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2850" w:rsidRDefault="000F2850" w:rsidP="000F2850">
      <w:pPr>
        <w:spacing w:before="89"/>
        <w:ind w:left="725" w:right="1288"/>
        <w:jc w:val="both"/>
        <w:rPr>
          <w:b/>
          <w:sz w:val="28"/>
          <w:szCs w:val="28"/>
        </w:rPr>
      </w:pPr>
    </w:p>
    <w:p w:rsidR="00AF4D73" w:rsidRPr="00FC366B" w:rsidRDefault="00AF4D73" w:rsidP="00AF4D73">
      <w:pPr>
        <w:tabs>
          <w:tab w:val="left" w:pos="8789"/>
        </w:tabs>
        <w:ind w:right="36" w:firstLine="567"/>
        <w:jc w:val="center"/>
        <w:rPr>
          <w:sz w:val="24"/>
          <w:szCs w:val="24"/>
        </w:rPr>
      </w:pPr>
      <w:r w:rsidRPr="00FC366B">
        <w:rPr>
          <w:sz w:val="24"/>
          <w:szCs w:val="24"/>
        </w:rPr>
        <w:t>Муниципальное бюджетное общеобразовательное учреждение «Средняя общеобразовательная школа № 5 имени Героя Советского Союза А.М.Осипова»</w:t>
      </w:r>
      <w:r>
        <w:rPr>
          <w:sz w:val="24"/>
          <w:szCs w:val="24"/>
        </w:rPr>
        <w:t xml:space="preserve"> </w:t>
      </w:r>
      <w:r w:rsidRPr="00FC366B">
        <w:rPr>
          <w:sz w:val="24"/>
          <w:szCs w:val="24"/>
        </w:rPr>
        <w:t>города</w:t>
      </w:r>
      <w:r w:rsidRPr="00FC366B">
        <w:rPr>
          <w:spacing w:val="-3"/>
          <w:sz w:val="24"/>
          <w:szCs w:val="24"/>
        </w:rPr>
        <w:t xml:space="preserve"> Алатыря</w:t>
      </w:r>
      <w:r w:rsidRPr="00FC366B">
        <w:rPr>
          <w:spacing w:val="-5"/>
          <w:sz w:val="24"/>
          <w:szCs w:val="24"/>
        </w:rPr>
        <w:t xml:space="preserve"> </w:t>
      </w:r>
      <w:r w:rsidRPr="00FC366B">
        <w:rPr>
          <w:sz w:val="24"/>
          <w:szCs w:val="24"/>
        </w:rPr>
        <w:t>Чувашской</w:t>
      </w:r>
      <w:r w:rsidRPr="00FC366B">
        <w:rPr>
          <w:spacing w:val="-7"/>
          <w:sz w:val="24"/>
          <w:szCs w:val="24"/>
        </w:rPr>
        <w:t xml:space="preserve"> </w:t>
      </w:r>
      <w:r w:rsidRPr="00FC366B">
        <w:rPr>
          <w:sz w:val="24"/>
          <w:szCs w:val="24"/>
        </w:rPr>
        <w:t>Республики</w:t>
      </w:r>
    </w:p>
    <w:p w:rsidR="00AF4D73" w:rsidRDefault="00AF4D73" w:rsidP="00AF4D73">
      <w:pPr>
        <w:pStyle w:val="a4"/>
        <w:tabs>
          <w:tab w:val="left" w:pos="8789"/>
        </w:tabs>
        <w:ind w:left="0" w:right="36" w:firstLine="567"/>
        <w:rPr>
          <w:sz w:val="20"/>
        </w:rPr>
      </w:pPr>
    </w:p>
    <w:p w:rsidR="00AF4D73" w:rsidRDefault="00AF4D73" w:rsidP="00AF4D73">
      <w:pPr>
        <w:pStyle w:val="a4"/>
        <w:tabs>
          <w:tab w:val="left" w:pos="8789"/>
        </w:tabs>
        <w:ind w:left="0" w:right="36" w:firstLine="567"/>
        <w:rPr>
          <w:sz w:val="20"/>
        </w:rPr>
      </w:pPr>
    </w:p>
    <w:p w:rsidR="00AF4D73" w:rsidRDefault="00AF4D73" w:rsidP="00AF4D73">
      <w:pPr>
        <w:pStyle w:val="a4"/>
        <w:tabs>
          <w:tab w:val="left" w:pos="8789"/>
        </w:tabs>
        <w:spacing w:before="4"/>
        <w:ind w:left="0" w:right="36" w:firstLine="567"/>
        <w:rPr>
          <w:sz w:val="21"/>
        </w:rPr>
      </w:pPr>
    </w:p>
    <w:tbl>
      <w:tblPr>
        <w:tblStyle w:val="TableNormal"/>
        <w:tblW w:w="9973" w:type="dxa"/>
        <w:tblLayout w:type="fixed"/>
        <w:tblLook w:val="01E0" w:firstRow="1" w:lastRow="1" w:firstColumn="1" w:lastColumn="1" w:noHBand="0" w:noVBand="0"/>
      </w:tblPr>
      <w:tblGrid>
        <w:gridCol w:w="4996"/>
        <w:gridCol w:w="4977"/>
      </w:tblGrid>
      <w:tr w:rsidR="00AF4D73" w:rsidTr="00B768CE">
        <w:trPr>
          <w:trHeight w:val="1088"/>
        </w:trPr>
        <w:tc>
          <w:tcPr>
            <w:tcW w:w="4996" w:type="dxa"/>
          </w:tcPr>
          <w:p w:rsidR="00AF4D73" w:rsidRDefault="00AF4D73" w:rsidP="00B768CE">
            <w:pPr>
              <w:pStyle w:val="TableParagraph"/>
              <w:tabs>
                <w:tab w:val="left" w:pos="8789"/>
              </w:tabs>
              <w:spacing w:line="266" w:lineRule="exact"/>
              <w:ind w:right="36" w:firstLine="567"/>
              <w:jc w:val="both"/>
              <w:rPr>
                <w:b/>
                <w:sz w:val="24"/>
              </w:rPr>
            </w:pPr>
            <w:r>
              <w:rPr>
                <w:b/>
                <w:sz w:val="24"/>
              </w:rPr>
              <w:t>Принята</w:t>
            </w:r>
          </w:p>
          <w:p w:rsidR="00AF4D73" w:rsidRDefault="00AF4D73" w:rsidP="00B768CE">
            <w:pPr>
              <w:pStyle w:val="TableParagraph"/>
              <w:tabs>
                <w:tab w:val="left" w:pos="8789"/>
              </w:tabs>
              <w:spacing w:line="274" w:lineRule="exact"/>
              <w:ind w:right="36" w:firstLine="567"/>
              <w:jc w:val="both"/>
              <w:rPr>
                <w:b/>
                <w:sz w:val="24"/>
              </w:rPr>
            </w:pPr>
            <w:r>
              <w:rPr>
                <w:b/>
                <w:sz w:val="24"/>
              </w:rPr>
              <w:t>решением</w:t>
            </w:r>
            <w:r>
              <w:rPr>
                <w:b/>
                <w:spacing w:val="-5"/>
                <w:sz w:val="24"/>
              </w:rPr>
              <w:t xml:space="preserve"> </w:t>
            </w:r>
            <w:r>
              <w:rPr>
                <w:b/>
                <w:sz w:val="24"/>
              </w:rPr>
              <w:t>педагогического</w:t>
            </w:r>
            <w:r>
              <w:rPr>
                <w:b/>
                <w:spacing w:val="-3"/>
                <w:sz w:val="24"/>
              </w:rPr>
              <w:t xml:space="preserve"> </w:t>
            </w:r>
            <w:r>
              <w:rPr>
                <w:b/>
                <w:sz w:val="24"/>
              </w:rPr>
              <w:t>совета</w:t>
            </w:r>
          </w:p>
          <w:p w:rsidR="00AF4D73" w:rsidRDefault="00AF4D73" w:rsidP="00B768CE">
            <w:pPr>
              <w:pStyle w:val="TableParagraph"/>
              <w:tabs>
                <w:tab w:val="left" w:pos="8789"/>
              </w:tabs>
              <w:spacing w:line="276" w:lineRule="exact"/>
              <w:ind w:right="36" w:firstLine="567"/>
              <w:jc w:val="both"/>
              <w:rPr>
                <w:sz w:val="24"/>
              </w:rPr>
            </w:pPr>
            <w:r>
              <w:rPr>
                <w:sz w:val="24"/>
              </w:rPr>
              <w:t>МБОУ</w:t>
            </w:r>
            <w:r>
              <w:rPr>
                <w:spacing w:val="3"/>
                <w:sz w:val="24"/>
              </w:rPr>
              <w:t xml:space="preserve"> </w:t>
            </w:r>
            <w:r>
              <w:rPr>
                <w:sz w:val="24"/>
              </w:rPr>
              <w:t>«СОШ № 5» г.Алатырь ЧР</w:t>
            </w:r>
          </w:p>
          <w:p w:rsidR="00AF4D73" w:rsidRDefault="00AF4D73" w:rsidP="00B768CE">
            <w:pPr>
              <w:pStyle w:val="TableParagraph"/>
              <w:tabs>
                <w:tab w:val="left" w:pos="8789"/>
              </w:tabs>
              <w:spacing w:line="276" w:lineRule="exact"/>
              <w:ind w:right="36" w:firstLine="567"/>
              <w:jc w:val="both"/>
              <w:rPr>
                <w:sz w:val="24"/>
              </w:rPr>
            </w:pPr>
            <w:r>
              <w:rPr>
                <w:sz w:val="24"/>
              </w:rPr>
              <w:t>Протокол</w:t>
            </w:r>
            <w:r>
              <w:rPr>
                <w:spacing w:val="-5"/>
                <w:sz w:val="24"/>
              </w:rPr>
              <w:t xml:space="preserve"> </w:t>
            </w:r>
            <w:r>
              <w:rPr>
                <w:sz w:val="24"/>
              </w:rPr>
              <w:t>№1 от</w:t>
            </w:r>
            <w:r>
              <w:rPr>
                <w:spacing w:val="-6"/>
                <w:sz w:val="24"/>
              </w:rPr>
              <w:t xml:space="preserve"> </w:t>
            </w:r>
            <w:r>
              <w:rPr>
                <w:sz w:val="24"/>
              </w:rPr>
              <w:t>27.08.2024</w:t>
            </w:r>
            <w:r>
              <w:rPr>
                <w:spacing w:val="-7"/>
                <w:sz w:val="24"/>
              </w:rPr>
              <w:t xml:space="preserve"> </w:t>
            </w:r>
          </w:p>
        </w:tc>
        <w:tc>
          <w:tcPr>
            <w:tcW w:w="4977" w:type="dxa"/>
          </w:tcPr>
          <w:p w:rsidR="00AF4D73" w:rsidRDefault="00AF4D73" w:rsidP="00B768CE">
            <w:pPr>
              <w:pStyle w:val="TableParagraph"/>
              <w:tabs>
                <w:tab w:val="left" w:pos="8789"/>
              </w:tabs>
              <w:spacing w:line="263" w:lineRule="exact"/>
              <w:ind w:right="36" w:firstLine="567"/>
              <w:jc w:val="both"/>
              <w:rPr>
                <w:b/>
                <w:sz w:val="24"/>
              </w:rPr>
            </w:pPr>
            <w:r>
              <w:rPr>
                <w:b/>
                <w:sz w:val="24"/>
              </w:rPr>
              <w:t>Утверждена</w:t>
            </w:r>
          </w:p>
          <w:p w:rsidR="00AF4D73" w:rsidRDefault="00AF4D73" w:rsidP="00B768CE">
            <w:pPr>
              <w:pStyle w:val="TableParagraph"/>
              <w:tabs>
                <w:tab w:val="left" w:pos="8789"/>
              </w:tabs>
              <w:ind w:right="36" w:firstLine="567"/>
              <w:jc w:val="both"/>
              <w:rPr>
                <w:sz w:val="24"/>
              </w:rPr>
            </w:pPr>
            <w:r>
              <w:rPr>
                <w:sz w:val="24"/>
              </w:rPr>
              <w:t>приказом директора</w:t>
            </w:r>
          </w:p>
          <w:p w:rsidR="00AF4D73" w:rsidRDefault="00AF4D73" w:rsidP="00B768CE">
            <w:pPr>
              <w:pStyle w:val="TableParagraph"/>
              <w:tabs>
                <w:tab w:val="left" w:pos="8789"/>
              </w:tabs>
              <w:ind w:right="36" w:firstLine="567"/>
              <w:jc w:val="both"/>
              <w:rPr>
                <w:spacing w:val="-57"/>
                <w:sz w:val="24"/>
              </w:rPr>
            </w:pPr>
            <w:r>
              <w:rPr>
                <w:sz w:val="24"/>
              </w:rPr>
              <w:t xml:space="preserve">МБОУ «СОШ №5» г.Алатырь ЧР </w:t>
            </w:r>
            <w:r>
              <w:rPr>
                <w:spacing w:val="-57"/>
                <w:sz w:val="24"/>
              </w:rPr>
              <w:t xml:space="preserve"> </w:t>
            </w:r>
          </w:p>
          <w:p w:rsidR="00AF4D73" w:rsidRDefault="00AF4D73" w:rsidP="00AF4D73">
            <w:pPr>
              <w:pStyle w:val="TableParagraph"/>
              <w:tabs>
                <w:tab w:val="left" w:pos="8789"/>
              </w:tabs>
              <w:ind w:right="36" w:firstLine="567"/>
              <w:jc w:val="both"/>
              <w:rPr>
                <w:sz w:val="24"/>
              </w:rPr>
            </w:pPr>
            <w:r>
              <w:rPr>
                <w:sz w:val="24"/>
              </w:rPr>
              <w:t>от</w:t>
            </w:r>
            <w:r>
              <w:rPr>
                <w:spacing w:val="-1"/>
                <w:sz w:val="24"/>
              </w:rPr>
              <w:t xml:space="preserve"> 27</w:t>
            </w:r>
            <w:r>
              <w:rPr>
                <w:sz w:val="24"/>
              </w:rPr>
              <w:t>.08.2024 №</w:t>
            </w:r>
            <w:r>
              <w:rPr>
                <w:spacing w:val="-1"/>
                <w:sz w:val="24"/>
              </w:rPr>
              <w:t xml:space="preserve"> 44</w:t>
            </w:r>
          </w:p>
        </w:tc>
      </w:tr>
    </w:tbl>
    <w:p w:rsidR="00AF4D73" w:rsidRDefault="00AF4D73" w:rsidP="00AF4D73">
      <w:pPr>
        <w:pStyle w:val="a4"/>
        <w:tabs>
          <w:tab w:val="left" w:pos="8789"/>
        </w:tabs>
        <w:ind w:left="0" w:right="36" w:firstLine="567"/>
        <w:rPr>
          <w:sz w:val="20"/>
        </w:rPr>
      </w:pPr>
    </w:p>
    <w:p w:rsidR="000F2850" w:rsidRDefault="000F2850" w:rsidP="000F2850">
      <w:pPr>
        <w:spacing w:before="89"/>
        <w:ind w:left="725" w:right="1288"/>
        <w:jc w:val="both"/>
        <w:rPr>
          <w:b/>
          <w:sz w:val="28"/>
          <w:szCs w:val="28"/>
        </w:rPr>
      </w:pPr>
    </w:p>
    <w:p w:rsidR="000F2850" w:rsidRDefault="000F2850" w:rsidP="000F2850">
      <w:pPr>
        <w:spacing w:before="89"/>
        <w:ind w:left="725" w:right="1288"/>
        <w:jc w:val="both"/>
        <w:rPr>
          <w:b/>
          <w:sz w:val="28"/>
          <w:szCs w:val="28"/>
        </w:rPr>
      </w:pPr>
    </w:p>
    <w:p w:rsidR="000F2850" w:rsidRDefault="000F2850" w:rsidP="000F2850">
      <w:pPr>
        <w:spacing w:before="89"/>
        <w:ind w:left="725" w:right="1288"/>
        <w:jc w:val="both"/>
        <w:rPr>
          <w:b/>
          <w:sz w:val="28"/>
          <w:szCs w:val="28"/>
        </w:rPr>
      </w:pPr>
    </w:p>
    <w:p w:rsidR="000F2850" w:rsidRDefault="000F2850" w:rsidP="000F2850">
      <w:pPr>
        <w:spacing w:before="89"/>
        <w:ind w:left="725" w:right="1288"/>
        <w:jc w:val="both"/>
        <w:rPr>
          <w:b/>
          <w:sz w:val="28"/>
          <w:szCs w:val="28"/>
        </w:rPr>
      </w:pPr>
    </w:p>
    <w:p w:rsidR="000F2850" w:rsidRDefault="000F2850" w:rsidP="000F2850">
      <w:pPr>
        <w:spacing w:before="89"/>
        <w:ind w:left="725" w:right="1288"/>
        <w:jc w:val="both"/>
        <w:rPr>
          <w:b/>
          <w:sz w:val="28"/>
          <w:szCs w:val="28"/>
        </w:rPr>
      </w:pPr>
    </w:p>
    <w:p w:rsidR="000F2850" w:rsidRDefault="000F2850" w:rsidP="000F2850">
      <w:pPr>
        <w:spacing w:before="89"/>
        <w:ind w:left="725" w:right="1288"/>
        <w:jc w:val="both"/>
        <w:rPr>
          <w:b/>
          <w:sz w:val="28"/>
          <w:szCs w:val="28"/>
        </w:rPr>
      </w:pPr>
    </w:p>
    <w:p w:rsidR="000F2850" w:rsidRDefault="000F2850" w:rsidP="000F2850">
      <w:pPr>
        <w:spacing w:before="89"/>
        <w:ind w:left="725" w:right="1288"/>
        <w:jc w:val="both"/>
        <w:rPr>
          <w:b/>
          <w:sz w:val="28"/>
          <w:szCs w:val="28"/>
        </w:rPr>
      </w:pPr>
    </w:p>
    <w:p w:rsidR="000F2850" w:rsidRDefault="000F2850" w:rsidP="000F2850">
      <w:pPr>
        <w:spacing w:before="89"/>
        <w:ind w:left="725" w:right="1288"/>
        <w:jc w:val="both"/>
        <w:rPr>
          <w:b/>
          <w:sz w:val="28"/>
          <w:szCs w:val="28"/>
        </w:rPr>
      </w:pPr>
    </w:p>
    <w:p w:rsidR="000F2850" w:rsidRDefault="000F2850" w:rsidP="000F2850">
      <w:pPr>
        <w:spacing w:before="89"/>
        <w:ind w:left="725" w:right="1288"/>
        <w:jc w:val="both"/>
        <w:rPr>
          <w:b/>
          <w:sz w:val="28"/>
          <w:szCs w:val="28"/>
        </w:rPr>
      </w:pPr>
    </w:p>
    <w:p w:rsidR="000F2850" w:rsidRPr="00B55D8C" w:rsidRDefault="000F2850" w:rsidP="000F2850">
      <w:pPr>
        <w:spacing w:before="89"/>
        <w:ind w:left="725" w:right="1288"/>
        <w:jc w:val="center"/>
        <w:rPr>
          <w:b/>
          <w:sz w:val="28"/>
          <w:szCs w:val="28"/>
        </w:rPr>
      </w:pPr>
      <w:r w:rsidRPr="00B55D8C">
        <w:rPr>
          <w:b/>
          <w:sz w:val="28"/>
          <w:szCs w:val="28"/>
        </w:rPr>
        <w:t>АДАПТИРОВАННАЯ ОСНОВНАЯ ОБЩЕОБРАЗОВАТЕЛЬНАЯ</w:t>
      </w:r>
      <w:r w:rsidRPr="00B55D8C">
        <w:rPr>
          <w:b/>
          <w:spacing w:val="-67"/>
          <w:sz w:val="28"/>
          <w:szCs w:val="28"/>
        </w:rPr>
        <w:t xml:space="preserve"> </w:t>
      </w:r>
      <w:r w:rsidRPr="00B55D8C">
        <w:rPr>
          <w:b/>
          <w:sz w:val="28"/>
          <w:szCs w:val="28"/>
        </w:rPr>
        <w:t>ПРОГРАММА</w:t>
      </w:r>
      <w:r w:rsidRPr="00B55D8C">
        <w:rPr>
          <w:b/>
          <w:spacing w:val="-3"/>
          <w:sz w:val="28"/>
          <w:szCs w:val="28"/>
        </w:rPr>
        <w:t xml:space="preserve"> </w:t>
      </w:r>
      <w:r w:rsidRPr="00B55D8C">
        <w:rPr>
          <w:b/>
          <w:sz w:val="28"/>
          <w:szCs w:val="28"/>
        </w:rPr>
        <w:t>ОСНОВНОГО ОБЩЕГО</w:t>
      </w:r>
      <w:r w:rsidRPr="00B55D8C">
        <w:rPr>
          <w:b/>
          <w:spacing w:val="-1"/>
          <w:sz w:val="28"/>
          <w:szCs w:val="28"/>
        </w:rPr>
        <w:t xml:space="preserve"> </w:t>
      </w:r>
      <w:r w:rsidRPr="00B55D8C">
        <w:rPr>
          <w:b/>
          <w:sz w:val="28"/>
          <w:szCs w:val="28"/>
        </w:rPr>
        <w:t>ОБРАЗОВАНИЯ</w:t>
      </w:r>
    </w:p>
    <w:p w:rsidR="000F2850" w:rsidRPr="00B55D8C" w:rsidRDefault="000F2850" w:rsidP="000F2850">
      <w:pPr>
        <w:ind w:left="725" w:right="1287"/>
        <w:jc w:val="center"/>
        <w:rPr>
          <w:b/>
          <w:sz w:val="28"/>
          <w:szCs w:val="28"/>
        </w:rPr>
      </w:pPr>
      <w:r w:rsidRPr="00B55D8C">
        <w:rPr>
          <w:b/>
          <w:sz w:val="28"/>
          <w:szCs w:val="28"/>
        </w:rPr>
        <w:t>ДЛЯ</w:t>
      </w:r>
      <w:r w:rsidRPr="00B55D8C">
        <w:rPr>
          <w:b/>
          <w:spacing w:val="-5"/>
          <w:sz w:val="28"/>
          <w:szCs w:val="28"/>
        </w:rPr>
        <w:t xml:space="preserve"> </w:t>
      </w:r>
      <w:r w:rsidRPr="00B55D8C">
        <w:rPr>
          <w:b/>
          <w:sz w:val="28"/>
          <w:szCs w:val="28"/>
        </w:rPr>
        <w:t>ОБУЧАЮЩИХСЯ</w:t>
      </w:r>
    </w:p>
    <w:p w:rsidR="009F4529" w:rsidRDefault="000F2850" w:rsidP="00CF6BEA">
      <w:pPr>
        <w:ind w:left="725" w:right="1152"/>
        <w:jc w:val="center"/>
        <w:rPr>
          <w:b/>
          <w:sz w:val="28"/>
          <w:szCs w:val="28"/>
        </w:rPr>
      </w:pPr>
      <w:r w:rsidRPr="00B55D8C">
        <w:rPr>
          <w:b/>
          <w:sz w:val="28"/>
          <w:szCs w:val="28"/>
        </w:rPr>
        <w:t>С</w:t>
      </w:r>
      <w:r w:rsidRPr="00B55D8C">
        <w:rPr>
          <w:b/>
          <w:spacing w:val="-1"/>
          <w:sz w:val="28"/>
          <w:szCs w:val="28"/>
        </w:rPr>
        <w:t xml:space="preserve"> </w:t>
      </w:r>
      <w:r>
        <w:rPr>
          <w:b/>
          <w:sz w:val="28"/>
          <w:szCs w:val="28"/>
        </w:rPr>
        <w:t>ЗАДЕРЖКОЙ ПСИХИЧЕСКОГО РАЗВИТИЯ</w:t>
      </w:r>
      <w:r w:rsidR="009F4529">
        <w:rPr>
          <w:b/>
          <w:sz w:val="28"/>
          <w:szCs w:val="28"/>
        </w:rPr>
        <w:t xml:space="preserve"> </w:t>
      </w:r>
    </w:p>
    <w:p w:rsidR="000F2850" w:rsidRPr="00B55D8C" w:rsidRDefault="009F4529" w:rsidP="00CF6BEA">
      <w:pPr>
        <w:ind w:left="725" w:right="1152"/>
        <w:jc w:val="center"/>
        <w:rPr>
          <w:b/>
          <w:sz w:val="28"/>
          <w:szCs w:val="28"/>
        </w:rPr>
      </w:pPr>
      <w:r>
        <w:rPr>
          <w:b/>
          <w:sz w:val="28"/>
          <w:szCs w:val="28"/>
        </w:rPr>
        <w:t>( вариант 7.2)</w:t>
      </w:r>
    </w:p>
    <w:p w:rsidR="000F2850" w:rsidRPr="00B55D8C" w:rsidRDefault="000F2850" w:rsidP="000F2850">
      <w:pPr>
        <w:ind w:left="722" w:right="1288"/>
        <w:jc w:val="both"/>
        <w:rPr>
          <w:sz w:val="24"/>
          <w:szCs w:val="24"/>
        </w:rPr>
      </w:pPr>
      <w:r w:rsidRPr="00B55D8C">
        <w:rPr>
          <w:sz w:val="24"/>
          <w:szCs w:val="24"/>
        </w:rPr>
        <w:t xml:space="preserve"> </w:t>
      </w:r>
    </w:p>
    <w:p w:rsidR="000F2850" w:rsidRDefault="000F2850">
      <w:pPr>
        <w:rPr>
          <w:rFonts w:ascii="Times New Roman" w:hAnsi="Times New Roman"/>
          <w:sz w:val="28"/>
        </w:rPr>
      </w:pPr>
      <w:r>
        <w:rPr>
          <w:rFonts w:ascii="Times New Roman" w:hAnsi="Times New Roman"/>
          <w:sz w:val="28"/>
        </w:rPr>
        <w:br w:type="page"/>
      </w:r>
      <w:bookmarkStart w:id="0" w:name="_GoBack"/>
      <w:bookmarkEnd w:id="0"/>
    </w:p>
    <w:p w:rsidR="000F2850" w:rsidRDefault="000F2850">
      <w:pPr>
        <w:rPr>
          <w:rFonts w:ascii="Times New Roman" w:hAnsi="Times New Roman"/>
          <w:sz w:val="28"/>
        </w:rPr>
      </w:pPr>
    </w:p>
    <w:p w:rsidR="000F2850" w:rsidRDefault="000F2850" w:rsidP="000F2850">
      <w:pPr>
        <w:spacing w:before="71"/>
        <w:ind w:left="4237"/>
        <w:jc w:val="both"/>
        <w:rPr>
          <w:b/>
          <w:color w:val="000009"/>
          <w:sz w:val="24"/>
          <w:szCs w:val="24"/>
        </w:rPr>
      </w:pPr>
      <w:r w:rsidRPr="00B55D8C">
        <w:rPr>
          <w:b/>
          <w:color w:val="000009"/>
          <w:sz w:val="24"/>
          <w:szCs w:val="24"/>
        </w:rPr>
        <w:t>Содержание</w:t>
      </w:r>
    </w:p>
    <w:sdt>
      <w:sdtPr>
        <w:rPr>
          <w:rFonts w:ascii="Georgia" w:eastAsia="Georgia" w:hAnsi="Georgia" w:cs="Georgia"/>
          <w:b w:val="0"/>
          <w:bCs w:val="0"/>
          <w:color w:val="auto"/>
          <w:sz w:val="22"/>
          <w:szCs w:val="22"/>
          <w:lang w:eastAsia="en-US"/>
        </w:rPr>
        <w:id w:val="-1452624694"/>
        <w:docPartObj>
          <w:docPartGallery w:val="Table of Contents"/>
          <w:docPartUnique/>
        </w:docPartObj>
      </w:sdtPr>
      <w:sdtEndPr/>
      <w:sdtContent>
        <w:p w:rsidR="00AD512A" w:rsidRDefault="00AD512A">
          <w:pPr>
            <w:pStyle w:val="af0"/>
          </w:pPr>
        </w:p>
        <w:p w:rsidR="00AD512A" w:rsidRDefault="00AD512A">
          <w:pPr>
            <w:pStyle w:val="11"/>
            <w:tabs>
              <w:tab w:val="right" w:leader="dot" w:pos="9880"/>
            </w:tabs>
            <w:rPr>
              <w:rFonts w:asciiTheme="minorHAnsi" w:eastAsiaTheme="minorEastAsia" w:hAnsiTheme="minorHAnsi" w:cstheme="minorBidi"/>
              <w:noProof/>
              <w:lang w:eastAsia="ru-RU"/>
            </w:rPr>
          </w:pPr>
          <w:r>
            <w:fldChar w:fldCharType="begin"/>
          </w:r>
          <w:r>
            <w:instrText xml:space="preserve"> TOC \o "1-3" \h \z \u </w:instrText>
          </w:r>
          <w:r>
            <w:fldChar w:fldCharType="separate"/>
          </w:r>
          <w:hyperlink w:anchor="_Toc181460047" w:history="1">
            <w:r w:rsidRPr="00A406EB">
              <w:rPr>
                <w:rStyle w:val="af1"/>
                <w:rFonts w:ascii="Times New Roman" w:hAnsi="Times New Roman" w:cs="Times New Roman"/>
                <w:b/>
                <w:noProof/>
              </w:rPr>
              <w:t>Общие положения</w:t>
            </w:r>
            <w:r>
              <w:rPr>
                <w:noProof/>
                <w:webHidden/>
              </w:rPr>
              <w:tab/>
            </w:r>
            <w:r>
              <w:rPr>
                <w:noProof/>
                <w:webHidden/>
              </w:rPr>
              <w:fldChar w:fldCharType="begin"/>
            </w:r>
            <w:r>
              <w:rPr>
                <w:noProof/>
                <w:webHidden/>
              </w:rPr>
              <w:instrText xml:space="preserve"> PAGEREF _Toc181460047 \h </w:instrText>
            </w:r>
            <w:r>
              <w:rPr>
                <w:noProof/>
                <w:webHidden/>
              </w:rPr>
            </w:r>
            <w:r>
              <w:rPr>
                <w:noProof/>
                <w:webHidden/>
              </w:rPr>
              <w:fldChar w:fldCharType="separate"/>
            </w:r>
            <w:r>
              <w:rPr>
                <w:noProof/>
                <w:webHidden/>
              </w:rPr>
              <w:t>4</w:t>
            </w:r>
            <w:r>
              <w:rPr>
                <w:noProof/>
                <w:webHidden/>
              </w:rPr>
              <w:fldChar w:fldCharType="end"/>
            </w:r>
          </w:hyperlink>
        </w:p>
        <w:p w:rsidR="00AD512A" w:rsidRDefault="000C7B72">
          <w:pPr>
            <w:pStyle w:val="11"/>
            <w:tabs>
              <w:tab w:val="right" w:leader="dot" w:pos="9880"/>
            </w:tabs>
            <w:rPr>
              <w:rFonts w:asciiTheme="minorHAnsi" w:eastAsiaTheme="minorEastAsia" w:hAnsiTheme="minorHAnsi" w:cstheme="minorBidi"/>
              <w:noProof/>
              <w:lang w:eastAsia="ru-RU"/>
            </w:rPr>
          </w:pPr>
          <w:hyperlink w:anchor="_Toc181460048" w:history="1">
            <w:r w:rsidR="00AD512A" w:rsidRPr="00A406EB">
              <w:rPr>
                <w:rStyle w:val="af1"/>
                <w:rFonts w:ascii="Times New Roman" w:hAnsi="Times New Roman" w:cs="Times New Roman"/>
                <w:b/>
                <w:noProof/>
              </w:rPr>
              <w:t>Целевой раздел АООП ООО для обучающихся с задержкой психического развития (вариант 7)</w:t>
            </w:r>
            <w:r w:rsidR="00AD512A">
              <w:rPr>
                <w:noProof/>
                <w:webHidden/>
              </w:rPr>
              <w:tab/>
            </w:r>
            <w:r w:rsidR="00AD512A">
              <w:rPr>
                <w:noProof/>
                <w:webHidden/>
              </w:rPr>
              <w:fldChar w:fldCharType="begin"/>
            </w:r>
            <w:r w:rsidR="00AD512A">
              <w:rPr>
                <w:noProof/>
                <w:webHidden/>
              </w:rPr>
              <w:instrText xml:space="preserve"> PAGEREF _Toc181460048 \h </w:instrText>
            </w:r>
            <w:r w:rsidR="00AD512A">
              <w:rPr>
                <w:noProof/>
                <w:webHidden/>
              </w:rPr>
            </w:r>
            <w:r w:rsidR="00AD512A">
              <w:rPr>
                <w:noProof/>
                <w:webHidden/>
              </w:rPr>
              <w:fldChar w:fldCharType="separate"/>
            </w:r>
            <w:r w:rsidR="00AD512A">
              <w:rPr>
                <w:noProof/>
                <w:webHidden/>
              </w:rPr>
              <w:t>7</w:t>
            </w:r>
            <w:r w:rsidR="00AD512A">
              <w:rPr>
                <w:noProof/>
                <w:webHidden/>
              </w:rPr>
              <w:fldChar w:fldCharType="end"/>
            </w:r>
          </w:hyperlink>
        </w:p>
        <w:p w:rsidR="00AD512A" w:rsidRDefault="000C7B72">
          <w:pPr>
            <w:pStyle w:val="21"/>
            <w:tabs>
              <w:tab w:val="right" w:leader="dot" w:pos="9880"/>
            </w:tabs>
            <w:rPr>
              <w:rFonts w:asciiTheme="minorHAnsi" w:eastAsiaTheme="minorEastAsia" w:hAnsiTheme="minorHAnsi" w:cstheme="minorBidi"/>
              <w:noProof/>
              <w:lang w:eastAsia="ru-RU"/>
            </w:rPr>
          </w:pPr>
          <w:hyperlink w:anchor="_Toc181460049" w:history="1">
            <w:r w:rsidR="00AD512A" w:rsidRPr="00A406EB">
              <w:rPr>
                <w:rStyle w:val="af1"/>
                <w:rFonts w:ascii="Times New Roman" w:hAnsi="Times New Roman" w:cs="Times New Roman"/>
                <w:noProof/>
              </w:rPr>
              <w:t>Пояснительная записка.</w:t>
            </w:r>
            <w:r w:rsidR="00AD512A">
              <w:rPr>
                <w:noProof/>
                <w:webHidden/>
              </w:rPr>
              <w:tab/>
            </w:r>
            <w:r w:rsidR="00AD512A">
              <w:rPr>
                <w:noProof/>
                <w:webHidden/>
              </w:rPr>
              <w:fldChar w:fldCharType="begin"/>
            </w:r>
            <w:r w:rsidR="00AD512A">
              <w:rPr>
                <w:noProof/>
                <w:webHidden/>
              </w:rPr>
              <w:instrText xml:space="preserve"> PAGEREF _Toc181460049 \h </w:instrText>
            </w:r>
            <w:r w:rsidR="00AD512A">
              <w:rPr>
                <w:noProof/>
                <w:webHidden/>
              </w:rPr>
            </w:r>
            <w:r w:rsidR="00AD512A">
              <w:rPr>
                <w:noProof/>
                <w:webHidden/>
              </w:rPr>
              <w:fldChar w:fldCharType="separate"/>
            </w:r>
            <w:r w:rsidR="00AD512A">
              <w:rPr>
                <w:noProof/>
                <w:webHidden/>
              </w:rPr>
              <w:t>7</w:t>
            </w:r>
            <w:r w:rsidR="00AD512A">
              <w:rPr>
                <w:noProof/>
                <w:webHidden/>
              </w:rPr>
              <w:fldChar w:fldCharType="end"/>
            </w:r>
          </w:hyperlink>
        </w:p>
        <w:p w:rsidR="00AD512A" w:rsidRDefault="000C7B72">
          <w:pPr>
            <w:pStyle w:val="21"/>
            <w:tabs>
              <w:tab w:val="right" w:leader="dot" w:pos="9880"/>
            </w:tabs>
            <w:rPr>
              <w:rFonts w:asciiTheme="minorHAnsi" w:eastAsiaTheme="minorEastAsia" w:hAnsiTheme="minorHAnsi" w:cstheme="minorBidi"/>
              <w:noProof/>
              <w:lang w:eastAsia="ru-RU"/>
            </w:rPr>
          </w:pPr>
          <w:hyperlink w:anchor="_Toc181460050" w:history="1">
            <w:r w:rsidR="00AD512A" w:rsidRPr="00A406EB">
              <w:rPr>
                <w:rStyle w:val="af1"/>
                <w:rFonts w:ascii="Times New Roman" w:hAnsi="Times New Roman" w:cs="Times New Roman"/>
                <w:noProof/>
              </w:rPr>
              <w:t>Планируемые результаты освоения АООП ООО.</w:t>
            </w:r>
            <w:r w:rsidR="00AD512A">
              <w:rPr>
                <w:noProof/>
                <w:webHidden/>
              </w:rPr>
              <w:tab/>
            </w:r>
            <w:r w:rsidR="00AD512A">
              <w:rPr>
                <w:noProof/>
                <w:webHidden/>
              </w:rPr>
              <w:fldChar w:fldCharType="begin"/>
            </w:r>
            <w:r w:rsidR="00AD512A">
              <w:rPr>
                <w:noProof/>
                <w:webHidden/>
              </w:rPr>
              <w:instrText xml:space="preserve"> PAGEREF _Toc181460050 \h </w:instrText>
            </w:r>
            <w:r w:rsidR="00AD512A">
              <w:rPr>
                <w:noProof/>
                <w:webHidden/>
              </w:rPr>
            </w:r>
            <w:r w:rsidR="00AD512A">
              <w:rPr>
                <w:noProof/>
                <w:webHidden/>
              </w:rPr>
              <w:fldChar w:fldCharType="separate"/>
            </w:r>
            <w:r w:rsidR="00AD512A">
              <w:rPr>
                <w:noProof/>
                <w:webHidden/>
              </w:rPr>
              <w:t>11</w:t>
            </w:r>
            <w:r w:rsidR="00AD512A">
              <w:rPr>
                <w:noProof/>
                <w:webHidden/>
              </w:rPr>
              <w:fldChar w:fldCharType="end"/>
            </w:r>
          </w:hyperlink>
        </w:p>
        <w:p w:rsidR="00AD512A" w:rsidRDefault="000C7B72">
          <w:pPr>
            <w:pStyle w:val="21"/>
            <w:tabs>
              <w:tab w:val="right" w:leader="dot" w:pos="9880"/>
            </w:tabs>
            <w:rPr>
              <w:rFonts w:asciiTheme="minorHAnsi" w:eastAsiaTheme="minorEastAsia" w:hAnsiTheme="minorHAnsi" w:cstheme="minorBidi"/>
              <w:noProof/>
              <w:lang w:eastAsia="ru-RU"/>
            </w:rPr>
          </w:pPr>
          <w:hyperlink w:anchor="_Toc181460051" w:history="1">
            <w:r w:rsidR="00AD512A" w:rsidRPr="00A406EB">
              <w:rPr>
                <w:rStyle w:val="af1"/>
                <w:rFonts w:ascii="Times New Roman" w:hAnsi="Times New Roman" w:cs="Times New Roman"/>
                <w:noProof/>
              </w:rPr>
              <w:t>СИСТЕМА ОЦЕНКИ ДОСТИЖЕНИЯ ПЛАНИРУЕМЫХ РЕЗУЛЬТАТОВ ОСВОЕНИЯ АДАПТИРОВАННОЙ ОСНОВНОЙ ОБРАЗОВАТЕЛЬНОЙ ПРОГРАММЫ</w:t>
            </w:r>
            <w:r w:rsidR="00AD512A">
              <w:rPr>
                <w:noProof/>
                <w:webHidden/>
              </w:rPr>
              <w:tab/>
            </w:r>
            <w:r w:rsidR="00AD512A">
              <w:rPr>
                <w:noProof/>
                <w:webHidden/>
              </w:rPr>
              <w:fldChar w:fldCharType="begin"/>
            </w:r>
            <w:r w:rsidR="00AD512A">
              <w:rPr>
                <w:noProof/>
                <w:webHidden/>
              </w:rPr>
              <w:instrText xml:space="preserve"> PAGEREF _Toc181460051 \h </w:instrText>
            </w:r>
            <w:r w:rsidR="00AD512A">
              <w:rPr>
                <w:noProof/>
                <w:webHidden/>
              </w:rPr>
            </w:r>
            <w:r w:rsidR="00AD512A">
              <w:rPr>
                <w:noProof/>
                <w:webHidden/>
              </w:rPr>
              <w:fldChar w:fldCharType="separate"/>
            </w:r>
            <w:r w:rsidR="00AD512A">
              <w:rPr>
                <w:noProof/>
                <w:webHidden/>
              </w:rPr>
              <w:t>14</w:t>
            </w:r>
            <w:r w:rsidR="00AD512A">
              <w:rPr>
                <w:noProof/>
                <w:webHidden/>
              </w:rPr>
              <w:fldChar w:fldCharType="end"/>
            </w:r>
          </w:hyperlink>
        </w:p>
        <w:p w:rsidR="00AD512A" w:rsidRDefault="000C7B72">
          <w:pPr>
            <w:pStyle w:val="11"/>
            <w:tabs>
              <w:tab w:val="right" w:leader="dot" w:pos="9880"/>
            </w:tabs>
            <w:rPr>
              <w:rFonts w:asciiTheme="minorHAnsi" w:eastAsiaTheme="minorEastAsia" w:hAnsiTheme="minorHAnsi" w:cstheme="minorBidi"/>
              <w:noProof/>
              <w:lang w:eastAsia="ru-RU"/>
            </w:rPr>
          </w:pPr>
          <w:hyperlink w:anchor="_Toc181460052" w:history="1">
            <w:r w:rsidR="00AD512A" w:rsidRPr="00A406EB">
              <w:rPr>
                <w:rStyle w:val="af1"/>
                <w:rFonts w:ascii="Times New Roman" w:hAnsi="Times New Roman" w:cs="Times New Roman"/>
                <w:b/>
                <w:noProof/>
              </w:rPr>
              <w:t>Содержательный раздел АООП ООО для обучающихся с задержкой психического развития (вариант 7)</w:t>
            </w:r>
            <w:r w:rsidR="00AD512A">
              <w:rPr>
                <w:noProof/>
                <w:webHidden/>
              </w:rPr>
              <w:tab/>
            </w:r>
            <w:r w:rsidR="00AD512A">
              <w:rPr>
                <w:noProof/>
                <w:webHidden/>
              </w:rPr>
              <w:fldChar w:fldCharType="begin"/>
            </w:r>
            <w:r w:rsidR="00AD512A">
              <w:rPr>
                <w:noProof/>
                <w:webHidden/>
              </w:rPr>
              <w:instrText xml:space="preserve"> PAGEREF _Toc181460052 \h </w:instrText>
            </w:r>
            <w:r w:rsidR="00AD512A">
              <w:rPr>
                <w:noProof/>
                <w:webHidden/>
              </w:rPr>
            </w:r>
            <w:r w:rsidR="00AD512A">
              <w:rPr>
                <w:noProof/>
                <w:webHidden/>
              </w:rPr>
              <w:fldChar w:fldCharType="separate"/>
            </w:r>
            <w:r w:rsidR="00AD512A">
              <w:rPr>
                <w:noProof/>
                <w:webHidden/>
              </w:rPr>
              <w:t>23</w:t>
            </w:r>
            <w:r w:rsidR="00AD512A">
              <w:rPr>
                <w:noProof/>
                <w:webHidden/>
              </w:rPr>
              <w:fldChar w:fldCharType="end"/>
            </w:r>
          </w:hyperlink>
        </w:p>
        <w:p w:rsidR="00AD512A" w:rsidRDefault="000C7B72">
          <w:pPr>
            <w:pStyle w:val="21"/>
            <w:tabs>
              <w:tab w:val="right" w:leader="dot" w:pos="9880"/>
            </w:tabs>
            <w:rPr>
              <w:rFonts w:asciiTheme="minorHAnsi" w:eastAsiaTheme="minorEastAsia" w:hAnsiTheme="minorHAnsi" w:cstheme="minorBidi"/>
              <w:noProof/>
              <w:lang w:eastAsia="ru-RU"/>
            </w:rPr>
          </w:pPr>
          <w:hyperlink w:anchor="_Toc181460053" w:history="1">
            <w:r w:rsidR="00AD512A" w:rsidRPr="00A406EB">
              <w:rPr>
                <w:rStyle w:val="af1"/>
                <w:rFonts w:ascii="Times New Roman" w:hAnsi="Times New Roman" w:cs="Times New Roman"/>
                <w:noProof/>
              </w:rPr>
              <w:t>Русский язык</w:t>
            </w:r>
            <w:r w:rsidR="00AD512A">
              <w:rPr>
                <w:noProof/>
                <w:webHidden/>
              </w:rPr>
              <w:tab/>
            </w:r>
            <w:r w:rsidR="00AD512A">
              <w:rPr>
                <w:noProof/>
                <w:webHidden/>
              </w:rPr>
              <w:fldChar w:fldCharType="begin"/>
            </w:r>
            <w:r w:rsidR="00AD512A">
              <w:rPr>
                <w:noProof/>
                <w:webHidden/>
              </w:rPr>
              <w:instrText xml:space="preserve"> PAGEREF _Toc181460053 \h </w:instrText>
            </w:r>
            <w:r w:rsidR="00AD512A">
              <w:rPr>
                <w:noProof/>
                <w:webHidden/>
              </w:rPr>
            </w:r>
            <w:r w:rsidR="00AD512A">
              <w:rPr>
                <w:noProof/>
                <w:webHidden/>
              </w:rPr>
              <w:fldChar w:fldCharType="separate"/>
            </w:r>
            <w:r w:rsidR="00AD512A">
              <w:rPr>
                <w:noProof/>
                <w:webHidden/>
              </w:rPr>
              <w:t>23</w:t>
            </w:r>
            <w:r w:rsidR="00AD512A">
              <w:rPr>
                <w:noProof/>
                <w:webHidden/>
              </w:rPr>
              <w:fldChar w:fldCharType="end"/>
            </w:r>
          </w:hyperlink>
        </w:p>
        <w:p w:rsidR="00AD512A" w:rsidRDefault="000C7B72">
          <w:pPr>
            <w:pStyle w:val="21"/>
            <w:tabs>
              <w:tab w:val="right" w:leader="dot" w:pos="9880"/>
            </w:tabs>
            <w:rPr>
              <w:rFonts w:asciiTheme="minorHAnsi" w:eastAsiaTheme="minorEastAsia" w:hAnsiTheme="minorHAnsi" w:cstheme="minorBidi"/>
              <w:noProof/>
              <w:lang w:eastAsia="ru-RU"/>
            </w:rPr>
          </w:pPr>
          <w:hyperlink w:anchor="_Toc181460054" w:history="1">
            <w:r w:rsidR="00AD512A" w:rsidRPr="00A406EB">
              <w:rPr>
                <w:rStyle w:val="af1"/>
                <w:rFonts w:ascii="Times New Roman" w:hAnsi="Times New Roman" w:cs="Times New Roman"/>
                <w:noProof/>
              </w:rPr>
              <w:t>Литература</w:t>
            </w:r>
            <w:r w:rsidR="00AD512A">
              <w:rPr>
                <w:noProof/>
                <w:webHidden/>
              </w:rPr>
              <w:tab/>
            </w:r>
            <w:r w:rsidR="00AD512A">
              <w:rPr>
                <w:noProof/>
                <w:webHidden/>
              </w:rPr>
              <w:fldChar w:fldCharType="begin"/>
            </w:r>
            <w:r w:rsidR="00AD512A">
              <w:rPr>
                <w:noProof/>
                <w:webHidden/>
              </w:rPr>
              <w:instrText xml:space="preserve"> PAGEREF _Toc181460054 \h </w:instrText>
            </w:r>
            <w:r w:rsidR="00AD512A">
              <w:rPr>
                <w:noProof/>
                <w:webHidden/>
              </w:rPr>
            </w:r>
            <w:r w:rsidR="00AD512A">
              <w:rPr>
                <w:noProof/>
                <w:webHidden/>
              </w:rPr>
              <w:fldChar w:fldCharType="separate"/>
            </w:r>
            <w:r w:rsidR="00AD512A">
              <w:rPr>
                <w:noProof/>
                <w:webHidden/>
              </w:rPr>
              <w:t>69</w:t>
            </w:r>
            <w:r w:rsidR="00AD512A">
              <w:rPr>
                <w:noProof/>
                <w:webHidden/>
              </w:rPr>
              <w:fldChar w:fldCharType="end"/>
            </w:r>
          </w:hyperlink>
        </w:p>
        <w:p w:rsidR="00AD512A" w:rsidRDefault="000C7B72">
          <w:pPr>
            <w:pStyle w:val="21"/>
            <w:tabs>
              <w:tab w:val="right" w:leader="dot" w:pos="9880"/>
            </w:tabs>
            <w:rPr>
              <w:rFonts w:asciiTheme="minorHAnsi" w:eastAsiaTheme="minorEastAsia" w:hAnsiTheme="minorHAnsi" w:cstheme="minorBidi"/>
              <w:noProof/>
              <w:lang w:eastAsia="ru-RU"/>
            </w:rPr>
          </w:pPr>
          <w:hyperlink w:anchor="_Toc181460055" w:history="1">
            <w:r w:rsidR="00AD512A" w:rsidRPr="00A406EB">
              <w:rPr>
                <w:rStyle w:val="af1"/>
                <w:rFonts w:ascii="Times New Roman" w:hAnsi="Times New Roman" w:cs="Times New Roman"/>
                <w:noProof/>
              </w:rPr>
              <w:t>Родной (русский) язык</w:t>
            </w:r>
            <w:r w:rsidR="00AD512A">
              <w:rPr>
                <w:noProof/>
                <w:webHidden/>
              </w:rPr>
              <w:tab/>
            </w:r>
            <w:r w:rsidR="00AD512A">
              <w:rPr>
                <w:noProof/>
                <w:webHidden/>
              </w:rPr>
              <w:fldChar w:fldCharType="begin"/>
            </w:r>
            <w:r w:rsidR="00AD512A">
              <w:rPr>
                <w:noProof/>
                <w:webHidden/>
              </w:rPr>
              <w:instrText xml:space="preserve"> PAGEREF _Toc181460055 \h </w:instrText>
            </w:r>
            <w:r w:rsidR="00AD512A">
              <w:rPr>
                <w:noProof/>
                <w:webHidden/>
              </w:rPr>
            </w:r>
            <w:r w:rsidR="00AD512A">
              <w:rPr>
                <w:noProof/>
                <w:webHidden/>
              </w:rPr>
              <w:fldChar w:fldCharType="separate"/>
            </w:r>
            <w:r w:rsidR="00AD512A">
              <w:rPr>
                <w:noProof/>
                <w:webHidden/>
              </w:rPr>
              <w:t>94</w:t>
            </w:r>
            <w:r w:rsidR="00AD512A">
              <w:rPr>
                <w:noProof/>
                <w:webHidden/>
              </w:rPr>
              <w:fldChar w:fldCharType="end"/>
            </w:r>
          </w:hyperlink>
        </w:p>
        <w:p w:rsidR="00AD512A" w:rsidRDefault="000C7B72">
          <w:pPr>
            <w:pStyle w:val="21"/>
            <w:tabs>
              <w:tab w:val="right" w:leader="dot" w:pos="9880"/>
            </w:tabs>
            <w:rPr>
              <w:rFonts w:asciiTheme="minorHAnsi" w:eastAsiaTheme="minorEastAsia" w:hAnsiTheme="minorHAnsi" w:cstheme="minorBidi"/>
              <w:noProof/>
              <w:lang w:eastAsia="ru-RU"/>
            </w:rPr>
          </w:pPr>
          <w:hyperlink w:anchor="_Toc181460056" w:history="1">
            <w:r w:rsidR="00AD512A" w:rsidRPr="00A406EB">
              <w:rPr>
                <w:rStyle w:val="af1"/>
                <w:rFonts w:ascii="Times New Roman" w:hAnsi="Times New Roman" w:cs="Times New Roman"/>
                <w:noProof/>
              </w:rPr>
              <w:t>Родная литература</w:t>
            </w:r>
            <w:r w:rsidR="00AD512A">
              <w:rPr>
                <w:noProof/>
                <w:webHidden/>
              </w:rPr>
              <w:tab/>
            </w:r>
            <w:r w:rsidR="00AD512A">
              <w:rPr>
                <w:noProof/>
                <w:webHidden/>
              </w:rPr>
              <w:fldChar w:fldCharType="begin"/>
            </w:r>
            <w:r w:rsidR="00AD512A">
              <w:rPr>
                <w:noProof/>
                <w:webHidden/>
              </w:rPr>
              <w:instrText xml:space="preserve"> PAGEREF _Toc181460056 \h </w:instrText>
            </w:r>
            <w:r w:rsidR="00AD512A">
              <w:rPr>
                <w:noProof/>
                <w:webHidden/>
              </w:rPr>
            </w:r>
            <w:r w:rsidR="00AD512A">
              <w:rPr>
                <w:noProof/>
                <w:webHidden/>
              </w:rPr>
              <w:fldChar w:fldCharType="separate"/>
            </w:r>
            <w:r w:rsidR="00AD512A">
              <w:rPr>
                <w:noProof/>
                <w:webHidden/>
              </w:rPr>
              <w:t>97</w:t>
            </w:r>
            <w:r w:rsidR="00AD512A">
              <w:rPr>
                <w:noProof/>
                <w:webHidden/>
              </w:rPr>
              <w:fldChar w:fldCharType="end"/>
            </w:r>
          </w:hyperlink>
        </w:p>
        <w:p w:rsidR="00AD512A" w:rsidRDefault="000C7B72">
          <w:pPr>
            <w:pStyle w:val="21"/>
            <w:tabs>
              <w:tab w:val="right" w:leader="dot" w:pos="9880"/>
            </w:tabs>
            <w:rPr>
              <w:rFonts w:asciiTheme="minorHAnsi" w:eastAsiaTheme="minorEastAsia" w:hAnsiTheme="minorHAnsi" w:cstheme="minorBidi"/>
              <w:noProof/>
              <w:lang w:eastAsia="ru-RU"/>
            </w:rPr>
          </w:pPr>
          <w:hyperlink w:anchor="_Toc181460057" w:history="1">
            <w:r w:rsidR="00AD512A" w:rsidRPr="00A406EB">
              <w:rPr>
                <w:rStyle w:val="af1"/>
                <w:rFonts w:ascii="Times New Roman" w:hAnsi="Times New Roman" w:cs="Times New Roman"/>
                <w:noProof/>
              </w:rPr>
              <w:t>Иностранный язык (английский язык)</w:t>
            </w:r>
            <w:r w:rsidR="00AD512A">
              <w:rPr>
                <w:noProof/>
                <w:webHidden/>
              </w:rPr>
              <w:tab/>
            </w:r>
            <w:r w:rsidR="00AD512A">
              <w:rPr>
                <w:noProof/>
                <w:webHidden/>
              </w:rPr>
              <w:fldChar w:fldCharType="begin"/>
            </w:r>
            <w:r w:rsidR="00AD512A">
              <w:rPr>
                <w:noProof/>
                <w:webHidden/>
              </w:rPr>
              <w:instrText xml:space="preserve"> PAGEREF _Toc181460057 \h </w:instrText>
            </w:r>
            <w:r w:rsidR="00AD512A">
              <w:rPr>
                <w:noProof/>
                <w:webHidden/>
              </w:rPr>
            </w:r>
            <w:r w:rsidR="00AD512A">
              <w:rPr>
                <w:noProof/>
                <w:webHidden/>
              </w:rPr>
              <w:fldChar w:fldCharType="separate"/>
            </w:r>
            <w:r w:rsidR="00AD512A">
              <w:rPr>
                <w:noProof/>
                <w:webHidden/>
              </w:rPr>
              <w:t>100</w:t>
            </w:r>
            <w:r w:rsidR="00AD512A">
              <w:rPr>
                <w:noProof/>
                <w:webHidden/>
              </w:rPr>
              <w:fldChar w:fldCharType="end"/>
            </w:r>
          </w:hyperlink>
        </w:p>
        <w:p w:rsidR="00AD512A" w:rsidRDefault="000C7B72">
          <w:pPr>
            <w:pStyle w:val="21"/>
            <w:tabs>
              <w:tab w:val="right" w:leader="dot" w:pos="9880"/>
            </w:tabs>
            <w:rPr>
              <w:rFonts w:asciiTheme="minorHAnsi" w:eastAsiaTheme="minorEastAsia" w:hAnsiTheme="minorHAnsi" w:cstheme="minorBidi"/>
              <w:noProof/>
              <w:lang w:eastAsia="ru-RU"/>
            </w:rPr>
          </w:pPr>
          <w:hyperlink w:anchor="_Toc181460058" w:history="1">
            <w:r w:rsidR="00AD512A" w:rsidRPr="00A406EB">
              <w:rPr>
                <w:rStyle w:val="af1"/>
                <w:rFonts w:ascii="Times New Roman" w:hAnsi="Times New Roman" w:cs="Times New Roman"/>
                <w:noProof/>
              </w:rPr>
              <w:t>История</w:t>
            </w:r>
            <w:r w:rsidR="00AD512A">
              <w:rPr>
                <w:noProof/>
                <w:webHidden/>
              </w:rPr>
              <w:tab/>
            </w:r>
            <w:r w:rsidR="00AD512A">
              <w:rPr>
                <w:noProof/>
                <w:webHidden/>
              </w:rPr>
              <w:fldChar w:fldCharType="begin"/>
            </w:r>
            <w:r w:rsidR="00AD512A">
              <w:rPr>
                <w:noProof/>
                <w:webHidden/>
              </w:rPr>
              <w:instrText xml:space="preserve"> PAGEREF _Toc181460058 \h </w:instrText>
            </w:r>
            <w:r w:rsidR="00AD512A">
              <w:rPr>
                <w:noProof/>
                <w:webHidden/>
              </w:rPr>
            </w:r>
            <w:r w:rsidR="00AD512A">
              <w:rPr>
                <w:noProof/>
                <w:webHidden/>
              </w:rPr>
              <w:fldChar w:fldCharType="separate"/>
            </w:r>
            <w:r w:rsidR="00AD512A">
              <w:rPr>
                <w:noProof/>
                <w:webHidden/>
              </w:rPr>
              <w:t>132</w:t>
            </w:r>
            <w:r w:rsidR="00AD512A">
              <w:rPr>
                <w:noProof/>
                <w:webHidden/>
              </w:rPr>
              <w:fldChar w:fldCharType="end"/>
            </w:r>
          </w:hyperlink>
        </w:p>
        <w:p w:rsidR="00AD512A" w:rsidRDefault="000C7B72">
          <w:pPr>
            <w:pStyle w:val="21"/>
            <w:tabs>
              <w:tab w:val="right" w:leader="dot" w:pos="9880"/>
            </w:tabs>
            <w:rPr>
              <w:rFonts w:asciiTheme="minorHAnsi" w:eastAsiaTheme="minorEastAsia" w:hAnsiTheme="minorHAnsi" w:cstheme="minorBidi"/>
              <w:noProof/>
              <w:lang w:eastAsia="ru-RU"/>
            </w:rPr>
          </w:pPr>
          <w:hyperlink w:anchor="_Toc181460059" w:history="1">
            <w:r w:rsidR="00AD512A" w:rsidRPr="00A406EB">
              <w:rPr>
                <w:rStyle w:val="af1"/>
                <w:rFonts w:ascii="Times New Roman" w:hAnsi="Times New Roman" w:cs="Times New Roman"/>
                <w:noProof/>
              </w:rPr>
              <w:t>Обществознание</w:t>
            </w:r>
            <w:r w:rsidR="00AD512A">
              <w:rPr>
                <w:noProof/>
                <w:webHidden/>
              </w:rPr>
              <w:tab/>
            </w:r>
            <w:r w:rsidR="00AD512A">
              <w:rPr>
                <w:noProof/>
                <w:webHidden/>
              </w:rPr>
              <w:fldChar w:fldCharType="begin"/>
            </w:r>
            <w:r w:rsidR="00AD512A">
              <w:rPr>
                <w:noProof/>
                <w:webHidden/>
              </w:rPr>
              <w:instrText xml:space="preserve"> PAGEREF _Toc181460059 \h </w:instrText>
            </w:r>
            <w:r w:rsidR="00AD512A">
              <w:rPr>
                <w:noProof/>
                <w:webHidden/>
              </w:rPr>
            </w:r>
            <w:r w:rsidR="00AD512A">
              <w:rPr>
                <w:noProof/>
                <w:webHidden/>
              </w:rPr>
              <w:fldChar w:fldCharType="separate"/>
            </w:r>
            <w:r w:rsidR="00AD512A">
              <w:rPr>
                <w:noProof/>
                <w:webHidden/>
              </w:rPr>
              <w:t>189</w:t>
            </w:r>
            <w:r w:rsidR="00AD512A">
              <w:rPr>
                <w:noProof/>
                <w:webHidden/>
              </w:rPr>
              <w:fldChar w:fldCharType="end"/>
            </w:r>
          </w:hyperlink>
        </w:p>
        <w:p w:rsidR="00AD512A" w:rsidRDefault="000C7B72">
          <w:pPr>
            <w:pStyle w:val="21"/>
            <w:tabs>
              <w:tab w:val="right" w:leader="dot" w:pos="9880"/>
            </w:tabs>
            <w:rPr>
              <w:rFonts w:asciiTheme="minorHAnsi" w:eastAsiaTheme="minorEastAsia" w:hAnsiTheme="minorHAnsi" w:cstheme="minorBidi"/>
              <w:noProof/>
              <w:lang w:eastAsia="ru-RU"/>
            </w:rPr>
          </w:pPr>
          <w:hyperlink w:anchor="_Toc181460060" w:history="1">
            <w:r w:rsidR="00AD512A" w:rsidRPr="00A406EB">
              <w:rPr>
                <w:rStyle w:val="af1"/>
                <w:rFonts w:ascii="Times New Roman" w:hAnsi="Times New Roman" w:cs="Times New Roman"/>
                <w:noProof/>
              </w:rPr>
              <w:t>География</w:t>
            </w:r>
            <w:r w:rsidR="00AD512A">
              <w:rPr>
                <w:noProof/>
                <w:webHidden/>
              </w:rPr>
              <w:tab/>
            </w:r>
            <w:r w:rsidR="00AD512A">
              <w:rPr>
                <w:noProof/>
                <w:webHidden/>
              </w:rPr>
              <w:fldChar w:fldCharType="begin"/>
            </w:r>
            <w:r w:rsidR="00AD512A">
              <w:rPr>
                <w:noProof/>
                <w:webHidden/>
              </w:rPr>
              <w:instrText xml:space="preserve"> PAGEREF _Toc181460060 \h </w:instrText>
            </w:r>
            <w:r w:rsidR="00AD512A">
              <w:rPr>
                <w:noProof/>
                <w:webHidden/>
              </w:rPr>
            </w:r>
            <w:r w:rsidR="00AD512A">
              <w:rPr>
                <w:noProof/>
                <w:webHidden/>
              </w:rPr>
              <w:fldChar w:fldCharType="separate"/>
            </w:r>
            <w:r w:rsidR="00AD512A">
              <w:rPr>
                <w:noProof/>
                <w:webHidden/>
              </w:rPr>
              <w:t>218</w:t>
            </w:r>
            <w:r w:rsidR="00AD512A">
              <w:rPr>
                <w:noProof/>
                <w:webHidden/>
              </w:rPr>
              <w:fldChar w:fldCharType="end"/>
            </w:r>
          </w:hyperlink>
        </w:p>
        <w:p w:rsidR="00AD512A" w:rsidRDefault="000C7B72">
          <w:pPr>
            <w:pStyle w:val="21"/>
            <w:tabs>
              <w:tab w:val="right" w:leader="dot" w:pos="9880"/>
            </w:tabs>
            <w:rPr>
              <w:rFonts w:asciiTheme="minorHAnsi" w:eastAsiaTheme="minorEastAsia" w:hAnsiTheme="minorHAnsi" w:cstheme="minorBidi"/>
              <w:noProof/>
              <w:lang w:eastAsia="ru-RU"/>
            </w:rPr>
          </w:pPr>
          <w:hyperlink w:anchor="_Toc181460061" w:history="1">
            <w:r w:rsidR="00AD512A" w:rsidRPr="00A406EB">
              <w:rPr>
                <w:rStyle w:val="af1"/>
                <w:rFonts w:ascii="Times New Roman" w:hAnsi="Times New Roman" w:cs="Times New Roman"/>
                <w:noProof/>
              </w:rPr>
              <w:t>Математика</w:t>
            </w:r>
            <w:r w:rsidR="00AD512A">
              <w:rPr>
                <w:noProof/>
                <w:webHidden/>
              </w:rPr>
              <w:tab/>
            </w:r>
            <w:r w:rsidR="00AD512A">
              <w:rPr>
                <w:noProof/>
                <w:webHidden/>
              </w:rPr>
              <w:fldChar w:fldCharType="begin"/>
            </w:r>
            <w:r w:rsidR="00AD512A">
              <w:rPr>
                <w:noProof/>
                <w:webHidden/>
              </w:rPr>
              <w:instrText xml:space="preserve"> PAGEREF _Toc181460061 \h </w:instrText>
            </w:r>
            <w:r w:rsidR="00AD512A">
              <w:rPr>
                <w:noProof/>
                <w:webHidden/>
              </w:rPr>
            </w:r>
            <w:r w:rsidR="00AD512A">
              <w:rPr>
                <w:noProof/>
                <w:webHidden/>
              </w:rPr>
              <w:fldChar w:fldCharType="separate"/>
            </w:r>
            <w:r w:rsidR="00AD512A">
              <w:rPr>
                <w:noProof/>
                <w:webHidden/>
              </w:rPr>
              <w:t>253</w:t>
            </w:r>
            <w:r w:rsidR="00AD512A">
              <w:rPr>
                <w:noProof/>
                <w:webHidden/>
              </w:rPr>
              <w:fldChar w:fldCharType="end"/>
            </w:r>
          </w:hyperlink>
        </w:p>
        <w:p w:rsidR="00AD512A" w:rsidRDefault="000C7B72">
          <w:pPr>
            <w:pStyle w:val="21"/>
            <w:tabs>
              <w:tab w:val="right" w:leader="dot" w:pos="9880"/>
            </w:tabs>
            <w:rPr>
              <w:rFonts w:asciiTheme="minorHAnsi" w:eastAsiaTheme="minorEastAsia" w:hAnsiTheme="minorHAnsi" w:cstheme="minorBidi"/>
              <w:noProof/>
              <w:lang w:eastAsia="ru-RU"/>
            </w:rPr>
          </w:pPr>
          <w:hyperlink w:anchor="_Toc181460062" w:history="1">
            <w:r w:rsidR="00AD512A" w:rsidRPr="00A406EB">
              <w:rPr>
                <w:rStyle w:val="af1"/>
                <w:rFonts w:ascii="Times New Roman" w:hAnsi="Times New Roman" w:cs="Times New Roman"/>
                <w:iCs/>
                <w:noProof/>
              </w:rPr>
              <w:t>Информатика</w:t>
            </w:r>
            <w:r w:rsidR="00AD512A">
              <w:rPr>
                <w:noProof/>
                <w:webHidden/>
              </w:rPr>
              <w:tab/>
            </w:r>
            <w:r w:rsidR="00AD512A">
              <w:rPr>
                <w:noProof/>
                <w:webHidden/>
              </w:rPr>
              <w:fldChar w:fldCharType="begin"/>
            </w:r>
            <w:r w:rsidR="00AD512A">
              <w:rPr>
                <w:noProof/>
                <w:webHidden/>
              </w:rPr>
              <w:instrText xml:space="preserve"> PAGEREF _Toc181460062 \h </w:instrText>
            </w:r>
            <w:r w:rsidR="00AD512A">
              <w:rPr>
                <w:noProof/>
                <w:webHidden/>
              </w:rPr>
            </w:r>
            <w:r w:rsidR="00AD512A">
              <w:rPr>
                <w:noProof/>
                <w:webHidden/>
              </w:rPr>
              <w:fldChar w:fldCharType="separate"/>
            </w:r>
            <w:r w:rsidR="00AD512A">
              <w:rPr>
                <w:noProof/>
                <w:webHidden/>
              </w:rPr>
              <w:t>288</w:t>
            </w:r>
            <w:r w:rsidR="00AD512A">
              <w:rPr>
                <w:noProof/>
                <w:webHidden/>
              </w:rPr>
              <w:fldChar w:fldCharType="end"/>
            </w:r>
          </w:hyperlink>
        </w:p>
        <w:p w:rsidR="00AD512A" w:rsidRDefault="000C7B72">
          <w:pPr>
            <w:pStyle w:val="21"/>
            <w:tabs>
              <w:tab w:val="right" w:leader="dot" w:pos="9880"/>
            </w:tabs>
            <w:rPr>
              <w:rFonts w:asciiTheme="minorHAnsi" w:eastAsiaTheme="minorEastAsia" w:hAnsiTheme="minorHAnsi" w:cstheme="minorBidi"/>
              <w:noProof/>
              <w:lang w:eastAsia="ru-RU"/>
            </w:rPr>
          </w:pPr>
          <w:hyperlink w:anchor="_Toc181460063" w:history="1">
            <w:r w:rsidR="00AD512A" w:rsidRPr="00A406EB">
              <w:rPr>
                <w:rStyle w:val="af1"/>
                <w:rFonts w:ascii="Times New Roman" w:hAnsi="Times New Roman" w:cs="Times New Roman"/>
                <w:iCs/>
                <w:noProof/>
              </w:rPr>
              <w:t>Физика</w:t>
            </w:r>
            <w:r w:rsidR="00AD512A">
              <w:rPr>
                <w:noProof/>
                <w:webHidden/>
              </w:rPr>
              <w:tab/>
            </w:r>
            <w:r w:rsidR="00AD512A">
              <w:rPr>
                <w:noProof/>
                <w:webHidden/>
              </w:rPr>
              <w:fldChar w:fldCharType="begin"/>
            </w:r>
            <w:r w:rsidR="00AD512A">
              <w:rPr>
                <w:noProof/>
                <w:webHidden/>
              </w:rPr>
              <w:instrText xml:space="preserve"> PAGEREF _Toc181460063 \h </w:instrText>
            </w:r>
            <w:r w:rsidR="00AD512A">
              <w:rPr>
                <w:noProof/>
                <w:webHidden/>
              </w:rPr>
            </w:r>
            <w:r w:rsidR="00AD512A">
              <w:rPr>
                <w:noProof/>
                <w:webHidden/>
              </w:rPr>
              <w:fldChar w:fldCharType="separate"/>
            </w:r>
            <w:r w:rsidR="00AD512A">
              <w:rPr>
                <w:noProof/>
                <w:webHidden/>
              </w:rPr>
              <w:t>311</w:t>
            </w:r>
            <w:r w:rsidR="00AD512A">
              <w:rPr>
                <w:noProof/>
                <w:webHidden/>
              </w:rPr>
              <w:fldChar w:fldCharType="end"/>
            </w:r>
          </w:hyperlink>
        </w:p>
        <w:p w:rsidR="00AD512A" w:rsidRDefault="000C7B72">
          <w:pPr>
            <w:pStyle w:val="21"/>
            <w:tabs>
              <w:tab w:val="right" w:leader="dot" w:pos="9880"/>
            </w:tabs>
            <w:rPr>
              <w:rFonts w:asciiTheme="minorHAnsi" w:eastAsiaTheme="minorEastAsia" w:hAnsiTheme="minorHAnsi" w:cstheme="minorBidi"/>
              <w:noProof/>
              <w:lang w:eastAsia="ru-RU"/>
            </w:rPr>
          </w:pPr>
          <w:hyperlink w:anchor="_Toc181460064" w:history="1">
            <w:r w:rsidR="00AD512A" w:rsidRPr="00A406EB">
              <w:rPr>
                <w:rStyle w:val="af1"/>
                <w:rFonts w:ascii="Times New Roman" w:hAnsi="Times New Roman" w:cs="Times New Roman"/>
                <w:noProof/>
              </w:rPr>
              <w:t>Биология</w:t>
            </w:r>
            <w:r w:rsidR="00AD512A">
              <w:rPr>
                <w:noProof/>
                <w:webHidden/>
              </w:rPr>
              <w:tab/>
            </w:r>
            <w:r w:rsidR="00AD512A">
              <w:rPr>
                <w:noProof/>
                <w:webHidden/>
              </w:rPr>
              <w:fldChar w:fldCharType="begin"/>
            </w:r>
            <w:r w:rsidR="00AD512A">
              <w:rPr>
                <w:noProof/>
                <w:webHidden/>
              </w:rPr>
              <w:instrText xml:space="preserve"> PAGEREF _Toc181460064 \h </w:instrText>
            </w:r>
            <w:r w:rsidR="00AD512A">
              <w:rPr>
                <w:noProof/>
                <w:webHidden/>
              </w:rPr>
            </w:r>
            <w:r w:rsidR="00AD512A">
              <w:rPr>
                <w:noProof/>
                <w:webHidden/>
              </w:rPr>
              <w:fldChar w:fldCharType="separate"/>
            </w:r>
            <w:r w:rsidR="00AD512A">
              <w:rPr>
                <w:noProof/>
                <w:webHidden/>
              </w:rPr>
              <w:t>338</w:t>
            </w:r>
            <w:r w:rsidR="00AD512A">
              <w:rPr>
                <w:noProof/>
                <w:webHidden/>
              </w:rPr>
              <w:fldChar w:fldCharType="end"/>
            </w:r>
          </w:hyperlink>
        </w:p>
        <w:p w:rsidR="00AD512A" w:rsidRDefault="000C7B72">
          <w:pPr>
            <w:pStyle w:val="21"/>
            <w:tabs>
              <w:tab w:val="right" w:leader="dot" w:pos="9880"/>
            </w:tabs>
            <w:rPr>
              <w:rFonts w:asciiTheme="minorHAnsi" w:eastAsiaTheme="minorEastAsia" w:hAnsiTheme="minorHAnsi" w:cstheme="minorBidi"/>
              <w:noProof/>
              <w:lang w:eastAsia="ru-RU"/>
            </w:rPr>
          </w:pPr>
          <w:hyperlink w:anchor="_Toc181460065" w:history="1">
            <w:r w:rsidR="00AD512A" w:rsidRPr="00A406EB">
              <w:rPr>
                <w:rStyle w:val="af1"/>
                <w:rFonts w:ascii="Times New Roman" w:hAnsi="Times New Roman" w:cs="Times New Roman"/>
                <w:noProof/>
              </w:rPr>
              <w:t>Химия</w:t>
            </w:r>
            <w:r w:rsidR="00AD512A">
              <w:rPr>
                <w:noProof/>
                <w:webHidden/>
              </w:rPr>
              <w:tab/>
            </w:r>
            <w:r w:rsidR="00AD512A">
              <w:rPr>
                <w:noProof/>
                <w:webHidden/>
              </w:rPr>
              <w:fldChar w:fldCharType="begin"/>
            </w:r>
            <w:r w:rsidR="00AD512A">
              <w:rPr>
                <w:noProof/>
                <w:webHidden/>
              </w:rPr>
              <w:instrText xml:space="preserve"> PAGEREF _Toc181460065 \h </w:instrText>
            </w:r>
            <w:r w:rsidR="00AD512A">
              <w:rPr>
                <w:noProof/>
                <w:webHidden/>
              </w:rPr>
            </w:r>
            <w:r w:rsidR="00AD512A">
              <w:rPr>
                <w:noProof/>
                <w:webHidden/>
              </w:rPr>
              <w:fldChar w:fldCharType="separate"/>
            </w:r>
            <w:r w:rsidR="00AD512A">
              <w:rPr>
                <w:noProof/>
                <w:webHidden/>
              </w:rPr>
              <w:t>374</w:t>
            </w:r>
            <w:r w:rsidR="00AD512A">
              <w:rPr>
                <w:noProof/>
                <w:webHidden/>
              </w:rPr>
              <w:fldChar w:fldCharType="end"/>
            </w:r>
          </w:hyperlink>
        </w:p>
        <w:p w:rsidR="00AD512A" w:rsidRDefault="000C7B72">
          <w:pPr>
            <w:pStyle w:val="21"/>
            <w:tabs>
              <w:tab w:val="right" w:leader="dot" w:pos="9880"/>
            </w:tabs>
            <w:rPr>
              <w:rFonts w:asciiTheme="minorHAnsi" w:eastAsiaTheme="minorEastAsia" w:hAnsiTheme="minorHAnsi" w:cstheme="minorBidi"/>
              <w:noProof/>
              <w:lang w:eastAsia="ru-RU"/>
            </w:rPr>
          </w:pPr>
          <w:hyperlink w:anchor="_Toc181460066" w:history="1">
            <w:r w:rsidR="00AD512A" w:rsidRPr="00A406EB">
              <w:rPr>
                <w:rStyle w:val="af1"/>
                <w:rFonts w:ascii="Times New Roman" w:hAnsi="Times New Roman" w:cs="Times New Roman"/>
                <w:noProof/>
              </w:rPr>
              <w:t>Изобразительное искусство</w:t>
            </w:r>
            <w:r w:rsidR="00AD512A">
              <w:rPr>
                <w:noProof/>
                <w:webHidden/>
              </w:rPr>
              <w:tab/>
            </w:r>
            <w:r w:rsidR="00AD512A">
              <w:rPr>
                <w:noProof/>
                <w:webHidden/>
              </w:rPr>
              <w:fldChar w:fldCharType="begin"/>
            </w:r>
            <w:r w:rsidR="00AD512A">
              <w:rPr>
                <w:noProof/>
                <w:webHidden/>
              </w:rPr>
              <w:instrText xml:space="preserve"> PAGEREF _Toc181460066 \h </w:instrText>
            </w:r>
            <w:r w:rsidR="00AD512A">
              <w:rPr>
                <w:noProof/>
                <w:webHidden/>
              </w:rPr>
            </w:r>
            <w:r w:rsidR="00AD512A">
              <w:rPr>
                <w:noProof/>
                <w:webHidden/>
              </w:rPr>
              <w:fldChar w:fldCharType="separate"/>
            </w:r>
            <w:r w:rsidR="00AD512A">
              <w:rPr>
                <w:noProof/>
                <w:webHidden/>
              </w:rPr>
              <w:t>396</w:t>
            </w:r>
            <w:r w:rsidR="00AD512A">
              <w:rPr>
                <w:noProof/>
                <w:webHidden/>
              </w:rPr>
              <w:fldChar w:fldCharType="end"/>
            </w:r>
          </w:hyperlink>
        </w:p>
        <w:p w:rsidR="00AD512A" w:rsidRDefault="000C7B72">
          <w:pPr>
            <w:pStyle w:val="21"/>
            <w:tabs>
              <w:tab w:val="right" w:leader="dot" w:pos="9880"/>
            </w:tabs>
            <w:rPr>
              <w:rFonts w:asciiTheme="minorHAnsi" w:eastAsiaTheme="minorEastAsia" w:hAnsiTheme="minorHAnsi" w:cstheme="minorBidi"/>
              <w:noProof/>
              <w:lang w:eastAsia="ru-RU"/>
            </w:rPr>
          </w:pPr>
          <w:hyperlink w:anchor="_Toc181460067" w:history="1">
            <w:r w:rsidR="00AD512A" w:rsidRPr="00A406EB">
              <w:rPr>
                <w:rStyle w:val="af1"/>
                <w:rFonts w:ascii="Times New Roman" w:hAnsi="Times New Roman" w:cs="Times New Roman"/>
                <w:iCs/>
                <w:noProof/>
              </w:rPr>
              <w:t>Музыка</w:t>
            </w:r>
            <w:r w:rsidR="00AD512A">
              <w:rPr>
                <w:noProof/>
                <w:webHidden/>
              </w:rPr>
              <w:tab/>
            </w:r>
            <w:r w:rsidR="00AD512A">
              <w:rPr>
                <w:noProof/>
                <w:webHidden/>
              </w:rPr>
              <w:fldChar w:fldCharType="begin"/>
            </w:r>
            <w:r w:rsidR="00AD512A">
              <w:rPr>
                <w:noProof/>
                <w:webHidden/>
              </w:rPr>
              <w:instrText xml:space="preserve"> PAGEREF _Toc181460067 \h </w:instrText>
            </w:r>
            <w:r w:rsidR="00AD512A">
              <w:rPr>
                <w:noProof/>
                <w:webHidden/>
              </w:rPr>
            </w:r>
            <w:r w:rsidR="00AD512A">
              <w:rPr>
                <w:noProof/>
                <w:webHidden/>
              </w:rPr>
              <w:fldChar w:fldCharType="separate"/>
            </w:r>
            <w:r w:rsidR="00AD512A">
              <w:rPr>
                <w:noProof/>
                <w:webHidden/>
              </w:rPr>
              <w:t>420</w:t>
            </w:r>
            <w:r w:rsidR="00AD512A">
              <w:rPr>
                <w:noProof/>
                <w:webHidden/>
              </w:rPr>
              <w:fldChar w:fldCharType="end"/>
            </w:r>
          </w:hyperlink>
        </w:p>
        <w:p w:rsidR="00AD512A" w:rsidRDefault="000C7B72">
          <w:pPr>
            <w:pStyle w:val="21"/>
            <w:tabs>
              <w:tab w:val="right" w:leader="dot" w:pos="9880"/>
            </w:tabs>
            <w:rPr>
              <w:rFonts w:asciiTheme="minorHAnsi" w:eastAsiaTheme="minorEastAsia" w:hAnsiTheme="minorHAnsi" w:cstheme="minorBidi"/>
              <w:noProof/>
              <w:lang w:eastAsia="ru-RU"/>
            </w:rPr>
          </w:pPr>
          <w:hyperlink w:anchor="_Toc181460068" w:history="1">
            <w:r w:rsidR="00AD512A" w:rsidRPr="00A406EB">
              <w:rPr>
                <w:rStyle w:val="af1"/>
                <w:rFonts w:ascii="Times New Roman" w:hAnsi="Times New Roman" w:cs="Times New Roman"/>
                <w:noProof/>
              </w:rPr>
              <w:t>Труд</w:t>
            </w:r>
            <w:r w:rsidR="00C044F3">
              <w:rPr>
                <w:rStyle w:val="af1"/>
                <w:rFonts w:ascii="Times New Roman" w:hAnsi="Times New Roman" w:cs="Times New Roman"/>
                <w:noProof/>
              </w:rPr>
              <w:t xml:space="preserve"> (технология)</w:t>
            </w:r>
            <w:r w:rsidR="00AD512A">
              <w:rPr>
                <w:noProof/>
                <w:webHidden/>
              </w:rPr>
              <w:tab/>
            </w:r>
            <w:r w:rsidR="00AD512A">
              <w:rPr>
                <w:noProof/>
                <w:webHidden/>
              </w:rPr>
              <w:fldChar w:fldCharType="begin"/>
            </w:r>
            <w:r w:rsidR="00AD512A">
              <w:rPr>
                <w:noProof/>
                <w:webHidden/>
              </w:rPr>
              <w:instrText xml:space="preserve"> PAGEREF _Toc181460068 \h </w:instrText>
            </w:r>
            <w:r w:rsidR="00AD512A">
              <w:rPr>
                <w:noProof/>
                <w:webHidden/>
              </w:rPr>
            </w:r>
            <w:r w:rsidR="00AD512A">
              <w:rPr>
                <w:noProof/>
                <w:webHidden/>
              </w:rPr>
              <w:fldChar w:fldCharType="separate"/>
            </w:r>
            <w:r w:rsidR="00AD512A">
              <w:rPr>
                <w:noProof/>
                <w:webHidden/>
              </w:rPr>
              <w:t>443</w:t>
            </w:r>
            <w:r w:rsidR="00AD512A">
              <w:rPr>
                <w:noProof/>
                <w:webHidden/>
              </w:rPr>
              <w:fldChar w:fldCharType="end"/>
            </w:r>
          </w:hyperlink>
        </w:p>
        <w:p w:rsidR="00AD512A" w:rsidRDefault="000C7B72">
          <w:pPr>
            <w:pStyle w:val="21"/>
            <w:tabs>
              <w:tab w:val="right" w:leader="dot" w:pos="9880"/>
            </w:tabs>
            <w:rPr>
              <w:rFonts w:asciiTheme="minorHAnsi" w:eastAsiaTheme="minorEastAsia" w:hAnsiTheme="minorHAnsi" w:cstheme="minorBidi"/>
              <w:noProof/>
              <w:lang w:eastAsia="ru-RU"/>
            </w:rPr>
          </w:pPr>
          <w:hyperlink w:anchor="_Toc181460069" w:history="1">
            <w:r w:rsidR="00AD512A" w:rsidRPr="00A406EB">
              <w:rPr>
                <w:rStyle w:val="af1"/>
                <w:rFonts w:ascii="Times New Roman" w:hAnsi="Times New Roman" w:cs="Times New Roman"/>
                <w:noProof/>
              </w:rPr>
              <w:t>Адаптивная физическая культура</w:t>
            </w:r>
            <w:r w:rsidR="00AD512A">
              <w:rPr>
                <w:noProof/>
                <w:webHidden/>
              </w:rPr>
              <w:tab/>
            </w:r>
            <w:r w:rsidR="00AD512A">
              <w:rPr>
                <w:noProof/>
                <w:webHidden/>
              </w:rPr>
              <w:fldChar w:fldCharType="begin"/>
            </w:r>
            <w:r w:rsidR="00AD512A">
              <w:rPr>
                <w:noProof/>
                <w:webHidden/>
              </w:rPr>
              <w:instrText xml:space="preserve"> PAGEREF _Toc181460069 \h </w:instrText>
            </w:r>
            <w:r w:rsidR="00AD512A">
              <w:rPr>
                <w:noProof/>
                <w:webHidden/>
              </w:rPr>
            </w:r>
            <w:r w:rsidR="00AD512A">
              <w:rPr>
                <w:noProof/>
                <w:webHidden/>
              </w:rPr>
              <w:fldChar w:fldCharType="separate"/>
            </w:r>
            <w:r w:rsidR="00AD512A">
              <w:rPr>
                <w:noProof/>
                <w:webHidden/>
              </w:rPr>
              <w:t>469</w:t>
            </w:r>
            <w:r w:rsidR="00AD512A">
              <w:rPr>
                <w:noProof/>
                <w:webHidden/>
              </w:rPr>
              <w:fldChar w:fldCharType="end"/>
            </w:r>
          </w:hyperlink>
        </w:p>
        <w:p w:rsidR="00AD512A" w:rsidRDefault="000C7B72">
          <w:pPr>
            <w:pStyle w:val="21"/>
            <w:tabs>
              <w:tab w:val="right" w:leader="dot" w:pos="9880"/>
            </w:tabs>
            <w:rPr>
              <w:rFonts w:asciiTheme="minorHAnsi" w:eastAsiaTheme="minorEastAsia" w:hAnsiTheme="minorHAnsi" w:cstheme="minorBidi"/>
              <w:noProof/>
              <w:lang w:eastAsia="ru-RU"/>
            </w:rPr>
          </w:pPr>
          <w:hyperlink w:anchor="_Toc181460070" w:history="1">
            <w:r w:rsidR="00AD512A" w:rsidRPr="00A406EB">
              <w:rPr>
                <w:rStyle w:val="af1"/>
                <w:rFonts w:ascii="Times New Roman" w:hAnsi="Times New Roman" w:cs="Times New Roman"/>
                <w:noProof/>
              </w:rPr>
              <w:t>Основы безопасности и защиты Родины</w:t>
            </w:r>
            <w:r w:rsidR="00AD512A">
              <w:rPr>
                <w:noProof/>
                <w:webHidden/>
              </w:rPr>
              <w:tab/>
            </w:r>
            <w:r w:rsidR="00AD512A">
              <w:rPr>
                <w:noProof/>
                <w:webHidden/>
              </w:rPr>
              <w:fldChar w:fldCharType="begin"/>
            </w:r>
            <w:r w:rsidR="00AD512A">
              <w:rPr>
                <w:noProof/>
                <w:webHidden/>
              </w:rPr>
              <w:instrText xml:space="preserve"> PAGEREF _Toc181460070 \h </w:instrText>
            </w:r>
            <w:r w:rsidR="00AD512A">
              <w:rPr>
                <w:noProof/>
                <w:webHidden/>
              </w:rPr>
            </w:r>
            <w:r w:rsidR="00AD512A">
              <w:rPr>
                <w:noProof/>
                <w:webHidden/>
              </w:rPr>
              <w:fldChar w:fldCharType="separate"/>
            </w:r>
            <w:r w:rsidR="00AD512A">
              <w:rPr>
                <w:noProof/>
                <w:webHidden/>
              </w:rPr>
              <w:t>493</w:t>
            </w:r>
            <w:r w:rsidR="00AD512A">
              <w:rPr>
                <w:noProof/>
                <w:webHidden/>
              </w:rPr>
              <w:fldChar w:fldCharType="end"/>
            </w:r>
          </w:hyperlink>
        </w:p>
        <w:p w:rsidR="00AD512A" w:rsidRDefault="000C7B72">
          <w:pPr>
            <w:pStyle w:val="21"/>
            <w:tabs>
              <w:tab w:val="right" w:leader="dot" w:pos="9880"/>
            </w:tabs>
            <w:rPr>
              <w:rFonts w:asciiTheme="minorHAnsi" w:eastAsiaTheme="minorEastAsia" w:hAnsiTheme="minorHAnsi" w:cstheme="minorBidi"/>
              <w:noProof/>
              <w:lang w:eastAsia="ru-RU"/>
            </w:rPr>
          </w:pPr>
          <w:hyperlink w:anchor="_Toc181460071" w:history="1">
            <w:r w:rsidR="00AD512A" w:rsidRPr="00A406EB">
              <w:rPr>
                <w:rStyle w:val="af1"/>
                <w:rFonts w:ascii="Times New Roman" w:hAnsi="Times New Roman" w:cs="Times New Roman"/>
                <w:noProof/>
              </w:rPr>
              <w:t>Основы духовно-нравственной культуры народов России</w:t>
            </w:r>
            <w:r w:rsidR="00AD512A">
              <w:rPr>
                <w:noProof/>
                <w:webHidden/>
              </w:rPr>
              <w:tab/>
            </w:r>
            <w:r w:rsidR="00AD512A">
              <w:rPr>
                <w:noProof/>
                <w:webHidden/>
              </w:rPr>
              <w:fldChar w:fldCharType="begin"/>
            </w:r>
            <w:r w:rsidR="00AD512A">
              <w:rPr>
                <w:noProof/>
                <w:webHidden/>
              </w:rPr>
              <w:instrText xml:space="preserve"> PAGEREF _Toc181460071 \h </w:instrText>
            </w:r>
            <w:r w:rsidR="00AD512A">
              <w:rPr>
                <w:noProof/>
                <w:webHidden/>
              </w:rPr>
            </w:r>
            <w:r w:rsidR="00AD512A">
              <w:rPr>
                <w:noProof/>
                <w:webHidden/>
              </w:rPr>
              <w:fldChar w:fldCharType="separate"/>
            </w:r>
            <w:r w:rsidR="00AD512A">
              <w:rPr>
                <w:noProof/>
                <w:webHidden/>
              </w:rPr>
              <w:t>548</w:t>
            </w:r>
            <w:r w:rsidR="00AD512A">
              <w:rPr>
                <w:noProof/>
                <w:webHidden/>
              </w:rPr>
              <w:fldChar w:fldCharType="end"/>
            </w:r>
          </w:hyperlink>
        </w:p>
        <w:p w:rsidR="00AD512A" w:rsidRDefault="000C7B72">
          <w:pPr>
            <w:pStyle w:val="11"/>
            <w:tabs>
              <w:tab w:val="right" w:leader="dot" w:pos="9880"/>
            </w:tabs>
            <w:rPr>
              <w:rFonts w:asciiTheme="minorHAnsi" w:eastAsiaTheme="minorEastAsia" w:hAnsiTheme="minorHAnsi" w:cstheme="minorBidi"/>
              <w:noProof/>
              <w:lang w:eastAsia="ru-RU"/>
            </w:rPr>
          </w:pPr>
          <w:hyperlink w:anchor="_Toc181460072" w:history="1">
            <w:r w:rsidR="00AD512A" w:rsidRPr="00A406EB">
              <w:rPr>
                <w:rStyle w:val="af1"/>
                <w:rFonts w:ascii="Times New Roman" w:hAnsi="Times New Roman" w:cs="Times New Roman"/>
                <w:b/>
                <w:noProof/>
              </w:rPr>
              <w:t>Программа коррекционной работы</w:t>
            </w:r>
            <w:r w:rsidR="00AD512A">
              <w:rPr>
                <w:noProof/>
                <w:webHidden/>
              </w:rPr>
              <w:tab/>
            </w:r>
            <w:r w:rsidR="00AD512A">
              <w:rPr>
                <w:noProof/>
                <w:webHidden/>
              </w:rPr>
              <w:fldChar w:fldCharType="begin"/>
            </w:r>
            <w:r w:rsidR="00AD512A">
              <w:rPr>
                <w:noProof/>
                <w:webHidden/>
              </w:rPr>
              <w:instrText xml:space="preserve"> PAGEREF _Toc181460072 \h </w:instrText>
            </w:r>
            <w:r w:rsidR="00AD512A">
              <w:rPr>
                <w:noProof/>
                <w:webHidden/>
              </w:rPr>
            </w:r>
            <w:r w:rsidR="00AD512A">
              <w:rPr>
                <w:noProof/>
                <w:webHidden/>
              </w:rPr>
              <w:fldChar w:fldCharType="separate"/>
            </w:r>
            <w:r w:rsidR="00AD512A">
              <w:rPr>
                <w:noProof/>
                <w:webHidden/>
              </w:rPr>
              <w:t>556</w:t>
            </w:r>
            <w:r w:rsidR="00AD512A">
              <w:rPr>
                <w:noProof/>
                <w:webHidden/>
              </w:rPr>
              <w:fldChar w:fldCharType="end"/>
            </w:r>
          </w:hyperlink>
        </w:p>
        <w:p w:rsidR="00AD512A" w:rsidRDefault="000C7B72">
          <w:pPr>
            <w:pStyle w:val="21"/>
            <w:tabs>
              <w:tab w:val="right" w:leader="dot" w:pos="9880"/>
            </w:tabs>
            <w:rPr>
              <w:rFonts w:asciiTheme="minorHAnsi" w:eastAsiaTheme="minorEastAsia" w:hAnsiTheme="minorHAnsi" w:cstheme="minorBidi"/>
              <w:noProof/>
              <w:lang w:eastAsia="ru-RU"/>
            </w:rPr>
          </w:pPr>
          <w:hyperlink w:anchor="_Toc181460073" w:history="1">
            <w:r w:rsidR="00AD512A" w:rsidRPr="00A406EB">
              <w:rPr>
                <w:rStyle w:val="af1"/>
                <w:rFonts w:ascii="Times New Roman" w:hAnsi="Times New Roman" w:cs="Times New Roman"/>
                <w:noProof/>
              </w:rPr>
              <w:t>Пояснительная записка</w:t>
            </w:r>
            <w:r w:rsidR="00AD512A">
              <w:rPr>
                <w:noProof/>
                <w:webHidden/>
              </w:rPr>
              <w:tab/>
            </w:r>
            <w:r w:rsidR="00AD512A">
              <w:rPr>
                <w:noProof/>
                <w:webHidden/>
              </w:rPr>
              <w:fldChar w:fldCharType="begin"/>
            </w:r>
            <w:r w:rsidR="00AD512A">
              <w:rPr>
                <w:noProof/>
                <w:webHidden/>
              </w:rPr>
              <w:instrText xml:space="preserve"> PAGEREF _Toc181460073 \h </w:instrText>
            </w:r>
            <w:r w:rsidR="00AD512A">
              <w:rPr>
                <w:noProof/>
                <w:webHidden/>
              </w:rPr>
            </w:r>
            <w:r w:rsidR="00AD512A">
              <w:rPr>
                <w:noProof/>
                <w:webHidden/>
              </w:rPr>
              <w:fldChar w:fldCharType="separate"/>
            </w:r>
            <w:r w:rsidR="00AD512A">
              <w:rPr>
                <w:noProof/>
                <w:webHidden/>
              </w:rPr>
              <w:t>556</w:t>
            </w:r>
            <w:r w:rsidR="00AD512A">
              <w:rPr>
                <w:noProof/>
                <w:webHidden/>
              </w:rPr>
              <w:fldChar w:fldCharType="end"/>
            </w:r>
          </w:hyperlink>
        </w:p>
        <w:p w:rsidR="00AD512A" w:rsidRDefault="000C7B72">
          <w:pPr>
            <w:pStyle w:val="21"/>
            <w:tabs>
              <w:tab w:val="right" w:leader="dot" w:pos="9880"/>
            </w:tabs>
            <w:rPr>
              <w:rFonts w:asciiTheme="minorHAnsi" w:eastAsiaTheme="minorEastAsia" w:hAnsiTheme="minorHAnsi" w:cstheme="minorBidi"/>
              <w:noProof/>
              <w:lang w:eastAsia="ru-RU"/>
            </w:rPr>
          </w:pPr>
          <w:hyperlink w:anchor="_Toc181460074" w:history="1">
            <w:r w:rsidR="00AD512A" w:rsidRPr="00A406EB">
              <w:rPr>
                <w:rStyle w:val="af1"/>
                <w:rFonts w:ascii="Times New Roman" w:hAnsi="Times New Roman" w:cs="Times New Roman"/>
                <w:noProof/>
              </w:rPr>
              <w:t>Целевой раздел</w:t>
            </w:r>
            <w:r w:rsidR="00AD512A">
              <w:rPr>
                <w:noProof/>
                <w:webHidden/>
              </w:rPr>
              <w:tab/>
            </w:r>
            <w:r w:rsidR="00AD512A">
              <w:rPr>
                <w:noProof/>
                <w:webHidden/>
              </w:rPr>
              <w:fldChar w:fldCharType="begin"/>
            </w:r>
            <w:r w:rsidR="00AD512A">
              <w:rPr>
                <w:noProof/>
                <w:webHidden/>
              </w:rPr>
              <w:instrText xml:space="preserve"> PAGEREF _Toc181460074 \h </w:instrText>
            </w:r>
            <w:r w:rsidR="00AD512A">
              <w:rPr>
                <w:noProof/>
                <w:webHidden/>
              </w:rPr>
            </w:r>
            <w:r w:rsidR="00AD512A">
              <w:rPr>
                <w:noProof/>
                <w:webHidden/>
              </w:rPr>
              <w:fldChar w:fldCharType="separate"/>
            </w:r>
            <w:r w:rsidR="00AD512A">
              <w:rPr>
                <w:noProof/>
                <w:webHidden/>
              </w:rPr>
              <w:t>557</w:t>
            </w:r>
            <w:r w:rsidR="00AD512A">
              <w:rPr>
                <w:noProof/>
                <w:webHidden/>
              </w:rPr>
              <w:fldChar w:fldCharType="end"/>
            </w:r>
          </w:hyperlink>
        </w:p>
        <w:p w:rsidR="00AD512A" w:rsidRDefault="000C7B72">
          <w:pPr>
            <w:pStyle w:val="21"/>
            <w:tabs>
              <w:tab w:val="right" w:leader="dot" w:pos="9880"/>
            </w:tabs>
            <w:rPr>
              <w:rFonts w:asciiTheme="minorHAnsi" w:eastAsiaTheme="minorEastAsia" w:hAnsiTheme="minorHAnsi" w:cstheme="minorBidi"/>
              <w:noProof/>
              <w:lang w:eastAsia="ru-RU"/>
            </w:rPr>
          </w:pPr>
          <w:hyperlink w:anchor="_Toc181460075" w:history="1">
            <w:r w:rsidR="00AD512A" w:rsidRPr="00A406EB">
              <w:rPr>
                <w:rStyle w:val="af1"/>
                <w:rFonts w:ascii="Times New Roman" w:hAnsi="Times New Roman" w:cs="Times New Roman"/>
                <w:noProof/>
              </w:rPr>
              <w:t>Содержательный раздел</w:t>
            </w:r>
            <w:r w:rsidR="00AD512A">
              <w:rPr>
                <w:noProof/>
                <w:webHidden/>
              </w:rPr>
              <w:tab/>
            </w:r>
            <w:r w:rsidR="00AD512A">
              <w:rPr>
                <w:noProof/>
                <w:webHidden/>
              </w:rPr>
              <w:fldChar w:fldCharType="begin"/>
            </w:r>
            <w:r w:rsidR="00AD512A">
              <w:rPr>
                <w:noProof/>
                <w:webHidden/>
              </w:rPr>
              <w:instrText xml:space="preserve"> PAGEREF _Toc181460075 \h </w:instrText>
            </w:r>
            <w:r w:rsidR="00AD512A">
              <w:rPr>
                <w:noProof/>
                <w:webHidden/>
              </w:rPr>
            </w:r>
            <w:r w:rsidR="00AD512A">
              <w:rPr>
                <w:noProof/>
                <w:webHidden/>
              </w:rPr>
              <w:fldChar w:fldCharType="separate"/>
            </w:r>
            <w:r w:rsidR="00AD512A">
              <w:rPr>
                <w:noProof/>
                <w:webHidden/>
              </w:rPr>
              <w:t>558</w:t>
            </w:r>
            <w:r w:rsidR="00AD512A">
              <w:rPr>
                <w:noProof/>
                <w:webHidden/>
              </w:rPr>
              <w:fldChar w:fldCharType="end"/>
            </w:r>
          </w:hyperlink>
        </w:p>
        <w:p w:rsidR="00AD512A" w:rsidRDefault="000C7B72">
          <w:pPr>
            <w:pStyle w:val="21"/>
            <w:tabs>
              <w:tab w:val="right" w:leader="dot" w:pos="9880"/>
            </w:tabs>
            <w:rPr>
              <w:rFonts w:asciiTheme="minorHAnsi" w:eastAsiaTheme="minorEastAsia" w:hAnsiTheme="minorHAnsi" w:cstheme="minorBidi"/>
              <w:noProof/>
              <w:lang w:eastAsia="ru-RU"/>
            </w:rPr>
          </w:pPr>
          <w:hyperlink w:anchor="_Toc181460076" w:history="1">
            <w:r w:rsidR="00AD512A" w:rsidRPr="00A406EB">
              <w:rPr>
                <w:rStyle w:val="af1"/>
                <w:rFonts w:ascii="Times New Roman" w:hAnsi="Times New Roman" w:cs="Times New Roman"/>
                <w:noProof/>
              </w:rPr>
              <w:t>Организационный раздел</w:t>
            </w:r>
            <w:r w:rsidR="00AD512A">
              <w:rPr>
                <w:noProof/>
                <w:webHidden/>
              </w:rPr>
              <w:tab/>
            </w:r>
            <w:r w:rsidR="00AD512A">
              <w:rPr>
                <w:noProof/>
                <w:webHidden/>
              </w:rPr>
              <w:fldChar w:fldCharType="begin"/>
            </w:r>
            <w:r w:rsidR="00AD512A">
              <w:rPr>
                <w:noProof/>
                <w:webHidden/>
              </w:rPr>
              <w:instrText xml:space="preserve"> PAGEREF _Toc181460076 \h </w:instrText>
            </w:r>
            <w:r w:rsidR="00AD512A">
              <w:rPr>
                <w:noProof/>
                <w:webHidden/>
              </w:rPr>
            </w:r>
            <w:r w:rsidR="00AD512A">
              <w:rPr>
                <w:noProof/>
                <w:webHidden/>
              </w:rPr>
              <w:fldChar w:fldCharType="separate"/>
            </w:r>
            <w:r w:rsidR="00AD512A">
              <w:rPr>
                <w:noProof/>
                <w:webHidden/>
              </w:rPr>
              <w:t>561</w:t>
            </w:r>
            <w:r w:rsidR="00AD512A">
              <w:rPr>
                <w:noProof/>
                <w:webHidden/>
              </w:rPr>
              <w:fldChar w:fldCharType="end"/>
            </w:r>
          </w:hyperlink>
        </w:p>
        <w:p w:rsidR="00AD512A" w:rsidRDefault="000C7B72">
          <w:pPr>
            <w:pStyle w:val="21"/>
            <w:tabs>
              <w:tab w:val="right" w:leader="dot" w:pos="9880"/>
            </w:tabs>
            <w:rPr>
              <w:rFonts w:asciiTheme="minorHAnsi" w:eastAsiaTheme="minorEastAsia" w:hAnsiTheme="minorHAnsi" w:cstheme="minorBidi"/>
              <w:noProof/>
              <w:lang w:eastAsia="ru-RU"/>
            </w:rPr>
          </w:pPr>
          <w:hyperlink w:anchor="_Toc181460077" w:history="1">
            <w:r w:rsidR="00AD512A" w:rsidRPr="00A406EB">
              <w:rPr>
                <w:rStyle w:val="af1"/>
                <w:rFonts w:ascii="Times New Roman" w:hAnsi="Times New Roman" w:cs="Times New Roman"/>
                <w:noProof/>
              </w:rPr>
              <w:t>Планируемые результаты коррекционной работы</w:t>
            </w:r>
            <w:r w:rsidR="00AD512A">
              <w:rPr>
                <w:noProof/>
                <w:webHidden/>
              </w:rPr>
              <w:tab/>
            </w:r>
            <w:r w:rsidR="00AD512A">
              <w:rPr>
                <w:noProof/>
                <w:webHidden/>
              </w:rPr>
              <w:fldChar w:fldCharType="begin"/>
            </w:r>
            <w:r w:rsidR="00AD512A">
              <w:rPr>
                <w:noProof/>
                <w:webHidden/>
              </w:rPr>
              <w:instrText xml:space="preserve"> PAGEREF _Toc181460077 \h </w:instrText>
            </w:r>
            <w:r w:rsidR="00AD512A">
              <w:rPr>
                <w:noProof/>
                <w:webHidden/>
              </w:rPr>
            </w:r>
            <w:r w:rsidR="00AD512A">
              <w:rPr>
                <w:noProof/>
                <w:webHidden/>
              </w:rPr>
              <w:fldChar w:fldCharType="separate"/>
            </w:r>
            <w:r w:rsidR="00AD512A">
              <w:rPr>
                <w:noProof/>
                <w:webHidden/>
              </w:rPr>
              <w:t>562</w:t>
            </w:r>
            <w:r w:rsidR="00AD512A">
              <w:rPr>
                <w:noProof/>
                <w:webHidden/>
              </w:rPr>
              <w:fldChar w:fldCharType="end"/>
            </w:r>
          </w:hyperlink>
        </w:p>
        <w:p w:rsidR="00AD512A" w:rsidRDefault="000C7B72">
          <w:pPr>
            <w:pStyle w:val="21"/>
            <w:tabs>
              <w:tab w:val="right" w:leader="dot" w:pos="9880"/>
            </w:tabs>
            <w:rPr>
              <w:rFonts w:asciiTheme="minorHAnsi" w:eastAsiaTheme="minorEastAsia" w:hAnsiTheme="minorHAnsi" w:cstheme="minorBidi"/>
              <w:noProof/>
              <w:lang w:eastAsia="ru-RU"/>
            </w:rPr>
          </w:pPr>
          <w:hyperlink w:anchor="_Toc181460078" w:history="1">
            <w:r w:rsidR="00AD512A" w:rsidRPr="00A406EB">
              <w:rPr>
                <w:rStyle w:val="af1"/>
                <w:rFonts w:ascii="Times New Roman" w:hAnsi="Times New Roman" w:cs="Times New Roman"/>
                <w:noProof/>
              </w:rPr>
              <w:t>Рабочая программа коррекционно-развивающего курса «Психокоррекционный курс»: «Психокоррекционные занятия (психологические)»</w:t>
            </w:r>
            <w:r w:rsidR="00AD512A">
              <w:rPr>
                <w:noProof/>
                <w:webHidden/>
              </w:rPr>
              <w:tab/>
            </w:r>
            <w:r w:rsidR="00AD512A">
              <w:rPr>
                <w:noProof/>
                <w:webHidden/>
              </w:rPr>
              <w:fldChar w:fldCharType="begin"/>
            </w:r>
            <w:r w:rsidR="00AD512A">
              <w:rPr>
                <w:noProof/>
                <w:webHidden/>
              </w:rPr>
              <w:instrText xml:space="preserve"> PAGEREF _Toc181460078 \h </w:instrText>
            </w:r>
            <w:r w:rsidR="00AD512A">
              <w:rPr>
                <w:noProof/>
                <w:webHidden/>
              </w:rPr>
            </w:r>
            <w:r w:rsidR="00AD512A">
              <w:rPr>
                <w:noProof/>
                <w:webHidden/>
              </w:rPr>
              <w:fldChar w:fldCharType="separate"/>
            </w:r>
            <w:r w:rsidR="00AD512A">
              <w:rPr>
                <w:noProof/>
                <w:webHidden/>
              </w:rPr>
              <w:t>563</w:t>
            </w:r>
            <w:r w:rsidR="00AD512A">
              <w:rPr>
                <w:noProof/>
                <w:webHidden/>
              </w:rPr>
              <w:fldChar w:fldCharType="end"/>
            </w:r>
          </w:hyperlink>
        </w:p>
        <w:p w:rsidR="00AD512A" w:rsidRDefault="000C7B72">
          <w:pPr>
            <w:pStyle w:val="21"/>
            <w:tabs>
              <w:tab w:val="right" w:leader="dot" w:pos="9880"/>
            </w:tabs>
            <w:rPr>
              <w:rFonts w:asciiTheme="minorHAnsi" w:eastAsiaTheme="minorEastAsia" w:hAnsiTheme="minorHAnsi" w:cstheme="minorBidi"/>
              <w:noProof/>
              <w:lang w:eastAsia="ru-RU"/>
            </w:rPr>
          </w:pPr>
          <w:hyperlink w:anchor="_Toc181460079" w:history="1">
            <w:r w:rsidR="00AD512A" w:rsidRPr="00A406EB">
              <w:rPr>
                <w:rStyle w:val="af1"/>
                <w:rFonts w:ascii="Times New Roman" w:hAnsi="Times New Roman" w:cs="Times New Roman"/>
                <w:noProof/>
              </w:rPr>
              <w:t>Рабочая программа коррекционно-развивающего курса «Психокоррекционный курс»: «Психокоррекционные занятия (дефектологические)»</w:t>
            </w:r>
            <w:r w:rsidR="00AD512A">
              <w:rPr>
                <w:noProof/>
                <w:webHidden/>
              </w:rPr>
              <w:tab/>
            </w:r>
            <w:r w:rsidR="00AD512A">
              <w:rPr>
                <w:noProof/>
                <w:webHidden/>
              </w:rPr>
              <w:fldChar w:fldCharType="begin"/>
            </w:r>
            <w:r w:rsidR="00AD512A">
              <w:rPr>
                <w:noProof/>
                <w:webHidden/>
              </w:rPr>
              <w:instrText xml:space="preserve"> PAGEREF _Toc181460079 \h </w:instrText>
            </w:r>
            <w:r w:rsidR="00AD512A">
              <w:rPr>
                <w:noProof/>
                <w:webHidden/>
              </w:rPr>
            </w:r>
            <w:r w:rsidR="00AD512A">
              <w:rPr>
                <w:noProof/>
                <w:webHidden/>
              </w:rPr>
              <w:fldChar w:fldCharType="separate"/>
            </w:r>
            <w:r w:rsidR="00AD512A">
              <w:rPr>
                <w:noProof/>
                <w:webHidden/>
              </w:rPr>
              <w:t>572</w:t>
            </w:r>
            <w:r w:rsidR="00AD512A">
              <w:rPr>
                <w:noProof/>
                <w:webHidden/>
              </w:rPr>
              <w:fldChar w:fldCharType="end"/>
            </w:r>
          </w:hyperlink>
        </w:p>
        <w:p w:rsidR="00AD512A" w:rsidRDefault="000C7B72">
          <w:pPr>
            <w:pStyle w:val="11"/>
            <w:tabs>
              <w:tab w:val="right" w:leader="dot" w:pos="9880"/>
            </w:tabs>
            <w:rPr>
              <w:rFonts w:asciiTheme="minorHAnsi" w:eastAsiaTheme="minorEastAsia" w:hAnsiTheme="minorHAnsi" w:cstheme="minorBidi"/>
              <w:noProof/>
              <w:lang w:eastAsia="ru-RU"/>
            </w:rPr>
          </w:pPr>
          <w:hyperlink w:anchor="_Toc181460080" w:history="1">
            <w:r w:rsidR="00AD512A" w:rsidRPr="00A406EB">
              <w:rPr>
                <w:rStyle w:val="af1"/>
                <w:rFonts w:ascii="Times New Roman" w:hAnsi="Times New Roman" w:cs="Times New Roman"/>
                <w:b/>
                <w:noProof/>
              </w:rPr>
              <w:t>Программа формирования универсальных учебных действий у обучающихся с задержкой психического развития</w:t>
            </w:r>
            <w:r w:rsidR="00AD512A">
              <w:rPr>
                <w:noProof/>
                <w:webHidden/>
              </w:rPr>
              <w:tab/>
            </w:r>
            <w:r w:rsidR="00AD512A">
              <w:rPr>
                <w:noProof/>
                <w:webHidden/>
              </w:rPr>
              <w:fldChar w:fldCharType="begin"/>
            </w:r>
            <w:r w:rsidR="00AD512A">
              <w:rPr>
                <w:noProof/>
                <w:webHidden/>
              </w:rPr>
              <w:instrText xml:space="preserve"> PAGEREF _Toc181460080 \h </w:instrText>
            </w:r>
            <w:r w:rsidR="00AD512A">
              <w:rPr>
                <w:noProof/>
                <w:webHidden/>
              </w:rPr>
            </w:r>
            <w:r w:rsidR="00AD512A">
              <w:rPr>
                <w:noProof/>
                <w:webHidden/>
              </w:rPr>
              <w:fldChar w:fldCharType="separate"/>
            </w:r>
            <w:r w:rsidR="00AD512A">
              <w:rPr>
                <w:noProof/>
                <w:webHidden/>
              </w:rPr>
              <w:t>593</w:t>
            </w:r>
            <w:r w:rsidR="00AD512A">
              <w:rPr>
                <w:noProof/>
                <w:webHidden/>
              </w:rPr>
              <w:fldChar w:fldCharType="end"/>
            </w:r>
          </w:hyperlink>
        </w:p>
        <w:p w:rsidR="00AD512A" w:rsidRDefault="000C7B72">
          <w:pPr>
            <w:pStyle w:val="11"/>
            <w:tabs>
              <w:tab w:val="right" w:leader="dot" w:pos="9880"/>
            </w:tabs>
            <w:rPr>
              <w:rFonts w:asciiTheme="minorHAnsi" w:eastAsiaTheme="minorEastAsia" w:hAnsiTheme="minorHAnsi" w:cstheme="minorBidi"/>
              <w:noProof/>
              <w:lang w:eastAsia="ru-RU"/>
            </w:rPr>
          </w:pPr>
          <w:hyperlink w:anchor="_Toc181460081" w:history="1">
            <w:r w:rsidR="00AD512A" w:rsidRPr="00A406EB">
              <w:rPr>
                <w:rStyle w:val="af1"/>
                <w:rFonts w:ascii="Times New Roman" w:hAnsi="Times New Roman" w:cs="Times New Roman"/>
                <w:b/>
                <w:noProof/>
              </w:rPr>
              <w:t>Программа воспитания</w:t>
            </w:r>
            <w:r w:rsidR="00AD512A">
              <w:rPr>
                <w:noProof/>
                <w:webHidden/>
              </w:rPr>
              <w:tab/>
            </w:r>
            <w:r w:rsidR="00AD512A">
              <w:rPr>
                <w:noProof/>
                <w:webHidden/>
              </w:rPr>
              <w:fldChar w:fldCharType="begin"/>
            </w:r>
            <w:r w:rsidR="00AD512A">
              <w:rPr>
                <w:noProof/>
                <w:webHidden/>
              </w:rPr>
              <w:instrText xml:space="preserve"> PAGEREF _Toc181460081 \h </w:instrText>
            </w:r>
            <w:r w:rsidR="00AD512A">
              <w:rPr>
                <w:noProof/>
                <w:webHidden/>
              </w:rPr>
            </w:r>
            <w:r w:rsidR="00AD512A">
              <w:rPr>
                <w:noProof/>
                <w:webHidden/>
              </w:rPr>
              <w:fldChar w:fldCharType="separate"/>
            </w:r>
            <w:r w:rsidR="00AD512A">
              <w:rPr>
                <w:noProof/>
                <w:webHidden/>
              </w:rPr>
              <w:t>620</w:t>
            </w:r>
            <w:r w:rsidR="00AD512A">
              <w:rPr>
                <w:noProof/>
                <w:webHidden/>
              </w:rPr>
              <w:fldChar w:fldCharType="end"/>
            </w:r>
          </w:hyperlink>
        </w:p>
        <w:p w:rsidR="00AD512A" w:rsidRDefault="000C7B72">
          <w:pPr>
            <w:pStyle w:val="21"/>
            <w:tabs>
              <w:tab w:val="right" w:leader="dot" w:pos="9880"/>
            </w:tabs>
            <w:rPr>
              <w:rFonts w:asciiTheme="minorHAnsi" w:eastAsiaTheme="minorEastAsia" w:hAnsiTheme="minorHAnsi" w:cstheme="minorBidi"/>
              <w:noProof/>
              <w:lang w:eastAsia="ru-RU"/>
            </w:rPr>
          </w:pPr>
          <w:hyperlink w:anchor="_Toc181460082" w:history="1">
            <w:r w:rsidR="00AD512A" w:rsidRPr="00A406EB">
              <w:rPr>
                <w:rStyle w:val="af1"/>
                <w:rFonts w:ascii="Times New Roman" w:hAnsi="Times New Roman" w:cs="Times New Roman"/>
                <w:noProof/>
              </w:rPr>
              <w:t>Пояснительная записка</w:t>
            </w:r>
            <w:r w:rsidR="00AD512A">
              <w:rPr>
                <w:noProof/>
                <w:webHidden/>
              </w:rPr>
              <w:tab/>
            </w:r>
            <w:r w:rsidR="00AD512A">
              <w:rPr>
                <w:noProof/>
                <w:webHidden/>
              </w:rPr>
              <w:fldChar w:fldCharType="begin"/>
            </w:r>
            <w:r w:rsidR="00AD512A">
              <w:rPr>
                <w:noProof/>
                <w:webHidden/>
              </w:rPr>
              <w:instrText xml:space="preserve"> PAGEREF _Toc181460082 \h </w:instrText>
            </w:r>
            <w:r w:rsidR="00AD512A">
              <w:rPr>
                <w:noProof/>
                <w:webHidden/>
              </w:rPr>
            </w:r>
            <w:r w:rsidR="00AD512A">
              <w:rPr>
                <w:noProof/>
                <w:webHidden/>
              </w:rPr>
              <w:fldChar w:fldCharType="separate"/>
            </w:r>
            <w:r w:rsidR="00AD512A">
              <w:rPr>
                <w:noProof/>
                <w:webHidden/>
              </w:rPr>
              <w:t>620</w:t>
            </w:r>
            <w:r w:rsidR="00AD512A">
              <w:rPr>
                <w:noProof/>
                <w:webHidden/>
              </w:rPr>
              <w:fldChar w:fldCharType="end"/>
            </w:r>
          </w:hyperlink>
        </w:p>
        <w:p w:rsidR="00AD512A" w:rsidRDefault="000C7B72">
          <w:pPr>
            <w:pStyle w:val="21"/>
            <w:tabs>
              <w:tab w:val="right" w:leader="dot" w:pos="9880"/>
            </w:tabs>
            <w:rPr>
              <w:rFonts w:asciiTheme="minorHAnsi" w:eastAsiaTheme="minorEastAsia" w:hAnsiTheme="minorHAnsi" w:cstheme="minorBidi"/>
              <w:noProof/>
              <w:lang w:eastAsia="ru-RU"/>
            </w:rPr>
          </w:pPr>
          <w:hyperlink w:anchor="_Toc181460083" w:history="1">
            <w:r w:rsidR="00AD512A" w:rsidRPr="00A406EB">
              <w:rPr>
                <w:rStyle w:val="af1"/>
                <w:rFonts w:ascii="Times New Roman" w:hAnsi="Times New Roman" w:cs="Times New Roman"/>
                <w:noProof/>
                <w:w w:val="0"/>
                <w:shd w:val="clear" w:color="000000" w:fill="FFFFFF"/>
              </w:rPr>
              <w:t xml:space="preserve">Особенности организуемого в </w:t>
            </w:r>
            <w:r w:rsidR="00AD512A" w:rsidRPr="00A406EB">
              <w:rPr>
                <w:rStyle w:val="af1"/>
                <w:rFonts w:ascii="Times New Roman" w:hAnsi="Times New Roman" w:cs="Times New Roman"/>
                <w:noProof/>
                <w:w w:val="0"/>
              </w:rPr>
              <w:t>образовательной организации</w:t>
            </w:r>
            <w:r w:rsidR="00AD512A" w:rsidRPr="00A406EB">
              <w:rPr>
                <w:rStyle w:val="af1"/>
                <w:rFonts w:ascii="Times New Roman" w:hAnsi="Times New Roman" w:cs="Times New Roman"/>
                <w:noProof/>
                <w:w w:val="0"/>
                <w:shd w:val="clear" w:color="000000" w:fill="FFFFFF"/>
              </w:rPr>
              <w:t xml:space="preserve"> воспитательного процесса</w:t>
            </w:r>
            <w:r w:rsidR="00AD512A">
              <w:rPr>
                <w:noProof/>
                <w:webHidden/>
              </w:rPr>
              <w:tab/>
            </w:r>
            <w:r w:rsidR="00AD512A">
              <w:rPr>
                <w:noProof/>
                <w:webHidden/>
              </w:rPr>
              <w:fldChar w:fldCharType="begin"/>
            </w:r>
            <w:r w:rsidR="00AD512A">
              <w:rPr>
                <w:noProof/>
                <w:webHidden/>
              </w:rPr>
              <w:instrText xml:space="preserve"> PAGEREF _Toc181460083 \h </w:instrText>
            </w:r>
            <w:r w:rsidR="00AD512A">
              <w:rPr>
                <w:noProof/>
                <w:webHidden/>
              </w:rPr>
            </w:r>
            <w:r w:rsidR="00AD512A">
              <w:rPr>
                <w:noProof/>
                <w:webHidden/>
              </w:rPr>
              <w:fldChar w:fldCharType="separate"/>
            </w:r>
            <w:r w:rsidR="00AD512A">
              <w:rPr>
                <w:noProof/>
                <w:webHidden/>
              </w:rPr>
              <w:t>621</w:t>
            </w:r>
            <w:r w:rsidR="00AD512A">
              <w:rPr>
                <w:noProof/>
                <w:webHidden/>
              </w:rPr>
              <w:fldChar w:fldCharType="end"/>
            </w:r>
          </w:hyperlink>
        </w:p>
        <w:p w:rsidR="00AD512A" w:rsidRDefault="000C7B72">
          <w:pPr>
            <w:pStyle w:val="21"/>
            <w:tabs>
              <w:tab w:val="right" w:leader="dot" w:pos="9880"/>
            </w:tabs>
            <w:rPr>
              <w:rFonts w:asciiTheme="minorHAnsi" w:eastAsiaTheme="minorEastAsia" w:hAnsiTheme="minorHAnsi" w:cstheme="minorBidi"/>
              <w:noProof/>
              <w:lang w:eastAsia="ru-RU"/>
            </w:rPr>
          </w:pPr>
          <w:hyperlink w:anchor="_Toc181460084" w:history="1">
            <w:r w:rsidR="00AD512A" w:rsidRPr="00A406EB">
              <w:rPr>
                <w:rStyle w:val="af1"/>
                <w:rFonts w:ascii="Times New Roman" w:hAnsi="Times New Roman" w:cs="Times New Roman"/>
                <w:noProof/>
                <w:w w:val="0"/>
              </w:rPr>
              <w:t>Цель и задачи воспитания</w:t>
            </w:r>
            <w:r w:rsidR="00AD512A">
              <w:rPr>
                <w:noProof/>
                <w:webHidden/>
              </w:rPr>
              <w:tab/>
            </w:r>
            <w:r w:rsidR="00AD512A">
              <w:rPr>
                <w:noProof/>
                <w:webHidden/>
              </w:rPr>
              <w:fldChar w:fldCharType="begin"/>
            </w:r>
            <w:r w:rsidR="00AD512A">
              <w:rPr>
                <w:noProof/>
                <w:webHidden/>
              </w:rPr>
              <w:instrText xml:space="preserve"> PAGEREF _Toc181460084 \h </w:instrText>
            </w:r>
            <w:r w:rsidR="00AD512A">
              <w:rPr>
                <w:noProof/>
                <w:webHidden/>
              </w:rPr>
            </w:r>
            <w:r w:rsidR="00AD512A">
              <w:rPr>
                <w:noProof/>
                <w:webHidden/>
              </w:rPr>
              <w:fldChar w:fldCharType="separate"/>
            </w:r>
            <w:r w:rsidR="00AD512A">
              <w:rPr>
                <w:noProof/>
                <w:webHidden/>
              </w:rPr>
              <w:t>623</w:t>
            </w:r>
            <w:r w:rsidR="00AD512A">
              <w:rPr>
                <w:noProof/>
                <w:webHidden/>
              </w:rPr>
              <w:fldChar w:fldCharType="end"/>
            </w:r>
          </w:hyperlink>
        </w:p>
        <w:p w:rsidR="00AD512A" w:rsidRDefault="000C7B72">
          <w:pPr>
            <w:pStyle w:val="21"/>
            <w:tabs>
              <w:tab w:val="right" w:leader="dot" w:pos="9880"/>
            </w:tabs>
            <w:rPr>
              <w:rFonts w:asciiTheme="minorHAnsi" w:eastAsiaTheme="minorEastAsia" w:hAnsiTheme="minorHAnsi" w:cstheme="minorBidi"/>
              <w:noProof/>
              <w:lang w:eastAsia="ru-RU"/>
            </w:rPr>
          </w:pPr>
          <w:hyperlink w:anchor="_Toc181460085" w:history="1">
            <w:r w:rsidR="00AD512A" w:rsidRPr="00A406EB">
              <w:rPr>
                <w:rStyle w:val="af1"/>
                <w:rFonts w:ascii="Times New Roman" w:hAnsi="Times New Roman" w:cs="Times New Roman"/>
                <w:noProof/>
              </w:rPr>
              <w:t>Виды, формы и содержание деятельности</w:t>
            </w:r>
            <w:r w:rsidR="00AD512A">
              <w:rPr>
                <w:noProof/>
                <w:webHidden/>
              </w:rPr>
              <w:tab/>
            </w:r>
            <w:r w:rsidR="00AD512A">
              <w:rPr>
                <w:noProof/>
                <w:webHidden/>
              </w:rPr>
              <w:fldChar w:fldCharType="begin"/>
            </w:r>
            <w:r w:rsidR="00AD512A">
              <w:rPr>
                <w:noProof/>
                <w:webHidden/>
              </w:rPr>
              <w:instrText xml:space="preserve"> PAGEREF _Toc181460085 \h </w:instrText>
            </w:r>
            <w:r w:rsidR="00AD512A">
              <w:rPr>
                <w:noProof/>
                <w:webHidden/>
              </w:rPr>
            </w:r>
            <w:r w:rsidR="00AD512A">
              <w:rPr>
                <w:noProof/>
                <w:webHidden/>
              </w:rPr>
              <w:fldChar w:fldCharType="separate"/>
            </w:r>
            <w:r w:rsidR="00AD512A">
              <w:rPr>
                <w:noProof/>
                <w:webHidden/>
              </w:rPr>
              <w:t>626</w:t>
            </w:r>
            <w:r w:rsidR="00AD512A">
              <w:rPr>
                <w:noProof/>
                <w:webHidden/>
              </w:rPr>
              <w:fldChar w:fldCharType="end"/>
            </w:r>
          </w:hyperlink>
        </w:p>
        <w:p w:rsidR="00AD512A" w:rsidRDefault="000C7B72">
          <w:pPr>
            <w:pStyle w:val="21"/>
            <w:tabs>
              <w:tab w:val="right" w:leader="dot" w:pos="9880"/>
            </w:tabs>
            <w:rPr>
              <w:rFonts w:asciiTheme="minorHAnsi" w:eastAsiaTheme="minorEastAsia" w:hAnsiTheme="minorHAnsi" w:cstheme="minorBidi"/>
              <w:noProof/>
              <w:lang w:eastAsia="ru-RU"/>
            </w:rPr>
          </w:pPr>
          <w:hyperlink w:anchor="_Toc181460086" w:history="1">
            <w:r w:rsidR="00AD512A" w:rsidRPr="00A406EB">
              <w:rPr>
                <w:rStyle w:val="af1"/>
                <w:rFonts w:ascii="Times New Roman" w:hAnsi="Times New Roman" w:cs="Times New Roman"/>
                <w:noProof/>
                <w:lang w:eastAsia="ru-RU"/>
              </w:rPr>
              <w:t>План внеурочной деятельности</w:t>
            </w:r>
            <w:r w:rsidR="00AD512A">
              <w:rPr>
                <w:noProof/>
                <w:webHidden/>
              </w:rPr>
              <w:tab/>
            </w:r>
            <w:r w:rsidR="00AD512A">
              <w:rPr>
                <w:noProof/>
                <w:webHidden/>
              </w:rPr>
              <w:fldChar w:fldCharType="begin"/>
            </w:r>
            <w:r w:rsidR="00AD512A">
              <w:rPr>
                <w:noProof/>
                <w:webHidden/>
              </w:rPr>
              <w:instrText xml:space="preserve"> PAGEREF _Toc181460086 \h </w:instrText>
            </w:r>
            <w:r w:rsidR="00AD512A">
              <w:rPr>
                <w:noProof/>
                <w:webHidden/>
              </w:rPr>
            </w:r>
            <w:r w:rsidR="00AD512A">
              <w:rPr>
                <w:noProof/>
                <w:webHidden/>
              </w:rPr>
              <w:fldChar w:fldCharType="separate"/>
            </w:r>
            <w:r w:rsidR="00AD512A">
              <w:rPr>
                <w:noProof/>
                <w:webHidden/>
              </w:rPr>
              <w:t>641</w:t>
            </w:r>
            <w:r w:rsidR="00AD512A">
              <w:rPr>
                <w:noProof/>
                <w:webHidden/>
              </w:rPr>
              <w:fldChar w:fldCharType="end"/>
            </w:r>
          </w:hyperlink>
        </w:p>
        <w:p w:rsidR="00AD512A" w:rsidRDefault="000C7B72">
          <w:pPr>
            <w:pStyle w:val="11"/>
            <w:tabs>
              <w:tab w:val="right" w:leader="dot" w:pos="9880"/>
            </w:tabs>
            <w:rPr>
              <w:rFonts w:asciiTheme="minorHAnsi" w:eastAsiaTheme="minorEastAsia" w:hAnsiTheme="minorHAnsi" w:cstheme="minorBidi"/>
              <w:noProof/>
              <w:lang w:eastAsia="ru-RU"/>
            </w:rPr>
          </w:pPr>
          <w:hyperlink w:anchor="_Toc181460087" w:history="1">
            <w:r w:rsidR="00AD512A" w:rsidRPr="00A406EB">
              <w:rPr>
                <w:rStyle w:val="af1"/>
                <w:rFonts w:ascii="Times New Roman" w:hAnsi="Times New Roman" w:cs="Times New Roman"/>
                <w:b/>
                <w:noProof/>
              </w:rPr>
              <w:t>Характеристика условий реализации адаптированной основной образовательной программы основного общего образования обучающихся с ЗПР</w:t>
            </w:r>
            <w:r w:rsidR="00AD512A">
              <w:rPr>
                <w:noProof/>
                <w:webHidden/>
              </w:rPr>
              <w:tab/>
            </w:r>
            <w:r w:rsidR="00AD512A">
              <w:rPr>
                <w:noProof/>
                <w:webHidden/>
              </w:rPr>
              <w:fldChar w:fldCharType="begin"/>
            </w:r>
            <w:r w:rsidR="00AD512A">
              <w:rPr>
                <w:noProof/>
                <w:webHidden/>
              </w:rPr>
              <w:instrText xml:space="preserve"> PAGEREF _Toc181460087 \h </w:instrText>
            </w:r>
            <w:r w:rsidR="00AD512A">
              <w:rPr>
                <w:noProof/>
                <w:webHidden/>
              </w:rPr>
            </w:r>
            <w:r w:rsidR="00AD512A">
              <w:rPr>
                <w:noProof/>
                <w:webHidden/>
              </w:rPr>
              <w:fldChar w:fldCharType="separate"/>
            </w:r>
            <w:r w:rsidR="00AD512A">
              <w:rPr>
                <w:noProof/>
                <w:webHidden/>
              </w:rPr>
              <w:t>669</w:t>
            </w:r>
            <w:r w:rsidR="00AD512A">
              <w:rPr>
                <w:noProof/>
                <w:webHidden/>
              </w:rPr>
              <w:fldChar w:fldCharType="end"/>
            </w:r>
          </w:hyperlink>
        </w:p>
        <w:p w:rsidR="00AD512A" w:rsidRDefault="000C7B72">
          <w:pPr>
            <w:pStyle w:val="21"/>
            <w:tabs>
              <w:tab w:val="right" w:leader="dot" w:pos="9880"/>
            </w:tabs>
            <w:rPr>
              <w:rFonts w:asciiTheme="minorHAnsi" w:eastAsiaTheme="minorEastAsia" w:hAnsiTheme="minorHAnsi" w:cstheme="minorBidi"/>
              <w:noProof/>
              <w:lang w:eastAsia="ru-RU"/>
            </w:rPr>
          </w:pPr>
          <w:hyperlink w:anchor="_Toc181460088" w:history="1">
            <w:r w:rsidR="00AD512A" w:rsidRPr="00A406EB">
              <w:rPr>
                <w:rStyle w:val="af1"/>
                <w:rFonts w:ascii="Times New Roman" w:hAnsi="Times New Roman" w:cs="Times New Roman"/>
                <w:noProof/>
              </w:rPr>
              <w:t>Общесистемные требования</w:t>
            </w:r>
            <w:r w:rsidR="00AD512A">
              <w:rPr>
                <w:noProof/>
                <w:webHidden/>
              </w:rPr>
              <w:tab/>
            </w:r>
            <w:r w:rsidR="00AD512A">
              <w:rPr>
                <w:noProof/>
                <w:webHidden/>
              </w:rPr>
              <w:fldChar w:fldCharType="begin"/>
            </w:r>
            <w:r w:rsidR="00AD512A">
              <w:rPr>
                <w:noProof/>
                <w:webHidden/>
              </w:rPr>
              <w:instrText xml:space="preserve"> PAGEREF _Toc181460088 \h </w:instrText>
            </w:r>
            <w:r w:rsidR="00AD512A">
              <w:rPr>
                <w:noProof/>
                <w:webHidden/>
              </w:rPr>
            </w:r>
            <w:r w:rsidR="00AD512A">
              <w:rPr>
                <w:noProof/>
                <w:webHidden/>
              </w:rPr>
              <w:fldChar w:fldCharType="separate"/>
            </w:r>
            <w:r w:rsidR="00AD512A">
              <w:rPr>
                <w:noProof/>
                <w:webHidden/>
              </w:rPr>
              <w:t>669</w:t>
            </w:r>
            <w:r w:rsidR="00AD512A">
              <w:rPr>
                <w:noProof/>
                <w:webHidden/>
              </w:rPr>
              <w:fldChar w:fldCharType="end"/>
            </w:r>
          </w:hyperlink>
        </w:p>
        <w:p w:rsidR="00AD512A" w:rsidRDefault="000C7B72">
          <w:pPr>
            <w:pStyle w:val="21"/>
            <w:tabs>
              <w:tab w:val="right" w:leader="dot" w:pos="9880"/>
            </w:tabs>
            <w:rPr>
              <w:rFonts w:asciiTheme="minorHAnsi" w:eastAsiaTheme="minorEastAsia" w:hAnsiTheme="minorHAnsi" w:cstheme="minorBidi"/>
              <w:noProof/>
              <w:lang w:eastAsia="ru-RU"/>
            </w:rPr>
          </w:pPr>
          <w:hyperlink w:anchor="_Toc181460089" w:history="1">
            <w:r w:rsidR="00AD512A" w:rsidRPr="00A406EB">
              <w:rPr>
                <w:rStyle w:val="af1"/>
                <w:rFonts w:ascii="Times New Roman" w:hAnsi="Times New Roman" w:cs="Times New Roman"/>
                <w:noProof/>
              </w:rPr>
              <w:t>Материально-техническое обеспечение</w:t>
            </w:r>
            <w:r w:rsidR="00AD512A">
              <w:rPr>
                <w:noProof/>
                <w:webHidden/>
              </w:rPr>
              <w:tab/>
            </w:r>
            <w:r w:rsidR="00AD512A">
              <w:rPr>
                <w:noProof/>
                <w:webHidden/>
              </w:rPr>
              <w:fldChar w:fldCharType="begin"/>
            </w:r>
            <w:r w:rsidR="00AD512A">
              <w:rPr>
                <w:noProof/>
                <w:webHidden/>
              </w:rPr>
              <w:instrText xml:space="preserve"> PAGEREF _Toc181460089 \h </w:instrText>
            </w:r>
            <w:r w:rsidR="00AD512A">
              <w:rPr>
                <w:noProof/>
                <w:webHidden/>
              </w:rPr>
            </w:r>
            <w:r w:rsidR="00AD512A">
              <w:rPr>
                <w:noProof/>
                <w:webHidden/>
              </w:rPr>
              <w:fldChar w:fldCharType="separate"/>
            </w:r>
            <w:r w:rsidR="00AD512A">
              <w:rPr>
                <w:noProof/>
                <w:webHidden/>
              </w:rPr>
              <w:t>669</w:t>
            </w:r>
            <w:r w:rsidR="00AD512A">
              <w:rPr>
                <w:noProof/>
                <w:webHidden/>
              </w:rPr>
              <w:fldChar w:fldCharType="end"/>
            </w:r>
          </w:hyperlink>
        </w:p>
        <w:p w:rsidR="00AD512A" w:rsidRDefault="000C7B72">
          <w:pPr>
            <w:pStyle w:val="21"/>
            <w:tabs>
              <w:tab w:val="right" w:leader="dot" w:pos="9880"/>
            </w:tabs>
            <w:rPr>
              <w:rFonts w:asciiTheme="minorHAnsi" w:eastAsiaTheme="minorEastAsia" w:hAnsiTheme="minorHAnsi" w:cstheme="minorBidi"/>
              <w:noProof/>
              <w:lang w:eastAsia="ru-RU"/>
            </w:rPr>
          </w:pPr>
          <w:hyperlink w:anchor="_Toc181460090" w:history="1">
            <w:r w:rsidR="00AD512A" w:rsidRPr="00A406EB">
              <w:rPr>
                <w:rStyle w:val="af1"/>
                <w:rFonts w:ascii="Times New Roman" w:hAnsi="Times New Roman" w:cs="Times New Roman"/>
                <w:noProof/>
              </w:rPr>
              <w:t>Учебно-методическое обеспечение</w:t>
            </w:r>
            <w:r w:rsidR="00AD512A">
              <w:rPr>
                <w:noProof/>
                <w:webHidden/>
              </w:rPr>
              <w:tab/>
            </w:r>
            <w:r w:rsidR="00AD512A">
              <w:rPr>
                <w:noProof/>
                <w:webHidden/>
              </w:rPr>
              <w:fldChar w:fldCharType="begin"/>
            </w:r>
            <w:r w:rsidR="00AD512A">
              <w:rPr>
                <w:noProof/>
                <w:webHidden/>
              </w:rPr>
              <w:instrText xml:space="preserve"> PAGEREF _Toc181460090 \h </w:instrText>
            </w:r>
            <w:r w:rsidR="00AD512A">
              <w:rPr>
                <w:noProof/>
                <w:webHidden/>
              </w:rPr>
            </w:r>
            <w:r w:rsidR="00AD512A">
              <w:rPr>
                <w:noProof/>
                <w:webHidden/>
              </w:rPr>
              <w:fldChar w:fldCharType="separate"/>
            </w:r>
            <w:r w:rsidR="00AD512A">
              <w:rPr>
                <w:noProof/>
                <w:webHidden/>
              </w:rPr>
              <w:t>671</w:t>
            </w:r>
            <w:r w:rsidR="00AD512A">
              <w:rPr>
                <w:noProof/>
                <w:webHidden/>
              </w:rPr>
              <w:fldChar w:fldCharType="end"/>
            </w:r>
          </w:hyperlink>
        </w:p>
        <w:p w:rsidR="00AD512A" w:rsidRDefault="000C7B72">
          <w:pPr>
            <w:pStyle w:val="21"/>
            <w:tabs>
              <w:tab w:val="right" w:leader="dot" w:pos="9880"/>
            </w:tabs>
            <w:rPr>
              <w:rFonts w:asciiTheme="minorHAnsi" w:eastAsiaTheme="minorEastAsia" w:hAnsiTheme="minorHAnsi" w:cstheme="minorBidi"/>
              <w:noProof/>
              <w:lang w:eastAsia="ru-RU"/>
            </w:rPr>
          </w:pPr>
          <w:hyperlink w:anchor="_Toc181460091" w:history="1">
            <w:r w:rsidR="00AD512A" w:rsidRPr="00A406EB">
              <w:rPr>
                <w:rStyle w:val="af1"/>
                <w:rFonts w:ascii="Times New Roman" w:hAnsi="Times New Roman" w:cs="Times New Roman"/>
                <w:noProof/>
              </w:rPr>
              <w:t>Психолого-педагогические условия</w:t>
            </w:r>
            <w:r w:rsidR="00AD512A">
              <w:rPr>
                <w:noProof/>
                <w:webHidden/>
              </w:rPr>
              <w:tab/>
            </w:r>
            <w:r w:rsidR="00AD512A">
              <w:rPr>
                <w:noProof/>
                <w:webHidden/>
              </w:rPr>
              <w:fldChar w:fldCharType="begin"/>
            </w:r>
            <w:r w:rsidR="00AD512A">
              <w:rPr>
                <w:noProof/>
                <w:webHidden/>
              </w:rPr>
              <w:instrText xml:space="preserve"> PAGEREF _Toc181460091 \h </w:instrText>
            </w:r>
            <w:r w:rsidR="00AD512A">
              <w:rPr>
                <w:noProof/>
                <w:webHidden/>
              </w:rPr>
            </w:r>
            <w:r w:rsidR="00AD512A">
              <w:rPr>
                <w:noProof/>
                <w:webHidden/>
              </w:rPr>
              <w:fldChar w:fldCharType="separate"/>
            </w:r>
            <w:r w:rsidR="00AD512A">
              <w:rPr>
                <w:noProof/>
                <w:webHidden/>
              </w:rPr>
              <w:t>672</w:t>
            </w:r>
            <w:r w:rsidR="00AD512A">
              <w:rPr>
                <w:noProof/>
                <w:webHidden/>
              </w:rPr>
              <w:fldChar w:fldCharType="end"/>
            </w:r>
          </w:hyperlink>
        </w:p>
        <w:p w:rsidR="00AD512A" w:rsidRDefault="000C7B72">
          <w:pPr>
            <w:pStyle w:val="21"/>
            <w:tabs>
              <w:tab w:val="right" w:leader="dot" w:pos="9880"/>
            </w:tabs>
            <w:rPr>
              <w:rFonts w:asciiTheme="minorHAnsi" w:eastAsiaTheme="minorEastAsia" w:hAnsiTheme="minorHAnsi" w:cstheme="minorBidi"/>
              <w:noProof/>
              <w:lang w:eastAsia="ru-RU"/>
            </w:rPr>
          </w:pPr>
          <w:hyperlink w:anchor="_Toc181460092" w:history="1">
            <w:r w:rsidR="00AD512A" w:rsidRPr="00A406EB">
              <w:rPr>
                <w:rStyle w:val="af1"/>
                <w:rFonts w:ascii="Times New Roman" w:hAnsi="Times New Roman" w:cs="Times New Roman"/>
                <w:noProof/>
              </w:rPr>
              <w:t>Кадровые условия</w:t>
            </w:r>
            <w:r w:rsidR="00AD512A">
              <w:rPr>
                <w:noProof/>
                <w:webHidden/>
              </w:rPr>
              <w:tab/>
            </w:r>
            <w:r w:rsidR="00AD512A">
              <w:rPr>
                <w:noProof/>
                <w:webHidden/>
              </w:rPr>
              <w:fldChar w:fldCharType="begin"/>
            </w:r>
            <w:r w:rsidR="00AD512A">
              <w:rPr>
                <w:noProof/>
                <w:webHidden/>
              </w:rPr>
              <w:instrText xml:space="preserve"> PAGEREF _Toc181460092 \h </w:instrText>
            </w:r>
            <w:r w:rsidR="00AD512A">
              <w:rPr>
                <w:noProof/>
                <w:webHidden/>
              </w:rPr>
            </w:r>
            <w:r w:rsidR="00AD512A">
              <w:rPr>
                <w:noProof/>
                <w:webHidden/>
              </w:rPr>
              <w:fldChar w:fldCharType="separate"/>
            </w:r>
            <w:r w:rsidR="00AD512A">
              <w:rPr>
                <w:noProof/>
                <w:webHidden/>
              </w:rPr>
              <w:t>674</w:t>
            </w:r>
            <w:r w:rsidR="00AD512A">
              <w:rPr>
                <w:noProof/>
                <w:webHidden/>
              </w:rPr>
              <w:fldChar w:fldCharType="end"/>
            </w:r>
          </w:hyperlink>
        </w:p>
        <w:p w:rsidR="00AD512A" w:rsidRDefault="000C7B72">
          <w:pPr>
            <w:pStyle w:val="21"/>
            <w:tabs>
              <w:tab w:val="right" w:leader="dot" w:pos="9880"/>
            </w:tabs>
            <w:rPr>
              <w:rFonts w:asciiTheme="minorHAnsi" w:eastAsiaTheme="minorEastAsia" w:hAnsiTheme="minorHAnsi" w:cstheme="minorBidi"/>
              <w:noProof/>
              <w:lang w:eastAsia="ru-RU"/>
            </w:rPr>
          </w:pPr>
          <w:hyperlink w:anchor="_Toc181460093" w:history="1">
            <w:r w:rsidR="00AD512A" w:rsidRPr="00A406EB">
              <w:rPr>
                <w:rStyle w:val="af1"/>
                <w:rFonts w:ascii="Times New Roman" w:hAnsi="Times New Roman" w:cs="Times New Roman"/>
                <w:noProof/>
              </w:rPr>
              <w:t>Финансовые условия</w:t>
            </w:r>
            <w:r w:rsidR="00AD512A">
              <w:rPr>
                <w:noProof/>
                <w:webHidden/>
              </w:rPr>
              <w:tab/>
            </w:r>
            <w:r w:rsidR="00AD512A">
              <w:rPr>
                <w:noProof/>
                <w:webHidden/>
              </w:rPr>
              <w:fldChar w:fldCharType="begin"/>
            </w:r>
            <w:r w:rsidR="00AD512A">
              <w:rPr>
                <w:noProof/>
                <w:webHidden/>
              </w:rPr>
              <w:instrText xml:space="preserve"> PAGEREF _Toc181460093 \h </w:instrText>
            </w:r>
            <w:r w:rsidR="00AD512A">
              <w:rPr>
                <w:noProof/>
                <w:webHidden/>
              </w:rPr>
            </w:r>
            <w:r w:rsidR="00AD512A">
              <w:rPr>
                <w:noProof/>
                <w:webHidden/>
              </w:rPr>
              <w:fldChar w:fldCharType="separate"/>
            </w:r>
            <w:r w:rsidR="00AD512A">
              <w:rPr>
                <w:noProof/>
                <w:webHidden/>
              </w:rPr>
              <w:t>678</w:t>
            </w:r>
            <w:r w:rsidR="00AD512A">
              <w:rPr>
                <w:noProof/>
                <w:webHidden/>
              </w:rPr>
              <w:fldChar w:fldCharType="end"/>
            </w:r>
          </w:hyperlink>
        </w:p>
        <w:p w:rsidR="00AD512A" w:rsidRDefault="00AD512A">
          <w:r>
            <w:rPr>
              <w:b/>
              <w:bCs/>
            </w:rPr>
            <w:fldChar w:fldCharType="end"/>
          </w:r>
        </w:p>
      </w:sdtContent>
    </w:sdt>
    <w:p w:rsidR="00735CF7" w:rsidRPr="00092FFE" w:rsidRDefault="00735CF7">
      <w:pPr>
        <w:rPr>
          <w:rFonts w:ascii="Times New Roman" w:hAnsi="Times New Roman" w:cs="Times New Roman"/>
          <w:b/>
          <w:sz w:val="28"/>
          <w:szCs w:val="28"/>
        </w:rPr>
      </w:pPr>
      <w:r w:rsidRPr="00092FFE">
        <w:rPr>
          <w:rFonts w:ascii="Times New Roman" w:hAnsi="Times New Roman" w:cs="Times New Roman"/>
          <w:b/>
          <w:sz w:val="28"/>
          <w:szCs w:val="28"/>
        </w:rPr>
        <w:br w:type="page"/>
      </w:r>
    </w:p>
    <w:p w:rsidR="0003112D" w:rsidRPr="00F348BB" w:rsidRDefault="000F2850" w:rsidP="00735CF7">
      <w:pPr>
        <w:pStyle w:val="1"/>
        <w:jc w:val="center"/>
        <w:rPr>
          <w:rFonts w:ascii="Times New Roman" w:hAnsi="Times New Roman" w:cs="Times New Roman"/>
          <w:b/>
          <w:sz w:val="28"/>
          <w:szCs w:val="28"/>
        </w:rPr>
      </w:pPr>
      <w:bookmarkStart w:id="1" w:name="_Toc181460047"/>
      <w:r w:rsidRPr="00F348BB">
        <w:rPr>
          <w:rFonts w:ascii="Times New Roman" w:hAnsi="Times New Roman" w:cs="Times New Roman"/>
          <w:b/>
          <w:sz w:val="28"/>
          <w:szCs w:val="28"/>
        </w:rPr>
        <w:lastRenderedPageBreak/>
        <w:t>Общие положения</w:t>
      </w:r>
      <w:bookmarkEnd w:id="1"/>
    </w:p>
    <w:p w:rsidR="002F2E06" w:rsidRPr="00F348BB" w:rsidRDefault="002F2E06" w:rsidP="00735CF7">
      <w:pPr>
        <w:tabs>
          <w:tab w:val="left" w:pos="4330"/>
        </w:tabs>
        <w:outlineLvl w:val="1"/>
        <w:rPr>
          <w:rFonts w:ascii="Times New Roman" w:hAnsi="Times New Roman" w:cs="Times New Roman"/>
          <w:b/>
          <w:bCs/>
          <w:sz w:val="28"/>
          <w:szCs w:val="28"/>
        </w:rPr>
      </w:pPr>
    </w:p>
    <w:p w:rsidR="002F2E06" w:rsidRPr="00F348BB" w:rsidRDefault="002F2E06" w:rsidP="00925482">
      <w:pPr>
        <w:ind w:firstLine="720"/>
        <w:jc w:val="both"/>
        <w:rPr>
          <w:rFonts w:ascii="Times New Roman" w:hAnsi="Times New Roman" w:cs="Times New Roman"/>
          <w:sz w:val="28"/>
          <w:szCs w:val="28"/>
        </w:rPr>
      </w:pPr>
      <w:r w:rsidRPr="00F348BB">
        <w:rPr>
          <w:rFonts w:ascii="Times New Roman" w:hAnsi="Times New Roman" w:cs="Times New Roman"/>
          <w:sz w:val="28"/>
          <w:szCs w:val="28"/>
        </w:rPr>
        <w:t>Адаптированная основная общеобразовательная программа образования обучающихся с задержкой психического развития (далее - АООП ЗПР) разработана муниципальным бюджетным общеобразовательным учреждением "Средняя общеобразовательная школа №5 имени Героя Советского Союза А.М.Осипова" города Алатырь Чувашской Республики (далее МБОУ «СОШ № 5» г. Алатырь ЧР) в соответствии с требованиями федерального государственного образовательного стандарта обучающихся с задержкой психического развития и ФООП ЗПР.</w:t>
      </w:r>
    </w:p>
    <w:p w:rsidR="002F2E06" w:rsidRPr="00F348BB" w:rsidRDefault="002F2E06" w:rsidP="00925482">
      <w:pPr>
        <w:pStyle w:val="ae"/>
        <w:spacing w:line="240" w:lineRule="auto"/>
        <w:ind w:firstLine="720"/>
        <w:rPr>
          <w:caps w:val="0"/>
          <w:color w:val="auto"/>
        </w:rPr>
      </w:pPr>
      <w:r w:rsidRPr="00F348BB">
        <w:rPr>
          <w:caps w:val="0"/>
          <w:color w:val="auto"/>
        </w:rPr>
        <w:t>Федеральный государственный образовательный стандарт основного общего образования, утвержденный приказом Минпросвещения России от 31.05.2021 г. № 287, зарегистрирован Министерством юстиции Российской Федерации 05.07.2021 г., рег. номер – 64101) (далее – ФГОС ООО).</w:t>
      </w:r>
    </w:p>
    <w:p w:rsidR="002F2E06" w:rsidRPr="00F348BB" w:rsidRDefault="002F2E06" w:rsidP="00925482">
      <w:pPr>
        <w:ind w:firstLine="720"/>
        <w:jc w:val="both"/>
        <w:rPr>
          <w:rFonts w:ascii="Times New Roman" w:hAnsi="Times New Roman" w:cs="Times New Roman"/>
          <w:sz w:val="28"/>
          <w:szCs w:val="28"/>
        </w:rPr>
      </w:pPr>
      <w:r w:rsidRPr="00F348BB">
        <w:rPr>
          <w:rFonts w:ascii="Times New Roman" w:hAnsi="Times New Roman" w:cs="Times New Roman"/>
          <w:sz w:val="28"/>
          <w:szCs w:val="28"/>
        </w:rPr>
        <w:t>В соответствии с ФАООП ЗПР МБОУ «СОШ № 5» г. Алатырь ЧР самостоятельно разработало и утвердило адаптированную основную общеобразовательную программу.</w:t>
      </w:r>
    </w:p>
    <w:p w:rsidR="002F2E06" w:rsidRPr="00F348BB" w:rsidRDefault="002F2E06" w:rsidP="00925482">
      <w:pPr>
        <w:ind w:firstLine="720"/>
        <w:jc w:val="both"/>
        <w:rPr>
          <w:rFonts w:ascii="Times New Roman" w:hAnsi="Times New Roman" w:cs="Times New Roman"/>
          <w:sz w:val="28"/>
          <w:szCs w:val="28"/>
        </w:rPr>
      </w:pPr>
      <w:r w:rsidRPr="00F348BB">
        <w:rPr>
          <w:rFonts w:ascii="Times New Roman" w:hAnsi="Times New Roman" w:cs="Times New Roman"/>
          <w:sz w:val="28"/>
          <w:szCs w:val="28"/>
        </w:rPr>
        <w:t>Содержание АООП ЗПР представлено учебно-методической документацией (федеральный учебный план, федеральный календарный учебный график, федеральные рабочие программы учебных предметов, курсов, дисциплин, иных компонентов, федеральная рабочая программа воспитания, федеральный календарный план воспитательной работы), определяющей единые для Российской Федерации базовые объем и содержание образования обучающихся с</w:t>
      </w:r>
      <w:r w:rsidR="003955B6" w:rsidRPr="00F348BB">
        <w:rPr>
          <w:rFonts w:ascii="Times New Roman" w:hAnsi="Times New Roman" w:cs="Times New Roman"/>
          <w:sz w:val="28"/>
          <w:szCs w:val="28"/>
        </w:rPr>
        <w:t xml:space="preserve"> ЗПР</w:t>
      </w:r>
      <w:r w:rsidRPr="00F348BB">
        <w:rPr>
          <w:rFonts w:ascii="Times New Roman" w:hAnsi="Times New Roman" w:cs="Times New Roman"/>
          <w:sz w:val="28"/>
          <w:szCs w:val="28"/>
        </w:rPr>
        <w:t>.</w:t>
      </w:r>
    </w:p>
    <w:p w:rsidR="002F2E06" w:rsidRPr="00F348BB" w:rsidRDefault="002F2E06" w:rsidP="00925482">
      <w:pPr>
        <w:ind w:firstLine="720"/>
        <w:jc w:val="both"/>
        <w:rPr>
          <w:rFonts w:ascii="Times New Roman" w:hAnsi="Times New Roman" w:cs="Times New Roman"/>
          <w:sz w:val="28"/>
          <w:szCs w:val="28"/>
        </w:rPr>
      </w:pPr>
      <w:r w:rsidRPr="00F348BB">
        <w:rPr>
          <w:rFonts w:ascii="Times New Roman" w:hAnsi="Times New Roman" w:cs="Times New Roman"/>
          <w:color w:val="000009"/>
          <w:sz w:val="28"/>
          <w:szCs w:val="28"/>
        </w:rPr>
        <w:t xml:space="preserve">Адаптированная основная общеобразовательная программа (далее ― АООП) образования обучающихся с </w:t>
      </w:r>
      <w:r w:rsidR="003955B6" w:rsidRPr="00F348BB">
        <w:rPr>
          <w:rFonts w:ascii="Times New Roman" w:hAnsi="Times New Roman" w:cs="Times New Roman"/>
          <w:sz w:val="28"/>
          <w:szCs w:val="28"/>
        </w:rPr>
        <w:t xml:space="preserve">задержкой психического развития </w:t>
      </w:r>
      <w:r w:rsidRPr="00F348BB">
        <w:rPr>
          <w:rFonts w:ascii="Times New Roman" w:hAnsi="Times New Roman" w:cs="Times New Roman"/>
          <w:color w:val="000009"/>
          <w:sz w:val="28"/>
          <w:szCs w:val="28"/>
        </w:rPr>
        <w:t xml:space="preserve">― это общеобразовательная программа, адаптированная для этой категории обучающихся с учетом особенностей их психофизического развития, индивидуальных возможностей, и обеспечивающая коррекцию нарушений </w:t>
      </w:r>
      <w:r w:rsidR="00212882" w:rsidRPr="00F348BB">
        <w:rPr>
          <w:rFonts w:ascii="Times New Roman" w:hAnsi="Times New Roman" w:cs="Times New Roman"/>
          <w:color w:val="000009"/>
          <w:sz w:val="28"/>
          <w:szCs w:val="28"/>
        </w:rPr>
        <w:t xml:space="preserve">  </w:t>
      </w:r>
      <w:r w:rsidRPr="00F348BB">
        <w:rPr>
          <w:rFonts w:ascii="Times New Roman" w:hAnsi="Times New Roman" w:cs="Times New Roman"/>
          <w:color w:val="000009"/>
          <w:sz w:val="28"/>
          <w:szCs w:val="28"/>
        </w:rPr>
        <w:t>развития и социальную адаптацию.</w:t>
      </w:r>
    </w:p>
    <w:p w:rsidR="00212882" w:rsidRPr="00F348BB" w:rsidRDefault="00212882" w:rsidP="00925482">
      <w:pPr>
        <w:pStyle w:val="a8"/>
        <w:tabs>
          <w:tab w:val="left" w:pos="990"/>
        </w:tabs>
        <w:spacing w:before="0"/>
        <w:ind w:left="0" w:firstLine="720"/>
        <w:rPr>
          <w:rFonts w:ascii="Times New Roman" w:hAnsi="Times New Roman" w:cs="Times New Roman"/>
          <w:b/>
          <w:sz w:val="28"/>
          <w:szCs w:val="28"/>
        </w:rPr>
      </w:pPr>
      <w:r w:rsidRPr="00F348BB">
        <w:rPr>
          <w:rFonts w:ascii="Times New Roman" w:hAnsi="Times New Roman" w:cs="Times New Roman"/>
          <w:sz w:val="28"/>
          <w:szCs w:val="28"/>
        </w:rPr>
        <w:t xml:space="preserve">ФАОП ООО для обучающихся с ЗПР учитывает следующие </w:t>
      </w:r>
      <w:r w:rsidRPr="00F348BB">
        <w:rPr>
          <w:rFonts w:ascii="Times New Roman" w:hAnsi="Times New Roman" w:cs="Times New Roman"/>
          <w:b/>
          <w:sz w:val="28"/>
          <w:szCs w:val="28"/>
        </w:rPr>
        <w:t>принципы и подходы:</w:t>
      </w:r>
    </w:p>
    <w:p w:rsidR="00212882" w:rsidRPr="00F348BB" w:rsidRDefault="00212882" w:rsidP="00925482">
      <w:pPr>
        <w:pStyle w:val="a4"/>
        <w:ind w:left="0" w:firstLine="720"/>
        <w:rPr>
          <w:rFonts w:ascii="Times New Roman" w:hAnsi="Times New Roman" w:cs="Times New Roman"/>
          <w:sz w:val="28"/>
          <w:szCs w:val="28"/>
        </w:rPr>
      </w:pPr>
      <w:r w:rsidRPr="00F348BB">
        <w:rPr>
          <w:rFonts w:ascii="Times New Roman" w:hAnsi="Times New Roman" w:cs="Times New Roman"/>
          <w:sz w:val="28"/>
          <w:szCs w:val="28"/>
        </w:rPr>
        <w:t>-</w:t>
      </w:r>
      <w:r w:rsidR="00F348BB">
        <w:rPr>
          <w:rFonts w:ascii="Times New Roman" w:hAnsi="Times New Roman" w:cs="Times New Roman"/>
          <w:sz w:val="28"/>
          <w:szCs w:val="28"/>
        </w:rPr>
        <w:t xml:space="preserve"> </w:t>
      </w:r>
      <w:r w:rsidRPr="00F348BB">
        <w:rPr>
          <w:rFonts w:ascii="Times New Roman" w:hAnsi="Times New Roman" w:cs="Times New Roman"/>
          <w:sz w:val="28"/>
          <w:szCs w:val="28"/>
        </w:rPr>
        <w:t>принцип учета ФГОС ООО: ФАОП ООО базируется на требованиях, предъявляемых ФГОС ООО к целям, содержанию, планируемым результатам и условиям обучения на уровне основного общего образования;</w:t>
      </w:r>
    </w:p>
    <w:p w:rsidR="00212882" w:rsidRPr="00F348BB" w:rsidRDefault="00212882" w:rsidP="00925482">
      <w:pPr>
        <w:pStyle w:val="a4"/>
        <w:ind w:left="0" w:firstLine="720"/>
        <w:rPr>
          <w:rFonts w:ascii="Times New Roman" w:hAnsi="Times New Roman" w:cs="Times New Roman"/>
          <w:sz w:val="28"/>
          <w:szCs w:val="28"/>
        </w:rPr>
      </w:pPr>
      <w:r w:rsidRPr="00F348BB">
        <w:rPr>
          <w:rFonts w:ascii="Times New Roman" w:hAnsi="Times New Roman" w:cs="Times New Roman"/>
          <w:sz w:val="28"/>
          <w:szCs w:val="28"/>
        </w:rPr>
        <w:t>-</w:t>
      </w:r>
      <w:r w:rsidR="00F348BB">
        <w:rPr>
          <w:rFonts w:ascii="Times New Roman" w:hAnsi="Times New Roman" w:cs="Times New Roman"/>
          <w:sz w:val="28"/>
          <w:szCs w:val="28"/>
        </w:rPr>
        <w:t xml:space="preserve"> </w:t>
      </w:r>
      <w:r w:rsidRPr="00F348BB">
        <w:rPr>
          <w:rFonts w:ascii="Times New Roman" w:hAnsi="Times New Roman" w:cs="Times New Roman"/>
          <w:sz w:val="28"/>
          <w:szCs w:val="28"/>
        </w:rPr>
        <w:t>принцип учета языка обучения: с учетом условий функционирования образовательной организации ФАОП ООО определяет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p>
    <w:p w:rsidR="00212882" w:rsidRPr="00F348BB" w:rsidRDefault="00212882" w:rsidP="00AD512A">
      <w:pPr>
        <w:pStyle w:val="a8"/>
        <w:numPr>
          <w:ilvl w:val="0"/>
          <w:numId w:val="3"/>
        </w:numPr>
        <w:tabs>
          <w:tab w:val="left" w:pos="440"/>
        </w:tabs>
        <w:spacing w:before="0"/>
        <w:ind w:left="0" w:firstLine="720"/>
        <w:rPr>
          <w:rFonts w:ascii="Times New Roman" w:hAnsi="Times New Roman" w:cs="Times New Roman"/>
          <w:sz w:val="28"/>
          <w:szCs w:val="28"/>
        </w:rPr>
      </w:pPr>
      <w:r w:rsidRPr="00F348BB">
        <w:rPr>
          <w:rFonts w:ascii="Times New Roman" w:hAnsi="Times New Roman" w:cs="Times New Roman"/>
          <w:sz w:val="28"/>
          <w:szCs w:val="28"/>
        </w:rPr>
        <w:t>принцип учета ведущей деятельности обучающегося: ФАОП ООО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F348BB" w:rsidRDefault="00212882" w:rsidP="00AD512A">
      <w:pPr>
        <w:pStyle w:val="a8"/>
        <w:numPr>
          <w:ilvl w:val="0"/>
          <w:numId w:val="3"/>
        </w:numPr>
        <w:tabs>
          <w:tab w:val="left" w:pos="646"/>
        </w:tabs>
        <w:spacing w:before="0"/>
        <w:ind w:left="0" w:firstLine="720"/>
        <w:rPr>
          <w:rFonts w:ascii="Times New Roman" w:hAnsi="Times New Roman" w:cs="Times New Roman"/>
          <w:sz w:val="28"/>
          <w:szCs w:val="28"/>
        </w:rPr>
      </w:pPr>
      <w:r w:rsidRPr="00F348BB">
        <w:rPr>
          <w:rFonts w:ascii="Times New Roman" w:hAnsi="Times New Roman" w:cs="Times New Roman"/>
          <w:sz w:val="28"/>
          <w:szCs w:val="28"/>
        </w:rPr>
        <w:t xml:space="preserve">принцип индивидуализации обучения: ФАОП ООО предусматривает </w:t>
      </w:r>
      <w:r w:rsidRPr="00F348BB">
        <w:rPr>
          <w:rFonts w:ascii="Times New Roman" w:hAnsi="Times New Roman" w:cs="Times New Roman"/>
          <w:sz w:val="28"/>
          <w:szCs w:val="28"/>
        </w:rPr>
        <w:lastRenderedPageBreak/>
        <w:t>возможность и механизмы разработки индивидуальных программ и учебных</w:t>
      </w:r>
      <w:r w:rsidR="00F348BB">
        <w:rPr>
          <w:rFonts w:ascii="Times New Roman" w:hAnsi="Times New Roman" w:cs="Times New Roman"/>
          <w:sz w:val="28"/>
          <w:szCs w:val="28"/>
        </w:rPr>
        <w:t xml:space="preserve"> </w:t>
      </w:r>
      <w:r w:rsidRPr="00F348BB">
        <w:rPr>
          <w:rFonts w:ascii="Times New Roman" w:hAnsi="Times New Roman" w:cs="Times New Roman"/>
          <w:sz w:val="28"/>
          <w:szCs w:val="28"/>
        </w:rPr>
        <w:t>планов для обучающихся с ЗПР с учетом мнения род</w:t>
      </w:r>
      <w:r w:rsidR="00F348BB" w:rsidRPr="00F348BB">
        <w:rPr>
          <w:rFonts w:ascii="Times New Roman" w:hAnsi="Times New Roman" w:cs="Times New Roman"/>
          <w:sz w:val="28"/>
          <w:szCs w:val="28"/>
        </w:rPr>
        <w:t xml:space="preserve">ителей (законных представителей </w:t>
      </w:r>
      <w:r w:rsidRPr="00F348BB">
        <w:rPr>
          <w:rFonts w:ascii="Times New Roman" w:hAnsi="Times New Roman" w:cs="Times New Roman"/>
          <w:sz w:val="28"/>
          <w:szCs w:val="28"/>
        </w:rPr>
        <w:t>обучающегося</w:t>
      </w:r>
      <w:r w:rsidR="00F348BB" w:rsidRPr="00F348BB">
        <w:rPr>
          <w:rFonts w:ascii="Times New Roman" w:hAnsi="Times New Roman" w:cs="Times New Roman"/>
          <w:sz w:val="28"/>
          <w:szCs w:val="28"/>
        </w:rPr>
        <w:t>)</w:t>
      </w:r>
      <w:r w:rsidRPr="00F348BB">
        <w:rPr>
          <w:rFonts w:ascii="Times New Roman" w:hAnsi="Times New Roman" w:cs="Times New Roman"/>
          <w:sz w:val="28"/>
          <w:szCs w:val="28"/>
        </w:rPr>
        <w:t>;</w:t>
      </w:r>
    </w:p>
    <w:p w:rsidR="00925482" w:rsidRDefault="00212882" w:rsidP="00AD512A">
      <w:pPr>
        <w:pStyle w:val="a8"/>
        <w:numPr>
          <w:ilvl w:val="0"/>
          <w:numId w:val="3"/>
        </w:numPr>
        <w:tabs>
          <w:tab w:val="left" w:pos="646"/>
        </w:tabs>
        <w:spacing w:before="0"/>
        <w:ind w:left="0" w:firstLine="720"/>
        <w:rPr>
          <w:rFonts w:ascii="Times New Roman" w:hAnsi="Times New Roman" w:cs="Times New Roman"/>
          <w:sz w:val="28"/>
          <w:szCs w:val="28"/>
        </w:rPr>
      </w:pPr>
      <w:r w:rsidRPr="00F348BB">
        <w:rPr>
          <w:rFonts w:ascii="Times New Roman" w:hAnsi="Times New Roman" w:cs="Times New Roman"/>
          <w:sz w:val="28"/>
          <w:szCs w:val="28"/>
        </w:rPr>
        <w:t>системно-деятельностный подход, предполагающий ориентацию на результаты обучения, на развитие активной учебно-познавательной деятельности обучающегося на основе освоения универсальных учебных действий, познания и освоения мира личности, формирование его готовности к саморазвитию и непрерывному</w:t>
      </w:r>
      <w:r w:rsidR="00F348BB" w:rsidRPr="00F348BB">
        <w:rPr>
          <w:rFonts w:ascii="Times New Roman" w:hAnsi="Times New Roman" w:cs="Times New Roman"/>
          <w:sz w:val="28"/>
          <w:szCs w:val="28"/>
        </w:rPr>
        <w:t xml:space="preserve"> </w:t>
      </w:r>
      <w:r w:rsidRPr="00F348BB">
        <w:rPr>
          <w:rFonts w:ascii="Times New Roman" w:hAnsi="Times New Roman" w:cs="Times New Roman"/>
          <w:sz w:val="28"/>
          <w:szCs w:val="28"/>
        </w:rPr>
        <w:t>образованию;</w:t>
      </w:r>
    </w:p>
    <w:p w:rsidR="00212882" w:rsidRPr="00925482" w:rsidRDefault="00212882" w:rsidP="00AD512A">
      <w:pPr>
        <w:pStyle w:val="a8"/>
        <w:numPr>
          <w:ilvl w:val="0"/>
          <w:numId w:val="3"/>
        </w:numPr>
        <w:tabs>
          <w:tab w:val="left" w:pos="646"/>
        </w:tabs>
        <w:spacing w:before="0"/>
        <w:ind w:left="0" w:firstLine="720"/>
        <w:rPr>
          <w:rFonts w:ascii="Times New Roman" w:hAnsi="Times New Roman" w:cs="Times New Roman"/>
          <w:sz w:val="28"/>
          <w:szCs w:val="28"/>
        </w:rPr>
      </w:pPr>
      <w:r w:rsidRPr="00925482">
        <w:rPr>
          <w:rFonts w:ascii="Times New Roman" w:hAnsi="Times New Roman" w:cs="Times New Roman"/>
          <w:sz w:val="28"/>
          <w:szCs w:val="28"/>
        </w:rPr>
        <w:t>принцип учета индивидуальных возрастных, психологических и физиологических особенностей обучающихся с ЗПР при построении образовательного процесса и определении образователь</w:t>
      </w:r>
      <w:r w:rsidR="00F348BB" w:rsidRPr="00925482">
        <w:rPr>
          <w:rFonts w:ascii="Times New Roman" w:hAnsi="Times New Roman" w:cs="Times New Roman"/>
          <w:sz w:val="28"/>
          <w:szCs w:val="28"/>
        </w:rPr>
        <w:t xml:space="preserve">но-воспитательных целей и путей </w:t>
      </w:r>
      <w:r w:rsidRPr="00925482">
        <w:rPr>
          <w:rFonts w:ascii="Times New Roman" w:hAnsi="Times New Roman" w:cs="Times New Roman"/>
          <w:sz w:val="28"/>
          <w:szCs w:val="28"/>
        </w:rPr>
        <w:t>их</w:t>
      </w:r>
      <w:r w:rsidR="00F348BB" w:rsidRPr="00925482">
        <w:rPr>
          <w:rFonts w:ascii="Times New Roman" w:hAnsi="Times New Roman" w:cs="Times New Roman"/>
          <w:sz w:val="28"/>
          <w:szCs w:val="28"/>
        </w:rPr>
        <w:t xml:space="preserve"> </w:t>
      </w:r>
      <w:r w:rsidRPr="00925482">
        <w:rPr>
          <w:rFonts w:ascii="Times New Roman" w:hAnsi="Times New Roman" w:cs="Times New Roman"/>
          <w:sz w:val="28"/>
          <w:szCs w:val="28"/>
        </w:rPr>
        <w:t>достижения;</w:t>
      </w:r>
    </w:p>
    <w:p w:rsidR="00212882" w:rsidRPr="00F348BB" w:rsidRDefault="00212882" w:rsidP="00925482">
      <w:pPr>
        <w:pStyle w:val="a4"/>
        <w:tabs>
          <w:tab w:val="left" w:pos="3077"/>
          <w:tab w:val="left" w:pos="5853"/>
          <w:tab w:val="left" w:pos="8352"/>
        </w:tabs>
        <w:ind w:left="0" w:firstLine="720"/>
        <w:rPr>
          <w:rFonts w:ascii="Times New Roman" w:hAnsi="Times New Roman" w:cs="Times New Roman"/>
          <w:sz w:val="28"/>
          <w:szCs w:val="28"/>
        </w:rPr>
      </w:pPr>
      <w:r w:rsidRPr="00F348BB">
        <w:rPr>
          <w:rFonts w:ascii="Times New Roman" w:hAnsi="Times New Roman" w:cs="Times New Roman"/>
          <w:sz w:val="28"/>
          <w:szCs w:val="28"/>
        </w:rPr>
        <w:t>-</w:t>
      </w:r>
      <w:r w:rsidR="00F348BB">
        <w:rPr>
          <w:rFonts w:ascii="Times New Roman" w:hAnsi="Times New Roman" w:cs="Times New Roman"/>
          <w:sz w:val="28"/>
          <w:szCs w:val="28"/>
        </w:rPr>
        <w:t xml:space="preserve"> </w:t>
      </w:r>
      <w:r w:rsidRPr="00F348BB">
        <w:rPr>
          <w:rFonts w:ascii="Times New Roman" w:hAnsi="Times New Roman" w:cs="Times New Roman"/>
          <w:sz w:val="28"/>
          <w:szCs w:val="28"/>
        </w:rPr>
        <w:t>принцип обеспечения фундаментального характера образов</w:t>
      </w:r>
      <w:r w:rsidR="00F348BB">
        <w:rPr>
          <w:rFonts w:ascii="Times New Roman" w:hAnsi="Times New Roman" w:cs="Times New Roman"/>
          <w:sz w:val="28"/>
          <w:szCs w:val="28"/>
        </w:rPr>
        <w:t xml:space="preserve">ания, учета специфики изучаемых </w:t>
      </w:r>
      <w:r w:rsidRPr="00F348BB">
        <w:rPr>
          <w:rFonts w:ascii="Times New Roman" w:hAnsi="Times New Roman" w:cs="Times New Roman"/>
          <w:sz w:val="28"/>
          <w:szCs w:val="28"/>
        </w:rPr>
        <w:t>учебных</w:t>
      </w:r>
      <w:r w:rsidR="00F348BB">
        <w:rPr>
          <w:rFonts w:ascii="Times New Roman" w:hAnsi="Times New Roman" w:cs="Times New Roman"/>
          <w:sz w:val="28"/>
          <w:szCs w:val="28"/>
        </w:rPr>
        <w:t xml:space="preserve"> </w:t>
      </w:r>
      <w:r w:rsidRPr="00F348BB">
        <w:rPr>
          <w:rFonts w:ascii="Times New Roman" w:hAnsi="Times New Roman" w:cs="Times New Roman"/>
          <w:sz w:val="28"/>
          <w:szCs w:val="28"/>
        </w:rPr>
        <w:t>предметов;</w:t>
      </w:r>
    </w:p>
    <w:p w:rsidR="00212882" w:rsidRPr="00F348BB" w:rsidRDefault="00212882" w:rsidP="00925482">
      <w:pPr>
        <w:pStyle w:val="a4"/>
        <w:ind w:left="0" w:firstLine="720"/>
        <w:rPr>
          <w:rFonts w:ascii="Times New Roman" w:hAnsi="Times New Roman" w:cs="Times New Roman"/>
          <w:sz w:val="28"/>
          <w:szCs w:val="28"/>
        </w:rPr>
      </w:pPr>
      <w:r w:rsidRPr="00F348BB">
        <w:rPr>
          <w:rFonts w:ascii="Times New Roman" w:hAnsi="Times New Roman" w:cs="Times New Roman"/>
          <w:sz w:val="28"/>
          <w:szCs w:val="28"/>
        </w:rPr>
        <w:t>-</w:t>
      </w:r>
      <w:r w:rsidR="00F348BB">
        <w:rPr>
          <w:rFonts w:ascii="Times New Roman" w:hAnsi="Times New Roman" w:cs="Times New Roman"/>
          <w:sz w:val="28"/>
          <w:szCs w:val="28"/>
        </w:rPr>
        <w:t xml:space="preserve"> </w:t>
      </w:r>
      <w:r w:rsidRPr="00F348BB">
        <w:rPr>
          <w:rFonts w:ascii="Times New Roman" w:hAnsi="Times New Roman" w:cs="Times New Roman"/>
          <w:sz w:val="28"/>
          <w:szCs w:val="28"/>
        </w:rPr>
        <w:t>принцип интеграции обучения и воспитания: ФАОП ООО предусматривает связь урочной и внеурочной деятельности, предполагающий направленность учебного процесса на достижение личностных результатов освоения образовательной программы;</w:t>
      </w:r>
    </w:p>
    <w:p w:rsidR="00212882" w:rsidRPr="00F348BB" w:rsidRDefault="00212882" w:rsidP="00925482">
      <w:pPr>
        <w:pStyle w:val="a4"/>
        <w:ind w:left="0" w:firstLine="720"/>
        <w:rPr>
          <w:rFonts w:ascii="Times New Roman" w:hAnsi="Times New Roman" w:cs="Times New Roman"/>
          <w:sz w:val="28"/>
          <w:szCs w:val="28"/>
        </w:rPr>
      </w:pPr>
      <w:r w:rsidRPr="00F348BB">
        <w:rPr>
          <w:rFonts w:ascii="Times New Roman" w:hAnsi="Times New Roman" w:cs="Times New Roman"/>
          <w:sz w:val="28"/>
          <w:szCs w:val="28"/>
        </w:rPr>
        <w:t>-</w:t>
      </w:r>
      <w:r w:rsidR="00F348BB">
        <w:rPr>
          <w:rFonts w:ascii="Times New Roman" w:hAnsi="Times New Roman" w:cs="Times New Roman"/>
          <w:sz w:val="28"/>
          <w:szCs w:val="28"/>
        </w:rPr>
        <w:t xml:space="preserve"> </w:t>
      </w:r>
      <w:r w:rsidRPr="00F348BB">
        <w:rPr>
          <w:rFonts w:ascii="Times New Roman" w:hAnsi="Times New Roman" w:cs="Times New Roman"/>
          <w:sz w:val="28"/>
          <w:szCs w:val="28"/>
        </w:rPr>
        <w:t xml:space="preserve">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Объем учебной нагрузки, организация учебных и внеурочных мероприятий должны соответствовать требованиям, предусмотренным санитарными правилами и нормами </w:t>
      </w:r>
      <w:hyperlink r:id="rId8">
        <w:r w:rsidRPr="00F348BB">
          <w:rPr>
            <w:rFonts w:ascii="Times New Roman" w:hAnsi="Times New Roman" w:cs="Times New Roman"/>
            <w:sz w:val="28"/>
            <w:szCs w:val="28"/>
          </w:rPr>
          <w:t>Гигиенических нормативов</w:t>
        </w:r>
      </w:hyperlink>
      <w:r w:rsidRPr="00F348BB">
        <w:rPr>
          <w:rFonts w:ascii="Times New Roman" w:hAnsi="Times New Roman" w:cs="Times New Roman"/>
          <w:sz w:val="28"/>
          <w:szCs w:val="28"/>
        </w:rPr>
        <w:t xml:space="preserve"> и </w:t>
      </w:r>
      <w:hyperlink r:id="rId9">
        <w:r w:rsidRPr="00F348BB">
          <w:rPr>
            <w:rFonts w:ascii="Times New Roman" w:hAnsi="Times New Roman" w:cs="Times New Roman"/>
            <w:sz w:val="28"/>
            <w:szCs w:val="28"/>
          </w:rPr>
          <w:t>Санитарно-эпидемиологических</w:t>
        </w:r>
      </w:hyperlink>
      <w:r w:rsidRPr="00F348BB">
        <w:rPr>
          <w:rFonts w:ascii="Times New Roman" w:hAnsi="Times New Roman" w:cs="Times New Roman"/>
          <w:sz w:val="28"/>
          <w:szCs w:val="28"/>
        </w:rPr>
        <w:t xml:space="preserve"> </w:t>
      </w:r>
      <w:hyperlink r:id="rId10">
        <w:r w:rsidRPr="00F348BB">
          <w:rPr>
            <w:rFonts w:ascii="Times New Roman" w:hAnsi="Times New Roman" w:cs="Times New Roman"/>
            <w:sz w:val="28"/>
            <w:szCs w:val="28"/>
          </w:rPr>
          <w:t>требований</w:t>
        </w:r>
      </w:hyperlink>
      <w:r w:rsidRPr="00F348BB">
        <w:rPr>
          <w:rFonts w:ascii="Times New Roman" w:hAnsi="Times New Roman" w:cs="Times New Roman"/>
          <w:sz w:val="28"/>
          <w:szCs w:val="28"/>
        </w:rPr>
        <w:t>.</w:t>
      </w:r>
    </w:p>
    <w:p w:rsidR="00212882" w:rsidRPr="00F348BB" w:rsidRDefault="00212882" w:rsidP="00925482">
      <w:pPr>
        <w:pStyle w:val="a8"/>
        <w:tabs>
          <w:tab w:val="left" w:pos="1165"/>
        </w:tabs>
        <w:spacing w:before="0"/>
        <w:ind w:left="0" w:firstLine="720"/>
        <w:rPr>
          <w:rFonts w:ascii="Times New Roman" w:hAnsi="Times New Roman" w:cs="Times New Roman"/>
          <w:sz w:val="28"/>
          <w:szCs w:val="28"/>
        </w:rPr>
      </w:pPr>
      <w:r w:rsidRPr="00F348BB">
        <w:rPr>
          <w:rFonts w:ascii="Times New Roman" w:hAnsi="Times New Roman" w:cs="Times New Roman"/>
          <w:sz w:val="28"/>
          <w:szCs w:val="28"/>
        </w:rPr>
        <w:t>ФАОП ООО для обучающихся с ЗПР учитывает возрастные и психологические особенности обучающихся с задержкой психического развития.</w:t>
      </w:r>
    </w:p>
    <w:p w:rsidR="00212882" w:rsidRPr="00F348BB" w:rsidRDefault="00212882" w:rsidP="00925482">
      <w:pPr>
        <w:pStyle w:val="a8"/>
        <w:tabs>
          <w:tab w:val="left" w:pos="1158"/>
        </w:tabs>
        <w:spacing w:before="0"/>
        <w:ind w:left="0" w:firstLine="720"/>
        <w:rPr>
          <w:rFonts w:ascii="Times New Roman" w:hAnsi="Times New Roman" w:cs="Times New Roman"/>
          <w:sz w:val="28"/>
          <w:szCs w:val="28"/>
        </w:rPr>
      </w:pPr>
      <w:r w:rsidRPr="00F348BB">
        <w:rPr>
          <w:rFonts w:ascii="Times New Roman" w:hAnsi="Times New Roman" w:cs="Times New Roman"/>
          <w:sz w:val="28"/>
          <w:szCs w:val="28"/>
        </w:rPr>
        <w:t>Общими для всех обучающихся с ЗПР являются трудности произвольной саморегуляции, замедленный темп и неравномерное качество становления высших психических функций, мотивационных и когнитивных составляющих познавательной деятельности. Для значительной части обучающихся с ЗПР типичен дефицит не только познавательных, но и социально-перцептивных и коммуникативных способностей.</w:t>
      </w:r>
    </w:p>
    <w:p w:rsidR="00212882" w:rsidRPr="00F348BB" w:rsidRDefault="00212882" w:rsidP="00925482">
      <w:pPr>
        <w:pStyle w:val="a4"/>
        <w:ind w:left="0" w:firstLine="720"/>
        <w:rPr>
          <w:rFonts w:ascii="Times New Roman" w:hAnsi="Times New Roman" w:cs="Times New Roman"/>
          <w:sz w:val="28"/>
          <w:szCs w:val="28"/>
        </w:rPr>
      </w:pPr>
      <w:r w:rsidRPr="00F348BB">
        <w:rPr>
          <w:rFonts w:ascii="Times New Roman" w:hAnsi="Times New Roman" w:cs="Times New Roman"/>
          <w:sz w:val="28"/>
          <w:szCs w:val="28"/>
        </w:rPr>
        <w:t>При организации обучения на уровне основного общего образования следует учитывать особенности познавательного развития, эмоционально-волевой и личностной сферы обучающихся с ЗПР, специфику усвоения ими учебного материала.</w:t>
      </w:r>
    </w:p>
    <w:p w:rsidR="00212882" w:rsidRPr="00F348BB" w:rsidRDefault="00212882" w:rsidP="00925482">
      <w:pPr>
        <w:pStyle w:val="a8"/>
        <w:tabs>
          <w:tab w:val="left" w:pos="1244"/>
        </w:tabs>
        <w:spacing w:before="0"/>
        <w:ind w:left="0" w:firstLine="720"/>
        <w:rPr>
          <w:rFonts w:ascii="Times New Roman" w:hAnsi="Times New Roman" w:cs="Times New Roman"/>
          <w:sz w:val="28"/>
          <w:szCs w:val="28"/>
        </w:rPr>
      </w:pPr>
      <w:r w:rsidRPr="00F348BB">
        <w:rPr>
          <w:rFonts w:ascii="Times New Roman" w:hAnsi="Times New Roman" w:cs="Times New Roman"/>
          <w:sz w:val="28"/>
          <w:szCs w:val="28"/>
        </w:rPr>
        <w:t xml:space="preserve">ФАОП ООО для обучающихся с ЗПР определяет, что обучающиеся с задержкой психического развития получают образование, соответствующее по итоговым достижениям к моменту завершения обучения, планируемым результатам основного общего образования нормативно развивающихся сверстников, и в те же сроки обучения (5-9 классы) при создании условий, учитывающих их особые образовательные потребности. При обоснованной необходимости для обучающихся с ЗПР, независимо от применяемых образовательных технологий, срок получения основного общего образования </w:t>
      </w:r>
      <w:r w:rsidRPr="00F348BB">
        <w:rPr>
          <w:rFonts w:ascii="Times New Roman" w:hAnsi="Times New Roman" w:cs="Times New Roman"/>
          <w:sz w:val="28"/>
          <w:szCs w:val="28"/>
        </w:rPr>
        <w:lastRenderedPageBreak/>
        <w:t>может быть увеличен, но не более, чем до шести лет. В этом случае обучение может быть организовано по индивидуальному учебному плану, разрабатываемому образовательной организацией самостоятельно, с учетом пролонгации года. Соответствующая корректировка вносится в рабочие программы учебных предметов, курсов, модулей.</w:t>
      </w:r>
    </w:p>
    <w:p w:rsidR="00212882" w:rsidRPr="00F348BB" w:rsidRDefault="00212882" w:rsidP="00925482">
      <w:pPr>
        <w:pStyle w:val="a8"/>
        <w:tabs>
          <w:tab w:val="left" w:pos="1256"/>
        </w:tabs>
        <w:spacing w:before="0"/>
        <w:ind w:left="0" w:firstLine="720"/>
        <w:rPr>
          <w:rFonts w:ascii="Times New Roman" w:hAnsi="Times New Roman" w:cs="Times New Roman"/>
          <w:sz w:val="28"/>
          <w:szCs w:val="28"/>
        </w:rPr>
      </w:pPr>
      <w:r w:rsidRPr="00F348BB">
        <w:rPr>
          <w:rFonts w:ascii="Times New Roman" w:hAnsi="Times New Roman" w:cs="Times New Roman"/>
          <w:sz w:val="28"/>
          <w:szCs w:val="28"/>
        </w:rPr>
        <w:t>Для обучающихся с ЗПР необходим дифференцированный подход к отбору содержания программ учебных предметов с учетом особых образовательных потребностей и возможностей обучающегося. Объем знаний и умений по учебным предметам несущественно сокращается за счет устранения избыточных по отношению к основному содержанию требований.</w:t>
      </w:r>
    </w:p>
    <w:p w:rsidR="00212882" w:rsidRPr="00F348BB" w:rsidRDefault="00212882" w:rsidP="00925482">
      <w:pPr>
        <w:pStyle w:val="a8"/>
        <w:tabs>
          <w:tab w:val="left" w:pos="1086"/>
        </w:tabs>
        <w:spacing w:before="0"/>
        <w:ind w:left="0" w:firstLine="720"/>
        <w:rPr>
          <w:rFonts w:ascii="Times New Roman" w:hAnsi="Times New Roman" w:cs="Times New Roman"/>
          <w:sz w:val="28"/>
          <w:szCs w:val="28"/>
        </w:rPr>
      </w:pPr>
      <w:r w:rsidRPr="00F348BB">
        <w:rPr>
          <w:rFonts w:ascii="Times New Roman" w:hAnsi="Times New Roman" w:cs="Times New Roman"/>
          <w:sz w:val="28"/>
          <w:szCs w:val="28"/>
        </w:rPr>
        <w:t>В целях удовлетворения образовательных потребностей и интересов обучающихся с ЗПР могут разрабатываться индивидуальные учебные планы в пределах осваиваемой образовательной программы основного общего образования в порядке, установленном локальными нормативными актами образовательной организации.</w:t>
      </w:r>
    </w:p>
    <w:p w:rsidR="003955B6" w:rsidRPr="00F348BB" w:rsidRDefault="003955B6" w:rsidP="00735CF7">
      <w:pPr>
        <w:rPr>
          <w:rFonts w:ascii="Times New Roman" w:eastAsia="Microsoft Sans Serif" w:hAnsi="Times New Roman" w:cs="Times New Roman"/>
          <w:sz w:val="28"/>
          <w:szCs w:val="28"/>
        </w:rPr>
      </w:pPr>
    </w:p>
    <w:p w:rsidR="00A412BF" w:rsidRPr="00F348BB" w:rsidRDefault="00A412BF">
      <w:pPr>
        <w:rPr>
          <w:rFonts w:ascii="Times New Roman" w:eastAsia="Calibri" w:hAnsi="Times New Roman" w:cs="Times New Roman"/>
          <w:b/>
          <w:kern w:val="2"/>
          <w:sz w:val="28"/>
          <w:szCs w:val="28"/>
          <w:lang w:eastAsia="ru-RU"/>
        </w:rPr>
      </w:pPr>
      <w:r w:rsidRPr="00F348BB">
        <w:rPr>
          <w:rFonts w:ascii="Times New Roman" w:hAnsi="Times New Roman" w:cs="Times New Roman"/>
          <w:b/>
          <w:sz w:val="28"/>
          <w:szCs w:val="28"/>
        </w:rPr>
        <w:br w:type="page"/>
      </w:r>
    </w:p>
    <w:p w:rsidR="0003112D" w:rsidRPr="00F348BB" w:rsidRDefault="000F2850" w:rsidP="00DA5D71">
      <w:pPr>
        <w:pStyle w:val="1"/>
        <w:jc w:val="center"/>
        <w:rPr>
          <w:rFonts w:ascii="Times New Roman" w:hAnsi="Times New Roman" w:cs="Times New Roman"/>
          <w:b/>
          <w:sz w:val="28"/>
          <w:szCs w:val="28"/>
        </w:rPr>
      </w:pPr>
      <w:bookmarkStart w:id="2" w:name="_Toc181460048"/>
      <w:r w:rsidRPr="00F348BB">
        <w:rPr>
          <w:rFonts w:ascii="Times New Roman" w:hAnsi="Times New Roman" w:cs="Times New Roman"/>
          <w:b/>
          <w:sz w:val="28"/>
          <w:szCs w:val="28"/>
        </w:rPr>
        <w:lastRenderedPageBreak/>
        <w:t>Целевой раздел АО</w:t>
      </w:r>
      <w:r w:rsidR="005A6C18" w:rsidRPr="00F348BB">
        <w:rPr>
          <w:rFonts w:ascii="Times New Roman" w:hAnsi="Times New Roman" w:cs="Times New Roman"/>
          <w:b/>
          <w:sz w:val="28"/>
          <w:szCs w:val="28"/>
        </w:rPr>
        <w:t>О</w:t>
      </w:r>
      <w:r w:rsidRPr="00F348BB">
        <w:rPr>
          <w:rFonts w:ascii="Times New Roman" w:hAnsi="Times New Roman" w:cs="Times New Roman"/>
          <w:b/>
          <w:sz w:val="28"/>
          <w:szCs w:val="28"/>
        </w:rPr>
        <w:t>П ООО для обучающихся с задержкой психического развития (вариант 7)</w:t>
      </w:r>
      <w:bookmarkEnd w:id="2"/>
    </w:p>
    <w:p w:rsidR="00A412BF" w:rsidRPr="00F348BB" w:rsidRDefault="00A412BF" w:rsidP="00DA5D71">
      <w:pPr>
        <w:pStyle w:val="1"/>
        <w:jc w:val="center"/>
        <w:rPr>
          <w:rFonts w:ascii="Times New Roman" w:hAnsi="Times New Roman" w:cs="Times New Roman"/>
          <w:b/>
          <w:sz w:val="28"/>
          <w:szCs w:val="28"/>
        </w:rPr>
      </w:pPr>
    </w:p>
    <w:p w:rsidR="0003112D" w:rsidRDefault="000F2850" w:rsidP="00735CF7">
      <w:pPr>
        <w:pStyle w:val="2"/>
        <w:tabs>
          <w:tab w:val="left" w:pos="766"/>
        </w:tabs>
        <w:spacing w:before="0"/>
        <w:ind w:left="766" w:firstLine="0"/>
        <w:jc w:val="center"/>
        <w:rPr>
          <w:rFonts w:ascii="Times New Roman" w:hAnsi="Times New Roman" w:cs="Times New Roman"/>
          <w:b w:val="0"/>
          <w:sz w:val="28"/>
          <w:szCs w:val="28"/>
        </w:rPr>
      </w:pPr>
      <w:bookmarkStart w:id="3" w:name="_Toc181460049"/>
      <w:r w:rsidRPr="00F348BB">
        <w:rPr>
          <w:rFonts w:ascii="Times New Roman" w:hAnsi="Times New Roman" w:cs="Times New Roman"/>
          <w:sz w:val="28"/>
          <w:szCs w:val="28"/>
        </w:rPr>
        <w:t>Пояснительная записка</w:t>
      </w:r>
      <w:r w:rsidRPr="00F348BB">
        <w:rPr>
          <w:rFonts w:ascii="Times New Roman" w:hAnsi="Times New Roman" w:cs="Times New Roman"/>
          <w:b w:val="0"/>
          <w:sz w:val="28"/>
          <w:szCs w:val="28"/>
        </w:rPr>
        <w:t>.</w:t>
      </w:r>
      <w:bookmarkEnd w:id="3"/>
    </w:p>
    <w:p w:rsidR="00431E35" w:rsidRPr="00CF03C3" w:rsidRDefault="00431E35" w:rsidP="00431E35">
      <w:pPr>
        <w:pBdr>
          <w:top w:val="nil"/>
          <w:left w:val="nil"/>
          <w:bottom w:val="nil"/>
          <w:right w:val="nil"/>
          <w:between w:val="nil"/>
        </w:pBdr>
        <w:tabs>
          <w:tab w:val="right" w:pos="9356"/>
        </w:tabs>
        <w:ind w:left="993" w:right="565" w:hanging="993"/>
        <w:jc w:val="center"/>
        <w:rPr>
          <w:rFonts w:eastAsia="Times New Roman"/>
          <w:b/>
          <w:szCs w:val="28"/>
        </w:rPr>
      </w:pPr>
    </w:p>
    <w:p w:rsidR="00431E35" w:rsidRPr="00431E35" w:rsidRDefault="00431E35" w:rsidP="00431E35">
      <w:pPr>
        <w:tabs>
          <w:tab w:val="left" w:pos="993"/>
        </w:tabs>
        <w:ind w:firstLine="709"/>
        <w:jc w:val="both"/>
        <w:rPr>
          <w:rFonts w:ascii="Times New Roman" w:eastAsia="Times New Roman" w:hAnsi="Times New Roman" w:cs="Times New Roman"/>
          <w:sz w:val="28"/>
          <w:szCs w:val="28"/>
        </w:rPr>
      </w:pPr>
      <w:r w:rsidRPr="00431E35">
        <w:rPr>
          <w:rFonts w:ascii="Times New Roman" w:eastAsia="Times New Roman" w:hAnsi="Times New Roman" w:cs="Times New Roman"/>
          <w:sz w:val="28"/>
          <w:szCs w:val="28"/>
        </w:rPr>
        <w:t>Категория обучающихся с ЗПР – наиболее многочисленная группа среди обучающихся с ОВЗ, характеризующаяся крайней неоднородностью состава, которая обусловлена значительным разнообразием этиологических факторов, порождающих данный вид психического дизонтогенеза, что обусловливает значительный диапазон выраженности нарушений.</w:t>
      </w:r>
    </w:p>
    <w:p w:rsidR="00431E35" w:rsidRPr="00431E35" w:rsidRDefault="00431E35" w:rsidP="00431E35">
      <w:pPr>
        <w:tabs>
          <w:tab w:val="left" w:pos="993"/>
        </w:tabs>
        <w:ind w:firstLine="709"/>
        <w:jc w:val="both"/>
        <w:rPr>
          <w:rFonts w:ascii="Times New Roman" w:eastAsia="Times New Roman" w:hAnsi="Times New Roman" w:cs="Times New Roman"/>
          <w:sz w:val="28"/>
          <w:szCs w:val="28"/>
        </w:rPr>
      </w:pPr>
      <w:r w:rsidRPr="00431E35">
        <w:rPr>
          <w:rFonts w:ascii="Times New Roman" w:eastAsia="Times New Roman" w:hAnsi="Times New Roman" w:cs="Times New Roman"/>
          <w:sz w:val="28"/>
          <w:szCs w:val="28"/>
        </w:rPr>
        <w:t xml:space="preserve">Комплекс биосоциокультурных факторов, вызвавших у </w:t>
      </w:r>
      <w:r w:rsidRPr="00431E35">
        <w:rPr>
          <w:rFonts w:ascii="Times New Roman" w:hAnsi="Times New Roman" w:cs="Times New Roman"/>
          <w:sz w:val="28"/>
          <w:szCs w:val="28"/>
        </w:rPr>
        <w:t>обучающегося</w:t>
      </w:r>
      <w:r w:rsidRPr="00431E35" w:rsidDel="00B52BD4">
        <w:rPr>
          <w:rFonts w:ascii="Times New Roman" w:eastAsia="Times New Roman" w:hAnsi="Times New Roman" w:cs="Times New Roman"/>
          <w:sz w:val="28"/>
          <w:szCs w:val="28"/>
        </w:rPr>
        <w:t xml:space="preserve"> </w:t>
      </w:r>
      <w:r w:rsidRPr="00431E35">
        <w:rPr>
          <w:rFonts w:ascii="Times New Roman" w:eastAsia="Times New Roman" w:hAnsi="Times New Roman" w:cs="Times New Roman"/>
          <w:sz w:val="28"/>
          <w:szCs w:val="28"/>
        </w:rPr>
        <w:t xml:space="preserve">задержку психического развития, включающий функциональную и/или органическую недостаточность центральной нервной системы, и отсутствие или недостаточность специализированной помощи на уровне начального общего образования приводят в ряде случаев к особой выраженности и стойкости данного нарушения развития, что определяет необходимость обеспечения специальных образовательных условий при обучении таких обучающихся на уровне основного общего образования. </w:t>
      </w:r>
    </w:p>
    <w:p w:rsidR="00431E35" w:rsidRPr="00431E35" w:rsidRDefault="00431E35" w:rsidP="00431E35">
      <w:pPr>
        <w:tabs>
          <w:tab w:val="left" w:pos="993"/>
        </w:tabs>
        <w:ind w:firstLine="709"/>
        <w:jc w:val="both"/>
        <w:rPr>
          <w:rFonts w:ascii="Times New Roman" w:eastAsia="Times New Roman" w:hAnsi="Times New Roman" w:cs="Times New Roman"/>
          <w:sz w:val="28"/>
          <w:szCs w:val="28"/>
        </w:rPr>
      </w:pPr>
      <w:r w:rsidRPr="00431E35">
        <w:rPr>
          <w:rFonts w:ascii="Times New Roman" w:hAnsi="Times New Roman" w:cs="Times New Roman"/>
          <w:sz w:val="28"/>
          <w:szCs w:val="28"/>
        </w:rPr>
        <w:t>Обучающиеся с ЗПР нуждаются в пролонгированной коррекционной работе, направленной на развитие навыков, необходимых для формирования учебных и социальных компетенций, преодоление или ослабление нарушений в психофизическом и социально-личностном развитии.</w:t>
      </w:r>
    </w:p>
    <w:p w:rsidR="00431E35" w:rsidRPr="00431E35" w:rsidRDefault="00431E35" w:rsidP="00431E35">
      <w:pPr>
        <w:tabs>
          <w:tab w:val="left" w:pos="993"/>
        </w:tabs>
        <w:ind w:firstLine="709"/>
        <w:jc w:val="both"/>
        <w:rPr>
          <w:rFonts w:ascii="Times New Roman" w:eastAsia="Times New Roman" w:hAnsi="Times New Roman" w:cs="Times New Roman"/>
          <w:sz w:val="28"/>
          <w:szCs w:val="28"/>
        </w:rPr>
      </w:pPr>
      <w:r w:rsidRPr="00431E35">
        <w:rPr>
          <w:rFonts w:ascii="Times New Roman" w:eastAsia="Times New Roman" w:hAnsi="Times New Roman" w:cs="Times New Roman"/>
          <w:sz w:val="28"/>
          <w:szCs w:val="28"/>
        </w:rPr>
        <w:t>Даже при условии получения специализированной помощи в период обучения в начальной школе, обучающиеся с ЗПР, как правило, продолжают испытывать определенные затруднения в учебной деятельности, обусловленные дефицитарными познавательными способностями, специфическими недостатками психологического и речевого развития, нарушениями регуляции поведения и деятельности, пониженным уровнем умственной работоспособности и продуктивности.</w:t>
      </w:r>
    </w:p>
    <w:p w:rsidR="00431E35" w:rsidRPr="00431E35" w:rsidRDefault="00431E35" w:rsidP="00431E35">
      <w:pPr>
        <w:pStyle w:val="ae"/>
        <w:spacing w:line="240" w:lineRule="auto"/>
        <w:ind w:firstLine="709"/>
        <w:rPr>
          <w:color w:val="auto"/>
        </w:rPr>
      </w:pPr>
      <w:r w:rsidRPr="00431E35">
        <w:rPr>
          <w:color w:val="auto"/>
        </w:rPr>
        <w:t>А</w:t>
      </w:r>
      <w:r w:rsidRPr="00431E35">
        <w:rPr>
          <w:caps w:val="0"/>
          <w:color w:val="auto"/>
        </w:rPr>
        <w:t xml:space="preserve">даптированная основная образовательная программа основного общего образования обучающихся с задержкой психического развития (АООП ООО обучающихся с ЗПР) </w:t>
      </w:r>
      <w:r w:rsidRPr="00431E35">
        <w:rPr>
          <w:color w:val="auto"/>
        </w:rPr>
        <w:t xml:space="preserve">– </w:t>
      </w:r>
      <w:r w:rsidRPr="00431E35">
        <w:rPr>
          <w:caps w:val="0"/>
          <w:color w:val="auto"/>
        </w:rPr>
        <w:t>это образовательная программа, адаптированная для обучения данной категории обучающихся</w:t>
      </w:r>
      <w:r w:rsidRPr="00431E35">
        <w:rPr>
          <w:color w:val="auto"/>
        </w:rPr>
        <w:t xml:space="preserve"> </w:t>
      </w:r>
      <w:r w:rsidRPr="00431E35">
        <w:rPr>
          <w:caps w:val="0"/>
          <w:color w:val="auto"/>
        </w:rPr>
        <w:t>с учетом особенностей их психофизического развития, индивидуальных возможностей</w:t>
      </w:r>
      <w:r w:rsidRPr="00431E35">
        <w:rPr>
          <w:color w:val="auto"/>
        </w:rPr>
        <w:t xml:space="preserve">, </w:t>
      </w:r>
      <w:r w:rsidRPr="00431E35">
        <w:rPr>
          <w:caps w:val="0"/>
          <w:color w:val="auto"/>
          <w:kern w:val="28"/>
        </w:rPr>
        <w:t>особых образовательных потребностей,</w:t>
      </w:r>
      <w:r w:rsidRPr="00431E35">
        <w:rPr>
          <w:caps w:val="0"/>
          <w:color w:val="auto"/>
        </w:rPr>
        <w:t xml:space="preserve"> обеспечивающая коррекцию нарушений развития и социальную адаптацию</w:t>
      </w:r>
      <w:r w:rsidRPr="00431E35">
        <w:rPr>
          <w:color w:val="auto"/>
        </w:rPr>
        <w:t>.</w:t>
      </w:r>
    </w:p>
    <w:p w:rsidR="0003112D" w:rsidRPr="00F348BB" w:rsidRDefault="000F2850" w:rsidP="00925482">
      <w:pPr>
        <w:pStyle w:val="a8"/>
        <w:tabs>
          <w:tab w:val="left" w:pos="949"/>
        </w:tabs>
        <w:spacing w:before="0"/>
        <w:ind w:left="0" w:firstLine="720"/>
        <w:rPr>
          <w:rFonts w:ascii="Times New Roman" w:hAnsi="Times New Roman" w:cs="Times New Roman"/>
          <w:sz w:val="28"/>
          <w:szCs w:val="28"/>
        </w:rPr>
      </w:pPr>
      <w:r w:rsidRPr="00F348BB">
        <w:rPr>
          <w:rFonts w:ascii="Times New Roman" w:hAnsi="Times New Roman" w:cs="Times New Roman"/>
          <w:sz w:val="28"/>
          <w:szCs w:val="28"/>
        </w:rPr>
        <w:t>ФАОП ООО для обучающихся с задержкой психического развития (вариант 7)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ООО соотношения обязательной части программы и части, формируемой участниками образовательных отношений.</w:t>
      </w:r>
    </w:p>
    <w:p w:rsidR="00925482" w:rsidRDefault="000F2850" w:rsidP="00925482">
      <w:pPr>
        <w:pStyle w:val="a8"/>
        <w:tabs>
          <w:tab w:val="left" w:pos="975"/>
        </w:tabs>
        <w:spacing w:before="0"/>
        <w:ind w:left="0" w:firstLine="720"/>
        <w:rPr>
          <w:rFonts w:ascii="Times New Roman" w:hAnsi="Times New Roman" w:cs="Times New Roman"/>
          <w:sz w:val="28"/>
          <w:szCs w:val="28"/>
        </w:rPr>
      </w:pPr>
      <w:r w:rsidRPr="00F348BB">
        <w:rPr>
          <w:rFonts w:ascii="Times New Roman" w:hAnsi="Times New Roman" w:cs="Times New Roman"/>
          <w:sz w:val="28"/>
          <w:szCs w:val="28"/>
        </w:rPr>
        <w:t xml:space="preserve">ФАОП ООО для обучающихся с задержкой психического развития (вариант 7) представляет собой образовательную программу, адаптированную для обучения, воспитания и социализации обучающихся с задержкой психического развития с учетом особенностей их психофизического развития, индивидуальных </w:t>
      </w:r>
      <w:r w:rsidRPr="00F348BB">
        <w:rPr>
          <w:rFonts w:ascii="Times New Roman" w:hAnsi="Times New Roman" w:cs="Times New Roman"/>
          <w:sz w:val="28"/>
          <w:szCs w:val="28"/>
        </w:rPr>
        <w:lastRenderedPageBreak/>
        <w:t>возможностей, особых образовательных потребностей, обеспечивающую коррекцию нарушений развития и социальную адаптацию.</w:t>
      </w:r>
    </w:p>
    <w:p w:rsidR="00925482" w:rsidRDefault="000F2850" w:rsidP="00925482">
      <w:pPr>
        <w:pStyle w:val="a8"/>
        <w:tabs>
          <w:tab w:val="left" w:pos="975"/>
        </w:tabs>
        <w:spacing w:before="0"/>
        <w:ind w:left="0" w:firstLine="720"/>
        <w:rPr>
          <w:rFonts w:ascii="Times New Roman" w:hAnsi="Times New Roman" w:cs="Times New Roman"/>
          <w:sz w:val="28"/>
          <w:szCs w:val="28"/>
        </w:rPr>
      </w:pPr>
      <w:r w:rsidRPr="00F348BB">
        <w:rPr>
          <w:rFonts w:ascii="Times New Roman" w:hAnsi="Times New Roman" w:cs="Times New Roman"/>
          <w:sz w:val="28"/>
          <w:szCs w:val="28"/>
        </w:rPr>
        <w:t>ФАОП ООО для обучающихся с ЗПР предназначена для освоения обучающимися, успешно освоившими адаптированную основную общеобразовательную программу начального общего образования (АООП НОО) обучающихся с ЗПР (варианты 7.1 и 7.2) в соответствии с ФГОС НОО обучающихся с ОВЗ, и при этом нуждающихся в пролонгации специальных образовательных условий на уровне основного общего образования.</w:t>
      </w:r>
    </w:p>
    <w:p w:rsidR="00925482" w:rsidRDefault="003A7F5C" w:rsidP="00925482">
      <w:pPr>
        <w:pStyle w:val="a8"/>
        <w:tabs>
          <w:tab w:val="left" w:pos="975"/>
        </w:tabs>
        <w:spacing w:before="0"/>
        <w:ind w:left="0" w:firstLine="720"/>
        <w:rPr>
          <w:rFonts w:ascii="Times New Roman" w:hAnsi="Times New Roman" w:cs="Times New Roman"/>
          <w:sz w:val="28"/>
          <w:szCs w:val="28"/>
        </w:rPr>
      </w:pPr>
      <w:r w:rsidRPr="00F348BB">
        <w:rPr>
          <w:rFonts w:ascii="Times New Roman" w:hAnsi="Times New Roman" w:cs="Times New Roman"/>
          <w:sz w:val="28"/>
          <w:szCs w:val="28"/>
        </w:rPr>
        <w:t>МБОУ «СОШ № 5» г. Алатырь ЧР обеспечивает требуемые для обучающихся условия обучения и воспитания с учетом имеющихся у них нарушений.</w:t>
      </w:r>
    </w:p>
    <w:p w:rsidR="00431E35" w:rsidRPr="00431E35" w:rsidRDefault="00431E35" w:rsidP="00431E35">
      <w:pPr>
        <w:tabs>
          <w:tab w:val="left" w:pos="567"/>
        </w:tabs>
        <w:ind w:firstLine="709"/>
        <w:jc w:val="both"/>
        <w:rPr>
          <w:rFonts w:ascii="Times New Roman" w:eastAsia="Times New Roman" w:hAnsi="Times New Roman" w:cs="Times New Roman"/>
          <w:color w:val="000000" w:themeColor="text1"/>
          <w:sz w:val="28"/>
          <w:szCs w:val="28"/>
        </w:rPr>
      </w:pPr>
      <w:r w:rsidRPr="00431E35">
        <w:rPr>
          <w:rFonts w:ascii="Times New Roman" w:eastAsia="Times New Roman" w:hAnsi="Times New Roman" w:cs="Times New Roman"/>
          <w:b/>
          <w:color w:val="000000" w:themeColor="text1"/>
          <w:sz w:val="28"/>
          <w:szCs w:val="28"/>
        </w:rPr>
        <w:t>Целями реализации</w:t>
      </w:r>
      <w:r w:rsidRPr="00431E35">
        <w:rPr>
          <w:rFonts w:ascii="Times New Roman" w:eastAsia="Times New Roman" w:hAnsi="Times New Roman" w:cs="Times New Roman"/>
          <w:color w:val="000000" w:themeColor="text1"/>
          <w:sz w:val="28"/>
          <w:szCs w:val="28"/>
        </w:rPr>
        <w:t xml:space="preserve"> адаптированной основной образовательной программы основного общего образования обучающихся с ЗПР являются: </w:t>
      </w:r>
    </w:p>
    <w:p w:rsidR="00431E35" w:rsidRPr="00431E35" w:rsidRDefault="00431E35"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color w:val="000000" w:themeColor="text1"/>
          <w:sz w:val="28"/>
          <w:szCs w:val="28"/>
        </w:rPr>
      </w:pPr>
      <w:r w:rsidRPr="00431E35">
        <w:rPr>
          <w:rFonts w:ascii="Times New Roman" w:hAnsi="Times New Roman" w:cs="Times New Roman"/>
          <w:color w:val="000000" w:themeColor="text1"/>
          <w:sz w:val="28"/>
          <w:szCs w:val="28"/>
        </w:rPr>
        <w:t xml:space="preserve">достижение выпускниками планируемых результатов: знаний, умений, навыков, компетенций и компетентностей, как академических, так и социальных (жизненных), определяемых личностными, семейными, общественными, государственными потребностями и возможностями обучающегося с ЗПР, индивидуальными особенностями его развития и состояния здоровья; </w:t>
      </w:r>
    </w:p>
    <w:p w:rsidR="00431E35" w:rsidRPr="00431E35" w:rsidRDefault="00431E35"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color w:val="000000" w:themeColor="text1"/>
          <w:sz w:val="28"/>
          <w:szCs w:val="28"/>
        </w:rPr>
      </w:pPr>
      <w:r w:rsidRPr="00431E35">
        <w:rPr>
          <w:rFonts w:ascii="Times New Roman" w:hAnsi="Times New Roman" w:cs="Times New Roman"/>
          <w:color w:val="000000" w:themeColor="text1"/>
          <w:sz w:val="28"/>
          <w:szCs w:val="28"/>
        </w:rPr>
        <w:t>становление и развитие личности обучающегося с ЗПР в ее самобытности, уникальности, неповторимости.</w:t>
      </w:r>
    </w:p>
    <w:p w:rsidR="00431E35" w:rsidRPr="00431E35" w:rsidRDefault="00431E35" w:rsidP="00431E35">
      <w:pPr>
        <w:ind w:firstLine="709"/>
        <w:jc w:val="both"/>
        <w:rPr>
          <w:rFonts w:ascii="Times New Roman" w:eastAsia="Times New Roman" w:hAnsi="Times New Roman" w:cs="Times New Roman"/>
          <w:color w:val="000000" w:themeColor="text1"/>
          <w:sz w:val="28"/>
          <w:szCs w:val="28"/>
        </w:rPr>
      </w:pPr>
      <w:r w:rsidRPr="00431E35">
        <w:rPr>
          <w:rFonts w:ascii="Times New Roman" w:eastAsia="Times New Roman" w:hAnsi="Times New Roman" w:cs="Times New Roman"/>
          <w:color w:val="000000" w:themeColor="text1"/>
          <w:sz w:val="28"/>
          <w:szCs w:val="28"/>
        </w:rPr>
        <w:t xml:space="preserve">Достижение поставленных целей при разработке и реализации адаптированной основной образовательной программы основного общего образования обучающихся с ЗПР предусматривает решение следующих </w:t>
      </w:r>
      <w:r w:rsidRPr="00431E35">
        <w:rPr>
          <w:rFonts w:ascii="Times New Roman" w:eastAsia="Times New Roman" w:hAnsi="Times New Roman" w:cs="Times New Roman"/>
          <w:b/>
          <w:bCs/>
          <w:color w:val="000000" w:themeColor="text1"/>
          <w:sz w:val="28"/>
          <w:szCs w:val="28"/>
        </w:rPr>
        <w:t>основных задач</w:t>
      </w:r>
      <w:r w:rsidRPr="00431E35">
        <w:rPr>
          <w:rFonts w:ascii="Times New Roman" w:eastAsia="Times New Roman" w:hAnsi="Times New Roman" w:cs="Times New Roman"/>
          <w:color w:val="000000" w:themeColor="text1"/>
          <w:sz w:val="28"/>
          <w:szCs w:val="28"/>
        </w:rPr>
        <w:t>:</w:t>
      </w:r>
    </w:p>
    <w:p w:rsidR="00431E35" w:rsidRPr="00431E35" w:rsidRDefault="00431E35"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color w:val="000000" w:themeColor="text1"/>
          <w:sz w:val="28"/>
          <w:szCs w:val="28"/>
        </w:rPr>
      </w:pPr>
      <w:r w:rsidRPr="00431E35">
        <w:rPr>
          <w:rFonts w:ascii="Times New Roman" w:hAnsi="Times New Roman" w:cs="Times New Roman"/>
          <w:color w:val="000000" w:themeColor="text1"/>
          <w:sz w:val="28"/>
          <w:szCs w:val="28"/>
        </w:rPr>
        <w:t>обеспечение соответствия адаптированной основной образовательной программы требованиям Федерального государственного образовательного стандарта основного общего образования;</w:t>
      </w:r>
    </w:p>
    <w:p w:rsidR="00431E35" w:rsidRPr="00431E35" w:rsidRDefault="00431E35"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color w:val="000000" w:themeColor="text1"/>
          <w:sz w:val="28"/>
          <w:szCs w:val="28"/>
        </w:rPr>
      </w:pPr>
      <w:r w:rsidRPr="00431E35">
        <w:rPr>
          <w:rFonts w:ascii="Times New Roman" w:hAnsi="Times New Roman" w:cs="Times New Roman"/>
          <w:color w:val="000000" w:themeColor="text1"/>
          <w:sz w:val="28"/>
          <w:szCs w:val="28"/>
        </w:rPr>
        <w:t>обеспечение преемственности начального общего и основного общего образования;</w:t>
      </w:r>
    </w:p>
    <w:p w:rsidR="00431E35" w:rsidRPr="00431E35" w:rsidRDefault="00431E35"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color w:val="000000" w:themeColor="text1"/>
          <w:sz w:val="28"/>
          <w:szCs w:val="28"/>
        </w:rPr>
      </w:pPr>
      <w:r w:rsidRPr="00431E35">
        <w:rPr>
          <w:rFonts w:ascii="Times New Roman" w:hAnsi="Times New Roman" w:cs="Times New Roman"/>
          <w:color w:val="000000" w:themeColor="text1"/>
          <w:sz w:val="28"/>
          <w:szCs w:val="28"/>
        </w:rPr>
        <w:t>обеспечение доступности получения качественного основного общего образования, достижение планируемых результатов освоения адаптированной основной образовательной программы основного общего образования обучающимися с ЗПР;</w:t>
      </w:r>
    </w:p>
    <w:p w:rsidR="00431E35" w:rsidRPr="00431E35" w:rsidRDefault="00431E35"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color w:val="000000" w:themeColor="text1"/>
          <w:sz w:val="28"/>
          <w:szCs w:val="28"/>
        </w:rPr>
      </w:pPr>
      <w:r w:rsidRPr="00431E35">
        <w:rPr>
          <w:rFonts w:ascii="Times New Roman" w:hAnsi="Times New Roman" w:cs="Times New Roman"/>
          <w:color w:val="000000" w:themeColor="text1"/>
          <w:sz w:val="28"/>
          <w:szCs w:val="28"/>
        </w:rPr>
        <w:t>установление требований к воспитанию обучающихся с ЗПР как части образовательной программы и соответствующему усилению воспитательного и социализирующего потенциала образовательной организации, инклюзивного подхода в образовании, обеспечению индивидуализированного психолого-педагогического сопровождения каждого обучающегося с ЗПР на уровне основного общего образования;</w:t>
      </w:r>
    </w:p>
    <w:p w:rsidR="00431E35" w:rsidRPr="00431E35" w:rsidRDefault="00431E35"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color w:val="000000" w:themeColor="text1"/>
          <w:sz w:val="28"/>
          <w:szCs w:val="28"/>
        </w:rPr>
      </w:pPr>
      <w:r w:rsidRPr="00431E35">
        <w:rPr>
          <w:rFonts w:ascii="Times New Roman" w:hAnsi="Times New Roman" w:cs="Times New Roman"/>
          <w:color w:val="000000" w:themeColor="text1"/>
          <w:sz w:val="28"/>
          <w:szCs w:val="28"/>
        </w:rPr>
        <w:t>обеспечение эффективного сочетания урочных и внеурочных форм организации учебных занятий, взаимодействия всех участников образовательных отношений;</w:t>
      </w:r>
    </w:p>
    <w:p w:rsidR="00431E35" w:rsidRPr="00431E35" w:rsidRDefault="00431E35"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color w:val="000000" w:themeColor="text1"/>
          <w:sz w:val="28"/>
          <w:szCs w:val="28"/>
        </w:rPr>
      </w:pPr>
      <w:r w:rsidRPr="00431E35">
        <w:rPr>
          <w:rFonts w:ascii="Times New Roman" w:hAnsi="Times New Roman" w:cs="Times New Roman"/>
          <w:color w:val="000000" w:themeColor="text1"/>
          <w:sz w:val="28"/>
          <w:szCs w:val="28"/>
        </w:rPr>
        <w:t xml:space="preserve">взаимодействие МБОУ «СОШ № 5» при реализации основной образовательной программы с социальными партнерами, в том числе, с </w:t>
      </w:r>
      <w:r w:rsidRPr="00431E35">
        <w:rPr>
          <w:rFonts w:ascii="Times New Roman" w:hAnsi="Times New Roman" w:cs="Times New Roman"/>
          <w:color w:val="000000" w:themeColor="text1"/>
          <w:sz w:val="28"/>
          <w:szCs w:val="28"/>
        </w:rPr>
        <w:lastRenderedPageBreak/>
        <w:t>центрами психолого-педагогической и социальной помощи, социально-ориентированными общественными организациями;</w:t>
      </w:r>
    </w:p>
    <w:p w:rsidR="00431E35" w:rsidRPr="00431E35" w:rsidRDefault="00431E35"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color w:val="000000" w:themeColor="text1"/>
          <w:sz w:val="28"/>
          <w:szCs w:val="28"/>
        </w:rPr>
      </w:pPr>
      <w:r w:rsidRPr="00431E35">
        <w:rPr>
          <w:rFonts w:ascii="Times New Roman" w:hAnsi="Times New Roman" w:cs="Times New Roman"/>
          <w:color w:val="000000" w:themeColor="text1"/>
          <w:sz w:val="28"/>
          <w:szCs w:val="28"/>
        </w:rPr>
        <w:t>выявление и развитие способностей обучающихся с ЗПР, их интересов посредством включения их в деятельность клубов, секций, студий и кружков, включения в общественно полезную деятельность, в том числе с использованием возможностей образовательных организаций дополнительного образования;</w:t>
      </w:r>
    </w:p>
    <w:p w:rsidR="00431E35" w:rsidRPr="00431E35" w:rsidRDefault="00431E35"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color w:val="000000" w:themeColor="text1"/>
          <w:sz w:val="28"/>
          <w:szCs w:val="28"/>
        </w:rPr>
      </w:pPr>
      <w:r w:rsidRPr="00431E35">
        <w:rPr>
          <w:rFonts w:ascii="Times New Roman" w:hAnsi="Times New Roman" w:cs="Times New Roman"/>
          <w:color w:val="000000" w:themeColor="text1"/>
          <w:sz w:val="28"/>
          <w:szCs w:val="28"/>
        </w:rPr>
        <w:t>организацию творческих конкурсов, проектной и учебно-исследовательской деятельности;</w:t>
      </w:r>
    </w:p>
    <w:p w:rsidR="00431E35" w:rsidRPr="00431E35" w:rsidRDefault="00431E35"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color w:val="000000" w:themeColor="text1"/>
          <w:sz w:val="28"/>
          <w:szCs w:val="28"/>
        </w:rPr>
      </w:pPr>
      <w:r w:rsidRPr="00431E35">
        <w:rPr>
          <w:rFonts w:ascii="Times New Roman" w:hAnsi="Times New Roman" w:cs="Times New Roman"/>
          <w:color w:val="000000" w:themeColor="text1"/>
          <w:sz w:val="28"/>
          <w:szCs w:val="28"/>
        </w:rPr>
        <w:t>участие обучающихся c ЗПР, их родителей (законных представителей), педагогических работников и общественности в проектировании и развитии внутришкольной инклюзивной социальной среды, школьного уклада;</w:t>
      </w:r>
    </w:p>
    <w:p w:rsidR="00431E35" w:rsidRDefault="00431E35"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color w:val="000000" w:themeColor="text1"/>
          <w:sz w:val="28"/>
          <w:szCs w:val="28"/>
        </w:rPr>
      </w:pPr>
      <w:r w:rsidRPr="00431E35">
        <w:rPr>
          <w:rFonts w:ascii="Times New Roman" w:hAnsi="Times New Roman" w:cs="Times New Roman"/>
          <w:color w:val="000000" w:themeColor="text1"/>
          <w:sz w:val="28"/>
          <w:szCs w:val="28"/>
        </w:rPr>
        <w:t>сохранение и укрепление физического, психологического и социального здоровья обучающихся с ЗПР, обеспечение их безопасности.</w:t>
      </w:r>
    </w:p>
    <w:p w:rsidR="00431E35" w:rsidRDefault="00431E35" w:rsidP="00431E35">
      <w:pPr>
        <w:jc w:val="center"/>
        <w:rPr>
          <w:rFonts w:ascii="Times New Roman" w:hAnsi="Times New Roman" w:cs="Times New Roman"/>
          <w:b/>
          <w:sz w:val="28"/>
          <w:szCs w:val="28"/>
        </w:rPr>
      </w:pPr>
    </w:p>
    <w:p w:rsidR="00431E35" w:rsidRPr="00431E35" w:rsidRDefault="00431E35" w:rsidP="00431E35">
      <w:pPr>
        <w:jc w:val="center"/>
        <w:rPr>
          <w:rFonts w:ascii="Times New Roman" w:hAnsi="Times New Roman" w:cs="Times New Roman"/>
          <w:b/>
          <w:sz w:val="28"/>
          <w:szCs w:val="28"/>
        </w:rPr>
      </w:pPr>
      <w:r w:rsidRPr="00431E35">
        <w:rPr>
          <w:rFonts w:ascii="Times New Roman" w:hAnsi="Times New Roman" w:cs="Times New Roman"/>
          <w:b/>
          <w:sz w:val="28"/>
          <w:szCs w:val="28"/>
        </w:rPr>
        <w:t>Принципы формирования и механизмы реализации адаптированной основной образовательной программы основного общего образования обучающихся с задержкой психического развития</w:t>
      </w:r>
    </w:p>
    <w:p w:rsidR="00431E35" w:rsidRPr="00431E35" w:rsidRDefault="00431E35" w:rsidP="00431E35">
      <w:pPr>
        <w:pBdr>
          <w:top w:val="nil"/>
          <w:left w:val="nil"/>
          <w:bottom w:val="nil"/>
          <w:right w:val="nil"/>
          <w:between w:val="nil"/>
        </w:pBdr>
        <w:rPr>
          <w:rFonts w:ascii="Times New Roman" w:eastAsia="Times New Roman" w:hAnsi="Times New Roman" w:cs="Times New Roman"/>
          <w:b/>
          <w:color w:val="000000" w:themeColor="text1"/>
          <w:sz w:val="28"/>
          <w:szCs w:val="28"/>
        </w:rPr>
      </w:pPr>
    </w:p>
    <w:p w:rsidR="00431E35" w:rsidRPr="00431E35" w:rsidRDefault="00431E35" w:rsidP="00431E35">
      <w:pPr>
        <w:ind w:firstLine="709"/>
        <w:jc w:val="both"/>
        <w:rPr>
          <w:rFonts w:ascii="Times New Roman" w:eastAsia="Times New Roman" w:hAnsi="Times New Roman" w:cs="Times New Roman"/>
          <w:color w:val="000000" w:themeColor="text1"/>
          <w:sz w:val="28"/>
          <w:szCs w:val="28"/>
        </w:rPr>
      </w:pPr>
      <w:r w:rsidRPr="00431E35">
        <w:rPr>
          <w:rFonts w:ascii="Times New Roman" w:eastAsia="Times New Roman" w:hAnsi="Times New Roman" w:cs="Times New Roman"/>
          <w:color w:val="000000" w:themeColor="text1"/>
          <w:sz w:val="28"/>
          <w:szCs w:val="28"/>
        </w:rPr>
        <w:t>Методологической основой ФГОС ООО является системно-деятельностный подход, который предполагает:</w:t>
      </w:r>
    </w:p>
    <w:p w:rsidR="00431E35" w:rsidRPr="00431E35" w:rsidRDefault="00431E35"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color w:val="000000" w:themeColor="text1"/>
          <w:sz w:val="28"/>
          <w:szCs w:val="28"/>
        </w:rPr>
      </w:pPr>
      <w:r w:rsidRPr="00431E35">
        <w:rPr>
          <w:rFonts w:ascii="Times New Roman" w:hAnsi="Times New Roman" w:cs="Times New Roman"/>
          <w:color w:val="000000" w:themeColor="text1"/>
          <w:sz w:val="28"/>
          <w:szCs w:val="28"/>
        </w:rPr>
        <w:t>воспитание и развитие качеств личности, отвечающих требованиям современного общества, инновационной экономики, задачам построения российского гражданского общества на основе принципов диалога культур и уважения многонационального, поликультурного и поликонфессионального состава;</w:t>
      </w:r>
    </w:p>
    <w:p w:rsidR="00431E35" w:rsidRPr="00431E35" w:rsidRDefault="00431E35"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color w:val="000000" w:themeColor="text1"/>
          <w:sz w:val="28"/>
          <w:szCs w:val="28"/>
        </w:rPr>
      </w:pPr>
      <w:r w:rsidRPr="00431E35">
        <w:rPr>
          <w:rFonts w:ascii="Times New Roman" w:hAnsi="Times New Roman" w:cs="Times New Roman"/>
          <w:color w:val="000000" w:themeColor="text1"/>
          <w:sz w:val="28"/>
          <w:szCs w:val="28"/>
        </w:rPr>
        <w:t>ориентацию на достижение основного результата образования – развитие личности обучающегося с ЗПР, его активной учебно-познавательной деятельности на основе освоения универсальных учебных действий, познания и освоения мира; формирование готовности обучающегося с ЗПР к саморазвитию и дальнейшему обучению;</w:t>
      </w:r>
    </w:p>
    <w:p w:rsidR="00431E35" w:rsidRPr="00431E35" w:rsidRDefault="00431E35"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color w:val="000000" w:themeColor="text1"/>
          <w:sz w:val="28"/>
          <w:szCs w:val="28"/>
        </w:rPr>
      </w:pPr>
      <w:r w:rsidRPr="00431E35">
        <w:rPr>
          <w:rFonts w:ascii="Times New Roman" w:hAnsi="Times New Roman" w:cs="Times New Roman"/>
          <w:color w:val="000000" w:themeColor="text1"/>
          <w:sz w:val="28"/>
          <w:szCs w:val="28"/>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 с ЗПР;</w:t>
      </w:r>
    </w:p>
    <w:p w:rsidR="00431E35" w:rsidRPr="00431E35" w:rsidRDefault="00431E35"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color w:val="000000" w:themeColor="text1"/>
          <w:sz w:val="28"/>
          <w:szCs w:val="28"/>
        </w:rPr>
      </w:pPr>
      <w:r w:rsidRPr="00431E35">
        <w:rPr>
          <w:rFonts w:ascii="Times New Roman" w:hAnsi="Times New Roman" w:cs="Times New Roman"/>
          <w:color w:val="000000" w:themeColor="text1"/>
          <w:sz w:val="28"/>
          <w:szCs w:val="28"/>
        </w:rPr>
        <w:t>учет индивидуальных, возрастных и психофизиологических особенностей обучающихся с ЗПР при построении образовательного процесса на уровне основного общего образования и определении образовательно-воспитательных целей и путей их достижения;</w:t>
      </w:r>
    </w:p>
    <w:p w:rsidR="00431E35" w:rsidRPr="00431E35" w:rsidRDefault="00431E35"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color w:val="000000" w:themeColor="text1"/>
          <w:sz w:val="28"/>
          <w:szCs w:val="28"/>
        </w:rPr>
      </w:pPr>
      <w:r w:rsidRPr="00431E35">
        <w:rPr>
          <w:rFonts w:ascii="Times New Roman" w:hAnsi="Times New Roman" w:cs="Times New Roman"/>
          <w:color w:val="000000" w:themeColor="text1"/>
          <w:sz w:val="28"/>
          <w:szCs w:val="28"/>
        </w:rPr>
        <w:t>разнообразие индивидуальных образовательных траекторий и индивидуального развития каждого обучающегося, в том числе детей и подростков с ЗПР;</w:t>
      </w:r>
    </w:p>
    <w:p w:rsidR="00431E35" w:rsidRPr="00431E35" w:rsidRDefault="00431E35"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color w:val="000000" w:themeColor="text1"/>
          <w:sz w:val="28"/>
          <w:szCs w:val="28"/>
        </w:rPr>
      </w:pPr>
      <w:r w:rsidRPr="00431E35">
        <w:rPr>
          <w:rFonts w:ascii="Times New Roman" w:hAnsi="Times New Roman" w:cs="Times New Roman"/>
          <w:color w:val="000000" w:themeColor="text1"/>
          <w:sz w:val="28"/>
          <w:szCs w:val="28"/>
        </w:rPr>
        <w:t xml:space="preserve">преемственность адаптированных основных образовательных программ для обучающихся с ЗПР, проявляющуюся во взаимосвязи и согласованности в отборе содержания образования, а также в последовательности его развертывания по уровням образования и этапам обучения в целях удовлетворения особых образовательных потребностей, обеспечения </w:t>
      </w:r>
      <w:r w:rsidRPr="00431E35">
        <w:rPr>
          <w:rFonts w:ascii="Times New Roman" w:hAnsi="Times New Roman" w:cs="Times New Roman"/>
          <w:color w:val="000000" w:themeColor="text1"/>
          <w:sz w:val="28"/>
          <w:szCs w:val="28"/>
        </w:rPr>
        <w:lastRenderedPageBreak/>
        <w:t>системности знаний, повышения качества образования и обеспечения его непрерывности;</w:t>
      </w:r>
    </w:p>
    <w:p w:rsidR="00431E35" w:rsidRPr="00431E35" w:rsidRDefault="00431E35"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color w:val="000000" w:themeColor="text1"/>
          <w:sz w:val="28"/>
          <w:szCs w:val="28"/>
        </w:rPr>
      </w:pPr>
      <w:r w:rsidRPr="00431E35">
        <w:rPr>
          <w:rFonts w:ascii="Times New Roman" w:hAnsi="Times New Roman" w:cs="Times New Roman"/>
          <w:color w:val="000000" w:themeColor="text1"/>
          <w:sz w:val="28"/>
          <w:szCs w:val="28"/>
        </w:rPr>
        <w:t>принцип единства учебной и воспитательной деятельности, предполагающий направленность учебного процесса на достижение обучающимися с ЗПР личностных результатов освоения образовательной программы;</w:t>
      </w:r>
    </w:p>
    <w:p w:rsidR="00431E35" w:rsidRPr="00431E35" w:rsidRDefault="00431E35"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color w:val="000000" w:themeColor="text1"/>
          <w:sz w:val="28"/>
          <w:szCs w:val="28"/>
        </w:rPr>
      </w:pPr>
      <w:r w:rsidRPr="00431E35">
        <w:rPr>
          <w:rFonts w:ascii="Times New Roman" w:hAnsi="Times New Roman" w:cs="Times New Roman"/>
          <w:color w:val="000000" w:themeColor="text1"/>
          <w:sz w:val="28"/>
          <w:szCs w:val="28"/>
        </w:rPr>
        <w:t>принцип здоровьесбережения, предусматривающий исключение образовательных технологий, которые могут нанести вред физическому и психическому здоровью обучающихся с ЗПР, приведение объема учебной нагрузки в соответствие с требованиям СанПиН РФ.</w:t>
      </w:r>
    </w:p>
    <w:p w:rsidR="00431E35" w:rsidRPr="00431E35" w:rsidRDefault="00431E35" w:rsidP="00431E35">
      <w:pPr>
        <w:tabs>
          <w:tab w:val="left" w:pos="993"/>
        </w:tabs>
        <w:ind w:firstLine="709"/>
        <w:jc w:val="both"/>
        <w:rPr>
          <w:rFonts w:ascii="Times New Roman" w:eastAsia="Times New Roman" w:hAnsi="Times New Roman" w:cs="Times New Roman"/>
          <w:color w:val="000000" w:themeColor="text1"/>
          <w:sz w:val="28"/>
          <w:szCs w:val="28"/>
        </w:rPr>
      </w:pPr>
      <w:r w:rsidRPr="00431E35">
        <w:rPr>
          <w:rFonts w:ascii="Times New Roman" w:eastAsia="Times New Roman" w:hAnsi="Times New Roman" w:cs="Times New Roman"/>
          <w:color w:val="000000" w:themeColor="text1"/>
          <w:sz w:val="28"/>
          <w:szCs w:val="28"/>
        </w:rPr>
        <w:t>Адаптированная основная образовательная программа основного общего образования формируется с учетом психолого-педагогических особенностей развития и особых образовательных потребностей обучающихся с ЗПР 11–15 лет.</w:t>
      </w:r>
    </w:p>
    <w:p w:rsidR="00431E35" w:rsidRPr="00431E35" w:rsidRDefault="00431E35" w:rsidP="00431E35">
      <w:pPr>
        <w:tabs>
          <w:tab w:val="left" w:pos="993"/>
        </w:tabs>
        <w:ind w:firstLine="709"/>
        <w:jc w:val="both"/>
        <w:rPr>
          <w:rFonts w:ascii="Times New Roman" w:hAnsi="Times New Roman" w:cs="Times New Roman"/>
          <w:color w:val="000000" w:themeColor="text1"/>
          <w:sz w:val="28"/>
          <w:szCs w:val="28"/>
        </w:rPr>
      </w:pPr>
      <w:r w:rsidRPr="00431E35">
        <w:rPr>
          <w:rFonts w:ascii="Times New Roman" w:hAnsi="Times New Roman" w:cs="Times New Roman"/>
          <w:color w:val="000000" w:themeColor="text1"/>
          <w:sz w:val="28"/>
          <w:szCs w:val="28"/>
        </w:rPr>
        <w:t>Срок получения основного общего образования при обучении по адаптированной основной образовательной программе для обучающихся с задержкой психического развития составляет 5 лет (5–9 классы). При обоснованной необходимости для обучающихся с ЗПР, независимо от применяемых образовательных технологий, срок получения основного общего образования может быть увеличен, но не более, чем до шести лет (ФГОС ООО, Раздел 1. Общие положения, п. 17). В этом случае обучение может быть организовано по индивидуальному учебному плану, разработанному МБОУ «СОШ № 5», самостоятельно , с учетом пролонгации года. Соответствующая корректировка вносится в рабочие программы учебных предметов, курсов, модулей.</w:t>
      </w:r>
    </w:p>
    <w:p w:rsidR="00431E35" w:rsidRPr="00431E35" w:rsidRDefault="00431E35" w:rsidP="00431E35">
      <w:pPr>
        <w:pBdr>
          <w:top w:val="nil"/>
          <w:left w:val="nil"/>
          <w:bottom w:val="nil"/>
          <w:right w:val="nil"/>
          <w:between w:val="nil"/>
        </w:pBdr>
        <w:ind w:firstLine="709"/>
        <w:jc w:val="center"/>
        <w:rPr>
          <w:rFonts w:ascii="Times New Roman" w:eastAsia="Times New Roman" w:hAnsi="Times New Roman" w:cs="Times New Roman"/>
          <w:b/>
          <w:color w:val="000000" w:themeColor="text1"/>
          <w:sz w:val="28"/>
          <w:szCs w:val="28"/>
        </w:rPr>
      </w:pPr>
    </w:p>
    <w:p w:rsidR="00431E35" w:rsidRPr="00431E35" w:rsidRDefault="00431E35" w:rsidP="00431E35">
      <w:pPr>
        <w:pBdr>
          <w:top w:val="nil"/>
          <w:left w:val="nil"/>
          <w:bottom w:val="nil"/>
          <w:right w:val="nil"/>
          <w:between w:val="nil"/>
        </w:pBdr>
        <w:ind w:firstLine="709"/>
        <w:jc w:val="center"/>
        <w:rPr>
          <w:rFonts w:ascii="Times New Roman" w:eastAsia="Times New Roman" w:hAnsi="Times New Roman" w:cs="Times New Roman"/>
          <w:b/>
          <w:color w:val="000000" w:themeColor="text1"/>
          <w:sz w:val="28"/>
          <w:szCs w:val="28"/>
        </w:rPr>
      </w:pPr>
    </w:p>
    <w:p w:rsidR="00431E35" w:rsidRPr="00431E35" w:rsidRDefault="00431E35" w:rsidP="00431E35">
      <w:pPr>
        <w:pBdr>
          <w:top w:val="nil"/>
          <w:left w:val="nil"/>
          <w:bottom w:val="nil"/>
          <w:right w:val="nil"/>
          <w:between w:val="nil"/>
        </w:pBdr>
        <w:ind w:firstLine="709"/>
        <w:jc w:val="center"/>
        <w:rPr>
          <w:rFonts w:ascii="Times New Roman" w:eastAsia="Times New Roman" w:hAnsi="Times New Roman" w:cs="Times New Roman"/>
          <w:b/>
          <w:color w:val="000000" w:themeColor="text1"/>
          <w:sz w:val="28"/>
          <w:szCs w:val="28"/>
        </w:rPr>
      </w:pPr>
      <w:r w:rsidRPr="00431E35">
        <w:rPr>
          <w:rFonts w:ascii="Times New Roman" w:eastAsia="Times New Roman" w:hAnsi="Times New Roman" w:cs="Times New Roman"/>
          <w:b/>
          <w:color w:val="000000" w:themeColor="text1"/>
          <w:sz w:val="28"/>
          <w:szCs w:val="28"/>
        </w:rPr>
        <w:t>Особенности построения содержания образовательной программы</w:t>
      </w:r>
    </w:p>
    <w:p w:rsidR="00431E35" w:rsidRPr="00431E35" w:rsidRDefault="00431E35" w:rsidP="00431E35">
      <w:pPr>
        <w:tabs>
          <w:tab w:val="left" w:pos="993"/>
        </w:tabs>
        <w:ind w:firstLine="709"/>
        <w:jc w:val="both"/>
        <w:rPr>
          <w:rFonts w:ascii="Times New Roman" w:hAnsi="Times New Roman" w:cs="Times New Roman"/>
          <w:color w:val="000000" w:themeColor="text1"/>
          <w:sz w:val="28"/>
          <w:szCs w:val="28"/>
        </w:rPr>
      </w:pPr>
      <w:r w:rsidRPr="00431E35">
        <w:rPr>
          <w:rFonts w:ascii="Times New Roman" w:hAnsi="Times New Roman" w:cs="Times New Roman"/>
          <w:color w:val="000000" w:themeColor="text1"/>
          <w:sz w:val="28"/>
          <w:szCs w:val="28"/>
        </w:rPr>
        <w:t xml:space="preserve">Адаптированная основная образовательная программа (АООП) – это учебно-методическая документация (примерный учебный план, примерный календарный план, учебный график, примерные рабочие программы учебных предметов, иные компоненты), определяющая объем и содержание образования определенного уровня, планируемые результаты освоения образовательной программы, примерные условия образовательной деятельности применительно к определенной категории обучающихся с ограниченными возможностями здоровья. </w:t>
      </w:r>
    </w:p>
    <w:p w:rsidR="00431E35" w:rsidRPr="00431E35" w:rsidRDefault="00431E35" w:rsidP="00431E35">
      <w:pPr>
        <w:tabs>
          <w:tab w:val="left" w:pos="993"/>
        </w:tabs>
        <w:ind w:firstLine="709"/>
        <w:jc w:val="both"/>
        <w:rPr>
          <w:rFonts w:ascii="Times New Roman" w:hAnsi="Times New Roman" w:cs="Times New Roman"/>
          <w:color w:val="000000" w:themeColor="text1"/>
          <w:sz w:val="28"/>
          <w:szCs w:val="28"/>
        </w:rPr>
      </w:pPr>
      <w:r w:rsidRPr="00431E35">
        <w:rPr>
          <w:rFonts w:ascii="Times New Roman" w:hAnsi="Times New Roman" w:cs="Times New Roman"/>
          <w:color w:val="000000" w:themeColor="text1"/>
          <w:sz w:val="28"/>
          <w:szCs w:val="28"/>
        </w:rPr>
        <w:t>Адаптированная основная образовательная программа основного общего образования обучающихся с задержкой психического развития разрабатывается в соответствии со ФГОС основного общего образования, с учетом Примерной основной образовательной программы (ПООП), на основе Примерной адаптированной основной образовательной программы основного общего образования (ПАООП ООО) обучающихся с задержкой психического развития.</w:t>
      </w:r>
    </w:p>
    <w:p w:rsidR="00431E35" w:rsidRPr="00431E35" w:rsidRDefault="00431E35" w:rsidP="00431E35">
      <w:pPr>
        <w:tabs>
          <w:tab w:val="left" w:pos="993"/>
        </w:tabs>
        <w:ind w:firstLine="709"/>
        <w:jc w:val="both"/>
        <w:rPr>
          <w:rFonts w:ascii="Times New Roman" w:hAnsi="Times New Roman" w:cs="Times New Roman"/>
          <w:color w:val="000000" w:themeColor="text1"/>
          <w:sz w:val="28"/>
          <w:szCs w:val="28"/>
        </w:rPr>
      </w:pPr>
      <w:r w:rsidRPr="00431E35">
        <w:rPr>
          <w:rFonts w:ascii="Times New Roman" w:hAnsi="Times New Roman" w:cs="Times New Roman"/>
          <w:color w:val="000000" w:themeColor="text1"/>
          <w:sz w:val="28"/>
          <w:szCs w:val="28"/>
        </w:rPr>
        <w:t>Образовательная организация «МБОУ «СОШ № 5», разрабатывая основную образовательную программу, использует содержащуюся в ПАООП ООО документацию с учетом своих возможностей и особенностей осуществления образовательной деятельности.</w:t>
      </w:r>
    </w:p>
    <w:p w:rsidR="00431E35" w:rsidRPr="00431E35" w:rsidRDefault="00431E35" w:rsidP="00431E35">
      <w:pPr>
        <w:tabs>
          <w:tab w:val="left" w:pos="993"/>
        </w:tabs>
        <w:ind w:firstLine="709"/>
        <w:jc w:val="both"/>
        <w:rPr>
          <w:rFonts w:ascii="Times New Roman" w:hAnsi="Times New Roman" w:cs="Times New Roman"/>
          <w:color w:val="000000" w:themeColor="text1"/>
          <w:sz w:val="28"/>
          <w:szCs w:val="28"/>
        </w:rPr>
      </w:pPr>
      <w:r w:rsidRPr="00431E35">
        <w:rPr>
          <w:rFonts w:ascii="Times New Roman" w:hAnsi="Times New Roman" w:cs="Times New Roman"/>
          <w:color w:val="000000" w:themeColor="text1"/>
          <w:sz w:val="28"/>
          <w:szCs w:val="28"/>
        </w:rPr>
        <w:t xml:space="preserve">Требования к предметным результатам обучающихся с ЗПР в части </w:t>
      </w:r>
      <w:r w:rsidRPr="00431E35">
        <w:rPr>
          <w:rFonts w:ascii="Times New Roman" w:hAnsi="Times New Roman" w:cs="Times New Roman"/>
          <w:color w:val="000000" w:themeColor="text1"/>
          <w:sz w:val="28"/>
          <w:szCs w:val="28"/>
        </w:rPr>
        <w:lastRenderedPageBreak/>
        <w:t>итоговых достижений к моменту завершения обучения на уровне основного общего образования должны полностью соответствовать требованиям к предметным результатам для обучающихся по основной образовательной программе, не имеющих ограничений по возможностям здоровья.</w:t>
      </w:r>
    </w:p>
    <w:p w:rsidR="00431E35" w:rsidRPr="00431E35" w:rsidRDefault="00431E35" w:rsidP="00431E35">
      <w:pPr>
        <w:tabs>
          <w:tab w:val="left" w:pos="993"/>
        </w:tabs>
        <w:ind w:firstLine="709"/>
        <w:jc w:val="both"/>
        <w:rPr>
          <w:rFonts w:ascii="Times New Roman" w:hAnsi="Times New Roman" w:cs="Times New Roman"/>
          <w:color w:val="000000" w:themeColor="text1"/>
          <w:sz w:val="28"/>
          <w:szCs w:val="28"/>
        </w:rPr>
      </w:pPr>
      <w:r w:rsidRPr="00431E35">
        <w:rPr>
          <w:rFonts w:ascii="Times New Roman" w:hAnsi="Times New Roman" w:cs="Times New Roman"/>
          <w:color w:val="000000" w:themeColor="text1"/>
          <w:sz w:val="28"/>
          <w:szCs w:val="28"/>
        </w:rPr>
        <w:t xml:space="preserve">Для обучающихся с ЗПР необходим дифференцированный подход к отбору содержания программ учебных предметов с учетом особых образовательных потребностей и возможностей обучающегося. Объем знаний и умений по учебным предметам несущественно сокращается за счет устранения избыточных по отношению к основному содержанию требований. </w:t>
      </w:r>
    </w:p>
    <w:p w:rsidR="00431E35" w:rsidRPr="00431E35" w:rsidRDefault="00431E35" w:rsidP="00431E35">
      <w:pPr>
        <w:tabs>
          <w:tab w:val="left" w:pos="993"/>
        </w:tabs>
        <w:ind w:firstLine="709"/>
        <w:jc w:val="both"/>
        <w:rPr>
          <w:rFonts w:ascii="Times New Roman" w:hAnsi="Times New Roman" w:cs="Times New Roman"/>
          <w:color w:val="000000" w:themeColor="text1"/>
          <w:sz w:val="28"/>
          <w:szCs w:val="28"/>
        </w:rPr>
      </w:pPr>
      <w:r w:rsidRPr="00431E35">
        <w:rPr>
          <w:rFonts w:ascii="Times New Roman" w:hAnsi="Times New Roman" w:cs="Times New Roman"/>
          <w:color w:val="000000" w:themeColor="text1"/>
          <w:sz w:val="28"/>
          <w:szCs w:val="28"/>
        </w:rPr>
        <w:t xml:space="preserve">Тематическое планирование и количестве часов, отводимых на освоение каждой темы учебного предмета, курса, дисциплины адаптированной основной образовательной программы основного общего образования обучающихся с ЗПР, в целом совпадают с соответствующим разделом основной образовательной программы основного общего образования (ООП ООО). При этом МБОУ «СОШ № 5» вправе сама вносить изменения в содержание и распределение учебного материала по годам обучения, в последовательность изучения тем и количество часов на освоение каждой темы, определение организационных форм обучения и т.п. Обоснованность данных изменений определяется выбранным образовательной организацией УМК, индивидуальными психофизическими особенностями конкретных обучающихся с ЗПР, степенью усвоенности ими учебных тем. </w:t>
      </w:r>
    </w:p>
    <w:p w:rsidR="00431E35" w:rsidRPr="00431E35" w:rsidRDefault="00431E35" w:rsidP="00431E35">
      <w:pPr>
        <w:pStyle w:val="a8"/>
        <w:widowControl/>
        <w:tabs>
          <w:tab w:val="left" w:pos="993"/>
        </w:tabs>
        <w:autoSpaceDE/>
        <w:autoSpaceDN/>
        <w:spacing w:before="0"/>
        <w:ind w:left="709"/>
        <w:contextualSpacing/>
        <w:rPr>
          <w:rFonts w:ascii="Times New Roman" w:hAnsi="Times New Roman" w:cs="Times New Roman"/>
          <w:color w:val="000000" w:themeColor="text1"/>
          <w:sz w:val="28"/>
          <w:szCs w:val="28"/>
        </w:rPr>
      </w:pPr>
    </w:p>
    <w:p w:rsidR="00431E35" w:rsidRPr="00431E35" w:rsidRDefault="00431E35" w:rsidP="00431E35">
      <w:pPr>
        <w:pBdr>
          <w:top w:val="nil"/>
          <w:left w:val="nil"/>
          <w:bottom w:val="nil"/>
          <w:right w:val="nil"/>
          <w:between w:val="nil"/>
        </w:pBdr>
        <w:jc w:val="center"/>
        <w:rPr>
          <w:rFonts w:ascii="Times New Roman" w:eastAsia="Times New Roman" w:hAnsi="Times New Roman" w:cs="Times New Roman"/>
          <w:b/>
          <w:color w:val="000000" w:themeColor="text1"/>
          <w:sz w:val="28"/>
          <w:szCs w:val="28"/>
        </w:rPr>
      </w:pPr>
    </w:p>
    <w:p w:rsidR="00212882" w:rsidRPr="00F348BB" w:rsidRDefault="00212882" w:rsidP="00925482">
      <w:pPr>
        <w:pStyle w:val="a4"/>
        <w:ind w:left="0" w:right="270"/>
        <w:rPr>
          <w:rFonts w:ascii="Times New Roman" w:hAnsi="Times New Roman" w:cs="Times New Roman"/>
          <w:sz w:val="28"/>
          <w:szCs w:val="28"/>
        </w:rPr>
      </w:pPr>
    </w:p>
    <w:p w:rsidR="0003112D" w:rsidRPr="00F348BB" w:rsidRDefault="000F2850" w:rsidP="00925482">
      <w:pPr>
        <w:pStyle w:val="2"/>
        <w:tabs>
          <w:tab w:val="left" w:pos="759"/>
        </w:tabs>
        <w:spacing w:before="0"/>
        <w:ind w:left="0" w:firstLine="0"/>
        <w:jc w:val="center"/>
        <w:rPr>
          <w:rFonts w:ascii="Times New Roman" w:hAnsi="Times New Roman" w:cs="Times New Roman"/>
          <w:b w:val="0"/>
          <w:sz w:val="28"/>
          <w:szCs w:val="28"/>
        </w:rPr>
      </w:pPr>
      <w:bookmarkStart w:id="4" w:name="_Toc181460050"/>
      <w:r w:rsidRPr="00F348BB">
        <w:rPr>
          <w:rFonts w:ascii="Times New Roman" w:hAnsi="Times New Roman" w:cs="Times New Roman"/>
          <w:sz w:val="28"/>
          <w:szCs w:val="28"/>
        </w:rPr>
        <w:t>П</w:t>
      </w:r>
      <w:r w:rsidR="0094732D">
        <w:rPr>
          <w:rFonts w:ascii="Times New Roman" w:hAnsi="Times New Roman" w:cs="Times New Roman"/>
          <w:sz w:val="28"/>
          <w:szCs w:val="28"/>
        </w:rPr>
        <w:t xml:space="preserve">ланируемые результаты освоения </w:t>
      </w:r>
      <w:r w:rsidRPr="00F348BB">
        <w:rPr>
          <w:rFonts w:ascii="Times New Roman" w:hAnsi="Times New Roman" w:cs="Times New Roman"/>
          <w:sz w:val="28"/>
          <w:szCs w:val="28"/>
        </w:rPr>
        <w:t>АО</w:t>
      </w:r>
      <w:r w:rsidR="0094732D">
        <w:rPr>
          <w:rFonts w:ascii="Times New Roman" w:hAnsi="Times New Roman" w:cs="Times New Roman"/>
          <w:sz w:val="28"/>
          <w:szCs w:val="28"/>
        </w:rPr>
        <w:t>О</w:t>
      </w:r>
      <w:r w:rsidRPr="00F348BB">
        <w:rPr>
          <w:rFonts w:ascii="Times New Roman" w:hAnsi="Times New Roman" w:cs="Times New Roman"/>
          <w:sz w:val="28"/>
          <w:szCs w:val="28"/>
        </w:rPr>
        <w:t>П ООО</w:t>
      </w:r>
      <w:r w:rsidRPr="00F348BB">
        <w:rPr>
          <w:rFonts w:ascii="Times New Roman" w:hAnsi="Times New Roman" w:cs="Times New Roman"/>
          <w:b w:val="0"/>
          <w:sz w:val="28"/>
          <w:szCs w:val="28"/>
        </w:rPr>
        <w:t>.</w:t>
      </w:r>
      <w:bookmarkEnd w:id="4"/>
    </w:p>
    <w:p w:rsidR="0003112D" w:rsidRPr="00F348BB" w:rsidRDefault="000F2850" w:rsidP="00925482">
      <w:pPr>
        <w:pStyle w:val="a8"/>
        <w:tabs>
          <w:tab w:val="left" w:pos="1125"/>
        </w:tabs>
        <w:spacing w:before="0"/>
        <w:ind w:left="0" w:firstLine="720"/>
        <w:rPr>
          <w:rFonts w:ascii="Times New Roman" w:hAnsi="Times New Roman" w:cs="Times New Roman"/>
          <w:sz w:val="28"/>
          <w:szCs w:val="28"/>
        </w:rPr>
      </w:pPr>
      <w:r w:rsidRPr="00F348BB">
        <w:rPr>
          <w:rFonts w:ascii="Times New Roman" w:hAnsi="Times New Roman" w:cs="Times New Roman"/>
          <w:sz w:val="28"/>
          <w:szCs w:val="28"/>
        </w:rPr>
        <w:t>Личностные, метапредметные и предметные результаты освоения обучающимися с задержкой психического развития ФАОП ООО для обучающихся с ЗПР (вариант 7) соответствуют ФГОС ООО с учетом их особых образовательных потребностей.</w:t>
      </w:r>
    </w:p>
    <w:p w:rsidR="0003112D" w:rsidRPr="00F348BB" w:rsidRDefault="000F2850" w:rsidP="00925482">
      <w:pPr>
        <w:pStyle w:val="a8"/>
        <w:tabs>
          <w:tab w:val="left" w:pos="1432"/>
        </w:tabs>
        <w:spacing w:before="0"/>
        <w:ind w:left="0" w:firstLine="720"/>
        <w:rPr>
          <w:rFonts w:ascii="Times New Roman" w:hAnsi="Times New Roman" w:cs="Times New Roman"/>
          <w:sz w:val="28"/>
          <w:szCs w:val="28"/>
        </w:rPr>
      </w:pPr>
      <w:r w:rsidRPr="00F348BB">
        <w:rPr>
          <w:rFonts w:ascii="Times New Roman" w:hAnsi="Times New Roman" w:cs="Times New Roman"/>
          <w:sz w:val="28"/>
          <w:szCs w:val="28"/>
        </w:rPr>
        <w:t>При проектировании планируемых результатов реализуется индивидуально-дифференцированный подход как один из ведущих в процессе образования обучающихся с ЗПР.</w:t>
      </w:r>
    </w:p>
    <w:p w:rsidR="0003112D" w:rsidRPr="00F348BB" w:rsidRDefault="000F2850" w:rsidP="00925482">
      <w:pPr>
        <w:pStyle w:val="a8"/>
        <w:tabs>
          <w:tab w:val="left" w:pos="1344"/>
        </w:tabs>
        <w:spacing w:before="0"/>
        <w:ind w:left="0" w:firstLine="720"/>
        <w:rPr>
          <w:rFonts w:ascii="Times New Roman" w:hAnsi="Times New Roman" w:cs="Times New Roman"/>
          <w:sz w:val="28"/>
          <w:szCs w:val="28"/>
        </w:rPr>
      </w:pPr>
      <w:r w:rsidRPr="00F348BB">
        <w:rPr>
          <w:rFonts w:ascii="Times New Roman" w:hAnsi="Times New Roman" w:cs="Times New Roman"/>
          <w:sz w:val="28"/>
          <w:szCs w:val="28"/>
        </w:rPr>
        <w:t>При проектировании планируемых предметных результатов по отдельным предметам необходимо учитывать особые образовательные потребности и возможности обучающихся с ЗПР.</w:t>
      </w:r>
    </w:p>
    <w:p w:rsidR="0003112D" w:rsidRPr="00F348BB" w:rsidRDefault="000F2850" w:rsidP="00925482">
      <w:pPr>
        <w:pStyle w:val="a8"/>
        <w:tabs>
          <w:tab w:val="left" w:pos="1053"/>
        </w:tabs>
        <w:spacing w:before="0"/>
        <w:ind w:left="0" w:firstLine="720"/>
        <w:rPr>
          <w:rFonts w:ascii="Times New Roman" w:hAnsi="Times New Roman" w:cs="Times New Roman"/>
          <w:sz w:val="28"/>
          <w:szCs w:val="28"/>
        </w:rPr>
      </w:pPr>
      <w:r w:rsidRPr="00F348BB">
        <w:rPr>
          <w:rFonts w:ascii="Times New Roman" w:hAnsi="Times New Roman" w:cs="Times New Roman"/>
          <w:sz w:val="28"/>
          <w:szCs w:val="28"/>
        </w:rPr>
        <w:t>Планируемые результаты освоения обучающимися с ЗПР АООП ООО дополняются результатами освоения ПКР:</w:t>
      </w:r>
    </w:p>
    <w:p w:rsidR="0003112D" w:rsidRPr="00F348BB" w:rsidRDefault="000F2850" w:rsidP="00AD512A">
      <w:pPr>
        <w:pStyle w:val="a8"/>
        <w:numPr>
          <w:ilvl w:val="0"/>
          <w:numId w:val="2"/>
        </w:numPr>
        <w:tabs>
          <w:tab w:val="left" w:pos="771"/>
        </w:tabs>
        <w:spacing w:before="0"/>
        <w:ind w:left="0" w:firstLine="720"/>
        <w:rPr>
          <w:rFonts w:ascii="Times New Roman" w:hAnsi="Times New Roman" w:cs="Times New Roman"/>
          <w:sz w:val="28"/>
          <w:szCs w:val="28"/>
        </w:rPr>
      </w:pPr>
      <w:r w:rsidRPr="00F348BB">
        <w:rPr>
          <w:rFonts w:ascii="Times New Roman" w:hAnsi="Times New Roman" w:cs="Times New Roman"/>
          <w:sz w:val="28"/>
          <w:szCs w:val="28"/>
        </w:rPr>
        <w:t>результатами достижения каждым обучающимся сформированности конкретных качеств личности с учетом социокультурных норм и правил, жизненных компетенций, способности к социальной адаптации в обществе, в том числе:</w:t>
      </w:r>
    </w:p>
    <w:p w:rsidR="0003112D" w:rsidRPr="00F348BB" w:rsidRDefault="000F2850" w:rsidP="00925482">
      <w:pPr>
        <w:pStyle w:val="a4"/>
        <w:ind w:left="0" w:firstLine="720"/>
        <w:rPr>
          <w:rFonts w:ascii="Times New Roman" w:hAnsi="Times New Roman" w:cs="Times New Roman"/>
          <w:sz w:val="28"/>
          <w:szCs w:val="28"/>
        </w:rPr>
      </w:pPr>
      <w:r w:rsidRPr="00F348BB">
        <w:rPr>
          <w:rFonts w:ascii="Times New Roman" w:hAnsi="Times New Roman" w:cs="Times New Roman"/>
          <w:sz w:val="28"/>
          <w:szCs w:val="28"/>
        </w:rPr>
        <w:t>-</w:t>
      </w:r>
      <w:r w:rsidR="00925482">
        <w:rPr>
          <w:rFonts w:ascii="Times New Roman" w:hAnsi="Times New Roman" w:cs="Times New Roman"/>
          <w:sz w:val="28"/>
          <w:szCs w:val="28"/>
        </w:rPr>
        <w:t xml:space="preserve"> </w:t>
      </w:r>
      <w:r w:rsidRPr="00F348BB">
        <w:rPr>
          <w:rFonts w:ascii="Times New Roman" w:hAnsi="Times New Roman" w:cs="Times New Roman"/>
          <w:sz w:val="28"/>
          <w:szCs w:val="28"/>
        </w:rPr>
        <w:t xml:space="preserve">сформированность социально значимых личностных качеств, включая ценностно-смысловые установки, отражающие гражданские позиции с учётом морально-нравственных норм и правил; правосознание, включая готовность к соблюдению прав и обязанностей гражданина Российской Федерации; социальные компетенции, включая, способность к осознанию российской </w:t>
      </w:r>
      <w:r w:rsidRPr="00F348BB">
        <w:rPr>
          <w:rFonts w:ascii="Times New Roman" w:hAnsi="Times New Roman" w:cs="Times New Roman"/>
          <w:sz w:val="28"/>
          <w:szCs w:val="28"/>
        </w:rPr>
        <w:lastRenderedPageBreak/>
        <w:t>идентичности в поликультурном социуме, значимость расширения социальных контактов, развития межличностных отношений при соблюдении социальных норм,    правил    поведения,    ролей    и    форм    взаимодействия    в    социуме;</w:t>
      </w:r>
    </w:p>
    <w:p w:rsidR="0003112D" w:rsidRPr="00F348BB" w:rsidRDefault="000F2850" w:rsidP="00925482">
      <w:pPr>
        <w:pStyle w:val="a4"/>
        <w:tabs>
          <w:tab w:val="left" w:pos="4306"/>
          <w:tab w:val="left" w:pos="8026"/>
        </w:tabs>
        <w:ind w:left="0" w:firstLine="720"/>
        <w:rPr>
          <w:rFonts w:ascii="Times New Roman" w:hAnsi="Times New Roman" w:cs="Times New Roman"/>
          <w:sz w:val="28"/>
          <w:szCs w:val="28"/>
        </w:rPr>
      </w:pPr>
      <w:r w:rsidRPr="00F348BB">
        <w:rPr>
          <w:rFonts w:ascii="Times New Roman" w:hAnsi="Times New Roman" w:cs="Times New Roman"/>
          <w:sz w:val="28"/>
          <w:szCs w:val="28"/>
        </w:rPr>
        <w:t>-</w:t>
      </w:r>
      <w:r w:rsidR="00925482">
        <w:rPr>
          <w:rFonts w:ascii="Times New Roman" w:hAnsi="Times New Roman" w:cs="Times New Roman"/>
          <w:sz w:val="28"/>
          <w:szCs w:val="28"/>
        </w:rPr>
        <w:t xml:space="preserve"> </w:t>
      </w:r>
      <w:r w:rsidRPr="00F348BB">
        <w:rPr>
          <w:rFonts w:ascii="Times New Roman" w:hAnsi="Times New Roman" w:cs="Times New Roman"/>
          <w:sz w:val="28"/>
          <w:szCs w:val="28"/>
        </w:rPr>
        <w:t>сформированность мотивации к качественному образованию и целенаправленной</w:t>
      </w:r>
      <w:r w:rsidRPr="00F348BB">
        <w:rPr>
          <w:rFonts w:ascii="Times New Roman" w:hAnsi="Times New Roman" w:cs="Times New Roman"/>
          <w:sz w:val="28"/>
          <w:szCs w:val="28"/>
        </w:rPr>
        <w:tab/>
        <w:t>познавательной</w:t>
      </w:r>
      <w:r w:rsidRPr="00F348BB">
        <w:rPr>
          <w:rFonts w:ascii="Times New Roman" w:hAnsi="Times New Roman" w:cs="Times New Roman"/>
          <w:sz w:val="28"/>
          <w:szCs w:val="28"/>
        </w:rPr>
        <w:tab/>
        <w:t>деятельности;</w:t>
      </w:r>
    </w:p>
    <w:p w:rsidR="0003112D" w:rsidRPr="00F348BB" w:rsidRDefault="000F2850" w:rsidP="00925482">
      <w:pPr>
        <w:pStyle w:val="a4"/>
        <w:ind w:left="0" w:firstLine="720"/>
        <w:rPr>
          <w:rFonts w:ascii="Times New Roman" w:hAnsi="Times New Roman" w:cs="Times New Roman"/>
          <w:sz w:val="28"/>
          <w:szCs w:val="28"/>
        </w:rPr>
      </w:pPr>
      <w:r w:rsidRPr="00F348BB">
        <w:rPr>
          <w:rFonts w:ascii="Times New Roman" w:hAnsi="Times New Roman" w:cs="Times New Roman"/>
          <w:sz w:val="28"/>
          <w:szCs w:val="28"/>
        </w:rPr>
        <w:t>-</w:t>
      </w:r>
      <w:r w:rsidR="00925482">
        <w:rPr>
          <w:rFonts w:ascii="Times New Roman" w:hAnsi="Times New Roman" w:cs="Times New Roman"/>
          <w:sz w:val="28"/>
          <w:szCs w:val="28"/>
        </w:rPr>
        <w:t xml:space="preserve"> </w:t>
      </w:r>
      <w:r w:rsidRPr="00F348BB">
        <w:rPr>
          <w:rFonts w:ascii="Times New Roman" w:hAnsi="Times New Roman" w:cs="Times New Roman"/>
          <w:sz w:val="28"/>
          <w:szCs w:val="28"/>
        </w:rPr>
        <w:t>освоение социальных норм, правил поведения, ролей и форм социальной жизни в   группах   и   сообществах,   включая   взрослые   и   социальные   сообщества;</w:t>
      </w:r>
    </w:p>
    <w:p w:rsidR="0003112D" w:rsidRPr="00F348BB" w:rsidRDefault="000F2850" w:rsidP="00925482">
      <w:pPr>
        <w:pStyle w:val="a4"/>
        <w:ind w:left="0" w:firstLine="720"/>
        <w:rPr>
          <w:rFonts w:ascii="Times New Roman" w:hAnsi="Times New Roman" w:cs="Times New Roman"/>
          <w:sz w:val="28"/>
          <w:szCs w:val="28"/>
        </w:rPr>
      </w:pPr>
      <w:r w:rsidRPr="00F348BB">
        <w:rPr>
          <w:rFonts w:ascii="Times New Roman" w:hAnsi="Times New Roman" w:cs="Times New Roman"/>
          <w:sz w:val="28"/>
          <w:szCs w:val="28"/>
        </w:rPr>
        <w:t>-</w:t>
      </w:r>
      <w:r w:rsidR="00925482">
        <w:rPr>
          <w:rFonts w:ascii="Times New Roman" w:hAnsi="Times New Roman" w:cs="Times New Roman"/>
          <w:sz w:val="28"/>
          <w:szCs w:val="28"/>
        </w:rPr>
        <w:t xml:space="preserve"> </w:t>
      </w:r>
      <w:r w:rsidRPr="00F348BB">
        <w:rPr>
          <w:rFonts w:ascii="Times New Roman" w:hAnsi="Times New Roman" w:cs="Times New Roman"/>
          <w:sz w:val="28"/>
          <w:szCs w:val="28"/>
        </w:rPr>
        <w:t>способность повышать уровень своей компетентности через практическую деятельность,      в      том      числе      умение      учиться       у      других      людей;</w:t>
      </w:r>
    </w:p>
    <w:p w:rsidR="0003112D" w:rsidRPr="00F348BB" w:rsidRDefault="000F2850" w:rsidP="00925482">
      <w:pPr>
        <w:pStyle w:val="a4"/>
        <w:ind w:left="0" w:firstLine="720"/>
        <w:rPr>
          <w:rFonts w:ascii="Times New Roman" w:hAnsi="Times New Roman" w:cs="Times New Roman"/>
          <w:sz w:val="28"/>
          <w:szCs w:val="28"/>
        </w:rPr>
      </w:pPr>
      <w:r w:rsidRPr="00F348BB">
        <w:rPr>
          <w:rFonts w:ascii="Times New Roman" w:hAnsi="Times New Roman" w:cs="Times New Roman"/>
          <w:sz w:val="28"/>
          <w:szCs w:val="28"/>
        </w:rPr>
        <w:t>-</w:t>
      </w:r>
      <w:r w:rsidR="00925482">
        <w:rPr>
          <w:rFonts w:ascii="Times New Roman" w:hAnsi="Times New Roman" w:cs="Times New Roman"/>
          <w:sz w:val="28"/>
          <w:szCs w:val="28"/>
        </w:rPr>
        <w:t xml:space="preserve"> </w:t>
      </w:r>
      <w:r w:rsidRPr="00F348BB">
        <w:rPr>
          <w:rFonts w:ascii="Times New Roman" w:hAnsi="Times New Roman" w:cs="Times New Roman"/>
          <w:sz w:val="28"/>
          <w:szCs w:val="28"/>
        </w:rPr>
        <w:t>формирование умений продуктивной коммуникации со сверстниками, детьми старшего и младшего возраста, взрослыми в ходе образовательной, общественно полезной, учебно-исследовательской, творческой и других видов деятельности;</w:t>
      </w:r>
    </w:p>
    <w:p w:rsidR="0003112D" w:rsidRPr="00F348BB" w:rsidRDefault="000F2850" w:rsidP="00925482">
      <w:pPr>
        <w:pStyle w:val="a4"/>
        <w:ind w:left="0" w:firstLine="720"/>
        <w:rPr>
          <w:rFonts w:ascii="Times New Roman" w:hAnsi="Times New Roman" w:cs="Times New Roman"/>
          <w:sz w:val="28"/>
          <w:szCs w:val="28"/>
        </w:rPr>
      </w:pPr>
      <w:r w:rsidRPr="00F348BB">
        <w:rPr>
          <w:rFonts w:ascii="Times New Roman" w:hAnsi="Times New Roman" w:cs="Times New Roman"/>
          <w:sz w:val="28"/>
          <w:szCs w:val="28"/>
        </w:rPr>
        <w:t>-</w:t>
      </w:r>
      <w:r w:rsidR="00925482">
        <w:rPr>
          <w:rFonts w:ascii="Times New Roman" w:hAnsi="Times New Roman" w:cs="Times New Roman"/>
          <w:sz w:val="28"/>
          <w:szCs w:val="28"/>
        </w:rPr>
        <w:t xml:space="preserve"> </w:t>
      </w:r>
      <w:r w:rsidRPr="00F348BB">
        <w:rPr>
          <w:rFonts w:ascii="Times New Roman" w:hAnsi="Times New Roman" w:cs="Times New Roman"/>
          <w:sz w:val="28"/>
          <w:szCs w:val="28"/>
        </w:rPr>
        <w:t>способность осознавать стрессовую ситуацию, оценивать происходящие изменения и их последствия; формулировать и оценивать риски, формировать опыт, уметь находить позитивное в произошедшей ситуации; быть готовым</w:t>
      </w:r>
      <w:r w:rsidR="00925482">
        <w:rPr>
          <w:rFonts w:ascii="Times New Roman" w:hAnsi="Times New Roman" w:cs="Times New Roman"/>
          <w:sz w:val="28"/>
          <w:szCs w:val="28"/>
        </w:rPr>
        <w:t xml:space="preserve"> </w:t>
      </w:r>
      <w:r w:rsidRPr="00F348BB">
        <w:rPr>
          <w:rFonts w:ascii="Times New Roman" w:hAnsi="Times New Roman" w:cs="Times New Roman"/>
          <w:sz w:val="28"/>
          <w:szCs w:val="28"/>
        </w:rPr>
        <w:t>действовать</w:t>
      </w:r>
      <w:r w:rsidRPr="00F348BB">
        <w:rPr>
          <w:rFonts w:ascii="Times New Roman" w:hAnsi="Times New Roman" w:cs="Times New Roman"/>
          <w:sz w:val="28"/>
          <w:szCs w:val="28"/>
        </w:rPr>
        <w:tab/>
        <w:t>в</w:t>
      </w:r>
      <w:r w:rsidRPr="00F348BB">
        <w:rPr>
          <w:rFonts w:ascii="Times New Roman" w:hAnsi="Times New Roman" w:cs="Times New Roman"/>
          <w:sz w:val="28"/>
          <w:szCs w:val="28"/>
        </w:rPr>
        <w:tab/>
        <w:t>отсутствие</w:t>
      </w:r>
      <w:r w:rsidRPr="00F348BB">
        <w:rPr>
          <w:rFonts w:ascii="Times New Roman" w:hAnsi="Times New Roman" w:cs="Times New Roman"/>
          <w:sz w:val="28"/>
          <w:szCs w:val="28"/>
        </w:rPr>
        <w:tab/>
        <w:t>гарантий</w:t>
      </w:r>
      <w:r w:rsidRPr="00F348BB">
        <w:rPr>
          <w:rFonts w:ascii="Times New Roman" w:hAnsi="Times New Roman" w:cs="Times New Roman"/>
          <w:sz w:val="28"/>
          <w:szCs w:val="28"/>
        </w:rPr>
        <w:tab/>
        <w:t>успеха;</w:t>
      </w:r>
    </w:p>
    <w:p w:rsidR="0003112D" w:rsidRPr="00F348BB" w:rsidRDefault="000F2850" w:rsidP="00925482">
      <w:pPr>
        <w:pStyle w:val="a4"/>
        <w:tabs>
          <w:tab w:val="left" w:pos="8012"/>
        </w:tabs>
        <w:ind w:left="0" w:firstLine="720"/>
        <w:rPr>
          <w:rFonts w:ascii="Times New Roman" w:hAnsi="Times New Roman" w:cs="Times New Roman"/>
          <w:sz w:val="28"/>
          <w:szCs w:val="28"/>
        </w:rPr>
      </w:pPr>
      <w:r w:rsidRPr="00F348BB">
        <w:rPr>
          <w:rFonts w:ascii="Times New Roman" w:hAnsi="Times New Roman" w:cs="Times New Roman"/>
          <w:sz w:val="28"/>
          <w:szCs w:val="28"/>
        </w:rPr>
        <w:t>-</w:t>
      </w:r>
      <w:r w:rsidR="00925482">
        <w:rPr>
          <w:rFonts w:ascii="Times New Roman" w:hAnsi="Times New Roman" w:cs="Times New Roman"/>
          <w:sz w:val="28"/>
          <w:szCs w:val="28"/>
        </w:rPr>
        <w:t xml:space="preserve"> </w:t>
      </w:r>
      <w:r w:rsidRPr="00F348BB">
        <w:rPr>
          <w:rFonts w:ascii="Times New Roman" w:hAnsi="Times New Roman" w:cs="Times New Roman"/>
          <w:sz w:val="28"/>
          <w:szCs w:val="28"/>
        </w:rPr>
        <w:t>способность обучающихся с ЗПР к осознанию своих дефицитов (в речевом, двигательном, коммуникативном, волевом развитии) и проявление стремления к их</w:t>
      </w:r>
      <w:r w:rsidR="00925482">
        <w:rPr>
          <w:rFonts w:ascii="Times New Roman" w:hAnsi="Times New Roman" w:cs="Times New Roman"/>
          <w:sz w:val="28"/>
          <w:szCs w:val="28"/>
        </w:rPr>
        <w:t xml:space="preserve"> </w:t>
      </w:r>
      <w:r w:rsidRPr="00F348BB">
        <w:rPr>
          <w:rFonts w:ascii="Times New Roman" w:hAnsi="Times New Roman" w:cs="Times New Roman"/>
          <w:sz w:val="28"/>
          <w:szCs w:val="28"/>
        </w:rPr>
        <w:t>преодолению;</w:t>
      </w:r>
    </w:p>
    <w:p w:rsidR="00BC3B46" w:rsidRDefault="000F2850" w:rsidP="00925482">
      <w:pPr>
        <w:pStyle w:val="a4"/>
        <w:ind w:left="0" w:firstLine="720"/>
        <w:rPr>
          <w:rFonts w:ascii="Times New Roman" w:hAnsi="Times New Roman" w:cs="Times New Roman"/>
          <w:sz w:val="28"/>
          <w:szCs w:val="28"/>
        </w:rPr>
      </w:pPr>
      <w:r w:rsidRPr="00F348BB">
        <w:rPr>
          <w:rFonts w:ascii="Times New Roman" w:hAnsi="Times New Roman" w:cs="Times New Roman"/>
          <w:sz w:val="28"/>
          <w:szCs w:val="28"/>
        </w:rPr>
        <w:t>-</w:t>
      </w:r>
      <w:r w:rsidR="00925482">
        <w:rPr>
          <w:rFonts w:ascii="Times New Roman" w:hAnsi="Times New Roman" w:cs="Times New Roman"/>
          <w:sz w:val="28"/>
          <w:szCs w:val="28"/>
        </w:rPr>
        <w:t xml:space="preserve"> </w:t>
      </w:r>
      <w:r w:rsidRPr="00F348BB">
        <w:rPr>
          <w:rFonts w:ascii="Times New Roman" w:hAnsi="Times New Roman" w:cs="Times New Roman"/>
          <w:sz w:val="28"/>
          <w:szCs w:val="28"/>
        </w:rPr>
        <w:t xml:space="preserve">способность к саморазвитию и личностному самоопределению, умение ставить достижимые     цели     и      строить      реальные      жизненные      планы. </w:t>
      </w:r>
    </w:p>
    <w:p w:rsidR="0003112D" w:rsidRPr="00F348BB" w:rsidRDefault="000F2850" w:rsidP="00925482">
      <w:pPr>
        <w:pStyle w:val="a4"/>
        <w:ind w:left="0" w:firstLine="720"/>
        <w:rPr>
          <w:rFonts w:ascii="Times New Roman" w:hAnsi="Times New Roman" w:cs="Times New Roman"/>
          <w:sz w:val="28"/>
          <w:szCs w:val="28"/>
        </w:rPr>
      </w:pPr>
      <w:r w:rsidRPr="00F348BB">
        <w:rPr>
          <w:rFonts w:ascii="Times New Roman" w:hAnsi="Times New Roman" w:cs="Times New Roman"/>
          <w:sz w:val="28"/>
          <w:szCs w:val="28"/>
        </w:rPr>
        <w:t>Значимым л</w:t>
      </w:r>
      <w:r w:rsidR="0094732D">
        <w:rPr>
          <w:rFonts w:ascii="Times New Roman" w:hAnsi="Times New Roman" w:cs="Times New Roman"/>
          <w:sz w:val="28"/>
          <w:szCs w:val="28"/>
        </w:rPr>
        <w:t xml:space="preserve">ичностным результатом освоения </w:t>
      </w:r>
      <w:r w:rsidRPr="00F348BB">
        <w:rPr>
          <w:rFonts w:ascii="Times New Roman" w:hAnsi="Times New Roman" w:cs="Times New Roman"/>
          <w:sz w:val="28"/>
          <w:szCs w:val="28"/>
        </w:rPr>
        <w:t>АО</w:t>
      </w:r>
      <w:r w:rsidR="0094732D">
        <w:rPr>
          <w:rFonts w:ascii="Times New Roman" w:hAnsi="Times New Roman" w:cs="Times New Roman"/>
          <w:sz w:val="28"/>
          <w:szCs w:val="28"/>
        </w:rPr>
        <w:t>О</w:t>
      </w:r>
      <w:r w:rsidRPr="00F348BB">
        <w:rPr>
          <w:rFonts w:ascii="Times New Roman" w:hAnsi="Times New Roman" w:cs="Times New Roman"/>
          <w:sz w:val="28"/>
          <w:szCs w:val="28"/>
        </w:rPr>
        <w:t>П ООО для обучающихся с ЗПР, отражающим результаты освоения коррекционных курсов и Программы воспитания, является сформированность социальных (жизненных) компетенций, необходимых для решения практико-ориентированных задач и обеспечивающих становление социальных отношений обучающихся с ЗПР в различных средах, обеспечивающих адаптацию обучающегося с ЗПР к изменяющимся условиям социальной и природной среды;</w:t>
      </w:r>
    </w:p>
    <w:p w:rsidR="0003112D" w:rsidRPr="00F348BB" w:rsidRDefault="000F2850" w:rsidP="00AD512A">
      <w:pPr>
        <w:pStyle w:val="a8"/>
        <w:numPr>
          <w:ilvl w:val="0"/>
          <w:numId w:val="2"/>
        </w:numPr>
        <w:tabs>
          <w:tab w:val="left" w:pos="572"/>
        </w:tabs>
        <w:spacing w:before="0"/>
        <w:ind w:left="0" w:firstLine="720"/>
        <w:rPr>
          <w:rFonts w:ascii="Times New Roman" w:hAnsi="Times New Roman" w:cs="Times New Roman"/>
          <w:sz w:val="28"/>
          <w:szCs w:val="28"/>
        </w:rPr>
      </w:pPr>
      <w:r w:rsidRPr="00F348BB">
        <w:rPr>
          <w:rFonts w:ascii="Times New Roman" w:hAnsi="Times New Roman" w:cs="Times New Roman"/>
          <w:sz w:val="28"/>
          <w:szCs w:val="28"/>
        </w:rPr>
        <w:t>результатами овладения универсальными учебными действиями, в том числе:</w:t>
      </w:r>
    </w:p>
    <w:p w:rsidR="0003112D" w:rsidRPr="00F348BB" w:rsidRDefault="000F2850" w:rsidP="00925482">
      <w:pPr>
        <w:pStyle w:val="a4"/>
        <w:tabs>
          <w:tab w:val="left" w:pos="2530"/>
          <w:tab w:val="left" w:pos="4326"/>
          <w:tab w:val="left" w:pos="5345"/>
          <w:tab w:val="left" w:pos="8026"/>
        </w:tabs>
        <w:ind w:left="0" w:firstLine="720"/>
        <w:rPr>
          <w:rFonts w:ascii="Times New Roman" w:hAnsi="Times New Roman" w:cs="Times New Roman"/>
          <w:sz w:val="28"/>
          <w:szCs w:val="28"/>
        </w:rPr>
      </w:pPr>
      <w:r w:rsidRPr="00F348BB">
        <w:rPr>
          <w:rFonts w:ascii="Times New Roman" w:hAnsi="Times New Roman" w:cs="Times New Roman"/>
          <w:sz w:val="28"/>
          <w:szCs w:val="28"/>
        </w:rPr>
        <w:t>-</w:t>
      </w:r>
      <w:r w:rsidR="00BC3B46">
        <w:rPr>
          <w:rFonts w:ascii="Times New Roman" w:hAnsi="Times New Roman" w:cs="Times New Roman"/>
          <w:sz w:val="28"/>
          <w:szCs w:val="28"/>
        </w:rPr>
        <w:t xml:space="preserve"> </w:t>
      </w:r>
      <w:r w:rsidRPr="00F348BB">
        <w:rPr>
          <w:rFonts w:ascii="Times New Roman" w:hAnsi="Times New Roman" w:cs="Times New Roman"/>
          <w:sz w:val="28"/>
          <w:szCs w:val="28"/>
        </w:rPr>
        <w:t>самостоятельным мотивированным определением цели образования, задач собственной</w:t>
      </w:r>
      <w:r w:rsidRPr="00F348BB">
        <w:rPr>
          <w:rFonts w:ascii="Times New Roman" w:hAnsi="Times New Roman" w:cs="Times New Roman"/>
          <w:sz w:val="28"/>
          <w:szCs w:val="28"/>
        </w:rPr>
        <w:tab/>
        <w:t>учебной</w:t>
      </w:r>
      <w:r w:rsidRPr="00F348BB">
        <w:rPr>
          <w:rFonts w:ascii="Times New Roman" w:hAnsi="Times New Roman" w:cs="Times New Roman"/>
          <w:sz w:val="28"/>
          <w:szCs w:val="28"/>
        </w:rPr>
        <w:tab/>
        <w:t>и</w:t>
      </w:r>
      <w:r w:rsidRPr="00F348BB">
        <w:rPr>
          <w:rFonts w:ascii="Times New Roman" w:hAnsi="Times New Roman" w:cs="Times New Roman"/>
          <w:sz w:val="28"/>
          <w:szCs w:val="28"/>
        </w:rPr>
        <w:tab/>
        <w:t>познавательной</w:t>
      </w:r>
      <w:r w:rsidRPr="00F348BB">
        <w:rPr>
          <w:rFonts w:ascii="Times New Roman" w:hAnsi="Times New Roman" w:cs="Times New Roman"/>
          <w:sz w:val="28"/>
          <w:szCs w:val="28"/>
        </w:rPr>
        <w:tab/>
        <w:t>деятельности;</w:t>
      </w:r>
    </w:p>
    <w:p w:rsidR="0003112D" w:rsidRPr="00F348BB" w:rsidRDefault="000F2850" w:rsidP="00925482">
      <w:pPr>
        <w:pStyle w:val="a4"/>
        <w:ind w:left="0" w:firstLine="720"/>
        <w:rPr>
          <w:rFonts w:ascii="Times New Roman" w:hAnsi="Times New Roman" w:cs="Times New Roman"/>
          <w:sz w:val="28"/>
          <w:szCs w:val="28"/>
        </w:rPr>
      </w:pPr>
      <w:r w:rsidRPr="00F348BB">
        <w:rPr>
          <w:rFonts w:ascii="Times New Roman" w:hAnsi="Times New Roman" w:cs="Times New Roman"/>
          <w:sz w:val="28"/>
          <w:szCs w:val="28"/>
        </w:rPr>
        <w:t>-</w:t>
      </w:r>
      <w:r w:rsidR="00BC3B46">
        <w:rPr>
          <w:rFonts w:ascii="Times New Roman" w:hAnsi="Times New Roman" w:cs="Times New Roman"/>
          <w:sz w:val="28"/>
          <w:szCs w:val="28"/>
        </w:rPr>
        <w:t xml:space="preserve"> </w:t>
      </w:r>
      <w:r w:rsidRPr="00F348BB">
        <w:rPr>
          <w:rFonts w:ascii="Times New Roman" w:hAnsi="Times New Roman" w:cs="Times New Roman"/>
          <w:sz w:val="28"/>
          <w:szCs w:val="28"/>
        </w:rPr>
        <w:t>планированием путей достижения целей, выбора наиболее эффективных способов решения учебных, познавательных и задач, а также задач социальной практики;</w:t>
      </w:r>
    </w:p>
    <w:p w:rsidR="0003112D" w:rsidRPr="00F348BB" w:rsidRDefault="000F2850" w:rsidP="00925482">
      <w:pPr>
        <w:pStyle w:val="a4"/>
        <w:tabs>
          <w:tab w:val="left" w:pos="1832"/>
          <w:tab w:val="left" w:pos="3319"/>
          <w:tab w:val="left" w:pos="5393"/>
          <w:tab w:val="left" w:pos="7657"/>
          <w:tab w:val="left" w:pos="8535"/>
        </w:tabs>
        <w:ind w:left="0" w:firstLine="720"/>
        <w:rPr>
          <w:rFonts w:ascii="Times New Roman" w:hAnsi="Times New Roman" w:cs="Times New Roman"/>
          <w:sz w:val="28"/>
          <w:szCs w:val="28"/>
        </w:rPr>
      </w:pPr>
      <w:r w:rsidRPr="00F348BB">
        <w:rPr>
          <w:rFonts w:ascii="Times New Roman" w:hAnsi="Times New Roman" w:cs="Times New Roman"/>
          <w:sz w:val="28"/>
          <w:szCs w:val="28"/>
        </w:rPr>
        <w:t>-</w:t>
      </w:r>
      <w:r w:rsidR="00BC3B46">
        <w:rPr>
          <w:rFonts w:ascii="Times New Roman" w:hAnsi="Times New Roman" w:cs="Times New Roman"/>
          <w:sz w:val="28"/>
          <w:szCs w:val="28"/>
        </w:rPr>
        <w:t xml:space="preserve"> </w:t>
      </w:r>
      <w:r w:rsidRPr="00F348BB">
        <w:rPr>
          <w:rFonts w:ascii="Times New Roman" w:hAnsi="Times New Roman" w:cs="Times New Roman"/>
          <w:sz w:val="28"/>
          <w:szCs w:val="28"/>
        </w:rPr>
        <w:t>самостоятельным соотнесением собственных действий с планируемыми результатами, осуществлением самоконтроля и самооценки собственной деятельности и деятельности других обучающихся в процессе достижения результата, определением способов действий в рамках предложенных условий и требований; принятием решений и осуществления осознанного выбора в учебной и познавательной деятельности; корректированием собственных действий с учетом изменяющейся ситуации; оцениванием правильности выполнения учебной</w:t>
      </w:r>
      <w:r w:rsidRPr="00F348BB">
        <w:rPr>
          <w:rFonts w:ascii="Times New Roman" w:hAnsi="Times New Roman" w:cs="Times New Roman"/>
          <w:sz w:val="28"/>
          <w:szCs w:val="28"/>
        </w:rPr>
        <w:tab/>
        <w:t>задачи,</w:t>
      </w:r>
      <w:r w:rsidRPr="00F348BB">
        <w:rPr>
          <w:rFonts w:ascii="Times New Roman" w:hAnsi="Times New Roman" w:cs="Times New Roman"/>
          <w:sz w:val="28"/>
          <w:szCs w:val="28"/>
        </w:rPr>
        <w:tab/>
        <w:t>собственных</w:t>
      </w:r>
      <w:r w:rsidRPr="00F348BB">
        <w:rPr>
          <w:rFonts w:ascii="Times New Roman" w:hAnsi="Times New Roman" w:cs="Times New Roman"/>
          <w:sz w:val="28"/>
          <w:szCs w:val="28"/>
        </w:rPr>
        <w:tab/>
        <w:t>возможностей</w:t>
      </w:r>
      <w:r w:rsidRPr="00F348BB">
        <w:rPr>
          <w:rFonts w:ascii="Times New Roman" w:hAnsi="Times New Roman" w:cs="Times New Roman"/>
          <w:sz w:val="28"/>
          <w:szCs w:val="28"/>
        </w:rPr>
        <w:tab/>
        <w:t>её</w:t>
      </w:r>
      <w:r w:rsidRPr="00F348BB">
        <w:rPr>
          <w:rFonts w:ascii="Times New Roman" w:hAnsi="Times New Roman" w:cs="Times New Roman"/>
          <w:sz w:val="28"/>
          <w:szCs w:val="28"/>
        </w:rPr>
        <w:tab/>
        <w:t>решения;</w:t>
      </w:r>
    </w:p>
    <w:p w:rsidR="0003112D" w:rsidRPr="00F348BB" w:rsidRDefault="000F2850" w:rsidP="00925482">
      <w:pPr>
        <w:pStyle w:val="a4"/>
        <w:tabs>
          <w:tab w:val="left" w:pos="2899"/>
          <w:tab w:val="left" w:pos="3803"/>
          <w:tab w:val="left" w:pos="5865"/>
          <w:tab w:val="left" w:pos="8022"/>
        </w:tabs>
        <w:ind w:left="0" w:firstLine="720"/>
        <w:rPr>
          <w:rFonts w:ascii="Times New Roman" w:hAnsi="Times New Roman" w:cs="Times New Roman"/>
          <w:sz w:val="28"/>
          <w:szCs w:val="28"/>
        </w:rPr>
      </w:pPr>
      <w:r w:rsidRPr="00F348BB">
        <w:rPr>
          <w:rFonts w:ascii="Times New Roman" w:hAnsi="Times New Roman" w:cs="Times New Roman"/>
          <w:sz w:val="28"/>
          <w:szCs w:val="28"/>
        </w:rPr>
        <w:lastRenderedPageBreak/>
        <w:t>-</w:t>
      </w:r>
      <w:r w:rsidR="00BC3B46">
        <w:rPr>
          <w:rFonts w:ascii="Times New Roman" w:hAnsi="Times New Roman" w:cs="Times New Roman"/>
          <w:sz w:val="28"/>
          <w:szCs w:val="28"/>
        </w:rPr>
        <w:t xml:space="preserve"> </w:t>
      </w:r>
      <w:r w:rsidRPr="00F348BB">
        <w:rPr>
          <w:rFonts w:ascii="Times New Roman" w:hAnsi="Times New Roman" w:cs="Times New Roman"/>
          <w:sz w:val="28"/>
          <w:szCs w:val="28"/>
        </w:rPr>
        <w:t>планированием</w:t>
      </w:r>
      <w:r w:rsidRPr="00F348BB">
        <w:rPr>
          <w:rFonts w:ascii="Times New Roman" w:hAnsi="Times New Roman" w:cs="Times New Roman"/>
          <w:sz w:val="28"/>
          <w:szCs w:val="28"/>
        </w:rPr>
        <w:tab/>
        <w:t>и</w:t>
      </w:r>
      <w:r w:rsidRPr="00F348BB">
        <w:rPr>
          <w:rFonts w:ascii="Times New Roman" w:hAnsi="Times New Roman" w:cs="Times New Roman"/>
          <w:sz w:val="28"/>
          <w:szCs w:val="28"/>
        </w:rPr>
        <w:tab/>
        <w:t>регуляцией</w:t>
      </w:r>
      <w:r w:rsidRPr="00F348BB">
        <w:rPr>
          <w:rFonts w:ascii="Times New Roman" w:hAnsi="Times New Roman" w:cs="Times New Roman"/>
          <w:sz w:val="28"/>
          <w:szCs w:val="28"/>
        </w:rPr>
        <w:tab/>
        <w:t>собственной</w:t>
      </w:r>
      <w:r w:rsidRPr="00F348BB">
        <w:rPr>
          <w:rFonts w:ascii="Times New Roman" w:hAnsi="Times New Roman" w:cs="Times New Roman"/>
          <w:sz w:val="28"/>
          <w:szCs w:val="28"/>
        </w:rPr>
        <w:tab/>
        <w:t>деятельности;</w:t>
      </w:r>
    </w:p>
    <w:p w:rsidR="0003112D" w:rsidRPr="00F348BB" w:rsidRDefault="000F2850" w:rsidP="00925482">
      <w:pPr>
        <w:pStyle w:val="a4"/>
        <w:ind w:left="0" w:firstLine="720"/>
        <w:rPr>
          <w:rFonts w:ascii="Times New Roman" w:hAnsi="Times New Roman" w:cs="Times New Roman"/>
          <w:sz w:val="28"/>
          <w:szCs w:val="28"/>
        </w:rPr>
      </w:pPr>
      <w:r w:rsidRPr="00F348BB">
        <w:rPr>
          <w:rFonts w:ascii="Times New Roman" w:hAnsi="Times New Roman" w:cs="Times New Roman"/>
          <w:sz w:val="28"/>
          <w:szCs w:val="28"/>
        </w:rPr>
        <w:t>-</w:t>
      </w:r>
      <w:r w:rsidR="00BC3B46">
        <w:rPr>
          <w:rFonts w:ascii="Times New Roman" w:hAnsi="Times New Roman" w:cs="Times New Roman"/>
          <w:sz w:val="28"/>
          <w:szCs w:val="28"/>
        </w:rPr>
        <w:t xml:space="preserve"> </w:t>
      </w:r>
      <w:r w:rsidRPr="00F348BB">
        <w:rPr>
          <w:rFonts w:ascii="Times New Roman" w:hAnsi="Times New Roman" w:cs="Times New Roman"/>
          <w:sz w:val="28"/>
          <w:szCs w:val="28"/>
        </w:rPr>
        <w:t>умением использовать смысловое чтение для извлечения, обобщения и систематизации информации из одного или нескольких источников с учетом поставленных    целей,    для    решения    учебных    и    познавательных    задач;</w:t>
      </w:r>
    </w:p>
    <w:p w:rsidR="0003112D" w:rsidRPr="00F348BB" w:rsidRDefault="000F2850" w:rsidP="00925482">
      <w:pPr>
        <w:pStyle w:val="a4"/>
        <w:tabs>
          <w:tab w:val="left" w:pos="4185"/>
          <w:tab w:val="left" w:pos="8664"/>
        </w:tabs>
        <w:ind w:left="0" w:firstLine="720"/>
        <w:rPr>
          <w:rFonts w:ascii="Times New Roman" w:hAnsi="Times New Roman" w:cs="Times New Roman"/>
          <w:sz w:val="28"/>
          <w:szCs w:val="28"/>
        </w:rPr>
      </w:pPr>
      <w:r w:rsidRPr="00F348BB">
        <w:rPr>
          <w:rFonts w:ascii="Times New Roman" w:hAnsi="Times New Roman" w:cs="Times New Roman"/>
          <w:sz w:val="28"/>
          <w:szCs w:val="28"/>
        </w:rPr>
        <w:t>-</w:t>
      </w:r>
      <w:r w:rsidR="00BC3B46">
        <w:rPr>
          <w:rFonts w:ascii="Times New Roman" w:hAnsi="Times New Roman" w:cs="Times New Roman"/>
          <w:sz w:val="28"/>
          <w:szCs w:val="28"/>
        </w:rPr>
        <w:t xml:space="preserve"> </w:t>
      </w:r>
      <w:r w:rsidRPr="00F348BB">
        <w:rPr>
          <w:rFonts w:ascii="Times New Roman" w:hAnsi="Times New Roman" w:cs="Times New Roman"/>
          <w:sz w:val="28"/>
          <w:szCs w:val="28"/>
        </w:rPr>
        <w:t>умением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осуществлять логическое рассуждение, делать умозаключения (индуктивные, дедуктивны</w:t>
      </w:r>
      <w:r w:rsidR="00BC3B46">
        <w:rPr>
          <w:rFonts w:ascii="Times New Roman" w:hAnsi="Times New Roman" w:cs="Times New Roman"/>
          <w:sz w:val="28"/>
          <w:szCs w:val="28"/>
        </w:rPr>
        <w:t xml:space="preserve">е и по аналогии), формулировать </w:t>
      </w:r>
      <w:r w:rsidRPr="00F348BB">
        <w:rPr>
          <w:rFonts w:ascii="Times New Roman" w:hAnsi="Times New Roman" w:cs="Times New Roman"/>
          <w:sz w:val="28"/>
          <w:szCs w:val="28"/>
        </w:rPr>
        <w:t>выводы;</w:t>
      </w:r>
    </w:p>
    <w:p w:rsidR="0003112D" w:rsidRPr="00F348BB" w:rsidRDefault="000F2850" w:rsidP="00925482">
      <w:pPr>
        <w:pStyle w:val="a4"/>
        <w:tabs>
          <w:tab w:val="left" w:pos="1529"/>
          <w:tab w:val="left" w:pos="3391"/>
          <w:tab w:val="left" w:pos="5203"/>
          <w:tab w:val="left" w:pos="6210"/>
          <w:tab w:val="left" w:pos="8910"/>
        </w:tabs>
        <w:ind w:left="0" w:firstLine="720"/>
        <w:rPr>
          <w:rFonts w:ascii="Times New Roman" w:hAnsi="Times New Roman" w:cs="Times New Roman"/>
          <w:sz w:val="28"/>
          <w:szCs w:val="28"/>
        </w:rPr>
      </w:pPr>
      <w:r w:rsidRPr="00F348BB">
        <w:rPr>
          <w:rFonts w:ascii="Times New Roman" w:hAnsi="Times New Roman" w:cs="Times New Roman"/>
          <w:sz w:val="28"/>
          <w:szCs w:val="28"/>
        </w:rPr>
        <w:t>-</w:t>
      </w:r>
      <w:r w:rsidR="00BC3B46">
        <w:rPr>
          <w:rFonts w:ascii="Times New Roman" w:hAnsi="Times New Roman" w:cs="Times New Roman"/>
          <w:sz w:val="28"/>
          <w:szCs w:val="28"/>
        </w:rPr>
        <w:t xml:space="preserve"> </w:t>
      </w:r>
      <w:r w:rsidRPr="00F348BB">
        <w:rPr>
          <w:rFonts w:ascii="Times New Roman" w:hAnsi="Times New Roman" w:cs="Times New Roman"/>
          <w:sz w:val="28"/>
          <w:szCs w:val="28"/>
        </w:rPr>
        <w:t>созданием, применением и преобразованием знаков и символов, моделей и схем для</w:t>
      </w:r>
      <w:r w:rsidRPr="00F348BB">
        <w:rPr>
          <w:rFonts w:ascii="Times New Roman" w:hAnsi="Times New Roman" w:cs="Times New Roman"/>
          <w:sz w:val="28"/>
          <w:szCs w:val="28"/>
        </w:rPr>
        <w:tab/>
        <w:t>решения</w:t>
      </w:r>
      <w:r w:rsidRPr="00F348BB">
        <w:rPr>
          <w:rFonts w:ascii="Times New Roman" w:hAnsi="Times New Roman" w:cs="Times New Roman"/>
          <w:sz w:val="28"/>
          <w:szCs w:val="28"/>
        </w:rPr>
        <w:tab/>
        <w:t>учебных</w:t>
      </w:r>
      <w:r w:rsidRPr="00F348BB">
        <w:rPr>
          <w:rFonts w:ascii="Times New Roman" w:hAnsi="Times New Roman" w:cs="Times New Roman"/>
          <w:sz w:val="28"/>
          <w:szCs w:val="28"/>
        </w:rPr>
        <w:tab/>
        <w:t>и</w:t>
      </w:r>
      <w:r w:rsidRPr="00F348BB">
        <w:rPr>
          <w:rFonts w:ascii="Times New Roman" w:hAnsi="Times New Roman" w:cs="Times New Roman"/>
          <w:sz w:val="28"/>
          <w:szCs w:val="28"/>
        </w:rPr>
        <w:tab/>
        <w:t>познавательных</w:t>
      </w:r>
      <w:r w:rsidRPr="00F348BB">
        <w:rPr>
          <w:rFonts w:ascii="Times New Roman" w:hAnsi="Times New Roman" w:cs="Times New Roman"/>
          <w:sz w:val="28"/>
          <w:szCs w:val="28"/>
        </w:rPr>
        <w:tab/>
        <w:t>задач;</w:t>
      </w:r>
    </w:p>
    <w:p w:rsidR="00BC3B46" w:rsidRDefault="000F2850" w:rsidP="00925482">
      <w:pPr>
        <w:pStyle w:val="a4"/>
        <w:tabs>
          <w:tab w:val="left" w:pos="2318"/>
          <w:tab w:val="left" w:pos="4562"/>
          <w:tab w:val="left" w:pos="7042"/>
          <w:tab w:val="left" w:pos="7918"/>
          <w:tab w:val="left" w:pos="8770"/>
        </w:tabs>
        <w:ind w:left="0" w:firstLine="720"/>
        <w:rPr>
          <w:rFonts w:ascii="Times New Roman" w:hAnsi="Times New Roman" w:cs="Times New Roman"/>
          <w:sz w:val="28"/>
          <w:szCs w:val="28"/>
        </w:rPr>
      </w:pPr>
      <w:r w:rsidRPr="00F348BB">
        <w:rPr>
          <w:rFonts w:ascii="Times New Roman" w:hAnsi="Times New Roman" w:cs="Times New Roman"/>
          <w:sz w:val="28"/>
          <w:szCs w:val="28"/>
        </w:rPr>
        <w:t>-</w:t>
      </w:r>
      <w:r w:rsidR="00BC3B46">
        <w:rPr>
          <w:rFonts w:ascii="Times New Roman" w:hAnsi="Times New Roman" w:cs="Times New Roman"/>
          <w:sz w:val="28"/>
          <w:szCs w:val="28"/>
        </w:rPr>
        <w:t xml:space="preserve"> </w:t>
      </w:r>
      <w:r w:rsidRPr="00F348BB">
        <w:rPr>
          <w:rFonts w:ascii="Times New Roman" w:hAnsi="Times New Roman" w:cs="Times New Roman"/>
          <w:sz w:val="28"/>
          <w:szCs w:val="28"/>
        </w:rPr>
        <w:t xml:space="preserve">организацией учебного сотрудничества и совместной деятельности с педагогическим работником и сверстниками; </w:t>
      </w:r>
    </w:p>
    <w:p w:rsidR="0003112D" w:rsidRPr="00F348BB" w:rsidRDefault="00BC3B46" w:rsidP="00925482">
      <w:pPr>
        <w:pStyle w:val="a4"/>
        <w:tabs>
          <w:tab w:val="left" w:pos="2318"/>
          <w:tab w:val="left" w:pos="4562"/>
          <w:tab w:val="left" w:pos="7042"/>
          <w:tab w:val="left" w:pos="7918"/>
          <w:tab w:val="left" w:pos="8770"/>
        </w:tabs>
        <w:ind w:left="0" w:firstLine="720"/>
        <w:rPr>
          <w:rFonts w:ascii="Times New Roman" w:hAnsi="Times New Roman" w:cs="Times New Roman"/>
          <w:sz w:val="28"/>
          <w:szCs w:val="28"/>
        </w:rPr>
      </w:pPr>
      <w:r>
        <w:rPr>
          <w:rFonts w:ascii="Times New Roman" w:hAnsi="Times New Roman" w:cs="Times New Roman"/>
          <w:sz w:val="28"/>
          <w:szCs w:val="28"/>
        </w:rPr>
        <w:t xml:space="preserve">- </w:t>
      </w:r>
      <w:r w:rsidR="000F2850" w:rsidRPr="00F348BB">
        <w:rPr>
          <w:rFonts w:ascii="Times New Roman" w:hAnsi="Times New Roman" w:cs="Times New Roman"/>
          <w:sz w:val="28"/>
          <w:szCs w:val="28"/>
        </w:rPr>
        <w:t>осуществлением учебной и внеурочной</w:t>
      </w:r>
      <w:r>
        <w:rPr>
          <w:rFonts w:ascii="Times New Roman" w:hAnsi="Times New Roman" w:cs="Times New Roman"/>
          <w:sz w:val="28"/>
          <w:szCs w:val="28"/>
        </w:rPr>
        <w:t xml:space="preserve"> </w:t>
      </w:r>
      <w:r w:rsidR="000F2850" w:rsidRPr="00F348BB">
        <w:rPr>
          <w:rFonts w:ascii="Times New Roman" w:hAnsi="Times New Roman" w:cs="Times New Roman"/>
          <w:sz w:val="28"/>
          <w:szCs w:val="28"/>
        </w:rPr>
        <w:t>деятельности</w:t>
      </w:r>
      <w:r>
        <w:rPr>
          <w:rFonts w:ascii="Times New Roman" w:hAnsi="Times New Roman" w:cs="Times New Roman"/>
          <w:sz w:val="28"/>
          <w:szCs w:val="28"/>
        </w:rPr>
        <w:t xml:space="preserve"> </w:t>
      </w:r>
      <w:r w:rsidR="000F2850" w:rsidRPr="00F348BB">
        <w:rPr>
          <w:rFonts w:ascii="Times New Roman" w:hAnsi="Times New Roman" w:cs="Times New Roman"/>
          <w:sz w:val="28"/>
          <w:szCs w:val="28"/>
        </w:rPr>
        <w:t>индивидуально</w:t>
      </w:r>
      <w:r w:rsidR="000F2850" w:rsidRPr="00F348BB">
        <w:rPr>
          <w:rFonts w:ascii="Times New Roman" w:hAnsi="Times New Roman" w:cs="Times New Roman"/>
          <w:sz w:val="28"/>
          <w:szCs w:val="28"/>
        </w:rPr>
        <w:tab/>
        <w:t>и</w:t>
      </w:r>
      <w:r>
        <w:rPr>
          <w:rFonts w:ascii="Times New Roman" w:hAnsi="Times New Roman" w:cs="Times New Roman"/>
          <w:sz w:val="28"/>
          <w:szCs w:val="28"/>
        </w:rPr>
        <w:t xml:space="preserve"> </w:t>
      </w:r>
      <w:r w:rsidR="000F2850" w:rsidRPr="00F348BB">
        <w:rPr>
          <w:rFonts w:ascii="Times New Roman" w:hAnsi="Times New Roman" w:cs="Times New Roman"/>
          <w:sz w:val="28"/>
          <w:szCs w:val="28"/>
        </w:rPr>
        <w:t>в</w:t>
      </w:r>
      <w:r>
        <w:rPr>
          <w:rFonts w:ascii="Times New Roman" w:hAnsi="Times New Roman" w:cs="Times New Roman"/>
          <w:sz w:val="28"/>
          <w:szCs w:val="28"/>
        </w:rPr>
        <w:t xml:space="preserve"> </w:t>
      </w:r>
      <w:r w:rsidR="000F2850" w:rsidRPr="00F348BB">
        <w:rPr>
          <w:rFonts w:ascii="Times New Roman" w:hAnsi="Times New Roman" w:cs="Times New Roman"/>
          <w:sz w:val="28"/>
          <w:szCs w:val="28"/>
        </w:rPr>
        <w:t>группе;</w:t>
      </w:r>
    </w:p>
    <w:p w:rsidR="0003112D" w:rsidRPr="00F348BB" w:rsidRDefault="000F2850" w:rsidP="00925482">
      <w:pPr>
        <w:pStyle w:val="a4"/>
        <w:ind w:left="0" w:firstLine="720"/>
        <w:rPr>
          <w:rFonts w:ascii="Times New Roman" w:hAnsi="Times New Roman" w:cs="Times New Roman"/>
          <w:sz w:val="28"/>
          <w:szCs w:val="28"/>
        </w:rPr>
      </w:pPr>
      <w:r w:rsidRPr="00F348BB">
        <w:rPr>
          <w:rFonts w:ascii="Times New Roman" w:hAnsi="Times New Roman" w:cs="Times New Roman"/>
          <w:sz w:val="28"/>
          <w:szCs w:val="28"/>
        </w:rPr>
        <w:t>-соблюдением речевого этикета, в том числе реализация требований к культуре общения    с    учётом    коммуникативной    ситуации    и    речевых    партнеров;</w:t>
      </w:r>
    </w:p>
    <w:p w:rsidR="0003112D" w:rsidRPr="00F348BB" w:rsidRDefault="000F2850" w:rsidP="00925482">
      <w:pPr>
        <w:pStyle w:val="a4"/>
        <w:tabs>
          <w:tab w:val="left" w:pos="2358"/>
          <w:tab w:val="left" w:pos="3791"/>
          <w:tab w:val="left" w:pos="5386"/>
          <w:tab w:val="left" w:pos="7053"/>
          <w:tab w:val="left" w:pos="8004"/>
        </w:tabs>
        <w:ind w:left="0" w:firstLine="720"/>
        <w:rPr>
          <w:rFonts w:ascii="Times New Roman" w:hAnsi="Times New Roman" w:cs="Times New Roman"/>
          <w:sz w:val="28"/>
          <w:szCs w:val="28"/>
        </w:rPr>
      </w:pPr>
      <w:r w:rsidRPr="00F348BB">
        <w:rPr>
          <w:rFonts w:ascii="Times New Roman" w:hAnsi="Times New Roman" w:cs="Times New Roman"/>
          <w:sz w:val="28"/>
          <w:szCs w:val="28"/>
        </w:rPr>
        <w:t>-</w:t>
      </w:r>
      <w:r w:rsidR="00BC3B46">
        <w:rPr>
          <w:rFonts w:ascii="Times New Roman" w:hAnsi="Times New Roman" w:cs="Times New Roman"/>
          <w:sz w:val="28"/>
          <w:szCs w:val="28"/>
        </w:rPr>
        <w:t xml:space="preserve"> </w:t>
      </w:r>
      <w:r w:rsidRPr="00F348BB">
        <w:rPr>
          <w:rFonts w:ascii="Times New Roman" w:hAnsi="Times New Roman" w:cs="Times New Roman"/>
          <w:sz w:val="28"/>
          <w:szCs w:val="28"/>
        </w:rPr>
        <w:t>использованием речевых средств в соответствии с задачей коммуникации для выражения</w:t>
      </w:r>
      <w:r w:rsidRPr="00F348BB">
        <w:rPr>
          <w:rFonts w:ascii="Times New Roman" w:hAnsi="Times New Roman" w:cs="Times New Roman"/>
          <w:sz w:val="28"/>
          <w:szCs w:val="28"/>
        </w:rPr>
        <w:tab/>
        <w:t>своих</w:t>
      </w:r>
      <w:r w:rsidRPr="00F348BB">
        <w:rPr>
          <w:rFonts w:ascii="Times New Roman" w:hAnsi="Times New Roman" w:cs="Times New Roman"/>
          <w:sz w:val="28"/>
          <w:szCs w:val="28"/>
        </w:rPr>
        <w:tab/>
        <w:t>чувств,</w:t>
      </w:r>
      <w:r w:rsidRPr="00F348BB">
        <w:rPr>
          <w:rFonts w:ascii="Times New Roman" w:hAnsi="Times New Roman" w:cs="Times New Roman"/>
          <w:sz w:val="28"/>
          <w:szCs w:val="28"/>
        </w:rPr>
        <w:tab/>
        <w:t>мыслей</w:t>
      </w:r>
      <w:r w:rsidRPr="00F348BB">
        <w:rPr>
          <w:rFonts w:ascii="Times New Roman" w:hAnsi="Times New Roman" w:cs="Times New Roman"/>
          <w:sz w:val="28"/>
          <w:szCs w:val="28"/>
        </w:rPr>
        <w:tab/>
        <w:t>и</w:t>
      </w:r>
      <w:r w:rsidRPr="00F348BB">
        <w:rPr>
          <w:rFonts w:ascii="Times New Roman" w:hAnsi="Times New Roman" w:cs="Times New Roman"/>
          <w:sz w:val="28"/>
          <w:szCs w:val="28"/>
        </w:rPr>
        <w:tab/>
        <w:t>потребностей;</w:t>
      </w:r>
    </w:p>
    <w:p w:rsidR="0003112D" w:rsidRPr="00F348BB" w:rsidRDefault="000F2850" w:rsidP="00925482">
      <w:pPr>
        <w:pStyle w:val="a4"/>
        <w:ind w:left="0" w:firstLine="720"/>
        <w:rPr>
          <w:rFonts w:ascii="Times New Roman" w:hAnsi="Times New Roman" w:cs="Times New Roman"/>
          <w:sz w:val="28"/>
          <w:szCs w:val="28"/>
        </w:rPr>
      </w:pPr>
      <w:r w:rsidRPr="00F348BB">
        <w:rPr>
          <w:rFonts w:ascii="Times New Roman" w:hAnsi="Times New Roman" w:cs="Times New Roman"/>
          <w:sz w:val="28"/>
          <w:szCs w:val="28"/>
        </w:rPr>
        <w:t>-</w:t>
      </w:r>
      <w:r w:rsidR="00BC3B46">
        <w:rPr>
          <w:rFonts w:ascii="Times New Roman" w:hAnsi="Times New Roman" w:cs="Times New Roman"/>
          <w:sz w:val="28"/>
          <w:szCs w:val="28"/>
        </w:rPr>
        <w:t xml:space="preserve"> </w:t>
      </w:r>
      <w:r w:rsidRPr="00F348BB">
        <w:rPr>
          <w:rFonts w:ascii="Times New Roman" w:hAnsi="Times New Roman" w:cs="Times New Roman"/>
          <w:sz w:val="28"/>
          <w:szCs w:val="28"/>
        </w:rPr>
        <w:t>активным участием в диалоге (полилоге) при инициировании собственных высказываний,      аргументации      и      доказательстве      собственного      мнения;</w:t>
      </w:r>
    </w:p>
    <w:p w:rsidR="0003112D" w:rsidRPr="00F348BB" w:rsidRDefault="000F2850" w:rsidP="00925482">
      <w:pPr>
        <w:pStyle w:val="a4"/>
        <w:tabs>
          <w:tab w:val="left" w:pos="8682"/>
        </w:tabs>
        <w:ind w:left="0" w:firstLine="720"/>
        <w:rPr>
          <w:rFonts w:ascii="Times New Roman" w:hAnsi="Times New Roman" w:cs="Times New Roman"/>
          <w:sz w:val="28"/>
          <w:szCs w:val="28"/>
        </w:rPr>
      </w:pPr>
      <w:r w:rsidRPr="00F348BB">
        <w:rPr>
          <w:rFonts w:ascii="Times New Roman" w:hAnsi="Times New Roman" w:cs="Times New Roman"/>
          <w:sz w:val="28"/>
          <w:szCs w:val="28"/>
        </w:rPr>
        <w:t>-</w:t>
      </w:r>
      <w:r w:rsidR="00BC3B46">
        <w:rPr>
          <w:rFonts w:ascii="Times New Roman" w:hAnsi="Times New Roman" w:cs="Times New Roman"/>
          <w:sz w:val="28"/>
          <w:szCs w:val="28"/>
        </w:rPr>
        <w:t xml:space="preserve"> </w:t>
      </w:r>
      <w:r w:rsidRPr="00F348BB">
        <w:rPr>
          <w:rFonts w:ascii="Times New Roman" w:hAnsi="Times New Roman" w:cs="Times New Roman"/>
          <w:sz w:val="28"/>
          <w:szCs w:val="28"/>
        </w:rPr>
        <w:t>самостоятельным разрешением конфликтных ситуаций на основе согласования позиций и учёта интересов; формулированием, аргументац</w:t>
      </w:r>
      <w:r w:rsidR="00BC3B46">
        <w:rPr>
          <w:rFonts w:ascii="Times New Roman" w:hAnsi="Times New Roman" w:cs="Times New Roman"/>
          <w:sz w:val="28"/>
          <w:szCs w:val="28"/>
        </w:rPr>
        <w:t xml:space="preserve">ией и отстаиванием собственного </w:t>
      </w:r>
      <w:r w:rsidRPr="00F348BB">
        <w:rPr>
          <w:rFonts w:ascii="Times New Roman" w:hAnsi="Times New Roman" w:cs="Times New Roman"/>
          <w:sz w:val="28"/>
          <w:szCs w:val="28"/>
        </w:rPr>
        <w:t>мнения;</w:t>
      </w:r>
    </w:p>
    <w:p w:rsidR="0003112D" w:rsidRPr="00F348BB" w:rsidRDefault="000F2850" w:rsidP="00925482">
      <w:pPr>
        <w:pStyle w:val="a4"/>
        <w:tabs>
          <w:tab w:val="left" w:pos="2337"/>
          <w:tab w:val="left" w:pos="4669"/>
          <w:tab w:val="left" w:pos="6552"/>
          <w:tab w:val="left" w:pos="8232"/>
        </w:tabs>
        <w:ind w:left="0" w:firstLine="720"/>
        <w:rPr>
          <w:rFonts w:ascii="Times New Roman" w:hAnsi="Times New Roman" w:cs="Times New Roman"/>
          <w:sz w:val="28"/>
          <w:szCs w:val="28"/>
        </w:rPr>
      </w:pPr>
      <w:r w:rsidRPr="00F348BB">
        <w:rPr>
          <w:rFonts w:ascii="Times New Roman" w:hAnsi="Times New Roman" w:cs="Times New Roman"/>
          <w:sz w:val="28"/>
          <w:szCs w:val="28"/>
        </w:rPr>
        <w:t>-</w:t>
      </w:r>
      <w:r w:rsidR="00BC3B46">
        <w:rPr>
          <w:rFonts w:ascii="Times New Roman" w:hAnsi="Times New Roman" w:cs="Times New Roman"/>
          <w:sz w:val="28"/>
          <w:szCs w:val="28"/>
        </w:rPr>
        <w:t xml:space="preserve"> </w:t>
      </w:r>
      <w:r w:rsidRPr="00F348BB">
        <w:rPr>
          <w:rFonts w:ascii="Times New Roman" w:hAnsi="Times New Roman" w:cs="Times New Roman"/>
          <w:sz w:val="28"/>
          <w:szCs w:val="28"/>
        </w:rPr>
        <w:t>распознаванием невербальных средств общения, умением прогнозировать возможные</w:t>
      </w:r>
      <w:r w:rsidRPr="00F348BB">
        <w:rPr>
          <w:rFonts w:ascii="Times New Roman" w:hAnsi="Times New Roman" w:cs="Times New Roman"/>
          <w:sz w:val="28"/>
          <w:szCs w:val="28"/>
        </w:rPr>
        <w:tab/>
        <w:t>конфликтные</w:t>
      </w:r>
      <w:r w:rsidRPr="00F348BB">
        <w:rPr>
          <w:rFonts w:ascii="Times New Roman" w:hAnsi="Times New Roman" w:cs="Times New Roman"/>
          <w:sz w:val="28"/>
          <w:szCs w:val="28"/>
        </w:rPr>
        <w:tab/>
        <w:t>ситуации,</w:t>
      </w:r>
      <w:r w:rsidRPr="00F348BB">
        <w:rPr>
          <w:rFonts w:ascii="Times New Roman" w:hAnsi="Times New Roman" w:cs="Times New Roman"/>
          <w:sz w:val="28"/>
          <w:szCs w:val="28"/>
        </w:rPr>
        <w:tab/>
        <w:t>смягчая</w:t>
      </w:r>
      <w:r w:rsidRPr="00F348BB">
        <w:rPr>
          <w:rFonts w:ascii="Times New Roman" w:hAnsi="Times New Roman" w:cs="Times New Roman"/>
          <w:sz w:val="28"/>
          <w:szCs w:val="28"/>
        </w:rPr>
        <w:tab/>
        <w:t>конфликты;</w:t>
      </w:r>
    </w:p>
    <w:p w:rsidR="0003112D" w:rsidRPr="00F348BB" w:rsidRDefault="000F2850" w:rsidP="00925482">
      <w:pPr>
        <w:pStyle w:val="a4"/>
        <w:ind w:left="0" w:firstLine="720"/>
        <w:rPr>
          <w:rFonts w:ascii="Times New Roman" w:hAnsi="Times New Roman" w:cs="Times New Roman"/>
          <w:sz w:val="28"/>
          <w:szCs w:val="28"/>
        </w:rPr>
      </w:pPr>
      <w:r w:rsidRPr="00F348BB">
        <w:rPr>
          <w:rFonts w:ascii="Times New Roman" w:hAnsi="Times New Roman" w:cs="Times New Roman"/>
          <w:sz w:val="28"/>
          <w:szCs w:val="28"/>
        </w:rPr>
        <w:t>-</w:t>
      </w:r>
      <w:r w:rsidR="00BC3B46">
        <w:rPr>
          <w:rFonts w:ascii="Times New Roman" w:hAnsi="Times New Roman" w:cs="Times New Roman"/>
          <w:sz w:val="28"/>
          <w:szCs w:val="28"/>
        </w:rPr>
        <w:t xml:space="preserve"> </w:t>
      </w:r>
      <w:r w:rsidRPr="00F348BB">
        <w:rPr>
          <w:rFonts w:ascii="Times New Roman" w:hAnsi="Times New Roman" w:cs="Times New Roman"/>
          <w:sz w:val="28"/>
          <w:szCs w:val="28"/>
        </w:rPr>
        <w:t>владением устной и письменной речью, монологической контекстной речью;</w:t>
      </w:r>
    </w:p>
    <w:p w:rsidR="0003112D" w:rsidRPr="00F348BB" w:rsidRDefault="000F2850" w:rsidP="00925482">
      <w:pPr>
        <w:pStyle w:val="a4"/>
        <w:tabs>
          <w:tab w:val="left" w:pos="3100"/>
          <w:tab w:val="left" w:pos="8244"/>
        </w:tabs>
        <w:ind w:left="0" w:firstLine="720"/>
        <w:rPr>
          <w:rFonts w:ascii="Times New Roman" w:hAnsi="Times New Roman" w:cs="Times New Roman"/>
          <w:sz w:val="28"/>
          <w:szCs w:val="28"/>
        </w:rPr>
      </w:pPr>
      <w:r w:rsidRPr="00F348BB">
        <w:rPr>
          <w:rFonts w:ascii="Times New Roman" w:hAnsi="Times New Roman" w:cs="Times New Roman"/>
          <w:sz w:val="28"/>
          <w:szCs w:val="28"/>
        </w:rPr>
        <w:t>-</w:t>
      </w:r>
      <w:r w:rsidR="00BC3B46">
        <w:rPr>
          <w:rFonts w:ascii="Times New Roman" w:hAnsi="Times New Roman" w:cs="Times New Roman"/>
          <w:sz w:val="28"/>
          <w:szCs w:val="28"/>
        </w:rPr>
        <w:t xml:space="preserve"> </w:t>
      </w:r>
      <w:r w:rsidRPr="00F348BB">
        <w:rPr>
          <w:rFonts w:ascii="Times New Roman" w:hAnsi="Times New Roman" w:cs="Times New Roman"/>
          <w:sz w:val="28"/>
          <w:szCs w:val="28"/>
        </w:rPr>
        <w:t>использованием</w:t>
      </w:r>
      <w:r w:rsidRPr="00F348BB">
        <w:rPr>
          <w:rFonts w:ascii="Times New Roman" w:hAnsi="Times New Roman" w:cs="Times New Roman"/>
          <w:sz w:val="28"/>
          <w:szCs w:val="28"/>
        </w:rPr>
        <w:tab/>
        <w:t>информационно-коммуникационных</w:t>
      </w:r>
      <w:r w:rsidRPr="00F348BB">
        <w:rPr>
          <w:rFonts w:ascii="Times New Roman" w:hAnsi="Times New Roman" w:cs="Times New Roman"/>
          <w:sz w:val="28"/>
          <w:szCs w:val="28"/>
        </w:rPr>
        <w:tab/>
        <w:t>технологий;</w:t>
      </w:r>
    </w:p>
    <w:p w:rsidR="0003112D" w:rsidRPr="00F348BB" w:rsidRDefault="000F2850" w:rsidP="00925482">
      <w:pPr>
        <w:pStyle w:val="a4"/>
        <w:tabs>
          <w:tab w:val="left" w:pos="2497"/>
          <w:tab w:val="left" w:pos="4393"/>
          <w:tab w:val="left" w:pos="5180"/>
          <w:tab w:val="left" w:pos="7176"/>
          <w:tab w:val="left" w:pos="7735"/>
        </w:tabs>
        <w:ind w:left="0" w:firstLine="720"/>
        <w:rPr>
          <w:rFonts w:ascii="Times New Roman" w:hAnsi="Times New Roman" w:cs="Times New Roman"/>
          <w:sz w:val="28"/>
          <w:szCs w:val="28"/>
        </w:rPr>
      </w:pPr>
      <w:r w:rsidRPr="00F348BB">
        <w:rPr>
          <w:rFonts w:ascii="Times New Roman" w:hAnsi="Times New Roman" w:cs="Times New Roman"/>
          <w:sz w:val="28"/>
          <w:szCs w:val="28"/>
        </w:rPr>
        <w:t>-</w:t>
      </w:r>
      <w:r w:rsidR="00BC3B46">
        <w:rPr>
          <w:rFonts w:ascii="Times New Roman" w:hAnsi="Times New Roman" w:cs="Times New Roman"/>
          <w:sz w:val="28"/>
          <w:szCs w:val="28"/>
        </w:rPr>
        <w:t xml:space="preserve"> </w:t>
      </w:r>
      <w:r w:rsidRPr="00F348BB">
        <w:rPr>
          <w:rFonts w:ascii="Times New Roman" w:hAnsi="Times New Roman" w:cs="Times New Roman"/>
          <w:sz w:val="28"/>
          <w:szCs w:val="28"/>
        </w:rPr>
        <w:t>экологическ</w:t>
      </w:r>
      <w:r w:rsidR="00BC3B46">
        <w:rPr>
          <w:rFonts w:ascii="Times New Roman" w:hAnsi="Times New Roman" w:cs="Times New Roman"/>
          <w:sz w:val="28"/>
          <w:szCs w:val="28"/>
        </w:rPr>
        <w:t>им мышлением,</w:t>
      </w:r>
      <w:r w:rsidR="00BC3B46">
        <w:rPr>
          <w:rFonts w:ascii="Times New Roman" w:hAnsi="Times New Roman" w:cs="Times New Roman"/>
          <w:sz w:val="28"/>
          <w:szCs w:val="28"/>
        </w:rPr>
        <w:tab/>
        <w:t xml:space="preserve">его применением в </w:t>
      </w:r>
      <w:r w:rsidRPr="00F348BB">
        <w:rPr>
          <w:rFonts w:ascii="Times New Roman" w:hAnsi="Times New Roman" w:cs="Times New Roman"/>
          <w:sz w:val="28"/>
          <w:szCs w:val="28"/>
        </w:rPr>
        <w:t>познавательной, коммуникативной, социальной практике и профессиональной ориентации;</w:t>
      </w:r>
    </w:p>
    <w:p w:rsidR="0003112D" w:rsidRPr="00F348BB" w:rsidRDefault="00BC3B46" w:rsidP="00AD512A">
      <w:pPr>
        <w:pStyle w:val="a8"/>
        <w:numPr>
          <w:ilvl w:val="0"/>
          <w:numId w:val="2"/>
        </w:numPr>
        <w:tabs>
          <w:tab w:val="left" w:pos="752"/>
          <w:tab w:val="left" w:pos="1134"/>
          <w:tab w:val="left" w:pos="8893"/>
        </w:tabs>
        <w:spacing w:before="0"/>
        <w:ind w:left="0" w:firstLine="720"/>
        <w:rPr>
          <w:rFonts w:ascii="Times New Roman" w:hAnsi="Times New Roman" w:cs="Times New Roman"/>
          <w:sz w:val="28"/>
          <w:szCs w:val="28"/>
        </w:rPr>
      </w:pPr>
      <w:r>
        <w:rPr>
          <w:rFonts w:ascii="Times New Roman" w:hAnsi="Times New Roman" w:cs="Times New Roman"/>
          <w:sz w:val="28"/>
          <w:szCs w:val="28"/>
        </w:rPr>
        <w:t xml:space="preserve">достижениями </w:t>
      </w:r>
      <w:r w:rsidR="000F2850" w:rsidRPr="00F348BB">
        <w:rPr>
          <w:rFonts w:ascii="Times New Roman" w:hAnsi="Times New Roman" w:cs="Times New Roman"/>
          <w:sz w:val="28"/>
          <w:szCs w:val="28"/>
        </w:rPr>
        <w:t>планируемы</w:t>
      </w:r>
      <w:r>
        <w:rPr>
          <w:rFonts w:ascii="Times New Roman" w:hAnsi="Times New Roman" w:cs="Times New Roman"/>
          <w:sz w:val="28"/>
          <w:szCs w:val="28"/>
        </w:rPr>
        <w:t xml:space="preserve">х предметных </w:t>
      </w:r>
      <w:r w:rsidR="000F2850" w:rsidRPr="00F348BB">
        <w:rPr>
          <w:rFonts w:ascii="Times New Roman" w:hAnsi="Times New Roman" w:cs="Times New Roman"/>
          <w:sz w:val="28"/>
          <w:szCs w:val="28"/>
        </w:rPr>
        <w:t>результатов образования и результатов коррекционно-развивающих курсов по Пр</w:t>
      </w:r>
      <w:r>
        <w:rPr>
          <w:rFonts w:ascii="Times New Roman" w:hAnsi="Times New Roman" w:cs="Times New Roman"/>
          <w:sz w:val="28"/>
          <w:szCs w:val="28"/>
        </w:rPr>
        <w:t>ограмме коррекционной работы,</w:t>
      </w:r>
      <w:r>
        <w:rPr>
          <w:rFonts w:ascii="Times New Roman" w:hAnsi="Times New Roman" w:cs="Times New Roman"/>
          <w:sz w:val="28"/>
          <w:szCs w:val="28"/>
        </w:rPr>
        <w:tab/>
        <w:t xml:space="preserve">в том </w:t>
      </w:r>
      <w:r w:rsidR="000F2850" w:rsidRPr="00F348BB">
        <w:rPr>
          <w:rFonts w:ascii="Times New Roman" w:hAnsi="Times New Roman" w:cs="Times New Roman"/>
          <w:sz w:val="28"/>
          <w:szCs w:val="28"/>
        </w:rPr>
        <w:t>числе:</w:t>
      </w:r>
    </w:p>
    <w:p w:rsidR="0003112D" w:rsidRPr="00F348BB" w:rsidRDefault="000F2850" w:rsidP="00925482">
      <w:pPr>
        <w:pStyle w:val="a4"/>
        <w:tabs>
          <w:tab w:val="left" w:pos="2904"/>
          <w:tab w:val="left" w:pos="4471"/>
          <w:tab w:val="left" w:pos="8389"/>
        </w:tabs>
        <w:ind w:left="0" w:firstLine="720"/>
        <w:rPr>
          <w:rFonts w:ascii="Times New Roman" w:hAnsi="Times New Roman" w:cs="Times New Roman"/>
          <w:sz w:val="28"/>
          <w:szCs w:val="28"/>
        </w:rPr>
      </w:pPr>
      <w:r w:rsidRPr="00F348BB">
        <w:rPr>
          <w:rFonts w:ascii="Times New Roman" w:hAnsi="Times New Roman" w:cs="Times New Roman"/>
          <w:sz w:val="28"/>
          <w:szCs w:val="28"/>
        </w:rPr>
        <w:t>-</w:t>
      </w:r>
      <w:r w:rsidR="00BC3B46">
        <w:rPr>
          <w:rFonts w:ascii="Times New Roman" w:hAnsi="Times New Roman" w:cs="Times New Roman"/>
          <w:sz w:val="28"/>
          <w:szCs w:val="28"/>
        </w:rPr>
        <w:t xml:space="preserve"> </w:t>
      </w:r>
      <w:r w:rsidRPr="00F348BB">
        <w:rPr>
          <w:rFonts w:ascii="Times New Roman" w:hAnsi="Times New Roman" w:cs="Times New Roman"/>
          <w:sz w:val="28"/>
          <w:szCs w:val="28"/>
        </w:rPr>
        <w:t xml:space="preserve">освоением в ходе изучения учебных предметов умений, специфических для данной предметной области, видов деятельности по получению нового знания в рамках учебного предмета, его преобразованию </w:t>
      </w:r>
      <w:r w:rsidR="00BC3B46">
        <w:rPr>
          <w:rFonts w:ascii="Times New Roman" w:hAnsi="Times New Roman" w:cs="Times New Roman"/>
          <w:sz w:val="28"/>
          <w:szCs w:val="28"/>
        </w:rPr>
        <w:t xml:space="preserve">и применению в учебных, учебно-проектных и социально-проектных </w:t>
      </w:r>
      <w:r w:rsidRPr="00F348BB">
        <w:rPr>
          <w:rFonts w:ascii="Times New Roman" w:hAnsi="Times New Roman" w:cs="Times New Roman"/>
          <w:sz w:val="28"/>
          <w:szCs w:val="28"/>
        </w:rPr>
        <w:t>ситуациях;</w:t>
      </w:r>
    </w:p>
    <w:p w:rsidR="0003112D" w:rsidRPr="00F348BB" w:rsidRDefault="000F2850" w:rsidP="00925482">
      <w:pPr>
        <w:pStyle w:val="a4"/>
        <w:tabs>
          <w:tab w:val="left" w:pos="2651"/>
          <w:tab w:val="left" w:pos="5029"/>
          <w:tab w:val="left" w:pos="7184"/>
          <w:tab w:val="left" w:pos="8381"/>
        </w:tabs>
        <w:ind w:left="0" w:firstLine="720"/>
        <w:rPr>
          <w:rFonts w:ascii="Times New Roman" w:hAnsi="Times New Roman" w:cs="Times New Roman"/>
          <w:sz w:val="28"/>
          <w:szCs w:val="28"/>
        </w:rPr>
      </w:pPr>
      <w:r w:rsidRPr="00F348BB">
        <w:rPr>
          <w:rFonts w:ascii="Times New Roman" w:hAnsi="Times New Roman" w:cs="Times New Roman"/>
          <w:sz w:val="28"/>
          <w:szCs w:val="28"/>
        </w:rPr>
        <w:t>-</w:t>
      </w:r>
      <w:r w:rsidR="00BC3B46">
        <w:rPr>
          <w:rFonts w:ascii="Times New Roman" w:hAnsi="Times New Roman" w:cs="Times New Roman"/>
          <w:sz w:val="28"/>
          <w:szCs w:val="28"/>
        </w:rPr>
        <w:t xml:space="preserve"> </w:t>
      </w:r>
      <w:r w:rsidRPr="00F348BB">
        <w:rPr>
          <w:rFonts w:ascii="Times New Roman" w:hAnsi="Times New Roman" w:cs="Times New Roman"/>
          <w:sz w:val="28"/>
          <w:szCs w:val="28"/>
        </w:rPr>
        <w:t xml:space="preserve">формированием и развитием научного типа мышления, научных представлений о ключевых теориях, типах и видах отношений, владение научной терминологией, </w:t>
      </w:r>
      <w:r w:rsidR="00BC3B46">
        <w:rPr>
          <w:rFonts w:ascii="Times New Roman" w:hAnsi="Times New Roman" w:cs="Times New Roman"/>
          <w:sz w:val="28"/>
          <w:szCs w:val="28"/>
        </w:rPr>
        <w:t xml:space="preserve">ключевыми понятиями, методами и </w:t>
      </w:r>
      <w:r w:rsidRPr="00F348BB">
        <w:rPr>
          <w:rFonts w:ascii="Times New Roman" w:hAnsi="Times New Roman" w:cs="Times New Roman"/>
          <w:sz w:val="28"/>
          <w:szCs w:val="28"/>
        </w:rPr>
        <w:t>приемами;</w:t>
      </w:r>
    </w:p>
    <w:p w:rsidR="0003112D" w:rsidRPr="00F348BB" w:rsidRDefault="000F2850" w:rsidP="00925482">
      <w:pPr>
        <w:pStyle w:val="a4"/>
        <w:tabs>
          <w:tab w:val="left" w:pos="2016"/>
          <w:tab w:val="left" w:pos="3940"/>
          <w:tab w:val="left" w:pos="5020"/>
          <w:tab w:val="left" w:pos="7048"/>
          <w:tab w:val="left" w:pos="8868"/>
        </w:tabs>
        <w:ind w:left="0" w:firstLine="720"/>
        <w:rPr>
          <w:rFonts w:ascii="Times New Roman" w:hAnsi="Times New Roman" w:cs="Times New Roman"/>
          <w:sz w:val="28"/>
          <w:szCs w:val="28"/>
        </w:rPr>
      </w:pPr>
      <w:r w:rsidRPr="00F348BB">
        <w:rPr>
          <w:rFonts w:ascii="Times New Roman" w:hAnsi="Times New Roman" w:cs="Times New Roman"/>
          <w:sz w:val="28"/>
          <w:szCs w:val="28"/>
        </w:rPr>
        <w:t>-</w:t>
      </w:r>
      <w:r w:rsidR="00BC3B46">
        <w:rPr>
          <w:rFonts w:ascii="Times New Roman" w:hAnsi="Times New Roman" w:cs="Times New Roman"/>
          <w:sz w:val="28"/>
          <w:szCs w:val="28"/>
        </w:rPr>
        <w:t xml:space="preserve"> </w:t>
      </w:r>
      <w:r w:rsidRPr="00F348BB">
        <w:rPr>
          <w:rFonts w:ascii="Times New Roman" w:hAnsi="Times New Roman" w:cs="Times New Roman"/>
          <w:sz w:val="28"/>
          <w:szCs w:val="28"/>
        </w:rPr>
        <w:t>освоением междисциплинарных учебных программ: "Формирование универсальных учебных действий", "Формирование ИКТ-компетентности обучающихся", "Основы учебно-исследовательской и про</w:t>
      </w:r>
      <w:r w:rsidR="00BC3B46">
        <w:rPr>
          <w:rFonts w:ascii="Times New Roman" w:hAnsi="Times New Roman" w:cs="Times New Roman"/>
          <w:sz w:val="28"/>
          <w:szCs w:val="28"/>
        </w:rPr>
        <w:t xml:space="preserve">ектной деятельности"; </w:t>
      </w:r>
      <w:r w:rsidR="00BC3B46">
        <w:rPr>
          <w:rFonts w:ascii="Times New Roman" w:hAnsi="Times New Roman" w:cs="Times New Roman"/>
          <w:sz w:val="28"/>
          <w:szCs w:val="28"/>
        </w:rPr>
        <w:lastRenderedPageBreak/>
        <w:t xml:space="preserve">учебных программ по предметам учебного </w:t>
      </w:r>
      <w:r w:rsidRPr="00F348BB">
        <w:rPr>
          <w:rFonts w:ascii="Times New Roman" w:hAnsi="Times New Roman" w:cs="Times New Roman"/>
          <w:sz w:val="28"/>
          <w:szCs w:val="28"/>
        </w:rPr>
        <w:t>плана;</w:t>
      </w:r>
    </w:p>
    <w:p w:rsidR="0003112D" w:rsidRDefault="000F2850" w:rsidP="00925482">
      <w:pPr>
        <w:pStyle w:val="a4"/>
        <w:ind w:left="0" w:firstLine="720"/>
        <w:rPr>
          <w:rFonts w:ascii="Times New Roman" w:hAnsi="Times New Roman" w:cs="Times New Roman"/>
          <w:sz w:val="28"/>
          <w:szCs w:val="28"/>
        </w:rPr>
      </w:pPr>
      <w:r w:rsidRPr="00F348BB">
        <w:rPr>
          <w:rFonts w:ascii="Times New Roman" w:hAnsi="Times New Roman" w:cs="Times New Roman"/>
          <w:sz w:val="28"/>
          <w:szCs w:val="28"/>
        </w:rPr>
        <w:t>-</w:t>
      </w:r>
      <w:r w:rsidR="00BC3B46">
        <w:rPr>
          <w:rFonts w:ascii="Times New Roman" w:hAnsi="Times New Roman" w:cs="Times New Roman"/>
          <w:sz w:val="28"/>
          <w:szCs w:val="28"/>
        </w:rPr>
        <w:t xml:space="preserve"> </w:t>
      </w:r>
      <w:r w:rsidRPr="00F348BB">
        <w:rPr>
          <w:rFonts w:ascii="Times New Roman" w:hAnsi="Times New Roman" w:cs="Times New Roman"/>
          <w:sz w:val="28"/>
          <w:szCs w:val="28"/>
        </w:rPr>
        <w:t>применением различных способов поиска (в справочных источниках и в сети Интернет), обработки и передачи информации в соответствии с коммуникативными и познавательными задачами, в том числе при подготовке презентаций для устных ответов (например, выступлений).</w:t>
      </w:r>
    </w:p>
    <w:p w:rsidR="0094732D" w:rsidRPr="00F348BB" w:rsidRDefault="0094732D" w:rsidP="00925482">
      <w:pPr>
        <w:pStyle w:val="a4"/>
        <w:ind w:left="0" w:firstLine="720"/>
        <w:rPr>
          <w:rFonts w:ascii="Times New Roman" w:hAnsi="Times New Roman" w:cs="Times New Roman"/>
          <w:sz w:val="28"/>
          <w:szCs w:val="28"/>
        </w:rPr>
      </w:pPr>
    </w:p>
    <w:p w:rsidR="0094732D" w:rsidRPr="0094732D" w:rsidRDefault="0094732D" w:rsidP="0094732D">
      <w:pPr>
        <w:pStyle w:val="2"/>
        <w:ind w:firstLine="305"/>
        <w:jc w:val="center"/>
        <w:rPr>
          <w:rFonts w:ascii="Times New Roman" w:hAnsi="Times New Roman" w:cs="Times New Roman"/>
          <w:sz w:val="28"/>
          <w:szCs w:val="28"/>
        </w:rPr>
      </w:pPr>
      <w:bookmarkStart w:id="5" w:name="_Toc181460051"/>
      <w:r w:rsidRPr="0094732D">
        <w:rPr>
          <w:rFonts w:ascii="Times New Roman" w:hAnsi="Times New Roman" w:cs="Times New Roman"/>
          <w:sz w:val="28"/>
          <w:szCs w:val="28"/>
        </w:rPr>
        <w:t>СИСТЕМА ОЦЕНКИ ДОСТИЖЕНИЯ ПЛАНИРУЕМЫХ РЕЗУЛЬТАТОВ ОСВОЕНИЯ АДАПТИРОВАННОЙ ОСНОВНОЙ ОБРАЗОВАТЕЛЬНОЙ ПРОГРАММЫ</w:t>
      </w:r>
      <w:bookmarkEnd w:id="5"/>
    </w:p>
    <w:p w:rsidR="0003112D" w:rsidRPr="00F348BB" w:rsidRDefault="000F2850" w:rsidP="00BC3B46">
      <w:pPr>
        <w:pStyle w:val="a8"/>
        <w:tabs>
          <w:tab w:val="left" w:pos="1042"/>
        </w:tabs>
        <w:spacing w:before="0"/>
        <w:ind w:left="0" w:firstLine="720"/>
        <w:rPr>
          <w:rFonts w:ascii="Times New Roman" w:hAnsi="Times New Roman" w:cs="Times New Roman"/>
          <w:sz w:val="28"/>
          <w:szCs w:val="28"/>
        </w:rPr>
      </w:pPr>
      <w:r w:rsidRPr="00F348BB">
        <w:rPr>
          <w:rFonts w:ascii="Times New Roman" w:hAnsi="Times New Roman" w:cs="Times New Roman"/>
          <w:sz w:val="28"/>
          <w:szCs w:val="28"/>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образовательного процесса на достижение планируемых результатов освоения ФАОП ООО для обучающихся с ЗПР (вариант 7) и обеспечение эффективной обратной связи, позволяющей осуществлять управление образовательным процессом.</w:t>
      </w:r>
    </w:p>
    <w:p w:rsidR="0003112D" w:rsidRPr="00F348BB" w:rsidRDefault="000F2850" w:rsidP="00BC3B46">
      <w:pPr>
        <w:pStyle w:val="a8"/>
        <w:tabs>
          <w:tab w:val="left" w:pos="1122"/>
          <w:tab w:val="left" w:pos="2265"/>
          <w:tab w:val="left" w:pos="4211"/>
          <w:tab w:val="left" w:pos="5706"/>
          <w:tab w:val="left" w:pos="7212"/>
          <w:tab w:val="left" w:pos="8460"/>
        </w:tabs>
        <w:spacing w:before="0"/>
        <w:ind w:left="0" w:firstLine="720"/>
        <w:rPr>
          <w:rFonts w:ascii="Times New Roman" w:hAnsi="Times New Roman" w:cs="Times New Roman"/>
          <w:sz w:val="28"/>
          <w:szCs w:val="28"/>
        </w:rPr>
      </w:pPr>
      <w:r w:rsidRPr="00F348BB">
        <w:rPr>
          <w:rFonts w:ascii="Times New Roman" w:hAnsi="Times New Roman" w:cs="Times New Roman"/>
          <w:sz w:val="28"/>
          <w:szCs w:val="28"/>
        </w:rPr>
        <w:t>При организации оценочных процедур для обучающихся в соответствии с ФАОП ООО для обучающихся с ЗПР создаются специальные условия, обусловленные особыми образовательными потребностями обучающихся с ЗПР и спецификой</w:t>
      </w:r>
      <w:r w:rsidRPr="00F348BB">
        <w:rPr>
          <w:rFonts w:ascii="Times New Roman" w:hAnsi="Times New Roman" w:cs="Times New Roman"/>
          <w:sz w:val="28"/>
          <w:szCs w:val="28"/>
        </w:rPr>
        <w:tab/>
        <w:t>нарушения.</w:t>
      </w:r>
      <w:r w:rsidRPr="00F348BB">
        <w:rPr>
          <w:rFonts w:ascii="Times New Roman" w:hAnsi="Times New Roman" w:cs="Times New Roman"/>
          <w:sz w:val="28"/>
          <w:szCs w:val="28"/>
        </w:rPr>
        <w:tab/>
        <w:t>Данные</w:t>
      </w:r>
      <w:r w:rsidRPr="00F348BB">
        <w:rPr>
          <w:rFonts w:ascii="Times New Roman" w:hAnsi="Times New Roman" w:cs="Times New Roman"/>
          <w:sz w:val="28"/>
          <w:szCs w:val="28"/>
        </w:rPr>
        <w:tab/>
        <w:t>условия</w:t>
      </w:r>
      <w:r w:rsidRPr="00F348BB">
        <w:rPr>
          <w:rFonts w:ascii="Times New Roman" w:hAnsi="Times New Roman" w:cs="Times New Roman"/>
          <w:sz w:val="28"/>
          <w:szCs w:val="28"/>
        </w:rPr>
        <w:tab/>
        <w:t>могут</w:t>
      </w:r>
      <w:r w:rsidRPr="00F348BB">
        <w:rPr>
          <w:rFonts w:ascii="Times New Roman" w:hAnsi="Times New Roman" w:cs="Times New Roman"/>
          <w:sz w:val="28"/>
          <w:szCs w:val="28"/>
        </w:rPr>
        <w:tab/>
        <w:t>включать:</w:t>
      </w:r>
    </w:p>
    <w:p w:rsidR="0003112D" w:rsidRPr="00F348BB" w:rsidRDefault="000F2850" w:rsidP="00BC3B46">
      <w:pPr>
        <w:pStyle w:val="a4"/>
        <w:ind w:left="0" w:firstLine="720"/>
        <w:rPr>
          <w:rFonts w:ascii="Times New Roman" w:hAnsi="Times New Roman" w:cs="Times New Roman"/>
          <w:sz w:val="28"/>
          <w:szCs w:val="28"/>
        </w:rPr>
      </w:pPr>
      <w:r w:rsidRPr="00F348BB">
        <w:rPr>
          <w:rFonts w:ascii="Times New Roman" w:hAnsi="Times New Roman" w:cs="Times New Roman"/>
          <w:sz w:val="28"/>
          <w:szCs w:val="28"/>
        </w:rPr>
        <w:t>-особую форму организации текущего контроля успеваемости и промежуточной аттестации (в малой группе, индивидуальную) с учетом особых образовательных потребностей     и     индивидуальных     особенностей     обучающихся     с     ЗПР;</w:t>
      </w:r>
    </w:p>
    <w:p w:rsidR="0003112D" w:rsidRPr="00F348BB" w:rsidRDefault="000F2850" w:rsidP="00925482">
      <w:pPr>
        <w:pStyle w:val="a4"/>
        <w:tabs>
          <w:tab w:val="left" w:pos="8790"/>
        </w:tabs>
        <w:ind w:left="0" w:firstLine="720"/>
        <w:rPr>
          <w:rFonts w:ascii="Times New Roman" w:hAnsi="Times New Roman" w:cs="Times New Roman"/>
          <w:sz w:val="28"/>
          <w:szCs w:val="28"/>
        </w:rPr>
      </w:pPr>
      <w:r w:rsidRPr="00F348BB">
        <w:rPr>
          <w:rFonts w:ascii="Times New Roman" w:hAnsi="Times New Roman" w:cs="Times New Roman"/>
          <w:sz w:val="28"/>
          <w:szCs w:val="28"/>
        </w:rPr>
        <w:t>-присутствие мотивационного этапа, способствующ</w:t>
      </w:r>
      <w:r w:rsidR="00BC3B46">
        <w:rPr>
          <w:rFonts w:ascii="Times New Roman" w:hAnsi="Times New Roman" w:cs="Times New Roman"/>
          <w:sz w:val="28"/>
          <w:szCs w:val="28"/>
        </w:rPr>
        <w:t xml:space="preserve">его психологическому настрою на </w:t>
      </w:r>
      <w:r w:rsidRPr="00F348BB">
        <w:rPr>
          <w:rFonts w:ascii="Times New Roman" w:hAnsi="Times New Roman" w:cs="Times New Roman"/>
          <w:sz w:val="28"/>
          <w:szCs w:val="28"/>
        </w:rPr>
        <w:t>работу;</w:t>
      </w:r>
    </w:p>
    <w:p w:rsidR="0003112D" w:rsidRPr="00F348BB" w:rsidRDefault="000F2850" w:rsidP="00925482">
      <w:pPr>
        <w:pStyle w:val="a4"/>
        <w:ind w:left="0" w:firstLine="720"/>
        <w:rPr>
          <w:rFonts w:ascii="Times New Roman" w:hAnsi="Times New Roman" w:cs="Times New Roman"/>
          <w:sz w:val="28"/>
          <w:szCs w:val="28"/>
        </w:rPr>
      </w:pPr>
      <w:r w:rsidRPr="00F348BB">
        <w:rPr>
          <w:rFonts w:ascii="Times New Roman" w:hAnsi="Times New Roman" w:cs="Times New Roman"/>
          <w:sz w:val="28"/>
          <w:szCs w:val="28"/>
        </w:rPr>
        <w:t>-организующую помощь педагогического работника в раци</w:t>
      </w:r>
      <w:r w:rsidR="00BC3B46">
        <w:rPr>
          <w:rFonts w:ascii="Times New Roman" w:hAnsi="Times New Roman" w:cs="Times New Roman"/>
          <w:sz w:val="28"/>
          <w:szCs w:val="28"/>
        </w:rPr>
        <w:t>онализации распределения</w:t>
      </w:r>
      <w:r w:rsidRPr="00F348BB">
        <w:rPr>
          <w:rFonts w:ascii="Times New Roman" w:hAnsi="Times New Roman" w:cs="Times New Roman"/>
          <w:sz w:val="28"/>
          <w:szCs w:val="28"/>
        </w:rPr>
        <w:t xml:space="preserve"> времени,         отводимого         на         выполнение         работы;</w:t>
      </w:r>
    </w:p>
    <w:p w:rsidR="0003112D" w:rsidRPr="00F348BB" w:rsidRDefault="000F2850" w:rsidP="00925482">
      <w:pPr>
        <w:pStyle w:val="a4"/>
        <w:ind w:left="0" w:firstLine="720"/>
        <w:rPr>
          <w:rFonts w:ascii="Times New Roman" w:hAnsi="Times New Roman" w:cs="Times New Roman"/>
          <w:sz w:val="28"/>
          <w:szCs w:val="28"/>
        </w:rPr>
      </w:pPr>
      <w:r w:rsidRPr="00F348BB">
        <w:rPr>
          <w:rFonts w:ascii="Times New Roman" w:hAnsi="Times New Roman" w:cs="Times New Roman"/>
          <w:sz w:val="28"/>
          <w:szCs w:val="28"/>
        </w:rPr>
        <w:t>-предоставление возможности использования справочной информации, разного рода визуальной поддержки (опорные схемы, алгоритмы учебных действий, смысловые опоры в виде ключевых слов, плана, образца) при самостоятельном применении;</w:t>
      </w:r>
    </w:p>
    <w:p w:rsidR="0003112D" w:rsidRPr="00F348BB" w:rsidRDefault="000F2850" w:rsidP="00925482">
      <w:pPr>
        <w:pStyle w:val="a4"/>
        <w:ind w:left="0" w:firstLine="720"/>
        <w:rPr>
          <w:rFonts w:ascii="Times New Roman" w:hAnsi="Times New Roman" w:cs="Times New Roman"/>
          <w:sz w:val="28"/>
          <w:szCs w:val="28"/>
        </w:rPr>
      </w:pPr>
      <w:r w:rsidRPr="00F348BB">
        <w:rPr>
          <w:rFonts w:ascii="Times New Roman" w:hAnsi="Times New Roman" w:cs="Times New Roman"/>
          <w:sz w:val="28"/>
          <w:szCs w:val="28"/>
        </w:rPr>
        <w:t>-гибкость подхода к выбору формы и вида диагностического инструментария и контрольно-измерительных материалов с учетом особых образовательных потребностей     и     индивидуальных     возможностей     обучающегося     с     ЗПР;</w:t>
      </w:r>
    </w:p>
    <w:p w:rsidR="0003112D" w:rsidRPr="00F348BB" w:rsidRDefault="000F2850" w:rsidP="00BC3B46">
      <w:pPr>
        <w:pStyle w:val="a4"/>
        <w:ind w:left="0" w:firstLine="720"/>
        <w:rPr>
          <w:rFonts w:ascii="Times New Roman" w:hAnsi="Times New Roman" w:cs="Times New Roman"/>
          <w:sz w:val="28"/>
          <w:szCs w:val="28"/>
        </w:rPr>
      </w:pPr>
      <w:r w:rsidRPr="00F348BB">
        <w:rPr>
          <w:rFonts w:ascii="Times New Roman" w:hAnsi="Times New Roman" w:cs="Times New Roman"/>
          <w:sz w:val="28"/>
          <w:szCs w:val="28"/>
        </w:rPr>
        <w:t>-большую вариативность оценочных процедур, методов оценки и состава инструментария     оценивания,     позволяющую     определить     образовательный</w:t>
      </w:r>
      <w:r w:rsidR="00BC3B46">
        <w:rPr>
          <w:rFonts w:ascii="Times New Roman" w:hAnsi="Times New Roman" w:cs="Times New Roman"/>
          <w:sz w:val="28"/>
          <w:szCs w:val="28"/>
        </w:rPr>
        <w:t xml:space="preserve"> </w:t>
      </w:r>
      <w:r w:rsidRPr="00F348BB">
        <w:rPr>
          <w:rFonts w:ascii="Times New Roman" w:hAnsi="Times New Roman" w:cs="Times New Roman"/>
          <w:sz w:val="28"/>
          <w:szCs w:val="28"/>
        </w:rPr>
        <w:t>результат</w:t>
      </w:r>
      <w:r w:rsidRPr="00F348BB">
        <w:rPr>
          <w:rFonts w:ascii="Times New Roman" w:hAnsi="Times New Roman" w:cs="Times New Roman"/>
          <w:sz w:val="28"/>
          <w:szCs w:val="28"/>
        </w:rPr>
        <w:tab/>
        <w:t>каждого</w:t>
      </w:r>
      <w:r w:rsidRPr="00F348BB">
        <w:rPr>
          <w:rFonts w:ascii="Times New Roman" w:hAnsi="Times New Roman" w:cs="Times New Roman"/>
          <w:sz w:val="28"/>
          <w:szCs w:val="28"/>
        </w:rPr>
        <w:tab/>
        <w:t>обучающегося</w:t>
      </w:r>
      <w:r w:rsidRPr="00F348BB">
        <w:rPr>
          <w:rFonts w:ascii="Times New Roman" w:hAnsi="Times New Roman" w:cs="Times New Roman"/>
          <w:sz w:val="28"/>
          <w:szCs w:val="28"/>
        </w:rPr>
        <w:tab/>
        <w:t>с</w:t>
      </w:r>
      <w:r w:rsidRPr="00F348BB">
        <w:rPr>
          <w:rFonts w:ascii="Times New Roman" w:hAnsi="Times New Roman" w:cs="Times New Roman"/>
          <w:sz w:val="28"/>
          <w:szCs w:val="28"/>
        </w:rPr>
        <w:tab/>
        <w:t>ЗПР;</w:t>
      </w:r>
    </w:p>
    <w:p w:rsidR="0003112D" w:rsidRPr="00F348BB" w:rsidRDefault="000F2850" w:rsidP="00925482">
      <w:pPr>
        <w:pStyle w:val="a4"/>
        <w:ind w:left="0" w:firstLine="720"/>
        <w:rPr>
          <w:rFonts w:ascii="Times New Roman" w:hAnsi="Times New Roman" w:cs="Times New Roman"/>
          <w:sz w:val="28"/>
          <w:szCs w:val="28"/>
        </w:rPr>
      </w:pPr>
      <w:r w:rsidRPr="00F348BB">
        <w:rPr>
          <w:rFonts w:ascii="Times New Roman" w:hAnsi="Times New Roman" w:cs="Times New Roman"/>
          <w:sz w:val="28"/>
          <w:szCs w:val="28"/>
        </w:rPr>
        <w:t>-адаптацию инструкции с учетом особых образовательных потребностей и индивидуальных трудностей обучающихся с ЗПР (в частности, упрощение формулировок по грамматическому и семантическому оформлению, особое построение     инструкции,     отражающей     этапность     выполнения     задания);</w:t>
      </w:r>
    </w:p>
    <w:p w:rsidR="0003112D" w:rsidRPr="00F348BB" w:rsidRDefault="000F2850" w:rsidP="00925482">
      <w:pPr>
        <w:pStyle w:val="a4"/>
        <w:tabs>
          <w:tab w:val="left" w:pos="2421"/>
          <w:tab w:val="left" w:pos="3455"/>
          <w:tab w:val="left" w:pos="4703"/>
          <w:tab w:val="left" w:pos="7313"/>
          <w:tab w:val="left" w:pos="8364"/>
        </w:tabs>
        <w:ind w:left="0" w:firstLine="720"/>
        <w:rPr>
          <w:rFonts w:ascii="Times New Roman" w:hAnsi="Times New Roman" w:cs="Times New Roman"/>
          <w:sz w:val="28"/>
          <w:szCs w:val="28"/>
        </w:rPr>
      </w:pPr>
      <w:r w:rsidRPr="00F348BB">
        <w:rPr>
          <w:rFonts w:ascii="Times New Roman" w:hAnsi="Times New Roman" w:cs="Times New Roman"/>
          <w:sz w:val="28"/>
          <w:szCs w:val="28"/>
        </w:rPr>
        <w:t>-отслеживание действий обучающегося с ЗПР для оценки понимания им инструк</w:t>
      </w:r>
      <w:r w:rsidR="00BC3B46">
        <w:rPr>
          <w:rFonts w:ascii="Times New Roman" w:hAnsi="Times New Roman" w:cs="Times New Roman"/>
          <w:sz w:val="28"/>
          <w:szCs w:val="28"/>
        </w:rPr>
        <w:t xml:space="preserve">ции и, при необходимости, ее </w:t>
      </w:r>
      <w:r w:rsidRPr="00F348BB">
        <w:rPr>
          <w:rFonts w:ascii="Times New Roman" w:hAnsi="Times New Roman" w:cs="Times New Roman"/>
          <w:sz w:val="28"/>
          <w:szCs w:val="28"/>
        </w:rPr>
        <w:t>уточнение;</w:t>
      </w:r>
    </w:p>
    <w:p w:rsidR="0003112D" w:rsidRPr="00F348BB" w:rsidRDefault="00BC3B46" w:rsidP="00925482">
      <w:pPr>
        <w:pStyle w:val="a4"/>
        <w:tabs>
          <w:tab w:val="left" w:pos="2740"/>
          <w:tab w:val="left" w:pos="4782"/>
          <w:tab w:val="left" w:pos="6133"/>
          <w:tab w:val="left" w:pos="8605"/>
        </w:tabs>
        <w:ind w:left="0" w:firstLine="720"/>
        <w:rPr>
          <w:rFonts w:ascii="Times New Roman" w:hAnsi="Times New Roman" w:cs="Times New Roman"/>
          <w:sz w:val="28"/>
          <w:szCs w:val="28"/>
        </w:rPr>
      </w:pPr>
      <w:r>
        <w:rPr>
          <w:rFonts w:ascii="Times New Roman" w:hAnsi="Times New Roman" w:cs="Times New Roman"/>
          <w:sz w:val="28"/>
          <w:szCs w:val="28"/>
        </w:rPr>
        <w:t xml:space="preserve">-увеличение времени на выполнение </w:t>
      </w:r>
      <w:r w:rsidR="000F2850" w:rsidRPr="00F348BB">
        <w:rPr>
          <w:rFonts w:ascii="Times New Roman" w:hAnsi="Times New Roman" w:cs="Times New Roman"/>
          <w:sz w:val="28"/>
          <w:szCs w:val="28"/>
        </w:rPr>
        <w:t>заданий;</w:t>
      </w:r>
    </w:p>
    <w:p w:rsidR="0003112D" w:rsidRPr="00F348BB" w:rsidRDefault="000F2850" w:rsidP="00925482">
      <w:pPr>
        <w:pStyle w:val="a4"/>
        <w:ind w:left="0" w:firstLine="720"/>
        <w:rPr>
          <w:rFonts w:ascii="Times New Roman" w:hAnsi="Times New Roman" w:cs="Times New Roman"/>
          <w:sz w:val="28"/>
          <w:szCs w:val="28"/>
        </w:rPr>
      </w:pPr>
      <w:r w:rsidRPr="00F348BB">
        <w:rPr>
          <w:rFonts w:ascii="Times New Roman" w:hAnsi="Times New Roman" w:cs="Times New Roman"/>
          <w:sz w:val="28"/>
          <w:szCs w:val="28"/>
        </w:rPr>
        <w:lastRenderedPageBreak/>
        <w:t>-возможность организации короткого перерыва при нарастании в поведении обучающегося проявлений утомления, истощения.</w:t>
      </w:r>
    </w:p>
    <w:p w:rsidR="0003112D" w:rsidRPr="00F348BB" w:rsidRDefault="000F2850" w:rsidP="00925482">
      <w:pPr>
        <w:pStyle w:val="a8"/>
        <w:tabs>
          <w:tab w:val="left" w:pos="1191"/>
        </w:tabs>
        <w:spacing w:before="0"/>
        <w:ind w:left="0" w:firstLine="720"/>
        <w:rPr>
          <w:rFonts w:ascii="Times New Roman" w:hAnsi="Times New Roman" w:cs="Times New Roman"/>
          <w:sz w:val="28"/>
          <w:szCs w:val="28"/>
        </w:rPr>
      </w:pPr>
      <w:r w:rsidRPr="00F348BB">
        <w:rPr>
          <w:rFonts w:ascii="Times New Roman" w:hAnsi="Times New Roman" w:cs="Times New Roman"/>
          <w:sz w:val="28"/>
          <w:szCs w:val="28"/>
        </w:rPr>
        <w:t>Объем и содержание рекомендуемых специальных условий проведения диагностических мероприятий определяется психолого-педагогическим консилиумом образовательной организации и вносится в специальный раздел индивидуального образовательного маршрута, доводится до сведения педагогических работников, родителей (законных представителей), администрации в соответствие с установленными правилами образовательной организации.</w:t>
      </w:r>
    </w:p>
    <w:p w:rsidR="0003112D" w:rsidRPr="00F348BB" w:rsidRDefault="000F2850" w:rsidP="00925482">
      <w:pPr>
        <w:pStyle w:val="a8"/>
        <w:tabs>
          <w:tab w:val="left" w:pos="1155"/>
          <w:tab w:val="left" w:pos="4593"/>
          <w:tab w:val="left" w:pos="8469"/>
        </w:tabs>
        <w:spacing w:before="0"/>
        <w:ind w:left="0" w:firstLine="720"/>
        <w:rPr>
          <w:rFonts w:ascii="Times New Roman" w:hAnsi="Times New Roman" w:cs="Times New Roman"/>
          <w:sz w:val="28"/>
          <w:szCs w:val="28"/>
        </w:rPr>
      </w:pPr>
      <w:r w:rsidRPr="00F348BB">
        <w:rPr>
          <w:rFonts w:ascii="Times New Roman" w:hAnsi="Times New Roman" w:cs="Times New Roman"/>
          <w:sz w:val="28"/>
          <w:szCs w:val="28"/>
        </w:rPr>
        <w:t>Основными направлениями и целями оценочной</w:t>
      </w:r>
      <w:r w:rsidR="00BC3B46">
        <w:rPr>
          <w:rFonts w:ascii="Times New Roman" w:hAnsi="Times New Roman" w:cs="Times New Roman"/>
          <w:sz w:val="28"/>
          <w:szCs w:val="28"/>
        </w:rPr>
        <w:t xml:space="preserve"> деятельности в образовательной организации </w:t>
      </w:r>
      <w:r w:rsidRPr="00F348BB">
        <w:rPr>
          <w:rFonts w:ascii="Times New Roman" w:hAnsi="Times New Roman" w:cs="Times New Roman"/>
          <w:sz w:val="28"/>
          <w:szCs w:val="28"/>
        </w:rPr>
        <w:t>являются:</w:t>
      </w:r>
    </w:p>
    <w:p w:rsidR="0003112D" w:rsidRPr="00F348BB" w:rsidRDefault="000F2850" w:rsidP="00925482">
      <w:pPr>
        <w:pStyle w:val="a4"/>
        <w:tabs>
          <w:tab w:val="left" w:pos="8477"/>
        </w:tabs>
        <w:ind w:left="0" w:firstLine="720"/>
        <w:rPr>
          <w:rFonts w:ascii="Times New Roman" w:hAnsi="Times New Roman" w:cs="Times New Roman"/>
          <w:sz w:val="28"/>
          <w:szCs w:val="28"/>
        </w:rPr>
      </w:pPr>
      <w:r w:rsidRPr="00F348BB">
        <w:rPr>
          <w:rFonts w:ascii="Times New Roman" w:hAnsi="Times New Roman" w:cs="Times New Roman"/>
          <w:sz w:val="28"/>
          <w:szCs w:val="28"/>
        </w:rP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оценка результатов деятельности педагогических работ</w:t>
      </w:r>
      <w:r w:rsidR="00BC3B46">
        <w:rPr>
          <w:rFonts w:ascii="Times New Roman" w:hAnsi="Times New Roman" w:cs="Times New Roman"/>
          <w:sz w:val="28"/>
          <w:szCs w:val="28"/>
        </w:rPr>
        <w:t xml:space="preserve">ников как основа аттестационных </w:t>
      </w:r>
      <w:r w:rsidRPr="00F348BB">
        <w:rPr>
          <w:rFonts w:ascii="Times New Roman" w:hAnsi="Times New Roman" w:cs="Times New Roman"/>
          <w:sz w:val="28"/>
          <w:szCs w:val="28"/>
        </w:rPr>
        <w:t>процедур;</w:t>
      </w:r>
    </w:p>
    <w:p w:rsidR="0003112D" w:rsidRPr="00F348BB" w:rsidRDefault="000F2850" w:rsidP="00925482">
      <w:pPr>
        <w:pStyle w:val="a4"/>
        <w:ind w:left="0" w:firstLine="720"/>
        <w:rPr>
          <w:rFonts w:ascii="Times New Roman" w:hAnsi="Times New Roman" w:cs="Times New Roman"/>
          <w:sz w:val="28"/>
          <w:szCs w:val="28"/>
        </w:rPr>
      </w:pPr>
      <w:r w:rsidRPr="00F348BB">
        <w:rPr>
          <w:rFonts w:ascii="Times New Roman" w:hAnsi="Times New Roman" w:cs="Times New Roman"/>
          <w:sz w:val="28"/>
          <w:szCs w:val="28"/>
        </w:rPr>
        <w:t>-оценка результатов деятельности образовательной организации как основа аккредитационных процедур.</w:t>
      </w:r>
    </w:p>
    <w:p w:rsidR="0003112D" w:rsidRPr="00F348BB" w:rsidRDefault="000F2850" w:rsidP="00925482">
      <w:pPr>
        <w:pStyle w:val="a8"/>
        <w:tabs>
          <w:tab w:val="left" w:pos="992"/>
        </w:tabs>
        <w:spacing w:before="0"/>
        <w:ind w:left="0" w:firstLine="720"/>
        <w:rPr>
          <w:rFonts w:ascii="Times New Roman" w:hAnsi="Times New Roman" w:cs="Times New Roman"/>
          <w:sz w:val="28"/>
          <w:szCs w:val="28"/>
        </w:rPr>
      </w:pPr>
      <w:r w:rsidRPr="00F348BB">
        <w:rPr>
          <w:rFonts w:ascii="Times New Roman" w:hAnsi="Times New Roman" w:cs="Times New Roman"/>
          <w:sz w:val="28"/>
          <w:szCs w:val="28"/>
        </w:rPr>
        <w:t>Основным объектом системы оценки, ее содержательной и критериальной базой выступают требования ФГОС ООО, которые конкретизируются в планируемых результатах освоения обучающимися ФАОП ООО для обучающихся с ЗПР. Система оценки включает процедуры внутренней и внешней оценки.</w:t>
      </w:r>
    </w:p>
    <w:p w:rsidR="0003112D" w:rsidRPr="00F348BB" w:rsidRDefault="00BC3B46" w:rsidP="00925482">
      <w:pPr>
        <w:tabs>
          <w:tab w:val="left" w:pos="2717"/>
          <w:tab w:val="left" w:pos="2718"/>
          <w:tab w:val="left" w:pos="5866"/>
          <w:tab w:val="left" w:pos="8462"/>
        </w:tabs>
        <w:ind w:firstLine="720"/>
        <w:jc w:val="both"/>
        <w:rPr>
          <w:rFonts w:ascii="Times New Roman" w:hAnsi="Times New Roman" w:cs="Times New Roman"/>
          <w:sz w:val="28"/>
          <w:szCs w:val="28"/>
        </w:rPr>
      </w:pPr>
      <w:r>
        <w:rPr>
          <w:rFonts w:ascii="Times New Roman" w:hAnsi="Times New Roman" w:cs="Times New Roman"/>
          <w:sz w:val="28"/>
          <w:szCs w:val="28"/>
        </w:rPr>
        <w:t>Внутренняя</w:t>
      </w:r>
      <w:r>
        <w:rPr>
          <w:rFonts w:ascii="Times New Roman" w:hAnsi="Times New Roman" w:cs="Times New Roman"/>
          <w:sz w:val="28"/>
          <w:szCs w:val="28"/>
        </w:rPr>
        <w:tab/>
        <w:t xml:space="preserve">оценка </w:t>
      </w:r>
      <w:r w:rsidR="000F2850" w:rsidRPr="00F348BB">
        <w:rPr>
          <w:rFonts w:ascii="Times New Roman" w:hAnsi="Times New Roman" w:cs="Times New Roman"/>
          <w:sz w:val="28"/>
          <w:szCs w:val="28"/>
        </w:rPr>
        <w:t>включает:</w:t>
      </w:r>
    </w:p>
    <w:p w:rsidR="00BC3B46" w:rsidRDefault="000F2850" w:rsidP="00925482">
      <w:pPr>
        <w:pStyle w:val="a4"/>
        <w:tabs>
          <w:tab w:val="left" w:pos="2111"/>
          <w:tab w:val="left" w:pos="4199"/>
          <w:tab w:val="left" w:pos="5804"/>
          <w:tab w:val="left" w:pos="6559"/>
          <w:tab w:val="left" w:pos="8748"/>
        </w:tabs>
        <w:ind w:left="0" w:firstLine="720"/>
        <w:rPr>
          <w:rFonts w:ascii="Times New Roman" w:hAnsi="Times New Roman" w:cs="Times New Roman"/>
          <w:sz w:val="28"/>
          <w:szCs w:val="28"/>
        </w:rPr>
      </w:pPr>
      <w:r w:rsidRPr="00F348BB">
        <w:rPr>
          <w:rFonts w:ascii="Times New Roman" w:hAnsi="Times New Roman" w:cs="Times New Roman"/>
          <w:sz w:val="28"/>
          <w:szCs w:val="28"/>
        </w:rPr>
        <w:t>-стартовую</w:t>
      </w:r>
      <w:r w:rsidRPr="00F348BB">
        <w:rPr>
          <w:rFonts w:ascii="Times New Roman" w:hAnsi="Times New Roman" w:cs="Times New Roman"/>
          <w:sz w:val="28"/>
          <w:szCs w:val="28"/>
        </w:rPr>
        <w:tab/>
        <w:t>диагностику;</w:t>
      </w:r>
      <w:r w:rsidRPr="00F348BB">
        <w:rPr>
          <w:rFonts w:ascii="Times New Roman" w:hAnsi="Times New Roman" w:cs="Times New Roman"/>
          <w:sz w:val="28"/>
          <w:szCs w:val="28"/>
        </w:rPr>
        <w:tab/>
      </w:r>
    </w:p>
    <w:p w:rsidR="0003112D" w:rsidRPr="00F348BB" w:rsidRDefault="00BC3B46" w:rsidP="00925482">
      <w:pPr>
        <w:pStyle w:val="a4"/>
        <w:tabs>
          <w:tab w:val="left" w:pos="2111"/>
          <w:tab w:val="left" w:pos="4199"/>
          <w:tab w:val="left" w:pos="5804"/>
          <w:tab w:val="left" w:pos="6559"/>
          <w:tab w:val="left" w:pos="8748"/>
        </w:tabs>
        <w:ind w:left="0" w:firstLine="720"/>
        <w:rPr>
          <w:rFonts w:ascii="Times New Roman" w:hAnsi="Times New Roman" w:cs="Times New Roman"/>
          <w:sz w:val="28"/>
          <w:szCs w:val="28"/>
        </w:rPr>
      </w:pPr>
      <w:r>
        <w:rPr>
          <w:rFonts w:ascii="Times New Roman" w:hAnsi="Times New Roman" w:cs="Times New Roman"/>
          <w:sz w:val="28"/>
          <w:szCs w:val="28"/>
        </w:rPr>
        <w:t>-текущую</w:t>
      </w:r>
      <w:r>
        <w:rPr>
          <w:rFonts w:ascii="Times New Roman" w:hAnsi="Times New Roman" w:cs="Times New Roman"/>
          <w:sz w:val="28"/>
          <w:szCs w:val="28"/>
        </w:rPr>
        <w:tab/>
        <w:t xml:space="preserve">и </w:t>
      </w:r>
      <w:r w:rsidR="000F2850" w:rsidRPr="00F348BB">
        <w:rPr>
          <w:rFonts w:ascii="Times New Roman" w:hAnsi="Times New Roman" w:cs="Times New Roman"/>
          <w:sz w:val="28"/>
          <w:szCs w:val="28"/>
        </w:rPr>
        <w:t>тематическую</w:t>
      </w:r>
      <w:r w:rsidR="000F2850" w:rsidRPr="00F348BB">
        <w:rPr>
          <w:rFonts w:ascii="Times New Roman" w:hAnsi="Times New Roman" w:cs="Times New Roman"/>
          <w:sz w:val="28"/>
          <w:szCs w:val="28"/>
        </w:rPr>
        <w:tab/>
        <w:t>оценку;</w:t>
      </w:r>
    </w:p>
    <w:p w:rsidR="0003112D" w:rsidRPr="00F348BB" w:rsidRDefault="00BC3B46" w:rsidP="00925482">
      <w:pPr>
        <w:pStyle w:val="a4"/>
        <w:tabs>
          <w:tab w:val="left" w:pos="8153"/>
        </w:tabs>
        <w:ind w:left="0" w:firstLine="720"/>
        <w:rPr>
          <w:rFonts w:ascii="Times New Roman" w:hAnsi="Times New Roman" w:cs="Times New Roman"/>
          <w:sz w:val="28"/>
          <w:szCs w:val="28"/>
        </w:rPr>
      </w:pPr>
      <w:r>
        <w:rPr>
          <w:rFonts w:ascii="Times New Roman" w:hAnsi="Times New Roman" w:cs="Times New Roman"/>
          <w:sz w:val="28"/>
          <w:szCs w:val="28"/>
        </w:rPr>
        <w:t xml:space="preserve">-психолого-педагогическое </w:t>
      </w:r>
      <w:r w:rsidR="000F2850" w:rsidRPr="00F348BB">
        <w:rPr>
          <w:rFonts w:ascii="Times New Roman" w:hAnsi="Times New Roman" w:cs="Times New Roman"/>
          <w:sz w:val="28"/>
          <w:szCs w:val="28"/>
        </w:rPr>
        <w:t>наблюдение;</w:t>
      </w:r>
    </w:p>
    <w:p w:rsidR="0003112D" w:rsidRPr="00F348BB" w:rsidRDefault="000F2850" w:rsidP="00925482">
      <w:pPr>
        <w:pStyle w:val="a4"/>
        <w:ind w:left="0" w:firstLine="720"/>
        <w:rPr>
          <w:rFonts w:ascii="Times New Roman" w:hAnsi="Times New Roman" w:cs="Times New Roman"/>
          <w:sz w:val="28"/>
          <w:szCs w:val="28"/>
        </w:rPr>
      </w:pPr>
      <w:r w:rsidRPr="00F348BB">
        <w:rPr>
          <w:rFonts w:ascii="Times New Roman" w:hAnsi="Times New Roman" w:cs="Times New Roman"/>
          <w:sz w:val="28"/>
          <w:szCs w:val="28"/>
        </w:rPr>
        <w:t>-внутренний мониторинг образовательных достижений обучающихся.</w:t>
      </w:r>
    </w:p>
    <w:p w:rsidR="0003112D" w:rsidRPr="00F348BB" w:rsidRDefault="00BC3B46" w:rsidP="00925482">
      <w:pPr>
        <w:pStyle w:val="a8"/>
        <w:tabs>
          <w:tab w:val="left" w:pos="2813"/>
          <w:tab w:val="left" w:pos="2814"/>
          <w:tab w:val="left" w:pos="5762"/>
          <w:tab w:val="left" w:pos="8465"/>
        </w:tabs>
        <w:spacing w:before="0"/>
        <w:ind w:left="0" w:firstLine="720"/>
        <w:rPr>
          <w:rFonts w:ascii="Times New Roman" w:hAnsi="Times New Roman" w:cs="Times New Roman"/>
          <w:sz w:val="28"/>
          <w:szCs w:val="28"/>
        </w:rPr>
      </w:pPr>
      <w:r>
        <w:rPr>
          <w:rFonts w:ascii="Times New Roman" w:hAnsi="Times New Roman" w:cs="Times New Roman"/>
          <w:sz w:val="28"/>
          <w:szCs w:val="28"/>
        </w:rPr>
        <w:t xml:space="preserve">Внешняя </w:t>
      </w:r>
      <w:r w:rsidR="000F2850" w:rsidRPr="00F348BB">
        <w:rPr>
          <w:rFonts w:ascii="Times New Roman" w:hAnsi="Times New Roman" w:cs="Times New Roman"/>
          <w:sz w:val="28"/>
          <w:szCs w:val="28"/>
        </w:rPr>
        <w:t>оценка</w:t>
      </w:r>
      <w:r w:rsidR="000F2850" w:rsidRPr="00F348BB">
        <w:rPr>
          <w:rFonts w:ascii="Times New Roman" w:hAnsi="Times New Roman" w:cs="Times New Roman"/>
          <w:sz w:val="28"/>
          <w:szCs w:val="28"/>
        </w:rPr>
        <w:tab/>
        <w:t>включает:</w:t>
      </w:r>
    </w:p>
    <w:p w:rsidR="0003112D" w:rsidRPr="00F348BB" w:rsidRDefault="000F2850" w:rsidP="00925482">
      <w:pPr>
        <w:pStyle w:val="a4"/>
        <w:ind w:left="0" w:firstLine="720"/>
        <w:rPr>
          <w:rFonts w:ascii="Times New Roman" w:hAnsi="Times New Roman" w:cs="Times New Roman"/>
          <w:sz w:val="28"/>
          <w:szCs w:val="28"/>
        </w:rPr>
      </w:pPr>
      <w:r w:rsidRPr="00F348BB">
        <w:rPr>
          <w:rFonts w:ascii="Times New Roman" w:hAnsi="Times New Roman" w:cs="Times New Roman"/>
          <w:sz w:val="28"/>
          <w:szCs w:val="28"/>
        </w:rPr>
        <w:t>-независимую оценку качества образования;</w:t>
      </w:r>
    </w:p>
    <w:p w:rsidR="0003112D" w:rsidRPr="00F348BB" w:rsidRDefault="000F2850" w:rsidP="00925482">
      <w:pPr>
        <w:pStyle w:val="a4"/>
        <w:ind w:left="0" w:firstLine="720"/>
        <w:rPr>
          <w:rFonts w:ascii="Times New Roman" w:hAnsi="Times New Roman" w:cs="Times New Roman"/>
          <w:sz w:val="28"/>
          <w:szCs w:val="28"/>
        </w:rPr>
      </w:pPr>
      <w:r w:rsidRPr="00F348BB">
        <w:rPr>
          <w:rFonts w:ascii="Times New Roman" w:hAnsi="Times New Roman" w:cs="Times New Roman"/>
          <w:sz w:val="28"/>
          <w:szCs w:val="28"/>
        </w:rPr>
        <w:t>-мониторинговые исследования муниципального, регионального и федерального уровней.</w:t>
      </w:r>
    </w:p>
    <w:p w:rsidR="0003112D" w:rsidRPr="00F348BB" w:rsidRDefault="000F2850" w:rsidP="00925482">
      <w:pPr>
        <w:pStyle w:val="a8"/>
        <w:tabs>
          <w:tab w:val="left" w:pos="989"/>
        </w:tabs>
        <w:spacing w:before="0"/>
        <w:ind w:left="0" w:firstLine="720"/>
        <w:rPr>
          <w:rFonts w:ascii="Times New Roman" w:hAnsi="Times New Roman" w:cs="Times New Roman"/>
          <w:sz w:val="28"/>
          <w:szCs w:val="28"/>
        </w:rPr>
      </w:pPr>
      <w:r w:rsidRPr="00F348BB">
        <w:rPr>
          <w:rFonts w:ascii="Times New Roman" w:hAnsi="Times New Roman" w:cs="Times New Roman"/>
          <w:sz w:val="28"/>
          <w:szCs w:val="28"/>
        </w:rPr>
        <w:t>В соответствии с ФГОС ООО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rsidR="0003112D" w:rsidRPr="00F348BB" w:rsidRDefault="000F2850" w:rsidP="00925482">
      <w:pPr>
        <w:pStyle w:val="a8"/>
        <w:tabs>
          <w:tab w:val="left" w:pos="1009"/>
        </w:tabs>
        <w:spacing w:before="0"/>
        <w:ind w:left="0" w:firstLine="720"/>
        <w:rPr>
          <w:rFonts w:ascii="Times New Roman" w:hAnsi="Times New Roman" w:cs="Times New Roman"/>
          <w:sz w:val="28"/>
          <w:szCs w:val="28"/>
        </w:rPr>
      </w:pPr>
      <w:r w:rsidRPr="00F348BB">
        <w:rPr>
          <w:rFonts w:ascii="Times New Roman" w:hAnsi="Times New Roman" w:cs="Times New Roman"/>
          <w:sz w:val="28"/>
          <w:szCs w:val="28"/>
        </w:rPr>
        <w:t>Системно-деятельностный подход к оценке образовательных достижений обучающихся проявляется в оценке способност</w:t>
      </w:r>
      <w:r w:rsidR="00BC3B46">
        <w:rPr>
          <w:rFonts w:ascii="Times New Roman" w:hAnsi="Times New Roman" w:cs="Times New Roman"/>
          <w:sz w:val="28"/>
          <w:szCs w:val="28"/>
        </w:rPr>
        <w:t>и обучающихся к решению учебно-</w:t>
      </w:r>
      <w:r w:rsidRPr="00F348BB">
        <w:rPr>
          <w:rFonts w:ascii="Times New Roman" w:hAnsi="Times New Roman" w:cs="Times New Roman"/>
          <w:sz w:val="28"/>
          <w:szCs w:val="28"/>
        </w:rPr>
        <w:t>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03112D" w:rsidRPr="00F348BB" w:rsidRDefault="000F2850" w:rsidP="00925482">
      <w:pPr>
        <w:pStyle w:val="a8"/>
        <w:tabs>
          <w:tab w:val="left" w:pos="1167"/>
        </w:tabs>
        <w:spacing w:before="0"/>
        <w:ind w:left="0" w:firstLine="720"/>
        <w:rPr>
          <w:rFonts w:ascii="Times New Roman" w:hAnsi="Times New Roman" w:cs="Times New Roman"/>
          <w:sz w:val="28"/>
          <w:szCs w:val="28"/>
        </w:rPr>
      </w:pPr>
      <w:r w:rsidRPr="00F348BB">
        <w:rPr>
          <w:rFonts w:ascii="Times New Roman" w:hAnsi="Times New Roman" w:cs="Times New Roman"/>
          <w:sz w:val="28"/>
          <w:szCs w:val="28"/>
        </w:rPr>
        <w:t>Уровневый подход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rsidR="0003112D" w:rsidRPr="00F348BB" w:rsidRDefault="000F2850" w:rsidP="00925482">
      <w:pPr>
        <w:pStyle w:val="a8"/>
        <w:tabs>
          <w:tab w:val="left" w:pos="1071"/>
        </w:tabs>
        <w:spacing w:before="0"/>
        <w:ind w:left="0" w:firstLine="720"/>
        <w:rPr>
          <w:rFonts w:ascii="Times New Roman" w:hAnsi="Times New Roman" w:cs="Times New Roman"/>
          <w:sz w:val="28"/>
          <w:szCs w:val="28"/>
        </w:rPr>
      </w:pPr>
      <w:r w:rsidRPr="00F348BB">
        <w:rPr>
          <w:rFonts w:ascii="Times New Roman" w:hAnsi="Times New Roman" w:cs="Times New Roman"/>
          <w:sz w:val="28"/>
          <w:szCs w:val="28"/>
        </w:rPr>
        <w:lastRenderedPageBreak/>
        <w:t>Уровневый подход 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учебного материала.</w:t>
      </w:r>
    </w:p>
    <w:p w:rsidR="0003112D" w:rsidRPr="00F348BB" w:rsidRDefault="000F2850" w:rsidP="00925482">
      <w:pPr>
        <w:pStyle w:val="a8"/>
        <w:tabs>
          <w:tab w:val="left" w:pos="1112"/>
        </w:tabs>
        <w:spacing w:before="0"/>
        <w:ind w:left="0" w:firstLine="720"/>
        <w:rPr>
          <w:rFonts w:ascii="Times New Roman" w:hAnsi="Times New Roman" w:cs="Times New Roman"/>
          <w:sz w:val="28"/>
          <w:szCs w:val="28"/>
        </w:rPr>
      </w:pPr>
      <w:r w:rsidRPr="00F348BB">
        <w:rPr>
          <w:rFonts w:ascii="Times New Roman" w:hAnsi="Times New Roman" w:cs="Times New Roman"/>
          <w:sz w:val="28"/>
          <w:szCs w:val="28"/>
        </w:rPr>
        <w:t>Комплексный подход к оценке образовательных достижений реализуется через:</w:t>
      </w:r>
    </w:p>
    <w:p w:rsidR="0003112D" w:rsidRPr="00F348BB" w:rsidRDefault="00BC3B46" w:rsidP="00925482">
      <w:pPr>
        <w:pStyle w:val="a4"/>
        <w:tabs>
          <w:tab w:val="left" w:pos="2042"/>
          <w:tab w:val="left" w:pos="4329"/>
          <w:tab w:val="left" w:pos="5382"/>
          <w:tab w:val="left" w:pos="8190"/>
        </w:tabs>
        <w:ind w:left="0" w:firstLine="720"/>
        <w:rPr>
          <w:rFonts w:ascii="Times New Roman" w:hAnsi="Times New Roman" w:cs="Times New Roman"/>
          <w:sz w:val="28"/>
          <w:szCs w:val="28"/>
        </w:rPr>
      </w:pPr>
      <w:r>
        <w:rPr>
          <w:rFonts w:ascii="Times New Roman" w:hAnsi="Times New Roman" w:cs="Times New Roman"/>
          <w:sz w:val="28"/>
          <w:szCs w:val="28"/>
        </w:rPr>
        <w:t xml:space="preserve">-оценку предметных и метапредметных </w:t>
      </w:r>
      <w:r w:rsidR="000F2850" w:rsidRPr="00F348BB">
        <w:rPr>
          <w:rFonts w:ascii="Times New Roman" w:hAnsi="Times New Roman" w:cs="Times New Roman"/>
          <w:sz w:val="28"/>
          <w:szCs w:val="28"/>
        </w:rPr>
        <w:t>результатов;</w:t>
      </w:r>
    </w:p>
    <w:p w:rsidR="0003112D" w:rsidRPr="00F348BB" w:rsidRDefault="000F2850" w:rsidP="00925482">
      <w:pPr>
        <w:pStyle w:val="a4"/>
        <w:tabs>
          <w:tab w:val="left" w:pos="2253"/>
          <w:tab w:val="left" w:pos="3028"/>
          <w:tab w:val="left" w:pos="4328"/>
          <w:tab w:val="left" w:pos="6303"/>
          <w:tab w:val="left" w:pos="8109"/>
        </w:tabs>
        <w:ind w:left="0" w:firstLine="720"/>
        <w:rPr>
          <w:rFonts w:ascii="Times New Roman" w:hAnsi="Times New Roman" w:cs="Times New Roman"/>
          <w:sz w:val="28"/>
          <w:szCs w:val="28"/>
        </w:rPr>
      </w:pPr>
      <w:r w:rsidRPr="00F348BB">
        <w:rPr>
          <w:rFonts w:ascii="Times New Roman" w:hAnsi="Times New Roman" w:cs="Times New Roman"/>
          <w:sz w:val="28"/>
          <w:szCs w:val="28"/>
        </w:rPr>
        <w:t>-использование комплекса оценочных процедур как основы для оценки динамики индивидуальных образовательных достижений обучающихся и для итоговой оценки; использования контекстной информации (об особенностях обучающихся, условиях и процессе обучения и другое) для интерпретации полученных результат</w:t>
      </w:r>
      <w:r w:rsidR="00BC3B46">
        <w:rPr>
          <w:rFonts w:ascii="Times New Roman" w:hAnsi="Times New Roman" w:cs="Times New Roman"/>
          <w:sz w:val="28"/>
          <w:szCs w:val="28"/>
        </w:rPr>
        <w:t>ов</w:t>
      </w:r>
      <w:r w:rsidR="00BC3B46">
        <w:rPr>
          <w:rFonts w:ascii="Times New Roman" w:hAnsi="Times New Roman" w:cs="Times New Roman"/>
          <w:sz w:val="28"/>
          <w:szCs w:val="28"/>
        </w:rPr>
        <w:tab/>
        <w:t xml:space="preserve">в целях управления качеством </w:t>
      </w:r>
      <w:r w:rsidRPr="00F348BB">
        <w:rPr>
          <w:rFonts w:ascii="Times New Roman" w:hAnsi="Times New Roman" w:cs="Times New Roman"/>
          <w:sz w:val="28"/>
          <w:szCs w:val="28"/>
        </w:rPr>
        <w:t>образования;</w:t>
      </w:r>
    </w:p>
    <w:p w:rsidR="0003112D" w:rsidRPr="00F348BB" w:rsidRDefault="000F2850" w:rsidP="00925482">
      <w:pPr>
        <w:pStyle w:val="a4"/>
        <w:ind w:left="0" w:firstLine="720"/>
        <w:rPr>
          <w:rFonts w:ascii="Times New Roman" w:hAnsi="Times New Roman" w:cs="Times New Roman"/>
          <w:sz w:val="28"/>
          <w:szCs w:val="28"/>
        </w:rPr>
      </w:pPr>
      <w:r w:rsidRPr="00F348BB">
        <w:rPr>
          <w:rFonts w:ascii="Times New Roman" w:hAnsi="Times New Roman" w:cs="Times New Roman"/>
          <w:sz w:val="28"/>
          <w:szCs w:val="28"/>
        </w:rPr>
        <w:t>-использование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rsidR="0003112D" w:rsidRPr="00F348BB" w:rsidRDefault="000F2850" w:rsidP="00925482">
      <w:pPr>
        <w:pStyle w:val="a4"/>
        <w:tabs>
          <w:tab w:val="left" w:pos="7853"/>
        </w:tabs>
        <w:ind w:left="0" w:firstLine="720"/>
        <w:rPr>
          <w:rFonts w:ascii="Times New Roman" w:hAnsi="Times New Roman" w:cs="Times New Roman"/>
          <w:sz w:val="28"/>
          <w:szCs w:val="28"/>
        </w:rPr>
      </w:pPr>
      <w:r w:rsidRPr="00F348BB">
        <w:rPr>
          <w:rFonts w:ascii="Times New Roman" w:hAnsi="Times New Roman" w:cs="Times New Roman"/>
          <w:sz w:val="28"/>
          <w:szCs w:val="28"/>
        </w:rPr>
        <w:t>-использование форм работы, обеспечивающих возможность включения обучающихся в самостоятельную оценочную деятел</w:t>
      </w:r>
      <w:r w:rsidR="00BC3B46">
        <w:rPr>
          <w:rFonts w:ascii="Times New Roman" w:hAnsi="Times New Roman" w:cs="Times New Roman"/>
          <w:sz w:val="28"/>
          <w:szCs w:val="28"/>
        </w:rPr>
        <w:t xml:space="preserve">ьность (самоанализ, самооценка, </w:t>
      </w:r>
      <w:r w:rsidRPr="00F348BB">
        <w:rPr>
          <w:rFonts w:ascii="Times New Roman" w:hAnsi="Times New Roman" w:cs="Times New Roman"/>
          <w:sz w:val="28"/>
          <w:szCs w:val="28"/>
        </w:rPr>
        <w:t>взаимооценка);</w:t>
      </w:r>
    </w:p>
    <w:p w:rsidR="0003112D" w:rsidRPr="00F348BB" w:rsidRDefault="000F2850" w:rsidP="00925482">
      <w:pPr>
        <w:pStyle w:val="a4"/>
        <w:ind w:left="0" w:firstLine="720"/>
        <w:rPr>
          <w:rFonts w:ascii="Times New Roman" w:hAnsi="Times New Roman" w:cs="Times New Roman"/>
          <w:sz w:val="28"/>
          <w:szCs w:val="28"/>
        </w:rPr>
      </w:pPr>
      <w:r w:rsidRPr="00F348BB">
        <w:rPr>
          <w:rFonts w:ascii="Times New Roman" w:hAnsi="Times New Roman" w:cs="Times New Roman"/>
          <w:sz w:val="28"/>
          <w:szCs w:val="28"/>
        </w:rPr>
        <w:t>-использование мониторинга динамических показателей освоения умений и знаний, в том числе формируемых с использованием информационно- коммуникационных (цифровых) технологий.</w:t>
      </w:r>
    </w:p>
    <w:p w:rsidR="0003112D" w:rsidRPr="00F348BB" w:rsidRDefault="000F2850" w:rsidP="00925482">
      <w:pPr>
        <w:pStyle w:val="a8"/>
        <w:tabs>
          <w:tab w:val="left" w:pos="1174"/>
        </w:tabs>
        <w:spacing w:before="0"/>
        <w:ind w:left="0" w:firstLine="720"/>
        <w:rPr>
          <w:rFonts w:ascii="Times New Roman" w:hAnsi="Times New Roman" w:cs="Times New Roman"/>
          <w:sz w:val="28"/>
          <w:szCs w:val="28"/>
        </w:rPr>
      </w:pPr>
      <w:r w:rsidRPr="00F348BB">
        <w:rPr>
          <w:rFonts w:ascii="Times New Roman" w:hAnsi="Times New Roman" w:cs="Times New Roman"/>
          <w:sz w:val="28"/>
          <w:szCs w:val="28"/>
        </w:rPr>
        <w:t>Оценка личностных результатов обучающихся осуществляется через оценку достижения планируемых результатов освоения образовательной программы, которые устанавливаются требованиями ФГОС ООО.</w:t>
      </w:r>
    </w:p>
    <w:p w:rsidR="0003112D" w:rsidRPr="00F348BB" w:rsidRDefault="000F2850" w:rsidP="00925482">
      <w:pPr>
        <w:pStyle w:val="a8"/>
        <w:tabs>
          <w:tab w:val="left" w:pos="1083"/>
        </w:tabs>
        <w:spacing w:before="0"/>
        <w:ind w:left="0" w:firstLine="720"/>
        <w:rPr>
          <w:rFonts w:ascii="Times New Roman" w:hAnsi="Times New Roman" w:cs="Times New Roman"/>
          <w:sz w:val="28"/>
          <w:szCs w:val="28"/>
        </w:rPr>
      </w:pPr>
      <w:r w:rsidRPr="00F348BB">
        <w:rPr>
          <w:rFonts w:ascii="Times New Roman" w:hAnsi="Times New Roman" w:cs="Times New Roman"/>
          <w:sz w:val="28"/>
          <w:szCs w:val="28"/>
        </w:rPr>
        <w:t>Формирование личностных результатов обеспечивается в ходе реализации всех компонентов образовательной деятельности, включая внеурочную деятельность.</w:t>
      </w:r>
    </w:p>
    <w:p w:rsidR="0003112D" w:rsidRPr="00F348BB" w:rsidRDefault="000F2850" w:rsidP="00925482">
      <w:pPr>
        <w:pStyle w:val="a8"/>
        <w:tabs>
          <w:tab w:val="left" w:pos="1244"/>
        </w:tabs>
        <w:spacing w:before="0"/>
        <w:ind w:left="0" w:firstLine="720"/>
        <w:rPr>
          <w:rFonts w:ascii="Times New Roman" w:hAnsi="Times New Roman" w:cs="Times New Roman"/>
          <w:sz w:val="28"/>
          <w:szCs w:val="28"/>
        </w:rPr>
      </w:pPr>
      <w:r w:rsidRPr="00F348BB">
        <w:rPr>
          <w:rFonts w:ascii="Times New Roman" w:hAnsi="Times New Roman" w:cs="Times New Roman"/>
          <w:sz w:val="28"/>
          <w:szCs w:val="28"/>
        </w:rPr>
        <w:t>Во внутреннем мониторинге возможна оценка сформированности отдельных личностных результатов, проявляющихся в соблюдении норм и правил поведения, принятых в образовательной организации; участии в общественной жизни образовательной организации, ближайшего социального окружения, Российской Федерации, общественно-полезной деятельности; ответственности за результаты обучения; способности делать осознанный выбор своей образовательной траектории, в том числе выбор профессии; ценностно- смысловых установках обучающихся, формируемых средствами учебных предметов.</w:t>
      </w:r>
    </w:p>
    <w:p w:rsidR="0003112D" w:rsidRPr="00F348BB" w:rsidRDefault="000F2850" w:rsidP="00925482">
      <w:pPr>
        <w:pStyle w:val="a8"/>
        <w:tabs>
          <w:tab w:val="left" w:pos="1232"/>
        </w:tabs>
        <w:spacing w:before="0"/>
        <w:ind w:left="0" w:firstLine="720"/>
        <w:rPr>
          <w:rFonts w:ascii="Times New Roman" w:hAnsi="Times New Roman" w:cs="Times New Roman"/>
          <w:sz w:val="28"/>
          <w:szCs w:val="28"/>
        </w:rPr>
      </w:pPr>
      <w:r w:rsidRPr="00F348BB">
        <w:rPr>
          <w:rFonts w:ascii="Times New Roman" w:hAnsi="Times New Roman" w:cs="Times New Roman"/>
          <w:sz w:val="28"/>
          <w:szCs w:val="28"/>
        </w:rPr>
        <w:t>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w:t>
      </w:r>
    </w:p>
    <w:p w:rsidR="0003112D" w:rsidRPr="00F348BB" w:rsidRDefault="000F2850" w:rsidP="00925482">
      <w:pPr>
        <w:pStyle w:val="a8"/>
        <w:tabs>
          <w:tab w:val="left" w:pos="1273"/>
        </w:tabs>
        <w:spacing w:before="0"/>
        <w:ind w:left="0" w:firstLine="720"/>
        <w:rPr>
          <w:rFonts w:ascii="Times New Roman" w:hAnsi="Times New Roman" w:cs="Times New Roman"/>
          <w:sz w:val="28"/>
          <w:szCs w:val="28"/>
        </w:rPr>
      </w:pPr>
      <w:r w:rsidRPr="00F348BB">
        <w:rPr>
          <w:rFonts w:ascii="Times New Roman" w:hAnsi="Times New Roman" w:cs="Times New Roman"/>
          <w:sz w:val="28"/>
          <w:szCs w:val="28"/>
        </w:rPr>
        <w:t xml:space="preserve">Оценка метапредметных результатов представляет собой оценку достижения планируемых результатов освоения ФАОП ООО для обучающихся с </w:t>
      </w:r>
      <w:r w:rsidRPr="00F348BB">
        <w:rPr>
          <w:rFonts w:ascii="Times New Roman" w:hAnsi="Times New Roman" w:cs="Times New Roman"/>
          <w:sz w:val="28"/>
          <w:szCs w:val="28"/>
        </w:rPr>
        <w:lastRenderedPageBreak/>
        <w:t>ЗПР, которые отражают совокупность познавательных, коммуникативных и регулятивных универсальных учебных действий, а также систему междисциплинарных (межпредметных) понятий.</w:t>
      </w:r>
    </w:p>
    <w:p w:rsidR="0003112D" w:rsidRPr="00F348BB" w:rsidRDefault="000F2850" w:rsidP="00925482">
      <w:pPr>
        <w:pStyle w:val="a8"/>
        <w:tabs>
          <w:tab w:val="left" w:pos="1124"/>
        </w:tabs>
        <w:spacing w:before="0"/>
        <w:ind w:left="0" w:firstLine="720"/>
        <w:rPr>
          <w:rFonts w:ascii="Times New Roman" w:hAnsi="Times New Roman" w:cs="Times New Roman"/>
          <w:sz w:val="28"/>
          <w:szCs w:val="28"/>
        </w:rPr>
      </w:pPr>
      <w:r w:rsidRPr="00F348BB">
        <w:rPr>
          <w:rFonts w:ascii="Times New Roman" w:hAnsi="Times New Roman" w:cs="Times New Roman"/>
          <w:sz w:val="28"/>
          <w:szCs w:val="28"/>
        </w:rPr>
        <w:t>Формирование метапредметных результатов обеспечивается комплексом освоения программ учебных предметов и внеурочной деятельности.</w:t>
      </w:r>
    </w:p>
    <w:p w:rsidR="0003112D" w:rsidRPr="00F348BB" w:rsidRDefault="000F2850" w:rsidP="00925482">
      <w:pPr>
        <w:pStyle w:val="a8"/>
        <w:tabs>
          <w:tab w:val="left" w:pos="1218"/>
        </w:tabs>
        <w:spacing w:before="0"/>
        <w:ind w:left="0" w:firstLine="720"/>
        <w:rPr>
          <w:rFonts w:ascii="Times New Roman" w:hAnsi="Times New Roman" w:cs="Times New Roman"/>
          <w:sz w:val="28"/>
          <w:szCs w:val="28"/>
        </w:rPr>
      </w:pPr>
      <w:r w:rsidRPr="00F348BB">
        <w:rPr>
          <w:rFonts w:ascii="Times New Roman" w:hAnsi="Times New Roman" w:cs="Times New Roman"/>
          <w:sz w:val="28"/>
          <w:szCs w:val="28"/>
        </w:rPr>
        <w:t>Основным объектом оценки метапредметных результатов является овладение:</w:t>
      </w:r>
    </w:p>
    <w:p w:rsidR="0003112D" w:rsidRPr="00F348BB" w:rsidRDefault="000F2850" w:rsidP="00925482">
      <w:pPr>
        <w:pStyle w:val="a4"/>
        <w:tabs>
          <w:tab w:val="left" w:pos="2171"/>
          <w:tab w:val="left" w:pos="3909"/>
          <w:tab w:val="left" w:pos="5398"/>
          <w:tab w:val="left" w:pos="7057"/>
          <w:tab w:val="left" w:pos="8818"/>
        </w:tabs>
        <w:ind w:left="0" w:firstLine="720"/>
        <w:rPr>
          <w:rFonts w:ascii="Times New Roman" w:hAnsi="Times New Roman" w:cs="Times New Roman"/>
          <w:sz w:val="28"/>
          <w:szCs w:val="28"/>
        </w:rPr>
      </w:pPr>
      <w:r w:rsidRPr="00F348BB">
        <w:rPr>
          <w:rFonts w:ascii="Times New Roman" w:hAnsi="Times New Roman" w:cs="Times New Roman"/>
          <w:sz w:val="28"/>
          <w:szCs w:val="28"/>
        </w:rPr>
        <w:t>-познавательными универсальными учебными действиями (замещение, моделирование, кодирование и декодирование и</w:t>
      </w:r>
      <w:r w:rsidR="00BC3B46">
        <w:rPr>
          <w:rFonts w:ascii="Times New Roman" w:hAnsi="Times New Roman" w:cs="Times New Roman"/>
          <w:sz w:val="28"/>
          <w:szCs w:val="28"/>
        </w:rPr>
        <w:t xml:space="preserve">нформации, логические операции, включая общие приемы </w:t>
      </w:r>
      <w:r w:rsidRPr="00F348BB">
        <w:rPr>
          <w:rFonts w:ascii="Times New Roman" w:hAnsi="Times New Roman" w:cs="Times New Roman"/>
          <w:sz w:val="28"/>
          <w:szCs w:val="28"/>
        </w:rPr>
        <w:t>решения</w:t>
      </w:r>
      <w:r w:rsidRPr="00F348BB">
        <w:rPr>
          <w:rFonts w:ascii="Times New Roman" w:hAnsi="Times New Roman" w:cs="Times New Roman"/>
          <w:sz w:val="28"/>
          <w:szCs w:val="28"/>
        </w:rPr>
        <w:tab/>
        <w:t>задач);</w:t>
      </w:r>
    </w:p>
    <w:p w:rsidR="0003112D" w:rsidRPr="00F348BB" w:rsidRDefault="000F2850" w:rsidP="00925482">
      <w:pPr>
        <w:pStyle w:val="a4"/>
        <w:ind w:left="0" w:firstLine="720"/>
        <w:rPr>
          <w:rFonts w:ascii="Times New Roman" w:hAnsi="Times New Roman" w:cs="Times New Roman"/>
          <w:sz w:val="28"/>
          <w:szCs w:val="28"/>
        </w:rPr>
      </w:pPr>
      <w:r w:rsidRPr="00F348BB">
        <w:rPr>
          <w:rFonts w:ascii="Times New Roman" w:hAnsi="Times New Roman" w:cs="Times New Roman"/>
          <w:sz w:val="28"/>
          <w:szCs w:val="28"/>
        </w:rPr>
        <w:t>-коммуникативными универсальными учебными действиями (приобретение умения учитывать позицию собеседника, организовывать и осуществлять сотрудничество, взаимодействие с педагогическими работниками и со сверстниками, адекватно передавать информацию и отображать предметное содержание и условия деятельности,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w:t>
      </w:r>
    </w:p>
    <w:p w:rsidR="0003112D" w:rsidRPr="00F348BB" w:rsidRDefault="000F2850" w:rsidP="00925482">
      <w:pPr>
        <w:pStyle w:val="a4"/>
        <w:ind w:left="0" w:firstLine="720"/>
        <w:rPr>
          <w:rFonts w:ascii="Times New Roman" w:hAnsi="Times New Roman" w:cs="Times New Roman"/>
          <w:sz w:val="28"/>
          <w:szCs w:val="28"/>
        </w:rPr>
      </w:pPr>
      <w:r w:rsidRPr="00F348BB">
        <w:rPr>
          <w:rFonts w:ascii="Times New Roman" w:hAnsi="Times New Roman" w:cs="Times New Roman"/>
          <w:sz w:val="28"/>
          <w:szCs w:val="28"/>
        </w:rPr>
        <w:t>-регулятивными универсальными учебными действиями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w:t>
      </w:r>
    </w:p>
    <w:p w:rsidR="0003112D" w:rsidRPr="00F348BB" w:rsidRDefault="000F2850" w:rsidP="00925482">
      <w:pPr>
        <w:pStyle w:val="a8"/>
        <w:tabs>
          <w:tab w:val="left" w:pos="1299"/>
          <w:tab w:val="left" w:pos="4773"/>
          <w:tab w:val="left" w:pos="8510"/>
        </w:tabs>
        <w:spacing w:before="0"/>
        <w:ind w:left="0" w:firstLine="720"/>
        <w:rPr>
          <w:rFonts w:ascii="Times New Roman" w:hAnsi="Times New Roman" w:cs="Times New Roman"/>
          <w:sz w:val="28"/>
          <w:szCs w:val="28"/>
        </w:rPr>
      </w:pPr>
      <w:r w:rsidRPr="00F348BB">
        <w:rPr>
          <w:rFonts w:ascii="Times New Roman" w:hAnsi="Times New Roman" w:cs="Times New Roman"/>
          <w:sz w:val="28"/>
          <w:szCs w:val="28"/>
        </w:rPr>
        <w:t>Оценка достижения метапредметных результатов осуществляется администрацией образовательной организации в ходе внутреннего мониторинга. Содержание и периодичность внутреннего мониторинга устанавливается решением педагогического совета образовательной организации. Инструментарий строится на межпредметной основе и может включать диагностические материалы по оценке читательской и цифровой грамотности, сформированности регулятивных, коммуникативных и позна</w:t>
      </w:r>
      <w:r w:rsidR="00BC3B46">
        <w:rPr>
          <w:rFonts w:ascii="Times New Roman" w:hAnsi="Times New Roman" w:cs="Times New Roman"/>
          <w:sz w:val="28"/>
          <w:szCs w:val="28"/>
        </w:rPr>
        <w:t xml:space="preserve">вательных универсальных учебных </w:t>
      </w:r>
      <w:r w:rsidRPr="00F348BB">
        <w:rPr>
          <w:rFonts w:ascii="Times New Roman" w:hAnsi="Times New Roman" w:cs="Times New Roman"/>
          <w:sz w:val="28"/>
          <w:szCs w:val="28"/>
        </w:rPr>
        <w:t>действий. Оценка формирования сферы жизненной (социальной) компетенции может проходить на основе метода экспертных оценок.</w:t>
      </w:r>
    </w:p>
    <w:p w:rsidR="00212882" w:rsidRPr="00F348BB" w:rsidRDefault="00212882" w:rsidP="00925482">
      <w:pPr>
        <w:ind w:firstLine="720"/>
        <w:jc w:val="both"/>
        <w:rPr>
          <w:rFonts w:ascii="Times New Roman" w:hAnsi="Times New Roman" w:cs="Times New Roman"/>
          <w:b/>
          <w:bCs/>
          <w:sz w:val="28"/>
          <w:szCs w:val="28"/>
        </w:rPr>
      </w:pPr>
      <w:r w:rsidRPr="00F348BB">
        <w:rPr>
          <w:rFonts w:ascii="Times New Roman" w:hAnsi="Times New Roman" w:cs="Times New Roman"/>
          <w:sz w:val="28"/>
          <w:szCs w:val="28"/>
        </w:rPr>
        <w:br w:type="page"/>
      </w:r>
    </w:p>
    <w:p w:rsidR="0003112D" w:rsidRPr="00BC3B46" w:rsidRDefault="000F2850" w:rsidP="00BC3B46">
      <w:pPr>
        <w:pStyle w:val="a4"/>
        <w:ind w:left="0" w:firstLine="720"/>
        <w:rPr>
          <w:rFonts w:ascii="Times New Roman" w:hAnsi="Times New Roman" w:cs="Times New Roman"/>
          <w:b/>
          <w:sz w:val="28"/>
          <w:szCs w:val="28"/>
        </w:rPr>
      </w:pPr>
      <w:r w:rsidRPr="00BC3B46">
        <w:rPr>
          <w:rFonts w:ascii="Times New Roman" w:hAnsi="Times New Roman" w:cs="Times New Roman"/>
          <w:sz w:val="28"/>
          <w:szCs w:val="28"/>
        </w:rPr>
        <w:lastRenderedPageBreak/>
        <w:t>Реко</w:t>
      </w:r>
      <w:r w:rsidR="00BC3B46" w:rsidRPr="00BC3B46">
        <w:rPr>
          <w:rFonts w:ascii="Times New Roman" w:hAnsi="Times New Roman" w:cs="Times New Roman"/>
          <w:sz w:val="28"/>
          <w:szCs w:val="28"/>
        </w:rPr>
        <w:t xml:space="preserve">мендуемые формы </w:t>
      </w:r>
      <w:r w:rsidRPr="00BC3B46">
        <w:rPr>
          <w:rFonts w:ascii="Times New Roman" w:hAnsi="Times New Roman" w:cs="Times New Roman"/>
          <w:sz w:val="28"/>
          <w:szCs w:val="28"/>
        </w:rPr>
        <w:t>оценки</w:t>
      </w:r>
      <w:r w:rsidRPr="00BC3B46">
        <w:rPr>
          <w:rFonts w:ascii="Times New Roman" w:hAnsi="Times New Roman" w:cs="Times New Roman"/>
          <w:b/>
          <w:sz w:val="28"/>
          <w:szCs w:val="28"/>
        </w:rPr>
        <w:t>:</w:t>
      </w:r>
    </w:p>
    <w:p w:rsidR="0003112D" w:rsidRPr="00F348BB" w:rsidRDefault="000F2850" w:rsidP="00BC3B46">
      <w:pPr>
        <w:pStyle w:val="a4"/>
        <w:ind w:left="0" w:firstLine="720"/>
        <w:rPr>
          <w:rFonts w:ascii="Times New Roman" w:hAnsi="Times New Roman" w:cs="Times New Roman"/>
          <w:sz w:val="28"/>
          <w:szCs w:val="28"/>
        </w:rPr>
      </w:pPr>
      <w:r w:rsidRPr="00F348BB">
        <w:rPr>
          <w:rFonts w:ascii="Times New Roman" w:hAnsi="Times New Roman" w:cs="Times New Roman"/>
          <w:sz w:val="28"/>
          <w:szCs w:val="28"/>
        </w:rPr>
        <w:t>-для проверки читательской грамотности - письменная работа на межпредметной основе с учетом особых образовательных потребностей обучающихся с ЗПР;</w:t>
      </w:r>
    </w:p>
    <w:p w:rsidR="0003112D" w:rsidRPr="00F348BB" w:rsidRDefault="000F2850" w:rsidP="00BC3B46">
      <w:pPr>
        <w:pStyle w:val="a4"/>
        <w:tabs>
          <w:tab w:val="left" w:pos="3873"/>
          <w:tab w:val="left" w:pos="8747"/>
        </w:tabs>
        <w:ind w:left="0" w:firstLine="720"/>
        <w:rPr>
          <w:rFonts w:ascii="Times New Roman" w:hAnsi="Times New Roman" w:cs="Times New Roman"/>
          <w:sz w:val="28"/>
          <w:szCs w:val="28"/>
        </w:rPr>
      </w:pPr>
      <w:r w:rsidRPr="00F348BB">
        <w:rPr>
          <w:rFonts w:ascii="Times New Roman" w:hAnsi="Times New Roman" w:cs="Times New Roman"/>
          <w:sz w:val="28"/>
          <w:szCs w:val="28"/>
        </w:rPr>
        <w:t xml:space="preserve">-для проверки цифровой грамотности - практическая </w:t>
      </w:r>
      <w:r w:rsidR="00BC3B46">
        <w:rPr>
          <w:rFonts w:ascii="Times New Roman" w:hAnsi="Times New Roman" w:cs="Times New Roman"/>
          <w:sz w:val="28"/>
          <w:szCs w:val="28"/>
        </w:rPr>
        <w:t xml:space="preserve">работа в сочетании с письменной </w:t>
      </w:r>
      <w:r w:rsidRPr="00F348BB">
        <w:rPr>
          <w:rFonts w:ascii="Times New Roman" w:hAnsi="Times New Roman" w:cs="Times New Roman"/>
          <w:sz w:val="28"/>
          <w:szCs w:val="28"/>
        </w:rPr>
        <w:t>(ко</w:t>
      </w:r>
      <w:r w:rsidR="00BC3B46">
        <w:rPr>
          <w:rFonts w:ascii="Times New Roman" w:hAnsi="Times New Roman" w:cs="Times New Roman"/>
          <w:sz w:val="28"/>
          <w:szCs w:val="28"/>
        </w:rPr>
        <w:t xml:space="preserve">мпьютеризованной) </w:t>
      </w:r>
      <w:r w:rsidRPr="00F348BB">
        <w:rPr>
          <w:rFonts w:ascii="Times New Roman" w:hAnsi="Times New Roman" w:cs="Times New Roman"/>
          <w:sz w:val="28"/>
          <w:szCs w:val="28"/>
        </w:rPr>
        <w:t>частью;</w:t>
      </w:r>
    </w:p>
    <w:p w:rsidR="00BC3B46" w:rsidRDefault="000F2850" w:rsidP="00BC3B46">
      <w:pPr>
        <w:pStyle w:val="a4"/>
        <w:ind w:left="0" w:firstLine="720"/>
        <w:rPr>
          <w:rFonts w:ascii="Times New Roman" w:hAnsi="Times New Roman" w:cs="Times New Roman"/>
          <w:sz w:val="28"/>
          <w:szCs w:val="28"/>
        </w:rPr>
      </w:pPr>
      <w:r w:rsidRPr="00F348BB">
        <w:rPr>
          <w:rFonts w:ascii="Times New Roman" w:hAnsi="Times New Roman" w:cs="Times New Roman"/>
          <w:sz w:val="28"/>
          <w:szCs w:val="28"/>
        </w:rPr>
        <w:t xml:space="preserve">-для проверки сформированности регулятивных, коммуникативных и познавательных универсальных учебных действий - экспертная оценка процесса и результатов выполнения групповых и (или) индивидуальных учебных проектов. </w:t>
      </w:r>
    </w:p>
    <w:p w:rsidR="0003112D" w:rsidRPr="00F348BB" w:rsidRDefault="000F2850" w:rsidP="00BC3B46">
      <w:pPr>
        <w:pStyle w:val="a4"/>
        <w:ind w:left="0" w:firstLine="720"/>
        <w:rPr>
          <w:rFonts w:ascii="Times New Roman" w:hAnsi="Times New Roman" w:cs="Times New Roman"/>
          <w:sz w:val="28"/>
          <w:szCs w:val="28"/>
        </w:rPr>
      </w:pPr>
      <w:r w:rsidRPr="00F348BB">
        <w:rPr>
          <w:rFonts w:ascii="Times New Roman" w:hAnsi="Times New Roman" w:cs="Times New Roman"/>
          <w:sz w:val="28"/>
          <w:szCs w:val="28"/>
        </w:rPr>
        <w:t>Каждый из перечисленных видов диагностики проводится с периодичностью не менее чем один раз в два года. Оценка достижения метапредметных результатов обучающегося с ЗПР должна быть направлена, прежде всего, на получение информации об индивидуальном прогрессе обучающегося в достижении образовательных   результатов.   Важно   также   обеспечить   индивидуализацию</w:t>
      </w:r>
      <w:r w:rsidR="00212882" w:rsidRPr="00F348BB">
        <w:rPr>
          <w:rFonts w:ascii="Times New Roman" w:hAnsi="Times New Roman" w:cs="Times New Roman"/>
          <w:sz w:val="28"/>
          <w:szCs w:val="28"/>
        </w:rPr>
        <w:t xml:space="preserve"> </w:t>
      </w:r>
      <w:r w:rsidRPr="00F348BB">
        <w:rPr>
          <w:rFonts w:ascii="Times New Roman" w:hAnsi="Times New Roman" w:cs="Times New Roman"/>
          <w:sz w:val="28"/>
          <w:szCs w:val="28"/>
        </w:rPr>
        <w:t>этапности освоения метапредметных результатов в связи с особенностями развития обучающегося с ЗПР.</w:t>
      </w:r>
    </w:p>
    <w:p w:rsidR="0003112D" w:rsidRPr="00F348BB" w:rsidRDefault="000F2850" w:rsidP="00BC3B46">
      <w:pPr>
        <w:pStyle w:val="a8"/>
        <w:tabs>
          <w:tab w:val="left" w:pos="1177"/>
        </w:tabs>
        <w:spacing w:before="0"/>
        <w:ind w:left="0" w:firstLine="720"/>
        <w:rPr>
          <w:rFonts w:ascii="Times New Roman" w:hAnsi="Times New Roman" w:cs="Times New Roman"/>
          <w:sz w:val="28"/>
          <w:szCs w:val="28"/>
        </w:rPr>
      </w:pPr>
      <w:r w:rsidRPr="00F348BB">
        <w:rPr>
          <w:rFonts w:ascii="Times New Roman" w:hAnsi="Times New Roman" w:cs="Times New Roman"/>
          <w:sz w:val="28"/>
          <w:szCs w:val="28"/>
        </w:rPr>
        <w:t>Групповые и (или) индивидуальные учебные проекты (далее - проект) выполняются обучающимся в рамках одного из учебных предметов или на межпредметной основе с целью продемонстрировать свои достижения в самостоятельном освоении содержания избранных областей знаний и (или)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 другие).</w:t>
      </w:r>
    </w:p>
    <w:p w:rsidR="0003112D" w:rsidRPr="00F348BB" w:rsidRDefault="000F2850" w:rsidP="00BC3B46">
      <w:pPr>
        <w:pStyle w:val="a8"/>
        <w:tabs>
          <w:tab w:val="left" w:pos="1283"/>
        </w:tabs>
        <w:spacing w:before="0"/>
        <w:ind w:left="0" w:firstLine="720"/>
        <w:rPr>
          <w:rFonts w:ascii="Times New Roman" w:hAnsi="Times New Roman" w:cs="Times New Roman"/>
          <w:sz w:val="28"/>
          <w:szCs w:val="28"/>
        </w:rPr>
      </w:pPr>
      <w:r w:rsidRPr="00F348BB">
        <w:rPr>
          <w:rFonts w:ascii="Times New Roman" w:hAnsi="Times New Roman" w:cs="Times New Roman"/>
          <w:sz w:val="28"/>
          <w:szCs w:val="28"/>
        </w:rPr>
        <w:t>Выбор темы проекта осуществляется обучающимися.</w:t>
      </w:r>
    </w:p>
    <w:p w:rsidR="0003112D" w:rsidRPr="00F348BB" w:rsidRDefault="000F2850" w:rsidP="00BC3B46">
      <w:pPr>
        <w:pStyle w:val="a8"/>
        <w:tabs>
          <w:tab w:val="left" w:pos="1582"/>
        </w:tabs>
        <w:spacing w:before="0"/>
        <w:ind w:left="0" w:firstLine="720"/>
        <w:rPr>
          <w:rFonts w:ascii="Times New Roman" w:hAnsi="Times New Roman" w:cs="Times New Roman"/>
          <w:sz w:val="28"/>
          <w:szCs w:val="28"/>
        </w:rPr>
      </w:pPr>
      <w:r w:rsidRPr="00F348BB">
        <w:rPr>
          <w:rFonts w:ascii="Times New Roman" w:hAnsi="Times New Roman" w:cs="Times New Roman"/>
          <w:sz w:val="28"/>
          <w:szCs w:val="28"/>
        </w:rPr>
        <w:t>Результатом    проекта     является     одна     из     следующих     работ:</w:t>
      </w:r>
    </w:p>
    <w:p w:rsidR="0003112D" w:rsidRPr="00F348BB" w:rsidRDefault="000F2850" w:rsidP="00BC3B46">
      <w:pPr>
        <w:pStyle w:val="a4"/>
        <w:ind w:left="0" w:firstLine="720"/>
        <w:rPr>
          <w:rFonts w:ascii="Times New Roman" w:hAnsi="Times New Roman" w:cs="Times New Roman"/>
          <w:sz w:val="28"/>
          <w:szCs w:val="28"/>
        </w:rPr>
      </w:pPr>
      <w:r w:rsidRPr="00F348BB">
        <w:rPr>
          <w:rFonts w:ascii="Times New Roman" w:hAnsi="Times New Roman" w:cs="Times New Roman"/>
          <w:sz w:val="28"/>
          <w:szCs w:val="28"/>
        </w:rPr>
        <w:t>-письменная работа (эссе, реферат, аналитические материалы, обзорные материалы, отчеты о проведенных исследованиях, стендовый доклад и другие);</w:t>
      </w:r>
    </w:p>
    <w:p w:rsidR="0003112D" w:rsidRPr="00F348BB" w:rsidRDefault="000F2850" w:rsidP="00BC3B46">
      <w:pPr>
        <w:pStyle w:val="a4"/>
        <w:ind w:left="0" w:firstLine="720"/>
        <w:rPr>
          <w:rFonts w:ascii="Times New Roman" w:hAnsi="Times New Roman" w:cs="Times New Roman"/>
          <w:sz w:val="28"/>
          <w:szCs w:val="28"/>
        </w:rPr>
      </w:pPr>
      <w:r w:rsidRPr="00F348BB">
        <w:rPr>
          <w:rFonts w:ascii="Times New Roman" w:hAnsi="Times New Roman" w:cs="Times New Roman"/>
          <w:sz w:val="28"/>
          <w:szCs w:val="28"/>
        </w:rPr>
        <w:t>-художественная творческая работа (в области литературы, музыки, изобразительного искусства),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других;</w:t>
      </w:r>
    </w:p>
    <w:p w:rsidR="0003112D" w:rsidRPr="00F348BB" w:rsidRDefault="000F2850" w:rsidP="00BC3B46">
      <w:pPr>
        <w:pStyle w:val="a4"/>
        <w:ind w:left="0" w:firstLine="720"/>
        <w:rPr>
          <w:rFonts w:ascii="Times New Roman" w:hAnsi="Times New Roman" w:cs="Times New Roman"/>
          <w:sz w:val="28"/>
          <w:szCs w:val="28"/>
        </w:rPr>
      </w:pPr>
      <w:r w:rsidRPr="00F348BB">
        <w:rPr>
          <w:rFonts w:ascii="Times New Roman" w:hAnsi="Times New Roman" w:cs="Times New Roman"/>
          <w:sz w:val="28"/>
          <w:szCs w:val="28"/>
        </w:rPr>
        <w:t>-материальный         объект,         макет,         иное         конструкторское         изделие;</w:t>
      </w:r>
    </w:p>
    <w:p w:rsidR="0003112D" w:rsidRPr="00F348BB" w:rsidRDefault="000F2850" w:rsidP="00BC3B46">
      <w:pPr>
        <w:pStyle w:val="a4"/>
        <w:ind w:left="0" w:firstLine="720"/>
        <w:rPr>
          <w:rFonts w:ascii="Times New Roman" w:hAnsi="Times New Roman" w:cs="Times New Roman"/>
          <w:sz w:val="28"/>
          <w:szCs w:val="28"/>
        </w:rPr>
      </w:pPr>
      <w:r w:rsidRPr="00F348BB">
        <w:rPr>
          <w:rFonts w:ascii="Times New Roman" w:hAnsi="Times New Roman" w:cs="Times New Roman"/>
          <w:sz w:val="28"/>
          <w:szCs w:val="28"/>
        </w:rPr>
        <w:t>-отчетные материалы по социальному проекту.</w:t>
      </w:r>
    </w:p>
    <w:p w:rsidR="0003112D" w:rsidRPr="00F348BB" w:rsidRDefault="000F2850" w:rsidP="00BC3B46">
      <w:pPr>
        <w:pStyle w:val="a8"/>
        <w:tabs>
          <w:tab w:val="left" w:pos="1520"/>
        </w:tabs>
        <w:spacing w:before="0"/>
        <w:ind w:left="0" w:firstLine="720"/>
        <w:rPr>
          <w:rFonts w:ascii="Times New Roman" w:hAnsi="Times New Roman" w:cs="Times New Roman"/>
          <w:sz w:val="28"/>
          <w:szCs w:val="28"/>
        </w:rPr>
      </w:pPr>
      <w:r w:rsidRPr="00F348BB">
        <w:rPr>
          <w:rFonts w:ascii="Times New Roman" w:hAnsi="Times New Roman" w:cs="Times New Roman"/>
          <w:b/>
          <w:sz w:val="28"/>
          <w:szCs w:val="28"/>
        </w:rPr>
        <w:t>Требования к организации проектной деятельности</w:t>
      </w:r>
      <w:r w:rsidRPr="00F348BB">
        <w:rPr>
          <w:rFonts w:ascii="Times New Roman" w:hAnsi="Times New Roman" w:cs="Times New Roman"/>
          <w:sz w:val="28"/>
          <w:szCs w:val="28"/>
        </w:rPr>
        <w:t>, к содержанию и направленности проекта разрабатываются образовательной организацией с учетом особых образовательных потребностей обучающихся с ЗП.</w:t>
      </w:r>
    </w:p>
    <w:p w:rsidR="0003112D" w:rsidRPr="00F348BB" w:rsidRDefault="000F2850" w:rsidP="00BC3B46">
      <w:pPr>
        <w:pStyle w:val="a8"/>
        <w:tabs>
          <w:tab w:val="left" w:pos="1900"/>
          <w:tab w:val="left" w:pos="1901"/>
          <w:tab w:val="left" w:pos="3367"/>
          <w:tab w:val="left" w:pos="5409"/>
          <w:tab w:val="left" w:pos="6328"/>
          <w:tab w:val="left" w:pos="8305"/>
        </w:tabs>
        <w:spacing w:before="0"/>
        <w:ind w:left="0" w:firstLine="720"/>
        <w:rPr>
          <w:rFonts w:ascii="Times New Roman" w:hAnsi="Times New Roman" w:cs="Times New Roman"/>
          <w:sz w:val="28"/>
          <w:szCs w:val="28"/>
        </w:rPr>
      </w:pPr>
      <w:r w:rsidRPr="00F348BB">
        <w:rPr>
          <w:rFonts w:ascii="Times New Roman" w:hAnsi="Times New Roman" w:cs="Times New Roman"/>
          <w:sz w:val="28"/>
          <w:szCs w:val="28"/>
        </w:rPr>
        <w:t>Проект</w:t>
      </w:r>
      <w:r w:rsidRPr="00F348BB">
        <w:rPr>
          <w:rFonts w:ascii="Times New Roman" w:hAnsi="Times New Roman" w:cs="Times New Roman"/>
          <w:sz w:val="28"/>
          <w:szCs w:val="28"/>
        </w:rPr>
        <w:tab/>
        <w:t>оценивается</w:t>
      </w:r>
      <w:r w:rsidRPr="00F348BB">
        <w:rPr>
          <w:rFonts w:ascii="Times New Roman" w:hAnsi="Times New Roman" w:cs="Times New Roman"/>
          <w:sz w:val="28"/>
          <w:szCs w:val="28"/>
        </w:rPr>
        <w:tab/>
        <w:t>по</w:t>
      </w:r>
      <w:r w:rsidRPr="00F348BB">
        <w:rPr>
          <w:rFonts w:ascii="Times New Roman" w:hAnsi="Times New Roman" w:cs="Times New Roman"/>
          <w:sz w:val="28"/>
          <w:szCs w:val="28"/>
        </w:rPr>
        <w:tab/>
        <w:t>следующим</w:t>
      </w:r>
      <w:r w:rsidRPr="00F348BB">
        <w:rPr>
          <w:rFonts w:ascii="Times New Roman" w:hAnsi="Times New Roman" w:cs="Times New Roman"/>
          <w:sz w:val="28"/>
          <w:szCs w:val="28"/>
        </w:rPr>
        <w:tab/>
        <w:t>критериям:</w:t>
      </w:r>
    </w:p>
    <w:p w:rsidR="0003112D" w:rsidRPr="00F348BB" w:rsidRDefault="000F2850" w:rsidP="00BC3B46">
      <w:pPr>
        <w:pStyle w:val="a4"/>
        <w:ind w:left="0" w:firstLine="720"/>
        <w:rPr>
          <w:rFonts w:ascii="Times New Roman" w:hAnsi="Times New Roman" w:cs="Times New Roman"/>
          <w:sz w:val="28"/>
          <w:szCs w:val="28"/>
        </w:rPr>
      </w:pPr>
      <w:r w:rsidRPr="00F348BB">
        <w:rPr>
          <w:rFonts w:ascii="Times New Roman" w:hAnsi="Times New Roman" w:cs="Times New Roman"/>
          <w:sz w:val="28"/>
          <w:szCs w:val="28"/>
        </w:rPr>
        <w:t>-сформированность познавательных универсальных учебных действий: способность к самостоятельному приобретению знаний и решению проблем, проявляющаяся в умении поставить проблему и выбрать адекватные способы ее решения, включая поиск и обработку информации, формулировку выводов и (или) обоснование и реализацию принятого решения, обоснование и создание модели,     прогноза,     макета,     объекта,     творческого     решения     и     других;</w:t>
      </w:r>
    </w:p>
    <w:p w:rsidR="0003112D" w:rsidRPr="00F348BB" w:rsidRDefault="000F2850" w:rsidP="00BC3B46">
      <w:pPr>
        <w:pStyle w:val="a4"/>
        <w:ind w:left="0" w:firstLine="720"/>
        <w:rPr>
          <w:rFonts w:ascii="Times New Roman" w:hAnsi="Times New Roman" w:cs="Times New Roman"/>
          <w:sz w:val="28"/>
          <w:szCs w:val="28"/>
        </w:rPr>
      </w:pPr>
      <w:r w:rsidRPr="00F348BB">
        <w:rPr>
          <w:rFonts w:ascii="Times New Roman" w:hAnsi="Times New Roman" w:cs="Times New Roman"/>
          <w:sz w:val="28"/>
          <w:szCs w:val="28"/>
        </w:rPr>
        <w:t xml:space="preserve">-сформированность предметных знаний и способов действий: умение </w:t>
      </w:r>
      <w:r w:rsidRPr="00F348BB">
        <w:rPr>
          <w:rFonts w:ascii="Times New Roman" w:hAnsi="Times New Roman" w:cs="Times New Roman"/>
          <w:sz w:val="28"/>
          <w:szCs w:val="28"/>
        </w:rPr>
        <w:lastRenderedPageBreak/>
        <w:t>раскрыть содержание работы, грамотно и обоснованно в соответствии с рассматриваемой проблемой или темой использовать имеющиеся знания и способы действий;</w:t>
      </w:r>
    </w:p>
    <w:p w:rsidR="0003112D" w:rsidRPr="00F348BB" w:rsidRDefault="000F2850" w:rsidP="00BC3B46">
      <w:pPr>
        <w:pStyle w:val="a4"/>
        <w:ind w:left="0" w:firstLine="720"/>
        <w:rPr>
          <w:rFonts w:ascii="Times New Roman" w:hAnsi="Times New Roman" w:cs="Times New Roman"/>
          <w:sz w:val="28"/>
          <w:szCs w:val="28"/>
        </w:rPr>
      </w:pPr>
      <w:r w:rsidRPr="00F348BB">
        <w:rPr>
          <w:rFonts w:ascii="Times New Roman" w:hAnsi="Times New Roman" w:cs="Times New Roman"/>
          <w:sz w:val="28"/>
          <w:szCs w:val="28"/>
        </w:rPr>
        <w:t>-сформированность регулятивных универсальных учебных действий: умение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03112D" w:rsidRPr="00F348BB" w:rsidRDefault="000F2850" w:rsidP="00BC3B46">
      <w:pPr>
        <w:pStyle w:val="a4"/>
        <w:ind w:left="0" w:firstLine="720"/>
        <w:rPr>
          <w:rFonts w:ascii="Times New Roman" w:hAnsi="Times New Roman" w:cs="Times New Roman"/>
          <w:sz w:val="28"/>
          <w:szCs w:val="28"/>
        </w:rPr>
      </w:pPr>
      <w:r w:rsidRPr="00F348BB">
        <w:rPr>
          <w:rFonts w:ascii="Times New Roman" w:hAnsi="Times New Roman" w:cs="Times New Roman"/>
          <w:sz w:val="28"/>
          <w:szCs w:val="28"/>
        </w:rPr>
        <w:t>-сформированность коммуникативных универсальных учебных действий: умение ясно изложить и оформить выполненную работу, представить ее результаты, аргументированно ответить на вопросы.</w:t>
      </w:r>
    </w:p>
    <w:p w:rsidR="0003112D" w:rsidRPr="00F348BB" w:rsidRDefault="000F2850" w:rsidP="00BC3B46">
      <w:pPr>
        <w:pStyle w:val="a8"/>
        <w:tabs>
          <w:tab w:val="left" w:pos="1134"/>
        </w:tabs>
        <w:spacing w:before="0"/>
        <w:ind w:left="0" w:firstLine="720"/>
        <w:rPr>
          <w:rFonts w:ascii="Times New Roman" w:hAnsi="Times New Roman" w:cs="Times New Roman"/>
          <w:sz w:val="28"/>
          <w:szCs w:val="28"/>
        </w:rPr>
      </w:pPr>
      <w:r w:rsidRPr="00F348BB">
        <w:rPr>
          <w:rFonts w:ascii="Times New Roman" w:hAnsi="Times New Roman" w:cs="Times New Roman"/>
          <w:sz w:val="28"/>
          <w:szCs w:val="28"/>
        </w:rPr>
        <w:t>Предметные результаты освоения ФАОП ООО для обучающихся с ЗПР (вариант 7)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rsidR="0003112D" w:rsidRPr="00F348BB" w:rsidRDefault="000F2850" w:rsidP="00BC3B46">
      <w:pPr>
        <w:pStyle w:val="a8"/>
        <w:tabs>
          <w:tab w:val="left" w:pos="1146"/>
        </w:tabs>
        <w:spacing w:before="0"/>
        <w:ind w:left="0" w:firstLine="720"/>
        <w:rPr>
          <w:rFonts w:ascii="Times New Roman" w:hAnsi="Times New Roman" w:cs="Times New Roman"/>
          <w:sz w:val="28"/>
          <w:szCs w:val="28"/>
        </w:rPr>
      </w:pPr>
      <w:r w:rsidRPr="00F348BB">
        <w:rPr>
          <w:rFonts w:ascii="Times New Roman" w:hAnsi="Times New Roman" w:cs="Times New Roman"/>
          <w:sz w:val="28"/>
          <w:szCs w:val="28"/>
        </w:rPr>
        <w:t>Оценка предметных результатов представляет собой оценку достижения обучающимися планируемых результатов по отдельным учебным предметам.</w:t>
      </w:r>
    </w:p>
    <w:p w:rsidR="0003112D" w:rsidRPr="00F348BB" w:rsidRDefault="000F2850" w:rsidP="00BC3B46">
      <w:pPr>
        <w:pStyle w:val="a8"/>
        <w:tabs>
          <w:tab w:val="left" w:pos="1158"/>
        </w:tabs>
        <w:spacing w:before="0"/>
        <w:ind w:left="0" w:firstLine="720"/>
        <w:rPr>
          <w:rFonts w:ascii="Times New Roman" w:hAnsi="Times New Roman" w:cs="Times New Roman"/>
          <w:sz w:val="28"/>
          <w:szCs w:val="28"/>
        </w:rPr>
      </w:pPr>
      <w:r w:rsidRPr="00F348BB">
        <w:rPr>
          <w:rFonts w:ascii="Times New Roman" w:hAnsi="Times New Roman" w:cs="Times New Roman"/>
          <w:sz w:val="28"/>
          <w:szCs w:val="28"/>
        </w:rPr>
        <w:t>Основным предметом оценки является способность к решению учебно- 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 а также компетентностей, релевантных соответствующим направлениям функциональной грамотности, с учетом особых образовательных потребностей обучающихся с ЗПР.</w:t>
      </w:r>
    </w:p>
    <w:p w:rsidR="0003112D" w:rsidRPr="00F348BB" w:rsidRDefault="000F2850" w:rsidP="00BC3B46">
      <w:pPr>
        <w:pStyle w:val="a8"/>
        <w:tabs>
          <w:tab w:val="left" w:pos="1174"/>
        </w:tabs>
        <w:spacing w:before="0"/>
        <w:ind w:left="0" w:firstLine="720"/>
        <w:rPr>
          <w:rFonts w:ascii="Times New Roman" w:hAnsi="Times New Roman" w:cs="Times New Roman"/>
          <w:sz w:val="28"/>
          <w:szCs w:val="28"/>
        </w:rPr>
      </w:pPr>
      <w:r w:rsidRPr="00F348BB">
        <w:rPr>
          <w:rFonts w:ascii="Times New Roman" w:hAnsi="Times New Roman" w:cs="Times New Roman"/>
          <w:b/>
          <w:sz w:val="28"/>
          <w:szCs w:val="28"/>
        </w:rPr>
        <w:t>Для оценки предметных результатов используются критерии</w:t>
      </w:r>
      <w:r w:rsidRPr="00F348BB">
        <w:rPr>
          <w:rFonts w:ascii="Times New Roman" w:hAnsi="Times New Roman" w:cs="Times New Roman"/>
          <w:sz w:val="28"/>
          <w:szCs w:val="28"/>
        </w:rPr>
        <w:t>: знание и понимание, применение, функциональность.</w:t>
      </w:r>
    </w:p>
    <w:p w:rsidR="0003112D" w:rsidRPr="00F348BB" w:rsidRDefault="000F2850" w:rsidP="00BC3B46">
      <w:pPr>
        <w:pStyle w:val="a8"/>
        <w:tabs>
          <w:tab w:val="left" w:pos="1338"/>
        </w:tabs>
        <w:spacing w:before="0"/>
        <w:ind w:left="0" w:firstLine="720"/>
        <w:rPr>
          <w:rFonts w:ascii="Times New Roman" w:hAnsi="Times New Roman" w:cs="Times New Roman"/>
          <w:sz w:val="28"/>
          <w:szCs w:val="28"/>
        </w:rPr>
      </w:pPr>
      <w:r w:rsidRPr="00F348BB">
        <w:rPr>
          <w:rFonts w:ascii="Times New Roman" w:hAnsi="Times New Roman" w:cs="Times New Roman"/>
          <w:sz w:val="28"/>
          <w:szCs w:val="28"/>
        </w:rPr>
        <w:t xml:space="preserve">Обобщенный критерий </w:t>
      </w:r>
      <w:r w:rsidRPr="00F348BB">
        <w:rPr>
          <w:rFonts w:ascii="Times New Roman" w:hAnsi="Times New Roman" w:cs="Times New Roman"/>
          <w:b/>
          <w:sz w:val="28"/>
          <w:szCs w:val="28"/>
        </w:rPr>
        <w:t>"знание и понимание</w:t>
      </w:r>
      <w:r w:rsidRPr="00F348BB">
        <w:rPr>
          <w:rFonts w:ascii="Times New Roman" w:hAnsi="Times New Roman" w:cs="Times New Roman"/>
          <w:sz w:val="28"/>
          <w:szCs w:val="28"/>
        </w:rPr>
        <w:t>" включает знание и понимание роли изучаемой области знания и (или) вида деятельности в различных контекстах, знание и понимание терминологии, понятий и идей, а также процедурных знаний или алгоритмов.</w:t>
      </w:r>
    </w:p>
    <w:p w:rsidR="0003112D" w:rsidRPr="00F348BB" w:rsidRDefault="000F2850" w:rsidP="00BC3B46">
      <w:pPr>
        <w:pStyle w:val="a8"/>
        <w:tabs>
          <w:tab w:val="left" w:pos="1937"/>
          <w:tab w:val="left" w:pos="1938"/>
          <w:tab w:val="left" w:pos="4139"/>
          <w:tab w:val="left" w:pos="5912"/>
          <w:tab w:val="left" w:pos="8466"/>
        </w:tabs>
        <w:spacing w:before="0"/>
        <w:ind w:left="0" w:firstLine="720"/>
        <w:rPr>
          <w:rFonts w:ascii="Times New Roman" w:hAnsi="Times New Roman" w:cs="Times New Roman"/>
          <w:sz w:val="28"/>
          <w:szCs w:val="28"/>
        </w:rPr>
      </w:pPr>
      <w:r w:rsidRPr="00F348BB">
        <w:rPr>
          <w:rFonts w:ascii="Times New Roman" w:hAnsi="Times New Roman" w:cs="Times New Roman"/>
          <w:sz w:val="28"/>
          <w:szCs w:val="28"/>
        </w:rPr>
        <w:t>Обобщенный</w:t>
      </w:r>
      <w:r w:rsidRPr="00F348BB">
        <w:rPr>
          <w:rFonts w:ascii="Times New Roman" w:hAnsi="Times New Roman" w:cs="Times New Roman"/>
          <w:sz w:val="28"/>
          <w:szCs w:val="28"/>
        </w:rPr>
        <w:tab/>
        <w:t>критерий</w:t>
      </w:r>
      <w:r w:rsidRPr="00F348BB">
        <w:rPr>
          <w:rFonts w:ascii="Times New Roman" w:hAnsi="Times New Roman" w:cs="Times New Roman"/>
          <w:sz w:val="28"/>
          <w:szCs w:val="28"/>
        </w:rPr>
        <w:tab/>
      </w:r>
      <w:r w:rsidRPr="00F348BB">
        <w:rPr>
          <w:rFonts w:ascii="Times New Roman" w:hAnsi="Times New Roman" w:cs="Times New Roman"/>
          <w:b/>
          <w:sz w:val="28"/>
          <w:szCs w:val="28"/>
        </w:rPr>
        <w:t>"применение"</w:t>
      </w:r>
      <w:r w:rsidRPr="00F348BB">
        <w:rPr>
          <w:rFonts w:ascii="Times New Roman" w:hAnsi="Times New Roman" w:cs="Times New Roman"/>
          <w:b/>
          <w:sz w:val="28"/>
          <w:szCs w:val="28"/>
        </w:rPr>
        <w:tab/>
      </w:r>
      <w:r w:rsidRPr="00F348BB">
        <w:rPr>
          <w:rFonts w:ascii="Times New Roman" w:hAnsi="Times New Roman" w:cs="Times New Roman"/>
          <w:sz w:val="28"/>
          <w:szCs w:val="28"/>
        </w:rPr>
        <w:t>включает:</w:t>
      </w:r>
    </w:p>
    <w:p w:rsidR="0003112D" w:rsidRPr="00F348BB" w:rsidRDefault="000F2850" w:rsidP="00BC3B46">
      <w:pPr>
        <w:pStyle w:val="a4"/>
        <w:tabs>
          <w:tab w:val="left" w:pos="3987"/>
          <w:tab w:val="left" w:pos="8535"/>
        </w:tabs>
        <w:ind w:left="0" w:firstLine="720"/>
        <w:rPr>
          <w:rFonts w:ascii="Times New Roman" w:hAnsi="Times New Roman" w:cs="Times New Roman"/>
          <w:sz w:val="28"/>
          <w:szCs w:val="28"/>
        </w:rPr>
      </w:pPr>
      <w:r w:rsidRPr="00F348BB">
        <w:rPr>
          <w:rFonts w:ascii="Times New Roman" w:hAnsi="Times New Roman" w:cs="Times New Roman"/>
          <w:sz w:val="28"/>
          <w:szCs w:val="28"/>
        </w:rP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w:t>
      </w:r>
      <w:r w:rsidR="00A67CE9">
        <w:rPr>
          <w:rFonts w:ascii="Times New Roman" w:hAnsi="Times New Roman" w:cs="Times New Roman"/>
          <w:sz w:val="28"/>
          <w:szCs w:val="28"/>
        </w:rPr>
        <w:t xml:space="preserve">ций, степенью проработанности в учебном </w:t>
      </w:r>
      <w:r w:rsidRPr="00F348BB">
        <w:rPr>
          <w:rFonts w:ascii="Times New Roman" w:hAnsi="Times New Roman" w:cs="Times New Roman"/>
          <w:sz w:val="28"/>
          <w:szCs w:val="28"/>
        </w:rPr>
        <w:t>процессе;</w:t>
      </w:r>
    </w:p>
    <w:p w:rsidR="0003112D" w:rsidRPr="00F348BB" w:rsidRDefault="000F2850" w:rsidP="00BC3B46">
      <w:pPr>
        <w:pStyle w:val="a4"/>
        <w:ind w:left="0" w:firstLine="720"/>
        <w:rPr>
          <w:rFonts w:ascii="Times New Roman" w:hAnsi="Times New Roman" w:cs="Times New Roman"/>
          <w:sz w:val="28"/>
          <w:szCs w:val="28"/>
        </w:rPr>
      </w:pPr>
      <w:r w:rsidRPr="00F348BB">
        <w:rPr>
          <w:rFonts w:ascii="Times New Roman" w:hAnsi="Times New Roman" w:cs="Times New Roman"/>
          <w:sz w:val="28"/>
          <w:szCs w:val="28"/>
        </w:rPr>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 или проблем, в том числе в ходе поисковой деятельности, учебно-исследовательской и учебно-проектной деятельности.</w:t>
      </w:r>
    </w:p>
    <w:p w:rsidR="0003112D" w:rsidRPr="00F348BB" w:rsidRDefault="000F2850" w:rsidP="00BC3B46">
      <w:pPr>
        <w:pStyle w:val="a8"/>
        <w:tabs>
          <w:tab w:val="left" w:pos="1383"/>
        </w:tabs>
        <w:spacing w:before="0"/>
        <w:ind w:left="0" w:firstLine="720"/>
        <w:rPr>
          <w:rFonts w:ascii="Times New Roman" w:hAnsi="Times New Roman" w:cs="Times New Roman"/>
          <w:sz w:val="28"/>
          <w:szCs w:val="28"/>
        </w:rPr>
      </w:pPr>
      <w:r w:rsidRPr="00F348BB">
        <w:rPr>
          <w:rFonts w:ascii="Times New Roman" w:hAnsi="Times New Roman" w:cs="Times New Roman"/>
          <w:sz w:val="28"/>
          <w:szCs w:val="28"/>
        </w:rPr>
        <w:t>Обобщенный критерий "</w:t>
      </w:r>
      <w:r w:rsidRPr="00F348BB">
        <w:rPr>
          <w:rFonts w:ascii="Times New Roman" w:hAnsi="Times New Roman" w:cs="Times New Roman"/>
          <w:b/>
          <w:sz w:val="28"/>
          <w:szCs w:val="28"/>
        </w:rPr>
        <w:t xml:space="preserve">функциональность" </w:t>
      </w:r>
      <w:r w:rsidRPr="00F348BB">
        <w:rPr>
          <w:rFonts w:ascii="Times New Roman" w:hAnsi="Times New Roman" w:cs="Times New Roman"/>
          <w:sz w:val="28"/>
          <w:szCs w:val="28"/>
        </w:rPr>
        <w:t xml:space="preserve">включает осознанное использование приобретенных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 Оценка функциональной грамотности направлена на выявление способности </w:t>
      </w:r>
      <w:r w:rsidRPr="00F348BB">
        <w:rPr>
          <w:rFonts w:ascii="Times New Roman" w:hAnsi="Times New Roman" w:cs="Times New Roman"/>
          <w:sz w:val="28"/>
          <w:szCs w:val="28"/>
        </w:rPr>
        <w:lastRenderedPageBreak/>
        <w:t>обучающихся применять предметные знания и умения во внеучебной ситуации, в реальной жизни.</w:t>
      </w:r>
    </w:p>
    <w:p w:rsidR="0003112D" w:rsidRPr="00F348BB" w:rsidRDefault="000F2850" w:rsidP="00BC3B46">
      <w:pPr>
        <w:pStyle w:val="a8"/>
        <w:tabs>
          <w:tab w:val="left" w:pos="1323"/>
        </w:tabs>
        <w:spacing w:before="0"/>
        <w:ind w:left="0" w:firstLine="720"/>
        <w:rPr>
          <w:rFonts w:ascii="Times New Roman" w:hAnsi="Times New Roman" w:cs="Times New Roman"/>
          <w:sz w:val="28"/>
          <w:szCs w:val="28"/>
        </w:rPr>
      </w:pPr>
      <w:r w:rsidRPr="00F348BB">
        <w:rPr>
          <w:rFonts w:ascii="Times New Roman" w:hAnsi="Times New Roman" w:cs="Times New Roman"/>
          <w:sz w:val="28"/>
          <w:szCs w:val="28"/>
        </w:rPr>
        <w:t>Оценка предметных результатов осуществляется педагогическим работником в ходе процедур текущего, тематического, промежуточного и итогового контроля.</w:t>
      </w:r>
    </w:p>
    <w:p w:rsidR="0003112D" w:rsidRPr="00F348BB" w:rsidRDefault="000F2850" w:rsidP="00BC3B46">
      <w:pPr>
        <w:pStyle w:val="a8"/>
        <w:tabs>
          <w:tab w:val="left" w:pos="1164"/>
          <w:tab w:val="left" w:pos="3859"/>
          <w:tab w:val="left" w:pos="6147"/>
          <w:tab w:val="left" w:pos="9015"/>
        </w:tabs>
        <w:spacing w:before="0"/>
        <w:ind w:left="0" w:firstLine="720"/>
        <w:rPr>
          <w:rFonts w:ascii="Times New Roman" w:hAnsi="Times New Roman" w:cs="Times New Roman"/>
          <w:sz w:val="28"/>
          <w:szCs w:val="28"/>
        </w:rPr>
      </w:pPr>
      <w:r w:rsidRPr="00F348BB">
        <w:rPr>
          <w:rFonts w:ascii="Times New Roman" w:hAnsi="Times New Roman" w:cs="Times New Roman"/>
          <w:sz w:val="28"/>
          <w:szCs w:val="28"/>
        </w:rPr>
        <w:t>Особенности оценки по отдельному учебному пр</w:t>
      </w:r>
      <w:r w:rsidR="00A67CE9">
        <w:rPr>
          <w:rFonts w:ascii="Times New Roman" w:hAnsi="Times New Roman" w:cs="Times New Roman"/>
          <w:sz w:val="28"/>
          <w:szCs w:val="28"/>
        </w:rPr>
        <w:t xml:space="preserve">едмету фиксируются в приложении к АООП </w:t>
      </w:r>
      <w:r w:rsidRPr="00F348BB">
        <w:rPr>
          <w:rFonts w:ascii="Times New Roman" w:hAnsi="Times New Roman" w:cs="Times New Roman"/>
          <w:sz w:val="28"/>
          <w:szCs w:val="28"/>
        </w:rPr>
        <w:t>ООО. Описание оценки предметных результатов по отдельному учебному предмету включает:</w:t>
      </w:r>
    </w:p>
    <w:p w:rsidR="0003112D" w:rsidRPr="00F348BB" w:rsidRDefault="000F2850" w:rsidP="00BC3B46">
      <w:pPr>
        <w:pStyle w:val="a4"/>
        <w:ind w:left="0" w:firstLine="720"/>
        <w:rPr>
          <w:rFonts w:ascii="Times New Roman" w:hAnsi="Times New Roman" w:cs="Times New Roman"/>
          <w:sz w:val="28"/>
          <w:szCs w:val="28"/>
        </w:rPr>
      </w:pPr>
      <w:r w:rsidRPr="00F348BB">
        <w:rPr>
          <w:rFonts w:ascii="Times New Roman" w:hAnsi="Times New Roman" w:cs="Times New Roman"/>
          <w:sz w:val="28"/>
          <w:szCs w:val="28"/>
        </w:rPr>
        <w:t>-список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rsidR="0003112D" w:rsidRPr="00F348BB" w:rsidRDefault="000F2850" w:rsidP="00BC3B46">
      <w:pPr>
        <w:pStyle w:val="a4"/>
        <w:ind w:left="0" w:firstLine="720"/>
        <w:rPr>
          <w:rFonts w:ascii="Times New Roman" w:hAnsi="Times New Roman" w:cs="Times New Roman"/>
          <w:sz w:val="28"/>
          <w:szCs w:val="28"/>
        </w:rPr>
      </w:pPr>
      <w:r w:rsidRPr="00F348BB">
        <w:rPr>
          <w:rFonts w:ascii="Times New Roman" w:hAnsi="Times New Roman" w:cs="Times New Roman"/>
          <w:sz w:val="28"/>
          <w:szCs w:val="28"/>
        </w:rP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w:t>
      </w:r>
    </w:p>
    <w:p w:rsidR="0003112D" w:rsidRPr="00F348BB" w:rsidRDefault="000F2850" w:rsidP="00BC3B46">
      <w:pPr>
        <w:pStyle w:val="a4"/>
        <w:ind w:left="0" w:firstLine="720"/>
        <w:rPr>
          <w:rFonts w:ascii="Times New Roman" w:hAnsi="Times New Roman" w:cs="Times New Roman"/>
          <w:sz w:val="28"/>
          <w:szCs w:val="28"/>
        </w:rPr>
      </w:pPr>
      <w:r w:rsidRPr="00F348BB">
        <w:rPr>
          <w:rFonts w:ascii="Times New Roman" w:hAnsi="Times New Roman" w:cs="Times New Roman"/>
          <w:sz w:val="28"/>
          <w:szCs w:val="28"/>
        </w:rPr>
        <w:t>-график контрольных мероприятий.</w:t>
      </w:r>
    </w:p>
    <w:p w:rsidR="0003112D" w:rsidRPr="00F348BB" w:rsidRDefault="000F2850" w:rsidP="00BC3B46">
      <w:pPr>
        <w:pStyle w:val="a8"/>
        <w:tabs>
          <w:tab w:val="left" w:pos="1215"/>
        </w:tabs>
        <w:spacing w:before="0"/>
        <w:ind w:left="0" w:firstLine="720"/>
        <w:rPr>
          <w:rFonts w:ascii="Times New Roman" w:hAnsi="Times New Roman" w:cs="Times New Roman"/>
          <w:sz w:val="28"/>
          <w:szCs w:val="28"/>
        </w:rPr>
      </w:pPr>
      <w:r w:rsidRPr="00F348BB">
        <w:rPr>
          <w:rFonts w:ascii="Times New Roman" w:hAnsi="Times New Roman" w:cs="Times New Roman"/>
          <w:sz w:val="28"/>
          <w:szCs w:val="28"/>
        </w:rPr>
        <w:t>Стартовая диагностика проводится администрацией образовательной организации с целью оценки готовности к обучению на уровне основного общего образования.</w:t>
      </w:r>
      <w:r w:rsidR="00212882" w:rsidRPr="00F348BB">
        <w:rPr>
          <w:rFonts w:ascii="Times New Roman" w:hAnsi="Times New Roman" w:cs="Times New Roman"/>
          <w:sz w:val="28"/>
          <w:szCs w:val="28"/>
        </w:rPr>
        <w:t xml:space="preserve"> </w:t>
      </w:r>
      <w:r w:rsidRPr="00F348BB">
        <w:rPr>
          <w:rFonts w:ascii="Times New Roman" w:hAnsi="Times New Roman" w:cs="Times New Roman"/>
          <w:sz w:val="28"/>
          <w:szCs w:val="28"/>
        </w:rPr>
        <w:t>Стартовая диагностика проводится в начале 5 класса (первого года обучения на уровне основного общего образования) и выступает как основа (точка отсчета) для оценки динамики образовательных достижений обучающихся с ЗПР.</w:t>
      </w:r>
    </w:p>
    <w:p w:rsidR="0003112D" w:rsidRPr="00F348BB" w:rsidRDefault="000F2850" w:rsidP="00BC3B46">
      <w:pPr>
        <w:pStyle w:val="a8"/>
        <w:tabs>
          <w:tab w:val="left" w:pos="1357"/>
        </w:tabs>
        <w:spacing w:before="0"/>
        <w:ind w:left="0" w:firstLine="720"/>
        <w:rPr>
          <w:rFonts w:ascii="Times New Roman" w:hAnsi="Times New Roman" w:cs="Times New Roman"/>
          <w:sz w:val="28"/>
          <w:szCs w:val="28"/>
        </w:rPr>
      </w:pPr>
      <w:r w:rsidRPr="00F348BB">
        <w:rPr>
          <w:rFonts w:ascii="Times New Roman" w:hAnsi="Times New Roman" w:cs="Times New Roman"/>
          <w:sz w:val="28"/>
          <w:szCs w:val="28"/>
        </w:rPr>
        <w:t>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w:t>
      </w:r>
    </w:p>
    <w:p w:rsidR="0003112D" w:rsidRPr="00F348BB" w:rsidRDefault="000F2850" w:rsidP="00BC3B46">
      <w:pPr>
        <w:pStyle w:val="a8"/>
        <w:tabs>
          <w:tab w:val="left" w:pos="1389"/>
        </w:tabs>
        <w:spacing w:before="0"/>
        <w:ind w:left="0" w:firstLine="720"/>
        <w:rPr>
          <w:rFonts w:ascii="Times New Roman" w:hAnsi="Times New Roman" w:cs="Times New Roman"/>
          <w:sz w:val="28"/>
          <w:szCs w:val="28"/>
        </w:rPr>
      </w:pPr>
      <w:r w:rsidRPr="00F348BB">
        <w:rPr>
          <w:rFonts w:ascii="Times New Roman" w:hAnsi="Times New Roman" w:cs="Times New Roman"/>
          <w:sz w:val="28"/>
          <w:szCs w:val="28"/>
        </w:rPr>
        <w:t>Стартовая диагностика проводится педагогическими работниками с целью оценки готовности к изучению отдельных предметов. Результаты стартовой диагностики являются основанием для корректировки учебных программ и индивидуализации учебного процесса.</w:t>
      </w:r>
    </w:p>
    <w:p w:rsidR="0003112D" w:rsidRPr="00F348BB" w:rsidRDefault="000F2850" w:rsidP="00BC3B46">
      <w:pPr>
        <w:pStyle w:val="a8"/>
        <w:tabs>
          <w:tab w:val="left" w:pos="1150"/>
        </w:tabs>
        <w:spacing w:before="0"/>
        <w:ind w:left="0" w:firstLine="720"/>
        <w:rPr>
          <w:rFonts w:ascii="Times New Roman" w:hAnsi="Times New Roman" w:cs="Times New Roman"/>
          <w:sz w:val="28"/>
          <w:szCs w:val="28"/>
        </w:rPr>
      </w:pPr>
      <w:r w:rsidRPr="00F348BB">
        <w:rPr>
          <w:rFonts w:ascii="Times New Roman" w:hAnsi="Times New Roman" w:cs="Times New Roman"/>
          <w:sz w:val="28"/>
          <w:szCs w:val="28"/>
        </w:rPr>
        <w:t>Текущая оценка представляет собой процедуру оценки индивидуального продвижения обучающегося с ЗПР в освоении программы учебного предмета.</w:t>
      </w:r>
    </w:p>
    <w:p w:rsidR="0003112D" w:rsidRPr="00F348BB" w:rsidRDefault="000F2850" w:rsidP="00BC3B46">
      <w:pPr>
        <w:pStyle w:val="a8"/>
        <w:tabs>
          <w:tab w:val="left" w:pos="1424"/>
        </w:tabs>
        <w:spacing w:before="0"/>
        <w:ind w:left="0" w:firstLine="720"/>
        <w:rPr>
          <w:rFonts w:ascii="Times New Roman" w:hAnsi="Times New Roman" w:cs="Times New Roman"/>
          <w:sz w:val="28"/>
          <w:szCs w:val="28"/>
        </w:rPr>
      </w:pPr>
      <w:r w:rsidRPr="00F348BB">
        <w:rPr>
          <w:rFonts w:ascii="Times New Roman" w:hAnsi="Times New Roman" w:cs="Times New Roman"/>
          <w:sz w:val="28"/>
          <w:szCs w:val="28"/>
        </w:rPr>
        <w:t>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rsidR="0003112D" w:rsidRPr="00F348BB" w:rsidRDefault="000F2850" w:rsidP="00BC3B46">
      <w:pPr>
        <w:pStyle w:val="a8"/>
        <w:tabs>
          <w:tab w:val="left" w:pos="1474"/>
        </w:tabs>
        <w:spacing w:before="0"/>
        <w:ind w:left="0" w:firstLine="720"/>
        <w:rPr>
          <w:rFonts w:ascii="Times New Roman" w:hAnsi="Times New Roman" w:cs="Times New Roman"/>
          <w:sz w:val="28"/>
          <w:szCs w:val="28"/>
        </w:rPr>
      </w:pPr>
      <w:r w:rsidRPr="00F348BB">
        <w:rPr>
          <w:rFonts w:ascii="Times New Roman" w:hAnsi="Times New Roman" w:cs="Times New Roman"/>
          <w:sz w:val="28"/>
          <w:szCs w:val="28"/>
        </w:rPr>
        <w:t>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rsidR="0003112D" w:rsidRPr="00F348BB" w:rsidRDefault="000F2850" w:rsidP="00BC3B46">
      <w:pPr>
        <w:pStyle w:val="a8"/>
        <w:tabs>
          <w:tab w:val="left" w:pos="1340"/>
        </w:tabs>
        <w:spacing w:before="0"/>
        <w:ind w:left="0" w:firstLine="720"/>
        <w:rPr>
          <w:rFonts w:ascii="Times New Roman" w:hAnsi="Times New Roman" w:cs="Times New Roman"/>
          <w:sz w:val="28"/>
          <w:szCs w:val="28"/>
        </w:rPr>
      </w:pPr>
      <w:r w:rsidRPr="00F348BB">
        <w:rPr>
          <w:rFonts w:ascii="Times New Roman" w:hAnsi="Times New Roman" w:cs="Times New Roman"/>
          <w:sz w:val="28"/>
          <w:szCs w:val="28"/>
        </w:rPr>
        <w:t>В текущей оценке используются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учетом особенностей учебного предмета.</w:t>
      </w:r>
    </w:p>
    <w:p w:rsidR="0003112D" w:rsidRPr="00F348BB" w:rsidRDefault="000F2850" w:rsidP="00BC3B46">
      <w:pPr>
        <w:pStyle w:val="a8"/>
        <w:tabs>
          <w:tab w:val="left" w:pos="1359"/>
        </w:tabs>
        <w:spacing w:before="0"/>
        <w:ind w:left="0" w:firstLine="720"/>
        <w:rPr>
          <w:rFonts w:ascii="Times New Roman" w:hAnsi="Times New Roman" w:cs="Times New Roman"/>
          <w:sz w:val="28"/>
          <w:szCs w:val="28"/>
        </w:rPr>
      </w:pPr>
      <w:r w:rsidRPr="00F348BB">
        <w:rPr>
          <w:rFonts w:ascii="Times New Roman" w:hAnsi="Times New Roman" w:cs="Times New Roman"/>
          <w:sz w:val="28"/>
          <w:szCs w:val="28"/>
        </w:rPr>
        <w:t>Результаты текущей оценки являются основой для индивидуализации учебного процесса.</w:t>
      </w:r>
    </w:p>
    <w:p w:rsidR="0003112D" w:rsidRPr="00F348BB" w:rsidRDefault="000F2850" w:rsidP="00BC3B46">
      <w:pPr>
        <w:pStyle w:val="a8"/>
        <w:tabs>
          <w:tab w:val="left" w:pos="1229"/>
        </w:tabs>
        <w:spacing w:before="0"/>
        <w:ind w:left="0" w:firstLine="720"/>
        <w:rPr>
          <w:rFonts w:ascii="Times New Roman" w:hAnsi="Times New Roman" w:cs="Times New Roman"/>
          <w:sz w:val="28"/>
          <w:szCs w:val="28"/>
        </w:rPr>
      </w:pPr>
      <w:r w:rsidRPr="00F348BB">
        <w:rPr>
          <w:rFonts w:ascii="Times New Roman" w:hAnsi="Times New Roman" w:cs="Times New Roman"/>
          <w:sz w:val="28"/>
          <w:szCs w:val="28"/>
        </w:rPr>
        <w:lastRenderedPageBreak/>
        <w:t>Тематическая оценка представляет собой процедуру оценки уровня достижения тематических планируемых результатов по учебному предмету.</w:t>
      </w:r>
    </w:p>
    <w:p w:rsidR="0003112D" w:rsidRPr="00F348BB" w:rsidRDefault="000F2850" w:rsidP="00BC3B46">
      <w:pPr>
        <w:pStyle w:val="a8"/>
        <w:tabs>
          <w:tab w:val="left" w:pos="1234"/>
        </w:tabs>
        <w:spacing w:before="0"/>
        <w:ind w:left="0" w:firstLine="720"/>
        <w:rPr>
          <w:rFonts w:ascii="Times New Roman" w:hAnsi="Times New Roman" w:cs="Times New Roman"/>
          <w:sz w:val="28"/>
          <w:szCs w:val="28"/>
        </w:rPr>
      </w:pPr>
      <w:r w:rsidRPr="00F348BB">
        <w:rPr>
          <w:rFonts w:ascii="Times New Roman" w:hAnsi="Times New Roman" w:cs="Times New Roman"/>
          <w:sz w:val="28"/>
          <w:szCs w:val="28"/>
        </w:rPr>
        <w:t>Внутренний мониторинг   представляет собой следующие процедуры:</w:t>
      </w:r>
    </w:p>
    <w:p w:rsidR="0003112D" w:rsidRPr="00F348BB" w:rsidRDefault="000F2850" w:rsidP="00BC3B46">
      <w:pPr>
        <w:pStyle w:val="a4"/>
        <w:tabs>
          <w:tab w:val="left" w:pos="8132"/>
        </w:tabs>
        <w:ind w:left="0" w:firstLine="720"/>
        <w:rPr>
          <w:rFonts w:ascii="Times New Roman" w:hAnsi="Times New Roman" w:cs="Times New Roman"/>
          <w:sz w:val="28"/>
          <w:szCs w:val="28"/>
        </w:rPr>
      </w:pPr>
      <w:r w:rsidRPr="00F348BB">
        <w:rPr>
          <w:rFonts w:ascii="Times New Roman" w:hAnsi="Times New Roman" w:cs="Times New Roman"/>
          <w:sz w:val="28"/>
          <w:szCs w:val="28"/>
        </w:rPr>
        <w:t>-стар</w:t>
      </w:r>
      <w:r w:rsidR="00A67CE9">
        <w:rPr>
          <w:rFonts w:ascii="Times New Roman" w:hAnsi="Times New Roman" w:cs="Times New Roman"/>
          <w:sz w:val="28"/>
          <w:szCs w:val="28"/>
        </w:rPr>
        <w:t xml:space="preserve">товая </w:t>
      </w:r>
      <w:r w:rsidRPr="00F348BB">
        <w:rPr>
          <w:rFonts w:ascii="Times New Roman" w:hAnsi="Times New Roman" w:cs="Times New Roman"/>
          <w:sz w:val="28"/>
          <w:szCs w:val="28"/>
        </w:rPr>
        <w:t>диагностика;</w:t>
      </w:r>
    </w:p>
    <w:p w:rsidR="0003112D" w:rsidRPr="00F348BB" w:rsidRDefault="000F2850" w:rsidP="00BC3B46">
      <w:pPr>
        <w:pStyle w:val="a4"/>
        <w:ind w:left="0" w:firstLine="720"/>
        <w:rPr>
          <w:rFonts w:ascii="Times New Roman" w:hAnsi="Times New Roman" w:cs="Times New Roman"/>
          <w:sz w:val="28"/>
          <w:szCs w:val="28"/>
        </w:rPr>
      </w:pPr>
      <w:r w:rsidRPr="00F348BB">
        <w:rPr>
          <w:rFonts w:ascii="Times New Roman" w:hAnsi="Times New Roman" w:cs="Times New Roman"/>
          <w:sz w:val="28"/>
          <w:szCs w:val="28"/>
        </w:rPr>
        <w:t>-оценка    уровня    достижения    предметных    и    метапредметных    результатов;</w:t>
      </w:r>
    </w:p>
    <w:p w:rsidR="0003112D" w:rsidRPr="00F348BB" w:rsidRDefault="00A67CE9" w:rsidP="00BC3B46">
      <w:pPr>
        <w:pStyle w:val="a4"/>
        <w:tabs>
          <w:tab w:val="left" w:pos="2554"/>
          <w:tab w:val="left" w:pos="4756"/>
          <w:tab w:val="left" w:pos="8116"/>
        </w:tabs>
        <w:ind w:left="0" w:firstLine="720"/>
        <w:rPr>
          <w:rFonts w:ascii="Times New Roman" w:hAnsi="Times New Roman" w:cs="Times New Roman"/>
          <w:sz w:val="28"/>
          <w:szCs w:val="28"/>
        </w:rPr>
      </w:pPr>
      <w:r>
        <w:rPr>
          <w:rFonts w:ascii="Times New Roman" w:hAnsi="Times New Roman" w:cs="Times New Roman"/>
          <w:sz w:val="28"/>
          <w:szCs w:val="28"/>
        </w:rPr>
        <w:t xml:space="preserve">-оценка </w:t>
      </w:r>
      <w:r w:rsidR="000F2850" w:rsidRPr="00F348BB">
        <w:rPr>
          <w:rFonts w:ascii="Times New Roman" w:hAnsi="Times New Roman" w:cs="Times New Roman"/>
          <w:sz w:val="28"/>
          <w:szCs w:val="28"/>
        </w:rPr>
        <w:t>уровня</w:t>
      </w:r>
      <w:r w:rsidR="000F2850" w:rsidRPr="00F348BB">
        <w:rPr>
          <w:rFonts w:ascii="Times New Roman" w:hAnsi="Times New Roman" w:cs="Times New Roman"/>
          <w:sz w:val="28"/>
          <w:szCs w:val="28"/>
        </w:rPr>
        <w:tab/>
      </w:r>
      <w:r>
        <w:rPr>
          <w:rFonts w:ascii="Times New Roman" w:hAnsi="Times New Roman" w:cs="Times New Roman"/>
          <w:sz w:val="28"/>
          <w:szCs w:val="28"/>
        </w:rPr>
        <w:t xml:space="preserve"> </w:t>
      </w:r>
      <w:r w:rsidR="000F2850" w:rsidRPr="00F348BB">
        <w:rPr>
          <w:rFonts w:ascii="Times New Roman" w:hAnsi="Times New Roman" w:cs="Times New Roman"/>
          <w:sz w:val="28"/>
          <w:szCs w:val="28"/>
        </w:rPr>
        <w:t>функциональной</w:t>
      </w:r>
      <w:r w:rsidR="000F2850" w:rsidRPr="00F348BB">
        <w:rPr>
          <w:rFonts w:ascii="Times New Roman" w:hAnsi="Times New Roman" w:cs="Times New Roman"/>
          <w:sz w:val="28"/>
          <w:szCs w:val="28"/>
        </w:rPr>
        <w:tab/>
        <w:t>грамотности;</w:t>
      </w:r>
    </w:p>
    <w:p w:rsidR="0003112D" w:rsidRPr="00F348BB" w:rsidRDefault="000F2850" w:rsidP="00BC3B46">
      <w:pPr>
        <w:pStyle w:val="a4"/>
        <w:tabs>
          <w:tab w:val="left" w:pos="4339"/>
          <w:tab w:val="left" w:pos="7957"/>
        </w:tabs>
        <w:ind w:left="0" w:firstLine="720"/>
        <w:rPr>
          <w:rFonts w:ascii="Times New Roman" w:hAnsi="Times New Roman" w:cs="Times New Roman"/>
          <w:sz w:val="28"/>
          <w:szCs w:val="28"/>
        </w:rPr>
      </w:pPr>
      <w:r w:rsidRPr="00F348BB">
        <w:rPr>
          <w:rFonts w:ascii="Times New Roman" w:hAnsi="Times New Roman" w:cs="Times New Roman"/>
          <w:sz w:val="28"/>
          <w:szCs w:val="28"/>
        </w:rPr>
        <w:t>-оценка уровня профессионального мастерства педагогического работника, осуществляемого на основе выполнения обучающимися проверочных работ, анализа посещенных уроков, анализа качества учебных задан</w:t>
      </w:r>
      <w:r w:rsidR="00A67CE9">
        <w:rPr>
          <w:rFonts w:ascii="Times New Roman" w:hAnsi="Times New Roman" w:cs="Times New Roman"/>
          <w:sz w:val="28"/>
          <w:szCs w:val="28"/>
        </w:rPr>
        <w:t xml:space="preserve">ий, предлагаемых педагогическим работником </w:t>
      </w:r>
      <w:r w:rsidRPr="00F348BB">
        <w:rPr>
          <w:rFonts w:ascii="Times New Roman" w:hAnsi="Times New Roman" w:cs="Times New Roman"/>
          <w:sz w:val="28"/>
          <w:szCs w:val="28"/>
        </w:rPr>
        <w:t>обучающимся.</w:t>
      </w:r>
    </w:p>
    <w:p w:rsidR="0003112D" w:rsidRPr="00F348BB" w:rsidRDefault="000F2850" w:rsidP="00BC3B46">
      <w:pPr>
        <w:pStyle w:val="a4"/>
        <w:ind w:left="0" w:firstLine="720"/>
        <w:rPr>
          <w:rFonts w:ascii="Times New Roman" w:hAnsi="Times New Roman" w:cs="Times New Roman"/>
          <w:sz w:val="28"/>
          <w:szCs w:val="28"/>
        </w:rPr>
      </w:pPr>
      <w:r w:rsidRPr="00F348BB">
        <w:rPr>
          <w:rFonts w:ascii="Times New Roman" w:hAnsi="Times New Roman" w:cs="Times New Roman"/>
          <w:sz w:val="28"/>
          <w:szCs w:val="28"/>
        </w:rPr>
        <w:t>Содержание и периодичность внутреннего мониторинга устанавливается решением педагогического совета образовательной организации.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w:t>
      </w:r>
    </w:p>
    <w:p w:rsidR="0003112D" w:rsidRPr="00F348BB" w:rsidRDefault="000F2850" w:rsidP="00BC3B46">
      <w:pPr>
        <w:pStyle w:val="a8"/>
        <w:tabs>
          <w:tab w:val="left" w:pos="1242"/>
        </w:tabs>
        <w:spacing w:before="0"/>
        <w:ind w:left="0" w:firstLine="720"/>
        <w:rPr>
          <w:rFonts w:ascii="Times New Roman" w:hAnsi="Times New Roman" w:cs="Times New Roman"/>
          <w:sz w:val="28"/>
          <w:szCs w:val="28"/>
        </w:rPr>
      </w:pPr>
      <w:r w:rsidRPr="00F348BB">
        <w:rPr>
          <w:rFonts w:ascii="Times New Roman" w:hAnsi="Times New Roman" w:cs="Times New Roman"/>
          <w:sz w:val="28"/>
          <w:szCs w:val="28"/>
        </w:rPr>
        <w:t>Система оценки достижения обучающимися с ЗПР планируемых результатов освоения ФАОП ООО для обучающихся с ЗПР должна предусматривать оценку достижения обучающимися с ЗПР планируемых результатов освоения ПКР.</w:t>
      </w:r>
    </w:p>
    <w:p w:rsidR="0003112D" w:rsidRPr="00F348BB" w:rsidRDefault="000F2850" w:rsidP="00BC3B46">
      <w:pPr>
        <w:pStyle w:val="a8"/>
        <w:tabs>
          <w:tab w:val="left" w:pos="1381"/>
        </w:tabs>
        <w:spacing w:before="0"/>
        <w:ind w:left="0" w:firstLine="720"/>
        <w:rPr>
          <w:rFonts w:ascii="Times New Roman" w:hAnsi="Times New Roman" w:cs="Times New Roman"/>
          <w:sz w:val="28"/>
          <w:szCs w:val="28"/>
        </w:rPr>
      </w:pPr>
      <w:r w:rsidRPr="00F348BB">
        <w:rPr>
          <w:rFonts w:ascii="Times New Roman" w:hAnsi="Times New Roman" w:cs="Times New Roman"/>
          <w:sz w:val="28"/>
          <w:szCs w:val="28"/>
        </w:rPr>
        <w:t>Оценка достижений по Программе коррекционной работы имеет дифференцированный характер, в связи с чем может определяться индивидуальными программами развития обучающихся с ЗПР.</w:t>
      </w:r>
    </w:p>
    <w:p w:rsidR="0003112D" w:rsidRPr="00F348BB" w:rsidRDefault="000F2850" w:rsidP="00BC3B46">
      <w:pPr>
        <w:pStyle w:val="a8"/>
        <w:tabs>
          <w:tab w:val="left" w:pos="1292"/>
        </w:tabs>
        <w:spacing w:before="0"/>
        <w:ind w:left="0" w:firstLine="720"/>
        <w:rPr>
          <w:rFonts w:ascii="Times New Roman" w:hAnsi="Times New Roman" w:cs="Times New Roman"/>
          <w:sz w:val="28"/>
          <w:szCs w:val="28"/>
        </w:rPr>
      </w:pPr>
      <w:r w:rsidRPr="00F348BB">
        <w:rPr>
          <w:rFonts w:ascii="Times New Roman" w:hAnsi="Times New Roman" w:cs="Times New Roman"/>
          <w:sz w:val="28"/>
          <w:szCs w:val="28"/>
        </w:rPr>
        <w:t>Мониторинг достижения обучающимися планируемых результатов ПКР предполагает:</w:t>
      </w:r>
    </w:p>
    <w:p w:rsidR="0003112D" w:rsidRPr="00F348BB" w:rsidRDefault="000F2850" w:rsidP="00BC3B46">
      <w:pPr>
        <w:pStyle w:val="a4"/>
        <w:ind w:left="0" w:firstLine="720"/>
        <w:rPr>
          <w:rFonts w:ascii="Times New Roman" w:hAnsi="Times New Roman" w:cs="Times New Roman"/>
          <w:sz w:val="28"/>
          <w:szCs w:val="28"/>
        </w:rPr>
      </w:pPr>
      <w:r w:rsidRPr="00F348BB">
        <w:rPr>
          <w:rFonts w:ascii="Times New Roman" w:hAnsi="Times New Roman" w:cs="Times New Roman"/>
          <w:sz w:val="28"/>
          <w:szCs w:val="28"/>
        </w:rPr>
        <w:t>-проведение специализированного комплексного психолого-педагогического обследования каждого обучающегося с ЗПР, в том числе показателей развития познавательной, эмоциональной, регуляторной, личностной, коммуникативной и речевой сфер, свидетельствующий о степени влияния нарушений развития на учебно-познавательную деятельность и социальную адаптацию, при переходе на уровень основного общего образования (стартовая диагностика в начале обучения в     пятом     классе),     а     также     не     реже     одного     раза     в     полугодие;</w:t>
      </w:r>
    </w:p>
    <w:p w:rsidR="0003112D" w:rsidRPr="00F348BB" w:rsidRDefault="000F2850" w:rsidP="00BC3B46">
      <w:pPr>
        <w:pStyle w:val="a4"/>
        <w:tabs>
          <w:tab w:val="left" w:pos="2974"/>
          <w:tab w:val="left" w:pos="4908"/>
          <w:tab w:val="left" w:pos="8026"/>
        </w:tabs>
        <w:ind w:left="0" w:firstLine="720"/>
        <w:rPr>
          <w:rFonts w:ascii="Times New Roman" w:hAnsi="Times New Roman" w:cs="Times New Roman"/>
          <w:sz w:val="28"/>
          <w:szCs w:val="28"/>
        </w:rPr>
      </w:pPr>
      <w:r w:rsidRPr="00F348BB">
        <w:rPr>
          <w:rFonts w:ascii="Times New Roman" w:hAnsi="Times New Roman" w:cs="Times New Roman"/>
          <w:sz w:val="28"/>
          <w:szCs w:val="28"/>
        </w:rPr>
        <w:t xml:space="preserve">-систематическое осуществление психолого-педагогических </w:t>
      </w:r>
      <w:r w:rsidR="00A67CE9">
        <w:rPr>
          <w:rFonts w:ascii="Times New Roman" w:hAnsi="Times New Roman" w:cs="Times New Roman"/>
          <w:sz w:val="28"/>
          <w:szCs w:val="28"/>
        </w:rPr>
        <w:t xml:space="preserve">наблюдений в учебной и внеурочной </w:t>
      </w:r>
      <w:r w:rsidRPr="00F348BB">
        <w:rPr>
          <w:rFonts w:ascii="Times New Roman" w:hAnsi="Times New Roman" w:cs="Times New Roman"/>
          <w:sz w:val="28"/>
          <w:szCs w:val="28"/>
        </w:rPr>
        <w:t>деятельности;</w:t>
      </w:r>
    </w:p>
    <w:p w:rsidR="0003112D" w:rsidRPr="00F348BB" w:rsidRDefault="000F2850" w:rsidP="00BC3B46">
      <w:pPr>
        <w:pStyle w:val="a4"/>
        <w:ind w:left="0" w:firstLine="720"/>
        <w:rPr>
          <w:rFonts w:ascii="Times New Roman" w:hAnsi="Times New Roman" w:cs="Times New Roman"/>
          <w:sz w:val="28"/>
          <w:szCs w:val="28"/>
        </w:rPr>
      </w:pPr>
      <w:r w:rsidRPr="00F348BB">
        <w:rPr>
          <w:rFonts w:ascii="Times New Roman" w:hAnsi="Times New Roman" w:cs="Times New Roman"/>
          <w:sz w:val="28"/>
          <w:szCs w:val="28"/>
        </w:rPr>
        <w:t>-проведение мониторинга социальной ситуации и условий семейного воспитания (проводится в начале обучения в пятом классе, а также не реже одного раза в полугодие);</w:t>
      </w:r>
    </w:p>
    <w:p w:rsidR="0003112D" w:rsidRPr="00F348BB" w:rsidRDefault="000F2850" w:rsidP="00BC3B46">
      <w:pPr>
        <w:pStyle w:val="a4"/>
        <w:ind w:left="0" w:firstLine="720"/>
        <w:rPr>
          <w:rFonts w:ascii="Times New Roman" w:hAnsi="Times New Roman" w:cs="Times New Roman"/>
          <w:sz w:val="28"/>
          <w:szCs w:val="28"/>
        </w:rPr>
      </w:pPr>
      <w:r w:rsidRPr="00F348BB">
        <w:rPr>
          <w:rFonts w:ascii="Times New Roman" w:hAnsi="Times New Roman" w:cs="Times New Roman"/>
          <w:sz w:val="28"/>
          <w:szCs w:val="28"/>
        </w:rPr>
        <w:t>-изучение мнения о социокультурном развитии обучающихся педагогических работников и родителей (законных представителей) (проводится при переходе на уровень основного общего образования, а также не реже одного раза в полугодие).</w:t>
      </w:r>
    </w:p>
    <w:p w:rsidR="0003112D" w:rsidRPr="00F348BB" w:rsidRDefault="000F2850" w:rsidP="00BC3B46">
      <w:pPr>
        <w:pStyle w:val="a8"/>
        <w:tabs>
          <w:tab w:val="left" w:pos="1393"/>
          <w:tab w:val="left" w:pos="2483"/>
          <w:tab w:val="left" w:pos="4511"/>
          <w:tab w:val="left" w:pos="8355"/>
        </w:tabs>
        <w:spacing w:before="0"/>
        <w:ind w:left="0" w:firstLine="720"/>
        <w:rPr>
          <w:rFonts w:ascii="Times New Roman" w:hAnsi="Times New Roman" w:cs="Times New Roman"/>
          <w:sz w:val="28"/>
          <w:szCs w:val="28"/>
        </w:rPr>
      </w:pPr>
      <w:r w:rsidRPr="00F348BB">
        <w:rPr>
          <w:rFonts w:ascii="Times New Roman" w:hAnsi="Times New Roman" w:cs="Times New Roman"/>
          <w:sz w:val="28"/>
          <w:szCs w:val="28"/>
        </w:rPr>
        <w:t>Изучение достижения каждым обучающимся с ЗПР планируемых результатов ПКР проводится педагогическими работниками в том числе учителями-дефектологами, педагогами-психологами, учителями-логопедами, социальными</w:t>
      </w:r>
      <w:r w:rsidRPr="00F348BB">
        <w:rPr>
          <w:rFonts w:ascii="Times New Roman" w:hAnsi="Times New Roman" w:cs="Times New Roman"/>
          <w:sz w:val="28"/>
          <w:szCs w:val="28"/>
        </w:rPr>
        <w:tab/>
        <w:t>педагогами,</w:t>
      </w:r>
      <w:r w:rsidRPr="00F348BB">
        <w:rPr>
          <w:rFonts w:ascii="Times New Roman" w:hAnsi="Times New Roman" w:cs="Times New Roman"/>
          <w:sz w:val="28"/>
          <w:szCs w:val="28"/>
        </w:rPr>
        <w:tab/>
        <w:t>учителями-предметниками,</w:t>
      </w:r>
      <w:r w:rsidRPr="00F348BB">
        <w:rPr>
          <w:rFonts w:ascii="Times New Roman" w:hAnsi="Times New Roman" w:cs="Times New Roman"/>
          <w:sz w:val="28"/>
          <w:szCs w:val="28"/>
        </w:rPr>
        <w:tab/>
        <w:t>классными</w:t>
      </w:r>
      <w:r w:rsidR="00A67CE9">
        <w:rPr>
          <w:rFonts w:ascii="Times New Roman" w:hAnsi="Times New Roman" w:cs="Times New Roman"/>
          <w:sz w:val="28"/>
          <w:szCs w:val="28"/>
        </w:rPr>
        <w:t xml:space="preserve"> </w:t>
      </w:r>
      <w:r w:rsidRPr="00F348BB">
        <w:rPr>
          <w:rFonts w:ascii="Times New Roman" w:hAnsi="Times New Roman" w:cs="Times New Roman"/>
          <w:sz w:val="28"/>
          <w:szCs w:val="28"/>
        </w:rPr>
        <w:lastRenderedPageBreak/>
        <w:t>руководителями.</w:t>
      </w:r>
    </w:p>
    <w:p w:rsidR="0003112D" w:rsidRPr="00F348BB" w:rsidRDefault="000F2850" w:rsidP="00BC3B46">
      <w:pPr>
        <w:pStyle w:val="a8"/>
        <w:tabs>
          <w:tab w:val="left" w:pos="1270"/>
        </w:tabs>
        <w:spacing w:before="0"/>
        <w:ind w:left="0" w:firstLine="720"/>
        <w:rPr>
          <w:rFonts w:ascii="Times New Roman" w:hAnsi="Times New Roman" w:cs="Times New Roman"/>
          <w:sz w:val="28"/>
          <w:szCs w:val="28"/>
        </w:rPr>
      </w:pPr>
      <w:r w:rsidRPr="00F348BB">
        <w:rPr>
          <w:rFonts w:ascii="Times New Roman" w:hAnsi="Times New Roman" w:cs="Times New Roman"/>
          <w:sz w:val="28"/>
          <w:szCs w:val="28"/>
        </w:rPr>
        <w:t>Для оценки результатов освоения обучающимися с ЗПР ПКР, в том числе расширения сферы жизненной компетенции, используется метод экспертной оценки, который представляет собой процедуру оценки результатов на основе мнений группы специалистов (экспертов) и родителей обучающегося. Данная процедура осуществляется на заседаниях психолого-педагогического консилиума и объединяет всех участников образовательного процесса, сопровождающих обучающегося с ЗПР. Результаты освоения обучающимися с ЗПР ПКР не выносятся на итоговую оценку.</w:t>
      </w:r>
    </w:p>
    <w:p w:rsidR="0003112D" w:rsidRPr="00F348BB" w:rsidRDefault="000F2850" w:rsidP="00BC3B46">
      <w:pPr>
        <w:pStyle w:val="a8"/>
        <w:tabs>
          <w:tab w:val="left" w:pos="1314"/>
        </w:tabs>
        <w:spacing w:before="0"/>
        <w:ind w:left="0" w:firstLine="720"/>
        <w:rPr>
          <w:rFonts w:ascii="Times New Roman" w:hAnsi="Times New Roman" w:cs="Times New Roman"/>
          <w:sz w:val="28"/>
          <w:szCs w:val="28"/>
        </w:rPr>
      </w:pPr>
      <w:r w:rsidRPr="00F348BB">
        <w:rPr>
          <w:rFonts w:ascii="Times New Roman" w:hAnsi="Times New Roman" w:cs="Times New Roman"/>
          <w:sz w:val="28"/>
          <w:szCs w:val="28"/>
        </w:rPr>
        <w:t>Решение о достижении обучающимися планируемых результатов ПКР принимает психолого-педагогический консилиум образовательной организации на основе анализа материалов комплексного изучения каждого обучающегося, разрабатывает рекомендации для дальнейшего обучения.</w:t>
      </w:r>
    </w:p>
    <w:p w:rsidR="0003112D" w:rsidRPr="00F348BB" w:rsidRDefault="0003112D" w:rsidP="00BC3B46">
      <w:pPr>
        <w:pStyle w:val="a4"/>
        <w:ind w:left="0" w:firstLine="720"/>
        <w:rPr>
          <w:rFonts w:ascii="Times New Roman" w:hAnsi="Times New Roman" w:cs="Times New Roman"/>
          <w:sz w:val="28"/>
          <w:szCs w:val="28"/>
        </w:rPr>
      </w:pPr>
    </w:p>
    <w:p w:rsidR="00212882" w:rsidRPr="00F348BB" w:rsidRDefault="00212882" w:rsidP="00BC3B46">
      <w:pPr>
        <w:ind w:firstLine="720"/>
        <w:jc w:val="both"/>
        <w:rPr>
          <w:rFonts w:ascii="Times New Roman" w:eastAsia="Microsoft Sans Serif" w:hAnsi="Times New Roman" w:cs="Times New Roman"/>
          <w:sz w:val="28"/>
          <w:szCs w:val="28"/>
        </w:rPr>
      </w:pPr>
      <w:r w:rsidRPr="00F348BB">
        <w:rPr>
          <w:rFonts w:ascii="Times New Roman" w:hAnsi="Times New Roman" w:cs="Times New Roman"/>
          <w:sz w:val="28"/>
          <w:szCs w:val="28"/>
        </w:rPr>
        <w:br w:type="page"/>
      </w:r>
    </w:p>
    <w:p w:rsidR="0003112D" w:rsidRDefault="000F2850" w:rsidP="00735CF7">
      <w:pPr>
        <w:pStyle w:val="1"/>
        <w:jc w:val="center"/>
        <w:rPr>
          <w:rFonts w:ascii="Times New Roman" w:hAnsi="Times New Roman" w:cs="Times New Roman"/>
          <w:b/>
          <w:sz w:val="28"/>
          <w:szCs w:val="28"/>
        </w:rPr>
      </w:pPr>
      <w:bookmarkStart w:id="6" w:name="_Toc181460052"/>
      <w:r w:rsidRPr="00F348BB">
        <w:rPr>
          <w:rFonts w:ascii="Times New Roman" w:hAnsi="Times New Roman" w:cs="Times New Roman"/>
          <w:b/>
          <w:sz w:val="28"/>
          <w:szCs w:val="28"/>
        </w:rPr>
        <w:lastRenderedPageBreak/>
        <w:t>Содержательный раздел АО</w:t>
      </w:r>
      <w:r w:rsidR="005A6C18" w:rsidRPr="00F348BB">
        <w:rPr>
          <w:rFonts w:ascii="Times New Roman" w:hAnsi="Times New Roman" w:cs="Times New Roman"/>
          <w:b/>
          <w:sz w:val="28"/>
          <w:szCs w:val="28"/>
        </w:rPr>
        <w:t>О</w:t>
      </w:r>
      <w:r w:rsidRPr="00F348BB">
        <w:rPr>
          <w:rFonts w:ascii="Times New Roman" w:hAnsi="Times New Roman" w:cs="Times New Roman"/>
          <w:b/>
          <w:sz w:val="28"/>
          <w:szCs w:val="28"/>
        </w:rPr>
        <w:t>П ООО для обучающихся с задержкой психического развития (вариант 7)</w:t>
      </w:r>
      <w:bookmarkEnd w:id="6"/>
    </w:p>
    <w:p w:rsidR="00A67CE9" w:rsidRPr="00F348BB" w:rsidRDefault="00A67CE9" w:rsidP="00735CF7">
      <w:pPr>
        <w:pStyle w:val="1"/>
        <w:jc w:val="center"/>
        <w:rPr>
          <w:rFonts w:ascii="Times New Roman" w:hAnsi="Times New Roman" w:cs="Times New Roman"/>
          <w:b/>
          <w:sz w:val="28"/>
          <w:szCs w:val="28"/>
        </w:rPr>
      </w:pPr>
    </w:p>
    <w:p w:rsidR="0003112D" w:rsidRPr="00F348BB" w:rsidRDefault="000F2850" w:rsidP="00CD555D">
      <w:pPr>
        <w:pStyle w:val="2"/>
        <w:spacing w:before="0"/>
        <w:ind w:left="0" w:firstLine="0"/>
        <w:jc w:val="center"/>
        <w:rPr>
          <w:rFonts w:ascii="Times New Roman" w:hAnsi="Times New Roman" w:cs="Times New Roman"/>
          <w:sz w:val="28"/>
          <w:szCs w:val="28"/>
        </w:rPr>
      </w:pPr>
      <w:bookmarkStart w:id="7" w:name="_Toc181460053"/>
      <w:r w:rsidRPr="00F348BB">
        <w:rPr>
          <w:rFonts w:ascii="Times New Roman" w:hAnsi="Times New Roman" w:cs="Times New Roman"/>
          <w:sz w:val="28"/>
          <w:szCs w:val="28"/>
        </w:rPr>
        <w:t>Русский язык</w:t>
      </w:r>
      <w:bookmarkEnd w:id="7"/>
    </w:p>
    <w:p w:rsidR="00A67CE9" w:rsidRDefault="000F2850" w:rsidP="00A67CE9">
      <w:pPr>
        <w:pStyle w:val="a8"/>
        <w:tabs>
          <w:tab w:val="left" w:pos="1106"/>
        </w:tabs>
        <w:spacing w:before="0"/>
        <w:ind w:left="0" w:firstLine="720"/>
        <w:rPr>
          <w:rFonts w:ascii="Times New Roman" w:hAnsi="Times New Roman" w:cs="Times New Roman"/>
          <w:sz w:val="28"/>
          <w:szCs w:val="28"/>
        </w:rPr>
      </w:pPr>
      <w:r w:rsidRPr="00F348BB">
        <w:rPr>
          <w:rFonts w:ascii="Times New Roman" w:hAnsi="Times New Roman" w:cs="Times New Roman"/>
          <w:sz w:val="28"/>
          <w:szCs w:val="28"/>
        </w:rPr>
        <w:t xml:space="preserve">Программа по русскому языку </w:t>
      </w:r>
      <w:r w:rsidR="00A67CE9">
        <w:rPr>
          <w:rFonts w:ascii="Times New Roman" w:hAnsi="Times New Roman" w:cs="Times New Roman"/>
          <w:sz w:val="28"/>
          <w:szCs w:val="28"/>
        </w:rPr>
        <w:t xml:space="preserve">включает пояснительную записку, </w:t>
      </w:r>
      <w:r w:rsidRPr="00F348BB">
        <w:rPr>
          <w:rFonts w:ascii="Times New Roman" w:hAnsi="Times New Roman" w:cs="Times New Roman"/>
          <w:sz w:val="28"/>
          <w:szCs w:val="28"/>
        </w:rPr>
        <w:t>содержание обучения, планируемые результаты освоения программы по русскому языку.</w:t>
      </w:r>
    </w:p>
    <w:p w:rsidR="00A67CE9" w:rsidRDefault="000F2850" w:rsidP="00A67CE9">
      <w:pPr>
        <w:pStyle w:val="a8"/>
        <w:tabs>
          <w:tab w:val="left" w:pos="1121"/>
        </w:tabs>
        <w:spacing w:before="0"/>
        <w:ind w:left="0" w:firstLine="720"/>
        <w:rPr>
          <w:rFonts w:ascii="Times New Roman" w:hAnsi="Times New Roman" w:cs="Times New Roman"/>
          <w:sz w:val="28"/>
          <w:szCs w:val="28"/>
        </w:rPr>
      </w:pPr>
      <w:r w:rsidRPr="00F348BB">
        <w:rPr>
          <w:rFonts w:ascii="Times New Roman" w:hAnsi="Times New Roman" w:cs="Times New Roman"/>
          <w:sz w:val="28"/>
          <w:szCs w:val="28"/>
        </w:rPr>
        <w:t>Пояснительная записка отражает общие цели и задачи изучения русского языка, характеристику психологических предпосылок к его изучению обучающимися с ЗПР;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A67CE9" w:rsidRDefault="000F2850" w:rsidP="00A67CE9">
      <w:pPr>
        <w:pStyle w:val="a8"/>
        <w:tabs>
          <w:tab w:val="left" w:pos="1114"/>
        </w:tabs>
        <w:spacing w:before="0"/>
        <w:ind w:left="0" w:firstLine="720"/>
        <w:rPr>
          <w:rFonts w:ascii="Times New Roman" w:hAnsi="Times New Roman" w:cs="Times New Roman"/>
          <w:sz w:val="28"/>
          <w:szCs w:val="28"/>
        </w:rPr>
      </w:pPr>
      <w:r w:rsidRPr="00F348BB">
        <w:rPr>
          <w:rFonts w:ascii="Times New Roman" w:hAnsi="Times New Roman" w:cs="Times New Roman"/>
          <w:sz w:val="28"/>
          <w:szCs w:val="28"/>
        </w:rPr>
        <w:t>Содержание обучения раскрывает содержательные линии, которые предлагаются для обязательного изучения в каждом классе на уровне основного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русского языка с учетом возрастных особенностей обучающихся с ЗПР на уровне основного общего образования.</w:t>
      </w:r>
    </w:p>
    <w:p w:rsidR="00A67CE9" w:rsidRDefault="000F2850" w:rsidP="00A67CE9">
      <w:pPr>
        <w:pStyle w:val="a8"/>
        <w:tabs>
          <w:tab w:val="left" w:pos="1114"/>
        </w:tabs>
        <w:spacing w:before="0"/>
        <w:ind w:left="0" w:firstLine="720"/>
        <w:rPr>
          <w:rFonts w:ascii="Times New Roman" w:hAnsi="Times New Roman" w:cs="Times New Roman"/>
          <w:sz w:val="28"/>
          <w:szCs w:val="28"/>
        </w:rPr>
      </w:pPr>
      <w:r w:rsidRPr="00F348BB">
        <w:rPr>
          <w:rFonts w:ascii="Times New Roman" w:hAnsi="Times New Roman" w:cs="Times New Roman"/>
          <w:sz w:val="28"/>
          <w:szCs w:val="28"/>
        </w:rPr>
        <w:t>Планируемые результаты освоения программы по русскому языку включают личностные, метапредметные результаты за весь период обучения на уровне основного общего образования, а также предметные достижения обучающегося за каждый год обучения.</w:t>
      </w:r>
    </w:p>
    <w:p w:rsidR="0003112D" w:rsidRPr="00A67CE9" w:rsidRDefault="000F2850" w:rsidP="00A67CE9">
      <w:pPr>
        <w:pStyle w:val="a8"/>
        <w:tabs>
          <w:tab w:val="left" w:pos="1114"/>
        </w:tabs>
        <w:spacing w:before="0"/>
        <w:ind w:left="0" w:firstLine="720"/>
        <w:jc w:val="center"/>
        <w:rPr>
          <w:rFonts w:ascii="Times New Roman" w:hAnsi="Times New Roman" w:cs="Times New Roman"/>
          <w:b/>
          <w:sz w:val="28"/>
          <w:szCs w:val="28"/>
        </w:rPr>
      </w:pPr>
      <w:r w:rsidRPr="00A67CE9">
        <w:rPr>
          <w:rFonts w:ascii="Times New Roman" w:hAnsi="Times New Roman" w:cs="Times New Roman"/>
          <w:b/>
          <w:sz w:val="28"/>
          <w:szCs w:val="28"/>
        </w:rPr>
        <w:t>Пояснительная записка.</w:t>
      </w:r>
    </w:p>
    <w:p w:rsidR="00AD512A" w:rsidRPr="00AD512A" w:rsidRDefault="00AD512A" w:rsidP="00AD512A">
      <w:pPr>
        <w:pStyle w:val="ae"/>
        <w:spacing w:line="240" w:lineRule="auto"/>
        <w:ind w:firstLine="709"/>
        <w:rPr>
          <w:caps w:val="0"/>
          <w:color w:val="000000" w:themeColor="text1"/>
        </w:rPr>
      </w:pPr>
      <w:r w:rsidRPr="00AD512A">
        <w:rPr>
          <w:caps w:val="0"/>
          <w:color w:val="000000" w:themeColor="text1"/>
        </w:rPr>
        <w:t>Примерная рабочая программа по русскому языку для обучающихся с задержкой психического развития (далее – ЗПР)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Примерной адаптированной основной образовательной программы основного общего образования обучающихся с задержкой психического развития (далее – ПАООП ООО ЗПР), Примерной рабочей программы основного общего образования «Русский язык», Концепции преподавания русского языка и литературы в Российской Федерации, Примерной программы воспитания, с учетом распределенных по классам проверяемых требований к результатам освоения Адаптированной основной образовательной программы основного общего образования обучающихся с задержкой психического развития.</w:t>
      </w:r>
    </w:p>
    <w:p w:rsidR="00AD512A" w:rsidRPr="00AD512A" w:rsidRDefault="00AD512A" w:rsidP="00AD512A">
      <w:pPr>
        <w:ind w:firstLine="709"/>
        <w:jc w:val="both"/>
        <w:rPr>
          <w:rFonts w:ascii="Times New Roman" w:hAnsi="Times New Roman" w:cs="Times New Roman"/>
          <w:b/>
          <w:color w:val="000000" w:themeColor="text1"/>
          <w:sz w:val="28"/>
          <w:szCs w:val="28"/>
        </w:rPr>
      </w:pPr>
    </w:p>
    <w:p w:rsidR="00AD512A" w:rsidRPr="00AD512A" w:rsidRDefault="00AD512A" w:rsidP="00AD512A">
      <w:pPr>
        <w:ind w:firstLine="709"/>
        <w:jc w:val="both"/>
        <w:rPr>
          <w:rFonts w:ascii="Times New Roman" w:hAnsi="Times New Roman" w:cs="Times New Roman"/>
          <w:b/>
          <w:color w:val="000000" w:themeColor="text1"/>
          <w:sz w:val="28"/>
          <w:szCs w:val="28"/>
        </w:rPr>
      </w:pPr>
      <w:r w:rsidRPr="00AD512A">
        <w:rPr>
          <w:rFonts w:ascii="Times New Roman" w:hAnsi="Times New Roman" w:cs="Times New Roman"/>
          <w:b/>
          <w:color w:val="000000" w:themeColor="text1"/>
          <w:sz w:val="28"/>
          <w:szCs w:val="28"/>
        </w:rPr>
        <w:t>Общая характеристика учебного предмета «Русский язык»</w:t>
      </w:r>
    </w:p>
    <w:p w:rsidR="00AD512A" w:rsidRPr="00AD512A" w:rsidRDefault="00AD512A" w:rsidP="00AD512A">
      <w:pPr>
        <w:pStyle w:val="aff1"/>
        <w:shd w:val="clear" w:color="auto" w:fill="FFFFFF"/>
        <w:spacing w:before="0" w:beforeAutospacing="0" w:after="0" w:afterAutospacing="0"/>
        <w:ind w:firstLine="709"/>
        <w:jc w:val="both"/>
        <w:rPr>
          <w:color w:val="000000" w:themeColor="text1"/>
          <w:sz w:val="28"/>
          <w:szCs w:val="28"/>
        </w:rPr>
      </w:pPr>
      <w:r w:rsidRPr="00AD512A">
        <w:rPr>
          <w:color w:val="000000" w:themeColor="text1"/>
          <w:sz w:val="28"/>
          <w:szCs w:val="28"/>
        </w:rPr>
        <w:t xml:space="preserve">В системе образования учебный предмет «Русский язык» занимает особое место: является не только объектом изучения, но и средством обучения. </w:t>
      </w:r>
    </w:p>
    <w:p w:rsidR="00AD512A" w:rsidRPr="00AD512A" w:rsidRDefault="00AD512A" w:rsidP="00AD512A">
      <w:pPr>
        <w:pStyle w:val="aff1"/>
        <w:shd w:val="clear" w:color="auto" w:fill="FFFFFF"/>
        <w:spacing w:before="0" w:beforeAutospacing="0" w:after="0" w:afterAutospacing="0"/>
        <w:ind w:firstLine="709"/>
        <w:jc w:val="both"/>
        <w:rPr>
          <w:color w:val="000000" w:themeColor="text1"/>
          <w:sz w:val="28"/>
          <w:szCs w:val="28"/>
        </w:rPr>
      </w:pPr>
      <w:r w:rsidRPr="00AD512A">
        <w:rPr>
          <w:color w:val="000000" w:themeColor="text1"/>
          <w:sz w:val="28"/>
          <w:szCs w:val="28"/>
        </w:rPr>
        <w:t xml:space="preserve">Как средство познания действительности русский язык обеспечивает развитие интеллектуальных и творческих способностей ребенка, развивает его абстрактное мышление, память и воображение, формирует навыки </w:t>
      </w:r>
      <w:r w:rsidRPr="00AD512A">
        <w:rPr>
          <w:color w:val="000000" w:themeColor="text1"/>
          <w:sz w:val="28"/>
          <w:szCs w:val="28"/>
        </w:rPr>
        <w:lastRenderedPageBreak/>
        <w:t xml:space="preserve">самостоятельной учебной деятельности, самообразования и самореализации личности. </w:t>
      </w:r>
    </w:p>
    <w:p w:rsidR="00AD512A" w:rsidRPr="00AD512A" w:rsidRDefault="00AD512A" w:rsidP="00AD512A">
      <w:pPr>
        <w:pStyle w:val="aff1"/>
        <w:shd w:val="clear" w:color="auto" w:fill="FFFFFF"/>
        <w:spacing w:before="0" w:beforeAutospacing="0" w:after="0" w:afterAutospacing="0"/>
        <w:ind w:firstLine="709"/>
        <w:jc w:val="both"/>
        <w:rPr>
          <w:color w:val="000000" w:themeColor="text1"/>
          <w:sz w:val="28"/>
          <w:szCs w:val="28"/>
        </w:rPr>
      </w:pPr>
      <w:r w:rsidRPr="00AD512A">
        <w:rPr>
          <w:color w:val="000000" w:themeColor="text1"/>
          <w:sz w:val="28"/>
          <w:szCs w:val="28"/>
        </w:rPr>
        <w:t xml:space="preserve">Содержание обучения русскому языку ориентировано также на развитие функциональной грамотности как интегративного умения человека читать, понимать тексты, использовать информацию текстов разных форматов, оценивать ее, размышлять о ней, чтобы достигать своих целей, расширять свои знания и возможности, участвовать в социальной жизни. Будучи формой хранения и усвоения различных знаний, русский язык неразрывно связан со всеми школьными предметами и влияет на качество усвоения других школьных дисциплин, а в перспективе способствует овладению будущей профессией. </w:t>
      </w:r>
    </w:p>
    <w:p w:rsidR="00AD512A" w:rsidRPr="00AD512A" w:rsidRDefault="00AD512A" w:rsidP="00AD512A">
      <w:pPr>
        <w:pStyle w:val="aff1"/>
        <w:shd w:val="clear" w:color="auto" w:fill="FFFFFF"/>
        <w:spacing w:before="0" w:beforeAutospacing="0" w:after="0" w:afterAutospacing="0"/>
        <w:ind w:firstLine="709"/>
        <w:jc w:val="both"/>
        <w:rPr>
          <w:color w:val="000000" w:themeColor="text1"/>
          <w:sz w:val="28"/>
          <w:szCs w:val="28"/>
        </w:rPr>
      </w:pPr>
      <w:r w:rsidRPr="00AD512A">
        <w:rPr>
          <w:color w:val="000000" w:themeColor="text1"/>
          <w:sz w:val="28"/>
          <w:szCs w:val="28"/>
        </w:rPr>
        <w:t xml:space="preserve">Содержание обучения русскому языку на уровне основного общего образования отобрано и структурировано на основе компетентностного подхода. </w:t>
      </w:r>
    </w:p>
    <w:p w:rsidR="00AD512A" w:rsidRPr="00AD512A" w:rsidRDefault="00AD512A" w:rsidP="00AD512A">
      <w:pPr>
        <w:pStyle w:val="aff1"/>
        <w:shd w:val="clear" w:color="auto" w:fill="FFFFFF"/>
        <w:spacing w:before="0" w:beforeAutospacing="0" w:after="0" w:afterAutospacing="0"/>
        <w:ind w:firstLine="709"/>
        <w:jc w:val="both"/>
        <w:rPr>
          <w:b/>
          <w:color w:val="000000" w:themeColor="text1"/>
          <w:sz w:val="28"/>
          <w:szCs w:val="28"/>
        </w:rPr>
      </w:pPr>
    </w:p>
    <w:p w:rsidR="00AD512A" w:rsidRPr="00AD512A" w:rsidRDefault="00AD512A" w:rsidP="00AD512A">
      <w:pPr>
        <w:pStyle w:val="aff1"/>
        <w:shd w:val="clear" w:color="auto" w:fill="FFFFFF"/>
        <w:spacing w:before="0" w:beforeAutospacing="0" w:after="0" w:afterAutospacing="0"/>
        <w:ind w:firstLine="709"/>
        <w:jc w:val="both"/>
        <w:rPr>
          <w:b/>
          <w:color w:val="000000" w:themeColor="text1"/>
          <w:sz w:val="28"/>
          <w:szCs w:val="28"/>
        </w:rPr>
      </w:pPr>
      <w:r w:rsidRPr="00AD512A">
        <w:rPr>
          <w:b/>
          <w:color w:val="000000" w:themeColor="text1"/>
          <w:sz w:val="28"/>
          <w:szCs w:val="28"/>
        </w:rPr>
        <w:t xml:space="preserve">Цели и задачи изучения учебного предмета «Русский язык»  </w:t>
      </w:r>
    </w:p>
    <w:p w:rsidR="00AD512A" w:rsidRPr="00AD512A" w:rsidRDefault="00AD512A" w:rsidP="00AD512A">
      <w:pPr>
        <w:pStyle w:val="aff1"/>
        <w:shd w:val="clear" w:color="auto" w:fill="FFFFFF"/>
        <w:spacing w:before="0" w:beforeAutospacing="0" w:after="0" w:afterAutospacing="0"/>
        <w:ind w:firstLine="709"/>
        <w:jc w:val="both"/>
        <w:rPr>
          <w:color w:val="000000" w:themeColor="text1"/>
          <w:sz w:val="28"/>
          <w:szCs w:val="28"/>
        </w:rPr>
      </w:pPr>
      <w:r w:rsidRPr="00AD512A">
        <w:rPr>
          <w:i/>
          <w:color w:val="000000" w:themeColor="text1"/>
          <w:sz w:val="28"/>
          <w:szCs w:val="28"/>
        </w:rPr>
        <w:t>Общие цели</w:t>
      </w:r>
      <w:r w:rsidRPr="00AD512A">
        <w:rPr>
          <w:color w:val="000000" w:themeColor="text1"/>
          <w:sz w:val="28"/>
          <w:szCs w:val="28"/>
        </w:rPr>
        <w:t xml:space="preserve"> изучения учебного предмета «Русский язык» представлены в Примерной рабочей программе основного общего образования.</w:t>
      </w:r>
    </w:p>
    <w:p w:rsidR="00AD512A" w:rsidRPr="00AD512A" w:rsidRDefault="00AD512A" w:rsidP="00AD512A">
      <w:pPr>
        <w:pStyle w:val="aff1"/>
        <w:shd w:val="clear" w:color="auto" w:fill="FFFFFF"/>
        <w:spacing w:before="0" w:beforeAutospacing="0" w:after="0" w:afterAutospacing="0"/>
        <w:ind w:firstLine="709"/>
        <w:jc w:val="both"/>
        <w:rPr>
          <w:color w:val="000000" w:themeColor="text1"/>
          <w:sz w:val="28"/>
          <w:szCs w:val="28"/>
        </w:rPr>
      </w:pPr>
      <w:r w:rsidRPr="00AD512A">
        <w:rPr>
          <w:i/>
          <w:color w:val="000000" w:themeColor="text1"/>
          <w:sz w:val="28"/>
          <w:szCs w:val="28"/>
        </w:rPr>
        <w:t>Специальной целью</w:t>
      </w:r>
      <w:r w:rsidRPr="00AD512A">
        <w:rPr>
          <w:color w:val="000000" w:themeColor="text1"/>
          <w:sz w:val="28"/>
          <w:szCs w:val="28"/>
        </w:rPr>
        <w:t xml:space="preserve"> преподавания русского языка является формирование коммуникативной, языковой, лингвистической (языковедческой) и культуроведческой компетенций у обучающихся с ЗПР. </w:t>
      </w:r>
    </w:p>
    <w:p w:rsidR="00AD512A" w:rsidRPr="00AD512A" w:rsidRDefault="00AD512A" w:rsidP="00AD512A">
      <w:pPr>
        <w:pStyle w:val="aff1"/>
        <w:shd w:val="clear" w:color="auto" w:fill="FFFFFF"/>
        <w:spacing w:before="0" w:beforeAutospacing="0" w:after="0" w:afterAutospacing="0"/>
        <w:ind w:firstLine="709"/>
        <w:jc w:val="both"/>
        <w:rPr>
          <w:color w:val="000000" w:themeColor="text1"/>
          <w:sz w:val="28"/>
          <w:szCs w:val="28"/>
        </w:rPr>
      </w:pPr>
      <w:r w:rsidRPr="00AD512A">
        <w:rPr>
          <w:color w:val="000000" w:themeColor="text1"/>
          <w:sz w:val="28"/>
          <w:szCs w:val="28"/>
        </w:rPr>
        <w:t>Коммуникативная компетенция предполагает овладение видами речевой деятельности и основами культуры устной и письменной речи, базовыми умениями и навыками использования языка в жизненно важных сферах и ситуациях общения.</w:t>
      </w:r>
    </w:p>
    <w:p w:rsidR="00AD512A" w:rsidRPr="00AD512A" w:rsidRDefault="00AD512A" w:rsidP="00AD512A">
      <w:pPr>
        <w:pStyle w:val="aff1"/>
        <w:shd w:val="clear" w:color="auto" w:fill="FFFFFF"/>
        <w:spacing w:before="0" w:beforeAutospacing="0" w:after="0" w:afterAutospacing="0"/>
        <w:ind w:firstLine="709"/>
        <w:jc w:val="both"/>
        <w:rPr>
          <w:color w:val="000000" w:themeColor="text1"/>
          <w:sz w:val="28"/>
          <w:szCs w:val="28"/>
        </w:rPr>
      </w:pPr>
      <w:r w:rsidRPr="00AD512A">
        <w:rPr>
          <w:color w:val="000000" w:themeColor="text1"/>
          <w:sz w:val="28"/>
          <w:szCs w:val="28"/>
        </w:rPr>
        <w:t>Языковая и лингвистическая (языковедческая) компетенции предполагают освоение необходимых знаний о языке как языковой системе и общественном явлении, его устройстве, развитии и функционировании; овладение основными нормами русского литературного языка; обогащение словарного запаса и грамматического строя речи учащихся; формировании способности к анализу и оценке языковых явлений и фактов, необходимых знаний о лингвистике как науке и ученых-русистах; умение пользоваться различными лингвистическими словарями.</w:t>
      </w:r>
    </w:p>
    <w:p w:rsidR="00AD512A" w:rsidRPr="00AD512A" w:rsidRDefault="00AD512A" w:rsidP="00AD512A">
      <w:pPr>
        <w:pStyle w:val="aff1"/>
        <w:shd w:val="clear" w:color="auto" w:fill="FFFFFF"/>
        <w:spacing w:before="0" w:beforeAutospacing="0" w:after="0" w:afterAutospacing="0"/>
        <w:ind w:firstLine="709"/>
        <w:jc w:val="both"/>
        <w:rPr>
          <w:color w:val="000000" w:themeColor="text1"/>
          <w:sz w:val="28"/>
          <w:szCs w:val="28"/>
        </w:rPr>
      </w:pPr>
      <w:r w:rsidRPr="00AD512A">
        <w:rPr>
          <w:color w:val="000000" w:themeColor="text1"/>
          <w:sz w:val="28"/>
          <w:szCs w:val="28"/>
        </w:rPr>
        <w:t>Культуроведческая компетенция –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rsidR="00AD512A" w:rsidRPr="00AD512A" w:rsidRDefault="00AD512A" w:rsidP="00AD512A">
      <w:pPr>
        <w:ind w:firstLine="709"/>
        <w:jc w:val="both"/>
        <w:rPr>
          <w:rFonts w:ascii="Times New Roman" w:eastAsia="Times New Roman" w:hAnsi="Times New Roman" w:cs="Times New Roman"/>
          <w:color w:val="000000" w:themeColor="text1"/>
          <w:sz w:val="28"/>
          <w:szCs w:val="28"/>
        </w:rPr>
      </w:pPr>
      <w:r w:rsidRPr="00AD512A">
        <w:rPr>
          <w:rFonts w:ascii="Times New Roman" w:eastAsia="Times New Roman" w:hAnsi="Times New Roman" w:cs="Times New Roman"/>
          <w:bCs/>
          <w:color w:val="000000" w:themeColor="text1"/>
          <w:sz w:val="28"/>
          <w:szCs w:val="28"/>
        </w:rPr>
        <w:t>Цель и задачи</w:t>
      </w:r>
      <w:r w:rsidRPr="00AD512A">
        <w:rPr>
          <w:rFonts w:ascii="Times New Roman" w:eastAsia="Times New Roman" w:hAnsi="Times New Roman" w:cs="Times New Roman"/>
          <w:color w:val="000000" w:themeColor="text1"/>
          <w:sz w:val="28"/>
          <w:szCs w:val="28"/>
        </w:rPr>
        <w:t xml:space="preserve"> преподавания русского языка обучающимся с ЗПР максимально приближены к задачам, поставленным ФГОС ООО, и учитывают специфические особенности учеников. </w:t>
      </w:r>
    </w:p>
    <w:p w:rsidR="00AD512A" w:rsidRPr="00AD512A" w:rsidRDefault="00AD512A" w:rsidP="00AD512A">
      <w:pPr>
        <w:ind w:firstLine="709"/>
        <w:jc w:val="both"/>
        <w:rPr>
          <w:rFonts w:ascii="Times New Roman" w:eastAsia="Times New Roman" w:hAnsi="Times New Roman" w:cs="Times New Roman"/>
          <w:color w:val="000000" w:themeColor="text1"/>
          <w:sz w:val="28"/>
          <w:szCs w:val="28"/>
        </w:rPr>
      </w:pPr>
      <w:r w:rsidRPr="00AD512A">
        <w:rPr>
          <w:rFonts w:ascii="Times New Roman" w:eastAsia="Times New Roman" w:hAnsi="Times New Roman" w:cs="Times New Roman"/>
          <w:color w:val="000000" w:themeColor="text1"/>
          <w:sz w:val="28"/>
          <w:szCs w:val="28"/>
        </w:rPr>
        <w:t xml:space="preserve">Курс русского языка направлен на решение следующих </w:t>
      </w:r>
      <w:r w:rsidRPr="00AD512A">
        <w:rPr>
          <w:rFonts w:ascii="Times New Roman" w:eastAsia="Times New Roman" w:hAnsi="Times New Roman" w:cs="Times New Roman"/>
          <w:i/>
          <w:color w:val="000000" w:themeColor="text1"/>
          <w:sz w:val="28"/>
          <w:szCs w:val="28"/>
        </w:rPr>
        <w:t>задач</w:t>
      </w:r>
      <w:r w:rsidRPr="00AD512A">
        <w:rPr>
          <w:rFonts w:ascii="Times New Roman" w:eastAsia="Times New Roman" w:hAnsi="Times New Roman" w:cs="Times New Roman"/>
          <w:color w:val="000000" w:themeColor="text1"/>
          <w:sz w:val="28"/>
          <w:szCs w:val="28"/>
        </w:rPr>
        <w:t>, обеспечивающих реализацию личностно-ориентированного, когнитивно-коммуникативного, деятельностного подходов к обучению русскому языку обучающихся с ЗПР на уровне основного общего образования:</w:t>
      </w:r>
    </w:p>
    <w:p w:rsidR="00AD512A" w:rsidRPr="00AD512A" w:rsidRDefault="00AD512A" w:rsidP="00AD512A">
      <w:pPr>
        <w:pStyle w:val="a8"/>
        <w:widowControl/>
        <w:numPr>
          <w:ilvl w:val="0"/>
          <w:numId w:val="11"/>
        </w:numPr>
        <w:tabs>
          <w:tab w:val="left" w:pos="993"/>
        </w:tabs>
        <w:autoSpaceDE/>
        <w:autoSpaceDN/>
        <w:spacing w:before="0"/>
        <w:ind w:left="0" w:firstLine="709"/>
        <w:contextualSpacing/>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воспитание у обучающихся с ЗПР гражданственности и патриотизма, сознательного отношения к языку как явлению культуры, основному средству общения и получения знаний в разных сферах человеческой деятельности; воспитание интереса и любви к русскому языку;</w:t>
      </w:r>
    </w:p>
    <w:p w:rsidR="00AD512A" w:rsidRPr="00AD512A" w:rsidRDefault="00AD512A" w:rsidP="00AD512A">
      <w:pPr>
        <w:pStyle w:val="a8"/>
        <w:widowControl/>
        <w:numPr>
          <w:ilvl w:val="0"/>
          <w:numId w:val="11"/>
        </w:numPr>
        <w:tabs>
          <w:tab w:val="left" w:pos="993"/>
        </w:tabs>
        <w:autoSpaceDE/>
        <w:autoSpaceDN/>
        <w:spacing w:before="0"/>
        <w:ind w:left="0" w:firstLine="709"/>
        <w:contextualSpacing/>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lastRenderedPageBreak/>
        <w:t>совершенствование речемыслительной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его использования; обогащение словарного запаса и грамматического строя речи учащихся; развитие готовности и способности к речевому взаимодействию и взаимопониманию, потребности к речевому самосовершенствованию;</w:t>
      </w:r>
    </w:p>
    <w:p w:rsidR="00AD512A" w:rsidRPr="00AD512A" w:rsidRDefault="00AD512A" w:rsidP="00AD512A">
      <w:pPr>
        <w:pStyle w:val="a8"/>
        <w:widowControl/>
        <w:numPr>
          <w:ilvl w:val="0"/>
          <w:numId w:val="11"/>
        </w:numPr>
        <w:tabs>
          <w:tab w:val="left" w:pos="993"/>
        </w:tabs>
        <w:autoSpaceDE/>
        <w:autoSpaceDN/>
        <w:spacing w:before="0"/>
        <w:ind w:left="0" w:firstLine="709"/>
        <w:contextualSpacing/>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освоение знаний о русском языке, его устройстве и функционировании в различных сферах и ситуациях общения; о стилистических ресурсах русского языка; об основных нормах русского литературного языка; о русском речевом этикете;</w:t>
      </w:r>
    </w:p>
    <w:p w:rsidR="00AD512A" w:rsidRPr="00AD512A" w:rsidRDefault="00AD512A" w:rsidP="00AD512A">
      <w:pPr>
        <w:pStyle w:val="a8"/>
        <w:widowControl/>
        <w:numPr>
          <w:ilvl w:val="0"/>
          <w:numId w:val="11"/>
        </w:numPr>
        <w:tabs>
          <w:tab w:val="left" w:pos="993"/>
        </w:tabs>
        <w:autoSpaceDE/>
        <w:autoSpaceDN/>
        <w:spacing w:before="0"/>
        <w:ind w:left="0" w:firstLine="709"/>
        <w:contextualSpacing/>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формирование умений опознавать, анализировать, классифицировать языковые факты, оценивать их с точки зрения нормативности, соответствия ситуации и сфере общения; умений работать с текстом, осуществлять информационный поиск, извлекать и преобразовывать необходимую информацию.</w:t>
      </w:r>
    </w:p>
    <w:p w:rsidR="00AD512A" w:rsidRPr="00AD512A" w:rsidRDefault="00AD512A" w:rsidP="00AD512A">
      <w:pPr>
        <w:ind w:firstLine="709"/>
        <w:jc w:val="both"/>
        <w:rPr>
          <w:rFonts w:ascii="Times New Roman" w:hAnsi="Times New Roman" w:cs="Times New Roman"/>
          <w:color w:val="000000" w:themeColor="text1"/>
          <w:sz w:val="28"/>
          <w:szCs w:val="28"/>
          <w:shd w:val="clear" w:color="auto" w:fill="FFFFFF"/>
        </w:rPr>
      </w:pPr>
      <w:r w:rsidRPr="00AD512A">
        <w:rPr>
          <w:rFonts w:ascii="Times New Roman" w:hAnsi="Times New Roman" w:cs="Times New Roman"/>
          <w:color w:val="000000" w:themeColor="text1"/>
          <w:sz w:val="28"/>
          <w:szCs w:val="28"/>
          <w:shd w:val="clear" w:color="auto" w:fill="FFFFFF"/>
        </w:rPr>
        <w:t xml:space="preserve">Особенности психического развития обучающихся с ЗПР обусловливают дополнительные </w:t>
      </w:r>
      <w:r w:rsidRPr="00AD512A">
        <w:rPr>
          <w:rFonts w:ascii="Times New Roman" w:hAnsi="Times New Roman" w:cs="Times New Roman"/>
          <w:i/>
          <w:color w:val="000000" w:themeColor="text1"/>
          <w:sz w:val="28"/>
          <w:szCs w:val="28"/>
          <w:shd w:val="clear" w:color="auto" w:fill="FFFFFF"/>
        </w:rPr>
        <w:t>коррекционные задачи</w:t>
      </w:r>
      <w:r w:rsidRPr="00AD512A">
        <w:rPr>
          <w:rFonts w:ascii="Times New Roman" w:hAnsi="Times New Roman" w:cs="Times New Roman"/>
          <w:color w:val="000000" w:themeColor="text1"/>
          <w:sz w:val="28"/>
          <w:szCs w:val="28"/>
          <w:shd w:val="clear" w:color="auto" w:fill="FFFFFF"/>
        </w:rPr>
        <w:t xml:space="preserve"> учебного предмета «Русский язык», направленные на социально-эмоциональное развитие, развитие мыслительной и речевой деятельности, стимулирование познавательной активности, повышение коммуникативной компетентности в разных социальных условиях.</w:t>
      </w:r>
    </w:p>
    <w:p w:rsidR="00AD512A" w:rsidRPr="00AD512A" w:rsidRDefault="00AD512A" w:rsidP="00AD512A">
      <w:pPr>
        <w:ind w:firstLine="709"/>
        <w:jc w:val="both"/>
        <w:rPr>
          <w:rFonts w:ascii="Times New Roman" w:hAnsi="Times New Roman" w:cs="Times New Roman"/>
          <w:b/>
          <w:color w:val="000000" w:themeColor="text1"/>
          <w:sz w:val="28"/>
          <w:szCs w:val="28"/>
          <w:shd w:val="clear" w:color="auto" w:fill="FFFFFF"/>
        </w:rPr>
      </w:pPr>
    </w:p>
    <w:p w:rsidR="00AD512A" w:rsidRPr="00AD512A" w:rsidRDefault="00AD512A" w:rsidP="00AD512A">
      <w:pPr>
        <w:ind w:firstLine="709"/>
        <w:jc w:val="both"/>
        <w:rPr>
          <w:rFonts w:ascii="Times New Roman" w:hAnsi="Times New Roman" w:cs="Times New Roman"/>
          <w:b/>
          <w:color w:val="000000" w:themeColor="text1"/>
          <w:sz w:val="28"/>
          <w:szCs w:val="28"/>
          <w:shd w:val="clear" w:color="auto" w:fill="FFFFFF"/>
        </w:rPr>
      </w:pPr>
      <w:r w:rsidRPr="00AD512A">
        <w:rPr>
          <w:rFonts w:ascii="Times New Roman" w:hAnsi="Times New Roman" w:cs="Times New Roman"/>
          <w:b/>
          <w:color w:val="000000" w:themeColor="text1"/>
          <w:sz w:val="28"/>
          <w:szCs w:val="28"/>
          <w:shd w:val="clear" w:color="auto" w:fill="FFFFFF"/>
        </w:rPr>
        <w:t>Особенности отбора и адаптации учебного материала по русскому языку</w:t>
      </w:r>
    </w:p>
    <w:p w:rsidR="00AD512A" w:rsidRPr="00AD512A" w:rsidRDefault="00AD512A" w:rsidP="00AD512A">
      <w:pPr>
        <w:ind w:firstLine="709"/>
        <w:jc w:val="both"/>
        <w:rPr>
          <w:rFonts w:ascii="Times New Roman" w:eastAsia="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shd w:val="clear" w:color="auto" w:fill="FFFFFF"/>
        </w:rPr>
        <w:t xml:space="preserve">Обучающиеся с ЗПР в силу своих индивидуальных психофизических особенностей не всегда могут освоить программный материал по русскому языку в соответствии с требованиями основной образовательной программы, адресованной нормотипичным обучающимся, так как испытывают затруднения при чтении, не могут выделить главное в информации, затрудняются при анализе, сравнении, обобщении, систематизации, обладают неустойчивым вниманием, обладают бедным словарным запасом. Учащиеся работают на уровне репродуктивного восприятия, основой при обучении является пассивное механическое запоминание изучаемого материала. Таким обучающимся с трудом даются отдельные приемы умственной деятельности, овладение интеллектуальными умениями. </w:t>
      </w:r>
      <w:r w:rsidRPr="00AD512A">
        <w:rPr>
          <w:rFonts w:ascii="Times New Roman" w:eastAsia="Times New Roman" w:hAnsi="Times New Roman" w:cs="Times New Roman"/>
          <w:color w:val="000000" w:themeColor="text1"/>
          <w:sz w:val="28"/>
          <w:szCs w:val="28"/>
        </w:rPr>
        <w:t>Процесс обучения обучающихся с ЗПР имеет коррекционно-развивающий характер,</w:t>
      </w:r>
      <w:r w:rsidRPr="00AD512A">
        <w:rPr>
          <w:rFonts w:ascii="Times New Roman" w:eastAsia="Times New Roman" w:hAnsi="Times New Roman" w:cs="Times New Roman"/>
          <w:i/>
          <w:iCs/>
          <w:color w:val="000000" w:themeColor="text1"/>
          <w:sz w:val="28"/>
          <w:szCs w:val="28"/>
        </w:rPr>
        <w:t xml:space="preserve"> </w:t>
      </w:r>
      <w:r w:rsidRPr="00AD512A">
        <w:rPr>
          <w:rFonts w:ascii="Times New Roman" w:eastAsia="Times New Roman" w:hAnsi="Times New Roman" w:cs="Times New Roman"/>
          <w:color w:val="000000" w:themeColor="text1"/>
          <w:sz w:val="28"/>
          <w:szCs w:val="28"/>
        </w:rPr>
        <w:t>что выражается в использовании заданий, направленных на коррекцию имеющихся у них недостатков и опирается на субъективный опыт обучающихся, связь изучаемого материала с реальной жизнью.</w:t>
      </w:r>
    </w:p>
    <w:p w:rsidR="00AD512A" w:rsidRPr="00AD512A" w:rsidRDefault="00AD512A" w:rsidP="00AD512A">
      <w:pPr>
        <w:ind w:firstLine="709"/>
        <w:jc w:val="both"/>
        <w:rPr>
          <w:rFonts w:ascii="Times New Roman" w:eastAsia="Times New Roman" w:hAnsi="Times New Roman" w:cs="Times New Roman"/>
          <w:color w:val="000000" w:themeColor="text1"/>
          <w:sz w:val="28"/>
          <w:szCs w:val="28"/>
        </w:rPr>
      </w:pPr>
      <w:r w:rsidRPr="00AD512A">
        <w:rPr>
          <w:rFonts w:ascii="Times New Roman" w:eastAsia="Times New Roman" w:hAnsi="Times New Roman" w:cs="Times New Roman"/>
          <w:color w:val="000000" w:themeColor="text1"/>
          <w:sz w:val="28"/>
          <w:szCs w:val="28"/>
        </w:rPr>
        <w:t>Отбор материала выполнен на основе принципа минимально необходимого числа вводимых</w:t>
      </w:r>
      <w:r w:rsidRPr="00AD512A">
        <w:rPr>
          <w:rFonts w:ascii="Times New Roman" w:eastAsia="Times New Roman" w:hAnsi="Times New Roman" w:cs="Times New Roman"/>
          <w:i/>
          <w:iCs/>
          <w:color w:val="000000" w:themeColor="text1"/>
          <w:sz w:val="28"/>
          <w:szCs w:val="28"/>
        </w:rPr>
        <w:t xml:space="preserve"> </w:t>
      </w:r>
      <w:r w:rsidRPr="00AD512A">
        <w:rPr>
          <w:rFonts w:ascii="Times New Roman" w:eastAsia="Times New Roman" w:hAnsi="Times New Roman" w:cs="Times New Roman"/>
          <w:color w:val="000000" w:themeColor="text1"/>
          <w:sz w:val="28"/>
          <w:szCs w:val="28"/>
        </w:rPr>
        <w:t>специфических понятий, которые будут использоваться.</w:t>
      </w:r>
    </w:p>
    <w:p w:rsidR="00AD512A" w:rsidRPr="00AD512A" w:rsidRDefault="00AD512A" w:rsidP="00AD512A">
      <w:pPr>
        <w:ind w:firstLine="709"/>
        <w:jc w:val="both"/>
        <w:rPr>
          <w:rFonts w:ascii="Times New Roman" w:eastAsia="Times New Roman" w:hAnsi="Times New Roman" w:cs="Times New Roman"/>
          <w:color w:val="000000" w:themeColor="text1"/>
          <w:sz w:val="28"/>
          <w:szCs w:val="28"/>
        </w:rPr>
      </w:pPr>
      <w:r w:rsidRPr="00AD512A">
        <w:rPr>
          <w:rFonts w:ascii="Times New Roman" w:eastAsia="Times New Roman" w:hAnsi="Times New Roman" w:cs="Times New Roman"/>
          <w:color w:val="000000" w:themeColor="text1"/>
          <w:sz w:val="28"/>
          <w:szCs w:val="28"/>
        </w:rPr>
        <w:t>Учебный материал отобран таким образом, чтобы его можно было объяснить на доступном для обучающихся с ЗПР уровне.</w:t>
      </w:r>
    </w:p>
    <w:p w:rsidR="00AD512A" w:rsidRPr="00AD512A" w:rsidRDefault="00AD512A" w:rsidP="00AD512A">
      <w:pPr>
        <w:ind w:firstLine="709"/>
        <w:jc w:val="both"/>
        <w:rPr>
          <w:rFonts w:ascii="Times New Roman" w:eastAsia="Times New Roman" w:hAnsi="Times New Roman" w:cs="Times New Roman"/>
          <w:color w:val="000000" w:themeColor="text1"/>
          <w:sz w:val="28"/>
          <w:szCs w:val="28"/>
        </w:rPr>
      </w:pPr>
      <w:r w:rsidRPr="00AD512A">
        <w:rPr>
          <w:rFonts w:ascii="Times New Roman" w:eastAsia="Times New Roman" w:hAnsi="Times New Roman" w:cs="Times New Roman"/>
          <w:color w:val="000000" w:themeColor="text1"/>
          <w:sz w:val="28"/>
          <w:szCs w:val="28"/>
        </w:rPr>
        <w:t xml:space="preserve">Изучение наиболее трудных орфографических и грамматических тем сопровождается предварительным накоплением устного речевого опыта, наблюдениями за явлениями языка и практическими языковыми обобщениями, которые осуществляются на протяжении изучения всего программного </w:t>
      </w:r>
      <w:r w:rsidRPr="00AD512A">
        <w:rPr>
          <w:rFonts w:ascii="Times New Roman" w:eastAsia="Times New Roman" w:hAnsi="Times New Roman" w:cs="Times New Roman"/>
          <w:color w:val="000000" w:themeColor="text1"/>
          <w:sz w:val="28"/>
          <w:szCs w:val="28"/>
        </w:rPr>
        <w:lastRenderedPageBreak/>
        <w:t>материала.</w:t>
      </w:r>
    </w:p>
    <w:p w:rsidR="00AD512A" w:rsidRPr="00AD512A" w:rsidRDefault="00AD512A" w:rsidP="00AD512A">
      <w:pPr>
        <w:ind w:firstLine="709"/>
        <w:jc w:val="both"/>
        <w:rPr>
          <w:rFonts w:ascii="Times New Roman" w:eastAsia="Times New Roman" w:hAnsi="Times New Roman" w:cs="Times New Roman"/>
          <w:color w:val="000000" w:themeColor="text1"/>
          <w:sz w:val="28"/>
          <w:szCs w:val="28"/>
        </w:rPr>
      </w:pPr>
      <w:r w:rsidRPr="00AD512A">
        <w:rPr>
          <w:rFonts w:ascii="Times New Roman" w:eastAsia="Times New Roman" w:hAnsi="Times New Roman" w:cs="Times New Roman"/>
          <w:color w:val="000000" w:themeColor="text1"/>
          <w:sz w:val="28"/>
          <w:szCs w:val="28"/>
        </w:rPr>
        <w:t xml:space="preserve">В соответствии с особенностями восприятия, сохранения и переработки учебной информации обучающимися с ЗПР, следует в 5 классе уделить особое внимание повторению и актуализации учебного материала, изученного в начальной школе. Наибольшее время стоит уделить повторению таких тем, как «Имя существительное. Три склонения имён существительных. Правописание безударных падежных окончаний», «Имя прилагательное. Изменение по падежам имён прилагательных. Правописание падежных окончаний», «Личные местоимения», «Глагол. Спряжение глагола». </w:t>
      </w:r>
    </w:p>
    <w:p w:rsidR="00AD512A" w:rsidRPr="00AD512A" w:rsidRDefault="00AD512A" w:rsidP="00AD512A">
      <w:pPr>
        <w:ind w:firstLine="709"/>
        <w:jc w:val="both"/>
        <w:rPr>
          <w:rFonts w:ascii="Times New Roman" w:hAnsi="Times New Roman" w:cs="Times New Roman"/>
          <w:color w:val="000000" w:themeColor="text1"/>
          <w:sz w:val="28"/>
          <w:szCs w:val="28"/>
        </w:rPr>
      </w:pPr>
      <w:r w:rsidRPr="00AD512A">
        <w:rPr>
          <w:rFonts w:ascii="Times New Roman" w:eastAsia="Times New Roman" w:hAnsi="Times New Roman" w:cs="Times New Roman"/>
          <w:color w:val="000000" w:themeColor="text1"/>
          <w:sz w:val="28"/>
          <w:szCs w:val="28"/>
        </w:rPr>
        <w:t xml:space="preserve">Учитывая компенсаторные возможности и личностные особенности обучающихся с ЗПР, в 6 классе не рекомендованы к изучению переходные и непереходные глаголы; употребление форм одних наклонений глаголов в значении других. В ознакомительном плане изучаются такие темы, как «Разряды имен прилагательных, числительных и местоимений»; «Склонение количественных числительных», «Степени сравнения имен прилагательных», «Разноспрягаемые глаголы». При этом подбирается доступный для выполнения вариант заданий с очевидным ответом. Более тщательно отрабатываются разделы, связанные с изучением склонения наиболее употребительных числительных (от 5 до 20), использованием степеней сравнения имен прилагательных в практических описаниях, а также все, что связано с орфографической грамотностью: </w:t>
      </w:r>
      <w:r w:rsidRPr="00AD512A">
        <w:rPr>
          <w:rFonts w:ascii="Times New Roman" w:eastAsia="Times New Roman" w:hAnsi="Times New Roman" w:cs="Times New Roman"/>
          <w:i/>
          <w:iCs/>
          <w:color w:val="000000" w:themeColor="text1"/>
          <w:sz w:val="28"/>
          <w:szCs w:val="28"/>
        </w:rPr>
        <w:t>ь</w:t>
      </w:r>
      <w:r w:rsidRPr="00AD512A">
        <w:rPr>
          <w:rFonts w:ascii="Times New Roman" w:eastAsia="Times New Roman" w:hAnsi="Times New Roman" w:cs="Times New Roman"/>
          <w:color w:val="000000" w:themeColor="text1"/>
          <w:sz w:val="28"/>
          <w:szCs w:val="28"/>
        </w:rPr>
        <w:t xml:space="preserve"> на конце и в середине числительных; правописание гласных в падежных окончаниях числительных, обозначающих даты; дефис в местоимениях перед суффиксами </w:t>
      </w:r>
      <w:r w:rsidRPr="00AD512A">
        <w:rPr>
          <w:rFonts w:ascii="Times New Roman" w:eastAsia="Times New Roman" w:hAnsi="Times New Roman" w:cs="Times New Roman"/>
          <w:i/>
          <w:iCs/>
          <w:color w:val="000000" w:themeColor="text1"/>
          <w:sz w:val="28"/>
          <w:szCs w:val="28"/>
        </w:rPr>
        <w:t>-то,</w:t>
      </w:r>
      <w:r w:rsidRPr="00AD512A">
        <w:rPr>
          <w:rFonts w:ascii="Times New Roman" w:eastAsia="Times New Roman" w:hAnsi="Times New Roman" w:cs="Times New Roman"/>
          <w:color w:val="000000" w:themeColor="text1"/>
          <w:sz w:val="28"/>
          <w:szCs w:val="28"/>
        </w:rPr>
        <w:t xml:space="preserve"> </w:t>
      </w:r>
      <w:r w:rsidRPr="00AD512A">
        <w:rPr>
          <w:rFonts w:ascii="Times New Roman" w:eastAsia="Times New Roman" w:hAnsi="Times New Roman" w:cs="Times New Roman"/>
          <w:i/>
          <w:iCs/>
          <w:color w:val="000000" w:themeColor="text1"/>
          <w:sz w:val="28"/>
          <w:szCs w:val="28"/>
        </w:rPr>
        <w:t>-либо,</w:t>
      </w:r>
      <w:r w:rsidRPr="00AD512A">
        <w:rPr>
          <w:rFonts w:ascii="Times New Roman" w:eastAsia="Times New Roman" w:hAnsi="Times New Roman" w:cs="Times New Roman"/>
          <w:color w:val="000000" w:themeColor="text1"/>
          <w:sz w:val="28"/>
          <w:szCs w:val="28"/>
        </w:rPr>
        <w:t xml:space="preserve"> </w:t>
      </w:r>
      <w:r w:rsidRPr="00AD512A">
        <w:rPr>
          <w:rFonts w:ascii="Times New Roman" w:eastAsia="Times New Roman" w:hAnsi="Times New Roman" w:cs="Times New Roman"/>
          <w:i/>
          <w:iCs/>
          <w:color w:val="000000" w:themeColor="text1"/>
          <w:sz w:val="28"/>
          <w:szCs w:val="28"/>
        </w:rPr>
        <w:t>-нибудь</w:t>
      </w:r>
      <w:r w:rsidRPr="00AD512A">
        <w:rPr>
          <w:rFonts w:ascii="Times New Roman" w:eastAsia="Times New Roman" w:hAnsi="Times New Roman" w:cs="Times New Roman"/>
          <w:color w:val="000000" w:themeColor="text1"/>
          <w:sz w:val="28"/>
          <w:szCs w:val="28"/>
        </w:rPr>
        <w:t xml:space="preserve"> и после приставки </w:t>
      </w:r>
      <w:r w:rsidRPr="00AD512A">
        <w:rPr>
          <w:rFonts w:ascii="Times New Roman" w:eastAsia="Times New Roman" w:hAnsi="Times New Roman" w:cs="Times New Roman"/>
          <w:i/>
          <w:iCs/>
          <w:color w:val="000000" w:themeColor="text1"/>
          <w:sz w:val="28"/>
          <w:szCs w:val="28"/>
        </w:rPr>
        <w:t>кое-;</w:t>
      </w:r>
      <w:r w:rsidRPr="00AD512A">
        <w:rPr>
          <w:rFonts w:ascii="Times New Roman" w:eastAsia="Times New Roman" w:hAnsi="Times New Roman" w:cs="Times New Roman"/>
          <w:color w:val="000000" w:themeColor="text1"/>
          <w:sz w:val="28"/>
          <w:szCs w:val="28"/>
        </w:rPr>
        <w:t xml:space="preserve"> частицы </w:t>
      </w:r>
      <w:r w:rsidRPr="00AD512A">
        <w:rPr>
          <w:rFonts w:ascii="Times New Roman" w:eastAsia="Times New Roman" w:hAnsi="Times New Roman" w:cs="Times New Roman"/>
          <w:i/>
          <w:iCs/>
          <w:color w:val="000000" w:themeColor="text1"/>
          <w:sz w:val="28"/>
          <w:szCs w:val="28"/>
        </w:rPr>
        <w:t>не</w:t>
      </w:r>
      <w:r w:rsidRPr="00AD512A">
        <w:rPr>
          <w:rFonts w:ascii="Times New Roman" w:eastAsia="Times New Roman" w:hAnsi="Times New Roman" w:cs="Times New Roman"/>
          <w:color w:val="000000" w:themeColor="text1"/>
          <w:sz w:val="28"/>
          <w:szCs w:val="28"/>
        </w:rPr>
        <w:t xml:space="preserve"> и </w:t>
      </w:r>
      <w:r w:rsidRPr="00AD512A">
        <w:rPr>
          <w:rFonts w:ascii="Times New Roman" w:eastAsia="Times New Roman" w:hAnsi="Times New Roman" w:cs="Times New Roman"/>
          <w:i/>
          <w:iCs/>
          <w:color w:val="000000" w:themeColor="text1"/>
          <w:sz w:val="28"/>
          <w:szCs w:val="28"/>
        </w:rPr>
        <w:t>ни в</w:t>
      </w:r>
      <w:r w:rsidRPr="00AD512A">
        <w:rPr>
          <w:rFonts w:ascii="Times New Roman" w:eastAsia="Times New Roman" w:hAnsi="Times New Roman" w:cs="Times New Roman"/>
          <w:color w:val="000000" w:themeColor="text1"/>
          <w:sz w:val="28"/>
          <w:szCs w:val="28"/>
        </w:rPr>
        <w:t xml:space="preserve"> местоимениях.</w:t>
      </w:r>
    </w:p>
    <w:p w:rsidR="00AD512A" w:rsidRPr="00AD512A" w:rsidRDefault="00AD512A" w:rsidP="00AD512A">
      <w:pPr>
        <w:ind w:firstLine="709"/>
        <w:jc w:val="both"/>
        <w:rPr>
          <w:rFonts w:ascii="Times New Roman" w:hAnsi="Times New Roman" w:cs="Times New Roman"/>
          <w:color w:val="000000" w:themeColor="text1"/>
          <w:sz w:val="28"/>
          <w:szCs w:val="28"/>
        </w:rPr>
      </w:pPr>
      <w:r w:rsidRPr="00AD512A">
        <w:rPr>
          <w:rFonts w:ascii="Times New Roman" w:eastAsia="Times New Roman" w:hAnsi="Times New Roman" w:cs="Times New Roman"/>
          <w:color w:val="000000" w:themeColor="text1"/>
          <w:sz w:val="28"/>
          <w:szCs w:val="28"/>
        </w:rPr>
        <w:t xml:space="preserve">Одна из особенностей устной и письменной речи обучающихся с ЗПР в 7 классе состоит в крайне ограниченном употреблении причастий и деепричастий. Изучение этих форм глагола вызывает у них трудности. Поэтому наибольшие изменения программы 7 класса связаны с темами «Причастие» и «Деепричастие». С усилением практической направленности и уменьшением доли теоретического материала изучаются такие темы, как «Причастие – особая форма глагола (общее значение, морфологические признаки, синтаксическая роль)»; «Склонение полных причастий и правописание гласных в падежных окончаниях»; «Не с причастием»; «Одна и две буквы </w:t>
      </w:r>
      <w:r w:rsidRPr="00AD512A">
        <w:rPr>
          <w:rFonts w:ascii="Times New Roman" w:eastAsia="Times New Roman" w:hAnsi="Times New Roman" w:cs="Times New Roman"/>
          <w:i/>
          <w:iCs/>
          <w:color w:val="000000" w:themeColor="text1"/>
          <w:sz w:val="28"/>
          <w:szCs w:val="28"/>
        </w:rPr>
        <w:t>н</w:t>
      </w:r>
      <w:r w:rsidRPr="00AD512A">
        <w:rPr>
          <w:rFonts w:ascii="Times New Roman" w:eastAsia="Times New Roman" w:hAnsi="Times New Roman" w:cs="Times New Roman"/>
          <w:color w:val="000000" w:themeColor="text1"/>
          <w:sz w:val="28"/>
          <w:szCs w:val="28"/>
        </w:rPr>
        <w:t xml:space="preserve"> в суффиксах полных причастий и в прилагательных, образованных от глагола»; «Одна буква </w:t>
      </w:r>
      <w:r w:rsidRPr="00AD512A">
        <w:rPr>
          <w:rFonts w:ascii="Times New Roman" w:eastAsia="Times New Roman" w:hAnsi="Times New Roman" w:cs="Times New Roman"/>
          <w:i/>
          <w:iCs/>
          <w:color w:val="000000" w:themeColor="text1"/>
          <w:sz w:val="28"/>
          <w:szCs w:val="28"/>
        </w:rPr>
        <w:t>н</w:t>
      </w:r>
      <w:r w:rsidRPr="00AD512A">
        <w:rPr>
          <w:rFonts w:ascii="Times New Roman" w:eastAsia="Times New Roman" w:hAnsi="Times New Roman" w:cs="Times New Roman"/>
          <w:color w:val="000000" w:themeColor="text1"/>
          <w:sz w:val="28"/>
          <w:szCs w:val="28"/>
        </w:rPr>
        <w:t xml:space="preserve"> в кратких причастиях»; «Деепричастие – особая форма глагола (общее значение, морфологические признаки, синтаксическая роль)»; «Непроизводные и производные предлоги». Для изучения данного материала подбираются доступные для выполнения варианты заданий с использованием смысловой опоры. Наибольшее время стоит уделить таким темам, как «Причастный оборот. Обособление причастного оборота», «Деепричастный оборот. Обособление деепричастного оборота», которые требуют многократного закрепления.</w:t>
      </w:r>
    </w:p>
    <w:p w:rsidR="00AD512A" w:rsidRPr="00AD512A" w:rsidRDefault="00AD512A" w:rsidP="00AD512A">
      <w:pPr>
        <w:ind w:firstLine="709"/>
        <w:jc w:val="both"/>
        <w:rPr>
          <w:rFonts w:ascii="Times New Roman" w:eastAsia="Times New Roman" w:hAnsi="Times New Roman" w:cs="Times New Roman"/>
          <w:color w:val="000000" w:themeColor="text1"/>
          <w:sz w:val="28"/>
          <w:szCs w:val="28"/>
        </w:rPr>
      </w:pPr>
      <w:r w:rsidRPr="00AD512A">
        <w:rPr>
          <w:rFonts w:ascii="Times New Roman" w:eastAsia="Times New Roman" w:hAnsi="Times New Roman" w:cs="Times New Roman"/>
          <w:color w:val="000000" w:themeColor="text1"/>
          <w:sz w:val="28"/>
          <w:szCs w:val="28"/>
        </w:rPr>
        <w:t xml:space="preserve">В практическом плане (с использованием терминологии по визуальной основе) изучаются: образование действительных и страдательных причастий, правописание гласных в суффиксах причастий; степени сравнения наречий; формообразующие, отрицательные и модальные частицы; различение на письме частиц </w:t>
      </w:r>
      <w:r w:rsidRPr="00AD512A">
        <w:rPr>
          <w:rFonts w:ascii="Times New Roman" w:eastAsia="Times New Roman" w:hAnsi="Times New Roman" w:cs="Times New Roman"/>
          <w:i/>
          <w:iCs/>
          <w:color w:val="000000" w:themeColor="text1"/>
          <w:sz w:val="28"/>
          <w:szCs w:val="28"/>
        </w:rPr>
        <w:t>не</w:t>
      </w:r>
      <w:r w:rsidRPr="00AD512A">
        <w:rPr>
          <w:rFonts w:ascii="Times New Roman" w:eastAsia="Times New Roman" w:hAnsi="Times New Roman" w:cs="Times New Roman"/>
          <w:color w:val="000000" w:themeColor="text1"/>
          <w:sz w:val="28"/>
          <w:szCs w:val="28"/>
        </w:rPr>
        <w:t xml:space="preserve"> и </w:t>
      </w:r>
      <w:r w:rsidRPr="00AD512A">
        <w:rPr>
          <w:rFonts w:ascii="Times New Roman" w:eastAsia="Times New Roman" w:hAnsi="Times New Roman" w:cs="Times New Roman"/>
          <w:i/>
          <w:iCs/>
          <w:color w:val="000000" w:themeColor="text1"/>
          <w:sz w:val="28"/>
          <w:szCs w:val="28"/>
        </w:rPr>
        <w:t>ни.</w:t>
      </w:r>
    </w:p>
    <w:p w:rsidR="00AD512A" w:rsidRPr="00AD512A" w:rsidRDefault="00AD512A" w:rsidP="00AD512A">
      <w:pPr>
        <w:ind w:firstLine="709"/>
        <w:jc w:val="both"/>
        <w:rPr>
          <w:rFonts w:ascii="Times New Roman" w:eastAsia="Times New Roman" w:hAnsi="Times New Roman" w:cs="Times New Roman"/>
          <w:color w:val="000000" w:themeColor="text1"/>
          <w:sz w:val="28"/>
          <w:szCs w:val="28"/>
        </w:rPr>
      </w:pPr>
      <w:r w:rsidRPr="00AD512A">
        <w:rPr>
          <w:rFonts w:ascii="Times New Roman" w:eastAsia="Times New Roman" w:hAnsi="Times New Roman" w:cs="Times New Roman"/>
          <w:color w:val="000000" w:themeColor="text1"/>
          <w:sz w:val="28"/>
          <w:szCs w:val="28"/>
        </w:rPr>
        <w:lastRenderedPageBreak/>
        <w:t>В 8 классе значительное количество времени выделяется на изучение наиболее трудных, но важных для формирования пунктуационной грамотности тем, таких, как словосочетание (умение выписывать из предложения словосочетания, видеть связь между словами); двусоставные предложения (большое внимание уделяется разбору по членам предложения, умению находить основу предложения с простым, составным и составным именным сказуемыми); предложения с однородными членами (наиважнейшая тема в курсе 8 класса); предложения с обращениями, вводными словами и приложениями; прямая и косвенная речь.</w:t>
      </w:r>
    </w:p>
    <w:p w:rsidR="00AD512A" w:rsidRPr="00AD512A" w:rsidRDefault="00AD512A" w:rsidP="00AD512A">
      <w:pPr>
        <w:ind w:firstLine="709"/>
        <w:jc w:val="both"/>
        <w:rPr>
          <w:rFonts w:ascii="Times New Roman" w:eastAsia="Times New Roman" w:hAnsi="Times New Roman" w:cs="Times New Roman"/>
          <w:color w:val="000000" w:themeColor="text1"/>
          <w:sz w:val="28"/>
          <w:szCs w:val="28"/>
        </w:rPr>
      </w:pPr>
      <w:r w:rsidRPr="00AD512A">
        <w:rPr>
          <w:rFonts w:ascii="Times New Roman" w:eastAsia="Times New Roman" w:hAnsi="Times New Roman" w:cs="Times New Roman"/>
          <w:color w:val="000000" w:themeColor="text1"/>
          <w:sz w:val="28"/>
          <w:szCs w:val="28"/>
        </w:rPr>
        <w:t>Особое внимание уделяется темам: «Однородные члены предложения. Запятая между однородными членами», «Обобщающие слова в предложениях с однородными членами. Двоеточие и тире при обобщающих словах», «Обращения и вводные слова. Знаки препинания», «Знаки препинания в предложениях с прямой речью». Их изучение предваряется практическими упражнениями в конструировании предложений с простыми, составными и составными-именными сказуемыми, предложений с опущенной связкой между подлежащим и сказуемым; в их правильном интонировании; в использовании местоимений и наречий в роли обобщающего слова однородных членов предложения.</w:t>
      </w:r>
    </w:p>
    <w:p w:rsidR="00AD512A" w:rsidRPr="00AD512A" w:rsidRDefault="00AD512A" w:rsidP="00AD512A">
      <w:pPr>
        <w:ind w:firstLine="709"/>
        <w:jc w:val="both"/>
        <w:rPr>
          <w:rFonts w:ascii="Times New Roman" w:eastAsia="Times New Roman" w:hAnsi="Times New Roman" w:cs="Times New Roman"/>
          <w:color w:val="000000" w:themeColor="text1"/>
          <w:sz w:val="28"/>
          <w:szCs w:val="28"/>
        </w:rPr>
      </w:pPr>
      <w:r w:rsidRPr="00AD512A">
        <w:rPr>
          <w:rFonts w:ascii="Times New Roman" w:eastAsia="Times New Roman" w:hAnsi="Times New Roman" w:cs="Times New Roman"/>
          <w:color w:val="000000" w:themeColor="text1"/>
          <w:sz w:val="28"/>
          <w:szCs w:val="28"/>
        </w:rPr>
        <w:t>Ознакомительно изучаются виды обстоятельств; сравнительный оборот, знаки препинания при сравнительном обороте; тире между подлежащим и сказуемым.</w:t>
      </w:r>
    </w:p>
    <w:p w:rsidR="00AD512A" w:rsidRPr="00AD512A" w:rsidRDefault="00AD512A" w:rsidP="00AD512A">
      <w:pPr>
        <w:ind w:firstLine="709"/>
        <w:jc w:val="both"/>
        <w:rPr>
          <w:rFonts w:ascii="Times New Roman" w:eastAsia="Times New Roman" w:hAnsi="Times New Roman" w:cs="Times New Roman"/>
          <w:color w:val="000000" w:themeColor="text1"/>
          <w:sz w:val="28"/>
          <w:szCs w:val="28"/>
        </w:rPr>
      </w:pPr>
      <w:r w:rsidRPr="00AD512A">
        <w:rPr>
          <w:rFonts w:ascii="Times New Roman" w:eastAsia="Times New Roman" w:hAnsi="Times New Roman" w:cs="Times New Roman"/>
          <w:color w:val="000000" w:themeColor="text1"/>
          <w:sz w:val="28"/>
          <w:szCs w:val="28"/>
        </w:rPr>
        <w:t>В практическом плане (без терминологии) изучается тема «Несогласованные определения».</w:t>
      </w:r>
    </w:p>
    <w:p w:rsidR="00AD512A" w:rsidRPr="00AD512A" w:rsidRDefault="00AD512A" w:rsidP="00AD512A">
      <w:pPr>
        <w:ind w:firstLine="709"/>
        <w:jc w:val="both"/>
        <w:rPr>
          <w:rFonts w:ascii="Times New Roman" w:eastAsia="Times New Roman" w:hAnsi="Times New Roman" w:cs="Times New Roman"/>
          <w:color w:val="000000" w:themeColor="text1"/>
          <w:sz w:val="28"/>
          <w:szCs w:val="28"/>
        </w:rPr>
      </w:pPr>
      <w:r w:rsidRPr="00AD512A">
        <w:rPr>
          <w:rFonts w:ascii="Times New Roman" w:eastAsia="Times New Roman" w:hAnsi="Times New Roman" w:cs="Times New Roman"/>
          <w:color w:val="000000" w:themeColor="text1"/>
          <w:sz w:val="28"/>
          <w:szCs w:val="28"/>
        </w:rPr>
        <w:t>В 9 классе должны быть сформированы основные языковые компетенции, отработаны умения и навыки применения орфографических и синтаксических правил.</w:t>
      </w:r>
    </w:p>
    <w:p w:rsidR="00AD512A" w:rsidRPr="00AD512A" w:rsidRDefault="00AD512A" w:rsidP="00AD512A">
      <w:pPr>
        <w:ind w:firstLine="709"/>
        <w:jc w:val="both"/>
        <w:rPr>
          <w:rFonts w:ascii="Times New Roman" w:eastAsia="Times New Roman" w:hAnsi="Times New Roman" w:cs="Times New Roman"/>
          <w:color w:val="000000" w:themeColor="text1"/>
          <w:sz w:val="28"/>
          <w:szCs w:val="28"/>
        </w:rPr>
      </w:pPr>
      <w:r w:rsidRPr="00AD512A">
        <w:rPr>
          <w:rFonts w:ascii="Times New Roman" w:eastAsia="Times New Roman" w:hAnsi="Times New Roman" w:cs="Times New Roman"/>
          <w:color w:val="000000" w:themeColor="text1"/>
          <w:sz w:val="28"/>
          <w:szCs w:val="28"/>
        </w:rPr>
        <w:t>Наиболее сложными темами для изучения обучающимися с ЗПР являются такие, как «Сложноподчинённые предложения с различными видами придаточных» и т.п.</w:t>
      </w:r>
    </w:p>
    <w:p w:rsidR="00AD512A" w:rsidRPr="00AD512A" w:rsidRDefault="00AD512A" w:rsidP="00AD512A">
      <w:pPr>
        <w:ind w:firstLine="709"/>
        <w:jc w:val="both"/>
        <w:rPr>
          <w:rFonts w:ascii="Times New Roman" w:eastAsia="Times New Roman" w:hAnsi="Times New Roman" w:cs="Times New Roman"/>
          <w:color w:val="000000" w:themeColor="text1"/>
          <w:sz w:val="28"/>
          <w:szCs w:val="28"/>
        </w:rPr>
      </w:pPr>
      <w:r w:rsidRPr="00AD512A">
        <w:rPr>
          <w:rFonts w:ascii="Times New Roman" w:eastAsia="Times New Roman" w:hAnsi="Times New Roman" w:cs="Times New Roman"/>
          <w:color w:val="000000" w:themeColor="text1"/>
          <w:sz w:val="28"/>
          <w:szCs w:val="28"/>
        </w:rPr>
        <w:t>Особое внимание в 9 классе направлено на подготовку обучающихся к государственной итоговой аттестации по русскому языку, где выпускники должны проявить коммуникативные способности, связанные с умением перерабатывать информацию, продемонстрировать результаты овладения нормами современного русского языка, основами культуры устной и письменной речи.</w:t>
      </w:r>
    </w:p>
    <w:p w:rsidR="00AD512A" w:rsidRPr="00AD512A" w:rsidRDefault="00AD512A" w:rsidP="00AD512A">
      <w:pPr>
        <w:ind w:firstLine="709"/>
        <w:jc w:val="both"/>
        <w:rPr>
          <w:rFonts w:ascii="Times New Roman" w:hAnsi="Times New Roman" w:cs="Times New Roman"/>
          <w:b/>
          <w:color w:val="000000" w:themeColor="text1"/>
          <w:sz w:val="28"/>
          <w:szCs w:val="28"/>
        </w:rPr>
      </w:pPr>
    </w:p>
    <w:p w:rsidR="00AD512A" w:rsidRPr="00AD512A" w:rsidRDefault="00AD512A" w:rsidP="00AD512A">
      <w:pPr>
        <w:ind w:firstLine="709"/>
        <w:jc w:val="both"/>
        <w:rPr>
          <w:rFonts w:ascii="Times New Roman" w:hAnsi="Times New Roman" w:cs="Times New Roman"/>
          <w:b/>
          <w:color w:val="000000" w:themeColor="text1"/>
          <w:sz w:val="28"/>
          <w:szCs w:val="28"/>
        </w:rPr>
      </w:pPr>
      <w:r w:rsidRPr="00AD512A">
        <w:rPr>
          <w:rFonts w:ascii="Times New Roman" w:hAnsi="Times New Roman" w:cs="Times New Roman"/>
          <w:b/>
          <w:color w:val="000000" w:themeColor="text1"/>
          <w:sz w:val="28"/>
          <w:szCs w:val="28"/>
        </w:rPr>
        <w:t xml:space="preserve">Примерные виды деятельности обучающихся с ЗПР, обусловленные особыми образовательными потребностями и обеспечивающие осмысленное освоение содержания образования по предмету </w:t>
      </w:r>
      <w:r w:rsidRPr="00AD512A">
        <w:rPr>
          <w:rFonts w:ascii="Times New Roman" w:eastAsia="Times New Roman" w:hAnsi="Times New Roman" w:cs="Times New Roman"/>
          <w:b/>
          <w:bCs/>
          <w:color w:val="000000" w:themeColor="text1"/>
          <w:sz w:val="28"/>
          <w:szCs w:val="28"/>
        </w:rPr>
        <w:t>«Русский язык»</w:t>
      </w:r>
    </w:p>
    <w:p w:rsidR="00AD512A" w:rsidRPr="00AD512A" w:rsidRDefault="00AD512A" w:rsidP="00AD512A">
      <w:pPr>
        <w:ind w:firstLine="709"/>
        <w:jc w:val="both"/>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 xml:space="preserve">Содержание видов деятельности обучающихся с ЗПР на уроках русского языка определяется их особыми образовательными потребностями в целом, а также особенностями их речевого развития. Учитывая недостаточную сформированность у обучающихся с ЗПР всех компонентов речи следует предусматривать дополнительную работу на уроке по расширению словарного запаса, развитию связной речи, совершенствованию фонематических процессов. Также важным является адаптация формулировок по грамматическому и </w:t>
      </w:r>
      <w:r w:rsidRPr="00AD512A">
        <w:rPr>
          <w:rFonts w:ascii="Times New Roman" w:hAnsi="Times New Roman" w:cs="Times New Roman"/>
          <w:color w:val="000000" w:themeColor="text1"/>
          <w:sz w:val="28"/>
          <w:szCs w:val="28"/>
        </w:rPr>
        <w:lastRenderedPageBreak/>
        <w:t>семантическому оформлению; упрощение многозвеньевых инструкций посредством деления на короткие смысловые единицы, задающие поэтапность (пошаговость) выполнения задания; специальное адаптирование текста задания с учетом индивидуальных трудностей обучающихся с ЗПР.</w:t>
      </w:r>
    </w:p>
    <w:p w:rsidR="00AD512A" w:rsidRPr="00AD512A" w:rsidRDefault="00AD512A" w:rsidP="00AD512A">
      <w:pPr>
        <w:ind w:firstLine="709"/>
        <w:jc w:val="both"/>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Необходимо мотивировать обучающихся обращаться к справочной информации в случае затруднений, упражнять навыки самоконтроля и самопроверки, формировать умение результативно использовать в ходе выполнения задания смысловые опоры, образец, визуализацию.</w:t>
      </w:r>
    </w:p>
    <w:p w:rsidR="00AD512A" w:rsidRPr="00AD512A" w:rsidRDefault="00AD512A" w:rsidP="00AD512A">
      <w:pPr>
        <w:ind w:firstLine="709"/>
        <w:jc w:val="both"/>
        <w:rPr>
          <w:rFonts w:ascii="Times New Roman" w:hAnsi="Times New Roman" w:cs="Times New Roman"/>
          <w:color w:val="000000" w:themeColor="text1"/>
          <w:sz w:val="28"/>
          <w:szCs w:val="28"/>
          <w:shd w:val="clear" w:color="auto" w:fill="92D050"/>
        </w:rPr>
      </w:pPr>
      <w:r w:rsidRPr="00AD512A">
        <w:rPr>
          <w:rFonts w:ascii="Times New Roman" w:hAnsi="Times New Roman" w:cs="Times New Roman"/>
          <w:color w:val="000000" w:themeColor="text1"/>
          <w:sz w:val="28"/>
          <w:szCs w:val="28"/>
        </w:rPr>
        <w:t>Необходимым является усиление практических упражнений, позволяющих автоматизировать навык, повысить осознанность применения орфографических и пунктуационных правил. Следует усилить виды деятельности, специфичные для обучающихся с ЗПР: выполнение заданий с опорой на алгоритм; «пошаговость» в изучении материала; использование дополнительной визуальной опоры (планы, образцы, опорные таблицы), привычных для обучающихся мнестических опор (наглядных схем по применению правила, шаблонов общего хода выполнения заданий).</w:t>
      </w:r>
      <w:r w:rsidRPr="00AD512A">
        <w:rPr>
          <w:rFonts w:ascii="Times New Roman" w:hAnsi="Times New Roman" w:cs="Times New Roman"/>
          <w:color w:val="000000" w:themeColor="text1"/>
          <w:sz w:val="28"/>
          <w:szCs w:val="28"/>
          <w:shd w:val="clear" w:color="auto" w:fill="92D050"/>
        </w:rPr>
        <w:t xml:space="preserve"> </w:t>
      </w:r>
    </w:p>
    <w:p w:rsidR="00AD512A" w:rsidRPr="00AD512A" w:rsidRDefault="00AD512A" w:rsidP="00AD512A">
      <w:pPr>
        <w:ind w:firstLine="709"/>
        <w:jc w:val="both"/>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Для развития умения делать выводы обучающимися с ЗПР следует использовать опорные слова и клише; необходимо обучать составлению тезисов и конспектов. При закреплении изученных тем полезно использовать такие виды деятельности как моделирование ситуаций социального взаимодействия, обсуждение новостной информации в СМИ, подготовку сообщения на заданную тему с поиском необходимой информации, коллективные проектные работы.</w:t>
      </w:r>
    </w:p>
    <w:p w:rsidR="00AD512A" w:rsidRPr="00AD512A" w:rsidRDefault="00AD512A" w:rsidP="00AD512A">
      <w:pPr>
        <w:ind w:firstLine="709"/>
        <w:jc w:val="both"/>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 xml:space="preserve">Примерная тематическая и терминологическая лексика соответствует ПООП ООО. </w:t>
      </w:r>
      <w:r w:rsidRPr="00AD512A">
        <w:rPr>
          <w:rStyle w:val="c2"/>
          <w:rFonts w:ascii="Times New Roman" w:hAnsi="Times New Roman" w:cs="Times New Roman"/>
          <w:color w:val="000000" w:themeColor="text1"/>
          <w:sz w:val="28"/>
          <w:szCs w:val="28"/>
        </w:rPr>
        <w:t xml:space="preserve">При </w:t>
      </w:r>
      <w:r w:rsidRPr="00AD512A">
        <w:rPr>
          <w:rStyle w:val="c5"/>
          <w:rFonts w:ascii="Times New Roman" w:hAnsi="Times New Roman" w:cs="Times New Roman"/>
          <w:bCs/>
          <w:iCs/>
          <w:color w:val="000000" w:themeColor="text1"/>
          <w:sz w:val="28"/>
          <w:szCs w:val="28"/>
        </w:rPr>
        <w:t xml:space="preserve">работе над лексикой, в том числе научной терминологией курса </w:t>
      </w:r>
      <w:r w:rsidRPr="00AD512A">
        <w:rPr>
          <w:rStyle w:val="c2"/>
          <w:rFonts w:ascii="Times New Roman" w:hAnsi="Times New Roman" w:cs="Times New Roman"/>
          <w:color w:val="000000" w:themeColor="text1"/>
          <w:sz w:val="28"/>
          <w:szCs w:val="28"/>
        </w:rPr>
        <w:t xml:space="preserve">(раскрытие значений новых слов, уточнение или расширение значений уже известных лексических единиц) </w:t>
      </w:r>
      <w:r w:rsidRPr="00AD512A">
        <w:rPr>
          <w:rStyle w:val="c5"/>
          <w:rFonts w:ascii="Times New Roman" w:hAnsi="Times New Roman" w:cs="Times New Roman"/>
          <w:bCs/>
          <w:iCs/>
          <w:color w:val="000000" w:themeColor="text1"/>
          <w:sz w:val="28"/>
          <w:szCs w:val="28"/>
        </w:rPr>
        <w:t xml:space="preserve">необходимо включение слова в контекст. </w:t>
      </w:r>
      <w:r w:rsidRPr="00AD512A">
        <w:rPr>
          <w:rFonts w:ascii="Times New Roman" w:hAnsi="Times New Roman" w:cs="Times New Roman"/>
          <w:color w:val="000000" w:themeColor="text1"/>
          <w:sz w:val="28"/>
          <w:szCs w:val="28"/>
          <w:shd w:val="clear" w:color="auto" w:fill="FFFFFF"/>
        </w:rPr>
        <w:t xml:space="preserve">Каждое новое слово закрепляется в речевой практике обучающихся с ЗПР. </w:t>
      </w:r>
      <w:r w:rsidRPr="00AD512A">
        <w:rPr>
          <w:rFonts w:ascii="Times New Roman" w:hAnsi="Times New Roman" w:cs="Times New Roman"/>
          <w:color w:val="000000" w:themeColor="text1"/>
          <w:sz w:val="28"/>
          <w:szCs w:val="28"/>
        </w:rPr>
        <w:t>Обязательными являются визуальная поддержка, алгоритмы работы с определением, опорные схемы для актуализации терминологии.</w:t>
      </w:r>
    </w:p>
    <w:p w:rsidR="00AD512A" w:rsidRPr="00AD512A" w:rsidRDefault="00AD512A" w:rsidP="00AD512A">
      <w:pPr>
        <w:pStyle w:val="ae"/>
        <w:spacing w:line="240" w:lineRule="auto"/>
        <w:ind w:firstLine="709"/>
        <w:rPr>
          <w:b/>
          <w:caps w:val="0"/>
          <w:color w:val="000000" w:themeColor="text1"/>
          <w:kern w:val="28"/>
        </w:rPr>
      </w:pPr>
    </w:p>
    <w:p w:rsidR="00AD512A" w:rsidRPr="00AD512A" w:rsidRDefault="00AD512A" w:rsidP="00AD512A">
      <w:pPr>
        <w:pStyle w:val="ae"/>
        <w:spacing w:line="240" w:lineRule="auto"/>
        <w:ind w:firstLine="709"/>
        <w:rPr>
          <w:b/>
          <w:caps w:val="0"/>
          <w:color w:val="000000" w:themeColor="text1"/>
          <w:kern w:val="28"/>
        </w:rPr>
      </w:pPr>
      <w:r w:rsidRPr="00AD512A">
        <w:rPr>
          <w:b/>
          <w:caps w:val="0"/>
          <w:color w:val="000000" w:themeColor="text1"/>
          <w:kern w:val="28"/>
        </w:rPr>
        <w:t>Место учебного предмета «Русский язык» в учебном плане</w:t>
      </w:r>
    </w:p>
    <w:p w:rsidR="00AD512A" w:rsidRPr="00AD512A" w:rsidRDefault="00AD512A" w:rsidP="00AD512A">
      <w:pPr>
        <w:ind w:firstLine="709"/>
        <w:jc w:val="both"/>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В соответствии с Федеральным государственным образовательным стандартом основного общего образования учебный предмет «Русский язык» входит в предметную область «Русский язык и литература» и является обязательным для изучения. Содержание учебного предмета «Русский язык», представленное в Примерной рабочей программе, соответствует ФГОС ООО, Примерной основной образовательной программе основного общего образования, Примерной адаптированной основной образовательной программе основного общего образования обучающихся с задержкой психического развития.</w:t>
      </w:r>
    </w:p>
    <w:p w:rsidR="00AD512A" w:rsidRPr="00AD512A" w:rsidRDefault="00AD512A" w:rsidP="00AD512A">
      <w:pPr>
        <w:ind w:firstLine="709"/>
        <w:jc w:val="both"/>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В пределах одного класса последовательность изучения тем, представленных в содержании каждого класса, может варьироваться.</w:t>
      </w:r>
    </w:p>
    <w:p w:rsidR="00AD512A" w:rsidRPr="00AD512A" w:rsidRDefault="00AD512A" w:rsidP="00AD512A">
      <w:pPr>
        <w:pStyle w:val="ae"/>
        <w:ind w:firstLine="709"/>
        <w:rPr>
          <w:b/>
          <w:caps w:val="0"/>
          <w:color w:val="000000" w:themeColor="text1"/>
        </w:rPr>
      </w:pPr>
    </w:p>
    <w:p w:rsidR="00AD512A" w:rsidRPr="00AD512A" w:rsidRDefault="00AD512A" w:rsidP="00AD512A">
      <w:pPr>
        <w:pStyle w:val="ae"/>
        <w:ind w:firstLine="709"/>
        <w:rPr>
          <w:b/>
          <w:caps w:val="0"/>
          <w:color w:val="000000" w:themeColor="text1"/>
        </w:rPr>
      </w:pPr>
    </w:p>
    <w:p w:rsidR="00AD512A" w:rsidRPr="00AD512A" w:rsidRDefault="00AD512A" w:rsidP="00AD512A">
      <w:pPr>
        <w:pStyle w:val="ae"/>
        <w:spacing w:line="240" w:lineRule="auto"/>
        <w:ind w:firstLine="0"/>
        <w:rPr>
          <w:caps w:val="0"/>
          <w:color w:val="000000" w:themeColor="text1"/>
        </w:rPr>
      </w:pPr>
      <w:r w:rsidRPr="00AD512A">
        <w:rPr>
          <w:caps w:val="0"/>
          <w:color w:val="000000" w:themeColor="text1"/>
        </w:rPr>
        <w:t>СОДЕРЖАНИЕ УЧЕБНОГО ПРЕДМЕТА «РУССКИЙ ЯЗЫК»</w:t>
      </w:r>
    </w:p>
    <w:p w:rsidR="00AD512A" w:rsidRPr="00AD512A" w:rsidRDefault="00AD512A" w:rsidP="00AD512A">
      <w:pPr>
        <w:ind w:firstLine="709"/>
        <w:jc w:val="both"/>
        <w:rPr>
          <w:rFonts w:ascii="Times New Roman" w:hAnsi="Times New Roman" w:cs="Times New Roman"/>
          <w:b/>
          <w:color w:val="000000" w:themeColor="text1"/>
          <w:sz w:val="28"/>
          <w:szCs w:val="28"/>
        </w:rPr>
      </w:pPr>
    </w:p>
    <w:p w:rsidR="00AD512A" w:rsidRPr="00AD512A" w:rsidRDefault="00AD512A" w:rsidP="00AD512A">
      <w:pPr>
        <w:jc w:val="both"/>
        <w:rPr>
          <w:rFonts w:ascii="Times New Roman" w:hAnsi="Times New Roman" w:cs="Times New Roman"/>
          <w:b/>
          <w:color w:val="000000" w:themeColor="text1"/>
          <w:sz w:val="28"/>
          <w:szCs w:val="28"/>
        </w:rPr>
      </w:pPr>
      <w:r w:rsidRPr="00AD512A">
        <w:rPr>
          <w:rFonts w:ascii="Times New Roman" w:hAnsi="Times New Roman" w:cs="Times New Roman"/>
          <w:b/>
          <w:color w:val="000000" w:themeColor="text1"/>
          <w:sz w:val="28"/>
          <w:szCs w:val="28"/>
        </w:rPr>
        <w:lastRenderedPageBreak/>
        <w:t>5 КЛАСС</w:t>
      </w:r>
    </w:p>
    <w:p w:rsidR="00AD512A" w:rsidRPr="00AD512A" w:rsidRDefault="00AD512A" w:rsidP="00AD512A">
      <w:pPr>
        <w:ind w:firstLine="709"/>
        <w:jc w:val="both"/>
        <w:rPr>
          <w:rFonts w:ascii="Times New Roman" w:hAnsi="Times New Roman" w:cs="Times New Roman"/>
          <w:b/>
          <w:color w:val="000000" w:themeColor="text1"/>
          <w:sz w:val="28"/>
          <w:szCs w:val="28"/>
        </w:rPr>
      </w:pPr>
    </w:p>
    <w:p w:rsidR="00AD512A" w:rsidRPr="00AD512A" w:rsidRDefault="00AD512A" w:rsidP="00AD512A">
      <w:pPr>
        <w:ind w:firstLine="709"/>
        <w:jc w:val="both"/>
        <w:rPr>
          <w:rFonts w:ascii="Times New Roman" w:hAnsi="Times New Roman" w:cs="Times New Roman"/>
          <w:b/>
          <w:color w:val="000000" w:themeColor="text1"/>
          <w:sz w:val="28"/>
          <w:szCs w:val="28"/>
        </w:rPr>
      </w:pPr>
      <w:r w:rsidRPr="00AD512A">
        <w:rPr>
          <w:rFonts w:ascii="Times New Roman" w:hAnsi="Times New Roman" w:cs="Times New Roman"/>
          <w:b/>
          <w:color w:val="000000" w:themeColor="text1"/>
          <w:sz w:val="28"/>
          <w:szCs w:val="28"/>
        </w:rPr>
        <w:t>Общие сведения о языке</w:t>
      </w:r>
    </w:p>
    <w:p w:rsidR="00AD512A" w:rsidRPr="00AD512A" w:rsidRDefault="00AD512A" w:rsidP="00AD512A">
      <w:pPr>
        <w:pStyle w:val="body"/>
        <w:spacing w:line="240" w:lineRule="auto"/>
        <w:ind w:firstLine="709"/>
        <w:rPr>
          <w:rFonts w:ascii="Times New Roman" w:hAnsi="Times New Roman" w:cs="Times New Roman"/>
          <w:b/>
          <w:bCs/>
          <w:color w:val="000000" w:themeColor="text1"/>
          <w:sz w:val="28"/>
          <w:szCs w:val="28"/>
        </w:rPr>
      </w:pPr>
      <w:r w:rsidRPr="00AD512A">
        <w:rPr>
          <w:rFonts w:ascii="Times New Roman" w:hAnsi="Times New Roman" w:cs="Times New Roman"/>
          <w:color w:val="000000" w:themeColor="text1"/>
          <w:sz w:val="28"/>
          <w:szCs w:val="28"/>
        </w:rPr>
        <w:t>Богатство и выразительность русского языка.</w:t>
      </w:r>
    </w:p>
    <w:p w:rsidR="00AD512A" w:rsidRPr="00AD512A" w:rsidRDefault="00AD512A" w:rsidP="00AD512A">
      <w:pPr>
        <w:pStyle w:val="body"/>
        <w:spacing w:line="240" w:lineRule="auto"/>
        <w:ind w:firstLine="709"/>
        <w:rPr>
          <w:rFonts w:ascii="Times New Roman" w:hAnsi="Times New Roman" w:cs="Times New Roman"/>
          <w:i/>
          <w:color w:val="000000" w:themeColor="text1"/>
          <w:sz w:val="28"/>
          <w:szCs w:val="28"/>
        </w:rPr>
      </w:pPr>
      <w:r w:rsidRPr="00AD512A">
        <w:rPr>
          <w:rFonts w:ascii="Times New Roman" w:hAnsi="Times New Roman" w:cs="Times New Roman"/>
          <w:i/>
          <w:color w:val="000000" w:themeColor="text1"/>
          <w:sz w:val="28"/>
          <w:szCs w:val="28"/>
        </w:rPr>
        <w:t>Лингвистика как наука о языке</w:t>
      </w:r>
      <w:r w:rsidRPr="00AD512A">
        <w:rPr>
          <w:rStyle w:val="aff4"/>
          <w:rFonts w:ascii="Times New Roman" w:hAnsi="Times New Roman" w:cs="Times New Roman"/>
          <w:i/>
          <w:color w:val="000000" w:themeColor="text1"/>
          <w:sz w:val="28"/>
          <w:szCs w:val="28"/>
        </w:rPr>
        <w:footnoteReference w:id="1"/>
      </w:r>
      <w:r w:rsidRPr="00AD512A">
        <w:rPr>
          <w:rFonts w:ascii="Times New Roman" w:hAnsi="Times New Roman" w:cs="Times New Roman"/>
          <w:i/>
          <w:color w:val="000000" w:themeColor="text1"/>
          <w:sz w:val="28"/>
          <w:szCs w:val="28"/>
        </w:rPr>
        <w:t>.</w:t>
      </w:r>
    </w:p>
    <w:p w:rsidR="00AD512A" w:rsidRPr="00AD512A" w:rsidRDefault="00AD512A" w:rsidP="00AD512A">
      <w:pPr>
        <w:pStyle w:val="body"/>
        <w:spacing w:line="240" w:lineRule="auto"/>
        <w:ind w:firstLine="709"/>
        <w:rPr>
          <w:rFonts w:ascii="Times New Roman" w:hAnsi="Times New Roman" w:cs="Times New Roman"/>
          <w:i/>
          <w:color w:val="000000" w:themeColor="text1"/>
          <w:sz w:val="28"/>
          <w:szCs w:val="28"/>
        </w:rPr>
      </w:pPr>
      <w:r w:rsidRPr="00AD512A">
        <w:rPr>
          <w:rFonts w:ascii="Times New Roman" w:hAnsi="Times New Roman" w:cs="Times New Roman"/>
          <w:i/>
          <w:color w:val="000000" w:themeColor="text1"/>
          <w:sz w:val="28"/>
          <w:szCs w:val="28"/>
        </w:rPr>
        <w:t>Основные разделы лингвистики.</w:t>
      </w:r>
    </w:p>
    <w:p w:rsidR="00AD512A" w:rsidRPr="00AD512A" w:rsidRDefault="00AD512A" w:rsidP="00AD512A">
      <w:pPr>
        <w:pStyle w:val="body"/>
        <w:spacing w:line="240" w:lineRule="auto"/>
        <w:ind w:firstLine="709"/>
        <w:rPr>
          <w:rFonts w:ascii="Times New Roman" w:hAnsi="Times New Roman" w:cs="Times New Roman"/>
          <w:b/>
          <w:color w:val="000000" w:themeColor="text1"/>
          <w:sz w:val="28"/>
          <w:szCs w:val="28"/>
        </w:rPr>
      </w:pPr>
      <w:r w:rsidRPr="00AD512A">
        <w:rPr>
          <w:rFonts w:ascii="Times New Roman" w:hAnsi="Times New Roman" w:cs="Times New Roman"/>
          <w:b/>
          <w:color w:val="000000" w:themeColor="text1"/>
          <w:sz w:val="28"/>
          <w:szCs w:val="28"/>
        </w:rPr>
        <w:t>Повторение и систематизация изученного в начальных классах.</w:t>
      </w:r>
    </w:p>
    <w:p w:rsidR="00AD512A" w:rsidRPr="00AD512A" w:rsidRDefault="00AD512A" w:rsidP="00AD512A">
      <w:pPr>
        <w:ind w:firstLine="709"/>
        <w:jc w:val="both"/>
        <w:rPr>
          <w:rFonts w:ascii="Times New Roman" w:hAnsi="Times New Roman" w:cs="Times New Roman"/>
          <w:b/>
          <w:color w:val="000000" w:themeColor="text1"/>
          <w:sz w:val="28"/>
          <w:szCs w:val="28"/>
        </w:rPr>
      </w:pPr>
    </w:p>
    <w:p w:rsidR="00AD512A" w:rsidRPr="00AD512A" w:rsidRDefault="00AD512A" w:rsidP="00AD512A">
      <w:pPr>
        <w:ind w:firstLine="709"/>
        <w:jc w:val="both"/>
        <w:rPr>
          <w:rFonts w:ascii="Times New Roman" w:hAnsi="Times New Roman" w:cs="Times New Roman"/>
          <w:b/>
          <w:color w:val="000000" w:themeColor="text1"/>
          <w:sz w:val="28"/>
          <w:szCs w:val="28"/>
        </w:rPr>
      </w:pPr>
      <w:r w:rsidRPr="00AD512A">
        <w:rPr>
          <w:rFonts w:ascii="Times New Roman" w:hAnsi="Times New Roman" w:cs="Times New Roman"/>
          <w:b/>
          <w:color w:val="000000" w:themeColor="text1"/>
          <w:sz w:val="28"/>
          <w:szCs w:val="28"/>
        </w:rPr>
        <w:t>Язык и речь</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Язык и речь.</w:t>
      </w:r>
      <w:r w:rsidRPr="00AD512A">
        <w:rPr>
          <w:rFonts w:ascii="Times New Roman" w:hAnsi="Times New Roman" w:cs="Times New Roman"/>
          <w:b/>
          <w:bCs/>
          <w:color w:val="000000" w:themeColor="text1"/>
          <w:sz w:val="28"/>
          <w:szCs w:val="28"/>
        </w:rPr>
        <w:t xml:space="preserve"> </w:t>
      </w:r>
      <w:r w:rsidRPr="00AD512A">
        <w:rPr>
          <w:rFonts w:ascii="Times New Roman" w:hAnsi="Times New Roman" w:cs="Times New Roman"/>
          <w:color w:val="000000" w:themeColor="text1"/>
          <w:sz w:val="28"/>
          <w:szCs w:val="28"/>
        </w:rPr>
        <w:t>Речь устная и письменная, монологическая и диалогическая, полилог.</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Виды речевой деятельности (говорение, слушание, чтение, письмо), их особенности.</w:t>
      </w:r>
    </w:p>
    <w:p w:rsidR="00AD512A" w:rsidRPr="00AD512A" w:rsidRDefault="00AD512A" w:rsidP="00AD512A">
      <w:pPr>
        <w:pStyle w:val="body"/>
        <w:spacing w:line="240" w:lineRule="auto"/>
        <w:ind w:firstLine="709"/>
        <w:rPr>
          <w:rFonts w:ascii="Times New Roman" w:hAnsi="Times New Roman" w:cs="Times New Roman"/>
          <w:i/>
          <w:color w:val="000000" w:themeColor="text1"/>
          <w:sz w:val="28"/>
          <w:szCs w:val="28"/>
        </w:rPr>
      </w:pPr>
      <w:r w:rsidRPr="00AD512A">
        <w:rPr>
          <w:rFonts w:ascii="Times New Roman" w:hAnsi="Times New Roman" w:cs="Times New Roman"/>
          <w:i/>
          <w:color w:val="000000" w:themeColor="text1"/>
          <w:sz w:val="28"/>
          <w:szCs w:val="28"/>
        </w:rPr>
        <w:t xml:space="preserve">Создание устных монологических высказываний на основе жизненных наблюдений, чтения научно-учебной, художественной и научно-популярной литературы. </w:t>
      </w:r>
    </w:p>
    <w:p w:rsidR="00AD512A" w:rsidRPr="00AD512A" w:rsidRDefault="00AD512A" w:rsidP="00AD512A">
      <w:pPr>
        <w:pStyle w:val="body"/>
        <w:spacing w:line="240" w:lineRule="auto"/>
        <w:ind w:firstLine="709"/>
        <w:rPr>
          <w:rFonts w:ascii="Times New Roman" w:hAnsi="Times New Roman" w:cs="Times New Roman"/>
          <w:i/>
          <w:color w:val="000000" w:themeColor="text1"/>
          <w:sz w:val="28"/>
          <w:szCs w:val="28"/>
        </w:rPr>
      </w:pPr>
      <w:r w:rsidRPr="00AD512A">
        <w:rPr>
          <w:rFonts w:ascii="Times New Roman" w:hAnsi="Times New Roman" w:cs="Times New Roman"/>
          <w:color w:val="000000" w:themeColor="text1"/>
          <w:sz w:val="28"/>
          <w:szCs w:val="28"/>
        </w:rPr>
        <w:t>Устный пересказ прочитанного или прослушанного текста</w:t>
      </w:r>
      <w:r w:rsidRPr="00AD512A">
        <w:rPr>
          <w:rFonts w:ascii="Times New Roman" w:hAnsi="Times New Roman" w:cs="Times New Roman"/>
          <w:i/>
          <w:color w:val="000000" w:themeColor="text1"/>
          <w:sz w:val="28"/>
          <w:szCs w:val="28"/>
        </w:rPr>
        <w:t>, в том числе с изменением лица рассказчика.</w:t>
      </w:r>
    </w:p>
    <w:p w:rsidR="00AD512A" w:rsidRPr="00AD512A" w:rsidRDefault="00AD512A" w:rsidP="00AD512A">
      <w:pPr>
        <w:pStyle w:val="body"/>
        <w:spacing w:line="240" w:lineRule="auto"/>
        <w:ind w:firstLine="709"/>
        <w:rPr>
          <w:rFonts w:ascii="Times New Roman" w:hAnsi="Times New Roman" w:cs="Times New Roman"/>
          <w:i/>
          <w:color w:val="000000" w:themeColor="text1"/>
          <w:sz w:val="28"/>
          <w:szCs w:val="28"/>
        </w:rPr>
      </w:pPr>
      <w:r w:rsidRPr="00AD512A">
        <w:rPr>
          <w:rFonts w:ascii="Times New Roman" w:hAnsi="Times New Roman" w:cs="Times New Roman"/>
          <w:i/>
          <w:color w:val="000000" w:themeColor="text1"/>
          <w:sz w:val="28"/>
          <w:szCs w:val="28"/>
        </w:rPr>
        <w:t>Участие в диалоге на лингвистические темы (в рамках</w:t>
      </w:r>
      <w:r w:rsidRPr="00AD512A">
        <w:rPr>
          <w:rFonts w:ascii="Times New Roman" w:hAnsi="Times New Roman" w:cs="Times New Roman"/>
          <w:i/>
          <w:color w:val="000000" w:themeColor="text1"/>
          <w:sz w:val="28"/>
          <w:szCs w:val="28"/>
        </w:rPr>
        <w:br/>
        <w:t>изученного) и темы на основе жизненных наблюдений.</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Речевые формулы приветствия, прощания, просьбы, благодарности.</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Сочинение с опорой на сюжетную картину.</w:t>
      </w:r>
    </w:p>
    <w:p w:rsidR="00AD512A" w:rsidRPr="00AD512A" w:rsidRDefault="00AD512A" w:rsidP="00AD512A">
      <w:pPr>
        <w:pStyle w:val="body"/>
        <w:spacing w:line="240" w:lineRule="auto"/>
        <w:ind w:firstLine="709"/>
        <w:rPr>
          <w:rFonts w:ascii="Times New Roman" w:hAnsi="Times New Roman" w:cs="Times New Roman"/>
          <w:i/>
          <w:color w:val="000000" w:themeColor="text1"/>
          <w:sz w:val="28"/>
          <w:szCs w:val="28"/>
        </w:rPr>
      </w:pPr>
      <w:r w:rsidRPr="00AD512A">
        <w:rPr>
          <w:rFonts w:ascii="Times New Roman" w:hAnsi="Times New Roman" w:cs="Times New Roman"/>
          <w:i/>
          <w:color w:val="000000" w:themeColor="text1"/>
          <w:sz w:val="28"/>
          <w:szCs w:val="28"/>
        </w:rPr>
        <w:t>Сочинения различных видов с опорой на жизненный и читательский опыт, сюжетную картину (в том числе сочинения-миниатюры).</w:t>
      </w:r>
    </w:p>
    <w:p w:rsidR="00AD512A" w:rsidRPr="00AD512A" w:rsidRDefault="00AD512A" w:rsidP="00AD512A">
      <w:pPr>
        <w:pStyle w:val="body"/>
        <w:spacing w:line="240" w:lineRule="auto"/>
        <w:ind w:firstLine="709"/>
        <w:rPr>
          <w:rFonts w:ascii="Times New Roman" w:hAnsi="Times New Roman" w:cs="Times New Roman"/>
          <w:i/>
          <w:color w:val="000000" w:themeColor="text1"/>
          <w:spacing w:val="-2"/>
          <w:sz w:val="28"/>
          <w:szCs w:val="28"/>
        </w:rPr>
      </w:pPr>
      <w:r w:rsidRPr="00AD512A">
        <w:rPr>
          <w:rFonts w:ascii="Times New Roman" w:hAnsi="Times New Roman" w:cs="Times New Roman"/>
          <w:color w:val="000000" w:themeColor="text1"/>
          <w:spacing w:val="-2"/>
          <w:sz w:val="28"/>
          <w:szCs w:val="28"/>
        </w:rPr>
        <w:t xml:space="preserve">Виды аудирования: </w:t>
      </w:r>
      <w:r w:rsidRPr="00AD512A">
        <w:rPr>
          <w:rFonts w:ascii="Times New Roman" w:hAnsi="Times New Roman" w:cs="Times New Roman"/>
          <w:i/>
          <w:color w:val="000000" w:themeColor="text1"/>
          <w:spacing w:val="-2"/>
          <w:sz w:val="28"/>
          <w:szCs w:val="28"/>
        </w:rPr>
        <w:t>выборочное</w:t>
      </w:r>
      <w:r w:rsidRPr="00AD512A">
        <w:rPr>
          <w:rFonts w:ascii="Times New Roman" w:hAnsi="Times New Roman" w:cs="Times New Roman"/>
          <w:color w:val="000000" w:themeColor="text1"/>
          <w:spacing w:val="-2"/>
          <w:sz w:val="28"/>
          <w:szCs w:val="28"/>
        </w:rPr>
        <w:t xml:space="preserve">, ознакомительное, </w:t>
      </w:r>
      <w:r w:rsidRPr="00AD512A">
        <w:rPr>
          <w:rFonts w:ascii="Times New Roman" w:hAnsi="Times New Roman" w:cs="Times New Roman"/>
          <w:i/>
          <w:color w:val="000000" w:themeColor="text1"/>
          <w:spacing w:val="-2"/>
          <w:sz w:val="28"/>
          <w:szCs w:val="28"/>
        </w:rPr>
        <w:t>детальное.</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Виды чтения: ознакомительное, поисковое.</w:t>
      </w:r>
    </w:p>
    <w:p w:rsidR="00AD512A" w:rsidRPr="00AD512A" w:rsidRDefault="00AD512A" w:rsidP="00AD512A">
      <w:pPr>
        <w:ind w:firstLine="709"/>
        <w:jc w:val="both"/>
        <w:rPr>
          <w:rFonts w:ascii="Times New Roman" w:hAnsi="Times New Roman" w:cs="Times New Roman"/>
          <w:b/>
          <w:color w:val="000000" w:themeColor="text1"/>
          <w:sz w:val="28"/>
          <w:szCs w:val="28"/>
        </w:rPr>
      </w:pPr>
    </w:p>
    <w:p w:rsidR="00AD512A" w:rsidRPr="00AD512A" w:rsidRDefault="00AD512A" w:rsidP="00AD512A">
      <w:pPr>
        <w:ind w:firstLine="709"/>
        <w:jc w:val="both"/>
        <w:rPr>
          <w:rFonts w:ascii="Times New Roman" w:hAnsi="Times New Roman" w:cs="Times New Roman"/>
          <w:b/>
          <w:color w:val="000000" w:themeColor="text1"/>
          <w:sz w:val="28"/>
          <w:szCs w:val="28"/>
        </w:rPr>
      </w:pPr>
      <w:r w:rsidRPr="00AD512A">
        <w:rPr>
          <w:rFonts w:ascii="Times New Roman" w:hAnsi="Times New Roman" w:cs="Times New Roman"/>
          <w:b/>
          <w:color w:val="000000" w:themeColor="text1"/>
          <w:sz w:val="28"/>
          <w:szCs w:val="28"/>
        </w:rPr>
        <w:t>Текст</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Текст и его основные признаки. Тема и главная мысль текста. Микротема текста. Ключевые слова.</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Функционально-смысловые типы речи: описание, повествование, рассуждение; их особенности.</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 xml:space="preserve">Композиционная структура текста. Абзац как средство членения текста на композиционно-смысловые части. </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 xml:space="preserve">Средства связи предложений и частей текста: формы слова, однокоренные слова, синонимы, антонимы, личные местоимения, повтор слова. </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Повествование как тип речи. Рассказ.</w:t>
      </w:r>
    </w:p>
    <w:p w:rsidR="00AD512A" w:rsidRPr="00AD512A" w:rsidRDefault="00AD512A" w:rsidP="00AD512A">
      <w:pPr>
        <w:pStyle w:val="body"/>
        <w:spacing w:line="240" w:lineRule="auto"/>
        <w:ind w:firstLine="709"/>
        <w:rPr>
          <w:rFonts w:ascii="Times New Roman" w:hAnsi="Times New Roman" w:cs="Times New Roman"/>
          <w:i/>
          <w:color w:val="000000" w:themeColor="text1"/>
          <w:sz w:val="28"/>
          <w:szCs w:val="28"/>
        </w:rPr>
      </w:pPr>
      <w:r w:rsidRPr="00AD512A">
        <w:rPr>
          <w:rFonts w:ascii="Times New Roman" w:hAnsi="Times New Roman" w:cs="Times New Roman"/>
          <w:color w:val="000000" w:themeColor="text1"/>
          <w:sz w:val="28"/>
          <w:szCs w:val="28"/>
        </w:rPr>
        <w:t xml:space="preserve">Смысловой анализ текста: его композиционных особенностей, микротем и абзацев, способов и средств связи предложений в тексте; </w:t>
      </w:r>
      <w:r w:rsidRPr="00AD512A">
        <w:rPr>
          <w:rFonts w:ascii="Times New Roman" w:hAnsi="Times New Roman" w:cs="Times New Roman"/>
          <w:i/>
          <w:color w:val="000000" w:themeColor="text1"/>
          <w:sz w:val="28"/>
          <w:szCs w:val="28"/>
        </w:rPr>
        <w:t>использование языковых средств выразительности (в рамках изученного).</w:t>
      </w:r>
    </w:p>
    <w:p w:rsidR="00AD512A" w:rsidRPr="00AD512A" w:rsidRDefault="00AD512A" w:rsidP="00AD512A">
      <w:pPr>
        <w:pStyle w:val="body"/>
        <w:spacing w:line="240" w:lineRule="auto"/>
        <w:ind w:firstLine="709"/>
        <w:rPr>
          <w:rFonts w:ascii="Times New Roman" w:hAnsi="Times New Roman" w:cs="Times New Roman"/>
          <w:i/>
          <w:color w:val="000000" w:themeColor="text1"/>
          <w:sz w:val="28"/>
          <w:szCs w:val="28"/>
        </w:rPr>
      </w:pPr>
      <w:r w:rsidRPr="00AD512A">
        <w:rPr>
          <w:rFonts w:ascii="Times New Roman" w:hAnsi="Times New Roman" w:cs="Times New Roman"/>
          <w:color w:val="000000" w:themeColor="text1"/>
          <w:sz w:val="28"/>
          <w:szCs w:val="28"/>
        </w:rPr>
        <w:t xml:space="preserve">Подробное, выборочное и сжатое изложение содержания </w:t>
      </w:r>
      <w:r w:rsidRPr="00AD512A">
        <w:rPr>
          <w:rFonts w:ascii="Times New Roman" w:hAnsi="Times New Roman" w:cs="Times New Roman"/>
          <w:i/>
          <w:color w:val="000000" w:themeColor="text1"/>
          <w:sz w:val="28"/>
          <w:szCs w:val="28"/>
        </w:rPr>
        <w:t>прослушанного текста</w:t>
      </w:r>
      <w:r w:rsidRPr="00AD512A">
        <w:rPr>
          <w:rFonts w:ascii="Times New Roman" w:hAnsi="Times New Roman" w:cs="Times New Roman"/>
          <w:color w:val="000000" w:themeColor="text1"/>
          <w:sz w:val="28"/>
          <w:szCs w:val="28"/>
        </w:rPr>
        <w:t xml:space="preserve"> и прочитанного</w:t>
      </w:r>
      <w:r w:rsidRPr="00AD512A">
        <w:rPr>
          <w:rFonts w:ascii="Times New Roman" w:hAnsi="Times New Roman" w:cs="Times New Roman"/>
          <w:i/>
          <w:color w:val="000000" w:themeColor="text1"/>
          <w:sz w:val="28"/>
          <w:szCs w:val="28"/>
        </w:rPr>
        <w:t xml:space="preserve"> самостоятельно.</w:t>
      </w:r>
    </w:p>
    <w:p w:rsidR="00AD512A" w:rsidRPr="00AD512A" w:rsidRDefault="00AD512A" w:rsidP="00AD512A">
      <w:pPr>
        <w:pStyle w:val="body"/>
        <w:spacing w:line="240" w:lineRule="auto"/>
        <w:ind w:firstLine="709"/>
        <w:rPr>
          <w:rFonts w:ascii="Times New Roman" w:hAnsi="Times New Roman" w:cs="Times New Roman"/>
          <w:i/>
          <w:color w:val="000000" w:themeColor="text1"/>
          <w:sz w:val="28"/>
          <w:szCs w:val="28"/>
        </w:rPr>
      </w:pPr>
      <w:r w:rsidRPr="00AD512A">
        <w:rPr>
          <w:rFonts w:ascii="Times New Roman" w:hAnsi="Times New Roman" w:cs="Times New Roman"/>
          <w:i/>
          <w:color w:val="000000" w:themeColor="text1"/>
          <w:sz w:val="28"/>
          <w:szCs w:val="28"/>
        </w:rPr>
        <w:t>Изложение содержания текста с изменением лица рассказчика.</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lastRenderedPageBreak/>
        <w:t>Информационная переработка текста: простой план текста и по совместно составленному сложному плану текста.</w:t>
      </w:r>
    </w:p>
    <w:p w:rsidR="00AD512A" w:rsidRPr="00AD512A" w:rsidRDefault="00AD512A" w:rsidP="00AD512A">
      <w:pPr>
        <w:ind w:firstLine="709"/>
        <w:jc w:val="both"/>
        <w:rPr>
          <w:rFonts w:ascii="Times New Roman" w:hAnsi="Times New Roman" w:cs="Times New Roman"/>
          <w:b/>
          <w:color w:val="000000" w:themeColor="text1"/>
          <w:sz w:val="28"/>
          <w:szCs w:val="28"/>
        </w:rPr>
      </w:pPr>
    </w:p>
    <w:p w:rsidR="00AD512A" w:rsidRPr="00AD512A" w:rsidRDefault="00AD512A" w:rsidP="00AD512A">
      <w:pPr>
        <w:ind w:firstLine="709"/>
        <w:jc w:val="both"/>
        <w:rPr>
          <w:rFonts w:ascii="Times New Roman" w:hAnsi="Times New Roman" w:cs="Times New Roman"/>
          <w:b/>
          <w:color w:val="000000" w:themeColor="text1"/>
          <w:sz w:val="28"/>
          <w:szCs w:val="28"/>
        </w:rPr>
      </w:pPr>
      <w:r w:rsidRPr="00AD512A">
        <w:rPr>
          <w:rFonts w:ascii="Times New Roman" w:hAnsi="Times New Roman" w:cs="Times New Roman"/>
          <w:b/>
          <w:color w:val="000000" w:themeColor="text1"/>
          <w:sz w:val="28"/>
          <w:szCs w:val="28"/>
        </w:rPr>
        <w:t xml:space="preserve">Функциональные разновидности языка </w:t>
      </w:r>
    </w:p>
    <w:p w:rsidR="00AD512A" w:rsidRPr="00AD512A" w:rsidRDefault="00AD512A" w:rsidP="00AD512A">
      <w:pPr>
        <w:pStyle w:val="body"/>
        <w:spacing w:line="240" w:lineRule="auto"/>
        <w:ind w:firstLine="709"/>
        <w:rPr>
          <w:rFonts w:ascii="Times New Roman" w:hAnsi="Times New Roman" w:cs="Times New Roman"/>
          <w:i/>
          <w:color w:val="000000" w:themeColor="text1"/>
          <w:sz w:val="28"/>
          <w:szCs w:val="28"/>
        </w:rPr>
      </w:pPr>
      <w:r w:rsidRPr="00AD512A">
        <w:rPr>
          <w:rFonts w:ascii="Times New Roman" w:hAnsi="Times New Roman" w:cs="Times New Roman"/>
          <w:i/>
          <w:color w:val="000000" w:themeColor="text1"/>
          <w:sz w:val="28"/>
          <w:szCs w:val="28"/>
        </w:rPr>
        <w:t>Общее представление о функциональных разновидностях языка (о разговорной речи, функциональных стилях, языке художественной литературы).</w:t>
      </w:r>
    </w:p>
    <w:p w:rsidR="00AD512A" w:rsidRPr="00AD512A" w:rsidRDefault="00AD512A" w:rsidP="00AD512A">
      <w:pPr>
        <w:ind w:firstLine="709"/>
        <w:jc w:val="both"/>
        <w:rPr>
          <w:rFonts w:ascii="Times New Roman" w:hAnsi="Times New Roman" w:cs="Times New Roman"/>
          <w:b/>
          <w:color w:val="000000" w:themeColor="text1"/>
          <w:sz w:val="28"/>
          <w:szCs w:val="28"/>
        </w:rPr>
      </w:pPr>
    </w:p>
    <w:p w:rsidR="00AD512A" w:rsidRPr="00AD512A" w:rsidRDefault="00AD512A" w:rsidP="00AD512A">
      <w:pPr>
        <w:ind w:firstLine="709"/>
        <w:jc w:val="both"/>
        <w:rPr>
          <w:rFonts w:ascii="Times New Roman" w:hAnsi="Times New Roman" w:cs="Times New Roman"/>
          <w:b/>
          <w:color w:val="000000" w:themeColor="text1"/>
          <w:sz w:val="28"/>
          <w:szCs w:val="28"/>
        </w:rPr>
      </w:pPr>
      <w:r w:rsidRPr="00AD512A">
        <w:rPr>
          <w:rFonts w:ascii="Times New Roman" w:hAnsi="Times New Roman" w:cs="Times New Roman"/>
          <w:b/>
          <w:color w:val="000000" w:themeColor="text1"/>
          <w:sz w:val="28"/>
          <w:szCs w:val="28"/>
        </w:rPr>
        <w:t>СИСТЕМА ЯЗЫКА</w:t>
      </w:r>
    </w:p>
    <w:p w:rsidR="00AD512A" w:rsidRPr="00AD512A" w:rsidRDefault="00AD512A" w:rsidP="00AD512A">
      <w:pPr>
        <w:pStyle w:val="body"/>
        <w:spacing w:line="240" w:lineRule="auto"/>
        <w:ind w:firstLine="709"/>
        <w:rPr>
          <w:rFonts w:ascii="Times New Roman" w:hAnsi="Times New Roman" w:cs="Times New Roman"/>
          <w:b/>
          <w:bCs/>
          <w:color w:val="000000" w:themeColor="text1"/>
          <w:sz w:val="28"/>
          <w:szCs w:val="28"/>
        </w:rPr>
      </w:pPr>
      <w:r w:rsidRPr="00AD512A">
        <w:rPr>
          <w:rFonts w:ascii="Times New Roman" w:hAnsi="Times New Roman" w:cs="Times New Roman"/>
          <w:b/>
          <w:bCs/>
          <w:color w:val="000000" w:themeColor="text1"/>
          <w:sz w:val="28"/>
          <w:szCs w:val="28"/>
        </w:rPr>
        <w:t xml:space="preserve">Фонетика. Графика. Орфоэпия </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Фонетика и графика как разделы лингвистики.</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 xml:space="preserve">Звук как единица языка. </w:t>
      </w:r>
      <w:r w:rsidRPr="00AD512A">
        <w:rPr>
          <w:rFonts w:ascii="Times New Roman" w:hAnsi="Times New Roman" w:cs="Times New Roman"/>
          <w:i/>
          <w:color w:val="000000" w:themeColor="text1"/>
          <w:sz w:val="28"/>
          <w:szCs w:val="28"/>
        </w:rPr>
        <w:t>Смыслоразличительная роль звука.</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Система гласных звуков.</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 xml:space="preserve">Система согласных звуков. </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Изменение звуков в речевом потоке. Элементы фонетической транскрипции.</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Слог. Ударение. Свойства русского ударения.</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Соотношение звуков и букв.</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Фонетический разбор слова.</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Мягкий знак для обозначения мягкости согласных.</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Звуковое значение букв е, ё, ю, я.</w:t>
      </w:r>
    </w:p>
    <w:p w:rsidR="00AD512A" w:rsidRPr="00AD512A" w:rsidRDefault="00AD512A" w:rsidP="00AD512A">
      <w:pPr>
        <w:pStyle w:val="body"/>
        <w:spacing w:line="240" w:lineRule="auto"/>
        <w:ind w:firstLine="709"/>
        <w:rPr>
          <w:rFonts w:ascii="Times New Roman" w:hAnsi="Times New Roman" w:cs="Times New Roman"/>
          <w:i/>
          <w:color w:val="000000" w:themeColor="text1"/>
          <w:sz w:val="28"/>
          <w:szCs w:val="28"/>
        </w:rPr>
      </w:pPr>
      <w:r w:rsidRPr="00AD512A">
        <w:rPr>
          <w:rFonts w:ascii="Times New Roman" w:hAnsi="Times New Roman" w:cs="Times New Roman"/>
          <w:i/>
          <w:color w:val="000000" w:themeColor="text1"/>
          <w:sz w:val="28"/>
          <w:szCs w:val="28"/>
        </w:rPr>
        <w:t xml:space="preserve">Основные выразительные средства фонетики. </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 xml:space="preserve">Прописные и строчные буквы. </w:t>
      </w:r>
    </w:p>
    <w:p w:rsidR="00AD512A" w:rsidRPr="00AD512A" w:rsidRDefault="00AD512A" w:rsidP="00AD512A">
      <w:pPr>
        <w:pStyle w:val="body"/>
        <w:spacing w:line="240" w:lineRule="auto"/>
        <w:ind w:firstLine="709"/>
        <w:rPr>
          <w:rFonts w:ascii="Times New Roman" w:hAnsi="Times New Roman" w:cs="Times New Roman"/>
          <w:i/>
          <w:color w:val="000000" w:themeColor="text1"/>
          <w:sz w:val="28"/>
          <w:szCs w:val="28"/>
        </w:rPr>
      </w:pPr>
      <w:r w:rsidRPr="00AD512A">
        <w:rPr>
          <w:rFonts w:ascii="Times New Roman" w:hAnsi="Times New Roman" w:cs="Times New Roman"/>
          <w:i/>
          <w:color w:val="000000" w:themeColor="text1"/>
          <w:sz w:val="28"/>
          <w:szCs w:val="28"/>
        </w:rPr>
        <w:t>Интонация, её функции. Основные элементы интонации.</w:t>
      </w:r>
    </w:p>
    <w:p w:rsidR="00AD512A" w:rsidRPr="00AD512A" w:rsidRDefault="00AD512A" w:rsidP="00AD512A">
      <w:pPr>
        <w:pStyle w:val="body"/>
        <w:spacing w:line="240" w:lineRule="auto"/>
        <w:ind w:firstLine="709"/>
        <w:rPr>
          <w:rFonts w:ascii="Times New Roman" w:hAnsi="Times New Roman" w:cs="Times New Roman"/>
          <w:b/>
          <w:bCs/>
          <w:color w:val="000000" w:themeColor="text1"/>
          <w:sz w:val="28"/>
          <w:szCs w:val="28"/>
        </w:rPr>
      </w:pPr>
      <w:r w:rsidRPr="00AD512A">
        <w:rPr>
          <w:rFonts w:ascii="Times New Roman" w:hAnsi="Times New Roman" w:cs="Times New Roman"/>
          <w:b/>
          <w:bCs/>
          <w:color w:val="000000" w:themeColor="text1"/>
          <w:sz w:val="28"/>
          <w:szCs w:val="28"/>
        </w:rPr>
        <w:t>Орфография</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Орфография как раздел лингвистики.</w:t>
      </w:r>
    </w:p>
    <w:p w:rsidR="00AD512A" w:rsidRPr="00AD512A" w:rsidRDefault="00AD512A" w:rsidP="00AD512A">
      <w:pPr>
        <w:pStyle w:val="body"/>
        <w:spacing w:line="240" w:lineRule="auto"/>
        <w:ind w:firstLine="709"/>
        <w:rPr>
          <w:rFonts w:ascii="Times New Roman" w:hAnsi="Times New Roman" w:cs="Times New Roman"/>
          <w:i/>
          <w:color w:val="000000" w:themeColor="text1"/>
          <w:sz w:val="28"/>
          <w:szCs w:val="28"/>
        </w:rPr>
      </w:pPr>
      <w:r w:rsidRPr="00AD512A">
        <w:rPr>
          <w:rFonts w:ascii="Times New Roman" w:hAnsi="Times New Roman" w:cs="Times New Roman"/>
          <w:i/>
          <w:color w:val="000000" w:themeColor="text1"/>
          <w:sz w:val="28"/>
          <w:szCs w:val="28"/>
        </w:rPr>
        <w:t>Понятие «орфограмма». Буквенные и небуквенные орфограммы.</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 xml:space="preserve">Правописание разделительных </w:t>
      </w:r>
      <w:r w:rsidRPr="00AD512A">
        <w:rPr>
          <w:rFonts w:ascii="Times New Roman" w:hAnsi="Times New Roman" w:cs="Times New Roman"/>
          <w:b/>
          <w:bCs/>
          <w:i/>
          <w:iCs/>
          <w:color w:val="000000" w:themeColor="text1"/>
          <w:sz w:val="28"/>
          <w:szCs w:val="28"/>
        </w:rPr>
        <w:t>ъ</w:t>
      </w:r>
      <w:r w:rsidRPr="00AD512A">
        <w:rPr>
          <w:rFonts w:ascii="Times New Roman" w:hAnsi="Times New Roman" w:cs="Times New Roman"/>
          <w:color w:val="000000" w:themeColor="text1"/>
          <w:sz w:val="28"/>
          <w:szCs w:val="28"/>
        </w:rPr>
        <w:t xml:space="preserve"> и </w:t>
      </w:r>
      <w:r w:rsidRPr="00AD512A">
        <w:rPr>
          <w:rFonts w:ascii="Times New Roman" w:hAnsi="Times New Roman" w:cs="Times New Roman"/>
          <w:b/>
          <w:bCs/>
          <w:i/>
          <w:iCs/>
          <w:color w:val="000000" w:themeColor="text1"/>
          <w:sz w:val="28"/>
          <w:szCs w:val="28"/>
        </w:rPr>
        <w:t>ь</w:t>
      </w:r>
      <w:r w:rsidRPr="00AD512A">
        <w:rPr>
          <w:rFonts w:ascii="Times New Roman" w:hAnsi="Times New Roman" w:cs="Times New Roman"/>
          <w:color w:val="000000" w:themeColor="text1"/>
          <w:sz w:val="28"/>
          <w:szCs w:val="28"/>
        </w:rPr>
        <w:t>.</w:t>
      </w:r>
    </w:p>
    <w:p w:rsidR="00AD512A" w:rsidRPr="00AD512A" w:rsidRDefault="00AD512A" w:rsidP="00AD512A">
      <w:pPr>
        <w:pStyle w:val="body"/>
        <w:spacing w:line="240" w:lineRule="auto"/>
        <w:ind w:firstLine="709"/>
        <w:rPr>
          <w:rFonts w:ascii="Times New Roman" w:hAnsi="Times New Roman" w:cs="Times New Roman"/>
          <w:b/>
          <w:bCs/>
          <w:color w:val="000000" w:themeColor="text1"/>
          <w:sz w:val="28"/>
          <w:szCs w:val="28"/>
        </w:rPr>
      </w:pPr>
      <w:r w:rsidRPr="00AD512A">
        <w:rPr>
          <w:rFonts w:ascii="Times New Roman" w:hAnsi="Times New Roman" w:cs="Times New Roman"/>
          <w:b/>
          <w:bCs/>
          <w:color w:val="000000" w:themeColor="text1"/>
          <w:sz w:val="28"/>
          <w:szCs w:val="28"/>
        </w:rPr>
        <w:t>Лексикология</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 xml:space="preserve">Лексикология как раздел лингвистики. </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Основные способы толкования лексического значения слова (подбор однокоренных слов; подбор синонимов и антонимов); основные способы разъяснения значения слова (по контексту, с помощью толкового словаря).</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 xml:space="preserve">Слова однозначные и многозначные. Прямое и переносное значения слова. </w:t>
      </w:r>
      <w:r w:rsidRPr="00AD512A">
        <w:rPr>
          <w:rFonts w:ascii="Times New Roman" w:hAnsi="Times New Roman" w:cs="Times New Roman"/>
          <w:i/>
          <w:color w:val="000000" w:themeColor="text1"/>
          <w:sz w:val="28"/>
          <w:szCs w:val="28"/>
        </w:rPr>
        <w:t>Тематические группы слов. Обозначение родовых и видовых понятий.</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Синонимы. Антонимы. Омонимы. Паронимы.</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Разные виды лексических словарей (толковый словарь, словари синонимов, антонимов, омонимов, паронимов) и их роль в овладении словарным богатством родного языка.</w:t>
      </w:r>
    </w:p>
    <w:p w:rsidR="00AD512A" w:rsidRPr="00AD512A" w:rsidRDefault="00AD512A" w:rsidP="00AD512A">
      <w:pPr>
        <w:pStyle w:val="body"/>
        <w:spacing w:line="240" w:lineRule="auto"/>
        <w:ind w:firstLine="709"/>
        <w:rPr>
          <w:rFonts w:ascii="Times New Roman" w:hAnsi="Times New Roman" w:cs="Times New Roman"/>
          <w:i/>
          <w:color w:val="000000" w:themeColor="text1"/>
          <w:sz w:val="28"/>
          <w:szCs w:val="28"/>
        </w:rPr>
      </w:pPr>
      <w:r w:rsidRPr="00AD512A">
        <w:rPr>
          <w:rFonts w:ascii="Times New Roman" w:hAnsi="Times New Roman" w:cs="Times New Roman"/>
          <w:i/>
          <w:color w:val="000000" w:themeColor="text1"/>
          <w:sz w:val="28"/>
          <w:szCs w:val="28"/>
        </w:rPr>
        <w:t>Лексический анализ слов (в рамках изученного).</w:t>
      </w:r>
    </w:p>
    <w:p w:rsidR="00AD512A" w:rsidRPr="00AD512A" w:rsidRDefault="00AD512A" w:rsidP="00AD512A">
      <w:pPr>
        <w:pStyle w:val="body"/>
        <w:spacing w:line="240" w:lineRule="auto"/>
        <w:ind w:firstLine="709"/>
        <w:rPr>
          <w:rFonts w:ascii="Times New Roman" w:hAnsi="Times New Roman" w:cs="Times New Roman"/>
          <w:b/>
          <w:bCs/>
          <w:color w:val="000000" w:themeColor="text1"/>
          <w:sz w:val="28"/>
          <w:szCs w:val="28"/>
        </w:rPr>
      </w:pPr>
      <w:r w:rsidRPr="00AD512A">
        <w:rPr>
          <w:rFonts w:ascii="Times New Roman" w:hAnsi="Times New Roman" w:cs="Times New Roman"/>
          <w:b/>
          <w:bCs/>
          <w:color w:val="000000" w:themeColor="text1"/>
          <w:sz w:val="28"/>
          <w:szCs w:val="28"/>
        </w:rPr>
        <w:t>Морфемика. Орфография</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 xml:space="preserve">Морфемика как раздел лингвистики. </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 xml:space="preserve">Морфема как минимальная значимая единица языка. Основа слова. Виды морфем (корень, приставка, суффикс, окончание). </w:t>
      </w:r>
    </w:p>
    <w:p w:rsidR="00AD512A" w:rsidRPr="00AD512A" w:rsidRDefault="00AD512A" w:rsidP="00AD512A">
      <w:pPr>
        <w:pStyle w:val="body"/>
        <w:spacing w:line="240" w:lineRule="auto"/>
        <w:ind w:firstLine="709"/>
        <w:rPr>
          <w:rFonts w:ascii="Times New Roman" w:hAnsi="Times New Roman" w:cs="Times New Roman"/>
          <w:i/>
          <w:color w:val="000000" w:themeColor="text1"/>
          <w:sz w:val="28"/>
          <w:szCs w:val="28"/>
        </w:rPr>
      </w:pPr>
      <w:r w:rsidRPr="00AD512A">
        <w:rPr>
          <w:rFonts w:ascii="Times New Roman" w:hAnsi="Times New Roman" w:cs="Times New Roman"/>
          <w:i/>
          <w:color w:val="000000" w:themeColor="text1"/>
          <w:sz w:val="28"/>
          <w:szCs w:val="28"/>
        </w:rPr>
        <w:t>Чередование гласных и согласных в слове.</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Роль окончаний в словах.</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Морфемный разбор слов.</w:t>
      </w:r>
    </w:p>
    <w:p w:rsidR="00AD512A" w:rsidRPr="00AD512A" w:rsidRDefault="00AD512A" w:rsidP="00AD512A">
      <w:pPr>
        <w:pStyle w:val="body"/>
        <w:spacing w:line="240" w:lineRule="auto"/>
        <w:ind w:firstLine="709"/>
        <w:rPr>
          <w:rFonts w:ascii="Times New Roman" w:hAnsi="Times New Roman" w:cs="Times New Roman"/>
          <w:i/>
          <w:color w:val="000000" w:themeColor="text1"/>
          <w:sz w:val="28"/>
          <w:szCs w:val="28"/>
        </w:rPr>
      </w:pPr>
      <w:r w:rsidRPr="00AD512A">
        <w:rPr>
          <w:rFonts w:ascii="Times New Roman" w:hAnsi="Times New Roman" w:cs="Times New Roman"/>
          <w:i/>
          <w:color w:val="000000" w:themeColor="text1"/>
          <w:sz w:val="28"/>
          <w:szCs w:val="28"/>
        </w:rPr>
        <w:lastRenderedPageBreak/>
        <w:t>Уместное использование слов с суффиксами оценки в собственной речи.</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Правописание корней с безударными проверяемыми, непроверяемыми гласными (в рамках изученного).</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Правописание корней с проверяемыми, непроверяемыми, ­непроизносимыми согласными (в рамках изученного).</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 xml:space="preserve">Правописание </w:t>
      </w:r>
      <w:r w:rsidRPr="00AD512A">
        <w:rPr>
          <w:rFonts w:ascii="Times New Roman" w:hAnsi="Times New Roman" w:cs="Times New Roman"/>
          <w:b/>
          <w:bCs/>
          <w:i/>
          <w:iCs/>
          <w:color w:val="000000" w:themeColor="text1"/>
          <w:sz w:val="28"/>
          <w:szCs w:val="28"/>
        </w:rPr>
        <w:t>ё</w:t>
      </w:r>
      <w:r w:rsidRPr="00AD512A">
        <w:rPr>
          <w:rFonts w:ascii="Times New Roman" w:hAnsi="Times New Roman" w:cs="Times New Roman"/>
          <w:color w:val="000000" w:themeColor="text1"/>
          <w:sz w:val="28"/>
          <w:szCs w:val="28"/>
        </w:rPr>
        <w:t xml:space="preserve"> — </w:t>
      </w:r>
      <w:r w:rsidRPr="00AD512A">
        <w:rPr>
          <w:rFonts w:ascii="Times New Roman" w:hAnsi="Times New Roman" w:cs="Times New Roman"/>
          <w:b/>
          <w:bCs/>
          <w:i/>
          <w:iCs/>
          <w:color w:val="000000" w:themeColor="text1"/>
          <w:sz w:val="28"/>
          <w:szCs w:val="28"/>
        </w:rPr>
        <w:t>о</w:t>
      </w:r>
      <w:r w:rsidRPr="00AD512A">
        <w:rPr>
          <w:rFonts w:ascii="Times New Roman" w:hAnsi="Times New Roman" w:cs="Times New Roman"/>
          <w:color w:val="000000" w:themeColor="text1"/>
          <w:sz w:val="28"/>
          <w:szCs w:val="28"/>
        </w:rPr>
        <w:t xml:space="preserve"> после шипящих в корне слова.</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 xml:space="preserve">Правописание неизменяемых на письме приставок и приставок на </w:t>
      </w:r>
      <w:r w:rsidRPr="00AD512A">
        <w:rPr>
          <w:rFonts w:ascii="Times New Roman" w:hAnsi="Times New Roman" w:cs="Times New Roman"/>
          <w:b/>
          <w:bCs/>
          <w:i/>
          <w:iCs/>
          <w:color w:val="000000" w:themeColor="text1"/>
          <w:sz w:val="28"/>
          <w:szCs w:val="28"/>
        </w:rPr>
        <w:t>-з</w:t>
      </w:r>
      <w:r w:rsidRPr="00AD512A">
        <w:rPr>
          <w:rFonts w:ascii="Times New Roman" w:hAnsi="Times New Roman" w:cs="Times New Roman"/>
          <w:color w:val="000000" w:themeColor="text1"/>
          <w:sz w:val="28"/>
          <w:szCs w:val="28"/>
        </w:rPr>
        <w:t xml:space="preserve"> (-</w:t>
      </w:r>
      <w:r w:rsidRPr="00AD512A">
        <w:rPr>
          <w:rFonts w:ascii="Times New Roman" w:hAnsi="Times New Roman" w:cs="Times New Roman"/>
          <w:b/>
          <w:bCs/>
          <w:i/>
          <w:iCs/>
          <w:color w:val="000000" w:themeColor="text1"/>
          <w:sz w:val="28"/>
          <w:szCs w:val="28"/>
        </w:rPr>
        <w:t>с</w:t>
      </w:r>
      <w:r w:rsidRPr="00AD512A">
        <w:rPr>
          <w:rFonts w:ascii="Times New Roman" w:hAnsi="Times New Roman" w:cs="Times New Roman"/>
          <w:color w:val="000000" w:themeColor="text1"/>
          <w:sz w:val="28"/>
          <w:szCs w:val="28"/>
        </w:rPr>
        <w:t>).</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 xml:space="preserve">Правописание </w:t>
      </w:r>
      <w:r w:rsidRPr="00AD512A">
        <w:rPr>
          <w:rFonts w:ascii="Times New Roman" w:hAnsi="Times New Roman" w:cs="Times New Roman"/>
          <w:b/>
          <w:bCs/>
          <w:i/>
          <w:iCs/>
          <w:color w:val="000000" w:themeColor="text1"/>
          <w:sz w:val="28"/>
          <w:szCs w:val="28"/>
        </w:rPr>
        <w:t>ы</w:t>
      </w:r>
      <w:r w:rsidRPr="00AD512A">
        <w:rPr>
          <w:rFonts w:ascii="Times New Roman" w:hAnsi="Times New Roman" w:cs="Times New Roman"/>
          <w:color w:val="000000" w:themeColor="text1"/>
          <w:sz w:val="28"/>
          <w:szCs w:val="28"/>
        </w:rPr>
        <w:t xml:space="preserve"> — </w:t>
      </w:r>
      <w:r w:rsidRPr="00AD512A">
        <w:rPr>
          <w:rFonts w:ascii="Times New Roman" w:hAnsi="Times New Roman" w:cs="Times New Roman"/>
          <w:b/>
          <w:bCs/>
          <w:i/>
          <w:iCs/>
          <w:color w:val="000000" w:themeColor="text1"/>
          <w:sz w:val="28"/>
          <w:szCs w:val="28"/>
        </w:rPr>
        <w:t>и</w:t>
      </w:r>
      <w:r w:rsidRPr="00AD512A">
        <w:rPr>
          <w:rFonts w:ascii="Times New Roman" w:hAnsi="Times New Roman" w:cs="Times New Roman"/>
          <w:color w:val="000000" w:themeColor="text1"/>
          <w:sz w:val="28"/>
          <w:szCs w:val="28"/>
        </w:rPr>
        <w:t xml:space="preserve"> после приставок.</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 xml:space="preserve">Правописание </w:t>
      </w:r>
      <w:r w:rsidRPr="00AD512A">
        <w:rPr>
          <w:rFonts w:ascii="Times New Roman" w:hAnsi="Times New Roman" w:cs="Times New Roman"/>
          <w:b/>
          <w:bCs/>
          <w:i/>
          <w:iCs/>
          <w:color w:val="000000" w:themeColor="text1"/>
          <w:sz w:val="28"/>
          <w:szCs w:val="28"/>
        </w:rPr>
        <w:t>ы</w:t>
      </w:r>
      <w:r w:rsidRPr="00AD512A">
        <w:rPr>
          <w:rFonts w:ascii="Times New Roman" w:hAnsi="Times New Roman" w:cs="Times New Roman"/>
          <w:color w:val="000000" w:themeColor="text1"/>
          <w:sz w:val="28"/>
          <w:szCs w:val="28"/>
        </w:rPr>
        <w:t xml:space="preserve"> — </w:t>
      </w:r>
      <w:r w:rsidRPr="00AD512A">
        <w:rPr>
          <w:rFonts w:ascii="Times New Roman" w:hAnsi="Times New Roman" w:cs="Times New Roman"/>
          <w:b/>
          <w:bCs/>
          <w:i/>
          <w:iCs/>
          <w:color w:val="000000" w:themeColor="text1"/>
          <w:sz w:val="28"/>
          <w:szCs w:val="28"/>
        </w:rPr>
        <w:t>и</w:t>
      </w:r>
      <w:r w:rsidRPr="00AD512A">
        <w:rPr>
          <w:rFonts w:ascii="Times New Roman" w:hAnsi="Times New Roman" w:cs="Times New Roman"/>
          <w:color w:val="000000" w:themeColor="text1"/>
          <w:sz w:val="28"/>
          <w:szCs w:val="28"/>
        </w:rPr>
        <w:t xml:space="preserve"> после </w:t>
      </w:r>
      <w:r w:rsidRPr="00AD512A">
        <w:rPr>
          <w:rFonts w:ascii="Times New Roman" w:hAnsi="Times New Roman" w:cs="Times New Roman"/>
          <w:b/>
          <w:bCs/>
          <w:i/>
          <w:iCs/>
          <w:color w:val="000000" w:themeColor="text1"/>
          <w:sz w:val="28"/>
          <w:szCs w:val="28"/>
        </w:rPr>
        <w:t>ц</w:t>
      </w:r>
      <w:r w:rsidRPr="00AD512A">
        <w:rPr>
          <w:rFonts w:ascii="Times New Roman" w:hAnsi="Times New Roman" w:cs="Times New Roman"/>
          <w:color w:val="000000" w:themeColor="text1"/>
          <w:sz w:val="28"/>
          <w:szCs w:val="28"/>
        </w:rPr>
        <w:t>.</w:t>
      </w:r>
    </w:p>
    <w:p w:rsidR="00AD512A" w:rsidRPr="00AD512A" w:rsidRDefault="00AD512A" w:rsidP="00AD512A">
      <w:pPr>
        <w:pStyle w:val="body"/>
        <w:spacing w:line="240" w:lineRule="auto"/>
        <w:ind w:firstLine="709"/>
        <w:rPr>
          <w:rFonts w:ascii="Times New Roman" w:hAnsi="Times New Roman" w:cs="Times New Roman"/>
          <w:b/>
          <w:bCs/>
          <w:color w:val="000000" w:themeColor="text1"/>
          <w:sz w:val="28"/>
          <w:szCs w:val="28"/>
        </w:rPr>
      </w:pPr>
      <w:r w:rsidRPr="00AD512A">
        <w:rPr>
          <w:rFonts w:ascii="Times New Roman" w:hAnsi="Times New Roman" w:cs="Times New Roman"/>
          <w:b/>
          <w:bCs/>
          <w:color w:val="000000" w:themeColor="text1"/>
          <w:sz w:val="28"/>
          <w:szCs w:val="28"/>
        </w:rPr>
        <w:t>Морфология. Культура речи. Орфография</w:t>
      </w:r>
    </w:p>
    <w:p w:rsidR="00AD512A" w:rsidRPr="00AD512A" w:rsidRDefault="00AD512A" w:rsidP="00AD512A">
      <w:pPr>
        <w:pStyle w:val="body"/>
        <w:spacing w:line="240" w:lineRule="auto"/>
        <w:ind w:firstLine="709"/>
        <w:rPr>
          <w:rFonts w:ascii="Times New Roman" w:hAnsi="Times New Roman" w:cs="Times New Roman"/>
          <w:i/>
          <w:color w:val="000000" w:themeColor="text1"/>
          <w:sz w:val="28"/>
          <w:szCs w:val="28"/>
        </w:rPr>
      </w:pPr>
      <w:r w:rsidRPr="00AD512A">
        <w:rPr>
          <w:rFonts w:ascii="Times New Roman" w:hAnsi="Times New Roman" w:cs="Times New Roman"/>
          <w:color w:val="000000" w:themeColor="text1"/>
          <w:sz w:val="28"/>
          <w:szCs w:val="28"/>
        </w:rPr>
        <w:t xml:space="preserve">Морфология как раздел грамматики. </w:t>
      </w:r>
      <w:r w:rsidRPr="00AD512A">
        <w:rPr>
          <w:rFonts w:ascii="Times New Roman" w:hAnsi="Times New Roman" w:cs="Times New Roman"/>
          <w:i/>
          <w:color w:val="000000" w:themeColor="text1"/>
          <w:sz w:val="28"/>
          <w:szCs w:val="28"/>
        </w:rPr>
        <w:t>Грамматическое значение слова.</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i/>
          <w:color w:val="000000" w:themeColor="text1"/>
          <w:sz w:val="28"/>
          <w:szCs w:val="28"/>
        </w:rPr>
        <w:t>Части речи как лексико-грамматические разряды слов.</w:t>
      </w:r>
      <w:r w:rsidRPr="00AD512A">
        <w:rPr>
          <w:rFonts w:ascii="Times New Roman" w:hAnsi="Times New Roman" w:cs="Times New Roman"/>
          <w:i/>
          <w:color w:val="000000" w:themeColor="text1"/>
          <w:sz w:val="28"/>
          <w:szCs w:val="28"/>
        </w:rPr>
        <w:br/>
        <w:t xml:space="preserve">Система частей речи в русском языке. </w:t>
      </w:r>
      <w:r w:rsidRPr="00AD512A">
        <w:rPr>
          <w:rFonts w:ascii="Times New Roman" w:hAnsi="Times New Roman" w:cs="Times New Roman"/>
          <w:color w:val="000000" w:themeColor="text1"/>
          <w:sz w:val="28"/>
          <w:szCs w:val="28"/>
        </w:rPr>
        <w:t>Самостоятельные и служебные части речи.</w:t>
      </w:r>
    </w:p>
    <w:p w:rsidR="00AD512A" w:rsidRPr="00AD512A" w:rsidRDefault="00AD512A" w:rsidP="00AD512A">
      <w:pPr>
        <w:pStyle w:val="body"/>
        <w:spacing w:line="240" w:lineRule="auto"/>
        <w:ind w:firstLine="709"/>
        <w:rPr>
          <w:rFonts w:ascii="Times New Roman" w:hAnsi="Times New Roman" w:cs="Times New Roman"/>
          <w:b/>
          <w:bCs/>
          <w:color w:val="000000" w:themeColor="text1"/>
          <w:sz w:val="28"/>
          <w:szCs w:val="28"/>
        </w:rPr>
      </w:pPr>
      <w:r w:rsidRPr="00AD512A">
        <w:rPr>
          <w:rFonts w:ascii="Times New Roman" w:hAnsi="Times New Roman" w:cs="Times New Roman"/>
          <w:b/>
          <w:bCs/>
          <w:color w:val="000000" w:themeColor="text1"/>
          <w:sz w:val="28"/>
          <w:szCs w:val="28"/>
        </w:rPr>
        <w:t>Имя существительное</w:t>
      </w:r>
    </w:p>
    <w:p w:rsidR="00AD512A" w:rsidRPr="00AD512A" w:rsidRDefault="00AD512A" w:rsidP="00AD512A">
      <w:pPr>
        <w:pStyle w:val="body"/>
        <w:spacing w:line="240" w:lineRule="auto"/>
        <w:ind w:firstLine="709"/>
        <w:rPr>
          <w:rFonts w:ascii="Times New Roman" w:hAnsi="Times New Roman" w:cs="Times New Roman"/>
          <w:i/>
          <w:color w:val="000000" w:themeColor="text1"/>
          <w:sz w:val="28"/>
          <w:szCs w:val="28"/>
        </w:rPr>
      </w:pPr>
      <w:r w:rsidRPr="00AD512A">
        <w:rPr>
          <w:rFonts w:ascii="Times New Roman" w:hAnsi="Times New Roman" w:cs="Times New Roman"/>
          <w:color w:val="000000" w:themeColor="text1"/>
          <w:sz w:val="28"/>
          <w:szCs w:val="28"/>
        </w:rPr>
        <w:t xml:space="preserve">Имя существительное как часть речи. Общее грамматическое значение, морфологические признаки и синтаксические функции имени существительного. </w:t>
      </w:r>
      <w:r w:rsidRPr="00AD512A">
        <w:rPr>
          <w:rFonts w:ascii="Times New Roman" w:hAnsi="Times New Roman" w:cs="Times New Roman"/>
          <w:i/>
          <w:color w:val="000000" w:themeColor="text1"/>
          <w:sz w:val="28"/>
          <w:szCs w:val="28"/>
        </w:rPr>
        <w:t>Роль имени существительного в речи.</w:t>
      </w:r>
    </w:p>
    <w:p w:rsidR="00AD512A" w:rsidRPr="00AD512A" w:rsidRDefault="00AD512A" w:rsidP="00AD512A">
      <w:pPr>
        <w:pStyle w:val="body"/>
        <w:spacing w:line="240" w:lineRule="auto"/>
        <w:ind w:firstLine="709"/>
        <w:rPr>
          <w:rFonts w:ascii="Times New Roman" w:hAnsi="Times New Roman" w:cs="Times New Roman"/>
          <w:color w:val="000000" w:themeColor="text1"/>
          <w:spacing w:val="-2"/>
          <w:sz w:val="28"/>
          <w:szCs w:val="28"/>
        </w:rPr>
      </w:pPr>
      <w:r w:rsidRPr="00AD512A">
        <w:rPr>
          <w:rFonts w:ascii="Times New Roman" w:hAnsi="Times New Roman" w:cs="Times New Roman"/>
          <w:i/>
          <w:color w:val="000000" w:themeColor="text1"/>
          <w:spacing w:val="-2"/>
          <w:sz w:val="28"/>
          <w:szCs w:val="28"/>
        </w:rPr>
        <w:t>Лексико-грамматические разряды имён существительных по значению,</w:t>
      </w:r>
      <w:r w:rsidRPr="00AD512A">
        <w:rPr>
          <w:rFonts w:ascii="Times New Roman" w:hAnsi="Times New Roman" w:cs="Times New Roman"/>
          <w:color w:val="000000" w:themeColor="text1"/>
          <w:spacing w:val="-2"/>
          <w:sz w:val="28"/>
          <w:szCs w:val="28"/>
        </w:rPr>
        <w:t xml:space="preserve"> имена существительные собственные и нарицательные; имена существительные одушевлённые и неодушевлённые. </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Род, число, падеж имени существительного.</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Имена существительные общего рода.</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Имена существительные, имеющие форму только единственного или только множественного числа.</w:t>
      </w:r>
    </w:p>
    <w:p w:rsidR="00AD512A" w:rsidRPr="00AD512A" w:rsidRDefault="00AD512A" w:rsidP="00AD512A">
      <w:pPr>
        <w:pStyle w:val="body"/>
        <w:spacing w:line="240" w:lineRule="auto"/>
        <w:ind w:firstLine="709"/>
        <w:rPr>
          <w:rFonts w:ascii="Times New Roman" w:hAnsi="Times New Roman" w:cs="Times New Roman"/>
          <w:color w:val="000000" w:themeColor="text1"/>
          <w:spacing w:val="-4"/>
          <w:sz w:val="28"/>
          <w:szCs w:val="28"/>
        </w:rPr>
      </w:pPr>
      <w:r w:rsidRPr="00AD512A">
        <w:rPr>
          <w:rFonts w:ascii="Times New Roman" w:hAnsi="Times New Roman" w:cs="Times New Roman"/>
          <w:color w:val="000000" w:themeColor="text1"/>
          <w:sz w:val="28"/>
          <w:szCs w:val="28"/>
        </w:rPr>
        <w:t xml:space="preserve">Типы склонения имён существительных. Разносклоняемые </w:t>
      </w:r>
      <w:r w:rsidRPr="00AD512A">
        <w:rPr>
          <w:rFonts w:ascii="Times New Roman" w:hAnsi="Times New Roman" w:cs="Times New Roman"/>
          <w:color w:val="000000" w:themeColor="text1"/>
          <w:spacing w:val="-4"/>
          <w:sz w:val="28"/>
          <w:szCs w:val="28"/>
        </w:rPr>
        <w:t>имена существительные. Несклоняемые имена существительные.</w:t>
      </w:r>
    </w:p>
    <w:p w:rsidR="00AD512A" w:rsidRPr="00AD512A" w:rsidRDefault="00AD512A" w:rsidP="00AD512A">
      <w:pPr>
        <w:pStyle w:val="body"/>
        <w:spacing w:line="240" w:lineRule="auto"/>
        <w:ind w:firstLine="709"/>
        <w:rPr>
          <w:rFonts w:ascii="Times New Roman" w:hAnsi="Times New Roman" w:cs="Times New Roman"/>
          <w:color w:val="000000" w:themeColor="text1"/>
          <w:spacing w:val="-4"/>
          <w:sz w:val="28"/>
          <w:szCs w:val="28"/>
        </w:rPr>
      </w:pPr>
      <w:r w:rsidRPr="00AD512A">
        <w:rPr>
          <w:rFonts w:ascii="Times New Roman" w:hAnsi="Times New Roman" w:cs="Times New Roman"/>
          <w:color w:val="000000" w:themeColor="text1"/>
          <w:spacing w:val="-4"/>
          <w:sz w:val="28"/>
          <w:szCs w:val="28"/>
        </w:rPr>
        <w:t>Морфологический разбор имён существительных.</w:t>
      </w:r>
    </w:p>
    <w:p w:rsidR="00AD512A" w:rsidRPr="00AD512A" w:rsidRDefault="00AD512A" w:rsidP="00AD512A">
      <w:pPr>
        <w:pStyle w:val="body"/>
        <w:spacing w:line="240" w:lineRule="auto"/>
        <w:ind w:firstLine="709"/>
        <w:rPr>
          <w:rFonts w:ascii="Times New Roman" w:hAnsi="Times New Roman" w:cs="Times New Roman"/>
          <w:i/>
          <w:color w:val="000000" w:themeColor="text1"/>
          <w:sz w:val="28"/>
          <w:szCs w:val="28"/>
        </w:rPr>
      </w:pPr>
      <w:r w:rsidRPr="00AD512A">
        <w:rPr>
          <w:rFonts w:ascii="Times New Roman" w:hAnsi="Times New Roman" w:cs="Times New Roman"/>
          <w:i/>
          <w:color w:val="000000" w:themeColor="text1"/>
          <w:sz w:val="28"/>
          <w:szCs w:val="28"/>
        </w:rPr>
        <w:t>Нормы произношения, нормы постановки ударения, нормы словоизменения имён существительных.</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Правописание собственных имён существительных.</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 xml:space="preserve">Правописание </w:t>
      </w:r>
      <w:r w:rsidRPr="00AD512A">
        <w:rPr>
          <w:rFonts w:ascii="Times New Roman" w:hAnsi="Times New Roman" w:cs="Times New Roman"/>
          <w:b/>
          <w:bCs/>
          <w:i/>
          <w:iCs/>
          <w:color w:val="000000" w:themeColor="text1"/>
          <w:sz w:val="28"/>
          <w:szCs w:val="28"/>
        </w:rPr>
        <w:t>ь</w:t>
      </w:r>
      <w:r w:rsidRPr="00AD512A">
        <w:rPr>
          <w:rFonts w:ascii="Times New Roman" w:hAnsi="Times New Roman" w:cs="Times New Roman"/>
          <w:color w:val="000000" w:themeColor="text1"/>
          <w:sz w:val="28"/>
          <w:szCs w:val="28"/>
        </w:rPr>
        <w:t xml:space="preserve"> на конце имён существительных после шипящих.</w:t>
      </w:r>
    </w:p>
    <w:p w:rsidR="00AD512A" w:rsidRPr="00AD512A" w:rsidRDefault="00AD512A" w:rsidP="00AD512A">
      <w:pPr>
        <w:pStyle w:val="body"/>
        <w:spacing w:line="240" w:lineRule="auto"/>
        <w:ind w:firstLine="709"/>
        <w:rPr>
          <w:rFonts w:ascii="Times New Roman" w:hAnsi="Times New Roman" w:cs="Times New Roman"/>
          <w:color w:val="000000" w:themeColor="text1"/>
          <w:spacing w:val="-2"/>
          <w:sz w:val="28"/>
          <w:szCs w:val="28"/>
        </w:rPr>
      </w:pPr>
      <w:r w:rsidRPr="00AD512A">
        <w:rPr>
          <w:rFonts w:ascii="Times New Roman" w:hAnsi="Times New Roman" w:cs="Times New Roman"/>
          <w:color w:val="000000" w:themeColor="text1"/>
          <w:spacing w:val="-2"/>
          <w:sz w:val="28"/>
          <w:szCs w:val="28"/>
        </w:rPr>
        <w:t>Правописание безударных окончаний имён существительных.</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 xml:space="preserve">Правописание </w:t>
      </w:r>
      <w:r w:rsidRPr="00AD512A">
        <w:rPr>
          <w:rFonts w:ascii="Times New Roman" w:hAnsi="Times New Roman" w:cs="Times New Roman"/>
          <w:b/>
          <w:bCs/>
          <w:i/>
          <w:iCs/>
          <w:color w:val="000000" w:themeColor="text1"/>
          <w:sz w:val="28"/>
          <w:szCs w:val="28"/>
        </w:rPr>
        <w:t>о</w:t>
      </w:r>
      <w:r w:rsidRPr="00AD512A">
        <w:rPr>
          <w:rFonts w:ascii="Times New Roman" w:hAnsi="Times New Roman" w:cs="Times New Roman"/>
          <w:color w:val="000000" w:themeColor="text1"/>
          <w:sz w:val="28"/>
          <w:szCs w:val="28"/>
        </w:rPr>
        <w:t xml:space="preserve"> — </w:t>
      </w:r>
      <w:r w:rsidRPr="00AD512A">
        <w:rPr>
          <w:rFonts w:ascii="Times New Roman" w:hAnsi="Times New Roman" w:cs="Times New Roman"/>
          <w:b/>
          <w:bCs/>
          <w:i/>
          <w:iCs/>
          <w:color w:val="000000" w:themeColor="text1"/>
          <w:sz w:val="28"/>
          <w:szCs w:val="28"/>
        </w:rPr>
        <w:t>е</w:t>
      </w:r>
      <w:r w:rsidRPr="00AD512A">
        <w:rPr>
          <w:rFonts w:ascii="Times New Roman" w:hAnsi="Times New Roman" w:cs="Times New Roman"/>
          <w:color w:val="000000" w:themeColor="text1"/>
          <w:sz w:val="28"/>
          <w:szCs w:val="28"/>
        </w:rPr>
        <w:t> (</w:t>
      </w:r>
      <w:r w:rsidRPr="00AD512A">
        <w:rPr>
          <w:rFonts w:ascii="Times New Roman" w:hAnsi="Times New Roman" w:cs="Times New Roman"/>
          <w:b/>
          <w:bCs/>
          <w:i/>
          <w:iCs/>
          <w:color w:val="000000" w:themeColor="text1"/>
          <w:sz w:val="28"/>
          <w:szCs w:val="28"/>
        </w:rPr>
        <w:t>ё</w:t>
      </w:r>
      <w:r w:rsidRPr="00AD512A">
        <w:rPr>
          <w:rFonts w:ascii="Times New Roman" w:hAnsi="Times New Roman" w:cs="Times New Roman"/>
          <w:color w:val="000000" w:themeColor="text1"/>
          <w:sz w:val="28"/>
          <w:szCs w:val="28"/>
        </w:rPr>
        <w:t xml:space="preserve">) после шипящих и </w:t>
      </w:r>
      <w:r w:rsidRPr="00AD512A">
        <w:rPr>
          <w:rFonts w:ascii="Times New Roman" w:hAnsi="Times New Roman" w:cs="Times New Roman"/>
          <w:b/>
          <w:bCs/>
          <w:i/>
          <w:iCs/>
          <w:color w:val="000000" w:themeColor="text1"/>
          <w:sz w:val="28"/>
          <w:szCs w:val="28"/>
        </w:rPr>
        <w:t>ц</w:t>
      </w:r>
      <w:r w:rsidRPr="00AD512A">
        <w:rPr>
          <w:rFonts w:ascii="Times New Roman" w:hAnsi="Times New Roman" w:cs="Times New Roman"/>
          <w:color w:val="000000" w:themeColor="text1"/>
          <w:sz w:val="28"/>
          <w:szCs w:val="28"/>
        </w:rPr>
        <w:t xml:space="preserve"> в суффиксах и окончаниях имён существительных.</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 xml:space="preserve">Правописание суффиксов </w:t>
      </w:r>
      <w:r w:rsidRPr="00AD512A">
        <w:rPr>
          <w:rFonts w:ascii="Times New Roman" w:hAnsi="Times New Roman" w:cs="Times New Roman"/>
          <w:b/>
          <w:bCs/>
          <w:color w:val="000000" w:themeColor="text1"/>
          <w:sz w:val="28"/>
          <w:szCs w:val="28"/>
        </w:rPr>
        <w:t>-</w:t>
      </w:r>
      <w:r w:rsidRPr="00AD512A">
        <w:rPr>
          <w:rFonts w:ascii="Times New Roman" w:hAnsi="Times New Roman" w:cs="Times New Roman"/>
          <w:b/>
          <w:bCs/>
          <w:i/>
          <w:iCs/>
          <w:color w:val="000000" w:themeColor="text1"/>
          <w:sz w:val="28"/>
          <w:szCs w:val="28"/>
        </w:rPr>
        <w:t>чик</w:t>
      </w:r>
      <w:r w:rsidRPr="00AD512A">
        <w:rPr>
          <w:rFonts w:ascii="Times New Roman" w:hAnsi="Times New Roman" w:cs="Times New Roman"/>
          <w:b/>
          <w:bCs/>
          <w:color w:val="000000" w:themeColor="text1"/>
          <w:sz w:val="28"/>
          <w:szCs w:val="28"/>
        </w:rPr>
        <w:t>- </w:t>
      </w:r>
      <w:r w:rsidRPr="00AD512A">
        <w:rPr>
          <w:rFonts w:ascii="Times New Roman" w:hAnsi="Times New Roman" w:cs="Times New Roman"/>
          <w:color w:val="000000" w:themeColor="text1"/>
          <w:sz w:val="28"/>
          <w:szCs w:val="28"/>
        </w:rPr>
        <w:t xml:space="preserve">— </w:t>
      </w:r>
      <w:r w:rsidRPr="00AD512A">
        <w:rPr>
          <w:rFonts w:ascii="Times New Roman" w:hAnsi="Times New Roman" w:cs="Times New Roman"/>
          <w:b/>
          <w:bCs/>
          <w:color w:val="000000" w:themeColor="text1"/>
          <w:sz w:val="28"/>
          <w:szCs w:val="28"/>
        </w:rPr>
        <w:t>-</w:t>
      </w:r>
      <w:r w:rsidRPr="00AD512A">
        <w:rPr>
          <w:rFonts w:ascii="Times New Roman" w:hAnsi="Times New Roman" w:cs="Times New Roman"/>
          <w:b/>
          <w:bCs/>
          <w:i/>
          <w:iCs/>
          <w:color w:val="000000" w:themeColor="text1"/>
          <w:sz w:val="28"/>
          <w:szCs w:val="28"/>
        </w:rPr>
        <w:t>щик</w:t>
      </w:r>
      <w:r w:rsidRPr="00AD512A">
        <w:rPr>
          <w:rFonts w:ascii="Times New Roman" w:hAnsi="Times New Roman" w:cs="Times New Roman"/>
          <w:b/>
          <w:bCs/>
          <w:color w:val="000000" w:themeColor="text1"/>
          <w:sz w:val="28"/>
          <w:szCs w:val="28"/>
        </w:rPr>
        <w:t>-</w:t>
      </w:r>
      <w:r w:rsidRPr="00AD512A">
        <w:rPr>
          <w:rFonts w:ascii="Times New Roman" w:hAnsi="Times New Roman" w:cs="Times New Roman"/>
          <w:color w:val="000000" w:themeColor="text1"/>
          <w:sz w:val="28"/>
          <w:szCs w:val="28"/>
        </w:rPr>
        <w:t>; -</w:t>
      </w:r>
      <w:r w:rsidRPr="00AD512A">
        <w:rPr>
          <w:rFonts w:ascii="Times New Roman" w:hAnsi="Times New Roman" w:cs="Times New Roman"/>
          <w:b/>
          <w:bCs/>
          <w:i/>
          <w:iCs/>
          <w:color w:val="000000" w:themeColor="text1"/>
          <w:sz w:val="28"/>
          <w:szCs w:val="28"/>
        </w:rPr>
        <w:t>ек</w:t>
      </w:r>
      <w:r w:rsidRPr="00AD512A">
        <w:rPr>
          <w:rFonts w:ascii="Times New Roman" w:hAnsi="Times New Roman" w:cs="Times New Roman"/>
          <w:b/>
          <w:bCs/>
          <w:color w:val="000000" w:themeColor="text1"/>
          <w:sz w:val="28"/>
          <w:szCs w:val="28"/>
        </w:rPr>
        <w:t>-</w:t>
      </w:r>
      <w:r w:rsidRPr="00AD512A">
        <w:rPr>
          <w:rFonts w:ascii="Times New Roman" w:hAnsi="Times New Roman" w:cs="Times New Roman"/>
          <w:color w:val="000000" w:themeColor="text1"/>
          <w:sz w:val="28"/>
          <w:szCs w:val="28"/>
        </w:rPr>
        <w:t xml:space="preserve"> — </w:t>
      </w:r>
      <w:r w:rsidRPr="00AD512A">
        <w:rPr>
          <w:rFonts w:ascii="Times New Roman" w:hAnsi="Times New Roman" w:cs="Times New Roman"/>
          <w:b/>
          <w:bCs/>
          <w:color w:val="000000" w:themeColor="text1"/>
          <w:sz w:val="28"/>
          <w:szCs w:val="28"/>
        </w:rPr>
        <w:t>-</w:t>
      </w:r>
      <w:r w:rsidRPr="00AD512A">
        <w:rPr>
          <w:rFonts w:ascii="Times New Roman" w:hAnsi="Times New Roman" w:cs="Times New Roman"/>
          <w:b/>
          <w:bCs/>
          <w:i/>
          <w:iCs/>
          <w:color w:val="000000" w:themeColor="text1"/>
          <w:sz w:val="28"/>
          <w:szCs w:val="28"/>
        </w:rPr>
        <w:t>ик</w:t>
      </w:r>
      <w:r w:rsidRPr="00AD512A">
        <w:rPr>
          <w:rFonts w:ascii="Times New Roman" w:hAnsi="Times New Roman" w:cs="Times New Roman"/>
          <w:b/>
          <w:bCs/>
          <w:color w:val="000000" w:themeColor="text1"/>
          <w:sz w:val="28"/>
          <w:szCs w:val="28"/>
        </w:rPr>
        <w:t>- </w:t>
      </w:r>
      <w:r w:rsidRPr="00AD512A">
        <w:rPr>
          <w:rFonts w:ascii="Times New Roman" w:hAnsi="Times New Roman" w:cs="Times New Roman"/>
          <w:color w:val="000000" w:themeColor="text1"/>
          <w:sz w:val="28"/>
          <w:szCs w:val="28"/>
        </w:rPr>
        <w:t>(-</w:t>
      </w:r>
      <w:r w:rsidRPr="00AD512A">
        <w:rPr>
          <w:rFonts w:ascii="Times New Roman" w:hAnsi="Times New Roman" w:cs="Times New Roman"/>
          <w:b/>
          <w:bCs/>
          <w:i/>
          <w:iCs/>
          <w:color w:val="000000" w:themeColor="text1"/>
          <w:sz w:val="28"/>
          <w:szCs w:val="28"/>
        </w:rPr>
        <w:t>чик</w:t>
      </w:r>
      <w:r w:rsidRPr="00AD512A">
        <w:rPr>
          <w:rStyle w:val="Bold"/>
          <w:rFonts w:ascii="Times New Roman" w:hAnsi="Times New Roman" w:cs="Times New Roman"/>
          <w:bCs/>
          <w:color w:val="000000" w:themeColor="text1"/>
          <w:sz w:val="28"/>
          <w:szCs w:val="28"/>
        </w:rPr>
        <w:t>-</w:t>
      </w:r>
      <w:r w:rsidRPr="00AD512A">
        <w:rPr>
          <w:rFonts w:ascii="Times New Roman" w:hAnsi="Times New Roman" w:cs="Times New Roman"/>
          <w:color w:val="000000" w:themeColor="text1"/>
          <w:sz w:val="28"/>
          <w:szCs w:val="28"/>
        </w:rPr>
        <w:t>) имён существительных.</w:t>
      </w:r>
    </w:p>
    <w:p w:rsidR="00AD512A" w:rsidRPr="00AD512A" w:rsidRDefault="00AD512A" w:rsidP="00AD512A">
      <w:pPr>
        <w:pStyle w:val="body"/>
        <w:spacing w:line="240" w:lineRule="auto"/>
        <w:ind w:firstLine="709"/>
        <w:rPr>
          <w:rFonts w:ascii="Times New Roman" w:hAnsi="Times New Roman" w:cs="Times New Roman"/>
          <w:b/>
          <w:bCs/>
          <w:i/>
          <w:iCs/>
          <w:color w:val="000000" w:themeColor="text1"/>
          <w:spacing w:val="-2"/>
          <w:sz w:val="28"/>
          <w:szCs w:val="28"/>
        </w:rPr>
      </w:pPr>
      <w:r w:rsidRPr="00AD512A">
        <w:rPr>
          <w:rFonts w:ascii="Times New Roman" w:hAnsi="Times New Roman" w:cs="Times New Roman"/>
          <w:color w:val="000000" w:themeColor="text1"/>
          <w:spacing w:val="-2"/>
          <w:sz w:val="28"/>
          <w:szCs w:val="28"/>
        </w:rPr>
        <w:t xml:space="preserve">Правописание корней с чередованием </w:t>
      </w:r>
      <w:r w:rsidRPr="00AD512A">
        <w:rPr>
          <w:rFonts w:ascii="Times New Roman" w:hAnsi="Times New Roman" w:cs="Times New Roman"/>
          <w:b/>
          <w:bCs/>
          <w:i/>
          <w:iCs/>
          <w:color w:val="000000" w:themeColor="text1"/>
          <w:spacing w:val="-2"/>
          <w:sz w:val="28"/>
          <w:szCs w:val="28"/>
        </w:rPr>
        <w:t>а</w:t>
      </w:r>
      <w:r w:rsidRPr="00AD512A">
        <w:rPr>
          <w:rFonts w:ascii="Times New Roman" w:hAnsi="Times New Roman" w:cs="Times New Roman"/>
          <w:color w:val="000000" w:themeColor="text1"/>
          <w:spacing w:val="-2"/>
          <w:sz w:val="28"/>
          <w:szCs w:val="28"/>
        </w:rPr>
        <w:t xml:space="preserve"> // </w:t>
      </w:r>
      <w:r w:rsidRPr="00AD512A">
        <w:rPr>
          <w:rFonts w:ascii="Times New Roman" w:hAnsi="Times New Roman" w:cs="Times New Roman"/>
          <w:b/>
          <w:bCs/>
          <w:i/>
          <w:iCs/>
          <w:color w:val="000000" w:themeColor="text1"/>
          <w:spacing w:val="-2"/>
          <w:sz w:val="28"/>
          <w:szCs w:val="28"/>
        </w:rPr>
        <w:t>о</w:t>
      </w:r>
      <w:r w:rsidRPr="00AD512A">
        <w:rPr>
          <w:rFonts w:ascii="Times New Roman" w:hAnsi="Times New Roman" w:cs="Times New Roman"/>
          <w:color w:val="000000" w:themeColor="text1"/>
          <w:spacing w:val="-2"/>
          <w:sz w:val="28"/>
          <w:szCs w:val="28"/>
        </w:rPr>
        <w:t>: -</w:t>
      </w:r>
      <w:r w:rsidRPr="00AD512A">
        <w:rPr>
          <w:rFonts w:ascii="Times New Roman" w:hAnsi="Times New Roman" w:cs="Times New Roman"/>
          <w:b/>
          <w:bCs/>
          <w:i/>
          <w:iCs/>
          <w:color w:val="000000" w:themeColor="text1"/>
          <w:spacing w:val="-2"/>
          <w:sz w:val="28"/>
          <w:szCs w:val="28"/>
        </w:rPr>
        <w:t>лаг</w:t>
      </w:r>
      <w:r w:rsidRPr="00AD512A">
        <w:rPr>
          <w:rFonts w:ascii="Times New Roman" w:hAnsi="Times New Roman" w:cs="Times New Roman"/>
          <w:color w:val="000000" w:themeColor="text1"/>
          <w:spacing w:val="-2"/>
          <w:sz w:val="28"/>
          <w:szCs w:val="28"/>
        </w:rPr>
        <w:t>- — -</w:t>
      </w:r>
      <w:r w:rsidRPr="00AD512A">
        <w:rPr>
          <w:rFonts w:ascii="Times New Roman" w:hAnsi="Times New Roman" w:cs="Times New Roman"/>
          <w:b/>
          <w:bCs/>
          <w:i/>
          <w:iCs/>
          <w:color w:val="000000" w:themeColor="text1"/>
          <w:spacing w:val="-2"/>
          <w:sz w:val="28"/>
          <w:szCs w:val="28"/>
        </w:rPr>
        <w:t>лож</w:t>
      </w:r>
      <w:r w:rsidRPr="00AD512A">
        <w:rPr>
          <w:rFonts w:ascii="Times New Roman" w:hAnsi="Times New Roman" w:cs="Times New Roman"/>
          <w:color w:val="000000" w:themeColor="text1"/>
          <w:spacing w:val="-2"/>
          <w:sz w:val="28"/>
          <w:szCs w:val="28"/>
        </w:rPr>
        <w:t>-;</w:t>
      </w:r>
      <w:r w:rsidRPr="00AD512A">
        <w:rPr>
          <w:rFonts w:ascii="Times New Roman" w:hAnsi="Times New Roman" w:cs="Times New Roman"/>
          <w:color w:val="000000" w:themeColor="text1"/>
          <w:sz w:val="28"/>
          <w:szCs w:val="28"/>
        </w:rPr>
        <w:br/>
      </w:r>
      <w:r w:rsidRPr="00AD512A">
        <w:rPr>
          <w:rFonts w:ascii="Times New Roman" w:hAnsi="Times New Roman" w:cs="Times New Roman"/>
          <w:color w:val="000000" w:themeColor="text1"/>
          <w:spacing w:val="-2"/>
          <w:sz w:val="28"/>
          <w:szCs w:val="28"/>
        </w:rPr>
        <w:t>-</w:t>
      </w:r>
      <w:r w:rsidRPr="00AD512A">
        <w:rPr>
          <w:rFonts w:ascii="Times New Roman" w:hAnsi="Times New Roman" w:cs="Times New Roman"/>
          <w:b/>
          <w:bCs/>
          <w:i/>
          <w:iCs/>
          <w:color w:val="000000" w:themeColor="text1"/>
          <w:spacing w:val="-2"/>
          <w:sz w:val="28"/>
          <w:szCs w:val="28"/>
        </w:rPr>
        <w:t>раст</w:t>
      </w:r>
      <w:r w:rsidRPr="00AD512A">
        <w:rPr>
          <w:rFonts w:ascii="Times New Roman" w:hAnsi="Times New Roman" w:cs="Times New Roman"/>
          <w:color w:val="000000" w:themeColor="text1"/>
          <w:spacing w:val="-2"/>
          <w:sz w:val="28"/>
          <w:szCs w:val="28"/>
        </w:rPr>
        <w:t xml:space="preserve">- </w:t>
      </w:r>
      <w:r w:rsidRPr="00AD512A">
        <w:rPr>
          <w:rFonts w:ascii="Times New Roman" w:hAnsi="Times New Roman" w:cs="Times New Roman"/>
          <w:color w:val="000000" w:themeColor="text1"/>
          <w:sz w:val="28"/>
          <w:szCs w:val="28"/>
        </w:rPr>
        <w:t>—</w:t>
      </w:r>
      <w:r w:rsidRPr="00AD512A">
        <w:rPr>
          <w:rFonts w:ascii="Times New Roman" w:hAnsi="Times New Roman" w:cs="Times New Roman"/>
          <w:color w:val="000000" w:themeColor="text1"/>
          <w:spacing w:val="-2"/>
          <w:sz w:val="28"/>
          <w:szCs w:val="28"/>
        </w:rPr>
        <w:t xml:space="preserve"> -</w:t>
      </w:r>
      <w:r w:rsidRPr="00AD512A">
        <w:rPr>
          <w:rFonts w:ascii="Times New Roman" w:hAnsi="Times New Roman" w:cs="Times New Roman"/>
          <w:b/>
          <w:bCs/>
          <w:i/>
          <w:iCs/>
          <w:color w:val="000000" w:themeColor="text1"/>
          <w:spacing w:val="-2"/>
          <w:sz w:val="28"/>
          <w:szCs w:val="28"/>
        </w:rPr>
        <w:t>ращ</w:t>
      </w:r>
      <w:r w:rsidRPr="00AD512A">
        <w:rPr>
          <w:rFonts w:ascii="Times New Roman" w:hAnsi="Times New Roman" w:cs="Times New Roman"/>
          <w:color w:val="000000" w:themeColor="text1"/>
          <w:spacing w:val="-2"/>
          <w:sz w:val="28"/>
          <w:szCs w:val="28"/>
        </w:rPr>
        <w:t xml:space="preserve">- </w:t>
      </w:r>
      <w:r w:rsidRPr="00AD512A">
        <w:rPr>
          <w:rFonts w:ascii="Times New Roman" w:hAnsi="Times New Roman" w:cs="Times New Roman"/>
          <w:color w:val="000000" w:themeColor="text1"/>
          <w:sz w:val="28"/>
          <w:szCs w:val="28"/>
        </w:rPr>
        <w:t>—</w:t>
      </w:r>
      <w:r w:rsidRPr="00AD512A">
        <w:rPr>
          <w:rFonts w:ascii="Times New Roman" w:hAnsi="Times New Roman" w:cs="Times New Roman"/>
          <w:color w:val="000000" w:themeColor="text1"/>
          <w:spacing w:val="-2"/>
          <w:sz w:val="28"/>
          <w:szCs w:val="28"/>
        </w:rPr>
        <w:t xml:space="preserve"> -</w:t>
      </w:r>
      <w:r w:rsidRPr="00AD512A">
        <w:rPr>
          <w:rFonts w:ascii="Times New Roman" w:hAnsi="Times New Roman" w:cs="Times New Roman"/>
          <w:b/>
          <w:bCs/>
          <w:i/>
          <w:iCs/>
          <w:color w:val="000000" w:themeColor="text1"/>
          <w:spacing w:val="-2"/>
          <w:sz w:val="28"/>
          <w:szCs w:val="28"/>
        </w:rPr>
        <w:t>рос</w:t>
      </w:r>
      <w:r w:rsidRPr="00AD512A">
        <w:rPr>
          <w:rFonts w:ascii="Times New Roman" w:hAnsi="Times New Roman" w:cs="Times New Roman"/>
          <w:color w:val="000000" w:themeColor="text1"/>
          <w:spacing w:val="-2"/>
          <w:sz w:val="28"/>
          <w:szCs w:val="28"/>
        </w:rPr>
        <w:t>-; -</w:t>
      </w:r>
      <w:r w:rsidRPr="00AD512A">
        <w:rPr>
          <w:rFonts w:ascii="Times New Roman" w:hAnsi="Times New Roman" w:cs="Times New Roman"/>
          <w:b/>
          <w:bCs/>
          <w:i/>
          <w:iCs/>
          <w:color w:val="000000" w:themeColor="text1"/>
          <w:spacing w:val="-2"/>
          <w:sz w:val="28"/>
          <w:szCs w:val="28"/>
        </w:rPr>
        <w:t>гар</w:t>
      </w:r>
      <w:r w:rsidRPr="00AD512A">
        <w:rPr>
          <w:rFonts w:ascii="Times New Roman" w:hAnsi="Times New Roman" w:cs="Times New Roman"/>
          <w:color w:val="000000" w:themeColor="text1"/>
          <w:spacing w:val="-2"/>
          <w:sz w:val="28"/>
          <w:szCs w:val="28"/>
        </w:rPr>
        <w:t xml:space="preserve">- </w:t>
      </w:r>
      <w:r w:rsidRPr="00AD512A">
        <w:rPr>
          <w:rFonts w:ascii="Times New Roman" w:hAnsi="Times New Roman" w:cs="Times New Roman"/>
          <w:color w:val="000000" w:themeColor="text1"/>
          <w:sz w:val="28"/>
          <w:szCs w:val="28"/>
        </w:rPr>
        <w:t>—</w:t>
      </w:r>
      <w:r w:rsidRPr="00AD512A">
        <w:rPr>
          <w:rFonts w:ascii="Times New Roman" w:hAnsi="Times New Roman" w:cs="Times New Roman"/>
          <w:color w:val="000000" w:themeColor="text1"/>
          <w:spacing w:val="-2"/>
          <w:sz w:val="28"/>
          <w:szCs w:val="28"/>
        </w:rPr>
        <w:t xml:space="preserve"> -</w:t>
      </w:r>
      <w:r w:rsidRPr="00AD512A">
        <w:rPr>
          <w:rFonts w:ascii="Times New Roman" w:hAnsi="Times New Roman" w:cs="Times New Roman"/>
          <w:b/>
          <w:bCs/>
          <w:i/>
          <w:iCs/>
          <w:color w:val="000000" w:themeColor="text1"/>
          <w:spacing w:val="-2"/>
          <w:sz w:val="28"/>
          <w:szCs w:val="28"/>
        </w:rPr>
        <w:t>гор</w:t>
      </w:r>
      <w:r w:rsidRPr="00AD512A">
        <w:rPr>
          <w:rFonts w:ascii="Times New Roman" w:hAnsi="Times New Roman" w:cs="Times New Roman"/>
          <w:color w:val="000000" w:themeColor="text1"/>
          <w:spacing w:val="-2"/>
          <w:sz w:val="28"/>
          <w:szCs w:val="28"/>
        </w:rPr>
        <w:t>-, -</w:t>
      </w:r>
      <w:r w:rsidRPr="00AD512A">
        <w:rPr>
          <w:rFonts w:ascii="Times New Roman" w:hAnsi="Times New Roman" w:cs="Times New Roman"/>
          <w:b/>
          <w:bCs/>
          <w:i/>
          <w:iCs/>
          <w:color w:val="000000" w:themeColor="text1"/>
          <w:spacing w:val="-2"/>
          <w:sz w:val="28"/>
          <w:szCs w:val="28"/>
        </w:rPr>
        <w:t>зар</w:t>
      </w:r>
      <w:r w:rsidRPr="00AD512A">
        <w:rPr>
          <w:rFonts w:ascii="Times New Roman" w:hAnsi="Times New Roman" w:cs="Times New Roman"/>
          <w:color w:val="000000" w:themeColor="text1"/>
          <w:spacing w:val="-2"/>
          <w:sz w:val="28"/>
          <w:szCs w:val="28"/>
        </w:rPr>
        <w:t xml:space="preserve">- </w:t>
      </w:r>
      <w:r w:rsidRPr="00AD512A">
        <w:rPr>
          <w:rFonts w:ascii="Times New Roman" w:hAnsi="Times New Roman" w:cs="Times New Roman"/>
          <w:color w:val="000000" w:themeColor="text1"/>
          <w:sz w:val="28"/>
          <w:szCs w:val="28"/>
        </w:rPr>
        <w:t>—</w:t>
      </w:r>
      <w:r w:rsidRPr="00AD512A">
        <w:rPr>
          <w:rFonts w:ascii="Times New Roman" w:hAnsi="Times New Roman" w:cs="Times New Roman"/>
          <w:color w:val="000000" w:themeColor="text1"/>
          <w:spacing w:val="-2"/>
          <w:sz w:val="28"/>
          <w:szCs w:val="28"/>
        </w:rPr>
        <w:t xml:space="preserve"> -</w:t>
      </w:r>
      <w:r w:rsidRPr="00AD512A">
        <w:rPr>
          <w:rFonts w:ascii="Times New Roman" w:hAnsi="Times New Roman" w:cs="Times New Roman"/>
          <w:b/>
          <w:bCs/>
          <w:i/>
          <w:iCs/>
          <w:color w:val="000000" w:themeColor="text1"/>
          <w:spacing w:val="-2"/>
          <w:sz w:val="28"/>
          <w:szCs w:val="28"/>
        </w:rPr>
        <w:t>зор</w:t>
      </w:r>
      <w:r w:rsidRPr="00AD512A">
        <w:rPr>
          <w:rFonts w:ascii="Times New Roman" w:hAnsi="Times New Roman" w:cs="Times New Roman"/>
          <w:color w:val="000000" w:themeColor="text1"/>
          <w:spacing w:val="-2"/>
          <w:sz w:val="28"/>
          <w:szCs w:val="28"/>
        </w:rPr>
        <w:t>-;</w:t>
      </w:r>
      <w:r w:rsidRPr="00AD512A">
        <w:rPr>
          <w:rFonts w:ascii="Times New Roman" w:hAnsi="Times New Roman" w:cs="Times New Roman"/>
          <w:b/>
          <w:bCs/>
          <w:i/>
          <w:iCs/>
          <w:color w:val="000000" w:themeColor="text1"/>
          <w:spacing w:val="-2"/>
          <w:sz w:val="28"/>
          <w:szCs w:val="28"/>
        </w:rPr>
        <w:br/>
        <w:t xml:space="preserve">-клан- </w:t>
      </w:r>
      <w:r w:rsidRPr="00AD512A">
        <w:rPr>
          <w:rFonts w:ascii="Times New Roman" w:hAnsi="Times New Roman" w:cs="Times New Roman"/>
          <w:color w:val="000000" w:themeColor="text1"/>
          <w:sz w:val="28"/>
          <w:szCs w:val="28"/>
        </w:rPr>
        <w:t>—</w:t>
      </w:r>
      <w:r w:rsidRPr="00AD512A">
        <w:rPr>
          <w:rFonts w:ascii="Times New Roman" w:hAnsi="Times New Roman" w:cs="Times New Roman"/>
          <w:b/>
          <w:bCs/>
          <w:i/>
          <w:iCs/>
          <w:color w:val="000000" w:themeColor="text1"/>
          <w:spacing w:val="-2"/>
          <w:sz w:val="28"/>
          <w:szCs w:val="28"/>
        </w:rPr>
        <w:t xml:space="preserve"> -клон-</w:t>
      </w:r>
      <w:r w:rsidRPr="00AD512A">
        <w:rPr>
          <w:rFonts w:ascii="Times New Roman" w:hAnsi="Times New Roman" w:cs="Times New Roman"/>
          <w:color w:val="000000" w:themeColor="text1"/>
          <w:spacing w:val="-2"/>
          <w:sz w:val="28"/>
          <w:szCs w:val="28"/>
        </w:rPr>
        <w:t xml:space="preserve">, </w:t>
      </w:r>
      <w:r w:rsidRPr="00AD512A">
        <w:rPr>
          <w:rFonts w:ascii="Times New Roman" w:hAnsi="Times New Roman" w:cs="Times New Roman"/>
          <w:b/>
          <w:bCs/>
          <w:i/>
          <w:iCs/>
          <w:color w:val="000000" w:themeColor="text1"/>
          <w:spacing w:val="-2"/>
          <w:sz w:val="28"/>
          <w:szCs w:val="28"/>
        </w:rPr>
        <w:t xml:space="preserve">-скак- </w:t>
      </w:r>
      <w:r w:rsidRPr="00AD512A">
        <w:rPr>
          <w:rFonts w:ascii="Times New Roman" w:hAnsi="Times New Roman" w:cs="Times New Roman"/>
          <w:color w:val="000000" w:themeColor="text1"/>
          <w:sz w:val="28"/>
          <w:szCs w:val="28"/>
        </w:rPr>
        <w:t>—</w:t>
      </w:r>
      <w:r w:rsidRPr="00AD512A">
        <w:rPr>
          <w:rFonts w:ascii="Times New Roman" w:hAnsi="Times New Roman" w:cs="Times New Roman"/>
          <w:b/>
          <w:bCs/>
          <w:i/>
          <w:iCs/>
          <w:color w:val="000000" w:themeColor="text1"/>
          <w:spacing w:val="-2"/>
          <w:sz w:val="28"/>
          <w:szCs w:val="28"/>
        </w:rPr>
        <w:t xml:space="preserve"> -скоч-.</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 xml:space="preserve">Слитное и раздельное написание </w:t>
      </w:r>
      <w:r w:rsidRPr="00AD512A">
        <w:rPr>
          <w:rFonts w:ascii="Times New Roman" w:hAnsi="Times New Roman" w:cs="Times New Roman"/>
          <w:b/>
          <w:bCs/>
          <w:iCs/>
          <w:color w:val="000000" w:themeColor="text1"/>
          <w:sz w:val="28"/>
          <w:szCs w:val="28"/>
        </w:rPr>
        <w:t>не</w:t>
      </w:r>
      <w:r w:rsidRPr="00AD512A">
        <w:rPr>
          <w:rFonts w:ascii="Times New Roman" w:hAnsi="Times New Roman" w:cs="Times New Roman"/>
          <w:color w:val="000000" w:themeColor="text1"/>
          <w:sz w:val="28"/>
          <w:szCs w:val="28"/>
        </w:rPr>
        <w:t xml:space="preserve"> с именами существительными.</w:t>
      </w:r>
    </w:p>
    <w:p w:rsidR="00AD512A" w:rsidRPr="00AD512A" w:rsidRDefault="00AD512A" w:rsidP="00AD512A">
      <w:pPr>
        <w:pStyle w:val="body"/>
        <w:spacing w:line="240" w:lineRule="auto"/>
        <w:ind w:firstLine="709"/>
        <w:rPr>
          <w:rFonts w:ascii="Times New Roman" w:hAnsi="Times New Roman" w:cs="Times New Roman"/>
          <w:b/>
          <w:bCs/>
          <w:color w:val="000000" w:themeColor="text1"/>
          <w:sz w:val="28"/>
          <w:szCs w:val="28"/>
        </w:rPr>
      </w:pPr>
      <w:r w:rsidRPr="00AD512A">
        <w:rPr>
          <w:rFonts w:ascii="Times New Roman" w:hAnsi="Times New Roman" w:cs="Times New Roman"/>
          <w:b/>
          <w:bCs/>
          <w:color w:val="000000" w:themeColor="text1"/>
          <w:sz w:val="28"/>
          <w:szCs w:val="28"/>
        </w:rPr>
        <w:t>Имя прилагательное</w:t>
      </w:r>
    </w:p>
    <w:p w:rsidR="00AD512A" w:rsidRPr="00AD512A" w:rsidRDefault="00AD512A" w:rsidP="00AD512A">
      <w:pPr>
        <w:pStyle w:val="body"/>
        <w:spacing w:line="240" w:lineRule="auto"/>
        <w:ind w:firstLine="709"/>
        <w:rPr>
          <w:rFonts w:ascii="Times New Roman" w:hAnsi="Times New Roman" w:cs="Times New Roman"/>
          <w:strike/>
          <w:color w:val="000000" w:themeColor="text1"/>
          <w:spacing w:val="-3"/>
          <w:sz w:val="28"/>
          <w:szCs w:val="28"/>
        </w:rPr>
      </w:pPr>
      <w:r w:rsidRPr="00AD512A">
        <w:rPr>
          <w:rFonts w:ascii="Times New Roman" w:hAnsi="Times New Roman" w:cs="Times New Roman"/>
          <w:color w:val="000000" w:themeColor="text1"/>
          <w:spacing w:val="-3"/>
          <w:sz w:val="28"/>
          <w:szCs w:val="28"/>
        </w:rPr>
        <w:t xml:space="preserve">Имя прилагательное как часть речи. Общее грамматическое значение, морфологические признаки и синтаксические функции имени прилагательного. Роль имени прилагательного в речи. </w:t>
      </w:r>
    </w:p>
    <w:p w:rsidR="00AD512A" w:rsidRPr="00AD512A" w:rsidRDefault="00AD512A" w:rsidP="00AD512A">
      <w:pPr>
        <w:pStyle w:val="body"/>
        <w:spacing w:line="240" w:lineRule="auto"/>
        <w:ind w:firstLine="709"/>
        <w:rPr>
          <w:rFonts w:ascii="Times New Roman" w:hAnsi="Times New Roman" w:cs="Times New Roman"/>
          <w:i/>
          <w:color w:val="000000" w:themeColor="text1"/>
          <w:sz w:val="28"/>
          <w:szCs w:val="28"/>
        </w:rPr>
      </w:pPr>
      <w:r w:rsidRPr="00AD512A">
        <w:rPr>
          <w:rFonts w:ascii="Times New Roman" w:hAnsi="Times New Roman" w:cs="Times New Roman"/>
          <w:color w:val="000000" w:themeColor="text1"/>
          <w:sz w:val="28"/>
          <w:szCs w:val="28"/>
        </w:rPr>
        <w:t>Имена прилагательные полные и краткие</w:t>
      </w:r>
      <w:r w:rsidRPr="00AD512A">
        <w:rPr>
          <w:rFonts w:ascii="Times New Roman" w:hAnsi="Times New Roman" w:cs="Times New Roman"/>
          <w:i/>
          <w:color w:val="000000" w:themeColor="text1"/>
          <w:sz w:val="28"/>
          <w:szCs w:val="28"/>
        </w:rPr>
        <w:t>, их синтаксические функции.</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lastRenderedPageBreak/>
        <w:t xml:space="preserve">Склонение имён прилагательных.  </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Морфологический разбор имени прилагательного.</w:t>
      </w:r>
    </w:p>
    <w:p w:rsidR="00AD512A" w:rsidRPr="00AD512A" w:rsidRDefault="00AD512A" w:rsidP="00AD512A">
      <w:pPr>
        <w:pStyle w:val="body"/>
        <w:spacing w:line="240" w:lineRule="auto"/>
        <w:ind w:firstLine="709"/>
        <w:rPr>
          <w:rFonts w:ascii="Times New Roman" w:hAnsi="Times New Roman" w:cs="Times New Roman"/>
          <w:i/>
          <w:color w:val="000000" w:themeColor="text1"/>
          <w:sz w:val="28"/>
          <w:szCs w:val="28"/>
        </w:rPr>
      </w:pPr>
      <w:r w:rsidRPr="00AD512A">
        <w:rPr>
          <w:rFonts w:ascii="Times New Roman" w:hAnsi="Times New Roman" w:cs="Times New Roman"/>
          <w:i/>
          <w:color w:val="000000" w:themeColor="text1"/>
          <w:sz w:val="28"/>
          <w:szCs w:val="28"/>
        </w:rPr>
        <w:t xml:space="preserve">Нормы словоизменения, произношения имён прилагательных, постановки ударения (в рамках изученного). </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Правописание безударных окончаний имён прилагательных.</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 xml:space="preserve">Правописание </w:t>
      </w:r>
      <w:r w:rsidRPr="00AD512A">
        <w:rPr>
          <w:rFonts w:ascii="Times New Roman" w:hAnsi="Times New Roman" w:cs="Times New Roman"/>
          <w:b/>
          <w:bCs/>
          <w:i/>
          <w:iCs/>
          <w:color w:val="000000" w:themeColor="text1"/>
          <w:sz w:val="28"/>
          <w:szCs w:val="28"/>
        </w:rPr>
        <w:t>о</w:t>
      </w:r>
      <w:r w:rsidRPr="00AD512A">
        <w:rPr>
          <w:rFonts w:ascii="Times New Roman" w:hAnsi="Times New Roman" w:cs="Times New Roman"/>
          <w:color w:val="000000" w:themeColor="text1"/>
          <w:sz w:val="28"/>
          <w:szCs w:val="28"/>
        </w:rPr>
        <w:t xml:space="preserve"> — </w:t>
      </w:r>
      <w:r w:rsidRPr="00AD512A">
        <w:rPr>
          <w:rFonts w:ascii="Times New Roman" w:hAnsi="Times New Roman" w:cs="Times New Roman"/>
          <w:b/>
          <w:bCs/>
          <w:i/>
          <w:iCs/>
          <w:color w:val="000000" w:themeColor="text1"/>
          <w:sz w:val="28"/>
          <w:szCs w:val="28"/>
        </w:rPr>
        <w:t>е</w:t>
      </w:r>
      <w:r w:rsidRPr="00AD512A">
        <w:rPr>
          <w:rFonts w:ascii="Times New Roman" w:hAnsi="Times New Roman" w:cs="Times New Roman"/>
          <w:color w:val="000000" w:themeColor="text1"/>
          <w:sz w:val="28"/>
          <w:szCs w:val="28"/>
        </w:rPr>
        <w:t xml:space="preserve"> после шипящих и </w:t>
      </w:r>
      <w:r w:rsidRPr="00AD512A">
        <w:rPr>
          <w:rFonts w:ascii="Times New Roman" w:hAnsi="Times New Roman" w:cs="Times New Roman"/>
          <w:b/>
          <w:bCs/>
          <w:i/>
          <w:iCs/>
          <w:color w:val="000000" w:themeColor="text1"/>
          <w:sz w:val="28"/>
          <w:szCs w:val="28"/>
        </w:rPr>
        <w:t>ц</w:t>
      </w:r>
      <w:r w:rsidRPr="00AD512A">
        <w:rPr>
          <w:rFonts w:ascii="Times New Roman" w:hAnsi="Times New Roman" w:cs="Times New Roman"/>
          <w:color w:val="000000" w:themeColor="text1"/>
          <w:sz w:val="28"/>
          <w:szCs w:val="28"/>
        </w:rPr>
        <w:t xml:space="preserve"> в суффиксах и окончаниях имён прилагательных.</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Правописание кратких форм имён прилагательных с основой на шипящий.</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 xml:space="preserve">Слитное и раздельное написание </w:t>
      </w:r>
      <w:r w:rsidRPr="00AD512A">
        <w:rPr>
          <w:rFonts w:ascii="Times New Roman" w:hAnsi="Times New Roman" w:cs="Times New Roman"/>
          <w:b/>
          <w:bCs/>
          <w:i/>
          <w:iCs/>
          <w:color w:val="000000" w:themeColor="text1"/>
          <w:sz w:val="28"/>
          <w:szCs w:val="28"/>
        </w:rPr>
        <w:t xml:space="preserve">не </w:t>
      </w:r>
      <w:r w:rsidRPr="00AD512A">
        <w:rPr>
          <w:rFonts w:ascii="Times New Roman" w:hAnsi="Times New Roman" w:cs="Times New Roman"/>
          <w:color w:val="000000" w:themeColor="text1"/>
          <w:sz w:val="28"/>
          <w:szCs w:val="28"/>
        </w:rPr>
        <w:t>с именами прилагательными.</w:t>
      </w:r>
    </w:p>
    <w:p w:rsidR="00AD512A" w:rsidRPr="00AD512A" w:rsidRDefault="00AD512A" w:rsidP="00AD512A">
      <w:pPr>
        <w:pStyle w:val="body"/>
        <w:spacing w:line="240" w:lineRule="auto"/>
        <w:ind w:firstLine="709"/>
        <w:rPr>
          <w:rFonts w:ascii="Times New Roman" w:hAnsi="Times New Roman" w:cs="Times New Roman"/>
          <w:b/>
          <w:bCs/>
          <w:color w:val="000000" w:themeColor="text1"/>
          <w:sz w:val="28"/>
          <w:szCs w:val="28"/>
        </w:rPr>
      </w:pPr>
      <w:r w:rsidRPr="00AD512A">
        <w:rPr>
          <w:rFonts w:ascii="Times New Roman" w:hAnsi="Times New Roman" w:cs="Times New Roman"/>
          <w:b/>
          <w:bCs/>
          <w:color w:val="000000" w:themeColor="text1"/>
          <w:sz w:val="28"/>
          <w:szCs w:val="28"/>
        </w:rPr>
        <w:t>Глагол</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Глагол как часть речи. Общее грамматическое значение, морфологические признаки и синтаксические функции глагола. Роль глагола в словосочетании и предложении, в речи.</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 xml:space="preserve">Глаголы совершенного и несовершенного вида, </w:t>
      </w:r>
      <w:r w:rsidRPr="00AD512A">
        <w:rPr>
          <w:rFonts w:ascii="Times New Roman" w:hAnsi="Times New Roman" w:cs="Times New Roman"/>
          <w:i/>
          <w:color w:val="000000" w:themeColor="text1"/>
          <w:sz w:val="28"/>
          <w:szCs w:val="28"/>
        </w:rPr>
        <w:t>возвратные и невозвратные.</w:t>
      </w:r>
      <w:r w:rsidRPr="00AD512A">
        <w:rPr>
          <w:rFonts w:ascii="Times New Roman" w:hAnsi="Times New Roman" w:cs="Times New Roman"/>
          <w:color w:val="000000" w:themeColor="text1"/>
          <w:sz w:val="28"/>
          <w:szCs w:val="28"/>
        </w:rPr>
        <w:t xml:space="preserve"> </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Инфинитив (неопределённая форма глагола) и его грамматические свойства. Основа инфинитива, основа настоящего (будущего простого) времени глагола.</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Спряжение глагола.</w:t>
      </w:r>
    </w:p>
    <w:p w:rsidR="00AD512A" w:rsidRPr="00AD512A" w:rsidRDefault="00AD512A" w:rsidP="00AD512A">
      <w:pPr>
        <w:pStyle w:val="body"/>
        <w:spacing w:line="240" w:lineRule="auto"/>
        <w:ind w:firstLine="709"/>
        <w:rPr>
          <w:rFonts w:ascii="Times New Roman" w:hAnsi="Times New Roman" w:cs="Times New Roman"/>
          <w:i/>
          <w:color w:val="000000" w:themeColor="text1"/>
          <w:sz w:val="28"/>
          <w:szCs w:val="28"/>
        </w:rPr>
      </w:pPr>
      <w:r w:rsidRPr="00AD512A">
        <w:rPr>
          <w:rFonts w:ascii="Times New Roman" w:hAnsi="Times New Roman" w:cs="Times New Roman"/>
          <w:i/>
          <w:color w:val="000000" w:themeColor="text1"/>
          <w:sz w:val="28"/>
          <w:szCs w:val="28"/>
        </w:rPr>
        <w:t xml:space="preserve">Нормы словоизменения глаголов, постановки ударения в глагольных формах (в рамках изученного). </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 xml:space="preserve">Правописание корней с чередованием </w:t>
      </w:r>
      <w:r w:rsidRPr="00AD512A">
        <w:rPr>
          <w:rFonts w:ascii="Times New Roman" w:hAnsi="Times New Roman" w:cs="Times New Roman"/>
          <w:b/>
          <w:bCs/>
          <w:i/>
          <w:iCs/>
          <w:color w:val="000000" w:themeColor="text1"/>
          <w:sz w:val="28"/>
          <w:szCs w:val="28"/>
        </w:rPr>
        <w:t>е</w:t>
      </w:r>
      <w:r w:rsidRPr="00AD512A">
        <w:rPr>
          <w:rFonts w:ascii="Times New Roman" w:hAnsi="Times New Roman" w:cs="Times New Roman"/>
          <w:color w:val="000000" w:themeColor="text1"/>
          <w:sz w:val="28"/>
          <w:szCs w:val="28"/>
        </w:rPr>
        <w:t xml:space="preserve"> // </w:t>
      </w:r>
      <w:r w:rsidRPr="00AD512A">
        <w:rPr>
          <w:rFonts w:ascii="Times New Roman" w:hAnsi="Times New Roman" w:cs="Times New Roman"/>
          <w:b/>
          <w:bCs/>
          <w:i/>
          <w:iCs/>
          <w:color w:val="000000" w:themeColor="text1"/>
          <w:sz w:val="28"/>
          <w:szCs w:val="28"/>
        </w:rPr>
        <w:t>и</w:t>
      </w:r>
      <w:r w:rsidRPr="00AD512A">
        <w:rPr>
          <w:rStyle w:val="Bold"/>
          <w:rFonts w:ascii="Times New Roman" w:hAnsi="Times New Roman" w:cs="Times New Roman"/>
          <w:bCs/>
          <w:color w:val="000000" w:themeColor="text1"/>
          <w:sz w:val="28"/>
          <w:szCs w:val="28"/>
        </w:rPr>
        <w:t>:</w:t>
      </w:r>
      <w:r w:rsidRPr="00AD512A">
        <w:rPr>
          <w:rFonts w:ascii="Times New Roman" w:hAnsi="Times New Roman" w:cs="Times New Roman"/>
          <w:color w:val="000000" w:themeColor="text1"/>
          <w:sz w:val="28"/>
          <w:szCs w:val="28"/>
        </w:rPr>
        <w:t xml:space="preserve"> -</w:t>
      </w:r>
      <w:r w:rsidRPr="00AD512A">
        <w:rPr>
          <w:rFonts w:ascii="Times New Roman" w:hAnsi="Times New Roman" w:cs="Times New Roman"/>
          <w:b/>
          <w:bCs/>
          <w:i/>
          <w:iCs/>
          <w:color w:val="000000" w:themeColor="text1"/>
          <w:sz w:val="28"/>
          <w:szCs w:val="28"/>
        </w:rPr>
        <w:t>бер</w:t>
      </w:r>
      <w:r w:rsidRPr="00AD512A">
        <w:rPr>
          <w:rFonts w:ascii="Times New Roman" w:hAnsi="Times New Roman" w:cs="Times New Roman"/>
          <w:color w:val="000000" w:themeColor="text1"/>
          <w:sz w:val="28"/>
          <w:szCs w:val="28"/>
        </w:rPr>
        <w:t>- — -</w:t>
      </w:r>
      <w:r w:rsidRPr="00AD512A">
        <w:rPr>
          <w:rFonts w:ascii="Times New Roman" w:hAnsi="Times New Roman" w:cs="Times New Roman"/>
          <w:b/>
          <w:bCs/>
          <w:i/>
          <w:iCs/>
          <w:color w:val="000000" w:themeColor="text1"/>
          <w:sz w:val="28"/>
          <w:szCs w:val="28"/>
        </w:rPr>
        <w:t>бир</w:t>
      </w:r>
      <w:r w:rsidRPr="00AD512A">
        <w:rPr>
          <w:rFonts w:ascii="Times New Roman" w:hAnsi="Times New Roman" w:cs="Times New Roman"/>
          <w:color w:val="000000" w:themeColor="text1"/>
          <w:sz w:val="28"/>
          <w:szCs w:val="28"/>
        </w:rPr>
        <w:t>-, -</w:t>
      </w:r>
      <w:r w:rsidRPr="00AD512A">
        <w:rPr>
          <w:rFonts w:ascii="Times New Roman" w:hAnsi="Times New Roman" w:cs="Times New Roman"/>
          <w:b/>
          <w:bCs/>
          <w:i/>
          <w:iCs/>
          <w:color w:val="000000" w:themeColor="text1"/>
          <w:sz w:val="28"/>
          <w:szCs w:val="28"/>
        </w:rPr>
        <w:t>блест</w:t>
      </w:r>
      <w:r w:rsidRPr="00AD512A">
        <w:rPr>
          <w:rFonts w:ascii="Times New Roman" w:hAnsi="Times New Roman" w:cs="Times New Roman"/>
          <w:color w:val="000000" w:themeColor="text1"/>
          <w:sz w:val="28"/>
          <w:szCs w:val="28"/>
        </w:rPr>
        <w:t>- — -</w:t>
      </w:r>
      <w:r w:rsidRPr="00AD512A">
        <w:rPr>
          <w:rFonts w:ascii="Times New Roman" w:hAnsi="Times New Roman" w:cs="Times New Roman"/>
          <w:b/>
          <w:bCs/>
          <w:i/>
          <w:iCs/>
          <w:color w:val="000000" w:themeColor="text1"/>
          <w:sz w:val="28"/>
          <w:szCs w:val="28"/>
        </w:rPr>
        <w:t>блист</w:t>
      </w:r>
      <w:r w:rsidRPr="00AD512A">
        <w:rPr>
          <w:rFonts w:ascii="Times New Roman" w:hAnsi="Times New Roman" w:cs="Times New Roman"/>
          <w:color w:val="000000" w:themeColor="text1"/>
          <w:sz w:val="28"/>
          <w:szCs w:val="28"/>
        </w:rPr>
        <w:t>-, -</w:t>
      </w:r>
      <w:r w:rsidRPr="00AD512A">
        <w:rPr>
          <w:rFonts w:ascii="Times New Roman" w:hAnsi="Times New Roman" w:cs="Times New Roman"/>
          <w:b/>
          <w:bCs/>
          <w:i/>
          <w:iCs/>
          <w:color w:val="000000" w:themeColor="text1"/>
          <w:sz w:val="28"/>
          <w:szCs w:val="28"/>
        </w:rPr>
        <w:t>дер</w:t>
      </w:r>
      <w:r w:rsidRPr="00AD512A">
        <w:rPr>
          <w:rFonts w:ascii="Times New Roman" w:hAnsi="Times New Roman" w:cs="Times New Roman"/>
          <w:color w:val="000000" w:themeColor="text1"/>
          <w:sz w:val="28"/>
          <w:szCs w:val="28"/>
        </w:rPr>
        <w:t>- — -</w:t>
      </w:r>
      <w:r w:rsidRPr="00AD512A">
        <w:rPr>
          <w:rFonts w:ascii="Times New Roman" w:hAnsi="Times New Roman" w:cs="Times New Roman"/>
          <w:b/>
          <w:bCs/>
          <w:i/>
          <w:iCs/>
          <w:color w:val="000000" w:themeColor="text1"/>
          <w:sz w:val="28"/>
          <w:szCs w:val="28"/>
        </w:rPr>
        <w:t>дир</w:t>
      </w:r>
      <w:r w:rsidRPr="00AD512A">
        <w:rPr>
          <w:rFonts w:ascii="Times New Roman" w:hAnsi="Times New Roman" w:cs="Times New Roman"/>
          <w:color w:val="000000" w:themeColor="text1"/>
          <w:sz w:val="28"/>
          <w:szCs w:val="28"/>
        </w:rPr>
        <w:t>-, -</w:t>
      </w:r>
      <w:r w:rsidRPr="00AD512A">
        <w:rPr>
          <w:rFonts w:ascii="Times New Roman" w:hAnsi="Times New Roman" w:cs="Times New Roman"/>
          <w:b/>
          <w:bCs/>
          <w:i/>
          <w:iCs/>
          <w:color w:val="000000" w:themeColor="text1"/>
          <w:sz w:val="28"/>
          <w:szCs w:val="28"/>
        </w:rPr>
        <w:t>жег</w:t>
      </w:r>
      <w:r w:rsidRPr="00AD512A">
        <w:rPr>
          <w:rFonts w:ascii="Times New Roman" w:hAnsi="Times New Roman" w:cs="Times New Roman"/>
          <w:color w:val="000000" w:themeColor="text1"/>
          <w:sz w:val="28"/>
          <w:szCs w:val="28"/>
        </w:rPr>
        <w:t>- — -</w:t>
      </w:r>
      <w:r w:rsidRPr="00AD512A">
        <w:rPr>
          <w:rFonts w:ascii="Times New Roman" w:hAnsi="Times New Roman" w:cs="Times New Roman"/>
          <w:b/>
          <w:bCs/>
          <w:i/>
          <w:iCs/>
          <w:color w:val="000000" w:themeColor="text1"/>
          <w:sz w:val="28"/>
          <w:szCs w:val="28"/>
        </w:rPr>
        <w:t>жиг</w:t>
      </w:r>
      <w:r w:rsidRPr="00AD512A">
        <w:rPr>
          <w:rFonts w:ascii="Times New Roman" w:hAnsi="Times New Roman" w:cs="Times New Roman"/>
          <w:color w:val="000000" w:themeColor="text1"/>
          <w:sz w:val="28"/>
          <w:szCs w:val="28"/>
        </w:rPr>
        <w:t>-, -</w:t>
      </w:r>
      <w:r w:rsidRPr="00AD512A">
        <w:rPr>
          <w:rFonts w:ascii="Times New Roman" w:hAnsi="Times New Roman" w:cs="Times New Roman"/>
          <w:b/>
          <w:bCs/>
          <w:i/>
          <w:iCs/>
          <w:color w:val="000000" w:themeColor="text1"/>
          <w:sz w:val="28"/>
          <w:szCs w:val="28"/>
        </w:rPr>
        <w:t>мер</w:t>
      </w:r>
      <w:r w:rsidRPr="00AD512A">
        <w:rPr>
          <w:rFonts w:ascii="Times New Roman" w:hAnsi="Times New Roman" w:cs="Times New Roman"/>
          <w:color w:val="000000" w:themeColor="text1"/>
          <w:sz w:val="28"/>
          <w:szCs w:val="28"/>
        </w:rPr>
        <w:t>- — -</w:t>
      </w:r>
      <w:r w:rsidRPr="00AD512A">
        <w:rPr>
          <w:rFonts w:ascii="Times New Roman" w:hAnsi="Times New Roman" w:cs="Times New Roman"/>
          <w:b/>
          <w:bCs/>
          <w:i/>
          <w:iCs/>
          <w:color w:val="000000" w:themeColor="text1"/>
          <w:sz w:val="28"/>
          <w:szCs w:val="28"/>
        </w:rPr>
        <w:t>мир</w:t>
      </w:r>
      <w:r w:rsidRPr="00AD512A">
        <w:rPr>
          <w:rFonts w:ascii="Times New Roman" w:hAnsi="Times New Roman" w:cs="Times New Roman"/>
          <w:color w:val="000000" w:themeColor="text1"/>
          <w:sz w:val="28"/>
          <w:szCs w:val="28"/>
        </w:rPr>
        <w:t>-, -</w:t>
      </w:r>
      <w:r w:rsidRPr="00AD512A">
        <w:rPr>
          <w:rFonts w:ascii="Times New Roman" w:hAnsi="Times New Roman" w:cs="Times New Roman"/>
          <w:b/>
          <w:bCs/>
          <w:i/>
          <w:iCs/>
          <w:color w:val="000000" w:themeColor="text1"/>
          <w:sz w:val="28"/>
          <w:szCs w:val="28"/>
        </w:rPr>
        <w:t>пер</w:t>
      </w:r>
      <w:r w:rsidRPr="00AD512A">
        <w:rPr>
          <w:rFonts w:ascii="Times New Roman" w:hAnsi="Times New Roman" w:cs="Times New Roman"/>
          <w:color w:val="000000" w:themeColor="text1"/>
          <w:sz w:val="28"/>
          <w:szCs w:val="28"/>
        </w:rPr>
        <w:t>- — -</w:t>
      </w:r>
      <w:r w:rsidRPr="00AD512A">
        <w:rPr>
          <w:rFonts w:ascii="Times New Roman" w:hAnsi="Times New Roman" w:cs="Times New Roman"/>
          <w:b/>
          <w:bCs/>
          <w:i/>
          <w:iCs/>
          <w:color w:val="000000" w:themeColor="text1"/>
          <w:sz w:val="28"/>
          <w:szCs w:val="28"/>
        </w:rPr>
        <w:t>пир</w:t>
      </w:r>
      <w:r w:rsidRPr="00AD512A">
        <w:rPr>
          <w:rFonts w:ascii="Times New Roman" w:hAnsi="Times New Roman" w:cs="Times New Roman"/>
          <w:color w:val="000000" w:themeColor="text1"/>
          <w:sz w:val="28"/>
          <w:szCs w:val="28"/>
        </w:rPr>
        <w:t>-, -</w:t>
      </w:r>
      <w:r w:rsidRPr="00AD512A">
        <w:rPr>
          <w:rFonts w:ascii="Times New Roman" w:hAnsi="Times New Roman" w:cs="Times New Roman"/>
          <w:b/>
          <w:bCs/>
          <w:i/>
          <w:iCs/>
          <w:color w:val="000000" w:themeColor="text1"/>
          <w:sz w:val="28"/>
          <w:szCs w:val="28"/>
        </w:rPr>
        <w:t>стел</w:t>
      </w:r>
      <w:r w:rsidRPr="00AD512A">
        <w:rPr>
          <w:rFonts w:ascii="Times New Roman" w:hAnsi="Times New Roman" w:cs="Times New Roman"/>
          <w:color w:val="000000" w:themeColor="text1"/>
          <w:sz w:val="28"/>
          <w:szCs w:val="28"/>
        </w:rPr>
        <w:t>- — -</w:t>
      </w:r>
      <w:r w:rsidRPr="00AD512A">
        <w:rPr>
          <w:rFonts w:ascii="Times New Roman" w:hAnsi="Times New Roman" w:cs="Times New Roman"/>
          <w:b/>
          <w:bCs/>
          <w:i/>
          <w:iCs/>
          <w:color w:val="000000" w:themeColor="text1"/>
          <w:sz w:val="28"/>
          <w:szCs w:val="28"/>
        </w:rPr>
        <w:t>стил</w:t>
      </w:r>
      <w:r w:rsidRPr="00AD512A">
        <w:rPr>
          <w:rFonts w:ascii="Times New Roman" w:hAnsi="Times New Roman" w:cs="Times New Roman"/>
          <w:color w:val="000000" w:themeColor="text1"/>
          <w:sz w:val="28"/>
          <w:szCs w:val="28"/>
        </w:rPr>
        <w:t>-, -</w:t>
      </w:r>
      <w:r w:rsidRPr="00AD512A">
        <w:rPr>
          <w:rFonts w:ascii="Times New Roman" w:hAnsi="Times New Roman" w:cs="Times New Roman"/>
          <w:b/>
          <w:bCs/>
          <w:i/>
          <w:iCs/>
          <w:color w:val="000000" w:themeColor="text1"/>
          <w:sz w:val="28"/>
          <w:szCs w:val="28"/>
        </w:rPr>
        <w:t>тер</w:t>
      </w:r>
      <w:r w:rsidRPr="00AD512A">
        <w:rPr>
          <w:rFonts w:ascii="Times New Roman" w:hAnsi="Times New Roman" w:cs="Times New Roman"/>
          <w:color w:val="000000" w:themeColor="text1"/>
          <w:sz w:val="28"/>
          <w:szCs w:val="28"/>
        </w:rPr>
        <w:t>- — -</w:t>
      </w:r>
      <w:r w:rsidRPr="00AD512A">
        <w:rPr>
          <w:rFonts w:ascii="Times New Roman" w:hAnsi="Times New Roman" w:cs="Times New Roman"/>
          <w:b/>
          <w:bCs/>
          <w:i/>
          <w:iCs/>
          <w:color w:val="000000" w:themeColor="text1"/>
          <w:sz w:val="28"/>
          <w:szCs w:val="28"/>
        </w:rPr>
        <w:t>тир</w:t>
      </w:r>
      <w:r w:rsidRPr="00AD512A">
        <w:rPr>
          <w:rFonts w:ascii="Times New Roman" w:hAnsi="Times New Roman" w:cs="Times New Roman"/>
          <w:color w:val="000000" w:themeColor="text1"/>
          <w:sz w:val="28"/>
          <w:szCs w:val="28"/>
        </w:rPr>
        <w:t xml:space="preserve">-. </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Время глагола.</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Правописание мягкого знака в глаголах во 2-м лице единственного числа.</w:t>
      </w:r>
    </w:p>
    <w:p w:rsidR="00AD512A" w:rsidRPr="00AD512A" w:rsidRDefault="00AD512A" w:rsidP="00AD512A">
      <w:pPr>
        <w:pStyle w:val="body"/>
        <w:spacing w:line="240" w:lineRule="auto"/>
        <w:ind w:firstLine="709"/>
        <w:rPr>
          <w:rFonts w:ascii="Times New Roman" w:hAnsi="Times New Roman" w:cs="Times New Roman"/>
          <w:i/>
          <w:iCs/>
          <w:color w:val="000000" w:themeColor="text1"/>
          <w:sz w:val="28"/>
          <w:szCs w:val="28"/>
        </w:rPr>
      </w:pPr>
      <w:r w:rsidRPr="00AD512A">
        <w:rPr>
          <w:rFonts w:ascii="Times New Roman" w:hAnsi="Times New Roman" w:cs="Times New Roman"/>
          <w:color w:val="000000" w:themeColor="text1"/>
          <w:sz w:val="28"/>
          <w:szCs w:val="28"/>
        </w:rPr>
        <w:t xml:space="preserve">Правописание </w:t>
      </w:r>
      <w:r w:rsidRPr="00AD512A">
        <w:rPr>
          <w:rFonts w:ascii="Times New Roman" w:hAnsi="Times New Roman" w:cs="Times New Roman"/>
          <w:b/>
          <w:bCs/>
          <w:i/>
          <w:iCs/>
          <w:color w:val="000000" w:themeColor="text1"/>
          <w:sz w:val="28"/>
          <w:szCs w:val="28"/>
        </w:rPr>
        <w:t>-тся</w:t>
      </w:r>
      <w:r w:rsidRPr="00AD512A">
        <w:rPr>
          <w:rFonts w:ascii="Times New Roman" w:hAnsi="Times New Roman" w:cs="Times New Roman"/>
          <w:color w:val="000000" w:themeColor="text1"/>
          <w:sz w:val="28"/>
          <w:szCs w:val="28"/>
        </w:rPr>
        <w:t xml:space="preserve"> и </w:t>
      </w:r>
      <w:r w:rsidRPr="00AD512A">
        <w:rPr>
          <w:rFonts w:ascii="Times New Roman" w:hAnsi="Times New Roman" w:cs="Times New Roman"/>
          <w:b/>
          <w:bCs/>
          <w:i/>
          <w:iCs/>
          <w:color w:val="000000" w:themeColor="text1"/>
          <w:sz w:val="28"/>
          <w:szCs w:val="28"/>
        </w:rPr>
        <w:t>-ться</w:t>
      </w:r>
      <w:r w:rsidRPr="00AD512A">
        <w:rPr>
          <w:rFonts w:ascii="Times New Roman" w:hAnsi="Times New Roman" w:cs="Times New Roman"/>
          <w:color w:val="000000" w:themeColor="text1"/>
          <w:sz w:val="28"/>
          <w:szCs w:val="28"/>
        </w:rPr>
        <w:t xml:space="preserve"> в глаголах, суффиксов </w:t>
      </w:r>
      <w:r w:rsidRPr="00AD512A">
        <w:rPr>
          <w:rFonts w:ascii="Times New Roman" w:hAnsi="Times New Roman" w:cs="Times New Roman"/>
          <w:b/>
          <w:bCs/>
          <w:i/>
          <w:iCs/>
          <w:color w:val="000000" w:themeColor="text1"/>
          <w:sz w:val="28"/>
          <w:szCs w:val="28"/>
        </w:rPr>
        <w:t>-ова</w:t>
      </w:r>
      <w:r w:rsidRPr="00AD512A">
        <w:rPr>
          <w:rFonts w:ascii="Times New Roman" w:hAnsi="Times New Roman" w:cs="Times New Roman"/>
          <w:color w:val="000000" w:themeColor="text1"/>
          <w:sz w:val="28"/>
          <w:szCs w:val="28"/>
        </w:rPr>
        <w:t>- —</w:t>
      </w:r>
      <w:r w:rsidRPr="00AD512A">
        <w:rPr>
          <w:rFonts w:ascii="Times New Roman" w:hAnsi="Times New Roman" w:cs="Times New Roman"/>
          <w:b/>
          <w:bCs/>
          <w:color w:val="000000" w:themeColor="text1"/>
          <w:sz w:val="28"/>
          <w:szCs w:val="28"/>
        </w:rPr>
        <w:br/>
      </w:r>
      <w:r w:rsidRPr="00AD512A">
        <w:rPr>
          <w:rFonts w:ascii="Times New Roman" w:hAnsi="Times New Roman" w:cs="Times New Roman"/>
          <w:color w:val="000000" w:themeColor="text1"/>
          <w:sz w:val="28"/>
          <w:szCs w:val="28"/>
        </w:rPr>
        <w:t>-</w:t>
      </w:r>
      <w:r w:rsidRPr="00AD512A">
        <w:rPr>
          <w:rFonts w:ascii="Times New Roman" w:hAnsi="Times New Roman" w:cs="Times New Roman"/>
          <w:b/>
          <w:bCs/>
          <w:i/>
          <w:iCs/>
          <w:color w:val="000000" w:themeColor="text1"/>
          <w:sz w:val="28"/>
          <w:szCs w:val="28"/>
        </w:rPr>
        <w:t>ева</w:t>
      </w:r>
      <w:r w:rsidRPr="00AD512A">
        <w:rPr>
          <w:rFonts w:ascii="Times New Roman" w:hAnsi="Times New Roman" w:cs="Times New Roman"/>
          <w:color w:val="000000" w:themeColor="text1"/>
          <w:sz w:val="28"/>
          <w:szCs w:val="28"/>
        </w:rPr>
        <w:t xml:space="preserve">-, </w:t>
      </w:r>
      <w:r w:rsidRPr="00AD512A">
        <w:rPr>
          <w:rFonts w:ascii="Times New Roman" w:hAnsi="Times New Roman" w:cs="Times New Roman"/>
          <w:b/>
          <w:bCs/>
          <w:i/>
          <w:iCs/>
          <w:color w:val="000000" w:themeColor="text1"/>
          <w:sz w:val="28"/>
          <w:szCs w:val="28"/>
        </w:rPr>
        <w:t>-ыва-</w:t>
      </w:r>
      <w:r w:rsidRPr="00AD512A">
        <w:rPr>
          <w:rFonts w:ascii="Times New Roman" w:hAnsi="Times New Roman" w:cs="Times New Roman"/>
          <w:b/>
          <w:bCs/>
          <w:color w:val="000000" w:themeColor="text1"/>
          <w:sz w:val="28"/>
          <w:szCs w:val="28"/>
        </w:rPr>
        <w:t xml:space="preserve"> </w:t>
      </w:r>
      <w:r w:rsidRPr="00AD512A">
        <w:rPr>
          <w:rFonts w:ascii="Times New Roman" w:hAnsi="Times New Roman" w:cs="Times New Roman"/>
          <w:color w:val="000000" w:themeColor="text1"/>
          <w:sz w:val="28"/>
          <w:szCs w:val="28"/>
        </w:rPr>
        <w:t xml:space="preserve">— </w:t>
      </w:r>
      <w:r w:rsidRPr="00AD512A">
        <w:rPr>
          <w:rFonts w:ascii="Times New Roman" w:hAnsi="Times New Roman" w:cs="Times New Roman"/>
          <w:b/>
          <w:bCs/>
          <w:i/>
          <w:iCs/>
          <w:color w:val="000000" w:themeColor="text1"/>
          <w:sz w:val="28"/>
          <w:szCs w:val="28"/>
        </w:rPr>
        <w:t>-ива-</w:t>
      </w:r>
      <w:r w:rsidRPr="00AD512A">
        <w:rPr>
          <w:rFonts w:ascii="Times New Roman" w:hAnsi="Times New Roman" w:cs="Times New Roman"/>
          <w:i/>
          <w:iCs/>
          <w:color w:val="000000" w:themeColor="text1"/>
          <w:sz w:val="28"/>
          <w:szCs w:val="28"/>
        </w:rPr>
        <w:t>.</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Правописание безударных личных окончаний глагола.</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 xml:space="preserve">Правописание гласной перед суффиксом </w:t>
      </w:r>
      <w:r w:rsidRPr="00AD512A">
        <w:rPr>
          <w:rFonts w:ascii="Times New Roman" w:hAnsi="Times New Roman" w:cs="Times New Roman"/>
          <w:b/>
          <w:bCs/>
          <w:i/>
          <w:iCs/>
          <w:color w:val="000000" w:themeColor="text1"/>
          <w:sz w:val="28"/>
          <w:szCs w:val="28"/>
        </w:rPr>
        <w:t>-л-</w:t>
      </w:r>
      <w:r w:rsidRPr="00AD512A">
        <w:rPr>
          <w:rFonts w:ascii="Times New Roman" w:hAnsi="Times New Roman" w:cs="Times New Roman"/>
          <w:color w:val="000000" w:themeColor="text1"/>
          <w:sz w:val="28"/>
          <w:szCs w:val="28"/>
        </w:rPr>
        <w:t xml:space="preserve"> в формах прошедшего времени глагола. </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 xml:space="preserve">Слитное и раздельное написание </w:t>
      </w:r>
      <w:r w:rsidRPr="00AD512A">
        <w:rPr>
          <w:rFonts w:ascii="Times New Roman" w:hAnsi="Times New Roman" w:cs="Times New Roman"/>
          <w:b/>
          <w:bCs/>
          <w:i/>
          <w:iCs/>
          <w:color w:val="000000" w:themeColor="text1"/>
          <w:sz w:val="28"/>
          <w:szCs w:val="28"/>
        </w:rPr>
        <w:t>не</w:t>
      </w:r>
      <w:r w:rsidRPr="00AD512A">
        <w:rPr>
          <w:rFonts w:ascii="Times New Roman" w:hAnsi="Times New Roman" w:cs="Times New Roman"/>
          <w:color w:val="000000" w:themeColor="text1"/>
          <w:sz w:val="28"/>
          <w:szCs w:val="28"/>
        </w:rPr>
        <w:t xml:space="preserve"> с глаголами.</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Морфологический разбор глагола.</w:t>
      </w:r>
    </w:p>
    <w:p w:rsidR="00AD512A" w:rsidRPr="00AD512A" w:rsidRDefault="00AD512A" w:rsidP="00AD512A">
      <w:pPr>
        <w:pStyle w:val="body"/>
        <w:spacing w:line="240" w:lineRule="auto"/>
        <w:ind w:firstLine="709"/>
        <w:rPr>
          <w:rFonts w:ascii="Times New Roman" w:hAnsi="Times New Roman" w:cs="Times New Roman"/>
          <w:b/>
          <w:bCs/>
          <w:color w:val="000000" w:themeColor="text1"/>
          <w:sz w:val="28"/>
          <w:szCs w:val="28"/>
        </w:rPr>
      </w:pPr>
      <w:r w:rsidRPr="00AD512A">
        <w:rPr>
          <w:rFonts w:ascii="Times New Roman" w:hAnsi="Times New Roman" w:cs="Times New Roman"/>
          <w:b/>
          <w:bCs/>
          <w:color w:val="000000" w:themeColor="text1"/>
          <w:sz w:val="28"/>
          <w:szCs w:val="28"/>
        </w:rPr>
        <w:t>Синтаксис. Культура речи. Пунктуация</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Синтаксис как раздел грамматики. Словосочетание и предложение как единицы синтаксиса.</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Словосочетание и его признаки. Словосочетание: главное и зависимое слова в словосочетании.</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Средства связи слов в словосочетании. Синтаксический разбор словосочетания.</w:t>
      </w:r>
    </w:p>
    <w:p w:rsidR="00AD512A" w:rsidRPr="00AD512A" w:rsidRDefault="00AD512A" w:rsidP="00AD512A">
      <w:pPr>
        <w:pStyle w:val="body"/>
        <w:spacing w:line="240" w:lineRule="auto"/>
        <w:ind w:firstLine="709"/>
        <w:rPr>
          <w:rFonts w:ascii="Times New Roman" w:hAnsi="Times New Roman" w:cs="Times New Roman"/>
          <w:i/>
          <w:color w:val="000000" w:themeColor="text1"/>
          <w:sz w:val="28"/>
          <w:szCs w:val="28"/>
        </w:rPr>
      </w:pPr>
      <w:r w:rsidRPr="00AD512A">
        <w:rPr>
          <w:rFonts w:ascii="Times New Roman" w:hAnsi="Times New Roman" w:cs="Times New Roman"/>
          <w:color w:val="000000" w:themeColor="text1"/>
          <w:sz w:val="28"/>
          <w:szCs w:val="28"/>
        </w:rPr>
        <w:t xml:space="preserve">Предложение и его признаки. Виды предложений по цели высказывания и эмоциональной окраске. </w:t>
      </w:r>
      <w:r w:rsidRPr="00AD512A">
        <w:rPr>
          <w:rFonts w:ascii="Times New Roman" w:hAnsi="Times New Roman" w:cs="Times New Roman"/>
          <w:i/>
          <w:color w:val="000000" w:themeColor="text1"/>
          <w:sz w:val="28"/>
          <w:szCs w:val="28"/>
        </w:rPr>
        <w:t xml:space="preserve">Смысловые и интонационные особенности повествовательных, вопросительных, побудительных; восклицательных и невосклицательных предложений. </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Знаки препинания: знаки завершения (в конце предложения), выделения, разделения (повторение).</w:t>
      </w:r>
    </w:p>
    <w:p w:rsidR="00AD512A" w:rsidRPr="00AD512A" w:rsidRDefault="00AD512A" w:rsidP="00AD512A">
      <w:pPr>
        <w:pStyle w:val="body"/>
        <w:spacing w:line="240" w:lineRule="auto"/>
        <w:ind w:firstLine="709"/>
        <w:rPr>
          <w:rFonts w:ascii="Times New Roman" w:hAnsi="Times New Roman" w:cs="Times New Roman"/>
          <w:i/>
          <w:color w:val="000000" w:themeColor="text1"/>
          <w:sz w:val="28"/>
          <w:szCs w:val="28"/>
          <w:shd w:val="clear" w:color="auto" w:fill="FF0000"/>
        </w:rPr>
      </w:pPr>
      <w:r w:rsidRPr="00AD512A">
        <w:rPr>
          <w:rFonts w:ascii="Times New Roman" w:hAnsi="Times New Roman" w:cs="Times New Roman"/>
          <w:color w:val="000000" w:themeColor="text1"/>
          <w:sz w:val="28"/>
          <w:szCs w:val="28"/>
        </w:rPr>
        <w:lastRenderedPageBreak/>
        <w:t xml:space="preserve">Главные члены предложения (грамматическая основа). Подлежащее и морфологические средства его выражения: именем существительным или местоимением в именительном падеже, </w:t>
      </w:r>
      <w:r w:rsidRPr="00AD512A">
        <w:rPr>
          <w:rFonts w:ascii="Times New Roman" w:hAnsi="Times New Roman" w:cs="Times New Roman"/>
          <w:i/>
          <w:color w:val="000000" w:themeColor="text1"/>
          <w:sz w:val="28"/>
          <w:szCs w:val="28"/>
          <w:shd w:val="clear" w:color="auto" w:fill="FFFFFF" w:themeFill="background1"/>
        </w:rPr>
        <w:t>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w:t>
      </w:r>
      <w:r w:rsidRPr="00AD512A">
        <w:rPr>
          <w:rFonts w:ascii="Times New Roman" w:hAnsi="Times New Roman" w:cs="Times New Roman"/>
          <w:i/>
          <w:color w:val="000000" w:themeColor="text1"/>
          <w:sz w:val="28"/>
          <w:szCs w:val="28"/>
          <w:shd w:val="clear" w:color="auto" w:fill="FF0000"/>
        </w:rPr>
        <w:t xml:space="preserve"> </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Сказуемое и морфологические средства его выражения: глаголом, именем существительным, именем прилагательным.</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Тире между подлежащим и сказуемым.</w:t>
      </w:r>
    </w:p>
    <w:p w:rsidR="00AD512A" w:rsidRPr="00AD512A" w:rsidRDefault="00AD512A" w:rsidP="00AD512A">
      <w:pPr>
        <w:pStyle w:val="body"/>
        <w:spacing w:line="240" w:lineRule="auto"/>
        <w:ind w:firstLine="709"/>
        <w:rPr>
          <w:rFonts w:ascii="Times New Roman" w:hAnsi="Times New Roman" w:cs="Times New Roman"/>
          <w:color w:val="000000" w:themeColor="text1"/>
          <w:spacing w:val="-1"/>
          <w:sz w:val="28"/>
          <w:szCs w:val="28"/>
        </w:rPr>
      </w:pPr>
      <w:r w:rsidRPr="00AD512A">
        <w:rPr>
          <w:rFonts w:ascii="Times New Roman" w:hAnsi="Times New Roman" w:cs="Times New Roman"/>
          <w:color w:val="000000" w:themeColor="text1"/>
          <w:spacing w:val="-1"/>
          <w:sz w:val="28"/>
          <w:szCs w:val="28"/>
        </w:rPr>
        <w:t>Предложения распространённые и нераспространённые.</w:t>
      </w:r>
      <w:r w:rsidRPr="00AD512A">
        <w:rPr>
          <w:rFonts w:ascii="Times New Roman" w:hAnsi="Times New Roman" w:cs="Times New Roman"/>
          <w:color w:val="000000" w:themeColor="text1"/>
          <w:spacing w:val="-1"/>
          <w:sz w:val="28"/>
          <w:szCs w:val="28"/>
        </w:rPr>
        <w:br/>
        <w:t>Второстепенные члены предложения: определение, дополнение, обстоятельство.</w:t>
      </w:r>
    </w:p>
    <w:p w:rsidR="00AD512A" w:rsidRPr="00AD512A" w:rsidRDefault="00AD512A" w:rsidP="00AD512A">
      <w:pPr>
        <w:pStyle w:val="body"/>
        <w:spacing w:line="240" w:lineRule="auto"/>
        <w:ind w:firstLine="709"/>
        <w:rPr>
          <w:rFonts w:ascii="Times New Roman" w:hAnsi="Times New Roman" w:cs="Times New Roman"/>
          <w:i/>
          <w:color w:val="000000" w:themeColor="text1"/>
          <w:spacing w:val="-1"/>
          <w:sz w:val="28"/>
          <w:szCs w:val="28"/>
        </w:rPr>
      </w:pPr>
      <w:r w:rsidRPr="00AD512A">
        <w:rPr>
          <w:rFonts w:ascii="Times New Roman" w:hAnsi="Times New Roman" w:cs="Times New Roman"/>
          <w:i/>
          <w:color w:val="000000" w:themeColor="text1"/>
          <w:spacing w:val="-1"/>
          <w:sz w:val="28"/>
          <w:szCs w:val="28"/>
        </w:rPr>
        <w:t xml:space="preserve"> Определение и типичные средства его выражения. Дополнение (прямое и косвенное) и типичные средства его выражения. Обстоятельство, типичные средства его выражения, виды обстоятельств по значению (времени, места, образа действия, цели, причины, меры и степени, условия, уступки).</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 xml:space="preserve">Простое осложнённое предложение. Однородные члены предложения, их роль в речи. Особенности интонации предложений с однородными членами. Предложения с однородными членами (без союзов, с одиночным союзом </w:t>
      </w:r>
      <w:r w:rsidRPr="00AD512A">
        <w:rPr>
          <w:rFonts w:ascii="Times New Roman" w:hAnsi="Times New Roman" w:cs="Times New Roman"/>
          <w:b/>
          <w:bCs/>
          <w:i/>
          <w:iCs/>
          <w:color w:val="000000" w:themeColor="text1"/>
          <w:sz w:val="28"/>
          <w:szCs w:val="28"/>
        </w:rPr>
        <w:t>и</w:t>
      </w:r>
      <w:r w:rsidRPr="00AD512A">
        <w:rPr>
          <w:rFonts w:ascii="Times New Roman" w:hAnsi="Times New Roman" w:cs="Times New Roman"/>
          <w:color w:val="000000" w:themeColor="text1"/>
          <w:sz w:val="28"/>
          <w:szCs w:val="28"/>
        </w:rPr>
        <w:t xml:space="preserve">, союзами </w:t>
      </w:r>
      <w:r w:rsidRPr="00AD512A">
        <w:rPr>
          <w:rFonts w:ascii="Times New Roman" w:hAnsi="Times New Roman" w:cs="Times New Roman"/>
          <w:b/>
          <w:bCs/>
          <w:i/>
          <w:iCs/>
          <w:color w:val="000000" w:themeColor="text1"/>
          <w:sz w:val="28"/>
          <w:szCs w:val="28"/>
        </w:rPr>
        <w:t>а</w:t>
      </w:r>
      <w:r w:rsidRPr="00AD512A">
        <w:rPr>
          <w:rFonts w:ascii="Times New Roman" w:hAnsi="Times New Roman" w:cs="Times New Roman"/>
          <w:color w:val="000000" w:themeColor="text1"/>
          <w:sz w:val="28"/>
          <w:szCs w:val="28"/>
        </w:rPr>
        <w:t xml:space="preserve">, </w:t>
      </w:r>
      <w:r w:rsidRPr="00AD512A">
        <w:rPr>
          <w:rFonts w:ascii="Times New Roman" w:hAnsi="Times New Roman" w:cs="Times New Roman"/>
          <w:b/>
          <w:bCs/>
          <w:i/>
          <w:iCs/>
          <w:color w:val="000000" w:themeColor="text1"/>
          <w:sz w:val="28"/>
          <w:szCs w:val="28"/>
        </w:rPr>
        <w:t>но</w:t>
      </w:r>
      <w:r w:rsidRPr="00AD512A">
        <w:rPr>
          <w:rFonts w:ascii="Times New Roman" w:hAnsi="Times New Roman" w:cs="Times New Roman"/>
          <w:color w:val="000000" w:themeColor="text1"/>
          <w:sz w:val="28"/>
          <w:szCs w:val="28"/>
        </w:rPr>
        <w:t>.</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 xml:space="preserve"> Предложения с обобщающим словом при однородных членах. </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Двоеточие после обобщающего слова.</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Предложения с обращением, особенности интонации. Обращение и средства его выражения.</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Синтаксический разбор простого и простого осложнённого предложений.</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Синтаксический анализ простого и простого осложнённого предложений.</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 xml:space="preserve">Пунктуационное оформление предложений, осложнённых однородными членами, связанными бессоюзной связью, одиночным союзом </w:t>
      </w:r>
      <w:r w:rsidRPr="00AD512A">
        <w:rPr>
          <w:rFonts w:ascii="Times New Roman" w:hAnsi="Times New Roman" w:cs="Times New Roman"/>
          <w:b/>
          <w:bCs/>
          <w:i/>
          <w:iCs/>
          <w:color w:val="000000" w:themeColor="text1"/>
          <w:sz w:val="28"/>
          <w:szCs w:val="28"/>
        </w:rPr>
        <w:t>и</w:t>
      </w:r>
      <w:r w:rsidRPr="00AD512A">
        <w:rPr>
          <w:rFonts w:ascii="Times New Roman" w:hAnsi="Times New Roman" w:cs="Times New Roman"/>
          <w:color w:val="000000" w:themeColor="text1"/>
          <w:sz w:val="28"/>
          <w:szCs w:val="28"/>
        </w:rPr>
        <w:t xml:space="preserve">, союзами </w:t>
      </w:r>
      <w:r w:rsidRPr="00AD512A">
        <w:rPr>
          <w:rFonts w:ascii="Times New Roman" w:hAnsi="Times New Roman" w:cs="Times New Roman"/>
          <w:b/>
          <w:bCs/>
          <w:i/>
          <w:iCs/>
          <w:color w:val="000000" w:themeColor="text1"/>
          <w:sz w:val="28"/>
          <w:szCs w:val="28"/>
        </w:rPr>
        <w:t>а</w:t>
      </w:r>
      <w:r w:rsidRPr="00AD512A">
        <w:rPr>
          <w:rFonts w:ascii="Times New Roman" w:hAnsi="Times New Roman" w:cs="Times New Roman"/>
          <w:color w:val="000000" w:themeColor="text1"/>
          <w:sz w:val="28"/>
          <w:szCs w:val="28"/>
        </w:rPr>
        <w:t xml:space="preserve">, </w:t>
      </w:r>
      <w:r w:rsidRPr="00AD512A">
        <w:rPr>
          <w:rFonts w:ascii="Times New Roman" w:hAnsi="Times New Roman" w:cs="Times New Roman"/>
          <w:b/>
          <w:bCs/>
          <w:i/>
          <w:iCs/>
          <w:color w:val="000000" w:themeColor="text1"/>
          <w:sz w:val="28"/>
          <w:szCs w:val="28"/>
        </w:rPr>
        <w:t>но</w:t>
      </w:r>
      <w:r w:rsidRPr="00AD512A">
        <w:rPr>
          <w:rFonts w:ascii="Times New Roman" w:hAnsi="Times New Roman" w:cs="Times New Roman"/>
          <w:color w:val="000000" w:themeColor="text1"/>
          <w:sz w:val="28"/>
          <w:szCs w:val="28"/>
        </w:rPr>
        <w:t>.</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 xml:space="preserve">Предложения простые и сложные. Сложные предложения с бессоюзной и союзной связью. </w:t>
      </w:r>
      <w:r w:rsidRPr="00AD512A">
        <w:rPr>
          <w:rFonts w:ascii="Times New Roman" w:hAnsi="Times New Roman" w:cs="Times New Roman"/>
          <w:i/>
          <w:color w:val="000000" w:themeColor="text1"/>
          <w:sz w:val="28"/>
          <w:szCs w:val="28"/>
        </w:rPr>
        <w:t xml:space="preserve">Предложения сложносочинённые и сложноподчинённые (общее представление, практическое усвоение). </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 xml:space="preserve">Пунктуационное оформление сложных предложений, состоящих из частей, связанных бессоюзной связью и союзами </w:t>
      </w:r>
      <w:r w:rsidRPr="00AD512A">
        <w:rPr>
          <w:rFonts w:ascii="Times New Roman" w:hAnsi="Times New Roman" w:cs="Times New Roman"/>
          <w:b/>
          <w:bCs/>
          <w:i/>
          <w:iCs/>
          <w:color w:val="000000" w:themeColor="text1"/>
          <w:sz w:val="28"/>
          <w:szCs w:val="28"/>
        </w:rPr>
        <w:t>и</w:t>
      </w:r>
      <w:r w:rsidRPr="00AD512A">
        <w:rPr>
          <w:rFonts w:ascii="Times New Roman" w:hAnsi="Times New Roman" w:cs="Times New Roman"/>
          <w:color w:val="000000" w:themeColor="text1"/>
          <w:sz w:val="28"/>
          <w:szCs w:val="28"/>
        </w:rPr>
        <w:t xml:space="preserve">, </w:t>
      </w:r>
      <w:r w:rsidRPr="00AD512A">
        <w:rPr>
          <w:rFonts w:ascii="Times New Roman" w:hAnsi="Times New Roman" w:cs="Times New Roman"/>
          <w:b/>
          <w:bCs/>
          <w:i/>
          <w:iCs/>
          <w:color w:val="000000" w:themeColor="text1"/>
          <w:sz w:val="28"/>
          <w:szCs w:val="28"/>
        </w:rPr>
        <w:t>но</w:t>
      </w:r>
      <w:r w:rsidRPr="00AD512A">
        <w:rPr>
          <w:rFonts w:ascii="Times New Roman" w:hAnsi="Times New Roman" w:cs="Times New Roman"/>
          <w:color w:val="000000" w:themeColor="text1"/>
          <w:sz w:val="28"/>
          <w:szCs w:val="28"/>
        </w:rPr>
        <w:t xml:space="preserve">, </w:t>
      </w:r>
      <w:r w:rsidRPr="00AD512A">
        <w:rPr>
          <w:rFonts w:ascii="Times New Roman" w:hAnsi="Times New Roman" w:cs="Times New Roman"/>
          <w:b/>
          <w:bCs/>
          <w:i/>
          <w:iCs/>
          <w:color w:val="000000" w:themeColor="text1"/>
          <w:sz w:val="28"/>
          <w:szCs w:val="28"/>
        </w:rPr>
        <w:t>а</w:t>
      </w:r>
      <w:r w:rsidRPr="00AD512A">
        <w:rPr>
          <w:rFonts w:ascii="Times New Roman" w:hAnsi="Times New Roman" w:cs="Times New Roman"/>
          <w:color w:val="000000" w:themeColor="text1"/>
          <w:sz w:val="28"/>
          <w:szCs w:val="28"/>
        </w:rPr>
        <w:t xml:space="preserve">, </w:t>
      </w:r>
      <w:r w:rsidRPr="00AD512A">
        <w:rPr>
          <w:rFonts w:ascii="Times New Roman" w:hAnsi="Times New Roman" w:cs="Times New Roman"/>
          <w:b/>
          <w:bCs/>
          <w:i/>
          <w:iCs/>
          <w:color w:val="000000" w:themeColor="text1"/>
          <w:sz w:val="28"/>
          <w:szCs w:val="28"/>
        </w:rPr>
        <w:t>однако</w:t>
      </w:r>
      <w:r w:rsidRPr="00AD512A">
        <w:rPr>
          <w:rFonts w:ascii="Times New Roman" w:hAnsi="Times New Roman" w:cs="Times New Roman"/>
          <w:color w:val="000000" w:themeColor="text1"/>
          <w:sz w:val="28"/>
          <w:szCs w:val="28"/>
        </w:rPr>
        <w:t xml:space="preserve">, </w:t>
      </w:r>
      <w:r w:rsidRPr="00AD512A">
        <w:rPr>
          <w:rFonts w:ascii="Times New Roman" w:hAnsi="Times New Roman" w:cs="Times New Roman"/>
          <w:b/>
          <w:bCs/>
          <w:i/>
          <w:iCs/>
          <w:color w:val="000000" w:themeColor="text1"/>
          <w:sz w:val="28"/>
          <w:szCs w:val="28"/>
        </w:rPr>
        <w:t>зато</w:t>
      </w:r>
      <w:r w:rsidRPr="00AD512A">
        <w:rPr>
          <w:rFonts w:ascii="Times New Roman" w:hAnsi="Times New Roman" w:cs="Times New Roman"/>
          <w:color w:val="000000" w:themeColor="text1"/>
          <w:sz w:val="28"/>
          <w:szCs w:val="28"/>
        </w:rPr>
        <w:t xml:space="preserve">, </w:t>
      </w:r>
      <w:r w:rsidRPr="00AD512A">
        <w:rPr>
          <w:rFonts w:ascii="Times New Roman" w:hAnsi="Times New Roman" w:cs="Times New Roman"/>
          <w:b/>
          <w:bCs/>
          <w:i/>
          <w:iCs/>
          <w:color w:val="000000" w:themeColor="text1"/>
          <w:sz w:val="28"/>
          <w:szCs w:val="28"/>
        </w:rPr>
        <w:t>да</w:t>
      </w:r>
      <w:r w:rsidRPr="00AD512A">
        <w:rPr>
          <w:rFonts w:ascii="Times New Roman" w:hAnsi="Times New Roman" w:cs="Times New Roman"/>
          <w:color w:val="000000" w:themeColor="text1"/>
          <w:sz w:val="28"/>
          <w:szCs w:val="28"/>
        </w:rPr>
        <w:t>.</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Предложения с прямой речью.</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Пунктуационное оформление предложений с прямой речью.</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Диалог.</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Пунктуационное оформление диалога на письме.</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 xml:space="preserve">Пунктуация как раздел лингвистики. </w:t>
      </w:r>
    </w:p>
    <w:p w:rsidR="00AD512A" w:rsidRPr="00AD512A" w:rsidRDefault="00AD512A" w:rsidP="00AD512A">
      <w:pPr>
        <w:ind w:firstLine="709"/>
        <w:jc w:val="both"/>
        <w:rPr>
          <w:rFonts w:ascii="Times New Roman" w:hAnsi="Times New Roman" w:cs="Times New Roman"/>
          <w:b/>
          <w:color w:val="000000" w:themeColor="text1"/>
          <w:sz w:val="28"/>
          <w:szCs w:val="28"/>
        </w:rPr>
      </w:pPr>
    </w:p>
    <w:p w:rsidR="00AD512A" w:rsidRPr="00AD512A" w:rsidRDefault="00AD512A" w:rsidP="00AD512A">
      <w:pPr>
        <w:jc w:val="both"/>
        <w:rPr>
          <w:rFonts w:ascii="Times New Roman" w:hAnsi="Times New Roman" w:cs="Times New Roman"/>
          <w:b/>
          <w:color w:val="000000" w:themeColor="text1"/>
          <w:sz w:val="28"/>
          <w:szCs w:val="28"/>
        </w:rPr>
      </w:pPr>
      <w:r w:rsidRPr="00AD512A">
        <w:rPr>
          <w:rFonts w:ascii="Times New Roman" w:hAnsi="Times New Roman" w:cs="Times New Roman"/>
          <w:b/>
          <w:color w:val="000000" w:themeColor="text1"/>
          <w:sz w:val="28"/>
          <w:szCs w:val="28"/>
        </w:rPr>
        <w:t>6 КЛАСС</w:t>
      </w:r>
    </w:p>
    <w:p w:rsidR="00AD512A" w:rsidRPr="00AD512A" w:rsidRDefault="00AD512A" w:rsidP="00AD512A">
      <w:pPr>
        <w:ind w:firstLine="709"/>
        <w:jc w:val="both"/>
        <w:rPr>
          <w:rFonts w:ascii="Times New Roman" w:hAnsi="Times New Roman" w:cs="Times New Roman"/>
          <w:b/>
          <w:color w:val="000000" w:themeColor="text1"/>
          <w:sz w:val="28"/>
          <w:szCs w:val="28"/>
        </w:rPr>
      </w:pPr>
    </w:p>
    <w:p w:rsidR="00AD512A" w:rsidRPr="00AD512A" w:rsidRDefault="00AD512A" w:rsidP="00AD512A">
      <w:pPr>
        <w:ind w:firstLine="709"/>
        <w:jc w:val="both"/>
        <w:rPr>
          <w:rFonts w:ascii="Times New Roman" w:hAnsi="Times New Roman" w:cs="Times New Roman"/>
          <w:color w:val="000000" w:themeColor="text1"/>
          <w:sz w:val="28"/>
          <w:szCs w:val="28"/>
        </w:rPr>
      </w:pPr>
      <w:r w:rsidRPr="00AD512A">
        <w:rPr>
          <w:rFonts w:ascii="Times New Roman" w:hAnsi="Times New Roman" w:cs="Times New Roman"/>
          <w:b/>
          <w:color w:val="000000" w:themeColor="text1"/>
          <w:sz w:val="28"/>
          <w:szCs w:val="28"/>
        </w:rPr>
        <w:t>Общие сведения о языке</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Русский язык – государственный язык Российской Федерации и язык межнационального общения.</w:t>
      </w:r>
    </w:p>
    <w:p w:rsidR="00AD512A" w:rsidRPr="00AD512A" w:rsidRDefault="00AD512A" w:rsidP="00AD512A">
      <w:pPr>
        <w:pStyle w:val="body"/>
        <w:spacing w:line="240" w:lineRule="auto"/>
        <w:ind w:firstLine="709"/>
        <w:rPr>
          <w:rFonts w:ascii="Times New Roman" w:hAnsi="Times New Roman" w:cs="Times New Roman"/>
          <w:i/>
          <w:color w:val="000000" w:themeColor="text1"/>
          <w:sz w:val="28"/>
          <w:szCs w:val="28"/>
        </w:rPr>
      </w:pPr>
      <w:r w:rsidRPr="00AD512A">
        <w:rPr>
          <w:rFonts w:ascii="Times New Roman" w:hAnsi="Times New Roman" w:cs="Times New Roman"/>
          <w:i/>
          <w:color w:val="000000" w:themeColor="text1"/>
          <w:sz w:val="28"/>
          <w:szCs w:val="28"/>
        </w:rPr>
        <w:t>Понятие о литературном языке.</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Повторение и систематизация изученного в 5 классе.</w:t>
      </w:r>
    </w:p>
    <w:p w:rsidR="00AD512A" w:rsidRPr="00AD512A" w:rsidRDefault="00AD512A" w:rsidP="00AD512A">
      <w:pPr>
        <w:ind w:firstLine="709"/>
        <w:jc w:val="both"/>
        <w:rPr>
          <w:rFonts w:ascii="Times New Roman" w:hAnsi="Times New Roman" w:cs="Times New Roman"/>
          <w:color w:val="000000" w:themeColor="text1"/>
          <w:sz w:val="28"/>
          <w:szCs w:val="28"/>
        </w:rPr>
      </w:pPr>
    </w:p>
    <w:p w:rsidR="00AD512A" w:rsidRPr="00AD512A" w:rsidRDefault="00AD512A" w:rsidP="00AD512A">
      <w:pPr>
        <w:ind w:firstLine="709"/>
        <w:jc w:val="both"/>
        <w:rPr>
          <w:rFonts w:ascii="Times New Roman" w:hAnsi="Times New Roman" w:cs="Times New Roman"/>
          <w:b/>
          <w:color w:val="000000" w:themeColor="text1"/>
          <w:sz w:val="28"/>
          <w:szCs w:val="28"/>
        </w:rPr>
      </w:pPr>
      <w:r w:rsidRPr="00AD512A">
        <w:rPr>
          <w:rFonts w:ascii="Times New Roman" w:hAnsi="Times New Roman" w:cs="Times New Roman"/>
          <w:b/>
          <w:color w:val="000000" w:themeColor="text1"/>
          <w:sz w:val="28"/>
          <w:szCs w:val="28"/>
        </w:rPr>
        <w:lastRenderedPageBreak/>
        <w:t>Язык и речь</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Монолог-описание, монолог-повествование, монолог-рассуждение; сообщение на лингвистическую тему.</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Виды диалога: побуждение к действию, обмен мнениями.</w:t>
      </w:r>
    </w:p>
    <w:p w:rsidR="00AD512A" w:rsidRPr="00AD512A" w:rsidRDefault="00AD512A" w:rsidP="00AD512A">
      <w:pPr>
        <w:ind w:firstLine="709"/>
        <w:jc w:val="both"/>
        <w:rPr>
          <w:rFonts w:ascii="Times New Roman" w:hAnsi="Times New Roman" w:cs="Times New Roman"/>
          <w:b/>
          <w:color w:val="000000" w:themeColor="text1"/>
          <w:sz w:val="28"/>
          <w:szCs w:val="28"/>
        </w:rPr>
      </w:pPr>
    </w:p>
    <w:p w:rsidR="00AD512A" w:rsidRPr="00AD512A" w:rsidRDefault="00AD512A" w:rsidP="00AD512A">
      <w:pPr>
        <w:ind w:firstLine="709"/>
        <w:jc w:val="both"/>
        <w:rPr>
          <w:rFonts w:ascii="Times New Roman" w:hAnsi="Times New Roman" w:cs="Times New Roman"/>
          <w:b/>
          <w:color w:val="000000" w:themeColor="text1"/>
          <w:sz w:val="28"/>
          <w:szCs w:val="28"/>
        </w:rPr>
      </w:pPr>
      <w:r w:rsidRPr="00AD512A">
        <w:rPr>
          <w:rFonts w:ascii="Times New Roman" w:hAnsi="Times New Roman" w:cs="Times New Roman"/>
          <w:b/>
          <w:color w:val="000000" w:themeColor="text1"/>
          <w:sz w:val="28"/>
          <w:szCs w:val="28"/>
        </w:rPr>
        <w:t>Текст</w:t>
      </w:r>
    </w:p>
    <w:p w:rsidR="00AD512A" w:rsidRPr="00AD512A" w:rsidRDefault="00AD512A" w:rsidP="00AD512A">
      <w:pPr>
        <w:pStyle w:val="body"/>
        <w:spacing w:line="240" w:lineRule="auto"/>
        <w:ind w:firstLine="709"/>
        <w:rPr>
          <w:rFonts w:ascii="Times New Roman" w:hAnsi="Times New Roman" w:cs="Times New Roman"/>
          <w:i/>
          <w:color w:val="000000" w:themeColor="text1"/>
          <w:sz w:val="28"/>
          <w:szCs w:val="28"/>
        </w:rPr>
      </w:pPr>
      <w:r w:rsidRPr="00AD512A">
        <w:rPr>
          <w:rFonts w:ascii="Times New Roman" w:hAnsi="Times New Roman" w:cs="Times New Roman"/>
          <w:color w:val="000000" w:themeColor="text1"/>
          <w:sz w:val="28"/>
          <w:szCs w:val="28"/>
        </w:rPr>
        <w:t xml:space="preserve">Смысловой анализ текста: его композиционных особенностей, микротем и абзацев, способов и средств связи предложений в тексте; </w:t>
      </w:r>
      <w:r w:rsidRPr="00AD512A">
        <w:rPr>
          <w:rFonts w:ascii="Times New Roman" w:hAnsi="Times New Roman" w:cs="Times New Roman"/>
          <w:i/>
          <w:color w:val="000000" w:themeColor="text1"/>
          <w:sz w:val="28"/>
          <w:szCs w:val="28"/>
        </w:rPr>
        <w:t>использование языковых средств выразительности (в рамках изученного).</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i/>
          <w:color w:val="000000" w:themeColor="text1"/>
          <w:sz w:val="28"/>
          <w:szCs w:val="28"/>
        </w:rPr>
        <w:t xml:space="preserve">Информационная переработка текста. </w:t>
      </w:r>
      <w:r w:rsidRPr="00AD512A">
        <w:rPr>
          <w:rFonts w:ascii="Times New Roman" w:hAnsi="Times New Roman" w:cs="Times New Roman"/>
          <w:color w:val="000000" w:themeColor="text1"/>
          <w:sz w:val="28"/>
          <w:szCs w:val="28"/>
        </w:rPr>
        <w:t xml:space="preserve">План текста (простой, сложный; </w:t>
      </w:r>
      <w:r w:rsidRPr="00AD512A">
        <w:rPr>
          <w:rFonts w:ascii="Times New Roman" w:hAnsi="Times New Roman" w:cs="Times New Roman"/>
          <w:i/>
          <w:color w:val="000000" w:themeColor="text1"/>
          <w:sz w:val="28"/>
          <w:szCs w:val="28"/>
        </w:rPr>
        <w:t>назывной, вопросный)</w:t>
      </w:r>
      <w:r w:rsidRPr="00AD512A">
        <w:rPr>
          <w:rFonts w:ascii="Times New Roman" w:hAnsi="Times New Roman" w:cs="Times New Roman"/>
          <w:color w:val="000000" w:themeColor="text1"/>
          <w:sz w:val="28"/>
          <w:szCs w:val="28"/>
        </w:rPr>
        <w:t>; главная и второстепенная ­информация текста; пересказ текста.</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Описание как тип речи.</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Описание внешности человека.</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Описание помещения.</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Описание природы.</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Описание местности.</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Описание действий.</w:t>
      </w:r>
    </w:p>
    <w:p w:rsidR="00AD512A" w:rsidRPr="00AD512A" w:rsidRDefault="00AD512A" w:rsidP="00AD512A">
      <w:pPr>
        <w:ind w:firstLine="709"/>
        <w:jc w:val="both"/>
        <w:rPr>
          <w:rFonts w:ascii="Times New Roman" w:hAnsi="Times New Roman" w:cs="Times New Roman"/>
          <w:b/>
          <w:color w:val="000000" w:themeColor="text1"/>
          <w:sz w:val="28"/>
          <w:szCs w:val="28"/>
        </w:rPr>
      </w:pPr>
    </w:p>
    <w:p w:rsidR="00AD512A" w:rsidRPr="00AD512A" w:rsidRDefault="00AD512A" w:rsidP="00AD512A">
      <w:pPr>
        <w:ind w:firstLine="709"/>
        <w:jc w:val="both"/>
        <w:rPr>
          <w:rFonts w:ascii="Times New Roman" w:hAnsi="Times New Roman" w:cs="Times New Roman"/>
          <w:b/>
          <w:color w:val="000000" w:themeColor="text1"/>
          <w:sz w:val="28"/>
          <w:szCs w:val="28"/>
        </w:rPr>
      </w:pPr>
      <w:r w:rsidRPr="00AD512A">
        <w:rPr>
          <w:rFonts w:ascii="Times New Roman" w:hAnsi="Times New Roman" w:cs="Times New Roman"/>
          <w:b/>
          <w:color w:val="000000" w:themeColor="text1"/>
          <w:sz w:val="28"/>
          <w:szCs w:val="28"/>
        </w:rPr>
        <w:t>Функциональные разновидности языка</w:t>
      </w:r>
    </w:p>
    <w:p w:rsidR="00AD512A" w:rsidRPr="00AD512A" w:rsidRDefault="00AD512A" w:rsidP="00AD512A">
      <w:pPr>
        <w:pStyle w:val="body"/>
        <w:spacing w:line="240" w:lineRule="auto"/>
        <w:ind w:firstLine="709"/>
        <w:rPr>
          <w:rFonts w:ascii="Times New Roman" w:hAnsi="Times New Roman" w:cs="Times New Roman"/>
          <w:i/>
          <w:color w:val="000000" w:themeColor="text1"/>
          <w:sz w:val="28"/>
          <w:szCs w:val="28"/>
        </w:rPr>
      </w:pPr>
      <w:r w:rsidRPr="00AD512A">
        <w:rPr>
          <w:rFonts w:ascii="Times New Roman" w:hAnsi="Times New Roman" w:cs="Times New Roman"/>
          <w:color w:val="000000" w:themeColor="text1"/>
          <w:sz w:val="28"/>
          <w:szCs w:val="28"/>
        </w:rPr>
        <w:t>Официально-деловой стиль. Заявление</w:t>
      </w:r>
      <w:r w:rsidRPr="00AD512A">
        <w:rPr>
          <w:rFonts w:ascii="Times New Roman" w:hAnsi="Times New Roman" w:cs="Times New Roman"/>
          <w:i/>
          <w:color w:val="000000" w:themeColor="text1"/>
          <w:sz w:val="28"/>
          <w:szCs w:val="28"/>
        </w:rPr>
        <w:t>. Расписка.</w:t>
      </w:r>
      <w:r w:rsidRPr="00AD512A">
        <w:rPr>
          <w:rFonts w:ascii="Times New Roman" w:hAnsi="Times New Roman" w:cs="Times New Roman"/>
          <w:color w:val="000000" w:themeColor="text1"/>
          <w:sz w:val="28"/>
          <w:szCs w:val="28"/>
        </w:rPr>
        <w:t xml:space="preserve"> Научный стиль. </w:t>
      </w:r>
      <w:r w:rsidRPr="00AD512A">
        <w:rPr>
          <w:rFonts w:ascii="Times New Roman" w:hAnsi="Times New Roman" w:cs="Times New Roman"/>
          <w:i/>
          <w:color w:val="000000" w:themeColor="text1"/>
          <w:sz w:val="28"/>
          <w:szCs w:val="28"/>
        </w:rPr>
        <w:t>Словарная статья. Научное сообщение.</w:t>
      </w:r>
    </w:p>
    <w:p w:rsidR="00AD512A" w:rsidRPr="00AD512A" w:rsidRDefault="00AD512A" w:rsidP="00AD512A">
      <w:pPr>
        <w:ind w:firstLine="709"/>
        <w:jc w:val="both"/>
        <w:rPr>
          <w:rFonts w:ascii="Times New Roman" w:hAnsi="Times New Roman" w:cs="Times New Roman"/>
          <w:b/>
          <w:color w:val="000000" w:themeColor="text1"/>
          <w:sz w:val="28"/>
          <w:szCs w:val="28"/>
        </w:rPr>
      </w:pPr>
    </w:p>
    <w:p w:rsidR="00AD512A" w:rsidRPr="00AD512A" w:rsidRDefault="00AD512A" w:rsidP="00AD512A">
      <w:pPr>
        <w:ind w:firstLine="709"/>
        <w:jc w:val="both"/>
        <w:rPr>
          <w:rFonts w:ascii="Times New Roman" w:hAnsi="Times New Roman" w:cs="Times New Roman"/>
          <w:b/>
          <w:color w:val="000000" w:themeColor="text1"/>
          <w:sz w:val="28"/>
          <w:szCs w:val="28"/>
        </w:rPr>
      </w:pPr>
      <w:r w:rsidRPr="00AD512A">
        <w:rPr>
          <w:rFonts w:ascii="Times New Roman" w:hAnsi="Times New Roman" w:cs="Times New Roman"/>
          <w:b/>
          <w:color w:val="000000" w:themeColor="text1"/>
          <w:sz w:val="28"/>
          <w:szCs w:val="28"/>
        </w:rPr>
        <w:t>СИСТЕМА ЯЗЫКА</w:t>
      </w:r>
    </w:p>
    <w:p w:rsidR="00AD512A" w:rsidRPr="00AD512A" w:rsidRDefault="00AD512A" w:rsidP="00AD512A">
      <w:pPr>
        <w:ind w:firstLine="709"/>
        <w:jc w:val="both"/>
        <w:rPr>
          <w:rFonts w:ascii="Times New Roman" w:hAnsi="Times New Roman" w:cs="Times New Roman"/>
          <w:b/>
          <w:color w:val="000000" w:themeColor="text1"/>
          <w:sz w:val="28"/>
          <w:szCs w:val="28"/>
        </w:rPr>
      </w:pPr>
      <w:r w:rsidRPr="00AD512A">
        <w:rPr>
          <w:rFonts w:ascii="Times New Roman" w:hAnsi="Times New Roman" w:cs="Times New Roman"/>
          <w:b/>
          <w:color w:val="000000" w:themeColor="text1"/>
          <w:sz w:val="28"/>
          <w:szCs w:val="28"/>
        </w:rPr>
        <w:t>Лексикология. Культура речи</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Лексика русского языка с точки зрения её происхождения: исконно русские и заимствованные слова.</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Лексика русского языка с точки зрения принадлежности к активному и пассивному запасу: неологизмы, устаревшие слова (историзмы и архаизмы).</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Лексика русского языка с точки зрения сферы употребления: общеупотребительная лексика и лексика ограниченного употребления (диалектизмы, термины, профессионализмы, жарго­низмы).</w:t>
      </w:r>
    </w:p>
    <w:p w:rsidR="00AD512A" w:rsidRPr="00AD512A" w:rsidRDefault="00AD512A" w:rsidP="00AD512A">
      <w:pPr>
        <w:pStyle w:val="body"/>
        <w:spacing w:line="240" w:lineRule="auto"/>
        <w:ind w:firstLine="709"/>
        <w:rPr>
          <w:rFonts w:ascii="Times New Roman" w:hAnsi="Times New Roman" w:cs="Times New Roman"/>
          <w:i/>
          <w:color w:val="000000" w:themeColor="text1"/>
          <w:sz w:val="28"/>
          <w:szCs w:val="28"/>
        </w:rPr>
      </w:pPr>
      <w:r w:rsidRPr="00AD512A">
        <w:rPr>
          <w:rFonts w:ascii="Times New Roman" w:hAnsi="Times New Roman" w:cs="Times New Roman"/>
          <w:i/>
          <w:color w:val="000000" w:themeColor="text1"/>
          <w:sz w:val="28"/>
          <w:szCs w:val="28"/>
        </w:rPr>
        <w:t>Стилистические пласты лексики: стилистически нейтральная, высокая и сниженная лексика.</w:t>
      </w:r>
    </w:p>
    <w:p w:rsidR="00AD512A" w:rsidRPr="00AD512A" w:rsidRDefault="00AD512A" w:rsidP="00AD512A">
      <w:pPr>
        <w:pStyle w:val="body"/>
        <w:spacing w:line="240" w:lineRule="auto"/>
        <w:ind w:firstLine="709"/>
        <w:rPr>
          <w:rFonts w:ascii="Times New Roman" w:hAnsi="Times New Roman" w:cs="Times New Roman"/>
          <w:i/>
          <w:color w:val="000000" w:themeColor="text1"/>
          <w:sz w:val="28"/>
          <w:szCs w:val="28"/>
        </w:rPr>
      </w:pPr>
      <w:r w:rsidRPr="00AD512A">
        <w:rPr>
          <w:rFonts w:ascii="Times New Roman" w:hAnsi="Times New Roman" w:cs="Times New Roman"/>
          <w:i/>
          <w:color w:val="000000" w:themeColor="text1"/>
          <w:sz w:val="28"/>
          <w:szCs w:val="28"/>
        </w:rPr>
        <w:t>Лексический анализ слов.</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Фразеологизмы. Их признаки и значение.</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Употребление лексических средств в соответствии с ситуацией общения.</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Эпитеты, метафоры, олицетворения.</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Лексические словари.</w:t>
      </w:r>
    </w:p>
    <w:p w:rsidR="00AD512A" w:rsidRPr="00AD512A" w:rsidRDefault="00AD512A" w:rsidP="00AD512A">
      <w:pPr>
        <w:ind w:firstLine="709"/>
        <w:jc w:val="both"/>
        <w:rPr>
          <w:rFonts w:ascii="Times New Roman" w:hAnsi="Times New Roman" w:cs="Times New Roman"/>
          <w:b/>
          <w:color w:val="000000" w:themeColor="text1"/>
          <w:sz w:val="28"/>
          <w:szCs w:val="28"/>
        </w:rPr>
      </w:pPr>
    </w:p>
    <w:p w:rsidR="00AD512A" w:rsidRPr="00AD512A" w:rsidRDefault="00AD512A" w:rsidP="00AD512A">
      <w:pPr>
        <w:ind w:firstLine="709"/>
        <w:jc w:val="both"/>
        <w:rPr>
          <w:rFonts w:ascii="Times New Roman" w:hAnsi="Times New Roman" w:cs="Times New Roman"/>
          <w:b/>
          <w:color w:val="000000" w:themeColor="text1"/>
          <w:sz w:val="28"/>
          <w:szCs w:val="28"/>
        </w:rPr>
      </w:pPr>
      <w:r w:rsidRPr="00AD512A">
        <w:rPr>
          <w:rFonts w:ascii="Times New Roman" w:hAnsi="Times New Roman" w:cs="Times New Roman"/>
          <w:b/>
          <w:color w:val="000000" w:themeColor="text1"/>
          <w:sz w:val="28"/>
          <w:szCs w:val="28"/>
        </w:rPr>
        <w:t>Словообразование. Культура речи. Орфография.</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Повторение изученного по морфемике в 5 классе.</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Формообразующие и словообразующие морфемы.</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Производящая основа.</w:t>
      </w:r>
    </w:p>
    <w:p w:rsidR="00AD512A" w:rsidRPr="00AD512A" w:rsidRDefault="00AD512A" w:rsidP="00AD512A">
      <w:pPr>
        <w:pStyle w:val="body"/>
        <w:spacing w:line="240" w:lineRule="auto"/>
        <w:ind w:firstLine="709"/>
        <w:rPr>
          <w:rFonts w:ascii="Times New Roman" w:hAnsi="Times New Roman" w:cs="Times New Roman"/>
          <w:color w:val="000000" w:themeColor="text1"/>
          <w:spacing w:val="-1"/>
          <w:sz w:val="28"/>
          <w:szCs w:val="28"/>
        </w:rPr>
      </w:pPr>
      <w:r w:rsidRPr="00AD512A">
        <w:rPr>
          <w:rFonts w:ascii="Times New Roman" w:hAnsi="Times New Roman" w:cs="Times New Roman"/>
          <w:color w:val="000000" w:themeColor="text1"/>
          <w:spacing w:val="-1"/>
          <w:sz w:val="28"/>
          <w:szCs w:val="28"/>
        </w:rPr>
        <w:t xml:space="preserve">Основные способы образования слов в русском языке (приставочный, суффиксальный, приставочно-суффиксальный, бессуффиксный, сложение, </w:t>
      </w:r>
      <w:r w:rsidRPr="00AD512A">
        <w:rPr>
          <w:rFonts w:ascii="Times New Roman" w:hAnsi="Times New Roman" w:cs="Times New Roman"/>
          <w:color w:val="000000" w:themeColor="text1"/>
          <w:spacing w:val="-1"/>
          <w:sz w:val="28"/>
          <w:szCs w:val="28"/>
        </w:rPr>
        <w:lastRenderedPageBreak/>
        <w:t>переход из одной части речи в другую).</w:t>
      </w:r>
    </w:p>
    <w:p w:rsidR="00AD512A" w:rsidRPr="00AD512A" w:rsidRDefault="00AD512A" w:rsidP="00AD512A">
      <w:pPr>
        <w:pStyle w:val="body"/>
        <w:spacing w:line="240" w:lineRule="auto"/>
        <w:ind w:firstLine="709"/>
        <w:rPr>
          <w:rFonts w:ascii="Times New Roman" w:hAnsi="Times New Roman" w:cs="Times New Roman"/>
          <w:color w:val="000000" w:themeColor="text1"/>
          <w:spacing w:val="-1"/>
          <w:sz w:val="28"/>
          <w:szCs w:val="28"/>
        </w:rPr>
      </w:pPr>
      <w:r w:rsidRPr="00AD512A">
        <w:rPr>
          <w:rFonts w:ascii="Times New Roman" w:hAnsi="Times New Roman" w:cs="Times New Roman"/>
          <w:color w:val="000000" w:themeColor="text1"/>
          <w:spacing w:val="-1"/>
          <w:sz w:val="28"/>
          <w:szCs w:val="28"/>
        </w:rPr>
        <w:t>Морфемный и словообразовательный разбор слов.</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Правописание сложных и сложносокращённых слов.</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Нормы правописания корня -</w:t>
      </w:r>
      <w:r w:rsidRPr="00AD512A">
        <w:rPr>
          <w:rFonts w:ascii="Times New Roman" w:hAnsi="Times New Roman" w:cs="Times New Roman"/>
          <w:b/>
          <w:bCs/>
          <w:i/>
          <w:iCs/>
          <w:color w:val="000000" w:themeColor="text1"/>
          <w:sz w:val="28"/>
          <w:szCs w:val="28"/>
        </w:rPr>
        <w:t>кас</w:t>
      </w:r>
      <w:r w:rsidRPr="00AD512A">
        <w:rPr>
          <w:rFonts w:ascii="Times New Roman" w:hAnsi="Times New Roman" w:cs="Times New Roman"/>
          <w:color w:val="000000" w:themeColor="text1"/>
          <w:sz w:val="28"/>
          <w:szCs w:val="28"/>
        </w:rPr>
        <w:t>- — -</w:t>
      </w:r>
      <w:r w:rsidRPr="00AD512A">
        <w:rPr>
          <w:rFonts w:ascii="Times New Roman" w:hAnsi="Times New Roman" w:cs="Times New Roman"/>
          <w:b/>
          <w:bCs/>
          <w:i/>
          <w:iCs/>
          <w:color w:val="000000" w:themeColor="text1"/>
          <w:sz w:val="28"/>
          <w:szCs w:val="28"/>
        </w:rPr>
        <w:t>кос</w:t>
      </w:r>
      <w:r w:rsidRPr="00AD512A">
        <w:rPr>
          <w:rFonts w:ascii="Times New Roman" w:hAnsi="Times New Roman" w:cs="Times New Roman"/>
          <w:color w:val="000000" w:themeColor="text1"/>
          <w:sz w:val="28"/>
          <w:szCs w:val="28"/>
        </w:rPr>
        <w:t xml:space="preserve">- с чередованием </w:t>
      </w:r>
      <w:r w:rsidRPr="00AD512A">
        <w:rPr>
          <w:rFonts w:ascii="Times New Roman" w:hAnsi="Times New Roman" w:cs="Times New Roman"/>
          <w:b/>
          <w:bCs/>
          <w:i/>
          <w:iCs/>
          <w:color w:val="000000" w:themeColor="text1"/>
          <w:sz w:val="28"/>
          <w:szCs w:val="28"/>
        </w:rPr>
        <w:t>а</w:t>
      </w:r>
      <w:r w:rsidRPr="00AD512A">
        <w:rPr>
          <w:rFonts w:ascii="Times New Roman" w:hAnsi="Times New Roman" w:cs="Times New Roman"/>
          <w:color w:val="000000" w:themeColor="text1"/>
          <w:sz w:val="28"/>
          <w:szCs w:val="28"/>
        </w:rPr>
        <w:t xml:space="preserve"> // </w:t>
      </w:r>
      <w:r w:rsidRPr="00AD512A">
        <w:rPr>
          <w:rFonts w:ascii="Times New Roman" w:hAnsi="Times New Roman" w:cs="Times New Roman"/>
          <w:b/>
          <w:bCs/>
          <w:i/>
          <w:iCs/>
          <w:color w:val="000000" w:themeColor="text1"/>
          <w:sz w:val="28"/>
          <w:szCs w:val="28"/>
        </w:rPr>
        <w:t>о</w:t>
      </w:r>
      <w:r w:rsidRPr="00AD512A">
        <w:rPr>
          <w:rFonts w:ascii="Times New Roman" w:hAnsi="Times New Roman" w:cs="Times New Roman"/>
          <w:color w:val="000000" w:themeColor="text1"/>
          <w:sz w:val="28"/>
          <w:szCs w:val="28"/>
        </w:rPr>
        <w:t xml:space="preserve">, гласных в приставках </w:t>
      </w:r>
      <w:r w:rsidRPr="00AD512A">
        <w:rPr>
          <w:rFonts w:ascii="Times New Roman" w:hAnsi="Times New Roman" w:cs="Times New Roman"/>
          <w:b/>
          <w:bCs/>
          <w:i/>
          <w:iCs/>
          <w:color w:val="000000" w:themeColor="text1"/>
          <w:sz w:val="28"/>
          <w:szCs w:val="28"/>
        </w:rPr>
        <w:t>пре</w:t>
      </w:r>
      <w:r w:rsidRPr="00AD512A">
        <w:rPr>
          <w:rFonts w:ascii="Times New Roman" w:hAnsi="Times New Roman" w:cs="Times New Roman"/>
          <w:color w:val="000000" w:themeColor="text1"/>
          <w:sz w:val="28"/>
          <w:szCs w:val="28"/>
        </w:rPr>
        <w:t xml:space="preserve">- и </w:t>
      </w:r>
      <w:r w:rsidRPr="00AD512A">
        <w:rPr>
          <w:rFonts w:ascii="Times New Roman" w:hAnsi="Times New Roman" w:cs="Times New Roman"/>
          <w:b/>
          <w:bCs/>
          <w:i/>
          <w:iCs/>
          <w:color w:val="000000" w:themeColor="text1"/>
          <w:sz w:val="28"/>
          <w:szCs w:val="28"/>
        </w:rPr>
        <w:t>при</w:t>
      </w:r>
      <w:r w:rsidRPr="00AD512A">
        <w:rPr>
          <w:rFonts w:ascii="Times New Roman" w:hAnsi="Times New Roman" w:cs="Times New Roman"/>
          <w:color w:val="000000" w:themeColor="text1"/>
          <w:sz w:val="28"/>
          <w:szCs w:val="28"/>
        </w:rPr>
        <w:t>-.</w:t>
      </w:r>
    </w:p>
    <w:p w:rsidR="00AD512A" w:rsidRPr="00AD512A" w:rsidRDefault="00AD512A" w:rsidP="00AD512A">
      <w:pPr>
        <w:ind w:firstLine="709"/>
        <w:jc w:val="both"/>
        <w:rPr>
          <w:rFonts w:ascii="Times New Roman" w:hAnsi="Times New Roman" w:cs="Times New Roman"/>
          <w:b/>
          <w:color w:val="000000" w:themeColor="text1"/>
          <w:sz w:val="28"/>
          <w:szCs w:val="28"/>
        </w:rPr>
      </w:pPr>
    </w:p>
    <w:p w:rsidR="00AD512A" w:rsidRPr="00AD512A" w:rsidRDefault="00AD512A" w:rsidP="00AD512A">
      <w:pPr>
        <w:ind w:firstLine="709"/>
        <w:jc w:val="both"/>
        <w:rPr>
          <w:rFonts w:ascii="Times New Roman" w:hAnsi="Times New Roman" w:cs="Times New Roman"/>
          <w:b/>
          <w:color w:val="000000" w:themeColor="text1"/>
          <w:sz w:val="28"/>
          <w:szCs w:val="28"/>
        </w:rPr>
      </w:pPr>
      <w:r w:rsidRPr="00AD512A">
        <w:rPr>
          <w:rFonts w:ascii="Times New Roman" w:hAnsi="Times New Roman" w:cs="Times New Roman"/>
          <w:b/>
          <w:color w:val="000000" w:themeColor="text1"/>
          <w:sz w:val="28"/>
          <w:szCs w:val="28"/>
        </w:rPr>
        <w:t>Морфология. Культура речи. Орфография.</w:t>
      </w:r>
    </w:p>
    <w:p w:rsidR="00AD512A" w:rsidRPr="00AD512A" w:rsidRDefault="00AD512A" w:rsidP="00AD512A">
      <w:pPr>
        <w:pStyle w:val="body"/>
        <w:spacing w:line="240" w:lineRule="auto"/>
        <w:ind w:firstLine="709"/>
        <w:rPr>
          <w:rStyle w:val="Bold"/>
          <w:rFonts w:ascii="Times New Roman" w:hAnsi="Times New Roman" w:cs="Times New Roman"/>
          <w:bCs/>
          <w:color w:val="000000" w:themeColor="text1"/>
          <w:sz w:val="28"/>
          <w:szCs w:val="28"/>
        </w:rPr>
      </w:pPr>
      <w:r w:rsidRPr="00AD512A">
        <w:rPr>
          <w:rStyle w:val="Bold"/>
          <w:rFonts w:ascii="Times New Roman" w:hAnsi="Times New Roman" w:cs="Times New Roman"/>
          <w:bCs/>
          <w:color w:val="000000" w:themeColor="text1"/>
          <w:sz w:val="28"/>
          <w:szCs w:val="28"/>
        </w:rPr>
        <w:t>Имя существительное</w:t>
      </w:r>
    </w:p>
    <w:p w:rsidR="00AD512A" w:rsidRPr="00AD512A" w:rsidRDefault="00AD512A" w:rsidP="00AD512A">
      <w:pPr>
        <w:pStyle w:val="body"/>
        <w:spacing w:line="240" w:lineRule="auto"/>
        <w:ind w:firstLine="709"/>
        <w:rPr>
          <w:rStyle w:val="Bold"/>
          <w:rFonts w:ascii="Times New Roman" w:hAnsi="Times New Roman" w:cs="Times New Roman"/>
          <w:b w:val="0"/>
          <w:bCs/>
          <w:color w:val="000000" w:themeColor="text1"/>
          <w:sz w:val="28"/>
          <w:szCs w:val="28"/>
        </w:rPr>
      </w:pPr>
      <w:r w:rsidRPr="00AD512A">
        <w:rPr>
          <w:rStyle w:val="Bold"/>
          <w:rFonts w:ascii="Times New Roman" w:hAnsi="Times New Roman" w:cs="Times New Roman"/>
          <w:b w:val="0"/>
          <w:bCs/>
          <w:color w:val="000000" w:themeColor="text1"/>
          <w:sz w:val="28"/>
          <w:szCs w:val="28"/>
        </w:rPr>
        <w:t>Повторение сведений об имени существительном, полученных в 5 классе:</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(правописание суффиксов -чик- — -щик-; -ек- — -ик- (-чик-) имён существительных;</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правописание корней с чередованием а // о: -лаг- — -лож-;</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-раст- — -ращ- — -рос-; -гар- — -гор-, -зар- — -зор-;</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слитное и раздельное написание не с именами существительными;</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Имена существительные общего рода.</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Имена существительные, имеющие форму только единственного или только множественного числа.</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Типы склонения имён существительных. Разносклоняемые имена существительные. Несклоняемые имена существительные.</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Правописание гласных в суффиксах -ек, -ик; буквы о и е после шипящих и ц в суффиксах -ок (-ек), -онк, -онок).</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 xml:space="preserve">Особенности словообразования. </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 xml:space="preserve">Нормы произношения имён существительных, нормы постановки ударения (в рамках изученного). </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Нормы словоизменения имён существительных.</w:t>
      </w:r>
    </w:p>
    <w:p w:rsidR="00AD512A" w:rsidRPr="00AD512A" w:rsidRDefault="00AD512A" w:rsidP="00AD512A">
      <w:pPr>
        <w:pStyle w:val="body"/>
        <w:spacing w:line="240" w:lineRule="auto"/>
        <w:ind w:firstLine="709"/>
        <w:rPr>
          <w:rStyle w:val="Bold"/>
          <w:rFonts w:ascii="Times New Roman" w:hAnsi="Times New Roman" w:cs="Times New Roman"/>
          <w:b w:val="0"/>
          <w:color w:val="000000" w:themeColor="text1"/>
          <w:sz w:val="28"/>
          <w:szCs w:val="28"/>
        </w:rPr>
      </w:pPr>
      <w:r w:rsidRPr="00AD512A">
        <w:rPr>
          <w:rFonts w:ascii="Times New Roman" w:hAnsi="Times New Roman" w:cs="Times New Roman"/>
          <w:color w:val="000000" w:themeColor="text1"/>
          <w:sz w:val="28"/>
          <w:szCs w:val="28"/>
        </w:rPr>
        <w:t xml:space="preserve">Нормы слитного и дефисного написания </w:t>
      </w:r>
      <w:r w:rsidRPr="00AD512A">
        <w:rPr>
          <w:rFonts w:ascii="Times New Roman" w:hAnsi="Times New Roman" w:cs="Times New Roman"/>
          <w:b/>
          <w:bCs/>
          <w:i/>
          <w:iCs/>
          <w:color w:val="000000" w:themeColor="text1"/>
          <w:sz w:val="28"/>
          <w:szCs w:val="28"/>
        </w:rPr>
        <w:t>пол</w:t>
      </w:r>
      <w:r w:rsidRPr="00AD512A">
        <w:rPr>
          <w:rFonts w:ascii="Times New Roman" w:hAnsi="Times New Roman" w:cs="Times New Roman"/>
          <w:color w:val="000000" w:themeColor="text1"/>
          <w:sz w:val="28"/>
          <w:szCs w:val="28"/>
        </w:rPr>
        <w:t xml:space="preserve">- и </w:t>
      </w:r>
      <w:r w:rsidRPr="00AD512A">
        <w:rPr>
          <w:rFonts w:ascii="Times New Roman" w:hAnsi="Times New Roman" w:cs="Times New Roman"/>
          <w:b/>
          <w:bCs/>
          <w:i/>
          <w:iCs/>
          <w:color w:val="000000" w:themeColor="text1"/>
          <w:sz w:val="28"/>
          <w:szCs w:val="28"/>
        </w:rPr>
        <w:t>полу</w:t>
      </w:r>
      <w:r w:rsidRPr="00AD512A">
        <w:rPr>
          <w:rFonts w:ascii="Times New Roman" w:hAnsi="Times New Roman" w:cs="Times New Roman"/>
          <w:color w:val="000000" w:themeColor="text1"/>
          <w:sz w:val="28"/>
          <w:szCs w:val="28"/>
        </w:rPr>
        <w:t>- со словами.</w:t>
      </w:r>
    </w:p>
    <w:p w:rsidR="00AD512A" w:rsidRPr="00AD512A" w:rsidRDefault="00AD512A" w:rsidP="00AD512A">
      <w:pPr>
        <w:pStyle w:val="body"/>
        <w:spacing w:line="240" w:lineRule="auto"/>
        <w:ind w:firstLine="709"/>
        <w:rPr>
          <w:rStyle w:val="Bold"/>
          <w:rFonts w:ascii="Times New Roman" w:hAnsi="Times New Roman" w:cs="Times New Roman"/>
          <w:b w:val="0"/>
          <w:bCs/>
          <w:color w:val="000000" w:themeColor="text1"/>
          <w:sz w:val="28"/>
          <w:szCs w:val="28"/>
        </w:rPr>
      </w:pPr>
      <w:r w:rsidRPr="00AD512A">
        <w:rPr>
          <w:rStyle w:val="Bold"/>
          <w:rFonts w:ascii="Times New Roman" w:hAnsi="Times New Roman" w:cs="Times New Roman"/>
          <w:b w:val="0"/>
          <w:bCs/>
          <w:color w:val="000000" w:themeColor="text1"/>
          <w:sz w:val="28"/>
          <w:szCs w:val="28"/>
        </w:rPr>
        <w:t>Морфологический разбор имени существительного.</w:t>
      </w:r>
    </w:p>
    <w:p w:rsidR="00AD512A" w:rsidRPr="00AD512A" w:rsidRDefault="00AD512A" w:rsidP="00AD512A">
      <w:pPr>
        <w:pStyle w:val="body"/>
        <w:spacing w:line="240" w:lineRule="auto"/>
        <w:ind w:firstLine="709"/>
        <w:rPr>
          <w:rStyle w:val="Bold"/>
          <w:rFonts w:ascii="Times New Roman" w:hAnsi="Times New Roman" w:cs="Times New Roman"/>
          <w:bCs/>
          <w:color w:val="000000" w:themeColor="text1"/>
          <w:sz w:val="28"/>
          <w:szCs w:val="28"/>
        </w:rPr>
      </w:pPr>
      <w:r w:rsidRPr="00AD512A">
        <w:rPr>
          <w:rStyle w:val="Bold"/>
          <w:rFonts w:ascii="Times New Roman" w:hAnsi="Times New Roman" w:cs="Times New Roman"/>
          <w:bCs/>
          <w:color w:val="000000" w:themeColor="text1"/>
          <w:sz w:val="28"/>
          <w:szCs w:val="28"/>
        </w:rPr>
        <w:t>Имя прилагательное</w:t>
      </w:r>
    </w:p>
    <w:p w:rsidR="00AD512A" w:rsidRPr="00AD512A" w:rsidRDefault="00AD512A" w:rsidP="00AD512A">
      <w:pPr>
        <w:pStyle w:val="body"/>
        <w:spacing w:line="240" w:lineRule="auto"/>
        <w:ind w:firstLine="709"/>
        <w:rPr>
          <w:rStyle w:val="Bold"/>
          <w:rFonts w:ascii="Times New Roman" w:hAnsi="Times New Roman" w:cs="Times New Roman"/>
          <w:b w:val="0"/>
          <w:bCs/>
          <w:color w:val="000000" w:themeColor="text1"/>
          <w:sz w:val="28"/>
          <w:szCs w:val="28"/>
        </w:rPr>
      </w:pPr>
      <w:r w:rsidRPr="00AD512A">
        <w:rPr>
          <w:rStyle w:val="Bold"/>
          <w:rFonts w:ascii="Times New Roman" w:hAnsi="Times New Roman" w:cs="Times New Roman"/>
          <w:b w:val="0"/>
          <w:bCs/>
          <w:color w:val="000000" w:themeColor="text1"/>
          <w:sz w:val="28"/>
          <w:szCs w:val="28"/>
        </w:rPr>
        <w:t>Повторение сведений об имени прилагательном, полученных в 5 классе.</w:t>
      </w:r>
    </w:p>
    <w:p w:rsidR="00AD512A" w:rsidRPr="00AD512A" w:rsidRDefault="00AD512A" w:rsidP="00AD512A">
      <w:pPr>
        <w:pStyle w:val="body"/>
        <w:spacing w:line="240" w:lineRule="auto"/>
        <w:ind w:firstLine="709"/>
        <w:rPr>
          <w:rFonts w:ascii="Times New Roman" w:hAnsi="Times New Roman" w:cs="Times New Roman"/>
          <w:i/>
          <w:color w:val="000000" w:themeColor="text1"/>
          <w:sz w:val="28"/>
          <w:szCs w:val="28"/>
        </w:rPr>
      </w:pPr>
      <w:r w:rsidRPr="00AD512A">
        <w:rPr>
          <w:rFonts w:ascii="Times New Roman" w:hAnsi="Times New Roman" w:cs="Times New Roman"/>
          <w:i/>
          <w:color w:val="000000" w:themeColor="text1"/>
          <w:sz w:val="28"/>
          <w:szCs w:val="28"/>
        </w:rPr>
        <w:t>Качественные, относительные и притяжательные имена прилагательные.</w:t>
      </w:r>
    </w:p>
    <w:p w:rsidR="00AD512A" w:rsidRPr="00AD512A" w:rsidRDefault="00AD512A" w:rsidP="00AD512A">
      <w:pPr>
        <w:pStyle w:val="body"/>
        <w:spacing w:line="240" w:lineRule="auto"/>
        <w:ind w:firstLine="709"/>
        <w:rPr>
          <w:rFonts w:ascii="Times New Roman" w:hAnsi="Times New Roman" w:cs="Times New Roman"/>
          <w:i/>
          <w:color w:val="000000" w:themeColor="text1"/>
          <w:sz w:val="28"/>
          <w:szCs w:val="28"/>
        </w:rPr>
      </w:pPr>
      <w:r w:rsidRPr="00AD512A">
        <w:rPr>
          <w:rFonts w:ascii="Times New Roman" w:hAnsi="Times New Roman" w:cs="Times New Roman"/>
          <w:i/>
          <w:color w:val="000000" w:themeColor="text1"/>
          <w:sz w:val="28"/>
          <w:szCs w:val="28"/>
        </w:rPr>
        <w:t>Степени сравнения качественных имён прилагательных.</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Словообразование имён прилагательных.</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Морфологический разбор имени прилагательного.</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 xml:space="preserve">Правописание </w:t>
      </w:r>
      <w:r w:rsidRPr="00AD512A">
        <w:rPr>
          <w:rFonts w:ascii="Times New Roman" w:hAnsi="Times New Roman" w:cs="Times New Roman"/>
          <w:b/>
          <w:bCs/>
          <w:i/>
          <w:iCs/>
          <w:color w:val="000000" w:themeColor="text1"/>
          <w:sz w:val="28"/>
          <w:szCs w:val="28"/>
        </w:rPr>
        <w:t>н</w:t>
      </w:r>
      <w:r w:rsidRPr="00AD512A">
        <w:rPr>
          <w:rFonts w:ascii="Times New Roman" w:hAnsi="Times New Roman" w:cs="Times New Roman"/>
          <w:color w:val="000000" w:themeColor="text1"/>
          <w:sz w:val="28"/>
          <w:szCs w:val="28"/>
        </w:rPr>
        <w:t xml:space="preserve"> и </w:t>
      </w:r>
      <w:r w:rsidRPr="00AD512A">
        <w:rPr>
          <w:rFonts w:ascii="Times New Roman" w:hAnsi="Times New Roman" w:cs="Times New Roman"/>
          <w:b/>
          <w:bCs/>
          <w:i/>
          <w:iCs/>
          <w:color w:val="000000" w:themeColor="text1"/>
          <w:sz w:val="28"/>
          <w:szCs w:val="28"/>
        </w:rPr>
        <w:t>нн</w:t>
      </w:r>
      <w:r w:rsidRPr="00AD512A">
        <w:rPr>
          <w:rFonts w:ascii="Times New Roman" w:hAnsi="Times New Roman" w:cs="Times New Roman"/>
          <w:color w:val="000000" w:themeColor="text1"/>
          <w:sz w:val="28"/>
          <w:szCs w:val="28"/>
        </w:rPr>
        <w:t xml:space="preserve"> в именах прилагательных. </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Правописание суффиксов -</w:t>
      </w:r>
      <w:r w:rsidRPr="00AD512A">
        <w:rPr>
          <w:rFonts w:ascii="Times New Roman" w:hAnsi="Times New Roman" w:cs="Times New Roman"/>
          <w:b/>
          <w:bCs/>
          <w:i/>
          <w:iCs/>
          <w:color w:val="000000" w:themeColor="text1"/>
          <w:sz w:val="28"/>
          <w:szCs w:val="28"/>
        </w:rPr>
        <w:t>к</w:t>
      </w:r>
      <w:r w:rsidRPr="00AD512A">
        <w:rPr>
          <w:rFonts w:ascii="Times New Roman" w:hAnsi="Times New Roman" w:cs="Times New Roman"/>
          <w:color w:val="000000" w:themeColor="text1"/>
          <w:sz w:val="28"/>
          <w:szCs w:val="28"/>
        </w:rPr>
        <w:t>- и -</w:t>
      </w:r>
      <w:r w:rsidRPr="00AD512A">
        <w:rPr>
          <w:rFonts w:ascii="Times New Roman" w:hAnsi="Times New Roman" w:cs="Times New Roman"/>
          <w:b/>
          <w:bCs/>
          <w:i/>
          <w:iCs/>
          <w:color w:val="000000" w:themeColor="text1"/>
          <w:sz w:val="28"/>
          <w:szCs w:val="28"/>
        </w:rPr>
        <w:t>ск</w:t>
      </w:r>
      <w:r w:rsidRPr="00AD512A">
        <w:rPr>
          <w:rFonts w:ascii="Times New Roman" w:hAnsi="Times New Roman" w:cs="Times New Roman"/>
          <w:color w:val="000000" w:themeColor="text1"/>
          <w:sz w:val="28"/>
          <w:szCs w:val="28"/>
        </w:rPr>
        <w:t xml:space="preserve">- имён прилагательных. </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Правописание сложных имён прилагательных.</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Нормы произношения имён прилагательных, нормы ударения (в рамках изученного).</w:t>
      </w:r>
    </w:p>
    <w:p w:rsidR="00AD512A" w:rsidRPr="00AD512A" w:rsidRDefault="00AD512A" w:rsidP="00AD512A">
      <w:pPr>
        <w:pStyle w:val="body"/>
        <w:spacing w:line="240" w:lineRule="auto"/>
        <w:ind w:firstLine="709"/>
        <w:rPr>
          <w:rStyle w:val="Bold"/>
          <w:rFonts w:ascii="Times New Roman" w:hAnsi="Times New Roman" w:cs="Times New Roman"/>
          <w:bCs/>
          <w:color w:val="000000" w:themeColor="text1"/>
          <w:sz w:val="28"/>
          <w:szCs w:val="28"/>
        </w:rPr>
      </w:pPr>
      <w:r w:rsidRPr="00AD512A">
        <w:rPr>
          <w:rStyle w:val="Bold"/>
          <w:rFonts w:ascii="Times New Roman" w:hAnsi="Times New Roman" w:cs="Times New Roman"/>
          <w:bCs/>
          <w:color w:val="000000" w:themeColor="text1"/>
          <w:sz w:val="28"/>
          <w:szCs w:val="28"/>
        </w:rPr>
        <w:t>Имя числительное</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 xml:space="preserve">Общее грамматическое значение имени числительного. Синтаксические функции имён числительных. </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Разряды имён числительных по значению: количественные (целые, дробные, собирательные), порядковые числительные.</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Разряды имён числительных по строению: простые, сложные, составные числительные.</w:t>
      </w:r>
    </w:p>
    <w:p w:rsidR="00AD512A" w:rsidRPr="00AD512A" w:rsidRDefault="00AD512A" w:rsidP="00AD512A">
      <w:pPr>
        <w:pStyle w:val="body"/>
        <w:spacing w:line="240" w:lineRule="auto"/>
        <w:ind w:firstLine="709"/>
        <w:rPr>
          <w:rFonts w:ascii="Times New Roman" w:hAnsi="Times New Roman" w:cs="Times New Roman"/>
          <w:i/>
          <w:color w:val="000000" w:themeColor="text1"/>
          <w:sz w:val="28"/>
          <w:szCs w:val="28"/>
        </w:rPr>
      </w:pPr>
      <w:r w:rsidRPr="00AD512A">
        <w:rPr>
          <w:rFonts w:ascii="Times New Roman" w:hAnsi="Times New Roman" w:cs="Times New Roman"/>
          <w:i/>
          <w:color w:val="000000" w:themeColor="text1"/>
          <w:sz w:val="28"/>
          <w:szCs w:val="28"/>
        </w:rPr>
        <w:t>Словообразование имён числительных.</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lastRenderedPageBreak/>
        <w:t>Склонение количественных и порядковых имён числительных.</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Правильное образование форм имён числительных.</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Правильное употребление собирательных имён числительных.</w:t>
      </w:r>
    </w:p>
    <w:p w:rsidR="00AD512A" w:rsidRPr="00AD512A" w:rsidRDefault="00AD512A" w:rsidP="00AD512A">
      <w:pPr>
        <w:pStyle w:val="body"/>
        <w:spacing w:line="240" w:lineRule="auto"/>
        <w:ind w:firstLine="709"/>
        <w:rPr>
          <w:rFonts w:ascii="Times New Roman" w:hAnsi="Times New Roman" w:cs="Times New Roman"/>
          <w:i/>
          <w:color w:val="000000" w:themeColor="text1"/>
          <w:sz w:val="28"/>
          <w:szCs w:val="28"/>
        </w:rPr>
      </w:pPr>
      <w:r w:rsidRPr="00AD512A">
        <w:rPr>
          <w:rFonts w:ascii="Times New Roman" w:hAnsi="Times New Roman" w:cs="Times New Roman"/>
          <w:i/>
          <w:color w:val="000000" w:themeColor="text1"/>
          <w:sz w:val="28"/>
          <w:szCs w:val="28"/>
        </w:rPr>
        <w:t>Употребление имён числительных в научных текстах, деловой речи.</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Морфологический разбор имени числительного.</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 xml:space="preserve">Нормы правописания имён числительных: написание </w:t>
      </w:r>
      <w:r w:rsidRPr="00AD512A">
        <w:rPr>
          <w:rFonts w:ascii="Times New Roman" w:hAnsi="Times New Roman" w:cs="Times New Roman"/>
          <w:b/>
          <w:bCs/>
          <w:i/>
          <w:iCs/>
          <w:color w:val="000000" w:themeColor="text1"/>
          <w:sz w:val="28"/>
          <w:szCs w:val="28"/>
        </w:rPr>
        <w:t>ь</w:t>
      </w:r>
      <w:r w:rsidRPr="00AD512A">
        <w:rPr>
          <w:rFonts w:ascii="Times New Roman" w:hAnsi="Times New Roman" w:cs="Times New Roman"/>
          <w:color w:val="000000" w:themeColor="text1"/>
          <w:sz w:val="28"/>
          <w:szCs w:val="28"/>
        </w:rPr>
        <w:t xml:space="preserve"> в именах числительных; написание двойных согласных; слитное, раздельное, дефисное написание числительных; нормы правописания окончаний числительных.</w:t>
      </w:r>
    </w:p>
    <w:p w:rsidR="00AD512A" w:rsidRPr="00AD512A" w:rsidRDefault="00AD512A" w:rsidP="00AD512A">
      <w:pPr>
        <w:pStyle w:val="body"/>
        <w:spacing w:line="240" w:lineRule="auto"/>
        <w:ind w:firstLine="709"/>
        <w:rPr>
          <w:rStyle w:val="Bold"/>
          <w:rFonts w:ascii="Times New Roman" w:hAnsi="Times New Roman" w:cs="Times New Roman"/>
          <w:bCs/>
          <w:color w:val="000000" w:themeColor="text1"/>
          <w:sz w:val="28"/>
          <w:szCs w:val="28"/>
        </w:rPr>
      </w:pPr>
      <w:r w:rsidRPr="00AD512A">
        <w:rPr>
          <w:rStyle w:val="Bold"/>
          <w:rFonts w:ascii="Times New Roman" w:hAnsi="Times New Roman" w:cs="Times New Roman"/>
          <w:bCs/>
          <w:color w:val="000000" w:themeColor="text1"/>
          <w:sz w:val="28"/>
          <w:szCs w:val="28"/>
        </w:rPr>
        <w:t>Местоимение</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Общее грамматическое значение местоимения. Синтаксические функции местоимений.</w:t>
      </w:r>
    </w:p>
    <w:p w:rsidR="00AD512A" w:rsidRPr="00AD512A" w:rsidRDefault="00AD512A" w:rsidP="00AD512A">
      <w:pPr>
        <w:pStyle w:val="body"/>
        <w:spacing w:line="240" w:lineRule="auto"/>
        <w:ind w:firstLine="709"/>
        <w:rPr>
          <w:rFonts w:ascii="Times New Roman" w:hAnsi="Times New Roman" w:cs="Times New Roman"/>
          <w:i/>
          <w:color w:val="000000" w:themeColor="text1"/>
          <w:spacing w:val="-1"/>
          <w:sz w:val="28"/>
          <w:szCs w:val="28"/>
        </w:rPr>
      </w:pPr>
      <w:r w:rsidRPr="00AD512A">
        <w:rPr>
          <w:rFonts w:ascii="Times New Roman" w:hAnsi="Times New Roman" w:cs="Times New Roman"/>
          <w:i/>
          <w:color w:val="000000" w:themeColor="text1"/>
          <w:spacing w:val="-1"/>
          <w:sz w:val="28"/>
          <w:szCs w:val="28"/>
        </w:rPr>
        <w:t>Разряды местоимений: личные, возвратное, вопросительные, относительные, указательные, притяжательные, неопределённые, отрицательные, определительные.</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Склонение местоимений.</w:t>
      </w:r>
    </w:p>
    <w:p w:rsidR="00AD512A" w:rsidRPr="00AD512A" w:rsidRDefault="00AD512A" w:rsidP="00AD512A">
      <w:pPr>
        <w:pStyle w:val="body"/>
        <w:spacing w:line="240" w:lineRule="auto"/>
        <w:ind w:firstLine="709"/>
        <w:rPr>
          <w:rFonts w:ascii="Times New Roman" w:hAnsi="Times New Roman" w:cs="Times New Roman"/>
          <w:i/>
          <w:color w:val="000000" w:themeColor="text1"/>
          <w:sz w:val="28"/>
          <w:szCs w:val="28"/>
        </w:rPr>
      </w:pPr>
      <w:r w:rsidRPr="00AD512A">
        <w:rPr>
          <w:rFonts w:ascii="Times New Roman" w:hAnsi="Times New Roman" w:cs="Times New Roman"/>
          <w:i/>
          <w:color w:val="000000" w:themeColor="text1"/>
          <w:sz w:val="28"/>
          <w:szCs w:val="28"/>
        </w:rPr>
        <w:t>Словообразование местоимений.</w:t>
      </w:r>
    </w:p>
    <w:p w:rsidR="00AD512A" w:rsidRPr="00AD512A" w:rsidRDefault="00AD512A" w:rsidP="00AD512A">
      <w:pPr>
        <w:pStyle w:val="body"/>
        <w:spacing w:line="240" w:lineRule="auto"/>
        <w:ind w:firstLine="709"/>
        <w:rPr>
          <w:rFonts w:ascii="Times New Roman" w:hAnsi="Times New Roman" w:cs="Times New Roman"/>
          <w:color w:val="000000" w:themeColor="text1"/>
          <w:spacing w:val="-3"/>
          <w:sz w:val="28"/>
          <w:szCs w:val="28"/>
        </w:rPr>
      </w:pPr>
      <w:r w:rsidRPr="00AD512A">
        <w:rPr>
          <w:rFonts w:ascii="Times New Roman" w:hAnsi="Times New Roman" w:cs="Times New Roman"/>
          <w:i/>
          <w:color w:val="000000" w:themeColor="text1"/>
          <w:sz w:val="28"/>
          <w:szCs w:val="28"/>
        </w:rPr>
        <w:t xml:space="preserve">Роль местоимений в речи. </w:t>
      </w:r>
      <w:r w:rsidRPr="00AD512A">
        <w:rPr>
          <w:rFonts w:ascii="Times New Roman" w:hAnsi="Times New Roman" w:cs="Times New Roman"/>
          <w:color w:val="000000" w:themeColor="text1"/>
          <w:sz w:val="28"/>
          <w:szCs w:val="28"/>
        </w:rPr>
        <w:t xml:space="preserve">Употребление местоимений </w:t>
      </w:r>
      <w:r w:rsidRPr="00AD512A">
        <w:rPr>
          <w:rFonts w:ascii="Times New Roman" w:hAnsi="Times New Roman" w:cs="Times New Roman"/>
          <w:color w:val="000000" w:themeColor="text1"/>
          <w:spacing w:val="-3"/>
          <w:sz w:val="28"/>
          <w:szCs w:val="28"/>
        </w:rPr>
        <w:t>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притяжательные и указательные местоимения как средства связи предложений в тексте.</w:t>
      </w:r>
    </w:p>
    <w:p w:rsidR="00AD512A" w:rsidRPr="00AD512A" w:rsidRDefault="00AD512A" w:rsidP="00AD512A">
      <w:pPr>
        <w:pStyle w:val="body"/>
        <w:spacing w:line="240" w:lineRule="auto"/>
        <w:ind w:firstLine="709"/>
        <w:rPr>
          <w:rFonts w:ascii="Times New Roman" w:hAnsi="Times New Roman" w:cs="Times New Roman"/>
          <w:i/>
          <w:color w:val="000000" w:themeColor="text1"/>
          <w:spacing w:val="-3"/>
          <w:sz w:val="28"/>
          <w:szCs w:val="28"/>
        </w:rPr>
      </w:pPr>
      <w:r w:rsidRPr="00AD512A">
        <w:rPr>
          <w:rFonts w:ascii="Times New Roman" w:hAnsi="Times New Roman" w:cs="Times New Roman"/>
          <w:i/>
          <w:color w:val="000000" w:themeColor="text1"/>
          <w:spacing w:val="-3"/>
          <w:sz w:val="28"/>
          <w:szCs w:val="28"/>
        </w:rPr>
        <w:t>Морфологический разбор местоимения.</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 xml:space="preserve">Нормы правописания местоимений: правописание место­имений с </w:t>
      </w:r>
      <w:r w:rsidRPr="00AD512A">
        <w:rPr>
          <w:rFonts w:ascii="Times New Roman" w:hAnsi="Times New Roman" w:cs="Times New Roman"/>
          <w:b/>
          <w:bCs/>
          <w:i/>
          <w:iCs/>
          <w:color w:val="000000" w:themeColor="text1"/>
          <w:sz w:val="28"/>
          <w:szCs w:val="28"/>
        </w:rPr>
        <w:t>не</w:t>
      </w:r>
      <w:r w:rsidRPr="00AD512A">
        <w:rPr>
          <w:rFonts w:ascii="Times New Roman" w:hAnsi="Times New Roman" w:cs="Times New Roman"/>
          <w:color w:val="000000" w:themeColor="text1"/>
          <w:sz w:val="28"/>
          <w:szCs w:val="28"/>
        </w:rPr>
        <w:t xml:space="preserve"> и </w:t>
      </w:r>
      <w:r w:rsidRPr="00AD512A">
        <w:rPr>
          <w:rFonts w:ascii="Times New Roman" w:hAnsi="Times New Roman" w:cs="Times New Roman"/>
          <w:b/>
          <w:bCs/>
          <w:i/>
          <w:iCs/>
          <w:color w:val="000000" w:themeColor="text1"/>
          <w:sz w:val="28"/>
          <w:szCs w:val="28"/>
        </w:rPr>
        <w:t>ни</w:t>
      </w:r>
      <w:r w:rsidRPr="00AD512A">
        <w:rPr>
          <w:rFonts w:ascii="Times New Roman" w:hAnsi="Times New Roman" w:cs="Times New Roman"/>
          <w:color w:val="000000" w:themeColor="text1"/>
          <w:sz w:val="28"/>
          <w:szCs w:val="28"/>
        </w:rPr>
        <w:t>; слитное, раздельное и дефисное написание местоимений.</w:t>
      </w:r>
    </w:p>
    <w:p w:rsidR="00AD512A" w:rsidRPr="00AD512A" w:rsidRDefault="00AD512A" w:rsidP="00AD512A">
      <w:pPr>
        <w:pStyle w:val="body"/>
        <w:spacing w:line="240" w:lineRule="auto"/>
        <w:ind w:firstLine="709"/>
        <w:rPr>
          <w:rStyle w:val="Bold"/>
          <w:rFonts w:ascii="Times New Roman" w:hAnsi="Times New Roman" w:cs="Times New Roman"/>
          <w:bCs/>
          <w:color w:val="000000" w:themeColor="text1"/>
          <w:sz w:val="28"/>
          <w:szCs w:val="28"/>
        </w:rPr>
      </w:pPr>
      <w:r w:rsidRPr="00AD512A">
        <w:rPr>
          <w:rStyle w:val="Bold"/>
          <w:rFonts w:ascii="Times New Roman" w:hAnsi="Times New Roman" w:cs="Times New Roman"/>
          <w:bCs/>
          <w:color w:val="000000" w:themeColor="text1"/>
          <w:sz w:val="28"/>
          <w:szCs w:val="28"/>
        </w:rPr>
        <w:t>Глагол</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Повторение сведений о глаголе, полученных в 5 классе:</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(правописание гласных в суффиксах -ова(ть), -ева(ть) и -ыва(ть), -ива(ть).</w:t>
      </w:r>
    </w:p>
    <w:p w:rsidR="00AD512A" w:rsidRPr="00AD512A" w:rsidRDefault="00AD512A" w:rsidP="00AD512A">
      <w:pPr>
        <w:pStyle w:val="body"/>
        <w:spacing w:line="240" w:lineRule="auto"/>
        <w:ind w:firstLine="709"/>
        <w:rPr>
          <w:rFonts w:ascii="Times New Roman" w:hAnsi="Times New Roman" w:cs="Times New Roman"/>
          <w:i/>
          <w:color w:val="000000" w:themeColor="text1"/>
          <w:sz w:val="28"/>
          <w:szCs w:val="28"/>
        </w:rPr>
      </w:pPr>
      <w:r w:rsidRPr="00AD512A">
        <w:rPr>
          <w:rFonts w:ascii="Times New Roman" w:hAnsi="Times New Roman" w:cs="Times New Roman"/>
          <w:i/>
          <w:color w:val="000000" w:themeColor="text1"/>
          <w:sz w:val="28"/>
          <w:szCs w:val="28"/>
        </w:rPr>
        <w:t>Переходные и непереходные глаголы.</w:t>
      </w:r>
    </w:p>
    <w:p w:rsidR="00AD512A" w:rsidRPr="00AD512A" w:rsidRDefault="00AD512A" w:rsidP="00AD512A">
      <w:pPr>
        <w:pStyle w:val="body"/>
        <w:spacing w:line="240" w:lineRule="auto"/>
        <w:ind w:firstLine="709"/>
        <w:rPr>
          <w:rFonts w:ascii="Times New Roman" w:hAnsi="Times New Roman" w:cs="Times New Roman"/>
          <w:i/>
          <w:color w:val="000000" w:themeColor="text1"/>
          <w:sz w:val="28"/>
          <w:szCs w:val="28"/>
        </w:rPr>
      </w:pPr>
      <w:r w:rsidRPr="00AD512A">
        <w:rPr>
          <w:rFonts w:ascii="Times New Roman" w:hAnsi="Times New Roman" w:cs="Times New Roman"/>
          <w:i/>
          <w:color w:val="000000" w:themeColor="text1"/>
          <w:sz w:val="28"/>
          <w:szCs w:val="28"/>
        </w:rPr>
        <w:t>Разноспрягаемые глаголы.</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Безличные глаголы. Употребление безличных глаголов. Изъявительное, условное и повелительное наклонения глагола.</w:t>
      </w:r>
    </w:p>
    <w:p w:rsidR="00AD512A" w:rsidRPr="00AD512A" w:rsidRDefault="00AD512A" w:rsidP="00AD512A">
      <w:pPr>
        <w:pStyle w:val="body"/>
        <w:spacing w:line="240" w:lineRule="auto"/>
        <w:ind w:firstLine="709"/>
        <w:rPr>
          <w:rFonts w:ascii="Times New Roman" w:hAnsi="Times New Roman" w:cs="Times New Roman"/>
          <w:i/>
          <w:color w:val="000000" w:themeColor="text1"/>
          <w:sz w:val="28"/>
          <w:szCs w:val="28"/>
        </w:rPr>
      </w:pPr>
      <w:r w:rsidRPr="00AD512A">
        <w:rPr>
          <w:rFonts w:ascii="Times New Roman" w:hAnsi="Times New Roman" w:cs="Times New Roman"/>
          <w:i/>
          <w:color w:val="000000" w:themeColor="text1"/>
          <w:sz w:val="28"/>
          <w:szCs w:val="28"/>
        </w:rPr>
        <w:t>Нормы ударения в глагольных формах (в рамках изученного).</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Нормы словоизменения глаголов.</w:t>
      </w:r>
    </w:p>
    <w:p w:rsidR="00AD512A" w:rsidRPr="00AD512A" w:rsidRDefault="00AD512A" w:rsidP="00AD512A">
      <w:pPr>
        <w:pStyle w:val="body"/>
        <w:spacing w:line="240" w:lineRule="auto"/>
        <w:ind w:firstLine="709"/>
        <w:rPr>
          <w:rFonts w:ascii="Times New Roman" w:hAnsi="Times New Roman" w:cs="Times New Roman"/>
          <w:i/>
          <w:color w:val="000000" w:themeColor="text1"/>
          <w:sz w:val="28"/>
          <w:szCs w:val="28"/>
        </w:rPr>
      </w:pPr>
      <w:r w:rsidRPr="00AD512A">
        <w:rPr>
          <w:rFonts w:ascii="Times New Roman" w:hAnsi="Times New Roman" w:cs="Times New Roman"/>
          <w:i/>
          <w:color w:val="000000" w:themeColor="text1"/>
          <w:sz w:val="28"/>
          <w:szCs w:val="28"/>
        </w:rPr>
        <w:t>Видо-временная соотнесённость глагольных форм в тексте.</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Морфологический разбор глагола.</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 xml:space="preserve">Использование </w:t>
      </w:r>
      <w:r w:rsidRPr="00AD512A">
        <w:rPr>
          <w:rFonts w:ascii="Times New Roman" w:hAnsi="Times New Roman" w:cs="Times New Roman"/>
          <w:b/>
          <w:bCs/>
          <w:i/>
          <w:iCs/>
          <w:color w:val="000000" w:themeColor="text1"/>
          <w:sz w:val="28"/>
          <w:szCs w:val="28"/>
        </w:rPr>
        <w:t>ь</w:t>
      </w:r>
      <w:r w:rsidRPr="00AD512A">
        <w:rPr>
          <w:rFonts w:ascii="Times New Roman" w:hAnsi="Times New Roman" w:cs="Times New Roman"/>
          <w:color w:val="000000" w:themeColor="text1"/>
          <w:sz w:val="28"/>
          <w:szCs w:val="28"/>
        </w:rPr>
        <w:t xml:space="preserve"> как показателя грамматической формы в повелительном наклонении глагола. </w:t>
      </w:r>
    </w:p>
    <w:p w:rsidR="00AD512A" w:rsidRPr="00AD512A" w:rsidRDefault="00AD512A" w:rsidP="00AD512A">
      <w:pPr>
        <w:ind w:firstLine="709"/>
        <w:jc w:val="both"/>
        <w:rPr>
          <w:rFonts w:ascii="Times New Roman" w:hAnsi="Times New Roman" w:cs="Times New Roman"/>
          <w:b/>
          <w:color w:val="000000" w:themeColor="text1"/>
          <w:sz w:val="28"/>
          <w:szCs w:val="28"/>
        </w:rPr>
      </w:pPr>
    </w:p>
    <w:p w:rsidR="00AD512A" w:rsidRPr="00AD512A" w:rsidRDefault="00AD512A" w:rsidP="00AD512A">
      <w:pPr>
        <w:jc w:val="both"/>
        <w:rPr>
          <w:rFonts w:ascii="Times New Roman" w:hAnsi="Times New Roman" w:cs="Times New Roman"/>
          <w:b/>
          <w:color w:val="000000" w:themeColor="text1"/>
          <w:sz w:val="28"/>
          <w:szCs w:val="28"/>
        </w:rPr>
      </w:pPr>
      <w:r w:rsidRPr="00AD512A">
        <w:rPr>
          <w:rFonts w:ascii="Times New Roman" w:hAnsi="Times New Roman" w:cs="Times New Roman"/>
          <w:b/>
          <w:color w:val="000000" w:themeColor="text1"/>
          <w:sz w:val="28"/>
          <w:szCs w:val="28"/>
        </w:rPr>
        <w:t>7 КЛАСС</w:t>
      </w:r>
    </w:p>
    <w:p w:rsidR="00AD512A" w:rsidRPr="00AD512A" w:rsidRDefault="00AD512A" w:rsidP="00AD512A">
      <w:pPr>
        <w:ind w:firstLine="709"/>
        <w:jc w:val="both"/>
        <w:rPr>
          <w:rFonts w:ascii="Times New Roman" w:hAnsi="Times New Roman" w:cs="Times New Roman"/>
          <w:b/>
          <w:color w:val="000000" w:themeColor="text1"/>
          <w:sz w:val="28"/>
          <w:szCs w:val="28"/>
        </w:rPr>
      </w:pPr>
    </w:p>
    <w:p w:rsidR="00AD512A" w:rsidRPr="00AD512A" w:rsidRDefault="00AD512A" w:rsidP="00AD512A">
      <w:pPr>
        <w:ind w:firstLine="709"/>
        <w:jc w:val="both"/>
        <w:rPr>
          <w:rFonts w:ascii="Times New Roman" w:hAnsi="Times New Roman" w:cs="Times New Roman"/>
          <w:b/>
          <w:color w:val="000000" w:themeColor="text1"/>
          <w:sz w:val="28"/>
          <w:szCs w:val="28"/>
        </w:rPr>
      </w:pPr>
      <w:r w:rsidRPr="00AD512A">
        <w:rPr>
          <w:rFonts w:ascii="Times New Roman" w:hAnsi="Times New Roman" w:cs="Times New Roman"/>
          <w:b/>
          <w:color w:val="000000" w:themeColor="text1"/>
          <w:sz w:val="28"/>
          <w:szCs w:val="28"/>
        </w:rPr>
        <w:t>Общие сведения о языке</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Русский язык как развивающееся явление. Взаимосвязь ­языка, культуры и истории народа.</w:t>
      </w:r>
    </w:p>
    <w:p w:rsidR="00AD512A" w:rsidRPr="00AD512A" w:rsidRDefault="00AD512A" w:rsidP="00AD512A">
      <w:pPr>
        <w:ind w:firstLine="709"/>
        <w:jc w:val="both"/>
        <w:rPr>
          <w:rFonts w:ascii="Times New Roman" w:hAnsi="Times New Roman" w:cs="Times New Roman"/>
          <w:b/>
          <w:color w:val="000000" w:themeColor="text1"/>
          <w:sz w:val="28"/>
          <w:szCs w:val="28"/>
        </w:rPr>
      </w:pPr>
    </w:p>
    <w:p w:rsidR="00AD512A" w:rsidRPr="00AD512A" w:rsidRDefault="00AD512A" w:rsidP="00AD512A">
      <w:pPr>
        <w:ind w:firstLine="709"/>
        <w:jc w:val="both"/>
        <w:rPr>
          <w:rFonts w:ascii="Times New Roman" w:hAnsi="Times New Roman" w:cs="Times New Roman"/>
          <w:b/>
          <w:color w:val="000000" w:themeColor="text1"/>
          <w:sz w:val="28"/>
          <w:szCs w:val="28"/>
        </w:rPr>
      </w:pPr>
      <w:r w:rsidRPr="00AD512A">
        <w:rPr>
          <w:rFonts w:ascii="Times New Roman" w:hAnsi="Times New Roman" w:cs="Times New Roman"/>
          <w:b/>
          <w:color w:val="000000" w:themeColor="text1"/>
          <w:sz w:val="28"/>
          <w:szCs w:val="28"/>
        </w:rPr>
        <w:t xml:space="preserve">Язык и речь </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Монолог-описание, монолог-рассуждение, монолог-повествование.</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lastRenderedPageBreak/>
        <w:t xml:space="preserve">Виды диалога: побуждение к действию, обмен мнениями, запрос информации, сообщение информации. </w:t>
      </w:r>
    </w:p>
    <w:p w:rsidR="00AD512A" w:rsidRPr="00AD512A" w:rsidRDefault="00AD512A" w:rsidP="00AD512A">
      <w:pPr>
        <w:ind w:firstLine="709"/>
        <w:jc w:val="both"/>
        <w:rPr>
          <w:rFonts w:ascii="Times New Roman" w:hAnsi="Times New Roman" w:cs="Times New Roman"/>
          <w:b/>
          <w:color w:val="000000" w:themeColor="text1"/>
          <w:sz w:val="28"/>
          <w:szCs w:val="28"/>
        </w:rPr>
      </w:pPr>
    </w:p>
    <w:p w:rsidR="00AD512A" w:rsidRPr="00AD512A" w:rsidRDefault="00AD512A" w:rsidP="00AD512A">
      <w:pPr>
        <w:ind w:firstLine="709"/>
        <w:jc w:val="both"/>
        <w:rPr>
          <w:rFonts w:ascii="Times New Roman" w:hAnsi="Times New Roman" w:cs="Times New Roman"/>
          <w:b/>
          <w:color w:val="000000" w:themeColor="text1"/>
          <w:sz w:val="28"/>
          <w:szCs w:val="28"/>
        </w:rPr>
      </w:pPr>
      <w:r w:rsidRPr="00AD512A">
        <w:rPr>
          <w:rFonts w:ascii="Times New Roman" w:hAnsi="Times New Roman" w:cs="Times New Roman"/>
          <w:b/>
          <w:color w:val="000000" w:themeColor="text1"/>
          <w:sz w:val="28"/>
          <w:szCs w:val="28"/>
        </w:rPr>
        <w:t>Текст</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 xml:space="preserve">Текст как речевое произведение. Основные признаки текста (обобщение). </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Структура текста. Абзац.</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 xml:space="preserve">Информационная переработка текста: план текста (простой, сложный; </w:t>
      </w:r>
      <w:r w:rsidRPr="00AD512A">
        <w:rPr>
          <w:rFonts w:ascii="Times New Roman" w:hAnsi="Times New Roman" w:cs="Times New Roman"/>
          <w:i/>
          <w:color w:val="000000" w:themeColor="text1"/>
          <w:sz w:val="28"/>
          <w:szCs w:val="28"/>
        </w:rPr>
        <w:t>назывной,</w:t>
      </w:r>
      <w:r w:rsidRPr="00AD512A">
        <w:rPr>
          <w:rFonts w:ascii="Times New Roman" w:hAnsi="Times New Roman" w:cs="Times New Roman"/>
          <w:color w:val="000000" w:themeColor="text1"/>
          <w:sz w:val="28"/>
          <w:szCs w:val="28"/>
        </w:rPr>
        <w:t>вопросный</w:t>
      </w:r>
      <w:r w:rsidRPr="00AD512A">
        <w:rPr>
          <w:rFonts w:ascii="Times New Roman" w:hAnsi="Times New Roman" w:cs="Times New Roman"/>
          <w:i/>
          <w:color w:val="000000" w:themeColor="text1"/>
          <w:sz w:val="28"/>
          <w:szCs w:val="28"/>
        </w:rPr>
        <w:t>, тезисный)</w:t>
      </w:r>
      <w:r w:rsidRPr="00AD512A">
        <w:rPr>
          <w:rFonts w:ascii="Times New Roman" w:hAnsi="Times New Roman" w:cs="Times New Roman"/>
          <w:color w:val="000000" w:themeColor="text1"/>
          <w:sz w:val="28"/>
          <w:szCs w:val="28"/>
        </w:rPr>
        <w:t>; главная и второстепенная информация текста.</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Способы и средства связи предложений в тексте (обобщение).</w:t>
      </w:r>
    </w:p>
    <w:p w:rsidR="00AD512A" w:rsidRPr="00AD512A" w:rsidRDefault="00AD512A" w:rsidP="00AD512A">
      <w:pPr>
        <w:pStyle w:val="body"/>
        <w:spacing w:line="240" w:lineRule="auto"/>
        <w:ind w:firstLine="709"/>
        <w:rPr>
          <w:rFonts w:ascii="Times New Roman" w:hAnsi="Times New Roman" w:cs="Times New Roman"/>
          <w:i/>
          <w:color w:val="000000" w:themeColor="text1"/>
          <w:sz w:val="28"/>
          <w:szCs w:val="28"/>
        </w:rPr>
      </w:pPr>
      <w:r w:rsidRPr="00AD512A">
        <w:rPr>
          <w:rFonts w:ascii="Times New Roman" w:hAnsi="Times New Roman" w:cs="Times New Roman"/>
          <w:i/>
          <w:color w:val="000000" w:themeColor="text1"/>
          <w:sz w:val="28"/>
          <w:szCs w:val="28"/>
        </w:rPr>
        <w:t>Языковые средства выразительности в тексте: фонетические (звукопись), словообразовательные, лексические (обобщение).</w:t>
      </w:r>
      <w:r w:rsidRPr="00AD512A">
        <w:rPr>
          <w:rFonts w:ascii="Times New Roman" w:hAnsi="Times New Roman" w:cs="Times New Roman"/>
          <w:i/>
          <w:color w:val="000000" w:themeColor="text1"/>
          <w:sz w:val="28"/>
          <w:szCs w:val="28"/>
        </w:rPr>
        <w:tab/>
      </w:r>
    </w:p>
    <w:p w:rsidR="00AD512A" w:rsidRPr="00AD512A" w:rsidRDefault="00AD512A" w:rsidP="00AD512A">
      <w:pPr>
        <w:pStyle w:val="body"/>
        <w:spacing w:line="240" w:lineRule="auto"/>
        <w:ind w:firstLine="709"/>
        <w:rPr>
          <w:rFonts w:ascii="Times New Roman" w:hAnsi="Times New Roman" w:cs="Times New Roman"/>
          <w:i/>
          <w:color w:val="000000" w:themeColor="text1"/>
          <w:sz w:val="28"/>
          <w:szCs w:val="28"/>
        </w:rPr>
      </w:pPr>
      <w:r w:rsidRPr="00AD512A">
        <w:rPr>
          <w:rFonts w:ascii="Times New Roman" w:hAnsi="Times New Roman" w:cs="Times New Roman"/>
          <w:color w:val="000000" w:themeColor="text1"/>
          <w:sz w:val="28"/>
          <w:szCs w:val="28"/>
        </w:rPr>
        <w:t>Устное рассуждение на дискуссионную тему; его языковые особенности</w:t>
      </w:r>
      <w:r w:rsidRPr="00AD512A">
        <w:rPr>
          <w:rFonts w:ascii="Times New Roman" w:hAnsi="Times New Roman" w:cs="Times New Roman"/>
          <w:i/>
          <w:color w:val="000000" w:themeColor="text1"/>
          <w:sz w:val="28"/>
          <w:szCs w:val="28"/>
        </w:rPr>
        <w:t>.</w:t>
      </w:r>
    </w:p>
    <w:p w:rsidR="00AD512A" w:rsidRPr="00AD512A" w:rsidRDefault="00AD512A" w:rsidP="00AD512A">
      <w:pPr>
        <w:pStyle w:val="body"/>
        <w:spacing w:line="240" w:lineRule="auto"/>
        <w:ind w:firstLine="709"/>
        <w:rPr>
          <w:rFonts w:ascii="Times New Roman" w:hAnsi="Times New Roman" w:cs="Times New Roman"/>
          <w:i/>
          <w:color w:val="000000" w:themeColor="text1"/>
          <w:sz w:val="28"/>
          <w:szCs w:val="28"/>
        </w:rPr>
      </w:pPr>
      <w:r w:rsidRPr="00AD512A">
        <w:rPr>
          <w:rFonts w:ascii="Times New Roman" w:hAnsi="Times New Roman" w:cs="Times New Roman"/>
          <w:i/>
          <w:color w:val="000000" w:themeColor="text1"/>
          <w:sz w:val="28"/>
          <w:szCs w:val="28"/>
        </w:rPr>
        <w:t>Рассуждение как функционально-смысловой тип речи.</w:t>
      </w:r>
    </w:p>
    <w:p w:rsidR="00AD512A" w:rsidRPr="00AD512A" w:rsidRDefault="00AD512A" w:rsidP="00AD512A">
      <w:pPr>
        <w:pStyle w:val="body"/>
        <w:spacing w:line="240" w:lineRule="auto"/>
        <w:ind w:firstLine="709"/>
        <w:rPr>
          <w:rFonts w:ascii="Times New Roman" w:hAnsi="Times New Roman" w:cs="Times New Roman"/>
          <w:i/>
          <w:color w:val="000000" w:themeColor="text1"/>
          <w:sz w:val="28"/>
          <w:szCs w:val="28"/>
        </w:rPr>
      </w:pPr>
      <w:r w:rsidRPr="00AD512A">
        <w:rPr>
          <w:rFonts w:ascii="Times New Roman" w:hAnsi="Times New Roman" w:cs="Times New Roman"/>
          <w:i/>
          <w:color w:val="000000" w:themeColor="text1"/>
          <w:sz w:val="28"/>
          <w:szCs w:val="28"/>
        </w:rPr>
        <w:t>Структурные особенности текста-рассуждения.</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w:t>
      </w:r>
    </w:p>
    <w:p w:rsidR="00AD512A" w:rsidRPr="00AD512A" w:rsidRDefault="00AD512A" w:rsidP="00AD512A">
      <w:pPr>
        <w:ind w:firstLine="709"/>
        <w:jc w:val="both"/>
        <w:rPr>
          <w:rFonts w:ascii="Times New Roman" w:hAnsi="Times New Roman" w:cs="Times New Roman"/>
          <w:b/>
          <w:color w:val="000000" w:themeColor="text1"/>
          <w:sz w:val="28"/>
          <w:szCs w:val="28"/>
        </w:rPr>
      </w:pPr>
    </w:p>
    <w:p w:rsidR="00AD512A" w:rsidRPr="00AD512A" w:rsidRDefault="00AD512A" w:rsidP="00AD512A">
      <w:pPr>
        <w:ind w:firstLine="709"/>
        <w:jc w:val="both"/>
        <w:rPr>
          <w:rFonts w:ascii="Times New Roman" w:hAnsi="Times New Roman" w:cs="Times New Roman"/>
          <w:b/>
          <w:color w:val="000000" w:themeColor="text1"/>
          <w:sz w:val="28"/>
          <w:szCs w:val="28"/>
        </w:rPr>
      </w:pPr>
      <w:r w:rsidRPr="00AD512A">
        <w:rPr>
          <w:rFonts w:ascii="Times New Roman" w:hAnsi="Times New Roman" w:cs="Times New Roman"/>
          <w:b/>
          <w:color w:val="000000" w:themeColor="text1"/>
          <w:sz w:val="28"/>
          <w:szCs w:val="28"/>
        </w:rPr>
        <w:t>Функциональные разновидности языка</w:t>
      </w:r>
    </w:p>
    <w:p w:rsidR="00AD512A" w:rsidRPr="00AD512A" w:rsidRDefault="00AD512A" w:rsidP="00AD512A">
      <w:pPr>
        <w:pStyle w:val="body"/>
        <w:spacing w:line="240" w:lineRule="auto"/>
        <w:ind w:firstLine="709"/>
        <w:rPr>
          <w:rFonts w:ascii="Times New Roman" w:hAnsi="Times New Roman" w:cs="Times New Roman"/>
          <w:color w:val="000000" w:themeColor="text1"/>
          <w:spacing w:val="1"/>
          <w:sz w:val="28"/>
          <w:szCs w:val="28"/>
        </w:rPr>
      </w:pPr>
      <w:r w:rsidRPr="00AD512A">
        <w:rPr>
          <w:rFonts w:ascii="Times New Roman" w:hAnsi="Times New Roman" w:cs="Times New Roman"/>
          <w:color w:val="000000" w:themeColor="text1"/>
          <w:spacing w:val="1"/>
          <w:sz w:val="28"/>
          <w:szCs w:val="28"/>
        </w:rPr>
        <w:t>Понятие о функциональных разновидностях языка: разговорная речь, функциональные стили (научный, публицистический, официально-деловой), язык художественной литературы.</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Публицистический стиль. Сфера употребления, функции, языковые особенности.</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Жанры публицистического стиля (репортаж, заметка, интервью).</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Употребление языковых средств выразительности в текстах публицистического стиля.</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Официально-деловой стиль. Сфера употребления, функции, языковые особенности. Инструкция.</w:t>
      </w:r>
    </w:p>
    <w:p w:rsidR="00AD512A" w:rsidRPr="00AD512A" w:rsidRDefault="00AD512A" w:rsidP="00AD512A">
      <w:pPr>
        <w:ind w:firstLine="709"/>
        <w:jc w:val="both"/>
        <w:rPr>
          <w:rFonts w:ascii="Times New Roman" w:hAnsi="Times New Roman" w:cs="Times New Roman"/>
          <w:b/>
          <w:color w:val="000000" w:themeColor="text1"/>
          <w:sz w:val="28"/>
          <w:szCs w:val="28"/>
        </w:rPr>
      </w:pPr>
    </w:p>
    <w:p w:rsidR="00AD512A" w:rsidRPr="00AD512A" w:rsidRDefault="00AD512A" w:rsidP="00AD512A">
      <w:pPr>
        <w:ind w:firstLine="709"/>
        <w:jc w:val="both"/>
        <w:rPr>
          <w:rFonts w:ascii="Times New Roman" w:hAnsi="Times New Roman" w:cs="Times New Roman"/>
          <w:b/>
          <w:color w:val="000000" w:themeColor="text1"/>
          <w:sz w:val="28"/>
          <w:szCs w:val="28"/>
        </w:rPr>
      </w:pPr>
      <w:r w:rsidRPr="00AD512A">
        <w:rPr>
          <w:rFonts w:ascii="Times New Roman" w:hAnsi="Times New Roman" w:cs="Times New Roman"/>
          <w:b/>
          <w:color w:val="000000" w:themeColor="text1"/>
          <w:sz w:val="28"/>
          <w:szCs w:val="28"/>
        </w:rPr>
        <w:t>СИСТЕМА ЯЗЫКА</w:t>
      </w:r>
    </w:p>
    <w:p w:rsidR="00AD512A" w:rsidRPr="00AD512A" w:rsidRDefault="00AD512A" w:rsidP="00AD512A">
      <w:pPr>
        <w:ind w:firstLine="709"/>
        <w:jc w:val="both"/>
        <w:rPr>
          <w:rFonts w:ascii="Times New Roman" w:hAnsi="Times New Roman" w:cs="Times New Roman"/>
          <w:b/>
          <w:color w:val="000000" w:themeColor="text1"/>
          <w:sz w:val="28"/>
          <w:szCs w:val="28"/>
        </w:rPr>
      </w:pPr>
      <w:r w:rsidRPr="00AD512A">
        <w:rPr>
          <w:rFonts w:ascii="Times New Roman" w:hAnsi="Times New Roman" w:cs="Times New Roman"/>
          <w:b/>
          <w:color w:val="000000" w:themeColor="text1"/>
          <w:sz w:val="28"/>
          <w:szCs w:val="28"/>
        </w:rPr>
        <w:t>Морфология. Культура речи</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Морфология как раздел науки о языке (обобщение).</w:t>
      </w:r>
    </w:p>
    <w:p w:rsidR="00AD512A" w:rsidRPr="00AD512A" w:rsidRDefault="00AD512A" w:rsidP="00AD512A">
      <w:pPr>
        <w:pStyle w:val="body"/>
        <w:spacing w:line="240" w:lineRule="auto"/>
        <w:ind w:firstLine="709"/>
        <w:rPr>
          <w:rFonts w:ascii="Times New Roman" w:hAnsi="Times New Roman" w:cs="Times New Roman"/>
          <w:b/>
          <w:bCs/>
          <w:color w:val="000000" w:themeColor="text1"/>
          <w:sz w:val="28"/>
          <w:szCs w:val="28"/>
        </w:rPr>
      </w:pPr>
      <w:r w:rsidRPr="00AD512A">
        <w:rPr>
          <w:rFonts w:ascii="Times New Roman" w:hAnsi="Times New Roman" w:cs="Times New Roman"/>
          <w:b/>
          <w:bCs/>
          <w:color w:val="000000" w:themeColor="text1"/>
          <w:sz w:val="28"/>
          <w:szCs w:val="28"/>
        </w:rPr>
        <w:t>Причастие</w:t>
      </w:r>
    </w:p>
    <w:p w:rsidR="00AD512A" w:rsidRPr="00AD512A" w:rsidRDefault="00AD512A" w:rsidP="00AD512A">
      <w:pPr>
        <w:pStyle w:val="body"/>
        <w:spacing w:line="240" w:lineRule="auto"/>
        <w:ind w:firstLine="709"/>
        <w:rPr>
          <w:rFonts w:ascii="Times New Roman" w:hAnsi="Times New Roman" w:cs="Times New Roman"/>
          <w:b/>
          <w:bCs/>
          <w:color w:val="000000" w:themeColor="text1"/>
          <w:sz w:val="28"/>
          <w:szCs w:val="28"/>
        </w:rPr>
      </w:pPr>
      <w:r w:rsidRPr="00AD512A">
        <w:rPr>
          <w:rFonts w:ascii="Times New Roman" w:hAnsi="Times New Roman" w:cs="Times New Roman"/>
          <w:b/>
          <w:bCs/>
          <w:color w:val="000000" w:themeColor="text1"/>
          <w:sz w:val="28"/>
          <w:szCs w:val="28"/>
        </w:rPr>
        <w:t>Повторение изученного о глаголе в 5-6 классах.</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Причастия как особая группа слов. Признаки глагола и имени прилагательного в причастии.</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Причастия настоящего и прошедшего времени. Действительные и страдательные причастия. Полные и краткие формы страдательных причастий. Склонение причастий.</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 xml:space="preserve">Причастие в составе словосочетаний. Причастный оборот. </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Морфологический разбор причастия.</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Употребление причастия в речи. Созвучные причастия и имена прилагательные (</w:t>
      </w:r>
      <w:r w:rsidRPr="00AD512A">
        <w:rPr>
          <w:rFonts w:ascii="Times New Roman" w:hAnsi="Times New Roman" w:cs="Times New Roman"/>
          <w:b/>
          <w:bCs/>
          <w:i/>
          <w:iCs/>
          <w:color w:val="000000" w:themeColor="text1"/>
          <w:sz w:val="28"/>
          <w:szCs w:val="28"/>
        </w:rPr>
        <w:t>висящий</w:t>
      </w:r>
      <w:r w:rsidRPr="00AD512A">
        <w:rPr>
          <w:rFonts w:ascii="Times New Roman" w:hAnsi="Times New Roman" w:cs="Times New Roman"/>
          <w:color w:val="000000" w:themeColor="text1"/>
          <w:sz w:val="28"/>
          <w:szCs w:val="28"/>
        </w:rPr>
        <w:t xml:space="preserve"> — </w:t>
      </w:r>
      <w:r w:rsidRPr="00AD512A">
        <w:rPr>
          <w:rFonts w:ascii="Times New Roman" w:hAnsi="Times New Roman" w:cs="Times New Roman"/>
          <w:b/>
          <w:bCs/>
          <w:i/>
          <w:iCs/>
          <w:color w:val="000000" w:themeColor="text1"/>
          <w:sz w:val="28"/>
          <w:szCs w:val="28"/>
        </w:rPr>
        <w:t>висячий</w:t>
      </w:r>
      <w:r w:rsidRPr="00AD512A">
        <w:rPr>
          <w:rFonts w:ascii="Times New Roman" w:hAnsi="Times New Roman" w:cs="Times New Roman"/>
          <w:color w:val="000000" w:themeColor="text1"/>
          <w:sz w:val="28"/>
          <w:szCs w:val="28"/>
        </w:rPr>
        <w:t xml:space="preserve">, </w:t>
      </w:r>
      <w:r w:rsidRPr="00AD512A">
        <w:rPr>
          <w:rFonts w:ascii="Times New Roman" w:hAnsi="Times New Roman" w:cs="Times New Roman"/>
          <w:b/>
          <w:bCs/>
          <w:i/>
          <w:iCs/>
          <w:color w:val="000000" w:themeColor="text1"/>
          <w:sz w:val="28"/>
          <w:szCs w:val="28"/>
        </w:rPr>
        <w:t>горящий</w:t>
      </w:r>
      <w:r w:rsidRPr="00AD512A">
        <w:rPr>
          <w:rFonts w:ascii="Times New Roman" w:hAnsi="Times New Roman" w:cs="Times New Roman"/>
          <w:color w:val="000000" w:themeColor="text1"/>
          <w:sz w:val="28"/>
          <w:szCs w:val="28"/>
        </w:rPr>
        <w:t xml:space="preserve"> — </w:t>
      </w:r>
      <w:r w:rsidRPr="00AD512A">
        <w:rPr>
          <w:rFonts w:ascii="Times New Roman" w:hAnsi="Times New Roman" w:cs="Times New Roman"/>
          <w:b/>
          <w:bCs/>
          <w:i/>
          <w:iCs/>
          <w:color w:val="000000" w:themeColor="text1"/>
          <w:sz w:val="28"/>
          <w:szCs w:val="28"/>
        </w:rPr>
        <w:t>горячий</w:t>
      </w:r>
      <w:r w:rsidRPr="00AD512A">
        <w:rPr>
          <w:rFonts w:ascii="Times New Roman" w:hAnsi="Times New Roman" w:cs="Times New Roman"/>
          <w:color w:val="000000" w:themeColor="text1"/>
          <w:sz w:val="28"/>
          <w:szCs w:val="28"/>
        </w:rPr>
        <w:t xml:space="preserve">). </w:t>
      </w:r>
      <w:r w:rsidRPr="00AD512A">
        <w:rPr>
          <w:rFonts w:ascii="Times New Roman" w:hAnsi="Times New Roman" w:cs="Times New Roman"/>
          <w:i/>
          <w:color w:val="000000" w:themeColor="text1"/>
          <w:sz w:val="28"/>
          <w:szCs w:val="28"/>
        </w:rPr>
        <w:t xml:space="preserve">Употребление причастий с суффиксом </w:t>
      </w:r>
      <w:r w:rsidRPr="00AD512A">
        <w:rPr>
          <w:rStyle w:val="Bold"/>
          <w:rFonts w:ascii="Times New Roman" w:hAnsi="Times New Roman" w:cs="Times New Roman"/>
          <w:bCs/>
          <w:i/>
          <w:color w:val="000000" w:themeColor="text1"/>
          <w:sz w:val="28"/>
          <w:szCs w:val="28"/>
        </w:rPr>
        <w:t>-</w:t>
      </w:r>
      <w:r w:rsidRPr="00AD512A">
        <w:rPr>
          <w:rFonts w:ascii="Times New Roman" w:hAnsi="Times New Roman" w:cs="Times New Roman"/>
          <w:b/>
          <w:bCs/>
          <w:i/>
          <w:iCs/>
          <w:color w:val="000000" w:themeColor="text1"/>
          <w:sz w:val="28"/>
          <w:szCs w:val="28"/>
        </w:rPr>
        <w:t>ся</w:t>
      </w:r>
      <w:r w:rsidRPr="00AD512A">
        <w:rPr>
          <w:rFonts w:ascii="Times New Roman" w:hAnsi="Times New Roman" w:cs="Times New Roman"/>
          <w:i/>
          <w:color w:val="000000" w:themeColor="text1"/>
          <w:sz w:val="28"/>
          <w:szCs w:val="28"/>
        </w:rPr>
        <w:t>.</w:t>
      </w:r>
      <w:r w:rsidRPr="00AD512A">
        <w:rPr>
          <w:rFonts w:ascii="Times New Roman" w:hAnsi="Times New Roman" w:cs="Times New Roman"/>
          <w:color w:val="000000" w:themeColor="text1"/>
          <w:sz w:val="28"/>
          <w:szCs w:val="28"/>
        </w:rPr>
        <w:t xml:space="preserve"> Согласование причастий в словосочетаниях типа </w:t>
      </w:r>
      <w:r w:rsidRPr="00AD512A">
        <w:rPr>
          <w:rFonts w:ascii="Times New Roman" w:hAnsi="Times New Roman" w:cs="Times New Roman"/>
          <w:i/>
          <w:iCs/>
          <w:color w:val="000000" w:themeColor="text1"/>
          <w:sz w:val="28"/>
          <w:szCs w:val="28"/>
        </w:rPr>
        <w:t>прич</w:t>
      </w:r>
      <w:r w:rsidRPr="00AD512A">
        <w:rPr>
          <w:rFonts w:ascii="Times New Roman" w:hAnsi="Times New Roman" w:cs="Times New Roman"/>
          <w:color w:val="000000" w:themeColor="text1"/>
          <w:sz w:val="28"/>
          <w:szCs w:val="28"/>
        </w:rPr>
        <w:t xml:space="preserve">. + </w:t>
      </w:r>
      <w:r w:rsidRPr="00AD512A">
        <w:rPr>
          <w:rFonts w:ascii="Times New Roman" w:hAnsi="Times New Roman" w:cs="Times New Roman"/>
          <w:i/>
          <w:iCs/>
          <w:color w:val="000000" w:themeColor="text1"/>
          <w:sz w:val="28"/>
          <w:szCs w:val="28"/>
        </w:rPr>
        <w:t>сущ</w:t>
      </w:r>
      <w:r w:rsidRPr="00AD512A">
        <w:rPr>
          <w:rFonts w:ascii="Times New Roman" w:hAnsi="Times New Roman" w:cs="Times New Roman"/>
          <w:color w:val="000000" w:themeColor="text1"/>
          <w:sz w:val="28"/>
          <w:szCs w:val="28"/>
        </w:rPr>
        <w:t>.</w:t>
      </w:r>
    </w:p>
    <w:p w:rsidR="00AD512A" w:rsidRPr="00AD512A" w:rsidRDefault="00AD512A" w:rsidP="00AD512A">
      <w:pPr>
        <w:pStyle w:val="body"/>
        <w:spacing w:line="240" w:lineRule="auto"/>
        <w:ind w:firstLine="709"/>
        <w:rPr>
          <w:rFonts w:ascii="Times New Roman" w:hAnsi="Times New Roman" w:cs="Times New Roman"/>
          <w:i/>
          <w:color w:val="000000" w:themeColor="text1"/>
          <w:sz w:val="28"/>
          <w:szCs w:val="28"/>
        </w:rPr>
      </w:pPr>
      <w:r w:rsidRPr="00AD512A">
        <w:rPr>
          <w:rFonts w:ascii="Times New Roman" w:hAnsi="Times New Roman" w:cs="Times New Roman"/>
          <w:color w:val="000000" w:themeColor="text1"/>
          <w:sz w:val="28"/>
          <w:szCs w:val="28"/>
        </w:rPr>
        <w:lastRenderedPageBreak/>
        <w:t>Ударение в некоторых формах причастий</w:t>
      </w:r>
      <w:r w:rsidRPr="00AD512A">
        <w:rPr>
          <w:rFonts w:ascii="Times New Roman" w:hAnsi="Times New Roman" w:cs="Times New Roman"/>
          <w:i/>
          <w:color w:val="000000" w:themeColor="text1"/>
          <w:sz w:val="28"/>
          <w:szCs w:val="28"/>
        </w:rPr>
        <w:t>.</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 xml:space="preserve">Правописание падежных окончаний причастий. Правописание гласных в суффиксах причастий. Правописание </w:t>
      </w:r>
      <w:r w:rsidRPr="00AD512A">
        <w:rPr>
          <w:rFonts w:ascii="Times New Roman" w:hAnsi="Times New Roman" w:cs="Times New Roman"/>
          <w:b/>
          <w:bCs/>
          <w:i/>
          <w:iCs/>
          <w:color w:val="000000" w:themeColor="text1"/>
          <w:sz w:val="28"/>
          <w:szCs w:val="28"/>
        </w:rPr>
        <w:t>н</w:t>
      </w:r>
      <w:r w:rsidRPr="00AD512A">
        <w:rPr>
          <w:rFonts w:ascii="Times New Roman" w:hAnsi="Times New Roman" w:cs="Times New Roman"/>
          <w:color w:val="000000" w:themeColor="text1"/>
          <w:sz w:val="28"/>
          <w:szCs w:val="28"/>
        </w:rPr>
        <w:t xml:space="preserve"> и </w:t>
      </w:r>
      <w:r w:rsidRPr="00AD512A">
        <w:rPr>
          <w:rFonts w:ascii="Times New Roman" w:hAnsi="Times New Roman" w:cs="Times New Roman"/>
          <w:b/>
          <w:bCs/>
          <w:i/>
          <w:iCs/>
          <w:color w:val="000000" w:themeColor="text1"/>
          <w:sz w:val="28"/>
          <w:szCs w:val="28"/>
        </w:rPr>
        <w:t>нн</w:t>
      </w:r>
      <w:r w:rsidRPr="00AD512A">
        <w:rPr>
          <w:rFonts w:ascii="Times New Roman" w:hAnsi="Times New Roman" w:cs="Times New Roman"/>
          <w:color w:val="000000" w:themeColor="text1"/>
          <w:sz w:val="28"/>
          <w:szCs w:val="28"/>
        </w:rPr>
        <w:t xml:space="preserve"> в суффиксах причастий и отглагольных имён прилагательных. Правописание окончаний причастий. Слитное и раздельное написание </w:t>
      </w:r>
      <w:r w:rsidRPr="00AD512A">
        <w:rPr>
          <w:rFonts w:ascii="Times New Roman" w:hAnsi="Times New Roman" w:cs="Times New Roman"/>
          <w:b/>
          <w:bCs/>
          <w:i/>
          <w:iCs/>
          <w:color w:val="000000" w:themeColor="text1"/>
          <w:sz w:val="28"/>
          <w:szCs w:val="28"/>
        </w:rPr>
        <w:t xml:space="preserve">не </w:t>
      </w:r>
      <w:r w:rsidRPr="00AD512A">
        <w:rPr>
          <w:rFonts w:ascii="Times New Roman" w:hAnsi="Times New Roman" w:cs="Times New Roman"/>
          <w:color w:val="000000" w:themeColor="text1"/>
          <w:sz w:val="28"/>
          <w:szCs w:val="28"/>
        </w:rPr>
        <w:t>с причастиями.</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Знаки препинания в предложениях с причастным оборотом.</w:t>
      </w:r>
    </w:p>
    <w:p w:rsidR="00AD512A" w:rsidRPr="00AD512A" w:rsidRDefault="00AD512A" w:rsidP="00AD512A">
      <w:pPr>
        <w:pStyle w:val="body"/>
        <w:spacing w:line="240" w:lineRule="auto"/>
        <w:ind w:firstLine="709"/>
        <w:rPr>
          <w:rFonts w:ascii="Times New Roman" w:hAnsi="Times New Roman" w:cs="Times New Roman"/>
          <w:b/>
          <w:bCs/>
          <w:color w:val="000000" w:themeColor="text1"/>
          <w:sz w:val="28"/>
          <w:szCs w:val="28"/>
        </w:rPr>
      </w:pPr>
      <w:r w:rsidRPr="00AD512A">
        <w:rPr>
          <w:rFonts w:ascii="Times New Roman" w:hAnsi="Times New Roman" w:cs="Times New Roman"/>
          <w:b/>
          <w:bCs/>
          <w:color w:val="000000" w:themeColor="text1"/>
          <w:sz w:val="28"/>
          <w:szCs w:val="28"/>
        </w:rPr>
        <w:t>Деепричастие</w:t>
      </w:r>
    </w:p>
    <w:p w:rsidR="00AD512A" w:rsidRPr="00AD512A" w:rsidRDefault="00AD512A" w:rsidP="00AD512A">
      <w:pPr>
        <w:pStyle w:val="body"/>
        <w:spacing w:line="240" w:lineRule="auto"/>
        <w:ind w:firstLine="709"/>
        <w:rPr>
          <w:rFonts w:ascii="Times New Roman" w:hAnsi="Times New Roman" w:cs="Times New Roman"/>
          <w:b/>
          <w:bCs/>
          <w:color w:val="000000" w:themeColor="text1"/>
          <w:sz w:val="28"/>
          <w:szCs w:val="28"/>
        </w:rPr>
      </w:pPr>
      <w:r w:rsidRPr="00AD512A">
        <w:rPr>
          <w:rFonts w:ascii="Times New Roman" w:hAnsi="Times New Roman" w:cs="Times New Roman"/>
          <w:b/>
          <w:bCs/>
          <w:color w:val="000000" w:themeColor="text1"/>
          <w:sz w:val="28"/>
          <w:szCs w:val="28"/>
        </w:rPr>
        <w:t>Повторение изученного о глаголе в 5-6 классах.</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Деепричастия как особая группа слов. Признаки глагола и наречия в деепричастии. Синтаксическая функция деепричастия, роль в речи.</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 xml:space="preserve">Деепричастия совершенного и несовершенного вида. </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 xml:space="preserve">Деепричастие в составе словосочетаний. Деепричастный оборот. </w:t>
      </w:r>
    </w:p>
    <w:p w:rsidR="00AD512A" w:rsidRPr="00AD512A" w:rsidRDefault="00AD512A" w:rsidP="00AD512A">
      <w:pPr>
        <w:pStyle w:val="body"/>
        <w:shd w:val="clear" w:color="auto" w:fill="FFFFFF" w:themeFill="background1"/>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Морфологический разбор деепричастия.</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Постановка ударения в деепричастиях.</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 xml:space="preserve">Правописание гласных в суффиксах деепричастий. Слитное и раздельное написание </w:t>
      </w:r>
      <w:r w:rsidRPr="00AD512A">
        <w:rPr>
          <w:rFonts w:ascii="Times New Roman" w:hAnsi="Times New Roman" w:cs="Times New Roman"/>
          <w:b/>
          <w:bCs/>
          <w:i/>
          <w:iCs/>
          <w:color w:val="000000" w:themeColor="text1"/>
          <w:sz w:val="28"/>
          <w:szCs w:val="28"/>
        </w:rPr>
        <w:t>не</w:t>
      </w:r>
      <w:r w:rsidRPr="00AD512A">
        <w:rPr>
          <w:rFonts w:ascii="Times New Roman" w:hAnsi="Times New Roman" w:cs="Times New Roman"/>
          <w:color w:val="000000" w:themeColor="text1"/>
          <w:sz w:val="28"/>
          <w:szCs w:val="28"/>
        </w:rPr>
        <w:t xml:space="preserve"> с деепричастиями.</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Правильное построение предложений с одиночными деепричастиями и деепричастными оборотами.</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Знаки препинания в предложениях с одиночным деепричастием и деепричастным оборотом.</w:t>
      </w:r>
    </w:p>
    <w:p w:rsidR="00AD512A" w:rsidRPr="00AD512A" w:rsidRDefault="00AD512A" w:rsidP="00AD512A">
      <w:pPr>
        <w:pStyle w:val="body"/>
        <w:spacing w:line="240" w:lineRule="auto"/>
        <w:ind w:firstLine="709"/>
        <w:rPr>
          <w:rFonts w:ascii="Times New Roman" w:hAnsi="Times New Roman" w:cs="Times New Roman"/>
          <w:b/>
          <w:bCs/>
          <w:color w:val="000000" w:themeColor="text1"/>
          <w:sz w:val="28"/>
          <w:szCs w:val="28"/>
        </w:rPr>
      </w:pPr>
      <w:r w:rsidRPr="00AD512A">
        <w:rPr>
          <w:rFonts w:ascii="Times New Roman" w:hAnsi="Times New Roman" w:cs="Times New Roman"/>
          <w:b/>
          <w:bCs/>
          <w:color w:val="000000" w:themeColor="text1"/>
          <w:sz w:val="28"/>
          <w:szCs w:val="28"/>
        </w:rPr>
        <w:t>Наречие</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Общее грамматическое значение наречий.</w:t>
      </w:r>
    </w:p>
    <w:p w:rsidR="00AD512A" w:rsidRPr="00AD512A" w:rsidRDefault="00AD512A" w:rsidP="00AD512A">
      <w:pPr>
        <w:pStyle w:val="body"/>
        <w:spacing w:line="240" w:lineRule="auto"/>
        <w:ind w:firstLine="709"/>
        <w:rPr>
          <w:rFonts w:ascii="Times New Roman" w:hAnsi="Times New Roman" w:cs="Times New Roman"/>
          <w:i/>
          <w:color w:val="000000" w:themeColor="text1"/>
          <w:sz w:val="28"/>
          <w:szCs w:val="28"/>
        </w:rPr>
      </w:pPr>
      <w:r w:rsidRPr="00AD512A">
        <w:rPr>
          <w:rFonts w:ascii="Times New Roman" w:hAnsi="Times New Roman" w:cs="Times New Roman"/>
          <w:i/>
          <w:color w:val="000000" w:themeColor="text1"/>
          <w:sz w:val="28"/>
          <w:szCs w:val="28"/>
        </w:rPr>
        <w:t>Разряды наречий по значению. Простая и составная формы сравнительной и превосходной степеней сравнения наречий.</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 xml:space="preserve">Словообразование наречий. </w:t>
      </w:r>
    </w:p>
    <w:p w:rsidR="00AD512A" w:rsidRPr="00AD512A" w:rsidRDefault="00AD512A" w:rsidP="00AD512A">
      <w:pPr>
        <w:pStyle w:val="body"/>
        <w:spacing w:line="240" w:lineRule="auto"/>
        <w:ind w:firstLine="709"/>
        <w:rPr>
          <w:rFonts w:ascii="Times New Roman" w:hAnsi="Times New Roman" w:cs="Times New Roman"/>
          <w:i/>
          <w:color w:val="000000" w:themeColor="text1"/>
          <w:sz w:val="28"/>
          <w:szCs w:val="28"/>
        </w:rPr>
      </w:pPr>
      <w:r w:rsidRPr="00AD512A">
        <w:rPr>
          <w:rFonts w:ascii="Times New Roman" w:hAnsi="Times New Roman" w:cs="Times New Roman"/>
          <w:i/>
          <w:color w:val="000000" w:themeColor="text1"/>
          <w:sz w:val="28"/>
          <w:szCs w:val="28"/>
        </w:rPr>
        <w:t xml:space="preserve">Синтаксические свойства наречий. </w:t>
      </w:r>
    </w:p>
    <w:p w:rsidR="00AD512A" w:rsidRPr="00AD512A" w:rsidRDefault="00AD512A" w:rsidP="00AD512A">
      <w:pPr>
        <w:pStyle w:val="body"/>
        <w:spacing w:line="240" w:lineRule="auto"/>
        <w:ind w:firstLine="709"/>
        <w:rPr>
          <w:rFonts w:ascii="Times New Roman" w:hAnsi="Times New Roman" w:cs="Times New Roman"/>
          <w:i/>
          <w:color w:val="000000" w:themeColor="text1"/>
          <w:sz w:val="28"/>
          <w:szCs w:val="28"/>
        </w:rPr>
      </w:pPr>
      <w:r w:rsidRPr="00AD512A">
        <w:rPr>
          <w:rFonts w:ascii="Times New Roman" w:hAnsi="Times New Roman" w:cs="Times New Roman"/>
          <w:i/>
          <w:color w:val="000000" w:themeColor="text1"/>
          <w:sz w:val="28"/>
          <w:szCs w:val="28"/>
        </w:rPr>
        <w:t>Морфологический разбор наречия.</w:t>
      </w:r>
    </w:p>
    <w:p w:rsidR="00AD512A" w:rsidRPr="00AD512A" w:rsidRDefault="00AD512A" w:rsidP="00AD512A">
      <w:pPr>
        <w:pStyle w:val="body"/>
        <w:spacing w:line="240" w:lineRule="auto"/>
        <w:ind w:firstLine="709"/>
        <w:rPr>
          <w:rFonts w:ascii="Times New Roman" w:hAnsi="Times New Roman" w:cs="Times New Roman"/>
          <w:i/>
          <w:color w:val="000000" w:themeColor="text1"/>
          <w:spacing w:val="1"/>
          <w:sz w:val="28"/>
          <w:szCs w:val="28"/>
        </w:rPr>
      </w:pPr>
      <w:r w:rsidRPr="00AD512A">
        <w:rPr>
          <w:rFonts w:ascii="Times New Roman" w:hAnsi="Times New Roman" w:cs="Times New Roman"/>
          <w:color w:val="000000" w:themeColor="text1"/>
          <w:spacing w:val="1"/>
          <w:sz w:val="28"/>
          <w:szCs w:val="28"/>
        </w:rPr>
        <w:t xml:space="preserve">Нормы постановки ударения в наречиях, нормы произношения наречий. </w:t>
      </w:r>
      <w:r w:rsidRPr="00AD512A">
        <w:rPr>
          <w:rFonts w:ascii="Times New Roman" w:hAnsi="Times New Roman" w:cs="Times New Roman"/>
          <w:i/>
          <w:color w:val="000000" w:themeColor="text1"/>
          <w:spacing w:val="1"/>
          <w:sz w:val="28"/>
          <w:szCs w:val="28"/>
        </w:rPr>
        <w:t>Нормы образования степеней сравнения наречий.</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Роль наречий в тексте.</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 xml:space="preserve">Правописание наречий: слитное, раздельное, дефисное написание; слитное и раздельное написание </w:t>
      </w:r>
      <w:r w:rsidRPr="00AD512A">
        <w:rPr>
          <w:rFonts w:ascii="Times New Roman" w:hAnsi="Times New Roman" w:cs="Times New Roman"/>
          <w:b/>
          <w:bCs/>
          <w:i/>
          <w:iCs/>
          <w:color w:val="000000" w:themeColor="text1"/>
          <w:sz w:val="28"/>
          <w:szCs w:val="28"/>
        </w:rPr>
        <w:t>не</w:t>
      </w:r>
      <w:r w:rsidRPr="00AD512A">
        <w:rPr>
          <w:rFonts w:ascii="Times New Roman" w:hAnsi="Times New Roman" w:cs="Times New Roman"/>
          <w:color w:val="000000" w:themeColor="text1"/>
          <w:sz w:val="28"/>
          <w:szCs w:val="28"/>
        </w:rPr>
        <w:t xml:space="preserve"> с наречиями; </w:t>
      </w:r>
      <w:r w:rsidRPr="00AD512A">
        <w:rPr>
          <w:rFonts w:ascii="Times New Roman" w:hAnsi="Times New Roman" w:cs="Times New Roman"/>
          <w:b/>
          <w:bCs/>
          <w:i/>
          <w:iCs/>
          <w:color w:val="000000" w:themeColor="text1"/>
          <w:sz w:val="28"/>
          <w:szCs w:val="28"/>
        </w:rPr>
        <w:t>н</w:t>
      </w:r>
      <w:r w:rsidRPr="00AD512A">
        <w:rPr>
          <w:rFonts w:ascii="Times New Roman" w:hAnsi="Times New Roman" w:cs="Times New Roman"/>
          <w:color w:val="000000" w:themeColor="text1"/>
          <w:sz w:val="28"/>
          <w:szCs w:val="28"/>
        </w:rPr>
        <w:t xml:space="preserve"> и </w:t>
      </w:r>
      <w:r w:rsidRPr="00AD512A">
        <w:rPr>
          <w:rFonts w:ascii="Times New Roman" w:hAnsi="Times New Roman" w:cs="Times New Roman"/>
          <w:b/>
          <w:bCs/>
          <w:i/>
          <w:iCs/>
          <w:color w:val="000000" w:themeColor="text1"/>
          <w:sz w:val="28"/>
          <w:szCs w:val="28"/>
        </w:rPr>
        <w:t>нн</w:t>
      </w:r>
      <w:r w:rsidRPr="00AD512A">
        <w:rPr>
          <w:rFonts w:ascii="Times New Roman" w:hAnsi="Times New Roman" w:cs="Times New Roman"/>
          <w:color w:val="000000" w:themeColor="text1"/>
          <w:sz w:val="28"/>
          <w:szCs w:val="28"/>
        </w:rPr>
        <w:t xml:space="preserve"> в наречиях на -</w:t>
      </w:r>
      <w:r w:rsidRPr="00AD512A">
        <w:rPr>
          <w:rFonts w:ascii="Times New Roman" w:hAnsi="Times New Roman" w:cs="Times New Roman"/>
          <w:b/>
          <w:bCs/>
          <w:i/>
          <w:iCs/>
          <w:color w:val="000000" w:themeColor="text1"/>
          <w:sz w:val="28"/>
          <w:szCs w:val="28"/>
        </w:rPr>
        <w:t xml:space="preserve">о </w:t>
      </w:r>
      <w:r w:rsidRPr="00AD512A">
        <w:rPr>
          <w:rFonts w:ascii="Times New Roman" w:hAnsi="Times New Roman" w:cs="Times New Roman"/>
          <w:color w:val="000000" w:themeColor="text1"/>
          <w:sz w:val="28"/>
          <w:szCs w:val="28"/>
        </w:rPr>
        <w:t>(-</w:t>
      </w:r>
      <w:r w:rsidRPr="00AD512A">
        <w:rPr>
          <w:rFonts w:ascii="Times New Roman" w:hAnsi="Times New Roman" w:cs="Times New Roman"/>
          <w:b/>
          <w:bCs/>
          <w:i/>
          <w:iCs/>
          <w:color w:val="000000" w:themeColor="text1"/>
          <w:sz w:val="28"/>
          <w:szCs w:val="28"/>
        </w:rPr>
        <w:t>е</w:t>
      </w:r>
      <w:r w:rsidRPr="00AD512A">
        <w:rPr>
          <w:rFonts w:ascii="Times New Roman" w:hAnsi="Times New Roman" w:cs="Times New Roman"/>
          <w:color w:val="000000" w:themeColor="text1"/>
          <w:sz w:val="28"/>
          <w:szCs w:val="28"/>
        </w:rPr>
        <w:t>); правописание суффиксов -</w:t>
      </w:r>
      <w:r w:rsidRPr="00AD512A">
        <w:rPr>
          <w:rFonts w:ascii="Times New Roman" w:hAnsi="Times New Roman" w:cs="Times New Roman"/>
          <w:b/>
          <w:bCs/>
          <w:i/>
          <w:iCs/>
          <w:color w:val="000000" w:themeColor="text1"/>
          <w:sz w:val="28"/>
          <w:szCs w:val="28"/>
        </w:rPr>
        <w:t>а</w:t>
      </w:r>
      <w:r w:rsidRPr="00AD512A">
        <w:rPr>
          <w:rFonts w:ascii="Times New Roman" w:hAnsi="Times New Roman" w:cs="Times New Roman"/>
          <w:color w:val="000000" w:themeColor="text1"/>
          <w:sz w:val="28"/>
          <w:szCs w:val="28"/>
        </w:rPr>
        <w:t xml:space="preserve"> и -</w:t>
      </w:r>
      <w:r w:rsidRPr="00AD512A">
        <w:rPr>
          <w:rFonts w:ascii="Times New Roman" w:hAnsi="Times New Roman" w:cs="Times New Roman"/>
          <w:b/>
          <w:bCs/>
          <w:i/>
          <w:iCs/>
          <w:color w:val="000000" w:themeColor="text1"/>
          <w:sz w:val="28"/>
          <w:szCs w:val="28"/>
        </w:rPr>
        <w:t>о</w:t>
      </w:r>
      <w:r w:rsidRPr="00AD512A">
        <w:rPr>
          <w:rFonts w:ascii="Times New Roman" w:hAnsi="Times New Roman" w:cs="Times New Roman"/>
          <w:color w:val="000000" w:themeColor="text1"/>
          <w:sz w:val="28"/>
          <w:szCs w:val="28"/>
        </w:rPr>
        <w:t xml:space="preserve"> наречий с приставками </w:t>
      </w:r>
      <w:r w:rsidRPr="00AD512A">
        <w:rPr>
          <w:rFonts w:ascii="Times New Roman" w:hAnsi="Times New Roman" w:cs="Times New Roman"/>
          <w:b/>
          <w:bCs/>
          <w:i/>
          <w:iCs/>
          <w:color w:val="000000" w:themeColor="text1"/>
          <w:sz w:val="28"/>
          <w:szCs w:val="28"/>
        </w:rPr>
        <w:t>из-</w:t>
      </w:r>
      <w:r w:rsidRPr="00AD512A">
        <w:rPr>
          <w:rFonts w:ascii="Times New Roman" w:hAnsi="Times New Roman" w:cs="Times New Roman"/>
          <w:color w:val="000000" w:themeColor="text1"/>
          <w:sz w:val="28"/>
          <w:szCs w:val="28"/>
        </w:rPr>
        <w:t>,</w:t>
      </w:r>
      <w:r w:rsidRPr="00AD512A">
        <w:rPr>
          <w:rFonts w:ascii="Times New Roman" w:hAnsi="Times New Roman" w:cs="Times New Roman"/>
          <w:b/>
          <w:bCs/>
          <w:i/>
          <w:iCs/>
          <w:color w:val="000000" w:themeColor="text1"/>
          <w:sz w:val="28"/>
          <w:szCs w:val="28"/>
        </w:rPr>
        <w:t xml:space="preserve"> до-</w:t>
      </w:r>
      <w:r w:rsidRPr="00AD512A">
        <w:rPr>
          <w:rFonts w:ascii="Times New Roman" w:hAnsi="Times New Roman" w:cs="Times New Roman"/>
          <w:color w:val="000000" w:themeColor="text1"/>
          <w:sz w:val="28"/>
          <w:szCs w:val="28"/>
        </w:rPr>
        <w:t>,</w:t>
      </w:r>
      <w:r w:rsidRPr="00AD512A">
        <w:rPr>
          <w:rFonts w:ascii="Times New Roman" w:hAnsi="Times New Roman" w:cs="Times New Roman"/>
          <w:b/>
          <w:bCs/>
          <w:i/>
          <w:iCs/>
          <w:color w:val="000000" w:themeColor="text1"/>
          <w:sz w:val="28"/>
          <w:szCs w:val="28"/>
        </w:rPr>
        <w:t xml:space="preserve"> с-</w:t>
      </w:r>
      <w:r w:rsidRPr="00AD512A">
        <w:rPr>
          <w:rFonts w:ascii="Times New Roman" w:hAnsi="Times New Roman" w:cs="Times New Roman"/>
          <w:color w:val="000000" w:themeColor="text1"/>
          <w:sz w:val="28"/>
          <w:szCs w:val="28"/>
        </w:rPr>
        <w:t>,</w:t>
      </w:r>
      <w:r w:rsidRPr="00AD512A">
        <w:rPr>
          <w:rFonts w:ascii="Times New Roman" w:hAnsi="Times New Roman" w:cs="Times New Roman"/>
          <w:b/>
          <w:bCs/>
          <w:i/>
          <w:iCs/>
          <w:color w:val="000000" w:themeColor="text1"/>
          <w:sz w:val="28"/>
          <w:szCs w:val="28"/>
        </w:rPr>
        <w:t xml:space="preserve"> в-</w:t>
      </w:r>
      <w:r w:rsidRPr="00AD512A">
        <w:rPr>
          <w:rFonts w:ascii="Times New Roman" w:hAnsi="Times New Roman" w:cs="Times New Roman"/>
          <w:color w:val="000000" w:themeColor="text1"/>
          <w:sz w:val="28"/>
          <w:szCs w:val="28"/>
        </w:rPr>
        <w:t>,</w:t>
      </w:r>
      <w:r w:rsidRPr="00AD512A">
        <w:rPr>
          <w:rFonts w:ascii="Times New Roman" w:hAnsi="Times New Roman" w:cs="Times New Roman"/>
          <w:b/>
          <w:bCs/>
          <w:i/>
          <w:iCs/>
          <w:color w:val="000000" w:themeColor="text1"/>
          <w:sz w:val="28"/>
          <w:szCs w:val="28"/>
        </w:rPr>
        <w:t xml:space="preserve"> на-</w:t>
      </w:r>
      <w:r w:rsidRPr="00AD512A">
        <w:rPr>
          <w:rFonts w:ascii="Times New Roman" w:hAnsi="Times New Roman" w:cs="Times New Roman"/>
          <w:color w:val="000000" w:themeColor="text1"/>
          <w:sz w:val="28"/>
          <w:szCs w:val="28"/>
        </w:rPr>
        <w:t>,</w:t>
      </w:r>
      <w:r w:rsidRPr="00AD512A">
        <w:rPr>
          <w:rFonts w:ascii="Times New Roman" w:hAnsi="Times New Roman" w:cs="Times New Roman"/>
          <w:b/>
          <w:bCs/>
          <w:i/>
          <w:iCs/>
          <w:color w:val="000000" w:themeColor="text1"/>
          <w:sz w:val="28"/>
          <w:szCs w:val="28"/>
        </w:rPr>
        <w:t xml:space="preserve"> за-</w:t>
      </w:r>
      <w:r w:rsidRPr="00AD512A">
        <w:rPr>
          <w:rFonts w:ascii="Times New Roman" w:hAnsi="Times New Roman" w:cs="Times New Roman"/>
          <w:color w:val="000000" w:themeColor="text1"/>
          <w:sz w:val="28"/>
          <w:szCs w:val="28"/>
        </w:rPr>
        <w:t xml:space="preserve">; употребление </w:t>
      </w:r>
      <w:r w:rsidRPr="00AD512A">
        <w:rPr>
          <w:rFonts w:ascii="Times New Roman" w:hAnsi="Times New Roman" w:cs="Times New Roman"/>
          <w:b/>
          <w:bCs/>
          <w:i/>
          <w:iCs/>
          <w:color w:val="000000" w:themeColor="text1"/>
          <w:sz w:val="28"/>
          <w:szCs w:val="28"/>
        </w:rPr>
        <w:t>ь</w:t>
      </w:r>
      <w:r w:rsidRPr="00AD512A">
        <w:rPr>
          <w:rFonts w:ascii="Times New Roman" w:hAnsi="Times New Roman" w:cs="Times New Roman"/>
          <w:color w:val="000000" w:themeColor="text1"/>
          <w:sz w:val="28"/>
          <w:szCs w:val="28"/>
        </w:rPr>
        <w:t xml:space="preserve"> после шипящих на конце наречий; правописание суффиксов наречий -</w:t>
      </w:r>
      <w:r w:rsidRPr="00AD512A">
        <w:rPr>
          <w:rFonts w:ascii="Times New Roman" w:hAnsi="Times New Roman" w:cs="Times New Roman"/>
          <w:b/>
          <w:bCs/>
          <w:i/>
          <w:iCs/>
          <w:color w:val="000000" w:themeColor="text1"/>
          <w:sz w:val="28"/>
          <w:szCs w:val="28"/>
        </w:rPr>
        <w:t>о</w:t>
      </w:r>
      <w:r w:rsidRPr="00AD512A">
        <w:rPr>
          <w:rFonts w:ascii="Times New Roman" w:hAnsi="Times New Roman" w:cs="Times New Roman"/>
          <w:color w:val="000000" w:themeColor="text1"/>
          <w:sz w:val="28"/>
          <w:szCs w:val="28"/>
        </w:rPr>
        <w:t> и -</w:t>
      </w:r>
      <w:r w:rsidRPr="00AD512A">
        <w:rPr>
          <w:rFonts w:ascii="Times New Roman" w:hAnsi="Times New Roman" w:cs="Times New Roman"/>
          <w:b/>
          <w:bCs/>
          <w:i/>
          <w:iCs/>
          <w:color w:val="000000" w:themeColor="text1"/>
          <w:sz w:val="28"/>
          <w:szCs w:val="28"/>
        </w:rPr>
        <w:t>е</w:t>
      </w:r>
      <w:r w:rsidRPr="00AD512A">
        <w:rPr>
          <w:rFonts w:ascii="Times New Roman" w:hAnsi="Times New Roman" w:cs="Times New Roman"/>
          <w:color w:val="000000" w:themeColor="text1"/>
          <w:sz w:val="28"/>
          <w:szCs w:val="28"/>
        </w:rPr>
        <w:t xml:space="preserve"> после шипящих.</w:t>
      </w:r>
    </w:p>
    <w:p w:rsidR="00AD512A" w:rsidRPr="00AD512A" w:rsidRDefault="00AD512A" w:rsidP="00AD512A">
      <w:pPr>
        <w:pStyle w:val="body"/>
        <w:spacing w:line="240" w:lineRule="auto"/>
        <w:ind w:firstLine="709"/>
        <w:rPr>
          <w:rStyle w:val="Bold"/>
          <w:rFonts w:ascii="Times New Roman" w:hAnsi="Times New Roman" w:cs="Times New Roman"/>
          <w:bCs/>
          <w:color w:val="000000" w:themeColor="text1"/>
          <w:sz w:val="28"/>
          <w:szCs w:val="28"/>
        </w:rPr>
      </w:pPr>
      <w:r w:rsidRPr="00AD512A">
        <w:rPr>
          <w:rStyle w:val="Bold"/>
          <w:rFonts w:ascii="Times New Roman" w:hAnsi="Times New Roman" w:cs="Times New Roman"/>
          <w:bCs/>
          <w:color w:val="000000" w:themeColor="text1"/>
          <w:sz w:val="28"/>
          <w:szCs w:val="28"/>
        </w:rPr>
        <w:t>Слова категории состояния</w:t>
      </w:r>
    </w:p>
    <w:p w:rsidR="00AD512A" w:rsidRPr="00AD512A" w:rsidRDefault="00AD512A" w:rsidP="00AD512A">
      <w:pPr>
        <w:pStyle w:val="body"/>
        <w:spacing w:line="240" w:lineRule="auto"/>
        <w:ind w:firstLine="709"/>
        <w:rPr>
          <w:rStyle w:val="Bold"/>
          <w:rFonts w:ascii="Times New Roman" w:hAnsi="Times New Roman" w:cs="Times New Roman"/>
          <w:b w:val="0"/>
          <w:bCs/>
          <w:color w:val="000000" w:themeColor="text1"/>
          <w:sz w:val="28"/>
          <w:szCs w:val="28"/>
        </w:rPr>
      </w:pPr>
      <w:r w:rsidRPr="00AD512A">
        <w:rPr>
          <w:rStyle w:val="Bold"/>
          <w:rFonts w:ascii="Times New Roman" w:hAnsi="Times New Roman" w:cs="Times New Roman"/>
          <w:b w:val="0"/>
          <w:bCs/>
          <w:color w:val="000000" w:themeColor="text1"/>
          <w:sz w:val="28"/>
          <w:szCs w:val="28"/>
        </w:rPr>
        <w:t xml:space="preserve">Общее представление о словах категории состояния в системе частей речи. </w:t>
      </w:r>
    </w:p>
    <w:p w:rsidR="00AD512A" w:rsidRPr="00AD512A" w:rsidRDefault="00AD512A" w:rsidP="00AD512A">
      <w:pPr>
        <w:pStyle w:val="body"/>
        <w:spacing w:line="240" w:lineRule="auto"/>
        <w:ind w:firstLine="709"/>
        <w:rPr>
          <w:rFonts w:ascii="Times New Roman" w:hAnsi="Times New Roman" w:cs="Times New Roman"/>
          <w:b/>
          <w:bCs/>
          <w:color w:val="000000" w:themeColor="text1"/>
          <w:sz w:val="28"/>
          <w:szCs w:val="28"/>
        </w:rPr>
      </w:pPr>
      <w:r w:rsidRPr="00AD512A">
        <w:rPr>
          <w:rFonts w:ascii="Times New Roman" w:hAnsi="Times New Roman" w:cs="Times New Roman"/>
          <w:b/>
          <w:bCs/>
          <w:color w:val="000000" w:themeColor="text1"/>
          <w:sz w:val="28"/>
          <w:szCs w:val="28"/>
        </w:rPr>
        <w:t>Служебные части речи</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Общая характеристика служебных частей речи. Отличие самостоятельных частей речи от служебных.</w:t>
      </w:r>
    </w:p>
    <w:p w:rsidR="00AD512A" w:rsidRPr="00AD512A" w:rsidRDefault="00AD512A" w:rsidP="00AD512A">
      <w:pPr>
        <w:pStyle w:val="body"/>
        <w:spacing w:line="240" w:lineRule="auto"/>
        <w:ind w:firstLine="709"/>
        <w:rPr>
          <w:rFonts w:ascii="Times New Roman" w:hAnsi="Times New Roman" w:cs="Times New Roman"/>
          <w:b/>
          <w:bCs/>
          <w:color w:val="000000" w:themeColor="text1"/>
          <w:sz w:val="28"/>
          <w:szCs w:val="28"/>
        </w:rPr>
      </w:pPr>
      <w:r w:rsidRPr="00AD512A">
        <w:rPr>
          <w:rFonts w:ascii="Times New Roman" w:hAnsi="Times New Roman" w:cs="Times New Roman"/>
          <w:b/>
          <w:bCs/>
          <w:color w:val="000000" w:themeColor="text1"/>
          <w:sz w:val="28"/>
          <w:szCs w:val="28"/>
        </w:rPr>
        <w:t>Предлог</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 xml:space="preserve">Предлог как служебная часть речи. Грамматические функции предлогов. </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Разряды предлогов по происхождению: предлоги производные и непроизводные. Разряды предлогов по строению: предлоги простые и составные.</w:t>
      </w:r>
    </w:p>
    <w:p w:rsidR="00AD512A" w:rsidRPr="00AD512A" w:rsidRDefault="00AD512A" w:rsidP="00AD512A">
      <w:pPr>
        <w:pStyle w:val="body"/>
        <w:spacing w:line="240" w:lineRule="auto"/>
        <w:ind w:firstLine="709"/>
        <w:rPr>
          <w:rFonts w:ascii="Times New Roman" w:hAnsi="Times New Roman" w:cs="Times New Roman"/>
          <w:i/>
          <w:color w:val="000000" w:themeColor="text1"/>
          <w:sz w:val="28"/>
          <w:szCs w:val="28"/>
        </w:rPr>
      </w:pPr>
      <w:r w:rsidRPr="00AD512A">
        <w:rPr>
          <w:rFonts w:ascii="Times New Roman" w:hAnsi="Times New Roman" w:cs="Times New Roman"/>
          <w:i/>
          <w:color w:val="000000" w:themeColor="text1"/>
          <w:sz w:val="28"/>
          <w:szCs w:val="28"/>
        </w:rPr>
        <w:t>Морфологический разбор предлогов.</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 xml:space="preserve">Употребление предлогов в речи в соответствии с их значением и </w:t>
      </w:r>
      <w:r w:rsidRPr="00AD512A">
        <w:rPr>
          <w:rFonts w:ascii="Times New Roman" w:hAnsi="Times New Roman" w:cs="Times New Roman"/>
          <w:color w:val="000000" w:themeColor="text1"/>
          <w:sz w:val="28"/>
          <w:szCs w:val="28"/>
        </w:rPr>
        <w:lastRenderedPageBreak/>
        <w:t xml:space="preserve">стилистическими особенностями. </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 xml:space="preserve">Нормы употребления имён существительных и местоимений с предлогами. Правильное использование предлогов </w:t>
      </w:r>
      <w:r w:rsidRPr="00AD512A">
        <w:rPr>
          <w:rFonts w:ascii="Times New Roman" w:hAnsi="Times New Roman" w:cs="Times New Roman"/>
          <w:b/>
          <w:bCs/>
          <w:i/>
          <w:iCs/>
          <w:color w:val="000000" w:themeColor="text1"/>
          <w:sz w:val="28"/>
          <w:szCs w:val="28"/>
        </w:rPr>
        <w:t>из</w:t>
      </w:r>
      <w:r w:rsidRPr="00AD512A">
        <w:rPr>
          <w:rFonts w:ascii="Times New Roman" w:hAnsi="Times New Roman" w:cs="Times New Roman"/>
          <w:color w:val="000000" w:themeColor="text1"/>
          <w:sz w:val="28"/>
          <w:szCs w:val="28"/>
        </w:rPr>
        <w:t xml:space="preserve"> — </w:t>
      </w:r>
      <w:r w:rsidRPr="00AD512A">
        <w:rPr>
          <w:rFonts w:ascii="Times New Roman" w:hAnsi="Times New Roman" w:cs="Times New Roman"/>
          <w:b/>
          <w:bCs/>
          <w:i/>
          <w:iCs/>
          <w:color w:val="000000" w:themeColor="text1"/>
          <w:sz w:val="28"/>
          <w:szCs w:val="28"/>
        </w:rPr>
        <w:t>с</w:t>
      </w:r>
      <w:r w:rsidRPr="00AD512A">
        <w:rPr>
          <w:rFonts w:ascii="Times New Roman" w:hAnsi="Times New Roman" w:cs="Times New Roman"/>
          <w:color w:val="000000" w:themeColor="text1"/>
          <w:sz w:val="28"/>
          <w:szCs w:val="28"/>
        </w:rPr>
        <w:t xml:space="preserve">, </w:t>
      </w:r>
      <w:r w:rsidRPr="00AD512A">
        <w:rPr>
          <w:rFonts w:ascii="Times New Roman" w:hAnsi="Times New Roman" w:cs="Times New Roman"/>
          <w:b/>
          <w:bCs/>
          <w:i/>
          <w:iCs/>
          <w:color w:val="000000" w:themeColor="text1"/>
          <w:sz w:val="28"/>
          <w:szCs w:val="28"/>
        </w:rPr>
        <w:t>в</w:t>
      </w:r>
      <w:r w:rsidRPr="00AD512A">
        <w:rPr>
          <w:rFonts w:ascii="Times New Roman" w:hAnsi="Times New Roman" w:cs="Times New Roman"/>
          <w:color w:val="000000" w:themeColor="text1"/>
          <w:sz w:val="28"/>
          <w:szCs w:val="28"/>
        </w:rPr>
        <w:t xml:space="preserve"> — </w:t>
      </w:r>
      <w:r w:rsidRPr="00AD512A">
        <w:rPr>
          <w:rFonts w:ascii="Times New Roman" w:hAnsi="Times New Roman" w:cs="Times New Roman"/>
          <w:b/>
          <w:bCs/>
          <w:i/>
          <w:iCs/>
          <w:color w:val="000000" w:themeColor="text1"/>
          <w:sz w:val="28"/>
          <w:szCs w:val="28"/>
        </w:rPr>
        <w:t>на</w:t>
      </w:r>
      <w:r w:rsidRPr="00AD512A">
        <w:rPr>
          <w:rFonts w:ascii="Times New Roman" w:hAnsi="Times New Roman" w:cs="Times New Roman"/>
          <w:color w:val="000000" w:themeColor="text1"/>
          <w:sz w:val="28"/>
          <w:szCs w:val="28"/>
        </w:rPr>
        <w:t xml:space="preserve">. Правильное образование предложно-падежных форм с предлогами </w:t>
      </w:r>
      <w:r w:rsidRPr="00AD512A">
        <w:rPr>
          <w:rFonts w:ascii="Times New Roman" w:hAnsi="Times New Roman" w:cs="Times New Roman"/>
          <w:b/>
          <w:bCs/>
          <w:i/>
          <w:iCs/>
          <w:color w:val="000000" w:themeColor="text1"/>
          <w:sz w:val="28"/>
          <w:szCs w:val="28"/>
        </w:rPr>
        <w:t>по</w:t>
      </w:r>
      <w:r w:rsidRPr="00AD512A">
        <w:rPr>
          <w:rFonts w:ascii="Times New Roman" w:hAnsi="Times New Roman" w:cs="Times New Roman"/>
          <w:color w:val="000000" w:themeColor="text1"/>
          <w:sz w:val="28"/>
          <w:szCs w:val="28"/>
        </w:rPr>
        <w:t xml:space="preserve">, </w:t>
      </w:r>
      <w:r w:rsidRPr="00AD512A">
        <w:rPr>
          <w:rFonts w:ascii="Times New Roman" w:hAnsi="Times New Roman" w:cs="Times New Roman"/>
          <w:b/>
          <w:bCs/>
          <w:i/>
          <w:iCs/>
          <w:color w:val="000000" w:themeColor="text1"/>
          <w:sz w:val="28"/>
          <w:szCs w:val="28"/>
        </w:rPr>
        <w:t>благодаря</w:t>
      </w:r>
      <w:r w:rsidRPr="00AD512A">
        <w:rPr>
          <w:rFonts w:ascii="Times New Roman" w:hAnsi="Times New Roman" w:cs="Times New Roman"/>
          <w:color w:val="000000" w:themeColor="text1"/>
          <w:sz w:val="28"/>
          <w:szCs w:val="28"/>
        </w:rPr>
        <w:t xml:space="preserve">, </w:t>
      </w:r>
      <w:r w:rsidRPr="00AD512A">
        <w:rPr>
          <w:rFonts w:ascii="Times New Roman" w:hAnsi="Times New Roman" w:cs="Times New Roman"/>
          <w:b/>
          <w:bCs/>
          <w:i/>
          <w:iCs/>
          <w:color w:val="000000" w:themeColor="text1"/>
          <w:sz w:val="28"/>
          <w:szCs w:val="28"/>
        </w:rPr>
        <w:t>согласно</w:t>
      </w:r>
      <w:r w:rsidRPr="00AD512A">
        <w:rPr>
          <w:rFonts w:ascii="Times New Roman" w:hAnsi="Times New Roman" w:cs="Times New Roman"/>
          <w:color w:val="000000" w:themeColor="text1"/>
          <w:sz w:val="28"/>
          <w:szCs w:val="28"/>
        </w:rPr>
        <w:t xml:space="preserve">, </w:t>
      </w:r>
      <w:r w:rsidRPr="00AD512A">
        <w:rPr>
          <w:rFonts w:ascii="Times New Roman" w:hAnsi="Times New Roman" w:cs="Times New Roman"/>
          <w:b/>
          <w:bCs/>
          <w:i/>
          <w:iCs/>
          <w:color w:val="000000" w:themeColor="text1"/>
          <w:sz w:val="28"/>
          <w:szCs w:val="28"/>
        </w:rPr>
        <w:t>вопреки</w:t>
      </w:r>
      <w:r w:rsidRPr="00AD512A">
        <w:rPr>
          <w:rFonts w:ascii="Times New Roman" w:hAnsi="Times New Roman" w:cs="Times New Roman"/>
          <w:color w:val="000000" w:themeColor="text1"/>
          <w:sz w:val="28"/>
          <w:szCs w:val="28"/>
        </w:rPr>
        <w:t xml:space="preserve">, </w:t>
      </w:r>
      <w:r w:rsidRPr="00AD512A">
        <w:rPr>
          <w:rFonts w:ascii="Times New Roman" w:hAnsi="Times New Roman" w:cs="Times New Roman"/>
          <w:b/>
          <w:bCs/>
          <w:i/>
          <w:iCs/>
          <w:color w:val="000000" w:themeColor="text1"/>
          <w:sz w:val="28"/>
          <w:szCs w:val="28"/>
        </w:rPr>
        <w:t>наперерез</w:t>
      </w:r>
      <w:r w:rsidRPr="00AD512A">
        <w:rPr>
          <w:rFonts w:ascii="Times New Roman" w:hAnsi="Times New Roman" w:cs="Times New Roman"/>
          <w:color w:val="000000" w:themeColor="text1"/>
          <w:sz w:val="28"/>
          <w:szCs w:val="28"/>
        </w:rPr>
        <w:t xml:space="preserve">. </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Правописание производных предлогов.</w:t>
      </w:r>
    </w:p>
    <w:p w:rsidR="00AD512A" w:rsidRPr="00AD512A" w:rsidRDefault="00AD512A" w:rsidP="00AD512A">
      <w:pPr>
        <w:pStyle w:val="body"/>
        <w:spacing w:line="240" w:lineRule="auto"/>
        <w:ind w:firstLine="709"/>
        <w:rPr>
          <w:rFonts w:ascii="Times New Roman" w:hAnsi="Times New Roman" w:cs="Times New Roman"/>
          <w:b/>
          <w:bCs/>
          <w:color w:val="000000" w:themeColor="text1"/>
          <w:sz w:val="28"/>
          <w:szCs w:val="28"/>
        </w:rPr>
      </w:pPr>
      <w:r w:rsidRPr="00AD512A">
        <w:rPr>
          <w:rFonts w:ascii="Times New Roman" w:hAnsi="Times New Roman" w:cs="Times New Roman"/>
          <w:b/>
          <w:bCs/>
          <w:color w:val="000000" w:themeColor="text1"/>
          <w:sz w:val="28"/>
          <w:szCs w:val="28"/>
        </w:rPr>
        <w:t>Союз</w:t>
      </w:r>
    </w:p>
    <w:p w:rsidR="00AD512A" w:rsidRPr="00AD512A" w:rsidRDefault="00AD512A" w:rsidP="00AD512A">
      <w:pPr>
        <w:pStyle w:val="body"/>
        <w:spacing w:line="240" w:lineRule="auto"/>
        <w:ind w:firstLine="709"/>
        <w:rPr>
          <w:rFonts w:ascii="Times New Roman" w:hAnsi="Times New Roman" w:cs="Times New Roman"/>
          <w:color w:val="000000" w:themeColor="text1"/>
          <w:spacing w:val="-2"/>
          <w:sz w:val="28"/>
          <w:szCs w:val="28"/>
        </w:rPr>
      </w:pPr>
      <w:r w:rsidRPr="00AD512A">
        <w:rPr>
          <w:rFonts w:ascii="Times New Roman" w:hAnsi="Times New Roman" w:cs="Times New Roman"/>
          <w:color w:val="000000" w:themeColor="text1"/>
          <w:sz w:val="28"/>
          <w:szCs w:val="28"/>
        </w:rPr>
        <w:t xml:space="preserve">Союз как служебная часть речи. Союз как средство связи </w:t>
      </w:r>
      <w:r w:rsidRPr="00AD512A">
        <w:rPr>
          <w:rFonts w:ascii="Times New Roman" w:hAnsi="Times New Roman" w:cs="Times New Roman"/>
          <w:color w:val="000000" w:themeColor="text1"/>
          <w:spacing w:val="-2"/>
          <w:sz w:val="28"/>
          <w:szCs w:val="28"/>
        </w:rPr>
        <w:t>однородных членов предложения и частей сложного предложения.</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Разряды союзов по строению: простые и составные. Правописание составных союзов. Разряды союзов по значению: сочинительные и подчинительные. Одиночные, двойные и повторяющиеся сочинительные союзы.</w:t>
      </w:r>
    </w:p>
    <w:p w:rsidR="00AD512A" w:rsidRPr="00AD512A" w:rsidRDefault="00AD512A" w:rsidP="00AD512A">
      <w:pPr>
        <w:pStyle w:val="body"/>
        <w:spacing w:line="240" w:lineRule="auto"/>
        <w:ind w:firstLine="709"/>
        <w:rPr>
          <w:rFonts w:ascii="Times New Roman" w:hAnsi="Times New Roman" w:cs="Times New Roman"/>
          <w:i/>
          <w:color w:val="000000" w:themeColor="text1"/>
          <w:sz w:val="28"/>
          <w:szCs w:val="28"/>
        </w:rPr>
      </w:pPr>
      <w:r w:rsidRPr="00AD512A">
        <w:rPr>
          <w:rFonts w:ascii="Times New Roman" w:hAnsi="Times New Roman" w:cs="Times New Roman"/>
          <w:i/>
          <w:color w:val="000000" w:themeColor="text1"/>
          <w:sz w:val="28"/>
          <w:szCs w:val="28"/>
        </w:rPr>
        <w:t>Морфологический разбор союзов.</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Роль союзов в тексте. Употребление союзов в речи в соответствии с их значением и стилистическими особенностями. Использование союзов как средства связи предложений и частей текста.</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Правописание союзов.</w:t>
      </w:r>
    </w:p>
    <w:p w:rsidR="00AD512A" w:rsidRPr="00AD512A" w:rsidRDefault="00AD512A" w:rsidP="00AD512A">
      <w:pPr>
        <w:pStyle w:val="body"/>
        <w:spacing w:line="240" w:lineRule="auto"/>
        <w:ind w:firstLine="709"/>
        <w:rPr>
          <w:rFonts w:ascii="Times New Roman" w:hAnsi="Times New Roman" w:cs="Times New Roman"/>
          <w:strike/>
          <w:color w:val="000000" w:themeColor="text1"/>
          <w:sz w:val="28"/>
          <w:szCs w:val="28"/>
        </w:rPr>
      </w:pPr>
      <w:r w:rsidRPr="00AD512A">
        <w:rPr>
          <w:rFonts w:ascii="Times New Roman" w:hAnsi="Times New Roman" w:cs="Times New Roman"/>
          <w:color w:val="000000" w:themeColor="text1"/>
          <w:sz w:val="28"/>
          <w:szCs w:val="28"/>
        </w:rPr>
        <w:t xml:space="preserve">Знаки препинания в сложных союзных предложениях. Знаки препинания в предложениях с союзом </w:t>
      </w:r>
      <w:r w:rsidRPr="00AD512A">
        <w:rPr>
          <w:rFonts w:ascii="Times New Roman" w:hAnsi="Times New Roman" w:cs="Times New Roman"/>
          <w:b/>
          <w:bCs/>
          <w:i/>
          <w:iCs/>
          <w:color w:val="000000" w:themeColor="text1"/>
          <w:sz w:val="28"/>
          <w:szCs w:val="28"/>
        </w:rPr>
        <w:t>и</w:t>
      </w:r>
      <w:r w:rsidRPr="00AD512A">
        <w:rPr>
          <w:rFonts w:ascii="Times New Roman" w:hAnsi="Times New Roman" w:cs="Times New Roman"/>
          <w:color w:val="000000" w:themeColor="text1"/>
          <w:sz w:val="28"/>
          <w:szCs w:val="28"/>
        </w:rPr>
        <w:t xml:space="preserve">, связывающим однородные члены и части сложного предложения. </w:t>
      </w:r>
    </w:p>
    <w:p w:rsidR="00AD512A" w:rsidRPr="00AD512A" w:rsidRDefault="00AD512A" w:rsidP="00AD512A">
      <w:pPr>
        <w:pStyle w:val="body"/>
        <w:spacing w:line="240" w:lineRule="auto"/>
        <w:ind w:firstLine="709"/>
        <w:rPr>
          <w:rFonts w:ascii="Times New Roman" w:hAnsi="Times New Roman" w:cs="Times New Roman"/>
          <w:b/>
          <w:bCs/>
          <w:color w:val="000000" w:themeColor="text1"/>
          <w:sz w:val="28"/>
          <w:szCs w:val="28"/>
        </w:rPr>
      </w:pPr>
      <w:r w:rsidRPr="00AD512A">
        <w:rPr>
          <w:rFonts w:ascii="Times New Roman" w:hAnsi="Times New Roman" w:cs="Times New Roman"/>
          <w:b/>
          <w:bCs/>
          <w:color w:val="000000" w:themeColor="text1"/>
          <w:sz w:val="28"/>
          <w:szCs w:val="28"/>
        </w:rPr>
        <w:t>Частица</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Частица как служебная часть речи.</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Формообразующие и смысловые частицы.</w:t>
      </w:r>
    </w:p>
    <w:p w:rsidR="00AD512A" w:rsidRPr="00AD512A" w:rsidRDefault="00AD512A" w:rsidP="00AD512A">
      <w:pPr>
        <w:pStyle w:val="body"/>
        <w:spacing w:line="240" w:lineRule="auto"/>
        <w:ind w:firstLine="709"/>
        <w:rPr>
          <w:rFonts w:ascii="Times New Roman" w:hAnsi="Times New Roman" w:cs="Times New Roman"/>
          <w:i/>
          <w:color w:val="000000" w:themeColor="text1"/>
          <w:sz w:val="28"/>
          <w:szCs w:val="28"/>
        </w:rPr>
      </w:pPr>
      <w:r w:rsidRPr="00AD512A">
        <w:rPr>
          <w:rFonts w:ascii="Times New Roman" w:hAnsi="Times New Roman" w:cs="Times New Roman"/>
          <w:i/>
          <w:color w:val="000000" w:themeColor="text1"/>
          <w:sz w:val="28"/>
          <w:szCs w:val="28"/>
        </w:rPr>
        <w:t>Разряды частиц по значению и употреблению: отрицательные, модальные.</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i/>
          <w:color w:val="000000" w:themeColor="text1"/>
          <w:sz w:val="28"/>
          <w:szCs w:val="28"/>
        </w:rPr>
        <w:t>Роль частиц в передаче различных оттенков значения в слове и тексте, в образовании форм глагола. Употребление частиц в предложении и тексте в соответствии с их значением и стилистической окраской.</w:t>
      </w:r>
      <w:r w:rsidRPr="00AD512A">
        <w:rPr>
          <w:rFonts w:ascii="Times New Roman" w:hAnsi="Times New Roman" w:cs="Times New Roman"/>
          <w:color w:val="000000" w:themeColor="text1"/>
          <w:sz w:val="28"/>
          <w:szCs w:val="28"/>
        </w:rPr>
        <w:t xml:space="preserve"> Интонационные особенности предложений с частицами. </w:t>
      </w:r>
    </w:p>
    <w:p w:rsidR="00AD512A" w:rsidRPr="00AD512A" w:rsidRDefault="00AD512A" w:rsidP="00AD512A">
      <w:pPr>
        <w:pStyle w:val="body"/>
        <w:spacing w:line="240" w:lineRule="auto"/>
        <w:ind w:firstLine="709"/>
        <w:rPr>
          <w:rFonts w:ascii="Times New Roman" w:hAnsi="Times New Roman" w:cs="Times New Roman"/>
          <w:i/>
          <w:color w:val="000000" w:themeColor="text1"/>
          <w:sz w:val="28"/>
          <w:szCs w:val="28"/>
        </w:rPr>
      </w:pPr>
      <w:r w:rsidRPr="00AD512A">
        <w:rPr>
          <w:rFonts w:ascii="Times New Roman" w:hAnsi="Times New Roman" w:cs="Times New Roman"/>
          <w:i/>
          <w:color w:val="000000" w:themeColor="text1"/>
          <w:sz w:val="28"/>
          <w:szCs w:val="28"/>
        </w:rPr>
        <w:t>Морфологический разбор частиц.</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 xml:space="preserve">Смысловые различия частиц </w:t>
      </w:r>
      <w:r w:rsidRPr="00AD512A">
        <w:rPr>
          <w:rFonts w:ascii="Times New Roman" w:hAnsi="Times New Roman" w:cs="Times New Roman"/>
          <w:b/>
          <w:bCs/>
          <w:i/>
          <w:iCs/>
          <w:color w:val="000000" w:themeColor="text1"/>
          <w:sz w:val="28"/>
          <w:szCs w:val="28"/>
        </w:rPr>
        <w:t>не</w:t>
      </w:r>
      <w:r w:rsidRPr="00AD512A">
        <w:rPr>
          <w:rFonts w:ascii="Times New Roman" w:hAnsi="Times New Roman" w:cs="Times New Roman"/>
          <w:color w:val="000000" w:themeColor="text1"/>
          <w:sz w:val="28"/>
          <w:szCs w:val="28"/>
        </w:rPr>
        <w:t xml:space="preserve"> и </w:t>
      </w:r>
      <w:r w:rsidRPr="00AD512A">
        <w:rPr>
          <w:rFonts w:ascii="Times New Roman" w:hAnsi="Times New Roman" w:cs="Times New Roman"/>
          <w:b/>
          <w:bCs/>
          <w:i/>
          <w:iCs/>
          <w:color w:val="000000" w:themeColor="text1"/>
          <w:sz w:val="28"/>
          <w:szCs w:val="28"/>
        </w:rPr>
        <w:t>ни</w:t>
      </w:r>
      <w:r w:rsidRPr="00AD512A">
        <w:rPr>
          <w:rFonts w:ascii="Times New Roman" w:hAnsi="Times New Roman" w:cs="Times New Roman"/>
          <w:color w:val="000000" w:themeColor="text1"/>
          <w:sz w:val="28"/>
          <w:szCs w:val="28"/>
        </w:rPr>
        <w:t xml:space="preserve">. Использование частиц </w:t>
      </w:r>
      <w:r w:rsidRPr="00AD512A">
        <w:rPr>
          <w:rFonts w:ascii="Times New Roman" w:hAnsi="Times New Roman" w:cs="Times New Roman"/>
          <w:b/>
          <w:bCs/>
          <w:i/>
          <w:iCs/>
          <w:color w:val="000000" w:themeColor="text1"/>
          <w:sz w:val="28"/>
          <w:szCs w:val="28"/>
        </w:rPr>
        <w:t>не</w:t>
      </w:r>
      <w:r w:rsidRPr="00AD512A">
        <w:rPr>
          <w:rFonts w:ascii="Times New Roman" w:hAnsi="Times New Roman" w:cs="Times New Roman"/>
          <w:color w:val="000000" w:themeColor="text1"/>
          <w:sz w:val="28"/>
          <w:szCs w:val="28"/>
        </w:rPr>
        <w:t xml:space="preserve"> и </w:t>
      </w:r>
      <w:r w:rsidRPr="00AD512A">
        <w:rPr>
          <w:rFonts w:ascii="Times New Roman" w:hAnsi="Times New Roman" w:cs="Times New Roman"/>
          <w:b/>
          <w:bCs/>
          <w:i/>
          <w:iCs/>
          <w:color w:val="000000" w:themeColor="text1"/>
          <w:sz w:val="28"/>
          <w:szCs w:val="28"/>
        </w:rPr>
        <w:t>ни</w:t>
      </w:r>
      <w:r w:rsidRPr="00AD512A">
        <w:rPr>
          <w:rFonts w:ascii="Times New Roman" w:hAnsi="Times New Roman" w:cs="Times New Roman"/>
          <w:color w:val="000000" w:themeColor="text1"/>
          <w:sz w:val="28"/>
          <w:szCs w:val="28"/>
        </w:rPr>
        <w:t xml:space="preserve"> в письменной речи. Различение приставки </w:t>
      </w:r>
      <w:r w:rsidRPr="00AD512A">
        <w:rPr>
          <w:rFonts w:ascii="Times New Roman" w:hAnsi="Times New Roman" w:cs="Times New Roman"/>
          <w:b/>
          <w:bCs/>
          <w:i/>
          <w:iCs/>
          <w:color w:val="000000" w:themeColor="text1"/>
          <w:sz w:val="28"/>
          <w:szCs w:val="28"/>
        </w:rPr>
        <w:t>не</w:t>
      </w:r>
      <w:r w:rsidRPr="00AD512A">
        <w:rPr>
          <w:rFonts w:ascii="Times New Roman" w:hAnsi="Times New Roman" w:cs="Times New Roman"/>
          <w:color w:val="000000" w:themeColor="text1"/>
          <w:sz w:val="28"/>
          <w:szCs w:val="28"/>
        </w:rPr>
        <w:t xml:space="preserve">- и частицы </w:t>
      </w:r>
      <w:r w:rsidRPr="00AD512A">
        <w:rPr>
          <w:rFonts w:ascii="Times New Roman" w:hAnsi="Times New Roman" w:cs="Times New Roman"/>
          <w:b/>
          <w:bCs/>
          <w:i/>
          <w:iCs/>
          <w:color w:val="000000" w:themeColor="text1"/>
          <w:sz w:val="28"/>
          <w:szCs w:val="28"/>
        </w:rPr>
        <w:t>не</w:t>
      </w:r>
      <w:r w:rsidRPr="00AD512A">
        <w:rPr>
          <w:rFonts w:ascii="Times New Roman" w:hAnsi="Times New Roman" w:cs="Times New Roman"/>
          <w:color w:val="000000" w:themeColor="text1"/>
          <w:sz w:val="28"/>
          <w:szCs w:val="28"/>
        </w:rPr>
        <w:t xml:space="preserve">. Слитное и раздельное написание </w:t>
      </w:r>
      <w:r w:rsidRPr="00AD512A">
        <w:rPr>
          <w:rFonts w:ascii="Times New Roman" w:hAnsi="Times New Roman" w:cs="Times New Roman"/>
          <w:b/>
          <w:bCs/>
          <w:i/>
          <w:iCs/>
          <w:color w:val="000000" w:themeColor="text1"/>
          <w:sz w:val="28"/>
          <w:szCs w:val="28"/>
        </w:rPr>
        <w:t>не</w:t>
      </w:r>
      <w:r w:rsidRPr="00AD512A">
        <w:rPr>
          <w:rFonts w:ascii="Times New Roman" w:hAnsi="Times New Roman" w:cs="Times New Roman"/>
          <w:color w:val="000000" w:themeColor="text1"/>
          <w:sz w:val="28"/>
          <w:szCs w:val="28"/>
        </w:rPr>
        <w:t xml:space="preserve"> с разными частями речи (обобщение). Правописание частиц </w:t>
      </w:r>
      <w:r w:rsidRPr="00AD512A">
        <w:rPr>
          <w:rFonts w:ascii="Times New Roman" w:hAnsi="Times New Roman" w:cs="Times New Roman"/>
          <w:b/>
          <w:bCs/>
          <w:i/>
          <w:iCs/>
          <w:color w:val="000000" w:themeColor="text1"/>
          <w:sz w:val="28"/>
          <w:szCs w:val="28"/>
        </w:rPr>
        <w:t>бы</w:t>
      </w:r>
      <w:r w:rsidRPr="00AD512A">
        <w:rPr>
          <w:rFonts w:ascii="Times New Roman" w:hAnsi="Times New Roman" w:cs="Times New Roman"/>
          <w:color w:val="000000" w:themeColor="text1"/>
          <w:sz w:val="28"/>
          <w:szCs w:val="28"/>
        </w:rPr>
        <w:t xml:space="preserve">, </w:t>
      </w:r>
      <w:r w:rsidRPr="00AD512A">
        <w:rPr>
          <w:rFonts w:ascii="Times New Roman" w:hAnsi="Times New Roman" w:cs="Times New Roman"/>
          <w:b/>
          <w:bCs/>
          <w:i/>
          <w:iCs/>
          <w:color w:val="000000" w:themeColor="text1"/>
          <w:sz w:val="28"/>
          <w:szCs w:val="28"/>
        </w:rPr>
        <w:t>ли</w:t>
      </w:r>
      <w:r w:rsidRPr="00AD512A">
        <w:rPr>
          <w:rFonts w:ascii="Times New Roman" w:hAnsi="Times New Roman" w:cs="Times New Roman"/>
          <w:color w:val="000000" w:themeColor="text1"/>
          <w:sz w:val="28"/>
          <w:szCs w:val="28"/>
        </w:rPr>
        <w:t xml:space="preserve">, </w:t>
      </w:r>
      <w:r w:rsidRPr="00AD512A">
        <w:rPr>
          <w:rFonts w:ascii="Times New Roman" w:hAnsi="Times New Roman" w:cs="Times New Roman"/>
          <w:b/>
          <w:bCs/>
          <w:i/>
          <w:iCs/>
          <w:color w:val="000000" w:themeColor="text1"/>
          <w:sz w:val="28"/>
          <w:szCs w:val="28"/>
        </w:rPr>
        <w:t>же</w:t>
      </w:r>
      <w:r w:rsidRPr="00AD512A">
        <w:rPr>
          <w:rFonts w:ascii="Times New Roman" w:hAnsi="Times New Roman" w:cs="Times New Roman"/>
          <w:color w:val="000000" w:themeColor="text1"/>
          <w:sz w:val="28"/>
          <w:szCs w:val="28"/>
        </w:rPr>
        <w:t xml:space="preserve"> с другими словами. Дефисное написание частиц -</w:t>
      </w:r>
      <w:r w:rsidRPr="00AD512A">
        <w:rPr>
          <w:rFonts w:ascii="Times New Roman" w:hAnsi="Times New Roman" w:cs="Times New Roman"/>
          <w:b/>
          <w:bCs/>
          <w:i/>
          <w:iCs/>
          <w:color w:val="000000" w:themeColor="text1"/>
          <w:sz w:val="28"/>
          <w:szCs w:val="28"/>
        </w:rPr>
        <w:t>то</w:t>
      </w:r>
      <w:r w:rsidRPr="00AD512A">
        <w:rPr>
          <w:rFonts w:ascii="Times New Roman" w:hAnsi="Times New Roman" w:cs="Times New Roman"/>
          <w:color w:val="000000" w:themeColor="text1"/>
          <w:sz w:val="28"/>
          <w:szCs w:val="28"/>
        </w:rPr>
        <w:t>, -</w:t>
      </w:r>
      <w:r w:rsidRPr="00AD512A">
        <w:rPr>
          <w:rFonts w:ascii="Times New Roman" w:hAnsi="Times New Roman" w:cs="Times New Roman"/>
          <w:b/>
          <w:bCs/>
          <w:i/>
          <w:iCs/>
          <w:color w:val="000000" w:themeColor="text1"/>
          <w:sz w:val="28"/>
          <w:szCs w:val="28"/>
        </w:rPr>
        <w:t>таки</w:t>
      </w:r>
      <w:r w:rsidRPr="00AD512A">
        <w:rPr>
          <w:rFonts w:ascii="Times New Roman" w:hAnsi="Times New Roman" w:cs="Times New Roman"/>
          <w:color w:val="000000" w:themeColor="text1"/>
          <w:sz w:val="28"/>
          <w:szCs w:val="28"/>
        </w:rPr>
        <w:t>, -</w:t>
      </w:r>
      <w:r w:rsidRPr="00AD512A">
        <w:rPr>
          <w:rFonts w:ascii="Times New Roman" w:hAnsi="Times New Roman" w:cs="Times New Roman"/>
          <w:b/>
          <w:bCs/>
          <w:i/>
          <w:iCs/>
          <w:color w:val="000000" w:themeColor="text1"/>
          <w:sz w:val="28"/>
          <w:szCs w:val="28"/>
        </w:rPr>
        <w:t>ка</w:t>
      </w:r>
      <w:r w:rsidRPr="00AD512A">
        <w:rPr>
          <w:rFonts w:ascii="Times New Roman" w:hAnsi="Times New Roman" w:cs="Times New Roman"/>
          <w:color w:val="000000" w:themeColor="text1"/>
          <w:sz w:val="28"/>
          <w:szCs w:val="28"/>
        </w:rPr>
        <w:t>.</w:t>
      </w:r>
    </w:p>
    <w:p w:rsidR="00AD512A" w:rsidRPr="00AD512A" w:rsidRDefault="00AD512A" w:rsidP="00AD512A">
      <w:pPr>
        <w:pStyle w:val="body"/>
        <w:spacing w:line="240" w:lineRule="auto"/>
        <w:ind w:firstLine="709"/>
        <w:rPr>
          <w:rFonts w:ascii="Times New Roman" w:hAnsi="Times New Roman" w:cs="Times New Roman"/>
          <w:b/>
          <w:bCs/>
          <w:color w:val="000000" w:themeColor="text1"/>
          <w:sz w:val="28"/>
          <w:szCs w:val="28"/>
        </w:rPr>
      </w:pPr>
      <w:r w:rsidRPr="00AD512A">
        <w:rPr>
          <w:rFonts w:ascii="Times New Roman" w:hAnsi="Times New Roman" w:cs="Times New Roman"/>
          <w:b/>
          <w:bCs/>
          <w:color w:val="000000" w:themeColor="text1"/>
          <w:sz w:val="28"/>
          <w:szCs w:val="28"/>
        </w:rPr>
        <w:t>Междометия и звукоподражательные слова</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 xml:space="preserve">Междометия как особая группа слов. </w:t>
      </w:r>
    </w:p>
    <w:p w:rsidR="00AD512A" w:rsidRPr="00AD512A" w:rsidRDefault="00AD512A" w:rsidP="00AD512A">
      <w:pPr>
        <w:pStyle w:val="body"/>
        <w:spacing w:line="240" w:lineRule="auto"/>
        <w:ind w:firstLine="709"/>
        <w:rPr>
          <w:rFonts w:ascii="Times New Roman" w:hAnsi="Times New Roman" w:cs="Times New Roman"/>
          <w:i/>
          <w:color w:val="000000" w:themeColor="text1"/>
          <w:sz w:val="28"/>
          <w:szCs w:val="28"/>
        </w:rPr>
      </w:pPr>
      <w:r w:rsidRPr="00AD512A">
        <w:rPr>
          <w:rFonts w:ascii="Times New Roman" w:hAnsi="Times New Roman" w:cs="Times New Roman"/>
          <w:i/>
          <w:color w:val="000000" w:themeColor="text1"/>
          <w:sz w:val="28"/>
          <w:szCs w:val="28"/>
        </w:rPr>
        <w:t>Разряды междометий по значению (выражающие чувства, побуждающие к действию, этикетные междометия); междометия производные и непроизводные.</w:t>
      </w:r>
    </w:p>
    <w:p w:rsidR="00AD512A" w:rsidRPr="00AD512A" w:rsidRDefault="00AD512A" w:rsidP="00AD512A">
      <w:pPr>
        <w:pStyle w:val="body"/>
        <w:spacing w:line="240" w:lineRule="auto"/>
        <w:ind w:firstLine="709"/>
        <w:rPr>
          <w:rFonts w:ascii="Times New Roman" w:hAnsi="Times New Roman" w:cs="Times New Roman"/>
          <w:i/>
          <w:color w:val="000000" w:themeColor="text1"/>
          <w:sz w:val="28"/>
          <w:szCs w:val="28"/>
        </w:rPr>
      </w:pPr>
      <w:r w:rsidRPr="00AD512A">
        <w:rPr>
          <w:rFonts w:ascii="Times New Roman" w:hAnsi="Times New Roman" w:cs="Times New Roman"/>
          <w:i/>
          <w:color w:val="000000" w:themeColor="text1"/>
          <w:sz w:val="28"/>
          <w:szCs w:val="28"/>
        </w:rPr>
        <w:t>Морфологический анализ междометий.</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i/>
          <w:color w:val="000000" w:themeColor="text1"/>
          <w:sz w:val="28"/>
          <w:szCs w:val="28"/>
        </w:rPr>
        <w:t>Использование междометий и звукоподражательных слов в разговорной и художественной речи как средства создания экспрессии.</w:t>
      </w:r>
      <w:r w:rsidRPr="00AD512A">
        <w:rPr>
          <w:rFonts w:ascii="Times New Roman" w:hAnsi="Times New Roman" w:cs="Times New Roman"/>
          <w:color w:val="000000" w:themeColor="text1"/>
          <w:sz w:val="28"/>
          <w:szCs w:val="28"/>
        </w:rPr>
        <w:t xml:space="preserve"> Интонационное и пунктуационное выделение междометий и звукоподражательных слов в предложении.</w:t>
      </w:r>
    </w:p>
    <w:p w:rsidR="00AD512A" w:rsidRPr="00AD512A" w:rsidRDefault="00AD512A" w:rsidP="00AD512A">
      <w:pPr>
        <w:ind w:firstLine="709"/>
        <w:jc w:val="both"/>
        <w:rPr>
          <w:rFonts w:ascii="Times New Roman" w:hAnsi="Times New Roman" w:cs="Times New Roman"/>
          <w:b/>
          <w:color w:val="000000" w:themeColor="text1"/>
          <w:sz w:val="28"/>
          <w:szCs w:val="28"/>
        </w:rPr>
      </w:pPr>
    </w:p>
    <w:p w:rsidR="00AD512A" w:rsidRPr="00AD512A" w:rsidRDefault="00AD512A" w:rsidP="00AD512A">
      <w:pPr>
        <w:jc w:val="both"/>
        <w:rPr>
          <w:rFonts w:ascii="Times New Roman" w:hAnsi="Times New Roman" w:cs="Times New Roman"/>
          <w:b/>
          <w:color w:val="000000" w:themeColor="text1"/>
          <w:sz w:val="28"/>
          <w:szCs w:val="28"/>
        </w:rPr>
      </w:pPr>
      <w:r w:rsidRPr="00AD512A">
        <w:rPr>
          <w:rFonts w:ascii="Times New Roman" w:hAnsi="Times New Roman" w:cs="Times New Roman"/>
          <w:b/>
          <w:color w:val="000000" w:themeColor="text1"/>
          <w:sz w:val="28"/>
          <w:szCs w:val="28"/>
        </w:rPr>
        <w:t>8 КЛАСС</w:t>
      </w:r>
    </w:p>
    <w:p w:rsidR="00AD512A" w:rsidRPr="00AD512A" w:rsidRDefault="00AD512A" w:rsidP="00AD512A">
      <w:pPr>
        <w:ind w:firstLine="709"/>
        <w:jc w:val="both"/>
        <w:rPr>
          <w:rFonts w:ascii="Times New Roman" w:hAnsi="Times New Roman" w:cs="Times New Roman"/>
          <w:b/>
          <w:color w:val="000000" w:themeColor="text1"/>
          <w:sz w:val="28"/>
          <w:szCs w:val="28"/>
        </w:rPr>
      </w:pPr>
    </w:p>
    <w:p w:rsidR="00AD512A" w:rsidRPr="00AD512A" w:rsidRDefault="00AD512A" w:rsidP="00AD512A">
      <w:pPr>
        <w:ind w:firstLine="709"/>
        <w:jc w:val="both"/>
        <w:rPr>
          <w:rFonts w:ascii="Times New Roman" w:hAnsi="Times New Roman" w:cs="Times New Roman"/>
          <w:b/>
          <w:color w:val="000000" w:themeColor="text1"/>
          <w:sz w:val="28"/>
          <w:szCs w:val="28"/>
        </w:rPr>
      </w:pPr>
      <w:r w:rsidRPr="00AD512A">
        <w:rPr>
          <w:rFonts w:ascii="Times New Roman" w:hAnsi="Times New Roman" w:cs="Times New Roman"/>
          <w:b/>
          <w:color w:val="000000" w:themeColor="text1"/>
          <w:sz w:val="28"/>
          <w:szCs w:val="28"/>
        </w:rPr>
        <w:lastRenderedPageBreak/>
        <w:t>Общие сведения о языке</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Русский язык в кругу других славянских языков.</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Повторение и систематизация изученного в 5-7 классах.</w:t>
      </w:r>
    </w:p>
    <w:p w:rsidR="00AD512A" w:rsidRPr="00AD512A" w:rsidRDefault="00AD512A" w:rsidP="00AD512A">
      <w:pPr>
        <w:ind w:firstLine="709"/>
        <w:jc w:val="both"/>
        <w:rPr>
          <w:rFonts w:ascii="Times New Roman" w:hAnsi="Times New Roman" w:cs="Times New Roman"/>
          <w:b/>
          <w:color w:val="000000" w:themeColor="text1"/>
          <w:sz w:val="28"/>
          <w:szCs w:val="28"/>
        </w:rPr>
      </w:pPr>
    </w:p>
    <w:p w:rsidR="00AD512A" w:rsidRPr="00AD512A" w:rsidRDefault="00AD512A" w:rsidP="00AD512A">
      <w:pPr>
        <w:ind w:firstLine="709"/>
        <w:jc w:val="both"/>
        <w:rPr>
          <w:rFonts w:ascii="Times New Roman" w:hAnsi="Times New Roman" w:cs="Times New Roman"/>
          <w:b/>
          <w:color w:val="000000" w:themeColor="text1"/>
          <w:sz w:val="28"/>
          <w:szCs w:val="28"/>
        </w:rPr>
      </w:pPr>
      <w:r w:rsidRPr="00AD512A">
        <w:rPr>
          <w:rFonts w:ascii="Times New Roman" w:hAnsi="Times New Roman" w:cs="Times New Roman"/>
          <w:b/>
          <w:color w:val="000000" w:themeColor="text1"/>
          <w:sz w:val="28"/>
          <w:szCs w:val="28"/>
        </w:rPr>
        <w:t>Язык и речь</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Монолог-описание, монолог-рассуждение, монолог-повествование; выступление с научным сообщением.</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Диалог.</w:t>
      </w:r>
    </w:p>
    <w:p w:rsidR="00AD512A" w:rsidRPr="00AD512A" w:rsidRDefault="00AD512A" w:rsidP="00AD512A">
      <w:pPr>
        <w:ind w:firstLine="709"/>
        <w:jc w:val="both"/>
        <w:rPr>
          <w:rFonts w:ascii="Times New Roman" w:hAnsi="Times New Roman" w:cs="Times New Roman"/>
          <w:b/>
          <w:color w:val="000000" w:themeColor="text1"/>
          <w:sz w:val="28"/>
          <w:szCs w:val="28"/>
        </w:rPr>
      </w:pPr>
    </w:p>
    <w:p w:rsidR="00AD512A" w:rsidRPr="00AD512A" w:rsidRDefault="00AD512A" w:rsidP="00AD512A">
      <w:pPr>
        <w:ind w:firstLine="709"/>
        <w:jc w:val="both"/>
        <w:rPr>
          <w:rFonts w:ascii="Times New Roman" w:hAnsi="Times New Roman" w:cs="Times New Roman"/>
          <w:b/>
          <w:color w:val="000000" w:themeColor="text1"/>
          <w:sz w:val="28"/>
          <w:szCs w:val="28"/>
        </w:rPr>
      </w:pPr>
      <w:r w:rsidRPr="00AD512A">
        <w:rPr>
          <w:rFonts w:ascii="Times New Roman" w:hAnsi="Times New Roman" w:cs="Times New Roman"/>
          <w:b/>
          <w:color w:val="000000" w:themeColor="text1"/>
          <w:sz w:val="28"/>
          <w:szCs w:val="28"/>
        </w:rPr>
        <w:t>Текст</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Текст и его основные признаки.</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Особенности функционально-смысловых типов речи (повествование, описание, рассуждение).</w:t>
      </w:r>
    </w:p>
    <w:p w:rsidR="00AD512A" w:rsidRPr="00AD512A" w:rsidRDefault="00AD512A" w:rsidP="00AD512A">
      <w:pPr>
        <w:pStyle w:val="body"/>
        <w:spacing w:line="240" w:lineRule="auto"/>
        <w:ind w:firstLine="709"/>
        <w:rPr>
          <w:rFonts w:ascii="Times New Roman" w:hAnsi="Times New Roman" w:cs="Times New Roman"/>
          <w:i/>
          <w:color w:val="000000" w:themeColor="text1"/>
          <w:sz w:val="28"/>
          <w:szCs w:val="28"/>
        </w:rPr>
      </w:pPr>
      <w:r w:rsidRPr="00AD512A">
        <w:rPr>
          <w:rFonts w:ascii="Times New Roman" w:hAnsi="Times New Roman" w:cs="Times New Roman"/>
          <w:i/>
          <w:color w:val="000000" w:themeColor="text1"/>
          <w:sz w:val="28"/>
          <w:szCs w:val="28"/>
        </w:rPr>
        <w:t>Информационная переработка текста: извлечение информации из различных источников; использование лингвистических словарей; тезисы, конспект.</w:t>
      </w:r>
    </w:p>
    <w:p w:rsidR="00AD512A" w:rsidRPr="00AD512A" w:rsidRDefault="00AD512A" w:rsidP="00AD512A">
      <w:pPr>
        <w:ind w:firstLine="709"/>
        <w:jc w:val="both"/>
        <w:rPr>
          <w:rFonts w:ascii="Times New Roman" w:hAnsi="Times New Roman" w:cs="Times New Roman"/>
          <w:b/>
          <w:color w:val="000000" w:themeColor="text1"/>
          <w:sz w:val="28"/>
          <w:szCs w:val="28"/>
        </w:rPr>
      </w:pPr>
    </w:p>
    <w:p w:rsidR="00AD512A" w:rsidRPr="00AD512A" w:rsidRDefault="00AD512A" w:rsidP="00AD512A">
      <w:pPr>
        <w:ind w:firstLine="709"/>
        <w:jc w:val="both"/>
        <w:rPr>
          <w:rFonts w:ascii="Times New Roman" w:hAnsi="Times New Roman" w:cs="Times New Roman"/>
          <w:b/>
          <w:color w:val="000000" w:themeColor="text1"/>
          <w:sz w:val="28"/>
          <w:szCs w:val="28"/>
        </w:rPr>
      </w:pPr>
      <w:r w:rsidRPr="00AD512A">
        <w:rPr>
          <w:rFonts w:ascii="Times New Roman" w:hAnsi="Times New Roman" w:cs="Times New Roman"/>
          <w:b/>
          <w:color w:val="000000" w:themeColor="text1"/>
          <w:sz w:val="28"/>
          <w:szCs w:val="28"/>
        </w:rPr>
        <w:t>Функциональные разновидности языка</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Официально-деловой стиль. Сфера употребления, функции, языковые особенности.</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Жанры официально-делового стиля (заявление, объяснительная записка, автобиография, характеристика).</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Научный стиль. Сфера употребления, функции, языковые особенности.</w:t>
      </w:r>
    </w:p>
    <w:p w:rsidR="00AD512A" w:rsidRPr="00AD512A" w:rsidRDefault="00AD512A" w:rsidP="00AD512A">
      <w:pPr>
        <w:pStyle w:val="body"/>
        <w:spacing w:line="240" w:lineRule="auto"/>
        <w:ind w:firstLine="709"/>
        <w:rPr>
          <w:rFonts w:ascii="Times New Roman" w:hAnsi="Times New Roman" w:cs="Times New Roman"/>
          <w:i/>
          <w:color w:val="000000" w:themeColor="text1"/>
          <w:sz w:val="28"/>
          <w:szCs w:val="28"/>
        </w:rPr>
      </w:pPr>
      <w:r w:rsidRPr="00AD512A">
        <w:rPr>
          <w:rFonts w:ascii="Times New Roman" w:hAnsi="Times New Roman" w:cs="Times New Roman"/>
          <w:color w:val="000000" w:themeColor="text1"/>
          <w:sz w:val="28"/>
          <w:szCs w:val="28"/>
        </w:rPr>
        <w:t xml:space="preserve">Жанры научного стиля (реферат, доклад на научную тему). </w:t>
      </w:r>
      <w:r w:rsidRPr="00AD512A">
        <w:rPr>
          <w:rFonts w:ascii="Times New Roman" w:hAnsi="Times New Roman" w:cs="Times New Roman"/>
          <w:i/>
          <w:color w:val="000000" w:themeColor="text1"/>
          <w:sz w:val="28"/>
          <w:szCs w:val="28"/>
        </w:rPr>
        <w:t>Сочетание различных функциональных разновидностей языка в тексте, средства связи предложений в тексте.</w:t>
      </w:r>
    </w:p>
    <w:p w:rsidR="00AD512A" w:rsidRPr="00AD512A" w:rsidRDefault="00AD512A" w:rsidP="00AD512A">
      <w:pPr>
        <w:ind w:firstLine="709"/>
        <w:jc w:val="both"/>
        <w:rPr>
          <w:rFonts w:ascii="Times New Roman" w:hAnsi="Times New Roman" w:cs="Times New Roman"/>
          <w:b/>
          <w:color w:val="000000" w:themeColor="text1"/>
          <w:sz w:val="28"/>
          <w:szCs w:val="28"/>
        </w:rPr>
      </w:pPr>
    </w:p>
    <w:p w:rsidR="00AD512A" w:rsidRPr="00AD512A" w:rsidRDefault="00AD512A" w:rsidP="00AD512A">
      <w:pPr>
        <w:ind w:firstLine="709"/>
        <w:jc w:val="both"/>
        <w:rPr>
          <w:rFonts w:ascii="Times New Roman" w:hAnsi="Times New Roman" w:cs="Times New Roman"/>
          <w:b/>
          <w:color w:val="000000" w:themeColor="text1"/>
          <w:sz w:val="28"/>
          <w:szCs w:val="28"/>
        </w:rPr>
      </w:pPr>
      <w:r w:rsidRPr="00AD512A">
        <w:rPr>
          <w:rFonts w:ascii="Times New Roman" w:hAnsi="Times New Roman" w:cs="Times New Roman"/>
          <w:b/>
          <w:color w:val="000000" w:themeColor="text1"/>
          <w:sz w:val="28"/>
          <w:szCs w:val="28"/>
        </w:rPr>
        <w:t>СИСТЕМА ЯЗЫКА</w:t>
      </w:r>
    </w:p>
    <w:p w:rsidR="00AD512A" w:rsidRPr="00AD512A" w:rsidRDefault="00AD512A" w:rsidP="00AD512A">
      <w:pPr>
        <w:ind w:firstLine="709"/>
        <w:jc w:val="both"/>
        <w:rPr>
          <w:rFonts w:ascii="Times New Roman" w:hAnsi="Times New Roman" w:cs="Times New Roman"/>
          <w:b/>
          <w:color w:val="000000" w:themeColor="text1"/>
          <w:sz w:val="28"/>
          <w:szCs w:val="28"/>
        </w:rPr>
      </w:pPr>
      <w:r w:rsidRPr="00AD512A">
        <w:rPr>
          <w:rFonts w:ascii="Times New Roman" w:hAnsi="Times New Roman" w:cs="Times New Roman"/>
          <w:b/>
          <w:color w:val="000000" w:themeColor="text1"/>
          <w:sz w:val="28"/>
          <w:szCs w:val="28"/>
        </w:rPr>
        <w:t>Синтаксис. Культура речи. Пунктуация</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 xml:space="preserve">Синтаксис как раздел лингвистики. </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Словосочетание и предложение как единицы синтаксиса.</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Пунктуация. Функции знаков препинания.</w:t>
      </w:r>
    </w:p>
    <w:p w:rsidR="00AD512A" w:rsidRPr="00AD512A" w:rsidRDefault="00AD512A" w:rsidP="00AD512A">
      <w:pPr>
        <w:ind w:firstLine="709"/>
        <w:jc w:val="both"/>
        <w:rPr>
          <w:rFonts w:ascii="Times New Roman" w:hAnsi="Times New Roman" w:cs="Times New Roman"/>
          <w:b/>
          <w:color w:val="000000" w:themeColor="text1"/>
          <w:sz w:val="28"/>
          <w:szCs w:val="28"/>
        </w:rPr>
      </w:pPr>
      <w:r w:rsidRPr="00AD512A">
        <w:rPr>
          <w:rFonts w:ascii="Times New Roman" w:hAnsi="Times New Roman" w:cs="Times New Roman"/>
          <w:b/>
          <w:color w:val="000000" w:themeColor="text1"/>
          <w:sz w:val="28"/>
          <w:szCs w:val="28"/>
        </w:rPr>
        <w:t>Словосочетание</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Основные признаки словосочетания.</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 xml:space="preserve">Виды словосочетаний по морфологическим свойствам главного слова: глагольные, именные, наречные. </w:t>
      </w:r>
    </w:p>
    <w:p w:rsidR="00AD512A" w:rsidRPr="00AD512A" w:rsidRDefault="00AD512A" w:rsidP="00AD512A">
      <w:pPr>
        <w:pStyle w:val="body"/>
        <w:spacing w:line="240" w:lineRule="auto"/>
        <w:ind w:firstLine="709"/>
        <w:rPr>
          <w:rFonts w:ascii="Times New Roman" w:hAnsi="Times New Roman" w:cs="Times New Roman"/>
          <w:i/>
          <w:color w:val="000000" w:themeColor="text1"/>
          <w:sz w:val="28"/>
          <w:szCs w:val="28"/>
        </w:rPr>
      </w:pPr>
      <w:r w:rsidRPr="00AD512A">
        <w:rPr>
          <w:rFonts w:ascii="Times New Roman" w:hAnsi="Times New Roman" w:cs="Times New Roman"/>
          <w:i/>
          <w:color w:val="000000" w:themeColor="text1"/>
          <w:sz w:val="28"/>
          <w:szCs w:val="28"/>
        </w:rPr>
        <w:t xml:space="preserve">Типы подчинительной связи слов в словосочетании: согласование, управление, примыкание. </w:t>
      </w:r>
    </w:p>
    <w:p w:rsidR="00AD512A" w:rsidRPr="00AD512A" w:rsidRDefault="00AD512A" w:rsidP="00AD512A">
      <w:pPr>
        <w:pStyle w:val="body"/>
        <w:spacing w:line="240" w:lineRule="auto"/>
        <w:ind w:firstLine="709"/>
        <w:rPr>
          <w:rFonts w:ascii="Times New Roman" w:hAnsi="Times New Roman" w:cs="Times New Roman"/>
          <w:i/>
          <w:color w:val="000000" w:themeColor="text1"/>
          <w:sz w:val="28"/>
          <w:szCs w:val="28"/>
        </w:rPr>
      </w:pPr>
      <w:r w:rsidRPr="00AD512A">
        <w:rPr>
          <w:rFonts w:ascii="Times New Roman" w:hAnsi="Times New Roman" w:cs="Times New Roman"/>
          <w:i/>
          <w:color w:val="000000" w:themeColor="text1"/>
          <w:sz w:val="28"/>
          <w:szCs w:val="28"/>
        </w:rPr>
        <w:t>Синтаксический разбор словосочетаний.</w:t>
      </w:r>
    </w:p>
    <w:p w:rsidR="00AD512A" w:rsidRPr="00AD512A" w:rsidRDefault="00AD512A" w:rsidP="00AD512A">
      <w:pPr>
        <w:pStyle w:val="body"/>
        <w:spacing w:line="240" w:lineRule="auto"/>
        <w:ind w:firstLine="709"/>
        <w:rPr>
          <w:rFonts w:ascii="Times New Roman" w:hAnsi="Times New Roman" w:cs="Times New Roman"/>
          <w:i/>
          <w:color w:val="000000" w:themeColor="text1"/>
          <w:sz w:val="28"/>
          <w:szCs w:val="28"/>
        </w:rPr>
      </w:pPr>
      <w:r w:rsidRPr="00AD512A">
        <w:rPr>
          <w:rFonts w:ascii="Times New Roman" w:hAnsi="Times New Roman" w:cs="Times New Roman"/>
          <w:i/>
          <w:color w:val="000000" w:themeColor="text1"/>
          <w:sz w:val="28"/>
          <w:szCs w:val="28"/>
        </w:rPr>
        <w:t>Грамматическая синонимия словосочетаний.</w:t>
      </w:r>
    </w:p>
    <w:p w:rsidR="00AD512A" w:rsidRPr="00AD512A" w:rsidRDefault="00AD512A" w:rsidP="00AD512A">
      <w:pPr>
        <w:pStyle w:val="body"/>
        <w:spacing w:line="240" w:lineRule="auto"/>
        <w:ind w:firstLine="709"/>
        <w:rPr>
          <w:rFonts w:ascii="Times New Roman" w:hAnsi="Times New Roman" w:cs="Times New Roman"/>
          <w:i/>
          <w:color w:val="000000" w:themeColor="text1"/>
          <w:sz w:val="28"/>
          <w:szCs w:val="28"/>
        </w:rPr>
      </w:pPr>
      <w:r w:rsidRPr="00AD512A">
        <w:rPr>
          <w:rFonts w:ascii="Times New Roman" w:hAnsi="Times New Roman" w:cs="Times New Roman"/>
          <w:i/>
          <w:color w:val="000000" w:themeColor="text1"/>
          <w:sz w:val="28"/>
          <w:szCs w:val="28"/>
        </w:rPr>
        <w:t>Нормы построения словосочетаний.</w:t>
      </w:r>
    </w:p>
    <w:p w:rsidR="00AD512A" w:rsidRPr="00AD512A" w:rsidRDefault="00AD512A" w:rsidP="00AD512A">
      <w:pPr>
        <w:ind w:firstLine="709"/>
        <w:jc w:val="both"/>
        <w:rPr>
          <w:rFonts w:ascii="Times New Roman" w:hAnsi="Times New Roman" w:cs="Times New Roman"/>
          <w:b/>
          <w:color w:val="000000" w:themeColor="text1"/>
          <w:sz w:val="28"/>
          <w:szCs w:val="28"/>
        </w:rPr>
      </w:pPr>
      <w:r w:rsidRPr="00AD512A">
        <w:rPr>
          <w:rFonts w:ascii="Times New Roman" w:hAnsi="Times New Roman" w:cs="Times New Roman"/>
          <w:b/>
          <w:color w:val="000000" w:themeColor="text1"/>
          <w:sz w:val="28"/>
          <w:szCs w:val="28"/>
        </w:rPr>
        <w:t>Предложение</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Предложение. Основные признаки предложения: смысловая и интонационная законченность, грамматическая оформленность.</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 xml:space="preserve">Виды предложений по цели высказывания (повествовательные, вопросительные, побудительные) и по эмоциональной окраске (восклицательные, </w:t>
      </w:r>
      <w:r w:rsidRPr="00AD512A">
        <w:rPr>
          <w:rFonts w:ascii="Times New Roman" w:hAnsi="Times New Roman" w:cs="Times New Roman"/>
          <w:color w:val="000000" w:themeColor="text1"/>
          <w:sz w:val="28"/>
          <w:szCs w:val="28"/>
        </w:rPr>
        <w:lastRenderedPageBreak/>
        <w:t xml:space="preserve">невосклицательные). Их интонационные и смысловые особенности. </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 xml:space="preserve">Употребление языковых форм выражения побуждения в побудительных предложениях. </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Средства оформления предложения в устной и письменной речи (интонация, логическое ударение, знаки препинания).</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 xml:space="preserve">Виды предложений по количеству грамматических основ (простые, сложные). </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 xml:space="preserve">Виды простых предложений по наличию главных членов (двусоставные, односоставные). </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 xml:space="preserve">Виды предложений по наличию второстепенных членов (распространённые, нераспространённые). </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 xml:space="preserve">Предложения полные и неполные. </w:t>
      </w:r>
    </w:p>
    <w:p w:rsidR="00AD512A" w:rsidRPr="00AD512A" w:rsidRDefault="00AD512A" w:rsidP="00AD512A">
      <w:pPr>
        <w:pStyle w:val="body"/>
        <w:spacing w:line="240" w:lineRule="auto"/>
        <w:ind w:firstLine="709"/>
        <w:rPr>
          <w:rFonts w:ascii="Times New Roman" w:hAnsi="Times New Roman" w:cs="Times New Roman"/>
          <w:i/>
          <w:color w:val="000000" w:themeColor="text1"/>
          <w:sz w:val="28"/>
          <w:szCs w:val="28"/>
        </w:rPr>
      </w:pPr>
      <w:r w:rsidRPr="00AD512A">
        <w:rPr>
          <w:rFonts w:ascii="Times New Roman" w:hAnsi="Times New Roman" w:cs="Times New Roman"/>
          <w:i/>
          <w:color w:val="000000" w:themeColor="text1"/>
          <w:sz w:val="28"/>
          <w:szCs w:val="28"/>
        </w:rPr>
        <w:t>Употребление неполных предложений в диалогической речи, соблюдение в устной речи интонации неполного предложения.</w:t>
      </w:r>
    </w:p>
    <w:p w:rsidR="00AD512A" w:rsidRPr="00AD512A" w:rsidRDefault="00AD512A" w:rsidP="00AD512A">
      <w:pPr>
        <w:pStyle w:val="body"/>
        <w:spacing w:line="240" w:lineRule="auto"/>
        <w:ind w:firstLine="709"/>
        <w:rPr>
          <w:rFonts w:ascii="Times New Roman" w:hAnsi="Times New Roman" w:cs="Times New Roman"/>
          <w:i/>
          <w:color w:val="000000" w:themeColor="text1"/>
          <w:sz w:val="28"/>
          <w:szCs w:val="28"/>
        </w:rPr>
      </w:pPr>
      <w:r w:rsidRPr="00AD512A">
        <w:rPr>
          <w:rFonts w:ascii="Times New Roman" w:hAnsi="Times New Roman" w:cs="Times New Roman"/>
          <w:i/>
          <w:color w:val="000000" w:themeColor="text1"/>
          <w:sz w:val="28"/>
          <w:szCs w:val="28"/>
        </w:rPr>
        <w:t xml:space="preserve">Грамматические, интонационные и пунктуационные особенности предложений со словами </w:t>
      </w:r>
      <w:r w:rsidRPr="00AD512A">
        <w:rPr>
          <w:rFonts w:ascii="Times New Roman" w:hAnsi="Times New Roman" w:cs="Times New Roman"/>
          <w:b/>
          <w:bCs/>
          <w:i/>
          <w:iCs/>
          <w:color w:val="000000" w:themeColor="text1"/>
          <w:sz w:val="28"/>
          <w:szCs w:val="28"/>
        </w:rPr>
        <w:t>да</w:t>
      </w:r>
      <w:r w:rsidRPr="00AD512A">
        <w:rPr>
          <w:rFonts w:ascii="Times New Roman" w:hAnsi="Times New Roman" w:cs="Times New Roman"/>
          <w:i/>
          <w:color w:val="000000" w:themeColor="text1"/>
          <w:sz w:val="28"/>
          <w:szCs w:val="28"/>
        </w:rPr>
        <w:t xml:space="preserve">, </w:t>
      </w:r>
      <w:r w:rsidRPr="00AD512A">
        <w:rPr>
          <w:rFonts w:ascii="Times New Roman" w:hAnsi="Times New Roman" w:cs="Times New Roman"/>
          <w:b/>
          <w:bCs/>
          <w:i/>
          <w:iCs/>
          <w:color w:val="000000" w:themeColor="text1"/>
          <w:sz w:val="28"/>
          <w:szCs w:val="28"/>
        </w:rPr>
        <w:t>нет</w:t>
      </w:r>
      <w:r w:rsidRPr="00AD512A">
        <w:rPr>
          <w:rFonts w:ascii="Times New Roman" w:hAnsi="Times New Roman" w:cs="Times New Roman"/>
          <w:i/>
          <w:color w:val="000000" w:themeColor="text1"/>
          <w:sz w:val="28"/>
          <w:szCs w:val="28"/>
        </w:rPr>
        <w:t>.</w:t>
      </w:r>
    </w:p>
    <w:p w:rsidR="00AD512A" w:rsidRPr="00AD512A" w:rsidRDefault="00AD512A" w:rsidP="00AD512A">
      <w:pPr>
        <w:pStyle w:val="body"/>
        <w:spacing w:line="240" w:lineRule="auto"/>
        <w:ind w:firstLine="709"/>
        <w:rPr>
          <w:rFonts w:ascii="Times New Roman" w:hAnsi="Times New Roman" w:cs="Times New Roman"/>
          <w:i/>
          <w:color w:val="000000" w:themeColor="text1"/>
          <w:sz w:val="28"/>
          <w:szCs w:val="28"/>
        </w:rPr>
      </w:pPr>
      <w:r w:rsidRPr="00AD512A">
        <w:rPr>
          <w:rFonts w:ascii="Times New Roman" w:hAnsi="Times New Roman" w:cs="Times New Roman"/>
          <w:i/>
          <w:color w:val="000000" w:themeColor="text1"/>
          <w:sz w:val="28"/>
          <w:szCs w:val="28"/>
        </w:rPr>
        <w:t>Нормы построения простого предложения, использования инверсии.</w:t>
      </w:r>
    </w:p>
    <w:p w:rsidR="00AD512A" w:rsidRPr="00AD512A" w:rsidRDefault="00AD512A" w:rsidP="00AD512A">
      <w:pPr>
        <w:pStyle w:val="body"/>
        <w:spacing w:line="240" w:lineRule="auto"/>
        <w:ind w:firstLine="709"/>
        <w:rPr>
          <w:rStyle w:val="Bold"/>
          <w:rFonts w:ascii="Times New Roman" w:hAnsi="Times New Roman" w:cs="Times New Roman"/>
          <w:bCs/>
          <w:color w:val="000000" w:themeColor="text1"/>
          <w:sz w:val="28"/>
          <w:szCs w:val="28"/>
        </w:rPr>
      </w:pPr>
      <w:r w:rsidRPr="00AD512A">
        <w:rPr>
          <w:rStyle w:val="Bold"/>
          <w:rFonts w:ascii="Times New Roman" w:hAnsi="Times New Roman" w:cs="Times New Roman"/>
          <w:bCs/>
          <w:color w:val="000000" w:themeColor="text1"/>
          <w:sz w:val="28"/>
          <w:szCs w:val="28"/>
        </w:rPr>
        <w:t>Двусоставное предложение</w:t>
      </w:r>
    </w:p>
    <w:p w:rsidR="00AD512A" w:rsidRPr="00AD512A" w:rsidRDefault="00AD512A" w:rsidP="00AD512A">
      <w:pPr>
        <w:pStyle w:val="body"/>
        <w:spacing w:line="240" w:lineRule="auto"/>
        <w:ind w:firstLine="709"/>
        <w:rPr>
          <w:rStyle w:val="Bold"/>
          <w:rFonts w:ascii="Times New Roman" w:hAnsi="Times New Roman" w:cs="Times New Roman"/>
          <w:bCs/>
          <w:i/>
          <w:iCs/>
          <w:color w:val="000000" w:themeColor="text1"/>
          <w:sz w:val="28"/>
          <w:szCs w:val="28"/>
        </w:rPr>
      </w:pPr>
      <w:r w:rsidRPr="00AD512A">
        <w:rPr>
          <w:rStyle w:val="Bold"/>
          <w:rFonts w:ascii="Times New Roman" w:hAnsi="Times New Roman" w:cs="Times New Roman"/>
          <w:bCs/>
          <w:i/>
          <w:iCs/>
          <w:color w:val="000000" w:themeColor="text1"/>
          <w:sz w:val="28"/>
          <w:szCs w:val="28"/>
        </w:rPr>
        <w:t>Главные члены предложения</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 xml:space="preserve">Подлежащее и сказуемое как главные члены предложения. </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 xml:space="preserve">Способы выражения подлежащего. </w:t>
      </w:r>
    </w:p>
    <w:p w:rsidR="00AD512A" w:rsidRPr="00AD512A" w:rsidRDefault="00AD512A" w:rsidP="00AD512A">
      <w:pPr>
        <w:pStyle w:val="body"/>
        <w:spacing w:line="240" w:lineRule="auto"/>
        <w:ind w:firstLine="709"/>
        <w:rPr>
          <w:rFonts w:ascii="Times New Roman" w:hAnsi="Times New Roman" w:cs="Times New Roman"/>
          <w:i/>
          <w:color w:val="000000" w:themeColor="text1"/>
          <w:sz w:val="28"/>
          <w:szCs w:val="28"/>
        </w:rPr>
      </w:pPr>
      <w:r w:rsidRPr="00AD512A">
        <w:rPr>
          <w:rFonts w:ascii="Times New Roman" w:hAnsi="Times New Roman" w:cs="Times New Roman"/>
          <w:i/>
          <w:color w:val="000000" w:themeColor="text1"/>
          <w:sz w:val="28"/>
          <w:szCs w:val="28"/>
        </w:rPr>
        <w:t xml:space="preserve">Виды сказуемого (простое глагольное, составное глагольное, составное именное) и способы его выражения. </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Тире между подлежащим и сказуемым.</w:t>
      </w:r>
    </w:p>
    <w:p w:rsidR="00AD512A" w:rsidRPr="00AD512A" w:rsidRDefault="00AD512A" w:rsidP="00AD512A">
      <w:pPr>
        <w:pStyle w:val="body"/>
        <w:spacing w:line="240" w:lineRule="auto"/>
        <w:ind w:firstLine="709"/>
        <w:rPr>
          <w:rFonts w:ascii="Times New Roman" w:hAnsi="Times New Roman" w:cs="Times New Roman"/>
          <w:i/>
          <w:color w:val="000000" w:themeColor="text1"/>
          <w:spacing w:val="-3"/>
          <w:sz w:val="28"/>
          <w:szCs w:val="28"/>
        </w:rPr>
      </w:pPr>
      <w:r w:rsidRPr="00AD512A">
        <w:rPr>
          <w:rFonts w:ascii="Times New Roman" w:hAnsi="Times New Roman" w:cs="Times New Roman"/>
          <w:i/>
          <w:color w:val="000000" w:themeColor="text1"/>
          <w:spacing w:val="-3"/>
          <w:sz w:val="28"/>
          <w:szCs w:val="28"/>
        </w:rPr>
        <w:t xml:space="preserve">Нормы согласования сказуемого с подлежащим, выраженным словосочетанием, сложносокращёнными словами, словами </w:t>
      </w:r>
      <w:r w:rsidRPr="00AD512A">
        <w:rPr>
          <w:rFonts w:ascii="Times New Roman" w:hAnsi="Times New Roman" w:cs="Times New Roman"/>
          <w:b/>
          <w:bCs/>
          <w:i/>
          <w:iCs/>
          <w:color w:val="000000" w:themeColor="text1"/>
          <w:spacing w:val="-3"/>
          <w:sz w:val="28"/>
          <w:szCs w:val="28"/>
        </w:rPr>
        <w:t>большинство</w:t>
      </w:r>
      <w:r w:rsidRPr="00AD512A">
        <w:rPr>
          <w:rFonts w:ascii="Times New Roman" w:hAnsi="Times New Roman" w:cs="Times New Roman"/>
          <w:i/>
          <w:color w:val="000000" w:themeColor="text1"/>
          <w:spacing w:val="-3"/>
          <w:sz w:val="28"/>
          <w:szCs w:val="28"/>
        </w:rPr>
        <w:t xml:space="preserve"> – </w:t>
      </w:r>
      <w:r w:rsidRPr="00AD512A">
        <w:rPr>
          <w:rFonts w:ascii="Times New Roman" w:hAnsi="Times New Roman" w:cs="Times New Roman"/>
          <w:b/>
          <w:bCs/>
          <w:i/>
          <w:iCs/>
          <w:color w:val="000000" w:themeColor="text1"/>
          <w:spacing w:val="-3"/>
          <w:sz w:val="28"/>
          <w:szCs w:val="28"/>
        </w:rPr>
        <w:t>меньшинство</w:t>
      </w:r>
      <w:r w:rsidRPr="00AD512A">
        <w:rPr>
          <w:rFonts w:ascii="Times New Roman" w:hAnsi="Times New Roman" w:cs="Times New Roman"/>
          <w:i/>
          <w:color w:val="000000" w:themeColor="text1"/>
          <w:spacing w:val="-3"/>
          <w:sz w:val="28"/>
          <w:szCs w:val="28"/>
        </w:rPr>
        <w:t>, количественными сочетаниями.</w:t>
      </w:r>
    </w:p>
    <w:p w:rsidR="00AD512A" w:rsidRPr="00AD512A" w:rsidRDefault="00AD512A" w:rsidP="00AD512A">
      <w:pPr>
        <w:pStyle w:val="body"/>
        <w:spacing w:line="240" w:lineRule="auto"/>
        <w:ind w:firstLine="709"/>
        <w:rPr>
          <w:rStyle w:val="Bold"/>
          <w:rFonts w:ascii="Times New Roman" w:hAnsi="Times New Roman" w:cs="Times New Roman"/>
          <w:bCs/>
          <w:i/>
          <w:iCs/>
          <w:color w:val="000000" w:themeColor="text1"/>
          <w:sz w:val="28"/>
          <w:szCs w:val="28"/>
        </w:rPr>
      </w:pPr>
      <w:r w:rsidRPr="00AD512A">
        <w:rPr>
          <w:rStyle w:val="Bold"/>
          <w:rFonts w:ascii="Times New Roman" w:hAnsi="Times New Roman" w:cs="Times New Roman"/>
          <w:bCs/>
          <w:i/>
          <w:iCs/>
          <w:color w:val="000000" w:themeColor="text1"/>
          <w:sz w:val="28"/>
          <w:szCs w:val="28"/>
        </w:rPr>
        <w:t>Второстепенные члены предложения</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 xml:space="preserve">Второстепенные члены предложения, их виды. </w:t>
      </w:r>
    </w:p>
    <w:p w:rsidR="00AD512A" w:rsidRPr="00AD512A" w:rsidRDefault="00AD512A" w:rsidP="00AD512A">
      <w:pPr>
        <w:pStyle w:val="body"/>
        <w:spacing w:line="240" w:lineRule="auto"/>
        <w:ind w:firstLine="709"/>
        <w:rPr>
          <w:rFonts w:ascii="Times New Roman" w:hAnsi="Times New Roman" w:cs="Times New Roman"/>
          <w:i/>
          <w:color w:val="000000" w:themeColor="text1"/>
          <w:sz w:val="28"/>
          <w:szCs w:val="28"/>
        </w:rPr>
      </w:pPr>
      <w:r w:rsidRPr="00AD512A">
        <w:rPr>
          <w:rFonts w:ascii="Times New Roman" w:hAnsi="Times New Roman" w:cs="Times New Roman"/>
          <w:color w:val="000000" w:themeColor="text1"/>
          <w:sz w:val="28"/>
          <w:szCs w:val="28"/>
        </w:rPr>
        <w:t>Определение как второстепенный член предложения</w:t>
      </w:r>
      <w:r w:rsidRPr="00AD512A">
        <w:rPr>
          <w:rFonts w:ascii="Times New Roman" w:hAnsi="Times New Roman" w:cs="Times New Roman"/>
          <w:i/>
          <w:color w:val="000000" w:themeColor="text1"/>
          <w:sz w:val="28"/>
          <w:szCs w:val="28"/>
        </w:rPr>
        <w:t>. Определения согласованные и несогласованные.</w:t>
      </w:r>
    </w:p>
    <w:p w:rsidR="00AD512A" w:rsidRPr="00AD512A" w:rsidRDefault="00AD512A" w:rsidP="00AD512A">
      <w:pPr>
        <w:pStyle w:val="body"/>
        <w:spacing w:line="240" w:lineRule="auto"/>
        <w:ind w:firstLine="709"/>
        <w:rPr>
          <w:rFonts w:ascii="Times New Roman" w:hAnsi="Times New Roman" w:cs="Times New Roman"/>
          <w:i/>
          <w:color w:val="000000" w:themeColor="text1"/>
          <w:sz w:val="28"/>
          <w:szCs w:val="28"/>
        </w:rPr>
      </w:pPr>
      <w:r w:rsidRPr="00AD512A">
        <w:rPr>
          <w:rFonts w:ascii="Times New Roman" w:hAnsi="Times New Roman" w:cs="Times New Roman"/>
          <w:i/>
          <w:color w:val="000000" w:themeColor="text1"/>
          <w:sz w:val="28"/>
          <w:szCs w:val="28"/>
        </w:rPr>
        <w:t xml:space="preserve">Приложение как особый вид определения. </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 xml:space="preserve">Дополнение как второстепенный член предложения. </w:t>
      </w:r>
    </w:p>
    <w:p w:rsidR="00AD512A" w:rsidRPr="00AD512A" w:rsidRDefault="00AD512A" w:rsidP="00AD512A">
      <w:pPr>
        <w:pStyle w:val="body"/>
        <w:spacing w:line="240" w:lineRule="auto"/>
        <w:ind w:firstLine="709"/>
        <w:rPr>
          <w:rFonts w:ascii="Times New Roman" w:hAnsi="Times New Roman" w:cs="Times New Roman"/>
          <w:i/>
          <w:color w:val="000000" w:themeColor="text1"/>
          <w:sz w:val="28"/>
          <w:szCs w:val="28"/>
        </w:rPr>
      </w:pPr>
      <w:r w:rsidRPr="00AD512A">
        <w:rPr>
          <w:rFonts w:ascii="Times New Roman" w:hAnsi="Times New Roman" w:cs="Times New Roman"/>
          <w:i/>
          <w:color w:val="000000" w:themeColor="text1"/>
          <w:sz w:val="28"/>
          <w:szCs w:val="28"/>
        </w:rPr>
        <w:t xml:space="preserve">Дополнения прямые и косвенные. </w:t>
      </w:r>
    </w:p>
    <w:p w:rsidR="00AD512A" w:rsidRPr="00AD512A" w:rsidRDefault="00AD512A" w:rsidP="00AD512A">
      <w:pPr>
        <w:pStyle w:val="body"/>
        <w:spacing w:line="240" w:lineRule="auto"/>
        <w:ind w:firstLine="709"/>
        <w:rPr>
          <w:rFonts w:ascii="Times New Roman" w:hAnsi="Times New Roman" w:cs="Times New Roman"/>
          <w:i/>
          <w:color w:val="000000" w:themeColor="text1"/>
          <w:sz w:val="28"/>
          <w:szCs w:val="28"/>
        </w:rPr>
      </w:pPr>
      <w:r w:rsidRPr="00AD512A">
        <w:rPr>
          <w:rFonts w:ascii="Times New Roman" w:hAnsi="Times New Roman" w:cs="Times New Roman"/>
          <w:color w:val="000000" w:themeColor="text1"/>
          <w:sz w:val="28"/>
          <w:szCs w:val="28"/>
        </w:rPr>
        <w:t xml:space="preserve">Обстоятельство как второстепенный член предложения. </w:t>
      </w:r>
      <w:r w:rsidRPr="00AD512A">
        <w:rPr>
          <w:rFonts w:ascii="Times New Roman" w:hAnsi="Times New Roman" w:cs="Times New Roman"/>
          <w:i/>
          <w:color w:val="000000" w:themeColor="text1"/>
          <w:sz w:val="28"/>
          <w:szCs w:val="28"/>
        </w:rPr>
        <w:t xml:space="preserve">Виды обстоятельств (места, времени, причины, цели, образа действия, меры и степени, условия, уступки). </w:t>
      </w:r>
    </w:p>
    <w:p w:rsidR="00AD512A" w:rsidRPr="00AD512A" w:rsidRDefault="00AD512A" w:rsidP="00AD512A">
      <w:pPr>
        <w:pStyle w:val="body"/>
        <w:spacing w:line="240" w:lineRule="auto"/>
        <w:ind w:firstLine="709"/>
        <w:rPr>
          <w:rStyle w:val="Bold"/>
          <w:rFonts w:ascii="Times New Roman" w:hAnsi="Times New Roman" w:cs="Times New Roman"/>
          <w:bCs/>
          <w:color w:val="000000" w:themeColor="text1"/>
          <w:sz w:val="28"/>
          <w:szCs w:val="28"/>
        </w:rPr>
      </w:pPr>
      <w:r w:rsidRPr="00AD512A">
        <w:rPr>
          <w:rStyle w:val="Bold"/>
          <w:rFonts w:ascii="Times New Roman" w:hAnsi="Times New Roman" w:cs="Times New Roman"/>
          <w:bCs/>
          <w:color w:val="000000" w:themeColor="text1"/>
          <w:sz w:val="28"/>
          <w:szCs w:val="28"/>
        </w:rPr>
        <w:t>Односоставные предложения</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 xml:space="preserve">Односоставные предложения, их грамматические признаки. </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 xml:space="preserve">Грамматические различия односоставных предложений и двусоставных неполных предложений. </w:t>
      </w:r>
    </w:p>
    <w:p w:rsidR="00AD512A" w:rsidRPr="00AD512A" w:rsidRDefault="00AD512A" w:rsidP="00AD512A">
      <w:pPr>
        <w:pStyle w:val="body"/>
        <w:spacing w:line="240" w:lineRule="auto"/>
        <w:ind w:firstLine="709"/>
        <w:rPr>
          <w:rFonts w:ascii="Times New Roman" w:hAnsi="Times New Roman" w:cs="Times New Roman"/>
          <w:i/>
          <w:color w:val="000000" w:themeColor="text1"/>
          <w:sz w:val="28"/>
          <w:szCs w:val="28"/>
        </w:rPr>
      </w:pPr>
      <w:r w:rsidRPr="00AD512A">
        <w:rPr>
          <w:rFonts w:ascii="Times New Roman" w:hAnsi="Times New Roman" w:cs="Times New Roman"/>
          <w:i/>
          <w:color w:val="000000" w:themeColor="text1"/>
          <w:sz w:val="28"/>
          <w:szCs w:val="28"/>
        </w:rPr>
        <w:t xml:space="preserve">Виды односоставных предложений: назывные, определённо-личные, неопределённо-личные, обобщённо-личные, безличные предложения. </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 xml:space="preserve">Синтаксическая синонимия односоставных и двусоставных предложений. </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Употребление односоставных предложений в речи.</w:t>
      </w:r>
    </w:p>
    <w:p w:rsidR="00AD512A" w:rsidRPr="00AD512A" w:rsidRDefault="00AD512A" w:rsidP="00AD512A">
      <w:pPr>
        <w:pStyle w:val="body"/>
        <w:spacing w:line="240" w:lineRule="auto"/>
        <w:ind w:firstLine="709"/>
        <w:rPr>
          <w:rStyle w:val="Bold"/>
          <w:rFonts w:ascii="Times New Roman" w:hAnsi="Times New Roman" w:cs="Times New Roman"/>
          <w:bCs/>
          <w:color w:val="000000" w:themeColor="text1"/>
          <w:sz w:val="28"/>
          <w:szCs w:val="28"/>
        </w:rPr>
      </w:pPr>
      <w:r w:rsidRPr="00AD512A">
        <w:rPr>
          <w:rStyle w:val="Bold"/>
          <w:rFonts w:ascii="Times New Roman" w:hAnsi="Times New Roman" w:cs="Times New Roman"/>
          <w:bCs/>
          <w:color w:val="000000" w:themeColor="text1"/>
          <w:sz w:val="28"/>
          <w:szCs w:val="28"/>
        </w:rPr>
        <w:t>Простое осложнённое предложение</w:t>
      </w:r>
    </w:p>
    <w:p w:rsidR="00AD512A" w:rsidRPr="00AD512A" w:rsidRDefault="00AD512A" w:rsidP="00AD512A">
      <w:pPr>
        <w:pStyle w:val="body"/>
        <w:spacing w:line="240" w:lineRule="auto"/>
        <w:ind w:firstLine="709"/>
        <w:rPr>
          <w:rStyle w:val="Bold"/>
          <w:rFonts w:ascii="Times New Roman" w:hAnsi="Times New Roman" w:cs="Times New Roman"/>
          <w:bCs/>
          <w:i/>
          <w:iCs/>
          <w:color w:val="000000" w:themeColor="text1"/>
          <w:sz w:val="28"/>
          <w:szCs w:val="28"/>
        </w:rPr>
      </w:pPr>
      <w:r w:rsidRPr="00AD512A">
        <w:rPr>
          <w:rStyle w:val="Bold"/>
          <w:rFonts w:ascii="Times New Roman" w:hAnsi="Times New Roman" w:cs="Times New Roman"/>
          <w:bCs/>
          <w:i/>
          <w:iCs/>
          <w:color w:val="000000" w:themeColor="text1"/>
          <w:sz w:val="28"/>
          <w:szCs w:val="28"/>
        </w:rPr>
        <w:lastRenderedPageBreak/>
        <w:t>Предложения с однородными членами</w:t>
      </w:r>
    </w:p>
    <w:p w:rsidR="00AD512A" w:rsidRPr="00AD512A" w:rsidRDefault="00AD512A" w:rsidP="00AD512A">
      <w:pPr>
        <w:pStyle w:val="body"/>
        <w:spacing w:line="240" w:lineRule="auto"/>
        <w:ind w:firstLine="709"/>
        <w:rPr>
          <w:rFonts w:ascii="Times New Roman" w:hAnsi="Times New Roman" w:cs="Times New Roman"/>
          <w:color w:val="000000" w:themeColor="text1"/>
          <w:spacing w:val="-4"/>
          <w:sz w:val="28"/>
          <w:szCs w:val="28"/>
        </w:rPr>
      </w:pPr>
      <w:r w:rsidRPr="00AD512A">
        <w:rPr>
          <w:rFonts w:ascii="Times New Roman" w:hAnsi="Times New Roman" w:cs="Times New Roman"/>
          <w:color w:val="000000" w:themeColor="text1"/>
          <w:spacing w:val="-4"/>
          <w:sz w:val="28"/>
          <w:szCs w:val="28"/>
        </w:rPr>
        <w:t xml:space="preserve">Однородные члены предложения, их признаки, средства связи. Союзная и бессоюзная связь однородных членов предложения. </w:t>
      </w:r>
    </w:p>
    <w:p w:rsidR="00AD512A" w:rsidRPr="00AD512A" w:rsidRDefault="00AD512A" w:rsidP="00AD512A">
      <w:pPr>
        <w:pStyle w:val="body"/>
        <w:spacing w:line="240" w:lineRule="auto"/>
        <w:ind w:firstLine="709"/>
        <w:rPr>
          <w:rFonts w:ascii="Times New Roman" w:hAnsi="Times New Roman" w:cs="Times New Roman"/>
          <w:i/>
          <w:color w:val="000000" w:themeColor="text1"/>
          <w:sz w:val="28"/>
          <w:szCs w:val="28"/>
        </w:rPr>
      </w:pPr>
      <w:r w:rsidRPr="00AD512A">
        <w:rPr>
          <w:rFonts w:ascii="Times New Roman" w:hAnsi="Times New Roman" w:cs="Times New Roman"/>
          <w:i/>
          <w:color w:val="000000" w:themeColor="text1"/>
          <w:sz w:val="28"/>
          <w:szCs w:val="28"/>
        </w:rPr>
        <w:t xml:space="preserve">Однородные и неоднородные определения. </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Предложения с обобщающими словами при однородных членах.</w:t>
      </w:r>
    </w:p>
    <w:p w:rsidR="00AD512A" w:rsidRPr="00AD512A" w:rsidRDefault="00AD512A" w:rsidP="00AD512A">
      <w:pPr>
        <w:pStyle w:val="body"/>
        <w:spacing w:line="240" w:lineRule="auto"/>
        <w:ind w:firstLine="709"/>
        <w:rPr>
          <w:rFonts w:ascii="Times New Roman" w:hAnsi="Times New Roman" w:cs="Times New Roman"/>
          <w:i/>
          <w:color w:val="000000" w:themeColor="text1"/>
          <w:sz w:val="28"/>
          <w:szCs w:val="28"/>
        </w:rPr>
      </w:pPr>
      <w:r w:rsidRPr="00AD512A">
        <w:rPr>
          <w:rFonts w:ascii="Times New Roman" w:hAnsi="Times New Roman" w:cs="Times New Roman"/>
          <w:i/>
          <w:color w:val="000000" w:themeColor="text1"/>
          <w:sz w:val="28"/>
          <w:szCs w:val="28"/>
        </w:rPr>
        <w:t xml:space="preserve">Нормы построения предложений с однородными членами, связанными двойными союзами </w:t>
      </w:r>
      <w:r w:rsidRPr="00AD512A">
        <w:rPr>
          <w:rFonts w:ascii="Times New Roman" w:hAnsi="Times New Roman" w:cs="Times New Roman"/>
          <w:b/>
          <w:bCs/>
          <w:i/>
          <w:iCs/>
          <w:color w:val="000000" w:themeColor="text1"/>
          <w:sz w:val="28"/>
          <w:szCs w:val="28"/>
        </w:rPr>
        <w:t>не только…</w:t>
      </w:r>
      <w:r w:rsidRPr="00AD512A">
        <w:rPr>
          <w:rFonts w:ascii="Times New Roman" w:hAnsi="Times New Roman" w:cs="Times New Roman"/>
          <w:b/>
          <w:bCs/>
          <w:i/>
          <w:color w:val="000000" w:themeColor="text1"/>
          <w:sz w:val="28"/>
          <w:szCs w:val="28"/>
        </w:rPr>
        <w:t xml:space="preserve"> </w:t>
      </w:r>
      <w:r w:rsidRPr="00AD512A">
        <w:rPr>
          <w:rFonts w:ascii="Times New Roman" w:hAnsi="Times New Roman" w:cs="Times New Roman"/>
          <w:b/>
          <w:bCs/>
          <w:i/>
          <w:iCs/>
          <w:color w:val="000000" w:themeColor="text1"/>
          <w:sz w:val="28"/>
          <w:szCs w:val="28"/>
        </w:rPr>
        <w:t>но и</w:t>
      </w:r>
      <w:r w:rsidRPr="00AD512A">
        <w:rPr>
          <w:rFonts w:ascii="Times New Roman" w:hAnsi="Times New Roman" w:cs="Times New Roman"/>
          <w:i/>
          <w:color w:val="000000" w:themeColor="text1"/>
          <w:sz w:val="28"/>
          <w:szCs w:val="28"/>
        </w:rPr>
        <w:t xml:space="preserve">, </w:t>
      </w:r>
      <w:r w:rsidRPr="00AD512A">
        <w:rPr>
          <w:rFonts w:ascii="Times New Roman" w:hAnsi="Times New Roman" w:cs="Times New Roman"/>
          <w:b/>
          <w:bCs/>
          <w:i/>
          <w:iCs/>
          <w:color w:val="000000" w:themeColor="text1"/>
          <w:sz w:val="28"/>
          <w:szCs w:val="28"/>
        </w:rPr>
        <w:t>как… так и.</w:t>
      </w:r>
    </w:p>
    <w:p w:rsidR="00AD512A" w:rsidRPr="00AD512A" w:rsidRDefault="00AD512A" w:rsidP="00AD512A">
      <w:pPr>
        <w:pStyle w:val="body"/>
        <w:spacing w:line="240" w:lineRule="auto"/>
        <w:ind w:firstLine="709"/>
        <w:rPr>
          <w:rFonts w:ascii="Times New Roman" w:hAnsi="Times New Roman" w:cs="Times New Roman"/>
          <w:i/>
          <w:color w:val="000000" w:themeColor="text1"/>
          <w:sz w:val="28"/>
          <w:szCs w:val="28"/>
        </w:rPr>
      </w:pPr>
      <w:r w:rsidRPr="00AD512A">
        <w:rPr>
          <w:rFonts w:ascii="Times New Roman" w:hAnsi="Times New Roman" w:cs="Times New Roman"/>
          <w:i/>
          <w:color w:val="000000" w:themeColor="text1"/>
          <w:sz w:val="28"/>
          <w:szCs w:val="28"/>
        </w:rPr>
        <w:t>Нормы постановки знаков препинания в предложениях с однородными членами, связанными попарно, с помощью повторяющихся союзов (</w:t>
      </w:r>
      <w:r w:rsidRPr="00AD512A">
        <w:rPr>
          <w:rFonts w:ascii="Times New Roman" w:hAnsi="Times New Roman" w:cs="Times New Roman"/>
          <w:b/>
          <w:bCs/>
          <w:i/>
          <w:iCs/>
          <w:color w:val="000000" w:themeColor="text1"/>
          <w:sz w:val="28"/>
          <w:szCs w:val="28"/>
        </w:rPr>
        <w:t>и... и</w:t>
      </w:r>
      <w:r w:rsidRPr="00AD512A">
        <w:rPr>
          <w:rFonts w:ascii="Times New Roman" w:hAnsi="Times New Roman" w:cs="Times New Roman"/>
          <w:i/>
          <w:color w:val="000000" w:themeColor="text1"/>
          <w:sz w:val="28"/>
          <w:szCs w:val="28"/>
        </w:rPr>
        <w:t xml:space="preserve">, </w:t>
      </w:r>
      <w:r w:rsidRPr="00AD512A">
        <w:rPr>
          <w:rFonts w:ascii="Times New Roman" w:hAnsi="Times New Roman" w:cs="Times New Roman"/>
          <w:b/>
          <w:bCs/>
          <w:i/>
          <w:iCs/>
          <w:color w:val="000000" w:themeColor="text1"/>
          <w:sz w:val="28"/>
          <w:szCs w:val="28"/>
        </w:rPr>
        <w:t>или... или</w:t>
      </w:r>
      <w:r w:rsidRPr="00AD512A">
        <w:rPr>
          <w:rFonts w:ascii="Times New Roman" w:hAnsi="Times New Roman" w:cs="Times New Roman"/>
          <w:i/>
          <w:color w:val="000000" w:themeColor="text1"/>
          <w:sz w:val="28"/>
          <w:szCs w:val="28"/>
        </w:rPr>
        <w:t xml:space="preserve">, </w:t>
      </w:r>
      <w:r w:rsidRPr="00AD512A">
        <w:rPr>
          <w:rFonts w:ascii="Times New Roman" w:hAnsi="Times New Roman" w:cs="Times New Roman"/>
          <w:b/>
          <w:bCs/>
          <w:i/>
          <w:iCs/>
          <w:color w:val="000000" w:themeColor="text1"/>
          <w:sz w:val="28"/>
          <w:szCs w:val="28"/>
        </w:rPr>
        <w:t>либo... либo</w:t>
      </w:r>
      <w:r w:rsidRPr="00AD512A">
        <w:rPr>
          <w:rFonts w:ascii="Times New Roman" w:hAnsi="Times New Roman" w:cs="Times New Roman"/>
          <w:i/>
          <w:color w:val="000000" w:themeColor="text1"/>
          <w:sz w:val="28"/>
          <w:szCs w:val="28"/>
        </w:rPr>
        <w:t xml:space="preserve">, </w:t>
      </w:r>
      <w:r w:rsidRPr="00AD512A">
        <w:rPr>
          <w:rFonts w:ascii="Times New Roman" w:hAnsi="Times New Roman" w:cs="Times New Roman"/>
          <w:b/>
          <w:bCs/>
          <w:i/>
          <w:iCs/>
          <w:color w:val="000000" w:themeColor="text1"/>
          <w:sz w:val="28"/>
          <w:szCs w:val="28"/>
        </w:rPr>
        <w:t>ни... ни</w:t>
      </w:r>
      <w:r w:rsidRPr="00AD512A">
        <w:rPr>
          <w:rFonts w:ascii="Times New Roman" w:hAnsi="Times New Roman" w:cs="Times New Roman"/>
          <w:i/>
          <w:color w:val="000000" w:themeColor="text1"/>
          <w:sz w:val="28"/>
          <w:szCs w:val="28"/>
        </w:rPr>
        <w:t xml:space="preserve">, </w:t>
      </w:r>
      <w:r w:rsidRPr="00AD512A">
        <w:rPr>
          <w:rFonts w:ascii="Times New Roman" w:hAnsi="Times New Roman" w:cs="Times New Roman"/>
          <w:b/>
          <w:bCs/>
          <w:i/>
          <w:iCs/>
          <w:color w:val="000000" w:themeColor="text1"/>
          <w:sz w:val="28"/>
          <w:szCs w:val="28"/>
        </w:rPr>
        <w:t>тo... тo</w:t>
      </w:r>
      <w:r w:rsidRPr="00AD512A">
        <w:rPr>
          <w:rFonts w:ascii="Times New Roman" w:hAnsi="Times New Roman" w:cs="Times New Roman"/>
          <w:i/>
          <w:color w:val="000000" w:themeColor="text1"/>
          <w:sz w:val="28"/>
          <w:szCs w:val="28"/>
        </w:rPr>
        <w:t>).</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Нормы постановки знаков препинания в предложениях с обобщающими словами при однородных членах.</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 xml:space="preserve">Нормы постановки знаков препинания в простом и сложном предложениях с союзом </w:t>
      </w:r>
      <w:r w:rsidRPr="00AD512A">
        <w:rPr>
          <w:rFonts w:ascii="Times New Roman" w:hAnsi="Times New Roman" w:cs="Times New Roman"/>
          <w:b/>
          <w:bCs/>
          <w:i/>
          <w:iCs/>
          <w:color w:val="000000" w:themeColor="text1"/>
          <w:sz w:val="28"/>
          <w:szCs w:val="28"/>
        </w:rPr>
        <w:t>и</w:t>
      </w:r>
      <w:r w:rsidRPr="00AD512A">
        <w:rPr>
          <w:rFonts w:ascii="Times New Roman" w:hAnsi="Times New Roman" w:cs="Times New Roman"/>
          <w:color w:val="000000" w:themeColor="text1"/>
          <w:sz w:val="28"/>
          <w:szCs w:val="28"/>
        </w:rPr>
        <w:t>.</w:t>
      </w:r>
    </w:p>
    <w:p w:rsidR="00AD512A" w:rsidRPr="00AD512A" w:rsidRDefault="00AD512A" w:rsidP="00AD512A">
      <w:pPr>
        <w:pStyle w:val="body"/>
        <w:spacing w:line="240" w:lineRule="auto"/>
        <w:ind w:firstLine="709"/>
        <w:rPr>
          <w:rStyle w:val="Bold"/>
          <w:rFonts w:ascii="Times New Roman" w:hAnsi="Times New Roman" w:cs="Times New Roman"/>
          <w:bCs/>
          <w:i/>
          <w:iCs/>
          <w:color w:val="000000" w:themeColor="text1"/>
          <w:sz w:val="28"/>
          <w:szCs w:val="28"/>
        </w:rPr>
      </w:pPr>
      <w:r w:rsidRPr="00AD512A">
        <w:rPr>
          <w:rStyle w:val="Bold"/>
          <w:rFonts w:ascii="Times New Roman" w:hAnsi="Times New Roman" w:cs="Times New Roman"/>
          <w:bCs/>
          <w:i/>
          <w:iCs/>
          <w:color w:val="000000" w:themeColor="text1"/>
          <w:sz w:val="28"/>
          <w:szCs w:val="28"/>
        </w:rPr>
        <w:t>Предложения с обособленными членами</w:t>
      </w:r>
    </w:p>
    <w:p w:rsidR="00AD512A" w:rsidRPr="00AD512A" w:rsidRDefault="00AD512A" w:rsidP="00AD512A">
      <w:pPr>
        <w:pStyle w:val="body"/>
        <w:spacing w:line="240" w:lineRule="auto"/>
        <w:ind w:firstLine="709"/>
        <w:rPr>
          <w:rFonts w:ascii="Times New Roman" w:hAnsi="Times New Roman" w:cs="Times New Roman"/>
          <w:i/>
          <w:color w:val="000000" w:themeColor="text1"/>
          <w:sz w:val="28"/>
          <w:szCs w:val="28"/>
        </w:rPr>
      </w:pPr>
      <w:r w:rsidRPr="00AD512A">
        <w:rPr>
          <w:rFonts w:ascii="Times New Roman" w:hAnsi="Times New Roman" w:cs="Times New Roman"/>
          <w:color w:val="000000" w:themeColor="text1"/>
          <w:sz w:val="28"/>
          <w:szCs w:val="28"/>
        </w:rPr>
        <w:t xml:space="preserve">Обособление. </w:t>
      </w:r>
      <w:r w:rsidRPr="00AD512A">
        <w:rPr>
          <w:rFonts w:ascii="Times New Roman" w:hAnsi="Times New Roman" w:cs="Times New Roman"/>
          <w:i/>
          <w:color w:val="000000" w:themeColor="text1"/>
          <w:sz w:val="28"/>
          <w:szCs w:val="28"/>
        </w:rPr>
        <w:t>Виды обособленных членов предложения (обособленные определения, обособленные приложения, обособленные обстоятельства, обособленные дополнения).</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 xml:space="preserve">Уточняющие члены предложения, пояснительные и присоединительные конструкции.  </w:t>
      </w:r>
    </w:p>
    <w:p w:rsidR="00AD512A" w:rsidRPr="00AD512A" w:rsidRDefault="00AD512A" w:rsidP="00AD512A">
      <w:pPr>
        <w:pStyle w:val="body"/>
        <w:spacing w:line="240" w:lineRule="auto"/>
        <w:ind w:firstLine="709"/>
        <w:rPr>
          <w:rFonts w:ascii="Times New Roman" w:hAnsi="Times New Roman" w:cs="Times New Roman"/>
          <w:i/>
          <w:color w:val="000000" w:themeColor="text1"/>
          <w:sz w:val="28"/>
          <w:szCs w:val="28"/>
        </w:rPr>
      </w:pPr>
      <w:r w:rsidRPr="00AD512A">
        <w:rPr>
          <w:rFonts w:ascii="Times New Roman" w:hAnsi="Times New Roman" w:cs="Times New Roman"/>
          <w:i/>
          <w:color w:val="000000" w:themeColor="text1"/>
          <w:sz w:val="28"/>
          <w:szCs w:val="28"/>
        </w:rPr>
        <w:t>Нормы постановки знаков препинания в предложениях со сравнительным оборотом;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w:t>
      </w:r>
    </w:p>
    <w:p w:rsidR="00AD512A" w:rsidRPr="00AD512A" w:rsidRDefault="00AD512A" w:rsidP="00AD512A">
      <w:pPr>
        <w:pStyle w:val="body"/>
        <w:spacing w:line="240" w:lineRule="auto"/>
        <w:ind w:firstLine="709"/>
        <w:rPr>
          <w:rStyle w:val="Bold"/>
          <w:rFonts w:ascii="Times New Roman" w:hAnsi="Times New Roman" w:cs="Times New Roman"/>
          <w:bCs/>
          <w:i/>
          <w:iCs/>
          <w:color w:val="000000" w:themeColor="text1"/>
          <w:sz w:val="28"/>
          <w:szCs w:val="28"/>
        </w:rPr>
      </w:pPr>
      <w:r w:rsidRPr="00AD512A">
        <w:rPr>
          <w:rStyle w:val="Bold"/>
          <w:rFonts w:ascii="Times New Roman" w:hAnsi="Times New Roman" w:cs="Times New Roman"/>
          <w:bCs/>
          <w:i/>
          <w:iCs/>
          <w:color w:val="000000" w:themeColor="text1"/>
          <w:sz w:val="28"/>
          <w:szCs w:val="28"/>
        </w:rPr>
        <w:t>Предложения с обращениями, вводными и вставными конструкциями</w:t>
      </w:r>
    </w:p>
    <w:p w:rsidR="00AD512A" w:rsidRPr="00AD512A" w:rsidRDefault="00AD512A" w:rsidP="00AD512A">
      <w:pPr>
        <w:pStyle w:val="body"/>
        <w:spacing w:line="240" w:lineRule="auto"/>
        <w:ind w:firstLine="709"/>
        <w:rPr>
          <w:rFonts w:ascii="Times New Roman" w:hAnsi="Times New Roman" w:cs="Times New Roman"/>
          <w:i/>
          <w:color w:val="000000" w:themeColor="text1"/>
          <w:sz w:val="28"/>
          <w:szCs w:val="28"/>
        </w:rPr>
      </w:pPr>
      <w:r w:rsidRPr="00AD512A">
        <w:rPr>
          <w:rFonts w:ascii="Times New Roman" w:hAnsi="Times New Roman" w:cs="Times New Roman"/>
          <w:color w:val="000000" w:themeColor="text1"/>
          <w:sz w:val="28"/>
          <w:szCs w:val="28"/>
        </w:rPr>
        <w:t xml:space="preserve">Обращение. Основные функции обращения. </w:t>
      </w:r>
      <w:r w:rsidRPr="00AD512A">
        <w:rPr>
          <w:rFonts w:ascii="Times New Roman" w:hAnsi="Times New Roman" w:cs="Times New Roman"/>
          <w:i/>
          <w:color w:val="000000" w:themeColor="text1"/>
          <w:sz w:val="28"/>
          <w:szCs w:val="28"/>
        </w:rPr>
        <w:t xml:space="preserve">Распространённое и нераспространённое обращение. </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 xml:space="preserve">Вводные конструкции. </w:t>
      </w:r>
    </w:p>
    <w:p w:rsidR="00AD512A" w:rsidRPr="00AD512A" w:rsidRDefault="00AD512A" w:rsidP="00AD512A">
      <w:pPr>
        <w:pStyle w:val="body"/>
        <w:spacing w:line="240" w:lineRule="auto"/>
        <w:ind w:firstLine="709"/>
        <w:rPr>
          <w:rFonts w:ascii="Times New Roman" w:hAnsi="Times New Roman" w:cs="Times New Roman"/>
          <w:i/>
          <w:color w:val="000000" w:themeColor="text1"/>
          <w:sz w:val="28"/>
          <w:szCs w:val="28"/>
        </w:rPr>
      </w:pPr>
      <w:r w:rsidRPr="00AD512A">
        <w:rPr>
          <w:rFonts w:ascii="Times New Roman" w:hAnsi="Times New Roman" w:cs="Times New Roman"/>
          <w:i/>
          <w:color w:val="000000" w:themeColor="text1"/>
          <w:sz w:val="28"/>
          <w:szCs w:val="28"/>
        </w:rPr>
        <w:t xml:space="preserve">Группы вводных конструкций по значению (вводные слова со значением различной степени уверенности, различных чувств, источника сообщения, порядка мыслей и их связи, способа оформления мыслей). </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 xml:space="preserve">Вставные конструкции. </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Синонимия вводных конструкций.</w:t>
      </w:r>
    </w:p>
    <w:p w:rsidR="00AD512A" w:rsidRPr="00AD512A" w:rsidRDefault="00AD512A" w:rsidP="00AD512A">
      <w:pPr>
        <w:pStyle w:val="body"/>
        <w:spacing w:line="240" w:lineRule="auto"/>
        <w:ind w:firstLine="709"/>
        <w:rPr>
          <w:rFonts w:ascii="Times New Roman" w:hAnsi="Times New Roman" w:cs="Times New Roman"/>
          <w:i/>
          <w:color w:val="000000" w:themeColor="text1"/>
          <w:sz w:val="28"/>
          <w:szCs w:val="28"/>
        </w:rPr>
      </w:pPr>
      <w:r w:rsidRPr="00AD512A">
        <w:rPr>
          <w:rFonts w:ascii="Times New Roman" w:hAnsi="Times New Roman" w:cs="Times New Roman"/>
          <w:i/>
          <w:color w:val="000000" w:themeColor="text1"/>
          <w:sz w:val="28"/>
          <w:szCs w:val="28"/>
        </w:rPr>
        <w:t>Нормы построения предложений с вводными словами и предложениями, вставными конструкциями, обращениями (распространёнными и нераспространёнными), междометиями.</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Нормы постановки знаков препинания в предложениях с вводными и вставными конструкциями, обращениями и междометиями.</w:t>
      </w:r>
    </w:p>
    <w:p w:rsidR="00AD512A" w:rsidRPr="00AD512A" w:rsidRDefault="00AD512A" w:rsidP="00AD512A">
      <w:pPr>
        <w:ind w:firstLine="709"/>
        <w:jc w:val="both"/>
        <w:rPr>
          <w:rFonts w:ascii="Times New Roman" w:hAnsi="Times New Roman" w:cs="Times New Roman"/>
          <w:b/>
          <w:color w:val="000000" w:themeColor="text1"/>
          <w:sz w:val="28"/>
          <w:szCs w:val="28"/>
        </w:rPr>
      </w:pPr>
    </w:p>
    <w:p w:rsidR="00AD512A" w:rsidRPr="00AD512A" w:rsidRDefault="00AD512A" w:rsidP="00AD512A">
      <w:pPr>
        <w:jc w:val="both"/>
        <w:rPr>
          <w:rFonts w:ascii="Times New Roman" w:hAnsi="Times New Roman" w:cs="Times New Roman"/>
          <w:b/>
          <w:color w:val="000000" w:themeColor="text1"/>
          <w:sz w:val="28"/>
          <w:szCs w:val="28"/>
        </w:rPr>
      </w:pPr>
      <w:r w:rsidRPr="00AD512A">
        <w:rPr>
          <w:rFonts w:ascii="Times New Roman" w:hAnsi="Times New Roman" w:cs="Times New Roman"/>
          <w:b/>
          <w:color w:val="000000" w:themeColor="text1"/>
          <w:sz w:val="28"/>
          <w:szCs w:val="28"/>
        </w:rPr>
        <w:t>9 КЛАСС</w:t>
      </w:r>
    </w:p>
    <w:p w:rsidR="00AD512A" w:rsidRPr="00AD512A" w:rsidRDefault="00AD512A" w:rsidP="00AD512A">
      <w:pPr>
        <w:ind w:firstLine="709"/>
        <w:jc w:val="both"/>
        <w:rPr>
          <w:rFonts w:ascii="Times New Roman" w:hAnsi="Times New Roman" w:cs="Times New Roman"/>
          <w:b/>
          <w:color w:val="000000" w:themeColor="text1"/>
          <w:sz w:val="28"/>
          <w:szCs w:val="28"/>
        </w:rPr>
      </w:pPr>
    </w:p>
    <w:p w:rsidR="00AD512A" w:rsidRPr="00AD512A" w:rsidRDefault="00AD512A" w:rsidP="00AD512A">
      <w:pPr>
        <w:ind w:firstLine="709"/>
        <w:jc w:val="both"/>
        <w:rPr>
          <w:rFonts w:ascii="Times New Roman" w:hAnsi="Times New Roman" w:cs="Times New Roman"/>
          <w:b/>
          <w:color w:val="000000" w:themeColor="text1"/>
          <w:sz w:val="28"/>
          <w:szCs w:val="28"/>
        </w:rPr>
      </w:pPr>
      <w:r w:rsidRPr="00AD512A">
        <w:rPr>
          <w:rFonts w:ascii="Times New Roman" w:hAnsi="Times New Roman" w:cs="Times New Roman"/>
          <w:b/>
          <w:color w:val="000000" w:themeColor="text1"/>
          <w:sz w:val="28"/>
          <w:szCs w:val="28"/>
        </w:rPr>
        <w:t>Общие сведения о языке</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Роль русского языка в Российской Федерации.</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Русский язык в современном мире.</w:t>
      </w:r>
    </w:p>
    <w:p w:rsidR="00AD512A" w:rsidRPr="00AD512A" w:rsidRDefault="00AD512A" w:rsidP="00AD512A">
      <w:pPr>
        <w:pStyle w:val="body"/>
        <w:spacing w:line="240" w:lineRule="auto"/>
        <w:ind w:firstLine="709"/>
        <w:rPr>
          <w:rFonts w:ascii="Times New Roman" w:hAnsi="Times New Roman" w:cs="Times New Roman"/>
          <w:bCs/>
          <w:color w:val="000000" w:themeColor="text1"/>
          <w:sz w:val="28"/>
          <w:szCs w:val="28"/>
        </w:rPr>
      </w:pPr>
      <w:r w:rsidRPr="00AD512A">
        <w:rPr>
          <w:rFonts w:ascii="Times New Roman" w:hAnsi="Times New Roman" w:cs="Times New Roman"/>
          <w:color w:val="000000" w:themeColor="text1"/>
          <w:sz w:val="28"/>
          <w:szCs w:val="28"/>
        </w:rPr>
        <w:t>Повторение и систематизация изученного в 5-8 классах.</w:t>
      </w:r>
    </w:p>
    <w:p w:rsidR="00AD512A" w:rsidRPr="00AD512A" w:rsidRDefault="00AD512A" w:rsidP="00AD512A">
      <w:pPr>
        <w:ind w:firstLine="709"/>
        <w:jc w:val="both"/>
        <w:rPr>
          <w:rFonts w:ascii="Times New Roman" w:hAnsi="Times New Roman" w:cs="Times New Roman"/>
          <w:b/>
          <w:color w:val="000000" w:themeColor="text1"/>
          <w:sz w:val="28"/>
          <w:szCs w:val="28"/>
        </w:rPr>
      </w:pPr>
    </w:p>
    <w:p w:rsidR="00AD512A" w:rsidRPr="00AD512A" w:rsidRDefault="00AD512A" w:rsidP="00AD512A">
      <w:pPr>
        <w:ind w:firstLine="709"/>
        <w:jc w:val="both"/>
        <w:rPr>
          <w:rFonts w:ascii="Times New Roman" w:hAnsi="Times New Roman" w:cs="Times New Roman"/>
          <w:b/>
          <w:color w:val="000000" w:themeColor="text1"/>
          <w:sz w:val="28"/>
          <w:szCs w:val="28"/>
        </w:rPr>
      </w:pPr>
      <w:r w:rsidRPr="00AD512A">
        <w:rPr>
          <w:rFonts w:ascii="Times New Roman" w:hAnsi="Times New Roman" w:cs="Times New Roman"/>
          <w:b/>
          <w:color w:val="000000" w:themeColor="text1"/>
          <w:sz w:val="28"/>
          <w:szCs w:val="28"/>
        </w:rPr>
        <w:lastRenderedPageBreak/>
        <w:t>Язык и речь</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Речь устная и письменная, монологическая и диалогическая, полилог (повторение).</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Виды речевой деятельности: говорение, письмо, аудирование, чтение (повторение).</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 xml:space="preserve">Виды аудирования: выборочное, ознакомительное, детальное. </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 xml:space="preserve">Виды чтения: изучающее, ознакомительное, просмотровое, поисковое. </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 xml:space="preserve">Создание устных и письменных высказываний разной коммуникативной направленности в зависимости от темы и условий общения, с опорой на жизненный и читательский опыт, на иллюстрации, фотографии, сюжетную картину (в том числе сочинения-миниатюры). </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Подробное, сжатое, выборочное изложение прочитанного или прослушанного текста.</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Соблюдение языковых норм (орфоэпических, лексических, грамматических, стилистических, орфографических, пунктуационных) русского литературного языка в речевой практике при создании устных и письменных высказываний.</w:t>
      </w:r>
    </w:p>
    <w:p w:rsidR="00AD512A" w:rsidRPr="00AD512A" w:rsidRDefault="00AD512A" w:rsidP="00AD512A">
      <w:pPr>
        <w:pStyle w:val="body"/>
        <w:spacing w:line="240" w:lineRule="auto"/>
        <w:ind w:firstLine="709"/>
        <w:rPr>
          <w:rFonts w:ascii="Times New Roman" w:hAnsi="Times New Roman" w:cs="Times New Roman"/>
          <w:i/>
          <w:color w:val="000000" w:themeColor="text1"/>
          <w:sz w:val="28"/>
          <w:szCs w:val="28"/>
        </w:rPr>
      </w:pPr>
      <w:r w:rsidRPr="00AD512A">
        <w:rPr>
          <w:rFonts w:ascii="Times New Roman" w:hAnsi="Times New Roman" w:cs="Times New Roman"/>
          <w:i/>
          <w:color w:val="000000" w:themeColor="text1"/>
          <w:sz w:val="28"/>
          <w:szCs w:val="28"/>
        </w:rPr>
        <w:t>Приёмы работы с учебной книгой, лингвистическими словарями, справочной литературой.</w:t>
      </w:r>
    </w:p>
    <w:p w:rsidR="00AD512A" w:rsidRPr="00AD512A" w:rsidRDefault="00AD512A" w:rsidP="00AD512A">
      <w:pPr>
        <w:ind w:firstLine="709"/>
        <w:jc w:val="both"/>
        <w:rPr>
          <w:rFonts w:ascii="Times New Roman" w:hAnsi="Times New Roman" w:cs="Times New Roman"/>
          <w:b/>
          <w:color w:val="000000" w:themeColor="text1"/>
          <w:sz w:val="28"/>
          <w:szCs w:val="28"/>
        </w:rPr>
      </w:pPr>
    </w:p>
    <w:p w:rsidR="00AD512A" w:rsidRPr="00AD512A" w:rsidRDefault="00AD512A" w:rsidP="00AD512A">
      <w:pPr>
        <w:ind w:firstLine="709"/>
        <w:jc w:val="both"/>
        <w:rPr>
          <w:rFonts w:ascii="Times New Roman" w:hAnsi="Times New Roman" w:cs="Times New Roman"/>
          <w:b/>
          <w:color w:val="000000" w:themeColor="text1"/>
          <w:sz w:val="28"/>
          <w:szCs w:val="28"/>
        </w:rPr>
      </w:pPr>
      <w:r w:rsidRPr="00AD512A">
        <w:rPr>
          <w:rFonts w:ascii="Times New Roman" w:hAnsi="Times New Roman" w:cs="Times New Roman"/>
          <w:b/>
          <w:color w:val="000000" w:themeColor="text1"/>
          <w:sz w:val="28"/>
          <w:szCs w:val="28"/>
        </w:rPr>
        <w:t xml:space="preserve">Текст </w:t>
      </w:r>
    </w:p>
    <w:p w:rsidR="00AD512A" w:rsidRPr="00AD512A" w:rsidRDefault="00AD512A" w:rsidP="00AD512A">
      <w:pPr>
        <w:pStyle w:val="body"/>
        <w:spacing w:line="240" w:lineRule="auto"/>
        <w:ind w:firstLine="709"/>
        <w:rPr>
          <w:rFonts w:ascii="Times New Roman" w:hAnsi="Times New Roman" w:cs="Times New Roman"/>
          <w:i/>
          <w:color w:val="000000" w:themeColor="text1"/>
          <w:sz w:val="28"/>
          <w:szCs w:val="28"/>
        </w:rPr>
      </w:pPr>
      <w:r w:rsidRPr="00AD512A">
        <w:rPr>
          <w:rFonts w:ascii="Times New Roman" w:hAnsi="Times New Roman" w:cs="Times New Roman"/>
          <w:i/>
          <w:color w:val="000000" w:themeColor="text1"/>
          <w:sz w:val="28"/>
          <w:szCs w:val="28"/>
        </w:rPr>
        <w:t xml:space="preserve">Сочетание разных функционально-смысловых типов речи в тексте, в том числе сочетание элементов разных функциональных разновидностей языка в художественном произведении. </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Особенности употребления языковых средств выразительности в текстах, принадлежащих к различным функционально-смысловым типам речи.</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Информационная переработка текста.</w:t>
      </w:r>
    </w:p>
    <w:p w:rsidR="00AD512A" w:rsidRPr="00AD512A" w:rsidRDefault="00AD512A" w:rsidP="00AD512A">
      <w:pPr>
        <w:ind w:firstLine="709"/>
        <w:jc w:val="both"/>
        <w:rPr>
          <w:rFonts w:ascii="Times New Roman" w:hAnsi="Times New Roman" w:cs="Times New Roman"/>
          <w:b/>
          <w:color w:val="000000" w:themeColor="text1"/>
          <w:sz w:val="28"/>
          <w:szCs w:val="28"/>
        </w:rPr>
      </w:pPr>
    </w:p>
    <w:p w:rsidR="00AD512A" w:rsidRPr="00AD512A" w:rsidRDefault="00AD512A" w:rsidP="00AD512A">
      <w:pPr>
        <w:ind w:firstLine="709"/>
        <w:jc w:val="both"/>
        <w:rPr>
          <w:rFonts w:ascii="Times New Roman" w:hAnsi="Times New Roman" w:cs="Times New Roman"/>
          <w:b/>
          <w:color w:val="000000" w:themeColor="text1"/>
          <w:sz w:val="28"/>
          <w:szCs w:val="28"/>
        </w:rPr>
      </w:pPr>
      <w:r w:rsidRPr="00AD512A">
        <w:rPr>
          <w:rFonts w:ascii="Times New Roman" w:hAnsi="Times New Roman" w:cs="Times New Roman"/>
          <w:b/>
          <w:color w:val="000000" w:themeColor="text1"/>
          <w:sz w:val="28"/>
          <w:szCs w:val="28"/>
        </w:rPr>
        <w:t>Функциональные разновидности языка</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Функциональные разновидности современного русского языка: разговорная речь; функциональные стили: научный (научно-учебный), публицистический, официально-деловой; язык художественной литературы (повторение, обобщение).</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Научный стиль. Сфера употребления, функции, типичные ситуации речевого общения, задачи речи, языковые средства, характерные для научного стиля. Тезисы, конспект, реферат</w:t>
      </w:r>
      <w:r w:rsidRPr="00AD512A">
        <w:rPr>
          <w:rFonts w:ascii="Times New Roman" w:hAnsi="Times New Roman" w:cs="Times New Roman"/>
          <w:i/>
          <w:color w:val="000000" w:themeColor="text1"/>
          <w:sz w:val="28"/>
          <w:szCs w:val="28"/>
        </w:rPr>
        <w:t>, рецензия</w:t>
      </w:r>
      <w:r w:rsidRPr="00AD512A">
        <w:rPr>
          <w:rFonts w:ascii="Times New Roman" w:hAnsi="Times New Roman" w:cs="Times New Roman"/>
          <w:color w:val="000000" w:themeColor="text1"/>
          <w:sz w:val="28"/>
          <w:szCs w:val="28"/>
        </w:rPr>
        <w:t>.</w:t>
      </w:r>
    </w:p>
    <w:p w:rsidR="00AD512A" w:rsidRPr="00AD512A" w:rsidRDefault="00AD512A" w:rsidP="00AD512A">
      <w:pPr>
        <w:pStyle w:val="body"/>
        <w:spacing w:line="240" w:lineRule="auto"/>
        <w:ind w:firstLine="709"/>
        <w:rPr>
          <w:rFonts w:ascii="Times New Roman" w:hAnsi="Times New Roman" w:cs="Times New Roman"/>
          <w:i/>
          <w:color w:val="000000" w:themeColor="text1"/>
          <w:sz w:val="28"/>
          <w:szCs w:val="28"/>
        </w:rPr>
      </w:pPr>
      <w:r w:rsidRPr="00AD512A">
        <w:rPr>
          <w:rFonts w:ascii="Times New Roman" w:hAnsi="Times New Roman" w:cs="Times New Roman"/>
          <w:color w:val="000000" w:themeColor="text1"/>
          <w:sz w:val="28"/>
          <w:szCs w:val="28"/>
        </w:rPr>
        <w:t>Язык художественной литературы и его отличие от других разновидностей современного русского языка</w:t>
      </w:r>
      <w:r w:rsidRPr="00AD512A">
        <w:rPr>
          <w:rFonts w:ascii="Times New Roman" w:hAnsi="Times New Roman" w:cs="Times New Roman"/>
          <w:i/>
          <w:color w:val="000000" w:themeColor="text1"/>
          <w:sz w:val="28"/>
          <w:szCs w:val="28"/>
        </w:rPr>
        <w:t xml:space="preserve">. Основные признаки художественной речи: образность, широкое использование изобразительно-выразительных средств, а также языковых средств других функциональных разновидностей языка. </w:t>
      </w:r>
    </w:p>
    <w:p w:rsidR="00AD512A" w:rsidRPr="00AD512A" w:rsidRDefault="00AD512A" w:rsidP="00AD512A">
      <w:pPr>
        <w:pStyle w:val="body"/>
        <w:spacing w:line="240" w:lineRule="auto"/>
        <w:ind w:firstLine="709"/>
        <w:rPr>
          <w:rFonts w:ascii="Times New Roman" w:hAnsi="Times New Roman" w:cs="Times New Roman"/>
          <w:i/>
          <w:color w:val="000000" w:themeColor="text1"/>
          <w:sz w:val="28"/>
          <w:szCs w:val="28"/>
        </w:rPr>
      </w:pPr>
      <w:r w:rsidRPr="00AD512A">
        <w:rPr>
          <w:rFonts w:ascii="Times New Roman" w:hAnsi="Times New Roman" w:cs="Times New Roman"/>
          <w:i/>
          <w:color w:val="000000" w:themeColor="text1"/>
          <w:sz w:val="28"/>
          <w:szCs w:val="28"/>
        </w:rPr>
        <w:t>Основные изобразительно-выразительные средства русского языка, их использование в речи (метафора, эпитет, сравнение, гипербола, олицетворение и др.).</w:t>
      </w:r>
    </w:p>
    <w:p w:rsidR="00AD512A" w:rsidRPr="00AD512A" w:rsidRDefault="00AD512A" w:rsidP="00AD512A">
      <w:pPr>
        <w:ind w:firstLine="709"/>
        <w:jc w:val="both"/>
        <w:rPr>
          <w:rFonts w:ascii="Times New Roman" w:hAnsi="Times New Roman" w:cs="Times New Roman"/>
          <w:b/>
          <w:color w:val="000000" w:themeColor="text1"/>
          <w:sz w:val="28"/>
          <w:szCs w:val="28"/>
        </w:rPr>
      </w:pPr>
    </w:p>
    <w:p w:rsidR="00AD512A" w:rsidRPr="00AD512A" w:rsidRDefault="00AD512A" w:rsidP="00AD512A">
      <w:pPr>
        <w:ind w:firstLine="709"/>
        <w:jc w:val="both"/>
        <w:rPr>
          <w:rFonts w:ascii="Times New Roman" w:hAnsi="Times New Roman" w:cs="Times New Roman"/>
          <w:b/>
          <w:color w:val="000000" w:themeColor="text1"/>
          <w:sz w:val="28"/>
          <w:szCs w:val="28"/>
        </w:rPr>
      </w:pPr>
      <w:r w:rsidRPr="00AD512A">
        <w:rPr>
          <w:rFonts w:ascii="Times New Roman" w:hAnsi="Times New Roman" w:cs="Times New Roman"/>
          <w:b/>
          <w:color w:val="000000" w:themeColor="text1"/>
          <w:sz w:val="28"/>
          <w:szCs w:val="28"/>
        </w:rPr>
        <w:t xml:space="preserve">Синтаксис. Культура речи. Пунктуация </w:t>
      </w:r>
    </w:p>
    <w:p w:rsidR="00AD512A" w:rsidRPr="00AD512A" w:rsidRDefault="00AD512A" w:rsidP="00AD512A">
      <w:pPr>
        <w:pStyle w:val="body"/>
        <w:spacing w:line="240" w:lineRule="auto"/>
        <w:ind w:firstLine="709"/>
        <w:rPr>
          <w:rFonts w:ascii="Times New Roman" w:hAnsi="Times New Roman" w:cs="Times New Roman"/>
          <w:b/>
          <w:bCs/>
          <w:color w:val="000000" w:themeColor="text1"/>
          <w:sz w:val="28"/>
          <w:szCs w:val="28"/>
        </w:rPr>
      </w:pPr>
      <w:r w:rsidRPr="00AD512A">
        <w:rPr>
          <w:rFonts w:ascii="Times New Roman" w:hAnsi="Times New Roman" w:cs="Times New Roman"/>
          <w:b/>
          <w:bCs/>
          <w:color w:val="000000" w:themeColor="text1"/>
          <w:sz w:val="28"/>
          <w:szCs w:val="28"/>
        </w:rPr>
        <w:t>Сложное предложение</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lastRenderedPageBreak/>
        <w:t xml:space="preserve">Понятие о сложном предложении (повторение). </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 xml:space="preserve">Классификация сложных предложений.  </w:t>
      </w:r>
    </w:p>
    <w:p w:rsidR="00AD512A" w:rsidRPr="00AD512A" w:rsidRDefault="00AD512A" w:rsidP="00AD512A">
      <w:pPr>
        <w:pStyle w:val="body"/>
        <w:spacing w:line="240" w:lineRule="auto"/>
        <w:ind w:firstLine="709"/>
        <w:rPr>
          <w:rFonts w:ascii="Times New Roman" w:hAnsi="Times New Roman" w:cs="Times New Roman"/>
          <w:i/>
          <w:color w:val="000000" w:themeColor="text1"/>
          <w:sz w:val="28"/>
          <w:szCs w:val="28"/>
        </w:rPr>
      </w:pPr>
      <w:r w:rsidRPr="00AD512A">
        <w:rPr>
          <w:rFonts w:ascii="Times New Roman" w:hAnsi="Times New Roman" w:cs="Times New Roman"/>
          <w:i/>
          <w:color w:val="000000" w:themeColor="text1"/>
          <w:sz w:val="28"/>
          <w:szCs w:val="28"/>
        </w:rPr>
        <w:t>Смысловое, структурное и интонационное единство частей сложного предложения.</w:t>
      </w:r>
    </w:p>
    <w:p w:rsidR="00AD512A" w:rsidRPr="00AD512A" w:rsidRDefault="00AD512A" w:rsidP="00AD512A">
      <w:pPr>
        <w:pStyle w:val="body"/>
        <w:spacing w:line="240" w:lineRule="auto"/>
        <w:ind w:firstLine="709"/>
        <w:rPr>
          <w:rFonts w:ascii="Times New Roman" w:hAnsi="Times New Roman" w:cs="Times New Roman"/>
          <w:b/>
          <w:bCs/>
          <w:color w:val="000000" w:themeColor="text1"/>
          <w:sz w:val="28"/>
          <w:szCs w:val="28"/>
        </w:rPr>
      </w:pPr>
      <w:r w:rsidRPr="00AD512A">
        <w:rPr>
          <w:rFonts w:ascii="Times New Roman" w:hAnsi="Times New Roman" w:cs="Times New Roman"/>
          <w:b/>
          <w:bCs/>
          <w:color w:val="000000" w:themeColor="text1"/>
          <w:sz w:val="28"/>
          <w:szCs w:val="28"/>
        </w:rPr>
        <w:t>Сложносочинённое предложение</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 xml:space="preserve">Понятие о сложносочинённом предложении, его строении. </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 xml:space="preserve">Виды сложносочинённых предложений. Средства связи частей сложносочинённого предложения.  </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 xml:space="preserve">Интонационные особенности сложносочинённых предложений с разными смысловыми отношениями между частями. </w:t>
      </w:r>
    </w:p>
    <w:p w:rsidR="00AD512A" w:rsidRPr="00AD512A" w:rsidRDefault="00AD512A" w:rsidP="00AD512A">
      <w:pPr>
        <w:pStyle w:val="body"/>
        <w:spacing w:line="240" w:lineRule="auto"/>
        <w:ind w:firstLine="709"/>
        <w:rPr>
          <w:rFonts w:ascii="Times New Roman" w:hAnsi="Times New Roman" w:cs="Times New Roman"/>
          <w:i/>
          <w:color w:val="000000" w:themeColor="text1"/>
          <w:sz w:val="28"/>
          <w:szCs w:val="28"/>
        </w:rPr>
      </w:pPr>
      <w:r w:rsidRPr="00AD512A">
        <w:rPr>
          <w:rFonts w:ascii="Times New Roman" w:hAnsi="Times New Roman" w:cs="Times New Roman"/>
          <w:i/>
          <w:color w:val="000000" w:themeColor="text1"/>
          <w:sz w:val="28"/>
          <w:szCs w:val="28"/>
        </w:rPr>
        <w:t xml:space="preserve">Употребление сложносочинённых предложений в речи. Грамматическая синонимия сложносочинённых предложений и простых предложений с однородными членами. </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Нормы построения сложносочинённого предложения; нормы постановки знаков препинания в сложных предложениях (обобщение).</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Синтаксический и пунктуационный</w:t>
      </w:r>
      <w:r w:rsidRPr="00AD512A">
        <w:rPr>
          <w:rFonts w:ascii="Times New Roman" w:hAnsi="Times New Roman" w:cs="Times New Roman"/>
          <w:i/>
          <w:color w:val="000000" w:themeColor="text1"/>
          <w:sz w:val="28"/>
          <w:szCs w:val="28"/>
        </w:rPr>
        <w:t xml:space="preserve"> </w:t>
      </w:r>
      <w:r w:rsidRPr="00AD512A">
        <w:rPr>
          <w:rFonts w:ascii="Times New Roman" w:hAnsi="Times New Roman" w:cs="Times New Roman"/>
          <w:color w:val="000000" w:themeColor="text1"/>
          <w:sz w:val="28"/>
          <w:szCs w:val="28"/>
        </w:rPr>
        <w:t>разбор сложносочинённых предложений.</w:t>
      </w:r>
    </w:p>
    <w:p w:rsidR="00AD512A" w:rsidRPr="00AD512A" w:rsidRDefault="00AD512A" w:rsidP="00AD512A">
      <w:pPr>
        <w:pStyle w:val="body"/>
        <w:spacing w:line="240" w:lineRule="auto"/>
        <w:ind w:firstLine="709"/>
        <w:rPr>
          <w:rFonts w:ascii="Times New Roman" w:hAnsi="Times New Roman" w:cs="Times New Roman"/>
          <w:b/>
          <w:bCs/>
          <w:color w:val="000000" w:themeColor="text1"/>
          <w:sz w:val="28"/>
          <w:szCs w:val="28"/>
        </w:rPr>
      </w:pPr>
      <w:r w:rsidRPr="00AD512A">
        <w:rPr>
          <w:rFonts w:ascii="Times New Roman" w:hAnsi="Times New Roman" w:cs="Times New Roman"/>
          <w:b/>
          <w:bCs/>
          <w:color w:val="000000" w:themeColor="text1"/>
          <w:sz w:val="28"/>
          <w:szCs w:val="28"/>
        </w:rPr>
        <w:t>Сложноподчинённое предложение</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Понятие о сложноподчинённом предложении. Главная и придаточная части предложения.</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 xml:space="preserve">Союзы и союзные слова. Различия подчинительных союзов и союзных слов. </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Виды сложноподчинённых предложений по характеру смысловых отношений между главной и придаточной частями, структуре, синтаксическим средствам связи.</w:t>
      </w:r>
    </w:p>
    <w:p w:rsidR="00AD512A" w:rsidRPr="00AD512A" w:rsidRDefault="00AD512A" w:rsidP="00AD512A">
      <w:pPr>
        <w:pStyle w:val="body"/>
        <w:spacing w:line="240" w:lineRule="auto"/>
        <w:ind w:firstLine="709"/>
        <w:rPr>
          <w:rFonts w:ascii="Times New Roman" w:hAnsi="Times New Roman" w:cs="Times New Roman"/>
          <w:i/>
          <w:color w:val="000000" w:themeColor="text1"/>
          <w:sz w:val="28"/>
          <w:szCs w:val="28"/>
        </w:rPr>
      </w:pPr>
      <w:r w:rsidRPr="00AD512A">
        <w:rPr>
          <w:rFonts w:ascii="Times New Roman" w:hAnsi="Times New Roman" w:cs="Times New Roman"/>
          <w:i/>
          <w:color w:val="000000" w:themeColor="text1"/>
          <w:sz w:val="28"/>
          <w:szCs w:val="28"/>
        </w:rPr>
        <w:t xml:space="preserve">Грамматическая синонимия сложноподчинённых предложений и простых предложений с обособленными членами. </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 xml:space="preserve">Сложноподчинённые предложения с придаточными определительными. Сложноподчинённые предложения с придаточными изъяснительными. Сложноподчинённые предложения с придаточными обстоятельственными. Сложноподчинённые предложения с придаточными места, времени. Сложноподчинённые предложения с придаточными причины, цели и следствия. Сложноподчинённые предложения с придаточными условия, уступки. Сложноподчинённые предложения с придаточными образа действия, меры и степени и сравнительными. </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 xml:space="preserve">Нормы построения сложноподчинённого предложения; место придаточного определительного в сложноподчинённом предложении; построение сложноподчинённого предложения с придаточным изъяснительным, присоединённым к главной части союзом </w:t>
      </w:r>
      <w:r w:rsidRPr="00AD512A">
        <w:rPr>
          <w:rFonts w:ascii="Times New Roman" w:hAnsi="Times New Roman" w:cs="Times New Roman"/>
          <w:b/>
          <w:bCs/>
          <w:i/>
          <w:iCs/>
          <w:color w:val="000000" w:themeColor="text1"/>
          <w:sz w:val="28"/>
          <w:szCs w:val="28"/>
        </w:rPr>
        <w:t>чтобы</w:t>
      </w:r>
      <w:r w:rsidRPr="00AD512A">
        <w:rPr>
          <w:rFonts w:ascii="Times New Roman" w:hAnsi="Times New Roman" w:cs="Times New Roman"/>
          <w:color w:val="000000" w:themeColor="text1"/>
          <w:sz w:val="28"/>
          <w:szCs w:val="28"/>
        </w:rPr>
        <w:t xml:space="preserve">, союзными словами </w:t>
      </w:r>
      <w:r w:rsidRPr="00AD512A">
        <w:rPr>
          <w:rFonts w:ascii="Times New Roman" w:hAnsi="Times New Roman" w:cs="Times New Roman"/>
          <w:b/>
          <w:bCs/>
          <w:i/>
          <w:iCs/>
          <w:color w:val="000000" w:themeColor="text1"/>
          <w:sz w:val="28"/>
          <w:szCs w:val="28"/>
        </w:rPr>
        <w:t>какой</w:t>
      </w:r>
      <w:r w:rsidRPr="00AD512A">
        <w:rPr>
          <w:rFonts w:ascii="Times New Roman" w:hAnsi="Times New Roman" w:cs="Times New Roman"/>
          <w:color w:val="000000" w:themeColor="text1"/>
          <w:sz w:val="28"/>
          <w:szCs w:val="28"/>
        </w:rPr>
        <w:t xml:space="preserve">, </w:t>
      </w:r>
      <w:r w:rsidRPr="00AD512A">
        <w:rPr>
          <w:rFonts w:ascii="Times New Roman" w:hAnsi="Times New Roman" w:cs="Times New Roman"/>
          <w:b/>
          <w:bCs/>
          <w:i/>
          <w:iCs/>
          <w:color w:val="000000" w:themeColor="text1"/>
          <w:sz w:val="28"/>
          <w:szCs w:val="28"/>
        </w:rPr>
        <w:t>который</w:t>
      </w:r>
      <w:r w:rsidRPr="00AD512A">
        <w:rPr>
          <w:rFonts w:ascii="Times New Roman" w:hAnsi="Times New Roman" w:cs="Times New Roman"/>
          <w:color w:val="000000" w:themeColor="text1"/>
          <w:sz w:val="28"/>
          <w:szCs w:val="28"/>
        </w:rPr>
        <w:t xml:space="preserve">. </w:t>
      </w:r>
      <w:r w:rsidRPr="00AD512A">
        <w:rPr>
          <w:rFonts w:ascii="Times New Roman" w:hAnsi="Times New Roman" w:cs="Times New Roman"/>
          <w:i/>
          <w:color w:val="000000" w:themeColor="text1"/>
          <w:sz w:val="28"/>
          <w:szCs w:val="28"/>
        </w:rPr>
        <w:t>Типичные грамматические ошибки при построении сложноподчинённых предложений.</w:t>
      </w:r>
      <w:r w:rsidRPr="00AD512A">
        <w:rPr>
          <w:rFonts w:ascii="Times New Roman" w:hAnsi="Times New Roman" w:cs="Times New Roman"/>
          <w:color w:val="000000" w:themeColor="text1"/>
          <w:sz w:val="28"/>
          <w:szCs w:val="28"/>
        </w:rPr>
        <w:t xml:space="preserve"> </w:t>
      </w:r>
    </w:p>
    <w:p w:rsidR="00AD512A" w:rsidRPr="00AD512A" w:rsidRDefault="00AD512A" w:rsidP="00AD512A">
      <w:pPr>
        <w:pStyle w:val="body"/>
        <w:spacing w:line="240" w:lineRule="auto"/>
        <w:ind w:firstLine="709"/>
        <w:rPr>
          <w:rFonts w:ascii="Times New Roman" w:hAnsi="Times New Roman" w:cs="Times New Roman"/>
          <w:i/>
          <w:color w:val="000000" w:themeColor="text1"/>
          <w:sz w:val="28"/>
          <w:szCs w:val="28"/>
        </w:rPr>
      </w:pPr>
      <w:r w:rsidRPr="00AD512A">
        <w:rPr>
          <w:rFonts w:ascii="Times New Roman" w:hAnsi="Times New Roman" w:cs="Times New Roman"/>
          <w:color w:val="000000" w:themeColor="text1"/>
          <w:sz w:val="28"/>
          <w:szCs w:val="28"/>
        </w:rPr>
        <w:t xml:space="preserve">Сложноподчинённые предложения с несколькими придаточными. </w:t>
      </w:r>
      <w:r w:rsidRPr="00AD512A">
        <w:rPr>
          <w:rFonts w:ascii="Times New Roman" w:hAnsi="Times New Roman" w:cs="Times New Roman"/>
          <w:i/>
          <w:color w:val="000000" w:themeColor="text1"/>
          <w:sz w:val="28"/>
          <w:szCs w:val="28"/>
        </w:rPr>
        <w:t>Однородное, неоднородное и последовательное подчинение придаточных частей.</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Нормы постановки знаков препинания в сложноподчинённых предложениях.</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Синтаксический и пунктуационный разбор сложноподчинённого предложения.</w:t>
      </w:r>
    </w:p>
    <w:p w:rsidR="00AD512A" w:rsidRPr="00AD512A" w:rsidRDefault="00AD512A" w:rsidP="00AD512A">
      <w:pPr>
        <w:pStyle w:val="body"/>
        <w:spacing w:line="240" w:lineRule="auto"/>
        <w:ind w:firstLine="709"/>
        <w:rPr>
          <w:rStyle w:val="Bold"/>
          <w:rFonts w:ascii="Times New Roman" w:hAnsi="Times New Roman" w:cs="Times New Roman"/>
          <w:bCs/>
          <w:color w:val="000000" w:themeColor="text1"/>
          <w:sz w:val="28"/>
          <w:szCs w:val="28"/>
        </w:rPr>
      </w:pPr>
      <w:r w:rsidRPr="00AD512A">
        <w:rPr>
          <w:rStyle w:val="Bold"/>
          <w:rFonts w:ascii="Times New Roman" w:hAnsi="Times New Roman" w:cs="Times New Roman"/>
          <w:bCs/>
          <w:color w:val="000000" w:themeColor="text1"/>
          <w:sz w:val="28"/>
          <w:szCs w:val="28"/>
        </w:rPr>
        <w:lastRenderedPageBreak/>
        <w:t>Бессоюзное сложное предложение</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 xml:space="preserve">Понятие о бессоюзном сложном предложении. </w:t>
      </w:r>
    </w:p>
    <w:p w:rsidR="00AD512A" w:rsidRPr="00AD512A" w:rsidRDefault="00AD512A" w:rsidP="00AD512A">
      <w:pPr>
        <w:pStyle w:val="body"/>
        <w:spacing w:line="240" w:lineRule="auto"/>
        <w:ind w:firstLine="709"/>
        <w:rPr>
          <w:rFonts w:ascii="Times New Roman" w:hAnsi="Times New Roman" w:cs="Times New Roman"/>
          <w:i/>
          <w:color w:val="000000" w:themeColor="text1"/>
          <w:sz w:val="28"/>
          <w:szCs w:val="28"/>
        </w:rPr>
      </w:pPr>
      <w:r w:rsidRPr="00AD512A">
        <w:rPr>
          <w:rFonts w:ascii="Times New Roman" w:hAnsi="Times New Roman" w:cs="Times New Roman"/>
          <w:color w:val="000000" w:themeColor="text1"/>
          <w:sz w:val="28"/>
          <w:szCs w:val="28"/>
        </w:rPr>
        <w:t>Смысловые отношения между частями бессоюзного сложного предложения. Виды бессоюзных сложных предложений. Употребление бессоюзных сложных предложений в речи</w:t>
      </w:r>
      <w:r w:rsidRPr="00AD512A">
        <w:rPr>
          <w:rFonts w:ascii="Times New Roman" w:hAnsi="Times New Roman" w:cs="Times New Roman"/>
          <w:i/>
          <w:color w:val="000000" w:themeColor="text1"/>
          <w:sz w:val="28"/>
          <w:szCs w:val="28"/>
        </w:rPr>
        <w:t xml:space="preserve">. Грамматическая синонимия бессоюзных сложных предложений и союзных сложных предложений. </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i/>
          <w:color w:val="000000" w:themeColor="text1"/>
          <w:sz w:val="28"/>
          <w:szCs w:val="28"/>
        </w:rPr>
        <w:t xml:space="preserve">Бессоюзные сложные предложения со значением перечисления. </w:t>
      </w:r>
      <w:r w:rsidRPr="00AD512A">
        <w:rPr>
          <w:rFonts w:ascii="Times New Roman" w:hAnsi="Times New Roman" w:cs="Times New Roman"/>
          <w:color w:val="000000" w:themeColor="text1"/>
          <w:sz w:val="28"/>
          <w:szCs w:val="28"/>
        </w:rPr>
        <w:t>Запятая и точка с запятой в бессоюзном сложном предложении.</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i/>
          <w:color w:val="000000" w:themeColor="text1"/>
          <w:sz w:val="28"/>
          <w:szCs w:val="28"/>
        </w:rPr>
        <w:t>Бессоюзные сложные предложения со значением причины, пояснения, дополнения.</w:t>
      </w:r>
      <w:r w:rsidRPr="00AD512A">
        <w:rPr>
          <w:rFonts w:ascii="Times New Roman" w:hAnsi="Times New Roman" w:cs="Times New Roman"/>
          <w:color w:val="000000" w:themeColor="text1"/>
          <w:sz w:val="28"/>
          <w:szCs w:val="28"/>
        </w:rPr>
        <w:t xml:space="preserve"> Двоеточие в бессоюзном сложном предложении.</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i/>
          <w:color w:val="000000" w:themeColor="text1"/>
          <w:sz w:val="28"/>
          <w:szCs w:val="28"/>
        </w:rPr>
        <w:t>Бессоюзные сложные предложения со значением противопоставления, времени, условия и следствия, сравнения.</w:t>
      </w:r>
      <w:r w:rsidRPr="00AD512A">
        <w:rPr>
          <w:rFonts w:ascii="Times New Roman" w:hAnsi="Times New Roman" w:cs="Times New Roman"/>
          <w:color w:val="000000" w:themeColor="text1"/>
          <w:sz w:val="28"/>
          <w:szCs w:val="28"/>
        </w:rPr>
        <w:t xml:space="preserve"> Тире в бессоюзном сложном предложении.</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Синтаксический и пунктуационный разбор бессоюзного сложного предложения.</w:t>
      </w:r>
    </w:p>
    <w:p w:rsidR="00AD512A" w:rsidRPr="00AD512A" w:rsidRDefault="00AD512A" w:rsidP="00AD512A">
      <w:pPr>
        <w:pStyle w:val="body"/>
        <w:spacing w:line="240" w:lineRule="auto"/>
        <w:ind w:firstLine="709"/>
        <w:rPr>
          <w:rFonts w:ascii="Times New Roman" w:hAnsi="Times New Roman" w:cs="Times New Roman"/>
          <w:b/>
          <w:bCs/>
          <w:color w:val="000000" w:themeColor="text1"/>
          <w:sz w:val="28"/>
          <w:szCs w:val="28"/>
        </w:rPr>
      </w:pPr>
      <w:r w:rsidRPr="00AD512A">
        <w:rPr>
          <w:rFonts w:ascii="Times New Roman" w:hAnsi="Times New Roman" w:cs="Times New Roman"/>
          <w:b/>
          <w:bCs/>
          <w:color w:val="000000" w:themeColor="text1"/>
          <w:sz w:val="28"/>
          <w:szCs w:val="28"/>
        </w:rPr>
        <w:t>Сложные предложения с разными видами союзной и бессоюзной связи</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 xml:space="preserve">Типы сложных предложений с разными видами связи. </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Синтаксический и пунктуационный разбор сложных предложений с разными видами союзной и бессоюзной связи.</w:t>
      </w:r>
    </w:p>
    <w:p w:rsidR="00AD512A" w:rsidRPr="00AD512A" w:rsidRDefault="00AD512A" w:rsidP="00AD512A">
      <w:pPr>
        <w:pStyle w:val="body"/>
        <w:spacing w:line="240" w:lineRule="auto"/>
        <w:ind w:firstLine="709"/>
        <w:rPr>
          <w:rFonts w:ascii="Times New Roman" w:hAnsi="Times New Roman" w:cs="Times New Roman"/>
          <w:b/>
          <w:bCs/>
          <w:color w:val="000000" w:themeColor="text1"/>
          <w:sz w:val="28"/>
          <w:szCs w:val="28"/>
        </w:rPr>
      </w:pPr>
      <w:r w:rsidRPr="00AD512A">
        <w:rPr>
          <w:rFonts w:ascii="Times New Roman" w:hAnsi="Times New Roman" w:cs="Times New Roman"/>
          <w:b/>
          <w:bCs/>
          <w:color w:val="000000" w:themeColor="text1"/>
          <w:sz w:val="28"/>
          <w:szCs w:val="28"/>
        </w:rPr>
        <w:t>Прямая и косвенная речь</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 xml:space="preserve">Прямая и косвенная речь. Синонимия предложений с прямой и косвенной речью. </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Цитирование. Способы включения цитат в высказывание.</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Нормы построения предложений с прямой и косвенной речью; нормы постановки знаков препинания в предложениях с косвенной речью, с прямой речью, при цитировании.</w:t>
      </w:r>
    </w:p>
    <w:p w:rsidR="00AD512A" w:rsidRPr="00AD512A" w:rsidRDefault="00AD512A" w:rsidP="00AD512A">
      <w:pPr>
        <w:pStyle w:val="body"/>
        <w:spacing w:line="240" w:lineRule="auto"/>
        <w:ind w:firstLine="709"/>
        <w:rPr>
          <w:rFonts w:ascii="Times New Roman" w:hAnsi="Times New Roman" w:cs="Times New Roman"/>
          <w:bCs/>
          <w:color w:val="000000" w:themeColor="text1"/>
          <w:sz w:val="28"/>
          <w:szCs w:val="28"/>
        </w:rPr>
      </w:pPr>
      <w:r w:rsidRPr="00AD512A">
        <w:rPr>
          <w:rFonts w:ascii="Times New Roman" w:hAnsi="Times New Roman" w:cs="Times New Roman"/>
          <w:color w:val="000000" w:themeColor="text1"/>
          <w:sz w:val="28"/>
          <w:szCs w:val="28"/>
        </w:rPr>
        <w:t>Применение знаний по синтаксису и пунктуации в практике правописания.</w:t>
      </w:r>
      <w:r w:rsidRPr="00AD512A">
        <w:rPr>
          <w:rFonts w:ascii="Times New Roman" w:hAnsi="Times New Roman" w:cs="Times New Roman"/>
          <w:bCs/>
          <w:color w:val="000000" w:themeColor="text1"/>
          <w:sz w:val="28"/>
          <w:szCs w:val="28"/>
        </w:rPr>
        <w:t xml:space="preserve"> </w:t>
      </w:r>
    </w:p>
    <w:p w:rsidR="00AD512A" w:rsidRPr="00AD512A" w:rsidRDefault="00AD512A" w:rsidP="00AD512A">
      <w:pPr>
        <w:ind w:firstLine="709"/>
        <w:rPr>
          <w:rFonts w:ascii="Times New Roman" w:hAnsi="Times New Roman" w:cs="Times New Roman"/>
          <w:color w:val="000000" w:themeColor="text1"/>
          <w:sz w:val="28"/>
          <w:szCs w:val="28"/>
        </w:rPr>
      </w:pPr>
    </w:p>
    <w:p w:rsidR="00AD512A" w:rsidRPr="00AD512A" w:rsidRDefault="00AD512A" w:rsidP="00AD512A">
      <w:pPr>
        <w:ind w:firstLine="709"/>
        <w:rPr>
          <w:rFonts w:ascii="Times New Roman" w:eastAsia="Arial Unicode MS" w:hAnsi="Times New Roman" w:cs="Times New Roman"/>
          <w:color w:val="000000" w:themeColor="text1"/>
          <w:kern w:val="1"/>
          <w:sz w:val="28"/>
          <w:szCs w:val="28"/>
        </w:rPr>
      </w:pPr>
    </w:p>
    <w:p w:rsidR="00AD512A" w:rsidRPr="00AD512A" w:rsidRDefault="00AD512A" w:rsidP="00AD512A">
      <w:pPr>
        <w:pStyle w:val="ae"/>
        <w:spacing w:line="240" w:lineRule="auto"/>
        <w:ind w:firstLine="709"/>
        <w:jc w:val="left"/>
        <w:rPr>
          <w:caps w:val="0"/>
          <w:color w:val="000000" w:themeColor="text1"/>
        </w:rPr>
      </w:pPr>
      <w:r w:rsidRPr="00AD512A">
        <w:rPr>
          <w:caps w:val="0"/>
          <w:color w:val="000000" w:themeColor="text1"/>
        </w:rPr>
        <w:t>ПЛАНИРУЕМЫЕ РЕЗУЛЬТАТЫ ОСВОЕНИЯ УЧЕБНОГО ПРЕДМЕТА «РУССКИЙ ЯЗЫК» НА УРОВНЕ ОСНОВНОГО ОБЩЕГО ОБРАЗОВАНИЯ»</w:t>
      </w:r>
    </w:p>
    <w:p w:rsidR="00AD512A" w:rsidRPr="00AD512A" w:rsidRDefault="00AD512A" w:rsidP="00AD512A">
      <w:pPr>
        <w:ind w:firstLine="709"/>
        <w:rPr>
          <w:rFonts w:ascii="Times New Roman" w:eastAsia="Times New Roman" w:hAnsi="Times New Roman" w:cs="Times New Roman"/>
          <w:b/>
          <w:caps/>
          <w:color w:val="000000" w:themeColor="text1"/>
          <w:sz w:val="28"/>
          <w:szCs w:val="28"/>
        </w:rPr>
      </w:pPr>
    </w:p>
    <w:p w:rsidR="00AD512A" w:rsidRPr="00AD512A" w:rsidRDefault="00AD512A" w:rsidP="00AD512A">
      <w:pPr>
        <w:ind w:firstLine="709"/>
        <w:jc w:val="both"/>
        <w:rPr>
          <w:rFonts w:ascii="Times New Roman" w:eastAsia="Times New Roman" w:hAnsi="Times New Roman" w:cs="Times New Roman"/>
          <w:b/>
          <w:caps/>
          <w:color w:val="000000" w:themeColor="text1"/>
          <w:sz w:val="28"/>
          <w:szCs w:val="28"/>
        </w:rPr>
      </w:pPr>
      <w:r w:rsidRPr="00AD512A">
        <w:rPr>
          <w:rFonts w:ascii="Times New Roman" w:eastAsia="Times New Roman" w:hAnsi="Times New Roman" w:cs="Times New Roman"/>
          <w:b/>
          <w:caps/>
          <w:color w:val="000000" w:themeColor="text1"/>
          <w:sz w:val="28"/>
          <w:szCs w:val="28"/>
        </w:rPr>
        <w:t>Личностные результаты:</w:t>
      </w:r>
    </w:p>
    <w:p w:rsidR="00AD512A" w:rsidRPr="00AD512A" w:rsidRDefault="00AD512A" w:rsidP="00AD512A">
      <w:pPr>
        <w:pStyle w:val="ae"/>
        <w:spacing w:line="240" w:lineRule="auto"/>
        <w:ind w:firstLine="709"/>
        <w:rPr>
          <w:caps w:val="0"/>
          <w:color w:val="000000" w:themeColor="text1"/>
        </w:rPr>
      </w:pPr>
      <w:r w:rsidRPr="00AD512A">
        <w:rPr>
          <w:caps w:val="0"/>
          <w:color w:val="000000" w:themeColor="text1"/>
        </w:rPr>
        <w:t>овладение языковой культурой как средством познания мира;</w:t>
      </w:r>
    </w:p>
    <w:p w:rsidR="00AD512A" w:rsidRPr="00AD512A" w:rsidRDefault="00AD512A" w:rsidP="00AD512A">
      <w:pPr>
        <w:pStyle w:val="ae"/>
        <w:spacing w:line="240" w:lineRule="auto"/>
        <w:ind w:firstLine="709"/>
        <w:rPr>
          <w:caps w:val="0"/>
          <w:color w:val="000000" w:themeColor="text1"/>
        </w:rPr>
      </w:pPr>
      <w:r w:rsidRPr="00AD512A">
        <w:rPr>
          <w:caps w:val="0"/>
          <w:color w:val="000000" w:themeColor="text1"/>
        </w:rPr>
        <w:t>понимание русского языка как одной из основных национально-культурных ценностей русского народа;</w:t>
      </w:r>
    </w:p>
    <w:p w:rsidR="00AD512A" w:rsidRPr="00AD512A" w:rsidRDefault="00AD512A" w:rsidP="00AD512A">
      <w:pPr>
        <w:pStyle w:val="ae"/>
        <w:spacing w:line="240" w:lineRule="auto"/>
        <w:ind w:firstLine="709"/>
        <w:rPr>
          <w:caps w:val="0"/>
          <w:color w:val="000000" w:themeColor="text1"/>
        </w:rPr>
      </w:pPr>
      <w:r w:rsidRPr="00AD512A">
        <w:rPr>
          <w:caps w:val="0"/>
          <w:color w:val="000000" w:themeColor="text1"/>
        </w:rPr>
        <w:t>понимание определяющей роли родного языка в развитии интеллектуальных, творческих способностей и моральных качеств личности; его значения в процессе получения школьного образования;</w:t>
      </w:r>
    </w:p>
    <w:p w:rsidR="00AD512A" w:rsidRPr="00AD512A" w:rsidRDefault="00AD512A" w:rsidP="00AD512A">
      <w:pPr>
        <w:pStyle w:val="ae"/>
        <w:spacing w:line="240" w:lineRule="auto"/>
        <w:ind w:firstLine="709"/>
        <w:rPr>
          <w:caps w:val="0"/>
          <w:color w:val="000000" w:themeColor="text1"/>
        </w:rPr>
      </w:pPr>
      <w:r w:rsidRPr="00AD512A">
        <w:rPr>
          <w:caps w:val="0"/>
          <w:color w:val="000000" w:themeColor="text1"/>
        </w:rPr>
        <w:t>осознание эстетической ценности русского языка;</w:t>
      </w:r>
    </w:p>
    <w:p w:rsidR="00AD512A" w:rsidRPr="00AD512A" w:rsidRDefault="00AD512A" w:rsidP="00AD512A">
      <w:pPr>
        <w:pStyle w:val="ae"/>
        <w:spacing w:line="240" w:lineRule="auto"/>
        <w:ind w:firstLine="709"/>
        <w:rPr>
          <w:caps w:val="0"/>
          <w:color w:val="000000" w:themeColor="text1"/>
        </w:rPr>
      </w:pPr>
      <w:r w:rsidRPr="00AD512A">
        <w:rPr>
          <w:caps w:val="0"/>
          <w:color w:val="000000" w:themeColor="text1"/>
        </w:rPr>
        <w:t>уважительное отношение к родному языку, гордость за него потребность сохранить чистоту русского языка как явление национальной культуры;</w:t>
      </w:r>
    </w:p>
    <w:p w:rsidR="00AD512A" w:rsidRPr="00AD512A" w:rsidRDefault="00AD512A" w:rsidP="00AD512A">
      <w:pPr>
        <w:pStyle w:val="ae"/>
        <w:spacing w:line="240" w:lineRule="auto"/>
        <w:ind w:firstLine="709"/>
        <w:rPr>
          <w:caps w:val="0"/>
          <w:color w:val="000000" w:themeColor="text1"/>
        </w:rPr>
      </w:pPr>
      <w:r w:rsidRPr="00AD512A">
        <w:rPr>
          <w:caps w:val="0"/>
          <w:color w:val="000000" w:themeColor="text1"/>
        </w:rPr>
        <w:t>формирование мотивации к обучению и целенаправленной познавательной деятельности;</w:t>
      </w:r>
    </w:p>
    <w:p w:rsidR="00AD512A" w:rsidRPr="00AD512A" w:rsidRDefault="00AD512A" w:rsidP="00AD512A">
      <w:pPr>
        <w:pStyle w:val="ae"/>
        <w:spacing w:line="240" w:lineRule="auto"/>
        <w:ind w:firstLine="709"/>
        <w:rPr>
          <w:caps w:val="0"/>
          <w:color w:val="000000" w:themeColor="text1"/>
        </w:rPr>
      </w:pPr>
      <w:r w:rsidRPr="00AD512A">
        <w:rPr>
          <w:caps w:val="0"/>
          <w:color w:val="000000" w:themeColor="text1"/>
        </w:rPr>
        <w:t>стремление к речевому самосовершенствованию;</w:t>
      </w:r>
    </w:p>
    <w:p w:rsidR="00AD512A" w:rsidRPr="00AD512A" w:rsidRDefault="00AD512A" w:rsidP="00AD512A">
      <w:pPr>
        <w:pStyle w:val="ae"/>
        <w:spacing w:line="240" w:lineRule="auto"/>
        <w:ind w:firstLine="709"/>
        <w:rPr>
          <w:caps w:val="0"/>
          <w:color w:val="000000" w:themeColor="text1"/>
        </w:rPr>
      </w:pPr>
      <w:r w:rsidRPr="00AD512A">
        <w:rPr>
          <w:caps w:val="0"/>
          <w:color w:val="000000" w:themeColor="text1"/>
        </w:rPr>
        <w:lastRenderedPageBreak/>
        <w:t>формирование умений продуктивной коммуникации со сверстниками и взрослыми в ходе образовательной деятельности;</w:t>
      </w:r>
    </w:p>
    <w:p w:rsidR="00AD512A" w:rsidRPr="00AD512A" w:rsidRDefault="00AD512A" w:rsidP="00AD512A">
      <w:pPr>
        <w:pStyle w:val="ae"/>
        <w:spacing w:line="240" w:lineRule="auto"/>
        <w:ind w:firstLine="709"/>
        <w:rPr>
          <w:caps w:val="0"/>
          <w:color w:val="000000" w:themeColor="text1"/>
        </w:rPr>
      </w:pPr>
      <w:r w:rsidRPr="00AD512A">
        <w:rPr>
          <w:caps w:val="0"/>
          <w:color w:val="000000" w:themeColor="text1"/>
        </w:rPr>
        <w:t>умение различать учебные ситуации, в которых обучающийся может действовать самостоятельно, и ситуации, где следует воспользоваться справочной информацией или другими вспомогательными средствами;</w:t>
      </w:r>
    </w:p>
    <w:p w:rsidR="00AD512A" w:rsidRPr="00AD512A" w:rsidRDefault="00AD512A" w:rsidP="00AD512A">
      <w:pPr>
        <w:pStyle w:val="ae"/>
        <w:spacing w:line="240" w:lineRule="auto"/>
        <w:ind w:firstLine="709"/>
        <w:rPr>
          <w:caps w:val="0"/>
          <w:color w:val="000000" w:themeColor="text1"/>
        </w:rPr>
      </w:pPr>
      <w:r w:rsidRPr="00AD512A">
        <w:rPr>
          <w:caps w:val="0"/>
          <w:color w:val="000000" w:themeColor="text1"/>
        </w:rPr>
        <w:t xml:space="preserve">умение ориентироваться в требованиях и правилах проведения промежуточной и итоговой аттестации; </w:t>
      </w:r>
    </w:p>
    <w:p w:rsidR="00AD512A" w:rsidRPr="00AD512A" w:rsidRDefault="00AD512A" w:rsidP="00AD512A">
      <w:pPr>
        <w:pStyle w:val="ae"/>
        <w:spacing w:line="240" w:lineRule="auto"/>
        <w:ind w:firstLine="709"/>
        <w:rPr>
          <w:caps w:val="0"/>
          <w:color w:val="000000" w:themeColor="text1"/>
        </w:rPr>
      </w:pPr>
      <w:r w:rsidRPr="00AD512A">
        <w:rPr>
          <w:caps w:val="0"/>
          <w:color w:val="000000" w:themeColor="text1"/>
        </w:rPr>
        <w:t>способность к самооценке на основе наблюдения за собственной речью.</w:t>
      </w:r>
    </w:p>
    <w:p w:rsidR="00AD512A" w:rsidRPr="00AD512A" w:rsidRDefault="00AD512A" w:rsidP="00AD512A">
      <w:pPr>
        <w:ind w:firstLine="709"/>
        <w:jc w:val="both"/>
        <w:rPr>
          <w:rFonts w:ascii="Times New Roman" w:eastAsia="Times New Roman" w:hAnsi="Times New Roman" w:cs="Times New Roman"/>
          <w:b/>
          <w:color w:val="000000" w:themeColor="text1"/>
          <w:sz w:val="28"/>
          <w:szCs w:val="28"/>
        </w:rPr>
      </w:pPr>
    </w:p>
    <w:p w:rsidR="00AD512A" w:rsidRPr="00AD512A" w:rsidRDefault="00AD512A" w:rsidP="00AD512A">
      <w:pPr>
        <w:ind w:firstLine="709"/>
        <w:jc w:val="both"/>
        <w:rPr>
          <w:rFonts w:ascii="Times New Roman" w:eastAsia="Times New Roman" w:hAnsi="Times New Roman" w:cs="Times New Roman"/>
          <w:b/>
          <w:color w:val="000000" w:themeColor="text1"/>
          <w:sz w:val="28"/>
          <w:szCs w:val="28"/>
        </w:rPr>
      </w:pPr>
      <w:r w:rsidRPr="00AD512A">
        <w:rPr>
          <w:rFonts w:ascii="Times New Roman" w:eastAsia="Times New Roman" w:hAnsi="Times New Roman" w:cs="Times New Roman"/>
          <w:b/>
          <w:color w:val="000000" w:themeColor="text1"/>
          <w:sz w:val="28"/>
          <w:szCs w:val="28"/>
        </w:rPr>
        <w:t>МЕТАПРЕДМЕТНЫЕ РЕЗУЛЬТАТЫ</w:t>
      </w:r>
    </w:p>
    <w:p w:rsidR="00AD512A" w:rsidRPr="00AD512A" w:rsidRDefault="00AD512A" w:rsidP="00AD512A">
      <w:pPr>
        <w:ind w:firstLine="709"/>
        <w:jc w:val="both"/>
        <w:rPr>
          <w:rFonts w:ascii="Times New Roman" w:eastAsia="Times New Roman" w:hAnsi="Times New Roman" w:cs="Times New Roman"/>
          <w:b/>
          <w:i/>
          <w:color w:val="000000" w:themeColor="text1"/>
          <w:sz w:val="28"/>
          <w:szCs w:val="28"/>
        </w:rPr>
      </w:pPr>
      <w:r w:rsidRPr="00AD512A">
        <w:rPr>
          <w:rFonts w:ascii="Times New Roman" w:eastAsia="Times New Roman" w:hAnsi="Times New Roman" w:cs="Times New Roman"/>
          <w:b/>
          <w:i/>
          <w:color w:val="000000" w:themeColor="text1"/>
          <w:sz w:val="28"/>
          <w:szCs w:val="28"/>
        </w:rPr>
        <w:t>Овладение универсальными учебными познавательными действиями:</w:t>
      </w:r>
    </w:p>
    <w:p w:rsidR="00AD512A" w:rsidRPr="00AD512A" w:rsidRDefault="00AD512A" w:rsidP="00AD512A">
      <w:pPr>
        <w:pStyle w:val="ae"/>
        <w:spacing w:line="240" w:lineRule="auto"/>
        <w:ind w:firstLine="709"/>
        <w:rPr>
          <w:caps w:val="0"/>
          <w:color w:val="000000" w:themeColor="text1"/>
        </w:rPr>
      </w:pPr>
      <w:r w:rsidRPr="00AD512A">
        <w:rPr>
          <w:caps w:val="0"/>
          <w:color w:val="000000" w:themeColor="text1"/>
        </w:rPr>
        <w:t>выявлять и характеризовать существенные признаки различных языковых явлений (грамматических категорий, морфологического состава и т.п.);</w:t>
      </w:r>
    </w:p>
    <w:p w:rsidR="00AD512A" w:rsidRPr="00AD512A" w:rsidRDefault="00AD512A" w:rsidP="00AD512A">
      <w:pPr>
        <w:pStyle w:val="ae"/>
        <w:spacing w:line="240" w:lineRule="auto"/>
        <w:ind w:firstLine="709"/>
        <w:rPr>
          <w:caps w:val="0"/>
          <w:color w:val="000000" w:themeColor="text1"/>
        </w:rPr>
      </w:pPr>
      <w:r w:rsidRPr="00AD512A">
        <w:rPr>
          <w:caps w:val="0"/>
          <w:color w:val="000000" w:themeColor="text1"/>
        </w:rPr>
        <w:t>устанавливать причинно-следственные связи при применении правил русского языка;</w:t>
      </w:r>
    </w:p>
    <w:p w:rsidR="00AD512A" w:rsidRPr="00AD512A" w:rsidRDefault="00AD512A" w:rsidP="00AD512A">
      <w:pPr>
        <w:pStyle w:val="ae"/>
        <w:spacing w:line="240" w:lineRule="auto"/>
        <w:ind w:firstLine="709"/>
        <w:rPr>
          <w:caps w:val="0"/>
          <w:color w:val="000000" w:themeColor="text1"/>
        </w:rPr>
      </w:pPr>
      <w:r w:rsidRPr="00AD512A">
        <w:rPr>
          <w:caps w:val="0"/>
          <w:color w:val="000000" w:themeColor="text1"/>
        </w:rPr>
        <w:t>владеть смысловым чтением; использовать смысловое чтение для извлечения и обобщения информации из одного или нескольких источников с учетом поставленных целей;</w:t>
      </w:r>
    </w:p>
    <w:p w:rsidR="00AD512A" w:rsidRPr="00AD512A" w:rsidRDefault="00AD512A" w:rsidP="00AD512A">
      <w:pPr>
        <w:pStyle w:val="ae"/>
        <w:spacing w:line="240" w:lineRule="auto"/>
        <w:ind w:firstLine="709"/>
        <w:rPr>
          <w:caps w:val="0"/>
          <w:color w:val="000000" w:themeColor="text1"/>
        </w:rPr>
      </w:pPr>
      <w:r w:rsidRPr="00AD512A">
        <w:rPr>
          <w:caps w:val="0"/>
          <w:color w:val="000000" w:themeColor="text1"/>
        </w:rPr>
        <w:t>применять и создавать схемы для решения учебных задач при овладении предметом;</w:t>
      </w:r>
    </w:p>
    <w:p w:rsidR="00AD512A" w:rsidRPr="00AD512A" w:rsidRDefault="00AD512A" w:rsidP="00AD512A">
      <w:pPr>
        <w:pStyle w:val="ae"/>
        <w:spacing w:line="240" w:lineRule="auto"/>
        <w:ind w:firstLine="709"/>
        <w:rPr>
          <w:caps w:val="0"/>
          <w:color w:val="000000" w:themeColor="text1"/>
        </w:rPr>
      </w:pPr>
      <w:r w:rsidRPr="00AD512A">
        <w:rPr>
          <w:caps w:val="0"/>
          <w:color w:val="000000" w:themeColor="text1"/>
        </w:rPr>
        <w:t>пользоваться словарями и другими поисковыми системами.</w:t>
      </w:r>
    </w:p>
    <w:p w:rsidR="00AD512A" w:rsidRPr="00AD512A" w:rsidRDefault="00AD512A" w:rsidP="00AD512A">
      <w:pPr>
        <w:pStyle w:val="ae"/>
        <w:spacing w:line="240" w:lineRule="auto"/>
        <w:ind w:firstLine="709"/>
        <w:rPr>
          <w:rFonts w:eastAsia="Times New Roman"/>
          <w:b/>
          <w:i/>
          <w:caps w:val="0"/>
          <w:color w:val="000000" w:themeColor="text1"/>
          <w:kern w:val="28"/>
        </w:rPr>
      </w:pPr>
      <w:r w:rsidRPr="00AD512A">
        <w:rPr>
          <w:rFonts w:eastAsia="Times New Roman"/>
          <w:b/>
          <w:i/>
          <w:caps w:val="0"/>
          <w:color w:val="000000" w:themeColor="text1"/>
          <w:kern w:val="28"/>
        </w:rPr>
        <w:t>Овладение универсальными учебными коммуникативными действиями</w:t>
      </w:r>
    </w:p>
    <w:p w:rsidR="00AD512A" w:rsidRPr="00AD512A" w:rsidRDefault="00AD512A" w:rsidP="00AD512A">
      <w:pPr>
        <w:pStyle w:val="ae"/>
        <w:spacing w:line="240" w:lineRule="auto"/>
        <w:ind w:firstLine="709"/>
        <w:rPr>
          <w:caps w:val="0"/>
          <w:color w:val="000000" w:themeColor="text1"/>
        </w:rPr>
      </w:pPr>
      <w:r w:rsidRPr="00AD512A">
        <w:rPr>
          <w:caps w:val="0"/>
          <w:color w:val="000000" w:themeColor="text1"/>
        </w:rPr>
        <w:t>осознанно использовать речевые средства в соответствии с задачей коммуникации для выражения своих чувств, мыслей и потребностей;</w:t>
      </w:r>
    </w:p>
    <w:p w:rsidR="00AD512A" w:rsidRPr="00AD512A" w:rsidRDefault="00AD512A" w:rsidP="00AD512A">
      <w:pPr>
        <w:pStyle w:val="ae"/>
        <w:spacing w:line="240" w:lineRule="auto"/>
        <w:ind w:firstLine="709"/>
        <w:rPr>
          <w:caps w:val="0"/>
          <w:color w:val="000000" w:themeColor="text1"/>
        </w:rPr>
      </w:pPr>
      <w:r w:rsidRPr="00AD512A">
        <w:rPr>
          <w:caps w:val="0"/>
          <w:color w:val="000000" w:themeColor="text1"/>
        </w:rPr>
        <w:t>организовывать учебное сотрудничество и совместную деятельность с учителем и сверстниками;</w:t>
      </w:r>
    </w:p>
    <w:p w:rsidR="00AD512A" w:rsidRPr="00AD512A" w:rsidRDefault="00AD512A" w:rsidP="00AD512A">
      <w:pPr>
        <w:pStyle w:val="ae"/>
        <w:spacing w:line="240" w:lineRule="auto"/>
        <w:ind w:firstLine="709"/>
        <w:rPr>
          <w:caps w:val="0"/>
          <w:color w:val="000000" w:themeColor="text1"/>
        </w:rPr>
      </w:pPr>
      <w:r w:rsidRPr="00AD512A">
        <w:rPr>
          <w:caps w:val="0"/>
          <w:color w:val="000000" w:themeColor="text1"/>
        </w:rPr>
        <w:t>оценивать качество своего вклада в общий продукт (например, при написании коллективного сочинения, изложения);</w:t>
      </w:r>
    </w:p>
    <w:p w:rsidR="00AD512A" w:rsidRPr="00AD512A" w:rsidRDefault="00AD512A" w:rsidP="00AD512A">
      <w:pPr>
        <w:pStyle w:val="ae"/>
        <w:spacing w:line="240" w:lineRule="auto"/>
        <w:ind w:firstLine="709"/>
        <w:rPr>
          <w:caps w:val="0"/>
          <w:color w:val="000000" w:themeColor="text1"/>
        </w:rPr>
      </w:pPr>
      <w:r w:rsidRPr="00AD512A">
        <w:rPr>
          <w:caps w:val="0"/>
          <w:color w:val="000000" w:themeColor="text1"/>
        </w:rPr>
        <w:t>соблюдать в практике речевого общения основные орфоэпические, лексические, грамматические, стилистические нормы современного русского литературного языка; соблюдать основные правила орфографии и пунктуации в процессе письменного общения;</w:t>
      </w:r>
    </w:p>
    <w:p w:rsidR="00AD512A" w:rsidRPr="00AD512A" w:rsidRDefault="00AD512A" w:rsidP="00AD512A">
      <w:pPr>
        <w:pStyle w:val="ae"/>
        <w:spacing w:line="240" w:lineRule="auto"/>
        <w:ind w:firstLine="709"/>
        <w:rPr>
          <w:caps w:val="0"/>
          <w:color w:val="000000" w:themeColor="text1"/>
        </w:rPr>
      </w:pPr>
      <w:r w:rsidRPr="00AD512A">
        <w:rPr>
          <w:caps w:val="0"/>
          <w:color w:val="000000" w:themeColor="text1"/>
        </w:rPr>
        <w:t>оценивать свою речь с точки зрения ее содержания, языкового оформления; находить грамматические и речевые ошибки, недочеты, исправлять их; совершенствовать и редактировать собственные тексты;</w:t>
      </w:r>
    </w:p>
    <w:p w:rsidR="00AD512A" w:rsidRPr="00AD512A" w:rsidRDefault="00AD512A" w:rsidP="00AD512A">
      <w:pPr>
        <w:pStyle w:val="ae"/>
        <w:spacing w:line="240" w:lineRule="auto"/>
        <w:ind w:firstLine="709"/>
        <w:rPr>
          <w:caps w:val="0"/>
          <w:color w:val="000000" w:themeColor="text1"/>
        </w:rPr>
      </w:pPr>
      <w:r w:rsidRPr="00AD512A">
        <w:rPr>
          <w:caps w:val="0"/>
          <w:color w:val="000000" w:themeColor="text1"/>
        </w:rPr>
        <w:t>выступать перед аудиторией сверстников с небольшими сообщениями, докладами.</w:t>
      </w:r>
    </w:p>
    <w:p w:rsidR="00AD512A" w:rsidRPr="00AD512A" w:rsidRDefault="00AD512A" w:rsidP="00AD512A">
      <w:pPr>
        <w:ind w:firstLine="709"/>
        <w:jc w:val="both"/>
        <w:rPr>
          <w:rFonts w:ascii="Times New Roman" w:eastAsia="Times New Roman" w:hAnsi="Times New Roman" w:cs="Times New Roman"/>
          <w:b/>
          <w:i/>
          <w:color w:val="000000" w:themeColor="text1"/>
          <w:sz w:val="28"/>
          <w:szCs w:val="28"/>
        </w:rPr>
      </w:pPr>
      <w:r w:rsidRPr="00AD512A">
        <w:rPr>
          <w:rFonts w:ascii="Times New Roman" w:eastAsia="Times New Roman" w:hAnsi="Times New Roman" w:cs="Times New Roman"/>
          <w:b/>
          <w:i/>
          <w:color w:val="000000" w:themeColor="text1"/>
          <w:sz w:val="28"/>
          <w:szCs w:val="28"/>
        </w:rPr>
        <w:t>Овладение универсальными учебными регулятивными действиями:</w:t>
      </w:r>
    </w:p>
    <w:p w:rsidR="00AD512A" w:rsidRPr="00AD512A" w:rsidRDefault="00AD512A" w:rsidP="00AD512A">
      <w:pPr>
        <w:pStyle w:val="ae"/>
        <w:spacing w:line="240" w:lineRule="auto"/>
        <w:ind w:firstLine="709"/>
        <w:rPr>
          <w:caps w:val="0"/>
          <w:color w:val="000000" w:themeColor="text1"/>
        </w:rPr>
      </w:pPr>
      <w:r w:rsidRPr="00AD512A">
        <w:rPr>
          <w:caps w:val="0"/>
          <w:color w:val="000000" w:themeColor="text1"/>
        </w:rPr>
        <w:t>самостоятельно определять цели своего обучения русскому языку, ставить и формулировать для себя новые задачи в процессе его усвоения;</w:t>
      </w:r>
    </w:p>
    <w:p w:rsidR="00AD512A" w:rsidRPr="00AD512A" w:rsidRDefault="00AD512A" w:rsidP="00AD512A">
      <w:pPr>
        <w:pStyle w:val="ae"/>
        <w:spacing w:line="240" w:lineRule="auto"/>
        <w:ind w:firstLine="709"/>
        <w:rPr>
          <w:caps w:val="0"/>
          <w:color w:val="000000" w:themeColor="text1"/>
        </w:rPr>
      </w:pPr>
      <w:r w:rsidRPr="00AD512A">
        <w:rPr>
          <w:caps w:val="0"/>
          <w:color w:val="000000" w:themeColor="text1"/>
        </w:rPr>
        <w:t>использовать родной язык как средство получения знаний по другим учебным предметам, применять полученные знания, умения и навыки анализа языковых явлений на межпредметном уровне (на уроках иностранного языка, литературы и др.);</w:t>
      </w:r>
    </w:p>
    <w:p w:rsidR="00AD512A" w:rsidRPr="00AD512A" w:rsidRDefault="00AD512A" w:rsidP="00AD512A">
      <w:pPr>
        <w:pStyle w:val="ae"/>
        <w:spacing w:line="240" w:lineRule="auto"/>
        <w:ind w:firstLine="709"/>
        <w:rPr>
          <w:caps w:val="0"/>
          <w:color w:val="000000" w:themeColor="text1"/>
        </w:rPr>
      </w:pPr>
      <w:r w:rsidRPr="00AD512A">
        <w:rPr>
          <w:caps w:val="0"/>
          <w:color w:val="000000" w:themeColor="text1"/>
        </w:rPr>
        <w:t>владеть основами самооценки при выполнении учебных заданий по русскому языку;</w:t>
      </w:r>
    </w:p>
    <w:p w:rsidR="00AD512A" w:rsidRPr="00AD512A" w:rsidRDefault="00AD512A" w:rsidP="00AD512A">
      <w:pPr>
        <w:pStyle w:val="ae"/>
        <w:spacing w:line="240" w:lineRule="auto"/>
        <w:ind w:firstLine="709"/>
        <w:rPr>
          <w:caps w:val="0"/>
          <w:color w:val="000000" w:themeColor="text1"/>
        </w:rPr>
      </w:pPr>
      <w:r w:rsidRPr="00AD512A">
        <w:rPr>
          <w:caps w:val="0"/>
          <w:color w:val="000000" w:themeColor="text1"/>
        </w:rPr>
        <w:lastRenderedPageBreak/>
        <w:t>осуществлять контроль своей деятельности в процессе достижения результата;</w:t>
      </w:r>
    </w:p>
    <w:p w:rsidR="00AD512A" w:rsidRPr="00AD512A" w:rsidRDefault="00AD512A" w:rsidP="00AD512A">
      <w:pPr>
        <w:pStyle w:val="ae"/>
        <w:spacing w:line="240" w:lineRule="auto"/>
        <w:ind w:firstLine="709"/>
        <w:rPr>
          <w:caps w:val="0"/>
          <w:color w:val="000000" w:themeColor="text1"/>
        </w:rPr>
      </w:pPr>
      <w:r w:rsidRPr="00AD512A">
        <w:rPr>
          <w:caps w:val="0"/>
          <w:color w:val="000000" w:themeColor="text1"/>
        </w:rPr>
        <w:t>понимать причины, по которым не был достигнут ожидаемый результат деятельности, находить позитивное в произошедшей ситуации (за диктант тройка, зато не было ошибок в написании безударных гласных);</w:t>
      </w:r>
    </w:p>
    <w:p w:rsidR="00AD512A" w:rsidRPr="00AD512A" w:rsidRDefault="00AD512A" w:rsidP="00AD512A">
      <w:pPr>
        <w:pStyle w:val="ae"/>
        <w:spacing w:line="240" w:lineRule="auto"/>
        <w:ind w:firstLine="709"/>
        <w:rPr>
          <w:caps w:val="0"/>
          <w:color w:val="000000" w:themeColor="text1"/>
        </w:rPr>
      </w:pPr>
      <w:r w:rsidRPr="00AD512A">
        <w:rPr>
          <w:caps w:val="0"/>
          <w:color w:val="000000" w:themeColor="text1"/>
        </w:rPr>
        <w:t>регулировать способ выражения эмоций;</w:t>
      </w:r>
    </w:p>
    <w:p w:rsidR="00AD512A" w:rsidRPr="00AD512A" w:rsidRDefault="00AD512A" w:rsidP="00AD512A">
      <w:pPr>
        <w:pStyle w:val="ae"/>
        <w:spacing w:line="240" w:lineRule="auto"/>
        <w:ind w:firstLine="709"/>
        <w:rPr>
          <w:caps w:val="0"/>
          <w:color w:val="000000" w:themeColor="text1"/>
        </w:rPr>
      </w:pPr>
      <w:r w:rsidRPr="00AD512A">
        <w:rPr>
          <w:caps w:val="0"/>
          <w:color w:val="000000" w:themeColor="text1"/>
        </w:rPr>
        <w:t>осознанно относиться к другому человеку и его мнению;</w:t>
      </w:r>
    </w:p>
    <w:p w:rsidR="00AD512A" w:rsidRPr="00AD512A" w:rsidRDefault="00AD512A" w:rsidP="00AD512A">
      <w:pPr>
        <w:pStyle w:val="ae"/>
        <w:spacing w:line="240" w:lineRule="auto"/>
        <w:ind w:firstLine="709"/>
        <w:rPr>
          <w:caps w:val="0"/>
          <w:color w:val="000000" w:themeColor="text1"/>
        </w:rPr>
      </w:pPr>
      <w:r w:rsidRPr="00AD512A">
        <w:rPr>
          <w:caps w:val="0"/>
          <w:color w:val="000000" w:themeColor="text1"/>
        </w:rPr>
        <w:t>признавать свое и чужое право на ошибку.</w:t>
      </w:r>
    </w:p>
    <w:p w:rsidR="00AD512A" w:rsidRPr="00AD512A" w:rsidRDefault="00AD512A" w:rsidP="00AD512A">
      <w:pPr>
        <w:pStyle w:val="ae"/>
        <w:spacing w:line="240" w:lineRule="auto"/>
        <w:ind w:firstLine="709"/>
        <w:rPr>
          <w:rFonts w:eastAsia="Times New Roman"/>
          <w:caps w:val="0"/>
          <w:color w:val="000000" w:themeColor="text1"/>
          <w:kern w:val="28"/>
        </w:rPr>
      </w:pPr>
    </w:p>
    <w:p w:rsidR="00AD512A" w:rsidRPr="00AD512A" w:rsidRDefault="00AD512A" w:rsidP="00AD512A">
      <w:pPr>
        <w:pStyle w:val="ae"/>
        <w:spacing w:line="240" w:lineRule="auto"/>
        <w:ind w:firstLine="709"/>
        <w:rPr>
          <w:rFonts w:eastAsia="Times New Roman"/>
          <w:b/>
          <w:caps w:val="0"/>
          <w:color w:val="000000" w:themeColor="text1"/>
          <w:kern w:val="28"/>
        </w:rPr>
      </w:pPr>
      <w:r w:rsidRPr="00AD512A">
        <w:rPr>
          <w:rFonts w:eastAsia="Times New Roman"/>
          <w:b/>
          <w:caps w:val="0"/>
          <w:color w:val="000000" w:themeColor="text1"/>
          <w:kern w:val="28"/>
        </w:rPr>
        <w:t>ПРЕДМЕТНЫЕ РЕЗУЛЬТАТЫ</w:t>
      </w:r>
    </w:p>
    <w:p w:rsidR="00AD512A" w:rsidRPr="00AD512A" w:rsidRDefault="00AD512A" w:rsidP="00AD512A">
      <w:pPr>
        <w:pStyle w:val="ae"/>
        <w:spacing w:line="240" w:lineRule="auto"/>
        <w:ind w:firstLine="709"/>
        <w:rPr>
          <w:b/>
          <w:caps w:val="0"/>
          <w:color w:val="000000" w:themeColor="text1"/>
          <w:kern w:val="28"/>
        </w:rPr>
      </w:pPr>
      <w:r w:rsidRPr="00AD512A">
        <w:rPr>
          <w:rFonts w:eastAsia="Times New Roman"/>
          <w:caps w:val="0"/>
          <w:color w:val="000000" w:themeColor="text1"/>
          <w:kern w:val="28"/>
        </w:rPr>
        <w:t>Результаты по годам обучения формулируются по принципу добавления новых результатов от года к году (результаты очередного года по умолчанию включают результаты предыдущих лет).</w:t>
      </w:r>
    </w:p>
    <w:p w:rsidR="00AD512A" w:rsidRPr="00AD512A" w:rsidRDefault="00AD512A" w:rsidP="00AD512A">
      <w:pPr>
        <w:pStyle w:val="ae"/>
        <w:spacing w:line="240" w:lineRule="auto"/>
        <w:ind w:firstLine="709"/>
        <w:rPr>
          <w:rFonts w:eastAsia="Times New Roman"/>
          <w:caps w:val="0"/>
          <w:color w:val="000000" w:themeColor="text1"/>
          <w:kern w:val="28"/>
        </w:rPr>
      </w:pPr>
    </w:p>
    <w:p w:rsidR="00AD512A" w:rsidRPr="00AD512A" w:rsidRDefault="00AD512A" w:rsidP="00AD512A">
      <w:pPr>
        <w:jc w:val="both"/>
        <w:rPr>
          <w:rFonts w:ascii="Times New Roman" w:hAnsi="Times New Roman" w:cs="Times New Roman"/>
          <w:b/>
          <w:color w:val="000000" w:themeColor="text1"/>
          <w:sz w:val="28"/>
          <w:szCs w:val="28"/>
        </w:rPr>
      </w:pPr>
      <w:r w:rsidRPr="00AD512A">
        <w:rPr>
          <w:rFonts w:ascii="Times New Roman" w:hAnsi="Times New Roman" w:cs="Times New Roman"/>
          <w:b/>
          <w:color w:val="000000" w:themeColor="text1"/>
          <w:sz w:val="28"/>
          <w:szCs w:val="28"/>
        </w:rPr>
        <w:t>5 КЛАСС</w:t>
      </w:r>
    </w:p>
    <w:p w:rsidR="00AD512A" w:rsidRPr="00AD512A" w:rsidRDefault="00AD512A" w:rsidP="00AD512A">
      <w:pPr>
        <w:pStyle w:val="ae"/>
        <w:spacing w:line="240" w:lineRule="auto"/>
        <w:ind w:firstLine="709"/>
        <w:rPr>
          <w:color w:val="000000" w:themeColor="text1"/>
        </w:rPr>
      </w:pPr>
    </w:p>
    <w:p w:rsidR="00AD512A" w:rsidRPr="00AD512A" w:rsidRDefault="00AD512A" w:rsidP="00AD512A">
      <w:pPr>
        <w:ind w:firstLine="709"/>
        <w:rPr>
          <w:rFonts w:ascii="Times New Roman" w:hAnsi="Times New Roman" w:cs="Times New Roman"/>
          <w:b/>
          <w:color w:val="000000" w:themeColor="text1"/>
          <w:sz w:val="28"/>
          <w:szCs w:val="28"/>
        </w:rPr>
      </w:pPr>
      <w:r w:rsidRPr="00AD512A">
        <w:rPr>
          <w:rFonts w:ascii="Times New Roman" w:hAnsi="Times New Roman" w:cs="Times New Roman"/>
          <w:b/>
          <w:color w:val="000000" w:themeColor="text1"/>
          <w:sz w:val="28"/>
          <w:szCs w:val="28"/>
        </w:rPr>
        <w:t>Общие сведения о языке</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 xml:space="preserve">Осознавать богатство и выразительность русского языка, приводить примеры с направляющей помощью педагога. </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Знать основные разделы лингвистики, основные единицы языка и речи (звук, морфема, слово, словосочетание, предложение) при необходимости с использованием смысловой опоры.</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p>
    <w:p w:rsidR="00AD512A" w:rsidRPr="00AD512A" w:rsidRDefault="00AD512A" w:rsidP="00AD512A">
      <w:pPr>
        <w:ind w:firstLine="709"/>
        <w:rPr>
          <w:rFonts w:ascii="Times New Roman" w:hAnsi="Times New Roman" w:cs="Times New Roman"/>
          <w:b/>
          <w:color w:val="000000" w:themeColor="text1"/>
          <w:sz w:val="28"/>
          <w:szCs w:val="28"/>
        </w:rPr>
      </w:pPr>
      <w:r w:rsidRPr="00AD512A">
        <w:rPr>
          <w:rFonts w:ascii="Times New Roman" w:hAnsi="Times New Roman" w:cs="Times New Roman"/>
          <w:b/>
          <w:color w:val="000000" w:themeColor="text1"/>
          <w:sz w:val="28"/>
          <w:szCs w:val="28"/>
        </w:rPr>
        <w:t>Язык и речь</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Характеризовать различия между устной и письменной</w:t>
      </w:r>
      <w:r w:rsidRPr="00AD512A">
        <w:rPr>
          <w:rFonts w:ascii="Times New Roman" w:hAnsi="Times New Roman" w:cs="Times New Roman"/>
          <w:color w:val="000000" w:themeColor="text1"/>
          <w:sz w:val="28"/>
          <w:szCs w:val="28"/>
        </w:rPr>
        <w:br/>
        <w:t>речью, диалогом и монологом, учитывать особенности видов речевой деятельности при решении практико-ориентированных учебных задач и в повседневной жизни.</w:t>
      </w:r>
    </w:p>
    <w:p w:rsidR="00AD512A" w:rsidRPr="00AD512A" w:rsidRDefault="00AD512A" w:rsidP="00AD512A">
      <w:pPr>
        <w:pStyle w:val="body"/>
        <w:spacing w:line="240" w:lineRule="auto"/>
        <w:ind w:firstLine="709"/>
        <w:rPr>
          <w:rFonts w:ascii="Times New Roman" w:hAnsi="Times New Roman" w:cs="Times New Roman"/>
          <w:i/>
          <w:color w:val="000000" w:themeColor="text1"/>
          <w:sz w:val="28"/>
          <w:szCs w:val="28"/>
        </w:rPr>
      </w:pPr>
      <w:r w:rsidRPr="00AD512A">
        <w:rPr>
          <w:rFonts w:ascii="Times New Roman" w:hAnsi="Times New Roman" w:cs="Times New Roman"/>
          <w:color w:val="000000" w:themeColor="text1"/>
          <w:sz w:val="28"/>
          <w:szCs w:val="28"/>
        </w:rPr>
        <w:t xml:space="preserve">Создавать устные монологические высказывания по вопросному плану объёмом не менее 5 предложений на основе жизненных наблюдений, </w:t>
      </w:r>
      <w:r w:rsidRPr="00AD512A">
        <w:rPr>
          <w:rFonts w:ascii="Times New Roman" w:hAnsi="Times New Roman" w:cs="Times New Roman"/>
          <w:i/>
          <w:color w:val="000000" w:themeColor="text1"/>
          <w:sz w:val="28"/>
          <w:szCs w:val="28"/>
        </w:rPr>
        <w:t>чтения научно-учебной, художественной и научно-популярной литературы</w:t>
      </w:r>
      <w:r w:rsidRPr="00AD512A">
        <w:rPr>
          <w:rStyle w:val="aff4"/>
          <w:rFonts w:ascii="Times New Roman" w:hAnsi="Times New Roman" w:cs="Times New Roman"/>
          <w:i/>
          <w:color w:val="000000" w:themeColor="text1"/>
          <w:sz w:val="28"/>
          <w:szCs w:val="28"/>
        </w:rPr>
        <w:footnoteReference w:id="2"/>
      </w:r>
      <w:r w:rsidRPr="00AD512A">
        <w:rPr>
          <w:rFonts w:ascii="Times New Roman" w:hAnsi="Times New Roman" w:cs="Times New Roman"/>
          <w:i/>
          <w:color w:val="000000" w:themeColor="text1"/>
          <w:sz w:val="28"/>
          <w:szCs w:val="28"/>
        </w:rPr>
        <w:t>.</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Участвовать в диалоге на лингвистические темы (в рамках изученного) и в диалоге/полилоге на основе жизненных наблюдений объёмом не менее 2 реплик.</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 xml:space="preserve">Владеть различными видами аудирования: </w:t>
      </w:r>
      <w:r w:rsidRPr="00AD512A">
        <w:rPr>
          <w:rFonts w:ascii="Times New Roman" w:hAnsi="Times New Roman" w:cs="Times New Roman"/>
          <w:i/>
          <w:color w:val="000000" w:themeColor="text1"/>
          <w:sz w:val="28"/>
          <w:szCs w:val="28"/>
        </w:rPr>
        <w:t>выборочным,</w:t>
      </w:r>
      <w:r w:rsidRPr="00AD512A">
        <w:rPr>
          <w:rFonts w:ascii="Times New Roman" w:hAnsi="Times New Roman" w:cs="Times New Roman"/>
          <w:color w:val="000000" w:themeColor="text1"/>
          <w:sz w:val="28"/>
          <w:szCs w:val="28"/>
        </w:rPr>
        <w:t xml:space="preserve"> ознакомительным, </w:t>
      </w:r>
      <w:r w:rsidRPr="00AD512A">
        <w:rPr>
          <w:rFonts w:ascii="Times New Roman" w:hAnsi="Times New Roman" w:cs="Times New Roman"/>
          <w:i/>
          <w:color w:val="000000" w:themeColor="text1"/>
          <w:sz w:val="28"/>
          <w:szCs w:val="28"/>
        </w:rPr>
        <w:t>детальным</w:t>
      </w:r>
      <w:r w:rsidRPr="00AD512A">
        <w:rPr>
          <w:rFonts w:ascii="Times New Roman" w:hAnsi="Times New Roman" w:cs="Times New Roman"/>
          <w:color w:val="000000" w:themeColor="text1"/>
          <w:sz w:val="28"/>
          <w:szCs w:val="28"/>
        </w:rPr>
        <w:t xml:space="preserve"> – научно-учебных и художественных текстов различных функционально-смысловых типов речи.</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Владеть различными видами чтения: ознакомительным, поисковым.</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Устно пересказывать прочитанный или прослушанный текст объёмом не менее  90 слов.</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 xml:space="preserve">Понимать содержание прослушанных и прочитанных научно-учебных и художественных текстов различных функционально-смысловых типов речи объёмом не менее  120 слов: устно и письменно формулировать тему и главную мысль текста; формулировать вопросы по опорным словам  по содержанию </w:t>
      </w:r>
      <w:r w:rsidRPr="00AD512A">
        <w:rPr>
          <w:rFonts w:ascii="Times New Roman" w:hAnsi="Times New Roman" w:cs="Times New Roman"/>
          <w:color w:val="000000" w:themeColor="text1"/>
          <w:sz w:val="28"/>
          <w:szCs w:val="28"/>
        </w:rPr>
        <w:lastRenderedPageBreak/>
        <w:t>текста и отвечать на них; подробно и сжато передавать в письменной форме содержание исходного текста (для подробного изложения объём исходного текста должен составлять не менее 90 слов; для сжатого изложения – не менее 100 слов).</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Осуществлять выбор языковых средств для создания высказывания в соответствии с целью, темой и коммуникативным замыслом с использованием речевого клише.</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Соблюдать на письме нормы современного русского литературного языка, в том числе во время списывания текста объёмом 80-90 слов; словарного диктанта объёмом 10-15 слов; диктанта на основе связного текста объёмом 80-90 слов, составленного с учётом ранее изученных правил правописания (в том числе содержащего изученные в течение первого года обучения орфограммы (не более 12), пунктограммы (не более 2-3) и слова с непроверяемыми написаниями (не более 5)); уметь пользоваться разными видами лексических словарей; соблюдать в устной речи и на письме правила речевого этикета.</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p>
    <w:p w:rsidR="00AD512A" w:rsidRPr="00AD512A" w:rsidRDefault="00AD512A" w:rsidP="00AD512A">
      <w:pPr>
        <w:ind w:firstLine="709"/>
        <w:rPr>
          <w:rFonts w:ascii="Times New Roman" w:hAnsi="Times New Roman" w:cs="Times New Roman"/>
          <w:b/>
          <w:color w:val="000000" w:themeColor="text1"/>
          <w:sz w:val="28"/>
          <w:szCs w:val="28"/>
        </w:rPr>
      </w:pPr>
      <w:r w:rsidRPr="00AD512A">
        <w:rPr>
          <w:rFonts w:ascii="Times New Roman" w:hAnsi="Times New Roman" w:cs="Times New Roman"/>
          <w:b/>
          <w:color w:val="000000" w:themeColor="text1"/>
          <w:sz w:val="28"/>
          <w:szCs w:val="28"/>
        </w:rPr>
        <w:t xml:space="preserve">Текст </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 xml:space="preserve">Распознавать по смысловой опоре основные признаки текста; членить текст на композиционно-смысловые части (абзацы); распознавать средства связи предложений и частей текста (формы слова, однокоренные слова, синонимы, антонимы, личные местоимения, повтор слова); применять эти знания при создании собственного текста (устного и письменного). </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Проводить смысловой анализ текста с направляющей помощью педагога, его композиционных особенностей, определять количество микротем и абзацев.</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Характеризовать текст с использованием алгоритма последовательности действий с точки зрения его соответствия основным признакам (наличие темы, главной мысли, грамматической связи предложений, цельности и относительной законченности); с точки зрения его принадлежности к функ</w:t>
      </w:r>
      <w:r w:rsidRPr="00AD512A">
        <w:rPr>
          <w:rFonts w:ascii="Times New Roman" w:hAnsi="Times New Roman" w:cs="Times New Roman"/>
          <w:color w:val="000000" w:themeColor="text1"/>
          <w:sz w:val="28"/>
          <w:szCs w:val="28"/>
        </w:rPr>
        <w:softHyphen/>
        <w:t>ционально-смысловому типу речи.</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Использовать знание основных признаков текста, особенностей функционально-смысловых типов речи, функциональных разновидностей языка в практике создания текста (в рамках изученного). Распознавать с использованием опорной схемы.</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Применять знание основных признаков текста (повествование) в практике его создания по вопросному плану.</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Создавать тексты-повествования с опорой на жизненный и читательский опыт по вопросному плану; тексты с опорой на сюжетную картину (в том числе сочинения-миниатюры объёмом 3 и более предложений; сочинения объёмом не менее 60 слов по развёрнутому плану).</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 xml:space="preserve">Восстанавливать деформированный текст; осуществлять корректировку восстановленного текста с опорой на образец.  </w:t>
      </w:r>
    </w:p>
    <w:p w:rsidR="00AD512A" w:rsidRPr="00AD512A" w:rsidRDefault="00AD512A" w:rsidP="00AD512A">
      <w:pPr>
        <w:pStyle w:val="body"/>
        <w:spacing w:line="240" w:lineRule="auto"/>
        <w:ind w:firstLine="709"/>
        <w:rPr>
          <w:rFonts w:ascii="Times New Roman" w:hAnsi="Times New Roman" w:cs="Times New Roman"/>
          <w:color w:val="000000" w:themeColor="text1"/>
          <w:spacing w:val="-4"/>
          <w:sz w:val="28"/>
          <w:szCs w:val="28"/>
        </w:rPr>
      </w:pPr>
      <w:r w:rsidRPr="00AD512A">
        <w:rPr>
          <w:rFonts w:ascii="Times New Roman" w:hAnsi="Times New Roman" w:cs="Times New Roman"/>
          <w:color w:val="000000" w:themeColor="text1"/>
          <w:spacing w:val="-4"/>
          <w:sz w:val="28"/>
          <w:szCs w:val="28"/>
        </w:rPr>
        <w:t>Владеть умениями информационной переработки прослушанного и прочитанного научно-учебного, художественного и научно-популярного текстов: составлять план (простой) с целью дальнейшего воспроизведения содержания текста в устной и письменной форме; передавать содержание текста;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rsidR="00AD512A" w:rsidRPr="00AD512A" w:rsidRDefault="00AD512A" w:rsidP="00AD512A">
      <w:pPr>
        <w:pStyle w:val="body"/>
        <w:spacing w:line="240" w:lineRule="auto"/>
        <w:ind w:firstLine="709"/>
        <w:rPr>
          <w:rFonts w:ascii="Times New Roman" w:hAnsi="Times New Roman" w:cs="Times New Roman"/>
          <w:color w:val="000000" w:themeColor="text1"/>
          <w:spacing w:val="-3"/>
          <w:sz w:val="28"/>
          <w:szCs w:val="28"/>
        </w:rPr>
      </w:pPr>
      <w:r w:rsidRPr="00AD512A">
        <w:rPr>
          <w:rFonts w:ascii="Times New Roman" w:hAnsi="Times New Roman" w:cs="Times New Roman"/>
          <w:color w:val="000000" w:themeColor="text1"/>
          <w:spacing w:val="-3"/>
          <w:sz w:val="28"/>
          <w:szCs w:val="28"/>
        </w:rPr>
        <w:lastRenderedPageBreak/>
        <w:t>Представлять сообщение на заданную тему в виде презентации.</w:t>
      </w:r>
    </w:p>
    <w:p w:rsidR="00AD512A" w:rsidRPr="00AD512A" w:rsidRDefault="00AD512A" w:rsidP="00AD512A">
      <w:pPr>
        <w:pStyle w:val="body"/>
        <w:spacing w:line="240" w:lineRule="auto"/>
        <w:ind w:firstLine="709"/>
        <w:rPr>
          <w:rFonts w:ascii="Times New Roman" w:hAnsi="Times New Roman" w:cs="Times New Roman"/>
          <w:i/>
          <w:color w:val="000000" w:themeColor="text1"/>
          <w:sz w:val="28"/>
          <w:szCs w:val="28"/>
        </w:rPr>
      </w:pPr>
      <w:r w:rsidRPr="00AD512A">
        <w:rPr>
          <w:rFonts w:ascii="Times New Roman" w:hAnsi="Times New Roman" w:cs="Times New Roman"/>
          <w:i/>
          <w:color w:val="000000" w:themeColor="text1"/>
          <w:sz w:val="28"/>
          <w:szCs w:val="28"/>
        </w:rPr>
        <w:t>Редактировать собственные/созданные другими обучающимися тексты с целью совершенствования их содержания (проверка фактического материала, начальный логический анализ текста – целостность, связность, информативность).</w:t>
      </w:r>
    </w:p>
    <w:p w:rsidR="00AD512A" w:rsidRPr="00AD512A" w:rsidRDefault="00AD512A" w:rsidP="00AD512A">
      <w:pPr>
        <w:pStyle w:val="body"/>
        <w:spacing w:line="240" w:lineRule="auto"/>
        <w:ind w:firstLine="709"/>
        <w:rPr>
          <w:rFonts w:ascii="Times New Roman" w:hAnsi="Times New Roman" w:cs="Times New Roman"/>
          <w:i/>
          <w:color w:val="000000" w:themeColor="text1"/>
          <w:sz w:val="28"/>
          <w:szCs w:val="28"/>
        </w:rPr>
      </w:pPr>
    </w:p>
    <w:p w:rsidR="00AD512A" w:rsidRPr="00AD512A" w:rsidRDefault="00AD512A" w:rsidP="00AD512A">
      <w:pPr>
        <w:ind w:firstLine="709"/>
        <w:rPr>
          <w:rFonts w:ascii="Times New Roman" w:hAnsi="Times New Roman" w:cs="Times New Roman"/>
          <w:b/>
          <w:color w:val="000000" w:themeColor="text1"/>
          <w:sz w:val="28"/>
          <w:szCs w:val="28"/>
        </w:rPr>
      </w:pPr>
      <w:r w:rsidRPr="00AD512A">
        <w:rPr>
          <w:rFonts w:ascii="Times New Roman" w:hAnsi="Times New Roman" w:cs="Times New Roman"/>
          <w:b/>
          <w:color w:val="000000" w:themeColor="text1"/>
          <w:sz w:val="28"/>
          <w:szCs w:val="28"/>
        </w:rPr>
        <w:t>Функциональные разновидности языка</w:t>
      </w:r>
    </w:p>
    <w:p w:rsidR="00AD512A" w:rsidRPr="00AD512A" w:rsidRDefault="00AD512A" w:rsidP="00AD512A">
      <w:pPr>
        <w:pStyle w:val="body"/>
        <w:spacing w:line="240" w:lineRule="auto"/>
        <w:ind w:firstLine="709"/>
        <w:rPr>
          <w:rFonts w:ascii="Times New Roman" w:hAnsi="Times New Roman" w:cs="Times New Roman"/>
          <w:color w:val="000000" w:themeColor="text1"/>
          <w:spacing w:val="-2"/>
          <w:sz w:val="28"/>
          <w:szCs w:val="28"/>
        </w:rPr>
      </w:pPr>
      <w:r w:rsidRPr="00AD512A">
        <w:rPr>
          <w:rFonts w:ascii="Times New Roman" w:hAnsi="Times New Roman" w:cs="Times New Roman"/>
          <w:color w:val="000000" w:themeColor="text1"/>
          <w:spacing w:val="-2"/>
          <w:sz w:val="28"/>
          <w:szCs w:val="28"/>
        </w:rPr>
        <w:t>Иметь общее представление об особенностях разговорной речи, функциональных стилей, языка художественной литературы.</w:t>
      </w:r>
    </w:p>
    <w:p w:rsidR="00AD512A" w:rsidRPr="00AD512A" w:rsidRDefault="00AD512A" w:rsidP="00AD512A">
      <w:pPr>
        <w:pStyle w:val="body"/>
        <w:spacing w:line="240" w:lineRule="auto"/>
        <w:ind w:firstLine="709"/>
        <w:rPr>
          <w:rFonts w:ascii="Times New Roman" w:hAnsi="Times New Roman" w:cs="Times New Roman"/>
          <w:color w:val="000000" w:themeColor="text1"/>
          <w:spacing w:val="-2"/>
          <w:sz w:val="28"/>
          <w:szCs w:val="28"/>
        </w:rPr>
      </w:pPr>
    </w:p>
    <w:p w:rsidR="00AD512A" w:rsidRPr="00AD512A" w:rsidRDefault="00AD512A" w:rsidP="00AD512A">
      <w:pPr>
        <w:ind w:firstLine="709"/>
        <w:rPr>
          <w:rFonts w:ascii="Times New Roman" w:hAnsi="Times New Roman" w:cs="Times New Roman"/>
          <w:b/>
          <w:caps/>
          <w:color w:val="000000" w:themeColor="text1"/>
          <w:sz w:val="28"/>
          <w:szCs w:val="28"/>
        </w:rPr>
      </w:pPr>
      <w:r w:rsidRPr="00AD512A">
        <w:rPr>
          <w:rFonts w:ascii="Times New Roman" w:hAnsi="Times New Roman" w:cs="Times New Roman"/>
          <w:b/>
          <w:caps/>
          <w:color w:val="000000" w:themeColor="text1"/>
          <w:sz w:val="28"/>
          <w:szCs w:val="28"/>
        </w:rPr>
        <w:t>Система языка</w:t>
      </w:r>
    </w:p>
    <w:p w:rsidR="00AD512A" w:rsidRPr="00AD512A" w:rsidRDefault="00AD512A" w:rsidP="00AD512A">
      <w:pPr>
        <w:pStyle w:val="body"/>
        <w:spacing w:line="240" w:lineRule="auto"/>
        <w:ind w:firstLine="709"/>
        <w:rPr>
          <w:rFonts w:ascii="Times New Roman" w:hAnsi="Times New Roman" w:cs="Times New Roman"/>
          <w:b/>
          <w:bCs/>
          <w:color w:val="000000" w:themeColor="text1"/>
          <w:sz w:val="28"/>
          <w:szCs w:val="28"/>
        </w:rPr>
      </w:pPr>
      <w:r w:rsidRPr="00AD512A">
        <w:rPr>
          <w:rFonts w:ascii="Times New Roman" w:hAnsi="Times New Roman" w:cs="Times New Roman"/>
          <w:b/>
          <w:bCs/>
          <w:color w:val="000000" w:themeColor="text1"/>
          <w:sz w:val="28"/>
          <w:szCs w:val="28"/>
        </w:rPr>
        <w:t>Фонетика. Графика. Орфоэпия</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Характеризовать звуки с использованием визуальной опоры; понимать различие между звуком и буквой, характеризовать систему звуков.</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Проводить фонетический разбор слова по алгоритму.</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Использовать знания по фонетике, графике и орфоэпии в практике произношения и правописания слов.</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b/>
          <w:bCs/>
          <w:color w:val="000000" w:themeColor="text1"/>
          <w:sz w:val="28"/>
          <w:szCs w:val="28"/>
        </w:rPr>
        <w:t>Орфография</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Оперировать понятием «орфограмма» и различать буквенные и небуквенные орфограммы при проведении орфографического анализа слова.</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Распознавать изученные орфограммы.</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 xml:space="preserve">Применять знания по орфографии в практике правописания (в том числе применять знание о правописании разделительных </w:t>
      </w:r>
      <w:r w:rsidRPr="00AD512A">
        <w:rPr>
          <w:rFonts w:ascii="Times New Roman" w:hAnsi="Times New Roman" w:cs="Times New Roman"/>
          <w:b/>
          <w:bCs/>
          <w:i/>
          <w:iCs/>
          <w:color w:val="000000" w:themeColor="text1"/>
          <w:sz w:val="28"/>
          <w:szCs w:val="28"/>
        </w:rPr>
        <w:t>ъ</w:t>
      </w:r>
      <w:r w:rsidRPr="00AD512A">
        <w:rPr>
          <w:rFonts w:ascii="Times New Roman" w:hAnsi="Times New Roman" w:cs="Times New Roman"/>
          <w:color w:val="000000" w:themeColor="text1"/>
          <w:sz w:val="28"/>
          <w:szCs w:val="28"/>
        </w:rPr>
        <w:t xml:space="preserve"> и </w:t>
      </w:r>
      <w:r w:rsidRPr="00AD512A">
        <w:rPr>
          <w:rFonts w:ascii="Times New Roman" w:hAnsi="Times New Roman" w:cs="Times New Roman"/>
          <w:b/>
          <w:bCs/>
          <w:i/>
          <w:iCs/>
          <w:color w:val="000000" w:themeColor="text1"/>
          <w:sz w:val="28"/>
          <w:szCs w:val="28"/>
        </w:rPr>
        <w:t>ь</w:t>
      </w:r>
      <w:r w:rsidRPr="00AD512A">
        <w:rPr>
          <w:rFonts w:ascii="Times New Roman" w:hAnsi="Times New Roman" w:cs="Times New Roman"/>
          <w:color w:val="000000" w:themeColor="text1"/>
          <w:sz w:val="28"/>
          <w:szCs w:val="28"/>
        </w:rPr>
        <w:t>).</w:t>
      </w:r>
    </w:p>
    <w:p w:rsidR="00AD512A" w:rsidRPr="00AD512A" w:rsidRDefault="00AD512A" w:rsidP="00AD512A">
      <w:pPr>
        <w:pStyle w:val="body"/>
        <w:spacing w:line="240" w:lineRule="auto"/>
        <w:ind w:firstLine="709"/>
        <w:rPr>
          <w:rFonts w:ascii="Times New Roman" w:hAnsi="Times New Roman" w:cs="Times New Roman"/>
          <w:b/>
          <w:bCs/>
          <w:color w:val="000000" w:themeColor="text1"/>
          <w:sz w:val="28"/>
          <w:szCs w:val="28"/>
        </w:rPr>
      </w:pPr>
      <w:r w:rsidRPr="00AD512A">
        <w:rPr>
          <w:rFonts w:ascii="Times New Roman" w:hAnsi="Times New Roman" w:cs="Times New Roman"/>
          <w:b/>
          <w:bCs/>
          <w:color w:val="000000" w:themeColor="text1"/>
          <w:sz w:val="28"/>
          <w:szCs w:val="28"/>
        </w:rPr>
        <w:t>Лексикология</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Объяснять лексическое значение слова разными способами (подбор однокоренных слов; подбор синонимов и антонимов; определение значения слова по контексту, с помощью толкового словаря).</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Распознавать однозначные и многозначные слова, различать прямое и переносное значения слова.</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Распознавать синонимы, антонимы, омонимы; различать многозначные слова и омонимы; уметь правильно употреблять слова-паронимы.</w:t>
      </w:r>
    </w:p>
    <w:p w:rsidR="00AD512A" w:rsidRPr="00AD512A" w:rsidRDefault="00AD512A" w:rsidP="00AD512A">
      <w:pPr>
        <w:pStyle w:val="body"/>
        <w:spacing w:line="240" w:lineRule="auto"/>
        <w:ind w:firstLine="709"/>
        <w:rPr>
          <w:rFonts w:ascii="Times New Roman" w:hAnsi="Times New Roman" w:cs="Times New Roman"/>
          <w:i/>
          <w:color w:val="000000" w:themeColor="text1"/>
          <w:sz w:val="28"/>
          <w:szCs w:val="28"/>
        </w:rPr>
      </w:pPr>
      <w:r w:rsidRPr="00AD512A">
        <w:rPr>
          <w:rFonts w:ascii="Times New Roman" w:hAnsi="Times New Roman" w:cs="Times New Roman"/>
          <w:i/>
          <w:color w:val="000000" w:themeColor="text1"/>
          <w:sz w:val="28"/>
          <w:szCs w:val="28"/>
        </w:rPr>
        <w:t>Характеризовать тематические группы слов, родовые и видовые понятия.</w:t>
      </w:r>
    </w:p>
    <w:p w:rsidR="00AD512A" w:rsidRPr="00AD512A" w:rsidRDefault="00AD512A" w:rsidP="00AD512A">
      <w:pPr>
        <w:pStyle w:val="body"/>
        <w:spacing w:line="240" w:lineRule="auto"/>
        <w:ind w:firstLine="709"/>
        <w:rPr>
          <w:rFonts w:ascii="Times New Roman" w:hAnsi="Times New Roman" w:cs="Times New Roman"/>
          <w:i/>
          <w:color w:val="000000" w:themeColor="text1"/>
          <w:sz w:val="28"/>
          <w:szCs w:val="28"/>
        </w:rPr>
      </w:pPr>
      <w:r w:rsidRPr="00AD512A">
        <w:rPr>
          <w:rFonts w:ascii="Times New Roman" w:hAnsi="Times New Roman" w:cs="Times New Roman"/>
          <w:i/>
          <w:color w:val="000000" w:themeColor="text1"/>
          <w:sz w:val="28"/>
          <w:szCs w:val="28"/>
        </w:rPr>
        <w:t>Проводить лексический анализ слов (в рамках изученного).</w:t>
      </w:r>
    </w:p>
    <w:p w:rsidR="00AD512A" w:rsidRPr="00AD512A" w:rsidRDefault="00AD512A" w:rsidP="00AD512A">
      <w:pPr>
        <w:pStyle w:val="body"/>
        <w:spacing w:line="240" w:lineRule="auto"/>
        <w:ind w:firstLine="709"/>
        <w:rPr>
          <w:rFonts w:ascii="Times New Roman" w:hAnsi="Times New Roman" w:cs="Times New Roman"/>
          <w:b/>
          <w:bCs/>
          <w:color w:val="000000" w:themeColor="text1"/>
          <w:sz w:val="28"/>
          <w:szCs w:val="28"/>
        </w:rPr>
      </w:pPr>
      <w:r w:rsidRPr="00AD512A">
        <w:rPr>
          <w:rFonts w:ascii="Times New Roman" w:hAnsi="Times New Roman" w:cs="Times New Roman"/>
          <w:color w:val="000000" w:themeColor="text1"/>
          <w:sz w:val="28"/>
          <w:szCs w:val="28"/>
        </w:rPr>
        <w:t>Уметь пользоваться лексическими словарями (толковым словарём, словарями синонимов, антонимов, омонимов, паро</w:t>
      </w:r>
      <w:r w:rsidRPr="00AD512A">
        <w:rPr>
          <w:rFonts w:ascii="Times New Roman" w:hAnsi="Times New Roman" w:cs="Times New Roman"/>
          <w:color w:val="000000" w:themeColor="text1"/>
          <w:sz w:val="28"/>
          <w:szCs w:val="28"/>
        </w:rPr>
        <w:softHyphen/>
        <w:t>нимов).</w:t>
      </w:r>
    </w:p>
    <w:p w:rsidR="00AD512A" w:rsidRPr="00AD512A" w:rsidRDefault="00AD512A" w:rsidP="00AD512A">
      <w:pPr>
        <w:pStyle w:val="body"/>
        <w:spacing w:line="240" w:lineRule="auto"/>
        <w:ind w:firstLine="709"/>
        <w:rPr>
          <w:rFonts w:ascii="Times New Roman" w:hAnsi="Times New Roman" w:cs="Times New Roman"/>
          <w:b/>
          <w:bCs/>
          <w:color w:val="000000" w:themeColor="text1"/>
          <w:sz w:val="28"/>
          <w:szCs w:val="28"/>
        </w:rPr>
      </w:pPr>
      <w:r w:rsidRPr="00AD512A">
        <w:rPr>
          <w:rFonts w:ascii="Times New Roman" w:hAnsi="Times New Roman" w:cs="Times New Roman"/>
          <w:b/>
          <w:bCs/>
          <w:color w:val="000000" w:themeColor="text1"/>
          <w:sz w:val="28"/>
          <w:szCs w:val="28"/>
        </w:rPr>
        <w:t>Морфемика. Орфография</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Характеризовать морфему как минимальную значимую единицу языка.</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Распознавать морфемы в слове (корень, приставку, суффикс, окончание), выделять основу слова.</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Проводить морфемный разбор слов по алгоритму.</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Применять знания по морфемике при выполнении языкового анализа различных видов (при решении практико-ориентированных учебных задач) и в практике правописания неизменяемых приставок и приставок на -</w:t>
      </w:r>
      <w:r w:rsidRPr="00AD512A">
        <w:rPr>
          <w:rStyle w:val="afff4"/>
          <w:rFonts w:ascii="Times New Roman" w:eastAsiaTheme="majorEastAsia" w:hAnsi="Times New Roman" w:cs="Times New Roman"/>
          <w:bCs/>
          <w:iCs/>
          <w:color w:val="000000" w:themeColor="text1"/>
          <w:sz w:val="28"/>
          <w:szCs w:val="28"/>
        </w:rPr>
        <w:t>з</w:t>
      </w:r>
      <w:r w:rsidRPr="00AD512A">
        <w:rPr>
          <w:rFonts w:ascii="Times New Roman" w:hAnsi="Times New Roman" w:cs="Times New Roman"/>
          <w:color w:val="000000" w:themeColor="text1"/>
          <w:sz w:val="28"/>
          <w:szCs w:val="28"/>
        </w:rPr>
        <w:t xml:space="preserve"> (-</w:t>
      </w:r>
      <w:r w:rsidRPr="00AD512A">
        <w:rPr>
          <w:rStyle w:val="afff4"/>
          <w:rFonts w:ascii="Times New Roman" w:eastAsiaTheme="majorEastAsia" w:hAnsi="Times New Roman" w:cs="Times New Roman"/>
          <w:bCs/>
          <w:iCs/>
          <w:color w:val="000000" w:themeColor="text1"/>
          <w:sz w:val="28"/>
          <w:szCs w:val="28"/>
        </w:rPr>
        <w:t>с</w:t>
      </w:r>
      <w:r w:rsidRPr="00AD512A">
        <w:rPr>
          <w:rFonts w:ascii="Times New Roman" w:hAnsi="Times New Roman" w:cs="Times New Roman"/>
          <w:color w:val="000000" w:themeColor="text1"/>
          <w:sz w:val="28"/>
          <w:szCs w:val="28"/>
        </w:rPr>
        <w:t xml:space="preserve">); </w:t>
      </w:r>
      <w:r w:rsidRPr="00AD512A">
        <w:rPr>
          <w:rStyle w:val="afff4"/>
          <w:rFonts w:ascii="Times New Roman" w:eastAsiaTheme="majorEastAsia" w:hAnsi="Times New Roman" w:cs="Times New Roman"/>
          <w:bCs/>
          <w:iCs/>
          <w:color w:val="000000" w:themeColor="text1"/>
          <w:sz w:val="28"/>
          <w:szCs w:val="28"/>
        </w:rPr>
        <w:t>ы</w:t>
      </w:r>
      <w:r w:rsidRPr="00AD512A">
        <w:rPr>
          <w:rFonts w:ascii="Times New Roman" w:hAnsi="Times New Roman" w:cs="Times New Roman"/>
          <w:color w:val="000000" w:themeColor="text1"/>
          <w:sz w:val="28"/>
          <w:szCs w:val="28"/>
        </w:rPr>
        <w:t xml:space="preserve"> — </w:t>
      </w:r>
      <w:r w:rsidRPr="00AD512A">
        <w:rPr>
          <w:rStyle w:val="afff4"/>
          <w:rFonts w:ascii="Times New Roman" w:eastAsiaTheme="majorEastAsia" w:hAnsi="Times New Roman" w:cs="Times New Roman"/>
          <w:bCs/>
          <w:iCs/>
          <w:color w:val="000000" w:themeColor="text1"/>
          <w:sz w:val="28"/>
          <w:szCs w:val="28"/>
        </w:rPr>
        <w:t>и</w:t>
      </w:r>
      <w:r w:rsidRPr="00AD512A">
        <w:rPr>
          <w:rFonts w:ascii="Times New Roman" w:hAnsi="Times New Roman" w:cs="Times New Roman"/>
          <w:color w:val="000000" w:themeColor="text1"/>
          <w:sz w:val="28"/>
          <w:szCs w:val="28"/>
        </w:rPr>
        <w:t xml:space="preserve"> после приставок; корней с безударными проверяемыми, непроверяемыми, чередующимися гласными (в рамках изученного); корней с проверяемыми, непроверяемыми, непроизносимыми согласными (в рамках изученного); </w:t>
      </w:r>
      <w:r w:rsidRPr="00AD512A">
        <w:rPr>
          <w:rStyle w:val="afff4"/>
          <w:rFonts w:ascii="Times New Roman" w:eastAsiaTheme="majorEastAsia" w:hAnsi="Times New Roman" w:cs="Times New Roman"/>
          <w:bCs/>
          <w:iCs/>
          <w:color w:val="000000" w:themeColor="text1"/>
          <w:sz w:val="28"/>
          <w:szCs w:val="28"/>
        </w:rPr>
        <w:t>ё</w:t>
      </w:r>
      <w:r w:rsidRPr="00AD512A">
        <w:rPr>
          <w:rFonts w:ascii="Times New Roman" w:hAnsi="Times New Roman" w:cs="Times New Roman"/>
          <w:color w:val="000000" w:themeColor="text1"/>
          <w:sz w:val="28"/>
          <w:szCs w:val="28"/>
        </w:rPr>
        <w:t xml:space="preserve"> — </w:t>
      </w:r>
      <w:r w:rsidRPr="00AD512A">
        <w:rPr>
          <w:rStyle w:val="afff4"/>
          <w:rFonts w:ascii="Times New Roman" w:eastAsiaTheme="majorEastAsia" w:hAnsi="Times New Roman" w:cs="Times New Roman"/>
          <w:bCs/>
          <w:iCs/>
          <w:color w:val="000000" w:themeColor="text1"/>
          <w:sz w:val="28"/>
          <w:szCs w:val="28"/>
        </w:rPr>
        <w:t>о</w:t>
      </w:r>
      <w:r w:rsidRPr="00AD512A">
        <w:rPr>
          <w:rFonts w:ascii="Times New Roman" w:hAnsi="Times New Roman" w:cs="Times New Roman"/>
          <w:color w:val="000000" w:themeColor="text1"/>
          <w:sz w:val="28"/>
          <w:szCs w:val="28"/>
        </w:rPr>
        <w:t xml:space="preserve"> </w:t>
      </w:r>
      <w:r w:rsidRPr="00AD512A">
        <w:rPr>
          <w:rFonts w:ascii="Times New Roman" w:hAnsi="Times New Roman" w:cs="Times New Roman"/>
          <w:color w:val="000000" w:themeColor="text1"/>
          <w:sz w:val="28"/>
          <w:szCs w:val="28"/>
        </w:rPr>
        <w:lastRenderedPageBreak/>
        <w:t xml:space="preserve">после шипящих в корне слова; </w:t>
      </w:r>
      <w:r w:rsidRPr="00AD512A">
        <w:rPr>
          <w:rFonts w:ascii="Times New Roman" w:hAnsi="Times New Roman" w:cs="Times New Roman"/>
          <w:b/>
          <w:bCs/>
          <w:i/>
          <w:iCs/>
          <w:color w:val="000000" w:themeColor="text1"/>
          <w:sz w:val="28"/>
          <w:szCs w:val="28"/>
        </w:rPr>
        <w:t>ы</w:t>
      </w:r>
      <w:r w:rsidRPr="00AD512A">
        <w:rPr>
          <w:rFonts w:ascii="Times New Roman" w:hAnsi="Times New Roman" w:cs="Times New Roman"/>
          <w:color w:val="000000" w:themeColor="text1"/>
          <w:sz w:val="28"/>
          <w:szCs w:val="28"/>
        </w:rPr>
        <w:t xml:space="preserve"> — </w:t>
      </w:r>
      <w:r w:rsidRPr="00AD512A">
        <w:rPr>
          <w:rFonts w:ascii="Times New Roman" w:hAnsi="Times New Roman" w:cs="Times New Roman"/>
          <w:b/>
          <w:bCs/>
          <w:i/>
          <w:iCs/>
          <w:color w:val="000000" w:themeColor="text1"/>
          <w:sz w:val="28"/>
          <w:szCs w:val="28"/>
        </w:rPr>
        <w:t>и</w:t>
      </w:r>
      <w:r w:rsidRPr="00AD512A">
        <w:rPr>
          <w:rFonts w:ascii="Times New Roman" w:hAnsi="Times New Roman" w:cs="Times New Roman"/>
          <w:color w:val="000000" w:themeColor="text1"/>
          <w:sz w:val="28"/>
          <w:szCs w:val="28"/>
        </w:rPr>
        <w:t xml:space="preserve"> после </w:t>
      </w:r>
      <w:r w:rsidRPr="00AD512A">
        <w:rPr>
          <w:rFonts w:ascii="Times New Roman" w:hAnsi="Times New Roman" w:cs="Times New Roman"/>
          <w:b/>
          <w:bCs/>
          <w:i/>
          <w:iCs/>
          <w:color w:val="000000" w:themeColor="text1"/>
          <w:sz w:val="28"/>
          <w:szCs w:val="28"/>
        </w:rPr>
        <w:t>ц</w:t>
      </w:r>
      <w:r w:rsidRPr="00AD512A">
        <w:rPr>
          <w:rFonts w:ascii="Times New Roman" w:hAnsi="Times New Roman" w:cs="Times New Roman"/>
          <w:color w:val="000000" w:themeColor="text1"/>
          <w:sz w:val="28"/>
          <w:szCs w:val="28"/>
        </w:rPr>
        <w:t xml:space="preserve">. </w:t>
      </w:r>
    </w:p>
    <w:p w:rsidR="00AD512A" w:rsidRPr="00AD512A" w:rsidRDefault="00AD512A" w:rsidP="00AD512A">
      <w:pPr>
        <w:pStyle w:val="body"/>
        <w:spacing w:line="240" w:lineRule="auto"/>
        <w:ind w:firstLine="709"/>
        <w:rPr>
          <w:rFonts w:ascii="Times New Roman" w:hAnsi="Times New Roman" w:cs="Times New Roman"/>
          <w:i/>
          <w:color w:val="000000" w:themeColor="text1"/>
          <w:sz w:val="28"/>
          <w:szCs w:val="28"/>
        </w:rPr>
      </w:pPr>
      <w:r w:rsidRPr="00AD512A">
        <w:rPr>
          <w:rFonts w:ascii="Times New Roman" w:hAnsi="Times New Roman" w:cs="Times New Roman"/>
          <w:i/>
          <w:color w:val="000000" w:themeColor="text1"/>
          <w:sz w:val="28"/>
          <w:szCs w:val="28"/>
        </w:rPr>
        <w:t>Уместно использовать слова с суффиксами оценки в собственной речи.</w:t>
      </w:r>
    </w:p>
    <w:p w:rsidR="00AD512A" w:rsidRPr="00AD512A" w:rsidRDefault="00AD512A" w:rsidP="00AD512A">
      <w:pPr>
        <w:pStyle w:val="body"/>
        <w:spacing w:line="240" w:lineRule="auto"/>
        <w:ind w:firstLine="709"/>
        <w:rPr>
          <w:rFonts w:ascii="Times New Roman" w:hAnsi="Times New Roman" w:cs="Times New Roman"/>
          <w:i/>
          <w:color w:val="000000" w:themeColor="text1"/>
          <w:sz w:val="28"/>
          <w:szCs w:val="28"/>
        </w:rPr>
      </w:pPr>
    </w:p>
    <w:p w:rsidR="00AD512A" w:rsidRPr="00AD512A" w:rsidRDefault="00AD512A" w:rsidP="00AD512A">
      <w:pPr>
        <w:ind w:firstLine="709"/>
        <w:rPr>
          <w:rFonts w:ascii="Times New Roman" w:hAnsi="Times New Roman" w:cs="Times New Roman"/>
          <w:b/>
          <w:color w:val="000000" w:themeColor="text1"/>
          <w:sz w:val="28"/>
          <w:szCs w:val="28"/>
        </w:rPr>
      </w:pPr>
      <w:r w:rsidRPr="00AD512A">
        <w:rPr>
          <w:rFonts w:ascii="Times New Roman" w:hAnsi="Times New Roman" w:cs="Times New Roman"/>
          <w:b/>
          <w:color w:val="000000" w:themeColor="text1"/>
          <w:sz w:val="28"/>
          <w:szCs w:val="28"/>
        </w:rPr>
        <w:t>Морфология. Культура речи. Орфография</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Применять знания о частях речи как лексико-грамматических разрядах слов, о грамматическом значении слова, о системе частей речи в русском языке для решения практико-ориентированных учебных задач.</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 xml:space="preserve">Распознавать имена существительные, имена прилагательные, глаголы. </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 xml:space="preserve">Проводить морфологический разбор по алгоритму имён существительных, частичный морфологический разбор по алгоритму имён прилагательных, глаголов. </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Применять знания по морфологии при выполнении языкового анализа различных видов (при решении практико-ориентированных учебных задач) и в речевой практике.</w:t>
      </w:r>
    </w:p>
    <w:p w:rsidR="00AD512A" w:rsidRPr="00AD512A" w:rsidRDefault="00AD512A" w:rsidP="00AD512A">
      <w:pPr>
        <w:pStyle w:val="body"/>
        <w:spacing w:line="240" w:lineRule="auto"/>
        <w:ind w:firstLine="709"/>
        <w:rPr>
          <w:rFonts w:ascii="Times New Roman" w:hAnsi="Times New Roman" w:cs="Times New Roman"/>
          <w:b/>
          <w:bCs/>
          <w:color w:val="000000" w:themeColor="text1"/>
          <w:sz w:val="28"/>
          <w:szCs w:val="28"/>
        </w:rPr>
      </w:pPr>
      <w:r w:rsidRPr="00AD512A">
        <w:rPr>
          <w:rFonts w:ascii="Times New Roman" w:hAnsi="Times New Roman" w:cs="Times New Roman"/>
          <w:b/>
          <w:bCs/>
          <w:color w:val="000000" w:themeColor="text1"/>
          <w:sz w:val="28"/>
          <w:szCs w:val="28"/>
        </w:rPr>
        <w:t>Имя существительное</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 xml:space="preserve">Определять общее грамматическое значение, морфологические признаки и синтаксические функции имени существительного по смысловой опоре; объяснять его роль в речи. </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 xml:space="preserve">Определять лексико-грамматические разряды имён существительных по смысловой опоре. </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Различать типы склонения имён существительных, выявлять разносклоняемые и несклоняемые имена существительные после совместного анализа.</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Проводить морфологический разбор по алгоритму имён существительных.</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 xml:space="preserve">Соблюдать нормы словоизменения, произношения имён существительных, постановки в них ударения (в рамках изученного), употребления несклоняемых имён существительных. </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 xml:space="preserve">Соблюдать нормы правописания имён существительных: безударных окончаний; </w:t>
      </w:r>
      <w:r w:rsidRPr="00AD512A">
        <w:rPr>
          <w:rFonts w:ascii="Times New Roman" w:hAnsi="Times New Roman" w:cs="Times New Roman"/>
          <w:b/>
          <w:bCs/>
          <w:i/>
          <w:iCs/>
          <w:color w:val="000000" w:themeColor="text1"/>
          <w:sz w:val="28"/>
          <w:szCs w:val="28"/>
        </w:rPr>
        <w:t>о</w:t>
      </w:r>
      <w:r w:rsidRPr="00AD512A">
        <w:rPr>
          <w:rFonts w:ascii="Times New Roman" w:hAnsi="Times New Roman" w:cs="Times New Roman"/>
          <w:color w:val="000000" w:themeColor="text1"/>
          <w:sz w:val="28"/>
          <w:szCs w:val="28"/>
        </w:rPr>
        <w:t xml:space="preserve"> — </w:t>
      </w:r>
      <w:r w:rsidRPr="00AD512A">
        <w:rPr>
          <w:rFonts w:ascii="Times New Roman" w:hAnsi="Times New Roman" w:cs="Times New Roman"/>
          <w:b/>
          <w:bCs/>
          <w:i/>
          <w:iCs/>
          <w:color w:val="000000" w:themeColor="text1"/>
          <w:sz w:val="28"/>
          <w:szCs w:val="28"/>
        </w:rPr>
        <w:t>е</w:t>
      </w:r>
      <w:r w:rsidRPr="00AD512A">
        <w:rPr>
          <w:rFonts w:ascii="Times New Roman" w:hAnsi="Times New Roman" w:cs="Times New Roman"/>
          <w:color w:val="000000" w:themeColor="text1"/>
          <w:sz w:val="28"/>
          <w:szCs w:val="28"/>
        </w:rPr>
        <w:t xml:space="preserve"> (</w:t>
      </w:r>
      <w:r w:rsidRPr="00AD512A">
        <w:rPr>
          <w:rFonts w:ascii="Times New Roman" w:hAnsi="Times New Roman" w:cs="Times New Roman"/>
          <w:b/>
          <w:bCs/>
          <w:i/>
          <w:iCs/>
          <w:color w:val="000000" w:themeColor="text1"/>
          <w:sz w:val="28"/>
          <w:szCs w:val="28"/>
        </w:rPr>
        <w:t>ё</w:t>
      </w:r>
      <w:r w:rsidRPr="00AD512A">
        <w:rPr>
          <w:rFonts w:ascii="Times New Roman" w:hAnsi="Times New Roman" w:cs="Times New Roman"/>
          <w:color w:val="000000" w:themeColor="text1"/>
          <w:sz w:val="28"/>
          <w:szCs w:val="28"/>
        </w:rPr>
        <w:t xml:space="preserve">) после шипящих и </w:t>
      </w:r>
      <w:r w:rsidRPr="00AD512A">
        <w:rPr>
          <w:rFonts w:ascii="Times New Roman" w:hAnsi="Times New Roman" w:cs="Times New Roman"/>
          <w:b/>
          <w:bCs/>
          <w:i/>
          <w:iCs/>
          <w:color w:val="000000" w:themeColor="text1"/>
          <w:sz w:val="28"/>
          <w:szCs w:val="28"/>
        </w:rPr>
        <w:t>ц</w:t>
      </w:r>
      <w:r w:rsidRPr="00AD512A">
        <w:rPr>
          <w:rFonts w:ascii="Times New Roman" w:hAnsi="Times New Roman" w:cs="Times New Roman"/>
          <w:color w:val="000000" w:themeColor="text1"/>
          <w:sz w:val="28"/>
          <w:szCs w:val="28"/>
        </w:rPr>
        <w:t xml:space="preserve"> в суффиксах и окончаниях; суффиксов </w:t>
      </w:r>
      <w:r w:rsidRPr="00AD512A">
        <w:rPr>
          <w:rFonts w:ascii="Times New Roman" w:hAnsi="Times New Roman" w:cs="Times New Roman"/>
          <w:b/>
          <w:bCs/>
          <w:color w:val="000000" w:themeColor="text1"/>
          <w:sz w:val="28"/>
          <w:szCs w:val="28"/>
        </w:rPr>
        <w:t>-</w:t>
      </w:r>
      <w:r w:rsidRPr="00AD512A">
        <w:rPr>
          <w:rFonts w:ascii="Times New Roman" w:hAnsi="Times New Roman" w:cs="Times New Roman"/>
          <w:b/>
          <w:bCs/>
          <w:i/>
          <w:iCs/>
          <w:color w:val="000000" w:themeColor="text1"/>
          <w:sz w:val="28"/>
          <w:szCs w:val="28"/>
        </w:rPr>
        <w:t>чик</w:t>
      </w:r>
      <w:r w:rsidRPr="00AD512A">
        <w:rPr>
          <w:rFonts w:ascii="Times New Roman" w:hAnsi="Times New Roman" w:cs="Times New Roman"/>
          <w:b/>
          <w:bCs/>
          <w:color w:val="000000" w:themeColor="text1"/>
          <w:sz w:val="28"/>
          <w:szCs w:val="28"/>
        </w:rPr>
        <w:t>-</w:t>
      </w:r>
      <w:r w:rsidRPr="00AD512A">
        <w:rPr>
          <w:rFonts w:ascii="Times New Roman" w:hAnsi="Times New Roman" w:cs="Times New Roman"/>
          <w:color w:val="000000" w:themeColor="text1"/>
          <w:sz w:val="28"/>
          <w:szCs w:val="28"/>
        </w:rPr>
        <w:t xml:space="preserve"> — </w:t>
      </w:r>
      <w:r w:rsidRPr="00AD512A">
        <w:rPr>
          <w:rFonts w:ascii="Times New Roman" w:hAnsi="Times New Roman" w:cs="Times New Roman"/>
          <w:b/>
          <w:bCs/>
          <w:color w:val="000000" w:themeColor="text1"/>
          <w:sz w:val="28"/>
          <w:szCs w:val="28"/>
        </w:rPr>
        <w:t>-</w:t>
      </w:r>
      <w:r w:rsidRPr="00AD512A">
        <w:rPr>
          <w:rFonts w:ascii="Times New Roman" w:hAnsi="Times New Roman" w:cs="Times New Roman"/>
          <w:b/>
          <w:bCs/>
          <w:i/>
          <w:iCs/>
          <w:color w:val="000000" w:themeColor="text1"/>
          <w:sz w:val="28"/>
          <w:szCs w:val="28"/>
        </w:rPr>
        <w:t>щик</w:t>
      </w:r>
      <w:r w:rsidRPr="00AD512A">
        <w:rPr>
          <w:rFonts w:ascii="Times New Roman" w:hAnsi="Times New Roman" w:cs="Times New Roman"/>
          <w:b/>
          <w:bCs/>
          <w:color w:val="000000" w:themeColor="text1"/>
          <w:sz w:val="28"/>
          <w:szCs w:val="28"/>
        </w:rPr>
        <w:t>-</w:t>
      </w:r>
      <w:r w:rsidRPr="00AD512A">
        <w:rPr>
          <w:rFonts w:ascii="Times New Roman" w:hAnsi="Times New Roman" w:cs="Times New Roman"/>
          <w:color w:val="000000" w:themeColor="text1"/>
          <w:sz w:val="28"/>
          <w:szCs w:val="28"/>
        </w:rPr>
        <w:t xml:space="preserve">, </w:t>
      </w:r>
      <w:r w:rsidRPr="00AD512A">
        <w:rPr>
          <w:rFonts w:ascii="Times New Roman" w:hAnsi="Times New Roman" w:cs="Times New Roman"/>
          <w:b/>
          <w:bCs/>
          <w:color w:val="000000" w:themeColor="text1"/>
          <w:sz w:val="28"/>
          <w:szCs w:val="28"/>
        </w:rPr>
        <w:t>-</w:t>
      </w:r>
      <w:r w:rsidRPr="00AD512A">
        <w:rPr>
          <w:rFonts w:ascii="Times New Roman" w:hAnsi="Times New Roman" w:cs="Times New Roman"/>
          <w:b/>
          <w:bCs/>
          <w:i/>
          <w:iCs/>
          <w:color w:val="000000" w:themeColor="text1"/>
          <w:sz w:val="28"/>
          <w:szCs w:val="28"/>
        </w:rPr>
        <w:t>ек</w:t>
      </w:r>
      <w:r w:rsidRPr="00AD512A">
        <w:rPr>
          <w:rFonts w:ascii="Times New Roman" w:hAnsi="Times New Roman" w:cs="Times New Roman"/>
          <w:b/>
          <w:bCs/>
          <w:color w:val="000000" w:themeColor="text1"/>
          <w:sz w:val="28"/>
          <w:szCs w:val="28"/>
        </w:rPr>
        <w:t>-</w:t>
      </w:r>
      <w:r w:rsidRPr="00AD512A">
        <w:rPr>
          <w:rFonts w:ascii="Times New Roman" w:hAnsi="Times New Roman" w:cs="Times New Roman"/>
          <w:color w:val="000000" w:themeColor="text1"/>
          <w:sz w:val="28"/>
          <w:szCs w:val="28"/>
        </w:rPr>
        <w:t xml:space="preserve"> — </w:t>
      </w:r>
      <w:r w:rsidRPr="00AD512A">
        <w:rPr>
          <w:rFonts w:ascii="Times New Roman" w:hAnsi="Times New Roman" w:cs="Times New Roman"/>
          <w:b/>
          <w:bCs/>
          <w:color w:val="000000" w:themeColor="text1"/>
          <w:sz w:val="28"/>
          <w:szCs w:val="28"/>
        </w:rPr>
        <w:t>-</w:t>
      </w:r>
      <w:r w:rsidRPr="00AD512A">
        <w:rPr>
          <w:rFonts w:ascii="Times New Roman" w:hAnsi="Times New Roman" w:cs="Times New Roman"/>
          <w:b/>
          <w:bCs/>
          <w:i/>
          <w:iCs/>
          <w:color w:val="000000" w:themeColor="text1"/>
          <w:sz w:val="28"/>
          <w:szCs w:val="28"/>
        </w:rPr>
        <w:t>ик</w:t>
      </w:r>
      <w:r w:rsidRPr="00AD512A">
        <w:rPr>
          <w:rFonts w:ascii="Times New Roman" w:hAnsi="Times New Roman" w:cs="Times New Roman"/>
          <w:b/>
          <w:bCs/>
          <w:color w:val="000000" w:themeColor="text1"/>
          <w:sz w:val="28"/>
          <w:szCs w:val="28"/>
        </w:rPr>
        <w:t>- (-</w:t>
      </w:r>
      <w:r w:rsidRPr="00AD512A">
        <w:rPr>
          <w:rFonts w:ascii="Times New Roman" w:hAnsi="Times New Roman" w:cs="Times New Roman"/>
          <w:b/>
          <w:bCs/>
          <w:i/>
          <w:iCs/>
          <w:color w:val="000000" w:themeColor="text1"/>
          <w:sz w:val="28"/>
          <w:szCs w:val="28"/>
        </w:rPr>
        <w:t>чик</w:t>
      </w:r>
      <w:r w:rsidRPr="00AD512A">
        <w:rPr>
          <w:rFonts w:ascii="Times New Roman" w:hAnsi="Times New Roman" w:cs="Times New Roman"/>
          <w:b/>
          <w:bCs/>
          <w:color w:val="000000" w:themeColor="text1"/>
          <w:sz w:val="28"/>
          <w:szCs w:val="28"/>
        </w:rPr>
        <w:t>-);</w:t>
      </w:r>
      <w:r w:rsidRPr="00AD512A">
        <w:rPr>
          <w:rFonts w:ascii="Times New Roman" w:hAnsi="Times New Roman" w:cs="Times New Roman"/>
          <w:color w:val="000000" w:themeColor="text1"/>
          <w:sz w:val="28"/>
          <w:szCs w:val="28"/>
        </w:rPr>
        <w:t xml:space="preserve"> корней </w:t>
      </w:r>
      <w:r w:rsidRPr="00AD512A">
        <w:rPr>
          <w:rFonts w:ascii="Times New Roman" w:hAnsi="Times New Roman" w:cs="Times New Roman"/>
          <w:color w:val="000000" w:themeColor="text1"/>
          <w:spacing w:val="-5"/>
          <w:sz w:val="28"/>
          <w:szCs w:val="28"/>
        </w:rPr>
        <w:t xml:space="preserve">с чередованием </w:t>
      </w:r>
      <w:r w:rsidRPr="00AD512A">
        <w:rPr>
          <w:rFonts w:ascii="Times New Roman" w:hAnsi="Times New Roman" w:cs="Times New Roman"/>
          <w:b/>
          <w:bCs/>
          <w:i/>
          <w:iCs/>
          <w:color w:val="000000" w:themeColor="text1"/>
          <w:spacing w:val="-5"/>
          <w:sz w:val="28"/>
          <w:szCs w:val="28"/>
        </w:rPr>
        <w:t>а </w:t>
      </w:r>
      <w:r w:rsidRPr="00AD512A">
        <w:rPr>
          <w:rFonts w:ascii="Times New Roman" w:hAnsi="Times New Roman" w:cs="Times New Roman"/>
          <w:color w:val="000000" w:themeColor="text1"/>
          <w:spacing w:val="-5"/>
          <w:sz w:val="28"/>
          <w:szCs w:val="28"/>
        </w:rPr>
        <w:t>//</w:t>
      </w:r>
      <w:r w:rsidRPr="00AD512A">
        <w:rPr>
          <w:rFonts w:ascii="Times New Roman" w:hAnsi="Times New Roman" w:cs="Times New Roman"/>
          <w:b/>
          <w:bCs/>
          <w:i/>
          <w:iCs/>
          <w:color w:val="000000" w:themeColor="text1"/>
          <w:spacing w:val="-5"/>
          <w:sz w:val="28"/>
          <w:szCs w:val="28"/>
        </w:rPr>
        <w:t> о</w:t>
      </w:r>
      <w:r w:rsidRPr="00AD512A">
        <w:rPr>
          <w:rFonts w:ascii="Times New Roman" w:hAnsi="Times New Roman" w:cs="Times New Roman"/>
          <w:color w:val="000000" w:themeColor="text1"/>
          <w:spacing w:val="-5"/>
          <w:sz w:val="28"/>
          <w:szCs w:val="28"/>
        </w:rPr>
        <w:t xml:space="preserve">: </w:t>
      </w:r>
      <w:r w:rsidRPr="00AD512A">
        <w:rPr>
          <w:rFonts w:ascii="Times New Roman" w:hAnsi="Times New Roman" w:cs="Times New Roman"/>
          <w:b/>
          <w:bCs/>
          <w:color w:val="000000" w:themeColor="text1"/>
          <w:spacing w:val="-5"/>
          <w:sz w:val="28"/>
          <w:szCs w:val="28"/>
        </w:rPr>
        <w:t>-</w:t>
      </w:r>
      <w:r w:rsidRPr="00AD512A">
        <w:rPr>
          <w:rFonts w:ascii="Times New Roman" w:hAnsi="Times New Roman" w:cs="Times New Roman"/>
          <w:b/>
          <w:bCs/>
          <w:i/>
          <w:iCs/>
          <w:color w:val="000000" w:themeColor="text1"/>
          <w:spacing w:val="-5"/>
          <w:sz w:val="28"/>
          <w:szCs w:val="28"/>
        </w:rPr>
        <w:t>лаг</w:t>
      </w:r>
      <w:r w:rsidRPr="00AD512A">
        <w:rPr>
          <w:rFonts w:ascii="Times New Roman" w:hAnsi="Times New Roman" w:cs="Times New Roman"/>
          <w:b/>
          <w:bCs/>
          <w:color w:val="000000" w:themeColor="text1"/>
          <w:spacing w:val="-5"/>
          <w:sz w:val="28"/>
          <w:szCs w:val="28"/>
        </w:rPr>
        <w:t>-</w:t>
      </w:r>
      <w:r w:rsidRPr="00AD512A">
        <w:rPr>
          <w:rFonts w:ascii="Times New Roman" w:hAnsi="Times New Roman" w:cs="Times New Roman"/>
          <w:b/>
          <w:bCs/>
          <w:i/>
          <w:iCs/>
          <w:color w:val="000000" w:themeColor="text1"/>
          <w:spacing w:val="-5"/>
          <w:sz w:val="28"/>
          <w:szCs w:val="28"/>
        </w:rPr>
        <w:t xml:space="preserve"> </w:t>
      </w:r>
      <w:r w:rsidRPr="00AD512A">
        <w:rPr>
          <w:rFonts w:ascii="Times New Roman" w:hAnsi="Times New Roman" w:cs="Times New Roman"/>
          <w:color w:val="000000" w:themeColor="text1"/>
          <w:spacing w:val="-5"/>
          <w:sz w:val="28"/>
          <w:szCs w:val="28"/>
        </w:rPr>
        <w:t>—</w:t>
      </w:r>
      <w:r w:rsidRPr="00AD512A">
        <w:rPr>
          <w:rFonts w:ascii="Times New Roman" w:hAnsi="Times New Roman" w:cs="Times New Roman"/>
          <w:b/>
          <w:bCs/>
          <w:i/>
          <w:iCs/>
          <w:color w:val="000000" w:themeColor="text1"/>
          <w:spacing w:val="-5"/>
          <w:sz w:val="28"/>
          <w:szCs w:val="28"/>
        </w:rPr>
        <w:t xml:space="preserve"> </w:t>
      </w:r>
      <w:r w:rsidRPr="00AD512A">
        <w:rPr>
          <w:rFonts w:ascii="Times New Roman" w:hAnsi="Times New Roman" w:cs="Times New Roman"/>
          <w:b/>
          <w:bCs/>
          <w:color w:val="000000" w:themeColor="text1"/>
          <w:spacing w:val="-5"/>
          <w:sz w:val="28"/>
          <w:szCs w:val="28"/>
        </w:rPr>
        <w:t>-</w:t>
      </w:r>
      <w:r w:rsidRPr="00AD512A">
        <w:rPr>
          <w:rFonts w:ascii="Times New Roman" w:hAnsi="Times New Roman" w:cs="Times New Roman"/>
          <w:b/>
          <w:bCs/>
          <w:i/>
          <w:iCs/>
          <w:color w:val="000000" w:themeColor="text1"/>
          <w:spacing w:val="-5"/>
          <w:sz w:val="28"/>
          <w:szCs w:val="28"/>
        </w:rPr>
        <w:t>лож</w:t>
      </w:r>
      <w:r w:rsidRPr="00AD512A">
        <w:rPr>
          <w:rFonts w:ascii="Times New Roman" w:hAnsi="Times New Roman" w:cs="Times New Roman"/>
          <w:color w:val="000000" w:themeColor="text1"/>
          <w:spacing w:val="-5"/>
          <w:sz w:val="28"/>
          <w:szCs w:val="28"/>
        </w:rPr>
        <w:t xml:space="preserve">; </w:t>
      </w:r>
      <w:r w:rsidRPr="00AD512A">
        <w:rPr>
          <w:rFonts w:ascii="Times New Roman" w:hAnsi="Times New Roman" w:cs="Times New Roman"/>
          <w:b/>
          <w:bCs/>
          <w:color w:val="000000" w:themeColor="text1"/>
          <w:spacing w:val="-5"/>
          <w:sz w:val="28"/>
          <w:szCs w:val="28"/>
        </w:rPr>
        <w:t>-</w:t>
      </w:r>
      <w:r w:rsidRPr="00AD512A">
        <w:rPr>
          <w:rFonts w:ascii="Times New Roman" w:hAnsi="Times New Roman" w:cs="Times New Roman"/>
          <w:b/>
          <w:bCs/>
          <w:i/>
          <w:iCs/>
          <w:color w:val="000000" w:themeColor="text1"/>
          <w:spacing w:val="-5"/>
          <w:sz w:val="28"/>
          <w:szCs w:val="28"/>
        </w:rPr>
        <w:t>раст</w:t>
      </w:r>
      <w:r w:rsidRPr="00AD512A">
        <w:rPr>
          <w:rFonts w:ascii="Times New Roman" w:hAnsi="Times New Roman" w:cs="Times New Roman"/>
          <w:b/>
          <w:bCs/>
          <w:color w:val="000000" w:themeColor="text1"/>
          <w:spacing w:val="-5"/>
          <w:sz w:val="28"/>
          <w:szCs w:val="28"/>
        </w:rPr>
        <w:t>-</w:t>
      </w:r>
      <w:r w:rsidRPr="00AD512A">
        <w:rPr>
          <w:rFonts w:ascii="Times New Roman" w:hAnsi="Times New Roman" w:cs="Times New Roman"/>
          <w:b/>
          <w:bCs/>
          <w:i/>
          <w:iCs/>
          <w:color w:val="000000" w:themeColor="text1"/>
          <w:spacing w:val="-5"/>
          <w:sz w:val="28"/>
          <w:szCs w:val="28"/>
        </w:rPr>
        <w:t xml:space="preserve"> </w:t>
      </w:r>
      <w:r w:rsidRPr="00AD512A">
        <w:rPr>
          <w:rFonts w:ascii="Times New Roman" w:hAnsi="Times New Roman" w:cs="Times New Roman"/>
          <w:color w:val="000000" w:themeColor="text1"/>
          <w:spacing w:val="-5"/>
          <w:sz w:val="28"/>
          <w:szCs w:val="28"/>
        </w:rPr>
        <w:t>—</w:t>
      </w:r>
      <w:r w:rsidRPr="00AD512A">
        <w:rPr>
          <w:rFonts w:ascii="Times New Roman" w:hAnsi="Times New Roman" w:cs="Times New Roman"/>
          <w:b/>
          <w:bCs/>
          <w:i/>
          <w:iCs/>
          <w:color w:val="000000" w:themeColor="text1"/>
          <w:spacing w:val="-5"/>
          <w:sz w:val="28"/>
          <w:szCs w:val="28"/>
        </w:rPr>
        <w:t xml:space="preserve"> </w:t>
      </w:r>
      <w:r w:rsidRPr="00AD512A">
        <w:rPr>
          <w:rFonts w:ascii="Times New Roman" w:hAnsi="Times New Roman" w:cs="Times New Roman"/>
          <w:b/>
          <w:bCs/>
          <w:color w:val="000000" w:themeColor="text1"/>
          <w:spacing w:val="-5"/>
          <w:sz w:val="28"/>
          <w:szCs w:val="28"/>
        </w:rPr>
        <w:t>-</w:t>
      </w:r>
      <w:r w:rsidRPr="00AD512A">
        <w:rPr>
          <w:rFonts w:ascii="Times New Roman" w:hAnsi="Times New Roman" w:cs="Times New Roman"/>
          <w:b/>
          <w:bCs/>
          <w:i/>
          <w:iCs/>
          <w:color w:val="000000" w:themeColor="text1"/>
          <w:spacing w:val="-5"/>
          <w:sz w:val="28"/>
          <w:szCs w:val="28"/>
        </w:rPr>
        <w:t>ращ</w:t>
      </w:r>
      <w:r w:rsidRPr="00AD512A">
        <w:rPr>
          <w:rFonts w:ascii="Times New Roman" w:hAnsi="Times New Roman" w:cs="Times New Roman"/>
          <w:b/>
          <w:bCs/>
          <w:color w:val="000000" w:themeColor="text1"/>
          <w:spacing w:val="-5"/>
          <w:sz w:val="28"/>
          <w:szCs w:val="28"/>
        </w:rPr>
        <w:t>-</w:t>
      </w:r>
      <w:r w:rsidRPr="00AD512A">
        <w:rPr>
          <w:rFonts w:ascii="Times New Roman" w:hAnsi="Times New Roman" w:cs="Times New Roman"/>
          <w:b/>
          <w:bCs/>
          <w:i/>
          <w:iCs/>
          <w:color w:val="000000" w:themeColor="text1"/>
          <w:spacing w:val="-5"/>
          <w:sz w:val="28"/>
          <w:szCs w:val="28"/>
        </w:rPr>
        <w:t xml:space="preserve"> </w:t>
      </w:r>
      <w:r w:rsidRPr="00AD512A">
        <w:rPr>
          <w:rFonts w:ascii="Times New Roman" w:hAnsi="Times New Roman" w:cs="Times New Roman"/>
          <w:color w:val="000000" w:themeColor="text1"/>
          <w:spacing w:val="-5"/>
          <w:sz w:val="28"/>
          <w:szCs w:val="28"/>
        </w:rPr>
        <w:t>—</w:t>
      </w:r>
      <w:r w:rsidRPr="00AD512A">
        <w:rPr>
          <w:rFonts w:ascii="Times New Roman" w:hAnsi="Times New Roman" w:cs="Times New Roman"/>
          <w:b/>
          <w:bCs/>
          <w:i/>
          <w:iCs/>
          <w:color w:val="000000" w:themeColor="text1"/>
          <w:spacing w:val="-5"/>
          <w:sz w:val="28"/>
          <w:szCs w:val="28"/>
        </w:rPr>
        <w:t xml:space="preserve"> </w:t>
      </w:r>
      <w:r w:rsidRPr="00AD512A">
        <w:rPr>
          <w:rFonts w:ascii="Times New Roman" w:hAnsi="Times New Roman" w:cs="Times New Roman"/>
          <w:b/>
          <w:bCs/>
          <w:color w:val="000000" w:themeColor="text1"/>
          <w:spacing w:val="-5"/>
          <w:sz w:val="28"/>
          <w:szCs w:val="28"/>
        </w:rPr>
        <w:t>-</w:t>
      </w:r>
      <w:r w:rsidRPr="00AD512A">
        <w:rPr>
          <w:rFonts w:ascii="Times New Roman" w:hAnsi="Times New Roman" w:cs="Times New Roman"/>
          <w:b/>
          <w:bCs/>
          <w:i/>
          <w:iCs/>
          <w:color w:val="000000" w:themeColor="text1"/>
          <w:spacing w:val="-5"/>
          <w:sz w:val="28"/>
          <w:szCs w:val="28"/>
        </w:rPr>
        <w:t>рос</w:t>
      </w:r>
      <w:r w:rsidRPr="00AD512A">
        <w:rPr>
          <w:rFonts w:ascii="Times New Roman" w:hAnsi="Times New Roman" w:cs="Times New Roman"/>
          <w:b/>
          <w:bCs/>
          <w:color w:val="000000" w:themeColor="text1"/>
          <w:spacing w:val="-5"/>
          <w:sz w:val="28"/>
          <w:szCs w:val="28"/>
        </w:rPr>
        <w:t>-</w:t>
      </w:r>
      <w:r w:rsidRPr="00AD512A">
        <w:rPr>
          <w:rFonts w:ascii="Times New Roman" w:hAnsi="Times New Roman" w:cs="Times New Roman"/>
          <w:color w:val="000000" w:themeColor="text1"/>
          <w:spacing w:val="-5"/>
          <w:sz w:val="28"/>
          <w:szCs w:val="28"/>
        </w:rPr>
        <w:t xml:space="preserve">; </w:t>
      </w:r>
      <w:r w:rsidRPr="00AD512A">
        <w:rPr>
          <w:rFonts w:ascii="Times New Roman" w:hAnsi="Times New Roman" w:cs="Times New Roman"/>
          <w:b/>
          <w:bCs/>
          <w:color w:val="000000" w:themeColor="text1"/>
          <w:spacing w:val="-2"/>
          <w:sz w:val="28"/>
          <w:szCs w:val="28"/>
        </w:rPr>
        <w:t>-</w:t>
      </w:r>
      <w:r w:rsidRPr="00AD512A">
        <w:rPr>
          <w:rFonts w:ascii="Times New Roman" w:hAnsi="Times New Roman" w:cs="Times New Roman"/>
          <w:b/>
          <w:bCs/>
          <w:i/>
          <w:iCs/>
          <w:color w:val="000000" w:themeColor="text1"/>
          <w:spacing w:val="-2"/>
          <w:sz w:val="28"/>
          <w:szCs w:val="28"/>
        </w:rPr>
        <w:t>гар</w:t>
      </w:r>
      <w:r w:rsidRPr="00AD512A">
        <w:rPr>
          <w:rFonts w:ascii="Times New Roman" w:hAnsi="Times New Roman" w:cs="Times New Roman"/>
          <w:b/>
          <w:bCs/>
          <w:color w:val="000000" w:themeColor="text1"/>
          <w:spacing w:val="-2"/>
          <w:sz w:val="28"/>
          <w:szCs w:val="28"/>
        </w:rPr>
        <w:t>-</w:t>
      </w:r>
      <w:r w:rsidRPr="00AD512A">
        <w:rPr>
          <w:rFonts w:ascii="Times New Roman" w:hAnsi="Times New Roman" w:cs="Times New Roman"/>
          <w:b/>
          <w:bCs/>
          <w:i/>
          <w:iCs/>
          <w:color w:val="000000" w:themeColor="text1"/>
          <w:spacing w:val="-5"/>
          <w:sz w:val="28"/>
          <w:szCs w:val="28"/>
        </w:rPr>
        <w:t xml:space="preserve"> </w:t>
      </w:r>
      <w:r w:rsidRPr="00AD512A">
        <w:rPr>
          <w:rFonts w:ascii="Times New Roman" w:hAnsi="Times New Roman" w:cs="Times New Roman"/>
          <w:color w:val="000000" w:themeColor="text1"/>
          <w:spacing w:val="-5"/>
          <w:sz w:val="28"/>
          <w:szCs w:val="28"/>
        </w:rPr>
        <w:t>—</w:t>
      </w:r>
      <w:r w:rsidRPr="00AD512A">
        <w:rPr>
          <w:rFonts w:ascii="Times New Roman" w:hAnsi="Times New Roman" w:cs="Times New Roman"/>
          <w:b/>
          <w:bCs/>
          <w:i/>
          <w:iCs/>
          <w:color w:val="000000" w:themeColor="text1"/>
          <w:spacing w:val="-5"/>
          <w:sz w:val="28"/>
          <w:szCs w:val="28"/>
        </w:rPr>
        <w:t xml:space="preserve"> </w:t>
      </w:r>
      <w:r w:rsidRPr="00AD512A">
        <w:rPr>
          <w:rFonts w:ascii="Times New Roman" w:hAnsi="Times New Roman" w:cs="Times New Roman"/>
          <w:b/>
          <w:bCs/>
          <w:color w:val="000000" w:themeColor="text1"/>
          <w:spacing w:val="-2"/>
          <w:sz w:val="28"/>
          <w:szCs w:val="28"/>
        </w:rPr>
        <w:t>-</w:t>
      </w:r>
      <w:r w:rsidRPr="00AD512A">
        <w:rPr>
          <w:rFonts w:ascii="Times New Roman" w:hAnsi="Times New Roman" w:cs="Times New Roman"/>
          <w:b/>
          <w:bCs/>
          <w:i/>
          <w:iCs/>
          <w:color w:val="000000" w:themeColor="text1"/>
          <w:spacing w:val="-2"/>
          <w:sz w:val="28"/>
          <w:szCs w:val="28"/>
        </w:rPr>
        <w:t>гор</w:t>
      </w:r>
      <w:r w:rsidRPr="00AD512A">
        <w:rPr>
          <w:rFonts w:ascii="Times New Roman" w:hAnsi="Times New Roman" w:cs="Times New Roman"/>
          <w:b/>
          <w:bCs/>
          <w:color w:val="000000" w:themeColor="text1"/>
          <w:spacing w:val="-2"/>
          <w:sz w:val="28"/>
          <w:szCs w:val="28"/>
        </w:rPr>
        <w:t>-</w:t>
      </w:r>
      <w:r w:rsidRPr="00AD512A">
        <w:rPr>
          <w:rFonts w:ascii="Times New Roman" w:hAnsi="Times New Roman" w:cs="Times New Roman"/>
          <w:color w:val="000000" w:themeColor="text1"/>
          <w:spacing w:val="-2"/>
          <w:sz w:val="28"/>
          <w:szCs w:val="28"/>
        </w:rPr>
        <w:t xml:space="preserve">, </w:t>
      </w:r>
      <w:r w:rsidRPr="00AD512A">
        <w:rPr>
          <w:rFonts w:ascii="Times New Roman" w:hAnsi="Times New Roman" w:cs="Times New Roman"/>
          <w:b/>
          <w:bCs/>
          <w:color w:val="000000" w:themeColor="text1"/>
          <w:spacing w:val="-2"/>
          <w:sz w:val="28"/>
          <w:szCs w:val="28"/>
        </w:rPr>
        <w:t>-</w:t>
      </w:r>
      <w:r w:rsidRPr="00AD512A">
        <w:rPr>
          <w:rFonts w:ascii="Times New Roman" w:hAnsi="Times New Roman" w:cs="Times New Roman"/>
          <w:b/>
          <w:bCs/>
          <w:i/>
          <w:iCs/>
          <w:color w:val="000000" w:themeColor="text1"/>
          <w:spacing w:val="-2"/>
          <w:sz w:val="28"/>
          <w:szCs w:val="28"/>
        </w:rPr>
        <w:t>зар</w:t>
      </w:r>
      <w:r w:rsidRPr="00AD512A">
        <w:rPr>
          <w:rFonts w:ascii="Times New Roman" w:hAnsi="Times New Roman" w:cs="Times New Roman"/>
          <w:b/>
          <w:bCs/>
          <w:color w:val="000000" w:themeColor="text1"/>
          <w:spacing w:val="-2"/>
          <w:sz w:val="28"/>
          <w:szCs w:val="28"/>
        </w:rPr>
        <w:t>-</w:t>
      </w:r>
      <w:r w:rsidRPr="00AD512A">
        <w:rPr>
          <w:rFonts w:ascii="Times New Roman" w:hAnsi="Times New Roman" w:cs="Times New Roman"/>
          <w:b/>
          <w:bCs/>
          <w:i/>
          <w:iCs/>
          <w:color w:val="000000" w:themeColor="text1"/>
          <w:spacing w:val="-5"/>
          <w:sz w:val="28"/>
          <w:szCs w:val="28"/>
        </w:rPr>
        <w:t xml:space="preserve"> </w:t>
      </w:r>
      <w:r w:rsidRPr="00AD512A">
        <w:rPr>
          <w:rFonts w:ascii="Times New Roman" w:hAnsi="Times New Roman" w:cs="Times New Roman"/>
          <w:color w:val="000000" w:themeColor="text1"/>
          <w:spacing w:val="-5"/>
          <w:sz w:val="28"/>
          <w:szCs w:val="28"/>
        </w:rPr>
        <w:t>—</w:t>
      </w:r>
      <w:r w:rsidRPr="00AD512A">
        <w:rPr>
          <w:rFonts w:ascii="Times New Roman" w:hAnsi="Times New Roman" w:cs="Times New Roman"/>
          <w:b/>
          <w:bCs/>
          <w:i/>
          <w:iCs/>
          <w:color w:val="000000" w:themeColor="text1"/>
          <w:spacing w:val="-5"/>
          <w:sz w:val="28"/>
          <w:szCs w:val="28"/>
        </w:rPr>
        <w:t xml:space="preserve"> </w:t>
      </w:r>
      <w:r w:rsidRPr="00AD512A">
        <w:rPr>
          <w:rFonts w:ascii="Times New Roman" w:hAnsi="Times New Roman" w:cs="Times New Roman"/>
          <w:b/>
          <w:bCs/>
          <w:color w:val="000000" w:themeColor="text1"/>
          <w:spacing w:val="-2"/>
          <w:sz w:val="28"/>
          <w:szCs w:val="28"/>
        </w:rPr>
        <w:t>-</w:t>
      </w:r>
      <w:r w:rsidRPr="00AD512A">
        <w:rPr>
          <w:rFonts w:ascii="Times New Roman" w:hAnsi="Times New Roman" w:cs="Times New Roman"/>
          <w:b/>
          <w:bCs/>
          <w:i/>
          <w:iCs/>
          <w:color w:val="000000" w:themeColor="text1"/>
          <w:spacing w:val="-2"/>
          <w:sz w:val="28"/>
          <w:szCs w:val="28"/>
        </w:rPr>
        <w:t>зор</w:t>
      </w:r>
      <w:r w:rsidRPr="00AD512A">
        <w:rPr>
          <w:rFonts w:ascii="Times New Roman" w:hAnsi="Times New Roman" w:cs="Times New Roman"/>
          <w:b/>
          <w:bCs/>
          <w:color w:val="000000" w:themeColor="text1"/>
          <w:spacing w:val="-2"/>
          <w:sz w:val="28"/>
          <w:szCs w:val="28"/>
        </w:rPr>
        <w:t>-</w:t>
      </w:r>
      <w:r w:rsidRPr="00AD512A">
        <w:rPr>
          <w:rFonts w:ascii="Times New Roman" w:hAnsi="Times New Roman" w:cs="Times New Roman"/>
          <w:color w:val="000000" w:themeColor="text1"/>
          <w:spacing w:val="-2"/>
          <w:sz w:val="28"/>
          <w:szCs w:val="28"/>
        </w:rPr>
        <w:t xml:space="preserve">; </w:t>
      </w:r>
      <w:r w:rsidRPr="00AD512A">
        <w:rPr>
          <w:rFonts w:ascii="Times New Roman" w:hAnsi="Times New Roman" w:cs="Times New Roman"/>
          <w:b/>
          <w:bCs/>
          <w:i/>
          <w:iCs/>
          <w:color w:val="000000" w:themeColor="text1"/>
          <w:spacing w:val="-2"/>
          <w:sz w:val="28"/>
          <w:szCs w:val="28"/>
        </w:rPr>
        <w:t>-клан-</w:t>
      </w:r>
      <w:r w:rsidRPr="00AD512A">
        <w:rPr>
          <w:rFonts w:ascii="Times New Roman" w:hAnsi="Times New Roman" w:cs="Times New Roman"/>
          <w:b/>
          <w:bCs/>
          <w:i/>
          <w:iCs/>
          <w:color w:val="000000" w:themeColor="text1"/>
          <w:spacing w:val="-5"/>
          <w:sz w:val="28"/>
          <w:szCs w:val="28"/>
        </w:rPr>
        <w:t xml:space="preserve"> </w:t>
      </w:r>
      <w:r w:rsidRPr="00AD512A">
        <w:rPr>
          <w:rFonts w:ascii="Times New Roman" w:hAnsi="Times New Roman" w:cs="Times New Roman"/>
          <w:color w:val="000000" w:themeColor="text1"/>
          <w:spacing w:val="-5"/>
          <w:sz w:val="28"/>
          <w:szCs w:val="28"/>
        </w:rPr>
        <w:t xml:space="preserve">— </w:t>
      </w:r>
      <w:r w:rsidRPr="00AD512A">
        <w:rPr>
          <w:rFonts w:ascii="Times New Roman" w:hAnsi="Times New Roman" w:cs="Times New Roman"/>
          <w:b/>
          <w:bCs/>
          <w:i/>
          <w:iCs/>
          <w:color w:val="000000" w:themeColor="text1"/>
          <w:spacing w:val="-2"/>
          <w:sz w:val="28"/>
          <w:szCs w:val="28"/>
        </w:rPr>
        <w:t>-клон-</w:t>
      </w:r>
      <w:r w:rsidRPr="00AD512A">
        <w:rPr>
          <w:rFonts w:ascii="Times New Roman" w:hAnsi="Times New Roman" w:cs="Times New Roman"/>
          <w:color w:val="000000" w:themeColor="text1"/>
          <w:spacing w:val="-2"/>
          <w:sz w:val="28"/>
          <w:szCs w:val="28"/>
        </w:rPr>
        <w:t xml:space="preserve">, </w:t>
      </w:r>
      <w:r w:rsidRPr="00AD512A">
        <w:rPr>
          <w:rFonts w:ascii="Times New Roman" w:hAnsi="Times New Roman" w:cs="Times New Roman"/>
          <w:b/>
          <w:bCs/>
          <w:i/>
          <w:iCs/>
          <w:color w:val="000000" w:themeColor="text1"/>
          <w:spacing w:val="-2"/>
          <w:sz w:val="28"/>
          <w:szCs w:val="28"/>
        </w:rPr>
        <w:t>-скак-</w:t>
      </w:r>
      <w:r w:rsidRPr="00AD512A">
        <w:rPr>
          <w:rFonts w:ascii="Times New Roman" w:hAnsi="Times New Roman" w:cs="Times New Roman"/>
          <w:b/>
          <w:bCs/>
          <w:i/>
          <w:iCs/>
          <w:color w:val="000000" w:themeColor="text1"/>
          <w:spacing w:val="-5"/>
          <w:sz w:val="28"/>
          <w:szCs w:val="28"/>
        </w:rPr>
        <w:t xml:space="preserve"> </w:t>
      </w:r>
      <w:r w:rsidRPr="00AD512A">
        <w:rPr>
          <w:rFonts w:ascii="Times New Roman" w:hAnsi="Times New Roman" w:cs="Times New Roman"/>
          <w:color w:val="000000" w:themeColor="text1"/>
          <w:spacing w:val="-5"/>
          <w:sz w:val="28"/>
          <w:szCs w:val="28"/>
        </w:rPr>
        <w:t>—</w:t>
      </w:r>
      <w:r w:rsidRPr="00AD512A">
        <w:rPr>
          <w:rFonts w:ascii="Times New Roman" w:hAnsi="Times New Roman" w:cs="Times New Roman"/>
          <w:b/>
          <w:bCs/>
          <w:i/>
          <w:iCs/>
          <w:color w:val="000000" w:themeColor="text1"/>
          <w:spacing w:val="-5"/>
          <w:sz w:val="28"/>
          <w:szCs w:val="28"/>
        </w:rPr>
        <w:t xml:space="preserve"> </w:t>
      </w:r>
      <w:r w:rsidRPr="00AD512A">
        <w:rPr>
          <w:rFonts w:ascii="Times New Roman" w:hAnsi="Times New Roman" w:cs="Times New Roman"/>
          <w:b/>
          <w:bCs/>
          <w:i/>
          <w:iCs/>
          <w:color w:val="000000" w:themeColor="text1"/>
          <w:spacing w:val="-2"/>
          <w:sz w:val="28"/>
          <w:szCs w:val="28"/>
        </w:rPr>
        <w:t>-скоч-</w:t>
      </w:r>
      <w:r w:rsidRPr="00AD512A">
        <w:rPr>
          <w:rFonts w:ascii="Times New Roman" w:hAnsi="Times New Roman" w:cs="Times New Roman"/>
          <w:color w:val="000000" w:themeColor="text1"/>
          <w:spacing w:val="-2"/>
          <w:sz w:val="28"/>
          <w:szCs w:val="28"/>
        </w:rPr>
        <w:t xml:space="preserve">; употребления/неупотребления </w:t>
      </w:r>
      <w:r w:rsidRPr="00AD512A">
        <w:rPr>
          <w:rFonts w:ascii="Times New Roman" w:hAnsi="Times New Roman" w:cs="Times New Roman"/>
          <w:b/>
          <w:bCs/>
          <w:i/>
          <w:iCs/>
          <w:color w:val="000000" w:themeColor="text1"/>
          <w:spacing w:val="-2"/>
          <w:sz w:val="28"/>
          <w:szCs w:val="28"/>
        </w:rPr>
        <w:t xml:space="preserve">ь </w:t>
      </w:r>
      <w:r w:rsidRPr="00AD512A">
        <w:rPr>
          <w:rFonts w:ascii="Times New Roman" w:hAnsi="Times New Roman" w:cs="Times New Roman"/>
          <w:color w:val="000000" w:themeColor="text1"/>
          <w:sz w:val="28"/>
          <w:szCs w:val="28"/>
        </w:rPr>
        <w:t xml:space="preserve">на конце имён существительных после шипящих; слитное и раздельное написание </w:t>
      </w:r>
      <w:r w:rsidRPr="00AD512A">
        <w:rPr>
          <w:rFonts w:ascii="Times New Roman" w:hAnsi="Times New Roman" w:cs="Times New Roman"/>
          <w:b/>
          <w:bCs/>
          <w:i/>
          <w:iCs/>
          <w:color w:val="000000" w:themeColor="text1"/>
          <w:sz w:val="28"/>
          <w:szCs w:val="28"/>
        </w:rPr>
        <w:t>не</w:t>
      </w:r>
      <w:r w:rsidRPr="00AD512A">
        <w:rPr>
          <w:rFonts w:ascii="Times New Roman" w:hAnsi="Times New Roman" w:cs="Times New Roman"/>
          <w:color w:val="000000" w:themeColor="text1"/>
          <w:sz w:val="28"/>
          <w:szCs w:val="28"/>
        </w:rPr>
        <w:t xml:space="preserve"> с именами существительными; правописание собственных имён существительных.</w:t>
      </w:r>
    </w:p>
    <w:p w:rsidR="00AD512A" w:rsidRPr="00AD512A" w:rsidRDefault="00AD512A" w:rsidP="00AD512A">
      <w:pPr>
        <w:pStyle w:val="body"/>
        <w:spacing w:line="240" w:lineRule="auto"/>
        <w:ind w:firstLine="709"/>
        <w:rPr>
          <w:rFonts w:ascii="Times New Roman" w:hAnsi="Times New Roman" w:cs="Times New Roman"/>
          <w:b/>
          <w:bCs/>
          <w:color w:val="000000" w:themeColor="text1"/>
          <w:sz w:val="28"/>
          <w:szCs w:val="28"/>
        </w:rPr>
      </w:pPr>
      <w:r w:rsidRPr="00AD512A">
        <w:rPr>
          <w:rFonts w:ascii="Times New Roman" w:hAnsi="Times New Roman" w:cs="Times New Roman"/>
          <w:b/>
          <w:bCs/>
          <w:color w:val="000000" w:themeColor="text1"/>
          <w:sz w:val="28"/>
          <w:szCs w:val="28"/>
        </w:rPr>
        <w:t>Имя прилагательное</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 xml:space="preserve">Определять общее грамматическое значение, морфологические признаки и синтаксические функции имени прилагательного по смысловой опоре; объяснять его роль в речи; различать полную и краткую формы имён прилагательных. </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Проводить частичный морфологический разбор по алгоритму имён прилагательных (в рамках изученного).</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Соблюдать нормы словоизменения, произношения имён прилагательных, постановки в них ударения (в рамках изученного).</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 xml:space="preserve">Соблюдать нормы правописания имён прилагательных: безударных окончаний; </w:t>
      </w:r>
      <w:r w:rsidRPr="00AD512A">
        <w:rPr>
          <w:rFonts w:ascii="Times New Roman" w:hAnsi="Times New Roman" w:cs="Times New Roman"/>
          <w:b/>
          <w:bCs/>
          <w:i/>
          <w:iCs/>
          <w:color w:val="000000" w:themeColor="text1"/>
          <w:sz w:val="28"/>
          <w:szCs w:val="28"/>
        </w:rPr>
        <w:t>о</w:t>
      </w:r>
      <w:r w:rsidRPr="00AD512A">
        <w:rPr>
          <w:rFonts w:ascii="Times New Roman" w:hAnsi="Times New Roman" w:cs="Times New Roman"/>
          <w:color w:val="000000" w:themeColor="text1"/>
          <w:sz w:val="28"/>
          <w:szCs w:val="28"/>
        </w:rPr>
        <w:t xml:space="preserve"> — </w:t>
      </w:r>
      <w:r w:rsidRPr="00AD512A">
        <w:rPr>
          <w:rFonts w:ascii="Times New Roman" w:hAnsi="Times New Roman" w:cs="Times New Roman"/>
          <w:b/>
          <w:bCs/>
          <w:i/>
          <w:iCs/>
          <w:color w:val="000000" w:themeColor="text1"/>
          <w:sz w:val="28"/>
          <w:szCs w:val="28"/>
        </w:rPr>
        <w:t>е</w:t>
      </w:r>
      <w:r w:rsidRPr="00AD512A">
        <w:rPr>
          <w:rFonts w:ascii="Times New Roman" w:hAnsi="Times New Roman" w:cs="Times New Roman"/>
          <w:color w:val="000000" w:themeColor="text1"/>
          <w:sz w:val="28"/>
          <w:szCs w:val="28"/>
        </w:rPr>
        <w:t xml:space="preserve"> после шипящих и </w:t>
      </w:r>
      <w:r w:rsidRPr="00AD512A">
        <w:rPr>
          <w:rFonts w:ascii="Times New Roman" w:hAnsi="Times New Roman" w:cs="Times New Roman"/>
          <w:b/>
          <w:bCs/>
          <w:i/>
          <w:iCs/>
          <w:color w:val="000000" w:themeColor="text1"/>
          <w:sz w:val="28"/>
          <w:szCs w:val="28"/>
        </w:rPr>
        <w:t>ц</w:t>
      </w:r>
      <w:r w:rsidRPr="00AD512A">
        <w:rPr>
          <w:rFonts w:ascii="Times New Roman" w:hAnsi="Times New Roman" w:cs="Times New Roman"/>
          <w:color w:val="000000" w:themeColor="text1"/>
          <w:sz w:val="28"/>
          <w:szCs w:val="28"/>
        </w:rPr>
        <w:t xml:space="preserve"> в суффиксах и окончаниях; кратких форм имён прилагательных с основой на шипящие; нормы слитного и раздельного написания </w:t>
      </w:r>
      <w:r w:rsidRPr="00AD512A">
        <w:rPr>
          <w:rFonts w:ascii="Times New Roman" w:hAnsi="Times New Roman" w:cs="Times New Roman"/>
          <w:b/>
          <w:bCs/>
          <w:i/>
          <w:iCs/>
          <w:color w:val="000000" w:themeColor="text1"/>
          <w:sz w:val="28"/>
          <w:szCs w:val="28"/>
        </w:rPr>
        <w:t>не</w:t>
      </w:r>
      <w:r w:rsidRPr="00AD512A">
        <w:rPr>
          <w:rFonts w:ascii="Times New Roman" w:hAnsi="Times New Roman" w:cs="Times New Roman"/>
          <w:color w:val="000000" w:themeColor="text1"/>
          <w:sz w:val="28"/>
          <w:szCs w:val="28"/>
        </w:rPr>
        <w:t xml:space="preserve"> с именами прилагательными.</w:t>
      </w:r>
    </w:p>
    <w:p w:rsidR="00AD512A" w:rsidRPr="00AD512A" w:rsidRDefault="00AD512A" w:rsidP="00AD512A">
      <w:pPr>
        <w:pStyle w:val="body"/>
        <w:spacing w:line="240" w:lineRule="auto"/>
        <w:ind w:firstLine="709"/>
        <w:rPr>
          <w:rFonts w:ascii="Times New Roman" w:hAnsi="Times New Roman" w:cs="Times New Roman"/>
          <w:b/>
          <w:bCs/>
          <w:color w:val="000000" w:themeColor="text1"/>
          <w:sz w:val="28"/>
          <w:szCs w:val="28"/>
        </w:rPr>
      </w:pPr>
      <w:r w:rsidRPr="00AD512A">
        <w:rPr>
          <w:rFonts w:ascii="Times New Roman" w:hAnsi="Times New Roman" w:cs="Times New Roman"/>
          <w:b/>
          <w:bCs/>
          <w:color w:val="000000" w:themeColor="text1"/>
          <w:sz w:val="28"/>
          <w:szCs w:val="28"/>
        </w:rPr>
        <w:lastRenderedPageBreak/>
        <w:t>Глагол</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 xml:space="preserve">Определять общее грамматическое значение, морфологические признаки и синтаксические функции глагола по смысловой опоре; объяснять его роль в словосочетании и предложении, а также в речи. </w:t>
      </w:r>
    </w:p>
    <w:p w:rsidR="00AD512A" w:rsidRPr="00AD512A" w:rsidRDefault="00AD512A" w:rsidP="00AD512A">
      <w:pPr>
        <w:pStyle w:val="body"/>
        <w:spacing w:line="240" w:lineRule="auto"/>
        <w:ind w:firstLine="709"/>
        <w:rPr>
          <w:rFonts w:ascii="Times New Roman" w:hAnsi="Times New Roman" w:cs="Times New Roman"/>
          <w:i/>
          <w:color w:val="000000" w:themeColor="text1"/>
          <w:sz w:val="28"/>
          <w:szCs w:val="28"/>
        </w:rPr>
      </w:pPr>
      <w:r w:rsidRPr="00AD512A">
        <w:rPr>
          <w:rFonts w:ascii="Times New Roman" w:hAnsi="Times New Roman" w:cs="Times New Roman"/>
          <w:color w:val="000000" w:themeColor="text1"/>
          <w:sz w:val="28"/>
          <w:szCs w:val="28"/>
        </w:rPr>
        <w:t xml:space="preserve">Различать глаголы совершенного и несовершенного вида, </w:t>
      </w:r>
      <w:r w:rsidRPr="00AD512A">
        <w:rPr>
          <w:rFonts w:ascii="Times New Roman" w:hAnsi="Times New Roman" w:cs="Times New Roman"/>
          <w:i/>
          <w:color w:val="000000" w:themeColor="text1"/>
          <w:sz w:val="28"/>
          <w:szCs w:val="28"/>
        </w:rPr>
        <w:t>возвратные и невозвратные.</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Называть грамматические свойства инфинитива (неопределённой формы) глагола, выделять его основу; выделять основу настоящего (будущего простого) времени глагола.</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Определять спряжение глагола, уметь спрягать глаголы.</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 xml:space="preserve">Проводить частичный морфологический разбор по алгоритму глаголов (в рамках изученного). </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Соблюдать нормы словоизменения глаголов, постановки ударения в глагольных формах (в рамках изученного).</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 xml:space="preserve">Соблюдать нормы правописания глаголов: корней с чередованием </w:t>
      </w:r>
      <w:r w:rsidRPr="00AD512A">
        <w:rPr>
          <w:rFonts w:ascii="Times New Roman" w:hAnsi="Times New Roman" w:cs="Times New Roman"/>
          <w:b/>
          <w:bCs/>
          <w:i/>
          <w:iCs/>
          <w:color w:val="000000" w:themeColor="text1"/>
          <w:sz w:val="28"/>
          <w:szCs w:val="28"/>
        </w:rPr>
        <w:t>е</w:t>
      </w:r>
      <w:r w:rsidRPr="00AD512A">
        <w:rPr>
          <w:rFonts w:ascii="Times New Roman" w:hAnsi="Times New Roman" w:cs="Times New Roman"/>
          <w:b/>
          <w:bCs/>
          <w:color w:val="000000" w:themeColor="text1"/>
          <w:sz w:val="28"/>
          <w:szCs w:val="28"/>
        </w:rPr>
        <w:t xml:space="preserve"> </w:t>
      </w:r>
      <w:r w:rsidRPr="00AD512A">
        <w:rPr>
          <w:rFonts w:ascii="Times New Roman" w:hAnsi="Times New Roman" w:cs="Times New Roman"/>
          <w:color w:val="000000" w:themeColor="text1"/>
          <w:sz w:val="28"/>
          <w:szCs w:val="28"/>
        </w:rPr>
        <w:t xml:space="preserve">// </w:t>
      </w:r>
      <w:r w:rsidRPr="00AD512A">
        <w:rPr>
          <w:rFonts w:ascii="Times New Roman" w:hAnsi="Times New Roman" w:cs="Times New Roman"/>
          <w:b/>
          <w:bCs/>
          <w:i/>
          <w:iCs/>
          <w:color w:val="000000" w:themeColor="text1"/>
          <w:sz w:val="28"/>
          <w:szCs w:val="28"/>
        </w:rPr>
        <w:t>и</w:t>
      </w:r>
      <w:r w:rsidRPr="00AD512A">
        <w:rPr>
          <w:rFonts w:ascii="Times New Roman" w:hAnsi="Times New Roman" w:cs="Times New Roman"/>
          <w:color w:val="000000" w:themeColor="text1"/>
          <w:sz w:val="28"/>
          <w:szCs w:val="28"/>
        </w:rPr>
        <w:t xml:space="preserve">; </w:t>
      </w:r>
      <w:r w:rsidRPr="00AD512A">
        <w:rPr>
          <w:rFonts w:ascii="Times New Roman" w:hAnsi="Times New Roman" w:cs="Times New Roman"/>
          <w:b/>
          <w:bCs/>
          <w:i/>
          <w:iCs/>
          <w:color w:val="000000" w:themeColor="text1"/>
          <w:sz w:val="28"/>
          <w:szCs w:val="28"/>
        </w:rPr>
        <w:t xml:space="preserve">ь </w:t>
      </w:r>
      <w:r w:rsidRPr="00AD512A">
        <w:rPr>
          <w:rFonts w:ascii="Times New Roman" w:hAnsi="Times New Roman" w:cs="Times New Roman"/>
          <w:color w:val="000000" w:themeColor="text1"/>
          <w:sz w:val="28"/>
          <w:szCs w:val="28"/>
        </w:rPr>
        <w:t xml:space="preserve">в глаголах во 2-м лице единственного числа; </w:t>
      </w:r>
      <w:r w:rsidRPr="00AD512A">
        <w:rPr>
          <w:rFonts w:ascii="Times New Roman" w:hAnsi="Times New Roman" w:cs="Times New Roman"/>
          <w:b/>
          <w:bCs/>
          <w:i/>
          <w:iCs/>
          <w:color w:val="000000" w:themeColor="text1"/>
          <w:sz w:val="28"/>
          <w:szCs w:val="28"/>
        </w:rPr>
        <w:t>-тся</w:t>
      </w:r>
      <w:r w:rsidRPr="00AD512A">
        <w:rPr>
          <w:rFonts w:ascii="Times New Roman" w:hAnsi="Times New Roman" w:cs="Times New Roman"/>
          <w:color w:val="000000" w:themeColor="text1"/>
          <w:sz w:val="28"/>
          <w:szCs w:val="28"/>
        </w:rPr>
        <w:t xml:space="preserve"> и </w:t>
      </w:r>
      <w:r w:rsidRPr="00AD512A">
        <w:rPr>
          <w:rFonts w:ascii="Times New Roman" w:hAnsi="Times New Roman" w:cs="Times New Roman"/>
          <w:b/>
          <w:bCs/>
          <w:i/>
          <w:iCs/>
          <w:color w:val="000000" w:themeColor="text1"/>
          <w:sz w:val="28"/>
          <w:szCs w:val="28"/>
        </w:rPr>
        <w:t>-ться</w:t>
      </w:r>
      <w:r w:rsidRPr="00AD512A">
        <w:rPr>
          <w:rFonts w:ascii="Times New Roman" w:hAnsi="Times New Roman" w:cs="Times New Roman"/>
          <w:color w:val="000000" w:themeColor="text1"/>
          <w:sz w:val="28"/>
          <w:szCs w:val="28"/>
        </w:rPr>
        <w:t xml:space="preserve"> в глаголах; суффиксов </w:t>
      </w:r>
      <w:r w:rsidRPr="00AD512A">
        <w:rPr>
          <w:rFonts w:ascii="Times New Roman" w:hAnsi="Times New Roman" w:cs="Times New Roman"/>
          <w:b/>
          <w:bCs/>
          <w:i/>
          <w:iCs/>
          <w:color w:val="000000" w:themeColor="text1"/>
          <w:sz w:val="28"/>
          <w:szCs w:val="28"/>
        </w:rPr>
        <w:t>-ова</w:t>
      </w:r>
      <w:r w:rsidRPr="00AD512A">
        <w:rPr>
          <w:rFonts w:ascii="Times New Roman" w:hAnsi="Times New Roman" w:cs="Times New Roman"/>
          <w:color w:val="000000" w:themeColor="text1"/>
          <w:sz w:val="28"/>
          <w:szCs w:val="28"/>
        </w:rPr>
        <w:t>-</w:t>
      </w:r>
      <w:r w:rsidRPr="00AD512A">
        <w:rPr>
          <w:rFonts w:ascii="Times New Roman" w:hAnsi="Times New Roman" w:cs="Times New Roman"/>
          <w:b/>
          <w:bCs/>
          <w:color w:val="000000" w:themeColor="text1"/>
          <w:sz w:val="28"/>
          <w:szCs w:val="28"/>
        </w:rPr>
        <w:t xml:space="preserve"> </w:t>
      </w:r>
      <w:r w:rsidRPr="00AD512A">
        <w:rPr>
          <w:rFonts w:ascii="Times New Roman" w:hAnsi="Times New Roman" w:cs="Times New Roman"/>
          <w:color w:val="000000" w:themeColor="text1"/>
          <w:sz w:val="28"/>
          <w:szCs w:val="28"/>
        </w:rPr>
        <w:t>— -</w:t>
      </w:r>
      <w:r w:rsidRPr="00AD512A">
        <w:rPr>
          <w:rFonts w:ascii="Times New Roman" w:hAnsi="Times New Roman" w:cs="Times New Roman"/>
          <w:b/>
          <w:bCs/>
          <w:i/>
          <w:iCs/>
          <w:color w:val="000000" w:themeColor="text1"/>
          <w:sz w:val="28"/>
          <w:szCs w:val="28"/>
        </w:rPr>
        <w:t>ева</w:t>
      </w:r>
      <w:r w:rsidRPr="00AD512A">
        <w:rPr>
          <w:rFonts w:ascii="Times New Roman" w:hAnsi="Times New Roman" w:cs="Times New Roman"/>
          <w:color w:val="000000" w:themeColor="text1"/>
          <w:sz w:val="28"/>
          <w:szCs w:val="28"/>
        </w:rPr>
        <w:t xml:space="preserve">-, </w:t>
      </w:r>
      <w:r w:rsidRPr="00AD512A">
        <w:rPr>
          <w:rFonts w:ascii="Times New Roman" w:hAnsi="Times New Roman" w:cs="Times New Roman"/>
          <w:b/>
          <w:bCs/>
          <w:i/>
          <w:iCs/>
          <w:color w:val="000000" w:themeColor="text1"/>
          <w:sz w:val="28"/>
          <w:szCs w:val="28"/>
        </w:rPr>
        <w:t>-ыва-</w:t>
      </w:r>
      <w:r w:rsidRPr="00AD512A">
        <w:rPr>
          <w:rFonts w:ascii="Times New Roman" w:hAnsi="Times New Roman" w:cs="Times New Roman"/>
          <w:b/>
          <w:bCs/>
          <w:color w:val="000000" w:themeColor="text1"/>
          <w:sz w:val="28"/>
          <w:szCs w:val="28"/>
        </w:rPr>
        <w:t xml:space="preserve"> </w:t>
      </w:r>
      <w:r w:rsidRPr="00AD512A">
        <w:rPr>
          <w:rFonts w:ascii="Times New Roman" w:hAnsi="Times New Roman" w:cs="Times New Roman"/>
          <w:color w:val="000000" w:themeColor="text1"/>
          <w:sz w:val="28"/>
          <w:szCs w:val="28"/>
        </w:rPr>
        <w:t xml:space="preserve">— </w:t>
      </w:r>
      <w:r w:rsidRPr="00AD512A">
        <w:rPr>
          <w:rFonts w:ascii="Times New Roman" w:hAnsi="Times New Roman" w:cs="Times New Roman"/>
          <w:b/>
          <w:bCs/>
          <w:i/>
          <w:iCs/>
          <w:color w:val="000000" w:themeColor="text1"/>
          <w:sz w:val="28"/>
          <w:szCs w:val="28"/>
        </w:rPr>
        <w:t>-ива-</w:t>
      </w:r>
      <w:r w:rsidRPr="00AD512A">
        <w:rPr>
          <w:rFonts w:ascii="Times New Roman" w:hAnsi="Times New Roman" w:cs="Times New Roman"/>
          <w:color w:val="000000" w:themeColor="text1"/>
          <w:sz w:val="28"/>
          <w:szCs w:val="28"/>
        </w:rPr>
        <w:t xml:space="preserve">; личных окончаний глагола, гласной перед суффиксом </w:t>
      </w:r>
      <w:r w:rsidRPr="00AD512A">
        <w:rPr>
          <w:rFonts w:ascii="Times New Roman" w:hAnsi="Times New Roman" w:cs="Times New Roman"/>
          <w:b/>
          <w:bCs/>
          <w:i/>
          <w:iCs/>
          <w:color w:val="000000" w:themeColor="text1"/>
          <w:sz w:val="28"/>
          <w:szCs w:val="28"/>
        </w:rPr>
        <w:t>-л-</w:t>
      </w:r>
      <w:r w:rsidRPr="00AD512A">
        <w:rPr>
          <w:rFonts w:ascii="Times New Roman" w:hAnsi="Times New Roman" w:cs="Times New Roman"/>
          <w:color w:val="000000" w:themeColor="text1"/>
          <w:sz w:val="28"/>
          <w:szCs w:val="28"/>
        </w:rPr>
        <w:t xml:space="preserve"> в формах прошедшего времени глагола; слитного и раздельного написания </w:t>
      </w:r>
      <w:r w:rsidRPr="00AD512A">
        <w:rPr>
          <w:rFonts w:ascii="Times New Roman" w:hAnsi="Times New Roman" w:cs="Times New Roman"/>
          <w:b/>
          <w:bCs/>
          <w:i/>
          <w:iCs/>
          <w:color w:val="000000" w:themeColor="text1"/>
          <w:sz w:val="28"/>
          <w:szCs w:val="28"/>
        </w:rPr>
        <w:t>не</w:t>
      </w:r>
      <w:r w:rsidRPr="00AD512A">
        <w:rPr>
          <w:rFonts w:ascii="Times New Roman" w:hAnsi="Times New Roman" w:cs="Times New Roman"/>
          <w:color w:val="000000" w:themeColor="text1"/>
          <w:sz w:val="28"/>
          <w:szCs w:val="28"/>
        </w:rPr>
        <w:t xml:space="preserve"> с глаголами.</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p>
    <w:p w:rsidR="00AD512A" w:rsidRPr="00AD512A" w:rsidRDefault="00AD512A" w:rsidP="00AD512A">
      <w:pPr>
        <w:ind w:firstLine="709"/>
        <w:rPr>
          <w:rFonts w:ascii="Times New Roman" w:hAnsi="Times New Roman" w:cs="Times New Roman"/>
          <w:b/>
          <w:color w:val="000000" w:themeColor="text1"/>
          <w:sz w:val="28"/>
          <w:szCs w:val="28"/>
        </w:rPr>
      </w:pPr>
      <w:r w:rsidRPr="00AD512A">
        <w:rPr>
          <w:rFonts w:ascii="Times New Roman" w:hAnsi="Times New Roman" w:cs="Times New Roman"/>
          <w:b/>
          <w:color w:val="000000" w:themeColor="text1"/>
          <w:sz w:val="28"/>
          <w:szCs w:val="28"/>
        </w:rPr>
        <w:t>Синтаксис. Культура речи. Пунктуация</w:t>
      </w:r>
    </w:p>
    <w:p w:rsidR="00AD512A" w:rsidRPr="00AD512A" w:rsidRDefault="00AD512A" w:rsidP="00AD512A">
      <w:pPr>
        <w:pStyle w:val="body"/>
        <w:spacing w:line="240" w:lineRule="auto"/>
        <w:ind w:firstLine="709"/>
        <w:rPr>
          <w:rFonts w:ascii="Times New Roman" w:hAnsi="Times New Roman" w:cs="Times New Roman"/>
          <w:color w:val="000000" w:themeColor="text1"/>
          <w:spacing w:val="-2"/>
          <w:sz w:val="28"/>
          <w:szCs w:val="28"/>
        </w:rPr>
      </w:pPr>
      <w:r w:rsidRPr="00AD512A">
        <w:rPr>
          <w:rFonts w:ascii="Times New Roman" w:hAnsi="Times New Roman" w:cs="Times New Roman"/>
          <w:color w:val="000000" w:themeColor="text1"/>
          <w:spacing w:val="-2"/>
          <w:sz w:val="28"/>
          <w:szCs w:val="28"/>
        </w:rPr>
        <w:t xml:space="preserve">Распознавать единицы синтаксиса (словосочетание и предложение); проводить синтаксический </w:t>
      </w:r>
      <w:r w:rsidRPr="00AD512A">
        <w:rPr>
          <w:rFonts w:ascii="Times New Roman" w:hAnsi="Times New Roman" w:cs="Times New Roman"/>
          <w:color w:val="000000" w:themeColor="text1"/>
          <w:sz w:val="28"/>
          <w:szCs w:val="28"/>
        </w:rPr>
        <w:t xml:space="preserve">разбор </w:t>
      </w:r>
      <w:r w:rsidRPr="00AD512A">
        <w:rPr>
          <w:rFonts w:ascii="Times New Roman" w:hAnsi="Times New Roman" w:cs="Times New Roman"/>
          <w:color w:val="000000" w:themeColor="text1"/>
          <w:spacing w:val="-2"/>
          <w:sz w:val="28"/>
          <w:szCs w:val="28"/>
        </w:rPr>
        <w:t xml:space="preserve">словосочетаний и простых предложений; </w:t>
      </w:r>
      <w:r w:rsidRPr="00AD512A">
        <w:rPr>
          <w:rFonts w:ascii="Times New Roman" w:hAnsi="Times New Roman" w:cs="Times New Roman"/>
          <w:i/>
          <w:color w:val="000000" w:themeColor="text1"/>
          <w:spacing w:val="-2"/>
          <w:sz w:val="28"/>
          <w:szCs w:val="28"/>
        </w:rPr>
        <w:t>проводить пунктуационный анализ простых осложнённых и сложных предложений (в рамках изученного)</w:t>
      </w:r>
      <w:r w:rsidRPr="00AD512A">
        <w:rPr>
          <w:rFonts w:ascii="Times New Roman" w:hAnsi="Times New Roman" w:cs="Times New Roman"/>
          <w:color w:val="000000" w:themeColor="text1"/>
          <w:spacing w:val="-2"/>
          <w:sz w:val="28"/>
          <w:szCs w:val="28"/>
        </w:rPr>
        <w:t>; применять знания по синтаксису и пунктуации при выполнении языкового анализа различных видов и в речевой практике.</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Распознавать</w:t>
      </w:r>
      <w:r w:rsidRPr="00AD512A">
        <w:rPr>
          <w:rFonts w:ascii="Times New Roman" w:hAnsi="Times New Roman" w:cs="Times New Roman"/>
          <w:i/>
          <w:color w:val="000000" w:themeColor="text1"/>
          <w:sz w:val="28"/>
          <w:szCs w:val="28"/>
        </w:rPr>
        <w:t xml:space="preserve"> при необходимости с визуальной поддержкой словосочетания по морфологическим свойствам главного слова (именные, глагольные, наречные);</w:t>
      </w:r>
      <w:r w:rsidRPr="00AD512A">
        <w:rPr>
          <w:rFonts w:ascii="Times New Roman" w:hAnsi="Times New Roman" w:cs="Times New Roman"/>
          <w:color w:val="000000" w:themeColor="text1"/>
          <w:sz w:val="28"/>
          <w:szCs w:val="28"/>
        </w:rPr>
        <w:t xml:space="preserve"> простые неосложнённые предложения; простые предложения, осложнённые однородными членами, включая предложения с обобщающим словом при однородных членах, обращением; распознавать предложения по цели высказывания (повествовательные, побудительные, вопросительные), эмоциональной окраске (восклицательные и невосклицательные), количеству грамматических основ (</w:t>
      </w:r>
      <w:r w:rsidRPr="00AD512A">
        <w:rPr>
          <w:rFonts w:ascii="Times New Roman" w:hAnsi="Times New Roman" w:cs="Times New Roman"/>
          <w:i/>
          <w:color w:val="000000" w:themeColor="text1"/>
          <w:sz w:val="28"/>
          <w:szCs w:val="28"/>
        </w:rPr>
        <w:t>простые</w:t>
      </w:r>
      <w:r w:rsidRPr="00AD512A">
        <w:rPr>
          <w:rFonts w:ascii="Times New Roman" w:hAnsi="Times New Roman" w:cs="Times New Roman"/>
          <w:color w:val="000000" w:themeColor="text1"/>
          <w:sz w:val="28"/>
          <w:szCs w:val="28"/>
        </w:rPr>
        <w:t xml:space="preserve"> и сложные), наличию второстепенных членов (распространённые и нераспространённые); определять главные (грамматическую основу) и второстепенные члены предложения, морфологические средства выражения подлежащего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и сказуемого (глаголом, именем существительным, именем прилагательным), морфологические средства выражения второстепенных членов предложения (в рамках изученного).</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 xml:space="preserve">Соблюдать на письме пунктуационные нормы при постановке тире между </w:t>
      </w:r>
      <w:r w:rsidRPr="00AD512A">
        <w:rPr>
          <w:rFonts w:ascii="Times New Roman" w:hAnsi="Times New Roman" w:cs="Times New Roman"/>
          <w:color w:val="000000" w:themeColor="text1"/>
          <w:sz w:val="28"/>
          <w:szCs w:val="28"/>
        </w:rPr>
        <w:lastRenderedPageBreak/>
        <w:t xml:space="preserve">подлежащим и сказуемым, выборе знаков препинания в предложениях с однородными членами, связанными бессоюзной связью, одиночным союзом </w:t>
      </w:r>
      <w:r w:rsidRPr="00AD512A">
        <w:rPr>
          <w:rFonts w:ascii="Times New Roman" w:hAnsi="Times New Roman" w:cs="Times New Roman"/>
          <w:b/>
          <w:bCs/>
          <w:iCs/>
          <w:color w:val="000000" w:themeColor="text1"/>
          <w:sz w:val="28"/>
          <w:szCs w:val="28"/>
        </w:rPr>
        <w:t>и</w:t>
      </w:r>
      <w:r w:rsidRPr="00AD512A">
        <w:rPr>
          <w:rFonts w:ascii="Times New Roman" w:hAnsi="Times New Roman" w:cs="Times New Roman"/>
          <w:color w:val="000000" w:themeColor="text1"/>
          <w:sz w:val="28"/>
          <w:szCs w:val="28"/>
        </w:rPr>
        <w:t xml:space="preserve">, союзами </w:t>
      </w:r>
      <w:r w:rsidRPr="00AD512A">
        <w:rPr>
          <w:rFonts w:ascii="Times New Roman" w:hAnsi="Times New Roman" w:cs="Times New Roman"/>
          <w:b/>
          <w:bCs/>
          <w:iCs/>
          <w:color w:val="000000" w:themeColor="text1"/>
          <w:sz w:val="28"/>
          <w:szCs w:val="28"/>
        </w:rPr>
        <w:t>а</w:t>
      </w:r>
      <w:r w:rsidRPr="00AD512A">
        <w:rPr>
          <w:rFonts w:ascii="Times New Roman" w:hAnsi="Times New Roman" w:cs="Times New Roman"/>
          <w:color w:val="000000" w:themeColor="text1"/>
          <w:sz w:val="28"/>
          <w:szCs w:val="28"/>
        </w:rPr>
        <w:t xml:space="preserve">, </w:t>
      </w:r>
      <w:r w:rsidRPr="00AD512A">
        <w:rPr>
          <w:rFonts w:ascii="Times New Roman" w:hAnsi="Times New Roman" w:cs="Times New Roman"/>
          <w:b/>
          <w:bCs/>
          <w:iCs/>
          <w:color w:val="000000" w:themeColor="text1"/>
          <w:sz w:val="28"/>
          <w:szCs w:val="28"/>
        </w:rPr>
        <w:t>но</w:t>
      </w:r>
      <w:r w:rsidRPr="00AD512A">
        <w:rPr>
          <w:rFonts w:ascii="Times New Roman" w:hAnsi="Times New Roman" w:cs="Times New Roman"/>
          <w:color w:val="000000" w:themeColor="text1"/>
          <w:sz w:val="28"/>
          <w:szCs w:val="28"/>
        </w:rPr>
        <w:t xml:space="preserve">, </w:t>
      </w:r>
      <w:r w:rsidRPr="00AD512A">
        <w:rPr>
          <w:rFonts w:ascii="Times New Roman" w:hAnsi="Times New Roman" w:cs="Times New Roman"/>
          <w:b/>
          <w:bCs/>
          <w:i/>
          <w:iCs/>
          <w:color w:val="000000" w:themeColor="text1"/>
          <w:sz w:val="28"/>
          <w:szCs w:val="28"/>
        </w:rPr>
        <w:t>однако</w:t>
      </w:r>
      <w:r w:rsidRPr="00AD512A">
        <w:rPr>
          <w:rFonts w:ascii="Times New Roman" w:hAnsi="Times New Roman" w:cs="Times New Roman"/>
          <w:color w:val="000000" w:themeColor="text1"/>
          <w:sz w:val="28"/>
          <w:szCs w:val="28"/>
        </w:rPr>
        <w:t xml:space="preserve">, </w:t>
      </w:r>
      <w:r w:rsidRPr="00AD512A">
        <w:rPr>
          <w:rFonts w:ascii="Times New Roman" w:hAnsi="Times New Roman" w:cs="Times New Roman"/>
          <w:b/>
          <w:bCs/>
          <w:i/>
          <w:iCs/>
          <w:color w:val="000000" w:themeColor="text1"/>
          <w:sz w:val="28"/>
          <w:szCs w:val="28"/>
        </w:rPr>
        <w:t>зато</w:t>
      </w:r>
      <w:r w:rsidRPr="00AD512A">
        <w:rPr>
          <w:rFonts w:ascii="Times New Roman" w:hAnsi="Times New Roman" w:cs="Times New Roman"/>
          <w:color w:val="000000" w:themeColor="text1"/>
          <w:sz w:val="28"/>
          <w:szCs w:val="28"/>
        </w:rPr>
        <w:t xml:space="preserve">, </w:t>
      </w:r>
      <w:r w:rsidRPr="00AD512A">
        <w:rPr>
          <w:rFonts w:ascii="Times New Roman" w:hAnsi="Times New Roman" w:cs="Times New Roman"/>
          <w:b/>
          <w:bCs/>
          <w:i/>
          <w:iCs/>
          <w:color w:val="000000" w:themeColor="text1"/>
          <w:sz w:val="28"/>
          <w:szCs w:val="28"/>
        </w:rPr>
        <w:t>да</w:t>
      </w:r>
      <w:r w:rsidRPr="00AD512A">
        <w:rPr>
          <w:rFonts w:ascii="Times New Roman" w:hAnsi="Times New Roman" w:cs="Times New Roman"/>
          <w:color w:val="000000" w:themeColor="text1"/>
          <w:sz w:val="28"/>
          <w:szCs w:val="28"/>
        </w:rPr>
        <w:t xml:space="preserve"> (в значении </w:t>
      </w:r>
      <w:r w:rsidRPr="00AD512A">
        <w:rPr>
          <w:rFonts w:ascii="Times New Roman" w:hAnsi="Times New Roman" w:cs="Times New Roman"/>
          <w:b/>
          <w:bCs/>
          <w:i/>
          <w:iCs/>
          <w:color w:val="000000" w:themeColor="text1"/>
          <w:sz w:val="28"/>
          <w:szCs w:val="28"/>
        </w:rPr>
        <w:t>и</w:t>
      </w:r>
      <w:r w:rsidRPr="00AD512A">
        <w:rPr>
          <w:rFonts w:ascii="Times New Roman" w:hAnsi="Times New Roman" w:cs="Times New Roman"/>
          <w:color w:val="000000" w:themeColor="text1"/>
          <w:sz w:val="28"/>
          <w:szCs w:val="28"/>
        </w:rPr>
        <w:t xml:space="preserve">), </w:t>
      </w:r>
      <w:r w:rsidRPr="00AD512A">
        <w:rPr>
          <w:rFonts w:ascii="Times New Roman" w:hAnsi="Times New Roman" w:cs="Times New Roman"/>
          <w:b/>
          <w:bCs/>
          <w:i/>
          <w:iCs/>
          <w:color w:val="000000" w:themeColor="text1"/>
          <w:sz w:val="28"/>
          <w:szCs w:val="28"/>
        </w:rPr>
        <w:t>да</w:t>
      </w:r>
      <w:r w:rsidRPr="00AD512A">
        <w:rPr>
          <w:rFonts w:ascii="Times New Roman" w:hAnsi="Times New Roman" w:cs="Times New Roman"/>
          <w:color w:val="000000" w:themeColor="text1"/>
          <w:sz w:val="28"/>
          <w:szCs w:val="28"/>
        </w:rPr>
        <w:t xml:space="preserve"> (в значении </w:t>
      </w:r>
      <w:r w:rsidRPr="00AD512A">
        <w:rPr>
          <w:rFonts w:ascii="Times New Roman" w:hAnsi="Times New Roman" w:cs="Times New Roman"/>
          <w:b/>
          <w:bCs/>
          <w:i/>
          <w:iCs/>
          <w:color w:val="000000" w:themeColor="text1"/>
          <w:sz w:val="28"/>
          <w:szCs w:val="28"/>
        </w:rPr>
        <w:t>но</w:t>
      </w:r>
      <w:r w:rsidRPr="00AD512A">
        <w:rPr>
          <w:rFonts w:ascii="Times New Roman" w:hAnsi="Times New Roman" w:cs="Times New Roman"/>
          <w:color w:val="000000" w:themeColor="text1"/>
          <w:sz w:val="28"/>
          <w:szCs w:val="28"/>
        </w:rPr>
        <w:t>); с обобщающим словом при однородных членах</w:t>
      </w:r>
      <w:r w:rsidRPr="00AD512A">
        <w:rPr>
          <w:rFonts w:ascii="Times New Roman" w:hAnsi="Times New Roman" w:cs="Times New Roman"/>
          <w:i/>
          <w:color w:val="000000" w:themeColor="text1"/>
          <w:sz w:val="28"/>
          <w:szCs w:val="28"/>
        </w:rPr>
        <w:t xml:space="preserve"> при необходимости с визуальной поддержкой</w:t>
      </w:r>
      <w:r w:rsidRPr="00AD512A">
        <w:rPr>
          <w:rFonts w:ascii="Times New Roman" w:hAnsi="Times New Roman" w:cs="Times New Roman"/>
          <w:color w:val="000000" w:themeColor="text1"/>
          <w:sz w:val="28"/>
          <w:szCs w:val="28"/>
        </w:rPr>
        <w:t>; с обращением</w:t>
      </w:r>
      <w:r w:rsidRPr="00AD512A">
        <w:rPr>
          <w:rFonts w:ascii="Times New Roman" w:hAnsi="Times New Roman" w:cs="Times New Roman"/>
          <w:i/>
          <w:color w:val="000000" w:themeColor="text1"/>
          <w:sz w:val="28"/>
          <w:szCs w:val="28"/>
        </w:rPr>
        <w:t xml:space="preserve"> при необходимости с визуальной поддержкой</w:t>
      </w:r>
      <w:r w:rsidRPr="00AD512A">
        <w:rPr>
          <w:rFonts w:ascii="Times New Roman" w:hAnsi="Times New Roman" w:cs="Times New Roman"/>
          <w:color w:val="000000" w:themeColor="text1"/>
          <w:sz w:val="28"/>
          <w:szCs w:val="28"/>
        </w:rPr>
        <w:t>; в предложениях с прямой речью</w:t>
      </w:r>
      <w:r w:rsidRPr="00AD512A">
        <w:rPr>
          <w:rFonts w:ascii="Times New Roman" w:hAnsi="Times New Roman" w:cs="Times New Roman"/>
          <w:i/>
          <w:color w:val="000000" w:themeColor="text1"/>
          <w:sz w:val="28"/>
          <w:szCs w:val="28"/>
        </w:rPr>
        <w:t xml:space="preserve"> при необходимости с визуальной поддержкой</w:t>
      </w:r>
      <w:r w:rsidRPr="00AD512A">
        <w:rPr>
          <w:rFonts w:ascii="Times New Roman" w:hAnsi="Times New Roman" w:cs="Times New Roman"/>
          <w:color w:val="000000" w:themeColor="text1"/>
          <w:sz w:val="28"/>
          <w:szCs w:val="28"/>
        </w:rPr>
        <w:t xml:space="preserve">; в сложных предложениях, состоящих из частей, связанных бессоюзной связью и союзами </w:t>
      </w:r>
      <w:r w:rsidRPr="00AD512A">
        <w:rPr>
          <w:rFonts w:ascii="Times New Roman" w:hAnsi="Times New Roman" w:cs="Times New Roman"/>
          <w:b/>
          <w:bCs/>
          <w:iCs/>
          <w:color w:val="000000" w:themeColor="text1"/>
          <w:sz w:val="28"/>
          <w:szCs w:val="28"/>
        </w:rPr>
        <w:t>и</w:t>
      </w:r>
      <w:r w:rsidRPr="00AD512A">
        <w:rPr>
          <w:rFonts w:ascii="Times New Roman" w:hAnsi="Times New Roman" w:cs="Times New Roman"/>
          <w:color w:val="000000" w:themeColor="text1"/>
          <w:sz w:val="28"/>
          <w:szCs w:val="28"/>
        </w:rPr>
        <w:t xml:space="preserve">, </w:t>
      </w:r>
      <w:r w:rsidRPr="00AD512A">
        <w:rPr>
          <w:rFonts w:ascii="Times New Roman" w:hAnsi="Times New Roman" w:cs="Times New Roman"/>
          <w:b/>
          <w:bCs/>
          <w:iCs/>
          <w:color w:val="000000" w:themeColor="text1"/>
          <w:sz w:val="28"/>
          <w:szCs w:val="28"/>
        </w:rPr>
        <w:t>но</w:t>
      </w:r>
      <w:r w:rsidRPr="00AD512A">
        <w:rPr>
          <w:rFonts w:ascii="Times New Roman" w:hAnsi="Times New Roman" w:cs="Times New Roman"/>
          <w:color w:val="000000" w:themeColor="text1"/>
          <w:sz w:val="28"/>
          <w:szCs w:val="28"/>
        </w:rPr>
        <w:t xml:space="preserve">, </w:t>
      </w:r>
      <w:r w:rsidRPr="00AD512A">
        <w:rPr>
          <w:rFonts w:ascii="Times New Roman" w:hAnsi="Times New Roman" w:cs="Times New Roman"/>
          <w:b/>
          <w:bCs/>
          <w:iCs/>
          <w:color w:val="000000" w:themeColor="text1"/>
          <w:sz w:val="28"/>
          <w:szCs w:val="28"/>
        </w:rPr>
        <w:t>а</w:t>
      </w:r>
      <w:r w:rsidRPr="00AD512A">
        <w:rPr>
          <w:rFonts w:ascii="Times New Roman" w:hAnsi="Times New Roman" w:cs="Times New Roman"/>
          <w:color w:val="000000" w:themeColor="text1"/>
          <w:sz w:val="28"/>
          <w:szCs w:val="28"/>
        </w:rPr>
        <w:t xml:space="preserve">, </w:t>
      </w:r>
      <w:r w:rsidRPr="00AD512A">
        <w:rPr>
          <w:rFonts w:ascii="Times New Roman" w:hAnsi="Times New Roman" w:cs="Times New Roman"/>
          <w:b/>
          <w:bCs/>
          <w:i/>
          <w:iCs/>
          <w:color w:val="000000" w:themeColor="text1"/>
          <w:sz w:val="28"/>
          <w:szCs w:val="28"/>
        </w:rPr>
        <w:t>однако</w:t>
      </w:r>
      <w:r w:rsidRPr="00AD512A">
        <w:rPr>
          <w:rFonts w:ascii="Times New Roman" w:hAnsi="Times New Roman" w:cs="Times New Roman"/>
          <w:color w:val="000000" w:themeColor="text1"/>
          <w:sz w:val="28"/>
          <w:szCs w:val="28"/>
        </w:rPr>
        <w:t xml:space="preserve">, </w:t>
      </w:r>
      <w:r w:rsidRPr="00AD512A">
        <w:rPr>
          <w:rFonts w:ascii="Times New Roman" w:hAnsi="Times New Roman" w:cs="Times New Roman"/>
          <w:b/>
          <w:bCs/>
          <w:i/>
          <w:iCs/>
          <w:color w:val="000000" w:themeColor="text1"/>
          <w:sz w:val="28"/>
          <w:szCs w:val="28"/>
        </w:rPr>
        <w:t>зато</w:t>
      </w:r>
      <w:r w:rsidRPr="00AD512A">
        <w:rPr>
          <w:rFonts w:ascii="Times New Roman" w:hAnsi="Times New Roman" w:cs="Times New Roman"/>
          <w:color w:val="000000" w:themeColor="text1"/>
          <w:sz w:val="28"/>
          <w:szCs w:val="28"/>
        </w:rPr>
        <w:t xml:space="preserve">, </w:t>
      </w:r>
      <w:r w:rsidRPr="00AD512A">
        <w:rPr>
          <w:rFonts w:ascii="Times New Roman" w:hAnsi="Times New Roman" w:cs="Times New Roman"/>
          <w:b/>
          <w:bCs/>
          <w:i/>
          <w:iCs/>
          <w:color w:val="000000" w:themeColor="text1"/>
          <w:sz w:val="28"/>
          <w:szCs w:val="28"/>
        </w:rPr>
        <w:t>да</w:t>
      </w:r>
      <w:r w:rsidRPr="00AD512A">
        <w:rPr>
          <w:rFonts w:ascii="Times New Roman" w:hAnsi="Times New Roman" w:cs="Times New Roman"/>
          <w:color w:val="000000" w:themeColor="text1"/>
          <w:sz w:val="28"/>
          <w:szCs w:val="28"/>
        </w:rPr>
        <w:t xml:space="preserve">; оформлять на письме диалог </w:t>
      </w:r>
      <w:r w:rsidRPr="00AD512A">
        <w:rPr>
          <w:rFonts w:ascii="Times New Roman" w:hAnsi="Times New Roman" w:cs="Times New Roman"/>
          <w:i/>
          <w:color w:val="000000" w:themeColor="text1"/>
          <w:sz w:val="28"/>
          <w:szCs w:val="28"/>
        </w:rPr>
        <w:t>по образцу</w:t>
      </w:r>
      <w:r w:rsidRPr="00AD512A">
        <w:rPr>
          <w:rFonts w:ascii="Times New Roman" w:hAnsi="Times New Roman" w:cs="Times New Roman"/>
          <w:color w:val="000000" w:themeColor="text1"/>
          <w:sz w:val="28"/>
          <w:szCs w:val="28"/>
        </w:rPr>
        <w:t>.</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p>
    <w:p w:rsidR="00AD512A" w:rsidRPr="00AD512A" w:rsidRDefault="00AD512A" w:rsidP="00AD512A">
      <w:pPr>
        <w:jc w:val="both"/>
        <w:rPr>
          <w:rFonts w:ascii="Times New Roman" w:hAnsi="Times New Roman" w:cs="Times New Roman"/>
          <w:b/>
          <w:color w:val="000000" w:themeColor="text1"/>
          <w:sz w:val="28"/>
          <w:szCs w:val="28"/>
        </w:rPr>
      </w:pPr>
      <w:r w:rsidRPr="00AD512A">
        <w:rPr>
          <w:rFonts w:ascii="Times New Roman" w:hAnsi="Times New Roman" w:cs="Times New Roman"/>
          <w:b/>
          <w:color w:val="000000" w:themeColor="text1"/>
          <w:sz w:val="28"/>
          <w:szCs w:val="28"/>
        </w:rPr>
        <w:t>6 КЛАСС</w:t>
      </w:r>
    </w:p>
    <w:p w:rsidR="00AD512A" w:rsidRPr="00AD512A" w:rsidRDefault="00AD512A" w:rsidP="00AD512A">
      <w:pPr>
        <w:ind w:firstLine="709"/>
        <w:rPr>
          <w:rFonts w:ascii="Times New Roman" w:hAnsi="Times New Roman" w:cs="Times New Roman"/>
          <w:b/>
          <w:color w:val="000000" w:themeColor="text1"/>
          <w:sz w:val="28"/>
          <w:szCs w:val="28"/>
        </w:rPr>
      </w:pPr>
    </w:p>
    <w:p w:rsidR="00AD512A" w:rsidRPr="00AD512A" w:rsidRDefault="00AD512A" w:rsidP="00AD512A">
      <w:pPr>
        <w:ind w:firstLine="709"/>
        <w:rPr>
          <w:rFonts w:ascii="Times New Roman" w:hAnsi="Times New Roman" w:cs="Times New Roman"/>
          <w:b/>
          <w:color w:val="000000" w:themeColor="text1"/>
          <w:sz w:val="28"/>
          <w:szCs w:val="28"/>
        </w:rPr>
      </w:pPr>
      <w:r w:rsidRPr="00AD512A">
        <w:rPr>
          <w:rFonts w:ascii="Times New Roman" w:hAnsi="Times New Roman" w:cs="Times New Roman"/>
          <w:b/>
          <w:color w:val="000000" w:themeColor="text1"/>
          <w:sz w:val="28"/>
          <w:szCs w:val="28"/>
        </w:rPr>
        <w:t>Общие сведения о языке</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Характеризовать функции русского языка как государственного языка Российской Федерации и языка межнационального общения, приводить примеры с направляющей помощью педагога использования русского языка как государственного языка Российской Федерации и как языка межнационального общения (в рамках изученного).</w:t>
      </w:r>
    </w:p>
    <w:p w:rsidR="00AD512A" w:rsidRPr="00AD512A" w:rsidRDefault="00AD512A" w:rsidP="00AD512A">
      <w:pPr>
        <w:pStyle w:val="body"/>
        <w:spacing w:line="240" w:lineRule="auto"/>
        <w:ind w:firstLine="709"/>
        <w:rPr>
          <w:rFonts w:ascii="Times New Roman" w:hAnsi="Times New Roman" w:cs="Times New Roman"/>
          <w:i/>
          <w:color w:val="000000" w:themeColor="text1"/>
          <w:sz w:val="28"/>
          <w:szCs w:val="28"/>
        </w:rPr>
      </w:pPr>
      <w:r w:rsidRPr="00AD512A">
        <w:rPr>
          <w:rFonts w:ascii="Times New Roman" w:hAnsi="Times New Roman" w:cs="Times New Roman"/>
          <w:i/>
          <w:color w:val="000000" w:themeColor="text1"/>
          <w:sz w:val="28"/>
          <w:szCs w:val="28"/>
        </w:rPr>
        <w:t>Иметь представление о русском литературном языке.</w:t>
      </w:r>
    </w:p>
    <w:p w:rsidR="00AD512A" w:rsidRPr="00AD512A" w:rsidRDefault="00AD512A" w:rsidP="00AD512A">
      <w:pPr>
        <w:pStyle w:val="body"/>
        <w:spacing w:line="240" w:lineRule="auto"/>
        <w:ind w:firstLine="709"/>
        <w:rPr>
          <w:rFonts w:ascii="Times New Roman" w:hAnsi="Times New Roman" w:cs="Times New Roman"/>
          <w:i/>
          <w:color w:val="000000" w:themeColor="text1"/>
          <w:sz w:val="28"/>
          <w:szCs w:val="28"/>
        </w:rPr>
      </w:pPr>
    </w:p>
    <w:p w:rsidR="00AD512A" w:rsidRPr="00AD512A" w:rsidRDefault="00AD512A" w:rsidP="00AD512A">
      <w:pPr>
        <w:ind w:firstLine="709"/>
        <w:rPr>
          <w:rFonts w:ascii="Times New Roman" w:hAnsi="Times New Roman" w:cs="Times New Roman"/>
          <w:b/>
          <w:color w:val="000000" w:themeColor="text1"/>
          <w:sz w:val="28"/>
          <w:szCs w:val="28"/>
        </w:rPr>
      </w:pPr>
      <w:r w:rsidRPr="00AD512A">
        <w:rPr>
          <w:rFonts w:ascii="Times New Roman" w:hAnsi="Times New Roman" w:cs="Times New Roman"/>
          <w:b/>
          <w:color w:val="000000" w:themeColor="text1"/>
          <w:sz w:val="28"/>
          <w:szCs w:val="28"/>
        </w:rPr>
        <w:t>Язык и речь</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Создавать устные монологические высказывания объёмом не менее 6 предложений на основе жизненных наблюдений, чтения научно-учебной, художественной и доступной для понимания научно-популярной литературы (монолог-описание, монолог-повествование, монолог-рассуждение); выступать с сообщением на лингвистическую тему с опорой на презентацию, развернутый план.</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Участвовать в диалоге (побуждение к действию, обмен мнениями) объёмом не менее 4 реплик.</w:t>
      </w:r>
    </w:p>
    <w:p w:rsidR="00AD512A" w:rsidRPr="00AD512A" w:rsidRDefault="00AD512A" w:rsidP="00AD512A">
      <w:pPr>
        <w:pStyle w:val="body"/>
        <w:spacing w:line="240" w:lineRule="auto"/>
        <w:ind w:firstLine="709"/>
        <w:rPr>
          <w:rFonts w:ascii="Times New Roman" w:hAnsi="Times New Roman" w:cs="Times New Roman"/>
          <w:color w:val="000000" w:themeColor="text1"/>
          <w:spacing w:val="-2"/>
          <w:sz w:val="28"/>
          <w:szCs w:val="28"/>
        </w:rPr>
      </w:pPr>
      <w:r w:rsidRPr="00AD512A">
        <w:rPr>
          <w:rFonts w:ascii="Times New Roman" w:hAnsi="Times New Roman" w:cs="Times New Roman"/>
          <w:color w:val="000000" w:themeColor="text1"/>
          <w:spacing w:val="-2"/>
          <w:sz w:val="28"/>
          <w:szCs w:val="28"/>
        </w:rPr>
        <w:t>Владеть различными видами аудирования: выборочным, ознакомительным, детальным – научно-учебных и художественных текстов различных функционально-смысловых типов речи.</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Владеть различными видами чтения: ознакомительным, изучающим, поисковым.</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Устно пересказывать прочитанный или прослушанный текст объёмом не менее 100 слов с опорой на план, опорные слова.</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Понимать содержание прослушанных и прочитанных научно-учебных и художественных текстов различных функционально-смысловых типов речи объёмом не менее 170 слов: устно и письменно формулировать тему и главную мысль текста после предварительного анализа, вопросы по содержанию текста и отвечать на них; подробно и сжато передавать в устной и письменной форме содержание прочитанных научно-учебных и художественных текстов различных функционально-смысловых типов речи с опорой на план(для подробного изложения объём исходного текста должен составлять не менее 150 слов; для сжатого изложения – не менее 140-150 слов).</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 xml:space="preserve">Осуществлять выбор лексических средств в соответствии с речевой ситуацией; пользоваться словарями иностранных слов, устаревших слов; </w:t>
      </w:r>
      <w:r w:rsidRPr="00AD512A">
        <w:rPr>
          <w:rFonts w:ascii="Times New Roman" w:hAnsi="Times New Roman" w:cs="Times New Roman"/>
          <w:i/>
          <w:color w:val="000000" w:themeColor="text1"/>
          <w:sz w:val="28"/>
          <w:szCs w:val="28"/>
        </w:rPr>
        <w:lastRenderedPageBreak/>
        <w:t>оценивать свою и чужую речь с точки зрения точного, уместного и выразительного словоупотребления</w:t>
      </w:r>
      <w:r w:rsidRPr="00AD512A">
        <w:rPr>
          <w:rFonts w:ascii="Times New Roman" w:hAnsi="Times New Roman" w:cs="Times New Roman"/>
          <w:color w:val="000000" w:themeColor="text1"/>
          <w:sz w:val="28"/>
          <w:szCs w:val="28"/>
        </w:rPr>
        <w:t>; использовать толковые словари.</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Соблюдать в устной речи и на письме нормы современного русского литературного языка, в том числе во время списывания текста объёмом  90-100 слов; словарного диктанта объёмом 15-20 слов; диктанта на основе связного текста объёмом 90-100 слов, составленного с учётом ранее изученных правил правописания (в том числе содержащего изученные в течение второго года обучения орфограммы (не более 16), пунктограммы (не более 3-4) и слова (не более 7) с непроверяемыми написаниями); соблюдать в устной речи и на письме правила речевого этикета.</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p>
    <w:p w:rsidR="00AD512A" w:rsidRPr="00AD512A" w:rsidRDefault="00AD512A" w:rsidP="00AD512A">
      <w:pPr>
        <w:ind w:firstLine="709"/>
        <w:rPr>
          <w:rFonts w:ascii="Times New Roman" w:hAnsi="Times New Roman" w:cs="Times New Roman"/>
          <w:b/>
          <w:color w:val="000000" w:themeColor="text1"/>
          <w:sz w:val="28"/>
          <w:szCs w:val="28"/>
        </w:rPr>
      </w:pPr>
      <w:r w:rsidRPr="00AD512A">
        <w:rPr>
          <w:rFonts w:ascii="Times New Roman" w:hAnsi="Times New Roman" w:cs="Times New Roman"/>
          <w:b/>
          <w:color w:val="000000" w:themeColor="text1"/>
          <w:sz w:val="28"/>
          <w:szCs w:val="28"/>
        </w:rPr>
        <w:t>Текст</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Анализировать текст текста с направляющей помощью педагога с точки зрения его соответствия основным признакам; с точки зрения его принадлежности к функционально-смысловому типу речи.</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Характеризовать тексты с использованием алгоритма последовательности действий различных функционально-смысловых типов речи; характеризовать особенности описания как типа речи (описание внешности человека, помещения, природы, местности, действий).</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Выявлять средства связи предложений в тексте, в том числе притяжательные и указательные местоимения, видо-временную соотнесённость глагольных форм текста с направляющей помощью педагога.</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Применять знания с использованием речевого клише о функционально-смысловых типах речи при выполнении анализа различных видов и в речевой практике; использовать знание основных признаков текста в практике создания собственного текста.</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Проводить смысловой анализ текста, его композиционных особенностей, определять количество микротем и абзацев текста с направляющей помощью педагога.</w:t>
      </w:r>
    </w:p>
    <w:p w:rsidR="00AD512A" w:rsidRPr="00AD512A" w:rsidRDefault="00AD512A" w:rsidP="00AD512A">
      <w:pPr>
        <w:pStyle w:val="body"/>
        <w:spacing w:line="240" w:lineRule="auto"/>
        <w:ind w:firstLine="709"/>
        <w:rPr>
          <w:rFonts w:ascii="Times New Roman" w:hAnsi="Times New Roman" w:cs="Times New Roman"/>
          <w:color w:val="000000" w:themeColor="text1"/>
          <w:spacing w:val="-2"/>
          <w:sz w:val="28"/>
          <w:szCs w:val="28"/>
        </w:rPr>
      </w:pPr>
      <w:r w:rsidRPr="00AD512A">
        <w:rPr>
          <w:rFonts w:ascii="Times New Roman" w:hAnsi="Times New Roman" w:cs="Times New Roman"/>
          <w:color w:val="000000" w:themeColor="text1"/>
          <w:spacing w:val="-2"/>
          <w:sz w:val="28"/>
          <w:szCs w:val="28"/>
        </w:rPr>
        <w:t>Создавать тексты различных функционально-смысловых</w:t>
      </w:r>
      <w:r w:rsidRPr="00AD512A">
        <w:rPr>
          <w:rFonts w:ascii="Times New Roman" w:hAnsi="Times New Roman" w:cs="Times New Roman"/>
          <w:color w:val="000000" w:themeColor="text1"/>
          <w:spacing w:val="-2"/>
          <w:sz w:val="28"/>
          <w:szCs w:val="28"/>
        </w:rPr>
        <w:br/>
        <w:t xml:space="preserve">типов речи </w:t>
      </w:r>
      <w:r w:rsidRPr="00AD512A">
        <w:rPr>
          <w:rFonts w:ascii="Times New Roman" w:hAnsi="Times New Roman" w:cs="Times New Roman"/>
          <w:color w:val="000000" w:themeColor="text1"/>
          <w:sz w:val="28"/>
          <w:szCs w:val="28"/>
        </w:rPr>
        <w:t>с опорой на план</w:t>
      </w:r>
      <w:r w:rsidRPr="00AD512A">
        <w:rPr>
          <w:rFonts w:ascii="Times New Roman" w:hAnsi="Times New Roman" w:cs="Times New Roman"/>
          <w:color w:val="000000" w:themeColor="text1"/>
          <w:spacing w:val="-2"/>
          <w:sz w:val="28"/>
          <w:szCs w:val="28"/>
        </w:rPr>
        <w:t xml:space="preserve"> (повествование, описание внешности человека, помещения, природы, местности, действий) с опорой на жизненный и читательский опыт; произведение искусства (в том числе сочинения-миниатюры объёмом 4 и более предложений; классные сочинения объёмом не менее 90 слов с учётом функциональной разновидности и жанра сочинения, характера темы).</w:t>
      </w:r>
    </w:p>
    <w:p w:rsidR="00AD512A" w:rsidRPr="00AD512A" w:rsidRDefault="00AD512A" w:rsidP="00AD512A">
      <w:pPr>
        <w:pStyle w:val="body"/>
        <w:spacing w:line="240" w:lineRule="auto"/>
        <w:ind w:firstLine="709"/>
        <w:rPr>
          <w:rFonts w:ascii="Times New Roman" w:hAnsi="Times New Roman" w:cs="Times New Roman"/>
          <w:i/>
          <w:color w:val="000000" w:themeColor="text1"/>
          <w:sz w:val="28"/>
          <w:szCs w:val="28"/>
        </w:rPr>
      </w:pPr>
      <w:r w:rsidRPr="00AD512A">
        <w:rPr>
          <w:rFonts w:ascii="Times New Roman" w:hAnsi="Times New Roman" w:cs="Times New Roman"/>
          <w:color w:val="000000" w:themeColor="text1"/>
          <w:sz w:val="28"/>
          <w:szCs w:val="28"/>
        </w:rPr>
        <w:t xml:space="preserve">Владеть навыками информационной переработки текста: составлять план прочитанного текста после предварительного анализа (простой, назывной, вопросный) с целью дальнейшего воспроизведения содержания текста в устной и письменной форме; выделять главную и второстепенную информацию в прослушанном и прочитанном тексте; </w:t>
      </w:r>
      <w:r w:rsidRPr="00AD512A">
        <w:rPr>
          <w:rFonts w:ascii="Times New Roman" w:hAnsi="Times New Roman" w:cs="Times New Roman"/>
          <w:i/>
          <w:color w:val="000000" w:themeColor="text1"/>
          <w:sz w:val="28"/>
          <w:szCs w:val="28"/>
        </w:rPr>
        <w:t>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rsidR="00AD512A" w:rsidRPr="00AD512A" w:rsidRDefault="00AD512A" w:rsidP="00AD512A">
      <w:pPr>
        <w:pStyle w:val="body"/>
        <w:spacing w:line="240" w:lineRule="auto"/>
        <w:ind w:firstLine="709"/>
        <w:rPr>
          <w:rFonts w:ascii="Times New Roman" w:hAnsi="Times New Roman" w:cs="Times New Roman"/>
          <w:color w:val="000000" w:themeColor="text1"/>
          <w:spacing w:val="-4"/>
          <w:sz w:val="28"/>
          <w:szCs w:val="28"/>
        </w:rPr>
      </w:pPr>
      <w:r w:rsidRPr="00AD512A">
        <w:rPr>
          <w:rFonts w:ascii="Times New Roman" w:hAnsi="Times New Roman" w:cs="Times New Roman"/>
          <w:color w:val="000000" w:themeColor="text1"/>
          <w:spacing w:val="-4"/>
          <w:sz w:val="28"/>
          <w:szCs w:val="28"/>
        </w:rPr>
        <w:t xml:space="preserve">Представлять сообщение на заданную тему в виде презентации. </w:t>
      </w:r>
    </w:p>
    <w:p w:rsidR="00AD512A" w:rsidRPr="00AD512A" w:rsidRDefault="00AD512A" w:rsidP="00AD512A">
      <w:pPr>
        <w:pStyle w:val="body"/>
        <w:spacing w:line="240" w:lineRule="auto"/>
        <w:ind w:firstLine="709"/>
        <w:rPr>
          <w:rFonts w:ascii="Times New Roman" w:hAnsi="Times New Roman" w:cs="Times New Roman"/>
          <w:i/>
          <w:color w:val="000000" w:themeColor="text1"/>
          <w:sz w:val="28"/>
          <w:szCs w:val="28"/>
        </w:rPr>
      </w:pPr>
      <w:r w:rsidRPr="00AD512A">
        <w:rPr>
          <w:rFonts w:ascii="Times New Roman" w:hAnsi="Times New Roman" w:cs="Times New Roman"/>
          <w:color w:val="000000" w:themeColor="text1"/>
          <w:sz w:val="28"/>
          <w:szCs w:val="28"/>
        </w:rPr>
        <w:t xml:space="preserve">Представлять содержание прослушанного или прочитанного научно-учебного текста в виде таблицы, схемы; </w:t>
      </w:r>
      <w:r w:rsidRPr="00AD512A">
        <w:rPr>
          <w:rFonts w:ascii="Times New Roman" w:hAnsi="Times New Roman" w:cs="Times New Roman"/>
          <w:i/>
          <w:color w:val="000000" w:themeColor="text1"/>
          <w:sz w:val="28"/>
          <w:szCs w:val="28"/>
        </w:rPr>
        <w:t>представлять содержание таблицы, схемы в виде текста.</w:t>
      </w:r>
    </w:p>
    <w:p w:rsidR="00AD512A" w:rsidRPr="00AD512A" w:rsidRDefault="00AD512A" w:rsidP="00AD512A">
      <w:pPr>
        <w:pStyle w:val="body"/>
        <w:spacing w:line="240" w:lineRule="auto"/>
        <w:ind w:firstLine="709"/>
        <w:rPr>
          <w:rFonts w:ascii="Times New Roman" w:hAnsi="Times New Roman" w:cs="Times New Roman"/>
          <w:i/>
          <w:color w:val="000000" w:themeColor="text1"/>
          <w:sz w:val="28"/>
          <w:szCs w:val="28"/>
        </w:rPr>
      </w:pPr>
      <w:r w:rsidRPr="00AD512A">
        <w:rPr>
          <w:rFonts w:ascii="Times New Roman" w:hAnsi="Times New Roman" w:cs="Times New Roman"/>
          <w:i/>
          <w:color w:val="000000" w:themeColor="text1"/>
          <w:sz w:val="28"/>
          <w:szCs w:val="28"/>
        </w:rPr>
        <w:lastRenderedPageBreak/>
        <w:t>Редактировать собственные тексты с опорой на знание норм современного русского литературного языка.</w:t>
      </w:r>
    </w:p>
    <w:p w:rsidR="00AD512A" w:rsidRPr="00AD512A" w:rsidRDefault="00AD512A" w:rsidP="00AD512A">
      <w:pPr>
        <w:pStyle w:val="body"/>
        <w:spacing w:line="240" w:lineRule="auto"/>
        <w:ind w:firstLine="709"/>
        <w:rPr>
          <w:rFonts w:ascii="Times New Roman" w:hAnsi="Times New Roman" w:cs="Times New Roman"/>
          <w:i/>
          <w:color w:val="000000" w:themeColor="text1"/>
          <w:sz w:val="28"/>
          <w:szCs w:val="28"/>
        </w:rPr>
      </w:pPr>
    </w:p>
    <w:p w:rsidR="00AD512A" w:rsidRPr="00AD512A" w:rsidRDefault="00AD512A" w:rsidP="00AD512A">
      <w:pPr>
        <w:ind w:firstLine="709"/>
        <w:rPr>
          <w:rFonts w:ascii="Times New Roman" w:hAnsi="Times New Roman" w:cs="Times New Roman"/>
          <w:b/>
          <w:color w:val="000000" w:themeColor="text1"/>
          <w:sz w:val="28"/>
          <w:szCs w:val="28"/>
        </w:rPr>
      </w:pPr>
      <w:r w:rsidRPr="00AD512A">
        <w:rPr>
          <w:rFonts w:ascii="Times New Roman" w:hAnsi="Times New Roman" w:cs="Times New Roman"/>
          <w:b/>
          <w:color w:val="000000" w:themeColor="text1"/>
          <w:sz w:val="28"/>
          <w:szCs w:val="28"/>
        </w:rPr>
        <w:t>Функциональные разновидности языка</w:t>
      </w:r>
    </w:p>
    <w:p w:rsidR="00AD512A" w:rsidRPr="00AD512A" w:rsidRDefault="00AD512A" w:rsidP="00AD512A">
      <w:pPr>
        <w:pStyle w:val="body"/>
        <w:spacing w:line="240" w:lineRule="auto"/>
        <w:ind w:firstLine="709"/>
        <w:rPr>
          <w:rFonts w:ascii="Times New Roman" w:hAnsi="Times New Roman" w:cs="Times New Roman"/>
          <w:color w:val="000000" w:themeColor="text1"/>
          <w:spacing w:val="-4"/>
          <w:sz w:val="28"/>
          <w:szCs w:val="28"/>
        </w:rPr>
      </w:pPr>
      <w:r w:rsidRPr="00AD512A">
        <w:rPr>
          <w:rFonts w:ascii="Times New Roman" w:hAnsi="Times New Roman" w:cs="Times New Roman"/>
          <w:color w:val="000000" w:themeColor="text1"/>
          <w:spacing w:val="-4"/>
          <w:sz w:val="28"/>
          <w:szCs w:val="28"/>
        </w:rPr>
        <w:t xml:space="preserve">Характеризовать особенности </w:t>
      </w:r>
      <w:r w:rsidRPr="00AD512A">
        <w:rPr>
          <w:rFonts w:ascii="Times New Roman" w:hAnsi="Times New Roman" w:cs="Times New Roman"/>
          <w:color w:val="000000" w:themeColor="text1"/>
          <w:sz w:val="28"/>
          <w:szCs w:val="28"/>
        </w:rPr>
        <w:t>с использованием алгоритма последовательности действий</w:t>
      </w:r>
      <w:r w:rsidRPr="00AD512A">
        <w:rPr>
          <w:rFonts w:ascii="Times New Roman" w:hAnsi="Times New Roman" w:cs="Times New Roman"/>
          <w:color w:val="000000" w:themeColor="text1"/>
          <w:spacing w:val="-4"/>
          <w:sz w:val="28"/>
          <w:szCs w:val="28"/>
        </w:rPr>
        <w:t xml:space="preserve"> официально-делового стиля речи, научного стиля речи; перечислять требования к составлению словарной статьи и научного сообщения; анализировать тексты разных функциональных разновидностей языка и жанров (рассказ; заявление, расписка; словарная статья, научное сообщение).</w:t>
      </w:r>
    </w:p>
    <w:p w:rsidR="00AD512A" w:rsidRPr="00AD512A" w:rsidRDefault="00AD512A" w:rsidP="00AD512A">
      <w:pPr>
        <w:pStyle w:val="body"/>
        <w:spacing w:line="240" w:lineRule="auto"/>
        <w:ind w:firstLine="709"/>
        <w:rPr>
          <w:rFonts w:ascii="Times New Roman" w:hAnsi="Times New Roman" w:cs="Times New Roman"/>
          <w:i/>
          <w:color w:val="000000" w:themeColor="text1"/>
          <w:spacing w:val="-2"/>
          <w:sz w:val="28"/>
          <w:szCs w:val="28"/>
        </w:rPr>
      </w:pPr>
      <w:r w:rsidRPr="00AD512A">
        <w:rPr>
          <w:rFonts w:ascii="Times New Roman" w:hAnsi="Times New Roman" w:cs="Times New Roman"/>
          <w:i/>
          <w:color w:val="000000" w:themeColor="text1"/>
          <w:sz w:val="28"/>
          <w:szCs w:val="28"/>
        </w:rPr>
        <w:t xml:space="preserve">Применять знания об официально-деловом и научном стиле </w:t>
      </w:r>
      <w:r w:rsidRPr="00AD512A">
        <w:rPr>
          <w:rFonts w:ascii="Times New Roman" w:hAnsi="Times New Roman" w:cs="Times New Roman"/>
          <w:i/>
          <w:color w:val="000000" w:themeColor="text1"/>
          <w:spacing w:val="-2"/>
          <w:sz w:val="28"/>
          <w:szCs w:val="28"/>
        </w:rPr>
        <w:t>при выполнении языкового анализа различных видов и в речевой практике.</w:t>
      </w:r>
    </w:p>
    <w:p w:rsidR="00AD512A" w:rsidRPr="00AD512A" w:rsidRDefault="00AD512A" w:rsidP="00AD512A">
      <w:pPr>
        <w:pStyle w:val="body"/>
        <w:spacing w:line="240" w:lineRule="auto"/>
        <w:ind w:firstLine="709"/>
        <w:rPr>
          <w:rFonts w:ascii="Times New Roman" w:hAnsi="Times New Roman" w:cs="Times New Roman"/>
          <w:i/>
          <w:color w:val="000000" w:themeColor="text1"/>
          <w:spacing w:val="-2"/>
          <w:sz w:val="28"/>
          <w:szCs w:val="28"/>
        </w:rPr>
      </w:pPr>
    </w:p>
    <w:p w:rsidR="00AD512A" w:rsidRPr="00AD512A" w:rsidRDefault="00AD512A" w:rsidP="00AD512A">
      <w:pPr>
        <w:ind w:firstLine="709"/>
        <w:rPr>
          <w:rFonts w:ascii="Times New Roman" w:hAnsi="Times New Roman" w:cs="Times New Roman"/>
          <w:b/>
          <w:caps/>
          <w:color w:val="000000" w:themeColor="text1"/>
          <w:sz w:val="28"/>
          <w:szCs w:val="28"/>
        </w:rPr>
      </w:pPr>
      <w:r w:rsidRPr="00AD512A">
        <w:rPr>
          <w:rFonts w:ascii="Times New Roman" w:hAnsi="Times New Roman" w:cs="Times New Roman"/>
          <w:b/>
          <w:caps/>
          <w:color w:val="000000" w:themeColor="text1"/>
          <w:sz w:val="28"/>
          <w:szCs w:val="28"/>
        </w:rPr>
        <w:t>Система языка</w:t>
      </w:r>
    </w:p>
    <w:p w:rsidR="00AD512A" w:rsidRPr="00AD512A" w:rsidRDefault="00AD512A" w:rsidP="00AD512A">
      <w:pPr>
        <w:ind w:firstLine="709"/>
        <w:rPr>
          <w:rFonts w:ascii="Times New Roman" w:hAnsi="Times New Roman" w:cs="Times New Roman"/>
          <w:b/>
          <w:color w:val="000000" w:themeColor="text1"/>
          <w:sz w:val="28"/>
          <w:szCs w:val="28"/>
        </w:rPr>
      </w:pPr>
      <w:r w:rsidRPr="00AD512A">
        <w:rPr>
          <w:rFonts w:ascii="Times New Roman" w:hAnsi="Times New Roman" w:cs="Times New Roman"/>
          <w:b/>
          <w:color w:val="000000" w:themeColor="text1"/>
          <w:sz w:val="28"/>
          <w:szCs w:val="28"/>
        </w:rPr>
        <w:t>Лексикология. Культура речи</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Различать слова с точки зрения их происхождения: исконно русские и заимствованные слова; различать слова с точки зрения их принадлежности к активному или пассивному запасу: неологизмы, устаревшие слова (историзмы и архаизмы); различать слова с точки зрения сферы их употребления: общеупотребительные слова и слова ограниченной сферы употребления (диалектизмы, термины, профессионализмы, жаргонизмы); определять стилистическую окраску слова.</w:t>
      </w:r>
    </w:p>
    <w:p w:rsidR="00AD512A" w:rsidRPr="00AD512A" w:rsidRDefault="00AD512A" w:rsidP="00AD512A">
      <w:pPr>
        <w:pStyle w:val="body"/>
        <w:spacing w:line="240" w:lineRule="auto"/>
        <w:ind w:firstLine="709"/>
        <w:rPr>
          <w:rFonts w:ascii="Times New Roman" w:hAnsi="Times New Roman" w:cs="Times New Roman"/>
          <w:i/>
          <w:color w:val="000000" w:themeColor="text1"/>
          <w:sz w:val="28"/>
          <w:szCs w:val="28"/>
        </w:rPr>
      </w:pPr>
      <w:r w:rsidRPr="00AD512A">
        <w:rPr>
          <w:rFonts w:ascii="Times New Roman" w:hAnsi="Times New Roman" w:cs="Times New Roman"/>
          <w:color w:val="000000" w:themeColor="text1"/>
          <w:sz w:val="28"/>
          <w:szCs w:val="28"/>
        </w:rPr>
        <w:t xml:space="preserve">Распознавать с опорой на образец эпитеты, метафоры, олицетворения; </w:t>
      </w:r>
      <w:r w:rsidRPr="00AD512A">
        <w:rPr>
          <w:rFonts w:ascii="Times New Roman" w:hAnsi="Times New Roman" w:cs="Times New Roman"/>
          <w:i/>
          <w:color w:val="000000" w:themeColor="text1"/>
          <w:sz w:val="28"/>
          <w:szCs w:val="28"/>
        </w:rPr>
        <w:t>понимать их основное коммуникативное назначение в художественном тексте и использовать в речи с целью повышения её богатства и выразительности.</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Распознавать в тексте фразеологизмы, уметь определять после предварительного анализа их значения; характеризовать ситуацию употреб</w:t>
      </w:r>
      <w:r w:rsidRPr="00AD512A">
        <w:rPr>
          <w:rFonts w:ascii="Times New Roman" w:hAnsi="Times New Roman" w:cs="Times New Roman"/>
          <w:color w:val="000000" w:themeColor="text1"/>
          <w:sz w:val="28"/>
          <w:szCs w:val="28"/>
        </w:rPr>
        <w:softHyphen/>
        <w:t>ления фра</w:t>
      </w:r>
      <w:r w:rsidRPr="00AD512A">
        <w:rPr>
          <w:rFonts w:ascii="Times New Roman" w:hAnsi="Times New Roman" w:cs="Times New Roman"/>
          <w:color w:val="000000" w:themeColor="text1"/>
          <w:sz w:val="28"/>
          <w:szCs w:val="28"/>
        </w:rPr>
        <w:softHyphen/>
        <w:t>зеологизма.</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 xml:space="preserve">Осуществлять выбор лексических средств в соответствии с речевой ситуацией; пользоваться словарями иностранных слов, устаревших слов; </w:t>
      </w:r>
      <w:r w:rsidRPr="00AD512A">
        <w:rPr>
          <w:rFonts w:ascii="Times New Roman" w:hAnsi="Times New Roman" w:cs="Times New Roman"/>
          <w:i/>
          <w:color w:val="000000" w:themeColor="text1"/>
          <w:sz w:val="28"/>
          <w:szCs w:val="28"/>
        </w:rPr>
        <w:t>оценивать свою и чужую речь с точки зрения точного, уместного и выразительного словоупотребления;</w:t>
      </w:r>
      <w:r w:rsidRPr="00AD512A">
        <w:rPr>
          <w:rFonts w:ascii="Times New Roman" w:hAnsi="Times New Roman" w:cs="Times New Roman"/>
          <w:color w:val="000000" w:themeColor="text1"/>
          <w:sz w:val="28"/>
          <w:szCs w:val="28"/>
        </w:rPr>
        <w:t xml:space="preserve"> использовать толковые словари.</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p>
    <w:p w:rsidR="00AD512A" w:rsidRPr="00AD512A" w:rsidRDefault="00AD512A" w:rsidP="00AD512A">
      <w:pPr>
        <w:ind w:firstLine="709"/>
        <w:rPr>
          <w:rFonts w:ascii="Times New Roman" w:hAnsi="Times New Roman" w:cs="Times New Roman"/>
          <w:b/>
          <w:color w:val="000000" w:themeColor="text1"/>
          <w:sz w:val="28"/>
          <w:szCs w:val="28"/>
        </w:rPr>
      </w:pPr>
      <w:r w:rsidRPr="00AD512A">
        <w:rPr>
          <w:rFonts w:ascii="Times New Roman" w:hAnsi="Times New Roman" w:cs="Times New Roman"/>
          <w:b/>
          <w:color w:val="000000" w:themeColor="text1"/>
          <w:sz w:val="28"/>
          <w:szCs w:val="28"/>
        </w:rPr>
        <w:t>Словообразование. Культура речи. Орфография</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Распознавать формообразующие и словообразующие морфемы в слове; выделять производящую основу.</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 xml:space="preserve">Определять способы словообразования с направляющей помощью педагога (приставочный, суффиксальный, приставочно-суффиксальный, бессуффиксный, сложение, переход из одной части речи в другую); проводить морфемный и словообразовательный разбор слов с опорой на алгоритм; </w:t>
      </w:r>
      <w:r w:rsidRPr="00AD512A">
        <w:rPr>
          <w:rFonts w:ascii="Times New Roman" w:hAnsi="Times New Roman" w:cs="Times New Roman"/>
          <w:i/>
          <w:color w:val="000000" w:themeColor="text1"/>
          <w:sz w:val="28"/>
          <w:szCs w:val="28"/>
        </w:rPr>
        <w:t>применять знания по морфемике и словообразованию при выполнении языкового анализа различных видов.</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Соблюдать нормы словообразования имён прилагательных.</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Распознавать изученные орфограммы; проводить орфографический анализ слов по алгоритму учебных действий; применять знания по орфографии в практике правописания.</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 xml:space="preserve">Соблюдать нормы правописания сложных и сложносокращённых слов; </w:t>
      </w:r>
      <w:r w:rsidRPr="00AD512A">
        <w:rPr>
          <w:rFonts w:ascii="Times New Roman" w:hAnsi="Times New Roman" w:cs="Times New Roman"/>
          <w:color w:val="000000" w:themeColor="text1"/>
          <w:sz w:val="28"/>
          <w:szCs w:val="28"/>
        </w:rPr>
        <w:lastRenderedPageBreak/>
        <w:t xml:space="preserve">нормы правописания корня </w:t>
      </w:r>
      <w:r w:rsidRPr="00AD512A">
        <w:rPr>
          <w:rFonts w:ascii="Times New Roman" w:hAnsi="Times New Roman" w:cs="Times New Roman"/>
          <w:b/>
          <w:bCs/>
          <w:i/>
          <w:iCs/>
          <w:color w:val="000000" w:themeColor="text1"/>
          <w:sz w:val="28"/>
          <w:szCs w:val="28"/>
        </w:rPr>
        <w:t>-кас-</w:t>
      </w:r>
      <w:r w:rsidRPr="00AD512A">
        <w:rPr>
          <w:rFonts w:ascii="Times New Roman" w:hAnsi="Times New Roman" w:cs="Times New Roman"/>
          <w:color w:val="000000" w:themeColor="text1"/>
          <w:sz w:val="28"/>
          <w:szCs w:val="28"/>
        </w:rPr>
        <w:t xml:space="preserve"> — </w:t>
      </w:r>
      <w:r w:rsidRPr="00AD512A">
        <w:rPr>
          <w:rFonts w:ascii="Times New Roman" w:hAnsi="Times New Roman" w:cs="Times New Roman"/>
          <w:b/>
          <w:bCs/>
          <w:i/>
          <w:iCs/>
          <w:color w:val="000000" w:themeColor="text1"/>
          <w:sz w:val="28"/>
          <w:szCs w:val="28"/>
        </w:rPr>
        <w:t xml:space="preserve">-кос- </w:t>
      </w:r>
      <w:r w:rsidRPr="00AD512A">
        <w:rPr>
          <w:rFonts w:ascii="Times New Roman" w:hAnsi="Times New Roman" w:cs="Times New Roman"/>
          <w:color w:val="000000" w:themeColor="text1"/>
          <w:sz w:val="28"/>
          <w:szCs w:val="28"/>
        </w:rPr>
        <w:t xml:space="preserve">с чередованием </w:t>
      </w:r>
      <w:r w:rsidRPr="00AD512A">
        <w:rPr>
          <w:rFonts w:ascii="Times New Roman" w:hAnsi="Times New Roman" w:cs="Times New Roman"/>
          <w:b/>
          <w:bCs/>
          <w:i/>
          <w:iCs/>
          <w:color w:val="000000" w:themeColor="text1"/>
          <w:sz w:val="28"/>
          <w:szCs w:val="28"/>
        </w:rPr>
        <w:t>а</w:t>
      </w:r>
      <w:r w:rsidRPr="00AD512A">
        <w:rPr>
          <w:rFonts w:ascii="Times New Roman" w:hAnsi="Times New Roman" w:cs="Times New Roman"/>
          <w:color w:val="000000" w:themeColor="text1"/>
          <w:sz w:val="28"/>
          <w:szCs w:val="28"/>
        </w:rPr>
        <w:t xml:space="preserve"> // </w:t>
      </w:r>
      <w:r w:rsidRPr="00AD512A">
        <w:rPr>
          <w:rFonts w:ascii="Times New Roman" w:hAnsi="Times New Roman" w:cs="Times New Roman"/>
          <w:b/>
          <w:bCs/>
          <w:i/>
          <w:iCs/>
          <w:color w:val="000000" w:themeColor="text1"/>
          <w:sz w:val="28"/>
          <w:szCs w:val="28"/>
        </w:rPr>
        <w:t>о</w:t>
      </w:r>
      <w:r w:rsidRPr="00AD512A">
        <w:rPr>
          <w:rFonts w:ascii="Times New Roman" w:hAnsi="Times New Roman" w:cs="Times New Roman"/>
          <w:color w:val="000000" w:themeColor="text1"/>
          <w:sz w:val="28"/>
          <w:szCs w:val="28"/>
        </w:rPr>
        <w:t xml:space="preserve">, гласных в приставках </w:t>
      </w:r>
      <w:r w:rsidRPr="00AD512A">
        <w:rPr>
          <w:rFonts w:ascii="Times New Roman" w:hAnsi="Times New Roman" w:cs="Times New Roman"/>
          <w:b/>
          <w:bCs/>
          <w:i/>
          <w:iCs/>
          <w:color w:val="000000" w:themeColor="text1"/>
          <w:sz w:val="28"/>
          <w:szCs w:val="28"/>
        </w:rPr>
        <w:t>пре-</w:t>
      </w:r>
      <w:r w:rsidRPr="00AD512A">
        <w:rPr>
          <w:rFonts w:ascii="Times New Roman" w:hAnsi="Times New Roman" w:cs="Times New Roman"/>
          <w:color w:val="000000" w:themeColor="text1"/>
          <w:sz w:val="28"/>
          <w:szCs w:val="28"/>
        </w:rPr>
        <w:t xml:space="preserve"> и </w:t>
      </w:r>
      <w:r w:rsidRPr="00AD512A">
        <w:rPr>
          <w:rFonts w:ascii="Times New Roman" w:hAnsi="Times New Roman" w:cs="Times New Roman"/>
          <w:b/>
          <w:bCs/>
          <w:i/>
          <w:iCs/>
          <w:color w:val="000000" w:themeColor="text1"/>
          <w:sz w:val="28"/>
          <w:szCs w:val="28"/>
        </w:rPr>
        <w:t xml:space="preserve">при- </w:t>
      </w:r>
      <w:r w:rsidRPr="00AD512A">
        <w:rPr>
          <w:rFonts w:ascii="Times New Roman" w:hAnsi="Times New Roman" w:cs="Times New Roman"/>
          <w:bCs/>
          <w:iCs/>
          <w:color w:val="000000" w:themeColor="text1"/>
          <w:sz w:val="28"/>
          <w:szCs w:val="28"/>
        </w:rPr>
        <w:t>по визуальной опоре</w:t>
      </w:r>
      <w:r w:rsidRPr="00AD512A">
        <w:rPr>
          <w:rFonts w:ascii="Times New Roman" w:hAnsi="Times New Roman" w:cs="Times New Roman"/>
          <w:color w:val="000000" w:themeColor="text1"/>
          <w:sz w:val="28"/>
          <w:szCs w:val="28"/>
        </w:rPr>
        <w:t xml:space="preserve">. </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p>
    <w:p w:rsidR="00AD512A" w:rsidRPr="00AD512A" w:rsidRDefault="00AD512A" w:rsidP="00AD512A">
      <w:pPr>
        <w:ind w:firstLine="709"/>
        <w:rPr>
          <w:rFonts w:ascii="Times New Roman" w:hAnsi="Times New Roman" w:cs="Times New Roman"/>
          <w:b/>
          <w:color w:val="000000" w:themeColor="text1"/>
          <w:sz w:val="28"/>
          <w:szCs w:val="28"/>
        </w:rPr>
      </w:pPr>
      <w:r w:rsidRPr="00AD512A">
        <w:rPr>
          <w:rFonts w:ascii="Times New Roman" w:hAnsi="Times New Roman" w:cs="Times New Roman"/>
          <w:b/>
          <w:color w:val="000000" w:themeColor="text1"/>
          <w:sz w:val="28"/>
          <w:szCs w:val="28"/>
        </w:rPr>
        <w:t>Морфология. Культура речи. Орфография</w:t>
      </w:r>
    </w:p>
    <w:p w:rsidR="00AD512A" w:rsidRPr="00AD512A" w:rsidRDefault="00AD512A" w:rsidP="00AD512A">
      <w:pPr>
        <w:ind w:firstLine="709"/>
        <w:rPr>
          <w:rFonts w:ascii="Times New Roman" w:hAnsi="Times New Roman" w:cs="Times New Roman"/>
          <w:b/>
          <w:color w:val="000000" w:themeColor="text1"/>
          <w:sz w:val="28"/>
          <w:szCs w:val="28"/>
        </w:rPr>
      </w:pPr>
      <w:r w:rsidRPr="00AD512A">
        <w:rPr>
          <w:rFonts w:ascii="Times New Roman" w:hAnsi="Times New Roman" w:cs="Times New Roman"/>
          <w:b/>
          <w:color w:val="000000" w:themeColor="text1"/>
          <w:sz w:val="28"/>
          <w:szCs w:val="28"/>
        </w:rPr>
        <w:t>Имя существительное</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Характеризовать особенности словообразования имён существительных.</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 xml:space="preserve">Соблюдать нормы слитного и дефисного написания </w:t>
      </w:r>
      <w:r w:rsidRPr="00AD512A">
        <w:rPr>
          <w:rFonts w:ascii="Times New Roman" w:hAnsi="Times New Roman" w:cs="Times New Roman"/>
          <w:b/>
          <w:bCs/>
          <w:i/>
          <w:iCs/>
          <w:color w:val="000000" w:themeColor="text1"/>
          <w:sz w:val="28"/>
          <w:szCs w:val="28"/>
        </w:rPr>
        <w:t>пол-</w:t>
      </w:r>
      <w:r w:rsidRPr="00AD512A">
        <w:rPr>
          <w:rFonts w:ascii="Times New Roman" w:hAnsi="Times New Roman" w:cs="Times New Roman"/>
          <w:color w:val="000000" w:themeColor="text1"/>
          <w:sz w:val="28"/>
          <w:szCs w:val="28"/>
        </w:rPr>
        <w:t xml:space="preserve"> и </w:t>
      </w:r>
      <w:r w:rsidRPr="00AD512A">
        <w:rPr>
          <w:rFonts w:ascii="Times New Roman" w:hAnsi="Times New Roman" w:cs="Times New Roman"/>
          <w:b/>
          <w:bCs/>
          <w:i/>
          <w:iCs/>
          <w:color w:val="000000" w:themeColor="text1"/>
          <w:sz w:val="28"/>
          <w:szCs w:val="28"/>
        </w:rPr>
        <w:t>полу-</w:t>
      </w:r>
      <w:r w:rsidRPr="00AD512A">
        <w:rPr>
          <w:rFonts w:ascii="Times New Roman" w:hAnsi="Times New Roman" w:cs="Times New Roman"/>
          <w:color w:val="000000" w:themeColor="text1"/>
          <w:sz w:val="28"/>
          <w:szCs w:val="28"/>
        </w:rPr>
        <w:t xml:space="preserve"> со словами </w:t>
      </w:r>
      <w:r w:rsidRPr="00AD512A">
        <w:rPr>
          <w:rFonts w:ascii="Times New Roman" w:hAnsi="Times New Roman" w:cs="Times New Roman"/>
          <w:bCs/>
          <w:iCs/>
          <w:color w:val="000000" w:themeColor="text1"/>
          <w:sz w:val="28"/>
          <w:szCs w:val="28"/>
        </w:rPr>
        <w:t>по визуальной опоре</w:t>
      </w:r>
      <w:r w:rsidRPr="00AD512A">
        <w:rPr>
          <w:rFonts w:ascii="Times New Roman" w:hAnsi="Times New Roman" w:cs="Times New Roman"/>
          <w:color w:val="000000" w:themeColor="text1"/>
          <w:sz w:val="28"/>
          <w:szCs w:val="28"/>
        </w:rPr>
        <w:t>.</w:t>
      </w:r>
    </w:p>
    <w:p w:rsidR="00AD512A" w:rsidRPr="00AD512A" w:rsidRDefault="00AD512A" w:rsidP="00AD512A">
      <w:pPr>
        <w:pStyle w:val="body"/>
        <w:spacing w:line="240" w:lineRule="auto"/>
        <w:ind w:firstLine="709"/>
        <w:rPr>
          <w:rFonts w:ascii="Times New Roman" w:hAnsi="Times New Roman" w:cs="Times New Roman"/>
          <w:color w:val="000000" w:themeColor="text1"/>
          <w:spacing w:val="-2"/>
          <w:sz w:val="28"/>
          <w:szCs w:val="28"/>
        </w:rPr>
      </w:pPr>
      <w:r w:rsidRPr="00AD512A">
        <w:rPr>
          <w:rFonts w:ascii="Times New Roman" w:hAnsi="Times New Roman" w:cs="Times New Roman"/>
          <w:color w:val="000000" w:themeColor="text1"/>
          <w:spacing w:val="-2"/>
          <w:sz w:val="28"/>
          <w:szCs w:val="28"/>
        </w:rPr>
        <w:t>Соблюдать нормы произношения, постановки ударения (в рамках изученного), словоизменения имён существительных.</w:t>
      </w:r>
    </w:p>
    <w:p w:rsidR="00AD512A" w:rsidRPr="00AD512A" w:rsidRDefault="00AD512A" w:rsidP="00AD512A">
      <w:pPr>
        <w:pStyle w:val="body"/>
        <w:spacing w:line="240" w:lineRule="auto"/>
        <w:ind w:firstLine="709"/>
        <w:rPr>
          <w:rFonts w:ascii="Times New Roman" w:hAnsi="Times New Roman" w:cs="Times New Roman"/>
          <w:b/>
          <w:color w:val="000000" w:themeColor="text1"/>
          <w:spacing w:val="-2"/>
          <w:sz w:val="28"/>
          <w:szCs w:val="28"/>
        </w:rPr>
      </w:pPr>
      <w:r w:rsidRPr="00AD512A">
        <w:rPr>
          <w:rFonts w:ascii="Times New Roman" w:hAnsi="Times New Roman" w:cs="Times New Roman"/>
          <w:b/>
          <w:color w:val="000000" w:themeColor="text1"/>
          <w:spacing w:val="-2"/>
          <w:sz w:val="28"/>
          <w:szCs w:val="28"/>
        </w:rPr>
        <w:t>Имя прилагательное</w:t>
      </w:r>
    </w:p>
    <w:p w:rsidR="00AD512A" w:rsidRPr="00AD512A" w:rsidRDefault="00AD512A" w:rsidP="00AD512A">
      <w:pPr>
        <w:pStyle w:val="body"/>
        <w:spacing w:line="240" w:lineRule="auto"/>
        <w:ind w:firstLine="709"/>
        <w:rPr>
          <w:rFonts w:ascii="Times New Roman" w:hAnsi="Times New Roman" w:cs="Times New Roman"/>
          <w:i/>
          <w:color w:val="000000" w:themeColor="text1"/>
          <w:sz w:val="28"/>
          <w:szCs w:val="28"/>
        </w:rPr>
      </w:pPr>
      <w:r w:rsidRPr="00AD512A">
        <w:rPr>
          <w:rFonts w:ascii="Times New Roman" w:hAnsi="Times New Roman" w:cs="Times New Roman"/>
          <w:i/>
          <w:color w:val="000000" w:themeColor="text1"/>
          <w:sz w:val="28"/>
          <w:szCs w:val="28"/>
        </w:rPr>
        <w:t>Различать качественные, относительные и притяжательные имена прилагательные, степени сравнения качественных имён прилагательных.</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 xml:space="preserve">Соблюдать нормы словообразования имён прилагательных; нормы произношения имён прилагательных, нормы ударения (в рамках изученного); соблюдать нормы правописания </w:t>
      </w:r>
      <w:r w:rsidRPr="00AD512A">
        <w:rPr>
          <w:rFonts w:ascii="Times New Roman" w:hAnsi="Times New Roman" w:cs="Times New Roman"/>
          <w:b/>
          <w:bCs/>
          <w:i/>
          <w:iCs/>
          <w:color w:val="000000" w:themeColor="text1"/>
          <w:sz w:val="28"/>
          <w:szCs w:val="28"/>
        </w:rPr>
        <w:t>н</w:t>
      </w:r>
      <w:r w:rsidRPr="00AD512A">
        <w:rPr>
          <w:rFonts w:ascii="Times New Roman" w:hAnsi="Times New Roman" w:cs="Times New Roman"/>
          <w:color w:val="000000" w:themeColor="text1"/>
          <w:sz w:val="28"/>
          <w:szCs w:val="28"/>
        </w:rPr>
        <w:t xml:space="preserve"> и </w:t>
      </w:r>
      <w:r w:rsidRPr="00AD512A">
        <w:rPr>
          <w:rFonts w:ascii="Times New Roman" w:hAnsi="Times New Roman" w:cs="Times New Roman"/>
          <w:b/>
          <w:bCs/>
          <w:i/>
          <w:iCs/>
          <w:color w:val="000000" w:themeColor="text1"/>
          <w:sz w:val="28"/>
          <w:szCs w:val="28"/>
        </w:rPr>
        <w:t xml:space="preserve">нн </w:t>
      </w:r>
      <w:r w:rsidRPr="00AD512A">
        <w:rPr>
          <w:rFonts w:ascii="Times New Roman" w:hAnsi="Times New Roman" w:cs="Times New Roman"/>
          <w:color w:val="000000" w:themeColor="text1"/>
          <w:sz w:val="28"/>
          <w:szCs w:val="28"/>
        </w:rPr>
        <w:t xml:space="preserve"> в именах прилагательных,  суффиксов </w:t>
      </w:r>
      <w:r w:rsidRPr="00AD512A">
        <w:rPr>
          <w:rFonts w:ascii="Times New Roman" w:hAnsi="Times New Roman" w:cs="Times New Roman"/>
          <w:b/>
          <w:bCs/>
          <w:i/>
          <w:iCs/>
          <w:color w:val="000000" w:themeColor="text1"/>
          <w:sz w:val="28"/>
          <w:szCs w:val="28"/>
        </w:rPr>
        <w:t>-к-</w:t>
      </w:r>
      <w:r w:rsidRPr="00AD512A">
        <w:rPr>
          <w:rFonts w:ascii="Times New Roman" w:hAnsi="Times New Roman" w:cs="Times New Roman"/>
          <w:color w:val="000000" w:themeColor="text1"/>
          <w:sz w:val="28"/>
          <w:szCs w:val="28"/>
        </w:rPr>
        <w:t xml:space="preserve"> и </w:t>
      </w:r>
      <w:r w:rsidRPr="00AD512A">
        <w:rPr>
          <w:rFonts w:ascii="Times New Roman" w:hAnsi="Times New Roman" w:cs="Times New Roman"/>
          <w:b/>
          <w:bCs/>
          <w:i/>
          <w:iCs/>
          <w:color w:val="000000" w:themeColor="text1"/>
          <w:sz w:val="28"/>
          <w:szCs w:val="28"/>
        </w:rPr>
        <w:t>-ск-</w:t>
      </w:r>
      <w:r w:rsidRPr="00AD512A">
        <w:rPr>
          <w:rFonts w:ascii="Times New Roman" w:hAnsi="Times New Roman" w:cs="Times New Roman"/>
          <w:color w:val="000000" w:themeColor="text1"/>
          <w:sz w:val="28"/>
          <w:szCs w:val="28"/>
        </w:rPr>
        <w:t xml:space="preserve"> имён прилагательных, сложных имён прилагательных по алгоритму учебных действий.</w:t>
      </w:r>
    </w:p>
    <w:p w:rsidR="00AD512A" w:rsidRPr="00AD512A" w:rsidRDefault="00AD512A" w:rsidP="00AD512A">
      <w:pPr>
        <w:pStyle w:val="body"/>
        <w:spacing w:line="240" w:lineRule="auto"/>
        <w:ind w:firstLine="709"/>
        <w:rPr>
          <w:rFonts w:ascii="Times New Roman" w:hAnsi="Times New Roman" w:cs="Times New Roman"/>
          <w:b/>
          <w:color w:val="000000" w:themeColor="text1"/>
          <w:sz w:val="28"/>
          <w:szCs w:val="28"/>
        </w:rPr>
      </w:pPr>
      <w:r w:rsidRPr="00AD512A">
        <w:rPr>
          <w:rFonts w:ascii="Times New Roman" w:hAnsi="Times New Roman" w:cs="Times New Roman"/>
          <w:b/>
          <w:color w:val="000000" w:themeColor="text1"/>
          <w:sz w:val="28"/>
          <w:szCs w:val="28"/>
        </w:rPr>
        <w:t>Имя числительное</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Распознавать числительные; определять с опорой на алгоритм общее грамматическое значение имени числительного; различать по визуальной опоре разряды имён числительных по значению, по строению.</w:t>
      </w:r>
    </w:p>
    <w:p w:rsidR="00AD512A" w:rsidRPr="00AD512A" w:rsidRDefault="00AD512A" w:rsidP="00AD512A">
      <w:pPr>
        <w:pStyle w:val="body"/>
        <w:spacing w:line="240" w:lineRule="auto"/>
        <w:ind w:firstLine="709"/>
        <w:rPr>
          <w:rFonts w:ascii="Times New Roman" w:hAnsi="Times New Roman" w:cs="Times New Roman"/>
          <w:i/>
          <w:color w:val="000000" w:themeColor="text1"/>
          <w:sz w:val="28"/>
          <w:szCs w:val="28"/>
        </w:rPr>
      </w:pPr>
      <w:r w:rsidRPr="00AD512A">
        <w:rPr>
          <w:rFonts w:ascii="Times New Roman" w:hAnsi="Times New Roman" w:cs="Times New Roman"/>
          <w:color w:val="000000" w:themeColor="text1"/>
          <w:sz w:val="28"/>
          <w:szCs w:val="28"/>
        </w:rPr>
        <w:t xml:space="preserve">Уметь склонять числительные и характеризовать особенности склонения, </w:t>
      </w:r>
      <w:r w:rsidRPr="00AD512A">
        <w:rPr>
          <w:rFonts w:ascii="Times New Roman" w:hAnsi="Times New Roman" w:cs="Times New Roman"/>
          <w:i/>
          <w:color w:val="000000" w:themeColor="text1"/>
          <w:sz w:val="28"/>
          <w:szCs w:val="28"/>
        </w:rPr>
        <w:t>словообразования</w:t>
      </w:r>
      <w:r w:rsidRPr="00AD512A">
        <w:rPr>
          <w:rFonts w:ascii="Times New Roman" w:hAnsi="Times New Roman" w:cs="Times New Roman"/>
          <w:color w:val="000000" w:themeColor="text1"/>
          <w:sz w:val="28"/>
          <w:szCs w:val="28"/>
        </w:rPr>
        <w:t xml:space="preserve"> и синтаксических функций числительных; характеризовать роль имён числительных в речи, </w:t>
      </w:r>
      <w:r w:rsidRPr="00AD512A">
        <w:rPr>
          <w:rFonts w:ascii="Times New Roman" w:hAnsi="Times New Roman" w:cs="Times New Roman"/>
          <w:i/>
          <w:color w:val="000000" w:themeColor="text1"/>
          <w:sz w:val="28"/>
          <w:szCs w:val="28"/>
        </w:rPr>
        <w:t>особенности употребления в научных текстах, деловой речи.</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 xml:space="preserve">Правильно употреблять собирательные имена числительные; соблюдать нормы правописания имён числительных, в том числе написание </w:t>
      </w:r>
      <w:r w:rsidRPr="00AD512A">
        <w:rPr>
          <w:rFonts w:ascii="Times New Roman" w:hAnsi="Times New Roman" w:cs="Times New Roman"/>
          <w:b/>
          <w:bCs/>
          <w:i/>
          <w:iCs/>
          <w:color w:val="000000" w:themeColor="text1"/>
          <w:sz w:val="28"/>
          <w:szCs w:val="28"/>
        </w:rPr>
        <w:t>ь</w:t>
      </w:r>
      <w:r w:rsidRPr="00AD512A">
        <w:rPr>
          <w:rFonts w:ascii="Times New Roman" w:hAnsi="Times New Roman" w:cs="Times New Roman"/>
          <w:color w:val="000000" w:themeColor="text1"/>
          <w:sz w:val="28"/>
          <w:szCs w:val="28"/>
        </w:rPr>
        <w:t xml:space="preserve"> в именах числительных; написание двойных согласных; слитное, раздельное, дефисное написание числительных; нормы правописания окончаний числительных с направляющей помощью педагога.</w:t>
      </w:r>
    </w:p>
    <w:p w:rsidR="00AD512A" w:rsidRPr="00AD512A" w:rsidRDefault="00AD512A" w:rsidP="00AD512A">
      <w:pPr>
        <w:pStyle w:val="body"/>
        <w:spacing w:line="240" w:lineRule="auto"/>
        <w:ind w:firstLine="709"/>
        <w:rPr>
          <w:rFonts w:ascii="Times New Roman" w:hAnsi="Times New Roman" w:cs="Times New Roman"/>
          <w:b/>
          <w:color w:val="000000" w:themeColor="text1"/>
          <w:sz w:val="28"/>
          <w:szCs w:val="28"/>
        </w:rPr>
      </w:pPr>
      <w:r w:rsidRPr="00AD512A">
        <w:rPr>
          <w:rFonts w:ascii="Times New Roman" w:hAnsi="Times New Roman" w:cs="Times New Roman"/>
          <w:b/>
          <w:color w:val="000000" w:themeColor="text1"/>
          <w:sz w:val="28"/>
          <w:szCs w:val="28"/>
        </w:rPr>
        <w:t>Местоимение</w:t>
      </w:r>
    </w:p>
    <w:p w:rsidR="00AD512A" w:rsidRPr="00AD512A" w:rsidRDefault="00AD512A" w:rsidP="00AD512A">
      <w:pPr>
        <w:pStyle w:val="body"/>
        <w:spacing w:line="240" w:lineRule="auto"/>
        <w:ind w:firstLine="709"/>
        <w:rPr>
          <w:rFonts w:ascii="Times New Roman" w:hAnsi="Times New Roman" w:cs="Times New Roman"/>
          <w:i/>
          <w:color w:val="000000" w:themeColor="text1"/>
          <w:sz w:val="28"/>
          <w:szCs w:val="28"/>
        </w:rPr>
      </w:pPr>
      <w:r w:rsidRPr="00AD512A">
        <w:rPr>
          <w:rFonts w:ascii="Times New Roman" w:hAnsi="Times New Roman" w:cs="Times New Roman"/>
          <w:color w:val="000000" w:themeColor="text1"/>
          <w:sz w:val="28"/>
          <w:szCs w:val="28"/>
        </w:rPr>
        <w:t xml:space="preserve">Распознавать местоимения; определять с опорой на алгоритм общее грамматическое значение; </w:t>
      </w:r>
      <w:r w:rsidRPr="00AD512A">
        <w:rPr>
          <w:rFonts w:ascii="Times New Roman" w:hAnsi="Times New Roman" w:cs="Times New Roman"/>
          <w:i/>
          <w:color w:val="000000" w:themeColor="text1"/>
          <w:sz w:val="28"/>
          <w:szCs w:val="28"/>
        </w:rPr>
        <w:t>различать разряды местоимений</w:t>
      </w:r>
      <w:r w:rsidRPr="00AD512A">
        <w:rPr>
          <w:rFonts w:ascii="Times New Roman" w:hAnsi="Times New Roman" w:cs="Times New Roman"/>
          <w:color w:val="000000" w:themeColor="text1"/>
          <w:sz w:val="28"/>
          <w:szCs w:val="28"/>
        </w:rPr>
        <w:t xml:space="preserve">; уметь склонять местоимения по смысловой опоре; характеризовать особенности их склонения, </w:t>
      </w:r>
      <w:r w:rsidRPr="00AD512A">
        <w:rPr>
          <w:rFonts w:ascii="Times New Roman" w:hAnsi="Times New Roman" w:cs="Times New Roman"/>
          <w:i/>
          <w:color w:val="000000" w:themeColor="text1"/>
          <w:sz w:val="28"/>
          <w:szCs w:val="28"/>
        </w:rPr>
        <w:t>словообразования, синтаксических функций, роли в речи.</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i/>
          <w:color w:val="000000" w:themeColor="text1"/>
          <w:sz w:val="28"/>
          <w:szCs w:val="28"/>
        </w:rPr>
        <w:t>Правильно употреблять местоимения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w:t>
      </w:r>
      <w:r w:rsidRPr="00AD512A">
        <w:rPr>
          <w:rFonts w:ascii="Times New Roman" w:hAnsi="Times New Roman" w:cs="Times New Roman"/>
          <w:color w:val="000000" w:themeColor="text1"/>
          <w:sz w:val="28"/>
          <w:szCs w:val="28"/>
        </w:rPr>
        <w:t xml:space="preserve"> соблюдать нормы правописания местоимений с </w:t>
      </w:r>
      <w:r w:rsidRPr="00AD512A">
        <w:rPr>
          <w:rFonts w:ascii="Times New Roman" w:hAnsi="Times New Roman" w:cs="Times New Roman"/>
          <w:b/>
          <w:bCs/>
          <w:i/>
          <w:iCs/>
          <w:color w:val="000000" w:themeColor="text1"/>
          <w:sz w:val="28"/>
          <w:szCs w:val="28"/>
        </w:rPr>
        <w:t>не</w:t>
      </w:r>
      <w:r w:rsidRPr="00AD512A">
        <w:rPr>
          <w:rFonts w:ascii="Times New Roman" w:hAnsi="Times New Roman" w:cs="Times New Roman"/>
          <w:color w:val="000000" w:themeColor="text1"/>
          <w:sz w:val="28"/>
          <w:szCs w:val="28"/>
        </w:rPr>
        <w:t xml:space="preserve"> и </w:t>
      </w:r>
      <w:r w:rsidRPr="00AD512A">
        <w:rPr>
          <w:rFonts w:ascii="Times New Roman" w:hAnsi="Times New Roman" w:cs="Times New Roman"/>
          <w:b/>
          <w:bCs/>
          <w:i/>
          <w:iCs/>
          <w:color w:val="000000" w:themeColor="text1"/>
          <w:sz w:val="28"/>
          <w:szCs w:val="28"/>
        </w:rPr>
        <w:t>ни</w:t>
      </w:r>
      <w:r w:rsidRPr="00AD512A">
        <w:rPr>
          <w:rFonts w:ascii="Times New Roman" w:hAnsi="Times New Roman" w:cs="Times New Roman"/>
          <w:color w:val="000000" w:themeColor="text1"/>
          <w:sz w:val="28"/>
          <w:szCs w:val="28"/>
        </w:rPr>
        <w:t>, слитного, раздельного и дефисного написания местоимений по визуальной опоре.</w:t>
      </w:r>
    </w:p>
    <w:p w:rsidR="00AD512A" w:rsidRPr="00AD512A" w:rsidRDefault="00AD512A" w:rsidP="00AD512A">
      <w:pPr>
        <w:pStyle w:val="body"/>
        <w:spacing w:line="240" w:lineRule="auto"/>
        <w:ind w:firstLine="709"/>
        <w:rPr>
          <w:rFonts w:ascii="Times New Roman" w:hAnsi="Times New Roman" w:cs="Times New Roman"/>
          <w:b/>
          <w:color w:val="000000" w:themeColor="text1"/>
          <w:sz w:val="28"/>
          <w:szCs w:val="28"/>
        </w:rPr>
      </w:pPr>
      <w:r w:rsidRPr="00AD512A">
        <w:rPr>
          <w:rFonts w:ascii="Times New Roman" w:hAnsi="Times New Roman" w:cs="Times New Roman"/>
          <w:b/>
          <w:color w:val="000000" w:themeColor="text1"/>
          <w:sz w:val="28"/>
          <w:szCs w:val="28"/>
        </w:rPr>
        <w:t>Глагол</w:t>
      </w:r>
    </w:p>
    <w:p w:rsidR="00AD512A" w:rsidRPr="00AD512A" w:rsidRDefault="00AD512A" w:rsidP="00AD512A">
      <w:pPr>
        <w:adjustRightInd w:val="0"/>
        <w:ind w:firstLine="709"/>
        <w:jc w:val="both"/>
        <w:textAlignment w:val="center"/>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Соблюдать нормы правописания гласных в суффиксах -ова(ть), -ева(ть) и -ыва(ть), -ива(ть) по смысловой опоре.</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i/>
          <w:color w:val="000000" w:themeColor="text1"/>
          <w:sz w:val="28"/>
          <w:szCs w:val="28"/>
        </w:rPr>
        <w:t>Распознавать переходные и непереходные глаголы; разноспрягаемые</w:t>
      </w:r>
      <w:r w:rsidRPr="00AD512A">
        <w:rPr>
          <w:rFonts w:ascii="Times New Roman" w:hAnsi="Times New Roman" w:cs="Times New Roman"/>
          <w:color w:val="000000" w:themeColor="text1"/>
          <w:sz w:val="28"/>
          <w:szCs w:val="28"/>
        </w:rPr>
        <w:t xml:space="preserve"> </w:t>
      </w:r>
      <w:r w:rsidRPr="00AD512A">
        <w:rPr>
          <w:rFonts w:ascii="Times New Roman" w:hAnsi="Times New Roman" w:cs="Times New Roman"/>
          <w:i/>
          <w:color w:val="000000" w:themeColor="text1"/>
          <w:sz w:val="28"/>
          <w:szCs w:val="28"/>
        </w:rPr>
        <w:t>глаголы</w:t>
      </w:r>
      <w:r w:rsidRPr="00AD512A">
        <w:rPr>
          <w:rFonts w:ascii="Times New Roman" w:hAnsi="Times New Roman" w:cs="Times New Roman"/>
          <w:color w:val="000000" w:themeColor="text1"/>
          <w:sz w:val="28"/>
          <w:szCs w:val="28"/>
        </w:rPr>
        <w:t xml:space="preserve">; определять с опорой на алгоритм наклонение глагола, значение глаголов </w:t>
      </w:r>
      <w:r w:rsidRPr="00AD512A">
        <w:rPr>
          <w:rFonts w:ascii="Times New Roman" w:hAnsi="Times New Roman" w:cs="Times New Roman"/>
          <w:color w:val="000000" w:themeColor="text1"/>
          <w:sz w:val="28"/>
          <w:szCs w:val="28"/>
        </w:rPr>
        <w:lastRenderedPageBreak/>
        <w:t>в изъявительном, условном и повелительном наклонении; различать безличные и личные глаголы.</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 xml:space="preserve">Соблюдать нормы правописания </w:t>
      </w:r>
      <w:r w:rsidRPr="00AD512A">
        <w:rPr>
          <w:rFonts w:ascii="Times New Roman" w:hAnsi="Times New Roman" w:cs="Times New Roman"/>
          <w:b/>
          <w:bCs/>
          <w:i/>
          <w:iCs/>
          <w:color w:val="000000" w:themeColor="text1"/>
          <w:sz w:val="28"/>
          <w:szCs w:val="28"/>
        </w:rPr>
        <w:t>ь</w:t>
      </w:r>
      <w:r w:rsidRPr="00AD512A">
        <w:rPr>
          <w:rFonts w:ascii="Times New Roman" w:hAnsi="Times New Roman" w:cs="Times New Roman"/>
          <w:color w:val="000000" w:themeColor="text1"/>
          <w:sz w:val="28"/>
          <w:szCs w:val="28"/>
        </w:rPr>
        <w:t xml:space="preserve"> в формах глагола повелительного наклонения.</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 xml:space="preserve">Проводить морфологический разбор по алгоритму имён прилагательных, имён числительных, местоимений, глаголов; </w:t>
      </w:r>
      <w:r w:rsidRPr="00AD512A">
        <w:rPr>
          <w:rFonts w:ascii="Times New Roman" w:hAnsi="Times New Roman" w:cs="Times New Roman"/>
          <w:i/>
          <w:color w:val="000000" w:themeColor="text1"/>
          <w:sz w:val="28"/>
          <w:szCs w:val="28"/>
        </w:rPr>
        <w:t>применять знания по морфологии при выполнении языкового анализа различных видов и в речевой практике</w:t>
      </w:r>
      <w:r w:rsidRPr="00AD512A">
        <w:rPr>
          <w:rFonts w:ascii="Times New Roman" w:hAnsi="Times New Roman" w:cs="Times New Roman"/>
          <w:color w:val="000000" w:themeColor="text1"/>
          <w:sz w:val="28"/>
          <w:szCs w:val="28"/>
        </w:rPr>
        <w:t>.</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Проводить фонетический разбор слов; использовать знания по фонетике и графике в практике произношения и правописания слов.</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Распознавать изученные орфограммы; проводить орфографический анализ слов; применять знания по орфографии в практике правописания.</w:t>
      </w:r>
    </w:p>
    <w:p w:rsidR="00AD512A" w:rsidRPr="00AD512A" w:rsidRDefault="00AD512A" w:rsidP="00AD512A">
      <w:pPr>
        <w:pStyle w:val="body"/>
        <w:spacing w:line="240" w:lineRule="auto"/>
        <w:ind w:firstLine="709"/>
        <w:rPr>
          <w:rFonts w:ascii="Times New Roman" w:hAnsi="Times New Roman" w:cs="Times New Roman"/>
          <w:i/>
          <w:color w:val="000000" w:themeColor="text1"/>
          <w:sz w:val="28"/>
          <w:szCs w:val="28"/>
        </w:rPr>
      </w:pPr>
      <w:r w:rsidRPr="00AD512A">
        <w:rPr>
          <w:rFonts w:ascii="Times New Roman" w:hAnsi="Times New Roman" w:cs="Times New Roman"/>
          <w:color w:val="000000" w:themeColor="text1"/>
          <w:sz w:val="28"/>
          <w:szCs w:val="28"/>
        </w:rPr>
        <w:t xml:space="preserve">Проводить синтаксический разбор </w:t>
      </w:r>
      <w:r w:rsidRPr="00AD512A">
        <w:rPr>
          <w:rFonts w:ascii="Times New Roman" w:hAnsi="Times New Roman" w:cs="Times New Roman"/>
          <w:i/>
          <w:color w:val="000000" w:themeColor="text1"/>
          <w:sz w:val="28"/>
          <w:szCs w:val="28"/>
        </w:rPr>
        <w:t>при необходимости с визуальной поддержкой</w:t>
      </w:r>
      <w:r w:rsidRPr="00AD512A">
        <w:rPr>
          <w:rFonts w:ascii="Times New Roman" w:hAnsi="Times New Roman" w:cs="Times New Roman"/>
          <w:color w:val="000000" w:themeColor="text1"/>
          <w:sz w:val="28"/>
          <w:szCs w:val="28"/>
        </w:rPr>
        <w:t xml:space="preserve"> словосочетаний, синтаксический разбор </w:t>
      </w:r>
      <w:r w:rsidRPr="00AD512A">
        <w:rPr>
          <w:rFonts w:ascii="Times New Roman" w:hAnsi="Times New Roman" w:cs="Times New Roman"/>
          <w:i/>
          <w:color w:val="000000" w:themeColor="text1"/>
          <w:sz w:val="28"/>
          <w:szCs w:val="28"/>
        </w:rPr>
        <w:t>при необходимости с визуальной поддержкой</w:t>
      </w:r>
      <w:r w:rsidRPr="00AD512A">
        <w:rPr>
          <w:rFonts w:ascii="Times New Roman" w:hAnsi="Times New Roman" w:cs="Times New Roman"/>
          <w:color w:val="000000" w:themeColor="text1"/>
          <w:sz w:val="28"/>
          <w:szCs w:val="28"/>
        </w:rPr>
        <w:t xml:space="preserve"> предложений (в рамках изученного); </w:t>
      </w:r>
      <w:r w:rsidRPr="00AD512A">
        <w:rPr>
          <w:rFonts w:ascii="Times New Roman" w:hAnsi="Times New Roman" w:cs="Times New Roman"/>
          <w:i/>
          <w:color w:val="000000" w:themeColor="text1"/>
          <w:sz w:val="28"/>
          <w:szCs w:val="28"/>
        </w:rPr>
        <w:t>применять знания по синтаксису и пунктуации при выполнении языкового анализа различных видов и в речевой практике.</w:t>
      </w:r>
    </w:p>
    <w:p w:rsidR="00AD512A" w:rsidRPr="00AD512A" w:rsidRDefault="00AD512A" w:rsidP="00AD512A">
      <w:pPr>
        <w:pStyle w:val="body"/>
        <w:spacing w:line="240" w:lineRule="auto"/>
        <w:ind w:firstLine="709"/>
        <w:rPr>
          <w:rFonts w:ascii="Times New Roman" w:hAnsi="Times New Roman" w:cs="Times New Roman"/>
          <w:i/>
          <w:color w:val="000000" w:themeColor="text1"/>
          <w:sz w:val="28"/>
          <w:szCs w:val="28"/>
        </w:rPr>
      </w:pPr>
    </w:p>
    <w:p w:rsidR="00AD512A" w:rsidRPr="00AD512A" w:rsidRDefault="00AD512A" w:rsidP="00AD512A">
      <w:pPr>
        <w:jc w:val="both"/>
        <w:rPr>
          <w:rFonts w:ascii="Times New Roman" w:hAnsi="Times New Roman" w:cs="Times New Roman"/>
          <w:b/>
          <w:color w:val="000000" w:themeColor="text1"/>
          <w:sz w:val="28"/>
          <w:szCs w:val="28"/>
        </w:rPr>
      </w:pPr>
      <w:r w:rsidRPr="00AD512A">
        <w:rPr>
          <w:rFonts w:ascii="Times New Roman" w:hAnsi="Times New Roman" w:cs="Times New Roman"/>
          <w:b/>
          <w:color w:val="000000" w:themeColor="text1"/>
          <w:sz w:val="28"/>
          <w:szCs w:val="28"/>
        </w:rPr>
        <w:t>7 КЛАСС</w:t>
      </w:r>
    </w:p>
    <w:p w:rsidR="00AD512A" w:rsidRPr="00AD512A" w:rsidRDefault="00AD512A" w:rsidP="00AD512A">
      <w:pPr>
        <w:ind w:firstLine="709"/>
        <w:rPr>
          <w:rFonts w:ascii="Times New Roman" w:hAnsi="Times New Roman" w:cs="Times New Roman"/>
          <w:b/>
          <w:color w:val="000000" w:themeColor="text1"/>
          <w:sz w:val="28"/>
          <w:szCs w:val="28"/>
        </w:rPr>
      </w:pPr>
    </w:p>
    <w:p w:rsidR="00AD512A" w:rsidRPr="00AD512A" w:rsidRDefault="00AD512A" w:rsidP="00AD512A">
      <w:pPr>
        <w:ind w:firstLine="709"/>
        <w:rPr>
          <w:rFonts w:ascii="Times New Roman" w:hAnsi="Times New Roman" w:cs="Times New Roman"/>
          <w:b/>
          <w:color w:val="000000" w:themeColor="text1"/>
          <w:sz w:val="28"/>
          <w:szCs w:val="28"/>
        </w:rPr>
      </w:pPr>
      <w:r w:rsidRPr="00AD512A">
        <w:rPr>
          <w:rFonts w:ascii="Times New Roman" w:hAnsi="Times New Roman" w:cs="Times New Roman"/>
          <w:b/>
          <w:color w:val="000000" w:themeColor="text1"/>
          <w:sz w:val="28"/>
          <w:szCs w:val="28"/>
        </w:rPr>
        <w:t>Общие сведения о языке</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 xml:space="preserve">Иметь представление о языке как развивающемся явлении. </w:t>
      </w:r>
    </w:p>
    <w:p w:rsidR="00AD512A" w:rsidRPr="00AD512A" w:rsidRDefault="00AD512A" w:rsidP="00AD512A">
      <w:pPr>
        <w:pStyle w:val="body"/>
        <w:spacing w:line="240" w:lineRule="auto"/>
        <w:ind w:firstLine="709"/>
        <w:rPr>
          <w:rFonts w:ascii="Times New Roman" w:hAnsi="Times New Roman" w:cs="Times New Roman"/>
          <w:i/>
          <w:color w:val="000000" w:themeColor="text1"/>
          <w:sz w:val="28"/>
          <w:szCs w:val="28"/>
        </w:rPr>
      </w:pPr>
      <w:r w:rsidRPr="00AD512A">
        <w:rPr>
          <w:rFonts w:ascii="Times New Roman" w:hAnsi="Times New Roman" w:cs="Times New Roman"/>
          <w:color w:val="000000" w:themeColor="text1"/>
          <w:sz w:val="28"/>
          <w:szCs w:val="28"/>
        </w:rPr>
        <w:t xml:space="preserve">Осознавать взаимосвязь языка, культуры и истории народа </w:t>
      </w:r>
      <w:r w:rsidRPr="00AD512A">
        <w:rPr>
          <w:rFonts w:ascii="Times New Roman" w:hAnsi="Times New Roman" w:cs="Times New Roman"/>
          <w:i/>
          <w:color w:val="000000" w:themeColor="text1"/>
          <w:sz w:val="28"/>
          <w:szCs w:val="28"/>
        </w:rPr>
        <w:t>(приводить примеры).</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p>
    <w:p w:rsidR="00AD512A" w:rsidRPr="00AD512A" w:rsidRDefault="00AD512A" w:rsidP="00AD512A">
      <w:pPr>
        <w:ind w:firstLine="709"/>
        <w:rPr>
          <w:rFonts w:ascii="Times New Roman" w:hAnsi="Times New Roman" w:cs="Times New Roman"/>
          <w:b/>
          <w:color w:val="000000" w:themeColor="text1"/>
          <w:sz w:val="28"/>
          <w:szCs w:val="28"/>
        </w:rPr>
      </w:pPr>
      <w:r w:rsidRPr="00AD512A">
        <w:rPr>
          <w:rFonts w:ascii="Times New Roman" w:hAnsi="Times New Roman" w:cs="Times New Roman"/>
          <w:b/>
          <w:color w:val="000000" w:themeColor="text1"/>
          <w:sz w:val="28"/>
          <w:szCs w:val="28"/>
        </w:rPr>
        <w:t xml:space="preserve">Язык и речь </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Создавать устные монологические высказывания с опорой на план, опорные слова объёмом не менее 7 предложений на основе наблюдений, личных впечатлений, чтения научно-учебной, художественной и научно-</w:t>
      </w:r>
      <w:r w:rsidRPr="00AD512A">
        <w:rPr>
          <w:rFonts w:ascii="Times New Roman" w:hAnsi="Times New Roman" w:cs="Times New Roman"/>
          <w:color w:val="000000" w:themeColor="text1"/>
          <w:sz w:val="28"/>
          <w:szCs w:val="28"/>
        </w:rPr>
        <w:softHyphen/>
        <w:t>по</w:t>
      </w:r>
      <w:r w:rsidRPr="00AD512A">
        <w:rPr>
          <w:rFonts w:ascii="Times New Roman" w:hAnsi="Times New Roman" w:cs="Times New Roman"/>
          <w:color w:val="000000" w:themeColor="text1"/>
          <w:sz w:val="28"/>
          <w:szCs w:val="28"/>
        </w:rPr>
        <w:softHyphen/>
        <w:t>пулярной литературы (монолог-описание, монолог-рассуждение, монолог-повествование); выступать с научным сообщением с опорой на презентацию, развёрнутый план.</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Участвовать в диалоге на лингвистические темы (в рамках изученного) и темы на основе жизненных наблюдений объёмом не менее 4 реплик.</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Владеть различными видами диалога: диалог – запрос информации, диалог – сообщение информации.</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Владеть различными видами аудирования (выборочное, детальное) публицистических текстов различных функционально-смысловых типов речи.</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 xml:space="preserve">Владеть различными видами чтения: просмотровым, ознакомительным, изучающим. </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Устно пересказывать прослушанный или прочитанный текст объёмом не менее 110 слов.</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 xml:space="preserve">Понимать содержание прослушанных и прочитанных публицистических текстов (рассуждение-доказательство, рассуждение-объяснение, рассуждение-размышление) объёмом не менее 220 слов: устно и письменно формулировать тему и главную мысль текста по предварительному совместному анализу; формулировать вопросы по содержанию текста и отвечать на них; подробно, сжато и выборочно передавать в устной и письменной форме по плану, перечню </w:t>
      </w:r>
      <w:r w:rsidRPr="00AD512A">
        <w:rPr>
          <w:rFonts w:ascii="Times New Roman" w:hAnsi="Times New Roman" w:cs="Times New Roman"/>
          <w:color w:val="000000" w:themeColor="text1"/>
          <w:sz w:val="28"/>
          <w:szCs w:val="28"/>
        </w:rPr>
        <w:lastRenderedPageBreak/>
        <w:t>вопросов содержание прослушанных публицистических текстов (для подробного изложения объём исходного текста должен составлять не менее 170 слов; для сжатого и выборочного изложения – не менее 190 слов).</w:t>
      </w:r>
    </w:p>
    <w:p w:rsidR="00AD512A" w:rsidRPr="00AD512A" w:rsidRDefault="00AD512A" w:rsidP="00AD512A">
      <w:pPr>
        <w:pStyle w:val="body"/>
        <w:spacing w:line="240" w:lineRule="auto"/>
        <w:ind w:firstLine="709"/>
        <w:rPr>
          <w:rFonts w:ascii="Times New Roman" w:hAnsi="Times New Roman" w:cs="Times New Roman"/>
          <w:b/>
          <w:bCs/>
          <w:i/>
          <w:color w:val="000000" w:themeColor="text1"/>
          <w:sz w:val="28"/>
          <w:szCs w:val="28"/>
        </w:rPr>
      </w:pPr>
      <w:r w:rsidRPr="00AD512A">
        <w:rPr>
          <w:rFonts w:ascii="Times New Roman" w:hAnsi="Times New Roman" w:cs="Times New Roman"/>
          <w:i/>
          <w:color w:val="000000" w:themeColor="text1"/>
          <w:sz w:val="28"/>
          <w:szCs w:val="28"/>
        </w:rPr>
        <w:t>Осуществлять адекватный выбор языковых средств для создания высказывания в соответствии с целью, темой и коммуникативным замыслом.</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Соблюдать в устной речи и на письме нормы современного русского литературного языка, в том числе во время списывания текста объёмом 100-110 слов; словарного диктанта объёмом 20-25 слов; диктанта на основе связного текста объёмом 100-110 слов, составленного с учётом ранее изученных правил правописания (в том числе содержащего содержащего не более 20 орфограмм, 4-5 пунктограмм и не более 7 слов с непроверяемыми написаниями); соблюдать на письме пра</w:t>
      </w:r>
      <w:r w:rsidRPr="00AD512A">
        <w:rPr>
          <w:rFonts w:ascii="Times New Roman" w:hAnsi="Times New Roman" w:cs="Times New Roman"/>
          <w:color w:val="000000" w:themeColor="text1"/>
          <w:sz w:val="28"/>
          <w:szCs w:val="28"/>
        </w:rPr>
        <w:softHyphen/>
        <w:t>вила речевого этикета.</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p>
    <w:p w:rsidR="00AD512A" w:rsidRPr="00AD512A" w:rsidRDefault="00AD512A" w:rsidP="00AD512A">
      <w:pPr>
        <w:ind w:firstLine="709"/>
        <w:rPr>
          <w:rFonts w:ascii="Times New Roman" w:hAnsi="Times New Roman" w:cs="Times New Roman"/>
          <w:b/>
          <w:color w:val="000000" w:themeColor="text1"/>
          <w:sz w:val="28"/>
          <w:szCs w:val="28"/>
        </w:rPr>
      </w:pPr>
      <w:r w:rsidRPr="00AD512A">
        <w:rPr>
          <w:rFonts w:ascii="Times New Roman" w:hAnsi="Times New Roman" w:cs="Times New Roman"/>
          <w:b/>
          <w:color w:val="000000" w:themeColor="text1"/>
          <w:sz w:val="28"/>
          <w:szCs w:val="28"/>
        </w:rPr>
        <w:t>Текст</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Анализировать с направляющей помощью педагога текст с точки зрения его соответствия ос</w:t>
      </w:r>
      <w:r w:rsidRPr="00AD512A">
        <w:rPr>
          <w:rFonts w:ascii="Times New Roman" w:hAnsi="Times New Roman" w:cs="Times New Roman"/>
          <w:color w:val="000000" w:themeColor="text1"/>
          <w:sz w:val="28"/>
          <w:szCs w:val="28"/>
        </w:rPr>
        <w:softHyphen/>
        <w:t xml:space="preserve">новным признакам; выявлять его структуру, особенности абзацного членения, </w:t>
      </w:r>
      <w:r w:rsidRPr="00AD512A">
        <w:rPr>
          <w:rFonts w:ascii="Times New Roman" w:hAnsi="Times New Roman" w:cs="Times New Roman"/>
          <w:i/>
          <w:color w:val="000000" w:themeColor="text1"/>
          <w:sz w:val="28"/>
          <w:szCs w:val="28"/>
        </w:rPr>
        <w:t>языковые средства выразительности в тексте: фонетические (звукопись), словообразовательные, лексические</w:t>
      </w:r>
      <w:r w:rsidRPr="00AD512A">
        <w:rPr>
          <w:rFonts w:ascii="Times New Roman" w:hAnsi="Times New Roman" w:cs="Times New Roman"/>
          <w:color w:val="000000" w:themeColor="text1"/>
          <w:sz w:val="28"/>
          <w:szCs w:val="28"/>
        </w:rPr>
        <w:t>.</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Проводить по предварительному совместному анализу смысловой анализ текста, его композиционных особенностей, определять количество микротем и абзацев.</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Выявлять лексические и грамматические средства связи предложений и частей текста.</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 xml:space="preserve">Создавать с опорой на план, опорные слова тексты различных функционально-смысловых </w:t>
      </w:r>
      <w:r w:rsidRPr="00AD512A">
        <w:rPr>
          <w:rFonts w:ascii="Times New Roman" w:hAnsi="Times New Roman" w:cs="Times New Roman"/>
          <w:color w:val="000000" w:themeColor="text1"/>
          <w:sz w:val="28"/>
          <w:szCs w:val="28"/>
        </w:rPr>
        <w:softHyphen/>
        <w:t>типов речи с опорой на жизненный и читательский опыт; на произведения искусства (в том числе сочинения-миниатюры объёмом 5 и более предложений; сочинения объёмом от 60 слов с учётом стиля и жанра сочинения, характера темы).</w:t>
      </w:r>
    </w:p>
    <w:p w:rsidR="00AD512A" w:rsidRPr="00AD512A" w:rsidRDefault="00AD512A" w:rsidP="00AD512A">
      <w:pPr>
        <w:pStyle w:val="body"/>
        <w:spacing w:line="240" w:lineRule="auto"/>
        <w:ind w:firstLine="709"/>
        <w:rPr>
          <w:rFonts w:ascii="Times New Roman" w:hAnsi="Times New Roman" w:cs="Times New Roman"/>
          <w:i/>
          <w:color w:val="000000" w:themeColor="text1"/>
          <w:sz w:val="28"/>
          <w:szCs w:val="28"/>
        </w:rPr>
      </w:pPr>
      <w:r w:rsidRPr="00AD512A">
        <w:rPr>
          <w:rFonts w:ascii="Times New Roman" w:hAnsi="Times New Roman" w:cs="Times New Roman"/>
          <w:color w:val="000000" w:themeColor="text1"/>
          <w:sz w:val="28"/>
          <w:szCs w:val="28"/>
        </w:rPr>
        <w:t xml:space="preserve">Владеть умениями информационной переработки текста после предварительного анализа: составлять план прочитанного текста (простой, сложный; </w:t>
      </w:r>
      <w:r w:rsidRPr="00AD512A">
        <w:rPr>
          <w:rFonts w:ascii="Times New Roman" w:hAnsi="Times New Roman" w:cs="Times New Roman"/>
          <w:i/>
          <w:color w:val="000000" w:themeColor="text1"/>
          <w:sz w:val="28"/>
          <w:szCs w:val="28"/>
        </w:rPr>
        <w:t>назывной</w:t>
      </w:r>
      <w:r w:rsidRPr="00AD512A">
        <w:rPr>
          <w:rFonts w:ascii="Times New Roman" w:hAnsi="Times New Roman" w:cs="Times New Roman"/>
          <w:color w:val="000000" w:themeColor="text1"/>
          <w:sz w:val="28"/>
          <w:szCs w:val="28"/>
        </w:rPr>
        <w:t xml:space="preserve">, вопросный, </w:t>
      </w:r>
      <w:r w:rsidRPr="00AD512A">
        <w:rPr>
          <w:rFonts w:ascii="Times New Roman" w:hAnsi="Times New Roman" w:cs="Times New Roman"/>
          <w:i/>
          <w:color w:val="000000" w:themeColor="text1"/>
          <w:sz w:val="28"/>
          <w:szCs w:val="28"/>
        </w:rPr>
        <w:t>тезисный</w:t>
      </w:r>
      <w:r w:rsidRPr="00AD512A">
        <w:rPr>
          <w:rFonts w:ascii="Times New Roman" w:hAnsi="Times New Roman" w:cs="Times New Roman"/>
          <w:color w:val="000000" w:themeColor="text1"/>
          <w:sz w:val="28"/>
          <w:szCs w:val="28"/>
        </w:rPr>
        <w:t xml:space="preserve">) с целью дальнейшего воспроизведения содержания текста в устной и письменной форме; выделять главную и второстепенную информацию в тексте; передавать содержание текста с изменением лица рассказчика; </w:t>
      </w:r>
      <w:r w:rsidRPr="00AD512A">
        <w:rPr>
          <w:rFonts w:ascii="Times New Roman" w:hAnsi="Times New Roman" w:cs="Times New Roman"/>
          <w:i/>
          <w:color w:val="000000" w:themeColor="text1"/>
          <w:sz w:val="28"/>
          <w:szCs w:val="28"/>
        </w:rPr>
        <w:t>использовать способы информационной переработки текста;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 xml:space="preserve">Представлять сообщение на заданную тему в виде презентации. </w:t>
      </w:r>
    </w:p>
    <w:p w:rsidR="00AD512A" w:rsidRPr="00AD512A" w:rsidRDefault="00AD512A" w:rsidP="00AD512A">
      <w:pPr>
        <w:pStyle w:val="body"/>
        <w:spacing w:line="240" w:lineRule="auto"/>
        <w:ind w:firstLine="709"/>
        <w:rPr>
          <w:rFonts w:ascii="Times New Roman" w:hAnsi="Times New Roman" w:cs="Times New Roman"/>
          <w:i/>
          <w:color w:val="000000" w:themeColor="text1"/>
          <w:sz w:val="28"/>
          <w:szCs w:val="28"/>
        </w:rPr>
      </w:pPr>
      <w:r w:rsidRPr="00AD512A">
        <w:rPr>
          <w:rFonts w:ascii="Times New Roman" w:hAnsi="Times New Roman" w:cs="Times New Roman"/>
          <w:color w:val="000000" w:themeColor="text1"/>
          <w:sz w:val="28"/>
          <w:szCs w:val="28"/>
        </w:rPr>
        <w:t xml:space="preserve">Представлять содержание научно-учебного текста в виде таблицы, схемы; </w:t>
      </w:r>
      <w:r w:rsidRPr="00AD512A">
        <w:rPr>
          <w:rFonts w:ascii="Times New Roman" w:hAnsi="Times New Roman" w:cs="Times New Roman"/>
          <w:i/>
          <w:color w:val="000000" w:themeColor="text1"/>
          <w:sz w:val="28"/>
          <w:szCs w:val="28"/>
        </w:rPr>
        <w:t>представлять содержание таблицы, схемы в виде текста.</w:t>
      </w:r>
    </w:p>
    <w:p w:rsidR="00AD512A" w:rsidRPr="00AD512A" w:rsidRDefault="00AD512A" w:rsidP="00AD512A">
      <w:pPr>
        <w:pStyle w:val="body"/>
        <w:spacing w:line="240" w:lineRule="auto"/>
        <w:ind w:firstLine="709"/>
        <w:rPr>
          <w:rFonts w:ascii="Times New Roman" w:hAnsi="Times New Roman" w:cs="Times New Roman"/>
          <w:i/>
          <w:color w:val="000000" w:themeColor="text1"/>
          <w:sz w:val="28"/>
          <w:szCs w:val="28"/>
        </w:rPr>
      </w:pPr>
      <w:r w:rsidRPr="00AD512A">
        <w:rPr>
          <w:rFonts w:ascii="Times New Roman" w:hAnsi="Times New Roman" w:cs="Times New Roman"/>
          <w:i/>
          <w:color w:val="000000" w:themeColor="text1"/>
          <w:sz w:val="28"/>
          <w:szCs w:val="28"/>
        </w:rPr>
        <w:t>Редактировать тексты: сопоставлять исходный и отредактированный тексты; редактировать собственные тексты с целью совершенствования их содержания и формы с опорой на знание норм современного русского литературного языка.</w:t>
      </w:r>
    </w:p>
    <w:p w:rsidR="00AD512A" w:rsidRPr="00AD512A" w:rsidRDefault="00AD512A" w:rsidP="00AD512A">
      <w:pPr>
        <w:pStyle w:val="body"/>
        <w:spacing w:line="240" w:lineRule="auto"/>
        <w:ind w:firstLine="709"/>
        <w:rPr>
          <w:rFonts w:ascii="Times New Roman" w:hAnsi="Times New Roman" w:cs="Times New Roman"/>
          <w:i/>
          <w:color w:val="000000" w:themeColor="text1"/>
          <w:sz w:val="28"/>
          <w:szCs w:val="28"/>
        </w:rPr>
      </w:pPr>
    </w:p>
    <w:p w:rsidR="00AD512A" w:rsidRPr="00AD512A" w:rsidRDefault="00AD512A" w:rsidP="00AD512A">
      <w:pPr>
        <w:ind w:firstLine="709"/>
        <w:rPr>
          <w:rFonts w:ascii="Times New Roman" w:hAnsi="Times New Roman" w:cs="Times New Roman"/>
          <w:b/>
          <w:color w:val="000000" w:themeColor="text1"/>
          <w:sz w:val="28"/>
          <w:szCs w:val="28"/>
        </w:rPr>
      </w:pPr>
      <w:r w:rsidRPr="00AD512A">
        <w:rPr>
          <w:rFonts w:ascii="Times New Roman" w:hAnsi="Times New Roman" w:cs="Times New Roman"/>
          <w:b/>
          <w:color w:val="000000" w:themeColor="text1"/>
          <w:sz w:val="28"/>
          <w:szCs w:val="28"/>
        </w:rPr>
        <w:t>Функциональные разновидности языка</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lastRenderedPageBreak/>
        <w:t xml:space="preserve">Характеризовать с направляющей помощью педагога функциональные разновидности языка: разговорную речь и функциональные стили (научный, публицистический, официально-деловой), язык художественной литературы. </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Характеризовать с направляющей помощью педагога особенности публицистического стиля (в том числе сферу употребления, функции), употребления языковых средств выразительности в текстах публицистического стиля, нормы построения текстов публицистического стиля, особенности жанров (интервью, репортаж, заметка).</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Создавать с опорой на план, опорные слова тексты публицистического стиля в жанре репортажа, заметки, интервью; оформлять деловые бумаги (инструкция).</w:t>
      </w:r>
    </w:p>
    <w:p w:rsidR="00AD512A" w:rsidRPr="00AD512A" w:rsidRDefault="00AD512A" w:rsidP="00AD512A">
      <w:pPr>
        <w:pStyle w:val="body"/>
        <w:spacing w:line="240" w:lineRule="auto"/>
        <w:ind w:firstLine="709"/>
        <w:rPr>
          <w:rFonts w:ascii="Times New Roman" w:hAnsi="Times New Roman" w:cs="Times New Roman"/>
          <w:i/>
          <w:color w:val="000000" w:themeColor="text1"/>
          <w:sz w:val="28"/>
          <w:szCs w:val="28"/>
        </w:rPr>
      </w:pPr>
      <w:r w:rsidRPr="00AD512A">
        <w:rPr>
          <w:rFonts w:ascii="Times New Roman" w:hAnsi="Times New Roman" w:cs="Times New Roman"/>
          <w:i/>
          <w:color w:val="000000" w:themeColor="text1"/>
          <w:sz w:val="28"/>
          <w:szCs w:val="28"/>
        </w:rPr>
        <w:t>Владеть нормами построения текстов публицистического стиля.</w:t>
      </w:r>
    </w:p>
    <w:p w:rsidR="00AD512A" w:rsidRPr="00AD512A" w:rsidRDefault="00AD512A" w:rsidP="00AD512A">
      <w:pPr>
        <w:pStyle w:val="body"/>
        <w:spacing w:line="240" w:lineRule="auto"/>
        <w:ind w:firstLine="709"/>
        <w:rPr>
          <w:rFonts w:ascii="Times New Roman" w:hAnsi="Times New Roman" w:cs="Times New Roman"/>
          <w:i/>
          <w:color w:val="000000" w:themeColor="text1"/>
          <w:sz w:val="28"/>
          <w:szCs w:val="28"/>
        </w:rPr>
      </w:pPr>
      <w:r w:rsidRPr="00AD512A">
        <w:rPr>
          <w:rFonts w:ascii="Times New Roman" w:hAnsi="Times New Roman" w:cs="Times New Roman"/>
          <w:i/>
          <w:color w:val="000000" w:themeColor="text1"/>
          <w:sz w:val="28"/>
          <w:szCs w:val="28"/>
        </w:rPr>
        <w:t>Характеризовать особенности официально-делового стиля (в том числе сферу употребления, функции, языковые особенности), особенности жанра инструкции.</w:t>
      </w:r>
    </w:p>
    <w:p w:rsidR="00AD512A" w:rsidRPr="00AD512A" w:rsidRDefault="00AD512A" w:rsidP="00AD512A">
      <w:pPr>
        <w:pStyle w:val="body"/>
        <w:spacing w:line="240" w:lineRule="auto"/>
        <w:ind w:firstLine="709"/>
        <w:rPr>
          <w:rFonts w:ascii="Times New Roman" w:hAnsi="Times New Roman" w:cs="Times New Roman"/>
          <w:i/>
          <w:color w:val="000000" w:themeColor="text1"/>
          <w:spacing w:val="-2"/>
          <w:sz w:val="28"/>
          <w:szCs w:val="28"/>
        </w:rPr>
      </w:pPr>
      <w:r w:rsidRPr="00AD512A">
        <w:rPr>
          <w:rFonts w:ascii="Times New Roman" w:hAnsi="Times New Roman" w:cs="Times New Roman"/>
          <w:i/>
          <w:color w:val="000000" w:themeColor="text1"/>
          <w:sz w:val="28"/>
          <w:szCs w:val="28"/>
        </w:rPr>
        <w:t xml:space="preserve">Применять знания о функциональных разновидностях языка </w:t>
      </w:r>
      <w:r w:rsidRPr="00AD512A">
        <w:rPr>
          <w:rFonts w:ascii="Times New Roman" w:hAnsi="Times New Roman" w:cs="Times New Roman"/>
          <w:i/>
          <w:color w:val="000000" w:themeColor="text1"/>
          <w:spacing w:val="-2"/>
          <w:sz w:val="28"/>
          <w:szCs w:val="28"/>
        </w:rPr>
        <w:t>при выполнении языкового анализа различных видов и в речевой практике.</w:t>
      </w:r>
    </w:p>
    <w:p w:rsidR="00AD512A" w:rsidRPr="00AD512A" w:rsidRDefault="00AD512A" w:rsidP="00AD512A">
      <w:pPr>
        <w:pStyle w:val="body"/>
        <w:spacing w:line="240" w:lineRule="auto"/>
        <w:ind w:firstLine="709"/>
        <w:rPr>
          <w:rFonts w:ascii="Times New Roman" w:hAnsi="Times New Roman" w:cs="Times New Roman"/>
          <w:i/>
          <w:color w:val="000000" w:themeColor="text1"/>
          <w:spacing w:val="-2"/>
          <w:sz w:val="28"/>
          <w:szCs w:val="28"/>
        </w:rPr>
      </w:pPr>
    </w:p>
    <w:p w:rsidR="00AD512A" w:rsidRPr="00AD512A" w:rsidRDefault="00AD512A" w:rsidP="00AD512A">
      <w:pPr>
        <w:ind w:firstLine="709"/>
        <w:rPr>
          <w:rFonts w:ascii="Times New Roman" w:hAnsi="Times New Roman" w:cs="Times New Roman"/>
          <w:b/>
          <w:caps/>
          <w:color w:val="000000" w:themeColor="text1"/>
          <w:sz w:val="28"/>
          <w:szCs w:val="28"/>
        </w:rPr>
      </w:pPr>
      <w:r w:rsidRPr="00AD512A">
        <w:rPr>
          <w:rFonts w:ascii="Times New Roman" w:hAnsi="Times New Roman" w:cs="Times New Roman"/>
          <w:b/>
          <w:caps/>
          <w:color w:val="000000" w:themeColor="text1"/>
          <w:sz w:val="28"/>
          <w:szCs w:val="28"/>
        </w:rPr>
        <w:t>Система языка</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Распознавать изученные орфограммы; проводить с опорой на алгоритм орфографический анализ слов; применять знания по орфографии в практике правописания.</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Использовать знания по морфемике и словообразованию при выполнении языкового анализа различных видов и в практике правописания.</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Объяснять по предварительному совместному анализу значения фразеологизмов, пословиц и поговорок, афоризмов, крылатых слов (на основе изученного), в том числе с использованием фразеологических словарей русского языка.</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 xml:space="preserve">Распознавать по визуальной опоре метафору, олицетворение, эпитет, гиперболу, литоту; </w:t>
      </w:r>
      <w:r w:rsidRPr="00AD512A">
        <w:rPr>
          <w:rFonts w:ascii="Times New Roman" w:hAnsi="Times New Roman" w:cs="Times New Roman"/>
          <w:i/>
          <w:color w:val="000000" w:themeColor="text1"/>
          <w:sz w:val="28"/>
          <w:szCs w:val="28"/>
        </w:rPr>
        <w:t>понимать их коммуникативное назначение в художественном тексте и использовать в речи как средство выразительности.</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 xml:space="preserve">Характеризовать с опорой на алгоритм слово с точки зрения сферы его употребления, происхождения, активного и пассивного запаса и стилистической окраски; проводить с опорой на алгоритм лексический анализ слов; применять знания по лексике и фразеологии при выполнении языкового анализа </w:t>
      </w:r>
      <w:r w:rsidRPr="00AD512A">
        <w:rPr>
          <w:rFonts w:ascii="Times New Roman" w:hAnsi="Times New Roman" w:cs="Times New Roman"/>
          <w:i/>
          <w:color w:val="000000" w:themeColor="text1"/>
          <w:sz w:val="28"/>
          <w:szCs w:val="28"/>
        </w:rPr>
        <w:t>различных видов</w:t>
      </w:r>
      <w:r w:rsidRPr="00AD512A">
        <w:rPr>
          <w:rFonts w:ascii="Times New Roman" w:hAnsi="Times New Roman" w:cs="Times New Roman"/>
          <w:color w:val="000000" w:themeColor="text1"/>
          <w:sz w:val="28"/>
          <w:szCs w:val="28"/>
        </w:rPr>
        <w:t xml:space="preserve"> и в речевой практике.</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Использовать грамматические словари и справочники в речевой практике.</w:t>
      </w:r>
    </w:p>
    <w:p w:rsidR="00AD512A" w:rsidRPr="00AD512A" w:rsidRDefault="00AD512A" w:rsidP="00AD512A">
      <w:pPr>
        <w:ind w:firstLine="709"/>
        <w:rPr>
          <w:rFonts w:ascii="Times New Roman" w:hAnsi="Times New Roman" w:cs="Times New Roman"/>
          <w:b/>
          <w:color w:val="000000" w:themeColor="text1"/>
          <w:sz w:val="28"/>
          <w:szCs w:val="28"/>
        </w:rPr>
      </w:pPr>
      <w:r w:rsidRPr="00AD512A">
        <w:rPr>
          <w:rFonts w:ascii="Times New Roman" w:hAnsi="Times New Roman" w:cs="Times New Roman"/>
          <w:b/>
          <w:color w:val="000000" w:themeColor="text1"/>
          <w:sz w:val="28"/>
          <w:szCs w:val="28"/>
        </w:rPr>
        <w:t>Морфология. Культура речи</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 xml:space="preserve">Распознавать по алгоритму учебных действий причастия и деепричастия, наречия, служебные слова (предлоги, союзы, частицы), </w:t>
      </w:r>
      <w:r w:rsidRPr="00AD512A">
        <w:rPr>
          <w:rFonts w:ascii="Times New Roman" w:hAnsi="Times New Roman" w:cs="Times New Roman"/>
          <w:i/>
          <w:color w:val="000000" w:themeColor="text1"/>
          <w:sz w:val="28"/>
          <w:szCs w:val="28"/>
        </w:rPr>
        <w:t>междометия, звукоподражательные слова</w:t>
      </w:r>
      <w:r w:rsidRPr="00AD512A">
        <w:rPr>
          <w:rFonts w:ascii="Times New Roman" w:hAnsi="Times New Roman" w:cs="Times New Roman"/>
          <w:color w:val="000000" w:themeColor="text1"/>
          <w:sz w:val="28"/>
          <w:szCs w:val="28"/>
        </w:rPr>
        <w:t xml:space="preserve"> и проводить их морфологический разбор: определять общее грамматическое значение, морфологические признаки, синтаксические функции.</w:t>
      </w:r>
    </w:p>
    <w:p w:rsidR="00AD512A" w:rsidRPr="00AD512A" w:rsidRDefault="00AD512A" w:rsidP="00AD512A">
      <w:pPr>
        <w:pStyle w:val="body"/>
        <w:spacing w:line="240" w:lineRule="auto"/>
        <w:ind w:firstLine="709"/>
        <w:rPr>
          <w:rFonts w:ascii="Times New Roman" w:hAnsi="Times New Roman" w:cs="Times New Roman"/>
          <w:b/>
          <w:bCs/>
          <w:color w:val="000000" w:themeColor="text1"/>
          <w:sz w:val="28"/>
          <w:szCs w:val="28"/>
        </w:rPr>
      </w:pPr>
      <w:r w:rsidRPr="00AD512A">
        <w:rPr>
          <w:rFonts w:ascii="Times New Roman" w:hAnsi="Times New Roman" w:cs="Times New Roman"/>
          <w:b/>
          <w:bCs/>
          <w:color w:val="000000" w:themeColor="text1"/>
          <w:sz w:val="28"/>
          <w:szCs w:val="28"/>
        </w:rPr>
        <w:t>Причастие</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 xml:space="preserve">Характеризовать причастия как особую группу слов. Определять с направляющей помощью педагога признаки глагола и имени прилагательного в </w:t>
      </w:r>
      <w:r w:rsidRPr="00AD512A">
        <w:rPr>
          <w:rFonts w:ascii="Times New Roman" w:hAnsi="Times New Roman" w:cs="Times New Roman"/>
          <w:color w:val="000000" w:themeColor="text1"/>
          <w:sz w:val="28"/>
          <w:szCs w:val="28"/>
        </w:rPr>
        <w:lastRenderedPageBreak/>
        <w:t>причастии.</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Распознавать с опорой на образец причастия настоящего и прошедшего времени, действительные и страдательные причастия. Различать и характеризовать с опорой на образец полные и краткие формы страдательных причастий. Склонять причастия.</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Проводить по алгоритму учебных действий морфологический разбор причастий, применять это умение в речевой практике.</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Составлять по смысловой опоре словосочетания с причастием в роли зависимого слова. Конструировать по смысловой опоре причастные обороты. Определять роль причастия в предложении.</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Уместно использовать причастия в речи. Различать созвучные причастия и имена прилагательные (</w:t>
      </w:r>
      <w:r w:rsidRPr="00AD512A">
        <w:rPr>
          <w:rFonts w:ascii="Times New Roman" w:hAnsi="Times New Roman" w:cs="Times New Roman"/>
          <w:b/>
          <w:bCs/>
          <w:i/>
          <w:iCs/>
          <w:color w:val="000000" w:themeColor="text1"/>
          <w:sz w:val="28"/>
          <w:szCs w:val="28"/>
        </w:rPr>
        <w:t>висящий</w:t>
      </w:r>
      <w:r w:rsidRPr="00AD512A">
        <w:rPr>
          <w:rFonts w:ascii="Times New Roman" w:hAnsi="Times New Roman" w:cs="Times New Roman"/>
          <w:i/>
          <w:iCs/>
          <w:color w:val="000000" w:themeColor="text1"/>
          <w:sz w:val="28"/>
          <w:szCs w:val="28"/>
        </w:rPr>
        <w:t xml:space="preserve"> — </w:t>
      </w:r>
      <w:r w:rsidRPr="00AD512A">
        <w:rPr>
          <w:rFonts w:ascii="Times New Roman" w:hAnsi="Times New Roman" w:cs="Times New Roman"/>
          <w:b/>
          <w:bCs/>
          <w:i/>
          <w:iCs/>
          <w:color w:val="000000" w:themeColor="text1"/>
          <w:sz w:val="28"/>
          <w:szCs w:val="28"/>
        </w:rPr>
        <w:t>висячий</w:t>
      </w:r>
      <w:r w:rsidRPr="00AD512A">
        <w:rPr>
          <w:rFonts w:ascii="Times New Roman" w:hAnsi="Times New Roman" w:cs="Times New Roman"/>
          <w:i/>
          <w:iCs/>
          <w:color w:val="000000" w:themeColor="text1"/>
          <w:sz w:val="28"/>
          <w:szCs w:val="28"/>
        </w:rPr>
        <w:t xml:space="preserve">, </w:t>
      </w:r>
      <w:r w:rsidRPr="00AD512A">
        <w:rPr>
          <w:rFonts w:ascii="Times New Roman" w:hAnsi="Times New Roman" w:cs="Times New Roman"/>
          <w:b/>
          <w:bCs/>
          <w:i/>
          <w:iCs/>
          <w:color w:val="000000" w:themeColor="text1"/>
          <w:sz w:val="28"/>
          <w:szCs w:val="28"/>
        </w:rPr>
        <w:t>горящий</w:t>
      </w:r>
      <w:r w:rsidRPr="00AD512A">
        <w:rPr>
          <w:rFonts w:ascii="Times New Roman" w:hAnsi="Times New Roman" w:cs="Times New Roman"/>
          <w:i/>
          <w:iCs/>
          <w:color w:val="000000" w:themeColor="text1"/>
          <w:sz w:val="28"/>
          <w:szCs w:val="28"/>
        </w:rPr>
        <w:t xml:space="preserve"> — </w:t>
      </w:r>
      <w:r w:rsidRPr="00AD512A">
        <w:rPr>
          <w:rFonts w:ascii="Times New Roman" w:hAnsi="Times New Roman" w:cs="Times New Roman"/>
          <w:b/>
          <w:bCs/>
          <w:i/>
          <w:iCs/>
          <w:color w:val="000000" w:themeColor="text1"/>
          <w:sz w:val="28"/>
          <w:szCs w:val="28"/>
        </w:rPr>
        <w:t>горячий</w:t>
      </w:r>
      <w:r w:rsidRPr="00AD512A">
        <w:rPr>
          <w:rFonts w:ascii="Times New Roman" w:hAnsi="Times New Roman" w:cs="Times New Roman"/>
          <w:color w:val="000000" w:themeColor="text1"/>
          <w:sz w:val="28"/>
          <w:szCs w:val="28"/>
        </w:rPr>
        <w:t xml:space="preserve">). </w:t>
      </w:r>
      <w:r w:rsidRPr="00AD512A">
        <w:rPr>
          <w:rFonts w:ascii="Times New Roman" w:hAnsi="Times New Roman" w:cs="Times New Roman"/>
          <w:i/>
          <w:color w:val="000000" w:themeColor="text1"/>
          <w:sz w:val="28"/>
          <w:szCs w:val="28"/>
        </w:rPr>
        <w:t xml:space="preserve">Правильно употреблять причастия с суффиксом </w:t>
      </w:r>
      <w:r w:rsidRPr="00AD512A">
        <w:rPr>
          <w:rFonts w:ascii="Times New Roman" w:hAnsi="Times New Roman" w:cs="Times New Roman"/>
          <w:b/>
          <w:bCs/>
          <w:i/>
          <w:iCs/>
          <w:color w:val="000000" w:themeColor="text1"/>
          <w:sz w:val="28"/>
          <w:szCs w:val="28"/>
        </w:rPr>
        <w:t>-ся</w:t>
      </w:r>
      <w:r w:rsidRPr="00AD512A">
        <w:rPr>
          <w:rFonts w:ascii="Times New Roman" w:hAnsi="Times New Roman" w:cs="Times New Roman"/>
          <w:i/>
          <w:color w:val="000000" w:themeColor="text1"/>
          <w:sz w:val="28"/>
          <w:szCs w:val="28"/>
        </w:rPr>
        <w:t xml:space="preserve">. </w:t>
      </w:r>
      <w:r w:rsidRPr="00AD512A">
        <w:rPr>
          <w:rFonts w:ascii="Times New Roman" w:hAnsi="Times New Roman" w:cs="Times New Roman"/>
          <w:color w:val="000000" w:themeColor="text1"/>
          <w:sz w:val="28"/>
          <w:szCs w:val="28"/>
        </w:rPr>
        <w:t xml:space="preserve">Правильно устанавливать согласование в словосочетаниях типа </w:t>
      </w:r>
      <w:r w:rsidRPr="00AD512A">
        <w:rPr>
          <w:rFonts w:ascii="Times New Roman" w:hAnsi="Times New Roman" w:cs="Times New Roman"/>
          <w:i/>
          <w:iCs/>
          <w:color w:val="000000" w:themeColor="text1"/>
          <w:sz w:val="28"/>
          <w:szCs w:val="28"/>
        </w:rPr>
        <w:t>прич. + сущ</w:t>
      </w:r>
      <w:r w:rsidRPr="00AD512A">
        <w:rPr>
          <w:rFonts w:ascii="Times New Roman" w:hAnsi="Times New Roman" w:cs="Times New Roman"/>
          <w:color w:val="000000" w:themeColor="text1"/>
          <w:sz w:val="28"/>
          <w:szCs w:val="28"/>
        </w:rPr>
        <w:t>.</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Правильно ставить ударение в некоторых формах причастий.</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Применять по визуальной опоре правила правописания падежных окончаний и суффиксов причастий;</w:t>
      </w:r>
      <w:r w:rsidRPr="00AD512A">
        <w:rPr>
          <w:rFonts w:ascii="Times New Roman" w:hAnsi="Times New Roman" w:cs="Times New Roman"/>
          <w:i/>
          <w:iCs/>
          <w:color w:val="000000" w:themeColor="text1"/>
          <w:sz w:val="28"/>
          <w:szCs w:val="28"/>
        </w:rPr>
        <w:t xml:space="preserve"> </w:t>
      </w:r>
      <w:r w:rsidRPr="00AD512A">
        <w:rPr>
          <w:rFonts w:ascii="Times New Roman" w:hAnsi="Times New Roman" w:cs="Times New Roman"/>
          <w:b/>
          <w:bCs/>
          <w:i/>
          <w:iCs/>
          <w:color w:val="000000" w:themeColor="text1"/>
          <w:sz w:val="28"/>
          <w:szCs w:val="28"/>
        </w:rPr>
        <w:t>н</w:t>
      </w:r>
      <w:r w:rsidRPr="00AD512A">
        <w:rPr>
          <w:rFonts w:ascii="Times New Roman" w:hAnsi="Times New Roman" w:cs="Times New Roman"/>
          <w:color w:val="000000" w:themeColor="text1"/>
          <w:sz w:val="28"/>
          <w:szCs w:val="28"/>
        </w:rPr>
        <w:t xml:space="preserve"> и</w:t>
      </w:r>
      <w:r w:rsidRPr="00AD512A">
        <w:rPr>
          <w:rFonts w:ascii="Times New Roman" w:hAnsi="Times New Roman" w:cs="Times New Roman"/>
          <w:i/>
          <w:iCs/>
          <w:color w:val="000000" w:themeColor="text1"/>
          <w:sz w:val="28"/>
          <w:szCs w:val="28"/>
        </w:rPr>
        <w:t xml:space="preserve"> </w:t>
      </w:r>
      <w:r w:rsidRPr="00AD512A">
        <w:rPr>
          <w:rFonts w:ascii="Times New Roman" w:hAnsi="Times New Roman" w:cs="Times New Roman"/>
          <w:b/>
          <w:bCs/>
          <w:i/>
          <w:iCs/>
          <w:color w:val="000000" w:themeColor="text1"/>
          <w:sz w:val="28"/>
          <w:szCs w:val="28"/>
        </w:rPr>
        <w:t>нн</w:t>
      </w:r>
      <w:r w:rsidRPr="00AD512A">
        <w:rPr>
          <w:rFonts w:ascii="Times New Roman" w:hAnsi="Times New Roman" w:cs="Times New Roman"/>
          <w:b/>
          <w:bCs/>
          <w:color w:val="000000" w:themeColor="text1"/>
          <w:sz w:val="28"/>
          <w:szCs w:val="28"/>
        </w:rPr>
        <w:t xml:space="preserve"> </w:t>
      </w:r>
      <w:r w:rsidRPr="00AD512A">
        <w:rPr>
          <w:rFonts w:ascii="Times New Roman" w:hAnsi="Times New Roman" w:cs="Times New Roman"/>
          <w:color w:val="000000" w:themeColor="text1"/>
          <w:sz w:val="28"/>
          <w:szCs w:val="28"/>
        </w:rPr>
        <w:t xml:space="preserve">в причастиях и отглагольных именах прилагательных; написания гласной перед суффиксом </w:t>
      </w:r>
      <w:r w:rsidRPr="00AD512A">
        <w:rPr>
          <w:rFonts w:ascii="Times New Roman" w:hAnsi="Times New Roman" w:cs="Times New Roman"/>
          <w:b/>
          <w:bCs/>
          <w:i/>
          <w:iCs/>
          <w:color w:val="000000" w:themeColor="text1"/>
          <w:sz w:val="28"/>
          <w:szCs w:val="28"/>
        </w:rPr>
        <w:t>-вш-</w:t>
      </w:r>
      <w:r w:rsidRPr="00AD512A">
        <w:rPr>
          <w:rFonts w:ascii="Times New Roman" w:hAnsi="Times New Roman" w:cs="Times New Roman"/>
          <w:color w:val="000000" w:themeColor="text1"/>
          <w:sz w:val="28"/>
          <w:szCs w:val="28"/>
        </w:rPr>
        <w:t xml:space="preserve"> действительных причастий прошедшего времени, перед суффиксом </w:t>
      </w:r>
      <w:r w:rsidRPr="00AD512A">
        <w:rPr>
          <w:rFonts w:ascii="Times New Roman" w:hAnsi="Times New Roman" w:cs="Times New Roman"/>
          <w:b/>
          <w:bCs/>
          <w:i/>
          <w:iCs/>
          <w:color w:val="000000" w:themeColor="text1"/>
          <w:sz w:val="28"/>
          <w:szCs w:val="28"/>
        </w:rPr>
        <w:t>-нн-</w:t>
      </w:r>
      <w:r w:rsidRPr="00AD512A">
        <w:rPr>
          <w:rFonts w:ascii="Times New Roman" w:hAnsi="Times New Roman" w:cs="Times New Roman"/>
          <w:color w:val="000000" w:themeColor="text1"/>
          <w:sz w:val="28"/>
          <w:szCs w:val="28"/>
        </w:rPr>
        <w:t xml:space="preserve"> страдательных причастий прошедшего времени; написания </w:t>
      </w:r>
      <w:r w:rsidRPr="00AD512A">
        <w:rPr>
          <w:rFonts w:ascii="Times New Roman" w:hAnsi="Times New Roman" w:cs="Times New Roman"/>
          <w:b/>
          <w:bCs/>
          <w:i/>
          <w:iCs/>
          <w:color w:val="000000" w:themeColor="text1"/>
          <w:sz w:val="28"/>
          <w:szCs w:val="28"/>
        </w:rPr>
        <w:t>не</w:t>
      </w:r>
      <w:r w:rsidRPr="00AD512A">
        <w:rPr>
          <w:rFonts w:ascii="Times New Roman" w:hAnsi="Times New Roman" w:cs="Times New Roman"/>
          <w:b/>
          <w:bCs/>
          <w:color w:val="000000" w:themeColor="text1"/>
          <w:sz w:val="28"/>
          <w:szCs w:val="28"/>
        </w:rPr>
        <w:t xml:space="preserve"> </w:t>
      </w:r>
      <w:r w:rsidRPr="00AD512A">
        <w:rPr>
          <w:rFonts w:ascii="Times New Roman" w:hAnsi="Times New Roman" w:cs="Times New Roman"/>
          <w:color w:val="000000" w:themeColor="text1"/>
          <w:sz w:val="28"/>
          <w:szCs w:val="28"/>
        </w:rPr>
        <w:t>с причастиями.</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Правильно расставлять по алгоритму учебных действий знаки препинания в предложениях с причастным оборотом.</w:t>
      </w:r>
    </w:p>
    <w:p w:rsidR="00AD512A" w:rsidRPr="00AD512A" w:rsidRDefault="00AD512A" w:rsidP="00AD512A">
      <w:pPr>
        <w:pStyle w:val="body"/>
        <w:spacing w:line="240" w:lineRule="auto"/>
        <w:ind w:firstLine="709"/>
        <w:rPr>
          <w:rFonts w:ascii="Times New Roman" w:hAnsi="Times New Roman" w:cs="Times New Roman"/>
          <w:b/>
          <w:bCs/>
          <w:color w:val="000000" w:themeColor="text1"/>
          <w:sz w:val="28"/>
          <w:szCs w:val="28"/>
        </w:rPr>
      </w:pPr>
      <w:r w:rsidRPr="00AD512A">
        <w:rPr>
          <w:rFonts w:ascii="Times New Roman" w:hAnsi="Times New Roman" w:cs="Times New Roman"/>
          <w:b/>
          <w:bCs/>
          <w:color w:val="000000" w:themeColor="text1"/>
          <w:sz w:val="28"/>
          <w:szCs w:val="28"/>
        </w:rPr>
        <w:t>Деепричастие</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Характеризовать деепричастия как особую группу слов. Определять с направляющей помощью педагога признаки глагола и наречия в деепричастии.</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 xml:space="preserve">Распознавать с опорой на образец деепричастия совершенного и несовершенного вида. </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Проводить по алгоритму учебных действий морфологический разбор деепричастий, применять это умение в речевой практике.</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Конструировать по смысловой опоре деепричастный оборот. Определять роль деепричастия в предложении.</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 xml:space="preserve">Уместно использовать деепричастия в речи. </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Правильно ставить ударение в деепричастиях.</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 xml:space="preserve">Применять по визуальной опоре правила написания гласных в суффиксах деепричастий; правила слитного и раздельного написания </w:t>
      </w:r>
      <w:r w:rsidRPr="00AD512A">
        <w:rPr>
          <w:rFonts w:ascii="Times New Roman" w:hAnsi="Times New Roman" w:cs="Times New Roman"/>
          <w:b/>
          <w:bCs/>
          <w:i/>
          <w:iCs/>
          <w:color w:val="000000" w:themeColor="text1"/>
          <w:sz w:val="28"/>
          <w:szCs w:val="28"/>
        </w:rPr>
        <w:t>не</w:t>
      </w:r>
      <w:r w:rsidRPr="00AD512A">
        <w:rPr>
          <w:rFonts w:ascii="Times New Roman" w:hAnsi="Times New Roman" w:cs="Times New Roman"/>
          <w:color w:val="000000" w:themeColor="text1"/>
          <w:sz w:val="28"/>
          <w:szCs w:val="28"/>
        </w:rPr>
        <w:t xml:space="preserve"> с деепричастиями.</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Правильно по смысловой опоре строить предложения с одиночными деепричастиями и деепричастными оборотами.</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Правильно по алгоритму учебных действий расставлять знаки препинания в предложениях с одиночным деепричастием и деепричастным оборотом.</w:t>
      </w:r>
    </w:p>
    <w:p w:rsidR="00AD512A" w:rsidRPr="00AD512A" w:rsidRDefault="00AD512A" w:rsidP="00AD512A">
      <w:pPr>
        <w:pStyle w:val="body"/>
        <w:spacing w:line="240" w:lineRule="auto"/>
        <w:ind w:firstLine="709"/>
        <w:rPr>
          <w:rFonts w:ascii="Times New Roman" w:hAnsi="Times New Roman" w:cs="Times New Roman"/>
          <w:b/>
          <w:bCs/>
          <w:color w:val="000000" w:themeColor="text1"/>
          <w:sz w:val="28"/>
          <w:szCs w:val="28"/>
        </w:rPr>
      </w:pPr>
      <w:r w:rsidRPr="00AD512A">
        <w:rPr>
          <w:rFonts w:ascii="Times New Roman" w:hAnsi="Times New Roman" w:cs="Times New Roman"/>
          <w:b/>
          <w:bCs/>
          <w:color w:val="000000" w:themeColor="text1"/>
          <w:sz w:val="28"/>
          <w:szCs w:val="28"/>
        </w:rPr>
        <w:t>Наречие</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 xml:space="preserve">Распознавать с опорой на образец наречия в речи. Определять общее грамматическое значение наречий; </w:t>
      </w:r>
      <w:r w:rsidRPr="00AD512A">
        <w:rPr>
          <w:rFonts w:ascii="Times New Roman" w:hAnsi="Times New Roman" w:cs="Times New Roman"/>
          <w:i/>
          <w:color w:val="000000" w:themeColor="text1"/>
          <w:sz w:val="28"/>
          <w:szCs w:val="28"/>
        </w:rPr>
        <w:t>различать разряды наречий по значению;</w:t>
      </w:r>
      <w:r w:rsidRPr="00AD512A">
        <w:rPr>
          <w:rFonts w:ascii="Times New Roman" w:hAnsi="Times New Roman" w:cs="Times New Roman"/>
          <w:color w:val="000000" w:themeColor="text1"/>
          <w:sz w:val="28"/>
          <w:szCs w:val="28"/>
        </w:rPr>
        <w:t xml:space="preserve"> характеризовать особенности словообразования наречий, их синтаксических свойств, роли в речи.</w:t>
      </w:r>
    </w:p>
    <w:p w:rsidR="00AD512A" w:rsidRPr="00AD512A" w:rsidRDefault="00AD512A" w:rsidP="00AD512A">
      <w:pPr>
        <w:pStyle w:val="body"/>
        <w:spacing w:line="240" w:lineRule="auto"/>
        <w:ind w:firstLine="709"/>
        <w:rPr>
          <w:rFonts w:ascii="Times New Roman" w:hAnsi="Times New Roman" w:cs="Times New Roman"/>
          <w:i/>
          <w:color w:val="000000" w:themeColor="text1"/>
          <w:sz w:val="28"/>
          <w:szCs w:val="28"/>
        </w:rPr>
      </w:pPr>
      <w:r w:rsidRPr="00AD512A">
        <w:rPr>
          <w:rFonts w:ascii="Times New Roman" w:hAnsi="Times New Roman" w:cs="Times New Roman"/>
          <w:i/>
          <w:color w:val="000000" w:themeColor="text1"/>
          <w:sz w:val="28"/>
          <w:szCs w:val="28"/>
        </w:rPr>
        <w:t>Проводить по алгоритму учебных действий морфологический разбор наречий, применять это умение в речевой практике.</w:t>
      </w:r>
    </w:p>
    <w:p w:rsidR="00AD512A" w:rsidRPr="00AD512A" w:rsidRDefault="00AD512A" w:rsidP="00AD512A">
      <w:pPr>
        <w:pStyle w:val="body"/>
        <w:spacing w:line="240" w:lineRule="auto"/>
        <w:ind w:firstLine="709"/>
        <w:rPr>
          <w:rFonts w:ascii="Times New Roman" w:hAnsi="Times New Roman" w:cs="Times New Roman"/>
          <w:i/>
          <w:color w:val="000000" w:themeColor="text1"/>
          <w:sz w:val="28"/>
          <w:szCs w:val="28"/>
        </w:rPr>
      </w:pPr>
      <w:r w:rsidRPr="00AD512A">
        <w:rPr>
          <w:rFonts w:ascii="Times New Roman" w:hAnsi="Times New Roman" w:cs="Times New Roman"/>
          <w:i/>
          <w:color w:val="000000" w:themeColor="text1"/>
          <w:sz w:val="28"/>
          <w:szCs w:val="28"/>
        </w:rPr>
        <w:lastRenderedPageBreak/>
        <w:t>Соблюдать нормы образования степеней сравнения наречий, произношения наречий, постановки в них ударения.</w:t>
      </w:r>
    </w:p>
    <w:p w:rsidR="00AD512A" w:rsidRPr="00AD512A" w:rsidRDefault="00AD512A" w:rsidP="00AD512A">
      <w:pPr>
        <w:pStyle w:val="body"/>
        <w:shd w:val="clear" w:color="auto" w:fill="FFFFFF" w:themeFill="background1"/>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 xml:space="preserve">Применять по визуальной опоре правила слитного, раздельного и дефисного написания наречий; написания </w:t>
      </w:r>
      <w:r w:rsidRPr="00AD512A">
        <w:rPr>
          <w:rFonts w:ascii="Times New Roman" w:hAnsi="Times New Roman" w:cs="Times New Roman"/>
          <w:b/>
          <w:bCs/>
          <w:i/>
          <w:iCs/>
          <w:color w:val="000000" w:themeColor="text1"/>
          <w:sz w:val="28"/>
          <w:szCs w:val="28"/>
        </w:rPr>
        <w:t>н</w:t>
      </w:r>
      <w:r w:rsidRPr="00AD512A">
        <w:rPr>
          <w:rFonts w:ascii="Times New Roman" w:hAnsi="Times New Roman" w:cs="Times New Roman"/>
          <w:b/>
          <w:bCs/>
          <w:color w:val="000000" w:themeColor="text1"/>
          <w:sz w:val="28"/>
          <w:szCs w:val="28"/>
        </w:rPr>
        <w:t xml:space="preserve"> </w:t>
      </w:r>
      <w:r w:rsidRPr="00AD512A">
        <w:rPr>
          <w:rFonts w:ascii="Times New Roman" w:hAnsi="Times New Roman" w:cs="Times New Roman"/>
          <w:color w:val="000000" w:themeColor="text1"/>
          <w:sz w:val="28"/>
          <w:szCs w:val="28"/>
        </w:rPr>
        <w:t xml:space="preserve">и </w:t>
      </w:r>
      <w:r w:rsidRPr="00AD512A">
        <w:rPr>
          <w:rFonts w:ascii="Times New Roman" w:hAnsi="Times New Roman" w:cs="Times New Roman"/>
          <w:b/>
          <w:bCs/>
          <w:i/>
          <w:iCs/>
          <w:color w:val="000000" w:themeColor="text1"/>
          <w:sz w:val="28"/>
          <w:szCs w:val="28"/>
        </w:rPr>
        <w:t>нн</w:t>
      </w:r>
      <w:r w:rsidRPr="00AD512A">
        <w:rPr>
          <w:rFonts w:ascii="Times New Roman" w:hAnsi="Times New Roman" w:cs="Times New Roman"/>
          <w:color w:val="000000" w:themeColor="text1"/>
          <w:sz w:val="28"/>
          <w:szCs w:val="28"/>
        </w:rPr>
        <w:t xml:space="preserve"> в наречиях на </w:t>
      </w:r>
      <w:r w:rsidRPr="00AD512A">
        <w:rPr>
          <w:rFonts w:ascii="Times New Roman" w:hAnsi="Times New Roman" w:cs="Times New Roman"/>
          <w:b/>
          <w:bCs/>
          <w:i/>
          <w:iCs/>
          <w:color w:val="000000" w:themeColor="text1"/>
          <w:sz w:val="28"/>
          <w:szCs w:val="28"/>
        </w:rPr>
        <w:t>-о</w:t>
      </w:r>
      <w:r w:rsidRPr="00AD512A">
        <w:rPr>
          <w:rFonts w:ascii="Times New Roman" w:hAnsi="Times New Roman" w:cs="Times New Roman"/>
          <w:color w:val="000000" w:themeColor="text1"/>
          <w:sz w:val="28"/>
          <w:szCs w:val="28"/>
        </w:rPr>
        <w:t xml:space="preserve"> и </w:t>
      </w:r>
      <w:r w:rsidRPr="00AD512A">
        <w:rPr>
          <w:rFonts w:ascii="Times New Roman" w:hAnsi="Times New Roman" w:cs="Times New Roman"/>
          <w:b/>
          <w:bCs/>
          <w:i/>
          <w:iCs/>
          <w:color w:val="000000" w:themeColor="text1"/>
          <w:sz w:val="28"/>
          <w:szCs w:val="28"/>
        </w:rPr>
        <w:t>-е</w:t>
      </w:r>
      <w:r w:rsidRPr="00AD512A">
        <w:rPr>
          <w:rFonts w:ascii="Times New Roman" w:hAnsi="Times New Roman" w:cs="Times New Roman"/>
          <w:color w:val="000000" w:themeColor="text1"/>
          <w:sz w:val="28"/>
          <w:szCs w:val="28"/>
        </w:rPr>
        <w:t xml:space="preserve">; написания суффиксов </w:t>
      </w:r>
      <w:r w:rsidRPr="00AD512A">
        <w:rPr>
          <w:rFonts w:ascii="Times New Roman" w:hAnsi="Times New Roman" w:cs="Times New Roman"/>
          <w:b/>
          <w:bCs/>
          <w:color w:val="000000" w:themeColor="text1"/>
          <w:sz w:val="28"/>
          <w:szCs w:val="28"/>
        </w:rPr>
        <w:t>-</w:t>
      </w:r>
      <w:r w:rsidRPr="00AD512A">
        <w:rPr>
          <w:rFonts w:ascii="Times New Roman" w:hAnsi="Times New Roman" w:cs="Times New Roman"/>
          <w:b/>
          <w:bCs/>
          <w:i/>
          <w:iCs/>
          <w:color w:val="000000" w:themeColor="text1"/>
          <w:sz w:val="28"/>
          <w:szCs w:val="28"/>
        </w:rPr>
        <w:t xml:space="preserve">а </w:t>
      </w:r>
      <w:r w:rsidRPr="00AD512A">
        <w:rPr>
          <w:rFonts w:ascii="Times New Roman" w:hAnsi="Times New Roman" w:cs="Times New Roman"/>
          <w:color w:val="000000" w:themeColor="text1"/>
          <w:sz w:val="28"/>
          <w:szCs w:val="28"/>
        </w:rPr>
        <w:t>и</w:t>
      </w:r>
      <w:r w:rsidRPr="00AD512A">
        <w:rPr>
          <w:rFonts w:ascii="Times New Roman" w:hAnsi="Times New Roman" w:cs="Times New Roman"/>
          <w:b/>
          <w:bCs/>
          <w:i/>
          <w:iCs/>
          <w:color w:val="000000" w:themeColor="text1"/>
          <w:sz w:val="28"/>
          <w:szCs w:val="28"/>
        </w:rPr>
        <w:t xml:space="preserve"> -о</w:t>
      </w:r>
      <w:r w:rsidRPr="00AD512A">
        <w:rPr>
          <w:rFonts w:ascii="Times New Roman" w:hAnsi="Times New Roman" w:cs="Times New Roman"/>
          <w:color w:val="000000" w:themeColor="text1"/>
          <w:sz w:val="28"/>
          <w:szCs w:val="28"/>
        </w:rPr>
        <w:t xml:space="preserve"> наречий с приставками </w:t>
      </w:r>
      <w:r w:rsidRPr="00AD512A">
        <w:rPr>
          <w:rFonts w:ascii="Times New Roman" w:hAnsi="Times New Roman" w:cs="Times New Roman"/>
          <w:b/>
          <w:bCs/>
          <w:i/>
          <w:iCs/>
          <w:color w:val="000000" w:themeColor="text1"/>
          <w:sz w:val="28"/>
          <w:szCs w:val="28"/>
        </w:rPr>
        <w:t>из-</w:t>
      </w:r>
      <w:r w:rsidRPr="00AD512A">
        <w:rPr>
          <w:rFonts w:ascii="Times New Roman" w:hAnsi="Times New Roman" w:cs="Times New Roman"/>
          <w:i/>
          <w:iCs/>
          <w:color w:val="000000" w:themeColor="text1"/>
          <w:sz w:val="28"/>
          <w:szCs w:val="28"/>
        </w:rPr>
        <w:t xml:space="preserve">, </w:t>
      </w:r>
      <w:r w:rsidRPr="00AD512A">
        <w:rPr>
          <w:rFonts w:ascii="Times New Roman" w:hAnsi="Times New Roman" w:cs="Times New Roman"/>
          <w:b/>
          <w:bCs/>
          <w:i/>
          <w:iCs/>
          <w:color w:val="000000" w:themeColor="text1"/>
          <w:sz w:val="28"/>
          <w:szCs w:val="28"/>
        </w:rPr>
        <w:t>до-</w:t>
      </w:r>
      <w:r w:rsidRPr="00AD512A">
        <w:rPr>
          <w:rFonts w:ascii="Times New Roman" w:hAnsi="Times New Roman" w:cs="Times New Roman"/>
          <w:i/>
          <w:iCs/>
          <w:color w:val="000000" w:themeColor="text1"/>
          <w:sz w:val="28"/>
          <w:szCs w:val="28"/>
        </w:rPr>
        <w:t xml:space="preserve">, </w:t>
      </w:r>
      <w:r w:rsidRPr="00AD512A">
        <w:rPr>
          <w:rFonts w:ascii="Times New Roman" w:hAnsi="Times New Roman" w:cs="Times New Roman"/>
          <w:b/>
          <w:bCs/>
          <w:i/>
          <w:iCs/>
          <w:color w:val="000000" w:themeColor="text1"/>
          <w:sz w:val="28"/>
          <w:szCs w:val="28"/>
        </w:rPr>
        <w:t>с-</w:t>
      </w:r>
      <w:r w:rsidRPr="00AD512A">
        <w:rPr>
          <w:rFonts w:ascii="Times New Roman" w:hAnsi="Times New Roman" w:cs="Times New Roman"/>
          <w:i/>
          <w:iCs/>
          <w:color w:val="000000" w:themeColor="text1"/>
          <w:sz w:val="28"/>
          <w:szCs w:val="28"/>
        </w:rPr>
        <w:t xml:space="preserve">, </w:t>
      </w:r>
      <w:r w:rsidRPr="00AD512A">
        <w:rPr>
          <w:rFonts w:ascii="Times New Roman" w:hAnsi="Times New Roman" w:cs="Times New Roman"/>
          <w:b/>
          <w:bCs/>
          <w:i/>
          <w:iCs/>
          <w:color w:val="000000" w:themeColor="text1"/>
          <w:sz w:val="28"/>
          <w:szCs w:val="28"/>
        </w:rPr>
        <w:t>в-</w:t>
      </w:r>
      <w:r w:rsidRPr="00AD512A">
        <w:rPr>
          <w:rFonts w:ascii="Times New Roman" w:hAnsi="Times New Roman" w:cs="Times New Roman"/>
          <w:i/>
          <w:iCs/>
          <w:color w:val="000000" w:themeColor="text1"/>
          <w:sz w:val="28"/>
          <w:szCs w:val="28"/>
        </w:rPr>
        <w:t xml:space="preserve">, </w:t>
      </w:r>
      <w:r w:rsidRPr="00AD512A">
        <w:rPr>
          <w:rFonts w:ascii="Times New Roman" w:hAnsi="Times New Roman" w:cs="Times New Roman"/>
          <w:b/>
          <w:bCs/>
          <w:i/>
          <w:iCs/>
          <w:color w:val="000000" w:themeColor="text1"/>
          <w:sz w:val="28"/>
          <w:szCs w:val="28"/>
        </w:rPr>
        <w:t>на-</w:t>
      </w:r>
      <w:r w:rsidRPr="00AD512A">
        <w:rPr>
          <w:rFonts w:ascii="Times New Roman" w:hAnsi="Times New Roman" w:cs="Times New Roman"/>
          <w:i/>
          <w:iCs/>
          <w:color w:val="000000" w:themeColor="text1"/>
          <w:sz w:val="28"/>
          <w:szCs w:val="28"/>
        </w:rPr>
        <w:t xml:space="preserve">, </w:t>
      </w:r>
      <w:r w:rsidRPr="00AD512A">
        <w:rPr>
          <w:rFonts w:ascii="Times New Roman" w:hAnsi="Times New Roman" w:cs="Times New Roman"/>
          <w:b/>
          <w:bCs/>
          <w:i/>
          <w:iCs/>
          <w:color w:val="000000" w:themeColor="text1"/>
          <w:sz w:val="28"/>
          <w:szCs w:val="28"/>
        </w:rPr>
        <w:t>за-</w:t>
      </w:r>
      <w:r w:rsidRPr="00AD512A">
        <w:rPr>
          <w:rFonts w:ascii="Times New Roman" w:hAnsi="Times New Roman" w:cs="Times New Roman"/>
          <w:color w:val="000000" w:themeColor="text1"/>
          <w:sz w:val="28"/>
          <w:szCs w:val="28"/>
        </w:rPr>
        <w:t xml:space="preserve">; употребления </w:t>
      </w:r>
      <w:r w:rsidRPr="00AD512A">
        <w:rPr>
          <w:rFonts w:ascii="Times New Roman" w:hAnsi="Times New Roman" w:cs="Times New Roman"/>
          <w:b/>
          <w:bCs/>
          <w:i/>
          <w:iCs/>
          <w:color w:val="000000" w:themeColor="text1"/>
          <w:sz w:val="28"/>
          <w:szCs w:val="28"/>
        </w:rPr>
        <w:t>ь</w:t>
      </w:r>
      <w:r w:rsidRPr="00AD512A">
        <w:rPr>
          <w:rFonts w:ascii="Times New Roman" w:hAnsi="Times New Roman" w:cs="Times New Roman"/>
          <w:b/>
          <w:bCs/>
          <w:color w:val="000000" w:themeColor="text1"/>
          <w:sz w:val="28"/>
          <w:szCs w:val="28"/>
        </w:rPr>
        <w:t xml:space="preserve"> </w:t>
      </w:r>
      <w:r w:rsidRPr="00AD512A">
        <w:rPr>
          <w:rFonts w:ascii="Times New Roman" w:hAnsi="Times New Roman" w:cs="Times New Roman"/>
          <w:color w:val="000000" w:themeColor="text1"/>
          <w:sz w:val="28"/>
          <w:szCs w:val="28"/>
        </w:rPr>
        <w:t>на конце наречий после шипящих; написания суффиксов наречий -</w:t>
      </w:r>
      <w:r w:rsidRPr="00AD512A">
        <w:rPr>
          <w:rFonts w:ascii="Times New Roman" w:hAnsi="Times New Roman" w:cs="Times New Roman"/>
          <w:b/>
          <w:bCs/>
          <w:i/>
          <w:iCs/>
          <w:color w:val="000000" w:themeColor="text1"/>
          <w:sz w:val="28"/>
          <w:szCs w:val="28"/>
        </w:rPr>
        <w:t>о</w:t>
      </w:r>
      <w:r w:rsidRPr="00AD512A">
        <w:rPr>
          <w:rFonts w:ascii="Times New Roman" w:hAnsi="Times New Roman" w:cs="Times New Roman"/>
          <w:i/>
          <w:iCs/>
          <w:color w:val="000000" w:themeColor="text1"/>
          <w:sz w:val="28"/>
          <w:szCs w:val="28"/>
        </w:rPr>
        <w:t xml:space="preserve"> </w:t>
      </w:r>
      <w:r w:rsidRPr="00AD512A">
        <w:rPr>
          <w:rFonts w:ascii="Times New Roman" w:hAnsi="Times New Roman" w:cs="Times New Roman"/>
          <w:color w:val="000000" w:themeColor="text1"/>
          <w:sz w:val="28"/>
          <w:szCs w:val="28"/>
        </w:rPr>
        <w:t>и</w:t>
      </w:r>
      <w:r w:rsidRPr="00AD512A">
        <w:rPr>
          <w:rFonts w:ascii="Times New Roman" w:hAnsi="Times New Roman" w:cs="Times New Roman"/>
          <w:i/>
          <w:iCs/>
          <w:color w:val="000000" w:themeColor="text1"/>
          <w:sz w:val="28"/>
          <w:szCs w:val="28"/>
        </w:rPr>
        <w:t xml:space="preserve"> -</w:t>
      </w:r>
      <w:r w:rsidRPr="00AD512A">
        <w:rPr>
          <w:rFonts w:ascii="Times New Roman" w:hAnsi="Times New Roman" w:cs="Times New Roman"/>
          <w:b/>
          <w:bCs/>
          <w:i/>
          <w:iCs/>
          <w:color w:val="000000" w:themeColor="text1"/>
          <w:sz w:val="28"/>
          <w:szCs w:val="28"/>
        </w:rPr>
        <w:t>е</w:t>
      </w:r>
      <w:r w:rsidRPr="00AD512A">
        <w:rPr>
          <w:rFonts w:ascii="Times New Roman" w:hAnsi="Times New Roman" w:cs="Times New Roman"/>
          <w:color w:val="000000" w:themeColor="text1"/>
          <w:sz w:val="28"/>
          <w:szCs w:val="28"/>
        </w:rPr>
        <w:t xml:space="preserve"> после шипящих; написания </w:t>
      </w:r>
      <w:r w:rsidRPr="00AD512A">
        <w:rPr>
          <w:rFonts w:ascii="Times New Roman" w:hAnsi="Times New Roman" w:cs="Times New Roman"/>
          <w:b/>
          <w:bCs/>
          <w:i/>
          <w:iCs/>
          <w:color w:val="000000" w:themeColor="text1"/>
          <w:sz w:val="28"/>
          <w:szCs w:val="28"/>
        </w:rPr>
        <w:t>е</w:t>
      </w:r>
      <w:r w:rsidRPr="00AD512A">
        <w:rPr>
          <w:rFonts w:ascii="Times New Roman" w:hAnsi="Times New Roman" w:cs="Times New Roman"/>
          <w:color w:val="000000" w:themeColor="text1"/>
          <w:sz w:val="28"/>
          <w:szCs w:val="28"/>
        </w:rPr>
        <w:t xml:space="preserve"> и </w:t>
      </w:r>
      <w:r w:rsidRPr="00AD512A">
        <w:rPr>
          <w:rFonts w:ascii="Times New Roman" w:hAnsi="Times New Roman" w:cs="Times New Roman"/>
          <w:b/>
          <w:bCs/>
          <w:i/>
          <w:iCs/>
          <w:color w:val="000000" w:themeColor="text1"/>
          <w:sz w:val="28"/>
          <w:szCs w:val="28"/>
        </w:rPr>
        <w:t>и</w:t>
      </w:r>
      <w:r w:rsidRPr="00AD512A">
        <w:rPr>
          <w:rFonts w:ascii="Times New Roman" w:hAnsi="Times New Roman" w:cs="Times New Roman"/>
          <w:color w:val="000000" w:themeColor="text1"/>
          <w:sz w:val="28"/>
          <w:szCs w:val="28"/>
        </w:rPr>
        <w:t xml:space="preserve"> в приставках </w:t>
      </w:r>
      <w:r w:rsidRPr="00AD512A">
        <w:rPr>
          <w:rFonts w:ascii="Times New Roman" w:hAnsi="Times New Roman" w:cs="Times New Roman"/>
          <w:b/>
          <w:bCs/>
          <w:i/>
          <w:iCs/>
          <w:color w:val="000000" w:themeColor="text1"/>
          <w:sz w:val="28"/>
          <w:szCs w:val="28"/>
        </w:rPr>
        <w:t>не-</w:t>
      </w:r>
      <w:r w:rsidRPr="00AD512A">
        <w:rPr>
          <w:rFonts w:ascii="Times New Roman" w:hAnsi="Times New Roman" w:cs="Times New Roman"/>
          <w:color w:val="000000" w:themeColor="text1"/>
          <w:sz w:val="28"/>
          <w:szCs w:val="28"/>
        </w:rPr>
        <w:t xml:space="preserve"> и </w:t>
      </w:r>
      <w:r w:rsidRPr="00AD512A">
        <w:rPr>
          <w:rFonts w:ascii="Times New Roman" w:hAnsi="Times New Roman" w:cs="Times New Roman"/>
          <w:b/>
          <w:bCs/>
          <w:i/>
          <w:iCs/>
          <w:color w:val="000000" w:themeColor="text1"/>
          <w:sz w:val="28"/>
          <w:szCs w:val="28"/>
        </w:rPr>
        <w:t xml:space="preserve">ни- </w:t>
      </w:r>
      <w:r w:rsidRPr="00AD512A">
        <w:rPr>
          <w:rFonts w:ascii="Times New Roman" w:hAnsi="Times New Roman" w:cs="Times New Roman"/>
          <w:color w:val="000000" w:themeColor="text1"/>
          <w:sz w:val="28"/>
          <w:szCs w:val="28"/>
        </w:rPr>
        <w:t xml:space="preserve">наречий; слитного и раздельного написания </w:t>
      </w:r>
      <w:r w:rsidRPr="00AD512A">
        <w:rPr>
          <w:rFonts w:ascii="Times New Roman" w:hAnsi="Times New Roman" w:cs="Times New Roman"/>
          <w:b/>
          <w:bCs/>
          <w:i/>
          <w:iCs/>
          <w:color w:val="000000" w:themeColor="text1"/>
          <w:sz w:val="28"/>
          <w:szCs w:val="28"/>
        </w:rPr>
        <w:t>не</w:t>
      </w:r>
      <w:r w:rsidRPr="00AD512A">
        <w:rPr>
          <w:rFonts w:ascii="Times New Roman" w:hAnsi="Times New Roman" w:cs="Times New Roman"/>
          <w:b/>
          <w:bCs/>
          <w:color w:val="000000" w:themeColor="text1"/>
          <w:sz w:val="28"/>
          <w:szCs w:val="28"/>
        </w:rPr>
        <w:t xml:space="preserve"> </w:t>
      </w:r>
      <w:r w:rsidRPr="00AD512A">
        <w:rPr>
          <w:rFonts w:ascii="Times New Roman" w:hAnsi="Times New Roman" w:cs="Times New Roman"/>
          <w:color w:val="000000" w:themeColor="text1"/>
          <w:sz w:val="28"/>
          <w:szCs w:val="28"/>
        </w:rPr>
        <w:t>с наречиями.</w:t>
      </w:r>
    </w:p>
    <w:p w:rsidR="00AD512A" w:rsidRPr="00AD512A" w:rsidRDefault="00AD512A" w:rsidP="00AD512A">
      <w:pPr>
        <w:pStyle w:val="body"/>
        <w:shd w:val="clear" w:color="auto" w:fill="FFFFFF" w:themeFill="background1"/>
        <w:spacing w:line="240" w:lineRule="auto"/>
        <w:ind w:firstLine="709"/>
        <w:rPr>
          <w:rFonts w:ascii="Times New Roman" w:hAnsi="Times New Roman" w:cs="Times New Roman"/>
          <w:b/>
          <w:bCs/>
          <w:color w:val="000000" w:themeColor="text1"/>
          <w:sz w:val="28"/>
          <w:szCs w:val="28"/>
        </w:rPr>
      </w:pPr>
      <w:r w:rsidRPr="00AD512A">
        <w:rPr>
          <w:rFonts w:ascii="Times New Roman" w:hAnsi="Times New Roman" w:cs="Times New Roman"/>
          <w:b/>
          <w:bCs/>
          <w:color w:val="000000" w:themeColor="text1"/>
          <w:sz w:val="28"/>
          <w:szCs w:val="28"/>
        </w:rPr>
        <w:t>Слова категории состояния</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 xml:space="preserve">Иметь общее представление о словах категории состояния в системе частей речи. </w:t>
      </w:r>
    </w:p>
    <w:p w:rsidR="00AD512A" w:rsidRPr="00AD512A" w:rsidRDefault="00AD512A" w:rsidP="00AD512A">
      <w:pPr>
        <w:pStyle w:val="body"/>
        <w:spacing w:line="240" w:lineRule="auto"/>
        <w:ind w:firstLine="709"/>
        <w:rPr>
          <w:rFonts w:ascii="Times New Roman" w:hAnsi="Times New Roman" w:cs="Times New Roman"/>
          <w:b/>
          <w:bCs/>
          <w:color w:val="000000" w:themeColor="text1"/>
          <w:sz w:val="28"/>
          <w:szCs w:val="28"/>
        </w:rPr>
      </w:pPr>
      <w:r w:rsidRPr="00AD512A">
        <w:rPr>
          <w:rFonts w:ascii="Times New Roman" w:hAnsi="Times New Roman" w:cs="Times New Roman"/>
          <w:b/>
          <w:bCs/>
          <w:color w:val="000000" w:themeColor="text1"/>
          <w:sz w:val="28"/>
          <w:szCs w:val="28"/>
        </w:rPr>
        <w:t>Служебные части речи</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Давать общую характеристику служебных частей речи; объяснять их отличия от самостоятельных частей речи.</w:t>
      </w:r>
    </w:p>
    <w:p w:rsidR="00AD512A" w:rsidRPr="00AD512A" w:rsidRDefault="00AD512A" w:rsidP="00AD512A">
      <w:pPr>
        <w:pStyle w:val="body"/>
        <w:shd w:val="clear" w:color="auto" w:fill="FFFFFF" w:themeFill="background1"/>
        <w:spacing w:line="240" w:lineRule="auto"/>
        <w:ind w:firstLine="709"/>
        <w:rPr>
          <w:rFonts w:ascii="Times New Roman" w:hAnsi="Times New Roman" w:cs="Times New Roman"/>
          <w:b/>
          <w:bCs/>
          <w:color w:val="000000" w:themeColor="text1"/>
          <w:sz w:val="28"/>
          <w:szCs w:val="28"/>
        </w:rPr>
      </w:pPr>
      <w:r w:rsidRPr="00AD512A">
        <w:rPr>
          <w:rFonts w:ascii="Times New Roman" w:hAnsi="Times New Roman" w:cs="Times New Roman"/>
          <w:b/>
          <w:bCs/>
          <w:color w:val="000000" w:themeColor="text1"/>
          <w:sz w:val="28"/>
          <w:szCs w:val="28"/>
        </w:rPr>
        <w:t>Предлог</w:t>
      </w:r>
    </w:p>
    <w:p w:rsidR="00AD512A" w:rsidRPr="00AD512A" w:rsidRDefault="00AD512A" w:rsidP="00AD512A">
      <w:pPr>
        <w:pStyle w:val="body"/>
        <w:shd w:val="clear" w:color="auto" w:fill="FFFFFF" w:themeFill="background1"/>
        <w:spacing w:line="240" w:lineRule="auto"/>
        <w:ind w:firstLine="709"/>
        <w:rPr>
          <w:rFonts w:ascii="Times New Roman" w:hAnsi="Times New Roman" w:cs="Times New Roman"/>
          <w:b/>
          <w:bCs/>
          <w:color w:val="000000" w:themeColor="text1"/>
          <w:sz w:val="28"/>
          <w:szCs w:val="28"/>
        </w:rPr>
      </w:pPr>
      <w:r w:rsidRPr="00AD512A">
        <w:rPr>
          <w:rFonts w:ascii="Times New Roman" w:hAnsi="Times New Roman" w:cs="Times New Roman"/>
          <w:color w:val="000000" w:themeColor="text1"/>
          <w:sz w:val="28"/>
          <w:szCs w:val="28"/>
        </w:rPr>
        <w:t>Характеризовать предлог как служебную часть речи; различать с опорой на образец производные и непроизводные предлоги, простые и составные предлоги.</w:t>
      </w:r>
    </w:p>
    <w:p w:rsidR="00AD512A" w:rsidRPr="00AD512A" w:rsidRDefault="00AD512A" w:rsidP="00AD512A">
      <w:pPr>
        <w:pStyle w:val="body"/>
        <w:shd w:val="clear" w:color="auto" w:fill="FFFFFF" w:themeFill="background1"/>
        <w:spacing w:line="240" w:lineRule="auto"/>
        <w:ind w:firstLine="709"/>
        <w:rPr>
          <w:rFonts w:ascii="Times New Roman" w:hAnsi="Times New Roman" w:cs="Times New Roman"/>
          <w:b/>
          <w:bCs/>
          <w:color w:val="000000" w:themeColor="text1"/>
          <w:sz w:val="28"/>
          <w:szCs w:val="28"/>
        </w:rPr>
      </w:pPr>
      <w:r w:rsidRPr="00AD512A">
        <w:rPr>
          <w:rFonts w:ascii="Times New Roman" w:hAnsi="Times New Roman" w:cs="Times New Roman"/>
          <w:color w:val="000000" w:themeColor="text1"/>
          <w:sz w:val="28"/>
          <w:szCs w:val="28"/>
        </w:rPr>
        <w:t>Употреблять предлоги в речи в соответствии с их значением и стилистическими особенностями; соблюдать по визуальной опоре нормы правописания производных предлогов.</w:t>
      </w:r>
    </w:p>
    <w:p w:rsidR="00AD512A" w:rsidRPr="00AD512A" w:rsidRDefault="00AD512A" w:rsidP="00AD512A">
      <w:pPr>
        <w:pStyle w:val="body"/>
        <w:spacing w:line="240" w:lineRule="auto"/>
        <w:ind w:firstLine="709"/>
        <w:rPr>
          <w:rFonts w:ascii="Times New Roman" w:hAnsi="Times New Roman" w:cs="Times New Roman"/>
          <w:color w:val="000000" w:themeColor="text1"/>
          <w:spacing w:val="-2"/>
          <w:sz w:val="28"/>
          <w:szCs w:val="28"/>
        </w:rPr>
      </w:pPr>
      <w:r w:rsidRPr="00AD512A">
        <w:rPr>
          <w:rFonts w:ascii="Times New Roman" w:hAnsi="Times New Roman" w:cs="Times New Roman"/>
          <w:color w:val="000000" w:themeColor="text1"/>
          <w:spacing w:val="-2"/>
          <w:sz w:val="28"/>
          <w:szCs w:val="28"/>
        </w:rPr>
        <w:t xml:space="preserve">Соблюдать нормы употребления имён существительных и местоимений с предлогами, предлогов </w:t>
      </w:r>
      <w:r w:rsidRPr="00AD512A">
        <w:rPr>
          <w:rFonts w:ascii="Times New Roman" w:hAnsi="Times New Roman" w:cs="Times New Roman"/>
          <w:b/>
          <w:bCs/>
          <w:i/>
          <w:iCs/>
          <w:color w:val="000000" w:themeColor="text1"/>
          <w:spacing w:val="-2"/>
          <w:sz w:val="28"/>
          <w:szCs w:val="28"/>
        </w:rPr>
        <w:t>из</w:t>
      </w:r>
      <w:r w:rsidRPr="00AD512A">
        <w:rPr>
          <w:rFonts w:ascii="Times New Roman" w:hAnsi="Times New Roman" w:cs="Times New Roman"/>
          <w:i/>
          <w:iCs/>
          <w:color w:val="000000" w:themeColor="text1"/>
          <w:spacing w:val="-2"/>
          <w:sz w:val="28"/>
          <w:szCs w:val="28"/>
        </w:rPr>
        <w:t xml:space="preserve"> — </w:t>
      </w:r>
      <w:r w:rsidRPr="00AD512A">
        <w:rPr>
          <w:rFonts w:ascii="Times New Roman" w:hAnsi="Times New Roman" w:cs="Times New Roman"/>
          <w:b/>
          <w:bCs/>
          <w:i/>
          <w:iCs/>
          <w:color w:val="000000" w:themeColor="text1"/>
          <w:spacing w:val="-2"/>
          <w:sz w:val="28"/>
          <w:szCs w:val="28"/>
        </w:rPr>
        <w:t>с</w:t>
      </w:r>
      <w:r w:rsidRPr="00AD512A">
        <w:rPr>
          <w:rFonts w:ascii="Times New Roman" w:hAnsi="Times New Roman" w:cs="Times New Roman"/>
          <w:color w:val="000000" w:themeColor="text1"/>
          <w:spacing w:val="-2"/>
          <w:sz w:val="28"/>
          <w:szCs w:val="28"/>
        </w:rPr>
        <w:t>,</w:t>
      </w:r>
      <w:r w:rsidRPr="00AD512A">
        <w:rPr>
          <w:rFonts w:ascii="Times New Roman" w:hAnsi="Times New Roman" w:cs="Times New Roman"/>
          <w:i/>
          <w:iCs/>
          <w:color w:val="000000" w:themeColor="text1"/>
          <w:spacing w:val="-2"/>
          <w:sz w:val="28"/>
          <w:szCs w:val="28"/>
        </w:rPr>
        <w:t xml:space="preserve"> </w:t>
      </w:r>
      <w:r w:rsidRPr="00AD512A">
        <w:rPr>
          <w:rFonts w:ascii="Times New Roman" w:hAnsi="Times New Roman" w:cs="Times New Roman"/>
          <w:b/>
          <w:bCs/>
          <w:i/>
          <w:iCs/>
          <w:color w:val="000000" w:themeColor="text1"/>
          <w:spacing w:val="-2"/>
          <w:sz w:val="28"/>
          <w:szCs w:val="28"/>
        </w:rPr>
        <w:t>в</w:t>
      </w:r>
      <w:r w:rsidRPr="00AD512A">
        <w:rPr>
          <w:rFonts w:ascii="Times New Roman" w:hAnsi="Times New Roman" w:cs="Times New Roman"/>
          <w:i/>
          <w:iCs/>
          <w:color w:val="000000" w:themeColor="text1"/>
          <w:spacing w:val="-2"/>
          <w:sz w:val="28"/>
          <w:szCs w:val="28"/>
        </w:rPr>
        <w:t xml:space="preserve"> — </w:t>
      </w:r>
      <w:r w:rsidRPr="00AD512A">
        <w:rPr>
          <w:rFonts w:ascii="Times New Roman" w:hAnsi="Times New Roman" w:cs="Times New Roman"/>
          <w:b/>
          <w:bCs/>
          <w:i/>
          <w:iCs/>
          <w:color w:val="000000" w:themeColor="text1"/>
          <w:spacing w:val="-2"/>
          <w:sz w:val="28"/>
          <w:szCs w:val="28"/>
        </w:rPr>
        <w:t>на</w:t>
      </w:r>
      <w:r w:rsidRPr="00AD512A">
        <w:rPr>
          <w:rFonts w:ascii="Times New Roman" w:hAnsi="Times New Roman" w:cs="Times New Roman"/>
          <w:color w:val="000000" w:themeColor="text1"/>
          <w:spacing w:val="-2"/>
          <w:sz w:val="28"/>
          <w:szCs w:val="28"/>
        </w:rPr>
        <w:t xml:space="preserve"> в составе словосочетаний; правила правописания по смысловой опоре производных предлогов.</w:t>
      </w:r>
    </w:p>
    <w:p w:rsidR="00AD512A" w:rsidRPr="00AD512A" w:rsidRDefault="00AD512A" w:rsidP="00AD512A">
      <w:pPr>
        <w:pStyle w:val="body"/>
        <w:spacing w:line="240" w:lineRule="auto"/>
        <w:ind w:firstLine="709"/>
        <w:rPr>
          <w:rFonts w:ascii="Times New Roman" w:hAnsi="Times New Roman" w:cs="Times New Roman"/>
          <w:b/>
          <w:bCs/>
          <w:i/>
          <w:color w:val="000000" w:themeColor="text1"/>
          <w:sz w:val="28"/>
          <w:szCs w:val="28"/>
        </w:rPr>
      </w:pPr>
      <w:r w:rsidRPr="00AD512A">
        <w:rPr>
          <w:rFonts w:ascii="Times New Roman" w:hAnsi="Times New Roman" w:cs="Times New Roman"/>
          <w:i/>
          <w:color w:val="000000" w:themeColor="text1"/>
          <w:sz w:val="28"/>
          <w:szCs w:val="28"/>
        </w:rPr>
        <w:t>Проводить морфологический разбор предлогов, применять это умение при выполнении языкового анализа различных видов и в речевой практике.</w:t>
      </w:r>
    </w:p>
    <w:p w:rsidR="00AD512A" w:rsidRPr="00AD512A" w:rsidRDefault="00AD512A" w:rsidP="00AD512A">
      <w:pPr>
        <w:pStyle w:val="body"/>
        <w:spacing w:line="240" w:lineRule="auto"/>
        <w:ind w:firstLine="709"/>
        <w:rPr>
          <w:rFonts w:ascii="Times New Roman" w:hAnsi="Times New Roman" w:cs="Times New Roman"/>
          <w:b/>
          <w:bCs/>
          <w:color w:val="000000" w:themeColor="text1"/>
          <w:sz w:val="28"/>
          <w:szCs w:val="28"/>
        </w:rPr>
      </w:pPr>
      <w:r w:rsidRPr="00AD512A">
        <w:rPr>
          <w:rFonts w:ascii="Times New Roman" w:hAnsi="Times New Roman" w:cs="Times New Roman"/>
          <w:b/>
          <w:bCs/>
          <w:color w:val="000000" w:themeColor="text1"/>
          <w:sz w:val="28"/>
          <w:szCs w:val="28"/>
        </w:rPr>
        <w:t>Союз</w:t>
      </w:r>
    </w:p>
    <w:p w:rsidR="00AD512A" w:rsidRPr="00AD512A" w:rsidRDefault="00AD512A" w:rsidP="00AD512A">
      <w:pPr>
        <w:pStyle w:val="body"/>
        <w:spacing w:line="240" w:lineRule="auto"/>
        <w:ind w:firstLine="709"/>
        <w:rPr>
          <w:rFonts w:ascii="Times New Roman" w:hAnsi="Times New Roman" w:cs="Times New Roman"/>
          <w:b/>
          <w:bCs/>
          <w:color w:val="000000" w:themeColor="text1"/>
          <w:sz w:val="28"/>
          <w:szCs w:val="28"/>
        </w:rPr>
      </w:pPr>
      <w:r w:rsidRPr="00AD512A">
        <w:rPr>
          <w:rFonts w:ascii="Times New Roman" w:hAnsi="Times New Roman" w:cs="Times New Roman"/>
          <w:color w:val="000000" w:themeColor="text1"/>
          <w:sz w:val="28"/>
          <w:szCs w:val="28"/>
        </w:rPr>
        <w:t>Характеризовать союз как служебную часть речи; различать с опорой на образец разряды союзов по значению, по строению; объяснять роль сою</w:t>
      </w:r>
      <w:r w:rsidRPr="00AD512A">
        <w:rPr>
          <w:rFonts w:ascii="Times New Roman" w:hAnsi="Times New Roman" w:cs="Times New Roman"/>
          <w:color w:val="000000" w:themeColor="text1"/>
          <w:sz w:val="28"/>
          <w:szCs w:val="28"/>
        </w:rPr>
        <w:softHyphen/>
        <w:t>зов в тексте, в том числе как средств связи однородных членов предложения и частей сложного предложения.</w:t>
      </w:r>
    </w:p>
    <w:p w:rsidR="00AD512A" w:rsidRPr="00AD512A" w:rsidRDefault="00AD512A" w:rsidP="00AD512A">
      <w:pPr>
        <w:pStyle w:val="body"/>
        <w:shd w:val="clear" w:color="auto" w:fill="FFFFFF" w:themeFill="background1"/>
        <w:spacing w:line="240" w:lineRule="auto"/>
        <w:ind w:firstLine="709"/>
        <w:rPr>
          <w:rFonts w:ascii="Times New Roman" w:hAnsi="Times New Roman" w:cs="Times New Roman"/>
          <w:strike/>
          <w:color w:val="000000" w:themeColor="text1"/>
          <w:sz w:val="28"/>
          <w:szCs w:val="28"/>
        </w:rPr>
      </w:pPr>
      <w:r w:rsidRPr="00AD512A">
        <w:rPr>
          <w:rFonts w:ascii="Times New Roman" w:hAnsi="Times New Roman" w:cs="Times New Roman"/>
          <w:color w:val="000000" w:themeColor="text1"/>
          <w:sz w:val="28"/>
          <w:szCs w:val="28"/>
        </w:rPr>
        <w:t xml:space="preserve">Употреблять союзы в речи в соответствии с их значением и стилистическими особенностями; соблюдать нормы правописания союзов, постановки с опорой на схему знаков препинания в сложных союзных предложениях, постановки с опорой на схему знаков препинания в предложениях с союзом </w:t>
      </w:r>
      <w:r w:rsidRPr="00AD512A">
        <w:rPr>
          <w:rFonts w:ascii="Times New Roman" w:hAnsi="Times New Roman" w:cs="Times New Roman"/>
          <w:b/>
          <w:bCs/>
          <w:i/>
          <w:iCs/>
          <w:color w:val="000000" w:themeColor="text1"/>
          <w:sz w:val="28"/>
          <w:szCs w:val="28"/>
        </w:rPr>
        <w:t>и</w:t>
      </w:r>
      <w:r w:rsidRPr="00AD512A">
        <w:rPr>
          <w:rFonts w:ascii="Times New Roman" w:hAnsi="Times New Roman" w:cs="Times New Roman"/>
          <w:i/>
          <w:iCs/>
          <w:color w:val="000000" w:themeColor="text1"/>
          <w:sz w:val="28"/>
          <w:szCs w:val="28"/>
        </w:rPr>
        <w:t xml:space="preserve">, </w:t>
      </w:r>
      <w:r w:rsidRPr="00AD512A">
        <w:rPr>
          <w:rFonts w:ascii="Times New Roman" w:hAnsi="Times New Roman" w:cs="Times New Roman"/>
          <w:color w:val="000000" w:themeColor="text1"/>
          <w:sz w:val="28"/>
          <w:szCs w:val="28"/>
        </w:rPr>
        <w:t xml:space="preserve">связывающим однородные члены и части сложного предложения. </w:t>
      </w:r>
    </w:p>
    <w:p w:rsidR="00AD512A" w:rsidRPr="00AD512A" w:rsidRDefault="00AD512A" w:rsidP="00AD512A">
      <w:pPr>
        <w:pStyle w:val="body"/>
        <w:shd w:val="clear" w:color="auto" w:fill="FFFFFF" w:themeFill="background1"/>
        <w:spacing w:line="240" w:lineRule="auto"/>
        <w:ind w:firstLine="709"/>
        <w:rPr>
          <w:rFonts w:ascii="Times New Roman" w:hAnsi="Times New Roman" w:cs="Times New Roman"/>
          <w:i/>
          <w:color w:val="000000" w:themeColor="text1"/>
          <w:sz w:val="28"/>
          <w:szCs w:val="28"/>
        </w:rPr>
      </w:pPr>
      <w:r w:rsidRPr="00AD512A">
        <w:rPr>
          <w:rFonts w:ascii="Times New Roman" w:hAnsi="Times New Roman" w:cs="Times New Roman"/>
          <w:i/>
          <w:color w:val="000000" w:themeColor="text1"/>
          <w:sz w:val="28"/>
          <w:szCs w:val="28"/>
        </w:rPr>
        <w:t>Проводить морфологический разбор союзов, применять это умение в речевой практике.</w:t>
      </w:r>
    </w:p>
    <w:p w:rsidR="00AD512A" w:rsidRPr="00AD512A" w:rsidRDefault="00AD512A" w:rsidP="00AD512A">
      <w:pPr>
        <w:pStyle w:val="body"/>
        <w:spacing w:line="240" w:lineRule="auto"/>
        <w:ind w:firstLine="709"/>
        <w:rPr>
          <w:rFonts w:ascii="Times New Roman" w:hAnsi="Times New Roman" w:cs="Times New Roman"/>
          <w:b/>
          <w:bCs/>
          <w:color w:val="000000" w:themeColor="text1"/>
          <w:sz w:val="28"/>
          <w:szCs w:val="28"/>
        </w:rPr>
      </w:pPr>
      <w:r w:rsidRPr="00AD512A">
        <w:rPr>
          <w:rFonts w:ascii="Times New Roman" w:hAnsi="Times New Roman" w:cs="Times New Roman"/>
          <w:b/>
          <w:bCs/>
          <w:color w:val="000000" w:themeColor="text1"/>
          <w:sz w:val="28"/>
          <w:szCs w:val="28"/>
        </w:rPr>
        <w:t>Частица</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 xml:space="preserve">Характеризовать частицу как служебную часть речи; </w:t>
      </w:r>
      <w:r w:rsidRPr="00AD512A">
        <w:rPr>
          <w:rFonts w:ascii="Times New Roman" w:hAnsi="Times New Roman" w:cs="Times New Roman"/>
          <w:i/>
          <w:color w:val="000000" w:themeColor="text1"/>
          <w:sz w:val="28"/>
          <w:szCs w:val="28"/>
        </w:rPr>
        <w:t>различать разряды частиц по значению, по составу; объяснять роль частиц в передаче различных оттенков значения в слове и тексте, в образовании форм глагола;</w:t>
      </w:r>
      <w:r w:rsidRPr="00AD512A">
        <w:rPr>
          <w:rFonts w:ascii="Times New Roman" w:hAnsi="Times New Roman" w:cs="Times New Roman"/>
          <w:color w:val="000000" w:themeColor="text1"/>
          <w:sz w:val="28"/>
          <w:szCs w:val="28"/>
        </w:rPr>
        <w:t xml:space="preserve"> понимать интонационные особенности предложений с частицами.</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i/>
          <w:color w:val="000000" w:themeColor="text1"/>
          <w:sz w:val="28"/>
          <w:szCs w:val="28"/>
        </w:rPr>
        <w:t>Употреблять частицы в речи в соответствии с их значением и стилистической окраской;</w:t>
      </w:r>
      <w:r w:rsidRPr="00AD512A">
        <w:rPr>
          <w:rFonts w:ascii="Times New Roman" w:hAnsi="Times New Roman" w:cs="Times New Roman"/>
          <w:color w:val="000000" w:themeColor="text1"/>
          <w:sz w:val="28"/>
          <w:szCs w:val="28"/>
        </w:rPr>
        <w:t xml:space="preserve"> соблюдать по визуальной опоре нормы правописания частиц.</w:t>
      </w:r>
    </w:p>
    <w:p w:rsidR="00AD512A" w:rsidRPr="00AD512A" w:rsidRDefault="00AD512A" w:rsidP="00AD512A">
      <w:pPr>
        <w:pStyle w:val="body"/>
        <w:spacing w:line="240" w:lineRule="auto"/>
        <w:ind w:firstLine="709"/>
        <w:rPr>
          <w:rFonts w:ascii="Times New Roman" w:hAnsi="Times New Roman" w:cs="Times New Roman"/>
          <w:i/>
          <w:color w:val="000000" w:themeColor="text1"/>
          <w:sz w:val="28"/>
          <w:szCs w:val="28"/>
        </w:rPr>
      </w:pPr>
      <w:r w:rsidRPr="00AD512A">
        <w:rPr>
          <w:rFonts w:ascii="Times New Roman" w:hAnsi="Times New Roman" w:cs="Times New Roman"/>
          <w:i/>
          <w:color w:val="000000" w:themeColor="text1"/>
          <w:sz w:val="28"/>
          <w:szCs w:val="28"/>
        </w:rPr>
        <w:t xml:space="preserve">Проводить морфологический разбор частиц, применять это умение в </w:t>
      </w:r>
      <w:r w:rsidRPr="00AD512A">
        <w:rPr>
          <w:rFonts w:ascii="Times New Roman" w:hAnsi="Times New Roman" w:cs="Times New Roman"/>
          <w:i/>
          <w:color w:val="000000" w:themeColor="text1"/>
          <w:sz w:val="28"/>
          <w:szCs w:val="28"/>
        </w:rPr>
        <w:lastRenderedPageBreak/>
        <w:t>речевой практике.</w:t>
      </w:r>
    </w:p>
    <w:p w:rsidR="00AD512A" w:rsidRPr="00AD512A" w:rsidRDefault="00AD512A" w:rsidP="00AD512A">
      <w:pPr>
        <w:pStyle w:val="body"/>
        <w:spacing w:line="240" w:lineRule="auto"/>
        <w:ind w:firstLine="709"/>
        <w:rPr>
          <w:rFonts w:ascii="Times New Roman" w:hAnsi="Times New Roman" w:cs="Times New Roman"/>
          <w:b/>
          <w:bCs/>
          <w:color w:val="000000" w:themeColor="text1"/>
          <w:sz w:val="28"/>
          <w:szCs w:val="28"/>
        </w:rPr>
      </w:pPr>
      <w:r w:rsidRPr="00AD512A">
        <w:rPr>
          <w:rFonts w:ascii="Times New Roman" w:hAnsi="Times New Roman" w:cs="Times New Roman"/>
          <w:b/>
          <w:bCs/>
          <w:color w:val="000000" w:themeColor="text1"/>
          <w:sz w:val="28"/>
          <w:szCs w:val="28"/>
        </w:rPr>
        <w:t>Междометия и звукоподражательные слова</w:t>
      </w:r>
    </w:p>
    <w:p w:rsidR="00AD512A" w:rsidRPr="00AD512A" w:rsidRDefault="00AD512A" w:rsidP="00AD512A">
      <w:pPr>
        <w:pStyle w:val="body"/>
        <w:spacing w:line="240" w:lineRule="auto"/>
        <w:ind w:firstLine="709"/>
        <w:rPr>
          <w:rFonts w:ascii="Times New Roman" w:hAnsi="Times New Roman" w:cs="Times New Roman"/>
          <w:i/>
          <w:color w:val="000000" w:themeColor="text1"/>
          <w:sz w:val="28"/>
          <w:szCs w:val="28"/>
        </w:rPr>
      </w:pPr>
      <w:r w:rsidRPr="00AD512A">
        <w:rPr>
          <w:rFonts w:ascii="Times New Roman" w:hAnsi="Times New Roman" w:cs="Times New Roman"/>
          <w:color w:val="000000" w:themeColor="text1"/>
          <w:sz w:val="28"/>
          <w:szCs w:val="28"/>
        </w:rPr>
        <w:t xml:space="preserve">Характеризовать междометия как особую группу слов, </w:t>
      </w:r>
      <w:r w:rsidRPr="00AD512A">
        <w:rPr>
          <w:rFonts w:ascii="Times New Roman" w:hAnsi="Times New Roman" w:cs="Times New Roman"/>
          <w:i/>
          <w:color w:val="000000" w:themeColor="text1"/>
          <w:sz w:val="28"/>
          <w:szCs w:val="28"/>
        </w:rPr>
        <w:t>различать группы междометий по значению; объяснять роль междометий в речи. Характеризовать особенности звукоподражательных слов и их употребление в разговорной речи, в художественной литературе.</w:t>
      </w:r>
    </w:p>
    <w:p w:rsidR="00AD512A" w:rsidRPr="00AD512A" w:rsidRDefault="00AD512A" w:rsidP="00AD512A">
      <w:pPr>
        <w:pStyle w:val="body"/>
        <w:spacing w:line="240" w:lineRule="auto"/>
        <w:ind w:firstLine="709"/>
        <w:rPr>
          <w:rFonts w:ascii="Times New Roman" w:hAnsi="Times New Roman" w:cs="Times New Roman"/>
          <w:i/>
          <w:color w:val="000000" w:themeColor="text1"/>
          <w:sz w:val="28"/>
          <w:szCs w:val="28"/>
        </w:rPr>
      </w:pPr>
      <w:r w:rsidRPr="00AD512A">
        <w:rPr>
          <w:rFonts w:ascii="Times New Roman" w:hAnsi="Times New Roman" w:cs="Times New Roman"/>
          <w:i/>
          <w:color w:val="000000" w:themeColor="text1"/>
          <w:sz w:val="28"/>
          <w:szCs w:val="28"/>
        </w:rPr>
        <w:t>Проводить морфологический разбор междометий; применять это умение в речевой практике.</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Соблюдать с опорой на схему пунктуационные нормы оформления предложений с междометиями.</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p>
    <w:p w:rsidR="00AD512A" w:rsidRPr="00AD512A" w:rsidRDefault="00AD512A" w:rsidP="00AD512A">
      <w:pPr>
        <w:rPr>
          <w:rFonts w:ascii="Times New Roman" w:hAnsi="Times New Roman" w:cs="Times New Roman"/>
          <w:b/>
          <w:color w:val="000000" w:themeColor="text1"/>
          <w:sz w:val="28"/>
          <w:szCs w:val="28"/>
        </w:rPr>
      </w:pPr>
      <w:r w:rsidRPr="00AD512A">
        <w:rPr>
          <w:rFonts w:ascii="Times New Roman" w:hAnsi="Times New Roman" w:cs="Times New Roman"/>
          <w:b/>
          <w:color w:val="000000" w:themeColor="text1"/>
          <w:sz w:val="28"/>
          <w:szCs w:val="28"/>
        </w:rPr>
        <w:t>8 КЛАСС</w:t>
      </w:r>
    </w:p>
    <w:p w:rsidR="00AD512A" w:rsidRPr="00AD512A" w:rsidRDefault="00AD512A" w:rsidP="00AD512A">
      <w:pPr>
        <w:ind w:firstLine="709"/>
        <w:rPr>
          <w:rFonts w:ascii="Times New Roman" w:hAnsi="Times New Roman" w:cs="Times New Roman"/>
          <w:b/>
          <w:color w:val="000000" w:themeColor="text1"/>
          <w:sz w:val="28"/>
          <w:szCs w:val="28"/>
        </w:rPr>
      </w:pPr>
    </w:p>
    <w:p w:rsidR="00AD512A" w:rsidRPr="00AD512A" w:rsidRDefault="00AD512A" w:rsidP="00AD512A">
      <w:pPr>
        <w:ind w:firstLine="709"/>
        <w:rPr>
          <w:rFonts w:ascii="Times New Roman" w:hAnsi="Times New Roman" w:cs="Times New Roman"/>
          <w:b/>
          <w:color w:val="000000" w:themeColor="text1"/>
          <w:sz w:val="28"/>
          <w:szCs w:val="28"/>
        </w:rPr>
      </w:pPr>
      <w:r w:rsidRPr="00AD512A">
        <w:rPr>
          <w:rFonts w:ascii="Times New Roman" w:hAnsi="Times New Roman" w:cs="Times New Roman"/>
          <w:b/>
          <w:color w:val="000000" w:themeColor="text1"/>
          <w:sz w:val="28"/>
          <w:szCs w:val="28"/>
        </w:rPr>
        <w:t>Общие сведения о языке</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Иметь представление о русском языке как одном из славянских языков.</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p>
    <w:p w:rsidR="00AD512A" w:rsidRPr="00AD512A" w:rsidRDefault="00AD512A" w:rsidP="00AD512A">
      <w:pPr>
        <w:ind w:firstLine="709"/>
        <w:rPr>
          <w:rFonts w:ascii="Times New Roman" w:hAnsi="Times New Roman" w:cs="Times New Roman"/>
          <w:b/>
          <w:color w:val="000000" w:themeColor="text1"/>
          <w:sz w:val="28"/>
          <w:szCs w:val="28"/>
        </w:rPr>
      </w:pPr>
      <w:r w:rsidRPr="00AD512A">
        <w:rPr>
          <w:rFonts w:ascii="Times New Roman" w:hAnsi="Times New Roman" w:cs="Times New Roman"/>
          <w:b/>
          <w:color w:val="000000" w:themeColor="text1"/>
          <w:sz w:val="28"/>
          <w:szCs w:val="28"/>
        </w:rPr>
        <w:t>Язык и речь</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Создавать устные монологические высказывания с опорой на план, опорные слова объёмом не менее 8 предложений на основе жизненных наблюдений, личных впечатлений, чтения научно-учебной, художественной, научно-популярной и публицистической литературы (монолог-описание, монолог-рассуждение, монолог-повествование); выступать с научным сообщением с использованием презентации, плана.</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Участвовать в диалоге на лингвистические темы (в рамках изученного) и темы на основе жизненных наблюдений (объём не менее 5 реплик).</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Владеть различными видами аудирования: выборочным, ознакомительным, детальным – научно-учебных, художественных, публицистических текстов различных функционально-смысловых типов речи.</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Владеть различными видами чтения: просмотровым, ознакомительным, изучающим, поисковым.</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Устно пересказывать с опорой на план, опорные слова прочитанный или прослушанный текст объёмом не менее 130 слов.</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Понимать содержание прослушанных и прочитанных научно-учебных, художественных, публицистических текстов различных функционально-смысловых типов речи объёмом не менее 270 слов: подробно, сжато и выборочно с опорой на план, опорные слова передавать в устной и письменной форме содержание прослушанных и прочитанных научно-учебных, художественных, публицистических текстов различных функционально-смысловых типов речи (для подробного изложения объём исходного текста должен составлять не менее 220 слов; для сжатого и выборочного изложения – не менее 250 слов).</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Осуществлять выбор языковых средств для создания высказывания в соответствии с целью, темой и коммуникативным замыслом с использованием речевого клише.</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 xml:space="preserve">Соблюдать в устной речи и на письме нормы современного русского литературного языка, в том числе во время списывания текста объёмом 100-120 слов; словарного диктанта объёмом 25-30 слов; диктанта на основе связного </w:t>
      </w:r>
      <w:r w:rsidRPr="00AD512A">
        <w:rPr>
          <w:rFonts w:ascii="Times New Roman" w:hAnsi="Times New Roman" w:cs="Times New Roman"/>
          <w:color w:val="000000" w:themeColor="text1"/>
          <w:sz w:val="28"/>
          <w:szCs w:val="28"/>
        </w:rPr>
        <w:lastRenderedPageBreak/>
        <w:t>текста объёмом 100-120 слов, составленного с учётом ранее изученных правил содержащего не более 24 орфограмм, 10 пунктограмм и не более 10 слов с непроверяемыми написаниями); понимать особенности использования мимики и жестов в разговорной речи; объяснять национальную обусловленность норм речевого этикета; соблюдать в устной речи и на письме правила русского речевого этикета.</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p>
    <w:p w:rsidR="00AD512A" w:rsidRPr="00AD512A" w:rsidRDefault="00AD512A" w:rsidP="00AD512A">
      <w:pPr>
        <w:ind w:firstLine="709"/>
        <w:rPr>
          <w:rFonts w:ascii="Times New Roman" w:hAnsi="Times New Roman" w:cs="Times New Roman"/>
          <w:b/>
          <w:color w:val="000000" w:themeColor="text1"/>
          <w:sz w:val="28"/>
          <w:szCs w:val="28"/>
        </w:rPr>
      </w:pPr>
      <w:r w:rsidRPr="00AD512A">
        <w:rPr>
          <w:rFonts w:ascii="Times New Roman" w:hAnsi="Times New Roman" w:cs="Times New Roman"/>
          <w:b/>
          <w:color w:val="000000" w:themeColor="text1"/>
          <w:sz w:val="28"/>
          <w:szCs w:val="28"/>
        </w:rPr>
        <w:t xml:space="preserve">Текст </w:t>
      </w:r>
    </w:p>
    <w:p w:rsidR="00AD512A" w:rsidRPr="00AD512A" w:rsidRDefault="00AD512A" w:rsidP="00AD512A">
      <w:pPr>
        <w:pStyle w:val="body"/>
        <w:spacing w:line="240" w:lineRule="auto"/>
        <w:ind w:firstLine="709"/>
        <w:rPr>
          <w:rFonts w:ascii="Times New Roman" w:hAnsi="Times New Roman" w:cs="Times New Roman"/>
          <w:i/>
          <w:color w:val="000000" w:themeColor="text1"/>
          <w:sz w:val="28"/>
          <w:szCs w:val="28"/>
        </w:rPr>
      </w:pPr>
      <w:r w:rsidRPr="00AD512A">
        <w:rPr>
          <w:rFonts w:ascii="Times New Roman" w:hAnsi="Times New Roman" w:cs="Times New Roman"/>
          <w:color w:val="000000" w:themeColor="text1"/>
          <w:sz w:val="28"/>
          <w:szCs w:val="28"/>
        </w:rPr>
        <w:t xml:space="preserve">Анализировать по смысловой опоре текст с точки зрения его соответствия основным признакам: наличия темы, главной мысли, грамматической связи предложений, цельности и относительной законченности; указывать по визуальной опоре способы и средства связи предложений в тексте; анализировать текст с точки зрения его принадлежности к функционально-смысловому типу </w:t>
      </w:r>
      <w:r w:rsidRPr="00AD512A">
        <w:rPr>
          <w:rFonts w:ascii="Times New Roman" w:hAnsi="Times New Roman" w:cs="Times New Roman"/>
          <w:i/>
          <w:color w:val="000000" w:themeColor="text1"/>
          <w:sz w:val="28"/>
          <w:szCs w:val="28"/>
        </w:rPr>
        <w:t>речи</w:t>
      </w:r>
      <w:r w:rsidRPr="00AD512A">
        <w:rPr>
          <w:rFonts w:ascii="Times New Roman" w:hAnsi="Times New Roman" w:cs="Times New Roman"/>
          <w:color w:val="000000" w:themeColor="text1"/>
          <w:sz w:val="28"/>
          <w:szCs w:val="28"/>
        </w:rPr>
        <w:t xml:space="preserve">; </w:t>
      </w:r>
      <w:r w:rsidRPr="00AD512A">
        <w:rPr>
          <w:rFonts w:ascii="Times New Roman" w:hAnsi="Times New Roman" w:cs="Times New Roman"/>
          <w:i/>
          <w:color w:val="000000" w:themeColor="text1"/>
          <w:sz w:val="28"/>
          <w:szCs w:val="28"/>
        </w:rPr>
        <w:t>анализировать языковые средства выразительности в тексте (фонетические, словообразовательные, лексические, морфологические).</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 xml:space="preserve">Распознавать с направляющей помощью педагога тексты разных функционально-смысловых типов речи; анализировать с опорой на алгоритм тексты разных функциональных разновидностей языка и жанров; </w:t>
      </w:r>
      <w:r w:rsidRPr="00AD512A">
        <w:rPr>
          <w:rFonts w:ascii="Times New Roman" w:hAnsi="Times New Roman" w:cs="Times New Roman"/>
          <w:i/>
          <w:color w:val="000000" w:themeColor="text1"/>
          <w:sz w:val="28"/>
          <w:szCs w:val="28"/>
        </w:rPr>
        <w:t>применять эти знания при выполнении языкового анализа различных видов и в речевой практике.</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Создавать по плану, опорным словам тексты различных функционально-смысловых типов речи с опорой на жизненный и читательский опыт; тексты с опорой на произведения искусства (в том числе сочинения-миниатюры объёмом 6 и более предложений; сочинения объёмом от 80 слов с учётом стиля и жанра сочинения, характера темы).</w:t>
      </w:r>
    </w:p>
    <w:p w:rsidR="00AD512A" w:rsidRPr="00AD512A" w:rsidRDefault="00AD512A" w:rsidP="00AD512A">
      <w:pPr>
        <w:pStyle w:val="body"/>
        <w:spacing w:line="240" w:lineRule="auto"/>
        <w:ind w:firstLine="709"/>
        <w:rPr>
          <w:rFonts w:ascii="Times New Roman" w:hAnsi="Times New Roman" w:cs="Times New Roman"/>
          <w:i/>
          <w:color w:val="000000" w:themeColor="text1"/>
          <w:sz w:val="28"/>
          <w:szCs w:val="28"/>
        </w:rPr>
      </w:pPr>
      <w:r w:rsidRPr="00AD512A">
        <w:rPr>
          <w:rFonts w:ascii="Times New Roman" w:hAnsi="Times New Roman" w:cs="Times New Roman"/>
          <w:i/>
          <w:color w:val="000000" w:themeColor="text1"/>
          <w:sz w:val="28"/>
          <w:szCs w:val="28"/>
        </w:rPr>
        <w:t>Владеть умениями информационной переработки текста: создавать тезисы, конспект;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rsidR="00AD512A" w:rsidRPr="00AD512A" w:rsidRDefault="00AD512A" w:rsidP="00AD512A">
      <w:pPr>
        <w:pStyle w:val="body"/>
        <w:spacing w:line="240" w:lineRule="auto"/>
        <w:ind w:firstLine="709"/>
        <w:rPr>
          <w:rFonts w:ascii="Times New Roman" w:hAnsi="Times New Roman" w:cs="Times New Roman"/>
          <w:color w:val="000000" w:themeColor="text1"/>
          <w:spacing w:val="-4"/>
          <w:sz w:val="28"/>
          <w:szCs w:val="28"/>
        </w:rPr>
      </w:pPr>
      <w:r w:rsidRPr="00AD512A">
        <w:rPr>
          <w:rFonts w:ascii="Times New Roman" w:hAnsi="Times New Roman" w:cs="Times New Roman"/>
          <w:color w:val="000000" w:themeColor="text1"/>
          <w:spacing w:val="-4"/>
          <w:sz w:val="28"/>
          <w:szCs w:val="28"/>
        </w:rPr>
        <w:t xml:space="preserve">Представлять сообщение на заданную тему в виде презентации. </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 xml:space="preserve">Представлять содержание прослушанного или прочитанного научно-учебного текста в виде таблицы, схемы; </w:t>
      </w:r>
      <w:r w:rsidRPr="00AD512A">
        <w:rPr>
          <w:rFonts w:ascii="Times New Roman" w:hAnsi="Times New Roman" w:cs="Times New Roman"/>
          <w:i/>
          <w:color w:val="000000" w:themeColor="text1"/>
          <w:sz w:val="28"/>
          <w:szCs w:val="28"/>
        </w:rPr>
        <w:t>представлять содержание таблицы, схемы в виде текста.</w:t>
      </w:r>
    </w:p>
    <w:p w:rsidR="00AD512A" w:rsidRPr="00AD512A" w:rsidRDefault="00AD512A" w:rsidP="00AD512A">
      <w:pPr>
        <w:pStyle w:val="body"/>
        <w:spacing w:line="240" w:lineRule="auto"/>
        <w:ind w:firstLine="709"/>
        <w:rPr>
          <w:rFonts w:ascii="Times New Roman" w:hAnsi="Times New Roman" w:cs="Times New Roman"/>
          <w:i/>
          <w:color w:val="000000" w:themeColor="text1"/>
          <w:sz w:val="28"/>
          <w:szCs w:val="28"/>
        </w:rPr>
      </w:pPr>
      <w:r w:rsidRPr="00AD512A">
        <w:rPr>
          <w:rFonts w:ascii="Times New Roman" w:hAnsi="Times New Roman" w:cs="Times New Roman"/>
          <w:i/>
          <w:color w:val="000000" w:themeColor="text1"/>
          <w:sz w:val="28"/>
          <w:szCs w:val="28"/>
        </w:rPr>
        <w:t>Редактировать тексты: собственные/созданные другими обучающимися тексты с целью совершенствования их содержания и формы; сопоставлять исходный и отредактированный тексты.</w:t>
      </w:r>
    </w:p>
    <w:p w:rsidR="00AD512A" w:rsidRPr="00AD512A" w:rsidRDefault="00AD512A" w:rsidP="00AD512A">
      <w:pPr>
        <w:pStyle w:val="body"/>
        <w:spacing w:line="240" w:lineRule="auto"/>
        <w:ind w:firstLine="709"/>
        <w:rPr>
          <w:rFonts w:ascii="Times New Roman" w:hAnsi="Times New Roman" w:cs="Times New Roman"/>
          <w:i/>
          <w:color w:val="000000" w:themeColor="text1"/>
          <w:sz w:val="28"/>
          <w:szCs w:val="28"/>
        </w:rPr>
      </w:pPr>
    </w:p>
    <w:p w:rsidR="00AD512A" w:rsidRPr="00AD512A" w:rsidRDefault="00AD512A" w:rsidP="00AD512A">
      <w:pPr>
        <w:ind w:firstLine="709"/>
        <w:rPr>
          <w:rFonts w:ascii="Times New Roman" w:hAnsi="Times New Roman" w:cs="Times New Roman"/>
          <w:b/>
          <w:color w:val="000000" w:themeColor="text1"/>
          <w:sz w:val="28"/>
          <w:szCs w:val="28"/>
        </w:rPr>
      </w:pPr>
      <w:r w:rsidRPr="00AD512A">
        <w:rPr>
          <w:rFonts w:ascii="Times New Roman" w:hAnsi="Times New Roman" w:cs="Times New Roman"/>
          <w:b/>
          <w:color w:val="000000" w:themeColor="text1"/>
          <w:sz w:val="28"/>
          <w:szCs w:val="28"/>
        </w:rPr>
        <w:t>Функциональные разновидности языка</w:t>
      </w:r>
    </w:p>
    <w:p w:rsidR="00AD512A" w:rsidRPr="00AD512A" w:rsidRDefault="00AD512A" w:rsidP="00AD512A">
      <w:pPr>
        <w:pStyle w:val="body"/>
        <w:spacing w:line="240" w:lineRule="auto"/>
        <w:ind w:firstLine="709"/>
        <w:rPr>
          <w:rFonts w:ascii="Times New Roman" w:hAnsi="Times New Roman" w:cs="Times New Roman"/>
          <w:i/>
          <w:color w:val="000000" w:themeColor="text1"/>
          <w:sz w:val="28"/>
          <w:szCs w:val="28"/>
        </w:rPr>
      </w:pPr>
      <w:r w:rsidRPr="00AD512A">
        <w:rPr>
          <w:rFonts w:ascii="Times New Roman" w:hAnsi="Times New Roman" w:cs="Times New Roman"/>
          <w:color w:val="000000" w:themeColor="text1"/>
          <w:sz w:val="28"/>
          <w:szCs w:val="28"/>
        </w:rPr>
        <w:t xml:space="preserve">Характеризовать особенности официально-делового стиля (заявление, объяснительная записка, автобиография, характеристика) и научного стиля, основных жанров научного стиля (реферат, доклад на научную тему), </w:t>
      </w:r>
      <w:r w:rsidRPr="00AD512A">
        <w:rPr>
          <w:rFonts w:ascii="Times New Roman" w:hAnsi="Times New Roman" w:cs="Times New Roman"/>
          <w:i/>
          <w:color w:val="000000" w:themeColor="text1"/>
          <w:sz w:val="28"/>
          <w:szCs w:val="28"/>
        </w:rPr>
        <w:t>выявлять сочетание различных функциональных разновидностей языка в тексте, средства связи предложений в тексте.</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 xml:space="preserve">Создавать тексты с опорой на образец официально-делового стиля (заявление, объяснительная записка, автобиография, характеристика), публицистических жанров; оформлять деловые бумаги с опорой на образец. </w:t>
      </w:r>
    </w:p>
    <w:p w:rsidR="00AD512A" w:rsidRPr="00AD512A" w:rsidRDefault="00AD512A" w:rsidP="00AD512A">
      <w:pPr>
        <w:pStyle w:val="body"/>
        <w:spacing w:line="240" w:lineRule="auto"/>
        <w:ind w:firstLine="709"/>
        <w:rPr>
          <w:rFonts w:ascii="Times New Roman" w:hAnsi="Times New Roman" w:cs="Times New Roman"/>
          <w:i/>
          <w:color w:val="000000" w:themeColor="text1"/>
          <w:sz w:val="28"/>
          <w:szCs w:val="28"/>
        </w:rPr>
      </w:pPr>
      <w:r w:rsidRPr="00AD512A">
        <w:rPr>
          <w:rFonts w:ascii="Times New Roman" w:hAnsi="Times New Roman" w:cs="Times New Roman"/>
          <w:i/>
          <w:color w:val="000000" w:themeColor="text1"/>
          <w:sz w:val="28"/>
          <w:szCs w:val="28"/>
        </w:rPr>
        <w:t xml:space="preserve">Осуществлять выбор языковых средств для создания высказывания в </w:t>
      </w:r>
      <w:r w:rsidRPr="00AD512A">
        <w:rPr>
          <w:rFonts w:ascii="Times New Roman" w:hAnsi="Times New Roman" w:cs="Times New Roman"/>
          <w:i/>
          <w:color w:val="000000" w:themeColor="text1"/>
          <w:sz w:val="28"/>
          <w:szCs w:val="28"/>
        </w:rPr>
        <w:lastRenderedPageBreak/>
        <w:t>соответствии с целью, темой и коммуникативным замыслом.</w:t>
      </w:r>
    </w:p>
    <w:p w:rsidR="00AD512A" w:rsidRPr="00AD512A" w:rsidRDefault="00AD512A" w:rsidP="00AD512A">
      <w:pPr>
        <w:pStyle w:val="body"/>
        <w:spacing w:line="240" w:lineRule="auto"/>
        <w:ind w:firstLine="709"/>
        <w:rPr>
          <w:rFonts w:ascii="Times New Roman" w:hAnsi="Times New Roman" w:cs="Times New Roman"/>
          <w:i/>
          <w:color w:val="000000" w:themeColor="text1"/>
          <w:sz w:val="28"/>
          <w:szCs w:val="28"/>
        </w:rPr>
      </w:pPr>
    </w:p>
    <w:p w:rsidR="00AD512A" w:rsidRPr="00AD512A" w:rsidRDefault="00AD512A" w:rsidP="00AD512A">
      <w:pPr>
        <w:ind w:firstLine="709"/>
        <w:rPr>
          <w:rFonts w:ascii="Times New Roman" w:hAnsi="Times New Roman" w:cs="Times New Roman"/>
          <w:b/>
          <w:caps/>
          <w:color w:val="000000" w:themeColor="text1"/>
          <w:sz w:val="28"/>
          <w:szCs w:val="28"/>
        </w:rPr>
      </w:pPr>
      <w:r w:rsidRPr="00AD512A">
        <w:rPr>
          <w:rFonts w:ascii="Times New Roman" w:hAnsi="Times New Roman" w:cs="Times New Roman"/>
          <w:b/>
          <w:caps/>
          <w:color w:val="000000" w:themeColor="text1"/>
          <w:sz w:val="28"/>
          <w:szCs w:val="28"/>
        </w:rPr>
        <w:t>Система языка</w:t>
      </w:r>
    </w:p>
    <w:p w:rsidR="00AD512A" w:rsidRPr="00AD512A" w:rsidRDefault="00AD512A" w:rsidP="00AD512A">
      <w:pPr>
        <w:ind w:firstLine="709"/>
        <w:rPr>
          <w:rFonts w:ascii="Times New Roman" w:hAnsi="Times New Roman" w:cs="Times New Roman"/>
          <w:b/>
          <w:color w:val="000000" w:themeColor="text1"/>
          <w:sz w:val="28"/>
          <w:szCs w:val="28"/>
        </w:rPr>
      </w:pPr>
      <w:r w:rsidRPr="00AD512A">
        <w:rPr>
          <w:rFonts w:ascii="Times New Roman" w:hAnsi="Times New Roman" w:cs="Times New Roman"/>
          <w:b/>
          <w:color w:val="000000" w:themeColor="text1"/>
          <w:sz w:val="28"/>
          <w:szCs w:val="28"/>
        </w:rPr>
        <w:t>Cинтаксис. Культура речи. Пунктуация</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 xml:space="preserve">Иметь представление о синтаксисе как разделе лингвистики. </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Распознавать словосочетание и предложение как единицы синтаксиса.</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 xml:space="preserve">Различать функции знаков препинания. </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p>
    <w:p w:rsidR="00AD512A" w:rsidRPr="00AD512A" w:rsidRDefault="00AD512A" w:rsidP="00AD512A">
      <w:pPr>
        <w:ind w:firstLine="709"/>
        <w:rPr>
          <w:rFonts w:ascii="Times New Roman" w:hAnsi="Times New Roman" w:cs="Times New Roman"/>
          <w:b/>
          <w:color w:val="000000" w:themeColor="text1"/>
          <w:sz w:val="28"/>
          <w:szCs w:val="28"/>
        </w:rPr>
      </w:pPr>
      <w:r w:rsidRPr="00AD512A">
        <w:rPr>
          <w:rFonts w:ascii="Times New Roman" w:hAnsi="Times New Roman" w:cs="Times New Roman"/>
          <w:b/>
          <w:color w:val="000000" w:themeColor="text1"/>
          <w:sz w:val="28"/>
          <w:szCs w:val="28"/>
        </w:rPr>
        <w:t>Словосочетание</w:t>
      </w:r>
    </w:p>
    <w:p w:rsidR="00AD512A" w:rsidRPr="00AD512A" w:rsidRDefault="00AD512A" w:rsidP="00AD512A">
      <w:pPr>
        <w:pStyle w:val="body"/>
        <w:spacing w:line="240" w:lineRule="auto"/>
        <w:ind w:firstLine="709"/>
        <w:rPr>
          <w:rFonts w:ascii="Times New Roman" w:hAnsi="Times New Roman" w:cs="Times New Roman"/>
          <w:i/>
          <w:color w:val="000000" w:themeColor="text1"/>
          <w:sz w:val="28"/>
          <w:szCs w:val="28"/>
        </w:rPr>
      </w:pPr>
      <w:r w:rsidRPr="00AD512A">
        <w:rPr>
          <w:rFonts w:ascii="Times New Roman" w:hAnsi="Times New Roman" w:cs="Times New Roman"/>
          <w:color w:val="000000" w:themeColor="text1"/>
          <w:sz w:val="28"/>
          <w:szCs w:val="28"/>
        </w:rPr>
        <w:t xml:space="preserve">Распознавать словосочетания по морфологическим свойствам главного слова: именные, глагольные, наречные; </w:t>
      </w:r>
      <w:r w:rsidRPr="00AD512A">
        <w:rPr>
          <w:rFonts w:ascii="Times New Roman" w:hAnsi="Times New Roman" w:cs="Times New Roman"/>
          <w:i/>
          <w:color w:val="000000" w:themeColor="text1"/>
          <w:sz w:val="28"/>
          <w:szCs w:val="28"/>
        </w:rPr>
        <w:t>определять типы подчинительной связи слов в словосочетании: согласование, управление, примыкание; выявлять грамматическую синонимию словосочетаний.</w:t>
      </w:r>
    </w:p>
    <w:p w:rsidR="00AD512A" w:rsidRPr="00AD512A" w:rsidRDefault="00AD512A" w:rsidP="00AD512A">
      <w:pPr>
        <w:pStyle w:val="body"/>
        <w:spacing w:line="240" w:lineRule="auto"/>
        <w:ind w:firstLine="709"/>
        <w:rPr>
          <w:rFonts w:ascii="Times New Roman" w:hAnsi="Times New Roman" w:cs="Times New Roman"/>
          <w:i/>
          <w:color w:val="000000" w:themeColor="text1"/>
          <w:sz w:val="28"/>
          <w:szCs w:val="28"/>
        </w:rPr>
      </w:pPr>
      <w:r w:rsidRPr="00AD512A">
        <w:rPr>
          <w:rFonts w:ascii="Times New Roman" w:hAnsi="Times New Roman" w:cs="Times New Roman"/>
          <w:i/>
          <w:color w:val="000000" w:themeColor="text1"/>
          <w:sz w:val="28"/>
          <w:szCs w:val="28"/>
        </w:rPr>
        <w:t xml:space="preserve">Применять нормы построения словосочетаний. </w:t>
      </w:r>
    </w:p>
    <w:p w:rsidR="00AD512A" w:rsidRPr="00AD512A" w:rsidRDefault="00AD512A" w:rsidP="00AD512A">
      <w:pPr>
        <w:pStyle w:val="body"/>
        <w:spacing w:line="240" w:lineRule="auto"/>
        <w:ind w:firstLine="709"/>
        <w:rPr>
          <w:rFonts w:ascii="Times New Roman" w:hAnsi="Times New Roman" w:cs="Times New Roman"/>
          <w:i/>
          <w:color w:val="000000" w:themeColor="text1"/>
          <w:sz w:val="28"/>
          <w:szCs w:val="28"/>
        </w:rPr>
      </w:pPr>
    </w:p>
    <w:p w:rsidR="00AD512A" w:rsidRPr="00AD512A" w:rsidRDefault="00AD512A" w:rsidP="00AD512A">
      <w:pPr>
        <w:ind w:firstLine="709"/>
        <w:rPr>
          <w:rFonts w:ascii="Times New Roman" w:hAnsi="Times New Roman" w:cs="Times New Roman"/>
          <w:b/>
          <w:color w:val="000000" w:themeColor="text1"/>
          <w:sz w:val="28"/>
          <w:szCs w:val="28"/>
        </w:rPr>
      </w:pPr>
      <w:r w:rsidRPr="00AD512A">
        <w:rPr>
          <w:rFonts w:ascii="Times New Roman" w:hAnsi="Times New Roman" w:cs="Times New Roman"/>
          <w:b/>
          <w:color w:val="000000" w:themeColor="text1"/>
          <w:sz w:val="28"/>
          <w:szCs w:val="28"/>
        </w:rPr>
        <w:t>Предложение</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Характеризовать основные признаки предложения, средства оформления предложения в устной и письменной речи; различать функции знаков препинания.</w:t>
      </w:r>
    </w:p>
    <w:p w:rsidR="00AD512A" w:rsidRPr="00AD512A" w:rsidRDefault="00AD512A" w:rsidP="00AD512A">
      <w:pPr>
        <w:pStyle w:val="body"/>
        <w:spacing w:line="240" w:lineRule="auto"/>
        <w:ind w:firstLine="709"/>
        <w:rPr>
          <w:rFonts w:ascii="Times New Roman" w:hAnsi="Times New Roman" w:cs="Times New Roman"/>
          <w:i/>
          <w:color w:val="000000" w:themeColor="text1"/>
          <w:sz w:val="28"/>
          <w:szCs w:val="28"/>
        </w:rPr>
      </w:pPr>
      <w:r w:rsidRPr="00AD512A">
        <w:rPr>
          <w:rFonts w:ascii="Times New Roman" w:hAnsi="Times New Roman" w:cs="Times New Roman"/>
          <w:color w:val="000000" w:themeColor="text1"/>
          <w:sz w:val="28"/>
          <w:szCs w:val="28"/>
        </w:rPr>
        <w:t xml:space="preserve">Распознавать предложения по цели высказывания, эмоциональной окраске, характеризовать с опорой на алгоритм их интонационные и смысловые особенности, языковые формы выражения побуждения в побудительных предложениях; </w:t>
      </w:r>
      <w:r w:rsidRPr="00AD512A">
        <w:rPr>
          <w:rFonts w:ascii="Times New Roman" w:hAnsi="Times New Roman" w:cs="Times New Roman"/>
          <w:i/>
          <w:color w:val="000000" w:themeColor="text1"/>
          <w:sz w:val="28"/>
          <w:szCs w:val="28"/>
        </w:rPr>
        <w:t>использовать в текстах публицистического стиля риторическое восклицание, вопросно-ответную форму изложения.</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 xml:space="preserve">Распознавать предложения по количеству грамматических основ; различать с опорой на визуализацию способы выражения подлежащего, виды сказуемого и способы его выражения. Применять нормы построения простого предложения, </w:t>
      </w:r>
      <w:r w:rsidRPr="00AD512A">
        <w:rPr>
          <w:rFonts w:ascii="Times New Roman" w:hAnsi="Times New Roman" w:cs="Times New Roman"/>
          <w:i/>
          <w:color w:val="000000" w:themeColor="text1"/>
          <w:sz w:val="28"/>
          <w:szCs w:val="28"/>
        </w:rPr>
        <w:t>использования инверсии</w:t>
      </w:r>
      <w:r w:rsidRPr="00AD512A">
        <w:rPr>
          <w:rFonts w:ascii="Times New Roman" w:hAnsi="Times New Roman" w:cs="Times New Roman"/>
          <w:color w:val="000000" w:themeColor="text1"/>
          <w:sz w:val="28"/>
          <w:szCs w:val="28"/>
        </w:rPr>
        <w:t xml:space="preserve">; применять нормы согласования сказуемого с подлежащим, в том числе выраженным словосочетанием, сложносокращёнными словами, словами </w:t>
      </w:r>
      <w:r w:rsidRPr="00AD512A">
        <w:rPr>
          <w:rFonts w:ascii="Times New Roman" w:hAnsi="Times New Roman" w:cs="Times New Roman"/>
          <w:b/>
          <w:bCs/>
          <w:i/>
          <w:iCs/>
          <w:color w:val="000000" w:themeColor="text1"/>
          <w:sz w:val="28"/>
          <w:szCs w:val="28"/>
        </w:rPr>
        <w:t>большинство</w:t>
      </w:r>
      <w:r w:rsidRPr="00AD512A">
        <w:rPr>
          <w:rFonts w:ascii="Times New Roman" w:hAnsi="Times New Roman" w:cs="Times New Roman"/>
          <w:i/>
          <w:iCs/>
          <w:color w:val="000000" w:themeColor="text1"/>
          <w:sz w:val="28"/>
          <w:szCs w:val="28"/>
        </w:rPr>
        <w:t xml:space="preserve"> – </w:t>
      </w:r>
      <w:r w:rsidRPr="00AD512A">
        <w:rPr>
          <w:rFonts w:ascii="Times New Roman" w:hAnsi="Times New Roman" w:cs="Times New Roman"/>
          <w:b/>
          <w:bCs/>
          <w:i/>
          <w:iCs/>
          <w:color w:val="000000" w:themeColor="text1"/>
          <w:sz w:val="28"/>
          <w:szCs w:val="28"/>
        </w:rPr>
        <w:t>меньшинство</w:t>
      </w:r>
      <w:r w:rsidRPr="00AD512A">
        <w:rPr>
          <w:rFonts w:ascii="Times New Roman" w:hAnsi="Times New Roman" w:cs="Times New Roman"/>
          <w:color w:val="000000" w:themeColor="text1"/>
          <w:sz w:val="28"/>
          <w:szCs w:val="28"/>
        </w:rPr>
        <w:t>, количественными сочетаниями. Применять с опорой на алгоритм нормы постановки тире между подлежащим и сказуемым.</w:t>
      </w:r>
    </w:p>
    <w:p w:rsidR="00AD512A" w:rsidRPr="00AD512A" w:rsidRDefault="00AD512A" w:rsidP="00AD512A">
      <w:pPr>
        <w:pStyle w:val="body"/>
        <w:spacing w:line="240" w:lineRule="auto"/>
        <w:ind w:firstLine="709"/>
        <w:rPr>
          <w:rFonts w:ascii="Times New Roman" w:hAnsi="Times New Roman" w:cs="Times New Roman"/>
          <w:i/>
          <w:color w:val="000000" w:themeColor="text1"/>
          <w:sz w:val="28"/>
          <w:szCs w:val="28"/>
        </w:rPr>
      </w:pPr>
      <w:r w:rsidRPr="00AD512A">
        <w:rPr>
          <w:rFonts w:ascii="Times New Roman" w:hAnsi="Times New Roman" w:cs="Times New Roman"/>
          <w:color w:val="000000" w:themeColor="text1"/>
          <w:sz w:val="28"/>
          <w:szCs w:val="28"/>
        </w:rPr>
        <w:t xml:space="preserve">Распознавать предложения по наличию главных и второстепенных членов, </w:t>
      </w:r>
      <w:r w:rsidRPr="00AD512A">
        <w:rPr>
          <w:rFonts w:ascii="Times New Roman" w:hAnsi="Times New Roman" w:cs="Times New Roman"/>
          <w:i/>
          <w:color w:val="000000" w:themeColor="text1"/>
          <w:sz w:val="28"/>
          <w:szCs w:val="28"/>
        </w:rPr>
        <w:t xml:space="preserve">предложения полные и неполные (понимать особенности употребления неполных предложений в диалогической речи, соблюдения в устной речи интонации неполного предложения). </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Различать с опорой на визуализацию виды второстепенных членов предложения (</w:t>
      </w:r>
      <w:r w:rsidRPr="00AD512A">
        <w:rPr>
          <w:rFonts w:ascii="Times New Roman" w:hAnsi="Times New Roman" w:cs="Times New Roman"/>
          <w:i/>
          <w:color w:val="000000" w:themeColor="text1"/>
          <w:sz w:val="28"/>
          <w:szCs w:val="28"/>
        </w:rPr>
        <w:t>согласованные и несогласованные определения, приложение как особый вид определения; прямые и косвенные дополнения, виды обстоятельств</w:t>
      </w:r>
      <w:r w:rsidRPr="00AD512A">
        <w:rPr>
          <w:rFonts w:ascii="Times New Roman" w:hAnsi="Times New Roman" w:cs="Times New Roman"/>
          <w:color w:val="000000" w:themeColor="text1"/>
          <w:sz w:val="28"/>
          <w:szCs w:val="28"/>
        </w:rPr>
        <w:t>).</w:t>
      </w:r>
    </w:p>
    <w:p w:rsidR="00AD512A" w:rsidRPr="00AD512A" w:rsidRDefault="00AD512A" w:rsidP="00AD512A">
      <w:pPr>
        <w:pStyle w:val="body"/>
        <w:spacing w:line="240" w:lineRule="auto"/>
        <w:ind w:firstLine="709"/>
        <w:rPr>
          <w:rFonts w:ascii="Times New Roman" w:hAnsi="Times New Roman" w:cs="Times New Roman"/>
          <w:i/>
          <w:color w:val="000000" w:themeColor="text1"/>
          <w:sz w:val="28"/>
          <w:szCs w:val="28"/>
        </w:rPr>
      </w:pPr>
      <w:r w:rsidRPr="00AD512A">
        <w:rPr>
          <w:rFonts w:ascii="Times New Roman" w:hAnsi="Times New Roman" w:cs="Times New Roman"/>
          <w:color w:val="000000" w:themeColor="text1"/>
          <w:sz w:val="28"/>
          <w:szCs w:val="28"/>
        </w:rPr>
        <w:t xml:space="preserve">Распознавать с направляющей помощью педагога односоставные предложения, их грамматические признаки, морфологические средства выражения главных членов; </w:t>
      </w:r>
      <w:r w:rsidRPr="00AD512A">
        <w:rPr>
          <w:rFonts w:ascii="Times New Roman" w:hAnsi="Times New Roman" w:cs="Times New Roman"/>
          <w:i/>
          <w:color w:val="000000" w:themeColor="text1"/>
          <w:sz w:val="28"/>
          <w:szCs w:val="28"/>
        </w:rPr>
        <w:t>различать виды односоставных предложений (назывное предложение, определённо-личное предложение, неопределённо-личное предложение, обощённо-личное предложение, безличное предложение</w:t>
      </w:r>
      <w:r w:rsidRPr="00AD512A">
        <w:rPr>
          <w:rFonts w:ascii="Times New Roman" w:hAnsi="Times New Roman" w:cs="Times New Roman"/>
          <w:color w:val="000000" w:themeColor="text1"/>
          <w:sz w:val="28"/>
          <w:szCs w:val="28"/>
        </w:rPr>
        <w:t xml:space="preserve">); характеризовать с направляющей помощью педагога грамматические различия односоставных предложений и двусоставных неполных предложений; выявлять с </w:t>
      </w:r>
      <w:r w:rsidRPr="00AD512A">
        <w:rPr>
          <w:rFonts w:ascii="Times New Roman" w:hAnsi="Times New Roman" w:cs="Times New Roman"/>
          <w:color w:val="000000" w:themeColor="text1"/>
          <w:sz w:val="28"/>
          <w:szCs w:val="28"/>
        </w:rPr>
        <w:lastRenderedPageBreak/>
        <w:t xml:space="preserve">опорой на алгоритм синтаксическую синонимию односоставных и двусоставных предложений; понимать особенности употребления односоставных предложений в речи; </w:t>
      </w:r>
      <w:r w:rsidRPr="00AD512A">
        <w:rPr>
          <w:rFonts w:ascii="Times New Roman" w:hAnsi="Times New Roman" w:cs="Times New Roman"/>
          <w:i/>
          <w:color w:val="000000" w:themeColor="text1"/>
          <w:sz w:val="28"/>
          <w:szCs w:val="28"/>
        </w:rPr>
        <w:t xml:space="preserve">характеризовать грамматические, интонационные и пунктуационные особенности предложений со словами </w:t>
      </w:r>
      <w:r w:rsidRPr="00AD512A">
        <w:rPr>
          <w:rFonts w:ascii="Times New Roman" w:hAnsi="Times New Roman" w:cs="Times New Roman"/>
          <w:b/>
          <w:bCs/>
          <w:i/>
          <w:iCs/>
          <w:color w:val="000000" w:themeColor="text1"/>
          <w:sz w:val="28"/>
          <w:szCs w:val="28"/>
        </w:rPr>
        <w:t>да</w:t>
      </w:r>
      <w:r w:rsidRPr="00AD512A">
        <w:rPr>
          <w:rFonts w:ascii="Times New Roman" w:hAnsi="Times New Roman" w:cs="Times New Roman"/>
          <w:i/>
          <w:iCs/>
          <w:color w:val="000000" w:themeColor="text1"/>
          <w:sz w:val="28"/>
          <w:szCs w:val="28"/>
        </w:rPr>
        <w:t xml:space="preserve">, </w:t>
      </w:r>
      <w:r w:rsidRPr="00AD512A">
        <w:rPr>
          <w:rFonts w:ascii="Times New Roman" w:hAnsi="Times New Roman" w:cs="Times New Roman"/>
          <w:b/>
          <w:bCs/>
          <w:i/>
          <w:iCs/>
          <w:color w:val="000000" w:themeColor="text1"/>
          <w:sz w:val="28"/>
          <w:szCs w:val="28"/>
        </w:rPr>
        <w:t>нет</w:t>
      </w:r>
      <w:r w:rsidRPr="00AD512A">
        <w:rPr>
          <w:rFonts w:ascii="Times New Roman" w:hAnsi="Times New Roman" w:cs="Times New Roman"/>
          <w:i/>
          <w:color w:val="000000" w:themeColor="text1"/>
          <w:sz w:val="28"/>
          <w:szCs w:val="28"/>
        </w:rPr>
        <w:t>.</w:t>
      </w:r>
    </w:p>
    <w:p w:rsidR="00AD512A" w:rsidRPr="00AD512A" w:rsidRDefault="00AD512A" w:rsidP="00AD512A">
      <w:pPr>
        <w:pStyle w:val="body"/>
        <w:spacing w:line="240" w:lineRule="auto"/>
        <w:ind w:firstLine="709"/>
        <w:rPr>
          <w:rFonts w:ascii="Times New Roman" w:hAnsi="Times New Roman" w:cs="Times New Roman"/>
          <w:i/>
          <w:color w:val="000000" w:themeColor="text1"/>
          <w:spacing w:val="2"/>
          <w:sz w:val="28"/>
          <w:szCs w:val="28"/>
        </w:rPr>
      </w:pPr>
      <w:r w:rsidRPr="00AD512A">
        <w:rPr>
          <w:rFonts w:ascii="Times New Roman" w:hAnsi="Times New Roman" w:cs="Times New Roman"/>
          <w:color w:val="000000" w:themeColor="text1"/>
          <w:spacing w:val="2"/>
          <w:sz w:val="28"/>
          <w:szCs w:val="28"/>
        </w:rPr>
        <w:t xml:space="preserve">Характеризовать с использованием визуальной опоры признаки однородных членов предложения, средства их связи (союзная и бессоюзная связь); </w:t>
      </w:r>
      <w:r w:rsidRPr="00AD512A">
        <w:rPr>
          <w:rFonts w:ascii="Times New Roman" w:hAnsi="Times New Roman" w:cs="Times New Roman"/>
          <w:i/>
          <w:color w:val="000000" w:themeColor="text1"/>
          <w:spacing w:val="2"/>
          <w:sz w:val="28"/>
          <w:szCs w:val="28"/>
        </w:rPr>
        <w:t>различать однородные и неоднородные определения;</w:t>
      </w:r>
      <w:r w:rsidRPr="00AD512A">
        <w:rPr>
          <w:rFonts w:ascii="Times New Roman" w:hAnsi="Times New Roman" w:cs="Times New Roman"/>
          <w:color w:val="000000" w:themeColor="text1"/>
          <w:spacing w:val="2"/>
          <w:sz w:val="28"/>
          <w:szCs w:val="28"/>
        </w:rPr>
        <w:t xml:space="preserve"> находить обобщающие слова при однородных членах; </w:t>
      </w:r>
      <w:r w:rsidRPr="00AD512A">
        <w:rPr>
          <w:rFonts w:ascii="Times New Roman" w:hAnsi="Times New Roman" w:cs="Times New Roman"/>
          <w:i/>
          <w:color w:val="000000" w:themeColor="text1"/>
          <w:spacing w:val="2"/>
          <w:sz w:val="28"/>
          <w:szCs w:val="28"/>
        </w:rPr>
        <w:t>понимать особенности употреб</w:t>
      </w:r>
      <w:r w:rsidRPr="00AD512A">
        <w:rPr>
          <w:rFonts w:ascii="Times New Roman" w:hAnsi="Times New Roman" w:cs="Times New Roman"/>
          <w:i/>
          <w:color w:val="000000" w:themeColor="text1"/>
          <w:spacing w:val="2"/>
          <w:sz w:val="28"/>
          <w:szCs w:val="28"/>
        </w:rPr>
        <w:softHyphen/>
        <w:t xml:space="preserve">ления в речи сочетаний однородных членов разных типов. </w:t>
      </w:r>
    </w:p>
    <w:p w:rsidR="00AD512A" w:rsidRPr="00AD512A" w:rsidRDefault="00AD512A" w:rsidP="00AD512A">
      <w:pPr>
        <w:pStyle w:val="body"/>
        <w:spacing w:line="240" w:lineRule="auto"/>
        <w:ind w:firstLine="709"/>
        <w:rPr>
          <w:rFonts w:ascii="Times New Roman" w:hAnsi="Times New Roman" w:cs="Times New Roman"/>
          <w:i/>
          <w:color w:val="000000" w:themeColor="text1"/>
          <w:sz w:val="28"/>
          <w:szCs w:val="28"/>
        </w:rPr>
      </w:pPr>
      <w:r w:rsidRPr="00AD512A">
        <w:rPr>
          <w:rFonts w:ascii="Times New Roman" w:hAnsi="Times New Roman" w:cs="Times New Roman"/>
          <w:i/>
          <w:color w:val="000000" w:themeColor="text1"/>
          <w:sz w:val="28"/>
          <w:szCs w:val="28"/>
        </w:rPr>
        <w:t xml:space="preserve">Применять нормы построения предложений с однородными членами, связанными двойными союзами </w:t>
      </w:r>
      <w:r w:rsidRPr="00AD512A">
        <w:rPr>
          <w:rFonts w:ascii="Times New Roman" w:hAnsi="Times New Roman" w:cs="Times New Roman"/>
          <w:b/>
          <w:bCs/>
          <w:i/>
          <w:iCs/>
          <w:color w:val="000000" w:themeColor="text1"/>
          <w:sz w:val="28"/>
          <w:szCs w:val="28"/>
        </w:rPr>
        <w:t>не только… но и</w:t>
      </w:r>
      <w:r w:rsidRPr="00AD512A">
        <w:rPr>
          <w:rFonts w:ascii="Times New Roman" w:hAnsi="Times New Roman" w:cs="Times New Roman"/>
          <w:i/>
          <w:iCs/>
          <w:color w:val="000000" w:themeColor="text1"/>
          <w:sz w:val="28"/>
          <w:szCs w:val="28"/>
        </w:rPr>
        <w:t xml:space="preserve">, </w:t>
      </w:r>
      <w:r w:rsidRPr="00AD512A">
        <w:rPr>
          <w:rFonts w:ascii="Times New Roman" w:hAnsi="Times New Roman" w:cs="Times New Roman"/>
          <w:b/>
          <w:bCs/>
          <w:i/>
          <w:iCs/>
          <w:color w:val="000000" w:themeColor="text1"/>
          <w:sz w:val="28"/>
          <w:szCs w:val="28"/>
        </w:rPr>
        <w:t>как… так и</w:t>
      </w:r>
      <w:r w:rsidRPr="00AD512A">
        <w:rPr>
          <w:rFonts w:ascii="Times New Roman" w:hAnsi="Times New Roman" w:cs="Times New Roman"/>
          <w:i/>
          <w:color w:val="000000" w:themeColor="text1"/>
          <w:sz w:val="28"/>
          <w:szCs w:val="28"/>
        </w:rPr>
        <w:t>.</w:t>
      </w:r>
    </w:p>
    <w:p w:rsidR="00AD512A" w:rsidRPr="00AD512A" w:rsidRDefault="00AD512A" w:rsidP="00AD512A">
      <w:pPr>
        <w:pStyle w:val="body"/>
        <w:spacing w:line="240" w:lineRule="auto"/>
        <w:ind w:firstLine="709"/>
        <w:rPr>
          <w:rFonts w:ascii="Times New Roman" w:hAnsi="Times New Roman" w:cs="Times New Roman"/>
          <w:i/>
          <w:color w:val="000000" w:themeColor="text1"/>
          <w:sz w:val="28"/>
          <w:szCs w:val="28"/>
        </w:rPr>
      </w:pPr>
      <w:r w:rsidRPr="00AD512A">
        <w:rPr>
          <w:rFonts w:ascii="Times New Roman" w:hAnsi="Times New Roman" w:cs="Times New Roman"/>
          <w:i/>
          <w:color w:val="000000" w:themeColor="text1"/>
          <w:sz w:val="28"/>
          <w:szCs w:val="28"/>
        </w:rPr>
        <w:t>Применять при необходимости с визуальной поддержкой</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i/>
          <w:color w:val="000000" w:themeColor="text1"/>
          <w:sz w:val="28"/>
          <w:szCs w:val="28"/>
        </w:rPr>
        <w:t>нормы постановки знаков препинания в предложениях с однородными членами, связанными попарно, с помощью повторяющихся союзов (</w:t>
      </w:r>
      <w:r w:rsidRPr="00AD512A">
        <w:rPr>
          <w:rFonts w:ascii="Times New Roman" w:hAnsi="Times New Roman" w:cs="Times New Roman"/>
          <w:b/>
          <w:bCs/>
          <w:i/>
          <w:iCs/>
          <w:color w:val="000000" w:themeColor="text1"/>
          <w:sz w:val="28"/>
          <w:szCs w:val="28"/>
        </w:rPr>
        <w:t>и... и, или... или, либo... либo, ни... ни, тo... тo</w:t>
      </w:r>
      <w:r w:rsidRPr="00AD512A">
        <w:rPr>
          <w:rFonts w:ascii="Times New Roman" w:hAnsi="Times New Roman" w:cs="Times New Roman"/>
          <w:i/>
          <w:color w:val="000000" w:themeColor="text1"/>
          <w:sz w:val="28"/>
          <w:szCs w:val="28"/>
        </w:rPr>
        <w:t>);</w:t>
      </w:r>
      <w:r w:rsidRPr="00AD512A">
        <w:rPr>
          <w:rFonts w:ascii="Times New Roman" w:hAnsi="Times New Roman" w:cs="Times New Roman"/>
          <w:color w:val="000000" w:themeColor="text1"/>
          <w:sz w:val="28"/>
          <w:szCs w:val="28"/>
        </w:rPr>
        <w:t xml:space="preserve"> нормы постановки знаков препинания в предложениях с обобщающим словом при однородных членах при необходимости с визуальной поддержкой.</w:t>
      </w:r>
    </w:p>
    <w:p w:rsidR="00AD512A" w:rsidRPr="00AD512A" w:rsidRDefault="00AD512A" w:rsidP="00AD512A">
      <w:pPr>
        <w:pStyle w:val="body"/>
        <w:spacing w:line="240" w:lineRule="auto"/>
        <w:ind w:firstLine="709"/>
        <w:rPr>
          <w:rFonts w:ascii="Times New Roman" w:hAnsi="Times New Roman" w:cs="Times New Roman"/>
          <w:i/>
          <w:color w:val="000000" w:themeColor="text1"/>
          <w:sz w:val="28"/>
          <w:szCs w:val="28"/>
        </w:rPr>
      </w:pPr>
      <w:r w:rsidRPr="00AD512A">
        <w:rPr>
          <w:rFonts w:ascii="Times New Roman" w:hAnsi="Times New Roman" w:cs="Times New Roman"/>
          <w:color w:val="000000" w:themeColor="text1"/>
          <w:sz w:val="28"/>
          <w:szCs w:val="28"/>
        </w:rPr>
        <w:t xml:space="preserve">Распознавать простые неосложнённые предложения, </w:t>
      </w:r>
      <w:r w:rsidRPr="00AD512A">
        <w:rPr>
          <w:rFonts w:ascii="Times New Roman" w:hAnsi="Times New Roman" w:cs="Times New Roman"/>
          <w:i/>
          <w:color w:val="000000" w:themeColor="text1"/>
          <w:sz w:val="28"/>
          <w:szCs w:val="28"/>
        </w:rPr>
        <w:t>в том числе предложения с неоднородными определениями;</w:t>
      </w:r>
      <w:r w:rsidRPr="00AD512A">
        <w:rPr>
          <w:rFonts w:ascii="Times New Roman" w:hAnsi="Times New Roman" w:cs="Times New Roman"/>
          <w:color w:val="000000" w:themeColor="text1"/>
          <w:sz w:val="28"/>
          <w:szCs w:val="28"/>
        </w:rPr>
        <w:t xml:space="preserve"> простые предложения, осложнённые однородными членами, включая предложения с обобщающим словом при однородных членах, осложнённые обособленными членами, обращением, вводными словами и предложениями, вставными конструкциями, междометиями.</w:t>
      </w:r>
      <w:r w:rsidRPr="00AD512A">
        <w:rPr>
          <w:rFonts w:ascii="Times New Roman" w:hAnsi="Times New Roman" w:cs="Times New Roman"/>
          <w:i/>
          <w:color w:val="000000" w:themeColor="text1"/>
          <w:sz w:val="28"/>
          <w:szCs w:val="28"/>
        </w:rPr>
        <w:t xml:space="preserve"> </w:t>
      </w:r>
    </w:p>
    <w:p w:rsidR="00AD512A" w:rsidRPr="00AD512A" w:rsidRDefault="00AD512A" w:rsidP="00AD512A">
      <w:pPr>
        <w:pStyle w:val="body"/>
        <w:spacing w:line="240" w:lineRule="auto"/>
        <w:ind w:firstLine="709"/>
        <w:rPr>
          <w:rFonts w:ascii="Times New Roman" w:hAnsi="Times New Roman" w:cs="Times New Roman"/>
          <w:i/>
          <w:color w:val="000000" w:themeColor="text1"/>
          <w:spacing w:val="-2"/>
          <w:sz w:val="28"/>
          <w:szCs w:val="28"/>
        </w:rPr>
      </w:pPr>
      <w:r w:rsidRPr="00AD512A">
        <w:rPr>
          <w:rFonts w:ascii="Times New Roman" w:hAnsi="Times New Roman" w:cs="Times New Roman"/>
          <w:i/>
          <w:color w:val="000000" w:themeColor="text1"/>
          <w:spacing w:val="-2"/>
          <w:sz w:val="28"/>
          <w:szCs w:val="28"/>
        </w:rPr>
        <w:t>Различать виды обособленных членов предложения, применять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w:t>
      </w:r>
      <w:r w:rsidRPr="00AD512A">
        <w:rPr>
          <w:rFonts w:ascii="Times New Roman" w:hAnsi="Times New Roman" w:cs="Times New Roman"/>
          <w:color w:val="000000" w:themeColor="text1"/>
          <w:spacing w:val="-2"/>
          <w:sz w:val="28"/>
          <w:szCs w:val="28"/>
        </w:rPr>
        <w:t>. Применять нормы постановки знаков препинания в предложениях со сравнительным оборотом;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нормы постановки знаков препинания в предложениях с вводными и вставными конструкциями, обращениями и междометиями.</w:t>
      </w:r>
      <w:r w:rsidRPr="00AD512A">
        <w:rPr>
          <w:rFonts w:ascii="Times New Roman" w:hAnsi="Times New Roman" w:cs="Times New Roman"/>
          <w:i/>
          <w:color w:val="000000" w:themeColor="text1"/>
          <w:spacing w:val="-2"/>
          <w:sz w:val="28"/>
          <w:szCs w:val="28"/>
        </w:rPr>
        <w:t xml:space="preserve"> </w:t>
      </w:r>
    </w:p>
    <w:p w:rsidR="00AD512A" w:rsidRPr="00AD512A" w:rsidRDefault="00AD512A" w:rsidP="00AD512A">
      <w:pPr>
        <w:pStyle w:val="body"/>
        <w:spacing w:line="240" w:lineRule="auto"/>
        <w:ind w:firstLine="709"/>
        <w:rPr>
          <w:rFonts w:ascii="Times New Roman" w:hAnsi="Times New Roman" w:cs="Times New Roman"/>
          <w:i/>
          <w:color w:val="000000" w:themeColor="text1"/>
          <w:sz w:val="28"/>
          <w:szCs w:val="28"/>
        </w:rPr>
      </w:pPr>
      <w:r w:rsidRPr="00AD512A">
        <w:rPr>
          <w:rFonts w:ascii="Times New Roman" w:hAnsi="Times New Roman" w:cs="Times New Roman"/>
          <w:i/>
          <w:color w:val="000000" w:themeColor="text1"/>
          <w:spacing w:val="-1"/>
          <w:sz w:val="28"/>
          <w:szCs w:val="28"/>
        </w:rPr>
        <w:t>Различать группы вводных слов по значению, различать ввод</w:t>
      </w:r>
      <w:r w:rsidRPr="00AD512A">
        <w:rPr>
          <w:rFonts w:ascii="Times New Roman" w:hAnsi="Times New Roman" w:cs="Times New Roman"/>
          <w:i/>
          <w:color w:val="000000" w:themeColor="text1"/>
          <w:sz w:val="28"/>
          <w:szCs w:val="28"/>
        </w:rPr>
        <w:t>ные предложения и вставные конструкции; понимать особенности употребления предложений с вводными словами, вводными предложениями и вставными конструкциями, обращениями и междометиями в речи, понимать их функции; выявлять синонимию членов предложения и вводных слов, словосочетаний и предложений.</w:t>
      </w:r>
    </w:p>
    <w:p w:rsidR="00AD512A" w:rsidRPr="00AD512A" w:rsidRDefault="00AD512A" w:rsidP="00AD512A">
      <w:pPr>
        <w:pStyle w:val="body"/>
        <w:spacing w:line="240" w:lineRule="auto"/>
        <w:ind w:firstLine="709"/>
        <w:rPr>
          <w:rFonts w:ascii="Times New Roman" w:hAnsi="Times New Roman" w:cs="Times New Roman"/>
          <w:color w:val="000000" w:themeColor="text1"/>
          <w:spacing w:val="-2"/>
          <w:sz w:val="28"/>
          <w:szCs w:val="28"/>
        </w:rPr>
      </w:pPr>
      <w:r w:rsidRPr="00AD512A">
        <w:rPr>
          <w:rFonts w:ascii="Times New Roman" w:hAnsi="Times New Roman" w:cs="Times New Roman"/>
          <w:color w:val="000000" w:themeColor="text1"/>
          <w:spacing w:val="-2"/>
          <w:sz w:val="28"/>
          <w:szCs w:val="28"/>
        </w:rPr>
        <w:t>Применять нормы построения предложений с вводными словами и предложениями, вставными конструкциями, обращениями (</w:t>
      </w:r>
      <w:r w:rsidRPr="00AD512A">
        <w:rPr>
          <w:rFonts w:ascii="Times New Roman" w:hAnsi="Times New Roman" w:cs="Times New Roman"/>
          <w:i/>
          <w:color w:val="000000" w:themeColor="text1"/>
          <w:spacing w:val="-2"/>
          <w:sz w:val="28"/>
          <w:szCs w:val="28"/>
        </w:rPr>
        <w:t>распространёнными и нераспространёнными</w:t>
      </w:r>
      <w:r w:rsidRPr="00AD512A">
        <w:rPr>
          <w:rFonts w:ascii="Times New Roman" w:hAnsi="Times New Roman" w:cs="Times New Roman"/>
          <w:color w:val="000000" w:themeColor="text1"/>
          <w:spacing w:val="-2"/>
          <w:sz w:val="28"/>
          <w:szCs w:val="28"/>
        </w:rPr>
        <w:t>), междометиями.</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Распознавать при необходимости с визуальной поддержкой сложные предложения, конструкции с чужой речью (в рамках изученного).</w:t>
      </w:r>
    </w:p>
    <w:p w:rsidR="00AD512A" w:rsidRPr="00AD512A" w:rsidRDefault="00AD512A" w:rsidP="00AD512A">
      <w:pPr>
        <w:pStyle w:val="body"/>
        <w:spacing w:line="240" w:lineRule="auto"/>
        <w:ind w:firstLine="709"/>
        <w:rPr>
          <w:rFonts w:ascii="Times New Roman" w:hAnsi="Times New Roman" w:cs="Times New Roman"/>
          <w:i/>
          <w:color w:val="000000" w:themeColor="text1"/>
          <w:sz w:val="28"/>
          <w:szCs w:val="28"/>
        </w:rPr>
      </w:pPr>
      <w:r w:rsidRPr="00AD512A">
        <w:rPr>
          <w:rFonts w:ascii="Times New Roman" w:hAnsi="Times New Roman" w:cs="Times New Roman"/>
          <w:color w:val="000000" w:themeColor="text1"/>
          <w:sz w:val="28"/>
          <w:szCs w:val="28"/>
        </w:rPr>
        <w:t xml:space="preserve">Проводить с опорой на алгоритм синтаксический разбор словосочетаний, синтаксический </w:t>
      </w:r>
      <w:r w:rsidRPr="00AD512A">
        <w:rPr>
          <w:rFonts w:ascii="Times New Roman" w:hAnsi="Times New Roman" w:cs="Times New Roman"/>
          <w:i/>
          <w:color w:val="000000" w:themeColor="text1"/>
          <w:sz w:val="28"/>
          <w:szCs w:val="28"/>
        </w:rPr>
        <w:t>и пунктуационный</w:t>
      </w:r>
      <w:r w:rsidRPr="00AD512A">
        <w:rPr>
          <w:rFonts w:ascii="Times New Roman" w:hAnsi="Times New Roman" w:cs="Times New Roman"/>
          <w:color w:val="000000" w:themeColor="text1"/>
          <w:sz w:val="28"/>
          <w:szCs w:val="28"/>
        </w:rPr>
        <w:t xml:space="preserve"> разбор предложений; </w:t>
      </w:r>
      <w:r w:rsidRPr="00AD512A">
        <w:rPr>
          <w:rFonts w:ascii="Times New Roman" w:hAnsi="Times New Roman" w:cs="Times New Roman"/>
          <w:i/>
          <w:color w:val="000000" w:themeColor="text1"/>
          <w:sz w:val="28"/>
          <w:szCs w:val="28"/>
        </w:rPr>
        <w:t xml:space="preserve">применять знания по </w:t>
      </w:r>
      <w:r w:rsidRPr="00AD512A">
        <w:rPr>
          <w:rFonts w:ascii="Times New Roman" w:hAnsi="Times New Roman" w:cs="Times New Roman"/>
          <w:i/>
          <w:color w:val="000000" w:themeColor="text1"/>
          <w:sz w:val="28"/>
          <w:szCs w:val="28"/>
        </w:rPr>
        <w:lastRenderedPageBreak/>
        <w:t>синтаксису и пунктуации при выполнении языкового анализа различных видов и в речевой практике.</w:t>
      </w:r>
    </w:p>
    <w:p w:rsidR="00AD512A" w:rsidRPr="00AD512A" w:rsidRDefault="00AD512A" w:rsidP="00AD512A">
      <w:pPr>
        <w:pStyle w:val="body"/>
        <w:spacing w:line="240" w:lineRule="auto"/>
        <w:ind w:firstLine="709"/>
        <w:rPr>
          <w:rFonts w:ascii="Times New Roman" w:hAnsi="Times New Roman" w:cs="Times New Roman"/>
          <w:i/>
          <w:color w:val="000000" w:themeColor="text1"/>
          <w:sz w:val="28"/>
          <w:szCs w:val="28"/>
        </w:rPr>
      </w:pPr>
    </w:p>
    <w:p w:rsidR="00AD512A" w:rsidRPr="00AD512A" w:rsidRDefault="00AD512A" w:rsidP="00AD512A">
      <w:pPr>
        <w:jc w:val="both"/>
        <w:rPr>
          <w:rFonts w:ascii="Times New Roman" w:hAnsi="Times New Roman" w:cs="Times New Roman"/>
          <w:b/>
          <w:color w:val="000000" w:themeColor="text1"/>
          <w:sz w:val="28"/>
          <w:szCs w:val="28"/>
        </w:rPr>
      </w:pPr>
      <w:r w:rsidRPr="00AD512A">
        <w:rPr>
          <w:rFonts w:ascii="Times New Roman" w:hAnsi="Times New Roman" w:cs="Times New Roman"/>
          <w:b/>
          <w:color w:val="000000" w:themeColor="text1"/>
          <w:sz w:val="28"/>
          <w:szCs w:val="28"/>
        </w:rPr>
        <w:t>9 КЛАСС</w:t>
      </w:r>
    </w:p>
    <w:p w:rsidR="00AD512A" w:rsidRPr="00AD512A" w:rsidRDefault="00AD512A" w:rsidP="00AD512A">
      <w:pPr>
        <w:ind w:firstLine="709"/>
        <w:rPr>
          <w:rFonts w:ascii="Times New Roman" w:hAnsi="Times New Roman" w:cs="Times New Roman"/>
          <w:b/>
          <w:color w:val="000000" w:themeColor="text1"/>
          <w:sz w:val="28"/>
          <w:szCs w:val="28"/>
        </w:rPr>
      </w:pPr>
    </w:p>
    <w:p w:rsidR="00AD512A" w:rsidRPr="00AD512A" w:rsidRDefault="00AD512A" w:rsidP="00AD512A">
      <w:pPr>
        <w:ind w:firstLine="709"/>
        <w:rPr>
          <w:rFonts w:ascii="Times New Roman" w:hAnsi="Times New Roman" w:cs="Times New Roman"/>
          <w:b/>
          <w:color w:val="000000" w:themeColor="text1"/>
          <w:sz w:val="28"/>
          <w:szCs w:val="28"/>
        </w:rPr>
      </w:pPr>
      <w:r w:rsidRPr="00AD512A">
        <w:rPr>
          <w:rFonts w:ascii="Times New Roman" w:hAnsi="Times New Roman" w:cs="Times New Roman"/>
          <w:b/>
          <w:color w:val="000000" w:themeColor="text1"/>
          <w:sz w:val="28"/>
          <w:szCs w:val="28"/>
        </w:rPr>
        <w:t>Общие сведения о языке</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 xml:space="preserve">Осознавать роль русского языка в жизни человека, государства, общества; понимать внутренние и внешние функции русского языка и уметь рассказать о них. </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p>
    <w:p w:rsidR="00AD512A" w:rsidRPr="00AD512A" w:rsidRDefault="00AD512A" w:rsidP="00AD512A">
      <w:pPr>
        <w:ind w:firstLine="709"/>
        <w:rPr>
          <w:rFonts w:ascii="Times New Roman" w:hAnsi="Times New Roman" w:cs="Times New Roman"/>
          <w:b/>
          <w:color w:val="000000" w:themeColor="text1"/>
          <w:sz w:val="28"/>
          <w:szCs w:val="28"/>
        </w:rPr>
      </w:pPr>
      <w:r w:rsidRPr="00AD512A">
        <w:rPr>
          <w:rFonts w:ascii="Times New Roman" w:hAnsi="Times New Roman" w:cs="Times New Roman"/>
          <w:b/>
          <w:color w:val="000000" w:themeColor="text1"/>
          <w:sz w:val="28"/>
          <w:szCs w:val="28"/>
        </w:rPr>
        <w:t>Язык и речь</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Создавать с использованием речевого клише устные монологические высказывания объёмом не менее 80 слов на основе наблюдений, личных впечатлений, чтения научно-учебной, художественной и научно-популярной литературы: монолог-сообщение, монолог-описание, монолог-рассуждение, монолог-повествование; выступать с научным сообщением.</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Участвовать в диалогическом и полилогическом общении (побуждение к действию, обмен мнениями, запрос информации, сообщение информации) на бытовые, научно-учебные (в том числе лингвистические) темы (объём не менее 6 реплик).</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Владеть различными видами аудирования: выборочным, ознакомительным, детальным – научно-учебных, художественных, публицистических текстов различных функционально-смысловых типов речи.</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Владеть различными видами чтения: просмотровым, ознакомительным, изучающим, поисковым.</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Устно пересказывать с опорой на план, опорные слова прочитанный или прослушанный текст объёмом не менее 150 слов.</w:t>
      </w:r>
    </w:p>
    <w:p w:rsidR="00AD512A" w:rsidRPr="00AD512A" w:rsidRDefault="00AD512A" w:rsidP="00AD512A">
      <w:pPr>
        <w:pStyle w:val="body"/>
        <w:spacing w:line="240" w:lineRule="auto"/>
        <w:ind w:firstLine="709"/>
        <w:rPr>
          <w:rFonts w:ascii="Times New Roman" w:hAnsi="Times New Roman" w:cs="Times New Roman"/>
          <w:b/>
          <w:bCs/>
          <w:i/>
          <w:color w:val="000000" w:themeColor="text1"/>
          <w:sz w:val="28"/>
          <w:szCs w:val="28"/>
        </w:rPr>
      </w:pPr>
      <w:r w:rsidRPr="00AD512A">
        <w:rPr>
          <w:rFonts w:ascii="Times New Roman" w:hAnsi="Times New Roman" w:cs="Times New Roman"/>
          <w:i/>
          <w:color w:val="000000" w:themeColor="text1"/>
          <w:sz w:val="28"/>
          <w:szCs w:val="28"/>
        </w:rPr>
        <w:t>Осуществлять выбор языковых средств для создания высказывания в соответствии с целью, темой и коммуникативным замыслом.</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Соблюдать в устной речи и на письме нормы современного русского литературного языка, в том числе во время списывания текста объёмом 120-130 слов; словарного диктанта объёмом 30-35 слов; диктанта на основе связного текста объёмом 120-130 слов, составленного с учётом ранее изученных правил правописания (в том числе содержащего не более 24 орфограмм, 15 пунктограмм и не более 10 слов с непроверяемыми написаниями).</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p>
    <w:p w:rsidR="00AD512A" w:rsidRPr="00AD512A" w:rsidRDefault="00AD512A" w:rsidP="00AD512A">
      <w:pPr>
        <w:ind w:firstLine="709"/>
        <w:rPr>
          <w:rFonts w:ascii="Times New Roman" w:hAnsi="Times New Roman" w:cs="Times New Roman"/>
          <w:b/>
          <w:color w:val="000000" w:themeColor="text1"/>
          <w:sz w:val="28"/>
          <w:szCs w:val="28"/>
        </w:rPr>
      </w:pPr>
      <w:r w:rsidRPr="00AD512A">
        <w:rPr>
          <w:rFonts w:ascii="Times New Roman" w:hAnsi="Times New Roman" w:cs="Times New Roman"/>
          <w:b/>
          <w:color w:val="000000" w:themeColor="text1"/>
          <w:sz w:val="28"/>
          <w:szCs w:val="28"/>
        </w:rPr>
        <w:t>Текст</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 xml:space="preserve">Анализировать с использованием речевого клише текст: определять и комментировать тему и главную мысль текста; подбирать заголовок, отражающий тему или главную мысль текста. </w:t>
      </w:r>
    </w:p>
    <w:p w:rsidR="00AD512A" w:rsidRPr="00AD512A" w:rsidRDefault="00AD512A" w:rsidP="00AD512A">
      <w:pPr>
        <w:pStyle w:val="body"/>
        <w:spacing w:line="240" w:lineRule="auto"/>
        <w:ind w:firstLine="709"/>
        <w:rPr>
          <w:rFonts w:ascii="Times New Roman" w:hAnsi="Times New Roman" w:cs="Times New Roman"/>
          <w:i/>
          <w:color w:val="000000" w:themeColor="text1"/>
          <w:sz w:val="28"/>
          <w:szCs w:val="28"/>
        </w:rPr>
      </w:pPr>
      <w:r w:rsidRPr="00AD512A">
        <w:rPr>
          <w:rFonts w:ascii="Times New Roman" w:hAnsi="Times New Roman" w:cs="Times New Roman"/>
          <w:i/>
          <w:color w:val="000000" w:themeColor="text1"/>
          <w:sz w:val="28"/>
          <w:szCs w:val="28"/>
        </w:rPr>
        <w:t>Устанавливать принадлежность текста к функционально-смысловому типу речи.</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Находить в тексте типовые фрагменты — описание, повествование, рассуждение-доказательство, оценочные высказывания.</w:t>
      </w:r>
    </w:p>
    <w:p w:rsidR="00AD512A" w:rsidRPr="00AD512A" w:rsidRDefault="00AD512A" w:rsidP="00AD512A">
      <w:pPr>
        <w:pStyle w:val="body"/>
        <w:spacing w:line="240" w:lineRule="auto"/>
        <w:ind w:firstLine="709"/>
        <w:rPr>
          <w:rFonts w:ascii="Times New Roman" w:hAnsi="Times New Roman" w:cs="Times New Roman"/>
          <w:i/>
          <w:color w:val="000000" w:themeColor="text1"/>
          <w:sz w:val="28"/>
          <w:szCs w:val="28"/>
        </w:rPr>
      </w:pPr>
      <w:r w:rsidRPr="00AD512A">
        <w:rPr>
          <w:rFonts w:ascii="Times New Roman" w:hAnsi="Times New Roman" w:cs="Times New Roman"/>
          <w:i/>
          <w:color w:val="000000" w:themeColor="text1"/>
          <w:sz w:val="28"/>
          <w:szCs w:val="28"/>
        </w:rPr>
        <w:t>Прогнозировать содержание текста по заголовку, ключевым словам, зачину или концовке.</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lastRenderedPageBreak/>
        <w:t xml:space="preserve">Выявлять отличительные признаки текстов разных жанров. </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Создавать с использованием речевого клише высказывание на основе текста: выражать своё отношение к прочитанному или прослушанному в устной и письменной форме.</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Создавать с использованием речевого клише тексты с опорой на жизненный и читательский опыт; на произведения искусства (в том числе сочинения-миниатюры объёмом 7 и более предложений или объёмом не менее 5-6 предложений сложной структуры, если этот объём позволяет раскрыть тему, выразить главную мысль); сочинения объёмом от 100 слов с учётом стиля и жанра сочинения, характера темы.</w:t>
      </w:r>
    </w:p>
    <w:p w:rsidR="00AD512A" w:rsidRPr="00AD512A" w:rsidRDefault="00AD512A" w:rsidP="00AD512A">
      <w:pPr>
        <w:pStyle w:val="body"/>
        <w:spacing w:line="240" w:lineRule="auto"/>
        <w:ind w:firstLine="709"/>
        <w:rPr>
          <w:rFonts w:ascii="Times New Roman" w:hAnsi="Times New Roman" w:cs="Times New Roman"/>
          <w:i/>
          <w:color w:val="000000" w:themeColor="text1"/>
          <w:sz w:val="28"/>
          <w:szCs w:val="28"/>
        </w:rPr>
      </w:pPr>
      <w:r w:rsidRPr="00AD512A">
        <w:rPr>
          <w:rFonts w:ascii="Times New Roman" w:hAnsi="Times New Roman" w:cs="Times New Roman"/>
          <w:color w:val="000000" w:themeColor="text1"/>
          <w:sz w:val="28"/>
          <w:szCs w:val="28"/>
        </w:rPr>
        <w:t xml:space="preserve">Владеть умениями информационной переработки текста: выделять главную и второстепенную информацию в тексте; извлекать информацию из различных источников, в том числе из лингвистических словарей и справочной литературы, </w:t>
      </w:r>
      <w:r w:rsidRPr="00AD512A">
        <w:rPr>
          <w:rFonts w:ascii="Times New Roman" w:hAnsi="Times New Roman" w:cs="Times New Roman"/>
          <w:i/>
          <w:color w:val="000000" w:themeColor="text1"/>
          <w:sz w:val="28"/>
          <w:szCs w:val="28"/>
        </w:rPr>
        <w:t>и использовать её в учебной деятельности.</w:t>
      </w:r>
    </w:p>
    <w:p w:rsidR="00AD512A" w:rsidRPr="00AD512A" w:rsidRDefault="00AD512A" w:rsidP="00AD512A">
      <w:pPr>
        <w:pStyle w:val="body"/>
        <w:spacing w:line="240" w:lineRule="auto"/>
        <w:ind w:firstLine="709"/>
        <w:rPr>
          <w:rFonts w:ascii="Times New Roman" w:hAnsi="Times New Roman" w:cs="Times New Roman"/>
          <w:color w:val="000000" w:themeColor="text1"/>
          <w:spacing w:val="-4"/>
          <w:sz w:val="28"/>
          <w:szCs w:val="28"/>
        </w:rPr>
      </w:pPr>
      <w:r w:rsidRPr="00AD512A">
        <w:rPr>
          <w:rFonts w:ascii="Times New Roman" w:hAnsi="Times New Roman" w:cs="Times New Roman"/>
          <w:color w:val="000000" w:themeColor="text1"/>
          <w:spacing w:val="-4"/>
          <w:sz w:val="28"/>
          <w:szCs w:val="28"/>
        </w:rPr>
        <w:t xml:space="preserve">Представлять сообщение на заданную тему в виде презентации. </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rsidR="00AD512A" w:rsidRPr="00AD512A" w:rsidRDefault="00AD512A" w:rsidP="00AD512A">
      <w:pPr>
        <w:pStyle w:val="body"/>
        <w:spacing w:line="240" w:lineRule="auto"/>
        <w:ind w:firstLine="709"/>
        <w:rPr>
          <w:rFonts w:ascii="Times New Roman" w:hAnsi="Times New Roman" w:cs="Times New Roman"/>
          <w:b/>
          <w:bCs/>
          <w:color w:val="000000" w:themeColor="text1"/>
          <w:sz w:val="28"/>
          <w:szCs w:val="28"/>
        </w:rPr>
      </w:pPr>
      <w:r w:rsidRPr="00AD512A">
        <w:rPr>
          <w:rFonts w:ascii="Times New Roman" w:hAnsi="Times New Roman" w:cs="Times New Roman"/>
          <w:color w:val="000000" w:themeColor="text1"/>
          <w:sz w:val="28"/>
          <w:szCs w:val="28"/>
        </w:rPr>
        <w:t>Подробно и сжато передавать в устной и письменной форме содержание прослушанных и прочитанных текстов различных функционально-смысловых типов речи после предварительного анализа (для подробного изложения объём исходного текста должен составлять не менее 250 слов; для сжатого и выборочного изложения – не менее 280 слов).</w:t>
      </w:r>
    </w:p>
    <w:p w:rsidR="00AD512A" w:rsidRPr="00AD512A" w:rsidRDefault="00AD512A" w:rsidP="00AD512A">
      <w:pPr>
        <w:pStyle w:val="body"/>
        <w:spacing w:line="240" w:lineRule="auto"/>
        <w:ind w:firstLine="709"/>
        <w:rPr>
          <w:rFonts w:ascii="Times New Roman" w:hAnsi="Times New Roman" w:cs="Times New Roman"/>
          <w:i/>
          <w:color w:val="000000" w:themeColor="text1"/>
          <w:sz w:val="28"/>
          <w:szCs w:val="28"/>
        </w:rPr>
      </w:pPr>
      <w:r w:rsidRPr="00AD512A">
        <w:rPr>
          <w:rFonts w:ascii="Times New Roman" w:hAnsi="Times New Roman" w:cs="Times New Roman"/>
          <w:i/>
          <w:color w:val="000000" w:themeColor="text1"/>
          <w:sz w:val="28"/>
          <w:szCs w:val="28"/>
        </w:rPr>
        <w:t>Редактировать собственные/созданные другими обучающимися тексты с целью совершенствования их содержания (проверка фактического материала, начальный логический анализ текста – целостность, связность, информативность).</w:t>
      </w:r>
    </w:p>
    <w:p w:rsidR="00AD512A" w:rsidRPr="00AD512A" w:rsidRDefault="00AD512A" w:rsidP="00AD512A">
      <w:pPr>
        <w:pStyle w:val="body"/>
        <w:spacing w:line="240" w:lineRule="auto"/>
        <w:ind w:firstLine="709"/>
        <w:rPr>
          <w:rFonts w:ascii="Times New Roman" w:hAnsi="Times New Roman" w:cs="Times New Roman"/>
          <w:i/>
          <w:color w:val="000000" w:themeColor="text1"/>
          <w:sz w:val="28"/>
          <w:szCs w:val="28"/>
        </w:rPr>
      </w:pPr>
    </w:p>
    <w:p w:rsidR="00AD512A" w:rsidRPr="00AD512A" w:rsidRDefault="00AD512A" w:rsidP="00AD512A">
      <w:pPr>
        <w:ind w:firstLine="709"/>
        <w:rPr>
          <w:rFonts w:ascii="Times New Roman" w:hAnsi="Times New Roman" w:cs="Times New Roman"/>
          <w:b/>
          <w:color w:val="000000" w:themeColor="text1"/>
          <w:sz w:val="28"/>
          <w:szCs w:val="28"/>
        </w:rPr>
      </w:pPr>
      <w:r w:rsidRPr="00AD512A">
        <w:rPr>
          <w:rFonts w:ascii="Times New Roman" w:hAnsi="Times New Roman" w:cs="Times New Roman"/>
          <w:b/>
          <w:color w:val="000000" w:themeColor="text1"/>
          <w:sz w:val="28"/>
          <w:szCs w:val="28"/>
        </w:rPr>
        <w:t>Функциональные разновидности языка</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Характеризовать сферу употребления, функции, типичные ситуации речевого общения, задачи речи, языковые средства, характерные для научного стиля; основные особенности языка художественной литературы; особенности сочетания элементов разговорной речи и разных функциональных стилей в художественном произведении.</w:t>
      </w:r>
    </w:p>
    <w:p w:rsidR="00AD512A" w:rsidRPr="00AD512A" w:rsidRDefault="00AD512A" w:rsidP="00AD512A">
      <w:pPr>
        <w:pStyle w:val="body"/>
        <w:spacing w:line="240" w:lineRule="auto"/>
        <w:ind w:firstLine="709"/>
        <w:rPr>
          <w:rFonts w:ascii="Times New Roman" w:hAnsi="Times New Roman" w:cs="Times New Roman"/>
          <w:i/>
          <w:color w:val="000000" w:themeColor="text1"/>
          <w:sz w:val="28"/>
          <w:szCs w:val="28"/>
        </w:rPr>
      </w:pPr>
      <w:r w:rsidRPr="00AD512A">
        <w:rPr>
          <w:rFonts w:ascii="Times New Roman" w:hAnsi="Times New Roman" w:cs="Times New Roman"/>
          <w:i/>
          <w:color w:val="000000" w:themeColor="text1"/>
          <w:sz w:val="28"/>
          <w:szCs w:val="28"/>
        </w:rPr>
        <w:t>Характеризовать разные функционально-смысловые типы речи, понимать особенности их сочетания в пределах одного текста; понимать особенности употребления языковых средств выразительности в текстах, принадлежащих к различным функционально-смысловым типам речи, функциональным разновидностям языка.</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 xml:space="preserve">Использовать </w:t>
      </w:r>
      <w:r w:rsidRPr="00AD512A">
        <w:rPr>
          <w:rFonts w:ascii="Times New Roman" w:hAnsi="Times New Roman" w:cs="Times New Roman"/>
          <w:color w:val="000000" w:themeColor="text1"/>
          <w:spacing w:val="2"/>
          <w:sz w:val="28"/>
          <w:szCs w:val="28"/>
        </w:rPr>
        <w:t>с помощью визуальной опоры</w:t>
      </w:r>
      <w:r w:rsidRPr="00AD512A">
        <w:rPr>
          <w:rFonts w:ascii="Times New Roman" w:hAnsi="Times New Roman" w:cs="Times New Roman"/>
          <w:color w:val="000000" w:themeColor="text1"/>
          <w:sz w:val="28"/>
          <w:szCs w:val="28"/>
        </w:rPr>
        <w:t xml:space="preserve"> при создании собственного текста нормы построения текстов, принадлежащих к различным функционально-смысловым типам речи, функциональным разновидностям языка, нормы составления тезисов, конспекта, написания реферата.</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Составлять с опорой на образец тезисы, конспект, писать рецензию, реферат.</w:t>
      </w:r>
    </w:p>
    <w:p w:rsidR="00AD512A" w:rsidRPr="00AD512A" w:rsidRDefault="00AD512A" w:rsidP="00AD512A">
      <w:pPr>
        <w:pStyle w:val="body"/>
        <w:spacing w:line="240" w:lineRule="auto"/>
        <w:ind w:firstLine="709"/>
        <w:rPr>
          <w:rFonts w:ascii="Times New Roman" w:hAnsi="Times New Roman" w:cs="Times New Roman"/>
          <w:i/>
          <w:color w:val="000000" w:themeColor="text1"/>
          <w:sz w:val="28"/>
          <w:szCs w:val="28"/>
        </w:rPr>
      </w:pPr>
      <w:r w:rsidRPr="00AD512A">
        <w:rPr>
          <w:rFonts w:ascii="Times New Roman" w:hAnsi="Times New Roman" w:cs="Times New Roman"/>
          <w:i/>
          <w:color w:val="000000" w:themeColor="text1"/>
          <w:sz w:val="28"/>
          <w:szCs w:val="28"/>
        </w:rPr>
        <w:t xml:space="preserve">Оценивать чужие и собственные речевые высказывания разной </w:t>
      </w:r>
      <w:r w:rsidRPr="00AD512A">
        <w:rPr>
          <w:rFonts w:ascii="Times New Roman" w:hAnsi="Times New Roman" w:cs="Times New Roman"/>
          <w:i/>
          <w:color w:val="000000" w:themeColor="text1"/>
          <w:sz w:val="28"/>
          <w:szCs w:val="28"/>
        </w:rPr>
        <w:lastRenderedPageBreak/>
        <w:t>функциональной направленности с точки зрения соответствия их коммуникативным требованиям и языковой правильности; исправлять речевые недостатки, редактировать текст.</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Выявлять отличительные особенности языка художественной литературы в сравнении с другими функциональными разновидностями языка. Распознавать с использованием опорной схемы метафору, олицетворение, эпитет, гиперболу, сравнение.</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p>
    <w:p w:rsidR="00AD512A" w:rsidRPr="00AD512A" w:rsidRDefault="00AD512A" w:rsidP="00AD512A">
      <w:pPr>
        <w:ind w:firstLine="709"/>
        <w:rPr>
          <w:rFonts w:ascii="Times New Roman" w:hAnsi="Times New Roman" w:cs="Times New Roman"/>
          <w:b/>
          <w:caps/>
          <w:color w:val="000000" w:themeColor="text1"/>
          <w:sz w:val="28"/>
          <w:szCs w:val="28"/>
        </w:rPr>
      </w:pPr>
      <w:r w:rsidRPr="00AD512A">
        <w:rPr>
          <w:rFonts w:ascii="Times New Roman" w:hAnsi="Times New Roman" w:cs="Times New Roman"/>
          <w:b/>
          <w:caps/>
          <w:color w:val="000000" w:themeColor="text1"/>
          <w:sz w:val="28"/>
          <w:szCs w:val="28"/>
        </w:rPr>
        <w:t>Система языка</w:t>
      </w:r>
    </w:p>
    <w:p w:rsidR="00AD512A" w:rsidRPr="00AD512A" w:rsidRDefault="00AD512A" w:rsidP="00AD512A">
      <w:pPr>
        <w:ind w:firstLine="709"/>
        <w:rPr>
          <w:rFonts w:ascii="Times New Roman" w:hAnsi="Times New Roman" w:cs="Times New Roman"/>
          <w:b/>
          <w:color w:val="000000" w:themeColor="text1"/>
          <w:sz w:val="28"/>
          <w:szCs w:val="28"/>
        </w:rPr>
      </w:pPr>
      <w:r w:rsidRPr="00AD512A">
        <w:rPr>
          <w:rFonts w:ascii="Times New Roman" w:hAnsi="Times New Roman" w:cs="Times New Roman"/>
          <w:b/>
          <w:color w:val="000000" w:themeColor="text1"/>
          <w:sz w:val="28"/>
          <w:szCs w:val="28"/>
        </w:rPr>
        <w:t>Cинтаксис. Культура речи. Пунктуация</w:t>
      </w:r>
    </w:p>
    <w:p w:rsidR="00AD512A" w:rsidRPr="00AD512A" w:rsidRDefault="00AD512A" w:rsidP="00AD512A">
      <w:pPr>
        <w:pStyle w:val="body"/>
        <w:spacing w:line="240" w:lineRule="auto"/>
        <w:ind w:firstLine="709"/>
        <w:rPr>
          <w:rFonts w:ascii="Times New Roman" w:hAnsi="Times New Roman" w:cs="Times New Roman"/>
          <w:b/>
          <w:bCs/>
          <w:color w:val="000000" w:themeColor="text1"/>
          <w:sz w:val="28"/>
          <w:szCs w:val="28"/>
        </w:rPr>
      </w:pPr>
      <w:r w:rsidRPr="00AD512A">
        <w:rPr>
          <w:rFonts w:ascii="Times New Roman" w:hAnsi="Times New Roman" w:cs="Times New Roman"/>
          <w:b/>
          <w:bCs/>
          <w:color w:val="000000" w:themeColor="text1"/>
          <w:sz w:val="28"/>
          <w:szCs w:val="28"/>
        </w:rPr>
        <w:t>Сложносочинённое предложение</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Выявлять основные средства синтаксической связи между частями сложного предложения.</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Распознавать при необходимости с опорой на алгоритм сложные предложения с разными видами связи, бессоюзные и союзные предложения (сложносочинённые и сложноподчинённые).</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Характеризовать при необходимости по смысловой опоре сложносочинённое предложение, его строение, смысловое, структурное и интонационное единство частей сложного предложения.</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 xml:space="preserve">Выявлять смысловые отношения между частями сложносочинённого предложения, интонационные особенности сложносочинённых предложений с разными типами смысловых отношений между частями. </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Понимать особенности употребления сложносочинённых предложений в речи.</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Понимать основные нормы построения сложносочинённого предложения.</w:t>
      </w:r>
    </w:p>
    <w:p w:rsidR="00AD512A" w:rsidRPr="00AD512A" w:rsidRDefault="00AD512A" w:rsidP="00AD512A">
      <w:pPr>
        <w:pStyle w:val="body"/>
        <w:spacing w:line="240" w:lineRule="auto"/>
        <w:ind w:firstLine="709"/>
        <w:rPr>
          <w:rFonts w:ascii="Times New Roman" w:hAnsi="Times New Roman" w:cs="Times New Roman"/>
          <w:i/>
          <w:color w:val="000000" w:themeColor="text1"/>
          <w:spacing w:val="1"/>
          <w:sz w:val="28"/>
          <w:szCs w:val="28"/>
        </w:rPr>
      </w:pPr>
      <w:r w:rsidRPr="00AD512A">
        <w:rPr>
          <w:rFonts w:ascii="Times New Roman" w:hAnsi="Times New Roman" w:cs="Times New Roman"/>
          <w:i/>
          <w:color w:val="000000" w:themeColor="text1"/>
          <w:spacing w:val="1"/>
          <w:sz w:val="28"/>
          <w:szCs w:val="28"/>
        </w:rPr>
        <w:t>Понимать явления грамматической синонимии сложно</w:t>
      </w:r>
      <w:r w:rsidRPr="00AD512A">
        <w:rPr>
          <w:rFonts w:ascii="Times New Roman" w:hAnsi="Times New Roman" w:cs="Times New Roman"/>
          <w:i/>
          <w:color w:val="000000" w:themeColor="text1"/>
          <w:spacing w:val="1"/>
          <w:sz w:val="28"/>
          <w:szCs w:val="28"/>
        </w:rPr>
        <w:softHyphen/>
        <w:t>сочинённых предложений и простых предложений с однородными членами; использовать соответствующие конструкции в речи.</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Проводить при необходимости с опорой на алгоритм синтаксический и пунктуационный разбор сложносочинённых предложений.</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Применять нормы постановки знаков препинания в сложносочинённых предложениях.</w:t>
      </w:r>
    </w:p>
    <w:p w:rsidR="00AD512A" w:rsidRPr="00AD512A" w:rsidRDefault="00AD512A" w:rsidP="00AD512A">
      <w:pPr>
        <w:pStyle w:val="body"/>
        <w:spacing w:line="240" w:lineRule="auto"/>
        <w:ind w:firstLine="709"/>
        <w:rPr>
          <w:rFonts w:ascii="Times New Roman" w:hAnsi="Times New Roman" w:cs="Times New Roman"/>
          <w:b/>
          <w:bCs/>
          <w:color w:val="000000" w:themeColor="text1"/>
          <w:sz w:val="28"/>
          <w:szCs w:val="28"/>
        </w:rPr>
      </w:pPr>
      <w:r w:rsidRPr="00AD512A">
        <w:rPr>
          <w:rFonts w:ascii="Times New Roman" w:hAnsi="Times New Roman" w:cs="Times New Roman"/>
          <w:b/>
          <w:bCs/>
          <w:color w:val="000000" w:themeColor="text1"/>
          <w:sz w:val="28"/>
          <w:szCs w:val="28"/>
        </w:rPr>
        <w:t>Сложноподчинённое предложение</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 xml:space="preserve">Распознавать при необходимости с опорой на алгоритм сложноподчинённые предложения, выделять главную и придаточную части предложения, средства связи частей сложноподчинённого предложения. </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Различать при необходимости с опорой на таблицу подчинительные союзы и союзные слова.</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Различать при необходимости по смысловой опоре виды сложноподчинённых предложений по характеру смысловых отношений между главной и придаточной частями, структуре, синтаксическим средствам связи, выявлять особенности их строения.</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 xml:space="preserve">Выявлять с использованием опорной схемы сложноподчинённые предложения с несколькими придаточными, сложноподчинённые предложения с придаточной частью определительной, изъяснительной и обстоятельственной (места, времени, причины, образа действия, меры и степени, сравнения, условия, </w:t>
      </w:r>
      <w:r w:rsidRPr="00AD512A">
        <w:rPr>
          <w:rFonts w:ascii="Times New Roman" w:hAnsi="Times New Roman" w:cs="Times New Roman"/>
          <w:color w:val="000000" w:themeColor="text1"/>
          <w:sz w:val="28"/>
          <w:szCs w:val="28"/>
        </w:rPr>
        <w:lastRenderedPageBreak/>
        <w:t>уступки, следствия, цели).</w:t>
      </w:r>
    </w:p>
    <w:p w:rsidR="00AD512A" w:rsidRPr="00AD512A" w:rsidRDefault="00AD512A" w:rsidP="00AD512A">
      <w:pPr>
        <w:pStyle w:val="body"/>
        <w:spacing w:line="240" w:lineRule="auto"/>
        <w:ind w:firstLine="709"/>
        <w:rPr>
          <w:rFonts w:ascii="Times New Roman" w:hAnsi="Times New Roman" w:cs="Times New Roman"/>
          <w:i/>
          <w:color w:val="000000" w:themeColor="text1"/>
          <w:sz w:val="28"/>
          <w:szCs w:val="28"/>
        </w:rPr>
      </w:pPr>
      <w:r w:rsidRPr="00AD512A">
        <w:rPr>
          <w:rFonts w:ascii="Times New Roman" w:hAnsi="Times New Roman" w:cs="Times New Roman"/>
          <w:i/>
          <w:color w:val="000000" w:themeColor="text1"/>
          <w:sz w:val="28"/>
          <w:szCs w:val="28"/>
        </w:rPr>
        <w:t xml:space="preserve">Выявлять однородное, неоднородное и последовательное подчинение придаточных частей. </w:t>
      </w:r>
    </w:p>
    <w:p w:rsidR="00AD512A" w:rsidRPr="00AD512A" w:rsidRDefault="00AD512A" w:rsidP="00AD512A">
      <w:pPr>
        <w:pStyle w:val="body"/>
        <w:spacing w:line="240" w:lineRule="auto"/>
        <w:ind w:firstLine="709"/>
        <w:rPr>
          <w:rFonts w:ascii="Times New Roman" w:hAnsi="Times New Roman" w:cs="Times New Roman"/>
          <w:i/>
          <w:color w:val="000000" w:themeColor="text1"/>
          <w:sz w:val="28"/>
          <w:szCs w:val="28"/>
        </w:rPr>
      </w:pPr>
      <w:r w:rsidRPr="00AD512A">
        <w:rPr>
          <w:rFonts w:ascii="Times New Roman" w:hAnsi="Times New Roman" w:cs="Times New Roman"/>
          <w:i/>
          <w:color w:val="000000" w:themeColor="text1"/>
          <w:sz w:val="28"/>
          <w:szCs w:val="28"/>
        </w:rPr>
        <w:t>Понимать явления грамматической синонимии сложноподчинённых предложений и простых предложений с обособленными членами; использовать соответствующие конструкции в речи.</w:t>
      </w:r>
    </w:p>
    <w:p w:rsidR="00AD512A" w:rsidRPr="00AD512A" w:rsidRDefault="00AD512A" w:rsidP="00AD512A">
      <w:pPr>
        <w:pStyle w:val="body"/>
        <w:spacing w:line="240" w:lineRule="auto"/>
        <w:ind w:firstLine="709"/>
        <w:rPr>
          <w:rFonts w:ascii="Times New Roman" w:hAnsi="Times New Roman" w:cs="Times New Roman"/>
          <w:i/>
          <w:color w:val="000000" w:themeColor="text1"/>
          <w:sz w:val="28"/>
          <w:szCs w:val="28"/>
        </w:rPr>
      </w:pPr>
      <w:r w:rsidRPr="00AD512A">
        <w:rPr>
          <w:rFonts w:ascii="Times New Roman" w:hAnsi="Times New Roman" w:cs="Times New Roman"/>
          <w:i/>
          <w:color w:val="000000" w:themeColor="text1"/>
          <w:sz w:val="28"/>
          <w:szCs w:val="28"/>
        </w:rPr>
        <w:t>Понимать основные нормы построения сложноподчинённого предложения, особенности употребления сложноподчинённых предложений в речи.</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Проводить синтаксический и пунктуационный разбор сложноподчинённых предложений.</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Применять при необходимости с опорой на образец нормы построения сложноподчинённых предложений и постановки знаков препинания в них.</w:t>
      </w:r>
    </w:p>
    <w:p w:rsidR="00AD512A" w:rsidRPr="00AD512A" w:rsidRDefault="00AD512A" w:rsidP="00AD512A">
      <w:pPr>
        <w:pStyle w:val="body"/>
        <w:spacing w:line="240" w:lineRule="auto"/>
        <w:ind w:firstLine="709"/>
        <w:rPr>
          <w:rFonts w:ascii="Times New Roman" w:hAnsi="Times New Roman" w:cs="Times New Roman"/>
          <w:b/>
          <w:bCs/>
          <w:color w:val="000000" w:themeColor="text1"/>
          <w:sz w:val="28"/>
          <w:szCs w:val="28"/>
        </w:rPr>
      </w:pPr>
      <w:r w:rsidRPr="00AD512A">
        <w:rPr>
          <w:rFonts w:ascii="Times New Roman" w:hAnsi="Times New Roman" w:cs="Times New Roman"/>
          <w:b/>
          <w:bCs/>
          <w:color w:val="000000" w:themeColor="text1"/>
          <w:sz w:val="28"/>
          <w:szCs w:val="28"/>
        </w:rPr>
        <w:t>Бессоюзное сложное предложение</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 xml:space="preserve">Характеризовать при необходимости с опорой на образец смысловые отношения между частями бессоюзного сложного предложения, интонационное и пунктуационное выражение этих отношений. </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 xml:space="preserve">Понимать основные грамматические нормы построения бессоюзного сложного предложения, особенности употребления бессоюзных сложных предложений в речи. </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Проводить синтаксический и пунктуационный разбор бессоюзных сложных предложений.</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i/>
          <w:color w:val="000000" w:themeColor="text1"/>
          <w:sz w:val="28"/>
          <w:szCs w:val="28"/>
        </w:rPr>
        <w:t xml:space="preserve">Выявлять грамматическую синонимию бессоюзных сложных предложений и союзных сложных предложений, использовать соответствующие конструкции в речи; </w:t>
      </w:r>
      <w:r w:rsidRPr="00AD512A">
        <w:rPr>
          <w:rFonts w:ascii="Times New Roman" w:hAnsi="Times New Roman" w:cs="Times New Roman"/>
          <w:color w:val="000000" w:themeColor="text1"/>
          <w:sz w:val="28"/>
          <w:szCs w:val="28"/>
        </w:rPr>
        <w:t>применять нормы постановки знаков препинания в бессоюзных сложных предложе</w:t>
      </w:r>
      <w:r w:rsidRPr="00AD512A">
        <w:rPr>
          <w:rFonts w:ascii="Times New Roman" w:hAnsi="Times New Roman" w:cs="Times New Roman"/>
          <w:color w:val="000000" w:themeColor="text1"/>
          <w:sz w:val="28"/>
          <w:szCs w:val="28"/>
        </w:rPr>
        <w:softHyphen/>
        <w:t>ниях.</w:t>
      </w:r>
    </w:p>
    <w:p w:rsidR="00AD512A" w:rsidRPr="00AD512A" w:rsidRDefault="00AD512A" w:rsidP="00AD512A">
      <w:pPr>
        <w:pStyle w:val="body"/>
        <w:spacing w:line="240" w:lineRule="auto"/>
        <w:ind w:firstLine="709"/>
        <w:rPr>
          <w:rFonts w:ascii="Times New Roman" w:hAnsi="Times New Roman" w:cs="Times New Roman"/>
          <w:b/>
          <w:bCs/>
          <w:color w:val="000000" w:themeColor="text1"/>
          <w:sz w:val="28"/>
          <w:szCs w:val="28"/>
        </w:rPr>
      </w:pPr>
      <w:r w:rsidRPr="00AD512A">
        <w:rPr>
          <w:rFonts w:ascii="Times New Roman" w:hAnsi="Times New Roman" w:cs="Times New Roman"/>
          <w:b/>
          <w:bCs/>
          <w:color w:val="000000" w:themeColor="text1"/>
          <w:sz w:val="28"/>
          <w:szCs w:val="28"/>
        </w:rPr>
        <w:t>Сложные предложения с разными видами союзной и бессоюзной связи</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 xml:space="preserve">Распознавать с использованием алгоритма последовательности действий типы сложных предложений с разными видами связи. </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 xml:space="preserve">Понимать основные нормы построения сложных предложений с разными видами связи. </w:t>
      </w:r>
    </w:p>
    <w:p w:rsidR="00AD512A" w:rsidRPr="00AD512A" w:rsidRDefault="00AD512A" w:rsidP="00AD512A">
      <w:pPr>
        <w:pStyle w:val="body"/>
        <w:spacing w:line="240" w:lineRule="auto"/>
        <w:ind w:firstLine="709"/>
        <w:rPr>
          <w:rFonts w:ascii="Times New Roman" w:hAnsi="Times New Roman" w:cs="Times New Roman"/>
          <w:i/>
          <w:color w:val="000000" w:themeColor="text1"/>
          <w:sz w:val="28"/>
          <w:szCs w:val="28"/>
        </w:rPr>
      </w:pPr>
      <w:r w:rsidRPr="00AD512A">
        <w:rPr>
          <w:rFonts w:ascii="Times New Roman" w:hAnsi="Times New Roman" w:cs="Times New Roman"/>
          <w:i/>
          <w:color w:val="000000" w:themeColor="text1"/>
          <w:sz w:val="28"/>
          <w:szCs w:val="28"/>
        </w:rPr>
        <w:t>Употреблять сложные предложения с разными видами связи в речи.</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 xml:space="preserve">Проводить синтаксический </w:t>
      </w:r>
      <w:r w:rsidRPr="00AD512A">
        <w:rPr>
          <w:rFonts w:ascii="Times New Roman" w:hAnsi="Times New Roman" w:cs="Times New Roman"/>
          <w:i/>
          <w:color w:val="000000" w:themeColor="text1"/>
          <w:sz w:val="28"/>
          <w:szCs w:val="28"/>
        </w:rPr>
        <w:t>и пунктуационный</w:t>
      </w:r>
      <w:r w:rsidRPr="00AD512A">
        <w:rPr>
          <w:rFonts w:ascii="Times New Roman" w:hAnsi="Times New Roman" w:cs="Times New Roman"/>
          <w:color w:val="000000" w:themeColor="text1"/>
          <w:sz w:val="28"/>
          <w:szCs w:val="28"/>
        </w:rPr>
        <w:t xml:space="preserve"> разбор сложных предложений с разными видами связи.</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Применять правила при необходимости с использованием опорной схемы постановки знаков препинания в сложных предложениях с разными видами связи.</w:t>
      </w:r>
    </w:p>
    <w:p w:rsidR="00AD512A" w:rsidRPr="00AD512A" w:rsidRDefault="00AD512A" w:rsidP="00AD512A">
      <w:pPr>
        <w:pStyle w:val="body"/>
        <w:spacing w:line="240" w:lineRule="auto"/>
        <w:ind w:firstLine="709"/>
        <w:rPr>
          <w:rFonts w:ascii="Times New Roman" w:hAnsi="Times New Roman" w:cs="Times New Roman"/>
          <w:b/>
          <w:bCs/>
          <w:color w:val="000000" w:themeColor="text1"/>
          <w:sz w:val="28"/>
          <w:szCs w:val="28"/>
        </w:rPr>
      </w:pPr>
      <w:r w:rsidRPr="00AD512A">
        <w:rPr>
          <w:rFonts w:ascii="Times New Roman" w:hAnsi="Times New Roman" w:cs="Times New Roman"/>
          <w:b/>
          <w:bCs/>
          <w:color w:val="000000" w:themeColor="text1"/>
          <w:sz w:val="28"/>
          <w:szCs w:val="28"/>
        </w:rPr>
        <w:t>Прямая и косвенная речь</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 xml:space="preserve">Распознавать прямую и косвенную речь; выявлять синонимию предложений с прямой и косвенной речью. </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 xml:space="preserve">Уметь цитировать и применять разные способы включения цитат в высказывание. </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Применять правила построения предложений с прямой и косвенной речью, при цитировании.</w:t>
      </w:r>
    </w:p>
    <w:p w:rsidR="00AD512A" w:rsidRPr="00AD512A" w:rsidRDefault="00AD512A" w:rsidP="00AD512A">
      <w:pPr>
        <w:pStyle w:val="body"/>
        <w:spacing w:line="240" w:lineRule="auto"/>
        <w:ind w:firstLine="709"/>
        <w:rPr>
          <w:rFonts w:ascii="Times New Roman" w:hAnsi="Times New Roman" w:cs="Times New Roman"/>
          <w:color w:val="000000" w:themeColor="text1"/>
          <w:sz w:val="28"/>
          <w:szCs w:val="28"/>
        </w:rPr>
      </w:pPr>
    </w:p>
    <w:p w:rsidR="00953499" w:rsidRPr="00AD512A" w:rsidRDefault="00953499" w:rsidP="00AD512A">
      <w:pPr>
        <w:pStyle w:val="1"/>
        <w:ind w:left="0"/>
        <w:rPr>
          <w:rFonts w:ascii="Times New Roman" w:hAnsi="Times New Roman" w:cs="Times New Roman"/>
          <w:b/>
          <w:color w:val="000000" w:themeColor="text1"/>
          <w:sz w:val="28"/>
          <w:szCs w:val="28"/>
        </w:rPr>
      </w:pPr>
    </w:p>
    <w:p w:rsidR="0003112D" w:rsidRPr="00AD512A" w:rsidRDefault="00AD512A" w:rsidP="00AD512A">
      <w:pPr>
        <w:pStyle w:val="2"/>
        <w:ind w:left="0"/>
        <w:jc w:val="center"/>
        <w:rPr>
          <w:rFonts w:ascii="Times New Roman" w:hAnsi="Times New Roman" w:cs="Times New Roman"/>
          <w:color w:val="000000" w:themeColor="text1"/>
          <w:sz w:val="28"/>
          <w:szCs w:val="28"/>
        </w:rPr>
      </w:pPr>
      <w:bookmarkStart w:id="8" w:name="_Toc181460054"/>
      <w:r w:rsidRPr="00AD512A">
        <w:rPr>
          <w:rFonts w:ascii="Times New Roman" w:hAnsi="Times New Roman" w:cs="Times New Roman"/>
          <w:color w:val="000000" w:themeColor="text1"/>
          <w:sz w:val="28"/>
          <w:szCs w:val="28"/>
        </w:rPr>
        <w:lastRenderedPageBreak/>
        <w:t>Литература</w:t>
      </w:r>
      <w:bookmarkEnd w:id="8"/>
    </w:p>
    <w:p w:rsidR="0003112D" w:rsidRPr="00AD512A" w:rsidRDefault="000F2850" w:rsidP="00AD512A">
      <w:pPr>
        <w:pStyle w:val="a8"/>
        <w:tabs>
          <w:tab w:val="left" w:pos="999"/>
        </w:tabs>
        <w:spacing w:before="0"/>
        <w:ind w:left="0" w:right="270"/>
        <w:jc w:val="left"/>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Программа по литературе включает пояснительную записку, содержание обучения, планируемые результаты освоения программы по литературе.</w:t>
      </w:r>
    </w:p>
    <w:p w:rsidR="0003112D" w:rsidRPr="00AD512A" w:rsidRDefault="0003112D" w:rsidP="00AD512A">
      <w:pPr>
        <w:rPr>
          <w:rFonts w:ascii="Times New Roman" w:hAnsi="Times New Roman" w:cs="Times New Roman"/>
          <w:color w:val="000000" w:themeColor="text1"/>
          <w:sz w:val="28"/>
          <w:szCs w:val="28"/>
        </w:rPr>
        <w:sectPr w:rsidR="0003112D" w:rsidRPr="00AD512A">
          <w:footerReference w:type="default" r:id="rId11"/>
          <w:pgSz w:w="11910" w:h="16840"/>
          <w:pgMar w:top="1040" w:right="580" w:bottom="280" w:left="1440" w:header="720" w:footer="720" w:gutter="0"/>
          <w:cols w:space="720"/>
        </w:sectPr>
      </w:pPr>
    </w:p>
    <w:p w:rsidR="00AD512A" w:rsidRPr="00AD512A" w:rsidRDefault="00AD512A" w:rsidP="00AD512A">
      <w:pPr>
        <w:jc w:val="both"/>
        <w:rPr>
          <w:rFonts w:ascii="Times New Roman" w:hAnsi="Times New Roman" w:cs="Times New Roman"/>
          <w:color w:val="000000" w:themeColor="text1"/>
          <w:sz w:val="28"/>
          <w:szCs w:val="28"/>
        </w:rPr>
      </w:pPr>
      <w:bookmarkStart w:id="9" w:name="_Toc97114943"/>
      <w:r w:rsidRPr="00AD512A">
        <w:rPr>
          <w:rFonts w:ascii="Times New Roman" w:hAnsi="Times New Roman" w:cs="Times New Roman"/>
          <w:color w:val="000000" w:themeColor="text1"/>
          <w:sz w:val="28"/>
          <w:szCs w:val="28"/>
        </w:rPr>
        <w:lastRenderedPageBreak/>
        <w:t>ПОЯСНИТЕЛЬНАЯ ЗАПИСКА</w:t>
      </w:r>
    </w:p>
    <w:p w:rsidR="00AD512A" w:rsidRPr="00AD512A" w:rsidRDefault="00AD512A" w:rsidP="00AD512A">
      <w:pPr>
        <w:ind w:firstLine="709"/>
        <w:jc w:val="both"/>
        <w:rPr>
          <w:rFonts w:ascii="Times New Roman" w:hAnsi="Times New Roman" w:cs="Times New Roman"/>
          <w:color w:val="000000" w:themeColor="text1"/>
          <w:sz w:val="28"/>
          <w:szCs w:val="28"/>
        </w:rPr>
      </w:pPr>
    </w:p>
    <w:p w:rsidR="00AD512A" w:rsidRPr="00AD512A" w:rsidRDefault="00AD512A" w:rsidP="00AD512A">
      <w:pPr>
        <w:ind w:firstLine="709"/>
        <w:jc w:val="both"/>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Примерная рабочая программа по литературе для обучающихся с задержкой психического развития (далее – ЗПР)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(Приказ Минпросвещения России от 31.05.2021 г. № 287, зарегистрирован Министерством юстиции Российской Федерации 05.07.2021 г., рег. номер 64101) (далее  – ФГОС ООО), Примерной адаптированной основной образовательной программы основного общего образования обучающихся с задержкой психического развития (далее – ПАООП ООО ЗПР), Примерной рабочей программы основного общего образования «Литература», Концепции преподавания русского языка и литературы в Российской Федерации, Примерной программы воспитания, с учетом распределенных по классам проверяемых требований к результатам освоения Адаптированной основной образовательной программы основного общего образования обучающихся с задержкой психического развития.</w:t>
      </w:r>
    </w:p>
    <w:p w:rsidR="00AD512A" w:rsidRPr="00AD512A" w:rsidRDefault="00AD512A" w:rsidP="00AD512A">
      <w:pPr>
        <w:ind w:firstLine="709"/>
        <w:jc w:val="both"/>
        <w:rPr>
          <w:rFonts w:ascii="Times New Roman" w:hAnsi="Times New Roman" w:cs="Times New Roman"/>
          <w:b/>
          <w:color w:val="000000" w:themeColor="text1"/>
          <w:sz w:val="28"/>
          <w:szCs w:val="28"/>
        </w:rPr>
      </w:pPr>
    </w:p>
    <w:p w:rsidR="00AD512A" w:rsidRPr="00AD512A" w:rsidRDefault="00AD512A" w:rsidP="00AD512A">
      <w:pPr>
        <w:ind w:firstLine="709"/>
        <w:jc w:val="both"/>
        <w:rPr>
          <w:rFonts w:ascii="Times New Roman" w:hAnsi="Times New Roman" w:cs="Times New Roman"/>
          <w:b/>
          <w:color w:val="000000" w:themeColor="text1"/>
          <w:sz w:val="28"/>
          <w:szCs w:val="28"/>
        </w:rPr>
      </w:pPr>
      <w:r w:rsidRPr="00AD512A">
        <w:rPr>
          <w:rFonts w:ascii="Times New Roman" w:hAnsi="Times New Roman" w:cs="Times New Roman"/>
          <w:b/>
          <w:color w:val="000000" w:themeColor="text1"/>
          <w:sz w:val="28"/>
          <w:szCs w:val="28"/>
        </w:rPr>
        <w:t>Общая характеристика учебного предмета «Литература»</w:t>
      </w:r>
    </w:p>
    <w:p w:rsidR="00AD512A" w:rsidRPr="00AD512A" w:rsidRDefault="00AD512A" w:rsidP="00AD512A">
      <w:pPr>
        <w:ind w:firstLine="709"/>
        <w:jc w:val="both"/>
        <w:rPr>
          <w:rFonts w:ascii="Times New Roman" w:hAnsi="Times New Roman" w:cs="Times New Roman"/>
          <w:i/>
          <w:color w:val="000000" w:themeColor="text1"/>
          <w:sz w:val="28"/>
          <w:szCs w:val="28"/>
        </w:rPr>
      </w:pPr>
      <w:r w:rsidRPr="00AD512A">
        <w:rPr>
          <w:rFonts w:ascii="Times New Roman" w:hAnsi="Times New Roman" w:cs="Times New Roman"/>
          <w:color w:val="000000" w:themeColor="text1"/>
          <w:sz w:val="28"/>
          <w:szCs w:val="28"/>
        </w:rPr>
        <w:t xml:space="preserve">Учебный предмет «Литература» входит в предметную область «Русский язык и литература» и направлен на получение обучающимися с ЗПР знаний о содержании, смыслах, языке произведений словесного творчества, освоение общекультурных навыков чтения, восприятия и понимания литературных произведений, выражения себя в слове. Предмет имеет интегративный характер: изучение направлено на образование, воспитание и развитие обучающегося подросткового возраста при особом внимании к его социально-эмоциональному развитию. Знакомство с фольклорными и литературными произведениями разных времен и народов, их обсуждение, анализ и интерпретация предоставляют обучающимся с ЗПР возможность эстетического и этического самоопределения, приобщают их к миру многообразных идей и представлений, выработанных человечеством, способствуют формированию гражданской позиции и национально-культурной идентичности, а также умению воспринимать родную культуру в контексте мировой. Осмысление и применение полученных на уроках литературы знаний позволит обучающимся с ЗПР продуктивно решать типичные задачи в области социальных отношений, межличностных отношений, включая отношения между людьми различных национальностей и вероисповеданий, а также в семейно-бытовой сфере, соотносить собственное поведение и поступки других людей с нравственными ценностями и принятыми правилами и нормами. </w:t>
      </w:r>
    </w:p>
    <w:p w:rsidR="00AD512A" w:rsidRPr="00AD512A" w:rsidRDefault="00AD512A" w:rsidP="00AD512A">
      <w:pPr>
        <w:ind w:firstLine="709"/>
        <w:jc w:val="both"/>
        <w:rPr>
          <w:rFonts w:ascii="Times New Roman" w:hAnsi="Times New Roman" w:cs="Times New Roman"/>
          <w:b/>
          <w:color w:val="000000" w:themeColor="text1"/>
          <w:sz w:val="28"/>
          <w:szCs w:val="28"/>
        </w:rPr>
      </w:pPr>
    </w:p>
    <w:p w:rsidR="00AD512A" w:rsidRPr="00AD512A" w:rsidRDefault="00AD512A" w:rsidP="00AD512A">
      <w:pPr>
        <w:ind w:firstLine="709"/>
        <w:jc w:val="both"/>
        <w:rPr>
          <w:rFonts w:ascii="Times New Roman" w:hAnsi="Times New Roman" w:cs="Times New Roman"/>
          <w:b/>
          <w:color w:val="000000" w:themeColor="text1"/>
          <w:sz w:val="28"/>
          <w:szCs w:val="28"/>
        </w:rPr>
      </w:pPr>
      <w:r w:rsidRPr="00AD512A">
        <w:rPr>
          <w:rFonts w:ascii="Times New Roman" w:hAnsi="Times New Roman" w:cs="Times New Roman"/>
          <w:b/>
          <w:color w:val="000000" w:themeColor="text1"/>
          <w:sz w:val="28"/>
          <w:szCs w:val="28"/>
        </w:rPr>
        <w:t xml:space="preserve">Цели и задачи изучения учебного предмета «Литература»  </w:t>
      </w:r>
    </w:p>
    <w:p w:rsidR="00AD512A" w:rsidRPr="00AD512A" w:rsidRDefault="00AD512A" w:rsidP="00AD512A">
      <w:pPr>
        <w:ind w:firstLine="709"/>
        <w:jc w:val="both"/>
        <w:rPr>
          <w:rFonts w:ascii="Times New Roman" w:hAnsi="Times New Roman" w:cs="Times New Roman"/>
          <w:color w:val="000000" w:themeColor="text1"/>
          <w:sz w:val="28"/>
          <w:szCs w:val="28"/>
        </w:rPr>
      </w:pPr>
      <w:r w:rsidRPr="00AD512A">
        <w:rPr>
          <w:rFonts w:ascii="Times New Roman" w:hAnsi="Times New Roman" w:cs="Times New Roman"/>
          <w:i/>
          <w:color w:val="000000" w:themeColor="text1"/>
          <w:sz w:val="28"/>
          <w:szCs w:val="28"/>
        </w:rPr>
        <w:t>Общие цели</w:t>
      </w:r>
      <w:r w:rsidRPr="00AD512A">
        <w:rPr>
          <w:rFonts w:ascii="Times New Roman" w:hAnsi="Times New Roman" w:cs="Times New Roman"/>
          <w:color w:val="000000" w:themeColor="text1"/>
          <w:sz w:val="28"/>
          <w:szCs w:val="28"/>
        </w:rPr>
        <w:t xml:space="preserve"> изучения учебного предмета «Литература» представлены в Примерной рабочей программе основного общего образования.</w:t>
      </w:r>
    </w:p>
    <w:p w:rsidR="00AD512A" w:rsidRPr="00AD512A" w:rsidRDefault="00AD512A" w:rsidP="00AD512A">
      <w:pPr>
        <w:ind w:firstLine="709"/>
        <w:jc w:val="both"/>
        <w:rPr>
          <w:rFonts w:ascii="Times New Roman" w:hAnsi="Times New Roman" w:cs="Times New Roman"/>
          <w:color w:val="000000" w:themeColor="text1"/>
          <w:sz w:val="28"/>
          <w:szCs w:val="28"/>
        </w:rPr>
      </w:pPr>
      <w:r w:rsidRPr="00AD512A">
        <w:rPr>
          <w:rFonts w:ascii="Times New Roman" w:hAnsi="Times New Roman" w:cs="Times New Roman"/>
          <w:i/>
          <w:color w:val="000000" w:themeColor="text1"/>
          <w:sz w:val="28"/>
          <w:szCs w:val="28"/>
        </w:rPr>
        <w:t>Специальной целью</w:t>
      </w:r>
      <w:r w:rsidRPr="00AD512A">
        <w:rPr>
          <w:rFonts w:ascii="Times New Roman" w:hAnsi="Times New Roman" w:cs="Times New Roman"/>
          <w:color w:val="000000" w:themeColor="text1"/>
          <w:sz w:val="28"/>
          <w:szCs w:val="28"/>
        </w:rPr>
        <w:t xml:space="preserve"> преподавания литературы на уровне основного общего образования является формирование у обучающегося с ЗПР потребности в качественном чтении, культуры читательского восприятия и понимания литературных текстов, что предполагает постижение художественной литературы </w:t>
      </w:r>
      <w:r w:rsidRPr="00AD512A">
        <w:rPr>
          <w:rFonts w:ascii="Times New Roman" w:hAnsi="Times New Roman" w:cs="Times New Roman"/>
          <w:color w:val="000000" w:themeColor="text1"/>
          <w:sz w:val="28"/>
          <w:szCs w:val="28"/>
        </w:rPr>
        <w:lastRenderedPageBreak/>
        <w:t>как вида искусства, целенаправленное развитие способности обучающегося к адекватному восприятию и пониманию смысла различных литературных произведений и самостоятельному истолкованию прочитанного в устной и письменной форме.</w:t>
      </w:r>
    </w:p>
    <w:p w:rsidR="00AD512A" w:rsidRPr="00AD512A" w:rsidRDefault="00AD512A" w:rsidP="00AD512A">
      <w:pPr>
        <w:ind w:firstLine="709"/>
        <w:jc w:val="both"/>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 xml:space="preserve">Изучение литературы на уровне основного общего образования решает следующие </w:t>
      </w:r>
      <w:r w:rsidRPr="00AD512A">
        <w:rPr>
          <w:rFonts w:ascii="Times New Roman" w:hAnsi="Times New Roman" w:cs="Times New Roman"/>
          <w:bCs/>
          <w:i/>
          <w:color w:val="000000" w:themeColor="text1"/>
          <w:sz w:val="28"/>
          <w:szCs w:val="28"/>
        </w:rPr>
        <w:t>задачи</w:t>
      </w:r>
      <w:r w:rsidRPr="00AD512A">
        <w:rPr>
          <w:rFonts w:ascii="Times New Roman" w:hAnsi="Times New Roman" w:cs="Times New Roman"/>
          <w:color w:val="000000" w:themeColor="text1"/>
          <w:sz w:val="28"/>
          <w:szCs w:val="28"/>
        </w:rPr>
        <w:t>:</w:t>
      </w:r>
    </w:p>
    <w:p w:rsidR="00AD512A" w:rsidRPr="00AD512A" w:rsidRDefault="00AD512A" w:rsidP="00AD512A">
      <w:pPr>
        <w:pStyle w:val="a8"/>
        <w:widowControl/>
        <w:numPr>
          <w:ilvl w:val="0"/>
          <w:numId w:val="11"/>
        </w:numPr>
        <w:tabs>
          <w:tab w:val="left" w:pos="993"/>
        </w:tabs>
        <w:autoSpaceDE/>
        <w:autoSpaceDN/>
        <w:spacing w:before="0"/>
        <w:ind w:left="0" w:hanging="283"/>
        <w:contextualSpacing/>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осознание коммуникативно-эстетических возможностей языка на основе изучения выдающихся произведений русской литературы, литературы своего народа, мировой литературы;</w:t>
      </w:r>
    </w:p>
    <w:p w:rsidR="00AD512A" w:rsidRPr="00AD512A" w:rsidRDefault="00AD512A" w:rsidP="00AD512A">
      <w:pPr>
        <w:pStyle w:val="a8"/>
        <w:widowControl/>
        <w:numPr>
          <w:ilvl w:val="0"/>
          <w:numId w:val="11"/>
        </w:numPr>
        <w:tabs>
          <w:tab w:val="left" w:pos="993"/>
        </w:tabs>
        <w:autoSpaceDE/>
        <w:autoSpaceDN/>
        <w:spacing w:before="0"/>
        <w:ind w:left="0" w:hanging="283"/>
        <w:contextualSpacing/>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формирование и развитие представлений о литературном произведении как о художественном мире, особым образом построенном автором;</w:t>
      </w:r>
    </w:p>
    <w:p w:rsidR="00AD512A" w:rsidRPr="00AD512A" w:rsidRDefault="00AD512A" w:rsidP="00AD512A">
      <w:pPr>
        <w:pStyle w:val="a8"/>
        <w:widowControl/>
        <w:numPr>
          <w:ilvl w:val="0"/>
          <w:numId w:val="11"/>
        </w:numPr>
        <w:tabs>
          <w:tab w:val="left" w:pos="993"/>
        </w:tabs>
        <w:autoSpaceDE/>
        <w:autoSpaceDN/>
        <w:spacing w:before="0"/>
        <w:ind w:left="0" w:hanging="283"/>
        <w:contextualSpacing/>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овладение процедурами смыслового и эстетического анализа текста на основе понимания принципиальных отличий художественного текста от научного, делового, публицистического и т. п.;</w:t>
      </w:r>
    </w:p>
    <w:p w:rsidR="00AD512A" w:rsidRPr="00AD512A" w:rsidRDefault="00AD512A" w:rsidP="00AD512A">
      <w:pPr>
        <w:pStyle w:val="a8"/>
        <w:widowControl/>
        <w:numPr>
          <w:ilvl w:val="0"/>
          <w:numId w:val="11"/>
        </w:numPr>
        <w:tabs>
          <w:tab w:val="left" w:pos="993"/>
        </w:tabs>
        <w:autoSpaceDE/>
        <w:autoSpaceDN/>
        <w:spacing w:before="0"/>
        <w:ind w:left="0" w:hanging="283"/>
        <w:contextualSpacing/>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формирование умений воспринимать, анализировать, критически оценивать и интерпретировать прочитанное, осознавать художественную картину жизни, отражённую в литературном произведении, на уровне не только эмоционального восприятия, но и интеллектуального осмысления, ответственного отношения к разнообразным художественным смыслам;</w:t>
      </w:r>
    </w:p>
    <w:p w:rsidR="00AD512A" w:rsidRPr="00AD512A" w:rsidRDefault="00AD512A" w:rsidP="00AD512A">
      <w:pPr>
        <w:pStyle w:val="a8"/>
        <w:widowControl/>
        <w:numPr>
          <w:ilvl w:val="0"/>
          <w:numId w:val="11"/>
        </w:numPr>
        <w:tabs>
          <w:tab w:val="left" w:pos="993"/>
        </w:tabs>
        <w:autoSpaceDE/>
        <w:autoSpaceDN/>
        <w:spacing w:before="0"/>
        <w:ind w:left="0" w:hanging="283"/>
        <w:contextualSpacing/>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формирование отношения к литературе как к особому способу познания жизни;</w:t>
      </w:r>
    </w:p>
    <w:p w:rsidR="00AD512A" w:rsidRPr="00AD512A" w:rsidRDefault="00AD512A" w:rsidP="00AD512A">
      <w:pPr>
        <w:pStyle w:val="a8"/>
        <w:widowControl/>
        <w:numPr>
          <w:ilvl w:val="0"/>
          <w:numId w:val="11"/>
        </w:numPr>
        <w:tabs>
          <w:tab w:val="left" w:pos="993"/>
        </w:tabs>
        <w:autoSpaceDE/>
        <w:autoSpaceDN/>
        <w:spacing w:before="0"/>
        <w:ind w:left="0" w:hanging="283"/>
        <w:contextualSpacing/>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воспитание у обучающегося с ЗПР культуры выражения собственной позиции, способности аргументировать своё мнение и оформлять его словесно в устных и письменных высказываниях разных жанров, создавать развёрнутые высказывания творческого, аналитического и интерпретирующего характера;</w:t>
      </w:r>
    </w:p>
    <w:p w:rsidR="00AD512A" w:rsidRPr="00AD512A" w:rsidRDefault="00AD512A" w:rsidP="00AD512A">
      <w:pPr>
        <w:pStyle w:val="a8"/>
        <w:widowControl/>
        <w:numPr>
          <w:ilvl w:val="0"/>
          <w:numId w:val="11"/>
        </w:numPr>
        <w:tabs>
          <w:tab w:val="left" w:pos="993"/>
        </w:tabs>
        <w:autoSpaceDE/>
        <w:autoSpaceDN/>
        <w:spacing w:before="0"/>
        <w:ind w:left="0" w:hanging="283"/>
        <w:contextualSpacing/>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воспитание культуры понимания «чужой» позиции, а также уважительного отношения к ценностям других людей, к культуре других эпох и народов;</w:t>
      </w:r>
    </w:p>
    <w:p w:rsidR="00AD512A" w:rsidRPr="00AD512A" w:rsidRDefault="00AD512A" w:rsidP="00AD512A">
      <w:pPr>
        <w:pStyle w:val="a8"/>
        <w:widowControl/>
        <w:numPr>
          <w:ilvl w:val="0"/>
          <w:numId w:val="11"/>
        </w:numPr>
        <w:tabs>
          <w:tab w:val="left" w:pos="993"/>
        </w:tabs>
        <w:autoSpaceDE/>
        <w:autoSpaceDN/>
        <w:spacing w:before="0"/>
        <w:ind w:left="0" w:hanging="283"/>
        <w:contextualSpacing/>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развитие способности понимать литературные художественные произведения, отражающие разные этнокультурные традиции;</w:t>
      </w:r>
    </w:p>
    <w:p w:rsidR="00AD512A" w:rsidRPr="00AD512A" w:rsidRDefault="00AD512A" w:rsidP="00AD512A">
      <w:pPr>
        <w:pStyle w:val="a8"/>
        <w:widowControl/>
        <w:numPr>
          <w:ilvl w:val="0"/>
          <w:numId w:val="11"/>
        </w:numPr>
        <w:tabs>
          <w:tab w:val="left" w:pos="993"/>
        </w:tabs>
        <w:autoSpaceDE/>
        <w:autoSpaceDN/>
        <w:spacing w:before="0"/>
        <w:ind w:left="0" w:hanging="283"/>
        <w:contextualSpacing/>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воспитание квалифицированного читателя со сформированным эстетическим вкусом;</w:t>
      </w:r>
    </w:p>
    <w:p w:rsidR="00AD512A" w:rsidRPr="00AD512A" w:rsidRDefault="00AD512A" w:rsidP="00AD512A">
      <w:pPr>
        <w:pStyle w:val="a8"/>
        <w:widowControl/>
        <w:numPr>
          <w:ilvl w:val="0"/>
          <w:numId w:val="11"/>
        </w:numPr>
        <w:tabs>
          <w:tab w:val="left" w:pos="993"/>
        </w:tabs>
        <w:autoSpaceDE/>
        <w:autoSpaceDN/>
        <w:spacing w:before="0"/>
        <w:ind w:left="0" w:hanging="283"/>
        <w:contextualSpacing/>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формирование отношения к литературе как к одной из основных культурных ценностей народа;</w:t>
      </w:r>
    </w:p>
    <w:p w:rsidR="00AD512A" w:rsidRPr="00AD512A" w:rsidRDefault="00AD512A" w:rsidP="00AD512A">
      <w:pPr>
        <w:pStyle w:val="a8"/>
        <w:widowControl/>
        <w:numPr>
          <w:ilvl w:val="0"/>
          <w:numId w:val="11"/>
        </w:numPr>
        <w:tabs>
          <w:tab w:val="left" w:pos="993"/>
        </w:tabs>
        <w:autoSpaceDE/>
        <w:autoSpaceDN/>
        <w:spacing w:before="0"/>
        <w:ind w:left="0" w:hanging="283"/>
        <w:contextualSpacing/>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обеспечение через чтение и изучение классической и современной литературы культурной самоидентификации;</w:t>
      </w:r>
    </w:p>
    <w:p w:rsidR="00AD512A" w:rsidRPr="00AD512A" w:rsidRDefault="00AD512A" w:rsidP="00AD512A">
      <w:pPr>
        <w:pStyle w:val="a8"/>
        <w:widowControl/>
        <w:numPr>
          <w:ilvl w:val="0"/>
          <w:numId w:val="11"/>
        </w:numPr>
        <w:tabs>
          <w:tab w:val="left" w:pos="993"/>
        </w:tabs>
        <w:autoSpaceDE/>
        <w:autoSpaceDN/>
        <w:spacing w:before="0"/>
        <w:ind w:left="0" w:hanging="283"/>
        <w:contextualSpacing/>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осознание значимости чтения и изучения литературы для своего дальнейшего развития;</w:t>
      </w:r>
    </w:p>
    <w:p w:rsidR="00AD512A" w:rsidRPr="00AD512A" w:rsidRDefault="00AD512A" w:rsidP="00AD512A">
      <w:pPr>
        <w:pStyle w:val="a8"/>
        <w:widowControl/>
        <w:numPr>
          <w:ilvl w:val="0"/>
          <w:numId w:val="11"/>
        </w:numPr>
        <w:tabs>
          <w:tab w:val="left" w:pos="993"/>
        </w:tabs>
        <w:autoSpaceDE/>
        <w:autoSpaceDN/>
        <w:spacing w:before="0"/>
        <w:ind w:left="0" w:hanging="283"/>
        <w:contextualSpacing/>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формирование у обучающегося стремления сознательно планировать своё досуговое чтение.</w:t>
      </w:r>
    </w:p>
    <w:p w:rsidR="00AD512A" w:rsidRPr="00AD512A" w:rsidRDefault="00AD512A" w:rsidP="00AD512A">
      <w:pPr>
        <w:ind w:firstLine="709"/>
        <w:jc w:val="both"/>
        <w:rPr>
          <w:rFonts w:ascii="Times New Roman" w:hAnsi="Times New Roman" w:cs="Times New Roman"/>
          <w:color w:val="000000" w:themeColor="text1"/>
          <w:sz w:val="28"/>
          <w:szCs w:val="28"/>
        </w:rPr>
      </w:pPr>
      <w:r w:rsidRPr="00AD512A">
        <w:rPr>
          <w:rFonts w:ascii="Times New Roman" w:hAnsi="Times New Roman" w:cs="Times New Roman"/>
          <w:bCs/>
          <w:color w:val="000000" w:themeColor="text1"/>
          <w:sz w:val="28"/>
          <w:szCs w:val="28"/>
        </w:rPr>
        <w:t>Цель и задачи</w:t>
      </w:r>
      <w:r w:rsidRPr="00AD512A">
        <w:rPr>
          <w:rFonts w:ascii="Times New Roman" w:hAnsi="Times New Roman" w:cs="Times New Roman"/>
          <w:color w:val="000000" w:themeColor="text1"/>
          <w:sz w:val="28"/>
          <w:szCs w:val="28"/>
        </w:rPr>
        <w:t xml:space="preserve"> преподавания литературы обучающимся с ЗПР максимально приближены к задачам, поставленным ФГОС ООО, и учитывают специфические особенности учеников. </w:t>
      </w:r>
    </w:p>
    <w:p w:rsidR="00AD512A" w:rsidRPr="00AD512A" w:rsidRDefault="00AD512A" w:rsidP="00AD512A">
      <w:pPr>
        <w:ind w:firstLine="709"/>
        <w:jc w:val="both"/>
        <w:rPr>
          <w:rFonts w:ascii="Times New Roman" w:hAnsi="Times New Roman" w:cs="Times New Roman"/>
          <w:color w:val="000000" w:themeColor="text1"/>
          <w:sz w:val="28"/>
          <w:szCs w:val="28"/>
        </w:rPr>
      </w:pPr>
    </w:p>
    <w:p w:rsidR="00AD512A" w:rsidRPr="00AD512A" w:rsidRDefault="00AD512A" w:rsidP="00AD512A">
      <w:pPr>
        <w:ind w:firstLine="709"/>
        <w:jc w:val="both"/>
        <w:rPr>
          <w:rFonts w:ascii="Times New Roman" w:hAnsi="Times New Roman" w:cs="Times New Roman"/>
          <w:b/>
          <w:color w:val="000000" w:themeColor="text1"/>
          <w:sz w:val="28"/>
          <w:szCs w:val="28"/>
        </w:rPr>
      </w:pPr>
      <w:r w:rsidRPr="00AD512A">
        <w:rPr>
          <w:rFonts w:ascii="Times New Roman" w:hAnsi="Times New Roman" w:cs="Times New Roman"/>
          <w:b/>
          <w:color w:val="000000" w:themeColor="text1"/>
          <w:sz w:val="28"/>
          <w:szCs w:val="28"/>
        </w:rPr>
        <w:t>Особенности отбора и адаптации учебного материала по литературе</w:t>
      </w:r>
    </w:p>
    <w:p w:rsidR="00AD512A" w:rsidRPr="00AD512A" w:rsidRDefault="00AD512A" w:rsidP="00AD512A">
      <w:pPr>
        <w:ind w:firstLine="709"/>
        <w:jc w:val="both"/>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 xml:space="preserve">Примерная рабочая программа для обучающихся с ЗПР отличается от основной образовательной программы по литературе для 5–9 классов тем, что </w:t>
      </w:r>
      <w:r w:rsidRPr="00AD512A">
        <w:rPr>
          <w:rFonts w:ascii="Times New Roman" w:hAnsi="Times New Roman" w:cs="Times New Roman"/>
          <w:color w:val="000000" w:themeColor="text1"/>
          <w:sz w:val="28"/>
          <w:szCs w:val="28"/>
        </w:rPr>
        <w:lastRenderedPageBreak/>
        <w:t>составлена с учетом особых образовательных потребностей и психофизических особенностей обучающихся с ЗПР. У обучающихся данной категории на уровне основного общего образования наблюдаются сниженная познавательная активность и работоспособность, что приводит к нежеланию читать и анализировать предложенные произведения; недостаточность произвольного внимания, приводящая к ухудшению понимания прочитанного произведения; у обучающихся плохо развиты навыки самостоятельной работы и самоконтроля, наблюдается инертность психических процессов, слабая память. Все это затрудняет изучение содержания образования по предмету «Литература» и вносит свои особенности в преподавание данного курса. При отборе изучаемых произведений педагогу следует понимать, что их содержание должно максимально способствовать расширению кругозора обучающихся с ЗПР; обогащению их жизненного опыта; систематизации знаний и представлений; способствовать повышению интеллектуальной активности и лучшему усвоению учебного материала по другим учебным дисциплинам; уточнению, расширению и активизации лексического запаса, развитию устной монологической речи.</w:t>
      </w:r>
    </w:p>
    <w:p w:rsidR="00AD512A" w:rsidRPr="00AD512A" w:rsidRDefault="00AD512A" w:rsidP="00AD512A">
      <w:pPr>
        <w:ind w:firstLine="709"/>
        <w:jc w:val="both"/>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Примерная программа предоставляет автору рабочей программы свободу в распределении материала по четвертям (триместрам). Распределение времени на изучение тем в течение учебного года самостоятельно определяется образовательной организацией и зависит от особенностей группы обучающихся с ЗПР и их особых образовательных потребностей.</w:t>
      </w:r>
    </w:p>
    <w:p w:rsidR="00AD512A" w:rsidRPr="00AD512A" w:rsidRDefault="00AD512A" w:rsidP="00AD512A">
      <w:pPr>
        <w:ind w:firstLine="709"/>
        <w:jc w:val="both"/>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Содержание каждого года обучения включает произведения русской и зарубежной литературы, поднимающие вечные проблемы (добро, зло, жестокость и сострадание, великодушие, прекрасное в природе и человеческой жизни, роль и значение книги в жизни писателя и читателя и т. д.).</w:t>
      </w:r>
    </w:p>
    <w:p w:rsidR="00AD512A" w:rsidRPr="00AD512A" w:rsidRDefault="00AD512A" w:rsidP="00AD512A">
      <w:pPr>
        <w:ind w:firstLine="709"/>
        <w:jc w:val="both"/>
        <w:rPr>
          <w:rFonts w:ascii="Times New Roman" w:hAnsi="Times New Roman" w:cs="Times New Roman"/>
          <w:color w:val="000000" w:themeColor="text1"/>
          <w:sz w:val="28"/>
          <w:szCs w:val="28"/>
        </w:rPr>
      </w:pPr>
    </w:p>
    <w:p w:rsidR="00AD512A" w:rsidRPr="00AD512A" w:rsidRDefault="00AD512A" w:rsidP="00AD512A">
      <w:pPr>
        <w:ind w:firstLine="709"/>
        <w:jc w:val="both"/>
        <w:rPr>
          <w:rFonts w:ascii="Times New Roman" w:hAnsi="Times New Roman" w:cs="Times New Roman"/>
          <w:b/>
          <w:color w:val="000000" w:themeColor="text1"/>
          <w:sz w:val="28"/>
          <w:szCs w:val="28"/>
        </w:rPr>
      </w:pPr>
      <w:r w:rsidRPr="00AD512A">
        <w:rPr>
          <w:rFonts w:ascii="Times New Roman" w:hAnsi="Times New Roman" w:cs="Times New Roman"/>
          <w:b/>
          <w:color w:val="000000" w:themeColor="text1"/>
          <w:sz w:val="28"/>
          <w:szCs w:val="28"/>
        </w:rPr>
        <w:t xml:space="preserve">Примерные виды деятельности обучающихся с ЗПР, обусловленные особыми образовательными потребностями и обеспечивающие осмысленное освоение содержании образования по предмету </w:t>
      </w:r>
      <w:r w:rsidRPr="00AD512A">
        <w:rPr>
          <w:rFonts w:ascii="Times New Roman" w:hAnsi="Times New Roman" w:cs="Times New Roman"/>
          <w:b/>
          <w:bCs/>
          <w:color w:val="000000" w:themeColor="text1"/>
          <w:sz w:val="28"/>
          <w:szCs w:val="28"/>
        </w:rPr>
        <w:t>«Литература»</w:t>
      </w:r>
    </w:p>
    <w:p w:rsidR="00AD512A" w:rsidRPr="00AD512A" w:rsidRDefault="00AD512A" w:rsidP="00AD512A">
      <w:pPr>
        <w:ind w:firstLine="709"/>
        <w:jc w:val="both"/>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 xml:space="preserve">Для преодоления трудностей в изучении учебного предмета «Литература» необходима адаптация объема и характера учебного материала к познавательным возможностям обучающихся с ЗПР. В процессе занятий педагог на практической основе знакомит обучающихся с основными теоретико-литературными сведениями, не прибегая к сложным литературоведческим определениям. Подбор заданий должен максимально активизировать познавательную деятельность обучающегося с ЗПР. Необходимо неоднократное объяснение учебного материала и подбор дополнительных заданий; постоянное использование наглядности, наводящих вопросов, аналогий; использование многократных указаний, упражнений; поэтапное обобщение проделанной на уроке работы; использование заданий с опорой на образцы. Педагог должен всячески поощрять активность обучающегося с ЗПР, повышать его самооценку, укреплять в нем веры в свои силы. Для чтения и анализа следует подбирать небольшие по объему произведения (сокращенные варианты), обязательно проводить предварительную словарную работу. При работе с текстом в устном плане формировать умение работать по образцу, плану, перечню представленных вопросов, что поможет обучающимся в последующем перенести </w:t>
      </w:r>
      <w:r w:rsidRPr="00AD512A">
        <w:rPr>
          <w:rFonts w:ascii="Times New Roman" w:hAnsi="Times New Roman" w:cs="Times New Roman"/>
          <w:color w:val="000000" w:themeColor="text1"/>
          <w:sz w:val="28"/>
          <w:szCs w:val="28"/>
        </w:rPr>
        <w:lastRenderedPageBreak/>
        <w:t xml:space="preserve">усвоенный навык на различные виды письменных работ, написание сочинений. Важно сокращать объем теоретических сведений; включать отдельные темы или целые разделы в материалы для обзорного, ознакомительного или факультативного изучения; приспосабливать темп изучения учебного материала, методов обучения, объема домашнего задания, уровня сложности проверочных и контрольных работ к возможностям обучающихся с ЗПР. </w:t>
      </w:r>
    </w:p>
    <w:p w:rsidR="00AD512A" w:rsidRPr="00AD512A" w:rsidRDefault="00AD512A" w:rsidP="00AD512A">
      <w:pPr>
        <w:ind w:firstLine="709"/>
        <w:jc w:val="both"/>
        <w:rPr>
          <w:rFonts w:ascii="Times New Roman" w:hAnsi="Times New Roman" w:cs="Times New Roman"/>
          <w:b/>
          <w:color w:val="000000" w:themeColor="text1"/>
          <w:sz w:val="28"/>
          <w:szCs w:val="28"/>
        </w:rPr>
      </w:pPr>
    </w:p>
    <w:p w:rsidR="00AD512A" w:rsidRPr="00AD512A" w:rsidRDefault="00AD512A" w:rsidP="00AD512A">
      <w:pPr>
        <w:ind w:firstLine="709"/>
        <w:jc w:val="both"/>
        <w:rPr>
          <w:rFonts w:ascii="Times New Roman" w:hAnsi="Times New Roman" w:cs="Times New Roman"/>
          <w:b/>
          <w:color w:val="000000" w:themeColor="text1"/>
          <w:sz w:val="28"/>
          <w:szCs w:val="28"/>
        </w:rPr>
      </w:pPr>
      <w:r w:rsidRPr="00AD512A">
        <w:rPr>
          <w:rFonts w:ascii="Times New Roman" w:hAnsi="Times New Roman" w:cs="Times New Roman"/>
          <w:b/>
          <w:color w:val="000000" w:themeColor="text1"/>
          <w:sz w:val="28"/>
          <w:szCs w:val="28"/>
        </w:rPr>
        <w:t>Место учебного предмета «Литература» в учебном плане</w:t>
      </w:r>
    </w:p>
    <w:p w:rsidR="00AD512A" w:rsidRPr="00AD512A" w:rsidRDefault="00AD512A" w:rsidP="00AD512A">
      <w:pPr>
        <w:ind w:firstLine="709"/>
        <w:jc w:val="both"/>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В соответствии с Федеральным государственным образовательным стандартом основного общего образования учебный предмет «Литература» входит в предметную область «Русский язык и литература» и является обязательным для изучения. Предмет «Литература» преемственен по отношению к предмету «Литературное чтение». Содержание учебного предмета «Литература», представленное в Примерной рабочей программе, соответствует ФГОС ООО, Примерной основной образовательной программе основного общего образования, Примерной адаптированной основной образовательной программе основного общего образования обучающихся с задержкой психического развития.</w:t>
      </w:r>
    </w:p>
    <w:p w:rsidR="00AD512A" w:rsidRPr="00AD512A" w:rsidRDefault="00AD512A" w:rsidP="00AD512A">
      <w:pPr>
        <w:ind w:firstLine="709"/>
        <w:jc w:val="both"/>
        <w:rPr>
          <w:rFonts w:ascii="Times New Roman" w:hAnsi="Times New Roman" w:cs="Times New Roman"/>
          <w:b/>
          <w:color w:val="000000" w:themeColor="text1"/>
          <w:sz w:val="28"/>
          <w:szCs w:val="28"/>
        </w:rPr>
      </w:pPr>
    </w:p>
    <w:p w:rsidR="00AD512A" w:rsidRPr="00AD512A" w:rsidRDefault="00AD512A" w:rsidP="00AD512A">
      <w:pPr>
        <w:ind w:firstLine="709"/>
        <w:jc w:val="both"/>
        <w:rPr>
          <w:rFonts w:ascii="Times New Roman" w:hAnsi="Times New Roman" w:cs="Times New Roman"/>
          <w:b/>
          <w:color w:val="000000" w:themeColor="text1"/>
          <w:sz w:val="28"/>
          <w:szCs w:val="28"/>
        </w:rPr>
      </w:pPr>
    </w:p>
    <w:p w:rsidR="00AD512A" w:rsidRPr="00AD512A" w:rsidRDefault="00AD512A" w:rsidP="00AD512A">
      <w:pPr>
        <w:jc w:val="both"/>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СОДЕРЖАНИЕ УЧЕБНОГО ПРЕДМЕТА «ЛИТЕРАТУРА»</w:t>
      </w:r>
    </w:p>
    <w:p w:rsidR="00AD512A" w:rsidRPr="00AD512A" w:rsidRDefault="00AD512A" w:rsidP="00AD512A">
      <w:pPr>
        <w:ind w:firstLine="709"/>
        <w:jc w:val="both"/>
        <w:rPr>
          <w:rFonts w:ascii="Times New Roman" w:hAnsi="Times New Roman" w:cs="Times New Roman"/>
          <w:b/>
          <w:bCs/>
          <w:color w:val="000000" w:themeColor="text1"/>
          <w:sz w:val="28"/>
          <w:szCs w:val="28"/>
        </w:rPr>
      </w:pPr>
    </w:p>
    <w:p w:rsidR="00AD512A" w:rsidRPr="00AD512A" w:rsidRDefault="00AD512A" w:rsidP="00AD512A">
      <w:pPr>
        <w:jc w:val="both"/>
        <w:rPr>
          <w:rFonts w:ascii="Times New Roman" w:hAnsi="Times New Roman" w:cs="Times New Roman"/>
          <w:b/>
          <w:bCs/>
          <w:color w:val="000000" w:themeColor="text1"/>
          <w:sz w:val="28"/>
          <w:szCs w:val="28"/>
        </w:rPr>
      </w:pPr>
      <w:r w:rsidRPr="00AD512A">
        <w:rPr>
          <w:rFonts w:ascii="Times New Roman" w:hAnsi="Times New Roman" w:cs="Times New Roman"/>
          <w:b/>
          <w:bCs/>
          <w:color w:val="000000" w:themeColor="text1"/>
          <w:sz w:val="28"/>
          <w:szCs w:val="28"/>
        </w:rPr>
        <w:t>5 КЛАСС</w:t>
      </w:r>
    </w:p>
    <w:p w:rsidR="00AD512A" w:rsidRPr="00AD512A" w:rsidRDefault="00AD512A" w:rsidP="00AD512A">
      <w:pPr>
        <w:ind w:firstLine="709"/>
        <w:jc w:val="both"/>
        <w:rPr>
          <w:rFonts w:ascii="Times New Roman" w:hAnsi="Times New Roman" w:cs="Times New Roman"/>
          <w:b/>
          <w:bCs/>
          <w:color w:val="000000" w:themeColor="text1"/>
          <w:sz w:val="28"/>
          <w:szCs w:val="28"/>
        </w:rPr>
      </w:pPr>
    </w:p>
    <w:p w:rsidR="00AD512A" w:rsidRPr="00AD512A" w:rsidRDefault="00AD512A" w:rsidP="00AD512A">
      <w:pPr>
        <w:ind w:firstLine="709"/>
        <w:jc w:val="both"/>
        <w:rPr>
          <w:rFonts w:ascii="Times New Roman" w:hAnsi="Times New Roman" w:cs="Times New Roman"/>
          <w:b/>
          <w:bCs/>
          <w:color w:val="000000" w:themeColor="text1"/>
          <w:sz w:val="28"/>
          <w:szCs w:val="28"/>
        </w:rPr>
      </w:pPr>
      <w:r w:rsidRPr="00AD512A">
        <w:rPr>
          <w:rFonts w:ascii="Times New Roman" w:hAnsi="Times New Roman" w:cs="Times New Roman"/>
          <w:b/>
          <w:bCs/>
          <w:color w:val="000000" w:themeColor="text1"/>
          <w:sz w:val="28"/>
          <w:szCs w:val="28"/>
        </w:rPr>
        <w:t>Мифология</w:t>
      </w:r>
    </w:p>
    <w:p w:rsidR="00AD512A" w:rsidRPr="00AD512A" w:rsidRDefault="00AD512A" w:rsidP="00AD512A">
      <w:pPr>
        <w:ind w:firstLine="709"/>
        <w:jc w:val="both"/>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Мифы народов России и мира.</w:t>
      </w:r>
    </w:p>
    <w:p w:rsidR="00AD512A" w:rsidRPr="00AD512A" w:rsidRDefault="00AD512A" w:rsidP="00AD512A">
      <w:pPr>
        <w:ind w:firstLine="709"/>
        <w:jc w:val="both"/>
        <w:rPr>
          <w:rFonts w:ascii="Times New Roman" w:hAnsi="Times New Roman" w:cs="Times New Roman"/>
          <w:b/>
          <w:bCs/>
          <w:color w:val="000000" w:themeColor="text1"/>
          <w:sz w:val="28"/>
          <w:szCs w:val="28"/>
        </w:rPr>
      </w:pPr>
    </w:p>
    <w:p w:rsidR="00AD512A" w:rsidRPr="00AD512A" w:rsidRDefault="00AD512A" w:rsidP="00AD512A">
      <w:pPr>
        <w:ind w:firstLine="709"/>
        <w:jc w:val="both"/>
        <w:rPr>
          <w:rFonts w:ascii="Times New Roman" w:hAnsi="Times New Roman" w:cs="Times New Roman"/>
          <w:b/>
          <w:bCs/>
          <w:color w:val="000000" w:themeColor="text1"/>
          <w:sz w:val="28"/>
          <w:szCs w:val="28"/>
        </w:rPr>
      </w:pPr>
      <w:r w:rsidRPr="00AD512A">
        <w:rPr>
          <w:rFonts w:ascii="Times New Roman" w:hAnsi="Times New Roman" w:cs="Times New Roman"/>
          <w:b/>
          <w:bCs/>
          <w:color w:val="000000" w:themeColor="text1"/>
          <w:sz w:val="28"/>
          <w:szCs w:val="28"/>
        </w:rPr>
        <w:t>Фольклор</w:t>
      </w:r>
    </w:p>
    <w:p w:rsidR="00AD512A" w:rsidRPr="00AD512A" w:rsidRDefault="00AD512A" w:rsidP="00AD512A">
      <w:pPr>
        <w:ind w:firstLine="709"/>
        <w:jc w:val="both"/>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 xml:space="preserve">Малые жанры: пословицы, поговорки, загадки. Сказки народов России и народов мира (не менее двух). </w:t>
      </w:r>
    </w:p>
    <w:p w:rsidR="00AD512A" w:rsidRPr="00AD512A" w:rsidRDefault="00AD512A" w:rsidP="00AD512A">
      <w:pPr>
        <w:ind w:firstLine="709"/>
        <w:jc w:val="both"/>
        <w:rPr>
          <w:rFonts w:ascii="Times New Roman" w:hAnsi="Times New Roman" w:cs="Times New Roman"/>
          <w:b/>
          <w:bCs/>
          <w:color w:val="000000" w:themeColor="text1"/>
          <w:sz w:val="28"/>
          <w:szCs w:val="28"/>
        </w:rPr>
      </w:pPr>
    </w:p>
    <w:p w:rsidR="00AD512A" w:rsidRPr="00AD512A" w:rsidRDefault="00AD512A" w:rsidP="00AD512A">
      <w:pPr>
        <w:ind w:firstLine="709"/>
        <w:jc w:val="both"/>
        <w:rPr>
          <w:rFonts w:ascii="Times New Roman" w:hAnsi="Times New Roman" w:cs="Times New Roman"/>
          <w:b/>
          <w:bCs/>
          <w:color w:val="000000" w:themeColor="text1"/>
          <w:sz w:val="28"/>
          <w:szCs w:val="28"/>
        </w:rPr>
      </w:pPr>
      <w:r w:rsidRPr="00AD512A">
        <w:rPr>
          <w:rFonts w:ascii="Times New Roman" w:hAnsi="Times New Roman" w:cs="Times New Roman"/>
          <w:b/>
          <w:bCs/>
          <w:color w:val="000000" w:themeColor="text1"/>
          <w:sz w:val="28"/>
          <w:szCs w:val="28"/>
        </w:rPr>
        <w:t>Литература первой половины XIX века</w:t>
      </w:r>
    </w:p>
    <w:p w:rsidR="00AD512A" w:rsidRPr="00AD512A" w:rsidRDefault="00AD512A" w:rsidP="00AD512A">
      <w:pPr>
        <w:ind w:firstLine="709"/>
        <w:jc w:val="both"/>
        <w:rPr>
          <w:rFonts w:ascii="Times New Roman" w:hAnsi="Times New Roman" w:cs="Times New Roman"/>
          <w:b/>
          <w:bCs/>
          <w:color w:val="000000" w:themeColor="text1"/>
          <w:sz w:val="28"/>
          <w:szCs w:val="28"/>
        </w:rPr>
      </w:pPr>
      <w:r w:rsidRPr="00AD512A">
        <w:rPr>
          <w:rFonts w:ascii="Times New Roman" w:hAnsi="Times New Roman" w:cs="Times New Roman"/>
          <w:b/>
          <w:bCs/>
          <w:color w:val="000000" w:themeColor="text1"/>
          <w:sz w:val="28"/>
          <w:szCs w:val="28"/>
        </w:rPr>
        <w:t xml:space="preserve">И. А. Крылов. </w:t>
      </w:r>
      <w:r w:rsidRPr="00AD512A">
        <w:rPr>
          <w:rFonts w:ascii="Times New Roman" w:hAnsi="Times New Roman" w:cs="Times New Roman"/>
          <w:color w:val="000000" w:themeColor="text1"/>
          <w:sz w:val="28"/>
          <w:szCs w:val="28"/>
        </w:rPr>
        <w:t>Басни (две по выбору). Например, «Волк на псарне», «Листы и Корни», «Свинья под Дубом», «Квартет», «Осёл и Соловей», «Ворона и Лисица».</w:t>
      </w:r>
    </w:p>
    <w:p w:rsidR="00AD512A" w:rsidRPr="00AD512A" w:rsidRDefault="00AD512A" w:rsidP="00AD512A">
      <w:pPr>
        <w:ind w:firstLine="709"/>
        <w:jc w:val="both"/>
        <w:rPr>
          <w:rFonts w:ascii="Times New Roman" w:hAnsi="Times New Roman" w:cs="Times New Roman"/>
          <w:b/>
          <w:bCs/>
          <w:color w:val="000000" w:themeColor="text1"/>
          <w:sz w:val="28"/>
          <w:szCs w:val="28"/>
        </w:rPr>
      </w:pPr>
      <w:r w:rsidRPr="00AD512A">
        <w:rPr>
          <w:rFonts w:ascii="Times New Roman" w:hAnsi="Times New Roman" w:cs="Times New Roman"/>
          <w:b/>
          <w:bCs/>
          <w:color w:val="000000" w:themeColor="text1"/>
          <w:sz w:val="28"/>
          <w:szCs w:val="28"/>
        </w:rPr>
        <w:t>А. С. Пушкин</w:t>
      </w:r>
      <w:r w:rsidRPr="00AD512A">
        <w:rPr>
          <w:rFonts w:ascii="Times New Roman" w:hAnsi="Times New Roman" w:cs="Times New Roman"/>
          <w:color w:val="000000" w:themeColor="text1"/>
          <w:sz w:val="28"/>
          <w:szCs w:val="28"/>
        </w:rPr>
        <w:t xml:space="preserve">. Стихотворения (не менее двух). «Зимнее утро», «Зимний вечер», «Няне» и др. «Сказка о мёртвой царевне и о семи богатырях». </w:t>
      </w:r>
    </w:p>
    <w:p w:rsidR="00AD512A" w:rsidRPr="00AD512A" w:rsidRDefault="00AD512A" w:rsidP="00AD512A">
      <w:pPr>
        <w:ind w:firstLine="709"/>
        <w:jc w:val="both"/>
        <w:rPr>
          <w:rFonts w:ascii="Times New Roman" w:hAnsi="Times New Roman" w:cs="Times New Roman"/>
          <w:color w:val="000000" w:themeColor="text1"/>
          <w:sz w:val="28"/>
          <w:szCs w:val="28"/>
        </w:rPr>
      </w:pPr>
      <w:r w:rsidRPr="00AD512A">
        <w:rPr>
          <w:rFonts w:ascii="Times New Roman" w:hAnsi="Times New Roman" w:cs="Times New Roman"/>
          <w:b/>
          <w:bCs/>
          <w:color w:val="000000" w:themeColor="text1"/>
          <w:sz w:val="28"/>
          <w:szCs w:val="28"/>
        </w:rPr>
        <w:t>М. Ю. Лермонтов</w:t>
      </w:r>
      <w:r w:rsidRPr="00AD512A">
        <w:rPr>
          <w:rFonts w:ascii="Times New Roman" w:hAnsi="Times New Roman" w:cs="Times New Roman"/>
          <w:i/>
          <w:iCs/>
          <w:color w:val="000000" w:themeColor="text1"/>
          <w:sz w:val="28"/>
          <w:szCs w:val="28"/>
        </w:rPr>
        <w:t xml:space="preserve">. </w:t>
      </w:r>
      <w:r w:rsidRPr="00AD512A">
        <w:rPr>
          <w:rFonts w:ascii="Times New Roman" w:hAnsi="Times New Roman" w:cs="Times New Roman"/>
          <w:color w:val="000000" w:themeColor="text1"/>
          <w:sz w:val="28"/>
          <w:szCs w:val="28"/>
        </w:rPr>
        <w:t>Стихотворение «Бородино».</w:t>
      </w:r>
    </w:p>
    <w:p w:rsidR="00AD512A" w:rsidRPr="00AD512A" w:rsidRDefault="00AD512A" w:rsidP="00AD512A">
      <w:pPr>
        <w:ind w:firstLine="709"/>
        <w:jc w:val="both"/>
        <w:rPr>
          <w:rFonts w:ascii="Times New Roman" w:hAnsi="Times New Roman" w:cs="Times New Roman"/>
          <w:color w:val="000000" w:themeColor="text1"/>
          <w:sz w:val="28"/>
          <w:szCs w:val="28"/>
        </w:rPr>
      </w:pPr>
      <w:r w:rsidRPr="00AD512A">
        <w:rPr>
          <w:rFonts w:ascii="Times New Roman" w:hAnsi="Times New Roman" w:cs="Times New Roman"/>
          <w:b/>
          <w:bCs/>
          <w:color w:val="000000" w:themeColor="text1"/>
          <w:sz w:val="28"/>
          <w:szCs w:val="28"/>
        </w:rPr>
        <w:t xml:space="preserve">Н. В. Гоголь. </w:t>
      </w:r>
      <w:r w:rsidRPr="00AD512A">
        <w:rPr>
          <w:rFonts w:ascii="Times New Roman" w:hAnsi="Times New Roman" w:cs="Times New Roman"/>
          <w:color w:val="000000" w:themeColor="text1"/>
          <w:sz w:val="28"/>
          <w:szCs w:val="28"/>
        </w:rPr>
        <w:t>Повесть</w:t>
      </w:r>
      <w:r w:rsidRPr="00AD512A">
        <w:rPr>
          <w:rFonts w:ascii="Times New Roman" w:hAnsi="Times New Roman" w:cs="Times New Roman"/>
          <w:i/>
          <w:iCs/>
          <w:color w:val="000000" w:themeColor="text1"/>
          <w:sz w:val="28"/>
          <w:szCs w:val="28"/>
        </w:rPr>
        <w:t xml:space="preserve"> </w:t>
      </w:r>
      <w:r w:rsidRPr="00AD512A">
        <w:rPr>
          <w:rFonts w:ascii="Times New Roman" w:hAnsi="Times New Roman" w:cs="Times New Roman"/>
          <w:color w:val="000000" w:themeColor="text1"/>
          <w:sz w:val="28"/>
          <w:szCs w:val="28"/>
        </w:rPr>
        <w:t>«Ночь перед Рождеством» из сборника «Вечера на хуторе близ Диканьки».</w:t>
      </w:r>
    </w:p>
    <w:p w:rsidR="00AD512A" w:rsidRPr="00AD512A" w:rsidRDefault="00AD512A" w:rsidP="00AD512A">
      <w:pPr>
        <w:ind w:firstLine="709"/>
        <w:jc w:val="both"/>
        <w:rPr>
          <w:rFonts w:ascii="Times New Roman" w:hAnsi="Times New Roman" w:cs="Times New Roman"/>
          <w:b/>
          <w:bCs/>
          <w:color w:val="000000" w:themeColor="text1"/>
          <w:sz w:val="28"/>
          <w:szCs w:val="28"/>
        </w:rPr>
      </w:pPr>
    </w:p>
    <w:p w:rsidR="00AD512A" w:rsidRPr="00AD512A" w:rsidRDefault="00AD512A" w:rsidP="00AD512A">
      <w:pPr>
        <w:ind w:firstLine="709"/>
        <w:jc w:val="both"/>
        <w:rPr>
          <w:rFonts w:ascii="Times New Roman" w:hAnsi="Times New Roman" w:cs="Times New Roman"/>
          <w:b/>
          <w:bCs/>
          <w:color w:val="000000" w:themeColor="text1"/>
          <w:sz w:val="28"/>
          <w:szCs w:val="28"/>
        </w:rPr>
      </w:pPr>
      <w:r w:rsidRPr="00AD512A">
        <w:rPr>
          <w:rFonts w:ascii="Times New Roman" w:hAnsi="Times New Roman" w:cs="Times New Roman"/>
          <w:b/>
          <w:bCs/>
          <w:color w:val="000000" w:themeColor="text1"/>
          <w:sz w:val="28"/>
          <w:szCs w:val="28"/>
        </w:rPr>
        <w:t>Литература второй половины XIX века</w:t>
      </w:r>
    </w:p>
    <w:p w:rsidR="00AD512A" w:rsidRPr="00AD512A" w:rsidRDefault="00AD512A" w:rsidP="00AD512A">
      <w:pPr>
        <w:ind w:firstLine="709"/>
        <w:jc w:val="both"/>
        <w:rPr>
          <w:rFonts w:ascii="Times New Roman" w:hAnsi="Times New Roman" w:cs="Times New Roman"/>
          <w:color w:val="000000" w:themeColor="text1"/>
          <w:sz w:val="28"/>
          <w:szCs w:val="28"/>
        </w:rPr>
      </w:pPr>
      <w:r w:rsidRPr="00AD512A">
        <w:rPr>
          <w:rFonts w:ascii="Times New Roman" w:hAnsi="Times New Roman" w:cs="Times New Roman"/>
          <w:b/>
          <w:bCs/>
          <w:color w:val="000000" w:themeColor="text1"/>
          <w:sz w:val="28"/>
          <w:szCs w:val="28"/>
        </w:rPr>
        <w:t xml:space="preserve">И. С. Тургенев. </w:t>
      </w:r>
      <w:r w:rsidRPr="00AD512A">
        <w:rPr>
          <w:rFonts w:ascii="Times New Roman" w:hAnsi="Times New Roman" w:cs="Times New Roman"/>
          <w:color w:val="000000" w:themeColor="text1"/>
          <w:sz w:val="28"/>
          <w:szCs w:val="28"/>
        </w:rPr>
        <w:t>Рассказ «Муму».</w:t>
      </w:r>
    </w:p>
    <w:p w:rsidR="00AD512A" w:rsidRPr="00AD512A" w:rsidRDefault="00AD512A" w:rsidP="00AD512A">
      <w:pPr>
        <w:ind w:firstLine="709"/>
        <w:jc w:val="both"/>
        <w:rPr>
          <w:rFonts w:ascii="Times New Roman" w:hAnsi="Times New Roman" w:cs="Times New Roman"/>
          <w:color w:val="000000" w:themeColor="text1"/>
          <w:sz w:val="28"/>
          <w:szCs w:val="28"/>
        </w:rPr>
      </w:pPr>
      <w:r w:rsidRPr="00AD512A">
        <w:rPr>
          <w:rFonts w:ascii="Times New Roman" w:hAnsi="Times New Roman" w:cs="Times New Roman"/>
          <w:b/>
          <w:bCs/>
          <w:color w:val="000000" w:themeColor="text1"/>
          <w:sz w:val="28"/>
          <w:szCs w:val="28"/>
        </w:rPr>
        <w:t>Н. А. Некрасов.</w:t>
      </w:r>
      <w:r w:rsidRPr="00AD512A">
        <w:rPr>
          <w:rFonts w:ascii="Times New Roman" w:hAnsi="Times New Roman" w:cs="Times New Roman"/>
          <w:color w:val="000000" w:themeColor="text1"/>
          <w:sz w:val="28"/>
          <w:szCs w:val="28"/>
        </w:rPr>
        <w:t xml:space="preserve"> Стихотворения (одно из предложенных). «Крестьянские дети». «Школьник». Поэма «Мороз, Красный нос» (фрагмент). </w:t>
      </w:r>
    </w:p>
    <w:p w:rsidR="00AD512A" w:rsidRPr="00AD512A" w:rsidRDefault="00AD512A" w:rsidP="00AD512A">
      <w:pPr>
        <w:ind w:firstLine="709"/>
        <w:jc w:val="both"/>
        <w:rPr>
          <w:rFonts w:ascii="Times New Roman" w:hAnsi="Times New Roman" w:cs="Times New Roman"/>
          <w:color w:val="000000" w:themeColor="text1"/>
          <w:sz w:val="28"/>
          <w:szCs w:val="28"/>
        </w:rPr>
      </w:pPr>
      <w:r w:rsidRPr="00AD512A">
        <w:rPr>
          <w:rFonts w:ascii="Times New Roman" w:hAnsi="Times New Roman" w:cs="Times New Roman"/>
          <w:b/>
          <w:bCs/>
          <w:color w:val="000000" w:themeColor="text1"/>
          <w:sz w:val="28"/>
          <w:szCs w:val="28"/>
        </w:rPr>
        <w:t xml:space="preserve">Л. Н. Толстой. </w:t>
      </w:r>
      <w:r w:rsidRPr="00AD512A">
        <w:rPr>
          <w:rFonts w:ascii="Times New Roman" w:hAnsi="Times New Roman" w:cs="Times New Roman"/>
          <w:color w:val="000000" w:themeColor="text1"/>
          <w:sz w:val="28"/>
          <w:szCs w:val="28"/>
        </w:rPr>
        <w:t>Рассказ «Кавказский пленник».</w:t>
      </w:r>
    </w:p>
    <w:p w:rsidR="00AD512A" w:rsidRPr="00AD512A" w:rsidRDefault="00AD512A" w:rsidP="00AD512A">
      <w:pPr>
        <w:ind w:firstLine="709"/>
        <w:jc w:val="both"/>
        <w:rPr>
          <w:rFonts w:ascii="Times New Roman" w:hAnsi="Times New Roman" w:cs="Times New Roman"/>
          <w:b/>
          <w:bCs/>
          <w:color w:val="000000" w:themeColor="text1"/>
          <w:sz w:val="28"/>
          <w:szCs w:val="28"/>
        </w:rPr>
      </w:pPr>
    </w:p>
    <w:p w:rsidR="00AD512A" w:rsidRPr="00AD512A" w:rsidRDefault="00AD512A" w:rsidP="00AD512A">
      <w:pPr>
        <w:ind w:firstLine="709"/>
        <w:jc w:val="both"/>
        <w:rPr>
          <w:rFonts w:ascii="Times New Roman" w:hAnsi="Times New Roman" w:cs="Times New Roman"/>
          <w:b/>
          <w:bCs/>
          <w:color w:val="000000" w:themeColor="text1"/>
          <w:sz w:val="28"/>
          <w:szCs w:val="28"/>
        </w:rPr>
      </w:pPr>
      <w:r w:rsidRPr="00AD512A">
        <w:rPr>
          <w:rFonts w:ascii="Times New Roman" w:hAnsi="Times New Roman" w:cs="Times New Roman"/>
          <w:b/>
          <w:bCs/>
          <w:color w:val="000000" w:themeColor="text1"/>
          <w:sz w:val="28"/>
          <w:szCs w:val="28"/>
        </w:rPr>
        <w:lastRenderedPageBreak/>
        <w:t xml:space="preserve">Литература XIX–ХХ веков </w:t>
      </w:r>
    </w:p>
    <w:p w:rsidR="00AD512A" w:rsidRPr="00AD512A" w:rsidRDefault="00AD512A" w:rsidP="00AD512A">
      <w:pPr>
        <w:ind w:firstLine="709"/>
        <w:jc w:val="both"/>
        <w:rPr>
          <w:rFonts w:ascii="Times New Roman" w:hAnsi="Times New Roman" w:cs="Times New Roman"/>
          <w:color w:val="000000" w:themeColor="text1"/>
          <w:sz w:val="28"/>
          <w:szCs w:val="28"/>
        </w:rPr>
      </w:pPr>
      <w:r w:rsidRPr="00AD512A">
        <w:rPr>
          <w:rFonts w:ascii="Times New Roman" w:hAnsi="Times New Roman" w:cs="Times New Roman"/>
          <w:b/>
          <w:bCs/>
          <w:color w:val="000000" w:themeColor="text1"/>
          <w:sz w:val="28"/>
          <w:szCs w:val="28"/>
        </w:rPr>
        <w:t xml:space="preserve">Стихотворения отечественных поэтов XIX–ХХ веков о родной природе и о связи человека с Родиной </w:t>
      </w:r>
      <w:r w:rsidRPr="00AD512A">
        <w:rPr>
          <w:rFonts w:ascii="Times New Roman" w:hAnsi="Times New Roman" w:cs="Times New Roman"/>
          <w:color w:val="000000" w:themeColor="text1"/>
          <w:sz w:val="28"/>
          <w:szCs w:val="28"/>
        </w:rPr>
        <w:t>(не менее трех стихотворений трёх поэтов). Например, стихотворения А. К. Толстого, Ф. И. Тютчева, А. А. Фета, И. А. Бунина, А. А. Блока, С. А. Есенина, Н. М. Рубцова.</w:t>
      </w:r>
    </w:p>
    <w:p w:rsidR="00AD512A" w:rsidRPr="00AD512A" w:rsidRDefault="00AD512A" w:rsidP="00AD512A">
      <w:pPr>
        <w:ind w:firstLine="709"/>
        <w:jc w:val="both"/>
        <w:rPr>
          <w:rFonts w:ascii="Times New Roman" w:hAnsi="Times New Roman" w:cs="Times New Roman"/>
          <w:b/>
          <w:bCs/>
          <w:color w:val="000000" w:themeColor="text1"/>
          <w:sz w:val="28"/>
          <w:szCs w:val="28"/>
        </w:rPr>
      </w:pPr>
      <w:r w:rsidRPr="00AD512A">
        <w:rPr>
          <w:rFonts w:ascii="Times New Roman" w:hAnsi="Times New Roman" w:cs="Times New Roman"/>
          <w:b/>
          <w:bCs/>
          <w:color w:val="000000" w:themeColor="text1"/>
          <w:sz w:val="28"/>
          <w:szCs w:val="28"/>
        </w:rPr>
        <w:t>Юмористические рассказы отечественных писателей XIX–XX веков</w:t>
      </w:r>
    </w:p>
    <w:p w:rsidR="00AD512A" w:rsidRPr="00AD512A" w:rsidRDefault="00AD512A" w:rsidP="00AD512A">
      <w:pPr>
        <w:ind w:firstLine="709"/>
        <w:jc w:val="both"/>
        <w:rPr>
          <w:rFonts w:ascii="Times New Roman" w:hAnsi="Times New Roman" w:cs="Times New Roman"/>
          <w:color w:val="000000" w:themeColor="text1"/>
          <w:sz w:val="28"/>
          <w:szCs w:val="28"/>
        </w:rPr>
      </w:pPr>
      <w:r w:rsidRPr="00AD512A">
        <w:rPr>
          <w:rFonts w:ascii="Times New Roman" w:hAnsi="Times New Roman" w:cs="Times New Roman"/>
          <w:b/>
          <w:bCs/>
          <w:color w:val="000000" w:themeColor="text1"/>
          <w:sz w:val="28"/>
          <w:szCs w:val="28"/>
        </w:rPr>
        <w:t xml:space="preserve">А. П. Чехов </w:t>
      </w:r>
      <w:r w:rsidRPr="00AD512A">
        <w:rPr>
          <w:rFonts w:ascii="Times New Roman" w:hAnsi="Times New Roman" w:cs="Times New Roman"/>
          <w:color w:val="000000" w:themeColor="text1"/>
          <w:sz w:val="28"/>
          <w:szCs w:val="28"/>
        </w:rPr>
        <w:t>(один рассказ по выбору). Например, «Лошадиная фамилия», «Мальчики», «Хирургия» и др.</w:t>
      </w:r>
    </w:p>
    <w:p w:rsidR="00AD512A" w:rsidRPr="00AD512A" w:rsidRDefault="00AD512A" w:rsidP="00AD512A">
      <w:pPr>
        <w:ind w:firstLine="709"/>
        <w:jc w:val="both"/>
        <w:rPr>
          <w:rFonts w:ascii="Times New Roman" w:hAnsi="Times New Roman" w:cs="Times New Roman"/>
          <w:color w:val="000000" w:themeColor="text1"/>
          <w:sz w:val="28"/>
          <w:szCs w:val="28"/>
        </w:rPr>
      </w:pPr>
      <w:r w:rsidRPr="00AD512A">
        <w:rPr>
          <w:rFonts w:ascii="Times New Roman" w:hAnsi="Times New Roman" w:cs="Times New Roman"/>
          <w:b/>
          <w:bCs/>
          <w:color w:val="000000" w:themeColor="text1"/>
          <w:sz w:val="28"/>
          <w:szCs w:val="28"/>
        </w:rPr>
        <w:t xml:space="preserve">М. М. Зощенко </w:t>
      </w:r>
      <w:r w:rsidRPr="00AD512A">
        <w:rPr>
          <w:rFonts w:ascii="Times New Roman" w:hAnsi="Times New Roman" w:cs="Times New Roman"/>
          <w:color w:val="000000" w:themeColor="text1"/>
          <w:sz w:val="28"/>
          <w:szCs w:val="28"/>
        </w:rPr>
        <w:t>(один рассказ по выбору). Например, «Галоша», «Лёля и Минька», «Ёлка», «Золотые слова», «Встреча» и др.</w:t>
      </w:r>
    </w:p>
    <w:p w:rsidR="00AD512A" w:rsidRPr="00AD512A" w:rsidRDefault="00AD512A" w:rsidP="00AD512A">
      <w:pPr>
        <w:ind w:firstLine="709"/>
        <w:jc w:val="both"/>
        <w:rPr>
          <w:rFonts w:ascii="Times New Roman" w:hAnsi="Times New Roman" w:cs="Times New Roman"/>
          <w:color w:val="000000" w:themeColor="text1"/>
          <w:sz w:val="28"/>
          <w:szCs w:val="28"/>
        </w:rPr>
      </w:pPr>
      <w:r w:rsidRPr="00AD512A">
        <w:rPr>
          <w:rFonts w:ascii="Times New Roman" w:hAnsi="Times New Roman" w:cs="Times New Roman"/>
          <w:b/>
          <w:bCs/>
          <w:color w:val="000000" w:themeColor="text1"/>
          <w:sz w:val="28"/>
          <w:szCs w:val="28"/>
        </w:rPr>
        <w:t>Произведения отечественной литературы о природе и животных</w:t>
      </w:r>
      <w:r w:rsidRPr="00AD512A">
        <w:rPr>
          <w:rFonts w:ascii="Times New Roman" w:hAnsi="Times New Roman" w:cs="Times New Roman"/>
          <w:color w:val="000000" w:themeColor="text1"/>
          <w:sz w:val="28"/>
          <w:szCs w:val="28"/>
        </w:rPr>
        <w:t xml:space="preserve"> (одно произведение по выбору). Например, А. И. Куприна, М. М. Пришвина, К. Г. Паустовского.</w:t>
      </w:r>
    </w:p>
    <w:p w:rsidR="00AD512A" w:rsidRPr="00AD512A" w:rsidRDefault="00AD512A" w:rsidP="00AD512A">
      <w:pPr>
        <w:ind w:firstLine="709"/>
        <w:jc w:val="both"/>
        <w:rPr>
          <w:rFonts w:ascii="Times New Roman" w:hAnsi="Times New Roman" w:cs="Times New Roman"/>
          <w:color w:val="000000" w:themeColor="text1"/>
          <w:sz w:val="28"/>
          <w:szCs w:val="28"/>
        </w:rPr>
      </w:pPr>
      <w:r w:rsidRPr="00AD512A">
        <w:rPr>
          <w:rFonts w:ascii="Times New Roman" w:hAnsi="Times New Roman" w:cs="Times New Roman"/>
          <w:b/>
          <w:bCs/>
          <w:color w:val="000000" w:themeColor="text1"/>
          <w:sz w:val="28"/>
          <w:szCs w:val="28"/>
        </w:rPr>
        <w:t>А. П. Платонов.</w:t>
      </w:r>
      <w:r w:rsidRPr="00AD512A">
        <w:rPr>
          <w:rFonts w:ascii="Times New Roman" w:hAnsi="Times New Roman" w:cs="Times New Roman"/>
          <w:color w:val="000000" w:themeColor="text1"/>
          <w:sz w:val="28"/>
          <w:szCs w:val="28"/>
        </w:rPr>
        <w:t xml:space="preserve"> Рассказы (один по выбору). Например, «Корова», «Никита» и др. </w:t>
      </w:r>
    </w:p>
    <w:p w:rsidR="00AD512A" w:rsidRPr="00AD512A" w:rsidRDefault="00AD512A" w:rsidP="00AD512A">
      <w:pPr>
        <w:ind w:firstLine="709"/>
        <w:jc w:val="both"/>
        <w:rPr>
          <w:rFonts w:ascii="Times New Roman" w:hAnsi="Times New Roman" w:cs="Times New Roman"/>
          <w:color w:val="000000" w:themeColor="text1"/>
          <w:sz w:val="28"/>
          <w:szCs w:val="28"/>
        </w:rPr>
      </w:pPr>
      <w:r w:rsidRPr="00AD512A">
        <w:rPr>
          <w:rFonts w:ascii="Times New Roman" w:hAnsi="Times New Roman" w:cs="Times New Roman"/>
          <w:b/>
          <w:bCs/>
          <w:color w:val="000000" w:themeColor="text1"/>
          <w:sz w:val="28"/>
          <w:szCs w:val="28"/>
        </w:rPr>
        <w:t>В. П. Астафьев.</w:t>
      </w:r>
      <w:r w:rsidRPr="00AD512A">
        <w:rPr>
          <w:rFonts w:ascii="Times New Roman" w:hAnsi="Times New Roman" w:cs="Times New Roman"/>
          <w:color w:val="000000" w:themeColor="text1"/>
          <w:sz w:val="28"/>
          <w:szCs w:val="28"/>
        </w:rPr>
        <w:t xml:space="preserve"> Рассказ «Васюткино озеро».</w:t>
      </w:r>
    </w:p>
    <w:p w:rsidR="00AD512A" w:rsidRPr="00AD512A" w:rsidRDefault="00AD512A" w:rsidP="00AD512A">
      <w:pPr>
        <w:ind w:firstLine="709"/>
        <w:jc w:val="both"/>
        <w:rPr>
          <w:rFonts w:ascii="Times New Roman" w:hAnsi="Times New Roman" w:cs="Times New Roman"/>
          <w:b/>
          <w:bCs/>
          <w:color w:val="000000" w:themeColor="text1"/>
          <w:sz w:val="28"/>
          <w:szCs w:val="28"/>
        </w:rPr>
      </w:pPr>
    </w:p>
    <w:p w:rsidR="00AD512A" w:rsidRPr="00AD512A" w:rsidRDefault="00AD512A" w:rsidP="00AD512A">
      <w:pPr>
        <w:ind w:firstLine="709"/>
        <w:jc w:val="both"/>
        <w:rPr>
          <w:rFonts w:ascii="Times New Roman" w:hAnsi="Times New Roman" w:cs="Times New Roman"/>
          <w:b/>
          <w:bCs/>
          <w:color w:val="000000" w:themeColor="text1"/>
          <w:sz w:val="28"/>
          <w:szCs w:val="28"/>
        </w:rPr>
      </w:pPr>
      <w:r w:rsidRPr="00AD512A">
        <w:rPr>
          <w:rFonts w:ascii="Times New Roman" w:hAnsi="Times New Roman" w:cs="Times New Roman"/>
          <w:b/>
          <w:bCs/>
          <w:color w:val="000000" w:themeColor="text1"/>
          <w:sz w:val="28"/>
          <w:szCs w:val="28"/>
        </w:rPr>
        <w:t>Литература XX–XXI веков</w:t>
      </w:r>
    </w:p>
    <w:p w:rsidR="00AD512A" w:rsidRPr="00AD512A" w:rsidRDefault="00AD512A" w:rsidP="00AD512A">
      <w:pPr>
        <w:ind w:firstLine="709"/>
        <w:jc w:val="both"/>
        <w:rPr>
          <w:rFonts w:ascii="Times New Roman" w:hAnsi="Times New Roman" w:cs="Times New Roman"/>
          <w:color w:val="000000" w:themeColor="text1"/>
          <w:sz w:val="28"/>
          <w:szCs w:val="28"/>
        </w:rPr>
      </w:pPr>
      <w:r w:rsidRPr="00AD512A">
        <w:rPr>
          <w:rFonts w:ascii="Times New Roman" w:hAnsi="Times New Roman" w:cs="Times New Roman"/>
          <w:b/>
          <w:bCs/>
          <w:color w:val="000000" w:themeColor="text1"/>
          <w:sz w:val="28"/>
          <w:szCs w:val="28"/>
        </w:rPr>
        <w:t xml:space="preserve">Произведения отечественной прозы на тему «Человек на войне» </w:t>
      </w:r>
      <w:r w:rsidRPr="00AD512A">
        <w:rPr>
          <w:rFonts w:ascii="Times New Roman" w:hAnsi="Times New Roman" w:cs="Times New Roman"/>
          <w:color w:val="000000" w:themeColor="text1"/>
          <w:sz w:val="28"/>
          <w:szCs w:val="28"/>
        </w:rPr>
        <w:t>(одно произведение по выбору). Например, Л. А. Кассиль. «Дорогие мои мальчишки»; Ю. Я. Яковлев. «Девочки с Васильевского острова»; В. П. Катаев. «Сын полка» и др.</w:t>
      </w:r>
    </w:p>
    <w:p w:rsidR="00AD512A" w:rsidRPr="00AD512A" w:rsidRDefault="00AD512A" w:rsidP="00AD512A">
      <w:pPr>
        <w:ind w:firstLine="709"/>
        <w:jc w:val="both"/>
        <w:rPr>
          <w:rFonts w:ascii="Times New Roman" w:hAnsi="Times New Roman" w:cs="Times New Roman"/>
          <w:color w:val="000000" w:themeColor="text1"/>
          <w:sz w:val="28"/>
          <w:szCs w:val="28"/>
        </w:rPr>
      </w:pPr>
      <w:r w:rsidRPr="00AD512A">
        <w:rPr>
          <w:rFonts w:ascii="Times New Roman" w:hAnsi="Times New Roman" w:cs="Times New Roman"/>
          <w:b/>
          <w:bCs/>
          <w:color w:val="000000" w:themeColor="text1"/>
          <w:sz w:val="28"/>
          <w:szCs w:val="28"/>
        </w:rPr>
        <w:t xml:space="preserve">Произведения отечественных писателей XIX–XXI веков на тему детства </w:t>
      </w:r>
      <w:r w:rsidRPr="00AD512A">
        <w:rPr>
          <w:rFonts w:ascii="Times New Roman" w:hAnsi="Times New Roman" w:cs="Times New Roman"/>
          <w:color w:val="000000" w:themeColor="text1"/>
          <w:sz w:val="28"/>
          <w:szCs w:val="28"/>
        </w:rPr>
        <w:t>(одно произведение по выбору).</w:t>
      </w:r>
    </w:p>
    <w:p w:rsidR="00AD512A" w:rsidRPr="00AD512A" w:rsidRDefault="00AD512A" w:rsidP="00AD512A">
      <w:pPr>
        <w:ind w:firstLine="709"/>
        <w:jc w:val="both"/>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 xml:space="preserve">Например, В. Г. Короленко, В. П. Катаева, В. П. Крапивина, Ю. П. Казакова, А. Г. Алексина, В. П. Астафьева, В. К. Железникова, Ю. Я. Яковлева, Ю. И. Коваля, Н. Ю. Абгарян. </w:t>
      </w:r>
    </w:p>
    <w:p w:rsidR="00AD512A" w:rsidRPr="00AD512A" w:rsidRDefault="00AD512A" w:rsidP="00AD512A">
      <w:pPr>
        <w:ind w:firstLine="709"/>
        <w:jc w:val="both"/>
        <w:rPr>
          <w:rFonts w:ascii="Times New Roman" w:hAnsi="Times New Roman" w:cs="Times New Roman"/>
          <w:color w:val="000000" w:themeColor="text1"/>
          <w:sz w:val="28"/>
          <w:szCs w:val="28"/>
        </w:rPr>
      </w:pPr>
      <w:r w:rsidRPr="00AD512A">
        <w:rPr>
          <w:rFonts w:ascii="Times New Roman" w:hAnsi="Times New Roman" w:cs="Times New Roman"/>
          <w:b/>
          <w:bCs/>
          <w:color w:val="000000" w:themeColor="text1"/>
          <w:sz w:val="28"/>
          <w:szCs w:val="28"/>
        </w:rPr>
        <w:t xml:space="preserve">Произведения приключенческого жанра отечественных писателей </w:t>
      </w:r>
      <w:r w:rsidRPr="00AD512A">
        <w:rPr>
          <w:rFonts w:ascii="Times New Roman" w:hAnsi="Times New Roman" w:cs="Times New Roman"/>
          <w:color w:val="000000" w:themeColor="text1"/>
          <w:sz w:val="28"/>
          <w:szCs w:val="28"/>
        </w:rPr>
        <w:t>(одно по выбору). Например, К. Булычёв «Девочка, с которой ничего не случится», «Миллион приключений» и др. (главы по выбору).</w:t>
      </w:r>
    </w:p>
    <w:p w:rsidR="00AD512A" w:rsidRPr="00AD512A" w:rsidRDefault="00AD512A" w:rsidP="00AD512A">
      <w:pPr>
        <w:ind w:firstLine="709"/>
        <w:jc w:val="both"/>
        <w:rPr>
          <w:rFonts w:ascii="Times New Roman" w:hAnsi="Times New Roman" w:cs="Times New Roman"/>
          <w:b/>
          <w:bCs/>
          <w:color w:val="000000" w:themeColor="text1"/>
          <w:sz w:val="28"/>
          <w:szCs w:val="28"/>
        </w:rPr>
      </w:pPr>
    </w:p>
    <w:p w:rsidR="00AD512A" w:rsidRPr="00AD512A" w:rsidRDefault="00AD512A" w:rsidP="00AD512A">
      <w:pPr>
        <w:ind w:firstLine="709"/>
        <w:jc w:val="both"/>
        <w:rPr>
          <w:rFonts w:ascii="Times New Roman" w:hAnsi="Times New Roman" w:cs="Times New Roman"/>
          <w:b/>
          <w:bCs/>
          <w:color w:val="000000" w:themeColor="text1"/>
          <w:sz w:val="28"/>
          <w:szCs w:val="28"/>
        </w:rPr>
      </w:pPr>
      <w:r w:rsidRPr="00AD512A">
        <w:rPr>
          <w:rFonts w:ascii="Times New Roman" w:hAnsi="Times New Roman" w:cs="Times New Roman"/>
          <w:b/>
          <w:bCs/>
          <w:color w:val="000000" w:themeColor="text1"/>
          <w:sz w:val="28"/>
          <w:szCs w:val="28"/>
        </w:rPr>
        <w:t>Литература народов Российской Федерации</w:t>
      </w:r>
    </w:p>
    <w:p w:rsidR="00AD512A" w:rsidRPr="00AD512A" w:rsidRDefault="00AD512A" w:rsidP="00AD512A">
      <w:pPr>
        <w:ind w:firstLine="709"/>
        <w:jc w:val="both"/>
        <w:rPr>
          <w:rFonts w:ascii="Times New Roman" w:hAnsi="Times New Roman" w:cs="Times New Roman"/>
          <w:color w:val="000000" w:themeColor="text1"/>
          <w:sz w:val="28"/>
          <w:szCs w:val="28"/>
        </w:rPr>
      </w:pPr>
      <w:r w:rsidRPr="00AD512A">
        <w:rPr>
          <w:rFonts w:ascii="Times New Roman" w:hAnsi="Times New Roman" w:cs="Times New Roman"/>
          <w:b/>
          <w:bCs/>
          <w:color w:val="000000" w:themeColor="text1"/>
          <w:sz w:val="28"/>
          <w:szCs w:val="28"/>
        </w:rPr>
        <w:t>Стихотворения</w:t>
      </w:r>
      <w:r w:rsidRPr="00AD512A">
        <w:rPr>
          <w:rFonts w:ascii="Times New Roman" w:hAnsi="Times New Roman" w:cs="Times New Roman"/>
          <w:color w:val="000000" w:themeColor="text1"/>
          <w:sz w:val="28"/>
          <w:szCs w:val="28"/>
        </w:rPr>
        <w:t xml:space="preserve"> (одно по выбору). Например, Р. Г. Гамзатов. «Песня соловья»; М. Карим. </w:t>
      </w:r>
      <w:r w:rsidRPr="00AD512A">
        <w:rPr>
          <w:rFonts w:ascii="Times New Roman" w:hAnsi="Times New Roman" w:cs="Times New Roman"/>
          <w:i/>
          <w:iCs/>
          <w:color w:val="000000" w:themeColor="text1"/>
          <w:sz w:val="28"/>
          <w:szCs w:val="28"/>
        </w:rPr>
        <w:t>«</w:t>
      </w:r>
      <w:r w:rsidRPr="00AD512A">
        <w:rPr>
          <w:rFonts w:ascii="Times New Roman" w:hAnsi="Times New Roman" w:cs="Times New Roman"/>
          <w:color w:val="000000" w:themeColor="text1"/>
          <w:sz w:val="28"/>
          <w:szCs w:val="28"/>
        </w:rPr>
        <w:t>Эту песню мать мне пела».</w:t>
      </w:r>
    </w:p>
    <w:p w:rsidR="00AD512A" w:rsidRPr="00AD512A" w:rsidRDefault="00AD512A" w:rsidP="00AD512A">
      <w:pPr>
        <w:ind w:firstLine="709"/>
        <w:jc w:val="both"/>
        <w:rPr>
          <w:rFonts w:ascii="Times New Roman" w:hAnsi="Times New Roman" w:cs="Times New Roman"/>
          <w:b/>
          <w:bCs/>
          <w:color w:val="000000" w:themeColor="text1"/>
          <w:sz w:val="28"/>
          <w:szCs w:val="28"/>
        </w:rPr>
      </w:pPr>
    </w:p>
    <w:p w:rsidR="00AD512A" w:rsidRPr="00AD512A" w:rsidRDefault="00AD512A" w:rsidP="00AD512A">
      <w:pPr>
        <w:ind w:firstLine="709"/>
        <w:jc w:val="both"/>
        <w:rPr>
          <w:rFonts w:ascii="Times New Roman" w:hAnsi="Times New Roman" w:cs="Times New Roman"/>
          <w:b/>
          <w:bCs/>
          <w:color w:val="000000" w:themeColor="text1"/>
          <w:sz w:val="28"/>
          <w:szCs w:val="28"/>
        </w:rPr>
      </w:pPr>
      <w:r w:rsidRPr="00AD512A">
        <w:rPr>
          <w:rFonts w:ascii="Times New Roman" w:hAnsi="Times New Roman" w:cs="Times New Roman"/>
          <w:b/>
          <w:bCs/>
          <w:color w:val="000000" w:themeColor="text1"/>
          <w:sz w:val="28"/>
          <w:szCs w:val="28"/>
        </w:rPr>
        <w:t>Зарубежная литература</w:t>
      </w:r>
    </w:p>
    <w:p w:rsidR="00AD512A" w:rsidRPr="00AD512A" w:rsidRDefault="00AD512A" w:rsidP="00AD512A">
      <w:pPr>
        <w:ind w:firstLine="709"/>
        <w:jc w:val="both"/>
        <w:rPr>
          <w:rFonts w:ascii="Times New Roman" w:hAnsi="Times New Roman" w:cs="Times New Roman"/>
          <w:color w:val="000000" w:themeColor="text1"/>
          <w:sz w:val="28"/>
          <w:szCs w:val="28"/>
        </w:rPr>
      </w:pPr>
      <w:r w:rsidRPr="00AD512A">
        <w:rPr>
          <w:rFonts w:ascii="Times New Roman" w:hAnsi="Times New Roman" w:cs="Times New Roman"/>
          <w:b/>
          <w:bCs/>
          <w:color w:val="000000" w:themeColor="text1"/>
          <w:sz w:val="28"/>
          <w:szCs w:val="28"/>
        </w:rPr>
        <w:t>Х. К. Андерсен.</w:t>
      </w:r>
      <w:r w:rsidRPr="00AD512A">
        <w:rPr>
          <w:rFonts w:ascii="Times New Roman" w:hAnsi="Times New Roman" w:cs="Times New Roman"/>
          <w:b/>
          <w:bCs/>
          <w:i/>
          <w:iCs/>
          <w:color w:val="000000" w:themeColor="text1"/>
          <w:sz w:val="28"/>
          <w:szCs w:val="28"/>
        </w:rPr>
        <w:t xml:space="preserve"> </w:t>
      </w:r>
      <w:r w:rsidRPr="00AD512A">
        <w:rPr>
          <w:rFonts w:ascii="Times New Roman" w:hAnsi="Times New Roman" w:cs="Times New Roman"/>
          <w:color w:val="000000" w:themeColor="text1"/>
          <w:sz w:val="28"/>
          <w:szCs w:val="28"/>
        </w:rPr>
        <w:t>Сказки</w:t>
      </w:r>
      <w:r w:rsidRPr="00AD512A">
        <w:rPr>
          <w:rFonts w:ascii="Times New Roman" w:hAnsi="Times New Roman" w:cs="Times New Roman"/>
          <w:i/>
          <w:iCs/>
          <w:color w:val="000000" w:themeColor="text1"/>
          <w:sz w:val="28"/>
          <w:szCs w:val="28"/>
        </w:rPr>
        <w:t xml:space="preserve"> </w:t>
      </w:r>
      <w:r w:rsidRPr="00AD512A">
        <w:rPr>
          <w:rFonts w:ascii="Times New Roman" w:hAnsi="Times New Roman" w:cs="Times New Roman"/>
          <w:color w:val="000000" w:themeColor="text1"/>
          <w:sz w:val="28"/>
          <w:szCs w:val="28"/>
        </w:rPr>
        <w:t xml:space="preserve">(одна по выбору). Например, «Снежная королева», «Соловей» и др. </w:t>
      </w:r>
    </w:p>
    <w:p w:rsidR="00AD512A" w:rsidRPr="00AD512A" w:rsidRDefault="00AD512A" w:rsidP="00AD512A">
      <w:pPr>
        <w:ind w:firstLine="709"/>
        <w:jc w:val="both"/>
        <w:rPr>
          <w:rFonts w:ascii="Times New Roman" w:hAnsi="Times New Roman" w:cs="Times New Roman"/>
          <w:b/>
          <w:bCs/>
          <w:color w:val="000000" w:themeColor="text1"/>
          <w:sz w:val="28"/>
          <w:szCs w:val="28"/>
        </w:rPr>
      </w:pPr>
      <w:r w:rsidRPr="00AD512A">
        <w:rPr>
          <w:rFonts w:ascii="Times New Roman" w:hAnsi="Times New Roman" w:cs="Times New Roman"/>
          <w:b/>
          <w:bCs/>
          <w:color w:val="000000" w:themeColor="text1"/>
          <w:sz w:val="28"/>
          <w:szCs w:val="28"/>
        </w:rPr>
        <w:t>Зарубежная сказочная проза</w:t>
      </w:r>
      <w:r w:rsidRPr="00AD512A">
        <w:rPr>
          <w:rFonts w:ascii="Times New Roman" w:hAnsi="Times New Roman" w:cs="Times New Roman"/>
          <w:b/>
          <w:bCs/>
          <w:i/>
          <w:iCs/>
          <w:color w:val="000000" w:themeColor="text1"/>
          <w:sz w:val="28"/>
          <w:szCs w:val="28"/>
        </w:rPr>
        <w:t xml:space="preserve"> </w:t>
      </w:r>
      <w:r w:rsidRPr="00AD512A">
        <w:rPr>
          <w:rFonts w:ascii="Times New Roman" w:hAnsi="Times New Roman" w:cs="Times New Roman"/>
          <w:color w:val="000000" w:themeColor="text1"/>
          <w:sz w:val="28"/>
          <w:szCs w:val="28"/>
        </w:rPr>
        <w:t>(одно произведение по выбору). Например,</w:t>
      </w:r>
      <w:r w:rsidRPr="00AD512A">
        <w:rPr>
          <w:rFonts w:ascii="Times New Roman" w:hAnsi="Times New Roman" w:cs="Times New Roman"/>
          <w:i/>
          <w:iCs/>
          <w:color w:val="000000" w:themeColor="text1"/>
          <w:sz w:val="28"/>
          <w:szCs w:val="28"/>
        </w:rPr>
        <w:t xml:space="preserve"> </w:t>
      </w:r>
      <w:r w:rsidRPr="00AD512A">
        <w:rPr>
          <w:rFonts w:ascii="Times New Roman" w:hAnsi="Times New Roman" w:cs="Times New Roman"/>
          <w:color w:val="000000" w:themeColor="text1"/>
          <w:sz w:val="28"/>
          <w:szCs w:val="28"/>
        </w:rPr>
        <w:t xml:space="preserve">Л. Кэрролл. «Алиса в Стране Чудес» (главы по выбору), Дж. Р. Р. Толкин «Хоббит, или Туда и обратно» (главы по выбору). </w:t>
      </w:r>
    </w:p>
    <w:p w:rsidR="00AD512A" w:rsidRPr="00AD512A" w:rsidRDefault="00AD512A" w:rsidP="00AD512A">
      <w:pPr>
        <w:ind w:firstLine="709"/>
        <w:jc w:val="both"/>
        <w:rPr>
          <w:rFonts w:ascii="Times New Roman" w:hAnsi="Times New Roman" w:cs="Times New Roman"/>
          <w:color w:val="000000" w:themeColor="text1"/>
          <w:sz w:val="28"/>
          <w:szCs w:val="28"/>
        </w:rPr>
      </w:pPr>
      <w:r w:rsidRPr="00AD512A">
        <w:rPr>
          <w:rFonts w:ascii="Times New Roman" w:hAnsi="Times New Roman" w:cs="Times New Roman"/>
          <w:b/>
          <w:bCs/>
          <w:color w:val="000000" w:themeColor="text1"/>
          <w:sz w:val="28"/>
          <w:szCs w:val="28"/>
        </w:rPr>
        <w:t>Зарубежная проза о детях и подростках</w:t>
      </w:r>
      <w:r w:rsidRPr="00AD512A">
        <w:rPr>
          <w:rFonts w:ascii="Times New Roman" w:hAnsi="Times New Roman" w:cs="Times New Roman"/>
          <w:b/>
          <w:bCs/>
          <w:i/>
          <w:iCs/>
          <w:color w:val="000000" w:themeColor="text1"/>
          <w:sz w:val="28"/>
          <w:szCs w:val="28"/>
        </w:rPr>
        <w:t xml:space="preserve"> </w:t>
      </w:r>
      <w:r w:rsidRPr="00AD512A">
        <w:rPr>
          <w:rFonts w:ascii="Times New Roman" w:hAnsi="Times New Roman" w:cs="Times New Roman"/>
          <w:color w:val="000000" w:themeColor="text1"/>
          <w:sz w:val="28"/>
          <w:szCs w:val="28"/>
        </w:rPr>
        <w:t>(одно произведение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p>
    <w:p w:rsidR="00AD512A" w:rsidRPr="00AD512A" w:rsidRDefault="00AD512A" w:rsidP="00AD512A">
      <w:pPr>
        <w:ind w:firstLine="709"/>
        <w:jc w:val="both"/>
        <w:rPr>
          <w:rFonts w:ascii="Times New Roman" w:hAnsi="Times New Roman" w:cs="Times New Roman"/>
          <w:color w:val="000000" w:themeColor="text1"/>
          <w:sz w:val="28"/>
          <w:szCs w:val="28"/>
        </w:rPr>
      </w:pPr>
      <w:r w:rsidRPr="00AD512A">
        <w:rPr>
          <w:rFonts w:ascii="Times New Roman" w:hAnsi="Times New Roman" w:cs="Times New Roman"/>
          <w:b/>
          <w:bCs/>
          <w:color w:val="000000" w:themeColor="text1"/>
          <w:sz w:val="28"/>
          <w:szCs w:val="28"/>
        </w:rPr>
        <w:t>Зарубежная приключенческая проза</w:t>
      </w:r>
      <w:r w:rsidRPr="00AD512A">
        <w:rPr>
          <w:rFonts w:ascii="Times New Roman" w:hAnsi="Times New Roman" w:cs="Times New Roman"/>
          <w:color w:val="000000" w:themeColor="text1"/>
          <w:sz w:val="28"/>
          <w:szCs w:val="28"/>
        </w:rPr>
        <w:t xml:space="preserve"> (одно произведение по выбору).</w:t>
      </w:r>
    </w:p>
    <w:p w:rsidR="00AD512A" w:rsidRPr="00AD512A" w:rsidRDefault="00AD512A" w:rsidP="00AD512A">
      <w:pPr>
        <w:ind w:firstLine="709"/>
        <w:jc w:val="both"/>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lastRenderedPageBreak/>
        <w:t>Например, Р. Л. Стивенсон. «Остров сокровищ», «Чёрная стрела» и др.</w:t>
      </w:r>
    </w:p>
    <w:p w:rsidR="00AD512A" w:rsidRPr="00AD512A" w:rsidRDefault="00AD512A" w:rsidP="00AD512A">
      <w:pPr>
        <w:ind w:firstLine="709"/>
        <w:jc w:val="both"/>
        <w:rPr>
          <w:rFonts w:ascii="Times New Roman" w:hAnsi="Times New Roman" w:cs="Times New Roman"/>
          <w:b/>
          <w:bCs/>
          <w:i/>
          <w:iCs/>
          <w:color w:val="000000" w:themeColor="text1"/>
          <w:sz w:val="28"/>
          <w:szCs w:val="28"/>
        </w:rPr>
      </w:pPr>
      <w:r w:rsidRPr="00AD512A">
        <w:rPr>
          <w:rFonts w:ascii="Times New Roman" w:hAnsi="Times New Roman" w:cs="Times New Roman"/>
          <w:b/>
          <w:bCs/>
          <w:color w:val="000000" w:themeColor="text1"/>
          <w:sz w:val="28"/>
          <w:szCs w:val="28"/>
        </w:rPr>
        <w:t>Зарубежная проза о животных</w:t>
      </w:r>
      <w:r w:rsidRPr="00AD512A">
        <w:rPr>
          <w:rFonts w:ascii="Times New Roman" w:hAnsi="Times New Roman" w:cs="Times New Roman"/>
          <w:b/>
          <w:bCs/>
          <w:i/>
          <w:iCs/>
          <w:color w:val="000000" w:themeColor="text1"/>
          <w:sz w:val="28"/>
          <w:szCs w:val="28"/>
        </w:rPr>
        <w:t xml:space="preserve"> </w:t>
      </w:r>
      <w:r w:rsidRPr="00AD512A">
        <w:rPr>
          <w:rFonts w:ascii="Times New Roman" w:hAnsi="Times New Roman" w:cs="Times New Roman"/>
          <w:color w:val="000000" w:themeColor="text1"/>
          <w:sz w:val="28"/>
          <w:szCs w:val="28"/>
        </w:rPr>
        <w:t xml:space="preserve">(одно произведение по выбору). </w:t>
      </w:r>
    </w:p>
    <w:p w:rsidR="00AD512A" w:rsidRPr="00AD512A" w:rsidRDefault="00AD512A" w:rsidP="00AD512A">
      <w:pPr>
        <w:ind w:firstLine="709"/>
        <w:jc w:val="both"/>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 xml:space="preserve">Э. Сетон-Томпсон. «Королевская аналостанка»; Дж. Даррелл. «Говорящий свёрток»; Дж. Лондон. «Белый клык»; Дж. Р. Киплинг. «Маугли», «Рикки-Тикки-Тави» и др. </w:t>
      </w:r>
    </w:p>
    <w:p w:rsidR="00AD512A" w:rsidRPr="00AD512A" w:rsidRDefault="00AD512A" w:rsidP="00AD512A">
      <w:pPr>
        <w:ind w:firstLine="709"/>
        <w:jc w:val="both"/>
        <w:rPr>
          <w:rFonts w:ascii="Times New Roman" w:hAnsi="Times New Roman" w:cs="Times New Roman"/>
          <w:b/>
          <w:bCs/>
          <w:color w:val="000000" w:themeColor="text1"/>
          <w:sz w:val="28"/>
          <w:szCs w:val="28"/>
        </w:rPr>
      </w:pPr>
    </w:p>
    <w:p w:rsidR="00AD512A" w:rsidRPr="00AD512A" w:rsidRDefault="00AD512A" w:rsidP="00AD512A">
      <w:pPr>
        <w:jc w:val="both"/>
        <w:rPr>
          <w:rFonts w:ascii="Times New Roman" w:hAnsi="Times New Roman" w:cs="Times New Roman"/>
          <w:b/>
          <w:bCs/>
          <w:color w:val="000000" w:themeColor="text1"/>
          <w:sz w:val="28"/>
          <w:szCs w:val="28"/>
        </w:rPr>
      </w:pPr>
      <w:r w:rsidRPr="00AD512A">
        <w:rPr>
          <w:rFonts w:ascii="Times New Roman" w:hAnsi="Times New Roman" w:cs="Times New Roman"/>
          <w:b/>
          <w:bCs/>
          <w:color w:val="000000" w:themeColor="text1"/>
          <w:sz w:val="28"/>
          <w:szCs w:val="28"/>
        </w:rPr>
        <w:t>6 КЛАСС</w:t>
      </w:r>
    </w:p>
    <w:p w:rsidR="00AD512A" w:rsidRPr="00AD512A" w:rsidRDefault="00AD512A" w:rsidP="00AD512A">
      <w:pPr>
        <w:ind w:firstLine="709"/>
        <w:jc w:val="both"/>
        <w:rPr>
          <w:rFonts w:ascii="Times New Roman" w:hAnsi="Times New Roman" w:cs="Times New Roman"/>
          <w:b/>
          <w:bCs/>
          <w:color w:val="000000" w:themeColor="text1"/>
          <w:sz w:val="28"/>
          <w:szCs w:val="28"/>
        </w:rPr>
      </w:pPr>
    </w:p>
    <w:p w:rsidR="00AD512A" w:rsidRPr="00AD512A" w:rsidRDefault="00AD512A" w:rsidP="00AD512A">
      <w:pPr>
        <w:ind w:firstLine="709"/>
        <w:jc w:val="both"/>
        <w:rPr>
          <w:rFonts w:ascii="Times New Roman" w:hAnsi="Times New Roman" w:cs="Times New Roman"/>
          <w:b/>
          <w:bCs/>
          <w:color w:val="000000" w:themeColor="text1"/>
          <w:sz w:val="28"/>
          <w:szCs w:val="28"/>
        </w:rPr>
      </w:pPr>
      <w:r w:rsidRPr="00AD512A">
        <w:rPr>
          <w:rFonts w:ascii="Times New Roman" w:hAnsi="Times New Roman" w:cs="Times New Roman"/>
          <w:b/>
          <w:bCs/>
          <w:color w:val="000000" w:themeColor="text1"/>
          <w:sz w:val="28"/>
          <w:szCs w:val="28"/>
        </w:rPr>
        <w:t>Античная литература</w:t>
      </w:r>
    </w:p>
    <w:p w:rsidR="00AD512A" w:rsidRPr="00AD512A" w:rsidRDefault="00AD512A" w:rsidP="00AD512A">
      <w:pPr>
        <w:ind w:firstLine="709"/>
        <w:jc w:val="both"/>
        <w:rPr>
          <w:rFonts w:ascii="Times New Roman" w:hAnsi="Times New Roman" w:cs="Times New Roman"/>
          <w:color w:val="000000" w:themeColor="text1"/>
          <w:sz w:val="28"/>
          <w:szCs w:val="28"/>
        </w:rPr>
      </w:pPr>
      <w:r w:rsidRPr="00AD512A">
        <w:rPr>
          <w:rFonts w:ascii="Times New Roman" w:hAnsi="Times New Roman" w:cs="Times New Roman"/>
          <w:b/>
          <w:bCs/>
          <w:color w:val="000000" w:themeColor="text1"/>
          <w:sz w:val="28"/>
          <w:szCs w:val="28"/>
        </w:rPr>
        <w:t>Гомер.</w:t>
      </w:r>
      <w:r w:rsidRPr="00AD512A">
        <w:rPr>
          <w:rFonts w:ascii="Times New Roman" w:hAnsi="Times New Roman" w:cs="Times New Roman"/>
          <w:color w:val="000000" w:themeColor="text1"/>
          <w:sz w:val="28"/>
          <w:szCs w:val="28"/>
        </w:rPr>
        <w:t xml:space="preserve"> Поэмы. «Илиада», «Одиссея» (фрагменты).</w:t>
      </w:r>
    </w:p>
    <w:p w:rsidR="00AD512A" w:rsidRPr="00AD512A" w:rsidRDefault="00AD512A" w:rsidP="00AD512A">
      <w:pPr>
        <w:ind w:firstLine="709"/>
        <w:jc w:val="both"/>
        <w:rPr>
          <w:rFonts w:ascii="Times New Roman" w:hAnsi="Times New Roman" w:cs="Times New Roman"/>
          <w:b/>
          <w:bCs/>
          <w:color w:val="000000" w:themeColor="text1"/>
          <w:sz w:val="28"/>
          <w:szCs w:val="28"/>
        </w:rPr>
      </w:pPr>
    </w:p>
    <w:p w:rsidR="00AD512A" w:rsidRPr="00AD512A" w:rsidRDefault="00AD512A" w:rsidP="00AD512A">
      <w:pPr>
        <w:ind w:firstLine="709"/>
        <w:jc w:val="both"/>
        <w:rPr>
          <w:rFonts w:ascii="Times New Roman" w:hAnsi="Times New Roman" w:cs="Times New Roman"/>
          <w:b/>
          <w:bCs/>
          <w:color w:val="000000" w:themeColor="text1"/>
          <w:sz w:val="28"/>
          <w:szCs w:val="28"/>
        </w:rPr>
      </w:pPr>
      <w:r w:rsidRPr="00AD512A">
        <w:rPr>
          <w:rFonts w:ascii="Times New Roman" w:hAnsi="Times New Roman" w:cs="Times New Roman"/>
          <w:b/>
          <w:bCs/>
          <w:color w:val="000000" w:themeColor="text1"/>
          <w:sz w:val="28"/>
          <w:szCs w:val="28"/>
        </w:rPr>
        <w:t>Фольклор</w:t>
      </w:r>
    </w:p>
    <w:p w:rsidR="00AD512A" w:rsidRPr="00AD512A" w:rsidRDefault="00AD512A" w:rsidP="00AD512A">
      <w:pPr>
        <w:ind w:firstLine="709"/>
        <w:jc w:val="both"/>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Русские былины (одно произведение). Например, «Илья Муромец и Соловей-разбойник», «Садко».</w:t>
      </w:r>
    </w:p>
    <w:p w:rsidR="00AD512A" w:rsidRPr="00AD512A" w:rsidRDefault="00AD512A" w:rsidP="00AD512A">
      <w:pPr>
        <w:ind w:firstLine="709"/>
        <w:jc w:val="both"/>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Народные песни и баллады народов России и мира (не менее двух песен и одной баллады). Например, «Песнь о Роланде» (фрагменты). «Песнь о Нибелунгах» (фрагменты), баллада «Аника-воин» и др.</w:t>
      </w:r>
    </w:p>
    <w:p w:rsidR="00AD512A" w:rsidRPr="00AD512A" w:rsidRDefault="00AD512A" w:rsidP="00AD512A">
      <w:pPr>
        <w:ind w:firstLine="709"/>
        <w:jc w:val="both"/>
        <w:rPr>
          <w:rFonts w:ascii="Times New Roman" w:hAnsi="Times New Roman" w:cs="Times New Roman"/>
          <w:b/>
          <w:bCs/>
          <w:color w:val="000000" w:themeColor="text1"/>
          <w:sz w:val="28"/>
          <w:szCs w:val="28"/>
        </w:rPr>
      </w:pPr>
    </w:p>
    <w:p w:rsidR="00AD512A" w:rsidRPr="00AD512A" w:rsidRDefault="00AD512A" w:rsidP="00AD512A">
      <w:pPr>
        <w:ind w:firstLine="709"/>
        <w:jc w:val="both"/>
        <w:rPr>
          <w:rFonts w:ascii="Times New Roman" w:hAnsi="Times New Roman" w:cs="Times New Roman"/>
          <w:b/>
          <w:bCs/>
          <w:color w:val="000000" w:themeColor="text1"/>
          <w:sz w:val="28"/>
          <w:szCs w:val="28"/>
        </w:rPr>
      </w:pPr>
      <w:r w:rsidRPr="00AD512A">
        <w:rPr>
          <w:rFonts w:ascii="Times New Roman" w:hAnsi="Times New Roman" w:cs="Times New Roman"/>
          <w:b/>
          <w:bCs/>
          <w:color w:val="000000" w:themeColor="text1"/>
          <w:sz w:val="28"/>
          <w:szCs w:val="28"/>
        </w:rPr>
        <w:t>Древнерусская литература</w:t>
      </w:r>
    </w:p>
    <w:p w:rsidR="00AD512A" w:rsidRPr="00AD512A" w:rsidRDefault="00AD512A" w:rsidP="00AD512A">
      <w:pPr>
        <w:ind w:firstLine="709"/>
        <w:jc w:val="both"/>
        <w:rPr>
          <w:rFonts w:ascii="Times New Roman" w:hAnsi="Times New Roman" w:cs="Times New Roman"/>
          <w:color w:val="000000" w:themeColor="text1"/>
          <w:sz w:val="28"/>
          <w:szCs w:val="28"/>
        </w:rPr>
      </w:pPr>
      <w:r w:rsidRPr="00AD512A">
        <w:rPr>
          <w:rFonts w:ascii="Times New Roman" w:hAnsi="Times New Roman" w:cs="Times New Roman"/>
          <w:b/>
          <w:bCs/>
          <w:color w:val="000000" w:themeColor="text1"/>
          <w:sz w:val="28"/>
          <w:szCs w:val="28"/>
        </w:rPr>
        <w:t xml:space="preserve">«Повесть временных лет» </w:t>
      </w:r>
      <w:r w:rsidRPr="00AD512A">
        <w:rPr>
          <w:rFonts w:ascii="Times New Roman" w:hAnsi="Times New Roman" w:cs="Times New Roman"/>
          <w:color w:val="000000" w:themeColor="text1"/>
          <w:sz w:val="28"/>
          <w:szCs w:val="28"/>
        </w:rPr>
        <w:t>(не менее одного фрагмента). Например, «Сказание о белгородском киселе», «Сказание о походе князя Олега на Царьград», «Предание о смерти князя Олега».</w:t>
      </w:r>
    </w:p>
    <w:p w:rsidR="00AD512A" w:rsidRPr="00AD512A" w:rsidRDefault="00AD512A" w:rsidP="00AD512A">
      <w:pPr>
        <w:ind w:firstLine="709"/>
        <w:jc w:val="both"/>
        <w:rPr>
          <w:rFonts w:ascii="Times New Roman" w:hAnsi="Times New Roman" w:cs="Times New Roman"/>
          <w:b/>
          <w:bCs/>
          <w:color w:val="000000" w:themeColor="text1"/>
          <w:sz w:val="28"/>
          <w:szCs w:val="28"/>
        </w:rPr>
      </w:pPr>
    </w:p>
    <w:p w:rsidR="00AD512A" w:rsidRPr="00AD512A" w:rsidRDefault="00AD512A" w:rsidP="00AD512A">
      <w:pPr>
        <w:ind w:firstLine="709"/>
        <w:jc w:val="both"/>
        <w:rPr>
          <w:rFonts w:ascii="Times New Roman" w:hAnsi="Times New Roman" w:cs="Times New Roman"/>
          <w:b/>
          <w:bCs/>
          <w:color w:val="000000" w:themeColor="text1"/>
          <w:sz w:val="28"/>
          <w:szCs w:val="28"/>
        </w:rPr>
      </w:pPr>
      <w:r w:rsidRPr="00AD512A">
        <w:rPr>
          <w:rFonts w:ascii="Times New Roman" w:hAnsi="Times New Roman" w:cs="Times New Roman"/>
          <w:b/>
          <w:bCs/>
          <w:color w:val="000000" w:themeColor="text1"/>
          <w:sz w:val="28"/>
          <w:szCs w:val="28"/>
        </w:rPr>
        <w:t>Литература первой половины XIX века</w:t>
      </w:r>
    </w:p>
    <w:p w:rsidR="00AD512A" w:rsidRPr="00AD512A" w:rsidRDefault="00AD512A" w:rsidP="00AD512A">
      <w:pPr>
        <w:ind w:firstLine="709"/>
        <w:jc w:val="both"/>
        <w:rPr>
          <w:rFonts w:ascii="Times New Roman" w:hAnsi="Times New Roman" w:cs="Times New Roman"/>
          <w:b/>
          <w:bCs/>
          <w:color w:val="000000" w:themeColor="text1"/>
          <w:sz w:val="28"/>
          <w:szCs w:val="28"/>
        </w:rPr>
      </w:pPr>
      <w:r w:rsidRPr="00AD512A">
        <w:rPr>
          <w:rFonts w:ascii="Times New Roman" w:hAnsi="Times New Roman" w:cs="Times New Roman"/>
          <w:b/>
          <w:bCs/>
          <w:color w:val="000000" w:themeColor="text1"/>
          <w:sz w:val="28"/>
          <w:szCs w:val="28"/>
        </w:rPr>
        <w:t>А. С. Пушкин</w:t>
      </w:r>
      <w:r w:rsidRPr="00AD512A">
        <w:rPr>
          <w:rFonts w:ascii="Times New Roman" w:hAnsi="Times New Roman" w:cs="Times New Roman"/>
          <w:color w:val="000000" w:themeColor="text1"/>
          <w:sz w:val="28"/>
          <w:szCs w:val="28"/>
        </w:rPr>
        <w:t>. Стихотворения (не менее двух). «Песнь о вещем Олеге», «Зимняя дорога», «Узник», «Туча» и др. Роман «Дубровский».</w:t>
      </w:r>
    </w:p>
    <w:p w:rsidR="00AD512A" w:rsidRPr="00AD512A" w:rsidRDefault="00AD512A" w:rsidP="00AD512A">
      <w:pPr>
        <w:ind w:firstLine="709"/>
        <w:jc w:val="both"/>
        <w:rPr>
          <w:rFonts w:ascii="Times New Roman" w:hAnsi="Times New Roman" w:cs="Times New Roman"/>
          <w:color w:val="000000" w:themeColor="text1"/>
          <w:sz w:val="28"/>
          <w:szCs w:val="28"/>
        </w:rPr>
      </w:pPr>
      <w:r w:rsidRPr="00AD512A">
        <w:rPr>
          <w:rFonts w:ascii="Times New Roman" w:hAnsi="Times New Roman" w:cs="Times New Roman"/>
          <w:b/>
          <w:bCs/>
          <w:color w:val="000000" w:themeColor="text1"/>
          <w:sz w:val="28"/>
          <w:szCs w:val="28"/>
        </w:rPr>
        <w:t>М. Ю. Лермонтов</w:t>
      </w:r>
      <w:r w:rsidRPr="00AD512A">
        <w:rPr>
          <w:rFonts w:ascii="Times New Roman" w:hAnsi="Times New Roman" w:cs="Times New Roman"/>
          <w:i/>
          <w:iCs/>
          <w:color w:val="000000" w:themeColor="text1"/>
          <w:sz w:val="28"/>
          <w:szCs w:val="28"/>
        </w:rPr>
        <w:t xml:space="preserve">. </w:t>
      </w:r>
      <w:r w:rsidRPr="00AD512A">
        <w:rPr>
          <w:rFonts w:ascii="Times New Roman" w:hAnsi="Times New Roman" w:cs="Times New Roman"/>
          <w:color w:val="000000" w:themeColor="text1"/>
          <w:sz w:val="28"/>
          <w:szCs w:val="28"/>
        </w:rPr>
        <w:t>Стихотворения (не менее двух). «Три пальмы», «Листок», «Утёс» и др.</w:t>
      </w:r>
    </w:p>
    <w:p w:rsidR="00AD512A" w:rsidRPr="00AD512A" w:rsidRDefault="00AD512A" w:rsidP="00AD512A">
      <w:pPr>
        <w:ind w:firstLine="709"/>
        <w:jc w:val="both"/>
        <w:rPr>
          <w:rFonts w:ascii="Times New Roman" w:hAnsi="Times New Roman" w:cs="Times New Roman"/>
          <w:color w:val="000000" w:themeColor="text1"/>
          <w:sz w:val="28"/>
          <w:szCs w:val="28"/>
        </w:rPr>
      </w:pPr>
      <w:r w:rsidRPr="00AD512A">
        <w:rPr>
          <w:rFonts w:ascii="Times New Roman" w:hAnsi="Times New Roman" w:cs="Times New Roman"/>
          <w:b/>
          <w:bCs/>
          <w:color w:val="000000" w:themeColor="text1"/>
          <w:sz w:val="28"/>
          <w:szCs w:val="28"/>
        </w:rPr>
        <w:t xml:space="preserve">А. В. Кольцов. </w:t>
      </w:r>
      <w:r w:rsidRPr="00AD512A">
        <w:rPr>
          <w:rFonts w:ascii="Times New Roman" w:hAnsi="Times New Roman" w:cs="Times New Roman"/>
          <w:color w:val="000000" w:themeColor="text1"/>
          <w:sz w:val="28"/>
          <w:szCs w:val="28"/>
        </w:rPr>
        <w:t>Стихотворения (одно произведение). Например, «Косарь», «Соловей» и др.</w:t>
      </w:r>
    </w:p>
    <w:p w:rsidR="00AD512A" w:rsidRPr="00AD512A" w:rsidRDefault="00AD512A" w:rsidP="00AD512A">
      <w:pPr>
        <w:ind w:firstLine="709"/>
        <w:jc w:val="both"/>
        <w:rPr>
          <w:rFonts w:ascii="Times New Roman" w:hAnsi="Times New Roman" w:cs="Times New Roman"/>
          <w:b/>
          <w:bCs/>
          <w:color w:val="000000" w:themeColor="text1"/>
          <w:sz w:val="28"/>
          <w:szCs w:val="28"/>
        </w:rPr>
      </w:pPr>
    </w:p>
    <w:p w:rsidR="00AD512A" w:rsidRPr="00AD512A" w:rsidRDefault="00AD512A" w:rsidP="00AD512A">
      <w:pPr>
        <w:ind w:firstLine="709"/>
        <w:jc w:val="both"/>
        <w:rPr>
          <w:rFonts w:ascii="Times New Roman" w:hAnsi="Times New Roman" w:cs="Times New Roman"/>
          <w:b/>
          <w:bCs/>
          <w:color w:val="000000" w:themeColor="text1"/>
          <w:sz w:val="28"/>
          <w:szCs w:val="28"/>
        </w:rPr>
      </w:pPr>
      <w:r w:rsidRPr="00AD512A">
        <w:rPr>
          <w:rFonts w:ascii="Times New Roman" w:hAnsi="Times New Roman" w:cs="Times New Roman"/>
          <w:b/>
          <w:bCs/>
          <w:color w:val="000000" w:themeColor="text1"/>
          <w:sz w:val="28"/>
          <w:szCs w:val="28"/>
        </w:rPr>
        <w:t>Литература второй половины XIX века</w:t>
      </w:r>
    </w:p>
    <w:p w:rsidR="00AD512A" w:rsidRPr="00AD512A" w:rsidRDefault="00AD512A" w:rsidP="00AD512A">
      <w:pPr>
        <w:ind w:firstLine="709"/>
        <w:jc w:val="both"/>
        <w:rPr>
          <w:rFonts w:ascii="Times New Roman" w:hAnsi="Times New Roman" w:cs="Times New Roman"/>
          <w:color w:val="000000" w:themeColor="text1"/>
          <w:sz w:val="28"/>
          <w:szCs w:val="28"/>
        </w:rPr>
      </w:pPr>
      <w:r w:rsidRPr="00AD512A">
        <w:rPr>
          <w:rFonts w:ascii="Times New Roman" w:hAnsi="Times New Roman" w:cs="Times New Roman"/>
          <w:b/>
          <w:bCs/>
          <w:color w:val="000000" w:themeColor="text1"/>
          <w:sz w:val="28"/>
          <w:szCs w:val="28"/>
        </w:rPr>
        <w:t>Ф. И. Тютчев.</w:t>
      </w:r>
      <w:r w:rsidRPr="00AD512A">
        <w:rPr>
          <w:rFonts w:ascii="Times New Roman" w:hAnsi="Times New Roman" w:cs="Times New Roman"/>
          <w:color w:val="000000" w:themeColor="text1"/>
          <w:sz w:val="28"/>
          <w:szCs w:val="28"/>
        </w:rPr>
        <w:t xml:space="preserve"> Стихотворения (одно произведение). «Есть в осени первоначальной…», «С поляны коршун поднялся…».</w:t>
      </w:r>
    </w:p>
    <w:p w:rsidR="00AD512A" w:rsidRPr="00AD512A" w:rsidRDefault="00AD512A" w:rsidP="00AD512A">
      <w:pPr>
        <w:ind w:firstLine="709"/>
        <w:jc w:val="both"/>
        <w:rPr>
          <w:rFonts w:ascii="Times New Roman" w:hAnsi="Times New Roman" w:cs="Times New Roman"/>
          <w:color w:val="000000" w:themeColor="text1"/>
          <w:sz w:val="28"/>
          <w:szCs w:val="28"/>
        </w:rPr>
      </w:pPr>
      <w:r w:rsidRPr="00AD512A">
        <w:rPr>
          <w:rFonts w:ascii="Times New Roman" w:hAnsi="Times New Roman" w:cs="Times New Roman"/>
          <w:b/>
          <w:bCs/>
          <w:color w:val="000000" w:themeColor="text1"/>
          <w:sz w:val="28"/>
          <w:szCs w:val="28"/>
        </w:rPr>
        <w:t>А. А. Фет.</w:t>
      </w:r>
      <w:r w:rsidRPr="00AD512A">
        <w:rPr>
          <w:rFonts w:ascii="Times New Roman" w:hAnsi="Times New Roman" w:cs="Times New Roman"/>
          <w:color w:val="000000" w:themeColor="text1"/>
          <w:sz w:val="28"/>
          <w:szCs w:val="28"/>
        </w:rPr>
        <w:t xml:space="preserve"> Стихотворения (одно произведение). «Учись у них — у дуба, у берёзы…», «Я пришёл к тебе с приветом…».</w:t>
      </w:r>
    </w:p>
    <w:p w:rsidR="00AD512A" w:rsidRPr="00AD512A" w:rsidRDefault="00AD512A" w:rsidP="00AD512A">
      <w:pPr>
        <w:ind w:firstLine="709"/>
        <w:jc w:val="both"/>
        <w:rPr>
          <w:rFonts w:ascii="Times New Roman" w:hAnsi="Times New Roman" w:cs="Times New Roman"/>
          <w:b/>
          <w:bCs/>
          <w:color w:val="000000" w:themeColor="text1"/>
          <w:sz w:val="28"/>
          <w:szCs w:val="28"/>
        </w:rPr>
      </w:pPr>
      <w:r w:rsidRPr="00AD512A">
        <w:rPr>
          <w:rFonts w:ascii="Times New Roman" w:hAnsi="Times New Roman" w:cs="Times New Roman"/>
          <w:b/>
          <w:bCs/>
          <w:color w:val="000000" w:themeColor="text1"/>
          <w:sz w:val="28"/>
          <w:szCs w:val="28"/>
        </w:rPr>
        <w:t xml:space="preserve">И. С. Тургенев. </w:t>
      </w:r>
      <w:r w:rsidRPr="00AD512A">
        <w:rPr>
          <w:rFonts w:ascii="Times New Roman" w:hAnsi="Times New Roman" w:cs="Times New Roman"/>
          <w:color w:val="000000" w:themeColor="text1"/>
          <w:sz w:val="28"/>
          <w:szCs w:val="28"/>
        </w:rPr>
        <w:t>Рассказ «Бежин луг».</w:t>
      </w:r>
    </w:p>
    <w:p w:rsidR="00AD512A" w:rsidRPr="00AD512A" w:rsidRDefault="00AD512A" w:rsidP="00AD512A">
      <w:pPr>
        <w:ind w:firstLine="709"/>
        <w:jc w:val="both"/>
        <w:rPr>
          <w:rFonts w:ascii="Times New Roman" w:hAnsi="Times New Roman" w:cs="Times New Roman"/>
          <w:b/>
          <w:bCs/>
          <w:color w:val="000000" w:themeColor="text1"/>
          <w:sz w:val="28"/>
          <w:szCs w:val="28"/>
        </w:rPr>
      </w:pPr>
      <w:r w:rsidRPr="00AD512A">
        <w:rPr>
          <w:rFonts w:ascii="Times New Roman" w:hAnsi="Times New Roman" w:cs="Times New Roman"/>
          <w:b/>
          <w:bCs/>
          <w:color w:val="000000" w:themeColor="text1"/>
          <w:sz w:val="28"/>
          <w:szCs w:val="28"/>
        </w:rPr>
        <w:t xml:space="preserve">Н. С. Лесков. </w:t>
      </w:r>
      <w:r w:rsidRPr="00AD512A">
        <w:rPr>
          <w:rFonts w:ascii="Times New Roman" w:hAnsi="Times New Roman" w:cs="Times New Roman"/>
          <w:color w:val="000000" w:themeColor="text1"/>
          <w:sz w:val="28"/>
          <w:szCs w:val="28"/>
        </w:rPr>
        <w:t xml:space="preserve">Сказ «Левша». </w:t>
      </w:r>
    </w:p>
    <w:p w:rsidR="00AD512A" w:rsidRPr="00AD512A" w:rsidRDefault="00AD512A" w:rsidP="00AD512A">
      <w:pPr>
        <w:ind w:firstLine="709"/>
        <w:jc w:val="both"/>
        <w:rPr>
          <w:rFonts w:ascii="Times New Roman" w:hAnsi="Times New Roman" w:cs="Times New Roman"/>
          <w:b/>
          <w:bCs/>
          <w:color w:val="000000" w:themeColor="text1"/>
          <w:sz w:val="28"/>
          <w:szCs w:val="28"/>
        </w:rPr>
      </w:pPr>
      <w:r w:rsidRPr="00AD512A">
        <w:rPr>
          <w:rFonts w:ascii="Times New Roman" w:hAnsi="Times New Roman" w:cs="Times New Roman"/>
          <w:b/>
          <w:bCs/>
          <w:color w:val="000000" w:themeColor="text1"/>
          <w:sz w:val="28"/>
          <w:szCs w:val="28"/>
        </w:rPr>
        <w:t xml:space="preserve">Л. Н. Толстой. </w:t>
      </w:r>
      <w:r w:rsidRPr="00AD512A">
        <w:rPr>
          <w:rFonts w:ascii="Times New Roman" w:hAnsi="Times New Roman" w:cs="Times New Roman"/>
          <w:color w:val="000000" w:themeColor="text1"/>
          <w:sz w:val="28"/>
          <w:szCs w:val="28"/>
        </w:rPr>
        <w:t>Повесть «Детство» (главы).</w:t>
      </w:r>
    </w:p>
    <w:p w:rsidR="00AD512A" w:rsidRPr="00AD512A" w:rsidRDefault="00AD512A" w:rsidP="00AD512A">
      <w:pPr>
        <w:ind w:firstLine="709"/>
        <w:jc w:val="both"/>
        <w:rPr>
          <w:rFonts w:ascii="Times New Roman" w:hAnsi="Times New Roman" w:cs="Times New Roman"/>
          <w:b/>
          <w:bCs/>
          <w:color w:val="000000" w:themeColor="text1"/>
          <w:sz w:val="28"/>
          <w:szCs w:val="28"/>
        </w:rPr>
      </w:pPr>
      <w:r w:rsidRPr="00AD512A">
        <w:rPr>
          <w:rFonts w:ascii="Times New Roman" w:hAnsi="Times New Roman" w:cs="Times New Roman"/>
          <w:b/>
          <w:bCs/>
          <w:color w:val="000000" w:themeColor="text1"/>
          <w:sz w:val="28"/>
          <w:szCs w:val="28"/>
        </w:rPr>
        <w:t xml:space="preserve">А. П. Чехов. </w:t>
      </w:r>
      <w:r w:rsidRPr="00AD512A">
        <w:rPr>
          <w:rFonts w:ascii="Times New Roman" w:hAnsi="Times New Roman" w:cs="Times New Roman"/>
          <w:color w:val="000000" w:themeColor="text1"/>
          <w:sz w:val="28"/>
          <w:szCs w:val="28"/>
        </w:rPr>
        <w:t>Рассказы (два по выбору). Например, «Толстый и тонкий», «Хамелеон», «Смерть чиновника» и др.</w:t>
      </w:r>
    </w:p>
    <w:p w:rsidR="00AD512A" w:rsidRPr="00AD512A" w:rsidRDefault="00AD512A" w:rsidP="00AD512A">
      <w:pPr>
        <w:ind w:firstLine="709"/>
        <w:jc w:val="both"/>
        <w:rPr>
          <w:rFonts w:ascii="Times New Roman" w:hAnsi="Times New Roman" w:cs="Times New Roman"/>
          <w:color w:val="000000" w:themeColor="text1"/>
          <w:sz w:val="28"/>
          <w:szCs w:val="28"/>
        </w:rPr>
      </w:pPr>
      <w:r w:rsidRPr="00AD512A">
        <w:rPr>
          <w:rFonts w:ascii="Times New Roman" w:hAnsi="Times New Roman" w:cs="Times New Roman"/>
          <w:b/>
          <w:bCs/>
          <w:color w:val="000000" w:themeColor="text1"/>
          <w:sz w:val="28"/>
          <w:szCs w:val="28"/>
        </w:rPr>
        <w:t>А. И. Куприн</w:t>
      </w:r>
      <w:r w:rsidRPr="00AD512A">
        <w:rPr>
          <w:rFonts w:ascii="Times New Roman" w:hAnsi="Times New Roman" w:cs="Times New Roman"/>
          <w:color w:val="000000" w:themeColor="text1"/>
          <w:sz w:val="28"/>
          <w:szCs w:val="28"/>
        </w:rPr>
        <w:t>. Рассказ «Чудесный доктор».</w:t>
      </w:r>
    </w:p>
    <w:p w:rsidR="00AD512A" w:rsidRPr="00AD512A" w:rsidRDefault="00AD512A" w:rsidP="00AD512A">
      <w:pPr>
        <w:ind w:firstLine="709"/>
        <w:jc w:val="both"/>
        <w:rPr>
          <w:rFonts w:ascii="Times New Roman" w:hAnsi="Times New Roman" w:cs="Times New Roman"/>
          <w:b/>
          <w:bCs/>
          <w:color w:val="000000" w:themeColor="text1"/>
          <w:sz w:val="28"/>
          <w:szCs w:val="28"/>
        </w:rPr>
      </w:pPr>
    </w:p>
    <w:p w:rsidR="00AD512A" w:rsidRPr="00AD512A" w:rsidRDefault="00AD512A" w:rsidP="00AD512A">
      <w:pPr>
        <w:ind w:firstLine="709"/>
        <w:jc w:val="both"/>
        <w:rPr>
          <w:rFonts w:ascii="Times New Roman" w:hAnsi="Times New Roman" w:cs="Times New Roman"/>
          <w:b/>
          <w:bCs/>
          <w:color w:val="000000" w:themeColor="text1"/>
          <w:sz w:val="28"/>
          <w:szCs w:val="28"/>
        </w:rPr>
      </w:pPr>
      <w:r w:rsidRPr="00AD512A">
        <w:rPr>
          <w:rFonts w:ascii="Times New Roman" w:hAnsi="Times New Roman" w:cs="Times New Roman"/>
          <w:b/>
          <w:bCs/>
          <w:color w:val="000000" w:themeColor="text1"/>
          <w:sz w:val="28"/>
          <w:szCs w:val="28"/>
        </w:rPr>
        <w:t>Литература XX века</w:t>
      </w:r>
    </w:p>
    <w:p w:rsidR="00AD512A" w:rsidRPr="00AD512A" w:rsidRDefault="00AD512A" w:rsidP="00AD512A">
      <w:pPr>
        <w:ind w:firstLine="709"/>
        <w:jc w:val="both"/>
        <w:rPr>
          <w:rFonts w:ascii="Times New Roman" w:hAnsi="Times New Roman" w:cs="Times New Roman"/>
          <w:color w:val="000000" w:themeColor="text1"/>
          <w:sz w:val="28"/>
          <w:szCs w:val="28"/>
        </w:rPr>
      </w:pPr>
      <w:r w:rsidRPr="00AD512A">
        <w:rPr>
          <w:rFonts w:ascii="Times New Roman" w:hAnsi="Times New Roman" w:cs="Times New Roman"/>
          <w:b/>
          <w:bCs/>
          <w:color w:val="000000" w:themeColor="text1"/>
          <w:sz w:val="28"/>
          <w:szCs w:val="28"/>
        </w:rPr>
        <w:t xml:space="preserve">Стихотворения отечественных поэтов начала ХХ века </w:t>
      </w:r>
      <w:r w:rsidRPr="00AD512A">
        <w:rPr>
          <w:rFonts w:ascii="Times New Roman" w:hAnsi="Times New Roman" w:cs="Times New Roman"/>
          <w:color w:val="000000" w:themeColor="text1"/>
          <w:sz w:val="28"/>
          <w:szCs w:val="28"/>
        </w:rPr>
        <w:t xml:space="preserve">(одно </w:t>
      </w:r>
      <w:r w:rsidRPr="00AD512A">
        <w:rPr>
          <w:rFonts w:ascii="Times New Roman" w:hAnsi="Times New Roman" w:cs="Times New Roman"/>
          <w:color w:val="000000" w:themeColor="text1"/>
          <w:sz w:val="28"/>
          <w:szCs w:val="28"/>
        </w:rPr>
        <w:lastRenderedPageBreak/>
        <w:t xml:space="preserve">произведение). Например, стихотворения С. А. Есенина, В. В. Маяковского, А. А. Блока и др. </w:t>
      </w:r>
    </w:p>
    <w:p w:rsidR="00AD512A" w:rsidRPr="00AD512A" w:rsidRDefault="00AD512A" w:rsidP="00AD512A">
      <w:pPr>
        <w:ind w:firstLine="709"/>
        <w:jc w:val="both"/>
        <w:rPr>
          <w:rFonts w:ascii="Times New Roman" w:hAnsi="Times New Roman" w:cs="Times New Roman"/>
          <w:color w:val="000000" w:themeColor="text1"/>
          <w:sz w:val="28"/>
          <w:szCs w:val="28"/>
        </w:rPr>
      </w:pPr>
      <w:r w:rsidRPr="00AD512A">
        <w:rPr>
          <w:rFonts w:ascii="Times New Roman" w:hAnsi="Times New Roman" w:cs="Times New Roman"/>
          <w:b/>
          <w:bCs/>
          <w:color w:val="000000" w:themeColor="text1"/>
          <w:sz w:val="28"/>
          <w:szCs w:val="28"/>
        </w:rPr>
        <w:t>Стихотворения</w:t>
      </w:r>
      <w:r w:rsidRPr="00AD512A">
        <w:rPr>
          <w:rFonts w:ascii="Times New Roman" w:hAnsi="Times New Roman" w:cs="Times New Roman"/>
          <w:color w:val="000000" w:themeColor="text1"/>
          <w:sz w:val="28"/>
          <w:szCs w:val="28"/>
        </w:rPr>
        <w:t xml:space="preserve"> </w:t>
      </w:r>
      <w:r w:rsidRPr="00AD512A">
        <w:rPr>
          <w:rFonts w:ascii="Times New Roman" w:hAnsi="Times New Roman" w:cs="Times New Roman"/>
          <w:b/>
          <w:bCs/>
          <w:color w:val="000000" w:themeColor="text1"/>
          <w:sz w:val="28"/>
          <w:szCs w:val="28"/>
        </w:rPr>
        <w:t>отечественных поэтов XX века</w:t>
      </w:r>
      <w:r w:rsidRPr="00AD512A">
        <w:rPr>
          <w:rFonts w:ascii="Times New Roman" w:hAnsi="Times New Roman" w:cs="Times New Roman"/>
          <w:color w:val="000000" w:themeColor="text1"/>
          <w:sz w:val="28"/>
          <w:szCs w:val="28"/>
        </w:rPr>
        <w:t xml:space="preserve"> (не менее двух стихотворений двух поэтов). Например, стихотворения О. Ф. Берггольц, В. С. Высоцкого, Е. А. Евтушенко, Ю. Д. Левитанского, Ю. П. Мориц, Б. Ш. Окуджавы.</w:t>
      </w:r>
    </w:p>
    <w:p w:rsidR="00AD512A" w:rsidRPr="00AD512A" w:rsidRDefault="00AD512A" w:rsidP="00AD512A">
      <w:pPr>
        <w:ind w:firstLine="709"/>
        <w:jc w:val="both"/>
        <w:rPr>
          <w:rFonts w:ascii="Times New Roman" w:hAnsi="Times New Roman" w:cs="Times New Roman"/>
          <w:color w:val="000000" w:themeColor="text1"/>
          <w:sz w:val="28"/>
          <w:szCs w:val="28"/>
        </w:rPr>
      </w:pPr>
      <w:r w:rsidRPr="00AD512A">
        <w:rPr>
          <w:rFonts w:ascii="Times New Roman" w:hAnsi="Times New Roman" w:cs="Times New Roman"/>
          <w:b/>
          <w:bCs/>
          <w:color w:val="000000" w:themeColor="text1"/>
          <w:sz w:val="28"/>
          <w:szCs w:val="28"/>
        </w:rPr>
        <w:t>Проза отечественных писателей конца XX — начала XXI века, в том числе о Великой Отечественной войне</w:t>
      </w:r>
      <w:r w:rsidRPr="00AD512A">
        <w:rPr>
          <w:rFonts w:ascii="Times New Roman" w:hAnsi="Times New Roman" w:cs="Times New Roman"/>
          <w:color w:val="000000" w:themeColor="text1"/>
          <w:sz w:val="28"/>
          <w:szCs w:val="28"/>
        </w:rPr>
        <w:t xml:space="preserve"> (одно произведение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p w:rsidR="00AD512A" w:rsidRPr="00AD512A" w:rsidRDefault="00AD512A" w:rsidP="00AD512A">
      <w:pPr>
        <w:ind w:firstLine="709"/>
        <w:jc w:val="both"/>
        <w:rPr>
          <w:rFonts w:ascii="Times New Roman" w:hAnsi="Times New Roman" w:cs="Times New Roman"/>
          <w:color w:val="000000" w:themeColor="text1"/>
          <w:sz w:val="28"/>
          <w:szCs w:val="28"/>
        </w:rPr>
      </w:pPr>
      <w:r w:rsidRPr="00AD512A">
        <w:rPr>
          <w:rFonts w:ascii="Times New Roman" w:hAnsi="Times New Roman" w:cs="Times New Roman"/>
          <w:b/>
          <w:bCs/>
          <w:color w:val="000000" w:themeColor="text1"/>
          <w:sz w:val="28"/>
          <w:szCs w:val="28"/>
        </w:rPr>
        <w:t xml:space="preserve">В. Г. Распутин. </w:t>
      </w:r>
      <w:r w:rsidRPr="00AD512A">
        <w:rPr>
          <w:rFonts w:ascii="Times New Roman" w:hAnsi="Times New Roman" w:cs="Times New Roman"/>
          <w:color w:val="000000" w:themeColor="text1"/>
          <w:sz w:val="28"/>
          <w:szCs w:val="28"/>
        </w:rPr>
        <w:t>Рассказ «Уроки французского».</w:t>
      </w:r>
    </w:p>
    <w:p w:rsidR="00AD512A" w:rsidRPr="00AD512A" w:rsidRDefault="00AD512A" w:rsidP="00AD512A">
      <w:pPr>
        <w:ind w:firstLine="709"/>
        <w:jc w:val="both"/>
        <w:rPr>
          <w:rFonts w:ascii="Times New Roman" w:hAnsi="Times New Roman" w:cs="Times New Roman"/>
          <w:color w:val="000000" w:themeColor="text1"/>
          <w:sz w:val="28"/>
          <w:szCs w:val="28"/>
        </w:rPr>
      </w:pPr>
      <w:r w:rsidRPr="00AD512A">
        <w:rPr>
          <w:rFonts w:ascii="Times New Roman" w:hAnsi="Times New Roman" w:cs="Times New Roman"/>
          <w:b/>
          <w:bCs/>
          <w:color w:val="000000" w:themeColor="text1"/>
          <w:sz w:val="28"/>
          <w:szCs w:val="28"/>
        </w:rPr>
        <w:t>Произведения отечественных писателей на тему взросления человека</w:t>
      </w:r>
      <w:r w:rsidRPr="00AD512A">
        <w:rPr>
          <w:rFonts w:ascii="Times New Roman" w:hAnsi="Times New Roman" w:cs="Times New Roman"/>
          <w:color w:val="000000" w:themeColor="text1"/>
          <w:sz w:val="28"/>
          <w:szCs w:val="28"/>
        </w:rPr>
        <w:t xml:space="preserve"> (одно произведение). Например, Р. П. Погодин «Кирпичные острова»; Р. И. Фраерман «Дикая собака Динго, или Повесть о первой любви»; Ю. И. Коваль «Самая лёгкая лодка в мире» и др.</w:t>
      </w:r>
    </w:p>
    <w:p w:rsidR="00AD512A" w:rsidRPr="00AD512A" w:rsidRDefault="00AD512A" w:rsidP="00AD512A">
      <w:pPr>
        <w:ind w:firstLine="709"/>
        <w:jc w:val="both"/>
        <w:rPr>
          <w:rFonts w:ascii="Times New Roman" w:hAnsi="Times New Roman" w:cs="Times New Roman"/>
          <w:color w:val="000000" w:themeColor="text1"/>
          <w:sz w:val="28"/>
          <w:szCs w:val="28"/>
        </w:rPr>
      </w:pPr>
      <w:r w:rsidRPr="00AD512A">
        <w:rPr>
          <w:rFonts w:ascii="Times New Roman" w:hAnsi="Times New Roman" w:cs="Times New Roman"/>
          <w:b/>
          <w:bCs/>
          <w:color w:val="000000" w:themeColor="text1"/>
          <w:sz w:val="28"/>
          <w:szCs w:val="28"/>
        </w:rPr>
        <w:t>Произведения современных отечественных писателей-фантастов</w:t>
      </w:r>
      <w:r w:rsidRPr="00AD512A">
        <w:rPr>
          <w:rFonts w:ascii="Times New Roman" w:hAnsi="Times New Roman" w:cs="Times New Roman"/>
          <w:color w:val="000000" w:themeColor="text1"/>
          <w:sz w:val="28"/>
          <w:szCs w:val="28"/>
        </w:rPr>
        <w:t xml:space="preserve"> (не менее двух). Например, А. В. Жвалевский и Е. Б. Пастернак «Время всегда хорошее»; С. В. Лукьяненко «Мальчик и Тьма»; В. В. Ледерман «Календарь ма(й)я» и др.</w:t>
      </w:r>
    </w:p>
    <w:p w:rsidR="00AD512A" w:rsidRPr="00AD512A" w:rsidRDefault="00AD512A" w:rsidP="00AD512A">
      <w:pPr>
        <w:ind w:firstLine="709"/>
        <w:jc w:val="both"/>
        <w:rPr>
          <w:rFonts w:ascii="Times New Roman" w:hAnsi="Times New Roman" w:cs="Times New Roman"/>
          <w:b/>
          <w:bCs/>
          <w:color w:val="000000" w:themeColor="text1"/>
          <w:sz w:val="28"/>
          <w:szCs w:val="28"/>
        </w:rPr>
      </w:pPr>
    </w:p>
    <w:p w:rsidR="00AD512A" w:rsidRPr="00AD512A" w:rsidRDefault="00AD512A" w:rsidP="00AD512A">
      <w:pPr>
        <w:ind w:firstLine="709"/>
        <w:jc w:val="both"/>
        <w:rPr>
          <w:rFonts w:ascii="Times New Roman" w:hAnsi="Times New Roman" w:cs="Times New Roman"/>
          <w:b/>
          <w:bCs/>
          <w:color w:val="000000" w:themeColor="text1"/>
          <w:sz w:val="28"/>
          <w:szCs w:val="28"/>
        </w:rPr>
      </w:pPr>
      <w:r w:rsidRPr="00AD512A">
        <w:rPr>
          <w:rFonts w:ascii="Times New Roman" w:hAnsi="Times New Roman" w:cs="Times New Roman"/>
          <w:b/>
          <w:bCs/>
          <w:color w:val="000000" w:themeColor="text1"/>
          <w:sz w:val="28"/>
          <w:szCs w:val="28"/>
        </w:rPr>
        <w:t>Литература народов Российской Федерации</w:t>
      </w:r>
    </w:p>
    <w:p w:rsidR="00AD512A" w:rsidRPr="00AD512A" w:rsidRDefault="00AD512A" w:rsidP="00AD512A">
      <w:pPr>
        <w:ind w:firstLine="709"/>
        <w:jc w:val="both"/>
        <w:rPr>
          <w:rFonts w:ascii="Times New Roman" w:hAnsi="Times New Roman" w:cs="Times New Roman"/>
          <w:color w:val="000000" w:themeColor="text1"/>
          <w:sz w:val="28"/>
          <w:szCs w:val="28"/>
        </w:rPr>
      </w:pPr>
      <w:r w:rsidRPr="00AD512A">
        <w:rPr>
          <w:rFonts w:ascii="Times New Roman" w:hAnsi="Times New Roman" w:cs="Times New Roman"/>
          <w:b/>
          <w:bCs/>
          <w:color w:val="000000" w:themeColor="text1"/>
          <w:sz w:val="28"/>
          <w:szCs w:val="28"/>
        </w:rPr>
        <w:t>Стихотворения</w:t>
      </w:r>
      <w:r w:rsidRPr="00AD512A">
        <w:rPr>
          <w:rFonts w:ascii="Times New Roman" w:hAnsi="Times New Roman" w:cs="Times New Roman"/>
          <w:color w:val="000000" w:themeColor="text1"/>
          <w:sz w:val="28"/>
          <w:szCs w:val="28"/>
        </w:rPr>
        <w:t xml:space="preserve"> (одно произведение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p>
    <w:p w:rsidR="00AD512A" w:rsidRPr="00AD512A" w:rsidRDefault="00AD512A" w:rsidP="00AD512A">
      <w:pPr>
        <w:ind w:firstLine="709"/>
        <w:jc w:val="both"/>
        <w:rPr>
          <w:rFonts w:ascii="Times New Roman" w:hAnsi="Times New Roman" w:cs="Times New Roman"/>
          <w:b/>
          <w:bCs/>
          <w:color w:val="000000" w:themeColor="text1"/>
          <w:sz w:val="28"/>
          <w:szCs w:val="28"/>
        </w:rPr>
      </w:pPr>
    </w:p>
    <w:p w:rsidR="00AD512A" w:rsidRPr="00AD512A" w:rsidRDefault="00AD512A" w:rsidP="00AD512A">
      <w:pPr>
        <w:ind w:firstLine="709"/>
        <w:jc w:val="both"/>
        <w:rPr>
          <w:rFonts w:ascii="Times New Roman" w:hAnsi="Times New Roman" w:cs="Times New Roman"/>
          <w:b/>
          <w:bCs/>
          <w:color w:val="000000" w:themeColor="text1"/>
          <w:sz w:val="28"/>
          <w:szCs w:val="28"/>
        </w:rPr>
      </w:pPr>
      <w:r w:rsidRPr="00AD512A">
        <w:rPr>
          <w:rFonts w:ascii="Times New Roman" w:hAnsi="Times New Roman" w:cs="Times New Roman"/>
          <w:b/>
          <w:bCs/>
          <w:color w:val="000000" w:themeColor="text1"/>
          <w:sz w:val="28"/>
          <w:szCs w:val="28"/>
        </w:rPr>
        <w:t>Зарубежная литература</w:t>
      </w:r>
    </w:p>
    <w:p w:rsidR="00AD512A" w:rsidRPr="00AD512A" w:rsidRDefault="00AD512A" w:rsidP="00AD512A">
      <w:pPr>
        <w:ind w:firstLine="709"/>
        <w:jc w:val="both"/>
        <w:rPr>
          <w:rFonts w:ascii="Times New Roman" w:hAnsi="Times New Roman" w:cs="Times New Roman"/>
          <w:b/>
          <w:bCs/>
          <w:color w:val="000000" w:themeColor="text1"/>
          <w:sz w:val="28"/>
          <w:szCs w:val="28"/>
        </w:rPr>
      </w:pPr>
      <w:r w:rsidRPr="00AD512A">
        <w:rPr>
          <w:rFonts w:ascii="Times New Roman" w:hAnsi="Times New Roman" w:cs="Times New Roman"/>
          <w:b/>
          <w:bCs/>
          <w:color w:val="000000" w:themeColor="text1"/>
          <w:sz w:val="28"/>
          <w:szCs w:val="28"/>
        </w:rPr>
        <w:t xml:space="preserve">Д. Дефо. </w:t>
      </w:r>
      <w:r w:rsidRPr="00AD512A">
        <w:rPr>
          <w:rFonts w:ascii="Times New Roman" w:hAnsi="Times New Roman" w:cs="Times New Roman"/>
          <w:color w:val="000000" w:themeColor="text1"/>
          <w:sz w:val="28"/>
          <w:szCs w:val="28"/>
        </w:rPr>
        <w:t>«Робинзон Крузо» (главы по выбору).</w:t>
      </w:r>
    </w:p>
    <w:p w:rsidR="00AD512A" w:rsidRPr="00AD512A" w:rsidRDefault="00AD512A" w:rsidP="00AD512A">
      <w:pPr>
        <w:ind w:firstLine="709"/>
        <w:jc w:val="both"/>
        <w:rPr>
          <w:rFonts w:ascii="Times New Roman" w:hAnsi="Times New Roman" w:cs="Times New Roman"/>
          <w:color w:val="000000" w:themeColor="text1"/>
          <w:sz w:val="28"/>
          <w:szCs w:val="28"/>
        </w:rPr>
      </w:pPr>
      <w:r w:rsidRPr="00AD512A">
        <w:rPr>
          <w:rFonts w:ascii="Times New Roman" w:hAnsi="Times New Roman" w:cs="Times New Roman"/>
          <w:b/>
          <w:bCs/>
          <w:color w:val="000000" w:themeColor="text1"/>
          <w:sz w:val="28"/>
          <w:szCs w:val="28"/>
        </w:rPr>
        <w:t xml:space="preserve">Дж. Свифт. </w:t>
      </w:r>
      <w:r w:rsidRPr="00AD512A">
        <w:rPr>
          <w:rFonts w:ascii="Times New Roman" w:hAnsi="Times New Roman" w:cs="Times New Roman"/>
          <w:color w:val="000000" w:themeColor="text1"/>
          <w:sz w:val="28"/>
          <w:szCs w:val="28"/>
        </w:rPr>
        <w:t>«Путешествия Гулливера» (главы по выбору).</w:t>
      </w:r>
    </w:p>
    <w:p w:rsidR="00AD512A" w:rsidRPr="00AD512A" w:rsidRDefault="00AD512A" w:rsidP="00AD512A">
      <w:pPr>
        <w:ind w:firstLine="709"/>
        <w:jc w:val="both"/>
        <w:rPr>
          <w:rFonts w:ascii="Times New Roman" w:hAnsi="Times New Roman" w:cs="Times New Roman"/>
          <w:color w:val="000000" w:themeColor="text1"/>
          <w:sz w:val="28"/>
          <w:szCs w:val="28"/>
        </w:rPr>
      </w:pPr>
      <w:r w:rsidRPr="00AD512A">
        <w:rPr>
          <w:rFonts w:ascii="Times New Roman" w:hAnsi="Times New Roman" w:cs="Times New Roman"/>
          <w:b/>
          <w:bCs/>
          <w:color w:val="000000" w:themeColor="text1"/>
          <w:sz w:val="28"/>
          <w:szCs w:val="28"/>
        </w:rPr>
        <w:t>Произведения зарубежных писателей на тему взросления человека</w:t>
      </w:r>
      <w:r w:rsidRPr="00AD512A">
        <w:rPr>
          <w:rFonts w:ascii="Times New Roman" w:hAnsi="Times New Roman" w:cs="Times New Roman"/>
          <w:color w:val="000000" w:themeColor="text1"/>
          <w:sz w:val="28"/>
          <w:szCs w:val="28"/>
        </w:rPr>
        <w:t xml:space="preserve"> (одно произведение). Например, Ж. Верн. «Дети капитана Гранта» (главы по выбору). Х. Ли. «Убить пересмешника» (главы по выбору) и др.</w:t>
      </w:r>
    </w:p>
    <w:p w:rsidR="00AD512A" w:rsidRPr="00AD512A" w:rsidRDefault="00AD512A" w:rsidP="00AD512A">
      <w:pPr>
        <w:ind w:firstLine="709"/>
        <w:jc w:val="both"/>
        <w:rPr>
          <w:rFonts w:ascii="Times New Roman" w:hAnsi="Times New Roman" w:cs="Times New Roman"/>
          <w:color w:val="000000" w:themeColor="text1"/>
          <w:sz w:val="28"/>
          <w:szCs w:val="28"/>
        </w:rPr>
      </w:pPr>
      <w:r w:rsidRPr="00AD512A">
        <w:rPr>
          <w:rFonts w:ascii="Times New Roman" w:hAnsi="Times New Roman" w:cs="Times New Roman"/>
          <w:b/>
          <w:bCs/>
          <w:color w:val="000000" w:themeColor="text1"/>
          <w:sz w:val="28"/>
          <w:szCs w:val="28"/>
        </w:rPr>
        <w:t>Произведения современных зарубежных писателей-фантастов</w:t>
      </w:r>
      <w:r w:rsidRPr="00AD512A">
        <w:rPr>
          <w:rFonts w:ascii="Times New Roman" w:hAnsi="Times New Roman" w:cs="Times New Roman"/>
          <w:color w:val="000000" w:themeColor="text1"/>
          <w:sz w:val="28"/>
          <w:szCs w:val="28"/>
        </w:rPr>
        <w:t xml:space="preserve"> (одно произведение). Например, Дж. К. Роулинг. «Гарри Поттер» (главы по выбору), Д. У. Джонс. «Дом с характером» и др.</w:t>
      </w:r>
    </w:p>
    <w:p w:rsidR="00AD512A" w:rsidRPr="00AD512A" w:rsidRDefault="00AD512A" w:rsidP="00AD512A">
      <w:pPr>
        <w:ind w:firstLine="709"/>
        <w:jc w:val="both"/>
        <w:rPr>
          <w:rFonts w:ascii="Times New Roman" w:hAnsi="Times New Roman" w:cs="Times New Roman"/>
          <w:b/>
          <w:bCs/>
          <w:color w:val="000000" w:themeColor="text1"/>
          <w:sz w:val="28"/>
          <w:szCs w:val="28"/>
        </w:rPr>
      </w:pPr>
    </w:p>
    <w:p w:rsidR="00AD512A" w:rsidRPr="00AD512A" w:rsidRDefault="00AD512A" w:rsidP="00AD512A">
      <w:pPr>
        <w:jc w:val="both"/>
        <w:rPr>
          <w:rFonts w:ascii="Times New Roman" w:hAnsi="Times New Roman" w:cs="Times New Roman"/>
          <w:b/>
          <w:bCs/>
          <w:color w:val="000000" w:themeColor="text1"/>
          <w:sz w:val="28"/>
          <w:szCs w:val="28"/>
        </w:rPr>
      </w:pPr>
      <w:r w:rsidRPr="00AD512A">
        <w:rPr>
          <w:rFonts w:ascii="Times New Roman" w:hAnsi="Times New Roman" w:cs="Times New Roman"/>
          <w:b/>
          <w:bCs/>
          <w:color w:val="000000" w:themeColor="text1"/>
          <w:sz w:val="28"/>
          <w:szCs w:val="28"/>
        </w:rPr>
        <w:t>7 КЛАСС</w:t>
      </w:r>
    </w:p>
    <w:p w:rsidR="00AD512A" w:rsidRPr="00AD512A" w:rsidRDefault="00AD512A" w:rsidP="00AD512A">
      <w:pPr>
        <w:ind w:firstLine="709"/>
        <w:jc w:val="both"/>
        <w:rPr>
          <w:rFonts w:ascii="Times New Roman" w:hAnsi="Times New Roman" w:cs="Times New Roman"/>
          <w:b/>
          <w:bCs/>
          <w:color w:val="000000" w:themeColor="text1"/>
          <w:sz w:val="28"/>
          <w:szCs w:val="28"/>
        </w:rPr>
      </w:pPr>
    </w:p>
    <w:p w:rsidR="00AD512A" w:rsidRPr="00AD512A" w:rsidRDefault="00AD512A" w:rsidP="00AD512A">
      <w:pPr>
        <w:ind w:firstLine="709"/>
        <w:jc w:val="both"/>
        <w:rPr>
          <w:rFonts w:ascii="Times New Roman" w:hAnsi="Times New Roman" w:cs="Times New Roman"/>
          <w:b/>
          <w:bCs/>
          <w:color w:val="000000" w:themeColor="text1"/>
          <w:sz w:val="28"/>
          <w:szCs w:val="28"/>
        </w:rPr>
      </w:pPr>
      <w:r w:rsidRPr="00AD512A">
        <w:rPr>
          <w:rFonts w:ascii="Times New Roman" w:hAnsi="Times New Roman" w:cs="Times New Roman"/>
          <w:b/>
          <w:bCs/>
          <w:color w:val="000000" w:themeColor="text1"/>
          <w:sz w:val="28"/>
          <w:szCs w:val="28"/>
        </w:rPr>
        <w:t>Древнерусская литература</w:t>
      </w:r>
    </w:p>
    <w:p w:rsidR="00AD512A" w:rsidRPr="00AD512A" w:rsidRDefault="00AD512A" w:rsidP="00AD512A">
      <w:pPr>
        <w:ind w:firstLine="709"/>
        <w:jc w:val="both"/>
        <w:rPr>
          <w:rFonts w:ascii="Times New Roman" w:hAnsi="Times New Roman" w:cs="Times New Roman"/>
          <w:color w:val="000000" w:themeColor="text1"/>
          <w:sz w:val="28"/>
          <w:szCs w:val="28"/>
        </w:rPr>
      </w:pPr>
      <w:r w:rsidRPr="00AD512A">
        <w:rPr>
          <w:rFonts w:ascii="Times New Roman" w:hAnsi="Times New Roman" w:cs="Times New Roman"/>
          <w:b/>
          <w:bCs/>
          <w:color w:val="000000" w:themeColor="text1"/>
          <w:sz w:val="28"/>
          <w:szCs w:val="28"/>
        </w:rPr>
        <w:t>Древнерусские повести</w:t>
      </w:r>
      <w:r w:rsidRPr="00AD512A">
        <w:rPr>
          <w:rFonts w:ascii="Times New Roman" w:hAnsi="Times New Roman" w:cs="Times New Roman"/>
          <w:color w:val="000000" w:themeColor="text1"/>
          <w:sz w:val="28"/>
          <w:szCs w:val="28"/>
        </w:rPr>
        <w:t xml:space="preserve"> (одна повесть по выбору). Например, «Поучение» Владимира Мономаха (в сокращении) и др.</w:t>
      </w:r>
    </w:p>
    <w:p w:rsidR="00AD512A" w:rsidRPr="00AD512A" w:rsidRDefault="00AD512A" w:rsidP="00AD512A">
      <w:pPr>
        <w:ind w:firstLine="709"/>
        <w:jc w:val="both"/>
        <w:rPr>
          <w:rFonts w:ascii="Times New Roman" w:hAnsi="Times New Roman" w:cs="Times New Roman"/>
          <w:b/>
          <w:bCs/>
          <w:color w:val="000000" w:themeColor="text1"/>
          <w:sz w:val="28"/>
          <w:szCs w:val="28"/>
        </w:rPr>
      </w:pPr>
    </w:p>
    <w:p w:rsidR="00AD512A" w:rsidRPr="00AD512A" w:rsidRDefault="00AD512A" w:rsidP="00AD512A">
      <w:pPr>
        <w:ind w:firstLine="709"/>
        <w:jc w:val="both"/>
        <w:rPr>
          <w:rFonts w:ascii="Times New Roman" w:hAnsi="Times New Roman" w:cs="Times New Roman"/>
          <w:b/>
          <w:bCs/>
          <w:color w:val="000000" w:themeColor="text1"/>
          <w:sz w:val="28"/>
          <w:szCs w:val="28"/>
        </w:rPr>
      </w:pPr>
      <w:r w:rsidRPr="00AD512A">
        <w:rPr>
          <w:rFonts w:ascii="Times New Roman" w:hAnsi="Times New Roman" w:cs="Times New Roman"/>
          <w:b/>
          <w:bCs/>
          <w:color w:val="000000" w:themeColor="text1"/>
          <w:sz w:val="28"/>
          <w:szCs w:val="28"/>
        </w:rPr>
        <w:t>Литература первой половины XIX века</w:t>
      </w:r>
    </w:p>
    <w:p w:rsidR="00AD512A" w:rsidRPr="00AD512A" w:rsidRDefault="00AD512A" w:rsidP="00AD512A">
      <w:pPr>
        <w:ind w:firstLine="709"/>
        <w:jc w:val="both"/>
        <w:rPr>
          <w:rFonts w:ascii="Times New Roman" w:hAnsi="Times New Roman" w:cs="Times New Roman"/>
          <w:color w:val="000000" w:themeColor="text1"/>
          <w:sz w:val="28"/>
          <w:szCs w:val="28"/>
        </w:rPr>
      </w:pPr>
      <w:r w:rsidRPr="00AD512A">
        <w:rPr>
          <w:rFonts w:ascii="Times New Roman" w:hAnsi="Times New Roman" w:cs="Times New Roman"/>
          <w:b/>
          <w:bCs/>
          <w:color w:val="000000" w:themeColor="text1"/>
          <w:sz w:val="28"/>
          <w:szCs w:val="28"/>
        </w:rPr>
        <w:t xml:space="preserve">А. С. Пушкин. </w:t>
      </w:r>
      <w:r w:rsidRPr="00AD512A">
        <w:rPr>
          <w:rFonts w:ascii="Times New Roman" w:hAnsi="Times New Roman" w:cs="Times New Roman"/>
          <w:color w:val="000000" w:themeColor="text1"/>
          <w:sz w:val="28"/>
          <w:szCs w:val="28"/>
        </w:rPr>
        <w:t xml:space="preserve">Стихотворения (не менее трех). Например, «Во глубине </w:t>
      </w:r>
      <w:r w:rsidRPr="00AD512A">
        <w:rPr>
          <w:rFonts w:ascii="Times New Roman" w:hAnsi="Times New Roman" w:cs="Times New Roman"/>
          <w:color w:val="000000" w:themeColor="text1"/>
          <w:sz w:val="28"/>
          <w:szCs w:val="28"/>
        </w:rPr>
        <w:lastRenderedPageBreak/>
        <w:t xml:space="preserve">сибирских руд…», «19 октября» («Роняет лес багряный свой убор…»), «И. И. Пущину», «На холмах Грузии лежит ночная мгла…», и др. «Повести Белкина» («Станционный смотритель»). Поэма «Полтава» (фрагмент) и др. </w:t>
      </w:r>
    </w:p>
    <w:p w:rsidR="00AD512A" w:rsidRPr="00AD512A" w:rsidRDefault="00AD512A" w:rsidP="00AD512A">
      <w:pPr>
        <w:ind w:firstLine="709"/>
        <w:jc w:val="both"/>
        <w:rPr>
          <w:rFonts w:ascii="Times New Roman" w:hAnsi="Times New Roman" w:cs="Times New Roman"/>
          <w:color w:val="000000" w:themeColor="text1"/>
          <w:sz w:val="28"/>
          <w:szCs w:val="28"/>
        </w:rPr>
      </w:pPr>
      <w:r w:rsidRPr="00AD512A">
        <w:rPr>
          <w:rFonts w:ascii="Times New Roman" w:hAnsi="Times New Roman" w:cs="Times New Roman"/>
          <w:b/>
          <w:bCs/>
          <w:color w:val="000000" w:themeColor="text1"/>
          <w:sz w:val="28"/>
          <w:szCs w:val="28"/>
        </w:rPr>
        <w:t>М. Ю. Лермонтов.</w:t>
      </w:r>
      <w:r w:rsidRPr="00AD512A">
        <w:rPr>
          <w:rFonts w:ascii="Times New Roman" w:hAnsi="Times New Roman" w:cs="Times New Roman"/>
          <w:color w:val="000000" w:themeColor="text1"/>
          <w:sz w:val="28"/>
          <w:szCs w:val="28"/>
        </w:rPr>
        <w:t xml:space="preserve"> Стихотворения (не менее трех).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и удалого купца Калашникова». </w:t>
      </w:r>
    </w:p>
    <w:p w:rsidR="00AD512A" w:rsidRPr="00AD512A" w:rsidRDefault="00AD512A" w:rsidP="00AD512A">
      <w:pPr>
        <w:ind w:firstLine="709"/>
        <w:jc w:val="both"/>
        <w:rPr>
          <w:rFonts w:ascii="Times New Roman" w:hAnsi="Times New Roman" w:cs="Times New Roman"/>
          <w:color w:val="000000" w:themeColor="text1"/>
          <w:sz w:val="28"/>
          <w:szCs w:val="28"/>
        </w:rPr>
      </w:pPr>
      <w:r w:rsidRPr="00AD512A">
        <w:rPr>
          <w:rFonts w:ascii="Times New Roman" w:hAnsi="Times New Roman" w:cs="Times New Roman"/>
          <w:b/>
          <w:bCs/>
          <w:color w:val="000000" w:themeColor="text1"/>
          <w:sz w:val="28"/>
          <w:szCs w:val="28"/>
        </w:rPr>
        <w:t xml:space="preserve">Н. В. Гоголь. </w:t>
      </w:r>
      <w:r w:rsidRPr="00AD512A">
        <w:rPr>
          <w:rFonts w:ascii="Times New Roman" w:hAnsi="Times New Roman" w:cs="Times New Roman"/>
          <w:color w:val="000000" w:themeColor="text1"/>
          <w:sz w:val="28"/>
          <w:szCs w:val="28"/>
        </w:rPr>
        <w:t>Повесть «Тарас Бульба».</w:t>
      </w:r>
    </w:p>
    <w:p w:rsidR="00AD512A" w:rsidRPr="00AD512A" w:rsidRDefault="00AD512A" w:rsidP="00AD512A">
      <w:pPr>
        <w:ind w:firstLine="709"/>
        <w:jc w:val="both"/>
        <w:rPr>
          <w:rFonts w:ascii="Times New Roman" w:hAnsi="Times New Roman" w:cs="Times New Roman"/>
          <w:b/>
          <w:bCs/>
          <w:color w:val="000000" w:themeColor="text1"/>
          <w:sz w:val="28"/>
          <w:szCs w:val="28"/>
        </w:rPr>
      </w:pPr>
    </w:p>
    <w:p w:rsidR="00AD512A" w:rsidRPr="00AD512A" w:rsidRDefault="00AD512A" w:rsidP="00AD512A">
      <w:pPr>
        <w:ind w:firstLine="709"/>
        <w:jc w:val="both"/>
        <w:rPr>
          <w:rFonts w:ascii="Times New Roman" w:hAnsi="Times New Roman" w:cs="Times New Roman"/>
          <w:b/>
          <w:bCs/>
          <w:color w:val="000000" w:themeColor="text1"/>
          <w:sz w:val="28"/>
          <w:szCs w:val="28"/>
        </w:rPr>
      </w:pPr>
      <w:r w:rsidRPr="00AD512A">
        <w:rPr>
          <w:rFonts w:ascii="Times New Roman" w:hAnsi="Times New Roman" w:cs="Times New Roman"/>
          <w:b/>
          <w:bCs/>
          <w:color w:val="000000" w:themeColor="text1"/>
          <w:sz w:val="28"/>
          <w:szCs w:val="28"/>
        </w:rPr>
        <w:t>Литература второй половины XIX века</w:t>
      </w:r>
    </w:p>
    <w:p w:rsidR="00AD512A" w:rsidRPr="00AD512A" w:rsidRDefault="00AD512A" w:rsidP="00AD512A">
      <w:pPr>
        <w:ind w:firstLine="709"/>
        <w:jc w:val="both"/>
        <w:rPr>
          <w:rFonts w:ascii="Times New Roman" w:hAnsi="Times New Roman" w:cs="Times New Roman"/>
          <w:color w:val="000000" w:themeColor="text1"/>
          <w:sz w:val="28"/>
          <w:szCs w:val="28"/>
        </w:rPr>
      </w:pPr>
      <w:r w:rsidRPr="00AD512A">
        <w:rPr>
          <w:rFonts w:ascii="Times New Roman" w:hAnsi="Times New Roman" w:cs="Times New Roman"/>
          <w:b/>
          <w:bCs/>
          <w:color w:val="000000" w:themeColor="text1"/>
          <w:sz w:val="28"/>
          <w:szCs w:val="28"/>
        </w:rPr>
        <w:t>И. С. Тургенев.</w:t>
      </w:r>
      <w:r w:rsidRPr="00AD512A">
        <w:rPr>
          <w:rFonts w:ascii="Times New Roman" w:hAnsi="Times New Roman" w:cs="Times New Roman"/>
          <w:color w:val="000000" w:themeColor="text1"/>
          <w:sz w:val="28"/>
          <w:szCs w:val="28"/>
        </w:rPr>
        <w:t xml:space="preserve"> Рассказы из цикла «Записки охотника» (одно произведение по выбору). Например, «Бирюк», «Хорь и Калиныч» и др. Стихотворения в прозе. Например, «Русский язык», «Воробей» и др. </w:t>
      </w:r>
    </w:p>
    <w:p w:rsidR="00AD512A" w:rsidRPr="00AD512A" w:rsidRDefault="00AD512A" w:rsidP="00AD512A">
      <w:pPr>
        <w:ind w:firstLine="709"/>
        <w:jc w:val="both"/>
        <w:rPr>
          <w:rFonts w:ascii="Times New Roman" w:hAnsi="Times New Roman" w:cs="Times New Roman"/>
          <w:color w:val="000000" w:themeColor="text1"/>
          <w:sz w:val="28"/>
          <w:szCs w:val="28"/>
        </w:rPr>
      </w:pPr>
      <w:r w:rsidRPr="00AD512A">
        <w:rPr>
          <w:rFonts w:ascii="Times New Roman" w:hAnsi="Times New Roman" w:cs="Times New Roman"/>
          <w:b/>
          <w:bCs/>
          <w:color w:val="000000" w:themeColor="text1"/>
          <w:sz w:val="28"/>
          <w:szCs w:val="28"/>
        </w:rPr>
        <w:t xml:space="preserve">Л. Н. Толстой. </w:t>
      </w:r>
      <w:r w:rsidRPr="00AD512A">
        <w:rPr>
          <w:rFonts w:ascii="Times New Roman" w:hAnsi="Times New Roman" w:cs="Times New Roman"/>
          <w:color w:val="000000" w:themeColor="text1"/>
          <w:sz w:val="28"/>
          <w:szCs w:val="28"/>
        </w:rPr>
        <w:t xml:space="preserve">Рассказ «После бала». </w:t>
      </w:r>
    </w:p>
    <w:p w:rsidR="00AD512A" w:rsidRPr="00AD512A" w:rsidRDefault="00AD512A" w:rsidP="00AD512A">
      <w:pPr>
        <w:ind w:firstLine="709"/>
        <w:jc w:val="both"/>
        <w:rPr>
          <w:rFonts w:ascii="Times New Roman" w:hAnsi="Times New Roman" w:cs="Times New Roman"/>
          <w:color w:val="000000" w:themeColor="text1"/>
          <w:sz w:val="28"/>
          <w:szCs w:val="28"/>
        </w:rPr>
      </w:pPr>
      <w:r w:rsidRPr="00AD512A">
        <w:rPr>
          <w:rFonts w:ascii="Times New Roman" w:hAnsi="Times New Roman" w:cs="Times New Roman"/>
          <w:b/>
          <w:bCs/>
          <w:color w:val="000000" w:themeColor="text1"/>
          <w:sz w:val="28"/>
          <w:szCs w:val="28"/>
        </w:rPr>
        <w:t>Н. А. Некрасов.</w:t>
      </w:r>
      <w:r w:rsidRPr="00AD512A">
        <w:rPr>
          <w:rFonts w:ascii="Times New Roman" w:hAnsi="Times New Roman" w:cs="Times New Roman"/>
          <w:color w:val="000000" w:themeColor="text1"/>
          <w:sz w:val="28"/>
          <w:szCs w:val="28"/>
        </w:rPr>
        <w:t xml:space="preserve"> Стихотворения (одно произведение). Например, «Размышления у парадного подъезда», «Железная дорога» и др.</w:t>
      </w:r>
    </w:p>
    <w:p w:rsidR="00AD512A" w:rsidRPr="00AD512A" w:rsidRDefault="00AD512A" w:rsidP="00AD512A">
      <w:pPr>
        <w:ind w:firstLine="709"/>
        <w:jc w:val="both"/>
        <w:rPr>
          <w:rFonts w:ascii="Times New Roman" w:hAnsi="Times New Roman" w:cs="Times New Roman"/>
          <w:color w:val="000000" w:themeColor="text1"/>
          <w:sz w:val="28"/>
          <w:szCs w:val="28"/>
        </w:rPr>
      </w:pPr>
      <w:r w:rsidRPr="00AD512A">
        <w:rPr>
          <w:rFonts w:ascii="Times New Roman" w:hAnsi="Times New Roman" w:cs="Times New Roman"/>
          <w:b/>
          <w:bCs/>
          <w:color w:val="000000" w:themeColor="text1"/>
          <w:sz w:val="28"/>
          <w:szCs w:val="28"/>
        </w:rPr>
        <w:t xml:space="preserve">Поэзия второй половины XIX века. </w:t>
      </w:r>
      <w:r w:rsidRPr="00AD512A">
        <w:rPr>
          <w:rFonts w:ascii="Times New Roman" w:hAnsi="Times New Roman" w:cs="Times New Roman"/>
          <w:color w:val="000000" w:themeColor="text1"/>
          <w:sz w:val="28"/>
          <w:szCs w:val="28"/>
        </w:rPr>
        <w:t xml:space="preserve">Ф. И. Тютчев, А. А. Фет, А. К. Толстой и др. (одно стихотворение по выбору). </w:t>
      </w:r>
    </w:p>
    <w:p w:rsidR="00AD512A" w:rsidRPr="00AD512A" w:rsidRDefault="00AD512A" w:rsidP="00AD512A">
      <w:pPr>
        <w:ind w:firstLine="709"/>
        <w:jc w:val="both"/>
        <w:rPr>
          <w:rFonts w:ascii="Times New Roman" w:hAnsi="Times New Roman" w:cs="Times New Roman"/>
          <w:color w:val="000000" w:themeColor="text1"/>
          <w:sz w:val="28"/>
          <w:szCs w:val="28"/>
        </w:rPr>
      </w:pPr>
      <w:r w:rsidRPr="00AD512A">
        <w:rPr>
          <w:rFonts w:ascii="Times New Roman" w:hAnsi="Times New Roman" w:cs="Times New Roman"/>
          <w:b/>
          <w:bCs/>
          <w:color w:val="000000" w:themeColor="text1"/>
          <w:sz w:val="28"/>
          <w:szCs w:val="28"/>
        </w:rPr>
        <w:t>М. Е. Салтыков-Щедрин.</w:t>
      </w:r>
      <w:r w:rsidRPr="00AD512A">
        <w:rPr>
          <w:rFonts w:ascii="Times New Roman" w:hAnsi="Times New Roman" w:cs="Times New Roman"/>
          <w:color w:val="000000" w:themeColor="text1"/>
          <w:sz w:val="28"/>
          <w:szCs w:val="28"/>
        </w:rPr>
        <w:t xml:space="preserve"> Сказки (одно произведение по выбору). Например, «Повесть о том, как один мужик двух генералов прокормил», «Дикий помещик», «Премудрый пискарь» и др. </w:t>
      </w:r>
    </w:p>
    <w:p w:rsidR="00AD512A" w:rsidRPr="00AD512A" w:rsidRDefault="00AD512A" w:rsidP="00AD512A">
      <w:pPr>
        <w:ind w:firstLine="709"/>
        <w:jc w:val="both"/>
        <w:rPr>
          <w:rFonts w:ascii="Times New Roman" w:hAnsi="Times New Roman" w:cs="Times New Roman"/>
          <w:color w:val="000000" w:themeColor="text1"/>
          <w:sz w:val="28"/>
          <w:szCs w:val="28"/>
        </w:rPr>
      </w:pPr>
      <w:r w:rsidRPr="00AD512A">
        <w:rPr>
          <w:rFonts w:ascii="Times New Roman" w:hAnsi="Times New Roman" w:cs="Times New Roman"/>
          <w:b/>
          <w:bCs/>
          <w:color w:val="000000" w:themeColor="text1"/>
          <w:sz w:val="28"/>
          <w:szCs w:val="28"/>
        </w:rPr>
        <w:t>Произведения отечественных и зарубежных писателей на историческую тему</w:t>
      </w:r>
      <w:r w:rsidRPr="00AD512A">
        <w:rPr>
          <w:rFonts w:ascii="Times New Roman" w:hAnsi="Times New Roman" w:cs="Times New Roman"/>
          <w:color w:val="000000" w:themeColor="text1"/>
          <w:sz w:val="28"/>
          <w:szCs w:val="28"/>
        </w:rPr>
        <w:t xml:space="preserve"> (одно произведение). Например, А. К. Толстого, Р. Сабатини, Ф. Купера.</w:t>
      </w:r>
    </w:p>
    <w:p w:rsidR="00AD512A" w:rsidRPr="00AD512A" w:rsidRDefault="00AD512A" w:rsidP="00AD512A">
      <w:pPr>
        <w:ind w:firstLine="709"/>
        <w:jc w:val="both"/>
        <w:rPr>
          <w:rFonts w:ascii="Times New Roman" w:hAnsi="Times New Roman" w:cs="Times New Roman"/>
          <w:b/>
          <w:bCs/>
          <w:color w:val="000000" w:themeColor="text1"/>
          <w:sz w:val="28"/>
          <w:szCs w:val="28"/>
        </w:rPr>
      </w:pPr>
    </w:p>
    <w:p w:rsidR="00AD512A" w:rsidRPr="00AD512A" w:rsidRDefault="00AD512A" w:rsidP="00AD512A">
      <w:pPr>
        <w:ind w:firstLine="709"/>
        <w:jc w:val="both"/>
        <w:rPr>
          <w:rFonts w:ascii="Times New Roman" w:hAnsi="Times New Roman" w:cs="Times New Roman"/>
          <w:b/>
          <w:bCs/>
          <w:color w:val="000000" w:themeColor="text1"/>
          <w:sz w:val="28"/>
          <w:szCs w:val="28"/>
        </w:rPr>
      </w:pPr>
      <w:r w:rsidRPr="00AD512A">
        <w:rPr>
          <w:rFonts w:ascii="Times New Roman" w:hAnsi="Times New Roman" w:cs="Times New Roman"/>
          <w:b/>
          <w:bCs/>
          <w:color w:val="000000" w:themeColor="text1"/>
          <w:sz w:val="28"/>
          <w:szCs w:val="28"/>
        </w:rPr>
        <w:t>Литература конца XIX – начала XX века</w:t>
      </w:r>
    </w:p>
    <w:p w:rsidR="00AD512A" w:rsidRPr="00AD512A" w:rsidRDefault="00AD512A" w:rsidP="00AD512A">
      <w:pPr>
        <w:ind w:firstLine="709"/>
        <w:jc w:val="both"/>
        <w:rPr>
          <w:rFonts w:ascii="Times New Roman" w:hAnsi="Times New Roman" w:cs="Times New Roman"/>
          <w:color w:val="000000" w:themeColor="text1"/>
          <w:sz w:val="28"/>
          <w:szCs w:val="28"/>
        </w:rPr>
      </w:pPr>
      <w:r w:rsidRPr="00AD512A">
        <w:rPr>
          <w:rFonts w:ascii="Times New Roman" w:hAnsi="Times New Roman" w:cs="Times New Roman"/>
          <w:b/>
          <w:bCs/>
          <w:color w:val="000000" w:themeColor="text1"/>
          <w:sz w:val="28"/>
          <w:szCs w:val="28"/>
        </w:rPr>
        <w:t>А. П. Чехов.</w:t>
      </w:r>
      <w:r w:rsidRPr="00AD512A">
        <w:rPr>
          <w:rFonts w:ascii="Times New Roman" w:hAnsi="Times New Roman" w:cs="Times New Roman"/>
          <w:color w:val="000000" w:themeColor="text1"/>
          <w:sz w:val="28"/>
          <w:szCs w:val="28"/>
        </w:rPr>
        <w:t xml:space="preserve"> Рассказы (один по выбору). Например, «Тоска», «Злоумышленник» и др.</w:t>
      </w:r>
    </w:p>
    <w:p w:rsidR="00AD512A" w:rsidRPr="00AD512A" w:rsidRDefault="00AD512A" w:rsidP="00AD512A">
      <w:pPr>
        <w:ind w:firstLine="709"/>
        <w:jc w:val="both"/>
        <w:rPr>
          <w:rFonts w:ascii="Times New Roman" w:hAnsi="Times New Roman" w:cs="Times New Roman"/>
          <w:color w:val="000000" w:themeColor="text1"/>
          <w:sz w:val="28"/>
          <w:szCs w:val="28"/>
        </w:rPr>
      </w:pPr>
      <w:r w:rsidRPr="00AD512A">
        <w:rPr>
          <w:rFonts w:ascii="Times New Roman" w:hAnsi="Times New Roman" w:cs="Times New Roman"/>
          <w:b/>
          <w:bCs/>
          <w:color w:val="000000" w:themeColor="text1"/>
          <w:sz w:val="28"/>
          <w:szCs w:val="28"/>
        </w:rPr>
        <w:t>М. Горький.</w:t>
      </w:r>
      <w:r w:rsidRPr="00AD512A">
        <w:rPr>
          <w:rFonts w:ascii="Times New Roman" w:hAnsi="Times New Roman" w:cs="Times New Roman"/>
          <w:color w:val="000000" w:themeColor="text1"/>
          <w:sz w:val="28"/>
          <w:szCs w:val="28"/>
        </w:rPr>
        <w:t xml:space="preserve"> Ранние рассказы (одно произведение по выбору). Например, «Старуха Изергиль» (легенда о Данко), «Челкаш» и др.</w:t>
      </w:r>
    </w:p>
    <w:p w:rsidR="00AD512A" w:rsidRPr="00AD512A" w:rsidRDefault="00AD512A" w:rsidP="00AD512A">
      <w:pPr>
        <w:ind w:firstLine="709"/>
        <w:jc w:val="both"/>
        <w:rPr>
          <w:rFonts w:ascii="Times New Roman" w:hAnsi="Times New Roman" w:cs="Times New Roman"/>
          <w:color w:val="000000" w:themeColor="text1"/>
          <w:sz w:val="28"/>
          <w:szCs w:val="28"/>
        </w:rPr>
      </w:pPr>
      <w:r w:rsidRPr="00AD512A">
        <w:rPr>
          <w:rFonts w:ascii="Times New Roman" w:hAnsi="Times New Roman" w:cs="Times New Roman"/>
          <w:b/>
          <w:bCs/>
          <w:color w:val="000000" w:themeColor="text1"/>
          <w:sz w:val="28"/>
          <w:szCs w:val="28"/>
        </w:rPr>
        <w:t>Сатирические произведения отечественных и зарубежных писателей</w:t>
      </w:r>
      <w:r w:rsidRPr="00AD512A">
        <w:rPr>
          <w:rFonts w:ascii="Times New Roman" w:hAnsi="Times New Roman" w:cs="Times New Roman"/>
          <w:color w:val="000000" w:themeColor="text1"/>
          <w:sz w:val="28"/>
          <w:szCs w:val="28"/>
        </w:rPr>
        <w:t xml:space="preserve"> (не менее двух). Например, М. М. Зощенко, А. Т. Аверченко, Н. Тэффи, О. Генри, Я. Гашека.</w:t>
      </w:r>
    </w:p>
    <w:p w:rsidR="00AD512A" w:rsidRPr="00AD512A" w:rsidRDefault="00AD512A" w:rsidP="00AD512A">
      <w:pPr>
        <w:ind w:firstLine="709"/>
        <w:jc w:val="both"/>
        <w:rPr>
          <w:rFonts w:ascii="Times New Roman" w:hAnsi="Times New Roman" w:cs="Times New Roman"/>
          <w:b/>
          <w:bCs/>
          <w:color w:val="000000" w:themeColor="text1"/>
          <w:sz w:val="28"/>
          <w:szCs w:val="28"/>
        </w:rPr>
      </w:pPr>
    </w:p>
    <w:p w:rsidR="00AD512A" w:rsidRPr="00AD512A" w:rsidRDefault="00AD512A" w:rsidP="00AD512A">
      <w:pPr>
        <w:ind w:firstLine="709"/>
        <w:jc w:val="both"/>
        <w:rPr>
          <w:rFonts w:ascii="Times New Roman" w:hAnsi="Times New Roman" w:cs="Times New Roman"/>
          <w:b/>
          <w:bCs/>
          <w:color w:val="000000" w:themeColor="text1"/>
          <w:sz w:val="28"/>
          <w:szCs w:val="28"/>
        </w:rPr>
      </w:pPr>
      <w:r w:rsidRPr="00AD512A">
        <w:rPr>
          <w:rFonts w:ascii="Times New Roman" w:hAnsi="Times New Roman" w:cs="Times New Roman"/>
          <w:b/>
          <w:bCs/>
          <w:color w:val="000000" w:themeColor="text1"/>
          <w:sz w:val="28"/>
          <w:szCs w:val="28"/>
        </w:rPr>
        <w:t>Литература первой половины XX века</w:t>
      </w:r>
    </w:p>
    <w:p w:rsidR="00AD512A" w:rsidRPr="00AD512A" w:rsidRDefault="00AD512A" w:rsidP="00AD512A">
      <w:pPr>
        <w:ind w:firstLine="709"/>
        <w:jc w:val="both"/>
        <w:rPr>
          <w:rFonts w:ascii="Times New Roman" w:hAnsi="Times New Roman" w:cs="Times New Roman"/>
          <w:color w:val="000000" w:themeColor="text1"/>
          <w:sz w:val="28"/>
          <w:szCs w:val="28"/>
        </w:rPr>
      </w:pPr>
      <w:r w:rsidRPr="00AD512A">
        <w:rPr>
          <w:rFonts w:ascii="Times New Roman" w:hAnsi="Times New Roman" w:cs="Times New Roman"/>
          <w:b/>
          <w:bCs/>
          <w:color w:val="000000" w:themeColor="text1"/>
          <w:sz w:val="28"/>
          <w:szCs w:val="28"/>
        </w:rPr>
        <w:t>А. С. Грин.</w:t>
      </w:r>
      <w:r w:rsidRPr="00AD512A">
        <w:rPr>
          <w:rFonts w:ascii="Times New Roman" w:hAnsi="Times New Roman" w:cs="Times New Roman"/>
          <w:color w:val="000000" w:themeColor="text1"/>
          <w:sz w:val="28"/>
          <w:szCs w:val="28"/>
        </w:rPr>
        <w:t xml:space="preserve"> Повести и рассказы (одно произведение по выбору). Например, «Алые паруса», «Зелёная лампа» и др. </w:t>
      </w:r>
    </w:p>
    <w:p w:rsidR="00AD512A" w:rsidRPr="00AD512A" w:rsidRDefault="00AD512A" w:rsidP="00AD512A">
      <w:pPr>
        <w:ind w:firstLine="709"/>
        <w:jc w:val="both"/>
        <w:rPr>
          <w:rFonts w:ascii="Times New Roman" w:hAnsi="Times New Roman" w:cs="Times New Roman"/>
          <w:color w:val="000000" w:themeColor="text1"/>
          <w:sz w:val="28"/>
          <w:szCs w:val="28"/>
        </w:rPr>
      </w:pPr>
      <w:r w:rsidRPr="00AD512A">
        <w:rPr>
          <w:rFonts w:ascii="Times New Roman" w:hAnsi="Times New Roman" w:cs="Times New Roman"/>
          <w:b/>
          <w:bCs/>
          <w:color w:val="000000" w:themeColor="text1"/>
          <w:sz w:val="28"/>
          <w:szCs w:val="28"/>
        </w:rPr>
        <w:t>Отечественная поэзия первой половины XX века</w:t>
      </w:r>
      <w:r w:rsidRPr="00AD512A">
        <w:rPr>
          <w:rFonts w:ascii="Times New Roman" w:hAnsi="Times New Roman" w:cs="Times New Roman"/>
          <w:color w:val="000000" w:themeColor="text1"/>
          <w:sz w:val="28"/>
          <w:szCs w:val="28"/>
        </w:rPr>
        <w:t xml:space="preserve">. Стихотворения на тему мечты и реальности (одно-два по выбору). Например, стихотворения А. А. Блока, Н. С. Гумилёва, М. И. Цветаевой и др. </w:t>
      </w:r>
    </w:p>
    <w:p w:rsidR="00AD512A" w:rsidRPr="00AD512A" w:rsidRDefault="00AD512A" w:rsidP="00AD512A">
      <w:pPr>
        <w:ind w:firstLine="709"/>
        <w:jc w:val="both"/>
        <w:rPr>
          <w:rFonts w:ascii="Times New Roman" w:hAnsi="Times New Roman" w:cs="Times New Roman"/>
          <w:color w:val="000000" w:themeColor="text1"/>
          <w:sz w:val="28"/>
          <w:szCs w:val="28"/>
        </w:rPr>
      </w:pPr>
      <w:r w:rsidRPr="00AD512A">
        <w:rPr>
          <w:rFonts w:ascii="Times New Roman" w:hAnsi="Times New Roman" w:cs="Times New Roman"/>
          <w:b/>
          <w:bCs/>
          <w:color w:val="000000" w:themeColor="text1"/>
          <w:sz w:val="28"/>
          <w:szCs w:val="28"/>
        </w:rPr>
        <w:t xml:space="preserve">В. В. Маяковский. </w:t>
      </w:r>
      <w:r w:rsidRPr="00AD512A">
        <w:rPr>
          <w:rFonts w:ascii="Times New Roman" w:hAnsi="Times New Roman" w:cs="Times New Roman"/>
          <w:color w:val="000000" w:themeColor="text1"/>
          <w:sz w:val="28"/>
          <w:szCs w:val="28"/>
        </w:rPr>
        <w:t>Стихотворения (одно по выбору).</w:t>
      </w:r>
      <w:r w:rsidRPr="00AD512A">
        <w:rPr>
          <w:rFonts w:ascii="Times New Roman" w:hAnsi="Times New Roman" w:cs="Times New Roman"/>
          <w:b/>
          <w:bCs/>
          <w:i/>
          <w:iCs/>
          <w:color w:val="000000" w:themeColor="text1"/>
          <w:sz w:val="28"/>
          <w:szCs w:val="28"/>
        </w:rPr>
        <w:t xml:space="preserve"> </w:t>
      </w:r>
      <w:r w:rsidRPr="00AD512A">
        <w:rPr>
          <w:rFonts w:ascii="Times New Roman" w:hAnsi="Times New Roman" w:cs="Times New Roman"/>
          <w:color w:val="000000" w:themeColor="text1"/>
          <w:sz w:val="28"/>
          <w:szCs w:val="28"/>
        </w:rPr>
        <w:t xml:space="preserve">Например, «Необычайное приключение, бывшее с Владимиром Маяковским летом на даче», «Хорошее отношение к лошадям» и др. </w:t>
      </w:r>
    </w:p>
    <w:p w:rsidR="00AD512A" w:rsidRPr="00AD512A" w:rsidRDefault="00AD512A" w:rsidP="00AD512A">
      <w:pPr>
        <w:ind w:firstLine="709"/>
        <w:jc w:val="both"/>
        <w:rPr>
          <w:rFonts w:ascii="Times New Roman" w:hAnsi="Times New Roman" w:cs="Times New Roman"/>
          <w:color w:val="000000" w:themeColor="text1"/>
          <w:sz w:val="28"/>
          <w:szCs w:val="28"/>
        </w:rPr>
      </w:pPr>
      <w:r w:rsidRPr="00AD512A">
        <w:rPr>
          <w:rFonts w:ascii="Times New Roman" w:hAnsi="Times New Roman" w:cs="Times New Roman"/>
          <w:b/>
          <w:bCs/>
          <w:color w:val="000000" w:themeColor="text1"/>
          <w:sz w:val="28"/>
          <w:szCs w:val="28"/>
        </w:rPr>
        <w:t xml:space="preserve">А. П. Платонов. </w:t>
      </w:r>
      <w:r w:rsidRPr="00AD512A">
        <w:rPr>
          <w:rFonts w:ascii="Times New Roman" w:hAnsi="Times New Roman" w:cs="Times New Roman"/>
          <w:color w:val="000000" w:themeColor="text1"/>
          <w:sz w:val="28"/>
          <w:szCs w:val="28"/>
        </w:rPr>
        <w:t xml:space="preserve">Рассказы (один по выбору). Например, «Юшка», «Неизвестный цветок» и др. </w:t>
      </w:r>
    </w:p>
    <w:p w:rsidR="00AD512A" w:rsidRPr="00AD512A" w:rsidRDefault="00AD512A" w:rsidP="00AD512A">
      <w:pPr>
        <w:ind w:firstLine="709"/>
        <w:jc w:val="both"/>
        <w:rPr>
          <w:rFonts w:ascii="Times New Roman" w:hAnsi="Times New Roman" w:cs="Times New Roman"/>
          <w:b/>
          <w:bCs/>
          <w:color w:val="000000" w:themeColor="text1"/>
          <w:sz w:val="28"/>
          <w:szCs w:val="28"/>
        </w:rPr>
      </w:pPr>
    </w:p>
    <w:p w:rsidR="00AD512A" w:rsidRPr="00AD512A" w:rsidRDefault="00AD512A" w:rsidP="00AD512A">
      <w:pPr>
        <w:ind w:firstLine="709"/>
        <w:jc w:val="both"/>
        <w:rPr>
          <w:rFonts w:ascii="Times New Roman" w:hAnsi="Times New Roman" w:cs="Times New Roman"/>
          <w:b/>
          <w:bCs/>
          <w:color w:val="000000" w:themeColor="text1"/>
          <w:sz w:val="28"/>
          <w:szCs w:val="28"/>
        </w:rPr>
      </w:pPr>
      <w:r w:rsidRPr="00AD512A">
        <w:rPr>
          <w:rFonts w:ascii="Times New Roman" w:hAnsi="Times New Roman" w:cs="Times New Roman"/>
          <w:b/>
          <w:bCs/>
          <w:color w:val="000000" w:themeColor="text1"/>
          <w:sz w:val="28"/>
          <w:szCs w:val="28"/>
        </w:rPr>
        <w:t>Литература второй половины XX века</w:t>
      </w:r>
    </w:p>
    <w:p w:rsidR="00AD512A" w:rsidRPr="00AD512A" w:rsidRDefault="00AD512A" w:rsidP="00AD512A">
      <w:pPr>
        <w:ind w:firstLine="709"/>
        <w:jc w:val="both"/>
        <w:rPr>
          <w:rFonts w:ascii="Times New Roman" w:hAnsi="Times New Roman" w:cs="Times New Roman"/>
          <w:color w:val="000000" w:themeColor="text1"/>
          <w:sz w:val="28"/>
          <w:szCs w:val="28"/>
        </w:rPr>
      </w:pPr>
      <w:r w:rsidRPr="00AD512A">
        <w:rPr>
          <w:rFonts w:ascii="Times New Roman" w:hAnsi="Times New Roman" w:cs="Times New Roman"/>
          <w:b/>
          <w:bCs/>
          <w:color w:val="000000" w:themeColor="text1"/>
          <w:sz w:val="28"/>
          <w:szCs w:val="28"/>
        </w:rPr>
        <w:t xml:space="preserve">В. М. Шукшин. </w:t>
      </w:r>
      <w:r w:rsidRPr="00AD512A">
        <w:rPr>
          <w:rFonts w:ascii="Times New Roman" w:hAnsi="Times New Roman" w:cs="Times New Roman"/>
          <w:color w:val="000000" w:themeColor="text1"/>
          <w:sz w:val="28"/>
          <w:szCs w:val="28"/>
        </w:rPr>
        <w:t>Рассказы (один по выбору). Например, «Чудик», «Стенька Разин», «Критики» и др.</w:t>
      </w:r>
    </w:p>
    <w:p w:rsidR="00AD512A" w:rsidRPr="00AD512A" w:rsidRDefault="00AD512A" w:rsidP="00AD512A">
      <w:pPr>
        <w:ind w:firstLine="709"/>
        <w:jc w:val="both"/>
        <w:rPr>
          <w:rFonts w:ascii="Times New Roman" w:hAnsi="Times New Roman" w:cs="Times New Roman"/>
          <w:color w:val="000000" w:themeColor="text1"/>
          <w:sz w:val="28"/>
          <w:szCs w:val="28"/>
        </w:rPr>
      </w:pPr>
      <w:r w:rsidRPr="00AD512A">
        <w:rPr>
          <w:rFonts w:ascii="Times New Roman" w:hAnsi="Times New Roman" w:cs="Times New Roman"/>
          <w:b/>
          <w:bCs/>
          <w:color w:val="000000" w:themeColor="text1"/>
          <w:sz w:val="28"/>
          <w:szCs w:val="28"/>
        </w:rPr>
        <w:t>Стихотворения отечественных поэтов XX—XXI веков</w:t>
      </w:r>
      <w:r w:rsidRPr="00AD512A">
        <w:rPr>
          <w:rFonts w:ascii="Times New Roman" w:hAnsi="Times New Roman" w:cs="Times New Roman"/>
          <w:color w:val="000000" w:themeColor="text1"/>
          <w:sz w:val="28"/>
          <w:szCs w:val="28"/>
        </w:rPr>
        <w:t xml:space="preserve"> (не менее двух стихотворений двух поэтов). Например, стихотворения М. И. Цветаевой, Е. А. Евтушенко, Б. А. Ахмадулиной, Ю. Д. Левитанского и др. </w:t>
      </w:r>
    </w:p>
    <w:p w:rsidR="00AD512A" w:rsidRPr="00AD512A" w:rsidRDefault="00AD512A" w:rsidP="00AD512A">
      <w:pPr>
        <w:ind w:firstLine="709"/>
        <w:jc w:val="both"/>
        <w:rPr>
          <w:rFonts w:ascii="Times New Roman" w:hAnsi="Times New Roman" w:cs="Times New Roman"/>
          <w:color w:val="000000" w:themeColor="text1"/>
          <w:sz w:val="28"/>
          <w:szCs w:val="28"/>
        </w:rPr>
      </w:pPr>
      <w:r w:rsidRPr="00AD512A">
        <w:rPr>
          <w:rFonts w:ascii="Times New Roman" w:hAnsi="Times New Roman" w:cs="Times New Roman"/>
          <w:b/>
          <w:bCs/>
          <w:color w:val="000000" w:themeColor="text1"/>
          <w:sz w:val="28"/>
          <w:szCs w:val="28"/>
        </w:rPr>
        <w:t>Произведения отечественных прозаиков второй половины XX — начала XXI века</w:t>
      </w:r>
      <w:r w:rsidRPr="00AD512A">
        <w:rPr>
          <w:rFonts w:ascii="Times New Roman" w:hAnsi="Times New Roman" w:cs="Times New Roman"/>
          <w:color w:val="000000" w:themeColor="text1"/>
          <w:sz w:val="28"/>
          <w:szCs w:val="28"/>
        </w:rPr>
        <w:t xml:space="preserve"> (одно произведение по выбору). Например, произведения Ф. А. Абрамова, В. П. Астафьева, В. И. Белова, Ф. А. Искандера и др.</w:t>
      </w:r>
    </w:p>
    <w:p w:rsidR="00AD512A" w:rsidRPr="00AD512A" w:rsidRDefault="00AD512A" w:rsidP="00AD512A">
      <w:pPr>
        <w:ind w:firstLine="709"/>
        <w:jc w:val="both"/>
        <w:rPr>
          <w:rFonts w:ascii="Times New Roman" w:hAnsi="Times New Roman" w:cs="Times New Roman"/>
          <w:color w:val="000000" w:themeColor="text1"/>
          <w:sz w:val="28"/>
          <w:szCs w:val="28"/>
        </w:rPr>
      </w:pPr>
      <w:r w:rsidRPr="00AD512A">
        <w:rPr>
          <w:rFonts w:ascii="Times New Roman" w:hAnsi="Times New Roman" w:cs="Times New Roman"/>
          <w:b/>
          <w:bCs/>
          <w:color w:val="000000" w:themeColor="text1"/>
          <w:sz w:val="28"/>
          <w:szCs w:val="28"/>
        </w:rPr>
        <w:t>Тема взаимоотношения поколений, становления человека, выбора им жизненного пути</w:t>
      </w:r>
      <w:r w:rsidRPr="00AD512A">
        <w:rPr>
          <w:rFonts w:ascii="Times New Roman" w:hAnsi="Times New Roman" w:cs="Times New Roman"/>
          <w:color w:val="000000" w:themeColor="text1"/>
          <w:sz w:val="28"/>
          <w:szCs w:val="28"/>
        </w:rPr>
        <w:t xml:space="preserve">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p w:rsidR="00AD512A" w:rsidRPr="00AD512A" w:rsidRDefault="00AD512A" w:rsidP="00AD512A">
      <w:pPr>
        <w:ind w:firstLine="709"/>
        <w:jc w:val="both"/>
        <w:rPr>
          <w:rFonts w:ascii="Times New Roman" w:hAnsi="Times New Roman" w:cs="Times New Roman"/>
          <w:b/>
          <w:bCs/>
          <w:color w:val="000000" w:themeColor="text1"/>
          <w:sz w:val="28"/>
          <w:szCs w:val="28"/>
        </w:rPr>
      </w:pPr>
    </w:p>
    <w:p w:rsidR="00AD512A" w:rsidRPr="00AD512A" w:rsidRDefault="00AD512A" w:rsidP="00AD512A">
      <w:pPr>
        <w:ind w:firstLine="709"/>
        <w:jc w:val="both"/>
        <w:rPr>
          <w:rFonts w:ascii="Times New Roman" w:hAnsi="Times New Roman" w:cs="Times New Roman"/>
          <w:b/>
          <w:bCs/>
          <w:color w:val="000000" w:themeColor="text1"/>
          <w:sz w:val="28"/>
          <w:szCs w:val="28"/>
        </w:rPr>
      </w:pPr>
      <w:r w:rsidRPr="00AD512A">
        <w:rPr>
          <w:rFonts w:ascii="Times New Roman" w:hAnsi="Times New Roman" w:cs="Times New Roman"/>
          <w:b/>
          <w:bCs/>
          <w:color w:val="000000" w:themeColor="text1"/>
          <w:sz w:val="28"/>
          <w:szCs w:val="28"/>
        </w:rPr>
        <w:t>Зарубежная литература</w:t>
      </w:r>
    </w:p>
    <w:p w:rsidR="00AD512A" w:rsidRPr="00AD512A" w:rsidRDefault="00AD512A" w:rsidP="00AD512A">
      <w:pPr>
        <w:ind w:firstLine="709"/>
        <w:jc w:val="both"/>
        <w:rPr>
          <w:rFonts w:ascii="Times New Roman" w:hAnsi="Times New Roman" w:cs="Times New Roman"/>
          <w:color w:val="000000" w:themeColor="text1"/>
          <w:sz w:val="28"/>
          <w:szCs w:val="28"/>
        </w:rPr>
      </w:pPr>
      <w:r w:rsidRPr="00AD512A">
        <w:rPr>
          <w:rFonts w:ascii="Times New Roman" w:hAnsi="Times New Roman" w:cs="Times New Roman"/>
          <w:b/>
          <w:bCs/>
          <w:color w:val="000000" w:themeColor="text1"/>
          <w:sz w:val="28"/>
          <w:szCs w:val="28"/>
        </w:rPr>
        <w:t>М. де Сервантес</w:t>
      </w:r>
      <w:r w:rsidRPr="00AD512A">
        <w:rPr>
          <w:rFonts w:ascii="Times New Roman" w:hAnsi="Times New Roman" w:cs="Times New Roman"/>
          <w:color w:val="000000" w:themeColor="text1"/>
          <w:sz w:val="28"/>
          <w:szCs w:val="28"/>
        </w:rPr>
        <w:t xml:space="preserve"> </w:t>
      </w:r>
      <w:r w:rsidRPr="00AD512A">
        <w:rPr>
          <w:rFonts w:ascii="Times New Roman" w:hAnsi="Times New Roman" w:cs="Times New Roman"/>
          <w:b/>
          <w:bCs/>
          <w:color w:val="000000" w:themeColor="text1"/>
          <w:sz w:val="28"/>
          <w:szCs w:val="28"/>
        </w:rPr>
        <w:t>Сааведра</w:t>
      </w:r>
      <w:r w:rsidRPr="00AD512A">
        <w:rPr>
          <w:rFonts w:ascii="Times New Roman" w:hAnsi="Times New Roman" w:cs="Times New Roman"/>
          <w:color w:val="000000" w:themeColor="text1"/>
          <w:sz w:val="28"/>
          <w:szCs w:val="28"/>
        </w:rPr>
        <w:t>. Роман «Хитроумный идальго Дон Кихот Ламанчский» (главы).</w:t>
      </w:r>
    </w:p>
    <w:p w:rsidR="00AD512A" w:rsidRPr="00AD512A" w:rsidRDefault="00AD512A" w:rsidP="00AD512A">
      <w:pPr>
        <w:ind w:firstLine="709"/>
        <w:jc w:val="both"/>
        <w:rPr>
          <w:rFonts w:ascii="Times New Roman" w:hAnsi="Times New Roman" w:cs="Times New Roman"/>
          <w:color w:val="000000" w:themeColor="text1"/>
          <w:sz w:val="28"/>
          <w:szCs w:val="28"/>
        </w:rPr>
      </w:pPr>
      <w:r w:rsidRPr="00AD512A">
        <w:rPr>
          <w:rFonts w:ascii="Times New Roman" w:hAnsi="Times New Roman" w:cs="Times New Roman"/>
          <w:b/>
          <w:bCs/>
          <w:color w:val="000000" w:themeColor="text1"/>
          <w:sz w:val="28"/>
          <w:szCs w:val="28"/>
        </w:rPr>
        <w:t xml:space="preserve">Зарубежная новеллистика </w:t>
      </w:r>
      <w:r w:rsidRPr="00AD512A">
        <w:rPr>
          <w:rFonts w:ascii="Times New Roman" w:hAnsi="Times New Roman" w:cs="Times New Roman"/>
          <w:color w:val="000000" w:themeColor="text1"/>
          <w:sz w:val="28"/>
          <w:szCs w:val="28"/>
        </w:rPr>
        <w:t xml:space="preserve">(одно произведение по выбору). Например, П. Мериме. «Маттео Фальконе»; О. Генри. «Дары волхвов», «Последний лист». </w:t>
      </w:r>
    </w:p>
    <w:p w:rsidR="00AD512A" w:rsidRPr="00AD512A" w:rsidRDefault="00AD512A" w:rsidP="00AD512A">
      <w:pPr>
        <w:ind w:firstLine="709"/>
        <w:jc w:val="both"/>
        <w:rPr>
          <w:rFonts w:ascii="Times New Roman" w:hAnsi="Times New Roman" w:cs="Times New Roman"/>
          <w:color w:val="000000" w:themeColor="text1"/>
          <w:sz w:val="28"/>
          <w:szCs w:val="28"/>
        </w:rPr>
      </w:pPr>
      <w:r w:rsidRPr="00AD512A">
        <w:rPr>
          <w:rFonts w:ascii="Times New Roman" w:hAnsi="Times New Roman" w:cs="Times New Roman"/>
          <w:b/>
          <w:bCs/>
          <w:color w:val="000000" w:themeColor="text1"/>
          <w:sz w:val="28"/>
          <w:szCs w:val="28"/>
        </w:rPr>
        <w:t xml:space="preserve">А. де Сент-Экзюпери. </w:t>
      </w:r>
      <w:r w:rsidRPr="00AD512A">
        <w:rPr>
          <w:rFonts w:ascii="Times New Roman" w:hAnsi="Times New Roman" w:cs="Times New Roman"/>
          <w:color w:val="000000" w:themeColor="text1"/>
          <w:sz w:val="28"/>
          <w:szCs w:val="28"/>
        </w:rPr>
        <w:t xml:space="preserve">Повесть-сказка «Маленький принц». </w:t>
      </w:r>
    </w:p>
    <w:p w:rsidR="00AD512A" w:rsidRPr="00AD512A" w:rsidRDefault="00AD512A" w:rsidP="00AD512A">
      <w:pPr>
        <w:ind w:firstLine="709"/>
        <w:jc w:val="both"/>
        <w:rPr>
          <w:rFonts w:ascii="Times New Roman" w:hAnsi="Times New Roman" w:cs="Times New Roman"/>
          <w:b/>
          <w:bCs/>
          <w:color w:val="000000" w:themeColor="text1"/>
          <w:sz w:val="28"/>
          <w:szCs w:val="28"/>
        </w:rPr>
      </w:pPr>
    </w:p>
    <w:p w:rsidR="00AD512A" w:rsidRPr="00AD512A" w:rsidRDefault="00AD512A" w:rsidP="00AD512A">
      <w:pPr>
        <w:jc w:val="both"/>
        <w:rPr>
          <w:rFonts w:ascii="Times New Roman" w:hAnsi="Times New Roman" w:cs="Times New Roman"/>
          <w:b/>
          <w:bCs/>
          <w:color w:val="000000" w:themeColor="text1"/>
          <w:sz w:val="28"/>
          <w:szCs w:val="28"/>
        </w:rPr>
      </w:pPr>
      <w:r w:rsidRPr="00AD512A">
        <w:rPr>
          <w:rFonts w:ascii="Times New Roman" w:hAnsi="Times New Roman" w:cs="Times New Roman"/>
          <w:b/>
          <w:bCs/>
          <w:color w:val="000000" w:themeColor="text1"/>
          <w:sz w:val="28"/>
          <w:szCs w:val="28"/>
        </w:rPr>
        <w:t>8 КЛАСС</w:t>
      </w:r>
    </w:p>
    <w:p w:rsidR="00AD512A" w:rsidRPr="00AD512A" w:rsidRDefault="00AD512A" w:rsidP="00AD512A">
      <w:pPr>
        <w:ind w:firstLine="709"/>
        <w:jc w:val="both"/>
        <w:rPr>
          <w:rFonts w:ascii="Times New Roman" w:hAnsi="Times New Roman" w:cs="Times New Roman"/>
          <w:b/>
          <w:bCs/>
          <w:color w:val="000000" w:themeColor="text1"/>
          <w:sz w:val="28"/>
          <w:szCs w:val="28"/>
        </w:rPr>
      </w:pPr>
    </w:p>
    <w:p w:rsidR="00AD512A" w:rsidRPr="00AD512A" w:rsidRDefault="00AD512A" w:rsidP="00AD512A">
      <w:pPr>
        <w:ind w:firstLine="709"/>
        <w:jc w:val="both"/>
        <w:rPr>
          <w:rFonts w:ascii="Times New Roman" w:hAnsi="Times New Roman" w:cs="Times New Roman"/>
          <w:b/>
          <w:bCs/>
          <w:color w:val="000000" w:themeColor="text1"/>
          <w:sz w:val="28"/>
          <w:szCs w:val="28"/>
        </w:rPr>
      </w:pPr>
      <w:r w:rsidRPr="00AD512A">
        <w:rPr>
          <w:rFonts w:ascii="Times New Roman" w:hAnsi="Times New Roman" w:cs="Times New Roman"/>
          <w:b/>
          <w:bCs/>
          <w:color w:val="000000" w:themeColor="text1"/>
          <w:sz w:val="28"/>
          <w:szCs w:val="28"/>
        </w:rPr>
        <w:t>Древнерусская литература</w:t>
      </w:r>
    </w:p>
    <w:p w:rsidR="00AD512A" w:rsidRPr="00AD512A" w:rsidRDefault="00AD512A" w:rsidP="00AD512A">
      <w:pPr>
        <w:ind w:firstLine="709"/>
        <w:jc w:val="both"/>
        <w:rPr>
          <w:rFonts w:ascii="Times New Roman" w:hAnsi="Times New Roman" w:cs="Times New Roman"/>
          <w:color w:val="000000" w:themeColor="text1"/>
          <w:sz w:val="28"/>
          <w:szCs w:val="28"/>
        </w:rPr>
      </w:pPr>
      <w:r w:rsidRPr="00AD512A">
        <w:rPr>
          <w:rFonts w:ascii="Times New Roman" w:hAnsi="Times New Roman" w:cs="Times New Roman"/>
          <w:b/>
          <w:bCs/>
          <w:color w:val="000000" w:themeColor="text1"/>
          <w:sz w:val="28"/>
          <w:szCs w:val="28"/>
        </w:rPr>
        <w:t>Житийная литература</w:t>
      </w:r>
      <w:r w:rsidRPr="00AD512A">
        <w:rPr>
          <w:rFonts w:ascii="Times New Roman" w:hAnsi="Times New Roman" w:cs="Times New Roman"/>
          <w:color w:val="000000" w:themeColor="text1"/>
          <w:sz w:val="28"/>
          <w:szCs w:val="28"/>
        </w:rPr>
        <w:t xml:space="preserve"> (одно произведение по выбору). Например, «Житие Сергия Радонежского», «Житие протопопа Аввакума, им самим написанное».</w:t>
      </w:r>
    </w:p>
    <w:p w:rsidR="00AD512A" w:rsidRPr="00AD512A" w:rsidRDefault="00AD512A" w:rsidP="00AD512A">
      <w:pPr>
        <w:ind w:firstLine="709"/>
        <w:jc w:val="both"/>
        <w:rPr>
          <w:rFonts w:ascii="Times New Roman" w:hAnsi="Times New Roman" w:cs="Times New Roman"/>
          <w:b/>
          <w:bCs/>
          <w:color w:val="000000" w:themeColor="text1"/>
          <w:sz w:val="28"/>
          <w:szCs w:val="28"/>
        </w:rPr>
      </w:pPr>
    </w:p>
    <w:p w:rsidR="00AD512A" w:rsidRPr="00AD512A" w:rsidRDefault="00AD512A" w:rsidP="00AD512A">
      <w:pPr>
        <w:ind w:firstLine="709"/>
        <w:jc w:val="both"/>
        <w:rPr>
          <w:rFonts w:ascii="Times New Roman" w:hAnsi="Times New Roman" w:cs="Times New Roman"/>
          <w:b/>
          <w:bCs/>
          <w:color w:val="000000" w:themeColor="text1"/>
          <w:sz w:val="28"/>
          <w:szCs w:val="28"/>
        </w:rPr>
      </w:pPr>
      <w:r w:rsidRPr="00AD512A">
        <w:rPr>
          <w:rFonts w:ascii="Times New Roman" w:hAnsi="Times New Roman" w:cs="Times New Roman"/>
          <w:b/>
          <w:bCs/>
          <w:color w:val="000000" w:themeColor="text1"/>
          <w:sz w:val="28"/>
          <w:szCs w:val="28"/>
        </w:rPr>
        <w:t>Литература XVIII века</w:t>
      </w:r>
    </w:p>
    <w:p w:rsidR="00AD512A" w:rsidRPr="00AD512A" w:rsidRDefault="00AD512A" w:rsidP="00AD512A">
      <w:pPr>
        <w:ind w:firstLine="709"/>
        <w:jc w:val="both"/>
        <w:rPr>
          <w:rFonts w:ascii="Times New Roman" w:hAnsi="Times New Roman" w:cs="Times New Roman"/>
          <w:color w:val="000000" w:themeColor="text1"/>
          <w:sz w:val="28"/>
          <w:szCs w:val="28"/>
        </w:rPr>
      </w:pPr>
      <w:r w:rsidRPr="00AD512A">
        <w:rPr>
          <w:rFonts w:ascii="Times New Roman" w:hAnsi="Times New Roman" w:cs="Times New Roman"/>
          <w:b/>
          <w:bCs/>
          <w:color w:val="000000" w:themeColor="text1"/>
          <w:sz w:val="28"/>
          <w:szCs w:val="28"/>
        </w:rPr>
        <w:t>Д. И. Фонвизин.</w:t>
      </w:r>
      <w:r w:rsidRPr="00AD512A">
        <w:rPr>
          <w:rFonts w:ascii="Times New Roman" w:hAnsi="Times New Roman" w:cs="Times New Roman"/>
          <w:color w:val="000000" w:themeColor="text1"/>
          <w:sz w:val="28"/>
          <w:szCs w:val="28"/>
        </w:rPr>
        <w:t xml:space="preserve"> Комедия «Недоросль».</w:t>
      </w:r>
    </w:p>
    <w:p w:rsidR="00AD512A" w:rsidRPr="00AD512A" w:rsidRDefault="00AD512A" w:rsidP="00AD512A">
      <w:pPr>
        <w:ind w:firstLine="709"/>
        <w:jc w:val="both"/>
        <w:rPr>
          <w:rFonts w:ascii="Times New Roman" w:hAnsi="Times New Roman" w:cs="Times New Roman"/>
          <w:b/>
          <w:bCs/>
          <w:color w:val="000000" w:themeColor="text1"/>
          <w:sz w:val="28"/>
          <w:szCs w:val="28"/>
        </w:rPr>
      </w:pPr>
    </w:p>
    <w:p w:rsidR="00AD512A" w:rsidRPr="00AD512A" w:rsidRDefault="00AD512A" w:rsidP="00AD512A">
      <w:pPr>
        <w:ind w:firstLine="709"/>
        <w:jc w:val="both"/>
        <w:rPr>
          <w:rFonts w:ascii="Times New Roman" w:hAnsi="Times New Roman" w:cs="Times New Roman"/>
          <w:b/>
          <w:bCs/>
          <w:color w:val="000000" w:themeColor="text1"/>
          <w:sz w:val="28"/>
          <w:szCs w:val="28"/>
        </w:rPr>
      </w:pPr>
      <w:r w:rsidRPr="00AD512A">
        <w:rPr>
          <w:rFonts w:ascii="Times New Roman" w:hAnsi="Times New Roman" w:cs="Times New Roman"/>
          <w:b/>
          <w:bCs/>
          <w:color w:val="000000" w:themeColor="text1"/>
          <w:sz w:val="28"/>
          <w:szCs w:val="28"/>
        </w:rPr>
        <w:t>Литература первой половины XIX века</w:t>
      </w:r>
    </w:p>
    <w:p w:rsidR="00AD512A" w:rsidRPr="00AD512A" w:rsidRDefault="00AD512A" w:rsidP="00AD512A">
      <w:pPr>
        <w:ind w:firstLine="709"/>
        <w:jc w:val="both"/>
        <w:rPr>
          <w:rFonts w:ascii="Times New Roman" w:hAnsi="Times New Roman" w:cs="Times New Roman"/>
          <w:color w:val="000000" w:themeColor="text1"/>
          <w:sz w:val="28"/>
          <w:szCs w:val="28"/>
        </w:rPr>
      </w:pPr>
      <w:r w:rsidRPr="00AD512A">
        <w:rPr>
          <w:rFonts w:ascii="Times New Roman" w:hAnsi="Times New Roman" w:cs="Times New Roman"/>
          <w:b/>
          <w:bCs/>
          <w:color w:val="000000" w:themeColor="text1"/>
          <w:sz w:val="28"/>
          <w:szCs w:val="28"/>
        </w:rPr>
        <w:t>А. С. Пушкин.</w:t>
      </w:r>
      <w:r w:rsidRPr="00AD512A">
        <w:rPr>
          <w:rFonts w:ascii="Times New Roman" w:hAnsi="Times New Roman" w:cs="Times New Roman"/>
          <w:color w:val="000000" w:themeColor="text1"/>
          <w:sz w:val="28"/>
          <w:szCs w:val="28"/>
        </w:rPr>
        <w:t xml:space="preserve"> Стихотворения (не менее двух). Например, «К Чаадаеву», «Анчар» и др. «Маленькие трагедии» (одна пьеса по выбору). Например, «Моцарт и Сальери», «Каменный гость». Роман «Капитанская дочка».</w:t>
      </w:r>
    </w:p>
    <w:p w:rsidR="00AD512A" w:rsidRPr="00AD512A" w:rsidRDefault="00AD512A" w:rsidP="00AD512A">
      <w:pPr>
        <w:ind w:firstLine="709"/>
        <w:jc w:val="both"/>
        <w:rPr>
          <w:rFonts w:ascii="Times New Roman" w:hAnsi="Times New Roman" w:cs="Times New Roman"/>
          <w:color w:val="000000" w:themeColor="text1"/>
          <w:sz w:val="28"/>
          <w:szCs w:val="28"/>
        </w:rPr>
      </w:pPr>
      <w:r w:rsidRPr="00AD512A">
        <w:rPr>
          <w:rFonts w:ascii="Times New Roman" w:hAnsi="Times New Roman" w:cs="Times New Roman"/>
          <w:b/>
          <w:bCs/>
          <w:color w:val="000000" w:themeColor="text1"/>
          <w:sz w:val="28"/>
          <w:szCs w:val="28"/>
        </w:rPr>
        <w:t>М. Ю. Лермонтов.</w:t>
      </w:r>
      <w:r w:rsidRPr="00AD512A">
        <w:rPr>
          <w:rFonts w:ascii="Times New Roman" w:hAnsi="Times New Roman" w:cs="Times New Roman"/>
          <w:color w:val="000000" w:themeColor="text1"/>
          <w:sz w:val="28"/>
          <w:szCs w:val="28"/>
        </w:rPr>
        <w:t xml:space="preserve"> Стихотворения (не менее двух). Например, «Я не хочу, чтоб свет узнал…», «Из-под таинственной, холодной полумаски…», «Нищий» и др. Поэма «Мцыри». </w:t>
      </w:r>
    </w:p>
    <w:p w:rsidR="00AD512A" w:rsidRPr="00AD512A" w:rsidRDefault="00AD512A" w:rsidP="00AD512A">
      <w:pPr>
        <w:ind w:firstLine="709"/>
        <w:jc w:val="both"/>
        <w:rPr>
          <w:rFonts w:ascii="Times New Roman" w:hAnsi="Times New Roman" w:cs="Times New Roman"/>
          <w:color w:val="000000" w:themeColor="text1"/>
          <w:sz w:val="28"/>
          <w:szCs w:val="28"/>
        </w:rPr>
      </w:pPr>
      <w:r w:rsidRPr="00AD512A">
        <w:rPr>
          <w:rFonts w:ascii="Times New Roman" w:hAnsi="Times New Roman" w:cs="Times New Roman"/>
          <w:b/>
          <w:bCs/>
          <w:color w:val="000000" w:themeColor="text1"/>
          <w:sz w:val="28"/>
          <w:szCs w:val="28"/>
        </w:rPr>
        <w:t>Н. В. Гоголь.</w:t>
      </w:r>
      <w:r w:rsidRPr="00AD512A">
        <w:rPr>
          <w:rFonts w:ascii="Times New Roman" w:hAnsi="Times New Roman" w:cs="Times New Roman"/>
          <w:color w:val="000000" w:themeColor="text1"/>
          <w:sz w:val="28"/>
          <w:szCs w:val="28"/>
        </w:rPr>
        <w:t xml:space="preserve"> Повесть «Шинель». Комедия «Ревизор».</w:t>
      </w:r>
    </w:p>
    <w:p w:rsidR="00AD512A" w:rsidRPr="00AD512A" w:rsidRDefault="00AD512A" w:rsidP="00AD512A">
      <w:pPr>
        <w:ind w:firstLine="709"/>
        <w:jc w:val="both"/>
        <w:rPr>
          <w:rFonts w:ascii="Times New Roman" w:hAnsi="Times New Roman" w:cs="Times New Roman"/>
          <w:b/>
          <w:bCs/>
          <w:color w:val="000000" w:themeColor="text1"/>
          <w:sz w:val="28"/>
          <w:szCs w:val="28"/>
        </w:rPr>
      </w:pPr>
      <w:r w:rsidRPr="00AD512A">
        <w:rPr>
          <w:rFonts w:ascii="Times New Roman" w:hAnsi="Times New Roman" w:cs="Times New Roman"/>
          <w:b/>
          <w:bCs/>
          <w:color w:val="000000" w:themeColor="text1"/>
          <w:sz w:val="28"/>
          <w:szCs w:val="28"/>
        </w:rPr>
        <w:t>Литература второй половины XIX века</w:t>
      </w:r>
    </w:p>
    <w:p w:rsidR="00AD512A" w:rsidRPr="00AD512A" w:rsidRDefault="00AD512A" w:rsidP="00AD512A">
      <w:pPr>
        <w:ind w:firstLine="709"/>
        <w:jc w:val="both"/>
        <w:rPr>
          <w:rFonts w:ascii="Times New Roman" w:hAnsi="Times New Roman" w:cs="Times New Roman"/>
          <w:b/>
          <w:bCs/>
          <w:color w:val="000000" w:themeColor="text1"/>
          <w:sz w:val="28"/>
          <w:szCs w:val="28"/>
        </w:rPr>
      </w:pPr>
      <w:r w:rsidRPr="00AD512A">
        <w:rPr>
          <w:rFonts w:ascii="Times New Roman" w:hAnsi="Times New Roman" w:cs="Times New Roman"/>
          <w:b/>
          <w:bCs/>
          <w:color w:val="000000" w:themeColor="text1"/>
          <w:sz w:val="28"/>
          <w:szCs w:val="28"/>
        </w:rPr>
        <w:t>И. С. Тургенев.</w:t>
      </w:r>
      <w:r w:rsidRPr="00AD512A">
        <w:rPr>
          <w:rFonts w:ascii="Times New Roman" w:hAnsi="Times New Roman" w:cs="Times New Roman"/>
          <w:color w:val="000000" w:themeColor="text1"/>
          <w:sz w:val="28"/>
          <w:szCs w:val="28"/>
        </w:rPr>
        <w:t xml:space="preserve"> Повести (одна по выбору). Например, «Ася», «Первая любовь».</w:t>
      </w:r>
    </w:p>
    <w:p w:rsidR="00AD512A" w:rsidRPr="00AD512A" w:rsidRDefault="00AD512A" w:rsidP="00AD512A">
      <w:pPr>
        <w:ind w:firstLine="709"/>
        <w:jc w:val="both"/>
        <w:rPr>
          <w:rFonts w:ascii="Times New Roman" w:hAnsi="Times New Roman" w:cs="Times New Roman"/>
          <w:color w:val="000000" w:themeColor="text1"/>
          <w:sz w:val="28"/>
          <w:szCs w:val="28"/>
        </w:rPr>
      </w:pPr>
      <w:r w:rsidRPr="00AD512A">
        <w:rPr>
          <w:rFonts w:ascii="Times New Roman" w:hAnsi="Times New Roman" w:cs="Times New Roman"/>
          <w:b/>
          <w:bCs/>
          <w:color w:val="000000" w:themeColor="text1"/>
          <w:sz w:val="28"/>
          <w:szCs w:val="28"/>
        </w:rPr>
        <w:t>Ф. М. Достоевский.</w:t>
      </w:r>
      <w:r w:rsidRPr="00AD512A">
        <w:rPr>
          <w:rFonts w:ascii="Times New Roman" w:hAnsi="Times New Roman" w:cs="Times New Roman"/>
          <w:color w:val="000000" w:themeColor="text1"/>
          <w:sz w:val="28"/>
          <w:szCs w:val="28"/>
        </w:rPr>
        <w:t xml:space="preserve"> «Бедные люди», «Белые ночи» (одно произведение по выбору). </w:t>
      </w:r>
    </w:p>
    <w:p w:rsidR="00AD512A" w:rsidRPr="00AD512A" w:rsidRDefault="00AD512A" w:rsidP="00AD512A">
      <w:pPr>
        <w:ind w:firstLine="709"/>
        <w:jc w:val="both"/>
        <w:rPr>
          <w:rFonts w:ascii="Times New Roman" w:hAnsi="Times New Roman" w:cs="Times New Roman"/>
          <w:color w:val="000000" w:themeColor="text1"/>
          <w:sz w:val="28"/>
          <w:szCs w:val="28"/>
        </w:rPr>
      </w:pPr>
      <w:r w:rsidRPr="00AD512A">
        <w:rPr>
          <w:rFonts w:ascii="Times New Roman" w:hAnsi="Times New Roman" w:cs="Times New Roman"/>
          <w:b/>
          <w:bCs/>
          <w:color w:val="000000" w:themeColor="text1"/>
          <w:sz w:val="28"/>
          <w:szCs w:val="28"/>
        </w:rPr>
        <w:t>Л. Н. Толстой.</w:t>
      </w:r>
      <w:r w:rsidRPr="00AD512A">
        <w:rPr>
          <w:rFonts w:ascii="Times New Roman" w:hAnsi="Times New Roman" w:cs="Times New Roman"/>
          <w:color w:val="000000" w:themeColor="text1"/>
          <w:sz w:val="28"/>
          <w:szCs w:val="28"/>
        </w:rPr>
        <w:t xml:space="preserve"> Повести и рассказы (одно произведение по выбору). </w:t>
      </w:r>
      <w:r w:rsidRPr="00AD512A">
        <w:rPr>
          <w:rFonts w:ascii="Times New Roman" w:hAnsi="Times New Roman" w:cs="Times New Roman"/>
          <w:color w:val="000000" w:themeColor="text1"/>
          <w:sz w:val="28"/>
          <w:szCs w:val="28"/>
        </w:rPr>
        <w:lastRenderedPageBreak/>
        <w:t>Например, «Отрочество» (главы).</w:t>
      </w:r>
    </w:p>
    <w:p w:rsidR="00AD512A" w:rsidRPr="00AD512A" w:rsidRDefault="00AD512A" w:rsidP="00AD512A">
      <w:pPr>
        <w:ind w:firstLine="709"/>
        <w:jc w:val="both"/>
        <w:rPr>
          <w:rFonts w:ascii="Times New Roman" w:hAnsi="Times New Roman" w:cs="Times New Roman"/>
          <w:b/>
          <w:bCs/>
          <w:color w:val="000000" w:themeColor="text1"/>
          <w:sz w:val="28"/>
          <w:szCs w:val="28"/>
        </w:rPr>
      </w:pPr>
    </w:p>
    <w:p w:rsidR="00AD512A" w:rsidRPr="00AD512A" w:rsidRDefault="00AD512A" w:rsidP="00AD512A">
      <w:pPr>
        <w:ind w:firstLine="709"/>
        <w:jc w:val="both"/>
        <w:rPr>
          <w:rFonts w:ascii="Times New Roman" w:hAnsi="Times New Roman" w:cs="Times New Roman"/>
          <w:b/>
          <w:bCs/>
          <w:color w:val="000000" w:themeColor="text1"/>
          <w:sz w:val="28"/>
          <w:szCs w:val="28"/>
        </w:rPr>
      </w:pPr>
      <w:r w:rsidRPr="00AD512A">
        <w:rPr>
          <w:rFonts w:ascii="Times New Roman" w:hAnsi="Times New Roman" w:cs="Times New Roman"/>
          <w:b/>
          <w:bCs/>
          <w:color w:val="000000" w:themeColor="text1"/>
          <w:sz w:val="28"/>
          <w:szCs w:val="28"/>
        </w:rPr>
        <w:t>Литература первой половины XX века</w:t>
      </w:r>
    </w:p>
    <w:p w:rsidR="00AD512A" w:rsidRPr="00AD512A" w:rsidRDefault="00AD512A" w:rsidP="00AD512A">
      <w:pPr>
        <w:ind w:firstLine="709"/>
        <w:jc w:val="both"/>
        <w:rPr>
          <w:rFonts w:ascii="Times New Roman" w:hAnsi="Times New Roman" w:cs="Times New Roman"/>
          <w:color w:val="000000" w:themeColor="text1"/>
          <w:sz w:val="28"/>
          <w:szCs w:val="28"/>
        </w:rPr>
      </w:pPr>
      <w:r w:rsidRPr="00AD512A">
        <w:rPr>
          <w:rFonts w:ascii="Times New Roman" w:hAnsi="Times New Roman" w:cs="Times New Roman"/>
          <w:b/>
          <w:bCs/>
          <w:color w:val="000000" w:themeColor="text1"/>
          <w:sz w:val="28"/>
          <w:szCs w:val="28"/>
        </w:rPr>
        <w:t>Произведения писателей русского зарубежья</w:t>
      </w:r>
      <w:r w:rsidRPr="00AD512A">
        <w:rPr>
          <w:rFonts w:ascii="Times New Roman" w:hAnsi="Times New Roman" w:cs="Times New Roman"/>
          <w:color w:val="000000" w:themeColor="text1"/>
          <w:sz w:val="28"/>
          <w:szCs w:val="28"/>
        </w:rPr>
        <w:t xml:space="preserve"> (одно по выбору). Например, произведения И. С. Шмелёва, М. А. Осоргина, В. В. Набокова, Н. Тэффи, А. Т. Аверченко и др.</w:t>
      </w:r>
    </w:p>
    <w:p w:rsidR="00AD512A" w:rsidRPr="00AD512A" w:rsidRDefault="00AD512A" w:rsidP="00AD512A">
      <w:pPr>
        <w:ind w:firstLine="709"/>
        <w:jc w:val="both"/>
        <w:rPr>
          <w:rFonts w:ascii="Times New Roman" w:hAnsi="Times New Roman" w:cs="Times New Roman"/>
          <w:color w:val="000000" w:themeColor="text1"/>
          <w:sz w:val="28"/>
          <w:szCs w:val="28"/>
        </w:rPr>
      </w:pPr>
      <w:r w:rsidRPr="00AD512A">
        <w:rPr>
          <w:rFonts w:ascii="Times New Roman" w:hAnsi="Times New Roman" w:cs="Times New Roman"/>
          <w:b/>
          <w:bCs/>
          <w:color w:val="000000" w:themeColor="text1"/>
          <w:sz w:val="28"/>
          <w:szCs w:val="28"/>
        </w:rPr>
        <w:t xml:space="preserve">Поэзия первой половины ХХ века </w:t>
      </w:r>
      <w:r w:rsidRPr="00AD512A">
        <w:rPr>
          <w:rFonts w:ascii="Times New Roman" w:hAnsi="Times New Roman" w:cs="Times New Roman"/>
          <w:color w:val="000000" w:themeColor="text1"/>
          <w:sz w:val="28"/>
          <w:szCs w:val="28"/>
        </w:rPr>
        <w:t>(не менее двух стихотворений на тему «Человек и эпоха» по выбору). Например, стихотворения В. В. Маяковского, М. И. Цветаевой, О. Э. Мандельштама, Б. Л. Пастернака и др.</w:t>
      </w:r>
    </w:p>
    <w:p w:rsidR="00AD512A" w:rsidRPr="00AD512A" w:rsidRDefault="00AD512A" w:rsidP="00AD512A">
      <w:pPr>
        <w:ind w:firstLine="709"/>
        <w:jc w:val="both"/>
        <w:rPr>
          <w:rFonts w:ascii="Times New Roman" w:hAnsi="Times New Roman" w:cs="Times New Roman"/>
          <w:color w:val="000000" w:themeColor="text1"/>
          <w:sz w:val="28"/>
          <w:szCs w:val="28"/>
        </w:rPr>
      </w:pPr>
      <w:r w:rsidRPr="00AD512A">
        <w:rPr>
          <w:rFonts w:ascii="Times New Roman" w:hAnsi="Times New Roman" w:cs="Times New Roman"/>
          <w:b/>
          <w:bCs/>
          <w:color w:val="000000" w:themeColor="text1"/>
          <w:sz w:val="28"/>
          <w:szCs w:val="28"/>
        </w:rPr>
        <w:t>М. А. Булгаков</w:t>
      </w:r>
      <w:r w:rsidRPr="00AD512A">
        <w:rPr>
          <w:rFonts w:ascii="Times New Roman" w:hAnsi="Times New Roman" w:cs="Times New Roman"/>
          <w:color w:val="000000" w:themeColor="text1"/>
          <w:sz w:val="28"/>
          <w:szCs w:val="28"/>
        </w:rPr>
        <w:t xml:space="preserve"> (одна повесть по выбору). Например, «Собачье сердце» и др.</w:t>
      </w:r>
    </w:p>
    <w:p w:rsidR="00AD512A" w:rsidRPr="00AD512A" w:rsidRDefault="00AD512A" w:rsidP="00AD512A">
      <w:pPr>
        <w:ind w:firstLine="709"/>
        <w:jc w:val="both"/>
        <w:rPr>
          <w:rFonts w:ascii="Times New Roman" w:hAnsi="Times New Roman" w:cs="Times New Roman"/>
          <w:b/>
          <w:bCs/>
          <w:color w:val="000000" w:themeColor="text1"/>
          <w:sz w:val="28"/>
          <w:szCs w:val="28"/>
        </w:rPr>
      </w:pPr>
    </w:p>
    <w:p w:rsidR="00AD512A" w:rsidRPr="00AD512A" w:rsidRDefault="00AD512A" w:rsidP="00AD512A">
      <w:pPr>
        <w:ind w:firstLine="709"/>
        <w:jc w:val="both"/>
        <w:rPr>
          <w:rFonts w:ascii="Times New Roman" w:hAnsi="Times New Roman" w:cs="Times New Roman"/>
          <w:b/>
          <w:bCs/>
          <w:color w:val="000000" w:themeColor="text1"/>
          <w:sz w:val="28"/>
          <w:szCs w:val="28"/>
        </w:rPr>
      </w:pPr>
      <w:r w:rsidRPr="00AD512A">
        <w:rPr>
          <w:rFonts w:ascii="Times New Roman" w:hAnsi="Times New Roman" w:cs="Times New Roman"/>
          <w:b/>
          <w:bCs/>
          <w:color w:val="000000" w:themeColor="text1"/>
          <w:sz w:val="28"/>
          <w:szCs w:val="28"/>
        </w:rPr>
        <w:t>Литература второй половины XX века</w:t>
      </w:r>
    </w:p>
    <w:p w:rsidR="00AD512A" w:rsidRPr="00AD512A" w:rsidRDefault="00AD512A" w:rsidP="00AD512A">
      <w:pPr>
        <w:ind w:firstLine="709"/>
        <w:jc w:val="both"/>
        <w:rPr>
          <w:rFonts w:ascii="Times New Roman" w:hAnsi="Times New Roman" w:cs="Times New Roman"/>
          <w:color w:val="000000" w:themeColor="text1"/>
          <w:sz w:val="28"/>
          <w:szCs w:val="28"/>
        </w:rPr>
      </w:pPr>
      <w:r w:rsidRPr="00AD512A">
        <w:rPr>
          <w:rFonts w:ascii="Times New Roman" w:hAnsi="Times New Roman" w:cs="Times New Roman"/>
          <w:b/>
          <w:bCs/>
          <w:color w:val="000000" w:themeColor="text1"/>
          <w:sz w:val="28"/>
          <w:szCs w:val="28"/>
        </w:rPr>
        <w:t>А. Т. Твардовский.</w:t>
      </w:r>
      <w:r w:rsidRPr="00AD512A">
        <w:rPr>
          <w:rFonts w:ascii="Times New Roman" w:hAnsi="Times New Roman" w:cs="Times New Roman"/>
          <w:color w:val="000000" w:themeColor="text1"/>
          <w:sz w:val="28"/>
          <w:szCs w:val="28"/>
        </w:rPr>
        <w:t xml:space="preserve"> Поэма «Василий Тёркин» (главы «Переправа», «Гармонь», «Два солдата», «Поединок» и др.). </w:t>
      </w:r>
    </w:p>
    <w:p w:rsidR="00AD512A" w:rsidRPr="00AD512A" w:rsidRDefault="00AD512A" w:rsidP="00AD512A">
      <w:pPr>
        <w:ind w:firstLine="709"/>
        <w:jc w:val="both"/>
        <w:rPr>
          <w:rFonts w:ascii="Times New Roman" w:hAnsi="Times New Roman" w:cs="Times New Roman"/>
          <w:color w:val="000000" w:themeColor="text1"/>
          <w:sz w:val="28"/>
          <w:szCs w:val="28"/>
        </w:rPr>
      </w:pPr>
      <w:r w:rsidRPr="00AD512A">
        <w:rPr>
          <w:rFonts w:ascii="Times New Roman" w:hAnsi="Times New Roman" w:cs="Times New Roman"/>
          <w:b/>
          <w:bCs/>
          <w:color w:val="000000" w:themeColor="text1"/>
          <w:sz w:val="28"/>
          <w:szCs w:val="28"/>
        </w:rPr>
        <w:t>М. А. Шолохов.</w:t>
      </w:r>
      <w:r w:rsidRPr="00AD512A">
        <w:rPr>
          <w:rFonts w:ascii="Times New Roman" w:hAnsi="Times New Roman" w:cs="Times New Roman"/>
          <w:color w:val="000000" w:themeColor="text1"/>
          <w:sz w:val="28"/>
          <w:szCs w:val="28"/>
        </w:rPr>
        <w:t xml:space="preserve"> Рассказ «Судьба человека».</w:t>
      </w:r>
    </w:p>
    <w:p w:rsidR="00AD512A" w:rsidRPr="00AD512A" w:rsidRDefault="00AD512A" w:rsidP="00AD512A">
      <w:pPr>
        <w:ind w:firstLine="709"/>
        <w:jc w:val="both"/>
        <w:rPr>
          <w:rFonts w:ascii="Times New Roman" w:hAnsi="Times New Roman" w:cs="Times New Roman"/>
          <w:color w:val="000000" w:themeColor="text1"/>
          <w:sz w:val="28"/>
          <w:szCs w:val="28"/>
        </w:rPr>
      </w:pPr>
      <w:r w:rsidRPr="00AD512A">
        <w:rPr>
          <w:rFonts w:ascii="Times New Roman" w:hAnsi="Times New Roman" w:cs="Times New Roman"/>
          <w:b/>
          <w:bCs/>
          <w:color w:val="000000" w:themeColor="text1"/>
          <w:sz w:val="28"/>
          <w:szCs w:val="28"/>
        </w:rPr>
        <w:t>А. И. Солженицын.</w:t>
      </w:r>
      <w:r w:rsidRPr="00AD512A">
        <w:rPr>
          <w:rFonts w:ascii="Times New Roman" w:hAnsi="Times New Roman" w:cs="Times New Roman"/>
          <w:color w:val="000000" w:themeColor="text1"/>
          <w:sz w:val="28"/>
          <w:szCs w:val="28"/>
        </w:rPr>
        <w:t xml:space="preserve"> Рассказ «Матрёнин двор». </w:t>
      </w:r>
    </w:p>
    <w:p w:rsidR="00AD512A" w:rsidRPr="00AD512A" w:rsidRDefault="00AD512A" w:rsidP="00AD512A">
      <w:pPr>
        <w:ind w:firstLine="709"/>
        <w:jc w:val="both"/>
        <w:rPr>
          <w:rFonts w:ascii="Times New Roman" w:hAnsi="Times New Roman" w:cs="Times New Roman"/>
          <w:color w:val="000000" w:themeColor="text1"/>
          <w:sz w:val="28"/>
          <w:szCs w:val="28"/>
        </w:rPr>
      </w:pPr>
      <w:r w:rsidRPr="00AD512A">
        <w:rPr>
          <w:rFonts w:ascii="Times New Roman" w:hAnsi="Times New Roman" w:cs="Times New Roman"/>
          <w:b/>
          <w:bCs/>
          <w:color w:val="000000" w:themeColor="text1"/>
          <w:sz w:val="28"/>
          <w:szCs w:val="28"/>
        </w:rPr>
        <w:t>Произведения отечественных прозаиков второй половины XX–XXI века</w:t>
      </w:r>
      <w:r w:rsidRPr="00AD512A">
        <w:rPr>
          <w:rFonts w:ascii="Times New Roman" w:hAnsi="Times New Roman" w:cs="Times New Roman"/>
          <w:color w:val="000000" w:themeColor="text1"/>
          <w:sz w:val="28"/>
          <w:szCs w:val="28"/>
        </w:rPr>
        <w:t xml:space="preserve"> (одно произведение по выбору). Например, произведения Е. И. Носова, А. Н. и Б. Н. Стругацких, В. Ф. Тендрякова, Б. П. Екимова и др.</w:t>
      </w:r>
    </w:p>
    <w:p w:rsidR="00AD512A" w:rsidRPr="00AD512A" w:rsidRDefault="00AD512A" w:rsidP="00AD512A">
      <w:pPr>
        <w:ind w:firstLine="709"/>
        <w:jc w:val="both"/>
        <w:rPr>
          <w:rFonts w:ascii="Times New Roman" w:hAnsi="Times New Roman" w:cs="Times New Roman"/>
          <w:color w:val="000000" w:themeColor="text1"/>
          <w:sz w:val="28"/>
          <w:szCs w:val="28"/>
        </w:rPr>
      </w:pPr>
      <w:r w:rsidRPr="00AD512A">
        <w:rPr>
          <w:rFonts w:ascii="Times New Roman" w:hAnsi="Times New Roman" w:cs="Times New Roman"/>
          <w:b/>
          <w:bCs/>
          <w:color w:val="000000" w:themeColor="text1"/>
          <w:sz w:val="28"/>
          <w:szCs w:val="28"/>
        </w:rPr>
        <w:t xml:space="preserve">Произведения отечественных и зарубежных прозаиков второй половины XX–XXI века </w:t>
      </w:r>
      <w:r w:rsidRPr="00AD512A">
        <w:rPr>
          <w:rFonts w:ascii="Times New Roman" w:hAnsi="Times New Roman" w:cs="Times New Roman"/>
          <w:color w:val="000000" w:themeColor="text1"/>
          <w:sz w:val="28"/>
          <w:szCs w:val="28"/>
        </w:rPr>
        <w:t>(одно произведение на тему «Человек в ситуации нравственного выбора»). Например, произведения В. П. Астафьева, Ю. В. Бондарева, Н. С. Дашевской, Дж. Сэлинджера, К. Патерсон, Б. Кауфман и др.).</w:t>
      </w:r>
    </w:p>
    <w:p w:rsidR="00AD512A" w:rsidRPr="00AD512A" w:rsidRDefault="00AD512A" w:rsidP="00AD512A">
      <w:pPr>
        <w:ind w:firstLine="709"/>
        <w:jc w:val="both"/>
        <w:rPr>
          <w:rFonts w:ascii="Times New Roman" w:hAnsi="Times New Roman" w:cs="Times New Roman"/>
          <w:color w:val="000000" w:themeColor="text1"/>
          <w:sz w:val="28"/>
          <w:szCs w:val="28"/>
        </w:rPr>
      </w:pPr>
      <w:r w:rsidRPr="00AD512A">
        <w:rPr>
          <w:rFonts w:ascii="Times New Roman" w:hAnsi="Times New Roman" w:cs="Times New Roman"/>
          <w:b/>
          <w:bCs/>
          <w:color w:val="000000" w:themeColor="text1"/>
          <w:sz w:val="28"/>
          <w:szCs w:val="28"/>
        </w:rPr>
        <w:t>Поэзия второй половины XX – начала XXI века</w:t>
      </w:r>
      <w:r w:rsidRPr="00AD512A">
        <w:rPr>
          <w:rFonts w:ascii="Times New Roman" w:hAnsi="Times New Roman" w:cs="Times New Roman"/>
          <w:color w:val="000000" w:themeColor="text1"/>
          <w:sz w:val="28"/>
          <w:szCs w:val="28"/>
        </w:rPr>
        <w:t xml:space="preserve"> (не менее двух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p>
    <w:p w:rsidR="00AD512A" w:rsidRPr="00AD512A" w:rsidRDefault="00AD512A" w:rsidP="00AD512A">
      <w:pPr>
        <w:ind w:firstLine="709"/>
        <w:jc w:val="both"/>
        <w:rPr>
          <w:rFonts w:ascii="Times New Roman" w:hAnsi="Times New Roman" w:cs="Times New Roman"/>
          <w:b/>
          <w:bCs/>
          <w:color w:val="000000" w:themeColor="text1"/>
          <w:sz w:val="28"/>
          <w:szCs w:val="28"/>
        </w:rPr>
      </w:pPr>
    </w:p>
    <w:p w:rsidR="00AD512A" w:rsidRPr="00AD512A" w:rsidRDefault="00AD512A" w:rsidP="00AD512A">
      <w:pPr>
        <w:ind w:firstLine="709"/>
        <w:jc w:val="both"/>
        <w:rPr>
          <w:rFonts w:ascii="Times New Roman" w:hAnsi="Times New Roman" w:cs="Times New Roman"/>
          <w:b/>
          <w:bCs/>
          <w:color w:val="000000" w:themeColor="text1"/>
          <w:sz w:val="28"/>
          <w:szCs w:val="28"/>
        </w:rPr>
      </w:pPr>
      <w:r w:rsidRPr="00AD512A">
        <w:rPr>
          <w:rFonts w:ascii="Times New Roman" w:hAnsi="Times New Roman" w:cs="Times New Roman"/>
          <w:b/>
          <w:bCs/>
          <w:color w:val="000000" w:themeColor="text1"/>
          <w:sz w:val="28"/>
          <w:szCs w:val="28"/>
        </w:rPr>
        <w:t>Зарубежная литература</w:t>
      </w:r>
    </w:p>
    <w:p w:rsidR="00AD512A" w:rsidRPr="00AD512A" w:rsidRDefault="00AD512A" w:rsidP="00AD512A">
      <w:pPr>
        <w:ind w:firstLine="709"/>
        <w:jc w:val="both"/>
        <w:rPr>
          <w:rFonts w:ascii="Times New Roman" w:hAnsi="Times New Roman" w:cs="Times New Roman"/>
          <w:color w:val="000000" w:themeColor="text1"/>
          <w:sz w:val="28"/>
          <w:szCs w:val="28"/>
        </w:rPr>
      </w:pPr>
      <w:r w:rsidRPr="00AD512A">
        <w:rPr>
          <w:rFonts w:ascii="Times New Roman" w:hAnsi="Times New Roman" w:cs="Times New Roman"/>
          <w:b/>
          <w:bCs/>
          <w:color w:val="000000" w:themeColor="text1"/>
          <w:sz w:val="28"/>
          <w:szCs w:val="28"/>
        </w:rPr>
        <w:t>У. Шекспир.</w:t>
      </w:r>
      <w:r w:rsidRPr="00AD512A">
        <w:rPr>
          <w:rFonts w:ascii="Times New Roman" w:hAnsi="Times New Roman" w:cs="Times New Roman"/>
          <w:color w:val="000000" w:themeColor="text1"/>
          <w:sz w:val="28"/>
          <w:szCs w:val="28"/>
        </w:rPr>
        <w:t xml:space="preserve"> Сонеты (один-два по выбору). Например, № 66 «Измучась всем, я умереть хочу…», № 130 «Её глаза на звёзды не похожи…» и др. Трагедия «Ромео и Джульетта» (фрагменты по выбору).</w:t>
      </w:r>
    </w:p>
    <w:p w:rsidR="00AD512A" w:rsidRPr="00AD512A" w:rsidRDefault="00AD512A" w:rsidP="00AD512A">
      <w:pPr>
        <w:ind w:firstLine="709"/>
        <w:jc w:val="both"/>
        <w:rPr>
          <w:rFonts w:ascii="Times New Roman" w:hAnsi="Times New Roman" w:cs="Times New Roman"/>
          <w:color w:val="000000" w:themeColor="text1"/>
          <w:sz w:val="28"/>
          <w:szCs w:val="28"/>
        </w:rPr>
      </w:pPr>
      <w:r w:rsidRPr="00AD512A">
        <w:rPr>
          <w:rFonts w:ascii="Times New Roman" w:hAnsi="Times New Roman" w:cs="Times New Roman"/>
          <w:b/>
          <w:bCs/>
          <w:color w:val="000000" w:themeColor="text1"/>
          <w:sz w:val="28"/>
          <w:szCs w:val="28"/>
        </w:rPr>
        <w:t xml:space="preserve">Ж.-Б. Мольер. </w:t>
      </w:r>
      <w:r w:rsidRPr="00AD512A">
        <w:rPr>
          <w:rFonts w:ascii="Times New Roman" w:hAnsi="Times New Roman" w:cs="Times New Roman"/>
          <w:color w:val="000000" w:themeColor="text1"/>
          <w:sz w:val="28"/>
          <w:szCs w:val="28"/>
        </w:rPr>
        <w:t>Комедия «Мещанин во дворянстве» (фрагменты по выбору).</w:t>
      </w:r>
    </w:p>
    <w:p w:rsidR="00AD512A" w:rsidRPr="00AD512A" w:rsidRDefault="00AD512A" w:rsidP="00AD512A">
      <w:pPr>
        <w:ind w:firstLine="709"/>
        <w:jc w:val="both"/>
        <w:rPr>
          <w:rFonts w:ascii="Times New Roman" w:hAnsi="Times New Roman" w:cs="Times New Roman"/>
          <w:b/>
          <w:bCs/>
          <w:color w:val="000000" w:themeColor="text1"/>
          <w:sz w:val="28"/>
          <w:szCs w:val="28"/>
        </w:rPr>
      </w:pPr>
    </w:p>
    <w:p w:rsidR="00AD512A" w:rsidRPr="00AD512A" w:rsidRDefault="00AD512A" w:rsidP="00AD512A">
      <w:pPr>
        <w:jc w:val="both"/>
        <w:rPr>
          <w:rFonts w:ascii="Times New Roman" w:hAnsi="Times New Roman" w:cs="Times New Roman"/>
          <w:b/>
          <w:bCs/>
          <w:color w:val="000000" w:themeColor="text1"/>
          <w:sz w:val="28"/>
          <w:szCs w:val="28"/>
        </w:rPr>
      </w:pPr>
      <w:r w:rsidRPr="00AD512A">
        <w:rPr>
          <w:rFonts w:ascii="Times New Roman" w:hAnsi="Times New Roman" w:cs="Times New Roman"/>
          <w:b/>
          <w:bCs/>
          <w:color w:val="000000" w:themeColor="text1"/>
          <w:sz w:val="28"/>
          <w:szCs w:val="28"/>
        </w:rPr>
        <w:t>9 КЛАСС</w:t>
      </w:r>
    </w:p>
    <w:p w:rsidR="00AD512A" w:rsidRPr="00AD512A" w:rsidRDefault="00AD512A" w:rsidP="00AD512A">
      <w:pPr>
        <w:ind w:firstLine="709"/>
        <w:jc w:val="both"/>
        <w:rPr>
          <w:rFonts w:ascii="Times New Roman" w:hAnsi="Times New Roman" w:cs="Times New Roman"/>
          <w:b/>
          <w:bCs/>
          <w:color w:val="000000" w:themeColor="text1"/>
          <w:sz w:val="28"/>
          <w:szCs w:val="28"/>
        </w:rPr>
      </w:pPr>
    </w:p>
    <w:p w:rsidR="00AD512A" w:rsidRPr="00AD512A" w:rsidRDefault="00AD512A" w:rsidP="00AD512A">
      <w:pPr>
        <w:ind w:firstLine="709"/>
        <w:jc w:val="both"/>
        <w:rPr>
          <w:rFonts w:ascii="Times New Roman" w:hAnsi="Times New Roman" w:cs="Times New Roman"/>
          <w:b/>
          <w:bCs/>
          <w:color w:val="000000" w:themeColor="text1"/>
          <w:sz w:val="28"/>
          <w:szCs w:val="28"/>
        </w:rPr>
      </w:pPr>
      <w:r w:rsidRPr="00AD512A">
        <w:rPr>
          <w:rFonts w:ascii="Times New Roman" w:hAnsi="Times New Roman" w:cs="Times New Roman"/>
          <w:b/>
          <w:bCs/>
          <w:color w:val="000000" w:themeColor="text1"/>
          <w:sz w:val="28"/>
          <w:szCs w:val="28"/>
        </w:rPr>
        <w:t>Древнерусская литература</w:t>
      </w:r>
    </w:p>
    <w:p w:rsidR="00AD512A" w:rsidRPr="00AD512A" w:rsidRDefault="00AD512A" w:rsidP="00AD512A">
      <w:pPr>
        <w:ind w:firstLine="709"/>
        <w:jc w:val="both"/>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«Слово о полку Игореве».</w:t>
      </w:r>
    </w:p>
    <w:p w:rsidR="00AD512A" w:rsidRPr="00AD512A" w:rsidRDefault="00AD512A" w:rsidP="00AD512A">
      <w:pPr>
        <w:ind w:firstLine="709"/>
        <w:jc w:val="both"/>
        <w:rPr>
          <w:rFonts w:ascii="Times New Roman" w:hAnsi="Times New Roman" w:cs="Times New Roman"/>
          <w:b/>
          <w:bCs/>
          <w:color w:val="000000" w:themeColor="text1"/>
          <w:sz w:val="28"/>
          <w:szCs w:val="28"/>
        </w:rPr>
      </w:pPr>
    </w:p>
    <w:p w:rsidR="00AD512A" w:rsidRPr="00AD512A" w:rsidRDefault="00AD512A" w:rsidP="00AD512A">
      <w:pPr>
        <w:ind w:firstLine="709"/>
        <w:jc w:val="both"/>
        <w:rPr>
          <w:rFonts w:ascii="Times New Roman" w:hAnsi="Times New Roman" w:cs="Times New Roman"/>
          <w:b/>
          <w:bCs/>
          <w:color w:val="000000" w:themeColor="text1"/>
          <w:sz w:val="28"/>
          <w:szCs w:val="28"/>
        </w:rPr>
      </w:pPr>
      <w:r w:rsidRPr="00AD512A">
        <w:rPr>
          <w:rFonts w:ascii="Times New Roman" w:hAnsi="Times New Roman" w:cs="Times New Roman"/>
          <w:b/>
          <w:bCs/>
          <w:color w:val="000000" w:themeColor="text1"/>
          <w:sz w:val="28"/>
          <w:szCs w:val="28"/>
        </w:rPr>
        <w:t>Литература XVIII века</w:t>
      </w:r>
    </w:p>
    <w:p w:rsidR="00AD512A" w:rsidRPr="00AD512A" w:rsidRDefault="00AD512A" w:rsidP="00AD512A">
      <w:pPr>
        <w:ind w:firstLine="709"/>
        <w:jc w:val="both"/>
        <w:rPr>
          <w:rFonts w:ascii="Times New Roman" w:hAnsi="Times New Roman" w:cs="Times New Roman"/>
          <w:color w:val="000000" w:themeColor="text1"/>
          <w:sz w:val="28"/>
          <w:szCs w:val="28"/>
        </w:rPr>
      </w:pPr>
      <w:r w:rsidRPr="00AD512A">
        <w:rPr>
          <w:rFonts w:ascii="Times New Roman" w:hAnsi="Times New Roman" w:cs="Times New Roman"/>
          <w:b/>
          <w:bCs/>
          <w:color w:val="000000" w:themeColor="text1"/>
          <w:sz w:val="28"/>
          <w:szCs w:val="28"/>
        </w:rPr>
        <w:t>М. В. Ломоносов.</w:t>
      </w:r>
      <w:r w:rsidRPr="00AD512A">
        <w:rPr>
          <w:rFonts w:ascii="Times New Roman" w:hAnsi="Times New Roman" w:cs="Times New Roman"/>
          <w:color w:val="000000" w:themeColor="text1"/>
          <w:sz w:val="28"/>
          <w:szCs w:val="28"/>
        </w:rPr>
        <w:t xml:space="preserve">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p w:rsidR="00AD512A" w:rsidRPr="00AD512A" w:rsidRDefault="00AD512A" w:rsidP="00AD512A">
      <w:pPr>
        <w:ind w:firstLine="709"/>
        <w:jc w:val="both"/>
        <w:rPr>
          <w:rFonts w:ascii="Times New Roman" w:hAnsi="Times New Roman" w:cs="Times New Roman"/>
          <w:color w:val="000000" w:themeColor="text1"/>
          <w:sz w:val="28"/>
          <w:szCs w:val="28"/>
        </w:rPr>
      </w:pPr>
      <w:r w:rsidRPr="00AD512A">
        <w:rPr>
          <w:rFonts w:ascii="Times New Roman" w:hAnsi="Times New Roman" w:cs="Times New Roman"/>
          <w:b/>
          <w:bCs/>
          <w:color w:val="000000" w:themeColor="text1"/>
          <w:sz w:val="28"/>
          <w:szCs w:val="28"/>
        </w:rPr>
        <w:t xml:space="preserve">Г. Р. Державин. </w:t>
      </w:r>
      <w:r w:rsidRPr="00AD512A">
        <w:rPr>
          <w:rFonts w:ascii="Times New Roman" w:hAnsi="Times New Roman" w:cs="Times New Roman"/>
          <w:color w:val="000000" w:themeColor="text1"/>
          <w:sz w:val="28"/>
          <w:szCs w:val="28"/>
        </w:rPr>
        <w:t xml:space="preserve">Стихотворения (одно по выбору). Например, «Властителям и </w:t>
      </w:r>
      <w:r w:rsidRPr="00AD512A">
        <w:rPr>
          <w:rFonts w:ascii="Times New Roman" w:hAnsi="Times New Roman" w:cs="Times New Roman"/>
          <w:color w:val="000000" w:themeColor="text1"/>
          <w:sz w:val="28"/>
          <w:szCs w:val="28"/>
        </w:rPr>
        <w:lastRenderedPageBreak/>
        <w:t xml:space="preserve">судиям», «Памятник» и др. </w:t>
      </w:r>
    </w:p>
    <w:p w:rsidR="00AD512A" w:rsidRPr="00AD512A" w:rsidRDefault="00AD512A" w:rsidP="00AD512A">
      <w:pPr>
        <w:ind w:firstLine="709"/>
        <w:jc w:val="both"/>
        <w:rPr>
          <w:rFonts w:ascii="Times New Roman" w:hAnsi="Times New Roman" w:cs="Times New Roman"/>
          <w:color w:val="000000" w:themeColor="text1"/>
          <w:sz w:val="28"/>
          <w:szCs w:val="28"/>
        </w:rPr>
      </w:pPr>
      <w:r w:rsidRPr="00AD512A">
        <w:rPr>
          <w:rFonts w:ascii="Times New Roman" w:hAnsi="Times New Roman" w:cs="Times New Roman"/>
          <w:b/>
          <w:bCs/>
          <w:color w:val="000000" w:themeColor="text1"/>
          <w:sz w:val="28"/>
          <w:szCs w:val="28"/>
        </w:rPr>
        <w:t xml:space="preserve">Н. М. Карамзин. </w:t>
      </w:r>
      <w:r w:rsidRPr="00AD512A">
        <w:rPr>
          <w:rFonts w:ascii="Times New Roman" w:hAnsi="Times New Roman" w:cs="Times New Roman"/>
          <w:color w:val="000000" w:themeColor="text1"/>
          <w:sz w:val="28"/>
          <w:szCs w:val="28"/>
        </w:rPr>
        <w:t>Повесть «Бедная Лиза».</w:t>
      </w:r>
    </w:p>
    <w:p w:rsidR="00AD512A" w:rsidRPr="00AD512A" w:rsidRDefault="00AD512A" w:rsidP="00AD512A">
      <w:pPr>
        <w:ind w:firstLine="709"/>
        <w:jc w:val="both"/>
        <w:rPr>
          <w:rFonts w:ascii="Times New Roman" w:hAnsi="Times New Roman" w:cs="Times New Roman"/>
          <w:b/>
          <w:bCs/>
          <w:color w:val="000000" w:themeColor="text1"/>
          <w:sz w:val="28"/>
          <w:szCs w:val="28"/>
        </w:rPr>
      </w:pPr>
    </w:p>
    <w:p w:rsidR="00AD512A" w:rsidRPr="00AD512A" w:rsidRDefault="00AD512A" w:rsidP="00AD512A">
      <w:pPr>
        <w:ind w:firstLine="709"/>
        <w:jc w:val="both"/>
        <w:rPr>
          <w:rFonts w:ascii="Times New Roman" w:hAnsi="Times New Roman" w:cs="Times New Roman"/>
          <w:b/>
          <w:bCs/>
          <w:color w:val="000000" w:themeColor="text1"/>
          <w:sz w:val="28"/>
          <w:szCs w:val="28"/>
        </w:rPr>
      </w:pPr>
      <w:r w:rsidRPr="00AD512A">
        <w:rPr>
          <w:rFonts w:ascii="Times New Roman" w:hAnsi="Times New Roman" w:cs="Times New Roman"/>
          <w:b/>
          <w:bCs/>
          <w:color w:val="000000" w:themeColor="text1"/>
          <w:sz w:val="28"/>
          <w:szCs w:val="28"/>
        </w:rPr>
        <w:t>Литература первой половины XIX века</w:t>
      </w:r>
    </w:p>
    <w:p w:rsidR="00AD512A" w:rsidRPr="00AD512A" w:rsidRDefault="00AD512A" w:rsidP="00AD512A">
      <w:pPr>
        <w:ind w:firstLine="709"/>
        <w:jc w:val="both"/>
        <w:rPr>
          <w:rFonts w:ascii="Times New Roman" w:hAnsi="Times New Roman" w:cs="Times New Roman"/>
          <w:b/>
          <w:bCs/>
          <w:color w:val="000000" w:themeColor="text1"/>
          <w:sz w:val="28"/>
          <w:szCs w:val="28"/>
        </w:rPr>
      </w:pPr>
      <w:r w:rsidRPr="00AD512A">
        <w:rPr>
          <w:rFonts w:ascii="Times New Roman" w:hAnsi="Times New Roman" w:cs="Times New Roman"/>
          <w:b/>
          <w:bCs/>
          <w:color w:val="000000" w:themeColor="text1"/>
          <w:sz w:val="28"/>
          <w:szCs w:val="28"/>
        </w:rPr>
        <w:t>В. А. Жуковский.</w:t>
      </w:r>
      <w:r w:rsidRPr="00AD512A">
        <w:rPr>
          <w:rFonts w:ascii="Times New Roman" w:hAnsi="Times New Roman" w:cs="Times New Roman"/>
          <w:color w:val="000000" w:themeColor="text1"/>
          <w:sz w:val="28"/>
          <w:szCs w:val="28"/>
        </w:rPr>
        <w:t xml:space="preserve"> Баллады, элегии (одна по выбору). Например, «Светлана», «Невыразимое», «Море» и др.</w:t>
      </w:r>
    </w:p>
    <w:p w:rsidR="00AD512A" w:rsidRPr="00AD512A" w:rsidRDefault="00AD512A" w:rsidP="00AD512A">
      <w:pPr>
        <w:ind w:firstLine="709"/>
        <w:jc w:val="both"/>
        <w:rPr>
          <w:rFonts w:ascii="Times New Roman" w:hAnsi="Times New Roman" w:cs="Times New Roman"/>
          <w:color w:val="000000" w:themeColor="text1"/>
          <w:sz w:val="28"/>
          <w:szCs w:val="28"/>
        </w:rPr>
      </w:pPr>
      <w:r w:rsidRPr="00AD512A">
        <w:rPr>
          <w:rFonts w:ascii="Times New Roman" w:hAnsi="Times New Roman" w:cs="Times New Roman"/>
          <w:b/>
          <w:bCs/>
          <w:color w:val="000000" w:themeColor="text1"/>
          <w:sz w:val="28"/>
          <w:szCs w:val="28"/>
        </w:rPr>
        <w:t xml:space="preserve">А. С. Грибоедов. </w:t>
      </w:r>
      <w:r w:rsidRPr="00AD512A">
        <w:rPr>
          <w:rFonts w:ascii="Times New Roman" w:hAnsi="Times New Roman" w:cs="Times New Roman"/>
          <w:color w:val="000000" w:themeColor="text1"/>
          <w:sz w:val="28"/>
          <w:szCs w:val="28"/>
        </w:rPr>
        <w:t xml:space="preserve">Комедия «Горе от ума». </w:t>
      </w:r>
    </w:p>
    <w:p w:rsidR="00AD512A" w:rsidRPr="00AD512A" w:rsidRDefault="00AD512A" w:rsidP="00AD512A">
      <w:pPr>
        <w:ind w:firstLine="709"/>
        <w:jc w:val="both"/>
        <w:rPr>
          <w:rFonts w:ascii="Times New Roman" w:hAnsi="Times New Roman" w:cs="Times New Roman"/>
          <w:color w:val="000000" w:themeColor="text1"/>
          <w:sz w:val="28"/>
          <w:szCs w:val="28"/>
        </w:rPr>
      </w:pPr>
      <w:r w:rsidRPr="00AD512A">
        <w:rPr>
          <w:rFonts w:ascii="Times New Roman" w:hAnsi="Times New Roman" w:cs="Times New Roman"/>
          <w:b/>
          <w:bCs/>
          <w:color w:val="000000" w:themeColor="text1"/>
          <w:sz w:val="28"/>
          <w:szCs w:val="28"/>
        </w:rPr>
        <w:t>Поэзия пушкинской эпохи.</w:t>
      </w:r>
      <w:r w:rsidRPr="00AD512A">
        <w:rPr>
          <w:rFonts w:ascii="Times New Roman" w:hAnsi="Times New Roman" w:cs="Times New Roman"/>
          <w:color w:val="000000" w:themeColor="text1"/>
          <w:sz w:val="28"/>
          <w:szCs w:val="28"/>
        </w:rPr>
        <w:t xml:space="preserve"> К. Н. Батюшков, А. А. Дельвиг, Н. М. Языков, Е. А. Баратынский (не менее двух стихотворений по выбору).</w:t>
      </w:r>
      <w:r w:rsidRPr="00AD512A">
        <w:rPr>
          <w:rFonts w:ascii="Times New Roman" w:hAnsi="Times New Roman" w:cs="Times New Roman"/>
          <w:i/>
          <w:iCs/>
          <w:color w:val="000000" w:themeColor="text1"/>
          <w:sz w:val="28"/>
          <w:szCs w:val="28"/>
        </w:rPr>
        <w:t xml:space="preserve"> </w:t>
      </w:r>
    </w:p>
    <w:p w:rsidR="00AD512A" w:rsidRPr="00AD512A" w:rsidRDefault="00AD512A" w:rsidP="00AD512A">
      <w:pPr>
        <w:ind w:firstLine="709"/>
        <w:jc w:val="both"/>
        <w:rPr>
          <w:rFonts w:ascii="Times New Roman" w:hAnsi="Times New Roman" w:cs="Times New Roman"/>
          <w:color w:val="000000" w:themeColor="text1"/>
          <w:sz w:val="28"/>
          <w:szCs w:val="28"/>
        </w:rPr>
      </w:pPr>
      <w:r w:rsidRPr="00AD512A">
        <w:rPr>
          <w:rFonts w:ascii="Times New Roman" w:hAnsi="Times New Roman" w:cs="Times New Roman"/>
          <w:b/>
          <w:bCs/>
          <w:color w:val="000000" w:themeColor="text1"/>
          <w:sz w:val="28"/>
          <w:szCs w:val="28"/>
        </w:rPr>
        <w:t xml:space="preserve">А. С. Пушкин. </w:t>
      </w:r>
      <w:r w:rsidRPr="00AD512A">
        <w:rPr>
          <w:rFonts w:ascii="Times New Roman" w:hAnsi="Times New Roman" w:cs="Times New Roman"/>
          <w:color w:val="000000" w:themeColor="text1"/>
          <w:sz w:val="28"/>
          <w:szCs w:val="28"/>
        </w:rPr>
        <w:t>Стихотворения. 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Поэма «Медный всадник». Роман в стихах «Евгений Онегин».</w:t>
      </w:r>
    </w:p>
    <w:p w:rsidR="00AD512A" w:rsidRPr="00AD512A" w:rsidRDefault="00AD512A" w:rsidP="00AD512A">
      <w:pPr>
        <w:ind w:firstLine="709"/>
        <w:jc w:val="both"/>
        <w:rPr>
          <w:rFonts w:ascii="Times New Roman" w:hAnsi="Times New Roman" w:cs="Times New Roman"/>
          <w:color w:val="000000" w:themeColor="text1"/>
          <w:sz w:val="28"/>
          <w:szCs w:val="28"/>
        </w:rPr>
      </w:pPr>
      <w:r w:rsidRPr="00AD512A">
        <w:rPr>
          <w:rFonts w:ascii="Times New Roman" w:hAnsi="Times New Roman" w:cs="Times New Roman"/>
          <w:b/>
          <w:bCs/>
          <w:color w:val="000000" w:themeColor="text1"/>
          <w:sz w:val="28"/>
          <w:szCs w:val="28"/>
        </w:rPr>
        <w:t xml:space="preserve">М. Ю. Лермонтов. </w:t>
      </w:r>
      <w:r w:rsidRPr="00AD512A">
        <w:rPr>
          <w:rFonts w:ascii="Times New Roman" w:hAnsi="Times New Roman" w:cs="Times New Roman"/>
          <w:color w:val="000000" w:themeColor="text1"/>
          <w:sz w:val="28"/>
          <w:szCs w:val="28"/>
        </w:rPr>
        <w:t xml:space="preserve">Стихотворения. 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 Роман «Герой нашего времени». </w:t>
      </w:r>
    </w:p>
    <w:p w:rsidR="00AD512A" w:rsidRPr="00AD512A" w:rsidRDefault="00AD512A" w:rsidP="00AD512A">
      <w:pPr>
        <w:ind w:firstLine="709"/>
        <w:jc w:val="both"/>
        <w:rPr>
          <w:rFonts w:ascii="Times New Roman" w:hAnsi="Times New Roman" w:cs="Times New Roman"/>
          <w:color w:val="000000" w:themeColor="text1"/>
          <w:sz w:val="28"/>
          <w:szCs w:val="28"/>
        </w:rPr>
      </w:pPr>
      <w:r w:rsidRPr="00AD512A">
        <w:rPr>
          <w:rFonts w:ascii="Times New Roman" w:hAnsi="Times New Roman" w:cs="Times New Roman"/>
          <w:b/>
          <w:bCs/>
          <w:color w:val="000000" w:themeColor="text1"/>
          <w:sz w:val="28"/>
          <w:szCs w:val="28"/>
        </w:rPr>
        <w:t xml:space="preserve">Н. В. Гоголь. </w:t>
      </w:r>
      <w:r w:rsidRPr="00AD512A">
        <w:rPr>
          <w:rFonts w:ascii="Times New Roman" w:hAnsi="Times New Roman" w:cs="Times New Roman"/>
          <w:color w:val="000000" w:themeColor="text1"/>
          <w:sz w:val="28"/>
          <w:szCs w:val="28"/>
        </w:rPr>
        <w:t>Поэма «Мёртвые души».</w:t>
      </w:r>
    </w:p>
    <w:p w:rsidR="00AD512A" w:rsidRPr="00AD512A" w:rsidRDefault="00AD512A" w:rsidP="00AD512A">
      <w:pPr>
        <w:ind w:firstLine="709"/>
        <w:jc w:val="both"/>
        <w:rPr>
          <w:rFonts w:ascii="Times New Roman" w:hAnsi="Times New Roman" w:cs="Times New Roman"/>
          <w:b/>
          <w:bCs/>
          <w:color w:val="000000" w:themeColor="text1"/>
          <w:sz w:val="28"/>
          <w:szCs w:val="28"/>
        </w:rPr>
      </w:pPr>
    </w:p>
    <w:p w:rsidR="00AD512A" w:rsidRPr="00AD512A" w:rsidRDefault="00AD512A" w:rsidP="00AD512A">
      <w:pPr>
        <w:ind w:firstLine="709"/>
        <w:jc w:val="both"/>
        <w:rPr>
          <w:rFonts w:ascii="Times New Roman" w:hAnsi="Times New Roman" w:cs="Times New Roman"/>
          <w:color w:val="000000" w:themeColor="text1"/>
          <w:sz w:val="28"/>
          <w:szCs w:val="28"/>
        </w:rPr>
      </w:pPr>
      <w:r w:rsidRPr="00AD512A">
        <w:rPr>
          <w:rFonts w:ascii="Times New Roman" w:hAnsi="Times New Roman" w:cs="Times New Roman"/>
          <w:b/>
          <w:bCs/>
          <w:color w:val="000000" w:themeColor="text1"/>
          <w:sz w:val="28"/>
          <w:szCs w:val="28"/>
        </w:rPr>
        <w:t>Отечественная проза первой половины XIX в.</w:t>
      </w:r>
      <w:r w:rsidRPr="00AD512A">
        <w:rPr>
          <w:rFonts w:ascii="Times New Roman" w:hAnsi="Times New Roman" w:cs="Times New Roman"/>
          <w:color w:val="000000" w:themeColor="text1"/>
          <w:sz w:val="28"/>
          <w:szCs w:val="28"/>
        </w:rPr>
        <w:t xml:space="preserve"> (одно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p>
    <w:p w:rsidR="00AD512A" w:rsidRPr="00AD512A" w:rsidRDefault="00AD512A" w:rsidP="00AD512A">
      <w:pPr>
        <w:ind w:firstLine="709"/>
        <w:jc w:val="both"/>
        <w:rPr>
          <w:rFonts w:ascii="Times New Roman" w:hAnsi="Times New Roman" w:cs="Times New Roman"/>
          <w:b/>
          <w:bCs/>
          <w:color w:val="000000" w:themeColor="text1"/>
          <w:sz w:val="28"/>
          <w:szCs w:val="28"/>
        </w:rPr>
      </w:pPr>
    </w:p>
    <w:p w:rsidR="00AD512A" w:rsidRPr="00AD512A" w:rsidRDefault="00AD512A" w:rsidP="00AD512A">
      <w:pPr>
        <w:ind w:firstLine="709"/>
        <w:jc w:val="both"/>
        <w:rPr>
          <w:rFonts w:ascii="Times New Roman" w:hAnsi="Times New Roman" w:cs="Times New Roman"/>
          <w:b/>
          <w:bCs/>
          <w:color w:val="000000" w:themeColor="text1"/>
          <w:sz w:val="28"/>
          <w:szCs w:val="28"/>
        </w:rPr>
      </w:pPr>
      <w:r w:rsidRPr="00AD512A">
        <w:rPr>
          <w:rFonts w:ascii="Times New Roman" w:hAnsi="Times New Roman" w:cs="Times New Roman"/>
          <w:b/>
          <w:bCs/>
          <w:color w:val="000000" w:themeColor="text1"/>
          <w:sz w:val="28"/>
          <w:szCs w:val="28"/>
        </w:rPr>
        <w:t>Зарубежная литература</w:t>
      </w:r>
    </w:p>
    <w:p w:rsidR="00AD512A" w:rsidRPr="00AD512A" w:rsidRDefault="00AD512A" w:rsidP="00AD512A">
      <w:pPr>
        <w:ind w:firstLine="709"/>
        <w:jc w:val="both"/>
        <w:rPr>
          <w:rFonts w:ascii="Times New Roman" w:hAnsi="Times New Roman" w:cs="Times New Roman"/>
          <w:color w:val="000000" w:themeColor="text1"/>
          <w:sz w:val="28"/>
          <w:szCs w:val="28"/>
        </w:rPr>
      </w:pPr>
      <w:r w:rsidRPr="00AD512A">
        <w:rPr>
          <w:rFonts w:ascii="Times New Roman" w:hAnsi="Times New Roman" w:cs="Times New Roman"/>
          <w:b/>
          <w:bCs/>
          <w:color w:val="000000" w:themeColor="text1"/>
          <w:sz w:val="28"/>
          <w:szCs w:val="28"/>
        </w:rPr>
        <w:t xml:space="preserve">Данте. </w:t>
      </w:r>
      <w:r w:rsidRPr="00AD512A">
        <w:rPr>
          <w:rFonts w:ascii="Times New Roman" w:hAnsi="Times New Roman" w:cs="Times New Roman"/>
          <w:color w:val="000000" w:themeColor="text1"/>
          <w:sz w:val="28"/>
          <w:szCs w:val="28"/>
        </w:rPr>
        <w:t>«Божественная комедия» (один фрагмент по выбору).</w:t>
      </w:r>
    </w:p>
    <w:p w:rsidR="00AD512A" w:rsidRPr="00AD512A" w:rsidRDefault="00AD512A" w:rsidP="00AD512A">
      <w:pPr>
        <w:ind w:firstLine="709"/>
        <w:jc w:val="both"/>
        <w:rPr>
          <w:rFonts w:ascii="Times New Roman" w:hAnsi="Times New Roman" w:cs="Times New Roman"/>
          <w:color w:val="000000" w:themeColor="text1"/>
          <w:sz w:val="28"/>
          <w:szCs w:val="28"/>
        </w:rPr>
      </w:pPr>
      <w:r w:rsidRPr="00AD512A">
        <w:rPr>
          <w:rFonts w:ascii="Times New Roman" w:hAnsi="Times New Roman" w:cs="Times New Roman"/>
          <w:b/>
          <w:bCs/>
          <w:color w:val="000000" w:themeColor="text1"/>
          <w:sz w:val="28"/>
          <w:szCs w:val="28"/>
        </w:rPr>
        <w:t xml:space="preserve">У. Шекспир. </w:t>
      </w:r>
      <w:r w:rsidRPr="00AD512A">
        <w:rPr>
          <w:rFonts w:ascii="Times New Roman" w:hAnsi="Times New Roman" w:cs="Times New Roman"/>
          <w:color w:val="000000" w:themeColor="text1"/>
          <w:sz w:val="28"/>
          <w:szCs w:val="28"/>
        </w:rPr>
        <w:t>Трагедия «Гамлет» (фрагменты по выбору).</w:t>
      </w:r>
    </w:p>
    <w:p w:rsidR="00AD512A" w:rsidRPr="00AD512A" w:rsidRDefault="00AD512A" w:rsidP="00AD512A">
      <w:pPr>
        <w:ind w:firstLine="709"/>
        <w:jc w:val="both"/>
        <w:rPr>
          <w:rFonts w:ascii="Times New Roman" w:hAnsi="Times New Roman" w:cs="Times New Roman"/>
          <w:color w:val="000000" w:themeColor="text1"/>
          <w:sz w:val="28"/>
          <w:szCs w:val="28"/>
        </w:rPr>
      </w:pPr>
      <w:r w:rsidRPr="00AD512A">
        <w:rPr>
          <w:rFonts w:ascii="Times New Roman" w:hAnsi="Times New Roman" w:cs="Times New Roman"/>
          <w:b/>
          <w:bCs/>
          <w:color w:val="000000" w:themeColor="text1"/>
          <w:sz w:val="28"/>
          <w:szCs w:val="28"/>
        </w:rPr>
        <w:t xml:space="preserve">И.-В. Гёте. </w:t>
      </w:r>
      <w:r w:rsidRPr="00AD512A">
        <w:rPr>
          <w:rFonts w:ascii="Times New Roman" w:hAnsi="Times New Roman" w:cs="Times New Roman"/>
          <w:color w:val="000000" w:themeColor="text1"/>
          <w:sz w:val="28"/>
          <w:szCs w:val="28"/>
        </w:rPr>
        <w:t>Трагедия «Фауст» (один фрагмент по выбору).</w:t>
      </w:r>
    </w:p>
    <w:p w:rsidR="00AD512A" w:rsidRPr="00AD512A" w:rsidRDefault="00AD512A" w:rsidP="00AD512A">
      <w:pPr>
        <w:ind w:firstLine="709"/>
        <w:jc w:val="both"/>
        <w:rPr>
          <w:rFonts w:ascii="Times New Roman" w:hAnsi="Times New Roman" w:cs="Times New Roman"/>
          <w:color w:val="000000" w:themeColor="text1"/>
          <w:sz w:val="28"/>
          <w:szCs w:val="28"/>
        </w:rPr>
      </w:pPr>
      <w:r w:rsidRPr="00AD512A">
        <w:rPr>
          <w:rFonts w:ascii="Times New Roman" w:hAnsi="Times New Roman" w:cs="Times New Roman"/>
          <w:b/>
          <w:bCs/>
          <w:color w:val="000000" w:themeColor="text1"/>
          <w:sz w:val="28"/>
          <w:szCs w:val="28"/>
        </w:rPr>
        <w:t>Дж. Г. Байрон.</w:t>
      </w:r>
      <w:r w:rsidRPr="00AD512A">
        <w:rPr>
          <w:rFonts w:ascii="Times New Roman" w:hAnsi="Times New Roman" w:cs="Times New Roman"/>
          <w:color w:val="000000" w:themeColor="text1"/>
          <w:sz w:val="28"/>
          <w:szCs w:val="28"/>
        </w:rPr>
        <w:t xml:space="preserve"> Стихотворения (одно по выбору). Например, «Душа моя мрачна. Скорей, певец, скорей!..», «Прощание Наполеона» и др. Поэма «Паломничество Чайльд-Гарольда» (не менее одного фрагмента по выбору).</w:t>
      </w:r>
    </w:p>
    <w:p w:rsidR="00AD512A" w:rsidRPr="00AD512A" w:rsidRDefault="00AD512A" w:rsidP="00AD512A">
      <w:pPr>
        <w:ind w:firstLine="709"/>
        <w:jc w:val="both"/>
        <w:rPr>
          <w:rFonts w:ascii="Times New Roman" w:hAnsi="Times New Roman" w:cs="Times New Roman"/>
          <w:color w:val="000000" w:themeColor="text1"/>
          <w:sz w:val="28"/>
          <w:szCs w:val="28"/>
        </w:rPr>
      </w:pPr>
      <w:r w:rsidRPr="00AD512A">
        <w:rPr>
          <w:rFonts w:ascii="Times New Roman" w:hAnsi="Times New Roman" w:cs="Times New Roman"/>
          <w:b/>
          <w:bCs/>
          <w:color w:val="000000" w:themeColor="text1"/>
          <w:sz w:val="28"/>
          <w:szCs w:val="28"/>
        </w:rPr>
        <w:t>Зарубежная проза первой половины XIX в.</w:t>
      </w:r>
      <w:r w:rsidRPr="00AD512A">
        <w:rPr>
          <w:rFonts w:ascii="Times New Roman" w:hAnsi="Times New Roman" w:cs="Times New Roman"/>
          <w:color w:val="000000" w:themeColor="text1"/>
          <w:sz w:val="28"/>
          <w:szCs w:val="28"/>
        </w:rPr>
        <w:t xml:space="preserve"> (одно произведение по выбору). Например, произведения Э. Т. А. Гофмана, В. Гюго, В. Скотта и др.</w:t>
      </w:r>
    </w:p>
    <w:p w:rsidR="00AD512A" w:rsidRPr="00AD512A" w:rsidRDefault="00AD512A" w:rsidP="00AD512A">
      <w:pPr>
        <w:ind w:firstLine="709"/>
        <w:jc w:val="both"/>
        <w:rPr>
          <w:rFonts w:ascii="Times New Roman" w:hAnsi="Times New Roman" w:cs="Times New Roman"/>
          <w:b/>
          <w:bCs/>
          <w:color w:val="000000" w:themeColor="text1"/>
          <w:sz w:val="28"/>
          <w:szCs w:val="28"/>
        </w:rPr>
      </w:pPr>
    </w:p>
    <w:p w:rsidR="00AD512A" w:rsidRPr="00AD512A" w:rsidRDefault="00AD512A" w:rsidP="00AD512A">
      <w:pPr>
        <w:ind w:firstLine="709"/>
        <w:jc w:val="both"/>
        <w:rPr>
          <w:rFonts w:ascii="Times New Roman" w:hAnsi="Times New Roman" w:cs="Times New Roman"/>
          <w:bCs/>
          <w:color w:val="000000" w:themeColor="text1"/>
          <w:sz w:val="28"/>
          <w:szCs w:val="28"/>
        </w:rPr>
      </w:pPr>
      <w:r w:rsidRPr="00AD512A">
        <w:rPr>
          <w:rFonts w:ascii="Times New Roman" w:hAnsi="Times New Roman" w:cs="Times New Roman"/>
          <w:b/>
          <w:bCs/>
          <w:color w:val="000000" w:themeColor="text1"/>
          <w:sz w:val="28"/>
          <w:szCs w:val="28"/>
        </w:rPr>
        <w:t>Примерные контрольно-измерительные материалы по литературе</w:t>
      </w:r>
      <w:r w:rsidRPr="00AD512A">
        <w:rPr>
          <w:rFonts w:ascii="Times New Roman" w:hAnsi="Times New Roman" w:cs="Times New Roman"/>
          <w:bCs/>
          <w:color w:val="000000" w:themeColor="text1"/>
          <w:sz w:val="28"/>
          <w:szCs w:val="28"/>
        </w:rPr>
        <w:t xml:space="preserve"> </w:t>
      </w:r>
    </w:p>
    <w:p w:rsidR="00AD512A" w:rsidRPr="00AD512A" w:rsidRDefault="00AD512A" w:rsidP="00AD512A">
      <w:pPr>
        <w:ind w:firstLine="709"/>
        <w:jc w:val="both"/>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 xml:space="preserve">Проведение оценки достижений планируемых результатов освоения учебного предмета «Литература» проводится в форме текущего и рубежного контроля в виде итоговых сочинений на заданную тему, сжатого изложения, уроков контроля, </w:t>
      </w:r>
      <w:r w:rsidRPr="00AD512A">
        <w:rPr>
          <w:rFonts w:ascii="Times New Roman" w:hAnsi="Times New Roman" w:cs="Times New Roman"/>
          <w:color w:val="000000" w:themeColor="text1"/>
          <w:sz w:val="28"/>
          <w:szCs w:val="28"/>
        </w:rPr>
        <w:lastRenderedPageBreak/>
        <w:t xml:space="preserve">направленных на оценку умения составлять устное высказывание. </w:t>
      </w:r>
    </w:p>
    <w:p w:rsidR="00AD512A" w:rsidRPr="00AD512A" w:rsidRDefault="00AD512A" w:rsidP="00AD512A">
      <w:pPr>
        <w:ind w:firstLine="709"/>
        <w:jc w:val="both"/>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Для обучающихся с ЗПР возможно изменение формулировки заданий на «пошаговую», адаптацию предлагаемого обучающемуся тестового (контрольно-оценочного) материала, использование справочной информации.</w:t>
      </w:r>
    </w:p>
    <w:p w:rsidR="00AD512A" w:rsidRPr="00AD512A" w:rsidRDefault="00AD512A" w:rsidP="00AD512A">
      <w:pPr>
        <w:ind w:firstLine="709"/>
        <w:jc w:val="both"/>
        <w:rPr>
          <w:rFonts w:ascii="Times New Roman" w:hAnsi="Times New Roman" w:cs="Times New Roman"/>
          <w:b/>
          <w:color w:val="000000" w:themeColor="text1"/>
          <w:sz w:val="28"/>
          <w:szCs w:val="28"/>
        </w:rPr>
      </w:pPr>
    </w:p>
    <w:p w:rsidR="00AD512A" w:rsidRPr="00AD512A" w:rsidRDefault="00AD512A" w:rsidP="00AD512A">
      <w:pPr>
        <w:ind w:firstLine="709"/>
        <w:jc w:val="both"/>
        <w:rPr>
          <w:rFonts w:ascii="Times New Roman" w:hAnsi="Times New Roman" w:cs="Times New Roman"/>
          <w:b/>
          <w:color w:val="000000" w:themeColor="text1"/>
          <w:sz w:val="28"/>
          <w:szCs w:val="28"/>
        </w:rPr>
      </w:pPr>
    </w:p>
    <w:p w:rsidR="00AD512A" w:rsidRPr="00AD512A" w:rsidRDefault="00AD512A" w:rsidP="00AD512A">
      <w:pPr>
        <w:jc w:val="both"/>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 xml:space="preserve">ПЛАНИРУЕМЫЕ РЕЗУЛЬТАТЫ ОСВОЕНИЯ ПРЕДМЕТА «ЛИТЕРАТУРА» В ОСНОВНОЙ ШКОЛЕ </w:t>
      </w:r>
    </w:p>
    <w:p w:rsidR="00AD512A" w:rsidRPr="00AD512A" w:rsidRDefault="00AD512A" w:rsidP="00AD512A">
      <w:pPr>
        <w:ind w:firstLine="709"/>
        <w:jc w:val="both"/>
        <w:rPr>
          <w:rFonts w:ascii="Times New Roman" w:hAnsi="Times New Roman" w:cs="Times New Roman"/>
          <w:b/>
          <w:color w:val="000000" w:themeColor="text1"/>
          <w:sz w:val="28"/>
          <w:szCs w:val="28"/>
        </w:rPr>
      </w:pPr>
    </w:p>
    <w:p w:rsidR="00AD512A" w:rsidRPr="00AD512A" w:rsidRDefault="00AD512A" w:rsidP="00AD512A">
      <w:pPr>
        <w:ind w:firstLine="709"/>
        <w:jc w:val="both"/>
        <w:rPr>
          <w:rFonts w:ascii="Times New Roman" w:hAnsi="Times New Roman" w:cs="Times New Roman"/>
          <w:b/>
          <w:caps/>
          <w:color w:val="000000" w:themeColor="text1"/>
          <w:sz w:val="28"/>
          <w:szCs w:val="28"/>
        </w:rPr>
      </w:pPr>
      <w:r w:rsidRPr="00AD512A">
        <w:rPr>
          <w:rFonts w:ascii="Times New Roman" w:hAnsi="Times New Roman" w:cs="Times New Roman"/>
          <w:b/>
          <w:caps/>
          <w:color w:val="000000" w:themeColor="text1"/>
          <w:sz w:val="28"/>
          <w:szCs w:val="28"/>
        </w:rPr>
        <w:t>Личностные результаты:</w:t>
      </w:r>
    </w:p>
    <w:p w:rsidR="00AD512A" w:rsidRPr="00AD512A" w:rsidRDefault="00AD512A" w:rsidP="00AD512A">
      <w:pPr>
        <w:ind w:firstLine="709"/>
        <w:jc w:val="both"/>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овладение читательской культурой как средством познания мира;</w:t>
      </w:r>
    </w:p>
    <w:p w:rsidR="00AD512A" w:rsidRPr="00AD512A" w:rsidRDefault="00AD512A" w:rsidP="00AD512A">
      <w:pPr>
        <w:ind w:firstLine="709"/>
        <w:jc w:val="both"/>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воспитание гражданской идентичности на основе изучения выдающихся произведений российской культуры, культуры своего народа;</w:t>
      </w:r>
    </w:p>
    <w:p w:rsidR="00AD512A" w:rsidRPr="00AD512A" w:rsidRDefault="00AD512A" w:rsidP="00AD512A">
      <w:pPr>
        <w:ind w:firstLine="709"/>
        <w:jc w:val="both"/>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формирование на основе литературных произведений ценностного отношения к достижениям своей Родины – России, боевым подвигам и трудовым достижениям народа; уважения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AD512A" w:rsidRPr="00AD512A" w:rsidRDefault="00AD512A" w:rsidP="00AD512A">
      <w:pPr>
        <w:ind w:firstLine="709"/>
        <w:jc w:val="both"/>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развитие способности к осознанию своей этнической принадлежности на основе основных культурных ценностей народа, представленных в литературных произведениях;</w:t>
      </w:r>
    </w:p>
    <w:p w:rsidR="00AD512A" w:rsidRPr="00AD512A" w:rsidRDefault="00AD512A" w:rsidP="00AD512A">
      <w:pPr>
        <w:ind w:firstLine="709"/>
        <w:jc w:val="both"/>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 xml:space="preserve">развитие эстетического вкуса через ознакомление с литературным наследием народов России и мира; </w:t>
      </w:r>
    </w:p>
    <w:p w:rsidR="00AD512A" w:rsidRPr="00AD512A" w:rsidRDefault="00AD512A" w:rsidP="00AD512A">
      <w:pPr>
        <w:ind w:firstLine="709"/>
        <w:jc w:val="both"/>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формирование мотивации к обучению и целенаправленной познавательной деятельности;</w:t>
      </w:r>
    </w:p>
    <w:p w:rsidR="00AD512A" w:rsidRPr="00AD512A" w:rsidRDefault="00AD512A" w:rsidP="00AD512A">
      <w:pPr>
        <w:ind w:firstLine="709"/>
        <w:jc w:val="both"/>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установка на осмысление чужих и своих поступков;</w:t>
      </w:r>
    </w:p>
    <w:p w:rsidR="00AD512A" w:rsidRPr="00AD512A" w:rsidRDefault="00AD512A" w:rsidP="00AD512A">
      <w:pPr>
        <w:ind w:firstLine="709"/>
        <w:jc w:val="both"/>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формирование умений продуктивной коммуникации со сверстниками и взрослыми в ходе образовательной деятельности;</w:t>
      </w:r>
    </w:p>
    <w:p w:rsidR="00AD512A" w:rsidRPr="00AD512A" w:rsidRDefault="00AD512A" w:rsidP="00AD512A">
      <w:pPr>
        <w:ind w:firstLine="709"/>
        <w:jc w:val="both"/>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воспитание уважения к труду и результатам трудовой деятельности (на материале соответствующих литературных произведений);</w:t>
      </w:r>
    </w:p>
    <w:p w:rsidR="00AD512A" w:rsidRPr="00AD512A" w:rsidRDefault="00AD512A" w:rsidP="00AD512A">
      <w:pPr>
        <w:ind w:firstLine="709"/>
        <w:jc w:val="both"/>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 xml:space="preserve">развитие морального сознания, формирование нравственных чувств и нравственного поведения: готовность оценивать поведение и поступки героев литературных произведений с позиции нравственных и правовых норм, соотносить с ними свои действия; </w:t>
      </w:r>
    </w:p>
    <w:p w:rsidR="00AD512A" w:rsidRPr="00AD512A" w:rsidRDefault="00AD512A" w:rsidP="00AD512A">
      <w:pPr>
        <w:ind w:firstLine="709"/>
        <w:jc w:val="both"/>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развитие способности уметь находить позитивное в описываемой в произведении неблагоприятной ситуации; воспитание готовности действовать в отсутствие гарантий успеха;</w:t>
      </w:r>
    </w:p>
    <w:p w:rsidR="00AD512A" w:rsidRPr="00AD512A" w:rsidRDefault="00AD512A" w:rsidP="00AD512A">
      <w:pPr>
        <w:ind w:firstLine="709"/>
        <w:jc w:val="both"/>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осознание значения семьи в жизни человека и общества, необходимости уважительного и заботливого отношения к членам своей семьи (на основе анализа литературных произведений);</w:t>
      </w:r>
    </w:p>
    <w:p w:rsidR="00AD512A" w:rsidRPr="00AD512A" w:rsidRDefault="00AD512A" w:rsidP="00AD512A">
      <w:pPr>
        <w:ind w:firstLine="709"/>
        <w:jc w:val="both"/>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способность к саморазвитию и личностному самоопределению, умение ставить достижимые цели и строить реальные жизненные планы путем идентификации с героями литературных произведений;</w:t>
      </w:r>
    </w:p>
    <w:p w:rsidR="00AD512A" w:rsidRPr="00AD512A" w:rsidRDefault="00AD512A" w:rsidP="00AD512A">
      <w:pPr>
        <w:ind w:firstLine="709"/>
        <w:jc w:val="both"/>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 xml:space="preserve">неприятие любых форм экстремизма, дискриминации на основе знакомства с соответствующими литературными произведениями; </w:t>
      </w:r>
    </w:p>
    <w:p w:rsidR="00AD512A" w:rsidRPr="00AD512A" w:rsidRDefault="00AD512A" w:rsidP="00AD512A">
      <w:pPr>
        <w:ind w:firstLine="709"/>
        <w:jc w:val="both"/>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lastRenderedPageBreak/>
        <w:t xml:space="preserve">умение осознавать эмоциональное состояние персонажей литературных произведений, способность признавать право человека на ошибку; </w:t>
      </w:r>
    </w:p>
    <w:p w:rsidR="00AD512A" w:rsidRPr="00AD512A" w:rsidRDefault="00AD512A" w:rsidP="00AD512A">
      <w:pPr>
        <w:ind w:firstLine="709"/>
        <w:jc w:val="both"/>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умение анализировать свое поведение и поступки, принимать решения в различных жизненных ситуациях, оценивать собственные возможности, склонности и интересы с учетом имеющегося читательского опыта;</w:t>
      </w:r>
    </w:p>
    <w:p w:rsidR="00AD512A" w:rsidRPr="00AD512A" w:rsidRDefault="00AD512A" w:rsidP="00AD512A">
      <w:pPr>
        <w:ind w:firstLine="709"/>
        <w:jc w:val="both"/>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умение принимать и включать в свой личный опыт жизненный опыт других людей (героев литературных произведений);</w:t>
      </w:r>
    </w:p>
    <w:p w:rsidR="00AD512A" w:rsidRPr="00AD512A" w:rsidRDefault="00AD512A" w:rsidP="00AD512A">
      <w:pPr>
        <w:ind w:firstLine="709"/>
        <w:jc w:val="both"/>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освоение культурных форм выражения своих чувств, мыслей, умение передать свои впечатления, соображения, умозаключения так, чтобы быть понятым другим человеком;</w:t>
      </w:r>
    </w:p>
    <w:p w:rsidR="00AD512A" w:rsidRPr="00AD512A" w:rsidRDefault="00AD512A" w:rsidP="00AD512A">
      <w:pPr>
        <w:ind w:firstLine="709"/>
        <w:jc w:val="both"/>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умение распознавать и противостоять психологической манипуляции, неблагоприятному воздействию (на основе анализа соответствующих литературных произведений).</w:t>
      </w:r>
    </w:p>
    <w:p w:rsidR="00AD512A" w:rsidRPr="00AD512A" w:rsidRDefault="00AD512A" w:rsidP="00AD512A">
      <w:pPr>
        <w:ind w:firstLine="709"/>
        <w:jc w:val="both"/>
        <w:rPr>
          <w:rFonts w:ascii="Times New Roman" w:hAnsi="Times New Roman" w:cs="Times New Roman"/>
          <w:b/>
          <w:color w:val="000000" w:themeColor="text1"/>
          <w:sz w:val="28"/>
          <w:szCs w:val="28"/>
        </w:rPr>
      </w:pPr>
    </w:p>
    <w:p w:rsidR="00AD512A" w:rsidRPr="00AD512A" w:rsidRDefault="00AD512A" w:rsidP="00AD512A">
      <w:pPr>
        <w:ind w:firstLine="709"/>
        <w:jc w:val="both"/>
        <w:rPr>
          <w:rFonts w:ascii="Times New Roman" w:hAnsi="Times New Roman" w:cs="Times New Roman"/>
          <w:b/>
          <w:caps/>
          <w:color w:val="000000" w:themeColor="text1"/>
          <w:sz w:val="28"/>
          <w:szCs w:val="28"/>
        </w:rPr>
      </w:pPr>
      <w:r w:rsidRPr="00AD512A">
        <w:rPr>
          <w:rFonts w:ascii="Times New Roman" w:hAnsi="Times New Roman" w:cs="Times New Roman"/>
          <w:b/>
          <w:caps/>
          <w:color w:val="000000" w:themeColor="text1"/>
          <w:sz w:val="28"/>
          <w:szCs w:val="28"/>
        </w:rPr>
        <w:t>Метапредметные результаты</w:t>
      </w:r>
    </w:p>
    <w:p w:rsidR="00AD512A" w:rsidRPr="00AD512A" w:rsidRDefault="00AD512A" w:rsidP="00AD512A">
      <w:pPr>
        <w:ind w:firstLine="709"/>
        <w:jc w:val="both"/>
        <w:rPr>
          <w:rFonts w:ascii="Times New Roman" w:hAnsi="Times New Roman" w:cs="Times New Roman"/>
          <w:b/>
          <w:i/>
          <w:color w:val="000000" w:themeColor="text1"/>
          <w:sz w:val="28"/>
          <w:szCs w:val="28"/>
        </w:rPr>
      </w:pPr>
      <w:r w:rsidRPr="00AD512A">
        <w:rPr>
          <w:rFonts w:ascii="Times New Roman" w:hAnsi="Times New Roman" w:cs="Times New Roman"/>
          <w:b/>
          <w:i/>
          <w:color w:val="000000" w:themeColor="text1"/>
          <w:sz w:val="28"/>
          <w:szCs w:val="28"/>
        </w:rPr>
        <w:t>Овладение универсальными учебными познавательными действиями:</w:t>
      </w:r>
    </w:p>
    <w:p w:rsidR="00AD512A" w:rsidRPr="00AD512A" w:rsidRDefault="00AD512A" w:rsidP="00AD512A">
      <w:pPr>
        <w:ind w:firstLine="709"/>
        <w:jc w:val="both"/>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выделять характерные черты, присущие различным образам литературных героев, давать им обобщенную характеристику;</w:t>
      </w:r>
    </w:p>
    <w:p w:rsidR="00AD512A" w:rsidRPr="00AD512A" w:rsidRDefault="00AD512A" w:rsidP="00AD512A">
      <w:pPr>
        <w:ind w:firstLine="709"/>
        <w:jc w:val="both"/>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устанавливать причинно-следственные связи при чтении литературных произведений;</w:t>
      </w:r>
    </w:p>
    <w:p w:rsidR="00AD512A" w:rsidRPr="00AD512A" w:rsidRDefault="00AD512A" w:rsidP="00AD512A">
      <w:pPr>
        <w:ind w:firstLine="709"/>
        <w:jc w:val="both"/>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находить в тексте информацию и формулировать выводы;</w:t>
      </w:r>
    </w:p>
    <w:p w:rsidR="00AD512A" w:rsidRPr="00AD512A" w:rsidRDefault="00AD512A" w:rsidP="00AD512A">
      <w:pPr>
        <w:ind w:firstLine="709"/>
        <w:jc w:val="both"/>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владеть смысловым чтением; использовать смысловое чтение для извлечения и обобщения информации из одного или нескольких источников с учетом поставленных целей;</w:t>
      </w:r>
    </w:p>
    <w:p w:rsidR="00AD512A" w:rsidRPr="00AD512A" w:rsidRDefault="00AD512A" w:rsidP="00AD512A">
      <w:pPr>
        <w:ind w:firstLine="709"/>
        <w:jc w:val="both"/>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 xml:space="preserve">формировать читательскую грамотность; </w:t>
      </w:r>
    </w:p>
    <w:p w:rsidR="00AD512A" w:rsidRPr="00AD512A" w:rsidRDefault="00AD512A" w:rsidP="00AD512A">
      <w:pPr>
        <w:ind w:firstLine="709"/>
        <w:jc w:val="both"/>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аргументировать свою позицию, мнение;</w:t>
      </w:r>
    </w:p>
    <w:p w:rsidR="00AD512A" w:rsidRPr="00AD512A" w:rsidRDefault="00AD512A" w:rsidP="00AD512A">
      <w:pPr>
        <w:ind w:firstLine="709"/>
        <w:jc w:val="both"/>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создавать, использовать, преобразовывать планы (простые и развернутые) для решения учебных задач при написании аннотации, сочинения, эссе, литературно-творческой работы;</w:t>
      </w:r>
    </w:p>
    <w:p w:rsidR="00AD512A" w:rsidRPr="00AD512A" w:rsidRDefault="00AD512A" w:rsidP="00AD512A">
      <w:pPr>
        <w:ind w:firstLine="709"/>
        <w:jc w:val="both"/>
        <w:rPr>
          <w:rFonts w:ascii="Times New Roman" w:hAnsi="Times New Roman" w:cs="Times New Roman"/>
          <w:b/>
          <w:i/>
          <w:color w:val="000000" w:themeColor="text1"/>
          <w:sz w:val="28"/>
          <w:szCs w:val="28"/>
        </w:rPr>
      </w:pPr>
      <w:r w:rsidRPr="00AD512A">
        <w:rPr>
          <w:rFonts w:ascii="Times New Roman" w:hAnsi="Times New Roman" w:cs="Times New Roman"/>
          <w:b/>
          <w:i/>
          <w:color w:val="000000" w:themeColor="text1"/>
          <w:sz w:val="28"/>
          <w:szCs w:val="28"/>
        </w:rPr>
        <w:t>Овладение универсальными учебными коммуникативными действиями:</w:t>
      </w:r>
    </w:p>
    <w:p w:rsidR="00AD512A" w:rsidRPr="00AD512A" w:rsidRDefault="00AD512A" w:rsidP="00AD512A">
      <w:pPr>
        <w:ind w:firstLine="709"/>
        <w:jc w:val="both"/>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осознанно использовать речевые средства в соответствии с задачей коммуникации, для выражения своих чувств, мыслей и потребностей;</w:t>
      </w:r>
    </w:p>
    <w:p w:rsidR="00AD512A" w:rsidRPr="00AD512A" w:rsidRDefault="00AD512A" w:rsidP="00AD512A">
      <w:pPr>
        <w:ind w:firstLine="709"/>
        <w:jc w:val="both"/>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формулировать суждения, выражать эмоции в соответствии с условиями и целями общения;</w:t>
      </w:r>
    </w:p>
    <w:p w:rsidR="00AD512A" w:rsidRPr="00AD512A" w:rsidRDefault="00AD512A" w:rsidP="00AD512A">
      <w:pPr>
        <w:ind w:firstLine="709"/>
        <w:jc w:val="both"/>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задавать вопросы по существу обсуждаемой темы в ходе диалога или дискуссии;</w:t>
      </w:r>
    </w:p>
    <w:p w:rsidR="00AD512A" w:rsidRPr="00AD512A" w:rsidRDefault="00AD512A" w:rsidP="00AD512A">
      <w:pPr>
        <w:ind w:firstLine="709"/>
        <w:jc w:val="both"/>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с помощью педагога или самостоятельно составлять устные и письменные тексты с использованием литературных произведений для выступления перед аудиторией;</w:t>
      </w:r>
    </w:p>
    <w:p w:rsidR="00AD512A" w:rsidRPr="00AD512A" w:rsidRDefault="00AD512A" w:rsidP="00AD512A">
      <w:pPr>
        <w:ind w:firstLine="709"/>
        <w:jc w:val="both"/>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 xml:space="preserve">отстаивать свое мнение, точку зрения; </w:t>
      </w:r>
    </w:p>
    <w:p w:rsidR="00AD512A" w:rsidRPr="00AD512A" w:rsidRDefault="00AD512A" w:rsidP="00AD512A">
      <w:pPr>
        <w:ind w:firstLine="709"/>
        <w:jc w:val="both"/>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формировать и развивать компетентности в области использования информационно-коммуникационных технологий.</w:t>
      </w:r>
    </w:p>
    <w:p w:rsidR="00AD512A" w:rsidRPr="00AD512A" w:rsidRDefault="00AD512A" w:rsidP="00AD512A">
      <w:pPr>
        <w:ind w:firstLine="709"/>
        <w:jc w:val="both"/>
        <w:rPr>
          <w:rFonts w:ascii="Times New Roman" w:hAnsi="Times New Roman" w:cs="Times New Roman"/>
          <w:b/>
          <w:i/>
          <w:color w:val="000000" w:themeColor="text1"/>
          <w:sz w:val="28"/>
          <w:szCs w:val="28"/>
        </w:rPr>
      </w:pPr>
      <w:r w:rsidRPr="00AD512A">
        <w:rPr>
          <w:rFonts w:ascii="Times New Roman" w:hAnsi="Times New Roman" w:cs="Times New Roman"/>
          <w:b/>
          <w:i/>
          <w:color w:val="000000" w:themeColor="text1"/>
          <w:sz w:val="28"/>
          <w:szCs w:val="28"/>
        </w:rPr>
        <w:t>Овладение универсальными учебными регулятивными действиями:</w:t>
      </w:r>
    </w:p>
    <w:p w:rsidR="00AD512A" w:rsidRPr="00AD512A" w:rsidRDefault="00AD512A" w:rsidP="00AD512A">
      <w:pPr>
        <w:ind w:firstLine="709"/>
        <w:jc w:val="both"/>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 xml:space="preserve">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w:t>
      </w:r>
      <w:r w:rsidRPr="00AD512A">
        <w:rPr>
          <w:rFonts w:ascii="Times New Roman" w:hAnsi="Times New Roman" w:cs="Times New Roman"/>
          <w:color w:val="000000" w:themeColor="text1"/>
          <w:sz w:val="28"/>
          <w:szCs w:val="28"/>
        </w:rPr>
        <w:lastRenderedPageBreak/>
        <w:t>интересы своей познавательной деятельности в области литературы;</w:t>
      </w:r>
    </w:p>
    <w:p w:rsidR="00AD512A" w:rsidRPr="00AD512A" w:rsidRDefault="00AD512A" w:rsidP="00AD512A">
      <w:pPr>
        <w:ind w:firstLine="709"/>
        <w:jc w:val="both"/>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AD512A" w:rsidRPr="00AD512A" w:rsidRDefault="00AD512A" w:rsidP="00AD512A">
      <w:pPr>
        <w:ind w:firstLine="709"/>
        <w:jc w:val="both"/>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AD512A" w:rsidRPr="00AD512A" w:rsidRDefault="00AD512A" w:rsidP="00AD512A">
      <w:pPr>
        <w:ind w:firstLine="709"/>
        <w:jc w:val="both"/>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оценивать правильность выполнения учебной задачи, собственные возможности ее решения;</w:t>
      </w:r>
    </w:p>
    <w:p w:rsidR="00AD512A" w:rsidRPr="00AD512A" w:rsidRDefault="00AD512A" w:rsidP="00AD512A">
      <w:pPr>
        <w:ind w:firstLine="709"/>
        <w:jc w:val="both"/>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владеть основами самоконтроля, самооценки, принятия решений и осуществления осознанного выбора в учебной и познавательной деятельности;</w:t>
      </w:r>
    </w:p>
    <w:p w:rsidR="00AD512A" w:rsidRPr="00AD512A" w:rsidRDefault="00AD512A" w:rsidP="00AD512A">
      <w:pPr>
        <w:ind w:firstLine="709"/>
        <w:jc w:val="both"/>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различать и называть собственные эмоции, возникающие при прочтении литературных произведений или при знакомстве с биографиями писателей;</w:t>
      </w:r>
    </w:p>
    <w:p w:rsidR="00AD512A" w:rsidRPr="00AD512A" w:rsidRDefault="00AD512A" w:rsidP="00AD512A">
      <w:pPr>
        <w:ind w:firstLine="709"/>
        <w:jc w:val="both"/>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анализировать причины эмоций литературных персонажей и адекватно называть их;</w:t>
      </w:r>
    </w:p>
    <w:p w:rsidR="00AD512A" w:rsidRPr="00AD512A" w:rsidRDefault="00AD512A" w:rsidP="00AD512A">
      <w:pPr>
        <w:ind w:firstLine="709"/>
        <w:jc w:val="both"/>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ставить себя на место литературного персонажа, понимать его мотивы и намерения.</w:t>
      </w:r>
    </w:p>
    <w:p w:rsidR="00AD512A" w:rsidRPr="00AD512A" w:rsidRDefault="00AD512A" w:rsidP="00AD512A">
      <w:pPr>
        <w:ind w:firstLine="709"/>
        <w:jc w:val="both"/>
        <w:rPr>
          <w:rFonts w:ascii="Times New Roman" w:hAnsi="Times New Roman" w:cs="Times New Roman"/>
          <w:b/>
          <w:color w:val="000000" w:themeColor="text1"/>
          <w:sz w:val="28"/>
          <w:szCs w:val="28"/>
        </w:rPr>
      </w:pPr>
    </w:p>
    <w:p w:rsidR="00AD512A" w:rsidRPr="00AD512A" w:rsidRDefault="00AD512A" w:rsidP="00AD512A">
      <w:pPr>
        <w:ind w:firstLine="709"/>
        <w:jc w:val="both"/>
        <w:rPr>
          <w:rFonts w:ascii="Times New Roman" w:hAnsi="Times New Roman" w:cs="Times New Roman"/>
          <w:b/>
          <w:caps/>
          <w:color w:val="000000" w:themeColor="text1"/>
          <w:sz w:val="28"/>
          <w:szCs w:val="28"/>
        </w:rPr>
      </w:pPr>
      <w:r w:rsidRPr="00AD512A">
        <w:rPr>
          <w:rFonts w:ascii="Times New Roman" w:hAnsi="Times New Roman" w:cs="Times New Roman"/>
          <w:b/>
          <w:caps/>
          <w:color w:val="000000" w:themeColor="text1"/>
          <w:sz w:val="28"/>
          <w:szCs w:val="28"/>
        </w:rPr>
        <w:t xml:space="preserve">Предметные результаты  </w:t>
      </w:r>
    </w:p>
    <w:p w:rsidR="00AD512A" w:rsidRPr="00AD512A" w:rsidRDefault="00AD512A" w:rsidP="00AD512A">
      <w:pPr>
        <w:ind w:firstLine="709"/>
        <w:jc w:val="both"/>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В результате освоения учебного предмета «Литература» обучающиеся с ЗПР включаются в культурно-языковое поле русской и мировой культуры через осознание богатства, национального своеобразия русского языка, воспитание ценностного отношения к русскомуязыку как части самобытной русской культуры, осознание тесной связи между языковым, литературным, интеллектуальным, духовно-нравственным развитием личности и ее социальным ростом. Обеспечивается приобщение обучающихся к российскому литературному наследию и через него к сокровищам отечественной и мировой культуры; формирование причастности к национальным свершениям, традициям и осознание исторической преемственности поколений; обогащение словарного запаса, развитие культуры владения русским литературным языком во всей полноте его функциональных возможностей в соответствии с нормами устной и письменной речи, правилами русского речевого этикета.</w:t>
      </w:r>
    </w:p>
    <w:p w:rsidR="00AD512A" w:rsidRPr="00AD512A" w:rsidRDefault="00AD512A" w:rsidP="00AD512A">
      <w:pPr>
        <w:ind w:firstLine="709"/>
        <w:jc w:val="both"/>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Предметные результаты освоения учебного предмета «Литература» ориентированы на формирование культуры чтения и мышления, применение знаний, умений и навыков в учебных ситуациях и реальных жизненных условиях. Они должны обеспечивать формирование потребности в систематическом чтении как способе познания мира и себя в этом мире, источнике эмоциональных и эстетических впечатлений, а также средстве гармонизации отношений человека и общества.</w:t>
      </w:r>
    </w:p>
    <w:p w:rsidR="00AD512A" w:rsidRPr="00AD512A" w:rsidRDefault="00AD512A" w:rsidP="00AD512A">
      <w:pPr>
        <w:ind w:firstLine="709"/>
        <w:jc w:val="both"/>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Предметные результаты по литературе в основной школе для обучающихся с ЗПР должны обеспечивать:</w:t>
      </w:r>
    </w:p>
    <w:p w:rsidR="00AD512A" w:rsidRPr="00AD512A" w:rsidRDefault="00AD512A" w:rsidP="00AD512A">
      <w:pPr>
        <w:ind w:firstLine="709"/>
        <w:jc w:val="both"/>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1) понимание духовно-нравственной и культурной ценности литературы и её роли в формировании гражданственности и патриотизма, укреплении единства многонационального народа Российской Федерации;</w:t>
      </w:r>
    </w:p>
    <w:p w:rsidR="00AD512A" w:rsidRPr="00AD512A" w:rsidRDefault="00AD512A" w:rsidP="00AD512A">
      <w:pPr>
        <w:ind w:firstLine="709"/>
        <w:jc w:val="both"/>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lastRenderedPageBreak/>
        <w:t xml:space="preserve">2) понимание специфики литературы как вида искусства, принципиальных отличий художественного текста от текста научного, делового, публицистического; </w:t>
      </w:r>
    </w:p>
    <w:p w:rsidR="00AD512A" w:rsidRPr="00AD512A" w:rsidRDefault="00AD512A" w:rsidP="00AD512A">
      <w:pPr>
        <w:ind w:firstLine="709"/>
        <w:jc w:val="both"/>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3) овладение элементарными умениями смыслового анализа произведений устного народного творчества и художественной литературы, базовыми умениями воспринимать, анализировать, интерпретировать и оценивать прочитанное, понимать художественную картину мира, отражённую в литературных произведениях:</w:t>
      </w:r>
    </w:p>
    <w:p w:rsidR="00AD512A" w:rsidRPr="00AD512A" w:rsidRDefault="00AD512A" w:rsidP="00AD512A">
      <w:pPr>
        <w:ind w:firstLine="709"/>
        <w:jc w:val="both"/>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 xml:space="preserve">умение анализировать произведение в единстве формы и содержания; определять с направляющей помощью педагога тематику и проблематику произведения, родовую и жанровую принадлежность произведения; выявлять по опорным вопросам позицию героя, повествователя, рассказчика, авторскую позицию, учитывая художественные особенности произведения и воплощённые в нём реалии; </w:t>
      </w:r>
    </w:p>
    <w:p w:rsidR="00AD512A" w:rsidRPr="00AD512A" w:rsidRDefault="00AD512A" w:rsidP="00AD512A">
      <w:pPr>
        <w:ind w:firstLine="709"/>
        <w:jc w:val="both"/>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иметь представление о теоретико-литературных понятиях</w:t>
      </w:r>
      <w:r w:rsidRPr="00AD512A">
        <w:rPr>
          <w:rFonts w:ascii="Times New Roman" w:hAnsi="Times New Roman" w:cs="Times New Roman"/>
          <w:color w:val="000000" w:themeColor="text1"/>
          <w:sz w:val="28"/>
          <w:szCs w:val="28"/>
          <w:vertAlign w:val="superscript"/>
        </w:rPr>
        <w:footnoteReference w:id="3"/>
      </w:r>
      <w:r w:rsidRPr="00AD512A">
        <w:rPr>
          <w:rFonts w:ascii="Times New Roman" w:hAnsi="Times New Roman" w:cs="Times New Roman"/>
          <w:color w:val="000000" w:themeColor="text1"/>
          <w:sz w:val="28"/>
          <w:szCs w:val="28"/>
        </w:rPr>
        <w:t xml:space="preserve"> и уметь использовать их на базовом уровне в процессе анализа, интерпретации произведений и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поэма, басня, баллада, песня, ода, элегия, послание, отрывок, сонет, эпиграмма, лиро­эпические (поэма, баллада)); форма и содержание литературного произведения; тема, идея, проблематика, пафос (героический, трагический, комический); сюжет, композиция, эпиграф; стадии развития действия: экспозиция, завязка, развитие действия, кульминация, развязка, эпилог; авторское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реплика, диалог, монолог; портрет, пейзаж, интерьер, художественная деталь, символ, подтекст; сатира, юмор, ирония, сарказм; эпитет, метафора, сравнение; олицетворение, гипербола; стиль; стих и проза; стихотворный метр (хорей, ямб, дактиль), ритм, рифма, строфа; </w:t>
      </w:r>
    </w:p>
    <w:p w:rsidR="00AD512A" w:rsidRPr="00AD512A" w:rsidRDefault="00AD512A" w:rsidP="00AD512A">
      <w:pPr>
        <w:ind w:firstLine="709"/>
        <w:jc w:val="both"/>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 xml:space="preserve">базовые умения рассматривать изученные произведения в рамках историко-литературного процесса (определять с направляющей помощью педагога и при помощи «ленты времени» принадлежность произведения к историческому времени, определённому литературному направлению); </w:t>
      </w:r>
    </w:p>
    <w:p w:rsidR="00AD512A" w:rsidRPr="00AD512A" w:rsidRDefault="00AD512A" w:rsidP="00AD512A">
      <w:pPr>
        <w:ind w:firstLine="709"/>
        <w:jc w:val="both"/>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 xml:space="preserve">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 </w:t>
      </w:r>
    </w:p>
    <w:p w:rsidR="00AD512A" w:rsidRPr="00AD512A" w:rsidRDefault="00AD512A" w:rsidP="00AD512A">
      <w:pPr>
        <w:ind w:firstLine="709"/>
        <w:jc w:val="both"/>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базовое умение сопоставлять произведения, их фрагменты, образы персонажей, литературные явления и факты, сюжеты разных литературных произведений, темы, проблемы, жанры, эпизоды текста;</w:t>
      </w:r>
    </w:p>
    <w:p w:rsidR="00AD512A" w:rsidRPr="00AD512A" w:rsidRDefault="00AD512A" w:rsidP="00AD512A">
      <w:pPr>
        <w:ind w:firstLine="709"/>
        <w:jc w:val="both"/>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 xml:space="preserve">умение сопоставлять по опорной схеме или опорным вопросам изученные </w:t>
      </w:r>
      <w:r w:rsidRPr="00AD512A">
        <w:rPr>
          <w:rFonts w:ascii="Times New Roman" w:hAnsi="Times New Roman" w:cs="Times New Roman"/>
          <w:color w:val="000000" w:themeColor="text1"/>
          <w:sz w:val="28"/>
          <w:szCs w:val="28"/>
        </w:rPr>
        <w:lastRenderedPageBreak/>
        <w:t>произведения художественной литературы с произведениями других видов искусства (живопись, музыка, театр, кино);</w:t>
      </w:r>
    </w:p>
    <w:p w:rsidR="00AD512A" w:rsidRPr="00AD512A" w:rsidRDefault="00AD512A" w:rsidP="00AD512A">
      <w:pPr>
        <w:ind w:firstLine="709"/>
        <w:jc w:val="both"/>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4) совершенствование умения выразительно (с учётом индивидуальных особенностей обучающихся с ЗПР) читать наизусть произведения, и / или фрагменты в том числе наизусть, не менее 10 произведений и / или фрагментов;</w:t>
      </w:r>
    </w:p>
    <w:p w:rsidR="00AD512A" w:rsidRPr="00AD512A" w:rsidRDefault="00AD512A" w:rsidP="00AD512A">
      <w:pPr>
        <w:ind w:firstLine="709"/>
        <w:jc w:val="both"/>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 xml:space="preserve">5) овладение умением пересказывать прочитанное произведение по опорным схемам и наводящим вопросам, используя подробный, сжатый, выборочный пересказ, отвечать на вопросы по прочитанному произведению и формулировать вопросы к тексту; </w:t>
      </w:r>
    </w:p>
    <w:p w:rsidR="00AD512A" w:rsidRPr="00AD512A" w:rsidRDefault="00AD512A" w:rsidP="00AD512A">
      <w:pPr>
        <w:ind w:firstLine="709"/>
        <w:jc w:val="both"/>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6) развитие умения участвовать в диалоге о прочитанном произведении; давать аргументированную оценку прочитанному;</w:t>
      </w:r>
    </w:p>
    <w:p w:rsidR="00AD512A" w:rsidRPr="00AD512A" w:rsidRDefault="00AD512A" w:rsidP="00AD512A">
      <w:pPr>
        <w:ind w:firstLine="709"/>
        <w:jc w:val="both"/>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 xml:space="preserve">7) совершенствование умения создавать устные и письменные высказывания разных жанров, писать сочинение по заданной теме с опорой на прочитанные произведения (не менее 200 слов), аннотацию, отзыв; </w:t>
      </w:r>
    </w:p>
    <w:p w:rsidR="00AD512A" w:rsidRPr="00AD512A" w:rsidRDefault="00AD512A" w:rsidP="00AD512A">
      <w:pPr>
        <w:ind w:firstLine="709"/>
        <w:jc w:val="both"/>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8) овладение базовыми умениями самостоятельной интерпретации и оценки изученных художественных произведений древнерусской, классической русской и зарубежной литературы и современных авторов (в том числе с использованием методов смыслового чтения):</w:t>
      </w:r>
    </w:p>
    <w:p w:rsidR="00AD512A" w:rsidRPr="00AD512A" w:rsidRDefault="00AD512A" w:rsidP="00AD512A">
      <w:pPr>
        <w:ind w:firstLine="709"/>
        <w:jc w:val="both"/>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«Слово о полку Игореве»; стихотворения М. В. Ломоносова, Г. Р. Державина; комедия Д. И. Фонвизина «Недоросль»; повесть Н. М. Карамзина «Бедная Лиза»; басни И. А. Крылова; стихотворения и баллады В. А. Жуковского; комедия А. С. Грибоедова «Горе от ума»; произведения А. С. Пушкина: стихотворения, поэма «Медный всадник», роман в стихах «Евгений Онегин», роман «Капитанская дочка», повесть «Станционный смотритель»; произведения М. Ю. Лермонтова: стихотворения, «Песня про царя Ивана Васильевича, молодого опричника и удалого купца Калашникова», поэма «Мцыри», роман «Герой нашего времени»; произведения Н. В. Гоголя: комедия «Ревизор», повесть «Шинель», поэма «Мёртвые души»; стихотворения Ф. И. Тютчева, А. А. Фета, Н. А. Некрасова; «Повесть о том, как один мужик двух генералов прокормил» М. Е. Салтыкова-Щедрина; по одному произведению (по выбору) следующих писателей: Ф. М. Достоевский, И. С. Тургенев, Л. Н. Толстой, Н. С. Лесков; рассказы А. П. Чехова; стихотворения И. А. Бунина, А. А. Блока, В. В. Маяковского, С. А. Есенина, А. А. Ахматовой, М. И. Цветаевой, О. Э. Мандельштама, Б. Л. Пастернака; рассказ М. А. Шолохова «Судьба человека»; поэма А. Т. Твардовского «Василий Тёркин» (избранные главы); рассказы В. М. Шукшина: «Чудик», «Стенька Разин»; рассказ А. И. Солженицына «Матрёнин двор», рассказ В. Г. Распутина «Уроки французского»; по одному произведению (по выбору) А. П. Платонова, М. А. Булгакова; произведения литературы второй половины XX—XXI в.: не менее трёх прозаиков по выбору (в том числе Ф. А. Абрамов, Ч. Т. Айтматов, В. П. Астафьев, В. И. Белов, В. В. Быков, Ф. А. Искандер, Ю. П. Казаков, В. Л. Кондратьев, Е. И. Носов, А. Н. и Б. Н. Стругацкие, В. Ф. Тендряков); не менее трёх поэтов по выбору (в том числе Р. Г. Гамзатов, О. Ф. Берггольц, И. А. Бродский, А. А. Вознесенский, В. С. Высоцкий, Е. А. Евтушенко, Н. А. Заболоцкий, Ю. П. Кузнецов, А. С. Кушнер, Б. Ш. Окуджава, Р. И. Рождественский, Н. М. Рубцов); Гомера, М. Сервантеса, У. Шекспира;</w:t>
      </w:r>
    </w:p>
    <w:p w:rsidR="00AD512A" w:rsidRPr="00AD512A" w:rsidRDefault="00AD512A" w:rsidP="00AD512A">
      <w:pPr>
        <w:ind w:firstLine="709"/>
        <w:jc w:val="both"/>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 xml:space="preserve">9) понимание важности чтения и изучения произведений устного народного </w:t>
      </w:r>
      <w:r w:rsidRPr="00AD512A">
        <w:rPr>
          <w:rFonts w:ascii="Times New Roman" w:hAnsi="Times New Roman" w:cs="Times New Roman"/>
          <w:color w:val="000000" w:themeColor="text1"/>
          <w:sz w:val="28"/>
          <w:szCs w:val="28"/>
        </w:rPr>
        <w:lastRenderedPageBreak/>
        <w:t xml:space="preserve">творчества и художественной литературы как способа познания мира, источника эмоциональных и эстетических впечатлений, а также средства собственного развития; </w:t>
      </w:r>
    </w:p>
    <w:p w:rsidR="00AD512A" w:rsidRPr="00AD512A" w:rsidRDefault="00AD512A" w:rsidP="00AD512A">
      <w:pPr>
        <w:ind w:firstLine="709"/>
        <w:jc w:val="both"/>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10)</w:t>
      </w:r>
      <w:r w:rsidRPr="00AD512A">
        <w:rPr>
          <w:rFonts w:ascii="Times New Roman" w:hAnsi="Times New Roman" w:cs="Times New Roman"/>
          <w:color w:val="000000" w:themeColor="text1"/>
          <w:sz w:val="28"/>
          <w:szCs w:val="28"/>
          <w:lang w:val="en-US"/>
        </w:rPr>
        <w:t> </w:t>
      </w:r>
      <w:r w:rsidRPr="00AD512A">
        <w:rPr>
          <w:rFonts w:ascii="Times New Roman" w:hAnsi="Times New Roman" w:cs="Times New Roman"/>
          <w:color w:val="000000" w:themeColor="text1"/>
          <w:sz w:val="28"/>
          <w:szCs w:val="28"/>
        </w:rPr>
        <w:t>развитие умения планировать собственное досуговое чтение, формировать и обогащать свой круг чтения, в том числе за счёт произведений современной литературы;</w:t>
      </w:r>
    </w:p>
    <w:p w:rsidR="00AD512A" w:rsidRPr="00AD512A" w:rsidRDefault="00AD512A" w:rsidP="00AD512A">
      <w:pPr>
        <w:ind w:firstLine="709"/>
        <w:jc w:val="both"/>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11)</w:t>
      </w:r>
      <w:r w:rsidRPr="00AD512A">
        <w:rPr>
          <w:rFonts w:ascii="Times New Roman" w:hAnsi="Times New Roman" w:cs="Times New Roman"/>
          <w:color w:val="000000" w:themeColor="text1"/>
          <w:sz w:val="28"/>
          <w:szCs w:val="28"/>
          <w:lang w:val="en-US"/>
        </w:rPr>
        <w:t> </w:t>
      </w:r>
      <w:r w:rsidRPr="00AD512A">
        <w:rPr>
          <w:rFonts w:ascii="Times New Roman" w:hAnsi="Times New Roman" w:cs="Times New Roman"/>
          <w:color w:val="000000" w:themeColor="text1"/>
          <w:sz w:val="28"/>
          <w:szCs w:val="28"/>
        </w:rPr>
        <w:t>формирование умения участвовать в проектной или исследовательской деятельности (с приобретением опыта публичного представления полученных результатов);</w:t>
      </w:r>
    </w:p>
    <w:p w:rsidR="00AD512A" w:rsidRPr="00AD512A" w:rsidRDefault="00AD512A" w:rsidP="00AD512A">
      <w:pPr>
        <w:ind w:firstLine="709"/>
        <w:jc w:val="both"/>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12)</w:t>
      </w:r>
      <w:r w:rsidRPr="00AD512A">
        <w:rPr>
          <w:rFonts w:ascii="Times New Roman" w:hAnsi="Times New Roman" w:cs="Times New Roman"/>
          <w:color w:val="000000" w:themeColor="text1"/>
          <w:sz w:val="28"/>
          <w:szCs w:val="28"/>
          <w:lang w:val="en-US"/>
        </w:rPr>
        <w:t> </w:t>
      </w:r>
      <w:r w:rsidRPr="00AD512A">
        <w:rPr>
          <w:rFonts w:ascii="Times New Roman" w:hAnsi="Times New Roman" w:cs="Times New Roman"/>
          <w:color w:val="000000" w:themeColor="text1"/>
          <w:sz w:val="28"/>
          <w:szCs w:val="28"/>
        </w:rPr>
        <w:t>овладение умением использовать словари и справочники, в том числе информационно-справочные системы в электронной форме, подбирать проверенные источники в библиотечных фондах, сети Интернет для выполнения учебной задачи; применять ИКТ, соблюдать правила информационной безопасности.</w:t>
      </w:r>
    </w:p>
    <w:p w:rsidR="00AD512A" w:rsidRPr="00AD512A" w:rsidRDefault="00AD512A" w:rsidP="00AD512A">
      <w:pPr>
        <w:ind w:firstLine="709"/>
        <w:jc w:val="both"/>
        <w:rPr>
          <w:rFonts w:ascii="Times New Roman" w:hAnsi="Times New Roman" w:cs="Times New Roman"/>
          <w:b/>
          <w:bCs/>
          <w:color w:val="000000" w:themeColor="text1"/>
          <w:sz w:val="28"/>
          <w:szCs w:val="28"/>
        </w:rPr>
      </w:pPr>
    </w:p>
    <w:p w:rsidR="00AD512A" w:rsidRPr="00AD512A" w:rsidRDefault="00AD512A" w:rsidP="00AD512A">
      <w:pPr>
        <w:ind w:firstLine="709"/>
        <w:jc w:val="both"/>
        <w:rPr>
          <w:rFonts w:ascii="Times New Roman" w:hAnsi="Times New Roman" w:cs="Times New Roman"/>
          <w:b/>
          <w:bCs/>
          <w:color w:val="000000" w:themeColor="text1"/>
          <w:sz w:val="28"/>
          <w:szCs w:val="28"/>
        </w:rPr>
      </w:pPr>
      <w:r w:rsidRPr="00AD512A">
        <w:rPr>
          <w:rFonts w:ascii="Times New Roman" w:hAnsi="Times New Roman" w:cs="Times New Roman"/>
          <w:b/>
          <w:bCs/>
          <w:color w:val="000000" w:themeColor="text1"/>
          <w:sz w:val="28"/>
          <w:szCs w:val="28"/>
        </w:rPr>
        <w:t>Предметные результаты по классам:</w:t>
      </w:r>
    </w:p>
    <w:p w:rsidR="00AD512A" w:rsidRPr="00AD512A" w:rsidRDefault="00AD512A" w:rsidP="00AD512A">
      <w:pPr>
        <w:ind w:firstLine="709"/>
        <w:jc w:val="both"/>
        <w:rPr>
          <w:rFonts w:ascii="Times New Roman" w:hAnsi="Times New Roman" w:cs="Times New Roman"/>
          <w:b/>
          <w:color w:val="000000" w:themeColor="text1"/>
          <w:sz w:val="28"/>
          <w:szCs w:val="28"/>
        </w:rPr>
      </w:pPr>
    </w:p>
    <w:p w:rsidR="00AD512A" w:rsidRPr="00AD512A" w:rsidRDefault="00AD512A" w:rsidP="00AD512A">
      <w:pPr>
        <w:jc w:val="both"/>
        <w:rPr>
          <w:rFonts w:ascii="Times New Roman" w:hAnsi="Times New Roman" w:cs="Times New Roman"/>
          <w:b/>
          <w:color w:val="000000" w:themeColor="text1"/>
          <w:sz w:val="28"/>
          <w:szCs w:val="28"/>
        </w:rPr>
      </w:pPr>
      <w:r w:rsidRPr="00AD512A">
        <w:rPr>
          <w:rFonts w:ascii="Times New Roman" w:hAnsi="Times New Roman" w:cs="Times New Roman"/>
          <w:b/>
          <w:color w:val="000000" w:themeColor="text1"/>
          <w:sz w:val="28"/>
          <w:szCs w:val="28"/>
        </w:rPr>
        <w:t>5 КЛАСС</w:t>
      </w:r>
    </w:p>
    <w:p w:rsidR="00AD512A" w:rsidRPr="00AD512A" w:rsidRDefault="00AD512A" w:rsidP="00AD512A">
      <w:pPr>
        <w:ind w:firstLine="709"/>
        <w:jc w:val="both"/>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1) иметь базовые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AD512A" w:rsidRPr="00AD512A" w:rsidRDefault="00AD512A" w:rsidP="00AD512A">
      <w:pPr>
        <w:ind w:firstLine="709"/>
        <w:jc w:val="both"/>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 xml:space="preserve">2) иметь представления, что литература – это вид искусства, и что художественный текст отличается от текста научного, делового, публицистического; </w:t>
      </w:r>
    </w:p>
    <w:p w:rsidR="00AD512A" w:rsidRPr="00AD512A" w:rsidRDefault="00AD512A" w:rsidP="00AD512A">
      <w:pPr>
        <w:ind w:firstLine="709"/>
        <w:jc w:val="both"/>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3) владеть элементарными умениями воспринимать, анализировать и оценивать прочитанные произведения:</w:t>
      </w:r>
    </w:p>
    <w:p w:rsidR="00AD512A" w:rsidRPr="00AD512A" w:rsidRDefault="00AD512A" w:rsidP="00AD512A">
      <w:pPr>
        <w:ind w:firstLine="709"/>
        <w:jc w:val="both"/>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 xml:space="preserve">- 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по опорной схеме с направляющей помощью педагога; </w:t>
      </w:r>
    </w:p>
    <w:p w:rsidR="00AD512A" w:rsidRPr="00AD512A" w:rsidRDefault="00AD512A" w:rsidP="00AD512A">
      <w:pPr>
        <w:ind w:firstLine="709"/>
        <w:jc w:val="both"/>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 понимать смысл теоретико-литературных понятий и учиться с направляющей помощью педагога использовать их в процессе анализа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портрет, пейзаж, художественная деталь; эпитет, сравнение, метафора, олицетворение; ритм, рифма;</w:t>
      </w:r>
    </w:p>
    <w:p w:rsidR="00AD512A" w:rsidRPr="00AD512A" w:rsidRDefault="00AD512A" w:rsidP="00AD512A">
      <w:pPr>
        <w:ind w:firstLine="709"/>
        <w:jc w:val="both"/>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 сопоставлять по опорному плану темы и сюжеты произведений, образы персонажей;</w:t>
      </w:r>
    </w:p>
    <w:p w:rsidR="00AD512A" w:rsidRPr="00AD512A" w:rsidRDefault="00AD512A" w:rsidP="00AD512A">
      <w:pPr>
        <w:ind w:firstLine="709"/>
        <w:jc w:val="both"/>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 сопоставлять с направляющей помощью педагога изученные произведения фольклора и художественной литературы с произведениями других видов искусства (с учётом актуального уровня развития обучающихся с ЗПР);</w:t>
      </w:r>
    </w:p>
    <w:p w:rsidR="00AD512A" w:rsidRPr="00AD512A" w:rsidRDefault="00AD512A" w:rsidP="00AD512A">
      <w:pPr>
        <w:ind w:firstLine="709"/>
        <w:jc w:val="both"/>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4) выразительно читать, в том числе наизусть произведения, и / или фрагменты (не менее 3 поэтических произведений, не выученных ранее);</w:t>
      </w:r>
    </w:p>
    <w:p w:rsidR="00AD512A" w:rsidRPr="00AD512A" w:rsidRDefault="00AD512A" w:rsidP="00AD512A">
      <w:pPr>
        <w:ind w:firstLine="709"/>
        <w:jc w:val="both"/>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 xml:space="preserve">5) пересказывать прочитанное произведение, по опорным словам, плану, используя подробный, сжатый пересказ, отвечать на вопросы по прочитанному </w:t>
      </w:r>
      <w:r w:rsidRPr="00AD512A">
        <w:rPr>
          <w:rFonts w:ascii="Times New Roman" w:hAnsi="Times New Roman" w:cs="Times New Roman"/>
          <w:color w:val="000000" w:themeColor="text1"/>
          <w:sz w:val="28"/>
          <w:szCs w:val="28"/>
        </w:rPr>
        <w:lastRenderedPageBreak/>
        <w:t>произведению и с направляющей помощью педагога формулировать вопросы к тексту;</w:t>
      </w:r>
    </w:p>
    <w:p w:rsidR="00AD512A" w:rsidRPr="00AD512A" w:rsidRDefault="00AD512A" w:rsidP="00AD512A">
      <w:pPr>
        <w:ind w:firstLine="709"/>
        <w:jc w:val="both"/>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6) участвовать в беседе и диалоге о прочитанном произведении;</w:t>
      </w:r>
    </w:p>
    <w:p w:rsidR="00AD512A" w:rsidRPr="00AD512A" w:rsidRDefault="00AD512A" w:rsidP="00AD512A">
      <w:pPr>
        <w:ind w:firstLine="709"/>
        <w:jc w:val="both"/>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7) создавать устные и письменные высказывания разных жанров объемом не менее 50 слов (с учётом актуального уровня развития обучающихся с ЗПР);</w:t>
      </w:r>
    </w:p>
    <w:p w:rsidR="00AD512A" w:rsidRPr="00AD512A" w:rsidRDefault="00AD512A" w:rsidP="00AD512A">
      <w:pPr>
        <w:ind w:firstLine="709"/>
        <w:jc w:val="both"/>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8) с направляющей помощью педагога осуществлять начальные умения интерпретации и оценки изученных произведений фольклора и литературы;</w:t>
      </w:r>
    </w:p>
    <w:p w:rsidR="00AD512A" w:rsidRPr="00AD512A" w:rsidRDefault="00AD512A" w:rsidP="00AD512A">
      <w:pPr>
        <w:ind w:firstLine="709"/>
        <w:jc w:val="both"/>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9) осознавать важность чтения и изучения произведений устного народного творчества и художественной литературы для познания мира, а также для собственного развития;</w:t>
      </w:r>
    </w:p>
    <w:p w:rsidR="00AD512A" w:rsidRPr="00AD512A" w:rsidRDefault="00AD512A" w:rsidP="00AD512A">
      <w:pPr>
        <w:ind w:firstLine="709"/>
        <w:jc w:val="both"/>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10) планировать с направляющей помощью педагога собственное досуговое чтение, расширять свой круг чтения, в том числе за счёт произведений современной литературы для детей и подростков;</w:t>
      </w:r>
    </w:p>
    <w:p w:rsidR="00AD512A" w:rsidRPr="00AD512A" w:rsidRDefault="00AD512A" w:rsidP="00AD512A">
      <w:pPr>
        <w:ind w:firstLine="709"/>
        <w:jc w:val="both"/>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11) участвовать в создании элементарных учебных проектов с направляющей помощью педагога и учиться публично представлять их результаты (с учётом актуального уровня развития обучающихся с ЗПР);</w:t>
      </w:r>
    </w:p>
    <w:p w:rsidR="00AD512A" w:rsidRPr="00AD512A" w:rsidRDefault="00AD512A" w:rsidP="00AD512A">
      <w:pPr>
        <w:ind w:firstLine="709"/>
        <w:jc w:val="both"/>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12)  с направляющей помощью педагога демонстрировать начальные умения использовать словари и справочники, в том числе в электронной форме; с направляющей помощью педагога пользоваться электронными библиотеками и другими интернет-ресурсами, соблюдая правила информационной безопасности.</w:t>
      </w:r>
    </w:p>
    <w:p w:rsidR="00AD512A" w:rsidRPr="00AD512A" w:rsidRDefault="00AD512A" w:rsidP="00AD512A">
      <w:pPr>
        <w:jc w:val="both"/>
        <w:rPr>
          <w:rFonts w:ascii="Times New Roman" w:hAnsi="Times New Roman" w:cs="Times New Roman"/>
          <w:b/>
          <w:color w:val="000000" w:themeColor="text1"/>
          <w:sz w:val="28"/>
          <w:szCs w:val="28"/>
        </w:rPr>
      </w:pPr>
      <w:r w:rsidRPr="00AD512A">
        <w:rPr>
          <w:rFonts w:ascii="Times New Roman" w:hAnsi="Times New Roman" w:cs="Times New Roman"/>
          <w:b/>
          <w:color w:val="000000" w:themeColor="text1"/>
          <w:sz w:val="28"/>
          <w:szCs w:val="28"/>
        </w:rPr>
        <w:t>6 КЛАСС</w:t>
      </w:r>
    </w:p>
    <w:p w:rsidR="00AD512A" w:rsidRPr="00AD512A" w:rsidRDefault="00AD512A" w:rsidP="00AD512A">
      <w:pPr>
        <w:ind w:firstLine="709"/>
        <w:jc w:val="both"/>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1) иметь представления об общечеловеческой и духовно-нравственной ценности литературы, осознавать её роль в воспитании любви к Родине и укреплении единства многонационального народа Российской Федерации;</w:t>
      </w:r>
    </w:p>
    <w:p w:rsidR="00AD512A" w:rsidRPr="00AD512A" w:rsidRDefault="00AD512A" w:rsidP="00AD512A">
      <w:pPr>
        <w:ind w:firstLine="709"/>
        <w:jc w:val="both"/>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 xml:space="preserve">2) иметь представления об особенностях литературы как вида словесного искусства, отличать художественный текст от текста научного, делового, публицистического; </w:t>
      </w:r>
    </w:p>
    <w:p w:rsidR="00AD512A" w:rsidRPr="00AD512A" w:rsidRDefault="00AD512A" w:rsidP="00AD512A">
      <w:pPr>
        <w:ind w:firstLine="709"/>
        <w:jc w:val="both"/>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3) осуществлять элементарный смысловой анализ произведений фольклора и художественной литературы; воспринимать, анализировать и оценивать прочитанное (с учётом актуального уровня развития обучающихся с ЗПР):</w:t>
      </w:r>
    </w:p>
    <w:p w:rsidR="00AD512A" w:rsidRPr="00AD512A" w:rsidRDefault="00AD512A" w:rsidP="00AD512A">
      <w:pPr>
        <w:ind w:firstLine="709"/>
        <w:jc w:val="both"/>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 определять тему и главную мысль произведения, основные вопросы, поднятые автором; указывать родовую и жанровую принадлежность произведения, используя справочные материалы; выявлять позицию героя и авторскую позицию; характеризовать героев-персонажей, давать их сравнительные характеристики по опорной схеме, плану;</w:t>
      </w:r>
    </w:p>
    <w:p w:rsidR="00AD512A" w:rsidRPr="00AD512A" w:rsidRDefault="00AD512A" w:rsidP="00AD512A">
      <w:pPr>
        <w:ind w:firstLine="709"/>
        <w:jc w:val="both"/>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 понимать сущность теоретико-литературных понятий и с направляющей помощью педагога использовать их в процессе анализа произведений: художественная литература и устное народное творчество; проза и поэзия; художественный образ; роды (лирика, эпос), жанры (рассказ, повесть, роман, басня);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эпитет, метафора, сравнение; олицетворение, гипербола; стихотворный метр (хорей, ямб), ритм, рифма;</w:t>
      </w:r>
    </w:p>
    <w:p w:rsidR="00AD512A" w:rsidRPr="00AD512A" w:rsidRDefault="00AD512A" w:rsidP="00AD512A">
      <w:pPr>
        <w:ind w:firstLine="709"/>
        <w:jc w:val="both"/>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lastRenderedPageBreak/>
        <w:t>- сопоставлять с направляющей помощью педагога произведения, их фрагменты, образы персонажей, сюжеты разных литературных произведений, темы, проблемы, жанры (с учётом актуального уровня развития обучающихся с ЗПР);</w:t>
      </w:r>
    </w:p>
    <w:p w:rsidR="00AD512A" w:rsidRPr="00AD512A" w:rsidRDefault="00AD512A" w:rsidP="00AD512A">
      <w:pPr>
        <w:ind w:firstLine="709"/>
        <w:jc w:val="both"/>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 сопоставлять с направляющей помощью педагога изученные произведения художественной литературы с произведениями других видов искусства (живопись, музыка, театр, кино);</w:t>
      </w:r>
    </w:p>
    <w:p w:rsidR="00AD512A" w:rsidRPr="00AD512A" w:rsidRDefault="00AD512A" w:rsidP="00AD512A">
      <w:pPr>
        <w:ind w:firstLine="709"/>
        <w:jc w:val="both"/>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4) выразительно читать стихи и прозу, в том числе наизусть произведения, и / или фрагменты (не менее 4–5 поэтических произведений, не выученных ранее);</w:t>
      </w:r>
    </w:p>
    <w:p w:rsidR="00AD512A" w:rsidRPr="00AD512A" w:rsidRDefault="00AD512A" w:rsidP="00AD512A">
      <w:pPr>
        <w:ind w:firstLine="709"/>
        <w:jc w:val="both"/>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 xml:space="preserve">5) пересказывать прочитанное произведение, используя подробный, сжатый, выборочный пересказ, отвечать на вопросы по прочитанному произведению и с направляющей помощью педагога формулировать вопросы к тексту; </w:t>
      </w:r>
    </w:p>
    <w:p w:rsidR="00AD512A" w:rsidRPr="00AD512A" w:rsidRDefault="00AD512A" w:rsidP="00AD512A">
      <w:pPr>
        <w:ind w:firstLine="709"/>
        <w:jc w:val="both"/>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6) участвовать в беседе и диалоге о прочитанном произведении;</w:t>
      </w:r>
    </w:p>
    <w:p w:rsidR="00AD512A" w:rsidRPr="00AD512A" w:rsidRDefault="00AD512A" w:rsidP="00AD512A">
      <w:pPr>
        <w:ind w:firstLine="709"/>
        <w:jc w:val="both"/>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7) создавать устные и письменные высказывания разных жанров (объёмом не менее 80 слов), писать сочинение по заданной теме с опорой на прочитанные произведения;</w:t>
      </w:r>
    </w:p>
    <w:p w:rsidR="00AD512A" w:rsidRPr="00AD512A" w:rsidRDefault="00AD512A" w:rsidP="00AD512A">
      <w:pPr>
        <w:ind w:firstLine="709"/>
        <w:jc w:val="both"/>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 xml:space="preserve">8) владеть умениями интерпретации и оценки изученных произведений фольклора, древнерусской, русской и зарубежной литературы и современных авторов с использованием методов смыслового чтения; </w:t>
      </w:r>
    </w:p>
    <w:p w:rsidR="00AD512A" w:rsidRPr="00AD512A" w:rsidRDefault="00AD512A" w:rsidP="00AD512A">
      <w:pPr>
        <w:ind w:firstLine="709"/>
        <w:jc w:val="both"/>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9) осознавать важность чтения и изучения произведений устного народного творчества и художественной литературы для познания мира, а также для собственного развития;</w:t>
      </w:r>
    </w:p>
    <w:p w:rsidR="00AD512A" w:rsidRPr="00AD512A" w:rsidRDefault="00AD512A" w:rsidP="00AD512A">
      <w:pPr>
        <w:ind w:firstLine="709"/>
        <w:jc w:val="both"/>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10) планировать собственное досуговое чтение, обогащать свой круг чтения по рекомендациям педагога, в том числе за счёт произведений современной литературы для детей и подростков;</w:t>
      </w:r>
    </w:p>
    <w:p w:rsidR="00AD512A" w:rsidRPr="00AD512A" w:rsidRDefault="00AD512A" w:rsidP="00AD512A">
      <w:pPr>
        <w:ind w:firstLine="709"/>
        <w:jc w:val="both"/>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11) развивать умения коллективной проектной или исследовательской деятельности с направляющей помощью педагога и учиться публично представлять полученные результаты;</w:t>
      </w:r>
    </w:p>
    <w:p w:rsidR="00AD512A" w:rsidRPr="00AD512A" w:rsidRDefault="00AD512A" w:rsidP="00AD512A">
      <w:pPr>
        <w:ind w:firstLine="709"/>
        <w:jc w:val="both"/>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 xml:space="preserve">12) развивать умение использовать словари и справочники, в том числе в электронной форме; пользоваться с направляющей помощью педагога электронными библиотеками и другими интернет-ресурсами, соблюдая правила информационной безопасности. </w:t>
      </w:r>
    </w:p>
    <w:p w:rsidR="00AD512A" w:rsidRPr="00AD512A" w:rsidRDefault="00AD512A" w:rsidP="00AD512A">
      <w:pPr>
        <w:ind w:firstLine="709"/>
        <w:jc w:val="both"/>
        <w:rPr>
          <w:rFonts w:ascii="Times New Roman" w:hAnsi="Times New Roman" w:cs="Times New Roman"/>
          <w:b/>
          <w:bCs/>
          <w:color w:val="000000" w:themeColor="text1"/>
          <w:sz w:val="28"/>
          <w:szCs w:val="28"/>
        </w:rPr>
      </w:pPr>
    </w:p>
    <w:p w:rsidR="00AD512A" w:rsidRPr="00AD512A" w:rsidRDefault="00AD512A" w:rsidP="00AD512A">
      <w:pPr>
        <w:jc w:val="both"/>
        <w:rPr>
          <w:rFonts w:ascii="Times New Roman" w:hAnsi="Times New Roman" w:cs="Times New Roman"/>
          <w:b/>
          <w:bCs/>
          <w:caps/>
          <w:color w:val="000000" w:themeColor="text1"/>
          <w:sz w:val="28"/>
          <w:szCs w:val="28"/>
        </w:rPr>
      </w:pPr>
      <w:r w:rsidRPr="00AD512A">
        <w:rPr>
          <w:rFonts w:ascii="Times New Roman" w:hAnsi="Times New Roman" w:cs="Times New Roman"/>
          <w:b/>
          <w:bCs/>
          <w:color w:val="000000" w:themeColor="text1"/>
          <w:sz w:val="28"/>
          <w:szCs w:val="28"/>
        </w:rPr>
        <w:t xml:space="preserve">7 </w:t>
      </w:r>
      <w:r w:rsidRPr="00AD512A">
        <w:rPr>
          <w:rFonts w:ascii="Times New Roman" w:hAnsi="Times New Roman" w:cs="Times New Roman"/>
          <w:b/>
          <w:bCs/>
          <w:caps/>
          <w:color w:val="000000" w:themeColor="text1"/>
          <w:sz w:val="28"/>
          <w:szCs w:val="28"/>
        </w:rPr>
        <w:t>класс</w:t>
      </w:r>
    </w:p>
    <w:p w:rsidR="00AD512A" w:rsidRPr="00AD512A" w:rsidRDefault="00AD512A" w:rsidP="00AD512A">
      <w:pPr>
        <w:ind w:firstLine="709"/>
        <w:jc w:val="both"/>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1) иметь представления об общечеловеческой и духовно-нравственной ценности литературы, осознавать её роль в воспитании любви к Родине и укреплении единства многонационального народа Российской Федерации;</w:t>
      </w:r>
    </w:p>
    <w:p w:rsidR="00AD512A" w:rsidRPr="00AD512A" w:rsidRDefault="00AD512A" w:rsidP="00AD512A">
      <w:pPr>
        <w:ind w:firstLine="709"/>
        <w:jc w:val="both"/>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 xml:space="preserve">2) иметь представления о специфике литературы как вида словесного искусства, выявлять отличия художественного текста от текста научного, делового, публицистического; </w:t>
      </w:r>
    </w:p>
    <w:p w:rsidR="00AD512A" w:rsidRPr="00AD512A" w:rsidRDefault="00AD512A" w:rsidP="00AD512A">
      <w:pPr>
        <w:ind w:firstLine="709"/>
        <w:jc w:val="both"/>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 xml:space="preserve">3) проводить, с опорой на план, смысловой анализ произведений фольклора и художественной литературы; воспринимать, анализировать и оценивать прочитанное (с учётом актуального уровня развития обучающихся с ЗПР), иметь представление, что в литературных произведениях отражена художественная картина мира: </w:t>
      </w:r>
    </w:p>
    <w:p w:rsidR="00AD512A" w:rsidRPr="00AD512A" w:rsidRDefault="00AD512A" w:rsidP="00AD512A">
      <w:pPr>
        <w:ind w:firstLine="709"/>
        <w:jc w:val="both"/>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 xml:space="preserve">- анализировать с направляющей помощью педагога произведение в единстве </w:t>
      </w:r>
      <w:r w:rsidRPr="00AD512A">
        <w:rPr>
          <w:rFonts w:ascii="Times New Roman" w:hAnsi="Times New Roman" w:cs="Times New Roman"/>
          <w:color w:val="000000" w:themeColor="text1"/>
          <w:sz w:val="28"/>
          <w:szCs w:val="28"/>
        </w:rPr>
        <w:lastRenderedPageBreak/>
        <w:t xml:space="preserve">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проблематики произведений (с учётом актуального уровня развития обучающихся с ЗПР); </w:t>
      </w:r>
    </w:p>
    <w:p w:rsidR="00AD512A" w:rsidRPr="00AD512A" w:rsidRDefault="00AD512A" w:rsidP="00AD512A">
      <w:pPr>
        <w:ind w:firstLine="709"/>
        <w:jc w:val="both"/>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 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роды (лирика, эпос), жанры (рассказ, повесть, роман, поэма, песня); тема, идея, проблематика;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портрет, пейзаж, интерьер; юмор, ирония; эпитет, метафора, сравнение; олицетворение, гипербола; антитеза, аллегория; стихотворный метр (хорей, ямб, дактиль), ритм, рифма, строфа;</w:t>
      </w:r>
    </w:p>
    <w:p w:rsidR="00AD512A" w:rsidRPr="00AD512A" w:rsidRDefault="00AD512A" w:rsidP="00AD512A">
      <w:pPr>
        <w:ind w:firstLine="709"/>
        <w:jc w:val="both"/>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 xml:space="preserve">- выделять, с направляющей помощью педагога, в произведениях элементы художественной формы и обнаруживать связи между ними; </w:t>
      </w:r>
    </w:p>
    <w:p w:rsidR="00AD512A" w:rsidRPr="00AD512A" w:rsidRDefault="00AD512A" w:rsidP="00AD512A">
      <w:pPr>
        <w:ind w:firstLine="709"/>
        <w:jc w:val="both"/>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 сопоставлять по плану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AD512A" w:rsidRPr="00AD512A" w:rsidRDefault="00AD512A" w:rsidP="00AD512A">
      <w:pPr>
        <w:ind w:firstLine="709"/>
        <w:jc w:val="both"/>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 сопоставлять изученные произведения художественной литературы с произведениями других видов искусства (живопись, музыка, театр, кино);</w:t>
      </w:r>
    </w:p>
    <w:p w:rsidR="00AD512A" w:rsidRPr="00AD512A" w:rsidRDefault="00AD512A" w:rsidP="00AD512A">
      <w:pPr>
        <w:ind w:firstLine="709"/>
        <w:jc w:val="both"/>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4) выразительно читать стихи и прозу, в том числе наизусть (не менее 6–7 поэтических произведений, не выученных ранее), передавая личное отношение к произведению (с учётом актуального уровня развития обучающихся с ЗПР);</w:t>
      </w:r>
    </w:p>
    <w:p w:rsidR="00AD512A" w:rsidRPr="00AD512A" w:rsidRDefault="00AD512A" w:rsidP="00AD512A">
      <w:pPr>
        <w:ind w:firstLine="709"/>
        <w:jc w:val="both"/>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w:t>
      </w:r>
    </w:p>
    <w:p w:rsidR="00AD512A" w:rsidRPr="00AD512A" w:rsidRDefault="00AD512A" w:rsidP="00AD512A">
      <w:pPr>
        <w:ind w:firstLine="709"/>
        <w:jc w:val="both"/>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6) участвовать в беседе и диалоге о прочитанном произведении, давать аргументированную оценку прочитанному;</w:t>
      </w:r>
    </w:p>
    <w:p w:rsidR="00AD512A" w:rsidRPr="00AD512A" w:rsidRDefault="00AD512A" w:rsidP="00AD512A">
      <w:pPr>
        <w:ind w:firstLine="709"/>
        <w:jc w:val="both"/>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 xml:space="preserve">7) создавать устные и письменные высказывания разных жанров (объёмом не менее 100–110 слов), писать сочинение-рассуждение по заданной теме с опорой на прочитанные произведения; </w:t>
      </w:r>
      <w:r w:rsidRPr="00AD512A">
        <w:rPr>
          <w:rFonts w:ascii="Times New Roman" w:hAnsi="Times New Roman" w:cs="Times New Roman"/>
          <w:i/>
          <w:color w:val="000000" w:themeColor="text1"/>
          <w:sz w:val="28"/>
          <w:szCs w:val="28"/>
        </w:rPr>
        <w:t>с направляющей помощью педагога</w:t>
      </w:r>
      <w:r w:rsidRPr="00AD512A">
        <w:rPr>
          <w:rFonts w:ascii="Times New Roman" w:hAnsi="Times New Roman" w:cs="Times New Roman"/>
          <w:color w:val="000000" w:themeColor="text1"/>
          <w:sz w:val="28"/>
          <w:szCs w:val="28"/>
        </w:rPr>
        <w:t xml:space="preserve"> </w:t>
      </w:r>
      <w:r w:rsidRPr="00AD512A">
        <w:rPr>
          <w:rFonts w:ascii="Times New Roman" w:hAnsi="Times New Roman" w:cs="Times New Roman"/>
          <w:i/>
          <w:color w:val="000000" w:themeColor="text1"/>
          <w:sz w:val="28"/>
          <w:szCs w:val="28"/>
        </w:rPr>
        <w:t>исправлять и редактировать собственные письменные тексты</w:t>
      </w:r>
      <w:r w:rsidRPr="00AD512A">
        <w:rPr>
          <w:rStyle w:val="aff4"/>
          <w:rFonts w:ascii="Times New Roman" w:hAnsi="Times New Roman" w:cs="Times New Roman"/>
          <w:i/>
          <w:color w:val="000000" w:themeColor="text1"/>
          <w:sz w:val="28"/>
          <w:szCs w:val="28"/>
        </w:rPr>
        <w:footnoteReference w:id="4"/>
      </w:r>
      <w:r w:rsidRPr="00AD512A">
        <w:rPr>
          <w:rFonts w:ascii="Times New Roman" w:hAnsi="Times New Roman" w:cs="Times New Roman"/>
          <w:i/>
          <w:color w:val="000000" w:themeColor="text1"/>
          <w:sz w:val="28"/>
          <w:szCs w:val="28"/>
        </w:rPr>
        <w:t xml:space="preserve">; </w:t>
      </w:r>
      <w:r w:rsidRPr="00AD512A">
        <w:rPr>
          <w:rFonts w:ascii="Times New Roman" w:hAnsi="Times New Roman" w:cs="Times New Roman"/>
          <w:color w:val="000000" w:themeColor="text1"/>
          <w:sz w:val="28"/>
          <w:szCs w:val="28"/>
        </w:rPr>
        <w:t>с направляющей помощью педагога собирать материал и обрабатывать информацию, необходимую для составления плана, таблицы, схемы, доклада, конспекта на предложенную педагогом литературную тему;</w:t>
      </w:r>
    </w:p>
    <w:p w:rsidR="00AD512A" w:rsidRPr="00AD512A" w:rsidRDefault="00AD512A" w:rsidP="00AD512A">
      <w:pPr>
        <w:ind w:firstLine="709"/>
        <w:jc w:val="both"/>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 xml:space="preserve">8) с направляющей помощью педагога интерпретировать и оценивать текстуально изученные художественные произведения древнерусской, русской и </w:t>
      </w:r>
      <w:r w:rsidRPr="00AD512A">
        <w:rPr>
          <w:rFonts w:ascii="Times New Roman" w:hAnsi="Times New Roman" w:cs="Times New Roman"/>
          <w:color w:val="000000" w:themeColor="text1"/>
          <w:sz w:val="28"/>
          <w:szCs w:val="28"/>
        </w:rPr>
        <w:lastRenderedPageBreak/>
        <w:t>зарубежной литературы и современных авторов с использованием методов смыслового чтения;</w:t>
      </w:r>
    </w:p>
    <w:p w:rsidR="00AD512A" w:rsidRPr="00AD512A" w:rsidRDefault="00AD512A" w:rsidP="00AD512A">
      <w:pPr>
        <w:ind w:firstLine="709"/>
        <w:jc w:val="both"/>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 xml:space="preserve">9) осознавать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 </w:t>
      </w:r>
    </w:p>
    <w:p w:rsidR="00AD512A" w:rsidRPr="00AD512A" w:rsidRDefault="00AD512A" w:rsidP="00AD512A">
      <w:pPr>
        <w:ind w:firstLine="709"/>
        <w:jc w:val="both"/>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10) планировать своё досуговое чтение, обогащать свой круг чтения по рекомендациям педагога, в том числе за счёт произведений современной литературы для детей и подростков;</w:t>
      </w:r>
    </w:p>
    <w:p w:rsidR="00AD512A" w:rsidRPr="00AD512A" w:rsidRDefault="00AD512A" w:rsidP="00AD512A">
      <w:pPr>
        <w:ind w:firstLine="709"/>
        <w:jc w:val="both"/>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 xml:space="preserve">11) участвовать в коллективной и индивидуальной проектной или исследовательской деятельности и публично представлять полученные результаты; </w:t>
      </w:r>
    </w:p>
    <w:p w:rsidR="00AD512A" w:rsidRPr="00AD512A" w:rsidRDefault="00AD512A" w:rsidP="00AD512A">
      <w:pPr>
        <w:ind w:firstLine="709"/>
        <w:jc w:val="both"/>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 xml:space="preserve">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 </w:t>
      </w:r>
    </w:p>
    <w:p w:rsidR="00AD512A" w:rsidRPr="00AD512A" w:rsidRDefault="00AD512A" w:rsidP="00AD512A">
      <w:pPr>
        <w:jc w:val="both"/>
        <w:rPr>
          <w:rFonts w:ascii="Times New Roman" w:hAnsi="Times New Roman" w:cs="Times New Roman"/>
          <w:b/>
          <w:bCs/>
          <w:color w:val="000000" w:themeColor="text1"/>
          <w:sz w:val="28"/>
          <w:szCs w:val="28"/>
        </w:rPr>
      </w:pPr>
    </w:p>
    <w:p w:rsidR="00AD512A" w:rsidRPr="00AD512A" w:rsidRDefault="00AD512A" w:rsidP="00AD512A">
      <w:pPr>
        <w:jc w:val="both"/>
        <w:rPr>
          <w:rFonts w:ascii="Times New Roman" w:hAnsi="Times New Roman" w:cs="Times New Roman"/>
          <w:b/>
          <w:bCs/>
          <w:caps/>
          <w:color w:val="000000" w:themeColor="text1"/>
          <w:sz w:val="28"/>
          <w:szCs w:val="28"/>
        </w:rPr>
      </w:pPr>
      <w:r w:rsidRPr="00AD512A">
        <w:rPr>
          <w:rFonts w:ascii="Times New Roman" w:hAnsi="Times New Roman" w:cs="Times New Roman"/>
          <w:b/>
          <w:bCs/>
          <w:caps/>
          <w:color w:val="000000" w:themeColor="text1"/>
          <w:sz w:val="28"/>
          <w:szCs w:val="28"/>
        </w:rPr>
        <w:t>8 класс</w:t>
      </w:r>
    </w:p>
    <w:p w:rsidR="00AD512A" w:rsidRPr="00AD512A" w:rsidRDefault="00AD512A" w:rsidP="00AD512A">
      <w:pPr>
        <w:ind w:firstLine="709"/>
        <w:jc w:val="both"/>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AD512A" w:rsidRPr="00AD512A" w:rsidRDefault="00AD512A" w:rsidP="00AD512A">
      <w:pPr>
        <w:ind w:firstLine="709"/>
        <w:jc w:val="both"/>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 xml:space="preserve">2) понимать специфику литературы как вида словесного искусства, выявлять отличия художественного текста от текста научного, делового, публицистического; </w:t>
      </w:r>
    </w:p>
    <w:p w:rsidR="00AD512A" w:rsidRPr="00AD512A" w:rsidRDefault="00AD512A" w:rsidP="00AD512A">
      <w:pPr>
        <w:ind w:firstLine="709"/>
        <w:jc w:val="both"/>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 xml:space="preserve">3) проводить с опорой на план, образец смысловой анализ произведений художественной литературы; воспринимать, анализировать, интерпретировать и оценивать прочитанное (с учётом актуального уровня развития обучающихся с ЗПР): </w:t>
      </w:r>
    </w:p>
    <w:p w:rsidR="00AD512A" w:rsidRPr="00AD512A" w:rsidRDefault="00AD512A" w:rsidP="00AD512A">
      <w:pPr>
        <w:ind w:firstLine="709"/>
        <w:jc w:val="both"/>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 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по плану героев-персонажей, давать их сравнительные характеристики; выявлять особенности композиции и основной конфликт произведения; объяснять на базовом уровне своё понимание нравственно-философской, социально-исторической  проблематики произведений (с учётом актуального уровня развития обучающихся с ЗПР);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w:t>
      </w:r>
    </w:p>
    <w:p w:rsidR="00AD512A" w:rsidRPr="00AD512A" w:rsidRDefault="00AD512A" w:rsidP="00AD512A">
      <w:pPr>
        <w:ind w:firstLine="709"/>
        <w:jc w:val="both"/>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 xml:space="preserve">- понимать сущность и смысловые функции теоретико-литературных понятий и самостоятельно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поэма, песня, сонет, лиро­эпические (поэма, баллада)); тема, идея, проблематика;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w:t>
      </w:r>
      <w:r w:rsidRPr="00AD512A">
        <w:rPr>
          <w:rFonts w:ascii="Times New Roman" w:hAnsi="Times New Roman" w:cs="Times New Roman"/>
          <w:color w:val="000000" w:themeColor="text1"/>
          <w:sz w:val="28"/>
          <w:szCs w:val="28"/>
        </w:rPr>
        <w:lastRenderedPageBreak/>
        <w:t xml:space="preserve">(персонаж), лирический герой; портрет, пейзаж, интерьер; юмор, ирония, сатира, сарказм; эпитет, метафора, сравнение; олицетворение, гипербола; стихотворный метр (хорей, ямб, дактиль), ритм, рифма, строфа; афоризм; </w:t>
      </w:r>
    </w:p>
    <w:p w:rsidR="00AD512A" w:rsidRPr="00AD512A" w:rsidRDefault="00AD512A" w:rsidP="00AD512A">
      <w:pPr>
        <w:ind w:firstLine="709"/>
        <w:jc w:val="both"/>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 xml:space="preserve">- учиться 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 </w:t>
      </w:r>
    </w:p>
    <w:p w:rsidR="00AD512A" w:rsidRPr="00AD512A" w:rsidRDefault="00AD512A" w:rsidP="00AD512A">
      <w:pPr>
        <w:ind w:firstLine="709"/>
        <w:jc w:val="both"/>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 xml:space="preserve">- выделять с направляющей помощью педагога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 </w:t>
      </w:r>
    </w:p>
    <w:p w:rsidR="00AD512A" w:rsidRPr="00AD512A" w:rsidRDefault="00AD512A" w:rsidP="00AD512A">
      <w:pPr>
        <w:ind w:firstLine="709"/>
        <w:jc w:val="both"/>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 сопоставлять по плану, схеме произведения, их фрагменты, образы персонажей, литературные явления и факты, сюжеты разных литературных произведений, темы, проблемы, жанры, эпизоды текста;</w:t>
      </w:r>
    </w:p>
    <w:p w:rsidR="00AD512A" w:rsidRPr="00AD512A" w:rsidRDefault="00AD512A" w:rsidP="00AD512A">
      <w:pPr>
        <w:ind w:firstLine="709"/>
        <w:jc w:val="both"/>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 сопоставлять по плану, схеме изученные произведения художественной литературы с произведениями других видов искусства (изобразительное искусство, музыка, театр, кино, фотоискусство);</w:t>
      </w:r>
    </w:p>
    <w:p w:rsidR="00AD512A" w:rsidRPr="00AD512A" w:rsidRDefault="00AD512A" w:rsidP="00AD512A">
      <w:pPr>
        <w:ind w:firstLine="709"/>
        <w:jc w:val="both"/>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 xml:space="preserve">4) выразительно читать стихи и прозу, в том числе наизусть </w:t>
      </w:r>
      <w:r w:rsidRPr="00AD512A">
        <w:rPr>
          <w:rFonts w:ascii="Times New Roman" w:hAnsi="Times New Roman" w:cs="Times New Roman"/>
          <w:color w:val="000000" w:themeColor="text1"/>
          <w:sz w:val="28"/>
          <w:szCs w:val="28"/>
        </w:rPr>
        <w:br/>
        <w:t xml:space="preserve">(не менее 8–9 поэтических произведений, не выученных ранее), передавая личное отношение к произведению (с учётом актуального уровня развития обучающихся с ЗПР); </w:t>
      </w:r>
    </w:p>
    <w:p w:rsidR="00AD512A" w:rsidRPr="00AD512A" w:rsidRDefault="00AD512A" w:rsidP="00AD512A">
      <w:pPr>
        <w:ind w:firstLine="709"/>
        <w:jc w:val="both"/>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 xml:space="preserve">5) пересказывать изученное произведение, используя различные виды пересказов, отвечать на вопросы и самостоятельно формулировать вопросы к тексту; </w:t>
      </w:r>
    </w:p>
    <w:p w:rsidR="00AD512A" w:rsidRPr="00AD512A" w:rsidRDefault="00AD512A" w:rsidP="00AD512A">
      <w:pPr>
        <w:ind w:firstLine="709"/>
        <w:jc w:val="both"/>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6) участвовать в беседе и диалоге о прочитанном произведении, соотносить собственную позицию с позициями участников диалога, давать аргументированную оценку прочитанному;</w:t>
      </w:r>
    </w:p>
    <w:p w:rsidR="00AD512A" w:rsidRPr="00AD512A" w:rsidRDefault="00AD512A" w:rsidP="00AD512A">
      <w:pPr>
        <w:ind w:firstLine="709"/>
        <w:jc w:val="both"/>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 xml:space="preserve">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w:t>
      </w:r>
      <w:r w:rsidRPr="00AD512A">
        <w:rPr>
          <w:rFonts w:ascii="Times New Roman" w:hAnsi="Times New Roman" w:cs="Times New Roman"/>
          <w:i/>
          <w:color w:val="000000" w:themeColor="text1"/>
          <w:sz w:val="28"/>
          <w:szCs w:val="28"/>
        </w:rPr>
        <w:t>с направляющей помощью педагога исправлять и редактировать собственные письменные тексты</w:t>
      </w:r>
      <w:r w:rsidRPr="00AD512A">
        <w:rPr>
          <w:rFonts w:ascii="Times New Roman" w:hAnsi="Times New Roman" w:cs="Times New Roman"/>
          <w:color w:val="000000" w:themeColor="text1"/>
          <w:sz w:val="28"/>
          <w:szCs w:val="28"/>
        </w:rPr>
        <w:t xml:space="preserve">; собирать с направляющей помощью педагога, материал и обрабатывать информацию, необходимую для составления плана, таблицы, схемы, доклада, конспекта, эссе, отзыва на самостоятельно выбранную литературную тему, применяя различные виды цитирования; </w:t>
      </w:r>
    </w:p>
    <w:p w:rsidR="00AD512A" w:rsidRPr="00AD512A" w:rsidRDefault="00AD512A" w:rsidP="00AD512A">
      <w:pPr>
        <w:ind w:firstLine="709"/>
        <w:jc w:val="both"/>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 xml:space="preserve">8) с направляющей помощью педагога интерпретировать и оценивать текстуально изученные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w:t>
      </w:r>
    </w:p>
    <w:p w:rsidR="00AD512A" w:rsidRPr="00AD512A" w:rsidRDefault="00AD512A" w:rsidP="00AD512A">
      <w:pPr>
        <w:ind w:firstLine="709"/>
        <w:jc w:val="both"/>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 xml:space="preserve">9) осознавать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 </w:t>
      </w:r>
    </w:p>
    <w:p w:rsidR="00AD512A" w:rsidRPr="00AD512A" w:rsidRDefault="00AD512A" w:rsidP="00AD512A">
      <w:pPr>
        <w:ind w:firstLine="709"/>
        <w:jc w:val="both"/>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10) планировать своё досуговое чтение, обогащать свой литературный кругозор по рекомендациям педагога, в том числе за счёт произведений современной литературы;</w:t>
      </w:r>
    </w:p>
    <w:p w:rsidR="00AD512A" w:rsidRPr="00AD512A" w:rsidRDefault="00AD512A" w:rsidP="00AD512A">
      <w:pPr>
        <w:ind w:firstLine="709"/>
        <w:jc w:val="both"/>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lastRenderedPageBreak/>
        <w:t>11) участвовать в коллективной и индивидуальной проектной и исследовательской деятельности и публично представлять полученные результаты;</w:t>
      </w:r>
    </w:p>
    <w:p w:rsidR="00AD512A" w:rsidRPr="00AD512A" w:rsidRDefault="00AD512A" w:rsidP="00AD512A">
      <w:pPr>
        <w:ind w:firstLine="709"/>
        <w:jc w:val="both"/>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 xml:space="preserve">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 </w:t>
      </w:r>
    </w:p>
    <w:p w:rsidR="00AD512A" w:rsidRPr="00AD512A" w:rsidRDefault="00AD512A" w:rsidP="00AD512A">
      <w:pPr>
        <w:jc w:val="both"/>
        <w:rPr>
          <w:rFonts w:ascii="Times New Roman" w:hAnsi="Times New Roman" w:cs="Times New Roman"/>
          <w:b/>
          <w:bCs/>
          <w:caps/>
          <w:color w:val="000000" w:themeColor="text1"/>
          <w:sz w:val="28"/>
          <w:szCs w:val="28"/>
        </w:rPr>
      </w:pPr>
    </w:p>
    <w:p w:rsidR="00AD512A" w:rsidRPr="00AD512A" w:rsidRDefault="00AD512A" w:rsidP="00AD512A">
      <w:pPr>
        <w:jc w:val="both"/>
        <w:rPr>
          <w:rFonts w:ascii="Times New Roman" w:hAnsi="Times New Roman" w:cs="Times New Roman"/>
          <w:b/>
          <w:bCs/>
          <w:caps/>
          <w:color w:val="000000" w:themeColor="text1"/>
          <w:sz w:val="28"/>
          <w:szCs w:val="28"/>
        </w:rPr>
      </w:pPr>
      <w:r w:rsidRPr="00AD512A">
        <w:rPr>
          <w:rFonts w:ascii="Times New Roman" w:hAnsi="Times New Roman" w:cs="Times New Roman"/>
          <w:b/>
          <w:bCs/>
          <w:caps/>
          <w:color w:val="000000" w:themeColor="text1"/>
          <w:sz w:val="28"/>
          <w:szCs w:val="28"/>
        </w:rPr>
        <w:t>9 класс</w:t>
      </w:r>
    </w:p>
    <w:p w:rsidR="00AD512A" w:rsidRPr="00AD512A" w:rsidRDefault="00AD512A" w:rsidP="00AD512A">
      <w:pPr>
        <w:ind w:firstLine="709"/>
        <w:jc w:val="both"/>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AD512A" w:rsidRPr="00AD512A" w:rsidRDefault="00AD512A" w:rsidP="00AD512A">
      <w:pPr>
        <w:ind w:firstLine="709"/>
        <w:jc w:val="both"/>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 xml:space="preserve">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 </w:t>
      </w:r>
    </w:p>
    <w:p w:rsidR="00AD512A" w:rsidRPr="00AD512A" w:rsidRDefault="00AD512A" w:rsidP="00AD512A">
      <w:pPr>
        <w:ind w:firstLine="709"/>
        <w:jc w:val="both"/>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 xml:space="preserve">3) уметь самостоятельно проводить смысловой анализ произведений художественной литературы (от древнерусской до современной) с опорой на предложенный план; анализировать с опорой на образец, план литературные произведения разных жанров; воспринимать, анализировать, интерпретировать и оценивать прочитанное (с учётом актуального уровня развития обучающихся с ЗПР), иметь представление об условности художественной картины мира, отражённой в литературных произведениях с учётом неоднозначности заложенных в них художественных смыслов: </w:t>
      </w:r>
    </w:p>
    <w:p w:rsidR="00AD512A" w:rsidRPr="00AD512A" w:rsidRDefault="00AD512A" w:rsidP="00AD512A">
      <w:pPr>
        <w:ind w:firstLine="709"/>
        <w:jc w:val="both"/>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 анализировать по предложенному плану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по плану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выявлять, с направляющей помощью педагога,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актуального уровня развития обучающихся с ЗПР); выявлять языковые особенности художественного произведения, поэтической и прозаической речи; находить, с направляющей помощью педагога основные изобразительно-выразительные средства, характерные для творческой манеры писателя;</w:t>
      </w:r>
    </w:p>
    <w:p w:rsidR="00AD512A" w:rsidRPr="00AD512A" w:rsidRDefault="00AD512A" w:rsidP="00AD512A">
      <w:pPr>
        <w:ind w:firstLine="709"/>
        <w:jc w:val="both"/>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 xml:space="preserve">- понимать сущность и смысловые функции теоретико-литературных понятий и использовать их с направляющей помощью педагога в процессе анализа и интерпретации произведений: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w:t>
      </w:r>
      <w:r w:rsidRPr="00AD512A">
        <w:rPr>
          <w:rFonts w:ascii="Times New Roman" w:hAnsi="Times New Roman" w:cs="Times New Roman"/>
          <w:color w:val="000000" w:themeColor="text1"/>
          <w:sz w:val="28"/>
          <w:szCs w:val="28"/>
        </w:rPr>
        <w:lastRenderedPageBreak/>
        <w:t xml:space="preserve">(поэма, баллада));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конфликт; образ автора, повествователь, рассказчик, литературный герой (персонаж), лирический герой, лирический персонаж; портрет, пейзаж, интерьер, художественная деталь; реплика, диалог, монолог; юмор, ирония, сатира, сарказм, гротеск; эпитет, метафора, сравнение, олицетворение, гипербола; антитеза, аллегория; стиль; стихотворный метр (хорей, ямб, дактиль), ритм, рифма, строфа; афоризм; </w:t>
      </w:r>
    </w:p>
    <w:p w:rsidR="00AD512A" w:rsidRPr="00AD512A" w:rsidRDefault="00AD512A" w:rsidP="00AD512A">
      <w:pPr>
        <w:ind w:firstLine="709"/>
        <w:jc w:val="both"/>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 xml:space="preserve">- рассматривать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w:t>
      </w:r>
    </w:p>
    <w:p w:rsidR="00AD512A" w:rsidRPr="00AD512A" w:rsidRDefault="00AD512A" w:rsidP="00AD512A">
      <w:pPr>
        <w:ind w:firstLine="709"/>
        <w:jc w:val="both"/>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 xml:space="preserve">- выявлять с направляющей помощью педагога связь между важнейшими фактами биографии писателей (в том числе А. С. Грибоедова, А. С. Пушкина, М. Ю. Лермонтова, Н. В. Гоголя) и особенностями исторической эпохи; </w:t>
      </w:r>
    </w:p>
    <w:p w:rsidR="00AD512A" w:rsidRPr="00AD512A" w:rsidRDefault="00AD512A" w:rsidP="00AD512A">
      <w:pPr>
        <w:ind w:firstLine="709"/>
        <w:jc w:val="both"/>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 xml:space="preserve">- выделять с направляющей помощью педагога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 </w:t>
      </w:r>
    </w:p>
    <w:p w:rsidR="00AD512A" w:rsidRPr="00AD512A" w:rsidRDefault="00AD512A" w:rsidP="00AD512A">
      <w:pPr>
        <w:ind w:firstLine="709"/>
        <w:jc w:val="both"/>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 сопоставлять по плану, образцу произведения, их фрагменты, образы персонажей, литературные явления и факты, сюжеты разных литературных произведений, темы, проблемы, жанры, эпизоды текста;</w:t>
      </w:r>
    </w:p>
    <w:p w:rsidR="00AD512A" w:rsidRPr="00AD512A" w:rsidRDefault="00AD512A" w:rsidP="00AD512A">
      <w:pPr>
        <w:ind w:firstLine="709"/>
        <w:jc w:val="both"/>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 сопоставлять по плану, образцу изученные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AD512A" w:rsidRPr="00AD512A" w:rsidRDefault="00AD512A" w:rsidP="00AD512A">
      <w:pPr>
        <w:ind w:firstLine="709"/>
        <w:jc w:val="both"/>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 xml:space="preserve">4) выразительно читать стихи и прозу, в том числе наизусть (не менее 9-10 поэтических произведений, не выученных ранее), передавая личное отношение к произведению (с учётом актуального уровня развития обучающихся с ЗПР); </w:t>
      </w:r>
    </w:p>
    <w:p w:rsidR="00AD512A" w:rsidRPr="00AD512A" w:rsidRDefault="00AD512A" w:rsidP="00AD512A">
      <w:pPr>
        <w:ind w:firstLine="709"/>
        <w:jc w:val="both"/>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 xml:space="preserve">5) пересказывать изученное произведение, используя различные виды устных и письменных пересказов, отвечать на вопросы по прочитанному произведению и самостоятельно формулировать вопросы к тексту; </w:t>
      </w:r>
    </w:p>
    <w:p w:rsidR="00AD512A" w:rsidRPr="00AD512A" w:rsidRDefault="00AD512A" w:rsidP="00AD512A">
      <w:pPr>
        <w:ind w:firstLine="709"/>
        <w:jc w:val="both"/>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6) участвовать в беседе и диалоге о прочитанном произведении, соотносить собственную позицию с мнениями участников дискуссии, давать аргументированную оценку прочитанному и отстаивать свою точку зрения;</w:t>
      </w:r>
    </w:p>
    <w:p w:rsidR="00AD512A" w:rsidRPr="00AD512A" w:rsidRDefault="00AD512A" w:rsidP="00AD512A">
      <w:pPr>
        <w:ind w:firstLine="709"/>
        <w:jc w:val="both"/>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 xml:space="preserve">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представлять устный или письменный ответ на проблемный вопрос; с направляющей помощью педагога </w:t>
      </w:r>
      <w:r w:rsidRPr="00AD512A">
        <w:rPr>
          <w:rFonts w:ascii="Times New Roman" w:hAnsi="Times New Roman" w:cs="Times New Roman"/>
          <w:i/>
          <w:color w:val="000000" w:themeColor="text1"/>
          <w:sz w:val="28"/>
          <w:szCs w:val="28"/>
        </w:rPr>
        <w:t>исправлять и редактировать собственные и чужие письменные тексты;</w:t>
      </w:r>
      <w:r w:rsidRPr="00AD512A">
        <w:rPr>
          <w:rFonts w:ascii="Times New Roman" w:hAnsi="Times New Roman" w:cs="Times New Roman"/>
          <w:color w:val="000000" w:themeColor="text1"/>
          <w:sz w:val="28"/>
          <w:szCs w:val="28"/>
        </w:rPr>
        <w:t xml:space="preserve"> собирать с направляющей помощью педагога материал и обрабатывать информацию, необходимую для составления плана, таблицы, схемы, доклада, конспекта, эссе, отзыва, рецензии на самостоятельно выбранную литературную тему, применяя различные виды цитирования; </w:t>
      </w:r>
    </w:p>
    <w:p w:rsidR="00AD512A" w:rsidRPr="00AD512A" w:rsidRDefault="00AD512A" w:rsidP="00AD512A">
      <w:pPr>
        <w:ind w:firstLine="709"/>
        <w:jc w:val="both"/>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 xml:space="preserve">8) с направляющей помощью педагога интерпретировать и оценивать текстуально изученные художественные произведения древнерусской, классической русской и зарубежной литературы и современных авторов с использованием </w:t>
      </w:r>
      <w:r w:rsidRPr="00AD512A">
        <w:rPr>
          <w:rFonts w:ascii="Times New Roman" w:hAnsi="Times New Roman" w:cs="Times New Roman"/>
          <w:color w:val="000000" w:themeColor="text1"/>
          <w:sz w:val="28"/>
          <w:szCs w:val="28"/>
        </w:rPr>
        <w:lastRenderedPageBreak/>
        <w:t xml:space="preserve">методов смыслового чтения; </w:t>
      </w:r>
    </w:p>
    <w:p w:rsidR="00AD512A" w:rsidRPr="00AD512A" w:rsidRDefault="00AD512A" w:rsidP="00AD512A">
      <w:pPr>
        <w:ind w:firstLine="709"/>
        <w:jc w:val="both"/>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 xml:space="preserve">9) осознавать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 </w:t>
      </w:r>
    </w:p>
    <w:p w:rsidR="00AD512A" w:rsidRPr="00AD512A" w:rsidRDefault="00AD512A" w:rsidP="00AD512A">
      <w:pPr>
        <w:ind w:firstLine="709"/>
        <w:jc w:val="both"/>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10) планировать своё досуговое чтение, обогащать свой литературный кругозор по рекомендациям педагога, а также проверенных интернет-ресурсов, в том числе за счёт произведений современной литературы;</w:t>
      </w:r>
    </w:p>
    <w:p w:rsidR="00AD512A" w:rsidRPr="00AD512A" w:rsidRDefault="00AD512A" w:rsidP="00AD512A">
      <w:pPr>
        <w:ind w:firstLine="709"/>
        <w:jc w:val="both"/>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AD512A" w:rsidRPr="00AD512A" w:rsidRDefault="00AD512A" w:rsidP="00AD512A">
      <w:pPr>
        <w:ind w:firstLine="709"/>
        <w:jc w:val="both"/>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 xml:space="preserve">12) 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применять ИКТ, соблюдая правила информационной безопасности. </w:t>
      </w:r>
    </w:p>
    <w:p w:rsidR="00AD512A" w:rsidRDefault="00AD512A" w:rsidP="00AD512A">
      <w:pPr>
        <w:ind w:firstLine="709"/>
        <w:jc w:val="both"/>
        <w:rPr>
          <w:rFonts w:ascii="Times New Roman" w:hAnsi="Times New Roman" w:cs="Times New Roman"/>
          <w:color w:val="000000" w:themeColor="text1"/>
          <w:sz w:val="28"/>
          <w:szCs w:val="28"/>
        </w:rPr>
      </w:pPr>
      <w:r w:rsidRPr="00AD512A">
        <w:rPr>
          <w:rFonts w:ascii="Times New Roman" w:hAnsi="Times New Roman" w:cs="Times New Roman"/>
          <w:color w:val="000000" w:themeColor="text1"/>
          <w:sz w:val="28"/>
          <w:szCs w:val="28"/>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rsidR="00AD512A" w:rsidRDefault="00AD512A" w:rsidP="00AD512A">
      <w:pPr>
        <w:ind w:firstLine="709"/>
        <w:jc w:val="both"/>
        <w:rPr>
          <w:rFonts w:ascii="Times New Roman" w:hAnsi="Times New Roman" w:cs="Times New Roman"/>
          <w:color w:val="000000" w:themeColor="text1"/>
          <w:sz w:val="28"/>
          <w:szCs w:val="28"/>
        </w:rPr>
      </w:pPr>
    </w:p>
    <w:p w:rsidR="00AD512A" w:rsidRPr="00AD512A" w:rsidRDefault="00AD512A" w:rsidP="00AD512A">
      <w:pPr>
        <w:pStyle w:val="2"/>
        <w:jc w:val="center"/>
        <w:rPr>
          <w:rFonts w:ascii="Times New Roman" w:hAnsi="Times New Roman" w:cs="Times New Roman"/>
          <w:sz w:val="28"/>
        </w:rPr>
      </w:pPr>
      <w:bookmarkStart w:id="10" w:name="_Toc181460055"/>
      <w:r w:rsidRPr="00AD512A">
        <w:rPr>
          <w:rFonts w:ascii="Times New Roman" w:hAnsi="Times New Roman" w:cs="Times New Roman"/>
          <w:sz w:val="28"/>
        </w:rPr>
        <w:t>Родной (русский) язык</w:t>
      </w:r>
      <w:bookmarkEnd w:id="10"/>
    </w:p>
    <w:p w:rsidR="00AD512A" w:rsidRPr="00AD512A" w:rsidRDefault="00AD512A" w:rsidP="00AD512A">
      <w:pPr>
        <w:ind w:firstLine="709"/>
        <w:jc w:val="both"/>
        <w:rPr>
          <w:rFonts w:ascii="Times New Roman" w:hAnsi="Times New Roman" w:cs="Times New Roman"/>
          <w:sz w:val="28"/>
          <w:szCs w:val="28"/>
        </w:rPr>
      </w:pPr>
      <w:r w:rsidRPr="00AD512A">
        <w:rPr>
          <w:rFonts w:ascii="Times New Roman" w:hAnsi="Times New Roman" w:cs="Times New Roman"/>
          <w:sz w:val="28"/>
          <w:szCs w:val="28"/>
        </w:rPr>
        <w:t>Примерная рабочая программа по учебному предмету «Родной язык» для обучающихся с ЗПР полностью соответствует ПООП ООО. Внесение изменений и дополнений в примерную рабочую программу основного общего образования по учебному предмету «Родной язык» предметной области «Родной язык и родная литература» не предусматривается.</w:t>
      </w:r>
    </w:p>
    <w:p w:rsidR="00AD512A" w:rsidRPr="00AD512A" w:rsidRDefault="00AD512A" w:rsidP="00AD512A">
      <w:pPr>
        <w:ind w:firstLine="709"/>
        <w:jc w:val="both"/>
        <w:rPr>
          <w:rFonts w:ascii="Times New Roman" w:hAnsi="Times New Roman" w:cs="Times New Roman"/>
          <w:b/>
          <w:sz w:val="28"/>
          <w:szCs w:val="28"/>
        </w:rPr>
      </w:pPr>
    </w:p>
    <w:p w:rsidR="00AD512A" w:rsidRPr="00AD512A" w:rsidRDefault="00AD512A" w:rsidP="00AD512A">
      <w:pPr>
        <w:ind w:firstLine="709"/>
        <w:jc w:val="both"/>
        <w:rPr>
          <w:rFonts w:ascii="Times New Roman" w:hAnsi="Times New Roman" w:cs="Times New Roman"/>
          <w:sz w:val="28"/>
          <w:szCs w:val="28"/>
        </w:rPr>
      </w:pPr>
      <w:r w:rsidRPr="00AD512A">
        <w:rPr>
          <w:rFonts w:ascii="Times New Roman" w:hAnsi="Times New Roman" w:cs="Times New Roman"/>
          <w:b/>
          <w:sz w:val="28"/>
          <w:szCs w:val="28"/>
        </w:rPr>
        <w:t>Планируемые результаты</w:t>
      </w:r>
      <w:r w:rsidRPr="00AD512A">
        <w:rPr>
          <w:rFonts w:ascii="Times New Roman" w:hAnsi="Times New Roman" w:cs="Times New Roman"/>
          <w:sz w:val="28"/>
          <w:szCs w:val="28"/>
        </w:rPr>
        <w:t xml:space="preserve"> освоения обучающимися с ЗПР учебного предмета «Родной язык» должны соответствовать ФГОС ООО и в целом соотноситься с результатами примерной рабочей программы основного общего образования по данному учебному предмету в рамках предметной области «Родной язык и родная литература».</w:t>
      </w:r>
    </w:p>
    <w:p w:rsidR="00AD512A" w:rsidRPr="00AD512A" w:rsidRDefault="00AD512A" w:rsidP="00AD512A">
      <w:pPr>
        <w:ind w:firstLine="709"/>
        <w:jc w:val="both"/>
        <w:rPr>
          <w:rFonts w:ascii="Times New Roman" w:hAnsi="Times New Roman" w:cs="Times New Roman"/>
          <w:sz w:val="28"/>
          <w:szCs w:val="28"/>
        </w:rPr>
      </w:pPr>
      <w:r w:rsidRPr="00AD512A">
        <w:rPr>
          <w:rFonts w:ascii="Times New Roman" w:hAnsi="Times New Roman" w:cs="Times New Roman"/>
          <w:sz w:val="28"/>
          <w:szCs w:val="28"/>
        </w:rPr>
        <w:t>Наиболее значимыми для обучающихся с ЗПР являются:</w:t>
      </w:r>
    </w:p>
    <w:p w:rsidR="00AD512A" w:rsidRPr="00AD512A" w:rsidRDefault="00AD512A" w:rsidP="00AD512A">
      <w:pPr>
        <w:ind w:firstLine="709"/>
        <w:jc w:val="both"/>
        <w:rPr>
          <w:rFonts w:ascii="Times New Roman" w:hAnsi="Times New Roman" w:cs="Times New Roman"/>
          <w:b/>
          <w:caps/>
          <w:sz w:val="28"/>
          <w:szCs w:val="28"/>
        </w:rPr>
      </w:pPr>
    </w:p>
    <w:p w:rsidR="00AD512A" w:rsidRPr="00AD512A" w:rsidRDefault="00AD512A" w:rsidP="00AD512A">
      <w:pPr>
        <w:ind w:firstLine="709"/>
        <w:jc w:val="both"/>
        <w:rPr>
          <w:rFonts w:ascii="Times New Roman" w:hAnsi="Times New Roman" w:cs="Times New Roman"/>
          <w:b/>
          <w:caps/>
          <w:sz w:val="28"/>
          <w:szCs w:val="28"/>
        </w:rPr>
      </w:pPr>
      <w:r w:rsidRPr="00AD512A">
        <w:rPr>
          <w:rFonts w:ascii="Times New Roman" w:hAnsi="Times New Roman" w:cs="Times New Roman"/>
          <w:b/>
          <w:caps/>
          <w:sz w:val="28"/>
          <w:szCs w:val="28"/>
        </w:rPr>
        <w:t>Личностные результаты:</w:t>
      </w:r>
    </w:p>
    <w:p w:rsidR="00AD512A" w:rsidRPr="00AD512A" w:rsidRDefault="00AD512A" w:rsidP="00AD512A">
      <w:pPr>
        <w:ind w:firstLine="709"/>
        <w:jc w:val="both"/>
        <w:rPr>
          <w:rFonts w:ascii="Times New Roman" w:hAnsi="Times New Roman" w:cs="Times New Roman"/>
          <w:sz w:val="28"/>
          <w:szCs w:val="28"/>
        </w:rPr>
      </w:pPr>
      <w:r w:rsidRPr="00AD512A">
        <w:rPr>
          <w:rFonts w:ascii="Times New Roman" w:hAnsi="Times New Roman" w:cs="Times New Roman"/>
          <w:sz w:val="28"/>
          <w:szCs w:val="28"/>
        </w:rPr>
        <w:t>способность к осознанию своей этнической принадлежности;</w:t>
      </w:r>
    </w:p>
    <w:p w:rsidR="00AD512A" w:rsidRPr="00AD512A" w:rsidRDefault="00AD512A" w:rsidP="00AD512A">
      <w:pPr>
        <w:ind w:firstLine="709"/>
        <w:jc w:val="both"/>
        <w:rPr>
          <w:rFonts w:ascii="Times New Roman" w:hAnsi="Times New Roman" w:cs="Times New Roman"/>
          <w:sz w:val="28"/>
          <w:szCs w:val="28"/>
        </w:rPr>
      </w:pPr>
      <w:r w:rsidRPr="00AD512A">
        <w:rPr>
          <w:rFonts w:ascii="Times New Roman" w:hAnsi="Times New Roman" w:cs="Times New Roman"/>
          <w:sz w:val="28"/>
          <w:szCs w:val="28"/>
        </w:rPr>
        <w:t>мотивация к обучению и целенаправленной познавательной деятельности;</w:t>
      </w:r>
    </w:p>
    <w:p w:rsidR="00AD512A" w:rsidRPr="00AD512A" w:rsidRDefault="00AD512A" w:rsidP="00AD512A">
      <w:pPr>
        <w:ind w:firstLine="709"/>
        <w:jc w:val="both"/>
        <w:rPr>
          <w:rFonts w:ascii="Times New Roman" w:hAnsi="Times New Roman" w:cs="Times New Roman"/>
          <w:sz w:val="28"/>
          <w:szCs w:val="28"/>
        </w:rPr>
      </w:pPr>
      <w:r w:rsidRPr="00AD512A">
        <w:rPr>
          <w:rFonts w:ascii="Times New Roman" w:hAnsi="Times New Roman" w:cs="Times New Roman"/>
          <w:sz w:val="28"/>
          <w:szCs w:val="28"/>
        </w:rPr>
        <w:t>повышение уровня своей компетентности через умение учиться у других людей;</w:t>
      </w:r>
    </w:p>
    <w:p w:rsidR="00AD512A" w:rsidRPr="00AD512A" w:rsidRDefault="00AD512A" w:rsidP="00AD512A">
      <w:pPr>
        <w:ind w:firstLine="709"/>
        <w:jc w:val="both"/>
        <w:rPr>
          <w:rFonts w:ascii="Times New Roman" w:hAnsi="Times New Roman" w:cs="Times New Roman"/>
          <w:sz w:val="28"/>
          <w:szCs w:val="28"/>
        </w:rPr>
      </w:pPr>
      <w:r w:rsidRPr="00AD512A">
        <w:rPr>
          <w:rFonts w:ascii="Times New Roman" w:hAnsi="Times New Roman" w:cs="Times New Roman"/>
          <w:sz w:val="28"/>
          <w:szCs w:val="28"/>
        </w:rPr>
        <w:t>готовность к продуктивной коммуникации с представителями различных этнических групп и национальностей народов России;</w:t>
      </w:r>
    </w:p>
    <w:p w:rsidR="00AD512A" w:rsidRPr="00AD512A" w:rsidRDefault="00AD512A" w:rsidP="00AD512A">
      <w:pPr>
        <w:ind w:firstLine="709"/>
        <w:jc w:val="both"/>
        <w:rPr>
          <w:rFonts w:ascii="Times New Roman" w:hAnsi="Times New Roman" w:cs="Times New Roman"/>
          <w:sz w:val="28"/>
          <w:szCs w:val="28"/>
        </w:rPr>
      </w:pPr>
      <w:r w:rsidRPr="00AD512A">
        <w:rPr>
          <w:rFonts w:ascii="Times New Roman" w:hAnsi="Times New Roman" w:cs="Times New Roman"/>
          <w:sz w:val="28"/>
          <w:szCs w:val="28"/>
        </w:rPr>
        <w:lastRenderedPageBreak/>
        <w:t>способность обучающихся с ЗПР к осознанию своих дефицитов и проявление стремления к их преодолению;</w:t>
      </w:r>
    </w:p>
    <w:p w:rsidR="00AD512A" w:rsidRPr="00AD512A" w:rsidRDefault="00AD512A" w:rsidP="00AD512A">
      <w:pPr>
        <w:ind w:firstLine="709"/>
        <w:jc w:val="both"/>
        <w:rPr>
          <w:rFonts w:ascii="Times New Roman" w:hAnsi="Times New Roman" w:cs="Times New Roman"/>
          <w:sz w:val="28"/>
          <w:szCs w:val="28"/>
        </w:rPr>
      </w:pPr>
      <w:r w:rsidRPr="00AD512A">
        <w:rPr>
          <w:rFonts w:ascii="Times New Roman" w:hAnsi="Times New Roman" w:cs="Times New Roman"/>
          <w:sz w:val="28"/>
          <w:szCs w:val="28"/>
        </w:rPr>
        <w:t>готовность к саморазвитию, умение ставить достижимые цели;</w:t>
      </w:r>
    </w:p>
    <w:p w:rsidR="00AD512A" w:rsidRPr="00AD512A" w:rsidRDefault="00AD512A" w:rsidP="00AD512A">
      <w:pPr>
        <w:ind w:firstLine="709"/>
        <w:jc w:val="both"/>
        <w:rPr>
          <w:rFonts w:ascii="Times New Roman" w:hAnsi="Times New Roman" w:cs="Times New Roman"/>
          <w:sz w:val="28"/>
          <w:szCs w:val="28"/>
        </w:rPr>
      </w:pPr>
      <w:r w:rsidRPr="00AD512A">
        <w:rPr>
          <w:rFonts w:ascii="Times New Roman" w:hAnsi="Times New Roman" w:cs="Times New Roman"/>
          <w:sz w:val="28"/>
          <w:szCs w:val="28"/>
        </w:rPr>
        <w:t>углубление представлений о целостной и подробной картине мира, упорядоченной в пространстве и времени;</w:t>
      </w:r>
    </w:p>
    <w:p w:rsidR="00AD512A" w:rsidRPr="00AD512A" w:rsidRDefault="00AD512A" w:rsidP="00AD512A">
      <w:pPr>
        <w:ind w:firstLine="709"/>
        <w:jc w:val="both"/>
        <w:rPr>
          <w:rFonts w:ascii="Times New Roman" w:hAnsi="Times New Roman" w:cs="Times New Roman"/>
          <w:sz w:val="28"/>
          <w:szCs w:val="28"/>
        </w:rPr>
      </w:pPr>
      <w:r w:rsidRPr="00AD512A">
        <w:rPr>
          <w:rFonts w:ascii="Times New Roman" w:hAnsi="Times New Roman" w:cs="Times New Roman"/>
          <w:sz w:val="28"/>
          <w:szCs w:val="28"/>
        </w:rPr>
        <w:t>умение соблюдать адекватную социальную дистанцию в различных ситуациях коммуникации;</w:t>
      </w:r>
    </w:p>
    <w:p w:rsidR="00AD512A" w:rsidRPr="00AD512A" w:rsidRDefault="00AD512A" w:rsidP="00AD512A">
      <w:pPr>
        <w:ind w:firstLine="709"/>
        <w:jc w:val="both"/>
        <w:rPr>
          <w:rFonts w:ascii="Times New Roman" w:hAnsi="Times New Roman" w:cs="Times New Roman"/>
          <w:sz w:val="28"/>
          <w:szCs w:val="28"/>
        </w:rPr>
      </w:pPr>
      <w:r w:rsidRPr="00AD512A">
        <w:rPr>
          <w:rFonts w:ascii="Times New Roman" w:hAnsi="Times New Roman" w:cs="Times New Roman"/>
          <w:sz w:val="28"/>
          <w:szCs w:val="28"/>
        </w:rPr>
        <w:t>готовность участвовать в гуманитарной деятельности (помощь людям, нуждающимся в ней, волонтерство);</w:t>
      </w:r>
    </w:p>
    <w:p w:rsidR="00AD512A" w:rsidRPr="00AD512A" w:rsidRDefault="00AD512A" w:rsidP="00AD512A">
      <w:pPr>
        <w:ind w:firstLine="709"/>
        <w:jc w:val="both"/>
        <w:rPr>
          <w:rFonts w:ascii="Times New Roman" w:hAnsi="Times New Roman" w:cs="Times New Roman"/>
          <w:sz w:val="28"/>
          <w:szCs w:val="28"/>
        </w:rPr>
      </w:pPr>
      <w:r w:rsidRPr="00AD512A">
        <w:rPr>
          <w:rFonts w:ascii="Times New Roman" w:hAnsi="Times New Roman" w:cs="Times New Roman"/>
          <w:sz w:val="28"/>
          <w:szCs w:val="28"/>
        </w:rPr>
        <w:t>ориентация на моральные ценности и нормы в ситуациях нравственного выбора;</w:t>
      </w:r>
    </w:p>
    <w:p w:rsidR="00AD512A" w:rsidRPr="00AD512A" w:rsidRDefault="00AD512A" w:rsidP="00AD512A">
      <w:pPr>
        <w:ind w:firstLine="709"/>
        <w:jc w:val="both"/>
        <w:rPr>
          <w:rFonts w:ascii="Times New Roman" w:hAnsi="Times New Roman" w:cs="Times New Roman"/>
          <w:sz w:val="28"/>
          <w:szCs w:val="28"/>
        </w:rPr>
      </w:pPr>
      <w:r w:rsidRPr="00AD512A">
        <w:rPr>
          <w:rFonts w:ascii="Times New Roman" w:hAnsi="Times New Roman" w:cs="Times New Roman"/>
          <w:sz w:val="28"/>
          <w:szCs w:val="28"/>
        </w:rPr>
        <w:t>восприимчивость к разным видам искусства, традициям и творчеству своего и других народов;</w:t>
      </w:r>
    </w:p>
    <w:p w:rsidR="00AD512A" w:rsidRPr="00AD512A" w:rsidRDefault="00AD512A" w:rsidP="00AD512A">
      <w:pPr>
        <w:ind w:firstLine="709"/>
        <w:jc w:val="both"/>
        <w:rPr>
          <w:rFonts w:ascii="Times New Roman" w:hAnsi="Times New Roman" w:cs="Times New Roman"/>
          <w:sz w:val="28"/>
          <w:szCs w:val="28"/>
        </w:rPr>
      </w:pPr>
      <w:r w:rsidRPr="00AD512A">
        <w:rPr>
          <w:rFonts w:ascii="Times New Roman" w:hAnsi="Times New Roman" w:cs="Times New Roman"/>
          <w:sz w:val="28"/>
          <w:szCs w:val="28"/>
        </w:rPr>
        <w:t>осознание ценности жизни с опорой на собственный жизненны и читательский опыт;</w:t>
      </w:r>
    </w:p>
    <w:p w:rsidR="00AD512A" w:rsidRPr="00AD512A" w:rsidRDefault="00AD512A" w:rsidP="00AD512A">
      <w:pPr>
        <w:ind w:firstLine="709"/>
        <w:jc w:val="both"/>
        <w:rPr>
          <w:rFonts w:ascii="Times New Roman" w:hAnsi="Times New Roman" w:cs="Times New Roman"/>
          <w:sz w:val="28"/>
          <w:szCs w:val="28"/>
        </w:rPr>
      </w:pPr>
      <w:r w:rsidRPr="00AD512A">
        <w:rPr>
          <w:rFonts w:ascii="Times New Roman" w:hAnsi="Times New Roman" w:cs="Times New Roman"/>
          <w:sz w:val="28"/>
          <w:szCs w:val="28"/>
        </w:rPr>
        <w:t>умение осознавать свое эмоциональное состояние и эмоциональное состояние других, использовать адекватные языковые средства для выражения своего состояния, в том числе опираясь на примеры из литературных произведений, написанных на родном языке.</w:t>
      </w:r>
    </w:p>
    <w:p w:rsidR="00AD512A" w:rsidRPr="00AD512A" w:rsidRDefault="00AD512A" w:rsidP="00AD512A">
      <w:pPr>
        <w:ind w:firstLine="709"/>
        <w:jc w:val="both"/>
        <w:rPr>
          <w:rFonts w:ascii="Times New Roman" w:hAnsi="Times New Roman" w:cs="Times New Roman"/>
          <w:b/>
          <w:sz w:val="28"/>
          <w:szCs w:val="28"/>
        </w:rPr>
      </w:pPr>
    </w:p>
    <w:p w:rsidR="00AD512A" w:rsidRPr="00AD512A" w:rsidRDefault="00AD512A" w:rsidP="00AD512A">
      <w:pPr>
        <w:ind w:firstLine="709"/>
        <w:jc w:val="both"/>
        <w:rPr>
          <w:rFonts w:ascii="Times New Roman" w:hAnsi="Times New Roman" w:cs="Times New Roman"/>
          <w:b/>
          <w:caps/>
          <w:sz w:val="28"/>
          <w:szCs w:val="28"/>
        </w:rPr>
      </w:pPr>
      <w:r w:rsidRPr="00AD512A">
        <w:rPr>
          <w:rFonts w:ascii="Times New Roman" w:hAnsi="Times New Roman" w:cs="Times New Roman"/>
          <w:b/>
          <w:caps/>
          <w:sz w:val="28"/>
          <w:szCs w:val="28"/>
        </w:rPr>
        <w:t>Метапредметные результаты</w:t>
      </w:r>
    </w:p>
    <w:p w:rsidR="00AD512A" w:rsidRPr="00AD512A" w:rsidRDefault="00AD512A" w:rsidP="00AD512A">
      <w:pPr>
        <w:ind w:firstLine="709"/>
        <w:jc w:val="both"/>
        <w:rPr>
          <w:rFonts w:ascii="Times New Roman" w:hAnsi="Times New Roman" w:cs="Times New Roman"/>
          <w:b/>
          <w:i/>
          <w:sz w:val="28"/>
          <w:szCs w:val="28"/>
        </w:rPr>
      </w:pPr>
      <w:r w:rsidRPr="00AD512A">
        <w:rPr>
          <w:rFonts w:ascii="Times New Roman" w:hAnsi="Times New Roman" w:cs="Times New Roman"/>
          <w:b/>
          <w:i/>
          <w:sz w:val="28"/>
          <w:szCs w:val="28"/>
        </w:rPr>
        <w:t>Овладение универсальными учебными познавательными действиями:</w:t>
      </w:r>
    </w:p>
    <w:p w:rsidR="00AD512A" w:rsidRPr="00AD512A" w:rsidRDefault="00AD512A" w:rsidP="00AD512A">
      <w:pPr>
        <w:ind w:firstLine="709"/>
        <w:jc w:val="both"/>
        <w:rPr>
          <w:rFonts w:ascii="Times New Roman" w:hAnsi="Times New Roman" w:cs="Times New Roman"/>
          <w:sz w:val="28"/>
          <w:szCs w:val="28"/>
        </w:rPr>
      </w:pPr>
      <w:r w:rsidRPr="00AD512A">
        <w:rPr>
          <w:rFonts w:ascii="Times New Roman" w:hAnsi="Times New Roman" w:cs="Times New Roman"/>
          <w:sz w:val="28"/>
          <w:szCs w:val="28"/>
        </w:rPr>
        <w:t>выявлять и характеризовать существенные признаки языковых единиц, языковых явлений и процессов;</w:t>
      </w:r>
    </w:p>
    <w:p w:rsidR="00AD512A" w:rsidRPr="00AD512A" w:rsidRDefault="00AD512A" w:rsidP="00AD512A">
      <w:pPr>
        <w:ind w:firstLine="709"/>
        <w:jc w:val="both"/>
        <w:rPr>
          <w:rFonts w:ascii="Times New Roman" w:hAnsi="Times New Roman" w:cs="Times New Roman"/>
          <w:sz w:val="28"/>
          <w:szCs w:val="28"/>
        </w:rPr>
      </w:pPr>
      <w:r w:rsidRPr="00AD512A">
        <w:rPr>
          <w:rFonts w:ascii="Times New Roman" w:hAnsi="Times New Roman" w:cs="Times New Roman"/>
          <w:sz w:val="28"/>
          <w:szCs w:val="28"/>
        </w:rPr>
        <w:t>устанавливать причинно-следственные связи при применении правил родного языка;</w:t>
      </w:r>
    </w:p>
    <w:p w:rsidR="00AD512A" w:rsidRPr="00AD512A" w:rsidRDefault="00AD512A" w:rsidP="00AD512A">
      <w:pPr>
        <w:ind w:firstLine="709"/>
        <w:jc w:val="both"/>
        <w:rPr>
          <w:rFonts w:ascii="Times New Roman" w:hAnsi="Times New Roman" w:cs="Times New Roman"/>
          <w:sz w:val="28"/>
          <w:szCs w:val="28"/>
        </w:rPr>
      </w:pPr>
      <w:r w:rsidRPr="00AD512A">
        <w:rPr>
          <w:rFonts w:ascii="Times New Roman" w:hAnsi="Times New Roman" w:cs="Times New Roman"/>
          <w:sz w:val="28"/>
          <w:szCs w:val="28"/>
        </w:rPr>
        <w:t>строить элементарные логические рассуждения;</w:t>
      </w:r>
    </w:p>
    <w:p w:rsidR="00AD512A" w:rsidRPr="00AD512A" w:rsidRDefault="00AD512A" w:rsidP="00AD512A">
      <w:pPr>
        <w:ind w:firstLine="709"/>
        <w:jc w:val="both"/>
        <w:rPr>
          <w:rFonts w:ascii="Times New Roman" w:hAnsi="Times New Roman" w:cs="Times New Roman"/>
          <w:sz w:val="28"/>
          <w:szCs w:val="28"/>
        </w:rPr>
      </w:pPr>
      <w:r w:rsidRPr="00AD512A">
        <w:rPr>
          <w:rFonts w:ascii="Times New Roman" w:hAnsi="Times New Roman" w:cs="Times New Roman"/>
          <w:sz w:val="28"/>
          <w:szCs w:val="28"/>
        </w:rPr>
        <w:t>применять и создавать схемы для решения учебных задач при овладении учебным предметом «Родной язык»;</w:t>
      </w:r>
    </w:p>
    <w:p w:rsidR="00AD512A" w:rsidRPr="00AD512A" w:rsidRDefault="00AD512A" w:rsidP="00AD512A">
      <w:pPr>
        <w:ind w:firstLine="709"/>
        <w:jc w:val="both"/>
        <w:rPr>
          <w:rFonts w:ascii="Times New Roman" w:hAnsi="Times New Roman" w:cs="Times New Roman"/>
          <w:sz w:val="28"/>
          <w:szCs w:val="28"/>
        </w:rPr>
      </w:pPr>
      <w:r w:rsidRPr="00AD512A">
        <w:rPr>
          <w:rFonts w:ascii="Times New Roman" w:hAnsi="Times New Roman" w:cs="Times New Roman"/>
          <w:sz w:val="28"/>
          <w:szCs w:val="28"/>
        </w:rPr>
        <w:t>использовать вопросы как исследовательский инструмент познания;</w:t>
      </w:r>
    </w:p>
    <w:p w:rsidR="00AD512A" w:rsidRPr="00AD512A" w:rsidRDefault="00AD512A" w:rsidP="00AD512A">
      <w:pPr>
        <w:ind w:firstLine="709"/>
        <w:jc w:val="both"/>
        <w:rPr>
          <w:rFonts w:ascii="Times New Roman" w:hAnsi="Times New Roman" w:cs="Times New Roman"/>
          <w:sz w:val="28"/>
          <w:szCs w:val="28"/>
        </w:rPr>
      </w:pPr>
      <w:r w:rsidRPr="00AD512A">
        <w:rPr>
          <w:rFonts w:ascii="Times New Roman" w:hAnsi="Times New Roman" w:cs="Times New Roman"/>
          <w:sz w:val="28"/>
          <w:szCs w:val="28"/>
        </w:rPr>
        <w:t>эффективно запоминать и систематизировать информацию;</w:t>
      </w:r>
    </w:p>
    <w:p w:rsidR="00AD512A" w:rsidRPr="00AD512A" w:rsidRDefault="00AD512A" w:rsidP="00AD512A">
      <w:pPr>
        <w:ind w:firstLine="709"/>
        <w:jc w:val="both"/>
        <w:rPr>
          <w:rFonts w:ascii="Times New Roman" w:hAnsi="Times New Roman" w:cs="Times New Roman"/>
          <w:sz w:val="28"/>
          <w:szCs w:val="28"/>
        </w:rPr>
      </w:pPr>
      <w:r w:rsidRPr="00AD512A">
        <w:rPr>
          <w:rFonts w:ascii="Times New Roman" w:hAnsi="Times New Roman" w:cs="Times New Roman"/>
          <w:sz w:val="28"/>
          <w:szCs w:val="28"/>
        </w:rPr>
        <w:t>выявлять дефицит информации, необходимой для решения поставленной учебной задачи;</w:t>
      </w:r>
    </w:p>
    <w:p w:rsidR="00AD512A" w:rsidRPr="00AD512A" w:rsidRDefault="00AD512A" w:rsidP="00AD512A">
      <w:pPr>
        <w:ind w:firstLine="709"/>
        <w:jc w:val="both"/>
        <w:rPr>
          <w:rFonts w:ascii="Times New Roman" w:hAnsi="Times New Roman" w:cs="Times New Roman"/>
          <w:sz w:val="28"/>
          <w:szCs w:val="28"/>
        </w:rPr>
      </w:pPr>
      <w:r w:rsidRPr="00AD512A">
        <w:rPr>
          <w:rFonts w:ascii="Times New Roman" w:hAnsi="Times New Roman" w:cs="Times New Roman"/>
          <w:sz w:val="28"/>
          <w:szCs w:val="28"/>
        </w:rPr>
        <w:t>пользоваться словарями и другими поисковыми системами;</w:t>
      </w:r>
    </w:p>
    <w:p w:rsidR="00AD512A" w:rsidRPr="00AD512A" w:rsidRDefault="00AD512A" w:rsidP="00AD512A">
      <w:pPr>
        <w:ind w:firstLine="709"/>
        <w:jc w:val="both"/>
        <w:rPr>
          <w:rFonts w:ascii="Times New Roman" w:hAnsi="Times New Roman" w:cs="Times New Roman"/>
          <w:sz w:val="28"/>
          <w:szCs w:val="28"/>
        </w:rPr>
      </w:pPr>
      <w:r w:rsidRPr="00AD512A">
        <w:rPr>
          <w:rFonts w:ascii="Times New Roman" w:hAnsi="Times New Roman" w:cs="Times New Roman"/>
          <w:sz w:val="28"/>
          <w:szCs w:val="28"/>
        </w:rP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rsidR="00AD512A" w:rsidRPr="00AD512A" w:rsidRDefault="00AD512A" w:rsidP="00AD512A">
      <w:pPr>
        <w:ind w:firstLine="709"/>
        <w:jc w:val="both"/>
        <w:rPr>
          <w:rFonts w:ascii="Times New Roman" w:hAnsi="Times New Roman" w:cs="Times New Roman"/>
          <w:b/>
          <w:i/>
          <w:sz w:val="28"/>
          <w:szCs w:val="28"/>
        </w:rPr>
      </w:pPr>
      <w:r w:rsidRPr="00AD512A">
        <w:rPr>
          <w:rFonts w:ascii="Times New Roman" w:hAnsi="Times New Roman" w:cs="Times New Roman"/>
          <w:b/>
          <w:i/>
          <w:sz w:val="28"/>
          <w:szCs w:val="28"/>
        </w:rPr>
        <w:t>Овладение универсальными учебными коммуникативными действиями:</w:t>
      </w:r>
    </w:p>
    <w:p w:rsidR="00AD512A" w:rsidRPr="00AD512A" w:rsidRDefault="00AD512A" w:rsidP="00AD512A">
      <w:pPr>
        <w:ind w:firstLine="709"/>
        <w:jc w:val="both"/>
        <w:rPr>
          <w:rFonts w:ascii="Times New Roman" w:hAnsi="Times New Roman" w:cs="Times New Roman"/>
          <w:sz w:val="28"/>
          <w:szCs w:val="28"/>
        </w:rPr>
      </w:pPr>
      <w:r w:rsidRPr="00AD512A">
        <w:rPr>
          <w:rFonts w:ascii="Times New Roman" w:hAnsi="Times New Roman" w:cs="Times New Roman"/>
          <w:sz w:val="28"/>
          <w:szCs w:val="28"/>
        </w:rPr>
        <w:t>организовывать учебное сотрудничество и совместную деятельность с учителем и сверстниками;</w:t>
      </w:r>
    </w:p>
    <w:p w:rsidR="00AD512A" w:rsidRPr="00AD512A" w:rsidRDefault="00AD512A" w:rsidP="00AD512A">
      <w:pPr>
        <w:ind w:firstLine="709"/>
        <w:jc w:val="both"/>
        <w:rPr>
          <w:rFonts w:ascii="Times New Roman" w:hAnsi="Times New Roman" w:cs="Times New Roman"/>
          <w:sz w:val="28"/>
          <w:szCs w:val="28"/>
        </w:rPr>
      </w:pPr>
      <w:r w:rsidRPr="00AD512A">
        <w:rPr>
          <w:rFonts w:ascii="Times New Roman" w:hAnsi="Times New Roman" w:cs="Times New Roman"/>
          <w:sz w:val="28"/>
          <w:szCs w:val="28"/>
        </w:rPr>
        <w:t>выслушать чужую точку зрения и предлагать свою;</w:t>
      </w:r>
    </w:p>
    <w:p w:rsidR="00AD512A" w:rsidRPr="00AD512A" w:rsidRDefault="00AD512A" w:rsidP="00AD512A">
      <w:pPr>
        <w:ind w:firstLine="709"/>
        <w:jc w:val="both"/>
        <w:rPr>
          <w:rFonts w:ascii="Times New Roman" w:hAnsi="Times New Roman" w:cs="Times New Roman"/>
          <w:sz w:val="28"/>
          <w:szCs w:val="28"/>
        </w:rPr>
      </w:pPr>
      <w:r w:rsidRPr="00AD512A">
        <w:rPr>
          <w:rFonts w:ascii="Times New Roman" w:hAnsi="Times New Roman" w:cs="Times New Roman"/>
          <w:sz w:val="28"/>
          <w:szCs w:val="28"/>
        </w:rPr>
        <w:t xml:space="preserve">выражать свои мысли, чувства потребности при помощи соответствующих вербальных и невербальных средств; </w:t>
      </w:r>
    </w:p>
    <w:p w:rsidR="00AD512A" w:rsidRPr="00AD512A" w:rsidRDefault="00AD512A" w:rsidP="00AD512A">
      <w:pPr>
        <w:ind w:firstLine="709"/>
        <w:jc w:val="both"/>
        <w:rPr>
          <w:rFonts w:ascii="Times New Roman" w:hAnsi="Times New Roman" w:cs="Times New Roman"/>
          <w:sz w:val="28"/>
          <w:szCs w:val="28"/>
        </w:rPr>
      </w:pPr>
      <w:r w:rsidRPr="00AD512A">
        <w:rPr>
          <w:rFonts w:ascii="Times New Roman" w:hAnsi="Times New Roman" w:cs="Times New Roman"/>
          <w:sz w:val="28"/>
          <w:szCs w:val="28"/>
        </w:rPr>
        <w:t>вступать в коммуникацию, поддерживать беседу, взаимодействовать с собеседником;</w:t>
      </w:r>
    </w:p>
    <w:p w:rsidR="00AD512A" w:rsidRPr="00AD512A" w:rsidRDefault="00AD512A" w:rsidP="00AD512A">
      <w:pPr>
        <w:ind w:firstLine="709"/>
        <w:jc w:val="both"/>
        <w:rPr>
          <w:rFonts w:ascii="Times New Roman" w:hAnsi="Times New Roman" w:cs="Times New Roman"/>
          <w:sz w:val="28"/>
          <w:szCs w:val="28"/>
        </w:rPr>
      </w:pPr>
      <w:r w:rsidRPr="00AD512A">
        <w:rPr>
          <w:rFonts w:ascii="Times New Roman" w:hAnsi="Times New Roman" w:cs="Times New Roman"/>
          <w:sz w:val="28"/>
          <w:szCs w:val="28"/>
        </w:rPr>
        <w:t xml:space="preserve">распознавать невербальные средства общения, понимать значение социальных </w:t>
      </w:r>
      <w:r w:rsidRPr="00AD512A">
        <w:rPr>
          <w:rFonts w:ascii="Times New Roman" w:hAnsi="Times New Roman" w:cs="Times New Roman"/>
          <w:sz w:val="28"/>
          <w:szCs w:val="28"/>
        </w:rPr>
        <w:lastRenderedPageBreak/>
        <w:t>знаков;</w:t>
      </w:r>
    </w:p>
    <w:p w:rsidR="00AD512A" w:rsidRPr="00AD512A" w:rsidRDefault="00AD512A" w:rsidP="00AD512A">
      <w:pPr>
        <w:ind w:firstLine="709"/>
        <w:jc w:val="both"/>
        <w:rPr>
          <w:rFonts w:ascii="Times New Roman" w:hAnsi="Times New Roman" w:cs="Times New Roman"/>
          <w:sz w:val="28"/>
          <w:szCs w:val="28"/>
        </w:rPr>
      </w:pPr>
      <w:r w:rsidRPr="00AD512A">
        <w:rPr>
          <w:rFonts w:ascii="Times New Roman" w:hAnsi="Times New Roman" w:cs="Times New Roman"/>
          <w:sz w:val="28"/>
          <w:szCs w:val="28"/>
        </w:rPr>
        <w:t>понимать намерения других, проявлять уважительное отношение к собеседнику и в корректной форме формулировать свои возражения;</w:t>
      </w:r>
    </w:p>
    <w:p w:rsidR="00AD512A" w:rsidRPr="00AD512A" w:rsidRDefault="00AD512A" w:rsidP="00AD512A">
      <w:pPr>
        <w:ind w:firstLine="709"/>
        <w:jc w:val="both"/>
        <w:rPr>
          <w:rFonts w:ascii="Times New Roman" w:hAnsi="Times New Roman" w:cs="Times New Roman"/>
          <w:sz w:val="28"/>
          <w:szCs w:val="28"/>
        </w:rPr>
      </w:pPr>
      <w:r w:rsidRPr="00AD512A">
        <w:rPr>
          <w:rFonts w:ascii="Times New Roman" w:hAnsi="Times New Roman" w:cs="Times New Roman"/>
          <w:sz w:val="28"/>
          <w:szCs w:val="28"/>
        </w:rPr>
        <w:t>использовать возможности средств ИКТ в процессе учебной деятельности, в том числе для получения и обработки информации, продуктивного общения;</w:t>
      </w:r>
    </w:p>
    <w:p w:rsidR="00AD512A" w:rsidRPr="00AD512A" w:rsidRDefault="00AD512A" w:rsidP="00AD512A">
      <w:pPr>
        <w:ind w:firstLine="709"/>
        <w:jc w:val="both"/>
        <w:rPr>
          <w:rFonts w:ascii="Times New Roman" w:hAnsi="Times New Roman" w:cs="Times New Roman"/>
          <w:sz w:val="28"/>
          <w:szCs w:val="28"/>
        </w:rPr>
      </w:pPr>
      <w:r w:rsidRPr="00AD512A">
        <w:rPr>
          <w:rFonts w:ascii="Times New Roman" w:hAnsi="Times New Roman" w:cs="Times New Roman"/>
          <w:sz w:val="28"/>
          <w:szCs w:val="28"/>
        </w:rPr>
        <w:t>сопоставлять свои суждения с суждениями других участников диалога, обнаруживать различие и сходство позиций;</w:t>
      </w:r>
    </w:p>
    <w:p w:rsidR="00AD512A" w:rsidRPr="00AD512A" w:rsidRDefault="00AD512A" w:rsidP="00AD512A">
      <w:pPr>
        <w:ind w:firstLine="709"/>
        <w:jc w:val="both"/>
        <w:rPr>
          <w:rFonts w:ascii="Times New Roman" w:hAnsi="Times New Roman" w:cs="Times New Roman"/>
          <w:sz w:val="28"/>
          <w:szCs w:val="28"/>
        </w:rPr>
      </w:pPr>
      <w:r w:rsidRPr="00AD512A">
        <w:rPr>
          <w:rFonts w:ascii="Times New Roman" w:hAnsi="Times New Roman" w:cs="Times New Roman"/>
          <w:sz w:val="28"/>
          <w:szCs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AD512A" w:rsidRPr="00AD512A" w:rsidRDefault="00AD512A" w:rsidP="00AD512A">
      <w:pPr>
        <w:ind w:firstLine="709"/>
        <w:jc w:val="both"/>
        <w:rPr>
          <w:rFonts w:ascii="Times New Roman" w:hAnsi="Times New Roman" w:cs="Times New Roman"/>
          <w:sz w:val="28"/>
          <w:szCs w:val="28"/>
        </w:rPr>
      </w:pPr>
      <w:r w:rsidRPr="00AD512A">
        <w:rPr>
          <w:rFonts w:ascii="Times New Roman" w:hAnsi="Times New Roman" w:cs="Times New Roman"/>
          <w:sz w:val="28"/>
          <w:szCs w:val="28"/>
        </w:rPr>
        <w:t>выступать перед аудиторией сверстников с небольшими сообщениями;</w:t>
      </w:r>
    </w:p>
    <w:p w:rsidR="00AD512A" w:rsidRPr="00AD512A" w:rsidRDefault="00AD512A" w:rsidP="00AD512A">
      <w:pPr>
        <w:ind w:firstLine="709"/>
        <w:jc w:val="both"/>
        <w:rPr>
          <w:rFonts w:ascii="Times New Roman" w:hAnsi="Times New Roman" w:cs="Times New Roman"/>
          <w:sz w:val="28"/>
          <w:szCs w:val="28"/>
        </w:rPr>
      </w:pPr>
      <w:r w:rsidRPr="00AD512A">
        <w:rPr>
          <w:rFonts w:ascii="Times New Roman" w:hAnsi="Times New Roman" w:cs="Times New Roman"/>
          <w:sz w:val="28"/>
          <w:szCs w:val="28"/>
        </w:rPr>
        <w:t>проявлять уважительное отношение к собеседнику и в корректной форме формулировать свои возражения;</w:t>
      </w:r>
    </w:p>
    <w:p w:rsidR="00AD512A" w:rsidRPr="00AD512A" w:rsidRDefault="00AD512A" w:rsidP="00AD512A">
      <w:pPr>
        <w:ind w:firstLine="709"/>
        <w:jc w:val="both"/>
        <w:rPr>
          <w:rFonts w:ascii="Times New Roman" w:hAnsi="Times New Roman" w:cs="Times New Roman"/>
          <w:sz w:val="28"/>
          <w:szCs w:val="28"/>
        </w:rPr>
      </w:pPr>
      <w:r w:rsidRPr="00AD512A">
        <w:rPr>
          <w:rFonts w:ascii="Times New Roman" w:hAnsi="Times New Roman" w:cs="Times New Roman"/>
          <w:sz w:val="28"/>
          <w:szCs w:val="28"/>
        </w:rPr>
        <w:t>понимать цель совместной деятельности, коллективно планировать и выполнять действия по ее достижению;</w:t>
      </w:r>
    </w:p>
    <w:p w:rsidR="00AD512A" w:rsidRPr="00AD512A" w:rsidRDefault="00AD512A" w:rsidP="00AD512A">
      <w:pPr>
        <w:ind w:firstLine="709"/>
        <w:jc w:val="both"/>
        <w:rPr>
          <w:rFonts w:ascii="Times New Roman" w:hAnsi="Times New Roman" w:cs="Times New Roman"/>
          <w:sz w:val="28"/>
          <w:szCs w:val="28"/>
        </w:rPr>
      </w:pPr>
      <w:r w:rsidRPr="00AD512A">
        <w:rPr>
          <w:rFonts w:ascii="Times New Roman" w:hAnsi="Times New Roman" w:cs="Times New Roman"/>
          <w:sz w:val="28"/>
          <w:szCs w:val="28"/>
        </w:rPr>
        <w:t>выполнять свою часть работы, достигать качественны результат по своему направлению и координировать свои действия с действиями других членов команды.</w:t>
      </w:r>
    </w:p>
    <w:p w:rsidR="00AD512A" w:rsidRPr="00AD512A" w:rsidRDefault="00AD512A" w:rsidP="00AD512A">
      <w:pPr>
        <w:ind w:firstLine="709"/>
        <w:jc w:val="both"/>
        <w:rPr>
          <w:rFonts w:ascii="Times New Roman" w:hAnsi="Times New Roman" w:cs="Times New Roman"/>
          <w:b/>
          <w:i/>
          <w:sz w:val="28"/>
          <w:szCs w:val="28"/>
        </w:rPr>
      </w:pPr>
      <w:r w:rsidRPr="00AD512A">
        <w:rPr>
          <w:rFonts w:ascii="Times New Roman" w:hAnsi="Times New Roman" w:cs="Times New Roman"/>
          <w:b/>
          <w:i/>
          <w:sz w:val="28"/>
          <w:szCs w:val="28"/>
        </w:rPr>
        <w:t>Овладение универсальными учебными регулятивными действиями:</w:t>
      </w:r>
    </w:p>
    <w:p w:rsidR="00AD512A" w:rsidRPr="00AD512A" w:rsidRDefault="00AD512A" w:rsidP="00AD512A">
      <w:pPr>
        <w:ind w:firstLine="709"/>
        <w:jc w:val="both"/>
        <w:rPr>
          <w:rFonts w:ascii="Times New Roman" w:hAnsi="Times New Roman" w:cs="Times New Roman"/>
          <w:sz w:val="28"/>
          <w:szCs w:val="28"/>
        </w:rPr>
      </w:pPr>
      <w:r w:rsidRPr="00AD512A">
        <w:rPr>
          <w:rFonts w:ascii="Times New Roman" w:hAnsi="Times New Roman" w:cs="Times New Roman"/>
          <w:sz w:val="28"/>
          <w:szCs w:val="28"/>
        </w:rPr>
        <w:t>планировать и осуществлять свою деятельность в соответствии с конкретной учебной задачей и условиями ее реализации, оценивать свои действия с точки зрения правильности выполнения задачи и корректировать их в соответствии с указаниями учителя;</w:t>
      </w:r>
    </w:p>
    <w:p w:rsidR="00AD512A" w:rsidRPr="00AD512A" w:rsidRDefault="00AD512A" w:rsidP="00AD512A">
      <w:pPr>
        <w:ind w:firstLine="709"/>
        <w:jc w:val="both"/>
        <w:rPr>
          <w:rFonts w:ascii="Times New Roman" w:hAnsi="Times New Roman" w:cs="Times New Roman"/>
          <w:sz w:val="28"/>
          <w:szCs w:val="28"/>
        </w:rPr>
      </w:pPr>
      <w:r w:rsidRPr="00AD512A">
        <w:rPr>
          <w:rFonts w:ascii="Times New Roman" w:hAnsi="Times New Roman" w:cs="Times New Roman"/>
          <w:sz w:val="28"/>
          <w:szCs w:val="28"/>
        </w:rPr>
        <w:t xml:space="preserve">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 </w:t>
      </w:r>
    </w:p>
    <w:p w:rsidR="00AD512A" w:rsidRPr="00AD512A" w:rsidRDefault="00AD512A" w:rsidP="00AD512A">
      <w:pPr>
        <w:ind w:firstLine="709"/>
        <w:jc w:val="both"/>
        <w:rPr>
          <w:rFonts w:ascii="Times New Roman" w:hAnsi="Times New Roman" w:cs="Times New Roman"/>
          <w:sz w:val="28"/>
          <w:szCs w:val="28"/>
        </w:rPr>
      </w:pPr>
      <w:r w:rsidRPr="00AD512A">
        <w:rPr>
          <w:rFonts w:ascii="Times New Roman" w:hAnsi="Times New Roman" w:cs="Times New Roman"/>
          <w:sz w:val="28"/>
          <w:szCs w:val="28"/>
        </w:rPr>
        <w:t>делать выбор и брать ответственность за решение;</w:t>
      </w:r>
    </w:p>
    <w:p w:rsidR="00AD512A" w:rsidRPr="00AD512A" w:rsidRDefault="00AD512A" w:rsidP="00AD512A">
      <w:pPr>
        <w:ind w:firstLine="709"/>
        <w:jc w:val="both"/>
        <w:rPr>
          <w:rFonts w:ascii="Times New Roman" w:hAnsi="Times New Roman" w:cs="Times New Roman"/>
          <w:sz w:val="28"/>
          <w:szCs w:val="28"/>
        </w:rPr>
      </w:pPr>
      <w:r w:rsidRPr="00AD512A">
        <w:rPr>
          <w:rFonts w:ascii="Times New Roman" w:hAnsi="Times New Roman" w:cs="Times New Roman"/>
          <w:sz w:val="28"/>
          <w:szCs w:val="28"/>
        </w:rPr>
        <w:t>самостоятельно определять цели своего обучения родному языку, ставить и формулировать для себя новые задачи в процессе его усвоения;</w:t>
      </w:r>
    </w:p>
    <w:p w:rsidR="00AD512A" w:rsidRPr="00AD512A" w:rsidRDefault="00AD512A" w:rsidP="00AD512A">
      <w:pPr>
        <w:ind w:firstLine="709"/>
        <w:jc w:val="both"/>
        <w:rPr>
          <w:rFonts w:ascii="Times New Roman" w:hAnsi="Times New Roman" w:cs="Times New Roman"/>
          <w:sz w:val="28"/>
          <w:szCs w:val="28"/>
        </w:rPr>
      </w:pPr>
      <w:r w:rsidRPr="00AD512A">
        <w:rPr>
          <w:rFonts w:ascii="Times New Roman" w:hAnsi="Times New Roman" w:cs="Times New Roman"/>
          <w:sz w:val="28"/>
          <w:szCs w:val="28"/>
        </w:rPr>
        <w:t>владеть основами самоконтроля и самооценки при выполнении учебных заданий по родному языку;</w:t>
      </w:r>
    </w:p>
    <w:p w:rsidR="00AD512A" w:rsidRPr="00AD512A" w:rsidRDefault="00AD512A" w:rsidP="00AD512A">
      <w:pPr>
        <w:ind w:firstLine="709"/>
        <w:jc w:val="both"/>
        <w:rPr>
          <w:rFonts w:ascii="Times New Roman" w:hAnsi="Times New Roman" w:cs="Times New Roman"/>
          <w:sz w:val="28"/>
          <w:szCs w:val="28"/>
        </w:rPr>
      </w:pPr>
      <w:r w:rsidRPr="00AD512A">
        <w:rPr>
          <w:rFonts w:ascii="Times New Roman" w:hAnsi="Times New Roman" w:cs="Times New Roman"/>
          <w:sz w:val="28"/>
          <w:szCs w:val="28"/>
        </w:rPr>
        <w:t>понимать причины, по которым не был достигнут требуемый результат деятельности, определять позитивные изменения и направления, требующие дальнейшей работы;</w:t>
      </w:r>
    </w:p>
    <w:p w:rsidR="00AD512A" w:rsidRPr="00AD512A" w:rsidRDefault="00AD512A" w:rsidP="00AD512A">
      <w:pPr>
        <w:ind w:firstLine="709"/>
        <w:jc w:val="both"/>
        <w:rPr>
          <w:rFonts w:ascii="Times New Roman" w:hAnsi="Times New Roman" w:cs="Times New Roman"/>
          <w:sz w:val="28"/>
          <w:szCs w:val="28"/>
        </w:rPr>
      </w:pPr>
      <w:r w:rsidRPr="00AD512A">
        <w:rPr>
          <w:rFonts w:ascii="Times New Roman" w:hAnsi="Times New Roman" w:cs="Times New Roman"/>
          <w:sz w:val="28"/>
          <w:szCs w:val="28"/>
        </w:rPr>
        <w:t>регулировать способ выражения эмоций.</w:t>
      </w:r>
    </w:p>
    <w:p w:rsidR="00AD512A" w:rsidRPr="00AD512A" w:rsidRDefault="00AD512A" w:rsidP="00AD512A">
      <w:pPr>
        <w:ind w:firstLine="709"/>
        <w:jc w:val="both"/>
        <w:rPr>
          <w:rFonts w:ascii="Times New Roman" w:hAnsi="Times New Roman" w:cs="Times New Roman"/>
          <w:b/>
          <w:sz w:val="28"/>
          <w:szCs w:val="28"/>
        </w:rPr>
      </w:pPr>
    </w:p>
    <w:p w:rsidR="00AD512A" w:rsidRPr="00AD512A" w:rsidRDefault="00AD512A" w:rsidP="00AD512A">
      <w:pPr>
        <w:ind w:firstLine="709"/>
        <w:jc w:val="both"/>
        <w:rPr>
          <w:rFonts w:ascii="Times New Roman" w:hAnsi="Times New Roman" w:cs="Times New Roman"/>
          <w:sz w:val="28"/>
          <w:szCs w:val="28"/>
        </w:rPr>
      </w:pPr>
      <w:r w:rsidRPr="00AD512A">
        <w:rPr>
          <w:rFonts w:ascii="Times New Roman" w:hAnsi="Times New Roman" w:cs="Times New Roman"/>
          <w:b/>
          <w:sz w:val="28"/>
          <w:szCs w:val="28"/>
        </w:rPr>
        <w:t>Предметные результаты</w:t>
      </w:r>
      <w:r w:rsidRPr="00AD512A">
        <w:rPr>
          <w:rFonts w:ascii="Times New Roman" w:hAnsi="Times New Roman" w:cs="Times New Roman"/>
          <w:sz w:val="28"/>
          <w:szCs w:val="28"/>
        </w:rPr>
        <w:t xml:space="preserve"> освоения учебного предмета «Родной язык» в целом совпадают с планируемыми предметными результатами, обозначенными в ПООП ООО, с учетом особых образовательных потребностей обучающихся с ЗПР.</w:t>
      </w:r>
    </w:p>
    <w:p w:rsidR="00AD512A" w:rsidRPr="00CF03C3" w:rsidRDefault="00AD512A" w:rsidP="00AD512A">
      <w:pPr>
        <w:ind w:firstLine="709"/>
        <w:jc w:val="center"/>
        <w:rPr>
          <w:rFonts w:cs="Times New Roman"/>
          <w:b/>
          <w:szCs w:val="28"/>
        </w:rPr>
      </w:pPr>
    </w:p>
    <w:p w:rsidR="00AD512A" w:rsidRPr="00CF03C3" w:rsidRDefault="00AD512A" w:rsidP="00AD512A">
      <w:pPr>
        <w:jc w:val="both"/>
        <w:rPr>
          <w:rFonts w:cs="Times New Roman"/>
          <w:b/>
          <w:szCs w:val="28"/>
        </w:rPr>
      </w:pPr>
      <w:r w:rsidRPr="00CF03C3">
        <w:rPr>
          <w:rFonts w:cs="Times New Roman"/>
          <w:b/>
          <w:szCs w:val="28"/>
        </w:rPr>
        <w:br w:type="page"/>
      </w:r>
    </w:p>
    <w:p w:rsidR="00AD512A" w:rsidRPr="00AD512A" w:rsidRDefault="00AD512A" w:rsidP="00AD512A">
      <w:pPr>
        <w:ind w:firstLine="709"/>
        <w:jc w:val="both"/>
        <w:rPr>
          <w:rFonts w:ascii="Times New Roman" w:hAnsi="Times New Roman" w:cs="Times New Roman"/>
          <w:color w:val="000000" w:themeColor="text1"/>
          <w:sz w:val="28"/>
          <w:szCs w:val="28"/>
        </w:rPr>
      </w:pPr>
    </w:p>
    <w:p w:rsidR="00263761" w:rsidRPr="00CF6BEA" w:rsidRDefault="00263761" w:rsidP="00CF6BEA">
      <w:pPr>
        <w:pStyle w:val="2"/>
        <w:jc w:val="center"/>
        <w:rPr>
          <w:rFonts w:ascii="Times New Roman" w:hAnsi="Times New Roman" w:cs="Times New Roman"/>
          <w:sz w:val="28"/>
          <w:szCs w:val="28"/>
        </w:rPr>
      </w:pPr>
      <w:bookmarkStart w:id="11" w:name="_Toc181460056"/>
      <w:r w:rsidRPr="00CF6BEA">
        <w:rPr>
          <w:rFonts w:ascii="Times New Roman" w:hAnsi="Times New Roman" w:cs="Times New Roman"/>
          <w:sz w:val="28"/>
          <w:szCs w:val="28"/>
        </w:rPr>
        <w:t>Родная литература</w:t>
      </w:r>
      <w:bookmarkEnd w:id="9"/>
      <w:bookmarkEnd w:id="11"/>
    </w:p>
    <w:p w:rsidR="00263761" w:rsidRPr="00F348BB" w:rsidRDefault="00263761" w:rsidP="00263761">
      <w:pPr>
        <w:ind w:firstLine="709"/>
        <w:jc w:val="both"/>
        <w:rPr>
          <w:rFonts w:ascii="Times New Roman" w:hAnsi="Times New Roman" w:cs="Times New Roman"/>
          <w:sz w:val="28"/>
          <w:szCs w:val="28"/>
        </w:rPr>
      </w:pPr>
    </w:p>
    <w:p w:rsidR="00263761" w:rsidRPr="00F348BB" w:rsidRDefault="00263761" w:rsidP="00263761">
      <w:pPr>
        <w:ind w:firstLine="709"/>
        <w:jc w:val="both"/>
        <w:rPr>
          <w:rFonts w:ascii="Times New Roman" w:hAnsi="Times New Roman" w:cs="Times New Roman"/>
          <w:sz w:val="28"/>
          <w:szCs w:val="28"/>
        </w:rPr>
      </w:pP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Примерная рабочая программа по учебному предмету «Родная литература» полностью соответствует ПООП ООО. Внесение изменений и дополнений в примерную рабочую программу основного общего образования по учебному предмету «Родная литература» предметной области «Родной язык и родная литература» не предусматривается.</w:t>
      </w:r>
    </w:p>
    <w:p w:rsidR="00263761" w:rsidRPr="00F348BB" w:rsidRDefault="00263761" w:rsidP="00263761">
      <w:pPr>
        <w:ind w:firstLine="709"/>
        <w:jc w:val="both"/>
        <w:rPr>
          <w:rFonts w:ascii="Times New Roman" w:hAnsi="Times New Roman" w:cs="Times New Roman"/>
          <w:b/>
          <w:sz w:val="28"/>
          <w:szCs w:val="28"/>
        </w:rPr>
      </w:pP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b/>
          <w:sz w:val="28"/>
          <w:szCs w:val="28"/>
        </w:rPr>
        <w:t>Планируемые результаты</w:t>
      </w:r>
      <w:r w:rsidRPr="00F348BB">
        <w:rPr>
          <w:rFonts w:ascii="Times New Roman" w:hAnsi="Times New Roman" w:cs="Times New Roman"/>
          <w:sz w:val="28"/>
          <w:szCs w:val="28"/>
        </w:rPr>
        <w:t xml:space="preserve"> освоения обучающимися с ЗПР учебного предмета «Родная литература» должны соответствовать ФГОС ООО и в целом соотноситься с результатами примерной рабочей программы основного общего образования по данному учебному предмету в рамках предметной области «Родной язык и родная литература».</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Наиболее значимыми для обучающихся с ЗПР являются:</w:t>
      </w:r>
    </w:p>
    <w:p w:rsidR="00263761" w:rsidRPr="00F348BB" w:rsidRDefault="00263761" w:rsidP="00263761">
      <w:pPr>
        <w:ind w:firstLine="709"/>
        <w:jc w:val="both"/>
        <w:rPr>
          <w:rFonts w:ascii="Times New Roman" w:hAnsi="Times New Roman" w:cs="Times New Roman"/>
          <w:b/>
          <w:sz w:val="28"/>
          <w:szCs w:val="28"/>
        </w:rPr>
      </w:pPr>
    </w:p>
    <w:p w:rsidR="00263761" w:rsidRPr="00F348BB" w:rsidRDefault="00263761" w:rsidP="00263761">
      <w:pPr>
        <w:ind w:firstLine="709"/>
        <w:jc w:val="both"/>
        <w:rPr>
          <w:rFonts w:ascii="Times New Roman" w:hAnsi="Times New Roman" w:cs="Times New Roman"/>
          <w:b/>
          <w:sz w:val="28"/>
          <w:szCs w:val="28"/>
        </w:rPr>
      </w:pPr>
      <w:r w:rsidRPr="00F348BB">
        <w:rPr>
          <w:rFonts w:ascii="Times New Roman" w:hAnsi="Times New Roman" w:cs="Times New Roman"/>
          <w:b/>
          <w:sz w:val="28"/>
          <w:szCs w:val="28"/>
        </w:rPr>
        <w:t>Личностные результаты:</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способность к осознанию своей этнической принадлежности;</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мотивация к обучению и целенаправленной познавательной деятельности;</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повышение уровня своей компетентности через умение учиться у других людей;</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готовность к продуктивной коммуникации с представителями различных этнических групп и национальностей народов России;</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проявление интереса к познанию родного языка;</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ценностное отношение к культуре и традициям своей большой и малой Родины;</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готовность к саморазвитию, умение ставить достижимые цели;</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углубление представлений о целостной и подробной картине мира, упорядоченной в пространстве и времени;</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умение соблюдать адекватную социальную дистанцию в различных ситуациях коммуникации;</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готовность участвовать в гуманитарной деятельности (помощь людям, нуждающимся в ней, волонтерство);</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ориентация на моральные ценности и нормы в ситуациях нравственного выбора;</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восприимчивость к разным видам искусства, традициям и творчеству своего и других народов;</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осознание ценности жизни с опорой на собственный жизненный и читательский опыт;</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осознание важности художественной культуры как средства коммуникации и самовыражения;</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 xml:space="preserve">умение осознавать свое эмоциональное состояние и эмоциональное состояние других, использовать адекватные языковые средства для выражения своего </w:t>
      </w:r>
      <w:r w:rsidRPr="00F348BB">
        <w:rPr>
          <w:rFonts w:ascii="Times New Roman" w:hAnsi="Times New Roman" w:cs="Times New Roman"/>
          <w:sz w:val="28"/>
          <w:szCs w:val="28"/>
        </w:rPr>
        <w:lastRenderedPageBreak/>
        <w:t>состояния, в том числе опираясь на примеры из литературных произведений, написанных на родном языке.</w:t>
      </w:r>
    </w:p>
    <w:p w:rsidR="00263761" w:rsidRPr="00F348BB" w:rsidRDefault="00263761" w:rsidP="00263761">
      <w:pPr>
        <w:ind w:firstLine="709"/>
        <w:jc w:val="both"/>
        <w:rPr>
          <w:rFonts w:ascii="Times New Roman" w:hAnsi="Times New Roman" w:cs="Times New Roman"/>
          <w:b/>
          <w:sz w:val="28"/>
          <w:szCs w:val="28"/>
        </w:rPr>
      </w:pPr>
    </w:p>
    <w:p w:rsidR="00263761" w:rsidRPr="00F348BB" w:rsidRDefault="00263761" w:rsidP="00263761">
      <w:pPr>
        <w:ind w:firstLine="709"/>
        <w:jc w:val="both"/>
        <w:rPr>
          <w:rFonts w:ascii="Times New Roman" w:hAnsi="Times New Roman" w:cs="Times New Roman"/>
          <w:b/>
          <w:sz w:val="28"/>
          <w:szCs w:val="28"/>
        </w:rPr>
      </w:pPr>
      <w:r w:rsidRPr="00F348BB">
        <w:rPr>
          <w:rFonts w:ascii="Times New Roman" w:hAnsi="Times New Roman" w:cs="Times New Roman"/>
          <w:b/>
          <w:sz w:val="28"/>
          <w:szCs w:val="28"/>
        </w:rPr>
        <w:t>Метапредметные результаты</w:t>
      </w:r>
    </w:p>
    <w:p w:rsidR="00263761" w:rsidRPr="00F348BB" w:rsidRDefault="00263761" w:rsidP="00263761">
      <w:pPr>
        <w:ind w:firstLine="709"/>
        <w:jc w:val="both"/>
        <w:rPr>
          <w:rFonts w:ascii="Times New Roman" w:hAnsi="Times New Roman" w:cs="Times New Roman"/>
          <w:b/>
          <w:i/>
          <w:sz w:val="28"/>
          <w:szCs w:val="28"/>
        </w:rPr>
      </w:pPr>
      <w:r w:rsidRPr="00F348BB">
        <w:rPr>
          <w:rFonts w:ascii="Times New Roman" w:hAnsi="Times New Roman" w:cs="Times New Roman"/>
          <w:b/>
          <w:i/>
          <w:sz w:val="28"/>
          <w:szCs w:val="28"/>
        </w:rPr>
        <w:t>Овладение универсальными учебными познавательными действиями:</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выявлять и характеризовать существенные признаки языковых единиц, языковых явлений и процессов;</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устанавливать причинно-следственные связи при применении правил родного языка;</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строить элементарные логические рассуждения;</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применять и создавать схемы для решения учебных задач при овладении учебным предметом «Родная литература»;</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использовать вопросы как исследовательский инструмент познания;</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эффективно запоминать и систематизировать информацию;</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выявлять дефицит информации, необходимой для решения поставленной учебной задачи;</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пользоваться словарями и другими поисковыми системами;</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rsidR="00263761" w:rsidRPr="00F348BB" w:rsidRDefault="00263761" w:rsidP="00263761">
      <w:pPr>
        <w:ind w:firstLine="709"/>
        <w:jc w:val="both"/>
        <w:rPr>
          <w:rFonts w:ascii="Times New Roman" w:hAnsi="Times New Roman" w:cs="Times New Roman"/>
          <w:b/>
          <w:i/>
          <w:sz w:val="28"/>
          <w:szCs w:val="28"/>
        </w:rPr>
      </w:pPr>
      <w:r w:rsidRPr="00F348BB">
        <w:rPr>
          <w:rFonts w:ascii="Times New Roman" w:hAnsi="Times New Roman" w:cs="Times New Roman"/>
          <w:b/>
          <w:i/>
          <w:sz w:val="28"/>
          <w:szCs w:val="28"/>
        </w:rPr>
        <w:t>Овладение универсальными учебными коммуникативными действиями:</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организовывать учебное сотрудничество и совместную деятельность с учителем и сверстниками;</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выслушать чужую точку зрения и предлагать свою;</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 xml:space="preserve">выражать свои мысли, чувства потребности при помощи соответствующих вербальных и невербальных средств; </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вступать в коммуникацию, поддерживать беседу, взаимодействовать с собеседником;</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распознавать невербальные средства общения, понимать значение социальных знаков;</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понимать намерения других, проявлять уважительное отношение к собеседнику и в корректной форме формулировать свои возражения;</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использовать возможности средств ИКТ в процессе учебной деятельности, в том числе для получения и обработки информации, продуктивного общения;</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сопоставлять свои суждения с суждениями других участников диалога, обнаруживать различие и сходство позиций;</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выступать перед аудиторией сверстников с небольшими сообщениями;</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проявлять уважительное отношение к собеседнику и в корректной форме формулировать свои возражения;</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понимать цель совместной деятельности, коллективно планировать и выполнять действия по ее достижению;</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выполнять свою часть работы, достигать качественны результат по своему направлению и координировать свои действия с действиями других членов команды.</w:t>
      </w:r>
    </w:p>
    <w:p w:rsidR="00263761" w:rsidRPr="00F348BB" w:rsidRDefault="00263761" w:rsidP="00263761">
      <w:pPr>
        <w:ind w:firstLine="709"/>
        <w:jc w:val="both"/>
        <w:rPr>
          <w:rFonts w:ascii="Times New Roman" w:hAnsi="Times New Roman" w:cs="Times New Roman"/>
          <w:b/>
          <w:i/>
          <w:sz w:val="28"/>
          <w:szCs w:val="28"/>
        </w:rPr>
      </w:pPr>
      <w:r w:rsidRPr="00F348BB">
        <w:rPr>
          <w:rFonts w:ascii="Times New Roman" w:hAnsi="Times New Roman" w:cs="Times New Roman"/>
          <w:b/>
          <w:i/>
          <w:sz w:val="28"/>
          <w:szCs w:val="28"/>
        </w:rPr>
        <w:lastRenderedPageBreak/>
        <w:t>Овладение универсальными учебными регулятивными действиями:</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планировать и осуществлять свою деятельность в соответствии с конкретной учебной задачей и условиями ее реализации, оценивать свои действия с точки зрения правильности выполнения задачи и корректировать их в соответствии с указаниями учителя;</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 xml:space="preserve">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 </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делать выбор и брать ответственность за решение;</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самостоятельно определять цели своего обучения родной литературе, ставить и формулировать для себя новые задачи в процессе ее усвоения;</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владеть основами самоконтроля и самооценки при выполнении учебных заданий по родной литературе;</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понимать причины, по которым не был достигнут требуемый результат деятельности, определять позитивные изменения и направления, требующие дальнейшей работы;</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регулировать способ выражения эмоций.</w:t>
      </w:r>
    </w:p>
    <w:p w:rsidR="00263761" w:rsidRPr="00F348BB" w:rsidRDefault="00263761" w:rsidP="00263761">
      <w:pPr>
        <w:ind w:firstLine="709"/>
        <w:jc w:val="both"/>
        <w:rPr>
          <w:rFonts w:ascii="Times New Roman" w:hAnsi="Times New Roman" w:cs="Times New Roman"/>
          <w:b/>
          <w:sz w:val="28"/>
          <w:szCs w:val="28"/>
        </w:rPr>
      </w:pP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b/>
          <w:sz w:val="28"/>
          <w:szCs w:val="28"/>
        </w:rPr>
        <w:t>Предметные результаты</w:t>
      </w:r>
      <w:r w:rsidRPr="00F348BB">
        <w:rPr>
          <w:rFonts w:ascii="Times New Roman" w:hAnsi="Times New Roman" w:cs="Times New Roman"/>
          <w:sz w:val="28"/>
          <w:szCs w:val="28"/>
        </w:rPr>
        <w:t xml:space="preserve"> освоения учебного предмета «Родная литература» в целом совпадают с планируемыми предметными результатами, обозначенными в ПООП ООО, с учетом особых образовательных потребностей обучающихся с ЗПР.</w:t>
      </w:r>
    </w:p>
    <w:p w:rsidR="00263761" w:rsidRPr="00F348BB" w:rsidRDefault="00263761" w:rsidP="00263761">
      <w:pPr>
        <w:rPr>
          <w:rFonts w:ascii="Times New Roman" w:hAnsi="Times New Roman" w:cs="Times New Roman"/>
          <w:b/>
          <w:sz w:val="28"/>
          <w:szCs w:val="28"/>
        </w:rPr>
      </w:pPr>
      <w:r w:rsidRPr="00F348BB">
        <w:rPr>
          <w:rFonts w:ascii="Times New Roman" w:hAnsi="Times New Roman" w:cs="Times New Roman"/>
          <w:b/>
          <w:sz w:val="28"/>
          <w:szCs w:val="28"/>
        </w:rPr>
        <w:br w:type="page"/>
      </w:r>
    </w:p>
    <w:p w:rsidR="00263761" w:rsidRPr="00CF6BEA" w:rsidRDefault="00263761" w:rsidP="00CF6BEA">
      <w:pPr>
        <w:pStyle w:val="2"/>
        <w:jc w:val="center"/>
        <w:rPr>
          <w:rFonts w:ascii="Times New Roman" w:hAnsi="Times New Roman" w:cs="Times New Roman"/>
          <w:sz w:val="28"/>
          <w:szCs w:val="28"/>
        </w:rPr>
      </w:pPr>
      <w:bookmarkStart w:id="12" w:name="_Toc97114944"/>
      <w:bookmarkStart w:id="13" w:name="_Toc181460057"/>
      <w:r w:rsidRPr="00CF6BEA">
        <w:rPr>
          <w:rFonts w:ascii="Times New Roman" w:hAnsi="Times New Roman" w:cs="Times New Roman"/>
          <w:sz w:val="28"/>
          <w:szCs w:val="28"/>
        </w:rPr>
        <w:lastRenderedPageBreak/>
        <w:t>Иностранный язык (английский язык)</w:t>
      </w:r>
      <w:bookmarkEnd w:id="12"/>
      <w:bookmarkEnd w:id="13"/>
    </w:p>
    <w:p w:rsidR="00263761" w:rsidRPr="00F348BB" w:rsidRDefault="00263761" w:rsidP="00263761">
      <w:pPr>
        <w:ind w:firstLine="709"/>
        <w:jc w:val="both"/>
        <w:rPr>
          <w:rFonts w:ascii="Times New Roman" w:hAnsi="Times New Roman" w:cs="Times New Roman"/>
          <w:b/>
          <w:sz w:val="28"/>
          <w:szCs w:val="28"/>
        </w:rPr>
      </w:pPr>
    </w:p>
    <w:p w:rsidR="00263761" w:rsidRPr="00F348BB" w:rsidRDefault="00263761" w:rsidP="00CD555D">
      <w:pPr>
        <w:jc w:val="center"/>
        <w:rPr>
          <w:rFonts w:ascii="Times New Roman" w:hAnsi="Times New Roman" w:cs="Times New Roman"/>
          <w:sz w:val="28"/>
          <w:szCs w:val="28"/>
        </w:rPr>
      </w:pPr>
      <w:r w:rsidRPr="00F348BB">
        <w:rPr>
          <w:rFonts w:ascii="Times New Roman" w:hAnsi="Times New Roman" w:cs="Times New Roman"/>
          <w:sz w:val="28"/>
          <w:szCs w:val="28"/>
        </w:rPr>
        <w:t>Пояснительная записка</w:t>
      </w:r>
    </w:p>
    <w:p w:rsidR="00263761" w:rsidRPr="00F348BB" w:rsidRDefault="00263761" w:rsidP="00263761">
      <w:pPr>
        <w:ind w:firstLine="709"/>
        <w:jc w:val="both"/>
        <w:rPr>
          <w:rFonts w:ascii="Times New Roman" w:hAnsi="Times New Roman" w:cs="Times New Roman"/>
          <w:bCs/>
          <w:sz w:val="28"/>
          <w:szCs w:val="28"/>
        </w:rPr>
      </w:pPr>
      <w:r w:rsidRPr="00F348BB">
        <w:rPr>
          <w:rFonts w:ascii="Times New Roman" w:hAnsi="Times New Roman" w:cs="Times New Roman"/>
          <w:bCs/>
          <w:sz w:val="28"/>
          <w:szCs w:val="28"/>
        </w:rPr>
        <w:t>В настоящей программе учебного предмета «Иностранный язык» рассматривается обучение первому иностранному языку (английскому). Преподавание второго и последующих иностранных языков является правом образовательной организации, и может быть реализовано за счет часов части учебного плана, формируемой участниками образовательных отношений. Преподавание второго и последующих иностранных языков не является обязательным.</w:t>
      </w:r>
    </w:p>
    <w:p w:rsidR="00263761" w:rsidRPr="00F348BB" w:rsidRDefault="00263761" w:rsidP="00263761">
      <w:pPr>
        <w:ind w:firstLine="709"/>
        <w:jc w:val="both"/>
        <w:rPr>
          <w:rFonts w:ascii="Times New Roman" w:hAnsi="Times New Roman" w:cs="Times New Roman"/>
          <w:b/>
          <w:sz w:val="28"/>
          <w:szCs w:val="28"/>
        </w:rPr>
      </w:pPr>
      <w:r w:rsidRPr="00F348BB">
        <w:rPr>
          <w:rFonts w:ascii="Times New Roman" w:hAnsi="Times New Roman" w:cs="Times New Roman"/>
          <w:sz w:val="28"/>
          <w:szCs w:val="28"/>
        </w:rPr>
        <w:t>Примерная рабочая программа по английскому языку для обучающихся с задержкой психического развития (ЗПР) на уровне основного общего образования составлена с учетом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в соответствии с направлениями работы по формированию ценностных установок и социально-значимых качеств личности, указанными в Примерной программе воспитания (одобрено решением ФУМО от 02.06.2020 г.).</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Изучение иностранного языка является необходимым для современного культурного человека. Оно направлено на формирование коммуникативной культуры обучающихся, осознание роли языков как 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 Для лиц с ЗПР владение английским языком открывает дополнительные возможности для понимания современного мира, профессиональной деятельности, интеграции в обществе. Ряд речевых особенностей восприятия обращённой и формирования самостоятельной речи у обучающихся с ЗПР, в частности, недостаточная способность к звуковому и смысловому анализу речи, как правило, вызывают трудности в овладении рецептивными и продуктивными навыками речи, что необходимо учитывать при планировании конечного уровня практического владения языком. В результате изучения курса иностранного языка у обучающихся с ЗПР формируются начальные навыки общения на иностранном языке, первоначальные представления о роли и значимости иностранного языка в жизни современного человека в поликультурном мире.</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Знание иностранного языка обеспечивает формирование представлений об особенностях культуры стран изучаемого языка, что в свою очередь является необходимым условием для воспитания у обучающихся с ЗПР толерантного отношения к представителям его культуры.</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 xml:space="preserve">Программа дисциплины «Иностранный (английский) язык» направлена на формирование ценностных ориентиров, связанных с культурой непрерывного самообразования и саморазвития, а также на развитие личностных качеств, необходимых для участия в совместной деятельности, в частности, уважительного отношения к окружающим. В процессе освоения данной учебной дисциплины у </w:t>
      </w:r>
      <w:r w:rsidRPr="00F348BB">
        <w:rPr>
          <w:rFonts w:ascii="Times New Roman" w:hAnsi="Times New Roman" w:cs="Times New Roman"/>
          <w:sz w:val="28"/>
          <w:szCs w:val="28"/>
        </w:rPr>
        <w:lastRenderedPageBreak/>
        <w:t>обучающихся с ЗПР формируется готовность к участию в диалоге в рамках межкультурного общения.</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Программа составлена с учетом особенностей преподавания данного учебного предметам для обучающихся с ЗПР. В программе представлены цель и коррекционные задачи, базовые положения обучения английскому языку обучающихся с ЗПР на уровне основного общего образования.</w:t>
      </w:r>
    </w:p>
    <w:p w:rsidR="00263761" w:rsidRPr="00F348BB" w:rsidRDefault="00263761" w:rsidP="00263761">
      <w:pPr>
        <w:ind w:firstLine="709"/>
        <w:jc w:val="both"/>
        <w:rPr>
          <w:rFonts w:ascii="Times New Roman" w:hAnsi="Times New Roman" w:cs="Times New Roman"/>
          <w:sz w:val="28"/>
          <w:szCs w:val="28"/>
        </w:rPr>
      </w:pPr>
    </w:p>
    <w:p w:rsidR="00263761" w:rsidRPr="00F348BB" w:rsidRDefault="00263761" w:rsidP="00263761">
      <w:pPr>
        <w:ind w:firstLine="709"/>
        <w:jc w:val="both"/>
        <w:rPr>
          <w:rFonts w:ascii="Times New Roman" w:hAnsi="Times New Roman" w:cs="Times New Roman"/>
          <w:b/>
          <w:bCs/>
          <w:sz w:val="28"/>
          <w:szCs w:val="28"/>
        </w:rPr>
      </w:pPr>
      <w:r w:rsidRPr="00F348BB">
        <w:rPr>
          <w:rFonts w:ascii="Times New Roman" w:hAnsi="Times New Roman" w:cs="Times New Roman"/>
          <w:b/>
          <w:bCs/>
          <w:sz w:val="28"/>
          <w:szCs w:val="28"/>
        </w:rPr>
        <w:t>Общая характеристика учебного предмета «Иностранный (английский) язык»</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Обучение иностранному языку на уровне основного общего образования осуществляется с учетом индивидуальных психофизических особенностей обучающихся с ЗПР, особенностей их речемыслительной деятельности.</w:t>
      </w:r>
    </w:p>
    <w:p w:rsidR="00263761" w:rsidRPr="00F348BB" w:rsidRDefault="00263761" w:rsidP="00263761">
      <w:pPr>
        <w:ind w:firstLine="709"/>
        <w:jc w:val="both"/>
        <w:rPr>
          <w:rFonts w:ascii="Times New Roman" w:hAnsi="Times New Roman" w:cs="Times New Roman"/>
          <w:bCs/>
          <w:sz w:val="28"/>
          <w:szCs w:val="28"/>
        </w:rPr>
      </w:pPr>
      <w:r w:rsidRPr="00F348BB">
        <w:rPr>
          <w:rFonts w:ascii="Times New Roman" w:hAnsi="Times New Roman" w:cs="Times New Roman"/>
          <w:bCs/>
          <w:sz w:val="28"/>
          <w:szCs w:val="28"/>
        </w:rPr>
        <w:t xml:space="preserve">Обучение английскому языку на уровне основного общего образования строится на основе следующих </w:t>
      </w:r>
      <w:r w:rsidRPr="00F348BB">
        <w:rPr>
          <w:rFonts w:ascii="Times New Roman" w:hAnsi="Times New Roman" w:cs="Times New Roman"/>
          <w:bCs/>
          <w:i/>
          <w:sz w:val="28"/>
          <w:szCs w:val="28"/>
        </w:rPr>
        <w:t>базовых положений</w:t>
      </w:r>
      <w:r w:rsidRPr="00F348BB">
        <w:rPr>
          <w:rFonts w:ascii="Times New Roman" w:hAnsi="Times New Roman" w:cs="Times New Roman"/>
          <w:bCs/>
          <w:sz w:val="28"/>
          <w:szCs w:val="28"/>
        </w:rPr>
        <w:t>:</w:t>
      </w:r>
    </w:p>
    <w:p w:rsidR="00263761" w:rsidRPr="00F348BB" w:rsidRDefault="00263761"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F348BB">
        <w:rPr>
          <w:rFonts w:ascii="Times New Roman" w:hAnsi="Times New Roman" w:cs="Times New Roman"/>
          <w:sz w:val="28"/>
          <w:szCs w:val="28"/>
        </w:rPr>
        <w:t>важным условием является организация искусственной англоязычной речевой среды;</w:t>
      </w:r>
    </w:p>
    <w:p w:rsidR="00263761" w:rsidRPr="00F348BB" w:rsidRDefault="00263761"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F348BB">
        <w:rPr>
          <w:rFonts w:ascii="Times New Roman" w:hAnsi="Times New Roman" w:cs="Times New Roman"/>
          <w:sz w:val="28"/>
          <w:szCs w:val="28"/>
        </w:rPr>
        <w:t>изучаемые образцы речи соответствуют языковым нормам современного английского языка и предъявляются через общение с учителем и аудирование с обязательным применением наглядных средств;</w:t>
      </w:r>
    </w:p>
    <w:p w:rsidR="00263761" w:rsidRPr="00F348BB" w:rsidRDefault="00263761"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F348BB">
        <w:rPr>
          <w:rFonts w:ascii="Times New Roman" w:hAnsi="Times New Roman" w:cs="Times New Roman"/>
          <w:sz w:val="28"/>
          <w:szCs w:val="28"/>
        </w:rPr>
        <w:t xml:space="preserve">отбор языкового материала осуществляется на основе тематики, соответствующей возрастным интересам и потребностям обучающихся с учетом реалий современного мира; отбираемый для изучения языковой материал обладает высокой частотностью; </w:t>
      </w:r>
    </w:p>
    <w:p w:rsidR="00263761" w:rsidRPr="00F348BB" w:rsidRDefault="00263761"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F348BB">
        <w:rPr>
          <w:rFonts w:ascii="Times New Roman" w:hAnsi="Times New Roman" w:cs="Times New Roman"/>
          <w:sz w:val="28"/>
          <w:szCs w:val="28"/>
        </w:rPr>
        <w:t xml:space="preserve">предлагаемый для изучения на иностранном языке языковой материал должен быть знаком обучающимся на родном языке;  </w:t>
      </w:r>
    </w:p>
    <w:p w:rsidR="00263761" w:rsidRPr="00F348BB" w:rsidRDefault="00263761"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F348BB">
        <w:rPr>
          <w:rFonts w:ascii="Times New Roman" w:hAnsi="Times New Roman" w:cs="Times New Roman"/>
          <w:sz w:val="28"/>
          <w:szCs w:val="28"/>
        </w:rPr>
        <w:t>обязательным условием является включение речевой деятельности на иностранном языке в различные виды деятельности (учебную, игровую, предметно-практическую), при этом должны быть задействованы различные анализаторные системы восприятия информации;</w:t>
      </w:r>
    </w:p>
    <w:p w:rsidR="00263761" w:rsidRPr="00F348BB" w:rsidRDefault="00263761"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F348BB">
        <w:rPr>
          <w:rFonts w:ascii="Times New Roman" w:hAnsi="Times New Roman" w:cs="Times New Roman"/>
          <w:sz w:val="28"/>
          <w:szCs w:val="28"/>
        </w:rPr>
        <w:t>уроки строятся по принципу формирования потребности в общении; мотивация обучающегося с ЗПР к общению на английском языке имеет принципиальное значение;</w:t>
      </w:r>
    </w:p>
    <w:p w:rsidR="00263761" w:rsidRPr="00F348BB" w:rsidRDefault="00263761"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F348BB">
        <w:rPr>
          <w:rFonts w:ascii="Times New Roman" w:hAnsi="Times New Roman" w:cs="Times New Roman"/>
          <w:sz w:val="28"/>
          <w:szCs w:val="28"/>
        </w:rPr>
        <w:t xml:space="preserve">аудирование является одним из важнейших видов учебной деятельности, при этом необходимо учитывать особенности восприятия и запоминания вербальной информации у обучающихся с ЗПР подросткового возраста и обеспечивать наглядность предъявляемого материала на каждом этапе урока.  </w:t>
      </w:r>
    </w:p>
    <w:p w:rsidR="00263761" w:rsidRPr="00F348BB" w:rsidRDefault="00263761"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F348BB">
        <w:rPr>
          <w:rFonts w:ascii="Times New Roman" w:hAnsi="Times New Roman" w:cs="Times New Roman"/>
          <w:sz w:val="28"/>
          <w:szCs w:val="28"/>
        </w:rPr>
        <w:t>для обучающихся с ЗПР допустимо приближенное произношение английских звуков, английская речь должна быть доступна для понимания.</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При реализации курса «Иностранный язык» необходимо учитывать следующие специфические образовательные потребности обучающихся с ЗПР на уровне основного общего образования:</w:t>
      </w:r>
    </w:p>
    <w:p w:rsidR="00263761" w:rsidRPr="00F348BB" w:rsidRDefault="00263761" w:rsidP="00AD512A">
      <w:pPr>
        <w:pStyle w:val="a8"/>
        <w:widowControl/>
        <w:numPr>
          <w:ilvl w:val="0"/>
          <w:numId w:val="43"/>
        </w:numPr>
        <w:tabs>
          <w:tab w:val="left" w:pos="993"/>
        </w:tabs>
        <w:autoSpaceDE/>
        <w:autoSpaceDN/>
        <w:spacing w:before="0"/>
        <w:ind w:left="993"/>
        <w:contextualSpacing/>
        <w:rPr>
          <w:rFonts w:ascii="Times New Roman" w:hAnsi="Times New Roman" w:cs="Times New Roman"/>
          <w:sz w:val="28"/>
          <w:szCs w:val="28"/>
        </w:rPr>
      </w:pPr>
      <w:r w:rsidRPr="00F348BB">
        <w:rPr>
          <w:rFonts w:ascii="Times New Roman" w:hAnsi="Times New Roman" w:cs="Times New Roman"/>
          <w:sz w:val="28"/>
          <w:szCs w:val="28"/>
        </w:rPr>
        <w:t>развитие познавательной деятельности в процессе изучения иностранного языка обучающимися с ЗПР, создание условий для развития высших психических функций, формирования учебных действий и речевой деятельности;</w:t>
      </w:r>
    </w:p>
    <w:p w:rsidR="00263761" w:rsidRPr="00F348BB" w:rsidRDefault="00263761" w:rsidP="00AD512A">
      <w:pPr>
        <w:pStyle w:val="a8"/>
        <w:widowControl/>
        <w:numPr>
          <w:ilvl w:val="0"/>
          <w:numId w:val="43"/>
        </w:numPr>
        <w:tabs>
          <w:tab w:val="left" w:pos="993"/>
        </w:tabs>
        <w:autoSpaceDE/>
        <w:autoSpaceDN/>
        <w:spacing w:before="0"/>
        <w:ind w:left="993"/>
        <w:contextualSpacing/>
        <w:rPr>
          <w:rFonts w:ascii="Times New Roman" w:hAnsi="Times New Roman" w:cs="Times New Roman"/>
          <w:sz w:val="28"/>
          <w:szCs w:val="28"/>
        </w:rPr>
      </w:pPr>
      <w:r w:rsidRPr="00F348BB">
        <w:rPr>
          <w:rFonts w:ascii="Times New Roman" w:hAnsi="Times New Roman" w:cs="Times New Roman"/>
          <w:sz w:val="28"/>
          <w:szCs w:val="28"/>
        </w:rPr>
        <w:lastRenderedPageBreak/>
        <w:t>развитие учебно-познавательной мотивации, интереса к изучению иностранного языка в связи с его значимостью в будущей профессиональной деятельности и необходимостью более полной социальной интеграции в современном обществе;</w:t>
      </w:r>
    </w:p>
    <w:p w:rsidR="00263761" w:rsidRPr="00F348BB" w:rsidRDefault="00263761" w:rsidP="00AD512A">
      <w:pPr>
        <w:pStyle w:val="a8"/>
        <w:widowControl/>
        <w:numPr>
          <w:ilvl w:val="0"/>
          <w:numId w:val="43"/>
        </w:numPr>
        <w:tabs>
          <w:tab w:val="left" w:pos="993"/>
        </w:tabs>
        <w:autoSpaceDE/>
        <w:autoSpaceDN/>
        <w:spacing w:before="0"/>
        <w:ind w:left="993"/>
        <w:contextualSpacing/>
        <w:rPr>
          <w:rFonts w:ascii="Times New Roman" w:hAnsi="Times New Roman" w:cs="Times New Roman"/>
          <w:sz w:val="28"/>
          <w:szCs w:val="28"/>
        </w:rPr>
      </w:pPr>
      <w:r w:rsidRPr="00F348BB">
        <w:rPr>
          <w:rFonts w:ascii="Times New Roman" w:hAnsi="Times New Roman" w:cs="Times New Roman"/>
          <w:sz w:val="28"/>
          <w:szCs w:val="28"/>
        </w:rPr>
        <w:t>обучение навыкам общения и взаимодействия на иностранном языке в контексте различных коммуникативных ситуаций.</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Коррекционно-развивающий потенциал учебного предмета «Иностранный (английский) язык» способствует развитию коммуникативных навыков обучающихся с ЗПР, создает условия для введения обучающихся в культуру страны изучаемого языка, развития представлений о культуре родной стороны, обеспечивает расширение кругозора и всестороннее развитие личности.</w:t>
      </w:r>
    </w:p>
    <w:p w:rsidR="00263761" w:rsidRPr="00F348BB" w:rsidRDefault="00263761" w:rsidP="00263761">
      <w:pPr>
        <w:ind w:firstLine="709"/>
        <w:jc w:val="both"/>
        <w:rPr>
          <w:rFonts w:ascii="Times New Roman" w:hAnsi="Times New Roman" w:cs="Times New Roman"/>
          <w:sz w:val="28"/>
          <w:szCs w:val="28"/>
        </w:rPr>
      </w:pPr>
    </w:p>
    <w:p w:rsidR="00263761" w:rsidRPr="00F348BB" w:rsidRDefault="00263761" w:rsidP="00263761">
      <w:pPr>
        <w:ind w:firstLine="709"/>
        <w:jc w:val="both"/>
        <w:rPr>
          <w:rFonts w:ascii="Times New Roman" w:hAnsi="Times New Roman" w:cs="Times New Roman"/>
          <w:b/>
          <w:bCs/>
          <w:sz w:val="28"/>
          <w:szCs w:val="28"/>
        </w:rPr>
      </w:pPr>
      <w:r w:rsidRPr="00F348BB">
        <w:rPr>
          <w:rFonts w:ascii="Times New Roman" w:hAnsi="Times New Roman" w:cs="Times New Roman"/>
          <w:b/>
          <w:bCs/>
          <w:sz w:val="28"/>
          <w:szCs w:val="28"/>
        </w:rPr>
        <w:t>Цель и задачи учебного предмета «Иностранный (английский) язык»</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 xml:space="preserve">Общие цели изучения иностранных языков представлены в ПООП ООО. На прагматическом уровне </w:t>
      </w:r>
      <w:r w:rsidRPr="00F348BB">
        <w:rPr>
          <w:rFonts w:ascii="Times New Roman" w:hAnsi="Times New Roman" w:cs="Times New Roman"/>
          <w:bCs/>
          <w:i/>
          <w:iCs/>
          <w:sz w:val="28"/>
          <w:szCs w:val="28"/>
        </w:rPr>
        <w:t>целью иноязычного образования</w:t>
      </w:r>
      <w:r w:rsidRPr="00F348BB">
        <w:rPr>
          <w:rFonts w:ascii="Times New Roman" w:hAnsi="Times New Roman" w:cs="Times New Roman"/>
          <w:b/>
          <w:bCs/>
          <w:i/>
          <w:iCs/>
          <w:sz w:val="28"/>
          <w:szCs w:val="28"/>
        </w:rPr>
        <w:t xml:space="preserve"> </w:t>
      </w:r>
      <w:r w:rsidRPr="00F348BB">
        <w:rPr>
          <w:rFonts w:ascii="Times New Roman" w:hAnsi="Times New Roman" w:cs="Times New Roman"/>
          <w:sz w:val="28"/>
          <w:szCs w:val="28"/>
        </w:rPr>
        <w:t xml:space="preserve">провозглашено формирование коммуникативной компетенции обучающихся в единстве таких её составляющих, как речевая, языковая, социокультурная, компенсаторная компетенции: </w:t>
      </w:r>
    </w:p>
    <w:p w:rsidR="00263761" w:rsidRPr="00F348BB" w:rsidRDefault="00263761" w:rsidP="00AD512A">
      <w:pPr>
        <w:widowControl/>
        <w:numPr>
          <w:ilvl w:val="0"/>
          <w:numId w:val="46"/>
        </w:numPr>
        <w:autoSpaceDE/>
        <w:autoSpaceDN/>
        <w:jc w:val="both"/>
        <w:rPr>
          <w:rFonts w:ascii="Times New Roman" w:hAnsi="Times New Roman" w:cs="Times New Roman"/>
          <w:sz w:val="28"/>
          <w:szCs w:val="28"/>
        </w:rPr>
      </w:pPr>
      <w:r w:rsidRPr="00F348BB">
        <w:rPr>
          <w:rFonts w:ascii="Times New Roman" w:hAnsi="Times New Roman" w:cs="Times New Roman"/>
          <w:i/>
          <w:iCs/>
          <w:sz w:val="28"/>
          <w:szCs w:val="28"/>
        </w:rPr>
        <w:t>речевая компетенция –</w:t>
      </w:r>
      <w:r w:rsidRPr="00F348BB">
        <w:rPr>
          <w:rFonts w:ascii="Times New Roman" w:hAnsi="Times New Roman" w:cs="Times New Roman"/>
          <w:sz w:val="28"/>
          <w:szCs w:val="28"/>
        </w:rPr>
        <w:t xml:space="preserve"> развитие коммуникативных умений в четырёх основных видах речевой деятельности (говорении, аудировании, чтении, письме); </w:t>
      </w:r>
    </w:p>
    <w:p w:rsidR="00263761" w:rsidRPr="00F348BB" w:rsidRDefault="00263761" w:rsidP="00AD512A">
      <w:pPr>
        <w:widowControl/>
        <w:numPr>
          <w:ilvl w:val="0"/>
          <w:numId w:val="46"/>
        </w:numPr>
        <w:autoSpaceDE/>
        <w:autoSpaceDN/>
        <w:jc w:val="both"/>
        <w:rPr>
          <w:rFonts w:ascii="Times New Roman" w:hAnsi="Times New Roman" w:cs="Times New Roman"/>
          <w:sz w:val="28"/>
          <w:szCs w:val="28"/>
        </w:rPr>
      </w:pPr>
      <w:r w:rsidRPr="00F348BB">
        <w:rPr>
          <w:rFonts w:ascii="Times New Roman" w:hAnsi="Times New Roman" w:cs="Times New Roman"/>
          <w:i/>
          <w:iCs/>
          <w:sz w:val="28"/>
          <w:szCs w:val="28"/>
        </w:rPr>
        <w:t xml:space="preserve">языковая компетенция </w:t>
      </w:r>
      <w:r w:rsidRPr="00F348BB">
        <w:rPr>
          <w:rFonts w:ascii="Times New Roman" w:hAnsi="Times New Roman" w:cs="Times New Roman"/>
          <w:sz w:val="28"/>
          <w:szCs w:val="28"/>
        </w:rPr>
        <w:t xml:space="preserve">– овладение новыми языковыми средствами (фонетическими, орфографическими, лексическими, грамматическими) в соответствии c отобранными темами общения; освоение знаний о языковых явлениях изучаемого языка, разных способах выражения мысли в родном и иностранном языках; </w:t>
      </w:r>
    </w:p>
    <w:p w:rsidR="00263761" w:rsidRPr="00F348BB" w:rsidRDefault="00263761" w:rsidP="00AD512A">
      <w:pPr>
        <w:widowControl/>
        <w:numPr>
          <w:ilvl w:val="0"/>
          <w:numId w:val="46"/>
        </w:numPr>
        <w:autoSpaceDE/>
        <w:autoSpaceDN/>
        <w:jc w:val="both"/>
        <w:rPr>
          <w:rFonts w:ascii="Times New Roman" w:hAnsi="Times New Roman" w:cs="Times New Roman"/>
          <w:sz w:val="28"/>
          <w:szCs w:val="28"/>
        </w:rPr>
      </w:pPr>
      <w:r w:rsidRPr="00F348BB">
        <w:rPr>
          <w:rFonts w:ascii="Times New Roman" w:hAnsi="Times New Roman" w:cs="Times New Roman"/>
          <w:i/>
          <w:iCs/>
          <w:sz w:val="28"/>
          <w:szCs w:val="28"/>
        </w:rPr>
        <w:t>социокультурная/межкультурная компетенция –</w:t>
      </w:r>
      <w:r w:rsidRPr="00F348BB">
        <w:rPr>
          <w:rFonts w:ascii="Times New Roman" w:hAnsi="Times New Roman" w:cs="Times New Roman"/>
          <w:sz w:val="28"/>
          <w:szCs w:val="28"/>
        </w:rPr>
        <w:t xml:space="preserve"> приобщение к культуре, традициям реалиям стран/страны изучаемого языка в рамках тем и ситуаций общения, отвечающих опыту, интересам, психологическим особенностям учащихся основной школы на разных её этапах; формирование умения представлять свою страну, её культуру в условиях межкультурного общения;</w:t>
      </w:r>
    </w:p>
    <w:p w:rsidR="00263761" w:rsidRPr="00F348BB" w:rsidRDefault="00263761" w:rsidP="00AD512A">
      <w:pPr>
        <w:widowControl/>
        <w:numPr>
          <w:ilvl w:val="0"/>
          <w:numId w:val="46"/>
        </w:numPr>
        <w:autoSpaceDE/>
        <w:autoSpaceDN/>
        <w:jc w:val="both"/>
        <w:rPr>
          <w:rFonts w:ascii="Times New Roman" w:hAnsi="Times New Roman" w:cs="Times New Roman"/>
          <w:sz w:val="28"/>
          <w:szCs w:val="28"/>
        </w:rPr>
      </w:pPr>
      <w:r w:rsidRPr="00F348BB">
        <w:rPr>
          <w:rFonts w:ascii="Times New Roman" w:hAnsi="Times New Roman" w:cs="Times New Roman"/>
          <w:i/>
          <w:sz w:val="28"/>
          <w:szCs w:val="28"/>
        </w:rPr>
        <w:t>компенсаторная компетенция</w:t>
      </w:r>
      <w:r w:rsidRPr="00F348BB">
        <w:rPr>
          <w:rFonts w:ascii="Times New Roman" w:hAnsi="Times New Roman" w:cs="Times New Roman"/>
          <w:sz w:val="28"/>
          <w:szCs w:val="28"/>
        </w:rPr>
        <w:t xml:space="preserve"> – развитие умений выходить из положения в условиях дефицита языковых средств при передаче информации.</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i/>
          <w:sz w:val="28"/>
          <w:szCs w:val="28"/>
        </w:rPr>
        <w:t>Целью</w:t>
      </w:r>
      <w:r w:rsidRPr="00F348BB">
        <w:rPr>
          <w:rFonts w:ascii="Times New Roman" w:hAnsi="Times New Roman" w:cs="Times New Roman"/>
          <w:sz w:val="28"/>
          <w:szCs w:val="28"/>
        </w:rPr>
        <w:t xml:space="preserve"> дисциплины «Иностранный (английский) язык» для обучающихся с ЗПР является формирование у них коммуникативной компетенции в единстве представленных выше составляющих. </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 xml:space="preserve">В рамках предлагаемого курса решается ряд общеобразовательных </w:t>
      </w:r>
      <w:r w:rsidRPr="00F348BB">
        <w:rPr>
          <w:rFonts w:ascii="Times New Roman" w:hAnsi="Times New Roman" w:cs="Times New Roman"/>
          <w:i/>
          <w:sz w:val="28"/>
          <w:szCs w:val="28"/>
        </w:rPr>
        <w:t>задач</w:t>
      </w:r>
      <w:r w:rsidRPr="00F348BB">
        <w:rPr>
          <w:rFonts w:ascii="Times New Roman" w:hAnsi="Times New Roman" w:cs="Times New Roman"/>
          <w:sz w:val="28"/>
          <w:szCs w:val="28"/>
        </w:rPr>
        <w:t xml:space="preserve">: </w:t>
      </w:r>
    </w:p>
    <w:p w:rsidR="00263761" w:rsidRPr="00F348BB" w:rsidRDefault="00263761"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F348BB">
        <w:rPr>
          <w:rFonts w:ascii="Times New Roman" w:hAnsi="Times New Roman" w:cs="Times New Roman"/>
          <w:sz w:val="28"/>
          <w:szCs w:val="28"/>
        </w:rPr>
        <w:t>формирование элементарных коммуникативных навыков на иностранном языке;</w:t>
      </w:r>
    </w:p>
    <w:p w:rsidR="00263761" w:rsidRPr="00F348BB" w:rsidRDefault="00263761"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F348BB">
        <w:rPr>
          <w:rFonts w:ascii="Times New Roman" w:hAnsi="Times New Roman" w:cs="Times New Roman"/>
          <w:sz w:val="28"/>
          <w:szCs w:val="28"/>
        </w:rPr>
        <w:t>формирование навыков речевого поведения на иностранном языке:</w:t>
      </w:r>
    </w:p>
    <w:p w:rsidR="00263761" w:rsidRPr="00F348BB" w:rsidRDefault="00263761" w:rsidP="00AD512A">
      <w:pPr>
        <w:pStyle w:val="a8"/>
        <w:widowControl/>
        <w:numPr>
          <w:ilvl w:val="0"/>
          <w:numId w:val="44"/>
        </w:numPr>
        <w:tabs>
          <w:tab w:val="left" w:pos="993"/>
        </w:tabs>
        <w:autoSpaceDE/>
        <w:autoSpaceDN/>
        <w:spacing w:before="0"/>
        <w:ind w:left="1134"/>
        <w:contextualSpacing/>
        <w:rPr>
          <w:rFonts w:ascii="Times New Roman" w:hAnsi="Times New Roman" w:cs="Times New Roman"/>
          <w:sz w:val="28"/>
          <w:szCs w:val="28"/>
        </w:rPr>
      </w:pPr>
      <w:r w:rsidRPr="00F348BB">
        <w:rPr>
          <w:rFonts w:ascii="Times New Roman" w:hAnsi="Times New Roman" w:cs="Times New Roman"/>
          <w:sz w:val="28"/>
          <w:szCs w:val="28"/>
        </w:rPr>
        <w:t>формирование навыков диалогической англоязычной речи;</w:t>
      </w:r>
    </w:p>
    <w:p w:rsidR="00263761" w:rsidRPr="00F348BB" w:rsidRDefault="00263761" w:rsidP="00AD512A">
      <w:pPr>
        <w:pStyle w:val="a8"/>
        <w:widowControl/>
        <w:numPr>
          <w:ilvl w:val="0"/>
          <w:numId w:val="44"/>
        </w:numPr>
        <w:tabs>
          <w:tab w:val="left" w:pos="993"/>
        </w:tabs>
        <w:autoSpaceDE/>
        <w:autoSpaceDN/>
        <w:spacing w:before="0"/>
        <w:ind w:left="1134"/>
        <w:contextualSpacing/>
        <w:rPr>
          <w:rFonts w:ascii="Times New Roman" w:hAnsi="Times New Roman" w:cs="Times New Roman"/>
          <w:sz w:val="28"/>
          <w:szCs w:val="28"/>
        </w:rPr>
      </w:pPr>
      <w:r w:rsidRPr="00F348BB">
        <w:rPr>
          <w:rFonts w:ascii="Times New Roman" w:hAnsi="Times New Roman" w:cs="Times New Roman"/>
          <w:sz w:val="28"/>
          <w:szCs w:val="28"/>
        </w:rPr>
        <w:t>формирование навыков монологической англоязычной речи;</w:t>
      </w:r>
    </w:p>
    <w:p w:rsidR="00263761" w:rsidRPr="00F348BB" w:rsidRDefault="00263761"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F348BB">
        <w:rPr>
          <w:rFonts w:ascii="Times New Roman" w:hAnsi="Times New Roman" w:cs="Times New Roman"/>
          <w:sz w:val="28"/>
          <w:szCs w:val="28"/>
        </w:rPr>
        <w:t>формирование представлений о культуре страны изучаемого языка;</w:t>
      </w:r>
    </w:p>
    <w:p w:rsidR="00263761" w:rsidRPr="00F348BB" w:rsidRDefault="00263761"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F348BB">
        <w:rPr>
          <w:rFonts w:ascii="Times New Roman" w:hAnsi="Times New Roman" w:cs="Times New Roman"/>
          <w:sz w:val="28"/>
          <w:szCs w:val="28"/>
        </w:rPr>
        <w:t>формирование представлений о значимости иностранного языка в будущей профессиональной деятельности.</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 xml:space="preserve">В курсе английского языка для обучающихся с ЗПР решаются следующие </w:t>
      </w:r>
      <w:r w:rsidRPr="00F348BB">
        <w:rPr>
          <w:rFonts w:ascii="Times New Roman" w:hAnsi="Times New Roman" w:cs="Times New Roman"/>
          <w:i/>
          <w:sz w:val="28"/>
          <w:szCs w:val="28"/>
        </w:rPr>
        <w:lastRenderedPageBreak/>
        <w:t>коррекционные задачи</w:t>
      </w:r>
      <w:r w:rsidRPr="00F348BB">
        <w:rPr>
          <w:rFonts w:ascii="Times New Roman" w:hAnsi="Times New Roman" w:cs="Times New Roman"/>
          <w:sz w:val="28"/>
          <w:szCs w:val="28"/>
        </w:rPr>
        <w:t>:</w:t>
      </w:r>
    </w:p>
    <w:p w:rsidR="00263761" w:rsidRPr="00F348BB" w:rsidRDefault="00263761"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F348BB">
        <w:rPr>
          <w:rFonts w:ascii="Times New Roman" w:hAnsi="Times New Roman" w:cs="Times New Roman"/>
          <w:sz w:val="28"/>
          <w:szCs w:val="28"/>
        </w:rPr>
        <w:t>расширение представлений об окружающем социальном мире; </w:t>
      </w:r>
    </w:p>
    <w:p w:rsidR="00263761" w:rsidRPr="00F348BB" w:rsidRDefault="00263761"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F348BB">
        <w:rPr>
          <w:rFonts w:ascii="Times New Roman" w:hAnsi="Times New Roman" w:cs="Times New Roman"/>
          <w:sz w:val="28"/>
          <w:szCs w:val="28"/>
        </w:rPr>
        <w:t xml:space="preserve">формирование навыка понимания обращенной иноязычной речи; </w:t>
      </w:r>
    </w:p>
    <w:p w:rsidR="00263761" w:rsidRPr="00F348BB" w:rsidRDefault="00263761"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F348BB">
        <w:rPr>
          <w:rFonts w:ascii="Times New Roman" w:hAnsi="Times New Roman" w:cs="Times New Roman"/>
          <w:sz w:val="28"/>
          <w:szCs w:val="28"/>
        </w:rPr>
        <w:t>развитие познавательной деятельности, своеобразие которой обусловлено несовершенством познавательных психических процессов и незрелостью эмоционально-волевой сферы;</w:t>
      </w:r>
    </w:p>
    <w:p w:rsidR="00263761" w:rsidRPr="00F348BB" w:rsidRDefault="00263761"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F348BB">
        <w:rPr>
          <w:rFonts w:ascii="Times New Roman" w:hAnsi="Times New Roman" w:cs="Times New Roman"/>
          <w:sz w:val="28"/>
          <w:szCs w:val="28"/>
        </w:rPr>
        <w:t>развитие навыков смыслового чтения;</w:t>
      </w:r>
    </w:p>
    <w:p w:rsidR="00263761" w:rsidRPr="00F348BB" w:rsidRDefault="00263761"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F348BB">
        <w:rPr>
          <w:rFonts w:ascii="Times New Roman" w:hAnsi="Times New Roman" w:cs="Times New Roman"/>
          <w:sz w:val="28"/>
          <w:szCs w:val="28"/>
        </w:rPr>
        <w:t>коррекция специфических проблем, возникающих в сфере общения и взаимодействии с собеседником у обучающихся с ЗПР подросткового возраста;</w:t>
      </w:r>
    </w:p>
    <w:p w:rsidR="00263761" w:rsidRPr="00F348BB" w:rsidRDefault="00263761"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F348BB">
        <w:rPr>
          <w:rFonts w:ascii="Times New Roman" w:hAnsi="Times New Roman" w:cs="Times New Roman"/>
          <w:sz w:val="28"/>
          <w:szCs w:val="28"/>
        </w:rPr>
        <w:t>развитие навыков сотрудничества со взрослыми и сверстниками в различных социальных ситуациях;</w:t>
      </w:r>
    </w:p>
    <w:p w:rsidR="00263761" w:rsidRPr="00F348BB" w:rsidRDefault="00263761"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F348BB">
        <w:rPr>
          <w:rFonts w:ascii="Times New Roman" w:hAnsi="Times New Roman" w:cs="Times New Roman"/>
          <w:sz w:val="28"/>
          <w:szCs w:val="28"/>
        </w:rPr>
        <w:t>развитие английской речи в связи с организованной предметно-практической деятельностью;</w:t>
      </w:r>
    </w:p>
    <w:p w:rsidR="00263761" w:rsidRPr="00F348BB" w:rsidRDefault="00263761"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F348BB">
        <w:rPr>
          <w:rFonts w:ascii="Times New Roman" w:hAnsi="Times New Roman" w:cs="Times New Roman"/>
          <w:sz w:val="28"/>
          <w:szCs w:val="28"/>
        </w:rPr>
        <w:t>развитие способности вести целенаправленную учебную деятельность.</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 xml:space="preserve">Иностранный язык является важным инструментом формирования универсальных учебных действий обучающихся с ЗПР: осуществлять поиск, обработку и использование информации в познавательных целях, выходить из положения в условиях дефицита языковых средств при получении и передаче информации, развивать коммуникативные компетенции и т.д.  </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В соответствии с личностно ориентированной парадигмой образования основными подходами к обучению иностранным языкам, зафиксированными в ПООП ООО,</w:t>
      </w:r>
      <w:r w:rsidRPr="00F348BB">
        <w:rPr>
          <w:rFonts w:ascii="Times New Roman" w:hAnsi="Times New Roman" w:cs="Times New Roman"/>
          <w:i/>
          <w:iCs/>
          <w:sz w:val="28"/>
          <w:szCs w:val="28"/>
        </w:rPr>
        <w:t xml:space="preserve"> </w:t>
      </w:r>
      <w:r w:rsidRPr="00F348BB">
        <w:rPr>
          <w:rFonts w:ascii="Times New Roman" w:hAnsi="Times New Roman" w:cs="Times New Roman"/>
          <w:sz w:val="28"/>
          <w:szCs w:val="28"/>
        </w:rPr>
        <w:t>признаются компетентностный, системно-деятельностный, межкультурный и коммуникативно-когнитивный. Совокупность перечисленных подходов предполагает возможность реализовать поставленные цели, добиться достижения планируемых результатов в рамках содержания, отобранного для обучающихся с ЗПР, с учетом их особых образовательных потребностей на уровне основного общего образования.</w:t>
      </w:r>
    </w:p>
    <w:p w:rsidR="00263761" w:rsidRPr="00F348BB" w:rsidRDefault="00263761" w:rsidP="00263761">
      <w:pPr>
        <w:ind w:firstLine="709"/>
        <w:jc w:val="both"/>
        <w:rPr>
          <w:rFonts w:ascii="Times New Roman" w:hAnsi="Times New Roman" w:cs="Times New Roman"/>
          <w:b/>
          <w:bCs/>
          <w:sz w:val="28"/>
          <w:szCs w:val="28"/>
        </w:rPr>
      </w:pPr>
    </w:p>
    <w:p w:rsidR="00263761" w:rsidRPr="00F348BB" w:rsidRDefault="00263761" w:rsidP="00263761">
      <w:pPr>
        <w:ind w:firstLine="709"/>
        <w:jc w:val="both"/>
        <w:rPr>
          <w:rFonts w:ascii="Times New Roman" w:hAnsi="Times New Roman" w:cs="Times New Roman"/>
          <w:b/>
          <w:bCs/>
          <w:sz w:val="28"/>
          <w:szCs w:val="28"/>
        </w:rPr>
      </w:pPr>
      <w:r w:rsidRPr="00F348BB">
        <w:rPr>
          <w:rFonts w:ascii="Times New Roman" w:hAnsi="Times New Roman" w:cs="Times New Roman"/>
          <w:b/>
          <w:bCs/>
          <w:sz w:val="28"/>
          <w:szCs w:val="28"/>
        </w:rPr>
        <w:t>Место учебного предмета «Иностранный (английский язык) в учебном плане</w:t>
      </w:r>
    </w:p>
    <w:p w:rsidR="00263761" w:rsidRPr="00F348BB" w:rsidRDefault="00263761" w:rsidP="00263761">
      <w:pPr>
        <w:ind w:firstLine="709"/>
        <w:jc w:val="both"/>
        <w:rPr>
          <w:rFonts w:ascii="Times New Roman" w:hAnsi="Times New Roman" w:cs="Times New Roman"/>
          <w:bCs/>
          <w:sz w:val="28"/>
          <w:szCs w:val="28"/>
        </w:rPr>
      </w:pPr>
      <w:r w:rsidRPr="00F348BB">
        <w:rPr>
          <w:rFonts w:ascii="Times New Roman" w:hAnsi="Times New Roman" w:cs="Times New Roman"/>
          <w:sz w:val="28"/>
          <w:szCs w:val="28"/>
        </w:rPr>
        <w:t xml:space="preserve">Учебный предмет «Иностранный (английский) язык» входит в предметную область «Иностранные языки» и является обязательным для изучения. </w:t>
      </w:r>
      <w:r w:rsidRPr="00F348BB">
        <w:rPr>
          <w:rFonts w:ascii="Times New Roman" w:hAnsi="Times New Roman" w:cs="Times New Roman"/>
          <w:bCs/>
          <w:sz w:val="28"/>
          <w:szCs w:val="28"/>
        </w:rPr>
        <w:t>На уровне основного общего образования количество учебных часов, выделяемых на изучение иностранного языка, – 3 часа в неделю, что составляет по 102 учебных часа на каждом году обучения с 5 по 9 класс.</w:t>
      </w:r>
    </w:p>
    <w:p w:rsidR="00263761" w:rsidRPr="00F348BB" w:rsidRDefault="00263761" w:rsidP="00263761">
      <w:pPr>
        <w:ind w:firstLine="709"/>
        <w:jc w:val="both"/>
        <w:rPr>
          <w:rFonts w:ascii="Times New Roman" w:hAnsi="Times New Roman" w:cs="Times New Roman"/>
          <w:b/>
          <w:bCs/>
          <w:sz w:val="28"/>
          <w:szCs w:val="28"/>
        </w:rPr>
      </w:pPr>
    </w:p>
    <w:p w:rsidR="00263761" w:rsidRPr="00F348BB" w:rsidRDefault="00263761" w:rsidP="00263761">
      <w:pPr>
        <w:ind w:firstLine="709"/>
        <w:jc w:val="both"/>
        <w:rPr>
          <w:rFonts w:ascii="Times New Roman" w:hAnsi="Times New Roman" w:cs="Times New Roman"/>
          <w:b/>
          <w:bCs/>
          <w:sz w:val="28"/>
          <w:szCs w:val="28"/>
        </w:rPr>
      </w:pPr>
    </w:p>
    <w:p w:rsidR="00263761" w:rsidRPr="00F348BB" w:rsidRDefault="00263761" w:rsidP="00263761">
      <w:pPr>
        <w:jc w:val="both"/>
        <w:rPr>
          <w:rFonts w:ascii="Times New Roman" w:hAnsi="Times New Roman" w:cs="Times New Roman"/>
          <w:bCs/>
          <w:sz w:val="28"/>
          <w:szCs w:val="28"/>
        </w:rPr>
      </w:pPr>
      <w:r w:rsidRPr="00F348BB">
        <w:rPr>
          <w:rFonts w:ascii="Times New Roman" w:hAnsi="Times New Roman" w:cs="Times New Roman"/>
          <w:bCs/>
          <w:sz w:val="28"/>
          <w:szCs w:val="28"/>
        </w:rPr>
        <w:t>Содержание обучения ПО</w:t>
      </w:r>
    </w:p>
    <w:p w:rsidR="00263761" w:rsidRPr="00F348BB" w:rsidRDefault="00263761" w:rsidP="00263761">
      <w:pPr>
        <w:jc w:val="both"/>
        <w:rPr>
          <w:rFonts w:ascii="Times New Roman" w:hAnsi="Times New Roman" w:cs="Times New Roman"/>
          <w:bCs/>
          <w:sz w:val="28"/>
          <w:szCs w:val="28"/>
        </w:rPr>
      </w:pPr>
      <w:r w:rsidRPr="00F348BB">
        <w:rPr>
          <w:rFonts w:ascii="Times New Roman" w:hAnsi="Times New Roman" w:cs="Times New Roman"/>
          <w:bCs/>
          <w:sz w:val="28"/>
          <w:szCs w:val="28"/>
        </w:rPr>
        <w:t>учебному предмету «Иностранный (английский) язык»</w:t>
      </w:r>
    </w:p>
    <w:p w:rsidR="00263761" w:rsidRPr="00F348BB" w:rsidRDefault="00263761" w:rsidP="00263761">
      <w:pPr>
        <w:ind w:firstLine="709"/>
        <w:jc w:val="both"/>
        <w:rPr>
          <w:rFonts w:ascii="Times New Roman" w:hAnsi="Times New Roman" w:cs="Times New Roman"/>
          <w:sz w:val="28"/>
          <w:szCs w:val="28"/>
        </w:rPr>
      </w:pPr>
    </w:p>
    <w:p w:rsidR="00263761" w:rsidRPr="00F348BB" w:rsidRDefault="00263761" w:rsidP="00263761">
      <w:pPr>
        <w:ind w:firstLine="709"/>
        <w:jc w:val="both"/>
        <w:rPr>
          <w:rFonts w:ascii="Times New Roman" w:hAnsi="Times New Roman" w:cs="Times New Roman"/>
          <w:b/>
          <w:bCs/>
          <w:sz w:val="28"/>
          <w:szCs w:val="28"/>
        </w:rPr>
      </w:pPr>
      <w:r w:rsidRPr="00F348BB">
        <w:rPr>
          <w:rFonts w:ascii="Times New Roman" w:hAnsi="Times New Roman" w:cs="Times New Roman"/>
          <w:b/>
          <w:bCs/>
          <w:sz w:val="28"/>
          <w:szCs w:val="28"/>
        </w:rPr>
        <w:t>Тематика для организации ситуации общения по годам обучения:</w:t>
      </w:r>
    </w:p>
    <w:p w:rsidR="00263761" w:rsidRPr="00F348BB" w:rsidRDefault="00263761" w:rsidP="00263761">
      <w:pPr>
        <w:ind w:firstLine="709"/>
        <w:jc w:val="both"/>
        <w:rPr>
          <w:rFonts w:ascii="Times New Roman" w:hAnsi="Times New Roman" w:cs="Times New Roman"/>
          <w:sz w:val="28"/>
          <w:szCs w:val="28"/>
        </w:rPr>
      </w:pPr>
    </w:p>
    <w:p w:rsidR="00263761" w:rsidRPr="00F348BB" w:rsidRDefault="00263761" w:rsidP="00263761">
      <w:pPr>
        <w:jc w:val="both"/>
        <w:rPr>
          <w:rFonts w:ascii="Times New Roman" w:hAnsi="Times New Roman" w:cs="Times New Roman"/>
          <w:b/>
          <w:bCs/>
          <w:sz w:val="28"/>
          <w:szCs w:val="28"/>
        </w:rPr>
      </w:pPr>
      <w:r w:rsidRPr="00F348BB">
        <w:rPr>
          <w:rFonts w:ascii="Times New Roman" w:hAnsi="Times New Roman" w:cs="Times New Roman"/>
          <w:b/>
          <w:bCs/>
          <w:sz w:val="28"/>
          <w:szCs w:val="28"/>
        </w:rPr>
        <w:t>5 КЛАСС</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b/>
          <w:sz w:val="28"/>
          <w:szCs w:val="28"/>
        </w:rPr>
        <w:t>Я и моя семья</w:t>
      </w:r>
      <w:r w:rsidRPr="00F348BB">
        <w:rPr>
          <w:rFonts w:ascii="Times New Roman" w:hAnsi="Times New Roman" w:cs="Times New Roman"/>
          <w:sz w:val="28"/>
          <w:szCs w:val="28"/>
        </w:rPr>
        <w:t xml:space="preserve">, Знакомство, страны и национальности, семейные фотографии, </w:t>
      </w:r>
      <w:r w:rsidRPr="00F348BB">
        <w:rPr>
          <w:rFonts w:ascii="Times New Roman" w:hAnsi="Times New Roman" w:cs="Times New Roman"/>
          <w:sz w:val="28"/>
          <w:szCs w:val="28"/>
        </w:rPr>
        <w:lastRenderedPageBreak/>
        <w:t xml:space="preserve">профессии в семье, семейные праздники, день рождения. </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b/>
          <w:sz w:val="28"/>
          <w:szCs w:val="28"/>
        </w:rPr>
        <w:t xml:space="preserve">Мои друзья и наши увлечения. </w:t>
      </w:r>
      <w:r w:rsidRPr="00F348BB">
        <w:rPr>
          <w:rFonts w:ascii="Times New Roman" w:hAnsi="Times New Roman" w:cs="Times New Roman"/>
          <w:sz w:val="28"/>
          <w:szCs w:val="28"/>
        </w:rPr>
        <w:t>Наши интересы, игры, кино, спорт посещение кружков, спортивных секций.</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b/>
          <w:sz w:val="28"/>
          <w:szCs w:val="28"/>
        </w:rPr>
        <w:t>Моя школа.</w:t>
      </w:r>
      <w:r w:rsidRPr="00F348BB">
        <w:rPr>
          <w:rFonts w:ascii="Times New Roman" w:hAnsi="Times New Roman" w:cs="Times New Roman"/>
          <w:sz w:val="28"/>
          <w:szCs w:val="28"/>
        </w:rPr>
        <w:t xml:space="preserve"> Школьные предметы, мой любимый урок, мой портфель, мой день.</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b/>
          <w:sz w:val="28"/>
          <w:szCs w:val="28"/>
        </w:rPr>
        <w:t>Моя квартира.</w:t>
      </w:r>
      <w:r w:rsidRPr="00F348BB">
        <w:rPr>
          <w:rFonts w:ascii="Times New Roman" w:hAnsi="Times New Roman" w:cs="Times New Roman"/>
          <w:sz w:val="28"/>
          <w:szCs w:val="28"/>
        </w:rPr>
        <w:t xml:space="preserve"> Моя комната, названия предметов мебели, с кем я живу, мои питомцы.</w:t>
      </w:r>
    </w:p>
    <w:p w:rsidR="00263761" w:rsidRPr="00F348BB" w:rsidRDefault="00263761" w:rsidP="00263761">
      <w:pPr>
        <w:ind w:firstLine="709"/>
        <w:jc w:val="both"/>
        <w:rPr>
          <w:rFonts w:ascii="Times New Roman" w:hAnsi="Times New Roman" w:cs="Times New Roman"/>
          <w:b/>
          <w:bCs/>
          <w:sz w:val="28"/>
          <w:szCs w:val="28"/>
        </w:rPr>
      </w:pPr>
    </w:p>
    <w:p w:rsidR="00263761" w:rsidRPr="00F348BB" w:rsidRDefault="00263761" w:rsidP="00263761">
      <w:pPr>
        <w:jc w:val="both"/>
        <w:rPr>
          <w:rFonts w:ascii="Times New Roman" w:hAnsi="Times New Roman" w:cs="Times New Roman"/>
          <w:b/>
          <w:bCs/>
          <w:sz w:val="28"/>
          <w:szCs w:val="28"/>
        </w:rPr>
      </w:pPr>
      <w:r w:rsidRPr="00F348BB">
        <w:rPr>
          <w:rFonts w:ascii="Times New Roman" w:hAnsi="Times New Roman" w:cs="Times New Roman"/>
          <w:b/>
          <w:bCs/>
          <w:sz w:val="28"/>
          <w:szCs w:val="28"/>
        </w:rPr>
        <w:t>6 КЛАСС</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b/>
          <w:sz w:val="28"/>
          <w:szCs w:val="28"/>
        </w:rPr>
        <w:t xml:space="preserve">Мой день. </w:t>
      </w:r>
      <w:r w:rsidRPr="00F348BB">
        <w:rPr>
          <w:rFonts w:ascii="Times New Roman" w:hAnsi="Times New Roman" w:cs="Times New Roman"/>
          <w:sz w:val="28"/>
          <w:szCs w:val="28"/>
        </w:rPr>
        <w:t>Распорядок дня, что я делаю в свободное время, как я ухаживаю за питомцами, как я помогаю по дому.</w:t>
      </w:r>
    </w:p>
    <w:p w:rsidR="00263761" w:rsidRPr="00F348BB" w:rsidRDefault="00263761" w:rsidP="00263761">
      <w:pPr>
        <w:ind w:firstLine="709"/>
        <w:jc w:val="both"/>
        <w:rPr>
          <w:rFonts w:ascii="Times New Roman" w:hAnsi="Times New Roman" w:cs="Times New Roman"/>
          <w:b/>
          <w:sz w:val="28"/>
          <w:szCs w:val="28"/>
        </w:rPr>
      </w:pPr>
      <w:r w:rsidRPr="00F348BB">
        <w:rPr>
          <w:rFonts w:ascii="Times New Roman" w:hAnsi="Times New Roman" w:cs="Times New Roman"/>
          <w:b/>
          <w:sz w:val="28"/>
          <w:szCs w:val="28"/>
        </w:rPr>
        <w:t xml:space="preserve">Мой город. </w:t>
      </w:r>
      <w:r w:rsidRPr="00F348BB">
        <w:rPr>
          <w:rFonts w:ascii="Times New Roman" w:hAnsi="Times New Roman" w:cs="Times New Roman"/>
          <w:sz w:val="28"/>
          <w:szCs w:val="28"/>
        </w:rPr>
        <w:t>Городские объекты, транспорт, посещение кафе, магазины.</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b/>
          <w:sz w:val="28"/>
          <w:szCs w:val="28"/>
        </w:rPr>
        <w:t>Моя любимая еда.</w:t>
      </w:r>
      <w:r w:rsidRPr="00F348BB">
        <w:rPr>
          <w:rFonts w:ascii="Times New Roman" w:hAnsi="Times New Roman" w:cs="Times New Roman"/>
          <w:sz w:val="28"/>
          <w:szCs w:val="28"/>
        </w:rPr>
        <w:t xml:space="preserve"> Что взять на пикник, покупка продуктов, правильное питание, приготовление еды, рецепты.</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b/>
          <w:sz w:val="28"/>
          <w:szCs w:val="28"/>
        </w:rPr>
        <w:t>Моя любимая одежда.</w:t>
      </w:r>
      <w:r w:rsidRPr="00F348BB">
        <w:rPr>
          <w:rFonts w:ascii="Times New Roman" w:hAnsi="Times New Roman" w:cs="Times New Roman"/>
          <w:sz w:val="28"/>
          <w:szCs w:val="28"/>
        </w:rPr>
        <w:t xml:space="preserve"> Летняя и зимняя одежда, школьная форма, как я выбираю одежду, внешний вид. </w:t>
      </w:r>
    </w:p>
    <w:p w:rsidR="00263761" w:rsidRPr="00F348BB" w:rsidRDefault="00263761" w:rsidP="00263761">
      <w:pPr>
        <w:ind w:firstLine="709"/>
        <w:jc w:val="both"/>
        <w:rPr>
          <w:rFonts w:ascii="Times New Roman" w:hAnsi="Times New Roman" w:cs="Times New Roman"/>
          <w:b/>
          <w:bCs/>
          <w:sz w:val="28"/>
          <w:szCs w:val="28"/>
        </w:rPr>
      </w:pPr>
    </w:p>
    <w:p w:rsidR="00263761" w:rsidRPr="00F348BB" w:rsidRDefault="00263761" w:rsidP="00263761">
      <w:pPr>
        <w:jc w:val="both"/>
        <w:rPr>
          <w:rFonts w:ascii="Times New Roman" w:hAnsi="Times New Roman" w:cs="Times New Roman"/>
          <w:b/>
          <w:bCs/>
          <w:sz w:val="28"/>
          <w:szCs w:val="28"/>
        </w:rPr>
      </w:pPr>
      <w:r w:rsidRPr="00F348BB">
        <w:rPr>
          <w:rFonts w:ascii="Times New Roman" w:hAnsi="Times New Roman" w:cs="Times New Roman"/>
          <w:b/>
          <w:bCs/>
          <w:sz w:val="28"/>
          <w:szCs w:val="28"/>
        </w:rPr>
        <w:t>7 класс</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b/>
          <w:sz w:val="28"/>
          <w:szCs w:val="28"/>
        </w:rPr>
        <w:t>Природа.</w:t>
      </w:r>
      <w:r w:rsidRPr="00F348BB">
        <w:rPr>
          <w:rFonts w:ascii="Times New Roman" w:hAnsi="Times New Roman" w:cs="Times New Roman"/>
          <w:sz w:val="28"/>
          <w:szCs w:val="28"/>
        </w:rPr>
        <w:t xml:space="preserve"> Погода, явления природы, мир животных и растений, охрана окружающей среды.</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b/>
          <w:sz w:val="28"/>
          <w:szCs w:val="28"/>
        </w:rPr>
        <w:t xml:space="preserve">Путешествия. </w:t>
      </w:r>
      <w:r w:rsidRPr="00F348BB">
        <w:rPr>
          <w:rFonts w:ascii="Times New Roman" w:hAnsi="Times New Roman" w:cs="Times New Roman"/>
          <w:sz w:val="28"/>
          <w:szCs w:val="28"/>
        </w:rPr>
        <w:t>Разные виды транспорта, мои каникулы, аэропорт, гостиницы, куда поехать летом и зимой, развлечения.</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b/>
          <w:sz w:val="28"/>
          <w:szCs w:val="28"/>
        </w:rPr>
        <w:t>Профессии и работа.</w:t>
      </w:r>
      <w:r w:rsidRPr="00F348BB">
        <w:rPr>
          <w:rFonts w:ascii="Times New Roman" w:hAnsi="Times New Roman" w:cs="Times New Roman"/>
          <w:sz w:val="28"/>
          <w:szCs w:val="28"/>
        </w:rPr>
        <w:t xml:space="preserve"> Выбор профессии, продолжение образования. Профессии в семье и описание рабочего дня и профессиональных обязанностей взрослых.</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b/>
          <w:sz w:val="28"/>
          <w:szCs w:val="28"/>
        </w:rPr>
        <w:t xml:space="preserve">Праздники и знаменательные даты </w:t>
      </w:r>
      <w:r w:rsidRPr="00F348BB">
        <w:rPr>
          <w:rFonts w:ascii="Times New Roman" w:hAnsi="Times New Roman" w:cs="Times New Roman"/>
          <w:sz w:val="28"/>
          <w:szCs w:val="28"/>
        </w:rPr>
        <w:t>в различных странах мира. Популярные праздники в России и Великобритании, посещение фестиваля.</w:t>
      </w:r>
    </w:p>
    <w:p w:rsidR="00263761" w:rsidRPr="00F348BB" w:rsidRDefault="00263761" w:rsidP="00263761">
      <w:pPr>
        <w:ind w:firstLine="709"/>
        <w:jc w:val="both"/>
        <w:rPr>
          <w:rFonts w:ascii="Times New Roman" w:hAnsi="Times New Roman" w:cs="Times New Roman"/>
          <w:sz w:val="28"/>
          <w:szCs w:val="28"/>
        </w:rPr>
      </w:pPr>
    </w:p>
    <w:p w:rsidR="00263761" w:rsidRPr="00F348BB" w:rsidRDefault="00263761" w:rsidP="00263761">
      <w:pPr>
        <w:jc w:val="both"/>
        <w:rPr>
          <w:rFonts w:ascii="Times New Roman" w:hAnsi="Times New Roman" w:cs="Times New Roman"/>
          <w:b/>
          <w:bCs/>
          <w:sz w:val="28"/>
          <w:szCs w:val="28"/>
        </w:rPr>
      </w:pPr>
      <w:r w:rsidRPr="00F348BB">
        <w:rPr>
          <w:rFonts w:ascii="Times New Roman" w:hAnsi="Times New Roman" w:cs="Times New Roman"/>
          <w:b/>
          <w:bCs/>
          <w:sz w:val="28"/>
          <w:szCs w:val="28"/>
        </w:rPr>
        <w:t>8 класс</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b/>
          <w:sz w:val="28"/>
          <w:szCs w:val="28"/>
        </w:rPr>
        <w:t xml:space="preserve">Интернет и гаджеты. </w:t>
      </w:r>
      <w:r w:rsidRPr="00F348BB">
        <w:rPr>
          <w:rFonts w:ascii="Times New Roman" w:hAnsi="Times New Roman" w:cs="Times New Roman"/>
          <w:sz w:val="28"/>
          <w:szCs w:val="28"/>
        </w:rPr>
        <w:t>Интернет-технологии, социальные сети, блоги.</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b/>
          <w:sz w:val="28"/>
          <w:szCs w:val="28"/>
        </w:rPr>
        <w:t>Здоровье.</w:t>
      </w:r>
      <w:r w:rsidRPr="00F348BB">
        <w:rPr>
          <w:rFonts w:ascii="Times New Roman" w:hAnsi="Times New Roman" w:cs="Times New Roman"/>
          <w:sz w:val="28"/>
          <w:szCs w:val="28"/>
        </w:rPr>
        <w:t xml:space="preserve"> Здоровый образ жизни, самочувствие, правильное питание, режим дня, меры профилактики.</w:t>
      </w:r>
    </w:p>
    <w:p w:rsidR="00263761" w:rsidRPr="00F348BB" w:rsidRDefault="00263761" w:rsidP="00263761">
      <w:pPr>
        <w:ind w:firstLine="709"/>
        <w:jc w:val="both"/>
        <w:rPr>
          <w:rFonts w:ascii="Times New Roman" w:hAnsi="Times New Roman" w:cs="Times New Roman"/>
          <w:bCs/>
          <w:sz w:val="28"/>
          <w:szCs w:val="28"/>
        </w:rPr>
      </w:pPr>
      <w:r w:rsidRPr="00F348BB">
        <w:rPr>
          <w:rFonts w:ascii="Times New Roman" w:hAnsi="Times New Roman" w:cs="Times New Roman"/>
          <w:b/>
          <w:sz w:val="28"/>
          <w:szCs w:val="28"/>
        </w:rPr>
        <w:t xml:space="preserve">Наука и технологии. </w:t>
      </w:r>
      <w:r w:rsidRPr="00F348BB">
        <w:rPr>
          <w:rFonts w:ascii="Times New Roman" w:hAnsi="Times New Roman" w:cs="Times New Roman"/>
          <w:bCs/>
          <w:sz w:val="28"/>
          <w:szCs w:val="28"/>
        </w:rPr>
        <w:t>Научно-технический прогресс, влияние современных технологий на жизнь человека,</w:t>
      </w:r>
      <w:r w:rsidRPr="00F348BB">
        <w:rPr>
          <w:rFonts w:ascii="Times New Roman" w:hAnsi="Times New Roman" w:cs="Times New Roman"/>
          <w:b/>
          <w:sz w:val="28"/>
          <w:szCs w:val="28"/>
        </w:rPr>
        <w:t xml:space="preserve"> </w:t>
      </w:r>
      <w:r w:rsidRPr="00F348BB">
        <w:rPr>
          <w:rFonts w:ascii="Times New Roman" w:hAnsi="Times New Roman" w:cs="Times New Roman"/>
          <w:bCs/>
          <w:sz w:val="28"/>
          <w:szCs w:val="28"/>
        </w:rPr>
        <w:t>знаменитые изобретатели;</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b/>
          <w:sz w:val="28"/>
          <w:szCs w:val="28"/>
        </w:rPr>
        <w:t>Выдающиеся люди.</w:t>
      </w:r>
      <w:r w:rsidRPr="00F348BB">
        <w:rPr>
          <w:rFonts w:ascii="Times New Roman" w:hAnsi="Times New Roman" w:cs="Times New Roman"/>
          <w:sz w:val="28"/>
          <w:szCs w:val="28"/>
        </w:rPr>
        <w:t xml:space="preserve"> Писатели, спортсмены, актеры.</w:t>
      </w:r>
    </w:p>
    <w:p w:rsidR="00263761" w:rsidRPr="00F348BB" w:rsidRDefault="00263761" w:rsidP="00263761">
      <w:pPr>
        <w:ind w:firstLine="709"/>
        <w:jc w:val="both"/>
        <w:rPr>
          <w:rFonts w:ascii="Times New Roman" w:hAnsi="Times New Roman" w:cs="Times New Roman"/>
          <w:b/>
          <w:bCs/>
          <w:sz w:val="28"/>
          <w:szCs w:val="28"/>
        </w:rPr>
      </w:pPr>
    </w:p>
    <w:p w:rsidR="00263761" w:rsidRPr="00F348BB" w:rsidRDefault="00263761" w:rsidP="00263761">
      <w:pPr>
        <w:jc w:val="both"/>
        <w:rPr>
          <w:rFonts w:ascii="Times New Roman" w:hAnsi="Times New Roman" w:cs="Times New Roman"/>
          <w:b/>
          <w:bCs/>
          <w:sz w:val="28"/>
          <w:szCs w:val="28"/>
        </w:rPr>
      </w:pPr>
      <w:r w:rsidRPr="00F348BB">
        <w:rPr>
          <w:rFonts w:ascii="Times New Roman" w:hAnsi="Times New Roman" w:cs="Times New Roman"/>
          <w:b/>
          <w:bCs/>
          <w:sz w:val="28"/>
          <w:szCs w:val="28"/>
        </w:rPr>
        <w:t>9 класс</w:t>
      </w:r>
    </w:p>
    <w:p w:rsidR="00263761" w:rsidRPr="00F348BB" w:rsidRDefault="00263761" w:rsidP="00263761">
      <w:pPr>
        <w:ind w:firstLine="709"/>
        <w:jc w:val="both"/>
        <w:rPr>
          <w:rFonts w:ascii="Times New Roman" w:hAnsi="Times New Roman" w:cs="Times New Roman"/>
          <w:b/>
          <w:sz w:val="28"/>
          <w:szCs w:val="28"/>
        </w:rPr>
      </w:pPr>
      <w:r w:rsidRPr="00F348BB">
        <w:rPr>
          <w:rFonts w:ascii="Times New Roman" w:hAnsi="Times New Roman" w:cs="Times New Roman"/>
          <w:b/>
          <w:sz w:val="28"/>
          <w:szCs w:val="28"/>
        </w:rPr>
        <w:t xml:space="preserve">Культура и искусство. </w:t>
      </w:r>
      <w:r w:rsidRPr="00F348BB">
        <w:rPr>
          <w:rFonts w:ascii="Times New Roman" w:hAnsi="Times New Roman" w:cs="Times New Roman"/>
          <w:bCs/>
          <w:sz w:val="28"/>
          <w:szCs w:val="28"/>
        </w:rPr>
        <w:t xml:space="preserve">Музыка, посещение музея и выставки, театра, описание картины, сюжета фильма. </w:t>
      </w:r>
    </w:p>
    <w:p w:rsidR="00263761" w:rsidRPr="00F348BB" w:rsidRDefault="00263761" w:rsidP="00263761">
      <w:pPr>
        <w:ind w:firstLine="709"/>
        <w:jc w:val="both"/>
        <w:rPr>
          <w:rFonts w:ascii="Times New Roman" w:hAnsi="Times New Roman" w:cs="Times New Roman"/>
          <w:b/>
          <w:sz w:val="28"/>
          <w:szCs w:val="28"/>
        </w:rPr>
      </w:pPr>
      <w:r w:rsidRPr="00F348BB">
        <w:rPr>
          <w:rFonts w:ascii="Times New Roman" w:hAnsi="Times New Roman" w:cs="Times New Roman"/>
          <w:b/>
          <w:sz w:val="28"/>
          <w:szCs w:val="28"/>
        </w:rPr>
        <w:t>Кино.</w:t>
      </w:r>
      <w:r w:rsidRPr="00F348BB">
        <w:rPr>
          <w:rFonts w:ascii="Times New Roman" w:hAnsi="Times New Roman" w:cs="Times New Roman"/>
          <w:bCs/>
          <w:sz w:val="28"/>
          <w:szCs w:val="28"/>
        </w:rPr>
        <w:t xml:space="preserve"> Мой любимый фильм, мультфильм, любимый актер, персонаж, описание сюжета.</w:t>
      </w:r>
    </w:p>
    <w:p w:rsidR="00263761" w:rsidRPr="00F348BB" w:rsidRDefault="00263761" w:rsidP="00263761">
      <w:pPr>
        <w:ind w:firstLine="709"/>
        <w:jc w:val="both"/>
        <w:rPr>
          <w:rFonts w:ascii="Times New Roman" w:hAnsi="Times New Roman" w:cs="Times New Roman"/>
          <w:bCs/>
          <w:sz w:val="28"/>
          <w:szCs w:val="28"/>
        </w:rPr>
      </w:pPr>
      <w:r w:rsidRPr="00F348BB">
        <w:rPr>
          <w:rFonts w:ascii="Times New Roman" w:hAnsi="Times New Roman" w:cs="Times New Roman"/>
          <w:b/>
          <w:sz w:val="28"/>
          <w:szCs w:val="28"/>
        </w:rPr>
        <w:t xml:space="preserve">Книги. </w:t>
      </w:r>
      <w:r w:rsidRPr="00F348BB">
        <w:rPr>
          <w:rFonts w:ascii="Times New Roman" w:hAnsi="Times New Roman" w:cs="Times New Roman"/>
          <w:bCs/>
          <w:sz w:val="28"/>
          <w:szCs w:val="28"/>
        </w:rPr>
        <w:t>Жанры литературных произведений, мой любимый писатель, мой любимый персонаж, известные писатели России и Великобритании, экранизации литературных произведений.</w:t>
      </w:r>
    </w:p>
    <w:p w:rsidR="00263761" w:rsidRPr="00F348BB" w:rsidRDefault="00263761" w:rsidP="00263761">
      <w:pPr>
        <w:ind w:firstLine="709"/>
        <w:jc w:val="both"/>
        <w:rPr>
          <w:rFonts w:ascii="Times New Roman" w:hAnsi="Times New Roman" w:cs="Times New Roman"/>
          <w:bCs/>
          <w:sz w:val="28"/>
          <w:szCs w:val="28"/>
        </w:rPr>
      </w:pPr>
      <w:r w:rsidRPr="00F348BB">
        <w:rPr>
          <w:rFonts w:ascii="Times New Roman" w:hAnsi="Times New Roman" w:cs="Times New Roman"/>
          <w:b/>
          <w:sz w:val="28"/>
          <w:szCs w:val="28"/>
        </w:rPr>
        <w:t>Иностранные языки.</w:t>
      </w:r>
      <w:r w:rsidRPr="00F348BB">
        <w:rPr>
          <w:rFonts w:ascii="Times New Roman" w:hAnsi="Times New Roman" w:cs="Times New Roman"/>
          <w:bCs/>
          <w:sz w:val="28"/>
          <w:szCs w:val="28"/>
        </w:rPr>
        <w:t xml:space="preserve"> Язык международного общения, общение с </w:t>
      </w:r>
      <w:r w:rsidRPr="00F348BB">
        <w:rPr>
          <w:rFonts w:ascii="Times New Roman" w:hAnsi="Times New Roman" w:cs="Times New Roman"/>
          <w:bCs/>
          <w:sz w:val="28"/>
          <w:szCs w:val="28"/>
        </w:rPr>
        <w:lastRenderedPageBreak/>
        <w:t>англоязычными друзьями.</w:t>
      </w:r>
    </w:p>
    <w:p w:rsidR="00263761" w:rsidRPr="00F348BB" w:rsidRDefault="00263761" w:rsidP="00263761">
      <w:pPr>
        <w:ind w:firstLine="709"/>
        <w:jc w:val="both"/>
        <w:rPr>
          <w:rFonts w:ascii="Times New Roman" w:hAnsi="Times New Roman" w:cs="Times New Roman"/>
          <w:b/>
          <w:sz w:val="28"/>
          <w:szCs w:val="28"/>
        </w:rPr>
      </w:pPr>
    </w:p>
    <w:p w:rsidR="00263761" w:rsidRPr="00F348BB" w:rsidRDefault="00263761" w:rsidP="00263761">
      <w:pPr>
        <w:ind w:firstLine="709"/>
        <w:jc w:val="both"/>
        <w:rPr>
          <w:rFonts w:ascii="Times New Roman" w:hAnsi="Times New Roman" w:cs="Times New Roman"/>
          <w:b/>
          <w:sz w:val="28"/>
          <w:szCs w:val="28"/>
        </w:rPr>
      </w:pPr>
      <w:r w:rsidRPr="00F348BB">
        <w:rPr>
          <w:rFonts w:ascii="Times New Roman" w:hAnsi="Times New Roman" w:cs="Times New Roman"/>
          <w:b/>
          <w:sz w:val="28"/>
          <w:szCs w:val="28"/>
        </w:rPr>
        <w:t>Примерное тематическое планирование</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При изучении тем каждого раздела программы предполагается организация художественной проектной работы, изучение английского языка в процессе предметно-практической деятельности.</w:t>
      </w:r>
    </w:p>
    <w:p w:rsidR="00263761" w:rsidRPr="00F348BB" w:rsidRDefault="00263761" w:rsidP="00263761">
      <w:pPr>
        <w:ind w:firstLine="709"/>
        <w:jc w:val="both"/>
        <w:rPr>
          <w:rFonts w:ascii="Times New Roman" w:hAnsi="Times New Roman" w:cs="Times New Roman"/>
          <w:b/>
          <w:bCs/>
          <w:sz w:val="28"/>
          <w:szCs w:val="28"/>
        </w:rPr>
      </w:pPr>
    </w:p>
    <w:p w:rsidR="00263761" w:rsidRPr="00F348BB" w:rsidRDefault="00263761" w:rsidP="00263761">
      <w:pPr>
        <w:jc w:val="both"/>
        <w:rPr>
          <w:rFonts w:ascii="Times New Roman" w:hAnsi="Times New Roman" w:cs="Times New Roman"/>
          <w:b/>
          <w:bCs/>
          <w:sz w:val="28"/>
          <w:szCs w:val="28"/>
        </w:rPr>
      </w:pPr>
      <w:r w:rsidRPr="00F348BB">
        <w:rPr>
          <w:rFonts w:ascii="Times New Roman" w:hAnsi="Times New Roman" w:cs="Times New Roman"/>
          <w:b/>
          <w:bCs/>
          <w:sz w:val="28"/>
          <w:szCs w:val="28"/>
        </w:rPr>
        <w:t>5 класс</w:t>
      </w:r>
    </w:p>
    <w:p w:rsidR="00263761" w:rsidRPr="00F348BB" w:rsidRDefault="00263761" w:rsidP="00263761">
      <w:pPr>
        <w:ind w:firstLine="709"/>
        <w:jc w:val="both"/>
        <w:rPr>
          <w:rFonts w:ascii="Times New Roman" w:hAnsi="Times New Roman" w:cs="Times New Roman"/>
          <w:b/>
          <w:sz w:val="28"/>
          <w:szCs w:val="28"/>
        </w:rPr>
      </w:pPr>
    </w:p>
    <w:p w:rsidR="00263761" w:rsidRPr="00F348BB" w:rsidRDefault="00263761" w:rsidP="00263761">
      <w:pPr>
        <w:ind w:firstLine="709"/>
        <w:jc w:val="both"/>
        <w:rPr>
          <w:rFonts w:ascii="Times New Roman" w:hAnsi="Times New Roman" w:cs="Times New Roman"/>
          <w:b/>
          <w:sz w:val="28"/>
          <w:szCs w:val="28"/>
        </w:rPr>
      </w:pPr>
      <w:r w:rsidRPr="00F348BB">
        <w:rPr>
          <w:rFonts w:ascii="Times New Roman" w:hAnsi="Times New Roman" w:cs="Times New Roman"/>
          <w:b/>
          <w:sz w:val="28"/>
          <w:szCs w:val="28"/>
        </w:rPr>
        <w:t xml:space="preserve">Раздел 1. Я и моя семья  </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 xml:space="preserve">Тема 1. Знакомство, страны и национальности. </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 xml:space="preserve">Тема 2. Семейные фотографии. </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 xml:space="preserve">Тема 3. Профессии в семье. </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Тема 4. Семейные праздники, День рождения.</w:t>
      </w:r>
    </w:p>
    <w:p w:rsidR="00263761" w:rsidRPr="00F348BB" w:rsidRDefault="00263761" w:rsidP="00263761">
      <w:pPr>
        <w:ind w:firstLine="709"/>
        <w:jc w:val="both"/>
        <w:rPr>
          <w:rFonts w:ascii="Times New Roman" w:hAnsi="Times New Roman" w:cs="Times New Roman"/>
          <w:b/>
          <w:i/>
          <w:sz w:val="28"/>
          <w:szCs w:val="28"/>
        </w:rPr>
      </w:pPr>
    </w:p>
    <w:p w:rsidR="00263761" w:rsidRPr="00F348BB" w:rsidRDefault="00263761" w:rsidP="00263761">
      <w:pPr>
        <w:ind w:firstLine="709"/>
        <w:jc w:val="both"/>
        <w:rPr>
          <w:rFonts w:ascii="Times New Roman" w:hAnsi="Times New Roman" w:cs="Times New Roman"/>
          <w:b/>
          <w:i/>
          <w:sz w:val="28"/>
          <w:szCs w:val="28"/>
        </w:rPr>
      </w:pPr>
      <w:r w:rsidRPr="00F348BB">
        <w:rPr>
          <w:rFonts w:ascii="Times New Roman" w:hAnsi="Times New Roman" w:cs="Times New Roman"/>
          <w:b/>
          <w:i/>
          <w:sz w:val="28"/>
          <w:szCs w:val="28"/>
        </w:rPr>
        <w:t>Характеристика деятельности обучающихся по основным видам учебной деятельности:</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b/>
          <w:bCs/>
          <w:sz w:val="28"/>
          <w:szCs w:val="28"/>
        </w:rPr>
        <w:t>в области монологической формы речи</w:t>
      </w:r>
      <w:r w:rsidRPr="00F348BB">
        <w:rPr>
          <w:rFonts w:ascii="Times New Roman" w:hAnsi="Times New Roman" w:cs="Times New Roman"/>
          <w:sz w:val="28"/>
          <w:szCs w:val="28"/>
        </w:rPr>
        <w:t>:</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составлять краткий рассказ о себе;</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составлять краткое описание внешности и характера членов семьи;</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составлять коллективный видео блог о профессиях в семьях;</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составлять краткий рассказ о своей семье;</w:t>
      </w:r>
    </w:p>
    <w:p w:rsidR="00263761" w:rsidRPr="00F348BB" w:rsidRDefault="00263761" w:rsidP="00263761">
      <w:pPr>
        <w:ind w:firstLine="709"/>
        <w:jc w:val="both"/>
        <w:rPr>
          <w:rFonts w:ascii="Times New Roman" w:hAnsi="Times New Roman" w:cs="Times New Roman"/>
          <w:b/>
          <w:sz w:val="28"/>
          <w:szCs w:val="28"/>
        </w:rPr>
      </w:pPr>
      <w:r w:rsidRPr="00F348BB">
        <w:rPr>
          <w:rFonts w:ascii="Times New Roman" w:hAnsi="Times New Roman" w:cs="Times New Roman"/>
          <w:b/>
          <w:sz w:val="28"/>
          <w:szCs w:val="28"/>
        </w:rPr>
        <w:t>в области письма:</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заполнять свои личные данные в анкету;</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писать поздравительные открытки с Днем рождения, Новым годом, 8 марта;</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составлять краткую презентацию о семейных праздниках;</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составлять пост для социальных сетей с семейными фотографиями и комментариями.</w:t>
      </w:r>
    </w:p>
    <w:p w:rsidR="00263761" w:rsidRPr="00F348BB" w:rsidRDefault="00263761" w:rsidP="00263761">
      <w:pPr>
        <w:ind w:firstLine="709"/>
        <w:jc w:val="both"/>
        <w:rPr>
          <w:rFonts w:ascii="Times New Roman" w:hAnsi="Times New Roman" w:cs="Times New Roman"/>
          <w:sz w:val="28"/>
          <w:szCs w:val="28"/>
        </w:rPr>
      </w:pPr>
    </w:p>
    <w:p w:rsidR="00263761" w:rsidRPr="00F348BB" w:rsidRDefault="00263761" w:rsidP="00263761">
      <w:pPr>
        <w:ind w:firstLine="709"/>
        <w:jc w:val="both"/>
        <w:rPr>
          <w:rFonts w:ascii="Times New Roman" w:hAnsi="Times New Roman" w:cs="Times New Roman"/>
          <w:b/>
          <w:i/>
          <w:sz w:val="28"/>
          <w:szCs w:val="28"/>
        </w:rPr>
      </w:pPr>
      <w:r w:rsidRPr="00F348BB">
        <w:rPr>
          <w:rFonts w:ascii="Times New Roman" w:hAnsi="Times New Roman" w:cs="Times New Roman"/>
          <w:b/>
          <w:i/>
          <w:sz w:val="28"/>
          <w:szCs w:val="28"/>
        </w:rPr>
        <w:t>Примерный лексико-грамматический материал</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 xml:space="preserve">Изучение тематики Раздела 1 предполагает овладение лексическими единицами (словами, словосочетаниями, лексико-грамматическими единствами, речевыми клише) в объеме не менее 35. </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Предполагается введение в речь следующих конструкций:</w:t>
      </w:r>
    </w:p>
    <w:p w:rsidR="00263761" w:rsidRPr="00F348BB" w:rsidRDefault="00263761" w:rsidP="00263761">
      <w:pPr>
        <w:ind w:firstLine="709"/>
        <w:jc w:val="both"/>
        <w:rPr>
          <w:rFonts w:ascii="Times New Roman" w:hAnsi="Times New Roman" w:cs="Times New Roman"/>
          <w:i/>
          <w:sz w:val="28"/>
          <w:szCs w:val="28"/>
        </w:rPr>
      </w:pPr>
      <w:r w:rsidRPr="00F348BB">
        <w:rPr>
          <w:rFonts w:ascii="Times New Roman" w:hAnsi="Times New Roman" w:cs="Times New Roman"/>
          <w:bCs/>
          <w:sz w:val="28"/>
          <w:szCs w:val="28"/>
        </w:rPr>
        <w:t>личные местоимения</w:t>
      </w:r>
      <w:r w:rsidRPr="00F348BB">
        <w:rPr>
          <w:rFonts w:ascii="Times New Roman" w:hAnsi="Times New Roman" w:cs="Times New Roman"/>
          <w:bCs/>
          <w:i/>
          <w:sz w:val="28"/>
          <w:szCs w:val="28"/>
        </w:rPr>
        <w:t xml:space="preserve"> + </w:t>
      </w:r>
      <w:r w:rsidRPr="00F348BB">
        <w:rPr>
          <w:rFonts w:ascii="Times New Roman" w:hAnsi="Times New Roman" w:cs="Times New Roman"/>
          <w:bCs/>
          <w:i/>
          <w:sz w:val="28"/>
          <w:szCs w:val="28"/>
          <w:lang w:val="en-US"/>
        </w:rPr>
        <w:t>to</w:t>
      </w:r>
      <w:r w:rsidRPr="00F348BB">
        <w:rPr>
          <w:rFonts w:ascii="Times New Roman" w:hAnsi="Times New Roman" w:cs="Times New Roman"/>
          <w:bCs/>
          <w:i/>
          <w:sz w:val="28"/>
          <w:szCs w:val="28"/>
        </w:rPr>
        <w:t xml:space="preserve"> </w:t>
      </w:r>
      <w:r w:rsidRPr="00F348BB">
        <w:rPr>
          <w:rFonts w:ascii="Times New Roman" w:hAnsi="Times New Roman" w:cs="Times New Roman"/>
          <w:bCs/>
          <w:i/>
          <w:sz w:val="28"/>
          <w:szCs w:val="28"/>
          <w:lang w:val="en-US"/>
        </w:rPr>
        <w:t>be</w:t>
      </w:r>
      <w:r w:rsidRPr="00F348BB">
        <w:rPr>
          <w:rFonts w:ascii="Times New Roman" w:hAnsi="Times New Roman" w:cs="Times New Roman"/>
          <w:bCs/>
          <w:sz w:val="28"/>
          <w:szCs w:val="28"/>
        </w:rPr>
        <w:t xml:space="preserve"> </w:t>
      </w:r>
      <w:r w:rsidRPr="00F348BB">
        <w:rPr>
          <w:rFonts w:ascii="Times New Roman" w:hAnsi="Times New Roman" w:cs="Times New Roman"/>
          <w:sz w:val="28"/>
          <w:szCs w:val="28"/>
        </w:rPr>
        <w:t xml:space="preserve">в лексико-грамматических единствах типа </w:t>
      </w:r>
      <w:r w:rsidRPr="00F348BB">
        <w:rPr>
          <w:rFonts w:ascii="Times New Roman" w:hAnsi="Times New Roman" w:cs="Times New Roman"/>
          <w:i/>
          <w:sz w:val="28"/>
          <w:szCs w:val="28"/>
          <w:lang w:val="en-US"/>
        </w:rPr>
        <w:t>I</w:t>
      </w:r>
      <w:r w:rsidRPr="00F348BB">
        <w:rPr>
          <w:rFonts w:ascii="Times New Roman" w:hAnsi="Times New Roman" w:cs="Times New Roman"/>
          <w:i/>
          <w:sz w:val="28"/>
          <w:szCs w:val="28"/>
        </w:rPr>
        <w:t>’</w:t>
      </w:r>
      <w:r w:rsidRPr="00F348BB">
        <w:rPr>
          <w:rFonts w:ascii="Times New Roman" w:hAnsi="Times New Roman" w:cs="Times New Roman"/>
          <w:i/>
          <w:sz w:val="28"/>
          <w:szCs w:val="28"/>
          <w:lang w:val="en-US"/>
        </w:rPr>
        <w:t>m</w:t>
      </w:r>
      <w:r w:rsidRPr="00F348BB">
        <w:rPr>
          <w:rFonts w:ascii="Times New Roman" w:hAnsi="Times New Roman" w:cs="Times New Roman"/>
          <w:i/>
          <w:sz w:val="28"/>
          <w:szCs w:val="28"/>
        </w:rPr>
        <w:t xml:space="preserve"> </w:t>
      </w:r>
      <w:r w:rsidRPr="00F348BB">
        <w:rPr>
          <w:rFonts w:ascii="Times New Roman" w:hAnsi="Times New Roman" w:cs="Times New Roman"/>
          <w:i/>
          <w:sz w:val="28"/>
          <w:szCs w:val="28"/>
          <w:lang w:val="en-US"/>
        </w:rPr>
        <w:t>Masha</w:t>
      </w:r>
      <w:r w:rsidRPr="00F348BB">
        <w:rPr>
          <w:rFonts w:ascii="Times New Roman" w:hAnsi="Times New Roman" w:cs="Times New Roman"/>
          <w:i/>
          <w:sz w:val="28"/>
          <w:szCs w:val="28"/>
        </w:rPr>
        <w:t xml:space="preserve">, </w:t>
      </w:r>
      <w:r w:rsidRPr="00F348BB">
        <w:rPr>
          <w:rFonts w:ascii="Times New Roman" w:hAnsi="Times New Roman" w:cs="Times New Roman"/>
          <w:i/>
          <w:sz w:val="28"/>
          <w:szCs w:val="28"/>
          <w:lang w:val="en-US"/>
        </w:rPr>
        <w:t>I</w:t>
      </w:r>
      <w:r w:rsidRPr="00F348BB">
        <w:rPr>
          <w:rFonts w:ascii="Times New Roman" w:hAnsi="Times New Roman" w:cs="Times New Roman"/>
          <w:i/>
          <w:sz w:val="28"/>
          <w:szCs w:val="28"/>
        </w:rPr>
        <w:t>’</w:t>
      </w:r>
      <w:r w:rsidRPr="00F348BB">
        <w:rPr>
          <w:rFonts w:ascii="Times New Roman" w:hAnsi="Times New Roman" w:cs="Times New Roman"/>
          <w:i/>
          <w:sz w:val="28"/>
          <w:szCs w:val="28"/>
          <w:lang w:val="en-US"/>
        </w:rPr>
        <w:t>m</w:t>
      </w:r>
      <w:r w:rsidRPr="00F348BB">
        <w:rPr>
          <w:rFonts w:ascii="Times New Roman" w:hAnsi="Times New Roman" w:cs="Times New Roman"/>
          <w:i/>
          <w:sz w:val="28"/>
          <w:szCs w:val="28"/>
        </w:rPr>
        <w:t xml:space="preserve"> </w:t>
      </w:r>
      <w:r w:rsidRPr="00F348BB">
        <w:rPr>
          <w:rFonts w:ascii="Times New Roman" w:hAnsi="Times New Roman" w:cs="Times New Roman"/>
          <w:i/>
          <w:sz w:val="28"/>
          <w:szCs w:val="28"/>
          <w:lang w:val="en-US"/>
        </w:rPr>
        <w:t>David</w:t>
      </w:r>
      <w:r w:rsidRPr="00F348BB">
        <w:rPr>
          <w:rFonts w:ascii="Times New Roman" w:hAnsi="Times New Roman" w:cs="Times New Roman"/>
          <w:i/>
          <w:sz w:val="28"/>
          <w:szCs w:val="28"/>
        </w:rPr>
        <w:t xml:space="preserve">, </w:t>
      </w:r>
      <w:r w:rsidRPr="00F348BB">
        <w:rPr>
          <w:rFonts w:ascii="Times New Roman" w:hAnsi="Times New Roman" w:cs="Times New Roman"/>
          <w:i/>
          <w:sz w:val="28"/>
          <w:szCs w:val="28"/>
          <w:lang w:val="en-US"/>
        </w:rPr>
        <w:t>I</w:t>
      </w:r>
      <w:r w:rsidRPr="00F348BB">
        <w:rPr>
          <w:rFonts w:ascii="Times New Roman" w:hAnsi="Times New Roman" w:cs="Times New Roman"/>
          <w:i/>
          <w:sz w:val="28"/>
          <w:szCs w:val="28"/>
        </w:rPr>
        <w:t>’</w:t>
      </w:r>
      <w:r w:rsidRPr="00F348BB">
        <w:rPr>
          <w:rFonts w:ascii="Times New Roman" w:hAnsi="Times New Roman" w:cs="Times New Roman"/>
          <w:i/>
          <w:sz w:val="28"/>
          <w:szCs w:val="28"/>
          <w:lang w:val="en-US"/>
        </w:rPr>
        <w:t>m</w:t>
      </w:r>
      <w:r w:rsidRPr="00F348BB">
        <w:rPr>
          <w:rFonts w:ascii="Times New Roman" w:hAnsi="Times New Roman" w:cs="Times New Roman"/>
          <w:i/>
          <w:sz w:val="28"/>
          <w:szCs w:val="28"/>
        </w:rPr>
        <w:t xml:space="preserve"> </w:t>
      </w:r>
      <w:r w:rsidRPr="00F348BB">
        <w:rPr>
          <w:rFonts w:ascii="Times New Roman" w:hAnsi="Times New Roman" w:cs="Times New Roman"/>
          <w:i/>
          <w:sz w:val="28"/>
          <w:szCs w:val="28"/>
          <w:lang w:val="en-US"/>
        </w:rPr>
        <w:t>ten</w:t>
      </w:r>
      <w:r w:rsidRPr="00F348BB">
        <w:rPr>
          <w:rFonts w:ascii="Times New Roman" w:hAnsi="Times New Roman" w:cs="Times New Roman"/>
          <w:i/>
          <w:sz w:val="28"/>
          <w:szCs w:val="28"/>
        </w:rPr>
        <w:t xml:space="preserve">, </w:t>
      </w:r>
      <w:r w:rsidRPr="00F348BB">
        <w:rPr>
          <w:rFonts w:ascii="Times New Roman" w:hAnsi="Times New Roman" w:cs="Times New Roman"/>
          <w:i/>
          <w:sz w:val="28"/>
          <w:szCs w:val="28"/>
          <w:lang w:val="en-US"/>
        </w:rPr>
        <w:t>I</w:t>
      </w:r>
      <w:r w:rsidRPr="00F348BB">
        <w:rPr>
          <w:rFonts w:ascii="Times New Roman" w:hAnsi="Times New Roman" w:cs="Times New Roman"/>
          <w:i/>
          <w:sz w:val="28"/>
          <w:szCs w:val="28"/>
        </w:rPr>
        <w:t>’</w:t>
      </w:r>
      <w:r w:rsidRPr="00F348BB">
        <w:rPr>
          <w:rFonts w:ascii="Times New Roman" w:hAnsi="Times New Roman" w:cs="Times New Roman"/>
          <w:i/>
          <w:sz w:val="28"/>
          <w:szCs w:val="28"/>
          <w:lang w:val="en-US"/>
        </w:rPr>
        <w:t>m</w:t>
      </w:r>
      <w:r w:rsidRPr="00F348BB">
        <w:rPr>
          <w:rFonts w:ascii="Times New Roman" w:hAnsi="Times New Roman" w:cs="Times New Roman"/>
          <w:i/>
          <w:sz w:val="28"/>
          <w:szCs w:val="28"/>
        </w:rPr>
        <w:t xml:space="preserve"> </w:t>
      </w:r>
      <w:r w:rsidRPr="00F348BB">
        <w:rPr>
          <w:rFonts w:ascii="Times New Roman" w:hAnsi="Times New Roman" w:cs="Times New Roman"/>
          <w:i/>
          <w:sz w:val="28"/>
          <w:szCs w:val="28"/>
          <w:lang w:val="en-US"/>
        </w:rPr>
        <w:t>fine</w:t>
      </w:r>
      <w:r w:rsidRPr="00F348BB">
        <w:rPr>
          <w:rFonts w:ascii="Times New Roman" w:hAnsi="Times New Roman" w:cs="Times New Roman"/>
          <w:i/>
          <w:sz w:val="28"/>
          <w:szCs w:val="28"/>
        </w:rPr>
        <w:t xml:space="preserve">, </w:t>
      </w:r>
      <w:r w:rsidRPr="00F348BB">
        <w:rPr>
          <w:rFonts w:ascii="Times New Roman" w:hAnsi="Times New Roman" w:cs="Times New Roman"/>
          <w:i/>
          <w:sz w:val="28"/>
          <w:szCs w:val="28"/>
          <w:lang w:val="en-US"/>
        </w:rPr>
        <w:t>We</w:t>
      </w:r>
      <w:r w:rsidRPr="00F348BB">
        <w:rPr>
          <w:rFonts w:ascii="Times New Roman" w:hAnsi="Times New Roman" w:cs="Times New Roman"/>
          <w:i/>
          <w:sz w:val="28"/>
          <w:szCs w:val="28"/>
        </w:rPr>
        <w:t xml:space="preserve"> </w:t>
      </w:r>
      <w:r w:rsidRPr="00F348BB">
        <w:rPr>
          <w:rFonts w:ascii="Times New Roman" w:hAnsi="Times New Roman" w:cs="Times New Roman"/>
          <w:i/>
          <w:sz w:val="28"/>
          <w:szCs w:val="28"/>
          <w:lang w:val="en-US"/>
        </w:rPr>
        <w:t>are</w:t>
      </w:r>
      <w:r w:rsidRPr="00F348BB">
        <w:rPr>
          <w:rFonts w:ascii="Times New Roman" w:hAnsi="Times New Roman" w:cs="Times New Roman"/>
          <w:i/>
          <w:sz w:val="28"/>
          <w:szCs w:val="28"/>
        </w:rPr>
        <w:t xml:space="preserve"> </w:t>
      </w:r>
      <w:r w:rsidRPr="00F348BB">
        <w:rPr>
          <w:rFonts w:ascii="Times New Roman" w:hAnsi="Times New Roman" w:cs="Times New Roman"/>
          <w:i/>
          <w:sz w:val="28"/>
          <w:szCs w:val="28"/>
          <w:lang w:val="en-US"/>
        </w:rPr>
        <w:t>students</w:t>
      </w:r>
      <w:r w:rsidRPr="00F348BB">
        <w:rPr>
          <w:rFonts w:ascii="Times New Roman" w:hAnsi="Times New Roman" w:cs="Times New Roman"/>
          <w:i/>
          <w:sz w:val="28"/>
          <w:szCs w:val="28"/>
        </w:rPr>
        <w:t>…;</w:t>
      </w:r>
    </w:p>
    <w:p w:rsidR="00263761" w:rsidRPr="00F348BB" w:rsidRDefault="00263761" w:rsidP="00263761">
      <w:pPr>
        <w:ind w:firstLine="709"/>
        <w:jc w:val="both"/>
        <w:rPr>
          <w:rFonts w:ascii="Times New Roman" w:hAnsi="Times New Roman" w:cs="Times New Roman"/>
          <w:i/>
          <w:sz w:val="28"/>
          <w:szCs w:val="28"/>
        </w:rPr>
      </w:pPr>
      <w:r w:rsidRPr="00F348BB">
        <w:rPr>
          <w:rFonts w:ascii="Times New Roman" w:hAnsi="Times New Roman" w:cs="Times New Roman"/>
          <w:bCs/>
          <w:sz w:val="28"/>
          <w:szCs w:val="28"/>
        </w:rPr>
        <w:t xml:space="preserve">притяжательных прилагательных для описания членов семьи, их имен, профессий: </w:t>
      </w:r>
      <w:r w:rsidRPr="00F348BB">
        <w:rPr>
          <w:rFonts w:ascii="Times New Roman" w:hAnsi="Times New Roman" w:cs="Times New Roman"/>
          <w:i/>
          <w:iCs/>
          <w:sz w:val="28"/>
          <w:szCs w:val="28"/>
          <w:lang w:val="en-US"/>
        </w:rPr>
        <w:t>my</w:t>
      </w:r>
      <w:r w:rsidRPr="00F348BB">
        <w:rPr>
          <w:rFonts w:ascii="Times New Roman" w:hAnsi="Times New Roman" w:cs="Times New Roman"/>
          <w:i/>
          <w:iCs/>
          <w:sz w:val="28"/>
          <w:szCs w:val="28"/>
        </w:rPr>
        <w:t xml:space="preserve"> </w:t>
      </w:r>
      <w:r w:rsidRPr="00F348BB">
        <w:rPr>
          <w:rFonts w:ascii="Times New Roman" w:hAnsi="Times New Roman" w:cs="Times New Roman"/>
          <w:i/>
          <w:iCs/>
          <w:sz w:val="28"/>
          <w:szCs w:val="28"/>
          <w:lang w:val="en-US"/>
        </w:rPr>
        <w:t>mother</w:t>
      </w:r>
      <w:r w:rsidRPr="00F348BB">
        <w:rPr>
          <w:rFonts w:ascii="Times New Roman" w:hAnsi="Times New Roman" w:cs="Times New Roman"/>
          <w:i/>
          <w:iCs/>
          <w:sz w:val="28"/>
          <w:szCs w:val="28"/>
        </w:rPr>
        <w:t xml:space="preserve"> </w:t>
      </w:r>
      <w:r w:rsidRPr="00F348BB">
        <w:rPr>
          <w:rFonts w:ascii="Times New Roman" w:hAnsi="Times New Roman" w:cs="Times New Roman"/>
          <w:i/>
          <w:iCs/>
          <w:sz w:val="28"/>
          <w:szCs w:val="28"/>
          <w:lang w:val="en-US"/>
        </w:rPr>
        <w:t>is</w:t>
      </w:r>
      <w:r w:rsidRPr="00F348BB">
        <w:rPr>
          <w:rFonts w:ascii="Times New Roman" w:hAnsi="Times New Roman" w:cs="Times New Roman"/>
          <w:i/>
          <w:iCs/>
          <w:sz w:val="28"/>
          <w:szCs w:val="28"/>
        </w:rPr>
        <w:t xml:space="preserve">, </w:t>
      </w:r>
      <w:r w:rsidRPr="00F348BB">
        <w:rPr>
          <w:rFonts w:ascii="Times New Roman" w:hAnsi="Times New Roman" w:cs="Times New Roman"/>
          <w:i/>
          <w:iCs/>
          <w:sz w:val="28"/>
          <w:szCs w:val="28"/>
          <w:lang w:val="en-US"/>
        </w:rPr>
        <w:t>her</w:t>
      </w:r>
      <w:r w:rsidRPr="00F348BB">
        <w:rPr>
          <w:rFonts w:ascii="Times New Roman" w:hAnsi="Times New Roman" w:cs="Times New Roman"/>
          <w:i/>
          <w:iCs/>
          <w:sz w:val="28"/>
          <w:szCs w:val="28"/>
        </w:rPr>
        <w:t xml:space="preserve"> </w:t>
      </w:r>
      <w:r w:rsidRPr="00F348BB">
        <w:rPr>
          <w:rFonts w:ascii="Times New Roman" w:hAnsi="Times New Roman" w:cs="Times New Roman"/>
          <w:i/>
          <w:iCs/>
          <w:sz w:val="28"/>
          <w:szCs w:val="28"/>
          <w:lang w:val="en-US"/>
        </w:rPr>
        <w:t>name</w:t>
      </w:r>
      <w:r w:rsidRPr="00F348BB">
        <w:rPr>
          <w:rFonts w:ascii="Times New Roman" w:hAnsi="Times New Roman" w:cs="Times New Roman"/>
          <w:i/>
          <w:iCs/>
          <w:sz w:val="28"/>
          <w:szCs w:val="28"/>
        </w:rPr>
        <w:t xml:space="preserve"> </w:t>
      </w:r>
      <w:r w:rsidRPr="00F348BB">
        <w:rPr>
          <w:rFonts w:ascii="Times New Roman" w:hAnsi="Times New Roman" w:cs="Times New Roman"/>
          <w:i/>
          <w:iCs/>
          <w:sz w:val="28"/>
          <w:szCs w:val="28"/>
          <w:lang w:val="en-US"/>
        </w:rPr>
        <w:t>is</w:t>
      </w:r>
      <w:r w:rsidRPr="00F348BB">
        <w:rPr>
          <w:rFonts w:ascii="Times New Roman" w:hAnsi="Times New Roman" w:cs="Times New Roman"/>
          <w:i/>
          <w:iCs/>
          <w:sz w:val="28"/>
          <w:szCs w:val="28"/>
        </w:rPr>
        <w:t>…;</w:t>
      </w:r>
    </w:p>
    <w:p w:rsidR="00263761" w:rsidRPr="00F348BB" w:rsidRDefault="00263761" w:rsidP="00263761">
      <w:pPr>
        <w:ind w:firstLine="709"/>
        <w:jc w:val="both"/>
        <w:rPr>
          <w:rFonts w:ascii="Times New Roman" w:hAnsi="Times New Roman" w:cs="Times New Roman"/>
          <w:bCs/>
          <w:i/>
          <w:iCs/>
          <w:sz w:val="28"/>
          <w:szCs w:val="28"/>
          <w:lang w:val="en-US"/>
        </w:rPr>
      </w:pPr>
      <w:r w:rsidRPr="00F348BB">
        <w:rPr>
          <w:rFonts w:ascii="Times New Roman" w:hAnsi="Times New Roman" w:cs="Times New Roman"/>
          <w:bCs/>
          <w:sz w:val="28"/>
          <w:szCs w:val="28"/>
        </w:rPr>
        <w:t xml:space="preserve">указательные местоимения для описания семейной фотографии: </w:t>
      </w:r>
      <w:r w:rsidRPr="00F348BB">
        <w:rPr>
          <w:rFonts w:ascii="Times New Roman" w:hAnsi="Times New Roman" w:cs="Times New Roman"/>
          <w:bCs/>
          <w:i/>
          <w:iCs/>
          <w:sz w:val="28"/>
          <w:szCs w:val="28"/>
          <w:lang w:val="en-US"/>
        </w:rPr>
        <w:t>This</w:t>
      </w:r>
      <w:r w:rsidRPr="00F348BB">
        <w:rPr>
          <w:rFonts w:ascii="Times New Roman" w:hAnsi="Times New Roman" w:cs="Times New Roman"/>
          <w:bCs/>
          <w:i/>
          <w:iCs/>
          <w:sz w:val="28"/>
          <w:szCs w:val="28"/>
        </w:rPr>
        <w:t xml:space="preserve"> </w:t>
      </w:r>
      <w:r w:rsidRPr="00F348BB">
        <w:rPr>
          <w:rFonts w:ascii="Times New Roman" w:hAnsi="Times New Roman" w:cs="Times New Roman"/>
          <w:bCs/>
          <w:i/>
          <w:iCs/>
          <w:sz w:val="28"/>
          <w:szCs w:val="28"/>
          <w:lang w:val="en-US"/>
        </w:rPr>
        <w:t>is</w:t>
      </w:r>
      <w:r w:rsidRPr="00F348BB">
        <w:rPr>
          <w:rFonts w:ascii="Times New Roman" w:hAnsi="Times New Roman" w:cs="Times New Roman"/>
          <w:bCs/>
          <w:i/>
          <w:iCs/>
          <w:sz w:val="28"/>
          <w:szCs w:val="28"/>
        </w:rPr>
        <w:t xml:space="preserve"> </w:t>
      </w:r>
      <w:r w:rsidRPr="00F348BB">
        <w:rPr>
          <w:rFonts w:ascii="Times New Roman" w:hAnsi="Times New Roman" w:cs="Times New Roman"/>
          <w:bCs/>
          <w:i/>
          <w:iCs/>
          <w:sz w:val="28"/>
          <w:szCs w:val="28"/>
          <w:lang w:val="en-US"/>
        </w:rPr>
        <w:t>my</w:t>
      </w:r>
      <w:r w:rsidRPr="00F348BB">
        <w:rPr>
          <w:rFonts w:ascii="Times New Roman" w:hAnsi="Times New Roman" w:cs="Times New Roman"/>
          <w:bCs/>
          <w:i/>
          <w:iCs/>
          <w:sz w:val="28"/>
          <w:szCs w:val="28"/>
        </w:rPr>
        <w:t xml:space="preserve"> </w:t>
      </w:r>
      <w:r w:rsidRPr="00F348BB">
        <w:rPr>
          <w:rFonts w:ascii="Times New Roman" w:hAnsi="Times New Roman" w:cs="Times New Roman"/>
          <w:bCs/>
          <w:i/>
          <w:iCs/>
          <w:sz w:val="28"/>
          <w:szCs w:val="28"/>
          <w:lang w:val="en-US"/>
        </w:rPr>
        <w:t>mother</w:t>
      </w:r>
      <w:r w:rsidRPr="00F348BB">
        <w:rPr>
          <w:rFonts w:ascii="Times New Roman" w:hAnsi="Times New Roman" w:cs="Times New Roman"/>
          <w:bCs/>
          <w:i/>
          <w:iCs/>
          <w:sz w:val="28"/>
          <w:szCs w:val="28"/>
        </w:rPr>
        <w:t xml:space="preserve">. </w:t>
      </w:r>
      <w:r w:rsidRPr="00F348BB">
        <w:rPr>
          <w:rFonts w:ascii="Times New Roman" w:hAnsi="Times New Roman" w:cs="Times New Roman"/>
          <w:bCs/>
          <w:i/>
          <w:iCs/>
          <w:sz w:val="28"/>
          <w:szCs w:val="28"/>
          <w:lang w:val="en-US"/>
        </w:rPr>
        <w:t>That is her sister;</w:t>
      </w:r>
    </w:p>
    <w:p w:rsidR="00263761" w:rsidRPr="00AF4D73" w:rsidRDefault="00263761" w:rsidP="00263761">
      <w:pPr>
        <w:ind w:firstLine="709"/>
        <w:jc w:val="both"/>
        <w:rPr>
          <w:rFonts w:ascii="Times New Roman" w:hAnsi="Times New Roman" w:cs="Times New Roman"/>
          <w:bCs/>
          <w:i/>
          <w:iCs/>
          <w:sz w:val="28"/>
          <w:szCs w:val="28"/>
        </w:rPr>
      </w:pPr>
      <w:r w:rsidRPr="00F348BB">
        <w:rPr>
          <w:rFonts w:ascii="Times New Roman" w:hAnsi="Times New Roman" w:cs="Times New Roman"/>
          <w:bCs/>
          <w:i/>
          <w:sz w:val="28"/>
          <w:szCs w:val="28"/>
          <w:lang w:val="en-US"/>
        </w:rPr>
        <w:t>have</w:t>
      </w:r>
      <w:r w:rsidRPr="00AF4D73">
        <w:rPr>
          <w:rFonts w:ascii="Times New Roman" w:hAnsi="Times New Roman" w:cs="Times New Roman"/>
          <w:bCs/>
          <w:i/>
          <w:sz w:val="28"/>
          <w:szCs w:val="28"/>
        </w:rPr>
        <w:t xml:space="preserve"> </w:t>
      </w:r>
      <w:r w:rsidRPr="00F348BB">
        <w:rPr>
          <w:rFonts w:ascii="Times New Roman" w:hAnsi="Times New Roman" w:cs="Times New Roman"/>
          <w:bCs/>
          <w:i/>
          <w:sz w:val="28"/>
          <w:szCs w:val="28"/>
          <w:lang w:val="en-US"/>
        </w:rPr>
        <w:t>got</w:t>
      </w:r>
      <w:r w:rsidRPr="00AF4D73">
        <w:rPr>
          <w:rFonts w:ascii="Times New Roman" w:hAnsi="Times New Roman" w:cs="Times New Roman"/>
          <w:bCs/>
          <w:sz w:val="28"/>
          <w:szCs w:val="28"/>
        </w:rPr>
        <w:t xml:space="preserve"> </w:t>
      </w:r>
      <w:r w:rsidRPr="00F348BB">
        <w:rPr>
          <w:rFonts w:ascii="Times New Roman" w:hAnsi="Times New Roman" w:cs="Times New Roman"/>
          <w:bCs/>
          <w:sz w:val="28"/>
          <w:szCs w:val="28"/>
        </w:rPr>
        <w:t>для</w:t>
      </w:r>
      <w:r w:rsidRPr="00AF4D73">
        <w:rPr>
          <w:rFonts w:ascii="Times New Roman" w:hAnsi="Times New Roman" w:cs="Times New Roman"/>
          <w:bCs/>
          <w:sz w:val="28"/>
          <w:szCs w:val="28"/>
        </w:rPr>
        <w:t xml:space="preserve"> </w:t>
      </w:r>
      <w:r w:rsidRPr="00F348BB">
        <w:rPr>
          <w:rFonts w:ascii="Times New Roman" w:hAnsi="Times New Roman" w:cs="Times New Roman"/>
          <w:bCs/>
          <w:sz w:val="28"/>
          <w:szCs w:val="28"/>
        </w:rPr>
        <w:t>перечисления</w:t>
      </w:r>
      <w:r w:rsidRPr="00AF4D73">
        <w:rPr>
          <w:rFonts w:ascii="Times New Roman" w:hAnsi="Times New Roman" w:cs="Times New Roman"/>
          <w:bCs/>
          <w:sz w:val="28"/>
          <w:szCs w:val="28"/>
        </w:rPr>
        <w:t xml:space="preserve"> </w:t>
      </w:r>
      <w:r w:rsidRPr="00F348BB">
        <w:rPr>
          <w:rFonts w:ascii="Times New Roman" w:hAnsi="Times New Roman" w:cs="Times New Roman"/>
          <w:bCs/>
          <w:sz w:val="28"/>
          <w:szCs w:val="28"/>
        </w:rPr>
        <w:t>членов</w:t>
      </w:r>
      <w:r w:rsidRPr="00AF4D73">
        <w:rPr>
          <w:rFonts w:ascii="Times New Roman" w:hAnsi="Times New Roman" w:cs="Times New Roman"/>
          <w:bCs/>
          <w:sz w:val="28"/>
          <w:szCs w:val="28"/>
        </w:rPr>
        <w:t xml:space="preserve"> </w:t>
      </w:r>
      <w:r w:rsidRPr="00F348BB">
        <w:rPr>
          <w:rFonts w:ascii="Times New Roman" w:hAnsi="Times New Roman" w:cs="Times New Roman"/>
          <w:bCs/>
          <w:sz w:val="28"/>
          <w:szCs w:val="28"/>
        </w:rPr>
        <w:t>семьи</w:t>
      </w:r>
      <w:r w:rsidRPr="00AF4D73">
        <w:rPr>
          <w:rFonts w:ascii="Times New Roman" w:hAnsi="Times New Roman" w:cs="Times New Roman"/>
          <w:bCs/>
          <w:sz w:val="28"/>
          <w:szCs w:val="28"/>
        </w:rPr>
        <w:t>;</w:t>
      </w:r>
    </w:p>
    <w:p w:rsidR="00263761" w:rsidRPr="00F348BB" w:rsidRDefault="00263761" w:rsidP="00263761">
      <w:pPr>
        <w:ind w:firstLine="709"/>
        <w:jc w:val="both"/>
        <w:rPr>
          <w:rFonts w:ascii="Times New Roman" w:hAnsi="Times New Roman" w:cs="Times New Roman"/>
          <w:i/>
          <w:sz w:val="28"/>
          <w:szCs w:val="28"/>
        </w:rPr>
      </w:pPr>
      <w:r w:rsidRPr="00F348BB">
        <w:rPr>
          <w:rFonts w:ascii="Times New Roman" w:hAnsi="Times New Roman" w:cs="Times New Roman"/>
          <w:bCs/>
          <w:sz w:val="28"/>
          <w:szCs w:val="28"/>
        </w:rPr>
        <w:t>форма повелительного наклонения глаголов, связанных с учебной деятельностью для сообщения инструкций в ситуациях общения на уроке</w:t>
      </w:r>
      <w:r w:rsidRPr="00F348BB">
        <w:rPr>
          <w:rFonts w:ascii="Times New Roman" w:hAnsi="Times New Roman" w:cs="Times New Roman"/>
          <w:sz w:val="28"/>
          <w:szCs w:val="28"/>
        </w:rPr>
        <w:t xml:space="preserve">: </w:t>
      </w:r>
      <w:r w:rsidRPr="00F348BB">
        <w:rPr>
          <w:rFonts w:ascii="Times New Roman" w:hAnsi="Times New Roman" w:cs="Times New Roman"/>
          <w:i/>
          <w:sz w:val="28"/>
          <w:szCs w:val="28"/>
          <w:lang w:val="en-US"/>
        </w:rPr>
        <w:t>Close</w:t>
      </w:r>
      <w:r w:rsidRPr="00F348BB">
        <w:rPr>
          <w:rFonts w:ascii="Times New Roman" w:hAnsi="Times New Roman" w:cs="Times New Roman"/>
          <w:i/>
          <w:sz w:val="28"/>
          <w:szCs w:val="28"/>
        </w:rPr>
        <w:t xml:space="preserve"> </w:t>
      </w:r>
      <w:r w:rsidRPr="00F348BB">
        <w:rPr>
          <w:rFonts w:ascii="Times New Roman" w:hAnsi="Times New Roman" w:cs="Times New Roman"/>
          <w:i/>
          <w:sz w:val="28"/>
          <w:szCs w:val="28"/>
          <w:lang w:val="en-US"/>
        </w:rPr>
        <w:t>your</w:t>
      </w:r>
      <w:r w:rsidRPr="00F348BB">
        <w:rPr>
          <w:rFonts w:ascii="Times New Roman" w:hAnsi="Times New Roman" w:cs="Times New Roman"/>
          <w:i/>
          <w:sz w:val="28"/>
          <w:szCs w:val="28"/>
        </w:rPr>
        <w:t xml:space="preserve"> </w:t>
      </w:r>
      <w:r w:rsidRPr="00F348BB">
        <w:rPr>
          <w:rFonts w:ascii="Times New Roman" w:hAnsi="Times New Roman" w:cs="Times New Roman"/>
          <w:i/>
          <w:sz w:val="28"/>
          <w:szCs w:val="28"/>
          <w:lang w:val="en-US"/>
        </w:rPr>
        <w:t>books</w:t>
      </w:r>
      <w:r w:rsidRPr="00F348BB">
        <w:rPr>
          <w:rFonts w:ascii="Times New Roman" w:hAnsi="Times New Roman" w:cs="Times New Roman"/>
          <w:i/>
          <w:sz w:val="28"/>
          <w:szCs w:val="28"/>
        </w:rPr>
        <w:t>.</w:t>
      </w:r>
    </w:p>
    <w:p w:rsidR="00263761" w:rsidRPr="00F348BB" w:rsidRDefault="00263761" w:rsidP="00263761">
      <w:pPr>
        <w:ind w:firstLine="709"/>
        <w:jc w:val="both"/>
        <w:rPr>
          <w:rFonts w:ascii="Times New Roman" w:hAnsi="Times New Roman" w:cs="Times New Roman"/>
          <w:bCs/>
          <w:sz w:val="28"/>
          <w:szCs w:val="28"/>
        </w:rPr>
      </w:pP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lastRenderedPageBreak/>
        <w:t>Лексический материал отбирается с учетом тематики общения Раздела 1:</w:t>
      </w:r>
    </w:p>
    <w:p w:rsidR="00263761" w:rsidRPr="00F348BB" w:rsidRDefault="00263761" w:rsidP="00263761">
      <w:pPr>
        <w:ind w:firstLine="709"/>
        <w:jc w:val="both"/>
        <w:rPr>
          <w:rFonts w:ascii="Times New Roman" w:hAnsi="Times New Roman" w:cs="Times New Roman"/>
          <w:sz w:val="28"/>
          <w:szCs w:val="28"/>
          <w:lang w:val="en-US"/>
        </w:rPr>
      </w:pPr>
      <w:r w:rsidRPr="00F348BB">
        <w:rPr>
          <w:rFonts w:ascii="Times New Roman" w:hAnsi="Times New Roman" w:cs="Times New Roman"/>
          <w:sz w:val="28"/>
          <w:szCs w:val="28"/>
        </w:rPr>
        <w:t>названия</w:t>
      </w:r>
      <w:r w:rsidRPr="00F348BB">
        <w:rPr>
          <w:rFonts w:ascii="Times New Roman" w:hAnsi="Times New Roman" w:cs="Times New Roman"/>
          <w:sz w:val="28"/>
          <w:szCs w:val="28"/>
          <w:lang w:val="en-US"/>
        </w:rPr>
        <w:t xml:space="preserve"> </w:t>
      </w:r>
      <w:r w:rsidRPr="00F348BB">
        <w:rPr>
          <w:rFonts w:ascii="Times New Roman" w:hAnsi="Times New Roman" w:cs="Times New Roman"/>
          <w:sz w:val="28"/>
          <w:szCs w:val="28"/>
        </w:rPr>
        <w:t>членов</w:t>
      </w:r>
      <w:r w:rsidRPr="00F348BB">
        <w:rPr>
          <w:rFonts w:ascii="Times New Roman" w:hAnsi="Times New Roman" w:cs="Times New Roman"/>
          <w:sz w:val="28"/>
          <w:szCs w:val="28"/>
          <w:lang w:val="en-US"/>
        </w:rPr>
        <w:t xml:space="preserve"> </w:t>
      </w:r>
      <w:r w:rsidRPr="00F348BB">
        <w:rPr>
          <w:rFonts w:ascii="Times New Roman" w:hAnsi="Times New Roman" w:cs="Times New Roman"/>
          <w:sz w:val="28"/>
          <w:szCs w:val="28"/>
        </w:rPr>
        <w:t>семьи</w:t>
      </w:r>
      <w:r w:rsidRPr="00F348BB">
        <w:rPr>
          <w:rFonts w:ascii="Times New Roman" w:hAnsi="Times New Roman" w:cs="Times New Roman"/>
          <w:i/>
          <w:sz w:val="28"/>
          <w:szCs w:val="28"/>
          <w:lang w:val="en-US"/>
        </w:rPr>
        <w:t xml:space="preserve">: mother, father, brother, sister </w:t>
      </w:r>
      <w:r w:rsidRPr="00F348BB">
        <w:rPr>
          <w:rFonts w:ascii="Times New Roman" w:hAnsi="Times New Roman" w:cs="Times New Roman"/>
          <w:sz w:val="28"/>
          <w:szCs w:val="28"/>
        </w:rPr>
        <w:t>и</w:t>
      </w:r>
      <w:r w:rsidRPr="00F348BB">
        <w:rPr>
          <w:rFonts w:ascii="Times New Roman" w:hAnsi="Times New Roman" w:cs="Times New Roman"/>
          <w:sz w:val="28"/>
          <w:szCs w:val="28"/>
          <w:lang w:val="en-US"/>
        </w:rPr>
        <w:t xml:space="preserve"> </w:t>
      </w:r>
      <w:r w:rsidRPr="00F348BB">
        <w:rPr>
          <w:rFonts w:ascii="Times New Roman" w:hAnsi="Times New Roman" w:cs="Times New Roman"/>
          <w:sz w:val="28"/>
          <w:szCs w:val="28"/>
        </w:rPr>
        <w:t>др</w:t>
      </w:r>
      <w:r w:rsidRPr="00F348BB">
        <w:rPr>
          <w:rFonts w:ascii="Times New Roman" w:hAnsi="Times New Roman" w:cs="Times New Roman"/>
          <w:sz w:val="28"/>
          <w:szCs w:val="28"/>
          <w:lang w:val="en-US"/>
        </w:rPr>
        <w:t>.</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 xml:space="preserve">употребление конструкции </w:t>
      </w:r>
      <w:r w:rsidRPr="00F348BB">
        <w:rPr>
          <w:rFonts w:ascii="Times New Roman" w:hAnsi="Times New Roman" w:cs="Times New Roman"/>
          <w:i/>
          <w:sz w:val="28"/>
          <w:szCs w:val="28"/>
          <w:lang w:val="en-US"/>
        </w:rPr>
        <w:t>have</w:t>
      </w:r>
      <w:r w:rsidRPr="00F348BB">
        <w:rPr>
          <w:rFonts w:ascii="Times New Roman" w:hAnsi="Times New Roman" w:cs="Times New Roman"/>
          <w:i/>
          <w:sz w:val="28"/>
          <w:szCs w:val="28"/>
        </w:rPr>
        <w:t xml:space="preserve"> </w:t>
      </w:r>
      <w:r w:rsidRPr="00F348BB">
        <w:rPr>
          <w:rFonts w:ascii="Times New Roman" w:hAnsi="Times New Roman" w:cs="Times New Roman"/>
          <w:i/>
          <w:sz w:val="28"/>
          <w:szCs w:val="28"/>
          <w:lang w:val="en-US"/>
        </w:rPr>
        <w:t>got</w:t>
      </w:r>
      <w:r w:rsidRPr="00F348BB">
        <w:rPr>
          <w:rFonts w:ascii="Times New Roman" w:hAnsi="Times New Roman" w:cs="Times New Roman"/>
          <w:i/>
          <w:sz w:val="28"/>
          <w:szCs w:val="28"/>
        </w:rPr>
        <w:t xml:space="preserve"> </w:t>
      </w:r>
      <w:r w:rsidRPr="00F348BB">
        <w:rPr>
          <w:rFonts w:ascii="Times New Roman" w:hAnsi="Times New Roman" w:cs="Times New Roman"/>
          <w:sz w:val="28"/>
          <w:szCs w:val="28"/>
        </w:rPr>
        <w:t>для обозначения принадлежности;</w:t>
      </w:r>
    </w:p>
    <w:p w:rsidR="00263761" w:rsidRPr="00F348BB" w:rsidRDefault="00263761" w:rsidP="00263761">
      <w:pPr>
        <w:ind w:firstLine="709"/>
        <w:jc w:val="both"/>
        <w:rPr>
          <w:rFonts w:ascii="Times New Roman" w:hAnsi="Times New Roman" w:cs="Times New Roman"/>
          <w:i/>
          <w:sz w:val="28"/>
          <w:szCs w:val="28"/>
        </w:rPr>
      </w:pPr>
      <w:r w:rsidRPr="00F348BB">
        <w:rPr>
          <w:rFonts w:ascii="Times New Roman" w:hAnsi="Times New Roman" w:cs="Times New Roman"/>
          <w:sz w:val="28"/>
          <w:szCs w:val="28"/>
        </w:rPr>
        <w:t xml:space="preserve">формулы приветствия и прощания: </w:t>
      </w:r>
      <w:r w:rsidRPr="00F348BB">
        <w:rPr>
          <w:rFonts w:ascii="Times New Roman" w:hAnsi="Times New Roman" w:cs="Times New Roman"/>
          <w:i/>
          <w:sz w:val="28"/>
          <w:szCs w:val="28"/>
          <w:lang w:val="en-US"/>
        </w:rPr>
        <w:t>hi</w:t>
      </w:r>
      <w:r w:rsidRPr="00F348BB">
        <w:rPr>
          <w:rFonts w:ascii="Times New Roman" w:hAnsi="Times New Roman" w:cs="Times New Roman"/>
          <w:i/>
          <w:sz w:val="28"/>
          <w:szCs w:val="28"/>
        </w:rPr>
        <w:t xml:space="preserve">, </w:t>
      </w:r>
      <w:r w:rsidRPr="00F348BB">
        <w:rPr>
          <w:rFonts w:ascii="Times New Roman" w:hAnsi="Times New Roman" w:cs="Times New Roman"/>
          <w:i/>
          <w:sz w:val="28"/>
          <w:szCs w:val="28"/>
          <w:lang w:val="en-US"/>
        </w:rPr>
        <w:t>hello</w:t>
      </w:r>
      <w:r w:rsidRPr="00F348BB">
        <w:rPr>
          <w:rFonts w:ascii="Times New Roman" w:hAnsi="Times New Roman" w:cs="Times New Roman"/>
          <w:i/>
          <w:sz w:val="28"/>
          <w:szCs w:val="28"/>
        </w:rPr>
        <w:t xml:space="preserve">, </w:t>
      </w:r>
      <w:r w:rsidRPr="00F348BB">
        <w:rPr>
          <w:rFonts w:ascii="Times New Roman" w:hAnsi="Times New Roman" w:cs="Times New Roman"/>
          <w:i/>
          <w:sz w:val="28"/>
          <w:szCs w:val="28"/>
          <w:lang w:val="en-US"/>
        </w:rPr>
        <w:t>bye</w:t>
      </w:r>
      <w:r w:rsidRPr="00F348BB">
        <w:rPr>
          <w:rFonts w:ascii="Times New Roman" w:hAnsi="Times New Roman" w:cs="Times New Roman"/>
          <w:i/>
          <w:sz w:val="28"/>
          <w:szCs w:val="28"/>
        </w:rPr>
        <w:t>;</w:t>
      </w:r>
    </w:p>
    <w:p w:rsidR="00263761" w:rsidRPr="00F348BB" w:rsidRDefault="00263761" w:rsidP="00263761">
      <w:pPr>
        <w:ind w:firstLine="709"/>
        <w:jc w:val="both"/>
        <w:rPr>
          <w:rFonts w:ascii="Times New Roman" w:hAnsi="Times New Roman" w:cs="Times New Roman"/>
          <w:sz w:val="28"/>
          <w:szCs w:val="28"/>
          <w:lang w:val="en-US"/>
        </w:rPr>
      </w:pPr>
      <w:r w:rsidRPr="00F348BB">
        <w:rPr>
          <w:rFonts w:ascii="Times New Roman" w:hAnsi="Times New Roman" w:cs="Times New Roman"/>
          <w:sz w:val="28"/>
          <w:szCs w:val="28"/>
        </w:rPr>
        <w:t>личные</w:t>
      </w:r>
      <w:r w:rsidRPr="00F348BB">
        <w:rPr>
          <w:rFonts w:ascii="Times New Roman" w:hAnsi="Times New Roman" w:cs="Times New Roman"/>
          <w:sz w:val="28"/>
          <w:szCs w:val="28"/>
          <w:lang w:val="en-US"/>
        </w:rPr>
        <w:t xml:space="preserve"> </w:t>
      </w:r>
      <w:r w:rsidRPr="00F348BB">
        <w:rPr>
          <w:rFonts w:ascii="Times New Roman" w:hAnsi="Times New Roman" w:cs="Times New Roman"/>
          <w:sz w:val="28"/>
          <w:szCs w:val="28"/>
        </w:rPr>
        <w:t>местоимения</w:t>
      </w:r>
      <w:r w:rsidRPr="00F348BB">
        <w:rPr>
          <w:rFonts w:ascii="Times New Roman" w:hAnsi="Times New Roman" w:cs="Times New Roman"/>
          <w:sz w:val="28"/>
          <w:szCs w:val="28"/>
          <w:lang w:val="en-US"/>
        </w:rPr>
        <w:t xml:space="preserve">: </w:t>
      </w:r>
      <w:r w:rsidRPr="00F348BB">
        <w:rPr>
          <w:rFonts w:ascii="Times New Roman" w:hAnsi="Times New Roman" w:cs="Times New Roman"/>
          <w:i/>
          <w:sz w:val="28"/>
          <w:szCs w:val="28"/>
          <w:lang w:val="en-US"/>
        </w:rPr>
        <w:t>I, we, you, she, he</w:t>
      </w:r>
      <w:r w:rsidRPr="00F348BB">
        <w:rPr>
          <w:rFonts w:ascii="Times New Roman" w:hAnsi="Times New Roman" w:cs="Times New Roman"/>
          <w:sz w:val="28"/>
          <w:szCs w:val="28"/>
          <w:lang w:val="en-US"/>
        </w:rPr>
        <w:t>…;</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 xml:space="preserve">притяжательные прилагательные: </w:t>
      </w:r>
      <w:r w:rsidRPr="00F348BB">
        <w:rPr>
          <w:rFonts w:ascii="Times New Roman" w:hAnsi="Times New Roman" w:cs="Times New Roman"/>
          <w:i/>
          <w:sz w:val="28"/>
          <w:szCs w:val="28"/>
          <w:lang w:val="en-US"/>
        </w:rPr>
        <w:t>his</w:t>
      </w:r>
      <w:r w:rsidRPr="00F348BB">
        <w:rPr>
          <w:rFonts w:ascii="Times New Roman" w:hAnsi="Times New Roman" w:cs="Times New Roman"/>
          <w:i/>
          <w:sz w:val="28"/>
          <w:szCs w:val="28"/>
        </w:rPr>
        <w:t xml:space="preserve">, </w:t>
      </w:r>
      <w:r w:rsidRPr="00F348BB">
        <w:rPr>
          <w:rFonts w:ascii="Times New Roman" w:hAnsi="Times New Roman" w:cs="Times New Roman"/>
          <w:i/>
          <w:sz w:val="28"/>
          <w:szCs w:val="28"/>
          <w:lang w:val="en-US"/>
        </w:rPr>
        <w:t>her</w:t>
      </w:r>
      <w:r w:rsidRPr="00F348BB">
        <w:rPr>
          <w:rFonts w:ascii="Times New Roman" w:hAnsi="Times New Roman" w:cs="Times New Roman"/>
          <w:sz w:val="28"/>
          <w:szCs w:val="28"/>
        </w:rPr>
        <w:t>…;</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 xml:space="preserve">названия профессий: </w:t>
      </w:r>
      <w:r w:rsidRPr="00F348BB">
        <w:rPr>
          <w:rFonts w:ascii="Times New Roman" w:hAnsi="Times New Roman" w:cs="Times New Roman"/>
          <w:i/>
          <w:sz w:val="28"/>
          <w:szCs w:val="28"/>
          <w:lang w:val="en-US"/>
        </w:rPr>
        <w:t>doctor</w:t>
      </w:r>
      <w:r w:rsidRPr="00F348BB">
        <w:rPr>
          <w:rFonts w:ascii="Times New Roman" w:hAnsi="Times New Roman" w:cs="Times New Roman"/>
          <w:i/>
          <w:sz w:val="28"/>
          <w:szCs w:val="28"/>
        </w:rPr>
        <w:t xml:space="preserve">, </w:t>
      </w:r>
      <w:r w:rsidRPr="00F348BB">
        <w:rPr>
          <w:rFonts w:ascii="Times New Roman" w:hAnsi="Times New Roman" w:cs="Times New Roman"/>
          <w:i/>
          <w:sz w:val="28"/>
          <w:szCs w:val="28"/>
          <w:lang w:val="en-US"/>
        </w:rPr>
        <w:t>teacher</w:t>
      </w:r>
      <w:r w:rsidRPr="00F348BB">
        <w:rPr>
          <w:rFonts w:ascii="Times New Roman" w:hAnsi="Times New Roman" w:cs="Times New Roman"/>
          <w:i/>
          <w:sz w:val="28"/>
          <w:szCs w:val="28"/>
        </w:rPr>
        <w:t xml:space="preserve">, </w:t>
      </w:r>
      <w:r w:rsidRPr="00F348BB">
        <w:rPr>
          <w:rFonts w:ascii="Times New Roman" w:hAnsi="Times New Roman" w:cs="Times New Roman"/>
          <w:i/>
          <w:sz w:val="28"/>
          <w:szCs w:val="28"/>
          <w:lang w:val="en-US"/>
        </w:rPr>
        <w:t>taxi</w:t>
      </w:r>
      <w:r w:rsidRPr="00F348BB">
        <w:rPr>
          <w:rFonts w:ascii="Times New Roman" w:hAnsi="Times New Roman" w:cs="Times New Roman"/>
          <w:i/>
          <w:sz w:val="28"/>
          <w:szCs w:val="28"/>
        </w:rPr>
        <w:t xml:space="preserve"> </w:t>
      </w:r>
      <w:r w:rsidRPr="00F348BB">
        <w:rPr>
          <w:rFonts w:ascii="Times New Roman" w:hAnsi="Times New Roman" w:cs="Times New Roman"/>
          <w:i/>
          <w:sz w:val="28"/>
          <w:szCs w:val="28"/>
          <w:lang w:val="en-US"/>
        </w:rPr>
        <w:t>driver</w:t>
      </w:r>
      <w:r w:rsidRPr="00F348BB">
        <w:rPr>
          <w:rFonts w:ascii="Times New Roman" w:hAnsi="Times New Roman" w:cs="Times New Roman"/>
          <w:sz w:val="28"/>
          <w:szCs w:val="28"/>
        </w:rPr>
        <w:t>…;</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числительные 1-12:</w:t>
      </w:r>
    </w:p>
    <w:p w:rsidR="00263761" w:rsidRPr="00F348BB" w:rsidRDefault="00263761" w:rsidP="00263761">
      <w:pPr>
        <w:ind w:firstLine="709"/>
        <w:jc w:val="both"/>
        <w:rPr>
          <w:rFonts w:ascii="Times New Roman" w:hAnsi="Times New Roman" w:cs="Times New Roman"/>
          <w:i/>
          <w:sz w:val="28"/>
          <w:szCs w:val="28"/>
        </w:rPr>
      </w:pPr>
      <w:r w:rsidRPr="00F348BB">
        <w:rPr>
          <w:rFonts w:ascii="Times New Roman" w:hAnsi="Times New Roman" w:cs="Times New Roman"/>
          <w:sz w:val="28"/>
          <w:szCs w:val="28"/>
        </w:rPr>
        <w:t xml:space="preserve">названия стран, национальностей: </w:t>
      </w:r>
      <w:r w:rsidRPr="00F348BB">
        <w:rPr>
          <w:rFonts w:ascii="Times New Roman" w:hAnsi="Times New Roman" w:cs="Times New Roman"/>
          <w:i/>
          <w:sz w:val="28"/>
          <w:szCs w:val="28"/>
          <w:lang w:val="en-US"/>
        </w:rPr>
        <w:t>Russia</w:t>
      </w:r>
      <w:r w:rsidRPr="00F348BB">
        <w:rPr>
          <w:rFonts w:ascii="Times New Roman" w:hAnsi="Times New Roman" w:cs="Times New Roman"/>
          <w:i/>
          <w:sz w:val="28"/>
          <w:szCs w:val="28"/>
        </w:rPr>
        <w:t xml:space="preserve">, </w:t>
      </w:r>
      <w:r w:rsidRPr="00F348BB">
        <w:rPr>
          <w:rFonts w:ascii="Times New Roman" w:hAnsi="Times New Roman" w:cs="Times New Roman"/>
          <w:i/>
          <w:sz w:val="28"/>
          <w:szCs w:val="28"/>
          <w:lang w:val="en-US"/>
        </w:rPr>
        <w:t>UK</w:t>
      </w:r>
      <w:r w:rsidRPr="00F348BB">
        <w:rPr>
          <w:rFonts w:ascii="Times New Roman" w:hAnsi="Times New Roman" w:cs="Times New Roman"/>
          <w:i/>
          <w:sz w:val="28"/>
          <w:szCs w:val="28"/>
        </w:rPr>
        <w:t xml:space="preserve">, </w:t>
      </w:r>
      <w:r w:rsidRPr="00F348BB">
        <w:rPr>
          <w:rFonts w:ascii="Times New Roman" w:hAnsi="Times New Roman" w:cs="Times New Roman"/>
          <w:i/>
          <w:sz w:val="28"/>
          <w:szCs w:val="28"/>
          <w:lang w:val="en-US"/>
        </w:rPr>
        <w:t>Russian</w:t>
      </w:r>
      <w:r w:rsidRPr="00F348BB">
        <w:rPr>
          <w:rFonts w:ascii="Times New Roman" w:hAnsi="Times New Roman" w:cs="Times New Roman"/>
          <w:i/>
          <w:sz w:val="28"/>
          <w:szCs w:val="28"/>
        </w:rPr>
        <w:t xml:space="preserve">, </w:t>
      </w:r>
      <w:r w:rsidRPr="00F348BB">
        <w:rPr>
          <w:rFonts w:ascii="Times New Roman" w:hAnsi="Times New Roman" w:cs="Times New Roman"/>
          <w:i/>
          <w:sz w:val="28"/>
          <w:szCs w:val="28"/>
          <w:lang w:val="en-US"/>
        </w:rPr>
        <w:t>British</w:t>
      </w:r>
      <w:r w:rsidRPr="00F348BB">
        <w:rPr>
          <w:rFonts w:ascii="Times New Roman" w:hAnsi="Times New Roman" w:cs="Times New Roman"/>
          <w:i/>
          <w:sz w:val="28"/>
          <w:szCs w:val="28"/>
        </w:rPr>
        <w:t>;</w:t>
      </w:r>
    </w:p>
    <w:p w:rsidR="00263761" w:rsidRPr="00F348BB" w:rsidRDefault="00263761" w:rsidP="00263761">
      <w:pPr>
        <w:ind w:firstLine="709"/>
        <w:jc w:val="both"/>
        <w:rPr>
          <w:rFonts w:ascii="Times New Roman" w:hAnsi="Times New Roman" w:cs="Times New Roman"/>
          <w:i/>
          <w:sz w:val="28"/>
          <w:szCs w:val="28"/>
          <w:lang w:val="en-US"/>
        </w:rPr>
      </w:pPr>
      <w:r w:rsidRPr="00F348BB">
        <w:rPr>
          <w:rFonts w:ascii="Times New Roman" w:hAnsi="Times New Roman" w:cs="Times New Roman"/>
          <w:sz w:val="28"/>
          <w:szCs w:val="28"/>
        </w:rPr>
        <w:t>речевые</w:t>
      </w:r>
      <w:r w:rsidRPr="00F348BB">
        <w:rPr>
          <w:rFonts w:ascii="Times New Roman" w:hAnsi="Times New Roman" w:cs="Times New Roman"/>
          <w:sz w:val="28"/>
          <w:szCs w:val="28"/>
          <w:lang w:val="en-US"/>
        </w:rPr>
        <w:t xml:space="preserve"> </w:t>
      </w:r>
      <w:r w:rsidRPr="00F348BB">
        <w:rPr>
          <w:rFonts w:ascii="Times New Roman" w:hAnsi="Times New Roman" w:cs="Times New Roman"/>
          <w:sz w:val="28"/>
          <w:szCs w:val="28"/>
        </w:rPr>
        <w:t>клише</w:t>
      </w:r>
      <w:r w:rsidRPr="00F348BB">
        <w:rPr>
          <w:rFonts w:ascii="Times New Roman" w:hAnsi="Times New Roman" w:cs="Times New Roman"/>
          <w:sz w:val="28"/>
          <w:szCs w:val="28"/>
          <w:lang w:val="en-US"/>
        </w:rPr>
        <w:t xml:space="preserve">: </w:t>
      </w:r>
      <w:r w:rsidRPr="00F348BB">
        <w:rPr>
          <w:rFonts w:ascii="Times New Roman" w:hAnsi="Times New Roman" w:cs="Times New Roman"/>
          <w:i/>
          <w:sz w:val="28"/>
          <w:szCs w:val="28"/>
          <w:lang w:val="en-US"/>
        </w:rPr>
        <w:t>What is your name?, How old are you?, Where are you from?;</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 xml:space="preserve">лексико-грамматическое единство  </w:t>
      </w:r>
      <w:r w:rsidRPr="00F348BB">
        <w:rPr>
          <w:rFonts w:ascii="Times New Roman" w:hAnsi="Times New Roman" w:cs="Times New Roman"/>
          <w:i/>
          <w:sz w:val="28"/>
          <w:szCs w:val="28"/>
          <w:lang w:val="en-US"/>
        </w:rPr>
        <w:t>they</w:t>
      </w:r>
      <w:r w:rsidRPr="00F348BB">
        <w:rPr>
          <w:rFonts w:ascii="Times New Roman" w:hAnsi="Times New Roman" w:cs="Times New Roman"/>
          <w:i/>
          <w:sz w:val="28"/>
          <w:szCs w:val="28"/>
        </w:rPr>
        <w:t xml:space="preserve"> </w:t>
      </w:r>
      <w:r w:rsidRPr="00F348BB">
        <w:rPr>
          <w:rFonts w:ascii="Times New Roman" w:hAnsi="Times New Roman" w:cs="Times New Roman"/>
          <w:i/>
          <w:sz w:val="28"/>
          <w:szCs w:val="28"/>
          <w:lang w:val="en-US"/>
        </w:rPr>
        <w:t>met</w:t>
      </w:r>
      <w:r w:rsidRPr="00F348BB">
        <w:rPr>
          <w:rFonts w:ascii="Times New Roman" w:hAnsi="Times New Roman" w:cs="Times New Roman"/>
          <w:i/>
          <w:sz w:val="28"/>
          <w:szCs w:val="28"/>
        </w:rPr>
        <w:t xml:space="preserve"> </w:t>
      </w:r>
      <w:r w:rsidRPr="00F348BB">
        <w:rPr>
          <w:rFonts w:ascii="Times New Roman" w:hAnsi="Times New Roman" w:cs="Times New Roman"/>
          <w:i/>
          <w:sz w:val="28"/>
          <w:szCs w:val="28"/>
          <w:lang w:val="en-US"/>
        </w:rPr>
        <w:t>in</w:t>
      </w:r>
      <w:r w:rsidRPr="00F348BB">
        <w:rPr>
          <w:rFonts w:ascii="Times New Roman" w:hAnsi="Times New Roman" w:cs="Times New Roman"/>
          <w:sz w:val="28"/>
          <w:szCs w:val="28"/>
        </w:rPr>
        <w:t>….;</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 xml:space="preserve">лексико-грамматическое единство  </w:t>
      </w:r>
      <w:r w:rsidRPr="00F348BB">
        <w:rPr>
          <w:rFonts w:ascii="Times New Roman" w:hAnsi="Times New Roman" w:cs="Times New Roman"/>
          <w:i/>
          <w:sz w:val="28"/>
          <w:szCs w:val="28"/>
          <w:lang w:val="en-US"/>
        </w:rPr>
        <w:t>he</w:t>
      </w:r>
      <w:r w:rsidRPr="00F348BB">
        <w:rPr>
          <w:rFonts w:ascii="Times New Roman" w:hAnsi="Times New Roman" w:cs="Times New Roman"/>
          <w:i/>
          <w:sz w:val="28"/>
          <w:szCs w:val="28"/>
        </w:rPr>
        <w:t xml:space="preserve"> </w:t>
      </w:r>
      <w:r w:rsidRPr="00F348BB">
        <w:rPr>
          <w:rFonts w:ascii="Times New Roman" w:hAnsi="Times New Roman" w:cs="Times New Roman"/>
          <w:i/>
          <w:sz w:val="28"/>
          <w:szCs w:val="28"/>
          <w:lang w:val="en-US"/>
        </w:rPr>
        <w:t>was</w:t>
      </w:r>
      <w:r w:rsidRPr="00F348BB">
        <w:rPr>
          <w:rFonts w:ascii="Times New Roman" w:hAnsi="Times New Roman" w:cs="Times New Roman"/>
          <w:i/>
          <w:sz w:val="28"/>
          <w:szCs w:val="28"/>
        </w:rPr>
        <w:t xml:space="preserve"> </w:t>
      </w:r>
      <w:r w:rsidRPr="00F348BB">
        <w:rPr>
          <w:rFonts w:ascii="Times New Roman" w:hAnsi="Times New Roman" w:cs="Times New Roman"/>
          <w:i/>
          <w:sz w:val="28"/>
          <w:szCs w:val="28"/>
          <w:lang w:val="en-US"/>
        </w:rPr>
        <w:t>born</w:t>
      </w:r>
      <w:r w:rsidRPr="00F348BB">
        <w:rPr>
          <w:rFonts w:ascii="Times New Roman" w:hAnsi="Times New Roman" w:cs="Times New Roman"/>
          <w:i/>
          <w:sz w:val="28"/>
          <w:szCs w:val="28"/>
        </w:rPr>
        <w:t xml:space="preserve"> </w:t>
      </w:r>
      <w:r w:rsidRPr="00F348BB">
        <w:rPr>
          <w:rFonts w:ascii="Times New Roman" w:hAnsi="Times New Roman" w:cs="Times New Roman"/>
          <w:i/>
          <w:sz w:val="28"/>
          <w:szCs w:val="28"/>
          <w:lang w:val="en-US"/>
        </w:rPr>
        <w:t>in</w:t>
      </w:r>
      <w:r w:rsidRPr="00F348BB">
        <w:rPr>
          <w:rFonts w:ascii="Times New Roman" w:hAnsi="Times New Roman" w:cs="Times New Roman"/>
          <w:sz w:val="28"/>
          <w:szCs w:val="28"/>
        </w:rPr>
        <w:t>….;</w:t>
      </w:r>
    </w:p>
    <w:p w:rsidR="00263761" w:rsidRPr="00F348BB" w:rsidRDefault="00263761" w:rsidP="00263761">
      <w:pPr>
        <w:ind w:firstLine="709"/>
        <w:jc w:val="both"/>
        <w:rPr>
          <w:rFonts w:ascii="Times New Roman" w:hAnsi="Times New Roman" w:cs="Times New Roman"/>
          <w:i/>
          <w:sz w:val="28"/>
          <w:szCs w:val="28"/>
        </w:rPr>
      </w:pPr>
      <w:r w:rsidRPr="00F348BB">
        <w:rPr>
          <w:rFonts w:ascii="Times New Roman" w:hAnsi="Times New Roman" w:cs="Times New Roman"/>
          <w:sz w:val="28"/>
          <w:szCs w:val="28"/>
        </w:rPr>
        <w:t xml:space="preserve">речевое клише для поздравления с Днем рождения </w:t>
      </w:r>
      <w:r w:rsidRPr="00F348BB">
        <w:rPr>
          <w:rFonts w:ascii="Times New Roman" w:hAnsi="Times New Roman" w:cs="Times New Roman"/>
          <w:i/>
          <w:sz w:val="28"/>
          <w:szCs w:val="28"/>
          <w:lang w:val="en-US"/>
        </w:rPr>
        <w:t>Happy</w:t>
      </w:r>
      <w:r w:rsidRPr="00F348BB">
        <w:rPr>
          <w:rFonts w:ascii="Times New Roman" w:hAnsi="Times New Roman" w:cs="Times New Roman"/>
          <w:i/>
          <w:sz w:val="28"/>
          <w:szCs w:val="28"/>
        </w:rPr>
        <w:t xml:space="preserve"> </w:t>
      </w:r>
      <w:r w:rsidRPr="00F348BB">
        <w:rPr>
          <w:rFonts w:ascii="Times New Roman" w:hAnsi="Times New Roman" w:cs="Times New Roman"/>
          <w:i/>
          <w:sz w:val="28"/>
          <w:szCs w:val="28"/>
          <w:lang w:val="en-US"/>
        </w:rPr>
        <w:t>birthday</w:t>
      </w:r>
      <w:r w:rsidRPr="00F348BB">
        <w:rPr>
          <w:rFonts w:ascii="Times New Roman" w:hAnsi="Times New Roman" w:cs="Times New Roman"/>
          <w:i/>
          <w:sz w:val="28"/>
          <w:szCs w:val="28"/>
        </w:rPr>
        <w:t>!</w:t>
      </w:r>
    </w:p>
    <w:p w:rsidR="00263761" w:rsidRPr="00F348BB" w:rsidRDefault="00263761" w:rsidP="00263761">
      <w:pPr>
        <w:ind w:firstLine="709"/>
        <w:jc w:val="both"/>
        <w:rPr>
          <w:rFonts w:ascii="Times New Roman" w:hAnsi="Times New Roman" w:cs="Times New Roman"/>
          <w:b/>
          <w:sz w:val="28"/>
          <w:szCs w:val="28"/>
        </w:rPr>
      </w:pP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b/>
          <w:sz w:val="28"/>
          <w:szCs w:val="28"/>
        </w:rPr>
        <w:t xml:space="preserve">Раздел 2. Мои друзья и наши увлечения  </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 xml:space="preserve">Тема 1. Наши увлечения. </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 xml:space="preserve">Тема 2. Спорт в нашей жизни. </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 xml:space="preserve">Тема 3. Поход в кино. </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 xml:space="preserve">Тема 4. Мое свободное время. </w:t>
      </w:r>
    </w:p>
    <w:p w:rsidR="00263761" w:rsidRPr="00F348BB" w:rsidRDefault="00263761" w:rsidP="00263761">
      <w:pPr>
        <w:ind w:firstLine="709"/>
        <w:jc w:val="both"/>
        <w:rPr>
          <w:rFonts w:ascii="Times New Roman" w:hAnsi="Times New Roman" w:cs="Times New Roman"/>
          <w:b/>
          <w:i/>
          <w:sz w:val="28"/>
          <w:szCs w:val="28"/>
        </w:rPr>
      </w:pPr>
    </w:p>
    <w:p w:rsidR="00263761" w:rsidRPr="00F348BB" w:rsidRDefault="00263761" w:rsidP="00263761">
      <w:pPr>
        <w:ind w:firstLine="709"/>
        <w:jc w:val="both"/>
        <w:rPr>
          <w:rFonts w:ascii="Times New Roman" w:hAnsi="Times New Roman" w:cs="Times New Roman"/>
          <w:b/>
          <w:i/>
          <w:sz w:val="28"/>
          <w:szCs w:val="28"/>
        </w:rPr>
      </w:pPr>
      <w:r w:rsidRPr="00F348BB">
        <w:rPr>
          <w:rFonts w:ascii="Times New Roman" w:hAnsi="Times New Roman" w:cs="Times New Roman"/>
          <w:b/>
          <w:i/>
          <w:sz w:val="28"/>
          <w:szCs w:val="28"/>
        </w:rPr>
        <w:t>Характеристика деятельности обучающихся по основным видам учебной деятельности:</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b/>
          <w:bCs/>
          <w:sz w:val="28"/>
          <w:szCs w:val="28"/>
        </w:rPr>
        <w:t>в области монологической формы речи</w:t>
      </w:r>
      <w:r w:rsidRPr="00F348BB">
        <w:rPr>
          <w:rFonts w:ascii="Times New Roman" w:hAnsi="Times New Roman" w:cs="Times New Roman"/>
          <w:sz w:val="28"/>
          <w:szCs w:val="28"/>
        </w:rPr>
        <w:t>:</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составлять краткое описание своего хобби;</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составлять краткий рассказ о своих спортивных увлечениях;</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составлять коллективный видео благ о своих увлечениях;</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составлять голосовое сообщение с предложением пойти в кино;</w:t>
      </w:r>
    </w:p>
    <w:p w:rsidR="00263761" w:rsidRPr="00F348BB" w:rsidRDefault="00263761" w:rsidP="00263761">
      <w:pPr>
        <w:ind w:firstLine="709"/>
        <w:jc w:val="both"/>
        <w:rPr>
          <w:rFonts w:ascii="Times New Roman" w:hAnsi="Times New Roman" w:cs="Times New Roman"/>
          <w:b/>
          <w:sz w:val="28"/>
          <w:szCs w:val="28"/>
        </w:rPr>
      </w:pPr>
      <w:r w:rsidRPr="00F348BB">
        <w:rPr>
          <w:rFonts w:ascii="Times New Roman" w:hAnsi="Times New Roman" w:cs="Times New Roman"/>
          <w:b/>
          <w:sz w:val="28"/>
          <w:szCs w:val="28"/>
        </w:rPr>
        <w:t>в области письма:</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составлять презентацию о своем хобби;</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заполнить информацию о своих спортивных увлечениях на своей страничке в социальных сетях;</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составлять краткое электронное письмо другу о своих увлечениях;</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писать записку с приглашением пойти в кино.</w:t>
      </w:r>
    </w:p>
    <w:p w:rsidR="00263761" w:rsidRPr="00F348BB" w:rsidRDefault="00263761" w:rsidP="00263761">
      <w:pPr>
        <w:ind w:firstLine="709"/>
        <w:jc w:val="both"/>
        <w:rPr>
          <w:rFonts w:ascii="Times New Roman" w:hAnsi="Times New Roman" w:cs="Times New Roman"/>
          <w:b/>
          <w:sz w:val="28"/>
          <w:szCs w:val="28"/>
        </w:rPr>
      </w:pPr>
    </w:p>
    <w:p w:rsidR="00263761" w:rsidRPr="00F348BB" w:rsidRDefault="00263761" w:rsidP="00263761">
      <w:pPr>
        <w:ind w:firstLine="709"/>
        <w:jc w:val="both"/>
        <w:rPr>
          <w:rFonts w:ascii="Times New Roman" w:hAnsi="Times New Roman" w:cs="Times New Roman"/>
          <w:b/>
          <w:i/>
          <w:sz w:val="28"/>
          <w:szCs w:val="28"/>
        </w:rPr>
      </w:pPr>
      <w:r w:rsidRPr="00F348BB">
        <w:rPr>
          <w:rFonts w:ascii="Times New Roman" w:hAnsi="Times New Roman" w:cs="Times New Roman"/>
          <w:b/>
          <w:i/>
          <w:sz w:val="28"/>
          <w:szCs w:val="28"/>
        </w:rPr>
        <w:t>Примерный лексико-грамматический материал</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 xml:space="preserve">Изучение тематики Раздела 2 предполагает овладение лексическими единицами (словами, словосочетаниями, лексико-грамматическими единствами, речевыми клише) в объеме не менее 35. </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Предполагается введение в речь следующих конструкций:</w:t>
      </w:r>
    </w:p>
    <w:p w:rsidR="00263761" w:rsidRPr="00F348BB" w:rsidRDefault="00263761" w:rsidP="00263761">
      <w:pPr>
        <w:ind w:firstLine="709"/>
        <w:jc w:val="both"/>
        <w:rPr>
          <w:rFonts w:ascii="Times New Roman" w:hAnsi="Times New Roman" w:cs="Times New Roman"/>
          <w:i/>
          <w:sz w:val="28"/>
          <w:szCs w:val="28"/>
        </w:rPr>
      </w:pPr>
      <w:r w:rsidRPr="00F348BB">
        <w:rPr>
          <w:rFonts w:ascii="Times New Roman" w:hAnsi="Times New Roman" w:cs="Times New Roman"/>
          <w:bCs/>
          <w:sz w:val="28"/>
          <w:szCs w:val="28"/>
        </w:rPr>
        <w:t xml:space="preserve">глагол </w:t>
      </w:r>
      <w:r w:rsidRPr="00F348BB">
        <w:rPr>
          <w:rFonts w:ascii="Times New Roman" w:hAnsi="Times New Roman" w:cs="Times New Roman"/>
          <w:bCs/>
          <w:i/>
          <w:sz w:val="28"/>
          <w:szCs w:val="28"/>
          <w:lang w:val="en-US"/>
        </w:rPr>
        <w:t>like</w:t>
      </w:r>
      <w:r w:rsidRPr="00F348BB">
        <w:rPr>
          <w:rFonts w:ascii="Times New Roman" w:hAnsi="Times New Roman" w:cs="Times New Roman"/>
          <w:bCs/>
          <w:i/>
          <w:sz w:val="28"/>
          <w:szCs w:val="28"/>
        </w:rPr>
        <w:t xml:space="preserve"> </w:t>
      </w:r>
      <w:r w:rsidRPr="00F348BB">
        <w:rPr>
          <w:rFonts w:ascii="Times New Roman" w:hAnsi="Times New Roman" w:cs="Times New Roman"/>
          <w:bCs/>
          <w:sz w:val="28"/>
          <w:szCs w:val="28"/>
        </w:rPr>
        <w:t xml:space="preserve">в настоящем простом времени в 1, 2 лице в утвердительном и отрицательном предложении для выражения и уточнения того, что нравится/ не нравится </w:t>
      </w:r>
      <w:r w:rsidRPr="00F348BB">
        <w:rPr>
          <w:rFonts w:ascii="Times New Roman" w:hAnsi="Times New Roman" w:cs="Times New Roman"/>
          <w:sz w:val="28"/>
          <w:szCs w:val="28"/>
        </w:rPr>
        <w:t>(</w:t>
      </w:r>
      <w:r w:rsidRPr="00F348BB">
        <w:rPr>
          <w:rFonts w:ascii="Times New Roman" w:hAnsi="Times New Roman" w:cs="Times New Roman"/>
          <w:i/>
          <w:sz w:val="28"/>
          <w:szCs w:val="28"/>
        </w:rPr>
        <w:t xml:space="preserve">I </w:t>
      </w:r>
      <w:r w:rsidRPr="00F348BB">
        <w:rPr>
          <w:rFonts w:ascii="Times New Roman" w:hAnsi="Times New Roman" w:cs="Times New Roman"/>
          <w:i/>
          <w:sz w:val="28"/>
          <w:szCs w:val="28"/>
          <w:lang w:val="en-US"/>
        </w:rPr>
        <w:t>like</w:t>
      </w:r>
      <w:r w:rsidRPr="00F348BB">
        <w:rPr>
          <w:rFonts w:ascii="Times New Roman" w:hAnsi="Times New Roman" w:cs="Times New Roman"/>
          <w:i/>
          <w:sz w:val="28"/>
          <w:szCs w:val="28"/>
        </w:rPr>
        <w:t xml:space="preserve">, </w:t>
      </w:r>
      <w:r w:rsidRPr="00F348BB">
        <w:rPr>
          <w:rFonts w:ascii="Times New Roman" w:hAnsi="Times New Roman" w:cs="Times New Roman"/>
          <w:i/>
          <w:sz w:val="28"/>
          <w:szCs w:val="28"/>
          <w:lang w:val="en-US"/>
        </w:rPr>
        <w:t>I</w:t>
      </w:r>
      <w:r w:rsidRPr="00F348BB">
        <w:rPr>
          <w:rFonts w:ascii="Times New Roman" w:hAnsi="Times New Roman" w:cs="Times New Roman"/>
          <w:i/>
          <w:sz w:val="28"/>
          <w:szCs w:val="28"/>
        </w:rPr>
        <w:t xml:space="preserve"> </w:t>
      </w:r>
      <w:r w:rsidRPr="00F348BB">
        <w:rPr>
          <w:rFonts w:ascii="Times New Roman" w:hAnsi="Times New Roman" w:cs="Times New Roman"/>
          <w:i/>
          <w:sz w:val="28"/>
          <w:szCs w:val="28"/>
          <w:lang w:val="en-US"/>
        </w:rPr>
        <w:t>don</w:t>
      </w:r>
      <w:r w:rsidRPr="00F348BB">
        <w:rPr>
          <w:rFonts w:ascii="Times New Roman" w:hAnsi="Times New Roman" w:cs="Times New Roman"/>
          <w:i/>
          <w:sz w:val="28"/>
          <w:szCs w:val="28"/>
        </w:rPr>
        <w:t>’</w:t>
      </w:r>
      <w:r w:rsidRPr="00F348BB">
        <w:rPr>
          <w:rFonts w:ascii="Times New Roman" w:hAnsi="Times New Roman" w:cs="Times New Roman"/>
          <w:i/>
          <w:sz w:val="28"/>
          <w:szCs w:val="28"/>
          <w:lang w:val="en-US"/>
        </w:rPr>
        <w:t>t</w:t>
      </w:r>
      <w:r w:rsidRPr="00F348BB">
        <w:rPr>
          <w:rFonts w:ascii="Times New Roman" w:hAnsi="Times New Roman" w:cs="Times New Roman"/>
          <w:i/>
          <w:sz w:val="28"/>
          <w:szCs w:val="28"/>
        </w:rPr>
        <w:t xml:space="preserve"> </w:t>
      </w:r>
      <w:r w:rsidRPr="00F348BB">
        <w:rPr>
          <w:rFonts w:ascii="Times New Roman" w:hAnsi="Times New Roman" w:cs="Times New Roman"/>
          <w:i/>
          <w:sz w:val="28"/>
          <w:szCs w:val="28"/>
          <w:lang w:val="en-US"/>
        </w:rPr>
        <w:t>like</w:t>
      </w:r>
      <w:r w:rsidRPr="00F348BB">
        <w:rPr>
          <w:rFonts w:ascii="Times New Roman" w:hAnsi="Times New Roman" w:cs="Times New Roman"/>
          <w:i/>
          <w:sz w:val="28"/>
          <w:szCs w:val="28"/>
        </w:rPr>
        <w:t>)   (</w:t>
      </w:r>
      <w:r w:rsidRPr="00F348BB">
        <w:rPr>
          <w:rFonts w:ascii="Times New Roman" w:hAnsi="Times New Roman" w:cs="Times New Roman"/>
          <w:i/>
          <w:sz w:val="28"/>
          <w:szCs w:val="28"/>
          <w:lang w:val="en-US"/>
        </w:rPr>
        <w:t>Do</w:t>
      </w:r>
      <w:r w:rsidRPr="00F348BB">
        <w:rPr>
          <w:rFonts w:ascii="Times New Roman" w:hAnsi="Times New Roman" w:cs="Times New Roman"/>
          <w:i/>
          <w:sz w:val="28"/>
          <w:szCs w:val="28"/>
        </w:rPr>
        <w:t xml:space="preserve"> </w:t>
      </w:r>
      <w:r w:rsidRPr="00F348BB">
        <w:rPr>
          <w:rFonts w:ascii="Times New Roman" w:hAnsi="Times New Roman" w:cs="Times New Roman"/>
          <w:i/>
          <w:sz w:val="28"/>
          <w:szCs w:val="28"/>
          <w:lang w:val="en-US"/>
        </w:rPr>
        <w:t>you</w:t>
      </w:r>
      <w:r w:rsidRPr="00F348BB">
        <w:rPr>
          <w:rFonts w:ascii="Times New Roman" w:hAnsi="Times New Roman" w:cs="Times New Roman"/>
          <w:i/>
          <w:sz w:val="28"/>
          <w:szCs w:val="28"/>
        </w:rPr>
        <w:t xml:space="preserve"> </w:t>
      </w:r>
      <w:r w:rsidRPr="00F348BB">
        <w:rPr>
          <w:rFonts w:ascii="Times New Roman" w:hAnsi="Times New Roman" w:cs="Times New Roman"/>
          <w:i/>
          <w:sz w:val="28"/>
          <w:szCs w:val="28"/>
          <w:lang w:val="en-US"/>
        </w:rPr>
        <w:t>like</w:t>
      </w:r>
      <w:r w:rsidRPr="00F348BB">
        <w:rPr>
          <w:rFonts w:ascii="Times New Roman" w:hAnsi="Times New Roman" w:cs="Times New Roman"/>
          <w:i/>
          <w:sz w:val="28"/>
          <w:szCs w:val="28"/>
        </w:rPr>
        <w:t>…?);</w:t>
      </w:r>
    </w:p>
    <w:p w:rsidR="00263761" w:rsidRPr="00F348BB" w:rsidRDefault="00263761" w:rsidP="00263761">
      <w:pPr>
        <w:ind w:firstLine="709"/>
        <w:jc w:val="both"/>
        <w:rPr>
          <w:rFonts w:ascii="Times New Roman" w:hAnsi="Times New Roman" w:cs="Times New Roman"/>
          <w:i/>
          <w:sz w:val="28"/>
          <w:szCs w:val="28"/>
        </w:rPr>
      </w:pPr>
      <w:r w:rsidRPr="00F348BB">
        <w:rPr>
          <w:rFonts w:ascii="Times New Roman" w:hAnsi="Times New Roman" w:cs="Times New Roman"/>
          <w:sz w:val="28"/>
          <w:szCs w:val="28"/>
        </w:rPr>
        <w:t>глагол</w:t>
      </w:r>
      <w:r w:rsidRPr="00F348BB">
        <w:rPr>
          <w:rFonts w:ascii="Times New Roman" w:hAnsi="Times New Roman" w:cs="Times New Roman"/>
          <w:i/>
          <w:sz w:val="28"/>
          <w:szCs w:val="28"/>
        </w:rPr>
        <w:t xml:space="preserve"> </w:t>
      </w:r>
      <w:r w:rsidRPr="00F348BB">
        <w:rPr>
          <w:rFonts w:ascii="Times New Roman" w:hAnsi="Times New Roman" w:cs="Times New Roman"/>
          <w:i/>
          <w:sz w:val="28"/>
          <w:szCs w:val="28"/>
          <w:lang w:val="en-US"/>
        </w:rPr>
        <w:t>like</w:t>
      </w:r>
      <w:r w:rsidRPr="00F348BB">
        <w:rPr>
          <w:rFonts w:ascii="Times New Roman" w:hAnsi="Times New Roman" w:cs="Times New Roman"/>
          <w:i/>
          <w:sz w:val="28"/>
          <w:szCs w:val="28"/>
        </w:rPr>
        <w:t xml:space="preserve"> + герундий </w:t>
      </w:r>
      <w:r w:rsidRPr="00F348BB">
        <w:rPr>
          <w:rFonts w:ascii="Times New Roman" w:hAnsi="Times New Roman" w:cs="Times New Roman"/>
          <w:sz w:val="28"/>
          <w:szCs w:val="28"/>
        </w:rPr>
        <w:t>д</w:t>
      </w:r>
      <w:r w:rsidRPr="00F348BB">
        <w:rPr>
          <w:rFonts w:ascii="Times New Roman" w:hAnsi="Times New Roman" w:cs="Times New Roman"/>
          <w:i/>
          <w:sz w:val="28"/>
          <w:szCs w:val="28"/>
        </w:rPr>
        <w:t xml:space="preserve">ля </w:t>
      </w:r>
      <w:r w:rsidRPr="00F348BB">
        <w:rPr>
          <w:rFonts w:ascii="Times New Roman" w:hAnsi="Times New Roman" w:cs="Times New Roman"/>
          <w:sz w:val="28"/>
          <w:szCs w:val="28"/>
        </w:rPr>
        <w:t>обозначения увлечений</w:t>
      </w:r>
      <w:r w:rsidRPr="00F348BB">
        <w:rPr>
          <w:rFonts w:ascii="Times New Roman" w:hAnsi="Times New Roman" w:cs="Times New Roman"/>
          <w:i/>
          <w:sz w:val="28"/>
          <w:szCs w:val="28"/>
        </w:rPr>
        <w:t xml:space="preserve"> (</w:t>
      </w:r>
      <w:r w:rsidRPr="00F348BB">
        <w:rPr>
          <w:rFonts w:ascii="Times New Roman" w:hAnsi="Times New Roman" w:cs="Times New Roman"/>
          <w:i/>
          <w:sz w:val="28"/>
          <w:szCs w:val="28"/>
          <w:lang w:val="en-US"/>
        </w:rPr>
        <w:t>I</w:t>
      </w:r>
      <w:r w:rsidRPr="00F348BB">
        <w:rPr>
          <w:rFonts w:ascii="Times New Roman" w:hAnsi="Times New Roman" w:cs="Times New Roman"/>
          <w:i/>
          <w:sz w:val="28"/>
          <w:szCs w:val="28"/>
        </w:rPr>
        <w:t xml:space="preserve"> </w:t>
      </w:r>
      <w:r w:rsidRPr="00F348BB">
        <w:rPr>
          <w:rFonts w:ascii="Times New Roman" w:hAnsi="Times New Roman" w:cs="Times New Roman"/>
          <w:i/>
          <w:sz w:val="28"/>
          <w:szCs w:val="28"/>
          <w:lang w:val="en-US"/>
        </w:rPr>
        <w:t>like</w:t>
      </w:r>
      <w:r w:rsidRPr="00F348BB">
        <w:rPr>
          <w:rFonts w:ascii="Times New Roman" w:hAnsi="Times New Roman" w:cs="Times New Roman"/>
          <w:i/>
          <w:sz w:val="28"/>
          <w:szCs w:val="28"/>
        </w:rPr>
        <w:t xml:space="preserve"> </w:t>
      </w:r>
      <w:r w:rsidRPr="00F348BB">
        <w:rPr>
          <w:rFonts w:ascii="Times New Roman" w:hAnsi="Times New Roman" w:cs="Times New Roman"/>
          <w:i/>
          <w:sz w:val="28"/>
          <w:szCs w:val="28"/>
          <w:lang w:val="en-US"/>
        </w:rPr>
        <w:t>reading</w:t>
      </w:r>
      <w:r w:rsidRPr="00F348BB">
        <w:rPr>
          <w:rFonts w:ascii="Times New Roman" w:hAnsi="Times New Roman" w:cs="Times New Roman"/>
          <w:i/>
          <w:sz w:val="28"/>
          <w:szCs w:val="28"/>
        </w:rPr>
        <w:t>);</w:t>
      </w:r>
    </w:p>
    <w:p w:rsidR="00263761" w:rsidRPr="00F348BB" w:rsidRDefault="00263761" w:rsidP="00263761">
      <w:pPr>
        <w:ind w:firstLine="709"/>
        <w:jc w:val="both"/>
        <w:rPr>
          <w:rFonts w:ascii="Times New Roman" w:hAnsi="Times New Roman" w:cs="Times New Roman"/>
          <w:i/>
          <w:sz w:val="28"/>
          <w:szCs w:val="28"/>
        </w:rPr>
      </w:pPr>
      <w:r w:rsidRPr="00F348BB">
        <w:rPr>
          <w:rFonts w:ascii="Times New Roman" w:hAnsi="Times New Roman" w:cs="Times New Roman"/>
          <w:bCs/>
          <w:iCs/>
          <w:sz w:val="28"/>
          <w:szCs w:val="28"/>
        </w:rPr>
        <w:t xml:space="preserve">форма единственного числа существительных с артиклем </w:t>
      </w:r>
      <w:r w:rsidRPr="00F348BB">
        <w:rPr>
          <w:rFonts w:ascii="Times New Roman" w:hAnsi="Times New Roman" w:cs="Times New Roman"/>
          <w:bCs/>
          <w:i/>
          <w:iCs/>
          <w:sz w:val="28"/>
          <w:szCs w:val="28"/>
          <w:lang w:val="en-US"/>
        </w:rPr>
        <w:t>a</w:t>
      </w:r>
      <w:r w:rsidRPr="00F348BB">
        <w:rPr>
          <w:rFonts w:ascii="Times New Roman" w:hAnsi="Times New Roman" w:cs="Times New Roman"/>
          <w:bCs/>
          <w:i/>
          <w:iCs/>
          <w:sz w:val="28"/>
          <w:szCs w:val="28"/>
        </w:rPr>
        <w:t>/</w:t>
      </w:r>
      <w:r w:rsidRPr="00F348BB">
        <w:rPr>
          <w:rFonts w:ascii="Times New Roman" w:hAnsi="Times New Roman" w:cs="Times New Roman"/>
          <w:bCs/>
          <w:i/>
          <w:iCs/>
          <w:sz w:val="28"/>
          <w:szCs w:val="28"/>
          <w:lang w:val="en-US"/>
        </w:rPr>
        <w:t>an</w:t>
      </w:r>
      <w:r w:rsidRPr="00F348BB">
        <w:rPr>
          <w:rFonts w:ascii="Times New Roman" w:hAnsi="Times New Roman" w:cs="Times New Roman"/>
          <w:bCs/>
          <w:iCs/>
          <w:sz w:val="28"/>
          <w:szCs w:val="28"/>
        </w:rPr>
        <w:t xml:space="preserve"> и регулярные формы множественного числа существительных, обозначающих личные предметы</w:t>
      </w:r>
      <w:r w:rsidRPr="00F348BB">
        <w:rPr>
          <w:rFonts w:ascii="Times New Roman" w:hAnsi="Times New Roman" w:cs="Times New Roman"/>
          <w:i/>
          <w:sz w:val="28"/>
          <w:szCs w:val="28"/>
        </w:rPr>
        <w:t xml:space="preserve">: </w:t>
      </w:r>
      <w:r w:rsidRPr="00F348BB">
        <w:rPr>
          <w:rFonts w:ascii="Times New Roman" w:hAnsi="Times New Roman" w:cs="Times New Roman"/>
          <w:i/>
          <w:sz w:val="28"/>
          <w:szCs w:val="28"/>
          <w:lang w:val="en-US"/>
        </w:rPr>
        <w:lastRenderedPageBreak/>
        <w:t>a</w:t>
      </w:r>
      <w:r w:rsidRPr="00F348BB">
        <w:rPr>
          <w:rFonts w:ascii="Times New Roman" w:hAnsi="Times New Roman" w:cs="Times New Roman"/>
          <w:i/>
          <w:sz w:val="28"/>
          <w:szCs w:val="28"/>
        </w:rPr>
        <w:t xml:space="preserve"> </w:t>
      </w:r>
      <w:r w:rsidRPr="00F348BB">
        <w:rPr>
          <w:rFonts w:ascii="Times New Roman" w:hAnsi="Times New Roman" w:cs="Times New Roman"/>
          <w:i/>
          <w:sz w:val="28"/>
          <w:szCs w:val="28"/>
          <w:lang w:val="en-US"/>
        </w:rPr>
        <w:t>book</w:t>
      </w:r>
      <w:r w:rsidRPr="00F348BB">
        <w:rPr>
          <w:rFonts w:ascii="Times New Roman" w:hAnsi="Times New Roman" w:cs="Times New Roman"/>
          <w:i/>
          <w:sz w:val="28"/>
          <w:szCs w:val="28"/>
        </w:rPr>
        <w:t xml:space="preserve"> - </w:t>
      </w:r>
      <w:r w:rsidRPr="00F348BB">
        <w:rPr>
          <w:rFonts w:ascii="Times New Roman" w:hAnsi="Times New Roman" w:cs="Times New Roman"/>
          <w:i/>
          <w:sz w:val="28"/>
          <w:szCs w:val="28"/>
          <w:lang w:val="en-US"/>
        </w:rPr>
        <w:t>books</w:t>
      </w:r>
      <w:r w:rsidRPr="00F348BB">
        <w:rPr>
          <w:rFonts w:ascii="Times New Roman" w:hAnsi="Times New Roman" w:cs="Times New Roman"/>
          <w:i/>
          <w:sz w:val="28"/>
          <w:szCs w:val="28"/>
        </w:rPr>
        <w:t>;</w:t>
      </w:r>
    </w:p>
    <w:p w:rsidR="00263761" w:rsidRPr="00AF4D73" w:rsidRDefault="00263761" w:rsidP="00263761">
      <w:pPr>
        <w:ind w:firstLine="709"/>
        <w:jc w:val="both"/>
        <w:rPr>
          <w:rFonts w:ascii="Times New Roman" w:hAnsi="Times New Roman" w:cs="Times New Roman"/>
          <w:sz w:val="28"/>
          <w:szCs w:val="28"/>
          <w:lang w:val="en-US"/>
        </w:rPr>
      </w:pPr>
      <w:r w:rsidRPr="00F348BB">
        <w:rPr>
          <w:rFonts w:ascii="Times New Roman" w:hAnsi="Times New Roman" w:cs="Times New Roman"/>
          <w:bCs/>
          <w:i/>
          <w:sz w:val="28"/>
          <w:szCs w:val="28"/>
          <w:lang w:val="en-US"/>
        </w:rPr>
        <w:t>have</w:t>
      </w:r>
      <w:r w:rsidRPr="00F348BB">
        <w:rPr>
          <w:rFonts w:ascii="Times New Roman" w:hAnsi="Times New Roman" w:cs="Times New Roman"/>
          <w:bCs/>
          <w:i/>
          <w:sz w:val="28"/>
          <w:szCs w:val="28"/>
        </w:rPr>
        <w:t xml:space="preserve"> </w:t>
      </w:r>
      <w:r w:rsidRPr="00F348BB">
        <w:rPr>
          <w:rFonts w:ascii="Times New Roman" w:hAnsi="Times New Roman" w:cs="Times New Roman"/>
          <w:bCs/>
          <w:i/>
          <w:sz w:val="28"/>
          <w:szCs w:val="28"/>
          <w:lang w:val="en-US"/>
        </w:rPr>
        <w:t>got</w:t>
      </w:r>
      <w:r w:rsidRPr="00F348BB">
        <w:rPr>
          <w:rFonts w:ascii="Times New Roman" w:hAnsi="Times New Roman" w:cs="Times New Roman"/>
          <w:bCs/>
          <w:sz w:val="28"/>
          <w:szCs w:val="28"/>
        </w:rPr>
        <w:t xml:space="preserve"> для перечисления личных предметов</w:t>
      </w:r>
      <w:r w:rsidRPr="00F348BB">
        <w:rPr>
          <w:rFonts w:ascii="Times New Roman" w:hAnsi="Times New Roman" w:cs="Times New Roman"/>
          <w:sz w:val="28"/>
          <w:szCs w:val="28"/>
        </w:rPr>
        <w:t xml:space="preserve"> (</w:t>
      </w:r>
      <w:r w:rsidRPr="00F348BB">
        <w:rPr>
          <w:rFonts w:ascii="Times New Roman" w:hAnsi="Times New Roman" w:cs="Times New Roman"/>
          <w:i/>
          <w:iCs/>
          <w:sz w:val="28"/>
          <w:szCs w:val="28"/>
          <w:lang w:val="en-US"/>
        </w:rPr>
        <w:t>I</w:t>
      </w:r>
      <w:r w:rsidRPr="00F348BB">
        <w:rPr>
          <w:rFonts w:ascii="Times New Roman" w:hAnsi="Times New Roman" w:cs="Times New Roman"/>
          <w:i/>
          <w:iCs/>
          <w:sz w:val="28"/>
          <w:szCs w:val="28"/>
        </w:rPr>
        <w:t>’</w:t>
      </w:r>
      <w:r w:rsidRPr="00F348BB">
        <w:rPr>
          <w:rFonts w:ascii="Times New Roman" w:hAnsi="Times New Roman" w:cs="Times New Roman"/>
          <w:i/>
          <w:iCs/>
          <w:sz w:val="28"/>
          <w:szCs w:val="28"/>
          <w:lang w:val="en-US"/>
        </w:rPr>
        <w:t>ve</w:t>
      </w:r>
      <w:r w:rsidRPr="00F348BB">
        <w:rPr>
          <w:rFonts w:ascii="Times New Roman" w:hAnsi="Times New Roman" w:cs="Times New Roman"/>
          <w:i/>
          <w:iCs/>
          <w:sz w:val="28"/>
          <w:szCs w:val="28"/>
        </w:rPr>
        <w:t xml:space="preserve"> </w:t>
      </w:r>
      <w:r w:rsidRPr="00F348BB">
        <w:rPr>
          <w:rFonts w:ascii="Times New Roman" w:hAnsi="Times New Roman" w:cs="Times New Roman"/>
          <w:i/>
          <w:iCs/>
          <w:sz w:val="28"/>
          <w:szCs w:val="28"/>
          <w:lang w:val="en-US"/>
        </w:rPr>
        <w:t>got</w:t>
      </w:r>
      <w:r w:rsidRPr="00F348BB">
        <w:rPr>
          <w:rFonts w:ascii="Times New Roman" w:hAnsi="Times New Roman" w:cs="Times New Roman"/>
          <w:i/>
          <w:iCs/>
          <w:sz w:val="28"/>
          <w:szCs w:val="28"/>
        </w:rPr>
        <w:t xml:space="preserve"> … </w:t>
      </w:r>
      <w:r w:rsidRPr="00F348BB">
        <w:rPr>
          <w:rFonts w:ascii="Times New Roman" w:hAnsi="Times New Roman" w:cs="Times New Roman"/>
          <w:i/>
          <w:iCs/>
          <w:sz w:val="28"/>
          <w:szCs w:val="28"/>
          <w:lang w:val="en-US"/>
        </w:rPr>
        <w:t>Have you got …? I</w:t>
      </w:r>
      <w:r w:rsidRPr="00AF4D73">
        <w:rPr>
          <w:rFonts w:ascii="Times New Roman" w:hAnsi="Times New Roman" w:cs="Times New Roman"/>
          <w:i/>
          <w:iCs/>
          <w:sz w:val="28"/>
          <w:szCs w:val="28"/>
          <w:lang w:val="en-US"/>
        </w:rPr>
        <w:t xml:space="preserve"> </w:t>
      </w:r>
      <w:r w:rsidRPr="00F348BB">
        <w:rPr>
          <w:rFonts w:ascii="Times New Roman" w:hAnsi="Times New Roman" w:cs="Times New Roman"/>
          <w:i/>
          <w:iCs/>
          <w:sz w:val="28"/>
          <w:szCs w:val="28"/>
          <w:lang w:val="en-US"/>
        </w:rPr>
        <w:t>haven</w:t>
      </w:r>
      <w:r w:rsidRPr="00AF4D73">
        <w:rPr>
          <w:rFonts w:ascii="Times New Roman" w:hAnsi="Times New Roman" w:cs="Times New Roman"/>
          <w:i/>
          <w:iCs/>
          <w:sz w:val="28"/>
          <w:szCs w:val="28"/>
          <w:lang w:val="en-US"/>
        </w:rPr>
        <w:t>’</w:t>
      </w:r>
      <w:r w:rsidRPr="00F348BB">
        <w:rPr>
          <w:rFonts w:ascii="Times New Roman" w:hAnsi="Times New Roman" w:cs="Times New Roman"/>
          <w:i/>
          <w:iCs/>
          <w:sz w:val="28"/>
          <w:szCs w:val="28"/>
          <w:lang w:val="en-US"/>
        </w:rPr>
        <w:t>t</w:t>
      </w:r>
      <w:r w:rsidRPr="00AF4D73">
        <w:rPr>
          <w:rFonts w:ascii="Times New Roman" w:hAnsi="Times New Roman" w:cs="Times New Roman"/>
          <w:i/>
          <w:iCs/>
          <w:sz w:val="28"/>
          <w:szCs w:val="28"/>
          <w:lang w:val="en-US"/>
        </w:rPr>
        <w:t xml:space="preserve"> </w:t>
      </w:r>
      <w:r w:rsidRPr="00F348BB">
        <w:rPr>
          <w:rFonts w:ascii="Times New Roman" w:hAnsi="Times New Roman" w:cs="Times New Roman"/>
          <w:i/>
          <w:iCs/>
          <w:sz w:val="28"/>
          <w:szCs w:val="28"/>
          <w:lang w:val="en-US"/>
        </w:rPr>
        <w:t>got</w:t>
      </w:r>
      <w:r w:rsidRPr="00AF4D73">
        <w:rPr>
          <w:rFonts w:ascii="Times New Roman" w:hAnsi="Times New Roman" w:cs="Times New Roman"/>
          <w:sz w:val="28"/>
          <w:szCs w:val="28"/>
          <w:lang w:val="en-US"/>
        </w:rPr>
        <w:t>).</w:t>
      </w:r>
    </w:p>
    <w:p w:rsidR="00263761" w:rsidRPr="00AF4D73" w:rsidRDefault="00263761" w:rsidP="00263761">
      <w:pPr>
        <w:ind w:firstLine="709"/>
        <w:jc w:val="both"/>
        <w:rPr>
          <w:rFonts w:ascii="Times New Roman" w:hAnsi="Times New Roman" w:cs="Times New Roman"/>
          <w:bCs/>
          <w:sz w:val="28"/>
          <w:szCs w:val="28"/>
          <w:lang w:val="en-US"/>
        </w:rPr>
      </w:pP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Лексический материал отбирается с учетом тематики общения Раздела 2:</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 xml:space="preserve">названия личных предметов: </w:t>
      </w:r>
      <w:r w:rsidRPr="00F348BB">
        <w:rPr>
          <w:rFonts w:ascii="Times New Roman" w:hAnsi="Times New Roman" w:cs="Times New Roman"/>
          <w:i/>
          <w:sz w:val="28"/>
          <w:szCs w:val="28"/>
          <w:lang w:val="en-US"/>
        </w:rPr>
        <w:t>books</w:t>
      </w:r>
      <w:r w:rsidRPr="00F348BB">
        <w:rPr>
          <w:rFonts w:ascii="Times New Roman" w:hAnsi="Times New Roman" w:cs="Times New Roman"/>
          <w:i/>
          <w:sz w:val="28"/>
          <w:szCs w:val="28"/>
        </w:rPr>
        <w:t xml:space="preserve">, </w:t>
      </w:r>
      <w:r w:rsidRPr="00F348BB">
        <w:rPr>
          <w:rFonts w:ascii="Times New Roman" w:hAnsi="Times New Roman" w:cs="Times New Roman"/>
          <w:i/>
          <w:sz w:val="28"/>
          <w:szCs w:val="28"/>
          <w:lang w:val="en-US"/>
        </w:rPr>
        <w:t>stamps</w:t>
      </w:r>
      <w:r w:rsidRPr="00F348BB">
        <w:rPr>
          <w:rFonts w:ascii="Times New Roman" w:hAnsi="Times New Roman" w:cs="Times New Roman"/>
          <w:i/>
          <w:sz w:val="28"/>
          <w:szCs w:val="28"/>
        </w:rPr>
        <w:t xml:space="preserve">, </w:t>
      </w:r>
      <w:r w:rsidRPr="00F348BB">
        <w:rPr>
          <w:rFonts w:ascii="Times New Roman" w:hAnsi="Times New Roman" w:cs="Times New Roman"/>
          <w:i/>
          <w:sz w:val="28"/>
          <w:szCs w:val="28"/>
          <w:lang w:val="en-US"/>
        </w:rPr>
        <w:t>CD</w:t>
      </w:r>
      <w:r w:rsidRPr="00F348BB">
        <w:rPr>
          <w:rFonts w:ascii="Times New Roman" w:hAnsi="Times New Roman" w:cs="Times New Roman"/>
          <w:i/>
          <w:sz w:val="28"/>
          <w:szCs w:val="28"/>
        </w:rPr>
        <w:t xml:space="preserve">, </w:t>
      </w:r>
      <w:r w:rsidRPr="00F348BB">
        <w:rPr>
          <w:rFonts w:ascii="Times New Roman" w:hAnsi="Times New Roman" w:cs="Times New Roman"/>
          <w:i/>
          <w:sz w:val="28"/>
          <w:szCs w:val="28"/>
          <w:lang w:val="en-US"/>
        </w:rPr>
        <w:t>mobile</w:t>
      </w:r>
      <w:r w:rsidRPr="00F348BB">
        <w:rPr>
          <w:rFonts w:ascii="Times New Roman" w:hAnsi="Times New Roman" w:cs="Times New Roman"/>
          <w:sz w:val="28"/>
          <w:szCs w:val="28"/>
        </w:rPr>
        <w:t xml:space="preserve"> и др.;</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 xml:space="preserve">глагол </w:t>
      </w:r>
      <w:r w:rsidRPr="00F348BB">
        <w:rPr>
          <w:rFonts w:ascii="Times New Roman" w:hAnsi="Times New Roman" w:cs="Times New Roman"/>
          <w:i/>
          <w:sz w:val="28"/>
          <w:szCs w:val="28"/>
          <w:lang w:val="en-US"/>
        </w:rPr>
        <w:t>like</w:t>
      </w:r>
      <w:r w:rsidRPr="00F348BB">
        <w:rPr>
          <w:rFonts w:ascii="Times New Roman" w:hAnsi="Times New Roman" w:cs="Times New Roman"/>
          <w:sz w:val="28"/>
          <w:szCs w:val="28"/>
        </w:rPr>
        <w:t xml:space="preserve"> в значении «нравиться»;</w:t>
      </w:r>
    </w:p>
    <w:p w:rsidR="00263761" w:rsidRPr="00F348BB" w:rsidRDefault="00263761" w:rsidP="00263761">
      <w:pPr>
        <w:ind w:firstLine="709"/>
        <w:jc w:val="both"/>
        <w:rPr>
          <w:rFonts w:ascii="Times New Roman" w:hAnsi="Times New Roman" w:cs="Times New Roman"/>
          <w:sz w:val="28"/>
          <w:szCs w:val="28"/>
          <w:lang w:val="en-US"/>
        </w:rPr>
      </w:pPr>
      <w:r w:rsidRPr="00F348BB">
        <w:rPr>
          <w:rFonts w:ascii="Times New Roman" w:hAnsi="Times New Roman" w:cs="Times New Roman"/>
          <w:sz w:val="28"/>
          <w:szCs w:val="28"/>
        </w:rPr>
        <w:t>виды</w:t>
      </w:r>
      <w:r w:rsidRPr="00F348BB">
        <w:rPr>
          <w:rFonts w:ascii="Times New Roman" w:hAnsi="Times New Roman" w:cs="Times New Roman"/>
          <w:sz w:val="28"/>
          <w:szCs w:val="28"/>
          <w:lang w:val="en-US"/>
        </w:rPr>
        <w:t xml:space="preserve"> </w:t>
      </w:r>
      <w:r w:rsidRPr="00F348BB">
        <w:rPr>
          <w:rFonts w:ascii="Times New Roman" w:hAnsi="Times New Roman" w:cs="Times New Roman"/>
          <w:sz w:val="28"/>
          <w:szCs w:val="28"/>
        </w:rPr>
        <w:t>спорта</w:t>
      </w:r>
      <w:r w:rsidRPr="00F348BB">
        <w:rPr>
          <w:rFonts w:ascii="Times New Roman" w:hAnsi="Times New Roman" w:cs="Times New Roman"/>
          <w:sz w:val="28"/>
          <w:szCs w:val="28"/>
          <w:lang w:val="en-US"/>
        </w:rPr>
        <w:t xml:space="preserve">:  </w:t>
      </w:r>
      <w:r w:rsidRPr="00F348BB">
        <w:rPr>
          <w:rFonts w:ascii="Times New Roman" w:hAnsi="Times New Roman" w:cs="Times New Roman"/>
          <w:i/>
          <w:sz w:val="28"/>
          <w:szCs w:val="28"/>
          <w:lang w:val="en-US"/>
        </w:rPr>
        <w:t>basketball, football, tennis, swimming</w:t>
      </w:r>
      <w:r w:rsidRPr="00F348BB">
        <w:rPr>
          <w:rFonts w:ascii="Times New Roman" w:hAnsi="Times New Roman" w:cs="Times New Roman"/>
          <w:sz w:val="28"/>
          <w:szCs w:val="28"/>
          <w:lang w:val="en-US"/>
        </w:rPr>
        <w:t>…;</w:t>
      </w:r>
    </w:p>
    <w:p w:rsidR="00263761" w:rsidRPr="00F348BB" w:rsidRDefault="00263761" w:rsidP="00263761">
      <w:pPr>
        <w:ind w:firstLine="709"/>
        <w:jc w:val="both"/>
        <w:rPr>
          <w:rFonts w:ascii="Times New Roman" w:hAnsi="Times New Roman" w:cs="Times New Roman"/>
          <w:sz w:val="28"/>
          <w:szCs w:val="28"/>
          <w:lang w:val="en-US"/>
        </w:rPr>
      </w:pPr>
      <w:r w:rsidRPr="00F348BB">
        <w:rPr>
          <w:rFonts w:ascii="Times New Roman" w:hAnsi="Times New Roman" w:cs="Times New Roman"/>
          <w:sz w:val="28"/>
          <w:szCs w:val="28"/>
        </w:rPr>
        <w:t>глагол</w:t>
      </w:r>
      <w:r w:rsidRPr="00F348BB">
        <w:rPr>
          <w:rFonts w:ascii="Times New Roman" w:hAnsi="Times New Roman" w:cs="Times New Roman"/>
          <w:sz w:val="28"/>
          <w:szCs w:val="28"/>
          <w:lang w:val="en-US"/>
        </w:rPr>
        <w:t xml:space="preserve"> </w:t>
      </w:r>
      <w:r w:rsidRPr="00F348BB">
        <w:rPr>
          <w:rFonts w:ascii="Times New Roman" w:hAnsi="Times New Roman" w:cs="Times New Roman"/>
          <w:i/>
          <w:sz w:val="28"/>
          <w:szCs w:val="28"/>
          <w:lang w:val="en-US"/>
        </w:rPr>
        <w:t xml:space="preserve">play </w:t>
      </w:r>
      <w:r w:rsidRPr="00F348BB">
        <w:rPr>
          <w:rFonts w:ascii="Times New Roman" w:hAnsi="Times New Roman" w:cs="Times New Roman"/>
          <w:sz w:val="28"/>
          <w:szCs w:val="28"/>
          <w:lang w:val="en-US"/>
        </w:rPr>
        <w:t xml:space="preserve">+ </w:t>
      </w:r>
      <w:r w:rsidRPr="00F348BB">
        <w:rPr>
          <w:rFonts w:ascii="Times New Roman" w:hAnsi="Times New Roman" w:cs="Times New Roman"/>
          <w:sz w:val="28"/>
          <w:szCs w:val="28"/>
        </w:rPr>
        <w:t>названия</w:t>
      </w:r>
      <w:r w:rsidRPr="00F348BB">
        <w:rPr>
          <w:rFonts w:ascii="Times New Roman" w:hAnsi="Times New Roman" w:cs="Times New Roman"/>
          <w:sz w:val="28"/>
          <w:szCs w:val="28"/>
          <w:lang w:val="en-US"/>
        </w:rPr>
        <w:t xml:space="preserve"> </w:t>
      </w:r>
      <w:r w:rsidRPr="00F348BB">
        <w:rPr>
          <w:rFonts w:ascii="Times New Roman" w:hAnsi="Times New Roman" w:cs="Times New Roman"/>
          <w:sz w:val="28"/>
          <w:szCs w:val="28"/>
        </w:rPr>
        <w:t>игр</w:t>
      </w:r>
      <w:r w:rsidRPr="00F348BB">
        <w:rPr>
          <w:rFonts w:ascii="Times New Roman" w:hAnsi="Times New Roman" w:cs="Times New Roman"/>
          <w:sz w:val="28"/>
          <w:szCs w:val="28"/>
          <w:lang w:val="en-US"/>
        </w:rPr>
        <w:t xml:space="preserve">: </w:t>
      </w:r>
      <w:r w:rsidRPr="00F348BB">
        <w:rPr>
          <w:rFonts w:ascii="Times New Roman" w:hAnsi="Times New Roman" w:cs="Times New Roman"/>
          <w:i/>
          <w:sz w:val="28"/>
          <w:szCs w:val="28"/>
          <w:lang w:val="en-US"/>
        </w:rPr>
        <w:t>play chess, play football</w:t>
      </w:r>
      <w:r w:rsidRPr="00F348BB">
        <w:rPr>
          <w:rFonts w:ascii="Times New Roman" w:hAnsi="Times New Roman" w:cs="Times New Roman"/>
          <w:sz w:val="28"/>
          <w:szCs w:val="28"/>
          <w:lang w:val="en-US"/>
        </w:rPr>
        <w:t>…;</w:t>
      </w:r>
    </w:p>
    <w:p w:rsidR="00263761" w:rsidRPr="00F348BB" w:rsidRDefault="00263761" w:rsidP="00263761">
      <w:pPr>
        <w:ind w:firstLine="709"/>
        <w:jc w:val="both"/>
        <w:rPr>
          <w:rFonts w:ascii="Times New Roman" w:hAnsi="Times New Roman" w:cs="Times New Roman"/>
          <w:sz w:val="28"/>
          <w:szCs w:val="28"/>
          <w:lang w:val="en-US"/>
        </w:rPr>
      </w:pPr>
      <w:r w:rsidRPr="00F348BB">
        <w:rPr>
          <w:rFonts w:ascii="Times New Roman" w:hAnsi="Times New Roman" w:cs="Times New Roman"/>
          <w:sz w:val="28"/>
          <w:szCs w:val="28"/>
        </w:rPr>
        <w:t>речевые</w:t>
      </w:r>
      <w:r w:rsidRPr="00F348BB">
        <w:rPr>
          <w:rFonts w:ascii="Times New Roman" w:hAnsi="Times New Roman" w:cs="Times New Roman"/>
          <w:sz w:val="28"/>
          <w:szCs w:val="28"/>
          <w:lang w:val="en-US"/>
        </w:rPr>
        <w:t xml:space="preserve"> </w:t>
      </w:r>
      <w:r w:rsidRPr="00F348BB">
        <w:rPr>
          <w:rFonts w:ascii="Times New Roman" w:hAnsi="Times New Roman" w:cs="Times New Roman"/>
          <w:sz w:val="28"/>
          <w:szCs w:val="28"/>
        </w:rPr>
        <w:t>клише</w:t>
      </w:r>
      <w:r w:rsidRPr="00F348BB">
        <w:rPr>
          <w:rFonts w:ascii="Times New Roman" w:hAnsi="Times New Roman" w:cs="Times New Roman"/>
          <w:sz w:val="28"/>
          <w:szCs w:val="28"/>
          <w:lang w:val="en-US"/>
        </w:rPr>
        <w:t xml:space="preserve"> </w:t>
      </w:r>
      <w:r w:rsidRPr="00F348BB">
        <w:rPr>
          <w:rFonts w:ascii="Times New Roman" w:hAnsi="Times New Roman" w:cs="Times New Roman"/>
          <w:sz w:val="28"/>
          <w:szCs w:val="28"/>
        </w:rPr>
        <w:t>типа</w:t>
      </w:r>
      <w:r w:rsidRPr="00F348BB">
        <w:rPr>
          <w:rFonts w:ascii="Times New Roman" w:hAnsi="Times New Roman" w:cs="Times New Roman"/>
          <w:sz w:val="28"/>
          <w:szCs w:val="28"/>
          <w:lang w:val="en-US"/>
        </w:rPr>
        <w:t xml:space="preserve">: </w:t>
      </w:r>
      <w:r w:rsidRPr="00F348BB">
        <w:rPr>
          <w:rFonts w:ascii="Times New Roman" w:hAnsi="Times New Roman" w:cs="Times New Roman"/>
          <w:i/>
          <w:sz w:val="28"/>
          <w:szCs w:val="28"/>
          <w:lang w:val="en-US"/>
        </w:rPr>
        <w:t>go to the cinema, buy tickets, watch a film</w:t>
      </w:r>
      <w:r w:rsidRPr="00F348BB">
        <w:rPr>
          <w:rFonts w:ascii="Times New Roman" w:hAnsi="Times New Roman" w:cs="Times New Roman"/>
          <w:sz w:val="28"/>
          <w:szCs w:val="28"/>
          <w:lang w:val="en-US"/>
        </w:rPr>
        <w:t>…;</w:t>
      </w:r>
    </w:p>
    <w:p w:rsidR="00263761" w:rsidRPr="00F348BB" w:rsidRDefault="00263761" w:rsidP="00263761">
      <w:pPr>
        <w:ind w:firstLine="709"/>
        <w:jc w:val="both"/>
        <w:rPr>
          <w:rFonts w:ascii="Times New Roman" w:hAnsi="Times New Roman" w:cs="Times New Roman"/>
          <w:i/>
          <w:sz w:val="28"/>
          <w:szCs w:val="28"/>
        </w:rPr>
      </w:pPr>
      <w:r w:rsidRPr="00F348BB">
        <w:rPr>
          <w:rFonts w:ascii="Times New Roman" w:hAnsi="Times New Roman" w:cs="Times New Roman"/>
          <w:sz w:val="28"/>
          <w:szCs w:val="28"/>
        </w:rPr>
        <w:t xml:space="preserve">формула выражения благодарности </w:t>
      </w:r>
      <w:r w:rsidRPr="00F348BB">
        <w:rPr>
          <w:rFonts w:ascii="Times New Roman" w:hAnsi="Times New Roman" w:cs="Times New Roman"/>
          <w:i/>
          <w:sz w:val="28"/>
          <w:szCs w:val="28"/>
          <w:lang w:val="en-US"/>
        </w:rPr>
        <w:t>thank</w:t>
      </w:r>
      <w:r w:rsidRPr="00F348BB">
        <w:rPr>
          <w:rFonts w:ascii="Times New Roman" w:hAnsi="Times New Roman" w:cs="Times New Roman"/>
          <w:i/>
          <w:sz w:val="28"/>
          <w:szCs w:val="28"/>
        </w:rPr>
        <w:t xml:space="preserve"> </w:t>
      </w:r>
      <w:r w:rsidRPr="00F348BB">
        <w:rPr>
          <w:rFonts w:ascii="Times New Roman" w:hAnsi="Times New Roman" w:cs="Times New Roman"/>
          <w:i/>
          <w:sz w:val="28"/>
          <w:szCs w:val="28"/>
          <w:lang w:val="en-US"/>
        </w:rPr>
        <w:t>you</w:t>
      </w:r>
      <w:r w:rsidRPr="00F348BB">
        <w:rPr>
          <w:rFonts w:ascii="Times New Roman" w:hAnsi="Times New Roman" w:cs="Times New Roman"/>
          <w:i/>
          <w:sz w:val="28"/>
          <w:szCs w:val="28"/>
        </w:rPr>
        <w:t>;</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 xml:space="preserve">глаголы для обозначения увлечений: </w:t>
      </w:r>
      <w:r w:rsidRPr="00F348BB">
        <w:rPr>
          <w:rFonts w:ascii="Times New Roman" w:hAnsi="Times New Roman" w:cs="Times New Roman"/>
          <w:i/>
          <w:sz w:val="28"/>
          <w:szCs w:val="28"/>
          <w:lang w:val="en-US"/>
        </w:rPr>
        <w:t>sing</w:t>
      </w:r>
      <w:r w:rsidRPr="00F348BB">
        <w:rPr>
          <w:rFonts w:ascii="Times New Roman" w:hAnsi="Times New Roman" w:cs="Times New Roman"/>
          <w:i/>
          <w:sz w:val="28"/>
          <w:szCs w:val="28"/>
        </w:rPr>
        <w:t xml:space="preserve">, </w:t>
      </w:r>
      <w:r w:rsidRPr="00F348BB">
        <w:rPr>
          <w:rFonts w:ascii="Times New Roman" w:hAnsi="Times New Roman" w:cs="Times New Roman"/>
          <w:i/>
          <w:sz w:val="28"/>
          <w:szCs w:val="28"/>
          <w:lang w:val="en-US"/>
        </w:rPr>
        <w:t>dance</w:t>
      </w:r>
      <w:r w:rsidRPr="00F348BB">
        <w:rPr>
          <w:rFonts w:ascii="Times New Roman" w:hAnsi="Times New Roman" w:cs="Times New Roman"/>
          <w:i/>
          <w:sz w:val="28"/>
          <w:szCs w:val="28"/>
        </w:rPr>
        <w:t xml:space="preserve">, </w:t>
      </w:r>
      <w:r w:rsidRPr="00F348BB">
        <w:rPr>
          <w:rFonts w:ascii="Times New Roman" w:hAnsi="Times New Roman" w:cs="Times New Roman"/>
          <w:i/>
          <w:sz w:val="28"/>
          <w:szCs w:val="28"/>
          <w:lang w:val="en-US"/>
        </w:rPr>
        <w:t>draw</w:t>
      </w:r>
      <w:r w:rsidRPr="00F348BB">
        <w:rPr>
          <w:rFonts w:ascii="Times New Roman" w:hAnsi="Times New Roman" w:cs="Times New Roman"/>
          <w:i/>
          <w:sz w:val="28"/>
          <w:szCs w:val="28"/>
        </w:rPr>
        <w:t xml:space="preserve">, </w:t>
      </w:r>
      <w:r w:rsidRPr="00F348BB">
        <w:rPr>
          <w:rFonts w:ascii="Times New Roman" w:hAnsi="Times New Roman" w:cs="Times New Roman"/>
          <w:i/>
          <w:sz w:val="28"/>
          <w:szCs w:val="28"/>
          <w:lang w:val="en-US"/>
        </w:rPr>
        <w:t>play</w:t>
      </w:r>
      <w:r w:rsidRPr="00F348BB">
        <w:rPr>
          <w:rFonts w:ascii="Times New Roman" w:hAnsi="Times New Roman" w:cs="Times New Roman"/>
          <w:i/>
          <w:sz w:val="28"/>
          <w:szCs w:val="28"/>
        </w:rPr>
        <w:t xml:space="preserve"> </w:t>
      </w:r>
      <w:r w:rsidRPr="00F348BB">
        <w:rPr>
          <w:rFonts w:ascii="Times New Roman" w:hAnsi="Times New Roman" w:cs="Times New Roman"/>
          <w:i/>
          <w:sz w:val="28"/>
          <w:szCs w:val="28"/>
          <w:lang w:val="en-US"/>
        </w:rPr>
        <w:t>the</w:t>
      </w:r>
      <w:r w:rsidRPr="00F348BB">
        <w:rPr>
          <w:rFonts w:ascii="Times New Roman" w:hAnsi="Times New Roman" w:cs="Times New Roman"/>
          <w:i/>
          <w:sz w:val="28"/>
          <w:szCs w:val="28"/>
        </w:rPr>
        <w:t xml:space="preserve"> </w:t>
      </w:r>
      <w:r w:rsidRPr="00F348BB">
        <w:rPr>
          <w:rFonts w:ascii="Times New Roman" w:hAnsi="Times New Roman" w:cs="Times New Roman"/>
          <w:i/>
          <w:sz w:val="28"/>
          <w:szCs w:val="28"/>
          <w:lang w:val="en-US"/>
        </w:rPr>
        <w:t>piano</w:t>
      </w:r>
      <w:r w:rsidRPr="00F348BB">
        <w:rPr>
          <w:rFonts w:ascii="Times New Roman" w:hAnsi="Times New Roman" w:cs="Times New Roman"/>
          <w:i/>
          <w:sz w:val="28"/>
          <w:szCs w:val="28"/>
        </w:rPr>
        <w:t>…;</w:t>
      </w:r>
    </w:p>
    <w:p w:rsidR="00263761" w:rsidRPr="00F348BB" w:rsidRDefault="00263761" w:rsidP="00263761">
      <w:pPr>
        <w:ind w:firstLine="709"/>
        <w:jc w:val="both"/>
        <w:rPr>
          <w:rFonts w:ascii="Times New Roman" w:hAnsi="Times New Roman" w:cs="Times New Roman"/>
          <w:i/>
          <w:sz w:val="28"/>
          <w:szCs w:val="28"/>
        </w:rPr>
      </w:pPr>
      <w:r w:rsidRPr="00F348BB">
        <w:rPr>
          <w:rFonts w:ascii="Times New Roman" w:hAnsi="Times New Roman" w:cs="Times New Roman"/>
          <w:sz w:val="28"/>
          <w:szCs w:val="28"/>
        </w:rPr>
        <w:t xml:space="preserve">модальный глагол </w:t>
      </w:r>
      <w:r w:rsidRPr="00F348BB">
        <w:rPr>
          <w:rFonts w:ascii="Times New Roman" w:hAnsi="Times New Roman" w:cs="Times New Roman"/>
          <w:i/>
          <w:sz w:val="28"/>
          <w:szCs w:val="28"/>
          <w:lang w:val="en-US"/>
        </w:rPr>
        <w:t>can</w:t>
      </w:r>
      <w:r w:rsidRPr="00F348BB">
        <w:rPr>
          <w:rFonts w:ascii="Times New Roman" w:hAnsi="Times New Roman" w:cs="Times New Roman"/>
          <w:sz w:val="28"/>
          <w:szCs w:val="28"/>
        </w:rPr>
        <w:t xml:space="preserve"> для выражения умений: </w:t>
      </w:r>
      <w:r w:rsidRPr="00F348BB">
        <w:rPr>
          <w:rFonts w:ascii="Times New Roman" w:hAnsi="Times New Roman" w:cs="Times New Roman"/>
          <w:i/>
          <w:sz w:val="28"/>
          <w:szCs w:val="28"/>
          <w:lang w:val="en-US"/>
        </w:rPr>
        <w:t>I</w:t>
      </w:r>
      <w:r w:rsidRPr="00F348BB">
        <w:rPr>
          <w:rFonts w:ascii="Times New Roman" w:hAnsi="Times New Roman" w:cs="Times New Roman"/>
          <w:i/>
          <w:sz w:val="28"/>
          <w:szCs w:val="28"/>
        </w:rPr>
        <w:t xml:space="preserve"> </w:t>
      </w:r>
      <w:r w:rsidRPr="00F348BB">
        <w:rPr>
          <w:rFonts w:ascii="Times New Roman" w:hAnsi="Times New Roman" w:cs="Times New Roman"/>
          <w:i/>
          <w:sz w:val="28"/>
          <w:szCs w:val="28"/>
          <w:lang w:val="en-US"/>
        </w:rPr>
        <w:t>can</w:t>
      </w:r>
      <w:r w:rsidRPr="00F348BB">
        <w:rPr>
          <w:rFonts w:ascii="Times New Roman" w:hAnsi="Times New Roman" w:cs="Times New Roman"/>
          <w:i/>
          <w:sz w:val="28"/>
          <w:szCs w:val="28"/>
        </w:rPr>
        <w:t xml:space="preserve"> </w:t>
      </w:r>
      <w:r w:rsidRPr="00F348BB">
        <w:rPr>
          <w:rFonts w:ascii="Times New Roman" w:hAnsi="Times New Roman" w:cs="Times New Roman"/>
          <w:i/>
          <w:sz w:val="28"/>
          <w:szCs w:val="28"/>
          <w:lang w:val="en-US"/>
        </w:rPr>
        <w:t>dance</w:t>
      </w:r>
      <w:r w:rsidRPr="00F348BB">
        <w:rPr>
          <w:rFonts w:ascii="Times New Roman" w:hAnsi="Times New Roman" w:cs="Times New Roman"/>
          <w:i/>
          <w:sz w:val="28"/>
          <w:szCs w:val="28"/>
        </w:rPr>
        <w:t>.</w:t>
      </w:r>
    </w:p>
    <w:p w:rsidR="00263761" w:rsidRPr="00F348BB" w:rsidRDefault="00263761" w:rsidP="00263761">
      <w:pPr>
        <w:ind w:firstLine="709"/>
        <w:jc w:val="both"/>
        <w:rPr>
          <w:rFonts w:ascii="Times New Roman" w:hAnsi="Times New Roman" w:cs="Times New Roman"/>
          <w:i/>
          <w:sz w:val="28"/>
          <w:szCs w:val="28"/>
        </w:rPr>
      </w:pP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b/>
          <w:sz w:val="28"/>
          <w:szCs w:val="28"/>
        </w:rPr>
        <w:t>Раздел 3.</w:t>
      </w:r>
      <w:r w:rsidRPr="00F348BB">
        <w:rPr>
          <w:rFonts w:ascii="Times New Roman" w:hAnsi="Times New Roman" w:cs="Times New Roman"/>
          <w:sz w:val="28"/>
          <w:szCs w:val="28"/>
        </w:rPr>
        <w:t xml:space="preserve">  </w:t>
      </w:r>
      <w:r w:rsidRPr="00F348BB">
        <w:rPr>
          <w:rFonts w:ascii="Times New Roman" w:hAnsi="Times New Roman" w:cs="Times New Roman"/>
          <w:b/>
          <w:sz w:val="28"/>
          <w:szCs w:val="28"/>
        </w:rPr>
        <w:t>Моя школа</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 xml:space="preserve">Тема 1. Школьные предметы. </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 xml:space="preserve">Тема 2. Мой любимый урок. </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 xml:space="preserve">Тема 3. Мой портфель. </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 xml:space="preserve">Тема 4.  Мой день. </w:t>
      </w:r>
    </w:p>
    <w:p w:rsidR="00263761" w:rsidRPr="00F348BB" w:rsidRDefault="00263761" w:rsidP="00263761">
      <w:pPr>
        <w:ind w:firstLine="709"/>
        <w:jc w:val="both"/>
        <w:rPr>
          <w:rFonts w:ascii="Times New Roman" w:hAnsi="Times New Roman" w:cs="Times New Roman"/>
          <w:sz w:val="28"/>
          <w:szCs w:val="28"/>
        </w:rPr>
      </w:pPr>
    </w:p>
    <w:p w:rsidR="00263761" w:rsidRPr="00F348BB" w:rsidRDefault="00263761" w:rsidP="00263761">
      <w:pPr>
        <w:ind w:firstLine="709"/>
        <w:jc w:val="both"/>
        <w:rPr>
          <w:rFonts w:ascii="Times New Roman" w:hAnsi="Times New Roman" w:cs="Times New Roman"/>
          <w:b/>
          <w:i/>
          <w:sz w:val="28"/>
          <w:szCs w:val="28"/>
        </w:rPr>
      </w:pPr>
      <w:r w:rsidRPr="00F348BB">
        <w:rPr>
          <w:rFonts w:ascii="Times New Roman" w:hAnsi="Times New Roman" w:cs="Times New Roman"/>
          <w:b/>
          <w:i/>
          <w:sz w:val="28"/>
          <w:szCs w:val="28"/>
        </w:rPr>
        <w:t>Характеристика деятельности обучающихся по основным видам учебной деятельности:</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b/>
          <w:bCs/>
          <w:sz w:val="28"/>
          <w:szCs w:val="28"/>
        </w:rPr>
        <w:t>в области монологической формы речи</w:t>
      </w:r>
      <w:r w:rsidRPr="00F348BB">
        <w:rPr>
          <w:rFonts w:ascii="Times New Roman" w:hAnsi="Times New Roman" w:cs="Times New Roman"/>
          <w:sz w:val="28"/>
          <w:szCs w:val="28"/>
        </w:rPr>
        <w:t>:</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составлять краткий рассказ о любимом школьном предмете;</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составлять краткий рассказ о своем школьном дне;</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составлять голосовое сообщение с информацией о расписании занятий или домашнем задании на следующий день;</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составлять коллективный видео блог о школьном дне;</w:t>
      </w:r>
    </w:p>
    <w:p w:rsidR="00263761" w:rsidRPr="00F348BB" w:rsidRDefault="00263761" w:rsidP="00263761">
      <w:pPr>
        <w:ind w:firstLine="709"/>
        <w:jc w:val="both"/>
        <w:rPr>
          <w:rFonts w:ascii="Times New Roman" w:hAnsi="Times New Roman" w:cs="Times New Roman"/>
          <w:b/>
          <w:sz w:val="28"/>
          <w:szCs w:val="28"/>
        </w:rPr>
      </w:pPr>
      <w:r w:rsidRPr="00F348BB">
        <w:rPr>
          <w:rFonts w:ascii="Times New Roman" w:hAnsi="Times New Roman" w:cs="Times New Roman"/>
          <w:b/>
          <w:sz w:val="28"/>
          <w:szCs w:val="28"/>
        </w:rPr>
        <w:t>в области письма:</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составлять плакат с идеями по усовершенствованию школьного портфеля;</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составлять записку с информацией о домашнем задании;</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составлять краткое объявление о событиях в школе;</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составлять краткое электронное письмо о своей школьной жизни.</w:t>
      </w:r>
    </w:p>
    <w:p w:rsidR="00263761" w:rsidRPr="00F348BB" w:rsidRDefault="00263761" w:rsidP="00263761">
      <w:pPr>
        <w:ind w:firstLine="709"/>
        <w:jc w:val="both"/>
        <w:rPr>
          <w:rFonts w:ascii="Times New Roman" w:hAnsi="Times New Roman" w:cs="Times New Roman"/>
          <w:b/>
          <w:sz w:val="28"/>
          <w:szCs w:val="28"/>
        </w:rPr>
      </w:pPr>
    </w:p>
    <w:p w:rsidR="00263761" w:rsidRPr="00F348BB" w:rsidRDefault="00263761" w:rsidP="00263761">
      <w:pPr>
        <w:ind w:firstLine="709"/>
        <w:jc w:val="both"/>
        <w:rPr>
          <w:rFonts w:ascii="Times New Roman" w:hAnsi="Times New Roman" w:cs="Times New Roman"/>
          <w:b/>
          <w:i/>
          <w:sz w:val="28"/>
          <w:szCs w:val="28"/>
        </w:rPr>
      </w:pPr>
      <w:r w:rsidRPr="00F348BB">
        <w:rPr>
          <w:rFonts w:ascii="Times New Roman" w:hAnsi="Times New Roman" w:cs="Times New Roman"/>
          <w:b/>
          <w:i/>
          <w:sz w:val="28"/>
          <w:szCs w:val="28"/>
        </w:rPr>
        <w:t>Примерный лексико-грамматический материал</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 xml:space="preserve">Изучение тематики Раздела 3 предполагает овладение лексическими единицами (словами, словосочетаниями, лексико-грамматическими единствами, речевыми клише) в объеме не менее 45. </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Предполагается введение в речь следующих конструкций:</w:t>
      </w:r>
    </w:p>
    <w:p w:rsidR="00263761" w:rsidRPr="00F348BB" w:rsidRDefault="00263761" w:rsidP="00263761">
      <w:pPr>
        <w:ind w:firstLine="709"/>
        <w:jc w:val="both"/>
        <w:rPr>
          <w:rFonts w:ascii="Times New Roman" w:hAnsi="Times New Roman" w:cs="Times New Roman"/>
          <w:i/>
          <w:sz w:val="28"/>
          <w:szCs w:val="28"/>
        </w:rPr>
      </w:pPr>
      <w:r w:rsidRPr="00F348BB">
        <w:rPr>
          <w:rFonts w:ascii="Times New Roman" w:hAnsi="Times New Roman" w:cs="Times New Roman"/>
          <w:bCs/>
          <w:sz w:val="28"/>
          <w:szCs w:val="28"/>
        </w:rPr>
        <w:t xml:space="preserve">глагол </w:t>
      </w:r>
      <w:r w:rsidRPr="00F348BB">
        <w:rPr>
          <w:rFonts w:ascii="Times New Roman" w:hAnsi="Times New Roman" w:cs="Times New Roman"/>
          <w:bCs/>
          <w:i/>
          <w:sz w:val="28"/>
          <w:szCs w:val="28"/>
          <w:lang w:val="en-US"/>
        </w:rPr>
        <w:t>like</w:t>
      </w:r>
      <w:r w:rsidRPr="00F348BB">
        <w:rPr>
          <w:rFonts w:ascii="Times New Roman" w:hAnsi="Times New Roman" w:cs="Times New Roman"/>
          <w:bCs/>
          <w:i/>
          <w:sz w:val="28"/>
          <w:szCs w:val="28"/>
        </w:rPr>
        <w:t xml:space="preserve"> </w:t>
      </w:r>
      <w:r w:rsidRPr="00F348BB">
        <w:rPr>
          <w:rFonts w:ascii="Times New Roman" w:hAnsi="Times New Roman" w:cs="Times New Roman"/>
          <w:bCs/>
          <w:sz w:val="28"/>
          <w:szCs w:val="28"/>
        </w:rPr>
        <w:t xml:space="preserve">в настоящем простом времени в 1, 2 в утвердительном и отрицательном предложении для выражения и уточнения предпочтений в плане школьных предметов </w:t>
      </w:r>
      <w:r w:rsidRPr="00F348BB">
        <w:rPr>
          <w:rFonts w:ascii="Times New Roman" w:hAnsi="Times New Roman" w:cs="Times New Roman"/>
          <w:sz w:val="28"/>
          <w:szCs w:val="28"/>
        </w:rPr>
        <w:t>(</w:t>
      </w:r>
      <w:r w:rsidRPr="00F348BB">
        <w:rPr>
          <w:rFonts w:ascii="Times New Roman" w:hAnsi="Times New Roman" w:cs="Times New Roman"/>
          <w:i/>
          <w:sz w:val="28"/>
          <w:szCs w:val="28"/>
        </w:rPr>
        <w:t xml:space="preserve">I </w:t>
      </w:r>
      <w:r w:rsidRPr="00F348BB">
        <w:rPr>
          <w:rFonts w:ascii="Times New Roman" w:hAnsi="Times New Roman" w:cs="Times New Roman"/>
          <w:i/>
          <w:sz w:val="28"/>
          <w:szCs w:val="28"/>
          <w:lang w:val="en-US"/>
        </w:rPr>
        <w:t>like</w:t>
      </w:r>
      <w:r w:rsidRPr="00F348BB">
        <w:rPr>
          <w:rFonts w:ascii="Times New Roman" w:hAnsi="Times New Roman" w:cs="Times New Roman"/>
          <w:i/>
          <w:sz w:val="28"/>
          <w:szCs w:val="28"/>
        </w:rPr>
        <w:t xml:space="preserve">, </w:t>
      </w:r>
      <w:r w:rsidRPr="00F348BB">
        <w:rPr>
          <w:rFonts w:ascii="Times New Roman" w:hAnsi="Times New Roman" w:cs="Times New Roman"/>
          <w:i/>
          <w:sz w:val="28"/>
          <w:szCs w:val="28"/>
          <w:lang w:val="en-US"/>
        </w:rPr>
        <w:t>I</w:t>
      </w:r>
      <w:r w:rsidRPr="00F348BB">
        <w:rPr>
          <w:rFonts w:ascii="Times New Roman" w:hAnsi="Times New Roman" w:cs="Times New Roman"/>
          <w:i/>
          <w:sz w:val="28"/>
          <w:szCs w:val="28"/>
        </w:rPr>
        <w:t xml:space="preserve"> </w:t>
      </w:r>
      <w:r w:rsidRPr="00F348BB">
        <w:rPr>
          <w:rFonts w:ascii="Times New Roman" w:hAnsi="Times New Roman" w:cs="Times New Roman"/>
          <w:i/>
          <w:sz w:val="28"/>
          <w:szCs w:val="28"/>
          <w:lang w:val="en-US"/>
        </w:rPr>
        <w:t>don</w:t>
      </w:r>
      <w:r w:rsidRPr="00F348BB">
        <w:rPr>
          <w:rFonts w:ascii="Times New Roman" w:hAnsi="Times New Roman" w:cs="Times New Roman"/>
          <w:i/>
          <w:sz w:val="28"/>
          <w:szCs w:val="28"/>
        </w:rPr>
        <w:t>’</w:t>
      </w:r>
      <w:r w:rsidRPr="00F348BB">
        <w:rPr>
          <w:rFonts w:ascii="Times New Roman" w:hAnsi="Times New Roman" w:cs="Times New Roman"/>
          <w:i/>
          <w:sz w:val="28"/>
          <w:szCs w:val="28"/>
          <w:lang w:val="en-US"/>
        </w:rPr>
        <w:t>t</w:t>
      </w:r>
      <w:r w:rsidRPr="00F348BB">
        <w:rPr>
          <w:rFonts w:ascii="Times New Roman" w:hAnsi="Times New Roman" w:cs="Times New Roman"/>
          <w:i/>
          <w:sz w:val="28"/>
          <w:szCs w:val="28"/>
        </w:rPr>
        <w:t xml:space="preserve"> </w:t>
      </w:r>
      <w:r w:rsidRPr="00F348BB">
        <w:rPr>
          <w:rFonts w:ascii="Times New Roman" w:hAnsi="Times New Roman" w:cs="Times New Roman"/>
          <w:i/>
          <w:sz w:val="28"/>
          <w:szCs w:val="28"/>
          <w:lang w:val="en-US"/>
        </w:rPr>
        <w:t>like</w:t>
      </w:r>
      <w:r w:rsidRPr="00F348BB">
        <w:rPr>
          <w:rFonts w:ascii="Times New Roman" w:hAnsi="Times New Roman" w:cs="Times New Roman"/>
          <w:i/>
          <w:sz w:val="28"/>
          <w:szCs w:val="28"/>
        </w:rPr>
        <w:t>)   (</w:t>
      </w:r>
      <w:r w:rsidRPr="00F348BB">
        <w:rPr>
          <w:rFonts w:ascii="Times New Roman" w:hAnsi="Times New Roman" w:cs="Times New Roman"/>
          <w:i/>
          <w:sz w:val="28"/>
          <w:szCs w:val="28"/>
          <w:lang w:val="en-US"/>
        </w:rPr>
        <w:t>Do</w:t>
      </w:r>
      <w:r w:rsidRPr="00F348BB">
        <w:rPr>
          <w:rFonts w:ascii="Times New Roman" w:hAnsi="Times New Roman" w:cs="Times New Roman"/>
          <w:i/>
          <w:sz w:val="28"/>
          <w:szCs w:val="28"/>
        </w:rPr>
        <w:t xml:space="preserve"> </w:t>
      </w:r>
      <w:r w:rsidRPr="00F348BB">
        <w:rPr>
          <w:rFonts w:ascii="Times New Roman" w:hAnsi="Times New Roman" w:cs="Times New Roman"/>
          <w:i/>
          <w:sz w:val="28"/>
          <w:szCs w:val="28"/>
          <w:lang w:val="en-US"/>
        </w:rPr>
        <w:t>you</w:t>
      </w:r>
      <w:r w:rsidRPr="00F348BB">
        <w:rPr>
          <w:rFonts w:ascii="Times New Roman" w:hAnsi="Times New Roman" w:cs="Times New Roman"/>
          <w:i/>
          <w:sz w:val="28"/>
          <w:szCs w:val="28"/>
        </w:rPr>
        <w:t xml:space="preserve"> </w:t>
      </w:r>
      <w:r w:rsidRPr="00F348BB">
        <w:rPr>
          <w:rFonts w:ascii="Times New Roman" w:hAnsi="Times New Roman" w:cs="Times New Roman"/>
          <w:i/>
          <w:sz w:val="28"/>
          <w:szCs w:val="28"/>
          <w:lang w:val="en-US"/>
        </w:rPr>
        <w:t>like</w:t>
      </w:r>
      <w:r w:rsidRPr="00F348BB">
        <w:rPr>
          <w:rFonts w:ascii="Times New Roman" w:hAnsi="Times New Roman" w:cs="Times New Roman"/>
          <w:i/>
          <w:sz w:val="28"/>
          <w:szCs w:val="28"/>
        </w:rPr>
        <w:t>…?);</w:t>
      </w:r>
    </w:p>
    <w:p w:rsidR="00263761" w:rsidRPr="00F348BB" w:rsidRDefault="00263761" w:rsidP="00263761">
      <w:pPr>
        <w:ind w:firstLine="709"/>
        <w:jc w:val="both"/>
        <w:rPr>
          <w:rFonts w:ascii="Times New Roman" w:hAnsi="Times New Roman" w:cs="Times New Roman"/>
          <w:i/>
          <w:sz w:val="28"/>
          <w:szCs w:val="28"/>
        </w:rPr>
      </w:pPr>
      <w:r w:rsidRPr="00F348BB">
        <w:rPr>
          <w:rFonts w:ascii="Times New Roman" w:hAnsi="Times New Roman" w:cs="Times New Roman"/>
          <w:bCs/>
          <w:iCs/>
          <w:sz w:val="28"/>
          <w:szCs w:val="28"/>
        </w:rPr>
        <w:t xml:space="preserve">форма единственного числа существительных с артиклем </w:t>
      </w:r>
      <w:r w:rsidRPr="00F348BB">
        <w:rPr>
          <w:rFonts w:ascii="Times New Roman" w:hAnsi="Times New Roman" w:cs="Times New Roman"/>
          <w:bCs/>
          <w:i/>
          <w:iCs/>
          <w:sz w:val="28"/>
          <w:szCs w:val="28"/>
          <w:lang w:val="en-US"/>
        </w:rPr>
        <w:t>a</w:t>
      </w:r>
      <w:r w:rsidRPr="00F348BB">
        <w:rPr>
          <w:rFonts w:ascii="Times New Roman" w:hAnsi="Times New Roman" w:cs="Times New Roman"/>
          <w:bCs/>
          <w:i/>
          <w:iCs/>
          <w:sz w:val="28"/>
          <w:szCs w:val="28"/>
        </w:rPr>
        <w:t>/</w:t>
      </w:r>
      <w:r w:rsidRPr="00F348BB">
        <w:rPr>
          <w:rFonts w:ascii="Times New Roman" w:hAnsi="Times New Roman" w:cs="Times New Roman"/>
          <w:bCs/>
          <w:i/>
          <w:iCs/>
          <w:sz w:val="28"/>
          <w:szCs w:val="28"/>
          <w:lang w:val="en-US"/>
        </w:rPr>
        <w:t>an</w:t>
      </w:r>
      <w:r w:rsidRPr="00F348BB">
        <w:rPr>
          <w:rFonts w:ascii="Times New Roman" w:hAnsi="Times New Roman" w:cs="Times New Roman"/>
          <w:bCs/>
          <w:iCs/>
          <w:sz w:val="28"/>
          <w:szCs w:val="28"/>
        </w:rPr>
        <w:t xml:space="preserve"> и регулярные формы множественного числа существительных, обозначающих личные предметы</w:t>
      </w:r>
      <w:r w:rsidRPr="00F348BB">
        <w:rPr>
          <w:rFonts w:ascii="Times New Roman" w:hAnsi="Times New Roman" w:cs="Times New Roman"/>
          <w:i/>
          <w:sz w:val="28"/>
          <w:szCs w:val="28"/>
        </w:rPr>
        <w:t xml:space="preserve"> (</w:t>
      </w:r>
      <w:r w:rsidRPr="00F348BB">
        <w:rPr>
          <w:rFonts w:ascii="Times New Roman" w:hAnsi="Times New Roman" w:cs="Times New Roman"/>
          <w:i/>
          <w:sz w:val="28"/>
          <w:szCs w:val="28"/>
          <w:lang w:val="en-US"/>
        </w:rPr>
        <w:t>a</w:t>
      </w:r>
      <w:r w:rsidRPr="00F348BB">
        <w:rPr>
          <w:rFonts w:ascii="Times New Roman" w:hAnsi="Times New Roman" w:cs="Times New Roman"/>
          <w:i/>
          <w:sz w:val="28"/>
          <w:szCs w:val="28"/>
        </w:rPr>
        <w:t xml:space="preserve"> </w:t>
      </w:r>
      <w:r w:rsidRPr="00F348BB">
        <w:rPr>
          <w:rFonts w:ascii="Times New Roman" w:hAnsi="Times New Roman" w:cs="Times New Roman"/>
          <w:i/>
          <w:sz w:val="28"/>
          <w:szCs w:val="28"/>
          <w:lang w:val="en-US"/>
        </w:rPr>
        <w:t>book</w:t>
      </w:r>
      <w:r w:rsidRPr="00F348BB">
        <w:rPr>
          <w:rFonts w:ascii="Times New Roman" w:hAnsi="Times New Roman" w:cs="Times New Roman"/>
          <w:i/>
          <w:sz w:val="28"/>
          <w:szCs w:val="28"/>
        </w:rPr>
        <w:t xml:space="preserve"> - </w:t>
      </w:r>
      <w:r w:rsidRPr="00F348BB">
        <w:rPr>
          <w:rFonts w:ascii="Times New Roman" w:hAnsi="Times New Roman" w:cs="Times New Roman"/>
          <w:i/>
          <w:sz w:val="28"/>
          <w:szCs w:val="28"/>
          <w:lang w:val="en-US"/>
        </w:rPr>
        <w:t>books</w:t>
      </w:r>
      <w:r w:rsidRPr="00F348BB">
        <w:rPr>
          <w:rFonts w:ascii="Times New Roman" w:hAnsi="Times New Roman" w:cs="Times New Roman"/>
          <w:i/>
          <w:sz w:val="28"/>
          <w:szCs w:val="28"/>
        </w:rPr>
        <w:t>);</w:t>
      </w:r>
    </w:p>
    <w:p w:rsidR="00263761" w:rsidRPr="00C63317"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bCs/>
          <w:i/>
          <w:sz w:val="28"/>
          <w:szCs w:val="28"/>
          <w:lang w:val="en-US"/>
        </w:rPr>
        <w:lastRenderedPageBreak/>
        <w:t>have</w:t>
      </w:r>
      <w:r w:rsidRPr="00F348BB">
        <w:rPr>
          <w:rFonts w:ascii="Times New Roman" w:hAnsi="Times New Roman" w:cs="Times New Roman"/>
          <w:bCs/>
          <w:i/>
          <w:sz w:val="28"/>
          <w:szCs w:val="28"/>
        </w:rPr>
        <w:t xml:space="preserve"> </w:t>
      </w:r>
      <w:r w:rsidRPr="00F348BB">
        <w:rPr>
          <w:rFonts w:ascii="Times New Roman" w:hAnsi="Times New Roman" w:cs="Times New Roman"/>
          <w:bCs/>
          <w:i/>
          <w:sz w:val="28"/>
          <w:szCs w:val="28"/>
          <w:lang w:val="en-US"/>
        </w:rPr>
        <w:t>got</w:t>
      </w:r>
      <w:r w:rsidRPr="00F348BB">
        <w:rPr>
          <w:rFonts w:ascii="Times New Roman" w:hAnsi="Times New Roman" w:cs="Times New Roman"/>
          <w:bCs/>
          <w:sz w:val="28"/>
          <w:szCs w:val="28"/>
        </w:rPr>
        <w:t xml:space="preserve"> для перечисления личных школьных принадлежностей </w:t>
      </w:r>
      <w:r w:rsidRPr="00F348BB">
        <w:rPr>
          <w:rFonts w:ascii="Times New Roman" w:hAnsi="Times New Roman" w:cs="Times New Roman"/>
          <w:sz w:val="28"/>
          <w:szCs w:val="28"/>
        </w:rPr>
        <w:t>(</w:t>
      </w:r>
      <w:r w:rsidRPr="00F348BB">
        <w:rPr>
          <w:rFonts w:ascii="Times New Roman" w:hAnsi="Times New Roman" w:cs="Times New Roman"/>
          <w:i/>
          <w:iCs/>
          <w:sz w:val="28"/>
          <w:szCs w:val="28"/>
          <w:lang w:val="en-US"/>
        </w:rPr>
        <w:t>I</w:t>
      </w:r>
      <w:r w:rsidRPr="00F348BB">
        <w:rPr>
          <w:rFonts w:ascii="Times New Roman" w:hAnsi="Times New Roman" w:cs="Times New Roman"/>
          <w:i/>
          <w:iCs/>
          <w:sz w:val="28"/>
          <w:szCs w:val="28"/>
        </w:rPr>
        <w:t>’</w:t>
      </w:r>
      <w:r w:rsidRPr="00F348BB">
        <w:rPr>
          <w:rFonts w:ascii="Times New Roman" w:hAnsi="Times New Roman" w:cs="Times New Roman"/>
          <w:i/>
          <w:iCs/>
          <w:sz w:val="28"/>
          <w:szCs w:val="28"/>
          <w:lang w:val="en-US"/>
        </w:rPr>
        <w:t>ve</w:t>
      </w:r>
      <w:r w:rsidRPr="00F348BB">
        <w:rPr>
          <w:rFonts w:ascii="Times New Roman" w:hAnsi="Times New Roman" w:cs="Times New Roman"/>
          <w:i/>
          <w:iCs/>
          <w:sz w:val="28"/>
          <w:szCs w:val="28"/>
        </w:rPr>
        <w:t xml:space="preserve"> </w:t>
      </w:r>
      <w:r w:rsidRPr="00F348BB">
        <w:rPr>
          <w:rFonts w:ascii="Times New Roman" w:hAnsi="Times New Roman" w:cs="Times New Roman"/>
          <w:i/>
          <w:iCs/>
          <w:sz w:val="28"/>
          <w:szCs w:val="28"/>
          <w:lang w:val="en-US"/>
        </w:rPr>
        <w:t>got</w:t>
      </w:r>
      <w:r w:rsidRPr="00F348BB">
        <w:rPr>
          <w:rFonts w:ascii="Times New Roman" w:hAnsi="Times New Roman" w:cs="Times New Roman"/>
          <w:i/>
          <w:iCs/>
          <w:sz w:val="28"/>
          <w:szCs w:val="28"/>
        </w:rPr>
        <w:t xml:space="preserve"> … </w:t>
      </w:r>
      <w:r w:rsidRPr="00F348BB">
        <w:rPr>
          <w:rFonts w:ascii="Times New Roman" w:hAnsi="Times New Roman" w:cs="Times New Roman"/>
          <w:i/>
          <w:iCs/>
          <w:sz w:val="28"/>
          <w:szCs w:val="28"/>
          <w:lang w:val="en-US"/>
        </w:rPr>
        <w:t>Have you got …? I</w:t>
      </w:r>
      <w:r w:rsidRPr="00C63317">
        <w:rPr>
          <w:rFonts w:ascii="Times New Roman" w:hAnsi="Times New Roman" w:cs="Times New Roman"/>
          <w:i/>
          <w:iCs/>
          <w:sz w:val="28"/>
          <w:szCs w:val="28"/>
        </w:rPr>
        <w:t xml:space="preserve"> </w:t>
      </w:r>
      <w:r w:rsidRPr="00F348BB">
        <w:rPr>
          <w:rFonts w:ascii="Times New Roman" w:hAnsi="Times New Roman" w:cs="Times New Roman"/>
          <w:i/>
          <w:iCs/>
          <w:sz w:val="28"/>
          <w:szCs w:val="28"/>
          <w:lang w:val="en-US"/>
        </w:rPr>
        <w:t>haven</w:t>
      </w:r>
      <w:r w:rsidRPr="00C63317">
        <w:rPr>
          <w:rFonts w:ascii="Times New Roman" w:hAnsi="Times New Roman" w:cs="Times New Roman"/>
          <w:i/>
          <w:iCs/>
          <w:sz w:val="28"/>
          <w:szCs w:val="28"/>
        </w:rPr>
        <w:t>’</w:t>
      </w:r>
      <w:r w:rsidRPr="00F348BB">
        <w:rPr>
          <w:rFonts w:ascii="Times New Roman" w:hAnsi="Times New Roman" w:cs="Times New Roman"/>
          <w:i/>
          <w:iCs/>
          <w:sz w:val="28"/>
          <w:szCs w:val="28"/>
          <w:lang w:val="en-US"/>
        </w:rPr>
        <w:t>t</w:t>
      </w:r>
      <w:r w:rsidRPr="00C63317">
        <w:rPr>
          <w:rFonts w:ascii="Times New Roman" w:hAnsi="Times New Roman" w:cs="Times New Roman"/>
          <w:i/>
          <w:iCs/>
          <w:sz w:val="28"/>
          <w:szCs w:val="28"/>
        </w:rPr>
        <w:t xml:space="preserve"> </w:t>
      </w:r>
      <w:r w:rsidRPr="00F348BB">
        <w:rPr>
          <w:rFonts w:ascii="Times New Roman" w:hAnsi="Times New Roman" w:cs="Times New Roman"/>
          <w:i/>
          <w:iCs/>
          <w:sz w:val="28"/>
          <w:szCs w:val="28"/>
          <w:lang w:val="en-US"/>
        </w:rPr>
        <w:t>got</w:t>
      </w:r>
      <w:r w:rsidRPr="00C63317">
        <w:rPr>
          <w:rFonts w:ascii="Times New Roman" w:hAnsi="Times New Roman" w:cs="Times New Roman"/>
          <w:sz w:val="28"/>
          <w:szCs w:val="28"/>
        </w:rPr>
        <w:t>);</w:t>
      </w:r>
    </w:p>
    <w:p w:rsidR="00263761" w:rsidRPr="00C63317"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bCs/>
          <w:i/>
          <w:iCs/>
          <w:sz w:val="28"/>
          <w:szCs w:val="28"/>
          <w:lang w:val="en-US"/>
        </w:rPr>
        <w:t>there</w:t>
      </w:r>
      <w:r w:rsidRPr="00C63317">
        <w:rPr>
          <w:rFonts w:ascii="Times New Roman" w:hAnsi="Times New Roman" w:cs="Times New Roman"/>
          <w:bCs/>
          <w:i/>
          <w:iCs/>
          <w:sz w:val="28"/>
          <w:szCs w:val="28"/>
        </w:rPr>
        <w:t xml:space="preserve"> </w:t>
      </w:r>
      <w:r w:rsidRPr="00F348BB">
        <w:rPr>
          <w:rFonts w:ascii="Times New Roman" w:hAnsi="Times New Roman" w:cs="Times New Roman"/>
          <w:bCs/>
          <w:i/>
          <w:iCs/>
          <w:sz w:val="28"/>
          <w:szCs w:val="28"/>
          <w:lang w:val="en-US"/>
        </w:rPr>
        <w:t>is</w:t>
      </w:r>
      <w:r w:rsidRPr="00C63317">
        <w:rPr>
          <w:rFonts w:ascii="Times New Roman" w:hAnsi="Times New Roman" w:cs="Times New Roman"/>
          <w:bCs/>
          <w:i/>
          <w:iCs/>
          <w:sz w:val="28"/>
          <w:szCs w:val="28"/>
        </w:rPr>
        <w:t xml:space="preserve"> / </w:t>
      </w:r>
      <w:r w:rsidRPr="00F348BB">
        <w:rPr>
          <w:rFonts w:ascii="Times New Roman" w:hAnsi="Times New Roman" w:cs="Times New Roman"/>
          <w:bCs/>
          <w:i/>
          <w:iCs/>
          <w:sz w:val="28"/>
          <w:szCs w:val="28"/>
          <w:lang w:val="en-US"/>
        </w:rPr>
        <w:t>there</w:t>
      </w:r>
      <w:r w:rsidRPr="00C63317">
        <w:rPr>
          <w:rFonts w:ascii="Times New Roman" w:hAnsi="Times New Roman" w:cs="Times New Roman"/>
          <w:bCs/>
          <w:i/>
          <w:iCs/>
          <w:sz w:val="28"/>
          <w:szCs w:val="28"/>
        </w:rPr>
        <w:t xml:space="preserve"> </w:t>
      </w:r>
      <w:r w:rsidRPr="00F348BB">
        <w:rPr>
          <w:rFonts w:ascii="Times New Roman" w:hAnsi="Times New Roman" w:cs="Times New Roman"/>
          <w:bCs/>
          <w:i/>
          <w:iCs/>
          <w:sz w:val="28"/>
          <w:szCs w:val="28"/>
          <w:lang w:val="en-US"/>
        </w:rPr>
        <w:t>are</w:t>
      </w:r>
      <w:r w:rsidRPr="00C63317">
        <w:rPr>
          <w:rFonts w:ascii="Times New Roman" w:hAnsi="Times New Roman" w:cs="Times New Roman"/>
          <w:bCs/>
          <w:sz w:val="28"/>
          <w:szCs w:val="28"/>
        </w:rPr>
        <w:t xml:space="preserve"> </w:t>
      </w:r>
      <w:r w:rsidRPr="00F348BB">
        <w:rPr>
          <w:rFonts w:ascii="Times New Roman" w:hAnsi="Times New Roman" w:cs="Times New Roman"/>
          <w:bCs/>
          <w:sz w:val="28"/>
          <w:szCs w:val="28"/>
        </w:rPr>
        <w:t>для</w:t>
      </w:r>
      <w:r w:rsidRPr="00C63317">
        <w:rPr>
          <w:rFonts w:ascii="Times New Roman" w:hAnsi="Times New Roman" w:cs="Times New Roman"/>
          <w:bCs/>
          <w:sz w:val="28"/>
          <w:szCs w:val="28"/>
        </w:rPr>
        <w:t xml:space="preserve"> </w:t>
      </w:r>
      <w:r w:rsidRPr="00F348BB">
        <w:rPr>
          <w:rFonts w:ascii="Times New Roman" w:hAnsi="Times New Roman" w:cs="Times New Roman"/>
          <w:bCs/>
          <w:sz w:val="28"/>
          <w:szCs w:val="28"/>
        </w:rPr>
        <w:t>описания</w:t>
      </w:r>
      <w:r w:rsidRPr="00C63317">
        <w:rPr>
          <w:rFonts w:ascii="Times New Roman" w:hAnsi="Times New Roman" w:cs="Times New Roman"/>
          <w:bCs/>
          <w:sz w:val="28"/>
          <w:szCs w:val="28"/>
        </w:rPr>
        <w:t xml:space="preserve"> </w:t>
      </w:r>
      <w:r w:rsidRPr="00F348BB">
        <w:rPr>
          <w:rFonts w:ascii="Times New Roman" w:hAnsi="Times New Roman" w:cs="Times New Roman"/>
          <w:bCs/>
          <w:sz w:val="28"/>
          <w:szCs w:val="28"/>
        </w:rPr>
        <w:t>содержимого</w:t>
      </w:r>
      <w:r w:rsidRPr="00C63317">
        <w:rPr>
          <w:rFonts w:ascii="Times New Roman" w:hAnsi="Times New Roman" w:cs="Times New Roman"/>
          <w:bCs/>
          <w:sz w:val="28"/>
          <w:szCs w:val="28"/>
        </w:rPr>
        <w:t xml:space="preserve"> </w:t>
      </w:r>
      <w:r w:rsidRPr="00F348BB">
        <w:rPr>
          <w:rFonts w:ascii="Times New Roman" w:hAnsi="Times New Roman" w:cs="Times New Roman"/>
          <w:bCs/>
          <w:sz w:val="28"/>
          <w:szCs w:val="28"/>
        </w:rPr>
        <w:t>школьного</w:t>
      </w:r>
      <w:r w:rsidRPr="00C63317">
        <w:rPr>
          <w:rFonts w:ascii="Times New Roman" w:hAnsi="Times New Roman" w:cs="Times New Roman"/>
          <w:bCs/>
          <w:sz w:val="28"/>
          <w:szCs w:val="28"/>
        </w:rPr>
        <w:t xml:space="preserve"> </w:t>
      </w:r>
      <w:r w:rsidRPr="00F348BB">
        <w:rPr>
          <w:rFonts w:ascii="Times New Roman" w:hAnsi="Times New Roman" w:cs="Times New Roman"/>
          <w:bCs/>
          <w:sz w:val="28"/>
          <w:szCs w:val="28"/>
        </w:rPr>
        <w:t>портфеля</w:t>
      </w:r>
      <w:r w:rsidRPr="00C63317">
        <w:rPr>
          <w:rFonts w:ascii="Times New Roman" w:hAnsi="Times New Roman" w:cs="Times New Roman"/>
          <w:bCs/>
          <w:sz w:val="28"/>
          <w:szCs w:val="28"/>
        </w:rPr>
        <w:t>.</w:t>
      </w:r>
    </w:p>
    <w:p w:rsidR="00263761" w:rsidRPr="00C63317" w:rsidRDefault="00263761" w:rsidP="00263761">
      <w:pPr>
        <w:ind w:firstLine="709"/>
        <w:jc w:val="both"/>
        <w:rPr>
          <w:rFonts w:ascii="Times New Roman" w:hAnsi="Times New Roman" w:cs="Times New Roman"/>
          <w:bCs/>
          <w:sz w:val="28"/>
          <w:szCs w:val="28"/>
        </w:rPr>
      </w:pP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Лексический материал отбирается с учетом тематики общения Раздела3: </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 xml:space="preserve">названия школьных предметов: </w:t>
      </w:r>
      <w:r w:rsidRPr="00F348BB">
        <w:rPr>
          <w:rFonts w:ascii="Times New Roman" w:hAnsi="Times New Roman" w:cs="Times New Roman"/>
          <w:i/>
          <w:sz w:val="28"/>
          <w:szCs w:val="28"/>
          <w:lang w:val="en-US"/>
        </w:rPr>
        <w:t>Maths</w:t>
      </w:r>
      <w:r w:rsidRPr="00F348BB">
        <w:rPr>
          <w:rFonts w:ascii="Times New Roman" w:hAnsi="Times New Roman" w:cs="Times New Roman"/>
          <w:i/>
          <w:sz w:val="28"/>
          <w:szCs w:val="28"/>
        </w:rPr>
        <w:t xml:space="preserve">, </w:t>
      </w:r>
      <w:r w:rsidRPr="00F348BB">
        <w:rPr>
          <w:rFonts w:ascii="Times New Roman" w:hAnsi="Times New Roman" w:cs="Times New Roman"/>
          <w:i/>
          <w:sz w:val="28"/>
          <w:szCs w:val="28"/>
          <w:lang w:val="en-US"/>
        </w:rPr>
        <w:t>Russian</w:t>
      </w:r>
      <w:r w:rsidRPr="00F348BB">
        <w:rPr>
          <w:rFonts w:ascii="Times New Roman" w:hAnsi="Times New Roman" w:cs="Times New Roman"/>
          <w:i/>
          <w:sz w:val="28"/>
          <w:szCs w:val="28"/>
        </w:rPr>
        <w:t xml:space="preserve">, </w:t>
      </w:r>
      <w:r w:rsidRPr="00F348BB">
        <w:rPr>
          <w:rFonts w:ascii="Times New Roman" w:hAnsi="Times New Roman" w:cs="Times New Roman"/>
          <w:i/>
          <w:sz w:val="28"/>
          <w:szCs w:val="28"/>
          <w:lang w:val="en-US"/>
        </w:rPr>
        <w:t>English</w:t>
      </w:r>
      <w:r w:rsidRPr="00F348BB">
        <w:rPr>
          <w:rFonts w:ascii="Times New Roman" w:hAnsi="Times New Roman" w:cs="Times New Roman"/>
          <w:sz w:val="28"/>
          <w:szCs w:val="28"/>
        </w:rPr>
        <w:t xml:space="preserve"> и др.;</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 xml:space="preserve">названия школьных принадлежностей и предметов, относящихся к школьной жизни: </w:t>
      </w:r>
      <w:r w:rsidRPr="00F348BB">
        <w:rPr>
          <w:rFonts w:ascii="Times New Roman" w:hAnsi="Times New Roman" w:cs="Times New Roman"/>
          <w:i/>
          <w:sz w:val="28"/>
          <w:szCs w:val="28"/>
          <w:lang w:val="en-US"/>
        </w:rPr>
        <w:t>pencil</w:t>
      </w:r>
      <w:r w:rsidRPr="00F348BB">
        <w:rPr>
          <w:rFonts w:ascii="Times New Roman" w:hAnsi="Times New Roman" w:cs="Times New Roman"/>
          <w:i/>
          <w:sz w:val="28"/>
          <w:szCs w:val="28"/>
        </w:rPr>
        <w:t>-</w:t>
      </w:r>
      <w:r w:rsidRPr="00F348BB">
        <w:rPr>
          <w:rFonts w:ascii="Times New Roman" w:hAnsi="Times New Roman" w:cs="Times New Roman"/>
          <w:i/>
          <w:sz w:val="28"/>
          <w:szCs w:val="28"/>
          <w:lang w:val="en-US"/>
        </w:rPr>
        <w:t>case</w:t>
      </w:r>
      <w:r w:rsidRPr="00F348BB">
        <w:rPr>
          <w:rFonts w:ascii="Times New Roman" w:hAnsi="Times New Roman" w:cs="Times New Roman"/>
          <w:i/>
          <w:sz w:val="28"/>
          <w:szCs w:val="28"/>
        </w:rPr>
        <w:t xml:space="preserve">, </w:t>
      </w:r>
      <w:r w:rsidRPr="00F348BB">
        <w:rPr>
          <w:rFonts w:ascii="Times New Roman" w:hAnsi="Times New Roman" w:cs="Times New Roman"/>
          <w:i/>
          <w:sz w:val="28"/>
          <w:szCs w:val="28"/>
          <w:lang w:val="en-US"/>
        </w:rPr>
        <w:t>school</w:t>
      </w:r>
      <w:r w:rsidRPr="00F348BB">
        <w:rPr>
          <w:rFonts w:ascii="Times New Roman" w:hAnsi="Times New Roman" w:cs="Times New Roman"/>
          <w:i/>
          <w:sz w:val="28"/>
          <w:szCs w:val="28"/>
        </w:rPr>
        <w:t xml:space="preserve"> </w:t>
      </w:r>
      <w:r w:rsidRPr="00F348BB">
        <w:rPr>
          <w:rFonts w:ascii="Times New Roman" w:hAnsi="Times New Roman" w:cs="Times New Roman"/>
          <w:i/>
          <w:sz w:val="28"/>
          <w:szCs w:val="28"/>
          <w:lang w:val="en-US"/>
        </w:rPr>
        <w:t>bag</w:t>
      </w:r>
      <w:r w:rsidRPr="00F348BB">
        <w:rPr>
          <w:rFonts w:ascii="Times New Roman" w:hAnsi="Times New Roman" w:cs="Times New Roman"/>
          <w:i/>
          <w:sz w:val="28"/>
          <w:szCs w:val="28"/>
        </w:rPr>
        <w:t xml:space="preserve">, </w:t>
      </w:r>
      <w:r w:rsidRPr="00F348BB">
        <w:rPr>
          <w:rFonts w:ascii="Times New Roman" w:hAnsi="Times New Roman" w:cs="Times New Roman"/>
          <w:i/>
          <w:sz w:val="28"/>
          <w:szCs w:val="28"/>
          <w:lang w:val="en-US"/>
        </w:rPr>
        <w:t>lunch</w:t>
      </w:r>
      <w:r w:rsidRPr="00F348BB">
        <w:rPr>
          <w:rFonts w:ascii="Times New Roman" w:hAnsi="Times New Roman" w:cs="Times New Roman"/>
          <w:i/>
          <w:sz w:val="28"/>
          <w:szCs w:val="28"/>
        </w:rPr>
        <w:t xml:space="preserve"> </w:t>
      </w:r>
      <w:r w:rsidRPr="00F348BB">
        <w:rPr>
          <w:rFonts w:ascii="Times New Roman" w:hAnsi="Times New Roman" w:cs="Times New Roman"/>
          <w:i/>
          <w:sz w:val="28"/>
          <w:szCs w:val="28"/>
          <w:lang w:val="en-US"/>
        </w:rPr>
        <w:t>box</w:t>
      </w:r>
      <w:r w:rsidRPr="00F348BB">
        <w:rPr>
          <w:rFonts w:ascii="Times New Roman" w:hAnsi="Times New Roman" w:cs="Times New Roman"/>
          <w:sz w:val="28"/>
          <w:szCs w:val="28"/>
        </w:rPr>
        <w:t>…;</w:t>
      </w:r>
    </w:p>
    <w:p w:rsidR="00263761" w:rsidRPr="00F348BB" w:rsidRDefault="00263761" w:rsidP="00263761">
      <w:pPr>
        <w:ind w:firstLine="709"/>
        <w:jc w:val="both"/>
        <w:rPr>
          <w:rFonts w:ascii="Times New Roman" w:hAnsi="Times New Roman" w:cs="Times New Roman"/>
          <w:sz w:val="28"/>
          <w:szCs w:val="28"/>
          <w:lang w:val="en-US"/>
        </w:rPr>
      </w:pPr>
      <w:r w:rsidRPr="00F348BB">
        <w:rPr>
          <w:rFonts w:ascii="Times New Roman" w:hAnsi="Times New Roman" w:cs="Times New Roman"/>
          <w:sz w:val="28"/>
          <w:szCs w:val="28"/>
        </w:rPr>
        <w:t>речевые</w:t>
      </w:r>
      <w:r w:rsidRPr="00F348BB">
        <w:rPr>
          <w:rFonts w:ascii="Times New Roman" w:hAnsi="Times New Roman" w:cs="Times New Roman"/>
          <w:sz w:val="28"/>
          <w:szCs w:val="28"/>
          <w:lang w:val="en-US"/>
        </w:rPr>
        <w:t xml:space="preserve"> </w:t>
      </w:r>
      <w:r w:rsidRPr="00F348BB">
        <w:rPr>
          <w:rFonts w:ascii="Times New Roman" w:hAnsi="Times New Roman" w:cs="Times New Roman"/>
          <w:sz w:val="28"/>
          <w:szCs w:val="28"/>
        </w:rPr>
        <w:t>клише</w:t>
      </w:r>
      <w:r w:rsidRPr="00F348BB">
        <w:rPr>
          <w:rFonts w:ascii="Times New Roman" w:hAnsi="Times New Roman" w:cs="Times New Roman"/>
          <w:sz w:val="28"/>
          <w:szCs w:val="28"/>
          <w:lang w:val="en-US"/>
        </w:rPr>
        <w:t xml:space="preserve"> </w:t>
      </w:r>
      <w:r w:rsidRPr="00F348BB">
        <w:rPr>
          <w:rFonts w:ascii="Times New Roman" w:hAnsi="Times New Roman" w:cs="Times New Roman"/>
          <w:i/>
          <w:sz w:val="28"/>
          <w:szCs w:val="28"/>
          <w:lang w:val="en-US"/>
        </w:rPr>
        <w:t>what’s your favourite subject?, My favourite subject is…, have lunch at school,  Go to school,  I’m a fifth year student</w:t>
      </w:r>
      <w:r w:rsidRPr="00F348BB">
        <w:rPr>
          <w:rFonts w:ascii="Times New Roman" w:hAnsi="Times New Roman" w:cs="Times New Roman"/>
          <w:sz w:val="28"/>
          <w:szCs w:val="28"/>
          <w:lang w:val="en-US"/>
        </w:rPr>
        <w:t>;</w:t>
      </w:r>
    </w:p>
    <w:p w:rsidR="00263761" w:rsidRPr="00F348BB" w:rsidRDefault="00263761" w:rsidP="00263761">
      <w:pPr>
        <w:ind w:firstLine="709"/>
        <w:jc w:val="both"/>
        <w:rPr>
          <w:rFonts w:ascii="Times New Roman" w:hAnsi="Times New Roman" w:cs="Times New Roman"/>
          <w:i/>
          <w:sz w:val="28"/>
          <w:szCs w:val="28"/>
        </w:rPr>
      </w:pPr>
      <w:r w:rsidRPr="00F348BB">
        <w:rPr>
          <w:rFonts w:ascii="Times New Roman" w:hAnsi="Times New Roman" w:cs="Times New Roman"/>
          <w:sz w:val="28"/>
          <w:szCs w:val="28"/>
        </w:rPr>
        <w:t xml:space="preserve">порядковые числительные от 1-5 в составе выражений: </w:t>
      </w:r>
      <w:r w:rsidRPr="00F348BB">
        <w:rPr>
          <w:rFonts w:ascii="Times New Roman" w:hAnsi="Times New Roman" w:cs="Times New Roman"/>
          <w:i/>
          <w:sz w:val="28"/>
          <w:szCs w:val="28"/>
          <w:lang w:val="en-US"/>
        </w:rPr>
        <w:t>my</w:t>
      </w:r>
      <w:r w:rsidRPr="00F348BB">
        <w:rPr>
          <w:rFonts w:ascii="Times New Roman" w:hAnsi="Times New Roman" w:cs="Times New Roman"/>
          <w:i/>
          <w:sz w:val="28"/>
          <w:szCs w:val="28"/>
        </w:rPr>
        <w:t xml:space="preserve"> </w:t>
      </w:r>
      <w:r w:rsidRPr="00F348BB">
        <w:rPr>
          <w:rFonts w:ascii="Times New Roman" w:hAnsi="Times New Roman" w:cs="Times New Roman"/>
          <w:i/>
          <w:sz w:val="28"/>
          <w:szCs w:val="28"/>
          <w:lang w:val="en-US"/>
        </w:rPr>
        <w:t>first</w:t>
      </w:r>
      <w:r w:rsidRPr="00F348BB">
        <w:rPr>
          <w:rFonts w:ascii="Times New Roman" w:hAnsi="Times New Roman" w:cs="Times New Roman"/>
          <w:i/>
          <w:sz w:val="28"/>
          <w:szCs w:val="28"/>
        </w:rPr>
        <w:t xml:space="preserve"> </w:t>
      </w:r>
      <w:r w:rsidRPr="00F348BB">
        <w:rPr>
          <w:rFonts w:ascii="Times New Roman" w:hAnsi="Times New Roman" w:cs="Times New Roman"/>
          <w:i/>
          <w:sz w:val="28"/>
          <w:szCs w:val="28"/>
          <w:lang w:val="en-US"/>
        </w:rPr>
        <w:t>lesson</w:t>
      </w:r>
      <w:r w:rsidRPr="00F348BB">
        <w:rPr>
          <w:rFonts w:ascii="Times New Roman" w:hAnsi="Times New Roman" w:cs="Times New Roman"/>
          <w:i/>
          <w:sz w:val="28"/>
          <w:szCs w:val="28"/>
        </w:rPr>
        <w:t xml:space="preserve">, </w:t>
      </w:r>
      <w:r w:rsidRPr="00F348BB">
        <w:rPr>
          <w:rFonts w:ascii="Times New Roman" w:hAnsi="Times New Roman" w:cs="Times New Roman"/>
          <w:i/>
          <w:sz w:val="28"/>
          <w:szCs w:val="28"/>
          <w:lang w:val="en-US"/>
        </w:rPr>
        <w:t>the</w:t>
      </w:r>
      <w:r w:rsidRPr="00F348BB">
        <w:rPr>
          <w:rFonts w:ascii="Times New Roman" w:hAnsi="Times New Roman" w:cs="Times New Roman"/>
          <w:i/>
          <w:sz w:val="28"/>
          <w:szCs w:val="28"/>
        </w:rPr>
        <w:t xml:space="preserve"> </w:t>
      </w:r>
      <w:r w:rsidRPr="00F348BB">
        <w:rPr>
          <w:rFonts w:ascii="Times New Roman" w:hAnsi="Times New Roman" w:cs="Times New Roman"/>
          <w:i/>
          <w:sz w:val="28"/>
          <w:szCs w:val="28"/>
          <w:lang w:val="en-US"/>
        </w:rPr>
        <w:t>second</w:t>
      </w:r>
      <w:r w:rsidRPr="00F348BB">
        <w:rPr>
          <w:rFonts w:ascii="Times New Roman" w:hAnsi="Times New Roman" w:cs="Times New Roman"/>
          <w:i/>
          <w:sz w:val="28"/>
          <w:szCs w:val="28"/>
        </w:rPr>
        <w:t xml:space="preserve"> </w:t>
      </w:r>
      <w:r w:rsidRPr="00F348BB">
        <w:rPr>
          <w:rFonts w:ascii="Times New Roman" w:hAnsi="Times New Roman" w:cs="Times New Roman"/>
          <w:i/>
          <w:sz w:val="28"/>
          <w:szCs w:val="28"/>
          <w:lang w:val="en-US"/>
        </w:rPr>
        <w:t>lesson</w:t>
      </w:r>
      <w:r w:rsidRPr="00F348BB">
        <w:rPr>
          <w:rFonts w:ascii="Times New Roman" w:hAnsi="Times New Roman" w:cs="Times New Roman"/>
          <w:i/>
          <w:sz w:val="28"/>
          <w:szCs w:val="28"/>
        </w:rPr>
        <w:t>.</w:t>
      </w:r>
    </w:p>
    <w:p w:rsidR="00263761" w:rsidRPr="00F348BB" w:rsidRDefault="00263761" w:rsidP="00263761">
      <w:pPr>
        <w:ind w:firstLine="709"/>
        <w:jc w:val="both"/>
        <w:rPr>
          <w:rFonts w:ascii="Times New Roman" w:hAnsi="Times New Roman" w:cs="Times New Roman"/>
          <w:sz w:val="28"/>
          <w:szCs w:val="28"/>
        </w:rPr>
      </w:pP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b/>
          <w:sz w:val="28"/>
          <w:szCs w:val="28"/>
        </w:rPr>
        <w:t>Раздел 4.  Моя квартира</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Тема 1.</w:t>
      </w:r>
      <w:r w:rsidRPr="00F348BB">
        <w:rPr>
          <w:rFonts w:ascii="Times New Roman" w:hAnsi="Times New Roman" w:cs="Times New Roman"/>
          <w:b/>
          <w:sz w:val="28"/>
          <w:szCs w:val="28"/>
        </w:rPr>
        <w:t xml:space="preserve"> </w:t>
      </w:r>
      <w:r w:rsidRPr="00F348BB">
        <w:rPr>
          <w:rFonts w:ascii="Times New Roman" w:hAnsi="Times New Roman" w:cs="Times New Roman"/>
          <w:sz w:val="28"/>
          <w:szCs w:val="28"/>
        </w:rPr>
        <w:t xml:space="preserve">Моя комната. </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 xml:space="preserve">Тема 2.  У меня дома. </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 xml:space="preserve">Тема 3. С кем я живу. </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 xml:space="preserve">Тема 4. Мои питомцы. </w:t>
      </w:r>
    </w:p>
    <w:p w:rsidR="00263761" w:rsidRPr="00F348BB" w:rsidRDefault="00263761" w:rsidP="00263761">
      <w:pPr>
        <w:ind w:firstLine="709"/>
        <w:jc w:val="both"/>
        <w:rPr>
          <w:rFonts w:ascii="Times New Roman" w:hAnsi="Times New Roman" w:cs="Times New Roman"/>
          <w:b/>
          <w:sz w:val="28"/>
          <w:szCs w:val="28"/>
        </w:rPr>
      </w:pPr>
    </w:p>
    <w:p w:rsidR="00263761" w:rsidRPr="00F348BB" w:rsidRDefault="00263761" w:rsidP="00263761">
      <w:pPr>
        <w:ind w:firstLine="709"/>
        <w:jc w:val="both"/>
        <w:rPr>
          <w:rFonts w:ascii="Times New Roman" w:hAnsi="Times New Roman" w:cs="Times New Roman"/>
          <w:b/>
          <w:i/>
          <w:sz w:val="28"/>
          <w:szCs w:val="28"/>
        </w:rPr>
      </w:pPr>
      <w:r w:rsidRPr="00F348BB">
        <w:rPr>
          <w:rFonts w:ascii="Times New Roman" w:hAnsi="Times New Roman" w:cs="Times New Roman"/>
          <w:b/>
          <w:i/>
          <w:sz w:val="28"/>
          <w:szCs w:val="28"/>
        </w:rPr>
        <w:t>Характеристика деятельности обучающихся по основным видам учебной деятельности:</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b/>
          <w:bCs/>
          <w:sz w:val="28"/>
          <w:szCs w:val="28"/>
        </w:rPr>
        <w:t>в области монологической формы речи</w:t>
      </w:r>
      <w:r w:rsidRPr="00F348BB">
        <w:rPr>
          <w:rFonts w:ascii="Times New Roman" w:hAnsi="Times New Roman" w:cs="Times New Roman"/>
          <w:sz w:val="28"/>
          <w:szCs w:val="28"/>
        </w:rPr>
        <w:t>:</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 xml:space="preserve">составлять краткое описание своей комнаты или квартиры; </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составлять краткий рассказ по теме: «Как я провожу время дома»;</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составлять голосовое сообщение с приглашением прийти в гости;</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кратко рассказывать о своем питомце;</w:t>
      </w:r>
    </w:p>
    <w:p w:rsidR="00263761" w:rsidRPr="00F348BB" w:rsidRDefault="00263761" w:rsidP="00263761">
      <w:pPr>
        <w:ind w:firstLine="709"/>
        <w:jc w:val="both"/>
        <w:rPr>
          <w:rFonts w:ascii="Times New Roman" w:hAnsi="Times New Roman" w:cs="Times New Roman"/>
          <w:b/>
          <w:sz w:val="28"/>
          <w:szCs w:val="28"/>
        </w:rPr>
      </w:pPr>
      <w:r w:rsidRPr="00F348BB">
        <w:rPr>
          <w:rFonts w:ascii="Times New Roman" w:hAnsi="Times New Roman" w:cs="Times New Roman"/>
          <w:b/>
          <w:sz w:val="28"/>
          <w:szCs w:val="28"/>
        </w:rPr>
        <w:t>в области письма:</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составлять презентацию о своем домашнем досуге;</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составлять описание своей комнаты;</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составлять пост для блога о приеме гостей;</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составлять краткое электронное письмо о своем питомце.</w:t>
      </w:r>
    </w:p>
    <w:p w:rsidR="00263761" w:rsidRPr="00F348BB" w:rsidRDefault="00263761" w:rsidP="00263761">
      <w:pPr>
        <w:ind w:firstLine="709"/>
        <w:jc w:val="both"/>
        <w:rPr>
          <w:rFonts w:ascii="Times New Roman" w:hAnsi="Times New Roman" w:cs="Times New Roman"/>
          <w:b/>
          <w:sz w:val="28"/>
          <w:szCs w:val="28"/>
        </w:rPr>
      </w:pPr>
    </w:p>
    <w:p w:rsidR="00263761" w:rsidRPr="00F348BB" w:rsidRDefault="00263761" w:rsidP="00263761">
      <w:pPr>
        <w:ind w:firstLine="709"/>
        <w:jc w:val="both"/>
        <w:rPr>
          <w:rFonts w:ascii="Times New Roman" w:hAnsi="Times New Roman" w:cs="Times New Roman"/>
          <w:b/>
          <w:i/>
          <w:sz w:val="28"/>
          <w:szCs w:val="28"/>
        </w:rPr>
      </w:pPr>
      <w:r w:rsidRPr="00F348BB">
        <w:rPr>
          <w:rFonts w:ascii="Times New Roman" w:hAnsi="Times New Roman" w:cs="Times New Roman"/>
          <w:b/>
          <w:i/>
          <w:sz w:val="28"/>
          <w:szCs w:val="28"/>
        </w:rPr>
        <w:t>Примерный лексико-грамматический материал</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 xml:space="preserve">Изучение тематики Раздела 4 предполагает овладение лексическими единицами (словами, словосочетаниями, лексико-грамматическими единствами, речевыми клише) в объеме не менее 35.  </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Предполагается введение в речь следующих конструкций:</w:t>
      </w:r>
    </w:p>
    <w:p w:rsidR="00263761" w:rsidRPr="00F348BB" w:rsidRDefault="00263761" w:rsidP="00263761">
      <w:pPr>
        <w:ind w:firstLine="709"/>
        <w:jc w:val="both"/>
        <w:rPr>
          <w:rFonts w:ascii="Times New Roman" w:hAnsi="Times New Roman" w:cs="Times New Roman"/>
          <w:i/>
          <w:sz w:val="28"/>
          <w:szCs w:val="28"/>
        </w:rPr>
      </w:pPr>
      <w:r w:rsidRPr="00F348BB">
        <w:rPr>
          <w:rFonts w:ascii="Times New Roman" w:hAnsi="Times New Roman" w:cs="Times New Roman"/>
          <w:bCs/>
          <w:iCs/>
          <w:sz w:val="28"/>
          <w:szCs w:val="28"/>
        </w:rPr>
        <w:t xml:space="preserve">форма единственного числа существительных с артиклем </w:t>
      </w:r>
      <w:r w:rsidRPr="00F348BB">
        <w:rPr>
          <w:rFonts w:ascii="Times New Roman" w:hAnsi="Times New Roman" w:cs="Times New Roman"/>
          <w:bCs/>
          <w:i/>
          <w:iCs/>
          <w:sz w:val="28"/>
          <w:szCs w:val="28"/>
          <w:lang w:val="en-US"/>
        </w:rPr>
        <w:t>a</w:t>
      </w:r>
      <w:r w:rsidRPr="00F348BB">
        <w:rPr>
          <w:rFonts w:ascii="Times New Roman" w:hAnsi="Times New Roman" w:cs="Times New Roman"/>
          <w:bCs/>
          <w:i/>
          <w:iCs/>
          <w:sz w:val="28"/>
          <w:szCs w:val="28"/>
        </w:rPr>
        <w:t>/</w:t>
      </w:r>
      <w:r w:rsidRPr="00F348BB">
        <w:rPr>
          <w:rFonts w:ascii="Times New Roman" w:hAnsi="Times New Roman" w:cs="Times New Roman"/>
          <w:bCs/>
          <w:i/>
          <w:iCs/>
          <w:sz w:val="28"/>
          <w:szCs w:val="28"/>
          <w:lang w:val="en-US"/>
        </w:rPr>
        <w:t>an</w:t>
      </w:r>
      <w:r w:rsidRPr="00F348BB">
        <w:rPr>
          <w:rFonts w:ascii="Times New Roman" w:hAnsi="Times New Roman" w:cs="Times New Roman"/>
          <w:bCs/>
          <w:iCs/>
          <w:sz w:val="28"/>
          <w:szCs w:val="28"/>
        </w:rPr>
        <w:t xml:space="preserve"> и регулярные формы множественного числа существительных, обозначающих личные предметы</w:t>
      </w:r>
      <w:r w:rsidRPr="00F348BB">
        <w:rPr>
          <w:rFonts w:ascii="Times New Roman" w:hAnsi="Times New Roman" w:cs="Times New Roman"/>
          <w:i/>
          <w:sz w:val="28"/>
          <w:szCs w:val="28"/>
        </w:rPr>
        <w:t xml:space="preserve">: </w:t>
      </w:r>
      <w:r w:rsidRPr="00F348BB">
        <w:rPr>
          <w:rFonts w:ascii="Times New Roman" w:hAnsi="Times New Roman" w:cs="Times New Roman"/>
          <w:i/>
          <w:sz w:val="28"/>
          <w:szCs w:val="28"/>
          <w:lang w:val="en-US"/>
        </w:rPr>
        <w:t>a</w:t>
      </w:r>
      <w:r w:rsidRPr="00F348BB">
        <w:rPr>
          <w:rFonts w:ascii="Times New Roman" w:hAnsi="Times New Roman" w:cs="Times New Roman"/>
          <w:i/>
          <w:sz w:val="28"/>
          <w:szCs w:val="28"/>
        </w:rPr>
        <w:t xml:space="preserve"> </w:t>
      </w:r>
      <w:r w:rsidRPr="00F348BB">
        <w:rPr>
          <w:rFonts w:ascii="Times New Roman" w:hAnsi="Times New Roman" w:cs="Times New Roman"/>
          <w:i/>
          <w:sz w:val="28"/>
          <w:szCs w:val="28"/>
          <w:lang w:val="en-US"/>
        </w:rPr>
        <w:t>book</w:t>
      </w:r>
      <w:r w:rsidRPr="00F348BB">
        <w:rPr>
          <w:rFonts w:ascii="Times New Roman" w:hAnsi="Times New Roman" w:cs="Times New Roman"/>
          <w:i/>
          <w:sz w:val="28"/>
          <w:szCs w:val="28"/>
        </w:rPr>
        <w:t xml:space="preserve"> - </w:t>
      </w:r>
      <w:r w:rsidRPr="00F348BB">
        <w:rPr>
          <w:rFonts w:ascii="Times New Roman" w:hAnsi="Times New Roman" w:cs="Times New Roman"/>
          <w:i/>
          <w:sz w:val="28"/>
          <w:szCs w:val="28"/>
          <w:lang w:val="en-US"/>
        </w:rPr>
        <w:t>books</w:t>
      </w:r>
      <w:r w:rsidRPr="00F348BB">
        <w:rPr>
          <w:rFonts w:ascii="Times New Roman" w:hAnsi="Times New Roman" w:cs="Times New Roman"/>
          <w:i/>
          <w:sz w:val="28"/>
          <w:szCs w:val="28"/>
        </w:rPr>
        <w:t>;</w:t>
      </w:r>
    </w:p>
    <w:p w:rsidR="00263761" w:rsidRPr="00F348BB" w:rsidRDefault="00263761" w:rsidP="00263761">
      <w:pPr>
        <w:ind w:firstLine="709"/>
        <w:jc w:val="both"/>
        <w:rPr>
          <w:rFonts w:ascii="Times New Roman" w:hAnsi="Times New Roman" w:cs="Times New Roman"/>
          <w:sz w:val="28"/>
          <w:szCs w:val="28"/>
          <w:lang w:val="en-US"/>
        </w:rPr>
      </w:pPr>
      <w:r w:rsidRPr="00F348BB">
        <w:rPr>
          <w:rFonts w:ascii="Times New Roman" w:hAnsi="Times New Roman" w:cs="Times New Roman"/>
          <w:bCs/>
          <w:i/>
          <w:sz w:val="28"/>
          <w:szCs w:val="28"/>
        </w:rPr>
        <w:t xml:space="preserve">have </w:t>
      </w:r>
      <w:r w:rsidRPr="00F348BB">
        <w:rPr>
          <w:rFonts w:ascii="Times New Roman" w:hAnsi="Times New Roman" w:cs="Times New Roman"/>
          <w:bCs/>
          <w:i/>
          <w:sz w:val="28"/>
          <w:szCs w:val="28"/>
          <w:lang w:val="en-US"/>
        </w:rPr>
        <w:t>got</w:t>
      </w:r>
      <w:r w:rsidRPr="00F348BB">
        <w:rPr>
          <w:rFonts w:ascii="Times New Roman" w:hAnsi="Times New Roman" w:cs="Times New Roman"/>
          <w:bCs/>
          <w:sz w:val="28"/>
          <w:szCs w:val="28"/>
        </w:rPr>
        <w:t xml:space="preserve"> для рассказа о своих питомцах </w:t>
      </w:r>
      <w:r w:rsidRPr="00F348BB">
        <w:rPr>
          <w:rFonts w:ascii="Times New Roman" w:hAnsi="Times New Roman" w:cs="Times New Roman"/>
          <w:sz w:val="28"/>
          <w:szCs w:val="28"/>
        </w:rPr>
        <w:t>(</w:t>
      </w:r>
      <w:r w:rsidRPr="00F348BB">
        <w:rPr>
          <w:rFonts w:ascii="Times New Roman" w:hAnsi="Times New Roman" w:cs="Times New Roman"/>
          <w:i/>
          <w:iCs/>
          <w:sz w:val="28"/>
          <w:szCs w:val="28"/>
          <w:lang w:val="en-US"/>
        </w:rPr>
        <w:t>I</w:t>
      </w:r>
      <w:r w:rsidRPr="00F348BB">
        <w:rPr>
          <w:rFonts w:ascii="Times New Roman" w:hAnsi="Times New Roman" w:cs="Times New Roman"/>
          <w:i/>
          <w:iCs/>
          <w:sz w:val="28"/>
          <w:szCs w:val="28"/>
        </w:rPr>
        <w:t>’</w:t>
      </w:r>
      <w:r w:rsidRPr="00F348BB">
        <w:rPr>
          <w:rFonts w:ascii="Times New Roman" w:hAnsi="Times New Roman" w:cs="Times New Roman"/>
          <w:i/>
          <w:iCs/>
          <w:sz w:val="28"/>
          <w:szCs w:val="28"/>
          <w:lang w:val="en-US"/>
        </w:rPr>
        <w:t>ve</w:t>
      </w:r>
      <w:r w:rsidRPr="00F348BB">
        <w:rPr>
          <w:rFonts w:ascii="Times New Roman" w:hAnsi="Times New Roman" w:cs="Times New Roman"/>
          <w:i/>
          <w:iCs/>
          <w:sz w:val="28"/>
          <w:szCs w:val="28"/>
        </w:rPr>
        <w:t xml:space="preserve"> </w:t>
      </w:r>
      <w:r w:rsidRPr="00F348BB">
        <w:rPr>
          <w:rFonts w:ascii="Times New Roman" w:hAnsi="Times New Roman" w:cs="Times New Roman"/>
          <w:i/>
          <w:iCs/>
          <w:sz w:val="28"/>
          <w:szCs w:val="28"/>
          <w:lang w:val="en-US"/>
        </w:rPr>
        <w:t>got</w:t>
      </w:r>
      <w:r w:rsidRPr="00F348BB">
        <w:rPr>
          <w:rFonts w:ascii="Times New Roman" w:hAnsi="Times New Roman" w:cs="Times New Roman"/>
          <w:i/>
          <w:iCs/>
          <w:sz w:val="28"/>
          <w:szCs w:val="28"/>
        </w:rPr>
        <w:t xml:space="preserve"> … </w:t>
      </w:r>
      <w:r w:rsidRPr="00F348BB">
        <w:rPr>
          <w:rFonts w:ascii="Times New Roman" w:hAnsi="Times New Roman" w:cs="Times New Roman"/>
          <w:i/>
          <w:iCs/>
          <w:sz w:val="28"/>
          <w:szCs w:val="28"/>
          <w:lang w:val="en-US"/>
        </w:rPr>
        <w:t>Have you got …? I haven’t got</w:t>
      </w:r>
      <w:r w:rsidRPr="00F348BB">
        <w:rPr>
          <w:rFonts w:ascii="Times New Roman" w:hAnsi="Times New Roman" w:cs="Times New Roman"/>
          <w:sz w:val="28"/>
          <w:szCs w:val="28"/>
          <w:lang w:val="en-US"/>
        </w:rPr>
        <w:t>);</w:t>
      </w:r>
    </w:p>
    <w:p w:rsidR="00263761" w:rsidRPr="00AF4D73" w:rsidRDefault="00263761" w:rsidP="00263761">
      <w:pPr>
        <w:ind w:firstLine="709"/>
        <w:jc w:val="both"/>
        <w:rPr>
          <w:rFonts w:ascii="Times New Roman" w:hAnsi="Times New Roman" w:cs="Times New Roman"/>
          <w:bCs/>
          <w:sz w:val="28"/>
          <w:szCs w:val="28"/>
        </w:rPr>
      </w:pPr>
      <w:r w:rsidRPr="00F348BB">
        <w:rPr>
          <w:rFonts w:ascii="Times New Roman" w:hAnsi="Times New Roman" w:cs="Times New Roman"/>
          <w:bCs/>
          <w:i/>
          <w:iCs/>
          <w:sz w:val="28"/>
          <w:szCs w:val="28"/>
          <w:lang w:val="en-US"/>
        </w:rPr>
        <w:t>there</w:t>
      </w:r>
      <w:r w:rsidRPr="00AF4D73">
        <w:rPr>
          <w:rFonts w:ascii="Times New Roman" w:hAnsi="Times New Roman" w:cs="Times New Roman"/>
          <w:bCs/>
          <w:i/>
          <w:iCs/>
          <w:sz w:val="28"/>
          <w:szCs w:val="28"/>
        </w:rPr>
        <w:t xml:space="preserve"> </w:t>
      </w:r>
      <w:r w:rsidRPr="00F348BB">
        <w:rPr>
          <w:rFonts w:ascii="Times New Roman" w:hAnsi="Times New Roman" w:cs="Times New Roman"/>
          <w:bCs/>
          <w:i/>
          <w:iCs/>
          <w:sz w:val="28"/>
          <w:szCs w:val="28"/>
          <w:lang w:val="en-US"/>
        </w:rPr>
        <w:t>is</w:t>
      </w:r>
      <w:r w:rsidRPr="00AF4D73">
        <w:rPr>
          <w:rFonts w:ascii="Times New Roman" w:hAnsi="Times New Roman" w:cs="Times New Roman"/>
          <w:bCs/>
          <w:i/>
          <w:iCs/>
          <w:sz w:val="28"/>
          <w:szCs w:val="28"/>
        </w:rPr>
        <w:t xml:space="preserve"> / </w:t>
      </w:r>
      <w:r w:rsidRPr="00F348BB">
        <w:rPr>
          <w:rFonts w:ascii="Times New Roman" w:hAnsi="Times New Roman" w:cs="Times New Roman"/>
          <w:bCs/>
          <w:i/>
          <w:iCs/>
          <w:sz w:val="28"/>
          <w:szCs w:val="28"/>
          <w:lang w:val="en-US"/>
        </w:rPr>
        <w:t>there</w:t>
      </w:r>
      <w:r w:rsidRPr="00AF4D73">
        <w:rPr>
          <w:rFonts w:ascii="Times New Roman" w:hAnsi="Times New Roman" w:cs="Times New Roman"/>
          <w:bCs/>
          <w:i/>
          <w:iCs/>
          <w:sz w:val="28"/>
          <w:szCs w:val="28"/>
        </w:rPr>
        <w:t xml:space="preserve"> </w:t>
      </w:r>
      <w:r w:rsidRPr="00F348BB">
        <w:rPr>
          <w:rFonts w:ascii="Times New Roman" w:hAnsi="Times New Roman" w:cs="Times New Roman"/>
          <w:bCs/>
          <w:i/>
          <w:iCs/>
          <w:sz w:val="28"/>
          <w:szCs w:val="28"/>
          <w:lang w:val="en-US"/>
        </w:rPr>
        <w:t>are</w:t>
      </w:r>
      <w:r w:rsidRPr="00AF4D73">
        <w:rPr>
          <w:rFonts w:ascii="Times New Roman" w:hAnsi="Times New Roman" w:cs="Times New Roman"/>
          <w:bCs/>
          <w:sz w:val="28"/>
          <w:szCs w:val="28"/>
        </w:rPr>
        <w:t xml:space="preserve"> </w:t>
      </w:r>
      <w:r w:rsidRPr="00F348BB">
        <w:rPr>
          <w:rFonts w:ascii="Times New Roman" w:hAnsi="Times New Roman" w:cs="Times New Roman"/>
          <w:bCs/>
          <w:sz w:val="28"/>
          <w:szCs w:val="28"/>
        </w:rPr>
        <w:t>для</w:t>
      </w:r>
      <w:r w:rsidRPr="00AF4D73">
        <w:rPr>
          <w:rFonts w:ascii="Times New Roman" w:hAnsi="Times New Roman" w:cs="Times New Roman"/>
          <w:bCs/>
          <w:sz w:val="28"/>
          <w:szCs w:val="28"/>
        </w:rPr>
        <w:t xml:space="preserve"> </w:t>
      </w:r>
      <w:r w:rsidRPr="00F348BB">
        <w:rPr>
          <w:rFonts w:ascii="Times New Roman" w:hAnsi="Times New Roman" w:cs="Times New Roman"/>
          <w:bCs/>
          <w:sz w:val="28"/>
          <w:szCs w:val="28"/>
        </w:rPr>
        <w:t>описания</w:t>
      </w:r>
      <w:r w:rsidRPr="00AF4D73">
        <w:rPr>
          <w:rFonts w:ascii="Times New Roman" w:hAnsi="Times New Roman" w:cs="Times New Roman"/>
          <w:bCs/>
          <w:sz w:val="28"/>
          <w:szCs w:val="28"/>
        </w:rPr>
        <w:t xml:space="preserve"> </w:t>
      </w:r>
      <w:r w:rsidRPr="00F348BB">
        <w:rPr>
          <w:rFonts w:ascii="Times New Roman" w:hAnsi="Times New Roman" w:cs="Times New Roman"/>
          <w:bCs/>
          <w:sz w:val="28"/>
          <w:szCs w:val="28"/>
        </w:rPr>
        <w:t>комнаты</w:t>
      </w:r>
      <w:r w:rsidRPr="00AF4D73">
        <w:rPr>
          <w:rFonts w:ascii="Times New Roman" w:hAnsi="Times New Roman" w:cs="Times New Roman"/>
          <w:bCs/>
          <w:sz w:val="28"/>
          <w:szCs w:val="28"/>
        </w:rPr>
        <w:t xml:space="preserve"> </w:t>
      </w:r>
      <w:r w:rsidRPr="00F348BB">
        <w:rPr>
          <w:rFonts w:ascii="Times New Roman" w:hAnsi="Times New Roman" w:cs="Times New Roman"/>
          <w:bCs/>
          <w:sz w:val="28"/>
          <w:szCs w:val="28"/>
        </w:rPr>
        <w:t>и</w:t>
      </w:r>
      <w:r w:rsidRPr="00AF4D73">
        <w:rPr>
          <w:rFonts w:ascii="Times New Roman" w:hAnsi="Times New Roman" w:cs="Times New Roman"/>
          <w:bCs/>
          <w:sz w:val="28"/>
          <w:szCs w:val="28"/>
        </w:rPr>
        <w:t xml:space="preserve"> </w:t>
      </w:r>
      <w:r w:rsidRPr="00F348BB">
        <w:rPr>
          <w:rFonts w:ascii="Times New Roman" w:hAnsi="Times New Roman" w:cs="Times New Roman"/>
          <w:bCs/>
          <w:sz w:val="28"/>
          <w:szCs w:val="28"/>
        </w:rPr>
        <w:t>квартиры</w:t>
      </w:r>
      <w:r w:rsidRPr="00AF4D73">
        <w:rPr>
          <w:rFonts w:ascii="Times New Roman" w:hAnsi="Times New Roman" w:cs="Times New Roman"/>
          <w:bCs/>
          <w:sz w:val="28"/>
          <w:szCs w:val="28"/>
        </w:rPr>
        <w:t>;</w:t>
      </w:r>
    </w:p>
    <w:p w:rsidR="00263761" w:rsidRPr="00F348BB" w:rsidRDefault="00263761" w:rsidP="00263761">
      <w:pPr>
        <w:ind w:firstLine="709"/>
        <w:jc w:val="both"/>
        <w:rPr>
          <w:rFonts w:ascii="Times New Roman" w:hAnsi="Times New Roman" w:cs="Times New Roman"/>
          <w:sz w:val="28"/>
          <w:szCs w:val="28"/>
          <w:lang w:val="en-US"/>
        </w:rPr>
      </w:pPr>
      <w:r w:rsidRPr="00F348BB">
        <w:rPr>
          <w:rFonts w:ascii="Times New Roman" w:hAnsi="Times New Roman" w:cs="Times New Roman"/>
          <w:bCs/>
          <w:sz w:val="28"/>
          <w:szCs w:val="28"/>
        </w:rPr>
        <w:t>предлоги</w:t>
      </w:r>
      <w:r w:rsidRPr="00F348BB">
        <w:rPr>
          <w:rFonts w:ascii="Times New Roman" w:hAnsi="Times New Roman" w:cs="Times New Roman"/>
          <w:bCs/>
          <w:sz w:val="28"/>
          <w:szCs w:val="28"/>
          <w:lang w:val="en-US"/>
        </w:rPr>
        <w:t xml:space="preserve"> </w:t>
      </w:r>
      <w:r w:rsidRPr="00F348BB">
        <w:rPr>
          <w:rFonts w:ascii="Times New Roman" w:hAnsi="Times New Roman" w:cs="Times New Roman"/>
          <w:bCs/>
          <w:sz w:val="28"/>
          <w:szCs w:val="28"/>
        </w:rPr>
        <w:t>места</w:t>
      </w:r>
      <w:r w:rsidRPr="00F348BB">
        <w:rPr>
          <w:rFonts w:ascii="Times New Roman" w:hAnsi="Times New Roman" w:cs="Times New Roman"/>
          <w:sz w:val="28"/>
          <w:szCs w:val="28"/>
          <w:lang w:val="en-US"/>
        </w:rPr>
        <w:t xml:space="preserve">: </w:t>
      </w:r>
      <w:r w:rsidRPr="00F348BB">
        <w:rPr>
          <w:rFonts w:ascii="Times New Roman" w:hAnsi="Times New Roman" w:cs="Times New Roman"/>
          <w:i/>
          <w:sz w:val="28"/>
          <w:szCs w:val="28"/>
          <w:lang w:val="en-US"/>
        </w:rPr>
        <w:t>on, in, near, under</w:t>
      </w:r>
      <w:r w:rsidRPr="00F348BB">
        <w:rPr>
          <w:rFonts w:ascii="Times New Roman" w:hAnsi="Times New Roman" w:cs="Times New Roman"/>
          <w:sz w:val="28"/>
          <w:szCs w:val="28"/>
          <w:lang w:val="en-US"/>
        </w:rPr>
        <w:t>;</w:t>
      </w:r>
    </w:p>
    <w:p w:rsidR="00263761" w:rsidRPr="00F348BB" w:rsidRDefault="00263761" w:rsidP="00263761">
      <w:pPr>
        <w:ind w:firstLine="709"/>
        <w:jc w:val="both"/>
        <w:rPr>
          <w:rFonts w:ascii="Times New Roman" w:hAnsi="Times New Roman" w:cs="Times New Roman"/>
          <w:bCs/>
          <w:sz w:val="28"/>
          <w:szCs w:val="28"/>
        </w:rPr>
      </w:pPr>
      <w:r w:rsidRPr="00F348BB">
        <w:rPr>
          <w:rFonts w:ascii="Times New Roman" w:hAnsi="Times New Roman" w:cs="Times New Roman"/>
          <w:bCs/>
          <w:sz w:val="28"/>
          <w:szCs w:val="28"/>
        </w:rPr>
        <w:t xml:space="preserve">модальный глагол </w:t>
      </w:r>
      <w:r w:rsidRPr="00F348BB">
        <w:rPr>
          <w:rFonts w:ascii="Times New Roman" w:hAnsi="Times New Roman" w:cs="Times New Roman"/>
          <w:bCs/>
          <w:i/>
          <w:sz w:val="28"/>
          <w:szCs w:val="28"/>
          <w:lang w:val="en-US"/>
        </w:rPr>
        <w:t>can</w:t>
      </w:r>
      <w:r w:rsidRPr="00F348BB">
        <w:rPr>
          <w:rFonts w:ascii="Times New Roman" w:hAnsi="Times New Roman" w:cs="Times New Roman"/>
          <w:bCs/>
          <w:sz w:val="28"/>
          <w:szCs w:val="28"/>
        </w:rPr>
        <w:t xml:space="preserve"> для выражения умения</w:t>
      </w:r>
      <w:r w:rsidRPr="00F348BB">
        <w:rPr>
          <w:rFonts w:ascii="Times New Roman" w:hAnsi="Times New Roman" w:cs="Times New Roman"/>
          <w:sz w:val="28"/>
          <w:szCs w:val="28"/>
        </w:rPr>
        <w:t xml:space="preserve"> моего питомца (</w:t>
      </w:r>
      <w:r w:rsidRPr="00F348BB">
        <w:rPr>
          <w:rFonts w:ascii="Times New Roman" w:hAnsi="Times New Roman" w:cs="Times New Roman"/>
          <w:i/>
          <w:iCs/>
          <w:sz w:val="28"/>
          <w:szCs w:val="28"/>
          <w:lang w:val="en-US"/>
        </w:rPr>
        <w:t>My</w:t>
      </w:r>
      <w:r w:rsidRPr="00F348BB">
        <w:rPr>
          <w:rFonts w:ascii="Times New Roman" w:hAnsi="Times New Roman" w:cs="Times New Roman"/>
          <w:i/>
          <w:iCs/>
          <w:sz w:val="28"/>
          <w:szCs w:val="28"/>
        </w:rPr>
        <w:t xml:space="preserve"> </w:t>
      </w:r>
      <w:r w:rsidRPr="00F348BB">
        <w:rPr>
          <w:rFonts w:ascii="Times New Roman" w:hAnsi="Times New Roman" w:cs="Times New Roman"/>
          <w:i/>
          <w:iCs/>
          <w:sz w:val="28"/>
          <w:szCs w:val="28"/>
          <w:lang w:val="en-US"/>
        </w:rPr>
        <w:t>cat</w:t>
      </w:r>
      <w:r w:rsidRPr="00F348BB">
        <w:rPr>
          <w:rFonts w:ascii="Times New Roman" w:hAnsi="Times New Roman" w:cs="Times New Roman"/>
          <w:i/>
          <w:iCs/>
          <w:sz w:val="28"/>
          <w:szCs w:val="28"/>
        </w:rPr>
        <w:t xml:space="preserve"> </w:t>
      </w:r>
      <w:r w:rsidRPr="00F348BB">
        <w:rPr>
          <w:rFonts w:ascii="Times New Roman" w:hAnsi="Times New Roman" w:cs="Times New Roman"/>
          <w:i/>
          <w:iCs/>
          <w:sz w:val="28"/>
          <w:szCs w:val="28"/>
          <w:lang w:val="en-US"/>
        </w:rPr>
        <w:t>can</w:t>
      </w:r>
      <w:r w:rsidRPr="00F348BB">
        <w:rPr>
          <w:rFonts w:ascii="Times New Roman" w:hAnsi="Times New Roman" w:cs="Times New Roman"/>
          <w:i/>
          <w:iCs/>
          <w:sz w:val="28"/>
          <w:szCs w:val="28"/>
        </w:rPr>
        <w:t xml:space="preserve"> </w:t>
      </w:r>
      <w:r w:rsidRPr="00F348BB">
        <w:rPr>
          <w:rFonts w:ascii="Times New Roman" w:hAnsi="Times New Roman" w:cs="Times New Roman"/>
          <w:i/>
          <w:iCs/>
          <w:sz w:val="28"/>
          <w:szCs w:val="28"/>
          <w:lang w:val="en-US"/>
        </w:rPr>
        <w:lastRenderedPageBreak/>
        <w:t>jump</w:t>
      </w:r>
      <w:r w:rsidRPr="00F348BB">
        <w:rPr>
          <w:rFonts w:ascii="Times New Roman" w:hAnsi="Times New Roman" w:cs="Times New Roman"/>
          <w:sz w:val="28"/>
          <w:szCs w:val="28"/>
        </w:rPr>
        <w:t>).</w:t>
      </w:r>
    </w:p>
    <w:p w:rsidR="00263761" w:rsidRPr="00F348BB" w:rsidRDefault="00263761" w:rsidP="00263761">
      <w:pPr>
        <w:ind w:firstLine="709"/>
        <w:jc w:val="both"/>
        <w:rPr>
          <w:rFonts w:ascii="Times New Roman" w:hAnsi="Times New Roman" w:cs="Times New Roman"/>
          <w:sz w:val="28"/>
          <w:szCs w:val="28"/>
        </w:rPr>
      </w:pP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Лексический материал отбирается с учетом тематики общения Раздела 4:</w:t>
      </w:r>
    </w:p>
    <w:p w:rsidR="00263761" w:rsidRPr="00F348BB" w:rsidRDefault="00263761" w:rsidP="00263761">
      <w:pPr>
        <w:ind w:firstLine="709"/>
        <w:jc w:val="both"/>
        <w:rPr>
          <w:rFonts w:ascii="Times New Roman" w:hAnsi="Times New Roman" w:cs="Times New Roman"/>
          <w:sz w:val="28"/>
          <w:szCs w:val="28"/>
          <w:lang w:val="en-US"/>
        </w:rPr>
      </w:pPr>
      <w:r w:rsidRPr="00F348BB">
        <w:rPr>
          <w:rFonts w:ascii="Times New Roman" w:hAnsi="Times New Roman" w:cs="Times New Roman"/>
          <w:sz w:val="28"/>
          <w:szCs w:val="28"/>
        </w:rPr>
        <w:t>названия</w:t>
      </w:r>
      <w:r w:rsidRPr="00F348BB">
        <w:rPr>
          <w:rFonts w:ascii="Times New Roman" w:hAnsi="Times New Roman" w:cs="Times New Roman"/>
          <w:sz w:val="28"/>
          <w:szCs w:val="28"/>
          <w:lang w:val="en-US"/>
        </w:rPr>
        <w:t xml:space="preserve"> </w:t>
      </w:r>
      <w:r w:rsidRPr="00F348BB">
        <w:rPr>
          <w:rFonts w:ascii="Times New Roman" w:hAnsi="Times New Roman" w:cs="Times New Roman"/>
          <w:sz w:val="28"/>
          <w:szCs w:val="28"/>
        </w:rPr>
        <w:t>предметов</w:t>
      </w:r>
      <w:r w:rsidRPr="00F348BB">
        <w:rPr>
          <w:rFonts w:ascii="Times New Roman" w:hAnsi="Times New Roman" w:cs="Times New Roman"/>
          <w:sz w:val="28"/>
          <w:szCs w:val="28"/>
          <w:lang w:val="en-US"/>
        </w:rPr>
        <w:t xml:space="preserve"> </w:t>
      </w:r>
      <w:r w:rsidRPr="00F348BB">
        <w:rPr>
          <w:rFonts w:ascii="Times New Roman" w:hAnsi="Times New Roman" w:cs="Times New Roman"/>
          <w:sz w:val="28"/>
          <w:szCs w:val="28"/>
        </w:rPr>
        <w:t>мебели</w:t>
      </w:r>
      <w:r w:rsidRPr="00F348BB">
        <w:rPr>
          <w:rFonts w:ascii="Times New Roman" w:hAnsi="Times New Roman" w:cs="Times New Roman"/>
          <w:sz w:val="28"/>
          <w:szCs w:val="28"/>
          <w:lang w:val="en-US"/>
        </w:rPr>
        <w:t xml:space="preserve">: </w:t>
      </w:r>
      <w:r w:rsidRPr="00F348BB">
        <w:rPr>
          <w:rFonts w:ascii="Times New Roman" w:hAnsi="Times New Roman" w:cs="Times New Roman"/>
          <w:i/>
          <w:sz w:val="28"/>
          <w:szCs w:val="28"/>
          <w:lang w:val="en-US"/>
        </w:rPr>
        <w:t>a chair,  a table, a bed, a fridge, a desk</w:t>
      </w:r>
      <w:r w:rsidRPr="00F348BB">
        <w:rPr>
          <w:rFonts w:ascii="Times New Roman" w:hAnsi="Times New Roman" w:cs="Times New Roman"/>
          <w:sz w:val="28"/>
          <w:szCs w:val="28"/>
          <w:lang w:val="en-US"/>
        </w:rPr>
        <w:t xml:space="preserve"> </w:t>
      </w:r>
      <w:r w:rsidRPr="00F348BB">
        <w:rPr>
          <w:rFonts w:ascii="Times New Roman" w:hAnsi="Times New Roman" w:cs="Times New Roman"/>
          <w:sz w:val="28"/>
          <w:szCs w:val="28"/>
        </w:rPr>
        <w:t>и</w:t>
      </w:r>
      <w:r w:rsidRPr="00F348BB">
        <w:rPr>
          <w:rFonts w:ascii="Times New Roman" w:hAnsi="Times New Roman" w:cs="Times New Roman"/>
          <w:sz w:val="28"/>
          <w:szCs w:val="28"/>
          <w:lang w:val="en-US"/>
        </w:rPr>
        <w:t xml:space="preserve"> </w:t>
      </w:r>
      <w:r w:rsidRPr="00F348BB">
        <w:rPr>
          <w:rFonts w:ascii="Times New Roman" w:hAnsi="Times New Roman" w:cs="Times New Roman"/>
          <w:sz w:val="28"/>
          <w:szCs w:val="28"/>
        </w:rPr>
        <w:t>др</w:t>
      </w:r>
      <w:r w:rsidRPr="00F348BB">
        <w:rPr>
          <w:rFonts w:ascii="Times New Roman" w:hAnsi="Times New Roman" w:cs="Times New Roman"/>
          <w:sz w:val="28"/>
          <w:szCs w:val="28"/>
          <w:lang w:val="en-US"/>
        </w:rPr>
        <w:t>.;</w:t>
      </w:r>
    </w:p>
    <w:p w:rsidR="00263761" w:rsidRPr="00F348BB" w:rsidRDefault="00263761" w:rsidP="00263761">
      <w:pPr>
        <w:ind w:firstLine="709"/>
        <w:jc w:val="both"/>
        <w:rPr>
          <w:rFonts w:ascii="Times New Roman" w:hAnsi="Times New Roman" w:cs="Times New Roman"/>
          <w:sz w:val="28"/>
          <w:szCs w:val="28"/>
          <w:lang w:val="en-US"/>
        </w:rPr>
      </w:pPr>
      <w:r w:rsidRPr="00F348BB">
        <w:rPr>
          <w:rFonts w:ascii="Times New Roman" w:hAnsi="Times New Roman" w:cs="Times New Roman"/>
          <w:sz w:val="28"/>
          <w:szCs w:val="28"/>
        </w:rPr>
        <w:t>названия</w:t>
      </w:r>
      <w:r w:rsidRPr="00F348BB">
        <w:rPr>
          <w:rFonts w:ascii="Times New Roman" w:hAnsi="Times New Roman" w:cs="Times New Roman"/>
          <w:sz w:val="28"/>
          <w:szCs w:val="28"/>
          <w:lang w:val="en-US"/>
        </w:rPr>
        <w:t xml:space="preserve"> </w:t>
      </w:r>
      <w:r w:rsidRPr="00F348BB">
        <w:rPr>
          <w:rFonts w:ascii="Times New Roman" w:hAnsi="Times New Roman" w:cs="Times New Roman"/>
          <w:sz w:val="28"/>
          <w:szCs w:val="28"/>
        </w:rPr>
        <w:t>комнат</w:t>
      </w:r>
      <w:r w:rsidRPr="00F348BB">
        <w:rPr>
          <w:rFonts w:ascii="Times New Roman" w:hAnsi="Times New Roman" w:cs="Times New Roman"/>
          <w:sz w:val="28"/>
          <w:szCs w:val="28"/>
          <w:lang w:val="en-US"/>
        </w:rPr>
        <w:t xml:space="preserve">: </w:t>
      </w:r>
      <w:r w:rsidRPr="00F348BB">
        <w:rPr>
          <w:rFonts w:ascii="Times New Roman" w:hAnsi="Times New Roman" w:cs="Times New Roman"/>
          <w:i/>
          <w:sz w:val="28"/>
          <w:szCs w:val="28"/>
          <w:lang w:val="en-US"/>
        </w:rPr>
        <w:t>bedroom, bathroom, kitchen, living-room</w:t>
      </w:r>
      <w:r w:rsidRPr="00F348BB">
        <w:rPr>
          <w:rFonts w:ascii="Times New Roman" w:hAnsi="Times New Roman" w:cs="Times New Roman"/>
          <w:sz w:val="28"/>
          <w:szCs w:val="28"/>
          <w:lang w:val="en-US"/>
        </w:rPr>
        <w:t>…;</w:t>
      </w:r>
    </w:p>
    <w:p w:rsidR="00263761" w:rsidRPr="00F348BB" w:rsidRDefault="00263761" w:rsidP="00263761">
      <w:pPr>
        <w:ind w:firstLine="709"/>
        <w:jc w:val="both"/>
        <w:rPr>
          <w:rFonts w:ascii="Times New Roman" w:hAnsi="Times New Roman" w:cs="Times New Roman"/>
          <w:i/>
          <w:sz w:val="28"/>
          <w:szCs w:val="28"/>
          <w:lang w:val="en-US"/>
        </w:rPr>
      </w:pPr>
      <w:r w:rsidRPr="00F348BB">
        <w:rPr>
          <w:rFonts w:ascii="Times New Roman" w:hAnsi="Times New Roman" w:cs="Times New Roman"/>
          <w:sz w:val="28"/>
          <w:szCs w:val="28"/>
        </w:rPr>
        <w:t>названия</w:t>
      </w:r>
      <w:r w:rsidRPr="00F348BB">
        <w:rPr>
          <w:rFonts w:ascii="Times New Roman" w:hAnsi="Times New Roman" w:cs="Times New Roman"/>
          <w:sz w:val="28"/>
          <w:szCs w:val="28"/>
          <w:lang w:val="en-US"/>
        </w:rPr>
        <w:t xml:space="preserve"> </w:t>
      </w:r>
      <w:r w:rsidRPr="00F348BB">
        <w:rPr>
          <w:rFonts w:ascii="Times New Roman" w:hAnsi="Times New Roman" w:cs="Times New Roman"/>
          <w:sz w:val="28"/>
          <w:szCs w:val="28"/>
        </w:rPr>
        <w:t>домашних</w:t>
      </w:r>
      <w:r w:rsidRPr="00F348BB">
        <w:rPr>
          <w:rFonts w:ascii="Times New Roman" w:hAnsi="Times New Roman" w:cs="Times New Roman"/>
          <w:sz w:val="28"/>
          <w:szCs w:val="28"/>
          <w:lang w:val="en-US"/>
        </w:rPr>
        <w:t xml:space="preserve"> </w:t>
      </w:r>
      <w:r w:rsidRPr="00F348BB">
        <w:rPr>
          <w:rFonts w:ascii="Times New Roman" w:hAnsi="Times New Roman" w:cs="Times New Roman"/>
          <w:sz w:val="28"/>
          <w:szCs w:val="28"/>
        </w:rPr>
        <w:t>питомцев</w:t>
      </w:r>
      <w:r w:rsidRPr="00F348BB">
        <w:rPr>
          <w:rFonts w:ascii="Times New Roman" w:hAnsi="Times New Roman" w:cs="Times New Roman"/>
          <w:sz w:val="28"/>
          <w:szCs w:val="28"/>
          <w:lang w:val="en-US"/>
        </w:rPr>
        <w:t xml:space="preserve">: </w:t>
      </w:r>
      <w:r w:rsidRPr="00F348BB">
        <w:rPr>
          <w:rFonts w:ascii="Times New Roman" w:hAnsi="Times New Roman" w:cs="Times New Roman"/>
          <w:i/>
          <w:sz w:val="28"/>
          <w:szCs w:val="28"/>
          <w:lang w:val="en-US"/>
        </w:rPr>
        <w:t>a cat, a dog, a hamster.</w:t>
      </w:r>
    </w:p>
    <w:p w:rsidR="00263761" w:rsidRPr="00F348BB" w:rsidRDefault="00263761" w:rsidP="00263761">
      <w:pPr>
        <w:ind w:firstLine="709"/>
        <w:jc w:val="both"/>
        <w:rPr>
          <w:rFonts w:ascii="Times New Roman" w:hAnsi="Times New Roman" w:cs="Times New Roman"/>
          <w:b/>
          <w:sz w:val="28"/>
          <w:szCs w:val="28"/>
          <w:lang w:val="en-US"/>
        </w:rPr>
      </w:pPr>
    </w:p>
    <w:p w:rsidR="00263761" w:rsidRPr="00F348BB" w:rsidRDefault="00263761" w:rsidP="00263761">
      <w:pPr>
        <w:jc w:val="both"/>
        <w:rPr>
          <w:rFonts w:ascii="Times New Roman" w:hAnsi="Times New Roman" w:cs="Times New Roman"/>
          <w:b/>
          <w:sz w:val="28"/>
          <w:szCs w:val="28"/>
        </w:rPr>
      </w:pPr>
      <w:r w:rsidRPr="00F348BB">
        <w:rPr>
          <w:rFonts w:ascii="Times New Roman" w:hAnsi="Times New Roman" w:cs="Times New Roman"/>
          <w:b/>
          <w:sz w:val="28"/>
          <w:szCs w:val="28"/>
        </w:rPr>
        <w:t>6 класс</w:t>
      </w:r>
    </w:p>
    <w:p w:rsidR="00263761" w:rsidRPr="00F348BB" w:rsidRDefault="00263761" w:rsidP="00263761">
      <w:pPr>
        <w:ind w:firstLine="709"/>
        <w:jc w:val="both"/>
        <w:rPr>
          <w:rFonts w:ascii="Times New Roman" w:hAnsi="Times New Roman" w:cs="Times New Roman"/>
          <w:sz w:val="28"/>
          <w:szCs w:val="28"/>
        </w:rPr>
      </w:pPr>
    </w:p>
    <w:p w:rsidR="00263761" w:rsidRPr="00F348BB" w:rsidRDefault="00263761" w:rsidP="00263761">
      <w:pPr>
        <w:ind w:firstLine="709"/>
        <w:jc w:val="both"/>
        <w:rPr>
          <w:rFonts w:ascii="Times New Roman" w:hAnsi="Times New Roman" w:cs="Times New Roman"/>
          <w:b/>
          <w:sz w:val="28"/>
          <w:szCs w:val="28"/>
        </w:rPr>
      </w:pPr>
      <w:r w:rsidRPr="00F348BB">
        <w:rPr>
          <w:rFonts w:ascii="Times New Roman" w:hAnsi="Times New Roman" w:cs="Times New Roman"/>
          <w:b/>
          <w:sz w:val="28"/>
          <w:szCs w:val="28"/>
        </w:rPr>
        <w:t>Раздел  1.  Мой день</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 xml:space="preserve">Тема 1. Распорядок дня. </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 xml:space="preserve">Тема 2. Мое свободное время. </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Тема 3. Уход за питомцами.</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 xml:space="preserve">Тема 4. Мои домашние обязанности. </w:t>
      </w:r>
    </w:p>
    <w:p w:rsidR="00263761" w:rsidRPr="00F348BB" w:rsidRDefault="00263761" w:rsidP="00263761">
      <w:pPr>
        <w:ind w:firstLine="709"/>
        <w:jc w:val="both"/>
        <w:rPr>
          <w:rFonts w:ascii="Times New Roman" w:hAnsi="Times New Roman" w:cs="Times New Roman"/>
          <w:sz w:val="28"/>
          <w:szCs w:val="28"/>
        </w:rPr>
      </w:pPr>
    </w:p>
    <w:p w:rsidR="00263761" w:rsidRPr="00F348BB" w:rsidRDefault="00263761" w:rsidP="00263761">
      <w:pPr>
        <w:ind w:firstLine="709"/>
        <w:jc w:val="both"/>
        <w:rPr>
          <w:rFonts w:ascii="Times New Roman" w:hAnsi="Times New Roman" w:cs="Times New Roman"/>
          <w:b/>
          <w:i/>
          <w:sz w:val="28"/>
          <w:szCs w:val="28"/>
        </w:rPr>
      </w:pPr>
      <w:r w:rsidRPr="00F348BB">
        <w:rPr>
          <w:rFonts w:ascii="Times New Roman" w:hAnsi="Times New Roman" w:cs="Times New Roman"/>
          <w:b/>
          <w:i/>
          <w:sz w:val="28"/>
          <w:szCs w:val="28"/>
        </w:rPr>
        <w:t>Характеристика деятельности обучающихся по основным видам учебной деятельности:</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b/>
          <w:bCs/>
          <w:sz w:val="28"/>
          <w:szCs w:val="28"/>
        </w:rPr>
        <w:t>в области монологической формы речи</w:t>
      </w:r>
      <w:r w:rsidRPr="00F348BB">
        <w:rPr>
          <w:rFonts w:ascii="Times New Roman" w:hAnsi="Times New Roman" w:cs="Times New Roman"/>
          <w:sz w:val="28"/>
          <w:szCs w:val="28"/>
        </w:rPr>
        <w:t>:</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составлять краткий рассказ о своем распорядке дня;</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составлять краткий рассказ о проведении свободного времени с друзьями;</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составлять сообщение с просьбой позаботиться о домашнем животном;</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составлять сообщение с информацией о том, что нужно сделать по дому;</w:t>
      </w:r>
    </w:p>
    <w:p w:rsidR="00263761" w:rsidRPr="00F348BB" w:rsidRDefault="00263761" w:rsidP="00263761">
      <w:pPr>
        <w:ind w:firstLine="709"/>
        <w:jc w:val="both"/>
        <w:rPr>
          <w:rFonts w:ascii="Times New Roman" w:hAnsi="Times New Roman" w:cs="Times New Roman"/>
          <w:b/>
          <w:sz w:val="28"/>
          <w:szCs w:val="28"/>
        </w:rPr>
      </w:pPr>
      <w:r w:rsidRPr="00F348BB">
        <w:rPr>
          <w:rFonts w:ascii="Times New Roman" w:hAnsi="Times New Roman" w:cs="Times New Roman"/>
          <w:b/>
          <w:sz w:val="28"/>
          <w:szCs w:val="28"/>
        </w:rPr>
        <w:t>в области письма:</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составлять презентацию со своим распорядком дня;</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составлять электронное письмо о проведении досуга с друзьями;</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составлять плакат с инструкцией по уходу за домашним животным;</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 xml:space="preserve">составлять текст </w:t>
      </w:r>
      <w:r w:rsidRPr="00F348BB">
        <w:rPr>
          <w:rFonts w:ascii="Times New Roman" w:hAnsi="Times New Roman" w:cs="Times New Roman"/>
          <w:sz w:val="28"/>
          <w:szCs w:val="28"/>
          <w:lang w:val="en-US"/>
        </w:rPr>
        <w:t>SMS</w:t>
      </w:r>
      <w:r w:rsidRPr="00F348BB">
        <w:rPr>
          <w:rFonts w:ascii="Times New Roman" w:hAnsi="Times New Roman" w:cs="Times New Roman"/>
          <w:sz w:val="28"/>
          <w:szCs w:val="28"/>
        </w:rPr>
        <w:t>-сообщения с указанием, что нужно сделать по дому.</w:t>
      </w:r>
    </w:p>
    <w:p w:rsidR="00263761" w:rsidRPr="00F348BB" w:rsidRDefault="00263761" w:rsidP="00263761">
      <w:pPr>
        <w:ind w:firstLine="709"/>
        <w:jc w:val="both"/>
        <w:rPr>
          <w:rFonts w:ascii="Times New Roman" w:hAnsi="Times New Roman" w:cs="Times New Roman"/>
          <w:sz w:val="28"/>
          <w:szCs w:val="28"/>
        </w:rPr>
      </w:pPr>
    </w:p>
    <w:p w:rsidR="00263761" w:rsidRPr="00F348BB" w:rsidRDefault="00263761" w:rsidP="00263761">
      <w:pPr>
        <w:ind w:firstLine="709"/>
        <w:jc w:val="both"/>
        <w:rPr>
          <w:rFonts w:ascii="Times New Roman" w:hAnsi="Times New Roman" w:cs="Times New Roman"/>
          <w:b/>
          <w:i/>
          <w:sz w:val="28"/>
          <w:szCs w:val="28"/>
        </w:rPr>
      </w:pPr>
      <w:r w:rsidRPr="00F348BB">
        <w:rPr>
          <w:rFonts w:ascii="Times New Roman" w:hAnsi="Times New Roman" w:cs="Times New Roman"/>
          <w:b/>
          <w:i/>
          <w:sz w:val="28"/>
          <w:szCs w:val="28"/>
        </w:rPr>
        <w:t>Примерный лексико-грамматический материал</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 xml:space="preserve">Изучение тематики Раздела 1 предполагает овладение лексическими единицами (словами, словосочетаниями, лексико-грамматическими единствами, речевыми клише) в объеме не менее 35.  </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Предполагается введение в речь следующих конструкций:</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настоящее простое время в первом и втором лице для выражения регулярных действий (</w:t>
      </w:r>
      <w:r w:rsidRPr="00F348BB">
        <w:rPr>
          <w:rFonts w:ascii="Times New Roman" w:hAnsi="Times New Roman" w:cs="Times New Roman"/>
          <w:i/>
          <w:sz w:val="28"/>
          <w:szCs w:val="28"/>
          <w:lang w:val="en-US"/>
        </w:rPr>
        <w:t>I</w:t>
      </w:r>
      <w:r w:rsidRPr="00F348BB">
        <w:rPr>
          <w:rFonts w:ascii="Times New Roman" w:hAnsi="Times New Roman" w:cs="Times New Roman"/>
          <w:i/>
          <w:sz w:val="28"/>
          <w:szCs w:val="28"/>
        </w:rPr>
        <w:t xml:space="preserve"> </w:t>
      </w:r>
      <w:r w:rsidRPr="00F348BB">
        <w:rPr>
          <w:rFonts w:ascii="Times New Roman" w:hAnsi="Times New Roman" w:cs="Times New Roman"/>
          <w:i/>
          <w:sz w:val="28"/>
          <w:szCs w:val="28"/>
          <w:lang w:val="en-US"/>
        </w:rPr>
        <w:t>get</w:t>
      </w:r>
      <w:r w:rsidRPr="00F348BB">
        <w:rPr>
          <w:rFonts w:ascii="Times New Roman" w:hAnsi="Times New Roman" w:cs="Times New Roman"/>
          <w:i/>
          <w:sz w:val="28"/>
          <w:szCs w:val="28"/>
        </w:rPr>
        <w:t xml:space="preserve"> </w:t>
      </w:r>
      <w:r w:rsidRPr="00F348BB">
        <w:rPr>
          <w:rFonts w:ascii="Times New Roman" w:hAnsi="Times New Roman" w:cs="Times New Roman"/>
          <w:i/>
          <w:sz w:val="28"/>
          <w:szCs w:val="28"/>
          <w:lang w:val="en-US"/>
        </w:rPr>
        <w:t>up</w:t>
      </w:r>
      <w:r w:rsidRPr="00F348BB">
        <w:rPr>
          <w:rFonts w:ascii="Times New Roman" w:hAnsi="Times New Roman" w:cs="Times New Roman"/>
          <w:i/>
          <w:sz w:val="28"/>
          <w:szCs w:val="28"/>
        </w:rPr>
        <w:t xml:space="preserve">... </w:t>
      </w:r>
      <w:r w:rsidRPr="00F348BB">
        <w:rPr>
          <w:rFonts w:ascii="Times New Roman" w:hAnsi="Times New Roman" w:cs="Times New Roman"/>
          <w:i/>
          <w:sz w:val="28"/>
          <w:szCs w:val="28"/>
          <w:lang w:val="en-US"/>
        </w:rPr>
        <w:t>She</w:t>
      </w:r>
      <w:r w:rsidRPr="00F348BB">
        <w:rPr>
          <w:rFonts w:ascii="Times New Roman" w:hAnsi="Times New Roman" w:cs="Times New Roman"/>
          <w:i/>
          <w:sz w:val="28"/>
          <w:szCs w:val="28"/>
        </w:rPr>
        <w:t xml:space="preserve"> </w:t>
      </w:r>
      <w:r w:rsidRPr="00F348BB">
        <w:rPr>
          <w:rFonts w:ascii="Times New Roman" w:hAnsi="Times New Roman" w:cs="Times New Roman"/>
          <w:i/>
          <w:sz w:val="28"/>
          <w:szCs w:val="28"/>
          <w:lang w:val="en-US"/>
        </w:rPr>
        <w:t>doesn</w:t>
      </w:r>
      <w:r w:rsidRPr="00F348BB">
        <w:rPr>
          <w:rFonts w:ascii="Times New Roman" w:hAnsi="Times New Roman" w:cs="Times New Roman"/>
          <w:i/>
          <w:sz w:val="28"/>
          <w:szCs w:val="28"/>
        </w:rPr>
        <w:t>’</w:t>
      </w:r>
      <w:r w:rsidRPr="00F348BB">
        <w:rPr>
          <w:rFonts w:ascii="Times New Roman" w:hAnsi="Times New Roman" w:cs="Times New Roman"/>
          <w:i/>
          <w:sz w:val="28"/>
          <w:szCs w:val="28"/>
          <w:lang w:val="en-US"/>
        </w:rPr>
        <w:t>t</w:t>
      </w:r>
      <w:r w:rsidRPr="00F348BB">
        <w:rPr>
          <w:rFonts w:ascii="Times New Roman" w:hAnsi="Times New Roman" w:cs="Times New Roman"/>
          <w:i/>
          <w:sz w:val="28"/>
          <w:szCs w:val="28"/>
        </w:rPr>
        <w:t xml:space="preserve"> </w:t>
      </w:r>
      <w:r w:rsidRPr="00F348BB">
        <w:rPr>
          <w:rFonts w:ascii="Times New Roman" w:hAnsi="Times New Roman" w:cs="Times New Roman"/>
          <w:i/>
          <w:sz w:val="28"/>
          <w:szCs w:val="28"/>
          <w:lang w:val="en-US"/>
        </w:rPr>
        <w:t>have</w:t>
      </w:r>
      <w:r w:rsidRPr="00F348BB">
        <w:rPr>
          <w:rFonts w:ascii="Times New Roman" w:hAnsi="Times New Roman" w:cs="Times New Roman"/>
          <w:i/>
          <w:sz w:val="28"/>
          <w:szCs w:val="28"/>
        </w:rPr>
        <w:t xml:space="preserve"> </w:t>
      </w:r>
      <w:r w:rsidRPr="00F348BB">
        <w:rPr>
          <w:rFonts w:ascii="Times New Roman" w:hAnsi="Times New Roman" w:cs="Times New Roman"/>
          <w:i/>
          <w:sz w:val="28"/>
          <w:szCs w:val="28"/>
          <w:lang w:val="en-US"/>
        </w:rPr>
        <w:t>breakfast</w:t>
      </w:r>
      <w:r w:rsidRPr="00F348BB">
        <w:rPr>
          <w:rFonts w:ascii="Times New Roman" w:hAnsi="Times New Roman" w:cs="Times New Roman"/>
          <w:i/>
          <w:sz w:val="28"/>
          <w:szCs w:val="28"/>
        </w:rPr>
        <w:t xml:space="preserve">, </w:t>
      </w:r>
      <w:r w:rsidRPr="00F348BB">
        <w:rPr>
          <w:rFonts w:ascii="Times New Roman" w:hAnsi="Times New Roman" w:cs="Times New Roman"/>
          <w:i/>
          <w:sz w:val="28"/>
          <w:szCs w:val="28"/>
          <w:lang w:val="en-US"/>
        </w:rPr>
        <w:t>what</w:t>
      </w:r>
      <w:r w:rsidRPr="00F348BB">
        <w:rPr>
          <w:rFonts w:ascii="Times New Roman" w:hAnsi="Times New Roman" w:cs="Times New Roman"/>
          <w:i/>
          <w:sz w:val="28"/>
          <w:szCs w:val="28"/>
        </w:rPr>
        <w:t xml:space="preserve"> </w:t>
      </w:r>
      <w:r w:rsidRPr="00F348BB">
        <w:rPr>
          <w:rFonts w:ascii="Times New Roman" w:hAnsi="Times New Roman" w:cs="Times New Roman"/>
          <w:i/>
          <w:sz w:val="28"/>
          <w:szCs w:val="28"/>
          <w:lang w:val="en-US"/>
        </w:rPr>
        <w:t>time</w:t>
      </w:r>
      <w:r w:rsidRPr="00F348BB">
        <w:rPr>
          <w:rFonts w:ascii="Times New Roman" w:hAnsi="Times New Roman" w:cs="Times New Roman"/>
          <w:i/>
          <w:sz w:val="28"/>
          <w:szCs w:val="28"/>
        </w:rPr>
        <w:t xml:space="preserve"> </w:t>
      </w:r>
      <w:r w:rsidRPr="00F348BB">
        <w:rPr>
          <w:rFonts w:ascii="Times New Roman" w:hAnsi="Times New Roman" w:cs="Times New Roman"/>
          <w:i/>
          <w:sz w:val="28"/>
          <w:szCs w:val="28"/>
          <w:lang w:val="en-US"/>
        </w:rPr>
        <w:t>do</w:t>
      </w:r>
      <w:r w:rsidRPr="00F348BB">
        <w:rPr>
          <w:rFonts w:ascii="Times New Roman" w:hAnsi="Times New Roman" w:cs="Times New Roman"/>
          <w:i/>
          <w:sz w:val="28"/>
          <w:szCs w:val="28"/>
        </w:rPr>
        <w:t xml:space="preserve"> </w:t>
      </w:r>
      <w:r w:rsidRPr="00F348BB">
        <w:rPr>
          <w:rFonts w:ascii="Times New Roman" w:hAnsi="Times New Roman" w:cs="Times New Roman"/>
          <w:i/>
          <w:sz w:val="28"/>
          <w:szCs w:val="28"/>
          <w:lang w:val="en-US"/>
        </w:rPr>
        <w:t>you</w:t>
      </w:r>
      <w:r w:rsidRPr="00F348BB">
        <w:rPr>
          <w:rFonts w:ascii="Times New Roman" w:hAnsi="Times New Roman" w:cs="Times New Roman"/>
          <w:i/>
          <w:sz w:val="28"/>
          <w:szCs w:val="28"/>
        </w:rPr>
        <w:t xml:space="preserve"> </w:t>
      </w:r>
      <w:r w:rsidRPr="00F348BB">
        <w:rPr>
          <w:rFonts w:ascii="Times New Roman" w:hAnsi="Times New Roman" w:cs="Times New Roman"/>
          <w:i/>
          <w:sz w:val="28"/>
          <w:szCs w:val="28"/>
          <w:lang w:val="en-US"/>
        </w:rPr>
        <w:t>come</w:t>
      </w:r>
      <w:r w:rsidRPr="00F348BB">
        <w:rPr>
          <w:rFonts w:ascii="Times New Roman" w:hAnsi="Times New Roman" w:cs="Times New Roman"/>
          <w:i/>
          <w:sz w:val="28"/>
          <w:szCs w:val="28"/>
        </w:rPr>
        <w:t xml:space="preserve"> </w:t>
      </w:r>
      <w:r w:rsidRPr="00F348BB">
        <w:rPr>
          <w:rFonts w:ascii="Times New Roman" w:hAnsi="Times New Roman" w:cs="Times New Roman"/>
          <w:i/>
          <w:sz w:val="28"/>
          <w:szCs w:val="28"/>
          <w:lang w:val="en-US"/>
        </w:rPr>
        <w:t>home</w:t>
      </w:r>
      <w:r w:rsidRPr="00F348BB">
        <w:rPr>
          <w:rFonts w:ascii="Times New Roman" w:hAnsi="Times New Roman" w:cs="Times New Roman"/>
          <w:i/>
          <w:sz w:val="28"/>
          <w:szCs w:val="28"/>
        </w:rPr>
        <w:t xml:space="preserve">?) </w:t>
      </w:r>
      <w:r w:rsidRPr="00F348BB">
        <w:rPr>
          <w:rFonts w:ascii="Times New Roman" w:hAnsi="Times New Roman" w:cs="Times New Roman"/>
          <w:sz w:val="28"/>
          <w:szCs w:val="28"/>
        </w:rPr>
        <w:t>в утвердительных отрицательных и вопросительных предложениях</w:t>
      </w:r>
      <w:r w:rsidRPr="00F348BB">
        <w:rPr>
          <w:rFonts w:ascii="Times New Roman" w:hAnsi="Times New Roman" w:cs="Times New Roman"/>
          <w:i/>
          <w:sz w:val="28"/>
          <w:szCs w:val="28"/>
        </w:rPr>
        <w:t>;</w:t>
      </w:r>
    </w:p>
    <w:p w:rsidR="00263761" w:rsidRPr="00F348BB" w:rsidRDefault="00263761" w:rsidP="00263761">
      <w:pPr>
        <w:ind w:firstLine="709"/>
        <w:jc w:val="both"/>
        <w:rPr>
          <w:rFonts w:ascii="Times New Roman" w:hAnsi="Times New Roman" w:cs="Times New Roman"/>
          <w:sz w:val="28"/>
          <w:szCs w:val="28"/>
          <w:lang w:val="en-US"/>
        </w:rPr>
      </w:pPr>
      <w:r w:rsidRPr="00F348BB">
        <w:rPr>
          <w:rFonts w:ascii="Times New Roman" w:hAnsi="Times New Roman" w:cs="Times New Roman"/>
          <w:sz w:val="28"/>
          <w:szCs w:val="28"/>
        </w:rPr>
        <w:t>наречия</w:t>
      </w:r>
      <w:r w:rsidRPr="00F348BB">
        <w:rPr>
          <w:rFonts w:ascii="Times New Roman" w:hAnsi="Times New Roman" w:cs="Times New Roman"/>
          <w:sz w:val="28"/>
          <w:szCs w:val="28"/>
          <w:lang w:val="en-US"/>
        </w:rPr>
        <w:t xml:space="preserve"> </w:t>
      </w:r>
      <w:r w:rsidRPr="00F348BB">
        <w:rPr>
          <w:rFonts w:ascii="Times New Roman" w:hAnsi="Times New Roman" w:cs="Times New Roman"/>
          <w:sz w:val="28"/>
          <w:szCs w:val="28"/>
        </w:rPr>
        <w:t>повторности</w:t>
      </w:r>
      <w:r w:rsidRPr="00F348BB">
        <w:rPr>
          <w:rFonts w:ascii="Times New Roman" w:hAnsi="Times New Roman" w:cs="Times New Roman"/>
          <w:sz w:val="28"/>
          <w:szCs w:val="28"/>
          <w:lang w:val="en-US"/>
        </w:rPr>
        <w:t xml:space="preserve">: </w:t>
      </w:r>
      <w:r w:rsidRPr="00F348BB">
        <w:rPr>
          <w:rFonts w:ascii="Times New Roman" w:hAnsi="Times New Roman" w:cs="Times New Roman"/>
          <w:i/>
          <w:sz w:val="28"/>
          <w:szCs w:val="28"/>
          <w:lang w:val="en-US"/>
        </w:rPr>
        <w:t>often, usually, sometimes, never</w:t>
      </w:r>
      <w:r w:rsidRPr="00F348BB">
        <w:rPr>
          <w:rFonts w:ascii="Times New Roman" w:hAnsi="Times New Roman" w:cs="Times New Roman"/>
          <w:sz w:val="28"/>
          <w:szCs w:val="28"/>
          <w:lang w:val="en-US"/>
        </w:rPr>
        <w:t>;</w:t>
      </w:r>
    </w:p>
    <w:p w:rsidR="00263761" w:rsidRPr="00F348BB" w:rsidRDefault="00263761" w:rsidP="00263761">
      <w:pPr>
        <w:ind w:firstLine="709"/>
        <w:jc w:val="both"/>
        <w:rPr>
          <w:rFonts w:ascii="Times New Roman" w:hAnsi="Times New Roman" w:cs="Times New Roman"/>
          <w:i/>
          <w:sz w:val="28"/>
          <w:szCs w:val="28"/>
          <w:lang w:val="en-US"/>
        </w:rPr>
      </w:pPr>
      <w:r w:rsidRPr="00F348BB">
        <w:rPr>
          <w:rFonts w:ascii="Times New Roman" w:hAnsi="Times New Roman" w:cs="Times New Roman"/>
          <w:sz w:val="28"/>
          <w:szCs w:val="28"/>
        </w:rPr>
        <w:t>предлоги</w:t>
      </w:r>
      <w:r w:rsidRPr="00F348BB">
        <w:rPr>
          <w:rFonts w:ascii="Times New Roman" w:hAnsi="Times New Roman" w:cs="Times New Roman"/>
          <w:sz w:val="28"/>
          <w:szCs w:val="28"/>
          <w:lang w:val="en-US"/>
        </w:rPr>
        <w:t xml:space="preserve"> </w:t>
      </w:r>
      <w:r w:rsidRPr="00F348BB">
        <w:rPr>
          <w:rFonts w:ascii="Times New Roman" w:hAnsi="Times New Roman" w:cs="Times New Roman"/>
          <w:sz w:val="28"/>
          <w:szCs w:val="28"/>
        </w:rPr>
        <w:t>времени</w:t>
      </w:r>
      <w:r w:rsidRPr="00F348BB">
        <w:rPr>
          <w:rFonts w:ascii="Times New Roman" w:hAnsi="Times New Roman" w:cs="Times New Roman"/>
          <w:sz w:val="28"/>
          <w:szCs w:val="28"/>
          <w:lang w:val="en-US"/>
        </w:rPr>
        <w:t xml:space="preserve"> at</w:t>
      </w:r>
      <w:r w:rsidRPr="00F348BB">
        <w:rPr>
          <w:rFonts w:ascii="Times New Roman" w:hAnsi="Times New Roman" w:cs="Times New Roman"/>
          <w:i/>
          <w:sz w:val="28"/>
          <w:szCs w:val="28"/>
          <w:lang w:val="en-US"/>
        </w:rPr>
        <w:t>, in, on</w:t>
      </w:r>
      <w:r w:rsidRPr="00F348BB">
        <w:rPr>
          <w:rFonts w:ascii="Times New Roman" w:hAnsi="Times New Roman" w:cs="Times New Roman"/>
          <w:sz w:val="28"/>
          <w:szCs w:val="28"/>
          <w:lang w:val="en-US"/>
        </w:rPr>
        <w:t xml:space="preserve">  (</w:t>
      </w:r>
      <w:r w:rsidRPr="00F348BB">
        <w:rPr>
          <w:rFonts w:ascii="Times New Roman" w:hAnsi="Times New Roman" w:cs="Times New Roman"/>
          <w:i/>
          <w:sz w:val="28"/>
          <w:szCs w:val="28"/>
          <w:lang w:val="en-US"/>
        </w:rPr>
        <w:t>at 8 a.m, in the morning, on Monday).</w:t>
      </w:r>
    </w:p>
    <w:p w:rsidR="00263761" w:rsidRPr="00F348BB" w:rsidRDefault="00263761" w:rsidP="00263761">
      <w:pPr>
        <w:ind w:firstLine="709"/>
        <w:jc w:val="both"/>
        <w:rPr>
          <w:rFonts w:ascii="Times New Roman" w:hAnsi="Times New Roman" w:cs="Times New Roman"/>
          <w:sz w:val="28"/>
          <w:szCs w:val="28"/>
          <w:lang w:val="en-US"/>
        </w:rPr>
      </w:pP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Лексический материал отбирается с учетом тематики общения Раздела 1:</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глаголы, связанные c режимом дня</w:t>
      </w:r>
      <w:r w:rsidRPr="00F348BB">
        <w:rPr>
          <w:rFonts w:ascii="Times New Roman" w:hAnsi="Times New Roman" w:cs="Times New Roman"/>
          <w:i/>
          <w:sz w:val="28"/>
          <w:szCs w:val="28"/>
        </w:rPr>
        <w:t xml:space="preserve">: </w:t>
      </w:r>
      <w:r w:rsidRPr="00F348BB">
        <w:rPr>
          <w:rFonts w:ascii="Times New Roman" w:hAnsi="Times New Roman" w:cs="Times New Roman"/>
          <w:i/>
          <w:sz w:val="28"/>
          <w:szCs w:val="28"/>
          <w:lang w:val="en-US"/>
        </w:rPr>
        <w:t>get</w:t>
      </w:r>
      <w:r w:rsidRPr="00F348BB">
        <w:rPr>
          <w:rFonts w:ascii="Times New Roman" w:hAnsi="Times New Roman" w:cs="Times New Roman"/>
          <w:i/>
          <w:sz w:val="28"/>
          <w:szCs w:val="28"/>
        </w:rPr>
        <w:t xml:space="preserve"> </w:t>
      </w:r>
      <w:r w:rsidRPr="00F348BB">
        <w:rPr>
          <w:rFonts w:ascii="Times New Roman" w:hAnsi="Times New Roman" w:cs="Times New Roman"/>
          <w:i/>
          <w:sz w:val="28"/>
          <w:szCs w:val="28"/>
          <w:lang w:val="en-US"/>
        </w:rPr>
        <w:t>up</w:t>
      </w:r>
      <w:r w:rsidRPr="00F348BB">
        <w:rPr>
          <w:rFonts w:ascii="Times New Roman" w:hAnsi="Times New Roman" w:cs="Times New Roman"/>
          <w:i/>
          <w:sz w:val="28"/>
          <w:szCs w:val="28"/>
        </w:rPr>
        <w:t xml:space="preserve">, </w:t>
      </w:r>
      <w:r w:rsidRPr="00F348BB">
        <w:rPr>
          <w:rFonts w:ascii="Times New Roman" w:hAnsi="Times New Roman" w:cs="Times New Roman"/>
          <w:i/>
          <w:sz w:val="28"/>
          <w:szCs w:val="28"/>
          <w:lang w:val="en-US"/>
        </w:rPr>
        <w:t>wake</w:t>
      </w:r>
      <w:r w:rsidRPr="00F348BB">
        <w:rPr>
          <w:rFonts w:ascii="Times New Roman" w:hAnsi="Times New Roman" w:cs="Times New Roman"/>
          <w:i/>
          <w:sz w:val="28"/>
          <w:szCs w:val="28"/>
        </w:rPr>
        <w:t xml:space="preserve"> </w:t>
      </w:r>
      <w:r w:rsidRPr="00F348BB">
        <w:rPr>
          <w:rFonts w:ascii="Times New Roman" w:hAnsi="Times New Roman" w:cs="Times New Roman"/>
          <w:i/>
          <w:sz w:val="28"/>
          <w:szCs w:val="28"/>
          <w:lang w:val="en-US"/>
        </w:rPr>
        <w:t>up</w:t>
      </w:r>
      <w:r w:rsidRPr="00F348BB">
        <w:rPr>
          <w:rFonts w:ascii="Times New Roman" w:hAnsi="Times New Roman" w:cs="Times New Roman"/>
          <w:i/>
          <w:sz w:val="28"/>
          <w:szCs w:val="28"/>
        </w:rPr>
        <w:t xml:space="preserve">, </w:t>
      </w:r>
      <w:r w:rsidRPr="00F348BB">
        <w:rPr>
          <w:rFonts w:ascii="Times New Roman" w:hAnsi="Times New Roman" w:cs="Times New Roman"/>
          <w:i/>
          <w:sz w:val="28"/>
          <w:szCs w:val="28"/>
          <w:lang w:val="en-US"/>
        </w:rPr>
        <w:t>fall</w:t>
      </w:r>
      <w:r w:rsidRPr="00F348BB">
        <w:rPr>
          <w:rFonts w:ascii="Times New Roman" w:hAnsi="Times New Roman" w:cs="Times New Roman"/>
          <w:i/>
          <w:sz w:val="28"/>
          <w:szCs w:val="28"/>
        </w:rPr>
        <w:t xml:space="preserve"> </w:t>
      </w:r>
      <w:r w:rsidRPr="00F348BB">
        <w:rPr>
          <w:rFonts w:ascii="Times New Roman" w:hAnsi="Times New Roman" w:cs="Times New Roman"/>
          <w:i/>
          <w:sz w:val="28"/>
          <w:szCs w:val="28"/>
          <w:lang w:val="en-US"/>
        </w:rPr>
        <w:t>asleep</w:t>
      </w:r>
      <w:r w:rsidRPr="00F348BB">
        <w:rPr>
          <w:rFonts w:ascii="Times New Roman" w:hAnsi="Times New Roman" w:cs="Times New Roman"/>
          <w:i/>
          <w:sz w:val="28"/>
          <w:szCs w:val="28"/>
        </w:rPr>
        <w:t xml:space="preserve"> </w:t>
      </w:r>
      <w:r w:rsidRPr="00F348BB">
        <w:rPr>
          <w:rFonts w:ascii="Times New Roman" w:hAnsi="Times New Roman" w:cs="Times New Roman"/>
          <w:sz w:val="28"/>
          <w:szCs w:val="28"/>
        </w:rPr>
        <w:t>и др.;</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 xml:space="preserve">лексические средства для выражения времени и регулярности совершения действий: </w:t>
      </w:r>
      <w:r w:rsidRPr="00F348BB">
        <w:rPr>
          <w:rFonts w:ascii="Times New Roman" w:hAnsi="Times New Roman" w:cs="Times New Roman"/>
          <w:i/>
          <w:sz w:val="28"/>
          <w:szCs w:val="28"/>
          <w:lang w:val="en-US"/>
        </w:rPr>
        <w:t>always</w:t>
      </w:r>
      <w:r w:rsidRPr="00F348BB">
        <w:rPr>
          <w:rFonts w:ascii="Times New Roman" w:hAnsi="Times New Roman" w:cs="Times New Roman"/>
          <w:i/>
          <w:sz w:val="28"/>
          <w:szCs w:val="28"/>
        </w:rPr>
        <w:t xml:space="preserve">, </w:t>
      </w:r>
      <w:r w:rsidRPr="00F348BB">
        <w:rPr>
          <w:rFonts w:ascii="Times New Roman" w:hAnsi="Times New Roman" w:cs="Times New Roman"/>
          <w:i/>
          <w:sz w:val="28"/>
          <w:szCs w:val="28"/>
          <w:lang w:val="en-US"/>
        </w:rPr>
        <w:t>seldom</w:t>
      </w:r>
      <w:r w:rsidRPr="00F348BB">
        <w:rPr>
          <w:rFonts w:ascii="Times New Roman" w:hAnsi="Times New Roman" w:cs="Times New Roman"/>
          <w:i/>
          <w:sz w:val="28"/>
          <w:szCs w:val="28"/>
        </w:rPr>
        <w:t xml:space="preserve">, </w:t>
      </w:r>
      <w:r w:rsidRPr="00F348BB">
        <w:rPr>
          <w:rFonts w:ascii="Times New Roman" w:hAnsi="Times New Roman" w:cs="Times New Roman"/>
          <w:i/>
          <w:sz w:val="28"/>
          <w:szCs w:val="28"/>
          <w:lang w:val="en-US"/>
        </w:rPr>
        <w:t>in</w:t>
      </w:r>
      <w:r w:rsidRPr="00F348BB">
        <w:rPr>
          <w:rFonts w:ascii="Times New Roman" w:hAnsi="Times New Roman" w:cs="Times New Roman"/>
          <w:i/>
          <w:sz w:val="28"/>
          <w:szCs w:val="28"/>
        </w:rPr>
        <w:t xml:space="preserve"> </w:t>
      </w:r>
      <w:r w:rsidRPr="00F348BB">
        <w:rPr>
          <w:rFonts w:ascii="Times New Roman" w:hAnsi="Times New Roman" w:cs="Times New Roman"/>
          <w:i/>
          <w:sz w:val="28"/>
          <w:szCs w:val="28"/>
          <w:lang w:val="en-US"/>
        </w:rPr>
        <w:t>the</w:t>
      </w:r>
      <w:r w:rsidRPr="00F348BB">
        <w:rPr>
          <w:rFonts w:ascii="Times New Roman" w:hAnsi="Times New Roman" w:cs="Times New Roman"/>
          <w:i/>
          <w:sz w:val="28"/>
          <w:szCs w:val="28"/>
        </w:rPr>
        <w:t xml:space="preserve"> </w:t>
      </w:r>
      <w:r w:rsidRPr="00F348BB">
        <w:rPr>
          <w:rFonts w:ascii="Times New Roman" w:hAnsi="Times New Roman" w:cs="Times New Roman"/>
          <w:i/>
          <w:sz w:val="28"/>
          <w:szCs w:val="28"/>
          <w:lang w:val="en-US"/>
        </w:rPr>
        <w:t>morning</w:t>
      </w:r>
      <w:r w:rsidRPr="00F348BB">
        <w:rPr>
          <w:rFonts w:ascii="Times New Roman" w:hAnsi="Times New Roman" w:cs="Times New Roman"/>
          <w:i/>
          <w:sz w:val="28"/>
          <w:szCs w:val="28"/>
        </w:rPr>
        <w:t xml:space="preserve">, </w:t>
      </w:r>
      <w:r w:rsidRPr="00F348BB">
        <w:rPr>
          <w:rFonts w:ascii="Times New Roman" w:hAnsi="Times New Roman" w:cs="Times New Roman"/>
          <w:i/>
          <w:sz w:val="28"/>
          <w:szCs w:val="28"/>
          <w:lang w:val="en-US"/>
        </w:rPr>
        <w:t>at</w:t>
      </w:r>
      <w:r w:rsidRPr="00F348BB">
        <w:rPr>
          <w:rFonts w:ascii="Times New Roman" w:hAnsi="Times New Roman" w:cs="Times New Roman"/>
          <w:i/>
          <w:sz w:val="28"/>
          <w:szCs w:val="28"/>
        </w:rPr>
        <w:t xml:space="preserve"> </w:t>
      </w:r>
      <w:r w:rsidRPr="00F348BB">
        <w:rPr>
          <w:rFonts w:ascii="Times New Roman" w:hAnsi="Times New Roman" w:cs="Times New Roman"/>
          <w:i/>
          <w:sz w:val="28"/>
          <w:szCs w:val="28"/>
          <w:lang w:val="en-US"/>
        </w:rPr>
        <w:t>nine</w:t>
      </w:r>
      <w:r w:rsidRPr="00F348BB">
        <w:rPr>
          <w:rFonts w:ascii="Times New Roman" w:hAnsi="Times New Roman" w:cs="Times New Roman"/>
          <w:i/>
          <w:sz w:val="28"/>
          <w:szCs w:val="28"/>
        </w:rPr>
        <w:t xml:space="preserve">…. </w:t>
      </w:r>
      <w:r w:rsidRPr="00F348BB">
        <w:rPr>
          <w:rFonts w:ascii="Times New Roman" w:hAnsi="Times New Roman" w:cs="Times New Roman"/>
          <w:sz w:val="28"/>
          <w:szCs w:val="28"/>
        </w:rPr>
        <w:t>;</w:t>
      </w:r>
    </w:p>
    <w:p w:rsidR="00263761" w:rsidRPr="00F348BB" w:rsidRDefault="00263761" w:rsidP="00263761">
      <w:pPr>
        <w:ind w:firstLine="709"/>
        <w:jc w:val="both"/>
        <w:rPr>
          <w:rFonts w:ascii="Times New Roman" w:hAnsi="Times New Roman" w:cs="Times New Roman"/>
          <w:sz w:val="28"/>
          <w:szCs w:val="28"/>
          <w:lang w:val="en-US"/>
        </w:rPr>
      </w:pPr>
      <w:r w:rsidRPr="00F348BB">
        <w:rPr>
          <w:rFonts w:ascii="Times New Roman" w:hAnsi="Times New Roman" w:cs="Times New Roman"/>
          <w:sz w:val="28"/>
          <w:szCs w:val="28"/>
        </w:rPr>
        <w:t>речевые</w:t>
      </w:r>
      <w:r w:rsidRPr="00F348BB">
        <w:rPr>
          <w:rFonts w:ascii="Times New Roman" w:hAnsi="Times New Roman" w:cs="Times New Roman"/>
          <w:sz w:val="28"/>
          <w:szCs w:val="28"/>
          <w:lang w:val="en-US"/>
        </w:rPr>
        <w:t xml:space="preserve"> </w:t>
      </w:r>
      <w:r w:rsidRPr="00F348BB">
        <w:rPr>
          <w:rFonts w:ascii="Times New Roman" w:hAnsi="Times New Roman" w:cs="Times New Roman"/>
          <w:sz w:val="28"/>
          <w:szCs w:val="28"/>
        </w:rPr>
        <w:t>клише</w:t>
      </w:r>
      <w:r w:rsidRPr="00F348BB">
        <w:rPr>
          <w:rFonts w:ascii="Times New Roman" w:hAnsi="Times New Roman" w:cs="Times New Roman"/>
          <w:sz w:val="28"/>
          <w:szCs w:val="28"/>
          <w:lang w:val="en-US"/>
        </w:rPr>
        <w:t xml:space="preserve">: </w:t>
      </w:r>
      <w:r w:rsidRPr="00F348BB">
        <w:rPr>
          <w:rFonts w:ascii="Times New Roman" w:hAnsi="Times New Roman" w:cs="Times New Roman"/>
          <w:i/>
          <w:sz w:val="28"/>
          <w:szCs w:val="28"/>
          <w:lang w:val="en-US"/>
        </w:rPr>
        <w:t>have breakfast, have lunch, have dinner, have tea…;</w:t>
      </w:r>
    </w:p>
    <w:p w:rsidR="00263761" w:rsidRPr="00F348BB" w:rsidRDefault="00263761" w:rsidP="00263761">
      <w:pPr>
        <w:ind w:firstLine="709"/>
        <w:jc w:val="both"/>
        <w:rPr>
          <w:rFonts w:ascii="Times New Roman" w:hAnsi="Times New Roman" w:cs="Times New Roman"/>
          <w:i/>
          <w:sz w:val="28"/>
          <w:szCs w:val="28"/>
          <w:lang w:val="en-US"/>
        </w:rPr>
      </w:pPr>
      <w:r w:rsidRPr="00F348BB">
        <w:rPr>
          <w:rFonts w:ascii="Times New Roman" w:hAnsi="Times New Roman" w:cs="Times New Roman"/>
          <w:sz w:val="28"/>
          <w:szCs w:val="28"/>
        </w:rPr>
        <w:t>речевые</w:t>
      </w:r>
      <w:r w:rsidRPr="00F348BB">
        <w:rPr>
          <w:rFonts w:ascii="Times New Roman" w:hAnsi="Times New Roman" w:cs="Times New Roman"/>
          <w:sz w:val="28"/>
          <w:szCs w:val="28"/>
          <w:lang w:val="en-US"/>
        </w:rPr>
        <w:t xml:space="preserve"> </w:t>
      </w:r>
      <w:r w:rsidRPr="00F348BB">
        <w:rPr>
          <w:rFonts w:ascii="Times New Roman" w:hAnsi="Times New Roman" w:cs="Times New Roman"/>
          <w:sz w:val="28"/>
          <w:szCs w:val="28"/>
        </w:rPr>
        <w:t>клише</w:t>
      </w:r>
      <w:r w:rsidRPr="00F348BB">
        <w:rPr>
          <w:rFonts w:ascii="Times New Roman" w:hAnsi="Times New Roman" w:cs="Times New Roman"/>
          <w:sz w:val="28"/>
          <w:szCs w:val="28"/>
          <w:lang w:val="en-US"/>
        </w:rPr>
        <w:t xml:space="preserve"> </w:t>
      </w:r>
      <w:r w:rsidRPr="00F348BB">
        <w:rPr>
          <w:rFonts w:ascii="Times New Roman" w:hAnsi="Times New Roman" w:cs="Times New Roman"/>
          <w:sz w:val="28"/>
          <w:szCs w:val="28"/>
        </w:rPr>
        <w:t>для</w:t>
      </w:r>
      <w:r w:rsidRPr="00F348BB">
        <w:rPr>
          <w:rFonts w:ascii="Times New Roman" w:hAnsi="Times New Roman" w:cs="Times New Roman"/>
          <w:sz w:val="28"/>
          <w:szCs w:val="28"/>
          <w:lang w:val="en-US"/>
        </w:rPr>
        <w:t xml:space="preserve"> </w:t>
      </w:r>
      <w:r w:rsidRPr="00F348BB">
        <w:rPr>
          <w:rFonts w:ascii="Times New Roman" w:hAnsi="Times New Roman" w:cs="Times New Roman"/>
          <w:sz w:val="28"/>
          <w:szCs w:val="28"/>
        </w:rPr>
        <w:t>выражения</w:t>
      </w:r>
      <w:r w:rsidRPr="00F348BB">
        <w:rPr>
          <w:rFonts w:ascii="Times New Roman" w:hAnsi="Times New Roman" w:cs="Times New Roman"/>
          <w:sz w:val="28"/>
          <w:szCs w:val="28"/>
          <w:lang w:val="en-US"/>
        </w:rPr>
        <w:t xml:space="preserve"> </w:t>
      </w:r>
      <w:r w:rsidRPr="00F348BB">
        <w:rPr>
          <w:rFonts w:ascii="Times New Roman" w:hAnsi="Times New Roman" w:cs="Times New Roman"/>
          <w:sz w:val="28"/>
          <w:szCs w:val="28"/>
        </w:rPr>
        <w:t>привычных</w:t>
      </w:r>
      <w:r w:rsidRPr="00F348BB">
        <w:rPr>
          <w:rFonts w:ascii="Times New Roman" w:hAnsi="Times New Roman" w:cs="Times New Roman"/>
          <w:sz w:val="28"/>
          <w:szCs w:val="28"/>
          <w:lang w:val="en-US"/>
        </w:rPr>
        <w:t xml:space="preserve"> </w:t>
      </w:r>
      <w:r w:rsidRPr="00F348BB">
        <w:rPr>
          <w:rFonts w:ascii="Times New Roman" w:hAnsi="Times New Roman" w:cs="Times New Roman"/>
          <w:sz w:val="28"/>
          <w:szCs w:val="28"/>
        </w:rPr>
        <w:t>действий</w:t>
      </w:r>
      <w:r w:rsidRPr="00F348BB">
        <w:rPr>
          <w:rFonts w:ascii="Times New Roman" w:hAnsi="Times New Roman" w:cs="Times New Roman"/>
          <w:sz w:val="28"/>
          <w:szCs w:val="28"/>
          <w:lang w:val="en-US"/>
        </w:rPr>
        <w:t xml:space="preserve">: </w:t>
      </w:r>
      <w:r w:rsidRPr="00F348BB">
        <w:rPr>
          <w:rFonts w:ascii="Times New Roman" w:hAnsi="Times New Roman" w:cs="Times New Roman"/>
          <w:i/>
          <w:sz w:val="28"/>
          <w:szCs w:val="28"/>
          <w:lang w:val="en-US"/>
        </w:rPr>
        <w:t>have shower, get dressed,</w:t>
      </w:r>
      <w:r w:rsidRPr="00F348BB">
        <w:rPr>
          <w:rFonts w:ascii="Times New Roman" w:hAnsi="Times New Roman" w:cs="Times New Roman"/>
          <w:sz w:val="28"/>
          <w:szCs w:val="28"/>
          <w:lang w:val="en-US"/>
        </w:rPr>
        <w:t xml:space="preserve"> </w:t>
      </w:r>
      <w:r w:rsidRPr="00F348BB">
        <w:rPr>
          <w:rFonts w:ascii="Times New Roman" w:hAnsi="Times New Roman" w:cs="Times New Roman"/>
          <w:i/>
          <w:sz w:val="28"/>
          <w:szCs w:val="28"/>
          <w:lang w:val="en-US"/>
        </w:rPr>
        <w:lastRenderedPageBreak/>
        <w:t>go to school, come home, have lessons, do homework…;</w:t>
      </w:r>
    </w:p>
    <w:p w:rsidR="00263761" w:rsidRPr="00F348BB" w:rsidRDefault="00263761" w:rsidP="00263761">
      <w:pPr>
        <w:ind w:firstLine="709"/>
        <w:jc w:val="both"/>
        <w:rPr>
          <w:rFonts w:ascii="Times New Roman" w:hAnsi="Times New Roman" w:cs="Times New Roman"/>
          <w:i/>
          <w:sz w:val="28"/>
          <w:szCs w:val="28"/>
        </w:rPr>
      </w:pPr>
      <w:r w:rsidRPr="00F348BB">
        <w:rPr>
          <w:rFonts w:ascii="Times New Roman" w:hAnsi="Times New Roman" w:cs="Times New Roman"/>
          <w:sz w:val="28"/>
          <w:szCs w:val="28"/>
        </w:rPr>
        <w:t xml:space="preserve">речевые клише для выражения просьбы, связанной с заботой о домашнем животном: </w:t>
      </w:r>
      <w:r w:rsidRPr="00F348BB">
        <w:rPr>
          <w:rFonts w:ascii="Times New Roman" w:hAnsi="Times New Roman" w:cs="Times New Roman"/>
          <w:i/>
          <w:iCs/>
          <w:sz w:val="28"/>
          <w:szCs w:val="28"/>
          <w:lang w:val="en-US"/>
        </w:rPr>
        <w:t>feed</w:t>
      </w:r>
      <w:r w:rsidRPr="00F348BB">
        <w:rPr>
          <w:rFonts w:ascii="Times New Roman" w:hAnsi="Times New Roman" w:cs="Times New Roman"/>
          <w:i/>
          <w:iCs/>
          <w:sz w:val="28"/>
          <w:szCs w:val="28"/>
        </w:rPr>
        <w:t xml:space="preserve"> </w:t>
      </w:r>
      <w:r w:rsidRPr="00F348BB">
        <w:rPr>
          <w:rFonts w:ascii="Times New Roman" w:hAnsi="Times New Roman" w:cs="Times New Roman"/>
          <w:i/>
          <w:iCs/>
          <w:sz w:val="28"/>
          <w:szCs w:val="28"/>
          <w:lang w:val="en-US"/>
        </w:rPr>
        <w:t>the</w:t>
      </w:r>
      <w:r w:rsidRPr="00F348BB">
        <w:rPr>
          <w:rFonts w:ascii="Times New Roman" w:hAnsi="Times New Roman" w:cs="Times New Roman"/>
          <w:i/>
          <w:iCs/>
          <w:sz w:val="28"/>
          <w:szCs w:val="28"/>
        </w:rPr>
        <w:t xml:space="preserve"> </w:t>
      </w:r>
      <w:r w:rsidRPr="00F348BB">
        <w:rPr>
          <w:rFonts w:ascii="Times New Roman" w:hAnsi="Times New Roman" w:cs="Times New Roman"/>
          <w:i/>
          <w:iCs/>
          <w:sz w:val="28"/>
          <w:szCs w:val="28"/>
          <w:lang w:val="en-US"/>
        </w:rPr>
        <w:t>cat</w:t>
      </w:r>
      <w:r w:rsidRPr="00F348BB">
        <w:rPr>
          <w:rFonts w:ascii="Times New Roman" w:hAnsi="Times New Roman" w:cs="Times New Roman"/>
          <w:i/>
          <w:iCs/>
          <w:sz w:val="28"/>
          <w:szCs w:val="28"/>
        </w:rPr>
        <w:t xml:space="preserve">, </w:t>
      </w:r>
      <w:r w:rsidRPr="00F348BB">
        <w:rPr>
          <w:rFonts w:ascii="Times New Roman" w:hAnsi="Times New Roman" w:cs="Times New Roman"/>
          <w:i/>
          <w:iCs/>
          <w:sz w:val="28"/>
          <w:szCs w:val="28"/>
          <w:lang w:val="en-US"/>
        </w:rPr>
        <w:t>walk</w:t>
      </w:r>
      <w:r w:rsidRPr="00F348BB">
        <w:rPr>
          <w:rFonts w:ascii="Times New Roman" w:hAnsi="Times New Roman" w:cs="Times New Roman"/>
          <w:i/>
          <w:iCs/>
          <w:sz w:val="28"/>
          <w:szCs w:val="28"/>
        </w:rPr>
        <w:t xml:space="preserve"> </w:t>
      </w:r>
      <w:r w:rsidRPr="00F348BB">
        <w:rPr>
          <w:rFonts w:ascii="Times New Roman" w:hAnsi="Times New Roman" w:cs="Times New Roman"/>
          <w:i/>
          <w:iCs/>
          <w:sz w:val="28"/>
          <w:szCs w:val="28"/>
          <w:lang w:val="en-US"/>
        </w:rPr>
        <w:t>the</w:t>
      </w:r>
      <w:r w:rsidRPr="00F348BB">
        <w:rPr>
          <w:rFonts w:ascii="Times New Roman" w:hAnsi="Times New Roman" w:cs="Times New Roman"/>
          <w:i/>
          <w:iCs/>
          <w:sz w:val="28"/>
          <w:szCs w:val="28"/>
        </w:rPr>
        <w:t xml:space="preserve"> </w:t>
      </w:r>
      <w:r w:rsidRPr="00F348BB">
        <w:rPr>
          <w:rFonts w:ascii="Times New Roman" w:hAnsi="Times New Roman" w:cs="Times New Roman"/>
          <w:i/>
          <w:iCs/>
          <w:sz w:val="28"/>
          <w:szCs w:val="28"/>
          <w:lang w:val="en-US"/>
        </w:rPr>
        <w:t>dog</w:t>
      </w:r>
      <w:r w:rsidRPr="00F348BB">
        <w:rPr>
          <w:rFonts w:ascii="Times New Roman" w:hAnsi="Times New Roman" w:cs="Times New Roman"/>
          <w:i/>
          <w:iCs/>
          <w:sz w:val="28"/>
          <w:szCs w:val="28"/>
        </w:rPr>
        <w:t xml:space="preserve">, </w:t>
      </w:r>
      <w:r w:rsidRPr="00F348BB">
        <w:rPr>
          <w:rFonts w:ascii="Times New Roman" w:hAnsi="Times New Roman" w:cs="Times New Roman"/>
          <w:i/>
          <w:iCs/>
          <w:sz w:val="28"/>
          <w:szCs w:val="28"/>
          <w:lang w:val="en-US"/>
        </w:rPr>
        <w:t>clean</w:t>
      </w:r>
      <w:r w:rsidRPr="00F348BB">
        <w:rPr>
          <w:rFonts w:ascii="Times New Roman" w:hAnsi="Times New Roman" w:cs="Times New Roman"/>
          <w:i/>
          <w:iCs/>
          <w:sz w:val="28"/>
          <w:szCs w:val="28"/>
        </w:rPr>
        <w:t xml:space="preserve"> </w:t>
      </w:r>
      <w:r w:rsidRPr="00F348BB">
        <w:rPr>
          <w:rFonts w:ascii="Times New Roman" w:hAnsi="Times New Roman" w:cs="Times New Roman"/>
          <w:i/>
          <w:iCs/>
          <w:sz w:val="28"/>
          <w:szCs w:val="28"/>
          <w:lang w:val="en-US"/>
        </w:rPr>
        <w:t>the</w:t>
      </w:r>
      <w:r w:rsidRPr="00F348BB">
        <w:rPr>
          <w:rFonts w:ascii="Times New Roman" w:hAnsi="Times New Roman" w:cs="Times New Roman"/>
          <w:i/>
          <w:iCs/>
          <w:sz w:val="28"/>
          <w:szCs w:val="28"/>
        </w:rPr>
        <w:t xml:space="preserve"> </w:t>
      </w:r>
      <w:r w:rsidRPr="00F348BB">
        <w:rPr>
          <w:rFonts w:ascii="Times New Roman" w:hAnsi="Times New Roman" w:cs="Times New Roman"/>
          <w:i/>
          <w:iCs/>
          <w:sz w:val="28"/>
          <w:szCs w:val="28"/>
          <w:lang w:val="en-US"/>
        </w:rPr>
        <w:t>cage</w:t>
      </w:r>
      <w:r w:rsidRPr="00F348BB">
        <w:rPr>
          <w:rFonts w:ascii="Times New Roman" w:hAnsi="Times New Roman" w:cs="Times New Roman"/>
          <w:i/>
          <w:iCs/>
          <w:sz w:val="28"/>
          <w:szCs w:val="28"/>
        </w:rPr>
        <w:t>...</w:t>
      </w:r>
      <w:r w:rsidRPr="00F348BB">
        <w:rPr>
          <w:rFonts w:ascii="Times New Roman" w:hAnsi="Times New Roman" w:cs="Times New Roman"/>
          <w:sz w:val="28"/>
          <w:szCs w:val="28"/>
        </w:rPr>
        <w:t xml:space="preserve">; </w:t>
      </w:r>
    </w:p>
    <w:p w:rsidR="00263761" w:rsidRPr="00F348BB" w:rsidRDefault="00263761" w:rsidP="00263761">
      <w:pPr>
        <w:ind w:firstLine="709"/>
        <w:jc w:val="both"/>
        <w:rPr>
          <w:rFonts w:ascii="Times New Roman" w:hAnsi="Times New Roman" w:cs="Times New Roman"/>
          <w:sz w:val="28"/>
          <w:szCs w:val="28"/>
          <w:lang w:val="en-US"/>
        </w:rPr>
      </w:pPr>
      <w:r w:rsidRPr="00F348BB">
        <w:rPr>
          <w:rFonts w:ascii="Times New Roman" w:hAnsi="Times New Roman" w:cs="Times New Roman"/>
          <w:sz w:val="28"/>
          <w:szCs w:val="28"/>
        </w:rPr>
        <w:t>речевое</w:t>
      </w:r>
      <w:r w:rsidRPr="00F348BB">
        <w:rPr>
          <w:rFonts w:ascii="Times New Roman" w:hAnsi="Times New Roman" w:cs="Times New Roman"/>
          <w:sz w:val="28"/>
          <w:szCs w:val="28"/>
          <w:lang w:val="en-US"/>
        </w:rPr>
        <w:t xml:space="preserve"> </w:t>
      </w:r>
      <w:r w:rsidRPr="00F348BB">
        <w:rPr>
          <w:rFonts w:ascii="Times New Roman" w:hAnsi="Times New Roman" w:cs="Times New Roman"/>
          <w:sz w:val="28"/>
          <w:szCs w:val="28"/>
        </w:rPr>
        <w:t>клише</w:t>
      </w:r>
      <w:r w:rsidRPr="00F348BB">
        <w:rPr>
          <w:rFonts w:ascii="Times New Roman" w:hAnsi="Times New Roman" w:cs="Times New Roman"/>
          <w:sz w:val="28"/>
          <w:szCs w:val="28"/>
          <w:lang w:val="en-US"/>
        </w:rPr>
        <w:t xml:space="preserve">: </w:t>
      </w:r>
      <w:r w:rsidRPr="00F348BB">
        <w:rPr>
          <w:rFonts w:ascii="Times New Roman" w:hAnsi="Times New Roman" w:cs="Times New Roman"/>
          <w:i/>
          <w:sz w:val="28"/>
          <w:szCs w:val="28"/>
          <w:lang w:val="en-US"/>
        </w:rPr>
        <w:t>What time do you</w:t>
      </w:r>
      <w:r w:rsidRPr="00F348BB">
        <w:rPr>
          <w:rFonts w:ascii="Times New Roman" w:hAnsi="Times New Roman" w:cs="Times New Roman"/>
          <w:sz w:val="28"/>
          <w:szCs w:val="28"/>
          <w:lang w:val="en-US"/>
        </w:rPr>
        <w:t>…?.</w:t>
      </w:r>
    </w:p>
    <w:p w:rsidR="00263761" w:rsidRPr="00F348BB" w:rsidRDefault="00263761" w:rsidP="00263761">
      <w:pPr>
        <w:ind w:firstLine="709"/>
        <w:jc w:val="both"/>
        <w:rPr>
          <w:rFonts w:ascii="Times New Roman" w:hAnsi="Times New Roman" w:cs="Times New Roman"/>
          <w:sz w:val="28"/>
          <w:szCs w:val="28"/>
          <w:lang w:val="en-US"/>
        </w:rPr>
      </w:pP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b/>
          <w:sz w:val="28"/>
          <w:szCs w:val="28"/>
        </w:rPr>
        <w:t xml:space="preserve">Раздел 2.   Мой город  </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 xml:space="preserve">Тема 1.  В городе.  </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 xml:space="preserve">Тема 2.  Транспорт. </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 xml:space="preserve">Тема 3.   Посещение кафе. </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 xml:space="preserve">Тема  4.  Посещение магазинов. </w:t>
      </w:r>
    </w:p>
    <w:p w:rsidR="00263761" w:rsidRPr="00F348BB" w:rsidRDefault="00263761" w:rsidP="00263761">
      <w:pPr>
        <w:ind w:firstLine="709"/>
        <w:jc w:val="both"/>
        <w:rPr>
          <w:rFonts w:ascii="Times New Roman" w:hAnsi="Times New Roman" w:cs="Times New Roman"/>
          <w:sz w:val="28"/>
          <w:szCs w:val="28"/>
        </w:rPr>
      </w:pPr>
    </w:p>
    <w:p w:rsidR="00263761" w:rsidRPr="00F348BB" w:rsidRDefault="00263761" w:rsidP="00263761">
      <w:pPr>
        <w:ind w:firstLine="709"/>
        <w:jc w:val="both"/>
        <w:rPr>
          <w:rFonts w:ascii="Times New Roman" w:hAnsi="Times New Roman" w:cs="Times New Roman"/>
          <w:b/>
          <w:i/>
          <w:sz w:val="28"/>
          <w:szCs w:val="28"/>
        </w:rPr>
      </w:pPr>
      <w:r w:rsidRPr="00F348BB">
        <w:rPr>
          <w:rFonts w:ascii="Times New Roman" w:hAnsi="Times New Roman" w:cs="Times New Roman"/>
          <w:b/>
          <w:i/>
          <w:sz w:val="28"/>
          <w:szCs w:val="28"/>
        </w:rPr>
        <w:t>Характеристика деятельности обучающихся по основным видам учебной деятельности:</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b/>
          <w:bCs/>
          <w:sz w:val="28"/>
          <w:szCs w:val="28"/>
        </w:rPr>
        <w:t>в области монологической формы речи</w:t>
      </w:r>
      <w:r w:rsidRPr="00F348BB">
        <w:rPr>
          <w:rFonts w:ascii="Times New Roman" w:hAnsi="Times New Roman" w:cs="Times New Roman"/>
          <w:sz w:val="28"/>
          <w:szCs w:val="28"/>
        </w:rPr>
        <w:t>:</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составлять краткий рассказ о своем городе, его достопримечательностях;</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описывать маршрут по карте от школы до дома;</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составлять голосовое сообщение друзьям с просьбой о том, что заказать в кафе;</w:t>
      </w:r>
    </w:p>
    <w:p w:rsidR="00263761" w:rsidRPr="00F348BB" w:rsidRDefault="00263761" w:rsidP="00263761">
      <w:pPr>
        <w:ind w:firstLine="709"/>
        <w:jc w:val="both"/>
        <w:rPr>
          <w:rFonts w:ascii="Times New Roman" w:hAnsi="Times New Roman" w:cs="Times New Roman"/>
          <w:b/>
          <w:sz w:val="28"/>
          <w:szCs w:val="28"/>
        </w:rPr>
      </w:pPr>
      <w:r w:rsidRPr="00F348BB">
        <w:rPr>
          <w:rFonts w:ascii="Times New Roman" w:hAnsi="Times New Roman" w:cs="Times New Roman"/>
          <w:sz w:val="28"/>
          <w:szCs w:val="28"/>
        </w:rPr>
        <w:t>составлять голосовое сообщение с просьбой пойти в магазин и сделать определенные покупки;</w:t>
      </w:r>
    </w:p>
    <w:p w:rsidR="00263761" w:rsidRPr="00F348BB" w:rsidRDefault="00263761" w:rsidP="00263761">
      <w:pPr>
        <w:ind w:firstLine="709"/>
        <w:jc w:val="both"/>
        <w:rPr>
          <w:rFonts w:ascii="Times New Roman" w:hAnsi="Times New Roman" w:cs="Times New Roman"/>
          <w:b/>
          <w:sz w:val="28"/>
          <w:szCs w:val="28"/>
        </w:rPr>
      </w:pPr>
      <w:r w:rsidRPr="00F348BB">
        <w:rPr>
          <w:rFonts w:ascii="Times New Roman" w:hAnsi="Times New Roman" w:cs="Times New Roman"/>
          <w:b/>
          <w:sz w:val="28"/>
          <w:szCs w:val="28"/>
        </w:rPr>
        <w:t>в области письма:</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составлять карту с указанием маршрута, например, от школы до дома;</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составлять плакат о своем городе;</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составлять меню в кафе;</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составлять краткую презентацию о любимом магазине.</w:t>
      </w:r>
    </w:p>
    <w:p w:rsidR="00263761" w:rsidRPr="00F348BB" w:rsidRDefault="00263761" w:rsidP="00263761">
      <w:pPr>
        <w:ind w:firstLine="709"/>
        <w:jc w:val="both"/>
        <w:rPr>
          <w:rFonts w:ascii="Times New Roman" w:hAnsi="Times New Roman" w:cs="Times New Roman"/>
          <w:sz w:val="28"/>
          <w:szCs w:val="28"/>
        </w:rPr>
      </w:pPr>
    </w:p>
    <w:p w:rsidR="00263761" w:rsidRPr="00F348BB" w:rsidRDefault="00263761" w:rsidP="00263761">
      <w:pPr>
        <w:ind w:firstLine="709"/>
        <w:jc w:val="both"/>
        <w:rPr>
          <w:rFonts w:ascii="Times New Roman" w:hAnsi="Times New Roman" w:cs="Times New Roman"/>
          <w:b/>
          <w:i/>
          <w:sz w:val="28"/>
          <w:szCs w:val="28"/>
        </w:rPr>
      </w:pPr>
      <w:r w:rsidRPr="00F348BB">
        <w:rPr>
          <w:rFonts w:ascii="Times New Roman" w:hAnsi="Times New Roman" w:cs="Times New Roman"/>
          <w:b/>
          <w:i/>
          <w:sz w:val="28"/>
          <w:szCs w:val="28"/>
        </w:rPr>
        <w:t>Примерный лексико-грамматический материал</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 xml:space="preserve">Изучение тематики Раздела 2 предполагает овладение лексическими единицами (словами, словосочетаниями, лексико-грамматическими единствами, речевыми клише) в объеме не менее 35.  </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Предполагается введение в речь следующих конструкций:</w:t>
      </w:r>
    </w:p>
    <w:p w:rsidR="00263761" w:rsidRPr="00F348BB" w:rsidRDefault="00263761" w:rsidP="00263761">
      <w:pPr>
        <w:ind w:firstLine="709"/>
        <w:jc w:val="both"/>
        <w:rPr>
          <w:rFonts w:ascii="Times New Roman" w:hAnsi="Times New Roman" w:cs="Times New Roman"/>
          <w:sz w:val="28"/>
          <w:szCs w:val="28"/>
          <w:lang w:val="en-US"/>
        </w:rPr>
      </w:pPr>
      <w:r w:rsidRPr="00F348BB">
        <w:rPr>
          <w:rFonts w:ascii="Times New Roman" w:hAnsi="Times New Roman" w:cs="Times New Roman"/>
          <w:sz w:val="28"/>
          <w:szCs w:val="28"/>
        </w:rPr>
        <w:t>конструкция</w:t>
      </w:r>
      <w:r w:rsidRPr="00F348BB">
        <w:rPr>
          <w:rFonts w:ascii="Times New Roman" w:hAnsi="Times New Roman" w:cs="Times New Roman"/>
          <w:sz w:val="28"/>
          <w:szCs w:val="28"/>
          <w:lang w:val="en-US"/>
        </w:rPr>
        <w:t xml:space="preserve"> </w:t>
      </w:r>
      <w:r w:rsidRPr="00F348BB">
        <w:rPr>
          <w:rFonts w:ascii="Times New Roman" w:hAnsi="Times New Roman" w:cs="Times New Roman"/>
          <w:i/>
          <w:iCs/>
          <w:sz w:val="28"/>
          <w:szCs w:val="28"/>
          <w:lang w:val="en-US"/>
        </w:rPr>
        <w:t>there is/there are</w:t>
      </w:r>
      <w:r w:rsidRPr="00F348BB">
        <w:rPr>
          <w:rFonts w:ascii="Times New Roman" w:hAnsi="Times New Roman" w:cs="Times New Roman"/>
          <w:sz w:val="28"/>
          <w:szCs w:val="28"/>
          <w:lang w:val="en-US"/>
        </w:rPr>
        <w:t>;</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притяжательный падеж существительных для выражения принадлежности (</w:t>
      </w:r>
      <w:r w:rsidRPr="00F348BB">
        <w:rPr>
          <w:rFonts w:ascii="Times New Roman" w:hAnsi="Times New Roman" w:cs="Times New Roman"/>
          <w:sz w:val="28"/>
          <w:szCs w:val="28"/>
          <w:lang w:val="en-US"/>
        </w:rPr>
        <w:t>Mary</w:t>
      </w:r>
      <w:r w:rsidRPr="00F348BB">
        <w:rPr>
          <w:rFonts w:ascii="Times New Roman" w:hAnsi="Times New Roman" w:cs="Times New Roman"/>
          <w:sz w:val="28"/>
          <w:szCs w:val="28"/>
        </w:rPr>
        <w:t>’</w:t>
      </w:r>
      <w:r w:rsidRPr="00F348BB">
        <w:rPr>
          <w:rFonts w:ascii="Times New Roman" w:hAnsi="Times New Roman" w:cs="Times New Roman"/>
          <w:sz w:val="28"/>
          <w:szCs w:val="28"/>
          <w:lang w:val="en-US"/>
        </w:rPr>
        <w:t>s</w:t>
      </w:r>
      <w:r w:rsidRPr="00F348BB">
        <w:rPr>
          <w:rFonts w:ascii="Times New Roman" w:hAnsi="Times New Roman" w:cs="Times New Roman"/>
          <w:sz w:val="28"/>
          <w:szCs w:val="28"/>
        </w:rPr>
        <w:t xml:space="preserve"> </w:t>
      </w:r>
      <w:r w:rsidRPr="00F348BB">
        <w:rPr>
          <w:rFonts w:ascii="Times New Roman" w:hAnsi="Times New Roman" w:cs="Times New Roman"/>
          <w:sz w:val="28"/>
          <w:szCs w:val="28"/>
          <w:lang w:val="en-US"/>
        </w:rPr>
        <w:t>dress</w:t>
      </w:r>
      <w:r w:rsidRPr="00F348BB">
        <w:rPr>
          <w:rFonts w:ascii="Times New Roman" w:hAnsi="Times New Roman" w:cs="Times New Roman"/>
          <w:sz w:val="28"/>
          <w:szCs w:val="28"/>
        </w:rPr>
        <w:t xml:space="preserve">, </w:t>
      </w:r>
      <w:r w:rsidRPr="00F348BB">
        <w:rPr>
          <w:rFonts w:ascii="Times New Roman" w:hAnsi="Times New Roman" w:cs="Times New Roman"/>
          <w:sz w:val="28"/>
          <w:szCs w:val="28"/>
          <w:lang w:val="en-US"/>
        </w:rPr>
        <w:t>Peter</w:t>
      </w:r>
      <w:r w:rsidRPr="00F348BB">
        <w:rPr>
          <w:rFonts w:ascii="Times New Roman" w:hAnsi="Times New Roman" w:cs="Times New Roman"/>
          <w:sz w:val="28"/>
          <w:szCs w:val="28"/>
        </w:rPr>
        <w:t>’</w:t>
      </w:r>
      <w:r w:rsidRPr="00F348BB">
        <w:rPr>
          <w:rFonts w:ascii="Times New Roman" w:hAnsi="Times New Roman" w:cs="Times New Roman"/>
          <w:sz w:val="28"/>
          <w:szCs w:val="28"/>
          <w:lang w:val="en-US"/>
        </w:rPr>
        <w:t>s</w:t>
      </w:r>
      <w:r w:rsidRPr="00F348BB">
        <w:rPr>
          <w:rFonts w:ascii="Times New Roman" w:hAnsi="Times New Roman" w:cs="Times New Roman"/>
          <w:sz w:val="28"/>
          <w:szCs w:val="28"/>
        </w:rPr>
        <w:t xml:space="preserve"> </w:t>
      </w:r>
      <w:r w:rsidRPr="00F348BB">
        <w:rPr>
          <w:rFonts w:ascii="Times New Roman" w:hAnsi="Times New Roman" w:cs="Times New Roman"/>
          <w:sz w:val="28"/>
          <w:szCs w:val="28"/>
          <w:lang w:val="en-US"/>
        </w:rPr>
        <w:t>jeans</w:t>
      </w:r>
      <w:r w:rsidRPr="00F348BB">
        <w:rPr>
          <w:rFonts w:ascii="Times New Roman" w:hAnsi="Times New Roman" w:cs="Times New Roman"/>
          <w:sz w:val="28"/>
          <w:szCs w:val="28"/>
        </w:rPr>
        <w:t>);</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 xml:space="preserve">вопросительная конструкция: </w:t>
      </w:r>
      <w:r w:rsidRPr="00F348BB">
        <w:rPr>
          <w:rFonts w:ascii="Times New Roman" w:hAnsi="Times New Roman" w:cs="Times New Roman"/>
          <w:sz w:val="28"/>
          <w:szCs w:val="28"/>
          <w:lang w:val="en-US"/>
        </w:rPr>
        <w:t>whose</w:t>
      </w:r>
      <w:r w:rsidRPr="00F348BB">
        <w:rPr>
          <w:rFonts w:ascii="Times New Roman" w:hAnsi="Times New Roman" w:cs="Times New Roman"/>
          <w:sz w:val="28"/>
          <w:szCs w:val="28"/>
        </w:rPr>
        <w:t xml:space="preserve"> …. </w:t>
      </w:r>
      <w:r w:rsidRPr="00F348BB">
        <w:rPr>
          <w:rFonts w:ascii="Times New Roman" w:hAnsi="Times New Roman" w:cs="Times New Roman"/>
          <w:sz w:val="28"/>
          <w:szCs w:val="28"/>
          <w:lang w:val="en-US"/>
        </w:rPr>
        <w:t>Is</w:t>
      </w:r>
      <w:r w:rsidRPr="00F348BB">
        <w:rPr>
          <w:rFonts w:ascii="Times New Roman" w:hAnsi="Times New Roman" w:cs="Times New Roman"/>
          <w:sz w:val="28"/>
          <w:szCs w:val="28"/>
        </w:rPr>
        <w:t xml:space="preserve"> </w:t>
      </w:r>
      <w:r w:rsidRPr="00F348BB">
        <w:rPr>
          <w:rFonts w:ascii="Times New Roman" w:hAnsi="Times New Roman" w:cs="Times New Roman"/>
          <w:sz w:val="28"/>
          <w:szCs w:val="28"/>
          <w:lang w:val="en-US"/>
        </w:rPr>
        <w:t>it</w:t>
      </w:r>
      <w:r w:rsidRPr="00F348BB">
        <w:rPr>
          <w:rFonts w:ascii="Times New Roman" w:hAnsi="Times New Roman" w:cs="Times New Roman"/>
          <w:sz w:val="28"/>
          <w:szCs w:val="28"/>
        </w:rPr>
        <w:t xml:space="preserve">? </w:t>
      </w:r>
      <w:r w:rsidRPr="00F348BB">
        <w:rPr>
          <w:rFonts w:ascii="Times New Roman" w:hAnsi="Times New Roman" w:cs="Times New Roman"/>
          <w:sz w:val="28"/>
          <w:szCs w:val="28"/>
          <w:lang w:val="en-US"/>
        </w:rPr>
        <w:t>Whose</w:t>
      </w:r>
      <w:r w:rsidRPr="00F348BB">
        <w:rPr>
          <w:rFonts w:ascii="Times New Roman" w:hAnsi="Times New Roman" w:cs="Times New Roman"/>
          <w:sz w:val="28"/>
          <w:szCs w:val="28"/>
        </w:rPr>
        <w:t xml:space="preserve"> …. </w:t>
      </w:r>
      <w:r w:rsidRPr="00F348BB">
        <w:rPr>
          <w:rFonts w:ascii="Times New Roman" w:hAnsi="Times New Roman" w:cs="Times New Roman"/>
          <w:sz w:val="28"/>
          <w:szCs w:val="28"/>
          <w:lang w:val="en-US"/>
        </w:rPr>
        <w:t>are</w:t>
      </w:r>
      <w:r w:rsidRPr="00F348BB">
        <w:rPr>
          <w:rFonts w:ascii="Times New Roman" w:hAnsi="Times New Roman" w:cs="Times New Roman"/>
          <w:sz w:val="28"/>
          <w:szCs w:val="28"/>
        </w:rPr>
        <w:t xml:space="preserve"> </w:t>
      </w:r>
      <w:r w:rsidRPr="00F348BB">
        <w:rPr>
          <w:rFonts w:ascii="Times New Roman" w:hAnsi="Times New Roman" w:cs="Times New Roman"/>
          <w:sz w:val="28"/>
          <w:szCs w:val="28"/>
          <w:lang w:val="en-US"/>
        </w:rPr>
        <w:t>they</w:t>
      </w:r>
      <w:r w:rsidRPr="00F348BB">
        <w:rPr>
          <w:rFonts w:ascii="Times New Roman" w:hAnsi="Times New Roman" w:cs="Times New Roman"/>
          <w:sz w:val="28"/>
          <w:szCs w:val="28"/>
        </w:rPr>
        <w:t>?;</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 xml:space="preserve">указательные местоимения </w:t>
      </w:r>
      <w:r w:rsidRPr="00F348BB">
        <w:rPr>
          <w:rFonts w:ascii="Times New Roman" w:hAnsi="Times New Roman" w:cs="Times New Roman"/>
          <w:i/>
          <w:iCs/>
          <w:sz w:val="28"/>
          <w:szCs w:val="28"/>
        </w:rPr>
        <w:t>this/</w:t>
      </w:r>
      <w:r w:rsidRPr="00F348BB">
        <w:rPr>
          <w:rFonts w:ascii="Times New Roman" w:hAnsi="Times New Roman" w:cs="Times New Roman"/>
          <w:i/>
          <w:iCs/>
          <w:sz w:val="28"/>
          <w:szCs w:val="28"/>
          <w:lang w:val="en-US"/>
        </w:rPr>
        <w:t>these</w:t>
      </w:r>
      <w:r w:rsidRPr="00F348BB">
        <w:rPr>
          <w:rFonts w:ascii="Times New Roman" w:hAnsi="Times New Roman" w:cs="Times New Roman"/>
          <w:i/>
          <w:iCs/>
          <w:sz w:val="28"/>
          <w:szCs w:val="28"/>
        </w:rPr>
        <w:t>/</w:t>
      </w:r>
      <w:r w:rsidRPr="00F348BB">
        <w:rPr>
          <w:rFonts w:ascii="Times New Roman" w:hAnsi="Times New Roman" w:cs="Times New Roman"/>
          <w:i/>
          <w:iCs/>
          <w:sz w:val="28"/>
          <w:szCs w:val="28"/>
          <w:lang w:val="en-US"/>
        </w:rPr>
        <w:t>that</w:t>
      </w:r>
      <w:r w:rsidRPr="00F348BB">
        <w:rPr>
          <w:rFonts w:ascii="Times New Roman" w:hAnsi="Times New Roman" w:cs="Times New Roman"/>
          <w:i/>
          <w:iCs/>
          <w:sz w:val="28"/>
          <w:szCs w:val="28"/>
        </w:rPr>
        <w:t>/</w:t>
      </w:r>
      <w:r w:rsidRPr="00F348BB">
        <w:rPr>
          <w:rFonts w:ascii="Times New Roman" w:hAnsi="Times New Roman" w:cs="Times New Roman"/>
          <w:i/>
          <w:iCs/>
          <w:sz w:val="28"/>
          <w:szCs w:val="28"/>
          <w:lang w:val="en-US"/>
        </w:rPr>
        <w:t>those</w:t>
      </w:r>
      <w:r w:rsidRPr="00F348BB">
        <w:rPr>
          <w:rFonts w:ascii="Times New Roman" w:hAnsi="Times New Roman" w:cs="Times New Roman"/>
          <w:i/>
          <w:iCs/>
          <w:sz w:val="28"/>
          <w:szCs w:val="28"/>
        </w:rPr>
        <w:t xml:space="preserve"> </w:t>
      </w:r>
      <w:r w:rsidRPr="00F348BB">
        <w:rPr>
          <w:rFonts w:ascii="Times New Roman" w:hAnsi="Times New Roman" w:cs="Times New Roman"/>
          <w:sz w:val="28"/>
          <w:szCs w:val="28"/>
        </w:rPr>
        <w:t xml:space="preserve">для обозначения предметов, находящихся рядом и на расстоянии; </w:t>
      </w:r>
    </w:p>
    <w:p w:rsidR="00263761" w:rsidRPr="00F348BB" w:rsidRDefault="00263761" w:rsidP="00263761">
      <w:pPr>
        <w:ind w:firstLine="709"/>
        <w:jc w:val="both"/>
        <w:rPr>
          <w:rFonts w:ascii="Times New Roman" w:hAnsi="Times New Roman" w:cs="Times New Roman"/>
          <w:i/>
          <w:iCs/>
          <w:sz w:val="28"/>
          <w:szCs w:val="28"/>
        </w:rPr>
      </w:pPr>
      <w:r w:rsidRPr="00F348BB">
        <w:rPr>
          <w:rFonts w:ascii="Times New Roman" w:hAnsi="Times New Roman" w:cs="Times New Roman"/>
          <w:sz w:val="28"/>
          <w:szCs w:val="28"/>
        </w:rPr>
        <w:t xml:space="preserve">повелительное наклонение для указания направления движения </w:t>
      </w:r>
      <w:r w:rsidRPr="00F348BB">
        <w:rPr>
          <w:rFonts w:ascii="Times New Roman" w:hAnsi="Times New Roman" w:cs="Times New Roman"/>
          <w:i/>
          <w:iCs/>
          <w:sz w:val="28"/>
          <w:szCs w:val="28"/>
          <w:lang w:val="en-US"/>
        </w:rPr>
        <w:t>go</w:t>
      </w:r>
      <w:r w:rsidRPr="00F348BB">
        <w:rPr>
          <w:rFonts w:ascii="Times New Roman" w:hAnsi="Times New Roman" w:cs="Times New Roman"/>
          <w:i/>
          <w:iCs/>
          <w:sz w:val="28"/>
          <w:szCs w:val="28"/>
        </w:rPr>
        <w:t xml:space="preserve"> </w:t>
      </w:r>
      <w:r w:rsidRPr="00F348BB">
        <w:rPr>
          <w:rFonts w:ascii="Times New Roman" w:hAnsi="Times New Roman" w:cs="Times New Roman"/>
          <w:i/>
          <w:iCs/>
          <w:sz w:val="28"/>
          <w:szCs w:val="28"/>
          <w:lang w:val="en-US"/>
        </w:rPr>
        <w:t>right</w:t>
      </w:r>
      <w:r w:rsidRPr="00F348BB">
        <w:rPr>
          <w:rFonts w:ascii="Times New Roman" w:hAnsi="Times New Roman" w:cs="Times New Roman"/>
          <w:i/>
          <w:iCs/>
          <w:sz w:val="28"/>
          <w:szCs w:val="28"/>
        </w:rPr>
        <w:t xml:space="preserve">, </w:t>
      </w:r>
      <w:r w:rsidRPr="00F348BB">
        <w:rPr>
          <w:rFonts w:ascii="Times New Roman" w:hAnsi="Times New Roman" w:cs="Times New Roman"/>
          <w:i/>
          <w:iCs/>
          <w:sz w:val="28"/>
          <w:szCs w:val="28"/>
          <w:lang w:val="en-US"/>
        </w:rPr>
        <w:t>turn</w:t>
      </w:r>
      <w:r w:rsidRPr="00F348BB">
        <w:rPr>
          <w:rFonts w:ascii="Times New Roman" w:hAnsi="Times New Roman" w:cs="Times New Roman"/>
          <w:i/>
          <w:iCs/>
          <w:sz w:val="28"/>
          <w:szCs w:val="28"/>
        </w:rPr>
        <w:t xml:space="preserve">, </w:t>
      </w:r>
      <w:r w:rsidRPr="00F348BB">
        <w:rPr>
          <w:rFonts w:ascii="Times New Roman" w:hAnsi="Times New Roman" w:cs="Times New Roman"/>
          <w:i/>
          <w:iCs/>
          <w:sz w:val="28"/>
          <w:szCs w:val="28"/>
          <w:lang w:val="en-US"/>
        </w:rPr>
        <w:t>left</w:t>
      </w:r>
      <w:r w:rsidRPr="00F348BB">
        <w:rPr>
          <w:rFonts w:ascii="Times New Roman" w:hAnsi="Times New Roman" w:cs="Times New Roman"/>
          <w:i/>
          <w:iCs/>
          <w:sz w:val="28"/>
          <w:szCs w:val="28"/>
        </w:rPr>
        <w:t>.</w:t>
      </w:r>
    </w:p>
    <w:p w:rsidR="00263761" w:rsidRPr="00F348BB" w:rsidRDefault="00263761" w:rsidP="00263761">
      <w:pPr>
        <w:ind w:firstLine="709"/>
        <w:jc w:val="both"/>
        <w:rPr>
          <w:rFonts w:ascii="Times New Roman" w:hAnsi="Times New Roman" w:cs="Times New Roman"/>
          <w:sz w:val="28"/>
          <w:szCs w:val="28"/>
        </w:rPr>
      </w:pP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Лексический материал отбирается с учетом тематики общения Раздела 2:</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 xml:space="preserve">названия городских объектов: </w:t>
      </w:r>
      <w:r w:rsidRPr="00F348BB">
        <w:rPr>
          <w:rFonts w:ascii="Times New Roman" w:hAnsi="Times New Roman" w:cs="Times New Roman"/>
          <w:i/>
          <w:sz w:val="28"/>
          <w:szCs w:val="28"/>
          <w:lang w:val="en-US"/>
        </w:rPr>
        <w:t>cinema</w:t>
      </w:r>
      <w:r w:rsidRPr="00F348BB">
        <w:rPr>
          <w:rFonts w:ascii="Times New Roman" w:hAnsi="Times New Roman" w:cs="Times New Roman"/>
          <w:i/>
          <w:sz w:val="28"/>
          <w:szCs w:val="28"/>
        </w:rPr>
        <w:t xml:space="preserve">, </w:t>
      </w:r>
      <w:r w:rsidRPr="00F348BB">
        <w:rPr>
          <w:rFonts w:ascii="Times New Roman" w:hAnsi="Times New Roman" w:cs="Times New Roman"/>
          <w:i/>
          <w:sz w:val="28"/>
          <w:szCs w:val="28"/>
          <w:lang w:val="en-US"/>
        </w:rPr>
        <w:t>zoo</w:t>
      </w:r>
      <w:r w:rsidRPr="00F348BB">
        <w:rPr>
          <w:rFonts w:ascii="Times New Roman" w:hAnsi="Times New Roman" w:cs="Times New Roman"/>
          <w:i/>
          <w:sz w:val="28"/>
          <w:szCs w:val="28"/>
        </w:rPr>
        <w:t xml:space="preserve">, </w:t>
      </w:r>
      <w:r w:rsidRPr="00F348BB">
        <w:rPr>
          <w:rFonts w:ascii="Times New Roman" w:hAnsi="Times New Roman" w:cs="Times New Roman"/>
          <w:i/>
          <w:sz w:val="28"/>
          <w:szCs w:val="28"/>
          <w:lang w:val="en-US"/>
        </w:rPr>
        <w:t>shopping</w:t>
      </w:r>
      <w:r w:rsidRPr="00F348BB">
        <w:rPr>
          <w:rFonts w:ascii="Times New Roman" w:hAnsi="Times New Roman" w:cs="Times New Roman"/>
          <w:i/>
          <w:sz w:val="28"/>
          <w:szCs w:val="28"/>
        </w:rPr>
        <w:t xml:space="preserve"> </w:t>
      </w:r>
      <w:r w:rsidRPr="00F348BB">
        <w:rPr>
          <w:rFonts w:ascii="Times New Roman" w:hAnsi="Times New Roman" w:cs="Times New Roman"/>
          <w:i/>
          <w:sz w:val="28"/>
          <w:szCs w:val="28"/>
          <w:lang w:val="en-US"/>
        </w:rPr>
        <w:t>centre</w:t>
      </w:r>
      <w:r w:rsidRPr="00F348BB">
        <w:rPr>
          <w:rFonts w:ascii="Times New Roman" w:hAnsi="Times New Roman" w:cs="Times New Roman"/>
          <w:i/>
          <w:sz w:val="28"/>
          <w:szCs w:val="28"/>
        </w:rPr>
        <w:t xml:space="preserve">,  </w:t>
      </w:r>
      <w:r w:rsidRPr="00F348BB">
        <w:rPr>
          <w:rFonts w:ascii="Times New Roman" w:hAnsi="Times New Roman" w:cs="Times New Roman"/>
          <w:i/>
          <w:sz w:val="28"/>
          <w:szCs w:val="28"/>
          <w:lang w:val="en-US"/>
        </w:rPr>
        <w:t>park</w:t>
      </w:r>
      <w:r w:rsidRPr="00F348BB">
        <w:rPr>
          <w:rFonts w:ascii="Times New Roman" w:hAnsi="Times New Roman" w:cs="Times New Roman"/>
          <w:i/>
          <w:sz w:val="28"/>
          <w:szCs w:val="28"/>
        </w:rPr>
        <w:t xml:space="preserve">,  </w:t>
      </w:r>
      <w:r w:rsidRPr="00F348BB">
        <w:rPr>
          <w:rFonts w:ascii="Times New Roman" w:hAnsi="Times New Roman" w:cs="Times New Roman"/>
          <w:i/>
          <w:sz w:val="28"/>
          <w:szCs w:val="28"/>
          <w:lang w:val="en-US"/>
        </w:rPr>
        <w:t>museum</w:t>
      </w:r>
      <w:r w:rsidRPr="00F348BB">
        <w:rPr>
          <w:rFonts w:ascii="Times New Roman" w:hAnsi="Times New Roman" w:cs="Times New Roman"/>
          <w:i/>
          <w:sz w:val="28"/>
          <w:szCs w:val="28"/>
        </w:rPr>
        <w:t xml:space="preserve"> </w:t>
      </w:r>
      <w:r w:rsidRPr="00F348BB">
        <w:rPr>
          <w:rFonts w:ascii="Times New Roman" w:hAnsi="Times New Roman" w:cs="Times New Roman"/>
          <w:sz w:val="28"/>
          <w:szCs w:val="28"/>
        </w:rPr>
        <w:t xml:space="preserve"> и др.;</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 xml:space="preserve">предлоги места </w:t>
      </w:r>
      <w:r w:rsidRPr="00F348BB">
        <w:rPr>
          <w:rFonts w:ascii="Times New Roman" w:hAnsi="Times New Roman" w:cs="Times New Roman"/>
          <w:i/>
          <w:iCs/>
          <w:sz w:val="28"/>
          <w:szCs w:val="28"/>
          <w:lang w:val="en-US"/>
        </w:rPr>
        <w:t>next</w:t>
      </w:r>
      <w:r w:rsidRPr="00F348BB">
        <w:rPr>
          <w:rFonts w:ascii="Times New Roman" w:hAnsi="Times New Roman" w:cs="Times New Roman"/>
          <w:i/>
          <w:iCs/>
          <w:sz w:val="28"/>
          <w:szCs w:val="28"/>
        </w:rPr>
        <w:t xml:space="preserve"> </w:t>
      </w:r>
      <w:r w:rsidRPr="00F348BB">
        <w:rPr>
          <w:rFonts w:ascii="Times New Roman" w:hAnsi="Times New Roman" w:cs="Times New Roman"/>
          <w:i/>
          <w:iCs/>
          <w:sz w:val="28"/>
          <w:szCs w:val="28"/>
          <w:lang w:val="en-US"/>
        </w:rPr>
        <w:t>to</w:t>
      </w:r>
      <w:r w:rsidRPr="00F348BB">
        <w:rPr>
          <w:rFonts w:ascii="Times New Roman" w:hAnsi="Times New Roman" w:cs="Times New Roman"/>
          <w:i/>
          <w:iCs/>
          <w:sz w:val="28"/>
          <w:szCs w:val="28"/>
        </w:rPr>
        <w:t xml:space="preserve">, </w:t>
      </w:r>
      <w:r w:rsidRPr="00F348BB">
        <w:rPr>
          <w:rFonts w:ascii="Times New Roman" w:hAnsi="Times New Roman" w:cs="Times New Roman"/>
          <w:i/>
          <w:iCs/>
          <w:sz w:val="28"/>
          <w:szCs w:val="28"/>
          <w:lang w:val="en-US"/>
        </w:rPr>
        <w:t>between</w:t>
      </w:r>
      <w:r w:rsidRPr="00F348BB">
        <w:rPr>
          <w:rFonts w:ascii="Times New Roman" w:hAnsi="Times New Roman" w:cs="Times New Roman"/>
          <w:i/>
          <w:iCs/>
          <w:sz w:val="28"/>
          <w:szCs w:val="28"/>
        </w:rPr>
        <w:t xml:space="preserve">, </w:t>
      </w:r>
      <w:r w:rsidRPr="00F348BB">
        <w:rPr>
          <w:rFonts w:ascii="Times New Roman" w:hAnsi="Times New Roman" w:cs="Times New Roman"/>
          <w:i/>
          <w:iCs/>
          <w:sz w:val="28"/>
          <w:szCs w:val="28"/>
          <w:lang w:val="en-US"/>
        </w:rPr>
        <w:t>opposite</w:t>
      </w:r>
      <w:r w:rsidRPr="00F348BB">
        <w:rPr>
          <w:rFonts w:ascii="Times New Roman" w:hAnsi="Times New Roman" w:cs="Times New Roman"/>
          <w:i/>
          <w:iCs/>
          <w:sz w:val="28"/>
          <w:szCs w:val="28"/>
        </w:rPr>
        <w:t xml:space="preserve">, </w:t>
      </w:r>
      <w:r w:rsidRPr="00F348BB">
        <w:rPr>
          <w:rFonts w:ascii="Times New Roman" w:hAnsi="Times New Roman" w:cs="Times New Roman"/>
          <w:i/>
          <w:iCs/>
          <w:sz w:val="28"/>
          <w:szCs w:val="28"/>
          <w:lang w:val="en-US"/>
        </w:rPr>
        <w:t>behind</w:t>
      </w:r>
      <w:r w:rsidRPr="00F348BB">
        <w:rPr>
          <w:rFonts w:ascii="Times New Roman" w:hAnsi="Times New Roman" w:cs="Times New Roman"/>
          <w:i/>
          <w:iCs/>
          <w:sz w:val="28"/>
          <w:szCs w:val="28"/>
        </w:rPr>
        <w:t xml:space="preserve">, </w:t>
      </w:r>
      <w:r w:rsidRPr="00F348BB">
        <w:rPr>
          <w:rFonts w:ascii="Times New Roman" w:hAnsi="Times New Roman" w:cs="Times New Roman"/>
          <w:i/>
          <w:iCs/>
          <w:sz w:val="28"/>
          <w:szCs w:val="28"/>
          <w:lang w:val="en-US"/>
        </w:rPr>
        <w:t>in</w:t>
      </w:r>
      <w:r w:rsidRPr="00F348BB">
        <w:rPr>
          <w:rFonts w:ascii="Times New Roman" w:hAnsi="Times New Roman" w:cs="Times New Roman"/>
          <w:i/>
          <w:iCs/>
          <w:sz w:val="28"/>
          <w:szCs w:val="28"/>
        </w:rPr>
        <w:t xml:space="preserve"> </w:t>
      </w:r>
      <w:r w:rsidRPr="00F348BB">
        <w:rPr>
          <w:rFonts w:ascii="Times New Roman" w:hAnsi="Times New Roman" w:cs="Times New Roman"/>
          <w:i/>
          <w:iCs/>
          <w:sz w:val="28"/>
          <w:szCs w:val="28"/>
          <w:lang w:val="en-US"/>
        </w:rPr>
        <w:t>front</w:t>
      </w:r>
      <w:r w:rsidRPr="00F348BB">
        <w:rPr>
          <w:rFonts w:ascii="Times New Roman" w:hAnsi="Times New Roman" w:cs="Times New Roman"/>
          <w:i/>
          <w:iCs/>
          <w:sz w:val="28"/>
          <w:szCs w:val="28"/>
        </w:rPr>
        <w:t xml:space="preserve"> </w:t>
      </w:r>
      <w:r w:rsidRPr="00F348BB">
        <w:rPr>
          <w:rFonts w:ascii="Times New Roman" w:hAnsi="Times New Roman" w:cs="Times New Roman"/>
          <w:i/>
          <w:iCs/>
          <w:sz w:val="28"/>
          <w:szCs w:val="28"/>
          <w:lang w:val="en-US"/>
        </w:rPr>
        <w:t>of</w:t>
      </w:r>
      <w:r w:rsidRPr="00F348BB">
        <w:rPr>
          <w:rFonts w:ascii="Times New Roman" w:hAnsi="Times New Roman" w:cs="Times New Roman"/>
          <w:sz w:val="28"/>
          <w:szCs w:val="28"/>
        </w:rPr>
        <w:t xml:space="preserve"> для описания расположения объектов города; </w:t>
      </w:r>
    </w:p>
    <w:p w:rsidR="00263761" w:rsidRPr="00F348BB" w:rsidRDefault="00263761" w:rsidP="00263761">
      <w:pPr>
        <w:ind w:firstLine="709"/>
        <w:jc w:val="both"/>
        <w:rPr>
          <w:rFonts w:ascii="Times New Roman" w:hAnsi="Times New Roman" w:cs="Times New Roman"/>
          <w:sz w:val="28"/>
          <w:szCs w:val="28"/>
          <w:lang w:val="en-US"/>
        </w:rPr>
      </w:pPr>
      <w:r w:rsidRPr="00F348BB">
        <w:rPr>
          <w:rFonts w:ascii="Times New Roman" w:hAnsi="Times New Roman" w:cs="Times New Roman"/>
          <w:sz w:val="28"/>
          <w:szCs w:val="28"/>
        </w:rPr>
        <w:lastRenderedPageBreak/>
        <w:t>речевые</w:t>
      </w:r>
      <w:r w:rsidRPr="00F348BB">
        <w:rPr>
          <w:rFonts w:ascii="Times New Roman" w:hAnsi="Times New Roman" w:cs="Times New Roman"/>
          <w:sz w:val="28"/>
          <w:szCs w:val="28"/>
          <w:lang w:val="en-US"/>
        </w:rPr>
        <w:t xml:space="preserve"> </w:t>
      </w:r>
      <w:r w:rsidRPr="00F348BB">
        <w:rPr>
          <w:rFonts w:ascii="Times New Roman" w:hAnsi="Times New Roman" w:cs="Times New Roman"/>
          <w:sz w:val="28"/>
          <w:szCs w:val="28"/>
        </w:rPr>
        <w:t>клише</w:t>
      </w:r>
      <w:r w:rsidRPr="00F348BB">
        <w:rPr>
          <w:rFonts w:ascii="Times New Roman" w:hAnsi="Times New Roman" w:cs="Times New Roman"/>
          <w:sz w:val="28"/>
          <w:szCs w:val="28"/>
          <w:lang w:val="en-US"/>
        </w:rPr>
        <w:t xml:space="preserve">: </w:t>
      </w:r>
      <w:r w:rsidRPr="00F348BB">
        <w:rPr>
          <w:rFonts w:ascii="Times New Roman" w:hAnsi="Times New Roman" w:cs="Times New Roman"/>
          <w:i/>
          <w:sz w:val="28"/>
          <w:szCs w:val="28"/>
          <w:lang w:val="en-US"/>
        </w:rPr>
        <w:t xml:space="preserve"> cross the street,  go to the zoo, visit a museum;</w:t>
      </w:r>
    </w:p>
    <w:p w:rsidR="00263761" w:rsidRPr="00F348BB" w:rsidRDefault="00263761" w:rsidP="00263761">
      <w:pPr>
        <w:ind w:firstLine="709"/>
        <w:jc w:val="both"/>
        <w:rPr>
          <w:rFonts w:ascii="Times New Roman" w:hAnsi="Times New Roman" w:cs="Times New Roman"/>
          <w:i/>
          <w:sz w:val="28"/>
          <w:szCs w:val="28"/>
        </w:rPr>
      </w:pPr>
      <w:r w:rsidRPr="00F348BB">
        <w:rPr>
          <w:rFonts w:ascii="Times New Roman" w:hAnsi="Times New Roman" w:cs="Times New Roman"/>
          <w:sz w:val="28"/>
          <w:szCs w:val="28"/>
        </w:rPr>
        <w:t xml:space="preserve">названия видов транспорта: </w:t>
      </w:r>
      <w:r w:rsidRPr="00F348BB">
        <w:rPr>
          <w:rFonts w:ascii="Times New Roman" w:hAnsi="Times New Roman" w:cs="Times New Roman"/>
          <w:i/>
          <w:sz w:val="28"/>
          <w:szCs w:val="28"/>
          <w:lang w:val="en-US"/>
        </w:rPr>
        <w:t>bus</w:t>
      </w:r>
      <w:r w:rsidRPr="00F348BB">
        <w:rPr>
          <w:rFonts w:ascii="Times New Roman" w:hAnsi="Times New Roman" w:cs="Times New Roman"/>
          <w:i/>
          <w:sz w:val="28"/>
          <w:szCs w:val="28"/>
        </w:rPr>
        <w:t xml:space="preserve">, </w:t>
      </w:r>
      <w:r w:rsidRPr="00F348BB">
        <w:rPr>
          <w:rFonts w:ascii="Times New Roman" w:hAnsi="Times New Roman" w:cs="Times New Roman"/>
          <w:i/>
          <w:sz w:val="28"/>
          <w:szCs w:val="28"/>
          <w:lang w:val="en-US"/>
        </w:rPr>
        <w:t>train</w:t>
      </w:r>
      <w:r w:rsidRPr="00F348BB">
        <w:rPr>
          <w:rFonts w:ascii="Times New Roman" w:hAnsi="Times New Roman" w:cs="Times New Roman"/>
          <w:i/>
          <w:sz w:val="28"/>
          <w:szCs w:val="28"/>
        </w:rPr>
        <w:t xml:space="preserve">, </w:t>
      </w:r>
      <w:r w:rsidRPr="00F348BB">
        <w:rPr>
          <w:rFonts w:ascii="Times New Roman" w:hAnsi="Times New Roman" w:cs="Times New Roman"/>
          <w:i/>
          <w:sz w:val="28"/>
          <w:szCs w:val="28"/>
          <w:lang w:val="en-US"/>
        </w:rPr>
        <w:t>taxi</w:t>
      </w:r>
      <w:r w:rsidRPr="00F348BB">
        <w:rPr>
          <w:rFonts w:ascii="Times New Roman" w:hAnsi="Times New Roman" w:cs="Times New Roman"/>
          <w:i/>
          <w:sz w:val="28"/>
          <w:szCs w:val="28"/>
        </w:rPr>
        <w:t>…;</w:t>
      </w:r>
    </w:p>
    <w:p w:rsidR="00263761" w:rsidRPr="00F348BB" w:rsidRDefault="00263761" w:rsidP="00263761">
      <w:pPr>
        <w:ind w:firstLine="709"/>
        <w:jc w:val="both"/>
        <w:rPr>
          <w:rFonts w:ascii="Times New Roman" w:hAnsi="Times New Roman" w:cs="Times New Roman"/>
          <w:i/>
          <w:sz w:val="28"/>
          <w:szCs w:val="28"/>
          <w:lang w:val="en-US"/>
        </w:rPr>
      </w:pPr>
      <w:r w:rsidRPr="00F348BB">
        <w:rPr>
          <w:rFonts w:ascii="Times New Roman" w:hAnsi="Times New Roman" w:cs="Times New Roman"/>
          <w:sz w:val="28"/>
          <w:szCs w:val="28"/>
        </w:rPr>
        <w:t>речевые</w:t>
      </w:r>
      <w:r w:rsidRPr="00F348BB">
        <w:rPr>
          <w:rFonts w:ascii="Times New Roman" w:hAnsi="Times New Roman" w:cs="Times New Roman"/>
          <w:sz w:val="28"/>
          <w:szCs w:val="28"/>
          <w:lang w:val="en-US"/>
        </w:rPr>
        <w:t xml:space="preserve"> </w:t>
      </w:r>
      <w:r w:rsidRPr="00F348BB">
        <w:rPr>
          <w:rFonts w:ascii="Times New Roman" w:hAnsi="Times New Roman" w:cs="Times New Roman"/>
          <w:sz w:val="28"/>
          <w:szCs w:val="28"/>
        </w:rPr>
        <w:t>клише</w:t>
      </w:r>
      <w:r w:rsidRPr="00F348BB">
        <w:rPr>
          <w:rFonts w:ascii="Times New Roman" w:hAnsi="Times New Roman" w:cs="Times New Roman"/>
          <w:sz w:val="28"/>
          <w:szCs w:val="28"/>
          <w:lang w:val="en-US"/>
        </w:rPr>
        <w:t xml:space="preserve">: </w:t>
      </w:r>
      <w:r w:rsidRPr="00F348BB">
        <w:rPr>
          <w:rFonts w:ascii="Times New Roman" w:hAnsi="Times New Roman" w:cs="Times New Roman"/>
          <w:i/>
          <w:sz w:val="28"/>
          <w:szCs w:val="28"/>
          <w:lang w:val="en-US"/>
        </w:rPr>
        <w:t>go by bus, go by train….;</w:t>
      </w:r>
    </w:p>
    <w:p w:rsidR="00263761" w:rsidRPr="00F348BB" w:rsidRDefault="00263761" w:rsidP="00263761">
      <w:pPr>
        <w:ind w:firstLine="709"/>
        <w:jc w:val="both"/>
        <w:rPr>
          <w:rFonts w:ascii="Times New Roman" w:hAnsi="Times New Roman" w:cs="Times New Roman"/>
          <w:sz w:val="28"/>
          <w:szCs w:val="28"/>
          <w:lang w:val="en-US"/>
        </w:rPr>
      </w:pPr>
      <w:r w:rsidRPr="00F348BB">
        <w:rPr>
          <w:rFonts w:ascii="Times New Roman" w:hAnsi="Times New Roman" w:cs="Times New Roman"/>
          <w:sz w:val="28"/>
          <w:szCs w:val="28"/>
        </w:rPr>
        <w:t>названия</w:t>
      </w:r>
      <w:r w:rsidRPr="00F348BB">
        <w:rPr>
          <w:rFonts w:ascii="Times New Roman" w:hAnsi="Times New Roman" w:cs="Times New Roman"/>
          <w:sz w:val="28"/>
          <w:szCs w:val="28"/>
          <w:lang w:val="en-US"/>
        </w:rPr>
        <w:t xml:space="preserve"> </w:t>
      </w:r>
      <w:r w:rsidRPr="00F348BB">
        <w:rPr>
          <w:rFonts w:ascii="Times New Roman" w:hAnsi="Times New Roman" w:cs="Times New Roman"/>
          <w:sz w:val="28"/>
          <w:szCs w:val="28"/>
        </w:rPr>
        <w:t>блюд</w:t>
      </w:r>
      <w:r w:rsidRPr="00F348BB">
        <w:rPr>
          <w:rFonts w:ascii="Times New Roman" w:hAnsi="Times New Roman" w:cs="Times New Roman"/>
          <w:sz w:val="28"/>
          <w:szCs w:val="28"/>
          <w:lang w:val="en-US"/>
        </w:rPr>
        <w:t xml:space="preserve"> </w:t>
      </w:r>
      <w:r w:rsidRPr="00F348BB">
        <w:rPr>
          <w:rFonts w:ascii="Times New Roman" w:hAnsi="Times New Roman" w:cs="Times New Roman"/>
          <w:sz w:val="28"/>
          <w:szCs w:val="28"/>
        </w:rPr>
        <w:t>в</w:t>
      </w:r>
      <w:r w:rsidRPr="00F348BB">
        <w:rPr>
          <w:rFonts w:ascii="Times New Roman" w:hAnsi="Times New Roman" w:cs="Times New Roman"/>
          <w:sz w:val="28"/>
          <w:szCs w:val="28"/>
          <w:lang w:val="en-US"/>
        </w:rPr>
        <w:t xml:space="preserve"> </w:t>
      </w:r>
      <w:r w:rsidRPr="00F348BB">
        <w:rPr>
          <w:rFonts w:ascii="Times New Roman" w:hAnsi="Times New Roman" w:cs="Times New Roman"/>
          <w:sz w:val="28"/>
          <w:szCs w:val="28"/>
        </w:rPr>
        <w:t>кафе</w:t>
      </w:r>
      <w:r w:rsidRPr="00F348BB">
        <w:rPr>
          <w:rFonts w:ascii="Times New Roman" w:hAnsi="Times New Roman" w:cs="Times New Roman"/>
          <w:sz w:val="28"/>
          <w:szCs w:val="28"/>
          <w:lang w:val="en-US"/>
        </w:rPr>
        <w:t xml:space="preserve">: </w:t>
      </w:r>
      <w:r w:rsidRPr="00F348BB">
        <w:rPr>
          <w:rFonts w:ascii="Times New Roman" w:hAnsi="Times New Roman" w:cs="Times New Roman"/>
          <w:i/>
          <w:sz w:val="28"/>
          <w:szCs w:val="28"/>
          <w:lang w:val="en-US"/>
        </w:rPr>
        <w:t>ice cream, coffee, hot chocolate, pizza</w:t>
      </w:r>
      <w:r w:rsidRPr="00F348BB">
        <w:rPr>
          <w:rFonts w:ascii="Times New Roman" w:hAnsi="Times New Roman" w:cs="Times New Roman"/>
          <w:sz w:val="28"/>
          <w:szCs w:val="28"/>
          <w:lang w:val="en-US"/>
        </w:rPr>
        <w:t>…;</w:t>
      </w:r>
    </w:p>
    <w:p w:rsidR="00263761" w:rsidRPr="00F348BB" w:rsidRDefault="00263761" w:rsidP="00263761">
      <w:pPr>
        <w:ind w:firstLine="709"/>
        <w:jc w:val="both"/>
        <w:rPr>
          <w:rFonts w:ascii="Times New Roman" w:hAnsi="Times New Roman" w:cs="Times New Roman"/>
          <w:i/>
          <w:sz w:val="28"/>
          <w:szCs w:val="28"/>
        </w:rPr>
      </w:pPr>
      <w:r w:rsidRPr="00F348BB">
        <w:rPr>
          <w:rFonts w:ascii="Times New Roman" w:hAnsi="Times New Roman" w:cs="Times New Roman"/>
          <w:sz w:val="28"/>
          <w:szCs w:val="28"/>
        </w:rPr>
        <w:t xml:space="preserve">формула  общения в кафе:  </w:t>
      </w:r>
      <w:r w:rsidRPr="00F348BB">
        <w:rPr>
          <w:rFonts w:ascii="Times New Roman" w:hAnsi="Times New Roman" w:cs="Times New Roman"/>
          <w:i/>
          <w:sz w:val="28"/>
          <w:szCs w:val="28"/>
          <w:lang w:val="en-US"/>
        </w:rPr>
        <w:t>Would</w:t>
      </w:r>
      <w:r w:rsidRPr="00F348BB">
        <w:rPr>
          <w:rFonts w:ascii="Times New Roman" w:hAnsi="Times New Roman" w:cs="Times New Roman"/>
          <w:i/>
          <w:sz w:val="28"/>
          <w:szCs w:val="28"/>
        </w:rPr>
        <w:t xml:space="preserve"> </w:t>
      </w:r>
      <w:r w:rsidRPr="00F348BB">
        <w:rPr>
          <w:rFonts w:ascii="Times New Roman" w:hAnsi="Times New Roman" w:cs="Times New Roman"/>
          <w:i/>
          <w:sz w:val="28"/>
          <w:szCs w:val="28"/>
          <w:lang w:val="en-US"/>
        </w:rPr>
        <w:t>you</w:t>
      </w:r>
      <w:r w:rsidRPr="00F348BB">
        <w:rPr>
          <w:rFonts w:ascii="Times New Roman" w:hAnsi="Times New Roman" w:cs="Times New Roman"/>
          <w:i/>
          <w:sz w:val="28"/>
          <w:szCs w:val="28"/>
        </w:rPr>
        <w:t xml:space="preserve"> </w:t>
      </w:r>
      <w:r w:rsidRPr="00F348BB">
        <w:rPr>
          <w:rFonts w:ascii="Times New Roman" w:hAnsi="Times New Roman" w:cs="Times New Roman"/>
          <w:i/>
          <w:sz w:val="28"/>
          <w:szCs w:val="28"/>
          <w:lang w:val="en-US"/>
        </w:rPr>
        <w:t>like</w:t>
      </w:r>
      <w:r w:rsidRPr="00F348BB">
        <w:rPr>
          <w:rFonts w:ascii="Times New Roman" w:hAnsi="Times New Roman" w:cs="Times New Roman"/>
          <w:i/>
          <w:sz w:val="28"/>
          <w:szCs w:val="28"/>
        </w:rPr>
        <w:t>…?;</w:t>
      </w:r>
    </w:p>
    <w:p w:rsidR="00263761" w:rsidRPr="00F348BB" w:rsidRDefault="00263761" w:rsidP="00263761">
      <w:pPr>
        <w:ind w:firstLine="709"/>
        <w:jc w:val="both"/>
        <w:rPr>
          <w:rFonts w:ascii="Times New Roman" w:hAnsi="Times New Roman" w:cs="Times New Roman"/>
          <w:sz w:val="28"/>
          <w:szCs w:val="28"/>
          <w:lang w:val="en-US"/>
        </w:rPr>
      </w:pPr>
      <w:r w:rsidRPr="00F348BB">
        <w:rPr>
          <w:rFonts w:ascii="Times New Roman" w:hAnsi="Times New Roman" w:cs="Times New Roman"/>
          <w:bCs/>
          <w:sz w:val="28"/>
          <w:szCs w:val="28"/>
        </w:rPr>
        <w:t>речевые</w:t>
      </w:r>
      <w:r w:rsidRPr="00F348BB">
        <w:rPr>
          <w:rFonts w:ascii="Times New Roman" w:hAnsi="Times New Roman" w:cs="Times New Roman"/>
          <w:bCs/>
          <w:sz w:val="28"/>
          <w:szCs w:val="28"/>
          <w:lang w:val="en-US"/>
        </w:rPr>
        <w:t xml:space="preserve"> </w:t>
      </w:r>
      <w:r w:rsidRPr="00F348BB">
        <w:rPr>
          <w:rFonts w:ascii="Times New Roman" w:hAnsi="Times New Roman" w:cs="Times New Roman"/>
          <w:bCs/>
          <w:sz w:val="28"/>
          <w:szCs w:val="28"/>
        </w:rPr>
        <w:t>модели</w:t>
      </w:r>
      <w:r w:rsidRPr="00F348BB">
        <w:rPr>
          <w:rFonts w:ascii="Times New Roman" w:hAnsi="Times New Roman" w:cs="Times New Roman"/>
          <w:bCs/>
          <w:sz w:val="28"/>
          <w:szCs w:val="28"/>
          <w:lang w:val="en-US"/>
        </w:rPr>
        <w:t xml:space="preserve"> </w:t>
      </w:r>
      <w:r w:rsidRPr="00F348BB">
        <w:rPr>
          <w:rFonts w:ascii="Times New Roman" w:hAnsi="Times New Roman" w:cs="Times New Roman"/>
          <w:bCs/>
          <w:i/>
          <w:sz w:val="28"/>
          <w:szCs w:val="28"/>
          <w:lang w:val="en-US"/>
        </w:rPr>
        <w:t>How about…?/What about…?.</w:t>
      </w:r>
    </w:p>
    <w:p w:rsidR="00263761" w:rsidRPr="00F348BB" w:rsidRDefault="00263761" w:rsidP="00263761">
      <w:pPr>
        <w:ind w:firstLine="709"/>
        <w:jc w:val="both"/>
        <w:rPr>
          <w:rFonts w:ascii="Times New Roman" w:hAnsi="Times New Roman" w:cs="Times New Roman"/>
          <w:i/>
          <w:sz w:val="28"/>
          <w:szCs w:val="28"/>
          <w:lang w:val="en-US"/>
        </w:rPr>
      </w:pPr>
      <w:r w:rsidRPr="00F348BB">
        <w:rPr>
          <w:rFonts w:ascii="Times New Roman" w:hAnsi="Times New Roman" w:cs="Times New Roman"/>
          <w:i/>
          <w:sz w:val="28"/>
          <w:szCs w:val="28"/>
          <w:lang w:val="en-US"/>
        </w:rPr>
        <w:t xml:space="preserve"> </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b/>
          <w:sz w:val="28"/>
          <w:szCs w:val="28"/>
        </w:rPr>
        <w:t>Раздел 3.</w:t>
      </w:r>
      <w:r w:rsidRPr="00F348BB">
        <w:rPr>
          <w:rFonts w:ascii="Times New Roman" w:hAnsi="Times New Roman" w:cs="Times New Roman"/>
          <w:sz w:val="28"/>
          <w:szCs w:val="28"/>
        </w:rPr>
        <w:t xml:space="preserve">  </w:t>
      </w:r>
      <w:r w:rsidRPr="00F348BB">
        <w:rPr>
          <w:rFonts w:ascii="Times New Roman" w:hAnsi="Times New Roman" w:cs="Times New Roman"/>
          <w:b/>
          <w:sz w:val="28"/>
          <w:szCs w:val="28"/>
        </w:rPr>
        <w:t>Моя любимая еда</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 xml:space="preserve">Тема 1. Пикник. </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 xml:space="preserve">Тема 2. Покупка продуктов. </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 xml:space="preserve">Тема 3. Правильное питание. </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 xml:space="preserve">Тема 4. Приготовление еды. </w:t>
      </w:r>
    </w:p>
    <w:p w:rsidR="00263761" w:rsidRPr="00F348BB" w:rsidRDefault="00263761" w:rsidP="00263761">
      <w:pPr>
        <w:ind w:firstLine="709"/>
        <w:jc w:val="both"/>
        <w:rPr>
          <w:rFonts w:ascii="Times New Roman" w:hAnsi="Times New Roman" w:cs="Times New Roman"/>
          <w:sz w:val="28"/>
          <w:szCs w:val="28"/>
        </w:rPr>
      </w:pPr>
    </w:p>
    <w:p w:rsidR="00263761" w:rsidRPr="00F348BB" w:rsidRDefault="00263761" w:rsidP="00263761">
      <w:pPr>
        <w:ind w:firstLine="709"/>
        <w:jc w:val="both"/>
        <w:rPr>
          <w:rFonts w:ascii="Times New Roman" w:hAnsi="Times New Roman" w:cs="Times New Roman"/>
          <w:b/>
          <w:i/>
          <w:sz w:val="28"/>
          <w:szCs w:val="28"/>
        </w:rPr>
      </w:pPr>
      <w:r w:rsidRPr="00F348BB">
        <w:rPr>
          <w:rFonts w:ascii="Times New Roman" w:hAnsi="Times New Roman" w:cs="Times New Roman"/>
          <w:b/>
          <w:i/>
          <w:sz w:val="28"/>
          <w:szCs w:val="28"/>
        </w:rPr>
        <w:t>Характеристика деятельности обучающихся по основным видам учебной деятельности:</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b/>
          <w:bCs/>
          <w:sz w:val="28"/>
          <w:szCs w:val="28"/>
        </w:rPr>
        <w:t>в области монологической формы речи</w:t>
      </w:r>
      <w:r w:rsidRPr="00F348BB">
        <w:rPr>
          <w:rFonts w:ascii="Times New Roman" w:hAnsi="Times New Roman" w:cs="Times New Roman"/>
          <w:sz w:val="28"/>
          <w:szCs w:val="28"/>
        </w:rPr>
        <w:t>:</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составлять голосовое сообщение с предложениями, что взять с собой на пикник;</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 xml:space="preserve">составлять рассказ о покупках в продуктовых магазинах; </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записывать коллективный видео блог с рецептами любимых блюд;</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составлять презентацию о правильном питании;</w:t>
      </w:r>
    </w:p>
    <w:p w:rsidR="00263761" w:rsidRPr="00F348BB" w:rsidRDefault="00263761" w:rsidP="00263761">
      <w:pPr>
        <w:ind w:firstLine="709"/>
        <w:jc w:val="both"/>
        <w:rPr>
          <w:rFonts w:ascii="Times New Roman" w:hAnsi="Times New Roman" w:cs="Times New Roman"/>
          <w:b/>
          <w:sz w:val="28"/>
          <w:szCs w:val="28"/>
        </w:rPr>
      </w:pPr>
      <w:r w:rsidRPr="00F348BB">
        <w:rPr>
          <w:rFonts w:ascii="Times New Roman" w:hAnsi="Times New Roman" w:cs="Times New Roman"/>
          <w:b/>
          <w:sz w:val="28"/>
          <w:szCs w:val="28"/>
        </w:rPr>
        <w:t>в области письма:</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составлять рецепт любимого блюда;</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составлять список продуктов для пикника;</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составлять плакат о правильном питании;</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составлять электронное письмо с приглашением на пикник.</w:t>
      </w:r>
    </w:p>
    <w:p w:rsidR="00263761" w:rsidRPr="00F348BB" w:rsidRDefault="00263761" w:rsidP="00263761">
      <w:pPr>
        <w:ind w:firstLine="709"/>
        <w:jc w:val="both"/>
        <w:rPr>
          <w:rFonts w:ascii="Times New Roman" w:hAnsi="Times New Roman" w:cs="Times New Roman"/>
          <w:sz w:val="28"/>
          <w:szCs w:val="28"/>
        </w:rPr>
      </w:pPr>
    </w:p>
    <w:p w:rsidR="00263761" w:rsidRPr="00F348BB" w:rsidRDefault="00263761" w:rsidP="00263761">
      <w:pPr>
        <w:ind w:firstLine="709"/>
        <w:jc w:val="both"/>
        <w:rPr>
          <w:rFonts w:ascii="Times New Roman" w:hAnsi="Times New Roman" w:cs="Times New Roman"/>
          <w:b/>
          <w:i/>
          <w:sz w:val="28"/>
          <w:szCs w:val="28"/>
        </w:rPr>
      </w:pPr>
      <w:r w:rsidRPr="00F348BB">
        <w:rPr>
          <w:rFonts w:ascii="Times New Roman" w:hAnsi="Times New Roman" w:cs="Times New Roman"/>
          <w:b/>
          <w:i/>
          <w:sz w:val="28"/>
          <w:szCs w:val="28"/>
        </w:rPr>
        <w:t>Примерный лексико-грамматический материал</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 xml:space="preserve">Изучение тематики Раздела 3 предполагает овладение лексическими единицами (словами, словосочетаниями, лексико-грамматическими единствами, речевыми клише) в объеме не менее 45.  </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Предполагается введение в речь следующих конструкций:</w:t>
      </w:r>
    </w:p>
    <w:p w:rsidR="00263761" w:rsidRPr="00F348BB" w:rsidRDefault="00263761" w:rsidP="00263761">
      <w:pPr>
        <w:ind w:firstLine="709"/>
        <w:jc w:val="both"/>
        <w:rPr>
          <w:rFonts w:ascii="Times New Roman" w:hAnsi="Times New Roman" w:cs="Times New Roman"/>
          <w:i/>
          <w:sz w:val="28"/>
          <w:szCs w:val="28"/>
        </w:rPr>
      </w:pPr>
      <w:r w:rsidRPr="00F348BB">
        <w:rPr>
          <w:rFonts w:ascii="Times New Roman" w:hAnsi="Times New Roman" w:cs="Times New Roman"/>
          <w:bCs/>
          <w:sz w:val="28"/>
          <w:szCs w:val="28"/>
        </w:rPr>
        <w:t>Неисчисляемые существительные с местоимением</w:t>
      </w:r>
      <w:r w:rsidRPr="00F348BB">
        <w:rPr>
          <w:rFonts w:ascii="Times New Roman" w:hAnsi="Times New Roman" w:cs="Times New Roman"/>
          <w:b/>
          <w:bCs/>
          <w:sz w:val="28"/>
          <w:szCs w:val="28"/>
        </w:rPr>
        <w:t xml:space="preserve"> </w:t>
      </w:r>
      <w:r w:rsidRPr="00F348BB">
        <w:rPr>
          <w:rFonts w:ascii="Times New Roman" w:hAnsi="Times New Roman" w:cs="Times New Roman"/>
          <w:bCs/>
          <w:i/>
          <w:sz w:val="28"/>
          <w:szCs w:val="28"/>
          <w:lang w:val="en-US"/>
        </w:rPr>
        <w:t>some</w:t>
      </w:r>
      <w:r w:rsidRPr="00F348BB">
        <w:rPr>
          <w:rFonts w:ascii="Times New Roman" w:hAnsi="Times New Roman" w:cs="Times New Roman"/>
          <w:bCs/>
          <w:i/>
          <w:sz w:val="28"/>
          <w:szCs w:val="28"/>
        </w:rPr>
        <w:t xml:space="preserve"> </w:t>
      </w:r>
      <w:r w:rsidRPr="00F348BB">
        <w:rPr>
          <w:rFonts w:ascii="Times New Roman" w:hAnsi="Times New Roman" w:cs="Times New Roman"/>
          <w:bCs/>
          <w:sz w:val="28"/>
          <w:szCs w:val="28"/>
        </w:rPr>
        <w:t>для обозначения количества (</w:t>
      </w:r>
      <w:r w:rsidRPr="00F348BB">
        <w:rPr>
          <w:rFonts w:ascii="Times New Roman" w:hAnsi="Times New Roman" w:cs="Times New Roman"/>
          <w:bCs/>
          <w:i/>
          <w:sz w:val="28"/>
          <w:szCs w:val="28"/>
          <w:lang w:val="en-US"/>
        </w:rPr>
        <w:t>some</w:t>
      </w:r>
      <w:r w:rsidRPr="00F348BB">
        <w:rPr>
          <w:rFonts w:ascii="Times New Roman" w:hAnsi="Times New Roman" w:cs="Times New Roman"/>
          <w:bCs/>
          <w:i/>
          <w:sz w:val="28"/>
          <w:szCs w:val="28"/>
        </w:rPr>
        <w:t xml:space="preserve"> </w:t>
      </w:r>
      <w:r w:rsidRPr="00F348BB">
        <w:rPr>
          <w:rFonts w:ascii="Times New Roman" w:hAnsi="Times New Roman" w:cs="Times New Roman"/>
          <w:bCs/>
          <w:i/>
          <w:sz w:val="28"/>
          <w:szCs w:val="28"/>
          <w:lang w:val="en-US"/>
        </w:rPr>
        <w:t>juice</w:t>
      </w:r>
      <w:r w:rsidRPr="00F348BB">
        <w:rPr>
          <w:rFonts w:ascii="Times New Roman" w:hAnsi="Times New Roman" w:cs="Times New Roman"/>
          <w:bCs/>
          <w:i/>
          <w:sz w:val="28"/>
          <w:szCs w:val="28"/>
        </w:rPr>
        <w:t xml:space="preserve">, </w:t>
      </w:r>
      <w:r w:rsidRPr="00F348BB">
        <w:rPr>
          <w:rFonts w:ascii="Times New Roman" w:hAnsi="Times New Roman" w:cs="Times New Roman"/>
          <w:bCs/>
          <w:i/>
          <w:sz w:val="28"/>
          <w:szCs w:val="28"/>
          <w:lang w:val="en-US"/>
        </w:rPr>
        <w:t>some</w:t>
      </w:r>
      <w:r w:rsidRPr="00F348BB">
        <w:rPr>
          <w:rFonts w:ascii="Times New Roman" w:hAnsi="Times New Roman" w:cs="Times New Roman"/>
          <w:bCs/>
          <w:i/>
          <w:sz w:val="28"/>
          <w:szCs w:val="28"/>
        </w:rPr>
        <w:t xml:space="preserve"> </w:t>
      </w:r>
      <w:r w:rsidRPr="00F348BB">
        <w:rPr>
          <w:rFonts w:ascii="Times New Roman" w:hAnsi="Times New Roman" w:cs="Times New Roman"/>
          <w:bCs/>
          <w:i/>
          <w:sz w:val="28"/>
          <w:szCs w:val="28"/>
          <w:lang w:val="en-US"/>
        </w:rPr>
        <w:t>pie</w:t>
      </w:r>
      <w:r w:rsidRPr="00F348BB">
        <w:rPr>
          <w:rFonts w:ascii="Times New Roman" w:hAnsi="Times New Roman" w:cs="Times New Roman"/>
          <w:bCs/>
          <w:i/>
          <w:sz w:val="28"/>
          <w:szCs w:val="28"/>
        </w:rPr>
        <w:t>);</w:t>
      </w:r>
    </w:p>
    <w:p w:rsidR="00263761" w:rsidRPr="00F348BB" w:rsidRDefault="00263761" w:rsidP="00263761">
      <w:pPr>
        <w:ind w:firstLine="709"/>
        <w:jc w:val="both"/>
        <w:rPr>
          <w:rFonts w:ascii="Times New Roman" w:hAnsi="Times New Roman" w:cs="Times New Roman"/>
          <w:i/>
          <w:sz w:val="28"/>
          <w:szCs w:val="28"/>
        </w:rPr>
      </w:pPr>
      <w:r w:rsidRPr="00F348BB">
        <w:rPr>
          <w:rFonts w:ascii="Times New Roman" w:hAnsi="Times New Roman" w:cs="Times New Roman"/>
          <w:sz w:val="28"/>
          <w:szCs w:val="28"/>
        </w:rPr>
        <w:t xml:space="preserve">исчисляемые существительные с местоимениями для обозначения количества: </w:t>
      </w:r>
      <w:r w:rsidRPr="00F348BB">
        <w:rPr>
          <w:rFonts w:ascii="Times New Roman" w:hAnsi="Times New Roman" w:cs="Times New Roman"/>
          <w:i/>
          <w:sz w:val="28"/>
          <w:szCs w:val="28"/>
          <w:lang w:val="en-US"/>
        </w:rPr>
        <w:t>a</w:t>
      </w:r>
      <w:r w:rsidRPr="00F348BB">
        <w:rPr>
          <w:rFonts w:ascii="Times New Roman" w:hAnsi="Times New Roman" w:cs="Times New Roman"/>
          <w:i/>
          <w:sz w:val="28"/>
          <w:szCs w:val="28"/>
        </w:rPr>
        <w:t xml:space="preserve"> </w:t>
      </w:r>
      <w:r w:rsidRPr="00F348BB">
        <w:rPr>
          <w:rFonts w:ascii="Times New Roman" w:hAnsi="Times New Roman" w:cs="Times New Roman"/>
          <w:i/>
          <w:sz w:val="28"/>
          <w:szCs w:val="28"/>
          <w:lang w:val="en-US"/>
        </w:rPr>
        <w:t>lot</w:t>
      </w:r>
      <w:r w:rsidRPr="00F348BB">
        <w:rPr>
          <w:rFonts w:ascii="Times New Roman" w:hAnsi="Times New Roman" w:cs="Times New Roman"/>
          <w:i/>
          <w:sz w:val="28"/>
          <w:szCs w:val="28"/>
        </w:rPr>
        <w:t xml:space="preserve"> </w:t>
      </w:r>
      <w:r w:rsidRPr="00F348BB">
        <w:rPr>
          <w:rFonts w:ascii="Times New Roman" w:hAnsi="Times New Roman" w:cs="Times New Roman"/>
          <w:i/>
          <w:sz w:val="28"/>
          <w:szCs w:val="28"/>
          <w:lang w:val="en-US"/>
        </w:rPr>
        <w:t>of</w:t>
      </w:r>
      <w:r w:rsidRPr="00F348BB">
        <w:rPr>
          <w:rFonts w:ascii="Times New Roman" w:hAnsi="Times New Roman" w:cs="Times New Roman"/>
          <w:i/>
          <w:sz w:val="28"/>
          <w:szCs w:val="28"/>
        </w:rPr>
        <w:t xml:space="preserve"> bananas, </w:t>
      </w:r>
      <w:r w:rsidRPr="00F348BB">
        <w:rPr>
          <w:rFonts w:ascii="Times New Roman" w:hAnsi="Times New Roman" w:cs="Times New Roman"/>
          <w:i/>
          <w:sz w:val="28"/>
          <w:szCs w:val="28"/>
          <w:lang w:val="en-US"/>
        </w:rPr>
        <w:t>some</w:t>
      </w:r>
      <w:r w:rsidRPr="00F348BB">
        <w:rPr>
          <w:rFonts w:ascii="Times New Roman" w:hAnsi="Times New Roman" w:cs="Times New Roman"/>
          <w:sz w:val="28"/>
          <w:szCs w:val="28"/>
        </w:rPr>
        <w:t xml:space="preserve"> </w:t>
      </w:r>
      <w:r w:rsidRPr="00F348BB">
        <w:rPr>
          <w:rFonts w:ascii="Times New Roman" w:hAnsi="Times New Roman" w:cs="Times New Roman"/>
          <w:sz w:val="28"/>
          <w:szCs w:val="28"/>
          <w:lang w:val="en-US"/>
        </w:rPr>
        <w:t>apples</w:t>
      </w:r>
      <w:r w:rsidRPr="00F348BB">
        <w:rPr>
          <w:rFonts w:ascii="Times New Roman" w:hAnsi="Times New Roman" w:cs="Times New Roman"/>
          <w:sz w:val="28"/>
          <w:szCs w:val="28"/>
        </w:rPr>
        <w:t xml:space="preserve">, </w:t>
      </w:r>
      <w:r w:rsidRPr="00F348BB">
        <w:rPr>
          <w:rFonts w:ascii="Times New Roman" w:hAnsi="Times New Roman" w:cs="Times New Roman"/>
          <w:i/>
          <w:iCs/>
          <w:sz w:val="28"/>
          <w:szCs w:val="28"/>
        </w:rPr>
        <w:t xml:space="preserve">few </w:t>
      </w:r>
      <w:r w:rsidRPr="00F348BB">
        <w:rPr>
          <w:rFonts w:ascii="Times New Roman" w:hAnsi="Times New Roman" w:cs="Times New Roman"/>
          <w:i/>
          <w:iCs/>
          <w:sz w:val="28"/>
          <w:szCs w:val="28"/>
          <w:lang w:val="en-US"/>
        </w:rPr>
        <w:t>sweets</w:t>
      </w:r>
      <w:r w:rsidRPr="00F348BB">
        <w:rPr>
          <w:rFonts w:ascii="Times New Roman" w:hAnsi="Times New Roman" w:cs="Times New Roman"/>
          <w:i/>
          <w:sz w:val="28"/>
          <w:szCs w:val="28"/>
        </w:rPr>
        <w:t>;</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 xml:space="preserve">конструкция </w:t>
      </w:r>
      <w:r w:rsidRPr="00F348BB">
        <w:rPr>
          <w:rFonts w:ascii="Times New Roman" w:hAnsi="Times New Roman" w:cs="Times New Roman"/>
          <w:i/>
          <w:sz w:val="28"/>
          <w:szCs w:val="28"/>
        </w:rPr>
        <w:t xml:space="preserve">  </w:t>
      </w:r>
      <w:r w:rsidRPr="00F348BB">
        <w:rPr>
          <w:rFonts w:ascii="Times New Roman" w:hAnsi="Times New Roman" w:cs="Times New Roman"/>
          <w:i/>
          <w:sz w:val="28"/>
          <w:szCs w:val="28"/>
          <w:lang w:val="en-US"/>
        </w:rPr>
        <w:t>I</w:t>
      </w:r>
      <w:r w:rsidRPr="00F348BB">
        <w:rPr>
          <w:rFonts w:ascii="Times New Roman" w:hAnsi="Times New Roman" w:cs="Times New Roman"/>
          <w:i/>
          <w:sz w:val="28"/>
          <w:szCs w:val="28"/>
        </w:rPr>
        <w:t xml:space="preserve"> </w:t>
      </w:r>
      <w:r w:rsidRPr="00F348BB">
        <w:rPr>
          <w:rFonts w:ascii="Times New Roman" w:hAnsi="Times New Roman" w:cs="Times New Roman"/>
          <w:i/>
          <w:sz w:val="28"/>
          <w:szCs w:val="28"/>
          <w:lang w:val="en-US"/>
        </w:rPr>
        <w:t>need</w:t>
      </w:r>
      <w:r w:rsidRPr="00F348BB">
        <w:rPr>
          <w:rFonts w:ascii="Times New Roman" w:hAnsi="Times New Roman" w:cs="Times New Roman"/>
          <w:i/>
          <w:sz w:val="28"/>
          <w:szCs w:val="28"/>
        </w:rPr>
        <w:t xml:space="preserve"> </w:t>
      </w:r>
      <w:r w:rsidRPr="00F348BB">
        <w:rPr>
          <w:rFonts w:ascii="Times New Roman" w:hAnsi="Times New Roman" w:cs="Times New Roman"/>
          <w:i/>
          <w:sz w:val="28"/>
          <w:szCs w:val="28"/>
          <w:lang w:val="en-US"/>
        </w:rPr>
        <w:t>some</w:t>
      </w:r>
      <w:r w:rsidRPr="00F348BB">
        <w:rPr>
          <w:rFonts w:ascii="Times New Roman" w:hAnsi="Times New Roman" w:cs="Times New Roman"/>
          <w:i/>
          <w:sz w:val="28"/>
          <w:szCs w:val="28"/>
        </w:rPr>
        <w:t xml:space="preserve"> +  существительное </w:t>
      </w:r>
      <w:r w:rsidRPr="00F348BB">
        <w:rPr>
          <w:rFonts w:ascii="Times New Roman" w:hAnsi="Times New Roman" w:cs="Times New Roman"/>
          <w:sz w:val="28"/>
          <w:szCs w:val="28"/>
        </w:rPr>
        <w:t>для ситуации общения в магазине;</w:t>
      </w:r>
    </w:p>
    <w:p w:rsidR="00263761" w:rsidRPr="00F348BB" w:rsidRDefault="00263761" w:rsidP="00263761">
      <w:pPr>
        <w:ind w:firstLine="709"/>
        <w:jc w:val="both"/>
        <w:rPr>
          <w:rFonts w:ascii="Times New Roman" w:hAnsi="Times New Roman" w:cs="Times New Roman"/>
          <w:i/>
          <w:sz w:val="28"/>
          <w:szCs w:val="28"/>
        </w:rPr>
      </w:pPr>
      <w:r w:rsidRPr="00F348BB">
        <w:rPr>
          <w:rFonts w:ascii="Times New Roman" w:hAnsi="Times New Roman" w:cs="Times New Roman"/>
          <w:sz w:val="28"/>
          <w:szCs w:val="28"/>
        </w:rPr>
        <w:t xml:space="preserve">конструкция </w:t>
      </w:r>
      <w:r w:rsidRPr="00F348BB">
        <w:rPr>
          <w:rFonts w:ascii="Times New Roman" w:hAnsi="Times New Roman" w:cs="Times New Roman"/>
          <w:i/>
          <w:iCs/>
          <w:sz w:val="28"/>
          <w:szCs w:val="28"/>
          <w:lang w:val="en-US"/>
        </w:rPr>
        <w:t>Would</w:t>
      </w:r>
      <w:r w:rsidRPr="00F348BB">
        <w:rPr>
          <w:rFonts w:ascii="Times New Roman" w:hAnsi="Times New Roman" w:cs="Times New Roman"/>
          <w:i/>
          <w:iCs/>
          <w:sz w:val="28"/>
          <w:szCs w:val="28"/>
        </w:rPr>
        <w:t xml:space="preserve"> </w:t>
      </w:r>
      <w:r w:rsidRPr="00F348BB">
        <w:rPr>
          <w:rFonts w:ascii="Times New Roman" w:hAnsi="Times New Roman" w:cs="Times New Roman"/>
          <w:i/>
          <w:iCs/>
          <w:sz w:val="28"/>
          <w:szCs w:val="28"/>
          <w:lang w:val="en-US"/>
        </w:rPr>
        <w:t>you</w:t>
      </w:r>
      <w:r w:rsidRPr="00F348BB">
        <w:rPr>
          <w:rFonts w:ascii="Times New Roman" w:hAnsi="Times New Roman" w:cs="Times New Roman"/>
          <w:i/>
          <w:iCs/>
          <w:sz w:val="28"/>
          <w:szCs w:val="28"/>
        </w:rPr>
        <w:t xml:space="preserve"> </w:t>
      </w:r>
      <w:r w:rsidRPr="00F348BB">
        <w:rPr>
          <w:rFonts w:ascii="Times New Roman" w:hAnsi="Times New Roman" w:cs="Times New Roman"/>
          <w:i/>
          <w:iCs/>
          <w:sz w:val="28"/>
          <w:szCs w:val="28"/>
          <w:lang w:val="en-US"/>
        </w:rPr>
        <w:t>like</w:t>
      </w:r>
      <w:r w:rsidRPr="00F348BB">
        <w:rPr>
          <w:rFonts w:ascii="Times New Roman" w:hAnsi="Times New Roman" w:cs="Times New Roman"/>
          <w:sz w:val="28"/>
          <w:szCs w:val="28"/>
        </w:rPr>
        <w:t xml:space="preserve"> …? для использования в ситуации общения на пикнике;</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bCs/>
          <w:iCs/>
          <w:sz w:val="28"/>
          <w:szCs w:val="28"/>
        </w:rPr>
        <w:t xml:space="preserve">конструкция  </w:t>
      </w:r>
      <w:r w:rsidRPr="00F348BB">
        <w:rPr>
          <w:rFonts w:ascii="Times New Roman" w:hAnsi="Times New Roman" w:cs="Times New Roman"/>
          <w:bCs/>
          <w:i/>
          <w:iCs/>
          <w:sz w:val="28"/>
          <w:szCs w:val="28"/>
          <w:lang w:val="en-US"/>
        </w:rPr>
        <w:t>let</w:t>
      </w:r>
      <w:r w:rsidRPr="00F348BB">
        <w:rPr>
          <w:rFonts w:ascii="Times New Roman" w:hAnsi="Times New Roman" w:cs="Times New Roman"/>
          <w:bCs/>
          <w:i/>
          <w:iCs/>
          <w:sz w:val="28"/>
          <w:szCs w:val="28"/>
        </w:rPr>
        <w:t>’</w:t>
      </w:r>
      <w:r w:rsidRPr="00F348BB">
        <w:rPr>
          <w:rFonts w:ascii="Times New Roman" w:hAnsi="Times New Roman" w:cs="Times New Roman"/>
          <w:bCs/>
          <w:i/>
          <w:iCs/>
          <w:sz w:val="28"/>
          <w:szCs w:val="28"/>
          <w:lang w:val="en-US"/>
        </w:rPr>
        <w:t>s</w:t>
      </w:r>
      <w:r w:rsidRPr="00F348BB">
        <w:rPr>
          <w:rFonts w:ascii="Times New Roman" w:hAnsi="Times New Roman" w:cs="Times New Roman"/>
          <w:bCs/>
          <w:i/>
          <w:iCs/>
          <w:sz w:val="28"/>
          <w:szCs w:val="28"/>
        </w:rPr>
        <w:t xml:space="preserve">  </w:t>
      </w:r>
      <w:r w:rsidRPr="00F348BB">
        <w:rPr>
          <w:rFonts w:ascii="Times New Roman" w:hAnsi="Times New Roman" w:cs="Times New Roman"/>
          <w:bCs/>
          <w:iCs/>
          <w:sz w:val="28"/>
          <w:szCs w:val="28"/>
        </w:rPr>
        <w:t xml:space="preserve">для выражения предложений типа: </w:t>
      </w:r>
      <w:r w:rsidRPr="00F348BB">
        <w:rPr>
          <w:rFonts w:ascii="Times New Roman" w:hAnsi="Times New Roman" w:cs="Times New Roman"/>
          <w:bCs/>
          <w:i/>
          <w:iCs/>
          <w:sz w:val="28"/>
          <w:szCs w:val="28"/>
          <w:lang w:val="en-US"/>
        </w:rPr>
        <w:t>let</w:t>
      </w:r>
      <w:r w:rsidRPr="00F348BB">
        <w:rPr>
          <w:rFonts w:ascii="Times New Roman" w:hAnsi="Times New Roman" w:cs="Times New Roman"/>
          <w:bCs/>
          <w:i/>
          <w:iCs/>
          <w:sz w:val="28"/>
          <w:szCs w:val="28"/>
        </w:rPr>
        <w:t>’</w:t>
      </w:r>
      <w:r w:rsidRPr="00F348BB">
        <w:rPr>
          <w:rFonts w:ascii="Times New Roman" w:hAnsi="Times New Roman" w:cs="Times New Roman"/>
          <w:bCs/>
          <w:i/>
          <w:iCs/>
          <w:sz w:val="28"/>
          <w:szCs w:val="28"/>
          <w:lang w:val="en-US"/>
        </w:rPr>
        <w:t>s</w:t>
      </w:r>
      <w:r w:rsidRPr="00F348BB">
        <w:rPr>
          <w:rFonts w:ascii="Times New Roman" w:hAnsi="Times New Roman" w:cs="Times New Roman"/>
          <w:bCs/>
          <w:i/>
          <w:iCs/>
          <w:sz w:val="28"/>
          <w:szCs w:val="28"/>
        </w:rPr>
        <w:t xml:space="preserve">  </w:t>
      </w:r>
      <w:r w:rsidRPr="00F348BB">
        <w:rPr>
          <w:rFonts w:ascii="Times New Roman" w:hAnsi="Times New Roman" w:cs="Times New Roman"/>
          <w:bCs/>
          <w:i/>
          <w:iCs/>
          <w:sz w:val="28"/>
          <w:szCs w:val="28"/>
          <w:lang w:val="en-US"/>
        </w:rPr>
        <w:t>have</w:t>
      </w:r>
      <w:r w:rsidRPr="00F348BB">
        <w:rPr>
          <w:rFonts w:ascii="Times New Roman" w:hAnsi="Times New Roman" w:cs="Times New Roman"/>
          <w:bCs/>
          <w:i/>
          <w:iCs/>
          <w:sz w:val="28"/>
          <w:szCs w:val="28"/>
        </w:rPr>
        <w:t xml:space="preserve"> </w:t>
      </w:r>
      <w:r w:rsidRPr="00F348BB">
        <w:rPr>
          <w:rFonts w:ascii="Times New Roman" w:hAnsi="Times New Roman" w:cs="Times New Roman"/>
          <w:bCs/>
          <w:i/>
          <w:iCs/>
          <w:sz w:val="28"/>
          <w:szCs w:val="28"/>
          <w:lang w:val="en-US"/>
        </w:rPr>
        <w:t>a</w:t>
      </w:r>
      <w:r w:rsidRPr="00F348BB">
        <w:rPr>
          <w:rFonts w:ascii="Times New Roman" w:hAnsi="Times New Roman" w:cs="Times New Roman"/>
          <w:bCs/>
          <w:i/>
          <w:iCs/>
          <w:sz w:val="28"/>
          <w:szCs w:val="28"/>
        </w:rPr>
        <w:t xml:space="preserve"> </w:t>
      </w:r>
      <w:r w:rsidRPr="00F348BB">
        <w:rPr>
          <w:rFonts w:ascii="Times New Roman" w:hAnsi="Times New Roman" w:cs="Times New Roman"/>
          <w:bCs/>
          <w:i/>
          <w:iCs/>
          <w:sz w:val="28"/>
          <w:szCs w:val="28"/>
          <w:lang w:val="en-US"/>
        </w:rPr>
        <w:t>picnic</w:t>
      </w:r>
      <w:r w:rsidRPr="00F348BB">
        <w:rPr>
          <w:rFonts w:ascii="Times New Roman" w:hAnsi="Times New Roman" w:cs="Times New Roman"/>
          <w:bCs/>
          <w:i/>
          <w:iCs/>
          <w:sz w:val="28"/>
          <w:szCs w:val="28"/>
        </w:rPr>
        <w:t xml:space="preserve">, </w:t>
      </w:r>
      <w:r w:rsidRPr="00F348BB">
        <w:rPr>
          <w:rFonts w:ascii="Times New Roman" w:hAnsi="Times New Roman" w:cs="Times New Roman"/>
          <w:bCs/>
          <w:i/>
          <w:iCs/>
          <w:sz w:val="28"/>
          <w:szCs w:val="28"/>
          <w:lang w:val="en-US"/>
        </w:rPr>
        <w:t>lets</w:t>
      </w:r>
      <w:r w:rsidRPr="00F348BB">
        <w:rPr>
          <w:rFonts w:ascii="Times New Roman" w:hAnsi="Times New Roman" w:cs="Times New Roman"/>
          <w:bCs/>
          <w:i/>
          <w:iCs/>
          <w:sz w:val="28"/>
          <w:szCs w:val="28"/>
        </w:rPr>
        <w:t xml:space="preserve">’ </w:t>
      </w:r>
      <w:r w:rsidRPr="00F348BB">
        <w:rPr>
          <w:rFonts w:ascii="Times New Roman" w:hAnsi="Times New Roman" w:cs="Times New Roman"/>
          <w:bCs/>
          <w:i/>
          <w:iCs/>
          <w:sz w:val="28"/>
          <w:szCs w:val="28"/>
          <w:lang w:val="en-US"/>
        </w:rPr>
        <w:t>take</w:t>
      </w:r>
      <w:r w:rsidRPr="00F348BB">
        <w:rPr>
          <w:rFonts w:ascii="Times New Roman" w:hAnsi="Times New Roman" w:cs="Times New Roman"/>
          <w:bCs/>
          <w:i/>
          <w:iCs/>
          <w:sz w:val="28"/>
          <w:szCs w:val="28"/>
        </w:rPr>
        <w:t xml:space="preserve"> </w:t>
      </w:r>
      <w:r w:rsidRPr="00F348BB">
        <w:rPr>
          <w:rFonts w:ascii="Times New Roman" w:hAnsi="Times New Roman" w:cs="Times New Roman"/>
          <w:bCs/>
          <w:i/>
          <w:iCs/>
          <w:sz w:val="28"/>
          <w:szCs w:val="28"/>
          <w:lang w:val="en-US"/>
        </w:rPr>
        <w:t>some</w:t>
      </w:r>
      <w:r w:rsidRPr="00F348BB">
        <w:rPr>
          <w:rFonts w:ascii="Times New Roman" w:hAnsi="Times New Roman" w:cs="Times New Roman"/>
          <w:bCs/>
          <w:i/>
          <w:iCs/>
          <w:sz w:val="28"/>
          <w:szCs w:val="28"/>
        </w:rPr>
        <w:t xml:space="preserve"> </w:t>
      </w:r>
      <w:r w:rsidRPr="00F348BB">
        <w:rPr>
          <w:rFonts w:ascii="Times New Roman" w:hAnsi="Times New Roman" w:cs="Times New Roman"/>
          <w:bCs/>
          <w:i/>
          <w:iCs/>
          <w:sz w:val="28"/>
          <w:szCs w:val="28"/>
          <w:lang w:val="en-US"/>
        </w:rPr>
        <w:t>lemonade</w:t>
      </w:r>
      <w:r w:rsidRPr="00F348BB">
        <w:rPr>
          <w:rFonts w:ascii="Times New Roman" w:hAnsi="Times New Roman" w:cs="Times New Roman"/>
          <w:bCs/>
          <w:i/>
          <w:iCs/>
          <w:sz w:val="28"/>
          <w:szCs w:val="28"/>
        </w:rPr>
        <w:t>;</w:t>
      </w:r>
    </w:p>
    <w:p w:rsidR="00263761" w:rsidRPr="00F348BB" w:rsidRDefault="00263761" w:rsidP="00263761">
      <w:pPr>
        <w:ind w:firstLine="709"/>
        <w:jc w:val="both"/>
        <w:rPr>
          <w:rFonts w:ascii="Times New Roman" w:hAnsi="Times New Roman" w:cs="Times New Roman"/>
          <w:i/>
          <w:sz w:val="28"/>
          <w:szCs w:val="28"/>
        </w:rPr>
      </w:pPr>
      <w:r w:rsidRPr="00F348BB">
        <w:rPr>
          <w:rFonts w:ascii="Times New Roman" w:hAnsi="Times New Roman" w:cs="Times New Roman"/>
          <w:sz w:val="28"/>
          <w:szCs w:val="28"/>
        </w:rPr>
        <w:t xml:space="preserve">повелительное наклонение для описаний инструкций к рецепту блюда: </w:t>
      </w:r>
      <w:r w:rsidRPr="00F348BB">
        <w:rPr>
          <w:rFonts w:ascii="Times New Roman" w:hAnsi="Times New Roman" w:cs="Times New Roman"/>
          <w:i/>
          <w:sz w:val="28"/>
          <w:szCs w:val="28"/>
          <w:lang w:val="en-US"/>
        </w:rPr>
        <w:t>take</w:t>
      </w:r>
      <w:r w:rsidRPr="00F348BB">
        <w:rPr>
          <w:rFonts w:ascii="Times New Roman" w:hAnsi="Times New Roman" w:cs="Times New Roman"/>
          <w:i/>
          <w:sz w:val="28"/>
          <w:szCs w:val="28"/>
        </w:rPr>
        <w:t xml:space="preserve"> </w:t>
      </w:r>
      <w:r w:rsidRPr="00F348BB">
        <w:rPr>
          <w:rFonts w:ascii="Times New Roman" w:hAnsi="Times New Roman" w:cs="Times New Roman"/>
          <w:i/>
          <w:sz w:val="28"/>
          <w:szCs w:val="28"/>
          <w:lang w:val="en-US"/>
        </w:rPr>
        <w:t>some</w:t>
      </w:r>
      <w:r w:rsidRPr="00F348BB">
        <w:rPr>
          <w:rFonts w:ascii="Times New Roman" w:hAnsi="Times New Roman" w:cs="Times New Roman"/>
          <w:i/>
          <w:sz w:val="28"/>
          <w:szCs w:val="28"/>
        </w:rPr>
        <w:t xml:space="preserve"> </w:t>
      </w:r>
      <w:r w:rsidRPr="00F348BB">
        <w:rPr>
          <w:rFonts w:ascii="Times New Roman" w:hAnsi="Times New Roman" w:cs="Times New Roman"/>
          <w:i/>
          <w:sz w:val="28"/>
          <w:szCs w:val="28"/>
          <w:lang w:val="en-US"/>
        </w:rPr>
        <w:t>bread</w:t>
      </w:r>
      <w:r w:rsidRPr="00F348BB">
        <w:rPr>
          <w:rFonts w:ascii="Times New Roman" w:hAnsi="Times New Roman" w:cs="Times New Roman"/>
          <w:i/>
          <w:sz w:val="28"/>
          <w:szCs w:val="28"/>
        </w:rPr>
        <w:t xml:space="preserve">, </w:t>
      </w:r>
      <w:r w:rsidRPr="00F348BB">
        <w:rPr>
          <w:rFonts w:ascii="Times New Roman" w:hAnsi="Times New Roman" w:cs="Times New Roman"/>
          <w:i/>
          <w:sz w:val="28"/>
          <w:szCs w:val="28"/>
          <w:lang w:val="en-US"/>
        </w:rPr>
        <w:t>add</w:t>
      </w:r>
      <w:r w:rsidRPr="00F348BB">
        <w:rPr>
          <w:rFonts w:ascii="Times New Roman" w:hAnsi="Times New Roman" w:cs="Times New Roman"/>
          <w:i/>
          <w:sz w:val="28"/>
          <w:szCs w:val="28"/>
        </w:rPr>
        <w:t xml:space="preserve"> </w:t>
      </w:r>
      <w:r w:rsidRPr="00F348BB">
        <w:rPr>
          <w:rFonts w:ascii="Times New Roman" w:hAnsi="Times New Roman" w:cs="Times New Roman"/>
          <w:i/>
          <w:sz w:val="28"/>
          <w:szCs w:val="28"/>
          <w:lang w:val="en-US"/>
        </w:rPr>
        <w:t>sugar</w:t>
      </w:r>
      <w:r w:rsidRPr="00F348BB">
        <w:rPr>
          <w:rFonts w:ascii="Times New Roman" w:hAnsi="Times New Roman" w:cs="Times New Roman"/>
          <w:i/>
          <w:sz w:val="28"/>
          <w:szCs w:val="28"/>
        </w:rPr>
        <w:t>….</w:t>
      </w:r>
      <w:r w:rsidRPr="00F348BB">
        <w:rPr>
          <w:rFonts w:ascii="Times New Roman" w:hAnsi="Times New Roman" w:cs="Times New Roman"/>
          <w:bCs/>
          <w:sz w:val="28"/>
          <w:szCs w:val="28"/>
        </w:rPr>
        <w:t>;</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Лексический материал отбирается с учетом тематики общения Раздела 3:</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lastRenderedPageBreak/>
        <w:t xml:space="preserve">названия продуктов питания: </w:t>
      </w:r>
      <w:r w:rsidRPr="00F348BB">
        <w:rPr>
          <w:rFonts w:ascii="Times New Roman" w:hAnsi="Times New Roman" w:cs="Times New Roman"/>
          <w:i/>
          <w:sz w:val="28"/>
          <w:szCs w:val="28"/>
          <w:lang w:val="en-US"/>
        </w:rPr>
        <w:t>milk</w:t>
      </w:r>
      <w:r w:rsidRPr="00F348BB">
        <w:rPr>
          <w:rFonts w:ascii="Times New Roman" w:hAnsi="Times New Roman" w:cs="Times New Roman"/>
          <w:i/>
          <w:sz w:val="28"/>
          <w:szCs w:val="28"/>
        </w:rPr>
        <w:t xml:space="preserve">, </w:t>
      </w:r>
      <w:r w:rsidRPr="00F348BB">
        <w:rPr>
          <w:rFonts w:ascii="Times New Roman" w:hAnsi="Times New Roman" w:cs="Times New Roman"/>
          <w:i/>
          <w:sz w:val="28"/>
          <w:szCs w:val="28"/>
          <w:lang w:val="en-US"/>
        </w:rPr>
        <w:t>sausage</w:t>
      </w:r>
      <w:r w:rsidRPr="00F348BB">
        <w:rPr>
          <w:rFonts w:ascii="Times New Roman" w:hAnsi="Times New Roman" w:cs="Times New Roman"/>
          <w:i/>
          <w:sz w:val="28"/>
          <w:szCs w:val="28"/>
        </w:rPr>
        <w:t xml:space="preserve">, </w:t>
      </w:r>
      <w:r w:rsidRPr="00F348BB">
        <w:rPr>
          <w:rFonts w:ascii="Times New Roman" w:hAnsi="Times New Roman" w:cs="Times New Roman"/>
          <w:i/>
          <w:sz w:val="28"/>
          <w:szCs w:val="28"/>
          <w:lang w:val="en-US"/>
        </w:rPr>
        <w:t>bread</w:t>
      </w:r>
      <w:r w:rsidRPr="00F348BB">
        <w:rPr>
          <w:rFonts w:ascii="Times New Roman" w:hAnsi="Times New Roman" w:cs="Times New Roman"/>
          <w:i/>
          <w:sz w:val="28"/>
          <w:szCs w:val="28"/>
        </w:rPr>
        <w:t xml:space="preserve">, </w:t>
      </w:r>
      <w:r w:rsidRPr="00F348BB">
        <w:rPr>
          <w:rFonts w:ascii="Times New Roman" w:hAnsi="Times New Roman" w:cs="Times New Roman"/>
          <w:i/>
          <w:sz w:val="28"/>
          <w:szCs w:val="28"/>
          <w:lang w:val="en-US"/>
        </w:rPr>
        <w:t>cheese</w:t>
      </w:r>
      <w:r w:rsidRPr="00F348BB">
        <w:rPr>
          <w:rFonts w:ascii="Times New Roman" w:hAnsi="Times New Roman" w:cs="Times New Roman"/>
          <w:sz w:val="28"/>
          <w:szCs w:val="28"/>
        </w:rPr>
        <w:t xml:space="preserve"> и др.;</w:t>
      </w:r>
    </w:p>
    <w:p w:rsidR="00263761" w:rsidRPr="00F348BB" w:rsidRDefault="00263761" w:rsidP="00263761">
      <w:pPr>
        <w:ind w:firstLine="709"/>
        <w:jc w:val="both"/>
        <w:rPr>
          <w:rFonts w:ascii="Times New Roman" w:hAnsi="Times New Roman" w:cs="Times New Roman"/>
          <w:i/>
          <w:sz w:val="28"/>
          <w:szCs w:val="28"/>
        </w:rPr>
      </w:pPr>
      <w:r w:rsidRPr="00F348BB">
        <w:rPr>
          <w:rFonts w:ascii="Times New Roman" w:hAnsi="Times New Roman" w:cs="Times New Roman"/>
          <w:sz w:val="28"/>
          <w:szCs w:val="28"/>
        </w:rPr>
        <w:t xml:space="preserve">названия магазинов: </w:t>
      </w:r>
      <w:r w:rsidRPr="00F348BB">
        <w:rPr>
          <w:rFonts w:ascii="Times New Roman" w:hAnsi="Times New Roman" w:cs="Times New Roman"/>
          <w:i/>
          <w:sz w:val="28"/>
          <w:szCs w:val="28"/>
          <w:lang w:val="en-US"/>
        </w:rPr>
        <w:t>baker</w:t>
      </w:r>
      <w:r w:rsidRPr="00F348BB">
        <w:rPr>
          <w:rFonts w:ascii="Times New Roman" w:hAnsi="Times New Roman" w:cs="Times New Roman"/>
          <w:i/>
          <w:sz w:val="28"/>
          <w:szCs w:val="28"/>
        </w:rPr>
        <w:t>’</w:t>
      </w:r>
      <w:r w:rsidRPr="00F348BB">
        <w:rPr>
          <w:rFonts w:ascii="Times New Roman" w:hAnsi="Times New Roman" w:cs="Times New Roman"/>
          <w:i/>
          <w:sz w:val="28"/>
          <w:szCs w:val="28"/>
          <w:lang w:val="en-US"/>
        </w:rPr>
        <w:t>s</w:t>
      </w:r>
      <w:r w:rsidRPr="00F348BB">
        <w:rPr>
          <w:rFonts w:ascii="Times New Roman" w:hAnsi="Times New Roman" w:cs="Times New Roman"/>
          <w:i/>
          <w:sz w:val="28"/>
          <w:szCs w:val="28"/>
        </w:rPr>
        <w:t xml:space="preserve">, </w:t>
      </w:r>
      <w:r w:rsidRPr="00F348BB">
        <w:rPr>
          <w:rFonts w:ascii="Times New Roman" w:hAnsi="Times New Roman" w:cs="Times New Roman"/>
          <w:i/>
          <w:sz w:val="28"/>
          <w:szCs w:val="28"/>
          <w:lang w:val="en-US"/>
        </w:rPr>
        <w:t>butcher</w:t>
      </w:r>
      <w:r w:rsidRPr="00F348BB">
        <w:rPr>
          <w:rFonts w:ascii="Times New Roman" w:hAnsi="Times New Roman" w:cs="Times New Roman"/>
          <w:i/>
          <w:sz w:val="28"/>
          <w:szCs w:val="28"/>
        </w:rPr>
        <w:t>’</w:t>
      </w:r>
      <w:r w:rsidRPr="00F348BB">
        <w:rPr>
          <w:rFonts w:ascii="Times New Roman" w:hAnsi="Times New Roman" w:cs="Times New Roman"/>
          <w:i/>
          <w:sz w:val="28"/>
          <w:szCs w:val="28"/>
          <w:lang w:val="en-US"/>
        </w:rPr>
        <w:t>s</w:t>
      </w:r>
      <w:r w:rsidRPr="00F348BB">
        <w:rPr>
          <w:rFonts w:ascii="Times New Roman" w:hAnsi="Times New Roman" w:cs="Times New Roman"/>
          <w:i/>
          <w:sz w:val="28"/>
          <w:szCs w:val="28"/>
        </w:rPr>
        <w:t xml:space="preserve">, </w:t>
      </w:r>
      <w:r w:rsidRPr="00F348BB">
        <w:rPr>
          <w:rFonts w:ascii="Times New Roman" w:hAnsi="Times New Roman" w:cs="Times New Roman"/>
          <w:i/>
          <w:sz w:val="28"/>
          <w:szCs w:val="28"/>
          <w:lang w:val="en-US"/>
        </w:rPr>
        <w:t>sweetshop</w:t>
      </w:r>
      <w:r w:rsidRPr="00F348BB">
        <w:rPr>
          <w:rFonts w:ascii="Times New Roman" w:hAnsi="Times New Roman" w:cs="Times New Roman"/>
          <w:i/>
          <w:sz w:val="28"/>
          <w:szCs w:val="28"/>
        </w:rPr>
        <w:t>….;</w:t>
      </w:r>
    </w:p>
    <w:p w:rsidR="00263761" w:rsidRPr="00F348BB" w:rsidRDefault="00263761" w:rsidP="00263761">
      <w:pPr>
        <w:ind w:firstLine="709"/>
        <w:jc w:val="both"/>
        <w:rPr>
          <w:rFonts w:ascii="Times New Roman" w:hAnsi="Times New Roman" w:cs="Times New Roman"/>
          <w:sz w:val="28"/>
          <w:szCs w:val="28"/>
          <w:lang w:val="en-US"/>
        </w:rPr>
      </w:pPr>
      <w:r w:rsidRPr="00F348BB">
        <w:rPr>
          <w:rFonts w:ascii="Times New Roman" w:hAnsi="Times New Roman" w:cs="Times New Roman"/>
          <w:sz w:val="28"/>
          <w:szCs w:val="28"/>
        </w:rPr>
        <w:t>речевое</w:t>
      </w:r>
      <w:r w:rsidRPr="00F348BB">
        <w:rPr>
          <w:rFonts w:ascii="Times New Roman" w:hAnsi="Times New Roman" w:cs="Times New Roman"/>
          <w:sz w:val="28"/>
          <w:szCs w:val="28"/>
          <w:lang w:val="en-US"/>
        </w:rPr>
        <w:t xml:space="preserve"> </w:t>
      </w:r>
      <w:r w:rsidRPr="00F348BB">
        <w:rPr>
          <w:rFonts w:ascii="Times New Roman" w:hAnsi="Times New Roman" w:cs="Times New Roman"/>
          <w:sz w:val="28"/>
          <w:szCs w:val="28"/>
        </w:rPr>
        <w:t>клише</w:t>
      </w:r>
      <w:r w:rsidRPr="00F348BB">
        <w:rPr>
          <w:rFonts w:ascii="Times New Roman" w:hAnsi="Times New Roman" w:cs="Times New Roman"/>
          <w:sz w:val="28"/>
          <w:szCs w:val="28"/>
          <w:lang w:val="en-US"/>
        </w:rPr>
        <w:t>:</w:t>
      </w:r>
      <w:r w:rsidRPr="00F348BB">
        <w:rPr>
          <w:rFonts w:ascii="Times New Roman" w:hAnsi="Times New Roman" w:cs="Times New Roman"/>
          <w:i/>
          <w:sz w:val="28"/>
          <w:szCs w:val="28"/>
          <w:lang w:val="en-US"/>
        </w:rPr>
        <w:t xml:space="preserve">  How much is it?:</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 xml:space="preserve">названия отделов в магазине: </w:t>
      </w:r>
      <w:r w:rsidRPr="00F348BB">
        <w:rPr>
          <w:rFonts w:ascii="Times New Roman" w:hAnsi="Times New Roman" w:cs="Times New Roman"/>
          <w:i/>
          <w:sz w:val="28"/>
          <w:szCs w:val="28"/>
          <w:lang w:val="en-US"/>
        </w:rPr>
        <w:t>dairy</w:t>
      </w:r>
      <w:r w:rsidRPr="00F348BB">
        <w:rPr>
          <w:rFonts w:ascii="Times New Roman" w:hAnsi="Times New Roman" w:cs="Times New Roman"/>
          <w:i/>
          <w:sz w:val="28"/>
          <w:szCs w:val="28"/>
        </w:rPr>
        <w:t xml:space="preserve"> </w:t>
      </w:r>
      <w:r w:rsidRPr="00F348BB">
        <w:rPr>
          <w:rFonts w:ascii="Times New Roman" w:hAnsi="Times New Roman" w:cs="Times New Roman"/>
          <w:i/>
          <w:sz w:val="28"/>
          <w:szCs w:val="28"/>
          <w:lang w:val="en-US"/>
        </w:rPr>
        <w:t>products</w:t>
      </w:r>
      <w:r w:rsidRPr="00F348BB">
        <w:rPr>
          <w:rFonts w:ascii="Times New Roman" w:hAnsi="Times New Roman" w:cs="Times New Roman"/>
          <w:i/>
          <w:sz w:val="28"/>
          <w:szCs w:val="28"/>
        </w:rPr>
        <w:t xml:space="preserve">, </w:t>
      </w:r>
      <w:r w:rsidRPr="00F348BB">
        <w:rPr>
          <w:rFonts w:ascii="Times New Roman" w:hAnsi="Times New Roman" w:cs="Times New Roman"/>
          <w:i/>
          <w:sz w:val="28"/>
          <w:szCs w:val="28"/>
          <w:lang w:val="en-US"/>
        </w:rPr>
        <w:t>fruit</w:t>
      </w:r>
      <w:r w:rsidRPr="00F348BB">
        <w:rPr>
          <w:rFonts w:ascii="Times New Roman" w:hAnsi="Times New Roman" w:cs="Times New Roman"/>
          <w:i/>
          <w:sz w:val="28"/>
          <w:szCs w:val="28"/>
        </w:rPr>
        <w:t xml:space="preserve">, </w:t>
      </w:r>
      <w:r w:rsidRPr="00F348BB">
        <w:rPr>
          <w:rFonts w:ascii="Times New Roman" w:hAnsi="Times New Roman" w:cs="Times New Roman"/>
          <w:i/>
          <w:sz w:val="28"/>
          <w:szCs w:val="28"/>
          <w:lang w:val="en-US"/>
        </w:rPr>
        <w:t>vegetables</w:t>
      </w:r>
      <w:r w:rsidRPr="00F348BB">
        <w:rPr>
          <w:rFonts w:ascii="Times New Roman" w:hAnsi="Times New Roman" w:cs="Times New Roman"/>
          <w:sz w:val="28"/>
          <w:szCs w:val="28"/>
        </w:rPr>
        <w:t>…;</w:t>
      </w:r>
    </w:p>
    <w:p w:rsidR="00263761" w:rsidRPr="00F348BB" w:rsidRDefault="00263761" w:rsidP="00263761">
      <w:pPr>
        <w:ind w:firstLine="709"/>
        <w:jc w:val="both"/>
        <w:rPr>
          <w:rFonts w:ascii="Times New Roman" w:hAnsi="Times New Roman" w:cs="Times New Roman"/>
          <w:sz w:val="28"/>
          <w:szCs w:val="28"/>
          <w:lang w:val="en-US"/>
        </w:rPr>
      </w:pPr>
      <w:r w:rsidRPr="00F348BB">
        <w:rPr>
          <w:rFonts w:ascii="Times New Roman" w:hAnsi="Times New Roman" w:cs="Times New Roman"/>
          <w:sz w:val="28"/>
          <w:szCs w:val="28"/>
        </w:rPr>
        <w:t>названия</w:t>
      </w:r>
      <w:r w:rsidRPr="00F348BB">
        <w:rPr>
          <w:rFonts w:ascii="Times New Roman" w:hAnsi="Times New Roman" w:cs="Times New Roman"/>
          <w:sz w:val="28"/>
          <w:szCs w:val="28"/>
          <w:lang w:val="en-US"/>
        </w:rPr>
        <w:t xml:space="preserve"> </w:t>
      </w:r>
      <w:r w:rsidRPr="00F348BB">
        <w:rPr>
          <w:rFonts w:ascii="Times New Roman" w:hAnsi="Times New Roman" w:cs="Times New Roman"/>
          <w:sz w:val="28"/>
          <w:szCs w:val="28"/>
        </w:rPr>
        <w:t>блюд</w:t>
      </w:r>
      <w:r w:rsidRPr="00F348BB">
        <w:rPr>
          <w:rFonts w:ascii="Times New Roman" w:hAnsi="Times New Roman" w:cs="Times New Roman"/>
          <w:sz w:val="28"/>
          <w:szCs w:val="28"/>
          <w:lang w:val="en-US"/>
        </w:rPr>
        <w:t xml:space="preserve">: </w:t>
      </w:r>
      <w:r w:rsidRPr="00F348BB">
        <w:rPr>
          <w:rFonts w:ascii="Times New Roman" w:hAnsi="Times New Roman" w:cs="Times New Roman"/>
          <w:i/>
          <w:sz w:val="28"/>
          <w:szCs w:val="28"/>
          <w:lang w:val="en-US"/>
        </w:rPr>
        <w:t>sandwich, pie, milkshake, fruit salad</w:t>
      </w:r>
      <w:r w:rsidRPr="00F348BB">
        <w:rPr>
          <w:rFonts w:ascii="Times New Roman" w:hAnsi="Times New Roman" w:cs="Times New Roman"/>
          <w:sz w:val="28"/>
          <w:szCs w:val="28"/>
          <w:lang w:val="en-US"/>
        </w:rPr>
        <w:t>… .</w:t>
      </w:r>
    </w:p>
    <w:p w:rsidR="00263761" w:rsidRPr="00F348BB" w:rsidRDefault="00263761" w:rsidP="00263761">
      <w:pPr>
        <w:ind w:firstLine="709"/>
        <w:jc w:val="both"/>
        <w:rPr>
          <w:rFonts w:ascii="Times New Roman" w:hAnsi="Times New Roman" w:cs="Times New Roman"/>
          <w:i/>
          <w:sz w:val="28"/>
          <w:szCs w:val="28"/>
          <w:lang w:val="en-US"/>
        </w:rPr>
      </w:pP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b/>
          <w:sz w:val="28"/>
          <w:szCs w:val="28"/>
        </w:rPr>
        <w:t>Раздел 4.  Моя любимая одежда</w:t>
      </w:r>
      <w:r w:rsidRPr="00F348BB">
        <w:rPr>
          <w:rFonts w:ascii="Times New Roman" w:hAnsi="Times New Roman" w:cs="Times New Roman"/>
          <w:sz w:val="28"/>
          <w:szCs w:val="28"/>
        </w:rPr>
        <w:t xml:space="preserve">  </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Тема 1.</w:t>
      </w:r>
      <w:r w:rsidRPr="00F348BB">
        <w:rPr>
          <w:rFonts w:ascii="Times New Roman" w:hAnsi="Times New Roman" w:cs="Times New Roman"/>
          <w:b/>
          <w:sz w:val="28"/>
          <w:szCs w:val="28"/>
        </w:rPr>
        <w:t xml:space="preserve">  </w:t>
      </w:r>
      <w:r w:rsidRPr="00F348BB">
        <w:rPr>
          <w:rFonts w:ascii="Times New Roman" w:hAnsi="Times New Roman" w:cs="Times New Roman"/>
          <w:sz w:val="28"/>
          <w:szCs w:val="28"/>
        </w:rPr>
        <w:t xml:space="preserve">Летняя и зимняя одежда. </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 xml:space="preserve">Тема 2.  Школьная форма. </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 xml:space="preserve">Тема 3.   Мой выбор одежды.  </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 xml:space="preserve">Тема 4.  Внешний вид.  </w:t>
      </w:r>
    </w:p>
    <w:p w:rsidR="00263761" w:rsidRPr="00F348BB" w:rsidRDefault="00263761" w:rsidP="00263761">
      <w:pPr>
        <w:ind w:firstLine="709"/>
        <w:jc w:val="both"/>
        <w:rPr>
          <w:rFonts w:ascii="Times New Roman" w:hAnsi="Times New Roman" w:cs="Times New Roman"/>
          <w:sz w:val="28"/>
          <w:szCs w:val="28"/>
        </w:rPr>
      </w:pPr>
    </w:p>
    <w:p w:rsidR="00263761" w:rsidRPr="00F348BB" w:rsidRDefault="00263761" w:rsidP="00263761">
      <w:pPr>
        <w:ind w:firstLine="709"/>
        <w:jc w:val="both"/>
        <w:rPr>
          <w:rFonts w:ascii="Times New Roman" w:hAnsi="Times New Roman" w:cs="Times New Roman"/>
          <w:b/>
          <w:i/>
          <w:sz w:val="28"/>
          <w:szCs w:val="28"/>
        </w:rPr>
      </w:pPr>
      <w:r w:rsidRPr="00F348BB">
        <w:rPr>
          <w:rFonts w:ascii="Times New Roman" w:hAnsi="Times New Roman" w:cs="Times New Roman"/>
          <w:b/>
          <w:i/>
          <w:sz w:val="28"/>
          <w:szCs w:val="28"/>
        </w:rPr>
        <w:t>Характеристика деятельности обучающихся по основным видам учебной деятельности:</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b/>
          <w:bCs/>
          <w:sz w:val="28"/>
          <w:szCs w:val="28"/>
        </w:rPr>
        <w:t>в области монологической формы речи</w:t>
      </w:r>
      <w:r w:rsidRPr="00F348BB">
        <w:rPr>
          <w:rFonts w:ascii="Times New Roman" w:hAnsi="Times New Roman" w:cs="Times New Roman"/>
          <w:sz w:val="28"/>
          <w:szCs w:val="28"/>
        </w:rPr>
        <w:t>:</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рассказывать о своих предпочтениях в одежде;</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рассказывать о школьной форме своей мечты;</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записывать материал для видео блога с представлением любимой одежды;</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составлять краткий рассказ о выборе одежды для конкретного случая (поход на праздник, прогулка в парке…);</w:t>
      </w:r>
    </w:p>
    <w:p w:rsidR="00263761" w:rsidRPr="00F348BB" w:rsidRDefault="00263761" w:rsidP="00263761">
      <w:pPr>
        <w:ind w:firstLine="709"/>
        <w:jc w:val="both"/>
        <w:rPr>
          <w:rFonts w:ascii="Times New Roman" w:hAnsi="Times New Roman" w:cs="Times New Roman"/>
          <w:b/>
          <w:sz w:val="28"/>
          <w:szCs w:val="28"/>
        </w:rPr>
      </w:pPr>
      <w:r w:rsidRPr="00F348BB">
        <w:rPr>
          <w:rFonts w:ascii="Times New Roman" w:hAnsi="Times New Roman" w:cs="Times New Roman"/>
          <w:b/>
          <w:sz w:val="28"/>
          <w:szCs w:val="28"/>
        </w:rPr>
        <w:t>в области письма:</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написать электронное письмо другу с советом, какую одежду взять с собой на каникулы;</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представить в виде презентации или плаката новый дизайн школьной формы;</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 xml:space="preserve">отправлять </w:t>
      </w:r>
      <w:r w:rsidRPr="00F348BB">
        <w:rPr>
          <w:rFonts w:ascii="Times New Roman" w:hAnsi="Times New Roman" w:cs="Times New Roman"/>
          <w:sz w:val="28"/>
          <w:szCs w:val="28"/>
          <w:lang w:val="en-US"/>
        </w:rPr>
        <w:t>SMS</w:t>
      </w:r>
      <w:r w:rsidRPr="00F348BB">
        <w:rPr>
          <w:rFonts w:ascii="Times New Roman" w:hAnsi="Times New Roman" w:cs="Times New Roman"/>
          <w:sz w:val="28"/>
          <w:szCs w:val="28"/>
        </w:rPr>
        <w:t xml:space="preserve"> - сообщение с советом, что надеть;</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составлять плакат со представлением своего костюма для участия в модном шоу.</w:t>
      </w:r>
    </w:p>
    <w:p w:rsidR="00263761" w:rsidRPr="00F348BB" w:rsidRDefault="00263761" w:rsidP="00263761">
      <w:pPr>
        <w:ind w:firstLine="709"/>
        <w:jc w:val="both"/>
        <w:rPr>
          <w:rFonts w:ascii="Times New Roman" w:hAnsi="Times New Roman" w:cs="Times New Roman"/>
          <w:sz w:val="28"/>
          <w:szCs w:val="28"/>
        </w:rPr>
      </w:pPr>
    </w:p>
    <w:p w:rsidR="00263761" w:rsidRPr="00F348BB" w:rsidRDefault="00263761" w:rsidP="00263761">
      <w:pPr>
        <w:ind w:firstLine="709"/>
        <w:jc w:val="both"/>
        <w:rPr>
          <w:rFonts w:ascii="Times New Roman" w:hAnsi="Times New Roman" w:cs="Times New Roman"/>
          <w:b/>
          <w:i/>
          <w:sz w:val="28"/>
          <w:szCs w:val="28"/>
        </w:rPr>
      </w:pPr>
      <w:r w:rsidRPr="00F348BB">
        <w:rPr>
          <w:rFonts w:ascii="Times New Roman" w:hAnsi="Times New Roman" w:cs="Times New Roman"/>
          <w:b/>
          <w:i/>
          <w:sz w:val="28"/>
          <w:szCs w:val="28"/>
        </w:rPr>
        <w:t>Примерный лексико-грамматический материал</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 xml:space="preserve">Изучение тематики Раздела 4 предполагает овладение лексическими единицами (словами, словосочетаниями, лексико-грамматическими единствами, речевыми клише) в объеме не менее 35.  </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Предполагается введение в речь следующих конструкций:</w:t>
      </w:r>
    </w:p>
    <w:p w:rsidR="00263761" w:rsidRPr="00F348BB" w:rsidRDefault="00263761" w:rsidP="00AD512A">
      <w:pPr>
        <w:widowControl/>
        <w:numPr>
          <w:ilvl w:val="0"/>
          <w:numId w:val="37"/>
        </w:numPr>
        <w:autoSpaceDE/>
        <w:autoSpaceDN/>
        <w:jc w:val="both"/>
        <w:rPr>
          <w:rFonts w:ascii="Times New Roman" w:hAnsi="Times New Roman" w:cs="Times New Roman"/>
          <w:sz w:val="28"/>
          <w:szCs w:val="28"/>
        </w:rPr>
      </w:pPr>
      <w:r w:rsidRPr="00F348BB">
        <w:rPr>
          <w:rFonts w:ascii="Times New Roman" w:hAnsi="Times New Roman" w:cs="Times New Roman"/>
          <w:bCs/>
          <w:sz w:val="28"/>
          <w:szCs w:val="28"/>
        </w:rPr>
        <w:t>настоящее продолженное время (</w:t>
      </w:r>
      <w:r w:rsidRPr="00F348BB">
        <w:rPr>
          <w:rFonts w:ascii="Times New Roman" w:hAnsi="Times New Roman" w:cs="Times New Roman"/>
          <w:bCs/>
          <w:sz w:val="28"/>
          <w:szCs w:val="28"/>
          <w:lang w:val="en-US"/>
        </w:rPr>
        <w:t>Present</w:t>
      </w:r>
      <w:r w:rsidRPr="00F348BB">
        <w:rPr>
          <w:rFonts w:ascii="Times New Roman" w:hAnsi="Times New Roman" w:cs="Times New Roman"/>
          <w:bCs/>
          <w:sz w:val="28"/>
          <w:szCs w:val="28"/>
        </w:rPr>
        <w:t xml:space="preserve"> </w:t>
      </w:r>
      <w:r w:rsidRPr="00F348BB">
        <w:rPr>
          <w:rFonts w:ascii="Times New Roman" w:hAnsi="Times New Roman" w:cs="Times New Roman"/>
          <w:bCs/>
          <w:sz w:val="28"/>
          <w:szCs w:val="28"/>
          <w:lang w:val="en-US"/>
        </w:rPr>
        <w:t>Continuous</w:t>
      </w:r>
      <w:r w:rsidRPr="00F348BB">
        <w:rPr>
          <w:rFonts w:ascii="Times New Roman" w:hAnsi="Times New Roman" w:cs="Times New Roman"/>
          <w:bCs/>
          <w:sz w:val="28"/>
          <w:szCs w:val="28"/>
        </w:rPr>
        <w:t>) для описания картинок;</w:t>
      </w:r>
    </w:p>
    <w:p w:rsidR="00263761" w:rsidRPr="00F348BB" w:rsidRDefault="00263761" w:rsidP="00AD512A">
      <w:pPr>
        <w:widowControl/>
        <w:numPr>
          <w:ilvl w:val="0"/>
          <w:numId w:val="37"/>
        </w:numPr>
        <w:autoSpaceDE/>
        <w:autoSpaceDN/>
        <w:jc w:val="both"/>
        <w:rPr>
          <w:rFonts w:ascii="Times New Roman" w:hAnsi="Times New Roman" w:cs="Times New Roman"/>
          <w:sz w:val="28"/>
          <w:szCs w:val="28"/>
          <w:lang w:val="en-US"/>
        </w:rPr>
      </w:pPr>
      <w:r w:rsidRPr="00F348BB">
        <w:rPr>
          <w:rFonts w:ascii="Times New Roman" w:hAnsi="Times New Roman" w:cs="Times New Roman"/>
          <w:bCs/>
          <w:i/>
          <w:sz w:val="28"/>
          <w:szCs w:val="28"/>
          <w:lang w:val="en-US"/>
        </w:rPr>
        <w:t>have</w:t>
      </w:r>
      <w:r w:rsidRPr="00F348BB">
        <w:rPr>
          <w:rFonts w:ascii="Times New Roman" w:hAnsi="Times New Roman" w:cs="Times New Roman"/>
          <w:bCs/>
          <w:i/>
          <w:sz w:val="28"/>
          <w:szCs w:val="28"/>
        </w:rPr>
        <w:t xml:space="preserve"> </w:t>
      </w:r>
      <w:r w:rsidRPr="00F348BB">
        <w:rPr>
          <w:rFonts w:ascii="Times New Roman" w:hAnsi="Times New Roman" w:cs="Times New Roman"/>
          <w:bCs/>
          <w:i/>
          <w:sz w:val="28"/>
          <w:szCs w:val="28"/>
          <w:lang w:val="en-US"/>
        </w:rPr>
        <w:t>got</w:t>
      </w:r>
      <w:r w:rsidRPr="00F348BB">
        <w:rPr>
          <w:rFonts w:ascii="Times New Roman" w:hAnsi="Times New Roman" w:cs="Times New Roman"/>
          <w:bCs/>
          <w:sz w:val="28"/>
          <w:szCs w:val="28"/>
        </w:rPr>
        <w:t xml:space="preserve"> для рассказа о своей одежде </w:t>
      </w:r>
      <w:r w:rsidRPr="00F348BB">
        <w:rPr>
          <w:rFonts w:ascii="Times New Roman" w:hAnsi="Times New Roman" w:cs="Times New Roman"/>
          <w:sz w:val="28"/>
          <w:szCs w:val="28"/>
        </w:rPr>
        <w:t>(</w:t>
      </w:r>
      <w:r w:rsidRPr="00F348BB">
        <w:rPr>
          <w:rFonts w:ascii="Times New Roman" w:hAnsi="Times New Roman" w:cs="Times New Roman"/>
          <w:i/>
          <w:iCs/>
          <w:sz w:val="28"/>
          <w:szCs w:val="28"/>
          <w:lang w:val="en-US"/>
        </w:rPr>
        <w:t>I</w:t>
      </w:r>
      <w:r w:rsidRPr="00F348BB">
        <w:rPr>
          <w:rFonts w:ascii="Times New Roman" w:hAnsi="Times New Roman" w:cs="Times New Roman"/>
          <w:i/>
          <w:iCs/>
          <w:sz w:val="28"/>
          <w:szCs w:val="28"/>
        </w:rPr>
        <w:t>’</w:t>
      </w:r>
      <w:r w:rsidRPr="00F348BB">
        <w:rPr>
          <w:rFonts w:ascii="Times New Roman" w:hAnsi="Times New Roman" w:cs="Times New Roman"/>
          <w:i/>
          <w:iCs/>
          <w:sz w:val="28"/>
          <w:szCs w:val="28"/>
          <w:lang w:val="en-US"/>
        </w:rPr>
        <w:t>ve</w:t>
      </w:r>
      <w:r w:rsidRPr="00F348BB">
        <w:rPr>
          <w:rFonts w:ascii="Times New Roman" w:hAnsi="Times New Roman" w:cs="Times New Roman"/>
          <w:i/>
          <w:iCs/>
          <w:sz w:val="28"/>
          <w:szCs w:val="28"/>
        </w:rPr>
        <w:t xml:space="preserve"> </w:t>
      </w:r>
      <w:r w:rsidRPr="00F348BB">
        <w:rPr>
          <w:rFonts w:ascii="Times New Roman" w:hAnsi="Times New Roman" w:cs="Times New Roman"/>
          <w:i/>
          <w:iCs/>
          <w:sz w:val="28"/>
          <w:szCs w:val="28"/>
          <w:lang w:val="en-US"/>
        </w:rPr>
        <w:t>got</w:t>
      </w:r>
      <w:r w:rsidRPr="00F348BB">
        <w:rPr>
          <w:rFonts w:ascii="Times New Roman" w:hAnsi="Times New Roman" w:cs="Times New Roman"/>
          <w:i/>
          <w:iCs/>
          <w:sz w:val="28"/>
          <w:szCs w:val="28"/>
        </w:rPr>
        <w:t xml:space="preserve"> … </w:t>
      </w:r>
      <w:r w:rsidRPr="00F348BB">
        <w:rPr>
          <w:rFonts w:ascii="Times New Roman" w:hAnsi="Times New Roman" w:cs="Times New Roman"/>
          <w:i/>
          <w:iCs/>
          <w:sz w:val="28"/>
          <w:szCs w:val="28"/>
          <w:lang w:val="en-US"/>
        </w:rPr>
        <w:t>Have you got …? I haven’t got</w:t>
      </w:r>
      <w:r w:rsidRPr="00F348BB">
        <w:rPr>
          <w:rFonts w:ascii="Times New Roman" w:hAnsi="Times New Roman" w:cs="Times New Roman"/>
          <w:sz w:val="28"/>
          <w:szCs w:val="28"/>
          <w:lang w:val="en-US"/>
        </w:rPr>
        <w:t>);</w:t>
      </w:r>
    </w:p>
    <w:p w:rsidR="00263761" w:rsidRPr="00F348BB" w:rsidRDefault="00263761" w:rsidP="00AD512A">
      <w:pPr>
        <w:widowControl/>
        <w:numPr>
          <w:ilvl w:val="0"/>
          <w:numId w:val="37"/>
        </w:numPr>
        <w:autoSpaceDE/>
        <w:autoSpaceDN/>
        <w:jc w:val="both"/>
        <w:rPr>
          <w:rFonts w:ascii="Times New Roman" w:hAnsi="Times New Roman" w:cs="Times New Roman"/>
          <w:bCs/>
          <w:i/>
          <w:sz w:val="28"/>
          <w:szCs w:val="28"/>
        </w:rPr>
      </w:pPr>
      <w:r w:rsidRPr="00F348BB">
        <w:rPr>
          <w:rFonts w:ascii="Times New Roman" w:hAnsi="Times New Roman" w:cs="Times New Roman"/>
          <w:bCs/>
          <w:sz w:val="28"/>
          <w:szCs w:val="28"/>
        </w:rPr>
        <w:t>сравнительную степень имен прилагательных (</w:t>
      </w:r>
      <w:r w:rsidRPr="00F348BB">
        <w:rPr>
          <w:rFonts w:ascii="Times New Roman" w:hAnsi="Times New Roman" w:cs="Times New Roman"/>
          <w:bCs/>
          <w:i/>
          <w:sz w:val="28"/>
          <w:szCs w:val="28"/>
          <w:lang w:val="en-US"/>
        </w:rPr>
        <w:t>warmer</w:t>
      </w:r>
      <w:r w:rsidRPr="00F348BB">
        <w:rPr>
          <w:rFonts w:ascii="Times New Roman" w:hAnsi="Times New Roman" w:cs="Times New Roman"/>
          <w:bCs/>
          <w:i/>
          <w:sz w:val="28"/>
          <w:szCs w:val="28"/>
        </w:rPr>
        <w:t xml:space="preserve">, </w:t>
      </w:r>
      <w:r w:rsidRPr="00F348BB">
        <w:rPr>
          <w:rFonts w:ascii="Times New Roman" w:hAnsi="Times New Roman" w:cs="Times New Roman"/>
          <w:bCs/>
          <w:i/>
          <w:sz w:val="28"/>
          <w:szCs w:val="28"/>
          <w:lang w:val="en-US"/>
        </w:rPr>
        <w:t>longer</w:t>
      </w:r>
      <w:r w:rsidRPr="00F348BB">
        <w:rPr>
          <w:rFonts w:ascii="Times New Roman" w:hAnsi="Times New Roman" w:cs="Times New Roman"/>
          <w:bCs/>
          <w:i/>
          <w:sz w:val="28"/>
          <w:szCs w:val="28"/>
        </w:rPr>
        <w:t xml:space="preserve">, </w:t>
      </w:r>
      <w:r w:rsidRPr="00F348BB">
        <w:rPr>
          <w:rFonts w:ascii="Times New Roman" w:hAnsi="Times New Roman" w:cs="Times New Roman"/>
          <w:bCs/>
          <w:i/>
          <w:sz w:val="28"/>
          <w:szCs w:val="28"/>
          <w:lang w:val="en-US"/>
        </w:rPr>
        <w:t>cheaper</w:t>
      </w:r>
      <w:r w:rsidRPr="00F348BB">
        <w:rPr>
          <w:rFonts w:ascii="Times New Roman" w:hAnsi="Times New Roman" w:cs="Times New Roman"/>
          <w:bCs/>
          <w:i/>
          <w:sz w:val="28"/>
          <w:szCs w:val="28"/>
        </w:rPr>
        <w:t>);</w:t>
      </w:r>
    </w:p>
    <w:p w:rsidR="00263761" w:rsidRPr="00F348BB" w:rsidRDefault="00263761" w:rsidP="00AD512A">
      <w:pPr>
        <w:widowControl/>
        <w:numPr>
          <w:ilvl w:val="0"/>
          <w:numId w:val="37"/>
        </w:numPr>
        <w:autoSpaceDE/>
        <w:autoSpaceDN/>
        <w:jc w:val="both"/>
        <w:rPr>
          <w:rFonts w:ascii="Times New Roman" w:hAnsi="Times New Roman" w:cs="Times New Roman"/>
          <w:bCs/>
          <w:sz w:val="28"/>
          <w:szCs w:val="28"/>
        </w:rPr>
      </w:pPr>
      <w:r w:rsidRPr="00F348BB">
        <w:rPr>
          <w:rFonts w:ascii="Times New Roman" w:hAnsi="Times New Roman" w:cs="Times New Roman"/>
          <w:bCs/>
          <w:sz w:val="28"/>
          <w:szCs w:val="28"/>
        </w:rPr>
        <w:t xml:space="preserve">конструкция look + прилагательное   для выражения описания внешнего вида и одежды </w:t>
      </w:r>
      <w:r w:rsidRPr="00F348BB">
        <w:rPr>
          <w:rFonts w:ascii="Times New Roman" w:hAnsi="Times New Roman" w:cs="Times New Roman"/>
          <w:bCs/>
          <w:i/>
          <w:sz w:val="28"/>
          <w:szCs w:val="28"/>
        </w:rPr>
        <w:t>(</w:t>
      </w:r>
      <w:r w:rsidRPr="00F348BB">
        <w:rPr>
          <w:rFonts w:ascii="Times New Roman" w:hAnsi="Times New Roman" w:cs="Times New Roman"/>
          <w:bCs/>
          <w:i/>
          <w:sz w:val="28"/>
          <w:szCs w:val="28"/>
          <w:lang w:val="en-US"/>
        </w:rPr>
        <w:t>it</w:t>
      </w:r>
      <w:r w:rsidRPr="00F348BB">
        <w:rPr>
          <w:rFonts w:ascii="Times New Roman" w:hAnsi="Times New Roman" w:cs="Times New Roman"/>
          <w:bCs/>
          <w:i/>
          <w:sz w:val="28"/>
          <w:szCs w:val="28"/>
        </w:rPr>
        <w:t xml:space="preserve"> </w:t>
      </w:r>
      <w:r w:rsidRPr="00F348BB">
        <w:rPr>
          <w:rFonts w:ascii="Times New Roman" w:hAnsi="Times New Roman" w:cs="Times New Roman"/>
          <w:bCs/>
          <w:i/>
          <w:sz w:val="28"/>
          <w:szCs w:val="28"/>
          <w:lang w:val="en-US"/>
        </w:rPr>
        <w:t>looks</w:t>
      </w:r>
      <w:r w:rsidRPr="00F348BB">
        <w:rPr>
          <w:rFonts w:ascii="Times New Roman" w:hAnsi="Times New Roman" w:cs="Times New Roman"/>
          <w:bCs/>
          <w:i/>
          <w:sz w:val="28"/>
          <w:szCs w:val="28"/>
        </w:rPr>
        <w:t xml:space="preserve"> </w:t>
      </w:r>
      <w:r w:rsidRPr="00F348BB">
        <w:rPr>
          <w:rFonts w:ascii="Times New Roman" w:hAnsi="Times New Roman" w:cs="Times New Roman"/>
          <w:bCs/>
          <w:i/>
          <w:sz w:val="28"/>
          <w:szCs w:val="28"/>
          <w:lang w:val="en-US"/>
        </w:rPr>
        <w:t>nice</w:t>
      </w:r>
      <w:r w:rsidRPr="00F348BB">
        <w:rPr>
          <w:rFonts w:ascii="Times New Roman" w:hAnsi="Times New Roman" w:cs="Times New Roman"/>
          <w:bCs/>
          <w:i/>
          <w:sz w:val="28"/>
          <w:szCs w:val="28"/>
        </w:rPr>
        <w:t>);</w:t>
      </w:r>
    </w:p>
    <w:p w:rsidR="00263761" w:rsidRPr="00F348BB" w:rsidRDefault="00263761" w:rsidP="00AD512A">
      <w:pPr>
        <w:widowControl/>
        <w:numPr>
          <w:ilvl w:val="0"/>
          <w:numId w:val="37"/>
        </w:numPr>
        <w:autoSpaceDE/>
        <w:autoSpaceDN/>
        <w:jc w:val="both"/>
        <w:rPr>
          <w:rFonts w:ascii="Times New Roman" w:hAnsi="Times New Roman" w:cs="Times New Roman"/>
          <w:bCs/>
          <w:sz w:val="28"/>
          <w:szCs w:val="28"/>
        </w:rPr>
      </w:pPr>
      <w:r w:rsidRPr="00F348BB">
        <w:rPr>
          <w:rFonts w:ascii="Times New Roman" w:hAnsi="Times New Roman" w:cs="Times New Roman"/>
          <w:bCs/>
          <w:sz w:val="28"/>
          <w:szCs w:val="28"/>
        </w:rPr>
        <w:t xml:space="preserve">конструкции </w:t>
      </w:r>
      <w:r w:rsidRPr="00F348BB">
        <w:rPr>
          <w:rFonts w:ascii="Times New Roman" w:hAnsi="Times New Roman" w:cs="Times New Roman"/>
          <w:bCs/>
          <w:i/>
          <w:sz w:val="28"/>
          <w:szCs w:val="28"/>
        </w:rPr>
        <w:t xml:space="preserve">I </w:t>
      </w:r>
      <w:r w:rsidRPr="00F348BB">
        <w:rPr>
          <w:rFonts w:ascii="Times New Roman" w:hAnsi="Times New Roman" w:cs="Times New Roman"/>
          <w:bCs/>
          <w:i/>
          <w:sz w:val="28"/>
          <w:szCs w:val="28"/>
          <w:lang w:val="en-US"/>
        </w:rPr>
        <w:t>usually</w:t>
      </w:r>
      <w:r w:rsidRPr="00F348BB">
        <w:rPr>
          <w:rFonts w:ascii="Times New Roman" w:hAnsi="Times New Roman" w:cs="Times New Roman"/>
          <w:bCs/>
          <w:i/>
          <w:sz w:val="28"/>
          <w:szCs w:val="28"/>
        </w:rPr>
        <w:t xml:space="preserve"> </w:t>
      </w:r>
      <w:r w:rsidRPr="00F348BB">
        <w:rPr>
          <w:rFonts w:ascii="Times New Roman" w:hAnsi="Times New Roman" w:cs="Times New Roman"/>
          <w:bCs/>
          <w:i/>
          <w:sz w:val="28"/>
          <w:szCs w:val="28"/>
          <w:lang w:val="en-US"/>
        </w:rPr>
        <w:t>wear</w:t>
      </w:r>
      <w:r w:rsidRPr="00F348BB">
        <w:rPr>
          <w:rFonts w:ascii="Times New Roman" w:hAnsi="Times New Roman" w:cs="Times New Roman"/>
          <w:bCs/>
          <w:i/>
          <w:sz w:val="28"/>
          <w:szCs w:val="28"/>
        </w:rPr>
        <w:t xml:space="preserve"> и </w:t>
      </w:r>
      <w:r w:rsidRPr="00F348BB">
        <w:rPr>
          <w:rFonts w:ascii="Times New Roman" w:hAnsi="Times New Roman" w:cs="Times New Roman"/>
          <w:bCs/>
          <w:i/>
          <w:sz w:val="28"/>
          <w:szCs w:val="28"/>
          <w:lang w:val="en-US"/>
        </w:rPr>
        <w:t>I</w:t>
      </w:r>
      <w:r w:rsidRPr="00F348BB">
        <w:rPr>
          <w:rFonts w:ascii="Times New Roman" w:hAnsi="Times New Roman" w:cs="Times New Roman"/>
          <w:bCs/>
          <w:i/>
          <w:sz w:val="28"/>
          <w:szCs w:val="28"/>
        </w:rPr>
        <w:t>’</w:t>
      </w:r>
      <w:r w:rsidRPr="00F348BB">
        <w:rPr>
          <w:rFonts w:ascii="Times New Roman" w:hAnsi="Times New Roman" w:cs="Times New Roman"/>
          <w:bCs/>
          <w:i/>
          <w:sz w:val="28"/>
          <w:szCs w:val="28"/>
          <w:lang w:val="en-US"/>
        </w:rPr>
        <w:t>m</w:t>
      </w:r>
      <w:r w:rsidRPr="00F348BB">
        <w:rPr>
          <w:rFonts w:ascii="Times New Roman" w:hAnsi="Times New Roman" w:cs="Times New Roman"/>
          <w:bCs/>
          <w:i/>
          <w:sz w:val="28"/>
          <w:szCs w:val="28"/>
        </w:rPr>
        <w:t xml:space="preserve"> </w:t>
      </w:r>
      <w:r w:rsidRPr="00F348BB">
        <w:rPr>
          <w:rFonts w:ascii="Times New Roman" w:hAnsi="Times New Roman" w:cs="Times New Roman"/>
          <w:bCs/>
          <w:i/>
          <w:sz w:val="28"/>
          <w:szCs w:val="28"/>
          <w:lang w:val="en-US"/>
        </w:rPr>
        <w:t>wearing</w:t>
      </w:r>
      <w:r w:rsidRPr="00F348BB">
        <w:rPr>
          <w:rFonts w:ascii="Times New Roman" w:hAnsi="Times New Roman" w:cs="Times New Roman"/>
          <w:bCs/>
          <w:i/>
          <w:sz w:val="28"/>
          <w:szCs w:val="28"/>
        </w:rPr>
        <w:t xml:space="preserve"> для</w:t>
      </w:r>
      <w:r w:rsidRPr="00F348BB">
        <w:rPr>
          <w:rFonts w:ascii="Times New Roman" w:hAnsi="Times New Roman" w:cs="Times New Roman"/>
          <w:bCs/>
          <w:sz w:val="28"/>
          <w:szCs w:val="28"/>
        </w:rPr>
        <w:t xml:space="preserve"> сравнения настоящего простого времени (</w:t>
      </w:r>
      <w:r w:rsidRPr="00F348BB">
        <w:rPr>
          <w:rFonts w:ascii="Times New Roman" w:hAnsi="Times New Roman" w:cs="Times New Roman"/>
          <w:bCs/>
          <w:sz w:val="28"/>
          <w:szCs w:val="28"/>
          <w:lang w:val="en-US"/>
        </w:rPr>
        <w:t>Present</w:t>
      </w:r>
      <w:r w:rsidRPr="00F348BB">
        <w:rPr>
          <w:rFonts w:ascii="Times New Roman" w:hAnsi="Times New Roman" w:cs="Times New Roman"/>
          <w:bCs/>
          <w:sz w:val="28"/>
          <w:szCs w:val="28"/>
        </w:rPr>
        <w:t xml:space="preserve"> </w:t>
      </w:r>
      <w:r w:rsidRPr="00F348BB">
        <w:rPr>
          <w:rFonts w:ascii="Times New Roman" w:hAnsi="Times New Roman" w:cs="Times New Roman"/>
          <w:bCs/>
          <w:sz w:val="28"/>
          <w:szCs w:val="28"/>
          <w:lang w:val="en-US"/>
        </w:rPr>
        <w:t>Simple</w:t>
      </w:r>
      <w:r w:rsidRPr="00F348BB">
        <w:rPr>
          <w:rFonts w:ascii="Times New Roman" w:hAnsi="Times New Roman" w:cs="Times New Roman"/>
          <w:bCs/>
          <w:sz w:val="28"/>
          <w:szCs w:val="28"/>
        </w:rPr>
        <w:t>) и настоящего продолженного времени (</w:t>
      </w:r>
      <w:r w:rsidRPr="00F348BB">
        <w:rPr>
          <w:rFonts w:ascii="Times New Roman" w:hAnsi="Times New Roman" w:cs="Times New Roman"/>
          <w:bCs/>
          <w:sz w:val="28"/>
          <w:szCs w:val="28"/>
          <w:lang w:val="en-US"/>
        </w:rPr>
        <w:t>Present</w:t>
      </w:r>
      <w:r w:rsidRPr="00F348BB">
        <w:rPr>
          <w:rFonts w:ascii="Times New Roman" w:hAnsi="Times New Roman" w:cs="Times New Roman"/>
          <w:bCs/>
          <w:sz w:val="28"/>
          <w:szCs w:val="28"/>
        </w:rPr>
        <w:t xml:space="preserve"> </w:t>
      </w:r>
      <w:r w:rsidRPr="00F348BB">
        <w:rPr>
          <w:rFonts w:ascii="Times New Roman" w:hAnsi="Times New Roman" w:cs="Times New Roman"/>
          <w:bCs/>
          <w:sz w:val="28"/>
          <w:szCs w:val="28"/>
          <w:lang w:val="en-US"/>
        </w:rPr>
        <w:t>Continuous</w:t>
      </w:r>
      <w:r w:rsidRPr="00F348BB">
        <w:rPr>
          <w:rFonts w:ascii="Times New Roman" w:hAnsi="Times New Roman" w:cs="Times New Roman"/>
          <w:bCs/>
          <w:sz w:val="28"/>
          <w:szCs w:val="28"/>
        </w:rPr>
        <w:t>);</w:t>
      </w:r>
    </w:p>
    <w:p w:rsidR="00263761" w:rsidRPr="00F348BB" w:rsidRDefault="00263761" w:rsidP="00263761">
      <w:pPr>
        <w:ind w:firstLine="709"/>
        <w:jc w:val="both"/>
        <w:rPr>
          <w:rFonts w:ascii="Times New Roman" w:hAnsi="Times New Roman" w:cs="Times New Roman"/>
          <w:sz w:val="28"/>
          <w:szCs w:val="28"/>
        </w:rPr>
      </w:pP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Лексический материал отбирается с учетом тематики общения Раздела 4:</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 xml:space="preserve">названия предметов повседневной одежды: </w:t>
      </w:r>
      <w:r w:rsidRPr="00F348BB">
        <w:rPr>
          <w:rFonts w:ascii="Times New Roman" w:hAnsi="Times New Roman" w:cs="Times New Roman"/>
          <w:i/>
          <w:sz w:val="28"/>
          <w:szCs w:val="28"/>
          <w:lang w:val="en-US"/>
        </w:rPr>
        <w:t>skirt</w:t>
      </w:r>
      <w:r w:rsidRPr="00F348BB">
        <w:rPr>
          <w:rFonts w:ascii="Times New Roman" w:hAnsi="Times New Roman" w:cs="Times New Roman"/>
          <w:i/>
          <w:sz w:val="28"/>
          <w:szCs w:val="28"/>
        </w:rPr>
        <w:t xml:space="preserve">, </w:t>
      </w:r>
      <w:r w:rsidRPr="00F348BB">
        <w:rPr>
          <w:rFonts w:ascii="Times New Roman" w:hAnsi="Times New Roman" w:cs="Times New Roman"/>
          <w:i/>
          <w:sz w:val="28"/>
          <w:szCs w:val="28"/>
          <w:lang w:val="en-US"/>
        </w:rPr>
        <w:t>T</w:t>
      </w:r>
      <w:r w:rsidRPr="00F348BB">
        <w:rPr>
          <w:rFonts w:ascii="Times New Roman" w:hAnsi="Times New Roman" w:cs="Times New Roman"/>
          <w:i/>
          <w:sz w:val="28"/>
          <w:szCs w:val="28"/>
        </w:rPr>
        <w:t>-</w:t>
      </w:r>
      <w:r w:rsidRPr="00F348BB">
        <w:rPr>
          <w:rFonts w:ascii="Times New Roman" w:hAnsi="Times New Roman" w:cs="Times New Roman"/>
          <w:i/>
          <w:sz w:val="28"/>
          <w:szCs w:val="28"/>
          <w:lang w:val="en-US"/>
        </w:rPr>
        <w:t>shirt</w:t>
      </w:r>
      <w:r w:rsidRPr="00F348BB">
        <w:rPr>
          <w:rFonts w:ascii="Times New Roman" w:hAnsi="Times New Roman" w:cs="Times New Roman"/>
          <w:i/>
          <w:sz w:val="28"/>
          <w:szCs w:val="28"/>
        </w:rPr>
        <w:t xml:space="preserve">, </w:t>
      </w:r>
      <w:r w:rsidRPr="00F348BB">
        <w:rPr>
          <w:rFonts w:ascii="Times New Roman" w:hAnsi="Times New Roman" w:cs="Times New Roman"/>
          <w:i/>
          <w:sz w:val="28"/>
          <w:szCs w:val="28"/>
          <w:lang w:val="en-US"/>
        </w:rPr>
        <w:t>jeans</w:t>
      </w:r>
      <w:r w:rsidRPr="00F348BB">
        <w:rPr>
          <w:rFonts w:ascii="Times New Roman" w:hAnsi="Times New Roman" w:cs="Times New Roman"/>
          <w:i/>
          <w:sz w:val="28"/>
          <w:szCs w:val="28"/>
        </w:rPr>
        <w:t xml:space="preserve">, </w:t>
      </w:r>
      <w:r w:rsidRPr="00F348BB">
        <w:rPr>
          <w:rFonts w:ascii="Times New Roman" w:hAnsi="Times New Roman" w:cs="Times New Roman"/>
          <w:i/>
          <w:sz w:val="28"/>
          <w:szCs w:val="28"/>
          <w:lang w:val="en-US"/>
        </w:rPr>
        <w:t>coat</w:t>
      </w:r>
      <w:r w:rsidRPr="00F348BB">
        <w:rPr>
          <w:rFonts w:ascii="Times New Roman" w:hAnsi="Times New Roman" w:cs="Times New Roman"/>
          <w:i/>
          <w:sz w:val="28"/>
          <w:szCs w:val="28"/>
        </w:rPr>
        <w:t xml:space="preserve">, </w:t>
      </w:r>
      <w:r w:rsidRPr="00F348BB">
        <w:rPr>
          <w:rFonts w:ascii="Times New Roman" w:hAnsi="Times New Roman" w:cs="Times New Roman"/>
          <w:i/>
          <w:sz w:val="28"/>
          <w:szCs w:val="28"/>
          <w:lang w:val="en-US"/>
        </w:rPr>
        <w:t>hat</w:t>
      </w:r>
      <w:r w:rsidRPr="00F348BB">
        <w:rPr>
          <w:rFonts w:ascii="Times New Roman" w:hAnsi="Times New Roman" w:cs="Times New Roman"/>
          <w:i/>
          <w:sz w:val="28"/>
          <w:szCs w:val="28"/>
        </w:rPr>
        <w:t xml:space="preserve"> </w:t>
      </w:r>
      <w:r w:rsidRPr="00F348BB">
        <w:rPr>
          <w:rFonts w:ascii="Times New Roman" w:hAnsi="Times New Roman" w:cs="Times New Roman"/>
          <w:sz w:val="28"/>
          <w:szCs w:val="28"/>
        </w:rPr>
        <w:t>и др.;</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lastRenderedPageBreak/>
        <w:t xml:space="preserve">названия предметов одежды для школы: </w:t>
      </w:r>
      <w:r w:rsidRPr="00F348BB">
        <w:rPr>
          <w:rFonts w:ascii="Times New Roman" w:hAnsi="Times New Roman" w:cs="Times New Roman"/>
          <w:i/>
          <w:sz w:val="28"/>
          <w:szCs w:val="28"/>
          <w:lang w:val="en-US"/>
        </w:rPr>
        <w:t>jacket</w:t>
      </w:r>
      <w:r w:rsidRPr="00F348BB">
        <w:rPr>
          <w:rFonts w:ascii="Times New Roman" w:hAnsi="Times New Roman" w:cs="Times New Roman"/>
          <w:i/>
          <w:sz w:val="28"/>
          <w:szCs w:val="28"/>
        </w:rPr>
        <w:t xml:space="preserve">, </w:t>
      </w:r>
      <w:r w:rsidRPr="00F348BB">
        <w:rPr>
          <w:rFonts w:ascii="Times New Roman" w:hAnsi="Times New Roman" w:cs="Times New Roman"/>
          <w:i/>
          <w:sz w:val="28"/>
          <w:szCs w:val="28"/>
          <w:lang w:val="en-US"/>
        </w:rPr>
        <w:t>shirt</w:t>
      </w:r>
      <w:r w:rsidRPr="00F348BB">
        <w:rPr>
          <w:rFonts w:ascii="Times New Roman" w:hAnsi="Times New Roman" w:cs="Times New Roman"/>
          <w:i/>
          <w:sz w:val="28"/>
          <w:szCs w:val="28"/>
        </w:rPr>
        <w:t xml:space="preserve">, </w:t>
      </w:r>
      <w:r w:rsidRPr="00F348BB">
        <w:rPr>
          <w:rFonts w:ascii="Times New Roman" w:hAnsi="Times New Roman" w:cs="Times New Roman"/>
          <w:i/>
          <w:sz w:val="28"/>
          <w:szCs w:val="28"/>
          <w:lang w:val="en-US"/>
        </w:rPr>
        <w:t>trousers</w:t>
      </w:r>
      <w:r w:rsidRPr="00F348BB">
        <w:rPr>
          <w:rFonts w:ascii="Times New Roman" w:hAnsi="Times New Roman" w:cs="Times New Roman"/>
          <w:i/>
          <w:sz w:val="28"/>
          <w:szCs w:val="28"/>
        </w:rPr>
        <w:t xml:space="preserve"> </w:t>
      </w:r>
      <w:r w:rsidRPr="00F348BB">
        <w:rPr>
          <w:rFonts w:ascii="Times New Roman" w:hAnsi="Times New Roman" w:cs="Times New Roman"/>
          <w:sz w:val="28"/>
          <w:szCs w:val="28"/>
        </w:rPr>
        <w:t>и др.;</w:t>
      </w:r>
    </w:p>
    <w:p w:rsidR="00263761" w:rsidRPr="00F348BB" w:rsidRDefault="00263761" w:rsidP="00263761">
      <w:pPr>
        <w:ind w:firstLine="709"/>
        <w:jc w:val="both"/>
        <w:rPr>
          <w:rFonts w:ascii="Times New Roman" w:hAnsi="Times New Roman" w:cs="Times New Roman"/>
          <w:sz w:val="28"/>
          <w:szCs w:val="28"/>
          <w:lang w:val="en-US"/>
        </w:rPr>
      </w:pPr>
      <w:r w:rsidRPr="00F348BB">
        <w:rPr>
          <w:rFonts w:ascii="Times New Roman" w:hAnsi="Times New Roman" w:cs="Times New Roman"/>
          <w:sz w:val="28"/>
          <w:szCs w:val="28"/>
        </w:rPr>
        <w:t>обувь</w:t>
      </w:r>
      <w:r w:rsidRPr="00F348BB">
        <w:rPr>
          <w:rFonts w:ascii="Times New Roman" w:hAnsi="Times New Roman" w:cs="Times New Roman"/>
          <w:sz w:val="28"/>
          <w:szCs w:val="28"/>
          <w:lang w:val="en-US"/>
        </w:rPr>
        <w:t>: shoes, boots;</w:t>
      </w:r>
    </w:p>
    <w:p w:rsidR="00263761" w:rsidRPr="00F348BB" w:rsidRDefault="00263761" w:rsidP="00263761">
      <w:pPr>
        <w:ind w:firstLine="709"/>
        <w:jc w:val="both"/>
        <w:rPr>
          <w:rFonts w:ascii="Times New Roman" w:hAnsi="Times New Roman" w:cs="Times New Roman"/>
          <w:i/>
          <w:sz w:val="28"/>
          <w:szCs w:val="28"/>
          <w:lang w:val="en-US"/>
        </w:rPr>
      </w:pPr>
      <w:r w:rsidRPr="00F348BB">
        <w:rPr>
          <w:rFonts w:ascii="Times New Roman" w:hAnsi="Times New Roman" w:cs="Times New Roman"/>
          <w:sz w:val="28"/>
          <w:szCs w:val="28"/>
        </w:rPr>
        <w:t>глаголы</w:t>
      </w:r>
      <w:r w:rsidRPr="00F348BB">
        <w:rPr>
          <w:rFonts w:ascii="Times New Roman" w:hAnsi="Times New Roman" w:cs="Times New Roman"/>
          <w:sz w:val="28"/>
          <w:szCs w:val="28"/>
          <w:lang w:val="en-US"/>
        </w:rPr>
        <w:t xml:space="preserve"> </w:t>
      </w:r>
      <w:r w:rsidRPr="00F348BB">
        <w:rPr>
          <w:rFonts w:ascii="Times New Roman" w:hAnsi="Times New Roman" w:cs="Times New Roman"/>
          <w:i/>
          <w:sz w:val="28"/>
          <w:szCs w:val="28"/>
          <w:lang w:val="en-US"/>
        </w:rPr>
        <w:t>put on, take off;</w:t>
      </w:r>
    </w:p>
    <w:p w:rsidR="00263761" w:rsidRPr="00F348BB" w:rsidRDefault="00263761" w:rsidP="00263761">
      <w:pPr>
        <w:ind w:firstLine="709"/>
        <w:jc w:val="both"/>
        <w:rPr>
          <w:rFonts w:ascii="Times New Roman" w:hAnsi="Times New Roman" w:cs="Times New Roman"/>
          <w:i/>
          <w:sz w:val="28"/>
          <w:szCs w:val="28"/>
        </w:rPr>
      </w:pPr>
      <w:r w:rsidRPr="00F348BB">
        <w:rPr>
          <w:rFonts w:ascii="Times New Roman" w:hAnsi="Times New Roman" w:cs="Times New Roman"/>
          <w:sz w:val="28"/>
          <w:szCs w:val="28"/>
        </w:rPr>
        <w:t>речевые клише для ситуации выбора одежды в магазине:</w:t>
      </w:r>
      <w:r w:rsidRPr="00F348BB">
        <w:rPr>
          <w:rFonts w:ascii="Times New Roman" w:hAnsi="Times New Roman" w:cs="Times New Roman"/>
          <w:i/>
          <w:sz w:val="28"/>
          <w:szCs w:val="28"/>
        </w:rPr>
        <w:t xml:space="preserve"> </w:t>
      </w:r>
      <w:r w:rsidRPr="00F348BB">
        <w:rPr>
          <w:rFonts w:ascii="Times New Roman" w:hAnsi="Times New Roman" w:cs="Times New Roman"/>
          <w:i/>
          <w:sz w:val="28"/>
          <w:szCs w:val="28"/>
          <w:lang w:val="en-US"/>
        </w:rPr>
        <w:t>What</w:t>
      </w:r>
      <w:r w:rsidRPr="00F348BB">
        <w:rPr>
          <w:rFonts w:ascii="Times New Roman" w:hAnsi="Times New Roman" w:cs="Times New Roman"/>
          <w:i/>
          <w:sz w:val="28"/>
          <w:szCs w:val="28"/>
        </w:rPr>
        <w:t xml:space="preserve"> </w:t>
      </w:r>
      <w:r w:rsidRPr="00F348BB">
        <w:rPr>
          <w:rFonts w:ascii="Times New Roman" w:hAnsi="Times New Roman" w:cs="Times New Roman"/>
          <w:i/>
          <w:sz w:val="28"/>
          <w:szCs w:val="28"/>
          <w:lang w:val="en-US"/>
        </w:rPr>
        <w:t>size</w:t>
      </w:r>
      <w:r w:rsidRPr="00F348BB">
        <w:rPr>
          <w:rFonts w:ascii="Times New Roman" w:hAnsi="Times New Roman" w:cs="Times New Roman"/>
          <w:i/>
          <w:sz w:val="28"/>
          <w:szCs w:val="28"/>
        </w:rPr>
        <w:t xml:space="preserve"> </w:t>
      </w:r>
      <w:r w:rsidRPr="00F348BB">
        <w:rPr>
          <w:rFonts w:ascii="Times New Roman" w:hAnsi="Times New Roman" w:cs="Times New Roman"/>
          <w:i/>
          <w:sz w:val="28"/>
          <w:szCs w:val="28"/>
          <w:lang w:val="en-US"/>
        </w:rPr>
        <w:t>are</w:t>
      </w:r>
      <w:r w:rsidRPr="00F348BB">
        <w:rPr>
          <w:rFonts w:ascii="Times New Roman" w:hAnsi="Times New Roman" w:cs="Times New Roman"/>
          <w:i/>
          <w:sz w:val="28"/>
          <w:szCs w:val="28"/>
        </w:rPr>
        <w:t xml:space="preserve"> </w:t>
      </w:r>
      <w:r w:rsidRPr="00F348BB">
        <w:rPr>
          <w:rFonts w:ascii="Times New Roman" w:hAnsi="Times New Roman" w:cs="Times New Roman"/>
          <w:i/>
          <w:sz w:val="28"/>
          <w:szCs w:val="28"/>
          <w:lang w:val="en-US"/>
        </w:rPr>
        <w:t>you</w:t>
      </w:r>
      <w:r w:rsidRPr="00F348BB">
        <w:rPr>
          <w:rFonts w:ascii="Times New Roman" w:hAnsi="Times New Roman" w:cs="Times New Roman"/>
          <w:i/>
          <w:sz w:val="28"/>
          <w:szCs w:val="28"/>
        </w:rPr>
        <w:t xml:space="preserve">? </w:t>
      </w:r>
      <w:r w:rsidRPr="00F348BB">
        <w:rPr>
          <w:rFonts w:ascii="Times New Roman" w:hAnsi="Times New Roman" w:cs="Times New Roman"/>
          <w:i/>
          <w:sz w:val="28"/>
          <w:szCs w:val="28"/>
          <w:lang w:val="en-US"/>
        </w:rPr>
        <w:t>Which</w:t>
      </w:r>
      <w:r w:rsidRPr="00F348BB">
        <w:rPr>
          <w:rFonts w:ascii="Times New Roman" w:hAnsi="Times New Roman" w:cs="Times New Roman"/>
          <w:i/>
          <w:sz w:val="28"/>
          <w:szCs w:val="28"/>
        </w:rPr>
        <w:t xml:space="preserve"> </w:t>
      </w:r>
      <w:r w:rsidRPr="00F348BB">
        <w:rPr>
          <w:rFonts w:ascii="Times New Roman" w:hAnsi="Times New Roman" w:cs="Times New Roman"/>
          <w:i/>
          <w:sz w:val="28"/>
          <w:szCs w:val="28"/>
          <w:lang w:val="en-US"/>
        </w:rPr>
        <w:t>colour</w:t>
      </w:r>
      <w:r w:rsidRPr="00F348BB">
        <w:rPr>
          <w:rFonts w:ascii="Times New Roman" w:hAnsi="Times New Roman" w:cs="Times New Roman"/>
          <w:i/>
          <w:sz w:val="28"/>
          <w:szCs w:val="28"/>
        </w:rPr>
        <w:t xml:space="preserve"> </w:t>
      </w:r>
      <w:r w:rsidRPr="00F348BB">
        <w:rPr>
          <w:rFonts w:ascii="Times New Roman" w:hAnsi="Times New Roman" w:cs="Times New Roman"/>
          <w:i/>
          <w:sz w:val="28"/>
          <w:szCs w:val="28"/>
          <w:lang w:val="en-US"/>
        </w:rPr>
        <w:t>would</w:t>
      </w:r>
      <w:r w:rsidRPr="00F348BB">
        <w:rPr>
          <w:rFonts w:ascii="Times New Roman" w:hAnsi="Times New Roman" w:cs="Times New Roman"/>
          <w:i/>
          <w:sz w:val="28"/>
          <w:szCs w:val="28"/>
        </w:rPr>
        <w:t xml:space="preserve"> </w:t>
      </w:r>
      <w:r w:rsidRPr="00F348BB">
        <w:rPr>
          <w:rFonts w:ascii="Times New Roman" w:hAnsi="Times New Roman" w:cs="Times New Roman"/>
          <w:i/>
          <w:sz w:val="28"/>
          <w:szCs w:val="28"/>
          <w:lang w:val="en-US"/>
        </w:rPr>
        <w:t>you</w:t>
      </w:r>
      <w:r w:rsidRPr="00F348BB">
        <w:rPr>
          <w:rFonts w:ascii="Times New Roman" w:hAnsi="Times New Roman" w:cs="Times New Roman"/>
          <w:i/>
          <w:sz w:val="28"/>
          <w:szCs w:val="28"/>
        </w:rPr>
        <w:t xml:space="preserve"> </w:t>
      </w:r>
      <w:r w:rsidRPr="00F348BB">
        <w:rPr>
          <w:rFonts w:ascii="Times New Roman" w:hAnsi="Times New Roman" w:cs="Times New Roman"/>
          <w:i/>
          <w:sz w:val="28"/>
          <w:szCs w:val="28"/>
          <w:lang w:val="en-US"/>
        </w:rPr>
        <w:t>like</w:t>
      </w:r>
      <w:r w:rsidRPr="00F348BB">
        <w:rPr>
          <w:rFonts w:ascii="Times New Roman" w:hAnsi="Times New Roman" w:cs="Times New Roman"/>
          <w:i/>
          <w:sz w:val="28"/>
          <w:szCs w:val="28"/>
        </w:rPr>
        <w:t>?;</w:t>
      </w:r>
    </w:p>
    <w:p w:rsidR="00263761" w:rsidRPr="00F348BB" w:rsidRDefault="00263761" w:rsidP="00263761">
      <w:pPr>
        <w:ind w:firstLine="709"/>
        <w:jc w:val="both"/>
        <w:rPr>
          <w:rFonts w:ascii="Times New Roman" w:hAnsi="Times New Roman" w:cs="Times New Roman"/>
          <w:i/>
          <w:iCs/>
          <w:sz w:val="28"/>
          <w:szCs w:val="28"/>
        </w:rPr>
      </w:pPr>
      <w:r w:rsidRPr="00F348BB">
        <w:rPr>
          <w:rFonts w:ascii="Times New Roman" w:hAnsi="Times New Roman" w:cs="Times New Roman"/>
          <w:sz w:val="28"/>
          <w:szCs w:val="28"/>
        </w:rPr>
        <w:t xml:space="preserve">речевые клише с глаголами в повелительном наклонении  указания, что надеть: </w:t>
      </w:r>
      <w:r w:rsidRPr="00F348BB">
        <w:rPr>
          <w:rFonts w:ascii="Times New Roman" w:hAnsi="Times New Roman" w:cs="Times New Roman"/>
          <w:i/>
          <w:iCs/>
          <w:sz w:val="28"/>
          <w:szCs w:val="28"/>
        </w:rPr>
        <w:t xml:space="preserve">  </w:t>
      </w:r>
      <w:r w:rsidRPr="00F348BB">
        <w:rPr>
          <w:rFonts w:ascii="Times New Roman" w:hAnsi="Times New Roman" w:cs="Times New Roman"/>
          <w:i/>
          <w:iCs/>
          <w:sz w:val="28"/>
          <w:szCs w:val="28"/>
          <w:lang w:val="en-US"/>
        </w:rPr>
        <w:t>put</w:t>
      </w:r>
      <w:r w:rsidRPr="00F348BB">
        <w:rPr>
          <w:rFonts w:ascii="Times New Roman" w:hAnsi="Times New Roman" w:cs="Times New Roman"/>
          <w:i/>
          <w:iCs/>
          <w:sz w:val="28"/>
          <w:szCs w:val="28"/>
        </w:rPr>
        <w:t xml:space="preserve"> </w:t>
      </w:r>
      <w:r w:rsidRPr="00F348BB">
        <w:rPr>
          <w:rFonts w:ascii="Times New Roman" w:hAnsi="Times New Roman" w:cs="Times New Roman"/>
          <w:i/>
          <w:iCs/>
          <w:sz w:val="28"/>
          <w:szCs w:val="28"/>
          <w:lang w:val="en-US"/>
        </w:rPr>
        <w:t>on</w:t>
      </w:r>
      <w:r w:rsidRPr="00F348BB">
        <w:rPr>
          <w:rFonts w:ascii="Times New Roman" w:hAnsi="Times New Roman" w:cs="Times New Roman"/>
          <w:i/>
          <w:iCs/>
          <w:sz w:val="28"/>
          <w:szCs w:val="28"/>
        </w:rPr>
        <w:t xml:space="preserve"> </w:t>
      </w:r>
      <w:r w:rsidRPr="00F348BB">
        <w:rPr>
          <w:rFonts w:ascii="Times New Roman" w:hAnsi="Times New Roman" w:cs="Times New Roman"/>
          <w:i/>
          <w:iCs/>
          <w:sz w:val="28"/>
          <w:szCs w:val="28"/>
          <w:lang w:val="en-US"/>
        </w:rPr>
        <w:t>a</w:t>
      </w:r>
      <w:r w:rsidRPr="00F348BB">
        <w:rPr>
          <w:rFonts w:ascii="Times New Roman" w:hAnsi="Times New Roman" w:cs="Times New Roman"/>
          <w:i/>
          <w:iCs/>
          <w:sz w:val="28"/>
          <w:szCs w:val="28"/>
        </w:rPr>
        <w:t xml:space="preserve"> </w:t>
      </w:r>
      <w:r w:rsidRPr="00F348BB">
        <w:rPr>
          <w:rFonts w:ascii="Times New Roman" w:hAnsi="Times New Roman" w:cs="Times New Roman"/>
          <w:i/>
          <w:iCs/>
          <w:sz w:val="28"/>
          <w:szCs w:val="28"/>
          <w:lang w:val="en-US"/>
        </w:rPr>
        <w:t>jumper</w:t>
      </w:r>
      <w:r w:rsidRPr="00F348BB">
        <w:rPr>
          <w:rFonts w:ascii="Times New Roman" w:hAnsi="Times New Roman" w:cs="Times New Roman"/>
          <w:i/>
          <w:iCs/>
          <w:sz w:val="28"/>
          <w:szCs w:val="28"/>
        </w:rPr>
        <w:t>…;</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 xml:space="preserve">прилагательные для описания одежды: </w:t>
      </w:r>
      <w:r w:rsidRPr="00F348BB">
        <w:rPr>
          <w:rFonts w:ascii="Times New Roman" w:hAnsi="Times New Roman" w:cs="Times New Roman"/>
          <w:i/>
          <w:sz w:val="28"/>
          <w:szCs w:val="28"/>
          <w:lang w:val="en-US"/>
        </w:rPr>
        <w:t>nice</w:t>
      </w:r>
      <w:r w:rsidRPr="00F348BB">
        <w:rPr>
          <w:rFonts w:ascii="Times New Roman" w:hAnsi="Times New Roman" w:cs="Times New Roman"/>
          <w:i/>
          <w:sz w:val="28"/>
          <w:szCs w:val="28"/>
        </w:rPr>
        <w:t xml:space="preserve">, </w:t>
      </w:r>
      <w:r w:rsidRPr="00F348BB">
        <w:rPr>
          <w:rFonts w:ascii="Times New Roman" w:hAnsi="Times New Roman" w:cs="Times New Roman"/>
          <w:i/>
          <w:sz w:val="28"/>
          <w:szCs w:val="28"/>
          <w:lang w:val="en-US"/>
        </w:rPr>
        <w:t>long</w:t>
      </w:r>
      <w:r w:rsidRPr="00F348BB">
        <w:rPr>
          <w:rFonts w:ascii="Times New Roman" w:hAnsi="Times New Roman" w:cs="Times New Roman"/>
          <w:i/>
          <w:sz w:val="28"/>
          <w:szCs w:val="28"/>
        </w:rPr>
        <w:t xml:space="preserve">, </w:t>
      </w:r>
      <w:r w:rsidRPr="00F348BB">
        <w:rPr>
          <w:rFonts w:ascii="Times New Roman" w:hAnsi="Times New Roman" w:cs="Times New Roman"/>
          <w:i/>
          <w:sz w:val="28"/>
          <w:szCs w:val="28"/>
          <w:lang w:val="en-US"/>
        </w:rPr>
        <w:t>short</w:t>
      </w:r>
      <w:r w:rsidRPr="00F348BB">
        <w:rPr>
          <w:rFonts w:ascii="Times New Roman" w:hAnsi="Times New Roman" w:cs="Times New Roman"/>
          <w:i/>
          <w:sz w:val="28"/>
          <w:szCs w:val="28"/>
        </w:rPr>
        <w:t xml:space="preserve">, </w:t>
      </w:r>
      <w:r w:rsidRPr="00F348BB">
        <w:rPr>
          <w:rFonts w:ascii="Times New Roman" w:hAnsi="Times New Roman" w:cs="Times New Roman"/>
          <w:i/>
          <w:sz w:val="28"/>
          <w:szCs w:val="28"/>
          <w:lang w:val="en-US"/>
        </w:rPr>
        <w:t>warm</w:t>
      </w:r>
      <w:r w:rsidRPr="00F348BB">
        <w:rPr>
          <w:rFonts w:ascii="Times New Roman" w:hAnsi="Times New Roman" w:cs="Times New Roman"/>
          <w:i/>
          <w:sz w:val="28"/>
          <w:szCs w:val="28"/>
        </w:rPr>
        <w:t xml:space="preserve">, </w:t>
      </w:r>
      <w:r w:rsidRPr="00F348BB">
        <w:rPr>
          <w:rFonts w:ascii="Times New Roman" w:hAnsi="Times New Roman" w:cs="Times New Roman"/>
          <w:i/>
          <w:sz w:val="28"/>
          <w:szCs w:val="28"/>
          <w:lang w:val="en-US"/>
        </w:rPr>
        <w:t>beautiful</w:t>
      </w:r>
      <w:r w:rsidRPr="00F348BB">
        <w:rPr>
          <w:rFonts w:ascii="Times New Roman" w:hAnsi="Times New Roman" w:cs="Times New Roman"/>
          <w:sz w:val="28"/>
          <w:szCs w:val="28"/>
        </w:rPr>
        <w:t>…</w:t>
      </w:r>
    </w:p>
    <w:p w:rsidR="00263761" w:rsidRPr="00F348BB" w:rsidRDefault="00263761" w:rsidP="00263761">
      <w:pPr>
        <w:ind w:firstLine="709"/>
        <w:jc w:val="both"/>
        <w:rPr>
          <w:rFonts w:ascii="Times New Roman" w:hAnsi="Times New Roman" w:cs="Times New Roman"/>
          <w:sz w:val="28"/>
          <w:szCs w:val="28"/>
        </w:rPr>
      </w:pPr>
    </w:p>
    <w:p w:rsidR="00263761" w:rsidRPr="00F348BB" w:rsidRDefault="00263761" w:rsidP="00263761">
      <w:pPr>
        <w:jc w:val="both"/>
        <w:rPr>
          <w:rFonts w:ascii="Times New Roman" w:hAnsi="Times New Roman" w:cs="Times New Roman"/>
          <w:b/>
          <w:sz w:val="28"/>
          <w:szCs w:val="28"/>
        </w:rPr>
      </w:pPr>
      <w:r w:rsidRPr="00F348BB">
        <w:rPr>
          <w:rFonts w:ascii="Times New Roman" w:hAnsi="Times New Roman" w:cs="Times New Roman"/>
          <w:b/>
          <w:sz w:val="28"/>
          <w:szCs w:val="28"/>
        </w:rPr>
        <w:t>7 класс</w:t>
      </w:r>
    </w:p>
    <w:p w:rsidR="00263761" w:rsidRPr="00F348BB" w:rsidRDefault="00263761" w:rsidP="00263761">
      <w:pPr>
        <w:ind w:firstLine="709"/>
        <w:jc w:val="both"/>
        <w:rPr>
          <w:rFonts w:ascii="Times New Roman" w:hAnsi="Times New Roman" w:cs="Times New Roman"/>
          <w:b/>
          <w:sz w:val="28"/>
          <w:szCs w:val="28"/>
        </w:rPr>
      </w:pPr>
    </w:p>
    <w:p w:rsidR="00263761" w:rsidRPr="00F348BB" w:rsidRDefault="00263761" w:rsidP="00263761">
      <w:pPr>
        <w:ind w:firstLine="709"/>
        <w:jc w:val="both"/>
        <w:rPr>
          <w:rFonts w:ascii="Times New Roman" w:hAnsi="Times New Roman" w:cs="Times New Roman"/>
          <w:b/>
          <w:sz w:val="28"/>
          <w:szCs w:val="28"/>
        </w:rPr>
      </w:pPr>
      <w:r w:rsidRPr="00F348BB">
        <w:rPr>
          <w:rFonts w:ascii="Times New Roman" w:hAnsi="Times New Roman" w:cs="Times New Roman"/>
          <w:b/>
          <w:sz w:val="28"/>
          <w:szCs w:val="28"/>
        </w:rPr>
        <w:t>Раздел  1.  Природа</w:t>
      </w:r>
    </w:p>
    <w:p w:rsidR="00263761" w:rsidRPr="00F348BB" w:rsidRDefault="00263761" w:rsidP="00263761">
      <w:pPr>
        <w:ind w:firstLine="709"/>
        <w:jc w:val="both"/>
        <w:rPr>
          <w:rFonts w:ascii="Times New Roman" w:hAnsi="Times New Roman" w:cs="Times New Roman"/>
          <w:bCs/>
          <w:sz w:val="28"/>
          <w:szCs w:val="28"/>
        </w:rPr>
      </w:pPr>
      <w:r w:rsidRPr="00F348BB">
        <w:rPr>
          <w:rFonts w:ascii="Times New Roman" w:hAnsi="Times New Roman" w:cs="Times New Roman"/>
          <w:bCs/>
          <w:sz w:val="28"/>
          <w:szCs w:val="28"/>
        </w:rPr>
        <w:t>Тема 1. Погода.</w:t>
      </w:r>
    </w:p>
    <w:p w:rsidR="00263761" w:rsidRPr="00F348BB" w:rsidRDefault="00263761" w:rsidP="00263761">
      <w:pPr>
        <w:ind w:firstLine="709"/>
        <w:jc w:val="both"/>
        <w:rPr>
          <w:rFonts w:ascii="Times New Roman" w:hAnsi="Times New Roman" w:cs="Times New Roman"/>
          <w:bCs/>
          <w:sz w:val="28"/>
          <w:szCs w:val="28"/>
        </w:rPr>
      </w:pPr>
      <w:r w:rsidRPr="00F348BB">
        <w:rPr>
          <w:rFonts w:ascii="Times New Roman" w:hAnsi="Times New Roman" w:cs="Times New Roman"/>
          <w:bCs/>
          <w:sz w:val="28"/>
          <w:szCs w:val="28"/>
        </w:rPr>
        <w:t>Тема 2. Мир животных и растений.</w:t>
      </w:r>
    </w:p>
    <w:p w:rsidR="00263761" w:rsidRPr="00F348BB" w:rsidRDefault="00263761" w:rsidP="00263761">
      <w:pPr>
        <w:ind w:firstLine="709"/>
        <w:jc w:val="both"/>
        <w:rPr>
          <w:rFonts w:ascii="Times New Roman" w:hAnsi="Times New Roman" w:cs="Times New Roman"/>
          <w:bCs/>
          <w:sz w:val="28"/>
          <w:szCs w:val="28"/>
        </w:rPr>
      </w:pPr>
      <w:r w:rsidRPr="00F348BB">
        <w:rPr>
          <w:rFonts w:ascii="Times New Roman" w:hAnsi="Times New Roman" w:cs="Times New Roman"/>
          <w:bCs/>
          <w:sz w:val="28"/>
          <w:szCs w:val="28"/>
        </w:rPr>
        <w:t>Тема 3. Заповедники.</w:t>
      </w:r>
    </w:p>
    <w:p w:rsidR="00263761" w:rsidRPr="00F348BB" w:rsidRDefault="00263761" w:rsidP="00263761">
      <w:pPr>
        <w:ind w:firstLine="709"/>
        <w:jc w:val="both"/>
        <w:rPr>
          <w:rFonts w:ascii="Times New Roman" w:hAnsi="Times New Roman" w:cs="Times New Roman"/>
          <w:bCs/>
          <w:sz w:val="28"/>
          <w:szCs w:val="28"/>
        </w:rPr>
      </w:pPr>
      <w:r w:rsidRPr="00F348BB">
        <w:rPr>
          <w:rFonts w:ascii="Times New Roman" w:hAnsi="Times New Roman" w:cs="Times New Roman"/>
          <w:bCs/>
          <w:sz w:val="28"/>
          <w:szCs w:val="28"/>
        </w:rPr>
        <w:t>Тема 4. Охрана окружающей среды.</w:t>
      </w:r>
    </w:p>
    <w:p w:rsidR="00263761" w:rsidRPr="00F348BB" w:rsidRDefault="00263761" w:rsidP="00263761">
      <w:pPr>
        <w:ind w:firstLine="709"/>
        <w:jc w:val="both"/>
        <w:rPr>
          <w:rFonts w:ascii="Times New Roman" w:hAnsi="Times New Roman" w:cs="Times New Roman"/>
          <w:bCs/>
          <w:sz w:val="28"/>
          <w:szCs w:val="28"/>
        </w:rPr>
      </w:pPr>
    </w:p>
    <w:p w:rsidR="00263761" w:rsidRPr="00F348BB" w:rsidRDefault="00263761" w:rsidP="00263761">
      <w:pPr>
        <w:ind w:firstLine="709"/>
        <w:jc w:val="both"/>
        <w:rPr>
          <w:rFonts w:ascii="Times New Roman" w:hAnsi="Times New Roman" w:cs="Times New Roman"/>
          <w:b/>
          <w:i/>
          <w:sz w:val="28"/>
          <w:szCs w:val="28"/>
        </w:rPr>
      </w:pPr>
      <w:r w:rsidRPr="00F348BB">
        <w:rPr>
          <w:rFonts w:ascii="Times New Roman" w:hAnsi="Times New Roman" w:cs="Times New Roman"/>
          <w:b/>
          <w:i/>
          <w:sz w:val="28"/>
          <w:szCs w:val="28"/>
        </w:rPr>
        <w:t>Характеристика деятельности обучающихся по основным видам учебной деятельности:</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b/>
          <w:bCs/>
          <w:sz w:val="28"/>
          <w:szCs w:val="28"/>
        </w:rPr>
        <w:t>в области монологической формы речи</w:t>
      </w:r>
      <w:r w:rsidRPr="00F348BB">
        <w:rPr>
          <w:rFonts w:ascii="Times New Roman" w:hAnsi="Times New Roman" w:cs="Times New Roman"/>
          <w:sz w:val="28"/>
          <w:szCs w:val="28"/>
        </w:rPr>
        <w:t>:</w:t>
      </w:r>
    </w:p>
    <w:p w:rsidR="00263761" w:rsidRPr="00F348BB" w:rsidRDefault="00263761" w:rsidP="00263761">
      <w:pPr>
        <w:ind w:firstLine="709"/>
        <w:jc w:val="both"/>
        <w:rPr>
          <w:rFonts w:ascii="Times New Roman" w:hAnsi="Times New Roman" w:cs="Times New Roman"/>
          <w:bCs/>
          <w:sz w:val="28"/>
          <w:szCs w:val="28"/>
        </w:rPr>
      </w:pPr>
      <w:r w:rsidRPr="00F348BB">
        <w:rPr>
          <w:rFonts w:ascii="Times New Roman" w:hAnsi="Times New Roman" w:cs="Times New Roman"/>
          <w:bCs/>
          <w:sz w:val="28"/>
          <w:szCs w:val="28"/>
        </w:rPr>
        <w:t>рассказывать о погоде;</w:t>
      </w:r>
    </w:p>
    <w:p w:rsidR="00263761" w:rsidRPr="00F348BB" w:rsidRDefault="00263761" w:rsidP="00263761">
      <w:pPr>
        <w:ind w:firstLine="709"/>
        <w:jc w:val="both"/>
        <w:rPr>
          <w:rFonts w:ascii="Times New Roman" w:hAnsi="Times New Roman" w:cs="Times New Roman"/>
          <w:bCs/>
          <w:sz w:val="28"/>
          <w:szCs w:val="28"/>
        </w:rPr>
      </w:pPr>
      <w:r w:rsidRPr="00F348BB">
        <w:rPr>
          <w:rFonts w:ascii="Times New Roman" w:hAnsi="Times New Roman" w:cs="Times New Roman"/>
          <w:bCs/>
          <w:sz w:val="28"/>
          <w:szCs w:val="28"/>
        </w:rPr>
        <w:t>уметь описывать явления природы;</w:t>
      </w:r>
    </w:p>
    <w:p w:rsidR="00263761" w:rsidRPr="00F348BB" w:rsidRDefault="00263761" w:rsidP="00263761">
      <w:pPr>
        <w:ind w:firstLine="709"/>
        <w:jc w:val="both"/>
        <w:rPr>
          <w:rFonts w:ascii="Times New Roman" w:hAnsi="Times New Roman" w:cs="Times New Roman"/>
          <w:bCs/>
          <w:sz w:val="28"/>
          <w:szCs w:val="28"/>
        </w:rPr>
      </w:pPr>
      <w:r w:rsidRPr="00F348BB">
        <w:rPr>
          <w:rFonts w:ascii="Times New Roman" w:hAnsi="Times New Roman" w:cs="Times New Roman"/>
          <w:bCs/>
          <w:sz w:val="28"/>
          <w:szCs w:val="28"/>
        </w:rPr>
        <w:t>рассказывать о растениях и животных родного края;</w:t>
      </w:r>
    </w:p>
    <w:p w:rsidR="00263761" w:rsidRPr="00F348BB" w:rsidRDefault="00263761" w:rsidP="00263761">
      <w:pPr>
        <w:ind w:firstLine="709"/>
        <w:jc w:val="both"/>
        <w:rPr>
          <w:rFonts w:ascii="Times New Roman" w:hAnsi="Times New Roman" w:cs="Times New Roman"/>
          <w:bCs/>
          <w:sz w:val="28"/>
          <w:szCs w:val="28"/>
        </w:rPr>
      </w:pPr>
      <w:r w:rsidRPr="00F348BB">
        <w:rPr>
          <w:rFonts w:ascii="Times New Roman" w:hAnsi="Times New Roman" w:cs="Times New Roman"/>
          <w:bCs/>
          <w:sz w:val="28"/>
          <w:szCs w:val="28"/>
        </w:rPr>
        <w:t>рассказывать о том, как можно охранять природу;</w:t>
      </w:r>
    </w:p>
    <w:p w:rsidR="00263761" w:rsidRPr="00F348BB" w:rsidRDefault="00263761" w:rsidP="00263761">
      <w:pPr>
        <w:ind w:firstLine="709"/>
        <w:jc w:val="both"/>
        <w:rPr>
          <w:rFonts w:ascii="Times New Roman" w:hAnsi="Times New Roman" w:cs="Times New Roman"/>
          <w:bCs/>
          <w:sz w:val="28"/>
          <w:szCs w:val="28"/>
        </w:rPr>
      </w:pPr>
      <w:r w:rsidRPr="00F348BB">
        <w:rPr>
          <w:rFonts w:ascii="Times New Roman" w:hAnsi="Times New Roman" w:cs="Times New Roman"/>
          <w:b/>
          <w:sz w:val="28"/>
          <w:szCs w:val="28"/>
        </w:rPr>
        <w:t>в области письма:</w:t>
      </w:r>
    </w:p>
    <w:p w:rsidR="00263761" w:rsidRPr="00F348BB" w:rsidRDefault="00263761" w:rsidP="00263761">
      <w:pPr>
        <w:ind w:firstLine="709"/>
        <w:jc w:val="both"/>
        <w:rPr>
          <w:rFonts w:ascii="Times New Roman" w:hAnsi="Times New Roman" w:cs="Times New Roman"/>
          <w:bCs/>
          <w:sz w:val="28"/>
          <w:szCs w:val="28"/>
        </w:rPr>
      </w:pPr>
      <w:r w:rsidRPr="00F348BB">
        <w:rPr>
          <w:rFonts w:ascii="Times New Roman" w:hAnsi="Times New Roman" w:cs="Times New Roman"/>
          <w:bCs/>
          <w:sz w:val="28"/>
          <w:szCs w:val="28"/>
        </w:rPr>
        <w:t>составлять прогноз погоды;</w:t>
      </w:r>
    </w:p>
    <w:p w:rsidR="00263761" w:rsidRPr="00F348BB" w:rsidRDefault="00263761" w:rsidP="00263761">
      <w:pPr>
        <w:ind w:firstLine="709"/>
        <w:jc w:val="both"/>
        <w:rPr>
          <w:rFonts w:ascii="Times New Roman" w:hAnsi="Times New Roman" w:cs="Times New Roman"/>
          <w:bCs/>
          <w:sz w:val="28"/>
          <w:szCs w:val="28"/>
        </w:rPr>
      </w:pPr>
      <w:r w:rsidRPr="00F348BB">
        <w:rPr>
          <w:rFonts w:ascii="Times New Roman" w:hAnsi="Times New Roman" w:cs="Times New Roman"/>
          <w:bCs/>
          <w:sz w:val="28"/>
          <w:szCs w:val="28"/>
        </w:rPr>
        <w:t>составлять записку с рекомендациями, что надеть в соответствии с прогнозом погоды;</w:t>
      </w:r>
    </w:p>
    <w:p w:rsidR="00263761" w:rsidRPr="00F348BB" w:rsidRDefault="00263761" w:rsidP="00263761">
      <w:pPr>
        <w:ind w:firstLine="709"/>
        <w:jc w:val="both"/>
        <w:rPr>
          <w:rFonts w:ascii="Times New Roman" w:hAnsi="Times New Roman" w:cs="Times New Roman"/>
          <w:bCs/>
          <w:sz w:val="28"/>
          <w:szCs w:val="28"/>
        </w:rPr>
      </w:pPr>
      <w:r w:rsidRPr="00F348BB">
        <w:rPr>
          <w:rFonts w:ascii="Times New Roman" w:hAnsi="Times New Roman" w:cs="Times New Roman"/>
          <w:bCs/>
          <w:sz w:val="28"/>
          <w:szCs w:val="28"/>
        </w:rPr>
        <w:t>составлять постер и текст презентации о животном или растении;</w:t>
      </w:r>
    </w:p>
    <w:p w:rsidR="00263761" w:rsidRPr="00F348BB" w:rsidRDefault="00263761" w:rsidP="00263761">
      <w:pPr>
        <w:ind w:firstLine="709"/>
        <w:jc w:val="both"/>
        <w:rPr>
          <w:rFonts w:ascii="Times New Roman" w:hAnsi="Times New Roman" w:cs="Times New Roman"/>
          <w:bCs/>
          <w:sz w:val="28"/>
          <w:szCs w:val="28"/>
        </w:rPr>
      </w:pPr>
      <w:r w:rsidRPr="00F348BB">
        <w:rPr>
          <w:rFonts w:ascii="Times New Roman" w:hAnsi="Times New Roman" w:cs="Times New Roman"/>
          <w:bCs/>
          <w:sz w:val="28"/>
          <w:szCs w:val="28"/>
        </w:rPr>
        <w:t>составлять рекомендации по охране окружающей среды.</w:t>
      </w:r>
    </w:p>
    <w:p w:rsidR="00263761" w:rsidRPr="00F348BB" w:rsidRDefault="00263761" w:rsidP="00263761">
      <w:pPr>
        <w:ind w:firstLine="709"/>
        <w:jc w:val="both"/>
        <w:rPr>
          <w:rFonts w:ascii="Times New Roman" w:hAnsi="Times New Roman" w:cs="Times New Roman"/>
          <w:bCs/>
          <w:sz w:val="28"/>
          <w:szCs w:val="28"/>
        </w:rPr>
      </w:pPr>
    </w:p>
    <w:p w:rsidR="00263761" w:rsidRPr="00F348BB" w:rsidRDefault="00263761" w:rsidP="00263761">
      <w:pPr>
        <w:ind w:firstLine="709"/>
        <w:jc w:val="both"/>
        <w:rPr>
          <w:rFonts w:ascii="Times New Roman" w:hAnsi="Times New Roman" w:cs="Times New Roman"/>
          <w:b/>
          <w:i/>
          <w:sz w:val="28"/>
          <w:szCs w:val="28"/>
        </w:rPr>
      </w:pPr>
      <w:r w:rsidRPr="00F348BB">
        <w:rPr>
          <w:rFonts w:ascii="Times New Roman" w:hAnsi="Times New Roman" w:cs="Times New Roman"/>
          <w:b/>
          <w:i/>
          <w:sz w:val="28"/>
          <w:szCs w:val="28"/>
        </w:rPr>
        <w:t>Примерный лексико-грамматический материал</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 xml:space="preserve">Изучение тематики Раздела 1 предполагает овладение лексическими единицами (словами, словосочетаниями, лексико-грамматическими единствами, речевыми клише) в объеме не менее 35.  </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Предполагается введение в речь следующих конструкций:</w:t>
      </w:r>
    </w:p>
    <w:p w:rsidR="00263761" w:rsidRPr="00F348BB" w:rsidRDefault="00263761" w:rsidP="00263761">
      <w:pPr>
        <w:ind w:firstLine="709"/>
        <w:jc w:val="both"/>
        <w:rPr>
          <w:rFonts w:ascii="Times New Roman" w:hAnsi="Times New Roman" w:cs="Times New Roman"/>
          <w:i/>
          <w:sz w:val="28"/>
          <w:szCs w:val="28"/>
        </w:rPr>
      </w:pPr>
      <w:r w:rsidRPr="00F348BB">
        <w:rPr>
          <w:rFonts w:ascii="Times New Roman" w:hAnsi="Times New Roman" w:cs="Times New Roman"/>
          <w:sz w:val="28"/>
          <w:szCs w:val="28"/>
        </w:rPr>
        <w:t xml:space="preserve">конструкция </w:t>
      </w:r>
      <w:r w:rsidRPr="00F348BB">
        <w:rPr>
          <w:rFonts w:ascii="Times New Roman" w:hAnsi="Times New Roman" w:cs="Times New Roman"/>
          <w:i/>
          <w:sz w:val="28"/>
          <w:szCs w:val="28"/>
          <w:lang w:val="en-US"/>
        </w:rPr>
        <w:t>There</w:t>
      </w:r>
      <w:r w:rsidRPr="00F348BB">
        <w:rPr>
          <w:rFonts w:ascii="Times New Roman" w:hAnsi="Times New Roman" w:cs="Times New Roman"/>
          <w:i/>
          <w:sz w:val="28"/>
          <w:szCs w:val="28"/>
        </w:rPr>
        <w:t xml:space="preserve"> </w:t>
      </w:r>
      <w:r w:rsidRPr="00F348BB">
        <w:rPr>
          <w:rFonts w:ascii="Times New Roman" w:hAnsi="Times New Roman" w:cs="Times New Roman"/>
          <w:i/>
          <w:sz w:val="28"/>
          <w:szCs w:val="28"/>
          <w:lang w:val="en-US"/>
        </w:rPr>
        <w:t>is</w:t>
      </w:r>
      <w:r w:rsidRPr="00F348BB">
        <w:rPr>
          <w:rFonts w:ascii="Times New Roman" w:hAnsi="Times New Roman" w:cs="Times New Roman"/>
          <w:i/>
          <w:sz w:val="28"/>
          <w:szCs w:val="28"/>
        </w:rPr>
        <w:t xml:space="preserve"> /</w:t>
      </w:r>
      <w:r w:rsidRPr="00F348BB">
        <w:rPr>
          <w:rFonts w:ascii="Times New Roman" w:hAnsi="Times New Roman" w:cs="Times New Roman"/>
          <w:i/>
          <w:sz w:val="28"/>
          <w:szCs w:val="28"/>
          <w:lang w:val="en-US"/>
        </w:rPr>
        <w:t>there</w:t>
      </w:r>
      <w:r w:rsidRPr="00F348BB">
        <w:rPr>
          <w:rFonts w:ascii="Times New Roman" w:hAnsi="Times New Roman" w:cs="Times New Roman"/>
          <w:i/>
          <w:sz w:val="28"/>
          <w:szCs w:val="28"/>
        </w:rPr>
        <w:t xml:space="preserve"> </w:t>
      </w:r>
      <w:r w:rsidRPr="00F348BB">
        <w:rPr>
          <w:rFonts w:ascii="Times New Roman" w:hAnsi="Times New Roman" w:cs="Times New Roman"/>
          <w:i/>
          <w:sz w:val="28"/>
          <w:szCs w:val="28"/>
          <w:lang w:val="en-US"/>
        </w:rPr>
        <w:t>are</w:t>
      </w:r>
      <w:r w:rsidRPr="00F348BB">
        <w:rPr>
          <w:rFonts w:ascii="Times New Roman" w:hAnsi="Times New Roman" w:cs="Times New Roman"/>
          <w:i/>
          <w:sz w:val="28"/>
          <w:szCs w:val="28"/>
        </w:rPr>
        <w:t>,</w:t>
      </w:r>
      <w:r w:rsidRPr="00F348BB">
        <w:rPr>
          <w:rFonts w:ascii="Times New Roman" w:hAnsi="Times New Roman" w:cs="Times New Roman"/>
          <w:sz w:val="28"/>
          <w:szCs w:val="28"/>
        </w:rPr>
        <w:t xml:space="preserve"> с местоимениями </w:t>
      </w:r>
      <w:r w:rsidRPr="00F348BB">
        <w:rPr>
          <w:rFonts w:ascii="Times New Roman" w:hAnsi="Times New Roman" w:cs="Times New Roman"/>
          <w:sz w:val="28"/>
          <w:szCs w:val="28"/>
          <w:lang w:val="en-US"/>
        </w:rPr>
        <w:t>some</w:t>
      </w:r>
      <w:r w:rsidRPr="00F348BB">
        <w:rPr>
          <w:rFonts w:ascii="Times New Roman" w:hAnsi="Times New Roman" w:cs="Times New Roman"/>
          <w:sz w:val="28"/>
          <w:szCs w:val="28"/>
        </w:rPr>
        <w:t xml:space="preserve"> </w:t>
      </w:r>
      <w:r w:rsidRPr="00F348BB">
        <w:rPr>
          <w:rFonts w:ascii="Times New Roman" w:hAnsi="Times New Roman" w:cs="Times New Roman"/>
          <w:i/>
          <w:sz w:val="28"/>
          <w:szCs w:val="28"/>
          <w:lang w:val="en-US"/>
        </w:rPr>
        <w:t>a</w:t>
      </w:r>
      <w:r w:rsidRPr="00F348BB">
        <w:rPr>
          <w:rFonts w:ascii="Times New Roman" w:hAnsi="Times New Roman" w:cs="Times New Roman"/>
          <w:i/>
          <w:sz w:val="28"/>
          <w:szCs w:val="28"/>
        </w:rPr>
        <w:t xml:space="preserve"> </w:t>
      </w:r>
      <w:r w:rsidRPr="00F348BB">
        <w:rPr>
          <w:rFonts w:ascii="Times New Roman" w:hAnsi="Times New Roman" w:cs="Times New Roman"/>
          <w:i/>
          <w:sz w:val="28"/>
          <w:szCs w:val="28"/>
          <w:lang w:val="en-US"/>
        </w:rPr>
        <w:t>lot</w:t>
      </w:r>
      <w:r w:rsidRPr="00F348BB">
        <w:rPr>
          <w:rFonts w:ascii="Times New Roman" w:hAnsi="Times New Roman" w:cs="Times New Roman"/>
          <w:i/>
          <w:sz w:val="28"/>
          <w:szCs w:val="28"/>
        </w:rPr>
        <w:t xml:space="preserve"> </w:t>
      </w:r>
      <w:r w:rsidRPr="00F348BB">
        <w:rPr>
          <w:rFonts w:ascii="Times New Roman" w:hAnsi="Times New Roman" w:cs="Times New Roman"/>
          <w:i/>
          <w:sz w:val="28"/>
          <w:szCs w:val="28"/>
          <w:lang w:val="en-US"/>
        </w:rPr>
        <w:t>of</w:t>
      </w:r>
      <w:r w:rsidRPr="00F348BB">
        <w:rPr>
          <w:rFonts w:ascii="Times New Roman" w:hAnsi="Times New Roman" w:cs="Times New Roman"/>
          <w:sz w:val="28"/>
          <w:szCs w:val="28"/>
        </w:rPr>
        <w:t xml:space="preserve">  в утвердительных предложениях для описание природных явлений и погоды: </w:t>
      </w:r>
      <w:r w:rsidRPr="00F348BB">
        <w:rPr>
          <w:rFonts w:ascii="Times New Roman" w:hAnsi="Times New Roman" w:cs="Times New Roman"/>
          <w:i/>
          <w:sz w:val="28"/>
          <w:szCs w:val="28"/>
          <w:lang w:val="en-US"/>
        </w:rPr>
        <w:t>There</w:t>
      </w:r>
      <w:r w:rsidRPr="00F348BB">
        <w:rPr>
          <w:rFonts w:ascii="Times New Roman" w:hAnsi="Times New Roman" w:cs="Times New Roman"/>
          <w:i/>
          <w:sz w:val="28"/>
          <w:szCs w:val="28"/>
        </w:rPr>
        <w:t xml:space="preserve"> </w:t>
      </w:r>
      <w:r w:rsidRPr="00F348BB">
        <w:rPr>
          <w:rFonts w:ascii="Times New Roman" w:hAnsi="Times New Roman" w:cs="Times New Roman"/>
          <w:i/>
          <w:sz w:val="28"/>
          <w:szCs w:val="28"/>
          <w:lang w:val="en-US"/>
        </w:rPr>
        <w:t>is</w:t>
      </w:r>
      <w:r w:rsidRPr="00F348BB">
        <w:rPr>
          <w:rFonts w:ascii="Times New Roman" w:hAnsi="Times New Roman" w:cs="Times New Roman"/>
          <w:i/>
          <w:sz w:val="28"/>
          <w:szCs w:val="28"/>
        </w:rPr>
        <w:t xml:space="preserve"> </w:t>
      </w:r>
      <w:r w:rsidRPr="00F348BB">
        <w:rPr>
          <w:rFonts w:ascii="Times New Roman" w:hAnsi="Times New Roman" w:cs="Times New Roman"/>
          <w:i/>
          <w:sz w:val="28"/>
          <w:szCs w:val="28"/>
          <w:lang w:val="en-US"/>
        </w:rPr>
        <w:t>a</w:t>
      </w:r>
      <w:r w:rsidRPr="00F348BB">
        <w:rPr>
          <w:rFonts w:ascii="Times New Roman" w:hAnsi="Times New Roman" w:cs="Times New Roman"/>
          <w:i/>
          <w:sz w:val="28"/>
          <w:szCs w:val="28"/>
        </w:rPr>
        <w:t xml:space="preserve"> </w:t>
      </w:r>
      <w:r w:rsidRPr="00F348BB">
        <w:rPr>
          <w:rFonts w:ascii="Times New Roman" w:hAnsi="Times New Roman" w:cs="Times New Roman"/>
          <w:i/>
          <w:sz w:val="28"/>
          <w:szCs w:val="28"/>
          <w:lang w:val="en-US"/>
        </w:rPr>
        <w:t>lot</w:t>
      </w:r>
      <w:r w:rsidRPr="00F348BB">
        <w:rPr>
          <w:rFonts w:ascii="Times New Roman" w:hAnsi="Times New Roman" w:cs="Times New Roman"/>
          <w:i/>
          <w:sz w:val="28"/>
          <w:szCs w:val="28"/>
        </w:rPr>
        <w:t xml:space="preserve"> </w:t>
      </w:r>
      <w:r w:rsidRPr="00F348BB">
        <w:rPr>
          <w:rFonts w:ascii="Times New Roman" w:hAnsi="Times New Roman" w:cs="Times New Roman"/>
          <w:i/>
          <w:sz w:val="28"/>
          <w:szCs w:val="28"/>
          <w:lang w:val="en-US"/>
        </w:rPr>
        <w:t>of</w:t>
      </w:r>
      <w:r w:rsidRPr="00F348BB">
        <w:rPr>
          <w:rFonts w:ascii="Times New Roman" w:hAnsi="Times New Roman" w:cs="Times New Roman"/>
          <w:i/>
          <w:sz w:val="28"/>
          <w:szCs w:val="28"/>
        </w:rPr>
        <w:t xml:space="preserve"> </w:t>
      </w:r>
      <w:r w:rsidRPr="00F348BB">
        <w:rPr>
          <w:rFonts w:ascii="Times New Roman" w:hAnsi="Times New Roman" w:cs="Times New Roman"/>
          <w:i/>
          <w:sz w:val="28"/>
          <w:szCs w:val="28"/>
          <w:lang w:val="en-US"/>
        </w:rPr>
        <w:t>snow</w:t>
      </w:r>
      <w:r w:rsidRPr="00F348BB">
        <w:rPr>
          <w:rFonts w:ascii="Times New Roman" w:hAnsi="Times New Roman" w:cs="Times New Roman"/>
          <w:i/>
          <w:sz w:val="28"/>
          <w:szCs w:val="28"/>
        </w:rPr>
        <w:t xml:space="preserve"> </w:t>
      </w:r>
      <w:r w:rsidRPr="00F348BB">
        <w:rPr>
          <w:rFonts w:ascii="Times New Roman" w:hAnsi="Times New Roman" w:cs="Times New Roman"/>
          <w:i/>
          <w:sz w:val="28"/>
          <w:szCs w:val="28"/>
          <w:lang w:val="en-US"/>
        </w:rPr>
        <w:t>in</w:t>
      </w:r>
      <w:r w:rsidRPr="00F348BB">
        <w:rPr>
          <w:rFonts w:ascii="Times New Roman" w:hAnsi="Times New Roman" w:cs="Times New Roman"/>
          <w:i/>
          <w:sz w:val="28"/>
          <w:szCs w:val="28"/>
        </w:rPr>
        <w:t xml:space="preserve"> </w:t>
      </w:r>
      <w:r w:rsidRPr="00F348BB">
        <w:rPr>
          <w:rFonts w:ascii="Times New Roman" w:hAnsi="Times New Roman" w:cs="Times New Roman"/>
          <w:i/>
          <w:sz w:val="28"/>
          <w:szCs w:val="28"/>
          <w:lang w:val="en-US"/>
        </w:rPr>
        <w:t>winter</w:t>
      </w:r>
      <w:r w:rsidRPr="00F348BB">
        <w:rPr>
          <w:rFonts w:ascii="Times New Roman" w:hAnsi="Times New Roman" w:cs="Times New Roman"/>
          <w:i/>
          <w:sz w:val="28"/>
          <w:szCs w:val="28"/>
        </w:rPr>
        <w:t>;</w:t>
      </w:r>
    </w:p>
    <w:p w:rsidR="00263761" w:rsidRPr="00F348BB" w:rsidRDefault="00263761" w:rsidP="00263761">
      <w:pPr>
        <w:ind w:firstLine="709"/>
        <w:jc w:val="both"/>
        <w:rPr>
          <w:rFonts w:ascii="Times New Roman" w:hAnsi="Times New Roman" w:cs="Times New Roman"/>
          <w:sz w:val="28"/>
          <w:szCs w:val="28"/>
          <w:lang w:val="en-US"/>
        </w:rPr>
      </w:pPr>
      <w:r w:rsidRPr="00F348BB">
        <w:rPr>
          <w:rFonts w:ascii="Times New Roman" w:hAnsi="Times New Roman" w:cs="Times New Roman"/>
          <w:sz w:val="28"/>
          <w:szCs w:val="28"/>
        </w:rPr>
        <w:t>конструкция</w:t>
      </w:r>
      <w:r w:rsidRPr="00F348BB">
        <w:rPr>
          <w:rFonts w:ascii="Times New Roman" w:hAnsi="Times New Roman" w:cs="Times New Roman"/>
          <w:i/>
          <w:sz w:val="28"/>
          <w:szCs w:val="28"/>
          <w:lang w:val="en-US"/>
        </w:rPr>
        <w:t xml:space="preserve"> Is there/are there, there isn’t/there aren’t,  </w:t>
      </w:r>
      <w:r w:rsidRPr="00F348BB">
        <w:rPr>
          <w:rFonts w:ascii="Times New Roman" w:hAnsi="Times New Roman" w:cs="Times New Roman"/>
          <w:i/>
          <w:sz w:val="28"/>
          <w:szCs w:val="28"/>
        </w:rPr>
        <w:t>с</w:t>
      </w:r>
      <w:r w:rsidRPr="00F348BB">
        <w:rPr>
          <w:rFonts w:ascii="Times New Roman" w:hAnsi="Times New Roman" w:cs="Times New Roman"/>
          <w:i/>
          <w:sz w:val="28"/>
          <w:szCs w:val="28"/>
          <w:lang w:val="en-US"/>
        </w:rPr>
        <w:t xml:space="preserve"> </w:t>
      </w:r>
      <w:r w:rsidRPr="00F348BB">
        <w:rPr>
          <w:rFonts w:ascii="Times New Roman" w:hAnsi="Times New Roman" w:cs="Times New Roman"/>
          <w:i/>
          <w:sz w:val="28"/>
          <w:szCs w:val="28"/>
        </w:rPr>
        <w:t>местоимениями</w:t>
      </w:r>
      <w:r w:rsidRPr="00F348BB">
        <w:rPr>
          <w:rFonts w:ascii="Times New Roman" w:hAnsi="Times New Roman" w:cs="Times New Roman"/>
          <w:i/>
          <w:sz w:val="28"/>
          <w:szCs w:val="28"/>
          <w:lang w:val="en-US"/>
        </w:rPr>
        <w:t xml:space="preserve"> some/any;</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сравнительная и превосходная степень имен прилагательных (</w:t>
      </w:r>
      <w:r w:rsidRPr="00F348BB">
        <w:rPr>
          <w:rFonts w:ascii="Times New Roman" w:hAnsi="Times New Roman" w:cs="Times New Roman"/>
          <w:i/>
          <w:sz w:val="28"/>
          <w:szCs w:val="28"/>
          <w:lang w:val="en-US"/>
        </w:rPr>
        <w:t>colder</w:t>
      </w:r>
      <w:r w:rsidRPr="00F348BB">
        <w:rPr>
          <w:rFonts w:ascii="Times New Roman" w:hAnsi="Times New Roman" w:cs="Times New Roman"/>
          <w:i/>
          <w:sz w:val="28"/>
          <w:szCs w:val="28"/>
        </w:rPr>
        <w:t xml:space="preserve">, </w:t>
      </w:r>
      <w:r w:rsidRPr="00F348BB">
        <w:rPr>
          <w:rFonts w:ascii="Times New Roman" w:hAnsi="Times New Roman" w:cs="Times New Roman"/>
          <w:i/>
          <w:sz w:val="28"/>
          <w:szCs w:val="28"/>
          <w:lang w:val="en-US"/>
        </w:rPr>
        <w:t>the</w:t>
      </w:r>
      <w:r w:rsidRPr="00F348BB">
        <w:rPr>
          <w:rFonts w:ascii="Times New Roman" w:hAnsi="Times New Roman" w:cs="Times New Roman"/>
          <w:i/>
          <w:sz w:val="28"/>
          <w:szCs w:val="28"/>
        </w:rPr>
        <w:t xml:space="preserve"> </w:t>
      </w:r>
      <w:r w:rsidRPr="00F348BB">
        <w:rPr>
          <w:rFonts w:ascii="Times New Roman" w:hAnsi="Times New Roman" w:cs="Times New Roman"/>
          <w:i/>
          <w:sz w:val="28"/>
          <w:szCs w:val="28"/>
          <w:lang w:val="en-US"/>
        </w:rPr>
        <w:t>coldest</w:t>
      </w:r>
      <w:r w:rsidRPr="00F348BB">
        <w:rPr>
          <w:rFonts w:ascii="Times New Roman" w:hAnsi="Times New Roman" w:cs="Times New Roman"/>
          <w:i/>
          <w:sz w:val="28"/>
          <w:szCs w:val="28"/>
        </w:rPr>
        <w:t>).</w:t>
      </w:r>
    </w:p>
    <w:p w:rsidR="00263761" w:rsidRPr="00F348BB" w:rsidRDefault="00263761" w:rsidP="00263761">
      <w:pPr>
        <w:ind w:firstLine="709"/>
        <w:jc w:val="both"/>
        <w:rPr>
          <w:rFonts w:ascii="Times New Roman" w:hAnsi="Times New Roman" w:cs="Times New Roman"/>
          <w:sz w:val="28"/>
          <w:szCs w:val="28"/>
        </w:rPr>
      </w:pP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Лексический материал отбирается с учетом тематики общения Раздела 1:</w:t>
      </w:r>
    </w:p>
    <w:p w:rsidR="00263761" w:rsidRPr="00F348BB" w:rsidRDefault="00263761" w:rsidP="00263761">
      <w:pPr>
        <w:ind w:firstLine="709"/>
        <w:jc w:val="both"/>
        <w:rPr>
          <w:rFonts w:ascii="Times New Roman" w:hAnsi="Times New Roman" w:cs="Times New Roman"/>
          <w:bCs/>
          <w:sz w:val="28"/>
          <w:szCs w:val="28"/>
        </w:rPr>
      </w:pPr>
      <w:r w:rsidRPr="00F348BB">
        <w:rPr>
          <w:rFonts w:ascii="Times New Roman" w:hAnsi="Times New Roman" w:cs="Times New Roman"/>
          <w:bCs/>
          <w:sz w:val="28"/>
          <w:szCs w:val="28"/>
        </w:rPr>
        <w:lastRenderedPageBreak/>
        <w:t xml:space="preserve">прилагательные для описания погоды и природных явлений: </w:t>
      </w:r>
      <w:r w:rsidRPr="00F348BB">
        <w:rPr>
          <w:rFonts w:ascii="Times New Roman" w:hAnsi="Times New Roman" w:cs="Times New Roman"/>
          <w:bCs/>
          <w:i/>
          <w:iCs/>
          <w:sz w:val="28"/>
          <w:szCs w:val="28"/>
          <w:lang w:val="en-US"/>
        </w:rPr>
        <w:t>rainy</w:t>
      </w:r>
      <w:r w:rsidRPr="00F348BB">
        <w:rPr>
          <w:rFonts w:ascii="Times New Roman" w:hAnsi="Times New Roman" w:cs="Times New Roman"/>
          <w:bCs/>
          <w:i/>
          <w:iCs/>
          <w:sz w:val="28"/>
          <w:szCs w:val="28"/>
        </w:rPr>
        <w:t xml:space="preserve">, </w:t>
      </w:r>
      <w:r w:rsidRPr="00F348BB">
        <w:rPr>
          <w:rFonts w:ascii="Times New Roman" w:hAnsi="Times New Roman" w:cs="Times New Roman"/>
          <w:bCs/>
          <w:i/>
          <w:iCs/>
          <w:sz w:val="28"/>
          <w:szCs w:val="28"/>
          <w:lang w:val="en-US"/>
        </w:rPr>
        <w:t>sunny</w:t>
      </w:r>
      <w:r w:rsidRPr="00F348BB">
        <w:rPr>
          <w:rFonts w:ascii="Times New Roman" w:hAnsi="Times New Roman" w:cs="Times New Roman"/>
          <w:bCs/>
          <w:i/>
          <w:iCs/>
          <w:sz w:val="28"/>
          <w:szCs w:val="28"/>
        </w:rPr>
        <w:t xml:space="preserve">, </w:t>
      </w:r>
      <w:r w:rsidRPr="00F348BB">
        <w:rPr>
          <w:rFonts w:ascii="Times New Roman" w:hAnsi="Times New Roman" w:cs="Times New Roman"/>
          <w:bCs/>
          <w:i/>
          <w:iCs/>
          <w:sz w:val="28"/>
          <w:szCs w:val="28"/>
          <w:lang w:val="en-US"/>
        </w:rPr>
        <w:t>cloudy</w:t>
      </w:r>
      <w:r w:rsidRPr="00F348BB">
        <w:rPr>
          <w:rFonts w:ascii="Times New Roman" w:hAnsi="Times New Roman" w:cs="Times New Roman"/>
          <w:bCs/>
          <w:i/>
          <w:iCs/>
          <w:sz w:val="28"/>
          <w:szCs w:val="28"/>
        </w:rPr>
        <w:t xml:space="preserve">, </w:t>
      </w:r>
      <w:r w:rsidRPr="00F348BB">
        <w:rPr>
          <w:rFonts w:ascii="Times New Roman" w:hAnsi="Times New Roman" w:cs="Times New Roman"/>
          <w:bCs/>
          <w:i/>
          <w:iCs/>
          <w:sz w:val="28"/>
          <w:szCs w:val="28"/>
          <w:lang w:val="en-US"/>
        </w:rPr>
        <w:t>windy</w:t>
      </w:r>
      <w:r w:rsidRPr="00F348BB">
        <w:rPr>
          <w:rFonts w:ascii="Times New Roman" w:hAnsi="Times New Roman" w:cs="Times New Roman"/>
          <w:bCs/>
          <w:i/>
          <w:iCs/>
          <w:sz w:val="28"/>
          <w:szCs w:val="28"/>
        </w:rPr>
        <w:t>…</w:t>
      </w:r>
      <w:r w:rsidRPr="00F348BB">
        <w:rPr>
          <w:rFonts w:ascii="Times New Roman" w:hAnsi="Times New Roman" w:cs="Times New Roman"/>
          <w:bCs/>
          <w:sz w:val="28"/>
          <w:szCs w:val="28"/>
        </w:rPr>
        <w:t>;</w:t>
      </w:r>
    </w:p>
    <w:p w:rsidR="00263761" w:rsidRPr="00F348BB" w:rsidRDefault="00263761" w:rsidP="00263761">
      <w:pPr>
        <w:ind w:firstLine="709"/>
        <w:jc w:val="both"/>
        <w:rPr>
          <w:rFonts w:ascii="Times New Roman" w:hAnsi="Times New Roman" w:cs="Times New Roman"/>
          <w:bCs/>
          <w:sz w:val="28"/>
          <w:szCs w:val="28"/>
        </w:rPr>
      </w:pPr>
      <w:r w:rsidRPr="00F348BB">
        <w:rPr>
          <w:rFonts w:ascii="Times New Roman" w:hAnsi="Times New Roman" w:cs="Times New Roman"/>
          <w:bCs/>
          <w:sz w:val="28"/>
          <w:szCs w:val="28"/>
        </w:rPr>
        <w:t xml:space="preserve">названия диких животных и растений: </w:t>
      </w:r>
      <w:r w:rsidRPr="00F348BB">
        <w:rPr>
          <w:rFonts w:ascii="Times New Roman" w:hAnsi="Times New Roman" w:cs="Times New Roman"/>
          <w:bCs/>
          <w:i/>
          <w:iCs/>
          <w:sz w:val="28"/>
          <w:szCs w:val="28"/>
          <w:lang w:val="en-US"/>
        </w:rPr>
        <w:t>wolf</w:t>
      </w:r>
      <w:r w:rsidRPr="00F348BB">
        <w:rPr>
          <w:rFonts w:ascii="Times New Roman" w:hAnsi="Times New Roman" w:cs="Times New Roman"/>
          <w:bCs/>
          <w:i/>
          <w:iCs/>
          <w:sz w:val="28"/>
          <w:szCs w:val="28"/>
        </w:rPr>
        <w:t xml:space="preserve">, </w:t>
      </w:r>
      <w:r w:rsidRPr="00F348BB">
        <w:rPr>
          <w:rFonts w:ascii="Times New Roman" w:hAnsi="Times New Roman" w:cs="Times New Roman"/>
          <w:bCs/>
          <w:i/>
          <w:iCs/>
          <w:sz w:val="28"/>
          <w:szCs w:val="28"/>
          <w:lang w:val="en-US"/>
        </w:rPr>
        <w:t>fox</w:t>
      </w:r>
      <w:r w:rsidRPr="00F348BB">
        <w:rPr>
          <w:rFonts w:ascii="Times New Roman" w:hAnsi="Times New Roman" w:cs="Times New Roman"/>
          <w:bCs/>
          <w:i/>
          <w:iCs/>
          <w:sz w:val="28"/>
          <w:szCs w:val="28"/>
        </w:rPr>
        <w:t xml:space="preserve">, </w:t>
      </w:r>
      <w:r w:rsidRPr="00F348BB">
        <w:rPr>
          <w:rFonts w:ascii="Times New Roman" w:hAnsi="Times New Roman" w:cs="Times New Roman"/>
          <w:bCs/>
          <w:i/>
          <w:iCs/>
          <w:sz w:val="28"/>
          <w:szCs w:val="28"/>
          <w:lang w:val="en-US"/>
        </w:rPr>
        <w:t>tiger</w:t>
      </w:r>
      <w:r w:rsidRPr="00F348BB">
        <w:rPr>
          <w:rFonts w:ascii="Times New Roman" w:hAnsi="Times New Roman" w:cs="Times New Roman"/>
          <w:bCs/>
          <w:i/>
          <w:iCs/>
          <w:sz w:val="28"/>
          <w:szCs w:val="28"/>
        </w:rPr>
        <w:t xml:space="preserve">, </w:t>
      </w:r>
      <w:r w:rsidRPr="00F348BB">
        <w:rPr>
          <w:rFonts w:ascii="Times New Roman" w:hAnsi="Times New Roman" w:cs="Times New Roman"/>
          <w:bCs/>
          <w:i/>
          <w:iCs/>
          <w:sz w:val="28"/>
          <w:szCs w:val="28"/>
          <w:lang w:val="en-US"/>
        </w:rPr>
        <w:t>squirrel</w:t>
      </w:r>
      <w:r w:rsidRPr="00F348BB">
        <w:rPr>
          <w:rFonts w:ascii="Times New Roman" w:hAnsi="Times New Roman" w:cs="Times New Roman"/>
          <w:bCs/>
          <w:i/>
          <w:iCs/>
          <w:sz w:val="28"/>
          <w:szCs w:val="28"/>
        </w:rPr>
        <w:t xml:space="preserve">,  </w:t>
      </w:r>
      <w:r w:rsidRPr="00F348BB">
        <w:rPr>
          <w:rFonts w:ascii="Times New Roman" w:hAnsi="Times New Roman" w:cs="Times New Roman"/>
          <w:bCs/>
          <w:i/>
          <w:iCs/>
          <w:sz w:val="28"/>
          <w:szCs w:val="28"/>
          <w:lang w:val="en-US"/>
        </w:rPr>
        <w:t>bear</w:t>
      </w:r>
      <w:r w:rsidRPr="00F348BB">
        <w:rPr>
          <w:rFonts w:ascii="Times New Roman" w:hAnsi="Times New Roman" w:cs="Times New Roman"/>
          <w:bCs/>
          <w:i/>
          <w:iCs/>
          <w:sz w:val="28"/>
          <w:szCs w:val="28"/>
        </w:rPr>
        <w:t xml:space="preserve">, </w:t>
      </w:r>
      <w:r w:rsidRPr="00F348BB">
        <w:rPr>
          <w:rFonts w:ascii="Times New Roman" w:hAnsi="Times New Roman" w:cs="Times New Roman"/>
          <w:bCs/>
          <w:i/>
          <w:iCs/>
          <w:sz w:val="28"/>
          <w:szCs w:val="28"/>
          <w:lang w:val="en-US"/>
        </w:rPr>
        <w:t>flower</w:t>
      </w:r>
      <w:r w:rsidRPr="00F348BB">
        <w:rPr>
          <w:rFonts w:ascii="Times New Roman" w:hAnsi="Times New Roman" w:cs="Times New Roman"/>
          <w:bCs/>
          <w:i/>
          <w:iCs/>
          <w:sz w:val="28"/>
          <w:szCs w:val="28"/>
        </w:rPr>
        <w:t xml:space="preserve">, </w:t>
      </w:r>
      <w:r w:rsidRPr="00F348BB">
        <w:rPr>
          <w:rFonts w:ascii="Times New Roman" w:hAnsi="Times New Roman" w:cs="Times New Roman"/>
          <w:bCs/>
          <w:i/>
          <w:iCs/>
          <w:sz w:val="28"/>
          <w:szCs w:val="28"/>
          <w:lang w:val="en-US"/>
        </w:rPr>
        <w:t>tree</w:t>
      </w:r>
      <w:r w:rsidRPr="00F348BB">
        <w:rPr>
          <w:rFonts w:ascii="Times New Roman" w:hAnsi="Times New Roman" w:cs="Times New Roman"/>
          <w:bCs/>
          <w:i/>
          <w:iCs/>
          <w:sz w:val="28"/>
          <w:szCs w:val="28"/>
        </w:rPr>
        <w:t xml:space="preserve">, </w:t>
      </w:r>
      <w:r w:rsidRPr="00F348BB">
        <w:rPr>
          <w:rFonts w:ascii="Times New Roman" w:hAnsi="Times New Roman" w:cs="Times New Roman"/>
          <w:bCs/>
          <w:i/>
          <w:iCs/>
          <w:sz w:val="28"/>
          <w:szCs w:val="28"/>
          <w:lang w:val="en-US"/>
        </w:rPr>
        <w:t>oak</w:t>
      </w:r>
      <w:r w:rsidRPr="00F348BB">
        <w:rPr>
          <w:rFonts w:ascii="Times New Roman" w:hAnsi="Times New Roman" w:cs="Times New Roman"/>
          <w:bCs/>
          <w:i/>
          <w:iCs/>
          <w:sz w:val="28"/>
          <w:szCs w:val="28"/>
        </w:rPr>
        <w:t xml:space="preserve">, </w:t>
      </w:r>
      <w:r w:rsidRPr="00F348BB">
        <w:rPr>
          <w:rFonts w:ascii="Times New Roman" w:hAnsi="Times New Roman" w:cs="Times New Roman"/>
          <w:bCs/>
          <w:i/>
          <w:iCs/>
          <w:sz w:val="28"/>
          <w:szCs w:val="28"/>
          <w:lang w:val="en-US"/>
        </w:rPr>
        <w:t>rose</w:t>
      </w:r>
      <w:r w:rsidRPr="00F348BB">
        <w:rPr>
          <w:rFonts w:ascii="Times New Roman" w:hAnsi="Times New Roman" w:cs="Times New Roman"/>
          <w:bCs/>
          <w:i/>
          <w:iCs/>
          <w:sz w:val="28"/>
          <w:szCs w:val="28"/>
        </w:rPr>
        <w:t>…</w:t>
      </w:r>
      <w:r w:rsidRPr="00F348BB">
        <w:rPr>
          <w:rFonts w:ascii="Times New Roman" w:hAnsi="Times New Roman" w:cs="Times New Roman"/>
          <w:bCs/>
          <w:sz w:val="28"/>
          <w:szCs w:val="28"/>
        </w:rPr>
        <w:t>;</w:t>
      </w:r>
    </w:p>
    <w:p w:rsidR="00263761" w:rsidRPr="00F348BB" w:rsidRDefault="00263761" w:rsidP="00263761">
      <w:pPr>
        <w:ind w:firstLine="709"/>
        <w:jc w:val="both"/>
        <w:rPr>
          <w:rFonts w:ascii="Times New Roman" w:hAnsi="Times New Roman" w:cs="Times New Roman"/>
          <w:bCs/>
          <w:sz w:val="28"/>
          <w:szCs w:val="28"/>
        </w:rPr>
      </w:pPr>
      <w:r w:rsidRPr="00F348BB">
        <w:rPr>
          <w:rFonts w:ascii="Times New Roman" w:hAnsi="Times New Roman" w:cs="Times New Roman"/>
          <w:bCs/>
          <w:sz w:val="28"/>
          <w:szCs w:val="28"/>
        </w:rPr>
        <w:t xml:space="preserve">прилагательные для описания дикой природы: </w:t>
      </w:r>
      <w:r w:rsidRPr="00F348BB">
        <w:rPr>
          <w:rFonts w:ascii="Times New Roman" w:hAnsi="Times New Roman" w:cs="Times New Roman"/>
          <w:bCs/>
          <w:i/>
          <w:iCs/>
          <w:sz w:val="28"/>
          <w:szCs w:val="28"/>
          <w:lang w:val="en-US"/>
        </w:rPr>
        <w:t>dangerous</w:t>
      </w:r>
      <w:r w:rsidRPr="00F348BB">
        <w:rPr>
          <w:rFonts w:ascii="Times New Roman" w:hAnsi="Times New Roman" w:cs="Times New Roman"/>
          <w:bCs/>
          <w:i/>
          <w:iCs/>
          <w:sz w:val="28"/>
          <w:szCs w:val="28"/>
        </w:rPr>
        <w:t xml:space="preserve">, </w:t>
      </w:r>
      <w:r w:rsidRPr="00F348BB">
        <w:rPr>
          <w:rFonts w:ascii="Times New Roman" w:hAnsi="Times New Roman" w:cs="Times New Roman"/>
          <w:bCs/>
          <w:i/>
          <w:iCs/>
          <w:sz w:val="28"/>
          <w:szCs w:val="28"/>
          <w:lang w:val="en-US"/>
        </w:rPr>
        <w:t>strong</w:t>
      </w:r>
      <w:r w:rsidRPr="00F348BB">
        <w:rPr>
          <w:rFonts w:ascii="Times New Roman" w:hAnsi="Times New Roman" w:cs="Times New Roman"/>
          <w:bCs/>
          <w:i/>
          <w:iCs/>
          <w:sz w:val="28"/>
          <w:szCs w:val="28"/>
        </w:rPr>
        <w:t xml:space="preserve">, </w:t>
      </w:r>
      <w:r w:rsidRPr="00F348BB">
        <w:rPr>
          <w:rFonts w:ascii="Times New Roman" w:hAnsi="Times New Roman" w:cs="Times New Roman"/>
          <w:bCs/>
          <w:i/>
          <w:iCs/>
          <w:sz w:val="28"/>
          <w:szCs w:val="28"/>
          <w:lang w:val="en-US"/>
        </w:rPr>
        <w:t>large</w:t>
      </w:r>
      <w:r w:rsidRPr="00F348BB">
        <w:rPr>
          <w:rFonts w:ascii="Times New Roman" w:hAnsi="Times New Roman" w:cs="Times New Roman"/>
          <w:bCs/>
          <w:i/>
          <w:iCs/>
          <w:sz w:val="28"/>
          <w:szCs w:val="28"/>
        </w:rPr>
        <w:t xml:space="preserve">, </w:t>
      </w:r>
      <w:r w:rsidRPr="00F348BB">
        <w:rPr>
          <w:rFonts w:ascii="Times New Roman" w:hAnsi="Times New Roman" w:cs="Times New Roman"/>
          <w:bCs/>
          <w:i/>
          <w:iCs/>
          <w:sz w:val="28"/>
          <w:szCs w:val="28"/>
          <w:lang w:val="en-US"/>
        </w:rPr>
        <w:t>stripy</w:t>
      </w:r>
      <w:r w:rsidRPr="00F348BB">
        <w:rPr>
          <w:rFonts w:ascii="Times New Roman" w:hAnsi="Times New Roman" w:cs="Times New Roman"/>
          <w:bCs/>
          <w:sz w:val="28"/>
          <w:szCs w:val="28"/>
        </w:rPr>
        <w:t>…;</w:t>
      </w:r>
    </w:p>
    <w:p w:rsidR="00263761" w:rsidRPr="00F348BB" w:rsidRDefault="00263761" w:rsidP="00263761">
      <w:pPr>
        <w:ind w:firstLine="709"/>
        <w:jc w:val="both"/>
        <w:rPr>
          <w:rFonts w:ascii="Times New Roman" w:hAnsi="Times New Roman" w:cs="Times New Roman"/>
          <w:bCs/>
          <w:i/>
          <w:iCs/>
          <w:sz w:val="28"/>
          <w:szCs w:val="28"/>
        </w:rPr>
      </w:pPr>
      <w:r w:rsidRPr="00F348BB">
        <w:rPr>
          <w:rFonts w:ascii="Times New Roman" w:hAnsi="Times New Roman" w:cs="Times New Roman"/>
          <w:sz w:val="28"/>
          <w:szCs w:val="28"/>
        </w:rPr>
        <w:t xml:space="preserve">лексические единицы, связанные с охраняемыми природными территориями:  </w:t>
      </w:r>
      <w:r w:rsidRPr="00F348BB">
        <w:rPr>
          <w:rFonts w:ascii="Times New Roman" w:hAnsi="Times New Roman" w:cs="Times New Roman"/>
          <w:i/>
          <w:iCs/>
          <w:sz w:val="28"/>
          <w:szCs w:val="28"/>
        </w:rPr>
        <w:t xml:space="preserve"> </w:t>
      </w:r>
      <w:r w:rsidRPr="00F348BB">
        <w:rPr>
          <w:rFonts w:ascii="Times New Roman" w:hAnsi="Times New Roman" w:cs="Times New Roman"/>
          <w:i/>
          <w:iCs/>
          <w:sz w:val="28"/>
          <w:szCs w:val="28"/>
          <w:lang w:val="en-US"/>
        </w:rPr>
        <w:t>nature</w:t>
      </w:r>
      <w:r w:rsidRPr="00F348BB">
        <w:rPr>
          <w:rFonts w:ascii="Times New Roman" w:hAnsi="Times New Roman" w:cs="Times New Roman"/>
          <w:i/>
          <w:iCs/>
          <w:sz w:val="28"/>
          <w:szCs w:val="28"/>
        </w:rPr>
        <w:t xml:space="preserve"> </w:t>
      </w:r>
      <w:r w:rsidRPr="00F348BB">
        <w:rPr>
          <w:rFonts w:ascii="Times New Roman" w:hAnsi="Times New Roman" w:cs="Times New Roman"/>
          <w:i/>
          <w:iCs/>
          <w:sz w:val="28"/>
          <w:szCs w:val="28"/>
          <w:lang w:val="en-US"/>
        </w:rPr>
        <w:t>reserve</w:t>
      </w:r>
      <w:r w:rsidRPr="00F348BB">
        <w:rPr>
          <w:rFonts w:ascii="Times New Roman" w:hAnsi="Times New Roman" w:cs="Times New Roman"/>
          <w:i/>
          <w:iCs/>
          <w:sz w:val="28"/>
          <w:szCs w:val="28"/>
        </w:rPr>
        <w:t xml:space="preserve">, </w:t>
      </w:r>
      <w:r w:rsidRPr="00F348BB">
        <w:rPr>
          <w:rFonts w:ascii="Times New Roman" w:hAnsi="Times New Roman" w:cs="Times New Roman"/>
          <w:i/>
          <w:iCs/>
          <w:sz w:val="28"/>
          <w:szCs w:val="28"/>
          <w:lang w:val="en-US"/>
        </w:rPr>
        <w:t>national</w:t>
      </w:r>
      <w:r w:rsidRPr="00F348BB">
        <w:rPr>
          <w:rFonts w:ascii="Times New Roman" w:hAnsi="Times New Roman" w:cs="Times New Roman"/>
          <w:i/>
          <w:iCs/>
          <w:sz w:val="28"/>
          <w:szCs w:val="28"/>
        </w:rPr>
        <w:t xml:space="preserve"> </w:t>
      </w:r>
      <w:r w:rsidRPr="00F348BB">
        <w:rPr>
          <w:rFonts w:ascii="Times New Roman" w:hAnsi="Times New Roman" w:cs="Times New Roman"/>
          <w:i/>
          <w:iCs/>
          <w:sz w:val="28"/>
          <w:szCs w:val="28"/>
          <w:lang w:val="en-US"/>
        </w:rPr>
        <w:t>park</w:t>
      </w:r>
      <w:r w:rsidRPr="00F348BB">
        <w:rPr>
          <w:rFonts w:ascii="Times New Roman" w:hAnsi="Times New Roman" w:cs="Times New Roman"/>
          <w:i/>
          <w:iCs/>
          <w:sz w:val="28"/>
          <w:szCs w:val="28"/>
        </w:rPr>
        <w:t xml:space="preserve">, </w:t>
      </w:r>
      <w:r w:rsidRPr="00F348BB">
        <w:rPr>
          <w:rFonts w:ascii="Times New Roman" w:hAnsi="Times New Roman" w:cs="Times New Roman"/>
          <w:i/>
          <w:iCs/>
          <w:sz w:val="28"/>
          <w:szCs w:val="28"/>
          <w:lang w:val="en-US"/>
        </w:rPr>
        <w:t>botanical</w:t>
      </w:r>
      <w:r w:rsidRPr="00F348BB">
        <w:rPr>
          <w:rFonts w:ascii="Times New Roman" w:hAnsi="Times New Roman" w:cs="Times New Roman"/>
          <w:i/>
          <w:iCs/>
          <w:sz w:val="28"/>
          <w:szCs w:val="28"/>
        </w:rPr>
        <w:t xml:space="preserve"> </w:t>
      </w:r>
      <w:r w:rsidRPr="00F348BB">
        <w:rPr>
          <w:rFonts w:ascii="Times New Roman" w:hAnsi="Times New Roman" w:cs="Times New Roman"/>
          <w:i/>
          <w:iCs/>
          <w:sz w:val="28"/>
          <w:szCs w:val="28"/>
          <w:lang w:val="en-US"/>
        </w:rPr>
        <w:t>garden</w:t>
      </w:r>
      <w:r w:rsidRPr="00F348BB">
        <w:rPr>
          <w:rFonts w:ascii="Times New Roman" w:hAnsi="Times New Roman" w:cs="Times New Roman"/>
          <w:i/>
          <w:iCs/>
          <w:sz w:val="28"/>
          <w:szCs w:val="28"/>
        </w:rPr>
        <w:t>;</w:t>
      </w:r>
    </w:p>
    <w:p w:rsidR="00263761" w:rsidRPr="00F348BB" w:rsidRDefault="00263761" w:rsidP="00263761">
      <w:pPr>
        <w:ind w:firstLine="709"/>
        <w:jc w:val="both"/>
        <w:rPr>
          <w:rFonts w:ascii="Times New Roman" w:hAnsi="Times New Roman" w:cs="Times New Roman"/>
          <w:bCs/>
          <w:sz w:val="28"/>
          <w:szCs w:val="28"/>
        </w:rPr>
      </w:pPr>
      <w:r w:rsidRPr="00F348BB">
        <w:rPr>
          <w:rFonts w:ascii="Times New Roman" w:hAnsi="Times New Roman" w:cs="Times New Roman"/>
          <w:bCs/>
          <w:sz w:val="28"/>
          <w:szCs w:val="28"/>
        </w:rPr>
        <w:t xml:space="preserve">лексико-грамматические единства для описания действий по охране окружающей среды: </w:t>
      </w:r>
      <w:r w:rsidRPr="00F348BB">
        <w:rPr>
          <w:rFonts w:ascii="Times New Roman" w:hAnsi="Times New Roman" w:cs="Times New Roman"/>
          <w:bCs/>
          <w:i/>
          <w:iCs/>
          <w:sz w:val="28"/>
          <w:szCs w:val="28"/>
          <w:lang w:val="en-US"/>
        </w:rPr>
        <w:t>recycle</w:t>
      </w:r>
      <w:r w:rsidRPr="00F348BB">
        <w:rPr>
          <w:rFonts w:ascii="Times New Roman" w:hAnsi="Times New Roman" w:cs="Times New Roman"/>
          <w:bCs/>
          <w:i/>
          <w:iCs/>
          <w:sz w:val="28"/>
          <w:szCs w:val="28"/>
        </w:rPr>
        <w:t xml:space="preserve"> </w:t>
      </w:r>
      <w:r w:rsidRPr="00F348BB">
        <w:rPr>
          <w:rFonts w:ascii="Times New Roman" w:hAnsi="Times New Roman" w:cs="Times New Roman"/>
          <w:bCs/>
          <w:i/>
          <w:iCs/>
          <w:sz w:val="28"/>
          <w:szCs w:val="28"/>
          <w:lang w:val="en-US"/>
        </w:rPr>
        <w:t>paper</w:t>
      </w:r>
      <w:r w:rsidRPr="00F348BB">
        <w:rPr>
          <w:rFonts w:ascii="Times New Roman" w:hAnsi="Times New Roman" w:cs="Times New Roman"/>
          <w:bCs/>
          <w:i/>
          <w:iCs/>
          <w:sz w:val="28"/>
          <w:szCs w:val="28"/>
        </w:rPr>
        <w:t xml:space="preserve">, </w:t>
      </w:r>
      <w:r w:rsidRPr="00F348BB">
        <w:rPr>
          <w:rFonts w:ascii="Times New Roman" w:hAnsi="Times New Roman" w:cs="Times New Roman"/>
          <w:bCs/>
          <w:i/>
          <w:iCs/>
          <w:sz w:val="28"/>
          <w:szCs w:val="28"/>
          <w:lang w:val="en-US"/>
        </w:rPr>
        <w:t>not</w:t>
      </w:r>
      <w:r w:rsidRPr="00F348BB">
        <w:rPr>
          <w:rFonts w:ascii="Times New Roman" w:hAnsi="Times New Roman" w:cs="Times New Roman"/>
          <w:bCs/>
          <w:i/>
          <w:iCs/>
          <w:sz w:val="28"/>
          <w:szCs w:val="28"/>
        </w:rPr>
        <w:t xml:space="preserve"> </w:t>
      </w:r>
      <w:r w:rsidRPr="00F348BB">
        <w:rPr>
          <w:rFonts w:ascii="Times New Roman" w:hAnsi="Times New Roman" w:cs="Times New Roman"/>
          <w:bCs/>
          <w:i/>
          <w:iCs/>
          <w:sz w:val="28"/>
          <w:szCs w:val="28"/>
          <w:lang w:val="en-US"/>
        </w:rPr>
        <w:t>use</w:t>
      </w:r>
      <w:r w:rsidRPr="00F348BB">
        <w:rPr>
          <w:rFonts w:ascii="Times New Roman" w:hAnsi="Times New Roman" w:cs="Times New Roman"/>
          <w:bCs/>
          <w:i/>
          <w:iCs/>
          <w:sz w:val="28"/>
          <w:szCs w:val="28"/>
        </w:rPr>
        <w:t xml:space="preserve"> </w:t>
      </w:r>
      <w:r w:rsidRPr="00F348BB">
        <w:rPr>
          <w:rFonts w:ascii="Times New Roman" w:hAnsi="Times New Roman" w:cs="Times New Roman"/>
          <w:bCs/>
          <w:i/>
          <w:iCs/>
          <w:sz w:val="28"/>
          <w:szCs w:val="28"/>
          <w:lang w:val="en-US"/>
        </w:rPr>
        <w:t>plastic</w:t>
      </w:r>
      <w:r w:rsidRPr="00F348BB">
        <w:rPr>
          <w:rFonts w:ascii="Times New Roman" w:hAnsi="Times New Roman" w:cs="Times New Roman"/>
          <w:bCs/>
          <w:i/>
          <w:iCs/>
          <w:sz w:val="28"/>
          <w:szCs w:val="28"/>
        </w:rPr>
        <w:t xml:space="preserve"> </w:t>
      </w:r>
      <w:r w:rsidRPr="00F348BB">
        <w:rPr>
          <w:rFonts w:ascii="Times New Roman" w:hAnsi="Times New Roman" w:cs="Times New Roman"/>
          <w:bCs/>
          <w:i/>
          <w:iCs/>
          <w:sz w:val="28"/>
          <w:szCs w:val="28"/>
          <w:lang w:val="en-US"/>
        </w:rPr>
        <w:t>bags</w:t>
      </w:r>
      <w:r w:rsidRPr="00F348BB">
        <w:rPr>
          <w:rFonts w:ascii="Times New Roman" w:hAnsi="Times New Roman" w:cs="Times New Roman"/>
          <w:bCs/>
          <w:i/>
          <w:iCs/>
          <w:sz w:val="28"/>
          <w:szCs w:val="28"/>
        </w:rPr>
        <w:t xml:space="preserve">, </w:t>
      </w:r>
      <w:r w:rsidRPr="00F348BB">
        <w:rPr>
          <w:rFonts w:ascii="Times New Roman" w:hAnsi="Times New Roman" w:cs="Times New Roman"/>
          <w:bCs/>
          <w:i/>
          <w:iCs/>
          <w:sz w:val="28"/>
          <w:szCs w:val="28"/>
          <w:lang w:val="en-US"/>
        </w:rPr>
        <w:t>not</w:t>
      </w:r>
      <w:r w:rsidRPr="00F348BB">
        <w:rPr>
          <w:rFonts w:ascii="Times New Roman" w:hAnsi="Times New Roman" w:cs="Times New Roman"/>
          <w:bCs/>
          <w:i/>
          <w:iCs/>
          <w:sz w:val="28"/>
          <w:szCs w:val="28"/>
        </w:rPr>
        <w:t xml:space="preserve"> </w:t>
      </w:r>
      <w:r w:rsidRPr="00F348BB">
        <w:rPr>
          <w:rFonts w:ascii="Times New Roman" w:hAnsi="Times New Roman" w:cs="Times New Roman"/>
          <w:bCs/>
          <w:i/>
          <w:iCs/>
          <w:sz w:val="28"/>
          <w:szCs w:val="28"/>
          <w:lang w:val="en-US"/>
        </w:rPr>
        <w:t>throw</w:t>
      </w:r>
      <w:r w:rsidRPr="00F348BB">
        <w:rPr>
          <w:rFonts w:ascii="Times New Roman" w:hAnsi="Times New Roman" w:cs="Times New Roman"/>
          <w:bCs/>
          <w:i/>
          <w:iCs/>
          <w:sz w:val="28"/>
          <w:szCs w:val="28"/>
        </w:rPr>
        <w:t xml:space="preserve"> </w:t>
      </w:r>
      <w:r w:rsidRPr="00F348BB">
        <w:rPr>
          <w:rFonts w:ascii="Times New Roman" w:hAnsi="Times New Roman" w:cs="Times New Roman"/>
          <w:bCs/>
          <w:i/>
          <w:iCs/>
          <w:sz w:val="28"/>
          <w:szCs w:val="28"/>
          <w:lang w:val="en-US"/>
        </w:rPr>
        <w:t>litter</w:t>
      </w:r>
      <w:r w:rsidRPr="00F348BB">
        <w:rPr>
          <w:rFonts w:ascii="Times New Roman" w:hAnsi="Times New Roman" w:cs="Times New Roman"/>
          <w:bCs/>
          <w:i/>
          <w:iCs/>
          <w:sz w:val="28"/>
          <w:szCs w:val="28"/>
        </w:rPr>
        <w:t xml:space="preserve">, </w:t>
      </w:r>
      <w:r w:rsidRPr="00F348BB">
        <w:rPr>
          <w:rFonts w:ascii="Times New Roman" w:hAnsi="Times New Roman" w:cs="Times New Roman"/>
          <w:bCs/>
          <w:i/>
          <w:iCs/>
          <w:sz w:val="28"/>
          <w:szCs w:val="28"/>
          <w:lang w:val="en-US"/>
        </w:rPr>
        <w:t>use</w:t>
      </w:r>
      <w:r w:rsidRPr="00F348BB">
        <w:rPr>
          <w:rFonts w:ascii="Times New Roman" w:hAnsi="Times New Roman" w:cs="Times New Roman"/>
          <w:bCs/>
          <w:i/>
          <w:iCs/>
          <w:sz w:val="28"/>
          <w:szCs w:val="28"/>
        </w:rPr>
        <w:t xml:space="preserve"> </w:t>
      </w:r>
      <w:r w:rsidRPr="00F348BB">
        <w:rPr>
          <w:rFonts w:ascii="Times New Roman" w:hAnsi="Times New Roman" w:cs="Times New Roman"/>
          <w:bCs/>
          <w:i/>
          <w:iCs/>
          <w:sz w:val="28"/>
          <w:szCs w:val="28"/>
          <w:lang w:val="en-US"/>
        </w:rPr>
        <w:t>water</w:t>
      </w:r>
      <w:r w:rsidRPr="00F348BB">
        <w:rPr>
          <w:rFonts w:ascii="Times New Roman" w:hAnsi="Times New Roman" w:cs="Times New Roman"/>
          <w:bCs/>
          <w:i/>
          <w:iCs/>
          <w:sz w:val="28"/>
          <w:szCs w:val="28"/>
        </w:rPr>
        <w:t xml:space="preserve"> </w:t>
      </w:r>
      <w:r w:rsidRPr="00F348BB">
        <w:rPr>
          <w:rFonts w:ascii="Times New Roman" w:hAnsi="Times New Roman" w:cs="Times New Roman"/>
          <w:bCs/>
          <w:i/>
          <w:iCs/>
          <w:sz w:val="28"/>
          <w:szCs w:val="28"/>
          <w:lang w:val="en-US"/>
        </w:rPr>
        <w:t>carefully</w:t>
      </w:r>
      <w:r w:rsidRPr="00F348BB">
        <w:rPr>
          <w:rFonts w:ascii="Times New Roman" w:hAnsi="Times New Roman" w:cs="Times New Roman"/>
          <w:bCs/>
          <w:i/>
          <w:iCs/>
          <w:sz w:val="28"/>
          <w:szCs w:val="28"/>
        </w:rPr>
        <w:t xml:space="preserve">, </w:t>
      </w:r>
      <w:r w:rsidRPr="00F348BB">
        <w:rPr>
          <w:rFonts w:ascii="Times New Roman" w:hAnsi="Times New Roman" w:cs="Times New Roman"/>
          <w:bCs/>
          <w:i/>
          <w:iCs/>
          <w:sz w:val="28"/>
          <w:szCs w:val="28"/>
          <w:lang w:val="en-US"/>
        </w:rPr>
        <w:t>protect</w:t>
      </w:r>
      <w:r w:rsidRPr="00F348BB">
        <w:rPr>
          <w:rFonts w:ascii="Times New Roman" w:hAnsi="Times New Roman" w:cs="Times New Roman"/>
          <w:bCs/>
          <w:i/>
          <w:iCs/>
          <w:sz w:val="28"/>
          <w:szCs w:val="28"/>
        </w:rPr>
        <w:t xml:space="preserve"> </w:t>
      </w:r>
      <w:r w:rsidRPr="00F348BB">
        <w:rPr>
          <w:rFonts w:ascii="Times New Roman" w:hAnsi="Times New Roman" w:cs="Times New Roman"/>
          <w:bCs/>
          <w:i/>
          <w:iCs/>
          <w:sz w:val="28"/>
          <w:szCs w:val="28"/>
          <w:lang w:val="en-US"/>
        </w:rPr>
        <w:t>nature</w:t>
      </w:r>
      <w:r w:rsidRPr="00F348BB">
        <w:rPr>
          <w:rFonts w:ascii="Times New Roman" w:hAnsi="Times New Roman" w:cs="Times New Roman"/>
          <w:bCs/>
          <w:i/>
          <w:iCs/>
          <w:sz w:val="28"/>
          <w:szCs w:val="28"/>
        </w:rPr>
        <w:t>…</w:t>
      </w:r>
      <w:r w:rsidRPr="00F348BB">
        <w:rPr>
          <w:rFonts w:ascii="Times New Roman" w:hAnsi="Times New Roman" w:cs="Times New Roman"/>
          <w:bCs/>
          <w:sz w:val="28"/>
          <w:szCs w:val="28"/>
        </w:rPr>
        <w:t>.</w:t>
      </w:r>
    </w:p>
    <w:p w:rsidR="00263761" w:rsidRPr="00F348BB" w:rsidRDefault="00263761" w:rsidP="00263761">
      <w:pPr>
        <w:ind w:firstLine="709"/>
        <w:jc w:val="both"/>
        <w:rPr>
          <w:rFonts w:ascii="Times New Roman" w:hAnsi="Times New Roman" w:cs="Times New Roman"/>
          <w:bCs/>
          <w:sz w:val="28"/>
          <w:szCs w:val="28"/>
        </w:rPr>
      </w:pPr>
    </w:p>
    <w:p w:rsidR="00263761" w:rsidRPr="00F348BB" w:rsidRDefault="00263761" w:rsidP="00263761">
      <w:pPr>
        <w:ind w:firstLine="709"/>
        <w:jc w:val="both"/>
        <w:rPr>
          <w:rFonts w:ascii="Times New Roman" w:hAnsi="Times New Roman" w:cs="Times New Roman"/>
          <w:b/>
          <w:sz w:val="28"/>
          <w:szCs w:val="28"/>
        </w:rPr>
      </w:pPr>
      <w:r w:rsidRPr="00F348BB">
        <w:rPr>
          <w:rFonts w:ascii="Times New Roman" w:hAnsi="Times New Roman" w:cs="Times New Roman"/>
          <w:b/>
          <w:sz w:val="28"/>
          <w:szCs w:val="28"/>
        </w:rPr>
        <w:t xml:space="preserve">Раздел 2. Путешествия </w:t>
      </w:r>
    </w:p>
    <w:p w:rsidR="00263761" w:rsidRPr="00F348BB" w:rsidRDefault="00263761" w:rsidP="00263761">
      <w:pPr>
        <w:ind w:firstLine="709"/>
        <w:jc w:val="both"/>
        <w:rPr>
          <w:rFonts w:ascii="Times New Roman" w:hAnsi="Times New Roman" w:cs="Times New Roman"/>
          <w:bCs/>
          <w:sz w:val="28"/>
          <w:szCs w:val="28"/>
        </w:rPr>
      </w:pPr>
      <w:r w:rsidRPr="00F348BB">
        <w:rPr>
          <w:rFonts w:ascii="Times New Roman" w:hAnsi="Times New Roman" w:cs="Times New Roman"/>
          <w:bCs/>
          <w:sz w:val="28"/>
          <w:szCs w:val="28"/>
        </w:rPr>
        <w:t>Тема.1 Транспорт.</w:t>
      </w:r>
    </w:p>
    <w:p w:rsidR="00263761" w:rsidRPr="00F348BB" w:rsidRDefault="00263761" w:rsidP="00263761">
      <w:pPr>
        <w:ind w:firstLine="709"/>
        <w:jc w:val="both"/>
        <w:rPr>
          <w:rFonts w:ascii="Times New Roman" w:hAnsi="Times New Roman" w:cs="Times New Roman"/>
          <w:bCs/>
          <w:sz w:val="28"/>
          <w:szCs w:val="28"/>
        </w:rPr>
      </w:pPr>
      <w:r w:rsidRPr="00F348BB">
        <w:rPr>
          <w:rFonts w:ascii="Times New Roman" w:hAnsi="Times New Roman" w:cs="Times New Roman"/>
          <w:bCs/>
          <w:sz w:val="28"/>
          <w:szCs w:val="28"/>
        </w:rPr>
        <w:t>Тема 2. Поездки на отдых.</w:t>
      </w:r>
    </w:p>
    <w:p w:rsidR="00263761" w:rsidRPr="00F348BB" w:rsidRDefault="00263761" w:rsidP="00263761">
      <w:pPr>
        <w:ind w:firstLine="709"/>
        <w:jc w:val="both"/>
        <w:rPr>
          <w:rFonts w:ascii="Times New Roman" w:hAnsi="Times New Roman" w:cs="Times New Roman"/>
          <w:bCs/>
          <w:sz w:val="28"/>
          <w:szCs w:val="28"/>
        </w:rPr>
      </w:pPr>
      <w:r w:rsidRPr="00F348BB">
        <w:rPr>
          <w:rFonts w:ascii="Times New Roman" w:hAnsi="Times New Roman" w:cs="Times New Roman"/>
          <w:bCs/>
          <w:sz w:val="28"/>
          <w:szCs w:val="28"/>
        </w:rPr>
        <w:t>Тема 3. В аэропорту.</w:t>
      </w:r>
    </w:p>
    <w:p w:rsidR="00263761" w:rsidRPr="00F348BB" w:rsidRDefault="00263761" w:rsidP="00263761">
      <w:pPr>
        <w:ind w:firstLine="709"/>
        <w:jc w:val="both"/>
        <w:rPr>
          <w:rFonts w:ascii="Times New Roman" w:hAnsi="Times New Roman" w:cs="Times New Roman"/>
          <w:bCs/>
          <w:sz w:val="28"/>
          <w:szCs w:val="28"/>
        </w:rPr>
      </w:pPr>
      <w:r w:rsidRPr="00F348BB">
        <w:rPr>
          <w:rFonts w:ascii="Times New Roman" w:hAnsi="Times New Roman" w:cs="Times New Roman"/>
          <w:bCs/>
          <w:sz w:val="28"/>
          <w:szCs w:val="28"/>
        </w:rPr>
        <w:t>Тема 4. Развлечения на отдыхе.</w:t>
      </w:r>
    </w:p>
    <w:p w:rsidR="00263761" w:rsidRPr="00F348BB" w:rsidRDefault="00263761" w:rsidP="00263761">
      <w:pPr>
        <w:ind w:firstLine="709"/>
        <w:jc w:val="both"/>
        <w:rPr>
          <w:rFonts w:ascii="Times New Roman" w:hAnsi="Times New Roman" w:cs="Times New Roman"/>
          <w:bCs/>
          <w:sz w:val="28"/>
          <w:szCs w:val="28"/>
        </w:rPr>
      </w:pPr>
    </w:p>
    <w:p w:rsidR="00263761" w:rsidRPr="00F348BB" w:rsidRDefault="00263761" w:rsidP="00263761">
      <w:pPr>
        <w:ind w:firstLine="709"/>
        <w:jc w:val="both"/>
        <w:rPr>
          <w:rFonts w:ascii="Times New Roman" w:hAnsi="Times New Roman" w:cs="Times New Roman"/>
          <w:b/>
          <w:i/>
          <w:sz w:val="28"/>
          <w:szCs w:val="28"/>
        </w:rPr>
      </w:pPr>
      <w:r w:rsidRPr="00F348BB">
        <w:rPr>
          <w:rFonts w:ascii="Times New Roman" w:hAnsi="Times New Roman" w:cs="Times New Roman"/>
          <w:b/>
          <w:i/>
          <w:sz w:val="28"/>
          <w:szCs w:val="28"/>
        </w:rPr>
        <w:t>Характеристика деятельности обучающихся по основным видам учебной деятельности:</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b/>
          <w:bCs/>
          <w:sz w:val="28"/>
          <w:szCs w:val="28"/>
        </w:rPr>
        <w:t>в области монологической формы речи</w:t>
      </w:r>
      <w:r w:rsidRPr="00F348BB">
        <w:rPr>
          <w:rFonts w:ascii="Times New Roman" w:hAnsi="Times New Roman" w:cs="Times New Roman"/>
          <w:sz w:val="28"/>
          <w:szCs w:val="28"/>
        </w:rPr>
        <w:t>:</w:t>
      </w:r>
    </w:p>
    <w:p w:rsidR="00263761" w:rsidRPr="00F348BB" w:rsidRDefault="00263761" w:rsidP="00263761">
      <w:pPr>
        <w:ind w:firstLine="709"/>
        <w:jc w:val="both"/>
        <w:rPr>
          <w:rFonts w:ascii="Times New Roman" w:hAnsi="Times New Roman" w:cs="Times New Roman"/>
          <w:bCs/>
          <w:sz w:val="28"/>
          <w:szCs w:val="28"/>
        </w:rPr>
      </w:pPr>
      <w:r w:rsidRPr="00F348BB">
        <w:rPr>
          <w:rFonts w:ascii="Times New Roman" w:hAnsi="Times New Roman" w:cs="Times New Roman"/>
          <w:bCs/>
          <w:sz w:val="28"/>
          <w:szCs w:val="28"/>
        </w:rPr>
        <w:t>рассказывать о городском транспорте;</w:t>
      </w:r>
    </w:p>
    <w:p w:rsidR="00263761" w:rsidRPr="00F348BB" w:rsidRDefault="00263761" w:rsidP="00263761">
      <w:pPr>
        <w:ind w:firstLine="709"/>
        <w:jc w:val="both"/>
        <w:rPr>
          <w:rFonts w:ascii="Times New Roman" w:hAnsi="Times New Roman" w:cs="Times New Roman"/>
          <w:bCs/>
          <w:sz w:val="28"/>
          <w:szCs w:val="28"/>
        </w:rPr>
      </w:pPr>
      <w:r w:rsidRPr="00F348BB">
        <w:rPr>
          <w:rFonts w:ascii="Times New Roman" w:hAnsi="Times New Roman" w:cs="Times New Roman"/>
          <w:bCs/>
          <w:sz w:val="28"/>
          <w:szCs w:val="28"/>
        </w:rPr>
        <w:t>объяснять маршрут от дома до школы;</w:t>
      </w:r>
    </w:p>
    <w:p w:rsidR="00263761" w:rsidRPr="00F348BB" w:rsidRDefault="00263761" w:rsidP="00263761">
      <w:pPr>
        <w:ind w:firstLine="709"/>
        <w:jc w:val="both"/>
        <w:rPr>
          <w:rFonts w:ascii="Times New Roman" w:hAnsi="Times New Roman" w:cs="Times New Roman"/>
          <w:bCs/>
          <w:sz w:val="28"/>
          <w:szCs w:val="28"/>
        </w:rPr>
      </w:pPr>
      <w:r w:rsidRPr="00F348BB">
        <w:rPr>
          <w:rFonts w:ascii="Times New Roman" w:hAnsi="Times New Roman" w:cs="Times New Roman"/>
          <w:bCs/>
          <w:sz w:val="28"/>
          <w:szCs w:val="28"/>
        </w:rPr>
        <w:t>рассказывать о поездках на каникулы с семьей;</w:t>
      </w:r>
    </w:p>
    <w:p w:rsidR="00263761" w:rsidRPr="00F348BB" w:rsidRDefault="00263761" w:rsidP="00263761">
      <w:pPr>
        <w:ind w:firstLine="709"/>
        <w:jc w:val="both"/>
        <w:rPr>
          <w:rFonts w:ascii="Times New Roman" w:hAnsi="Times New Roman" w:cs="Times New Roman"/>
          <w:bCs/>
          <w:sz w:val="28"/>
          <w:szCs w:val="28"/>
        </w:rPr>
      </w:pPr>
      <w:r w:rsidRPr="00F348BB">
        <w:rPr>
          <w:rFonts w:ascii="Times New Roman" w:hAnsi="Times New Roman" w:cs="Times New Roman"/>
          <w:bCs/>
          <w:sz w:val="28"/>
          <w:szCs w:val="28"/>
        </w:rPr>
        <w:t>рассказывать о занятиях на отдыхе;</w:t>
      </w:r>
    </w:p>
    <w:p w:rsidR="00263761" w:rsidRPr="00F348BB" w:rsidRDefault="00263761" w:rsidP="00263761">
      <w:pPr>
        <w:ind w:firstLine="709"/>
        <w:jc w:val="both"/>
        <w:rPr>
          <w:rFonts w:ascii="Times New Roman" w:hAnsi="Times New Roman" w:cs="Times New Roman"/>
          <w:b/>
          <w:sz w:val="28"/>
          <w:szCs w:val="28"/>
        </w:rPr>
      </w:pPr>
      <w:r w:rsidRPr="00F348BB">
        <w:rPr>
          <w:rFonts w:ascii="Times New Roman" w:hAnsi="Times New Roman" w:cs="Times New Roman"/>
          <w:b/>
          <w:sz w:val="28"/>
          <w:szCs w:val="28"/>
        </w:rPr>
        <w:t>в области письма:</w:t>
      </w:r>
    </w:p>
    <w:p w:rsidR="00263761" w:rsidRPr="00F348BB" w:rsidRDefault="00263761" w:rsidP="00263761">
      <w:pPr>
        <w:ind w:firstLine="709"/>
        <w:jc w:val="both"/>
        <w:rPr>
          <w:rFonts w:ascii="Times New Roman" w:hAnsi="Times New Roman" w:cs="Times New Roman"/>
          <w:bCs/>
          <w:sz w:val="28"/>
          <w:szCs w:val="28"/>
        </w:rPr>
      </w:pPr>
      <w:r w:rsidRPr="00F348BB">
        <w:rPr>
          <w:rFonts w:ascii="Times New Roman" w:hAnsi="Times New Roman" w:cs="Times New Roman"/>
          <w:bCs/>
          <w:sz w:val="28"/>
          <w:szCs w:val="28"/>
        </w:rPr>
        <w:t>составлять маршрут, как доехать на городском транспорте до места встречи;</w:t>
      </w:r>
    </w:p>
    <w:p w:rsidR="00263761" w:rsidRPr="00F348BB" w:rsidRDefault="00263761" w:rsidP="00263761">
      <w:pPr>
        <w:ind w:firstLine="709"/>
        <w:jc w:val="both"/>
        <w:rPr>
          <w:rFonts w:ascii="Times New Roman" w:hAnsi="Times New Roman" w:cs="Times New Roman"/>
          <w:bCs/>
          <w:sz w:val="28"/>
          <w:szCs w:val="28"/>
        </w:rPr>
      </w:pPr>
      <w:r w:rsidRPr="00F348BB">
        <w:rPr>
          <w:rFonts w:ascii="Times New Roman" w:hAnsi="Times New Roman" w:cs="Times New Roman"/>
          <w:bCs/>
          <w:sz w:val="28"/>
          <w:szCs w:val="28"/>
        </w:rPr>
        <w:t>составлять короткое электронное письмо или открытку о событиях на отдыхе;</w:t>
      </w:r>
    </w:p>
    <w:p w:rsidR="00263761" w:rsidRPr="00F348BB" w:rsidRDefault="00263761" w:rsidP="00263761">
      <w:pPr>
        <w:ind w:firstLine="709"/>
        <w:jc w:val="both"/>
        <w:rPr>
          <w:rFonts w:ascii="Times New Roman" w:hAnsi="Times New Roman" w:cs="Times New Roman"/>
          <w:bCs/>
          <w:sz w:val="28"/>
          <w:szCs w:val="28"/>
        </w:rPr>
      </w:pPr>
      <w:r w:rsidRPr="00F348BB">
        <w:rPr>
          <w:rFonts w:ascii="Times New Roman" w:hAnsi="Times New Roman" w:cs="Times New Roman"/>
          <w:bCs/>
          <w:sz w:val="28"/>
          <w:szCs w:val="28"/>
        </w:rPr>
        <w:t>составлять алгоритм действий в аэропорту;</w:t>
      </w:r>
    </w:p>
    <w:p w:rsidR="00263761" w:rsidRPr="00F348BB" w:rsidRDefault="00263761" w:rsidP="00263761">
      <w:pPr>
        <w:ind w:firstLine="709"/>
        <w:jc w:val="both"/>
        <w:rPr>
          <w:rFonts w:ascii="Times New Roman" w:hAnsi="Times New Roman" w:cs="Times New Roman"/>
          <w:bCs/>
          <w:sz w:val="28"/>
          <w:szCs w:val="28"/>
        </w:rPr>
      </w:pPr>
      <w:r w:rsidRPr="00F348BB">
        <w:rPr>
          <w:rFonts w:ascii="Times New Roman" w:hAnsi="Times New Roman" w:cs="Times New Roman"/>
          <w:bCs/>
          <w:sz w:val="28"/>
          <w:szCs w:val="28"/>
        </w:rPr>
        <w:t>делать пост в социальных сетях или запись в блоге о своем отдыхе.</w:t>
      </w:r>
    </w:p>
    <w:p w:rsidR="00263761" w:rsidRPr="00F348BB" w:rsidRDefault="00263761" w:rsidP="00263761">
      <w:pPr>
        <w:ind w:firstLine="709"/>
        <w:jc w:val="both"/>
        <w:rPr>
          <w:rFonts w:ascii="Times New Roman" w:hAnsi="Times New Roman" w:cs="Times New Roman"/>
          <w:bCs/>
          <w:sz w:val="28"/>
          <w:szCs w:val="28"/>
        </w:rPr>
      </w:pPr>
    </w:p>
    <w:p w:rsidR="00263761" w:rsidRPr="00F348BB" w:rsidRDefault="00263761" w:rsidP="00263761">
      <w:pPr>
        <w:ind w:firstLine="709"/>
        <w:jc w:val="both"/>
        <w:rPr>
          <w:rFonts w:ascii="Times New Roman" w:hAnsi="Times New Roman" w:cs="Times New Roman"/>
          <w:b/>
          <w:i/>
          <w:sz w:val="28"/>
          <w:szCs w:val="28"/>
        </w:rPr>
      </w:pPr>
      <w:r w:rsidRPr="00F348BB">
        <w:rPr>
          <w:rFonts w:ascii="Times New Roman" w:hAnsi="Times New Roman" w:cs="Times New Roman"/>
          <w:b/>
          <w:i/>
          <w:sz w:val="28"/>
          <w:szCs w:val="28"/>
        </w:rPr>
        <w:t>Примерный лексико-грамматический материал</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 xml:space="preserve">Изучение тематики Раздела 2 предполагает овладение лексическими единицами (словами, словосочетаниями, лексико-грамматическими единствами, речевыми клише) в объеме не менее 35.  </w:t>
      </w:r>
    </w:p>
    <w:p w:rsidR="00263761" w:rsidRPr="00F348BB" w:rsidRDefault="00263761" w:rsidP="00263761">
      <w:pPr>
        <w:ind w:firstLine="709"/>
        <w:jc w:val="both"/>
        <w:rPr>
          <w:rFonts w:ascii="Times New Roman" w:hAnsi="Times New Roman" w:cs="Times New Roman"/>
          <w:bCs/>
          <w:sz w:val="28"/>
          <w:szCs w:val="28"/>
        </w:rPr>
      </w:pPr>
      <w:r w:rsidRPr="00F348BB">
        <w:rPr>
          <w:rFonts w:ascii="Times New Roman" w:hAnsi="Times New Roman" w:cs="Times New Roman"/>
          <w:sz w:val="28"/>
          <w:szCs w:val="28"/>
        </w:rPr>
        <w:t>Предполагается введение в речь следующих конструкций:</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 xml:space="preserve">прошедшее простое время с глаголом </w:t>
      </w:r>
      <w:r w:rsidRPr="00F348BB">
        <w:rPr>
          <w:rFonts w:ascii="Times New Roman" w:hAnsi="Times New Roman" w:cs="Times New Roman"/>
          <w:i/>
          <w:sz w:val="28"/>
          <w:szCs w:val="28"/>
          <w:lang w:val="en-US"/>
        </w:rPr>
        <w:t>to</w:t>
      </w:r>
      <w:r w:rsidRPr="00F348BB">
        <w:rPr>
          <w:rFonts w:ascii="Times New Roman" w:hAnsi="Times New Roman" w:cs="Times New Roman"/>
          <w:i/>
          <w:sz w:val="28"/>
          <w:szCs w:val="28"/>
        </w:rPr>
        <w:t xml:space="preserve"> </w:t>
      </w:r>
      <w:r w:rsidRPr="00F348BB">
        <w:rPr>
          <w:rFonts w:ascii="Times New Roman" w:hAnsi="Times New Roman" w:cs="Times New Roman"/>
          <w:i/>
          <w:sz w:val="28"/>
          <w:szCs w:val="28"/>
          <w:lang w:val="en-US"/>
        </w:rPr>
        <w:t>be</w:t>
      </w:r>
      <w:r w:rsidRPr="00F348BB">
        <w:rPr>
          <w:rFonts w:ascii="Times New Roman" w:hAnsi="Times New Roman" w:cs="Times New Roman"/>
          <w:i/>
          <w:sz w:val="28"/>
          <w:szCs w:val="28"/>
        </w:rPr>
        <w:t xml:space="preserve"> в </w:t>
      </w:r>
      <w:r w:rsidRPr="00F348BB">
        <w:rPr>
          <w:rFonts w:ascii="Times New Roman" w:hAnsi="Times New Roman" w:cs="Times New Roman"/>
          <w:sz w:val="28"/>
          <w:szCs w:val="28"/>
        </w:rPr>
        <w:t>утвердительных, отрицательных, вопросительных предложениях;</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 xml:space="preserve">речевая модель с </w:t>
      </w:r>
      <w:r w:rsidRPr="00F348BB">
        <w:rPr>
          <w:rFonts w:ascii="Times New Roman" w:hAnsi="Times New Roman" w:cs="Times New Roman"/>
          <w:sz w:val="28"/>
          <w:szCs w:val="28"/>
          <w:lang w:val="en-US"/>
        </w:rPr>
        <w:t>how</w:t>
      </w:r>
      <w:r w:rsidRPr="00F348BB">
        <w:rPr>
          <w:rFonts w:ascii="Times New Roman" w:hAnsi="Times New Roman" w:cs="Times New Roman"/>
          <w:sz w:val="28"/>
          <w:szCs w:val="28"/>
        </w:rPr>
        <w:t xml:space="preserve"> </w:t>
      </w:r>
      <w:r w:rsidRPr="00F348BB">
        <w:rPr>
          <w:rFonts w:ascii="Times New Roman" w:hAnsi="Times New Roman" w:cs="Times New Roman"/>
          <w:sz w:val="28"/>
          <w:szCs w:val="28"/>
          <w:lang w:val="en-US"/>
        </w:rPr>
        <w:t>much</w:t>
      </w:r>
      <w:r w:rsidRPr="00F348BB">
        <w:rPr>
          <w:rFonts w:ascii="Times New Roman" w:hAnsi="Times New Roman" w:cs="Times New Roman"/>
          <w:sz w:val="28"/>
          <w:szCs w:val="28"/>
        </w:rPr>
        <w:t xml:space="preserve"> </w:t>
      </w:r>
      <w:r w:rsidRPr="00F348BB">
        <w:rPr>
          <w:rFonts w:ascii="Times New Roman" w:hAnsi="Times New Roman" w:cs="Times New Roman"/>
          <w:sz w:val="28"/>
          <w:szCs w:val="28"/>
          <w:lang w:val="en-US"/>
        </w:rPr>
        <w:t>is</w:t>
      </w:r>
      <w:r w:rsidRPr="00F348BB">
        <w:rPr>
          <w:rFonts w:ascii="Times New Roman" w:hAnsi="Times New Roman" w:cs="Times New Roman"/>
          <w:sz w:val="28"/>
          <w:szCs w:val="28"/>
        </w:rPr>
        <w:t xml:space="preserve"> </w:t>
      </w:r>
      <w:r w:rsidRPr="00F348BB">
        <w:rPr>
          <w:rFonts w:ascii="Times New Roman" w:hAnsi="Times New Roman" w:cs="Times New Roman"/>
          <w:sz w:val="28"/>
          <w:szCs w:val="28"/>
          <w:lang w:val="en-US"/>
        </w:rPr>
        <w:t>this</w:t>
      </w:r>
      <w:r w:rsidRPr="00F348BB">
        <w:rPr>
          <w:rFonts w:ascii="Times New Roman" w:hAnsi="Times New Roman" w:cs="Times New Roman"/>
          <w:sz w:val="28"/>
          <w:szCs w:val="28"/>
        </w:rPr>
        <w:t xml:space="preserve">/ </w:t>
      </w:r>
      <w:r w:rsidRPr="00F348BB">
        <w:rPr>
          <w:rFonts w:ascii="Times New Roman" w:hAnsi="Times New Roman" w:cs="Times New Roman"/>
          <w:sz w:val="28"/>
          <w:szCs w:val="28"/>
          <w:lang w:val="en-US"/>
        </w:rPr>
        <w:t>how</w:t>
      </w:r>
      <w:r w:rsidRPr="00F348BB">
        <w:rPr>
          <w:rFonts w:ascii="Times New Roman" w:hAnsi="Times New Roman" w:cs="Times New Roman"/>
          <w:sz w:val="28"/>
          <w:szCs w:val="28"/>
        </w:rPr>
        <w:t xml:space="preserve"> </w:t>
      </w:r>
      <w:r w:rsidRPr="00F348BB">
        <w:rPr>
          <w:rFonts w:ascii="Times New Roman" w:hAnsi="Times New Roman" w:cs="Times New Roman"/>
          <w:sz w:val="28"/>
          <w:szCs w:val="28"/>
          <w:lang w:val="en-US"/>
        </w:rPr>
        <w:t>much</w:t>
      </w:r>
      <w:r w:rsidRPr="00F348BB">
        <w:rPr>
          <w:rFonts w:ascii="Times New Roman" w:hAnsi="Times New Roman" w:cs="Times New Roman"/>
          <w:sz w:val="28"/>
          <w:szCs w:val="28"/>
        </w:rPr>
        <w:t xml:space="preserve"> </w:t>
      </w:r>
      <w:r w:rsidRPr="00F348BB">
        <w:rPr>
          <w:rFonts w:ascii="Times New Roman" w:hAnsi="Times New Roman" w:cs="Times New Roman"/>
          <w:sz w:val="28"/>
          <w:szCs w:val="28"/>
          <w:lang w:val="en-US"/>
        </w:rPr>
        <w:t>are</w:t>
      </w:r>
      <w:r w:rsidRPr="00F348BB">
        <w:rPr>
          <w:rFonts w:ascii="Times New Roman" w:hAnsi="Times New Roman" w:cs="Times New Roman"/>
          <w:sz w:val="28"/>
          <w:szCs w:val="28"/>
        </w:rPr>
        <w:t xml:space="preserve"> </w:t>
      </w:r>
      <w:r w:rsidRPr="00F348BB">
        <w:rPr>
          <w:rFonts w:ascii="Times New Roman" w:hAnsi="Times New Roman" w:cs="Times New Roman"/>
          <w:sz w:val="28"/>
          <w:szCs w:val="28"/>
          <w:lang w:val="en-US"/>
        </w:rPr>
        <w:t>they</w:t>
      </w:r>
      <w:r w:rsidRPr="00F348BB">
        <w:rPr>
          <w:rFonts w:ascii="Times New Roman" w:hAnsi="Times New Roman" w:cs="Times New Roman"/>
          <w:sz w:val="28"/>
          <w:szCs w:val="28"/>
        </w:rPr>
        <w:t>? для уточнения стоимости;</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 xml:space="preserve">прошедшее простое время </w:t>
      </w:r>
      <w:r w:rsidRPr="00F348BB">
        <w:rPr>
          <w:rFonts w:ascii="Times New Roman" w:hAnsi="Times New Roman" w:cs="Times New Roman"/>
          <w:sz w:val="28"/>
          <w:szCs w:val="28"/>
          <w:lang w:val="en-US"/>
        </w:rPr>
        <w:t>c</w:t>
      </w:r>
      <w:r w:rsidRPr="00F348BB">
        <w:rPr>
          <w:rFonts w:ascii="Times New Roman" w:hAnsi="Times New Roman" w:cs="Times New Roman"/>
          <w:sz w:val="28"/>
          <w:szCs w:val="28"/>
        </w:rPr>
        <w:t xml:space="preserve"> правильными глаголами в утвердительных, отрицательных и вопросительных формах.</w:t>
      </w:r>
    </w:p>
    <w:p w:rsidR="00263761" w:rsidRPr="00F348BB" w:rsidRDefault="00263761" w:rsidP="00263761">
      <w:pPr>
        <w:ind w:firstLine="709"/>
        <w:jc w:val="both"/>
        <w:rPr>
          <w:rFonts w:ascii="Times New Roman" w:hAnsi="Times New Roman" w:cs="Times New Roman"/>
          <w:sz w:val="28"/>
          <w:szCs w:val="28"/>
        </w:rPr>
      </w:pP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Лексический материал отбирается с учетом тематики общения Раздела 2:</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 xml:space="preserve">виды городского транспорта ( </w:t>
      </w:r>
      <w:r w:rsidRPr="00F348BB">
        <w:rPr>
          <w:rFonts w:ascii="Times New Roman" w:hAnsi="Times New Roman" w:cs="Times New Roman"/>
          <w:i/>
          <w:iCs/>
          <w:sz w:val="28"/>
          <w:szCs w:val="28"/>
          <w:lang w:val="en-US"/>
        </w:rPr>
        <w:t>bus</w:t>
      </w:r>
      <w:r w:rsidRPr="00F348BB">
        <w:rPr>
          <w:rFonts w:ascii="Times New Roman" w:hAnsi="Times New Roman" w:cs="Times New Roman"/>
          <w:i/>
          <w:iCs/>
          <w:sz w:val="28"/>
          <w:szCs w:val="28"/>
        </w:rPr>
        <w:t xml:space="preserve">,  </w:t>
      </w:r>
      <w:r w:rsidRPr="00F348BB">
        <w:rPr>
          <w:rFonts w:ascii="Times New Roman" w:hAnsi="Times New Roman" w:cs="Times New Roman"/>
          <w:i/>
          <w:iCs/>
          <w:sz w:val="28"/>
          <w:szCs w:val="28"/>
          <w:lang w:val="en-US"/>
        </w:rPr>
        <w:t>tram</w:t>
      </w:r>
      <w:r w:rsidRPr="00F348BB">
        <w:rPr>
          <w:rFonts w:ascii="Times New Roman" w:hAnsi="Times New Roman" w:cs="Times New Roman"/>
          <w:i/>
          <w:iCs/>
          <w:sz w:val="28"/>
          <w:szCs w:val="28"/>
        </w:rPr>
        <w:t xml:space="preserve">, </w:t>
      </w:r>
      <w:r w:rsidRPr="00F348BB">
        <w:rPr>
          <w:rFonts w:ascii="Times New Roman" w:hAnsi="Times New Roman" w:cs="Times New Roman"/>
          <w:i/>
          <w:iCs/>
          <w:sz w:val="28"/>
          <w:szCs w:val="28"/>
          <w:lang w:val="en-US"/>
        </w:rPr>
        <w:t>Metro</w:t>
      </w:r>
      <w:r w:rsidRPr="00F348BB">
        <w:rPr>
          <w:rFonts w:ascii="Times New Roman" w:hAnsi="Times New Roman" w:cs="Times New Roman"/>
          <w:i/>
          <w:iCs/>
          <w:sz w:val="28"/>
          <w:szCs w:val="28"/>
        </w:rPr>
        <w:t xml:space="preserve">, </w:t>
      </w:r>
      <w:r w:rsidRPr="00F348BB">
        <w:rPr>
          <w:rFonts w:ascii="Times New Roman" w:hAnsi="Times New Roman" w:cs="Times New Roman"/>
          <w:i/>
          <w:iCs/>
          <w:sz w:val="28"/>
          <w:szCs w:val="28"/>
          <w:lang w:val="en-US"/>
        </w:rPr>
        <w:t>tube</w:t>
      </w:r>
      <w:r w:rsidRPr="00F348BB">
        <w:rPr>
          <w:rFonts w:ascii="Times New Roman" w:hAnsi="Times New Roman" w:cs="Times New Roman"/>
          <w:i/>
          <w:iCs/>
          <w:sz w:val="28"/>
          <w:szCs w:val="28"/>
        </w:rPr>
        <w:t xml:space="preserve">, </w:t>
      </w:r>
      <w:r w:rsidRPr="00F348BB">
        <w:rPr>
          <w:rFonts w:ascii="Times New Roman" w:hAnsi="Times New Roman" w:cs="Times New Roman"/>
          <w:i/>
          <w:iCs/>
          <w:sz w:val="28"/>
          <w:szCs w:val="28"/>
          <w:lang w:val="en-US"/>
        </w:rPr>
        <w:t>taxi</w:t>
      </w:r>
      <w:r w:rsidRPr="00F348BB">
        <w:rPr>
          <w:rFonts w:ascii="Times New Roman" w:hAnsi="Times New Roman" w:cs="Times New Roman"/>
          <w:i/>
          <w:iCs/>
          <w:sz w:val="28"/>
          <w:szCs w:val="28"/>
        </w:rPr>
        <w:t>);</w:t>
      </w:r>
    </w:p>
    <w:p w:rsidR="00263761" w:rsidRPr="00F348BB" w:rsidRDefault="00263761" w:rsidP="00263761">
      <w:pPr>
        <w:ind w:firstLine="709"/>
        <w:jc w:val="both"/>
        <w:rPr>
          <w:rFonts w:ascii="Times New Roman" w:hAnsi="Times New Roman" w:cs="Times New Roman"/>
          <w:sz w:val="28"/>
          <w:szCs w:val="28"/>
          <w:lang w:val="en-US"/>
        </w:rPr>
      </w:pPr>
      <w:r w:rsidRPr="00F348BB">
        <w:rPr>
          <w:rFonts w:ascii="Times New Roman" w:hAnsi="Times New Roman" w:cs="Times New Roman"/>
          <w:sz w:val="28"/>
          <w:szCs w:val="28"/>
        </w:rPr>
        <w:lastRenderedPageBreak/>
        <w:t>речевые</w:t>
      </w:r>
      <w:r w:rsidRPr="00F348BB">
        <w:rPr>
          <w:rFonts w:ascii="Times New Roman" w:hAnsi="Times New Roman" w:cs="Times New Roman"/>
          <w:sz w:val="28"/>
          <w:szCs w:val="28"/>
          <w:lang w:val="en-US"/>
        </w:rPr>
        <w:t xml:space="preserve"> </w:t>
      </w:r>
      <w:r w:rsidRPr="00F348BB">
        <w:rPr>
          <w:rFonts w:ascii="Times New Roman" w:hAnsi="Times New Roman" w:cs="Times New Roman"/>
          <w:sz w:val="28"/>
          <w:szCs w:val="28"/>
        </w:rPr>
        <w:t>клише</w:t>
      </w:r>
      <w:r w:rsidRPr="00F348BB">
        <w:rPr>
          <w:rFonts w:ascii="Times New Roman" w:hAnsi="Times New Roman" w:cs="Times New Roman"/>
          <w:sz w:val="28"/>
          <w:szCs w:val="28"/>
          <w:lang w:val="en-US"/>
        </w:rPr>
        <w:t xml:space="preserve"> </w:t>
      </w:r>
      <w:r w:rsidRPr="00F348BB">
        <w:rPr>
          <w:rFonts w:ascii="Times New Roman" w:hAnsi="Times New Roman" w:cs="Times New Roman"/>
          <w:sz w:val="28"/>
          <w:szCs w:val="28"/>
        </w:rPr>
        <w:t>для</w:t>
      </w:r>
      <w:r w:rsidRPr="00F348BB">
        <w:rPr>
          <w:rFonts w:ascii="Times New Roman" w:hAnsi="Times New Roman" w:cs="Times New Roman"/>
          <w:sz w:val="28"/>
          <w:szCs w:val="28"/>
          <w:lang w:val="en-US"/>
        </w:rPr>
        <w:t xml:space="preserve"> </w:t>
      </w:r>
      <w:r w:rsidRPr="00F348BB">
        <w:rPr>
          <w:rFonts w:ascii="Times New Roman" w:hAnsi="Times New Roman" w:cs="Times New Roman"/>
          <w:sz w:val="28"/>
          <w:szCs w:val="28"/>
        </w:rPr>
        <w:t>описания</w:t>
      </w:r>
      <w:r w:rsidRPr="00F348BB">
        <w:rPr>
          <w:rFonts w:ascii="Times New Roman" w:hAnsi="Times New Roman" w:cs="Times New Roman"/>
          <w:sz w:val="28"/>
          <w:szCs w:val="28"/>
          <w:lang w:val="en-US"/>
        </w:rPr>
        <w:t xml:space="preserve"> </w:t>
      </w:r>
      <w:r w:rsidRPr="00F348BB">
        <w:rPr>
          <w:rFonts w:ascii="Times New Roman" w:hAnsi="Times New Roman" w:cs="Times New Roman"/>
          <w:sz w:val="28"/>
          <w:szCs w:val="28"/>
        </w:rPr>
        <w:t>ситуаций</w:t>
      </w:r>
      <w:r w:rsidRPr="00F348BB">
        <w:rPr>
          <w:rFonts w:ascii="Times New Roman" w:hAnsi="Times New Roman" w:cs="Times New Roman"/>
          <w:sz w:val="28"/>
          <w:szCs w:val="28"/>
          <w:lang w:val="en-US"/>
        </w:rPr>
        <w:t xml:space="preserve"> </w:t>
      </w:r>
      <w:r w:rsidRPr="00F348BB">
        <w:rPr>
          <w:rFonts w:ascii="Times New Roman" w:hAnsi="Times New Roman" w:cs="Times New Roman"/>
          <w:sz w:val="28"/>
          <w:szCs w:val="28"/>
        </w:rPr>
        <w:t>в</w:t>
      </w:r>
      <w:r w:rsidRPr="00F348BB">
        <w:rPr>
          <w:rFonts w:ascii="Times New Roman" w:hAnsi="Times New Roman" w:cs="Times New Roman"/>
          <w:sz w:val="28"/>
          <w:szCs w:val="28"/>
          <w:lang w:val="en-US"/>
        </w:rPr>
        <w:t xml:space="preserve"> </w:t>
      </w:r>
      <w:r w:rsidRPr="00F348BB">
        <w:rPr>
          <w:rFonts w:ascii="Times New Roman" w:hAnsi="Times New Roman" w:cs="Times New Roman"/>
          <w:sz w:val="28"/>
          <w:szCs w:val="28"/>
        </w:rPr>
        <w:t>аэропорту</w:t>
      </w:r>
      <w:r w:rsidRPr="00F348BB">
        <w:rPr>
          <w:rFonts w:ascii="Times New Roman" w:hAnsi="Times New Roman" w:cs="Times New Roman"/>
          <w:sz w:val="28"/>
          <w:szCs w:val="28"/>
          <w:lang w:val="en-US"/>
        </w:rPr>
        <w:t xml:space="preserve"> (</w:t>
      </w:r>
      <w:r w:rsidRPr="00F348BB">
        <w:rPr>
          <w:rFonts w:ascii="Times New Roman" w:hAnsi="Times New Roman" w:cs="Times New Roman"/>
          <w:i/>
          <w:iCs/>
          <w:sz w:val="28"/>
          <w:szCs w:val="28"/>
          <w:lang w:val="en-US"/>
        </w:rPr>
        <w:t>check in, go through passport control, go to the gates, go to the departures,  flight delay</w:t>
      </w:r>
      <w:r w:rsidRPr="00F348BB">
        <w:rPr>
          <w:rFonts w:ascii="Times New Roman" w:hAnsi="Times New Roman" w:cs="Times New Roman"/>
          <w:sz w:val="28"/>
          <w:szCs w:val="28"/>
          <w:lang w:val="en-US"/>
        </w:rPr>
        <w:t>);</w:t>
      </w:r>
    </w:p>
    <w:p w:rsidR="00263761" w:rsidRPr="00F348BB" w:rsidRDefault="00263761" w:rsidP="00263761">
      <w:pPr>
        <w:ind w:firstLine="709"/>
        <w:jc w:val="both"/>
        <w:rPr>
          <w:rFonts w:ascii="Times New Roman" w:hAnsi="Times New Roman" w:cs="Times New Roman"/>
          <w:i/>
          <w:iCs/>
          <w:sz w:val="28"/>
          <w:szCs w:val="28"/>
          <w:lang w:val="en-US"/>
        </w:rPr>
      </w:pPr>
      <w:r w:rsidRPr="00F348BB">
        <w:rPr>
          <w:rFonts w:ascii="Times New Roman" w:hAnsi="Times New Roman" w:cs="Times New Roman"/>
          <w:sz w:val="28"/>
          <w:szCs w:val="28"/>
        </w:rPr>
        <w:t>названия</w:t>
      </w:r>
      <w:r w:rsidRPr="00F348BB">
        <w:rPr>
          <w:rFonts w:ascii="Times New Roman" w:hAnsi="Times New Roman" w:cs="Times New Roman"/>
          <w:sz w:val="28"/>
          <w:szCs w:val="28"/>
          <w:lang w:val="en-US"/>
        </w:rPr>
        <w:t xml:space="preserve"> </w:t>
      </w:r>
      <w:r w:rsidRPr="00F348BB">
        <w:rPr>
          <w:rFonts w:ascii="Times New Roman" w:hAnsi="Times New Roman" w:cs="Times New Roman"/>
          <w:sz w:val="28"/>
          <w:szCs w:val="28"/>
        </w:rPr>
        <w:t>предметов</w:t>
      </w:r>
      <w:r w:rsidRPr="00F348BB">
        <w:rPr>
          <w:rFonts w:ascii="Times New Roman" w:hAnsi="Times New Roman" w:cs="Times New Roman"/>
          <w:sz w:val="28"/>
          <w:szCs w:val="28"/>
          <w:lang w:val="en-US"/>
        </w:rPr>
        <w:t xml:space="preserve">, </w:t>
      </w:r>
      <w:r w:rsidRPr="00F348BB">
        <w:rPr>
          <w:rFonts w:ascii="Times New Roman" w:hAnsi="Times New Roman" w:cs="Times New Roman"/>
          <w:sz w:val="28"/>
          <w:szCs w:val="28"/>
        </w:rPr>
        <w:t>которые</w:t>
      </w:r>
      <w:r w:rsidRPr="00F348BB">
        <w:rPr>
          <w:rFonts w:ascii="Times New Roman" w:hAnsi="Times New Roman" w:cs="Times New Roman"/>
          <w:sz w:val="28"/>
          <w:szCs w:val="28"/>
          <w:lang w:val="en-US"/>
        </w:rPr>
        <w:t xml:space="preserve"> </w:t>
      </w:r>
      <w:r w:rsidRPr="00F348BB">
        <w:rPr>
          <w:rFonts w:ascii="Times New Roman" w:hAnsi="Times New Roman" w:cs="Times New Roman"/>
          <w:sz w:val="28"/>
          <w:szCs w:val="28"/>
        </w:rPr>
        <w:t>понадобятся</w:t>
      </w:r>
      <w:r w:rsidRPr="00F348BB">
        <w:rPr>
          <w:rFonts w:ascii="Times New Roman" w:hAnsi="Times New Roman" w:cs="Times New Roman"/>
          <w:sz w:val="28"/>
          <w:szCs w:val="28"/>
          <w:lang w:val="en-US"/>
        </w:rPr>
        <w:t xml:space="preserve"> </w:t>
      </w:r>
      <w:r w:rsidRPr="00F348BB">
        <w:rPr>
          <w:rFonts w:ascii="Times New Roman" w:hAnsi="Times New Roman" w:cs="Times New Roman"/>
          <w:sz w:val="28"/>
          <w:szCs w:val="28"/>
        </w:rPr>
        <w:t>в</w:t>
      </w:r>
      <w:r w:rsidRPr="00F348BB">
        <w:rPr>
          <w:rFonts w:ascii="Times New Roman" w:hAnsi="Times New Roman" w:cs="Times New Roman"/>
          <w:sz w:val="28"/>
          <w:szCs w:val="28"/>
          <w:lang w:val="en-US"/>
        </w:rPr>
        <w:t xml:space="preserve"> </w:t>
      </w:r>
      <w:r w:rsidRPr="00F348BB">
        <w:rPr>
          <w:rFonts w:ascii="Times New Roman" w:hAnsi="Times New Roman" w:cs="Times New Roman"/>
          <w:sz w:val="28"/>
          <w:szCs w:val="28"/>
        </w:rPr>
        <w:t>поездке</w:t>
      </w:r>
      <w:r w:rsidRPr="00F348BB">
        <w:rPr>
          <w:rFonts w:ascii="Times New Roman" w:hAnsi="Times New Roman" w:cs="Times New Roman"/>
          <w:sz w:val="28"/>
          <w:szCs w:val="28"/>
          <w:lang w:val="en-US"/>
        </w:rPr>
        <w:t xml:space="preserve"> (</w:t>
      </w:r>
      <w:r w:rsidRPr="00F348BB">
        <w:rPr>
          <w:rFonts w:ascii="Times New Roman" w:hAnsi="Times New Roman" w:cs="Times New Roman"/>
          <w:i/>
          <w:iCs/>
          <w:sz w:val="28"/>
          <w:szCs w:val="28"/>
          <w:lang w:val="en-US"/>
        </w:rPr>
        <w:t>passport</w:t>
      </w:r>
      <w:r w:rsidRPr="00F348BB">
        <w:rPr>
          <w:rFonts w:ascii="Times New Roman" w:hAnsi="Times New Roman" w:cs="Times New Roman"/>
          <w:sz w:val="28"/>
          <w:szCs w:val="28"/>
          <w:lang w:val="en-US"/>
        </w:rPr>
        <w:t xml:space="preserve">, </w:t>
      </w:r>
      <w:r w:rsidRPr="00F348BB">
        <w:rPr>
          <w:rFonts w:ascii="Times New Roman" w:hAnsi="Times New Roman" w:cs="Times New Roman"/>
          <w:i/>
          <w:iCs/>
          <w:sz w:val="28"/>
          <w:szCs w:val="28"/>
          <w:lang w:val="en-US"/>
        </w:rPr>
        <w:t>suitcase, towel, sunscreen, sunglasses, swimsuit…);</w:t>
      </w:r>
    </w:p>
    <w:p w:rsidR="00263761" w:rsidRPr="00F348BB" w:rsidRDefault="00263761" w:rsidP="00263761">
      <w:pPr>
        <w:ind w:firstLine="709"/>
        <w:jc w:val="both"/>
        <w:rPr>
          <w:rFonts w:ascii="Times New Roman" w:hAnsi="Times New Roman" w:cs="Times New Roman"/>
          <w:i/>
          <w:iCs/>
          <w:sz w:val="28"/>
          <w:szCs w:val="28"/>
          <w:lang w:val="en-US"/>
        </w:rPr>
      </w:pPr>
      <w:r w:rsidRPr="00F348BB">
        <w:rPr>
          <w:rFonts w:ascii="Times New Roman" w:hAnsi="Times New Roman" w:cs="Times New Roman"/>
          <w:sz w:val="28"/>
          <w:szCs w:val="28"/>
        </w:rPr>
        <w:t>речевые</w:t>
      </w:r>
      <w:r w:rsidRPr="00F348BB">
        <w:rPr>
          <w:rFonts w:ascii="Times New Roman" w:hAnsi="Times New Roman" w:cs="Times New Roman"/>
          <w:sz w:val="28"/>
          <w:szCs w:val="28"/>
          <w:lang w:val="en-US"/>
        </w:rPr>
        <w:t xml:space="preserve"> </w:t>
      </w:r>
      <w:r w:rsidRPr="00F348BB">
        <w:rPr>
          <w:rFonts w:ascii="Times New Roman" w:hAnsi="Times New Roman" w:cs="Times New Roman"/>
          <w:sz w:val="28"/>
          <w:szCs w:val="28"/>
        </w:rPr>
        <w:t>клише</w:t>
      </w:r>
      <w:r w:rsidRPr="00F348BB">
        <w:rPr>
          <w:rFonts w:ascii="Times New Roman" w:hAnsi="Times New Roman" w:cs="Times New Roman"/>
          <w:sz w:val="28"/>
          <w:szCs w:val="28"/>
          <w:lang w:val="en-US"/>
        </w:rPr>
        <w:t xml:space="preserve"> </w:t>
      </w:r>
      <w:r w:rsidRPr="00F348BB">
        <w:rPr>
          <w:rFonts w:ascii="Times New Roman" w:hAnsi="Times New Roman" w:cs="Times New Roman"/>
          <w:sz w:val="28"/>
          <w:szCs w:val="28"/>
        </w:rPr>
        <w:t>для</w:t>
      </w:r>
      <w:r w:rsidRPr="00F348BB">
        <w:rPr>
          <w:rFonts w:ascii="Times New Roman" w:hAnsi="Times New Roman" w:cs="Times New Roman"/>
          <w:sz w:val="28"/>
          <w:szCs w:val="28"/>
          <w:lang w:val="en-US"/>
        </w:rPr>
        <w:t xml:space="preserve"> </w:t>
      </w:r>
      <w:r w:rsidRPr="00F348BB">
        <w:rPr>
          <w:rFonts w:ascii="Times New Roman" w:hAnsi="Times New Roman" w:cs="Times New Roman"/>
          <w:sz w:val="28"/>
          <w:szCs w:val="28"/>
        </w:rPr>
        <w:t>описания</w:t>
      </w:r>
      <w:r w:rsidRPr="00F348BB">
        <w:rPr>
          <w:rFonts w:ascii="Times New Roman" w:hAnsi="Times New Roman" w:cs="Times New Roman"/>
          <w:sz w:val="28"/>
          <w:szCs w:val="28"/>
          <w:lang w:val="en-US"/>
        </w:rPr>
        <w:t xml:space="preserve">  </w:t>
      </w:r>
      <w:r w:rsidRPr="00F348BB">
        <w:rPr>
          <w:rFonts w:ascii="Times New Roman" w:hAnsi="Times New Roman" w:cs="Times New Roman"/>
          <w:sz w:val="28"/>
          <w:szCs w:val="28"/>
        </w:rPr>
        <w:t>занятий</w:t>
      </w:r>
      <w:r w:rsidRPr="00F348BB">
        <w:rPr>
          <w:rFonts w:ascii="Times New Roman" w:hAnsi="Times New Roman" w:cs="Times New Roman"/>
          <w:sz w:val="28"/>
          <w:szCs w:val="28"/>
          <w:lang w:val="en-US"/>
        </w:rPr>
        <w:t xml:space="preserve"> </w:t>
      </w:r>
      <w:r w:rsidRPr="00F348BB">
        <w:rPr>
          <w:rFonts w:ascii="Times New Roman" w:hAnsi="Times New Roman" w:cs="Times New Roman"/>
          <w:sz w:val="28"/>
          <w:szCs w:val="28"/>
        </w:rPr>
        <w:t>во</w:t>
      </w:r>
      <w:r w:rsidRPr="00F348BB">
        <w:rPr>
          <w:rFonts w:ascii="Times New Roman" w:hAnsi="Times New Roman" w:cs="Times New Roman"/>
          <w:sz w:val="28"/>
          <w:szCs w:val="28"/>
          <w:lang w:val="en-US"/>
        </w:rPr>
        <w:t xml:space="preserve"> </w:t>
      </w:r>
      <w:r w:rsidRPr="00F348BB">
        <w:rPr>
          <w:rFonts w:ascii="Times New Roman" w:hAnsi="Times New Roman" w:cs="Times New Roman"/>
          <w:sz w:val="28"/>
          <w:szCs w:val="28"/>
        </w:rPr>
        <w:t>время</w:t>
      </w:r>
      <w:r w:rsidRPr="00F348BB">
        <w:rPr>
          <w:rFonts w:ascii="Times New Roman" w:hAnsi="Times New Roman" w:cs="Times New Roman"/>
          <w:sz w:val="28"/>
          <w:szCs w:val="28"/>
          <w:lang w:val="en-US"/>
        </w:rPr>
        <w:t xml:space="preserve"> </w:t>
      </w:r>
      <w:r w:rsidRPr="00F348BB">
        <w:rPr>
          <w:rFonts w:ascii="Times New Roman" w:hAnsi="Times New Roman" w:cs="Times New Roman"/>
          <w:sz w:val="28"/>
          <w:szCs w:val="28"/>
        </w:rPr>
        <w:t>отдыха</w:t>
      </w:r>
      <w:r w:rsidRPr="00F348BB">
        <w:rPr>
          <w:rFonts w:ascii="Times New Roman" w:hAnsi="Times New Roman" w:cs="Times New Roman"/>
          <w:sz w:val="28"/>
          <w:szCs w:val="28"/>
          <w:lang w:val="en-US"/>
        </w:rPr>
        <w:t xml:space="preserve">  (</w:t>
      </w:r>
      <w:r w:rsidRPr="00F348BB">
        <w:rPr>
          <w:rFonts w:ascii="Times New Roman" w:hAnsi="Times New Roman" w:cs="Times New Roman"/>
          <w:i/>
          <w:iCs/>
          <w:sz w:val="28"/>
          <w:szCs w:val="28"/>
          <w:lang w:val="en-US"/>
        </w:rPr>
        <w:t>go to water park, go to the beach, go surfing, go downhill skiing, go to the theme park</w:t>
      </w:r>
      <w:r w:rsidRPr="00F348BB">
        <w:rPr>
          <w:rFonts w:ascii="Times New Roman" w:hAnsi="Times New Roman" w:cs="Times New Roman"/>
          <w:sz w:val="28"/>
          <w:szCs w:val="28"/>
          <w:lang w:val="en-US"/>
        </w:rPr>
        <w:t>).</w:t>
      </w:r>
    </w:p>
    <w:p w:rsidR="00263761" w:rsidRPr="00F348BB" w:rsidRDefault="00263761" w:rsidP="00263761">
      <w:pPr>
        <w:ind w:firstLine="709"/>
        <w:jc w:val="both"/>
        <w:rPr>
          <w:rFonts w:ascii="Times New Roman" w:hAnsi="Times New Roman" w:cs="Times New Roman"/>
          <w:bCs/>
          <w:sz w:val="28"/>
          <w:szCs w:val="28"/>
          <w:lang w:val="en-US"/>
        </w:rPr>
      </w:pPr>
    </w:p>
    <w:p w:rsidR="00263761" w:rsidRPr="00F348BB" w:rsidRDefault="00263761" w:rsidP="00263761">
      <w:pPr>
        <w:ind w:firstLine="709"/>
        <w:jc w:val="both"/>
        <w:rPr>
          <w:rFonts w:ascii="Times New Roman" w:hAnsi="Times New Roman" w:cs="Times New Roman"/>
          <w:b/>
          <w:sz w:val="28"/>
          <w:szCs w:val="28"/>
        </w:rPr>
      </w:pPr>
      <w:r w:rsidRPr="00F348BB">
        <w:rPr>
          <w:rFonts w:ascii="Times New Roman" w:hAnsi="Times New Roman" w:cs="Times New Roman"/>
          <w:b/>
          <w:sz w:val="28"/>
          <w:szCs w:val="28"/>
        </w:rPr>
        <w:t>Раздел 3. Профессии и работа</w:t>
      </w:r>
    </w:p>
    <w:p w:rsidR="00263761" w:rsidRPr="00F348BB" w:rsidRDefault="00263761" w:rsidP="00263761">
      <w:pPr>
        <w:ind w:firstLine="709"/>
        <w:jc w:val="both"/>
        <w:rPr>
          <w:rFonts w:ascii="Times New Roman" w:hAnsi="Times New Roman" w:cs="Times New Roman"/>
          <w:bCs/>
          <w:sz w:val="28"/>
          <w:szCs w:val="28"/>
        </w:rPr>
      </w:pPr>
      <w:r w:rsidRPr="00F348BB">
        <w:rPr>
          <w:rFonts w:ascii="Times New Roman" w:hAnsi="Times New Roman" w:cs="Times New Roman"/>
          <w:bCs/>
          <w:sz w:val="28"/>
          <w:szCs w:val="28"/>
        </w:rPr>
        <w:t>Тема 1. Мир профессий.</w:t>
      </w:r>
    </w:p>
    <w:p w:rsidR="00263761" w:rsidRPr="00F348BB" w:rsidRDefault="00263761" w:rsidP="00263761">
      <w:pPr>
        <w:ind w:firstLine="709"/>
        <w:jc w:val="both"/>
        <w:rPr>
          <w:rFonts w:ascii="Times New Roman" w:hAnsi="Times New Roman" w:cs="Times New Roman"/>
          <w:bCs/>
          <w:sz w:val="28"/>
          <w:szCs w:val="28"/>
        </w:rPr>
      </w:pPr>
      <w:r w:rsidRPr="00F348BB">
        <w:rPr>
          <w:rFonts w:ascii="Times New Roman" w:hAnsi="Times New Roman" w:cs="Times New Roman"/>
          <w:bCs/>
          <w:sz w:val="28"/>
          <w:szCs w:val="28"/>
        </w:rPr>
        <w:t>Тема 2. Профессии в семье.</w:t>
      </w:r>
    </w:p>
    <w:p w:rsidR="00263761" w:rsidRPr="00F348BB" w:rsidRDefault="00263761" w:rsidP="00263761">
      <w:pPr>
        <w:ind w:firstLine="709"/>
        <w:jc w:val="both"/>
        <w:rPr>
          <w:rFonts w:ascii="Times New Roman" w:hAnsi="Times New Roman" w:cs="Times New Roman"/>
          <w:bCs/>
          <w:sz w:val="28"/>
          <w:szCs w:val="28"/>
        </w:rPr>
      </w:pPr>
      <w:r w:rsidRPr="00F348BB">
        <w:rPr>
          <w:rFonts w:ascii="Times New Roman" w:hAnsi="Times New Roman" w:cs="Times New Roman"/>
          <w:bCs/>
          <w:sz w:val="28"/>
          <w:szCs w:val="28"/>
        </w:rPr>
        <w:t>Тема 3. Выбор профессии.</w:t>
      </w:r>
    </w:p>
    <w:p w:rsidR="00263761" w:rsidRPr="00F348BB" w:rsidRDefault="00263761" w:rsidP="00263761">
      <w:pPr>
        <w:ind w:firstLine="709"/>
        <w:jc w:val="both"/>
        <w:rPr>
          <w:rFonts w:ascii="Times New Roman" w:hAnsi="Times New Roman" w:cs="Times New Roman"/>
          <w:bCs/>
          <w:sz w:val="28"/>
          <w:szCs w:val="28"/>
        </w:rPr>
      </w:pPr>
      <w:r w:rsidRPr="00F348BB">
        <w:rPr>
          <w:rFonts w:ascii="Times New Roman" w:hAnsi="Times New Roman" w:cs="Times New Roman"/>
          <w:bCs/>
          <w:sz w:val="28"/>
          <w:szCs w:val="28"/>
        </w:rPr>
        <w:t>Тема 4. День на работе.</w:t>
      </w:r>
    </w:p>
    <w:p w:rsidR="00263761" w:rsidRPr="00F348BB" w:rsidRDefault="00263761" w:rsidP="00263761">
      <w:pPr>
        <w:ind w:firstLine="709"/>
        <w:jc w:val="both"/>
        <w:rPr>
          <w:rFonts w:ascii="Times New Roman" w:hAnsi="Times New Roman" w:cs="Times New Roman"/>
          <w:bCs/>
          <w:sz w:val="28"/>
          <w:szCs w:val="28"/>
        </w:rPr>
      </w:pPr>
    </w:p>
    <w:p w:rsidR="00263761" w:rsidRPr="00F348BB" w:rsidRDefault="00263761" w:rsidP="00263761">
      <w:pPr>
        <w:ind w:firstLine="709"/>
        <w:jc w:val="both"/>
        <w:rPr>
          <w:rFonts w:ascii="Times New Roman" w:hAnsi="Times New Roman" w:cs="Times New Roman"/>
          <w:b/>
          <w:i/>
          <w:sz w:val="28"/>
          <w:szCs w:val="28"/>
        </w:rPr>
      </w:pPr>
      <w:r w:rsidRPr="00F348BB">
        <w:rPr>
          <w:rFonts w:ascii="Times New Roman" w:hAnsi="Times New Roman" w:cs="Times New Roman"/>
          <w:b/>
          <w:i/>
          <w:sz w:val="28"/>
          <w:szCs w:val="28"/>
        </w:rPr>
        <w:t>Характеристика деятельности обучающихся по основным видам учебной деятельности:</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b/>
          <w:bCs/>
          <w:sz w:val="28"/>
          <w:szCs w:val="28"/>
        </w:rPr>
        <w:t>в области монологической формы речи</w:t>
      </w:r>
      <w:r w:rsidRPr="00F348BB">
        <w:rPr>
          <w:rFonts w:ascii="Times New Roman" w:hAnsi="Times New Roman" w:cs="Times New Roman"/>
          <w:sz w:val="28"/>
          <w:szCs w:val="28"/>
        </w:rPr>
        <w:t>:</w:t>
      </w:r>
    </w:p>
    <w:p w:rsidR="00263761" w:rsidRPr="00F348BB" w:rsidRDefault="00263761" w:rsidP="00263761">
      <w:pPr>
        <w:ind w:firstLine="709"/>
        <w:jc w:val="both"/>
        <w:rPr>
          <w:rFonts w:ascii="Times New Roman" w:hAnsi="Times New Roman" w:cs="Times New Roman"/>
          <w:bCs/>
          <w:sz w:val="28"/>
          <w:szCs w:val="28"/>
        </w:rPr>
      </w:pPr>
      <w:r w:rsidRPr="00F348BB">
        <w:rPr>
          <w:rFonts w:ascii="Times New Roman" w:hAnsi="Times New Roman" w:cs="Times New Roman"/>
          <w:bCs/>
          <w:sz w:val="28"/>
          <w:szCs w:val="28"/>
        </w:rPr>
        <w:t>рассказывать о любимой профессии;</w:t>
      </w:r>
    </w:p>
    <w:p w:rsidR="00263761" w:rsidRPr="00F348BB" w:rsidRDefault="00263761" w:rsidP="00263761">
      <w:pPr>
        <w:ind w:firstLine="709"/>
        <w:jc w:val="both"/>
        <w:rPr>
          <w:rFonts w:ascii="Times New Roman" w:hAnsi="Times New Roman" w:cs="Times New Roman"/>
          <w:bCs/>
          <w:sz w:val="28"/>
          <w:szCs w:val="28"/>
        </w:rPr>
      </w:pPr>
      <w:r w:rsidRPr="00F348BB">
        <w:rPr>
          <w:rFonts w:ascii="Times New Roman" w:hAnsi="Times New Roman" w:cs="Times New Roman"/>
          <w:bCs/>
          <w:sz w:val="28"/>
          <w:szCs w:val="28"/>
        </w:rPr>
        <w:t>описывать профессиональные обязанности членов семьи;</w:t>
      </w:r>
    </w:p>
    <w:p w:rsidR="00263761" w:rsidRPr="00F348BB" w:rsidRDefault="00263761" w:rsidP="00263761">
      <w:pPr>
        <w:ind w:firstLine="709"/>
        <w:jc w:val="both"/>
        <w:rPr>
          <w:rFonts w:ascii="Times New Roman" w:hAnsi="Times New Roman" w:cs="Times New Roman"/>
          <w:bCs/>
          <w:sz w:val="28"/>
          <w:szCs w:val="28"/>
        </w:rPr>
      </w:pPr>
      <w:r w:rsidRPr="00F348BB">
        <w:rPr>
          <w:rFonts w:ascii="Times New Roman" w:hAnsi="Times New Roman" w:cs="Times New Roman"/>
          <w:bCs/>
          <w:sz w:val="28"/>
          <w:szCs w:val="28"/>
        </w:rPr>
        <w:t>описывать рабочее место для представителей разных профессий;</w:t>
      </w:r>
    </w:p>
    <w:p w:rsidR="00263761" w:rsidRPr="00F348BB" w:rsidRDefault="00263761" w:rsidP="00263761">
      <w:pPr>
        <w:ind w:firstLine="709"/>
        <w:jc w:val="both"/>
        <w:rPr>
          <w:rFonts w:ascii="Times New Roman" w:hAnsi="Times New Roman" w:cs="Times New Roman"/>
          <w:bCs/>
          <w:sz w:val="28"/>
          <w:szCs w:val="28"/>
        </w:rPr>
      </w:pPr>
      <w:r w:rsidRPr="00F348BB">
        <w:rPr>
          <w:rFonts w:ascii="Times New Roman" w:hAnsi="Times New Roman" w:cs="Times New Roman"/>
          <w:sz w:val="28"/>
          <w:szCs w:val="28"/>
        </w:rPr>
        <w:t>составлять коллективный видео блог о рабочем дне людей разных профессий;</w:t>
      </w:r>
    </w:p>
    <w:p w:rsidR="00263761" w:rsidRPr="00F348BB" w:rsidRDefault="00263761" w:rsidP="00263761">
      <w:pPr>
        <w:ind w:firstLine="709"/>
        <w:jc w:val="both"/>
        <w:rPr>
          <w:rFonts w:ascii="Times New Roman" w:hAnsi="Times New Roman" w:cs="Times New Roman"/>
          <w:b/>
          <w:sz w:val="28"/>
          <w:szCs w:val="28"/>
        </w:rPr>
      </w:pPr>
      <w:r w:rsidRPr="00F348BB">
        <w:rPr>
          <w:rFonts w:ascii="Times New Roman" w:hAnsi="Times New Roman" w:cs="Times New Roman"/>
          <w:b/>
          <w:sz w:val="28"/>
          <w:szCs w:val="28"/>
        </w:rPr>
        <w:t>в области письма:</w:t>
      </w:r>
    </w:p>
    <w:p w:rsidR="00263761" w:rsidRPr="00F348BB" w:rsidRDefault="00263761" w:rsidP="00263761">
      <w:pPr>
        <w:ind w:firstLine="709"/>
        <w:jc w:val="both"/>
        <w:rPr>
          <w:rFonts w:ascii="Times New Roman" w:hAnsi="Times New Roman" w:cs="Times New Roman"/>
          <w:bCs/>
          <w:sz w:val="28"/>
          <w:szCs w:val="28"/>
        </w:rPr>
      </w:pPr>
      <w:r w:rsidRPr="00F348BB">
        <w:rPr>
          <w:rFonts w:ascii="Times New Roman" w:hAnsi="Times New Roman" w:cs="Times New Roman"/>
          <w:bCs/>
          <w:sz w:val="28"/>
          <w:szCs w:val="28"/>
        </w:rPr>
        <w:t>составить презентацию о профессии;</w:t>
      </w:r>
    </w:p>
    <w:p w:rsidR="00263761" w:rsidRPr="00F348BB" w:rsidRDefault="00263761" w:rsidP="00263761">
      <w:pPr>
        <w:ind w:firstLine="709"/>
        <w:jc w:val="both"/>
        <w:rPr>
          <w:rFonts w:ascii="Times New Roman" w:hAnsi="Times New Roman" w:cs="Times New Roman"/>
          <w:bCs/>
          <w:sz w:val="28"/>
          <w:szCs w:val="28"/>
        </w:rPr>
      </w:pPr>
      <w:r w:rsidRPr="00F348BB">
        <w:rPr>
          <w:rFonts w:ascii="Times New Roman" w:hAnsi="Times New Roman" w:cs="Times New Roman"/>
          <w:bCs/>
          <w:sz w:val="28"/>
          <w:szCs w:val="28"/>
        </w:rPr>
        <w:t>составлять плакат о профессиях будущего;</w:t>
      </w:r>
    </w:p>
    <w:p w:rsidR="00263761" w:rsidRPr="00F348BB" w:rsidRDefault="00263761" w:rsidP="00263761">
      <w:pPr>
        <w:ind w:firstLine="709"/>
        <w:jc w:val="both"/>
        <w:rPr>
          <w:rFonts w:ascii="Times New Roman" w:hAnsi="Times New Roman" w:cs="Times New Roman"/>
          <w:bCs/>
          <w:sz w:val="28"/>
          <w:szCs w:val="28"/>
        </w:rPr>
      </w:pPr>
      <w:r w:rsidRPr="00F348BB">
        <w:rPr>
          <w:rFonts w:ascii="Times New Roman" w:hAnsi="Times New Roman" w:cs="Times New Roman"/>
          <w:bCs/>
          <w:sz w:val="28"/>
          <w:szCs w:val="28"/>
        </w:rPr>
        <w:t>заполнять анкету о своих интересах для определения подходящей профессии;</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составлять пост для блога с предложением по совершенствованию рабочего места для представителей конкретных профессий (учителя, доктора, пекаря и др.).</w:t>
      </w:r>
    </w:p>
    <w:p w:rsidR="00263761" w:rsidRPr="00F348BB" w:rsidRDefault="00263761" w:rsidP="00263761">
      <w:pPr>
        <w:ind w:firstLine="709"/>
        <w:jc w:val="both"/>
        <w:rPr>
          <w:rFonts w:ascii="Times New Roman" w:hAnsi="Times New Roman" w:cs="Times New Roman"/>
          <w:bCs/>
          <w:sz w:val="28"/>
          <w:szCs w:val="28"/>
        </w:rPr>
      </w:pPr>
    </w:p>
    <w:p w:rsidR="00263761" w:rsidRPr="00F348BB" w:rsidRDefault="00263761" w:rsidP="00263761">
      <w:pPr>
        <w:ind w:firstLine="709"/>
        <w:jc w:val="both"/>
        <w:rPr>
          <w:rFonts w:ascii="Times New Roman" w:hAnsi="Times New Roman" w:cs="Times New Roman"/>
          <w:b/>
          <w:i/>
          <w:sz w:val="28"/>
          <w:szCs w:val="28"/>
        </w:rPr>
      </w:pPr>
      <w:r w:rsidRPr="00F348BB">
        <w:rPr>
          <w:rFonts w:ascii="Times New Roman" w:hAnsi="Times New Roman" w:cs="Times New Roman"/>
          <w:b/>
          <w:i/>
          <w:sz w:val="28"/>
          <w:szCs w:val="28"/>
        </w:rPr>
        <w:t>Примерный лексико-грамматический материал</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 xml:space="preserve">Изучение тематики Раздела 3 предполагает овладение лексическими единицами (словами, словосочетаниями, лексико-грамматическими единствами, речевыми клише) в объеме не менее 45.  </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Предполагается введение в речь следующих конструкций:</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 xml:space="preserve">модальный глагол </w:t>
      </w:r>
      <w:r w:rsidRPr="00F348BB">
        <w:rPr>
          <w:rFonts w:ascii="Times New Roman" w:hAnsi="Times New Roman" w:cs="Times New Roman"/>
          <w:i/>
          <w:iCs/>
          <w:sz w:val="28"/>
          <w:szCs w:val="28"/>
          <w:lang w:val="en-US"/>
        </w:rPr>
        <w:t>have</w:t>
      </w:r>
      <w:r w:rsidRPr="00F348BB">
        <w:rPr>
          <w:rFonts w:ascii="Times New Roman" w:hAnsi="Times New Roman" w:cs="Times New Roman"/>
          <w:i/>
          <w:iCs/>
          <w:sz w:val="28"/>
          <w:szCs w:val="28"/>
        </w:rPr>
        <w:t xml:space="preserve"> </w:t>
      </w:r>
      <w:r w:rsidRPr="00F348BB">
        <w:rPr>
          <w:rFonts w:ascii="Times New Roman" w:hAnsi="Times New Roman" w:cs="Times New Roman"/>
          <w:i/>
          <w:iCs/>
          <w:sz w:val="28"/>
          <w:szCs w:val="28"/>
          <w:lang w:val="en-US"/>
        </w:rPr>
        <w:t>to</w:t>
      </w:r>
      <w:r w:rsidRPr="00F348BB">
        <w:rPr>
          <w:rFonts w:ascii="Times New Roman" w:hAnsi="Times New Roman" w:cs="Times New Roman"/>
          <w:i/>
          <w:iCs/>
          <w:sz w:val="28"/>
          <w:szCs w:val="28"/>
        </w:rPr>
        <w:t xml:space="preserve"> + инфинитив</w:t>
      </w:r>
      <w:r w:rsidRPr="00F348BB">
        <w:rPr>
          <w:rFonts w:ascii="Times New Roman" w:hAnsi="Times New Roman" w:cs="Times New Roman"/>
          <w:sz w:val="28"/>
          <w:szCs w:val="28"/>
        </w:rPr>
        <w:t xml:space="preserve"> для описания обязанностей;</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 xml:space="preserve">оборот </w:t>
      </w:r>
      <w:r w:rsidRPr="00F348BB">
        <w:rPr>
          <w:rFonts w:ascii="Times New Roman" w:hAnsi="Times New Roman" w:cs="Times New Roman"/>
          <w:i/>
          <w:iCs/>
          <w:sz w:val="28"/>
          <w:szCs w:val="28"/>
          <w:lang w:val="en-US"/>
        </w:rPr>
        <w:t>to</w:t>
      </w:r>
      <w:r w:rsidRPr="00F348BB">
        <w:rPr>
          <w:rFonts w:ascii="Times New Roman" w:hAnsi="Times New Roman" w:cs="Times New Roman"/>
          <w:i/>
          <w:iCs/>
          <w:sz w:val="28"/>
          <w:szCs w:val="28"/>
        </w:rPr>
        <w:t xml:space="preserve"> </w:t>
      </w:r>
      <w:r w:rsidRPr="00F348BB">
        <w:rPr>
          <w:rFonts w:ascii="Times New Roman" w:hAnsi="Times New Roman" w:cs="Times New Roman"/>
          <w:i/>
          <w:iCs/>
          <w:sz w:val="28"/>
          <w:szCs w:val="28"/>
          <w:lang w:val="en-US"/>
        </w:rPr>
        <w:t>be</w:t>
      </w:r>
      <w:r w:rsidRPr="00F348BB">
        <w:rPr>
          <w:rFonts w:ascii="Times New Roman" w:hAnsi="Times New Roman" w:cs="Times New Roman"/>
          <w:i/>
          <w:iCs/>
          <w:sz w:val="28"/>
          <w:szCs w:val="28"/>
        </w:rPr>
        <w:t xml:space="preserve"> </w:t>
      </w:r>
      <w:r w:rsidRPr="00F348BB">
        <w:rPr>
          <w:rFonts w:ascii="Times New Roman" w:hAnsi="Times New Roman" w:cs="Times New Roman"/>
          <w:i/>
          <w:iCs/>
          <w:sz w:val="28"/>
          <w:szCs w:val="28"/>
          <w:lang w:val="en-US"/>
        </w:rPr>
        <w:t>going</w:t>
      </w:r>
      <w:r w:rsidRPr="00F348BB">
        <w:rPr>
          <w:rFonts w:ascii="Times New Roman" w:hAnsi="Times New Roman" w:cs="Times New Roman"/>
          <w:i/>
          <w:iCs/>
          <w:sz w:val="28"/>
          <w:szCs w:val="28"/>
        </w:rPr>
        <w:t xml:space="preserve"> </w:t>
      </w:r>
      <w:r w:rsidRPr="00F348BB">
        <w:rPr>
          <w:rFonts w:ascii="Times New Roman" w:hAnsi="Times New Roman" w:cs="Times New Roman"/>
          <w:i/>
          <w:iCs/>
          <w:sz w:val="28"/>
          <w:szCs w:val="28"/>
          <w:lang w:val="en-US"/>
        </w:rPr>
        <w:t>to</w:t>
      </w:r>
      <w:r w:rsidRPr="00F348BB">
        <w:rPr>
          <w:rFonts w:ascii="Times New Roman" w:hAnsi="Times New Roman" w:cs="Times New Roman"/>
          <w:sz w:val="28"/>
          <w:szCs w:val="28"/>
        </w:rPr>
        <w:t xml:space="preserve"> </w:t>
      </w:r>
      <w:r w:rsidRPr="00F348BB">
        <w:rPr>
          <w:rFonts w:ascii="Times New Roman" w:hAnsi="Times New Roman" w:cs="Times New Roman"/>
          <w:i/>
          <w:iCs/>
          <w:sz w:val="28"/>
          <w:szCs w:val="28"/>
        </w:rPr>
        <w:t>+ инфинитив</w:t>
      </w:r>
      <w:r w:rsidRPr="00F348BB">
        <w:rPr>
          <w:rFonts w:ascii="Times New Roman" w:hAnsi="Times New Roman" w:cs="Times New Roman"/>
          <w:sz w:val="28"/>
          <w:szCs w:val="28"/>
        </w:rPr>
        <w:t xml:space="preserve"> для сообщения о планах на будущее;</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 xml:space="preserve">оборот  </w:t>
      </w:r>
      <w:r w:rsidRPr="00F348BB">
        <w:rPr>
          <w:rFonts w:ascii="Times New Roman" w:hAnsi="Times New Roman" w:cs="Times New Roman"/>
          <w:i/>
          <w:iCs/>
          <w:sz w:val="28"/>
          <w:szCs w:val="28"/>
          <w:lang w:val="en-US"/>
        </w:rPr>
        <w:t>there</w:t>
      </w:r>
      <w:r w:rsidRPr="00F348BB">
        <w:rPr>
          <w:rFonts w:ascii="Times New Roman" w:hAnsi="Times New Roman" w:cs="Times New Roman"/>
          <w:i/>
          <w:iCs/>
          <w:sz w:val="28"/>
          <w:szCs w:val="28"/>
        </w:rPr>
        <w:t xml:space="preserve"> </w:t>
      </w:r>
      <w:r w:rsidRPr="00F348BB">
        <w:rPr>
          <w:rFonts w:ascii="Times New Roman" w:hAnsi="Times New Roman" w:cs="Times New Roman"/>
          <w:i/>
          <w:iCs/>
          <w:sz w:val="28"/>
          <w:szCs w:val="28"/>
          <w:lang w:val="en-US"/>
        </w:rPr>
        <w:t>is</w:t>
      </w:r>
      <w:r w:rsidRPr="00F348BB">
        <w:rPr>
          <w:rFonts w:ascii="Times New Roman" w:hAnsi="Times New Roman" w:cs="Times New Roman"/>
          <w:i/>
          <w:iCs/>
          <w:sz w:val="28"/>
          <w:szCs w:val="28"/>
        </w:rPr>
        <w:t xml:space="preserve">/ </w:t>
      </w:r>
      <w:r w:rsidRPr="00F348BB">
        <w:rPr>
          <w:rFonts w:ascii="Times New Roman" w:hAnsi="Times New Roman" w:cs="Times New Roman"/>
          <w:i/>
          <w:iCs/>
          <w:sz w:val="28"/>
          <w:szCs w:val="28"/>
          <w:lang w:val="en-US"/>
        </w:rPr>
        <w:t>there</w:t>
      </w:r>
      <w:r w:rsidRPr="00F348BB">
        <w:rPr>
          <w:rFonts w:ascii="Times New Roman" w:hAnsi="Times New Roman" w:cs="Times New Roman"/>
          <w:i/>
          <w:iCs/>
          <w:sz w:val="28"/>
          <w:szCs w:val="28"/>
        </w:rPr>
        <w:t xml:space="preserve"> </w:t>
      </w:r>
      <w:r w:rsidRPr="00F348BB">
        <w:rPr>
          <w:rFonts w:ascii="Times New Roman" w:hAnsi="Times New Roman" w:cs="Times New Roman"/>
          <w:i/>
          <w:iCs/>
          <w:sz w:val="28"/>
          <w:szCs w:val="28"/>
          <w:lang w:val="en-US"/>
        </w:rPr>
        <w:t>are</w:t>
      </w:r>
      <w:r w:rsidRPr="00F348BB">
        <w:rPr>
          <w:rFonts w:ascii="Times New Roman" w:hAnsi="Times New Roman" w:cs="Times New Roman"/>
          <w:i/>
          <w:iCs/>
          <w:sz w:val="28"/>
          <w:szCs w:val="28"/>
        </w:rPr>
        <w:t xml:space="preserve">  </w:t>
      </w:r>
      <w:r w:rsidRPr="00F348BB">
        <w:rPr>
          <w:rFonts w:ascii="Times New Roman" w:hAnsi="Times New Roman" w:cs="Times New Roman"/>
          <w:sz w:val="28"/>
          <w:szCs w:val="28"/>
        </w:rPr>
        <w:t>для</w:t>
      </w:r>
      <w:r w:rsidRPr="00F348BB">
        <w:rPr>
          <w:rFonts w:ascii="Times New Roman" w:hAnsi="Times New Roman" w:cs="Times New Roman"/>
          <w:i/>
          <w:iCs/>
          <w:sz w:val="28"/>
          <w:szCs w:val="28"/>
        </w:rPr>
        <w:t xml:space="preserve"> </w:t>
      </w:r>
      <w:r w:rsidRPr="00F348BB">
        <w:rPr>
          <w:rFonts w:ascii="Times New Roman" w:hAnsi="Times New Roman" w:cs="Times New Roman"/>
          <w:sz w:val="28"/>
          <w:szCs w:val="28"/>
        </w:rPr>
        <w:t>описания рабочего места (повторение);</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простое настоящее время с наречиями повторности для выражения регулярных действий (повторение).</w:t>
      </w:r>
    </w:p>
    <w:p w:rsidR="00263761" w:rsidRPr="00F348BB" w:rsidRDefault="00263761" w:rsidP="00263761">
      <w:pPr>
        <w:ind w:firstLine="709"/>
        <w:jc w:val="both"/>
        <w:rPr>
          <w:rFonts w:ascii="Times New Roman" w:hAnsi="Times New Roman" w:cs="Times New Roman"/>
          <w:sz w:val="28"/>
          <w:szCs w:val="28"/>
        </w:rPr>
      </w:pP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Лексический материал отбирается с учетом тематики общения Раздела 3:</w:t>
      </w:r>
    </w:p>
    <w:p w:rsidR="00263761" w:rsidRPr="00F348BB" w:rsidRDefault="00263761" w:rsidP="00263761">
      <w:pPr>
        <w:ind w:firstLine="709"/>
        <w:jc w:val="both"/>
        <w:rPr>
          <w:rFonts w:ascii="Times New Roman" w:hAnsi="Times New Roman" w:cs="Times New Roman"/>
          <w:sz w:val="28"/>
          <w:szCs w:val="28"/>
          <w:lang w:val="en-US"/>
        </w:rPr>
      </w:pPr>
      <w:r w:rsidRPr="00F348BB">
        <w:rPr>
          <w:rFonts w:ascii="Times New Roman" w:hAnsi="Times New Roman" w:cs="Times New Roman"/>
          <w:sz w:val="28"/>
          <w:szCs w:val="28"/>
        </w:rPr>
        <w:t>названия</w:t>
      </w:r>
      <w:r w:rsidRPr="00F348BB">
        <w:rPr>
          <w:rFonts w:ascii="Times New Roman" w:hAnsi="Times New Roman" w:cs="Times New Roman"/>
          <w:sz w:val="28"/>
          <w:szCs w:val="28"/>
          <w:lang w:val="en-US"/>
        </w:rPr>
        <w:t xml:space="preserve"> </w:t>
      </w:r>
      <w:r w:rsidRPr="00F348BB">
        <w:rPr>
          <w:rFonts w:ascii="Times New Roman" w:hAnsi="Times New Roman" w:cs="Times New Roman"/>
          <w:sz w:val="28"/>
          <w:szCs w:val="28"/>
        </w:rPr>
        <w:t>профессий</w:t>
      </w:r>
      <w:r w:rsidRPr="00F348BB">
        <w:rPr>
          <w:rFonts w:ascii="Times New Roman" w:hAnsi="Times New Roman" w:cs="Times New Roman"/>
          <w:sz w:val="28"/>
          <w:szCs w:val="28"/>
          <w:lang w:val="en-US"/>
        </w:rPr>
        <w:t xml:space="preserve"> </w:t>
      </w:r>
      <w:r w:rsidRPr="00F348BB">
        <w:rPr>
          <w:rFonts w:ascii="Times New Roman" w:hAnsi="Times New Roman" w:cs="Times New Roman"/>
          <w:i/>
          <w:iCs/>
          <w:sz w:val="28"/>
          <w:szCs w:val="28"/>
          <w:lang w:val="en-US"/>
        </w:rPr>
        <w:t>(doctor, engineer, driver, pizza maker, vet, programmer, singer…);</w:t>
      </w:r>
    </w:p>
    <w:p w:rsidR="00263761" w:rsidRPr="00F348BB" w:rsidRDefault="00263761" w:rsidP="00263761">
      <w:pPr>
        <w:ind w:firstLine="709"/>
        <w:jc w:val="both"/>
        <w:rPr>
          <w:rFonts w:ascii="Times New Roman" w:hAnsi="Times New Roman" w:cs="Times New Roman"/>
          <w:sz w:val="28"/>
          <w:szCs w:val="28"/>
          <w:lang w:val="en-US"/>
        </w:rPr>
      </w:pPr>
      <w:r w:rsidRPr="00F348BB">
        <w:rPr>
          <w:rFonts w:ascii="Times New Roman" w:hAnsi="Times New Roman" w:cs="Times New Roman"/>
          <w:sz w:val="28"/>
          <w:szCs w:val="28"/>
        </w:rPr>
        <w:t>лексико</w:t>
      </w:r>
      <w:r w:rsidRPr="00F348BB">
        <w:rPr>
          <w:rFonts w:ascii="Times New Roman" w:hAnsi="Times New Roman" w:cs="Times New Roman"/>
          <w:sz w:val="28"/>
          <w:szCs w:val="28"/>
          <w:lang w:val="en-US"/>
        </w:rPr>
        <w:t>-</w:t>
      </w:r>
      <w:r w:rsidRPr="00F348BB">
        <w:rPr>
          <w:rFonts w:ascii="Times New Roman" w:hAnsi="Times New Roman" w:cs="Times New Roman"/>
          <w:sz w:val="28"/>
          <w:szCs w:val="28"/>
        </w:rPr>
        <w:t>грамматические</w:t>
      </w:r>
      <w:r w:rsidRPr="00F348BB">
        <w:rPr>
          <w:rFonts w:ascii="Times New Roman" w:hAnsi="Times New Roman" w:cs="Times New Roman"/>
          <w:sz w:val="28"/>
          <w:szCs w:val="28"/>
          <w:lang w:val="en-US"/>
        </w:rPr>
        <w:t xml:space="preserve"> </w:t>
      </w:r>
      <w:r w:rsidRPr="00F348BB">
        <w:rPr>
          <w:rFonts w:ascii="Times New Roman" w:hAnsi="Times New Roman" w:cs="Times New Roman"/>
          <w:sz w:val="28"/>
          <w:szCs w:val="28"/>
        </w:rPr>
        <w:t>единства</w:t>
      </w:r>
      <w:r w:rsidRPr="00F348BB">
        <w:rPr>
          <w:rFonts w:ascii="Times New Roman" w:hAnsi="Times New Roman" w:cs="Times New Roman"/>
          <w:sz w:val="28"/>
          <w:szCs w:val="28"/>
          <w:lang w:val="en-US"/>
        </w:rPr>
        <w:t xml:space="preserve">, </w:t>
      </w:r>
      <w:r w:rsidRPr="00F348BB">
        <w:rPr>
          <w:rFonts w:ascii="Times New Roman" w:hAnsi="Times New Roman" w:cs="Times New Roman"/>
          <w:sz w:val="28"/>
          <w:szCs w:val="28"/>
        </w:rPr>
        <w:t>связанные</w:t>
      </w:r>
      <w:r w:rsidRPr="00F348BB">
        <w:rPr>
          <w:rFonts w:ascii="Times New Roman" w:hAnsi="Times New Roman" w:cs="Times New Roman"/>
          <w:sz w:val="28"/>
          <w:szCs w:val="28"/>
          <w:lang w:val="en-US"/>
        </w:rPr>
        <w:t xml:space="preserve"> </w:t>
      </w:r>
      <w:r w:rsidRPr="00F348BB">
        <w:rPr>
          <w:rFonts w:ascii="Times New Roman" w:hAnsi="Times New Roman" w:cs="Times New Roman"/>
          <w:sz w:val="28"/>
          <w:szCs w:val="28"/>
        </w:rPr>
        <w:t>с</w:t>
      </w:r>
      <w:r w:rsidRPr="00F348BB">
        <w:rPr>
          <w:rFonts w:ascii="Times New Roman" w:hAnsi="Times New Roman" w:cs="Times New Roman"/>
          <w:sz w:val="28"/>
          <w:szCs w:val="28"/>
          <w:lang w:val="en-US"/>
        </w:rPr>
        <w:t xml:space="preserve"> </w:t>
      </w:r>
      <w:r w:rsidRPr="00F348BB">
        <w:rPr>
          <w:rFonts w:ascii="Times New Roman" w:hAnsi="Times New Roman" w:cs="Times New Roman"/>
          <w:sz w:val="28"/>
          <w:szCs w:val="28"/>
        </w:rPr>
        <w:t>профессиями</w:t>
      </w:r>
      <w:r w:rsidRPr="00F348BB">
        <w:rPr>
          <w:rFonts w:ascii="Times New Roman" w:hAnsi="Times New Roman" w:cs="Times New Roman"/>
          <w:sz w:val="28"/>
          <w:szCs w:val="28"/>
          <w:lang w:val="en-US"/>
        </w:rPr>
        <w:t xml:space="preserve">: </w:t>
      </w:r>
      <w:r w:rsidRPr="00F348BB">
        <w:rPr>
          <w:rFonts w:ascii="Times New Roman" w:hAnsi="Times New Roman" w:cs="Times New Roman"/>
          <w:i/>
          <w:iCs/>
          <w:sz w:val="28"/>
          <w:szCs w:val="28"/>
          <w:lang w:val="en-US"/>
        </w:rPr>
        <w:t>treat people, treat animals, be good at IT, to cook pizza, work in the office …;</w:t>
      </w:r>
    </w:p>
    <w:p w:rsidR="00263761" w:rsidRPr="00F348BB" w:rsidRDefault="00263761" w:rsidP="00263761">
      <w:pPr>
        <w:ind w:firstLine="709"/>
        <w:jc w:val="both"/>
        <w:rPr>
          <w:rFonts w:ascii="Times New Roman" w:hAnsi="Times New Roman" w:cs="Times New Roman"/>
          <w:i/>
          <w:iCs/>
          <w:sz w:val="28"/>
          <w:szCs w:val="28"/>
          <w:lang w:val="en-US"/>
        </w:rPr>
      </w:pPr>
      <w:r w:rsidRPr="00F348BB">
        <w:rPr>
          <w:rFonts w:ascii="Times New Roman" w:hAnsi="Times New Roman" w:cs="Times New Roman"/>
          <w:sz w:val="28"/>
          <w:szCs w:val="28"/>
        </w:rPr>
        <w:t>клише</w:t>
      </w:r>
      <w:r w:rsidRPr="00F348BB">
        <w:rPr>
          <w:rFonts w:ascii="Times New Roman" w:hAnsi="Times New Roman" w:cs="Times New Roman"/>
          <w:sz w:val="28"/>
          <w:szCs w:val="28"/>
          <w:lang w:val="en-US"/>
        </w:rPr>
        <w:t xml:space="preserve"> </w:t>
      </w:r>
      <w:r w:rsidRPr="00F348BB">
        <w:rPr>
          <w:rFonts w:ascii="Times New Roman" w:hAnsi="Times New Roman" w:cs="Times New Roman"/>
          <w:sz w:val="28"/>
          <w:szCs w:val="28"/>
        </w:rPr>
        <w:t>для</w:t>
      </w:r>
      <w:r w:rsidRPr="00F348BB">
        <w:rPr>
          <w:rFonts w:ascii="Times New Roman" w:hAnsi="Times New Roman" w:cs="Times New Roman"/>
          <w:sz w:val="28"/>
          <w:szCs w:val="28"/>
          <w:lang w:val="en-US"/>
        </w:rPr>
        <w:t xml:space="preserve"> </w:t>
      </w:r>
      <w:r w:rsidRPr="00F348BB">
        <w:rPr>
          <w:rFonts w:ascii="Times New Roman" w:hAnsi="Times New Roman" w:cs="Times New Roman"/>
          <w:sz w:val="28"/>
          <w:szCs w:val="28"/>
        </w:rPr>
        <w:t>описания</w:t>
      </w:r>
      <w:r w:rsidRPr="00F348BB">
        <w:rPr>
          <w:rFonts w:ascii="Times New Roman" w:hAnsi="Times New Roman" w:cs="Times New Roman"/>
          <w:sz w:val="28"/>
          <w:szCs w:val="28"/>
          <w:lang w:val="en-US"/>
        </w:rPr>
        <w:t xml:space="preserve"> </w:t>
      </w:r>
      <w:r w:rsidRPr="00F348BB">
        <w:rPr>
          <w:rFonts w:ascii="Times New Roman" w:hAnsi="Times New Roman" w:cs="Times New Roman"/>
          <w:sz w:val="28"/>
          <w:szCs w:val="28"/>
        </w:rPr>
        <w:t>своих</w:t>
      </w:r>
      <w:r w:rsidRPr="00F348BB">
        <w:rPr>
          <w:rFonts w:ascii="Times New Roman" w:hAnsi="Times New Roman" w:cs="Times New Roman"/>
          <w:sz w:val="28"/>
          <w:szCs w:val="28"/>
          <w:lang w:val="en-US"/>
        </w:rPr>
        <w:t xml:space="preserve"> </w:t>
      </w:r>
      <w:r w:rsidRPr="00F348BB">
        <w:rPr>
          <w:rFonts w:ascii="Times New Roman" w:hAnsi="Times New Roman" w:cs="Times New Roman"/>
          <w:sz w:val="28"/>
          <w:szCs w:val="28"/>
        </w:rPr>
        <w:t>интересов</w:t>
      </w:r>
      <w:r w:rsidRPr="00F348BB">
        <w:rPr>
          <w:rFonts w:ascii="Times New Roman" w:hAnsi="Times New Roman" w:cs="Times New Roman"/>
          <w:sz w:val="28"/>
          <w:szCs w:val="28"/>
          <w:lang w:val="en-US"/>
        </w:rPr>
        <w:t xml:space="preserve">: </w:t>
      </w:r>
      <w:r w:rsidRPr="00F348BB">
        <w:rPr>
          <w:rFonts w:ascii="Times New Roman" w:hAnsi="Times New Roman" w:cs="Times New Roman"/>
          <w:i/>
          <w:iCs/>
          <w:sz w:val="28"/>
          <w:szCs w:val="28"/>
          <w:lang w:val="en-US"/>
        </w:rPr>
        <w:t>be keen on music, like cooking, enjoy  playing computer games; take care of pets, play the piano…;</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lastRenderedPageBreak/>
        <w:t xml:space="preserve">лексические единицы, связанные с описанием рабочего места и его оборудованием: </w:t>
      </w:r>
      <w:r w:rsidRPr="00F348BB">
        <w:rPr>
          <w:rFonts w:ascii="Times New Roman" w:hAnsi="Times New Roman" w:cs="Times New Roman"/>
          <w:i/>
          <w:iCs/>
          <w:sz w:val="28"/>
          <w:szCs w:val="28"/>
          <w:lang w:val="en-US"/>
        </w:rPr>
        <w:t>c</w:t>
      </w:r>
      <w:r w:rsidRPr="00F348BB">
        <w:rPr>
          <w:rFonts w:ascii="Times New Roman" w:hAnsi="Times New Roman" w:cs="Times New Roman"/>
          <w:bCs/>
          <w:i/>
          <w:iCs/>
          <w:sz w:val="28"/>
          <w:szCs w:val="28"/>
          <w:lang w:val="en-US"/>
        </w:rPr>
        <w:t>ooker</w:t>
      </w:r>
      <w:r w:rsidRPr="00F348BB">
        <w:rPr>
          <w:rFonts w:ascii="Times New Roman" w:hAnsi="Times New Roman" w:cs="Times New Roman"/>
          <w:bCs/>
          <w:i/>
          <w:iCs/>
          <w:sz w:val="28"/>
          <w:szCs w:val="28"/>
        </w:rPr>
        <w:t xml:space="preserve">, </w:t>
      </w:r>
      <w:r w:rsidRPr="00F348BB">
        <w:rPr>
          <w:rFonts w:ascii="Times New Roman" w:hAnsi="Times New Roman" w:cs="Times New Roman"/>
          <w:bCs/>
          <w:i/>
          <w:iCs/>
          <w:sz w:val="28"/>
          <w:szCs w:val="28"/>
          <w:lang w:val="en-US"/>
        </w:rPr>
        <w:t>personal</w:t>
      </w:r>
      <w:r w:rsidRPr="00F348BB">
        <w:rPr>
          <w:rFonts w:ascii="Times New Roman" w:hAnsi="Times New Roman" w:cs="Times New Roman"/>
          <w:bCs/>
          <w:i/>
          <w:iCs/>
          <w:sz w:val="28"/>
          <w:szCs w:val="28"/>
        </w:rPr>
        <w:t xml:space="preserve"> </w:t>
      </w:r>
      <w:r w:rsidRPr="00F348BB">
        <w:rPr>
          <w:rFonts w:ascii="Times New Roman" w:hAnsi="Times New Roman" w:cs="Times New Roman"/>
          <w:bCs/>
          <w:i/>
          <w:iCs/>
          <w:sz w:val="28"/>
          <w:szCs w:val="28"/>
          <w:lang w:val="en-US"/>
        </w:rPr>
        <w:t>computer</w:t>
      </w:r>
      <w:r w:rsidRPr="00F348BB">
        <w:rPr>
          <w:rFonts w:ascii="Times New Roman" w:hAnsi="Times New Roman" w:cs="Times New Roman"/>
          <w:bCs/>
          <w:i/>
          <w:iCs/>
          <w:sz w:val="28"/>
          <w:szCs w:val="28"/>
        </w:rPr>
        <w:t xml:space="preserve">, </w:t>
      </w:r>
      <w:r w:rsidRPr="00F348BB">
        <w:rPr>
          <w:rFonts w:ascii="Times New Roman" w:hAnsi="Times New Roman" w:cs="Times New Roman"/>
          <w:bCs/>
          <w:i/>
          <w:iCs/>
          <w:sz w:val="28"/>
          <w:szCs w:val="28"/>
          <w:lang w:val="en-US"/>
        </w:rPr>
        <w:t>printer</w:t>
      </w:r>
      <w:r w:rsidRPr="00F348BB">
        <w:rPr>
          <w:rFonts w:ascii="Times New Roman" w:hAnsi="Times New Roman" w:cs="Times New Roman"/>
          <w:bCs/>
          <w:i/>
          <w:iCs/>
          <w:sz w:val="28"/>
          <w:szCs w:val="28"/>
        </w:rPr>
        <w:t xml:space="preserve">, </w:t>
      </w:r>
      <w:r w:rsidRPr="00F348BB">
        <w:rPr>
          <w:rFonts w:ascii="Times New Roman" w:hAnsi="Times New Roman" w:cs="Times New Roman"/>
          <w:bCs/>
          <w:i/>
          <w:iCs/>
          <w:sz w:val="28"/>
          <w:szCs w:val="28"/>
          <w:lang w:val="en-US"/>
        </w:rPr>
        <w:t>white</w:t>
      </w:r>
      <w:r w:rsidRPr="00F348BB">
        <w:rPr>
          <w:rFonts w:ascii="Times New Roman" w:hAnsi="Times New Roman" w:cs="Times New Roman"/>
          <w:bCs/>
          <w:i/>
          <w:iCs/>
          <w:sz w:val="28"/>
          <w:szCs w:val="28"/>
        </w:rPr>
        <w:t xml:space="preserve"> </w:t>
      </w:r>
      <w:r w:rsidRPr="00F348BB">
        <w:rPr>
          <w:rFonts w:ascii="Times New Roman" w:hAnsi="Times New Roman" w:cs="Times New Roman"/>
          <w:bCs/>
          <w:i/>
          <w:iCs/>
          <w:sz w:val="28"/>
          <w:szCs w:val="28"/>
          <w:lang w:val="en-US"/>
        </w:rPr>
        <w:t>board</w:t>
      </w:r>
      <w:r w:rsidRPr="00F348BB">
        <w:rPr>
          <w:rFonts w:ascii="Times New Roman" w:hAnsi="Times New Roman" w:cs="Times New Roman"/>
          <w:bCs/>
          <w:i/>
          <w:iCs/>
          <w:sz w:val="28"/>
          <w:szCs w:val="28"/>
        </w:rPr>
        <w:t xml:space="preserve">, </w:t>
      </w:r>
      <w:r w:rsidRPr="00F348BB">
        <w:rPr>
          <w:rFonts w:ascii="Times New Roman" w:hAnsi="Times New Roman" w:cs="Times New Roman"/>
          <w:bCs/>
          <w:i/>
          <w:iCs/>
          <w:sz w:val="28"/>
          <w:szCs w:val="28"/>
          <w:lang w:val="en-US"/>
        </w:rPr>
        <w:t>X</w:t>
      </w:r>
      <w:r w:rsidRPr="00F348BB">
        <w:rPr>
          <w:rFonts w:ascii="Times New Roman" w:hAnsi="Times New Roman" w:cs="Times New Roman"/>
          <w:bCs/>
          <w:i/>
          <w:iCs/>
          <w:sz w:val="28"/>
          <w:szCs w:val="28"/>
        </w:rPr>
        <w:t>-</w:t>
      </w:r>
      <w:r w:rsidRPr="00F348BB">
        <w:rPr>
          <w:rFonts w:ascii="Times New Roman" w:hAnsi="Times New Roman" w:cs="Times New Roman"/>
          <w:bCs/>
          <w:i/>
          <w:iCs/>
          <w:sz w:val="28"/>
          <w:szCs w:val="28"/>
          <w:lang w:val="en-US"/>
        </w:rPr>
        <w:t>ray</w:t>
      </w:r>
      <w:r w:rsidRPr="00F348BB">
        <w:rPr>
          <w:rFonts w:ascii="Times New Roman" w:hAnsi="Times New Roman" w:cs="Times New Roman"/>
          <w:bCs/>
          <w:i/>
          <w:iCs/>
          <w:sz w:val="28"/>
          <w:szCs w:val="28"/>
        </w:rPr>
        <w:t xml:space="preserve"> </w:t>
      </w:r>
      <w:r w:rsidRPr="00F348BB">
        <w:rPr>
          <w:rFonts w:ascii="Times New Roman" w:hAnsi="Times New Roman" w:cs="Times New Roman"/>
          <w:bCs/>
          <w:i/>
          <w:iCs/>
          <w:sz w:val="28"/>
          <w:szCs w:val="28"/>
          <w:lang w:val="en-US"/>
        </w:rPr>
        <w:t>machine</w:t>
      </w:r>
      <w:r w:rsidRPr="00F348BB">
        <w:rPr>
          <w:rFonts w:ascii="Times New Roman" w:hAnsi="Times New Roman" w:cs="Times New Roman"/>
          <w:bCs/>
          <w:i/>
          <w:iCs/>
          <w:sz w:val="28"/>
          <w:szCs w:val="28"/>
        </w:rPr>
        <w:t>….</w:t>
      </w:r>
    </w:p>
    <w:p w:rsidR="00263761" w:rsidRPr="00F348BB" w:rsidRDefault="00263761" w:rsidP="00263761">
      <w:pPr>
        <w:ind w:firstLine="709"/>
        <w:jc w:val="both"/>
        <w:rPr>
          <w:rFonts w:ascii="Times New Roman" w:hAnsi="Times New Roman" w:cs="Times New Roman"/>
          <w:bCs/>
          <w:i/>
          <w:iCs/>
          <w:sz w:val="28"/>
          <w:szCs w:val="28"/>
        </w:rPr>
      </w:pPr>
    </w:p>
    <w:p w:rsidR="00263761" w:rsidRPr="00F348BB" w:rsidRDefault="00263761" w:rsidP="00263761">
      <w:pPr>
        <w:ind w:firstLine="709"/>
        <w:jc w:val="both"/>
        <w:rPr>
          <w:rFonts w:ascii="Times New Roman" w:hAnsi="Times New Roman" w:cs="Times New Roman"/>
          <w:b/>
          <w:sz w:val="28"/>
          <w:szCs w:val="28"/>
        </w:rPr>
      </w:pPr>
      <w:r w:rsidRPr="00F348BB">
        <w:rPr>
          <w:rFonts w:ascii="Times New Roman" w:hAnsi="Times New Roman" w:cs="Times New Roman"/>
          <w:b/>
          <w:sz w:val="28"/>
          <w:szCs w:val="28"/>
        </w:rPr>
        <w:t>Раздел 4.  Праздники и знаменательные даты</w:t>
      </w:r>
    </w:p>
    <w:p w:rsidR="00263761" w:rsidRPr="00F348BB" w:rsidRDefault="00263761" w:rsidP="00263761">
      <w:pPr>
        <w:ind w:firstLine="709"/>
        <w:jc w:val="both"/>
        <w:rPr>
          <w:rFonts w:ascii="Times New Roman" w:hAnsi="Times New Roman" w:cs="Times New Roman"/>
          <w:bCs/>
          <w:sz w:val="28"/>
          <w:szCs w:val="28"/>
        </w:rPr>
      </w:pPr>
      <w:r w:rsidRPr="00F348BB">
        <w:rPr>
          <w:rFonts w:ascii="Times New Roman" w:hAnsi="Times New Roman" w:cs="Times New Roman"/>
          <w:bCs/>
          <w:sz w:val="28"/>
          <w:szCs w:val="28"/>
        </w:rPr>
        <w:t>Тема 1. Праздники в России.</w:t>
      </w:r>
    </w:p>
    <w:p w:rsidR="00263761" w:rsidRPr="00F348BB" w:rsidRDefault="00263761" w:rsidP="00263761">
      <w:pPr>
        <w:ind w:firstLine="709"/>
        <w:jc w:val="both"/>
        <w:rPr>
          <w:rFonts w:ascii="Times New Roman" w:hAnsi="Times New Roman" w:cs="Times New Roman"/>
          <w:bCs/>
          <w:sz w:val="28"/>
          <w:szCs w:val="28"/>
        </w:rPr>
      </w:pPr>
      <w:r w:rsidRPr="00F348BB">
        <w:rPr>
          <w:rFonts w:ascii="Times New Roman" w:hAnsi="Times New Roman" w:cs="Times New Roman"/>
          <w:bCs/>
          <w:sz w:val="28"/>
          <w:szCs w:val="28"/>
        </w:rPr>
        <w:t>Тема 2. Праздники в Великобритании,</w:t>
      </w:r>
    </w:p>
    <w:p w:rsidR="00263761" w:rsidRPr="00F348BB" w:rsidRDefault="00263761" w:rsidP="00263761">
      <w:pPr>
        <w:ind w:firstLine="709"/>
        <w:jc w:val="both"/>
        <w:rPr>
          <w:rFonts w:ascii="Times New Roman" w:hAnsi="Times New Roman" w:cs="Times New Roman"/>
          <w:bCs/>
          <w:sz w:val="28"/>
          <w:szCs w:val="28"/>
        </w:rPr>
      </w:pPr>
      <w:r w:rsidRPr="00F348BB">
        <w:rPr>
          <w:rFonts w:ascii="Times New Roman" w:hAnsi="Times New Roman" w:cs="Times New Roman"/>
          <w:bCs/>
          <w:sz w:val="28"/>
          <w:szCs w:val="28"/>
        </w:rPr>
        <w:t>Тема 3.  Фестивали.</w:t>
      </w:r>
    </w:p>
    <w:p w:rsidR="00263761" w:rsidRPr="00F348BB" w:rsidRDefault="00263761" w:rsidP="00263761">
      <w:pPr>
        <w:ind w:firstLine="709"/>
        <w:jc w:val="both"/>
        <w:rPr>
          <w:rFonts w:ascii="Times New Roman" w:hAnsi="Times New Roman" w:cs="Times New Roman"/>
          <w:bCs/>
          <w:sz w:val="28"/>
          <w:szCs w:val="28"/>
        </w:rPr>
      </w:pPr>
      <w:r w:rsidRPr="00F348BB">
        <w:rPr>
          <w:rFonts w:ascii="Times New Roman" w:hAnsi="Times New Roman" w:cs="Times New Roman"/>
          <w:bCs/>
          <w:sz w:val="28"/>
          <w:szCs w:val="28"/>
        </w:rPr>
        <w:t>Тема 4. Традиции дарить подарки на праздники в России и Великобритании.</w:t>
      </w:r>
    </w:p>
    <w:p w:rsidR="00263761" w:rsidRPr="00F348BB" w:rsidRDefault="00263761" w:rsidP="00263761">
      <w:pPr>
        <w:ind w:firstLine="709"/>
        <w:jc w:val="both"/>
        <w:rPr>
          <w:rFonts w:ascii="Times New Roman" w:hAnsi="Times New Roman" w:cs="Times New Roman"/>
          <w:b/>
          <w:i/>
          <w:sz w:val="28"/>
          <w:szCs w:val="28"/>
        </w:rPr>
      </w:pPr>
    </w:p>
    <w:p w:rsidR="00263761" w:rsidRPr="00F348BB" w:rsidRDefault="00263761" w:rsidP="00263761">
      <w:pPr>
        <w:ind w:firstLine="709"/>
        <w:jc w:val="both"/>
        <w:rPr>
          <w:rFonts w:ascii="Times New Roman" w:hAnsi="Times New Roman" w:cs="Times New Roman"/>
          <w:b/>
          <w:i/>
          <w:sz w:val="28"/>
          <w:szCs w:val="28"/>
        </w:rPr>
      </w:pPr>
      <w:r w:rsidRPr="00F348BB">
        <w:rPr>
          <w:rFonts w:ascii="Times New Roman" w:hAnsi="Times New Roman" w:cs="Times New Roman"/>
          <w:b/>
          <w:i/>
          <w:sz w:val="28"/>
          <w:szCs w:val="28"/>
        </w:rPr>
        <w:t>Характеристика деятельности обучающихся по основным видам учебной деятельности:</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b/>
          <w:bCs/>
          <w:sz w:val="28"/>
          <w:szCs w:val="28"/>
        </w:rPr>
        <w:t>в области монологической формы речи</w:t>
      </w:r>
      <w:r w:rsidRPr="00F348BB">
        <w:rPr>
          <w:rFonts w:ascii="Times New Roman" w:hAnsi="Times New Roman" w:cs="Times New Roman"/>
          <w:sz w:val="28"/>
          <w:szCs w:val="28"/>
        </w:rPr>
        <w:t>:</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рассказывать о любимом празднике;</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составлять рассказ про Рождество;</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составлять рассказ об известном фестивале;</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составлять коллективный видео блог о подготовке подарков к праздникам;</w:t>
      </w:r>
    </w:p>
    <w:p w:rsidR="00263761" w:rsidRPr="00F348BB" w:rsidRDefault="00263761" w:rsidP="00263761">
      <w:pPr>
        <w:ind w:firstLine="709"/>
        <w:jc w:val="both"/>
        <w:rPr>
          <w:rFonts w:ascii="Times New Roman" w:hAnsi="Times New Roman" w:cs="Times New Roman"/>
          <w:b/>
          <w:sz w:val="28"/>
          <w:szCs w:val="28"/>
        </w:rPr>
      </w:pPr>
      <w:r w:rsidRPr="00F348BB">
        <w:rPr>
          <w:rFonts w:ascii="Times New Roman" w:hAnsi="Times New Roman" w:cs="Times New Roman"/>
          <w:b/>
          <w:sz w:val="28"/>
          <w:szCs w:val="28"/>
        </w:rPr>
        <w:t>в области письма:</w:t>
      </w:r>
    </w:p>
    <w:p w:rsidR="00263761" w:rsidRPr="00F348BB" w:rsidRDefault="00263761" w:rsidP="00263761">
      <w:pPr>
        <w:ind w:firstLine="709"/>
        <w:jc w:val="both"/>
        <w:rPr>
          <w:rFonts w:ascii="Times New Roman" w:hAnsi="Times New Roman" w:cs="Times New Roman"/>
          <w:bCs/>
          <w:sz w:val="28"/>
          <w:szCs w:val="28"/>
        </w:rPr>
      </w:pPr>
      <w:r w:rsidRPr="00F348BB">
        <w:rPr>
          <w:rFonts w:ascii="Times New Roman" w:hAnsi="Times New Roman" w:cs="Times New Roman"/>
          <w:bCs/>
          <w:sz w:val="28"/>
          <w:szCs w:val="28"/>
        </w:rPr>
        <w:t xml:space="preserve">составлять поздравительную открытку с Новым годом и Рождеством; </w:t>
      </w:r>
    </w:p>
    <w:p w:rsidR="00263761" w:rsidRPr="00F348BB" w:rsidRDefault="00263761" w:rsidP="00263761">
      <w:pPr>
        <w:ind w:firstLine="709"/>
        <w:jc w:val="both"/>
        <w:rPr>
          <w:rFonts w:ascii="Times New Roman" w:hAnsi="Times New Roman" w:cs="Times New Roman"/>
          <w:bCs/>
          <w:sz w:val="28"/>
          <w:szCs w:val="28"/>
        </w:rPr>
      </w:pPr>
      <w:r w:rsidRPr="00F348BB">
        <w:rPr>
          <w:rFonts w:ascii="Times New Roman" w:hAnsi="Times New Roman" w:cs="Times New Roman"/>
          <w:bCs/>
          <w:sz w:val="28"/>
          <w:szCs w:val="28"/>
        </w:rPr>
        <w:t>писать открытку с фестиваля;</w:t>
      </w:r>
    </w:p>
    <w:p w:rsidR="00263761" w:rsidRPr="00F348BB" w:rsidRDefault="00263761" w:rsidP="00263761">
      <w:pPr>
        <w:ind w:firstLine="709"/>
        <w:jc w:val="both"/>
        <w:rPr>
          <w:rFonts w:ascii="Times New Roman" w:hAnsi="Times New Roman" w:cs="Times New Roman"/>
          <w:bCs/>
          <w:sz w:val="28"/>
          <w:szCs w:val="28"/>
        </w:rPr>
      </w:pPr>
      <w:r w:rsidRPr="00F348BB">
        <w:rPr>
          <w:rFonts w:ascii="Times New Roman" w:hAnsi="Times New Roman" w:cs="Times New Roman"/>
          <w:bCs/>
          <w:sz w:val="28"/>
          <w:szCs w:val="28"/>
        </w:rPr>
        <w:t>составлять презентацию или плакат о любимом празднике;</w:t>
      </w:r>
    </w:p>
    <w:p w:rsidR="00263761" w:rsidRPr="00F348BB" w:rsidRDefault="00263761" w:rsidP="00263761">
      <w:pPr>
        <w:ind w:firstLine="709"/>
        <w:jc w:val="both"/>
        <w:rPr>
          <w:rFonts w:ascii="Times New Roman" w:hAnsi="Times New Roman" w:cs="Times New Roman"/>
          <w:bCs/>
          <w:sz w:val="28"/>
          <w:szCs w:val="28"/>
        </w:rPr>
      </w:pPr>
      <w:r w:rsidRPr="00F348BB">
        <w:rPr>
          <w:rFonts w:ascii="Times New Roman" w:hAnsi="Times New Roman" w:cs="Times New Roman"/>
          <w:sz w:val="28"/>
          <w:szCs w:val="28"/>
        </w:rPr>
        <w:t>составлять список подарков для своей семьи к определенному празднику.</w:t>
      </w:r>
    </w:p>
    <w:p w:rsidR="00263761" w:rsidRPr="00F348BB" w:rsidRDefault="00263761" w:rsidP="00263761">
      <w:pPr>
        <w:ind w:firstLine="709"/>
        <w:jc w:val="both"/>
        <w:rPr>
          <w:rFonts w:ascii="Times New Roman" w:hAnsi="Times New Roman" w:cs="Times New Roman"/>
          <w:b/>
          <w:sz w:val="28"/>
          <w:szCs w:val="28"/>
        </w:rPr>
      </w:pPr>
    </w:p>
    <w:p w:rsidR="00263761" w:rsidRPr="00F348BB" w:rsidRDefault="00263761" w:rsidP="00263761">
      <w:pPr>
        <w:ind w:firstLine="709"/>
        <w:jc w:val="both"/>
        <w:rPr>
          <w:rFonts w:ascii="Times New Roman" w:hAnsi="Times New Roman" w:cs="Times New Roman"/>
          <w:b/>
          <w:i/>
          <w:sz w:val="28"/>
          <w:szCs w:val="28"/>
        </w:rPr>
      </w:pPr>
      <w:r w:rsidRPr="00F348BB">
        <w:rPr>
          <w:rFonts w:ascii="Times New Roman" w:hAnsi="Times New Roman" w:cs="Times New Roman"/>
          <w:b/>
          <w:i/>
          <w:sz w:val="28"/>
          <w:szCs w:val="28"/>
        </w:rPr>
        <w:t>Примерный лексико-грамматический материал</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 xml:space="preserve">Изучение тематики Раздела 4 предполагает овладение лексическими единицами (словами, словосочетаниями, лексико-грамматическими единствами, речевыми клише) в объеме не менее 35.  </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Предполагается введение в речь следующих конструкций:</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сравнительная и превосходная степень имен прилагательных в регулярных и нерегулярных формах (</w:t>
      </w:r>
      <w:r w:rsidRPr="00F348BB">
        <w:rPr>
          <w:rFonts w:ascii="Times New Roman" w:hAnsi="Times New Roman" w:cs="Times New Roman"/>
          <w:i/>
          <w:sz w:val="28"/>
          <w:szCs w:val="28"/>
          <w:lang w:val="en-US"/>
        </w:rPr>
        <w:t>happy</w:t>
      </w:r>
      <w:r w:rsidRPr="00F348BB">
        <w:rPr>
          <w:rFonts w:ascii="Times New Roman" w:hAnsi="Times New Roman" w:cs="Times New Roman"/>
          <w:i/>
          <w:sz w:val="28"/>
          <w:szCs w:val="28"/>
        </w:rPr>
        <w:t xml:space="preserve">, </w:t>
      </w:r>
      <w:r w:rsidRPr="00F348BB">
        <w:rPr>
          <w:rFonts w:ascii="Times New Roman" w:hAnsi="Times New Roman" w:cs="Times New Roman"/>
          <w:i/>
          <w:sz w:val="28"/>
          <w:szCs w:val="28"/>
          <w:lang w:val="en-US"/>
        </w:rPr>
        <w:t>the</w:t>
      </w:r>
      <w:r w:rsidRPr="00F348BB">
        <w:rPr>
          <w:rFonts w:ascii="Times New Roman" w:hAnsi="Times New Roman" w:cs="Times New Roman"/>
          <w:i/>
          <w:sz w:val="28"/>
          <w:szCs w:val="28"/>
        </w:rPr>
        <w:t xml:space="preserve"> </w:t>
      </w:r>
      <w:r w:rsidRPr="00F348BB">
        <w:rPr>
          <w:rFonts w:ascii="Times New Roman" w:hAnsi="Times New Roman" w:cs="Times New Roman"/>
          <w:i/>
          <w:sz w:val="28"/>
          <w:szCs w:val="28"/>
          <w:lang w:val="en-US"/>
        </w:rPr>
        <w:t>happiest</w:t>
      </w:r>
      <w:r w:rsidRPr="00F348BB">
        <w:rPr>
          <w:rFonts w:ascii="Times New Roman" w:hAnsi="Times New Roman" w:cs="Times New Roman"/>
          <w:sz w:val="28"/>
          <w:szCs w:val="28"/>
        </w:rPr>
        <w:t>);</w:t>
      </w:r>
    </w:p>
    <w:p w:rsidR="00263761" w:rsidRPr="00F348BB" w:rsidRDefault="00263761" w:rsidP="00263761">
      <w:pPr>
        <w:ind w:firstLine="709"/>
        <w:jc w:val="both"/>
        <w:rPr>
          <w:rFonts w:ascii="Times New Roman" w:hAnsi="Times New Roman" w:cs="Times New Roman"/>
          <w:sz w:val="28"/>
          <w:szCs w:val="28"/>
          <w:lang w:val="en-US"/>
        </w:rPr>
      </w:pPr>
      <w:r w:rsidRPr="00F348BB">
        <w:rPr>
          <w:rFonts w:ascii="Times New Roman" w:hAnsi="Times New Roman" w:cs="Times New Roman"/>
          <w:sz w:val="28"/>
          <w:szCs w:val="28"/>
        </w:rPr>
        <w:t>речевые</w:t>
      </w:r>
      <w:r w:rsidRPr="00F348BB">
        <w:rPr>
          <w:rFonts w:ascii="Times New Roman" w:hAnsi="Times New Roman" w:cs="Times New Roman"/>
          <w:sz w:val="28"/>
          <w:szCs w:val="28"/>
          <w:lang w:val="en-US"/>
        </w:rPr>
        <w:t xml:space="preserve"> </w:t>
      </w:r>
      <w:r w:rsidRPr="00F348BB">
        <w:rPr>
          <w:rFonts w:ascii="Times New Roman" w:hAnsi="Times New Roman" w:cs="Times New Roman"/>
          <w:sz w:val="28"/>
          <w:szCs w:val="28"/>
        </w:rPr>
        <w:t>модели</w:t>
      </w:r>
      <w:r w:rsidRPr="00F348BB">
        <w:rPr>
          <w:rFonts w:ascii="Times New Roman" w:hAnsi="Times New Roman" w:cs="Times New Roman"/>
          <w:sz w:val="28"/>
          <w:szCs w:val="28"/>
          <w:lang w:val="en-US"/>
        </w:rPr>
        <w:t xml:space="preserve">:  </w:t>
      </w:r>
      <w:r w:rsidRPr="00F348BB">
        <w:rPr>
          <w:rFonts w:ascii="Times New Roman" w:hAnsi="Times New Roman" w:cs="Times New Roman"/>
          <w:i/>
          <w:sz w:val="28"/>
          <w:szCs w:val="28"/>
          <w:lang w:val="en-US"/>
        </w:rPr>
        <w:t>It opens…/they close…/What time</w:t>
      </w:r>
      <w:r w:rsidRPr="00F348BB">
        <w:rPr>
          <w:rFonts w:ascii="Times New Roman" w:hAnsi="Times New Roman" w:cs="Times New Roman"/>
          <w:sz w:val="28"/>
          <w:szCs w:val="28"/>
          <w:lang w:val="en-US"/>
        </w:rPr>
        <w:t>….?;</w:t>
      </w:r>
    </w:p>
    <w:p w:rsidR="00263761" w:rsidRPr="00F348BB" w:rsidRDefault="00263761" w:rsidP="00263761">
      <w:pPr>
        <w:ind w:firstLine="709"/>
        <w:jc w:val="both"/>
        <w:rPr>
          <w:rFonts w:ascii="Times New Roman" w:hAnsi="Times New Roman" w:cs="Times New Roman"/>
          <w:i/>
          <w:iCs/>
          <w:sz w:val="28"/>
          <w:szCs w:val="28"/>
          <w:lang w:val="en-US"/>
        </w:rPr>
      </w:pPr>
      <w:r w:rsidRPr="00F348BB">
        <w:rPr>
          <w:rFonts w:ascii="Times New Roman" w:hAnsi="Times New Roman" w:cs="Times New Roman"/>
          <w:sz w:val="28"/>
          <w:szCs w:val="28"/>
        </w:rPr>
        <w:t>речевая</w:t>
      </w:r>
      <w:r w:rsidRPr="00F348BB">
        <w:rPr>
          <w:rFonts w:ascii="Times New Roman" w:hAnsi="Times New Roman" w:cs="Times New Roman"/>
          <w:sz w:val="28"/>
          <w:szCs w:val="28"/>
          <w:lang w:val="en-US"/>
        </w:rPr>
        <w:t xml:space="preserve"> </w:t>
      </w:r>
      <w:r w:rsidRPr="00F348BB">
        <w:rPr>
          <w:rFonts w:ascii="Times New Roman" w:hAnsi="Times New Roman" w:cs="Times New Roman"/>
          <w:sz w:val="28"/>
          <w:szCs w:val="28"/>
        </w:rPr>
        <w:t>модель</w:t>
      </w:r>
      <w:r w:rsidRPr="00F348BB">
        <w:rPr>
          <w:rFonts w:ascii="Times New Roman" w:hAnsi="Times New Roman" w:cs="Times New Roman"/>
          <w:sz w:val="28"/>
          <w:szCs w:val="28"/>
          <w:lang w:val="en-US"/>
        </w:rPr>
        <w:t xml:space="preserve">: </w:t>
      </w:r>
      <w:r w:rsidRPr="00F348BB">
        <w:rPr>
          <w:rFonts w:ascii="Times New Roman" w:hAnsi="Times New Roman" w:cs="Times New Roman"/>
          <w:i/>
          <w:iCs/>
          <w:sz w:val="28"/>
          <w:szCs w:val="28"/>
          <w:lang w:val="en-US"/>
        </w:rPr>
        <w:t>It’s celebrated…, The festival is  held…;</w:t>
      </w:r>
    </w:p>
    <w:p w:rsidR="00263761" w:rsidRPr="00F348BB" w:rsidRDefault="00263761" w:rsidP="00263761">
      <w:pPr>
        <w:ind w:firstLine="709"/>
        <w:jc w:val="both"/>
        <w:rPr>
          <w:rFonts w:ascii="Times New Roman" w:hAnsi="Times New Roman" w:cs="Times New Roman"/>
          <w:i/>
          <w:iCs/>
          <w:sz w:val="28"/>
          <w:szCs w:val="28"/>
        </w:rPr>
      </w:pPr>
      <w:r w:rsidRPr="00F348BB">
        <w:rPr>
          <w:rFonts w:ascii="Times New Roman" w:hAnsi="Times New Roman" w:cs="Times New Roman"/>
          <w:sz w:val="28"/>
          <w:szCs w:val="28"/>
        </w:rPr>
        <w:t xml:space="preserve">предлоги и порядковые числительные в речевых моделях для обозначения знаменательных дат: </w:t>
      </w:r>
      <w:r w:rsidRPr="00F348BB">
        <w:rPr>
          <w:rFonts w:ascii="Times New Roman" w:hAnsi="Times New Roman" w:cs="Times New Roman"/>
          <w:i/>
          <w:iCs/>
          <w:sz w:val="28"/>
          <w:szCs w:val="28"/>
          <w:lang w:val="en-US"/>
        </w:rPr>
        <w:t>on</w:t>
      </w:r>
      <w:r w:rsidRPr="00F348BB">
        <w:rPr>
          <w:rFonts w:ascii="Times New Roman" w:hAnsi="Times New Roman" w:cs="Times New Roman"/>
          <w:i/>
          <w:iCs/>
          <w:sz w:val="28"/>
          <w:szCs w:val="28"/>
        </w:rPr>
        <w:t xml:space="preserve"> </w:t>
      </w:r>
      <w:r w:rsidRPr="00F348BB">
        <w:rPr>
          <w:rFonts w:ascii="Times New Roman" w:hAnsi="Times New Roman" w:cs="Times New Roman"/>
          <w:i/>
          <w:iCs/>
          <w:sz w:val="28"/>
          <w:szCs w:val="28"/>
          <w:lang w:val="en-US"/>
        </w:rPr>
        <w:t>the</w:t>
      </w:r>
      <w:r w:rsidRPr="00F348BB">
        <w:rPr>
          <w:rFonts w:ascii="Times New Roman" w:hAnsi="Times New Roman" w:cs="Times New Roman"/>
          <w:i/>
          <w:iCs/>
          <w:sz w:val="28"/>
          <w:szCs w:val="28"/>
        </w:rPr>
        <w:t xml:space="preserve"> 25</w:t>
      </w:r>
      <w:r w:rsidRPr="00F348BB">
        <w:rPr>
          <w:rFonts w:ascii="Times New Roman" w:hAnsi="Times New Roman" w:cs="Times New Roman"/>
          <w:i/>
          <w:iCs/>
          <w:sz w:val="28"/>
          <w:szCs w:val="28"/>
          <w:lang w:val="en-US"/>
        </w:rPr>
        <w:t>th</w:t>
      </w:r>
      <w:r w:rsidRPr="00F348BB">
        <w:rPr>
          <w:rFonts w:ascii="Times New Roman" w:hAnsi="Times New Roman" w:cs="Times New Roman"/>
          <w:i/>
          <w:iCs/>
          <w:sz w:val="28"/>
          <w:szCs w:val="28"/>
        </w:rPr>
        <w:t xml:space="preserve"> </w:t>
      </w:r>
      <w:r w:rsidRPr="00F348BB">
        <w:rPr>
          <w:rFonts w:ascii="Times New Roman" w:hAnsi="Times New Roman" w:cs="Times New Roman"/>
          <w:i/>
          <w:iCs/>
          <w:sz w:val="28"/>
          <w:szCs w:val="28"/>
          <w:lang w:val="en-US"/>
        </w:rPr>
        <w:t>of</w:t>
      </w:r>
      <w:r w:rsidRPr="00F348BB">
        <w:rPr>
          <w:rFonts w:ascii="Times New Roman" w:hAnsi="Times New Roman" w:cs="Times New Roman"/>
          <w:i/>
          <w:iCs/>
          <w:sz w:val="28"/>
          <w:szCs w:val="28"/>
        </w:rPr>
        <w:t xml:space="preserve"> </w:t>
      </w:r>
      <w:r w:rsidRPr="00F348BB">
        <w:rPr>
          <w:rFonts w:ascii="Times New Roman" w:hAnsi="Times New Roman" w:cs="Times New Roman"/>
          <w:i/>
          <w:iCs/>
          <w:sz w:val="28"/>
          <w:szCs w:val="28"/>
          <w:lang w:val="en-US"/>
        </w:rPr>
        <w:t>December</w:t>
      </w:r>
      <w:r w:rsidRPr="00F348BB">
        <w:rPr>
          <w:rFonts w:ascii="Times New Roman" w:hAnsi="Times New Roman" w:cs="Times New Roman"/>
          <w:i/>
          <w:iCs/>
          <w:sz w:val="28"/>
          <w:szCs w:val="28"/>
        </w:rPr>
        <w:t xml:space="preserve">, </w:t>
      </w:r>
      <w:r w:rsidRPr="00F348BB">
        <w:rPr>
          <w:rFonts w:ascii="Times New Roman" w:hAnsi="Times New Roman" w:cs="Times New Roman"/>
          <w:i/>
          <w:iCs/>
          <w:sz w:val="28"/>
          <w:szCs w:val="28"/>
          <w:lang w:val="en-US"/>
        </w:rPr>
        <w:t>on</w:t>
      </w:r>
      <w:r w:rsidRPr="00F348BB">
        <w:rPr>
          <w:rFonts w:ascii="Times New Roman" w:hAnsi="Times New Roman" w:cs="Times New Roman"/>
          <w:i/>
          <w:iCs/>
          <w:sz w:val="28"/>
          <w:szCs w:val="28"/>
        </w:rPr>
        <w:t xml:space="preserve"> </w:t>
      </w:r>
      <w:r w:rsidRPr="00F348BB">
        <w:rPr>
          <w:rFonts w:ascii="Times New Roman" w:hAnsi="Times New Roman" w:cs="Times New Roman"/>
          <w:i/>
          <w:iCs/>
          <w:sz w:val="28"/>
          <w:szCs w:val="28"/>
          <w:lang w:val="en-US"/>
        </w:rPr>
        <w:t>the</w:t>
      </w:r>
      <w:r w:rsidRPr="00F348BB">
        <w:rPr>
          <w:rFonts w:ascii="Times New Roman" w:hAnsi="Times New Roman" w:cs="Times New Roman"/>
          <w:i/>
          <w:iCs/>
          <w:sz w:val="28"/>
          <w:szCs w:val="28"/>
        </w:rPr>
        <w:t xml:space="preserve"> 8</w:t>
      </w:r>
      <w:r w:rsidRPr="00F348BB">
        <w:rPr>
          <w:rFonts w:ascii="Times New Roman" w:hAnsi="Times New Roman" w:cs="Times New Roman"/>
          <w:i/>
          <w:iCs/>
          <w:sz w:val="28"/>
          <w:szCs w:val="28"/>
          <w:lang w:val="en-US"/>
        </w:rPr>
        <w:t>th</w:t>
      </w:r>
      <w:r w:rsidRPr="00F348BB">
        <w:rPr>
          <w:rFonts w:ascii="Times New Roman" w:hAnsi="Times New Roman" w:cs="Times New Roman"/>
          <w:i/>
          <w:iCs/>
          <w:sz w:val="28"/>
          <w:szCs w:val="28"/>
        </w:rPr>
        <w:t xml:space="preserve"> </w:t>
      </w:r>
      <w:r w:rsidRPr="00F348BB">
        <w:rPr>
          <w:rFonts w:ascii="Times New Roman" w:hAnsi="Times New Roman" w:cs="Times New Roman"/>
          <w:i/>
          <w:iCs/>
          <w:sz w:val="28"/>
          <w:szCs w:val="28"/>
          <w:lang w:val="en-US"/>
        </w:rPr>
        <w:t>of</w:t>
      </w:r>
      <w:r w:rsidRPr="00F348BB">
        <w:rPr>
          <w:rFonts w:ascii="Times New Roman" w:hAnsi="Times New Roman" w:cs="Times New Roman"/>
          <w:i/>
          <w:iCs/>
          <w:sz w:val="28"/>
          <w:szCs w:val="28"/>
        </w:rPr>
        <w:t xml:space="preserve"> </w:t>
      </w:r>
      <w:r w:rsidRPr="00F348BB">
        <w:rPr>
          <w:rFonts w:ascii="Times New Roman" w:hAnsi="Times New Roman" w:cs="Times New Roman"/>
          <w:i/>
          <w:iCs/>
          <w:sz w:val="28"/>
          <w:szCs w:val="28"/>
          <w:lang w:val="en-US"/>
        </w:rPr>
        <w:t>March</w:t>
      </w:r>
      <w:r w:rsidRPr="00F348BB">
        <w:rPr>
          <w:rFonts w:ascii="Times New Roman" w:hAnsi="Times New Roman" w:cs="Times New Roman"/>
          <w:i/>
          <w:iCs/>
          <w:sz w:val="28"/>
          <w:szCs w:val="28"/>
        </w:rPr>
        <w:t>….</w:t>
      </w:r>
    </w:p>
    <w:p w:rsidR="00263761" w:rsidRPr="00F348BB" w:rsidRDefault="00263761" w:rsidP="00263761">
      <w:pPr>
        <w:ind w:firstLine="709"/>
        <w:jc w:val="both"/>
        <w:rPr>
          <w:rFonts w:ascii="Times New Roman" w:hAnsi="Times New Roman" w:cs="Times New Roman"/>
          <w:i/>
          <w:iCs/>
          <w:sz w:val="28"/>
          <w:szCs w:val="28"/>
        </w:rPr>
      </w:pP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Лексический материал отбирается с учетом тематики общения Раздела 4:</w:t>
      </w:r>
    </w:p>
    <w:p w:rsidR="00263761" w:rsidRPr="00F348BB" w:rsidRDefault="00263761" w:rsidP="00263761">
      <w:pPr>
        <w:ind w:firstLine="709"/>
        <w:jc w:val="both"/>
        <w:rPr>
          <w:rFonts w:ascii="Times New Roman" w:hAnsi="Times New Roman" w:cs="Times New Roman"/>
          <w:sz w:val="28"/>
          <w:szCs w:val="28"/>
          <w:lang w:val="en-US"/>
        </w:rPr>
      </w:pPr>
      <w:r w:rsidRPr="00F348BB">
        <w:rPr>
          <w:rFonts w:ascii="Times New Roman" w:hAnsi="Times New Roman" w:cs="Times New Roman"/>
          <w:sz w:val="28"/>
          <w:szCs w:val="28"/>
        </w:rPr>
        <w:t>названия</w:t>
      </w:r>
      <w:r w:rsidRPr="00F348BB">
        <w:rPr>
          <w:rFonts w:ascii="Times New Roman" w:hAnsi="Times New Roman" w:cs="Times New Roman"/>
          <w:sz w:val="28"/>
          <w:szCs w:val="28"/>
          <w:lang w:val="en-US"/>
        </w:rPr>
        <w:t xml:space="preserve"> </w:t>
      </w:r>
      <w:r w:rsidRPr="00F348BB">
        <w:rPr>
          <w:rFonts w:ascii="Times New Roman" w:hAnsi="Times New Roman" w:cs="Times New Roman"/>
          <w:sz w:val="28"/>
          <w:szCs w:val="28"/>
        </w:rPr>
        <w:t>праздников</w:t>
      </w:r>
      <w:r w:rsidRPr="00F348BB">
        <w:rPr>
          <w:rFonts w:ascii="Times New Roman" w:hAnsi="Times New Roman" w:cs="Times New Roman"/>
          <w:sz w:val="28"/>
          <w:szCs w:val="28"/>
          <w:lang w:val="en-US"/>
        </w:rPr>
        <w:t>:</w:t>
      </w:r>
      <w:r w:rsidRPr="00F348BB">
        <w:rPr>
          <w:rFonts w:ascii="Times New Roman" w:hAnsi="Times New Roman" w:cs="Times New Roman"/>
          <w:i/>
          <w:iCs/>
          <w:sz w:val="28"/>
          <w:szCs w:val="28"/>
          <w:lang w:val="en-US"/>
        </w:rPr>
        <w:t xml:space="preserve"> New Year, Christmas, Women’s Day, Easter…;</w:t>
      </w:r>
    </w:p>
    <w:p w:rsidR="00263761" w:rsidRPr="00F348BB" w:rsidRDefault="00263761" w:rsidP="00263761">
      <w:pPr>
        <w:ind w:firstLine="709"/>
        <w:jc w:val="both"/>
        <w:rPr>
          <w:rFonts w:ascii="Times New Roman" w:hAnsi="Times New Roman" w:cs="Times New Roman"/>
          <w:i/>
          <w:iCs/>
          <w:sz w:val="28"/>
          <w:szCs w:val="28"/>
          <w:lang w:val="en-US"/>
        </w:rPr>
      </w:pPr>
      <w:r w:rsidRPr="00F348BB">
        <w:rPr>
          <w:rFonts w:ascii="Times New Roman" w:hAnsi="Times New Roman" w:cs="Times New Roman"/>
          <w:sz w:val="28"/>
          <w:szCs w:val="28"/>
        </w:rPr>
        <w:t>лексико</w:t>
      </w:r>
      <w:r w:rsidRPr="00F348BB">
        <w:rPr>
          <w:rFonts w:ascii="Times New Roman" w:hAnsi="Times New Roman" w:cs="Times New Roman"/>
          <w:sz w:val="28"/>
          <w:szCs w:val="28"/>
          <w:lang w:val="en-US"/>
        </w:rPr>
        <w:t>-</w:t>
      </w:r>
      <w:r w:rsidRPr="00F348BB">
        <w:rPr>
          <w:rFonts w:ascii="Times New Roman" w:hAnsi="Times New Roman" w:cs="Times New Roman"/>
          <w:sz w:val="28"/>
          <w:szCs w:val="28"/>
        </w:rPr>
        <w:t>грамматические</w:t>
      </w:r>
      <w:r w:rsidRPr="00F348BB">
        <w:rPr>
          <w:rFonts w:ascii="Times New Roman" w:hAnsi="Times New Roman" w:cs="Times New Roman"/>
          <w:sz w:val="28"/>
          <w:szCs w:val="28"/>
          <w:lang w:val="en-US"/>
        </w:rPr>
        <w:t xml:space="preserve"> </w:t>
      </w:r>
      <w:r w:rsidRPr="00F348BB">
        <w:rPr>
          <w:rFonts w:ascii="Times New Roman" w:hAnsi="Times New Roman" w:cs="Times New Roman"/>
          <w:sz w:val="28"/>
          <w:szCs w:val="28"/>
        </w:rPr>
        <w:t>единства</w:t>
      </w:r>
      <w:r w:rsidRPr="00F348BB">
        <w:rPr>
          <w:rFonts w:ascii="Times New Roman" w:hAnsi="Times New Roman" w:cs="Times New Roman"/>
          <w:sz w:val="28"/>
          <w:szCs w:val="28"/>
          <w:lang w:val="en-US"/>
        </w:rPr>
        <w:t xml:space="preserve"> </w:t>
      </w:r>
      <w:r w:rsidRPr="00F348BB">
        <w:rPr>
          <w:rFonts w:ascii="Times New Roman" w:hAnsi="Times New Roman" w:cs="Times New Roman"/>
          <w:sz w:val="28"/>
          <w:szCs w:val="28"/>
        </w:rPr>
        <w:t>для</w:t>
      </w:r>
      <w:r w:rsidRPr="00F348BB">
        <w:rPr>
          <w:rFonts w:ascii="Times New Roman" w:hAnsi="Times New Roman" w:cs="Times New Roman"/>
          <w:sz w:val="28"/>
          <w:szCs w:val="28"/>
          <w:lang w:val="en-US"/>
        </w:rPr>
        <w:t xml:space="preserve"> </w:t>
      </w:r>
      <w:r w:rsidRPr="00F348BB">
        <w:rPr>
          <w:rFonts w:ascii="Times New Roman" w:hAnsi="Times New Roman" w:cs="Times New Roman"/>
          <w:sz w:val="28"/>
          <w:szCs w:val="28"/>
        </w:rPr>
        <w:t>описания</w:t>
      </w:r>
      <w:r w:rsidRPr="00F348BB">
        <w:rPr>
          <w:rFonts w:ascii="Times New Roman" w:hAnsi="Times New Roman" w:cs="Times New Roman"/>
          <w:sz w:val="28"/>
          <w:szCs w:val="28"/>
          <w:lang w:val="en-US"/>
        </w:rPr>
        <w:t xml:space="preserve"> </w:t>
      </w:r>
      <w:r w:rsidRPr="00F348BB">
        <w:rPr>
          <w:rFonts w:ascii="Times New Roman" w:hAnsi="Times New Roman" w:cs="Times New Roman"/>
          <w:sz w:val="28"/>
          <w:szCs w:val="28"/>
        </w:rPr>
        <w:t>праздничных</w:t>
      </w:r>
      <w:r w:rsidRPr="00F348BB">
        <w:rPr>
          <w:rFonts w:ascii="Times New Roman" w:hAnsi="Times New Roman" w:cs="Times New Roman"/>
          <w:sz w:val="28"/>
          <w:szCs w:val="28"/>
          <w:lang w:val="en-US"/>
        </w:rPr>
        <w:t xml:space="preserve"> </w:t>
      </w:r>
      <w:r w:rsidRPr="00F348BB">
        <w:rPr>
          <w:rFonts w:ascii="Times New Roman" w:hAnsi="Times New Roman" w:cs="Times New Roman"/>
          <w:sz w:val="28"/>
          <w:szCs w:val="28"/>
        </w:rPr>
        <w:t>событий</w:t>
      </w:r>
      <w:r w:rsidRPr="00F348BB">
        <w:rPr>
          <w:rFonts w:ascii="Times New Roman" w:hAnsi="Times New Roman" w:cs="Times New Roman"/>
          <w:sz w:val="28"/>
          <w:szCs w:val="28"/>
          <w:lang w:val="en-US"/>
        </w:rPr>
        <w:t xml:space="preserve">: </w:t>
      </w:r>
      <w:r w:rsidRPr="00F348BB">
        <w:rPr>
          <w:rFonts w:ascii="Times New Roman" w:hAnsi="Times New Roman" w:cs="Times New Roman"/>
          <w:i/>
          <w:iCs/>
          <w:sz w:val="28"/>
          <w:szCs w:val="28"/>
          <w:lang w:val="en-US"/>
        </w:rPr>
        <w:t>decorate  the Christmas tree, buy presents, write cards, cook meals, buy chocolate eggs, colour eggs, bake a cake…;</w:t>
      </w:r>
    </w:p>
    <w:p w:rsidR="00263761" w:rsidRPr="00F348BB" w:rsidRDefault="00263761" w:rsidP="00263761">
      <w:pPr>
        <w:ind w:firstLine="709"/>
        <w:jc w:val="both"/>
        <w:rPr>
          <w:rFonts w:ascii="Times New Roman" w:hAnsi="Times New Roman" w:cs="Times New Roman"/>
          <w:i/>
          <w:iCs/>
          <w:sz w:val="28"/>
          <w:szCs w:val="28"/>
          <w:lang w:val="en-US"/>
        </w:rPr>
      </w:pPr>
      <w:r w:rsidRPr="00F348BB">
        <w:rPr>
          <w:rFonts w:ascii="Times New Roman" w:hAnsi="Times New Roman" w:cs="Times New Roman"/>
          <w:sz w:val="28"/>
          <w:szCs w:val="28"/>
        </w:rPr>
        <w:t>речевые</w:t>
      </w:r>
      <w:r w:rsidRPr="00F348BB">
        <w:rPr>
          <w:rFonts w:ascii="Times New Roman" w:hAnsi="Times New Roman" w:cs="Times New Roman"/>
          <w:sz w:val="28"/>
          <w:szCs w:val="28"/>
          <w:lang w:val="en-US"/>
        </w:rPr>
        <w:t xml:space="preserve"> </w:t>
      </w:r>
      <w:r w:rsidRPr="00F348BB">
        <w:rPr>
          <w:rFonts w:ascii="Times New Roman" w:hAnsi="Times New Roman" w:cs="Times New Roman"/>
          <w:sz w:val="28"/>
          <w:szCs w:val="28"/>
        </w:rPr>
        <w:t>клише</w:t>
      </w:r>
      <w:r w:rsidRPr="00F348BB">
        <w:rPr>
          <w:rFonts w:ascii="Times New Roman" w:hAnsi="Times New Roman" w:cs="Times New Roman"/>
          <w:sz w:val="28"/>
          <w:szCs w:val="28"/>
          <w:lang w:val="en-US"/>
        </w:rPr>
        <w:t xml:space="preserve"> </w:t>
      </w:r>
      <w:r w:rsidRPr="00F348BB">
        <w:rPr>
          <w:rFonts w:ascii="Times New Roman" w:hAnsi="Times New Roman" w:cs="Times New Roman"/>
          <w:sz w:val="28"/>
          <w:szCs w:val="28"/>
        </w:rPr>
        <w:t>для</w:t>
      </w:r>
      <w:r w:rsidRPr="00F348BB">
        <w:rPr>
          <w:rFonts w:ascii="Times New Roman" w:hAnsi="Times New Roman" w:cs="Times New Roman"/>
          <w:sz w:val="28"/>
          <w:szCs w:val="28"/>
          <w:lang w:val="en-US"/>
        </w:rPr>
        <w:t xml:space="preserve"> </w:t>
      </w:r>
      <w:r w:rsidRPr="00F348BB">
        <w:rPr>
          <w:rFonts w:ascii="Times New Roman" w:hAnsi="Times New Roman" w:cs="Times New Roman"/>
          <w:sz w:val="28"/>
          <w:szCs w:val="28"/>
        </w:rPr>
        <w:t>открыток</w:t>
      </w:r>
      <w:r w:rsidRPr="00F348BB">
        <w:rPr>
          <w:rFonts w:ascii="Times New Roman" w:hAnsi="Times New Roman" w:cs="Times New Roman"/>
          <w:sz w:val="28"/>
          <w:szCs w:val="28"/>
          <w:lang w:val="en-US"/>
        </w:rPr>
        <w:t xml:space="preserve">; </w:t>
      </w:r>
      <w:r w:rsidRPr="00F348BB">
        <w:rPr>
          <w:rFonts w:ascii="Times New Roman" w:hAnsi="Times New Roman" w:cs="Times New Roman"/>
          <w:i/>
          <w:iCs/>
          <w:sz w:val="28"/>
          <w:szCs w:val="28"/>
          <w:lang w:val="en-US"/>
        </w:rPr>
        <w:t>Happy New Year, Merry Christmas, Happy Easter, I wish you happiness, best wishes, with love;</w:t>
      </w:r>
    </w:p>
    <w:p w:rsidR="00263761" w:rsidRPr="00F348BB" w:rsidRDefault="00263761" w:rsidP="00263761">
      <w:pPr>
        <w:ind w:firstLine="709"/>
        <w:jc w:val="both"/>
        <w:rPr>
          <w:rFonts w:ascii="Times New Roman" w:hAnsi="Times New Roman" w:cs="Times New Roman"/>
          <w:i/>
          <w:iCs/>
          <w:sz w:val="28"/>
          <w:szCs w:val="28"/>
          <w:lang w:val="en-US"/>
        </w:rPr>
      </w:pPr>
      <w:r w:rsidRPr="00F348BB">
        <w:rPr>
          <w:rFonts w:ascii="Times New Roman" w:hAnsi="Times New Roman" w:cs="Times New Roman"/>
          <w:sz w:val="28"/>
          <w:szCs w:val="28"/>
        </w:rPr>
        <w:t>лексические</w:t>
      </w:r>
      <w:r w:rsidRPr="00F348BB">
        <w:rPr>
          <w:rFonts w:ascii="Times New Roman" w:hAnsi="Times New Roman" w:cs="Times New Roman"/>
          <w:sz w:val="28"/>
          <w:szCs w:val="28"/>
          <w:lang w:val="en-US"/>
        </w:rPr>
        <w:t xml:space="preserve"> </w:t>
      </w:r>
      <w:r w:rsidRPr="00F348BB">
        <w:rPr>
          <w:rFonts w:ascii="Times New Roman" w:hAnsi="Times New Roman" w:cs="Times New Roman"/>
          <w:sz w:val="28"/>
          <w:szCs w:val="28"/>
        </w:rPr>
        <w:t>единицы</w:t>
      </w:r>
      <w:r w:rsidRPr="00F348BB">
        <w:rPr>
          <w:rFonts w:ascii="Times New Roman" w:hAnsi="Times New Roman" w:cs="Times New Roman"/>
          <w:sz w:val="28"/>
          <w:szCs w:val="28"/>
          <w:lang w:val="en-US"/>
        </w:rPr>
        <w:t xml:space="preserve"> </w:t>
      </w:r>
      <w:r w:rsidRPr="00F348BB">
        <w:rPr>
          <w:rFonts w:ascii="Times New Roman" w:hAnsi="Times New Roman" w:cs="Times New Roman"/>
          <w:sz w:val="28"/>
          <w:szCs w:val="28"/>
        </w:rPr>
        <w:t>и</w:t>
      </w:r>
      <w:r w:rsidRPr="00F348BB">
        <w:rPr>
          <w:rFonts w:ascii="Times New Roman" w:hAnsi="Times New Roman" w:cs="Times New Roman"/>
          <w:sz w:val="28"/>
          <w:szCs w:val="28"/>
          <w:lang w:val="en-US"/>
        </w:rPr>
        <w:t xml:space="preserve"> </w:t>
      </w:r>
      <w:r w:rsidRPr="00F348BB">
        <w:rPr>
          <w:rFonts w:ascii="Times New Roman" w:hAnsi="Times New Roman" w:cs="Times New Roman"/>
          <w:sz w:val="28"/>
          <w:szCs w:val="28"/>
        </w:rPr>
        <w:t>речевые</w:t>
      </w:r>
      <w:r w:rsidRPr="00F348BB">
        <w:rPr>
          <w:rFonts w:ascii="Times New Roman" w:hAnsi="Times New Roman" w:cs="Times New Roman"/>
          <w:sz w:val="28"/>
          <w:szCs w:val="28"/>
          <w:lang w:val="en-US"/>
        </w:rPr>
        <w:t xml:space="preserve"> </w:t>
      </w:r>
      <w:r w:rsidRPr="00F348BB">
        <w:rPr>
          <w:rFonts w:ascii="Times New Roman" w:hAnsi="Times New Roman" w:cs="Times New Roman"/>
          <w:sz w:val="28"/>
          <w:szCs w:val="28"/>
        </w:rPr>
        <w:t>клише</w:t>
      </w:r>
      <w:r w:rsidRPr="00F348BB">
        <w:rPr>
          <w:rFonts w:ascii="Times New Roman" w:hAnsi="Times New Roman" w:cs="Times New Roman"/>
          <w:sz w:val="28"/>
          <w:szCs w:val="28"/>
          <w:lang w:val="en-US"/>
        </w:rPr>
        <w:t xml:space="preserve"> </w:t>
      </w:r>
      <w:r w:rsidRPr="00F348BB">
        <w:rPr>
          <w:rFonts w:ascii="Times New Roman" w:hAnsi="Times New Roman" w:cs="Times New Roman"/>
          <w:sz w:val="28"/>
          <w:szCs w:val="28"/>
        </w:rPr>
        <w:t>для</w:t>
      </w:r>
      <w:r w:rsidRPr="00F348BB">
        <w:rPr>
          <w:rFonts w:ascii="Times New Roman" w:hAnsi="Times New Roman" w:cs="Times New Roman"/>
          <w:sz w:val="28"/>
          <w:szCs w:val="28"/>
          <w:lang w:val="en-US"/>
        </w:rPr>
        <w:t xml:space="preserve"> </w:t>
      </w:r>
      <w:r w:rsidRPr="00F348BB">
        <w:rPr>
          <w:rFonts w:ascii="Times New Roman" w:hAnsi="Times New Roman" w:cs="Times New Roman"/>
          <w:sz w:val="28"/>
          <w:szCs w:val="28"/>
        </w:rPr>
        <w:t>описания</w:t>
      </w:r>
      <w:r w:rsidRPr="00F348BB">
        <w:rPr>
          <w:rFonts w:ascii="Times New Roman" w:hAnsi="Times New Roman" w:cs="Times New Roman"/>
          <w:sz w:val="28"/>
          <w:szCs w:val="28"/>
          <w:lang w:val="en-US"/>
        </w:rPr>
        <w:t xml:space="preserve"> </w:t>
      </w:r>
      <w:r w:rsidRPr="00F348BB">
        <w:rPr>
          <w:rFonts w:ascii="Times New Roman" w:hAnsi="Times New Roman" w:cs="Times New Roman"/>
          <w:sz w:val="28"/>
          <w:szCs w:val="28"/>
        </w:rPr>
        <w:t>подготовки</w:t>
      </w:r>
      <w:r w:rsidRPr="00F348BB">
        <w:rPr>
          <w:rFonts w:ascii="Times New Roman" w:hAnsi="Times New Roman" w:cs="Times New Roman"/>
          <w:sz w:val="28"/>
          <w:szCs w:val="28"/>
          <w:lang w:val="en-US"/>
        </w:rPr>
        <w:t xml:space="preserve"> </w:t>
      </w:r>
      <w:r w:rsidRPr="00F348BB">
        <w:rPr>
          <w:rFonts w:ascii="Times New Roman" w:hAnsi="Times New Roman" w:cs="Times New Roman"/>
          <w:sz w:val="28"/>
          <w:szCs w:val="28"/>
        </w:rPr>
        <w:t>к</w:t>
      </w:r>
      <w:r w:rsidRPr="00F348BB">
        <w:rPr>
          <w:rFonts w:ascii="Times New Roman" w:hAnsi="Times New Roman" w:cs="Times New Roman"/>
          <w:sz w:val="28"/>
          <w:szCs w:val="28"/>
          <w:lang w:val="en-US"/>
        </w:rPr>
        <w:t xml:space="preserve"> </w:t>
      </w:r>
      <w:r w:rsidRPr="00F348BB">
        <w:rPr>
          <w:rFonts w:ascii="Times New Roman" w:hAnsi="Times New Roman" w:cs="Times New Roman"/>
          <w:sz w:val="28"/>
          <w:szCs w:val="28"/>
        </w:rPr>
        <w:t>празднику</w:t>
      </w:r>
      <w:r w:rsidRPr="00F348BB">
        <w:rPr>
          <w:rFonts w:ascii="Times New Roman" w:hAnsi="Times New Roman" w:cs="Times New Roman"/>
          <w:sz w:val="28"/>
          <w:szCs w:val="28"/>
          <w:lang w:val="en-US"/>
        </w:rPr>
        <w:t xml:space="preserve">: </w:t>
      </w:r>
      <w:r w:rsidRPr="00F348BB">
        <w:rPr>
          <w:rFonts w:ascii="Times New Roman" w:hAnsi="Times New Roman" w:cs="Times New Roman"/>
          <w:i/>
          <w:iCs/>
          <w:sz w:val="28"/>
          <w:szCs w:val="28"/>
          <w:lang w:val="en-US"/>
        </w:rPr>
        <w:t xml:space="preserve"> wrapping paper, to buy  flowers, to give sweets, a box of chocolates….</w:t>
      </w:r>
    </w:p>
    <w:p w:rsidR="00263761" w:rsidRPr="00F348BB" w:rsidRDefault="00263761" w:rsidP="00263761">
      <w:pPr>
        <w:ind w:firstLine="709"/>
        <w:jc w:val="both"/>
        <w:rPr>
          <w:rFonts w:ascii="Times New Roman" w:hAnsi="Times New Roman" w:cs="Times New Roman"/>
          <w:sz w:val="28"/>
          <w:szCs w:val="28"/>
          <w:lang w:val="en-US"/>
        </w:rPr>
      </w:pPr>
    </w:p>
    <w:p w:rsidR="00263761" w:rsidRPr="00F348BB" w:rsidRDefault="00263761" w:rsidP="00263761">
      <w:pPr>
        <w:jc w:val="both"/>
        <w:rPr>
          <w:rFonts w:ascii="Times New Roman" w:hAnsi="Times New Roman" w:cs="Times New Roman"/>
          <w:b/>
          <w:sz w:val="28"/>
          <w:szCs w:val="28"/>
        </w:rPr>
      </w:pPr>
      <w:r w:rsidRPr="00F348BB">
        <w:rPr>
          <w:rFonts w:ascii="Times New Roman" w:hAnsi="Times New Roman" w:cs="Times New Roman"/>
          <w:b/>
          <w:sz w:val="28"/>
          <w:szCs w:val="28"/>
        </w:rPr>
        <w:t>8 класс</w:t>
      </w:r>
    </w:p>
    <w:p w:rsidR="00263761" w:rsidRPr="00F348BB" w:rsidRDefault="00263761" w:rsidP="00263761">
      <w:pPr>
        <w:ind w:firstLine="709"/>
        <w:jc w:val="both"/>
        <w:rPr>
          <w:rFonts w:ascii="Times New Roman" w:hAnsi="Times New Roman" w:cs="Times New Roman"/>
          <w:b/>
          <w:bCs/>
          <w:sz w:val="28"/>
          <w:szCs w:val="28"/>
        </w:rPr>
      </w:pPr>
    </w:p>
    <w:p w:rsidR="00263761" w:rsidRPr="00F348BB" w:rsidRDefault="00263761" w:rsidP="00263761">
      <w:pPr>
        <w:ind w:firstLine="709"/>
        <w:jc w:val="both"/>
        <w:rPr>
          <w:rFonts w:ascii="Times New Roman" w:hAnsi="Times New Roman" w:cs="Times New Roman"/>
          <w:b/>
          <w:sz w:val="28"/>
          <w:szCs w:val="28"/>
        </w:rPr>
      </w:pPr>
      <w:r w:rsidRPr="00F348BB">
        <w:rPr>
          <w:rFonts w:ascii="Times New Roman" w:hAnsi="Times New Roman" w:cs="Times New Roman"/>
          <w:b/>
          <w:sz w:val="28"/>
          <w:szCs w:val="28"/>
        </w:rPr>
        <w:t xml:space="preserve">Раздел 1. Интернет и гаджеты  </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1. Мир гаджетов.</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2. Социальные сети.</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3. Блоги.</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4. Безопасность в интернете.</w:t>
      </w:r>
    </w:p>
    <w:p w:rsidR="00263761" w:rsidRPr="00F348BB" w:rsidRDefault="00263761" w:rsidP="00263761">
      <w:pPr>
        <w:ind w:firstLine="709"/>
        <w:jc w:val="both"/>
        <w:rPr>
          <w:rFonts w:ascii="Times New Roman" w:hAnsi="Times New Roman" w:cs="Times New Roman"/>
          <w:sz w:val="28"/>
          <w:szCs w:val="28"/>
        </w:rPr>
      </w:pPr>
    </w:p>
    <w:p w:rsidR="00263761" w:rsidRPr="00F348BB" w:rsidRDefault="00263761" w:rsidP="00263761">
      <w:pPr>
        <w:ind w:firstLine="709"/>
        <w:jc w:val="both"/>
        <w:rPr>
          <w:rFonts w:ascii="Times New Roman" w:hAnsi="Times New Roman" w:cs="Times New Roman"/>
          <w:b/>
          <w:i/>
          <w:sz w:val="28"/>
          <w:szCs w:val="28"/>
        </w:rPr>
      </w:pPr>
      <w:r w:rsidRPr="00F348BB">
        <w:rPr>
          <w:rFonts w:ascii="Times New Roman" w:hAnsi="Times New Roman" w:cs="Times New Roman"/>
          <w:b/>
          <w:i/>
          <w:sz w:val="28"/>
          <w:szCs w:val="28"/>
        </w:rPr>
        <w:t>Характеристика деятельности обучающихся по основным видам учебной деятельности:</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b/>
          <w:bCs/>
          <w:sz w:val="28"/>
          <w:szCs w:val="28"/>
        </w:rPr>
        <w:t>в области монологической формы речи</w:t>
      </w:r>
      <w:r w:rsidRPr="00F348BB">
        <w:rPr>
          <w:rFonts w:ascii="Times New Roman" w:hAnsi="Times New Roman" w:cs="Times New Roman"/>
          <w:sz w:val="28"/>
          <w:szCs w:val="28"/>
        </w:rPr>
        <w:t>:</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составлять краткое описание технического устройства (гаджета);</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составлять голосовые и видео сообщения о себе для странички в социальных сетях;</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составлять рассказ по образцу о своих гаджетах, технических устройствах и их применении;</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составлять правила безопасного поведения в интернете;</w:t>
      </w:r>
    </w:p>
    <w:p w:rsidR="00263761" w:rsidRPr="00F348BB" w:rsidRDefault="00263761" w:rsidP="00263761">
      <w:pPr>
        <w:ind w:firstLine="709"/>
        <w:jc w:val="both"/>
        <w:rPr>
          <w:rFonts w:ascii="Times New Roman" w:hAnsi="Times New Roman" w:cs="Times New Roman"/>
          <w:b/>
          <w:sz w:val="28"/>
          <w:szCs w:val="28"/>
        </w:rPr>
      </w:pPr>
      <w:r w:rsidRPr="00F348BB">
        <w:rPr>
          <w:rFonts w:ascii="Times New Roman" w:hAnsi="Times New Roman" w:cs="Times New Roman"/>
          <w:b/>
          <w:sz w:val="28"/>
          <w:szCs w:val="28"/>
        </w:rPr>
        <w:t>в области письма:</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составлять презентацию об используемых технических устройствах (гаджетах);</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составлять по образцу страничку или отдельную рубрику с информацией о себе для социальных сетей;</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составлять пост для блога по изученному образцу;</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составлять краткое электронное письмо по образцу.</w:t>
      </w:r>
    </w:p>
    <w:p w:rsidR="00263761" w:rsidRPr="00F348BB" w:rsidRDefault="00263761" w:rsidP="00263761">
      <w:pPr>
        <w:ind w:firstLine="709"/>
        <w:jc w:val="both"/>
        <w:rPr>
          <w:rFonts w:ascii="Times New Roman" w:hAnsi="Times New Roman" w:cs="Times New Roman"/>
          <w:sz w:val="28"/>
          <w:szCs w:val="28"/>
        </w:rPr>
      </w:pPr>
    </w:p>
    <w:p w:rsidR="00263761" w:rsidRPr="00F348BB" w:rsidRDefault="00263761" w:rsidP="00263761">
      <w:pPr>
        <w:ind w:firstLine="709"/>
        <w:jc w:val="both"/>
        <w:rPr>
          <w:rFonts w:ascii="Times New Roman" w:hAnsi="Times New Roman" w:cs="Times New Roman"/>
          <w:b/>
          <w:i/>
          <w:sz w:val="28"/>
          <w:szCs w:val="28"/>
        </w:rPr>
      </w:pPr>
      <w:r w:rsidRPr="00F348BB">
        <w:rPr>
          <w:rFonts w:ascii="Times New Roman" w:hAnsi="Times New Roman" w:cs="Times New Roman"/>
          <w:b/>
          <w:i/>
          <w:sz w:val="28"/>
          <w:szCs w:val="28"/>
        </w:rPr>
        <w:t>Примерный лексико-грамматический материал</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 xml:space="preserve">Изучение тематики Раздела 1 предполагает овладение лексическими единицами (словами, словосочетаниями, лексико-грамматическими единствами, речевыми клише) в объеме не менее 35.  </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Предполагается введение в речь следующих конструкций:</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 xml:space="preserve">модальный глагол </w:t>
      </w:r>
      <w:r w:rsidRPr="00F348BB">
        <w:rPr>
          <w:rFonts w:ascii="Times New Roman" w:hAnsi="Times New Roman" w:cs="Times New Roman"/>
          <w:i/>
          <w:iCs/>
          <w:sz w:val="28"/>
          <w:szCs w:val="28"/>
          <w:lang w:val="en-US"/>
        </w:rPr>
        <w:t>can</w:t>
      </w:r>
      <w:r w:rsidRPr="00F348BB">
        <w:rPr>
          <w:rFonts w:ascii="Times New Roman" w:hAnsi="Times New Roman" w:cs="Times New Roman"/>
          <w:i/>
          <w:iCs/>
          <w:sz w:val="28"/>
          <w:szCs w:val="28"/>
        </w:rPr>
        <w:t xml:space="preserve"> </w:t>
      </w:r>
      <w:r w:rsidRPr="00F348BB">
        <w:rPr>
          <w:rFonts w:ascii="Times New Roman" w:hAnsi="Times New Roman" w:cs="Times New Roman"/>
          <w:sz w:val="28"/>
          <w:szCs w:val="28"/>
        </w:rPr>
        <w:t xml:space="preserve">для описания возможностей гаджетов: </w:t>
      </w:r>
      <w:r w:rsidRPr="00F348BB">
        <w:rPr>
          <w:rFonts w:ascii="Times New Roman" w:hAnsi="Times New Roman" w:cs="Times New Roman"/>
          <w:i/>
          <w:iCs/>
          <w:sz w:val="28"/>
          <w:szCs w:val="28"/>
          <w:lang w:val="en-US"/>
        </w:rPr>
        <w:t>It</w:t>
      </w:r>
      <w:r w:rsidRPr="00F348BB">
        <w:rPr>
          <w:rFonts w:ascii="Times New Roman" w:hAnsi="Times New Roman" w:cs="Times New Roman"/>
          <w:i/>
          <w:iCs/>
          <w:sz w:val="28"/>
          <w:szCs w:val="28"/>
        </w:rPr>
        <w:t xml:space="preserve"> </w:t>
      </w:r>
      <w:r w:rsidRPr="00F348BB">
        <w:rPr>
          <w:rFonts w:ascii="Times New Roman" w:hAnsi="Times New Roman" w:cs="Times New Roman"/>
          <w:i/>
          <w:iCs/>
          <w:sz w:val="28"/>
          <w:szCs w:val="28"/>
          <w:lang w:val="en-US"/>
        </w:rPr>
        <w:t>can</w:t>
      </w:r>
      <w:r w:rsidRPr="00F348BB">
        <w:rPr>
          <w:rFonts w:ascii="Times New Roman" w:hAnsi="Times New Roman" w:cs="Times New Roman"/>
          <w:i/>
          <w:iCs/>
          <w:sz w:val="28"/>
          <w:szCs w:val="28"/>
        </w:rPr>
        <w:t xml:space="preserve"> </w:t>
      </w:r>
      <w:r w:rsidRPr="00F348BB">
        <w:rPr>
          <w:rFonts w:ascii="Times New Roman" w:hAnsi="Times New Roman" w:cs="Times New Roman"/>
          <w:i/>
          <w:iCs/>
          <w:sz w:val="28"/>
          <w:szCs w:val="28"/>
          <w:lang w:val="en-US"/>
        </w:rPr>
        <w:t>take</w:t>
      </w:r>
      <w:r w:rsidRPr="00F348BB">
        <w:rPr>
          <w:rFonts w:ascii="Times New Roman" w:hAnsi="Times New Roman" w:cs="Times New Roman"/>
          <w:i/>
          <w:iCs/>
          <w:sz w:val="28"/>
          <w:szCs w:val="28"/>
        </w:rPr>
        <w:t xml:space="preserve"> </w:t>
      </w:r>
      <w:r w:rsidRPr="00F348BB">
        <w:rPr>
          <w:rFonts w:ascii="Times New Roman" w:hAnsi="Times New Roman" w:cs="Times New Roman"/>
          <w:i/>
          <w:iCs/>
          <w:sz w:val="28"/>
          <w:szCs w:val="28"/>
          <w:lang w:val="en-US"/>
        </w:rPr>
        <w:t>photos</w:t>
      </w:r>
      <w:r w:rsidRPr="00F348BB">
        <w:rPr>
          <w:rFonts w:ascii="Times New Roman" w:hAnsi="Times New Roman" w:cs="Times New Roman"/>
          <w:i/>
          <w:iCs/>
          <w:sz w:val="28"/>
          <w:szCs w:val="28"/>
        </w:rPr>
        <w:t xml:space="preserve">, </w:t>
      </w:r>
      <w:r w:rsidRPr="00F348BB">
        <w:rPr>
          <w:rFonts w:ascii="Times New Roman" w:hAnsi="Times New Roman" w:cs="Times New Roman"/>
          <w:i/>
          <w:iCs/>
          <w:sz w:val="28"/>
          <w:szCs w:val="28"/>
          <w:lang w:val="en-US"/>
        </w:rPr>
        <w:t>I</w:t>
      </w:r>
      <w:r w:rsidRPr="00F348BB">
        <w:rPr>
          <w:rFonts w:ascii="Times New Roman" w:hAnsi="Times New Roman" w:cs="Times New Roman"/>
          <w:i/>
          <w:iCs/>
          <w:sz w:val="28"/>
          <w:szCs w:val="28"/>
        </w:rPr>
        <w:t xml:space="preserve"> </w:t>
      </w:r>
      <w:r w:rsidRPr="00F348BB">
        <w:rPr>
          <w:rFonts w:ascii="Times New Roman" w:hAnsi="Times New Roman" w:cs="Times New Roman"/>
          <w:i/>
          <w:iCs/>
          <w:sz w:val="28"/>
          <w:szCs w:val="28"/>
          <w:lang w:val="en-US"/>
        </w:rPr>
        <w:t>can</w:t>
      </w:r>
      <w:r w:rsidRPr="00F348BB">
        <w:rPr>
          <w:rFonts w:ascii="Times New Roman" w:hAnsi="Times New Roman" w:cs="Times New Roman"/>
          <w:i/>
          <w:iCs/>
          <w:sz w:val="28"/>
          <w:szCs w:val="28"/>
        </w:rPr>
        <w:t xml:space="preserve"> </w:t>
      </w:r>
      <w:r w:rsidRPr="00F348BB">
        <w:rPr>
          <w:rFonts w:ascii="Times New Roman" w:hAnsi="Times New Roman" w:cs="Times New Roman"/>
          <w:i/>
          <w:iCs/>
          <w:sz w:val="28"/>
          <w:szCs w:val="28"/>
          <w:lang w:val="en-US"/>
        </w:rPr>
        <w:t>listen</w:t>
      </w:r>
      <w:r w:rsidRPr="00F348BB">
        <w:rPr>
          <w:rFonts w:ascii="Times New Roman" w:hAnsi="Times New Roman" w:cs="Times New Roman"/>
          <w:i/>
          <w:iCs/>
          <w:sz w:val="28"/>
          <w:szCs w:val="28"/>
        </w:rPr>
        <w:t xml:space="preserve"> </w:t>
      </w:r>
      <w:r w:rsidRPr="00F348BB">
        <w:rPr>
          <w:rFonts w:ascii="Times New Roman" w:hAnsi="Times New Roman" w:cs="Times New Roman"/>
          <w:i/>
          <w:iCs/>
          <w:sz w:val="28"/>
          <w:szCs w:val="28"/>
          <w:lang w:val="en-US"/>
        </w:rPr>
        <w:t>to</w:t>
      </w:r>
      <w:r w:rsidRPr="00F348BB">
        <w:rPr>
          <w:rFonts w:ascii="Times New Roman" w:hAnsi="Times New Roman" w:cs="Times New Roman"/>
          <w:i/>
          <w:iCs/>
          <w:sz w:val="28"/>
          <w:szCs w:val="28"/>
        </w:rPr>
        <w:t xml:space="preserve"> </w:t>
      </w:r>
      <w:r w:rsidRPr="00F348BB">
        <w:rPr>
          <w:rFonts w:ascii="Times New Roman" w:hAnsi="Times New Roman" w:cs="Times New Roman"/>
          <w:i/>
          <w:iCs/>
          <w:sz w:val="28"/>
          <w:szCs w:val="28"/>
          <w:lang w:val="en-US"/>
        </w:rPr>
        <w:t>music</w:t>
      </w:r>
      <w:r w:rsidRPr="00F348BB">
        <w:rPr>
          <w:rFonts w:ascii="Times New Roman" w:hAnsi="Times New Roman" w:cs="Times New Roman"/>
          <w:i/>
          <w:iCs/>
          <w:sz w:val="28"/>
          <w:szCs w:val="28"/>
        </w:rPr>
        <w:t xml:space="preserve"> ...</w:t>
      </w:r>
      <w:r w:rsidRPr="00F348BB">
        <w:rPr>
          <w:rFonts w:ascii="Times New Roman" w:hAnsi="Times New Roman" w:cs="Times New Roman"/>
          <w:sz w:val="28"/>
          <w:szCs w:val="28"/>
        </w:rPr>
        <w:t>;</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прошедшее простое время с неправильными глаголами в повествовательном, вопросительном, отрицательном предложениях (</w:t>
      </w:r>
      <w:r w:rsidRPr="00F348BB">
        <w:rPr>
          <w:rFonts w:ascii="Times New Roman" w:hAnsi="Times New Roman" w:cs="Times New Roman"/>
          <w:i/>
          <w:iCs/>
          <w:sz w:val="28"/>
          <w:szCs w:val="28"/>
          <w:lang w:val="en-US"/>
        </w:rPr>
        <w:t>When</w:t>
      </w:r>
      <w:r w:rsidRPr="00F348BB">
        <w:rPr>
          <w:rFonts w:ascii="Times New Roman" w:hAnsi="Times New Roman" w:cs="Times New Roman"/>
          <w:i/>
          <w:iCs/>
          <w:sz w:val="28"/>
          <w:szCs w:val="28"/>
        </w:rPr>
        <w:t xml:space="preserve"> </w:t>
      </w:r>
      <w:r w:rsidRPr="00F348BB">
        <w:rPr>
          <w:rFonts w:ascii="Times New Roman" w:hAnsi="Times New Roman" w:cs="Times New Roman"/>
          <w:i/>
          <w:iCs/>
          <w:sz w:val="28"/>
          <w:szCs w:val="28"/>
          <w:lang w:val="en-US"/>
        </w:rPr>
        <w:t>did</w:t>
      </w:r>
      <w:r w:rsidRPr="00F348BB">
        <w:rPr>
          <w:rFonts w:ascii="Times New Roman" w:hAnsi="Times New Roman" w:cs="Times New Roman"/>
          <w:i/>
          <w:iCs/>
          <w:sz w:val="28"/>
          <w:szCs w:val="28"/>
        </w:rPr>
        <w:t xml:space="preserve"> </w:t>
      </w:r>
      <w:r w:rsidRPr="00F348BB">
        <w:rPr>
          <w:rFonts w:ascii="Times New Roman" w:hAnsi="Times New Roman" w:cs="Times New Roman"/>
          <w:i/>
          <w:iCs/>
          <w:sz w:val="28"/>
          <w:szCs w:val="28"/>
          <w:lang w:val="en-US"/>
        </w:rPr>
        <w:t>you</w:t>
      </w:r>
      <w:r w:rsidRPr="00F348BB">
        <w:rPr>
          <w:rFonts w:ascii="Times New Roman" w:hAnsi="Times New Roman" w:cs="Times New Roman"/>
          <w:i/>
          <w:iCs/>
          <w:sz w:val="28"/>
          <w:szCs w:val="28"/>
        </w:rPr>
        <w:t xml:space="preserve"> </w:t>
      </w:r>
      <w:r w:rsidRPr="00F348BB">
        <w:rPr>
          <w:rFonts w:ascii="Times New Roman" w:hAnsi="Times New Roman" w:cs="Times New Roman"/>
          <w:i/>
          <w:iCs/>
          <w:sz w:val="28"/>
          <w:szCs w:val="28"/>
          <w:lang w:val="en-US"/>
        </w:rPr>
        <w:t>buy</w:t>
      </w:r>
      <w:r w:rsidRPr="00F348BB">
        <w:rPr>
          <w:rFonts w:ascii="Times New Roman" w:hAnsi="Times New Roman" w:cs="Times New Roman"/>
          <w:i/>
          <w:iCs/>
          <w:sz w:val="28"/>
          <w:szCs w:val="28"/>
        </w:rPr>
        <w:t xml:space="preserve"> </w:t>
      </w:r>
      <w:r w:rsidRPr="00F348BB">
        <w:rPr>
          <w:rFonts w:ascii="Times New Roman" w:hAnsi="Times New Roman" w:cs="Times New Roman"/>
          <w:i/>
          <w:iCs/>
          <w:sz w:val="28"/>
          <w:szCs w:val="28"/>
          <w:lang w:val="en-US"/>
        </w:rPr>
        <w:t>it</w:t>
      </w:r>
      <w:r w:rsidRPr="00F348BB">
        <w:rPr>
          <w:rFonts w:ascii="Times New Roman" w:hAnsi="Times New Roman" w:cs="Times New Roman"/>
          <w:i/>
          <w:iCs/>
          <w:sz w:val="28"/>
          <w:szCs w:val="28"/>
        </w:rPr>
        <w:t xml:space="preserve">? </w:t>
      </w:r>
      <w:r w:rsidRPr="00F348BB">
        <w:rPr>
          <w:rFonts w:ascii="Times New Roman" w:hAnsi="Times New Roman" w:cs="Times New Roman"/>
          <w:i/>
          <w:iCs/>
          <w:sz w:val="28"/>
          <w:szCs w:val="28"/>
          <w:lang w:val="en-US"/>
        </w:rPr>
        <w:t>I</w:t>
      </w:r>
      <w:r w:rsidRPr="00F348BB">
        <w:rPr>
          <w:rFonts w:ascii="Times New Roman" w:hAnsi="Times New Roman" w:cs="Times New Roman"/>
          <w:i/>
          <w:iCs/>
          <w:sz w:val="28"/>
          <w:szCs w:val="28"/>
        </w:rPr>
        <w:t xml:space="preserve"> </w:t>
      </w:r>
      <w:r w:rsidRPr="00F348BB">
        <w:rPr>
          <w:rFonts w:ascii="Times New Roman" w:hAnsi="Times New Roman" w:cs="Times New Roman"/>
          <w:i/>
          <w:iCs/>
          <w:sz w:val="28"/>
          <w:szCs w:val="28"/>
          <w:lang w:val="en-US"/>
        </w:rPr>
        <w:t>got</w:t>
      </w:r>
      <w:r w:rsidRPr="00F348BB">
        <w:rPr>
          <w:rFonts w:ascii="Times New Roman" w:hAnsi="Times New Roman" w:cs="Times New Roman"/>
          <w:i/>
          <w:iCs/>
          <w:sz w:val="28"/>
          <w:szCs w:val="28"/>
        </w:rPr>
        <w:t xml:space="preserve"> </w:t>
      </w:r>
      <w:r w:rsidRPr="00F348BB">
        <w:rPr>
          <w:rFonts w:ascii="Times New Roman" w:hAnsi="Times New Roman" w:cs="Times New Roman"/>
          <w:i/>
          <w:iCs/>
          <w:sz w:val="28"/>
          <w:szCs w:val="28"/>
          <w:lang w:val="en-US"/>
        </w:rPr>
        <w:t>it</w:t>
      </w:r>
      <w:r w:rsidRPr="00F348BB">
        <w:rPr>
          <w:rFonts w:ascii="Times New Roman" w:hAnsi="Times New Roman" w:cs="Times New Roman"/>
          <w:i/>
          <w:iCs/>
          <w:sz w:val="28"/>
          <w:szCs w:val="28"/>
        </w:rPr>
        <w:t xml:space="preserve"> </w:t>
      </w:r>
      <w:r w:rsidRPr="00F348BB">
        <w:rPr>
          <w:rFonts w:ascii="Times New Roman" w:hAnsi="Times New Roman" w:cs="Times New Roman"/>
          <w:i/>
          <w:iCs/>
          <w:sz w:val="28"/>
          <w:szCs w:val="28"/>
          <w:lang w:val="en-US"/>
        </w:rPr>
        <w:t>last</w:t>
      </w:r>
      <w:r w:rsidRPr="00F348BB">
        <w:rPr>
          <w:rFonts w:ascii="Times New Roman" w:hAnsi="Times New Roman" w:cs="Times New Roman"/>
          <w:i/>
          <w:iCs/>
          <w:sz w:val="28"/>
          <w:szCs w:val="28"/>
        </w:rPr>
        <w:t xml:space="preserve"> </w:t>
      </w:r>
      <w:r w:rsidRPr="00F348BB">
        <w:rPr>
          <w:rFonts w:ascii="Times New Roman" w:hAnsi="Times New Roman" w:cs="Times New Roman"/>
          <w:i/>
          <w:iCs/>
          <w:sz w:val="28"/>
          <w:szCs w:val="28"/>
          <w:lang w:val="en-US"/>
        </w:rPr>
        <w:t>month</w:t>
      </w:r>
      <w:r w:rsidRPr="00F348BB">
        <w:rPr>
          <w:rFonts w:ascii="Times New Roman" w:hAnsi="Times New Roman" w:cs="Times New Roman"/>
          <w:i/>
          <w:iCs/>
          <w:sz w:val="28"/>
          <w:szCs w:val="28"/>
        </w:rPr>
        <w:t>…)</w:t>
      </w:r>
      <w:r w:rsidRPr="00F348BB">
        <w:rPr>
          <w:rFonts w:ascii="Times New Roman" w:hAnsi="Times New Roman" w:cs="Times New Roman"/>
          <w:sz w:val="28"/>
          <w:szCs w:val="28"/>
        </w:rPr>
        <w:t xml:space="preserve">; </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 xml:space="preserve">исчисляемые существительные в единственном/множественном числе с неопределенным  артиклем  </w:t>
      </w:r>
      <w:r w:rsidRPr="00F348BB">
        <w:rPr>
          <w:rFonts w:ascii="Times New Roman" w:hAnsi="Times New Roman" w:cs="Times New Roman"/>
          <w:i/>
          <w:iCs/>
          <w:sz w:val="28"/>
          <w:szCs w:val="28"/>
          <w:lang w:val="en-US"/>
        </w:rPr>
        <w:t>a</w:t>
      </w:r>
      <w:r w:rsidRPr="00F348BB">
        <w:rPr>
          <w:rFonts w:ascii="Times New Roman" w:hAnsi="Times New Roman" w:cs="Times New Roman"/>
          <w:i/>
          <w:iCs/>
          <w:sz w:val="28"/>
          <w:szCs w:val="28"/>
        </w:rPr>
        <w:t xml:space="preserve"> </w:t>
      </w:r>
      <w:r w:rsidRPr="00F348BB">
        <w:rPr>
          <w:rFonts w:ascii="Times New Roman" w:hAnsi="Times New Roman" w:cs="Times New Roman"/>
          <w:sz w:val="28"/>
          <w:szCs w:val="28"/>
        </w:rPr>
        <w:t>и местоимением</w:t>
      </w:r>
      <w:r w:rsidRPr="00F348BB">
        <w:rPr>
          <w:rFonts w:ascii="Times New Roman" w:hAnsi="Times New Roman" w:cs="Times New Roman"/>
          <w:i/>
          <w:iCs/>
          <w:sz w:val="28"/>
          <w:szCs w:val="28"/>
        </w:rPr>
        <w:t xml:space="preserve">  </w:t>
      </w:r>
      <w:r w:rsidRPr="00F348BB">
        <w:rPr>
          <w:rFonts w:ascii="Times New Roman" w:hAnsi="Times New Roman" w:cs="Times New Roman"/>
          <w:i/>
          <w:iCs/>
          <w:sz w:val="28"/>
          <w:szCs w:val="28"/>
          <w:lang w:val="en-US"/>
        </w:rPr>
        <w:t>some</w:t>
      </w:r>
      <w:r w:rsidRPr="00F348BB">
        <w:rPr>
          <w:rFonts w:ascii="Times New Roman" w:hAnsi="Times New Roman" w:cs="Times New Roman"/>
          <w:i/>
          <w:iCs/>
          <w:sz w:val="28"/>
          <w:szCs w:val="28"/>
        </w:rPr>
        <w:t xml:space="preserve"> </w:t>
      </w:r>
      <w:r w:rsidRPr="00F348BB">
        <w:rPr>
          <w:rFonts w:ascii="Times New Roman" w:hAnsi="Times New Roman" w:cs="Times New Roman"/>
          <w:sz w:val="28"/>
          <w:szCs w:val="28"/>
        </w:rPr>
        <w:t>(повторение);</w:t>
      </w:r>
    </w:p>
    <w:p w:rsidR="00263761" w:rsidRPr="00F348BB" w:rsidRDefault="00263761" w:rsidP="00263761">
      <w:pPr>
        <w:ind w:firstLine="709"/>
        <w:jc w:val="both"/>
        <w:rPr>
          <w:rFonts w:ascii="Times New Roman" w:hAnsi="Times New Roman" w:cs="Times New Roman"/>
          <w:i/>
          <w:iCs/>
          <w:sz w:val="28"/>
          <w:szCs w:val="28"/>
        </w:rPr>
      </w:pPr>
      <w:r w:rsidRPr="00F348BB">
        <w:rPr>
          <w:rFonts w:ascii="Times New Roman" w:hAnsi="Times New Roman" w:cs="Times New Roman"/>
          <w:sz w:val="28"/>
          <w:szCs w:val="28"/>
        </w:rPr>
        <w:t>речевые модели с</w:t>
      </w:r>
      <w:r w:rsidRPr="00F348BB">
        <w:rPr>
          <w:rFonts w:ascii="Times New Roman" w:hAnsi="Times New Roman" w:cs="Times New Roman"/>
          <w:i/>
          <w:iCs/>
          <w:sz w:val="28"/>
          <w:szCs w:val="28"/>
        </w:rPr>
        <w:t xml:space="preserve"> </w:t>
      </w:r>
      <w:r w:rsidRPr="00F348BB">
        <w:rPr>
          <w:rFonts w:ascii="Times New Roman" w:hAnsi="Times New Roman" w:cs="Times New Roman"/>
          <w:i/>
          <w:iCs/>
          <w:sz w:val="28"/>
          <w:szCs w:val="28"/>
          <w:lang w:val="en-US"/>
        </w:rPr>
        <w:t>other</w:t>
      </w:r>
      <w:r w:rsidRPr="00F348BB">
        <w:rPr>
          <w:rFonts w:ascii="Times New Roman" w:hAnsi="Times New Roman" w:cs="Times New Roman"/>
          <w:sz w:val="28"/>
          <w:szCs w:val="28"/>
        </w:rPr>
        <w:t xml:space="preserve">  типа  …</w:t>
      </w:r>
      <w:r w:rsidRPr="00F348BB">
        <w:rPr>
          <w:rFonts w:ascii="Times New Roman" w:hAnsi="Times New Roman" w:cs="Times New Roman"/>
          <w:i/>
          <w:iCs/>
          <w:sz w:val="28"/>
          <w:szCs w:val="28"/>
          <w:lang w:val="en-US"/>
        </w:rPr>
        <w:t>other</w:t>
      </w:r>
      <w:r w:rsidRPr="00F348BB">
        <w:rPr>
          <w:rFonts w:ascii="Times New Roman" w:hAnsi="Times New Roman" w:cs="Times New Roman"/>
          <w:i/>
          <w:iCs/>
          <w:sz w:val="28"/>
          <w:szCs w:val="28"/>
        </w:rPr>
        <w:t xml:space="preserve"> </w:t>
      </w:r>
      <w:r w:rsidRPr="00F348BB">
        <w:rPr>
          <w:rFonts w:ascii="Times New Roman" w:hAnsi="Times New Roman" w:cs="Times New Roman"/>
          <w:i/>
          <w:iCs/>
          <w:sz w:val="28"/>
          <w:szCs w:val="28"/>
          <w:lang w:val="en-US"/>
        </w:rPr>
        <w:t>apps</w:t>
      </w:r>
      <w:r w:rsidRPr="00F348BB">
        <w:rPr>
          <w:rFonts w:ascii="Times New Roman" w:hAnsi="Times New Roman" w:cs="Times New Roman"/>
          <w:i/>
          <w:iCs/>
          <w:sz w:val="28"/>
          <w:szCs w:val="28"/>
        </w:rPr>
        <w:t xml:space="preserve">, </w:t>
      </w:r>
      <w:r w:rsidRPr="00F348BB">
        <w:rPr>
          <w:rFonts w:ascii="Times New Roman" w:hAnsi="Times New Roman" w:cs="Times New Roman"/>
          <w:i/>
          <w:iCs/>
          <w:sz w:val="28"/>
          <w:szCs w:val="28"/>
          <w:lang w:val="en-US"/>
        </w:rPr>
        <w:t>other</w:t>
      </w:r>
      <w:r w:rsidRPr="00F348BB">
        <w:rPr>
          <w:rFonts w:ascii="Times New Roman" w:hAnsi="Times New Roman" w:cs="Times New Roman"/>
          <w:i/>
          <w:iCs/>
          <w:sz w:val="28"/>
          <w:szCs w:val="28"/>
        </w:rPr>
        <w:t xml:space="preserve"> </w:t>
      </w:r>
      <w:r w:rsidRPr="00F348BB">
        <w:rPr>
          <w:rFonts w:ascii="Times New Roman" w:hAnsi="Times New Roman" w:cs="Times New Roman"/>
          <w:i/>
          <w:iCs/>
          <w:sz w:val="28"/>
          <w:szCs w:val="28"/>
          <w:lang w:val="en-US"/>
        </w:rPr>
        <w:t>gadgets</w:t>
      </w:r>
      <w:r w:rsidRPr="00F348BB">
        <w:rPr>
          <w:rFonts w:ascii="Times New Roman" w:hAnsi="Times New Roman" w:cs="Times New Roman"/>
          <w:i/>
          <w:iCs/>
          <w:sz w:val="28"/>
          <w:szCs w:val="28"/>
        </w:rPr>
        <w:t>…;</w:t>
      </w:r>
    </w:p>
    <w:p w:rsidR="00263761" w:rsidRPr="00F348BB" w:rsidRDefault="00263761" w:rsidP="00263761">
      <w:pPr>
        <w:ind w:firstLine="709"/>
        <w:jc w:val="both"/>
        <w:rPr>
          <w:rFonts w:ascii="Times New Roman" w:hAnsi="Times New Roman" w:cs="Times New Roman"/>
          <w:i/>
          <w:iCs/>
          <w:sz w:val="28"/>
          <w:szCs w:val="28"/>
        </w:rPr>
      </w:pPr>
      <w:r w:rsidRPr="00F348BB">
        <w:rPr>
          <w:rFonts w:ascii="Times New Roman" w:hAnsi="Times New Roman" w:cs="Times New Roman"/>
          <w:sz w:val="28"/>
          <w:szCs w:val="28"/>
        </w:rPr>
        <w:t xml:space="preserve">конструкция  </w:t>
      </w:r>
      <w:r w:rsidRPr="00F348BB">
        <w:rPr>
          <w:rFonts w:ascii="Times New Roman" w:hAnsi="Times New Roman" w:cs="Times New Roman"/>
          <w:i/>
          <w:iCs/>
          <w:sz w:val="28"/>
          <w:szCs w:val="28"/>
          <w:lang w:val="en-US"/>
        </w:rPr>
        <w:t>you</w:t>
      </w:r>
      <w:r w:rsidRPr="00F348BB">
        <w:rPr>
          <w:rFonts w:ascii="Times New Roman" w:hAnsi="Times New Roman" w:cs="Times New Roman"/>
          <w:i/>
          <w:iCs/>
          <w:sz w:val="28"/>
          <w:szCs w:val="28"/>
        </w:rPr>
        <w:t xml:space="preserve"> </w:t>
      </w:r>
      <w:r w:rsidRPr="00F348BB">
        <w:rPr>
          <w:rFonts w:ascii="Times New Roman" w:hAnsi="Times New Roman" w:cs="Times New Roman"/>
          <w:i/>
          <w:iCs/>
          <w:sz w:val="28"/>
          <w:szCs w:val="28"/>
          <w:lang w:val="en-US"/>
        </w:rPr>
        <w:t>mustn</w:t>
      </w:r>
      <w:r w:rsidRPr="00F348BB">
        <w:rPr>
          <w:rFonts w:ascii="Times New Roman" w:hAnsi="Times New Roman" w:cs="Times New Roman"/>
          <w:i/>
          <w:iCs/>
          <w:sz w:val="28"/>
          <w:szCs w:val="28"/>
        </w:rPr>
        <w:t>’</w:t>
      </w:r>
      <w:r w:rsidRPr="00F348BB">
        <w:rPr>
          <w:rFonts w:ascii="Times New Roman" w:hAnsi="Times New Roman" w:cs="Times New Roman"/>
          <w:i/>
          <w:iCs/>
          <w:sz w:val="28"/>
          <w:szCs w:val="28"/>
          <w:lang w:val="en-US"/>
        </w:rPr>
        <w:t>t</w:t>
      </w:r>
      <w:r w:rsidRPr="00F348BB">
        <w:rPr>
          <w:rFonts w:ascii="Times New Roman" w:hAnsi="Times New Roman" w:cs="Times New Roman"/>
          <w:i/>
          <w:iCs/>
          <w:sz w:val="28"/>
          <w:szCs w:val="28"/>
        </w:rPr>
        <w:t xml:space="preserve"> </w:t>
      </w:r>
      <w:r w:rsidRPr="00F348BB">
        <w:rPr>
          <w:rFonts w:ascii="Times New Roman" w:hAnsi="Times New Roman" w:cs="Times New Roman"/>
          <w:sz w:val="28"/>
          <w:szCs w:val="28"/>
        </w:rPr>
        <w:t xml:space="preserve"> для выражения запрета в отношении правил безопасного поведения в интернете:  </w:t>
      </w:r>
      <w:r w:rsidRPr="00F348BB">
        <w:rPr>
          <w:rFonts w:ascii="Times New Roman" w:hAnsi="Times New Roman" w:cs="Times New Roman"/>
          <w:i/>
          <w:iCs/>
          <w:sz w:val="28"/>
          <w:szCs w:val="28"/>
          <w:lang w:val="en-US"/>
        </w:rPr>
        <w:t>you</w:t>
      </w:r>
      <w:r w:rsidRPr="00F348BB">
        <w:rPr>
          <w:rFonts w:ascii="Times New Roman" w:hAnsi="Times New Roman" w:cs="Times New Roman"/>
          <w:i/>
          <w:iCs/>
          <w:sz w:val="28"/>
          <w:szCs w:val="28"/>
        </w:rPr>
        <w:t xml:space="preserve"> </w:t>
      </w:r>
      <w:r w:rsidRPr="00F348BB">
        <w:rPr>
          <w:rFonts w:ascii="Times New Roman" w:hAnsi="Times New Roman" w:cs="Times New Roman"/>
          <w:i/>
          <w:iCs/>
          <w:sz w:val="28"/>
          <w:szCs w:val="28"/>
          <w:lang w:val="en-US"/>
        </w:rPr>
        <w:t>mustn</w:t>
      </w:r>
      <w:r w:rsidRPr="00F348BB">
        <w:rPr>
          <w:rFonts w:ascii="Times New Roman" w:hAnsi="Times New Roman" w:cs="Times New Roman"/>
          <w:i/>
          <w:iCs/>
          <w:sz w:val="28"/>
          <w:szCs w:val="28"/>
        </w:rPr>
        <w:t>’</w:t>
      </w:r>
      <w:r w:rsidRPr="00F348BB">
        <w:rPr>
          <w:rFonts w:ascii="Times New Roman" w:hAnsi="Times New Roman" w:cs="Times New Roman"/>
          <w:i/>
          <w:iCs/>
          <w:sz w:val="28"/>
          <w:szCs w:val="28"/>
          <w:lang w:val="en-US"/>
        </w:rPr>
        <w:t>t</w:t>
      </w:r>
      <w:r w:rsidRPr="00F348BB">
        <w:rPr>
          <w:rFonts w:ascii="Times New Roman" w:hAnsi="Times New Roman" w:cs="Times New Roman"/>
          <w:i/>
          <w:iCs/>
          <w:sz w:val="28"/>
          <w:szCs w:val="28"/>
        </w:rPr>
        <w:t xml:space="preserve"> </w:t>
      </w:r>
      <w:r w:rsidRPr="00F348BB">
        <w:rPr>
          <w:rFonts w:ascii="Times New Roman" w:hAnsi="Times New Roman" w:cs="Times New Roman"/>
          <w:i/>
          <w:iCs/>
          <w:sz w:val="28"/>
          <w:szCs w:val="28"/>
          <w:lang w:val="en-US"/>
        </w:rPr>
        <w:t>talk</w:t>
      </w:r>
      <w:r w:rsidRPr="00F348BB">
        <w:rPr>
          <w:rFonts w:ascii="Times New Roman" w:hAnsi="Times New Roman" w:cs="Times New Roman"/>
          <w:i/>
          <w:iCs/>
          <w:sz w:val="28"/>
          <w:szCs w:val="28"/>
        </w:rPr>
        <w:t xml:space="preserve"> </w:t>
      </w:r>
      <w:r w:rsidRPr="00F348BB">
        <w:rPr>
          <w:rFonts w:ascii="Times New Roman" w:hAnsi="Times New Roman" w:cs="Times New Roman"/>
          <w:i/>
          <w:iCs/>
          <w:sz w:val="28"/>
          <w:szCs w:val="28"/>
          <w:lang w:val="en-US"/>
        </w:rPr>
        <w:t>to</w:t>
      </w:r>
      <w:r w:rsidRPr="00F348BB">
        <w:rPr>
          <w:rFonts w:ascii="Times New Roman" w:hAnsi="Times New Roman" w:cs="Times New Roman"/>
          <w:i/>
          <w:iCs/>
          <w:sz w:val="28"/>
          <w:szCs w:val="28"/>
        </w:rPr>
        <w:t xml:space="preserve"> </w:t>
      </w:r>
      <w:r w:rsidRPr="00F348BB">
        <w:rPr>
          <w:rFonts w:ascii="Times New Roman" w:hAnsi="Times New Roman" w:cs="Times New Roman"/>
          <w:i/>
          <w:iCs/>
          <w:sz w:val="28"/>
          <w:szCs w:val="28"/>
          <w:lang w:val="en-US"/>
        </w:rPr>
        <w:t>a</w:t>
      </w:r>
      <w:r w:rsidRPr="00F348BB">
        <w:rPr>
          <w:rFonts w:ascii="Times New Roman" w:hAnsi="Times New Roman" w:cs="Times New Roman"/>
          <w:i/>
          <w:iCs/>
          <w:sz w:val="28"/>
          <w:szCs w:val="28"/>
        </w:rPr>
        <w:t xml:space="preserve"> </w:t>
      </w:r>
      <w:r w:rsidRPr="00F348BB">
        <w:rPr>
          <w:rFonts w:ascii="Times New Roman" w:hAnsi="Times New Roman" w:cs="Times New Roman"/>
          <w:i/>
          <w:iCs/>
          <w:sz w:val="28"/>
          <w:szCs w:val="28"/>
          <w:lang w:val="en-US"/>
        </w:rPr>
        <w:t>stranger</w:t>
      </w:r>
      <w:r w:rsidRPr="00F348BB">
        <w:rPr>
          <w:rFonts w:ascii="Times New Roman" w:hAnsi="Times New Roman" w:cs="Times New Roman"/>
          <w:i/>
          <w:iCs/>
          <w:sz w:val="28"/>
          <w:szCs w:val="28"/>
        </w:rPr>
        <w:t xml:space="preserve"> … .</w:t>
      </w:r>
    </w:p>
    <w:p w:rsidR="00263761" w:rsidRPr="00F348BB" w:rsidRDefault="00263761" w:rsidP="00263761">
      <w:pPr>
        <w:ind w:firstLine="709"/>
        <w:jc w:val="both"/>
        <w:rPr>
          <w:rFonts w:ascii="Times New Roman" w:hAnsi="Times New Roman" w:cs="Times New Roman"/>
          <w:sz w:val="28"/>
          <w:szCs w:val="28"/>
        </w:rPr>
      </w:pP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Лексический материал отбирается с учетом тематики общения Раздела 1:</w:t>
      </w:r>
    </w:p>
    <w:p w:rsidR="00263761" w:rsidRPr="00F348BB" w:rsidRDefault="00263761" w:rsidP="00263761">
      <w:pPr>
        <w:ind w:firstLine="709"/>
        <w:jc w:val="both"/>
        <w:rPr>
          <w:rFonts w:ascii="Times New Roman" w:hAnsi="Times New Roman" w:cs="Times New Roman"/>
          <w:i/>
          <w:iCs/>
          <w:sz w:val="28"/>
          <w:szCs w:val="28"/>
        </w:rPr>
      </w:pPr>
      <w:r w:rsidRPr="00F348BB">
        <w:rPr>
          <w:rFonts w:ascii="Times New Roman" w:hAnsi="Times New Roman" w:cs="Times New Roman"/>
          <w:sz w:val="28"/>
          <w:szCs w:val="28"/>
        </w:rPr>
        <w:t>названия гаджетов, технических устройств:</w:t>
      </w:r>
      <w:r w:rsidRPr="00F348BB">
        <w:rPr>
          <w:rFonts w:ascii="Times New Roman" w:hAnsi="Times New Roman" w:cs="Times New Roman"/>
          <w:i/>
          <w:iCs/>
          <w:sz w:val="28"/>
          <w:szCs w:val="28"/>
        </w:rPr>
        <w:t xml:space="preserve">    </w:t>
      </w:r>
      <w:r w:rsidRPr="00F348BB">
        <w:rPr>
          <w:rFonts w:ascii="Times New Roman" w:hAnsi="Times New Roman" w:cs="Times New Roman"/>
          <w:i/>
          <w:iCs/>
          <w:sz w:val="28"/>
          <w:szCs w:val="28"/>
          <w:lang w:val="en-US"/>
        </w:rPr>
        <w:t>smartphone</w:t>
      </w:r>
      <w:r w:rsidRPr="00F348BB">
        <w:rPr>
          <w:rFonts w:ascii="Times New Roman" w:hAnsi="Times New Roman" w:cs="Times New Roman"/>
          <w:i/>
          <w:iCs/>
          <w:sz w:val="28"/>
          <w:szCs w:val="28"/>
        </w:rPr>
        <w:t xml:space="preserve">, </w:t>
      </w:r>
      <w:r w:rsidRPr="00F348BB">
        <w:rPr>
          <w:rFonts w:ascii="Times New Roman" w:hAnsi="Times New Roman" w:cs="Times New Roman"/>
          <w:i/>
          <w:iCs/>
          <w:sz w:val="28"/>
          <w:szCs w:val="28"/>
          <w:lang w:val="en-US"/>
        </w:rPr>
        <w:t>smartwatch</w:t>
      </w:r>
      <w:r w:rsidRPr="00F348BB">
        <w:rPr>
          <w:rFonts w:ascii="Times New Roman" w:hAnsi="Times New Roman" w:cs="Times New Roman"/>
          <w:i/>
          <w:iCs/>
          <w:sz w:val="28"/>
          <w:szCs w:val="28"/>
        </w:rPr>
        <w:t xml:space="preserve">, </w:t>
      </w:r>
      <w:r w:rsidRPr="00F348BB">
        <w:rPr>
          <w:rFonts w:ascii="Times New Roman" w:hAnsi="Times New Roman" w:cs="Times New Roman"/>
          <w:i/>
          <w:iCs/>
          <w:sz w:val="28"/>
          <w:szCs w:val="28"/>
          <w:lang w:val="en-US"/>
        </w:rPr>
        <w:t>tablet</w:t>
      </w:r>
      <w:r w:rsidRPr="00F348BB">
        <w:rPr>
          <w:rFonts w:ascii="Times New Roman" w:hAnsi="Times New Roman" w:cs="Times New Roman"/>
          <w:i/>
          <w:iCs/>
          <w:sz w:val="28"/>
          <w:szCs w:val="28"/>
        </w:rPr>
        <w:t xml:space="preserve">, </w:t>
      </w:r>
      <w:r w:rsidRPr="00F348BB">
        <w:rPr>
          <w:rFonts w:ascii="Times New Roman" w:hAnsi="Times New Roman" w:cs="Times New Roman"/>
          <w:i/>
          <w:iCs/>
          <w:sz w:val="28"/>
          <w:szCs w:val="28"/>
          <w:lang w:val="en-US"/>
        </w:rPr>
        <w:t>iPhone</w:t>
      </w:r>
      <w:r w:rsidRPr="00F348BB">
        <w:rPr>
          <w:rFonts w:ascii="Times New Roman" w:hAnsi="Times New Roman" w:cs="Times New Roman"/>
          <w:i/>
          <w:iCs/>
          <w:sz w:val="28"/>
          <w:szCs w:val="28"/>
        </w:rPr>
        <w:t xml:space="preserve">,  </w:t>
      </w:r>
      <w:r w:rsidRPr="00F348BB">
        <w:rPr>
          <w:rFonts w:ascii="Times New Roman" w:hAnsi="Times New Roman" w:cs="Times New Roman"/>
          <w:i/>
          <w:iCs/>
          <w:sz w:val="28"/>
          <w:szCs w:val="28"/>
          <w:lang w:val="en-US"/>
        </w:rPr>
        <w:t>iPad</w:t>
      </w:r>
      <w:r w:rsidRPr="00F348BB">
        <w:rPr>
          <w:rFonts w:ascii="Times New Roman" w:hAnsi="Times New Roman" w:cs="Times New Roman"/>
          <w:i/>
          <w:iCs/>
          <w:sz w:val="28"/>
          <w:szCs w:val="28"/>
        </w:rPr>
        <w:t>…;</w:t>
      </w:r>
    </w:p>
    <w:p w:rsidR="00263761" w:rsidRPr="00F348BB" w:rsidRDefault="00263761" w:rsidP="00263761">
      <w:pPr>
        <w:ind w:firstLine="709"/>
        <w:jc w:val="both"/>
        <w:rPr>
          <w:rFonts w:ascii="Times New Roman" w:hAnsi="Times New Roman" w:cs="Times New Roman"/>
          <w:i/>
          <w:iCs/>
          <w:sz w:val="28"/>
          <w:szCs w:val="28"/>
        </w:rPr>
      </w:pPr>
      <w:r w:rsidRPr="00F348BB">
        <w:rPr>
          <w:rFonts w:ascii="Times New Roman" w:hAnsi="Times New Roman" w:cs="Times New Roman"/>
          <w:sz w:val="28"/>
          <w:szCs w:val="28"/>
        </w:rPr>
        <w:t xml:space="preserve">названия приложений для планшетов и смартфонов:  </w:t>
      </w:r>
      <w:r w:rsidRPr="00F348BB">
        <w:rPr>
          <w:rFonts w:ascii="Times New Roman" w:hAnsi="Times New Roman" w:cs="Times New Roman"/>
          <w:i/>
          <w:iCs/>
          <w:sz w:val="28"/>
          <w:szCs w:val="28"/>
          <w:lang w:val="en-US"/>
        </w:rPr>
        <w:t>apps</w:t>
      </w:r>
      <w:r w:rsidRPr="00F348BB">
        <w:rPr>
          <w:rFonts w:ascii="Times New Roman" w:hAnsi="Times New Roman" w:cs="Times New Roman"/>
          <w:i/>
          <w:iCs/>
          <w:sz w:val="28"/>
          <w:szCs w:val="28"/>
        </w:rPr>
        <w:t xml:space="preserve">, </w:t>
      </w:r>
      <w:r w:rsidRPr="00F348BB">
        <w:rPr>
          <w:rFonts w:ascii="Times New Roman" w:hAnsi="Times New Roman" w:cs="Times New Roman"/>
          <w:i/>
          <w:iCs/>
          <w:sz w:val="28"/>
          <w:szCs w:val="28"/>
          <w:lang w:val="en-US"/>
        </w:rPr>
        <w:t>weather</w:t>
      </w:r>
      <w:r w:rsidRPr="00F348BB">
        <w:rPr>
          <w:rFonts w:ascii="Times New Roman" w:hAnsi="Times New Roman" w:cs="Times New Roman"/>
          <w:i/>
          <w:iCs/>
          <w:sz w:val="28"/>
          <w:szCs w:val="28"/>
        </w:rPr>
        <w:t xml:space="preserve">, </w:t>
      </w:r>
      <w:r w:rsidRPr="00F348BB">
        <w:rPr>
          <w:rFonts w:ascii="Times New Roman" w:hAnsi="Times New Roman" w:cs="Times New Roman"/>
          <w:i/>
          <w:iCs/>
          <w:sz w:val="28"/>
          <w:szCs w:val="28"/>
          <w:lang w:val="en-US"/>
        </w:rPr>
        <w:t>iMovie</w:t>
      </w:r>
      <w:r w:rsidRPr="00F348BB">
        <w:rPr>
          <w:rFonts w:ascii="Times New Roman" w:hAnsi="Times New Roman" w:cs="Times New Roman"/>
          <w:i/>
          <w:iCs/>
          <w:sz w:val="28"/>
          <w:szCs w:val="28"/>
        </w:rPr>
        <w:t xml:space="preserve">, </w:t>
      </w:r>
      <w:r w:rsidRPr="00F348BB">
        <w:rPr>
          <w:rFonts w:ascii="Times New Roman" w:hAnsi="Times New Roman" w:cs="Times New Roman"/>
          <w:i/>
          <w:iCs/>
          <w:sz w:val="28"/>
          <w:szCs w:val="28"/>
          <w:lang w:val="en-US"/>
        </w:rPr>
        <w:t>Google</w:t>
      </w:r>
      <w:r w:rsidRPr="00F348BB">
        <w:rPr>
          <w:rFonts w:ascii="Times New Roman" w:hAnsi="Times New Roman" w:cs="Times New Roman"/>
          <w:i/>
          <w:iCs/>
          <w:sz w:val="28"/>
          <w:szCs w:val="28"/>
        </w:rPr>
        <w:t xml:space="preserve"> </w:t>
      </w:r>
      <w:r w:rsidRPr="00F348BB">
        <w:rPr>
          <w:rFonts w:ascii="Times New Roman" w:hAnsi="Times New Roman" w:cs="Times New Roman"/>
          <w:i/>
          <w:iCs/>
          <w:sz w:val="28"/>
          <w:szCs w:val="28"/>
          <w:lang w:val="en-US"/>
        </w:rPr>
        <w:t>Maps</w:t>
      </w:r>
      <w:r w:rsidRPr="00F348BB">
        <w:rPr>
          <w:rFonts w:ascii="Times New Roman" w:hAnsi="Times New Roman" w:cs="Times New Roman"/>
          <w:i/>
          <w:iCs/>
          <w:sz w:val="28"/>
          <w:szCs w:val="28"/>
        </w:rPr>
        <w:t xml:space="preserve">, </w:t>
      </w:r>
      <w:r w:rsidRPr="00F348BB">
        <w:rPr>
          <w:rFonts w:ascii="Times New Roman" w:hAnsi="Times New Roman" w:cs="Times New Roman"/>
          <w:i/>
          <w:iCs/>
          <w:sz w:val="28"/>
          <w:szCs w:val="28"/>
          <w:lang w:val="en-US"/>
        </w:rPr>
        <w:t>Pages</w:t>
      </w:r>
      <w:r w:rsidRPr="00F348BB">
        <w:rPr>
          <w:rFonts w:ascii="Times New Roman" w:hAnsi="Times New Roman" w:cs="Times New Roman"/>
          <w:i/>
          <w:iCs/>
          <w:sz w:val="28"/>
          <w:szCs w:val="28"/>
        </w:rPr>
        <w:t xml:space="preserve">, </w:t>
      </w:r>
      <w:r w:rsidRPr="00F348BB">
        <w:rPr>
          <w:rFonts w:ascii="Times New Roman" w:hAnsi="Times New Roman" w:cs="Times New Roman"/>
          <w:i/>
          <w:iCs/>
          <w:sz w:val="28"/>
          <w:szCs w:val="28"/>
          <w:lang w:val="en-US"/>
        </w:rPr>
        <w:t>Shortcuts</w:t>
      </w:r>
      <w:r w:rsidRPr="00F348BB">
        <w:rPr>
          <w:rFonts w:ascii="Times New Roman" w:hAnsi="Times New Roman" w:cs="Times New Roman"/>
          <w:i/>
          <w:iCs/>
          <w:sz w:val="28"/>
          <w:szCs w:val="28"/>
        </w:rPr>
        <w:t>…;</w:t>
      </w:r>
    </w:p>
    <w:p w:rsidR="00263761" w:rsidRPr="00F348BB" w:rsidRDefault="00263761" w:rsidP="00263761">
      <w:pPr>
        <w:ind w:firstLine="709"/>
        <w:jc w:val="both"/>
        <w:rPr>
          <w:rFonts w:ascii="Times New Roman" w:hAnsi="Times New Roman" w:cs="Times New Roman"/>
          <w:i/>
          <w:iCs/>
          <w:sz w:val="28"/>
          <w:szCs w:val="28"/>
        </w:rPr>
      </w:pPr>
      <w:r w:rsidRPr="00F348BB">
        <w:rPr>
          <w:rFonts w:ascii="Times New Roman" w:hAnsi="Times New Roman" w:cs="Times New Roman"/>
          <w:sz w:val="28"/>
          <w:szCs w:val="28"/>
        </w:rPr>
        <w:lastRenderedPageBreak/>
        <w:t xml:space="preserve">глаголы для описания действий в информационном пространстве:  </w:t>
      </w:r>
      <w:r w:rsidRPr="00F348BB">
        <w:rPr>
          <w:rFonts w:ascii="Times New Roman" w:hAnsi="Times New Roman" w:cs="Times New Roman"/>
          <w:i/>
          <w:iCs/>
          <w:sz w:val="28"/>
          <w:szCs w:val="28"/>
          <w:lang w:val="en-US"/>
        </w:rPr>
        <w:t>to</w:t>
      </w:r>
      <w:r w:rsidRPr="00F348BB">
        <w:rPr>
          <w:rFonts w:ascii="Times New Roman" w:hAnsi="Times New Roman" w:cs="Times New Roman"/>
          <w:sz w:val="28"/>
          <w:szCs w:val="28"/>
        </w:rPr>
        <w:t xml:space="preserve"> </w:t>
      </w:r>
      <w:r w:rsidRPr="00F348BB">
        <w:rPr>
          <w:rFonts w:ascii="Times New Roman" w:hAnsi="Times New Roman" w:cs="Times New Roman"/>
          <w:i/>
          <w:iCs/>
          <w:sz w:val="28"/>
          <w:szCs w:val="28"/>
          <w:lang w:val="en-US"/>
        </w:rPr>
        <w:t>download</w:t>
      </w:r>
      <w:r w:rsidRPr="00F348BB">
        <w:rPr>
          <w:rFonts w:ascii="Times New Roman" w:hAnsi="Times New Roman" w:cs="Times New Roman"/>
          <w:i/>
          <w:iCs/>
          <w:sz w:val="28"/>
          <w:szCs w:val="28"/>
        </w:rPr>
        <w:t xml:space="preserve">, </w:t>
      </w:r>
      <w:r w:rsidRPr="00F348BB">
        <w:rPr>
          <w:rFonts w:ascii="Times New Roman" w:hAnsi="Times New Roman" w:cs="Times New Roman"/>
          <w:i/>
          <w:iCs/>
          <w:sz w:val="28"/>
          <w:szCs w:val="28"/>
          <w:lang w:val="en-US"/>
        </w:rPr>
        <w:t>to</w:t>
      </w:r>
      <w:r w:rsidRPr="00F348BB">
        <w:rPr>
          <w:rFonts w:ascii="Times New Roman" w:hAnsi="Times New Roman" w:cs="Times New Roman"/>
          <w:i/>
          <w:iCs/>
          <w:sz w:val="28"/>
          <w:szCs w:val="28"/>
        </w:rPr>
        <w:t xml:space="preserve"> </w:t>
      </w:r>
      <w:r w:rsidRPr="00F348BB">
        <w:rPr>
          <w:rFonts w:ascii="Times New Roman" w:hAnsi="Times New Roman" w:cs="Times New Roman"/>
          <w:i/>
          <w:iCs/>
          <w:sz w:val="28"/>
          <w:szCs w:val="28"/>
          <w:lang w:val="en-US"/>
        </w:rPr>
        <w:t>upload</w:t>
      </w:r>
      <w:r w:rsidRPr="00F348BB">
        <w:rPr>
          <w:rFonts w:ascii="Times New Roman" w:hAnsi="Times New Roman" w:cs="Times New Roman"/>
          <w:i/>
          <w:iCs/>
          <w:sz w:val="28"/>
          <w:szCs w:val="28"/>
        </w:rPr>
        <w:t xml:space="preserve">, </w:t>
      </w:r>
      <w:r w:rsidRPr="00F348BB">
        <w:rPr>
          <w:rFonts w:ascii="Times New Roman" w:hAnsi="Times New Roman" w:cs="Times New Roman"/>
          <w:i/>
          <w:iCs/>
          <w:sz w:val="28"/>
          <w:szCs w:val="28"/>
          <w:lang w:val="en-US"/>
        </w:rPr>
        <w:t>to</w:t>
      </w:r>
      <w:r w:rsidRPr="00F348BB">
        <w:rPr>
          <w:rFonts w:ascii="Times New Roman" w:hAnsi="Times New Roman" w:cs="Times New Roman"/>
          <w:i/>
          <w:iCs/>
          <w:sz w:val="28"/>
          <w:szCs w:val="28"/>
        </w:rPr>
        <w:t xml:space="preserve"> </w:t>
      </w:r>
      <w:r w:rsidRPr="00F348BB">
        <w:rPr>
          <w:rFonts w:ascii="Times New Roman" w:hAnsi="Times New Roman" w:cs="Times New Roman"/>
          <w:i/>
          <w:iCs/>
          <w:sz w:val="28"/>
          <w:szCs w:val="28"/>
          <w:lang w:val="en-US"/>
        </w:rPr>
        <w:t>like</w:t>
      </w:r>
      <w:r w:rsidRPr="00F348BB">
        <w:rPr>
          <w:rFonts w:ascii="Times New Roman" w:hAnsi="Times New Roman" w:cs="Times New Roman"/>
          <w:i/>
          <w:iCs/>
          <w:sz w:val="28"/>
          <w:szCs w:val="28"/>
        </w:rPr>
        <w:t xml:space="preserve">, </w:t>
      </w:r>
      <w:r w:rsidRPr="00F348BB">
        <w:rPr>
          <w:rFonts w:ascii="Times New Roman" w:hAnsi="Times New Roman" w:cs="Times New Roman"/>
          <w:i/>
          <w:iCs/>
          <w:sz w:val="28"/>
          <w:szCs w:val="28"/>
          <w:lang w:val="en-US"/>
        </w:rPr>
        <w:t>to</w:t>
      </w:r>
      <w:r w:rsidRPr="00F348BB">
        <w:rPr>
          <w:rFonts w:ascii="Times New Roman" w:hAnsi="Times New Roman" w:cs="Times New Roman"/>
          <w:i/>
          <w:iCs/>
          <w:sz w:val="28"/>
          <w:szCs w:val="28"/>
        </w:rPr>
        <w:t xml:space="preserve"> </w:t>
      </w:r>
      <w:r w:rsidRPr="00F348BB">
        <w:rPr>
          <w:rFonts w:ascii="Times New Roman" w:hAnsi="Times New Roman" w:cs="Times New Roman"/>
          <w:i/>
          <w:iCs/>
          <w:sz w:val="28"/>
          <w:szCs w:val="28"/>
          <w:lang w:val="en-US"/>
        </w:rPr>
        <w:t>post</w:t>
      </w:r>
      <w:r w:rsidRPr="00F348BB">
        <w:rPr>
          <w:rFonts w:ascii="Times New Roman" w:hAnsi="Times New Roman" w:cs="Times New Roman"/>
          <w:i/>
          <w:iCs/>
          <w:sz w:val="28"/>
          <w:szCs w:val="28"/>
        </w:rPr>
        <w:t xml:space="preserve">, </w:t>
      </w:r>
      <w:r w:rsidRPr="00F348BB">
        <w:rPr>
          <w:rFonts w:ascii="Times New Roman" w:hAnsi="Times New Roman" w:cs="Times New Roman"/>
          <w:i/>
          <w:iCs/>
          <w:sz w:val="28"/>
          <w:szCs w:val="28"/>
          <w:lang w:val="en-US"/>
        </w:rPr>
        <w:t>to</w:t>
      </w:r>
      <w:r w:rsidRPr="00F348BB">
        <w:rPr>
          <w:rFonts w:ascii="Times New Roman" w:hAnsi="Times New Roman" w:cs="Times New Roman"/>
          <w:i/>
          <w:iCs/>
          <w:sz w:val="28"/>
          <w:szCs w:val="28"/>
        </w:rPr>
        <w:t xml:space="preserve"> </w:t>
      </w:r>
      <w:r w:rsidRPr="00F348BB">
        <w:rPr>
          <w:rFonts w:ascii="Times New Roman" w:hAnsi="Times New Roman" w:cs="Times New Roman"/>
          <w:i/>
          <w:iCs/>
          <w:sz w:val="28"/>
          <w:szCs w:val="28"/>
          <w:lang w:val="en-US"/>
        </w:rPr>
        <w:t>comment</w:t>
      </w:r>
      <w:r w:rsidRPr="00F348BB">
        <w:rPr>
          <w:rFonts w:ascii="Times New Roman" w:hAnsi="Times New Roman" w:cs="Times New Roman"/>
          <w:i/>
          <w:iCs/>
          <w:sz w:val="28"/>
          <w:szCs w:val="28"/>
        </w:rPr>
        <w:t>;</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 xml:space="preserve">конструкции: </w:t>
      </w:r>
      <w:r w:rsidRPr="00F348BB">
        <w:rPr>
          <w:rFonts w:ascii="Times New Roman" w:hAnsi="Times New Roman" w:cs="Times New Roman"/>
          <w:i/>
          <w:iCs/>
          <w:sz w:val="28"/>
          <w:szCs w:val="28"/>
        </w:rPr>
        <w:t xml:space="preserve"> </w:t>
      </w:r>
      <w:r w:rsidRPr="00F348BB">
        <w:rPr>
          <w:rFonts w:ascii="Times New Roman" w:hAnsi="Times New Roman" w:cs="Times New Roman"/>
          <w:i/>
          <w:iCs/>
          <w:sz w:val="28"/>
          <w:szCs w:val="28"/>
          <w:lang w:val="en-US"/>
        </w:rPr>
        <w:t>I</w:t>
      </w:r>
      <w:r w:rsidRPr="00F348BB">
        <w:rPr>
          <w:rFonts w:ascii="Times New Roman" w:hAnsi="Times New Roman" w:cs="Times New Roman"/>
          <w:i/>
          <w:iCs/>
          <w:sz w:val="28"/>
          <w:szCs w:val="28"/>
        </w:rPr>
        <w:t xml:space="preserve"> </w:t>
      </w:r>
      <w:r w:rsidRPr="00F348BB">
        <w:rPr>
          <w:rFonts w:ascii="Times New Roman" w:hAnsi="Times New Roman" w:cs="Times New Roman"/>
          <w:i/>
          <w:iCs/>
          <w:sz w:val="28"/>
          <w:szCs w:val="28"/>
          <w:lang w:val="en-US"/>
        </w:rPr>
        <w:t>like</w:t>
      </w:r>
      <w:r w:rsidRPr="00F348BB">
        <w:rPr>
          <w:rFonts w:ascii="Times New Roman" w:hAnsi="Times New Roman" w:cs="Times New Roman"/>
          <w:i/>
          <w:iCs/>
          <w:sz w:val="28"/>
          <w:szCs w:val="28"/>
        </w:rPr>
        <w:t xml:space="preserve">,   </w:t>
      </w:r>
      <w:r w:rsidRPr="00F348BB">
        <w:rPr>
          <w:rFonts w:ascii="Times New Roman" w:hAnsi="Times New Roman" w:cs="Times New Roman"/>
          <w:i/>
          <w:iCs/>
          <w:sz w:val="28"/>
          <w:szCs w:val="28"/>
          <w:lang w:val="en-US"/>
        </w:rPr>
        <w:t>I</w:t>
      </w:r>
      <w:r w:rsidRPr="00F348BB">
        <w:rPr>
          <w:rFonts w:ascii="Times New Roman" w:hAnsi="Times New Roman" w:cs="Times New Roman"/>
          <w:i/>
          <w:iCs/>
          <w:sz w:val="28"/>
          <w:szCs w:val="28"/>
        </w:rPr>
        <w:t>’</w:t>
      </w:r>
      <w:r w:rsidRPr="00F348BB">
        <w:rPr>
          <w:rFonts w:ascii="Times New Roman" w:hAnsi="Times New Roman" w:cs="Times New Roman"/>
          <w:i/>
          <w:iCs/>
          <w:sz w:val="28"/>
          <w:szCs w:val="28"/>
          <w:lang w:val="en-US"/>
        </w:rPr>
        <w:t>m</w:t>
      </w:r>
      <w:r w:rsidRPr="00F348BB">
        <w:rPr>
          <w:rFonts w:ascii="Times New Roman" w:hAnsi="Times New Roman" w:cs="Times New Roman"/>
          <w:i/>
          <w:iCs/>
          <w:sz w:val="28"/>
          <w:szCs w:val="28"/>
        </w:rPr>
        <w:t xml:space="preserve"> </w:t>
      </w:r>
      <w:r w:rsidRPr="00F348BB">
        <w:rPr>
          <w:rFonts w:ascii="Times New Roman" w:hAnsi="Times New Roman" w:cs="Times New Roman"/>
          <w:i/>
          <w:iCs/>
          <w:sz w:val="28"/>
          <w:szCs w:val="28"/>
          <w:lang w:val="en-US"/>
        </w:rPr>
        <w:t>keen</w:t>
      </w:r>
      <w:r w:rsidRPr="00F348BB">
        <w:rPr>
          <w:rFonts w:ascii="Times New Roman" w:hAnsi="Times New Roman" w:cs="Times New Roman"/>
          <w:i/>
          <w:iCs/>
          <w:sz w:val="28"/>
          <w:szCs w:val="28"/>
        </w:rPr>
        <w:t xml:space="preserve"> </w:t>
      </w:r>
      <w:r w:rsidRPr="00F348BB">
        <w:rPr>
          <w:rFonts w:ascii="Times New Roman" w:hAnsi="Times New Roman" w:cs="Times New Roman"/>
          <w:i/>
          <w:iCs/>
          <w:sz w:val="28"/>
          <w:szCs w:val="28"/>
          <w:lang w:val="en-US"/>
        </w:rPr>
        <w:t>on</w:t>
      </w:r>
      <w:r w:rsidRPr="00F348BB">
        <w:rPr>
          <w:rFonts w:ascii="Times New Roman" w:hAnsi="Times New Roman" w:cs="Times New Roman"/>
          <w:i/>
          <w:iCs/>
          <w:sz w:val="28"/>
          <w:szCs w:val="28"/>
        </w:rPr>
        <w:t xml:space="preserve">, </w:t>
      </w:r>
      <w:r w:rsidRPr="00F348BB">
        <w:rPr>
          <w:rFonts w:ascii="Times New Roman" w:hAnsi="Times New Roman" w:cs="Times New Roman"/>
          <w:i/>
          <w:iCs/>
          <w:sz w:val="28"/>
          <w:szCs w:val="28"/>
          <w:lang w:val="en-US"/>
        </w:rPr>
        <w:t>I</w:t>
      </w:r>
      <w:r w:rsidRPr="00F348BB">
        <w:rPr>
          <w:rFonts w:ascii="Times New Roman" w:hAnsi="Times New Roman" w:cs="Times New Roman"/>
          <w:i/>
          <w:iCs/>
          <w:sz w:val="28"/>
          <w:szCs w:val="28"/>
        </w:rPr>
        <w:t>’</w:t>
      </w:r>
      <w:r w:rsidRPr="00F348BB">
        <w:rPr>
          <w:rFonts w:ascii="Times New Roman" w:hAnsi="Times New Roman" w:cs="Times New Roman"/>
          <w:i/>
          <w:iCs/>
          <w:sz w:val="28"/>
          <w:szCs w:val="28"/>
          <w:lang w:val="en-US"/>
        </w:rPr>
        <w:t>m</w:t>
      </w:r>
      <w:r w:rsidRPr="00F348BB">
        <w:rPr>
          <w:rFonts w:ascii="Times New Roman" w:hAnsi="Times New Roman" w:cs="Times New Roman"/>
          <w:i/>
          <w:iCs/>
          <w:sz w:val="28"/>
          <w:szCs w:val="28"/>
        </w:rPr>
        <w:t xml:space="preserve"> </w:t>
      </w:r>
      <w:r w:rsidRPr="00F348BB">
        <w:rPr>
          <w:rFonts w:ascii="Times New Roman" w:hAnsi="Times New Roman" w:cs="Times New Roman"/>
          <w:i/>
          <w:iCs/>
          <w:sz w:val="28"/>
          <w:szCs w:val="28"/>
          <w:lang w:val="en-US"/>
        </w:rPr>
        <w:t>interested</w:t>
      </w:r>
      <w:r w:rsidRPr="00F348BB">
        <w:rPr>
          <w:rFonts w:ascii="Times New Roman" w:hAnsi="Times New Roman" w:cs="Times New Roman"/>
          <w:i/>
          <w:iCs/>
          <w:sz w:val="28"/>
          <w:szCs w:val="28"/>
        </w:rPr>
        <w:t xml:space="preserve"> </w:t>
      </w:r>
      <w:r w:rsidRPr="00F348BB">
        <w:rPr>
          <w:rFonts w:ascii="Times New Roman" w:hAnsi="Times New Roman" w:cs="Times New Roman"/>
          <w:i/>
          <w:iCs/>
          <w:sz w:val="28"/>
          <w:szCs w:val="28"/>
          <w:lang w:val="en-US"/>
        </w:rPr>
        <w:t>in</w:t>
      </w:r>
      <w:r w:rsidRPr="00F348BB">
        <w:rPr>
          <w:rFonts w:ascii="Times New Roman" w:hAnsi="Times New Roman" w:cs="Times New Roman"/>
          <w:i/>
          <w:iCs/>
          <w:sz w:val="28"/>
          <w:szCs w:val="28"/>
        </w:rPr>
        <w:t>….</w:t>
      </w:r>
      <w:r w:rsidRPr="00F348BB">
        <w:rPr>
          <w:rFonts w:ascii="Times New Roman" w:hAnsi="Times New Roman" w:cs="Times New Roman"/>
          <w:sz w:val="28"/>
          <w:szCs w:val="28"/>
        </w:rPr>
        <w:t>для описания своих интересов (повторение).</w:t>
      </w:r>
    </w:p>
    <w:p w:rsidR="00263761" w:rsidRPr="00F348BB" w:rsidRDefault="00263761" w:rsidP="00263761">
      <w:pPr>
        <w:ind w:firstLine="709"/>
        <w:jc w:val="both"/>
        <w:rPr>
          <w:rFonts w:ascii="Times New Roman" w:hAnsi="Times New Roman" w:cs="Times New Roman"/>
          <w:sz w:val="28"/>
          <w:szCs w:val="28"/>
        </w:rPr>
      </w:pPr>
    </w:p>
    <w:p w:rsidR="00263761" w:rsidRPr="00F348BB" w:rsidRDefault="00263761" w:rsidP="00263761">
      <w:pPr>
        <w:ind w:firstLine="709"/>
        <w:jc w:val="both"/>
        <w:rPr>
          <w:rFonts w:ascii="Times New Roman" w:hAnsi="Times New Roman" w:cs="Times New Roman"/>
          <w:b/>
          <w:sz w:val="28"/>
          <w:szCs w:val="28"/>
        </w:rPr>
      </w:pPr>
      <w:r w:rsidRPr="00F348BB">
        <w:rPr>
          <w:rFonts w:ascii="Times New Roman" w:hAnsi="Times New Roman" w:cs="Times New Roman"/>
          <w:b/>
          <w:sz w:val="28"/>
          <w:szCs w:val="28"/>
        </w:rPr>
        <w:t>Раздел 2. Здоровье.</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bCs/>
          <w:sz w:val="28"/>
          <w:szCs w:val="28"/>
        </w:rPr>
        <w:t>1.</w:t>
      </w:r>
      <w:r w:rsidRPr="00F348BB">
        <w:rPr>
          <w:rFonts w:ascii="Times New Roman" w:hAnsi="Times New Roman" w:cs="Times New Roman"/>
          <w:sz w:val="28"/>
          <w:szCs w:val="28"/>
        </w:rPr>
        <w:t xml:space="preserve"> Здоровый образ жизни.</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2. Режим дня.</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3. В аптеке.</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4. Стресс и здоровье.</w:t>
      </w:r>
    </w:p>
    <w:p w:rsidR="00263761" w:rsidRPr="00F348BB" w:rsidRDefault="00263761" w:rsidP="00263761">
      <w:pPr>
        <w:ind w:firstLine="709"/>
        <w:jc w:val="both"/>
        <w:rPr>
          <w:rFonts w:ascii="Times New Roman" w:hAnsi="Times New Roman" w:cs="Times New Roman"/>
          <w:sz w:val="28"/>
          <w:szCs w:val="28"/>
        </w:rPr>
      </w:pPr>
    </w:p>
    <w:p w:rsidR="00263761" w:rsidRPr="00F348BB" w:rsidRDefault="00263761" w:rsidP="00263761">
      <w:pPr>
        <w:ind w:firstLine="709"/>
        <w:jc w:val="both"/>
        <w:rPr>
          <w:rFonts w:ascii="Times New Roman" w:hAnsi="Times New Roman" w:cs="Times New Roman"/>
          <w:b/>
          <w:i/>
          <w:sz w:val="28"/>
          <w:szCs w:val="28"/>
        </w:rPr>
      </w:pPr>
      <w:r w:rsidRPr="00F348BB">
        <w:rPr>
          <w:rFonts w:ascii="Times New Roman" w:hAnsi="Times New Roman" w:cs="Times New Roman"/>
          <w:b/>
          <w:i/>
          <w:sz w:val="28"/>
          <w:szCs w:val="28"/>
        </w:rPr>
        <w:t>Характеристика деятельности обучающихся по основным видам учебной деятельности:</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b/>
          <w:bCs/>
          <w:sz w:val="28"/>
          <w:szCs w:val="28"/>
        </w:rPr>
        <w:t>в области монологической формы речи</w:t>
      </w:r>
      <w:r w:rsidRPr="00F348BB">
        <w:rPr>
          <w:rFonts w:ascii="Times New Roman" w:hAnsi="Times New Roman" w:cs="Times New Roman"/>
          <w:sz w:val="28"/>
          <w:szCs w:val="28"/>
        </w:rPr>
        <w:t>:</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составлять правила о здоровом образе жизни;</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составлять голосовое сообщение о времени приема лекарства;</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составлять голосовое сообщение заболевшему однокласснику с пожеланием выздоровления;</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рассказывать о своем самочувствии и симптомах;</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рассказывать о своем режиме дня;</w:t>
      </w:r>
    </w:p>
    <w:p w:rsidR="00263761" w:rsidRPr="00F348BB" w:rsidRDefault="00263761" w:rsidP="00263761">
      <w:pPr>
        <w:ind w:firstLine="709"/>
        <w:jc w:val="both"/>
        <w:rPr>
          <w:rFonts w:ascii="Times New Roman" w:hAnsi="Times New Roman" w:cs="Times New Roman"/>
          <w:b/>
          <w:sz w:val="28"/>
          <w:szCs w:val="28"/>
        </w:rPr>
      </w:pPr>
      <w:r w:rsidRPr="00F348BB">
        <w:rPr>
          <w:rFonts w:ascii="Times New Roman" w:hAnsi="Times New Roman" w:cs="Times New Roman"/>
          <w:b/>
          <w:sz w:val="28"/>
          <w:szCs w:val="28"/>
        </w:rPr>
        <w:t>в области письма:</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составлять текст для блога на тему «Здоровый образ жизни»;</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составлять плакат с инструкцией по правильному режиму дня;</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составлять текст рецепта для приготовления полезного блюда;</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составлять электронное письмо однокласснику с советами, как побороть стресс перед экзаменом или контрольной работой.</w:t>
      </w:r>
    </w:p>
    <w:p w:rsidR="00263761" w:rsidRPr="00F348BB" w:rsidRDefault="00263761" w:rsidP="00263761">
      <w:pPr>
        <w:ind w:firstLine="709"/>
        <w:jc w:val="both"/>
        <w:rPr>
          <w:rFonts w:ascii="Times New Roman" w:hAnsi="Times New Roman" w:cs="Times New Roman"/>
          <w:sz w:val="28"/>
          <w:szCs w:val="28"/>
        </w:rPr>
      </w:pPr>
    </w:p>
    <w:p w:rsidR="00263761" w:rsidRPr="00F348BB" w:rsidRDefault="00263761" w:rsidP="00263761">
      <w:pPr>
        <w:ind w:firstLine="709"/>
        <w:jc w:val="both"/>
        <w:rPr>
          <w:rFonts w:ascii="Times New Roman" w:hAnsi="Times New Roman" w:cs="Times New Roman"/>
          <w:i/>
          <w:sz w:val="28"/>
          <w:szCs w:val="28"/>
        </w:rPr>
      </w:pPr>
      <w:r w:rsidRPr="00F348BB">
        <w:rPr>
          <w:rFonts w:ascii="Times New Roman" w:hAnsi="Times New Roman" w:cs="Times New Roman"/>
          <w:b/>
          <w:i/>
          <w:sz w:val="28"/>
          <w:szCs w:val="28"/>
        </w:rPr>
        <w:t>Примерный лексико-грамматический материал</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 xml:space="preserve">Изучение тематики Раздела 2 предполагает овладение лексическими единицами (словами, словосочетаниями, лексико-грамматическими единствами,  речевыми клише) в объеме не менее 35.  </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Предполагается введение в речь следующих конструкций:</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 xml:space="preserve">модальный глагол </w:t>
      </w:r>
      <w:r w:rsidRPr="00F348BB">
        <w:rPr>
          <w:rFonts w:ascii="Times New Roman" w:hAnsi="Times New Roman" w:cs="Times New Roman"/>
          <w:i/>
          <w:iCs/>
          <w:sz w:val="28"/>
          <w:szCs w:val="28"/>
          <w:lang w:val="en-US"/>
        </w:rPr>
        <w:t>mustn</w:t>
      </w:r>
      <w:r w:rsidRPr="00F348BB">
        <w:rPr>
          <w:rFonts w:ascii="Times New Roman" w:hAnsi="Times New Roman" w:cs="Times New Roman"/>
          <w:i/>
          <w:iCs/>
          <w:sz w:val="28"/>
          <w:szCs w:val="28"/>
        </w:rPr>
        <w:t>’</w:t>
      </w:r>
      <w:r w:rsidRPr="00F348BB">
        <w:rPr>
          <w:rFonts w:ascii="Times New Roman" w:hAnsi="Times New Roman" w:cs="Times New Roman"/>
          <w:i/>
          <w:iCs/>
          <w:sz w:val="28"/>
          <w:szCs w:val="28"/>
          <w:lang w:val="en-US"/>
        </w:rPr>
        <w:t>t</w:t>
      </w:r>
      <w:r w:rsidRPr="00F348BB">
        <w:rPr>
          <w:rFonts w:ascii="Times New Roman" w:hAnsi="Times New Roman" w:cs="Times New Roman"/>
          <w:i/>
          <w:iCs/>
          <w:sz w:val="28"/>
          <w:szCs w:val="28"/>
        </w:rPr>
        <w:t xml:space="preserve"> + инфинитив</w:t>
      </w:r>
      <w:r w:rsidRPr="00F348BB">
        <w:rPr>
          <w:rFonts w:ascii="Times New Roman" w:hAnsi="Times New Roman" w:cs="Times New Roman"/>
          <w:sz w:val="28"/>
          <w:szCs w:val="28"/>
        </w:rPr>
        <w:t xml:space="preserve"> для выражения запрета;</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 xml:space="preserve">модальный глагол </w:t>
      </w:r>
      <w:r w:rsidRPr="00F348BB">
        <w:rPr>
          <w:rFonts w:ascii="Times New Roman" w:hAnsi="Times New Roman" w:cs="Times New Roman"/>
          <w:i/>
          <w:iCs/>
          <w:sz w:val="28"/>
          <w:szCs w:val="28"/>
          <w:lang w:val="en-US"/>
        </w:rPr>
        <w:t>must</w:t>
      </w:r>
      <w:r w:rsidRPr="00F348BB">
        <w:rPr>
          <w:rFonts w:ascii="Times New Roman" w:hAnsi="Times New Roman" w:cs="Times New Roman"/>
          <w:i/>
          <w:iCs/>
          <w:sz w:val="28"/>
          <w:szCs w:val="28"/>
        </w:rPr>
        <w:t xml:space="preserve"> + инфинитив</w:t>
      </w:r>
      <w:r w:rsidRPr="00F348BB">
        <w:rPr>
          <w:rFonts w:ascii="Times New Roman" w:hAnsi="Times New Roman" w:cs="Times New Roman"/>
          <w:sz w:val="28"/>
          <w:szCs w:val="28"/>
        </w:rPr>
        <w:t xml:space="preserve"> для выражения настоятельного совета;</w:t>
      </w:r>
    </w:p>
    <w:p w:rsidR="00263761" w:rsidRPr="00F348BB" w:rsidRDefault="00263761" w:rsidP="00263761">
      <w:pPr>
        <w:ind w:firstLine="709"/>
        <w:jc w:val="both"/>
        <w:rPr>
          <w:rFonts w:ascii="Times New Roman" w:hAnsi="Times New Roman" w:cs="Times New Roman"/>
          <w:i/>
          <w:sz w:val="28"/>
          <w:szCs w:val="28"/>
          <w:lang w:val="en-US"/>
        </w:rPr>
      </w:pPr>
      <w:r w:rsidRPr="00F348BB">
        <w:rPr>
          <w:rFonts w:ascii="Times New Roman" w:hAnsi="Times New Roman" w:cs="Times New Roman"/>
          <w:sz w:val="28"/>
          <w:szCs w:val="28"/>
        </w:rPr>
        <w:t>неисчисляемые</w:t>
      </w:r>
      <w:r w:rsidRPr="00F348BB">
        <w:rPr>
          <w:rFonts w:ascii="Times New Roman" w:hAnsi="Times New Roman" w:cs="Times New Roman"/>
          <w:sz w:val="28"/>
          <w:szCs w:val="28"/>
          <w:lang w:val="en-US"/>
        </w:rPr>
        <w:t xml:space="preserve"> </w:t>
      </w:r>
      <w:r w:rsidRPr="00F348BB">
        <w:rPr>
          <w:rFonts w:ascii="Times New Roman" w:hAnsi="Times New Roman" w:cs="Times New Roman"/>
          <w:sz w:val="28"/>
          <w:szCs w:val="28"/>
        </w:rPr>
        <w:t>существительные</w:t>
      </w:r>
      <w:r w:rsidRPr="00F348BB">
        <w:rPr>
          <w:rFonts w:ascii="Times New Roman" w:hAnsi="Times New Roman" w:cs="Times New Roman"/>
          <w:sz w:val="28"/>
          <w:szCs w:val="28"/>
          <w:lang w:val="en-US"/>
        </w:rPr>
        <w:t xml:space="preserve"> </w:t>
      </w:r>
      <w:r w:rsidRPr="00F348BB">
        <w:rPr>
          <w:rFonts w:ascii="Times New Roman" w:hAnsi="Times New Roman" w:cs="Times New Roman"/>
          <w:sz w:val="28"/>
          <w:szCs w:val="28"/>
        </w:rPr>
        <w:t>в</w:t>
      </w:r>
      <w:r w:rsidRPr="00F348BB">
        <w:rPr>
          <w:rFonts w:ascii="Times New Roman" w:hAnsi="Times New Roman" w:cs="Times New Roman"/>
          <w:sz w:val="28"/>
          <w:szCs w:val="28"/>
          <w:lang w:val="en-US"/>
        </w:rPr>
        <w:t xml:space="preserve"> </w:t>
      </w:r>
      <w:r w:rsidRPr="00F348BB">
        <w:rPr>
          <w:rFonts w:ascii="Times New Roman" w:hAnsi="Times New Roman" w:cs="Times New Roman"/>
          <w:sz w:val="28"/>
          <w:szCs w:val="28"/>
        </w:rPr>
        <w:t>сочетаниях</w:t>
      </w:r>
      <w:r w:rsidRPr="00F348BB">
        <w:rPr>
          <w:rFonts w:ascii="Times New Roman" w:hAnsi="Times New Roman" w:cs="Times New Roman"/>
          <w:sz w:val="28"/>
          <w:szCs w:val="28"/>
          <w:lang w:val="en-US"/>
        </w:rPr>
        <w:t xml:space="preserve"> </w:t>
      </w:r>
      <w:r w:rsidRPr="00F348BB">
        <w:rPr>
          <w:rFonts w:ascii="Times New Roman" w:hAnsi="Times New Roman" w:cs="Times New Roman"/>
          <w:sz w:val="28"/>
          <w:szCs w:val="28"/>
        </w:rPr>
        <w:t>с</w:t>
      </w:r>
      <w:r w:rsidRPr="00F348BB">
        <w:rPr>
          <w:rFonts w:ascii="Times New Roman" w:hAnsi="Times New Roman" w:cs="Times New Roman"/>
          <w:sz w:val="28"/>
          <w:szCs w:val="28"/>
          <w:lang w:val="en-US"/>
        </w:rPr>
        <w:t xml:space="preserve"> </w:t>
      </w:r>
      <w:r w:rsidRPr="00F348BB">
        <w:rPr>
          <w:rFonts w:ascii="Times New Roman" w:hAnsi="Times New Roman" w:cs="Times New Roman"/>
          <w:i/>
          <w:sz w:val="28"/>
          <w:szCs w:val="28"/>
          <w:lang w:val="en-US"/>
        </w:rPr>
        <w:t xml:space="preserve"> a packet of, a spoon of, a piece of…;</w:t>
      </w:r>
    </w:p>
    <w:p w:rsidR="00263761" w:rsidRPr="00F348BB" w:rsidRDefault="00263761" w:rsidP="00263761">
      <w:pPr>
        <w:ind w:firstLine="709"/>
        <w:jc w:val="both"/>
        <w:rPr>
          <w:rFonts w:ascii="Times New Roman" w:hAnsi="Times New Roman" w:cs="Times New Roman"/>
          <w:i/>
          <w:iCs/>
          <w:sz w:val="28"/>
          <w:szCs w:val="28"/>
        </w:rPr>
      </w:pPr>
      <w:r w:rsidRPr="00F348BB">
        <w:rPr>
          <w:rFonts w:ascii="Times New Roman" w:hAnsi="Times New Roman" w:cs="Times New Roman"/>
          <w:sz w:val="28"/>
          <w:szCs w:val="28"/>
        </w:rPr>
        <w:t xml:space="preserve">конструкции с модальным глаголом  </w:t>
      </w:r>
      <w:r w:rsidRPr="00F348BB">
        <w:rPr>
          <w:rFonts w:ascii="Times New Roman" w:hAnsi="Times New Roman" w:cs="Times New Roman"/>
          <w:i/>
          <w:iCs/>
          <w:sz w:val="28"/>
          <w:szCs w:val="28"/>
          <w:lang w:val="en-US"/>
        </w:rPr>
        <w:t>could</w:t>
      </w:r>
      <w:r w:rsidRPr="00F348BB">
        <w:rPr>
          <w:rFonts w:ascii="Times New Roman" w:hAnsi="Times New Roman" w:cs="Times New Roman"/>
          <w:sz w:val="28"/>
          <w:szCs w:val="28"/>
        </w:rPr>
        <w:t xml:space="preserve"> для выражения вежливой просьбы:</w:t>
      </w:r>
      <w:r w:rsidRPr="00F348BB">
        <w:rPr>
          <w:rFonts w:ascii="Times New Roman" w:hAnsi="Times New Roman" w:cs="Times New Roman"/>
          <w:i/>
          <w:iCs/>
          <w:sz w:val="28"/>
          <w:szCs w:val="28"/>
        </w:rPr>
        <w:t xml:space="preserve"> </w:t>
      </w:r>
      <w:r w:rsidRPr="00F348BB">
        <w:rPr>
          <w:rFonts w:ascii="Times New Roman" w:hAnsi="Times New Roman" w:cs="Times New Roman"/>
          <w:i/>
          <w:iCs/>
          <w:sz w:val="28"/>
          <w:szCs w:val="28"/>
          <w:lang w:val="en-US"/>
        </w:rPr>
        <w:t>Could</w:t>
      </w:r>
      <w:r w:rsidRPr="00F348BB">
        <w:rPr>
          <w:rFonts w:ascii="Times New Roman" w:hAnsi="Times New Roman" w:cs="Times New Roman"/>
          <w:i/>
          <w:iCs/>
          <w:sz w:val="28"/>
          <w:szCs w:val="28"/>
        </w:rPr>
        <w:t xml:space="preserve"> </w:t>
      </w:r>
      <w:r w:rsidRPr="00F348BB">
        <w:rPr>
          <w:rFonts w:ascii="Times New Roman" w:hAnsi="Times New Roman" w:cs="Times New Roman"/>
          <w:i/>
          <w:iCs/>
          <w:sz w:val="28"/>
          <w:szCs w:val="28"/>
          <w:lang w:val="en-US"/>
        </w:rPr>
        <w:t>I</w:t>
      </w:r>
      <w:r w:rsidRPr="00F348BB">
        <w:rPr>
          <w:rFonts w:ascii="Times New Roman" w:hAnsi="Times New Roman" w:cs="Times New Roman"/>
          <w:i/>
          <w:iCs/>
          <w:sz w:val="28"/>
          <w:szCs w:val="28"/>
        </w:rPr>
        <w:t xml:space="preserve"> </w:t>
      </w:r>
      <w:r w:rsidRPr="00F348BB">
        <w:rPr>
          <w:rFonts w:ascii="Times New Roman" w:hAnsi="Times New Roman" w:cs="Times New Roman"/>
          <w:i/>
          <w:iCs/>
          <w:sz w:val="28"/>
          <w:szCs w:val="28"/>
          <w:lang w:val="en-US"/>
        </w:rPr>
        <w:t>have</w:t>
      </w:r>
      <w:r w:rsidRPr="00F348BB">
        <w:rPr>
          <w:rFonts w:ascii="Times New Roman" w:hAnsi="Times New Roman" w:cs="Times New Roman"/>
          <w:i/>
          <w:iCs/>
          <w:sz w:val="28"/>
          <w:szCs w:val="28"/>
        </w:rPr>
        <w:t xml:space="preserve"> </w:t>
      </w:r>
      <w:r w:rsidRPr="00F348BB">
        <w:rPr>
          <w:rFonts w:ascii="Times New Roman" w:hAnsi="Times New Roman" w:cs="Times New Roman"/>
          <w:i/>
          <w:iCs/>
          <w:sz w:val="28"/>
          <w:szCs w:val="28"/>
          <w:lang w:val="en-US"/>
        </w:rPr>
        <w:t>some</w:t>
      </w:r>
      <w:r w:rsidRPr="00F348BB">
        <w:rPr>
          <w:rFonts w:ascii="Times New Roman" w:hAnsi="Times New Roman" w:cs="Times New Roman"/>
          <w:i/>
          <w:iCs/>
          <w:sz w:val="28"/>
          <w:szCs w:val="28"/>
        </w:rPr>
        <w:t xml:space="preserve"> </w:t>
      </w:r>
      <w:r w:rsidRPr="00F348BB">
        <w:rPr>
          <w:rFonts w:ascii="Times New Roman" w:hAnsi="Times New Roman" w:cs="Times New Roman"/>
          <w:i/>
          <w:iCs/>
          <w:sz w:val="28"/>
          <w:szCs w:val="28"/>
          <w:lang w:val="en-US"/>
        </w:rPr>
        <w:t>throat</w:t>
      </w:r>
      <w:r w:rsidRPr="00F348BB">
        <w:rPr>
          <w:rFonts w:ascii="Times New Roman" w:hAnsi="Times New Roman" w:cs="Times New Roman"/>
          <w:i/>
          <w:iCs/>
          <w:sz w:val="28"/>
          <w:szCs w:val="28"/>
        </w:rPr>
        <w:t xml:space="preserve"> </w:t>
      </w:r>
      <w:r w:rsidRPr="00F348BB">
        <w:rPr>
          <w:rFonts w:ascii="Times New Roman" w:hAnsi="Times New Roman" w:cs="Times New Roman"/>
          <w:i/>
          <w:iCs/>
          <w:sz w:val="28"/>
          <w:szCs w:val="28"/>
          <w:lang w:val="en-US"/>
        </w:rPr>
        <w:t>lozenges</w:t>
      </w:r>
      <w:r w:rsidRPr="00F348BB">
        <w:rPr>
          <w:rFonts w:ascii="Times New Roman" w:hAnsi="Times New Roman" w:cs="Times New Roman"/>
          <w:i/>
          <w:iCs/>
          <w:sz w:val="28"/>
          <w:szCs w:val="28"/>
        </w:rPr>
        <w:t>?;</w:t>
      </w:r>
    </w:p>
    <w:p w:rsidR="00263761" w:rsidRPr="00F348BB" w:rsidRDefault="00263761" w:rsidP="00263761">
      <w:pPr>
        <w:ind w:firstLine="709"/>
        <w:jc w:val="both"/>
        <w:rPr>
          <w:rFonts w:ascii="Times New Roman" w:hAnsi="Times New Roman" w:cs="Times New Roman"/>
          <w:i/>
          <w:iCs/>
          <w:sz w:val="28"/>
          <w:szCs w:val="28"/>
        </w:rPr>
      </w:pPr>
      <w:r w:rsidRPr="00F348BB">
        <w:rPr>
          <w:rFonts w:ascii="Times New Roman" w:hAnsi="Times New Roman" w:cs="Times New Roman"/>
          <w:sz w:val="28"/>
          <w:szCs w:val="28"/>
        </w:rPr>
        <w:t xml:space="preserve">повелительное наклонения для выражения инструкции о приеме лекарств:  </w:t>
      </w:r>
      <w:r w:rsidRPr="00F348BB">
        <w:rPr>
          <w:rFonts w:ascii="Times New Roman" w:hAnsi="Times New Roman" w:cs="Times New Roman"/>
          <w:i/>
          <w:iCs/>
          <w:sz w:val="28"/>
          <w:szCs w:val="28"/>
          <w:lang w:val="en-US"/>
        </w:rPr>
        <w:t>take</w:t>
      </w:r>
      <w:r w:rsidRPr="00F348BB">
        <w:rPr>
          <w:rFonts w:ascii="Times New Roman" w:hAnsi="Times New Roman" w:cs="Times New Roman"/>
          <w:i/>
          <w:iCs/>
          <w:sz w:val="28"/>
          <w:szCs w:val="28"/>
        </w:rPr>
        <w:t xml:space="preserve"> </w:t>
      </w:r>
      <w:r w:rsidRPr="00F348BB">
        <w:rPr>
          <w:rFonts w:ascii="Times New Roman" w:hAnsi="Times New Roman" w:cs="Times New Roman"/>
          <w:i/>
          <w:iCs/>
          <w:sz w:val="28"/>
          <w:szCs w:val="28"/>
          <w:lang w:val="en-US"/>
        </w:rPr>
        <w:t>one</w:t>
      </w:r>
      <w:r w:rsidRPr="00F348BB">
        <w:rPr>
          <w:rFonts w:ascii="Times New Roman" w:hAnsi="Times New Roman" w:cs="Times New Roman"/>
          <w:i/>
          <w:iCs/>
          <w:sz w:val="28"/>
          <w:szCs w:val="28"/>
        </w:rPr>
        <w:t xml:space="preserve"> </w:t>
      </w:r>
      <w:r w:rsidRPr="00F348BB">
        <w:rPr>
          <w:rFonts w:ascii="Times New Roman" w:hAnsi="Times New Roman" w:cs="Times New Roman"/>
          <w:i/>
          <w:iCs/>
          <w:sz w:val="28"/>
          <w:szCs w:val="28"/>
          <w:lang w:val="en-US"/>
        </w:rPr>
        <w:t>tablet</w:t>
      </w:r>
      <w:r w:rsidRPr="00F348BB">
        <w:rPr>
          <w:rFonts w:ascii="Times New Roman" w:hAnsi="Times New Roman" w:cs="Times New Roman"/>
          <w:i/>
          <w:iCs/>
          <w:sz w:val="28"/>
          <w:szCs w:val="28"/>
        </w:rPr>
        <w:t xml:space="preserve"> </w:t>
      </w:r>
      <w:r w:rsidRPr="00F348BB">
        <w:rPr>
          <w:rFonts w:ascii="Times New Roman" w:hAnsi="Times New Roman" w:cs="Times New Roman"/>
          <w:i/>
          <w:iCs/>
          <w:sz w:val="28"/>
          <w:szCs w:val="28"/>
          <w:lang w:val="en-US"/>
        </w:rPr>
        <w:t>three</w:t>
      </w:r>
      <w:r w:rsidRPr="00F348BB">
        <w:rPr>
          <w:rFonts w:ascii="Times New Roman" w:hAnsi="Times New Roman" w:cs="Times New Roman"/>
          <w:i/>
          <w:iCs/>
          <w:sz w:val="28"/>
          <w:szCs w:val="28"/>
        </w:rPr>
        <w:t xml:space="preserve"> </w:t>
      </w:r>
      <w:r w:rsidRPr="00F348BB">
        <w:rPr>
          <w:rFonts w:ascii="Times New Roman" w:hAnsi="Times New Roman" w:cs="Times New Roman"/>
          <w:i/>
          <w:iCs/>
          <w:sz w:val="28"/>
          <w:szCs w:val="28"/>
          <w:lang w:val="en-US"/>
        </w:rPr>
        <w:t>times</w:t>
      </w:r>
      <w:r w:rsidRPr="00F348BB">
        <w:rPr>
          <w:rFonts w:ascii="Times New Roman" w:hAnsi="Times New Roman" w:cs="Times New Roman"/>
          <w:i/>
          <w:iCs/>
          <w:sz w:val="28"/>
          <w:szCs w:val="28"/>
        </w:rPr>
        <w:t xml:space="preserve"> </w:t>
      </w:r>
      <w:r w:rsidRPr="00F348BB">
        <w:rPr>
          <w:rFonts w:ascii="Times New Roman" w:hAnsi="Times New Roman" w:cs="Times New Roman"/>
          <w:i/>
          <w:iCs/>
          <w:sz w:val="28"/>
          <w:szCs w:val="28"/>
          <w:lang w:val="en-US"/>
        </w:rPr>
        <w:t>a</w:t>
      </w:r>
      <w:r w:rsidRPr="00F348BB">
        <w:rPr>
          <w:rFonts w:ascii="Times New Roman" w:hAnsi="Times New Roman" w:cs="Times New Roman"/>
          <w:i/>
          <w:iCs/>
          <w:sz w:val="28"/>
          <w:szCs w:val="28"/>
        </w:rPr>
        <w:t xml:space="preserve"> </w:t>
      </w:r>
      <w:r w:rsidRPr="00F348BB">
        <w:rPr>
          <w:rFonts w:ascii="Times New Roman" w:hAnsi="Times New Roman" w:cs="Times New Roman"/>
          <w:i/>
          <w:iCs/>
          <w:sz w:val="28"/>
          <w:szCs w:val="28"/>
          <w:lang w:val="en-US"/>
        </w:rPr>
        <w:t>day</w:t>
      </w:r>
      <w:r w:rsidRPr="00F348BB">
        <w:rPr>
          <w:rFonts w:ascii="Times New Roman" w:hAnsi="Times New Roman" w:cs="Times New Roman"/>
          <w:i/>
          <w:iCs/>
          <w:sz w:val="28"/>
          <w:szCs w:val="28"/>
        </w:rPr>
        <w:t>.</w:t>
      </w:r>
    </w:p>
    <w:p w:rsidR="00263761" w:rsidRPr="00F348BB" w:rsidRDefault="00263761" w:rsidP="00263761">
      <w:pPr>
        <w:ind w:firstLine="709"/>
        <w:jc w:val="both"/>
        <w:rPr>
          <w:rFonts w:ascii="Times New Roman" w:hAnsi="Times New Roman" w:cs="Times New Roman"/>
          <w:i/>
          <w:iCs/>
          <w:sz w:val="28"/>
          <w:szCs w:val="28"/>
        </w:rPr>
      </w:pP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Лексический материал отбирается с учетом тематики общения Раздела 2:</w:t>
      </w:r>
    </w:p>
    <w:p w:rsidR="00263761" w:rsidRPr="00F348BB" w:rsidRDefault="00263761" w:rsidP="00263761">
      <w:pPr>
        <w:ind w:firstLine="709"/>
        <w:jc w:val="both"/>
        <w:rPr>
          <w:rFonts w:ascii="Times New Roman" w:hAnsi="Times New Roman" w:cs="Times New Roman"/>
          <w:i/>
          <w:iCs/>
          <w:sz w:val="28"/>
          <w:szCs w:val="28"/>
          <w:lang w:val="en-US"/>
        </w:rPr>
      </w:pPr>
      <w:r w:rsidRPr="00F348BB">
        <w:rPr>
          <w:rFonts w:ascii="Times New Roman" w:hAnsi="Times New Roman" w:cs="Times New Roman"/>
          <w:sz w:val="28"/>
          <w:szCs w:val="28"/>
        </w:rPr>
        <w:t>речевые</w:t>
      </w:r>
      <w:r w:rsidRPr="00F348BB">
        <w:rPr>
          <w:rFonts w:ascii="Times New Roman" w:hAnsi="Times New Roman" w:cs="Times New Roman"/>
          <w:sz w:val="28"/>
          <w:szCs w:val="28"/>
          <w:lang w:val="en-US"/>
        </w:rPr>
        <w:t xml:space="preserve"> </w:t>
      </w:r>
      <w:r w:rsidRPr="00F348BB">
        <w:rPr>
          <w:rFonts w:ascii="Times New Roman" w:hAnsi="Times New Roman" w:cs="Times New Roman"/>
          <w:sz w:val="28"/>
          <w:szCs w:val="28"/>
        </w:rPr>
        <w:t>клише</w:t>
      </w:r>
      <w:r w:rsidRPr="00F348BB">
        <w:rPr>
          <w:rFonts w:ascii="Times New Roman" w:hAnsi="Times New Roman" w:cs="Times New Roman"/>
          <w:sz w:val="28"/>
          <w:szCs w:val="28"/>
          <w:lang w:val="en-US"/>
        </w:rPr>
        <w:t xml:space="preserve"> </w:t>
      </w:r>
      <w:r w:rsidRPr="00F348BB">
        <w:rPr>
          <w:rFonts w:ascii="Times New Roman" w:hAnsi="Times New Roman" w:cs="Times New Roman"/>
          <w:sz w:val="28"/>
          <w:szCs w:val="28"/>
        </w:rPr>
        <w:t>описания</w:t>
      </w:r>
      <w:r w:rsidRPr="00F348BB">
        <w:rPr>
          <w:rFonts w:ascii="Times New Roman" w:hAnsi="Times New Roman" w:cs="Times New Roman"/>
          <w:sz w:val="28"/>
          <w:szCs w:val="28"/>
          <w:lang w:val="en-US"/>
        </w:rPr>
        <w:t xml:space="preserve"> </w:t>
      </w:r>
      <w:r w:rsidRPr="00F348BB">
        <w:rPr>
          <w:rFonts w:ascii="Times New Roman" w:hAnsi="Times New Roman" w:cs="Times New Roman"/>
          <w:sz w:val="28"/>
          <w:szCs w:val="28"/>
        </w:rPr>
        <w:t>здорового</w:t>
      </w:r>
      <w:r w:rsidRPr="00F348BB">
        <w:rPr>
          <w:rFonts w:ascii="Times New Roman" w:hAnsi="Times New Roman" w:cs="Times New Roman"/>
          <w:sz w:val="28"/>
          <w:szCs w:val="28"/>
          <w:lang w:val="en-US"/>
        </w:rPr>
        <w:t xml:space="preserve"> </w:t>
      </w:r>
      <w:r w:rsidRPr="00F348BB">
        <w:rPr>
          <w:rFonts w:ascii="Times New Roman" w:hAnsi="Times New Roman" w:cs="Times New Roman"/>
          <w:sz w:val="28"/>
          <w:szCs w:val="28"/>
        </w:rPr>
        <w:t>образа</w:t>
      </w:r>
      <w:r w:rsidRPr="00F348BB">
        <w:rPr>
          <w:rFonts w:ascii="Times New Roman" w:hAnsi="Times New Roman" w:cs="Times New Roman"/>
          <w:sz w:val="28"/>
          <w:szCs w:val="28"/>
          <w:lang w:val="en-US"/>
        </w:rPr>
        <w:t xml:space="preserve"> </w:t>
      </w:r>
      <w:r w:rsidRPr="00F348BB">
        <w:rPr>
          <w:rFonts w:ascii="Times New Roman" w:hAnsi="Times New Roman" w:cs="Times New Roman"/>
          <w:sz w:val="28"/>
          <w:szCs w:val="28"/>
        </w:rPr>
        <w:t>жизни</w:t>
      </w:r>
      <w:r w:rsidRPr="00F348BB">
        <w:rPr>
          <w:rFonts w:ascii="Times New Roman" w:hAnsi="Times New Roman" w:cs="Times New Roman"/>
          <w:sz w:val="28"/>
          <w:szCs w:val="28"/>
          <w:lang w:val="en-US"/>
        </w:rPr>
        <w:t>:</w:t>
      </w:r>
      <w:r w:rsidRPr="00F348BB">
        <w:rPr>
          <w:rFonts w:ascii="Times New Roman" w:hAnsi="Times New Roman" w:cs="Times New Roman"/>
          <w:i/>
          <w:iCs/>
          <w:sz w:val="28"/>
          <w:szCs w:val="28"/>
          <w:lang w:val="en-US"/>
        </w:rPr>
        <w:t xml:space="preserve">  do sports,, go to the gym,  eat vegetables, don’t eat junk good, get up early, go to bed early…;</w:t>
      </w:r>
    </w:p>
    <w:p w:rsidR="00263761" w:rsidRPr="00F348BB" w:rsidRDefault="00263761" w:rsidP="00263761">
      <w:pPr>
        <w:ind w:firstLine="709"/>
        <w:jc w:val="both"/>
        <w:rPr>
          <w:rFonts w:ascii="Times New Roman" w:hAnsi="Times New Roman" w:cs="Times New Roman"/>
          <w:i/>
          <w:iCs/>
          <w:sz w:val="28"/>
          <w:szCs w:val="28"/>
        </w:rPr>
      </w:pPr>
      <w:r w:rsidRPr="00F348BB">
        <w:rPr>
          <w:rFonts w:ascii="Times New Roman" w:hAnsi="Times New Roman" w:cs="Times New Roman"/>
          <w:sz w:val="28"/>
          <w:szCs w:val="28"/>
        </w:rPr>
        <w:t xml:space="preserve">глаголы для составления рецептов блюд: </w:t>
      </w:r>
      <w:r w:rsidRPr="00F348BB">
        <w:rPr>
          <w:rFonts w:ascii="Times New Roman" w:hAnsi="Times New Roman" w:cs="Times New Roman"/>
          <w:i/>
          <w:iCs/>
          <w:sz w:val="28"/>
          <w:szCs w:val="28"/>
        </w:rPr>
        <w:t xml:space="preserve"> </w:t>
      </w:r>
      <w:r w:rsidRPr="00F348BB">
        <w:rPr>
          <w:rFonts w:ascii="Times New Roman" w:hAnsi="Times New Roman" w:cs="Times New Roman"/>
          <w:i/>
          <w:iCs/>
          <w:sz w:val="28"/>
          <w:szCs w:val="28"/>
          <w:lang w:val="en-US"/>
        </w:rPr>
        <w:t>cut</w:t>
      </w:r>
      <w:r w:rsidRPr="00F348BB">
        <w:rPr>
          <w:rFonts w:ascii="Times New Roman" w:hAnsi="Times New Roman" w:cs="Times New Roman"/>
          <w:i/>
          <w:iCs/>
          <w:sz w:val="28"/>
          <w:szCs w:val="28"/>
        </w:rPr>
        <w:t xml:space="preserve">,   </w:t>
      </w:r>
      <w:r w:rsidRPr="00F348BB">
        <w:rPr>
          <w:rFonts w:ascii="Times New Roman" w:hAnsi="Times New Roman" w:cs="Times New Roman"/>
          <w:i/>
          <w:iCs/>
          <w:sz w:val="28"/>
          <w:szCs w:val="28"/>
          <w:lang w:val="en-US"/>
        </w:rPr>
        <w:t>peel</w:t>
      </w:r>
      <w:r w:rsidRPr="00F348BB">
        <w:rPr>
          <w:rFonts w:ascii="Times New Roman" w:hAnsi="Times New Roman" w:cs="Times New Roman"/>
          <w:i/>
          <w:iCs/>
          <w:sz w:val="28"/>
          <w:szCs w:val="28"/>
        </w:rPr>
        <w:t xml:space="preserve">,  </w:t>
      </w:r>
      <w:r w:rsidRPr="00F348BB">
        <w:rPr>
          <w:rFonts w:ascii="Times New Roman" w:hAnsi="Times New Roman" w:cs="Times New Roman"/>
          <w:i/>
          <w:iCs/>
          <w:sz w:val="28"/>
          <w:szCs w:val="28"/>
          <w:lang w:val="en-US"/>
        </w:rPr>
        <w:t>cook</w:t>
      </w:r>
      <w:r w:rsidRPr="00F348BB">
        <w:rPr>
          <w:rFonts w:ascii="Times New Roman" w:hAnsi="Times New Roman" w:cs="Times New Roman"/>
          <w:i/>
          <w:iCs/>
          <w:sz w:val="28"/>
          <w:szCs w:val="28"/>
        </w:rPr>
        <w:t xml:space="preserve">,  </w:t>
      </w:r>
      <w:r w:rsidRPr="00F348BB">
        <w:rPr>
          <w:rFonts w:ascii="Times New Roman" w:hAnsi="Times New Roman" w:cs="Times New Roman"/>
          <w:i/>
          <w:iCs/>
          <w:sz w:val="28"/>
          <w:szCs w:val="28"/>
          <w:lang w:val="en-US"/>
        </w:rPr>
        <w:t>bake</w:t>
      </w:r>
      <w:r w:rsidRPr="00F348BB">
        <w:rPr>
          <w:rFonts w:ascii="Times New Roman" w:hAnsi="Times New Roman" w:cs="Times New Roman"/>
          <w:i/>
          <w:iCs/>
          <w:sz w:val="28"/>
          <w:szCs w:val="28"/>
        </w:rPr>
        <w:t xml:space="preserve">, </w:t>
      </w:r>
      <w:r w:rsidRPr="00F348BB">
        <w:rPr>
          <w:rFonts w:ascii="Times New Roman" w:hAnsi="Times New Roman" w:cs="Times New Roman"/>
          <w:i/>
          <w:iCs/>
          <w:sz w:val="28"/>
          <w:szCs w:val="28"/>
          <w:lang w:val="en-US"/>
        </w:rPr>
        <w:t>add</w:t>
      </w:r>
      <w:r w:rsidRPr="00F348BB">
        <w:rPr>
          <w:rFonts w:ascii="Times New Roman" w:hAnsi="Times New Roman" w:cs="Times New Roman"/>
          <w:i/>
          <w:iCs/>
          <w:sz w:val="28"/>
          <w:szCs w:val="28"/>
        </w:rPr>
        <w:t xml:space="preserve">,  </w:t>
      </w:r>
      <w:r w:rsidRPr="00F348BB">
        <w:rPr>
          <w:rFonts w:ascii="Times New Roman" w:hAnsi="Times New Roman" w:cs="Times New Roman"/>
          <w:i/>
          <w:iCs/>
          <w:sz w:val="28"/>
          <w:szCs w:val="28"/>
          <w:lang w:val="en-US"/>
        </w:rPr>
        <w:t>pour</w:t>
      </w:r>
      <w:r w:rsidRPr="00F348BB">
        <w:rPr>
          <w:rFonts w:ascii="Times New Roman" w:hAnsi="Times New Roman" w:cs="Times New Roman"/>
          <w:i/>
          <w:iCs/>
          <w:sz w:val="28"/>
          <w:szCs w:val="28"/>
        </w:rPr>
        <w:t xml:space="preserve"> …;</w:t>
      </w:r>
    </w:p>
    <w:p w:rsidR="00263761" w:rsidRPr="00F348BB" w:rsidRDefault="00263761" w:rsidP="00263761">
      <w:pPr>
        <w:ind w:firstLine="709"/>
        <w:jc w:val="both"/>
        <w:rPr>
          <w:rFonts w:ascii="Times New Roman" w:hAnsi="Times New Roman" w:cs="Times New Roman"/>
          <w:i/>
          <w:iCs/>
          <w:sz w:val="28"/>
          <w:szCs w:val="28"/>
          <w:lang w:val="en-US"/>
        </w:rPr>
      </w:pPr>
      <w:r w:rsidRPr="00F348BB">
        <w:rPr>
          <w:rFonts w:ascii="Times New Roman" w:hAnsi="Times New Roman" w:cs="Times New Roman"/>
          <w:sz w:val="28"/>
          <w:szCs w:val="28"/>
        </w:rPr>
        <w:lastRenderedPageBreak/>
        <w:t>названия</w:t>
      </w:r>
      <w:r w:rsidRPr="00F348BB">
        <w:rPr>
          <w:rFonts w:ascii="Times New Roman" w:hAnsi="Times New Roman" w:cs="Times New Roman"/>
          <w:sz w:val="28"/>
          <w:szCs w:val="28"/>
          <w:lang w:val="en-US"/>
        </w:rPr>
        <w:t xml:space="preserve"> </w:t>
      </w:r>
      <w:r w:rsidRPr="00F348BB">
        <w:rPr>
          <w:rFonts w:ascii="Times New Roman" w:hAnsi="Times New Roman" w:cs="Times New Roman"/>
          <w:sz w:val="28"/>
          <w:szCs w:val="28"/>
        </w:rPr>
        <w:t>полезных</w:t>
      </w:r>
      <w:r w:rsidRPr="00F348BB">
        <w:rPr>
          <w:rFonts w:ascii="Times New Roman" w:hAnsi="Times New Roman" w:cs="Times New Roman"/>
          <w:sz w:val="28"/>
          <w:szCs w:val="28"/>
          <w:lang w:val="en-US"/>
        </w:rPr>
        <w:t xml:space="preserve"> </w:t>
      </w:r>
      <w:r w:rsidRPr="00F348BB">
        <w:rPr>
          <w:rFonts w:ascii="Times New Roman" w:hAnsi="Times New Roman" w:cs="Times New Roman"/>
          <w:sz w:val="28"/>
          <w:szCs w:val="28"/>
        </w:rPr>
        <w:t>продуктов</w:t>
      </w:r>
      <w:r w:rsidRPr="00F348BB">
        <w:rPr>
          <w:rFonts w:ascii="Times New Roman" w:hAnsi="Times New Roman" w:cs="Times New Roman"/>
          <w:sz w:val="28"/>
          <w:szCs w:val="28"/>
          <w:lang w:val="en-US"/>
        </w:rPr>
        <w:t xml:space="preserve">: </w:t>
      </w:r>
      <w:r w:rsidRPr="00F348BB">
        <w:rPr>
          <w:rFonts w:ascii="Times New Roman" w:hAnsi="Times New Roman" w:cs="Times New Roman"/>
          <w:i/>
          <w:iCs/>
          <w:sz w:val="28"/>
          <w:szCs w:val="28"/>
          <w:lang w:val="en-US"/>
        </w:rPr>
        <w:t>dairy products, eggs, peas, beans, cheese, oily fish…;</w:t>
      </w:r>
    </w:p>
    <w:p w:rsidR="00263761" w:rsidRPr="00F348BB" w:rsidRDefault="00263761" w:rsidP="00263761">
      <w:pPr>
        <w:ind w:firstLine="709"/>
        <w:jc w:val="both"/>
        <w:rPr>
          <w:rFonts w:ascii="Times New Roman" w:hAnsi="Times New Roman" w:cs="Times New Roman"/>
          <w:i/>
          <w:iCs/>
          <w:sz w:val="28"/>
          <w:szCs w:val="28"/>
        </w:rPr>
      </w:pPr>
      <w:r w:rsidRPr="00F348BB">
        <w:rPr>
          <w:rFonts w:ascii="Times New Roman" w:hAnsi="Times New Roman" w:cs="Times New Roman"/>
          <w:sz w:val="28"/>
          <w:szCs w:val="28"/>
        </w:rPr>
        <w:t xml:space="preserve">лексика для описания самочувствия и симптомов болезни: </w:t>
      </w:r>
      <w:r w:rsidRPr="00F348BB">
        <w:rPr>
          <w:rFonts w:ascii="Times New Roman" w:hAnsi="Times New Roman" w:cs="Times New Roman"/>
          <w:i/>
          <w:iCs/>
          <w:sz w:val="28"/>
          <w:szCs w:val="28"/>
          <w:lang w:val="en-US"/>
        </w:rPr>
        <w:t>toothache</w:t>
      </w:r>
      <w:r w:rsidRPr="00F348BB">
        <w:rPr>
          <w:rFonts w:ascii="Times New Roman" w:hAnsi="Times New Roman" w:cs="Times New Roman"/>
          <w:i/>
          <w:iCs/>
          <w:sz w:val="28"/>
          <w:szCs w:val="28"/>
        </w:rPr>
        <w:t xml:space="preserve">, </w:t>
      </w:r>
      <w:r w:rsidRPr="00F348BB">
        <w:rPr>
          <w:rFonts w:ascii="Times New Roman" w:hAnsi="Times New Roman" w:cs="Times New Roman"/>
          <w:i/>
          <w:iCs/>
          <w:sz w:val="28"/>
          <w:szCs w:val="28"/>
          <w:lang w:val="en-US"/>
        </w:rPr>
        <w:t>headache</w:t>
      </w:r>
      <w:r w:rsidRPr="00F348BB">
        <w:rPr>
          <w:rFonts w:ascii="Times New Roman" w:hAnsi="Times New Roman" w:cs="Times New Roman"/>
          <w:i/>
          <w:iCs/>
          <w:sz w:val="28"/>
          <w:szCs w:val="28"/>
        </w:rPr>
        <w:t xml:space="preserve">, </w:t>
      </w:r>
      <w:r w:rsidRPr="00F348BB">
        <w:rPr>
          <w:rFonts w:ascii="Times New Roman" w:hAnsi="Times New Roman" w:cs="Times New Roman"/>
          <w:i/>
          <w:iCs/>
          <w:sz w:val="28"/>
          <w:szCs w:val="28"/>
          <w:lang w:val="en-US"/>
        </w:rPr>
        <w:t>earache</w:t>
      </w:r>
      <w:r w:rsidRPr="00F348BB">
        <w:rPr>
          <w:rFonts w:ascii="Times New Roman" w:hAnsi="Times New Roman" w:cs="Times New Roman"/>
          <w:i/>
          <w:iCs/>
          <w:sz w:val="28"/>
          <w:szCs w:val="28"/>
        </w:rPr>
        <w:t xml:space="preserve">, </w:t>
      </w:r>
      <w:r w:rsidRPr="00F348BB">
        <w:rPr>
          <w:rFonts w:ascii="Times New Roman" w:hAnsi="Times New Roman" w:cs="Times New Roman"/>
          <w:i/>
          <w:iCs/>
          <w:sz w:val="28"/>
          <w:szCs w:val="28"/>
          <w:lang w:val="en-US"/>
        </w:rPr>
        <w:t>stomachache</w:t>
      </w:r>
      <w:r w:rsidRPr="00F348BB">
        <w:rPr>
          <w:rFonts w:ascii="Times New Roman" w:hAnsi="Times New Roman" w:cs="Times New Roman"/>
          <w:i/>
          <w:iCs/>
          <w:sz w:val="28"/>
          <w:szCs w:val="28"/>
        </w:rPr>
        <w:t xml:space="preserve">…; </w:t>
      </w:r>
    </w:p>
    <w:p w:rsidR="00263761" w:rsidRPr="00F348BB" w:rsidRDefault="00263761" w:rsidP="00263761">
      <w:pPr>
        <w:ind w:firstLine="709"/>
        <w:jc w:val="both"/>
        <w:rPr>
          <w:rFonts w:ascii="Times New Roman" w:hAnsi="Times New Roman" w:cs="Times New Roman"/>
          <w:i/>
          <w:iCs/>
          <w:sz w:val="28"/>
          <w:szCs w:val="28"/>
        </w:rPr>
      </w:pPr>
      <w:r w:rsidRPr="00F348BB">
        <w:rPr>
          <w:rFonts w:ascii="Times New Roman" w:hAnsi="Times New Roman" w:cs="Times New Roman"/>
          <w:sz w:val="28"/>
          <w:szCs w:val="28"/>
        </w:rPr>
        <w:t xml:space="preserve">речевые клише для описания симптомов болезни  и инструкций для их лечения: </w:t>
      </w:r>
      <w:r w:rsidRPr="00F348BB">
        <w:rPr>
          <w:rFonts w:ascii="Times New Roman" w:hAnsi="Times New Roman" w:cs="Times New Roman"/>
          <w:i/>
          <w:iCs/>
          <w:sz w:val="28"/>
          <w:szCs w:val="28"/>
          <w:lang w:val="en-US"/>
        </w:rPr>
        <w:t>high</w:t>
      </w:r>
      <w:r w:rsidRPr="00F348BB">
        <w:rPr>
          <w:rFonts w:ascii="Times New Roman" w:hAnsi="Times New Roman" w:cs="Times New Roman"/>
          <w:i/>
          <w:iCs/>
          <w:sz w:val="28"/>
          <w:szCs w:val="28"/>
        </w:rPr>
        <w:t xml:space="preserve"> </w:t>
      </w:r>
      <w:r w:rsidRPr="00F348BB">
        <w:rPr>
          <w:rFonts w:ascii="Times New Roman" w:hAnsi="Times New Roman" w:cs="Times New Roman"/>
          <w:i/>
          <w:iCs/>
          <w:sz w:val="28"/>
          <w:szCs w:val="28"/>
          <w:lang w:val="en-US"/>
        </w:rPr>
        <w:t>temperature</w:t>
      </w:r>
      <w:r w:rsidRPr="00F348BB">
        <w:rPr>
          <w:rFonts w:ascii="Times New Roman" w:hAnsi="Times New Roman" w:cs="Times New Roman"/>
          <w:i/>
          <w:iCs/>
          <w:sz w:val="28"/>
          <w:szCs w:val="28"/>
        </w:rPr>
        <w:t xml:space="preserve">, </w:t>
      </w:r>
      <w:r w:rsidRPr="00F348BB">
        <w:rPr>
          <w:rFonts w:ascii="Times New Roman" w:hAnsi="Times New Roman" w:cs="Times New Roman"/>
          <w:i/>
          <w:iCs/>
          <w:sz w:val="28"/>
          <w:szCs w:val="28"/>
          <w:lang w:val="en-US"/>
        </w:rPr>
        <w:t>it</w:t>
      </w:r>
      <w:r w:rsidRPr="00F348BB">
        <w:rPr>
          <w:rFonts w:ascii="Times New Roman" w:hAnsi="Times New Roman" w:cs="Times New Roman"/>
          <w:i/>
          <w:iCs/>
          <w:sz w:val="28"/>
          <w:szCs w:val="28"/>
        </w:rPr>
        <w:t xml:space="preserve"> </w:t>
      </w:r>
      <w:r w:rsidRPr="00F348BB">
        <w:rPr>
          <w:rFonts w:ascii="Times New Roman" w:hAnsi="Times New Roman" w:cs="Times New Roman"/>
          <w:i/>
          <w:iCs/>
          <w:sz w:val="28"/>
          <w:szCs w:val="28"/>
          <w:lang w:val="en-US"/>
        </w:rPr>
        <w:t>hurts</w:t>
      </w:r>
      <w:r w:rsidRPr="00F348BB">
        <w:rPr>
          <w:rFonts w:ascii="Times New Roman" w:hAnsi="Times New Roman" w:cs="Times New Roman"/>
          <w:i/>
          <w:iCs/>
          <w:sz w:val="28"/>
          <w:szCs w:val="28"/>
        </w:rPr>
        <w:t xml:space="preserve">,  </w:t>
      </w:r>
      <w:r w:rsidRPr="00F348BB">
        <w:rPr>
          <w:rFonts w:ascii="Times New Roman" w:hAnsi="Times New Roman" w:cs="Times New Roman"/>
          <w:i/>
          <w:iCs/>
          <w:sz w:val="28"/>
          <w:szCs w:val="28"/>
          <w:lang w:val="en-US"/>
        </w:rPr>
        <w:t>take</w:t>
      </w:r>
      <w:r w:rsidRPr="00F348BB">
        <w:rPr>
          <w:rFonts w:ascii="Times New Roman" w:hAnsi="Times New Roman" w:cs="Times New Roman"/>
          <w:i/>
          <w:iCs/>
          <w:sz w:val="28"/>
          <w:szCs w:val="28"/>
        </w:rPr>
        <w:t xml:space="preserve">  </w:t>
      </w:r>
      <w:r w:rsidRPr="00F348BB">
        <w:rPr>
          <w:rFonts w:ascii="Times New Roman" w:hAnsi="Times New Roman" w:cs="Times New Roman"/>
          <w:i/>
          <w:iCs/>
          <w:sz w:val="28"/>
          <w:szCs w:val="28"/>
          <w:lang w:val="en-US"/>
        </w:rPr>
        <w:t>temperature</w:t>
      </w:r>
      <w:r w:rsidRPr="00F348BB">
        <w:rPr>
          <w:rFonts w:ascii="Times New Roman" w:hAnsi="Times New Roman" w:cs="Times New Roman"/>
          <w:i/>
          <w:iCs/>
          <w:sz w:val="28"/>
          <w:szCs w:val="28"/>
        </w:rPr>
        <w:t xml:space="preserve">, </w:t>
      </w:r>
      <w:r w:rsidRPr="00F348BB">
        <w:rPr>
          <w:rFonts w:ascii="Times New Roman" w:hAnsi="Times New Roman" w:cs="Times New Roman"/>
          <w:i/>
          <w:iCs/>
          <w:sz w:val="28"/>
          <w:szCs w:val="28"/>
          <w:lang w:val="en-US"/>
        </w:rPr>
        <w:t>drink</w:t>
      </w:r>
      <w:r w:rsidRPr="00F348BB">
        <w:rPr>
          <w:rFonts w:ascii="Times New Roman" w:hAnsi="Times New Roman" w:cs="Times New Roman"/>
          <w:i/>
          <w:iCs/>
          <w:sz w:val="28"/>
          <w:szCs w:val="28"/>
        </w:rPr>
        <w:t xml:space="preserve"> </w:t>
      </w:r>
      <w:r w:rsidRPr="00F348BB">
        <w:rPr>
          <w:rFonts w:ascii="Times New Roman" w:hAnsi="Times New Roman" w:cs="Times New Roman"/>
          <w:i/>
          <w:iCs/>
          <w:sz w:val="28"/>
          <w:szCs w:val="28"/>
          <w:lang w:val="en-US"/>
        </w:rPr>
        <w:t>more</w:t>
      </w:r>
      <w:r w:rsidRPr="00F348BB">
        <w:rPr>
          <w:rFonts w:ascii="Times New Roman" w:hAnsi="Times New Roman" w:cs="Times New Roman"/>
          <w:i/>
          <w:iCs/>
          <w:sz w:val="28"/>
          <w:szCs w:val="28"/>
        </w:rPr>
        <w:t xml:space="preserve"> </w:t>
      </w:r>
      <w:r w:rsidRPr="00F348BB">
        <w:rPr>
          <w:rFonts w:ascii="Times New Roman" w:hAnsi="Times New Roman" w:cs="Times New Roman"/>
          <w:i/>
          <w:iCs/>
          <w:sz w:val="28"/>
          <w:szCs w:val="28"/>
          <w:lang w:val="en-US"/>
        </w:rPr>
        <w:t>water</w:t>
      </w:r>
      <w:r w:rsidRPr="00F348BB">
        <w:rPr>
          <w:rFonts w:ascii="Times New Roman" w:hAnsi="Times New Roman" w:cs="Times New Roman"/>
          <w:i/>
          <w:iCs/>
          <w:sz w:val="28"/>
          <w:szCs w:val="28"/>
        </w:rPr>
        <w:t xml:space="preserve">, </w:t>
      </w:r>
      <w:r w:rsidRPr="00F348BB">
        <w:rPr>
          <w:rFonts w:ascii="Times New Roman" w:hAnsi="Times New Roman" w:cs="Times New Roman"/>
          <w:i/>
          <w:iCs/>
          <w:sz w:val="28"/>
          <w:szCs w:val="28"/>
          <w:lang w:val="en-US"/>
        </w:rPr>
        <w:t>stay</w:t>
      </w:r>
      <w:r w:rsidRPr="00F348BB">
        <w:rPr>
          <w:rFonts w:ascii="Times New Roman" w:hAnsi="Times New Roman" w:cs="Times New Roman"/>
          <w:i/>
          <w:iCs/>
          <w:sz w:val="28"/>
          <w:szCs w:val="28"/>
        </w:rPr>
        <w:t xml:space="preserve"> </w:t>
      </w:r>
      <w:r w:rsidRPr="00F348BB">
        <w:rPr>
          <w:rFonts w:ascii="Times New Roman" w:hAnsi="Times New Roman" w:cs="Times New Roman"/>
          <w:i/>
          <w:iCs/>
          <w:sz w:val="28"/>
          <w:szCs w:val="28"/>
          <w:lang w:val="en-US"/>
        </w:rPr>
        <w:t>in</w:t>
      </w:r>
      <w:r w:rsidRPr="00F348BB">
        <w:rPr>
          <w:rFonts w:ascii="Times New Roman" w:hAnsi="Times New Roman" w:cs="Times New Roman"/>
          <w:i/>
          <w:iCs/>
          <w:sz w:val="28"/>
          <w:szCs w:val="28"/>
        </w:rPr>
        <w:t xml:space="preserve"> </w:t>
      </w:r>
      <w:r w:rsidRPr="00F348BB">
        <w:rPr>
          <w:rFonts w:ascii="Times New Roman" w:hAnsi="Times New Roman" w:cs="Times New Roman"/>
          <w:i/>
          <w:iCs/>
          <w:sz w:val="28"/>
          <w:szCs w:val="28"/>
          <w:lang w:val="en-US"/>
        </w:rPr>
        <w:t>bed</w:t>
      </w:r>
      <w:r w:rsidRPr="00F348BB">
        <w:rPr>
          <w:rFonts w:ascii="Times New Roman" w:hAnsi="Times New Roman" w:cs="Times New Roman"/>
          <w:i/>
          <w:iCs/>
          <w:sz w:val="28"/>
          <w:szCs w:val="28"/>
        </w:rPr>
        <w:t>… .</w:t>
      </w:r>
    </w:p>
    <w:p w:rsidR="00263761" w:rsidRPr="00F348BB" w:rsidRDefault="00263761" w:rsidP="00263761">
      <w:pPr>
        <w:ind w:firstLine="709"/>
        <w:jc w:val="both"/>
        <w:rPr>
          <w:rFonts w:ascii="Times New Roman" w:hAnsi="Times New Roman" w:cs="Times New Roman"/>
          <w:sz w:val="28"/>
          <w:szCs w:val="28"/>
        </w:rPr>
      </w:pPr>
    </w:p>
    <w:p w:rsidR="00263761" w:rsidRPr="00F348BB" w:rsidRDefault="00263761" w:rsidP="00263761">
      <w:pPr>
        <w:ind w:firstLine="709"/>
        <w:jc w:val="both"/>
        <w:rPr>
          <w:rFonts w:ascii="Times New Roman" w:hAnsi="Times New Roman" w:cs="Times New Roman"/>
          <w:b/>
          <w:sz w:val="28"/>
          <w:szCs w:val="28"/>
        </w:rPr>
      </w:pPr>
      <w:r w:rsidRPr="00F348BB">
        <w:rPr>
          <w:rFonts w:ascii="Times New Roman" w:hAnsi="Times New Roman" w:cs="Times New Roman"/>
          <w:b/>
          <w:bCs/>
          <w:sz w:val="28"/>
          <w:szCs w:val="28"/>
        </w:rPr>
        <w:t xml:space="preserve">Раздел 3. </w:t>
      </w:r>
      <w:r w:rsidRPr="00F348BB">
        <w:rPr>
          <w:rFonts w:ascii="Times New Roman" w:hAnsi="Times New Roman" w:cs="Times New Roman"/>
          <w:b/>
          <w:sz w:val="28"/>
          <w:szCs w:val="28"/>
        </w:rPr>
        <w:t xml:space="preserve">Наука и технологии </w:t>
      </w:r>
    </w:p>
    <w:p w:rsidR="00263761" w:rsidRPr="00F348BB" w:rsidRDefault="00263761" w:rsidP="00263761">
      <w:pPr>
        <w:ind w:firstLine="709"/>
        <w:jc w:val="both"/>
        <w:rPr>
          <w:rFonts w:ascii="Times New Roman" w:hAnsi="Times New Roman" w:cs="Times New Roman"/>
          <w:bCs/>
          <w:sz w:val="28"/>
          <w:szCs w:val="28"/>
        </w:rPr>
      </w:pPr>
      <w:r w:rsidRPr="00F348BB">
        <w:rPr>
          <w:rFonts w:ascii="Times New Roman" w:hAnsi="Times New Roman" w:cs="Times New Roman"/>
          <w:bCs/>
          <w:sz w:val="28"/>
          <w:szCs w:val="28"/>
        </w:rPr>
        <w:t>1.</w:t>
      </w:r>
      <w:r w:rsidRPr="00F348BB">
        <w:rPr>
          <w:rFonts w:ascii="Times New Roman" w:hAnsi="Times New Roman" w:cs="Times New Roman"/>
          <w:b/>
          <w:sz w:val="28"/>
          <w:szCs w:val="28"/>
        </w:rPr>
        <w:t xml:space="preserve"> </w:t>
      </w:r>
      <w:r w:rsidRPr="00F348BB">
        <w:rPr>
          <w:rFonts w:ascii="Times New Roman" w:hAnsi="Times New Roman" w:cs="Times New Roman"/>
          <w:bCs/>
          <w:sz w:val="28"/>
          <w:szCs w:val="28"/>
        </w:rPr>
        <w:t>Наука в современном мире.</w:t>
      </w:r>
    </w:p>
    <w:p w:rsidR="00263761" w:rsidRPr="00F348BB" w:rsidRDefault="00263761" w:rsidP="00263761">
      <w:pPr>
        <w:ind w:firstLine="709"/>
        <w:jc w:val="both"/>
        <w:rPr>
          <w:rFonts w:ascii="Times New Roman" w:hAnsi="Times New Roman" w:cs="Times New Roman"/>
          <w:bCs/>
          <w:sz w:val="28"/>
          <w:szCs w:val="28"/>
        </w:rPr>
      </w:pPr>
      <w:r w:rsidRPr="00F348BB">
        <w:rPr>
          <w:rFonts w:ascii="Times New Roman" w:hAnsi="Times New Roman" w:cs="Times New Roman"/>
          <w:bCs/>
          <w:sz w:val="28"/>
          <w:szCs w:val="28"/>
        </w:rPr>
        <w:t>2. Технологии и мы.</w:t>
      </w:r>
    </w:p>
    <w:p w:rsidR="00263761" w:rsidRPr="00F348BB" w:rsidRDefault="00263761" w:rsidP="00263761">
      <w:pPr>
        <w:ind w:firstLine="709"/>
        <w:jc w:val="both"/>
        <w:rPr>
          <w:rFonts w:ascii="Times New Roman" w:hAnsi="Times New Roman" w:cs="Times New Roman"/>
          <w:bCs/>
          <w:sz w:val="28"/>
          <w:szCs w:val="28"/>
        </w:rPr>
      </w:pPr>
      <w:r w:rsidRPr="00F348BB">
        <w:rPr>
          <w:rFonts w:ascii="Times New Roman" w:hAnsi="Times New Roman" w:cs="Times New Roman"/>
          <w:bCs/>
          <w:sz w:val="28"/>
          <w:szCs w:val="28"/>
        </w:rPr>
        <w:t>3. Роботы.</w:t>
      </w:r>
    </w:p>
    <w:p w:rsidR="00263761" w:rsidRPr="00F348BB" w:rsidRDefault="00263761" w:rsidP="00263761">
      <w:pPr>
        <w:ind w:firstLine="709"/>
        <w:jc w:val="both"/>
        <w:rPr>
          <w:rFonts w:ascii="Times New Roman" w:hAnsi="Times New Roman" w:cs="Times New Roman"/>
          <w:bCs/>
          <w:sz w:val="28"/>
          <w:szCs w:val="28"/>
        </w:rPr>
      </w:pPr>
      <w:r w:rsidRPr="00F348BB">
        <w:rPr>
          <w:rFonts w:ascii="Times New Roman" w:hAnsi="Times New Roman" w:cs="Times New Roman"/>
          <w:bCs/>
          <w:sz w:val="28"/>
          <w:szCs w:val="28"/>
        </w:rPr>
        <w:t>4. Знаменитые изобретатели.</w:t>
      </w:r>
    </w:p>
    <w:p w:rsidR="00263761" w:rsidRPr="00F348BB" w:rsidRDefault="00263761" w:rsidP="00263761">
      <w:pPr>
        <w:ind w:firstLine="709"/>
        <w:jc w:val="both"/>
        <w:rPr>
          <w:rFonts w:ascii="Times New Roman" w:hAnsi="Times New Roman" w:cs="Times New Roman"/>
          <w:bCs/>
          <w:sz w:val="28"/>
          <w:szCs w:val="28"/>
        </w:rPr>
      </w:pPr>
    </w:p>
    <w:p w:rsidR="00263761" w:rsidRPr="00F348BB" w:rsidRDefault="00263761" w:rsidP="00263761">
      <w:pPr>
        <w:ind w:firstLine="709"/>
        <w:jc w:val="both"/>
        <w:rPr>
          <w:rFonts w:ascii="Times New Roman" w:hAnsi="Times New Roman" w:cs="Times New Roman"/>
          <w:b/>
          <w:i/>
          <w:sz w:val="28"/>
          <w:szCs w:val="28"/>
        </w:rPr>
      </w:pPr>
      <w:r w:rsidRPr="00F348BB">
        <w:rPr>
          <w:rFonts w:ascii="Times New Roman" w:hAnsi="Times New Roman" w:cs="Times New Roman"/>
          <w:b/>
          <w:i/>
          <w:sz w:val="28"/>
          <w:szCs w:val="28"/>
        </w:rPr>
        <w:t>Характеристика деятельности обучающихся по основным видам учебной деятельности:</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b/>
          <w:bCs/>
          <w:sz w:val="28"/>
          <w:szCs w:val="28"/>
        </w:rPr>
        <w:t>в области монологической формы речи</w:t>
      </w:r>
      <w:r w:rsidRPr="00F348BB">
        <w:rPr>
          <w:rFonts w:ascii="Times New Roman" w:hAnsi="Times New Roman" w:cs="Times New Roman"/>
          <w:sz w:val="28"/>
          <w:szCs w:val="28"/>
        </w:rPr>
        <w:t>:</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кратко рассказывать о значимости научных достижений в современной жизни;</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уметь рассказывать о важном достижении в одной из научных областей;</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кратко рассказывать о том, как современные технологии помогают в учебе;</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кратко рассказывать о том, какие современные технологии используются дома;</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кратко рассказывать об известном ученом или изобретателе;</w:t>
      </w:r>
    </w:p>
    <w:p w:rsidR="00263761" w:rsidRPr="00F348BB" w:rsidRDefault="00263761" w:rsidP="00263761">
      <w:pPr>
        <w:ind w:firstLine="709"/>
        <w:jc w:val="both"/>
        <w:rPr>
          <w:rFonts w:ascii="Times New Roman" w:hAnsi="Times New Roman" w:cs="Times New Roman"/>
          <w:b/>
          <w:sz w:val="28"/>
          <w:szCs w:val="28"/>
        </w:rPr>
      </w:pPr>
      <w:r w:rsidRPr="00F348BB">
        <w:rPr>
          <w:rFonts w:ascii="Times New Roman" w:hAnsi="Times New Roman" w:cs="Times New Roman"/>
          <w:b/>
          <w:sz w:val="28"/>
          <w:szCs w:val="28"/>
        </w:rPr>
        <w:t>в области письма:</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составлять плакат об используемых в быту современных технологиях (например, робот-пылесос);</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составлять презентацию о важном научном достижении (например, о разработке нового лекарства);</w:t>
      </w:r>
    </w:p>
    <w:p w:rsidR="00263761" w:rsidRPr="00F348BB" w:rsidRDefault="00263761" w:rsidP="00263761">
      <w:pPr>
        <w:ind w:firstLine="709"/>
        <w:jc w:val="both"/>
        <w:rPr>
          <w:rFonts w:ascii="Times New Roman" w:hAnsi="Times New Roman" w:cs="Times New Roman"/>
          <w:b/>
          <w:sz w:val="28"/>
          <w:szCs w:val="28"/>
        </w:rPr>
      </w:pPr>
      <w:r w:rsidRPr="00F348BB">
        <w:rPr>
          <w:rFonts w:ascii="Times New Roman" w:hAnsi="Times New Roman" w:cs="Times New Roman"/>
          <w:sz w:val="28"/>
          <w:szCs w:val="28"/>
        </w:rPr>
        <w:t>составлять краткую инструкцию, как пользоваться торговым автоматом для покупки шоколада или напитка.</w:t>
      </w:r>
    </w:p>
    <w:p w:rsidR="00263761" w:rsidRPr="00F348BB" w:rsidRDefault="00263761" w:rsidP="00263761">
      <w:pPr>
        <w:ind w:firstLine="709"/>
        <w:jc w:val="both"/>
        <w:rPr>
          <w:rFonts w:ascii="Times New Roman" w:hAnsi="Times New Roman" w:cs="Times New Roman"/>
          <w:bCs/>
          <w:sz w:val="28"/>
          <w:szCs w:val="28"/>
        </w:rPr>
      </w:pPr>
    </w:p>
    <w:p w:rsidR="00263761" w:rsidRPr="00F348BB" w:rsidRDefault="00263761" w:rsidP="00263761">
      <w:pPr>
        <w:ind w:firstLine="709"/>
        <w:jc w:val="both"/>
        <w:rPr>
          <w:rFonts w:ascii="Times New Roman" w:hAnsi="Times New Roman" w:cs="Times New Roman"/>
          <w:b/>
          <w:i/>
          <w:sz w:val="28"/>
          <w:szCs w:val="28"/>
        </w:rPr>
      </w:pPr>
      <w:r w:rsidRPr="00F348BB">
        <w:rPr>
          <w:rFonts w:ascii="Times New Roman" w:hAnsi="Times New Roman" w:cs="Times New Roman"/>
          <w:b/>
          <w:i/>
          <w:sz w:val="28"/>
          <w:szCs w:val="28"/>
        </w:rPr>
        <w:t>Примерный лексико-грамматический материал</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 xml:space="preserve">Изучение тематики Раздела 3 предполагает овладение лексическими единицами (словами, словосочетаниями, лексико-грамматическими единствами, речевыми клише) в объеме не менее 45.  </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Предполагается введение в речь следующих конструкций:</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 xml:space="preserve">конструкция </w:t>
      </w:r>
      <w:r w:rsidRPr="00F348BB">
        <w:rPr>
          <w:rFonts w:ascii="Times New Roman" w:hAnsi="Times New Roman" w:cs="Times New Roman"/>
          <w:i/>
          <w:iCs/>
          <w:sz w:val="28"/>
          <w:szCs w:val="28"/>
          <w:lang w:val="en-US"/>
        </w:rPr>
        <w:t>used</w:t>
      </w:r>
      <w:r w:rsidRPr="00F348BB">
        <w:rPr>
          <w:rFonts w:ascii="Times New Roman" w:hAnsi="Times New Roman" w:cs="Times New Roman"/>
          <w:i/>
          <w:iCs/>
          <w:sz w:val="28"/>
          <w:szCs w:val="28"/>
        </w:rPr>
        <w:t xml:space="preserve"> </w:t>
      </w:r>
      <w:r w:rsidRPr="00F348BB">
        <w:rPr>
          <w:rFonts w:ascii="Times New Roman" w:hAnsi="Times New Roman" w:cs="Times New Roman"/>
          <w:i/>
          <w:iCs/>
          <w:sz w:val="28"/>
          <w:szCs w:val="28"/>
          <w:lang w:val="en-US"/>
        </w:rPr>
        <w:t>to</w:t>
      </w:r>
      <w:r w:rsidRPr="00F348BB">
        <w:rPr>
          <w:rFonts w:ascii="Times New Roman" w:hAnsi="Times New Roman" w:cs="Times New Roman"/>
          <w:i/>
          <w:iCs/>
          <w:sz w:val="28"/>
          <w:szCs w:val="28"/>
        </w:rPr>
        <w:t xml:space="preserve"> + инфинитив </w:t>
      </w:r>
      <w:r w:rsidRPr="00F348BB">
        <w:rPr>
          <w:rFonts w:ascii="Times New Roman" w:hAnsi="Times New Roman" w:cs="Times New Roman"/>
          <w:sz w:val="28"/>
          <w:szCs w:val="28"/>
        </w:rPr>
        <w:t>для выражения регулярно совершающегося действия или состояния в прошлом;</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сравнительная и превосходная степень имен прилагательных по аналитической модели (</w:t>
      </w:r>
      <w:r w:rsidRPr="00F348BB">
        <w:rPr>
          <w:rFonts w:ascii="Times New Roman" w:hAnsi="Times New Roman" w:cs="Times New Roman"/>
          <w:i/>
          <w:sz w:val="28"/>
          <w:szCs w:val="28"/>
          <w:lang w:val="en-US"/>
        </w:rPr>
        <w:t>more</w:t>
      </w:r>
      <w:r w:rsidRPr="00F348BB">
        <w:rPr>
          <w:rFonts w:ascii="Times New Roman" w:hAnsi="Times New Roman" w:cs="Times New Roman"/>
          <w:i/>
          <w:sz w:val="28"/>
          <w:szCs w:val="28"/>
        </w:rPr>
        <w:t xml:space="preserve"> </w:t>
      </w:r>
      <w:r w:rsidRPr="00F348BB">
        <w:rPr>
          <w:rFonts w:ascii="Times New Roman" w:hAnsi="Times New Roman" w:cs="Times New Roman"/>
          <w:i/>
          <w:sz w:val="28"/>
          <w:szCs w:val="28"/>
          <w:lang w:val="en-US"/>
        </w:rPr>
        <w:t>exciting</w:t>
      </w:r>
      <w:r w:rsidRPr="00F348BB">
        <w:rPr>
          <w:rFonts w:ascii="Times New Roman" w:hAnsi="Times New Roman" w:cs="Times New Roman"/>
          <w:sz w:val="28"/>
          <w:szCs w:val="28"/>
        </w:rPr>
        <w:t>);</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повелительное наклонение для составления инструкции к эксплуатации каких-либо приборов (повторение);</w:t>
      </w:r>
    </w:p>
    <w:p w:rsidR="00263761" w:rsidRPr="00F348BB" w:rsidRDefault="00263761" w:rsidP="00263761">
      <w:pPr>
        <w:ind w:firstLine="709"/>
        <w:jc w:val="both"/>
        <w:rPr>
          <w:rFonts w:ascii="Times New Roman" w:hAnsi="Times New Roman" w:cs="Times New Roman"/>
          <w:i/>
          <w:iCs/>
          <w:sz w:val="28"/>
          <w:szCs w:val="28"/>
        </w:rPr>
      </w:pPr>
      <w:r w:rsidRPr="00F348BB">
        <w:rPr>
          <w:rFonts w:ascii="Times New Roman" w:hAnsi="Times New Roman" w:cs="Times New Roman"/>
          <w:sz w:val="28"/>
          <w:szCs w:val="28"/>
        </w:rPr>
        <w:t xml:space="preserve">модальный глагол </w:t>
      </w:r>
      <w:r w:rsidRPr="00F348BB">
        <w:rPr>
          <w:rFonts w:ascii="Times New Roman" w:hAnsi="Times New Roman" w:cs="Times New Roman"/>
          <w:i/>
          <w:iCs/>
          <w:sz w:val="28"/>
          <w:szCs w:val="28"/>
          <w:lang w:val="en-US"/>
        </w:rPr>
        <w:t>can</w:t>
      </w:r>
      <w:r w:rsidRPr="00F348BB">
        <w:rPr>
          <w:rFonts w:ascii="Times New Roman" w:hAnsi="Times New Roman" w:cs="Times New Roman"/>
          <w:i/>
          <w:iCs/>
          <w:sz w:val="28"/>
          <w:szCs w:val="28"/>
        </w:rPr>
        <w:t xml:space="preserve"> </w:t>
      </w:r>
      <w:r w:rsidRPr="00F348BB">
        <w:rPr>
          <w:rFonts w:ascii="Times New Roman" w:hAnsi="Times New Roman" w:cs="Times New Roman"/>
          <w:sz w:val="28"/>
          <w:szCs w:val="28"/>
        </w:rPr>
        <w:t>для описания функций домашних приборов (</w:t>
      </w:r>
      <w:r w:rsidRPr="00F348BB">
        <w:rPr>
          <w:rFonts w:ascii="Times New Roman" w:hAnsi="Times New Roman" w:cs="Times New Roman"/>
          <w:i/>
          <w:iCs/>
          <w:sz w:val="28"/>
          <w:szCs w:val="28"/>
          <w:lang w:val="en-US"/>
        </w:rPr>
        <w:t>it</w:t>
      </w:r>
      <w:r w:rsidRPr="00F348BB">
        <w:rPr>
          <w:rFonts w:ascii="Times New Roman" w:hAnsi="Times New Roman" w:cs="Times New Roman"/>
          <w:i/>
          <w:iCs/>
          <w:sz w:val="28"/>
          <w:szCs w:val="28"/>
        </w:rPr>
        <w:t xml:space="preserve"> </w:t>
      </w:r>
      <w:r w:rsidRPr="00F348BB">
        <w:rPr>
          <w:rFonts w:ascii="Times New Roman" w:hAnsi="Times New Roman" w:cs="Times New Roman"/>
          <w:i/>
          <w:iCs/>
          <w:sz w:val="28"/>
          <w:szCs w:val="28"/>
          <w:lang w:val="en-US"/>
        </w:rPr>
        <w:t>can</w:t>
      </w:r>
      <w:r w:rsidRPr="00F348BB">
        <w:rPr>
          <w:rFonts w:ascii="Times New Roman" w:hAnsi="Times New Roman" w:cs="Times New Roman"/>
          <w:i/>
          <w:iCs/>
          <w:sz w:val="28"/>
          <w:szCs w:val="28"/>
        </w:rPr>
        <w:t xml:space="preserve"> </w:t>
      </w:r>
      <w:r w:rsidRPr="00F348BB">
        <w:rPr>
          <w:rFonts w:ascii="Times New Roman" w:hAnsi="Times New Roman" w:cs="Times New Roman"/>
          <w:i/>
          <w:iCs/>
          <w:sz w:val="28"/>
          <w:szCs w:val="28"/>
          <w:lang w:val="en-US"/>
        </w:rPr>
        <w:t>clean</w:t>
      </w:r>
      <w:r w:rsidRPr="00F348BB">
        <w:rPr>
          <w:rFonts w:ascii="Times New Roman" w:hAnsi="Times New Roman" w:cs="Times New Roman"/>
          <w:i/>
          <w:iCs/>
          <w:sz w:val="28"/>
          <w:szCs w:val="28"/>
        </w:rPr>
        <w:t xml:space="preserve"> </w:t>
      </w:r>
      <w:r w:rsidRPr="00F348BB">
        <w:rPr>
          <w:rFonts w:ascii="Times New Roman" w:hAnsi="Times New Roman" w:cs="Times New Roman"/>
          <w:i/>
          <w:iCs/>
          <w:sz w:val="28"/>
          <w:szCs w:val="28"/>
          <w:lang w:val="en-US"/>
        </w:rPr>
        <w:t>the</w:t>
      </w:r>
      <w:r w:rsidRPr="00F348BB">
        <w:rPr>
          <w:rFonts w:ascii="Times New Roman" w:hAnsi="Times New Roman" w:cs="Times New Roman"/>
          <w:i/>
          <w:iCs/>
          <w:sz w:val="28"/>
          <w:szCs w:val="28"/>
        </w:rPr>
        <w:t xml:space="preserve"> </w:t>
      </w:r>
      <w:r w:rsidRPr="00F348BB">
        <w:rPr>
          <w:rFonts w:ascii="Times New Roman" w:hAnsi="Times New Roman" w:cs="Times New Roman"/>
          <w:i/>
          <w:iCs/>
          <w:sz w:val="28"/>
          <w:szCs w:val="28"/>
          <w:lang w:val="en-US"/>
        </w:rPr>
        <w:t>carpet</w:t>
      </w:r>
      <w:r w:rsidRPr="00F348BB">
        <w:rPr>
          <w:rFonts w:ascii="Times New Roman" w:hAnsi="Times New Roman" w:cs="Times New Roman"/>
          <w:i/>
          <w:iCs/>
          <w:sz w:val="28"/>
          <w:szCs w:val="28"/>
        </w:rPr>
        <w:t xml:space="preserve">, </w:t>
      </w:r>
      <w:r w:rsidRPr="00F348BB">
        <w:rPr>
          <w:rFonts w:ascii="Times New Roman" w:hAnsi="Times New Roman" w:cs="Times New Roman"/>
          <w:i/>
          <w:iCs/>
          <w:sz w:val="28"/>
          <w:szCs w:val="28"/>
          <w:lang w:val="en-US"/>
        </w:rPr>
        <w:t>it</w:t>
      </w:r>
      <w:r w:rsidRPr="00F348BB">
        <w:rPr>
          <w:rFonts w:ascii="Times New Roman" w:hAnsi="Times New Roman" w:cs="Times New Roman"/>
          <w:i/>
          <w:iCs/>
          <w:sz w:val="28"/>
          <w:szCs w:val="28"/>
        </w:rPr>
        <w:t xml:space="preserve"> </w:t>
      </w:r>
      <w:r w:rsidRPr="00F348BB">
        <w:rPr>
          <w:rFonts w:ascii="Times New Roman" w:hAnsi="Times New Roman" w:cs="Times New Roman"/>
          <w:i/>
          <w:iCs/>
          <w:sz w:val="28"/>
          <w:szCs w:val="28"/>
          <w:lang w:val="en-US"/>
        </w:rPr>
        <w:t>can</w:t>
      </w:r>
      <w:r w:rsidRPr="00F348BB">
        <w:rPr>
          <w:rFonts w:ascii="Times New Roman" w:hAnsi="Times New Roman" w:cs="Times New Roman"/>
          <w:i/>
          <w:iCs/>
          <w:sz w:val="28"/>
          <w:szCs w:val="28"/>
        </w:rPr>
        <w:t xml:space="preserve"> </w:t>
      </w:r>
      <w:r w:rsidRPr="00F348BB">
        <w:rPr>
          <w:rFonts w:ascii="Times New Roman" w:hAnsi="Times New Roman" w:cs="Times New Roman"/>
          <w:i/>
          <w:iCs/>
          <w:sz w:val="28"/>
          <w:szCs w:val="28"/>
          <w:lang w:val="en-US"/>
        </w:rPr>
        <w:t>wash</w:t>
      </w:r>
      <w:r w:rsidRPr="00F348BB">
        <w:rPr>
          <w:rFonts w:ascii="Times New Roman" w:hAnsi="Times New Roman" w:cs="Times New Roman"/>
          <w:i/>
          <w:iCs/>
          <w:sz w:val="28"/>
          <w:szCs w:val="28"/>
        </w:rPr>
        <w:t>...).</w:t>
      </w:r>
    </w:p>
    <w:p w:rsidR="00263761" w:rsidRPr="00F348BB" w:rsidRDefault="00263761" w:rsidP="00263761">
      <w:pPr>
        <w:ind w:firstLine="709"/>
        <w:jc w:val="both"/>
        <w:rPr>
          <w:rFonts w:ascii="Times New Roman" w:hAnsi="Times New Roman" w:cs="Times New Roman"/>
          <w:i/>
          <w:iCs/>
          <w:sz w:val="28"/>
          <w:szCs w:val="28"/>
        </w:rPr>
      </w:pP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Лексический материал отбирается с учетом тематики общения Раздела 3:</w:t>
      </w:r>
    </w:p>
    <w:p w:rsidR="00263761" w:rsidRPr="00F348BB" w:rsidRDefault="00263761" w:rsidP="00263761">
      <w:pPr>
        <w:ind w:firstLine="709"/>
        <w:jc w:val="both"/>
        <w:rPr>
          <w:rFonts w:ascii="Times New Roman" w:hAnsi="Times New Roman" w:cs="Times New Roman"/>
          <w:i/>
          <w:iCs/>
          <w:sz w:val="28"/>
          <w:szCs w:val="28"/>
        </w:rPr>
      </w:pPr>
      <w:r w:rsidRPr="00F348BB">
        <w:rPr>
          <w:rFonts w:ascii="Times New Roman" w:hAnsi="Times New Roman" w:cs="Times New Roman"/>
          <w:sz w:val="28"/>
          <w:szCs w:val="28"/>
        </w:rPr>
        <w:lastRenderedPageBreak/>
        <w:t xml:space="preserve">лексика, связанная с научной деятельностью:  </w:t>
      </w:r>
      <w:r w:rsidRPr="00F348BB">
        <w:rPr>
          <w:rFonts w:ascii="Times New Roman" w:hAnsi="Times New Roman" w:cs="Times New Roman"/>
          <w:i/>
          <w:iCs/>
          <w:sz w:val="28"/>
          <w:szCs w:val="28"/>
          <w:lang w:val="en-US"/>
        </w:rPr>
        <w:t>scientist</w:t>
      </w:r>
      <w:r w:rsidRPr="00F348BB">
        <w:rPr>
          <w:rFonts w:ascii="Times New Roman" w:hAnsi="Times New Roman" w:cs="Times New Roman"/>
          <w:i/>
          <w:iCs/>
          <w:sz w:val="28"/>
          <w:szCs w:val="28"/>
        </w:rPr>
        <w:t xml:space="preserve">, </w:t>
      </w:r>
      <w:r w:rsidRPr="00F348BB">
        <w:rPr>
          <w:rFonts w:ascii="Times New Roman" w:hAnsi="Times New Roman" w:cs="Times New Roman"/>
          <w:i/>
          <w:iCs/>
          <w:sz w:val="28"/>
          <w:szCs w:val="28"/>
          <w:lang w:val="en-US"/>
        </w:rPr>
        <w:t>science</w:t>
      </w:r>
      <w:r w:rsidRPr="00F348BB">
        <w:rPr>
          <w:rFonts w:ascii="Times New Roman" w:hAnsi="Times New Roman" w:cs="Times New Roman"/>
          <w:i/>
          <w:iCs/>
          <w:sz w:val="28"/>
          <w:szCs w:val="28"/>
        </w:rPr>
        <w:t xml:space="preserve">, </w:t>
      </w:r>
      <w:r w:rsidRPr="00F348BB">
        <w:rPr>
          <w:rFonts w:ascii="Times New Roman" w:hAnsi="Times New Roman" w:cs="Times New Roman"/>
          <w:i/>
          <w:iCs/>
          <w:sz w:val="28"/>
          <w:szCs w:val="28"/>
          <w:lang w:val="en-US"/>
        </w:rPr>
        <w:t>lab</w:t>
      </w:r>
      <w:r w:rsidRPr="00F348BB">
        <w:rPr>
          <w:rFonts w:ascii="Times New Roman" w:hAnsi="Times New Roman" w:cs="Times New Roman"/>
          <w:i/>
          <w:iCs/>
          <w:sz w:val="28"/>
          <w:szCs w:val="28"/>
        </w:rPr>
        <w:t xml:space="preserve">, </w:t>
      </w:r>
      <w:r w:rsidRPr="00F348BB">
        <w:rPr>
          <w:rFonts w:ascii="Times New Roman" w:hAnsi="Times New Roman" w:cs="Times New Roman"/>
          <w:i/>
          <w:iCs/>
          <w:sz w:val="28"/>
          <w:szCs w:val="28"/>
          <w:lang w:val="en-US"/>
        </w:rPr>
        <w:t>microscope</w:t>
      </w:r>
      <w:r w:rsidRPr="00F348BB">
        <w:rPr>
          <w:rFonts w:ascii="Times New Roman" w:hAnsi="Times New Roman" w:cs="Times New Roman"/>
          <w:i/>
          <w:iCs/>
          <w:sz w:val="28"/>
          <w:szCs w:val="28"/>
        </w:rPr>
        <w:t>…;</w:t>
      </w:r>
    </w:p>
    <w:p w:rsidR="00263761" w:rsidRPr="00F348BB" w:rsidRDefault="00263761" w:rsidP="00263761">
      <w:pPr>
        <w:ind w:firstLine="709"/>
        <w:jc w:val="both"/>
        <w:rPr>
          <w:rFonts w:ascii="Times New Roman" w:hAnsi="Times New Roman" w:cs="Times New Roman"/>
          <w:i/>
          <w:iCs/>
          <w:sz w:val="28"/>
          <w:szCs w:val="28"/>
        </w:rPr>
      </w:pPr>
      <w:r w:rsidRPr="00F348BB">
        <w:rPr>
          <w:rFonts w:ascii="Times New Roman" w:hAnsi="Times New Roman" w:cs="Times New Roman"/>
          <w:sz w:val="28"/>
          <w:szCs w:val="28"/>
        </w:rPr>
        <w:t xml:space="preserve">название современных бытовых  приборов:  </w:t>
      </w:r>
      <w:r w:rsidRPr="00F348BB">
        <w:rPr>
          <w:rFonts w:ascii="Times New Roman" w:hAnsi="Times New Roman" w:cs="Times New Roman"/>
          <w:i/>
          <w:iCs/>
          <w:sz w:val="28"/>
          <w:szCs w:val="28"/>
          <w:lang w:val="en-US"/>
        </w:rPr>
        <w:t>microwave</w:t>
      </w:r>
      <w:r w:rsidRPr="00F348BB">
        <w:rPr>
          <w:rFonts w:ascii="Times New Roman" w:hAnsi="Times New Roman" w:cs="Times New Roman"/>
          <w:i/>
          <w:iCs/>
          <w:sz w:val="28"/>
          <w:szCs w:val="28"/>
        </w:rPr>
        <w:t xml:space="preserve"> </w:t>
      </w:r>
      <w:r w:rsidRPr="00F348BB">
        <w:rPr>
          <w:rFonts w:ascii="Times New Roman" w:hAnsi="Times New Roman" w:cs="Times New Roman"/>
          <w:i/>
          <w:iCs/>
          <w:sz w:val="28"/>
          <w:szCs w:val="28"/>
          <w:lang w:val="en-US"/>
        </w:rPr>
        <w:t>oven</w:t>
      </w:r>
      <w:r w:rsidRPr="00F348BB">
        <w:rPr>
          <w:rFonts w:ascii="Times New Roman" w:hAnsi="Times New Roman" w:cs="Times New Roman"/>
          <w:i/>
          <w:iCs/>
          <w:sz w:val="28"/>
          <w:szCs w:val="28"/>
        </w:rPr>
        <w:t xml:space="preserve">, </w:t>
      </w:r>
      <w:r w:rsidRPr="00F348BB">
        <w:rPr>
          <w:rFonts w:ascii="Times New Roman" w:hAnsi="Times New Roman" w:cs="Times New Roman"/>
          <w:i/>
          <w:iCs/>
          <w:sz w:val="28"/>
          <w:szCs w:val="28"/>
          <w:lang w:val="en-US"/>
        </w:rPr>
        <w:t>vacuum</w:t>
      </w:r>
      <w:r w:rsidRPr="00F348BB">
        <w:rPr>
          <w:rFonts w:ascii="Times New Roman" w:hAnsi="Times New Roman" w:cs="Times New Roman"/>
          <w:i/>
          <w:iCs/>
          <w:sz w:val="28"/>
          <w:szCs w:val="28"/>
        </w:rPr>
        <w:t xml:space="preserve"> </w:t>
      </w:r>
      <w:r w:rsidRPr="00F348BB">
        <w:rPr>
          <w:rFonts w:ascii="Times New Roman" w:hAnsi="Times New Roman" w:cs="Times New Roman"/>
          <w:i/>
          <w:iCs/>
          <w:sz w:val="28"/>
          <w:szCs w:val="28"/>
          <w:lang w:val="en-US"/>
        </w:rPr>
        <w:t>cleaner</w:t>
      </w:r>
      <w:r w:rsidRPr="00F348BB">
        <w:rPr>
          <w:rFonts w:ascii="Times New Roman" w:hAnsi="Times New Roman" w:cs="Times New Roman"/>
          <w:i/>
          <w:iCs/>
          <w:sz w:val="28"/>
          <w:szCs w:val="28"/>
        </w:rPr>
        <w:t xml:space="preserve">, </w:t>
      </w:r>
      <w:r w:rsidRPr="00F348BB">
        <w:rPr>
          <w:rFonts w:ascii="Times New Roman" w:hAnsi="Times New Roman" w:cs="Times New Roman"/>
          <w:i/>
          <w:iCs/>
          <w:sz w:val="28"/>
          <w:szCs w:val="28"/>
          <w:lang w:val="en-US"/>
        </w:rPr>
        <w:t>washing</w:t>
      </w:r>
      <w:r w:rsidRPr="00F348BB">
        <w:rPr>
          <w:rFonts w:ascii="Times New Roman" w:hAnsi="Times New Roman" w:cs="Times New Roman"/>
          <w:i/>
          <w:iCs/>
          <w:sz w:val="28"/>
          <w:szCs w:val="28"/>
        </w:rPr>
        <w:t xml:space="preserve"> </w:t>
      </w:r>
      <w:r w:rsidRPr="00F348BB">
        <w:rPr>
          <w:rFonts w:ascii="Times New Roman" w:hAnsi="Times New Roman" w:cs="Times New Roman"/>
          <w:i/>
          <w:iCs/>
          <w:sz w:val="28"/>
          <w:szCs w:val="28"/>
          <w:lang w:val="en-US"/>
        </w:rPr>
        <w:t>machine</w:t>
      </w:r>
      <w:r w:rsidRPr="00F348BB">
        <w:rPr>
          <w:rFonts w:ascii="Times New Roman" w:hAnsi="Times New Roman" w:cs="Times New Roman"/>
          <w:i/>
          <w:iCs/>
          <w:sz w:val="28"/>
          <w:szCs w:val="28"/>
        </w:rPr>
        <w:t xml:space="preserve">, </w:t>
      </w:r>
      <w:r w:rsidRPr="00F348BB">
        <w:rPr>
          <w:rFonts w:ascii="Times New Roman" w:hAnsi="Times New Roman" w:cs="Times New Roman"/>
          <w:i/>
          <w:iCs/>
          <w:sz w:val="28"/>
          <w:szCs w:val="28"/>
          <w:lang w:val="en-US"/>
        </w:rPr>
        <w:t>dishwasher</w:t>
      </w:r>
      <w:r w:rsidRPr="00F348BB">
        <w:rPr>
          <w:rFonts w:ascii="Times New Roman" w:hAnsi="Times New Roman" w:cs="Times New Roman"/>
          <w:i/>
          <w:iCs/>
          <w:sz w:val="28"/>
          <w:szCs w:val="28"/>
        </w:rPr>
        <w:t xml:space="preserve">, </w:t>
      </w:r>
      <w:r w:rsidRPr="00F348BB">
        <w:rPr>
          <w:rFonts w:ascii="Times New Roman" w:hAnsi="Times New Roman" w:cs="Times New Roman"/>
          <w:i/>
          <w:iCs/>
          <w:sz w:val="28"/>
          <w:szCs w:val="28"/>
          <w:lang w:val="en-US"/>
        </w:rPr>
        <w:t>iron</w:t>
      </w:r>
      <w:r w:rsidRPr="00F348BB">
        <w:rPr>
          <w:rFonts w:ascii="Times New Roman" w:hAnsi="Times New Roman" w:cs="Times New Roman"/>
          <w:i/>
          <w:iCs/>
          <w:sz w:val="28"/>
          <w:szCs w:val="28"/>
        </w:rPr>
        <w:t>;</w:t>
      </w:r>
    </w:p>
    <w:p w:rsidR="00263761" w:rsidRPr="00F348BB" w:rsidRDefault="00263761" w:rsidP="00263761">
      <w:pPr>
        <w:ind w:firstLine="709"/>
        <w:jc w:val="both"/>
        <w:rPr>
          <w:rFonts w:ascii="Times New Roman" w:hAnsi="Times New Roman" w:cs="Times New Roman"/>
          <w:i/>
          <w:iCs/>
          <w:sz w:val="28"/>
          <w:szCs w:val="28"/>
          <w:lang w:val="en-US"/>
        </w:rPr>
      </w:pPr>
      <w:r w:rsidRPr="00F348BB">
        <w:rPr>
          <w:rFonts w:ascii="Times New Roman" w:hAnsi="Times New Roman" w:cs="Times New Roman"/>
          <w:sz w:val="28"/>
          <w:szCs w:val="28"/>
        </w:rPr>
        <w:t>глаголы</w:t>
      </w:r>
      <w:r w:rsidRPr="00F348BB">
        <w:rPr>
          <w:rFonts w:ascii="Times New Roman" w:hAnsi="Times New Roman" w:cs="Times New Roman"/>
          <w:sz w:val="28"/>
          <w:szCs w:val="28"/>
          <w:lang w:val="en-US"/>
        </w:rPr>
        <w:t xml:space="preserve"> </w:t>
      </w:r>
      <w:r w:rsidRPr="00F348BB">
        <w:rPr>
          <w:rFonts w:ascii="Times New Roman" w:hAnsi="Times New Roman" w:cs="Times New Roman"/>
          <w:sz w:val="28"/>
          <w:szCs w:val="28"/>
        </w:rPr>
        <w:t>для</w:t>
      </w:r>
      <w:r w:rsidRPr="00F348BB">
        <w:rPr>
          <w:rFonts w:ascii="Times New Roman" w:hAnsi="Times New Roman" w:cs="Times New Roman"/>
          <w:sz w:val="28"/>
          <w:szCs w:val="28"/>
          <w:lang w:val="en-US"/>
        </w:rPr>
        <w:t xml:space="preserve"> </w:t>
      </w:r>
      <w:r w:rsidRPr="00F348BB">
        <w:rPr>
          <w:rFonts w:ascii="Times New Roman" w:hAnsi="Times New Roman" w:cs="Times New Roman"/>
          <w:sz w:val="28"/>
          <w:szCs w:val="28"/>
        </w:rPr>
        <w:t>составления</w:t>
      </w:r>
      <w:r w:rsidRPr="00F348BB">
        <w:rPr>
          <w:rFonts w:ascii="Times New Roman" w:hAnsi="Times New Roman" w:cs="Times New Roman"/>
          <w:sz w:val="28"/>
          <w:szCs w:val="28"/>
          <w:lang w:val="en-US"/>
        </w:rPr>
        <w:t xml:space="preserve"> </w:t>
      </w:r>
      <w:r w:rsidRPr="00F348BB">
        <w:rPr>
          <w:rFonts w:ascii="Times New Roman" w:hAnsi="Times New Roman" w:cs="Times New Roman"/>
          <w:sz w:val="28"/>
          <w:szCs w:val="28"/>
        </w:rPr>
        <w:t>инструкции</w:t>
      </w:r>
      <w:r w:rsidRPr="00F348BB">
        <w:rPr>
          <w:rFonts w:ascii="Times New Roman" w:hAnsi="Times New Roman" w:cs="Times New Roman"/>
          <w:sz w:val="28"/>
          <w:szCs w:val="28"/>
          <w:lang w:val="en-US"/>
        </w:rPr>
        <w:t xml:space="preserve">: </w:t>
      </w:r>
      <w:r w:rsidRPr="00F348BB">
        <w:rPr>
          <w:rFonts w:ascii="Times New Roman" w:hAnsi="Times New Roman" w:cs="Times New Roman"/>
          <w:i/>
          <w:iCs/>
          <w:sz w:val="28"/>
          <w:szCs w:val="28"/>
          <w:lang w:val="en-US"/>
        </w:rPr>
        <w:t>press the button, put a coin, choose the drink, take the change…;</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 xml:space="preserve">прилагательные для описания научных открытий: </w:t>
      </w:r>
      <w:r w:rsidRPr="00F348BB">
        <w:rPr>
          <w:rFonts w:ascii="Times New Roman" w:hAnsi="Times New Roman" w:cs="Times New Roman"/>
          <w:i/>
          <w:iCs/>
          <w:sz w:val="28"/>
          <w:szCs w:val="28"/>
          <w:lang w:val="en-US"/>
        </w:rPr>
        <w:t>important</w:t>
      </w:r>
      <w:r w:rsidRPr="00F348BB">
        <w:rPr>
          <w:rFonts w:ascii="Times New Roman" w:hAnsi="Times New Roman" w:cs="Times New Roman"/>
          <w:i/>
          <w:iCs/>
          <w:sz w:val="28"/>
          <w:szCs w:val="28"/>
        </w:rPr>
        <w:t xml:space="preserve">, </w:t>
      </w:r>
      <w:r w:rsidRPr="00F348BB">
        <w:rPr>
          <w:rFonts w:ascii="Times New Roman" w:hAnsi="Times New Roman" w:cs="Times New Roman"/>
          <w:i/>
          <w:iCs/>
          <w:sz w:val="28"/>
          <w:szCs w:val="28"/>
          <w:lang w:val="en-US"/>
        </w:rPr>
        <w:t>high</w:t>
      </w:r>
      <w:r w:rsidRPr="00F348BB">
        <w:rPr>
          <w:rFonts w:ascii="Times New Roman" w:hAnsi="Times New Roman" w:cs="Times New Roman"/>
          <w:i/>
          <w:iCs/>
          <w:sz w:val="28"/>
          <w:szCs w:val="28"/>
        </w:rPr>
        <w:t>-</w:t>
      </w:r>
      <w:r w:rsidRPr="00F348BB">
        <w:rPr>
          <w:rFonts w:ascii="Times New Roman" w:hAnsi="Times New Roman" w:cs="Times New Roman"/>
          <w:i/>
          <w:iCs/>
          <w:sz w:val="28"/>
          <w:szCs w:val="28"/>
          <w:lang w:val="en-US"/>
        </w:rPr>
        <w:t>tech</w:t>
      </w:r>
      <w:r w:rsidRPr="00F348BB">
        <w:rPr>
          <w:rFonts w:ascii="Times New Roman" w:hAnsi="Times New Roman" w:cs="Times New Roman"/>
          <w:i/>
          <w:iCs/>
          <w:sz w:val="28"/>
          <w:szCs w:val="28"/>
        </w:rPr>
        <w:t xml:space="preserve">, </w:t>
      </w:r>
      <w:r w:rsidRPr="00F348BB">
        <w:rPr>
          <w:rFonts w:ascii="Times New Roman" w:hAnsi="Times New Roman" w:cs="Times New Roman"/>
          <w:i/>
          <w:iCs/>
          <w:sz w:val="28"/>
          <w:szCs w:val="28"/>
          <w:lang w:val="en-US"/>
        </w:rPr>
        <w:t>modern</w:t>
      </w:r>
      <w:r w:rsidRPr="00F348BB">
        <w:rPr>
          <w:rFonts w:ascii="Times New Roman" w:hAnsi="Times New Roman" w:cs="Times New Roman"/>
          <w:i/>
          <w:iCs/>
          <w:sz w:val="28"/>
          <w:szCs w:val="28"/>
        </w:rPr>
        <w:t xml:space="preserve">, </w:t>
      </w:r>
      <w:r w:rsidRPr="00F348BB">
        <w:rPr>
          <w:rFonts w:ascii="Times New Roman" w:hAnsi="Times New Roman" w:cs="Times New Roman"/>
          <w:i/>
          <w:iCs/>
          <w:sz w:val="28"/>
          <w:szCs w:val="28"/>
          <w:lang w:val="en-US"/>
        </w:rPr>
        <w:t>famous</w:t>
      </w:r>
      <w:r w:rsidRPr="00F348BB">
        <w:rPr>
          <w:rFonts w:ascii="Times New Roman" w:hAnsi="Times New Roman" w:cs="Times New Roman"/>
          <w:i/>
          <w:iCs/>
          <w:sz w:val="28"/>
          <w:szCs w:val="28"/>
        </w:rPr>
        <w:t xml:space="preserve">, </w:t>
      </w:r>
      <w:r w:rsidRPr="00F348BB">
        <w:rPr>
          <w:rFonts w:ascii="Times New Roman" w:hAnsi="Times New Roman" w:cs="Times New Roman"/>
          <w:i/>
          <w:iCs/>
          <w:sz w:val="28"/>
          <w:szCs w:val="28"/>
          <w:lang w:val="en-US"/>
        </w:rPr>
        <w:t>world</w:t>
      </w:r>
      <w:r w:rsidRPr="00F348BB">
        <w:rPr>
          <w:rFonts w:ascii="Times New Roman" w:hAnsi="Times New Roman" w:cs="Times New Roman"/>
          <w:i/>
          <w:iCs/>
          <w:sz w:val="28"/>
          <w:szCs w:val="28"/>
        </w:rPr>
        <w:t>-</w:t>
      </w:r>
      <w:r w:rsidRPr="00F348BB">
        <w:rPr>
          <w:rFonts w:ascii="Times New Roman" w:hAnsi="Times New Roman" w:cs="Times New Roman"/>
          <w:i/>
          <w:iCs/>
          <w:sz w:val="28"/>
          <w:szCs w:val="28"/>
          <w:lang w:val="en-US"/>
        </w:rPr>
        <w:t>wide</w:t>
      </w:r>
      <w:r w:rsidRPr="00F348BB">
        <w:rPr>
          <w:rFonts w:ascii="Times New Roman" w:hAnsi="Times New Roman" w:cs="Times New Roman"/>
          <w:i/>
          <w:iCs/>
          <w:sz w:val="28"/>
          <w:szCs w:val="28"/>
        </w:rPr>
        <w:t>.</w:t>
      </w:r>
    </w:p>
    <w:p w:rsidR="00263761" w:rsidRPr="00F348BB" w:rsidRDefault="00263761" w:rsidP="00263761">
      <w:pPr>
        <w:ind w:firstLine="709"/>
        <w:jc w:val="both"/>
        <w:rPr>
          <w:rFonts w:ascii="Times New Roman" w:hAnsi="Times New Roman" w:cs="Times New Roman"/>
          <w:bCs/>
          <w:sz w:val="28"/>
          <w:szCs w:val="28"/>
        </w:rPr>
      </w:pPr>
    </w:p>
    <w:p w:rsidR="00263761" w:rsidRPr="00F348BB" w:rsidRDefault="00263761" w:rsidP="00263761">
      <w:pPr>
        <w:ind w:firstLine="709"/>
        <w:jc w:val="both"/>
        <w:rPr>
          <w:rFonts w:ascii="Times New Roman" w:hAnsi="Times New Roman" w:cs="Times New Roman"/>
          <w:bCs/>
          <w:sz w:val="28"/>
          <w:szCs w:val="28"/>
        </w:rPr>
      </w:pPr>
      <w:r w:rsidRPr="00F348BB">
        <w:rPr>
          <w:rFonts w:ascii="Times New Roman" w:hAnsi="Times New Roman" w:cs="Times New Roman"/>
          <w:b/>
          <w:sz w:val="28"/>
          <w:szCs w:val="28"/>
        </w:rPr>
        <w:t>Раздел 4</w:t>
      </w:r>
      <w:r w:rsidRPr="00F348BB">
        <w:rPr>
          <w:rFonts w:ascii="Times New Roman" w:hAnsi="Times New Roman" w:cs="Times New Roman"/>
          <w:bCs/>
          <w:sz w:val="28"/>
          <w:szCs w:val="28"/>
        </w:rPr>
        <w:t xml:space="preserve">. </w:t>
      </w:r>
      <w:r w:rsidRPr="00F348BB">
        <w:rPr>
          <w:rFonts w:ascii="Times New Roman" w:hAnsi="Times New Roman" w:cs="Times New Roman"/>
          <w:b/>
          <w:sz w:val="28"/>
          <w:szCs w:val="28"/>
        </w:rPr>
        <w:t>Выдающиеся люди</w:t>
      </w:r>
    </w:p>
    <w:p w:rsidR="00263761" w:rsidRPr="00F348BB" w:rsidRDefault="00263761" w:rsidP="00AD512A">
      <w:pPr>
        <w:widowControl/>
        <w:numPr>
          <w:ilvl w:val="0"/>
          <w:numId w:val="42"/>
        </w:numPr>
        <w:autoSpaceDE/>
        <w:autoSpaceDN/>
        <w:jc w:val="both"/>
        <w:rPr>
          <w:rFonts w:ascii="Times New Roman" w:hAnsi="Times New Roman" w:cs="Times New Roman"/>
          <w:sz w:val="28"/>
          <w:szCs w:val="28"/>
        </w:rPr>
      </w:pPr>
      <w:r w:rsidRPr="00F348BB">
        <w:rPr>
          <w:rFonts w:ascii="Times New Roman" w:hAnsi="Times New Roman" w:cs="Times New Roman"/>
          <w:sz w:val="28"/>
          <w:szCs w:val="28"/>
        </w:rPr>
        <w:t>Выдающиеся поэты и писатели.</w:t>
      </w:r>
    </w:p>
    <w:p w:rsidR="00263761" w:rsidRPr="00F348BB" w:rsidRDefault="00263761" w:rsidP="00AD512A">
      <w:pPr>
        <w:widowControl/>
        <w:numPr>
          <w:ilvl w:val="0"/>
          <w:numId w:val="42"/>
        </w:numPr>
        <w:autoSpaceDE/>
        <w:autoSpaceDN/>
        <w:jc w:val="both"/>
        <w:rPr>
          <w:rFonts w:ascii="Times New Roman" w:hAnsi="Times New Roman" w:cs="Times New Roman"/>
          <w:sz w:val="28"/>
          <w:szCs w:val="28"/>
        </w:rPr>
      </w:pPr>
      <w:r w:rsidRPr="00F348BB">
        <w:rPr>
          <w:rFonts w:ascii="Times New Roman" w:hAnsi="Times New Roman" w:cs="Times New Roman"/>
          <w:sz w:val="28"/>
          <w:szCs w:val="28"/>
        </w:rPr>
        <w:t>Выдающиеся люди в искусстве.</w:t>
      </w:r>
    </w:p>
    <w:p w:rsidR="00263761" w:rsidRPr="00F348BB" w:rsidRDefault="00263761" w:rsidP="00AD512A">
      <w:pPr>
        <w:widowControl/>
        <w:numPr>
          <w:ilvl w:val="0"/>
          <w:numId w:val="42"/>
        </w:numPr>
        <w:autoSpaceDE/>
        <w:autoSpaceDN/>
        <w:jc w:val="both"/>
        <w:rPr>
          <w:rFonts w:ascii="Times New Roman" w:hAnsi="Times New Roman" w:cs="Times New Roman"/>
          <w:sz w:val="28"/>
          <w:szCs w:val="28"/>
        </w:rPr>
      </w:pPr>
      <w:r w:rsidRPr="00F348BB">
        <w:rPr>
          <w:rFonts w:ascii="Times New Roman" w:hAnsi="Times New Roman" w:cs="Times New Roman"/>
          <w:sz w:val="28"/>
          <w:szCs w:val="28"/>
        </w:rPr>
        <w:t>Выдающиеся люди в спорте.</w:t>
      </w:r>
    </w:p>
    <w:p w:rsidR="00263761" w:rsidRPr="00F348BB" w:rsidRDefault="00263761" w:rsidP="00AD512A">
      <w:pPr>
        <w:widowControl/>
        <w:numPr>
          <w:ilvl w:val="0"/>
          <w:numId w:val="42"/>
        </w:numPr>
        <w:autoSpaceDE/>
        <w:autoSpaceDN/>
        <w:jc w:val="both"/>
        <w:rPr>
          <w:rFonts w:ascii="Times New Roman" w:hAnsi="Times New Roman" w:cs="Times New Roman"/>
          <w:sz w:val="28"/>
          <w:szCs w:val="28"/>
        </w:rPr>
      </w:pPr>
      <w:r w:rsidRPr="00F348BB">
        <w:rPr>
          <w:rFonts w:ascii="Times New Roman" w:hAnsi="Times New Roman" w:cs="Times New Roman"/>
          <w:sz w:val="28"/>
          <w:szCs w:val="28"/>
        </w:rPr>
        <w:t>Выдающиеся ученые.</w:t>
      </w:r>
    </w:p>
    <w:p w:rsidR="00263761" w:rsidRPr="00F348BB" w:rsidRDefault="00263761" w:rsidP="00263761">
      <w:pPr>
        <w:ind w:firstLine="709"/>
        <w:jc w:val="both"/>
        <w:rPr>
          <w:rFonts w:ascii="Times New Roman" w:hAnsi="Times New Roman" w:cs="Times New Roman"/>
          <w:sz w:val="28"/>
          <w:szCs w:val="28"/>
        </w:rPr>
      </w:pPr>
    </w:p>
    <w:p w:rsidR="00263761" w:rsidRPr="00F348BB" w:rsidRDefault="00263761" w:rsidP="00263761">
      <w:pPr>
        <w:ind w:firstLine="709"/>
        <w:jc w:val="both"/>
        <w:rPr>
          <w:rFonts w:ascii="Times New Roman" w:hAnsi="Times New Roman" w:cs="Times New Roman"/>
          <w:b/>
          <w:i/>
          <w:sz w:val="28"/>
          <w:szCs w:val="28"/>
        </w:rPr>
      </w:pPr>
      <w:r w:rsidRPr="00F348BB">
        <w:rPr>
          <w:rFonts w:ascii="Times New Roman" w:hAnsi="Times New Roman" w:cs="Times New Roman"/>
          <w:b/>
          <w:i/>
          <w:sz w:val="28"/>
          <w:szCs w:val="28"/>
        </w:rPr>
        <w:t>Характеристика деятельности обучающихся по основным видам учебной деятельности:</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b/>
          <w:bCs/>
          <w:sz w:val="28"/>
          <w:szCs w:val="28"/>
        </w:rPr>
        <w:t>в области монологической формы речи</w:t>
      </w:r>
      <w:r w:rsidRPr="00F348BB">
        <w:rPr>
          <w:rFonts w:ascii="Times New Roman" w:hAnsi="Times New Roman" w:cs="Times New Roman"/>
          <w:sz w:val="28"/>
          <w:szCs w:val="28"/>
        </w:rPr>
        <w:t>:</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кратко рассказывать о любимом произведении и его авторе;</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кратко рассказывать о художнике и его картинах;</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кратко рассказывать о любимом спортсмене;</w:t>
      </w:r>
    </w:p>
    <w:p w:rsidR="00263761" w:rsidRPr="00F348BB" w:rsidRDefault="00263761" w:rsidP="00263761">
      <w:pPr>
        <w:ind w:firstLine="709"/>
        <w:jc w:val="both"/>
        <w:rPr>
          <w:rFonts w:ascii="Times New Roman" w:hAnsi="Times New Roman" w:cs="Times New Roman"/>
          <w:b/>
          <w:sz w:val="28"/>
          <w:szCs w:val="28"/>
        </w:rPr>
      </w:pPr>
      <w:r w:rsidRPr="00F348BB">
        <w:rPr>
          <w:rFonts w:ascii="Times New Roman" w:hAnsi="Times New Roman" w:cs="Times New Roman"/>
          <w:sz w:val="28"/>
          <w:szCs w:val="28"/>
        </w:rPr>
        <w:t>составлять коллективный видео блог о выдающихся ученых и их изобретениях;</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b/>
          <w:bCs/>
          <w:sz w:val="28"/>
          <w:szCs w:val="28"/>
        </w:rPr>
        <w:t>в области письма</w:t>
      </w:r>
      <w:r w:rsidRPr="00F348BB">
        <w:rPr>
          <w:rFonts w:ascii="Times New Roman" w:hAnsi="Times New Roman" w:cs="Times New Roman"/>
          <w:sz w:val="28"/>
          <w:szCs w:val="28"/>
        </w:rPr>
        <w:t>:</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составлять презентацию о любимом писателе/поэте/ ученом;</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составлять плакат о любимом актере/певце;</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составлять записку с напоминанием о месте и времени встречи в связи с походом на выставку или спортивное мероприятие;</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составлять пост для блога о спортивном событии.</w:t>
      </w:r>
    </w:p>
    <w:p w:rsidR="00263761" w:rsidRPr="00F348BB" w:rsidRDefault="00263761" w:rsidP="00263761">
      <w:pPr>
        <w:ind w:firstLine="709"/>
        <w:jc w:val="both"/>
        <w:rPr>
          <w:rFonts w:ascii="Times New Roman" w:hAnsi="Times New Roman" w:cs="Times New Roman"/>
          <w:b/>
          <w:sz w:val="28"/>
          <w:szCs w:val="28"/>
        </w:rPr>
      </w:pPr>
    </w:p>
    <w:p w:rsidR="00263761" w:rsidRPr="00F348BB" w:rsidRDefault="00263761" w:rsidP="00263761">
      <w:pPr>
        <w:ind w:firstLine="709"/>
        <w:jc w:val="both"/>
        <w:rPr>
          <w:rFonts w:ascii="Times New Roman" w:hAnsi="Times New Roman" w:cs="Times New Roman"/>
          <w:i/>
          <w:sz w:val="28"/>
          <w:szCs w:val="28"/>
        </w:rPr>
      </w:pPr>
      <w:r w:rsidRPr="00F348BB">
        <w:rPr>
          <w:rFonts w:ascii="Times New Roman" w:hAnsi="Times New Roman" w:cs="Times New Roman"/>
          <w:b/>
          <w:i/>
          <w:sz w:val="28"/>
          <w:szCs w:val="28"/>
        </w:rPr>
        <w:t>Примерный лексико-грамматический материал</w:t>
      </w:r>
      <w:r w:rsidRPr="00F348BB">
        <w:rPr>
          <w:rFonts w:ascii="Times New Roman" w:hAnsi="Times New Roman" w:cs="Times New Roman"/>
          <w:i/>
          <w:sz w:val="28"/>
          <w:szCs w:val="28"/>
        </w:rPr>
        <w:t xml:space="preserve"> </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 xml:space="preserve">Изучение тематики Раздела 4 предполагает овладение лексическими единицами (словами, словосочетаниями, лексико-грамматическими единствами, речевыми клише) в объеме не менее 35.  </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Предполагается введение в речь следующих конструкций:</w:t>
      </w:r>
    </w:p>
    <w:p w:rsidR="00263761" w:rsidRPr="00F348BB" w:rsidRDefault="00263761" w:rsidP="00263761">
      <w:pPr>
        <w:ind w:firstLine="709"/>
        <w:jc w:val="both"/>
        <w:rPr>
          <w:rFonts w:ascii="Times New Roman" w:hAnsi="Times New Roman" w:cs="Times New Roman"/>
          <w:i/>
          <w:sz w:val="28"/>
          <w:szCs w:val="28"/>
        </w:rPr>
      </w:pPr>
      <w:r w:rsidRPr="00F348BB">
        <w:rPr>
          <w:rFonts w:ascii="Times New Roman" w:hAnsi="Times New Roman" w:cs="Times New Roman"/>
          <w:sz w:val="28"/>
          <w:szCs w:val="28"/>
        </w:rPr>
        <w:t>притяжательные местоимения в абсолютной форме (</w:t>
      </w:r>
      <w:r w:rsidRPr="00F348BB">
        <w:rPr>
          <w:rFonts w:ascii="Times New Roman" w:hAnsi="Times New Roman" w:cs="Times New Roman"/>
          <w:i/>
          <w:sz w:val="28"/>
          <w:szCs w:val="28"/>
          <w:lang w:val="en-US"/>
        </w:rPr>
        <w:t>mine</w:t>
      </w:r>
      <w:r w:rsidRPr="00F348BB">
        <w:rPr>
          <w:rFonts w:ascii="Times New Roman" w:hAnsi="Times New Roman" w:cs="Times New Roman"/>
          <w:i/>
          <w:sz w:val="28"/>
          <w:szCs w:val="28"/>
        </w:rPr>
        <w:t xml:space="preserve">, </w:t>
      </w:r>
      <w:r w:rsidRPr="00F348BB">
        <w:rPr>
          <w:rFonts w:ascii="Times New Roman" w:hAnsi="Times New Roman" w:cs="Times New Roman"/>
          <w:i/>
          <w:sz w:val="28"/>
          <w:szCs w:val="28"/>
          <w:lang w:val="en-US"/>
        </w:rPr>
        <w:t>yours</w:t>
      </w:r>
      <w:r w:rsidRPr="00F348BB">
        <w:rPr>
          <w:rFonts w:ascii="Times New Roman" w:hAnsi="Times New Roman" w:cs="Times New Roman"/>
          <w:i/>
          <w:sz w:val="28"/>
          <w:szCs w:val="28"/>
        </w:rPr>
        <w:t xml:space="preserve">, </w:t>
      </w:r>
      <w:r w:rsidRPr="00F348BB">
        <w:rPr>
          <w:rFonts w:ascii="Times New Roman" w:hAnsi="Times New Roman" w:cs="Times New Roman"/>
          <w:i/>
          <w:sz w:val="28"/>
          <w:szCs w:val="28"/>
          <w:lang w:val="en-US"/>
        </w:rPr>
        <w:t>his</w:t>
      </w:r>
      <w:r w:rsidRPr="00F348BB">
        <w:rPr>
          <w:rFonts w:ascii="Times New Roman" w:hAnsi="Times New Roman" w:cs="Times New Roman"/>
          <w:i/>
          <w:sz w:val="28"/>
          <w:szCs w:val="28"/>
        </w:rPr>
        <w:t xml:space="preserve">, </w:t>
      </w:r>
      <w:r w:rsidRPr="00F348BB">
        <w:rPr>
          <w:rFonts w:ascii="Times New Roman" w:hAnsi="Times New Roman" w:cs="Times New Roman"/>
          <w:i/>
          <w:sz w:val="28"/>
          <w:szCs w:val="28"/>
          <w:lang w:val="en-US"/>
        </w:rPr>
        <w:t>hers</w:t>
      </w:r>
      <w:r w:rsidRPr="00F348BB">
        <w:rPr>
          <w:rFonts w:ascii="Times New Roman" w:hAnsi="Times New Roman" w:cs="Times New Roman"/>
          <w:i/>
          <w:sz w:val="28"/>
          <w:szCs w:val="28"/>
        </w:rPr>
        <w:t>);</w:t>
      </w:r>
    </w:p>
    <w:p w:rsidR="00263761" w:rsidRPr="00F348BB" w:rsidRDefault="00263761" w:rsidP="00263761">
      <w:pPr>
        <w:ind w:firstLine="709"/>
        <w:jc w:val="both"/>
        <w:rPr>
          <w:rFonts w:ascii="Times New Roman" w:hAnsi="Times New Roman" w:cs="Times New Roman"/>
          <w:i/>
          <w:iCs/>
          <w:sz w:val="28"/>
          <w:szCs w:val="28"/>
          <w:lang w:val="en-US"/>
        </w:rPr>
      </w:pPr>
      <w:r w:rsidRPr="00F348BB">
        <w:rPr>
          <w:rFonts w:ascii="Times New Roman" w:hAnsi="Times New Roman" w:cs="Times New Roman"/>
          <w:sz w:val="28"/>
          <w:szCs w:val="28"/>
        </w:rPr>
        <w:t>речевая</w:t>
      </w:r>
      <w:r w:rsidRPr="00F348BB">
        <w:rPr>
          <w:rFonts w:ascii="Times New Roman" w:hAnsi="Times New Roman" w:cs="Times New Roman"/>
          <w:sz w:val="28"/>
          <w:szCs w:val="28"/>
          <w:lang w:val="en-US"/>
        </w:rPr>
        <w:t xml:space="preserve"> </w:t>
      </w:r>
      <w:r w:rsidRPr="00F348BB">
        <w:rPr>
          <w:rFonts w:ascii="Times New Roman" w:hAnsi="Times New Roman" w:cs="Times New Roman"/>
          <w:sz w:val="28"/>
          <w:szCs w:val="28"/>
        </w:rPr>
        <w:t>модель</w:t>
      </w:r>
      <w:r w:rsidRPr="00F348BB">
        <w:rPr>
          <w:rFonts w:ascii="Times New Roman" w:hAnsi="Times New Roman" w:cs="Times New Roman"/>
          <w:sz w:val="28"/>
          <w:szCs w:val="28"/>
          <w:lang w:val="en-US"/>
        </w:rPr>
        <w:t xml:space="preserve"> </w:t>
      </w:r>
      <w:r w:rsidRPr="00F348BB">
        <w:rPr>
          <w:rFonts w:ascii="Times New Roman" w:hAnsi="Times New Roman" w:cs="Times New Roman"/>
          <w:i/>
          <w:iCs/>
          <w:sz w:val="28"/>
          <w:szCs w:val="28"/>
          <w:lang w:val="en-US"/>
        </w:rPr>
        <w:t xml:space="preserve">one of the most… </w:t>
      </w:r>
      <w:r w:rsidRPr="00F348BB">
        <w:rPr>
          <w:rFonts w:ascii="Times New Roman" w:hAnsi="Times New Roman" w:cs="Times New Roman"/>
          <w:sz w:val="28"/>
          <w:szCs w:val="28"/>
        </w:rPr>
        <w:t>для</w:t>
      </w:r>
      <w:r w:rsidRPr="00F348BB">
        <w:rPr>
          <w:rFonts w:ascii="Times New Roman" w:hAnsi="Times New Roman" w:cs="Times New Roman"/>
          <w:sz w:val="28"/>
          <w:szCs w:val="28"/>
          <w:lang w:val="en-US"/>
        </w:rPr>
        <w:t xml:space="preserve"> </w:t>
      </w:r>
      <w:r w:rsidRPr="00F348BB">
        <w:rPr>
          <w:rFonts w:ascii="Times New Roman" w:hAnsi="Times New Roman" w:cs="Times New Roman"/>
          <w:sz w:val="28"/>
          <w:szCs w:val="28"/>
        </w:rPr>
        <w:t>рассказа</w:t>
      </w:r>
      <w:r w:rsidRPr="00F348BB">
        <w:rPr>
          <w:rFonts w:ascii="Times New Roman" w:hAnsi="Times New Roman" w:cs="Times New Roman"/>
          <w:sz w:val="28"/>
          <w:szCs w:val="28"/>
          <w:lang w:val="en-US"/>
        </w:rPr>
        <w:t xml:space="preserve"> </w:t>
      </w:r>
      <w:r w:rsidRPr="00F348BB">
        <w:rPr>
          <w:rFonts w:ascii="Times New Roman" w:hAnsi="Times New Roman" w:cs="Times New Roman"/>
          <w:sz w:val="28"/>
          <w:szCs w:val="28"/>
        </w:rPr>
        <w:t>о</w:t>
      </w:r>
      <w:r w:rsidRPr="00F348BB">
        <w:rPr>
          <w:rFonts w:ascii="Times New Roman" w:hAnsi="Times New Roman" w:cs="Times New Roman"/>
          <w:sz w:val="28"/>
          <w:szCs w:val="28"/>
          <w:lang w:val="en-US"/>
        </w:rPr>
        <w:t xml:space="preserve"> </w:t>
      </w:r>
      <w:r w:rsidRPr="00F348BB">
        <w:rPr>
          <w:rFonts w:ascii="Times New Roman" w:hAnsi="Times New Roman" w:cs="Times New Roman"/>
          <w:sz w:val="28"/>
          <w:szCs w:val="28"/>
        </w:rPr>
        <w:t>деятельности</w:t>
      </w:r>
      <w:r w:rsidRPr="00F348BB">
        <w:rPr>
          <w:rFonts w:ascii="Times New Roman" w:hAnsi="Times New Roman" w:cs="Times New Roman"/>
          <w:sz w:val="28"/>
          <w:szCs w:val="28"/>
          <w:lang w:val="en-US"/>
        </w:rPr>
        <w:t xml:space="preserve"> </w:t>
      </w:r>
      <w:r w:rsidRPr="00F348BB">
        <w:rPr>
          <w:rFonts w:ascii="Times New Roman" w:hAnsi="Times New Roman" w:cs="Times New Roman"/>
          <w:sz w:val="28"/>
          <w:szCs w:val="28"/>
        </w:rPr>
        <w:t>выдающихся</w:t>
      </w:r>
      <w:r w:rsidRPr="00F348BB">
        <w:rPr>
          <w:rFonts w:ascii="Times New Roman" w:hAnsi="Times New Roman" w:cs="Times New Roman"/>
          <w:sz w:val="28"/>
          <w:szCs w:val="28"/>
          <w:lang w:val="en-US"/>
        </w:rPr>
        <w:t xml:space="preserve"> </w:t>
      </w:r>
      <w:r w:rsidRPr="00F348BB">
        <w:rPr>
          <w:rFonts w:ascii="Times New Roman" w:hAnsi="Times New Roman" w:cs="Times New Roman"/>
          <w:sz w:val="28"/>
          <w:szCs w:val="28"/>
        </w:rPr>
        <w:t>людей</w:t>
      </w:r>
      <w:r w:rsidRPr="00F348BB">
        <w:rPr>
          <w:rFonts w:ascii="Times New Roman" w:hAnsi="Times New Roman" w:cs="Times New Roman"/>
          <w:sz w:val="28"/>
          <w:szCs w:val="28"/>
          <w:lang w:val="en-US"/>
        </w:rPr>
        <w:t xml:space="preserve"> (</w:t>
      </w:r>
      <w:r w:rsidRPr="00F348BB">
        <w:rPr>
          <w:rFonts w:ascii="Times New Roman" w:hAnsi="Times New Roman" w:cs="Times New Roman"/>
          <w:i/>
          <w:iCs/>
          <w:sz w:val="28"/>
          <w:szCs w:val="28"/>
          <w:lang w:val="en-US"/>
        </w:rPr>
        <w:t>one of the  most important,  one of the most famous…):</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простое прошедшее время для рассказа о деятельности выдающихся людей (повторение);</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настоящее продолженное время для описания фотографий знаменитых людей (повторение).</w:t>
      </w:r>
    </w:p>
    <w:p w:rsidR="00263761" w:rsidRPr="00F348BB" w:rsidRDefault="00263761" w:rsidP="00263761">
      <w:pPr>
        <w:ind w:firstLine="709"/>
        <w:jc w:val="both"/>
        <w:rPr>
          <w:rFonts w:ascii="Times New Roman" w:hAnsi="Times New Roman" w:cs="Times New Roman"/>
          <w:sz w:val="28"/>
          <w:szCs w:val="28"/>
        </w:rPr>
      </w:pP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Лексический материал отбирается с учетом тематики общения Раздела 4:</w:t>
      </w:r>
    </w:p>
    <w:p w:rsidR="00263761" w:rsidRPr="00F348BB" w:rsidRDefault="00263761" w:rsidP="00263761">
      <w:pPr>
        <w:ind w:firstLine="709"/>
        <w:jc w:val="both"/>
        <w:rPr>
          <w:rFonts w:ascii="Times New Roman" w:hAnsi="Times New Roman" w:cs="Times New Roman"/>
          <w:i/>
          <w:iCs/>
          <w:sz w:val="28"/>
          <w:szCs w:val="28"/>
        </w:rPr>
      </w:pPr>
      <w:r w:rsidRPr="00F348BB">
        <w:rPr>
          <w:rFonts w:ascii="Times New Roman" w:hAnsi="Times New Roman" w:cs="Times New Roman"/>
          <w:sz w:val="28"/>
          <w:szCs w:val="28"/>
        </w:rPr>
        <w:t xml:space="preserve">названия видов искусства: </w:t>
      </w:r>
      <w:r w:rsidRPr="00F348BB">
        <w:rPr>
          <w:rFonts w:ascii="Times New Roman" w:hAnsi="Times New Roman" w:cs="Times New Roman"/>
          <w:i/>
          <w:iCs/>
          <w:sz w:val="28"/>
          <w:szCs w:val="28"/>
          <w:lang w:val="en-US"/>
        </w:rPr>
        <w:t>art</w:t>
      </w:r>
      <w:r w:rsidRPr="00F348BB">
        <w:rPr>
          <w:rFonts w:ascii="Times New Roman" w:hAnsi="Times New Roman" w:cs="Times New Roman"/>
          <w:i/>
          <w:iCs/>
          <w:sz w:val="28"/>
          <w:szCs w:val="28"/>
        </w:rPr>
        <w:t xml:space="preserve">, </w:t>
      </w:r>
      <w:r w:rsidRPr="00F348BB">
        <w:rPr>
          <w:rFonts w:ascii="Times New Roman" w:hAnsi="Times New Roman" w:cs="Times New Roman"/>
          <w:i/>
          <w:iCs/>
          <w:sz w:val="28"/>
          <w:szCs w:val="28"/>
          <w:lang w:val="en-US"/>
        </w:rPr>
        <w:t>literature</w:t>
      </w:r>
      <w:r w:rsidRPr="00F348BB">
        <w:rPr>
          <w:rFonts w:ascii="Times New Roman" w:hAnsi="Times New Roman" w:cs="Times New Roman"/>
          <w:i/>
          <w:iCs/>
          <w:sz w:val="28"/>
          <w:szCs w:val="28"/>
        </w:rPr>
        <w:t xml:space="preserve">, </w:t>
      </w:r>
      <w:r w:rsidRPr="00F348BB">
        <w:rPr>
          <w:rFonts w:ascii="Times New Roman" w:hAnsi="Times New Roman" w:cs="Times New Roman"/>
          <w:i/>
          <w:iCs/>
          <w:sz w:val="28"/>
          <w:szCs w:val="28"/>
          <w:lang w:val="en-US"/>
        </w:rPr>
        <w:t>music</w:t>
      </w:r>
      <w:r w:rsidRPr="00F348BB">
        <w:rPr>
          <w:rFonts w:ascii="Times New Roman" w:hAnsi="Times New Roman" w:cs="Times New Roman"/>
          <w:i/>
          <w:iCs/>
          <w:sz w:val="28"/>
          <w:szCs w:val="28"/>
        </w:rPr>
        <w:t>…;</w:t>
      </w:r>
    </w:p>
    <w:p w:rsidR="00263761" w:rsidRPr="00F348BB" w:rsidRDefault="00263761" w:rsidP="00263761">
      <w:pPr>
        <w:ind w:firstLine="709"/>
        <w:jc w:val="both"/>
        <w:rPr>
          <w:rFonts w:ascii="Times New Roman" w:hAnsi="Times New Roman" w:cs="Times New Roman"/>
          <w:i/>
          <w:iCs/>
          <w:sz w:val="28"/>
          <w:szCs w:val="28"/>
        </w:rPr>
      </w:pPr>
      <w:r w:rsidRPr="00F348BB">
        <w:rPr>
          <w:rFonts w:ascii="Times New Roman" w:hAnsi="Times New Roman" w:cs="Times New Roman"/>
          <w:sz w:val="28"/>
          <w:szCs w:val="28"/>
        </w:rPr>
        <w:lastRenderedPageBreak/>
        <w:t xml:space="preserve">названия жанров в искусстве: </w:t>
      </w:r>
      <w:r w:rsidRPr="00F348BB">
        <w:rPr>
          <w:rFonts w:ascii="Times New Roman" w:hAnsi="Times New Roman" w:cs="Times New Roman"/>
          <w:i/>
          <w:iCs/>
          <w:sz w:val="28"/>
          <w:szCs w:val="28"/>
          <w:lang w:val="en-US"/>
        </w:rPr>
        <w:t>poetry</w:t>
      </w:r>
      <w:r w:rsidRPr="00F348BB">
        <w:rPr>
          <w:rFonts w:ascii="Times New Roman" w:hAnsi="Times New Roman" w:cs="Times New Roman"/>
          <w:i/>
          <w:iCs/>
          <w:sz w:val="28"/>
          <w:szCs w:val="28"/>
        </w:rPr>
        <w:t xml:space="preserve">, </w:t>
      </w:r>
      <w:r w:rsidRPr="00F348BB">
        <w:rPr>
          <w:rFonts w:ascii="Times New Roman" w:hAnsi="Times New Roman" w:cs="Times New Roman"/>
          <w:i/>
          <w:iCs/>
          <w:sz w:val="28"/>
          <w:szCs w:val="28"/>
          <w:lang w:val="en-US"/>
        </w:rPr>
        <w:t>novel</w:t>
      </w:r>
      <w:r w:rsidRPr="00F348BB">
        <w:rPr>
          <w:rFonts w:ascii="Times New Roman" w:hAnsi="Times New Roman" w:cs="Times New Roman"/>
          <w:i/>
          <w:iCs/>
          <w:sz w:val="28"/>
          <w:szCs w:val="28"/>
        </w:rPr>
        <w:t xml:space="preserve">, </w:t>
      </w:r>
      <w:r w:rsidRPr="00F348BB">
        <w:rPr>
          <w:rFonts w:ascii="Times New Roman" w:hAnsi="Times New Roman" w:cs="Times New Roman"/>
          <w:i/>
          <w:iCs/>
          <w:sz w:val="28"/>
          <w:szCs w:val="28"/>
          <w:lang w:val="en-US"/>
        </w:rPr>
        <w:t>fantasy</w:t>
      </w:r>
      <w:r w:rsidRPr="00F348BB">
        <w:rPr>
          <w:rFonts w:ascii="Times New Roman" w:hAnsi="Times New Roman" w:cs="Times New Roman"/>
          <w:i/>
          <w:iCs/>
          <w:sz w:val="28"/>
          <w:szCs w:val="28"/>
        </w:rPr>
        <w:t xml:space="preserve">, </w:t>
      </w:r>
      <w:r w:rsidRPr="00F348BB">
        <w:rPr>
          <w:rFonts w:ascii="Times New Roman" w:hAnsi="Times New Roman" w:cs="Times New Roman"/>
          <w:i/>
          <w:iCs/>
          <w:sz w:val="28"/>
          <w:szCs w:val="28"/>
          <w:lang w:val="en-US"/>
        </w:rPr>
        <w:t>portrait</w:t>
      </w:r>
      <w:r w:rsidRPr="00F348BB">
        <w:rPr>
          <w:rFonts w:ascii="Times New Roman" w:hAnsi="Times New Roman" w:cs="Times New Roman"/>
          <w:i/>
          <w:iCs/>
          <w:sz w:val="28"/>
          <w:szCs w:val="28"/>
        </w:rPr>
        <w:t xml:space="preserve">, </w:t>
      </w:r>
      <w:r w:rsidRPr="00F348BB">
        <w:rPr>
          <w:rFonts w:ascii="Times New Roman" w:hAnsi="Times New Roman" w:cs="Times New Roman"/>
          <w:i/>
          <w:iCs/>
          <w:sz w:val="28"/>
          <w:szCs w:val="28"/>
          <w:lang w:val="en-US"/>
        </w:rPr>
        <w:t>landscape</w:t>
      </w:r>
      <w:r w:rsidRPr="00F348BB">
        <w:rPr>
          <w:rFonts w:ascii="Times New Roman" w:hAnsi="Times New Roman" w:cs="Times New Roman"/>
          <w:i/>
          <w:iCs/>
          <w:sz w:val="28"/>
          <w:szCs w:val="28"/>
        </w:rPr>
        <w:t>…;</w:t>
      </w:r>
    </w:p>
    <w:p w:rsidR="00263761" w:rsidRPr="00F348BB" w:rsidRDefault="00263761" w:rsidP="00263761">
      <w:pPr>
        <w:ind w:firstLine="709"/>
        <w:jc w:val="both"/>
        <w:rPr>
          <w:rFonts w:ascii="Times New Roman" w:hAnsi="Times New Roman" w:cs="Times New Roman"/>
          <w:i/>
          <w:iCs/>
          <w:sz w:val="28"/>
          <w:szCs w:val="28"/>
          <w:lang w:val="en-US"/>
        </w:rPr>
      </w:pPr>
      <w:r w:rsidRPr="00F348BB">
        <w:rPr>
          <w:rFonts w:ascii="Times New Roman" w:hAnsi="Times New Roman" w:cs="Times New Roman"/>
          <w:sz w:val="28"/>
          <w:szCs w:val="28"/>
        </w:rPr>
        <w:t>речевые</w:t>
      </w:r>
      <w:r w:rsidRPr="00F348BB">
        <w:rPr>
          <w:rFonts w:ascii="Times New Roman" w:hAnsi="Times New Roman" w:cs="Times New Roman"/>
          <w:sz w:val="28"/>
          <w:szCs w:val="28"/>
          <w:lang w:val="en-US"/>
        </w:rPr>
        <w:t xml:space="preserve"> </w:t>
      </w:r>
      <w:r w:rsidRPr="00F348BB">
        <w:rPr>
          <w:rFonts w:ascii="Times New Roman" w:hAnsi="Times New Roman" w:cs="Times New Roman"/>
          <w:sz w:val="28"/>
          <w:szCs w:val="28"/>
        </w:rPr>
        <w:t>клише</w:t>
      </w:r>
      <w:r w:rsidRPr="00F348BB">
        <w:rPr>
          <w:rFonts w:ascii="Times New Roman" w:hAnsi="Times New Roman" w:cs="Times New Roman"/>
          <w:sz w:val="28"/>
          <w:szCs w:val="28"/>
          <w:lang w:val="en-US"/>
        </w:rPr>
        <w:t xml:space="preserve"> </w:t>
      </w:r>
      <w:r w:rsidRPr="00F348BB">
        <w:rPr>
          <w:rFonts w:ascii="Times New Roman" w:hAnsi="Times New Roman" w:cs="Times New Roman"/>
          <w:sz w:val="28"/>
          <w:szCs w:val="28"/>
        </w:rPr>
        <w:t>для</w:t>
      </w:r>
      <w:r w:rsidRPr="00F348BB">
        <w:rPr>
          <w:rFonts w:ascii="Times New Roman" w:hAnsi="Times New Roman" w:cs="Times New Roman"/>
          <w:sz w:val="28"/>
          <w:szCs w:val="28"/>
          <w:lang w:val="en-US"/>
        </w:rPr>
        <w:t xml:space="preserve"> </w:t>
      </w:r>
      <w:r w:rsidRPr="00F348BB">
        <w:rPr>
          <w:rFonts w:ascii="Times New Roman" w:hAnsi="Times New Roman" w:cs="Times New Roman"/>
          <w:sz w:val="28"/>
          <w:szCs w:val="28"/>
        </w:rPr>
        <w:t>описания</w:t>
      </w:r>
      <w:r w:rsidRPr="00F348BB">
        <w:rPr>
          <w:rFonts w:ascii="Times New Roman" w:hAnsi="Times New Roman" w:cs="Times New Roman"/>
          <w:sz w:val="28"/>
          <w:szCs w:val="28"/>
          <w:lang w:val="en-US"/>
        </w:rPr>
        <w:t xml:space="preserve"> </w:t>
      </w:r>
      <w:r w:rsidRPr="00F348BB">
        <w:rPr>
          <w:rFonts w:ascii="Times New Roman" w:hAnsi="Times New Roman" w:cs="Times New Roman"/>
          <w:sz w:val="28"/>
          <w:szCs w:val="28"/>
        </w:rPr>
        <w:t>деятельности</w:t>
      </w:r>
      <w:r w:rsidRPr="00F348BB">
        <w:rPr>
          <w:rFonts w:ascii="Times New Roman" w:hAnsi="Times New Roman" w:cs="Times New Roman"/>
          <w:sz w:val="28"/>
          <w:szCs w:val="28"/>
          <w:lang w:val="en-US"/>
        </w:rPr>
        <w:t xml:space="preserve"> </w:t>
      </w:r>
      <w:r w:rsidRPr="00F348BB">
        <w:rPr>
          <w:rFonts w:ascii="Times New Roman" w:hAnsi="Times New Roman" w:cs="Times New Roman"/>
          <w:sz w:val="28"/>
          <w:szCs w:val="28"/>
        </w:rPr>
        <w:t>выдающихся</w:t>
      </w:r>
      <w:r w:rsidRPr="00F348BB">
        <w:rPr>
          <w:rFonts w:ascii="Times New Roman" w:hAnsi="Times New Roman" w:cs="Times New Roman"/>
          <w:sz w:val="28"/>
          <w:szCs w:val="28"/>
          <w:lang w:val="en-US"/>
        </w:rPr>
        <w:t xml:space="preserve"> </w:t>
      </w:r>
      <w:r w:rsidRPr="00F348BB">
        <w:rPr>
          <w:rFonts w:ascii="Times New Roman" w:hAnsi="Times New Roman" w:cs="Times New Roman"/>
          <w:sz w:val="28"/>
          <w:szCs w:val="28"/>
        </w:rPr>
        <w:t>людей</w:t>
      </w:r>
      <w:r w:rsidRPr="00F348BB">
        <w:rPr>
          <w:rFonts w:ascii="Times New Roman" w:hAnsi="Times New Roman" w:cs="Times New Roman"/>
          <w:sz w:val="28"/>
          <w:szCs w:val="28"/>
          <w:lang w:val="en-US"/>
        </w:rPr>
        <w:t xml:space="preserve">: </w:t>
      </w:r>
      <w:r w:rsidRPr="00F348BB">
        <w:rPr>
          <w:rFonts w:ascii="Times New Roman" w:hAnsi="Times New Roman" w:cs="Times New Roman"/>
          <w:i/>
          <w:iCs/>
          <w:sz w:val="28"/>
          <w:szCs w:val="28"/>
          <w:lang w:val="en-US"/>
        </w:rPr>
        <w:t>to compose music, to write poems, to perform on stage, to star in films, to be the winner, to break the record, to do research, to do experiment, famous scientist… .</w:t>
      </w:r>
    </w:p>
    <w:p w:rsidR="00263761" w:rsidRPr="00F348BB" w:rsidRDefault="00263761" w:rsidP="00263761">
      <w:pPr>
        <w:ind w:firstLine="709"/>
        <w:jc w:val="both"/>
        <w:rPr>
          <w:rFonts w:ascii="Times New Roman" w:hAnsi="Times New Roman" w:cs="Times New Roman"/>
          <w:b/>
          <w:bCs/>
          <w:i/>
          <w:iCs/>
          <w:sz w:val="28"/>
          <w:szCs w:val="28"/>
          <w:lang w:val="en-US"/>
        </w:rPr>
      </w:pPr>
      <w:r w:rsidRPr="00F348BB">
        <w:rPr>
          <w:rFonts w:ascii="Times New Roman" w:hAnsi="Times New Roman" w:cs="Times New Roman"/>
          <w:b/>
          <w:bCs/>
          <w:i/>
          <w:iCs/>
          <w:sz w:val="28"/>
          <w:szCs w:val="28"/>
          <w:lang w:val="en-US"/>
        </w:rPr>
        <w:t xml:space="preserve"> </w:t>
      </w:r>
    </w:p>
    <w:p w:rsidR="00263761" w:rsidRPr="00F348BB" w:rsidRDefault="00263761" w:rsidP="00263761">
      <w:pPr>
        <w:jc w:val="both"/>
        <w:rPr>
          <w:rFonts w:ascii="Times New Roman" w:hAnsi="Times New Roman" w:cs="Times New Roman"/>
          <w:b/>
          <w:bCs/>
          <w:sz w:val="28"/>
          <w:szCs w:val="28"/>
        </w:rPr>
      </w:pPr>
      <w:r w:rsidRPr="00F348BB">
        <w:rPr>
          <w:rFonts w:ascii="Times New Roman" w:hAnsi="Times New Roman" w:cs="Times New Roman"/>
          <w:b/>
          <w:bCs/>
          <w:sz w:val="28"/>
          <w:szCs w:val="28"/>
        </w:rPr>
        <w:t>9 класс</w:t>
      </w:r>
    </w:p>
    <w:p w:rsidR="00263761" w:rsidRPr="00F348BB" w:rsidRDefault="00263761" w:rsidP="00263761">
      <w:pPr>
        <w:ind w:firstLine="709"/>
        <w:jc w:val="both"/>
        <w:rPr>
          <w:rFonts w:ascii="Times New Roman" w:hAnsi="Times New Roman" w:cs="Times New Roman"/>
          <w:b/>
          <w:bCs/>
          <w:sz w:val="28"/>
          <w:szCs w:val="28"/>
        </w:rPr>
      </w:pPr>
      <w:r w:rsidRPr="00F348BB">
        <w:rPr>
          <w:rFonts w:ascii="Times New Roman" w:hAnsi="Times New Roman" w:cs="Times New Roman"/>
          <w:b/>
          <w:bCs/>
          <w:sz w:val="28"/>
          <w:szCs w:val="28"/>
        </w:rPr>
        <w:t>Раздел 1</w:t>
      </w:r>
      <w:r w:rsidRPr="00F348BB">
        <w:rPr>
          <w:rFonts w:ascii="Times New Roman" w:hAnsi="Times New Roman" w:cs="Times New Roman"/>
          <w:sz w:val="28"/>
          <w:szCs w:val="28"/>
        </w:rPr>
        <w:t xml:space="preserve">. </w:t>
      </w:r>
      <w:r w:rsidRPr="00F348BB">
        <w:rPr>
          <w:rFonts w:ascii="Times New Roman" w:hAnsi="Times New Roman" w:cs="Times New Roman"/>
          <w:b/>
          <w:bCs/>
          <w:sz w:val="28"/>
          <w:szCs w:val="28"/>
        </w:rPr>
        <w:t>Культура и искусство</w:t>
      </w:r>
    </w:p>
    <w:p w:rsidR="00263761" w:rsidRPr="00F348BB" w:rsidRDefault="00263761" w:rsidP="00AD512A">
      <w:pPr>
        <w:widowControl/>
        <w:numPr>
          <w:ilvl w:val="0"/>
          <w:numId w:val="38"/>
        </w:numPr>
        <w:autoSpaceDE/>
        <w:autoSpaceDN/>
        <w:jc w:val="both"/>
        <w:rPr>
          <w:rFonts w:ascii="Times New Roman" w:hAnsi="Times New Roman" w:cs="Times New Roman"/>
          <w:sz w:val="28"/>
          <w:szCs w:val="28"/>
        </w:rPr>
      </w:pPr>
      <w:r w:rsidRPr="00F348BB">
        <w:rPr>
          <w:rFonts w:ascii="Times New Roman" w:hAnsi="Times New Roman" w:cs="Times New Roman"/>
          <w:sz w:val="28"/>
          <w:szCs w:val="28"/>
        </w:rPr>
        <w:t>Мир музыки.</w:t>
      </w:r>
    </w:p>
    <w:p w:rsidR="00263761" w:rsidRPr="00F348BB" w:rsidRDefault="00263761" w:rsidP="00AD512A">
      <w:pPr>
        <w:widowControl/>
        <w:numPr>
          <w:ilvl w:val="0"/>
          <w:numId w:val="38"/>
        </w:numPr>
        <w:autoSpaceDE/>
        <w:autoSpaceDN/>
        <w:jc w:val="both"/>
        <w:rPr>
          <w:rFonts w:ascii="Times New Roman" w:hAnsi="Times New Roman" w:cs="Times New Roman"/>
          <w:sz w:val="28"/>
          <w:szCs w:val="28"/>
        </w:rPr>
      </w:pPr>
      <w:r w:rsidRPr="00F348BB">
        <w:rPr>
          <w:rFonts w:ascii="Times New Roman" w:hAnsi="Times New Roman" w:cs="Times New Roman"/>
          <w:sz w:val="28"/>
          <w:szCs w:val="28"/>
        </w:rPr>
        <w:t>Музеи и выставки.</w:t>
      </w:r>
    </w:p>
    <w:p w:rsidR="00263761" w:rsidRPr="00F348BB" w:rsidRDefault="00263761" w:rsidP="00AD512A">
      <w:pPr>
        <w:widowControl/>
        <w:numPr>
          <w:ilvl w:val="0"/>
          <w:numId w:val="38"/>
        </w:numPr>
        <w:autoSpaceDE/>
        <w:autoSpaceDN/>
        <w:jc w:val="both"/>
        <w:rPr>
          <w:rFonts w:ascii="Times New Roman" w:hAnsi="Times New Roman" w:cs="Times New Roman"/>
          <w:sz w:val="28"/>
          <w:szCs w:val="28"/>
        </w:rPr>
      </w:pPr>
      <w:r w:rsidRPr="00F348BB">
        <w:rPr>
          <w:rFonts w:ascii="Times New Roman" w:hAnsi="Times New Roman" w:cs="Times New Roman"/>
          <w:sz w:val="28"/>
          <w:szCs w:val="28"/>
        </w:rPr>
        <w:t>Театр.</w:t>
      </w:r>
    </w:p>
    <w:p w:rsidR="00263761" w:rsidRPr="00F348BB" w:rsidRDefault="00263761" w:rsidP="00AD512A">
      <w:pPr>
        <w:widowControl/>
        <w:numPr>
          <w:ilvl w:val="0"/>
          <w:numId w:val="38"/>
        </w:numPr>
        <w:autoSpaceDE/>
        <w:autoSpaceDN/>
        <w:jc w:val="both"/>
        <w:rPr>
          <w:rFonts w:ascii="Times New Roman" w:hAnsi="Times New Roman" w:cs="Times New Roman"/>
          <w:sz w:val="28"/>
          <w:szCs w:val="28"/>
        </w:rPr>
      </w:pPr>
      <w:r w:rsidRPr="00F348BB">
        <w:rPr>
          <w:rFonts w:ascii="Times New Roman" w:hAnsi="Times New Roman" w:cs="Times New Roman"/>
          <w:sz w:val="28"/>
          <w:szCs w:val="28"/>
        </w:rPr>
        <w:t>Памятники архитектуры в Москве и Лондоне.</w:t>
      </w:r>
    </w:p>
    <w:p w:rsidR="00263761" w:rsidRPr="00F348BB" w:rsidRDefault="00263761" w:rsidP="00263761">
      <w:pPr>
        <w:ind w:firstLine="709"/>
        <w:jc w:val="both"/>
        <w:rPr>
          <w:rFonts w:ascii="Times New Roman" w:hAnsi="Times New Roman" w:cs="Times New Roman"/>
          <w:sz w:val="28"/>
          <w:szCs w:val="28"/>
        </w:rPr>
      </w:pPr>
    </w:p>
    <w:p w:rsidR="00263761" w:rsidRPr="00F348BB" w:rsidRDefault="00263761" w:rsidP="00263761">
      <w:pPr>
        <w:ind w:firstLine="709"/>
        <w:jc w:val="both"/>
        <w:rPr>
          <w:rFonts w:ascii="Times New Roman" w:hAnsi="Times New Roman" w:cs="Times New Roman"/>
          <w:b/>
          <w:i/>
          <w:sz w:val="28"/>
          <w:szCs w:val="28"/>
        </w:rPr>
      </w:pPr>
      <w:r w:rsidRPr="00F348BB">
        <w:rPr>
          <w:rFonts w:ascii="Times New Roman" w:hAnsi="Times New Roman" w:cs="Times New Roman"/>
          <w:b/>
          <w:i/>
          <w:sz w:val="28"/>
          <w:szCs w:val="28"/>
        </w:rPr>
        <w:t>Характеристика деятельности обучающихся по основным видам учебной деятельности:</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b/>
          <w:bCs/>
          <w:sz w:val="28"/>
          <w:szCs w:val="28"/>
        </w:rPr>
        <w:t>в области монологической формы речи</w:t>
      </w:r>
      <w:r w:rsidRPr="00F348BB">
        <w:rPr>
          <w:rFonts w:ascii="Times New Roman" w:hAnsi="Times New Roman" w:cs="Times New Roman"/>
          <w:sz w:val="28"/>
          <w:szCs w:val="28"/>
        </w:rPr>
        <w:t>:</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кратко рассказывать о своих предпочтениях в музыке;</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составлять голосовое сообщение с приглашением пойти на концерт или выставку;</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составлять коллективный видео блог об архитектурных памятниках в Москве и Лондоне;</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кратко рассказывать о любимом спектакле;</w:t>
      </w:r>
    </w:p>
    <w:p w:rsidR="00263761" w:rsidRPr="00F348BB" w:rsidRDefault="00263761" w:rsidP="00263761">
      <w:pPr>
        <w:ind w:firstLine="709"/>
        <w:jc w:val="both"/>
        <w:rPr>
          <w:rFonts w:ascii="Times New Roman" w:hAnsi="Times New Roman" w:cs="Times New Roman"/>
          <w:b/>
          <w:bCs/>
          <w:sz w:val="28"/>
          <w:szCs w:val="28"/>
        </w:rPr>
      </w:pPr>
      <w:r w:rsidRPr="00F348BB">
        <w:rPr>
          <w:rFonts w:ascii="Times New Roman" w:hAnsi="Times New Roman" w:cs="Times New Roman"/>
          <w:b/>
          <w:bCs/>
          <w:sz w:val="28"/>
          <w:szCs w:val="28"/>
        </w:rPr>
        <w:t>в области письма:</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составлять презентацию о любимой музыкальной группе;</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составлять афишу для спектакля;</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составлять пост для социальных сетей о посещении выставки/музея/театра;</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составлять электронное письмо другу с советом, куда можно пойти в выходные (концерты, театр, кино, выставки).</w:t>
      </w:r>
    </w:p>
    <w:p w:rsidR="00263761" w:rsidRPr="00F348BB" w:rsidRDefault="00263761" w:rsidP="00263761">
      <w:pPr>
        <w:ind w:firstLine="709"/>
        <w:jc w:val="both"/>
        <w:rPr>
          <w:rFonts w:ascii="Times New Roman" w:hAnsi="Times New Roman" w:cs="Times New Roman"/>
          <w:sz w:val="28"/>
          <w:szCs w:val="28"/>
        </w:rPr>
      </w:pPr>
    </w:p>
    <w:p w:rsidR="00263761" w:rsidRPr="00F348BB" w:rsidRDefault="00263761" w:rsidP="00263761">
      <w:pPr>
        <w:ind w:firstLine="709"/>
        <w:jc w:val="both"/>
        <w:rPr>
          <w:rFonts w:ascii="Times New Roman" w:hAnsi="Times New Roman" w:cs="Times New Roman"/>
          <w:i/>
          <w:sz w:val="28"/>
          <w:szCs w:val="28"/>
        </w:rPr>
      </w:pPr>
      <w:r w:rsidRPr="00F348BB">
        <w:rPr>
          <w:rFonts w:ascii="Times New Roman" w:hAnsi="Times New Roman" w:cs="Times New Roman"/>
          <w:b/>
          <w:i/>
          <w:sz w:val="28"/>
          <w:szCs w:val="28"/>
        </w:rPr>
        <w:t>Примерный лексико-грамматический материал</w:t>
      </w:r>
      <w:r w:rsidRPr="00F348BB">
        <w:rPr>
          <w:rFonts w:ascii="Times New Roman" w:hAnsi="Times New Roman" w:cs="Times New Roman"/>
          <w:i/>
          <w:sz w:val="28"/>
          <w:szCs w:val="28"/>
        </w:rPr>
        <w:t xml:space="preserve"> </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 xml:space="preserve">Изучение тематики Раздела 1 предполагает овладение лексическими единицами (словами, словосочетаниями, лексико-грамматическими единствами, речевыми клише) в объеме не менее 35.  </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Предполагается введение в речь следующих конструкций:</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настоящее продолженное время для  описания действий, происходящих на картинке;</w:t>
      </w:r>
    </w:p>
    <w:p w:rsidR="00263761" w:rsidRPr="00F348BB" w:rsidRDefault="00263761" w:rsidP="00263761">
      <w:pPr>
        <w:ind w:firstLine="709"/>
        <w:jc w:val="both"/>
        <w:rPr>
          <w:rFonts w:ascii="Times New Roman" w:hAnsi="Times New Roman" w:cs="Times New Roman"/>
          <w:i/>
          <w:iCs/>
          <w:sz w:val="28"/>
          <w:szCs w:val="28"/>
        </w:rPr>
      </w:pPr>
      <w:r w:rsidRPr="00F348BB">
        <w:rPr>
          <w:rFonts w:ascii="Times New Roman" w:hAnsi="Times New Roman" w:cs="Times New Roman"/>
          <w:sz w:val="28"/>
          <w:szCs w:val="28"/>
        </w:rPr>
        <w:t xml:space="preserve">названия профессий, связанных с культурной деятельностью: </w:t>
      </w:r>
      <w:r w:rsidRPr="00F348BB">
        <w:rPr>
          <w:rFonts w:ascii="Times New Roman" w:hAnsi="Times New Roman" w:cs="Times New Roman"/>
          <w:i/>
          <w:iCs/>
          <w:sz w:val="28"/>
          <w:szCs w:val="28"/>
          <w:lang w:val="en-US"/>
        </w:rPr>
        <w:t>actor</w:t>
      </w:r>
      <w:r w:rsidRPr="00F348BB">
        <w:rPr>
          <w:rFonts w:ascii="Times New Roman" w:hAnsi="Times New Roman" w:cs="Times New Roman"/>
          <w:i/>
          <w:iCs/>
          <w:sz w:val="28"/>
          <w:szCs w:val="28"/>
        </w:rPr>
        <w:t xml:space="preserve">, </w:t>
      </w:r>
      <w:r w:rsidRPr="00F348BB">
        <w:rPr>
          <w:rFonts w:ascii="Times New Roman" w:hAnsi="Times New Roman" w:cs="Times New Roman"/>
          <w:i/>
          <w:iCs/>
          <w:sz w:val="28"/>
          <w:szCs w:val="28"/>
          <w:lang w:val="en-US"/>
        </w:rPr>
        <w:t>actress</w:t>
      </w:r>
      <w:r w:rsidRPr="00F348BB">
        <w:rPr>
          <w:rFonts w:ascii="Times New Roman" w:hAnsi="Times New Roman" w:cs="Times New Roman"/>
          <w:i/>
          <w:iCs/>
          <w:sz w:val="28"/>
          <w:szCs w:val="28"/>
        </w:rPr>
        <w:t xml:space="preserve">, </w:t>
      </w:r>
      <w:r w:rsidRPr="00F348BB">
        <w:rPr>
          <w:rFonts w:ascii="Times New Roman" w:hAnsi="Times New Roman" w:cs="Times New Roman"/>
          <w:i/>
          <w:iCs/>
          <w:sz w:val="28"/>
          <w:szCs w:val="28"/>
          <w:lang w:val="en-US"/>
        </w:rPr>
        <w:t>artist</w:t>
      </w:r>
      <w:r w:rsidRPr="00F348BB">
        <w:rPr>
          <w:rFonts w:ascii="Times New Roman" w:hAnsi="Times New Roman" w:cs="Times New Roman"/>
          <w:i/>
          <w:iCs/>
          <w:sz w:val="28"/>
          <w:szCs w:val="28"/>
        </w:rPr>
        <w:t xml:space="preserve">, </w:t>
      </w:r>
      <w:r w:rsidRPr="00F348BB">
        <w:rPr>
          <w:rFonts w:ascii="Times New Roman" w:hAnsi="Times New Roman" w:cs="Times New Roman"/>
          <w:i/>
          <w:iCs/>
          <w:sz w:val="28"/>
          <w:szCs w:val="28"/>
          <w:lang w:val="en-US"/>
        </w:rPr>
        <w:t>writer</w:t>
      </w:r>
      <w:r w:rsidRPr="00F348BB">
        <w:rPr>
          <w:rFonts w:ascii="Times New Roman" w:hAnsi="Times New Roman" w:cs="Times New Roman"/>
          <w:i/>
          <w:iCs/>
          <w:sz w:val="28"/>
          <w:szCs w:val="28"/>
        </w:rPr>
        <w:t xml:space="preserve">, </w:t>
      </w:r>
      <w:r w:rsidRPr="00F348BB">
        <w:rPr>
          <w:rFonts w:ascii="Times New Roman" w:hAnsi="Times New Roman" w:cs="Times New Roman"/>
          <w:i/>
          <w:iCs/>
          <w:sz w:val="28"/>
          <w:szCs w:val="28"/>
          <w:lang w:val="en-US"/>
        </w:rPr>
        <w:t>poet</w:t>
      </w:r>
      <w:r w:rsidRPr="00F348BB">
        <w:rPr>
          <w:rFonts w:ascii="Times New Roman" w:hAnsi="Times New Roman" w:cs="Times New Roman"/>
          <w:i/>
          <w:iCs/>
          <w:sz w:val="28"/>
          <w:szCs w:val="28"/>
        </w:rPr>
        <w:t>…;</w:t>
      </w:r>
    </w:p>
    <w:p w:rsidR="00263761" w:rsidRPr="00F348BB" w:rsidRDefault="00263761" w:rsidP="00263761">
      <w:pPr>
        <w:ind w:firstLine="709"/>
        <w:jc w:val="both"/>
        <w:rPr>
          <w:rFonts w:ascii="Times New Roman" w:hAnsi="Times New Roman" w:cs="Times New Roman"/>
          <w:sz w:val="28"/>
          <w:szCs w:val="28"/>
          <w:lang w:val="en-US"/>
        </w:rPr>
      </w:pPr>
      <w:r w:rsidRPr="00F348BB">
        <w:rPr>
          <w:rFonts w:ascii="Times New Roman" w:hAnsi="Times New Roman" w:cs="Times New Roman"/>
          <w:sz w:val="28"/>
          <w:szCs w:val="28"/>
        </w:rPr>
        <w:t>наречия</w:t>
      </w:r>
      <w:r w:rsidRPr="00F348BB">
        <w:rPr>
          <w:rFonts w:ascii="Times New Roman" w:hAnsi="Times New Roman" w:cs="Times New Roman"/>
          <w:sz w:val="28"/>
          <w:szCs w:val="28"/>
          <w:lang w:val="en-US"/>
        </w:rPr>
        <w:t xml:space="preserve"> </w:t>
      </w:r>
      <w:r w:rsidRPr="00F348BB">
        <w:rPr>
          <w:rFonts w:ascii="Times New Roman" w:hAnsi="Times New Roman" w:cs="Times New Roman"/>
          <w:sz w:val="28"/>
          <w:szCs w:val="28"/>
        </w:rPr>
        <w:t>образа</w:t>
      </w:r>
      <w:r w:rsidRPr="00F348BB">
        <w:rPr>
          <w:rFonts w:ascii="Times New Roman" w:hAnsi="Times New Roman" w:cs="Times New Roman"/>
          <w:sz w:val="28"/>
          <w:szCs w:val="28"/>
          <w:lang w:val="en-US"/>
        </w:rPr>
        <w:t xml:space="preserve"> </w:t>
      </w:r>
      <w:r w:rsidRPr="00F348BB">
        <w:rPr>
          <w:rFonts w:ascii="Times New Roman" w:hAnsi="Times New Roman" w:cs="Times New Roman"/>
          <w:sz w:val="28"/>
          <w:szCs w:val="28"/>
        </w:rPr>
        <w:t>действия</w:t>
      </w:r>
      <w:r w:rsidRPr="00F348BB">
        <w:rPr>
          <w:rFonts w:ascii="Times New Roman" w:hAnsi="Times New Roman" w:cs="Times New Roman"/>
          <w:sz w:val="28"/>
          <w:szCs w:val="28"/>
          <w:lang w:val="en-US"/>
        </w:rPr>
        <w:t xml:space="preserve"> </w:t>
      </w:r>
      <w:r w:rsidRPr="00F348BB">
        <w:rPr>
          <w:rFonts w:ascii="Times New Roman" w:hAnsi="Times New Roman" w:cs="Times New Roman"/>
          <w:i/>
          <w:iCs/>
          <w:sz w:val="28"/>
          <w:szCs w:val="28"/>
          <w:lang w:val="en-US"/>
        </w:rPr>
        <w:t>quietly, loudly, carefully, beautifully</w:t>
      </w:r>
      <w:r w:rsidRPr="00F348BB">
        <w:rPr>
          <w:rFonts w:ascii="Times New Roman" w:hAnsi="Times New Roman" w:cs="Times New Roman"/>
          <w:sz w:val="28"/>
          <w:szCs w:val="28"/>
          <w:lang w:val="en-US"/>
        </w:rPr>
        <w:t>;</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личные местоимения в объектном падеже (</w:t>
      </w:r>
      <w:r w:rsidRPr="00F348BB">
        <w:rPr>
          <w:rFonts w:ascii="Times New Roman" w:hAnsi="Times New Roman" w:cs="Times New Roman"/>
          <w:i/>
          <w:sz w:val="28"/>
          <w:szCs w:val="28"/>
          <w:lang w:val="en-US"/>
        </w:rPr>
        <w:t>with</w:t>
      </w:r>
      <w:r w:rsidRPr="00F348BB">
        <w:rPr>
          <w:rFonts w:ascii="Times New Roman" w:hAnsi="Times New Roman" w:cs="Times New Roman"/>
          <w:i/>
          <w:sz w:val="28"/>
          <w:szCs w:val="28"/>
        </w:rPr>
        <w:t xml:space="preserve"> </w:t>
      </w:r>
      <w:r w:rsidRPr="00F348BB">
        <w:rPr>
          <w:rFonts w:ascii="Times New Roman" w:hAnsi="Times New Roman" w:cs="Times New Roman"/>
          <w:i/>
          <w:sz w:val="28"/>
          <w:szCs w:val="28"/>
          <w:lang w:val="en-US"/>
        </w:rPr>
        <w:t>him</w:t>
      </w:r>
      <w:r w:rsidRPr="00F348BB">
        <w:rPr>
          <w:rFonts w:ascii="Times New Roman" w:hAnsi="Times New Roman" w:cs="Times New Roman"/>
          <w:sz w:val="28"/>
          <w:szCs w:val="28"/>
        </w:rPr>
        <w:t>);</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 xml:space="preserve">конструкция   </w:t>
      </w:r>
      <w:r w:rsidRPr="00F348BB">
        <w:rPr>
          <w:rFonts w:ascii="Times New Roman" w:hAnsi="Times New Roman" w:cs="Times New Roman"/>
          <w:i/>
          <w:iCs/>
          <w:sz w:val="28"/>
          <w:szCs w:val="28"/>
          <w:lang w:val="en-US"/>
        </w:rPr>
        <w:t>let</w:t>
      </w:r>
      <w:r w:rsidRPr="00F348BB">
        <w:rPr>
          <w:rFonts w:ascii="Times New Roman" w:hAnsi="Times New Roman" w:cs="Times New Roman"/>
          <w:i/>
          <w:iCs/>
          <w:sz w:val="28"/>
          <w:szCs w:val="28"/>
        </w:rPr>
        <w:t>’</w:t>
      </w:r>
      <w:r w:rsidRPr="00F348BB">
        <w:rPr>
          <w:rFonts w:ascii="Times New Roman" w:hAnsi="Times New Roman" w:cs="Times New Roman"/>
          <w:i/>
          <w:iCs/>
          <w:sz w:val="28"/>
          <w:szCs w:val="28"/>
          <w:lang w:val="en-US"/>
        </w:rPr>
        <w:t>s</w:t>
      </w:r>
      <w:r w:rsidRPr="00F348BB">
        <w:rPr>
          <w:rFonts w:ascii="Times New Roman" w:hAnsi="Times New Roman" w:cs="Times New Roman"/>
          <w:i/>
          <w:iCs/>
          <w:sz w:val="28"/>
          <w:szCs w:val="28"/>
        </w:rPr>
        <w:t xml:space="preserve"> </w:t>
      </w:r>
      <w:r w:rsidRPr="00F348BB">
        <w:rPr>
          <w:rFonts w:ascii="Times New Roman" w:hAnsi="Times New Roman" w:cs="Times New Roman"/>
          <w:i/>
          <w:iCs/>
          <w:sz w:val="28"/>
          <w:szCs w:val="28"/>
          <w:lang w:val="en-US"/>
        </w:rPr>
        <w:t>go</w:t>
      </w:r>
      <w:r w:rsidRPr="00F348BB">
        <w:rPr>
          <w:rFonts w:ascii="Times New Roman" w:hAnsi="Times New Roman" w:cs="Times New Roman"/>
          <w:i/>
          <w:iCs/>
          <w:sz w:val="28"/>
          <w:szCs w:val="28"/>
        </w:rPr>
        <w:t xml:space="preserve"> </w:t>
      </w:r>
      <w:r w:rsidRPr="00F348BB">
        <w:rPr>
          <w:rFonts w:ascii="Times New Roman" w:hAnsi="Times New Roman" w:cs="Times New Roman"/>
          <w:i/>
          <w:iCs/>
          <w:sz w:val="28"/>
          <w:szCs w:val="28"/>
          <w:lang w:val="en-US"/>
        </w:rPr>
        <w:t>to</w:t>
      </w:r>
      <w:r w:rsidRPr="00F348BB">
        <w:rPr>
          <w:rFonts w:ascii="Times New Roman" w:hAnsi="Times New Roman" w:cs="Times New Roman"/>
          <w:sz w:val="28"/>
          <w:szCs w:val="28"/>
        </w:rPr>
        <w:t>…   для приглашения пойти на концерт, в музей/театр… .</w:t>
      </w:r>
    </w:p>
    <w:p w:rsidR="00263761" w:rsidRPr="00F348BB" w:rsidRDefault="00263761" w:rsidP="00263761">
      <w:pPr>
        <w:ind w:firstLine="709"/>
        <w:jc w:val="both"/>
        <w:rPr>
          <w:rFonts w:ascii="Times New Roman" w:hAnsi="Times New Roman" w:cs="Times New Roman"/>
          <w:sz w:val="28"/>
          <w:szCs w:val="28"/>
        </w:rPr>
      </w:pP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Лексический материал отбирается с учетом тематики общения Раздела 1:</w:t>
      </w:r>
    </w:p>
    <w:p w:rsidR="00263761" w:rsidRPr="00F348BB" w:rsidRDefault="00263761" w:rsidP="00263761">
      <w:pPr>
        <w:ind w:firstLine="709"/>
        <w:jc w:val="both"/>
        <w:rPr>
          <w:rFonts w:ascii="Times New Roman" w:hAnsi="Times New Roman" w:cs="Times New Roman"/>
          <w:i/>
          <w:iCs/>
          <w:sz w:val="28"/>
          <w:szCs w:val="28"/>
          <w:lang w:val="en-US"/>
        </w:rPr>
      </w:pPr>
      <w:r w:rsidRPr="00F348BB">
        <w:rPr>
          <w:rFonts w:ascii="Times New Roman" w:hAnsi="Times New Roman" w:cs="Times New Roman"/>
          <w:sz w:val="28"/>
          <w:szCs w:val="28"/>
        </w:rPr>
        <w:t>названия</w:t>
      </w:r>
      <w:r w:rsidRPr="00F348BB">
        <w:rPr>
          <w:rFonts w:ascii="Times New Roman" w:hAnsi="Times New Roman" w:cs="Times New Roman"/>
          <w:sz w:val="28"/>
          <w:szCs w:val="28"/>
          <w:lang w:val="en-US"/>
        </w:rPr>
        <w:t xml:space="preserve"> </w:t>
      </w:r>
      <w:r w:rsidRPr="00F348BB">
        <w:rPr>
          <w:rFonts w:ascii="Times New Roman" w:hAnsi="Times New Roman" w:cs="Times New Roman"/>
          <w:sz w:val="28"/>
          <w:szCs w:val="28"/>
        </w:rPr>
        <w:t>жанров</w:t>
      </w:r>
      <w:r w:rsidRPr="00F348BB">
        <w:rPr>
          <w:rFonts w:ascii="Times New Roman" w:hAnsi="Times New Roman" w:cs="Times New Roman"/>
          <w:sz w:val="28"/>
          <w:szCs w:val="28"/>
          <w:lang w:val="en-US"/>
        </w:rPr>
        <w:t xml:space="preserve"> </w:t>
      </w:r>
      <w:r w:rsidRPr="00F348BB">
        <w:rPr>
          <w:rFonts w:ascii="Times New Roman" w:hAnsi="Times New Roman" w:cs="Times New Roman"/>
          <w:sz w:val="28"/>
          <w:szCs w:val="28"/>
        </w:rPr>
        <w:t>музыки</w:t>
      </w:r>
      <w:r w:rsidRPr="00F348BB">
        <w:rPr>
          <w:rFonts w:ascii="Times New Roman" w:hAnsi="Times New Roman" w:cs="Times New Roman"/>
          <w:sz w:val="28"/>
          <w:szCs w:val="28"/>
          <w:lang w:val="en-US"/>
        </w:rPr>
        <w:t xml:space="preserve"> </w:t>
      </w:r>
      <w:r w:rsidRPr="00F348BB">
        <w:rPr>
          <w:rFonts w:ascii="Times New Roman" w:hAnsi="Times New Roman" w:cs="Times New Roman"/>
          <w:i/>
          <w:iCs/>
          <w:sz w:val="28"/>
          <w:szCs w:val="28"/>
          <w:lang w:val="en-US"/>
        </w:rPr>
        <w:t>classical music,</w:t>
      </w:r>
      <w:r w:rsidRPr="00F348BB">
        <w:rPr>
          <w:rFonts w:ascii="Times New Roman" w:hAnsi="Times New Roman" w:cs="Times New Roman"/>
          <w:sz w:val="28"/>
          <w:szCs w:val="28"/>
          <w:lang w:val="en-US"/>
        </w:rPr>
        <w:t xml:space="preserve"> </w:t>
      </w:r>
      <w:r w:rsidRPr="00F348BB">
        <w:rPr>
          <w:rFonts w:ascii="Times New Roman" w:hAnsi="Times New Roman" w:cs="Times New Roman"/>
          <w:i/>
          <w:iCs/>
          <w:sz w:val="28"/>
          <w:szCs w:val="28"/>
          <w:lang w:val="en-US"/>
        </w:rPr>
        <w:t>jazz, rap, rock, pop…;</w:t>
      </w:r>
    </w:p>
    <w:p w:rsidR="00263761" w:rsidRPr="00F348BB" w:rsidRDefault="00263761" w:rsidP="00263761">
      <w:pPr>
        <w:ind w:firstLine="709"/>
        <w:jc w:val="both"/>
        <w:rPr>
          <w:rFonts w:ascii="Times New Roman" w:hAnsi="Times New Roman" w:cs="Times New Roman"/>
          <w:i/>
          <w:iCs/>
          <w:sz w:val="28"/>
          <w:szCs w:val="28"/>
        </w:rPr>
      </w:pPr>
      <w:r w:rsidRPr="00F348BB">
        <w:rPr>
          <w:rFonts w:ascii="Times New Roman" w:hAnsi="Times New Roman" w:cs="Times New Roman"/>
          <w:sz w:val="28"/>
          <w:szCs w:val="28"/>
        </w:rPr>
        <w:t>названия профессий, связанных с культурной деятельностью</w:t>
      </w:r>
      <w:r w:rsidRPr="00F348BB">
        <w:rPr>
          <w:rFonts w:ascii="Times New Roman" w:hAnsi="Times New Roman" w:cs="Times New Roman"/>
          <w:i/>
          <w:iCs/>
          <w:sz w:val="28"/>
          <w:szCs w:val="28"/>
        </w:rPr>
        <w:t xml:space="preserve">, </w:t>
      </w:r>
      <w:r w:rsidRPr="00F348BB">
        <w:rPr>
          <w:rFonts w:ascii="Times New Roman" w:hAnsi="Times New Roman" w:cs="Times New Roman"/>
          <w:i/>
          <w:iCs/>
          <w:sz w:val="28"/>
          <w:szCs w:val="28"/>
          <w:lang w:val="en-US"/>
        </w:rPr>
        <w:t>ballet</w:t>
      </w:r>
      <w:r w:rsidRPr="00F348BB">
        <w:rPr>
          <w:rFonts w:ascii="Times New Roman" w:hAnsi="Times New Roman" w:cs="Times New Roman"/>
          <w:i/>
          <w:iCs/>
          <w:sz w:val="28"/>
          <w:szCs w:val="28"/>
        </w:rPr>
        <w:t xml:space="preserve"> </w:t>
      </w:r>
      <w:r w:rsidRPr="00F348BB">
        <w:rPr>
          <w:rFonts w:ascii="Times New Roman" w:hAnsi="Times New Roman" w:cs="Times New Roman"/>
          <w:i/>
          <w:iCs/>
          <w:sz w:val="28"/>
          <w:szCs w:val="28"/>
          <w:lang w:val="en-US"/>
        </w:rPr>
        <w:t>dancer</w:t>
      </w:r>
      <w:r w:rsidRPr="00F348BB">
        <w:rPr>
          <w:rFonts w:ascii="Times New Roman" w:hAnsi="Times New Roman" w:cs="Times New Roman"/>
          <w:i/>
          <w:iCs/>
          <w:sz w:val="28"/>
          <w:szCs w:val="28"/>
        </w:rPr>
        <w:t xml:space="preserve">,  </w:t>
      </w:r>
      <w:r w:rsidRPr="00F348BB">
        <w:rPr>
          <w:rFonts w:ascii="Times New Roman" w:hAnsi="Times New Roman" w:cs="Times New Roman"/>
          <w:i/>
          <w:iCs/>
          <w:sz w:val="28"/>
          <w:szCs w:val="28"/>
          <w:lang w:val="en-US"/>
        </w:rPr>
        <w:lastRenderedPageBreak/>
        <w:t>composer</w:t>
      </w:r>
      <w:r w:rsidRPr="00F348BB">
        <w:rPr>
          <w:rFonts w:ascii="Times New Roman" w:hAnsi="Times New Roman" w:cs="Times New Roman"/>
          <w:i/>
          <w:iCs/>
          <w:sz w:val="28"/>
          <w:szCs w:val="28"/>
        </w:rPr>
        <w:t xml:space="preserve">, </w:t>
      </w:r>
      <w:r w:rsidRPr="00F348BB">
        <w:rPr>
          <w:rFonts w:ascii="Times New Roman" w:hAnsi="Times New Roman" w:cs="Times New Roman"/>
          <w:i/>
          <w:iCs/>
          <w:sz w:val="28"/>
          <w:szCs w:val="28"/>
          <w:lang w:val="en-US"/>
        </w:rPr>
        <w:t>opera</w:t>
      </w:r>
      <w:r w:rsidRPr="00F348BB">
        <w:rPr>
          <w:rFonts w:ascii="Times New Roman" w:hAnsi="Times New Roman" w:cs="Times New Roman"/>
          <w:i/>
          <w:iCs/>
          <w:sz w:val="28"/>
          <w:szCs w:val="28"/>
        </w:rPr>
        <w:t xml:space="preserve"> </w:t>
      </w:r>
      <w:r w:rsidRPr="00F348BB">
        <w:rPr>
          <w:rFonts w:ascii="Times New Roman" w:hAnsi="Times New Roman" w:cs="Times New Roman"/>
          <w:i/>
          <w:iCs/>
          <w:sz w:val="28"/>
          <w:szCs w:val="28"/>
          <w:lang w:val="en-US"/>
        </w:rPr>
        <w:t>singer</w:t>
      </w:r>
      <w:r w:rsidRPr="00F348BB">
        <w:rPr>
          <w:rFonts w:ascii="Times New Roman" w:hAnsi="Times New Roman" w:cs="Times New Roman"/>
          <w:i/>
          <w:iCs/>
          <w:sz w:val="28"/>
          <w:szCs w:val="28"/>
        </w:rPr>
        <w:t xml:space="preserve">, </w:t>
      </w:r>
      <w:r w:rsidRPr="00F348BB">
        <w:rPr>
          <w:rFonts w:ascii="Times New Roman" w:hAnsi="Times New Roman" w:cs="Times New Roman"/>
          <w:i/>
          <w:iCs/>
          <w:sz w:val="28"/>
          <w:szCs w:val="28"/>
          <w:lang w:val="en-US"/>
        </w:rPr>
        <w:t>sculptor</w:t>
      </w:r>
      <w:r w:rsidRPr="00F348BB">
        <w:rPr>
          <w:rFonts w:ascii="Times New Roman" w:hAnsi="Times New Roman" w:cs="Times New Roman"/>
          <w:i/>
          <w:iCs/>
          <w:sz w:val="28"/>
          <w:szCs w:val="28"/>
        </w:rPr>
        <w:t>…;</w:t>
      </w:r>
    </w:p>
    <w:p w:rsidR="00263761" w:rsidRPr="00F348BB" w:rsidRDefault="00263761" w:rsidP="00263761">
      <w:pPr>
        <w:ind w:firstLine="709"/>
        <w:jc w:val="both"/>
        <w:rPr>
          <w:rFonts w:ascii="Times New Roman" w:hAnsi="Times New Roman" w:cs="Times New Roman"/>
          <w:i/>
          <w:iCs/>
          <w:sz w:val="28"/>
          <w:szCs w:val="28"/>
        </w:rPr>
      </w:pPr>
      <w:r w:rsidRPr="00F348BB">
        <w:rPr>
          <w:rFonts w:ascii="Times New Roman" w:hAnsi="Times New Roman" w:cs="Times New Roman"/>
          <w:sz w:val="28"/>
          <w:szCs w:val="28"/>
        </w:rPr>
        <w:t xml:space="preserve">лексика, связанная с посещением культурных мероприятий: </w:t>
      </w:r>
      <w:r w:rsidRPr="00F348BB">
        <w:rPr>
          <w:rFonts w:ascii="Times New Roman" w:hAnsi="Times New Roman" w:cs="Times New Roman"/>
          <w:i/>
          <w:iCs/>
          <w:sz w:val="28"/>
          <w:szCs w:val="28"/>
        </w:rPr>
        <w:t xml:space="preserve">  </w:t>
      </w:r>
      <w:r w:rsidRPr="00F348BB">
        <w:rPr>
          <w:rFonts w:ascii="Times New Roman" w:hAnsi="Times New Roman" w:cs="Times New Roman"/>
          <w:i/>
          <w:iCs/>
          <w:sz w:val="28"/>
          <w:szCs w:val="28"/>
          <w:lang w:val="en-US"/>
        </w:rPr>
        <w:t>art</w:t>
      </w:r>
      <w:r w:rsidRPr="00F348BB">
        <w:rPr>
          <w:rFonts w:ascii="Times New Roman" w:hAnsi="Times New Roman" w:cs="Times New Roman"/>
          <w:i/>
          <w:iCs/>
          <w:sz w:val="28"/>
          <w:szCs w:val="28"/>
        </w:rPr>
        <w:t xml:space="preserve"> </w:t>
      </w:r>
      <w:r w:rsidRPr="00F348BB">
        <w:rPr>
          <w:rFonts w:ascii="Times New Roman" w:hAnsi="Times New Roman" w:cs="Times New Roman"/>
          <w:i/>
          <w:iCs/>
          <w:sz w:val="28"/>
          <w:szCs w:val="28"/>
          <w:lang w:val="en-US"/>
        </w:rPr>
        <w:t>gallery</w:t>
      </w:r>
      <w:r w:rsidRPr="00F348BB">
        <w:rPr>
          <w:rFonts w:ascii="Times New Roman" w:hAnsi="Times New Roman" w:cs="Times New Roman"/>
          <w:i/>
          <w:iCs/>
          <w:sz w:val="28"/>
          <w:szCs w:val="28"/>
        </w:rPr>
        <w:t xml:space="preserve">, </w:t>
      </w:r>
      <w:r w:rsidRPr="00F348BB">
        <w:rPr>
          <w:rFonts w:ascii="Times New Roman" w:hAnsi="Times New Roman" w:cs="Times New Roman"/>
          <w:i/>
          <w:iCs/>
          <w:sz w:val="28"/>
          <w:szCs w:val="28"/>
          <w:lang w:val="en-US"/>
        </w:rPr>
        <w:t>museum</w:t>
      </w:r>
      <w:r w:rsidRPr="00F348BB">
        <w:rPr>
          <w:rFonts w:ascii="Times New Roman" w:hAnsi="Times New Roman" w:cs="Times New Roman"/>
          <w:i/>
          <w:iCs/>
          <w:sz w:val="28"/>
          <w:szCs w:val="28"/>
        </w:rPr>
        <w:t xml:space="preserve">, </w:t>
      </w:r>
      <w:r w:rsidRPr="00F348BB">
        <w:rPr>
          <w:rFonts w:ascii="Times New Roman" w:hAnsi="Times New Roman" w:cs="Times New Roman"/>
          <w:i/>
          <w:iCs/>
          <w:sz w:val="28"/>
          <w:szCs w:val="28"/>
          <w:lang w:val="en-US"/>
        </w:rPr>
        <w:t>exhibition</w:t>
      </w:r>
      <w:r w:rsidRPr="00F348BB">
        <w:rPr>
          <w:rFonts w:ascii="Times New Roman" w:hAnsi="Times New Roman" w:cs="Times New Roman"/>
          <w:i/>
          <w:iCs/>
          <w:sz w:val="28"/>
          <w:szCs w:val="28"/>
        </w:rPr>
        <w:t xml:space="preserve">, </w:t>
      </w:r>
      <w:r w:rsidRPr="00F348BB">
        <w:rPr>
          <w:rFonts w:ascii="Times New Roman" w:hAnsi="Times New Roman" w:cs="Times New Roman"/>
          <w:i/>
          <w:iCs/>
          <w:sz w:val="28"/>
          <w:szCs w:val="28"/>
          <w:lang w:val="en-US"/>
        </w:rPr>
        <w:t>theatre</w:t>
      </w:r>
      <w:r w:rsidRPr="00F348BB">
        <w:rPr>
          <w:rFonts w:ascii="Times New Roman" w:hAnsi="Times New Roman" w:cs="Times New Roman"/>
          <w:i/>
          <w:iCs/>
          <w:sz w:val="28"/>
          <w:szCs w:val="28"/>
        </w:rPr>
        <w:t xml:space="preserve">,  </w:t>
      </w:r>
      <w:r w:rsidRPr="00F348BB">
        <w:rPr>
          <w:rFonts w:ascii="Times New Roman" w:hAnsi="Times New Roman" w:cs="Times New Roman"/>
          <w:i/>
          <w:iCs/>
          <w:sz w:val="28"/>
          <w:szCs w:val="28"/>
          <w:lang w:val="en-US"/>
        </w:rPr>
        <w:t>stage</w:t>
      </w:r>
      <w:r w:rsidRPr="00F348BB">
        <w:rPr>
          <w:rFonts w:ascii="Times New Roman" w:hAnsi="Times New Roman" w:cs="Times New Roman"/>
          <w:i/>
          <w:iCs/>
          <w:sz w:val="28"/>
          <w:szCs w:val="28"/>
        </w:rPr>
        <w:t xml:space="preserve">, </w:t>
      </w:r>
      <w:r w:rsidRPr="00F348BB">
        <w:rPr>
          <w:rFonts w:ascii="Times New Roman" w:hAnsi="Times New Roman" w:cs="Times New Roman"/>
          <w:i/>
          <w:iCs/>
          <w:sz w:val="28"/>
          <w:szCs w:val="28"/>
          <w:lang w:val="en-US"/>
        </w:rPr>
        <w:t>opera</w:t>
      </w:r>
      <w:r w:rsidRPr="00F348BB">
        <w:rPr>
          <w:rFonts w:ascii="Times New Roman" w:hAnsi="Times New Roman" w:cs="Times New Roman"/>
          <w:i/>
          <w:iCs/>
          <w:sz w:val="28"/>
          <w:szCs w:val="28"/>
        </w:rPr>
        <w:t xml:space="preserve">, </w:t>
      </w:r>
      <w:r w:rsidRPr="00F348BB">
        <w:rPr>
          <w:rFonts w:ascii="Times New Roman" w:hAnsi="Times New Roman" w:cs="Times New Roman"/>
          <w:i/>
          <w:iCs/>
          <w:sz w:val="28"/>
          <w:szCs w:val="28"/>
          <w:lang w:val="en-US"/>
        </w:rPr>
        <w:t>ballet</w:t>
      </w:r>
      <w:r w:rsidRPr="00F348BB">
        <w:rPr>
          <w:rFonts w:ascii="Times New Roman" w:hAnsi="Times New Roman" w:cs="Times New Roman"/>
          <w:i/>
          <w:iCs/>
          <w:sz w:val="28"/>
          <w:szCs w:val="28"/>
        </w:rPr>
        <w:t>…;</w:t>
      </w:r>
    </w:p>
    <w:p w:rsidR="00263761" w:rsidRPr="00F348BB" w:rsidRDefault="00263761" w:rsidP="00263761">
      <w:pPr>
        <w:ind w:firstLine="709"/>
        <w:jc w:val="both"/>
        <w:rPr>
          <w:rFonts w:ascii="Times New Roman" w:hAnsi="Times New Roman" w:cs="Times New Roman"/>
          <w:i/>
          <w:iCs/>
          <w:sz w:val="28"/>
          <w:szCs w:val="28"/>
          <w:lang w:val="en-US"/>
        </w:rPr>
      </w:pPr>
      <w:r w:rsidRPr="00F348BB">
        <w:rPr>
          <w:rFonts w:ascii="Times New Roman" w:hAnsi="Times New Roman" w:cs="Times New Roman"/>
          <w:sz w:val="28"/>
          <w:szCs w:val="28"/>
        </w:rPr>
        <w:t>речевые</w:t>
      </w:r>
      <w:r w:rsidRPr="00F348BB">
        <w:rPr>
          <w:rFonts w:ascii="Times New Roman" w:hAnsi="Times New Roman" w:cs="Times New Roman"/>
          <w:sz w:val="28"/>
          <w:szCs w:val="28"/>
          <w:lang w:val="en-US"/>
        </w:rPr>
        <w:t xml:space="preserve"> </w:t>
      </w:r>
      <w:r w:rsidRPr="00F348BB">
        <w:rPr>
          <w:rFonts w:ascii="Times New Roman" w:hAnsi="Times New Roman" w:cs="Times New Roman"/>
          <w:sz w:val="28"/>
          <w:szCs w:val="28"/>
        </w:rPr>
        <w:t>клише</w:t>
      </w:r>
      <w:r w:rsidRPr="00F348BB">
        <w:rPr>
          <w:rFonts w:ascii="Times New Roman" w:hAnsi="Times New Roman" w:cs="Times New Roman"/>
          <w:sz w:val="28"/>
          <w:szCs w:val="28"/>
          <w:lang w:val="en-US"/>
        </w:rPr>
        <w:t xml:space="preserve"> </w:t>
      </w:r>
      <w:r w:rsidRPr="00F348BB">
        <w:rPr>
          <w:rFonts w:ascii="Times New Roman" w:hAnsi="Times New Roman" w:cs="Times New Roman"/>
          <w:sz w:val="28"/>
          <w:szCs w:val="28"/>
        </w:rPr>
        <w:t>для</w:t>
      </w:r>
      <w:r w:rsidRPr="00F348BB">
        <w:rPr>
          <w:rFonts w:ascii="Times New Roman" w:hAnsi="Times New Roman" w:cs="Times New Roman"/>
          <w:sz w:val="28"/>
          <w:szCs w:val="28"/>
          <w:lang w:val="en-US"/>
        </w:rPr>
        <w:t xml:space="preserve"> </w:t>
      </w:r>
      <w:r w:rsidRPr="00F348BB">
        <w:rPr>
          <w:rFonts w:ascii="Times New Roman" w:hAnsi="Times New Roman" w:cs="Times New Roman"/>
          <w:sz w:val="28"/>
          <w:szCs w:val="28"/>
        </w:rPr>
        <w:t>посещения</w:t>
      </w:r>
      <w:r w:rsidRPr="00F348BB">
        <w:rPr>
          <w:rFonts w:ascii="Times New Roman" w:hAnsi="Times New Roman" w:cs="Times New Roman"/>
          <w:sz w:val="28"/>
          <w:szCs w:val="28"/>
          <w:lang w:val="en-US"/>
        </w:rPr>
        <w:t xml:space="preserve"> </w:t>
      </w:r>
      <w:r w:rsidRPr="00F348BB">
        <w:rPr>
          <w:rFonts w:ascii="Times New Roman" w:hAnsi="Times New Roman" w:cs="Times New Roman"/>
          <w:sz w:val="28"/>
          <w:szCs w:val="28"/>
        </w:rPr>
        <w:t>культурного</w:t>
      </w:r>
      <w:r w:rsidRPr="00F348BB">
        <w:rPr>
          <w:rFonts w:ascii="Times New Roman" w:hAnsi="Times New Roman" w:cs="Times New Roman"/>
          <w:sz w:val="28"/>
          <w:szCs w:val="28"/>
          <w:lang w:val="en-US"/>
        </w:rPr>
        <w:t xml:space="preserve"> </w:t>
      </w:r>
      <w:r w:rsidRPr="00F348BB">
        <w:rPr>
          <w:rFonts w:ascii="Times New Roman" w:hAnsi="Times New Roman" w:cs="Times New Roman"/>
          <w:sz w:val="28"/>
          <w:szCs w:val="28"/>
        </w:rPr>
        <w:t>мероприятия</w:t>
      </w:r>
      <w:r w:rsidRPr="00F348BB">
        <w:rPr>
          <w:rFonts w:ascii="Times New Roman" w:hAnsi="Times New Roman" w:cs="Times New Roman"/>
          <w:sz w:val="28"/>
          <w:szCs w:val="28"/>
          <w:lang w:val="en-US"/>
        </w:rPr>
        <w:t xml:space="preserve">: </w:t>
      </w:r>
      <w:r w:rsidRPr="00F348BB">
        <w:rPr>
          <w:rFonts w:ascii="Times New Roman" w:hAnsi="Times New Roman" w:cs="Times New Roman"/>
          <w:i/>
          <w:iCs/>
          <w:sz w:val="28"/>
          <w:szCs w:val="28"/>
          <w:lang w:val="en-US"/>
        </w:rPr>
        <w:t>book a ticket,  buy a theatre program, watch a play, visit an exhibition…;</w:t>
      </w:r>
    </w:p>
    <w:p w:rsidR="00263761" w:rsidRPr="00F348BB" w:rsidRDefault="00263761" w:rsidP="00263761">
      <w:pPr>
        <w:ind w:firstLine="709"/>
        <w:jc w:val="both"/>
        <w:rPr>
          <w:rFonts w:ascii="Times New Roman" w:hAnsi="Times New Roman" w:cs="Times New Roman"/>
          <w:i/>
          <w:iCs/>
          <w:sz w:val="28"/>
          <w:szCs w:val="28"/>
          <w:lang w:val="en-US"/>
        </w:rPr>
      </w:pPr>
      <w:r w:rsidRPr="00F348BB">
        <w:rPr>
          <w:rFonts w:ascii="Times New Roman" w:hAnsi="Times New Roman" w:cs="Times New Roman"/>
          <w:sz w:val="28"/>
          <w:szCs w:val="28"/>
        </w:rPr>
        <w:t>названия</w:t>
      </w:r>
      <w:r w:rsidRPr="00F348BB">
        <w:rPr>
          <w:rFonts w:ascii="Times New Roman" w:hAnsi="Times New Roman" w:cs="Times New Roman"/>
          <w:sz w:val="28"/>
          <w:szCs w:val="28"/>
          <w:lang w:val="en-US"/>
        </w:rPr>
        <w:t xml:space="preserve"> </w:t>
      </w:r>
      <w:r w:rsidRPr="00F348BB">
        <w:rPr>
          <w:rFonts w:ascii="Times New Roman" w:hAnsi="Times New Roman" w:cs="Times New Roman"/>
          <w:sz w:val="28"/>
          <w:szCs w:val="28"/>
        </w:rPr>
        <w:t>архитектурных</w:t>
      </w:r>
      <w:r w:rsidRPr="00F348BB">
        <w:rPr>
          <w:rFonts w:ascii="Times New Roman" w:hAnsi="Times New Roman" w:cs="Times New Roman"/>
          <w:sz w:val="28"/>
          <w:szCs w:val="28"/>
          <w:lang w:val="en-US"/>
        </w:rPr>
        <w:t xml:space="preserve"> </w:t>
      </w:r>
      <w:r w:rsidRPr="00F348BB">
        <w:rPr>
          <w:rFonts w:ascii="Times New Roman" w:hAnsi="Times New Roman" w:cs="Times New Roman"/>
          <w:sz w:val="28"/>
          <w:szCs w:val="28"/>
        </w:rPr>
        <w:t>памятников</w:t>
      </w:r>
      <w:r w:rsidRPr="00F348BB">
        <w:rPr>
          <w:rFonts w:ascii="Times New Roman" w:hAnsi="Times New Roman" w:cs="Times New Roman"/>
          <w:sz w:val="28"/>
          <w:szCs w:val="28"/>
          <w:lang w:val="en-US"/>
        </w:rPr>
        <w:t xml:space="preserve">:   </w:t>
      </w:r>
      <w:r w:rsidRPr="00F348BB">
        <w:rPr>
          <w:rFonts w:ascii="Times New Roman" w:hAnsi="Times New Roman" w:cs="Times New Roman"/>
          <w:i/>
          <w:iCs/>
          <w:sz w:val="28"/>
          <w:szCs w:val="28"/>
          <w:lang w:val="en-US"/>
        </w:rPr>
        <w:t>The Moscow Kremlin, Bolshoi Theatre,  Big Ben,</w:t>
      </w:r>
      <w:r w:rsidRPr="00F348BB">
        <w:rPr>
          <w:rFonts w:ascii="Times New Roman" w:hAnsi="Times New Roman" w:cs="Times New Roman"/>
          <w:sz w:val="28"/>
          <w:szCs w:val="28"/>
          <w:lang w:val="en-US"/>
        </w:rPr>
        <w:t xml:space="preserve"> </w:t>
      </w:r>
      <w:r w:rsidRPr="00F348BB">
        <w:rPr>
          <w:rFonts w:ascii="Times New Roman" w:hAnsi="Times New Roman" w:cs="Times New Roman"/>
          <w:i/>
          <w:iCs/>
          <w:sz w:val="28"/>
          <w:szCs w:val="28"/>
          <w:lang w:val="en-US"/>
        </w:rPr>
        <w:t>Tower of London, Buckingham Palace… .</w:t>
      </w:r>
    </w:p>
    <w:p w:rsidR="00263761" w:rsidRPr="00F348BB" w:rsidRDefault="00263761" w:rsidP="00263761">
      <w:pPr>
        <w:ind w:firstLine="709"/>
        <w:jc w:val="both"/>
        <w:rPr>
          <w:rFonts w:ascii="Times New Roman" w:hAnsi="Times New Roman" w:cs="Times New Roman"/>
          <w:i/>
          <w:iCs/>
          <w:sz w:val="28"/>
          <w:szCs w:val="28"/>
          <w:lang w:val="en-US"/>
        </w:rPr>
      </w:pP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b/>
          <w:bCs/>
          <w:sz w:val="28"/>
          <w:szCs w:val="28"/>
        </w:rPr>
        <w:t>Раздел 2. Кино</w:t>
      </w:r>
    </w:p>
    <w:p w:rsidR="00263761" w:rsidRPr="00F348BB" w:rsidRDefault="00263761" w:rsidP="00AD512A">
      <w:pPr>
        <w:widowControl/>
        <w:numPr>
          <w:ilvl w:val="0"/>
          <w:numId w:val="39"/>
        </w:numPr>
        <w:autoSpaceDE/>
        <w:autoSpaceDN/>
        <w:rPr>
          <w:rFonts w:ascii="Times New Roman" w:hAnsi="Times New Roman" w:cs="Times New Roman"/>
          <w:sz w:val="28"/>
          <w:szCs w:val="28"/>
        </w:rPr>
      </w:pPr>
      <w:r w:rsidRPr="00F348BB">
        <w:rPr>
          <w:rFonts w:ascii="Times New Roman" w:hAnsi="Times New Roman" w:cs="Times New Roman"/>
          <w:sz w:val="28"/>
          <w:szCs w:val="28"/>
        </w:rPr>
        <w:t>Мир кино.</w:t>
      </w:r>
    </w:p>
    <w:p w:rsidR="00263761" w:rsidRPr="00F348BB" w:rsidRDefault="00263761" w:rsidP="00AD512A">
      <w:pPr>
        <w:widowControl/>
        <w:numPr>
          <w:ilvl w:val="0"/>
          <w:numId w:val="39"/>
        </w:numPr>
        <w:autoSpaceDE/>
        <w:autoSpaceDN/>
        <w:rPr>
          <w:rFonts w:ascii="Times New Roman" w:hAnsi="Times New Roman" w:cs="Times New Roman"/>
          <w:sz w:val="28"/>
          <w:szCs w:val="28"/>
        </w:rPr>
      </w:pPr>
      <w:r w:rsidRPr="00F348BB">
        <w:rPr>
          <w:rFonts w:ascii="Times New Roman" w:hAnsi="Times New Roman" w:cs="Times New Roman"/>
          <w:sz w:val="28"/>
          <w:szCs w:val="28"/>
        </w:rPr>
        <w:t>Любимые фильмы.</w:t>
      </w:r>
    </w:p>
    <w:p w:rsidR="00263761" w:rsidRPr="00F348BB" w:rsidRDefault="00263761" w:rsidP="00AD512A">
      <w:pPr>
        <w:widowControl/>
        <w:numPr>
          <w:ilvl w:val="0"/>
          <w:numId w:val="39"/>
        </w:numPr>
        <w:autoSpaceDE/>
        <w:autoSpaceDN/>
        <w:rPr>
          <w:rFonts w:ascii="Times New Roman" w:hAnsi="Times New Roman" w:cs="Times New Roman"/>
          <w:sz w:val="28"/>
          <w:szCs w:val="28"/>
        </w:rPr>
      </w:pPr>
      <w:r w:rsidRPr="00F348BB">
        <w:rPr>
          <w:rFonts w:ascii="Times New Roman" w:hAnsi="Times New Roman" w:cs="Times New Roman"/>
          <w:sz w:val="28"/>
          <w:szCs w:val="28"/>
        </w:rPr>
        <w:t>Поход в кино.</w:t>
      </w:r>
    </w:p>
    <w:p w:rsidR="00263761" w:rsidRPr="00F348BB" w:rsidRDefault="00263761" w:rsidP="00AD512A">
      <w:pPr>
        <w:widowControl/>
        <w:numPr>
          <w:ilvl w:val="0"/>
          <w:numId w:val="39"/>
        </w:numPr>
        <w:autoSpaceDE/>
        <w:autoSpaceDN/>
        <w:rPr>
          <w:rFonts w:ascii="Times New Roman" w:hAnsi="Times New Roman" w:cs="Times New Roman"/>
          <w:sz w:val="28"/>
          <w:szCs w:val="28"/>
        </w:rPr>
      </w:pPr>
      <w:r w:rsidRPr="00F348BB">
        <w:rPr>
          <w:rFonts w:ascii="Times New Roman" w:hAnsi="Times New Roman" w:cs="Times New Roman"/>
          <w:sz w:val="28"/>
          <w:szCs w:val="28"/>
        </w:rPr>
        <w:t>Любимый актер.</w:t>
      </w:r>
    </w:p>
    <w:p w:rsidR="00263761" w:rsidRPr="00F348BB" w:rsidRDefault="00263761" w:rsidP="00263761">
      <w:pPr>
        <w:ind w:firstLine="709"/>
        <w:jc w:val="both"/>
        <w:rPr>
          <w:rFonts w:ascii="Times New Roman" w:hAnsi="Times New Roman" w:cs="Times New Roman"/>
          <w:b/>
          <w:i/>
          <w:sz w:val="28"/>
          <w:szCs w:val="28"/>
        </w:rPr>
      </w:pPr>
    </w:p>
    <w:p w:rsidR="00263761" w:rsidRPr="00F348BB" w:rsidRDefault="00263761" w:rsidP="00263761">
      <w:pPr>
        <w:ind w:firstLine="709"/>
        <w:jc w:val="both"/>
        <w:rPr>
          <w:rFonts w:ascii="Times New Roman" w:hAnsi="Times New Roman" w:cs="Times New Roman"/>
          <w:b/>
          <w:i/>
          <w:sz w:val="28"/>
          <w:szCs w:val="28"/>
        </w:rPr>
      </w:pPr>
      <w:r w:rsidRPr="00F348BB">
        <w:rPr>
          <w:rFonts w:ascii="Times New Roman" w:hAnsi="Times New Roman" w:cs="Times New Roman"/>
          <w:b/>
          <w:i/>
          <w:sz w:val="28"/>
          <w:szCs w:val="28"/>
        </w:rPr>
        <w:t>Характеристика деятельности обучающихся по основным видам учебной деятельности:</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b/>
          <w:bCs/>
          <w:sz w:val="28"/>
          <w:szCs w:val="28"/>
        </w:rPr>
        <w:t>в области монологической формы речи</w:t>
      </w:r>
      <w:r w:rsidRPr="00F348BB">
        <w:rPr>
          <w:rFonts w:ascii="Times New Roman" w:hAnsi="Times New Roman" w:cs="Times New Roman"/>
          <w:sz w:val="28"/>
          <w:szCs w:val="28"/>
        </w:rPr>
        <w:t>:</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рассказывать о любимом фильме;</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рассказывать о персонаже фильма;</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составлять голосовое сообщение о походе в кино;</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составлять коллективный видео блог о любимых актерах;</w:t>
      </w:r>
    </w:p>
    <w:p w:rsidR="00263761" w:rsidRPr="00F348BB" w:rsidRDefault="00263761" w:rsidP="00263761">
      <w:pPr>
        <w:ind w:firstLine="709"/>
        <w:jc w:val="both"/>
        <w:rPr>
          <w:rFonts w:ascii="Times New Roman" w:hAnsi="Times New Roman" w:cs="Times New Roman"/>
          <w:b/>
          <w:bCs/>
          <w:sz w:val="28"/>
          <w:szCs w:val="28"/>
        </w:rPr>
      </w:pPr>
      <w:r w:rsidRPr="00F348BB">
        <w:rPr>
          <w:rFonts w:ascii="Times New Roman" w:hAnsi="Times New Roman" w:cs="Times New Roman"/>
          <w:b/>
          <w:bCs/>
          <w:sz w:val="28"/>
          <w:szCs w:val="28"/>
        </w:rPr>
        <w:t>в области письма</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составлять отзыв о фильме по образцу;</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составлять афишу для фильма;</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составлять презентацию о профессиях в киноиндустрии;</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составлять записку с предложением пойти в кино.</w:t>
      </w:r>
    </w:p>
    <w:p w:rsidR="00263761" w:rsidRPr="00F348BB" w:rsidRDefault="00263761" w:rsidP="00263761">
      <w:pPr>
        <w:ind w:firstLine="709"/>
        <w:jc w:val="both"/>
        <w:rPr>
          <w:rFonts w:ascii="Times New Roman" w:hAnsi="Times New Roman" w:cs="Times New Roman"/>
          <w:b/>
          <w:sz w:val="28"/>
          <w:szCs w:val="28"/>
        </w:rPr>
      </w:pPr>
    </w:p>
    <w:p w:rsidR="00263761" w:rsidRPr="00F348BB" w:rsidRDefault="00263761" w:rsidP="00263761">
      <w:pPr>
        <w:ind w:firstLine="709"/>
        <w:jc w:val="both"/>
        <w:rPr>
          <w:rFonts w:ascii="Times New Roman" w:hAnsi="Times New Roman" w:cs="Times New Roman"/>
          <w:i/>
          <w:sz w:val="28"/>
          <w:szCs w:val="28"/>
        </w:rPr>
      </w:pPr>
      <w:r w:rsidRPr="00F348BB">
        <w:rPr>
          <w:rFonts w:ascii="Times New Roman" w:hAnsi="Times New Roman" w:cs="Times New Roman"/>
          <w:b/>
          <w:i/>
          <w:sz w:val="28"/>
          <w:szCs w:val="28"/>
        </w:rPr>
        <w:t>Примерный лексико-грамматический материал</w:t>
      </w:r>
      <w:r w:rsidRPr="00F348BB">
        <w:rPr>
          <w:rFonts w:ascii="Times New Roman" w:hAnsi="Times New Roman" w:cs="Times New Roman"/>
          <w:i/>
          <w:sz w:val="28"/>
          <w:szCs w:val="28"/>
        </w:rPr>
        <w:t xml:space="preserve"> </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 xml:space="preserve">Изучение тематики Раздела 2 предполагает овладение лексическими единицами (словами, словосочетаниями, лексико-грамматическими единствами, речевыми клише) в объеме не менее 35.  </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Предполагается введение в речь следующих конструкций:</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будущее простое время для выражения спонтанного решения;</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 xml:space="preserve">придаточные описательные предложения с местоимениями </w:t>
      </w:r>
      <w:r w:rsidRPr="00F348BB">
        <w:rPr>
          <w:rFonts w:ascii="Times New Roman" w:hAnsi="Times New Roman" w:cs="Times New Roman"/>
          <w:sz w:val="28"/>
          <w:szCs w:val="28"/>
          <w:lang w:val="en-US"/>
        </w:rPr>
        <w:t>who</w:t>
      </w:r>
      <w:r w:rsidRPr="00F348BB">
        <w:rPr>
          <w:rFonts w:ascii="Times New Roman" w:hAnsi="Times New Roman" w:cs="Times New Roman"/>
          <w:sz w:val="28"/>
          <w:szCs w:val="28"/>
        </w:rPr>
        <w:t xml:space="preserve">, </w:t>
      </w:r>
      <w:r w:rsidRPr="00F348BB">
        <w:rPr>
          <w:rFonts w:ascii="Times New Roman" w:hAnsi="Times New Roman" w:cs="Times New Roman"/>
          <w:sz w:val="28"/>
          <w:szCs w:val="28"/>
          <w:lang w:val="en-US"/>
        </w:rPr>
        <w:t>which</w:t>
      </w:r>
      <w:r w:rsidRPr="00F348BB">
        <w:rPr>
          <w:rFonts w:ascii="Times New Roman" w:hAnsi="Times New Roman" w:cs="Times New Roman"/>
          <w:sz w:val="28"/>
          <w:szCs w:val="28"/>
        </w:rPr>
        <w:t xml:space="preserve">, </w:t>
      </w:r>
      <w:r w:rsidRPr="00F348BB">
        <w:rPr>
          <w:rFonts w:ascii="Times New Roman" w:hAnsi="Times New Roman" w:cs="Times New Roman"/>
          <w:sz w:val="28"/>
          <w:szCs w:val="28"/>
          <w:lang w:val="en-US"/>
        </w:rPr>
        <w:t>where</w:t>
      </w:r>
      <w:r w:rsidRPr="00F348BB">
        <w:rPr>
          <w:rFonts w:ascii="Times New Roman" w:hAnsi="Times New Roman" w:cs="Times New Roman"/>
          <w:sz w:val="28"/>
          <w:szCs w:val="28"/>
        </w:rPr>
        <w:t>;</w:t>
      </w:r>
    </w:p>
    <w:p w:rsidR="00263761" w:rsidRPr="00F348BB" w:rsidRDefault="00263761" w:rsidP="00263761">
      <w:pPr>
        <w:ind w:firstLine="709"/>
        <w:jc w:val="both"/>
        <w:rPr>
          <w:rFonts w:ascii="Times New Roman" w:hAnsi="Times New Roman" w:cs="Times New Roman"/>
          <w:i/>
          <w:sz w:val="28"/>
          <w:szCs w:val="28"/>
        </w:rPr>
      </w:pPr>
      <w:r w:rsidRPr="00F348BB">
        <w:rPr>
          <w:rFonts w:ascii="Times New Roman" w:hAnsi="Times New Roman" w:cs="Times New Roman"/>
          <w:sz w:val="28"/>
          <w:szCs w:val="28"/>
        </w:rPr>
        <w:t xml:space="preserve">союзы </w:t>
      </w:r>
      <w:r w:rsidRPr="00F348BB">
        <w:rPr>
          <w:rFonts w:ascii="Times New Roman" w:hAnsi="Times New Roman" w:cs="Times New Roman"/>
          <w:i/>
          <w:sz w:val="28"/>
          <w:szCs w:val="28"/>
          <w:lang w:val="en-US"/>
        </w:rPr>
        <w:t>and</w:t>
      </w:r>
      <w:r w:rsidRPr="00F348BB">
        <w:rPr>
          <w:rFonts w:ascii="Times New Roman" w:hAnsi="Times New Roman" w:cs="Times New Roman"/>
          <w:i/>
          <w:sz w:val="28"/>
          <w:szCs w:val="28"/>
        </w:rPr>
        <w:t xml:space="preserve">, </w:t>
      </w:r>
      <w:r w:rsidRPr="00F348BB">
        <w:rPr>
          <w:rFonts w:ascii="Times New Roman" w:hAnsi="Times New Roman" w:cs="Times New Roman"/>
          <w:i/>
          <w:sz w:val="28"/>
          <w:szCs w:val="28"/>
          <w:lang w:val="en-US"/>
        </w:rPr>
        <w:t>but</w:t>
      </w:r>
      <w:r w:rsidRPr="00F348BB">
        <w:rPr>
          <w:rFonts w:ascii="Times New Roman" w:hAnsi="Times New Roman" w:cs="Times New Roman"/>
          <w:i/>
          <w:sz w:val="28"/>
          <w:szCs w:val="28"/>
        </w:rPr>
        <w:t xml:space="preserve">, </w:t>
      </w:r>
      <w:r w:rsidRPr="00F348BB">
        <w:rPr>
          <w:rFonts w:ascii="Times New Roman" w:hAnsi="Times New Roman" w:cs="Times New Roman"/>
          <w:i/>
          <w:sz w:val="28"/>
          <w:szCs w:val="28"/>
          <w:lang w:val="en-US"/>
        </w:rPr>
        <w:t>so</w:t>
      </w:r>
      <w:r w:rsidRPr="00F348BB">
        <w:rPr>
          <w:rFonts w:ascii="Times New Roman" w:hAnsi="Times New Roman" w:cs="Times New Roman"/>
          <w:i/>
          <w:sz w:val="28"/>
          <w:szCs w:val="28"/>
        </w:rPr>
        <w:t>.</w:t>
      </w:r>
    </w:p>
    <w:p w:rsidR="00263761" w:rsidRPr="00F348BB" w:rsidRDefault="00263761" w:rsidP="00263761">
      <w:pPr>
        <w:ind w:firstLine="709"/>
        <w:jc w:val="both"/>
        <w:rPr>
          <w:rFonts w:ascii="Times New Roman" w:hAnsi="Times New Roman" w:cs="Times New Roman"/>
          <w:sz w:val="28"/>
          <w:szCs w:val="28"/>
        </w:rPr>
      </w:pP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Лексический материал отбирается с учетом тематики общения Раздела 2:</w:t>
      </w:r>
    </w:p>
    <w:p w:rsidR="00263761" w:rsidRPr="00F348BB" w:rsidRDefault="00263761" w:rsidP="00263761">
      <w:pPr>
        <w:ind w:firstLine="709"/>
        <w:jc w:val="both"/>
        <w:rPr>
          <w:rFonts w:ascii="Times New Roman" w:hAnsi="Times New Roman" w:cs="Times New Roman"/>
          <w:i/>
          <w:iCs/>
          <w:sz w:val="28"/>
          <w:szCs w:val="28"/>
          <w:lang w:val="en-US"/>
        </w:rPr>
      </w:pPr>
      <w:r w:rsidRPr="00F348BB">
        <w:rPr>
          <w:rFonts w:ascii="Times New Roman" w:hAnsi="Times New Roman" w:cs="Times New Roman"/>
          <w:sz w:val="28"/>
          <w:szCs w:val="28"/>
        </w:rPr>
        <w:t>названия</w:t>
      </w:r>
      <w:r w:rsidRPr="00F348BB">
        <w:rPr>
          <w:rFonts w:ascii="Times New Roman" w:hAnsi="Times New Roman" w:cs="Times New Roman"/>
          <w:sz w:val="28"/>
          <w:szCs w:val="28"/>
          <w:lang w:val="en-US"/>
        </w:rPr>
        <w:t xml:space="preserve"> </w:t>
      </w:r>
      <w:r w:rsidRPr="00F348BB">
        <w:rPr>
          <w:rFonts w:ascii="Times New Roman" w:hAnsi="Times New Roman" w:cs="Times New Roman"/>
          <w:sz w:val="28"/>
          <w:szCs w:val="28"/>
        </w:rPr>
        <w:t>жанров</w:t>
      </w:r>
      <w:r w:rsidRPr="00F348BB">
        <w:rPr>
          <w:rFonts w:ascii="Times New Roman" w:hAnsi="Times New Roman" w:cs="Times New Roman"/>
          <w:sz w:val="28"/>
          <w:szCs w:val="28"/>
          <w:lang w:val="en-US"/>
        </w:rPr>
        <w:t xml:space="preserve"> </w:t>
      </w:r>
      <w:r w:rsidRPr="00F348BB">
        <w:rPr>
          <w:rFonts w:ascii="Times New Roman" w:hAnsi="Times New Roman" w:cs="Times New Roman"/>
          <w:sz w:val="28"/>
          <w:szCs w:val="28"/>
        </w:rPr>
        <w:t>фильма</w:t>
      </w:r>
      <w:r w:rsidRPr="00F348BB">
        <w:rPr>
          <w:rFonts w:ascii="Times New Roman" w:hAnsi="Times New Roman" w:cs="Times New Roman"/>
          <w:sz w:val="28"/>
          <w:szCs w:val="28"/>
          <w:lang w:val="en-US"/>
        </w:rPr>
        <w:t>:</w:t>
      </w:r>
      <w:r w:rsidRPr="00F348BB">
        <w:rPr>
          <w:rFonts w:ascii="Times New Roman" w:hAnsi="Times New Roman" w:cs="Times New Roman"/>
          <w:i/>
          <w:iCs/>
          <w:sz w:val="28"/>
          <w:szCs w:val="28"/>
          <w:lang w:val="en-US"/>
        </w:rPr>
        <w:t xml:space="preserve"> love story, comedy, romantic, horror, action…;</w:t>
      </w:r>
    </w:p>
    <w:p w:rsidR="00263761" w:rsidRPr="00F348BB" w:rsidRDefault="00263761" w:rsidP="00263761">
      <w:pPr>
        <w:ind w:firstLine="709"/>
        <w:jc w:val="both"/>
        <w:rPr>
          <w:rFonts w:ascii="Times New Roman" w:hAnsi="Times New Roman" w:cs="Times New Roman"/>
          <w:i/>
          <w:iCs/>
          <w:sz w:val="28"/>
          <w:szCs w:val="28"/>
          <w:lang w:val="en-US"/>
        </w:rPr>
      </w:pPr>
      <w:r w:rsidRPr="00F348BB">
        <w:rPr>
          <w:rFonts w:ascii="Times New Roman" w:hAnsi="Times New Roman" w:cs="Times New Roman"/>
          <w:sz w:val="28"/>
          <w:szCs w:val="28"/>
        </w:rPr>
        <w:t>названия</w:t>
      </w:r>
      <w:r w:rsidRPr="00F348BB">
        <w:rPr>
          <w:rFonts w:ascii="Times New Roman" w:hAnsi="Times New Roman" w:cs="Times New Roman"/>
          <w:sz w:val="28"/>
          <w:szCs w:val="28"/>
          <w:lang w:val="en-US"/>
        </w:rPr>
        <w:t xml:space="preserve"> </w:t>
      </w:r>
      <w:r w:rsidRPr="00F348BB">
        <w:rPr>
          <w:rFonts w:ascii="Times New Roman" w:hAnsi="Times New Roman" w:cs="Times New Roman"/>
          <w:sz w:val="28"/>
          <w:szCs w:val="28"/>
        </w:rPr>
        <w:t>профессий</w:t>
      </w:r>
      <w:r w:rsidRPr="00F348BB">
        <w:rPr>
          <w:rFonts w:ascii="Times New Roman" w:hAnsi="Times New Roman" w:cs="Times New Roman"/>
          <w:sz w:val="28"/>
          <w:szCs w:val="28"/>
          <w:lang w:val="en-US"/>
        </w:rPr>
        <w:t xml:space="preserve">, </w:t>
      </w:r>
      <w:r w:rsidRPr="00F348BB">
        <w:rPr>
          <w:rFonts w:ascii="Times New Roman" w:hAnsi="Times New Roman" w:cs="Times New Roman"/>
          <w:sz w:val="28"/>
          <w:szCs w:val="28"/>
        </w:rPr>
        <w:t>связанных</w:t>
      </w:r>
      <w:r w:rsidRPr="00F348BB">
        <w:rPr>
          <w:rFonts w:ascii="Times New Roman" w:hAnsi="Times New Roman" w:cs="Times New Roman"/>
          <w:sz w:val="28"/>
          <w:szCs w:val="28"/>
          <w:lang w:val="en-US"/>
        </w:rPr>
        <w:t xml:space="preserve">  </w:t>
      </w:r>
      <w:r w:rsidRPr="00F348BB">
        <w:rPr>
          <w:rFonts w:ascii="Times New Roman" w:hAnsi="Times New Roman" w:cs="Times New Roman"/>
          <w:sz w:val="28"/>
          <w:szCs w:val="28"/>
        </w:rPr>
        <w:t>миром</w:t>
      </w:r>
      <w:r w:rsidRPr="00F348BB">
        <w:rPr>
          <w:rFonts w:ascii="Times New Roman" w:hAnsi="Times New Roman" w:cs="Times New Roman"/>
          <w:sz w:val="28"/>
          <w:szCs w:val="28"/>
          <w:lang w:val="en-US"/>
        </w:rPr>
        <w:t xml:space="preserve"> </w:t>
      </w:r>
      <w:r w:rsidRPr="00F348BB">
        <w:rPr>
          <w:rFonts w:ascii="Times New Roman" w:hAnsi="Times New Roman" w:cs="Times New Roman"/>
          <w:sz w:val="28"/>
          <w:szCs w:val="28"/>
        </w:rPr>
        <w:t>киноиндустрии</w:t>
      </w:r>
      <w:r w:rsidRPr="00F348BB">
        <w:rPr>
          <w:rFonts w:ascii="Times New Roman" w:hAnsi="Times New Roman" w:cs="Times New Roman"/>
          <w:sz w:val="28"/>
          <w:szCs w:val="28"/>
          <w:lang w:val="en-US"/>
        </w:rPr>
        <w:t xml:space="preserve">: </w:t>
      </w:r>
      <w:r w:rsidRPr="00F348BB">
        <w:rPr>
          <w:rFonts w:ascii="Times New Roman" w:hAnsi="Times New Roman" w:cs="Times New Roman"/>
          <w:i/>
          <w:iCs/>
          <w:sz w:val="28"/>
          <w:szCs w:val="28"/>
          <w:lang w:val="en-US"/>
        </w:rPr>
        <w:t xml:space="preserve">film director, producer, cameraman, sound director, scriptwriter…;  </w:t>
      </w:r>
    </w:p>
    <w:p w:rsidR="00263761" w:rsidRPr="00F348BB" w:rsidRDefault="00263761" w:rsidP="00263761">
      <w:pPr>
        <w:ind w:firstLine="709"/>
        <w:jc w:val="both"/>
        <w:rPr>
          <w:rFonts w:ascii="Times New Roman" w:hAnsi="Times New Roman" w:cs="Times New Roman"/>
          <w:i/>
          <w:iCs/>
          <w:sz w:val="28"/>
          <w:szCs w:val="28"/>
          <w:lang w:val="en-US"/>
        </w:rPr>
      </w:pPr>
      <w:r w:rsidRPr="00F348BB">
        <w:rPr>
          <w:rFonts w:ascii="Times New Roman" w:hAnsi="Times New Roman" w:cs="Times New Roman"/>
          <w:sz w:val="28"/>
          <w:szCs w:val="28"/>
        </w:rPr>
        <w:t>речевые</w:t>
      </w:r>
      <w:r w:rsidRPr="00F348BB">
        <w:rPr>
          <w:rFonts w:ascii="Times New Roman" w:hAnsi="Times New Roman" w:cs="Times New Roman"/>
          <w:sz w:val="28"/>
          <w:szCs w:val="28"/>
          <w:lang w:val="en-US"/>
        </w:rPr>
        <w:t xml:space="preserve"> </w:t>
      </w:r>
      <w:r w:rsidRPr="00F348BB">
        <w:rPr>
          <w:rFonts w:ascii="Times New Roman" w:hAnsi="Times New Roman" w:cs="Times New Roman"/>
          <w:sz w:val="28"/>
          <w:szCs w:val="28"/>
        </w:rPr>
        <w:t>клише</w:t>
      </w:r>
      <w:r w:rsidRPr="00F348BB">
        <w:rPr>
          <w:rFonts w:ascii="Times New Roman" w:hAnsi="Times New Roman" w:cs="Times New Roman"/>
          <w:sz w:val="28"/>
          <w:szCs w:val="28"/>
          <w:lang w:val="en-US"/>
        </w:rPr>
        <w:t xml:space="preserve">, </w:t>
      </w:r>
      <w:r w:rsidRPr="00F348BB">
        <w:rPr>
          <w:rFonts w:ascii="Times New Roman" w:hAnsi="Times New Roman" w:cs="Times New Roman"/>
          <w:sz w:val="28"/>
          <w:szCs w:val="28"/>
        </w:rPr>
        <w:t>связанные</w:t>
      </w:r>
      <w:r w:rsidRPr="00F348BB">
        <w:rPr>
          <w:rFonts w:ascii="Times New Roman" w:hAnsi="Times New Roman" w:cs="Times New Roman"/>
          <w:sz w:val="28"/>
          <w:szCs w:val="28"/>
          <w:lang w:val="en-US"/>
        </w:rPr>
        <w:t xml:space="preserve"> </w:t>
      </w:r>
      <w:r w:rsidRPr="00F348BB">
        <w:rPr>
          <w:rFonts w:ascii="Times New Roman" w:hAnsi="Times New Roman" w:cs="Times New Roman"/>
          <w:sz w:val="28"/>
          <w:szCs w:val="28"/>
        </w:rPr>
        <w:t>с</w:t>
      </w:r>
      <w:r w:rsidRPr="00F348BB">
        <w:rPr>
          <w:rFonts w:ascii="Times New Roman" w:hAnsi="Times New Roman" w:cs="Times New Roman"/>
          <w:sz w:val="28"/>
          <w:szCs w:val="28"/>
          <w:lang w:val="en-US"/>
        </w:rPr>
        <w:t xml:space="preserve"> </w:t>
      </w:r>
      <w:r w:rsidRPr="00F348BB">
        <w:rPr>
          <w:rFonts w:ascii="Times New Roman" w:hAnsi="Times New Roman" w:cs="Times New Roman"/>
          <w:sz w:val="28"/>
          <w:szCs w:val="28"/>
        </w:rPr>
        <w:t>описанием</w:t>
      </w:r>
      <w:r w:rsidRPr="00F348BB">
        <w:rPr>
          <w:rFonts w:ascii="Times New Roman" w:hAnsi="Times New Roman" w:cs="Times New Roman"/>
          <w:sz w:val="28"/>
          <w:szCs w:val="28"/>
          <w:lang w:val="en-US"/>
        </w:rPr>
        <w:t xml:space="preserve"> </w:t>
      </w:r>
      <w:r w:rsidRPr="00F348BB">
        <w:rPr>
          <w:rFonts w:ascii="Times New Roman" w:hAnsi="Times New Roman" w:cs="Times New Roman"/>
          <w:sz w:val="28"/>
          <w:szCs w:val="28"/>
        </w:rPr>
        <w:t>процесса</w:t>
      </w:r>
      <w:r w:rsidRPr="00F348BB">
        <w:rPr>
          <w:rFonts w:ascii="Times New Roman" w:hAnsi="Times New Roman" w:cs="Times New Roman"/>
          <w:sz w:val="28"/>
          <w:szCs w:val="28"/>
          <w:lang w:val="en-US"/>
        </w:rPr>
        <w:t xml:space="preserve"> </w:t>
      </w:r>
      <w:r w:rsidRPr="00F348BB">
        <w:rPr>
          <w:rFonts w:ascii="Times New Roman" w:hAnsi="Times New Roman" w:cs="Times New Roman"/>
          <w:sz w:val="28"/>
          <w:szCs w:val="28"/>
        </w:rPr>
        <w:t>создания</w:t>
      </w:r>
      <w:r w:rsidRPr="00F348BB">
        <w:rPr>
          <w:rFonts w:ascii="Times New Roman" w:hAnsi="Times New Roman" w:cs="Times New Roman"/>
          <w:sz w:val="28"/>
          <w:szCs w:val="28"/>
          <w:lang w:val="en-US"/>
        </w:rPr>
        <w:t xml:space="preserve"> </w:t>
      </w:r>
      <w:r w:rsidRPr="00F348BB">
        <w:rPr>
          <w:rFonts w:ascii="Times New Roman" w:hAnsi="Times New Roman" w:cs="Times New Roman"/>
          <w:sz w:val="28"/>
          <w:szCs w:val="28"/>
        </w:rPr>
        <w:t>фильма</w:t>
      </w:r>
      <w:r w:rsidRPr="00F348BB">
        <w:rPr>
          <w:rFonts w:ascii="Times New Roman" w:hAnsi="Times New Roman" w:cs="Times New Roman"/>
          <w:sz w:val="28"/>
          <w:szCs w:val="28"/>
          <w:lang w:val="en-US"/>
        </w:rPr>
        <w:t xml:space="preserve">: </w:t>
      </w:r>
      <w:r w:rsidRPr="00F348BB">
        <w:rPr>
          <w:rFonts w:ascii="Times New Roman" w:hAnsi="Times New Roman" w:cs="Times New Roman"/>
          <w:i/>
          <w:iCs/>
          <w:sz w:val="28"/>
          <w:szCs w:val="28"/>
          <w:lang w:val="en-US"/>
        </w:rPr>
        <w:t>to shoot a film, to star in a film, to have an audition, to have a rehearsal…;</w:t>
      </w:r>
    </w:p>
    <w:p w:rsidR="00263761" w:rsidRPr="00F348BB" w:rsidRDefault="00263761" w:rsidP="00263761">
      <w:pPr>
        <w:ind w:firstLine="709"/>
        <w:jc w:val="both"/>
        <w:rPr>
          <w:rFonts w:ascii="Times New Roman" w:hAnsi="Times New Roman" w:cs="Times New Roman"/>
          <w:i/>
          <w:iCs/>
          <w:sz w:val="28"/>
          <w:szCs w:val="28"/>
          <w:lang w:val="en-US"/>
        </w:rPr>
      </w:pPr>
      <w:r w:rsidRPr="00F348BB">
        <w:rPr>
          <w:rFonts w:ascii="Times New Roman" w:hAnsi="Times New Roman" w:cs="Times New Roman"/>
          <w:sz w:val="28"/>
          <w:szCs w:val="28"/>
        </w:rPr>
        <w:t>речевые</w:t>
      </w:r>
      <w:r w:rsidRPr="00F348BB">
        <w:rPr>
          <w:rFonts w:ascii="Times New Roman" w:hAnsi="Times New Roman" w:cs="Times New Roman"/>
          <w:sz w:val="28"/>
          <w:szCs w:val="28"/>
          <w:lang w:val="en-US"/>
        </w:rPr>
        <w:t xml:space="preserve"> </w:t>
      </w:r>
      <w:r w:rsidRPr="00F348BB">
        <w:rPr>
          <w:rFonts w:ascii="Times New Roman" w:hAnsi="Times New Roman" w:cs="Times New Roman"/>
          <w:sz w:val="28"/>
          <w:szCs w:val="28"/>
        </w:rPr>
        <w:t>клише</w:t>
      </w:r>
      <w:r w:rsidRPr="00F348BB">
        <w:rPr>
          <w:rFonts w:ascii="Times New Roman" w:hAnsi="Times New Roman" w:cs="Times New Roman"/>
          <w:sz w:val="28"/>
          <w:szCs w:val="28"/>
          <w:lang w:val="en-US"/>
        </w:rPr>
        <w:t xml:space="preserve"> </w:t>
      </w:r>
      <w:r w:rsidRPr="00F348BB">
        <w:rPr>
          <w:rFonts w:ascii="Times New Roman" w:hAnsi="Times New Roman" w:cs="Times New Roman"/>
          <w:sz w:val="28"/>
          <w:szCs w:val="28"/>
        </w:rPr>
        <w:t>для</w:t>
      </w:r>
      <w:r w:rsidRPr="00F348BB">
        <w:rPr>
          <w:rFonts w:ascii="Times New Roman" w:hAnsi="Times New Roman" w:cs="Times New Roman"/>
          <w:sz w:val="28"/>
          <w:szCs w:val="28"/>
          <w:lang w:val="en-US"/>
        </w:rPr>
        <w:t xml:space="preserve"> </w:t>
      </w:r>
      <w:r w:rsidRPr="00F348BB">
        <w:rPr>
          <w:rFonts w:ascii="Times New Roman" w:hAnsi="Times New Roman" w:cs="Times New Roman"/>
          <w:sz w:val="28"/>
          <w:szCs w:val="28"/>
        </w:rPr>
        <w:t>описания</w:t>
      </w:r>
      <w:r w:rsidRPr="00F348BB">
        <w:rPr>
          <w:rFonts w:ascii="Times New Roman" w:hAnsi="Times New Roman" w:cs="Times New Roman"/>
          <w:sz w:val="28"/>
          <w:szCs w:val="28"/>
          <w:lang w:val="en-US"/>
        </w:rPr>
        <w:t xml:space="preserve"> </w:t>
      </w:r>
      <w:r w:rsidRPr="00F348BB">
        <w:rPr>
          <w:rFonts w:ascii="Times New Roman" w:hAnsi="Times New Roman" w:cs="Times New Roman"/>
          <w:sz w:val="28"/>
          <w:szCs w:val="28"/>
        </w:rPr>
        <w:t>ситуации</w:t>
      </w:r>
      <w:r w:rsidRPr="00F348BB">
        <w:rPr>
          <w:rFonts w:ascii="Times New Roman" w:hAnsi="Times New Roman" w:cs="Times New Roman"/>
          <w:sz w:val="28"/>
          <w:szCs w:val="28"/>
          <w:lang w:val="en-US"/>
        </w:rPr>
        <w:t xml:space="preserve"> </w:t>
      </w:r>
      <w:r w:rsidRPr="00F348BB">
        <w:rPr>
          <w:rFonts w:ascii="Times New Roman" w:hAnsi="Times New Roman" w:cs="Times New Roman"/>
          <w:sz w:val="28"/>
          <w:szCs w:val="28"/>
        </w:rPr>
        <w:t>общения</w:t>
      </w:r>
      <w:r w:rsidRPr="00F348BB">
        <w:rPr>
          <w:rFonts w:ascii="Times New Roman" w:hAnsi="Times New Roman" w:cs="Times New Roman"/>
          <w:sz w:val="28"/>
          <w:szCs w:val="28"/>
          <w:lang w:val="en-US"/>
        </w:rPr>
        <w:t xml:space="preserve">  </w:t>
      </w:r>
      <w:r w:rsidRPr="00F348BB">
        <w:rPr>
          <w:rFonts w:ascii="Times New Roman" w:hAnsi="Times New Roman" w:cs="Times New Roman"/>
          <w:sz w:val="28"/>
          <w:szCs w:val="28"/>
        </w:rPr>
        <w:t>в</w:t>
      </w:r>
      <w:r w:rsidRPr="00F348BB">
        <w:rPr>
          <w:rFonts w:ascii="Times New Roman" w:hAnsi="Times New Roman" w:cs="Times New Roman"/>
          <w:sz w:val="28"/>
          <w:szCs w:val="28"/>
          <w:lang w:val="en-US"/>
        </w:rPr>
        <w:t xml:space="preserve"> </w:t>
      </w:r>
      <w:r w:rsidRPr="00F348BB">
        <w:rPr>
          <w:rFonts w:ascii="Times New Roman" w:hAnsi="Times New Roman" w:cs="Times New Roman"/>
          <w:sz w:val="28"/>
          <w:szCs w:val="28"/>
        </w:rPr>
        <w:t>кино</w:t>
      </w:r>
      <w:r w:rsidRPr="00F348BB">
        <w:rPr>
          <w:rFonts w:ascii="Times New Roman" w:hAnsi="Times New Roman" w:cs="Times New Roman"/>
          <w:sz w:val="28"/>
          <w:szCs w:val="28"/>
          <w:lang w:val="en-US"/>
        </w:rPr>
        <w:t xml:space="preserve">:   </w:t>
      </w:r>
      <w:r w:rsidRPr="00F348BB">
        <w:rPr>
          <w:rFonts w:ascii="Times New Roman" w:hAnsi="Times New Roman" w:cs="Times New Roman"/>
          <w:i/>
          <w:iCs/>
          <w:sz w:val="28"/>
          <w:szCs w:val="28"/>
          <w:lang w:val="en-US"/>
        </w:rPr>
        <w:t>What’s on …?,  Do you want to go to the movies?, Watch film at the cinema., Are there tickets for three o’clock?... .</w:t>
      </w:r>
    </w:p>
    <w:p w:rsidR="00263761" w:rsidRPr="00F348BB" w:rsidRDefault="00263761" w:rsidP="00263761">
      <w:pPr>
        <w:ind w:firstLine="709"/>
        <w:jc w:val="both"/>
        <w:rPr>
          <w:rFonts w:ascii="Times New Roman" w:hAnsi="Times New Roman" w:cs="Times New Roman"/>
          <w:i/>
          <w:iCs/>
          <w:sz w:val="28"/>
          <w:szCs w:val="28"/>
          <w:lang w:val="en-US"/>
        </w:rPr>
      </w:pP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b/>
          <w:bCs/>
          <w:sz w:val="28"/>
          <w:szCs w:val="28"/>
        </w:rPr>
        <w:t>Раздел 3.</w:t>
      </w:r>
      <w:r w:rsidRPr="00F348BB">
        <w:rPr>
          <w:rFonts w:ascii="Times New Roman" w:hAnsi="Times New Roman" w:cs="Times New Roman"/>
          <w:sz w:val="28"/>
          <w:szCs w:val="28"/>
        </w:rPr>
        <w:t xml:space="preserve"> </w:t>
      </w:r>
      <w:r w:rsidRPr="00F348BB">
        <w:rPr>
          <w:rFonts w:ascii="Times New Roman" w:hAnsi="Times New Roman" w:cs="Times New Roman"/>
          <w:b/>
          <w:bCs/>
          <w:sz w:val="28"/>
          <w:szCs w:val="28"/>
        </w:rPr>
        <w:t>Книги</w:t>
      </w:r>
    </w:p>
    <w:p w:rsidR="00263761" w:rsidRPr="00F348BB" w:rsidRDefault="00263761" w:rsidP="00AD512A">
      <w:pPr>
        <w:widowControl/>
        <w:numPr>
          <w:ilvl w:val="0"/>
          <w:numId w:val="40"/>
        </w:numPr>
        <w:autoSpaceDE/>
        <w:autoSpaceDN/>
        <w:jc w:val="both"/>
        <w:rPr>
          <w:rFonts w:ascii="Times New Roman" w:hAnsi="Times New Roman" w:cs="Times New Roman"/>
          <w:sz w:val="28"/>
          <w:szCs w:val="28"/>
        </w:rPr>
      </w:pPr>
      <w:r w:rsidRPr="00F348BB">
        <w:rPr>
          <w:rFonts w:ascii="Times New Roman" w:hAnsi="Times New Roman" w:cs="Times New Roman"/>
          <w:b/>
          <w:bCs/>
          <w:sz w:val="28"/>
          <w:szCs w:val="28"/>
        </w:rPr>
        <w:t xml:space="preserve"> </w:t>
      </w:r>
      <w:r w:rsidRPr="00F348BB">
        <w:rPr>
          <w:rFonts w:ascii="Times New Roman" w:hAnsi="Times New Roman" w:cs="Times New Roman"/>
          <w:sz w:val="28"/>
          <w:szCs w:val="28"/>
        </w:rPr>
        <w:t>Книги в моей жизни.</w:t>
      </w:r>
    </w:p>
    <w:p w:rsidR="00263761" w:rsidRPr="00F348BB" w:rsidRDefault="00263761" w:rsidP="00AD512A">
      <w:pPr>
        <w:widowControl/>
        <w:numPr>
          <w:ilvl w:val="0"/>
          <w:numId w:val="40"/>
        </w:numPr>
        <w:autoSpaceDE/>
        <w:autoSpaceDN/>
        <w:jc w:val="both"/>
        <w:rPr>
          <w:rFonts w:ascii="Times New Roman" w:hAnsi="Times New Roman" w:cs="Times New Roman"/>
          <w:sz w:val="28"/>
          <w:szCs w:val="28"/>
        </w:rPr>
      </w:pPr>
      <w:r w:rsidRPr="00F348BB">
        <w:rPr>
          <w:rFonts w:ascii="Times New Roman" w:hAnsi="Times New Roman" w:cs="Times New Roman"/>
          <w:sz w:val="28"/>
          <w:szCs w:val="28"/>
        </w:rPr>
        <w:t>Известные писатели России и Великобритании.</w:t>
      </w:r>
    </w:p>
    <w:p w:rsidR="00263761" w:rsidRPr="00F348BB" w:rsidRDefault="00263761" w:rsidP="00AD512A">
      <w:pPr>
        <w:widowControl/>
        <w:numPr>
          <w:ilvl w:val="0"/>
          <w:numId w:val="40"/>
        </w:numPr>
        <w:autoSpaceDE/>
        <w:autoSpaceDN/>
        <w:jc w:val="both"/>
        <w:rPr>
          <w:rFonts w:ascii="Times New Roman" w:hAnsi="Times New Roman" w:cs="Times New Roman"/>
          <w:sz w:val="28"/>
          <w:szCs w:val="28"/>
        </w:rPr>
      </w:pPr>
      <w:r w:rsidRPr="00F348BB">
        <w:rPr>
          <w:rFonts w:ascii="Times New Roman" w:hAnsi="Times New Roman" w:cs="Times New Roman"/>
          <w:sz w:val="28"/>
          <w:szCs w:val="28"/>
        </w:rPr>
        <w:t>Книги и фильмы.</w:t>
      </w:r>
    </w:p>
    <w:p w:rsidR="00263761" w:rsidRPr="00F348BB" w:rsidRDefault="00263761" w:rsidP="00AD512A">
      <w:pPr>
        <w:widowControl/>
        <w:numPr>
          <w:ilvl w:val="0"/>
          <w:numId w:val="40"/>
        </w:numPr>
        <w:autoSpaceDE/>
        <w:autoSpaceDN/>
        <w:jc w:val="both"/>
        <w:rPr>
          <w:rFonts w:ascii="Times New Roman" w:hAnsi="Times New Roman" w:cs="Times New Roman"/>
          <w:sz w:val="28"/>
          <w:szCs w:val="28"/>
        </w:rPr>
      </w:pPr>
      <w:r w:rsidRPr="00F348BB">
        <w:rPr>
          <w:rFonts w:ascii="Times New Roman" w:hAnsi="Times New Roman" w:cs="Times New Roman"/>
          <w:sz w:val="28"/>
          <w:szCs w:val="28"/>
        </w:rPr>
        <w:t>Любимый герой книги.</w:t>
      </w:r>
    </w:p>
    <w:p w:rsidR="00263761" w:rsidRPr="00F348BB" w:rsidRDefault="00263761" w:rsidP="00263761">
      <w:pPr>
        <w:ind w:firstLine="709"/>
        <w:jc w:val="both"/>
        <w:rPr>
          <w:rFonts w:ascii="Times New Roman" w:hAnsi="Times New Roman" w:cs="Times New Roman"/>
          <w:b/>
          <w:i/>
          <w:sz w:val="28"/>
          <w:szCs w:val="28"/>
        </w:rPr>
      </w:pPr>
    </w:p>
    <w:p w:rsidR="00263761" w:rsidRPr="00F348BB" w:rsidRDefault="00263761" w:rsidP="00263761">
      <w:pPr>
        <w:ind w:firstLine="709"/>
        <w:jc w:val="both"/>
        <w:rPr>
          <w:rFonts w:ascii="Times New Roman" w:hAnsi="Times New Roman" w:cs="Times New Roman"/>
          <w:b/>
          <w:i/>
          <w:sz w:val="28"/>
          <w:szCs w:val="28"/>
        </w:rPr>
      </w:pPr>
      <w:r w:rsidRPr="00F348BB">
        <w:rPr>
          <w:rFonts w:ascii="Times New Roman" w:hAnsi="Times New Roman" w:cs="Times New Roman"/>
          <w:b/>
          <w:i/>
          <w:sz w:val="28"/>
          <w:szCs w:val="28"/>
        </w:rPr>
        <w:t>Характеристика деятельности обучающихся по основным видам учебной деятельности:</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b/>
          <w:bCs/>
          <w:sz w:val="28"/>
          <w:szCs w:val="28"/>
        </w:rPr>
        <w:t>в области монологической формы речи</w:t>
      </w:r>
      <w:r w:rsidRPr="00F348BB">
        <w:rPr>
          <w:rFonts w:ascii="Times New Roman" w:hAnsi="Times New Roman" w:cs="Times New Roman"/>
          <w:sz w:val="28"/>
          <w:szCs w:val="28"/>
        </w:rPr>
        <w:t>:</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рассказывать о любимой книге;</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рассказывать о писателе страны изучаемого языка;</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кратко рассказывать об экранизациях известных литературных произведений;</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составлять коллективный видео блог о любимых книжных персонажах.</w:t>
      </w:r>
    </w:p>
    <w:p w:rsidR="00263761" w:rsidRPr="00F348BB" w:rsidRDefault="00263761" w:rsidP="00263761">
      <w:pPr>
        <w:ind w:firstLine="709"/>
        <w:jc w:val="both"/>
        <w:rPr>
          <w:rFonts w:ascii="Times New Roman" w:hAnsi="Times New Roman" w:cs="Times New Roman"/>
          <w:b/>
          <w:bCs/>
          <w:sz w:val="28"/>
          <w:szCs w:val="28"/>
        </w:rPr>
      </w:pPr>
      <w:r w:rsidRPr="00F348BB">
        <w:rPr>
          <w:rFonts w:ascii="Times New Roman" w:hAnsi="Times New Roman" w:cs="Times New Roman"/>
          <w:b/>
          <w:bCs/>
          <w:sz w:val="28"/>
          <w:szCs w:val="28"/>
        </w:rPr>
        <w:t>в области письма:</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 xml:space="preserve">составлять отзыв о книге по образцу; </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составлять презентации о любимом писателе;</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составлять описание персонажа;</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делать пост в социальных сетях с рекомендацией прочитать литературное произведение.</w:t>
      </w:r>
    </w:p>
    <w:p w:rsidR="00263761" w:rsidRPr="00F348BB" w:rsidRDefault="00263761" w:rsidP="00263761">
      <w:pPr>
        <w:ind w:firstLine="709"/>
        <w:jc w:val="both"/>
        <w:rPr>
          <w:rFonts w:ascii="Times New Roman" w:hAnsi="Times New Roman" w:cs="Times New Roman"/>
          <w:sz w:val="28"/>
          <w:szCs w:val="28"/>
        </w:rPr>
      </w:pPr>
    </w:p>
    <w:p w:rsidR="00263761" w:rsidRPr="00F348BB" w:rsidRDefault="00263761" w:rsidP="00263761">
      <w:pPr>
        <w:ind w:firstLine="709"/>
        <w:jc w:val="both"/>
        <w:rPr>
          <w:rFonts w:ascii="Times New Roman" w:hAnsi="Times New Roman" w:cs="Times New Roman"/>
          <w:i/>
          <w:sz w:val="28"/>
          <w:szCs w:val="28"/>
        </w:rPr>
      </w:pPr>
      <w:r w:rsidRPr="00F348BB">
        <w:rPr>
          <w:rFonts w:ascii="Times New Roman" w:hAnsi="Times New Roman" w:cs="Times New Roman"/>
          <w:b/>
          <w:i/>
          <w:sz w:val="28"/>
          <w:szCs w:val="28"/>
        </w:rPr>
        <w:t>Примерный лексико-грамматический материал</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 xml:space="preserve">Изучение тематики Раздела 3 предполагает овладение лексическими единицами (словами, словосочетаниями, лексико-грамматическими единствами, речевыми клише) в объеме не менее 45.  </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Предполагается введение в речь следующих конструкций:</w:t>
      </w:r>
    </w:p>
    <w:p w:rsidR="00263761" w:rsidRPr="00F348BB" w:rsidRDefault="00263761" w:rsidP="00263761">
      <w:pPr>
        <w:ind w:firstLine="709"/>
        <w:jc w:val="both"/>
        <w:rPr>
          <w:rFonts w:ascii="Times New Roman" w:hAnsi="Times New Roman" w:cs="Times New Roman"/>
          <w:i/>
          <w:sz w:val="28"/>
          <w:szCs w:val="28"/>
          <w:lang w:val="en-US"/>
        </w:rPr>
      </w:pPr>
      <w:r w:rsidRPr="00F348BB">
        <w:rPr>
          <w:rFonts w:ascii="Times New Roman" w:hAnsi="Times New Roman" w:cs="Times New Roman"/>
          <w:sz w:val="28"/>
          <w:szCs w:val="28"/>
        </w:rPr>
        <w:t>речевая</w:t>
      </w:r>
      <w:r w:rsidRPr="00F348BB">
        <w:rPr>
          <w:rFonts w:ascii="Times New Roman" w:hAnsi="Times New Roman" w:cs="Times New Roman"/>
          <w:sz w:val="28"/>
          <w:szCs w:val="28"/>
          <w:lang w:val="en-US"/>
        </w:rPr>
        <w:t xml:space="preserve"> </w:t>
      </w:r>
      <w:r w:rsidRPr="00F348BB">
        <w:rPr>
          <w:rFonts w:ascii="Times New Roman" w:hAnsi="Times New Roman" w:cs="Times New Roman"/>
          <w:sz w:val="28"/>
          <w:szCs w:val="28"/>
        </w:rPr>
        <w:t>модель</w:t>
      </w:r>
      <w:r w:rsidRPr="00F348BB">
        <w:rPr>
          <w:rFonts w:ascii="Times New Roman" w:hAnsi="Times New Roman" w:cs="Times New Roman"/>
          <w:sz w:val="28"/>
          <w:szCs w:val="28"/>
          <w:lang w:val="en-US"/>
        </w:rPr>
        <w:t xml:space="preserve"> </w:t>
      </w:r>
      <w:r w:rsidRPr="00F348BB">
        <w:rPr>
          <w:rFonts w:ascii="Times New Roman" w:hAnsi="Times New Roman" w:cs="Times New Roman"/>
          <w:i/>
          <w:sz w:val="28"/>
          <w:szCs w:val="28"/>
          <w:lang w:val="en-US"/>
        </w:rPr>
        <w:t xml:space="preserve">I want+ infinitive </w:t>
      </w:r>
      <w:r w:rsidRPr="00F348BB">
        <w:rPr>
          <w:rFonts w:ascii="Times New Roman" w:hAnsi="Times New Roman" w:cs="Times New Roman"/>
          <w:sz w:val="28"/>
          <w:szCs w:val="28"/>
        </w:rPr>
        <w:t>для</w:t>
      </w:r>
      <w:r w:rsidRPr="00F348BB">
        <w:rPr>
          <w:rFonts w:ascii="Times New Roman" w:hAnsi="Times New Roman" w:cs="Times New Roman"/>
          <w:sz w:val="28"/>
          <w:szCs w:val="28"/>
          <w:lang w:val="en-US"/>
        </w:rPr>
        <w:t xml:space="preserve"> </w:t>
      </w:r>
      <w:r w:rsidRPr="00F348BB">
        <w:rPr>
          <w:rFonts w:ascii="Times New Roman" w:hAnsi="Times New Roman" w:cs="Times New Roman"/>
          <w:sz w:val="28"/>
          <w:szCs w:val="28"/>
        </w:rPr>
        <w:t>выражения</w:t>
      </w:r>
      <w:r w:rsidRPr="00F348BB">
        <w:rPr>
          <w:rFonts w:ascii="Times New Roman" w:hAnsi="Times New Roman" w:cs="Times New Roman"/>
          <w:sz w:val="28"/>
          <w:szCs w:val="28"/>
          <w:lang w:val="en-US"/>
        </w:rPr>
        <w:t xml:space="preserve"> </w:t>
      </w:r>
      <w:r w:rsidRPr="00F348BB">
        <w:rPr>
          <w:rFonts w:ascii="Times New Roman" w:hAnsi="Times New Roman" w:cs="Times New Roman"/>
          <w:sz w:val="28"/>
          <w:szCs w:val="28"/>
        </w:rPr>
        <w:t>намерения</w:t>
      </w:r>
      <w:r w:rsidRPr="00F348BB">
        <w:rPr>
          <w:rFonts w:ascii="Times New Roman" w:hAnsi="Times New Roman" w:cs="Times New Roman"/>
          <w:i/>
          <w:sz w:val="28"/>
          <w:szCs w:val="28"/>
          <w:lang w:val="en-US"/>
        </w:rPr>
        <w:t xml:space="preserve"> (I want to tell you);</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простое прошедшее время с правильными и неправильными глаголами для передачи автобиографических сведений;</w:t>
      </w:r>
    </w:p>
    <w:p w:rsidR="00263761" w:rsidRPr="00F348BB" w:rsidRDefault="00263761" w:rsidP="00263761">
      <w:pPr>
        <w:ind w:firstLine="709"/>
        <w:jc w:val="both"/>
        <w:rPr>
          <w:rFonts w:ascii="Times New Roman" w:hAnsi="Times New Roman" w:cs="Times New Roman"/>
          <w:i/>
          <w:iCs/>
          <w:sz w:val="28"/>
          <w:szCs w:val="28"/>
        </w:rPr>
      </w:pPr>
      <w:r w:rsidRPr="00F348BB">
        <w:rPr>
          <w:rFonts w:ascii="Times New Roman" w:hAnsi="Times New Roman" w:cs="Times New Roman"/>
          <w:sz w:val="28"/>
          <w:szCs w:val="28"/>
        </w:rPr>
        <w:t xml:space="preserve">модальный глагол </w:t>
      </w:r>
      <w:r w:rsidRPr="00F348BB">
        <w:rPr>
          <w:rFonts w:ascii="Times New Roman" w:hAnsi="Times New Roman" w:cs="Times New Roman"/>
          <w:i/>
          <w:iCs/>
          <w:sz w:val="28"/>
          <w:szCs w:val="28"/>
          <w:lang w:val="en-US"/>
        </w:rPr>
        <w:t>should</w:t>
      </w:r>
      <w:r w:rsidRPr="00F348BB">
        <w:rPr>
          <w:rFonts w:ascii="Times New Roman" w:hAnsi="Times New Roman" w:cs="Times New Roman"/>
          <w:i/>
          <w:iCs/>
          <w:sz w:val="28"/>
          <w:szCs w:val="28"/>
        </w:rPr>
        <w:t xml:space="preserve"> </w:t>
      </w:r>
      <w:r w:rsidRPr="00F348BB">
        <w:rPr>
          <w:rFonts w:ascii="Times New Roman" w:hAnsi="Times New Roman" w:cs="Times New Roman"/>
          <w:sz w:val="28"/>
          <w:szCs w:val="28"/>
        </w:rPr>
        <w:t xml:space="preserve">для составления рекомендаций ( </w:t>
      </w:r>
      <w:r w:rsidRPr="00F348BB">
        <w:rPr>
          <w:rFonts w:ascii="Times New Roman" w:hAnsi="Times New Roman" w:cs="Times New Roman"/>
          <w:i/>
          <w:iCs/>
          <w:sz w:val="28"/>
          <w:szCs w:val="28"/>
          <w:lang w:val="en-US"/>
        </w:rPr>
        <w:t>You</w:t>
      </w:r>
      <w:r w:rsidRPr="00F348BB">
        <w:rPr>
          <w:rFonts w:ascii="Times New Roman" w:hAnsi="Times New Roman" w:cs="Times New Roman"/>
          <w:i/>
          <w:iCs/>
          <w:sz w:val="28"/>
          <w:szCs w:val="28"/>
        </w:rPr>
        <w:t xml:space="preserve"> </w:t>
      </w:r>
      <w:r w:rsidRPr="00F348BB">
        <w:rPr>
          <w:rFonts w:ascii="Times New Roman" w:hAnsi="Times New Roman" w:cs="Times New Roman"/>
          <w:i/>
          <w:iCs/>
          <w:sz w:val="28"/>
          <w:szCs w:val="28"/>
          <w:lang w:val="en-US"/>
        </w:rPr>
        <w:t>should</w:t>
      </w:r>
      <w:r w:rsidRPr="00F348BB">
        <w:rPr>
          <w:rFonts w:ascii="Times New Roman" w:hAnsi="Times New Roman" w:cs="Times New Roman"/>
          <w:i/>
          <w:iCs/>
          <w:sz w:val="28"/>
          <w:szCs w:val="28"/>
        </w:rPr>
        <w:t xml:space="preserve"> </w:t>
      </w:r>
      <w:r w:rsidRPr="00F348BB">
        <w:rPr>
          <w:rFonts w:ascii="Times New Roman" w:hAnsi="Times New Roman" w:cs="Times New Roman"/>
          <w:i/>
          <w:iCs/>
          <w:sz w:val="28"/>
          <w:szCs w:val="28"/>
          <w:lang w:val="en-US"/>
        </w:rPr>
        <w:t>read</w:t>
      </w:r>
      <w:r w:rsidRPr="00F348BB">
        <w:rPr>
          <w:rFonts w:ascii="Times New Roman" w:hAnsi="Times New Roman" w:cs="Times New Roman"/>
          <w:i/>
          <w:iCs/>
          <w:sz w:val="28"/>
          <w:szCs w:val="28"/>
        </w:rPr>
        <w:t xml:space="preserve"> …);</w:t>
      </w:r>
    </w:p>
    <w:p w:rsidR="00263761" w:rsidRPr="00F348BB" w:rsidRDefault="00263761" w:rsidP="00263761">
      <w:pPr>
        <w:ind w:firstLine="709"/>
        <w:jc w:val="both"/>
        <w:rPr>
          <w:rFonts w:ascii="Times New Roman" w:hAnsi="Times New Roman" w:cs="Times New Roman"/>
          <w:i/>
          <w:iCs/>
          <w:sz w:val="28"/>
          <w:szCs w:val="28"/>
        </w:rPr>
      </w:pPr>
      <w:r w:rsidRPr="00F348BB">
        <w:rPr>
          <w:rFonts w:ascii="Times New Roman" w:hAnsi="Times New Roman" w:cs="Times New Roman"/>
          <w:sz w:val="28"/>
          <w:szCs w:val="28"/>
        </w:rPr>
        <w:t xml:space="preserve">страдательный залог в речевых моделях типа   </w:t>
      </w:r>
      <w:r w:rsidRPr="00F348BB">
        <w:rPr>
          <w:rFonts w:ascii="Times New Roman" w:hAnsi="Times New Roman" w:cs="Times New Roman"/>
          <w:i/>
          <w:iCs/>
          <w:sz w:val="28"/>
          <w:szCs w:val="28"/>
          <w:lang w:val="en-US"/>
        </w:rPr>
        <w:t>It</w:t>
      </w:r>
      <w:r w:rsidRPr="00F348BB">
        <w:rPr>
          <w:rFonts w:ascii="Times New Roman" w:hAnsi="Times New Roman" w:cs="Times New Roman"/>
          <w:i/>
          <w:iCs/>
          <w:sz w:val="28"/>
          <w:szCs w:val="28"/>
        </w:rPr>
        <w:t xml:space="preserve"> </w:t>
      </w:r>
      <w:r w:rsidRPr="00F348BB">
        <w:rPr>
          <w:rFonts w:ascii="Times New Roman" w:hAnsi="Times New Roman" w:cs="Times New Roman"/>
          <w:i/>
          <w:iCs/>
          <w:sz w:val="28"/>
          <w:szCs w:val="28"/>
          <w:lang w:val="en-US"/>
        </w:rPr>
        <w:t>was</w:t>
      </w:r>
      <w:r w:rsidRPr="00F348BB">
        <w:rPr>
          <w:rFonts w:ascii="Times New Roman" w:hAnsi="Times New Roman" w:cs="Times New Roman"/>
          <w:i/>
          <w:iCs/>
          <w:sz w:val="28"/>
          <w:szCs w:val="28"/>
        </w:rPr>
        <w:t xml:space="preserve"> </w:t>
      </w:r>
      <w:r w:rsidRPr="00F348BB">
        <w:rPr>
          <w:rFonts w:ascii="Times New Roman" w:hAnsi="Times New Roman" w:cs="Times New Roman"/>
          <w:i/>
          <w:iCs/>
          <w:sz w:val="28"/>
          <w:szCs w:val="28"/>
          <w:lang w:val="en-US"/>
        </w:rPr>
        <w:t>written</w:t>
      </w:r>
      <w:r w:rsidRPr="00F348BB">
        <w:rPr>
          <w:rFonts w:ascii="Times New Roman" w:hAnsi="Times New Roman" w:cs="Times New Roman"/>
          <w:i/>
          <w:iCs/>
          <w:sz w:val="28"/>
          <w:szCs w:val="28"/>
        </w:rPr>
        <w:t xml:space="preserve">… , </w:t>
      </w:r>
      <w:r w:rsidRPr="00F348BB">
        <w:rPr>
          <w:rFonts w:ascii="Times New Roman" w:hAnsi="Times New Roman" w:cs="Times New Roman"/>
          <w:i/>
          <w:iCs/>
          <w:sz w:val="28"/>
          <w:szCs w:val="28"/>
          <w:lang w:val="en-US"/>
        </w:rPr>
        <w:t>It</w:t>
      </w:r>
      <w:r w:rsidRPr="00F348BB">
        <w:rPr>
          <w:rFonts w:ascii="Times New Roman" w:hAnsi="Times New Roman" w:cs="Times New Roman"/>
          <w:i/>
          <w:iCs/>
          <w:sz w:val="28"/>
          <w:szCs w:val="28"/>
        </w:rPr>
        <w:t xml:space="preserve"> </w:t>
      </w:r>
      <w:r w:rsidRPr="00F348BB">
        <w:rPr>
          <w:rFonts w:ascii="Times New Roman" w:hAnsi="Times New Roman" w:cs="Times New Roman"/>
          <w:i/>
          <w:iCs/>
          <w:sz w:val="28"/>
          <w:szCs w:val="28"/>
          <w:lang w:val="en-US"/>
        </w:rPr>
        <w:t>was</w:t>
      </w:r>
      <w:r w:rsidRPr="00F348BB">
        <w:rPr>
          <w:rFonts w:ascii="Times New Roman" w:hAnsi="Times New Roman" w:cs="Times New Roman"/>
          <w:i/>
          <w:iCs/>
          <w:sz w:val="28"/>
          <w:szCs w:val="28"/>
        </w:rPr>
        <w:t xml:space="preserve"> </w:t>
      </w:r>
      <w:r w:rsidRPr="00F348BB">
        <w:rPr>
          <w:rFonts w:ascii="Times New Roman" w:hAnsi="Times New Roman" w:cs="Times New Roman"/>
          <w:i/>
          <w:iCs/>
          <w:sz w:val="28"/>
          <w:szCs w:val="28"/>
          <w:lang w:val="en-US"/>
        </w:rPr>
        <w:t>filmed</w:t>
      </w:r>
      <w:r w:rsidRPr="00F348BB">
        <w:rPr>
          <w:rFonts w:ascii="Times New Roman" w:hAnsi="Times New Roman" w:cs="Times New Roman"/>
          <w:i/>
          <w:iCs/>
          <w:sz w:val="28"/>
          <w:szCs w:val="28"/>
        </w:rPr>
        <w:t xml:space="preserve">… . </w:t>
      </w:r>
    </w:p>
    <w:p w:rsidR="00263761" w:rsidRPr="00F348BB" w:rsidRDefault="00263761" w:rsidP="00263761">
      <w:pPr>
        <w:ind w:firstLine="709"/>
        <w:jc w:val="both"/>
        <w:rPr>
          <w:rFonts w:ascii="Times New Roman" w:hAnsi="Times New Roman" w:cs="Times New Roman"/>
          <w:sz w:val="28"/>
          <w:szCs w:val="28"/>
        </w:rPr>
      </w:pP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Лексический материал отбирается с учетом тематики общения Раздела 3:</w:t>
      </w:r>
    </w:p>
    <w:p w:rsidR="00263761" w:rsidRPr="00F348BB" w:rsidRDefault="00263761" w:rsidP="00263761">
      <w:pPr>
        <w:ind w:firstLine="709"/>
        <w:jc w:val="both"/>
        <w:rPr>
          <w:rFonts w:ascii="Times New Roman" w:hAnsi="Times New Roman" w:cs="Times New Roman"/>
          <w:i/>
          <w:iCs/>
          <w:sz w:val="28"/>
          <w:szCs w:val="28"/>
        </w:rPr>
      </w:pPr>
      <w:r w:rsidRPr="00F348BB">
        <w:rPr>
          <w:rFonts w:ascii="Times New Roman" w:hAnsi="Times New Roman" w:cs="Times New Roman"/>
          <w:sz w:val="28"/>
          <w:szCs w:val="28"/>
        </w:rPr>
        <w:t xml:space="preserve">названия жанров литературных произведений: </w:t>
      </w:r>
      <w:r w:rsidRPr="00F348BB">
        <w:rPr>
          <w:rFonts w:ascii="Times New Roman" w:hAnsi="Times New Roman" w:cs="Times New Roman"/>
          <w:i/>
          <w:iCs/>
          <w:sz w:val="28"/>
          <w:szCs w:val="28"/>
        </w:rPr>
        <w:t xml:space="preserve"> </w:t>
      </w:r>
      <w:r w:rsidRPr="00F348BB">
        <w:rPr>
          <w:rFonts w:ascii="Times New Roman" w:hAnsi="Times New Roman" w:cs="Times New Roman"/>
          <w:i/>
          <w:iCs/>
          <w:sz w:val="28"/>
          <w:szCs w:val="28"/>
          <w:lang w:val="en-US"/>
        </w:rPr>
        <w:t>drama</w:t>
      </w:r>
      <w:r w:rsidRPr="00F348BB">
        <w:rPr>
          <w:rFonts w:ascii="Times New Roman" w:hAnsi="Times New Roman" w:cs="Times New Roman"/>
          <w:i/>
          <w:iCs/>
          <w:sz w:val="28"/>
          <w:szCs w:val="28"/>
        </w:rPr>
        <w:t xml:space="preserve">, </w:t>
      </w:r>
      <w:r w:rsidRPr="00F348BB">
        <w:rPr>
          <w:rFonts w:ascii="Times New Roman" w:hAnsi="Times New Roman" w:cs="Times New Roman"/>
          <w:i/>
          <w:iCs/>
          <w:sz w:val="28"/>
          <w:szCs w:val="28"/>
          <w:lang w:val="en-US"/>
        </w:rPr>
        <w:t>science</w:t>
      </w:r>
      <w:r w:rsidRPr="00F348BB">
        <w:rPr>
          <w:rFonts w:ascii="Times New Roman" w:hAnsi="Times New Roman" w:cs="Times New Roman"/>
          <w:i/>
          <w:iCs/>
          <w:sz w:val="28"/>
          <w:szCs w:val="28"/>
        </w:rPr>
        <w:t xml:space="preserve"> </w:t>
      </w:r>
      <w:r w:rsidRPr="00F348BB">
        <w:rPr>
          <w:rFonts w:ascii="Times New Roman" w:hAnsi="Times New Roman" w:cs="Times New Roman"/>
          <w:i/>
          <w:iCs/>
          <w:sz w:val="28"/>
          <w:szCs w:val="28"/>
          <w:lang w:val="en-US"/>
        </w:rPr>
        <w:t>fiction</w:t>
      </w:r>
      <w:r w:rsidRPr="00F348BB">
        <w:rPr>
          <w:rFonts w:ascii="Times New Roman" w:hAnsi="Times New Roman" w:cs="Times New Roman"/>
          <w:i/>
          <w:iCs/>
          <w:sz w:val="28"/>
          <w:szCs w:val="28"/>
        </w:rPr>
        <w:t xml:space="preserve">, </w:t>
      </w:r>
      <w:r w:rsidRPr="00F348BB">
        <w:rPr>
          <w:rFonts w:ascii="Times New Roman" w:hAnsi="Times New Roman" w:cs="Times New Roman"/>
          <w:i/>
          <w:iCs/>
          <w:sz w:val="28"/>
          <w:szCs w:val="28"/>
          <w:lang w:val="en-US"/>
        </w:rPr>
        <w:t>poem</w:t>
      </w:r>
      <w:r w:rsidRPr="00F348BB">
        <w:rPr>
          <w:rFonts w:ascii="Times New Roman" w:hAnsi="Times New Roman" w:cs="Times New Roman"/>
          <w:i/>
          <w:iCs/>
          <w:sz w:val="28"/>
          <w:szCs w:val="28"/>
        </w:rPr>
        <w:t xml:space="preserve">, </w:t>
      </w:r>
      <w:r w:rsidRPr="00F348BB">
        <w:rPr>
          <w:rFonts w:ascii="Times New Roman" w:hAnsi="Times New Roman" w:cs="Times New Roman"/>
          <w:i/>
          <w:iCs/>
          <w:sz w:val="28"/>
          <w:szCs w:val="28"/>
          <w:lang w:val="en-US"/>
        </w:rPr>
        <w:t>comedy</w:t>
      </w:r>
      <w:r w:rsidRPr="00F348BB">
        <w:rPr>
          <w:rFonts w:ascii="Times New Roman" w:hAnsi="Times New Roman" w:cs="Times New Roman"/>
          <w:i/>
          <w:iCs/>
          <w:sz w:val="28"/>
          <w:szCs w:val="28"/>
        </w:rPr>
        <w:t>..;</w:t>
      </w:r>
    </w:p>
    <w:p w:rsidR="00263761" w:rsidRPr="00F348BB" w:rsidRDefault="00263761" w:rsidP="00263761">
      <w:pPr>
        <w:ind w:firstLine="709"/>
        <w:jc w:val="both"/>
        <w:rPr>
          <w:rFonts w:ascii="Times New Roman" w:hAnsi="Times New Roman" w:cs="Times New Roman"/>
          <w:i/>
          <w:iCs/>
          <w:sz w:val="28"/>
          <w:szCs w:val="28"/>
          <w:lang w:val="en-US"/>
        </w:rPr>
      </w:pPr>
      <w:r w:rsidRPr="00F348BB">
        <w:rPr>
          <w:rFonts w:ascii="Times New Roman" w:hAnsi="Times New Roman" w:cs="Times New Roman"/>
          <w:sz w:val="28"/>
          <w:szCs w:val="28"/>
        </w:rPr>
        <w:t>речевые</w:t>
      </w:r>
      <w:r w:rsidRPr="00F348BB">
        <w:rPr>
          <w:rFonts w:ascii="Times New Roman" w:hAnsi="Times New Roman" w:cs="Times New Roman"/>
          <w:sz w:val="28"/>
          <w:szCs w:val="28"/>
          <w:lang w:val="en-US"/>
        </w:rPr>
        <w:t xml:space="preserve"> </w:t>
      </w:r>
      <w:r w:rsidRPr="00F348BB">
        <w:rPr>
          <w:rFonts w:ascii="Times New Roman" w:hAnsi="Times New Roman" w:cs="Times New Roman"/>
          <w:sz w:val="28"/>
          <w:szCs w:val="28"/>
        </w:rPr>
        <w:t>клише</w:t>
      </w:r>
      <w:r w:rsidRPr="00F348BB">
        <w:rPr>
          <w:rFonts w:ascii="Times New Roman" w:hAnsi="Times New Roman" w:cs="Times New Roman"/>
          <w:sz w:val="28"/>
          <w:szCs w:val="28"/>
          <w:lang w:val="en-US"/>
        </w:rPr>
        <w:t xml:space="preserve">  </w:t>
      </w:r>
      <w:r w:rsidRPr="00F348BB">
        <w:rPr>
          <w:rFonts w:ascii="Times New Roman" w:hAnsi="Times New Roman" w:cs="Times New Roman"/>
          <w:sz w:val="28"/>
          <w:szCs w:val="28"/>
        </w:rPr>
        <w:t>для</w:t>
      </w:r>
      <w:r w:rsidRPr="00F348BB">
        <w:rPr>
          <w:rFonts w:ascii="Times New Roman" w:hAnsi="Times New Roman" w:cs="Times New Roman"/>
          <w:sz w:val="28"/>
          <w:szCs w:val="28"/>
          <w:lang w:val="en-US"/>
        </w:rPr>
        <w:t xml:space="preserve"> </w:t>
      </w:r>
      <w:r w:rsidRPr="00F348BB">
        <w:rPr>
          <w:rFonts w:ascii="Times New Roman" w:hAnsi="Times New Roman" w:cs="Times New Roman"/>
          <w:sz w:val="28"/>
          <w:szCs w:val="28"/>
        </w:rPr>
        <w:t>рассказа</w:t>
      </w:r>
      <w:r w:rsidRPr="00F348BB">
        <w:rPr>
          <w:rFonts w:ascii="Times New Roman" w:hAnsi="Times New Roman" w:cs="Times New Roman"/>
          <w:sz w:val="28"/>
          <w:szCs w:val="28"/>
          <w:lang w:val="en-US"/>
        </w:rPr>
        <w:t xml:space="preserve"> </w:t>
      </w:r>
      <w:r w:rsidRPr="00F348BB">
        <w:rPr>
          <w:rFonts w:ascii="Times New Roman" w:hAnsi="Times New Roman" w:cs="Times New Roman"/>
          <w:sz w:val="28"/>
          <w:szCs w:val="28"/>
        </w:rPr>
        <w:t>о</w:t>
      </w:r>
      <w:r w:rsidRPr="00F348BB">
        <w:rPr>
          <w:rFonts w:ascii="Times New Roman" w:hAnsi="Times New Roman" w:cs="Times New Roman"/>
          <w:sz w:val="28"/>
          <w:szCs w:val="28"/>
          <w:lang w:val="en-US"/>
        </w:rPr>
        <w:t xml:space="preserve"> </w:t>
      </w:r>
      <w:r w:rsidRPr="00F348BB">
        <w:rPr>
          <w:rFonts w:ascii="Times New Roman" w:hAnsi="Times New Roman" w:cs="Times New Roman"/>
          <w:sz w:val="28"/>
          <w:szCs w:val="28"/>
        </w:rPr>
        <w:t>книгах</w:t>
      </w:r>
      <w:r w:rsidRPr="00F348BB">
        <w:rPr>
          <w:rFonts w:ascii="Times New Roman" w:hAnsi="Times New Roman" w:cs="Times New Roman"/>
          <w:sz w:val="28"/>
          <w:szCs w:val="28"/>
          <w:lang w:val="en-US"/>
        </w:rPr>
        <w:t xml:space="preserve">:  </w:t>
      </w:r>
      <w:r w:rsidRPr="00F348BB">
        <w:rPr>
          <w:rFonts w:ascii="Times New Roman" w:hAnsi="Times New Roman" w:cs="Times New Roman"/>
          <w:i/>
          <w:iCs/>
          <w:sz w:val="28"/>
          <w:szCs w:val="28"/>
          <w:lang w:val="en-US"/>
        </w:rPr>
        <w:t>the book is about…, to find a plot interesting/boring, the main character is…;</w:t>
      </w:r>
    </w:p>
    <w:p w:rsidR="00263761" w:rsidRPr="00F348BB" w:rsidRDefault="00263761" w:rsidP="00263761">
      <w:pPr>
        <w:ind w:firstLine="709"/>
        <w:jc w:val="both"/>
        <w:rPr>
          <w:rFonts w:ascii="Times New Roman" w:hAnsi="Times New Roman" w:cs="Times New Roman"/>
          <w:i/>
          <w:iCs/>
          <w:sz w:val="28"/>
          <w:szCs w:val="28"/>
          <w:lang w:val="en-US"/>
        </w:rPr>
      </w:pPr>
      <w:r w:rsidRPr="00F348BB">
        <w:rPr>
          <w:rFonts w:ascii="Times New Roman" w:hAnsi="Times New Roman" w:cs="Times New Roman"/>
          <w:sz w:val="28"/>
          <w:szCs w:val="28"/>
        </w:rPr>
        <w:t>прилагательные</w:t>
      </w:r>
      <w:r w:rsidRPr="00F348BB">
        <w:rPr>
          <w:rFonts w:ascii="Times New Roman" w:hAnsi="Times New Roman" w:cs="Times New Roman"/>
          <w:sz w:val="28"/>
          <w:szCs w:val="28"/>
          <w:lang w:val="en-US"/>
        </w:rPr>
        <w:t xml:space="preserve"> </w:t>
      </w:r>
      <w:r w:rsidRPr="00F348BB">
        <w:rPr>
          <w:rFonts w:ascii="Times New Roman" w:hAnsi="Times New Roman" w:cs="Times New Roman"/>
          <w:sz w:val="28"/>
          <w:szCs w:val="28"/>
        </w:rPr>
        <w:t>для</w:t>
      </w:r>
      <w:r w:rsidRPr="00F348BB">
        <w:rPr>
          <w:rFonts w:ascii="Times New Roman" w:hAnsi="Times New Roman" w:cs="Times New Roman"/>
          <w:sz w:val="28"/>
          <w:szCs w:val="28"/>
          <w:lang w:val="en-US"/>
        </w:rPr>
        <w:t xml:space="preserve"> </w:t>
      </w:r>
      <w:r w:rsidRPr="00F348BB">
        <w:rPr>
          <w:rFonts w:ascii="Times New Roman" w:hAnsi="Times New Roman" w:cs="Times New Roman"/>
          <w:sz w:val="28"/>
          <w:szCs w:val="28"/>
        </w:rPr>
        <w:t>описания</w:t>
      </w:r>
      <w:r w:rsidRPr="00F348BB">
        <w:rPr>
          <w:rFonts w:ascii="Times New Roman" w:hAnsi="Times New Roman" w:cs="Times New Roman"/>
          <w:sz w:val="28"/>
          <w:szCs w:val="28"/>
          <w:lang w:val="en-US"/>
        </w:rPr>
        <w:t xml:space="preserve"> </w:t>
      </w:r>
      <w:r w:rsidRPr="00F348BB">
        <w:rPr>
          <w:rFonts w:ascii="Times New Roman" w:hAnsi="Times New Roman" w:cs="Times New Roman"/>
          <w:sz w:val="28"/>
          <w:szCs w:val="28"/>
        </w:rPr>
        <w:t>сюжета</w:t>
      </w:r>
      <w:r w:rsidRPr="00F348BB">
        <w:rPr>
          <w:rFonts w:ascii="Times New Roman" w:hAnsi="Times New Roman" w:cs="Times New Roman"/>
          <w:sz w:val="28"/>
          <w:szCs w:val="28"/>
          <w:lang w:val="en-US"/>
        </w:rPr>
        <w:t xml:space="preserve">: </w:t>
      </w:r>
      <w:r w:rsidRPr="00F348BB">
        <w:rPr>
          <w:rFonts w:ascii="Times New Roman" w:hAnsi="Times New Roman" w:cs="Times New Roman"/>
          <w:i/>
          <w:iCs/>
          <w:sz w:val="28"/>
          <w:szCs w:val="28"/>
          <w:lang w:val="en-US"/>
        </w:rPr>
        <w:t>dull, exciting, amazing, fantastic, funny, moving…;</w:t>
      </w:r>
    </w:p>
    <w:p w:rsidR="00263761" w:rsidRPr="00F348BB" w:rsidRDefault="00263761" w:rsidP="00263761">
      <w:pPr>
        <w:ind w:firstLine="709"/>
        <w:jc w:val="both"/>
        <w:rPr>
          <w:rFonts w:ascii="Times New Roman" w:hAnsi="Times New Roman" w:cs="Times New Roman"/>
          <w:i/>
          <w:iCs/>
          <w:sz w:val="28"/>
          <w:szCs w:val="28"/>
          <w:lang w:val="en-US"/>
        </w:rPr>
      </w:pPr>
      <w:r w:rsidRPr="00F348BB">
        <w:rPr>
          <w:rFonts w:ascii="Times New Roman" w:hAnsi="Times New Roman" w:cs="Times New Roman"/>
          <w:sz w:val="28"/>
          <w:szCs w:val="28"/>
        </w:rPr>
        <w:t>прилагательные</w:t>
      </w:r>
      <w:r w:rsidRPr="00F348BB">
        <w:rPr>
          <w:rFonts w:ascii="Times New Roman" w:hAnsi="Times New Roman" w:cs="Times New Roman"/>
          <w:sz w:val="28"/>
          <w:szCs w:val="28"/>
          <w:lang w:val="en-US"/>
        </w:rPr>
        <w:t xml:space="preserve"> </w:t>
      </w:r>
      <w:r w:rsidRPr="00F348BB">
        <w:rPr>
          <w:rFonts w:ascii="Times New Roman" w:hAnsi="Times New Roman" w:cs="Times New Roman"/>
          <w:sz w:val="28"/>
          <w:szCs w:val="28"/>
        </w:rPr>
        <w:t>для</w:t>
      </w:r>
      <w:r w:rsidRPr="00F348BB">
        <w:rPr>
          <w:rFonts w:ascii="Times New Roman" w:hAnsi="Times New Roman" w:cs="Times New Roman"/>
          <w:sz w:val="28"/>
          <w:szCs w:val="28"/>
          <w:lang w:val="en-US"/>
        </w:rPr>
        <w:t xml:space="preserve"> </w:t>
      </w:r>
      <w:r w:rsidRPr="00F348BB">
        <w:rPr>
          <w:rFonts w:ascii="Times New Roman" w:hAnsi="Times New Roman" w:cs="Times New Roman"/>
          <w:sz w:val="28"/>
          <w:szCs w:val="28"/>
        </w:rPr>
        <w:t>описания</w:t>
      </w:r>
      <w:r w:rsidRPr="00F348BB">
        <w:rPr>
          <w:rFonts w:ascii="Times New Roman" w:hAnsi="Times New Roman" w:cs="Times New Roman"/>
          <w:sz w:val="28"/>
          <w:szCs w:val="28"/>
          <w:lang w:val="en-US"/>
        </w:rPr>
        <w:t xml:space="preserve"> </w:t>
      </w:r>
      <w:r w:rsidRPr="00F348BB">
        <w:rPr>
          <w:rFonts w:ascii="Times New Roman" w:hAnsi="Times New Roman" w:cs="Times New Roman"/>
          <w:sz w:val="28"/>
          <w:szCs w:val="28"/>
        </w:rPr>
        <w:t>персонажа</w:t>
      </w:r>
      <w:r w:rsidRPr="00F348BB">
        <w:rPr>
          <w:rFonts w:ascii="Times New Roman" w:hAnsi="Times New Roman" w:cs="Times New Roman"/>
          <w:sz w:val="28"/>
          <w:szCs w:val="28"/>
          <w:lang w:val="en-US"/>
        </w:rPr>
        <w:t xml:space="preserve">: </w:t>
      </w:r>
      <w:r w:rsidRPr="00F348BB">
        <w:rPr>
          <w:rFonts w:ascii="Times New Roman" w:hAnsi="Times New Roman" w:cs="Times New Roman"/>
          <w:i/>
          <w:iCs/>
          <w:sz w:val="28"/>
          <w:szCs w:val="28"/>
          <w:lang w:val="en-US"/>
        </w:rPr>
        <w:t>thin, tall,  young, old, middle-aged, strong, brave, smart, intelligent, lazy, friendly, polite, rude…;</w:t>
      </w:r>
    </w:p>
    <w:p w:rsidR="00263761" w:rsidRPr="00F348BB" w:rsidRDefault="00263761" w:rsidP="00263761">
      <w:pPr>
        <w:ind w:firstLine="709"/>
        <w:jc w:val="both"/>
        <w:rPr>
          <w:rFonts w:ascii="Times New Roman" w:hAnsi="Times New Roman" w:cs="Times New Roman"/>
          <w:i/>
          <w:iCs/>
          <w:sz w:val="28"/>
          <w:szCs w:val="28"/>
          <w:lang w:val="en-US"/>
        </w:rPr>
      </w:pPr>
      <w:r w:rsidRPr="00F348BB">
        <w:rPr>
          <w:rFonts w:ascii="Times New Roman" w:hAnsi="Times New Roman" w:cs="Times New Roman"/>
          <w:sz w:val="28"/>
          <w:szCs w:val="28"/>
        </w:rPr>
        <w:t>речевые</w:t>
      </w:r>
      <w:r w:rsidRPr="00F348BB">
        <w:rPr>
          <w:rFonts w:ascii="Times New Roman" w:hAnsi="Times New Roman" w:cs="Times New Roman"/>
          <w:sz w:val="28"/>
          <w:szCs w:val="28"/>
          <w:lang w:val="en-US"/>
        </w:rPr>
        <w:t xml:space="preserve"> </w:t>
      </w:r>
      <w:r w:rsidRPr="00F348BB">
        <w:rPr>
          <w:rFonts w:ascii="Times New Roman" w:hAnsi="Times New Roman" w:cs="Times New Roman"/>
          <w:sz w:val="28"/>
          <w:szCs w:val="28"/>
        </w:rPr>
        <w:t>клише</w:t>
      </w:r>
      <w:r w:rsidRPr="00F348BB">
        <w:rPr>
          <w:rFonts w:ascii="Times New Roman" w:hAnsi="Times New Roman" w:cs="Times New Roman"/>
          <w:sz w:val="28"/>
          <w:szCs w:val="28"/>
          <w:lang w:val="en-US"/>
        </w:rPr>
        <w:t xml:space="preserve"> </w:t>
      </w:r>
      <w:r w:rsidRPr="00F348BB">
        <w:rPr>
          <w:rFonts w:ascii="Times New Roman" w:hAnsi="Times New Roman" w:cs="Times New Roman"/>
          <w:sz w:val="28"/>
          <w:szCs w:val="28"/>
        </w:rPr>
        <w:t>для</w:t>
      </w:r>
      <w:r w:rsidRPr="00F348BB">
        <w:rPr>
          <w:rFonts w:ascii="Times New Roman" w:hAnsi="Times New Roman" w:cs="Times New Roman"/>
          <w:sz w:val="28"/>
          <w:szCs w:val="28"/>
          <w:lang w:val="en-US"/>
        </w:rPr>
        <w:t xml:space="preserve"> </w:t>
      </w:r>
      <w:r w:rsidRPr="00F348BB">
        <w:rPr>
          <w:rFonts w:ascii="Times New Roman" w:hAnsi="Times New Roman" w:cs="Times New Roman"/>
          <w:sz w:val="28"/>
          <w:szCs w:val="28"/>
        </w:rPr>
        <w:t>описания</w:t>
      </w:r>
      <w:r w:rsidRPr="00F348BB">
        <w:rPr>
          <w:rFonts w:ascii="Times New Roman" w:hAnsi="Times New Roman" w:cs="Times New Roman"/>
          <w:sz w:val="28"/>
          <w:szCs w:val="28"/>
          <w:lang w:val="en-US"/>
        </w:rPr>
        <w:t xml:space="preserve"> </w:t>
      </w:r>
      <w:r w:rsidRPr="00F348BB">
        <w:rPr>
          <w:rFonts w:ascii="Times New Roman" w:hAnsi="Times New Roman" w:cs="Times New Roman"/>
          <w:sz w:val="28"/>
          <w:szCs w:val="28"/>
        </w:rPr>
        <w:t>персонажа</w:t>
      </w:r>
      <w:r w:rsidRPr="00F348BB">
        <w:rPr>
          <w:rFonts w:ascii="Times New Roman" w:hAnsi="Times New Roman" w:cs="Times New Roman"/>
          <w:sz w:val="28"/>
          <w:szCs w:val="28"/>
          <w:lang w:val="en-US"/>
        </w:rPr>
        <w:t xml:space="preserve">:   </w:t>
      </w:r>
      <w:r w:rsidRPr="00F348BB">
        <w:rPr>
          <w:rFonts w:ascii="Times New Roman" w:hAnsi="Times New Roman" w:cs="Times New Roman"/>
          <w:i/>
          <w:iCs/>
          <w:sz w:val="28"/>
          <w:szCs w:val="28"/>
          <w:lang w:val="en-US"/>
        </w:rPr>
        <w:t xml:space="preserve">I think, the main character is…,  He looks friendly., She is very beautiful., She has green eyes., He has a loud voice… </w:t>
      </w:r>
    </w:p>
    <w:p w:rsidR="00263761" w:rsidRPr="00F348BB" w:rsidRDefault="00263761" w:rsidP="00263761">
      <w:pPr>
        <w:ind w:firstLine="709"/>
        <w:jc w:val="both"/>
        <w:rPr>
          <w:rFonts w:ascii="Times New Roman" w:hAnsi="Times New Roman" w:cs="Times New Roman"/>
          <w:i/>
          <w:iCs/>
          <w:sz w:val="28"/>
          <w:szCs w:val="28"/>
          <w:lang w:val="en-US"/>
        </w:rPr>
      </w:pP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b/>
          <w:bCs/>
          <w:sz w:val="28"/>
          <w:szCs w:val="28"/>
        </w:rPr>
        <w:t>Раздел 4. Иностранные языки</w:t>
      </w:r>
    </w:p>
    <w:p w:rsidR="00263761" w:rsidRPr="00F348BB" w:rsidRDefault="00263761" w:rsidP="00AD512A">
      <w:pPr>
        <w:widowControl/>
        <w:numPr>
          <w:ilvl w:val="0"/>
          <w:numId w:val="41"/>
        </w:numPr>
        <w:autoSpaceDE/>
        <w:autoSpaceDN/>
        <w:jc w:val="both"/>
        <w:rPr>
          <w:rFonts w:ascii="Times New Roman" w:hAnsi="Times New Roman" w:cs="Times New Roman"/>
          <w:sz w:val="28"/>
          <w:szCs w:val="28"/>
        </w:rPr>
      </w:pPr>
      <w:r w:rsidRPr="00F348BB">
        <w:rPr>
          <w:rFonts w:ascii="Times New Roman" w:hAnsi="Times New Roman" w:cs="Times New Roman"/>
          <w:sz w:val="28"/>
          <w:szCs w:val="28"/>
        </w:rPr>
        <w:lastRenderedPageBreak/>
        <w:t>Английский язык в современном мире.</w:t>
      </w:r>
    </w:p>
    <w:p w:rsidR="00263761" w:rsidRPr="00F348BB" w:rsidRDefault="00263761" w:rsidP="00AD512A">
      <w:pPr>
        <w:widowControl/>
        <w:numPr>
          <w:ilvl w:val="0"/>
          <w:numId w:val="41"/>
        </w:numPr>
        <w:autoSpaceDE/>
        <w:autoSpaceDN/>
        <w:jc w:val="both"/>
        <w:rPr>
          <w:rFonts w:ascii="Times New Roman" w:hAnsi="Times New Roman" w:cs="Times New Roman"/>
          <w:sz w:val="28"/>
          <w:szCs w:val="28"/>
        </w:rPr>
      </w:pPr>
      <w:r w:rsidRPr="00F348BB">
        <w:rPr>
          <w:rFonts w:ascii="Times New Roman" w:hAnsi="Times New Roman" w:cs="Times New Roman"/>
          <w:sz w:val="28"/>
          <w:szCs w:val="28"/>
        </w:rPr>
        <w:t>Языки разных стран.</w:t>
      </w:r>
    </w:p>
    <w:p w:rsidR="00263761" w:rsidRPr="00F348BB" w:rsidRDefault="00263761" w:rsidP="00AD512A">
      <w:pPr>
        <w:widowControl/>
        <w:numPr>
          <w:ilvl w:val="0"/>
          <w:numId w:val="41"/>
        </w:numPr>
        <w:autoSpaceDE/>
        <w:autoSpaceDN/>
        <w:jc w:val="both"/>
        <w:rPr>
          <w:rFonts w:ascii="Times New Roman" w:hAnsi="Times New Roman" w:cs="Times New Roman"/>
          <w:sz w:val="28"/>
          <w:szCs w:val="28"/>
        </w:rPr>
      </w:pPr>
      <w:r w:rsidRPr="00F348BB">
        <w:rPr>
          <w:rFonts w:ascii="Times New Roman" w:hAnsi="Times New Roman" w:cs="Times New Roman"/>
          <w:sz w:val="28"/>
          <w:szCs w:val="28"/>
        </w:rPr>
        <w:t>Изучение иностранных языков.</w:t>
      </w:r>
    </w:p>
    <w:p w:rsidR="00263761" w:rsidRPr="00F348BB" w:rsidRDefault="00263761" w:rsidP="00AD512A">
      <w:pPr>
        <w:widowControl/>
        <w:numPr>
          <w:ilvl w:val="0"/>
          <w:numId w:val="41"/>
        </w:numPr>
        <w:autoSpaceDE/>
        <w:autoSpaceDN/>
        <w:jc w:val="both"/>
        <w:rPr>
          <w:rFonts w:ascii="Times New Roman" w:hAnsi="Times New Roman" w:cs="Times New Roman"/>
          <w:sz w:val="28"/>
          <w:szCs w:val="28"/>
        </w:rPr>
      </w:pPr>
      <w:r w:rsidRPr="00F348BB">
        <w:rPr>
          <w:rFonts w:ascii="Times New Roman" w:hAnsi="Times New Roman" w:cs="Times New Roman"/>
          <w:sz w:val="28"/>
          <w:szCs w:val="28"/>
        </w:rPr>
        <w:t>Летние языковые школы.</w:t>
      </w:r>
    </w:p>
    <w:p w:rsidR="00263761" w:rsidRPr="00F348BB" w:rsidRDefault="00263761" w:rsidP="00263761">
      <w:pPr>
        <w:ind w:firstLine="709"/>
        <w:jc w:val="both"/>
        <w:rPr>
          <w:rFonts w:ascii="Times New Roman" w:hAnsi="Times New Roman" w:cs="Times New Roman"/>
          <w:sz w:val="28"/>
          <w:szCs w:val="28"/>
        </w:rPr>
      </w:pPr>
    </w:p>
    <w:p w:rsidR="00263761" w:rsidRPr="00F348BB" w:rsidRDefault="00263761" w:rsidP="00263761">
      <w:pPr>
        <w:ind w:firstLine="709"/>
        <w:jc w:val="both"/>
        <w:rPr>
          <w:rFonts w:ascii="Times New Roman" w:hAnsi="Times New Roman" w:cs="Times New Roman"/>
          <w:b/>
          <w:i/>
          <w:sz w:val="28"/>
          <w:szCs w:val="28"/>
        </w:rPr>
      </w:pPr>
      <w:r w:rsidRPr="00F348BB">
        <w:rPr>
          <w:rFonts w:ascii="Times New Roman" w:hAnsi="Times New Roman" w:cs="Times New Roman"/>
          <w:b/>
          <w:i/>
          <w:sz w:val="28"/>
          <w:szCs w:val="28"/>
        </w:rPr>
        <w:t>Характеристика деятельности обучающихся по основным видам учебной деятельности:</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b/>
          <w:bCs/>
          <w:sz w:val="28"/>
          <w:szCs w:val="28"/>
        </w:rPr>
        <w:t>в области монологической формы речи</w:t>
      </w:r>
      <w:r w:rsidRPr="00F348BB">
        <w:rPr>
          <w:rFonts w:ascii="Times New Roman" w:hAnsi="Times New Roman" w:cs="Times New Roman"/>
          <w:sz w:val="28"/>
          <w:szCs w:val="28"/>
        </w:rPr>
        <w:t>:</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кратко рассказывать о роли английского языка в современной жизни;</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кратко рассказывать, на каких языках говорят в разных странах мира;</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составлять и записывать фрагменты для коллективного видео блога с советами, как лучше учить иностранный язык (например, как лучше запоминать слова, готовиться к пересказу  и т.д.);</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составлять презентацию о летнем языковом лагере;</w:t>
      </w:r>
    </w:p>
    <w:p w:rsidR="00263761" w:rsidRPr="00F348BB" w:rsidRDefault="00263761" w:rsidP="00263761">
      <w:pPr>
        <w:ind w:firstLine="709"/>
        <w:jc w:val="both"/>
        <w:rPr>
          <w:rFonts w:ascii="Times New Roman" w:hAnsi="Times New Roman" w:cs="Times New Roman"/>
          <w:b/>
          <w:bCs/>
          <w:sz w:val="28"/>
          <w:szCs w:val="28"/>
        </w:rPr>
      </w:pPr>
      <w:r w:rsidRPr="00F348BB">
        <w:rPr>
          <w:rFonts w:ascii="Times New Roman" w:hAnsi="Times New Roman" w:cs="Times New Roman"/>
          <w:b/>
          <w:bCs/>
          <w:sz w:val="28"/>
          <w:szCs w:val="28"/>
        </w:rPr>
        <w:t>в области письма:</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оформлять карту с информацией о том, на каких языках говорят в разных странах мира;</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 xml:space="preserve">составлять пост для социальных сетей с советами, как лучше учить иностранный язык; </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составлять презентацию «Почему я хочу говорить на английском языке»;</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составлять рекламный проспект языкового лагеря.</w:t>
      </w:r>
    </w:p>
    <w:p w:rsidR="00263761" w:rsidRPr="00F348BB" w:rsidRDefault="00263761" w:rsidP="00263761">
      <w:pPr>
        <w:ind w:firstLine="709"/>
        <w:jc w:val="both"/>
        <w:rPr>
          <w:rFonts w:ascii="Times New Roman" w:hAnsi="Times New Roman" w:cs="Times New Roman"/>
          <w:b/>
          <w:sz w:val="28"/>
          <w:szCs w:val="28"/>
        </w:rPr>
      </w:pPr>
    </w:p>
    <w:p w:rsidR="00263761" w:rsidRPr="00F348BB" w:rsidRDefault="00263761" w:rsidP="00263761">
      <w:pPr>
        <w:ind w:firstLine="709"/>
        <w:jc w:val="both"/>
        <w:rPr>
          <w:rFonts w:ascii="Times New Roman" w:hAnsi="Times New Roman" w:cs="Times New Roman"/>
          <w:i/>
          <w:sz w:val="28"/>
          <w:szCs w:val="28"/>
        </w:rPr>
      </w:pPr>
      <w:r w:rsidRPr="00F348BB">
        <w:rPr>
          <w:rFonts w:ascii="Times New Roman" w:hAnsi="Times New Roman" w:cs="Times New Roman"/>
          <w:b/>
          <w:i/>
          <w:sz w:val="28"/>
          <w:szCs w:val="28"/>
        </w:rPr>
        <w:t>Примерный лексико-грамматический материал</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 xml:space="preserve">Изучение тематики Раздела 4 предполагает овладение лексическими единицами (словами, словосочетаниями, лексико-грамматическими единствами,  речевыми клише) в объеме не менее 35.  </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Предполагается введение в речь следующих конструкций:</w:t>
      </w:r>
    </w:p>
    <w:p w:rsidR="00263761" w:rsidRPr="00F348BB" w:rsidRDefault="00263761" w:rsidP="00263761">
      <w:pPr>
        <w:ind w:firstLine="709"/>
        <w:jc w:val="both"/>
        <w:rPr>
          <w:rFonts w:ascii="Times New Roman" w:hAnsi="Times New Roman" w:cs="Times New Roman"/>
          <w:i/>
          <w:iCs/>
          <w:sz w:val="28"/>
          <w:szCs w:val="28"/>
          <w:lang w:val="en-US"/>
        </w:rPr>
      </w:pPr>
      <w:r w:rsidRPr="00F348BB">
        <w:rPr>
          <w:rFonts w:ascii="Times New Roman" w:hAnsi="Times New Roman" w:cs="Times New Roman"/>
          <w:sz w:val="28"/>
          <w:szCs w:val="28"/>
        </w:rPr>
        <w:t>речевая</w:t>
      </w:r>
      <w:r w:rsidRPr="00F348BB">
        <w:rPr>
          <w:rFonts w:ascii="Times New Roman" w:hAnsi="Times New Roman" w:cs="Times New Roman"/>
          <w:sz w:val="28"/>
          <w:szCs w:val="28"/>
          <w:lang w:val="en-US"/>
        </w:rPr>
        <w:t xml:space="preserve"> </w:t>
      </w:r>
      <w:r w:rsidRPr="00F348BB">
        <w:rPr>
          <w:rFonts w:ascii="Times New Roman" w:hAnsi="Times New Roman" w:cs="Times New Roman"/>
          <w:sz w:val="28"/>
          <w:szCs w:val="28"/>
        </w:rPr>
        <w:t>модель</w:t>
      </w:r>
      <w:r w:rsidRPr="00F348BB">
        <w:rPr>
          <w:rFonts w:ascii="Times New Roman" w:hAnsi="Times New Roman" w:cs="Times New Roman"/>
          <w:sz w:val="28"/>
          <w:szCs w:val="28"/>
          <w:lang w:val="en-US"/>
        </w:rPr>
        <w:t xml:space="preserve"> </w:t>
      </w:r>
      <w:r w:rsidRPr="00F348BB">
        <w:rPr>
          <w:rFonts w:ascii="Times New Roman" w:hAnsi="Times New Roman" w:cs="Times New Roman"/>
          <w:sz w:val="28"/>
          <w:szCs w:val="28"/>
        </w:rPr>
        <w:t>с</w:t>
      </w:r>
      <w:r w:rsidRPr="00F348BB">
        <w:rPr>
          <w:rFonts w:ascii="Times New Roman" w:hAnsi="Times New Roman" w:cs="Times New Roman"/>
          <w:sz w:val="28"/>
          <w:szCs w:val="28"/>
          <w:lang w:val="en-US"/>
        </w:rPr>
        <w:t xml:space="preserve"> </w:t>
      </w:r>
      <w:r w:rsidRPr="00F348BB">
        <w:rPr>
          <w:rFonts w:ascii="Times New Roman" w:hAnsi="Times New Roman" w:cs="Times New Roman"/>
          <w:sz w:val="28"/>
          <w:szCs w:val="28"/>
        </w:rPr>
        <w:t>придаточным</w:t>
      </w:r>
      <w:r w:rsidRPr="00F348BB">
        <w:rPr>
          <w:rFonts w:ascii="Times New Roman" w:hAnsi="Times New Roman" w:cs="Times New Roman"/>
          <w:sz w:val="28"/>
          <w:szCs w:val="28"/>
          <w:lang w:val="en-US"/>
        </w:rPr>
        <w:t xml:space="preserve"> </w:t>
      </w:r>
      <w:r w:rsidRPr="00F348BB">
        <w:rPr>
          <w:rFonts w:ascii="Times New Roman" w:hAnsi="Times New Roman" w:cs="Times New Roman"/>
          <w:sz w:val="28"/>
          <w:szCs w:val="28"/>
        </w:rPr>
        <w:t>предложением</w:t>
      </w:r>
      <w:r w:rsidRPr="00F348BB">
        <w:rPr>
          <w:rFonts w:ascii="Times New Roman" w:hAnsi="Times New Roman" w:cs="Times New Roman"/>
          <w:sz w:val="28"/>
          <w:szCs w:val="28"/>
          <w:lang w:val="en-US"/>
        </w:rPr>
        <w:t xml:space="preserve"> </w:t>
      </w:r>
      <w:r w:rsidRPr="00F348BB">
        <w:rPr>
          <w:rFonts w:ascii="Times New Roman" w:hAnsi="Times New Roman" w:cs="Times New Roman"/>
          <w:sz w:val="28"/>
          <w:szCs w:val="28"/>
        </w:rPr>
        <w:t>условия</w:t>
      </w:r>
      <w:r w:rsidRPr="00F348BB">
        <w:rPr>
          <w:rFonts w:ascii="Times New Roman" w:hAnsi="Times New Roman" w:cs="Times New Roman"/>
          <w:sz w:val="28"/>
          <w:szCs w:val="28"/>
          <w:lang w:val="en-US"/>
        </w:rPr>
        <w:t xml:space="preserve"> I </w:t>
      </w:r>
      <w:r w:rsidRPr="00F348BB">
        <w:rPr>
          <w:rFonts w:ascii="Times New Roman" w:hAnsi="Times New Roman" w:cs="Times New Roman"/>
          <w:sz w:val="28"/>
          <w:szCs w:val="28"/>
        </w:rPr>
        <w:t>типа</w:t>
      </w:r>
      <w:r w:rsidRPr="00F348BB">
        <w:rPr>
          <w:rFonts w:ascii="Times New Roman" w:hAnsi="Times New Roman" w:cs="Times New Roman"/>
          <w:sz w:val="28"/>
          <w:szCs w:val="28"/>
          <w:lang w:val="en-US"/>
        </w:rPr>
        <w:t xml:space="preserve">:  </w:t>
      </w:r>
      <w:r w:rsidRPr="00F348BB">
        <w:rPr>
          <w:rFonts w:ascii="Times New Roman" w:hAnsi="Times New Roman" w:cs="Times New Roman"/>
          <w:i/>
          <w:iCs/>
          <w:sz w:val="28"/>
          <w:szCs w:val="28"/>
          <w:lang w:val="en-US"/>
        </w:rPr>
        <w:t>If I learn English, I will  travel to England;</w:t>
      </w:r>
    </w:p>
    <w:p w:rsidR="00263761" w:rsidRPr="00F348BB" w:rsidRDefault="00263761" w:rsidP="00263761">
      <w:pPr>
        <w:ind w:firstLine="709"/>
        <w:jc w:val="both"/>
        <w:rPr>
          <w:rFonts w:ascii="Times New Roman" w:hAnsi="Times New Roman" w:cs="Times New Roman"/>
          <w:sz w:val="28"/>
          <w:szCs w:val="28"/>
          <w:lang w:val="en-US"/>
        </w:rPr>
      </w:pPr>
      <w:r w:rsidRPr="00F348BB">
        <w:rPr>
          <w:rFonts w:ascii="Times New Roman" w:hAnsi="Times New Roman" w:cs="Times New Roman"/>
          <w:sz w:val="28"/>
          <w:szCs w:val="28"/>
        </w:rPr>
        <w:t>настоящее</w:t>
      </w:r>
      <w:r w:rsidRPr="00F348BB">
        <w:rPr>
          <w:rFonts w:ascii="Times New Roman" w:hAnsi="Times New Roman" w:cs="Times New Roman"/>
          <w:sz w:val="28"/>
          <w:szCs w:val="28"/>
          <w:lang w:val="en-US"/>
        </w:rPr>
        <w:t xml:space="preserve"> </w:t>
      </w:r>
      <w:r w:rsidRPr="00F348BB">
        <w:rPr>
          <w:rFonts w:ascii="Times New Roman" w:hAnsi="Times New Roman" w:cs="Times New Roman"/>
          <w:sz w:val="28"/>
          <w:szCs w:val="28"/>
        </w:rPr>
        <w:t>простое</w:t>
      </w:r>
      <w:r w:rsidRPr="00F348BB">
        <w:rPr>
          <w:rFonts w:ascii="Times New Roman" w:hAnsi="Times New Roman" w:cs="Times New Roman"/>
          <w:sz w:val="28"/>
          <w:szCs w:val="28"/>
          <w:lang w:val="en-US"/>
        </w:rPr>
        <w:t xml:space="preserve"> </w:t>
      </w:r>
      <w:r w:rsidRPr="00F348BB">
        <w:rPr>
          <w:rFonts w:ascii="Times New Roman" w:hAnsi="Times New Roman" w:cs="Times New Roman"/>
          <w:sz w:val="28"/>
          <w:szCs w:val="28"/>
        </w:rPr>
        <w:t>время</w:t>
      </w:r>
      <w:r w:rsidRPr="00F348BB">
        <w:rPr>
          <w:rFonts w:ascii="Times New Roman" w:hAnsi="Times New Roman" w:cs="Times New Roman"/>
          <w:sz w:val="28"/>
          <w:szCs w:val="28"/>
          <w:lang w:val="en-US"/>
        </w:rPr>
        <w:t xml:space="preserve"> </w:t>
      </w:r>
      <w:r w:rsidRPr="00F348BB">
        <w:rPr>
          <w:rFonts w:ascii="Times New Roman" w:hAnsi="Times New Roman" w:cs="Times New Roman"/>
          <w:sz w:val="28"/>
          <w:szCs w:val="28"/>
        </w:rPr>
        <w:t>с</w:t>
      </w:r>
      <w:r w:rsidRPr="00F348BB">
        <w:rPr>
          <w:rFonts w:ascii="Times New Roman" w:hAnsi="Times New Roman" w:cs="Times New Roman"/>
          <w:sz w:val="28"/>
          <w:szCs w:val="28"/>
          <w:lang w:val="en-US"/>
        </w:rPr>
        <w:t xml:space="preserve"> </w:t>
      </w:r>
      <w:r w:rsidRPr="00F348BB">
        <w:rPr>
          <w:rFonts w:ascii="Times New Roman" w:hAnsi="Times New Roman" w:cs="Times New Roman"/>
          <w:sz w:val="28"/>
          <w:szCs w:val="28"/>
        </w:rPr>
        <w:t>наречиями</w:t>
      </w:r>
      <w:r w:rsidRPr="00F348BB">
        <w:rPr>
          <w:rFonts w:ascii="Times New Roman" w:hAnsi="Times New Roman" w:cs="Times New Roman"/>
          <w:sz w:val="28"/>
          <w:szCs w:val="28"/>
          <w:lang w:val="en-US"/>
        </w:rPr>
        <w:t xml:space="preserve"> </w:t>
      </w:r>
      <w:r w:rsidRPr="00F348BB">
        <w:rPr>
          <w:rFonts w:ascii="Times New Roman" w:hAnsi="Times New Roman" w:cs="Times New Roman"/>
          <w:sz w:val="28"/>
          <w:szCs w:val="28"/>
        </w:rPr>
        <w:t>повторности</w:t>
      </w:r>
      <w:r w:rsidRPr="00F348BB">
        <w:rPr>
          <w:rFonts w:ascii="Times New Roman" w:hAnsi="Times New Roman" w:cs="Times New Roman"/>
          <w:sz w:val="28"/>
          <w:szCs w:val="28"/>
          <w:lang w:val="en-US"/>
        </w:rPr>
        <w:t>:</w:t>
      </w:r>
      <w:r w:rsidRPr="00F348BB">
        <w:rPr>
          <w:rFonts w:ascii="Times New Roman" w:hAnsi="Times New Roman" w:cs="Times New Roman"/>
          <w:i/>
          <w:iCs/>
          <w:sz w:val="28"/>
          <w:szCs w:val="28"/>
          <w:lang w:val="en-US"/>
        </w:rPr>
        <w:t xml:space="preserve"> I often watch  cartoons in English, I usually learn new words., I sometimes read stories in English…;</w:t>
      </w:r>
    </w:p>
    <w:p w:rsidR="00263761" w:rsidRPr="00F348BB" w:rsidRDefault="00263761" w:rsidP="00263761">
      <w:pPr>
        <w:ind w:firstLine="709"/>
        <w:jc w:val="both"/>
        <w:rPr>
          <w:rFonts w:ascii="Times New Roman" w:hAnsi="Times New Roman" w:cs="Times New Roman"/>
          <w:i/>
          <w:iCs/>
          <w:sz w:val="28"/>
          <w:szCs w:val="28"/>
          <w:lang w:val="en-US"/>
        </w:rPr>
      </w:pPr>
      <w:r w:rsidRPr="00F348BB">
        <w:rPr>
          <w:rFonts w:ascii="Times New Roman" w:hAnsi="Times New Roman" w:cs="Times New Roman"/>
          <w:sz w:val="28"/>
          <w:szCs w:val="28"/>
        </w:rPr>
        <w:t>модальный</w:t>
      </w:r>
      <w:r w:rsidRPr="00F348BB">
        <w:rPr>
          <w:rFonts w:ascii="Times New Roman" w:hAnsi="Times New Roman" w:cs="Times New Roman"/>
          <w:sz w:val="28"/>
          <w:szCs w:val="28"/>
          <w:lang w:val="en-US"/>
        </w:rPr>
        <w:t xml:space="preserve"> </w:t>
      </w:r>
      <w:r w:rsidRPr="00F348BB">
        <w:rPr>
          <w:rFonts w:ascii="Times New Roman" w:hAnsi="Times New Roman" w:cs="Times New Roman"/>
          <w:sz w:val="28"/>
          <w:szCs w:val="28"/>
        </w:rPr>
        <w:t>глагол</w:t>
      </w:r>
      <w:r w:rsidRPr="00F348BB">
        <w:rPr>
          <w:rFonts w:ascii="Times New Roman" w:hAnsi="Times New Roman" w:cs="Times New Roman"/>
          <w:sz w:val="28"/>
          <w:szCs w:val="28"/>
          <w:lang w:val="en-US"/>
        </w:rPr>
        <w:t xml:space="preserve">  </w:t>
      </w:r>
      <w:r w:rsidRPr="00F348BB">
        <w:rPr>
          <w:rFonts w:ascii="Times New Roman" w:hAnsi="Times New Roman" w:cs="Times New Roman"/>
          <w:i/>
          <w:iCs/>
          <w:sz w:val="28"/>
          <w:szCs w:val="28"/>
          <w:lang w:val="en-US"/>
        </w:rPr>
        <w:t xml:space="preserve">should  </w:t>
      </w:r>
      <w:r w:rsidRPr="00F348BB">
        <w:rPr>
          <w:rFonts w:ascii="Times New Roman" w:hAnsi="Times New Roman" w:cs="Times New Roman"/>
          <w:sz w:val="28"/>
          <w:szCs w:val="28"/>
        </w:rPr>
        <w:t>для</w:t>
      </w:r>
      <w:r w:rsidRPr="00F348BB">
        <w:rPr>
          <w:rFonts w:ascii="Times New Roman" w:hAnsi="Times New Roman" w:cs="Times New Roman"/>
          <w:sz w:val="28"/>
          <w:szCs w:val="28"/>
          <w:lang w:val="en-US"/>
        </w:rPr>
        <w:t xml:space="preserve"> </w:t>
      </w:r>
      <w:r w:rsidRPr="00F348BB">
        <w:rPr>
          <w:rFonts w:ascii="Times New Roman" w:hAnsi="Times New Roman" w:cs="Times New Roman"/>
          <w:sz w:val="28"/>
          <w:szCs w:val="28"/>
        </w:rPr>
        <w:t>выражения</w:t>
      </w:r>
      <w:r w:rsidRPr="00F348BB">
        <w:rPr>
          <w:rFonts w:ascii="Times New Roman" w:hAnsi="Times New Roman" w:cs="Times New Roman"/>
          <w:sz w:val="28"/>
          <w:szCs w:val="28"/>
          <w:lang w:val="en-US"/>
        </w:rPr>
        <w:t xml:space="preserve"> </w:t>
      </w:r>
      <w:r w:rsidRPr="00F348BB">
        <w:rPr>
          <w:rFonts w:ascii="Times New Roman" w:hAnsi="Times New Roman" w:cs="Times New Roman"/>
          <w:sz w:val="28"/>
          <w:szCs w:val="28"/>
        </w:rPr>
        <w:t>совета</w:t>
      </w:r>
      <w:r w:rsidRPr="00F348BB">
        <w:rPr>
          <w:rFonts w:ascii="Times New Roman" w:hAnsi="Times New Roman" w:cs="Times New Roman"/>
          <w:i/>
          <w:iCs/>
          <w:sz w:val="28"/>
          <w:szCs w:val="28"/>
          <w:lang w:val="en-US"/>
        </w:rPr>
        <w:t xml:space="preserve">:    You should watch cartoons in English., You should read more… </w:t>
      </w:r>
      <w:r w:rsidRPr="00F348BB">
        <w:rPr>
          <w:rFonts w:ascii="Times New Roman" w:hAnsi="Times New Roman" w:cs="Times New Roman"/>
          <w:sz w:val="28"/>
          <w:szCs w:val="28"/>
          <w:lang w:val="en-US"/>
        </w:rPr>
        <w:t>(</w:t>
      </w:r>
      <w:r w:rsidRPr="00F348BB">
        <w:rPr>
          <w:rFonts w:ascii="Times New Roman" w:hAnsi="Times New Roman" w:cs="Times New Roman"/>
          <w:sz w:val="28"/>
          <w:szCs w:val="28"/>
        </w:rPr>
        <w:t>повторение</w:t>
      </w:r>
      <w:r w:rsidRPr="00F348BB">
        <w:rPr>
          <w:rFonts w:ascii="Times New Roman" w:hAnsi="Times New Roman" w:cs="Times New Roman"/>
          <w:i/>
          <w:iCs/>
          <w:sz w:val="28"/>
          <w:szCs w:val="28"/>
          <w:lang w:val="en-US"/>
        </w:rPr>
        <w:t>);</w:t>
      </w:r>
    </w:p>
    <w:p w:rsidR="00263761" w:rsidRPr="00F348BB" w:rsidRDefault="00263761" w:rsidP="00263761">
      <w:pPr>
        <w:ind w:firstLine="709"/>
        <w:jc w:val="both"/>
        <w:rPr>
          <w:rFonts w:ascii="Times New Roman" w:hAnsi="Times New Roman" w:cs="Times New Roman"/>
          <w:i/>
          <w:iCs/>
          <w:sz w:val="28"/>
          <w:szCs w:val="28"/>
          <w:lang w:val="en-US"/>
        </w:rPr>
      </w:pPr>
      <w:r w:rsidRPr="00F348BB">
        <w:rPr>
          <w:rFonts w:ascii="Times New Roman" w:hAnsi="Times New Roman" w:cs="Times New Roman"/>
          <w:sz w:val="28"/>
          <w:szCs w:val="28"/>
        </w:rPr>
        <w:t>модальный</w:t>
      </w:r>
      <w:r w:rsidRPr="00F348BB">
        <w:rPr>
          <w:rFonts w:ascii="Times New Roman" w:hAnsi="Times New Roman" w:cs="Times New Roman"/>
          <w:sz w:val="28"/>
          <w:szCs w:val="28"/>
          <w:lang w:val="en-US"/>
        </w:rPr>
        <w:t xml:space="preserve"> </w:t>
      </w:r>
      <w:r w:rsidRPr="00F348BB">
        <w:rPr>
          <w:rFonts w:ascii="Times New Roman" w:hAnsi="Times New Roman" w:cs="Times New Roman"/>
          <w:sz w:val="28"/>
          <w:szCs w:val="28"/>
        </w:rPr>
        <w:t>глагол</w:t>
      </w:r>
      <w:r w:rsidRPr="00F348BB">
        <w:rPr>
          <w:rFonts w:ascii="Times New Roman" w:hAnsi="Times New Roman" w:cs="Times New Roman"/>
          <w:sz w:val="28"/>
          <w:szCs w:val="28"/>
          <w:lang w:val="en-US"/>
        </w:rPr>
        <w:t xml:space="preserve"> </w:t>
      </w:r>
      <w:r w:rsidRPr="00F348BB">
        <w:rPr>
          <w:rFonts w:ascii="Times New Roman" w:hAnsi="Times New Roman" w:cs="Times New Roman"/>
          <w:i/>
          <w:iCs/>
          <w:sz w:val="28"/>
          <w:szCs w:val="28"/>
          <w:lang w:val="en-US"/>
        </w:rPr>
        <w:t xml:space="preserve">can </w:t>
      </w:r>
      <w:r w:rsidRPr="00F348BB">
        <w:rPr>
          <w:rFonts w:ascii="Times New Roman" w:hAnsi="Times New Roman" w:cs="Times New Roman"/>
          <w:sz w:val="28"/>
          <w:szCs w:val="28"/>
        </w:rPr>
        <w:t>для</w:t>
      </w:r>
      <w:r w:rsidRPr="00F348BB">
        <w:rPr>
          <w:rFonts w:ascii="Times New Roman" w:hAnsi="Times New Roman" w:cs="Times New Roman"/>
          <w:sz w:val="28"/>
          <w:szCs w:val="28"/>
          <w:lang w:val="en-US"/>
        </w:rPr>
        <w:t xml:space="preserve"> </w:t>
      </w:r>
      <w:r w:rsidRPr="00F348BB">
        <w:rPr>
          <w:rFonts w:ascii="Times New Roman" w:hAnsi="Times New Roman" w:cs="Times New Roman"/>
          <w:sz w:val="28"/>
          <w:szCs w:val="28"/>
        </w:rPr>
        <w:t>выражения</w:t>
      </w:r>
      <w:r w:rsidRPr="00F348BB">
        <w:rPr>
          <w:rFonts w:ascii="Times New Roman" w:hAnsi="Times New Roman" w:cs="Times New Roman"/>
          <w:sz w:val="28"/>
          <w:szCs w:val="28"/>
          <w:lang w:val="en-US"/>
        </w:rPr>
        <w:t xml:space="preserve"> </w:t>
      </w:r>
      <w:r w:rsidRPr="00F348BB">
        <w:rPr>
          <w:rFonts w:ascii="Times New Roman" w:hAnsi="Times New Roman" w:cs="Times New Roman"/>
          <w:sz w:val="28"/>
          <w:szCs w:val="28"/>
        </w:rPr>
        <w:t>возможности</w:t>
      </w:r>
      <w:r w:rsidRPr="00F348BB">
        <w:rPr>
          <w:rFonts w:ascii="Times New Roman" w:hAnsi="Times New Roman" w:cs="Times New Roman"/>
          <w:sz w:val="28"/>
          <w:szCs w:val="28"/>
          <w:lang w:val="en-US"/>
        </w:rPr>
        <w:t xml:space="preserve">: </w:t>
      </w:r>
      <w:r w:rsidRPr="00F348BB">
        <w:rPr>
          <w:rFonts w:ascii="Times New Roman" w:hAnsi="Times New Roman" w:cs="Times New Roman"/>
          <w:i/>
          <w:iCs/>
          <w:sz w:val="28"/>
          <w:szCs w:val="28"/>
          <w:lang w:val="en-US"/>
        </w:rPr>
        <w:t xml:space="preserve">I can listen to songs in English., I can learn poems in English… </w:t>
      </w:r>
      <w:r w:rsidRPr="00F348BB">
        <w:rPr>
          <w:rFonts w:ascii="Times New Roman" w:hAnsi="Times New Roman" w:cs="Times New Roman"/>
          <w:sz w:val="28"/>
          <w:szCs w:val="28"/>
          <w:lang w:val="en-US"/>
        </w:rPr>
        <w:t>(</w:t>
      </w:r>
      <w:r w:rsidRPr="00F348BB">
        <w:rPr>
          <w:rFonts w:ascii="Times New Roman" w:hAnsi="Times New Roman" w:cs="Times New Roman"/>
          <w:sz w:val="28"/>
          <w:szCs w:val="28"/>
        </w:rPr>
        <w:t>повторение</w:t>
      </w:r>
      <w:r w:rsidRPr="00F348BB">
        <w:rPr>
          <w:rFonts w:ascii="Times New Roman" w:hAnsi="Times New Roman" w:cs="Times New Roman"/>
          <w:i/>
          <w:iCs/>
          <w:sz w:val="28"/>
          <w:szCs w:val="28"/>
          <w:lang w:val="en-US"/>
        </w:rPr>
        <w:t>);</w:t>
      </w:r>
    </w:p>
    <w:p w:rsidR="00263761" w:rsidRPr="00F348BB" w:rsidRDefault="00263761" w:rsidP="00263761">
      <w:pPr>
        <w:ind w:firstLine="709"/>
        <w:jc w:val="both"/>
        <w:rPr>
          <w:rFonts w:ascii="Times New Roman" w:hAnsi="Times New Roman" w:cs="Times New Roman"/>
          <w:sz w:val="28"/>
          <w:szCs w:val="28"/>
          <w:lang w:val="en-US"/>
        </w:rPr>
      </w:pPr>
    </w:p>
    <w:p w:rsidR="00263761" w:rsidRPr="00F348BB" w:rsidRDefault="00263761" w:rsidP="00263761">
      <w:pPr>
        <w:ind w:firstLine="709"/>
        <w:jc w:val="both"/>
        <w:rPr>
          <w:rFonts w:ascii="Times New Roman" w:hAnsi="Times New Roman" w:cs="Times New Roman"/>
          <w:sz w:val="28"/>
          <w:szCs w:val="28"/>
          <w:lang w:val="en-US"/>
        </w:rPr>
      </w:pPr>
      <w:r w:rsidRPr="00F348BB">
        <w:rPr>
          <w:rFonts w:ascii="Times New Roman" w:hAnsi="Times New Roman" w:cs="Times New Roman"/>
          <w:sz w:val="28"/>
          <w:szCs w:val="28"/>
        </w:rPr>
        <w:t>Лексический</w:t>
      </w:r>
      <w:r w:rsidRPr="00F348BB">
        <w:rPr>
          <w:rFonts w:ascii="Times New Roman" w:hAnsi="Times New Roman" w:cs="Times New Roman"/>
          <w:sz w:val="28"/>
          <w:szCs w:val="28"/>
          <w:lang w:val="en-US"/>
        </w:rPr>
        <w:t xml:space="preserve"> </w:t>
      </w:r>
      <w:r w:rsidRPr="00F348BB">
        <w:rPr>
          <w:rFonts w:ascii="Times New Roman" w:hAnsi="Times New Roman" w:cs="Times New Roman"/>
          <w:sz w:val="28"/>
          <w:szCs w:val="28"/>
        </w:rPr>
        <w:t>материал</w:t>
      </w:r>
      <w:r w:rsidRPr="00F348BB">
        <w:rPr>
          <w:rFonts w:ascii="Times New Roman" w:hAnsi="Times New Roman" w:cs="Times New Roman"/>
          <w:sz w:val="28"/>
          <w:szCs w:val="28"/>
          <w:lang w:val="en-US"/>
        </w:rPr>
        <w:t xml:space="preserve"> </w:t>
      </w:r>
      <w:r w:rsidRPr="00F348BB">
        <w:rPr>
          <w:rFonts w:ascii="Times New Roman" w:hAnsi="Times New Roman" w:cs="Times New Roman"/>
          <w:sz w:val="28"/>
          <w:szCs w:val="28"/>
        </w:rPr>
        <w:t>отбирается</w:t>
      </w:r>
      <w:r w:rsidRPr="00F348BB">
        <w:rPr>
          <w:rFonts w:ascii="Times New Roman" w:hAnsi="Times New Roman" w:cs="Times New Roman"/>
          <w:sz w:val="28"/>
          <w:szCs w:val="28"/>
          <w:lang w:val="en-US"/>
        </w:rPr>
        <w:t xml:space="preserve"> </w:t>
      </w:r>
      <w:r w:rsidRPr="00F348BB">
        <w:rPr>
          <w:rFonts w:ascii="Times New Roman" w:hAnsi="Times New Roman" w:cs="Times New Roman"/>
          <w:sz w:val="28"/>
          <w:szCs w:val="28"/>
        </w:rPr>
        <w:t>с</w:t>
      </w:r>
      <w:r w:rsidRPr="00F348BB">
        <w:rPr>
          <w:rFonts w:ascii="Times New Roman" w:hAnsi="Times New Roman" w:cs="Times New Roman"/>
          <w:sz w:val="28"/>
          <w:szCs w:val="28"/>
          <w:lang w:val="en-US"/>
        </w:rPr>
        <w:t xml:space="preserve"> </w:t>
      </w:r>
      <w:r w:rsidRPr="00F348BB">
        <w:rPr>
          <w:rFonts w:ascii="Times New Roman" w:hAnsi="Times New Roman" w:cs="Times New Roman"/>
          <w:sz w:val="28"/>
          <w:szCs w:val="28"/>
        </w:rPr>
        <w:t>учетом</w:t>
      </w:r>
      <w:r w:rsidRPr="00F348BB">
        <w:rPr>
          <w:rFonts w:ascii="Times New Roman" w:hAnsi="Times New Roman" w:cs="Times New Roman"/>
          <w:sz w:val="28"/>
          <w:szCs w:val="28"/>
          <w:lang w:val="en-US"/>
        </w:rPr>
        <w:t xml:space="preserve"> </w:t>
      </w:r>
      <w:r w:rsidRPr="00F348BB">
        <w:rPr>
          <w:rFonts w:ascii="Times New Roman" w:hAnsi="Times New Roman" w:cs="Times New Roman"/>
          <w:sz w:val="28"/>
          <w:szCs w:val="28"/>
        </w:rPr>
        <w:t>тематики</w:t>
      </w:r>
      <w:r w:rsidRPr="00F348BB">
        <w:rPr>
          <w:rFonts w:ascii="Times New Roman" w:hAnsi="Times New Roman" w:cs="Times New Roman"/>
          <w:sz w:val="28"/>
          <w:szCs w:val="28"/>
          <w:lang w:val="en-US"/>
        </w:rPr>
        <w:t xml:space="preserve"> </w:t>
      </w:r>
      <w:r w:rsidRPr="00F348BB">
        <w:rPr>
          <w:rFonts w:ascii="Times New Roman" w:hAnsi="Times New Roman" w:cs="Times New Roman"/>
          <w:sz w:val="28"/>
          <w:szCs w:val="28"/>
        </w:rPr>
        <w:t>общения</w:t>
      </w:r>
      <w:r w:rsidRPr="00F348BB">
        <w:rPr>
          <w:rFonts w:ascii="Times New Roman" w:hAnsi="Times New Roman" w:cs="Times New Roman"/>
          <w:sz w:val="28"/>
          <w:szCs w:val="28"/>
          <w:lang w:val="en-US"/>
        </w:rPr>
        <w:t xml:space="preserve"> </w:t>
      </w:r>
      <w:r w:rsidRPr="00F348BB">
        <w:rPr>
          <w:rFonts w:ascii="Times New Roman" w:hAnsi="Times New Roman" w:cs="Times New Roman"/>
          <w:sz w:val="28"/>
          <w:szCs w:val="28"/>
        </w:rPr>
        <w:t>Раздела</w:t>
      </w:r>
      <w:r w:rsidRPr="00F348BB">
        <w:rPr>
          <w:rFonts w:ascii="Times New Roman" w:hAnsi="Times New Roman" w:cs="Times New Roman"/>
          <w:sz w:val="28"/>
          <w:szCs w:val="28"/>
          <w:lang w:val="en-US"/>
        </w:rPr>
        <w:t> 4:</w:t>
      </w:r>
    </w:p>
    <w:p w:rsidR="00263761" w:rsidRPr="00F348BB" w:rsidRDefault="00263761" w:rsidP="00263761">
      <w:pPr>
        <w:ind w:firstLine="709"/>
        <w:jc w:val="both"/>
        <w:rPr>
          <w:rFonts w:ascii="Times New Roman" w:hAnsi="Times New Roman" w:cs="Times New Roman"/>
          <w:i/>
          <w:iCs/>
          <w:sz w:val="28"/>
          <w:szCs w:val="28"/>
          <w:lang w:val="en-US"/>
        </w:rPr>
      </w:pPr>
      <w:r w:rsidRPr="00F348BB">
        <w:rPr>
          <w:rFonts w:ascii="Times New Roman" w:hAnsi="Times New Roman" w:cs="Times New Roman"/>
          <w:sz w:val="28"/>
          <w:szCs w:val="28"/>
        </w:rPr>
        <w:t>речевые</w:t>
      </w:r>
      <w:r w:rsidRPr="00F348BB">
        <w:rPr>
          <w:rFonts w:ascii="Times New Roman" w:hAnsi="Times New Roman" w:cs="Times New Roman"/>
          <w:sz w:val="28"/>
          <w:szCs w:val="28"/>
          <w:lang w:val="en-US"/>
        </w:rPr>
        <w:t xml:space="preserve"> </w:t>
      </w:r>
      <w:r w:rsidRPr="00F348BB">
        <w:rPr>
          <w:rFonts w:ascii="Times New Roman" w:hAnsi="Times New Roman" w:cs="Times New Roman"/>
          <w:sz w:val="28"/>
          <w:szCs w:val="28"/>
        </w:rPr>
        <w:t>клише</w:t>
      </w:r>
      <w:r w:rsidRPr="00F348BB">
        <w:rPr>
          <w:rFonts w:ascii="Times New Roman" w:hAnsi="Times New Roman" w:cs="Times New Roman"/>
          <w:sz w:val="28"/>
          <w:szCs w:val="28"/>
          <w:lang w:val="en-US"/>
        </w:rPr>
        <w:t xml:space="preserve"> </w:t>
      </w:r>
      <w:r w:rsidRPr="00F348BB">
        <w:rPr>
          <w:rFonts w:ascii="Times New Roman" w:hAnsi="Times New Roman" w:cs="Times New Roman"/>
          <w:sz w:val="28"/>
          <w:szCs w:val="28"/>
        </w:rPr>
        <w:t>для</w:t>
      </w:r>
      <w:r w:rsidRPr="00F348BB">
        <w:rPr>
          <w:rFonts w:ascii="Times New Roman" w:hAnsi="Times New Roman" w:cs="Times New Roman"/>
          <w:sz w:val="28"/>
          <w:szCs w:val="28"/>
          <w:lang w:val="en-US"/>
        </w:rPr>
        <w:t xml:space="preserve"> </w:t>
      </w:r>
      <w:r w:rsidRPr="00F348BB">
        <w:rPr>
          <w:rFonts w:ascii="Times New Roman" w:hAnsi="Times New Roman" w:cs="Times New Roman"/>
          <w:sz w:val="28"/>
          <w:szCs w:val="28"/>
        </w:rPr>
        <w:t>описания</w:t>
      </w:r>
      <w:r w:rsidRPr="00F348BB">
        <w:rPr>
          <w:rFonts w:ascii="Times New Roman" w:hAnsi="Times New Roman" w:cs="Times New Roman"/>
          <w:sz w:val="28"/>
          <w:szCs w:val="28"/>
          <w:lang w:val="en-US"/>
        </w:rPr>
        <w:t xml:space="preserve">  </w:t>
      </w:r>
      <w:r w:rsidRPr="00F348BB">
        <w:rPr>
          <w:rFonts w:ascii="Times New Roman" w:hAnsi="Times New Roman" w:cs="Times New Roman"/>
          <w:sz w:val="28"/>
          <w:szCs w:val="28"/>
        </w:rPr>
        <w:t>роли</w:t>
      </w:r>
      <w:r w:rsidRPr="00F348BB">
        <w:rPr>
          <w:rFonts w:ascii="Times New Roman" w:hAnsi="Times New Roman" w:cs="Times New Roman"/>
          <w:sz w:val="28"/>
          <w:szCs w:val="28"/>
          <w:lang w:val="en-US"/>
        </w:rPr>
        <w:t xml:space="preserve"> </w:t>
      </w:r>
      <w:r w:rsidRPr="00F348BB">
        <w:rPr>
          <w:rFonts w:ascii="Times New Roman" w:hAnsi="Times New Roman" w:cs="Times New Roman"/>
          <w:sz w:val="28"/>
          <w:szCs w:val="28"/>
        </w:rPr>
        <w:t>иностранного</w:t>
      </w:r>
      <w:r w:rsidRPr="00F348BB">
        <w:rPr>
          <w:rFonts w:ascii="Times New Roman" w:hAnsi="Times New Roman" w:cs="Times New Roman"/>
          <w:sz w:val="28"/>
          <w:szCs w:val="28"/>
          <w:lang w:val="en-US"/>
        </w:rPr>
        <w:t xml:space="preserve"> </w:t>
      </w:r>
      <w:r w:rsidRPr="00F348BB">
        <w:rPr>
          <w:rFonts w:ascii="Times New Roman" w:hAnsi="Times New Roman" w:cs="Times New Roman"/>
          <w:sz w:val="28"/>
          <w:szCs w:val="28"/>
        </w:rPr>
        <w:t>языка</w:t>
      </w:r>
      <w:r w:rsidRPr="00F348BB">
        <w:rPr>
          <w:rFonts w:ascii="Times New Roman" w:hAnsi="Times New Roman" w:cs="Times New Roman"/>
          <w:sz w:val="28"/>
          <w:szCs w:val="28"/>
          <w:lang w:val="en-US"/>
        </w:rPr>
        <w:t xml:space="preserve"> </w:t>
      </w:r>
      <w:r w:rsidRPr="00F348BB">
        <w:rPr>
          <w:rFonts w:ascii="Times New Roman" w:hAnsi="Times New Roman" w:cs="Times New Roman"/>
          <w:sz w:val="28"/>
          <w:szCs w:val="28"/>
        </w:rPr>
        <w:t>в</w:t>
      </w:r>
      <w:r w:rsidRPr="00F348BB">
        <w:rPr>
          <w:rFonts w:ascii="Times New Roman" w:hAnsi="Times New Roman" w:cs="Times New Roman"/>
          <w:sz w:val="28"/>
          <w:szCs w:val="28"/>
          <w:lang w:val="en-US"/>
        </w:rPr>
        <w:t xml:space="preserve"> </w:t>
      </w:r>
      <w:r w:rsidRPr="00F348BB">
        <w:rPr>
          <w:rFonts w:ascii="Times New Roman" w:hAnsi="Times New Roman" w:cs="Times New Roman"/>
          <w:sz w:val="28"/>
          <w:szCs w:val="28"/>
        </w:rPr>
        <w:t>жизни</w:t>
      </w:r>
      <w:r w:rsidRPr="00F348BB">
        <w:rPr>
          <w:rFonts w:ascii="Times New Roman" w:hAnsi="Times New Roman" w:cs="Times New Roman"/>
          <w:sz w:val="28"/>
          <w:szCs w:val="28"/>
          <w:lang w:val="en-US"/>
        </w:rPr>
        <w:t xml:space="preserve"> </w:t>
      </w:r>
      <w:r w:rsidRPr="00F348BB">
        <w:rPr>
          <w:rFonts w:ascii="Times New Roman" w:hAnsi="Times New Roman" w:cs="Times New Roman"/>
          <w:sz w:val="28"/>
          <w:szCs w:val="28"/>
        </w:rPr>
        <w:t>современного</w:t>
      </w:r>
      <w:r w:rsidRPr="00F348BB">
        <w:rPr>
          <w:rFonts w:ascii="Times New Roman" w:hAnsi="Times New Roman" w:cs="Times New Roman"/>
          <w:sz w:val="28"/>
          <w:szCs w:val="28"/>
          <w:lang w:val="en-US"/>
        </w:rPr>
        <w:t xml:space="preserve"> </w:t>
      </w:r>
      <w:r w:rsidRPr="00F348BB">
        <w:rPr>
          <w:rFonts w:ascii="Times New Roman" w:hAnsi="Times New Roman" w:cs="Times New Roman"/>
          <w:sz w:val="28"/>
          <w:szCs w:val="28"/>
        </w:rPr>
        <w:t>человека</w:t>
      </w:r>
      <w:r w:rsidRPr="00F348BB">
        <w:rPr>
          <w:rFonts w:ascii="Times New Roman" w:hAnsi="Times New Roman" w:cs="Times New Roman"/>
          <w:sz w:val="28"/>
          <w:szCs w:val="28"/>
          <w:lang w:val="en-US"/>
        </w:rPr>
        <w:t xml:space="preserve">: </w:t>
      </w:r>
      <w:r w:rsidRPr="00F348BB">
        <w:rPr>
          <w:rFonts w:ascii="Times New Roman" w:hAnsi="Times New Roman" w:cs="Times New Roman"/>
          <w:i/>
          <w:iCs/>
          <w:sz w:val="28"/>
          <w:szCs w:val="28"/>
          <w:lang w:val="en-US"/>
        </w:rPr>
        <w:t>English is an international language., English can help you to…, People speak English all over the world., Without English you can’t…;</w:t>
      </w:r>
    </w:p>
    <w:p w:rsidR="00263761" w:rsidRPr="00F348BB" w:rsidRDefault="00263761" w:rsidP="00263761">
      <w:pPr>
        <w:ind w:firstLine="709"/>
        <w:jc w:val="both"/>
        <w:rPr>
          <w:rFonts w:ascii="Times New Roman" w:hAnsi="Times New Roman" w:cs="Times New Roman"/>
          <w:i/>
          <w:iCs/>
          <w:sz w:val="28"/>
          <w:szCs w:val="28"/>
          <w:lang w:val="en-US"/>
        </w:rPr>
      </w:pPr>
      <w:r w:rsidRPr="00F348BB">
        <w:rPr>
          <w:rFonts w:ascii="Times New Roman" w:hAnsi="Times New Roman" w:cs="Times New Roman"/>
          <w:sz w:val="28"/>
          <w:szCs w:val="28"/>
        </w:rPr>
        <w:t>названия</w:t>
      </w:r>
      <w:r w:rsidRPr="00F348BB">
        <w:rPr>
          <w:rFonts w:ascii="Times New Roman" w:hAnsi="Times New Roman" w:cs="Times New Roman"/>
          <w:sz w:val="28"/>
          <w:szCs w:val="28"/>
          <w:lang w:val="en-US"/>
        </w:rPr>
        <w:t xml:space="preserve"> </w:t>
      </w:r>
      <w:r w:rsidRPr="00F348BB">
        <w:rPr>
          <w:rFonts w:ascii="Times New Roman" w:hAnsi="Times New Roman" w:cs="Times New Roman"/>
          <w:sz w:val="28"/>
          <w:szCs w:val="28"/>
        </w:rPr>
        <w:t>разных</w:t>
      </w:r>
      <w:r w:rsidRPr="00F348BB">
        <w:rPr>
          <w:rFonts w:ascii="Times New Roman" w:hAnsi="Times New Roman" w:cs="Times New Roman"/>
          <w:sz w:val="28"/>
          <w:szCs w:val="28"/>
          <w:lang w:val="en-US"/>
        </w:rPr>
        <w:t xml:space="preserve"> </w:t>
      </w:r>
      <w:r w:rsidRPr="00F348BB">
        <w:rPr>
          <w:rFonts w:ascii="Times New Roman" w:hAnsi="Times New Roman" w:cs="Times New Roman"/>
          <w:sz w:val="28"/>
          <w:szCs w:val="28"/>
        </w:rPr>
        <w:t>стран</w:t>
      </w:r>
      <w:r w:rsidRPr="00F348BB">
        <w:rPr>
          <w:rFonts w:ascii="Times New Roman" w:hAnsi="Times New Roman" w:cs="Times New Roman"/>
          <w:sz w:val="28"/>
          <w:szCs w:val="28"/>
          <w:lang w:val="en-US"/>
        </w:rPr>
        <w:t xml:space="preserve">:  </w:t>
      </w:r>
      <w:r w:rsidRPr="00F348BB">
        <w:rPr>
          <w:rFonts w:ascii="Times New Roman" w:hAnsi="Times New Roman" w:cs="Times New Roman"/>
          <w:i/>
          <w:iCs/>
          <w:sz w:val="28"/>
          <w:szCs w:val="28"/>
          <w:lang w:val="en-US"/>
        </w:rPr>
        <w:t>England, Scotland, the</w:t>
      </w:r>
      <w:r w:rsidRPr="00F348BB">
        <w:rPr>
          <w:rFonts w:ascii="Times New Roman" w:hAnsi="Times New Roman" w:cs="Times New Roman"/>
          <w:sz w:val="28"/>
          <w:szCs w:val="28"/>
          <w:lang w:val="en-US"/>
        </w:rPr>
        <w:t xml:space="preserve"> </w:t>
      </w:r>
      <w:r w:rsidRPr="00F348BB">
        <w:rPr>
          <w:rFonts w:ascii="Times New Roman" w:hAnsi="Times New Roman" w:cs="Times New Roman"/>
          <w:i/>
          <w:iCs/>
          <w:sz w:val="28"/>
          <w:szCs w:val="28"/>
          <w:lang w:val="en-US"/>
        </w:rPr>
        <w:t>USA, Germany,  Spain, France, Italy, China, Japan....;</w:t>
      </w:r>
    </w:p>
    <w:p w:rsidR="00263761" w:rsidRPr="00F348BB" w:rsidRDefault="00263761" w:rsidP="00263761">
      <w:pPr>
        <w:ind w:firstLine="709"/>
        <w:jc w:val="both"/>
        <w:rPr>
          <w:rFonts w:ascii="Times New Roman" w:hAnsi="Times New Roman" w:cs="Times New Roman"/>
          <w:sz w:val="28"/>
          <w:szCs w:val="28"/>
          <w:lang w:val="en-US"/>
        </w:rPr>
      </w:pPr>
      <w:r w:rsidRPr="00F348BB">
        <w:rPr>
          <w:rFonts w:ascii="Times New Roman" w:hAnsi="Times New Roman" w:cs="Times New Roman"/>
          <w:sz w:val="28"/>
          <w:szCs w:val="28"/>
        </w:rPr>
        <w:t>названия</w:t>
      </w:r>
      <w:r w:rsidRPr="00F348BB">
        <w:rPr>
          <w:rFonts w:ascii="Times New Roman" w:hAnsi="Times New Roman" w:cs="Times New Roman"/>
          <w:sz w:val="28"/>
          <w:szCs w:val="28"/>
          <w:lang w:val="en-US"/>
        </w:rPr>
        <w:t xml:space="preserve"> </w:t>
      </w:r>
      <w:r w:rsidRPr="00F348BB">
        <w:rPr>
          <w:rFonts w:ascii="Times New Roman" w:hAnsi="Times New Roman" w:cs="Times New Roman"/>
          <w:sz w:val="28"/>
          <w:szCs w:val="28"/>
        </w:rPr>
        <w:t>иностранных</w:t>
      </w:r>
      <w:r w:rsidRPr="00F348BB">
        <w:rPr>
          <w:rFonts w:ascii="Times New Roman" w:hAnsi="Times New Roman" w:cs="Times New Roman"/>
          <w:sz w:val="28"/>
          <w:szCs w:val="28"/>
          <w:lang w:val="en-US"/>
        </w:rPr>
        <w:t xml:space="preserve"> </w:t>
      </w:r>
      <w:r w:rsidRPr="00F348BB">
        <w:rPr>
          <w:rFonts w:ascii="Times New Roman" w:hAnsi="Times New Roman" w:cs="Times New Roman"/>
          <w:sz w:val="28"/>
          <w:szCs w:val="28"/>
        </w:rPr>
        <w:t>языков</w:t>
      </w:r>
      <w:r w:rsidRPr="00F348BB">
        <w:rPr>
          <w:rFonts w:ascii="Times New Roman" w:hAnsi="Times New Roman" w:cs="Times New Roman"/>
          <w:sz w:val="28"/>
          <w:szCs w:val="28"/>
          <w:lang w:val="en-US"/>
        </w:rPr>
        <w:t xml:space="preserve">: </w:t>
      </w:r>
      <w:r w:rsidRPr="00F348BB">
        <w:rPr>
          <w:rFonts w:ascii="Times New Roman" w:hAnsi="Times New Roman" w:cs="Times New Roman"/>
          <w:i/>
          <w:iCs/>
          <w:sz w:val="28"/>
          <w:szCs w:val="28"/>
          <w:lang w:val="en-US"/>
        </w:rPr>
        <w:t>English, German, Spanish, French, Italian, Chinese, Japanese…;</w:t>
      </w:r>
    </w:p>
    <w:p w:rsidR="00263761" w:rsidRPr="00F348BB" w:rsidRDefault="00263761" w:rsidP="00263761">
      <w:pPr>
        <w:ind w:firstLine="709"/>
        <w:jc w:val="both"/>
        <w:rPr>
          <w:rFonts w:ascii="Times New Roman" w:hAnsi="Times New Roman" w:cs="Times New Roman"/>
          <w:i/>
          <w:iCs/>
          <w:sz w:val="28"/>
          <w:szCs w:val="28"/>
          <w:lang w:val="en-US"/>
        </w:rPr>
      </w:pPr>
      <w:r w:rsidRPr="00F348BB">
        <w:rPr>
          <w:rFonts w:ascii="Times New Roman" w:hAnsi="Times New Roman" w:cs="Times New Roman"/>
          <w:sz w:val="28"/>
          <w:szCs w:val="28"/>
        </w:rPr>
        <w:t>речевые</w:t>
      </w:r>
      <w:r w:rsidRPr="00F348BB">
        <w:rPr>
          <w:rFonts w:ascii="Times New Roman" w:hAnsi="Times New Roman" w:cs="Times New Roman"/>
          <w:sz w:val="28"/>
          <w:szCs w:val="28"/>
          <w:lang w:val="en-US"/>
        </w:rPr>
        <w:t xml:space="preserve"> </w:t>
      </w:r>
      <w:r w:rsidRPr="00F348BB">
        <w:rPr>
          <w:rFonts w:ascii="Times New Roman" w:hAnsi="Times New Roman" w:cs="Times New Roman"/>
          <w:sz w:val="28"/>
          <w:szCs w:val="28"/>
        </w:rPr>
        <w:t>клише</w:t>
      </w:r>
      <w:r w:rsidRPr="00F348BB">
        <w:rPr>
          <w:rFonts w:ascii="Times New Roman" w:hAnsi="Times New Roman" w:cs="Times New Roman"/>
          <w:sz w:val="28"/>
          <w:szCs w:val="28"/>
          <w:lang w:val="en-US"/>
        </w:rPr>
        <w:t xml:space="preserve">, </w:t>
      </w:r>
      <w:r w:rsidRPr="00F348BB">
        <w:rPr>
          <w:rFonts w:ascii="Times New Roman" w:hAnsi="Times New Roman" w:cs="Times New Roman"/>
          <w:sz w:val="28"/>
          <w:szCs w:val="28"/>
        </w:rPr>
        <w:t>связанные</w:t>
      </w:r>
      <w:r w:rsidRPr="00F348BB">
        <w:rPr>
          <w:rFonts w:ascii="Times New Roman" w:hAnsi="Times New Roman" w:cs="Times New Roman"/>
          <w:sz w:val="28"/>
          <w:szCs w:val="28"/>
          <w:lang w:val="en-US"/>
        </w:rPr>
        <w:t xml:space="preserve"> </w:t>
      </w:r>
      <w:r w:rsidRPr="00F348BB">
        <w:rPr>
          <w:rFonts w:ascii="Times New Roman" w:hAnsi="Times New Roman" w:cs="Times New Roman"/>
          <w:sz w:val="28"/>
          <w:szCs w:val="28"/>
        </w:rPr>
        <w:t>с</w:t>
      </w:r>
      <w:r w:rsidRPr="00F348BB">
        <w:rPr>
          <w:rFonts w:ascii="Times New Roman" w:hAnsi="Times New Roman" w:cs="Times New Roman"/>
          <w:sz w:val="28"/>
          <w:szCs w:val="28"/>
          <w:lang w:val="en-US"/>
        </w:rPr>
        <w:t xml:space="preserve"> </w:t>
      </w:r>
      <w:r w:rsidRPr="00F348BB">
        <w:rPr>
          <w:rFonts w:ascii="Times New Roman" w:hAnsi="Times New Roman" w:cs="Times New Roman"/>
          <w:sz w:val="28"/>
          <w:szCs w:val="28"/>
        </w:rPr>
        <w:t>изучением</w:t>
      </w:r>
      <w:r w:rsidRPr="00F348BB">
        <w:rPr>
          <w:rFonts w:ascii="Times New Roman" w:hAnsi="Times New Roman" w:cs="Times New Roman"/>
          <w:sz w:val="28"/>
          <w:szCs w:val="28"/>
          <w:lang w:val="en-US"/>
        </w:rPr>
        <w:t xml:space="preserve"> </w:t>
      </w:r>
      <w:r w:rsidRPr="00F348BB">
        <w:rPr>
          <w:rFonts w:ascii="Times New Roman" w:hAnsi="Times New Roman" w:cs="Times New Roman"/>
          <w:sz w:val="28"/>
          <w:szCs w:val="28"/>
        </w:rPr>
        <w:t>иностранного</w:t>
      </w:r>
      <w:r w:rsidRPr="00F348BB">
        <w:rPr>
          <w:rFonts w:ascii="Times New Roman" w:hAnsi="Times New Roman" w:cs="Times New Roman"/>
          <w:sz w:val="28"/>
          <w:szCs w:val="28"/>
          <w:lang w:val="en-US"/>
        </w:rPr>
        <w:t xml:space="preserve"> </w:t>
      </w:r>
      <w:r w:rsidRPr="00F348BB">
        <w:rPr>
          <w:rFonts w:ascii="Times New Roman" w:hAnsi="Times New Roman" w:cs="Times New Roman"/>
          <w:sz w:val="28"/>
          <w:szCs w:val="28"/>
        </w:rPr>
        <w:t>языка</w:t>
      </w:r>
      <w:r w:rsidRPr="00F348BB">
        <w:rPr>
          <w:rFonts w:ascii="Times New Roman" w:hAnsi="Times New Roman" w:cs="Times New Roman"/>
          <w:sz w:val="28"/>
          <w:szCs w:val="28"/>
          <w:lang w:val="en-US"/>
        </w:rPr>
        <w:t xml:space="preserve">: </w:t>
      </w:r>
      <w:r w:rsidRPr="00F348BB">
        <w:rPr>
          <w:rFonts w:ascii="Times New Roman" w:hAnsi="Times New Roman" w:cs="Times New Roman"/>
          <w:i/>
          <w:iCs/>
          <w:sz w:val="28"/>
          <w:szCs w:val="28"/>
          <w:lang w:val="en-US"/>
        </w:rPr>
        <w:t xml:space="preserve">learn new words, </w:t>
      </w:r>
      <w:r w:rsidRPr="00F348BB">
        <w:rPr>
          <w:rFonts w:ascii="Times New Roman" w:hAnsi="Times New Roman" w:cs="Times New Roman"/>
          <w:i/>
          <w:iCs/>
          <w:sz w:val="28"/>
          <w:szCs w:val="28"/>
          <w:lang w:val="en-US"/>
        </w:rPr>
        <w:lastRenderedPageBreak/>
        <w:t>do grammar exercises, learn poems in English, watch videos on YouTube, to go to summer language school….</w:t>
      </w:r>
    </w:p>
    <w:p w:rsidR="00263761" w:rsidRPr="00F348BB" w:rsidRDefault="00263761" w:rsidP="00263761">
      <w:pPr>
        <w:ind w:firstLine="709"/>
        <w:jc w:val="both"/>
        <w:rPr>
          <w:rFonts w:ascii="Times New Roman" w:hAnsi="Times New Roman" w:cs="Times New Roman"/>
          <w:b/>
          <w:bCs/>
          <w:sz w:val="28"/>
          <w:szCs w:val="28"/>
          <w:lang w:val="en-US"/>
        </w:rPr>
      </w:pP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b/>
          <w:bCs/>
          <w:sz w:val="28"/>
          <w:szCs w:val="28"/>
        </w:rPr>
        <w:t>Система оценки достижения планируемых результатов</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В ходе изучения дисциплины «Иностранный (английский) язык» предполагается осуществление трех видов контроля: текущий, промежуточный, итоговый. Текущий контроль предусматривает проведение проверочных и самостоятельных работ в ходе изучения каждого раздела.</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Итоговый контроль проводится в конце года после завершения изучения предлагаемых разделов курса.</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 xml:space="preserve">Промежуточный контроль приобретенных рецептивных и продуктивных навыков и умений проводится в последнюю неделю первой четверти. Проведение контроля предполагает 3 этапа: </w:t>
      </w:r>
    </w:p>
    <w:p w:rsidR="00263761" w:rsidRPr="00F348BB" w:rsidRDefault="00263761" w:rsidP="00AD512A">
      <w:pPr>
        <w:pStyle w:val="a8"/>
        <w:widowControl/>
        <w:numPr>
          <w:ilvl w:val="0"/>
          <w:numId w:val="45"/>
        </w:numPr>
        <w:autoSpaceDE/>
        <w:autoSpaceDN/>
        <w:spacing w:before="0"/>
        <w:ind w:left="993"/>
        <w:contextualSpacing/>
        <w:rPr>
          <w:rFonts w:ascii="Times New Roman" w:hAnsi="Times New Roman" w:cs="Times New Roman"/>
          <w:sz w:val="28"/>
          <w:szCs w:val="28"/>
        </w:rPr>
      </w:pPr>
      <w:r w:rsidRPr="00F348BB">
        <w:rPr>
          <w:rFonts w:ascii="Times New Roman" w:hAnsi="Times New Roman" w:cs="Times New Roman"/>
          <w:sz w:val="28"/>
          <w:szCs w:val="28"/>
        </w:rPr>
        <w:t>подготовка к диагностической работе;</w:t>
      </w:r>
    </w:p>
    <w:p w:rsidR="00263761" w:rsidRPr="00F348BB" w:rsidRDefault="00263761" w:rsidP="00AD512A">
      <w:pPr>
        <w:pStyle w:val="a8"/>
        <w:widowControl/>
        <w:numPr>
          <w:ilvl w:val="0"/>
          <w:numId w:val="45"/>
        </w:numPr>
        <w:autoSpaceDE/>
        <w:autoSpaceDN/>
        <w:spacing w:before="0"/>
        <w:ind w:left="993"/>
        <w:contextualSpacing/>
        <w:rPr>
          <w:rFonts w:ascii="Times New Roman" w:hAnsi="Times New Roman" w:cs="Times New Roman"/>
          <w:sz w:val="28"/>
          <w:szCs w:val="28"/>
        </w:rPr>
      </w:pPr>
      <w:r w:rsidRPr="00F348BB">
        <w:rPr>
          <w:rFonts w:ascii="Times New Roman" w:hAnsi="Times New Roman" w:cs="Times New Roman"/>
          <w:sz w:val="28"/>
          <w:szCs w:val="28"/>
        </w:rPr>
        <w:t xml:space="preserve">проведение диагностической работы; </w:t>
      </w:r>
    </w:p>
    <w:p w:rsidR="00263761" w:rsidRPr="00F348BB" w:rsidRDefault="00263761" w:rsidP="00AD512A">
      <w:pPr>
        <w:pStyle w:val="a8"/>
        <w:widowControl/>
        <w:numPr>
          <w:ilvl w:val="0"/>
          <w:numId w:val="45"/>
        </w:numPr>
        <w:autoSpaceDE/>
        <w:autoSpaceDN/>
        <w:spacing w:before="0"/>
        <w:ind w:left="993"/>
        <w:contextualSpacing/>
        <w:rPr>
          <w:rFonts w:ascii="Times New Roman" w:hAnsi="Times New Roman" w:cs="Times New Roman"/>
          <w:sz w:val="28"/>
          <w:szCs w:val="28"/>
        </w:rPr>
      </w:pPr>
      <w:r w:rsidRPr="00F348BB">
        <w:rPr>
          <w:rFonts w:ascii="Times New Roman" w:hAnsi="Times New Roman" w:cs="Times New Roman"/>
          <w:sz w:val="28"/>
          <w:szCs w:val="28"/>
        </w:rPr>
        <w:t>анализ диагностической работы, разбор ошибок.</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Формы контроля:</w:t>
      </w:r>
    </w:p>
    <w:p w:rsidR="00263761" w:rsidRPr="00F348BB" w:rsidRDefault="00263761"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F348BB">
        <w:rPr>
          <w:rFonts w:ascii="Times New Roman" w:hAnsi="Times New Roman" w:cs="Times New Roman"/>
          <w:sz w:val="28"/>
          <w:szCs w:val="28"/>
        </w:rPr>
        <w:t>проверка рецептивных навыков (аудирование, чтение);</w:t>
      </w:r>
    </w:p>
    <w:p w:rsidR="00263761" w:rsidRPr="00F348BB" w:rsidRDefault="00263761"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F348BB">
        <w:rPr>
          <w:rFonts w:ascii="Times New Roman" w:hAnsi="Times New Roman" w:cs="Times New Roman"/>
          <w:sz w:val="28"/>
          <w:szCs w:val="28"/>
        </w:rPr>
        <w:t>контроль лексико-грамматических навыков в рамках тем изученных разделов;</w:t>
      </w:r>
    </w:p>
    <w:p w:rsidR="00263761" w:rsidRPr="00F348BB" w:rsidRDefault="00263761"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F348BB">
        <w:rPr>
          <w:rFonts w:ascii="Times New Roman" w:hAnsi="Times New Roman" w:cs="Times New Roman"/>
          <w:sz w:val="28"/>
          <w:szCs w:val="28"/>
        </w:rPr>
        <w:t>контроль умений строить элементарные диалогические единства на английском языке в рамках тематики изученных разделов;</w:t>
      </w:r>
    </w:p>
    <w:p w:rsidR="00263761" w:rsidRPr="00F348BB" w:rsidRDefault="00263761"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F348BB">
        <w:rPr>
          <w:rFonts w:ascii="Times New Roman" w:hAnsi="Times New Roman" w:cs="Times New Roman"/>
          <w:sz w:val="28"/>
          <w:szCs w:val="28"/>
        </w:rPr>
        <w:t>контроль навыков письма.</w:t>
      </w:r>
    </w:p>
    <w:p w:rsidR="00263761" w:rsidRPr="00F348BB" w:rsidRDefault="00263761" w:rsidP="00263761">
      <w:pPr>
        <w:ind w:firstLine="709"/>
        <w:jc w:val="both"/>
        <w:rPr>
          <w:rFonts w:ascii="Times New Roman" w:hAnsi="Times New Roman" w:cs="Times New Roman"/>
          <w:b/>
          <w:bCs/>
          <w:sz w:val="28"/>
          <w:szCs w:val="28"/>
        </w:rPr>
      </w:pPr>
    </w:p>
    <w:p w:rsidR="00263761" w:rsidRPr="00F348BB" w:rsidRDefault="00263761" w:rsidP="00263761">
      <w:pPr>
        <w:ind w:firstLine="709"/>
        <w:jc w:val="both"/>
        <w:rPr>
          <w:rFonts w:ascii="Times New Roman" w:hAnsi="Times New Roman" w:cs="Times New Roman"/>
          <w:sz w:val="28"/>
          <w:szCs w:val="28"/>
        </w:rPr>
      </w:pPr>
    </w:p>
    <w:p w:rsidR="00263761" w:rsidRPr="00F348BB" w:rsidRDefault="00263761" w:rsidP="00263761">
      <w:pPr>
        <w:jc w:val="both"/>
        <w:rPr>
          <w:rFonts w:ascii="Times New Roman" w:hAnsi="Times New Roman" w:cs="Times New Roman"/>
          <w:bCs/>
          <w:sz w:val="28"/>
          <w:szCs w:val="28"/>
        </w:rPr>
      </w:pPr>
      <w:r w:rsidRPr="00F348BB">
        <w:rPr>
          <w:rFonts w:ascii="Times New Roman" w:hAnsi="Times New Roman" w:cs="Times New Roman"/>
          <w:bCs/>
          <w:sz w:val="28"/>
          <w:szCs w:val="28"/>
        </w:rPr>
        <w:t>Планируемые результаты освоения учебного предмета «Иностранный (английский) язык»</w:t>
      </w:r>
    </w:p>
    <w:p w:rsidR="00263761" w:rsidRPr="00F348BB" w:rsidRDefault="00263761" w:rsidP="00263761">
      <w:pPr>
        <w:ind w:firstLine="709"/>
        <w:jc w:val="both"/>
        <w:rPr>
          <w:rFonts w:ascii="Times New Roman" w:hAnsi="Times New Roman" w:cs="Times New Roman"/>
          <w:sz w:val="28"/>
          <w:szCs w:val="28"/>
        </w:rPr>
      </w:pP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Наиболее значимыми для обучающихся с ЗПР являются:</w:t>
      </w:r>
    </w:p>
    <w:p w:rsidR="00263761" w:rsidRPr="00F348BB" w:rsidRDefault="00263761" w:rsidP="00263761">
      <w:pPr>
        <w:ind w:firstLine="709"/>
        <w:jc w:val="both"/>
        <w:rPr>
          <w:rFonts w:ascii="Times New Roman" w:hAnsi="Times New Roman" w:cs="Times New Roman"/>
          <w:b/>
          <w:bCs/>
          <w:sz w:val="28"/>
          <w:szCs w:val="28"/>
        </w:rPr>
      </w:pPr>
    </w:p>
    <w:p w:rsidR="00263761" w:rsidRPr="00F348BB" w:rsidRDefault="00263761" w:rsidP="00263761">
      <w:pPr>
        <w:ind w:firstLine="709"/>
        <w:jc w:val="both"/>
        <w:rPr>
          <w:rFonts w:ascii="Times New Roman" w:hAnsi="Times New Roman" w:cs="Times New Roman"/>
          <w:b/>
          <w:bCs/>
          <w:sz w:val="28"/>
          <w:szCs w:val="28"/>
        </w:rPr>
      </w:pPr>
      <w:r w:rsidRPr="00F348BB">
        <w:rPr>
          <w:rFonts w:ascii="Times New Roman" w:hAnsi="Times New Roman" w:cs="Times New Roman"/>
          <w:b/>
          <w:bCs/>
          <w:sz w:val="28"/>
          <w:szCs w:val="28"/>
        </w:rPr>
        <w:t>Личностные результаты:</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способность к осознанию своей этнической принадлежности;</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мотивация к обучению и целенаправленной познавательной деятельности;</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толерантное и уважительное отношение к мнению окружающих, к культурным различиям, особенностям и традициям других стран;</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освоение обучающимися социального опыта, основных социальных ролей, соответствующих ведущей деятельности возраста;</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освоение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мотивация к изучению иностранного языка и сформированность начальных навыков социокультурной адаптации;</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 xml:space="preserve">сформированность нравственных и эстетических ценностей, умений сопереживать, доброжелательно относиться к собеседнику; </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 xml:space="preserve">отношение к иностранному языку как к средству познания окружающего мира </w:t>
      </w:r>
      <w:r w:rsidRPr="00F348BB">
        <w:rPr>
          <w:rFonts w:ascii="Times New Roman" w:hAnsi="Times New Roman" w:cs="Times New Roman"/>
          <w:sz w:val="28"/>
          <w:szCs w:val="28"/>
        </w:rPr>
        <w:lastRenderedPageBreak/>
        <w:t>и потенциальной возможности к самореализации;</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повышение уровня своей компетентности через умение учиться у других людей;</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готовность к продуктивной коммуникации со сверстниками и взрослыми;</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способность обучающихся с ЗПР к осознанию своих дефицитов и проявление стремления к их преодолению;</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готовность к саморазвитию, умение ставить достижимые цели;</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умение различать учебные ситуации, в которых можно действовать самостоятельно, и ситуации, где следует воспользоваться помощью;</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углубление представлений о целостной и подробной картине мира, упорядоченной в пространстве и времени;</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умение соблюдать адекватную социальную дистанцию в ситуации коммуникации с иностранными гражданами.</w:t>
      </w:r>
    </w:p>
    <w:p w:rsidR="00263761" w:rsidRPr="00F348BB" w:rsidRDefault="00263761" w:rsidP="00263761">
      <w:pPr>
        <w:ind w:firstLine="709"/>
        <w:jc w:val="both"/>
        <w:rPr>
          <w:rFonts w:ascii="Times New Roman" w:hAnsi="Times New Roman" w:cs="Times New Roman"/>
          <w:b/>
          <w:bCs/>
          <w:sz w:val="28"/>
          <w:szCs w:val="28"/>
          <w:highlight w:val="yellow"/>
        </w:rPr>
      </w:pPr>
    </w:p>
    <w:p w:rsidR="00263761" w:rsidRPr="00F348BB" w:rsidRDefault="00263761" w:rsidP="00263761">
      <w:pPr>
        <w:ind w:firstLine="709"/>
        <w:jc w:val="both"/>
        <w:rPr>
          <w:rFonts w:ascii="Times New Roman" w:hAnsi="Times New Roman" w:cs="Times New Roman"/>
          <w:b/>
          <w:bCs/>
          <w:sz w:val="28"/>
          <w:szCs w:val="28"/>
        </w:rPr>
      </w:pPr>
      <w:r w:rsidRPr="00F348BB">
        <w:rPr>
          <w:rFonts w:ascii="Times New Roman" w:hAnsi="Times New Roman" w:cs="Times New Roman"/>
          <w:b/>
          <w:bCs/>
          <w:sz w:val="28"/>
          <w:szCs w:val="28"/>
        </w:rPr>
        <w:t>Метапредметные результаты</w:t>
      </w:r>
    </w:p>
    <w:p w:rsidR="00263761" w:rsidRPr="00F348BB" w:rsidRDefault="00263761" w:rsidP="00263761">
      <w:pPr>
        <w:ind w:firstLine="709"/>
        <w:jc w:val="both"/>
        <w:rPr>
          <w:rFonts w:ascii="Times New Roman" w:hAnsi="Times New Roman" w:cs="Times New Roman"/>
          <w:b/>
          <w:i/>
          <w:sz w:val="28"/>
          <w:szCs w:val="28"/>
        </w:rPr>
      </w:pPr>
      <w:r w:rsidRPr="00F348BB">
        <w:rPr>
          <w:rFonts w:ascii="Times New Roman" w:hAnsi="Times New Roman" w:cs="Times New Roman"/>
          <w:b/>
          <w:i/>
          <w:sz w:val="28"/>
          <w:szCs w:val="28"/>
        </w:rPr>
        <w:t>Овладение универсальными учебными познавательными действиями:</w:t>
      </w:r>
    </w:p>
    <w:p w:rsidR="00263761" w:rsidRPr="00F348BB" w:rsidRDefault="00263761" w:rsidP="00263761">
      <w:pPr>
        <w:ind w:firstLine="709"/>
        <w:jc w:val="both"/>
        <w:rPr>
          <w:rFonts w:ascii="Times New Roman" w:hAnsi="Times New Roman" w:cs="Times New Roman"/>
          <w:i/>
          <w:sz w:val="28"/>
          <w:szCs w:val="28"/>
        </w:rPr>
      </w:pPr>
      <w:r w:rsidRPr="00F348BB">
        <w:rPr>
          <w:rFonts w:ascii="Times New Roman" w:hAnsi="Times New Roman" w:cs="Times New Roman"/>
          <w:i/>
          <w:sz w:val="28"/>
          <w:szCs w:val="28"/>
        </w:rPr>
        <w:t>Формирование базовых логических действий:</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устанавливать причинно-следственные связи при применении правил иностранного языка;</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строить элементарные логические рассуждения;</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выявлять и характеризовать существенные признаки различных языковых явлений (грамматических категорий, морфологического состава и т.п.);</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применять и создавать схемы для решения учебных задач при овладении учебным предметом «Иностранный язык»;</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использовать вопросы как исследовательский инструмент познания;</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определять признаки языковых единиц иностранного языка, применять изученные правила, языковые модели, алгоритмы;</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определять и использовать словообразовательные элементы;</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классифицировать языковые единицы иностранного языка;</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проводить аналогии и устанавливать различия между языковыми средствами родного и иностранных языков;</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различать и использовать языковые единицы разного уровня (морфемы, слова, словосочетания, предложение);</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определять типы высказываний на иностранном языке;</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использовать информацию, представленную в схемах, таблицах при построении собственных устных и письменных высказываний.</w:t>
      </w:r>
    </w:p>
    <w:p w:rsidR="00263761" w:rsidRPr="00F348BB" w:rsidRDefault="00263761" w:rsidP="00263761">
      <w:pPr>
        <w:ind w:firstLine="709"/>
        <w:jc w:val="both"/>
        <w:rPr>
          <w:rFonts w:ascii="Times New Roman" w:hAnsi="Times New Roman" w:cs="Times New Roman"/>
          <w:i/>
          <w:sz w:val="28"/>
          <w:szCs w:val="28"/>
        </w:rPr>
      </w:pPr>
      <w:r w:rsidRPr="00F348BB">
        <w:rPr>
          <w:rFonts w:ascii="Times New Roman" w:hAnsi="Times New Roman" w:cs="Times New Roman"/>
          <w:i/>
          <w:sz w:val="28"/>
          <w:szCs w:val="28"/>
        </w:rPr>
        <w:t>Работа с информацией:</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понимать основное или полное содержание текстов, извлекать запрашиваемую информацию и существенные детали из текста в зависимости от поставленной задачи;</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понимать иноязычную речь в процессе аудирования, извлекать запрашиваемую информацию и существенные детали в зависимости от поставленной задачи;</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 xml:space="preserve">прогнозировать содержание текста по заголовку и иллюстрациям, устанавливать логические связи в тексте, последовательность событий, </w:t>
      </w:r>
      <w:r w:rsidRPr="00F348BB">
        <w:rPr>
          <w:rFonts w:ascii="Times New Roman" w:hAnsi="Times New Roman" w:cs="Times New Roman"/>
          <w:sz w:val="28"/>
          <w:szCs w:val="28"/>
        </w:rPr>
        <w:lastRenderedPageBreak/>
        <w:t>восстанавливать текст из разрозненных частей;</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определять значение нового слова по контексту;</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кратко отображать информацию на иностранном языке, использовать ключевые слова, выражения, составлять план;</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оценивать достоверность информации, полученной из иноязычных источников, сети Интернет;</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эффективно запоминать и систематизировать информацию;</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пользоваться словарями и другими поисковыми системами.</w:t>
      </w:r>
    </w:p>
    <w:p w:rsidR="00263761" w:rsidRPr="00F348BB" w:rsidRDefault="00263761" w:rsidP="00263761">
      <w:pPr>
        <w:ind w:firstLine="709"/>
        <w:jc w:val="both"/>
        <w:rPr>
          <w:rFonts w:ascii="Times New Roman" w:hAnsi="Times New Roman" w:cs="Times New Roman"/>
          <w:b/>
          <w:i/>
          <w:sz w:val="28"/>
          <w:szCs w:val="28"/>
        </w:rPr>
      </w:pPr>
      <w:r w:rsidRPr="00F348BB">
        <w:rPr>
          <w:rFonts w:ascii="Times New Roman" w:hAnsi="Times New Roman" w:cs="Times New Roman"/>
          <w:b/>
          <w:i/>
          <w:sz w:val="28"/>
          <w:szCs w:val="28"/>
        </w:rPr>
        <w:t>Овладение универсальными учебными коммуникативными действиями:</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организовывать учебное сотрудничество и совместную деятельность с учителем и сверстниками;</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выслушать чужую точку зрения и предлагать свою;</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 xml:space="preserve">выражать свои мысли, чувства потребности при помощи соответствующих вербальных и невербальных средств; </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вступать в коммуникацию, поддерживать беседу, взаимодействовать с собеседником;</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понимать намерения других, проявлять уважительное отношение к собеседнику и в корректной форме формулировать свои возражения;</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использовать возможности средств ИКТ в процессе учебной деятельности, в том числе для получения и обработки информации, продуктивного общения;</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сопоставлять свои суждения с суждениями других участников диалога, обнаруживать различие и сходство позиций;</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вступать в диалог с носителем иностранного языка, выступать перед аудиторией сверстников с небольшими сообщениями.</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воспринимать и создавать собственные диалогические и монологические высказывания в соответствии с поставленной задачей;</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адекватно выбирать языковые средства для решения коммуникативных задач;</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знать основные нормы речевого этикета и речевого поведения на английском языке в соответствии с коммуникативной ситуацией;</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осуществлять работу в парах, группах, выполнять разные социальные роли: ведущего и исполнителя;</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выражать свою точку зрения на английском языке при использовании изученных языковых средств, уметь корректно выражать свое отношение к альтернативной позиции.</w:t>
      </w:r>
    </w:p>
    <w:p w:rsidR="00263761" w:rsidRPr="00F348BB" w:rsidRDefault="00263761" w:rsidP="00263761">
      <w:pPr>
        <w:ind w:firstLine="709"/>
        <w:jc w:val="both"/>
        <w:rPr>
          <w:rFonts w:ascii="Times New Roman" w:hAnsi="Times New Roman" w:cs="Times New Roman"/>
          <w:b/>
          <w:i/>
          <w:sz w:val="28"/>
          <w:szCs w:val="28"/>
        </w:rPr>
      </w:pPr>
      <w:r w:rsidRPr="00F348BB">
        <w:rPr>
          <w:rFonts w:ascii="Times New Roman" w:hAnsi="Times New Roman" w:cs="Times New Roman"/>
          <w:b/>
          <w:i/>
          <w:sz w:val="28"/>
          <w:szCs w:val="28"/>
        </w:rPr>
        <w:t>Овладение универсальными учебными регулятивными действиями:</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планировать и осуществлять свою деятельность в соответствии с конкретной учебной задачей и условиями ее реализации, оценивать свои действия с точки зрения правильности выполнения задачи и корректировать их в соответствии с указаниями учителя;</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 xml:space="preserve">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 </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делать выбор и брать ответственность за решение;</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lastRenderedPageBreak/>
        <w:t>самостоятельно определять цели своего обучения иностранному языку, ставить и формулировать для себя новые задачи в процессе его усвоения;</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владеть основами самооценки при выполнении учебных заданий по иностранному языку;</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понимать причины, по которым не был достигнут требуемый результат деятельности, определять позитивные изменения и направления, требующие дальнейшей работы;</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регулировать способ выражения эмоций;</w:t>
      </w:r>
    </w:p>
    <w:p w:rsidR="00263761" w:rsidRPr="00F348BB" w:rsidRDefault="00263761" w:rsidP="00263761">
      <w:pPr>
        <w:ind w:firstLine="709"/>
        <w:jc w:val="both"/>
        <w:rPr>
          <w:rFonts w:ascii="Times New Roman" w:eastAsia="Bookman Old Style" w:hAnsi="Times New Roman" w:cs="Times New Roman"/>
          <w:sz w:val="28"/>
          <w:szCs w:val="28"/>
        </w:rPr>
      </w:pPr>
      <w:r w:rsidRPr="00F348BB">
        <w:rPr>
          <w:rFonts w:ascii="Times New Roman" w:eastAsia="Bookman Old Style" w:hAnsi="Times New Roman" w:cs="Times New Roman"/>
          <w:position w:val="1"/>
          <w:sz w:val="28"/>
          <w:szCs w:val="28"/>
        </w:rPr>
        <w:t>формулировать новые учебные задачи, определять способы их выполнения в сотрудничестве с учителем и самостоятельно;</w:t>
      </w:r>
    </w:p>
    <w:p w:rsidR="00263761" w:rsidRPr="00F348BB" w:rsidRDefault="00263761" w:rsidP="00263761">
      <w:pPr>
        <w:ind w:firstLine="709"/>
        <w:jc w:val="both"/>
        <w:rPr>
          <w:rFonts w:ascii="Times New Roman" w:eastAsia="Bookman Old Style" w:hAnsi="Times New Roman" w:cs="Times New Roman"/>
          <w:sz w:val="28"/>
          <w:szCs w:val="28"/>
        </w:rPr>
      </w:pPr>
      <w:r w:rsidRPr="00F348BB">
        <w:rPr>
          <w:rFonts w:ascii="Times New Roman" w:eastAsia="Bookman Old Style" w:hAnsi="Times New Roman" w:cs="Times New Roman"/>
          <w:sz w:val="28"/>
          <w:szCs w:val="28"/>
        </w:rPr>
        <w:t>планировать работу в парах или группе, определять свою роль, распределять задачи между участниками.</w:t>
      </w:r>
    </w:p>
    <w:p w:rsidR="00263761" w:rsidRPr="00F348BB" w:rsidRDefault="00263761" w:rsidP="00263761">
      <w:pPr>
        <w:ind w:firstLine="709"/>
        <w:jc w:val="both"/>
        <w:rPr>
          <w:rFonts w:ascii="Times New Roman" w:hAnsi="Times New Roman" w:cs="Times New Roman"/>
          <w:b/>
          <w:bCs/>
          <w:sz w:val="28"/>
          <w:szCs w:val="28"/>
          <w:highlight w:val="yellow"/>
        </w:rPr>
      </w:pPr>
    </w:p>
    <w:p w:rsidR="00263761" w:rsidRPr="00F348BB" w:rsidRDefault="00263761" w:rsidP="00263761">
      <w:pPr>
        <w:ind w:firstLine="709"/>
        <w:jc w:val="both"/>
        <w:rPr>
          <w:rFonts w:ascii="Times New Roman" w:hAnsi="Times New Roman" w:cs="Times New Roman"/>
          <w:b/>
          <w:bCs/>
          <w:sz w:val="28"/>
          <w:szCs w:val="28"/>
        </w:rPr>
      </w:pPr>
      <w:r w:rsidRPr="00F348BB">
        <w:rPr>
          <w:rFonts w:ascii="Times New Roman" w:hAnsi="Times New Roman" w:cs="Times New Roman"/>
          <w:b/>
          <w:bCs/>
          <w:sz w:val="28"/>
          <w:szCs w:val="28"/>
        </w:rPr>
        <w:t xml:space="preserve">Предметные результаты </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 xml:space="preserve">Требования к предметным результатам по учебному предмету «Иностранный (английский) язык» предметной области «Иностранные языки» на уровне основного общего образования, в соответствии с ФГОС ООО, констатируют необходимость к окончанию 9 класса владения обучающимися умением общаться на иностранном (английском) языке в разных формах (устно/письменно, непосредственно/опосредованно, в том числе через Интернет) на допороговом уровне. </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 xml:space="preserve">Предметные результаты ориентированы на применение обучающимися с ЗПР знаний, умений и навыков в учебных ситуациях и реальных жизненных условиях, и отражают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 с учетом особых образовательных потребностей обучающихся с ЗПР. </w:t>
      </w:r>
    </w:p>
    <w:p w:rsidR="00263761" w:rsidRPr="00F348BB" w:rsidRDefault="00263761" w:rsidP="00263761">
      <w:pPr>
        <w:ind w:firstLine="709"/>
        <w:jc w:val="both"/>
        <w:rPr>
          <w:rFonts w:ascii="Times New Roman" w:hAnsi="Times New Roman" w:cs="Times New Roman"/>
          <w:sz w:val="28"/>
          <w:szCs w:val="28"/>
        </w:rPr>
      </w:pP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В результате изучения предмета «Иностранный язык (английский)» на уровне основного общего образования обучающиеся с ЗПР овладеют следующими навыками:</w:t>
      </w:r>
    </w:p>
    <w:p w:rsidR="00263761" w:rsidRPr="00F348BB" w:rsidRDefault="00263761" w:rsidP="00263761">
      <w:pPr>
        <w:ind w:firstLine="709"/>
        <w:jc w:val="both"/>
        <w:rPr>
          <w:rFonts w:ascii="Times New Roman" w:hAnsi="Times New Roman" w:cs="Times New Roman"/>
          <w:b/>
          <w:sz w:val="28"/>
          <w:szCs w:val="28"/>
        </w:rPr>
      </w:pPr>
      <w:r w:rsidRPr="00F348BB">
        <w:rPr>
          <w:rFonts w:ascii="Times New Roman" w:hAnsi="Times New Roman" w:cs="Times New Roman"/>
          <w:b/>
          <w:sz w:val="28"/>
          <w:szCs w:val="28"/>
        </w:rPr>
        <w:t>в области речевой компетенции:</w:t>
      </w:r>
    </w:p>
    <w:p w:rsidR="00263761" w:rsidRPr="00F348BB" w:rsidRDefault="00263761" w:rsidP="00263761">
      <w:pPr>
        <w:ind w:firstLine="709"/>
        <w:jc w:val="both"/>
        <w:rPr>
          <w:rFonts w:ascii="Times New Roman" w:hAnsi="Times New Roman" w:cs="Times New Roman"/>
          <w:b/>
          <w:sz w:val="28"/>
          <w:szCs w:val="28"/>
        </w:rPr>
      </w:pPr>
      <w:r w:rsidRPr="00F348BB">
        <w:rPr>
          <w:rFonts w:ascii="Times New Roman" w:hAnsi="Times New Roman" w:cs="Times New Roman"/>
          <w:b/>
          <w:sz w:val="28"/>
          <w:szCs w:val="28"/>
        </w:rPr>
        <w:t>рецептивные навыки речи:</w:t>
      </w:r>
    </w:p>
    <w:p w:rsidR="00263761" w:rsidRPr="00F348BB" w:rsidRDefault="00263761" w:rsidP="00263761">
      <w:pPr>
        <w:ind w:firstLine="709"/>
        <w:jc w:val="both"/>
        <w:rPr>
          <w:rFonts w:ascii="Times New Roman" w:hAnsi="Times New Roman" w:cs="Times New Roman"/>
          <w:b/>
          <w:sz w:val="28"/>
          <w:szCs w:val="28"/>
        </w:rPr>
      </w:pPr>
      <w:r w:rsidRPr="00F348BB">
        <w:rPr>
          <w:rFonts w:ascii="Times New Roman" w:hAnsi="Times New Roman" w:cs="Times New Roman"/>
          <w:b/>
          <w:sz w:val="28"/>
          <w:szCs w:val="28"/>
        </w:rPr>
        <w:t>аудирование</w:t>
      </w:r>
    </w:p>
    <w:p w:rsidR="00263761" w:rsidRPr="00F348BB" w:rsidRDefault="00263761" w:rsidP="00AD512A">
      <w:pPr>
        <w:widowControl/>
        <w:numPr>
          <w:ilvl w:val="0"/>
          <w:numId w:val="29"/>
        </w:numPr>
        <w:autoSpaceDE/>
        <w:autoSpaceDN/>
        <w:ind w:left="709"/>
        <w:jc w:val="both"/>
        <w:rPr>
          <w:rFonts w:ascii="Times New Roman" w:hAnsi="Times New Roman" w:cs="Times New Roman"/>
          <w:sz w:val="28"/>
          <w:szCs w:val="28"/>
        </w:rPr>
      </w:pPr>
      <w:r w:rsidRPr="00F348BB">
        <w:rPr>
          <w:rFonts w:ascii="Times New Roman" w:hAnsi="Times New Roman" w:cs="Times New Roman"/>
          <w:sz w:val="28"/>
          <w:szCs w:val="28"/>
        </w:rPr>
        <w:t>реагировать на инструкции учителя на английском языке во время урока;</w:t>
      </w:r>
    </w:p>
    <w:p w:rsidR="00263761" w:rsidRPr="00F348BB" w:rsidRDefault="00263761" w:rsidP="00AD512A">
      <w:pPr>
        <w:widowControl/>
        <w:numPr>
          <w:ilvl w:val="0"/>
          <w:numId w:val="29"/>
        </w:numPr>
        <w:autoSpaceDE/>
        <w:autoSpaceDN/>
        <w:ind w:left="709"/>
        <w:jc w:val="both"/>
        <w:rPr>
          <w:rFonts w:ascii="Times New Roman" w:hAnsi="Times New Roman" w:cs="Times New Roman"/>
          <w:sz w:val="28"/>
          <w:szCs w:val="28"/>
        </w:rPr>
      </w:pPr>
      <w:r w:rsidRPr="00F348BB">
        <w:rPr>
          <w:rFonts w:ascii="Times New Roman" w:hAnsi="Times New Roman" w:cs="Times New Roman"/>
          <w:sz w:val="28"/>
          <w:szCs w:val="28"/>
        </w:rPr>
        <w:t>прогнозировать содержание текста по опорным иллюстрациям перед прослушиванием с последующим соотнесением с услышанной информацией;</w:t>
      </w:r>
    </w:p>
    <w:p w:rsidR="00263761" w:rsidRPr="00F348BB" w:rsidRDefault="00263761" w:rsidP="00AD512A">
      <w:pPr>
        <w:widowControl/>
        <w:numPr>
          <w:ilvl w:val="0"/>
          <w:numId w:val="29"/>
        </w:numPr>
        <w:autoSpaceDE/>
        <w:autoSpaceDN/>
        <w:ind w:left="709"/>
        <w:jc w:val="both"/>
        <w:rPr>
          <w:rFonts w:ascii="Times New Roman" w:hAnsi="Times New Roman" w:cs="Times New Roman"/>
          <w:sz w:val="28"/>
          <w:szCs w:val="28"/>
        </w:rPr>
      </w:pPr>
      <w:r w:rsidRPr="00F348BB">
        <w:rPr>
          <w:rFonts w:ascii="Times New Roman" w:hAnsi="Times New Roman" w:cs="Times New Roman"/>
          <w:sz w:val="28"/>
          <w:szCs w:val="28"/>
        </w:rPr>
        <w:t>понимать тему и факты сообщения;</w:t>
      </w:r>
    </w:p>
    <w:p w:rsidR="00263761" w:rsidRPr="00F348BB" w:rsidRDefault="00263761" w:rsidP="00AD512A">
      <w:pPr>
        <w:widowControl/>
        <w:numPr>
          <w:ilvl w:val="0"/>
          <w:numId w:val="29"/>
        </w:numPr>
        <w:autoSpaceDE/>
        <w:autoSpaceDN/>
        <w:ind w:left="709"/>
        <w:jc w:val="both"/>
        <w:rPr>
          <w:rFonts w:ascii="Times New Roman" w:hAnsi="Times New Roman" w:cs="Times New Roman"/>
          <w:sz w:val="28"/>
          <w:szCs w:val="28"/>
        </w:rPr>
      </w:pPr>
      <w:r w:rsidRPr="00F348BB">
        <w:rPr>
          <w:rFonts w:ascii="Times New Roman" w:hAnsi="Times New Roman" w:cs="Times New Roman"/>
          <w:sz w:val="28"/>
          <w:szCs w:val="28"/>
        </w:rPr>
        <w:t>понимать последовательность событий;</w:t>
      </w:r>
    </w:p>
    <w:p w:rsidR="00263761" w:rsidRPr="00F348BB" w:rsidRDefault="00263761" w:rsidP="00AD512A">
      <w:pPr>
        <w:widowControl/>
        <w:numPr>
          <w:ilvl w:val="0"/>
          <w:numId w:val="29"/>
        </w:numPr>
        <w:autoSpaceDE/>
        <w:autoSpaceDN/>
        <w:ind w:left="709"/>
        <w:jc w:val="both"/>
        <w:rPr>
          <w:rFonts w:ascii="Times New Roman" w:hAnsi="Times New Roman" w:cs="Times New Roman"/>
          <w:sz w:val="28"/>
          <w:szCs w:val="28"/>
        </w:rPr>
      </w:pPr>
      <w:r w:rsidRPr="00F348BB">
        <w:rPr>
          <w:rFonts w:ascii="Times New Roman" w:hAnsi="Times New Roman" w:cs="Times New Roman"/>
          <w:sz w:val="28"/>
          <w:szCs w:val="28"/>
        </w:rPr>
        <w:t>принимать участие в художественной проектной деятельности, выполняя устные инструкции учителя с опорой демонстрацию действия;</w:t>
      </w:r>
    </w:p>
    <w:p w:rsidR="00263761" w:rsidRPr="00F348BB" w:rsidRDefault="00263761" w:rsidP="00AD512A">
      <w:pPr>
        <w:widowControl/>
        <w:numPr>
          <w:ilvl w:val="0"/>
          <w:numId w:val="29"/>
        </w:numPr>
        <w:autoSpaceDE/>
        <w:autoSpaceDN/>
        <w:ind w:left="709"/>
        <w:jc w:val="both"/>
        <w:rPr>
          <w:rFonts w:ascii="Times New Roman" w:hAnsi="Times New Roman" w:cs="Times New Roman"/>
          <w:sz w:val="28"/>
          <w:szCs w:val="28"/>
        </w:rPr>
      </w:pPr>
      <w:r w:rsidRPr="00F348BB">
        <w:rPr>
          <w:rFonts w:ascii="Times New Roman" w:hAnsi="Times New Roman" w:cs="Times New Roman"/>
          <w:sz w:val="28"/>
          <w:szCs w:val="28"/>
        </w:rPr>
        <w:t>использовать контекстуальную и языковую догадку при восприятии на слух текстов, содержащих некоторые незнакомые слова. Допускается звучание записи до 1,5-2 минут при наличии продолжительных серий неречевых фоновых звуков (шумов);</w:t>
      </w:r>
    </w:p>
    <w:p w:rsidR="00263761" w:rsidRPr="00F348BB" w:rsidRDefault="00263761" w:rsidP="00263761">
      <w:pPr>
        <w:ind w:firstLine="709"/>
        <w:jc w:val="both"/>
        <w:rPr>
          <w:rFonts w:ascii="Times New Roman" w:hAnsi="Times New Roman" w:cs="Times New Roman"/>
          <w:b/>
          <w:sz w:val="28"/>
          <w:szCs w:val="28"/>
        </w:rPr>
      </w:pPr>
      <w:r w:rsidRPr="00F348BB">
        <w:rPr>
          <w:rFonts w:ascii="Times New Roman" w:hAnsi="Times New Roman" w:cs="Times New Roman"/>
          <w:b/>
          <w:sz w:val="28"/>
          <w:szCs w:val="28"/>
        </w:rPr>
        <w:lastRenderedPageBreak/>
        <w:t>чтение</w:t>
      </w:r>
    </w:p>
    <w:p w:rsidR="00263761" w:rsidRPr="00F348BB" w:rsidRDefault="00263761" w:rsidP="00AD512A">
      <w:pPr>
        <w:widowControl/>
        <w:numPr>
          <w:ilvl w:val="0"/>
          <w:numId w:val="30"/>
        </w:numPr>
        <w:autoSpaceDE/>
        <w:autoSpaceDN/>
        <w:ind w:left="851"/>
        <w:jc w:val="both"/>
        <w:rPr>
          <w:rFonts w:ascii="Times New Roman" w:hAnsi="Times New Roman" w:cs="Times New Roman"/>
          <w:sz w:val="28"/>
          <w:szCs w:val="28"/>
        </w:rPr>
      </w:pPr>
      <w:r w:rsidRPr="00F348BB">
        <w:rPr>
          <w:rFonts w:ascii="Times New Roman" w:hAnsi="Times New Roman" w:cs="Times New Roman"/>
          <w:sz w:val="28"/>
          <w:szCs w:val="28"/>
        </w:rPr>
        <w:t>читать изученные слова без анализа звукобуквенного анализа слова с опорой на картинку;</w:t>
      </w:r>
    </w:p>
    <w:p w:rsidR="00263761" w:rsidRPr="00F348BB" w:rsidRDefault="00263761" w:rsidP="00AD512A">
      <w:pPr>
        <w:widowControl/>
        <w:numPr>
          <w:ilvl w:val="0"/>
          <w:numId w:val="30"/>
        </w:numPr>
        <w:autoSpaceDE/>
        <w:autoSpaceDN/>
        <w:ind w:left="851"/>
        <w:jc w:val="both"/>
        <w:rPr>
          <w:rFonts w:ascii="Times New Roman" w:hAnsi="Times New Roman" w:cs="Times New Roman"/>
          <w:sz w:val="28"/>
          <w:szCs w:val="28"/>
        </w:rPr>
      </w:pPr>
      <w:r w:rsidRPr="00F348BB">
        <w:rPr>
          <w:rFonts w:ascii="Times New Roman" w:hAnsi="Times New Roman" w:cs="Times New Roman"/>
          <w:sz w:val="28"/>
          <w:szCs w:val="28"/>
        </w:rPr>
        <w:t>применять элементы звукобуквенного анализа при чтении знакомых слов;</w:t>
      </w:r>
    </w:p>
    <w:p w:rsidR="00263761" w:rsidRPr="00F348BB" w:rsidRDefault="00263761" w:rsidP="00AD512A">
      <w:pPr>
        <w:widowControl/>
        <w:numPr>
          <w:ilvl w:val="0"/>
          <w:numId w:val="30"/>
        </w:numPr>
        <w:autoSpaceDE/>
        <w:autoSpaceDN/>
        <w:ind w:left="851"/>
        <w:jc w:val="both"/>
        <w:rPr>
          <w:rFonts w:ascii="Times New Roman" w:hAnsi="Times New Roman" w:cs="Times New Roman"/>
          <w:sz w:val="28"/>
          <w:szCs w:val="28"/>
        </w:rPr>
      </w:pPr>
      <w:r w:rsidRPr="00F348BB">
        <w:rPr>
          <w:rFonts w:ascii="Times New Roman" w:hAnsi="Times New Roman" w:cs="Times New Roman"/>
          <w:sz w:val="28"/>
          <w:szCs w:val="28"/>
        </w:rPr>
        <w:t>применять элементы слогового анализа односложных знакомых слов путем соотнесения конкретных согласных и гласных букв с соответствующими звуками;</w:t>
      </w:r>
    </w:p>
    <w:p w:rsidR="00263761" w:rsidRPr="00F348BB" w:rsidRDefault="00263761" w:rsidP="00AD512A">
      <w:pPr>
        <w:widowControl/>
        <w:numPr>
          <w:ilvl w:val="0"/>
          <w:numId w:val="30"/>
        </w:numPr>
        <w:autoSpaceDE/>
        <w:autoSpaceDN/>
        <w:ind w:left="851"/>
        <w:jc w:val="both"/>
        <w:rPr>
          <w:rFonts w:ascii="Times New Roman" w:hAnsi="Times New Roman" w:cs="Times New Roman"/>
          <w:sz w:val="28"/>
          <w:szCs w:val="28"/>
        </w:rPr>
      </w:pPr>
      <w:r w:rsidRPr="00F348BB">
        <w:rPr>
          <w:rFonts w:ascii="Times New Roman" w:hAnsi="Times New Roman" w:cs="Times New Roman"/>
          <w:sz w:val="28"/>
          <w:szCs w:val="28"/>
        </w:rPr>
        <w:t>понимать инструкции к заданиям в учебнике и рабочей тетради;</w:t>
      </w:r>
    </w:p>
    <w:p w:rsidR="00263761" w:rsidRPr="00F348BB" w:rsidRDefault="00263761" w:rsidP="00AD512A">
      <w:pPr>
        <w:widowControl/>
        <w:numPr>
          <w:ilvl w:val="0"/>
          <w:numId w:val="30"/>
        </w:numPr>
        <w:autoSpaceDE/>
        <w:autoSpaceDN/>
        <w:ind w:left="851"/>
        <w:jc w:val="both"/>
        <w:rPr>
          <w:rFonts w:ascii="Times New Roman" w:hAnsi="Times New Roman" w:cs="Times New Roman"/>
          <w:sz w:val="28"/>
          <w:szCs w:val="28"/>
        </w:rPr>
      </w:pPr>
      <w:r w:rsidRPr="00F348BB">
        <w:rPr>
          <w:rFonts w:ascii="Times New Roman" w:hAnsi="Times New Roman" w:cs="Times New Roman"/>
          <w:sz w:val="28"/>
          <w:szCs w:val="28"/>
        </w:rPr>
        <w:t>высказывать предположения о возможном содержании, опираясь на иллюстрации и соотносить прогнозируемую информацию с реальным сюжетом текста;</w:t>
      </w:r>
    </w:p>
    <w:p w:rsidR="00263761" w:rsidRPr="00F348BB" w:rsidRDefault="00263761" w:rsidP="00AD512A">
      <w:pPr>
        <w:widowControl/>
        <w:numPr>
          <w:ilvl w:val="0"/>
          <w:numId w:val="30"/>
        </w:numPr>
        <w:autoSpaceDE/>
        <w:autoSpaceDN/>
        <w:ind w:left="851"/>
        <w:jc w:val="both"/>
        <w:rPr>
          <w:rFonts w:ascii="Times New Roman" w:hAnsi="Times New Roman" w:cs="Times New Roman"/>
          <w:sz w:val="28"/>
          <w:szCs w:val="28"/>
        </w:rPr>
      </w:pPr>
      <w:r w:rsidRPr="00F348BB">
        <w:rPr>
          <w:rFonts w:ascii="Times New Roman" w:hAnsi="Times New Roman" w:cs="Times New Roman"/>
          <w:sz w:val="28"/>
          <w:szCs w:val="28"/>
        </w:rPr>
        <w:t>понимать основное содержание прочитанного текста;</w:t>
      </w:r>
    </w:p>
    <w:p w:rsidR="00263761" w:rsidRPr="00F348BB" w:rsidRDefault="00263761" w:rsidP="00AD512A">
      <w:pPr>
        <w:widowControl/>
        <w:numPr>
          <w:ilvl w:val="0"/>
          <w:numId w:val="30"/>
        </w:numPr>
        <w:autoSpaceDE/>
        <w:autoSpaceDN/>
        <w:ind w:left="851"/>
        <w:jc w:val="both"/>
        <w:rPr>
          <w:rFonts w:ascii="Times New Roman" w:hAnsi="Times New Roman" w:cs="Times New Roman"/>
          <w:sz w:val="28"/>
          <w:szCs w:val="28"/>
        </w:rPr>
      </w:pPr>
      <w:r w:rsidRPr="00F348BB">
        <w:rPr>
          <w:rFonts w:ascii="Times New Roman" w:hAnsi="Times New Roman" w:cs="Times New Roman"/>
          <w:sz w:val="28"/>
          <w:szCs w:val="28"/>
        </w:rPr>
        <w:t>извлекать запрашиваемую информацию;</w:t>
      </w:r>
    </w:p>
    <w:p w:rsidR="00263761" w:rsidRPr="00F348BB" w:rsidRDefault="00263761" w:rsidP="00AD512A">
      <w:pPr>
        <w:widowControl/>
        <w:numPr>
          <w:ilvl w:val="0"/>
          <w:numId w:val="30"/>
        </w:numPr>
        <w:autoSpaceDE/>
        <w:autoSpaceDN/>
        <w:ind w:left="851"/>
        <w:jc w:val="both"/>
        <w:rPr>
          <w:rFonts w:ascii="Times New Roman" w:hAnsi="Times New Roman" w:cs="Times New Roman"/>
          <w:sz w:val="28"/>
          <w:szCs w:val="28"/>
        </w:rPr>
      </w:pPr>
      <w:r w:rsidRPr="00F348BB">
        <w:rPr>
          <w:rFonts w:ascii="Times New Roman" w:hAnsi="Times New Roman" w:cs="Times New Roman"/>
          <w:sz w:val="28"/>
          <w:szCs w:val="28"/>
        </w:rPr>
        <w:t>понимать существенные детали в прочитанном тексте;</w:t>
      </w:r>
    </w:p>
    <w:p w:rsidR="00263761" w:rsidRPr="00F348BB" w:rsidRDefault="00263761" w:rsidP="00AD512A">
      <w:pPr>
        <w:widowControl/>
        <w:numPr>
          <w:ilvl w:val="0"/>
          <w:numId w:val="30"/>
        </w:numPr>
        <w:autoSpaceDE/>
        <w:autoSpaceDN/>
        <w:ind w:left="851"/>
        <w:jc w:val="both"/>
        <w:rPr>
          <w:rFonts w:ascii="Times New Roman" w:hAnsi="Times New Roman" w:cs="Times New Roman"/>
          <w:sz w:val="28"/>
          <w:szCs w:val="28"/>
        </w:rPr>
      </w:pPr>
      <w:r w:rsidRPr="00F348BB">
        <w:rPr>
          <w:rFonts w:ascii="Times New Roman" w:hAnsi="Times New Roman" w:cs="Times New Roman"/>
          <w:sz w:val="28"/>
          <w:szCs w:val="28"/>
        </w:rPr>
        <w:t>восстанавливать последовательность событий;</w:t>
      </w:r>
    </w:p>
    <w:p w:rsidR="00263761" w:rsidRPr="00F348BB" w:rsidRDefault="00263761" w:rsidP="00AD512A">
      <w:pPr>
        <w:widowControl/>
        <w:numPr>
          <w:ilvl w:val="0"/>
          <w:numId w:val="30"/>
        </w:numPr>
        <w:autoSpaceDE/>
        <w:autoSpaceDN/>
        <w:ind w:left="851"/>
        <w:jc w:val="both"/>
        <w:rPr>
          <w:rFonts w:ascii="Times New Roman" w:hAnsi="Times New Roman" w:cs="Times New Roman"/>
          <w:sz w:val="28"/>
          <w:szCs w:val="28"/>
        </w:rPr>
      </w:pPr>
      <w:r w:rsidRPr="00F348BB">
        <w:rPr>
          <w:rFonts w:ascii="Times New Roman" w:hAnsi="Times New Roman" w:cs="Times New Roman"/>
          <w:sz w:val="28"/>
          <w:szCs w:val="28"/>
        </w:rPr>
        <w:t>использовать контекстную языковую догадку для понимания незнакомых слов, похожих по звучанию на слова родного языка;</w:t>
      </w:r>
    </w:p>
    <w:p w:rsidR="00263761" w:rsidRPr="00F348BB" w:rsidRDefault="00263761" w:rsidP="00263761">
      <w:pPr>
        <w:ind w:firstLine="709"/>
        <w:jc w:val="both"/>
        <w:rPr>
          <w:rFonts w:ascii="Times New Roman" w:hAnsi="Times New Roman" w:cs="Times New Roman"/>
          <w:b/>
          <w:sz w:val="28"/>
          <w:szCs w:val="28"/>
        </w:rPr>
      </w:pPr>
    </w:p>
    <w:p w:rsidR="00263761" w:rsidRPr="00F348BB" w:rsidRDefault="00263761" w:rsidP="00263761">
      <w:pPr>
        <w:ind w:firstLine="709"/>
        <w:jc w:val="both"/>
        <w:rPr>
          <w:rFonts w:ascii="Times New Roman" w:hAnsi="Times New Roman" w:cs="Times New Roman"/>
          <w:b/>
          <w:sz w:val="28"/>
          <w:szCs w:val="28"/>
        </w:rPr>
      </w:pPr>
      <w:r w:rsidRPr="00F348BB">
        <w:rPr>
          <w:rFonts w:ascii="Times New Roman" w:hAnsi="Times New Roman" w:cs="Times New Roman"/>
          <w:b/>
          <w:sz w:val="28"/>
          <w:szCs w:val="28"/>
        </w:rPr>
        <w:t>продуктивные навыки речи:</w:t>
      </w:r>
    </w:p>
    <w:p w:rsidR="00263761" w:rsidRPr="00F348BB" w:rsidRDefault="00263761" w:rsidP="00263761">
      <w:pPr>
        <w:ind w:firstLine="709"/>
        <w:jc w:val="both"/>
        <w:rPr>
          <w:rFonts w:ascii="Times New Roman" w:hAnsi="Times New Roman" w:cs="Times New Roman"/>
          <w:b/>
          <w:sz w:val="28"/>
          <w:szCs w:val="28"/>
        </w:rPr>
      </w:pPr>
      <w:r w:rsidRPr="00F348BB">
        <w:rPr>
          <w:rFonts w:ascii="Times New Roman" w:hAnsi="Times New Roman" w:cs="Times New Roman"/>
          <w:b/>
          <w:sz w:val="28"/>
          <w:szCs w:val="28"/>
        </w:rPr>
        <w:t xml:space="preserve">говорение </w:t>
      </w:r>
    </w:p>
    <w:p w:rsidR="00263761" w:rsidRPr="00F348BB" w:rsidRDefault="00263761" w:rsidP="00263761">
      <w:pPr>
        <w:ind w:firstLine="709"/>
        <w:jc w:val="both"/>
        <w:rPr>
          <w:rFonts w:ascii="Times New Roman" w:hAnsi="Times New Roman" w:cs="Times New Roman"/>
          <w:b/>
          <w:sz w:val="28"/>
          <w:szCs w:val="28"/>
        </w:rPr>
      </w:pPr>
      <w:r w:rsidRPr="00F348BB">
        <w:rPr>
          <w:rFonts w:ascii="Times New Roman" w:hAnsi="Times New Roman" w:cs="Times New Roman"/>
          <w:b/>
          <w:sz w:val="28"/>
          <w:szCs w:val="28"/>
        </w:rPr>
        <w:t>диалогическая форма речи:</w:t>
      </w:r>
    </w:p>
    <w:p w:rsidR="00263761" w:rsidRPr="00F348BB" w:rsidRDefault="00263761" w:rsidP="00AD512A">
      <w:pPr>
        <w:widowControl/>
        <w:numPr>
          <w:ilvl w:val="0"/>
          <w:numId w:val="31"/>
        </w:numPr>
        <w:autoSpaceDE/>
        <w:autoSpaceDN/>
        <w:jc w:val="both"/>
        <w:rPr>
          <w:rFonts w:ascii="Times New Roman" w:hAnsi="Times New Roman" w:cs="Times New Roman"/>
          <w:sz w:val="28"/>
          <w:szCs w:val="28"/>
        </w:rPr>
      </w:pPr>
      <w:r w:rsidRPr="00F348BB">
        <w:rPr>
          <w:rFonts w:ascii="Times New Roman" w:hAnsi="Times New Roman" w:cs="Times New Roman"/>
          <w:sz w:val="28"/>
          <w:szCs w:val="28"/>
        </w:rPr>
        <w:t>вести диалог этикетного характера в типичных бытовых и учебных ситуациях;</w:t>
      </w:r>
    </w:p>
    <w:p w:rsidR="00263761" w:rsidRPr="00F348BB" w:rsidRDefault="00263761" w:rsidP="00AD512A">
      <w:pPr>
        <w:widowControl/>
        <w:numPr>
          <w:ilvl w:val="0"/>
          <w:numId w:val="31"/>
        </w:numPr>
        <w:autoSpaceDE/>
        <w:autoSpaceDN/>
        <w:jc w:val="both"/>
        <w:rPr>
          <w:rFonts w:ascii="Times New Roman" w:hAnsi="Times New Roman" w:cs="Times New Roman"/>
          <w:sz w:val="28"/>
          <w:szCs w:val="28"/>
        </w:rPr>
      </w:pPr>
      <w:r w:rsidRPr="00F348BB">
        <w:rPr>
          <w:rFonts w:ascii="Times New Roman" w:hAnsi="Times New Roman" w:cs="Times New Roman"/>
          <w:sz w:val="28"/>
          <w:szCs w:val="28"/>
        </w:rPr>
        <w:t>запрашивать и сообщать фактическую информацию, переходя с позиции спрашивающего на позицию отвечающего;</w:t>
      </w:r>
    </w:p>
    <w:p w:rsidR="00263761" w:rsidRPr="00F348BB" w:rsidRDefault="00263761" w:rsidP="00AD512A">
      <w:pPr>
        <w:widowControl/>
        <w:numPr>
          <w:ilvl w:val="0"/>
          <w:numId w:val="31"/>
        </w:numPr>
        <w:autoSpaceDE/>
        <w:autoSpaceDN/>
        <w:jc w:val="both"/>
        <w:rPr>
          <w:rFonts w:ascii="Times New Roman" w:hAnsi="Times New Roman" w:cs="Times New Roman"/>
          <w:sz w:val="28"/>
          <w:szCs w:val="28"/>
        </w:rPr>
      </w:pPr>
      <w:r w:rsidRPr="00F348BB">
        <w:rPr>
          <w:rFonts w:ascii="Times New Roman" w:hAnsi="Times New Roman" w:cs="Times New Roman"/>
          <w:sz w:val="28"/>
          <w:szCs w:val="28"/>
        </w:rPr>
        <w:t>обращаться с просьбой и выражать отказ ее выполнить;</w:t>
      </w:r>
    </w:p>
    <w:p w:rsidR="00263761" w:rsidRPr="00F348BB" w:rsidRDefault="00263761" w:rsidP="00263761">
      <w:pPr>
        <w:ind w:firstLine="709"/>
        <w:jc w:val="both"/>
        <w:rPr>
          <w:rFonts w:ascii="Times New Roman" w:hAnsi="Times New Roman" w:cs="Times New Roman"/>
          <w:sz w:val="28"/>
          <w:szCs w:val="28"/>
        </w:rPr>
      </w:pPr>
    </w:p>
    <w:p w:rsidR="00263761" w:rsidRPr="00F348BB" w:rsidRDefault="00263761" w:rsidP="00263761">
      <w:pPr>
        <w:ind w:firstLine="709"/>
        <w:jc w:val="both"/>
        <w:rPr>
          <w:rFonts w:ascii="Times New Roman" w:hAnsi="Times New Roman" w:cs="Times New Roman"/>
          <w:b/>
          <w:sz w:val="28"/>
          <w:szCs w:val="28"/>
        </w:rPr>
      </w:pPr>
      <w:r w:rsidRPr="00F348BB">
        <w:rPr>
          <w:rFonts w:ascii="Times New Roman" w:hAnsi="Times New Roman" w:cs="Times New Roman"/>
          <w:b/>
          <w:sz w:val="28"/>
          <w:szCs w:val="28"/>
        </w:rPr>
        <w:t>речевое поведение</w:t>
      </w:r>
    </w:p>
    <w:p w:rsidR="00263761" w:rsidRPr="00F348BB" w:rsidRDefault="00263761" w:rsidP="00AD512A">
      <w:pPr>
        <w:widowControl/>
        <w:numPr>
          <w:ilvl w:val="0"/>
          <w:numId w:val="34"/>
        </w:numPr>
        <w:autoSpaceDE/>
        <w:autoSpaceDN/>
        <w:jc w:val="both"/>
        <w:rPr>
          <w:rFonts w:ascii="Times New Roman" w:hAnsi="Times New Roman" w:cs="Times New Roman"/>
          <w:sz w:val="28"/>
          <w:szCs w:val="28"/>
        </w:rPr>
      </w:pPr>
      <w:r w:rsidRPr="00F348BB">
        <w:rPr>
          <w:rFonts w:ascii="Times New Roman" w:hAnsi="Times New Roman" w:cs="Times New Roman"/>
          <w:sz w:val="28"/>
          <w:szCs w:val="28"/>
        </w:rPr>
        <w:t>соблюдать очередность при обмене репликами в процессе речевого взаимодействия;</w:t>
      </w:r>
    </w:p>
    <w:p w:rsidR="00263761" w:rsidRPr="00F348BB" w:rsidRDefault="00263761" w:rsidP="00AD512A">
      <w:pPr>
        <w:widowControl/>
        <w:numPr>
          <w:ilvl w:val="0"/>
          <w:numId w:val="34"/>
        </w:numPr>
        <w:autoSpaceDE/>
        <w:autoSpaceDN/>
        <w:jc w:val="both"/>
        <w:rPr>
          <w:rFonts w:ascii="Times New Roman" w:hAnsi="Times New Roman" w:cs="Times New Roman"/>
          <w:sz w:val="28"/>
          <w:szCs w:val="28"/>
        </w:rPr>
      </w:pPr>
      <w:r w:rsidRPr="00F348BB">
        <w:rPr>
          <w:rFonts w:ascii="Times New Roman" w:hAnsi="Times New Roman" w:cs="Times New Roman"/>
          <w:sz w:val="28"/>
          <w:szCs w:val="28"/>
        </w:rPr>
        <w:t>использовать ситуацию речевого общения для понимания общего смысла происходящего;</w:t>
      </w:r>
    </w:p>
    <w:p w:rsidR="00263761" w:rsidRPr="00F348BB" w:rsidRDefault="00263761" w:rsidP="00AD512A">
      <w:pPr>
        <w:widowControl/>
        <w:numPr>
          <w:ilvl w:val="0"/>
          <w:numId w:val="34"/>
        </w:numPr>
        <w:autoSpaceDE/>
        <w:autoSpaceDN/>
        <w:jc w:val="both"/>
        <w:rPr>
          <w:rFonts w:ascii="Times New Roman" w:hAnsi="Times New Roman" w:cs="Times New Roman"/>
          <w:sz w:val="28"/>
          <w:szCs w:val="28"/>
        </w:rPr>
      </w:pPr>
      <w:r w:rsidRPr="00F348BB">
        <w:rPr>
          <w:rFonts w:ascii="Times New Roman" w:hAnsi="Times New Roman" w:cs="Times New Roman"/>
          <w:sz w:val="28"/>
          <w:szCs w:val="28"/>
        </w:rPr>
        <w:t>использовать соответствующие речевому этикету изучаемого языка реплики-реакции на приветствие, благодарность, извинение, представление, поздравление;</w:t>
      </w:r>
    </w:p>
    <w:p w:rsidR="00263761" w:rsidRPr="00F348BB" w:rsidRDefault="00263761" w:rsidP="00AD512A">
      <w:pPr>
        <w:widowControl/>
        <w:numPr>
          <w:ilvl w:val="0"/>
          <w:numId w:val="34"/>
        </w:numPr>
        <w:autoSpaceDE/>
        <w:autoSpaceDN/>
        <w:jc w:val="both"/>
        <w:rPr>
          <w:rFonts w:ascii="Times New Roman" w:hAnsi="Times New Roman" w:cs="Times New Roman"/>
          <w:sz w:val="28"/>
          <w:szCs w:val="28"/>
        </w:rPr>
      </w:pPr>
      <w:r w:rsidRPr="00F348BB">
        <w:rPr>
          <w:rFonts w:ascii="Times New Roman" w:hAnsi="Times New Roman" w:cs="Times New Roman"/>
          <w:sz w:val="28"/>
          <w:szCs w:val="28"/>
        </w:rPr>
        <w:t>участвовать в ролевой игре согласно предложенной ситуации для речевого взаимодействия;</w:t>
      </w:r>
    </w:p>
    <w:p w:rsidR="00263761" w:rsidRPr="00F348BB" w:rsidRDefault="00263761" w:rsidP="00263761">
      <w:pPr>
        <w:ind w:firstLine="709"/>
        <w:jc w:val="both"/>
        <w:rPr>
          <w:rFonts w:ascii="Times New Roman" w:hAnsi="Times New Roman" w:cs="Times New Roman"/>
          <w:sz w:val="28"/>
          <w:szCs w:val="28"/>
        </w:rPr>
      </w:pP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b/>
          <w:bCs/>
          <w:sz w:val="28"/>
          <w:szCs w:val="28"/>
        </w:rPr>
        <w:t>монологическая форма речи</w:t>
      </w:r>
    </w:p>
    <w:p w:rsidR="00263761" w:rsidRPr="00F348BB" w:rsidRDefault="00263761" w:rsidP="00AD512A">
      <w:pPr>
        <w:widowControl/>
        <w:numPr>
          <w:ilvl w:val="0"/>
          <w:numId w:val="33"/>
        </w:numPr>
        <w:autoSpaceDE/>
        <w:autoSpaceDN/>
        <w:jc w:val="both"/>
        <w:rPr>
          <w:rFonts w:ascii="Times New Roman" w:hAnsi="Times New Roman" w:cs="Times New Roman"/>
          <w:sz w:val="28"/>
          <w:szCs w:val="28"/>
        </w:rPr>
      </w:pPr>
      <w:r w:rsidRPr="00F348BB">
        <w:rPr>
          <w:rFonts w:ascii="Times New Roman" w:hAnsi="Times New Roman" w:cs="Times New Roman"/>
          <w:sz w:val="28"/>
          <w:szCs w:val="28"/>
        </w:rPr>
        <w:t xml:space="preserve"> составлять краткие рассказы по изучаемой тематике;</w:t>
      </w:r>
    </w:p>
    <w:p w:rsidR="00263761" w:rsidRPr="00F348BB" w:rsidRDefault="00263761" w:rsidP="00AD512A">
      <w:pPr>
        <w:widowControl/>
        <w:numPr>
          <w:ilvl w:val="0"/>
          <w:numId w:val="33"/>
        </w:numPr>
        <w:autoSpaceDE/>
        <w:autoSpaceDN/>
        <w:jc w:val="both"/>
        <w:rPr>
          <w:rFonts w:ascii="Times New Roman" w:hAnsi="Times New Roman" w:cs="Times New Roman"/>
          <w:sz w:val="28"/>
          <w:szCs w:val="28"/>
        </w:rPr>
      </w:pPr>
      <w:r w:rsidRPr="00F348BB">
        <w:rPr>
          <w:rFonts w:ascii="Times New Roman" w:hAnsi="Times New Roman" w:cs="Times New Roman"/>
          <w:sz w:val="28"/>
          <w:szCs w:val="28"/>
        </w:rPr>
        <w:t>составлять голосовые сообщения в соответствии с тематикой изучаемого раздела;</w:t>
      </w:r>
    </w:p>
    <w:p w:rsidR="00263761" w:rsidRPr="00F348BB" w:rsidRDefault="00263761" w:rsidP="00AD512A">
      <w:pPr>
        <w:widowControl/>
        <w:numPr>
          <w:ilvl w:val="0"/>
          <w:numId w:val="33"/>
        </w:numPr>
        <w:autoSpaceDE/>
        <w:autoSpaceDN/>
        <w:jc w:val="both"/>
        <w:rPr>
          <w:rFonts w:ascii="Times New Roman" w:hAnsi="Times New Roman" w:cs="Times New Roman"/>
          <w:sz w:val="28"/>
          <w:szCs w:val="28"/>
        </w:rPr>
      </w:pPr>
      <w:r w:rsidRPr="00F348BB">
        <w:rPr>
          <w:rFonts w:ascii="Times New Roman" w:hAnsi="Times New Roman" w:cs="Times New Roman"/>
          <w:sz w:val="28"/>
          <w:szCs w:val="28"/>
        </w:rPr>
        <w:t>высказывать свое мнение по содержанию прослушанного или прочитанного;</w:t>
      </w:r>
    </w:p>
    <w:p w:rsidR="00263761" w:rsidRPr="00F348BB" w:rsidRDefault="00263761" w:rsidP="00AD512A">
      <w:pPr>
        <w:widowControl/>
        <w:numPr>
          <w:ilvl w:val="0"/>
          <w:numId w:val="33"/>
        </w:numPr>
        <w:autoSpaceDE/>
        <w:autoSpaceDN/>
        <w:jc w:val="both"/>
        <w:rPr>
          <w:rFonts w:ascii="Times New Roman" w:hAnsi="Times New Roman" w:cs="Times New Roman"/>
          <w:sz w:val="28"/>
          <w:szCs w:val="28"/>
        </w:rPr>
      </w:pPr>
      <w:r w:rsidRPr="00F348BB">
        <w:rPr>
          <w:rFonts w:ascii="Times New Roman" w:hAnsi="Times New Roman" w:cs="Times New Roman"/>
          <w:sz w:val="28"/>
          <w:szCs w:val="28"/>
        </w:rPr>
        <w:t>составлять описание картинки;</w:t>
      </w:r>
    </w:p>
    <w:p w:rsidR="00263761" w:rsidRPr="00F348BB" w:rsidRDefault="00263761" w:rsidP="00AD512A">
      <w:pPr>
        <w:widowControl/>
        <w:numPr>
          <w:ilvl w:val="0"/>
          <w:numId w:val="33"/>
        </w:numPr>
        <w:autoSpaceDE/>
        <w:autoSpaceDN/>
        <w:jc w:val="both"/>
        <w:rPr>
          <w:rFonts w:ascii="Times New Roman" w:hAnsi="Times New Roman" w:cs="Times New Roman"/>
          <w:sz w:val="28"/>
          <w:szCs w:val="28"/>
        </w:rPr>
      </w:pPr>
      <w:r w:rsidRPr="00F348BB">
        <w:rPr>
          <w:rFonts w:ascii="Times New Roman" w:hAnsi="Times New Roman" w:cs="Times New Roman"/>
          <w:sz w:val="28"/>
          <w:szCs w:val="28"/>
        </w:rPr>
        <w:lastRenderedPageBreak/>
        <w:t>составлять описание персонажа;</w:t>
      </w:r>
    </w:p>
    <w:p w:rsidR="00263761" w:rsidRPr="00F348BB" w:rsidRDefault="00263761" w:rsidP="00AD512A">
      <w:pPr>
        <w:widowControl/>
        <w:numPr>
          <w:ilvl w:val="0"/>
          <w:numId w:val="33"/>
        </w:numPr>
        <w:autoSpaceDE/>
        <w:autoSpaceDN/>
        <w:jc w:val="both"/>
        <w:rPr>
          <w:rFonts w:ascii="Times New Roman" w:hAnsi="Times New Roman" w:cs="Times New Roman"/>
          <w:sz w:val="28"/>
          <w:szCs w:val="28"/>
        </w:rPr>
      </w:pPr>
      <w:r w:rsidRPr="00F348BB">
        <w:rPr>
          <w:rFonts w:ascii="Times New Roman" w:hAnsi="Times New Roman" w:cs="Times New Roman"/>
          <w:sz w:val="28"/>
          <w:szCs w:val="28"/>
        </w:rPr>
        <w:t>передавать содержание услышанного или прочитанного текста;</w:t>
      </w:r>
    </w:p>
    <w:p w:rsidR="00263761" w:rsidRPr="00F348BB" w:rsidRDefault="00263761" w:rsidP="00AD512A">
      <w:pPr>
        <w:widowControl/>
        <w:numPr>
          <w:ilvl w:val="0"/>
          <w:numId w:val="33"/>
        </w:numPr>
        <w:autoSpaceDE/>
        <w:autoSpaceDN/>
        <w:jc w:val="both"/>
        <w:rPr>
          <w:rFonts w:ascii="Times New Roman" w:hAnsi="Times New Roman" w:cs="Times New Roman"/>
          <w:sz w:val="28"/>
          <w:szCs w:val="28"/>
        </w:rPr>
      </w:pPr>
      <w:r w:rsidRPr="00F348BB">
        <w:rPr>
          <w:rFonts w:ascii="Times New Roman" w:hAnsi="Times New Roman" w:cs="Times New Roman"/>
          <w:sz w:val="28"/>
          <w:szCs w:val="28"/>
        </w:rPr>
        <w:t>составлять и записывать фрагменты для коллективного видео блога;</w:t>
      </w:r>
    </w:p>
    <w:p w:rsidR="00263761" w:rsidRPr="00F348BB" w:rsidRDefault="00263761" w:rsidP="00263761">
      <w:pPr>
        <w:ind w:firstLine="709"/>
        <w:jc w:val="both"/>
        <w:rPr>
          <w:rFonts w:ascii="Times New Roman" w:hAnsi="Times New Roman" w:cs="Times New Roman"/>
          <w:b/>
          <w:sz w:val="28"/>
          <w:szCs w:val="28"/>
        </w:rPr>
      </w:pPr>
    </w:p>
    <w:p w:rsidR="00263761" w:rsidRPr="00F348BB" w:rsidRDefault="00263761" w:rsidP="00263761">
      <w:pPr>
        <w:ind w:firstLine="709"/>
        <w:jc w:val="both"/>
        <w:rPr>
          <w:rFonts w:ascii="Times New Roman" w:hAnsi="Times New Roman" w:cs="Times New Roman"/>
          <w:b/>
          <w:sz w:val="28"/>
          <w:szCs w:val="28"/>
        </w:rPr>
      </w:pPr>
      <w:r w:rsidRPr="00F348BB">
        <w:rPr>
          <w:rFonts w:ascii="Times New Roman" w:hAnsi="Times New Roman" w:cs="Times New Roman"/>
          <w:b/>
          <w:sz w:val="28"/>
          <w:szCs w:val="28"/>
        </w:rPr>
        <w:t>письмо</w:t>
      </w:r>
    </w:p>
    <w:p w:rsidR="00263761" w:rsidRPr="00F348BB" w:rsidRDefault="00263761" w:rsidP="00AD512A">
      <w:pPr>
        <w:widowControl/>
        <w:numPr>
          <w:ilvl w:val="0"/>
          <w:numId w:val="32"/>
        </w:numPr>
        <w:autoSpaceDE/>
        <w:autoSpaceDN/>
        <w:ind w:left="1418"/>
        <w:jc w:val="both"/>
        <w:rPr>
          <w:rFonts w:ascii="Times New Roman" w:hAnsi="Times New Roman" w:cs="Times New Roman"/>
          <w:sz w:val="28"/>
          <w:szCs w:val="28"/>
        </w:rPr>
      </w:pPr>
      <w:r w:rsidRPr="00F348BB">
        <w:rPr>
          <w:rFonts w:ascii="Times New Roman" w:hAnsi="Times New Roman" w:cs="Times New Roman"/>
          <w:sz w:val="28"/>
          <w:szCs w:val="28"/>
        </w:rPr>
        <w:t>писать полупечатным шрифтом буквы алфавита английского языка;</w:t>
      </w:r>
    </w:p>
    <w:p w:rsidR="00263761" w:rsidRPr="00F348BB" w:rsidRDefault="00263761" w:rsidP="00AD512A">
      <w:pPr>
        <w:widowControl/>
        <w:numPr>
          <w:ilvl w:val="0"/>
          <w:numId w:val="32"/>
        </w:numPr>
        <w:autoSpaceDE/>
        <w:autoSpaceDN/>
        <w:ind w:left="1418"/>
        <w:jc w:val="both"/>
        <w:rPr>
          <w:rFonts w:ascii="Times New Roman" w:hAnsi="Times New Roman" w:cs="Times New Roman"/>
          <w:sz w:val="28"/>
          <w:szCs w:val="28"/>
        </w:rPr>
      </w:pPr>
      <w:r w:rsidRPr="00F348BB">
        <w:rPr>
          <w:rFonts w:ascii="Times New Roman" w:hAnsi="Times New Roman" w:cs="Times New Roman"/>
          <w:sz w:val="28"/>
          <w:szCs w:val="28"/>
        </w:rPr>
        <w:t xml:space="preserve">выполнять списывание слов и выражений, соблюдая графическую точность; </w:t>
      </w:r>
    </w:p>
    <w:p w:rsidR="00263761" w:rsidRPr="00F348BB" w:rsidRDefault="00263761" w:rsidP="00AD512A">
      <w:pPr>
        <w:widowControl/>
        <w:numPr>
          <w:ilvl w:val="0"/>
          <w:numId w:val="32"/>
        </w:numPr>
        <w:autoSpaceDE/>
        <w:autoSpaceDN/>
        <w:ind w:left="1418"/>
        <w:jc w:val="both"/>
        <w:rPr>
          <w:rFonts w:ascii="Times New Roman" w:hAnsi="Times New Roman" w:cs="Times New Roman"/>
          <w:sz w:val="28"/>
          <w:szCs w:val="28"/>
        </w:rPr>
      </w:pPr>
      <w:r w:rsidRPr="00F348BB">
        <w:rPr>
          <w:rFonts w:ascii="Times New Roman" w:hAnsi="Times New Roman" w:cs="Times New Roman"/>
          <w:sz w:val="28"/>
          <w:szCs w:val="28"/>
        </w:rPr>
        <w:t xml:space="preserve">заполнять пропущенные слова в тексте; </w:t>
      </w:r>
    </w:p>
    <w:p w:rsidR="00263761" w:rsidRPr="00F348BB" w:rsidRDefault="00263761" w:rsidP="00AD512A">
      <w:pPr>
        <w:widowControl/>
        <w:numPr>
          <w:ilvl w:val="0"/>
          <w:numId w:val="32"/>
        </w:numPr>
        <w:autoSpaceDE/>
        <w:autoSpaceDN/>
        <w:ind w:left="1418"/>
        <w:jc w:val="both"/>
        <w:rPr>
          <w:rFonts w:ascii="Times New Roman" w:hAnsi="Times New Roman" w:cs="Times New Roman"/>
          <w:sz w:val="28"/>
          <w:szCs w:val="28"/>
        </w:rPr>
      </w:pPr>
      <w:r w:rsidRPr="00F348BB">
        <w:rPr>
          <w:rFonts w:ascii="Times New Roman" w:hAnsi="Times New Roman" w:cs="Times New Roman"/>
          <w:sz w:val="28"/>
          <w:szCs w:val="28"/>
        </w:rPr>
        <w:t>выписывать слова и словосочетания из текста;</w:t>
      </w:r>
    </w:p>
    <w:p w:rsidR="00263761" w:rsidRPr="00F348BB" w:rsidRDefault="00263761" w:rsidP="00AD512A">
      <w:pPr>
        <w:widowControl/>
        <w:numPr>
          <w:ilvl w:val="0"/>
          <w:numId w:val="32"/>
        </w:numPr>
        <w:autoSpaceDE/>
        <w:autoSpaceDN/>
        <w:ind w:left="1418"/>
        <w:jc w:val="both"/>
        <w:rPr>
          <w:rFonts w:ascii="Times New Roman" w:hAnsi="Times New Roman" w:cs="Times New Roman"/>
          <w:sz w:val="28"/>
          <w:szCs w:val="28"/>
        </w:rPr>
      </w:pPr>
      <w:r w:rsidRPr="00F348BB">
        <w:rPr>
          <w:rFonts w:ascii="Times New Roman" w:hAnsi="Times New Roman" w:cs="Times New Roman"/>
          <w:sz w:val="28"/>
          <w:szCs w:val="28"/>
        </w:rPr>
        <w:t xml:space="preserve">дополнять предложения; </w:t>
      </w:r>
    </w:p>
    <w:p w:rsidR="00263761" w:rsidRPr="00F348BB" w:rsidRDefault="00263761" w:rsidP="00AD512A">
      <w:pPr>
        <w:widowControl/>
        <w:numPr>
          <w:ilvl w:val="0"/>
          <w:numId w:val="32"/>
        </w:numPr>
        <w:autoSpaceDE/>
        <w:autoSpaceDN/>
        <w:ind w:left="1418"/>
        <w:jc w:val="both"/>
        <w:rPr>
          <w:rFonts w:ascii="Times New Roman" w:hAnsi="Times New Roman" w:cs="Times New Roman"/>
          <w:sz w:val="28"/>
          <w:szCs w:val="28"/>
        </w:rPr>
      </w:pPr>
      <w:r w:rsidRPr="00F348BB">
        <w:rPr>
          <w:rFonts w:ascii="Times New Roman" w:hAnsi="Times New Roman" w:cs="Times New Roman"/>
          <w:sz w:val="28"/>
          <w:szCs w:val="28"/>
        </w:rPr>
        <w:t>подписывать тетрадь, указывать номер класса и школы;</w:t>
      </w:r>
    </w:p>
    <w:p w:rsidR="00263761" w:rsidRPr="00F348BB" w:rsidRDefault="00263761" w:rsidP="00AD512A">
      <w:pPr>
        <w:widowControl/>
        <w:numPr>
          <w:ilvl w:val="0"/>
          <w:numId w:val="32"/>
        </w:numPr>
        <w:autoSpaceDE/>
        <w:autoSpaceDN/>
        <w:ind w:left="1418"/>
        <w:jc w:val="both"/>
        <w:rPr>
          <w:rFonts w:ascii="Times New Roman" w:hAnsi="Times New Roman" w:cs="Times New Roman"/>
          <w:sz w:val="28"/>
          <w:szCs w:val="28"/>
        </w:rPr>
      </w:pPr>
      <w:r w:rsidRPr="00F348BB">
        <w:rPr>
          <w:rFonts w:ascii="Times New Roman" w:hAnsi="Times New Roman" w:cs="Times New Roman"/>
          <w:sz w:val="28"/>
          <w:szCs w:val="28"/>
        </w:rPr>
        <w:t>соблюдать пунктуационные правила оформления повествовательного, вопросительного и восклицательного предложения;</w:t>
      </w:r>
    </w:p>
    <w:p w:rsidR="00263761" w:rsidRPr="00F348BB" w:rsidRDefault="00263761" w:rsidP="00AD512A">
      <w:pPr>
        <w:widowControl/>
        <w:numPr>
          <w:ilvl w:val="0"/>
          <w:numId w:val="32"/>
        </w:numPr>
        <w:autoSpaceDE/>
        <w:autoSpaceDN/>
        <w:ind w:left="1418"/>
        <w:jc w:val="both"/>
        <w:rPr>
          <w:rFonts w:ascii="Times New Roman" w:hAnsi="Times New Roman" w:cs="Times New Roman"/>
          <w:sz w:val="28"/>
          <w:szCs w:val="28"/>
        </w:rPr>
      </w:pPr>
      <w:r w:rsidRPr="00F348BB">
        <w:rPr>
          <w:rFonts w:ascii="Times New Roman" w:hAnsi="Times New Roman" w:cs="Times New Roman"/>
          <w:sz w:val="28"/>
          <w:szCs w:val="28"/>
        </w:rPr>
        <w:t>составлять описание картины;</w:t>
      </w:r>
    </w:p>
    <w:p w:rsidR="00263761" w:rsidRPr="00F348BB" w:rsidRDefault="00263761" w:rsidP="00AD512A">
      <w:pPr>
        <w:widowControl/>
        <w:numPr>
          <w:ilvl w:val="0"/>
          <w:numId w:val="32"/>
        </w:numPr>
        <w:autoSpaceDE/>
        <w:autoSpaceDN/>
        <w:ind w:left="1418"/>
        <w:jc w:val="both"/>
        <w:rPr>
          <w:rFonts w:ascii="Times New Roman" w:hAnsi="Times New Roman" w:cs="Times New Roman"/>
          <w:sz w:val="28"/>
          <w:szCs w:val="28"/>
        </w:rPr>
      </w:pPr>
      <w:r w:rsidRPr="00F348BB">
        <w:rPr>
          <w:rFonts w:ascii="Times New Roman" w:hAnsi="Times New Roman" w:cs="Times New Roman"/>
          <w:sz w:val="28"/>
          <w:szCs w:val="28"/>
        </w:rPr>
        <w:t>составлять электронные письма по изучаемым темам;</w:t>
      </w:r>
    </w:p>
    <w:p w:rsidR="00263761" w:rsidRPr="00F348BB" w:rsidRDefault="00263761" w:rsidP="00AD512A">
      <w:pPr>
        <w:widowControl/>
        <w:numPr>
          <w:ilvl w:val="0"/>
          <w:numId w:val="32"/>
        </w:numPr>
        <w:autoSpaceDE/>
        <w:autoSpaceDN/>
        <w:ind w:left="1276"/>
        <w:jc w:val="both"/>
        <w:rPr>
          <w:rFonts w:ascii="Times New Roman" w:hAnsi="Times New Roman" w:cs="Times New Roman"/>
          <w:sz w:val="28"/>
          <w:szCs w:val="28"/>
        </w:rPr>
      </w:pPr>
      <w:r w:rsidRPr="00F348BB">
        <w:rPr>
          <w:rFonts w:ascii="Times New Roman" w:hAnsi="Times New Roman" w:cs="Times New Roman"/>
          <w:sz w:val="28"/>
          <w:szCs w:val="28"/>
        </w:rPr>
        <w:t>составлять презентации по изучаемым темам;</w:t>
      </w:r>
    </w:p>
    <w:p w:rsidR="00263761" w:rsidRPr="00F348BB" w:rsidRDefault="00263761" w:rsidP="00263761">
      <w:pPr>
        <w:ind w:firstLine="709"/>
        <w:jc w:val="both"/>
        <w:rPr>
          <w:rFonts w:ascii="Times New Roman" w:hAnsi="Times New Roman" w:cs="Times New Roman"/>
          <w:b/>
          <w:sz w:val="28"/>
          <w:szCs w:val="28"/>
        </w:rPr>
      </w:pPr>
    </w:p>
    <w:p w:rsidR="00263761" w:rsidRPr="00F348BB" w:rsidRDefault="00263761" w:rsidP="00263761">
      <w:pPr>
        <w:ind w:firstLine="709"/>
        <w:jc w:val="both"/>
        <w:rPr>
          <w:rFonts w:ascii="Times New Roman" w:hAnsi="Times New Roman" w:cs="Times New Roman"/>
          <w:b/>
          <w:sz w:val="28"/>
          <w:szCs w:val="28"/>
        </w:rPr>
      </w:pPr>
      <w:r w:rsidRPr="00F348BB">
        <w:rPr>
          <w:rFonts w:ascii="Times New Roman" w:hAnsi="Times New Roman" w:cs="Times New Roman"/>
          <w:b/>
          <w:sz w:val="28"/>
          <w:szCs w:val="28"/>
        </w:rPr>
        <w:t>фонетический уровень языка</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владеть следующими произносительными навыками:</w:t>
      </w:r>
    </w:p>
    <w:p w:rsidR="00263761" w:rsidRPr="00F348BB" w:rsidRDefault="00263761" w:rsidP="00AD512A">
      <w:pPr>
        <w:widowControl/>
        <w:numPr>
          <w:ilvl w:val="0"/>
          <w:numId w:val="35"/>
        </w:numPr>
        <w:autoSpaceDE/>
        <w:autoSpaceDN/>
        <w:ind w:left="1418" w:hanging="284"/>
        <w:jc w:val="both"/>
        <w:rPr>
          <w:rFonts w:ascii="Times New Roman" w:hAnsi="Times New Roman" w:cs="Times New Roman"/>
          <w:sz w:val="28"/>
          <w:szCs w:val="28"/>
        </w:rPr>
      </w:pPr>
      <w:r w:rsidRPr="00F348BB">
        <w:rPr>
          <w:rFonts w:ascii="Times New Roman" w:hAnsi="Times New Roman" w:cs="Times New Roman"/>
          <w:sz w:val="28"/>
          <w:szCs w:val="28"/>
        </w:rPr>
        <w:t>произносить слова изучаемого языка доступным для понимания образом;</w:t>
      </w:r>
    </w:p>
    <w:p w:rsidR="00263761" w:rsidRPr="00F348BB" w:rsidRDefault="00263761" w:rsidP="00AD512A">
      <w:pPr>
        <w:widowControl/>
        <w:numPr>
          <w:ilvl w:val="0"/>
          <w:numId w:val="35"/>
        </w:numPr>
        <w:autoSpaceDE/>
        <w:autoSpaceDN/>
        <w:ind w:left="1418" w:hanging="284"/>
        <w:jc w:val="both"/>
        <w:rPr>
          <w:rFonts w:ascii="Times New Roman" w:hAnsi="Times New Roman" w:cs="Times New Roman"/>
          <w:sz w:val="28"/>
          <w:szCs w:val="28"/>
        </w:rPr>
      </w:pPr>
      <w:r w:rsidRPr="00F348BB">
        <w:rPr>
          <w:rFonts w:ascii="Times New Roman" w:hAnsi="Times New Roman" w:cs="Times New Roman"/>
          <w:sz w:val="28"/>
          <w:szCs w:val="28"/>
        </w:rPr>
        <w:t>соблюдать правильное ударение в изученных словах;</w:t>
      </w:r>
    </w:p>
    <w:p w:rsidR="00263761" w:rsidRPr="00F348BB" w:rsidRDefault="00263761" w:rsidP="00AD512A">
      <w:pPr>
        <w:widowControl/>
        <w:numPr>
          <w:ilvl w:val="0"/>
          <w:numId w:val="35"/>
        </w:numPr>
        <w:autoSpaceDE/>
        <w:autoSpaceDN/>
        <w:ind w:left="1418" w:hanging="284"/>
        <w:jc w:val="both"/>
        <w:rPr>
          <w:rFonts w:ascii="Times New Roman" w:hAnsi="Times New Roman" w:cs="Times New Roman"/>
          <w:sz w:val="28"/>
          <w:szCs w:val="28"/>
        </w:rPr>
      </w:pPr>
      <w:r w:rsidRPr="00F348BB">
        <w:rPr>
          <w:rFonts w:ascii="Times New Roman" w:hAnsi="Times New Roman" w:cs="Times New Roman"/>
          <w:sz w:val="28"/>
          <w:szCs w:val="28"/>
        </w:rPr>
        <w:t xml:space="preserve">оформлять речевой поток с учетом особенностей фонетического членения англоязычной речи (использовать краткие формы, не произносить ударно служебные слова); </w:t>
      </w:r>
    </w:p>
    <w:p w:rsidR="00263761" w:rsidRPr="00F348BB" w:rsidRDefault="00263761" w:rsidP="00AD512A">
      <w:pPr>
        <w:widowControl/>
        <w:numPr>
          <w:ilvl w:val="0"/>
          <w:numId w:val="35"/>
        </w:numPr>
        <w:autoSpaceDE/>
        <w:autoSpaceDN/>
        <w:ind w:left="1418" w:hanging="284"/>
        <w:jc w:val="both"/>
        <w:rPr>
          <w:rFonts w:ascii="Times New Roman" w:hAnsi="Times New Roman" w:cs="Times New Roman"/>
          <w:sz w:val="28"/>
          <w:szCs w:val="28"/>
        </w:rPr>
      </w:pPr>
      <w:r w:rsidRPr="00F348BB">
        <w:rPr>
          <w:rFonts w:ascii="Times New Roman" w:hAnsi="Times New Roman" w:cs="Times New Roman"/>
          <w:sz w:val="28"/>
          <w:szCs w:val="28"/>
        </w:rPr>
        <w:t>корректно реализовывать в речи интонационные конструкции для передачи цели высказывания;</w:t>
      </w:r>
    </w:p>
    <w:p w:rsidR="00263761" w:rsidRPr="00F348BB" w:rsidRDefault="00263761" w:rsidP="00263761">
      <w:pPr>
        <w:ind w:firstLine="709"/>
        <w:jc w:val="both"/>
        <w:rPr>
          <w:rFonts w:ascii="Times New Roman" w:hAnsi="Times New Roman" w:cs="Times New Roman"/>
          <w:b/>
          <w:sz w:val="28"/>
          <w:szCs w:val="28"/>
        </w:rPr>
      </w:pPr>
    </w:p>
    <w:p w:rsidR="00263761" w:rsidRPr="00F348BB" w:rsidRDefault="00263761" w:rsidP="00263761">
      <w:pPr>
        <w:ind w:firstLine="709"/>
        <w:jc w:val="both"/>
        <w:rPr>
          <w:rFonts w:ascii="Times New Roman" w:hAnsi="Times New Roman" w:cs="Times New Roman"/>
          <w:b/>
          <w:sz w:val="28"/>
          <w:szCs w:val="28"/>
        </w:rPr>
      </w:pPr>
      <w:r w:rsidRPr="00F348BB">
        <w:rPr>
          <w:rFonts w:ascii="Times New Roman" w:hAnsi="Times New Roman" w:cs="Times New Roman"/>
          <w:b/>
          <w:sz w:val="28"/>
          <w:szCs w:val="28"/>
        </w:rPr>
        <w:t>в области межкультурной компетенции:</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использовать в речи и письменных текстах полученную информацию:</w:t>
      </w:r>
    </w:p>
    <w:p w:rsidR="00263761" w:rsidRPr="00F348BB" w:rsidRDefault="00263761" w:rsidP="00AD512A">
      <w:pPr>
        <w:widowControl/>
        <w:numPr>
          <w:ilvl w:val="0"/>
          <w:numId w:val="36"/>
        </w:numPr>
        <w:autoSpaceDE/>
        <w:autoSpaceDN/>
        <w:ind w:left="1560"/>
        <w:jc w:val="both"/>
        <w:rPr>
          <w:rFonts w:ascii="Times New Roman" w:hAnsi="Times New Roman" w:cs="Times New Roman"/>
          <w:sz w:val="28"/>
          <w:szCs w:val="28"/>
        </w:rPr>
      </w:pPr>
      <w:r w:rsidRPr="00F348BB">
        <w:rPr>
          <w:rFonts w:ascii="Times New Roman" w:hAnsi="Times New Roman" w:cs="Times New Roman"/>
          <w:sz w:val="28"/>
          <w:szCs w:val="28"/>
        </w:rPr>
        <w:t>о правилах речевого этикета в формулах вежливости;</w:t>
      </w:r>
    </w:p>
    <w:p w:rsidR="00263761" w:rsidRPr="00F348BB" w:rsidRDefault="00263761" w:rsidP="00AD512A">
      <w:pPr>
        <w:widowControl/>
        <w:numPr>
          <w:ilvl w:val="0"/>
          <w:numId w:val="36"/>
        </w:numPr>
        <w:autoSpaceDE/>
        <w:autoSpaceDN/>
        <w:ind w:left="1560"/>
        <w:jc w:val="both"/>
        <w:rPr>
          <w:rFonts w:ascii="Times New Roman" w:hAnsi="Times New Roman" w:cs="Times New Roman"/>
          <w:sz w:val="28"/>
          <w:szCs w:val="28"/>
        </w:rPr>
      </w:pPr>
      <w:r w:rsidRPr="00F348BB">
        <w:rPr>
          <w:rFonts w:ascii="Times New Roman" w:hAnsi="Times New Roman" w:cs="Times New Roman"/>
          <w:sz w:val="28"/>
          <w:szCs w:val="28"/>
        </w:rPr>
        <w:t>об организации учебного процесса в Великобритании;</w:t>
      </w:r>
    </w:p>
    <w:p w:rsidR="00263761" w:rsidRPr="00F348BB" w:rsidRDefault="00263761" w:rsidP="00AD512A">
      <w:pPr>
        <w:widowControl/>
        <w:numPr>
          <w:ilvl w:val="0"/>
          <w:numId w:val="36"/>
        </w:numPr>
        <w:autoSpaceDE/>
        <w:autoSpaceDN/>
        <w:ind w:left="1560"/>
        <w:jc w:val="both"/>
        <w:rPr>
          <w:rFonts w:ascii="Times New Roman" w:hAnsi="Times New Roman" w:cs="Times New Roman"/>
          <w:sz w:val="28"/>
          <w:szCs w:val="28"/>
        </w:rPr>
      </w:pPr>
      <w:r w:rsidRPr="00F348BB">
        <w:rPr>
          <w:rFonts w:ascii="Times New Roman" w:hAnsi="Times New Roman" w:cs="Times New Roman"/>
          <w:sz w:val="28"/>
          <w:szCs w:val="28"/>
        </w:rPr>
        <w:t>о знаменательных датах и их праздновании;</w:t>
      </w:r>
    </w:p>
    <w:p w:rsidR="00263761" w:rsidRPr="00F348BB" w:rsidRDefault="00263761" w:rsidP="00AD512A">
      <w:pPr>
        <w:widowControl/>
        <w:numPr>
          <w:ilvl w:val="0"/>
          <w:numId w:val="36"/>
        </w:numPr>
        <w:autoSpaceDE/>
        <w:autoSpaceDN/>
        <w:ind w:left="1560"/>
        <w:jc w:val="both"/>
        <w:rPr>
          <w:rFonts w:ascii="Times New Roman" w:hAnsi="Times New Roman" w:cs="Times New Roman"/>
          <w:sz w:val="28"/>
          <w:szCs w:val="28"/>
        </w:rPr>
      </w:pPr>
      <w:r w:rsidRPr="00F348BB">
        <w:rPr>
          <w:rFonts w:ascii="Times New Roman" w:hAnsi="Times New Roman" w:cs="Times New Roman"/>
          <w:sz w:val="28"/>
          <w:szCs w:val="28"/>
        </w:rPr>
        <w:t>о досуге в стране изучаемого языка;</w:t>
      </w:r>
    </w:p>
    <w:p w:rsidR="00263761" w:rsidRPr="00F348BB" w:rsidRDefault="00263761" w:rsidP="00AD512A">
      <w:pPr>
        <w:widowControl/>
        <w:numPr>
          <w:ilvl w:val="0"/>
          <w:numId w:val="36"/>
        </w:numPr>
        <w:autoSpaceDE/>
        <w:autoSpaceDN/>
        <w:ind w:left="1560"/>
        <w:jc w:val="both"/>
        <w:rPr>
          <w:rFonts w:ascii="Times New Roman" w:hAnsi="Times New Roman" w:cs="Times New Roman"/>
          <w:sz w:val="28"/>
          <w:szCs w:val="28"/>
        </w:rPr>
      </w:pPr>
      <w:r w:rsidRPr="00F348BB">
        <w:rPr>
          <w:rFonts w:ascii="Times New Roman" w:hAnsi="Times New Roman" w:cs="Times New Roman"/>
          <w:sz w:val="28"/>
          <w:szCs w:val="28"/>
        </w:rPr>
        <w:t xml:space="preserve"> об особенностях городской жизни в Великобритании;</w:t>
      </w:r>
    </w:p>
    <w:p w:rsidR="00263761" w:rsidRPr="00F348BB" w:rsidRDefault="00263761" w:rsidP="00AD512A">
      <w:pPr>
        <w:widowControl/>
        <w:numPr>
          <w:ilvl w:val="0"/>
          <w:numId w:val="36"/>
        </w:numPr>
        <w:autoSpaceDE/>
        <w:autoSpaceDN/>
        <w:ind w:left="1560"/>
        <w:jc w:val="both"/>
        <w:rPr>
          <w:rFonts w:ascii="Times New Roman" w:hAnsi="Times New Roman" w:cs="Times New Roman"/>
          <w:sz w:val="28"/>
          <w:szCs w:val="28"/>
        </w:rPr>
      </w:pPr>
      <w:r w:rsidRPr="00F348BB">
        <w:rPr>
          <w:rFonts w:ascii="Times New Roman" w:hAnsi="Times New Roman" w:cs="Times New Roman"/>
          <w:sz w:val="28"/>
          <w:szCs w:val="28"/>
        </w:rPr>
        <w:t>о Британской кухне;</w:t>
      </w:r>
    </w:p>
    <w:p w:rsidR="00263761" w:rsidRPr="00F348BB" w:rsidRDefault="00263761" w:rsidP="00AD512A">
      <w:pPr>
        <w:widowControl/>
        <w:numPr>
          <w:ilvl w:val="0"/>
          <w:numId w:val="36"/>
        </w:numPr>
        <w:autoSpaceDE/>
        <w:autoSpaceDN/>
        <w:ind w:left="1560"/>
        <w:jc w:val="both"/>
        <w:rPr>
          <w:rFonts w:ascii="Times New Roman" w:hAnsi="Times New Roman" w:cs="Times New Roman"/>
          <w:sz w:val="28"/>
          <w:szCs w:val="28"/>
        </w:rPr>
      </w:pPr>
      <w:r w:rsidRPr="00F348BB">
        <w:rPr>
          <w:rFonts w:ascii="Times New Roman" w:hAnsi="Times New Roman" w:cs="Times New Roman"/>
          <w:sz w:val="28"/>
          <w:szCs w:val="28"/>
        </w:rPr>
        <w:t>о культуре безопасности поведения в цифровом пространстве;</w:t>
      </w:r>
    </w:p>
    <w:p w:rsidR="00263761" w:rsidRPr="00F348BB" w:rsidRDefault="00263761" w:rsidP="00AD512A">
      <w:pPr>
        <w:widowControl/>
        <w:numPr>
          <w:ilvl w:val="0"/>
          <w:numId w:val="36"/>
        </w:numPr>
        <w:autoSpaceDE/>
        <w:autoSpaceDN/>
        <w:ind w:left="1560"/>
        <w:jc w:val="both"/>
        <w:rPr>
          <w:rFonts w:ascii="Times New Roman" w:hAnsi="Times New Roman" w:cs="Times New Roman"/>
          <w:sz w:val="28"/>
          <w:szCs w:val="28"/>
        </w:rPr>
      </w:pPr>
      <w:r w:rsidRPr="00F348BB">
        <w:rPr>
          <w:rFonts w:ascii="Times New Roman" w:hAnsi="Times New Roman" w:cs="Times New Roman"/>
          <w:sz w:val="28"/>
          <w:szCs w:val="28"/>
        </w:rPr>
        <w:t>об известных личностях в России и англоязычных странах;</w:t>
      </w:r>
    </w:p>
    <w:p w:rsidR="00263761" w:rsidRPr="00F348BB" w:rsidRDefault="00263761" w:rsidP="00AD512A">
      <w:pPr>
        <w:widowControl/>
        <w:numPr>
          <w:ilvl w:val="0"/>
          <w:numId w:val="36"/>
        </w:numPr>
        <w:autoSpaceDE/>
        <w:autoSpaceDN/>
        <w:ind w:left="1560"/>
        <w:jc w:val="both"/>
        <w:rPr>
          <w:rFonts w:ascii="Times New Roman" w:hAnsi="Times New Roman" w:cs="Times New Roman"/>
          <w:sz w:val="28"/>
          <w:szCs w:val="28"/>
        </w:rPr>
      </w:pPr>
      <w:r w:rsidRPr="00F348BB">
        <w:rPr>
          <w:rFonts w:ascii="Times New Roman" w:hAnsi="Times New Roman" w:cs="Times New Roman"/>
          <w:sz w:val="28"/>
          <w:szCs w:val="28"/>
        </w:rPr>
        <w:t>об особенностях культуры России и страны изучаемого языка;</w:t>
      </w:r>
    </w:p>
    <w:p w:rsidR="00263761" w:rsidRPr="00F348BB" w:rsidRDefault="00263761" w:rsidP="00AD512A">
      <w:pPr>
        <w:widowControl/>
        <w:numPr>
          <w:ilvl w:val="0"/>
          <w:numId w:val="36"/>
        </w:numPr>
        <w:autoSpaceDE/>
        <w:autoSpaceDN/>
        <w:ind w:left="1134" w:hanging="141"/>
        <w:jc w:val="both"/>
        <w:rPr>
          <w:rFonts w:ascii="Times New Roman" w:hAnsi="Times New Roman" w:cs="Times New Roman"/>
          <w:sz w:val="28"/>
          <w:szCs w:val="28"/>
        </w:rPr>
      </w:pPr>
      <w:r w:rsidRPr="00F348BB">
        <w:rPr>
          <w:rFonts w:ascii="Times New Roman" w:hAnsi="Times New Roman" w:cs="Times New Roman"/>
          <w:sz w:val="28"/>
          <w:szCs w:val="28"/>
        </w:rPr>
        <w:t>об известных писателях России и Великобритании;</w:t>
      </w:r>
    </w:p>
    <w:p w:rsidR="00263761" w:rsidRPr="00F348BB" w:rsidRDefault="00263761" w:rsidP="00AD512A">
      <w:pPr>
        <w:widowControl/>
        <w:numPr>
          <w:ilvl w:val="0"/>
          <w:numId w:val="36"/>
        </w:numPr>
        <w:autoSpaceDE/>
        <w:autoSpaceDN/>
        <w:ind w:left="1134" w:hanging="141"/>
        <w:jc w:val="both"/>
        <w:rPr>
          <w:rFonts w:ascii="Times New Roman" w:hAnsi="Times New Roman" w:cs="Times New Roman"/>
          <w:sz w:val="28"/>
          <w:szCs w:val="28"/>
        </w:rPr>
      </w:pPr>
      <w:r w:rsidRPr="00F348BB">
        <w:rPr>
          <w:rFonts w:ascii="Times New Roman" w:hAnsi="Times New Roman" w:cs="Times New Roman"/>
          <w:sz w:val="28"/>
          <w:szCs w:val="28"/>
        </w:rPr>
        <w:t xml:space="preserve"> о культурных стереотипах разных стран.</w:t>
      </w:r>
    </w:p>
    <w:p w:rsidR="00263761" w:rsidRPr="00F348BB" w:rsidRDefault="00263761" w:rsidP="00263761">
      <w:pPr>
        <w:ind w:left="1134" w:hanging="141"/>
        <w:jc w:val="both"/>
        <w:rPr>
          <w:rFonts w:ascii="Times New Roman" w:hAnsi="Times New Roman" w:cs="Times New Roman"/>
          <w:b/>
          <w:sz w:val="28"/>
          <w:szCs w:val="28"/>
        </w:rPr>
      </w:pP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 xml:space="preserve">Предметные результаты по учебному предмету «Иностранный (английский) язык» на уровне основного общего образования, </w:t>
      </w:r>
      <w:r w:rsidRPr="00F348BB">
        <w:rPr>
          <w:rFonts w:ascii="Times New Roman" w:hAnsi="Times New Roman" w:cs="Times New Roman"/>
          <w:i/>
          <w:sz w:val="28"/>
          <w:szCs w:val="28"/>
        </w:rPr>
        <w:t>распределенные по годам обучения</w:t>
      </w:r>
      <w:r w:rsidRPr="00F348BB">
        <w:rPr>
          <w:rFonts w:ascii="Times New Roman" w:hAnsi="Times New Roman" w:cs="Times New Roman"/>
          <w:sz w:val="28"/>
          <w:szCs w:val="28"/>
        </w:rPr>
        <w:t xml:space="preserve">, </w:t>
      </w:r>
      <w:r w:rsidRPr="00F348BB">
        <w:rPr>
          <w:rFonts w:ascii="Times New Roman" w:hAnsi="Times New Roman" w:cs="Times New Roman"/>
          <w:sz w:val="28"/>
          <w:szCs w:val="28"/>
        </w:rPr>
        <w:lastRenderedPageBreak/>
        <w:t>раскрываются и конкретизируются в совокупности всех составляющих иноязычной коммуникативной компетенции (речевой, языковой, социокультурной, компенсаторной) в Примерной рабочей программе по учебному предмету «Иностранный (английский) язык» для обучающихся с ЗПР на уровне основного общего образования.</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Примерная рабочая программа является ориентиром для составления авторских рабочих программ.</w:t>
      </w:r>
    </w:p>
    <w:p w:rsidR="003B529D" w:rsidRDefault="003B529D">
      <w:pPr>
        <w:rPr>
          <w:rFonts w:ascii="Times New Roman" w:hAnsi="Times New Roman" w:cs="Times New Roman"/>
          <w:b/>
          <w:bCs/>
          <w:sz w:val="28"/>
          <w:szCs w:val="28"/>
        </w:rPr>
      </w:pPr>
      <w:r>
        <w:rPr>
          <w:rFonts w:ascii="Times New Roman" w:hAnsi="Times New Roman" w:cs="Times New Roman"/>
          <w:sz w:val="28"/>
          <w:szCs w:val="28"/>
        </w:rPr>
        <w:br w:type="page"/>
      </w:r>
    </w:p>
    <w:p w:rsidR="0003112D" w:rsidRDefault="000F2850" w:rsidP="00CD555D">
      <w:pPr>
        <w:pStyle w:val="2"/>
        <w:jc w:val="center"/>
        <w:rPr>
          <w:rFonts w:ascii="Times New Roman" w:hAnsi="Times New Roman" w:cs="Times New Roman"/>
          <w:sz w:val="28"/>
          <w:szCs w:val="28"/>
        </w:rPr>
      </w:pPr>
      <w:bookmarkStart w:id="14" w:name="_Toc181460058"/>
      <w:r w:rsidRPr="0094732D">
        <w:rPr>
          <w:rFonts w:ascii="Times New Roman" w:hAnsi="Times New Roman" w:cs="Times New Roman"/>
          <w:sz w:val="28"/>
          <w:szCs w:val="28"/>
        </w:rPr>
        <w:lastRenderedPageBreak/>
        <w:t>История</w:t>
      </w:r>
      <w:bookmarkEnd w:id="14"/>
    </w:p>
    <w:p w:rsidR="0094732D" w:rsidRPr="0094732D" w:rsidRDefault="0094732D" w:rsidP="0094732D">
      <w:pPr>
        <w:pStyle w:val="affa"/>
        <w:jc w:val="center"/>
      </w:pPr>
      <w:r w:rsidRPr="0094732D">
        <w:t>ПОЯСНИТЕЛЬНАЯ ЗАПИСКА</w:t>
      </w:r>
    </w:p>
    <w:p w:rsidR="003B529D" w:rsidRPr="0094732D" w:rsidRDefault="003B529D" w:rsidP="003B529D">
      <w:pPr>
        <w:ind w:firstLine="567"/>
        <w:jc w:val="both"/>
        <w:rPr>
          <w:rFonts w:ascii="Times New Roman" w:eastAsia="Arial Unicode MS" w:hAnsi="Times New Roman" w:cs="Times New Roman"/>
          <w:kern w:val="1"/>
          <w:sz w:val="28"/>
          <w:szCs w:val="28"/>
        </w:rPr>
      </w:pPr>
      <w:r w:rsidRPr="0094732D">
        <w:rPr>
          <w:rFonts w:ascii="Times New Roman" w:eastAsia="Arial Unicode MS" w:hAnsi="Times New Roman" w:cs="Times New Roman"/>
          <w:kern w:val="1"/>
          <w:sz w:val="28"/>
          <w:szCs w:val="28"/>
        </w:rPr>
        <w:t>Примерная рабочая программа по истории для обучающихся с задержкой психического развития (далее – ЗПР)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(Приказ Минпросвещения России от 31.05.2021 г. № 287, зарегистрирован Министерством юстиции Российской Федерации 05.07.2021 г., рег. номер 64101) (далее – ФГОС ООО), Примерной адаптированной основной образовательной программы основного общего образования обучающихся с задержкой психического развития (далее – ПАООП ООО ЗПР), Примерной рабочей программы основного общего образования по предмету «История», Примерной программы воспитания, с учетом распределенных по классам проверяемых требований к результатам освоения Адаптированной основной образовательной программы основного общего образования обучающихся с задержкой психического развития.</w:t>
      </w:r>
    </w:p>
    <w:p w:rsidR="003B529D" w:rsidRPr="0094732D" w:rsidRDefault="003B529D" w:rsidP="003B529D">
      <w:pPr>
        <w:ind w:firstLine="567"/>
        <w:jc w:val="both"/>
        <w:rPr>
          <w:rFonts w:ascii="Times New Roman" w:eastAsia="Arial Unicode MS" w:hAnsi="Times New Roman" w:cs="Times New Roman"/>
          <w:kern w:val="1"/>
          <w:sz w:val="28"/>
          <w:szCs w:val="28"/>
        </w:rPr>
      </w:pPr>
      <w:r w:rsidRPr="0094732D">
        <w:rPr>
          <w:rFonts w:ascii="Times New Roman" w:eastAsia="Arial Unicode MS" w:hAnsi="Times New Roman" w:cs="Times New Roman"/>
          <w:kern w:val="1"/>
          <w:sz w:val="28"/>
          <w:szCs w:val="28"/>
        </w:rPr>
        <w:t>Согласно своему назначению примерная рабочая программа является ориентиром для составления рабочих авторских программ: она дает представление о целях, общей стратегии обучения, воспитания и развития, обучающихся с задержкой психического развития средствами учебного предмета «История»;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3B529D" w:rsidRPr="0094732D" w:rsidRDefault="003B529D" w:rsidP="003B529D">
      <w:pPr>
        <w:ind w:firstLine="567"/>
        <w:jc w:val="both"/>
        <w:rPr>
          <w:rFonts w:ascii="Times New Roman" w:hAnsi="Times New Roman" w:cs="Times New Roman"/>
          <w:b/>
          <w:sz w:val="28"/>
          <w:szCs w:val="28"/>
        </w:rPr>
      </w:pPr>
    </w:p>
    <w:p w:rsidR="003B529D" w:rsidRPr="0094732D" w:rsidRDefault="003B529D" w:rsidP="003B529D">
      <w:pPr>
        <w:ind w:firstLine="567"/>
        <w:jc w:val="both"/>
        <w:rPr>
          <w:rFonts w:ascii="Times New Roman" w:hAnsi="Times New Roman" w:cs="Times New Roman"/>
          <w:b/>
          <w:sz w:val="28"/>
          <w:szCs w:val="28"/>
        </w:rPr>
      </w:pPr>
      <w:bookmarkStart w:id="15" w:name="_Toc96177160"/>
      <w:r w:rsidRPr="0094732D">
        <w:rPr>
          <w:rFonts w:ascii="Times New Roman" w:hAnsi="Times New Roman" w:cs="Times New Roman"/>
          <w:b/>
          <w:sz w:val="28"/>
          <w:szCs w:val="28"/>
        </w:rPr>
        <w:t>Общая характеристика учебного предмета «История»</w:t>
      </w:r>
      <w:bookmarkEnd w:id="15"/>
    </w:p>
    <w:p w:rsidR="003B529D" w:rsidRPr="0094732D" w:rsidRDefault="003B529D" w:rsidP="003B529D">
      <w:pPr>
        <w:ind w:firstLine="567"/>
        <w:jc w:val="both"/>
        <w:rPr>
          <w:rFonts w:ascii="Times New Roman" w:hAnsi="Times New Roman" w:cs="Times New Roman"/>
          <w:sz w:val="28"/>
          <w:szCs w:val="28"/>
        </w:rPr>
      </w:pPr>
      <w:r w:rsidRPr="0094732D">
        <w:rPr>
          <w:rFonts w:ascii="Times New Roman" w:hAnsi="Times New Roman" w:cs="Times New Roman"/>
          <w:sz w:val="28"/>
          <w:szCs w:val="28"/>
        </w:rPr>
        <w:t>Примерная рабочая программа учебного предмета «История» составлена с учетом особых образовательных потребностей, обучающихся с ЗПР, получающих образование на основе АООП ООО, обучающихся с ЗПР.</w:t>
      </w:r>
    </w:p>
    <w:p w:rsidR="003B529D" w:rsidRPr="0094732D" w:rsidRDefault="003B529D" w:rsidP="003B529D">
      <w:pPr>
        <w:ind w:firstLine="567"/>
        <w:jc w:val="both"/>
        <w:rPr>
          <w:rFonts w:ascii="Times New Roman" w:eastAsia="Times New Roman" w:hAnsi="Times New Roman" w:cs="Times New Roman"/>
          <w:sz w:val="28"/>
          <w:szCs w:val="28"/>
        </w:rPr>
      </w:pPr>
      <w:r w:rsidRPr="0094732D">
        <w:rPr>
          <w:rFonts w:ascii="Times New Roman" w:hAnsi="Times New Roman" w:cs="Times New Roman"/>
          <w:sz w:val="28"/>
          <w:szCs w:val="28"/>
        </w:rPr>
        <w:t>Учебный предмет «История» входит в предметную область «Общественно-научные предметы» и</w:t>
      </w:r>
      <w:r w:rsidRPr="0094732D">
        <w:rPr>
          <w:rFonts w:ascii="Times New Roman" w:eastAsia="Times New Roman" w:hAnsi="Times New Roman" w:cs="Times New Roman"/>
          <w:sz w:val="28"/>
          <w:szCs w:val="28"/>
        </w:rPr>
        <w:t xml:space="preserve"> изучается на уровне основного общего образования в качестве обязательного предмета в 5–9 классах. Он опирается на межпредметные связи, в основе которых лежит обращение к таким учебным предметам, как «Обществознание», «Литература», «Основы духовно-нравственной культуры народов России», «География» и другие.</w:t>
      </w:r>
    </w:p>
    <w:p w:rsidR="003B529D" w:rsidRPr="0094732D" w:rsidRDefault="003B529D" w:rsidP="003B529D">
      <w:pPr>
        <w:ind w:firstLine="567"/>
        <w:jc w:val="both"/>
        <w:rPr>
          <w:rFonts w:ascii="Times New Roman" w:eastAsia="Times New Roman" w:hAnsi="Times New Roman" w:cs="Times New Roman"/>
          <w:sz w:val="28"/>
          <w:szCs w:val="28"/>
        </w:rPr>
      </w:pPr>
      <w:r w:rsidRPr="0094732D">
        <w:rPr>
          <w:rFonts w:ascii="Times New Roman" w:eastAsia="Times New Roman" w:hAnsi="Times New Roman" w:cs="Times New Roman"/>
          <w:sz w:val="28"/>
          <w:szCs w:val="28"/>
        </w:rPr>
        <w:t>Историческое образование на ступени основного общего образования способствует формированию систематизированных знаний об историческом прошлом, обогащению социального опыта обучающихся с ЗПР при изучении и обсуждении исторически возникших форм человеческого взаимодействия. Ключевую роль играет развитие способности обучающихся к пониманию исторической логики общественных процессов, специфики возникновения и развития различных мировоззренческих, ценностно-мотивационных, социальных систем.</w:t>
      </w:r>
    </w:p>
    <w:p w:rsidR="003B529D" w:rsidRPr="0094732D" w:rsidRDefault="003B529D" w:rsidP="003B529D">
      <w:pPr>
        <w:tabs>
          <w:tab w:val="left" w:pos="640"/>
        </w:tabs>
        <w:ind w:firstLine="567"/>
        <w:jc w:val="both"/>
        <w:rPr>
          <w:rFonts w:ascii="Times New Roman" w:eastAsia="Times New Roman" w:hAnsi="Times New Roman" w:cs="Times New Roman"/>
          <w:sz w:val="28"/>
          <w:szCs w:val="28"/>
        </w:rPr>
      </w:pPr>
      <w:r w:rsidRPr="0094732D">
        <w:rPr>
          <w:rFonts w:ascii="Times New Roman" w:eastAsia="Times New Roman" w:hAnsi="Times New Roman" w:cs="Times New Roman"/>
          <w:sz w:val="28"/>
          <w:szCs w:val="28"/>
        </w:rPr>
        <w:t xml:space="preserve">Учебный предмет «История» </w:t>
      </w:r>
      <w:r w:rsidRPr="0094732D">
        <w:rPr>
          <w:rFonts w:ascii="Times New Roman" w:hAnsi="Times New Roman" w:cs="Times New Roman"/>
          <w:sz w:val="28"/>
          <w:szCs w:val="28"/>
        </w:rPr>
        <w:t xml:space="preserve">имеет интегративный характер, его изучение направлено на образование, воспитание и развитие обучающихся. Предмет </w:t>
      </w:r>
      <w:r w:rsidRPr="0094732D">
        <w:rPr>
          <w:rFonts w:ascii="Times New Roman" w:eastAsia="Times New Roman" w:hAnsi="Times New Roman" w:cs="Times New Roman"/>
          <w:sz w:val="28"/>
          <w:szCs w:val="28"/>
        </w:rPr>
        <w:t xml:space="preserve">играет большую роль в формировании сферы жизненной компетенции обучающихся с ЗПР, обеспечивая воспитание патриотизма, гражданственности, уважения к истории и </w:t>
      </w:r>
      <w:r w:rsidRPr="0094732D">
        <w:rPr>
          <w:rFonts w:ascii="Times New Roman" w:eastAsia="Times New Roman" w:hAnsi="Times New Roman" w:cs="Times New Roman"/>
          <w:sz w:val="28"/>
          <w:szCs w:val="28"/>
        </w:rPr>
        <w:lastRenderedPageBreak/>
        <w:t xml:space="preserve">традициям, к правам и свободам человека, освоение исторического опыта, норм ценностей, которые необходимы для жизни в современном обществе. </w:t>
      </w:r>
      <w:r w:rsidRPr="0094732D">
        <w:rPr>
          <w:rFonts w:ascii="Times New Roman" w:hAnsi="Times New Roman" w:cs="Times New Roman"/>
          <w:sz w:val="28"/>
          <w:szCs w:val="28"/>
        </w:rPr>
        <w:t xml:space="preserve">Расширение исторических знаний, обучающихся с ЗПР сочетается с воспитанием ценностных ориентиров: внутренней установки личности ценить и гордиться своей Родиной, проявлять уважение к памяти защитников Отечества и подвигам Героев Отечества, бережно относиться к культурному наследию и традициям многонационального народа Российской Федерации, истории и традициям народов других государств. </w:t>
      </w:r>
    </w:p>
    <w:p w:rsidR="003B529D" w:rsidRPr="0094732D" w:rsidRDefault="003B529D" w:rsidP="003B529D">
      <w:pPr>
        <w:ind w:firstLine="567"/>
        <w:jc w:val="both"/>
        <w:rPr>
          <w:rFonts w:ascii="Times New Roman" w:hAnsi="Times New Roman" w:cs="Times New Roman"/>
          <w:sz w:val="28"/>
          <w:szCs w:val="28"/>
        </w:rPr>
      </w:pPr>
      <w:r w:rsidRPr="0094732D">
        <w:rPr>
          <w:rFonts w:ascii="Times New Roman" w:eastAsia="Times New Roman" w:hAnsi="Times New Roman" w:cs="Times New Roman"/>
          <w:sz w:val="28"/>
          <w:szCs w:val="28"/>
        </w:rPr>
        <w:t>Структурно предмет «История» включает учебные курсы по Всеобщей истории и Истории России. Знакомство обучающихся с ЗПР при получении основного общего образования с данным предметом начинается с курса всеобщей истории. Изучение всеобщей истории способствует формированию общей картины исторического пути человечества, разных народов и государств, преемственности исторических эпох и непрерывности исторических процессов. Преподавание курса должно давать обучающимся с ЗПР представление о процессах, явлениях и понятиях мировой истории, формировать знания о месте и роли России в мировом историческом процессе и значение малой родины в контексте мировой истории.</w:t>
      </w:r>
    </w:p>
    <w:p w:rsidR="003B529D" w:rsidRPr="0094732D" w:rsidRDefault="003B529D" w:rsidP="003B529D">
      <w:pPr>
        <w:ind w:firstLine="567"/>
        <w:jc w:val="both"/>
        <w:rPr>
          <w:rFonts w:ascii="Times New Roman" w:hAnsi="Times New Roman" w:cs="Times New Roman"/>
          <w:sz w:val="28"/>
          <w:szCs w:val="28"/>
        </w:rPr>
      </w:pPr>
      <w:r w:rsidRPr="0094732D">
        <w:rPr>
          <w:rFonts w:ascii="Times New Roman" w:eastAsia="Times New Roman" w:hAnsi="Times New Roman" w:cs="Times New Roman"/>
          <w:sz w:val="28"/>
          <w:szCs w:val="28"/>
        </w:rPr>
        <w:t>Курс всеобщей истории призван сформировать у обучающихся с ЗПР познавательный интерес, базовые навыки определения места исторических событий во времени, умения соотносить исторические события и процессы, происходившие в разных социальных, национально-культурных, политических, территориальных и иных условиях.</w:t>
      </w:r>
    </w:p>
    <w:p w:rsidR="003B529D" w:rsidRPr="0094732D" w:rsidRDefault="003B529D" w:rsidP="003B529D">
      <w:pPr>
        <w:ind w:firstLine="567"/>
        <w:jc w:val="both"/>
        <w:rPr>
          <w:rFonts w:ascii="Times New Roman" w:hAnsi="Times New Roman" w:cs="Times New Roman"/>
          <w:sz w:val="28"/>
          <w:szCs w:val="28"/>
        </w:rPr>
      </w:pPr>
      <w:r w:rsidRPr="0094732D">
        <w:rPr>
          <w:rFonts w:ascii="Times New Roman" w:eastAsia="Times New Roman" w:hAnsi="Times New Roman" w:cs="Times New Roman"/>
          <w:sz w:val="28"/>
          <w:szCs w:val="28"/>
        </w:rPr>
        <w:t>В рамках курса всеобщей истории обучающиеся с ЗПР знакомятся с исторической картой как источником информации о расселении человеческих общностей, расположении цивилизаций и государств, местах важнейших событий, динамики развития социокультурных, экономических и геополитических процессов в мире. Курс имеет определяющее значение в осознании обучающимися с ЗПР культурного многообразия мира, социально-нравственного опыта предшествующих поколений; в формировании толерантного отношения к культурно-историческому наследию народов мира, усвоении назначения и художественных достоинств памятников истории и культуры, письменных, изобразительных и вещественных исторических источников. Курс дает возможность обучающимся с ЗПР научиться сопоставлять развитие России и других стран в различные исторические периоды, сравнивать исторические ситуации и события, давать оценку наиболее значительным событиям и личностям мировой истории, оценивать различные исторические версии событий и процессов.</w:t>
      </w:r>
    </w:p>
    <w:p w:rsidR="003B529D" w:rsidRPr="0094732D" w:rsidRDefault="003B529D" w:rsidP="003B529D">
      <w:pPr>
        <w:ind w:firstLine="567"/>
        <w:jc w:val="both"/>
        <w:rPr>
          <w:rFonts w:ascii="Times New Roman" w:hAnsi="Times New Roman" w:cs="Times New Roman"/>
          <w:sz w:val="28"/>
          <w:szCs w:val="28"/>
        </w:rPr>
      </w:pPr>
      <w:r w:rsidRPr="0094732D">
        <w:rPr>
          <w:rFonts w:ascii="Times New Roman" w:eastAsia="Times New Roman" w:hAnsi="Times New Roman" w:cs="Times New Roman"/>
          <w:sz w:val="28"/>
          <w:szCs w:val="28"/>
        </w:rPr>
        <w:t>Курс отечественной истории должен сочетать историю Российского государства и населяющих его народов, историю регионов и локальную историю (прошлое родного города, села). Такой подход будет способствовать осознанию обучающимися с ЗПР своей социальной идентичности в широком спектре – как граждан своей страны, жителей своего края, города, представителей определенной этнонациональной и религиозной общности, хранителей традиций рода и семьи.</w:t>
      </w:r>
    </w:p>
    <w:p w:rsidR="003B529D" w:rsidRPr="0094732D" w:rsidRDefault="003B529D" w:rsidP="003B529D">
      <w:pPr>
        <w:ind w:firstLine="567"/>
        <w:jc w:val="both"/>
        <w:rPr>
          <w:rFonts w:ascii="Times New Roman" w:hAnsi="Times New Roman" w:cs="Times New Roman"/>
          <w:sz w:val="28"/>
          <w:szCs w:val="28"/>
        </w:rPr>
      </w:pPr>
      <w:r w:rsidRPr="0094732D">
        <w:rPr>
          <w:rFonts w:ascii="Times New Roman" w:eastAsia="Times New Roman" w:hAnsi="Times New Roman" w:cs="Times New Roman"/>
          <w:sz w:val="28"/>
          <w:szCs w:val="28"/>
        </w:rPr>
        <w:t xml:space="preserve">Важная мировоззренческая задача курса заключается в раскрытии как своеобразия и неповторимости российской истории, так и ее связи с ведущими процессами мировой истории. Это достигается с помощью синхронизации курсов истории России и всеобщей истории, сопоставления ключевых событий и процессов </w:t>
      </w:r>
      <w:r w:rsidRPr="0094732D">
        <w:rPr>
          <w:rFonts w:ascii="Times New Roman" w:eastAsia="Times New Roman" w:hAnsi="Times New Roman" w:cs="Times New Roman"/>
          <w:sz w:val="28"/>
          <w:szCs w:val="28"/>
        </w:rPr>
        <w:lastRenderedPageBreak/>
        <w:t>российской и мировой истории, введения в содержание образования элементов региональной истории и компаративных (сравнительно-исторических) характеристик.</w:t>
      </w:r>
    </w:p>
    <w:p w:rsidR="003B529D" w:rsidRPr="0094732D" w:rsidRDefault="003B529D" w:rsidP="003B529D">
      <w:pPr>
        <w:ind w:firstLine="709"/>
        <w:jc w:val="both"/>
        <w:rPr>
          <w:rFonts w:ascii="Times New Roman" w:hAnsi="Times New Roman" w:cs="Times New Roman"/>
          <w:b/>
          <w:sz w:val="28"/>
          <w:szCs w:val="28"/>
        </w:rPr>
      </w:pPr>
      <w:r w:rsidRPr="0094732D">
        <w:rPr>
          <w:rFonts w:ascii="Times New Roman" w:hAnsi="Times New Roman" w:cs="Times New Roman"/>
          <w:sz w:val="28"/>
          <w:szCs w:val="28"/>
        </w:rPr>
        <w:t xml:space="preserve"> </w:t>
      </w:r>
    </w:p>
    <w:p w:rsidR="003B529D" w:rsidRPr="0094732D" w:rsidRDefault="003B529D" w:rsidP="003B529D">
      <w:pPr>
        <w:shd w:val="clear" w:color="auto" w:fill="FFFFFF"/>
        <w:ind w:firstLine="708"/>
        <w:jc w:val="both"/>
        <w:rPr>
          <w:rFonts w:ascii="Times New Roman" w:eastAsia="Times New Roman" w:hAnsi="Times New Roman" w:cs="Times New Roman"/>
          <w:b/>
          <w:sz w:val="28"/>
          <w:szCs w:val="28"/>
        </w:rPr>
      </w:pPr>
      <w:bookmarkStart w:id="16" w:name="_Toc96177161"/>
      <w:r w:rsidRPr="0094732D">
        <w:rPr>
          <w:rFonts w:ascii="Times New Roman" w:eastAsia="Times New Roman" w:hAnsi="Times New Roman" w:cs="Times New Roman"/>
          <w:b/>
          <w:sz w:val="28"/>
          <w:szCs w:val="28"/>
        </w:rPr>
        <w:t>Цели и задачи изучения учебного предмета «История»</w:t>
      </w:r>
      <w:bookmarkEnd w:id="16"/>
      <w:r w:rsidRPr="0094732D">
        <w:rPr>
          <w:rFonts w:ascii="Times New Roman" w:eastAsia="Times New Roman" w:hAnsi="Times New Roman" w:cs="Times New Roman"/>
          <w:b/>
          <w:sz w:val="28"/>
          <w:szCs w:val="28"/>
        </w:rPr>
        <w:t xml:space="preserve">  </w:t>
      </w:r>
    </w:p>
    <w:p w:rsidR="003B529D" w:rsidRPr="0094732D" w:rsidRDefault="003B529D" w:rsidP="003B529D">
      <w:pPr>
        <w:shd w:val="clear" w:color="auto" w:fill="FFFFFF"/>
        <w:ind w:firstLine="708"/>
        <w:jc w:val="both"/>
        <w:rPr>
          <w:rFonts w:ascii="Times New Roman" w:eastAsia="Times New Roman" w:hAnsi="Times New Roman" w:cs="Times New Roman"/>
          <w:sz w:val="28"/>
          <w:szCs w:val="28"/>
        </w:rPr>
      </w:pPr>
      <w:r w:rsidRPr="0094732D">
        <w:rPr>
          <w:rFonts w:ascii="Times New Roman" w:eastAsia="Times New Roman" w:hAnsi="Times New Roman" w:cs="Times New Roman"/>
          <w:i/>
          <w:sz w:val="28"/>
          <w:szCs w:val="28"/>
        </w:rPr>
        <w:t>Общие цели</w:t>
      </w:r>
      <w:r w:rsidRPr="0094732D">
        <w:rPr>
          <w:rFonts w:ascii="Times New Roman" w:eastAsia="Times New Roman" w:hAnsi="Times New Roman" w:cs="Times New Roman"/>
          <w:sz w:val="28"/>
          <w:szCs w:val="28"/>
        </w:rPr>
        <w:t xml:space="preserve"> школьного исторического образования представлены в Примерной рабочей программе основного общего образования. Они включают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w:t>
      </w:r>
    </w:p>
    <w:p w:rsidR="003B529D" w:rsidRPr="0094732D" w:rsidRDefault="003B529D" w:rsidP="003B529D">
      <w:pPr>
        <w:shd w:val="clear" w:color="auto" w:fill="FFFFFF"/>
        <w:ind w:firstLine="708"/>
        <w:jc w:val="both"/>
        <w:rPr>
          <w:rFonts w:ascii="Times New Roman" w:eastAsia="Times New Roman" w:hAnsi="Times New Roman" w:cs="Times New Roman"/>
          <w:sz w:val="28"/>
          <w:szCs w:val="28"/>
        </w:rPr>
      </w:pPr>
      <w:r w:rsidRPr="0094732D">
        <w:rPr>
          <w:rFonts w:ascii="Times New Roman" w:eastAsia="Times New Roman" w:hAnsi="Times New Roman" w:cs="Times New Roman"/>
          <w:i/>
          <w:sz w:val="28"/>
          <w:szCs w:val="28"/>
        </w:rPr>
        <w:t>Основной целью</w:t>
      </w:r>
      <w:r w:rsidRPr="0094732D">
        <w:rPr>
          <w:rFonts w:ascii="Times New Roman" w:eastAsia="Times New Roman" w:hAnsi="Times New Roman" w:cs="Times New Roman"/>
          <w:sz w:val="28"/>
          <w:szCs w:val="28"/>
        </w:rPr>
        <w:t xml:space="preserve"> обучения детей с задержкой психического развития является формирование у обучающихся исторического мышления как основы гражданской идентичности ценностно ориентированной личности.</w:t>
      </w:r>
    </w:p>
    <w:p w:rsidR="003B529D" w:rsidRPr="0094732D" w:rsidRDefault="003B529D" w:rsidP="003B529D">
      <w:pPr>
        <w:ind w:firstLine="709"/>
        <w:jc w:val="both"/>
        <w:rPr>
          <w:rFonts w:ascii="Times New Roman" w:hAnsi="Times New Roman" w:cs="Times New Roman"/>
          <w:b/>
          <w:sz w:val="28"/>
          <w:szCs w:val="28"/>
        </w:rPr>
      </w:pPr>
      <w:r w:rsidRPr="0094732D">
        <w:rPr>
          <w:rFonts w:ascii="Times New Roman" w:hAnsi="Times New Roman" w:cs="Times New Roman"/>
          <w:sz w:val="28"/>
          <w:szCs w:val="28"/>
        </w:rPr>
        <w:t>Достижение этих целей обеспечивается решением следующих</w:t>
      </w:r>
      <w:r w:rsidRPr="0094732D">
        <w:rPr>
          <w:rFonts w:ascii="Times New Roman" w:hAnsi="Times New Roman" w:cs="Times New Roman"/>
          <w:b/>
          <w:sz w:val="28"/>
          <w:szCs w:val="28"/>
        </w:rPr>
        <w:t xml:space="preserve"> </w:t>
      </w:r>
      <w:r w:rsidRPr="0094732D">
        <w:rPr>
          <w:rFonts w:ascii="Times New Roman" w:hAnsi="Times New Roman" w:cs="Times New Roman"/>
          <w:i/>
          <w:sz w:val="28"/>
          <w:szCs w:val="28"/>
        </w:rPr>
        <w:t>задач:</w:t>
      </w:r>
    </w:p>
    <w:p w:rsidR="003B529D" w:rsidRPr="0094732D" w:rsidRDefault="003B529D"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94732D">
        <w:rPr>
          <w:rFonts w:ascii="Times New Roman" w:hAnsi="Times New Roman" w:cs="Times New Roman"/>
          <w:sz w:val="28"/>
          <w:szCs w:val="28"/>
        </w:rPr>
        <w:t>формирование у обучающихся с ЗПР исторических ориентиров самоидентификации в современном мире;</w:t>
      </w:r>
    </w:p>
    <w:p w:rsidR="003B529D" w:rsidRPr="0094732D" w:rsidRDefault="003B529D"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94732D">
        <w:rPr>
          <w:rFonts w:ascii="Times New Roman" w:hAnsi="Times New Roman" w:cs="Times New Roman"/>
          <w:sz w:val="28"/>
          <w:szCs w:val="28"/>
        </w:rPr>
        <w:t>овладение обучающимися знаниями об основных этапах развития человеческого общества с древности до наших дней в социальной, экономической, политической, духовной и нравственной сферах; выработка в доступной для обучающихся форме на основе обобщения фактического материала проблемного, диалектического понимания истории человечества при особом внимании к месту и роли России во всемирно-историческом процессе;</w:t>
      </w:r>
    </w:p>
    <w:p w:rsidR="003B529D" w:rsidRPr="0094732D" w:rsidRDefault="003B529D"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94732D">
        <w:rPr>
          <w:rFonts w:ascii="Times New Roman" w:hAnsi="Times New Roman" w:cs="Times New Roman"/>
          <w:sz w:val="28"/>
          <w:szCs w:val="28"/>
        </w:rPr>
        <w:t>развитие способностей обучающихся на основе исторического анализа и проблемного подхода осмысливать процессы, события и явления в их динамике, взаимосвязи и взаимообусловленности с учетом принципов научной объективности и историзма;</w:t>
      </w:r>
    </w:p>
    <w:p w:rsidR="003B529D" w:rsidRPr="0094732D" w:rsidRDefault="003B529D"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94732D">
        <w:rPr>
          <w:rFonts w:ascii="Times New Roman" w:hAnsi="Times New Roman" w:cs="Times New Roman"/>
          <w:sz w:val="28"/>
          <w:szCs w:val="28"/>
        </w:rPr>
        <w:t>формирование у обучающихся общественной системы ценностей на основе осмысления закономерности и прогрессивности общественного развития и осознания приоритета общественного интереса над личным и уникальности каждой личности, раскрывающейся полностью только в обществе и через общество;</w:t>
      </w:r>
    </w:p>
    <w:p w:rsidR="003B529D" w:rsidRPr="0094732D" w:rsidRDefault="003B529D"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94732D">
        <w:rPr>
          <w:rFonts w:ascii="Times New Roman" w:hAnsi="Times New Roman" w:cs="Times New Roman"/>
          <w:sz w:val="28"/>
          <w:szCs w:val="28"/>
        </w:rPr>
        <w:t>выработка современного понимания истории в контексте гуманитарного знания и общественной жизни;</w:t>
      </w:r>
    </w:p>
    <w:p w:rsidR="003B529D" w:rsidRPr="0094732D" w:rsidRDefault="003B529D"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94732D">
        <w:rPr>
          <w:rFonts w:ascii="Times New Roman" w:hAnsi="Times New Roman" w:cs="Times New Roman"/>
          <w:sz w:val="28"/>
          <w:szCs w:val="28"/>
        </w:rPr>
        <w:t>развитие навыков исторического анализа и синтеза, формирование понимания взаимовлияния исторических событий и процессов.</w:t>
      </w:r>
    </w:p>
    <w:p w:rsidR="003B529D" w:rsidRPr="0094732D" w:rsidRDefault="003B529D" w:rsidP="003B529D">
      <w:pPr>
        <w:ind w:firstLine="709"/>
        <w:jc w:val="both"/>
        <w:rPr>
          <w:rFonts w:ascii="Times New Roman" w:eastAsia="Arial Unicode MS" w:hAnsi="Times New Roman" w:cs="Times New Roman"/>
          <w:kern w:val="1"/>
          <w:sz w:val="28"/>
          <w:szCs w:val="28"/>
        </w:rPr>
      </w:pPr>
      <w:r w:rsidRPr="0094732D">
        <w:rPr>
          <w:rFonts w:ascii="Times New Roman" w:eastAsia="Arial Unicode MS" w:hAnsi="Times New Roman" w:cs="Times New Roman"/>
          <w:kern w:val="1"/>
          <w:sz w:val="28"/>
          <w:szCs w:val="28"/>
        </w:rPr>
        <w:t xml:space="preserve">Цель и задачи преподавания истории обучающимся с ЗПР максимально приближены к задачам, поставленным ФГОС ООО, и учитывают специфические особенности учеников. </w:t>
      </w:r>
    </w:p>
    <w:p w:rsidR="003B529D" w:rsidRPr="0094732D" w:rsidRDefault="003B529D" w:rsidP="003B529D">
      <w:pPr>
        <w:ind w:firstLine="709"/>
        <w:jc w:val="both"/>
        <w:rPr>
          <w:rFonts w:ascii="Times New Roman" w:eastAsia="Arial Unicode MS" w:hAnsi="Times New Roman" w:cs="Times New Roman"/>
          <w:kern w:val="1"/>
          <w:sz w:val="28"/>
          <w:szCs w:val="28"/>
        </w:rPr>
      </w:pPr>
    </w:p>
    <w:p w:rsidR="003B529D" w:rsidRPr="0094732D" w:rsidRDefault="003B529D" w:rsidP="003B529D">
      <w:pPr>
        <w:ind w:firstLine="708"/>
        <w:jc w:val="both"/>
        <w:rPr>
          <w:rFonts w:ascii="Times New Roman" w:eastAsiaTheme="minorHAnsi" w:hAnsi="Times New Roman" w:cs="Times New Roman"/>
          <w:b/>
          <w:sz w:val="28"/>
          <w:szCs w:val="28"/>
        </w:rPr>
      </w:pPr>
      <w:bookmarkStart w:id="17" w:name="_Toc96177162"/>
      <w:r w:rsidRPr="0094732D">
        <w:rPr>
          <w:rFonts w:ascii="Times New Roman" w:eastAsiaTheme="minorHAnsi" w:hAnsi="Times New Roman" w:cs="Times New Roman"/>
          <w:b/>
          <w:sz w:val="28"/>
          <w:szCs w:val="28"/>
        </w:rPr>
        <w:t>Особенности отбора и адаптации учебного материала по истории</w:t>
      </w:r>
      <w:bookmarkEnd w:id="17"/>
    </w:p>
    <w:p w:rsidR="003B529D" w:rsidRPr="0094732D" w:rsidRDefault="003B529D" w:rsidP="003B529D">
      <w:pPr>
        <w:ind w:firstLine="708"/>
        <w:jc w:val="both"/>
        <w:rPr>
          <w:rFonts w:ascii="Times New Roman" w:eastAsiaTheme="minorHAnsi" w:hAnsi="Times New Roman" w:cs="Times New Roman"/>
          <w:sz w:val="28"/>
          <w:szCs w:val="28"/>
        </w:rPr>
      </w:pPr>
      <w:r w:rsidRPr="0094732D">
        <w:rPr>
          <w:rFonts w:ascii="Times New Roman" w:eastAsiaTheme="minorHAnsi" w:hAnsi="Times New Roman" w:cs="Times New Roman"/>
          <w:sz w:val="28"/>
          <w:szCs w:val="28"/>
        </w:rPr>
        <w:t xml:space="preserve">Особенности психического развития обучающихся с ЗПР обусловливают дополнительные коррекционные задачи учебного предмета «История», </w:t>
      </w:r>
      <w:r w:rsidRPr="0094732D">
        <w:rPr>
          <w:rFonts w:ascii="Times New Roman" w:eastAsiaTheme="minorHAnsi" w:hAnsi="Times New Roman" w:cs="Times New Roman"/>
          <w:sz w:val="28"/>
          <w:szCs w:val="28"/>
        </w:rPr>
        <w:lastRenderedPageBreak/>
        <w:t>направленные на развитие мыслительной и речевой деятельности, стимулирование познавательной активности и самостоятельности суждений, создание условий для осмысленного выполнения учебной работы, формирование умения работать с текстом учебника и самостоятельно пополнять свои знания, в том числе из источников внеурочной информации.</w:t>
      </w:r>
    </w:p>
    <w:p w:rsidR="003B529D" w:rsidRPr="0094732D" w:rsidRDefault="003B529D" w:rsidP="003B529D">
      <w:pPr>
        <w:ind w:firstLine="709"/>
        <w:jc w:val="both"/>
        <w:rPr>
          <w:rFonts w:ascii="Times New Roman" w:hAnsi="Times New Roman" w:cs="Times New Roman"/>
          <w:sz w:val="28"/>
          <w:szCs w:val="28"/>
        </w:rPr>
      </w:pPr>
      <w:r w:rsidRPr="0094732D">
        <w:rPr>
          <w:rFonts w:ascii="Times New Roman" w:hAnsi="Times New Roman" w:cs="Times New Roman"/>
          <w:sz w:val="28"/>
          <w:szCs w:val="28"/>
        </w:rPr>
        <w:t xml:space="preserve">Обучающиеся с ЗПР испытывают серьезные трудности при изучении данного учебного предмета, это прежде всего </w:t>
      </w:r>
      <w:r w:rsidRPr="0094732D">
        <w:rPr>
          <w:rFonts w:ascii="Times New Roman" w:eastAsia="Times New Roman" w:hAnsi="Times New Roman" w:cs="Times New Roman"/>
          <w:sz w:val="28"/>
          <w:szCs w:val="28"/>
        </w:rPr>
        <w:t>связано</w:t>
      </w:r>
      <w:r w:rsidRPr="0094732D">
        <w:rPr>
          <w:rFonts w:ascii="Times New Roman" w:hAnsi="Times New Roman" w:cs="Times New Roman"/>
          <w:sz w:val="28"/>
          <w:szCs w:val="28"/>
        </w:rPr>
        <w:t xml:space="preserve"> с особенностями их познавательной деятельности. Для обучающихся характерны недостаточный уровень развития логического мышления, затруднения в установлении причинно-следственных связей, сниженная память, отставания в развитии речи, слабость саморегуляции. В связи с этим обучающиеся замедленно овладевают необходимыми обобщенными историческими представлениями и понятиями, плохо запоминают историческую периодизацию и хронологию, затрудняются в анализе и обобщении конкретных исторических фактов, в понимании закономерностей общественного развития; испытывают трудности при анализе текста учебника.</w:t>
      </w:r>
    </w:p>
    <w:p w:rsidR="003B529D" w:rsidRPr="0094732D" w:rsidRDefault="003B529D" w:rsidP="003B529D">
      <w:pPr>
        <w:ind w:firstLine="709"/>
        <w:jc w:val="both"/>
        <w:rPr>
          <w:rFonts w:ascii="Times New Roman" w:hAnsi="Times New Roman" w:cs="Times New Roman"/>
          <w:sz w:val="28"/>
          <w:szCs w:val="28"/>
        </w:rPr>
      </w:pPr>
      <w:r w:rsidRPr="0094732D">
        <w:rPr>
          <w:rFonts w:ascii="Times New Roman" w:hAnsi="Times New Roman" w:cs="Times New Roman"/>
          <w:sz w:val="28"/>
          <w:szCs w:val="28"/>
        </w:rPr>
        <w:t xml:space="preserve">На уроках истории, обучающиеся с ЗПР нуждаются в специально организованной помощи, направленной на то, чтобы облегчить им усвоение учебного материала. Для преодоления этих трудностей основное внимание должно быть уделено отбору учебного материала в соответствии с принципом доступности при сохранении общего базового уровня. Он должен по содержанию и объему быть адаптированным для обучающихся с ЗПР в соответствии с их особыми образовательными потребностями. Следует облегчить овладение материалом обучающимися с ЗПР посредством его детального объяснения с систематическим повтором, использования приемов актуализации (визуальная опора, памятка, алгоритм, схема, карта). </w:t>
      </w:r>
    </w:p>
    <w:p w:rsidR="003B529D" w:rsidRPr="0094732D" w:rsidRDefault="003B529D" w:rsidP="003B529D">
      <w:pPr>
        <w:ind w:firstLine="709"/>
        <w:jc w:val="both"/>
        <w:rPr>
          <w:rFonts w:ascii="Times New Roman" w:hAnsi="Times New Roman" w:cs="Times New Roman"/>
          <w:sz w:val="28"/>
          <w:szCs w:val="28"/>
        </w:rPr>
      </w:pPr>
      <w:r w:rsidRPr="0094732D">
        <w:rPr>
          <w:rFonts w:ascii="Times New Roman" w:hAnsi="Times New Roman" w:cs="Times New Roman"/>
          <w:sz w:val="28"/>
          <w:szCs w:val="28"/>
        </w:rPr>
        <w:t xml:space="preserve">Примерная программа предусматривает внесение некоторых изменений: уменьшение объема теоретических сведений, исключение излишней детализации, включение отдельных тем или целых разделов в материалы для обзорного, ознакомительного изучения. Темы для ознакомительного изучения в программе выделены курсивом. </w:t>
      </w:r>
    </w:p>
    <w:p w:rsidR="003B529D" w:rsidRPr="0094732D" w:rsidRDefault="003B529D" w:rsidP="003B529D">
      <w:pPr>
        <w:ind w:firstLine="709"/>
        <w:jc w:val="both"/>
        <w:rPr>
          <w:rFonts w:ascii="Times New Roman" w:eastAsia="Arial Unicode MS" w:hAnsi="Times New Roman" w:cs="Times New Roman"/>
          <w:b/>
          <w:kern w:val="28"/>
          <w:sz w:val="28"/>
          <w:szCs w:val="28"/>
        </w:rPr>
      </w:pPr>
    </w:p>
    <w:p w:rsidR="003B529D" w:rsidRPr="0094732D" w:rsidRDefault="003B529D" w:rsidP="003B529D">
      <w:pPr>
        <w:ind w:firstLine="709"/>
        <w:jc w:val="both"/>
        <w:rPr>
          <w:rFonts w:ascii="Times New Roman" w:eastAsia="Arial Unicode MS" w:hAnsi="Times New Roman" w:cs="Times New Roman"/>
          <w:b/>
          <w:kern w:val="1"/>
          <w:sz w:val="28"/>
          <w:szCs w:val="28"/>
        </w:rPr>
      </w:pPr>
      <w:bookmarkStart w:id="18" w:name="_Toc96177163"/>
      <w:r w:rsidRPr="0094732D">
        <w:rPr>
          <w:rFonts w:ascii="Times New Roman" w:eastAsia="Arial Unicode MS" w:hAnsi="Times New Roman" w:cs="Times New Roman"/>
          <w:b/>
          <w:kern w:val="1"/>
          <w:sz w:val="28"/>
          <w:szCs w:val="28"/>
        </w:rPr>
        <w:t>Примерные виды деятельности обучающихся с ЗПР, обусловленные особыми образовательными потребностями и обеспечивающие осмысленное освоение содержании образования по предмету «История»</w:t>
      </w:r>
      <w:bookmarkEnd w:id="18"/>
    </w:p>
    <w:p w:rsidR="003B529D" w:rsidRPr="0094732D" w:rsidRDefault="003B529D" w:rsidP="003B529D">
      <w:pPr>
        <w:ind w:firstLine="709"/>
        <w:jc w:val="both"/>
        <w:rPr>
          <w:rFonts w:ascii="Times New Roman" w:eastAsia="Arial Unicode MS" w:hAnsi="Times New Roman" w:cs="Times New Roman"/>
          <w:kern w:val="1"/>
          <w:sz w:val="28"/>
          <w:szCs w:val="28"/>
        </w:rPr>
      </w:pPr>
      <w:r w:rsidRPr="0094732D">
        <w:rPr>
          <w:rFonts w:ascii="Times New Roman" w:eastAsia="Arial Unicode MS" w:hAnsi="Times New Roman" w:cs="Times New Roman"/>
          <w:kern w:val="1"/>
          <w:sz w:val="28"/>
          <w:szCs w:val="28"/>
        </w:rPr>
        <w:t xml:space="preserve">Содержание видов деятельности обучающихся с ЗПР определяется их особыми образовательными потребностями. Следует усилить виды деятельности, специфичные для обучающихся с ЗПР, обеспечивающие осмысленное освоение содержания образования по предмету: освоение материала с опорой на алгоритм; «пошаговость» в изучении материала; использование дополнительной визуальной опоры (планы, образцы, шаблоны, опорные таблицы). Учителю рекомендуется активно привлекать дополнительный наглядный материал, технические средства обучения, а также учить работать с учебником – выделять главную мысль параграфа, составлять развернутый план, искать в тексте ответы на вопросы, обращаться за дополнительной информацией к другим разделам учебника. Полезно организовывать «выездные» или виртуальные уроки в музее и экскурсии. Особое </w:t>
      </w:r>
      <w:r w:rsidRPr="0094732D">
        <w:rPr>
          <w:rFonts w:ascii="Times New Roman" w:eastAsia="Arial Unicode MS" w:hAnsi="Times New Roman" w:cs="Times New Roman"/>
          <w:kern w:val="1"/>
          <w:sz w:val="28"/>
          <w:szCs w:val="28"/>
        </w:rPr>
        <w:lastRenderedPageBreak/>
        <w:t xml:space="preserve">внимание нужно уделять обучению структурированию материала: составлению рисуночных и вербальных схем, составлению таблиц, составлению классификации с обозначенными основаниями для классификации и наполнению их примерами и др. Организация учебного материала крупными блоками в виде таблицы способствует обобщению сведений, пониманию закономерностей исторического процесса, лучшему запоминанию и усвоению конкретных исторических фактов. </w:t>
      </w:r>
    </w:p>
    <w:p w:rsidR="003B529D" w:rsidRPr="0094732D" w:rsidRDefault="003B529D" w:rsidP="003B529D">
      <w:pPr>
        <w:ind w:firstLine="709"/>
        <w:jc w:val="both"/>
        <w:rPr>
          <w:rFonts w:ascii="Times New Roman" w:eastAsia="Arial Unicode MS" w:hAnsi="Times New Roman" w:cs="Times New Roman"/>
          <w:kern w:val="1"/>
          <w:sz w:val="28"/>
          <w:szCs w:val="28"/>
        </w:rPr>
      </w:pPr>
      <w:r w:rsidRPr="0094732D">
        <w:rPr>
          <w:rFonts w:ascii="Times New Roman" w:eastAsia="Arial Unicode MS" w:hAnsi="Times New Roman" w:cs="Times New Roman"/>
          <w:kern w:val="1"/>
          <w:sz w:val="28"/>
          <w:szCs w:val="28"/>
        </w:rPr>
        <w:t>Рекомендуется использовать средства наглядности:</w:t>
      </w:r>
    </w:p>
    <w:p w:rsidR="003B529D" w:rsidRPr="0094732D" w:rsidRDefault="003B529D"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94732D">
        <w:rPr>
          <w:rFonts w:ascii="Times New Roman" w:hAnsi="Times New Roman" w:cs="Times New Roman"/>
          <w:sz w:val="28"/>
          <w:szCs w:val="28"/>
        </w:rPr>
        <w:t>исторические карты и атласы по темам курса;</w:t>
      </w:r>
    </w:p>
    <w:p w:rsidR="003B529D" w:rsidRPr="0094732D" w:rsidRDefault="003B529D"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94732D">
        <w:rPr>
          <w:rFonts w:ascii="Times New Roman" w:hAnsi="Times New Roman" w:cs="Times New Roman"/>
          <w:sz w:val="28"/>
          <w:szCs w:val="28"/>
        </w:rPr>
        <w:t>артефакты и копии исторических предметов, макеты;</w:t>
      </w:r>
    </w:p>
    <w:p w:rsidR="003B529D" w:rsidRPr="0094732D" w:rsidRDefault="003B529D"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94732D">
        <w:rPr>
          <w:rFonts w:ascii="Times New Roman" w:hAnsi="Times New Roman" w:cs="Times New Roman"/>
          <w:sz w:val="28"/>
          <w:szCs w:val="28"/>
        </w:rPr>
        <w:t>портреты исторических деятелей, выдающихся полководцев;</w:t>
      </w:r>
    </w:p>
    <w:p w:rsidR="003B529D" w:rsidRPr="0094732D" w:rsidRDefault="003B529D"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94732D">
        <w:rPr>
          <w:rFonts w:ascii="Times New Roman" w:hAnsi="Times New Roman" w:cs="Times New Roman"/>
          <w:sz w:val="28"/>
          <w:szCs w:val="28"/>
        </w:rPr>
        <w:t>исторические картины, репродукции;</w:t>
      </w:r>
    </w:p>
    <w:p w:rsidR="003B529D" w:rsidRPr="0094732D" w:rsidRDefault="003B529D"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94732D">
        <w:rPr>
          <w:rFonts w:ascii="Times New Roman" w:hAnsi="Times New Roman" w:cs="Times New Roman"/>
          <w:sz w:val="28"/>
          <w:szCs w:val="28"/>
        </w:rPr>
        <w:t>презентации по темам курса.</w:t>
      </w:r>
    </w:p>
    <w:p w:rsidR="003B529D" w:rsidRPr="0094732D" w:rsidRDefault="003B529D" w:rsidP="003B529D">
      <w:pPr>
        <w:ind w:firstLine="709"/>
        <w:jc w:val="both"/>
        <w:rPr>
          <w:rFonts w:ascii="Times New Roman" w:eastAsia="Arial Unicode MS" w:hAnsi="Times New Roman" w:cs="Times New Roman"/>
          <w:kern w:val="1"/>
          <w:sz w:val="28"/>
          <w:szCs w:val="28"/>
        </w:rPr>
      </w:pPr>
      <w:r w:rsidRPr="0094732D">
        <w:rPr>
          <w:rFonts w:ascii="Times New Roman" w:eastAsia="Arial Unicode MS" w:hAnsi="Times New Roman" w:cs="Times New Roman"/>
          <w:kern w:val="1"/>
          <w:sz w:val="28"/>
          <w:szCs w:val="28"/>
        </w:rPr>
        <w:t>На уроках истории следует организовывать различные коллективные формы работы: парами, группами, что будет способствовать закреплению у обучающихся с ЗПР навыков сотрудничества и продуктивной коммуникации.</w:t>
      </w:r>
    </w:p>
    <w:p w:rsidR="003B529D" w:rsidRPr="0094732D" w:rsidRDefault="003B529D" w:rsidP="003B529D">
      <w:pPr>
        <w:ind w:firstLine="709"/>
        <w:jc w:val="both"/>
        <w:rPr>
          <w:rFonts w:ascii="Times New Roman" w:eastAsia="Arial Unicode MS" w:hAnsi="Times New Roman" w:cs="Times New Roman"/>
          <w:kern w:val="1"/>
          <w:sz w:val="28"/>
          <w:szCs w:val="28"/>
        </w:rPr>
      </w:pPr>
      <w:r w:rsidRPr="0094732D">
        <w:rPr>
          <w:rFonts w:ascii="Times New Roman" w:eastAsia="Arial Unicode MS" w:hAnsi="Times New Roman" w:cs="Times New Roman"/>
          <w:kern w:val="1"/>
          <w:sz w:val="28"/>
          <w:szCs w:val="28"/>
        </w:rPr>
        <w:t xml:space="preserve">Примерная тематическая и терминологическая лексика соответствует ООП ООО. Для развития умения делать выводы, формирования единого речевого целого у обучающихся с ЗПР необходимо использовать клише и опорные слова. Следует предусмотреть проведение на уроках специальной работы над терминологической и тематической лексикой учебной дисциплины, а также над лексикой, необходимой для организации учебной деятельности в целях ее понимания, усвоения и запоминания обучающимися с ЗПР, адекватного применения в различных видах деятельности. </w:t>
      </w:r>
    </w:p>
    <w:p w:rsidR="003B529D" w:rsidRPr="0094732D" w:rsidRDefault="003B529D" w:rsidP="003B529D">
      <w:pPr>
        <w:ind w:firstLine="709"/>
        <w:jc w:val="both"/>
        <w:rPr>
          <w:rFonts w:ascii="Times New Roman" w:eastAsia="Arial Unicode MS" w:hAnsi="Times New Roman" w:cs="Times New Roman"/>
          <w:kern w:val="1"/>
          <w:sz w:val="28"/>
          <w:szCs w:val="28"/>
        </w:rPr>
      </w:pPr>
      <w:r w:rsidRPr="0094732D">
        <w:rPr>
          <w:rFonts w:ascii="Times New Roman" w:eastAsia="Arial Unicode MS" w:hAnsi="Times New Roman" w:cs="Times New Roman"/>
          <w:kern w:val="1"/>
          <w:sz w:val="28"/>
          <w:szCs w:val="28"/>
        </w:rPr>
        <w:t>При работе над лексикой, в том числе научной терминологией курса (раскрытие значений новых слов, уточнение или расширение значений уже известных лексических единиц) необходимо включение слова в контекст. Введение нового термина, новой лексической единицы проводится на основе обращения к этимологии слова и ассоциациям. Каждое новое слово включается в контекст, закрепляется в речевой практике обучающихся. Обязательна визуальная поддержка, алгоритмы работы с определением, опорные схемы для актуализации терминологии.</w:t>
      </w:r>
    </w:p>
    <w:p w:rsidR="003B529D" w:rsidRPr="0094732D" w:rsidRDefault="003B529D" w:rsidP="003B529D">
      <w:pPr>
        <w:ind w:firstLine="709"/>
        <w:jc w:val="both"/>
        <w:rPr>
          <w:rFonts w:ascii="Times New Roman" w:eastAsia="Arial Unicode MS" w:hAnsi="Times New Roman" w:cs="Times New Roman"/>
          <w:kern w:val="1"/>
          <w:sz w:val="28"/>
          <w:szCs w:val="28"/>
        </w:rPr>
      </w:pPr>
      <w:r w:rsidRPr="0094732D">
        <w:rPr>
          <w:rFonts w:ascii="Times New Roman" w:eastAsia="Arial Unicode MS" w:hAnsi="Times New Roman" w:cs="Times New Roman"/>
          <w:kern w:val="1"/>
          <w:sz w:val="28"/>
          <w:szCs w:val="28"/>
        </w:rPr>
        <w:t>Коррекционно-развивающая направленность истории заключается в том, что на уроках ведется целенаправленная работа по развитию речи и словесно-логического мышления на основе материала исторического содержания. В процессе уроков требуется обеспечить накопление обучающимися специальных понятий, к числу которых относятся:</w:t>
      </w:r>
    </w:p>
    <w:p w:rsidR="003B529D" w:rsidRPr="0094732D" w:rsidRDefault="003B529D"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94732D">
        <w:rPr>
          <w:rFonts w:ascii="Times New Roman" w:eastAsia="Arial Unicode MS" w:hAnsi="Times New Roman" w:cs="Times New Roman"/>
          <w:kern w:val="1"/>
          <w:sz w:val="28"/>
          <w:szCs w:val="28"/>
        </w:rPr>
        <w:t xml:space="preserve">частно-исторические понятия (характерные для определенного </w:t>
      </w:r>
      <w:r w:rsidRPr="0094732D">
        <w:rPr>
          <w:rFonts w:ascii="Times New Roman" w:hAnsi="Times New Roman" w:cs="Times New Roman"/>
          <w:sz w:val="28"/>
          <w:szCs w:val="28"/>
        </w:rPr>
        <w:t>периода в истории), отражающие и обобщающие конкретные исторические явления;</w:t>
      </w:r>
    </w:p>
    <w:p w:rsidR="003B529D" w:rsidRPr="0094732D" w:rsidRDefault="003B529D"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94732D">
        <w:rPr>
          <w:rFonts w:ascii="Times New Roman" w:hAnsi="Times New Roman" w:cs="Times New Roman"/>
          <w:sz w:val="28"/>
          <w:szCs w:val="28"/>
        </w:rPr>
        <w:t>общеисторические понятия, отражающие и обобщающие явления, свойственные определённой общественно-экономической формации;</w:t>
      </w:r>
    </w:p>
    <w:p w:rsidR="003B529D" w:rsidRPr="0094732D" w:rsidRDefault="003B529D"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94732D">
        <w:rPr>
          <w:rFonts w:ascii="Times New Roman" w:hAnsi="Times New Roman" w:cs="Times New Roman"/>
          <w:sz w:val="28"/>
          <w:szCs w:val="28"/>
        </w:rPr>
        <w:t>социологические понятия, отражающие общие связи и закономерности исторического процесса.</w:t>
      </w:r>
    </w:p>
    <w:p w:rsidR="003B529D" w:rsidRPr="0094732D" w:rsidRDefault="003B529D" w:rsidP="003B529D">
      <w:pPr>
        <w:ind w:firstLine="709"/>
        <w:jc w:val="both"/>
        <w:rPr>
          <w:rFonts w:ascii="Times New Roman" w:eastAsia="Arial Unicode MS" w:hAnsi="Times New Roman" w:cs="Times New Roman"/>
          <w:kern w:val="1"/>
          <w:sz w:val="28"/>
          <w:szCs w:val="28"/>
        </w:rPr>
      </w:pPr>
      <w:r w:rsidRPr="0094732D">
        <w:rPr>
          <w:rFonts w:ascii="Times New Roman" w:eastAsia="Arial Unicode MS" w:hAnsi="Times New Roman" w:cs="Times New Roman"/>
          <w:kern w:val="1"/>
          <w:sz w:val="28"/>
          <w:szCs w:val="28"/>
        </w:rPr>
        <w:t>Ведущими являются общеисторические понятия. Освоение социологических понятий становится возможным только на базе общеисторических.</w:t>
      </w:r>
    </w:p>
    <w:p w:rsidR="003B529D" w:rsidRPr="0094732D" w:rsidRDefault="003B529D" w:rsidP="003B529D">
      <w:pPr>
        <w:ind w:firstLine="709"/>
        <w:jc w:val="both"/>
        <w:rPr>
          <w:rFonts w:ascii="Times New Roman" w:eastAsia="Arial Unicode MS" w:hAnsi="Times New Roman" w:cs="Times New Roman"/>
          <w:kern w:val="1"/>
          <w:sz w:val="28"/>
          <w:szCs w:val="28"/>
        </w:rPr>
      </w:pPr>
      <w:r w:rsidRPr="0094732D">
        <w:rPr>
          <w:rFonts w:ascii="Times New Roman" w:eastAsia="Arial Unicode MS" w:hAnsi="Times New Roman" w:cs="Times New Roman"/>
          <w:kern w:val="1"/>
          <w:sz w:val="28"/>
          <w:szCs w:val="28"/>
        </w:rPr>
        <w:t xml:space="preserve">У обучающихся с ЗПР должно осуществляться развитие общеучебных умений: выделять существенные и несущественные признаки того или иного исторического </w:t>
      </w:r>
      <w:r w:rsidRPr="0094732D">
        <w:rPr>
          <w:rFonts w:ascii="Times New Roman" w:eastAsia="Arial Unicode MS" w:hAnsi="Times New Roman" w:cs="Times New Roman"/>
          <w:kern w:val="1"/>
          <w:sz w:val="28"/>
          <w:szCs w:val="28"/>
        </w:rPr>
        <w:lastRenderedPageBreak/>
        <w:t xml:space="preserve">явления, события; сравнивать, обобщать, делать выводы; доступно передавать информацию, структурировать свои ответы. </w:t>
      </w:r>
    </w:p>
    <w:p w:rsidR="003B529D" w:rsidRPr="0094732D" w:rsidRDefault="003B529D" w:rsidP="003B529D">
      <w:pPr>
        <w:ind w:firstLine="709"/>
        <w:jc w:val="both"/>
        <w:rPr>
          <w:rFonts w:ascii="Times New Roman" w:eastAsia="Arial Unicode MS" w:hAnsi="Times New Roman" w:cs="Times New Roman"/>
          <w:kern w:val="1"/>
          <w:sz w:val="28"/>
          <w:szCs w:val="28"/>
        </w:rPr>
      </w:pPr>
      <w:r w:rsidRPr="0094732D">
        <w:rPr>
          <w:rFonts w:ascii="Times New Roman" w:eastAsia="Arial Unicode MS" w:hAnsi="Times New Roman" w:cs="Times New Roman"/>
          <w:kern w:val="1"/>
          <w:sz w:val="28"/>
          <w:szCs w:val="28"/>
        </w:rPr>
        <w:t xml:space="preserve">Поскольку в ходе уроков истории возникает объективная необходимость запоминать и воспроизводить значительное количество исторических фактов, иноязычных имен, временных границ, следует учить обучающихся с ЗПР использовать различные средства фиксации материала. Это могут быть условные обозначения (символы, схемы, таблицы, лента времени и т.д.). </w:t>
      </w:r>
    </w:p>
    <w:p w:rsidR="003B529D" w:rsidRPr="0094732D" w:rsidRDefault="003B529D" w:rsidP="003B529D">
      <w:pPr>
        <w:ind w:firstLine="709"/>
        <w:jc w:val="both"/>
        <w:rPr>
          <w:rFonts w:ascii="Times New Roman" w:eastAsia="Arial Unicode MS" w:hAnsi="Times New Roman" w:cs="Times New Roman"/>
          <w:b/>
          <w:kern w:val="28"/>
          <w:sz w:val="28"/>
          <w:szCs w:val="28"/>
        </w:rPr>
      </w:pPr>
    </w:p>
    <w:p w:rsidR="003B529D" w:rsidRPr="0094732D" w:rsidRDefault="003B529D" w:rsidP="003B529D">
      <w:pPr>
        <w:ind w:firstLine="567"/>
        <w:jc w:val="both"/>
        <w:rPr>
          <w:rFonts w:ascii="Times New Roman" w:eastAsia="Times New Roman" w:hAnsi="Times New Roman" w:cs="Times New Roman"/>
          <w:b/>
          <w:sz w:val="28"/>
          <w:szCs w:val="28"/>
        </w:rPr>
      </w:pPr>
      <w:bookmarkStart w:id="19" w:name="_Toc96177164"/>
      <w:r w:rsidRPr="0094732D">
        <w:rPr>
          <w:rFonts w:ascii="Times New Roman" w:eastAsia="Times New Roman" w:hAnsi="Times New Roman" w:cs="Times New Roman"/>
          <w:b/>
          <w:sz w:val="28"/>
          <w:szCs w:val="28"/>
        </w:rPr>
        <w:t>Место учебного предмета «История» в учебном плане</w:t>
      </w:r>
      <w:bookmarkEnd w:id="19"/>
    </w:p>
    <w:p w:rsidR="003B529D" w:rsidRPr="0094732D" w:rsidRDefault="003B529D" w:rsidP="003B529D">
      <w:pPr>
        <w:ind w:firstLine="567"/>
        <w:jc w:val="both"/>
        <w:rPr>
          <w:rFonts w:ascii="Times New Roman" w:eastAsia="Times New Roman" w:hAnsi="Times New Roman" w:cs="Times New Roman"/>
          <w:sz w:val="28"/>
          <w:szCs w:val="28"/>
        </w:rPr>
      </w:pPr>
      <w:r w:rsidRPr="0094732D">
        <w:rPr>
          <w:rFonts w:ascii="Times New Roman" w:eastAsia="Times New Roman" w:hAnsi="Times New Roman" w:cs="Times New Roman"/>
          <w:sz w:val="28"/>
          <w:szCs w:val="28"/>
        </w:rPr>
        <w:t>В соответствии с Федеральным государственным образовательным стандартом основного общего образования учебный предмет «История» входит в общественно-научную предметную область и является обязательным для изучения. Содержание учебного предмета «История», представленное в Примерной рабочей программе, соответствует ФГОС ООО, Примерной основной образовательной программе основного общего образования, Примерной адаптированной основной образовательной программе основного общего образования обучающихся с задержкой психического развития.</w:t>
      </w:r>
    </w:p>
    <w:p w:rsidR="003B529D" w:rsidRPr="0094732D" w:rsidRDefault="003B529D" w:rsidP="003B529D">
      <w:pPr>
        <w:jc w:val="both"/>
        <w:rPr>
          <w:rFonts w:ascii="Times New Roman" w:eastAsia="Arial Unicode MS" w:hAnsi="Times New Roman" w:cs="Times New Roman"/>
          <w:b/>
          <w:kern w:val="1"/>
          <w:sz w:val="28"/>
          <w:szCs w:val="28"/>
        </w:rPr>
      </w:pPr>
    </w:p>
    <w:p w:rsidR="003B529D" w:rsidRPr="0094732D" w:rsidRDefault="003B529D" w:rsidP="003B529D">
      <w:pPr>
        <w:jc w:val="both"/>
        <w:rPr>
          <w:rFonts w:ascii="Times New Roman" w:eastAsia="Arial Unicode MS" w:hAnsi="Times New Roman" w:cs="Times New Roman"/>
          <w:b/>
          <w:kern w:val="1"/>
          <w:sz w:val="28"/>
          <w:szCs w:val="28"/>
        </w:rPr>
      </w:pPr>
    </w:p>
    <w:p w:rsidR="003B529D" w:rsidRPr="0094732D" w:rsidRDefault="003B529D" w:rsidP="003B529D">
      <w:pPr>
        <w:jc w:val="both"/>
        <w:rPr>
          <w:rFonts w:ascii="Times New Roman" w:eastAsia="Arial Unicode MS" w:hAnsi="Times New Roman" w:cs="Times New Roman"/>
          <w:kern w:val="1"/>
          <w:sz w:val="28"/>
          <w:szCs w:val="28"/>
        </w:rPr>
      </w:pPr>
      <w:bookmarkStart w:id="20" w:name="_Toc96177165"/>
      <w:r w:rsidRPr="0094732D">
        <w:rPr>
          <w:rFonts w:ascii="Times New Roman" w:eastAsia="Arial Unicode MS" w:hAnsi="Times New Roman" w:cs="Times New Roman"/>
          <w:kern w:val="1"/>
          <w:sz w:val="28"/>
          <w:szCs w:val="28"/>
        </w:rPr>
        <w:t>СОДЕРЖАНИЕ УЧЕБНОГО ПРЕДМЕТА «ИСТОРИЯ»</w:t>
      </w:r>
      <w:bookmarkEnd w:id="20"/>
    </w:p>
    <w:p w:rsidR="003B529D" w:rsidRPr="0094732D" w:rsidRDefault="003B529D" w:rsidP="003B529D">
      <w:pPr>
        <w:shd w:val="clear" w:color="auto" w:fill="FFFFFF"/>
        <w:ind w:firstLine="360"/>
        <w:jc w:val="both"/>
        <w:textAlignment w:val="baseline"/>
        <w:rPr>
          <w:rFonts w:ascii="Times New Roman" w:eastAsia="Times New Roman" w:hAnsi="Times New Roman" w:cs="Times New Roman"/>
          <w:b/>
          <w:bCs/>
          <w:sz w:val="28"/>
          <w:szCs w:val="28"/>
        </w:rPr>
      </w:pPr>
    </w:p>
    <w:p w:rsidR="003B529D" w:rsidRPr="0094732D" w:rsidRDefault="003B529D" w:rsidP="003B529D">
      <w:pPr>
        <w:suppressAutoHyphens/>
        <w:adjustRightInd w:val="0"/>
        <w:jc w:val="both"/>
        <w:textAlignment w:val="center"/>
        <w:rPr>
          <w:rFonts w:ascii="Times New Roman" w:eastAsiaTheme="majorEastAsia" w:hAnsi="Times New Roman" w:cs="Times New Roman"/>
          <w:b/>
          <w:bCs/>
          <w:sz w:val="28"/>
          <w:szCs w:val="28"/>
        </w:rPr>
      </w:pPr>
      <w:bookmarkStart w:id="21" w:name="_Toc96177166"/>
      <w:r w:rsidRPr="0094732D">
        <w:rPr>
          <w:rFonts w:ascii="Times New Roman" w:eastAsiaTheme="majorEastAsia" w:hAnsi="Times New Roman" w:cs="Times New Roman"/>
          <w:b/>
          <w:bCs/>
          <w:sz w:val="28"/>
          <w:szCs w:val="28"/>
        </w:rPr>
        <w:t>5 КЛАСС</w:t>
      </w:r>
      <w:bookmarkEnd w:id="21"/>
    </w:p>
    <w:p w:rsidR="003B529D" w:rsidRPr="0094732D" w:rsidRDefault="003B529D" w:rsidP="003B529D">
      <w:pPr>
        <w:suppressAutoHyphens/>
        <w:adjustRightInd w:val="0"/>
        <w:jc w:val="both"/>
        <w:textAlignment w:val="center"/>
        <w:rPr>
          <w:rFonts w:ascii="Times New Roman" w:eastAsiaTheme="majorEastAsia" w:hAnsi="Times New Roman" w:cs="Times New Roman"/>
          <w:b/>
          <w:bCs/>
          <w:sz w:val="28"/>
          <w:szCs w:val="28"/>
        </w:rPr>
      </w:pPr>
    </w:p>
    <w:p w:rsidR="003B529D" w:rsidRPr="0094732D" w:rsidRDefault="003B529D" w:rsidP="003B529D">
      <w:pPr>
        <w:suppressAutoHyphens/>
        <w:adjustRightInd w:val="0"/>
        <w:ind w:firstLine="567"/>
        <w:jc w:val="both"/>
        <w:textAlignment w:val="center"/>
        <w:rPr>
          <w:rFonts w:ascii="Times New Roman" w:eastAsiaTheme="majorEastAsia" w:hAnsi="Times New Roman" w:cs="Times New Roman"/>
          <w:b/>
          <w:bCs/>
          <w:caps/>
          <w:sz w:val="28"/>
          <w:szCs w:val="28"/>
        </w:rPr>
      </w:pPr>
      <w:bookmarkStart w:id="22" w:name="_Toc96177167"/>
      <w:r w:rsidRPr="0094732D">
        <w:rPr>
          <w:rFonts w:ascii="Times New Roman" w:eastAsia="Times New Roman" w:hAnsi="Times New Roman" w:cs="Times New Roman"/>
          <w:b/>
          <w:caps/>
          <w:sz w:val="28"/>
          <w:szCs w:val="28"/>
        </w:rPr>
        <w:t>История Древнего мира</w:t>
      </w:r>
      <w:bookmarkEnd w:id="22"/>
    </w:p>
    <w:p w:rsidR="003B529D" w:rsidRPr="0094732D" w:rsidRDefault="003B529D" w:rsidP="003B529D">
      <w:pPr>
        <w:ind w:firstLine="567"/>
        <w:jc w:val="both"/>
        <w:rPr>
          <w:rFonts w:ascii="Times New Roman" w:hAnsi="Times New Roman" w:cs="Times New Roman"/>
          <w:sz w:val="28"/>
          <w:szCs w:val="28"/>
        </w:rPr>
      </w:pPr>
      <w:r w:rsidRPr="0094732D">
        <w:rPr>
          <w:rFonts w:ascii="Times New Roman" w:eastAsia="Times New Roman" w:hAnsi="Times New Roman" w:cs="Times New Roman"/>
          <w:b/>
          <w:sz w:val="28"/>
          <w:szCs w:val="28"/>
        </w:rPr>
        <w:t xml:space="preserve">Введение. </w:t>
      </w:r>
      <w:r w:rsidRPr="0094732D">
        <w:rPr>
          <w:rFonts w:ascii="Times New Roman" w:eastAsia="Times New Roman" w:hAnsi="Times New Roman" w:cs="Times New Roman"/>
          <w:sz w:val="28"/>
          <w:szCs w:val="28"/>
        </w:rPr>
        <w:t>Что изучает история. Источники исторических знаний. Специальные (вспомогательные) исторические дисциплины. Историческая хронология (счет лет «до н. э.» и «н. э.»). Историческая карта.</w:t>
      </w:r>
      <w:r w:rsidRPr="0094732D">
        <w:rPr>
          <w:rFonts w:ascii="Times New Roman" w:hAnsi="Times New Roman" w:cs="Times New Roman"/>
          <w:sz w:val="28"/>
          <w:szCs w:val="28"/>
        </w:rPr>
        <w:t xml:space="preserve"> </w:t>
      </w:r>
    </w:p>
    <w:p w:rsidR="003B529D" w:rsidRPr="0094732D" w:rsidRDefault="003B529D" w:rsidP="003B529D">
      <w:pPr>
        <w:suppressAutoHyphens/>
        <w:adjustRightInd w:val="0"/>
        <w:ind w:firstLine="567"/>
        <w:textAlignment w:val="center"/>
        <w:rPr>
          <w:rFonts w:ascii="Times New Roman" w:eastAsia="Times New Roman" w:hAnsi="Times New Roman" w:cs="Times New Roman"/>
          <w:b/>
          <w:position w:val="6"/>
          <w:sz w:val="28"/>
          <w:szCs w:val="28"/>
        </w:rPr>
      </w:pPr>
    </w:p>
    <w:p w:rsidR="003B529D" w:rsidRPr="0094732D" w:rsidRDefault="003B529D" w:rsidP="003B529D">
      <w:pPr>
        <w:suppressAutoHyphens/>
        <w:adjustRightInd w:val="0"/>
        <w:ind w:firstLine="567"/>
        <w:textAlignment w:val="center"/>
        <w:rPr>
          <w:rFonts w:ascii="Times New Roman" w:hAnsi="Times New Roman" w:cs="Times New Roman"/>
          <w:b/>
          <w:bCs/>
          <w:caps/>
          <w:position w:val="6"/>
          <w:sz w:val="28"/>
          <w:szCs w:val="28"/>
        </w:rPr>
      </w:pPr>
      <w:r w:rsidRPr="0094732D">
        <w:rPr>
          <w:rFonts w:ascii="Times New Roman" w:eastAsia="Times New Roman" w:hAnsi="Times New Roman" w:cs="Times New Roman"/>
          <w:b/>
          <w:caps/>
          <w:position w:val="6"/>
          <w:sz w:val="28"/>
          <w:szCs w:val="28"/>
        </w:rPr>
        <w:t>Первобытность</w:t>
      </w:r>
    </w:p>
    <w:p w:rsidR="003B529D" w:rsidRPr="0094732D" w:rsidRDefault="003B529D" w:rsidP="003B529D">
      <w:pPr>
        <w:suppressAutoHyphens/>
        <w:adjustRightInd w:val="0"/>
        <w:ind w:firstLine="567"/>
        <w:jc w:val="both"/>
        <w:textAlignment w:val="center"/>
        <w:rPr>
          <w:rFonts w:ascii="Times New Roman" w:hAnsi="Times New Roman" w:cs="Times New Roman"/>
          <w:bCs/>
          <w:position w:val="6"/>
          <w:sz w:val="28"/>
          <w:szCs w:val="28"/>
        </w:rPr>
      </w:pPr>
      <w:r w:rsidRPr="0094732D">
        <w:rPr>
          <w:rFonts w:ascii="Times New Roman" w:hAnsi="Times New Roman" w:cs="Times New Roman"/>
          <w:bCs/>
          <w:position w:val="6"/>
          <w:sz w:val="28"/>
          <w:szCs w:val="28"/>
        </w:rPr>
        <w:t xml:space="preserve">Происхождение, расселение и эволюция древнейшего человека. Условия жизни и занятия первобытных людей. Овладение огнем. Появление человека разумного. Охота и собирательство. </w:t>
      </w:r>
      <w:r w:rsidRPr="0094732D">
        <w:rPr>
          <w:rFonts w:ascii="Times New Roman" w:hAnsi="Times New Roman" w:cs="Times New Roman"/>
          <w:bCs/>
          <w:i/>
          <w:position w:val="6"/>
          <w:sz w:val="28"/>
          <w:szCs w:val="28"/>
        </w:rPr>
        <w:t>Присваивающее хозяйство</w:t>
      </w:r>
      <w:r w:rsidRPr="0094732D">
        <w:rPr>
          <w:rStyle w:val="aff4"/>
          <w:rFonts w:ascii="Times New Roman" w:hAnsi="Times New Roman" w:cs="Times New Roman"/>
          <w:bCs/>
          <w:i/>
          <w:position w:val="6"/>
          <w:sz w:val="28"/>
          <w:szCs w:val="28"/>
        </w:rPr>
        <w:footnoteReference w:id="5"/>
      </w:r>
      <w:r w:rsidRPr="0094732D">
        <w:rPr>
          <w:rFonts w:ascii="Times New Roman" w:hAnsi="Times New Roman" w:cs="Times New Roman"/>
          <w:bCs/>
          <w:i/>
          <w:position w:val="6"/>
          <w:sz w:val="28"/>
          <w:szCs w:val="28"/>
        </w:rPr>
        <w:t xml:space="preserve">. </w:t>
      </w:r>
      <w:r w:rsidRPr="0094732D">
        <w:rPr>
          <w:rFonts w:ascii="Times New Roman" w:hAnsi="Times New Roman" w:cs="Times New Roman"/>
          <w:bCs/>
          <w:position w:val="6"/>
          <w:sz w:val="28"/>
          <w:szCs w:val="28"/>
        </w:rPr>
        <w:t>Род и родовые отношения.</w:t>
      </w:r>
    </w:p>
    <w:p w:rsidR="003B529D" w:rsidRPr="0094732D" w:rsidRDefault="003B529D" w:rsidP="003B529D">
      <w:pPr>
        <w:adjustRightInd w:val="0"/>
        <w:ind w:firstLine="567"/>
        <w:jc w:val="both"/>
        <w:textAlignment w:val="center"/>
        <w:rPr>
          <w:rFonts w:ascii="Times New Roman" w:hAnsi="Times New Roman" w:cs="Times New Roman"/>
          <w:sz w:val="28"/>
          <w:szCs w:val="28"/>
        </w:rPr>
      </w:pPr>
      <w:r w:rsidRPr="0094732D">
        <w:rPr>
          <w:rFonts w:ascii="Times New Roman" w:hAnsi="Times New Roman" w:cs="Times New Roman"/>
          <w:sz w:val="28"/>
          <w:szCs w:val="28"/>
        </w:rPr>
        <w:t xml:space="preserve">Древнейшие земледельцы и скотоводы: трудовая деятельность, изобретения. </w:t>
      </w:r>
      <w:r w:rsidRPr="0094732D">
        <w:rPr>
          <w:rFonts w:ascii="Times New Roman" w:hAnsi="Times New Roman" w:cs="Times New Roman"/>
          <w:i/>
          <w:sz w:val="28"/>
          <w:szCs w:val="28"/>
        </w:rPr>
        <w:t xml:space="preserve">Появление ремесел. </w:t>
      </w:r>
      <w:r w:rsidRPr="0094732D">
        <w:rPr>
          <w:rFonts w:ascii="Times New Roman" w:hAnsi="Times New Roman" w:cs="Times New Roman"/>
          <w:sz w:val="28"/>
          <w:szCs w:val="28"/>
        </w:rPr>
        <w:t>Производящее хозяйство</w:t>
      </w:r>
      <w:r w:rsidRPr="0094732D">
        <w:rPr>
          <w:rFonts w:ascii="Times New Roman" w:hAnsi="Times New Roman" w:cs="Times New Roman"/>
          <w:i/>
          <w:sz w:val="28"/>
          <w:szCs w:val="28"/>
        </w:rPr>
        <w:t>. Развитие обмена и торговли.</w:t>
      </w:r>
      <w:r w:rsidRPr="0094732D">
        <w:rPr>
          <w:rFonts w:ascii="Times New Roman" w:hAnsi="Times New Roman" w:cs="Times New Roman"/>
          <w:sz w:val="28"/>
          <w:szCs w:val="28"/>
        </w:rPr>
        <w:t xml:space="preserve"> Переход от родовой к соседской общине</w:t>
      </w:r>
      <w:r w:rsidRPr="0094732D">
        <w:rPr>
          <w:rFonts w:ascii="Times New Roman" w:hAnsi="Times New Roman" w:cs="Times New Roman"/>
          <w:i/>
          <w:sz w:val="28"/>
          <w:szCs w:val="28"/>
        </w:rPr>
        <w:t>. Появление знати</w:t>
      </w:r>
      <w:r w:rsidRPr="0094732D">
        <w:rPr>
          <w:rFonts w:ascii="Times New Roman" w:hAnsi="Times New Roman" w:cs="Times New Roman"/>
          <w:sz w:val="28"/>
          <w:szCs w:val="28"/>
        </w:rPr>
        <w:t>. Представления об окружающем мире, верования первобытных людей. Искусство первобытных людей.</w:t>
      </w:r>
    </w:p>
    <w:p w:rsidR="003B529D" w:rsidRPr="0094732D" w:rsidRDefault="003B529D" w:rsidP="003B529D">
      <w:pPr>
        <w:adjustRightInd w:val="0"/>
        <w:ind w:firstLine="567"/>
        <w:jc w:val="both"/>
        <w:textAlignment w:val="center"/>
        <w:rPr>
          <w:rFonts w:ascii="Times New Roman" w:hAnsi="Times New Roman" w:cs="Times New Roman"/>
          <w:sz w:val="28"/>
          <w:szCs w:val="28"/>
        </w:rPr>
      </w:pPr>
      <w:r w:rsidRPr="0094732D">
        <w:rPr>
          <w:rFonts w:ascii="Times New Roman" w:hAnsi="Times New Roman" w:cs="Times New Roman"/>
          <w:sz w:val="28"/>
          <w:szCs w:val="28"/>
        </w:rPr>
        <w:t>Разложение первобытнообщинных отношений. На пороге цивилизации.</w:t>
      </w:r>
    </w:p>
    <w:p w:rsidR="003B529D" w:rsidRPr="0094732D" w:rsidRDefault="003B529D" w:rsidP="003B529D">
      <w:pPr>
        <w:suppressAutoHyphens/>
        <w:adjustRightInd w:val="0"/>
        <w:ind w:firstLine="567"/>
        <w:textAlignment w:val="center"/>
        <w:rPr>
          <w:rFonts w:ascii="Times New Roman" w:eastAsia="Times New Roman" w:hAnsi="Times New Roman" w:cs="Times New Roman"/>
          <w:b/>
          <w:position w:val="6"/>
          <w:sz w:val="28"/>
          <w:szCs w:val="28"/>
        </w:rPr>
      </w:pPr>
    </w:p>
    <w:p w:rsidR="003B529D" w:rsidRPr="0094732D" w:rsidRDefault="003B529D" w:rsidP="003B529D">
      <w:pPr>
        <w:suppressAutoHyphens/>
        <w:adjustRightInd w:val="0"/>
        <w:ind w:firstLine="567"/>
        <w:textAlignment w:val="center"/>
        <w:rPr>
          <w:rFonts w:ascii="Times New Roman" w:hAnsi="Times New Roman" w:cs="Times New Roman"/>
          <w:b/>
          <w:bCs/>
          <w:caps/>
          <w:position w:val="6"/>
          <w:sz w:val="28"/>
          <w:szCs w:val="28"/>
        </w:rPr>
      </w:pPr>
      <w:r w:rsidRPr="0094732D">
        <w:rPr>
          <w:rFonts w:ascii="Times New Roman" w:eastAsia="Times New Roman" w:hAnsi="Times New Roman" w:cs="Times New Roman"/>
          <w:b/>
          <w:caps/>
          <w:position w:val="6"/>
          <w:sz w:val="28"/>
          <w:szCs w:val="28"/>
        </w:rPr>
        <w:t>Древний мир</w:t>
      </w:r>
      <w:r w:rsidRPr="0094732D">
        <w:rPr>
          <w:rFonts w:ascii="Times New Roman" w:hAnsi="Times New Roman" w:cs="Times New Roman"/>
          <w:b/>
          <w:bCs/>
          <w:caps/>
          <w:position w:val="6"/>
          <w:sz w:val="28"/>
          <w:szCs w:val="28"/>
        </w:rPr>
        <w:t xml:space="preserve"> </w:t>
      </w:r>
    </w:p>
    <w:p w:rsidR="003B529D" w:rsidRPr="0094732D" w:rsidRDefault="003B529D" w:rsidP="003B529D">
      <w:pPr>
        <w:adjustRightInd w:val="0"/>
        <w:ind w:firstLine="567"/>
        <w:jc w:val="both"/>
        <w:textAlignment w:val="center"/>
        <w:rPr>
          <w:rFonts w:ascii="Times New Roman" w:hAnsi="Times New Roman" w:cs="Times New Roman"/>
          <w:sz w:val="28"/>
          <w:szCs w:val="28"/>
        </w:rPr>
      </w:pPr>
      <w:r w:rsidRPr="0094732D">
        <w:rPr>
          <w:rFonts w:ascii="Times New Roman" w:hAnsi="Times New Roman" w:cs="Times New Roman"/>
          <w:sz w:val="28"/>
          <w:szCs w:val="28"/>
        </w:rPr>
        <w:t xml:space="preserve">Понятие и хронологические рамки истории Древнего мира. Карта Древнего мира. </w:t>
      </w:r>
    </w:p>
    <w:p w:rsidR="003B529D" w:rsidRPr="0094732D" w:rsidRDefault="003B529D" w:rsidP="003B529D">
      <w:pPr>
        <w:suppressAutoHyphens/>
        <w:adjustRightInd w:val="0"/>
        <w:ind w:firstLine="567"/>
        <w:textAlignment w:val="center"/>
        <w:rPr>
          <w:rFonts w:ascii="Times New Roman" w:hAnsi="Times New Roman" w:cs="Times New Roman"/>
          <w:b/>
          <w:bCs/>
          <w:spacing w:val="22"/>
          <w:position w:val="6"/>
          <w:sz w:val="28"/>
          <w:szCs w:val="28"/>
        </w:rPr>
      </w:pPr>
    </w:p>
    <w:p w:rsidR="003B529D" w:rsidRPr="0094732D" w:rsidRDefault="003B529D" w:rsidP="003B529D">
      <w:pPr>
        <w:suppressAutoHyphens/>
        <w:adjustRightInd w:val="0"/>
        <w:ind w:firstLine="567"/>
        <w:jc w:val="both"/>
        <w:textAlignment w:val="center"/>
        <w:rPr>
          <w:rFonts w:ascii="Times New Roman" w:hAnsi="Times New Roman" w:cs="Times New Roman"/>
          <w:b/>
          <w:bCs/>
          <w:spacing w:val="22"/>
          <w:position w:val="6"/>
          <w:sz w:val="28"/>
          <w:szCs w:val="28"/>
        </w:rPr>
      </w:pPr>
      <w:r w:rsidRPr="0094732D">
        <w:rPr>
          <w:rFonts w:ascii="Times New Roman" w:hAnsi="Times New Roman" w:cs="Times New Roman"/>
          <w:b/>
          <w:bCs/>
          <w:spacing w:val="22"/>
          <w:position w:val="6"/>
          <w:sz w:val="28"/>
          <w:szCs w:val="28"/>
        </w:rPr>
        <w:lastRenderedPageBreak/>
        <w:t xml:space="preserve">Древний Восток </w:t>
      </w:r>
    </w:p>
    <w:p w:rsidR="003B529D" w:rsidRPr="0094732D" w:rsidRDefault="003B529D" w:rsidP="003B529D">
      <w:pPr>
        <w:adjustRightInd w:val="0"/>
        <w:ind w:firstLine="567"/>
        <w:jc w:val="both"/>
        <w:textAlignment w:val="center"/>
        <w:rPr>
          <w:rFonts w:ascii="Times New Roman" w:hAnsi="Times New Roman" w:cs="Times New Roman"/>
          <w:sz w:val="28"/>
          <w:szCs w:val="28"/>
        </w:rPr>
      </w:pPr>
      <w:r w:rsidRPr="0094732D">
        <w:rPr>
          <w:rFonts w:ascii="Times New Roman" w:hAnsi="Times New Roman" w:cs="Times New Roman"/>
          <w:sz w:val="28"/>
          <w:szCs w:val="28"/>
        </w:rPr>
        <w:t xml:space="preserve">Понятие «Древний Восток». Карта Древневосточного мира. </w:t>
      </w:r>
    </w:p>
    <w:p w:rsidR="003B529D" w:rsidRPr="0094732D" w:rsidRDefault="003B529D" w:rsidP="003B529D">
      <w:pPr>
        <w:suppressAutoHyphens/>
        <w:adjustRightInd w:val="0"/>
        <w:ind w:firstLine="567"/>
        <w:textAlignment w:val="center"/>
        <w:rPr>
          <w:rFonts w:ascii="Times New Roman" w:hAnsi="Times New Roman" w:cs="Times New Roman"/>
          <w:b/>
          <w:bCs/>
          <w:position w:val="6"/>
          <w:sz w:val="28"/>
          <w:szCs w:val="28"/>
        </w:rPr>
      </w:pPr>
    </w:p>
    <w:p w:rsidR="003B529D" w:rsidRPr="0094732D" w:rsidRDefault="003B529D" w:rsidP="003B529D">
      <w:pPr>
        <w:suppressAutoHyphens/>
        <w:adjustRightInd w:val="0"/>
        <w:ind w:firstLine="567"/>
        <w:textAlignment w:val="center"/>
        <w:rPr>
          <w:rFonts w:ascii="Times New Roman" w:hAnsi="Times New Roman" w:cs="Times New Roman"/>
          <w:b/>
          <w:bCs/>
          <w:position w:val="6"/>
          <w:sz w:val="28"/>
          <w:szCs w:val="28"/>
        </w:rPr>
      </w:pPr>
      <w:r w:rsidRPr="0094732D">
        <w:rPr>
          <w:rFonts w:ascii="Times New Roman" w:hAnsi="Times New Roman" w:cs="Times New Roman"/>
          <w:b/>
          <w:bCs/>
          <w:position w:val="6"/>
          <w:sz w:val="28"/>
          <w:szCs w:val="28"/>
        </w:rPr>
        <w:t>Древний Египет</w:t>
      </w:r>
      <w:r w:rsidRPr="0094732D">
        <w:rPr>
          <w:rFonts w:ascii="Times New Roman" w:hAnsi="Times New Roman" w:cs="Times New Roman"/>
          <w:position w:val="6"/>
          <w:sz w:val="28"/>
          <w:szCs w:val="28"/>
        </w:rPr>
        <w:t xml:space="preserve"> </w:t>
      </w:r>
    </w:p>
    <w:p w:rsidR="003B529D" w:rsidRPr="0094732D" w:rsidRDefault="003B529D" w:rsidP="003B529D">
      <w:pPr>
        <w:adjustRightInd w:val="0"/>
        <w:ind w:firstLine="567"/>
        <w:jc w:val="both"/>
        <w:textAlignment w:val="center"/>
        <w:rPr>
          <w:rFonts w:ascii="Times New Roman" w:hAnsi="Times New Roman" w:cs="Times New Roman"/>
          <w:sz w:val="28"/>
          <w:szCs w:val="28"/>
        </w:rPr>
      </w:pPr>
      <w:r w:rsidRPr="0094732D">
        <w:rPr>
          <w:rFonts w:ascii="Times New Roman" w:hAnsi="Times New Roman" w:cs="Times New Roman"/>
          <w:i/>
          <w:sz w:val="28"/>
          <w:szCs w:val="28"/>
        </w:rPr>
        <w:t>Природа Египта</w:t>
      </w:r>
      <w:r w:rsidRPr="0094732D">
        <w:rPr>
          <w:rFonts w:ascii="Times New Roman" w:hAnsi="Times New Roman" w:cs="Times New Roman"/>
          <w:sz w:val="28"/>
          <w:szCs w:val="28"/>
        </w:rPr>
        <w:t>. Условия жизни и занятия древних египтян. Возникновение государственной власти. Объединение Египта. Управление государством (фараон, вельможи, чиновники). Положение и повинности населения</w:t>
      </w:r>
      <w:r w:rsidRPr="0094732D">
        <w:rPr>
          <w:rFonts w:ascii="Times New Roman" w:hAnsi="Times New Roman" w:cs="Times New Roman"/>
          <w:i/>
          <w:sz w:val="28"/>
          <w:szCs w:val="28"/>
        </w:rPr>
        <w:t>.</w:t>
      </w:r>
      <w:r w:rsidRPr="0094732D">
        <w:rPr>
          <w:rFonts w:ascii="Times New Roman" w:hAnsi="Times New Roman" w:cs="Times New Roman"/>
          <w:sz w:val="28"/>
          <w:szCs w:val="28"/>
        </w:rPr>
        <w:t xml:space="preserve"> Развитие земледелия, скотоводства, ремесел. Рабы.</w:t>
      </w:r>
    </w:p>
    <w:p w:rsidR="003B529D" w:rsidRPr="0094732D" w:rsidRDefault="003B529D" w:rsidP="003B529D">
      <w:pPr>
        <w:adjustRightInd w:val="0"/>
        <w:ind w:firstLine="567"/>
        <w:jc w:val="both"/>
        <w:textAlignment w:val="center"/>
        <w:rPr>
          <w:rFonts w:ascii="Times New Roman" w:hAnsi="Times New Roman" w:cs="Times New Roman"/>
          <w:i/>
          <w:sz w:val="28"/>
          <w:szCs w:val="28"/>
        </w:rPr>
      </w:pPr>
      <w:r w:rsidRPr="0094732D">
        <w:rPr>
          <w:rFonts w:ascii="Times New Roman" w:hAnsi="Times New Roman" w:cs="Times New Roman"/>
          <w:i/>
          <w:sz w:val="28"/>
          <w:szCs w:val="28"/>
        </w:rPr>
        <w:t xml:space="preserve">Отношения Египта с соседними народами. Египетское войско. Завоевательные походы фараонов; Тутмос III. Могущество Египта при Рамсесе II. </w:t>
      </w:r>
    </w:p>
    <w:p w:rsidR="003B529D" w:rsidRPr="0094732D" w:rsidRDefault="003B529D" w:rsidP="003B529D">
      <w:pPr>
        <w:adjustRightInd w:val="0"/>
        <w:ind w:firstLine="567"/>
        <w:jc w:val="both"/>
        <w:textAlignment w:val="center"/>
        <w:rPr>
          <w:rFonts w:ascii="Times New Roman" w:hAnsi="Times New Roman" w:cs="Times New Roman"/>
          <w:sz w:val="28"/>
          <w:szCs w:val="28"/>
        </w:rPr>
      </w:pPr>
      <w:r w:rsidRPr="0094732D">
        <w:rPr>
          <w:rFonts w:ascii="Times New Roman" w:hAnsi="Times New Roman" w:cs="Times New Roman"/>
          <w:sz w:val="28"/>
          <w:szCs w:val="28"/>
        </w:rPr>
        <w:t>Религиозные верования египтян. Боги Древнего Египта. Храмы и жрецы. Пирамиды и гробницы. Фараон-реформатор Эхнатон. Познания древних египтян (астрономия, математика, медицина). Письменность (иероглифы, папирус</w:t>
      </w:r>
      <w:r w:rsidRPr="0094732D">
        <w:rPr>
          <w:rFonts w:ascii="Times New Roman" w:hAnsi="Times New Roman" w:cs="Times New Roman"/>
          <w:i/>
          <w:sz w:val="28"/>
          <w:szCs w:val="28"/>
        </w:rPr>
        <w:t>). Открытие Ж. Ф. Шампольона.</w:t>
      </w:r>
      <w:r w:rsidRPr="0094732D">
        <w:rPr>
          <w:rFonts w:ascii="Times New Roman" w:hAnsi="Times New Roman" w:cs="Times New Roman"/>
          <w:sz w:val="28"/>
          <w:szCs w:val="28"/>
        </w:rPr>
        <w:t xml:space="preserve"> Искусство Древнего Египта (архитектура, рельефы, фрески). </w:t>
      </w:r>
    </w:p>
    <w:p w:rsidR="003B529D" w:rsidRPr="0094732D" w:rsidRDefault="003B529D" w:rsidP="003B529D">
      <w:pPr>
        <w:suppressAutoHyphens/>
        <w:adjustRightInd w:val="0"/>
        <w:ind w:firstLine="567"/>
        <w:textAlignment w:val="center"/>
        <w:rPr>
          <w:rFonts w:ascii="Times New Roman" w:hAnsi="Times New Roman" w:cs="Times New Roman"/>
          <w:b/>
          <w:bCs/>
          <w:position w:val="6"/>
          <w:sz w:val="28"/>
          <w:szCs w:val="28"/>
        </w:rPr>
      </w:pPr>
    </w:p>
    <w:p w:rsidR="003B529D" w:rsidRPr="0094732D" w:rsidRDefault="003B529D" w:rsidP="003B529D">
      <w:pPr>
        <w:suppressAutoHyphens/>
        <w:adjustRightInd w:val="0"/>
        <w:ind w:firstLine="567"/>
        <w:textAlignment w:val="center"/>
        <w:rPr>
          <w:rFonts w:ascii="Times New Roman" w:hAnsi="Times New Roman" w:cs="Times New Roman"/>
          <w:b/>
          <w:bCs/>
          <w:position w:val="6"/>
          <w:sz w:val="28"/>
          <w:szCs w:val="28"/>
        </w:rPr>
      </w:pPr>
      <w:r w:rsidRPr="0094732D">
        <w:rPr>
          <w:rFonts w:ascii="Times New Roman" w:hAnsi="Times New Roman" w:cs="Times New Roman"/>
          <w:b/>
          <w:bCs/>
          <w:position w:val="6"/>
          <w:sz w:val="28"/>
          <w:szCs w:val="28"/>
        </w:rPr>
        <w:t xml:space="preserve">Древние цивилизации Месопотамии </w:t>
      </w:r>
    </w:p>
    <w:p w:rsidR="003B529D" w:rsidRPr="0094732D" w:rsidRDefault="003B529D" w:rsidP="003B529D">
      <w:pPr>
        <w:adjustRightInd w:val="0"/>
        <w:ind w:firstLine="567"/>
        <w:jc w:val="both"/>
        <w:textAlignment w:val="center"/>
        <w:rPr>
          <w:rFonts w:ascii="Times New Roman" w:hAnsi="Times New Roman" w:cs="Times New Roman"/>
          <w:i/>
          <w:sz w:val="28"/>
          <w:szCs w:val="28"/>
        </w:rPr>
      </w:pPr>
      <w:r w:rsidRPr="0094732D">
        <w:rPr>
          <w:rFonts w:ascii="Times New Roman" w:hAnsi="Times New Roman" w:cs="Times New Roman"/>
          <w:sz w:val="28"/>
          <w:szCs w:val="28"/>
        </w:rPr>
        <w:t>Природные условия Месопотамии (Междуречья). Занятия населения. Древнейшие города-государства. Создание единого государства</w:t>
      </w:r>
      <w:r w:rsidRPr="0094732D">
        <w:rPr>
          <w:rFonts w:ascii="Times New Roman" w:hAnsi="Times New Roman" w:cs="Times New Roman"/>
          <w:i/>
          <w:sz w:val="28"/>
          <w:szCs w:val="28"/>
        </w:rPr>
        <w:t xml:space="preserve">. Письменность. Мифы и сказания. </w:t>
      </w:r>
    </w:p>
    <w:p w:rsidR="003B529D" w:rsidRPr="0094732D" w:rsidRDefault="003B529D" w:rsidP="003B529D">
      <w:pPr>
        <w:adjustRightInd w:val="0"/>
        <w:ind w:firstLine="567"/>
        <w:jc w:val="both"/>
        <w:textAlignment w:val="center"/>
        <w:rPr>
          <w:rFonts w:ascii="Times New Roman" w:hAnsi="Times New Roman" w:cs="Times New Roman"/>
          <w:sz w:val="28"/>
          <w:szCs w:val="28"/>
        </w:rPr>
      </w:pPr>
      <w:r w:rsidRPr="0094732D">
        <w:rPr>
          <w:rFonts w:ascii="Times New Roman" w:hAnsi="Times New Roman" w:cs="Times New Roman"/>
          <w:sz w:val="28"/>
          <w:szCs w:val="28"/>
        </w:rPr>
        <w:t xml:space="preserve">Древний Вавилон. Царь Хаммурапи и его законы. </w:t>
      </w:r>
    </w:p>
    <w:p w:rsidR="003B529D" w:rsidRPr="0094732D" w:rsidRDefault="003B529D" w:rsidP="003B529D">
      <w:pPr>
        <w:adjustRightInd w:val="0"/>
        <w:ind w:firstLine="567"/>
        <w:jc w:val="both"/>
        <w:textAlignment w:val="center"/>
        <w:rPr>
          <w:rFonts w:ascii="Times New Roman" w:hAnsi="Times New Roman" w:cs="Times New Roman"/>
          <w:sz w:val="28"/>
          <w:szCs w:val="28"/>
        </w:rPr>
      </w:pPr>
      <w:r w:rsidRPr="0094732D">
        <w:rPr>
          <w:rFonts w:ascii="Times New Roman" w:hAnsi="Times New Roman" w:cs="Times New Roman"/>
          <w:sz w:val="28"/>
          <w:szCs w:val="28"/>
        </w:rPr>
        <w:t xml:space="preserve">Ассирия. Завоевания ассирийцев. Начало обработки железа. Создание сильной державы. Культурные сокровища Ниневии. Гибель империи. </w:t>
      </w:r>
    </w:p>
    <w:p w:rsidR="003B529D" w:rsidRPr="0094732D" w:rsidRDefault="003B529D" w:rsidP="003B529D">
      <w:pPr>
        <w:adjustRightInd w:val="0"/>
        <w:ind w:firstLine="567"/>
        <w:jc w:val="both"/>
        <w:textAlignment w:val="center"/>
        <w:rPr>
          <w:rFonts w:ascii="Times New Roman" w:hAnsi="Times New Roman" w:cs="Times New Roman"/>
          <w:i/>
          <w:sz w:val="28"/>
          <w:szCs w:val="28"/>
        </w:rPr>
      </w:pPr>
      <w:r w:rsidRPr="0094732D">
        <w:rPr>
          <w:rFonts w:ascii="Times New Roman" w:hAnsi="Times New Roman" w:cs="Times New Roman"/>
          <w:i/>
          <w:sz w:val="28"/>
          <w:szCs w:val="28"/>
        </w:rPr>
        <w:t xml:space="preserve">Усиление Нововавилонского царства. Легендарные памятники города Вавилона. </w:t>
      </w:r>
    </w:p>
    <w:p w:rsidR="003B529D" w:rsidRPr="0094732D" w:rsidRDefault="003B529D" w:rsidP="003B529D">
      <w:pPr>
        <w:suppressAutoHyphens/>
        <w:adjustRightInd w:val="0"/>
        <w:ind w:firstLine="567"/>
        <w:textAlignment w:val="center"/>
        <w:rPr>
          <w:rFonts w:ascii="Times New Roman" w:hAnsi="Times New Roman" w:cs="Times New Roman"/>
          <w:b/>
          <w:bCs/>
          <w:position w:val="6"/>
          <w:sz w:val="28"/>
          <w:szCs w:val="28"/>
        </w:rPr>
      </w:pPr>
    </w:p>
    <w:p w:rsidR="003B529D" w:rsidRPr="0094732D" w:rsidRDefault="003B529D" w:rsidP="003B529D">
      <w:pPr>
        <w:suppressAutoHyphens/>
        <w:adjustRightInd w:val="0"/>
        <w:ind w:firstLine="567"/>
        <w:textAlignment w:val="center"/>
        <w:rPr>
          <w:rFonts w:ascii="Times New Roman" w:hAnsi="Times New Roman" w:cs="Times New Roman"/>
          <w:b/>
          <w:bCs/>
          <w:position w:val="6"/>
          <w:sz w:val="28"/>
          <w:szCs w:val="28"/>
        </w:rPr>
      </w:pPr>
      <w:r w:rsidRPr="0094732D">
        <w:rPr>
          <w:rFonts w:ascii="Times New Roman" w:hAnsi="Times New Roman" w:cs="Times New Roman"/>
          <w:b/>
          <w:bCs/>
          <w:position w:val="6"/>
          <w:sz w:val="28"/>
          <w:szCs w:val="28"/>
        </w:rPr>
        <w:t xml:space="preserve">Восточное Средиземноморье в древности </w:t>
      </w:r>
    </w:p>
    <w:p w:rsidR="003B529D" w:rsidRPr="0094732D" w:rsidRDefault="003B529D" w:rsidP="003B529D">
      <w:pPr>
        <w:adjustRightInd w:val="0"/>
        <w:ind w:firstLine="567"/>
        <w:jc w:val="both"/>
        <w:textAlignment w:val="center"/>
        <w:rPr>
          <w:rFonts w:ascii="Times New Roman" w:hAnsi="Times New Roman" w:cs="Times New Roman"/>
          <w:spacing w:val="1"/>
          <w:sz w:val="28"/>
          <w:szCs w:val="28"/>
        </w:rPr>
      </w:pPr>
      <w:r w:rsidRPr="0094732D">
        <w:rPr>
          <w:rFonts w:ascii="Times New Roman" w:hAnsi="Times New Roman" w:cs="Times New Roman"/>
          <w:spacing w:val="1"/>
          <w:sz w:val="28"/>
          <w:szCs w:val="28"/>
        </w:rPr>
        <w:t xml:space="preserve">Природные условия, их влияние на занятия жителей. Финикия: развитие ремесел, караванной и морской торговли. Города-государства. Финикийская колонизация. Финикийский алфавит. Палестина и ее население. Возникновение Израильского государства. </w:t>
      </w:r>
      <w:r w:rsidRPr="0094732D">
        <w:rPr>
          <w:rFonts w:ascii="Times New Roman" w:hAnsi="Times New Roman" w:cs="Times New Roman"/>
          <w:i/>
          <w:spacing w:val="1"/>
          <w:sz w:val="28"/>
          <w:szCs w:val="28"/>
        </w:rPr>
        <w:t>Царь Соломон.</w:t>
      </w:r>
      <w:r w:rsidRPr="0094732D">
        <w:rPr>
          <w:rFonts w:ascii="Times New Roman" w:hAnsi="Times New Roman" w:cs="Times New Roman"/>
          <w:spacing w:val="1"/>
          <w:sz w:val="28"/>
          <w:szCs w:val="28"/>
        </w:rPr>
        <w:t xml:space="preserve"> Религиозные верования. Ветхозаветные предания. </w:t>
      </w:r>
    </w:p>
    <w:p w:rsidR="003B529D" w:rsidRPr="0094732D" w:rsidRDefault="003B529D" w:rsidP="003B529D">
      <w:pPr>
        <w:suppressAutoHyphens/>
        <w:adjustRightInd w:val="0"/>
        <w:ind w:firstLine="567"/>
        <w:textAlignment w:val="center"/>
        <w:rPr>
          <w:rFonts w:ascii="Times New Roman" w:hAnsi="Times New Roman" w:cs="Times New Roman"/>
          <w:b/>
          <w:bCs/>
          <w:position w:val="6"/>
          <w:sz w:val="28"/>
          <w:szCs w:val="28"/>
        </w:rPr>
      </w:pPr>
    </w:p>
    <w:p w:rsidR="003B529D" w:rsidRPr="0094732D" w:rsidRDefault="003B529D" w:rsidP="003B529D">
      <w:pPr>
        <w:suppressAutoHyphens/>
        <w:adjustRightInd w:val="0"/>
        <w:ind w:firstLine="567"/>
        <w:textAlignment w:val="center"/>
        <w:rPr>
          <w:rFonts w:ascii="Times New Roman" w:hAnsi="Times New Roman" w:cs="Times New Roman"/>
          <w:b/>
          <w:bCs/>
          <w:position w:val="6"/>
          <w:sz w:val="28"/>
          <w:szCs w:val="28"/>
        </w:rPr>
      </w:pPr>
      <w:r w:rsidRPr="0094732D">
        <w:rPr>
          <w:rFonts w:ascii="Times New Roman" w:hAnsi="Times New Roman" w:cs="Times New Roman"/>
          <w:b/>
          <w:bCs/>
          <w:position w:val="6"/>
          <w:sz w:val="28"/>
          <w:szCs w:val="28"/>
        </w:rPr>
        <w:t xml:space="preserve">Персидская держава </w:t>
      </w:r>
    </w:p>
    <w:p w:rsidR="003B529D" w:rsidRPr="0094732D" w:rsidRDefault="003B529D" w:rsidP="003B529D">
      <w:pPr>
        <w:adjustRightInd w:val="0"/>
        <w:ind w:firstLine="567"/>
        <w:jc w:val="both"/>
        <w:textAlignment w:val="center"/>
        <w:rPr>
          <w:rFonts w:ascii="Times New Roman" w:hAnsi="Times New Roman" w:cs="Times New Roman"/>
          <w:i/>
          <w:iCs/>
          <w:sz w:val="28"/>
          <w:szCs w:val="28"/>
        </w:rPr>
      </w:pPr>
      <w:r w:rsidRPr="0094732D">
        <w:rPr>
          <w:rFonts w:ascii="Times New Roman" w:hAnsi="Times New Roman" w:cs="Times New Roman"/>
          <w:sz w:val="28"/>
          <w:szCs w:val="28"/>
        </w:rPr>
        <w:t xml:space="preserve">Завоевания персов. </w:t>
      </w:r>
      <w:r w:rsidRPr="0094732D">
        <w:rPr>
          <w:rFonts w:ascii="Times New Roman" w:hAnsi="Times New Roman" w:cs="Times New Roman"/>
          <w:i/>
          <w:sz w:val="28"/>
          <w:szCs w:val="28"/>
        </w:rPr>
        <w:t xml:space="preserve">Государство Ахеменидов. Великие цари: Кир II Великий, Дарий I. </w:t>
      </w:r>
      <w:r w:rsidRPr="0094732D">
        <w:rPr>
          <w:rFonts w:ascii="Times New Roman" w:hAnsi="Times New Roman" w:cs="Times New Roman"/>
          <w:sz w:val="28"/>
          <w:szCs w:val="28"/>
        </w:rPr>
        <w:t>Расширение территории державы. Государственное устройство. Центр и сатрапии, управление империей. Религия персов.</w:t>
      </w:r>
    </w:p>
    <w:p w:rsidR="003B529D" w:rsidRPr="0094732D" w:rsidRDefault="003B529D" w:rsidP="003B529D">
      <w:pPr>
        <w:suppressAutoHyphens/>
        <w:adjustRightInd w:val="0"/>
        <w:ind w:firstLine="567"/>
        <w:textAlignment w:val="center"/>
        <w:rPr>
          <w:rFonts w:ascii="Times New Roman" w:hAnsi="Times New Roman" w:cs="Times New Roman"/>
          <w:b/>
          <w:bCs/>
          <w:position w:val="6"/>
          <w:sz w:val="28"/>
          <w:szCs w:val="28"/>
        </w:rPr>
      </w:pPr>
    </w:p>
    <w:p w:rsidR="003B529D" w:rsidRPr="0094732D" w:rsidRDefault="003B529D" w:rsidP="003B529D">
      <w:pPr>
        <w:suppressAutoHyphens/>
        <w:adjustRightInd w:val="0"/>
        <w:ind w:firstLine="567"/>
        <w:textAlignment w:val="center"/>
        <w:rPr>
          <w:rFonts w:ascii="Times New Roman" w:hAnsi="Times New Roman" w:cs="Times New Roman"/>
          <w:b/>
          <w:bCs/>
          <w:position w:val="6"/>
          <w:sz w:val="28"/>
          <w:szCs w:val="28"/>
        </w:rPr>
      </w:pPr>
      <w:r w:rsidRPr="0094732D">
        <w:rPr>
          <w:rFonts w:ascii="Times New Roman" w:hAnsi="Times New Roman" w:cs="Times New Roman"/>
          <w:b/>
          <w:bCs/>
          <w:position w:val="6"/>
          <w:sz w:val="28"/>
          <w:szCs w:val="28"/>
        </w:rPr>
        <w:t xml:space="preserve">Древняя Индия </w:t>
      </w:r>
    </w:p>
    <w:p w:rsidR="003B529D" w:rsidRPr="0094732D" w:rsidRDefault="003B529D" w:rsidP="003B529D">
      <w:pPr>
        <w:adjustRightInd w:val="0"/>
        <w:ind w:firstLine="567"/>
        <w:jc w:val="both"/>
        <w:textAlignment w:val="center"/>
        <w:rPr>
          <w:rFonts w:ascii="Times New Roman" w:hAnsi="Times New Roman" w:cs="Times New Roman"/>
          <w:sz w:val="28"/>
          <w:szCs w:val="28"/>
        </w:rPr>
      </w:pPr>
      <w:r w:rsidRPr="0094732D">
        <w:rPr>
          <w:rFonts w:ascii="Times New Roman" w:hAnsi="Times New Roman" w:cs="Times New Roman"/>
          <w:sz w:val="28"/>
          <w:szCs w:val="28"/>
        </w:rPr>
        <w:t xml:space="preserve">Природные условия Древней Индии. Занятия населения. Древнейшие города-государства. </w:t>
      </w:r>
      <w:r w:rsidRPr="0094732D">
        <w:rPr>
          <w:rFonts w:ascii="Times New Roman" w:hAnsi="Times New Roman" w:cs="Times New Roman"/>
          <w:i/>
          <w:sz w:val="28"/>
          <w:szCs w:val="28"/>
        </w:rPr>
        <w:t>Приход ариев в Северную Индию. Держава Маурьев. Государство Гуптов</w:t>
      </w:r>
      <w:r w:rsidRPr="0094732D">
        <w:rPr>
          <w:rFonts w:ascii="Times New Roman" w:hAnsi="Times New Roman" w:cs="Times New Roman"/>
          <w:sz w:val="28"/>
          <w:szCs w:val="28"/>
        </w:rPr>
        <w:t xml:space="preserve">. Общественное устройство, варны. Религиозные верования древних индийцев. </w:t>
      </w:r>
      <w:r w:rsidRPr="0094732D">
        <w:rPr>
          <w:rFonts w:ascii="Times New Roman" w:hAnsi="Times New Roman" w:cs="Times New Roman"/>
          <w:i/>
          <w:sz w:val="28"/>
          <w:szCs w:val="28"/>
        </w:rPr>
        <w:t xml:space="preserve">Легенды и сказания. Возникновение и распространение буддизма. Культурное наследие Древней Индии (эпос и литература, художественная культура, научное познание). </w:t>
      </w:r>
      <w:r w:rsidRPr="0094732D">
        <w:rPr>
          <w:rFonts w:ascii="Times New Roman" w:hAnsi="Times New Roman" w:cs="Times New Roman"/>
          <w:sz w:val="28"/>
          <w:szCs w:val="28"/>
        </w:rPr>
        <w:t>Объединение Индии царем Ашокой.</w:t>
      </w:r>
    </w:p>
    <w:p w:rsidR="003B529D" w:rsidRPr="0094732D" w:rsidRDefault="003B529D" w:rsidP="003B529D">
      <w:pPr>
        <w:suppressAutoHyphens/>
        <w:adjustRightInd w:val="0"/>
        <w:ind w:firstLine="567"/>
        <w:textAlignment w:val="center"/>
        <w:rPr>
          <w:rFonts w:ascii="Times New Roman" w:hAnsi="Times New Roman" w:cs="Times New Roman"/>
          <w:b/>
          <w:bCs/>
          <w:position w:val="6"/>
          <w:sz w:val="28"/>
          <w:szCs w:val="28"/>
        </w:rPr>
      </w:pPr>
    </w:p>
    <w:p w:rsidR="003B529D" w:rsidRPr="0094732D" w:rsidRDefault="003B529D" w:rsidP="003B529D">
      <w:pPr>
        <w:suppressAutoHyphens/>
        <w:adjustRightInd w:val="0"/>
        <w:ind w:firstLine="567"/>
        <w:textAlignment w:val="center"/>
        <w:rPr>
          <w:rFonts w:ascii="Times New Roman" w:hAnsi="Times New Roman" w:cs="Times New Roman"/>
          <w:b/>
          <w:bCs/>
          <w:position w:val="6"/>
          <w:sz w:val="28"/>
          <w:szCs w:val="28"/>
        </w:rPr>
      </w:pPr>
      <w:r w:rsidRPr="0094732D">
        <w:rPr>
          <w:rFonts w:ascii="Times New Roman" w:hAnsi="Times New Roman" w:cs="Times New Roman"/>
          <w:b/>
          <w:bCs/>
          <w:position w:val="6"/>
          <w:sz w:val="28"/>
          <w:szCs w:val="28"/>
        </w:rPr>
        <w:t xml:space="preserve">Древний Китай </w:t>
      </w:r>
    </w:p>
    <w:p w:rsidR="003B529D" w:rsidRPr="0094732D" w:rsidRDefault="003B529D" w:rsidP="003B529D">
      <w:pPr>
        <w:adjustRightInd w:val="0"/>
        <w:ind w:firstLine="567"/>
        <w:jc w:val="both"/>
        <w:textAlignment w:val="center"/>
        <w:rPr>
          <w:rFonts w:ascii="Times New Roman" w:hAnsi="Times New Roman" w:cs="Times New Roman"/>
          <w:sz w:val="28"/>
          <w:szCs w:val="28"/>
        </w:rPr>
      </w:pPr>
      <w:r w:rsidRPr="0094732D">
        <w:rPr>
          <w:rFonts w:ascii="Times New Roman" w:hAnsi="Times New Roman" w:cs="Times New Roman"/>
          <w:sz w:val="28"/>
          <w:szCs w:val="28"/>
        </w:rPr>
        <w:t>Природные условия Древнего Китая. Хозяйственная деятельность и условия жизни населения. Древнейшие царства. Создание объединенной империи. Цинь Шихуанди</w:t>
      </w:r>
      <w:r w:rsidRPr="0094732D">
        <w:rPr>
          <w:rFonts w:ascii="Times New Roman" w:hAnsi="Times New Roman" w:cs="Times New Roman"/>
          <w:i/>
          <w:sz w:val="28"/>
          <w:szCs w:val="28"/>
        </w:rPr>
        <w:t xml:space="preserve">. </w:t>
      </w:r>
      <w:r w:rsidRPr="0094732D">
        <w:rPr>
          <w:rFonts w:ascii="Times New Roman" w:hAnsi="Times New Roman" w:cs="Times New Roman"/>
          <w:sz w:val="28"/>
          <w:szCs w:val="28"/>
        </w:rPr>
        <w:t>Возведение Великой Китайской стены</w:t>
      </w:r>
      <w:r w:rsidRPr="0094732D">
        <w:rPr>
          <w:rFonts w:ascii="Times New Roman" w:hAnsi="Times New Roman" w:cs="Times New Roman"/>
          <w:i/>
          <w:sz w:val="28"/>
          <w:szCs w:val="28"/>
        </w:rPr>
        <w:t>.</w:t>
      </w:r>
      <w:r w:rsidRPr="0094732D">
        <w:rPr>
          <w:rFonts w:ascii="Times New Roman" w:hAnsi="Times New Roman" w:cs="Times New Roman"/>
          <w:sz w:val="28"/>
          <w:szCs w:val="28"/>
        </w:rPr>
        <w:t xml:space="preserve"> Правление династии Хань</w:t>
      </w:r>
      <w:r w:rsidRPr="0094732D">
        <w:rPr>
          <w:rFonts w:ascii="Times New Roman" w:hAnsi="Times New Roman" w:cs="Times New Roman"/>
          <w:i/>
          <w:sz w:val="28"/>
          <w:szCs w:val="28"/>
        </w:rPr>
        <w:t>. Жизнь в империи: правители и подданные, положение различных групп населения</w:t>
      </w:r>
      <w:r w:rsidRPr="0094732D">
        <w:rPr>
          <w:rFonts w:ascii="Times New Roman" w:hAnsi="Times New Roman" w:cs="Times New Roman"/>
          <w:sz w:val="28"/>
          <w:szCs w:val="28"/>
        </w:rPr>
        <w:t xml:space="preserve">. Развитие ремесел и торговли. Великий шелковый путь. Религиозно-философские учения. Конфуций. Научные знания и изобретения древних китайцев. Храмы. </w:t>
      </w:r>
    </w:p>
    <w:p w:rsidR="003B529D" w:rsidRPr="0094732D" w:rsidRDefault="003B529D" w:rsidP="003B529D">
      <w:pPr>
        <w:suppressAutoHyphens/>
        <w:adjustRightInd w:val="0"/>
        <w:ind w:firstLine="567"/>
        <w:jc w:val="both"/>
        <w:textAlignment w:val="center"/>
        <w:rPr>
          <w:rFonts w:ascii="Times New Roman" w:hAnsi="Times New Roman" w:cs="Times New Roman"/>
          <w:b/>
          <w:bCs/>
          <w:spacing w:val="22"/>
          <w:position w:val="6"/>
          <w:sz w:val="28"/>
          <w:szCs w:val="28"/>
        </w:rPr>
      </w:pPr>
    </w:p>
    <w:p w:rsidR="003B529D" w:rsidRPr="0094732D" w:rsidRDefault="003B529D" w:rsidP="003B529D">
      <w:pPr>
        <w:suppressAutoHyphens/>
        <w:adjustRightInd w:val="0"/>
        <w:ind w:firstLine="567"/>
        <w:jc w:val="both"/>
        <w:textAlignment w:val="center"/>
        <w:rPr>
          <w:rFonts w:ascii="Times New Roman" w:hAnsi="Times New Roman" w:cs="Times New Roman"/>
          <w:b/>
          <w:bCs/>
          <w:position w:val="6"/>
          <w:sz w:val="28"/>
          <w:szCs w:val="28"/>
        </w:rPr>
      </w:pPr>
      <w:r w:rsidRPr="0094732D">
        <w:rPr>
          <w:rFonts w:ascii="Times New Roman" w:hAnsi="Times New Roman" w:cs="Times New Roman"/>
          <w:b/>
          <w:bCs/>
          <w:spacing w:val="22"/>
          <w:position w:val="6"/>
          <w:sz w:val="28"/>
          <w:szCs w:val="28"/>
        </w:rPr>
        <w:t>Древняя Греция. Эллиниз</w:t>
      </w:r>
      <w:r w:rsidRPr="0094732D">
        <w:rPr>
          <w:rFonts w:ascii="Times New Roman" w:hAnsi="Times New Roman" w:cs="Times New Roman"/>
          <w:b/>
          <w:bCs/>
          <w:position w:val="6"/>
          <w:sz w:val="28"/>
          <w:szCs w:val="28"/>
        </w:rPr>
        <w:t xml:space="preserve">м </w:t>
      </w:r>
    </w:p>
    <w:p w:rsidR="003B529D" w:rsidRPr="0094732D" w:rsidRDefault="003B529D" w:rsidP="003B529D">
      <w:pPr>
        <w:suppressAutoHyphens/>
        <w:adjustRightInd w:val="0"/>
        <w:ind w:firstLine="567"/>
        <w:textAlignment w:val="center"/>
        <w:rPr>
          <w:rFonts w:ascii="Times New Roman" w:hAnsi="Times New Roman" w:cs="Times New Roman"/>
          <w:b/>
          <w:bCs/>
          <w:position w:val="6"/>
          <w:sz w:val="28"/>
          <w:szCs w:val="28"/>
        </w:rPr>
      </w:pPr>
      <w:r w:rsidRPr="0094732D">
        <w:rPr>
          <w:rFonts w:ascii="Times New Roman" w:hAnsi="Times New Roman" w:cs="Times New Roman"/>
          <w:b/>
          <w:bCs/>
          <w:position w:val="6"/>
          <w:sz w:val="28"/>
          <w:szCs w:val="28"/>
        </w:rPr>
        <w:t xml:space="preserve">Древнейшая Греция </w:t>
      </w:r>
    </w:p>
    <w:p w:rsidR="003B529D" w:rsidRPr="0094732D" w:rsidRDefault="003B529D" w:rsidP="003B529D">
      <w:pPr>
        <w:adjustRightInd w:val="0"/>
        <w:ind w:firstLine="567"/>
        <w:jc w:val="both"/>
        <w:textAlignment w:val="center"/>
        <w:rPr>
          <w:rFonts w:ascii="Times New Roman" w:hAnsi="Times New Roman" w:cs="Times New Roman"/>
          <w:sz w:val="28"/>
          <w:szCs w:val="28"/>
        </w:rPr>
      </w:pPr>
      <w:r w:rsidRPr="0094732D">
        <w:rPr>
          <w:rFonts w:ascii="Times New Roman" w:hAnsi="Times New Roman" w:cs="Times New Roman"/>
          <w:sz w:val="28"/>
          <w:szCs w:val="28"/>
        </w:rPr>
        <w:t xml:space="preserve">Природные условия Древней Греции. Занятия населения. Древнейшие государства на Крите. Расцвет и гибель Минойской цивилизации. Государства Ахейской Греции (Микены, Тиринф). Троянская война. Вторжение дорийских племен. Поэмы Гомера «Илиада», «Одиссея». </w:t>
      </w:r>
    </w:p>
    <w:p w:rsidR="003B529D" w:rsidRPr="0094732D" w:rsidRDefault="003B529D" w:rsidP="003B529D">
      <w:pPr>
        <w:suppressAutoHyphens/>
        <w:adjustRightInd w:val="0"/>
        <w:ind w:firstLine="567"/>
        <w:textAlignment w:val="center"/>
        <w:rPr>
          <w:rFonts w:ascii="Times New Roman" w:hAnsi="Times New Roman" w:cs="Times New Roman"/>
          <w:b/>
          <w:bCs/>
          <w:position w:val="6"/>
          <w:sz w:val="28"/>
          <w:szCs w:val="28"/>
        </w:rPr>
      </w:pPr>
      <w:r w:rsidRPr="0094732D">
        <w:rPr>
          <w:rFonts w:ascii="Times New Roman" w:hAnsi="Times New Roman" w:cs="Times New Roman"/>
          <w:b/>
          <w:bCs/>
          <w:position w:val="6"/>
          <w:sz w:val="28"/>
          <w:szCs w:val="28"/>
        </w:rPr>
        <w:t xml:space="preserve">Греческие полисы </w:t>
      </w:r>
    </w:p>
    <w:p w:rsidR="003B529D" w:rsidRPr="0094732D" w:rsidRDefault="003B529D" w:rsidP="003B529D">
      <w:pPr>
        <w:adjustRightInd w:val="0"/>
        <w:ind w:firstLine="567"/>
        <w:jc w:val="both"/>
        <w:textAlignment w:val="center"/>
        <w:rPr>
          <w:rFonts w:ascii="Times New Roman" w:hAnsi="Times New Roman" w:cs="Times New Roman"/>
          <w:sz w:val="28"/>
          <w:szCs w:val="28"/>
        </w:rPr>
      </w:pPr>
      <w:r w:rsidRPr="0094732D">
        <w:rPr>
          <w:rFonts w:ascii="Times New Roman" w:hAnsi="Times New Roman" w:cs="Times New Roman"/>
          <w:sz w:val="28"/>
          <w:szCs w:val="28"/>
        </w:rPr>
        <w:t>Подъем хозяйственной жизни после «темных веков». Развитие земледелия и ремесла. Становление полисов, их политическое устройство. Аристократия и демос. Великая греческая колонизация. Метрополии и колонии.</w:t>
      </w:r>
    </w:p>
    <w:p w:rsidR="003B529D" w:rsidRPr="0094732D" w:rsidRDefault="003B529D" w:rsidP="003B529D">
      <w:pPr>
        <w:adjustRightInd w:val="0"/>
        <w:ind w:firstLine="567"/>
        <w:jc w:val="both"/>
        <w:textAlignment w:val="center"/>
        <w:rPr>
          <w:rFonts w:ascii="Times New Roman" w:hAnsi="Times New Roman" w:cs="Times New Roman"/>
          <w:sz w:val="28"/>
          <w:szCs w:val="28"/>
        </w:rPr>
      </w:pPr>
      <w:r w:rsidRPr="0094732D">
        <w:rPr>
          <w:rFonts w:ascii="Times New Roman" w:hAnsi="Times New Roman" w:cs="Times New Roman"/>
          <w:sz w:val="28"/>
          <w:szCs w:val="28"/>
        </w:rPr>
        <w:t xml:space="preserve">Афины: утверждение демократии. </w:t>
      </w:r>
      <w:r w:rsidRPr="0094732D">
        <w:rPr>
          <w:rFonts w:ascii="Times New Roman" w:hAnsi="Times New Roman" w:cs="Times New Roman"/>
          <w:i/>
          <w:sz w:val="28"/>
          <w:szCs w:val="28"/>
        </w:rPr>
        <w:t>Законы Солона. Реформы Клисфена, их значение.</w:t>
      </w:r>
      <w:r w:rsidRPr="0094732D">
        <w:rPr>
          <w:rFonts w:ascii="Times New Roman" w:hAnsi="Times New Roman" w:cs="Times New Roman"/>
          <w:sz w:val="28"/>
          <w:szCs w:val="28"/>
        </w:rPr>
        <w:t xml:space="preserve"> Спарта: основные группы населения, политическое устройство. Организация военного дела. Спартанское воспитание. </w:t>
      </w:r>
    </w:p>
    <w:p w:rsidR="003B529D" w:rsidRPr="0094732D" w:rsidRDefault="003B529D" w:rsidP="003B529D">
      <w:pPr>
        <w:adjustRightInd w:val="0"/>
        <w:ind w:firstLine="567"/>
        <w:jc w:val="both"/>
        <w:textAlignment w:val="center"/>
        <w:rPr>
          <w:rFonts w:ascii="Times New Roman" w:hAnsi="Times New Roman" w:cs="Times New Roman"/>
          <w:sz w:val="28"/>
          <w:szCs w:val="28"/>
        </w:rPr>
      </w:pPr>
      <w:r w:rsidRPr="0094732D">
        <w:rPr>
          <w:rFonts w:ascii="Times New Roman" w:hAnsi="Times New Roman" w:cs="Times New Roman"/>
          <w:sz w:val="28"/>
          <w:szCs w:val="28"/>
        </w:rPr>
        <w:t xml:space="preserve">Греко-персидские войны. Причины войн. Походы персов на Грецию. Битва при Марафоне, ее значение. Усиление афинского могущества; Фемистокл. </w:t>
      </w:r>
      <w:r w:rsidRPr="0094732D">
        <w:rPr>
          <w:rFonts w:ascii="Times New Roman" w:hAnsi="Times New Roman" w:cs="Times New Roman"/>
          <w:i/>
          <w:sz w:val="28"/>
          <w:szCs w:val="28"/>
        </w:rPr>
        <w:t>Битва при Фермопилах. Захват персами Аттики. Победы греков в Саламинском сражении, при Платеях и Микале.</w:t>
      </w:r>
      <w:r w:rsidRPr="0094732D">
        <w:rPr>
          <w:rFonts w:ascii="Times New Roman" w:hAnsi="Times New Roman" w:cs="Times New Roman"/>
          <w:sz w:val="28"/>
          <w:szCs w:val="28"/>
        </w:rPr>
        <w:t xml:space="preserve"> Итоги греко-персидских войн. </w:t>
      </w:r>
    </w:p>
    <w:p w:rsidR="003B529D" w:rsidRPr="0094732D" w:rsidRDefault="003B529D" w:rsidP="003B529D">
      <w:pPr>
        <w:adjustRightInd w:val="0"/>
        <w:ind w:firstLine="567"/>
        <w:jc w:val="both"/>
        <w:textAlignment w:val="center"/>
        <w:rPr>
          <w:rFonts w:ascii="Times New Roman" w:hAnsi="Times New Roman" w:cs="Times New Roman"/>
          <w:sz w:val="28"/>
          <w:szCs w:val="28"/>
        </w:rPr>
      </w:pPr>
      <w:r w:rsidRPr="0094732D">
        <w:rPr>
          <w:rFonts w:ascii="Times New Roman" w:hAnsi="Times New Roman" w:cs="Times New Roman"/>
          <w:sz w:val="28"/>
          <w:szCs w:val="28"/>
        </w:rPr>
        <w:t xml:space="preserve">Возвышение Афинского государства. Афины при Перикле. Хозяйственная жизнь. Развитие рабовладения. Пелопоннесская война: причины, участники, итоги. Упадок Эллады. </w:t>
      </w:r>
    </w:p>
    <w:p w:rsidR="003B529D" w:rsidRPr="0094732D" w:rsidRDefault="003B529D" w:rsidP="003B529D">
      <w:pPr>
        <w:suppressAutoHyphens/>
        <w:adjustRightInd w:val="0"/>
        <w:ind w:firstLine="567"/>
        <w:textAlignment w:val="center"/>
        <w:rPr>
          <w:rFonts w:ascii="Times New Roman" w:hAnsi="Times New Roman" w:cs="Times New Roman"/>
          <w:b/>
          <w:bCs/>
          <w:position w:val="6"/>
          <w:sz w:val="28"/>
          <w:szCs w:val="28"/>
        </w:rPr>
      </w:pPr>
    </w:p>
    <w:p w:rsidR="003B529D" w:rsidRPr="0094732D" w:rsidRDefault="003B529D" w:rsidP="003B529D">
      <w:pPr>
        <w:suppressAutoHyphens/>
        <w:adjustRightInd w:val="0"/>
        <w:ind w:firstLine="567"/>
        <w:textAlignment w:val="center"/>
        <w:rPr>
          <w:rFonts w:ascii="Times New Roman" w:hAnsi="Times New Roman" w:cs="Times New Roman"/>
          <w:b/>
          <w:bCs/>
          <w:position w:val="6"/>
          <w:sz w:val="28"/>
          <w:szCs w:val="28"/>
        </w:rPr>
      </w:pPr>
      <w:r w:rsidRPr="0094732D">
        <w:rPr>
          <w:rFonts w:ascii="Times New Roman" w:hAnsi="Times New Roman" w:cs="Times New Roman"/>
          <w:b/>
          <w:bCs/>
          <w:position w:val="6"/>
          <w:sz w:val="28"/>
          <w:szCs w:val="28"/>
        </w:rPr>
        <w:t xml:space="preserve">Культура Древней Греции </w:t>
      </w:r>
    </w:p>
    <w:p w:rsidR="003B529D" w:rsidRPr="0094732D" w:rsidRDefault="003B529D" w:rsidP="003B529D">
      <w:pPr>
        <w:adjustRightInd w:val="0"/>
        <w:ind w:firstLine="567"/>
        <w:jc w:val="both"/>
        <w:textAlignment w:val="center"/>
        <w:rPr>
          <w:rFonts w:ascii="Times New Roman" w:hAnsi="Times New Roman" w:cs="Times New Roman"/>
          <w:sz w:val="28"/>
          <w:szCs w:val="28"/>
        </w:rPr>
      </w:pPr>
      <w:r w:rsidRPr="0094732D">
        <w:rPr>
          <w:rFonts w:ascii="Times New Roman" w:hAnsi="Times New Roman" w:cs="Times New Roman"/>
          <w:sz w:val="28"/>
          <w:szCs w:val="28"/>
        </w:rPr>
        <w:t>Религия древних греков; пантеон богов. Храмы и жрецы.</w:t>
      </w:r>
      <w:r w:rsidRPr="0094732D">
        <w:rPr>
          <w:rFonts w:ascii="Times New Roman" w:hAnsi="Times New Roman" w:cs="Times New Roman"/>
          <w:i/>
          <w:iCs/>
          <w:sz w:val="28"/>
          <w:szCs w:val="28"/>
        </w:rPr>
        <w:t xml:space="preserve"> </w:t>
      </w:r>
      <w:r w:rsidRPr="0094732D">
        <w:rPr>
          <w:rFonts w:ascii="Times New Roman" w:hAnsi="Times New Roman" w:cs="Times New Roman"/>
          <w:sz w:val="28"/>
          <w:szCs w:val="28"/>
        </w:rPr>
        <w:t xml:space="preserve">Развитие наук. Греческая философия. Школа и образование. Литература. Греческое искусство: архитектура, скульптура. </w:t>
      </w:r>
      <w:r w:rsidRPr="0094732D">
        <w:rPr>
          <w:rFonts w:ascii="Times New Roman" w:hAnsi="Times New Roman" w:cs="Times New Roman"/>
          <w:i/>
          <w:sz w:val="28"/>
          <w:szCs w:val="28"/>
        </w:rPr>
        <w:t>Повседневная жизнь и быт древних греков. Досуг (театр, спортивные состязания).</w:t>
      </w:r>
      <w:r w:rsidRPr="0094732D">
        <w:rPr>
          <w:rFonts w:ascii="Times New Roman" w:hAnsi="Times New Roman" w:cs="Times New Roman"/>
          <w:sz w:val="28"/>
          <w:szCs w:val="28"/>
        </w:rPr>
        <w:t xml:space="preserve"> Общегреческие игры в Олимпии.</w:t>
      </w:r>
    </w:p>
    <w:p w:rsidR="003B529D" w:rsidRPr="0094732D" w:rsidRDefault="003B529D" w:rsidP="003B529D">
      <w:pPr>
        <w:suppressAutoHyphens/>
        <w:adjustRightInd w:val="0"/>
        <w:ind w:firstLine="567"/>
        <w:textAlignment w:val="center"/>
        <w:rPr>
          <w:rFonts w:ascii="Times New Roman" w:hAnsi="Times New Roman" w:cs="Times New Roman"/>
          <w:b/>
          <w:bCs/>
          <w:position w:val="6"/>
          <w:sz w:val="28"/>
          <w:szCs w:val="28"/>
        </w:rPr>
      </w:pPr>
    </w:p>
    <w:p w:rsidR="003B529D" w:rsidRPr="0094732D" w:rsidRDefault="003B529D" w:rsidP="003B529D">
      <w:pPr>
        <w:suppressAutoHyphens/>
        <w:adjustRightInd w:val="0"/>
        <w:ind w:firstLine="567"/>
        <w:textAlignment w:val="center"/>
        <w:rPr>
          <w:rFonts w:ascii="Times New Roman" w:hAnsi="Times New Roman" w:cs="Times New Roman"/>
          <w:b/>
          <w:bCs/>
          <w:position w:val="6"/>
          <w:sz w:val="28"/>
          <w:szCs w:val="28"/>
        </w:rPr>
      </w:pPr>
      <w:r w:rsidRPr="0094732D">
        <w:rPr>
          <w:rFonts w:ascii="Times New Roman" w:hAnsi="Times New Roman" w:cs="Times New Roman"/>
          <w:b/>
          <w:bCs/>
          <w:position w:val="6"/>
          <w:sz w:val="28"/>
          <w:szCs w:val="28"/>
        </w:rPr>
        <w:t xml:space="preserve">Македонские завоевания. Эллинизм </w:t>
      </w:r>
    </w:p>
    <w:p w:rsidR="003B529D" w:rsidRPr="0094732D" w:rsidRDefault="003B529D" w:rsidP="003B529D">
      <w:pPr>
        <w:adjustRightInd w:val="0"/>
        <w:ind w:firstLine="567"/>
        <w:jc w:val="both"/>
        <w:textAlignment w:val="center"/>
        <w:rPr>
          <w:rFonts w:ascii="Times New Roman" w:hAnsi="Times New Roman" w:cs="Times New Roman"/>
          <w:sz w:val="28"/>
          <w:szCs w:val="28"/>
        </w:rPr>
      </w:pPr>
      <w:r w:rsidRPr="0094732D">
        <w:rPr>
          <w:rFonts w:ascii="Times New Roman" w:hAnsi="Times New Roman" w:cs="Times New Roman"/>
          <w:sz w:val="28"/>
          <w:szCs w:val="28"/>
        </w:rPr>
        <w:t xml:space="preserve">Возвышение Македонии. </w:t>
      </w:r>
      <w:r w:rsidRPr="0094732D">
        <w:rPr>
          <w:rFonts w:ascii="Times New Roman" w:hAnsi="Times New Roman" w:cs="Times New Roman"/>
          <w:i/>
          <w:sz w:val="28"/>
          <w:szCs w:val="28"/>
        </w:rPr>
        <w:t xml:space="preserve">Политика Филиппа II. Главенство Македонии над греческими полисами. </w:t>
      </w:r>
      <w:r w:rsidRPr="0094732D">
        <w:rPr>
          <w:rFonts w:ascii="Times New Roman" w:hAnsi="Times New Roman" w:cs="Times New Roman"/>
          <w:sz w:val="28"/>
          <w:szCs w:val="28"/>
        </w:rPr>
        <w:t xml:space="preserve">Александр Македонский и его завоевания на Востоке. Распад державы Александра Македонского. Эллинистические государства Востока. Культура эллинистического мира. </w:t>
      </w:r>
    </w:p>
    <w:p w:rsidR="003B529D" w:rsidRPr="0094732D" w:rsidRDefault="003B529D" w:rsidP="003B529D">
      <w:pPr>
        <w:suppressAutoHyphens/>
        <w:adjustRightInd w:val="0"/>
        <w:ind w:firstLine="567"/>
        <w:textAlignment w:val="center"/>
        <w:rPr>
          <w:rFonts w:ascii="Times New Roman" w:hAnsi="Times New Roman" w:cs="Times New Roman"/>
          <w:b/>
          <w:bCs/>
          <w:spacing w:val="22"/>
          <w:position w:val="6"/>
          <w:sz w:val="28"/>
          <w:szCs w:val="28"/>
        </w:rPr>
      </w:pPr>
    </w:p>
    <w:p w:rsidR="003B529D" w:rsidRPr="0094732D" w:rsidRDefault="003B529D" w:rsidP="003B529D">
      <w:pPr>
        <w:suppressAutoHyphens/>
        <w:adjustRightInd w:val="0"/>
        <w:ind w:firstLine="567"/>
        <w:textAlignment w:val="center"/>
        <w:rPr>
          <w:rFonts w:ascii="Times New Roman" w:hAnsi="Times New Roman" w:cs="Times New Roman"/>
          <w:b/>
          <w:bCs/>
          <w:position w:val="6"/>
          <w:sz w:val="28"/>
          <w:szCs w:val="28"/>
        </w:rPr>
      </w:pPr>
      <w:r w:rsidRPr="0094732D">
        <w:rPr>
          <w:rFonts w:ascii="Times New Roman" w:hAnsi="Times New Roman" w:cs="Times New Roman"/>
          <w:b/>
          <w:bCs/>
          <w:spacing w:val="22"/>
          <w:position w:val="6"/>
          <w:sz w:val="28"/>
          <w:szCs w:val="28"/>
        </w:rPr>
        <w:t>Древний Ри</w:t>
      </w:r>
      <w:r w:rsidRPr="0094732D">
        <w:rPr>
          <w:rFonts w:ascii="Times New Roman" w:hAnsi="Times New Roman" w:cs="Times New Roman"/>
          <w:b/>
          <w:bCs/>
          <w:position w:val="6"/>
          <w:sz w:val="28"/>
          <w:szCs w:val="28"/>
        </w:rPr>
        <w:t xml:space="preserve">м </w:t>
      </w:r>
    </w:p>
    <w:p w:rsidR="003B529D" w:rsidRPr="0094732D" w:rsidRDefault="003B529D" w:rsidP="003B529D">
      <w:pPr>
        <w:suppressAutoHyphens/>
        <w:adjustRightInd w:val="0"/>
        <w:ind w:firstLine="567"/>
        <w:textAlignment w:val="center"/>
        <w:rPr>
          <w:rFonts w:ascii="Times New Roman" w:hAnsi="Times New Roman" w:cs="Times New Roman"/>
          <w:b/>
          <w:bCs/>
          <w:position w:val="6"/>
          <w:sz w:val="28"/>
          <w:szCs w:val="28"/>
        </w:rPr>
      </w:pPr>
      <w:r w:rsidRPr="0094732D">
        <w:rPr>
          <w:rFonts w:ascii="Times New Roman" w:hAnsi="Times New Roman" w:cs="Times New Roman"/>
          <w:b/>
          <w:bCs/>
          <w:position w:val="6"/>
          <w:sz w:val="28"/>
          <w:szCs w:val="28"/>
        </w:rPr>
        <w:t xml:space="preserve">Возникновение Римского государства </w:t>
      </w:r>
    </w:p>
    <w:p w:rsidR="003B529D" w:rsidRPr="0094732D" w:rsidRDefault="003B529D" w:rsidP="003B529D">
      <w:pPr>
        <w:adjustRightInd w:val="0"/>
        <w:ind w:firstLine="567"/>
        <w:jc w:val="both"/>
        <w:textAlignment w:val="center"/>
        <w:rPr>
          <w:rFonts w:ascii="Times New Roman" w:hAnsi="Times New Roman" w:cs="Times New Roman"/>
          <w:sz w:val="28"/>
          <w:szCs w:val="28"/>
        </w:rPr>
      </w:pPr>
      <w:r w:rsidRPr="0094732D">
        <w:rPr>
          <w:rFonts w:ascii="Times New Roman" w:hAnsi="Times New Roman" w:cs="Times New Roman"/>
          <w:sz w:val="28"/>
          <w:szCs w:val="28"/>
        </w:rPr>
        <w:t xml:space="preserve">Природа и население Апеннинского полуострова в древности. Этрусские </w:t>
      </w:r>
      <w:r w:rsidRPr="0094732D">
        <w:rPr>
          <w:rFonts w:ascii="Times New Roman" w:hAnsi="Times New Roman" w:cs="Times New Roman"/>
          <w:sz w:val="28"/>
          <w:szCs w:val="28"/>
        </w:rPr>
        <w:lastRenderedPageBreak/>
        <w:t xml:space="preserve">города-государства. Наследие этрусков. Легенды об основании Рима. Рим эпохи царей. Республика римских граждан. Патриции и плебеи. Управление и законы. Римское войско. Верования древних римлян. Боги. Жрецы. Завоевание Римом Италии. </w:t>
      </w:r>
    </w:p>
    <w:p w:rsidR="003B529D" w:rsidRPr="0094732D" w:rsidRDefault="003B529D" w:rsidP="003B529D">
      <w:pPr>
        <w:suppressAutoHyphens/>
        <w:adjustRightInd w:val="0"/>
        <w:ind w:firstLine="567"/>
        <w:textAlignment w:val="center"/>
        <w:rPr>
          <w:rFonts w:ascii="Times New Roman" w:hAnsi="Times New Roman" w:cs="Times New Roman"/>
          <w:b/>
          <w:bCs/>
          <w:position w:val="6"/>
          <w:sz w:val="28"/>
          <w:szCs w:val="28"/>
        </w:rPr>
      </w:pPr>
    </w:p>
    <w:p w:rsidR="003B529D" w:rsidRPr="0094732D" w:rsidRDefault="003B529D" w:rsidP="003B529D">
      <w:pPr>
        <w:suppressAutoHyphens/>
        <w:adjustRightInd w:val="0"/>
        <w:ind w:firstLine="567"/>
        <w:textAlignment w:val="center"/>
        <w:rPr>
          <w:rFonts w:ascii="Times New Roman" w:hAnsi="Times New Roman" w:cs="Times New Roman"/>
          <w:b/>
          <w:bCs/>
          <w:position w:val="6"/>
          <w:sz w:val="28"/>
          <w:szCs w:val="28"/>
        </w:rPr>
      </w:pPr>
      <w:r w:rsidRPr="0094732D">
        <w:rPr>
          <w:rFonts w:ascii="Times New Roman" w:hAnsi="Times New Roman" w:cs="Times New Roman"/>
          <w:b/>
          <w:bCs/>
          <w:position w:val="6"/>
          <w:sz w:val="28"/>
          <w:szCs w:val="28"/>
        </w:rPr>
        <w:t>Римские завоевания в Средиземноморье</w:t>
      </w:r>
      <w:r w:rsidRPr="0094732D">
        <w:rPr>
          <w:rFonts w:ascii="Times New Roman" w:hAnsi="Times New Roman" w:cs="Times New Roman"/>
          <w:position w:val="6"/>
          <w:sz w:val="28"/>
          <w:szCs w:val="28"/>
        </w:rPr>
        <w:t xml:space="preserve"> </w:t>
      </w:r>
    </w:p>
    <w:p w:rsidR="003B529D" w:rsidRPr="0094732D" w:rsidRDefault="003B529D" w:rsidP="003B529D">
      <w:pPr>
        <w:adjustRightInd w:val="0"/>
        <w:ind w:firstLine="567"/>
        <w:jc w:val="both"/>
        <w:textAlignment w:val="center"/>
        <w:rPr>
          <w:rFonts w:ascii="Times New Roman" w:hAnsi="Times New Roman" w:cs="Times New Roman"/>
          <w:sz w:val="28"/>
          <w:szCs w:val="28"/>
        </w:rPr>
      </w:pPr>
      <w:r w:rsidRPr="0094732D">
        <w:rPr>
          <w:rFonts w:ascii="Times New Roman" w:hAnsi="Times New Roman" w:cs="Times New Roman"/>
          <w:sz w:val="28"/>
          <w:szCs w:val="28"/>
        </w:rPr>
        <w:t xml:space="preserve">Войны Рима с Карфагеном. Ганнибал; битва при Каннах. Поражение Карфагена. Установление господства Рима в Средиземноморье. Римские провинции. </w:t>
      </w:r>
    </w:p>
    <w:p w:rsidR="003B529D" w:rsidRPr="0094732D" w:rsidRDefault="003B529D" w:rsidP="003B529D">
      <w:pPr>
        <w:suppressAutoHyphens/>
        <w:adjustRightInd w:val="0"/>
        <w:ind w:firstLine="567"/>
        <w:textAlignment w:val="center"/>
        <w:rPr>
          <w:rFonts w:ascii="Times New Roman" w:hAnsi="Times New Roman" w:cs="Times New Roman"/>
          <w:b/>
          <w:bCs/>
          <w:position w:val="6"/>
          <w:sz w:val="28"/>
          <w:szCs w:val="28"/>
        </w:rPr>
      </w:pPr>
    </w:p>
    <w:p w:rsidR="003B529D" w:rsidRPr="0094732D" w:rsidRDefault="003B529D" w:rsidP="003B529D">
      <w:pPr>
        <w:suppressAutoHyphens/>
        <w:adjustRightInd w:val="0"/>
        <w:ind w:firstLine="567"/>
        <w:textAlignment w:val="center"/>
        <w:rPr>
          <w:rFonts w:ascii="Times New Roman" w:hAnsi="Times New Roman" w:cs="Times New Roman"/>
          <w:b/>
          <w:bCs/>
          <w:position w:val="6"/>
          <w:sz w:val="28"/>
          <w:szCs w:val="28"/>
        </w:rPr>
      </w:pPr>
      <w:r w:rsidRPr="0094732D">
        <w:rPr>
          <w:rFonts w:ascii="Times New Roman" w:hAnsi="Times New Roman" w:cs="Times New Roman"/>
          <w:b/>
          <w:bCs/>
          <w:position w:val="6"/>
          <w:sz w:val="28"/>
          <w:szCs w:val="28"/>
        </w:rPr>
        <w:t>Поздняя Римская республика. Гражданские войны</w:t>
      </w:r>
      <w:r w:rsidRPr="0094732D">
        <w:rPr>
          <w:rFonts w:ascii="Times New Roman" w:hAnsi="Times New Roman" w:cs="Times New Roman"/>
          <w:position w:val="6"/>
          <w:sz w:val="28"/>
          <w:szCs w:val="28"/>
        </w:rPr>
        <w:t xml:space="preserve"> </w:t>
      </w:r>
    </w:p>
    <w:p w:rsidR="003B529D" w:rsidRPr="0094732D" w:rsidRDefault="003B529D" w:rsidP="003B529D">
      <w:pPr>
        <w:adjustRightInd w:val="0"/>
        <w:ind w:firstLine="567"/>
        <w:jc w:val="both"/>
        <w:textAlignment w:val="center"/>
        <w:rPr>
          <w:rFonts w:ascii="Times New Roman" w:hAnsi="Times New Roman" w:cs="Times New Roman"/>
          <w:sz w:val="28"/>
          <w:szCs w:val="28"/>
        </w:rPr>
      </w:pPr>
      <w:r w:rsidRPr="0094732D">
        <w:rPr>
          <w:rFonts w:ascii="Times New Roman" w:hAnsi="Times New Roman" w:cs="Times New Roman"/>
          <w:sz w:val="28"/>
          <w:szCs w:val="28"/>
        </w:rPr>
        <w:t xml:space="preserve">Подъем сельского хозяйства. </w:t>
      </w:r>
      <w:r w:rsidRPr="0094732D">
        <w:rPr>
          <w:rFonts w:ascii="Times New Roman" w:hAnsi="Times New Roman" w:cs="Times New Roman"/>
          <w:i/>
          <w:sz w:val="28"/>
          <w:szCs w:val="28"/>
        </w:rPr>
        <w:t>Латифундии</w:t>
      </w:r>
      <w:r w:rsidRPr="0094732D">
        <w:rPr>
          <w:rFonts w:ascii="Times New Roman" w:hAnsi="Times New Roman" w:cs="Times New Roman"/>
          <w:sz w:val="28"/>
          <w:szCs w:val="28"/>
        </w:rPr>
        <w:t>. Рабство.</w:t>
      </w:r>
      <w:r w:rsidRPr="0094732D">
        <w:rPr>
          <w:rFonts w:ascii="Times New Roman" w:hAnsi="Times New Roman" w:cs="Times New Roman"/>
          <w:i/>
          <w:sz w:val="28"/>
          <w:szCs w:val="28"/>
        </w:rPr>
        <w:t xml:space="preserve"> Борьба за аграрную реформу</w:t>
      </w:r>
      <w:r w:rsidRPr="0094732D">
        <w:rPr>
          <w:rFonts w:ascii="Times New Roman" w:hAnsi="Times New Roman" w:cs="Times New Roman"/>
          <w:sz w:val="28"/>
          <w:szCs w:val="28"/>
        </w:rPr>
        <w:t>. Деятельность братьев Гракхов: проекты реформ, мероприятия, итоги.</w:t>
      </w:r>
      <w:r w:rsidRPr="0094732D">
        <w:rPr>
          <w:rFonts w:ascii="Times New Roman" w:hAnsi="Times New Roman" w:cs="Times New Roman"/>
          <w:i/>
          <w:sz w:val="28"/>
          <w:szCs w:val="28"/>
        </w:rPr>
        <w:t xml:space="preserve"> </w:t>
      </w:r>
      <w:r w:rsidRPr="0094732D">
        <w:rPr>
          <w:rFonts w:ascii="Times New Roman" w:hAnsi="Times New Roman" w:cs="Times New Roman"/>
          <w:sz w:val="28"/>
          <w:szCs w:val="28"/>
        </w:rPr>
        <w:t xml:space="preserve">Гражданская война и установление диктатуры Суллы. Восстание Спартака. Участие армии в гражданских войнах. </w:t>
      </w:r>
      <w:r w:rsidRPr="0094732D">
        <w:rPr>
          <w:rFonts w:ascii="Times New Roman" w:hAnsi="Times New Roman" w:cs="Times New Roman"/>
          <w:i/>
          <w:sz w:val="28"/>
          <w:szCs w:val="28"/>
        </w:rPr>
        <w:t>Первый триумвират.</w:t>
      </w:r>
      <w:r w:rsidRPr="0094732D">
        <w:rPr>
          <w:rFonts w:ascii="Times New Roman" w:hAnsi="Times New Roman" w:cs="Times New Roman"/>
          <w:sz w:val="28"/>
          <w:szCs w:val="28"/>
        </w:rPr>
        <w:t xml:space="preserve"> Гай Юлий Цезарь: путь к власти, диктатура. </w:t>
      </w:r>
      <w:r w:rsidRPr="0094732D">
        <w:rPr>
          <w:rFonts w:ascii="Times New Roman" w:hAnsi="Times New Roman" w:cs="Times New Roman"/>
          <w:i/>
          <w:sz w:val="28"/>
          <w:szCs w:val="28"/>
        </w:rPr>
        <w:t>Борьба между наследниками Цезаря</w:t>
      </w:r>
      <w:r w:rsidRPr="0094732D">
        <w:rPr>
          <w:rFonts w:ascii="Times New Roman" w:hAnsi="Times New Roman" w:cs="Times New Roman"/>
          <w:sz w:val="28"/>
          <w:szCs w:val="28"/>
        </w:rPr>
        <w:t>. Победа Октавиана.</w:t>
      </w:r>
    </w:p>
    <w:p w:rsidR="003B529D" w:rsidRPr="0094732D" w:rsidRDefault="003B529D" w:rsidP="003B529D">
      <w:pPr>
        <w:suppressAutoHyphens/>
        <w:adjustRightInd w:val="0"/>
        <w:ind w:firstLine="567"/>
        <w:textAlignment w:val="center"/>
        <w:rPr>
          <w:rFonts w:ascii="Times New Roman" w:hAnsi="Times New Roman" w:cs="Times New Roman"/>
          <w:b/>
          <w:bCs/>
          <w:position w:val="6"/>
          <w:sz w:val="28"/>
          <w:szCs w:val="28"/>
        </w:rPr>
      </w:pPr>
    </w:p>
    <w:p w:rsidR="003B529D" w:rsidRPr="0094732D" w:rsidRDefault="003B529D" w:rsidP="003B529D">
      <w:pPr>
        <w:suppressAutoHyphens/>
        <w:adjustRightInd w:val="0"/>
        <w:ind w:firstLine="567"/>
        <w:textAlignment w:val="center"/>
        <w:rPr>
          <w:rFonts w:ascii="Times New Roman" w:hAnsi="Times New Roman" w:cs="Times New Roman"/>
          <w:b/>
          <w:bCs/>
          <w:position w:val="6"/>
          <w:sz w:val="28"/>
          <w:szCs w:val="28"/>
        </w:rPr>
      </w:pPr>
      <w:r w:rsidRPr="0094732D">
        <w:rPr>
          <w:rFonts w:ascii="Times New Roman" w:hAnsi="Times New Roman" w:cs="Times New Roman"/>
          <w:b/>
          <w:bCs/>
          <w:position w:val="6"/>
          <w:sz w:val="28"/>
          <w:szCs w:val="28"/>
        </w:rPr>
        <w:t xml:space="preserve">Расцвет и падение Римской империи </w:t>
      </w:r>
    </w:p>
    <w:p w:rsidR="003B529D" w:rsidRPr="0094732D" w:rsidRDefault="003B529D" w:rsidP="003B529D">
      <w:pPr>
        <w:adjustRightInd w:val="0"/>
        <w:ind w:firstLine="567"/>
        <w:jc w:val="both"/>
        <w:textAlignment w:val="center"/>
        <w:rPr>
          <w:rFonts w:ascii="Times New Roman" w:hAnsi="Times New Roman" w:cs="Times New Roman"/>
          <w:sz w:val="28"/>
          <w:szCs w:val="28"/>
        </w:rPr>
      </w:pPr>
      <w:r w:rsidRPr="0094732D">
        <w:rPr>
          <w:rFonts w:ascii="Times New Roman" w:hAnsi="Times New Roman" w:cs="Times New Roman"/>
          <w:sz w:val="28"/>
          <w:szCs w:val="28"/>
        </w:rPr>
        <w:t>Установление императорской власти. Октавиан Август. Императоры Рима: завоеватели и правители. Римская империя: территория, управление. Римское гражданство</w:t>
      </w:r>
      <w:r w:rsidRPr="0094732D">
        <w:rPr>
          <w:rFonts w:ascii="Times New Roman" w:hAnsi="Times New Roman" w:cs="Times New Roman"/>
          <w:i/>
          <w:sz w:val="28"/>
          <w:szCs w:val="28"/>
        </w:rPr>
        <w:t xml:space="preserve">. Повседневная жизнь в столице и провинциях. </w:t>
      </w:r>
      <w:r w:rsidRPr="0094732D">
        <w:rPr>
          <w:rFonts w:ascii="Times New Roman" w:hAnsi="Times New Roman" w:cs="Times New Roman"/>
          <w:sz w:val="28"/>
          <w:szCs w:val="28"/>
        </w:rPr>
        <w:t xml:space="preserve">Возникновение и распространение христианства. Император Константин I, перенос столицы в Константинополь. Разделение Римской империи на Западную и Восточную части. </w:t>
      </w:r>
    </w:p>
    <w:p w:rsidR="003B529D" w:rsidRPr="0094732D" w:rsidRDefault="003B529D" w:rsidP="003B529D">
      <w:pPr>
        <w:adjustRightInd w:val="0"/>
        <w:ind w:firstLine="567"/>
        <w:jc w:val="both"/>
        <w:textAlignment w:val="center"/>
        <w:rPr>
          <w:rFonts w:ascii="Times New Roman" w:hAnsi="Times New Roman" w:cs="Times New Roman"/>
          <w:sz w:val="28"/>
          <w:szCs w:val="28"/>
        </w:rPr>
      </w:pPr>
      <w:r w:rsidRPr="0094732D">
        <w:rPr>
          <w:rFonts w:ascii="Times New Roman" w:hAnsi="Times New Roman" w:cs="Times New Roman"/>
          <w:sz w:val="28"/>
          <w:szCs w:val="28"/>
        </w:rPr>
        <w:t xml:space="preserve">Начало Великого переселения народов. Рим и варвары. Падение Западной Римской империи. </w:t>
      </w:r>
    </w:p>
    <w:p w:rsidR="003B529D" w:rsidRPr="0094732D" w:rsidRDefault="003B529D" w:rsidP="003B529D">
      <w:pPr>
        <w:suppressAutoHyphens/>
        <w:adjustRightInd w:val="0"/>
        <w:ind w:firstLine="567"/>
        <w:textAlignment w:val="center"/>
        <w:rPr>
          <w:rFonts w:ascii="Times New Roman" w:hAnsi="Times New Roman" w:cs="Times New Roman"/>
          <w:b/>
          <w:bCs/>
          <w:position w:val="6"/>
          <w:sz w:val="28"/>
          <w:szCs w:val="28"/>
        </w:rPr>
      </w:pPr>
    </w:p>
    <w:p w:rsidR="003B529D" w:rsidRPr="0094732D" w:rsidRDefault="003B529D" w:rsidP="003B529D">
      <w:pPr>
        <w:suppressAutoHyphens/>
        <w:adjustRightInd w:val="0"/>
        <w:ind w:firstLine="567"/>
        <w:textAlignment w:val="center"/>
        <w:rPr>
          <w:rFonts w:ascii="Times New Roman" w:hAnsi="Times New Roman" w:cs="Times New Roman"/>
          <w:b/>
          <w:bCs/>
          <w:position w:val="6"/>
          <w:sz w:val="28"/>
          <w:szCs w:val="28"/>
        </w:rPr>
      </w:pPr>
      <w:r w:rsidRPr="0094732D">
        <w:rPr>
          <w:rFonts w:ascii="Times New Roman" w:hAnsi="Times New Roman" w:cs="Times New Roman"/>
          <w:b/>
          <w:bCs/>
          <w:position w:val="6"/>
          <w:sz w:val="28"/>
          <w:szCs w:val="28"/>
        </w:rPr>
        <w:t>Культура Древнего Рима</w:t>
      </w:r>
      <w:r w:rsidRPr="0094732D">
        <w:rPr>
          <w:rFonts w:ascii="Times New Roman" w:hAnsi="Times New Roman" w:cs="Times New Roman"/>
          <w:position w:val="6"/>
          <w:sz w:val="28"/>
          <w:szCs w:val="28"/>
        </w:rPr>
        <w:t xml:space="preserve"> </w:t>
      </w:r>
    </w:p>
    <w:p w:rsidR="003B529D" w:rsidRPr="0094732D" w:rsidRDefault="003B529D" w:rsidP="003B529D">
      <w:pPr>
        <w:adjustRightInd w:val="0"/>
        <w:ind w:firstLine="567"/>
        <w:jc w:val="both"/>
        <w:textAlignment w:val="center"/>
        <w:rPr>
          <w:rFonts w:ascii="Times New Roman" w:hAnsi="Times New Roman" w:cs="Times New Roman"/>
          <w:sz w:val="28"/>
          <w:szCs w:val="28"/>
        </w:rPr>
      </w:pPr>
      <w:r w:rsidRPr="0094732D">
        <w:rPr>
          <w:rFonts w:ascii="Times New Roman" w:hAnsi="Times New Roman" w:cs="Times New Roman"/>
          <w:sz w:val="28"/>
          <w:szCs w:val="28"/>
        </w:rPr>
        <w:t xml:space="preserve">Римская литература, золотой век поэзии. Ораторское искусство; Цицерон. Развитие наук. Римские историки. Искусство Древнего Рима: архитектура, скульптура. Пантеон. </w:t>
      </w:r>
    </w:p>
    <w:p w:rsidR="003B529D" w:rsidRPr="0094732D" w:rsidRDefault="003B529D" w:rsidP="003B529D">
      <w:pPr>
        <w:adjustRightInd w:val="0"/>
        <w:ind w:firstLine="567"/>
        <w:jc w:val="both"/>
        <w:textAlignment w:val="center"/>
        <w:rPr>
          <w:rFonts w:ascii="Times New Roman" w:hAnsi="Times New Roman" w:cs="Times New Roman"/>
          <w:sz w:val="28"/>
          <w:szCs w:val="28"/>
        </w:rPr>
      </w:pPr>
      <w:r w:rsidRPr="0094732D">
        <w:rPr>
          <w:rFonts w:ascii="Times New Roman" w:hAnsi="Times New Roman" w:cs="Times New Roman"/>
          <w:b/>
          <w:bCs/>
          <w:sz w:val="28"/>
          <w:szCs w:val="28"/>
        </w:rPr>
        <w:t>Обобщение</w:t>
      </w:r>
      <w:r w:rsidRPr="0094732D">
        <w:rPr>
          <w:rFonts w:ascii="Times New Roman" w:hAnsi="Times New Roman" w:cs="Times New Roman"/>
          <w:sz w:val="28"/>
          <w:szCs w:val="28"/>
        </w:rPr>
        <w:t xml:space="preserve">. Историческое и культурное наследие цивилизаций Древнего мира. </w:t>
      </w:r>
    </w:p>
    <w:p w:rsidR="003B529D" w:rsidRPr="0094732D" w:rsidRDefault="003B529D" w:rsidP="003B529D">
      <w:pPr>
        <w:adjustRightInd w:val="0"/>
        <w:ind w:firstLine="567"/>
        <w:jc w:val="both"/>
        <w:textAlignment w:val="center"/>
        <w:rPr>
          <w:rFonts w:ascii="Times New Roman" w:hAnsi="Times New Roman" w:cs="Times New Roman"/>
          <w:sz w:val="28"/>
          <w:szCs w:val="28"/>
        </w:rPr>
      </w:pPr>
    </w:p>
    <w:p w:rsidR="003B529D" w:rsidRPr="0094732D" w:rsidRDefault="003B529D" w:rsidP="003B529D">
      <w:pPr>
        <w:suppressAutoHyphens/>
        <w:adjustRightInd w:val="0"/>
        <w:jc w:val="both"/>
        <w:textAlignment w:val="center"/>
        <w:rPr>
          <w:rFonts w:ascii="Times New Roman" w:eastAsiaTheme="majorEastAsia" w:hAnsi="Times New Roman" w:cs="Times New Roman"/>
          <w:b/>
          <w:bCs/>
          <w:sz w:val="28"/>
          <w:szCs w:val="28"/>
        </w:rPr>
      </w:pPr>
      <w:bookmarkStart w:id="23" w:name="_Toc96177168"/>
      <w:r w:rsidRPr="0094732D">
        <w:rPr>
          <w:rFonts w:ascii="Times New Roman" w:eastAsiaTheme="majorEastAsia" w:hAnsi="Times New Roman" w:cs="Times New Roman"/>
          <w:b/>
          <w:bCs/>
          <w:sz w:val="28"/>
          <w:szCs w:val="28"/>
        </w:rPr>
        <w:t>6 КЛАСС</w:t>
      </w:r>
      <w:bookmarkEnd w:id="23"/>
    </w:p>
    <w:p w:rsidR="003B529D" w:rsidRPr="0094732D" w:rsidRDefault="003B529D" w:rsidP="003B529D">
      <w:pPr>
        <w:ind w:firstLine="567"/>
        <w:jc w:val="both"/>
        <w:rPr>
          <w:rFonts w:ascii="Times New Roman" w:eastAsia="Times New Roman" w:hAnsi="Times New Roman" w:cs="Times New Roman"/>
          <w:b/>
          <w:bCs/>
          <w:sz w:val="28"/>
          <w:szCs w:val="28"/>
        </w:rPr>
      </w:pPr>
    </w:p>
    <w:p w:rsidR="003B529D" w:rsidRPr="0094732D" w:rsidRDefault="003B529D" w:rsidP="003B529D">
      <w:pPr>
        <w:ind w:firstLine="567"/>
        <w:jc w:val="both"/>
        <w:rPr>
          <w:rFonts w:ascii="Times New Roman" w:hAnsi="Times New Roman" w:cs="Times New Roman"/>
          <w:caps/>
          <w:sz w:val="28"/>
          <w:szCs w:val="28"/>
        </w:rPr>
      </w:pPr>
      <w:r w:rsidRPr="0094732D">
        <w:rPr>
          <w:rFonts w:ascii="Times New Roman" w:eastAsia="Times New Roman" w:hAnsi="Times New Roman" w:cs="Times New Roman"/>
          <w:b/>
          <w:bCs/>
          <w:caps/>
          <w:sz w:val="28"/>
          <w:szCs w:val="28"/>
        </w:rPr>
        <w:t>Всеобщая история. История средних веков</w:t>
      </w:r>
    </w:p>
    <w:p w:rsidR="003B529D" w:rsidRPr="0094732D" w:rsidRDefault="003B529D" w:rsidP="003B529D">
      <w:pPr>
        <w:adjustRightInd w:val="0"/>
        <w:ind w:firstLine="567"/>
        <w:jc w:val="both"/>
        <w:textAlignment w:val="center"/>
        <w:rPr>
          <w:rFonts w:ascii="Times New Roman" w:hAnsi="Times New Roman" w:cs="Times New Roman"/>
          <w:sz w:val="28"/>
          <w:szCs w:val="28"/>
        </w:rPr>
      </w:pPr>
      <w:r w:rsidRPr="0094732D">
        <w:rPr>
          <w:rFonts w:ascii="Times New Roman" w:hAnsi="Times New Roman" w:cs="Times New Roman"/>
          <w:b/>
          <w:bCs/>
          <w:sz w:val="28"/>
          <w:szCs w:val="28"/>
        </w:rPr>
        <w:t>Введение</w:t>
      </w:r>
      <w:r w:rsidRPr="0094732D">
        <w:rPr>
          <w:rFonts w:ascii="Times New Roman" w:hAnsi="Times New Roman" w:cs="Times New Roman"/>
          <w:sz w:val="28"/>
          <w:szCs w:val="28"/>
        </w:rPr>
        <w:t xml:space="preserve">. Средние века: понятие, хронологические рамки и периодизация Средневековья. </w:t>
      </w:r>
    </w:p>
    <w:p w:rsidR="003B529D" w:rsidRPr="0094732D" w:rsidRDefault="003B529D" w:rsidP="003B529D">
      <w:pPr>
        <w:suppressAutoHyphens/>
        <w:adjustRightInd w:val="0"/>
        <w:ind w:firstLine="567"/>
        <w:textAlignment w:val="center"/>
        <w:rPr>
          <w:rFonts w:ascii="Times New Roman" w:hAnsi="Times New Roman" w:cs="Times New Roman"/>
          <w:b/>
          <w:bCs/>
          <w:position w:val="6"/>
          <w:sz w:val="28"/>
          <w:szCs w:val="28"/>
        </w:rPr>
      </w:pPr>
    </w:p>
    <w:p w:rsidR="003B529D" w:rsidRPr="0094732D" w:rsidRDefault="003B529D" w:rsidP="003B529D">
      <w:pPr>
        <w:suppressAutoHyphens/>
        <w:adjustRightInd w:val="0"/>
        <w:ind w:firstLine="567"/>
        <w:textAlignment w:val="center"/>
        <w:rPr>
          <w:rFonts w:ascii="Times New Roman" w:hAnsi="Times New Roman" w:cs="Times New Roman"/>
          <w:b/>
          <w:bCs/>
          <w:position w:val="6"/>
          <w:sz w:val="28"/>
          <w:szCs w:val="28"/>
        </w:rPr>
      </w:pPr>
      <w:r w:rsidRPr="0094732D">
        <w:rPr>
          <w:rFonts w:ascii="Times New Roman" w:hAnsi="Times New Roman" w:cs="Times New Roman"/>
          <w:b/>
          <w:bCs/>
          <w:position w:val="6"/>
          <w:sz w:val="28"/>
          <w:szCs w:val="28"/>
        </w:rPr>
        <w:t xml:space="preserve">Народы Европы в раннее Средневековье </w:t>
      </w:r>
    </w:p>
    <w:p w:rsidR="003B529D" w:rsidRPr="0094732D" w:rsidRDefault="003B529D" w:rsidP="003B529D">
      <w:pPr>
        <w:adjustRightInd w:val="0"/>
        <w:ind w:firstLine="567"/>
        <w:jc w:val="both"/>
        <w:textAlignment w:val="center"/>
        <w:rPr>
          <w:rFonts w:ascii="Times New Roman" w:hAnsi="Times New Roman" w:cs="Times New Roman"/>
          <w:sz w:val="28"/>
          <w:szCs w:val="28"/>
        </w:rPr>
      </w:pPr>
      <w:r w:rsidRPr="0094732D">
        <w:rPr>
          <w:rFonts w:ascii="Times New Roman" w:hAnsi="Times New Roman" w:cs="Times New Roman"/>
          <w:sz w:val="28"/>
          <w:szCs w:val="28"/>
        </w:rPr>
        <w:t xml:space="preserve">Падение Западной Римской империи и образование варварских королевств. Завоевание франками Галлии. Хлодвиг. Усиление королевской власти. </w:t>
      </w:r>
      <w:r w:rsidRPr="0094732D">
        <w:rPr>
          <w:rFonts w:ascii="Times New Roman" w:hAnsi="Times New Roman" w:cs="Times New Roman"/>
          <w:i/>
          <w:sz w:val="28"/>
          <w:szCs w:val="28"/>
        </w:rPr>
        <w:t>Салическая правда</w:t>
      </w:r>
      <w:r w:rsidRPr="0094732D">
        <w:rPr>
          <w:rFonts w:ascii="Times New Roman" w:hAnsi="Times New Roman" w:cs="Times New Roman"/>
          <w:sz w:val="28"/>
          <w:szCs w:val="28"/>
        </w:rPr>
        <w:t xml:space="preserve">. Принятие франками христианства. </w:t>
      </w:r>
    </w:p>
    <w:p w:rsidR="003B529D" w:rsidRPr="0094732D" w:rsidRDefault="003B529D" w:rsidP="003B529D">
      <w:pPr>
        <w:adjustRightInd w:val="0"/>
        <w:ind w:firstLine="567"/>
        <w:jc w:val="both"/>
        <w:textAlignment w:val="center"/>
        <w:rPr>
          <w:rFonts w:ascii="Times New Roman" w:hAnsi="Times New Roman" w:cs="Times New Roman"/>
          <w:i/>
          <w:sz w:val="28"/>
          <w:szCs w:val="28"/>
        </w:rPr>
      </w:pPr>
      <w:r w:rsidRPr="0094732D">
        <w:rPr>
          <w:rFonts w:ascii="Times New Roman" w:hAnsi="Times New Roman" w:cs="Times New Roman"/>
          <w:sz w:val="28"/>
          <w:szCs w:val="28"/>
        </w:rPr>
        <w:t xml:space="preserve">Франкское государство в VIII–IX вв. Усиление власти майордомов. Карл Мартелл и его военная реформа. Завоевания Карла Великого. Управление империей. «Каролингское возрождение». </w:t>
      </w:r>
      <w:r w:rsidRPr="0094732D">
        <w:rPr>
          <w:rFonts w:ascii="Times New Roman" w:hAnsi="Times New Roman" w:cs="Times New Roman"/>
          <w:i/>
          <w:sz w:val="28"/>
          <w:szCs w:val="28"/>
        </w:rPr>
        <w:t xml:space="preserve">Верденский раздел, его причины и значение. </w:t>
      </w:r>
    </w:p>
    <w:p w:rsidR="003B529D" w:rsidRPr="0094732D" w:rsidRDefault="003B529D" w:rsidP="003B529D">
      <w:pPr>
        <w:adjustRightInd w:val="0"/>
        <w:ind w:firstLine="567"/>
        <w:jc w:val="both"/>
        <w:textAlignment w:val="center"/>
        <w:rPr>
          <w:rFonts w:ascii="Times New Roman" w:hAnsi="Times New Roman" w:cs="Times New Roman"/>
          <w:sz w:val="28"/>
          <w:szCs w:val="28"/>
        </w:rPr>
      </w:pPr>
      <w:r w:rsidRPr="0094732D">
        <w:rPr>
          <w:rFonts w:ascii="Times New Roman" w:hAnsi="Times New Roman" w:cs="Times New Roman"/>
          <w:sz w:val="28"/>
          <w:szCs w:val="28"/>
        </w:rPr>
        <w:t>Образование государств</w:t>
      </w:r>
      <w:r w:rsidRPr="0094732D">
        <w:rPr>
          <w:rFonts w:ascii="Times New Roman" w:hAnsi="Times New Roman" w:cs="Times New Roman"/>
          <w:i/>
          <w:iCs/>
          <w:sz w:val="28"/>
          <w:szCs w:val="28"/>
        </w:rPr>
        <w:t xml:space="preserve"> </w:t>
      </w:r>
      <w:r w:rsidRPr="0094732D">
        <w:rPr>
          <w:rFonts w:ascii="Times New Roman" w:hAnsi="Times New Roman" w:cs="Times New Roman"/>
          <w:sz w:val="28"/>
          <w:szCs w:val="28"/>
        </w:rPr>
        <w:t xml:space="preserve">во Франции, Германии, Италии. Священная Римская </w:t>
      </w:r>
      <w:r w:rsidRPr="0094732D">
        <w:rPr>
          <w:rFonts w:ascii="Times New Roman" w:hAnsi="Times New Roman" w:cs="Times New Roman"/>
          <w:sz w:val="28"/>
          <w:szCs w:val="28"/>
        </w:rPr>
        <w:lastRenderedPageBreak/>
        <w:t>империя. Британия и Ирландия в раннее Средневековье. Норманны: общественный строй, завоевания. Ранние славянские государства. Возникновение Венгерского королевства. Христианизация Европы. Светские правители и папы.</w:t>
      </w:r>
    </w:p>
    <w:p w:rsidR="003B529D" w:rsidRPr="0094732D" w:rsidRDefault="003B529D" w:rsidP="003B529D">
      <w:pPr>
        <w:suppressAutoHyphens/>
        <w:adjustRightInd w:val="0"/>
        <w:ind w:firstLine="567"/>
        <w:jc w:val="both"/>
        <w:textAlignment w:val="center"/>
        <w:rPr>
          <w:rFonts w:ascii="Times New Roman" w:hAnsi="Times New Roman" w:cs="Times New Roman"/>
          <w:b/>
          <w:bCs/>
          <w:position w:val="6"/>
          <w:sz w:val="28"/>
          <w:szCs w:val="28"/>
        </w:rPr>
      </w:pPr>
    </w:p>
    <w:p w:rsidR="003B529D" w:rsidRPr="0094732D" w:rsidRDefault="003B529D" w:rsidP="003B529D">
      <w:pPr>
        <w:suppressAutoHyphens/>
        <w:adjustRightInd w:val="0"/>
        <w:ind w:firstLine="567"/>
        <w:jc w:val="both"/>
        <w:textAlignment w:val="center"/>
        <w:rPr>
          <w:rFonts w:ascii="Times New Roman" w:hAnsi="Times New Roman" w:cs="Times New Roman"/>
          <w:b/>
          <w:bCs/>
          <w:position w:val="6"/>
          <w:sz w:val="28"/>
          <w:szCs w:val="28"/>
        </w:rPr>
      </w:pPr>
      <w:r w:rsidRPr="0094732D">
        <w:rPr>
          <w:rFonts w:ascii="Times New Roman" w:hAnsi="Times New Roman" w:cs="Times New Roman"/>
          <w:b/>
          <w:bCs/>
          <w:position w:val="6"/>
          <w:sz w:val="28"/>
          <w:szCs w:val="28"/>
        </w:rPr>
        <w:t xml:space="preserve">Византийская империя в VI–ХI вв. </w:t>
      </w:r>
    </w:p>
    <w:p w:rsidR="003B529D" w:rsidRPr="0094732D" w:rsidRDefault="003B529D" w:rsidP="003B529D">
      <w:pPr>
        <w:adjustRightInd w:val="0"/>
        <w:ind w:firstLine="567"/>
        <w:jc w:val="both"/>
        <w:textAlignment w:val="center"/>
        <w:rPr>
          <w:rFonts w:ascii="Times New Roman" w:hAnsi="Times New Roman" w:cs="Times New Roman"/>
          <w:i/>
          <w:sz w:val="28"/>
          <w:szCs w:val="28"/>
        </w:rPr>
      </w:pPr>
      <w:r w:rsidRPr="0094732D">
        <w:rPr>
          <w:rFonts w:ascii="Times New Roman" w:hAnsi="Times New Roman" w:cs="Times New Roman"/>
          <w:sz w:val="28"/>
          <w:szCs w:val="28"/>
        </w:rPr>
        <w:t xml:space="preserve">Территория, население империи ромеев. Византийские императоры; Юстиниан. </w:t>
      </w:r>
      <w:r w:rsidRPr="0094732D">
        <w:rPr>
          <w:rFonts w:ascii="Times New Roman" w:hAnsi="Times New Roman" w:cs="Times New Roman"/>
          <w:i/>
          <w:sz w:val="28"/>
          <w:szCs w:val="28"/>
        </w:rPr>
        <w:t>Кодификация законов.</w:t>
      </w:r>
      <w:r w:rsidRPr="0094732D">
        <w:rPr>
          <w:rFonts w:ascii="Times New Roman" w:hAnsi="Times New Roman" w:cs="Times New Roman"/>
          <w:sz w:val="28"/>
          <w:szCs w:val="28"/>
        </w:rPr>
        <w:t xml:space="preserve"> Внешняя политика Византии. Византия и славяне. </w:t>
      </w:r>
      <w:r w:rsidRPr="0094732D">
        <w:rPr>
          <w:rFonts w:ascii="Times New Roman" w:hAnsi="Times New Roman" w:cs="Times New Roman"/>
          <w:i/>
          <w:sz w:val="28"/>
          <w:szCs w:val="28"/>
        </w:rPr>
        <w:t>Власть императора и церковь. Культура Византии.</w:t>
      </w:r>
      <w:r w:rsidRPr="0094732D">
        <w:rPr>
          <w:rFonts w:ascii="Times New Roman" w:hAnsi="Times New Roman" w:cs="Times New Roman"/>
          <w:sz w:val="28"/>
          <w:szCs w:val="28"/>
        </w:rPr>
        <w:t xml:space="preserve"> Образование и книжное дело. Славянские просветители Кирилл и Мефодий. </w:t>
      </w:r>
      <w:r w:rsidRPr="0094732D">
        <w:rPr>
          <w:rFonts w:ascii="Times New Roman" w:hAnsi="Times New Roman" w:cs="Times New Roman"/>
          <w:i/>
          <w:sz w:val="28"/>
          <w:szCs w:val="28"/>
        </w:rPr>
        <w:t xml:space="preserve">Художественная культура (архитектура, мозаика, фреска, иконопись). </w:t>
      </w:r>
    </w:p>
    <w:p w:rsidR="003B529D" w:rsidRPr="0094732D" w:rsidRDefault="003B529D" w:rsidP="003B529D">
      <w:pPr>
        <w:suppressAutoHyphens/>
        <w:adjustRightInd w:val="0"/>
        <w:ind w:firstLine="567"/>
        <w:jc w:val="both"/>
        <w:textAlignment w:val="center"/>
        <w:rPr>
          <w:rFonts w:ascii="Times New Roman" w:hAnsi="Times New Roman" w:cs="Times New Roman"/>
          <w:b/>
          <w:bCs/>
          <w:position w:val="6"/>
          <w:sz w:val="28"/>
          <w:szCs w:val="28"/>
        </w:rPr>
      </w:pPr>
    </w:p>
    <w:p w:rsidR="003B529D" w:rsidRPr="0094732D" w:rsidRDefault="003B529D" w:rsidP="003B529D">
      <w:pPr>
        <w:suppressAutoHyphens/>
        <w:adjustRightInd w:val="0"/>
        <w:ind w:firstLine="567"/>
        <w:jc w:val="both"/>
        <w:textAlignment w:val="center"/>
        <w:rPr>
          <w:rFonts w:ascii="Times New Roman" w:hAnsi="Times New Roman" w:cs="Times New Roman"/>
          <w:b/>
          <w:bCs/>
          <w:position w:val="6"/>
          <w:sz w:val="28"/>
          <w:szCs w:val="28"/>
        </w:rPr>
      </w:pPr>
      <w:r w:rsidRPr="0094732D">
        <w:rPr>
          <w:rFonts w:ascii="Times New Roman" w:hAnsi="Times New Roman" w:cs="Times New Roman"/>
          <w:b/>
          <w:bCs/>
          <w:position w:val="6"/>
          <w:sz w:val="28"/>
          <w:szCs w:val="28"/>
        </w:rPr>
        <w:t>Арабы в VI–ХI вв.</w:t>
      </w:r>
    </w:p>
    <w:p w:rsidR="003B529D" w:rsidRPr="0094732D" w:rsidRDefault="003B529D" w:rsidP="003B529D">
      <w:pPr>
        <w:adjustRightInd w:val="0"/>
        <w:ind w:firstLine="567"/>
        <w:jc w:val="both"/>
        <w:textAlignment w:val="center"/>
        <w:rPr>
          <w:rFonts w:ascii="Times New Roman" w:hAnsi="Times New Roman" w:cs="Times New Roman"/>
          <w:i/>
          <w:sz w:val="28"/>
          <w:szCs w:val="28"/>
        </w:rPr>
      </w:pPr>
      <w:r w:rsidRPr="0094732D">
        <w:rPr>
          <w:rFonts w:ascii="Times New Roman" w:hAnsi="Times New Roman" w:cs="Times New Roman"/>
          <w:sz w:val="28"/>
          <w:szCs w:val="28"/>
        </w:rPr>
        <w:t xml:space="preserve">Природные условия Аравийского полуострова. Основные занятия арабов. Традиционные верования. Пророк Мухаммад и возникновение ислама. </w:t>
      </w:r>
      <w:r w:rsidRPr="0094732D">
        <w:rPr>
          <w:rFonts w:ascii="Times New Roman" w:hAnsi="Times New Roman" w:cs="Times New Roman"/>
          <w:i/>
          <w:sz w:val="28"/>
          <w:szCs w:val="28"/>
        </w:rPr>
        <w:t>Хиджра. Победа новой веры. Коран</w:t>
      </w:r>
      <w:r w:rsidRPr="0094732D">
        <w:rPr>
          <w:rFonts w:ascii="Times New Roman" w:hAnsi="Times New Roman" w:cs="Times New Roman"/>
          <w:sz w:val="28"/>
          <w:szCs w:val="28"/>
        </w:rPr>
        <w:t xml:space="preserve">. Завоевания арабов. Арабский халифат, его расцвет и распад. Культура исламского мира. </w:t>
      </w:r>
      <w:r w:rsidRPr="0094732D">
        <w:rPr>
          <w:rFonts w:ascii="Times New Roman" w:hAnsi="Times New Roman" w:cs="Times New Roman"/>
          <w:i/>
          <w:sz w:val="28"/>
          <w:szCs w:val="28"/>
        </w:rPr>
        <w:t>Образование и наука. Роль арабского языка. Расцвет литературы и искусства. Архитектура.</w:t>
      </w:r>
    </w:p>
    <w:p w:rsidR="003B529D" w:rsidRPr="0094732D" w:rsidRDefault="003B529D" w:rsidP="003B529D">
      <w:pPr>
        <w:suppressAutoHyphens/>
        <w:adjustRightInd w:val="0"/>
        <w:ind w:firstLine="567"/>
        <w:jc w:val="both"/>
        <w:textAlignment w:val="center"/>
        <w:rPr>
          <w:rFonts w:ascii="Times New Roman" w:hAnsi="Times New Roman" w:cs="Times New Roman"/>
          <w:b/>
          <w:bCs/>
          <w:position w:val="6"/>
          <w:sz w:val="28"/>
          <w:szCs w:val="28"/>
        </w:rPr>
      </w:pPr>
    </w:p>
    <w:p w:rsidR="003B529D" w:rsidRPr="0094732D" w:rsidRDefault="003B529D" w:rsidP="003B529D">
      <w:pPr>
        <w:suppressAutoHyphens/>
        <w:adjustRightInd w:val="0"/>
        <w:ind w:firstLine="567"/>
        <w:jc w:val="both"/>
        <w:textAlignment w:val="center"/>
        <w:rPr>
          <w:rFonts w:ascii="Times New Roman" w:hAnsi="Times New Roman" w:cs="Times New Roman"/>
          <w:b/>
          <w:bCs/>
          <w:position w:val="6"/>
          <w:sz w:val="28"/>
          <w:szCs w:val="28"/>
        </w:rPr>
      </w:pPr>
      <w:r w:rsidRPr="0094732D">
        <w:rPr>
          <w:rFonts w:ascii="Times New Roman" w:hAnsi="Times New Roman" w:cs="Times New Roman"/>
          <w:b/>
          <w:bCs/>
          <w:position w:val="6"/>
          <w:sz w:val="28"/>
          <w:szCs w:val="28"/>
        </w:rPr>
        <w:t xml:space="preserve">Средневековое европейское общество </w:t>
      </w:r>
    </w:p>
    <w:p w:rsidR="003B529D" w:rsidRPr="0094732D" w:rsidRDefault="003B529D" w:rsidP="003B529D">
      <w:pPr>
        <w:adjustRightInd w:val="0"/>
        <w:ind w:firstLine="567"/>
        <w:jc w:val="both"/>
        <w:textAlignment w:val="center"/>
        <w:rPr>
          <w:rFonts w:ascii="Times New Roman" w:hAnsi="Times New Roman" w:cs="Times New Roman"/>
          <w:sz w:val="28"/>
          <w:szCs w:val="28"/>
        </w:rPr>
      </w:pPr>
      <w:r w:rsidRPr="0094732D">
        <w:rPr>
          <w:rFonts w:ascii="Times New Roman" w:hAnsi="Times New Roman" w:cs="Times New Roman"/>
          <w:sz w:val="28"/>
          <w:szCs w:val="28"/>
        </w:rPr>
        <w:t>Аграрное производство. Натуральное хозяйство. Феодальное землевладение. Знать и рыцарство: социальный статус, образ жизни. Замок сеньора</w:t>
      </w:r>
      <w:r w:rsidRPr="0094732D">
        <w:rPr>
          <w:rFonts w:ascii="Times New Roman" w:hAnsi="Times New Roman" w:cs="Times New Roman"/>
          <w:i/>
          <w:sz w:val="28"/>
          <w:szCs w:val="28"/>
        </w:rPr>
        <w:t>. Куртуазная культура.</w:t>
      </w:r>
      <w:r w:rsidRPr="0094732D">
        <w:rPr>
          <w:rFonts w:ascii="Times New Roman" w:hAnsi="Times New Roman" w:cs="Times New Roman"/>
          <w:sz w:val="28"/>
          <w:szCs w:val="28"/>
        </w:rPr>
        <w:t xml:space="preserve"> Крестьянство: зависимость от сеньора, повинности, условия жизни. Крестьянская община.</w:t>
      </w:r>
    </w:p>
    <w:p w:rsidR="003B529D" w:rsidRPr="0094732D" w:rsidRDefault="003B529D" w:rsidP="003B529D">
      <w:pPr>
        <w:adjustRightInd w:val="0"/>
        <w:ind w:firstLine="567"/>
        <w:jc w:val="both"/>
        <w:textAlignment w:val="center"/>
        <w:rPr>
          <w:rFonts w:ascii="Times New Roman" w:hAnsi="Times New Roman" w:cs="Times New Roman"/>
          <w:sz w:val="28"/>
          <w:szCs w:val="28"/>
        </w:rPr>
      </w:pPr>
      <w:r w:rsidRPr="0094732D">
        <w:rPr>
          <w:rFonts w:ascii="Times New Roman" w:hAnsi="Times New Roman" w:cs="Times New Roman"/>
          <w:sz w:val="28"/>
          <w:szCs w:val="28"/>
        </w:rPr>
        <w:t xml:space="preserve">Города – центры ремесла, торговли, культуры. Население городов. </w:t>
      </w:r>
      <w:r w:rsidRPr="0094732D">
        <w:rPr>
          <w:rFonts w:ascii="Times New Roman" w:hAnsi="Times New Roman" w:cs="Times New Roman"/>
          <w:i/>
          <w:sz w:val="28"/>
          <w:szCs w:val="28"/>
        </w:rPr>
        <w:t>Цехи и гильдии. Городское управление. Борьба городов за самоуправление.</w:t>
      </w:r>
      <w:r w:rsidRPr="0094732D">
        <w:rPr>
          <w:rFonts w:ascii="Times New Roman" w:hAnsi="Times New Roman" w:cs="Times New Roman"/>
          <w:sz w:val="28"/>
          <w:szCs w:val="28"/>
        </w:rPr>
        <w:t xml:space="preserve"> Средневековые города-республики. Развитие торговли. Ярмарки. </w:t>
      </w:r>
      <w:r w:rsidRPr="0094732D">
        <w:rPr>
          <w:rFonts w:ascii="Times New Roman" w:hAnsi="Times New Roman" w:cs="Times New Roman"/>
          <w:i/>
          <w:sz w:val="28"/>
          <w:szCs w:val="28"/>
        </w:rPr>
        <w:t xml:space="preserve">Торговые пути в Средиземноморье и на Балтике. Ганза. </w:t>
      </w:r>
      <w:r w:rsidRPr="0094732D">
        <w:rPr>
          <w:rFonts w:ascii="Times New Roman" w:hAnsi="Times New Roman" w:cs="Times New Roman"/>
          <w:sz w:val="28"/>
          <w:szCs w:val="28"/>
        </w:rPr>
        <w:t xml:space="preserve">Облик средневековых городов. Образ жизни и быт горожан. </w:t>
      </w:r>
    </w:p>
    <w:p w:rsidR="003B529D" w:rsidRPr="0094732D" w:rsidRDefault="003B529D" w:rsidP="003B529D">
      <w:pPr>
        <w:adjustRightInd w:val="0"/>
        <w:ind w:firstLine="567"/>
        <w:jc w:val="both"/>
        <w:textAlignment w:val="center"/>
        <w:rPr>
          <w:rFonts w:ascii="Times New Roman" w:hAnsi="Times New Roman" w:cs="Times New Roman"/>
          <w:sz w:val="28"/>
          <w:szCs w:val="28"/>
        </w:rPr>
      </w:pPr>
      <w:r w:rsidRPr="0094732D">
        <w:rPr>
          <w:rFonts w:ascii="Times New Roman" w:hAnsi="Times New Roman" w:cs="Times New Roman"/>
          <w:sz w:val="28"/>
          <w:szCs w:val="28"/>
        </w:rPr>
        <w:t xml:space="preserve">Церковь и духовенство. Разделение христианства на католицизм и православие. </w:t>
      </w:r>
      <w:r w:rsidRPr="0094732D">
        <w:rPr>
          <w:rFonts w:ascii="Times New Roman" w:hAnsi="Times New Roman" w:cs="Times New Roman"/>
          <w:i/>
          <w:sz w:val="28"/>
          <w:szCs w:val="28"/>
        </w:rPr>
        <w:t>Борьба пап за независимость церкви от светской власти.</w:t>
      </w:r>
      <w:r w:rsidRPr="0094732D">
        <w:rPr>
          <w:rFonts w:ascii="Times New Roman" w:hAnsi="Times New Roman" w:cs="Times New Roman"/>
          <w:sz w:val="28"/>
          <w:szCs w:val="28"/>
        </w:rPr>
        <w:t xml:space="preserve"> Крестовые походы: цели, участники, итоги. Духовно-рыцарские ордены. </w:t>
      </w:r>
      <w:r w:rsidRPr="0094732D">
        <w:rPr>
          <w:rFonts w:ascii="Times New Roman" w:hAnsi="Times New Roman" w:cs="Times New Roman"/>
          <w:i/>
          <w:sz w:val="28"/>
          <w:szCs w:val="28"/>
        </w:rPr>
        <w:t>Ереси: причины возникновения и распространения. Преследование еретиков.</w:t>
      </w:r>
    </w:p>
    <w:p w:rsidR="003B529D" w:rsidRPr="0094732D" w:rsidRDefault="003B529D" w:rsidP="003B529D">
      <w:pPr>
        <w:suppressAutoHyphens/>
        <w:adjustRightInd w:val="0"/>
        <w:ind w:firstLine="567"/>
        <w:jc w:val="both"/>
        <w:textAlignment w:val="center"/>
        <w:rPr>
          <w:rFonts w:ascii="Times New Roman" w:hAnsi="Times New Roman" w:cs="Times New Roman"/>
          <w:b/>
          <w:bCs/>
          <w:position w:val="6"/>
          <w:sz w:val="28"/>
          <w:szCs w:val="28"/>
        </w:rPr>
      </w:pPr>
    </w:p>
    <w:p w:rsidR="003B529D" w:rsidRPr="0094732D" w:rsidRDefault="003B529D" w:rsidP="003B529D">
      <w:pPr>
        <w:suppressAutoHyphens/>
        <w:adjustRightInd w:val="0"/>
        <w:ind w:firstLine="567"/>
        <w:jc w:val="both"/>
        <w:textAlignment w:val="center"/>
        <w:rPr>
          <w:rFonts w:ascii="Times New Roman" w:hAnsi="Times New Roman" w:cs="Times New Roman"/>
          <w:b/>
          <w:bCs/>
          <w:position w:val="6"/>
          <w:sz w:val="28"/>
          <w:szCs w:val="28"/>
        </w:rPr>
      </w:pPr>
      <w:r w:rsidRPr="0094732D">
        <w:rPr>
          <w:rFonts w:ascii="Times New Roman" w:hAnsi="Times New Roman" w:cs="Times New Roman"/>
          <w:b/>
          <w:bCs/>
          <w:position w:val="6"/>
          <w:sz w:val="28"/>
          <w:szCs w:val="28"/>
        </w:rPr>
        <w:t xml:space="preserve">Государства Европы в ХII–ХV вв. </w:t>
      </w:r>
    </w:p>
    <w:p w:rsidR="003B529D" w:rsidRPr="0094732D" w:rsidRDefault="003B529D" w:rsidP="003B529D">
      <w:pPr>
        <w:adjustRightInd w:val="0"/>
        <w:ind w:firstLine="567"/>
        <w:jc w:val="both"/>
        <w:textAlignment w:val="center"/>
        <w:rPr>
          <w:rFonts w:ascii="Times New Roman" w:hAnsi="Times New Roman" w:cs="Times New Roman"/>
          <w:sz w:val="28"/>
          <w:szCs w:val="28"/>
        </w:rPr>
      </w:pPr>
      <w:r w:rsidRPr="0094732D">
        <w:rPr>
          <w:rFonts w:ascii="Times New Roman" w:hAnsi="Times New Roman" w:cs="Times New Roman"/>
          <w:sz w:val="28"/>
          <w:szCs w:val="28"/>
        </w:rPr>
        <w:t>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Священная Римская империя в ХII–ХV вв. Польско-литовское государство в XIV–XV вв. Реконкиста и образование централизованных государств на Пиренейском полуострове. Итальянские государства в XII–XV вв</w:t>
      </w:r>
      <w:r w:rsidRPr="0094732D">
        <w:rPr>
          <w:rFonts w:ascii="Times New Roman" w:hAnsi="Times New Roman" w:cs="Times New Roman"/>
          <w:i/>
          <w:sz w:val="28"/>
          <w:szCs w:val="28"/>
        </w:rPr>
        <w:t xml:space="preserve">. Развитие экономики в европейских странах в период зрелого Средневековья. </w:t>
      </w:r>
      <w:r w:rsidRPr="0094732D">
        <w:rPr>
          <w:rFonts w:ascii="Times New Roman" w:hAnsi="Times New Roman" w:cs="Times New Roman"/>
          <w:sz w:val="28"/>
          <w:szCs w:val="28"/>
        </w:rPr>
        <w:t>Обострение социальных противоречий в ХIV в. (</w:t>
      </w:r>
      <w:r w:rsidRPr="0094732D">
        <w:rPr>
          <w:rFonts w:ascii="Times New Roman" w:hAnsi="Times New Roman" w:cs="Times New Roman"/>
          <w:i/>
          <w:sz w:val="28"/>
          <w:szCs w:val="28"/>
        </w:rPr>
        <w:t>Жакерия, восстание Уота Тайлера</w:t>
      </w:r>
      <w:r w:rsidRPr="0094732D">
        <w:rPr>
          <w:rFonts w:ascii="Times New Roman" w:hAnsi="Times New Roman" w:cs="Times New Roman"/>
          <w:sz w:val="28"/>
          <w:szCs w:val="28"/>
        </w:rPr>
        <w:t xml:space="preserve">). Гуситское движение в Чехии. </w:t>
      </w:r>
    </w:p>
    <w:p w:rsidR="003B529D" w:rsidRPr="0094732D" w:rsidRDefault="003B529D" w:rsidP="003B529D">
      <w:pPr>
        <w:adjustRightInd w:val="0"/>
        <w:ind w:firstLine="567"/>
        <w:jc w:val="both"/>
        <w:textAlignment w:val="center"/>
        <w:rPr>
          <w:rFonts w:ascii="Times New Roman" w:hAnsi="Times New Roman" w:cs="Times New Roman"/>
          <w:i/>
          <w:iCs/>
          <w:sz w:val="28"/>
          <w:szCs w:val="28"/>
        </w:rPr>
      </w:pPr>
      <w:r w:rsidRPr="0094732D">
        <w:rPr>
          <w:rFonts w:ascii="Times New Roman" w:hAnsi="Times New Roman" w:cs="Times New Roman"/>
          <w:sz w:val="28"/>
          <w:szCs w:val="28"/>
        </w:rPr>
        <w:t xml:space="preserve">Византийская империя и славянские государства в ХII–ХV вв. Экспансия турок-османов. Османские завоевания на Балканах. Падение Константинополя. </w:t>
      </w:r>
    </w:p>
    <w:p w:rsidR="003B529D" w:rsidRPr="0094732D" w:rsidRDefault="003B529D" w:rsidP="003B529D">
      <w:pPr>
        <w:suppressAutoHyphens/>
        <w:adjustRightInd w:val="0"/>
        <w:ind w:firstLine="567"/>
        <w:jc w:val="both"/>
        <w:textAlignment w:val="center"/>
        <w:rPr>
          <w:rFonts w:ascii="Times New Roman" w:hAnsi="Times New Roman" w:cs="Times New Roman"/>
          <w:b/>
          <w:bCs/>
          <w:position w:val="6"/>
          <w:sz w:val="28"/>
          <w:szCs w:val="28"/>
        </w:rPr>
      </w:pPr>
    </w:p>
    <w:p w:rsidR="003B529D" w:rsidRPr="0094732D" w:rsidRDefault="003B529D" w:rsidP="003B529D">
      <w:pPr>
        <w:suppressAutoHyphens/>
        <w:adjustRightInd w:val="0"/>
        <w:ind w:firstLine="567"/>
        <w:jc w:val="both"/>
        <w:textAlignment w:val="center"/>
        <w:rPr>
          <w:rFonts w:ascii="Times New Roman" w:hAnsi="Times New Roman" w:cs="Times New Roman"/>
          <w:b/>
          <w:bCs/>
          <w:position w:val="6"/>
          <w:sz w:val="28"/>
          <w:szCs w:val="28"/>
        </w:rPr>
      </w:pPr>
      <w:r w:rsidRPr="0094732D">
        <w:rPr>
          <w:rFonts w:ascii="Times New Roman" w:hAnsi="Times New Roman" w:cs="Times New Roman"/>
          <w:b/>
          <w:bCs/>
          <w:position w:val="6"/>
          <w:sz w:val="28"/>
          <w:szCs w:val="28"/>
        </w:rPr>
        <w:t>Культура средневековой Европы</w:t>
      </w:r>
    </w:p>
    <w:p w:rsidR="003B529D" w:rsidRPr="0094732D" w:rsidRDefault="003B529D" w:rsidP="003B529D">
      <w:pPr>
        <w:adjustRightInd w:val="0"/>
        <w:ind w:firstLine="567"/>
        <w:jc w:val="both"/>
        <w:textAlignment w:val="center"/>
        <w:rPr>
          <w:rFonts w:ascii="Times New Roman" w:hAnsi="Times New Roman" w:cs="Times New Roman"/>
          <w:sz w:val="28"/>
          <w:szCs w:val="28"/>
        </w:rPr>
      </w:pPr>
      <w:r w:rsidRPr="0094732D">
        <w:rPr>
          <w:rFonts w:ascii="Times New Roman" w:hAnsi="Times New Roman" w:cs="Times New Roman"/>
          <w:sz w:val="28"/>
          <w:szCs w:val="28"/>
        </w:rPr>
        <w:lastRenderedPageBreak/>
        <w:t>Представления средневекового человека о мире</w:t>
      </w:r>
      <w:r w:rsidRPr="0094732D">
        <w:rPr>
          <w:rFonts w:ascii="Times New Roman" w:hAnsi="Times New Roman" w:cs="Times New Roman"/>
          <w:i/>
          <w:sz w:val="28"/>
          <w:szCs w:val="28"/>
        </w:rPr>
        <w:t>. Место религии в жизни человека и общества.</w:t>
      </w:r>
      <w:r w:rsidRPr="0094732D">
        <w:rPr>
          <w:rFonts w:ascii="Times New Roman" w:hAnsi="Times New Roman" w:cs="Times New Roman"/>
          <w:sz w:val="28"/>
          <w:szCs w:val="28"/>
        </w:rPr>
        <w:t xml:space="preserve"> Образование: школы и университеты. Сословный характер культуры.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 Изобретение европейского книгопечатания; </w:t>
      </w:r>
      <w:r w:rsidRPr="0094732D">
        <w:rPr>
          <w:rFonts w:ascii="Times New Roman" w:hAnsi="Times New Roman" w:cs="Times New Roman"/>
          <w:i/>
          <w:sz w:val="28"/>
          <w:szCs w:val="28"/>
        </w:rPr>
        <w:t>И. Гутенберг.</w:t>
      </w:r>
      <w:r w:rsidRPr="0094732D">
        <w:rPr>
          <w:rFonts w:ascii="Times New Roman" w:hAnsi="Times New Roman" w:cs="Times New Roman"/>
          <w:sz w:val="28"/>
          <w:szCs w:val="28"/>
        </w:rPr>
        <w:t xml:space="preserve"> </w:t>
      </w:r>
    </w:p>
    <w:p w:rsidR="003B529D" w:rsidRPr="0094732D" w:rsidRDefault="003B529D" w:rsidP="003B529D">
      <w:pPr>
        <w:suppressAutoHyphens/>
        <w:adjustRightInd w:val="0"/>
        <w:ind w:firstLine="567"/>
        <w:jc w:val="both"/>
        <w:textAlignment w:val="center"/>
        <w:rPr>
          <w:rFonts w:ascii="Times New Roman" w:hAnsi="Times New Roman" w:cs="Times New Roman"/>
          <w:b/>
          <w:bCs/>
          <w:position w:val="6"/>
          <w:sz w:val="28"/>
          <w:szCs w:val="28"/>
        </w:rPr>
      </w:pPr>
    </w:p>
    <w:p w:rsidR="003B529D" w:rsidRPr="0094732D" w:rsidRDefault="003B529D" w:rsidP="003B529D">
      <w:pPr>
        <w:suppressAutoHyphens/>
        <w:adjustRightInd w:val="0"/>
        <w:ind w:firstLine="567"/>
        <w:jc w:val="both"/>
        <w:textAlignment w:val="center"/>
        <w:rPr>
          <w:rFonts w:ascii="Times New Roman" w:hAnsi="Times New Roman" w:cs="Times New Roman"/>
          <w:b/>
          <w:bCs/>
          <w:position w:val="6"/>
          <w:sz w:val="28"/>
          <w:szCs w:val="28"/>
        </w:rPr>
      </w:pPr>
      <w:r w:rsidRPr="0094732D">
        <w:rPr>
          <w:rFonts w:ascii="Times New Roman" w:hAnsi="Times New Roman" w:cs="Times New Roman"/>
          <w:b/>
          <w:bCs/>
          <w:position w:val="6"/>
          <w:sz w:val="28"/>
          <w:szCs w:val="28"/>
        </w:rPr>
        <w:t>Страны Востока в Средние века</w:t>
      </w:r>
    </w:p>
    <w:p w:rsidR="003B529D" w:rsidRPr="0094732D" w:rsidRDefault="003B529D" w:rsidP="003B529D">
      <w:pPr>
        <w:adjustRightInd w:val="0"/>
        <w:ind w:firstLine="567"/>
        <w:jc w:val="both"/>
        <w:textAlignment w:val="center"/>
        <w:rPr>
          <w:rFonts w:ascii="Times New Roman" w:hAnsi="Times New Roman" w:cs="Times New Roman"/>
          <w:spacing w:val="2"/>
          <w:sz w:val="28"/>
          <w:szCs w:val="28"/>
        </w:rPr>
      </w:pPr>
      <w:r w:rsidRPr="0094732D">
        <w:rPr>
          <w:rFonts w:ascii="Times New Roman" w:hAnsi="Times New Roman" w:cs="Times New Roman"/>
          <w:b/>
          <w:bCs/>
          <w:iCs/>
          <w:spacing w:val="2"/>
          <w:sz w:val="28"/>
          <w:szCs w:val="28"/>
        </w:rPr>
        <w:t>Османская империя:</w:t>
      </w:r>
      <w:r w:rsidRPr="0094732D">
        <w:rPr>
          <w:rFonts w:ascii="Times New Roman" w:hAnsi="Times New Roman" w:cs="Times New Roman"/>
          <w:spacing w:val="2"/>
          <w:sz w:val="28"/>
          <w:szCs w:val="28"/>
        </w:rPr>
        <w:t xml:space="preserve"> завоевания турок-османов, управление империей, положение покоренных народов.</w:t>
      </w:r>
      <w:r w:rsidRPr="0094732D">
        <w:rPr>
          <w:rFonts w:ascii="Times New Roman" w:hAnsi="Times New Roman" w:cs="Times New Roman"/>
          <w:b/>
          <w:bCs/>
          <w:i/>
          <w:iCs/>
          <w:spacing w:val="2"/>
          <w:sz w:val="28"/>
          <w:szCs w:val="28"/>
        </w:rPr>
        <w:t xml:space="preserve"> </w:t>
      </w:r>
      <w:r w:rsidRPr="0094732D">
        <w:rPr>
          <w:rFonts w:ascii="Times New Roman" w:hAnsi="Times New Roman" w:cs="Times New Roman"/>
          <w:b/>
          <w:bCs/>
          <w:iCs/>
          <w:spacing w:val="2"/>
          <w:sz w:val="28"/>
          <w:szCs w:val="28"/>
        </w:rPr>
        <w:t>Монгольская держава:</w:t>
      </w:r>
      <w:r w:rsidRPr="0094732D">
        <w:rPr>
          <w:rFonts w:ascii="Times New Roman" w:hAnsi="Times New Roman" w:cs="Times New Roman"/>
          <w:spacing w:val="2"/>
          <w:sz w:val="28"/>
          <w:szCs w:val="28"/>
        </w:rPr>
        <w:t xml:space="preserve"> общественный строй монгольских племен, завоевания Чингисхана и его потомков, управление подчиненными территориями. </w:t>
      </w:r>
      <w:r w:rsidRPr="0094732D">
        <w:rPr>
          <w:rFonts w:ascii="Times New Roman" w:hAnsi="Times New Roman" w:cs="Times New Roman"/>
          <w:b/>
          <w:bCs/>
          <w:iCs/>
          <w:spacing w:val="2"/>
          <w:sz w:val="28"/>
          <w:szCs w:val="28"/>
        </w:rPr>
        <w:t>Китай:</w:t>
      </w:r>
      <w:r w:rsidRPr="0094732D">
        <w:rPr>
          <w:rFonts w:ascii="Times New Roman" w:hAnsi="Times New Roman" w:cs="Times New Roman"/>
          <w:spacing w:val="2"/>
          <w:sz w:val="28"/>
          <w:szCs w:val="28"/>
        </w:rPr>
        <w:t xml:space="preserve"> империи, правители и подданные, борьба против завоевателей</w:t>
      </w:r>
      <w:r w:rsidRPr="0094732D">
        <w:rPr>
          <w:rFonts w:ascii="Times New Roman" w:hAnsi="Times New Roman" w:cs="Times New Roman"/>
          <w:i/>
          <w:spacing w:val="2"/>
          <w:sz w:val="28"/>
          <w:szCs w:val="28"/>
        </w:rPr>
        <w:t xml:space="preserve">. </w:t>
      </w:r>
      <w:r w:rsidRPr="0094732D">
        <w:rPr>
          <w:rFonts w:ascii="Times New Roman" w:hAnsi="Times New Roman" w:cs="Times New Roman"/>
          <w:b/>
          <w:bCs/>
          <w:iCs/>
          <w:spacing w:val="2"/>
          <w:sz w:val="28"/>
          <w:szCs w:val="28"/>
        </w:rPr>
        <w:t>Япония</w:t>
      </w:r>
      <w:r w:rsidRPr="0094732D">
        <w:rPr>
          <w:rFonts w:ascii="Times New Roman" w:hAnsi="Times New Roman" w:cs="Times New Roman"/>
          <w:spacing w:val="2"/>
          <w:sz w:val="28"/>
          <w:szCs w:val="28"/>
        </w:rPr>
        <w:t xml:space="preserve"> в Средние века: образование государства, власть императоров и управление сегунов. </w:t>
      </w:r>
      <w:r w:rsidRPr="0094732D">
        <w:rPr>
          <w:rFonts w:ascii="Times New Roman" w:hAnsi="Times New Roman" w:cs="Times New Roman"/>
          <w:b/>
          <w:bCs/>
          <w:iCs/>
          <w:spacing w:val="2"/>
          <w:sz w:val="28"/>
          <w:szCs w:val="28"/>
        </w:rPr>
        <w:t>Индия:</w:t>
      </w:r>
      <w:r w:rsidRPr="0094732D">
        <w:rPr>
          <w:rFonts w:ascii="Times New Roman" w:hAnsi="Times New Roman" w:cs="Times New Roman"/>
          <w:spacing w:val="2"/>
          <w:sz w:val="28"/>
          <w:szCs w:val="28"/>
        </w:rPr>
        <w:t xml:space="preserve"> раздробленность индийских княжеств, вторжение мусульман, </w:t>
      </w:r>
      <w:r w:rsidRPr="0094732D">
        <w:rPr>
          <w:rFonts w:ascii="Times New Roman" w:hAnsi="Times New Roman" w:cs="Times New Roman"/>
          <w:i/>
          <w:spacing w:val="2"/>
          <w:sz w:val="28"/>
          <w:szCs w:val="28"/>
        </w:rPr>
        <w:t>Делийский султанат.</w:t>
      </w:r>
      <w:r w:rsidRPr="0094732D">
        <w:rPr>
          <w:rFonts w:ascii="Times New Roman" w:hAnsi="Times New Roman" w:cs="Times New Roman"/>
          <w:spacing w:val="2"/>
          <w:sz w:val="28"/>
          <w:szCs w:val="28"/>
        </w:rPr>
        <w:t xml:space="preserve"> </w:t>
      </w:r>
    </w:p>
    <w:p w:rsidR="003B529D" w:rsidRPr="0094732D" w:rsidRDefault="003B529D" w:rsidP="003B529D">
      <w:pPr>
        <w:adjustRightInd w:val="0"/>
        <w:ind w:firstLine="567"/>
        <w:jc w:val="both"/>
        <w:textAlignment w:val="center"/>
        <w:rPr>
          <w:rFonts w:ascii="Times New Roman" w:hAnsi="Times New Roman" w:cs="Times New Roman"/>
          <w:sz w:val="28"/>
          <w:szCs w:val="28"/>
        </w:rPr>
      </w:pPr>
      <w:r w:rsidRPr="0094732D">
        <w:rPr>
          <w:rFonts w:ascii="Times New Roman" w:hAnsi="Times New Roman" w:cs="Times New Roman"/>
          <w:sz w:val="28"/>
          <w:szCs w:val="28"/>
        </w:rPr>
        <w:t>Культура народов Востока. Литература. Архитектура. Традиционные искусства и ремесла.</w:t>
      </w:r>
    </w:p>
    <w:p w:rsidR="003B529D" w:rsidRPr="0094732D" w:rsidRDefault="003B529D" w:rsidP="003B529D">
      <w:pPr>
        <w:suppressAutoHyphens/>
        <w:adjustRightInd w:val="0"/>
        <w:ind w:firstLine="567"/>
        <w:jc w:val="both"/>
        <w:textAlignment w:val="center"/>
        <w:rPr>
          <w:rFonts w:ascii="Times New Roman" w:hAnsi="Times New Roman" w:cs="Times New Roman"/>
          <w:b/>
          <w:bCs/>
          <w:position w:val="6"/>
          <w:sz w:val="28"/>
          <w:szCs w:val="28"/>
        </w:rPr>
      </w:pPr>
    </w:p>
    <w:p w:rsidR="003B529D" w:rsidRPr="0094732D" w:rsidRDefault="003B529D" w:rsidP="003B529D">
      <w:pPr>
        <w:suppressAutoHyphens/>
        <w:adjustRightInd w:val="0"/>
        <w:ind w:firstLine="567"/>
        <w:jc w:val="both"/>
        <w:textAlignment w:val="center"/>
        <w:rPr>
          <w:rFonts w:ascii="Times New Roman" w:hAnsi="Times New Roman" w:cs="Times New Roman"/>
          <w:b/>
          <w:bCs/>
          <w:position w:val="6"/>
          <w:sz w:val="28"/>
          <w:szCs w:val="28"/>
        </w:rPr>
      </w:pPr>
      <w:r w:rsidRPr="0094732D">
        <w:rPr>
          <w:rFonts w:ascii="Times New Roman" w:hAnsi="Times New Roman" w:cs="Times New Roman"/>
          <w:b/>
          <w:bCs/>
          <w:position w:val="6"/>
          <w:sz w:val="28"/>
          <w:szCs w:val="28"/>
        </w:rPr>
        <w:t xml:space="preserve">Государства доколумбовой Америки в Средние века </w:t>
      </w:r>
    </w:p>
    <w:p w:rsidR="003B529D" w:rsidRPr="0094732D" w:rsidRDefault="003B529D" w:rsidP="003B529D">
      <w:pPr>
        <w:adjustRightInd w:val="0"/>
        <w:ind w:firstLine="567"/>
        <w:jc w:val="both"/>
        <w:textAlignment w:val="center"/>
        <w:rPr>
          <w:rFonts w:ascii="Times New Roman" w:hAnsi="Times New Roman" w:cs="Times New Roman"/>
          <w:sz w:val="28"/>
          <w:szCs w:val="28"/>
        </w:rPr>
      </w:pPr>
      <w:r w:rsidRPr="0094732D">
        <w:rPr>
          <w:rFonts w:ascii="Times New Roman" w:hAnsi="Times New Roman" w:cs="Times New Roman"/>
          <w:sz w:val="28"/>
          <w:szCs w:val="28"/>
        </w:rPr>
        <w:t>Цивилизации майя, ацтеков и инков: общественный строй, религиозные верования, культура. Появление европейских завоевателей.</w:t>
      </w:r>
    </w:p>
    <w:p w:rsidR="003B529D" w:rsidRPr="0094732D" w:rsidRDefault="003B529D" w:rsidP="003B529D">
      <w:pPr>
        <w:adjustRightInd w:val="0"/>
        <w:ind w:firstLine="567"/>
        <w:jc w:val="both"/>
        <w:textAlignment w:val="center"/>
        <w:rPr>
          <w:rFonts w:ascii="Times New Roman" w:hAnsi="Times New Roman" w:cs="Times New Roman"/>
          <w:sz w:val="28"/>
          <w:szCs w:val="28"/>
        </w:rPr>
      </w:pPr>
      <w:r w:rsidRPr="0094732D">
        <w:rPr>
          <w:rFonts w:ascii="Times New Roman" w:hAnsi="Times New Roman" w:cs="Times New Roman"/>
          <w:b/>
          <w:bCs/>
          <w:sz w:val="28"/>
          <w:szCs w:val="28"/>
        </w:rPr>
        <w:t>Обобщение</w:t>
      </w:r>
      <w:r w:rsidRPr="0094732D">
        <w:rPr>
          <w:rFonts w:ascii="Times New Roman" w:hAnsi="Times New Roman" w:cs="Times New Roman"/>
          <w:sz w:val="28"/>
          <w:szCs w:val="28"/>
        </w:rPr>
        <w:t xml:space="preserve">. Историческое и культурное наследие Средних веков. </w:t>
      </w:r>
    </w:p>
    <w:p w:rsidR="003B529D" w:rsidRPr="0094732D" w:rsidRDefault="003B529D" w:rsidP="003B529D">
      <w:pPr>
        <w:suppressAutoHyphens/>
        <w:adjustRightInd w:val="0"/>
        <w:ind w:firstLine="567"/>
        <w:jc w:val="both"/>
        <w:textAlignment w:val="center"/>
        <w:rPr>
          <w:rFonts w:ascii="Times New Roman" w:hAnsi="Times New Roman" w:cs="Times New Roman"/>
          <w:b/>
          <w:bCs/>
          <w:position w:val="6"/>
          <w:sz w:val="28"/>
          <w:szCs w:val="28"/>
        </w:rPr>
      </w:pPr>
    </w:p>
    <w:p w:rsidR="003B529D" w:rsidRPr="0094732D" w:rsidRDefault="003B529D" w:rsidP="003B529D">
      <w:pPr>
        <w:suppressAutoHyphens/>
        <w:adjustRightInd w:val="0"/>
        <w:ind w:firstLine="567"/>
        <w:jc w:val="both"/>
        <w:textAlignment w:val="center"/>
        <w:rPr>
          <w:rFonts w:ascii="Times New Roman" w:hAnsi="Times New Roman" w:cs="Times New Roman"/>
          <w:b/>
          <w:bCs/>
          <w:caps/>
          <w:position w:val="6"/>
          <w:sz w:val="28"/>
          <w:szCs w:val="28"/>
        </w:rPr>
      </w:pPr>
      <w:r w:rsidRPr="0094732D">
        <w:rPr>
          <w:rFonts w:ascii="Times New Roman" w:hAnsi="Times New Roman" w:cs="Times New Roman"/>
          <w:b/>
          <w:bCs/>
          <w:caps/>
          <w:position w:val="6"/>
          <w:sz w:val="28"/>
          <w:szCs w:val="28"/>
        </w:rPr>
        <w:t xml:space="preserve">История России. От Руси к Российскому государству </w:t>
      </w:r>
    </w:p>
    <w:p w:rsidR="003B529D" w:rsidRPr="0094732D" w:rsidRDefault="003B529D" w:rsidP="003B529D">
      <w:pPr>
        <w:adjustRightInd w:val="0"/>
        <w:ind w:firstLine="567"/>
        <w:jc w:val="both"/>
        <w:textAlignment w:val="center"/>
        <w:rPr>
          <w:rFonts w:ascii="Times New Roman" w:hAnsi="Times New Roman" w:cs="Times New Roman"/>
          <w:sz w:val="28"/>
          <w:szCs w:val="28"/>
        </w:rPr>
      </w:pPr>
      <w:r w:rsidRPr="0094732D">
        <w:rPr>
          <w:rFonts w:ascii="Times New Roman" w:hAnsi="Times New Roman" w:cs="Times New Roman"/>
          <w:b/>
          <w:bCs/>
          <w:sz w:val="28"/>
          <w:szCs w:val="28"/>
        </w:rPr>
        <w:t>Введение</w:t>
      </w:r>
      <w:r w:rsidRPr="0094732D">
        <w:rPr>
          <w:rFonts w:ascii="Times New Roman" w:hAnsi="Times New Roman" w:cs="Times New Roman"/>
          <w:sz w:val="28"/>
          <w:szCs w:val="28"/>
        </w:rPr>
        <w:t xml:space="preserve">. Роль и место России в мировой истории. Проблемы периодизации российской истории. Источники по истории России. </w:t>
      </w:r>
    </w:p>
    <w:p w:rsidR="003B529D" w:rsidRPr="0094732D" w:rsidRDefault="003B529D" w:rsidP="003B529D">
      <w:pPr>
        <w:suppressAutoHyphens/>
        <w:adjustRightInd w:val="0"/>
        <w:ind w:firstLine="567"/>
        <w:jc w:val="both"/>
        <w:textAlignment w:val="center"/>
        <w:rPr>
          <w:rFonts w:ascii="Times New Roman" w:hAnsi="Times New Roman" w:cs="Times New Roman"/>
          <w:b/>
          <w:bCs/>
          <w:position w:val="6"/>
          <w:sz w:val="28"/>
          <w:szCs w:val="28"/>
        </w:rPr>
      </w:pPr>
    </w:p>
    <w:p w:rsidR="003B529D" w:rsidRPr="0094732D" w:rsidRDefault="003B529D" w:rsidP="003B529D">
      <w:pPr>
        <w:suppressAutoHyphens/>
        <w:adjustRightInd w:val="0"/>
        <w:ind w:firstLine="567"/>
        <w:jc w:val="both"/>
        <w:textAlignment w:val="center"/>
        <w:rPr>
          <w:rFonts w:ascii="Times New Roman" w:hAnsi="Times New Roman" w:cs="Times New Roman"/>
          <w:b/>
          <w:bCs/>
          <w:position w:val="6"/>
          <w:sz w:val="28"/>
          <w:szCs w:val="28"/>
        </w:rPr>
      </w:pPr>
      <w:r w:rsidRPr="0094732D">
        <w:rPr>
          <w:rFonts w:ascii="Times New Roman" w:hAnsi="Times New Roman" w:cs="Times New Roman"/>
          <w:b/>
          <w:bCs/>
          <w:position w:val="6"/>
          <w:sz w:val="28"/>
          <w:szCs w:val="28"/>
        </w:rPr>
        <w:t xml:space="preserve">Народы и государства на территории нашей страны в древности. Восточная Европа в середине I тыс. н. э. </w:t>
      </w:r>
    </w:p>
    <w:p w:rsidR="003B529D" w:rsidRPr="0094732D" w:rsidRDefault="003B529D" w:rsidP="003B529D">
      <w:pPr>
        <w:adjustRightInd w:val="0"/>
        <w:ind w:firstLine="567"/>
        <w:jc w:val="both"/>
        <w:textAlignment w:val="center"/>
        <w:rPr>
          <w:rFonts w:ascii="Times New Roman" w:hAnsi="Times New Roman" w:cs="Times New Roman"/>
          <w:i/>
          <w:spacing w:val="2"/>
          <w:sz w:val="28"/>
          <w:szCs w:val="28"/>
        </w:rPr>
      </w:pPr>
      <w:r w:rsidRPr="0094732D">
        <w:rPr>
          <w:rFonts w:ascii="Times New Roman" w:hAnsi="Times New Roman" w:cs="Times New Roman"/>
          <w:spacing w:val="2"/>
          <w:sz w:val="28"/>
          <w:szCs w:val="28"/>
        </w:rPr>
        <w:t xml:space="preserve">Заселение территории нашей страны человеком. </w:t>
      </w:r>
      <w:r w:rsidRPr="0094732D">
        <w:rPr>
          <w:rFonts w:ascii="Times New Roman" w:hAnsi="Times New Roman" w:cs="Times New Roman"/>
          <w:i/>
          <w:spacing w:val="2"/>
          <w:sz w:val="28"/>
          <w:szCs w:val="28"/>
        </w:rPr>
        <w:t xml:space="preserve">Палеолитическое искусство. Петроглифы Беломорья и Онежского озера. Особенности перехода от присваивающего хозяйства к производящему. </w:t>
      </w:r>
      <w:r w:rsidRPr="0094732D">
        <w:rPr>
          <w:rFonts w:ascii="Times New Roman" w:hAnsi="Times New Roman" w:cs="Times New Roman"/>
          <w:spacing w:val="2"/>
          <w:sz w:val="28"/>
          <w:szCs w:val="28"/>
        </w:rPr>
        <w:t>Ареалы древнейшего земледелия и скотоводства</w:t>
      </w:r>
      <w:r w:rsidRPr="0094732D">
        <w:rPr>
          <w:rFonts w:ascii="Times New Roman" w:hAnsi="Times New Roman" w:cs="Times New Roman"/>
          <w:i/>
          <w:spacing w:val="2"/>
          <w:sz w:val="28"/>
          <w:szCs w:val="28"/>
        </w:rPr>
        <w:t xml:space="preserve">. </w:t>
      </w:r>
      <w:r w:rsidRPr="0094732D">
        <w:rPr>
          <w:rFonts w:ascii="Times New Roman" w:hAnsi="Times New Roman" w:cs="Times New Roman"/>
          <w:spacing w:val="2"/>
          <w:sz w:val="28"/>
          <w:szCs w:val="28"/>
        </w:rPr>
        <w:t>Появление металлических орудий и их влияние на первобытное общество</w:t>
      </w:r>
      <w:r w:rsidRPr="0094732D">
        <w:rPr>
          <w:rFonts w:ascii="Times New Roman" w:hAnsi="Times New Roman" w:cs="Times New Roman"/>
          <w:i/>
          <w:spacing w:val="2"/>
          <w:sz w:val="28"/>
          <w:szCs w:val="28"/>
        </w:rPr>
        <w:t>. Центры древнейшей металлургии. Кочевые общества евразийских степей в эпоху бронзы и раннем железном веке. Степь и ее роль в распространении культурных взаимовлияний. Появление первого в мире колесного транспорта.</w:t>
      </w:r>
    </w:p>
    <w:p w:rsidR="003B529D" w:rsidRPr="0094732D" w:rsidRDefault="003B529D" w:rsidP="003B529D">
      <w:pPr>
        <w:adjustRightInd w:val="0"/>
        <w:ind w:firstLine="567"/>
        <w:jc w:val="both"/>
        <w:textAlignment w:val="center"/>
        <w:rPr>
          <w:rFonts w:ascii="Times New Roman" w:hAnsi="Times New Roman" w:cs="Times New Roman"/>
          <w:i/>
          <w:sz w:val="28"/>
          <w:szCs w:val="28"/>
        </w:rPr>
      </w:pPr>
      <w:r w:rsidRPr="0094732D">
        <w:rPr>
          <w:rFonts w:ascii="Times New Roman" w:hAnsi="Times New Roman" w:cs="Times New Roman"/>
          <w:sz w:val="28"/>
          <w:szCs w:val="28"/>
        </w:rPr>
        <w:t xml:space="preserve">Народы, проживавшие на этой территории до середины I тыс. до н. э. </w:t>
      </w:r>
      <w:r w:rsidRPr="0094732D">
        <w:rPr>
          <w:rFonts w:ascii="Times New Roman" w:hAnsi="Times New Roman" w:cs="Times New Roman"/>
          <w:i/>
          <w:sz w:val="28"/>
          <w:szCs w:val="28"/>
        </w:rPr>
        <w:t>Скифы и скифская культура</w:t>
      </w:r>
      <w:r w:rsidRPr="0094732D">
        <w:rPr>
          <w:rFonts w:ascii="Times New Roman" w:hAnsi="Times New Roman" w:cs="Times New Roman"/>
          <w:sz w:val="28"/>
          <w:szCs w:val="28"/>
        </w:rPr>
        <w:t xml:space="preserve">. Античные города-государства Северного Причерноморья. </w:t>
      </w:r>
      <w:r w:rsidRPr="0094732D">
        <w:rPr>
          <w:rFonts w:ascii="Times New Roman" w:hAnsi="Times New Roman" w:cs="Times New Roman"/>
          <w:i/>
          <w:sz w:val="28"/>
          <w:szCs w:val="28"/>
        </w:rPr>
        <w:t xml:space="preserve">Боспорское царство. Пантикапей. Античный Херсонес. Скифское царство в Крыму. Дербент. </w:t>
      </w:r>
    </w:p>
    <w:p w:rsidR="003B529D" w:rsidRPr="0094732D" w:rsidRDefault="003B529D" w:rsidP="003B529D">
      <w:pPr>
        <w:adjustRightInd w:val="0"/>
        <w:ind w:firstLine="567"/>
        <w:jc w:val="both"/>
        <w:textAlignment w:val="center"/>
        <w:rPr>
          <w:rFonts w:ascii="Times New Roman" w:hAnsi="Times New Roman" w:cs="Times New Roman"/>
          <w:sz w:val="28"/>
          <w:szCs w:val="28"/>
        </w:rPr>
      </w:pPr>
      <w:r w:rsidRPr="0094732D">
        <w:rPr>
          <w:rFonts w:ascii="Times New Roman" w:hAnsi="Times New Roman" w:cs="Times New Roman"/>
          <w:sz w:val="28"/>
          <w:szCs w:val="28"/>
        </w:rPr>
        <w:t>Великое переселение народов</w:t>
      </w:r>
      <w:r w:rsidRPr="0094732D">
        <w:rPr>
          <w:rFonts w:ascii="Times New Roman" w:hAnsi="Times New Roman" w:cs="Times New Roman"/>
          <w:i/>
          <w:sz w:val="28"/>
          <w:szCs w:val="28"/>
        </w:rPr>
        <w:t>. Миграция готов. Нашествие гуннов.</w:t>
      </w:r>
      <w:r w:rsidRPr="0094732D">
        <w:rPr>
          <w:rFonts w:ascii="Times New Roman" w:hAnsi="Times New Roman" w:cs="Times New Roman"/>
          <w:sz w:val="28"/>
          <w:szCs w:val="28"/>
        </w:rPr>
        <w:t xml:space="preserve"> Вопрос о славянской прародине и происхождении славян. Расселение славян, их разделение на три ветви – восточных, западных и южных. </w:t>
      </w:r>
      <w:r w:rsidRPr="0094732D">
        <w:rPr>
          <w:rFonts w:ascii="Times New Roman" w:hAnsi="Times New Roman" w:cs="Times New Roman"/>
          <w:i/>
          <w:sz w:val="28"/>
          <w:szCs w:val="28"/>
        </w:rPr>
        <w:t>Славянские общности Восточной Европы.</w:t>
      </w:r>
      <w:r w:rsidRPr="0094732D">
        <w:rPr>
          <w:rFonts w:ascii="Times New Roman" w:hAnsi="Times New Roman" w:cs="Times New Roman"/>
          <w:sz w:val="28"/>
          <w:szCs w:val="28"/>
        </w:rPr>
        <w:t xml:space="preserve"> Их соседи – балты и финно-угры. Хозяйство восточных славян, их </w:t>
      </w:r>
      <w:r w:rsidRPr="0094732D">
        <w:rPr>
          <w:rFonts w:ascii="Times New Roman" w:hAnsi="Times New Roman" w:cs="Times New Roman"/>
          <w:sz w:val="28"/>
          <w:szCs w:val="28"/>
        </w:rPr>
        <w:lastRenderedPageBreak/>
        <w:t xml:space="preserve">общественный строй и политическая организация. Возникновение княжеской власти. Традиционные верования. </w:t>
      </w:r>
    </w:p>
    <w:p w:rsidR="003B529D" w:rsidRPr="0094732D" w:rsidRDefault="003B529D" w:rsidP="003B529D">
      <w:pPr>
        <w:adjustRightInd w:val="0"/>
        <w:ind w:firstLine="567"/>
        <w:jc w:val="both"/>
        <w:textAlignment w:val="center"/>
        <w:rPr>
          <w:rFonts w:ascii="Times New Roman" w:hAnsi="Times New Roman" w:cs="Times New Roman"/>
          <w:b/>
          <w:bCs/>
          <w:iCs/>
          <w:sz w:val="28"/>
          <w:szCs w:val="28"/>
        </w:rPr>
      </w:pPr>
      <w:r w:rsidRPr="0094732D">
        <w:rPr>
          <w:rFonts w:ascii="Times New Roman" w:hAnsi="Times New Roman" w:cs="Times New Roman"/>
          <w:sz w:val="28"/>
          <w:szCs w:val="28"/>
        </w:rPr>
        <w:t>Страны и народы Восточной Европы, Сибири и Дальнего Востока</w:t>
      </w:r>
      <w:r w:rsidRPr="0094732D">
        <w:rPr>
          <w:rFonts w:ascii="Times New Roman" w:hAnsi="Times New Roman" w:cs="Times New Roman"/>
          <w:i/>
          <w:iCs/>
          <w:sz w:val="28"/>
          <w:szCs w:val="28"/>
        </w:rPr>
        <w:t xml:space="preserve">. </w:t>
      </w:r>
      <w:r w:rsidRPr="0094732D">
        <w:rPr>
          <w:rFonts w:ascii="Times New Roman" w:hAnsi="Times New Roman" w:cs="Times New Roman"/>
          <w:i/>
          <w:sz w:val="28"/>
          <w:szCs w:val="28"/>
        </w:rPr>
        <w:t xml:space="preserve">Тюркский каганат. Хазарский каганат. Волжская Булгурия. </w:t>
      </w:r>
    </w:p>
    <w:p w:rsidR="003B529D" w:rsidRPr="0094732D" w:rsidRDefault="003B529D" w:rsidP="003B529D">
      <w:pPr>
        <w:suppressAutoHyphens/>
        <w:adjustRightInd w:val="0"/>
        <w:ind w:firstLine="567"/>
        <w:jc w:val="both"/>
        <w:textAlignment w:val="center"/>
        <w:rPr>
          <w:rFonts w:ascii="Times New Roman" w:hAnsi="Times New Roman" w:cs="Times New Roman"/>
          <w:b/>
          <w:bCs/>
          <w:position w:val="6"/>
          <w:sz w:val="28"/>
          <w:szCs w:val="28"/>
        </w:rPr>
      </w:pPr>
    </w:p>
    <w:p w:rsidR="003B529D" w:rsidRPr="0094732D" w:rsidRDefault="003B529D" w:rsidP="003B529D">
      <w:pPr>
        <w:suppressAutoHyphens/>
        <w:adjustRightInd w:val="0"/>
        <w:ind w:firstLine="567"/>
        <w:jc w:val="both"/>
        <w:textAlignment w:val="center"/>
        <w:rPr>
          <w:rFonts w:ascii="Times New Roman" w:hAnsi="Times New Roman" w:cs="Times New Roman"/>
          <w:b/>
          <w:bCs/>
          <w:position w:val="6"/>
          <w:sz w:val="28"/>
          <w:szCs w:val="28"/>
        </w:rPr>
      </w:pPr>
      <w:r w:rsidRPr="0094732D">
        <w:rPr>
          <w:rFonts w:ascii="Times New Roman" w:hAnsi="Times New Roman" w:cs="Times New Roman"/>
          <w:b/>
          <w:bCs/>
          <w:position w:val="6"/>
          <w:sz w:val="28"/>
          <w:szCs w:val="28"/>
        </w:rPr>
        <w:t xml:space="preserve">Русь в IX – начале XII в. </w:t>
      </w:r>
    </w:p>
    <w:p w:rsidR="003B529D" w:rsidRPr="0094732D" w:rsidRDefault="003B529D" w:rsidP="003B529D">
      <w:pPr>
        <w:adjustRightInd w:val="0"/>
        <w:ind w:firstLine="567"/>
        <w:jc w:val="both"/>
        <w:textAlignment w:val="center"/>
        <w:rPr>
          <w:rFonts w:ascii="Times New Roman" w:hAnsi="Times New Roman" w:cs="Times New Roman"/>
          <w:i/>
          <w:sz w:val="28"/>
          <w:szCs w:val="28"/>
        </w:rPr>
      </w:pPr>
      <w:r w:rsidRPr="0094732D">
        <w:rPr>
          <w:rFonts w:ascii="Times New Roman" w:hAnsi="Times New Roman" w:cs="Times New Roman"/>
          <w:b/>
          <w:bCs/>
          <w:iCs/>
          <w:sz w:val="28"/>
          <w:szCs w:val="28"/>
        </w:rPr>
        <w:t>Образование государства Русь.</w:t>
      </w:r>
      <w:r w:rsidRPr="0094732D">
        <w:rPr>
          <w:rFonts w:ascii="Times New Roman" w:hAnsi="Times New Roman" w:cs="Times New Roman"/>
          <w:sz w:val="28"/>
          <w:szCs w:val="28"/>
        </w:rPr>
        <w:t xml:space="preserve"> Исторические условия складывания русской государственности: природно-климатический фактор и политические процессы в Европе в конце I тыс. н. э. </w:t>
      </w:r>
      <w:r w:rsidRPr="0094732D">
        <w:rPr>
          <w:rFonts w:ascii="Times New Roman" w:hAnsi="Times New Roman" w:cs="Times New Roman"/>
          <w:i/>
          <w:sz w:val="28"/>
          <w:szCs w:val="28"/>
        </w:rPr>
        <w:t xml:space="preserve">Формирование новой политической и этнической карты континента. </w:t>
      </w:r>
    </w:p>
    <w:p w:rsidR="003B529D" w:rsidRPr="0094732D" w:rsidRDefault="003B529D" w:rsidP="003B529D">
      <w:pPr>
        <w:adjustRightInd w:val="0"/>
        <w:ind w:firstLine="567"/>
        <w:jc w:val="both"/>
        <w:textAlignment w:val="center"/>
        <w:rPr>
          <w:rFonts w:ascii="Times New Roman" w:hAnsi="Times New Roman" w:cs="Times New Roman"/>
          <w:sz w:val="28"/>
          <w:szCs w:val="28"/>
        </w:rPr>
      </w:pPr>
      <w:r w:rsidRPr="0094732D">
        <w:rPr>
          <w:rFonts w:ascii="Times New Roman" w:hAnsi="Times New Roman" w:cs="Times New Roman"/>
          <w:sz w:val="28"/>
          <w:szCs w:val="28"/>
        </w:rPr>
        <w:t>Первые известия о Руси</w:t>
      </w:r>
      <w:r w:rsidRPr="0094732D">
        <w:rPr>
          <w:rFonts w:ascii="Times New Roman" w:hAnsi="Times New Roman" w:cs="Times New Roman"/>
          <w:i/>
          <w:iCs/>
          <w:sz w:val="28"/>
          <w:szCs w:val="28"/>
        </w:rPr>
        <w:t>.</w:t>
      </w:r>
      <w:r w:rsidRPr="0094732D">
        <w:rPr>
          <w:rFonts w:ascii="Times New Roman" w:hAnsi="Times New Roman" w:cs="Times New Roman"/>
          <w:sz w:val="28"/>
          <w:szCs w:val="28"/>
        </w:rPr>
        <w:t xml:space="preserve"> Проблема образования государства Русь. </w:t>
      </w:r>
      <w:r w:rsidRPr="0094732D">
        <w:rPr>
          <w:rFonts w:ascii="Times New Roman" w:hAnsi="Times New Roman" w:cs="Times New Roman"/>
          <w:i/>
          <w:sz w:val="28"/>
          <w:szCs w:val="28"/>
        </w:rPr>
        <w:t>Скандинавы на Руси</w:t>
      </w:r>
      <w:r w:rsidRPr="0094732D">
        <w:rPr>
          <w:rFonts w:ascii="Times New Roman" w:hAnsi="Times New Roman" w:cs="Times New Roman"/>
          <w:sz w:val="28"/>
          <w:szCs w:val="28"/>
        </w:rPr>
        <w:t>. Начало династии Рюриковичей. Новгород и Киев – центры древнерусской государственности.</w:t>
      </w:r>
    </w:p>
    <w:p w:rsidR="003B529D" w:rsidRPr="0094732D" w:rsidRDefault="003B529D" w:rsidP="003B529D">
      <w:pPr>
        <w:adjustRightInd w:val="0"/>
        <w:ind w:firstLine="567"/>
        <w:jc w:val="both"/>
        <w:textAlignment w:val="center"/>
        <w:rPr>
          <w:rFonts w:ascii="Times New Roman" w:hAnsi="Times New Roman" w:cs="Times New Roman"/>
          <w:i/>
          <w:sz w:val="28"/>
          <w:szCs w:val="28"/>
        </w:rPr>
      </w:pPr>
      <w:r w:rsidRPr="0094732D">
        <w:rPr>
          <w:rFonts w:ascii="Times New Roman" w:hAnsi="Times New Roman" w:cs="Times New Roman"/>
          <w:sz w:val="28"/>
          <w:szCs w:val="28"/>
        </w:rPr>
        <w:t>Формирование территории государства Русь</w:t>
      </w:r>
      <w:r w:rsidRPr="0094732D">
        <w:rPr>
          <w:rFonts w:ascii="Times New Roman" w:hAnsi="Times New Roman" w:cs="Times New Roman"/>
          <w:i/>
          <w:sz w:val="28"/>
          <w:szCs w:val="28"/>
        </w:rPr>
        <w:t>. Дань и полюдье</w:t>
      </w:r>
      <w:r w:rsidRPr="0094732D">
        <w:rPr>
          <w:rFonts w:ascii="Times New Roman" w:hAnsi="Times New Roman" w:cs="Times New Roman"/>
          <w:sz w:val="28"/>
          <w:szCs w:val="28"/>
        </w:rPr>
        <w:t xml:space="preserve">.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w:t>
      </w:r>
      <w:r w:rsidRPr="0094732D">
        <w:rPr>
          <w:rFonts w:ascii="Times New Roman" w:hAnsi="Times New Roman" w:cs="Times New Roman"/>
          <w:i/>
          <w:sz w:val="28"/>
          <w:szCs w:val="28"/>
        </w:rPr>
        <w:t xml:space="preserve">Путь «из варяг в греки». Волжский торговый путь. </w:t>
      </w:r>
    </w:p>
    <w:p w:rsidR="003B529D" w:rsidRPr="0094732D" w:rsidRDefault="003B529D" w:rsidP="003B529D">
      <w:pPr>
        <w:adjustRightInd w:val="0"/>
        <w:ind w:firstLine="567"/>
        <w:jc w:val="both"/>
        <w:textAlignment w:val="center"/>
        <w:rPr>
          <w:rFonts w:ascii="Times New Roman" w:hAnsi="Times New Roman" w:cs="Times New Roman"/>
          <w:sz w:val="28"/>
          <w:szCs w:val="28"/>
        </w:rPr>
      </w:pPr>
      <w:r w:rsidRPr="0094732D">
        <w:rPr>
          <w:rFonts w:ascii="Times New Roman" w:hAnsi="Times New Roman" w:cs="Times New Roman"/>
          <w:sz w:val="28"/>
          <w:szCs w:val="28"/>
        </w:rPr>
        <w:t xml:space="preserve">Принятие христианства и его значение. Византийское наследие на Руси. </w:t>
      </w:r>
    </w:p>
    <w:p w:rsidR="003B529D" w:rsidRPr="0094732D" w:rsidRDefault="003B529D" w:rsidP="003B529D">
      <w:pPr>
        <w:adjustRightInd w:val="0"/>
        <w:ind w:firstLine="567"/>
        <w:jc w:val="both"/>
        <w:textAlignment w:val="center"/>
        <w:rPr>
          <w:rFonts w:ascii="Times New Roman" w:hAnsi="Times New Roman" w:cs="Times New Roman"/>
          <w:b/>
          <w:bCs/>
          <w:iCs/>
          <w:sz w:val="28"/>
          <w:szCs w:val="28"/>
        </w:rPr>
      </w:pPr>
    </w:p>
    <w:p w:rsidR="003B529D" w:rsidRPr="0094732D" w:rsidRDefault="003B529D" w:rsidP="003B529D">
      <w:pPr>
        <w:adjustRightInd w:val="0"/>
        <w:ind w:firstLine="567"/>
        <w:jc w:val="both"/>
        <w:textAlignment w:val="center"/>
        <w:rPr>
          <w:rFonts w:ascii="Times New Roman" w:hAnsi="Times New Roman" w:cs="Times New Roman"/>
          <w:sz w:val="28"/>
          <w:szCs w:val="28"/>
        </w:rPr>
      </w:pPr>
      <w:r w:rsidRPr="0094732D">
        <w:rPr>
          <w:rFonts w:ascii="Times New Roman" w:hAnsi="Times New Roman" w:cs="Times New Roman"/>
          <w:b/>
          <w:bCs/>
          <w:iCs/>
          <w:sz w:val="28"/>
          <w:szCs w:val="28"/>
        </w:rPr>
        <w:t>Русь в конце X – начале XII в</w:t>
      </w:r>
      <w:r w:rsidRPr="0094732D">
        <w:rPr>
          <w:rFonts w:ascii="Times New Roman" w:hAnsi="Times New Roman" w:cs="Times New Roman"/>
          <w:b/>
          <w:bCs/>
          <w:i/>
          <w:iCs/>
          <w:sz w:val="28"/>
          <w:szCs w:val="28"/>
        </w:rPr>
        <w:t xml:space="preserve">. </w:t>
      </w:r>
      <w:r w:rsidRPr="0094732D">
        <w:rPr>
          <w:rFonts w:ascii="Times New Roman" w:hAnsi="Times New Roman" w:cs="Times New Roman"/>
          <w:sz w:val="28"/>
          <w:szCs w:val="28"/>
        </w:rPr>
        <w:t xml:space="preserve">Территория и население государства Русь/Русская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 </w:t>
      </w:r>
    </w:p>
    <w:p w:rsidR="003B529D" w:rsidRPr="0094732D" w:rsidRDefault="003B529D" w:rsidP="003B529D">
      <w:pPr>
        <w:adjustRightInd w:val="0"/>
        <w:ind w:firstLine="567"/>
        <w:jc w:val="both"/>
        <w:textAlignment w:val="center"/>
        <w:rPr>
          <w:rFonts w:ascii="Times New Roman" w:hAnsi="Times New Roman" w:cs="Times New Roman"/>
          <w:i/>
          <w:sz w:val="28"/>
          <w:szCs w:val="28"/>
        </w:rPr>
      </w:pPr>
      <w:r w:rsidRPr="0094732D">
        <w:rPr>
          <w:rFonts w:ascii="Times New Roman" w:hAnsi="Times New Roman" w:cs="Times New Roman"/>
          <w:sz w:val="28"/>
          <w:szCs w:val="28"/>
        </w:rPr>
        <w:t>Общественный строй Руси</w:t>
      </w:r>
      <w:r w:rsidRPr="0094732D">
        <w:rPr>
          <w:rFonts w:ascii="Times New Roman" w:hAnsi="Times New Roman" w:cs="Times New Roman"/>
          <w:i/>
          <w:sz w:val="28"/>
          <w:szCs w:val="28"/>
        </w:rPr>
        <w:t>: дискуссии в исторической науке</w:t>
      </w:r>
      <w:r w:rsidRPr="0094732D">
        <w:rPr>
          <w:rFonts w:ascii="Times New Roman" w:hAnsi="Times New Roman" w:cs="Times New Roman"/>
          <w:sz w:val="28"/>
          <w:szCs w:val="28"/>
        </w:rPr>
        <w:t xml:space="preserve">. Князья, дружина. Духовенство. Городское население. Купцы. Категории рядового и зависимого населения. Древнерусское право: Русская Правда, </w:t>
      </w:r>
      <w:r w:rsidRPr="0094732D">
        <w:rPr>
          <w:rFonts w:ascii="Times New Roman" w:hAnsi="Times New Roman" w:cs="Times New Roman"/>
          <w:i/>
          <w:sz w:val="28"/>
          <w:szCs w:val="28"/>
        </w:rPr>
        <w:t>церковные уставы.</w:t>
      </w:r>
    </w:p>
    <w:p w:rsidR="003B529D" w:rsidRPr="0094732D" w:rsidRDefault="003B529D" w:rsidP="003B529D">
      <w:pPr>
        <w:adjustRightInd w:val="0"/>
        <w:ind w:firstLine="567"/>
        <w:jc w:val="both"/>
        <w:textAlignment w:val="center"/>
        <w:rPr>
          <w:rFonts w:ascii="Times New Roman" w:hAnsi="Times New Roman" w:cs="Times New Roman"/>
          <w:i/>
          <w:sz w:val="28"/>
          <w:szCs w:val="28"/>
        </w:rPr>
      </w:pPr>
      <w:r w:rsidRPr="0094732D">
        <w:rPr>
          <w:rFonts w:ascii="Times New Roman" w:hAnsi="Times New Roman" w:cs="Times New Roman"/>
          <w:sz w:val="28"/>
          <w:szCs w:val="28"/>
        </w:rPr>
        <w:t xml:space="preserve">Русь в социально-политическом контексте Евразии. Внешняя политика и международные связи: отношения с Византией, печенегами, половцами </w:t>
      </w:r>
      <w:r w:rsidRPr="0094732D">
        <w:rPr>
          <w:rFonts w:ascii="Times New Roman" w:hAnsi="Times New Roman" w:cs="Times New Roman"/>
          <w:i/>
          <w:sz w:val="28"/>
          <w:szCs w:val="28"/>
        </w:rPr>
        <w:t>(Дешт-и-Кипчак), странами Центральной, Западной и Северной Европы. Херсонес в культурных контактах Руси и Византии.</w:t>
      </w:r>
    </w:p>
    <w:p w:rsidR="003B529D" w:rsidRPr="0094732D" w:rsidRDefault="003B529D" w:rsidP="003B529D">
      <w:pPr>
        <w:adjustRightInd w:val="0"/>
        <w:ind w:firstLine="567"/>
        <w:jc w:val="both"/>
        <w:textAlignment w:val="center"/>
        <w:rPr>
          <w:rFonts w:ascii="Times New Roman" w:hAnsi="Times New Roman" w:cs="Times New Roman"/>
          <w:i/>
          <w:sz w:val="28"/>
          <w:szCs w:val="28"/>
        </w:rPr>
      </w:pPr>
      <w:r w:rsidRPr="0094732D">
        <w:rPr>
          <w:rFonts w:ascii="Times New Roman" w:hAnsi="Times New Roman" w:cs="Times New Roman"/>
          <w:b/>
          <w:bCs/>
          <w:iCs/>
          <w:sz w:val="28"/>
          <w:szCs w:val="28"/>
        </w:rPr>
        <w:t>Культурное пространство</w:t>
      </w:r>
      <w:r w:rsidRPr="0094732D">
        <w:rPr>
          <w:rFonts w:ascii="Times New Roman" w:hAnsi="Times New Roman" w:cs="Times New Roman"/>
          <w:b/>
          <w:bCs/>
          <w:i/>
          <w:iCs/>
          <w:sz w:val="28"/>
          <w:szCs w:val="28"/>
        </w:rPr>
        <w:t xml:space="preserve">. </w:t>
      </w:r>
      <w:r w:rsidRPr="0094732D">
        <w:rPr>
          <w:rFonts w:ascii="Times New Roman" w:hAnsi="Times New Roman" w:cs="Times New Roman"/>
          <w:sz w:val="28"/>
          <w:szCs w:val="28"/>
        </w:rPr>
        <w:t>Русь в общеевропейском культурном контексте. Картина мира средневекового человека. Повседневная жизнь, сельский и городской быт</w:t>
      </w:r>
      <w:r w:rsidRPr="0094732D">
        <w:rPr>
          <w:rFonts w:ascii="Times New Roman" w:hAnsi="Times New Roman" w:cs="Times New Roman"/>
          <w:i/>
          <w:sz w:val="28"/>
          <w:szCs w:val="28"/>
        </w:rPr>
        <w:t xml:space="preserve">. Положение женщины. Дети и их воспитание. Календарь и хронология. </w:t>
      </w:r>
    </w:p>
    <w:p w:rsidR="003B529D" w:rsidRPr="0094732D" w:rsidRDefault="003B529D" w:rsidP="003B529D">
      <w:pPr>
        <w:adjustRightInd w:val="0"/>
        <w:ind w:firstLine="567"/>
        <w:jc w:val="both"/>
        <w:textAlignment w:val="center"/>
        <w:rPr>
          <w:rFonts w:ascii="Times New Roman" w:hAnsi="Times New Roman" w:cs="Times New Roman"/>
          <w:sz w:val="28"/>
          <w:szCs w:val="28"/>
        </w:rPr>
      </w:pPr>
      <w:r w:rsidRPr="0094732D">
        <w:rPr>
          <w:rFonts w:ascii="Times New Roman" w:hAnsi="Times New Roman" w:cs="Times New Roman"/>
          <w:sz w:val="28"/>
          <w:szCs w:val="28"/>
        </w:rPr>
        <w:t xml:space="preserve">Культура Руси. Формирование единого культурного пространства. Кирилло-мефодиевская традиция на Руси. Письменность. Распространение грамотности, берестяные грамоты. </w:t>
      </w:r>
      <w:r w:rsidRPr="0094732D">
        <w:rPr>
          <w:rFonts w:ascii="Times New Roman" w:hAnsi="Times New Roman" w:cs="Times New Roman"/>
          <w:i/>
          <w:sz w:val="28"/>
          <w:szCs w:val="28"/>
        </w:rPr>
        <w:t>«Новгородская псалтирь». «Остромирово Евангелие</w:t>
      </w:r>
      <w:r w:rsidRPr="0094732D">
        <w:rPr>
          <w:rFonts w:ascii="Times New Roman" w:hAnsi="Times New Roman" w:cs="Times New Roman"/>
          <w:iCs/>
          <w:sz w:val="28"/>
          <w:szCs w:val="28"/>
        </w:rPr>
        <w:t>».</w:t>
      </w:r>
      <w:r w:rsidRPr="0094732D">
        <w:rPr>
          <w:rFonts w:ascii="Times New Roman" w:hAnsi="Times New Roman" w:cs="Times New Roman"/>
          <w:i/>
          <w:sz w:val="28"/>
          <w:szCs w:val="28"/>
        </w:rPr>
        <w:t xml:space="preserve"> </w:t>
      </w:r>
      <w:r w:rsidRPr="0094732D">
        <w:rPr>
          <w:rFonts w:ascii="Times New Roman" w:hAnsi="Times New Roman" w:cs="Times New Roman"/>
          <w:sz w:val="28"/>
          <w:szCs w:val="28"/>
        </w:rPr>
        <w:t xml:space="preserve">Появление древнерусской литературы. </w:t>
      </w:r>
      <w:r w:rsidRPr="0094732D">
        <w:rPr>
          <w:rFonts w:ascii="Times New Roman" w:hAnsi="Times New Roman" w:cs="Times New Roman"/>
          <w:i/>
          <w:sz w:val="28"/>
          <w:szCs w:val="28"/>
        </w:rPr>
        <w:t>«Слово о Законе и Благодати».</w:t>
      </w:r>
      <w:r w:rsidRPr="0094732D">
        <w:rPr>
          <w:rFonts w:ascii="Times New Roman" w:hAnsi="Times New Roman" w:cs="Times New Roman"/>
          <w:sz w:val="28"/>
          <w:szCs w:val="28"/>
        </w:rPr>
        <w:t xml:space="preserve">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w:t>
      </w:r>
      <w:r w:rsidRPr="0094732D">
        <w:rPr>
          <w:rFonts w:ascii="Times New Roman" w:hAnsi="Times New Roman" w:cs="Times New Roman"/>
          <w:i/>
          <w:sz w:val="28"/>
          <w:szCs w:val="28"/>
        </w:rPr>
        <w:t>Десятинная церковь, София Киевская, София Новгородская. Материальная культура.</w:t>
      </w:r>
      <w:r w:rsidRPr="0094732D">
        <w:rPr>
          <w:rFonts w:ascii="Times New Roman" w:hAnsi="Times New Roman" w:cs="Times New Roman"/>
          <w:sz w:val="28"/>
          <w:szCs w:val="28"/>
        </w:rPr>
        <w:t xml:space="preserve"> Ремесло. Военное дело и оружие. </w:t>
      </w:r>
    </w:p>
    <w:p w:rsidR="003B529D" w:rsidRPr="0094732D" w:rsidRDefault="003B529D" w:rsidP="003B529D">
      <w:pPr>
        <w:suppressAutoHyphens/>
        <w:adjustRightInd w:val="0"/>
        <w:ind w:firstLine="567"/>
        <w:jc w:val="both"/>
        <w:textAlignment w:val="center"/>
        <w:rPr>
          <w:rFonts w:ascii="Times New Roman" w:hAnsi="Times New Roman" w:cs="Times New Roman"/>
          <w:b/>
          <w:bCs/>
          <w:position w:val="6"/>
          <w:sz w:val="28"/>
          <w:szCs w:val="28"/>
        </w:rPr>
      </w:pPr>
    </w:p>
    <w:p w:rsidR="003B529D" w:rsidRPr="0094732D" w:rsidRDefault="003B529D" w:rsidP="003B529D">
      <w:pPr>
        <w:suppressAutoHyphens/>
        <w:adjustRightInd w:val="0"/>
        <w:ind w:firstLine="567"/>
        <w:jc w:val="both"/>
        <w:textAlignment w:val="center"/>
        <w:rPr>
          <w:rFonts w:ascii="Times New Roman" w:hAnsi="Times New Roman" w:cs="Times New Roman"/>
          <w:b/>
          <w:bCs/>
          <w:position w:val="6"/>
          <w:sz w:val="28"/>
          <w:szCs w:val="28"/>
        </w:rPr>
      </w:pPr>
      <w:r w:rsidRPr="0094732D">
        <w:rPr>
          <w:rFonts w:ascii="Times New Roman" w:hAnsi="Times New Roman" w:cs="Times New Roman"/>
          <w:b/>
          <w:bCs/>
          <w:position w:val="6"/>
          <w:sz w:val="28"/>
          <w:szCs w:val="28"/>
        </w:rPr>
        <w:t>Русь в середине XII – начале XIII в.</w:t>
      </w:r>
    </w:p>
    <w:p w:rsidR="003B529D" w:rsidRPr="0094732D" w:rsidRDefault="003B529D" w:rsidP="003B529D">
      <w:pPr>
        <w:adjustRightInd w:val="0"/>
        <w:ind w:firstLine="567"/>
        <w:jc w:val="both"/>
        <w:textAlignment w:val="center"/>
        <w:rPr>
          <w:rFonts w:ascii="Times New Roman" w:hAnsi="Times New Roman" w:cs="Times New Roman"/>
          <w:sz w:val="28"/>
          <w:szCs w:val="28"/>
        </w:rPr>
      </w:pPr>
      <w:r w:rsidRPr="0094732D">
        <w:rPr>
          <w:rFonts w:ascii="Times New Roman" w:hAnsi="Times New Roman" w:cs="Times New Roman"/>
          <w:sz w:val="28"/>
          <w:szCs w:val="28"/>
        </w:rPr>
        <w:t xml:space="preserve">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w:t>
      </w:r>
      <w:r w:rsidRPr="0094732D">
        <w:rPr>
          <w:rFonts w:ascii="Times New Roman" w:hAnsi="Times New Roman" w:cs="Times New Roman"/>
          <w:i/>
          <w:sz w:val="28"/>
          <w:szCs w:val="28"/>
        </w:rPr>
        <w:t>Эволюция общественного строя и права. Внешняя политика русских земель.</w:t>
      </w:r>
      <w:r w:rsidRPr="0094732D">
        <w:rPr>
          <w:rFonts w:ascii="Times New Roman" w:hAnsi="Times New Roman" w:cs="Times New Roman"/>
          <w:i/>
          <w:iCs/>
          <w:sz w:val="28"/>
          <w:szCs w:val="28"/>
        </w:rPr>
        <w:t xml:space="preserve"> </w:t>
      </w:r>
    </w:p>
    <w:p w:rsidR="003B529D" w:rsidRPr="0094732D" w:rsidRDefault="003B529D" w:rsidP="003B529D">
      <w:pPr>
        <w:adjustRightInd w:val="0"/>
        <w:ind w:firstLine="567"/>
        <w:jc w:val="both"/>
        <w:textAlignment w:val="center"/>
        <w:rPr>
          <w:rFonts w:ascii="Times New Roman" w:hAnsi="Times New Roman" w:cs="Times New Roman"/>
          <w:sz w:val="28"/>
          <w:szCs w:val="28"/>
        </w:rPr>
      </w:pPr>
      <w:r w:rsidRPr="0094732D">
        <w:rPr>
          <w:rFonts w:ascii="Times New Roman" w:hAnsi="Times New Roman" w:cs="Times New Roman"/>
          <w:sz w:val="28"/>
          <w:szCs w:val="28"/>
        </w:rPr>
        <w:t xml:space="preserve">Формирование региональных центров культуры: летописание и памятники литературы: </w:t>
      </w:r>
      <w:r w:rsidRPr="0094732D">
        <w:rPr>
          <w:rFonts w:ascii="Times New Roman" w:hAnsi="Times New Roman" w:cs="Times New Roman"/>
          <w:i/>
          <w:sz w:val="28"/>
          <w:szCs w:val="28"/>
        </w:rPr>
        <w:t>Киево-Печерский патерик, моление Даниила Заточника, «Слово о полку Игореве».</w:t>
      </w:r>
      <w:r w:rsidRPr="0094732D">
        <w:rPr>
          <w:rFonts w:ascii="Times New Roman" w:hAnsi="Times New Roman" w:cs="Times New Roman"/>
          <w:sz w:val="28"/>
          <w:szCs w:val="28"/>
        </w:rPr>
        <w:t xml:space="preserve"> </w:t>
      </w:r>
      <w:r w:rsidRPr="0094732D">
        <w:rPr>
          <w:rFonts w:ascii="Times New Roman" w:hAnsi="Times New Roman" w:cs="Times New Roman"/>
          <w:i/>
          <w:sz w:val="28"/>
          <w:szCs w:val="28"/>
        </w:rPr>
        <w:t>Белокаменные храмы Северо-Восточной Руси: Успенский собор во Владимире, церковь Покрова на Нерли, Георгиевский собор Юрьева-Польского</w:t>
      </w:r>
      <w:r w:rsidRPr="0094732D">
        <w:rPr>
          <w:rFonts w:ascii="Times New Roman" w:hAnsi="Times New Roman" w:cs="Times New Roman"/>
          <w:sz w:val="28"/>
          <w:szCs w:val="28"/>
        </w:rPr>
        <w:t xml:space="preserve">. </w:t>
      </w:r>
    </w:p>
    <w:p w:rsidR="003B529D" w:rsidRPr="0094732D" w:rsidRDefault="003B529D" w:rsidP="003B529D">
      <w:pPr>
        <w:suppressAutoHyphens/>
        <w:adjustRightInd w:val="0"/>
        <w:ind w:firstLine="567"/>
        <w:jc w:val="both"/>
        <w:textAlignment w:val="center"/>
        <w:rPr>
          <w:rFonts w:ascii="Times New Roman" w:hAnsi="Times New Roman" w:cs="Times New Roman"/>
          <w:b/>
          <w:bCs/>
          <w:position w:val="6"/>
          <w:sz w:val="28"/>
          <w:szCs w:val="28"/>
        </w:rPr>
      </w:pPr>
    </w:p>
    <w:p w:rsidR="003B529D" w:rsidRPr="0094732D" w:rsidRDefault="003B529D" w:rsidP="003B529D">
      <w:pPr>
        <w:suppressAutoHyphens/>
        <w:adjustRightInd w:val="0"/>
        <w:ind w:firstLine="567"/>
        <w:jc w:val="both"/>
        <w:textAlignment w:val="center"/>
        <w:rPr>
          <w:rFonts w:ascii="Times New Roman" w:hAnsi="Times New Roman" w:cs="Times New Roman"/>
          <w:b/>
          <w:bCs/>
          <w:position w:val="6"/>
          <w:sz w:val="28"/>
          <w:szCs w:val="28"/>
        </w:rPr>
      </w:pPr>
      <w:r w:rsidRPr="0094732D">
        <w:rPr>
          <w:rFonts w:ascii="Times New Roman" w:hAnsi="Times New Roman" w:cs="Times New Roman"/>
          <w:b/>
          <w:bCs/>
          <w:position w:val="6"/>
          <w:sz w:val="28"/>
          <w:szCs w:val="28"/>
        </w:rPr>
        <w:t xml:space="preserve">Русские земли и их соседи в середине XIII – XIV в. </w:t>
      </w:r>
    </w:p>
    <w:p w:rsidR="003B529D" w:rsidRPr="0094732D" w:rsidRDefault="003B529D" w:rsidP="003B529D">
      <w:pPr>
        <w:adjustRightInd w:val="0"/>
        <w:ind w:firstLine="567"/>
        <w:jc w:val="both"/>
        <w:textAlignment w:val="center"/>
        <w:rPr>
          <w:rFonts w:ascii="Times New Roman" w:hAnsi="Times New Roman" w:cs="Times New Roman"/>
          <w:sz w:val="28"/>
          <w:szCs w:val="28"/>
        </w:rPr>
      </w:pPr>
      <w:r w:rsidRPr="0094732D">
        <w:rPr>
          <w:rFonts w:ascii="Times New Roman" w:hAnsi="Times New Roman" w:cs="Times New Roman"/>
          <w:sz w:val="28"/>
          <w:szCs w:val="28"/>
        </w:rPr>
        <w:t xml:space="preserve">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(так называемое ордынское иго). </w:t>
      </w:r>
    </w:p>
    <w:p w:rsidR="003B529D" w:rsidRPr="0094732D" w:rsidRDefault="003B529D" w:rsidP="003B529D">
      <w:pPr>
        <w:adjustRightInd w:val="0"/>
        <w:ind w:firstLine="567"/>
        <w:jc w:val="both"/>
        <w:textAlignment w:val="center"/>
        <w:rPr>
          <w:rFonts w:ascii="Times New Roman" w:hAnsi="Times New Roman" w:cs="Times New Roman"/>
          <w:sz w:val="28"/>
          <w:szCs w:val="28"/>
        </w:rPr>
      </w:pPr>
      <w:r w:rsidRPr="0094732D">
        <w:rPr>
          <w:rFonts w:ascii="Times New Roman" w:hAnsi="Times New Roman" w:cs="Times New Roman"/>
          <w:sz w:val="28"/>
          <w:szCs w:val="28"/>
        </w:rPr>
        <w:t>Южные и западные русские земли. Возникновение Литовского государства и включение в его состав части русских земель. Северо-западные земли: Новгородская и Псковская. Политический строй Новгорода и Пскова. Роль вече и князя</w:t>
      </w:r>
      <w:r w:rsidRPr="0094732D">
        <w:rPr>
          <w:rFonts w:ascii="Times New Roman" w:hAnsi="Times New Roman" w:cs="Times New Roman"/>
          <w:i/>
          <w:sz w:val="28"/>
          <w:szCs w:val="28"/>
        </w:rPr>
        <w:t>. Новгород и немецкая Ганза.</w:t>
      </w:r>
    </w:p>
    <w:p w:rsidR="003B529D" w:rsidRPr="0094732D" w:rsidRDefault="003B529D" w:rsidP="003B529D">
      <w:pPr>
        <w:adjustRightInd w:val="0"/>
        <w:ind w:firstLine="567"/>
        <w:jc w:val="both"/>
        <w:textAlignment w:val="center"/>
        <w:rPr>
          <w:rFonts w:ascii="Times New Roman" w:hAnsi="Times New Roman" w:cs="Times New Roman"/>
          <w:sz w:val="28"/>
          <w:szCs w:val="28"/>
        </w:rPr>
      </w:pPr>
      <w:r w:rsidRPr="0094732D">
        <w:rPr>
          <w:rFonts w:ascii="Times New Roman" w:hAnsi="Times New Roman" w:cs="Times New Roman"/>
          <w:sz w:val="28"/>
          <w:szCs w:val="28"/>
        </w:rPr>
        <w:t xml:space="preserve">Ордена крестоносцев и борьба с их экспансией на западных границах Руси. Александр Невский.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 </w:t>
      </w:r>
    </w:p>
    <w:p w:rsidR="003B529D" w:rsidRPr="0094732D" w:rsidRDefault="003B529D" w:rsidP="003B529D">
      <w:pPr>
        <w:adjustRightInd w:val="0"/>
        <w:ind w:firstLine="567"/>
        <w:jc w:val="both"/>
        <w:textAlignment w:val="center"/>
        <w:rPr>
          <w:rFonts w:ascii="Times New Roman" w:hAnsi="Times New Roman" w:cs="Times New Roman"/>
          <w:sz w:val="28"/>
          <w:szCs w:val="28"/>
        </w:rPr>
      </w:pPr>
      <w:r w:rsidRPr="0094732D">
        <w:rPr>
          <w:rFonts w:ascii="Times New Roman" w:hAnsi="Times New Roman" w:cs="Times New Roman"/>
          <w:sz w:val="28"/>
          <w:szCs w:val="28"/>
        </w:rPr>
        <w:t xml:space="preserve">Перенос митрополичьей кафедры в Москву. Роль Православной церкви в ордынский период русской истории. Святитель Алексий Московский и преподобный Сергий Радонежский. </w:t>
      </w:r>
    </w:p>
    <w:p w:rsidR="003B529D" w:rsidRPr="0094732D" w:rsidRDefault="003B529D" w:rsidP="003B529D">
      <w:pPr>
        <w:adjustRightInd w:val="0"/>
        <w:ind w:firstLine="567"/>
        <w:jc w:val="both"/>
        <w:textAlignment w:val="center"/>
        <w:rPr>
          <w:rFonts w:ascii="Times New Roman" w:hAnsi="Times New Roman" w:cs="Times New Roman"/>
          <w:sz w:val="28"/>
          <w:szCs w:val="28"/>
        </w:rPr>
      </w:pPr>
      <w:r w:rsidRPr="0094732D">
        <w:rPr>
          <w:rFonts w:ascii="Times New Roman" w:hAnsi="Times New Roman" w:cs="Times New Roman"/>
          <w:b/>
          <w:bCs/>
          <w:iCs/>
          <w:sz w:val="28"/>
          <w:szCs w:val="28"/>
        </w:rPr>
        <w:t>Народы и государства степной зоны Восточной Европы и Сибири в XIII–XV вв.</w:t>
      </w:r>
      <w:r w:rsidRPr="0094732D">
        <w:rPr>
          <w:rFonts w:ascii="Times New Roman" w:hAnsi="Times New Roman" w:cs="Times New Roman"/>
          <w:b/>
          <w:bCs/>
          <w:i/>
          <w:iCs/>
          <w:sz w:val="28"/>
          <w:szCs w:val="28"/>
        </w:rPr>
        <w:t xml:space="preserve"> </w:t>
      </w:r>
      <w:r w:rsidRPr="0094732D">
        <w:rPr>
          <w:rFonts w:ascii="Times New Roman" w:hAnsi="Times New Roman" w:cs="Times New Roman"/>
          <w:sz w:val="28"/>
          <w:szCs w:val="28"/>
        </w:rPr>
        <w:t xml:space="preserve">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 </w:t>
      </w:r>
    </w:p>
    <w:p w:rsidR="003B529D" w:rsidRPr="0094732D" w:rsidRDefault="003B529D" w:rsidP="003B529D">
      <w:pPr>
        <w:adjustRightInd w:val="0"/>
        <w:ind w:firstLine="567"/>
        <w:jc w:val="both"/>
        <w:textAlignment w:val="center"/>
        <w:rPr>
          <w:rFonts w:ascii="Times New Roman" w:hAnsi="Times New Roman" w:cs="Times New Roman"/>
          <w:i/>
          <w:sz w:val="28"/>
          <w:szCs w:val="28"/>
        </w:rPr>
      </w:pPr>
      <w:r w:rsidRPr="0094732D">
        <w:rPr>
          <w:rFonts w:ascii="Times New Roman" w:hAnsi="Times New Roman" w:cs="Times New Roman"/>
          <w:sz w:val="28"/>
          <w:szCs w:val="28"/>
        </w:rPr>
        <w:t xml:space="preserve">Распад Золотой Орды, образование татарских ханств. Казанское ханство. Сибирское ханство. Астраханское ханство. Ногайская Орда. Крымское ханство. </w:t>
      </w:r>
      <w:r w:rsidRPr="0094732D">
        <w:rPr>
          <w:rFonts w:ascii="Times New Roman" w:hAnsi="Times New Roman" w:cs="Times New Roman"/>
          <w:i/>
          <w:sz w:val="28"/>
          <w:szCs w:val="28"/>
        </w:rPr>
        <w:t>Касимовское ханство. Народы Северного Кавказа. Итальянские фактории Причерноморья (Каффа, Тана, Солдайя и др.) и их роль в системе торговых и политических связей Руси с Западом и Востоком.</w:t>
      </w:r>
    </w:p>
    <w:p w:rsidR="003B529D" w:rsidRPr="0094732D" w:rsidRDefault="003B529D" w:rsidP="003B529D">
      <w:pPr>
        <w:adjustRightInd w:val="0"/>
        <w:ind w:firstLine="567"/>
        <w:jc w:val="both"/>
        <w:textAlignment w:val="center"/>
        <w:rPr>
          <w:rFonts w:ascii="Times New Roman" w:hAnsi="Times New Roman" w:cs="Times New Roman"/>
          <w:sz w:val="28"/>
          <w:szCs w:val="28"/>
        </w:rPr>
      </w:pPr>
      <w:r w:rsidRPr="0094732D">
        <w:rPr>
          <w:rFonts w:ascii="Times New Roman" w:hAnsi="Times New Roman" w:cs="Times New Roman"/>
          <w:b/>
          <w:bCs/>
          <w:iCs/>
          <w:sz w:val="28"/>
          <w:szCs w:val="28"/>
        </w:rPr>
        <w:t xml:space="preserve">Культурное пространство. </w:t>
      </w:r>
      <w:r w:rsidRPr="0094732D">
        <w:rPr>
          <w:rFonts w:ascii="Times New Roman" w:hAnsi="Times New Roman" w:cs="Times New Roman"/>
          <w:i/>
          <w:sz w:val="28"/>
          <w:szCs w:val="28"/>
        </w:rPr>
        <w:t>Изменения в представлениях о картине мира в Евразии в связи с завершением монгольских завоеваний</w:t>
      </w:r>
      <w:r w:rsidRPr="0094732D">
        <w:rPr>
          <w:rFonts w:ascii="Times New Roman" w:hAnsi="Times New Roman" w:cs="Times New Roman"/>
          <w:sz w:val="28"/>
          <w:szCs w:val="28"/>
        </w:rPr>
        <w:t xml:space="preserve">.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Литературные памятники Куликовского цикла. Жития. </w:t>
      </w:r>
      <w:r w:rsidRPr="0094732D">
        <w:rPr>
          <w:rFonts w:ascii="Times New Roman" w:hAnsi="Times New Roman" w:cs="Times New Roman"/>
          <w:i/>
          <w:sz w:val="28"/>
          <w:szCs w:val="28"/>
        </w:rPr>
        <w:t>Епифаний Премудрый.</w:t>
      </w:r>
      <w:r w:rsidRPr="0094732D">
        <w:rPr>
          <w:rFonts w:ascii="Times New Roman" w:hAnsi="Times New Roman" w:cs="Times New Roman"/>
          <w:sz w:val="28"/>
          <w:szCs w:val="28"/>
        </w:rPr>
        <w:t xml:space="preserve"> Архитектура. Каменные соборы Кремля. Изобразительное искусство. Феофан Грек. Андрей Рублев. </w:t>
      </w:r>
    </w:p>
    <w:p w:rsidR="003B529D" w:rsidRPr="0094732D" w:rsidRDefault="003B529D" w:rsidP="003B529D">
      <w:pPr>
        <w:suppressAutoHyphens/>
        <w:adjustRightInd w:val="0"/>
        <w:ind w:firstLine="567"/>
        <w:jc w:val="both"/>
        <w:textAlignment w:val="center"/>
        <w:rPr>
          <w:rFonts w:ascii="Times New Roman" w:hAnsi="Times New Roman" w:cs="Times New Roman"/>
          <w:b/>
          <w:bCs/>
          <w:position w:val="6"/>
          <w:sz w:val="28"/>
          <w:szCs w:val="28"/>
        </w:rPr>
      </w:pPr>
    </w:p>
    <w:p w:rsidR="003B529D" w:rsidRPr="0094732D" w:rsidRDefault="003B529D" w:rsidP="003B529D">
      <w:pPr>
        <w:suppressAutoHyphens/>
        <w:adjustRightInd w:val="0"/>
        <w:ind w:firstLine="567"/>
        <w:jc w:val="both"/>
        <w:textAlignment w:val="center"/>
        <w:rPr>
          <w:rFonts w:ascii="Times New Roman" w:hAnsi="Times New Roman" w:cs="Times New Roman"/>
          <w:b/>
          <w:bCs/>
          <w:position w:val="6"/>
          <w:sz w:val="28"/>
          <w:szCs w:val="28"/>
        </w:rPr>
      </w:pPr>
      <w:r w:rsidRPr="0094732D">
        <w:rPr>
          <w:rFonts w:ascii="Times New Roman" w:hAnsi="Times New Roman" w:cs="Times New Roman"/>
          <w:b/>
          <w:bCs/>
          <w:position w:val="6"/>
          <w:sz w:val="28"/>
          <w:szCs w:val="28"/>
        </w:rPr>
        <w:t xml:space="preserve">Формирование единого Русского государства в XV в. </w:t>
      </w:r>
    </w:p>
    <w:p w:rsidR="003B529D" w:rsidRPr="0094732D" w:rsidRDefault="003B529D" w:rsidP="003B529D">
      <w:pPr>
        <w:adjustRightInd w:val="0"/>
        <w:ind w:firstLine="567"/>
        <w:jc w:val="both"/>
        <w:textAlignment w:val="center"/>
        <w:rPr>
          <w:rFonts w:ascii="Times New Roman" w:hAnsi="Times New Roman" w:cs="Times New Roman"/>
          <w:sz w:val="28"/>
          <w:szCs w:val="28"/>
        </w:rPr>
      </w:pPr>
      <w:r w:rsidRPr="0094732D">
        <w:rPr>
          <w:rFonts w:ascii="Times New Roman" w:hAnsi="Times New Roman" w:cs="Times New Roman"/>
          <w:sz w:val="28"/>
          <w:szCs w:val="28"/>
        </w:rPr>
        <w:t xml:space="preserve">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w:t>
      </w:r>
      <w:r w:rsidRPr="0094732D">
        <w:rPr>
          <w:rFonts w:ascii="Times New Roman" w:hAnsi="Times New Roman" w:cs="Times New Roman"/>
          <w:i/>
          <w:sz w:val="28"/>
          <w:szCs w:val="28"/>
        </w:rPr>
        <w:t>Василий Темный. Новгород и Псков в XV в.: политический строй, отношения с Москвой, Ливонским орденом, Ганзой, Великим княжеством Литовским</w:t>
      </w:r>
      <w:r w:rsidRPr="0094732D">
        <w:rPr>
          <w:rFonts w:ascii="Times New Roman" w:hAnsi="Times New Roman" w:cs="Times New Roman"/>
          <w:sz w:val="28"/>
          <w:szCs w:val="28"/>
        </w:rPr>
        <w:t>.</w:t>
      </w:r>
      <w:r w:rsidRPr="0094732D">
        <w:rPr>
          <w:rFonts w:ascii="Times New Roman" w:hAnsi="Times New Roman" w:cs="Times New Roman"/>
          <w:i/>
          <w:iCs/>
          <w:sz w:val="28"/>
          <w:szCs w:val="28"/>
        </w:rPr>
        <w:t xml:space="preserve"> </w:t>
      </w:r>
      <w:r w:rsidRPr="0094732D">
        <w:rPr>
          <w:rFonts w:ascii="Times New Roman" w:hAnsi="Times New Roman" w:cs="Times New Roman"/>
          <w:sz w:val="28"/>
          <w:szCs w:val="28"/>
        </w:rPr>
        <w:t xml:space="preserve">Падение Византии и рост церковно-политической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Формирование аппарата управления единого государства. Перемены в устройстве двора великого князя: новая государственная символика; царский титул и регалии; дворцовое и церковное строительство. Московский Кремль. Появление термина «Россия» как названия единого государства. </w:t>
      </w:r>
    </w:p>
    <w:p w:rsidR="003B529D" w:rsidRPr="0094732D" w:rsidRDefault="003B529D" w:rsidP="003B529D">
      <w:pPr>
        <w:adjustRightInd w:val="0"/>
        <w:ind w:firstLine="567"/>
        <w:jc w:val="both"/>
        <w:textAlignment w:val="center"/>
        <w:rPr>
          <w:rFonts w:ascii="Times New Roman" w:hAnsi="Times New Roman" w:cs="Times New Roman"/>
          <w:i/>
          <w:sz w:val="28"/>
          <w:szCs w:val="28"/>
        </w:rPr>
      </w:pPr>
      <w:r w:rsidRPr="0094732D">
        <w:rPr>
          <w:rFonts w:ascii="Times New Roman" w:hAnsi="Times New Roman" w:cs="Times New Roman"/>
          <w:b/>
          <w:bCs/>
          <w:i/>
          <w:iCs/>
          <w:sz w:val="28"/>
          <w:szCs w:val="28"/>
        </w:rPr>
        <w:t>Культурное пространство</w:t>
      </w:r>
      <w:r w:rsidRPr="0094732D">
        <w:rPr>
          <w:rFonts w:ascii="Times New Roman" w:hAnsi="Times New Roman" w:cs="Times New Roman"/>
          <w:sz w:val="28"/>
          <w:szCs w:val="28"/>
        </w:rPr>
        <w:t xml:space="preserve">. Изменения восприятия мира. </w:t>
      </w:r>
      <w:r w:rsidRPr="0094732D">
        <w:rPr>
          <w:rFonts w:ascii="Times New Roman" w:hAnsi="Times New Roman" w:cs="Times New Roman"/>
          <w:i/>
          <w:sz w:val="28"/>
          <w:szCs w:val="28"/>
        </w:rPr>
        <w:t>Сакрализация великокняжеской власти.</w:t>
      </w:r>
      <w:r w:rsidRPr="0094732D">
        <w:rPr>
          <w:rFonts w:ascii="Times New Roman" w:hAnsi="Times New Roman" w:cs="Times New Roman"/>
          <w:sz w:val="28"/>
          <w:szCs w:val="28"/>
        </w:rPr>
        <w:t xml:space="preserve"> Флорентийская уния. Установление автокефалии Русской церкви. </w:t>
      </w:r>
      <w:r w:rsidRPr="0094732D">
        <w:rPr>
          <w:rFonts w:ascii="Times New Roman" w:hAnsi="Times New Roman" w:cs="Times New Roman"/>
          <w:i/>
          <w:sz w:val="28"/>
          <w:szCs w:val="28"/>
        </w:rPr>
        <w:t>Внутрицерковная борьба (иосифляне и нестяжатели). Ереси. Развитие культуры единого Русского государства.</w:t>
      </w:r>
      <w:r w:rsidRPr="0094732D">
        <w:rPr>
          <w:rFonts w:ascii="Times New Roman" w:hAnsi="Times New Roman" w:cs="Times New Roman"/>
          <w:sz w:val="28"/>
          <w:szCs w:val="28"/>
        </w:rPr>
        <w:t xml:space="preserve"> Летописание: общерусское и региональное. Житийная литература. «Хождение за три моря» Афанасия Никитина. Архитектура. Русская икона как феномен мирового искусства. </w:t>
      </w:r>
      <w:r w:rsidRPr="0094732D">
        <w:rPr>
          <w:rFonts w:ascii="Times New Roman" w:hAnsi="Times New Roman" w:cs="Times New Roman"/>
          <w:i/>
          <w:sz w:val="28"/>
          <w:szCs w:val="28"/>
        </w:rPr>
        <w:t>Повседневная жизнь горожан и сельских жителей в древнерусский и раннемосковский периоды.</w:t>
      </w:r>
    </w:p>
    <w:p w:rsidR="003B529D" w:rsidRPr="0094732D" w:rsidRDefault="003B529D" w:rsidP="003B529D">
      <w:pPr>
        <w:adjustRightInd w:val="0"/>
        <w:ind w:firstLine="567"/>
        <w:jc w:val="both"/>
        <w:textAlignment w:val="center"/>
        <w:rPr>
          <w:rFonts w:ascii="Times New Roman" w:hAnsi="Times New Roman" w:cs="Times New Roman"/>
          <w:sz w:val="28"/>
          <w:szCs w:val="28"/>
        </w:rPr>
      </w:pPr>
      <w:r w:rsidRPr="0094732D">
        <w:rPr>
          <w:rFonts w:ascii="Times New Roman" w:hAnsi="Times New Roman" w:cs="Times New Roman"/>
          <w:b/>
          <w:bCs/>
          <w:iCs/>
          <w:sz w:val="28"/>
          <w:szCs w:val="28"/>
        </w:rPr>
        <w:t>Наш край</w:t>
      </w:r>
      <w:r w:rsidRPr="0094732D">
        <w:rPr>
          <w:rFonts w:ascii="Times New Roman" w:hAnsi="Times New Roman" w:cs="Times New Roman"/>
          <w:i/>
          <w:position w:val="4"/>
          <w:sz w:val="28"/>
          <w:szCs w:val="28"/>
          <w:vertAlign w:val="superscript"/>
        </w:rPr>
        <w:footnoteReference w:id="6"/>
      </w:r>
      <w:r w:rsidRPr="0094732D">
        <w:rPr>
          <w:rFonts w:ascii="Times New Roman" w:hAnsi="Times New Roman" w:cs="Times New Roman"/>
          <w:sz w:val="28"/>
          <w:szCs w:val="28"/>
        </w:rPr>
        <w:t xml:space="preserve"> с древнейших времен до конца XV в. </w:t>
      </w:r>
    </w:p>
    <w:p w:rsidR="003B529D" w:rsidRPr="0094732D" w:rsidRDefault="003B529D" w:rsidP="003B529D">
      <w:pPr>
        <w:adjustRightInd w:val="0"/>
        <w:ind w:firstLine="567"/>
        <w:jc w:val="both"/>
        <w:textAlignment w:val="center"/>
        <w:rPr>
          <w:rFonts w:ascii="Times New Roman" w:hAnsi="Times New Roman" w:cs="Times New Roman"/>
          <w:sz w:val="28"/>
          <w:szCs w:val="28"/>
        </w:rPr>
      </w:pPr>
      <w:r w:rsidRPr="0094732D">
        <w:rPr>
          <w:rFonts w:ascii="Times New Roman" w:hAnsi="Times New Roman" w:cs="Times New Roman"/>
          <w:b/>
          <w:bCs/>
          <w:sz w:val="28"/>
          <w:szCs w:val="28"/>
        </w:rPr>
        <w:t>Обобщение</w:t>
      </w:r>
      <w:r w:rsidRPr="0094732D">
        <w:rPr>
          <w:rFonts w:ascii="Times New Roman" w:hAnsi="Times New Roman" w:cs="Times New Roman"/>
          <w:sz w:val="28"/>
          <w:szCs w:val="28"/>
        </w:rPr>
        <w:t>.</w:t>
      </w:r>
    </w:p>
    <w:p w:rsidR="003B529D" w:rsidRPr="0094732D" w:rsidRDefault="003B529D" w:rsidP="003B529D">
      <w:pPr>
        <w:adjustRightInd w:val="0"/>
        <w:ind w:firstLine="567"/>
        <w:jc w:val="both"/>
        <w:textAlignment w:val="center"/>
        <w:rPr>
          <w:rFonts w:ascii="Times New Roman" w:hAnsi="Times New Roman" w:cs="Times New Roman"/>
          <w:sz w:val="28"/>
          <w:szCs w:val="28"/>
        </w:rPr>
      </w:pPr>
    </w:p>
    <w:p w:rsidR="003B529D" w:rsidRPr="0094732D" w:rsidRDefault="003B529D" w:rsidP="003B529D">
      <w:pPr>
        <w:suppressAutoHyphens/>
        <w:adjustRightInd w:val="0"/>
        <w:jc w:val="both"/>
        <w:textAlignment w:val="center"/>
        <w:rPr>
          <w:rFonts w:ascii="Times New Roman" w:eastAsiaTheme="majorEastAsia" w:hAnsi="Times New Roman" w:cs="Times New Roman"/>
          <w:b/>
          <w:bCs/>
          <w:sz w:val="28"/>
          <w:szCs w:val="28"/>
        </w:rPr>
      </w:pPr>
      <w:bookmarkStart w:id="24" w:name="_Toc96177169"/>
      <w:r w:rsidRPr="0094732D">
        <w:rPr>
          <w:rFonts w:ascii="Times New Roman" w:eastAsiaTheme="majorEastAsia" w:hAnsi="Times New Roman" w:cs="Times New Roman"/>
          <w:b/>
          <w:bCs/>
          <w:sz w:val="28"/>
          <w:szCs w:val="28"/>
        </w:rPr>
        <w:t>7 КЛАСС</w:t>
      </w:r>
      <w:bookmarkEnd w:id="24"/>
    </w:p>
    <w:p w:rsidR="003B529D" w:rsidRPr="0094732D" w:rsidRDefault="003B529D" w:rsidP="003B529D">
      <w:pPr>
        <w:ind w:firstLine="567"/>
        <w:jc w:val="both"/>
        <w:rPr>
          <w:rFonts w:ascii="Times New Roman" w:eastAsiaTheme="majorEastAsia" w:hAnsi="Times New Roman" w:cs="Times New Roman"/>
          <w:b/>
          <w:bCs/>
          <w:sz w:val="28"/>
          <w:szCs w:val="28"/>
        </w:rPr>
      </w:pPr>
    </w:p>
    <w:p w:rsidR="003B529D" w:rsidRPr="0094732D" w:rsidRDefault="003B529D" w:rsidP="003B529D">
      <w:pPr>
        <w:ind w:firstLine="567"/>
        <w:jc w:val="both"/>
        <w:rPr>
          <w:rFonts w:ascii="Times New Roman" w:eastAsia="Times New Roman" w:hAnsi="Times New Roman" w:cs="Times New Roman"/>
          <w:b/>
          <w:bCs/>
          <w:caps/>
          <w:sz w:val="28"/>
          <w:szCs w:val="28"/>
        </w:rPr>
      </w:pPr>
      <w:r w:rsidRPr="0094732D">
        <w:rPr>
          <w:rFonts w:ascii="Times New Roman" w:eastAsia="Times New Roman" w:hAnsi="Times New Roman" w:cs="Times New Roman"/>
          <w:b/>
          <w:bCs/>
          <w:caps/>
          <w:sz w:val="28"/>
          <w:szCs w:val="28"/>
        </w:rPr>
        <w:t xml:space="preserve">Всеобщая история. История Нового времени. </w:t>
      </w:r>
    </w:p>
    <w:p w:rsidR="003B529D" w:rsidRPr="0094732D" w:rsidRDefault="003B529D" w:rsidP="003B529D">
      <w:pPr>
        <w:ind w:firstLine="567"/>
        <w:jc w:val="both"/>
        <w:rPr>
          <w:rFonts w:ascii="Times New Roman" w:hAnsi="Times New Roman" w:cs="Times New Roman"/>
          <w:caps/>
          <w:sz w:val="28"/>
          <w:szCs w:val="28"/>
        </w:rPr>
      </w:pPr>
      <w:r w:rsidRPr="0094732D">
        <w:rPr>
          <w:rFonts w:ascii="Times New Roman" w:eastAsia="Times New Roman" w:hAnsi="Times New Roman" w:cs="Times New Roman"/>
          <w:b/>
          <w:bCs/>
          <w:caps/>
          <w:sz w:val="28"/>
          <w:szCs w:val="28"/>
        </w:rPr>
        <w:t xml:space="preserve">Конец </w:t>
      </w:r>
      <w:r w:rsidRPr="0094732D">
        <w:rPr>
          <w:rFonts w:ascii="Times New Roman" w:eastAsia="Times New Roman" w:hAnsi="Times New Roman" w:cs="Times New Roman"/>
          <w:b/>
          <w:bCs/>
          <w:caps/>
          <w:sz w:val="28"/>
          <w:szCs w:val="28"/>
          <w:lang w:val="en-US"/>
        </w:rPr>
        <w:t>XV</w:t>
      </w:r>
      <w:r w:rsidRPr="0094732D">
        <w:rPr>
          <w:rFonts w:ascii="Times New Roman" w:eastAsia="Times New Roman" w:hAnsi="Times New Roman" w:cs="Times New Roman"/>
          <w:b/>
          <w:bCs/>
          <w:caps/>
          <w:sz w:val="28"/>
          <w:szCs w:val="28"/>
        </w:rPr>
        <w:t>–</w:t>
      </w:r>
      <w:r w:rsidRPr="0094732D">
        <w:rPr>
          <w:rFonts w:ascii="Times New Roman" w:eastAsia="Times New Roman" w:hAnsi="Times New Roman" w:cs="Times New Roman"/>
          <w:b/>
          <w:bCs/>
          <w:caps/>
          <w:sz w:val="28"/>
          <w:szCs w:val="28"/>
          <w:lang w:val="en-US"/>
        </w:rPr>
        <w:t>XVII</w:t>
      </w:r>
      <w:r w:rsidRPr="0094732D">
        <w:rPr>
          <w:rFonts w:ascii="Times New Roman" w:eastAsia="Times New Roman" w:hAnsi="Times New Roman" w:cs="Times New Roman"/>
          <w:b/>
          <w:bCs/>
          <w:caps/>
          <w:sz w:val="28"/>
          <w:szCs w:val="28"/>
        </w:rPr>
        <w:t xml:space="preserve"> </w:t>
      </w:r>
      <w:r w:rsidRPr="0094732D">
        <w:rPr>
          <w:rFonts w:ascii="Times New Roman" w:eastAsia="Times New Roman" w:hAnsi="Times New Roman" w:cs="Times New Roman"/>
          <w:b/>
          <w:bCs/>
          <w:sz w:val="28"/>
          <w:szCs w:val="28"/>
        </w:rPr>
        <w:t>в</w:t>
      </w:r>
      <w:r w:rsidRPr="0094732D">
        <w:rPr>
          <w:rFonts w:ascii="Times New Roman" w:eastAsia="Times New Roman" w:hAnsi="Times New Roman" w:cs="Times New Roman"/>
          <w:b/>
          <w:bCs/>
          <w:caps/>
          <w:sz w:val="28"/>
          <w:szCs w:val="28"/>
        </w:rPr>
        <w:t>.</w:t>
      </w:r>
    </w:p>
    <w:p w:rsidR="003B529D" w:rsidRPr="0094732D" w:rsidRDefault="003B529D" w:rsidP="003B529D">
      <w:pPr>
        <w:adjustRightInd w:val="0"/>
        <w:ind w:firstLine="567"/>
        <w:jc w:val="both"/>
        <w:textAlignment w:val="center"/>
        <w:rPr>
          <w:rFonts w:ascii="Times New Roman" w:hAnsi="Times New Roman" w:cs="Times New Roman"/>
          <w:sz w:val="28"/>
          <w:szCs w:val="28"/>
        </w:rPr>
      </w:pPr>
      <w:r w:rsidRPr="0094732D">
        <w:rPr>
          <w:rFonts w:ascii="Times New Roman" w:hAnsi="Times New Roman" w:cs="Times New Roman"/>
          <w:b/>
          <w:bCs/>
          <w:sz w:val="28"/>
          <w:szCs w:val="28"/>
        </w:rPr>
        <w:t>Введение</w:t>
      </w:r>
      <w:r w:rsidRPr="0094732D">
        <w:rPr>
          <w:rFonts w:ascii="Times New Roman" w:hAnsi="Times New Roman" w:cs="Times New Roman"/>
          <w:sz w:val="28"/>
          <w:szCs w:val="28"/>
        </w:rPr>
        <w:t xml:space="preserve">. Понятие «Новое время». Хронологические рамки и периодизация истории Нового времени. </w:t>
      </w:r>
    </w:p>
    <w:p w:rsidR="003B529D" w:rsidRPr="0094732D" w:rsidRDefault="003B529D" w:rsidP="003B529D">
      <w:pPr>
        <w:suppressAutoHyphens/>
        <w:adjustRightInd w:val="0"/>
        <w:ind w:firstLine="567"/>
        <w:textAlignment w:val="center"/>
        <w:rPr>
          <w:rFonts w:ascii="Times New Roman" w:hAnsi="Times New Roman" w:cs="Times New Roman"/>
          <w:b/>
          <w:bCs/>
          <w:position w:val="6"/>
          <w:sz w:val="28"/>
          <w:szCs w:val="28"/>
        </w:rPr>
      </w:pPr>
    </w:p>
    <w:p w:rsidR="003B529D" w:rsidRPr="0094732D" w:rsidRDefault="003B529D" w:rsidP="003B529D">
      <w:pPr>
        <w:suppressAutoHyphens/>
        <w:adjustRightInd w:val="0"/>
        <w:ind w:firstLine="567"/>
        <w:textAlignment w:val="center"/>
        <w:rPr>
          <w:rFonts w:ascii="Times New Roman" w:hAnsi="Times New Roman" w:cs="Times New Roman"/>
          <w:b/>
          <w:bCs/>
          <w:position w:val="6"/>
          <w:sz w:val="28"/>
          <w:szCs w:val="28"/>
        </w:rPr>
      </w:pPr>
      <w:r w:rsidRPr="0094732D">
        <w:rPr>
          <w:rFonts w:ascii="Times New Roman" w:hAnsi="Times New Roman" w:cs="Times New Roman"/>
          <w:b/>
          <w:bCs/>
          <w:position w:val="6"/>
          <w:sz w:val="28"/>
          <w:szCs w:val="28"/>
        </w:rPr>
        <w:t>Великие географические открытия</w:t>
      </w:r>
    </w:p>
    <w:p w:rsidR="003B529D" w:rsidRPr="0094732D" w:rsidRDefault="003B529D" w:rsidP="003B529D">
      <w:pPr>
        <w:adjustRightInd w:val="0"/>
        <w:ind w:firstLine="567"/>
        <w:jc w:val="both"/>
        <w:textAlignment w:val="center"/>
        <w:rPr>
          <w:rFonts w:ascii="Times New Roman" w:hAnsi="Times New Roman" w:cs="Times New Roman"/>
          <w:sz w:val="28"/>
          <w:szCs w:val="28"/>
        </w:rPr>
      </w:pPr>
      <w:r w:rsidRPr="0094732D">
        <w:rPr>
          <w:rFonts w:ascii="Times New Roman" w:hAnsi="Times New Roman" w:cs="Times New Roman"/>
          <w:sz w:val="28"/>
          <w:szCs w:val="28"/>
        </w:rPr>
        <w:t>Предпосылки Великих географических открытий. Поиски европейцами морских путей в страны Востока. Экспедиции Колумба. Тордесильясский договор 1494 г. Открытие Васко да Гамой морского пути в Индию. Кругосветное плавание Магеллана.</w:t>
      </w:r>
      <w:r w:rsidRPr="0094732D">
        <w:rPr>
          <w:rFonts w:ascii="Times New Roman" w:hAnsi="Times New Roman" w:cs="Times New Roman"/>
          <w:i/>
          <w:sz w:val="28"/>
          <w:szCs w:val="28"/>
        </w:rPr>
        <w:t xml:space="preserve"> Плавания Тасмана и открытие Австралии. Завоевания конкистадоров в Центральной и Южной Америке (Ф. Кортес, Ф. Писарро). Европейцы в Северной Америке. Поиски северо-восточного морского пути в Китай и Индию</w:t>
      </w:r>
      <w:r w:rsidRPr="0094732D">
        <w:rPr>
          <w:rFonts w:ascii="Times New Roman" w:hAnsi="Times New Roman" w:cs="Times New Roman"/>
          <w:sz w:val="28"/>
          <w:szCs w:val="28"/>
        </w:rPr>
        <w:t xml:space="preserve">. Политические, экономические и культурные последствия Великих географических открытий конца XV–XVI в. </w:t>
      </w:r>
    </w:p>
    <w:p w:rsidR="003B529D" w:rsidRPr="0094732D" w:rsidRDefault="003B529D" w:rsidP="003B529D">
      <w:pPr>
        <w:suppressAutoHyphens/>
        <w:adjustRightInd w:val="0"/>
        <w:ind w:firstLine="567"/>
        <w:textAlignment w:val="center"/>
        <w:rPr>
          <w:rFonts w:ascii="Times New Roman" w:hAnsi="Times New Roman" w:cs="Times New Roman"/>
          <w:b/>
          <w:bCs/>
          <w:position w:val="6"/>
          <w:sz w:val="28"/>
          <w:szCs w:val="28"/>
        </w:rPr>
      </w:pPr>
    </w:p>
    <w:p w:rsidR="003B529D" w:rsidRPr="0094732D" w:rsidRDefault="003B529D" w:rsidP="003B529D">
      <w:pPr>
        <w:suppressAutoHyphens/>
        <w:adjustRightInd w:val="0"/>
        <w:ind w:firstLine="567"/>
        <w:textAlignment w:val="center"/>
        <w:rPr>
          <w:rFonts w:ascii="Times New Roman" w:hAnsi="Times New Roman" w:cs="Times New Roman"/>
          <w:b/>
          <w:bCs/>
          <w:position w:val="6"/>
          <w:sz w:val="28"/>
          <w:szCs w:val="28"/>
        </w:rPr>
      </w:pPr>
      <w:r w:rsidRPr="0094732D">
        <w:rPr>
          <w:rFonts w:ascii="Times New Roman" w:hAnsi="Times New Roman" w:cs="Times New Roman"/>
          <w:b/>
          <w:bCs/>
          <w:position w:val="6"/>
          <w:sz w:val="28"/>
          <w:szCs w:val="28"/>
        </w:rPr>
        <w:t xml:space="preserve">Изменения в европейском обществе в XVI–XVII вв. </w:t>
      </w:r>
    </w:p>
    <w:p w:rsidR="003B529D" w:rsidRPr="0094732D" w:rsidRDefault="003B529D" w:rsidP="003B529D">
      <w:pPr>
        <w:adjustRightInd w:val="0"/>
        <w:ind w:firstLine="567"/>
        <w:jc w:val="both"/>
        <w:textAlignment w:val="center"/>
        <w:rPr>
          <w:rFonts w:ascii="Times New Roman" w:hAnsi="Times New Roman" w:cs="Times New Roman"/>
          <w:i/>
          <w:sz w:val="28"/>
          <w:szCs w:val="28"/>
        </w:rPr>
      </w:pPr>
      <w:r w:rsidRPr="0094732D">
        <w:rPr>
          <w:rFonts w:ascii="Times New Roman" w:hAnsi="Times New Roman" w:cs="Times New Roman"/>
          <w:sz w:val="28"/>
          <w:szCs w:val="28"/>
        </w:rPr>
        <w:lastRenderedPageBreak/>
        <w:t xml:space="preserve">Развитие техники, горного дела, производства металлов. Появление мануфактур. Возникновение капиталистических отношений. </w:t>
      </w:r>
      <w:r w:rsidRPr="0094732D">
        <w:rPr>
          <w:rFonts w:ascii="Times New Roman" w:hAnsi="Times New Roman" w:cs="Times New Roman"/>
          <w:i/>
          <w:sz w:val="28"/>
          <w:szCs w:val="28"/>
        </w:rPr>
        <w:t>Распространение наемного труда в деревне.</w:t>
      </w:r>
      <w:r w:rsidRPr="0094732D">
        <w:rPr>
          <w:rFonts w:ascii="Times New Roman" w:hAnsi="Times New Roman" w:cs="Times New Roman"/>
          <w:sz w:val="28"/>
          <w:szCs w:val="28"/>
        </w:rPr>
        <w:t xml:space="preserve"> Расширение внутреннего и мирового рынков. Изменения в сословной структуре общества, появление новых социальных групп. </w:t>
      </w:r>
      <w:r w:rsidRPr="0094732D">
        <w:rPr>
          <w:rFonts w:ascii="Times New Roman" w:hAnsi="Times New Roman" w:cs="Times New Roman"/>
          <w:i/>
          <w:sz w:val="28"/>
          <w:szCs w:val="28"/>
        </w:rPr>
        <w:t xml:space="preserve">Повседневная жизнь обитателей городов и деревень. </w:t>
      </w:r>
    </w:p>
    <w:p w:rsidR="003B529D" w:rsidRPr="0094732D" w:rsidRDefault="003B529D" w:rsidP="003B529D">
      <w:pPr>
        <w:suppressAutoHyphens/>
        <w:adjustRightInd w:val="0"/>
        <w:ind w:firstLine="567"/>
        <w:textAlignment w:val="center"/>
        <w:rPr>
          <w:rFonts w:ascii="Times New Roman" w:hAnsi="Times New Roman" w:cs="Times New Roman"/>
          <w:b/>
          <w:bCs/>
          <w:position w:val="6"/>
          <w:sz w:val="28"/>
          <w:szCs w:val="28"/>
        </w:rPr>
      </w:pPr>
    </w:p>
    <w:p w:rsidR="003B529D" w:rsidRPr="0094732D" w:rsidRDefault="003B529D" w:rsidP="003B529D">
      <w:pPr>
        <w:suppressAutoHyphens/>
        <w:adjustRightInd w:val="0"/>
        <w:ind w:firstLine="567"/>
        <w:textAlignment w:val="center"/>
        <w:rPr>
          <w:rFonts w:ascii="Times New Roman" w:hAnsi="Times New Roman" w:cs="Times New Roman"/>
          <w:b/>
          <w:bCs/>
          <w:position w:val="6"/>
          <w:sz w:val="28"/>
          <w:szCs w:val="28"/>
        </w:rPr>
      </w:pPr>
      <w:r w:rsidRPr="0094732D">
        <w:rPr>
          <w:rFonts w:ascii="Times New Roman" w:hAnsi="Times New Roman" w:cs="Times New Roman"/>
          <w:b/>
          <w:bCs/>
          <w:position w:val="6"/>
          <w:sz w:val="28"/>
          <w:szCs w:val="28"/>
        </w:rPr>
        <w:t>Реформация и контрреформация в Европе</w:t>
      </w:r>
    </w:p>
    <w:p w:rsidR="003B529D" w:rsidRPr="0094732D" w:rsidRDefault="003B529D" w:rsidP="003B529D">
      <w:pPr>
        <w:adjustRightInd w:val="0"/>
        <w:ind w:firstLine="567"/>
        <w:jc w:val="both"/>
        <w:textAlignment w:val="center"/>
        <w:rPr>
          <w:rFonts w:ascii="Times New Roman" w:hAnsi="Times New Roman" w:cs="Times New Roman"/>
          <w:sz w:val="28"/>
          <w:szCs w:val="28"/>
        </w:rPr>
      </w:pPr>
      <w:r w:rsidRPr="0094732D">
        <w:rPr>
          <w:rFonts w:ascii="Times New Roman" w:hAnsi="Times New Roman" w:cs="Times New Roman"/>
          <w:sz w:val="28"/>
          <w:szCs w:val="28"/>
        </w:rPr>
        <w:t xml:space="preserve">Причины Реформации. Начало Реформации в Германии; М. Лютер. Развертывание Реформации и Крестьянская война в Германии. Распространение протестантизма в Европе. </w:t>
      </w:r>
      <w:r w:rsidRPr="0094732D">
        <w:rPr>
          <w:rFonts w:ascii="Times New Roman" w:hAnsi="Times New Roman" w:cs="Times New Roman"/>
          <w:i/>
          <w:sz w:val="28"/>
          <w:szCs w:val="28"/>
        </w:rPr>
        <w:t>Кальвинизм. Религиозные войны.</w:t>
      </w:r>
      <w:r w:rsidRPr="0094732D">
        <w:rPr>
          <w:rFonts w:ascii="Times New Roman" w:hAnsi="Times New Roman" w:cs="Times New Roman"/>
          <w:sz w:val="28"/>
          <w:szCs w:val="28"/>
        </w:rPr>
        <w:t xml:space="preserve"> Борьба католической церкви против реформационного движения. Контрреформация. Инквизиция. </w:t>
      </w:r>
    </w:p>
    <w:p w:rsidR="003B529D" w:rsidRPr="0094732D" w:rsidRDefault="003B529D" w:rsidP="003B529D">
      <w:pPr>
        <w:suppressAutoHyphens/>
        <w:adjustRightInd w:val="0"/>
        <w:ind w:firstLine="567"/>
        <w:textAlignment w:val="center"/>
        <w:rPr>
          <w:rFonts w:ascii="Times New Roman" w:hAnsi="Times New Roman" w:cs="Times New Roman"/>
          <w:b/>
          <w:bCs/>
          <w:position w:val="6"/>
          <w:sz w:val="28"/>
          <w:szCs w:val="28"/>
        </w:rPr>
      </w:pPr>
    </w:p>
    <w:p w:rsidR="003B529D" w:rsidRPr="0094732D" w:rsidRDefault="003B529D" w:rsidP="003B529D">
      <w:pPr>
        <w:suppressAutoHyphens/>
        <w:adjustRightInd w:val="0"/>
        <w:ind w:firstLine="567"/>
        <w:textAlignment w:val="center"/>
        <w:rPr>
          <w:rFonts w:ascii="Times New Roman" w:hAnsi="Times New Roman" w:cs="Times New Roman"/>
          <w:b/>
          <w:bCs/>
          <w:position w:val="6"/>
          <w:sz w:val="28"/>
          <w:szCs w:val="28"/>
        </w:rPr>
      </w:pPr>
      <w:r w:rsidRPr="0094732D">
        <w:rPr>
          <w:rFonts w:ascii="Times New Roman" w:hAnsi="Times New Roman" w:cs="Times New Roman"/>
          <w:b/>
          <w:bCs/>
          <w:position w:val="6"/>
          <w:sz w:val="28"/>
          <w:szCs w:val="28"/>
        </w:rPr>
        <w:t>Государства Европы в XVI–XVII вв.</w:t>
      </w:r>
      <w:r w:rsidRPr="0094732D">
        <w:rPr>
          <w:rFonts w:ascii="Times New Roman" w:hAnsi="Times New Roman" w:cs="Times New Roman"/>
          <w:position w:val="6"/>
          <w:sz w:val="28"/>
          <w:szCs w:val="28"/>
        </w:rPr>
        <w:t xml:space="preserve"> </w:t>
      </w:r>
    </w:p>
    <w:p w:rsidR="003B529D" w:rsidRPr="0094732D" w:rsidRDefault="003B529D" w:rsidP="003B529D">
      <w:pPr>
        <w:adjustRightInd w:val="0"/>
        <w:ind w:firstLine="567"/>
        <w:jc w:val="both"/>
        <w:textAlignment w:val="center"/>
        <w:rPr>
          <w:rFonts w:ascii="Times New Roman" w:hAnsi="Times New Roman" w:cs="Times New Roman"/>
          <w:sz w:val="28"/>
          <w:szCs w:val="28"/>
        </w:rPr>
      </w:pPr>
      <w:r w:rsidRPr="0094732D">
        <w:rPr>
          <w:rFonts w:ascii="Times New Roman" w:hAnsi="Times New Roman" w:cs="Times New Roman"/>
          <w:sz w:val="28"/>
          <w:szCs w:val="28"/>
        </w:rPr>
        <w:t xml:space="preserve">Абсолютизм и сословное представительство. Преодоление раздробленности. Борьба за колониальные владения. Начало формирования колониальных империй. </w:t>
      </w:r>
    </w:p>
    <w:p w:rsidR="003B529D" w:rsidRPr="0094732D" w:rsidRDefault="003B529D" w:rsidP="003B529D">
      <w:pPr>
        <w:adjustRightInd w:val="0"/>
        <w:ind w:firstLine="567"/>
        <w:jc w:val="both"/>
        <w:textAlignment w:val="center"/>
        <w:rPr>
          <w:rFonts w:ascii="Times New Roman" w:hAnsi="Times New Roman" w:cs="Times New Roman"/>
          <w:sz w:val="28"/>
          <w:szCs w:val="28"/>
        </w:rPr>
      </w:pPr>
      <w:r w:rsidRPr="0094732D">
        <w:rPr>
          <w:rFonts w:ascii="Times New Roman" w:hAnsi="Times New Roman" w:cs="Times New Roman"/>
          <w:b/>
          <w:bCs/>
          <w:iCs/>
          <w:sz w:val="28"/>
          <w:szCs w:val="28"/>
        </w:rPr>
        <w:t>Испания</w:t>
      </w:r>
      <w:r w:rsidRPr="0094732D">
        <w:rPr>
          <w:rFonts w:ascii="Times New Roman" w:hAnsi="Times New Roman" w:cs="Times New Roman"/>
          <w:i/>
          <w:iCs/>
          <w:sz w:val="28"/>
          <w:szCs w:val="28"/>
        </w:rPr>
        <w:t xml:space="preserve"> </w:t>
      </w:r>
      <w:r w:rsidRPr="0094732D">
        <w:rPr>
          <w:rFonts w:ascii="Times New Roman" w:hAnsi="Times New Roman" w:cs="Times New Roman"/>
          <w:sz w:val="28"/>
          <w:szCs w:val="28"/>
        </w:rPr>
        <w:t xml:space="preserve">под властью потомков католических королей. </w:t>
      </w:r>
      <w:r w:rsidRPr="0094732D">
        <w:rPr>
          <w:rFonts w:ascii="Times New Roman" w:hAnsi="Times New Roman" w:cs="Times New Roman"/>
          <w:i/>
          <w:spacing w:val="-1"/>
          <w:sz w:val="28"/>
          <w:szCs w:val="28"/>
        </w:rPr>
        <w:t>Внутренняя и внешняя политика испанских Габсбургов</w:t>
      </w:r>
      <w:r w:rsidRPr="0094732D">
        <w:rPr>
          <w:rFonts w:ascii="Times New Roman" w:hAnsi="Times New Roman" w:cs="Times New Roman"/>
          <w:spacing w:val="-1"/>
          <w:sz w:val="28"/>
          <w:szCs w:val="28"/>
        </w:rPr>
        <w:t>. Нацио</w:t>
      </w:r>
      <w:r w:rsidRPr="0094732D">
        <w:rPr>
          <w:rFonts w:ascii="Times New Roman" w:hAnsi="Times New Roman" w:cs="Times New Roman"/>
          <w:sz w:val="28"/>
          <w:szCs w:val="28"/>
        </w:rPr>
        <w:t xml:space="preserve">нально-освободительное движение в </w:t>
      </w:r>
      <w:r w:rsidRPr="0094732D">
        <w:rPr>
          <w:rFonts w:ascii="Times New Roman" w:hAnsi="Times New Roman" w:cs="Times New Roman"/>
          <w:b/>
          <w:bCs/>
          <w:iCs/>
          <w:sz w:val="28"/>
          <w:szCs w:val="28"/>
        </w:rPr>
        <w:t>Нидерландах</w:t>
      </w:r>
      <w:r w:rsidRPr="0094732D">
        <w:rPr>
          <w:rFonts w:ascii="Times New Roman" w:hAnsi="Times New Roman" w:cs="Times New Roman"/>
          <w:i/>
          <w:sz w:val="28"/>
          <w:szCs w:val="28"/>
        </w:rPr>
        <w:t>:</w:t>
      </w:r>
      <w:r w:rsidRPr="0094732D">
        <w:rPr>
          <w:rFonts w:ascii="Times New Roman" w:hAnsi="Times New Roman" w:cs="Times New Roman"/>
          <w:sz w:val="28"/>
          <w:szCs w:val="28"/>
        </w:rPr>
        <w:t xml:space="preserve"> цели, участники, формы борьбы. Итоги и значение Нидерландской революции. </w:t>
      </w:r>
    </w:p>
    <w:p w:rsidR="003B529D" w:rsidRPr="0094732D" w:rsidRDefault="003B529D" w:rsidP="003B529D">
      <w:pPr>
        <w:adjustRightInd w:val="0"/>
        <w:ind w:firstLine="567"/>
        <w:jc w:val="both"/>
        <w:textAlignment w:val="center"/>
        <w:rPr>
          <w:rFonts w:ascii="Times New Roman" w:hAnsi="Times New Roman" w:cs="Times New Roman"/>
          <w:sz w:val="28"/>
          <w:szCs w:val="28"/>
        </w:rPr>
      </w:pPr>
      <w:r w:rsidRPr="0094732D">
        <w:rPr>
          <w:rFonts w:ascii="Times New Roman" w:hAnsi="Times New Roman" w:cs="Times New Roman"/>
          <w:b/>
          <w:bCs/>
          <w:iCs/>
          <w:sz w:val="28"/>
          <w:szCs w:val="28"/>
        </w:rPr>
        <w:t>Франция:</w:t>
      </w:r>
      <w:r w:rsidRPr="0094732D">
        <w:rPr>
          <w:rFonts w:ascii="Times New Roman" w:hAnsi="Times New Roman" w:cs="Times New Roman"/>
          <w:b/>
          <w:bCs/>
          <w:i/>
          <w:iCs/>
          <w:sz w:val="28"/>
          <w:szCs w:val="28"/>
        </w:rPr>
        <w:t xml:space="preserve"> путь к абсолютизму</w:t>
      </w:r>
      <w:r w:rsidRPr="0094732D">
        <w:rPr>
          <w:rFonts w:ascii="Times New Roman" w:hAnsi="Times New Roman" w:cs="Times New Roman"/>
          <w:i/>
          <w:iCs/>
          <w:sz w:val="28"/>
          <w:szCs w:val="28"/>
        </w:rPr>
        <w:t>.</w:t>
      </w:r>
      <w:r w:rsidRPr="0094732D">
        <w:rPr>
          <w:rFonts w:ascii="Times New Roman" w:hAnsi="Times New Roman" w:cs="Times New Roman"/>
          <w:sz w:val="28"/>
          <w:szCs w:val="28"/>
        </w:rPr>
        <w:t xml:space="preserve"> Королевская власть и централизация управления страной. Католики и гугеноты. Религиозные войны. Генрих IV. Нантский эдикт 1598 г. Людовик XIII и кардинал Ришелье. Фронда. Французский абсолютизм при Людовике XIV.</w:t>
      </w:r>
    </w:p>
    <w:p w:rsidR="003B529D" w:rsidRPr="0094732D" w:rsidRDefault="003B529D" w:rsidP="003B529D">
      <w:pPr>
        <w:adjustRightInd w:val="0"/>
        <w:ind w:firstLine="567"/>
        <w:jc w:val="both"/>
        <w:textAlignment w:val="center"/>
        <w:rPr>
          <w:rFonts w:ascii="Times New Roman" w:hAnsi="Times New Roman" w:cs="Times New Roman"/>
          <w:sz w:val="28"/>
          <w:szCs w:val="28"/>
        </w:rPr>
      </w:pPr>
      <w:r w:rsidRPr="0094732D">
        <w:rPr>
          <w:rFonts w:ascii="Times New Roman" w:hAnsi="Times New Roman" w:cs="Times New Roman"/>
          <w:b/>
          <w:bCs/>
          <w:iCs/>
          <w:sz w:val="28"/>
          <w:szCs w:val="28"/>
        </w:rPr>
        <w:t>Англия.</w:t>
      </w:r>
      <w:r w:rsidRPr="0094732D">
        <w:rPr>
          <w:rFonts w:ascii="Times New Roman" w:hAnsi="Times New Roman" w:cs="Times New Roman"/>
          <w:i/>
          <w:iCs/>
          <w:sz w:val="28"/>
          <w:szCs w:val="28"/>
        </w:rPr>
        <w:t xml:space="preserve"> </w:t>
      </w:r>
      <w:r w:rsidRPr="0094732D">
        <w:rPr>
          <w:rFonts w:ascii="Times New Roman" w:hAnsi="Times New Roman" w:cs="Times New Roman"/>
          <w:i/>
          <w:sz w:val="28"/>
          <w:szCs w:val="28"/>
        </w:rPr>
        <w:t>Развитие капиталистического предпринимательства в городах и деревнях. Огораживания.</w:t>
      </w:r>
      <w:r w:rsidRPr="0094732D">
        <w:rPr>
          <w:rFonts w:ascii="Times New Roman" w:hAnsi="Times New Roman" w:cs="Times New Roman"/>
          <w:sz w:val="28"/>
          <w:szCs w:val="28"/>
        </w:rPr>
        <w:t xml:space="preserve"> Укрепление королевской власти при Тюдорах. Генрих VIII и королевская реформация. «Золотой век» Елизаветы I. </w:t>
      </w:r>
    </w:p>
    <w:p w:rsidR="003B529D" w:rsidRPr="0094732D" w:rsidRDefault="003B529D" w:rsidP="003B529D">
      <w:pPr>
        <w:adjustRightInd w:val="0"/>
        <w:ind w:firstLine="567"/>
        <w:jc w:val="both"/>
        <w:textAlignment w:val="center"/>
        <w:rPr>
          <w:rFonts w:ascii="Times New Roman" w:hAnsi="Times New Roman" w:cs="Times New Roman"/>
          <w:sz w:val="28"/>
          <w:szCs w:val="28"/>
        </w:rPr>
      </w:pPr>
      <w:r w:rsidRPr="0094732D">
        <w:rPr>
          <w:rFonts w:ascii="Times New Roman" w:hAnsi="Times New Roman" w:cs="Times New Roman"/>
          <w:b/>
          <w:bCs/>
          <w:iCs/>
          <w:sz w:val="28"/>
          <w:szCs w:val="28"/>
        </w:rPr>
        <w:t>Английская революция середины XVII в</w:t>
      </w:r>
      <w:r w:rsidRPr="0094732D">
        <w:rPr>
          <w:rFonts w:ascii="Times New Roman" w:hAnsi="Times New Roman" w:cs="Times New Roman"/>
          <w:iCs/>
          <w:sz w:val="28"/>
          <w:szCs w:val="28"/>
        </w:rPr>
        <w:t>.</w:t>
      </w:r>
      <w:r w:rsidRPr="0094732D">
        <w:rPr>
          <w:rFonts w:ascii="Times New Roman" w:hAnsi="Times New Roman" w:cs="Times New Roman"/>
          <w:i/>
          <w:iCs/>
          <w:sz w:val="28"/>
          <w:szCs w:val="28"/>
        </w:rPr>
        <w:t xml:space="preserve"> </w:t>
      </w:r>
      <w:r w:rsidRPr="0094732D">
        <w:rPr>
          <w:rFonts w:ascii="Times New Roman" w:hAnsi="Times New Roman" w:cs="Times New Roman"/>
          <w:sz w:val="28"/>
          <w:szCs w:val="28"/>
        </w:rPr>
        <w:t xml:space="preserve">Причины, участники, этапы революции. </w:t>
      </w:r>
      <w:r w:rsidRPr="0094732D">
        <w:rPr>
          <w:rFonts w:ascii="Times New Roman" w:hAnsi="Times New Roman" w:cs="Times New Roman"/>
          <w:i/>
          <w:sz w:val="28"/>
          <w:szCs w:val="28"/>
        </w:rPr>
        <w:t>Размежевание в революционном лагере. О. Кромвель.</w:t>
      </w:r>
      <w:r w:rsidRPr="0094732D">
        <w:rPr>
          <w:rFonts w:ascii="Times New Roman" w:hAnsi="Times New Roman" w:cs="Times New Roman"/>
          <w:sz w:val="28"/>
          <w:szCs w:val="28"/>
        </w:rPr>
        <w:t xml:space="preserve"> Итоги и значение революции</w:t>
      </w:r>
      <w:r w:rsidRPr="0094732D">
        <w:rPr>
          <w:rFonts w:ascii="Times New Roman" w:hAnsi="Times New Roman" w:cs="Times New Roman"/>
          <w:i/>
          <w:sz w:val="28"/>
          <w:szCs w:val="28"/>
        </w:rPr>
        <w:t>. Реставрация Стюартов. Славная революция.</w:t>
      </w:r>
      <w:r w:rsidRPr="0094732D">
        <w:rPr>
          <w:rFonts w:ascii="Times New Roman" w:hAnsi="Times New Roman" w:cs="Times New Roman"/>
          <w:sz w:val="28"/>
          <w:szCs w:val="28"/>
        </w:rPr>
        <w:t xml:space="preserve"> Становление английской парламентской монархии. </w:t>
      </w:r>
    </w:p>
    <w:p w:rsidR="003B529D" w:rsidRPr="0094732D" w:rsidRDefault="003B529D" w:rsidP="003B529D">
      <w:pPr>
        <w:adjustRightInd w:val="0"/>
        <w:ind w:firstLine="567"/>
        <w:jc w:val="both"/>
        <w:textAlignment w:val="center"/>
        <w:rPr>
          <w:rFonts w:ascii="Times New Roman" w:hAnsi="Times New Roman" w:cs="Times New Roman"/>
          <w:sz w:val="28"/>
          <w:szCs w:val="28"/>
        </w:rPr>
      </w:pPr>
      <w:r w:rsidRPr="0094732D">
        <w:rPr>
          <w:rFonts w:ascii="Times New Roman" w:hAnsi="Times New Roman" w:cs="Times New Roman"/>
          <w:b/>
          <w:bCs/>
          <w:iCs/>
          <w:sz w:val="28"/>
          <w:szCs w:val="28"/>
        </w:rPr>
        <w:t>Страны Центральной, Южной и Юго-Восточной Европы</w:t>
      </w:r>
      <w:r w:rsidRPr="0094732D">
        <w:rPr>
          <w:rFonts w:ascii="Times New Roman" w:hAnsi="Times New Roman" w:cs="Times New Roman"/>
          <w:i/>
          <w:sz w:val="28"/>
          <w:szCs w:val="28"/>
        </w:rPr>
        <w:t>.</w:t>
      </w:r>
      <w:r w:rsidRPr="0094732D">
        <w:rPr>
          <w:rFonts w:ascii="Times New Roman" w:hAnsi="Times New Roman" w:cs="Times New Roman"/>
          <w:sz w:val="28"/>
          <w:szCs w:val="28"/>
        </w:rPr>
        <w:t xml:space="preserve"> В мире империй и вне его. Германские государства. Итальянские земли. Положение славянских народов. Образование Речи Посполитой. </w:t>
      </w:r>
    </w:p>
    <w:p w:rsidR="003B529D" w:rsidRPr="0094732D" w:rsidRDefault="003B529D" w:rsidP="003B529D">
      <w:pPr>
        <w:suppressAutoHyphens/>
        <w:adjustRightInd w:val="0"/>
        <w:ind w:firstLine="567"/>
        <w:textAlignment w:val="center"/>
        <w:rPr>
          <w:rFonts w:ascii="Times New Roman" w:hAnsi="Times New Roman" w:cs="Times New Roman"/>
          <w:b/>
          <w:bCs/>
          <w:position w:val="6"/>
          <w:sz w:val="28"/>
          <w:szCs w:val="28"/>
        </w:rPr>
      </w:pPr>
    </w:p>
    <w:p w:rsidR="003B529D" w:rsidRPr="0094732D" w:rsidRDefault="003B529D" w:rsidP="003B529D">
      <w:pPr>
        <w:suppressAutoHyphens/>
        <w:adjustRightInd w:val="0"/>
        <w:ind w:firstLine="567"/>
        <w:textAlignment w:val="center"/>
        <w:rPr>
          <w:rFonts w:ascii="Times New Roman" w:hAnsi="Times New Roman" w:cs="Times New Roman"/>
          <w:b/>
          <w:bCs/>
          <w:position w:val="6"/>
          <w:sz w:val="28"/>
          <w:szCs w:val="28"/>
        </w:rPr>
      </w:pPr>
      <w:r w:rsidRPr="0094732D">
        <w:rPr>
          <w:rFonts w:ascii="Times New Roman" w:hAnsi="Times New Roman" w:cs="Times New Roman"/>
          <w:b/>
          <w:bCs/>
          <w:position w:val="6"/>
          <w:sz w:val="28"/>
          <w:szCs w:val="28"/>
        </w:rPr>
        <w:t>Международные отношения в XVI–XVII вв.</w:t>
      </w:r>
      <w:r w:rsidRPr="0094732D">
        <w:rPr>
          <w:rFonts w:ascii="Times New Roman" w:hAnsi="Times New Roman" w:cs="Times New Roman"/>
          <w:position w:val="6"/>
          <w:sz w:val="28"/>
          <w:szCs w:val="28"/>
        </w:rPr>
        <w:t xml:space="preserve"> </w:t>
      </w:r>
    </w:p>
    <w:p w:rsidR="003B529D" w:rsidRPr="0094732D" w:rsidRDefault="003B529D" w:rsidP="003B529D">
      <w:pPr>
        <w:adjustRightInd w:val="0"/>
        <w:ind w:firstLine="567"/>
        <w:jc w:val="both"/>
        <w:textAlignment w:val="center"/>
        <w:rPr>
          <w:rFonts w:ascii="Times New Roman" w:hAnsi="Times New Roman" w:cs="Times New Roman"/>
          <w:spacing w:val="1"/>
          <w:sz w:val="28"/>
          <w:szCs w:val="28"/>
        </w:rPr>
      </w:pPr>
      <w:r w:rsidRPr="0094732D">
        <w:rPr>
          <w:rFonts w:ascii="Times New Roman" w:hAnsi="Times New Roman" w:cs="Times New Roman"/>
          <w:spacing w:val="1"/>
          <w:sz w:val="28"/>
          <w:szCs w:val="28"/>
        </w:rPr>
        <w:t xml:space="preserve">Борьба за первенство, военные конфликты между европейскими державами. </w:t>
      </w:r>
      <w:r w:rsidRPr="0094732D">
        <w:rPr>
          <w:rFonts w:ascii="Times New Roman" w:hAnsi="Times New Roman" w:cs="Times New Roman"/>
          <w:i/>
          <w:spacing w:val="1"/>
          <w:sz w:val="28"/>
          <w:szCs w:val="28"/>
        </w:rPr>
        <w:t>Столкновение интересов в приобретении колониальных владений и господстве на торговых путях. Противостояние османской экспансии в Европе. Образование державы австрийских Габсбургов</w:t>
      </w:r>
      <w:r w:rsidRPr="0094732D">
        <w:rPr>
          <w:rFonts w:ascii="Times New Roman" w:hAnsi="Times New Roman" w:cs="Times New Roman"/>
          <w:spacing w:val="1"/>
          <w:sz w:val="28"/>
          <w:szCs w:val="28"/>
        </w:rPr>
        <w:t xml:space="preserve">. Тридцатилетняя война. Вестфальский мир. </w:t>
      </w:r>
    </w:p>
    <w:p w:rsidR="003B529D" w:rsidRPr="0094732D" w:rsidRDefault="003B529D" w:rsidP="003B529D">
      <w:pPr>
        <w:suppressAutoHyphens/>
        <w:adjustRightInd w:val="0"/>
        <w:ind w:firstLine="567"/>
        <w:textAlignment w:val="center"/>
        <w:rPr>
          <w:rFonts w:ascii="Times New Roman" w:hAnsi="Times New Roman" w:cs="Times New Roman"/>
          <w:b/>
          <w:bCs/>
          <w:position w:val="6"/>
          <w:sz w:val="28"/>
          <w:szCs w:val="28"/>
        </w:rPr>
      </w:pPr>
    </w:p>
    <w:p w:rsidR="003B529D" w:rsidRPr="0094732D" w:rsidRDefault="003B529D" w:rsidP="003B529D">
      <w:pPr>
        <w:suppressAutoHyphens/>
        <w:adjustRightInd w:val="0"/>
        <w:ind w:firstLine="567"/>
        <w:textAlignment w:val="center"/>
        <w:rPr>
          <w:rFonts w:ascii="Times New Roman" w:hAnsi="Times New Roman" w:cs="Times New Roman"/>
          <w:b/>
          <w:bCs/>
          <w:position w:val="6"/>
          <w:sz w:val="28"/>
          <w:szCs w:val="28"/>
        </w:rPr>
      </w:pPr>
      <w:r w:rsidRPr="0094732D">
        <w:rPr>
          <w:rFonts w:ascii="Times New Roman" w:hAnsi="Times New Roman" w:cs="Times New Roman"/>
          <w:b/>
          <w:bCs/>
          <w:position w:val="6"/>
          <w:sz w:val="28"/>
          <w:szCs w:val="28"/>
        </w:rPr>
        <w:t xml:space="preserve">Европейская культура в раннее Новое время </w:t>
      </w:r>
    </w:p>
    <w:p w:rsidR="003B529D" w:rsidRPr="0094732D" w:rsidRDefault="003B529D" w:rsidP="003B529D">
      <w:pPr>
        <w:adjustRightInd w:val="0"/>
        <w:ind w:firstLine="567"/>
        <w:jc w:val="both"/>
        <w:textAlignment w:val="center"/>
        <w:rPr>
          <w:rFonts w:ascii="Times New Roman" w:hAnsi="Times New Roman" w:cs="Times New Roman"/>
          <w:i/>
          <w:sz w:val="28"/>
          <w:szCs w:val="28"/>
        </w:rPr>
      </w:pPr>
      <w:r w:rsidRPr="0094732D">
        <w:rPr>
          <w:rFonts w:ascii="Times New Roman" w:hAnsi="Times New Roman" w:cs="Times New Roman"/>
          <w:sz w:val="28"/>
          <w:szCs w:val="28"/>
        </w:rPr>
        <w:t>Высокое Возрождение в Италии: художники и их произведения</w:t>
      </w:r>
      <w:r w:rsidRPr="0094732D">
        <w:rPr>
          <w:rFonts w:ascii="Times New Roman" w:hAnsi="Times New Roman" w:cs="Times New Roman"/>
          <w:i/>
          <w:sz w:val="28"/>
          <w:szCs w:val="28"/>
        </w:rPr>
        <w:t xml:space="preserve">. Северное Возрождение. Мир человека в литературе раннего Нового времени. М. Сервантес. У. Шекспир. </w:t>
      </w:r>
      <w:r w:rsidRPr="0094732D">
        <w:rPr>
          <w:rFonts w:ascii="Times New Roman" w:hAnsi="Times New Roman" w:cs="Times New Roman"/>
          <w:sz w:val="28"/>
          <w:szCs w:val="28"/>
        </w:rPr>
        <w:t xml:space="preserve">Стили художественной культуры (барокко, классицизм). Французский театр эпохи классицизма. Развитие науки: переворот в естествознании, </w:t>
      </w:r>
      <w:r w:rsidRPr="0094732D">
        <w:rPr>
          <w:rFonts w:ascii="Times New Roman" w:hAnsi="Times New Roman" w:cs="Times New Roman"/>
          <w:sz w:val="28"/>
          <w:szCs w:val="28"/>
        </w:rPr>
        <w:lastRenderedPageBreak/>
        <w:t xml:space="preserve">возникновение новой картины мира. Выдающиеся ученые и их открытия (Н. Коперник, И. Ньютон). </w:t>
      </w:r>
      <w:r w:rsidRPr="0094732D">
        <w:rPr>
          <w:rFonts w:ascii="Times New Roman" w:hAnsi="Times New Roman" w:cs="Times New Roman"/>
          <w:i/>
          <w:sz w:val="28"/>
          <w:szCs w:val="28"/>
        </w:rPr>
        <w:t xml:space="preserve">Утверждение рационализма. </w:t>
      </w:r>
    </w:p>
    <w:p w:rsidR="003B529D" w:rsidRPr="0094732D" w:rsidRDefault="003B529D" w:rsidP="003B529D">
      <w:pPr>
        <w:suppressAutoHyphens/>
        <w:adjustRightInd w:val="0"/>
        <w:ind w:firstLine="567"/>
        <w:textAlignment w:val="center"/>
        <w:rPr>
          <w:rFonts w:ascii="Times New Roman" w:hAnsi="Times New Roman" w:cs="Times New Roman"/>
          <w:b/>
          <w:bCs/>
          <w:position w:val="6"/>
          <w:sz w:val="28"/>
          <w:szCs w:val="28"/>
        </w:rPr>
      </w:pPr>
    </w:p>
    <w:p w:rsidR="003B529D" w:rsidRPr="0094732D" w:rsidRDefault="003B529D" w:rsidP="003B529D">
      <w:pPr>
        <w:suppressAutoHyphens/>
        <w:adjustRightInd w:val="0"/>
        <w:ind w:firstLine="567"/>
        <w:textAlignment w:val="center"/>
        <w:rPr>
          <w:rFonts w:ascii="Times New Roman" w:hAnsi="Times New Roman" w:cs="Times New Roman"/>
          <w:b/>
          <w:bCs/>
          <w:position w:val="6"/>
          <w:sz w:val="28"/>
          <w:szCs w:val="28"/>
        </w:rPr>
      </w:pPr>
      <w:r w:rsidRPr="0094732D">
        <w:rPr>
          <w:rFonts w:ascii="Times New Roman" w:hAnsi="Times New Roman" w:cs="Times New Roman"/>
          <w:b/>
          <w:bCs/>
          <w:position w:val="6"/>
          <w:sz w:val="28"/>
          <w:szCs w:val="28"/>
        </w:rPr>
        <w:t>Страны Востока в XVI–XVII вв.</w:t>
      </w:r>
      <w:r w:rsidRPr="0094732D">
        <w:rPr>
          <w:rFonts w:ascii="Times New Roman" w:hAnsi="Times New Roman" w:cs="Times New Roman"/>
          <w:position w:val="6"/>
          <w:sz w:val="28"/>
          <w:szCs w:val="28"/>
        </w:rPr>
        <w:t xml:space="preserve"> </w:t>
      </w:r>
    </w:p>
    <w:p w:rsidR="003B529D" w:rsidRPr="0094732D" w:rsidRDefault="003B529D" w:rsidP="003B529D">
      <w:pPr>
        <w:adjustRightInd w:val="0"/>
        <w:ind w:firstLine="567"/>
        <w:jc w:val="both"/>
        <w:textAlignment w:val="center"/>
        <w:rPr>
          <w:rFonts w:ascii="Times New Roman" w:hAnsi="Times New Roman" w:cs="Times New Roman"/>
          <w:i/>
          <w:sz w:val="28"/>
          <w:szCs w:val="28"/>
        </w:rPr>
      </w:pPr>
      <w:r w:rsidRPr="0094732D">
        <w:rPr>
          <w:rFonts w:ascii="Times New Roman" w:hAnsi="Times New Roman" w:cs="Times New Roman"/>
          <w:b/>
          <w:bCs/>
          <w:i/>
          <w:iCs/>
          <w:sz w:val="28"/>
          <w:szCs w:val="28"/>
        </w:rPr>
        <w:t>Османская империя</w:t>
      </w:r>
      <w:r w:rsidRPr="0094732D">
        <w:rPr>
          <w:rFonts w:ascii="Times New Roman" w:hAnsi="Times New Roman" w:cs="Times New Roman"/>
          <w:sz w:val="28"/>
          <w:szCs w:val="28"/>
        </w:rPr>
        <w:t>: на вершине могущества</w:t>
      </w:r>
      <w:r w:rsidRPr="0094732D">
        <w:rPr>
          <w:rFonts w:ascii="Times New Roman" w:hAnsi="Times New Roman" w:cs="Times New Roman"/>
          <w:i/>
          <w:sz w:val="28"/>
          <w:szCs w:val="28"/>
        </w:rPr>
        <w:t>. Сулейман I Великолепный: завоеватель, законодатель. Управление многонациональной империей. Османская армия.</w:t>
      </w:r>
      <w:r w:rsidRPr="0094732D">
        <w:rPr>
          <w:rFonts w:ascii="Times New Roman" w:hAnsi="Times New Roman" w:cs="Times New Roman"/>
          <w:sz w:val="28"/>
          <w:szCs w:val="28"/>
        </w:rPr>
        <w:t xml:space="preserve"> </w:t>
      </w:r>
      <w:r w:rsidRPr="0094732D">
        <w:rPr>
          <w:rFonts w:ascii="Times New Roman" w:hAnsi="Times New Roman" w:cs="Times New Roman"/>
          <w:b/>
          <w:bCs/>
          <w:i/>
          <w:iCs/>
          <w:sz w:val="28"/>
          <w:szCs w:val="28"/>
        </w:rPr>
        <w:t>Индия</w:t>
      </w:r>
      <w:r w:rsidRPr="0094732D">
        <w:rPr>
          <w:rFonts w:ascii="Times New Roman" w:hAnsi="Times New Roman" w:cs="Times New Roman"/>
          <w:sz w:val="28"/>
          <w:szCs w:val="28"/>
        </w:rPr>
        <w:t xml:space="preserve"> при Великих Моголах. Начало проникновения европейцев. Ост-Индские компании. </w:t>
      </w:r>
      <w:r w:rsidRPr="0094732D">
        <w:rPr>
          <w:rFonts w:ascii="Times New Roman" w:hAnsi="Times New Roman" w:cs="Times New Roman"/>
          <w:b/>
          <w:bCs/>
          <w:i/>
          <w:iCs/>
          <w:sz w:val="28"/>
          <w:szCs w:val="28"/>
        </w:rPr>
        <w:t>Китай</w:t>
      </w:r>
      <w:r w:rsidRPr="0094732D">
        <w:rPr>
          <w:rFonts w:ascii="Times New Roman" w:hAnsi="Times New Roman" w:cs="Times New Roman"/>
          <w:sz w:val="28"/>
          <w:szCs w:val="28"/>
        </w:rPr>
        <w:t xml:space="preserve"> в эпоху Мин. Экономическая и социальная политика государства. Утверждение маньчжурской династии Цин. </w:t>
      </w:r>
      <w:r w:rsidRPr="0094732D">
        <w:rPr>
          <w:rFonts w:ascii="Times New Roman" w:hAnsi="Times New Roman" w:cs="Times New Roman"/>
          <w:b/>
          <w:bCs/>
          <w:i/>
          <w:iCs/>
          <w:sz w:val="28"/>
          <w:szCs w:val="28"/>
        </w:rPr>
        <w:t>Япония</w:t>
      </w:r>
      <w:r w:rsidRPr="0094732D">
        <w:rPr>
          <w:rFonts w:ascii="Times New Roman" w:hAnsi="Times New Roman" w:cs="Times New Roman"/>
          <w:sz w:val="28"/>
          <w:szCs w:val="28"/>
        </w:rPr>
        <w:t xml:space="preserve">: борьба знатных кланов за власть, </w:t>
      </w:r>
      <w:r w:rsidRPr="0094732D">
        <w:rPr>
          <w:rFonts w:ascii="Times New Roman" w:hAnsi="Times New Roman" w:cs="Times New Roman"/>
          <w:i/>
          <w:sz w:val="28"/>
          <w:szCs w:val="28"/>
        </w:rPr>
        <w:t>установление сегуната Токугава, укрепление централизованного государства. «Закрытие» страны для иноземцев. Культура и искусство стран Востока в XVI–XVII вв.</w:t>
      </w:r>
    </w:p>
    <w:p w:rsidR="003B529D" w:rsidRPr="0094732D" w:rsidRDefault="003B529D" w:rsidP="003B529D">
      <w:pPr>
        <w:adjustRightInd w:val="0"/>
        <w:ind w:firstLine="567"/>
        <w:jc w:val="both"/>
        <w:textAlignment w:val="center"/>
        <w:rPr>
          <w:rFonts w:ascii="Times New Roman" w:hAnsi="Times New Roman" w:cs="Times New Roman"/>
          <w:sz w:val="28"/>
          <w:szCs w:val="28"/>
        </w:rPr>
      </w:pPr>
      <w:r w:rsidRPr="0094732D">
        <w:rPr>
          <w:rFonts w:ascii="Times New Roman" w:hAnsi="Times New Roman" w:cs="Times New Roman"/>
          <w:b/>
          <w:bCs/>
          <w:sz w:val="28"/>
          <w:szCs w:val="28"/>
        </w:rPr>
        <w:t>Обобщение</w:t>
      </w:r>
      <w:r w:rsidRPr="0094732D">
        <w:rPr>
          <w:rFonts w:ascii="Times New Roman" w:hAnsi="Times New Roman" w:cs="Times New Roman"/>
          <w:sz w:val="28"/>
          <w:szCs w:val="28"/>
        </w:rPr>
        <w:t>. Историческое и культурное наследие Раннего Нового времени.</w:t>
      </w:r>
    </w:p>
    <w:p w:rsidR="003B529D" w:rsidRPr="0094732D" w:rsidRDefault="003B529D" w:rsidP="003B529D">
      <w:pPr>
        <w:suppressAutoHyphens/>
        <w:adjustRightInd w:val="0"/>
        <w:ind w:firstLine="567"/>
        <w:textAlignment w:val="center"/>
        <w:rPr>
          <w:rFonts w:ascii="Times New Roman" w:hAnsi="Times New Roman" w:cs="Times New Roman"/>
          <w:b/>
          <w:bCs/>
          <w:position w:val="6"/>
          <w:sz w:val="28"/>
          <w:szCs w:val="28"/>
        </w:rPr>
      </w:pPr>
    </w:p>
    <w:p w:rsidR="003B529D" w:rsidRPr="0094732D" w:rsidRDefault="003B529D" w:rsidP="003B529D">
      <w:pPr>
        <w:suppressAutoHyphens/>
        <w:adjustRightInd w:val="0"/>
        <w:ind w:firstLine="567"/>
        <w:textAlignment w:val="center"/>
        <w:rPr>
          <w:rFonts w:ascii="Times New Roman" w:hAnsi="Times New Roman" w:cs="Times New Roman"/>
          <w:b/>
          <w:bCs/>
          <w:caps/>
          <w:position w:val="6"/>
          <w:sz w:val="28"/>
          <w:szCs w:val="28"/>
        </w:rPr>
      </w:pPr>
      <w:r w:rsidRPr="0094732D">
        <w:rPr>
          <w:rFonts w:ascii="Times New Roman" w:hAnsi="Times New Roman" w:cs="Times New Roman"/>
          <w:b/>
          <w:bCs/>
          <w:caps/>
          <w:position w:val="6"/>
          <w:sz w:val="28"/>
          <w:szCs w:val="28"/>
        </w:rPr>
        <w:t xml:space="preserve">История России. Россия в XVI–XVII </w:t>
      </w:r>
      <w:r w:rsidRPr="0094732D">
        <w:rPr>
          <w:rFonts w:ascii="Times New Roman" w:hAnsi="Times New Roman" w:cs="Times New Roman"/>
          <w:b/>
          <w:bCs/>
          <w:position w:val="6"/>
          <w:sz w:val="28"/>
          <w:szCs w:val="28"/>
        </w:rPr>
        <w:t>вв</w:t>
      </w:r>
      <w:r w:rsidRPr="0094732D">
        <w:rPr>
          <w:rFonts w:ascii="Times New Roman" w:hAnsi="Times New Roman" w:cs="Times New Roman"/>
          <w:b/>
          <w:bCs/>
          <w:caps/>
          <w:position w:val="6"/>
          <w:sz w:val="28"/>
          <w:szCs w:val="28"/>
        </w:rPr>
        <w:t xml:space="preserve">.: </w:t>
      </w:r>
    </w:p>
    <w:p w:rsidR="003B529D" w:rsidRPr="0094732D" w:rsidRDefault="003B529D" w:rsidP="003B529D">
      <w:pPr>
        <w:suppressAutoHyphens/>
        <w:adjustRightInd w:val="0"/>
        <w:ind w:firstLine="567"/>
        <w:textAlignment w:val="center"/>
        <w:rPr>
          <w:rFonts w:ascii="Times New Roman" w:hAnsi="Times New Roman" w:cs="Times New Roman"/>
          <w:b/>
          <w:bCs/>
          <w:caps/>
          <w:position w:val="6"/>
          <w:sz w:val="28"/>
          <w:szCs w:val="28"/>
        </w:rPr>
      </w:pPr>
      <w:r w:rsidRPr="0094732D">
        <w:rPr>
          <w:rFonts w:ascii="Times New Roman" w:hAnsi="Times New Roman" w:cs="Times New Roman"/>
          <w:b/>
          <w:bCs/>
          <w:caps/>
          <w:position w:val="6"/>
          <w:sz w:val="28"/>
          <w:szCs w:val="28"/>
        </w:rPr>
        <w:t xml:space="preserve">от великого княжества к царству </w:t>
      </w:r>
    </w:p>
    <w:p w:rsidR="003B529D" w:rsidRPr="0094732D" w:rsidRDefault="003B529D" w:rsidP="003B529D">
      <w:pPr>
        <w:suppressAutoHyphens/>
        <w:adjustRightInd w:val="0"/>
        <w:ind w:firstLine="567"/>
        <w:textAlignment w:val="center"/>
        <w:rPr>
          <w:rFonts w:ascii="Times New Roman" w:hAnsi="Times New Roman" w:cs="Times New Roman"/>
          <w:b/>
          <w:bCs/>
          <w:smallCaps/>
          <w:position w:val="6"/>
          <w:sz w:val="28"/>
          <w:szCs w:val="28"/>
        </w:rPr>
      </w:pPr>
    </w:p>
    <w:p w:rsidR="003B529D" w:rsidRPr="0094732D" w:rsidRDefault="003B529D" w:rsidP="003B529D">
      <w:pPr>
        <w:adjustRightInd w:val="0"/>
        <w:ind w:firstLine="567"/>
        <w:jc w:val="both"/>
        <w:textAlignment w:val="center"/>
        <w:rPr>
          <w:rFonts w:ascii="Times New Roman" w:hAnsi="Times New Roman" w:cs="Times New Roman"/>
          <w:b/>
          <w:sz w:val="28"/>
          <w:szCs w:val="28"/>
        </w:rPr>
      </w:pPr>
      <w:r w:rsidRPr="0094732D">
        <w:rPr>
          <w:rFonts w:ascii="Times New Roman" w:hAnsi="Times New Roman" w:cs="Times New Roman"/>
          <w:b/>
          <w:sz w:val="28"/>
          <w:szCs w:val="28"/>
        </w:rPr>
        <w:t xml:space="preserve">Россия в XVI в. </w:t>
      </w:r>
    </w:p>
    <w:p w:rsidR="003B529D" w:rsidRPr="0094732D" w:rsidRDefault="003B529D" w:rsidP="003B529D">
      <w:pPr>
        <w:adjustRightInd w:val="0"/>
        <w:ind w:firstLine="567"/>
        <w:jc w:val="both"/>
        <w:textAlignment w:val="center"/>
        <w:rPr>
          <w:rFonts w:ascii="Times New Roman" w:hAnsi="Times New Roman" w:cs="Times New Roman"/>
          <w:sz w:val="28"/>
          <w:szCs w:val="28"/>
        </w:rPr>
      </w:pPr>
      <w:r w:rsidRPr="0094732D">
        <w:rPr>
          <w:rFonts w:ascii="Times New Roman" w:hAnsi="Times New Roman" w:cs="Times New Roman"/>
          <w:b/>
          <w:bCs/>
          <w:iCs/>
          <w:sz w:val="28"/>
          <w:szCs w:val="28"/>
        </w:rPr>
        <w:t>Завершение объединения русских земель</w:t>
      </w:r>
      <w:r w:rsidRPr="0094732D">
        <w:rPr>
          <w:rFonts w:ascii="Times New Roman" w:hAnsi="Times New Roman" w:cs="Times New Roman"/>
          <w:sz w:val="28"/>
          <w:szCs w:val="28"/>
        </w:rPr>
        <w:t xml:space="preserve">. Княжение Василия III. Завершение объединения русских земель вокруг Москвы: присоединение Псковской, Смоленской, Рязанской земель. </w:t>
      </w:r>
      <w:r w:rsidRPr="0094732D">
        <w:rPr>
          <w:rFonts w:ascii="Times New Roman" w:hAnsi="Times New Roman" w:cs="Times New Roman"/>
          <w:i/>
          <w:sz w:val="28"/>
          <w:szCs w:val="28"/>
        </w:rPr>
        <w:t xml:space="preserve">Отмирание удельной системы. Укрепление великокняжеской власти. </w:t>
      </w:r>
      <w:r w:rsidRPr="0094732D">
        <w:rPr>
          <w:rFonts w:ascii="Times New Roman" w:hAnsi="Times New Roman" w:cs="Times New Roman"/>
          <w:sz w:val="28"/>
          <w:szCs w:val="28"/>
        </w:rPr>
        <w:t xml:space="preserve">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 </w:t>
      </w:r>
    </w:p>
    <w:p w:rsidR="003B529D" w:rsidRPr="0094732D" w:rsidRDefault="003B529D" w:rsidP="003B529D">
      <w:pPr>
        <w:adjustRightInd w:val="0"/>
        <w:ind w:firstLine="567"/>
        <w:jc w:val="both"/>
        <w:textAlignment w:val="center"/>
        <w:rPr>
          <w:rFonts w:ascii="Times New Roman" w:hAnsi="Times New Roman" w:cs="Times New Roman"/>
          <w:sz w:val="28"/>
          <w:szCs w:val="28"/>
        </w:rPr>
      </w:pPr>
      <w:r w:rsidRPr="0094732D">
        <w:rPr>
          <w:rFonts w:ascii="Times New Roman" w:hAnsi="Times New Roman" w:cs="Times New Roman"/>
          <w:sz w:val="28"/>
          <w:szCs w:val="28"/>
        </w:rPr>
        <w:t xml:space="preserve">Органы государственной власти. Приказная система: формирование первых приказных учреждений. Боярская дума, ее роль в управлении государством. </w:t>
      </w:r>
      <w:r w:rsidRPr="0094732D">
        <w:rPr>
          <w:rFonts w:ascii="Times New Roman" w:hAnsi="Times New Roman" w:cs="Times New Roman"/>
          <w:i/>
          <w:sz w:val="28"/>
          <w:szCs w:val="28"/>
        </w:rPr>
        <w:t>«Малая дума».</w:t>
      </w:r>
      <w:r w:rsidRPr="0094732D">
        <w:rPr>
          <w:rFonts w:ascii="Times New Roman" w:hAnsi="Times New Roman" w:cs="Times New Roman"/>
          <w:sz w:val="28"/>
          <w:szCs w:val="28"/>
        </w:rPr>
        <w:t xml:space="preserve"> Местничество. Местное управление: наместники и волостели, система кормлений. Государство и церковь. </w:t>
      </w:r>
    </w:p>
    <w:p w:rsidR="003B529D" w:rsidRPr="0094732D" w:rsidRDefault="003B529D" w:rsidP="003B529D">
      <w:pPr>
        <w:adjustRightInd w:val="0"/>
        <w:ind w:firstLine="567"/>
        <w:jc w:val="both"/>
        <w:textAlignment w:val="center"/>
        <w:rPr>
          <w:rFonts w:ascii="Times New Roman" w:hAnsi="Times New Roman" w:cs="Times New Roman"/>
          <w:i/>
          <w:sz w:val="28"/>
          <w:szCs w:val="28"/>
        </w:rPr>
      </w:pPr>
      <w:r w:rsidRPr="0094732D">
        <w:rPr>
          <w:rFonts w:ascii="Times New Roman" w:hAnsi="Times New Roman" w:cs="Times New Roman"/>
          <w:b/>
          <w:bCs/>
          <w:iCs/>
          <w:sz w:val="28"/>
          <w:szCs w:val="28"/>
        </w:rPr>
        <w:t>Царствование Ивана IV</w:t>
      </w:r>
      <w:r w:rsidRPr="0094732D">
        <w:rPr>
          <w:rFonts w:ascii="Times New Roman" w:hAnsi="Times New Roman" w:cs="Times New Roman"/>
          <w:i/>
          <w:sz w:val="28"/>
          <w:szCs w:val="28"/>
        </w:rPr>
        <w:t>.</w:t>
      </w:r>
      <w:r w:rsidRPr="0094732D">
        <w:rPr>
          <w:rFonts w:ascii="Times New Roman" w:hAnsi="Times New Roman" w:cs="Times New Roman"/>
          <w:sz w:val="28"/>
          <w:szCs w:val="28"/>
        </w:rPr>
        <w:t xml:space="preserve"> Регентство Елены Глинской. </w:t>
      </w:r>
      <w:r w:rsidRPr="0094732D">
        <w:rPr>
          <w:rFonts w:ascii="Times New Roman" w:hAnsi="Times New Roman" w:cs="Times New Roman"/>
          <w:i/>
          <w:sz w:val="28"/>
          <w:szCs w:val="28"/>
        </w:rPr>
        <w:t xml:space="preserve">Сопротивление удельных князей великокняжеской власти. Унификация денежной системы. </w:t>
      </w:r>
    </w:p>
    <w:p w:rsidR="003B529D" w:rsidRPr="0094732D" w:rsidRDefault="003B529D" w:rsidP="003B529D">
      <w:pPr>
        <w:adjustRightInd w:val="0"/>
        <w:ind w:firstLine="567"/>
        <w:jc w:val="both"/>
        <w:textAlignment w:val="center"/>
        <w:rPr>
          <w:rFonts w:ascii="Times New Roman" w:hAnsi="Times New Roman" w:cs="Times New Roman"/>
          <w:iCs/>
          <w:sz w:val="28"/>
          <w:szCs w:val="28"/>
        </w:rPr>
      </w:pPr>
      <w:r w:rsidRPr="0094732D">
        <w:rPr>
          <w:rFonts w:ascii="Times New Roman" w:hAnsi="Times New Roman" w:cs="Times New Roman"/>
          <w:sz w:val="28"/>
          <w:szCs w:val="28"/>
        </w:rPr>
        <w:t xml:space="preserve">Период боярского правления. Борьба за власть между боярскими кланами. Губная реформа. Московское восстание 1547 г. </w:t>
      </w:r>
      <w:r w:rsidRPr="0094732D">
        <w:rPr>
          <w:rFonts w:ascii="Times New Roman" w:hAnsi="Times New Roman" w:cs="Times New Roman"/>
          <w:i/>
          <w:sz w:val="28"/>
          <w:szCs w:val="28"/>
        </w:rPr>
        <w:t>Ереси.</w:t>
      </w:r>
    </w:p>
    <w:p w:rsidR="003B529D" w:rsidRPr="0094732D" w:rsidRDefault="003B529D" w:rsidP="003B529D">
      <w:pPr>
        <w:adjustRightInd w:val="0"/>
        <w:ind w:firstLine="567"/>
        <w:jc w:val="both"/>
        <w:textAlignment w:val="center"/>
        <w:rPr>
          <w:rFonts w:ascii="Times New Roman" w:hAnsi="Times New Roman" w:cs="Times New Roman"/>
          <w:sz w:val="28"/>
          <w:szCs w:val="28"/>
        </w:rPr>
      </w:pPr>
      <w:r w:rsidRPr="0094732D">
        <w:rPr>
          <w:rFonts w:ascii="Times New Roman" w:hAnsi="Times New Roman" w:cs="Times New Roman"/>
          <w:sz w:val="28"/>
          <w:szCs w:val="28"/>
        </w:rPr>
        <w:t xml:space="preserve">Принятие Иваном IV царского титула. Реформы середины XVI в. «Избранная рада»: ее состав и значение. Появление Земских соборов: </w:t>
      </w:r>
      <w:r w:rsidRPr="0094732D">
        <w:rPr>
          <w:rFonts w:ascii="Times New Roman" w:hAnsi="Times New Roman" w:cs="Times New Roman"/>
          <w:i/>
          <w:sz w:val="28"/>
          <w:szCs w:val="28"/>
        </w:rPr>
        <w:t>дискуссии о характере народного представительства</w:t>
      </w:r>
      <w:r w:rsidRPr="0094732D">
        <w:rPr>
          <w:rFonts w:ascii="Times New Roman" w:hAnsi="Times New Roman" w:cs="Times New Roman"/>
          <w:i/>
          <w:iCs/>
          <w:sz w:val="28"/>
          <w:szCs w:val="28"/>
        </w:rPr>
        <w:t>.</w:t>
      </w:r>
      <w:r w:rsidRPr="0094732D">
        <w:rPr>
          <w:rFonts w:ascii="Times New Roman" w:hAnsi="Times New Roman" w:cs="Times New Roman"/>
          <w:sz w:val="28"/>
          <w:szCs w:val="28"/>
        </w:rPr>
        <w:t xml:space="preserve"> Отмена кормлений. Система налогообложения. Судебник 1550 г. Стоглавый собор. Земская реформа – формирование органов местного самоуправления. </w:t>
      </w:r>
    </w:p>
    <w:p w:rsidR="003B529D" w:rsidRPr="0094732D" w:rsidRDefault="003B529D" w:rsidP="003B529D">
      <w:pPr>
        <w:adjustRightInd w:val="0"/>
        <w:ind w:firstLine="567"/>
        <w:jc w:val="both"/>
        <w:textAlignment w:val="center"/>
        <w:rPr>
          <w:rFonts w:ascii="Times New Roman" w:hAnsi="Times New Roman" w:cs="Times New Roman"/>
          <w:sz w:val="28"/>
          <w:szCs w:val="28"/>
        </w:rPr>
      </w:pPr>
      <w:r w:rsidRPr="0094732D">
        <w:rPr>
          <w:rFonts w:ascii="Times New Roman" w:hAnsi="Times New Roman" w:cs="Times New Roman"/>
          <w:sz w:val="28"/>
          <w:szCs w:val="28"/>
        </w:rPr>
        <w:t xml:space="preserve">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w:t>
      </w:r>
      <w:r w:rsidRPr="0094732D">
        <w:rPr>
          <w:rFonts w:ascii="Times New Roman" w:hAnsi="Times New Roman" w:cs="Times New Roman"/>
          <w:i/>
          <w:sz w:val="28"/>
          <w:szCs w:val="28"/>
        </w:rPr>
        <w:t xml:space="preserve">Битва при Молодях. </w:t>
      </w:r>
      <w:r w:rsidRPr="0094732D">
        <w:rPr>
          <w:rFonts w:ascii="Times New Roman" w:hAnsi="Times New Roman" w:cs="Times New Roman"/>
          <w:sz w:val="28"/>
          <w:szCs w:val="28"/>
        </w:rPr>
        <w:t xml:space="preserve">Укрепление южных границ.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 </w:t>
      </w:r>
    </w:p>
    <w:p w:rsidR="003B529D" w:rsidRPr="0094732D" w:rsidRDefault="003B529D" w:rsidP="003B529D">
      <w:pPr>
        <w:adjustRightInd w:val="0"/>
        <w:ind w:firstLine="567"/>
        <w:jc w:val="both"/>
        <w:textAlignment w:val="center"/>
        <w:rPr>
          <w:rFonts w:ascii="Times New Roman" w:hAnsi="Times New Roman" w:cs="Times New Roman"/>
          <w:i/>
          <w:sz w:val="28"/>
          <w:szCs w:val="28"/>
        </w:rPr>
      </w:pPr>
      <w:r w:rsidRPr="0094732D">
        <w:rPr>
          <w:rFonts w:ascii="Times New Roman" w:hAnsi="Times New Roman" w:cs="Times New Roman"/>
          <w:sz w:val="28"/>
          <w:szCs w:val="28"/>
        </w:rPr>
        <w:t>Социальная структура российского общества. Дворянство</w:t>
      </w:r>
      <w:r w:rsidRPr="0094732D">
        <w:rPr>
          <w:rFonts w:ascii="Times New Roman" w:hAnsi="Times New Roman" w:cs="Times New Roman"/>
          <w:i/>
          <w:sz w:val="28"/>
          <w:szCs w:val="28"/>
        </w:rPr>
        <w:t>. Служилые люди.</w:t>
      </w:r>
      <w:r w:rsidRPr="0094732D">
        <w:rPr>
          <w:rFonts w:ascii="Times New Roman" w:hAnsi="Times New Roman" w:cs="Times New Roman"/>
          <w:iCs/>
          <w:sz w:val="28"/>
          <w:szCs w:val="28"/>
        </w:rPr>
        <w:t xml:space="preserve"> </w:t>
      </w:r>
      <w:r w:rsidRPr="0094732D">
        <w:rPr>
          <w:rFonts w:ascii="Times New Roman" w:hAnsi="Times New Roman" w:cs="Times New Roman"/>
          <w:i/>
          <w:sz w:val="28"/>
          <w:szCs w:val="28"/>
        </w:rPr>
        <w:lastRenderedPageBreak/>
        <w:t>Формирование Государева двора и «служилых городов». Торгово-ремесленное население городов. Духовенство.</w:t>
      </w:r>
      <w:r w:rsidRPr="0094732D">
        <w:rPr>
          <w:rFonts w:ascii="Times New Roman" w:hAnsi="Times New Roman" w:cs="Times New Roman"/>
          <w:sz w:val="28"/>
          <w:szCs w:val="28"/>
        </w:rPr>
        <w:t xml:space="preserve"> Начало закрепощения крестьян: Указ о «заповедных летах». </w:t>
      </w:r>
      <w:r w:rsidRPr="0094732D">
        <w:rPr>
          <w:rFonts w:ascii="Times New Roman" w:hAnsi="Times New Roman" w:cs="Times New Roman"/>
          <w:i/>
          <w:sz w:val="28"/>
          <w:szCs w:val="28"/>
        </w:rPr>
        <w:t xml:space="preserve">Формирование вольного казачества. </w:t>
      </w:r>
    </w:p>
    <w:p w:rsidR="003B529D" w:rsidRPr="0094732D" w:rsidRDefault="003B529D" w:rsidP="003B529D">
      <w:pPr>
        <w:adjustRightInd w:val="0"/>
        <w:ind w:firstLine="567"/>
        <w:jc w:val="both"/>
        <w:textAlignment w:val="center"/>
        <w:rPr>
          <w:rFonts w:ascii="Times New Roman" w:hAnsi="Times New Roman" w:cs="Times New Roman"/>
          <w:i/>
          <w:sz w:val="28"/>
          <w:szCs w:val="28"/>
        </w:rPr>
      </w:pPr>
      <w:r w:rsidRPr="0094732D">
        <w:rPr>
          <w:rFonts w:ascii="Times New Roman" w:hAnsi="Times New Roman" w:cs="Times New Roman"/>
          <w:sz w:val="28"/>
          <w:szCs w:val="28"/>
        </w:rPr>
        <w:t xml:space="preserve">Многонациональный состав населения Русского государства. </w:t>
      </w:r>
      <w:r w:rsidRPr="0094732D">
        <w:rPr>
          <w:rFonts w:ascii="Times New Roman" w:hAnsi="Times New Roman" w:cs="Times New Roman"/>
          <w:i/>
          <w:sz w:val="28"/>
          <w:szCs w:val="28"/>
        </w:rPr>
        <w:t>Финно-угорские народы.</w:t>
      </w:r>
      <w:r w:rsidRPr="0094732D">
        <w:rPr>
          <w:rFonts w:ascii="Times New Roman" w:hAnsi="Times New Roman" w:cs="Times New Roman"/>
          <w:sz w:val="28"/>
          <w:szCs w:val="28"/>
        </w:rPr>
        <w:t xml:space="preserve"> Народы Поволжья после присоединения к России. </w:t>
      </w:r>
      <w:r w:rsidRPr="0094732D">
        <w:rPr>
          <w:rFonts w:ascii="Times New Roman" w:hAnsi="Times New Roman" w:cs="Times New Roman"/>
          <w:i/>
          <w:sz w:val="28"/>
          <w:szCs w:val="28"/>
        </w:rPr>
        <w:t>Служилые татары</w:t>
      </w:r>
      <w:r w:rsidRPr="0094732D">
        <w:rPr>
          <w:rFonts w:ascii="Times New Roman" w:hAnsi="Times New Roman" w:cs="Times New Roman"/>
          <w:iCs/>
          <w:sz w:val="28"/>
          <w:szCs w:val="28"/>
        </w:rPr>
        <w:t xml:space="preserve">. </w:t>
      </w:r>
      <w:r w:rsidRPr="0094732D">
        <w:rPr>
          <w:rFonts w:ascii="Times New Roman" w:hAnsi="Times New Roman" w:cs="Times New Roman"/>
          <w:i/>
          <w:sz w:val="28"/>
          <w:szCs w:val="28"/>
        </w:rPr>
        <w:t>Сосуществование религий в Российском государстве</w:t>
      </w:r>
      <w:r w:rsidRPr="0094732D">
        <w:rPr>
          <w:rFonts w:ascii="Times New Roman" w:hAnsi="Times New Roman" w:cs="Times New Roman"/>
          <w:iCs/>
          <w:sz w:val="28"/>
          <w:szCs w:val="28"/>
        </w:rPr>
        <w:t>.</w:t>
      </w:r>
      <w:r w:rsidRPr="0094732D">
        <w:rPr>
          <w:rFonts w:ascii="Times New Roman" w:hAnsi="Times New Roman" w:cs="Times New Roman"/>
          <w:sz w:val="28"/>
          <w:szCs w:val="28"/>
        </w:rPr>
        <w:t xml:space="preserve"> Русская православная церковь. </w:t>
      </w:r>
      <w:r w:rsidRPr="0094732D">
        <w:rPr>
          <w:rFonts w:ascii="Times New Roman" w:hAnsi="Times New Roman" w:cs="Times New Roman"/>
          <w:i/>
          <w:sz w:val="28"/>
          <w:szCs w:val="28"/>
        </w:rPr>
        <w:t>Мусульманское духовенство</w:t>
      </w:r>
      <w:r w:rsidRPr="0094732D">
        <w:rPr>
          <w:rFonts w:ascii="Times New Roman" w:hAnsi="Times New Roman" w:cs="Times New Roman"/>
          <w:iCs/>
          <w:sz w:val="28"/>
          <w:szCs w:val="28"/>
        </w:rPr>
        <w:t>.</w:t>
      </w:r>
    </w:p>
    <w:p w:rsidR="003B529D" w:rsidRPr="0094732D" w:rsidRDefault="003B529D" w:rsidP="003B529D">
      <w:pPr>
        <w:adjustRightInd w:val="0"/>
        <w:ind w:firstLine="567"/>
        <w:jc w:val="both"/>
        <w:textAlignment w:val="center"/>
        <w:rPr>
          <w:rFonts w:ascii="Times New Roman" w:hAnsi="Times New Roman" w:cs="Times New Roman"/>
          <w:sz w:val="28"/>
          <w:szCs w:val="28"/>
        </w:rPr>
      </w:pPr>
      <w:r w:rsidRPr="0094732D">
        <w:rPr>
          <w:rFonts w:ascii="Times New Roman" w:hAnsi="Times New Roman" w:cs="Times New Roman"/>
          <w:sz w:val="28"/>
          <w:szCs w:val="28"/>
        </w:rPr>
        <w:t>Опричнина</w:t>
      </w:r>
      <w:r w:rsidRPr="0094732D">
        <w:rPr>
          <w:rFonts w:ascii="Times New Roman" w:hAnsi="Times New Roman" w:cs="Times New Roman"/>
          <w:i/>
          <w:sz w:val="28"/>
          <w:szCs w:val="28"/>
        </w:rPr>
        <w:t>, дискуссия о ее причинах и характере</w:t>
      </w:r>
      <w:r w:rsidRPr="0094732D">
        <w:rPr>
          <w:rFonts w:ascii="Times New Roman" w:hAnsi="Times New Roman" w:cs="Times New Roman"/>
          <w:sz w:val="28"/>
          <w:szCs w:val="28"/>
        </w:rPr>
        <w:t>. Опричный террор. Разгром Новгорода и Пскова</w:t>
      </w:r>
      <w:r w:rsidRPr="0094732D">
        <w:rPr>
          <w:rFonts w:ascii="Times New Roman" w:hAnsi="Times New Roman" w:cs="Times New Roman"/>
          <w:i/>
          <w:sz w:val="28"/>
          <w:szCs w:val="28"/>
        </w:rPr>
        <w:t>. Московские казни 1570 г</w:t>
      </w:r>
      <w:r w:rsidRPr="0094732D">
        <w:rPr>
          <w:rFonts w:ascii="Times New Roman" w:hAnsi="Times New Roman" w:cs="Times New Roman"/>
          <w:sz w:val="28"/>
          <w:szCs w:val="28"/>
        </w:rPr>
        <w:t>.</w:t>
      </w:r>
      <w:r w:rsidRPr="0094732D">
        <w:rPr>
          <w:rFonts w:ascii="Times New Roman" w:hAnsi="Times New Roman" w:cs="Times New Roman"/>
          <w:i/>
          <w:iCs/>
          <w:sz w:val="28"/>
          <w:szCs w:val="28"/>
        </w:rPr>
        <w:t xml:space="preserve"> </w:t>
      </w:r>
      <w:r w:rsidRPr="0094732D">
        <w:rPr>
          <w:rFonts w:ascii="Times New Roman" w:hAnsi="Times New Roman" w:cs="Times New Roman"/>
          <w:sz w:val="28"/>
          <w:szCs w:val="28"/>
        </w:rPr>
        <w:t xml:space="preserve">Результаты и последствия опричнины. Противоречивость личности Ивана Грозного. Результаты и цена преобразований. </w:t>
      </w:r>
    </w:p>
    <w:p w:rsidR="003B529D" w:rsidRPr="0094732D" w:rsidRDefault="003B529D" w:rsidP="003B529D">
      <w:pPr>
        <w:adjustRightInd w:val="0"/>
        <w:ind w:firstLine="567"/>
        <w:jc w:val="both"/>
        <w:textAlignment w:val="center"/>
        <w:rPr>
          <w:rFonts w:ascii="Times New Roman" w:hAnsi="Times New Roman" w:cs="Times New Roman"/>
          <w:sz w:val="28"/>
          <w:szCs w:val="28"/>
        </w:rPr>
      </w:pPr>
      <w:r w:rsidRPr="0094732D">
        <w:rPr>
          <w:rFonts w:ascii="Times New Roman" w:hAnsi="Times New Roman" w:cs="Times New Roman"/>
          <w:b/>
          <w:bCs/>
          <w:i/>
          <w:iCs/>
          <w:sz w:val="28"/>
          <w:szCs w:val="28"/>
        </w:rPr>
        <w:t>Россия в конце XVI в</w:t>
      </w:r>
      <w:r w:rsidRPr="0094732D">
        <w:rPr>
          <w:rFonts w:ascii="Times New Roman" w:hAnsi="Times New Roman" w:cs="Times New Roman"/>
          <w:sz w:val="28"/>
          <w:szCs w:val="28"/>
        </w:rPr>
        <w:t>. Царь Федор Иванович. Борьба за власть в боярском окружении. Правление Бориса Годунова. Учреждение патриаршества</w:t>
      </w:r>
      <w:r w:rsidRPr="0094732D">
        <w:rPr>
          <w:rFonts w:ascii="Times New Roman" w:hAnsi="Times New Roman" w:cs="Times New Roman"/>
          <w:i/>
          <w:sz w:val="28"/>
          <w:szCs w:val="28"/>
        </w:rPr>
        <w:t>. Тявзинский мирный договор со Швецией: восстановление позиций России в Прибалтике.</w:t>
      </w:r>
      <w:r w:rsidRPr="0094732D">
        <w:rPr>
          <w:rFonts w:ascii="Times New Roman" w:hAnsi="Times New Roman" w:cs="Times New Roman"/>
          <w:sz w:val="28"/>
          <w:szCs w:val="28"/>
        </w:rPr>
        <w:t xml:space="preserve"> Противостояние с Крымским ханством.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 </w:t>
      </w:r>
    </w:p>
    <w:p w:rsidR="003B529D" w:rsidRPr="0094732D" w:rsidRDefault="003B529D" w:rsidP="003B529D">
      <w:pPr>
        <w:suppressAutoHyphens/>
        <w:adjustRightInd w:val="0"/>
        <w:ind w:firstLine="567"/>
        <w:textAlignment w:val="center"/>
        <w:rPr>
          <w:rFonts w:ascii="Times New Roman" w:hAnsi="Times New Roman" w:cs="Times New Roman"/>
          <w:b/>
          <w:bCs/>
          <w:position w:val="6"/>
          <w:sz w:val="28"/>
          <w:szCs w:val="28"/>
        </w:rPr>
      </w:pPr>
    </w:p>
    <w:p w:rsidR="003B529D" w:rsidRPr="0094732D" w:rsidRDefault="003B529D" w:rsidP="003B529D">
      <w:pPr>
        <w:suppressAutoHyphens/>
        <w:adjustRightInd w:val="0"/>
        <w:ind w:firstLine="567"/>
        <w:textAlignment w:val="center"/>
        <w:rPr>
          <w:rFonts w:ascii="Times New Roman" w:hAnsi="Times New Roman" w:cs="Times New Roman"/>
          <w:b/>
          <w:bCs/>
          <w:position w:val="6"/>
          <w:sz w:val="28"/>
          <w:szCs w:val="28"/>
        </w:rPr>
      </w:pPr>
      <w:r w:rsidRPr="0094732D">
        <w:rPr>
          <w:rFonts w:ascii="Times New Roman" w:hAnsi="Times New Roman" w:cs="Times New Roman"/>
          <w:b/>
          <w:bCs/>
          <w:position w:val="6"/>
          <w:sz w:val="28"/>
          <w:szCs w:val="28"/>
        </w:rPr>
        <w:t xml:space="preserve">Смута в России </w:t>
      </w:r>
    </w:p>
    <w:p w:rsidR="003B529D" w:rsidRPr="0094732D" w:rsidRDefault="003B529D" w:rsidP="003B529D">
      <w:pPr>
        <w:adjustRightInd w:val="0"/>
        <w:ind w:firstLine="567"/>
        <w:jc w:val="both"/>
        <w:textAlignment w:val="center"/>
        <w:rPr>
          <w:rFonts w:ascii="Times New Roman" w:hAnsi="Times New Roman" w:cs="Times New Roman"/>
          <w:sz w:val="28"/>
          <w:szCs w:val="28"/>
        </w:rPr>
      </w:pPr>
      <w:r w:rsidRPr="0094732D">
        <w:rPr>
          <w:rFonts w:ascii="Times New Roman" w:hAnsi="Times New Roman" w:cs="Times New Roman"/>
          <w:b/>
          <w:bCs/>
          <w:iCs/>
          <w:sz w:val="28"/>
          <w:szCs w:val="28"/>
        </w:rPr>
        <w:t>Накануне Смуты.</w:t>
      </w:r>
      <w:r w:rsidRPr="0094732D">
        <w:rPr>
          <w:rFonts w:ascii="Times New Roman" w:hAnsi="Times New Roman" w:cs="Times New Roman"/>
          <w:b/>
          <w:bCs/>
          <w:i/>
          <w:iCs/>
          <w:sz w:val="28"/>
          <w:szCs w:val="28"/>
        </w:rPr>
        <w:t xml:space="preserve"> </w:t>
      </w:r>
      <w:r w:rsidRPr="0094732D">
        <w:rPr>
          <w:rFonts w:ascii="Times New Roman" w:hAnsi="Times New Roman" w:cs="Times New Roman"/>
          <w:sz w:val="28"/>
          <w:szCs w:val="28"/>
        </w:rPr>
        <w:t>Династический кризис. Земский собор 1598 г. и избрание на царство Бориса Годунова. Политика Бориса Годунова</w:t>
      </w:r>
      <w:r w:rsidRPr="0094732D">
        <w:rPr>
          <w:rFonts w:ascii="Times New Roman" w:hAnsi="Times New Roman" w:cs="Times New Roman"/>
          <w:i/>
          <w:iCs/>
          <w:sz w:val="28"/>
          <w:szCs w:val="28"/>
        </w:rPr>
        <w:t xml:space="preserve"> </w:t>
      </w:r>
      <w:r w:rsidRPr="0094732D">
        <w:rPr>
          <w:rFonts w:ascii="Times New Roman" w:hAnsi="Times New Roman" w:cs="Times New Roman"/>
          <w:sz w:val="28"/>
          <w:szCs w:val="28"/>
        </w:rPr>
        <w:t>в отношении боярства</w:t>
      </w:r>
      <w:r w:rsidRPr="0094732D">
        <w:rPr>
          <w:rFonts w:ascii="Times New Roman" w:hAnsi="Times New Roman" w:cs="Times New Roman"/>
          <w:i/>
          <w:iCs/>
          <w:sz w:val="28"/>
          <w:szCs w:val="28"/>
        </w:rPr>
        <w:t xml:space="preserve">. </w:t>
      </w:r>
      <w:r w:rsidRPr="0094732D">
        <w:rPr>
          <w:rFonts w:ascii="Times New Roman" w:hAnsi="Times New Roman" w:cs="Times New Roman"/>
          <w:sz w:val="28"/>
          <w:szCs w:val="28"/>
        </w:rPr>
        <w:t xml:space="preserve">Голод 1601–1603 гг. и обострение социально-экономического кризиса. </w:t>
      </w:r>
    </w:p>
    <w:p w:rsidR="003B529D" w:rsidRPr="0094732D" w:rsidRDefault="003B529D" w:rsidP="003B529D">
      <w:pPr>
        <w:adjustRightInd w:val="0"/>
        <w:ind w:firstLine="567"/>
        <w:jc w:val="both"/>
        <w:textAlignment w:val="center"/>
        <w:rPr>
          <w:rFonts w:ascii="Times New Roman" w:hAnsi="Times New Roman" w:cs="Times New Roman"/>
          <w:sz w:val="28"/>
          <w:szCs w:val="28"/>
        </w:rPr>
      </w:pPr>
      <w:r w:rsidRPr="0094732D">
        <w:rPr>
          <w:rFonts w:ascii="Times New Roman" w:hAnsi="Times New Roman" w:cs="Times New Roman"/>
          <w:b/>
          <w:bCs/>
          <w:iCs/>
          <w:sz w:val="28"/>
          <w:szCs w:val="28"/>
        </w:rPr>
        <w:t>Смутное время начала XVII в.</w:t>
      </w:r>
      <w:r w:rsidRPr="0094732D">
        <w:rPr>
          <w:rFonts w:ascii="Times New Roman" w:hAnsi="Times New Roman" w:cs="Times New Roman"/>
          <w:sz w:val="28"/>
          <w:szCs w:val="28"/>
        </w:rPr>
        <w:t xml:space="preserve"> </w:t>
      </w:r>
      <w:r w:rsidRPr="0094732D">
        <w:rPr>
          <w:rFonts w:ascii="Times New Roman" w:hAnsi="Times New Roman" w:cs="Times New Roman"/>
          <w:i/>
          <w:sz w:val="28"/>
          <w:szCs w:val="28"/>
        </w:rPr>
        <w:t>Дискуссия о его причинах.</w:t>
      </w:r>
      <w:r w:rsidRPr="0094732D">
        <w:rPr>
          <w:rFonts w:ascii="Times New Roman" w:hAnsi="Times New Roman" w:cs="Times New Roman"/>
          <w:sz w:val="28"/>
          <w:szCs w:val="28"/>
        </w:rPr>
        <w:t xml:space="preserve"> Самозванцы и самозванство. Личность Лжедмитрия I и его политика. Восстание 1606 г. и убийство самозванца. </w:t>
      </w:r>
    </w:p>
    <w:p w:rsidR="003B529D" w:rsidRPr="0094732D" w:rsidRDefault="003B529D" w:rsidP="003B529D">
      <w:pPr>
        <w:adjustRightInd w:val="0"/>
        <w:ind w:firstLine="567"/>
        <w:jc w:val="both"/>
        <w:textAlignment w:val="center"/>
        <w:rPr>
          <w:rFonts w:ascii="Times New Roman" w:hAnsi="Times New Roman" w:cs="Times New Roman"/>
          <w:sz w:val="28"/>
          <w:szCs w:val="28"/>
        </w:rPr>
      </w:pPr>
      <w:r w:rsidRPr="0094732D">
        <w:rPr>
          <w:rFonts w:ascii="Times New Roman" w:hAnsi="Times New Roman" w:cs="Times New Roman"/>
          <w:sz w:val="28"/>
          <w:szCs w:val="28"/>
        </w:rPr>
        <w:t xml:space="preserve">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w:t>
      </w:r>
      <w:r w:rsidRPr="0094732D">
        <w:rPr>
          <w:rFonts w:ascii="Times New Roman" w:hAnsi="Times New Roman" w:cs="Times New Roman"/>
          <w:i/>
          <w:sz w:val="28"/>
          <w:szCs w:val="28"/>
        </w:rPr>
        <w:t>Выборгский договор между Россией и Швецией</w:t>
      </w:r>
      <w:r w:rsidRPr="0094732D">
        <w:rPr>
          <w:rFonts w:ascii="Times New Roman" w:hAnsi="Times New Roman" w:cs="Times New Roman"/>
          <w:i/>
          <w:iCs/>
          <w:sz w:val="28"/>
          <w:szCs w:val="28"/>
        </w:rPr>
        <w:t xml:space="preserve">. </w:t>
      </w:r>
      <w:r w:rsidRPr="0094732D">
        <w:rPr>
          <w:rFonts w:ascii="Times New Roman" w:hAnsi="Times New Roman" w:cs="Times New Roman"/>
          <w:sz w:val="28"/>
          <w:szCs w:val="28"/>
        </w:rPr>
        <w:t>Поход войска М.В. Скопина-Шуйского и Я.</w:t>
      </w:r>
      <w:r w:rsidRPr="0094732D">
        <w:rPr>
          <w:rFonts w:ascii="Times New Roman" w:hAnsi="Times New Roman" w:cs="Times New Roman"/>
          <w:sz w:val="28"/>
          <w:szCs w:val="28"/>
        </w:rPr>
        <w:noBreakHyphen/>
        <w:t xml:space="preserve">П. Делагарди и распад тушинского лагеря. Открытое вступление Речи Посполитой в войну против России. Оборона Смоленска. </w:t>
      </w:r>
    </w:p>
    <w:p w:rsidR="003B529D" w:rsidRPr="0094732D" w:rsidRDefault="003B529D" w:rsidP="003B529D">
      <w:pPr>
        <w:adjustRightInd w:val="0"/>
        <w:ind w:firstLine="567"/>
        <w:jc w:val="both"/>
        <w:textAlignment w:val="center"/>
        <w:rPr>
          <w:rFonts w:ascii="Times New Roman" w:hAnsi="Times New Roman" w:cs="Times New Roman"/>
          <w:sz w:val="28"/>
          <w:szCs w:val="28"/>
        </w:rPr>
      </w:pPr>
      <w:r w:rsidRPr="0094732D">
        <w:rPr>
          <w:rFonts w:ascii="Times New Roman" w:hAnsi="Times New Roman" w:cs="Times New Roman"/>
          <w:sz w:val="28"/>
          <w:szCs w:val="28"/>
        </w:rPr>
        <w:t>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w:t>
      </w:r>
      <w:r w:rsidRPr="0094732D">
        <w:rPr>
          <w:rFonts w:ascii="Times New Roman" w:hAnsi="Times New Roman" w:cs="Times New Roman"/>
          <w:i/>
          <w:sz w:val="28"/>
          <w:szCs w:val="28"/>
        </w:rPr>
        <w:t xml:space="preserve">. Московское восстание 1611 г. и сожжение города оккупантами. </w:t>
      </w:r>
      <w:r w:rsidRPr="0094732D">
        <w:rPr>
          <w:rFonts w:ascii="Times New Roman" w:hAnsi="Times New Roman" w:cs="Times New Roman"/>
          <w:sz w:val="28"/>
          <w:szCs w:val="28"/>
        </w:rPr>
        <w:t xml:space="preserve">Первое и второе земские ополчения. Захват Новгорода шведскими войсками. «Совет всея земли». Освобождение Москвы в 1612 г. </w:t>
      </w:r>
    </w:p>
    <w:p w:rsidR="003B529D" w:rsidRPr="0094732D" w:rsidRDefault="003B529D" w:rsidP="003B529D">
      <w:pPr>
        <w:adjustRightInd w:val="0"/>
        <w:ind w:firstLine="567"/>
        <w:jc w:val="both"/>
        <w:textAlignment w:val="center"/>
        <w:rPr>
          <w:rFonts w:ascii="Times New Roman" w:hAnsi="Times New Roman" w:cs="Times New Roman"/>
          <w:sz w:val="28"/>
          <w:szCs w:val="28"/>
        </w:rPr>
      </w:pPr>
      <w:r w:rsidRPr="0094732D">
        <w:rPr>
          <w:rFonts w:ascii="Times New Roman" w:hAnsi="Times New Roman" w:cs="Times New Roman"/>
          <w:b/>
          <w:bCs/>
          <w:iCs/>
          <w:sz w:val="28"/>
          <w:szCs w:val="28"/>
        </w:rPr>
        <w:t>Окончание Смуты</w:t>
      </w:r>
      <w:r w:rsidRPr="0094732D">
        <w:rPr>
          <w:rFonts w:ascii="Times New Roman" w:hAnsi="Times New Roman" w:cs="Times New Roman"/>
          <w:i/>
          <w:sz w:val="28"/>
          <w:szCs w:val="28"/>
        </w:rPr>
        <w:t>.</w:t>
      </w:r>
      <w:r w:rsidRPr="0094732D">
        <w:rPr>
          <w:rFonts w:ascii="Times New Roman" w:hAnsi="Times New Roman" w:cs="Times New Roman"/>
          <w:sz w:val="28"/>
          <w:szCs w:val="28"/>
        </w:rPr>
        <w:t xml:space="preserve"> Земский собор 1613 г. и его роль в укреплении государственности. Избрание на царство Михаила Федоровича Романова. </w:t>
      </w:r>
      <w:r w:rsidRPr="0094732D">
        <w:rPr>
          <w:rFonts w:ascii="Times New Roman" w:hAnsi="Times New Roman" w:cs="Times New Roman"/>
          <w:i/>
          <w:sz w:val="28"/>
          <w:szCs w:val="28"/>
        </w:rPr>
        <w:t>Борьба с казачьими выступлениями против центральной власти.</w:t>
      </w:r>
      <w:r w:rsidRPr="0094732D">
        <w:rPr>
          <w:rFonts w:ascii="Times New Roman" w:hAnsi="Times New Roman" w:cs="Times New Roman"/>
          <w:i/>
          <w:iCs/>
          <w:sz w:val="28"/>
          <w:szCs w:val="28"/>
        </w:rPr>
        <w:t xml:space="preserve"> </w:t>
      </w:r>
      <w:r w:rsidRPr="0094732D">
        <w:rPr>
          <w:rFonts w:ascii="Times New Roman" w:hAnsi="Times New Roman" w:cs="Times New Roman"/>
          <w:sz w:val="28"/>
          <w:szCs w:val="28"/>
        </w:rPr>
        <w:t xml:space="preserve">Столбовский мир со Швецией: утрата выхода к Балтийскому морю. </w:t>
      </w:r>
      <w:r w:rsidRPr="0094732D">
        <w:rPr>
          <w:rFonts w:ascii="Times New Roman" w:hAnsi="Times New Roman" w:cs="Times New Roman"/>
          <w:i/>
          <w:sz w:val="28"/>
          <w:szCs w:val="28"/>
        </w:rPr>
        <w:t xml:space="preserve">Продолжение войны с Речью Посполитой. Поход принца Владислава на Москву. </w:t>
      </w:r>
      <w:r w:rsidRPr="0094732D">
        <w:rPr>
          <w:rFonts w:ascii="Times New Roman" w:hAnsi="Times New Roman" w:cs="Times New Roman"/>
          <w:sz w:val="28"/>
          <w:szCs w:val="28"/>
        </w:rPr>
        <w:t xml:space="preserve">Заключение Деулинского перемирия с Речью Посполитой. Итоги и последствия Смутного времени. </w:t>
      </w:r>
    </w:p>
    <w:p w:rsidR="003B529D" w:rsidRPr="0094732D" w:rsidRDefault="003B529D" w:rsidP="003B529D">
      <w:pPr>
        <w:suppressAutoHyphens/>
        <w:adjustRightInd w:val="0"/>
        <w:ind w:firstLine="567"/>
        <w:textAlignment w:val="center"/>
        <w:rPr>
          <w:rFonts w:ascii="Times New Roman" w:hAnsi="Times New Roman" w:cs="Times New Roman"/>
          <w:b/>
          <w:bCs/>
          <w:position w:val="6"/>
          <w:sz w:val="28"/>
          <w:szCs w:val="28"/>
        </w:rPr>
      </w:pPr>
    </w:p>
    <w:p w:rsidR="003B529D" w:rsidRPr="0094732D" w:rsidRDefault="003B529D" w:rsidP="003B529D">
      <w:pPr>
        <w:suppressAutoHyphens/>
        <w:adjustRightInd w:val="0"/>
        <w:ind w:firstLine="567"/>
        <w:textAlignment w:val="center"/>
        <w:rPr>
          <w:rFonts w:ascii="Times New Roman" w:hAnsi="Times New Roman" w:cs="Times New Roman"/>
          <w:b/>
          <w:bCs/>
          <w:position w:val="6"/>
          <w:sz w:val="28"/>
          <w:szCs w:val="28"/>
        </w:rPr>
      </w:pPr>
      <w:r w:rsidRPr="0094732D">
        <w:rPr>
          <w:rFonts w:ascii="Times New Roman" w:hAnsi="Times New Roman" w:cs="Times New Roman"/>
          <w:b/>
          <w:bCs/>
          <w:position w:val="6"/>
          <w:sz w:val="28"/>
          <w:szCs w:val="28"/>
        </w:rPr>
        <w:lastRenderedPageBreak/>
        <w:t xml:space="preserve">Россия в XVII в. </w:t>
      </w:r>
    </w:p>
    <w:p w:rsidR="003B529D" w:rsidRPr="0094732D" w:rsidRDefault="003B529D" w:rsidP="003B529D">
      <w:pPr>
        <w:adjustRightInd w:val="0"/>
        <w:ind w:firstLine="567"/>
        <w:jc w:val="both"/>
        <w:textAlignment w:val="center"/>
        <w:rPr>
          <w:rFonts w:ascii="Times New Roman" w:hAnsi="Times New Roman" w:cs="Times New Roman"/>
          <w:i/>
          <w:sz w:val="28"/>
          <w:szCs w:val="28"/>
        </w:rPr>
      </w:pPr>
      <w:r w:rsidRPr="0094732D">
        <w:rPr>
          <w:rFonts w:ascii="Times New Roman" w:hAnsi="Times New Roman" w:cs="Times New Roman"/>
          <w:b/>
          <w:bCs/>
          <w:i/>
          <w:iCs/>
          <w:sz w:val="28"/>
          <w:szCs w:val="28"/>
        </w:rPr>
        <w:t>Россия при первых Романовых.</w:t>
      </w:r>
      <w:r w:rsidRPr="0094732D">
        <w:rPr>
          <w:rFonts w:ascii="Times New Roman" w:hAnsi="Times New Roman" w:cs="Times New Roman"/>
          <w:sz w:val="28"/>
          <w:szCs w:val="28"/>
        </w:rPr>
        <w:t xml:space="preserve"> Царствование Михаила Федоровича. Восстановление экономического потенциала страны. </w:t>
      </w:r>
      <w:r w:rsidRPr="0094732D">
        <w:rPr>
          <w:rFonts w:ascii="Times New Roman" w:hAnsi="Times New Roman" w:cs="Times New Roman"/>
          <w:i/>
          <w:sz w:val="28"/>
          <w:szCs w:val="28"/>
        </w:rPr>
        <w:t xml:space="preserve">Продолжение закрепощения крестьян. Земские соборы. Роль патриарха Филарета в управлении государством. </w:t>
      </w:r>
    </w:p>
    <w:p w:rsidR="003B529D" w:rsidRPr="0094732D" w:rsidRDefault="003B529D" w:rsidP="003B529D">
      <w:pPr>
        <w:adjustRightInd w:val="0"/>
        <w:ind w:firstLine="567"/>
        <w:jc w:val="both"/>
        <w:textAlignment w:val="center"/>
        <w:rPr>
          <w:rFonts w:ascii="Times New Roman" w:hAnsi="Times New Roman" w:cs="Times New Roman"/>
          <w:sz w:val="28"/>
          <w:szCs w:val="28"/>
        </w:rPr>
      </w:pPr>
      <w:r w:rsidRPr="0094732D">
        <w:rPr>
          <w:rFonts w:ascii="Times New Roman" w:hAnsi="Times New Roman" w:cs="Times New Roman"/>
          <w:sz w:val="28"/>
          <w:szCs w:val="28"/>
        </w:rPr>
        <w:t xml:space="preserve">Царь Алексей Михайлович. Укрепление самодержавия. </w:t>
      </w:r>
      <w:r w:rsidRPr="0094732D">
        <w:rPr>
          <w:rFonts w:ascii="Times New Roman" w:hAnsi="Times New Roman" w:cs="Times New Roman"/>
          <w:sz w:val="28"/>
          <w:szCs w:val="28"/>
        </w:rPr>
        <w:br/>
        <w:t xml:space="preserve">Ослабление роли Боярской думы в управлении государством. Развитие приказного строя. </w:t>
      </w:r>
      <w:r w:rsidRPr="0094732D">
        <w:rPr>
          <w:rFonts w:ascii="Times New Roman" w:hAnsi="Times New Roman" w:cs="Times New Roman"/>
          <w:i/>
          <w:sz w:val="28"/>
          <w:szCs w:val="28"/>
        </w:rPr>
        <w:t>Приказ Тайных дел.</w:t>
      </w:r>
      <w:r w:rsidRPr="0094732D">
        <w:rPr>
          <w:rFonts w:ascii="Times New Roman" w:hAnsi="Times New Roman" w:cs="Times New Roman"/>
          <w:sz w:val="28"/>
          <w:szCs w:val="28"/>
        </w:rPr>
        <w:t xml:space="preserve"> Усиление воеводской власти в уездах и постепенная ликвидация земского самоуправления. Затухание деятельности Земских соборов</w:t>
      </w:r>
      <w:r w:rsidRPr="0094732D">
        <w:rPr>
          <w:rFonts w:ascii="Times New Roman" w:hAnsi="Times New Roman" w:cs="Times New Roman"/>
          <w:i/>
          <w:sz w:val="28"/>
          <w:szCs w:val="28"/>
        </w:rPr>
        <w:t>. Правительство Б. И. Морозова и И. Д. Милославского: итоги его деятельности.</w:t>
      </w:r>
      <w:r w:rsidRPr="0094732D">
        <w:rPr>
          <w:rFonts w:ascii="Times New Roman" w:hAnsi="Times New Roman" w:cs="Times New Roman"/>
          <w:i/>
          <w:iCs/>
          <w:sz w:val="28"/>
          <w:szCs w:val="28"/>
        </w:rPr>
        <w:t xml:space="preserve"> </w:t>
      </w:r>
      <w:r w:rsidRPr="0094732D">
        <w:rPr>
          <w:rFonts w:ascii="Times New Roman" w:hAnsi="Times New Roman" w:cs="Times New Roman"/>
          <w:sz w:val="28"/>
          <w:szCs w:val="28"/>
        </w:rPr>
        <w:t xml:space="preserve">Патриарх Никон, его конфликт с царской властью. Раскол в Церкви. Протопоп Аввакум, формирование религиозной традиции старообрядчества. Царь Федор Алексеевич. Отмена местничества. Налоговая (податная) реформа. </w:t>
      </w:r>
    </w:p>
    <w:p w:rsidR="003B529D" w:rsidRPr="0094732D" w:rsidRDefault="003B529D" w:rsidP="003B529D">
      <w:pPr>
        <w:adjustRightInd w:val="0"/>
        <w:ind w:firstLine="567"/>
        <w:jc w:val="both"/>
        <w:textAlignment w:val="center"/>
        <w:rPr>
          <w:rFonts w:ascii="Times New Roman" w:hAnsi="Times New Roman" w:cs="Times New Roman"/>
          <w:sz w:val="28"/>
          <w:szCs w:val="28"/>
        </w:rPr>
      </w:pPr>
      <w:r w:rsidRPr="0094732D">
        <w:rPr>
          <w:rFonts w:ascii="Times New Roman" w:hAnsi="Times New Roman" w:cs="Times New Roman"/>
          <w:b/>
          <w:bCs/>
          <w:iCs/>
          <w:sz w:val="28"/>
          <w:szCs w:val="28"/>
        </w:rPr>
        <w:t>Экономическое развитие России в XVII в</w:t>
      </w:r>
      <w:r w:rsidRPr="0094732D">
        <w:rPr>
          <w:rFonts w:ascii="Times New Roman" w:hAnsi="Times New Roman" w:cs="Times New Roman"/>
          <w:i/>
          <w:sz w:val="28"/>
          <w:szCs w:val="28"/>
        </w:rPr>
        <w:t>.</w:t>
      </w:r>
      <w:r w:rsidRPr="0094732D">
        <w:rPr>
          <w:rFonts w:ascii="Times New Roman" w:hAnsi="Times New Roman" w:cs="Times New Roman"/>
          <w:sz w:val="28"/>
          <w:szCs w:val="28"/>
        </w:rPr>
        <w:t xml:space="preserve"> Первые мануфактуры. Ярмарки. Укрепление внутренних торговых связей и развитие хозяйственной специализации регионов Российского государства. Торговый и Новоторговый уставы. Торговля с европейскими странами и Востоком. </w:t>
      </w:r>
    </w:p>
    <w:p w:rsidR="003B529D" w:rsidRPr="0094732D" w:rsidRDefault="003B529D" w:rsidP="003B529D">
      <w:pPr>
        <w:adjustRightInd w:val="0"/>
        <w:ind w:firstLine="567"/>
        <w:jc w:val="both"/>
        <w:textAlignment w:val="center"/>
        <w:rPr>
          <w:rFonts w:ascii="Times New Roman" w:hAnsi="Times New Roman" w:cs="Times New Roman"/>
          <w:sz w:val="28"/>
          <w:szCs w:val="28"/>
        </w:rPr>
      </w:pPr>
      <w:r w:rsidRPr="0094732D">
        <w:rPr>
          <w:rFonts w:ascii="Times New Roman" w:hAnsi="Times New Roman" w:cs="Times New Roman"/>
          <w:b/>
          <w:bCs/>
          <w:iCs/>
          <w:sz w:val="28"/>
          <w:szCs w:val="28"/>
        </w:rPr>
        <w:t>Социальная структура российского общества.</w:t>
      </w:r>
      <w:r w:rsidRPr="0094732D">
        <w:rPr>
          <w:rFonts w:ascii="Times New Roman" w:hAnsi="Times New Roman" w:cs="Times New Roman"/>
          <w:sz w:val="28"/>
          <w:szCs w:val="28"/>
        </w:rPr>
        <w:t xml:space="preserve">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Псковско-Новгородское восстание. Соборное уложение 1649 г. Завершение оформления крепостного права и территория его распространения. Денежная реформа 1654 г. Медный бунт. Побеги крестьян на Дон и в Сибирь. Восстание Степана Разина. </w:t>
      </w:r>
    </w:p>
    <w:p w:rsidR="003B529D" w:rsidRPr="0094732D" w:rsidRDefault="003B529D" w:rsidP="003B529D">
      <w:pPr>
        <w:adjustRightInd w:val="0"/>
        <w:ind w:firstLine="567"/>
        <w:jc w:val="both"/>
        <w:textAlignment w:val="center"/>
        <w:rPr>
          <w:rFonts w:ascii="Times New Roman" w:hAnsi="Times New Roman" w:cs="Times New Roman"/>
          <w:i/>
          <w:sz w:val="28"/>
          <w:szCs w:val="28"/>
        </w:rPr>
      </w:pPr>
      <w:r w:rsidRPr="0094732D">
        <w:rPr>
          <w:rFonts w:ascii="Times New Roman" w:hAnsi="Times New Roman" w:cs="Times New Roman"/>
          <w:b/>
          <w:bCs/>
          <w:iCs/>
          <w:sz w:val="28"/>
          <w:szCs w:val="28"/>
        </w:rPr>
        <w:t>Внешняя политика России в XVII в.</w:t>
      </w:r>
      <w:r w:rsidRPr="0094732D">
        <w:rPr>
          <w:rFonts w:ascii="Times New Roman" w:hAnsi="Times New Roman" w:cs="Times New Roman"/>
          <w:b/>
          <w:bCs/>
          <w:i/>
          <w:iCs/>
          <w:sz w:val="28"/>
          <w:szCs w:val="28"/>
        </w:rPr>
        <w:t xml:space="preserve"> </w:t>
      </w:r>
      <w:r w:rsidRPr="0094732D">
        <w:rPr>
          <w:rFonts w:ascii="Times New Roman" w:hAnsi="Times New Roman" w:cs="Times New Roman"/>
          <w:sz w:val="28"/>
          <w:szCs w:val="28"/>
        </w:rPr>
        <w:t xml:space="preserve">Возобновление дипломатических контактов со странами Европы и Азии после Смуты. Смоленская война. Поляновский мир. </w:t>
      </w:r>
      <w:r w:rsidRPr="0094732D">
        <w:rPr>
          <w:rFonts w:ascii="Times New Roman" w:hAnsi="Times New Roman" w:cs="Times New Roman"/>
          <w:i/>
          <w:sz w:val="28"/>
          <w:szCs w:val="28"/>
        </w:rPr>
        <w:t>Контакты с православным населением Речи Посполитой: противодействие полонизации, распространению католичества.</w:t>
      </w:r>
      <w:r w:rsidRPr="0094732D">
        <w:rPr>
          <w:rFonts w:ascii="Times New Roman" w:hAnsi="Times New Roman" w:cs="Times New Roman"/>
          <w:sz w:val="28"/>
          <w:szCs w:val="28"/>
        </w:rPr>
        <w:t xml:space="preserve"> Контакты с Запорожской Сечью. Восстание Богдана Хмельницкого. Переяславская рада. Вхождение земель Войска Запорожского в состав России. Война между Россией и Речью Посполитой 1654–1667 гг</w:t>
      </w:r>
      <w:r w:rsidRPr="0094732D">
        <w:rPr>
          <w:rFonts w:ascii="Times New Roman" w:hAnsi="Times New Roman" w:cs="Times New Roman"/>
          <w:i/>
          <w:sz w:val="28"/>
          <w:szCs w:val="28"/>
        </w:rPr>
        <w:t>. Андрусовское перемирие. Русско-шведская</w:t>
      </w:r>
      <w:r w:rsidRPr="0094732D">
        <w:rPr>
          <w:rFonts w:ascii="Times New Roman" w:hAnsi="Times New Roman" w:cs="Times New Roman"/>
          <w:sz w:val="28"/>
          <w:szCs w:val="28"/>
        </w:rPr>
        <w:t xml:space="preserve"> </w:t>
      </w:r>
      <w:r w:rsidRPr="0094732D">
        <w:rPr>
          <w:rFonts w:ascii="Times New Roman" w:hAnsi="Times New Roman" w:cs="Times New Roman"/>
          <w:i/>
          <w:sz w:val="28"/>
          <w:szCs w:val="28"/>
        </w:rPr>
        <w:t>война 1656—1658 гг. и ее результаты. Укрепление южных рубежей. Белгородская засечная черта.</w:t>
      </w:r>
      <w:r w:rsidRPr="0094732D">
        <w:rPr>
          <w:rFonts w:ascii="Times New Roman" w:hAnsi="Times New Roman" w:cs="Times New Roman"/>
          <w:sz w:val="28"/>
          <w:szCs w:val="28"/>
        </w:rPr>
        <w:t xml:space="preserve"> Конфликты с Османской империей. «Азовское осадное сидение». </w:t>
      </w:r>
      <w:r w:rsidRPr="0094732D">
        <w:rPr>
          <w:rFonts w:ascii="Times New Roman" w:hAnsi="Times New Roman" w:cs="Times New Roman"/>
          <w:i/>
          <w:sz w:val="28"/>
          <w:szCs w:val="28"/>
        </w:rPr>
        <w:t xml:space="preserve">«Чигиринская война» и Бахчисарайский мирный договор. Отношения России со странами Западной Европы. Военные столкновения с маньчжурами и империей Цин. </w:t>
      </w:r>
    </w:p>
    <w:p w:rsidR="003B529D" w:rsidRPr="0094732D" w:rsidRDefault="003B529D" w:rsidP="003B529D">
      <w:pPr>
        <w:adjustRightInd w:val="0"/>
        <w:ind w:firstLine="567"/>
        <w:jc w:val="both"/>
        <w:textAlignment w:val="center"/>
        <w:rPr>
          <w:rFonts w:ascii="Times New Roman" w:hAnsi="Times New Roman" w:cs="Times New Roman"/>
          <w:sz w:val="28"/>
          <w:szCs w:val="28"/>
        </w:rPr>
      </w:pPr>
      <w:r w:rsidRPr="0094732D">
        <w:rPr>
          <w:rFonts w:ascii="Times New Roman" w:hAnsi="Times New Roman" w:cs="Times New Roman"/>
          <w:b/>
          <w:bCs/>
          <w:iCs/>
          <w:sz w:val="28"/>
          <w:szCs w:val="28"/>
        </w:rPr>
        <w:t>Освоение новых территорий.</w:t>
      </w:r>
      <w:r w:rsidRPr="0094732D">
        <w:rPr>
          <w:rFonts w:ascii="Times New Roman" w:hAnsi="Times New Roman" w:cs="Times New Roman"/>
          <w:sz w:val="28"/>
          <w:szCs w:val="28"/>
        </w:rPr>
        <w:t xml:space="preserve"> Народы России в XVII в. 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Освоение Поволжья и Сибири</w:t>
      </w:r>
      <w:r w:rsidRPr="0094732D">
        <w:rPr>
          <w:rFonts w:ascii="Times New Roman" w:hAnsi="Times New Roman" w:cs="Times New Roman"/>
          <w:i/>
          <w:sz w:val="28"/>
          <w:szCs w:val="28"/>
        </w:rPr>
        <w:t>. Калмыцкое ханство</w:t>
      </w:r>
      <w:r w:rsidRPr="0094732D">
        <w:rPr>
          <w:rFonts w:ascii="Times New Roman" w:hAnsi="Times New Roman" w:cs="Times New Roman"/>
          <w:sz w:val="28"/>
          <w:szCs w:val="28"/>
        </w:rPr>
        <w:t xml:space="preserve">. Ясачное налогообложение. Переселение русских на новые земли. </w:t>
      </w:r>
      <w:r w:rsidRPr="0094732D">
        <w:rPr>
          <w:rFonts w:ascii="Times New Roman" w:hAnsi="Times New Roman" w:cs="Times New Roman"/>
          <w:i/>
          <w:sz w:val="28"/>
          <w:szCs w:val="28"/>
        </w:rPr>
        <w:t xml:space="preserve">Миссионерство и христианизация. Межэтнические отношения. </w:t>
      </w:r>
      <w:r w:rsidRPr="0094732D">
        <w:rPr>
          <w:rFonts w:ascii="Times New Roman" w:hAnsi="Times New Roman" w:cs="Times New Roman"/>
          <w:sz w:val="28"/>
          <w:szCs w:val="28"/>
        </w:rPr>
        <w:t>Формирование многонациональной элиты.</w:t>
      </w:r>
    </w:p>
    <w:p w:rsidR="003B529D" w:rsidRPr="0094732D" w:rsidRDefault="003B529D" w:rsidP="003B529D">
      <w:pPr>
        <w:suppressAutoHyphens/>
        <w:adjustRightInd w:val="0"/>
        <w:ind w:firstLine="567"/>
        <w:textAlignment w:val="center"/>
        <w:rPr>
          <w:rFonts w:ascii="Times New Roman" w:hAnsi="Times New Roman" w:cs="Times New Roman"/>
          <w:b/>
          <w:bCs/>
          <w:position w:val="6"/>
          <w:sz w:val="28"/>
          <w:szCs w:val="28"/>
        </w:rPr>
      </w:pPr>
    </w:p>
    <w:p w:rsidR="003B529D" w:rsidRPr="0094732D" w:rsidRDefault="003B529D" w:rsidP="003B529D">
      <w:pPr>
        <w:suppressAutoHyphens/>
        <w:adjustRightInd w:val="0"/>
        <w:ind w:firstLine="567"/>
        <w:textAlignment w:val="center"/>
        <w:rPr>
          <w:rFonts w:ascii="Times New Roman" w:hAnsi="Times New Roman" w:cs="Times New Roman"/>
          <w:b/>
          <w:bCs/>
          <w:position w:val="6"/>
          <w:sz w:val="28"/>
          <w:szCs w:val="28"/>
        </w:rPr>
      </w:pPr>
      <w:r w:rsidRPr="0094732D">
        <w:rPr>
          <w:rFonts w:ascii="Times New Roman" w:hAnsi="Times New Roman" w:cs="Times New Roman"/>
          <w:b/>
          <w:bCs/>
          <w:position w:val="6"/>
          <w:sz w:val="28"/>
          <w:szCs w:val="28"/>
        </w:rPr>
        <w:t xml:space="preserve">Культурное пространство XVI–XVII вв. </w:t>
      </w:r>
    </w:p>
    <w:p w:rsidR="003B529D" w:rsidRPr="0094732D" w:rsidRDefault="003B529D" w:rsidP="003B529D">
      <w:pPr>
        <w:adjustRightInd w:val="0"/>
        <w:ind w:firstLine="567"/>
        <w:jc w:val="both"/>
        <w:textAlignment w:val="center"/>
        <w:rPr>
          <w:rFonts w:ascii="Times New Roman" w:hAnsi="Times New Roman" w:cs="Times New Roman"/>
          <w:sz w:val="28"/>
          <w:szCs w:val="28"/>
        </w:rPr>
      </w:pPr>
      <w:r w:rsidRPr="0094732D">
        <w:rPr>
          <w:rFonts w:ascii="Times New Roman" w:hAnsi="Times New Roman" w:cs="Times New Roman"/>
          <w:i/>
          <w:sz w:val="28"/>
          <w:szCs w:val="28"/>
        </w:rPr>
        <w:t xml:space="preserve">Изменения в картине мира человека в XVI–XVII вв. и повседневная жизнь. </w:t>
      </w:r>
      <w:r w:rsidRPr="0094732D">
        <w:rPr>
          <w:rFonts w:ascii="Times New Roman" w:hAnsi="Times New Roman" w:cs="Times New Roman"/>
          <w:sz w:val="28"/>
          <w:szCs w:val="28"/>
        </w:rPr>
        <w:lastRenderedPageBreak/>
        <w:t>Жилище и предметы быта. Семья и семейные отношения. Религия и суеверия. Проникновение элементов европейской культуры в быт высших слоев населения страны.</w:t>
      </w:r>
    </w:p>
    <w:p w:rsidR="003B529D" w:rsidRPr="0094732D" w:rsidRDefault="003B529D" w:rsidP="003B529D">
      <w:pPr>
        <w:adjustRightInd w:val="0"/>
        <w:ind w:firstLine="567"/>
        <w:jc w:val="both"/>
        <w:textAlignment w:val="center"/>
        <w:rPr>
          <w:rFonts w:ascii="Times New Roman" w:hAnsi="Times New Roman" w:cs="Times New Roman"/>
          <w:i/>
          <w:sz w:val="28"/>
          <w:szCs w:val="28"/>
        </w:rPr>
      </w:pPr>
      <w:r w:rsidRPr="0094732D">
        <w:rPr>
          <w:rFonts w:ascii="Times New Roman" w:hAnsi="Times New Roman" w:cs="Times New Roman"/>
          <w:sz w:val="28"/>
          <w:szCs w:val="28"/>
        </w:rPr>
        <w:t xml:space="preserve">Архитектура. Дворцово-храмовый ансамбль Соборной площади в Москве. Шатровый стиль в архитектуре. </w:t>
      </w:r>
      <w:r w:rsidRPr="0094732D">
        <w:rPr>
          <w:rFonts w:ascii="Times New Roman" w:hAnsi="Times New Roman" w:cs="Times New Roman"/>
          <w:i/>
          <w:sz w:val="28"/>
          <w:szCs w:val="28"/>
        </w:rPr>
        <w:t>Антонио Солари, Алевиз Фрязин, Петрок Малой.</w:t>
      </w:r>
      <w:r w:rsidRPr="0094732D">
        <w:rPr>
          <w:rFonts w:ascii="Times New Roman" w:hAnsi="Times New Roman" w:cs="Times New Roman"/>
          <w:iCs/>
          <w:sz w:val="28"/>
          <w:szCs w:val="28"/>
        </w:rPr>
        <w:t xml:space="preserve"> </w:t>
      </w:r>
      <w:r w:rsidRPr="0094732D">
        <w:rPr>
          <w:rFonts w:ascii="Times New Roman" w:hAnsi="Times New Roman" w:cs="Times New Roman"/>
          <w:i/>
          <w:sz w:val="28"/>
          <w:szCs w:val="28"/>
        </w:rPr>
        <w:t>Собор Покрова на Рву.</w:t>
      </w:r>
      <w:r w:rsidRPr="0094732D">
        <w:rPr>
          <w:rFonts w:ascii="Times New Roman" w:hAnsi="Times New Roman" w:cs="Times New Roman"/>
          <w:sz w:val="28"/>
          <w:szCs w:val="28"/>
        </w:rPr>
        <w:t xml:space="preserve"> Монастырские ансамбли (Кирилло-Белозерский, Соловецкий, Ново-Иерусалимский). Крепости (Китай-город, Смоленский, Астраханский, Ростовский кремли). Федор Конь. </w:t>
      </w:r>
      <w:r w:rsidRPr="0094732D">
        <w:rPr>
          <w:rFonts w:ascii="Times New Roman" w:hAnsi="Times New Roman" w:cs="Times New Roman"/>
          <w:i/>
          <w:sz w:val="28"/>
          <w:szCs w:val="28"/>
        </w:rPr>
        <w:t>Приказ каменных дел.</w:t>
      </w:r>
      <w:r w:rsidRPr="0094732D">
        <w:rPr>
          <w:rFonts w:ascii="Times New Roman" w:hAnsi="Times New Roman" w:cs="Times New Roman"/>
          <w:sz w:val="28"/>
          <w:szCs w:val="28"/>
        </w:rPr>
        <w:t xml:space="preserve"> Деревянное зодчество. Изобразительное искусство. Симон Ушаков. </w:t>
      </w:r>
      <w:r w:rsidRPr="0094732D">
        <w:rPr>
          <w:rFonts w:ascii="Times New Roman" w:hAnsi="Times New Roman" w:cs="Times New Roman"/>
          <w:i/>
          <w:sz w:val="28"/>
          <w:szCs w:val="28"/>
        </w:rPr>
        <w:t xml:space="preserve">Ярославская школа иконописи. Парсунная живопись. </w:t>
      </w:r>
    </w:p>
    <w:p w:rsidR="003B529D" w:rsidRPr="0094732D" w:rsidRDefault="003B529D" w:rsidP="003B529D">
      <w:pPr>
        <w:adjustRightInd w:val="0"/>
        <w:ind w:firstLine="567"/>
        <w:jc w:val="both"/>
        <w:textAlignment w:val="center"/>
        <w:rPr>
          <w:rFonts w:ascii="Times New Roman" w:hAnsi="Times New Roman" w:cs="Times New Roman"/>
          <w:i/>
          <w:sz w:val="28"/>
          <w:szCs w:val="28"/>
        </w:rPr>
      </w:pPr>
      <w:r w:rsidRPr="0094732D">
        <w:rPr>
          <w:rFonts w:ascii="Times New Roman" w:hAnsi="Times New Roman" w:cs="Times New Roman"/>
          <w:sz w:val="28"/>
          <w:szCs w:val="28"/>
        </w:rPr>
        <w:t xml:space="preserve">Летописание и начало книгопечатания. Лицевой свод. Домострой. </w:t>
      </w:r>
      <w:r w:rsidRPr="0094732D">
        <w:rPr>
          <w:rFonts w:ascii="Times New Roman" w:hAnsi="Times New Roman" w:cs="Times New Roman"/>
          <w:i/>
          <w:sz w:val="28"/>
          <w:szCs w:val="28"/>
        </w:rPr>
        <w:t>Переписка Ивана Грозного с князем Андреем Курбским. Публицистика Смутного времени</w:t>
      </w:r>
      <w:r w:rsidRPr="0094732D">
        <w:rPr>
          <w:rFonts w:ascii="Times New Roman" w:hAnsi="Times New Roman" w:cs="Times New Roman"/>
          <w:iCs/>
          <w:sz w:val="28"/>
          <w:szCs w:val="28"/>
        </w:rPr>
        <w:t>.</w:t>
      </w:r>
      <w:r w:rsidRPr="0094732D">
        <w:rPr>
          <w:rFonts w:ascii="Times New Roman" w:hAnsi="Times New Roman" w:cs="Times New Roman"/>
          <w:i/>
          <w:iCs/>
          <w:sz w:val="28"/>
          <w:szCs w:val="28"/>
        </w:rPr>
        <w:t xml:space="preserve"> </w:t>
      </w:r>
      <w:r w:rsidRPr="0094732D">
        <w:rPr>
          <w:rFonts w:ascii="Times New Roman" w:hAnsi="Times New Roman" w:cs="Times New Roman"/>
          <w:sz w:val="28"/>
          <w:szCs w:val="28"/>
        </w:rPr>
        <w:t xml:space="preserve">Усиление светского начала в российской культуре. Симеон Полоцкий. </w:t>
      </w:r>
      <w:r w:rsidRPr="0094732D">
        <w:rPr>
          <w:rFonts w:ascii="Times New Roman" w:hAnsi="Times New Roman" w:cs="Times New Roman"/>
          <w:i/>
          <w:sz w:val="28"/>
          <w:szCs w:val="28"/>
        </w:rPr>
        <w:t xml:space="preserve">Немецкая слобода как проводник европейского культурного влияния. Посадская сатира XVII в. </w:t>
      </w:r>
    </w:p>
    <w:p w:rsidR="003B529D" w:rsidRPr="0094732D" w:rsidRDefault="003B529D" w:rsidP="003B529D">
      <w:pPr>
        <w:adjustRightInd w:val="0"/>
        <w:ind w:firstLine="567"/>
        <w:jc w:val="both"/>
        <w:textAlignment w:val="center"/>
        <w:rPr>
          <w:rFonts w:ascii="Times New Roman" w:hAnsi="Times New Roman" w:cs="Times New Roman"/>
          <w:i/>
          <w:sz w:val="28"/>
          <w:szCs w:val="28"/>
        </w:rPr>
      </w:pPr>
      <w:r w:rsidRPr="0094732D">
        <w:rPr>
          <w:rFonts w:ascii="Times New Roman" w:hAnsi="Times New Roman" w:cs="Times New Roman"/>
          <w:sz w:val="28"/>
          <w:szCs w:val="28"/>
        </w:rPr>
        <w:t xml:space="preserve">Развитие образования и научных знаний. Школы при Аптекарском и Посольском приказах. </w:t>
      </w:r>
      <w:r w:rsidRPr="0094732D">
        <w:rPr>
          <w:rFonts w:ascii="Times New Roman" w:hAnsi="Times New Roman" w:cs="Times New Roman"/>
          <w:i/>
          <w:sz w:val="28"/>
          <w:szCs w:val="28"/>
        </w:rPr>
        <w:t xml:space="preserve">«Синопсис» Иннокентия Гизеля – первое учебное пособие по истории. </w:t>
      </w:r>
    </w:p>
    <w:p w:rsidR="003B529D" w:rsidRPr="0094732D" w:rsidRDefault="003B529D" w:rsidP="003B529D">
      <w:pPr>
        <w:adjustRightInd w:val="0"/>
        <w:ind w:firstLine="567"/>
        <w:jc w:val="both"/>
        <w:textAlignment w:val="center"/>
        <w:rPr>
          <w:rFonts w:ascii="Times New Roman" w:hAnsi="Times New Roman" w:cs="Times New Roman"/>
          <w:i/>
          <w:sz w:val="28"/>
          <w:szCs w:val="28"/>
        </w:rPr>
      </w:pPr>
      <w:r w:rsidRPr="0094732D">
        <w:rPr>
          <w:rFonts w:ascii="Times New Roman" w:hAnsi="Times New Roman" w:cs="Times New Roman"/>
          <w:b/>
          <w:bCs/>
          <w:iCs/>
          <w:sz w:val="28"/>
          <w:szCs w:val="28"/>
        </w:rPr>
        <w:t>Наш край</w:t>
      </w:r>
      <w:r w:rsidRPr="0094732D">
        <w:rPr>
          <w:rFonts w:ascii="Times New Roman" w:hAnsi="Times New Roman" w:cs="Times New Roman"/>
          <w:i/>
          <w:sz w:val="28"/>
          <w:szCs w:val="28"/>
        </w:rPr>
        <w:t xml:space="preserve"> в XVI–XVII вв. </w:t>
      </w:r>
    </w:p>
    <w:p w:rsidR="003B529D" w:rsidRPr="0094732D" w:rsidRDefault="003B529D" w:rsidP="003B529D">
      <w:pPr>
        <w:adjustRightInd w:val="0"/>
        <w:ind w:firstLine="567"/>
        <w:jc w:val="both"/>
        <w:textAlignment w:val="center"/>
        <w:rPr>
          <w:rFonts w:ascii="Times New Roman" w:hAnsi="Times New Roman" w:cs="Times New Roman"/>
          <w:sz w:val="28"/>
          <w:szCs w:val="28"/>
        </w:rPr>
      </w:pPr>
      <w:r w:rsidRPr="0094732D">
        <w:rPr>
          <w:rFonts w:ascii="Times New Roman" w:hAnsi="Times New Roman" w:cs="Times New Roman"/>
          <w:b/>
          <w:bCs/>
          <w:sz w:val="28"/>
          <w:szCs w:val="28"/>
        </w:rPr>
        <w:t>Обобщение</w:t>
      </w:r>
      <w:r w:rsidRPr="0094732D">
        <w:rPr>
          <w:rFonts w:ascii="Times New Roman" w:hAnsi="Times New Roman" w:cs="Times New Roman"/>
          <w:sz w:val="28"/>
          <w:szCs w:val="28"/>
        </w:rPr>
        <w:t>.</w:t>
      </w:r>
    </w:p>
    <w:p w:rsidR="003B529D" w:rsidRPr="0094732D" w:rsidRDefault="003B529D" w:rsidP="003B529D">
      <w:pPr>
        <w:suppressAutoHyphens/>
        <w:adjustRightInd w:val="0"/>
        <w:ind w:firstLine="567"/>
        <w:textAlignment w:val="center"/>
        <w:rPr>
          <w:rFonts w:ascii="Times New Roman" w:hAnsi="Times New Roman" w:cs="Times New Roman"/>
          <w:b/>
          <w:bCs/>
          <w:position w:val="6"/>
          <w:sz w:val="28"/>
          <w:szCs w:val="28"/>
        </w:rPr>
      </w:pPr>
    </w:p>
    <w:p w:rsidR="003B529D" w:rsidRPr="0094732D" w:rsidRDefault="003B529D" w:rsidP="003B529D">
      <w:pPr>
        <w:suppressAutoHyphens/>
        <w:adjustRightInd w:val="0"/>
        <w:jc w:val="both"/>
        <w:textAlignment w:val="center"/>
        <w:rPr>
          <w:rFonts w:ascii="Times New Roman" w:hAnsi="Times New Roman" w:cs="Times New Roman"/>
          <w:b/>
          <w:bCs/>
          <w:position w:val="6"/>
          <w:sz w:val="28"/>
          <w:szCs w:val="28"/>
        </w:rPr>
      </w:pPr>
      <w:r w:rsidRPr="0094732D">
        <w:rPr>
          <w:rFonts w:ascii="Times New Roman" w:hAnsi="Times New Roman" w:cs="Times New Roman"/>
          <w:b/>
          <w:bCs/>
          <w:position w:val="6"/>
          <w:sz w:val="28"/>
          <w:szCs w:val="28"/>
        </w:rPr>
        <w:t>8 КЛАСС</w:t>
      </w:r>
    </w:p>
    <w:p w:rsidR="003B529D" w:rsidRPr="0094732D" w:rsidRDefault="003B529D" w:rsidP="003B529D">
      <w:pPr>
        <w:suppressAutoHyphens/>
        <w:adjustRightInd w:val="0"/>
        <w:ind w:firstLine="567"/>
        <w:textAlignment w:val="center"/>
        <w:rPr>
          <w:rFonts w:ascii="Times New Roman" w:hAnsi="Times New Roman" w:cs="Times New Roman"/>
          <w:b/>
          <w:bCs/>
          <w:position w:val="6"/>
          <w:sz w:val="28"/>
          <w:szCs w:val="28"/>
        </w:rPr>
      </w:pPr>
    </w:p>
    <w:p w:rsidR="003B529D" w:rsidRPr="0094732D" w:rsidRDefault="003B529D" w:rsidP="003B529D">
      <w:pPr>
        <w:suppressAutoHyphens/>
        <w:adjustRightInd w:val="0"/>
        <w:ind w:firstLine="567"/>
        <w:textAlignment w:val="center"/>
        <w:rPr>
          <w:rFonts w:ascii="Times New Roman" w:hAnsi="Times New Roman" w:cs="Times New Roman"/>
          <w:b/>
          <w:bCs/>
          <w:caps/>
          <w:position w:val="6"/>
          <w:sz w:val="28"/>
          <w:szCs w:val="28"/>
        </w:rPr>
      </w:pPr>
      <w:r w:rsidRPr="0094732D">
        <w:rPr>
          <w:rFonts w:ascii="Times New Roman" w:hAnsi="Times New Roman" w:cs="Times New Roman"/>
          <w:b/>
          <w:bCs/>
          <w:caps/>
          <w:position w:val="6"/>
          <w:sz w:val="28"/>
          <w:szCs w:val="28"/>
        </w:rPr>
        <w:t xml:space="preserve">Всеобщая история. История Нового времени. XVIII </w:t>
      </w:r>
      <w:r w:rsidRPr="0094732D">
        <w:rPr>
          <w:rFonts w:ascii="Times New Roman" w:hAnsi="Times New Roman" w:cs="Times New Roman"/>
          <w:b/>
          <w:bCs/>
          <w:position w:val="6"/>
          <w:sz w:val="28"/>
          <w:szCs w:val="28"/>
        </w:rPr>
        <w:t>в</w:t>
      </w:r>
      <w:r w:rsidRPr="0094732D">
        <w:rPr>
          <w:rFonts w:ascii="Times New Roman" w:hAnsi="Times New Roman" w:cs="Times New Roman"/>
          <w:b/>
          <w:bCs/>
          <w:caps/>
          <w:position w:val="6"/>
          <w:sz w:val="28"/>
          <w:szCs w:val="28"/>
        </w:rPr>
        <w:t xml:space="preserve">. </w:t>
      </w:r>
    </w:p>
    <w:p w:rsidR="003B529D" w:rsidRPr="0094732D" w:rsidRDefault="003B529D" w:rsidP="003B529D">
      <w:pPr>
        <w:adjustRightInd w:val="0"/>
        <w:ind w:firstLine="567"/>
        <w:jc w:val="both"/>
        <w:textAlignment w:val="center"/>
        <w:rPr>
          <w:rFonts w:ascii="Times New Roman" w:hAnsi="Times New Roman" w:cs="Times New Roman"/>
          <w:sz w:val="28"/>
          <w:szCs w:val="28"/>
        </w:rPr>
      </w:pPr>
      <w:r w:rsidRPr="0094732D">
        <w:rPr>
          <w:rFonts w:ascii="Times New Roman" w:hAnsi="Times New Roman" w:cs="Times New Roman"/>
          <w:b/>
          <w:bCs/>
          <w:sz w:val="28"/>
          <w:szCs w:val="28"/>
        </w:rPr>
        <w:t>Введение</w:t>
      </w:r>
      <w:r w:rsidRPr="0094732D">
        <w:rPr>
          <w:rFonts w:ascii="Times New Roman" w:hAnsi="Times New Roman" w:cs="Times New Roman"/>
          <w:sz w:val="28"/>
          <w:szCs w:val="28"/>
        </w:rPr>
        <w:t>.</w:t>
      </w:r>
    </w:p>
    <w:p w:rsidR="003B529D" w:rsidRPr="0094732D" w:rsidRDefault="003B529D" w:rsidP="003B529D">
      <w:pPr>
        <w:suppressAutoHyphens/>
        <w:adjustRightInd w:val="0"/>
        <w:ind w:firstLine="567"/>
        <w:textAlignment w:val="center"/>
        <w:rPr>
          <w:rFonts w:ascii="Times New Roman" w:hAnsi="Times New Roman" w:cs="Times New Roman"/>
          <w:b/>
          <w:bCs/>
          <w:position w:val="6"/>
          <w:sz w:val="28"/>
          <w:szCs w:val="28"/>
        </w:rPr>
      </w:pPr>
    </w:p>
    <w:p w:rsidR="003B529D" w:rsidRPr="0094732D" w:rsidRDefault="003B529D" w:rsidP="003B529D">
      <w:pPr>
        <w:suppressAutoHyphens/>
        <w:adjustRightInd w:val="0"/>
        <w:ind w:firstLine="567"/>
        <w:textAlignment w:val="center"/>
        <w:rPr>
          <w:rFonts w:ascii="Times New Roman" w:hAnsi="Times New Roman" w:cs="Times New Roman"/>
          <w:b/>
          <w:bCs/>
          <w:position w:val="6"/>
          <w:sz w:val="28"/>
          <w:szCs w:val="28"/>
        </w:rPr>
      </w:pPr>
      <w:r w:rsidRPr="0094732D">
        <w:rPr>
          <w:rFonts w:ascii="Times New Roman" w:hAnsi="Times New Roman" w:cs="Times New Roman"/>
          <w:b/>
          <w:bCs/>
          <w:position w:val="6"/>
          <w:sz w:val="28"/>
          <w:szCs w:val="28"/>
        </w:rPr>
        <w:t>Век Просвещения.</w:t>
      </w:r>
    </w:p>
    <w:p w:rsidR="003B529D" w:rsidRPr="0094732D" w:rsidRDefault="003B529D" w:rsidP="003B529D">
      <w:pPr>
        <w:adjustRightInd w:val="0"/>
        <w:ind w:firstLine="567"/>
        <w:jc w:val="both"/>
        <w:textAlignment w:val="center"/>
        <w:rPr>
          <w:rFonts w:ascii="Times New Roman" w:hAnsi="Times New Roman" w:cs="Times New Roman"/>
          <w:sz w:val="28"/>
          <w:szCs w:val="28"/>
        </w:rPr>
      </w:pPr>
      <w:r w:rsidRPr="0094732D">
        <w:rPr>
          <w:rFonts w:ascii="Times New Roman" w:hAnsi="Times New Roman" w:cs="Times New Roman"/>
          <w:sz w:val="28"/>
          <w:szCs w:val="28"/>
        </w:rPr>
        <w:t xml:space="preserve">Истоки европейского Просвещения. Достижения естественных наук и распространение идей рационализма. Английское Просвещение; </w:t>
      </w:r>
      <w:r w:rsidRPr="0094732D">
        <w:rPr>
          <w:rFonts w:ascii="Times New Roman" w:hAnsi="Times New Roman" w:cs="Times New Roman"/>
          <w:i/>
          <w:sz w:val="28"/>
          <w:szCs w:val="28"/>
        </w:rPr>
        <w:t xml:space="preserve">Дж. Локк и Т. Гоббс. </w:t>
      </w:r>
      <w:r w:rsidRPr="0094732D">
        <w:rPr>
          <w:rFonts w:ascii="Times New Roman" w:hAnsi="Times New Roman" w:cs="Times New Roman"/>
          <w:sz w:val="28"/>
          <w:szCs w:val="28"/>
        </w:rPr>
        <w:t>Секуляризация (обмирщение) сознания</w:t>
      </w:r>
      <w:r w:rsidRPr="0094732D">
        <w:rPr>
          <w:rFonts w:ascii="Times New Roman" w:hAnsi="Times New Roman" w:cs="Times New Roman"/>
          <w:i/>
          <w:sz w:val="28"/>
          <w:szCs w:val="28"/>
        </w:rPr>
        <w:t>. Культ Разума. Франция – центр Просвещения.</w:t>
      </w:r>
      <w:r w:rsidRPr="0094732D">
        <w:rPr>
          <w:rFonts w:ascii="Times New Roman" w:hAnsi="Times New Roman" w:cs="Times New Roman"/>
          <w:sz w:val="28"/>
          <w:szCs w:val="28"/>
        </w:rPr>
        <w:t xml:space="preserve"> </w:t>
      </w:r>
      <w:r w:rsidRPr="0094732D">
        <w:rPr>
          <w:rFonts w:ascii="Times New Roman" w:hAnsi="Times New Roman" w:cs="Times New Roman"/>
          <w:i/>
          <w:sz w:val="28"/>
          <w:szCs w:val="28"/>
        </w:rPr>
        <w:t xml:space="preserve">Философские и политические идеи Ф. М. Вольтера, Ш. Л. Монтескье, Ж. Ж. Руссо. «Энциклопедия» (Д. Дидро, Ж. Д’ Аламбер). </w:t>
      </w:r>
      <w:r w:rsidRPr="0094732D">
        <w:rPr>
          <w:rFonts w:ascii="Times New Roman" w:hAnsi="Times New Roman" w:cs="Times New Roman"/>
          <w:sz w:val="28"/>
          <w:szCs w:val="28"/>
        </w:rPr>
        <w:t xml:space="preserve">Германское Просвещение. Распространение идей Просвещения в Америке. Влияние просветителей на изменение представлений об отношениях власти и общества. «Союз королей и философов». </w:t>
      </w:r>
    </w:p>
    <w:p w:rsidR="003B529D" w:rsidRPr="0094732D" w:rsidRDefault="003B529D" w:rsidP="003B529D">
      <w:pPr>
        <w:suppressAutoHyphens/>
        <w:adjustRightInd w:val="0"/>
        <w:ind w:firstLine="567"/>
        <w:textAlignment w:val="center"/>
        <w:rPr>
          <w:rFonts w:ascii="Times New Roman" w:hAnsi="Times New Roman" w:cs="Times New Roman"/>
          <w:b/>
          <w:bCs/>
          <w:position w:val="6"/>
          <w:sz w:val="28"/>
          <w:szCs w:val="28"/>
        </w:rPr>
      </w:pPr>
    </w:p>
    <w:p w:rsidR="003B529D" w:rsidRPr="0094732D" w:rsidRDefault="003B529D" w:rsidP="003B529D">
      <w:pPr>
        <w:suppressAutoHyphens/>
        <w:adjustRightInd w:val="0"/>
        <w:ind w:firstLine="567"/>
        <w:textAlignment w:val="center"/>
        <w:rPr>
          <w:rFonts w:ascii="Times New Roman" w:hAnsi="Times New Roman" w:cs="Times New Roman"/>
          <w:b/>
          <w:bCs/>
          <w:position w:val="6"/>
          <w:sz w:val="28"/>
          <w:szCs w:val="28"/>
        </w:rPr>
      </w:pPr>
      <w:r w:rsidRPr="0094732D">
        <w:rPr>
          <w:rFonts w:ascii="Times New Roman" w:hAnsi="Times New Roman" w:cs="Times New Roman"/>
          <w:b/>
          <w:bCs/>
          <w:position w:val="6"/>
          <w:sz w:val="28"/>
          <w:szCs w:val="28"/>
        </w:rPr>
        <w:t>Государства Европы в XVIII в.</w:t>
      </w:r>
      <w:r w:rsidRPr="0094732D">
        <w:rPr>
          <w:rFonts w:ascii="Times New Roman" w:hAnsi="Times New Roman" w:cs="Times New Roman"/>
          <w:position w:val="6"/>
          <w:sz w:val="28"/>
          <w:szCs w:val="28"/>
        </w:rPr>
        <w:t xml:space="preserve"> </w:t>
      </w:r>
    </w:p>
    <w:p w:rsidR="003B529D" w:rsidRPr="0094732D" w:rsidRDefault="003B529D" w:rsidP="003B529D">
      <w:pPr>
        <w:adjustRightInd w:val="0"/>
        <w:ind w:firstLine="567"/>
        <w:jc w:val="both"/>
        <w:textAlignment w:val="center"/>
        <w:rPr>
          <w:rFonts w:ascii="Times New Roman" w:hAnsi="Times New Roman" w:cs="Times New Roman"/>
          <w:sz w:val="28"/>
          <w:szCs w:val="28"/>
        </w:rPr>
      </w:pPr>
      <w:r w:rsidRPr="0094732D">
        <w:rPr>
          <w:rFonts w:ascii="Times New Roman" w:hAnsi="Times New Roman" w:cs="Times New Roman"/>
          <w:b/>
          <w:bCs/>
          <w:iCs/>
          <w:sz w:val="28"/>
          <w:szCs w:val="28"/>
        </w:rPr>
        <w:t>Монархии в Европе XVIII в</w:t>
      </w:r>
      <w:r w:rsidRPr="0094732D">
        <w:rPr>
          <w:rFonts w:ascii="Times New Roman" w:hAnsi="Times New Roman" w:cs="Times New Roman"/>
          <w:i/>
          <w:sz w:val="28"/>
          <w:szCs w:val="28"/>
        </w:rPr>
        <w:t>.:</w:t>
      </w:r>
      <w:r w:rsidRPr="0094732D">
        <w:rPr>
          <w:rFonts w:ascii="Times New Roman" w:hAnsi="Times New Roman" w:cs="Times New Roman"/>
          <w:sz w:val="28"/>
          <w:szCs w:val="28"/>
        </w:rPr>
        <w:t xml:space="preserve"> абсолютные и парламентские монархии. Просвещенный абсолютизм: правители, идеи, практика. Политика в отношении сословий: старые порядки и новые веяния. Государство и Церковь. Секуляризация церковных земель. Экономическая политика власти. Меркантилизм. </w:t>
      </w:r>
    </w:p>
    <w:p w:rsidR="003B529D" w:rsidRPr="0094732D" w:rsidRDefault="003B529D" w:rsidP="003B529D">
      <w:pPr>
        <w:adjustRightInd w:val="0"/>
        <w:ind w:firstLine="567"/>
        <w:jc w:val="both"/>
        <w:textAlignment w:val="center"/>
        <w:rPr>
          <w:rFonts w:ascii="Times New Roman" w:hAnsi="Times New Roman" w:cs="Times New Roman"/>
          <w:sz w:val="28"/>
          <w:szCs w:val="28"/>
        </w:rPr>
      </w:pPr>
      <w:r w:rsidRPr="0094732D">
        <w:rPr>
          <w:rFonts w:ascii="Times New Roman" w:hAnsi="Times New Roman" w:cs="Times New Roman"/>
          <w:b/>
          <w:bCs/>
          <w:iCs/>
          <w:sz w:val="28"/>
          <w:szCs w:val="28"/>
        </w:rPr>
        <w:t>Великобритания в XVIII в</w:t>
      </w:r>
      <w:r w:rsidRPr="0094732D">
        <w:rPr>
          <w:rFonts w:ascii="Times New Roman" w:hAnsi="Times New Roman" w:cs="Times New Roman"/>
          <w:i/>
          <w:iCs/>
          <w:sz w:val="28"/>
          <w:szCs w:val="28"/>
        </w:rPr>
        <w:t>.</w:t>
      </w:r>
      <w:r w:rsidRPr="0094732D">
        <w:rPr>
          <w:rFonts w:ascii="Times New Roman" w:hAnsi="Times New Roman" w:cs="Times New Roman"/>
          <w:sz w:val="28"/>
          <w:szCs w:val="28"/>
        </w:rPr>
        <w:t xml:space="preserve"> Королевская власть и парламент. </w:t>
      </w:r>
      <w:r w:rsidRPr="0094732D">
        <w:rPr>
          <w:rFonts w:ascii="Times New Roman" w:hAnsi="Times New Roman" w:cs="Times New Roman"/>
          <w:i/>
          <w:sz w:val="28"/>
          <w:szCs w:val="28"/>
        </w:rPr>
        <w:t>Тори и виги. Предпосылки промышленного переворота в Англии.</w:t>
      </w:r>
      <w:r w:rsidRPr="0094732D">
        <w:rPr>
          <w:rFonts w:ascii="Times New Roman" w:hAnsi="Times New Roman" w:cs="Times New Roman"/>
          <w:iCs/>
          <w:sz w:val="28"/>
          <w:szCs w:val="28"/>
        </w:rPr>
        <w:t xml:space="preserve"> </w:t>
      </w:r>
      <w:r w:rsidRPr="0094732D">
        <w:rPr>
          <w:rFonts w:ascii="Times New Roman" w:hAnsi="Times New Roman" w:cs="Times New Roman"/>
          <w:i/>
          <w:sz w:val="28"/>
          <w:szCs w:val="28"/>
        </w:rPr>
        <w:t>Технические изобретения и создание первых машин. Появление фабрик, замена ручного труда машинным.</w:t>
      </w:r>
      <w:r w:rsidRPr="0094732D">
        <w:rPr>
          <w:rFonts w:ascii="Times New Roman" w:hAnsi="Times New Roman" w:cs="Times New Roman"/>
          <w:sz w:val="28"/>
          <w:szCs w:val="28"/>
        </w:rPr>
        <w:t xml:space="preserve"> Социальные и экономические последствия промышленного переворота. Условия труда и быта фабричных рабочих. Движения протеста. Луддизм. </w:t>
      </w:r>
    </w:p>
    <w:p w:rsidR="003B529D" w:rsidRPr="0094732D" w:rsidRDefault="003B529D" w:rsidP="003B529D">
      <w:pPr>
        <w:adjustRightInd w:val="0"/>
        <w:ind w:firstLine="567"/>
        <w:jc w:val="both"/>
        <w:textAlignment w:val="center"/>
        <w:rPr>
          <w:rFonts w:ascii="Times New Roman" w:hAnsi="Times New Roman" w:cs="Times New Roman"/>
          <w:sz w:val="28"/>
          <w:szCs w:val="28"/>
        </w:rPr>
      </w:pPr>
      <w:r w:rsidRPr="0094732D">
        <w:rPr>
          <w:rFonts w:ascii="Times New Roman" w:hAnsi="Times New Roman" w:cs="Times New Roman"/>
          <w:b/>
          <w:bCs/>
          <w:iCs/>
          <w:sz w:val="28"/>
          <w:szCs w:val="28"/>
        </w:rPr>
        <w:lastRenderedPageBreak/>
        <w:t>Франция</w:t>
      </w:r>
      <w:r w:rsidRPr="0094732D">
        <w:rPr>
          <w:rFonts w:ascii="Times New Roman" w:hAnsi="Times New Roman" w:cs="Times New Roman"/>
          <w:i/>
          <w:sz w:val="28"/>
          <w:szCs w:val="28"/>
        </w:rPr>
        <w:t>.</w:t>
      </w:r>
      <w:r w:rsidRPr="0094732D">
        <w:rPr>
          <w:rFonts w:ascii="Times New Roman" w:hAnsi="Times New Roman" w:cs="Times New Roman"/>
          <w:sz w:val="28"/>
          <w:szCs w:val="28"/>
        </w:rPr>
        <w:t xml:space="preserve"> Абсолютная монархия: политика сохранения старого порядка. Попытки проведения реформ. Королевская власть и сословия.</w:t>
      </w:r>
    </w:p>
    <w:p w:rsidR="003B529D" w:rsidRPr="0094732D" w:rsidRDefault="003B529D" w:rsidP="003B529D">
      <w:pPr>
        <w:adjustRightInd w:val="0"/>
        <w:ind w:firstLine="567"/>
        <w:jc w:val="both"/>
        <w:textAlignment w:val="center"/>
        <w:rPr>
          <w:rFonts w:ascii="Times New Roman" w:hAnsi="Times New Roman" w:cs="Times New Roman"/>
          <w:i/>
          <w:sz w:val="28"/>
          <w:szCs w:val="28"/>
        </w:rPr>
      </w:pPr>
      <w:r w:rsidRPr="0094732D">
        <w:rPr>
          <w:rFonts w:ascii="Times New Roman" w:hAnsi="Times New Roman" w:cs="Times New Roman"/>
          <w:b/>
          <w:bCs/>
          <w:iCs/>
          <w:sz w:val="28"/>
          <w:szCs w:val="28"/>
        </w:rPr>
        <w:t>Германские государства, монархия Габсбургов, итальянские земли в XVIII в.</w:t>
      </w:r>
      <w:r w:rsidRPr="0094732D">
        <w:rPr>
          <w:rFonts w:ascii="Times New Roman" w:hAnsi="Times New Roman" w:cs="Times New Roman"/>
          <w:i/>
          <w:sz w:val="28"/>
          <w:szCs w:val="28"/>
        </w:rPr>
        <w:t xml:space="preserve"> Р</w:t>
      </w:r>
      <w:r w:rsidRPr="0094732D">
        <w:rPr>
          <w:rFonts w:ascii="Times New Roman" w:hAnsi="Times New Roman" w:cs="Times New Roman"/>
          <w:sz w:val="28"/>
          <w:szCs w:val="28"/>
        </w:rPr>
        <w:t xml:space="preserve">аздробленность Германии. Возвышение Пруссии. Фридрих II Великий. Габсбургская монархия в XVIII в. Правление Марии Терезии и Иосифа II. Реформы просвещенного абсолютизма. </w:t>
      </w:r>
      <w:r w:rsidRPr="0094732D">
        <w:rPr>
          <w:rFonts w:ascii="Times New Roman" w:hAnsi="Times New Roman" w:cs="Times New Roman"/>
          <w:i/>
          <w:sz w:val="28"/>
          <w:szCs w:val="28"/>
        </w:rPr>
        <w:t xml:space="preserve">Итальянские государства: политическая раздробленность. Усиление власти Габсбургов над частью итальянских земель. </w:t>
      </w:r>
    </w:p>
    <w:p w:rsidR="003B529D" w:rsidRPr="0094732D" w:rsidRDefault="003B529D" w:rsidP="003B529D">
      <w:pPr>
        <w:adjustRightInd w:val="0"/>
        <w:ind w:firstLine="567"/>
        <w:jc w:val="both"/>
        <w:textAlignment w:val="center"/>
        <w:rPr>
          <w:rFonts w:ascii="Times New Roman" w:hAnsi="Times New Roman" w:cs="Times New Roman"/>
          <w:i/>
          <w:sz w:val="28"/>
          <w:szCs w:val="28"/>
        </w:rPr>
      </w:pPr>
      <w:r w:rsidRPr="0094732D">
        <w:rPr>
          <w:rFonts w:ascii="Times New Roman" w:hAnsi="Times New Roman" w:cs="Times New Roman"/>
          <w:b/>
          <w:bCs/>
          <w:iCs/>
          <w:sz w:val="28"/>
          <w:szCs w:val="28"/>
        </w:rPr>
        <w:t>Государства Пиренейского полуострова</w:t>
      </w:r>
      <w:r w:rsidRPr="0094732D">
        <w:rPr>
          <w:rFonts w:ascii="Times New Roman" w:hAnsi="Times New Roman" w:cs="Times New Roman"/>
          <w:iCs/>
          <w:sz w:val="28"/>
          <w:szCs w:val="28"/>
        </w:rPr>
        <w:t>.</w:t>
      </w:r>
      <w:r w:rsidRPr="0094732D">
        <w:rPr>
          <w:rFonts w:ascii="Times New Roman" w:hAnsi="Times New Roman" w:cs="Times New Roman"/>
          <w:i/>
          <w:iCs/>
          <w:sz w:val="28"/>
          <w:szCs w:val="28"/>
        </w:rPr>
        <w:t xml:space="preserve"> </w:t>
      </w:r>
      <w:r w:rsidRPr="0094732D">
        <w:rPr>
          <w:rFonts w:ascii="Times New Roman" w:hAnsi="Times New Roman" w:cs="Times New Roman"/>
          <w:sz w:val="28"/>
          <w:szCs w:val="28"/>
        </w:rPr>
        <w:t xml:space="preserve">Испания: проблемы внутреннего развития, ослабление международных позиций. Реформы в правление Карла III. Попытки проведения реформ в Португалии. </w:t>
      </w:r>
      <w:r w:rsidRPr="0094732D">
        <w:rPr>
          <w:rFonts w:ascii="Times New Roman" w:hAnsi="Times New Roman" w:cs="Times New Roman"/>
          <w:i/>
          <w:sz w:val="28"/>
          <w:szCs w:val="28"/>
        </w:rPr>
        <w:t xml:space="preserve">Управление колониальными владениями Испании и Португалии в Южной Америке. Недовольство населения колоний политикой метрополий. </w:t>
      </w:r>
    </w:p>
    <w:p w:rsidR="003B529D" w:rsidRPr="0094732D" w:rsidRDefault="003B529D" w:rsidP="003B529D">
      <w:pPr>
        <w:suppressAutoHyphens/>
        <w:adjustRightInd w:val="0"/>
        <w:ind w:firstLine="426"/>
        <w:textAlignment w:val="center"/>
        <w:rPr>
          <w:rFonts w:ascii="Times New Roman" w:hAnsi="Times New Roman" w:cs="Times New Roman"/>
          <w:b/>
          <w:bCs/>
          <w:position w:val="6"/>
          <w:sz w:val="28"/>
          <w:szCs w:val="28"/>
        </w:rPr>
      </w:pPr>
    </w:p>
    <w:p w:rsidR="003B529D" w:rsidRPr="0094732D" w:rsidRDefault="003B529D" w:rsidP="003B529D">
      <w:pPr>
        <w:suppressAutoHyphens/>
        <w:adjustRightInd w:val="0"/>
        <w:ind w:firstLine="426"/>
        <w:textAlignment w:val="center"/>
        <w:rPr>
          <w:rFonts w:ascii="Times New Roman" w:hAnsi="Times New Roman" w:cs="Times New Roman"/>
          <w:b/>
          <w:bCs/>
          <w:position w:val="6"/>
          <w:sz w:val="28"/>
          <w:szCs w:val="28"/>
        </w:rPr>
      </w:pPr>
      <w:r w:rsidRPr="0094732D">
        <w:rPr>
          <w:rFonts w:ascii="Times New Roman" w:hAnsi="Times New Roman" w:cs="Times New Roman"/>
          <w:b/>
          <w:bCs/>
          <w:position w:val="6"/>
          <w:sz w:val="28"/>
          <w:szCs w:val="28"/>
        </w:rPr>
        <w:t>Британские колонии в Северной Америке: борьба за независимость</w:t>
      </w:r>
    </w:p>
    <w:p w:rsidR="003B529D" w:rsidRPr="0094732D" w:rsidRDefault="003B529D" w:rsidP="003B529D">
      <w:pPr>
        <w:adjustRightInd w:val="0"/>
        <w:ind w:firstLine="567"/>
        <w:jc w:val="both"/>
        <w:textAlignment w:val="center"/>
        <w:rPr>
          <w:rFonts w:ascii="Times New Roman" w:hAnsi="Times New Roman" w:cs="Times New Roman"/>
          <w:sz w:val="28"/>
          <w:szCs w:val="28"/>
        </w:rPr>
      </w:pPr>
      <w:r w:rsidRPr="0094732D">
        <w:rPr>
          <w:rFonts w:ascii="Times New Roman" w:hAnsi="Times New Roman" w:cs="Times New Roman"/>
          <w:sz w:val="28"/>
          <w:szCs w:val="28"/>
        </w:rPr>
        <w:t xml:space="preserve">Создание английских колоний на американской земле. Состав европейских переселенцев. Складывание местного самоуправления. Колонисты и индейцы. Южные и северные колонии: особенности экономического развития и социальных отношений. Противоречия между метрополией и колониями. «Бостонское чаепитие». Первый Континентальный конгресс (1774) и начало Войны за независимость. Первые сражения войны. Создание регулярной армии под командованием Дж. Вашингтона. Принятие Декларации независимости (1776). Перелом в войне и ее завершение. Поддержка колонистов со стороны России. Итоги Войны за независимость. Конституция (1787). «Отцы-основатели». Билль о правах (1791). Значение завоевания североамериканскими штатами независимости. </w:t>
      </w:r>
    </w:p>
    <w:p w:rsidR="003B529D" w:rsidRPr="0094732D" w:rsidRDefault="003B529D" w:rsidP="003B529D">
      <w:pPr>
        <w:suppressAutoHyphens/>
        <w:adjustRightInd w:val="0"/>
        <w:ind w:firstLine="567"/>
        <w:textAlignment w:val="center"/>
        <w:rPr>
          <w:rFonts w:ascii="Times New Roman" w:hAnsi="Times New Roman" w:cs="Times New Roman"/>
          <w:b/>
          <w:bCs/>
          <w:position w:val="6"/>
          <w:sz w:val="28"/>
          <w:szCs w:val="28"/>
        </w:rPr>
      </w:pPr>
    </w:p>
    <w:p w:rsidR="003B529D" w:rsidRPr="0094732D" w:rsidRDefault="003B529D" w:rsidP="003B529D">
      <w:pPr>
        <w:suppressAutoHyphens/>
        <w:adjustRightInd w:val="0"/>
        <w:ind w:firstLine="567"/>
        <w:textAlignment w:val="center"/>
        <w:rPr>
          <w:rFonts w:ascii="Times New Roman" w:hAnsi="Times New Roman" w:cs="Times New Roman"/>
          <w:b/>
          <w:bCs/>
          <w:position w:val="6"/>
          <w:sz w:val="28"/>
          <w:szCs w:val="28"/>
        </w:rPr>
      </w:pPr>
      <w:r w:rsidRPr="0094732D">
        <w:rPr>
          <w:rFonts w:ascii="Times New Roman" w:hAnsi="Times New Roman" w:cs="Times New Roman"/>
          <w:b/>
          <w:bCs/>
          <w:position w:val="6"/>
          <w:sz w:val="28"/>
          <w:szCs w:val="28"/>
        </w:rPr>
        <w:t xml:space="preserve">Французская революция конца XVIII в. </w:t>
      </w:r>
    </w:p>
    <w:p w:rsidR="003B529D" w:rsidRPr="0094732D" w:rsidRDefault="003B529D" w:rsidP="003B529D">
      <w:pPr>
        <w:adjustRightInd w:val="0"/>
        <w:ind w:firstLine="567"/>
        <w:jc w:val="both"/>
        <w:textAlignment w:val="center"/>
        <w:rPr>
          <w:rFonts w:ascii="Times New Roman" w:hAnsi="Times New Roman" w:cs="Times New Roman"/>
          <w:sz w:val="28"/>
          <w:szCs w:val="28"/>
        </w:rPr>
      </w:pPr>
      <w:r w:rsidRPr="0094732D">
        <w:rPr>
          <w:rFonts w:ascii="Times New Roman" w:hAnsi="Times New Roman" w:cs="Times New Roman"/>
          <w:sz w:val="28"/>
          <w:szCs w:val="28"/>
        </w:rPr>
        <w:t xml:space="preserve">Причины революции. Хронологические рамки и основные этапы революции. Начало революции. Декларация прав человека и гражданина. </w:t>
      </w:r>
      <w:r w:rsidRPr="0094732D">
        <w:rPr>
          <w:rFonts w:ascii="Times New Roman" w:hAnsi="Times New Roman" w:cs="Times New Roman"/>
          <w:i/>
          <w:sz w:val="28"/>
          <w:szCs w:val="28"/>
        </w:rPr>
        <w:t>Политические течения и деятели революции (Ж. Ж. Дантон, Ж. П. Марат).</w:t>
      </w:r>
      <w:r w:rsidRPr="0094732D">
        <w:rPr>
          <w:rFonts w:ascii="Times New Roman" w:hAnsi="Times New Roman" w:cs="Times New Roman"/>
          <w:sz w:val="28"/>
          <w:szCs w:val="28"/>
        </w:rPr>
        <w:t xml:space="preserve"> Упразднение монархии и провозглашение республики. </w:t>
      </w:r>
      <w:r w:rsidRPr="0094732D">
        <w:rPr>
          <w:rFonts w:ascii="Times New Roman" w:hAnsi="Times New Roman" w:cs="Times New Roman"/>
          <w:i/>
          <w:sz w:val="28"/>
          <w:szCs w:val="28"/>
        </w:rPr>
        <w:t xml:space="preserve">Вареннский кризис. </w:t>
      </w:r>
      <w:r w:rsidRPr="0094732D">
        <w:rPr>
          <w:rFonts w:ascii="Times New Roman" w:hAnsi="Times New Roman" w:cs="Times New Roman"/>
          <w:sz w:val="28"/>
          <w:szCs w:val="28"/>
        </w:rPr>
        <w:t>Начало войн против европейских монархов. Казнь короля</w:t>
      </w:r>
      <w:r w:rsidRPr="0094732D">
        <w:rPr>
          <w:rFonts w:ascii="Times New Roman" w:hAnsi="Times New Roman" w:cs="Times New Roman"/>
          <w:i/>
          <w:sz w:val="28"/>
          <w:szCs w:val="28"/>
        </w:rPr>
        <w:t>. Вандея.</w:t>
      </w:r>
      <w:r w:rsidRPr="0094732D">
        <w:rPr>
          <w:rFonts w:ascii="Times New Roman" w:hAnsi="Times New Roman" w:cs="Times New Roman"/>
          <w:sz w:val="28"/>
          <w:szCs w:val="28"/>
        </w:rPr>
        <w:t xml:space="preserve"> Политическая борьба в годы республики. Конвент и «революционный порядок управления». Комитет общественного спасения. М. Робеспьер. Террор. Отказ от основ «старого мира»: культ разума, борьба против церкви, новый календарь. </w:t>
      </w:r>
      <w:r w:rsidRPr="0094732D">
        <w:rPr>
          <w:rFonts w:ascii="Times New Roman" w:hAnsi="Times New Roman" w:cs="Times New Roman"/>
          <w:i/>
          <w:sz w:val="28"/>
          <w:szCs w:val="28"/>
        </w:rPr>
        <w:t>Термидорианский переворот (27 июля 1794 г.).</w:t>
      </w:r>
      <w:r w:rsidRPr="0094732D">
        <w:rPr>
          <w:rFonts w:ascii="Times New Roman" w:hAnsi="Times New Roman" w:cs="Times New Roman"/>
          <w:sz w:val="28"/>
          <w:szCs w:val="28"/>
        </w:rPr>
        <w:t xml:space="preserve"> Учреждение Директории. Наполеон Бонапарт. Государственный переворот 18–19 брюмера (ноябрь 1799 г.). Установление режима консульства. Итоги и значение революции. </w:t>
      </w:r>
    </w:p>
    <w:p w:rsidR="003B529D" w:rsidRPr="0094732D" w:rsidRDefault="003B529D" w:rsidP="003B529D">
      <w:pPr>
        <w:suppressAutoHyphens/>
        <w:adjustRightInd w:val="0"/>
        <w:ind w:firstLine="567"/>
        <w:textAlignment w:val="center"/>
        <w:rPr>
          <w:rFonts w:ascii="Times New Roman" w:hAnsi="Times New Roman" w:cs="Times New Roman"/>
          <w:b/>
          <w:bCs/>
          <w:position w:val="6"/>
          <w:sz w:val="28"/>
          <w:szCs w:val="28"/>
        </w:rPr>
      </w:pPr>
    </w:p>
    <w:p w:rsidR="003B529D" w:rsidRPr="0094732D" w:rsidRDefault="003B529D" w:rsidP="003B529D">
      <w:pPr>
        <w:suppressAutoHyphens/>
        <w:adjustRightInd w:val="0"/>
        <w:ind w:firstLine="567"/>
        <w:textAlignment w:val="center"/>
        <w:rPr>
          <w:rFonts w:ascii="Times New Roman" w:hAnsi="Times New Roman" w:cs="Times New Roman"/>
          <w:b/>
          <w:bCs/>
          <w:position w:val="6"/>
          <w:sz w:val="28"/>
          <w:szCs w:val="28"/>
        </w:rPr>
      </w:pPr>
      <w:r w:rsidRPr="0094732D">
        <w:rPr>
          <w:rFonts w:ascii="Times New Roman" w:hAnsi="Times New Roman" w:cs="Times New Roman"/>
          <w:b/>
          <w:bCs/>
          <w:position w:val="6"/>
          <w:sz w:val="28"/>
          <w:szCs w:val="28"/>
        </w:rPr>
        <w:t xml:space="preserve">Европейская культура в XVIII в. </w:t>
      </w:r>
    </w:p>
    <w:p w:rsidR="003B529D" w:rsidRPr="0094732D" w:rsidRDefault="003B529D" w:rsidP="003B529D">
      <w:pPr>
        <w:adjustRightInd w:val="0"/>
        <w:ind w:firstLine="567"/>
        <w:jc w:val="both"/>
        <w:textAlignment w:val="center"/>
        <w:rPr>
          <w:rFonts w:ascii="Times New Roman" w:hAnsi="Times New Roman" w:cs="Times New Roman"/>
          <w:spacing w:val="2"/>
          <w:sz w:val="28"/>
          <w:szCs w:val="28"/>
        </w:rPr>
      </w:pPr>
      <w:r w:rsidRPr="0094732D">
        <w:rPr>
          <w:rFonts w:ascii="Times New Roman" w:hAnsi="Times New Roman" w:cs="Times New Roman"/>
          <w:spacing w:val="2"/>
          <w:sz w:val="28"/>
          <w:szCs w:val="28"/>
        </w:rPr>
        <w:t xml:space="preserve">Развитие науки. Новая картина мира в трудах математиков, физиков, астрономов. Достижения в естественных науках и медицине. Продолжение географических открытий. Распространение образования. Литература XVIII в.: жанры, писатели, великие романы. Художественные стили: классицизм, барокко, рококо. Музыка духовная и светская. Театр: жанры, популярные авторы, произведения. Сословный характер культуры. Повседневная жизнь обитателей </w:t>
      </w:r>
      <w:r w:rsidRPr="0094732D">
        <w:rPr>
          <w:rFonts w:ascii="Times New Roman" w:hAnsi="Times New Roman" w:cs="Times New Roman"/>
          <w:spacing w:val="2"/>
          <w:sz w:val="28"/>
          <w:szCs w:val="28"/>
        </w:rPr>
        <w:lastRenderedPageBreak/>
        <w:t xml:space="preserve">городов и деревень. </w:t>
      </w:r>
    </w:p>
    <w:p w:rsidR="003B529D" w:rsidRPr="0094732D" w:rsidRDefault="003B529D" w:rsidP="003B529D">
      <w:pPr>
        <w:suppressAutoHyphens/>
        <w:adjustRightInd w:val="0"/>
        <w:ind w:firstLine="567"/>
        <w:textAlignment w:val="center"/>
        <w:rPr>
          <w:rFonts w:ascii="Times New Roman" w:hAnsi="Times New Roman" w:cs="Times New Roman"/>
          <w:b/>
          <w:bCs/>
          <w:position w:val="6"/>
          <w:sz w:val="28"/>
          <w:szCs w:val="28"/>
        </w:rPr>
      </w:pPr>
    </w:p>
    <w:p w:rsidR="003B529D" w:rsidRPr="0094732D" w:rsidRDefault="003B529D" w:rsidP="003B529D">
      <w:pPr>
        <w:suppressAutoHyphens/>
        <w:adjustRightInd w:val="0"/>
        <w:ind w:firstLine="567"/>
        <w:textAlignment w:val="center"/>
        <w:rPr>
          <w:rFonts w:ascii="Times New Roman" w:hAnsi="Times New Roman" w:cs="Times New Roman"/>
          <w:b/>
          <w:bCs/>
          <w:position w:val="6"/>
          <w:sz w:val="28"/>
          <w:szCs w:val="28"/>
        </w:rPr>
      </w:pPr>
      <w:r w:rsidRPr="0094732D">
        <w:rPr>
          <w:rFonts w:ascii="Times New Roman" w:hAnsi="Times New Roman" w:cs="Times New Roman"/>
          <w:b/>
          <w:bCs/>
          <w:position w:val="6"/>
          <w:sz w:val="28"/>
          <w:szCs w:val="28"/>
        </w:rPr>
        <w:t xml:space="preserve">Международные отношения в XVIII в. </w:t>
      </w:r>
    </w:p>
    <w:p w:rsidR="003B529D" w:rsidRPr="0094732D" w:rsidRDefault="003B529D" w:rsidP="003B529D">
      <w:pPr>
        <w:adjustRightInd w:val="0"/>
        <w:ind w:firstLine="567"/>
        <w:jc w:val="both"/>
        <w:textAlignment w:val="center"/>
        <w:rPr>
          <w:rFonts w:ascii="Times New Roman" w:hAnsi="Times New Roman" w:cs="Times New Roman"/>
          <w:sz w:val="28"/>
          <w:szCs w:val="28"/>
        </w:rPr>
      </w:pPr>
      <w:r w:rsidRPr="0094732D">
        <w:rPr>
          <w:rFonts w:ascii="Times New Roman" w:hAnsi="Times New Roman" w:cs="Times New Roman"/>
          <w:sz w:val="28"/>
          <w:szCs w:val="28"/>
        </w:rPr>
        <w:t xml:space="preserve">Проблемы европейского баланса сил и дипломатия. Участие России в международных отношениях в XVIII в. Северная война (1700–1721). Династические войны «за наследство». Семилетняя война (1756–1763). Разделы Речи Посполитой. Войны антифранцузских коалиций против революционной Франции. Колониальные захваты европейских держав. </w:t>
      </w:r>
    </w:p>
    <w:p w:rsidR="003B529D" w:rsidRPr="0094732D" w:rsidRDefault="003B529D" w:rsidP="003B529D">
      <w:pPr>
        <w:suppressAutoHyphens/>
        <w:adjustRightInd w:val="0"/>
        <w:ind w:firstLine="567"/>
        <w:textAlignment w:val="center"/>
        <w:rPr>
          <w:rFonts w:ascii="Times New Roman" w:hAnsi="Times New Roman" w:cs="Times New Roman"/>
          <w:b/>
          <w:bCs/>
          <w:position w:val="6"/>
          <w:sz w:val="28"/>
          <w:szCs w:val="28"/>
        </w:rPr>
      </w:pPr>
    </w:p>
    <w:p w:rsidR="003B529D" w:rsidRPr="0094732D" w:rsidRDefault="003B529D" w:rsidP="003B529D">
      <w:pPr>
        <w:suppressAutoHyphens/>
        <w:adjustRightInd w:val="0"/>
        <w:ind w:firstLine="567"/>
        <w:textAlignment w:val="center"/>
        <w:rPr>
          <w:rFonts w:ascii="Times New Roman" w:hAnsi="Times New Roman" w:cs="Times New Roman"/>
          <w:b/>
          <w:bCs/>
          <w:position w:val="6"/>
          <w:sz w:val="28"/>
          <w:szCs w:val="28"/>
        </w:rPr>
      </w:pPr>
      <w:r w:rsidRPr="0094732D">
        <w:rPr>
          <w:rFonts w:ascii="Times New Roman" w:hAnsi="Times New Roman" w:cs="Times New Roman"/>
          <w:b/>
          <w:bCs/>
          <w:position w:val="6"/>
          <w:sz w:val="28"/>
          <w:szCs w:val="28"/>
        </w:rPr>
        <w:t>Страны Востока в XVIII в.</w:t>
      </w:r>
    </w:p>
    <w:p w:rsidR="003B529D" w:rsidRPr="0094732D" w:rsidRDefault="003B529D" w:rsidP="003B529D">
      <w:pPr>
        <w:adjustRightInd w:val="0"/>
        <w:ind w:firstLine="567"/>
        <w:jc w:val="both"/>
        <w:textAlignment w:val="center"/>
        <w:rPr>
          <w:rFonts w:ascii="Times New Roman" w:hAnsi="Times New Roman" w:cs="Times New Roman"/>
          <w:sz w:val="28"/>
          <w:szCs w:val="28"/>
        </w:rPr>
      </w:pPr>
      <w:r w:rsidRPr="0094732D">
        <w:rPr>
          <w:rFonts w:ascii="Times New Roman" w:hAnsi="Times New Roman" w:cs="Times New Roman"/>
          <w:b/>
          <w:bCs/>
          <w:iCs/>
          <w:sz w:val="28"/>
          <w:szCs w:val="28"/>
        </w:rPr>
        <w:t>Османская империя:</w:t>
      </w:r>
      <w:r w:rsidRPr="0094732D">
        <w:rPr>
          <w:rFonts w:ascii="Times New Roman" w:hAnsi="Times New Roman" w:cs="Times New Roman"/>
          <w:sz w:val="28"/>
          <w:szCs w:val="28"/>
        </w:rPr>
        <w:t xml:space="preserve"> от могущества к упадку. Положение населения. Попытки проведения реформ</w:t>
      </w:r>
      <w:r w:rsidRPr="0094732D">
        <w:rPr>
          <w:rFonts w:ascii="Times New Roman" w:hAnsi="Times New Roman" w:cs="Times New Roman"/>
          <w:i/>
          <w:sz w:val="28"/>
          <w:szCs w:val="28"/>
        </w:rPr>
        <w:t xml:space="preserve">; Селим III. </w:t>
      </w:r>
      <w:r w:rsidRPr="0094732D">
        <w:rPr>
          <w:rFonts w:ascii="Times New Roman" w:hAnsi="Times New Roman" w:cs="Times New Roman"/>
          <w:b/>
          <w:bCs/>
          <w:iCs/>
          <w:sz w:val="28"/>
          <w:szCs w:val="28"/>
        </w:rPr>
        <w:t>Индия</w:t>
      </w:r>
      <w:r w:rsidRPr="0094732D">
        <w:rPr>
          <w:rFonts w:ascii="Times New Roman" w:hAnsi="Times New Roman" w:cs="Times New Roman"/>
          <w:b/>
          <w:bCs/>
          <w:i/>
          <w:iCs/>
          <w:sz w:val="28"/>
          <w:szCs w:val="28"/>
        </w:rPr>
        <w:t>.</w:t>
      </w:r>
      <w:r w:rsidRPr="0094732D">
        <w:rPr>
          <w:rFonts w:ascii="Times New Roman" w:hAnsi="Times New Roman" w:cs="Times New Roman"/>
          <w:sz w:val="28"/>
          <w:szCs w:val="28"/>
        </w:rPr>
        <w:t xml:space="preserve"> Ослабление империи Великих Моголов. Борьба европейцев за владения в Индии. Утверждение британского владычества. </w:t>
      </w:r>
      <w:r w:rsidRPr="0094732D">
        <w:rPr>
          <w:rFonts w:ascii="Times New Roman" w:hAnsi="Times New Roman" w:cs="Times New Roman"/>
          <w:b/>
          <w:bCs/>
          <w:iCs/>
          <w:sz w:val="28"/>
          <w:szCs w:val="28"/>
        </w:rPr>
        <w:t>Китай</w:t>
      </w:r>
      <w:r w:rsidRPr="0094732D">
        <w:rPr>
          <w:rFonts w:ascii="Times New Roman" w:hAnsi="Times New Roman" w:cs="Times New Roman"/>
          <w:i/>
          <w:sz w:val="28"/>
          <w:szCs w:val="28"/>
        </w:rPr>
        <w:t>.</w:t>
      </w:r>
      <w:r w:rsidRPr="0094732D">
        <w:rPr>
          <w:rFonts w:ascii="Times New Roman" w:hAnsi="Times New Roman" w:cs="Times New Roman"/>
          <w:sz w:val="28"/>
          <w:szCs w:val="28"/>
        </w:rPr>
        <w:t xml:space="preserve"> Империя Цин в XVIII в.: власть маньчжурских императоров, система управления страной. Внешняя политика империи Цин; отношения с Россией. «Закрытие» Китая для иноземцев. </w:t>
      </w:r>
      <w:r w:rsidRPr="0094732D">
        <w:rPr>
          <w:rFonts w:ascii="Times New Roman" w:hAnsi="Times New Roman" w:cs="Times New Roman"/>
          <w:b/>
          <w:bCs/>
          <w:iCs/>
          <w:sz w:val="28"/>
          <w:szCs w:val="28"/>
        </w:rPr>
        <w:t>Япония</w:t>
      </w:r>
      <w:r w:rsidRPr="0094732D">
        <w:rPr>
          <w:rFonts w:ascii="Times New Roman" w:hAnsi="Times New Roman" w:cs="Times New Roman"/>
          <w:i/>
          <w:sz w:val="28"/>
          <w:szCs w:val="28"/>
        </w:rPr>
        <w:t xml:space="preserve"> </w:t>
      </w:r>
      <w:r w:rsidRPr="0094732D">
        <w:rPr>
          <w:rFonts w:ascii="Times New Roman" w:hAnsi="Times New Roman" w:cs="Times New Roman"/>
          <w:sz w:val="28"/>
          <w:szCs w:val="28"/>
        </w:rPr>
        <w:t xml:space="preserve">в XVIII в. Сегуны и дайме. Положение сословий. Культура стран Востока в XVIII в. </w:t>
      </w:r>
    </w:p>
    <w:p w:rsidR="003B529D" w:rsidRPr="0094732D" w:rsidRDefault="003B529D" w:rsidP="003B529D">
      <w:pPr>
        <w:adjustRightInd w:val="0"/>
        <w:ind w:firstLine="567"/>
        <w:jc w:val="both"/>
        <w:textAlignment w:val="center"/>
        <w:rPr>
          <w:rFonts w:ascii="Times New Roman" w:hAnsi="Times New Roman" w:cs="Times New Roman"/>
          <w:sz w:val="28"/>
          <w:szCs w:val="28"/>
        </w:rPr>
      </w:pPr>
      <w:r w:rsidRPr="0094732D">
        <w:rPr>
          <w:rFonts w:ascii="Times New Roman" w:hAnsi="Times New Roman" w:cs="Times New Roman"/>
          <w:b/>
          <w:bCs/>
          <w:sz w:val="28"/>
          <w:szCs w:val="28"/>
        </w:rPr>
        <w:t>Обобщение</w:t>
      </w:r>
      <w:r w:rsidRPr="0094732D">
        <w:rPr>
          <w:rFonts w:ascii="Times New Roman" w:hAnsi="Times New Roman" w:cs="Times New Roman"/>
          <w:sz w:val="28"/>
          <w:szCs w:val="28"/>
        </w:rPr>
        <w:t>. Историческое и культурное наследие XVIII в.</w:t>
      </w:r>
    </w:p>
    <w:p w:rsidR="003B529D" w:rsidRPr="0094732D" w:rsidRDefault="003B529D" w:rsidP="003B529D">
      <w:pPr>
        <w:suppressAutoHyphens/>
        <w:adjustRightInd w:val="0"/>
        <w:ind w:firstLine="567"/>
        <w:textAlignment w:val="center"/>
        <w:rPr>
          <w:rFonts w:ascii="Times New Roman" w:hAnsi="Times New Roman" w:cs="Times New Roman"/>
          <w:b/>
          <w:bCs/>
          <w:position w:val="6"/>
          <w:sz w:val="28"/>
          <w:szCs w:val="28"/>
        </w:rPr>
      </w:pPr>
    </w:p>
    <w:p w:rsidR="003B529D" w:rsidRPr="0094732D" w:rsidRDefault="003B529D" w:rsidP="003B529D">
      <w:pPr>
        <w:suppressAutoHyphens/>
        <w:adjustRightInd w:val="0"/>
        <w:ind w:firstLine="567"/>
        <w:textAlignment w:val="center"/>
        <w:rPr>
          <w:rFonts w:ascii="Times New Roman" w:hAnsi="Times New Roman" w:cs="Times New Roman"/>
          <w:b/>
          <w:bCs/>
          <w:caps/>
          <w:position w:val="6"/>
          <w:sz w:val="28"/>
          <w:szCs w:val="28"/>
        </w:rPr>
      </w:pPr>
      <w:r w:rsidRPr="0094732D">
        <w:rPr>
          <w:rFonts w:ascii="Times New Roman" w:hAnsi="Times New Roman" w:cs="Times New Roman"/>
          <w:b/>
          <w:bCs/>
          <w:caps/>
          <w:position w:val="6"/>
          <w:sz w:val="28"/>
          <w:szCs w:val="28"/>
        </w:rPr>
        <w:t xml:space="preserve">История России. Россия в конце XVII – XVIII </w:t>
      </w:r>
      <w:r w:rsidRPr="0094732D">
        <w:rPr>
          <w:rFonts w:ascii="Times New Roman" w:hAnsi="Times New Roman" w:cs="Times New Roman"/>
          <w:b/>
          <w:bCs/>
          <w:position w:val="6"/>
          <w:sz w:val="28"/>
          <w:szCs w:val="28"/>
        </w:rPr>
        <w:t>в.</w:t>
      </w:r>
      <w:r w:rsidRPr="0094732D">
        <w:rPr>
          <w:rFonts w:ascii="Times New Roman" w:hAnsi="Times New Roman" w:cs="Times New Roman"/>
          <w:b/>
          <w:bCs/>
          <w:caps/>
          <w:position w:val="6"/>
          <w:sz w:val="28"/>
          <w:szCs w:val="28"/>
        </w:rPr>
        <w:t xml:space="preserve">: </w:t>
      </w:r>
    </w:p>
    <w:p w:rsidR="003B529D" w:rsidRPr="0094732D" w:rsidRDefault="003B529D" w:rsidP="003B529D">
      <w:pPr>
        <w:suppressAutoHyphens/>
        <w:adjustRightInd w:val="0"/>
        <w:ind w:firstLine="567"/>
        <w:textAlignment w:val="center"/>
        <w:rPr>
          <w:rFonts w:ascii="Times New Roman" w:hAnsi="Times New Roman" w:cs="Times New Roman"/>
          <w:b/>
          <w:bCs/>
          <w:caps/>
          <w:position w:val="6"/>
          <w:sz w:val="28"/>
          <w:szCs w:val="28"/>
        </w:rPr>
      </w:pPr>
      <w:r w:rsidRPr="0094732D">
        <w:rPr>
          <w:rFonts w:ascii="Times New Roman" w:hAnsi="Times New Roman" w:cs="Times New Roman"/>
          <w:b/>
          <w:bCs/>
          <w:caps/>
          <w:position w:val="6"/>
          <w:sz w:val="28"/>
          <w:szCs w:val="28"/>
        </w:rPr>
        <w:t xml:space="preserve">от царства к империи </w:t>
      </w:r>
    </w:p>
    <w:p w:rsidR="003B529D" w:rsidRPr="0094732D" w:rsidRDefault="003B529D" w:rsidP="003B529D">
      <w:pPr>
        <w:adjustRightInd w:val="0"/>
        <w:ind w:firstLine="567"/>
        <w:jc w:val="both"/>
        <w:textAlignment w:val="center"/>
        <w:rPr>
          <w:rFonts w:ascii="Times New Roman" w:hAnsi="Times New Roman" w:cs="Times New Roman"/>
          <w:b/>
          <w:bCs/>
          <w:sz w:val="28"/>
          <w:szCs w:val="28"/>
        </w:rPr>
      </w:pPr>
    </w:p>
    <w:p w:rsidR="003B529D" w:rsidRPr="0094732D" w:rsidRDefault="003B529D" w:rsidP="003B529D">
      <w:pPr>
        <w:adjustRightInd w:val="0"/>
        <w:ind w:firstLine="567"/>
        <w:jc w:val="both"/>
        <w:textAlignment w:val="center"/>
        <w:rPr>
          <w:rFonts w:ascii="Times New Roman" w:hAnsi="Times New Roman" w:cs="Times New Roman"/>
          <w:sz w:val="28"/>
          <w:szCs w:val="28"/>
        </w:rPr>
      </w:pPr>
      <w:r w:rsidRPr="0094732D">
        <w:rPr>
          <w:rFonts w:ascii="Times New Roman" w:hAnsi="Times New Roman" w:cs="Times New Roman"/>
          <w:b/>
          <w:bCs/>
          <w:sz w:val="28"/>
          <w:szCs w:val="28"/>
        </w:rPr>
        <w:t>Введение</w:t>
      </w:r>
      <w:r w:rsidRPr="0094732D">
        <w:rPr>
          <w:rFonts w:ascii="Times New Roman" w:hAnsi="Times New Roman" w:cs="Times New Roman"/>
          <w:sz w:val="28"/>
          <w:szCs w:val="28"/>
        </w:rPr>
        <w:t>.</w:t>
      </w:r>
    </w:p>
    <w:p w:rsidR="003B529D" w:rsidRPr="0094732D" w:rsidRDefault="003B529D" w:rsidP="003B529D">
      <w:pPr>
        <w:suppressAutoHyphens/>
        <w:adjustRightInd w:val="0"/>
        <w:ind w:firstLine="567"/>
        <w:textAlignment w:val="center"/>
        <w:rPr>
          <w:rFonts w:ascii="Times New Roman" w:hAnsi="Times New Roman" w:cs="Times New Roman"/>
          <w:b/>
          <w:bCs/>
          <w:position w:val="6"/>
          <w:sz w:val="28"/>
          <w:szCs w:val="28"/>
        </w:rPr>
      </w:pPr>
    </w:p>
    <w:p w:rsidR="003B529D" w:rsidRPr="0094732D" w:rsidRDefault="003B529D" w:rsidP="003B529D">
      <w:pPr>
        <w:suppressAutoHyphens/>
        <w:adjustRightInd w:val="0"/>
        <w:ind w:firstLine="567"/>
        <w:textAlignment w:val="center"/>
        <w:rPr>
          <w:rFonts w:ascii="Times New Roman" w:hAnsi="Times New Roman" w:cs="Times New Roman"/>
          <w:b/>
          <w:bCs/>
          <w:position w:val="6"/>
          <w:sz w:val="28"/>
          <w:szCs w:val="28"/>
        </w:rPr>
      </w:pPr>
      <w:r w:rsidRPr="0094732D">
        <w:rPr>
          <w:rFonts w:ascii="Times New Roman" w:hAnsi="Times New Roman" w:cs="Times New Roman"/>
          <w:b/>
          <w:bCs/>
          <w:position w:val="6"/>
          <w:sz w:val="28"/>
          <w:szCs w:val="28"/>
        </w:rPr>
        <w:t>Россия в эпоху преобразований Петра I</w:t>
      </w:r>
    </w:p>
    <w:p w:rsidR="003B529D" w:rsidRPr="0094732D" w:rsidRDefault="003B529D" w:rsidP="003B529D">
      <w:pPr>
        <w:adjustRightInd w:val="0"/>
        <w:ind w:firstLine="567"/>
        <w:jc w:val="both"/>
        <w:textAlignment w:val="center"/>
        <w:rPr>
          <w:rFonts w:ascii="Times New Roman" w:hAnsi="Times New Roman" w:cs="Times New Roman"/>
          <w:spacing w:val="2"/>
          <w:sz w:val="28"/>
          <w:szCs w:val="28"/>
        </w:rPr>
      </w:pPr>
      <w:r w:rsidRPr="0094732D">
        <w:rPr>
          <w:rFonts w:ascii="Times New Roman" w:hAnsi="Times New Roman" w:cs="Times New Roman"/>
          <w:b/>
          <w:bCs/>
          <w:iCs/>
          <w:spacing w:val="2"/>
          <w:sz w:val="28"/>
          <w:szCs w:val="28"/>
        </w:rPr>
        <w:t>Причины и предпосылки преобразований</w:t>
      </w:r>
      <w:r w:rsidRPr="0094732D">
        <w:rPr>
          <w:rFonts w:ascii="Times New Roman" w:hAnsi="Times New Roman" w:cs="Times New Roman"/>
          <w:i/>
          <w:iCs/>
          <w:spacing w:val="2"/>
          <w:sz w:val="28"/>
          <w:szCs w:val="28"/>
        </w:rPr>
        <w:t>.</w:t>
      </w:r>
      <w:r w:rsidRPr="0094732D">
        <w:rPr>
          <w:rFonts w:ascii="Times New Roman" w:hAnsi="Times New Roman" w:cs="Times New Roman"/>
          <w:spacing w:val="2"/>
          <w:sz w:val="28"/>
          <w:szCs w:val="28"/>
        </w:rPr>
        <w:t xml:space="preserve"> Россия и Европа в конце XVII в. Модернизация как жизненно важная национальная задача. Начало царствования Петра I, борьба за власть. Правление царевны Софьи. Стрелецкие бунты. </w:t>
      </w:r>
      <w:r w:rsidRPr="0094732D">
        <w:rPr>
          <w:rFonts w:ascii="Times New Roman" w:hAnsi="Times New Roman" w:cs="Times New Roman"/>
          <w:i/>
          <w:spacing w:val="2"/>
          <w:sz w:val="28"/>
          <w:szCs w:val="28"/>
        </w:rPr>
        <w:t>Хованщина. Первые шаги на пути преобразований.</w:t>
      </w:r>
      <w:r w:rsidRPr="0094732D">
        <w:rPr>
          <w:rFonts w:ascii="Times New Roman" w:hAnsi="Times New Roman" w:cs="Times New Roman"/>
          <w:spacing w:val="2"/>
          <w:sz w:val="28"/>
          <w:szCs w:val="28"/>
        </w:rPr>
        <w:t xml:space="preserve"> Азовские походы. Великое посольство и его значение. Сподвижники Петра I. </w:t>
      </w:r>
    </w:p>
    <w:p w:rsidR="003B529D" w:rsidRPr="0094732D" w:rsidRDefault="003B529D" w:rsidP="003B529D">
      <w:pPr>
        <w:adjustRightInd w:val="0"/>
        <w:ind w:firstLine="567"/>
        <w:jc w:val="both"/>
        <w:textAlignment w:val="center"/>
        <w:rPr>
          <w:rFonts w:ascii="Times New Roman" w:hAnsi="Times New Roman" w:cs="Times New Roman"/>
          <w:sz w:val="28"/>
          <w:szCs w:val="28"/>
        </w:rPr>
      </w:pPr>
      <w:r w:rsidRPr="0094732D">
        <w:rPr>
          <w:rFonts w:ascii="Times New Roman" w:hAnsi="Times New Roman" w:cs="Times New Roman"/>
          <w:b/>
          <w:bCs/>
          <w:iCs/>
          <w:sz w:val="28"/>
          <w:szCs w:val="28"/>
        </w:rPr>
        <w:t>Экономическая политика.</w:t>
      </w:r>
      <w:r w:rsidRPr="0094732D">
        <w:rPr>
          <w:rFonts w:ascii="Times New Roman" w:hAnsi="Times New Roman" w:cs="Times New Roman"/>
          <w:sz w:val="28"/>
          <w:szCs w:val="28"/>
        </w:rPr>
        <w:t xml:space="preserve"> </w:t>
      </w:r>
      <w:r w:rsidRPr="0094732D">
        <w:rPr>
          <w:rFonts w:ascii="Times New Roman" w:hAnsi="Times New Roman" w:cs="Times New Roman"/>
          <w:i/>
          <w:sz w:val="28"/>
          <w:szCs w:val="28"/>
        </w:rPr>
        <w:t>Строительство заводов и мануфактур, верфей. Создание базы металлургической индустрии на Урале. Оружейные заводы и корабельные верфи</w:t>
      </w:r>
      <w:r w:rsidRPr="0094732D">
        <w:rPr>
          <w:rFonts w:ascii="Times New Roman" w:hAnsi="Times New Roman" w:cs="Times New Roman"/>
          <w:sz w:val="28"/>
          <w:szCs w:val="28"/>
        </w:rPr>
        <w:t xml:space="preserve">. </w:t>
      </w:r>
      <w:r w:rsidRPr="0094732D">
        <w:rPr>
          <w:rFonts w:ascii="Times New Roman" w:hAnsi="Times New Roman" w:cs="Times New Roman"/>
          <w:i/>
          <w:sz w:val="28"/>
          <w:szCs w:val="28"/>
        </w:rPr>
        <w:t>Роль государства в создании промышленности. Преобладание крепостного и подневольного труда.</w:t>
      </w:r>
      <w:r w:rsidRPr="0094732D">
        <w:rPr>
          <w:rFonts w:ascii="Times New Roman" w:hAnsi="Times New Roman" w:cs="Times New Roman"/>
          <w:sz w:val="28"/>
          <w:szCs w:val="28"/>
        </w:rPr>
        <w:t xml:space="preserve"> Принципы меркантилизма и протекционизма. Таможенный тариф 1724 г</w:t>
      </w:r>
      <w:r w:rsidRPr="0094732D">
        <w:rPr>
          <w:rFonts w:ascii="Times New Roman" w:hAnsi="Times New Roman" w:cs="Times New Roman"/>
          <w:i/>
          <w:sz w:val="28"/>
          <w:szCs w:val="28"/>
        </w:rPr>
        <w:t>. Введение подушной подати.</w:t>
      </w:r>
      <w:r w:rsidRPr="0094732D">
        <w:rPr>
          <w:rFonts w:ascii="Times New Roman" w:hAnsi="Times New Roman" w:cs="Times New Roman"/>
          <w:sz w:val="28"/>
          <w:szCs w:val="28"/>
        </w:rPr>
        <w:t xml:space="preserve"> </w:t>
      </w:r>
    </w:p>
    <w:p w:rsidR="003B529D" w:rsidRPr="0094732D" w:rsidRDefault="003B529D" w:rsidP="003B529D">
      <w:pPr>
        <w:adjustRightInd w:val="0"/>
        <w:ind w:firstLine="567"/>
        <w:jc w:val="both"/>
        <w:textAlignment w:val="center"/>
        <w:rPr>
          <w:rFonts w:ascii="Times New Roman" w:hAnsi="Times New Roman" w:cs="Times New Roman"/>
          <w:sz w:val="28"/>
          <w:szCs w:val="28"/>
        </w:rPr>
      </w:pPr>
      <w:r w:rsidRPr="0094732D">
        <w:rPr>
          <w:rFonts w:ascii="Times New Roman" w:hAnsi="Times New Roman" w:cs="Times New Roman"/>
          <w:b/>
          <w:bCs/>
          <w:iCs/>
          <w:sz w:val="28"/>
          <w:szCs w:val="28"/>
        </w:rPr>
        <w:t>Социальная политика.</w:t>
      </w:r>
      <w:r w:rsidRPr="0094732D">
        <w:rPr>
          <w:rFonts w:ascii="Times New Roman" w:hAnsi="Times New Roman" w:cs="Times New Roman"/>
          <w:sz w:val="28"/>
          <w:szCs w:val="28"/>
        </w:rPr>
        <w:t xml:space="preserve"> 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 </w:t>
      </w:r>
    </w:p>
    <w:p w:rsidR="003B529D" w:rsidRPr="0094732D" w:rsidRDefault="003B529D" w:rsidP="003B529D">
      <w:pPr>
        <w:adjustRightInd w:val="0"/>
        <w:ind w:firstLine="567"/>
        <w:jc w:val="both"/>
        <w:textAlignment w:val="center"/>
        <w:rPr>
          <w:rFonts w:ascii="Times New Roman" w:hAnsi="Times New Roman" w:cs="Times New Roman"/>
          <w:sz w:val="28"/>
          <w:szCs w:val="28"/>
        </w:rPr>
      </w:pPr>
      <w:r w:rsidRPr="0094732D">
        <w:rPr>
          <w:rFonts w:ascii="Times New Roman" w:hAnsi="Times New Roman" w:cs="Times New Roman"/>
          <w:b/>
          <w:bCs/>
          <w:iCs/>
          <w:sz w:val="28"/>
          <w:szCs w:val="28"/>
        </w:rPr>
        <w:t>Реформы управления</w:t>
      </w:r>
      <w:r w:rsidRPr="0094732D">
        <w:rPr>
          <w:rFonts w:ascii="Times New Roman" w:hAnsi="Times New Roman" w:cs="Times New Roman"/>
          <w:sz w:val="28"/>
          <w:szCs w:val="28"/>
        </w:rPr>
        <w:t xml:space="preserve">.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 </w:t>
      </w:r>
    </w:p>
    <w:p w:rsidR="003B529D" w:rsidRPr="0094732D" w:rsidRDefault="003B529D" w:rsidP="003B529D">
      <w:pPr>
        <w:adjustRightInd w:val="0"/>
        <w:ind w:firstLine="567"/>
        <w:jc w:val="both"/>
        <w:textAlignment w:val="center"/>
        <w:rPr>
          <w:rFonts w:ascii="Times New Roman" w:hAnsi="Times New Roman" w:cs="Times New Roman"/>
          <w:sz w:val="28"/>
          <w:szCs w:val="28"/>
        </w:rPr>
      </w:pPr>
      <w:r w:rsidRPr="0094732D">
        <w:rPr>
          <w:rFonts w:ascii="Times New Roman" w:hAnsi="Times New Roman" w:cs="Times New Roman"/>
          <w:sz w:val="28"/>
          <w:szCs w:val="28"/>
        </w:rPr>
        <w:t>Первые гвардейские полки</w:t>
      </w:r>
      <w:r w:rsidRPr="0094732D">
        <w:rPr>
          <w:rFonts w:ascii="Times New Roman" w:hAnsi="Times New Roman" w:cs="Times New Roman"/>
          <w:b/>
          <w:i/>
          <w:sz w:val="28"/>
          <w:szCs w:val="28"/>
        </w:rPr>
        <w:t xml:space="preserve">. </w:t>
      </w:r>
      <w:r w:rsidRPr="0094732D">
        <w:rPr>
          <w:rFonts w:ascii="Times New Roman" w:hAnsi="Times New Roman" w:cs="Times New Roman"/>
          <w:bCs/>
          <w:iCs/>
          <w:sz w:val="28"/>
          <w:szCs w:val="28"/>
        </w:rPr>
        <w:t>Создание регулярной армии, военного флота</w:t>
      </w:r>
      <w:r w:rsidRPr="0094732D">
        <w:rPr>
          <w:rFonts w:ascii="Times New Roman" w:hAnsi="Times New Roman" w:cs="Times New Roman"/>
          <w:sz w:val="28"/>
          <w:szCs w:val="28"/>
        </w:rPr>
        <w:t xml:space="preserve">. </w:t>
      </w:r>
      <w:r w:rsidRPr="0094732D">
        <w:rPr>
          <w:rFonts w:ascii="Times New Roman" w:hAnsi="Times New Roman" w:cs="Times New Roman"/>
          <w:sz w:val="28"/>
          <w:szCs w:val="28"/>
        </w:rPr>
        <w:lastRenderedPageBreak/>
        <w:t xml:space="preserve">Рекрутские наборы. </w:t>
      </w:r>
    </w:p>
    <w:p w:rsidR="003B529D" w:rsidRPr="0094732D" w:rsidRDefault="003B529D" w:rsidP="003B529D">
      <w:pPr>
        <w:adjustRightInd w:val="0"/>
        <w:ind w:firstLine="567"/>
        <w:jc w:val="both"/>
        <w:textAlignment w:val="center"/>
        <w:rPr>
          <w:rFonts w:ascii="Times New Roman" w:hAnsi="Times New Roman" w:cs="Times New Roman"/>
          <w:sz w:val="28"/>
          <w:szCs w:val="28"/>
        </w:rPr>
      </w:pPr>
      <w:r w:rsidRPr="0094732D">
        <w:rPr>
          <w:rFonts w:ascii="Times New Roman" w:hAnsi="Times New Roman" w:cs="Times New Roman"/>
          <w:b/>
          <w:bCs/>
          <w:iCs/>
          <w:sz w:val="28"/>
          <w:szCs w:val="28"/>
        </w:rPr>
        <w:t>Церковная реформа</w:t>
      </w:r>
      <w:r w:rsidRPr="0094732D">
        <w:rPr>
          <w:rFonts w:ascii="Times New Roman" w:hAnsi="Times New Roman" w:cs="Times New Roman"/>
          <w:sz w:val="28"/>
          <w:szCs w:val="28"/>
        </w:rPr>
        <w:t xml:space="preserve">. Упразднение патриаршества, учреждение синода. Положение инославных конфессий. </w:t>
      </w:r>
    </w:p>
    <w:p w:rsidR="003B529D" w:rsidRPr="0094732D" w:rsidRDefault="003B529D" w:rsidP="003B529D">
      <w:pPr>
        <w:adjustRightInd w:val="0"/>
        <w:ind w:firstLine="567"/>
        <w:jc w:val="both"/>
        <w:textAlignment w:val="center"/>
        <w:rPr>
          <w:rFonts w:ascii="Times New Roman" w:hAnsi="Times New Roman" w:cs="Times New Roman"/>
          <w:sz w:val="28"/>
          <w:szCs w:val="28"/>
        </w:rPr>
      </w:pPr>
      <w:r w:rsidRPr="0094732D">
        <w:rPr>
          <w:rFonts w:ascii="Times New Roman" w:hAnsi="Times New Roman" w:cs="Times New Roman"/>
          <w:b/>
          <w:bCs/>
          <w:iCs/>
          <w:sz w:val="28"/>
          <w:szCs w:val="28"/>
        </w:rPr>
        <w:t>Оппозиция реформам Петра I</w:t>
      </w:r>
      <w:r w:rsidRPr="0094732D">
        <w:rPr>
          <w:rFonts w:ascii="Times New Roman" w:hAnsi="Times New Roman" w:cs="Times New Roman"/>
          <w:i/>
          <w:sz w:val="28"/>
          <w:szCs w:val="28"/>
        </w:rPr>
        <w:t>.</w:t>
      </w:r>
      <w:r w:rsidRPr="0094732D">
        <w:rPr>
          <w:rFonts w:ascii="Times New Roman" w:hAnsi="Times New Roman" w:cs="Times New Roman"/>
          <w:sz w:val="28"/>
          <w:szCs w:val="28"/>
        </w:rPr>
        <w:t xml:space="preserve"> Социальные движения в первой четверти XVIII в. Восстания в Астрахани, Башкирии, на Дону. Дело царевича Алексея. </w:t>
      </w:r>
    </w:p>
    <w:p w:rsidR="003B529D" w:rsidRPr="0094732D" w:rsidRDefault="003B529D" w:rsidP="003B529D">
      <w:pPr>
        <w:adjustRightInd w:val="0"/>
        <w:ind w:firstLine="567"/>
        <w:jc w:val="both"/>
        <w:textAlignment w:val="center"/>
        <w:rPr>
          <w:rFonts w:ascii="Times New Roman" w:hAnsi="Times New Roman" w:cs="Times New Roman"/>
          <w:sz w:val="28"/>
          <w:szCs w:val="28"/>
        </w:rPr>
      </w:pPr>
      <w:r w:rsidRPr="0094732D">
        <w:rPr>
          <w:rFonts w:ascii="Times New Roman" w:hAnsi="Times New Roman" w:cs="Times New Roman"/>
          <w:b/>
          <w:bCs/>
          <w:iCs/>
          <w:sz w:val="28"/>
          <w:szCs w:val="28"/>
        </w:rPr>
        <w:t>Внешняя политика</w:t>
      </w:r>
      <w:r w:rsidRPr="0094732D">
        <w:rPr>
          <w:rFonts w:ascii="Times New Roman" w:hAnsi="Times New Roman" w:cs="Times New Roman"/>
          <w:sz w:val="28"/>
          <w:szCs w:val="28"/>
        </w:rPr>
        <w:t xml:space="preserve">. Северная война. Причины и цели войны. Неудачи в начале войны и их преодоление. Битва при д. Лесной и победа под Полтавой. Прутский поход. </w:t>
      </w:r>
      <w:r w:rsidRPr="0094732D">
        <w:rPr>
          <w:rFonts w:ascii="Times New Roman" w:hAnsi="Times New Roman" w:cs="Times New Roman"/>
          <w:i/>
          <w:sz w:val="28"/>
          <w:szCs w:val="28"/>
        </w:rPr>
        <w:t xml:space="preserve">Борьба за гегемонию на Балтике. Сражения у м. Гангут и о. Гренгам. </w:t>
      </w:r>
      <w:r w:rsidRPr="0094732D">
        <w:rPr>
          <w:rFonts w:ascii="Times New Roman" w:hAnsi="Times New Roman" w:cs="Times New Roman"/>
          <w:sz w:val="28"/>
          <w:szCs w:val="28"/>
        </w:rPr>
        <w:t>Ништадтский мир и его последствия</w:t>
      </w:r>
      <w:r w:rsidRPr="0094732D">
        <w:rPr>
          <w:rFonts w:ascii="Times New Roman" w:hAnsi="Times New Roman" w:cs="Times New Roman"/>
          <w:i/>
          <w:sz w:val="28"/>
          <w:szCs w:val="28"/>
        </w:rPr>
        <w:t>. Закрепление России на берегах Балтики.</w:t>
      </w:r>
      <w:r w:rsidRPr="0094732D">
        <w:rPr>
          <w:rFonts w:ascii="Times New Roman" w:hAnsi="Times New Roman" w:cs="Times New Roman"/>
          <w:sz w:val="28"/>
          <w:szCs w:val="28"/>
        </w:rPr>
        <w:t xml:space="preserve"> Провозглашение России империей. Каспийский поход Петра I. </w:t>
      </w:r>
    </w:p>
    <w:p w:rsidR="003B529D" w:rsidRPr="0094732D" w:rsidRDefault="003B529D" w:rsidP="003B529D">
      <w:pPr>
        <w:adjustRightInd w:val="0"/>
        <w:ind w:firstLine="567"/>
        <w:jc w:val="both"/>
        <w:textAlignment w:val="center"/>
        <w:rPr>
          <w:rFonts w:ascii="Times New Roman" w:hAnsi="Times New Roman" w:cs="Times New Roman"/>
          <w:i/>
          <w:sz w:val="28"/>
          <w:szCs w:val="28"/>
        </w:rPr>
      </w:pPr>
      <w:r w:rsidRPr="0094732D">
        <w:rPr>
          <w:rFonts w:ascii="Times New Roman" w:hAnsi="Times New Roman" w:cs="Times New Roman"/>
          <w:b/>
          <w:bCs/>
          <w:iCs/>
          <w:sz w:val="28"/>
          <w:szCs w:val="28"/>
        </w:rPr>
        <w:t>Преобразования Петра I в области культуры</w:t>
      </w:r>
    </w:p>
    <w:p w:rsidR="003B529D" w:rsidRPr="0094732D" w:rsidRDefault="003B529D" w:rsidP="003B529D">
      <w:pPr>
        <w:adjustRightInd w:val="0"/>
        <w:ind w:firstLine="567"/>
        <w:jc w:val="both"/>
        <w:textAlignment w:val="center"/>
        <w:rPr>
          <w:rFonts w:ascii="Times New Roman" w:hAnsi="Times New Roman" w:cs="Times New Roman"/>
          <w:sz w:val="28"/>
          <w:szCs w:val="28"/>
        </w:rPr>
      </w:pPr>
      <w:r w:rsidRPr="0094732D">
        <w:rPr>
          <w:rFonts w:ascii="Times New Roman" w:hAnsi="Times New Roman" w:cs="Times New Roman"/>
          <w:sz w:val="28"/>
          <w:szCs w:val="28"/>
        </w:rPr>
        <w:t xml:space="preserve">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 </w:t>
      </w:r>
    </w:p>
    <w:p w:rsidR="003B529D" w:rsidRPr="0094732D" w:rsidRDefault="003B529D" w:rsidP="003B529D">
      <w:pPr>
        <w:adjustRightInd w:val="0"/>
        <w:ind w:firstLine="567"/>
        <w:jc w:val="both"/>
        <w:textAlignment w:val="center"/>
        <w:rPr>
          <w:rFonts w:ascii="Times New Roman" w:hAnsi="Times New Roman" w:cs="Times New Roman"/>
          <w:sz w:val="28"/>
          <w:szCs w:val="28"/>
        </w:rPr>
      </w:pPr>
      <w:r w:rsidRPr="0094732D">
        <w:rPr>
          <w:rFonts w:ascii="Times New Roman" w:hAnsi="Times New Roman" w:cs="Times New Roman"/>
          <w:i/>
          <w:sz w:val="28"/>
          <w:szCs w:val="28"/>
        </w:rPr>
        <w:t>Повседневная жизнь и быт правящей элиты и основной массы</w:t>
      </w:r>
      <w:r w:rsidRPr="0094732D">
        <w:rPr>
          <w:rFonts w:ascii="Times New Roman" w:hAnsi="Times New Roman" w:cs="Times New Roman"/>
          <w:b/>
          <w:i/>
          <w:sz w:val="28"/>
          <w:szCs w:val="28"/>
        </w:rPr>
        <w:t xml:space="preserve"> </w:t>
      </w:r>
      <w:r w:rsidRPr="0094732D">
        <w:rPr>
          <w:rFonts w:ascii="Times New Roman" w:hAnsi="Times New Roman" w:cs="Times New Roman"/>
          <w:i/>
          <w:sz w:val="28"/>
          <w:szCs w:val="28"/>
        </w:rPr>
        <w:t>насел</w:t>
      </w:r>
      <w:r w:rsidRPr="0094732D">
        <w:rPr>
          <w:rFonts w:ascii="Times New Roman" w:hAnsi="Times New Roman" w:cs="Times New Roman"/>
          <w:sz w:val="28"/>
          <w:szCs w:val="28"/>
        </w:rPr>
        <w:t>ения. Перемены в образе жизни российского дворянства</w:t>
      </w:r>
      <w:r w:rsidRPr="0094732D">
        <w:rPr>
          <w:rFonts w:ascii="Times New Roman" w:hAnsi="Times New Roman" w:cs="Times New Roman"/>
          <w:i/>
          <w:sz w:val="28"/>
          <w:szCs w:val="28"/>
        </w:rPr>
        <w:t>. «Юности честное зерцало». Новые формы общения в дворянской среде</w:t>
      </w:r>
      <w:r w:rsidRPr="0094732D">
        <w:rPr>
          <w:rFonts w:ascii="Times New Roman" w:hAnsi="Times New Roman" w:cs="Times New Roman"/>
          <w:sz w:val="28"/>
          <w:szCs w:val="28"/>
        </w:rPr>
        <w:t>.</w:t>
      </w:r>
      <w:r w:rsidRPr="0094732D">
        <w:rPr>
          <w:rFonts w:ascii="Times New Roman" w:hAnsi="Times New Roman" w:cs="Times New Roman"/>
          <w:i/>
          <w:iCs/>
          <w:sz w:val="28"/>
          <w:szCs w:val="28"/>
        </w:rPr>
        <w:t xml:space="preserve"> </w:t>
      </w:r>
      <w:r w:rsidRPr="0094732D">
        <w:rPr>
          <w:rFonts w:ascii="Times New Roman" w:hAnsi="Times New Roman" w:cs="Times New Roman"/>
          <w:sz w:val="28"/>
          <w:szCs w:val="28"/>
        </w:rPr>
        <w:t xml:space="preserve">Ассамблеи, балы, светские государственные праздники. Европейский стиль в одежде, развлечениях, питании. Изменения в положении женщин. </w:t>
      </w:r>
    </w:p>
    <w:p w:rsidR="003B529D" w:rsidRPr="0094732D" w:rsidRDefault="003B529D" w:rsidP="003B529D">
      <w:pPr>
        <w:adjustRightInd w:val="0"/>
        <w:ind w:firstLine="567"/>
        <w:jc w:val="both"/>
        <w:textAlignment w:val="center"/>
        <w:rPr>
          <w:rFonts w:ascii="Times New Roman" w:hAnsi="Times New Roman" w:cs="Times New Roman"/>
          <w:sz w:val="28"/>
          <w:szCs w:val="28"/>
        </w:rPr>
      </w:pPr>
      <w:r w:rsidRPr="0094732D">
        <w:rPr>
          <w:rFonts w:ascii="Times New Roman" w:hAnsi="Times New Roman" w:cs="Times New Roman"/>
          <w:sz w:val="28"/>
          <w:szCs w:val="28"/>
        </w:rPr>
        <w:t>Итоги, последствия и значение петровских преобразований. Образ Петра I в русской культуре.</w:t>
      </w:r>
    </w:p>
    <w:p w:rsidR="003B529D" w:rsidRPr="0094732D" w:rsidRDefault="003B529D" w:rsidP="003B529D">
      <w:pPr>
        <w:suppressAutoHyphens/>
        <w:adjustRightInd w:val="0"/>
        <w:ind w:firstLine="567"/>
        <w:textAlignment w:val="center"/>
        <w:rPr>
          <w:rFonts w:ascii="Times New Roman" w:hAnsi="Times New Roman" w:cs="Times New Roman"/>
          <w:b/>
          <w:bCs/>
          <w:position w:val="6"/>
          <w:sz w:val="28"/>
          <w:szCs w:val="28"/>
        </w:rPr>
      </w:pPr>
    </w:p>
    <w:p w:rsidR="003B529D" w:rsidRPr="0094732D" w:rsidRDefault="003B529D" w:rsidP="003B529D">
      <w:pPr>
        <w:suppressAutoHyphens/>
        <w:adjustRightInd w:val="0"/>
        <w:ind w:firstLine="567"/>
        <w:textAlignment w:val="center"/>
        <w:rPr>
          <w:rFonts w:ascii="Times New Roman" w:hAnsi="Times New Roman" w:cs="Times New Roman"/>
          <w:b/>
          <w:bCs/>
          <w:position w:val="6"/>
          <w:sz w:val="28"/>
          <w:szCs w:val="28"/>
        </w:rPr>
      </w:pPr>
      <w:r w:rsidRPr="0094732D">
        <w:rPr>
          <w:rFonts w:ascii="Times New Roman" w:hAnsi="Times New Roman" w:cs="Times New Roman"/>
          <w:b/>
          <w:bCs/>
          <w:position w:val="6"/>
          <w:sz w:val="28"/>
          <w:szCs w:val="28"/>
        </w:rPr>
        <w:t xml:space="preserve">Россия после Петра I. Дворцовые перевороты </w:t>
      </w:r>
    </w:p>
    <w:p w:rsidR="003B529D" w:rsidRPr="0094732D" w:rsidRDefault="003B529D" w:rsidP="003B529D">
      <w:pPr>
        <w:adjustRightInd w:val="0"/>
        <w:ind w:firstLine="567"/>
        <w:jc w:val="both"/>
        <w:textAlignment w:val="center"/>
        <w:rPr>
          <w:rFonts w:ascii="Times New Roman" w:hAnsi="Times New Roman" w:cs="Times New Roman"/>
          <w:sz w:val="28"/>
          <w:szCs w:val="28"/>
        </w:rPr>
      </w:pPr>
      <w:r w:rsidRPr="0094732D">
        <w:rPr>
          <w:rFonts w:ascii="Times New Roman" w:hAnsi="Times New Roman" w:cs="Times New Roman"/>
          <w:sz w:val="28"/>
          <w:szCs w:val="28"/>
        </w:rPr>
        <w:t xml:space="preserve">Причины нестабильности политического строя. Дворцовые перевороты. Фаворитизм. Создание Верховного тайного совета. Крушение политической карьеры А. Д. Меншикова. Кондиции «верховников» и приход к власти Анны Иоанновны. Кабинет министров. Роль Э. Бирона, А. И. Остермана, А. П. Волынского, Б. Х. Миниха в управлении и политической жизни страны. </w:t>
      </w:r>
    </w:p>
    <w:p w:rsidR="003B529D" w:rsidRPr="0094732D" w:rsidRDefault="003B529D" w:rsidP="003B529D">
      <w:pPr>
        <w:adjustRightInd w:val="0"/>
        <w:ind w:firstLine="567"/>
        <w:jc w:val="both"/>
        <w:textAlignment w:val="center"/>
        <w:rPr>
          <w:rFonts w:ascii="Times New Roman" w:hAnsi="Times New Roman" w:cs="Times New Roman"/>
          <w:iCs/>
          <w:sz w:val="28"/>
          <w:szCs w:val="28"/>
        </w:rPr>
      </w:pPr>
      <w:r w:rsidRPr="0094732D">
        <w:rPr>
          <w:rFonts w:ascii="Times New Roman" w:hAnsi="Times New Roman" w:cs="Times New Roman"/>
          <w:sz w:val="28"/>
          <w:szCs w:val="28"/>
        </w:rPr>
        <w:t xml:space="preserve">Укрепление границ империи на восточной и юго-восточной окраинах. </w:t>
      </w:r>
      <w:r w:rsidRPr="0094732D">
        <w:rPr>
          <w:rFonts w:ascii="Times New Roman" w:hAnsi="Times New Roman" w:cs="Times New Roman"/>
          <w:i/>
          <w:sz w:val="28"/>
          <w:szCs w:val="28"/>
        </w:rPr>
        <w:t>Переход Младшего жуза под суверенитет Российской империи. Война с Османской империей.</w:t>
      </w:r>
    </w:p>
    <w:p w:rsidR="003B529D" w:rsidRPr="0094732D" w:rsidRDefault="003B529D" w:rsidP="003B529D">
      <w:pPr>
        <w:adjustRightInd w:val="0"/>
        <w:ind w:firstLine="567"/>
        <w:jc w:val="both"/>
        <w:textAlignment w:val="center"/>
        <w:rPr>
          <w:rFonts w:ascii="Times New Roman" w:hAnsi="Times New Roman" w:cs="Times New Roman"/>
          <w:sz w:val="28"/>
          <w:szCs w:val="28"/>
        </w:rPr>
      </w:pPr>
      <w:r w:rsidRPr="0094732D">
        <w:rPr>
          <w:rFonts w:ascii="Times New Roman" w:hAnsi="Times New Roman" w:cs="Times New Roman"/>
          <w:b/>
          <w:bCs/>
          <w:iCs/>
          <w:sz w:val="28"/>
          <w:szCs w:val="28"/>
        </w:rPr>
        <w:t>Россия при Елизавете Петровне</w:t>
      </w:r>
      <w:r w:rsidRPr="0094732D">
        <w:rPr>
          <w:rFonts w:ascii="Times New Roman" w:hAnsi="Times New Roman" w:cs="Times New Roman"/>
          <w:sz w:val="28"/>
          <w:szCs w:val="28"/>
        </w:rPr>
        <w:t>.</w:t>
      </w:r>
    </w:p>
    <w:p w:rsidR="003B529D" w:rsidRPr="0094732D" w:rsidRDefault="003B529D" w:rsidP="003B529D">
      <w:pPr>
        <w:adjustRightInd w:val="0"/>
        <w:ind w:firstLine="567"/>
        <w:jc w:val="both"/>
        <w:textAlignment w:val="center"/>
        <w:rPr>
          <w:rFonts w:ascii="Times New Roman" w:hAnsi="Times New Roman" w:cs="Times New Roman"/>
          <w:sz w:val="28"/>
          <w:szCs w:val="28"/>
        </w:rPr>
      </w:pPr>
      <w:r w:rsidRPr="0094732D">
        <w:rPr>
          <w:rFonts w:ascii="Times New Roman" w:hAnsi="Times New Roman" w:cs="Times New Roman"/>
          <w:sz w:val="28"/>
          <w:szCs w:val="28"/>
        </w:rPr>
        <w:t xml:space="preserve">Экономическая и финансовая политика. Деятельность П. И. 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 В. Ломоносов и И. И. Шувалов. Россия в международных конфликтах 1740–1750-х гг. Участие в Семилетней войне. </w:t>
      </w:r>
    </w:p>
    <w:p w:rsidR="003B529D" w:rsidRPr="0094732D" w:rsidRDefault="003B529D" w:rsidP="003B529D">
      <w:pPr>
        <w:adjustRightInd w:val="0"/>
        <w:ind w:firstLine="567"/>
        <w:jc w:val="both"/>
        <w:textAlignment w:val="center"/>
        <w:rPr>
          <w:rFonts w:ascii="Times New Roman" w:hAnsi="Times New Roman" w:cs="Times New Roman"/>
          <w:sz w:val="28"/>
          <w:szCs w:val="28"/>
        </w:rPr>
      </w:pPr>
      <w:r w:rsidRPr="0094732D">
        <w:rPr>
          <w:rFonts w:ascii="Times New Roman" w:hAnsi="Times New Roman" w:cs="Times New Roman"/>
          <w:b/>
          <w:bCs/>
          <w:iCs/>
          <w:sz w:val="28"/>
          <w:szCs w:val="28"/>
        </w:rPr>
        <w:t>Петр III</w:t>
      </w:r>
      <w:r w:rsidRPr="0094732D">
        <w:rPr>
          <w:rFonts w:ascii="Times New Roman" w:hAnsi="Times New Roman" w:cs="Times New Roman"/>
          <w:i/>
          <w:sz w:val="28"/>
          <w:szCs w:val="28"/>
        </w:rPr>
        <w:t>.</w:t>
      </w:r>
      <w:r w:rsidRPr="0094732D">
        <w:rPr>
          <w:rFonts w:ascii="Times New Roman" w:hAnsi="Times New Roman" w:cs="Times New Roman"/>
          <w:sz w:val="28"/>
          <w:szCs w:val="28"/>
        </w:rPr>
        <w:t xml:space="preserve"> Манифест о вольности дворянства. Причины переворота 28 июня 1762 г. </w:t>
      </w:r>
    </w:p>
    <w:p w:rsidR="003B529D" w:rsidRPr="0094732D" w:rsidRDefault="003B529D" w:rsidP="003B529D">
      <w:pPr>
        <w:suppressAutoHyphens/>
        <w:adjustRightInd w:val="0"/>
        <w:ind w:firstLine="567"/>
        <w:textAlignment w:val="center"/>
        <w:rPr>
          <w:rFonts w:ascii="Times New Roman" w:hAnsi="Times New Roman" w:cs="Times New Roman"/>
          <w:b/>
          <w:bCs/>
          <w:position w:val="6"/>
          <w:sz w:val="28"/>
          <w:szCs w:val="28"/>
        </w:rPr>
      </w:pPr>
    </w:p>
    <w:p w:rsidR="003B529D" w:rsidRPr="0094732D" w:rsidRDefault="003B529D" w:rsidP="003B529D">
      <w:pPr>
        <w:suppressAutoHyphens/>
        <w:adjustRightInd w:val="0"/>
        <w:ind w:firstLine="567"/>
        <w:textAlignment w:val="center"/>
        <w:rPr>
          <w:rFonts w:ascii="Times New Roman" w:hAnsi="Times New Roman" w:cs="Times New Roman"/>
          <w:b/>
          <w:bCs/>
          <w:position w:val="6"/>
          <w:sz w:val="28"/>
          <w:szCs w:val="28"/>
        </w:rPr>
      </w:pPr>
      <w:r w:rsidRPr="0094732D">
        <w:rPr>
          <w:rFonts w:ascii="Times New Roman" w:hAnsi="Times New Roman" w:cs="Times New Roman"/>
          <w:b/>
          <w:bCs/>
          <w:position w:val="6"/>
          <w:sz w:val="28"/>
          <w:szCs w:val="28"/>
        </w:rPr>
        <w:t xml:space="preserve">Россия в 1760–1790-х гг. </w:t>
      </w:r>
    </w:p>
    <w:p w:rsidR="003B529D" w:rsidRPr="0094732D" w:rsidRDefault="003B529D" w:rsidP="003B529D">
      <w:pPr>
        <w:suppressAutoHyphens/>
        <w:adjustRightInd w:val="0"/>
        <w:ind w:firstLine="567"/>
        <w:textAlignment w:val="center"/>
        <w:rPr>
          <w:rFonts w:ascii="Times New Roman" w:hAnsi="Times New Roman" w:cs="Times New Roman"/>
          <w:b/>
          <w:bCs/>
          <w:position w:val="6"/>
          <w:sz w:val="28"/>
          <w:szCs w:val="28"/>
        </w:rPr>
      </w:pPr>
      <w:r w:rsidRPr="0094732D">
        <w:rPr>
          <w:rFonts w:ascii="Times New Roman" w:hAnsi="Times New Roman" w:cs="Times New Roman"/>
          <w:b/>
          <w:bCs/>
          <w:position w:val="6"/>
          <w:sz w:val="28"/>
          <w:szCs w:val="28"/>
        </w:rPr>
        <w:lastRenderedPageBreak/>
        <w:t xml:space="preserve">Правление Екатерины II и Павла I </w:t>
      </w:r>
    </w:p>
    <w:p w:rsidR="003B529D" w:rsidRPr="0094732D" w:rsidRDefault="003B529D" w:rsidP="003B529D">
      <w:pPr>
        <w:adjustRightInd w:val="0"/>
        <w:ind w:firstLine="567"/>
        <w:jc w:val="both"/>
        <w:textAlignment w:val="center"/>
        <w:rPr>
          <w:rFonts w:ascii="Times New Roman" w:hAnsi="Times New Roman" w:cs="Times New Roman"/>
          <w:iCs/>
          <w:sz w:val="28"/>
          <w:szCs w:val="28"/>
        </w:rPr>
      </w:pPr>
      <w:r w:rsidRPr="0094732D">
        <w:rPr>
          <w:rFonts w:ascii="Times New Roman" w:hAnsi="Times New Roman" w:cs="Times New Roman"/>
          <w:b/>
          <w:bCs/>
          <w:iCs/>
          <w:sz w:val="28"/>
          <w:szCs w:val="28"/>
        </w:rPr>
        <w:t>Внутренняя политика Екатерины II</w:t>
      </w:r>
      <w:r w:rsidRPr="0094732D">
        <w:rPr>
          <w:rFonts w:ascii="Times New Roman" w:hAnsi="Times New Roman" w:cs="Times New Roman"/>
          <w:i/>
          <w:sz w:val="28"/>
          <w:szCs w:val="28"/>
        </w:rPr>
        <w:t xml:space="preserve">. </w:t>
      </w:r>
      <w:r w:rsidRPr="0094732D">
        <w:rPr>
          <w:rFonts w:ascii="Times New Roman" w:hAnsi="Times New Roman" w:cs="Times New Roman"/>
          <w:sz w:val="28"/>
          <w:szCs w:val="28"/>
        </w:rPr>
        <w:t>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w:t>
      </w:r>
      <w:r w:rsidRPr="0094732D">
        <w:rPr>
          <w:rFonts w:ascii="Times New Roman" w:hAnsi="Times New Roman" w:cs="Times New Roman"/>
          <w:i/>
          <w:sz w:val="28"/>
          <w:szCs w:val="28"/>
        </w:rPr>
        <w:t>. 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w:t>
      </w:r>
      <w:r w:rsidRPr="0094732D">
        <w:rPr>
          <w:rFonts w:ascii="Times New Roman" w:hAnsi="Times New Roman" w:cs="Times New Roman"/>
          <w:iCs/>
          <w:sz w:val="28"/>
          <w:szCs w:val="28"/>
        </w:rPr>
        <w:t xml:space="preserve">. </w:t>
      </w:r>
    </w:p>
    <w:p w:rsidR="003B529D" w:rsidRPr="0094732D" w:rsidRDefault="003B529D" w:rsidP="003B529D">
      <w:pPr>
        <w:adjustRightInd w:val="0"/>
        <w:ind w:firstLine="567"/>
        <w:jc w:val="both"/>
        <w:textAlignment w:val="center"/>
        <w:rPr>
          <w:rFonts w:ascii="Times New Roman" w:hAnsi="Times New Roman" w:cs="Times New Roman"/>
          <w:i/>
          <w:sz w:val="28"/>
          <w:szCs w:val="28"/>
        </w:rPr>
      </w:pPr>
      <w:r w:rsidRPr="0094732D">
        <w:rPr>
          <w:rFonts w:ascii="Times New Roman" w:hAnsi="Times New Roman" w:cs="Times New Roman"/>
          <w:sz w:val="28"/>
          <w:szCs w:val="28"/>
        </w:rPr>
        <w:t>Национальная политика и народы России в XVIII в</w:t>
      </w:r>
      <w:r w:rsidRPr="0094732D">
        <w:rPr>
          <w:rFonts w:ascii="Times New Roman" w:hAnsi="Times New Roman" w:cs="Times New Roman"/>
          <w:i/>
          <w:sz w:val="28"/>
          <w:szCs w:val="28"/>
        </w:rPr>
        <w:t>. Унификация управления на окраинах империи</w:t>
      </w:r>
      <w:r w:rsidRPr="0094732D">
        <w:rPr>
          <w:rFonts w:ascii="Times New Roman" w:hAnsi="Times New Roman" w:cs="Times New Roman"/>
          <w:sz w:val="28"/>
          <w:szCs w:val="28"/>
        </w:rPr>
        <w:t xml:space="preserve">. Ликвидация гетманства на Левобережной Украине и Войска Запорожского. </w:t>
      </w:r>
      <w:r w:rsidRPr="0094732D">
        <w:rPr>
          <w:rFonts w:ascii="Times New Roman" w:hAnsi="Times New Roman" w:cs="Times New Roman"/>
          <w:i/>
          <w:sz w:val="28"/>
          <w:szCs w:val="28"/>
        </w:rPr>
        <w:t xml:space="preserve">Формирование Кубанского казачества. </w:t>
      </w:r>
      <w:r w:rsidRPr="0094732D">
        <w:rPr>
          <w:rFonts w:ascii="Times New Roman" w:hAnsi="Times New Roman" w:cs="Times New Roman"/>
          <w:sz w:val="28"/>
          <w:szCs w:val="28"/>
        </w:rPr>
        <w:t>Активизация деятельности по привлечению иностранцев в Россию</w:t>
      </w:r>
      <w:r w:rsidRPr="0094732D">
        <w:rPr>
          <w:rFonts w:ascii="Times New Roman" w:hAnsi="Times New Roman" w:cs="Times New Roman"/>
          <w:i/>
          <w:iCs/>
          <w:sz w:val="28"/>
          <w:szCs w:val="28"/>
        </w:rPr>
        <w:t>.</w:t>
      </w:r>
      <w:r w:rsidRPr="0094732D">
        <w:rPr>
          <w:rFonts w:ascii="Times New Roman" w:hAnsi="Times New Roman" w:cs="Times New Roman"/>
          <w:sz w:val="28"/>
          <w:szCs w:val="28"/>
        </w:rPr>
        <w:t xml:space="preserve"> Расселение колонистов в Новороссии, Поволжье, других регионах. Укрепление начал толерантности и веротерпимости по отношению к не православным и нехристианским конфессиям. </w:t>
      </w:r>
      <w:r w:rsidRPr="0094732D">
        <w:rPr>
          <w:rFonts w:ascii="Times New Roman" w:hAnsi="Times New Roman" w:cs="Times New Roman"/>
          <w:i/>
          <w:sz w:val="28"/>
          <w:szCs w:val="28"/>
        </w:rPr>
        <w:t>Политика по отношению к исламу. Башкирские восстания. Формирование черты оседлости.</w:t>
      </w:r>
    </w:p>
    <w:p w:rsidR="003B529D" w:rsidRPr="0094732D" w:rsidRDefault="003B529D" w:rsidP="003B529D">
      <w:pPr>
        <w:adjustRightInd w:val="0"/>
        <w:ind w:firstLine="567"/>
        <w:jc w:val="both"/>
        <w:textAlignment w:val="center"/>
        <w:rPr>
          <w:rFonts w:ascii="Times New Roman" w:hAnsi="Times New Roman" w:cs="Times New Roman"/>
          <w:sz w:val="28"/>
          <w:szCs w:val="28"/>
        </w:rPr>
      </w:pPr>
      <w:r w:rsidRPr="0094732D">
        <w:rPr>
          <w:rFonts w:ascii="Times New Roman" w:hAnsi="Times New Roman" w:cs="Times New Roman"/>
          <w:b/>
          <w:bCs/>
          <w:iCs/>
          <w:sz w:val="28"/>
          <w:szCs w:val="28"/>
        </w:rPr>
        <w:t>Экономическое развитие России во второй половине XVIII в.</w:t>
      </w:r>
      <w:r w:rsidRPr="0094732D">
        <w:rPr>
          <w:rFonts w:ascii="Times New Roman" w:hAnsi="Times New Roman" w:cs="Times New Roman"/>
          <w:i/>
          <w:iCs/>
          <w:sz w:val="28"/>
          <w:szCs w:val="28"/>
        </w:rPr>
        <w:t xml:space="preserve"> </w:t>
      </w:r>
      <w:r w:rsidRPr="0094732D">
        <w:rPr>
          <w:rFonts w:ascii="Times New Roman" w:hAnsi="Times New Roman" w:cs="Times New Roman"/>
          <w:sz w:val="28"/>
          <w:szCs w:val="28"/>
        </w:rPr>
        <w:t xml:space="preserve">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w:t>
      </w:r>
      <w:r w:rsidRPr="0094732D">
        <w:rPr>
          <w:rFonts w:ascii="Times New Roman" w:hAnsi="Times New Roman" w:cs="Times New Roman"/>
          <w:i/>
          <w:sz w:val="28"/>
          <w:szCs w:val="28"/>
        </w:rPr>
        <w:t>Дворовые люди</w:t>
      </w:r>
      <w:r w:rsidRPr="0094732D">
        <w:rPr>
          <w:rFonts w:ascii="Times New Roman" w:hAnsi="Times New Roman" w:cs="Times New Roman"/>
          <w:i/>
          <w:iCs/>
          <w:sz w:val="28"/>
          <w:szCs w:val="28"/>
        </w:rPr>
        <w:t>.</w:t>
      </w:r>
      <w:r w:rsidRPr="0094732D">
        <w:rPr>
          <w:rFonts w:ascii="Times New Roman" w:hAnsi="Times New Roman" w:cs="Times New Roman"/>
          <w:sz w:val="28"/>
          <w:szCs w:val="28"/>
        </w:rPr>
        <w:t xml:space="preserve"> Роль крепостного строя в экономике страны. </w:t>
      </w:r>
    </w:p>
    <w:p w:rsidR="003B529D" w:rsidRPr="0094732D" w:rsidRDefault="003B529D" w:rsidP="003B529D">
      <w:pPr>
        <w:adjustRightInd w:val="0"/>
        <w:ind w:firstLine="567"/>
        <w:jc w:val="both"/>
        <w:textAlignment w:val="center"/>
        <w:rPr>
          <w:rFonts w:ascii="Times New Roman" w:hAnsi="Times New Roman" w:cs="Times New Roman"/>
          <w:i/>
          <w:sz w:val="28"/>
          <w:szCs w:val="28"/>
        </w:rPr>
      </w:pPr>
      <w:r w:rsidRPr="0094732D">
        <w:rPr>
          <w:rFonts w:ascii="Times New Roman" w:hAnsi="Times New Roman" w:cs="Times New Roman"/>
          <w:sz w:val="28"/>
          <w:szCs w:val="28"/>
        </w:rPr>
        <w:t>Промышленность в городе и деревне. Роль государства, купечества, помещиков в развитии промышленности. Крепостной и вольнонаемный труд</w:t>
      </w:r>
      <w:r w:rsidRPr="0094732D">
        <w:rPr>
          <w:rFonts w:ascii="Times New Roman" w:hAnsi="Times New Roman" w:cs="Times New Roman"/>
          <w:i/>
          <w:iCs/>
          <w:sz w:val="28"/>
          <w:szCs w:val="28"/>
        </w:rPr>
        <w:t xml:space="preserve">. </w:t>
      </w:r>
      <w:r w:rsidRPr="0094732D">
        <w:rPr>
          <w:rFonts w:ascii="Times New Roman" w:hAnsi="Times New Roman" w:cs="Times New Roman"/>
          <w:i/>
          <w:sz w:val="28"/>
          <w:szCs w:val="28"/>
        </w:rPr>
        <w:t>Привлечение крепостных оброчных крестьян к работе на мануфактурах</w:t>
      </w:r>
      <w:r w:rsidRPr="0094732D">
        <w:rPr>
          <w:rFonts w:ascii="Times New Roman" w:hAnsi="Times New Roman" w:cs="Times New Roman"/>
          <w:iCs/>
          <w:sz w:val="28"/>
          <w:szCs w:val="28"/>
        </w:rPr>
        <w:t>.</w:t>
      </w:r>
      <w:r w:rsidRPr="0094732D">
        <w:rPr>
          <w:rFonts w:ascii="Times New Roman" w:hAnsi="Times New Roman" w:cs="Times New Roman"/>
          <w:i/>
          <w:iCs/>
          <w:sz w:val="28"/>
          <w:szCs w:val="28"/>
        </w:rPr>
        <w:t xml:space="preserve"> </w:t>
      </w:r>
      <w:r w:rsidRPr="0094732D">
        <w:rPr>
          <w:rFonts w:ascii="Times New Roman" w:hAnsi="Times New Roman" w:cs="Times New Roman"/>
          <w:sz w:val="28"/>
          <w:szCs w:val="28"/>
        </w:rPr>
        <w:t>Развитие крестьянских промыслов. Рост текстильной промышленности: распространение производства хлопчатобумажных тканей</w:t>
      </w:r>
      <w:r w:rsidRPr="0094732D">
        <w:rPr>
          <w:rFonts w:ascii="Times New Roman" w:hAnsi="Times New Roman" w:cs="Times New Roman"/>
          <w:i/>
          <w:sz w:val="28"/>
          <w:szCs w:val="28"/>
        </w:rPr>
        <w:t xml:space="preserve">. Начало известных предпринимательских династий: Морозовы, Рябушинские, Гарелины, Прохоровы, Демидовы и др. </w:t>
      </w:r>
    </w:p>
    <w:p w:rsidR="003B529D" w:rsidRPr="0094732D" w:rsidRDefault="003B529D" w:rsidP="003B529D">
      <w:pPr>
        <w:adjustRightInd w:val="0"/>
        <w:ind w:firstLine="567"/>
        <w:jc w:val="both"/>
        <w:textAlignment w:val="center"/>
        <w:rPr>
          <w:rFonts w:ascii="Times New Roman" w:hAnsi="Times New Roman" w:cs="Times New Roman"/>
          <w:b/>
          <w:bCs/>
          <w:i/>
          <w:iCs/>
          <w:sz w:val="28"/>
          <w:szCs w:val="28"/>
        </w:rPr>
      </w:pPr>
      <w:r w:rsidRPr="0094732D">
        <w:rPr>
          <w:rFonts w:ascii="Times New Roman" w:hAnsi="Times New Roman" w:cs="Times New Roman"/>
          <w:sz w:val="28"/>
          <w:szCs w:val="28"/>
        </w:rPr>
        <w:t>Внутренняя и внешняя торговля. Торговые пути внутри страны</w:t>
      </w:r>
      <w:r w:rsidRPr="0094732D">
        <w:rPr>
          <w:rFonts w:ascii="Times New Roman" w:hAnsi="Times New Roman" w:cs="Times New Roman"/>
          <w:i/>
          <w:sz w:val="28"/>
          <w:szCs w:val="28"/>
        </w:rPr>
        <w:t>. Водно-транспортные системы: Вышневолоцкая, Тихвинская, Мариинская и др. Ярмарки и их роль во внутренней торговле. Макарьевская, Ирбитская, Свенская, Коренная ярмарки. Ярмарки Малороссии. Партнеры России во внешней торговле в Европе и в мире</w:t>
      </w:r>
      <w:r w:rsidRPr="0094732D">
        <w:rPr>
          <w:rFonts w:ascii="Times New Roman" w:hAnsi="Times New Roman" w:cs="Times New Roman"/>
          <w:iCs/>
          <w:sz w:val="28"/>
          <w:szCs w:val="28"/>
        </w:rPr>
        <w:t xml:space="preserve">. </w:t>
      </w:r>
      <w:r w:rsidRPr="0094732D">
        <w:rPr>
          <w:rFonts w:ascii="Times New Roman" w:hAnsi="Times New Roman" w:cs="Times New Roman"/>
          <w:i/>
          <w:sz w:val="28"/>
          <w:szCs w:val="28"/>
        </w:rPr>
        <w:t>Обеспечение активного внешнеторгового баланса</w:t>
      </w:r>
      <w:r w:rsidRPr="0094732D">
        <w:rPr>
          <w:rFonts w:ascii="Times New Roman" w:hAnsi="Times New Roman" w:cs="Times New Roman"/>
          <w:iCs/>
          <w:sz w:val="28"/>
          <w:szCs w:val="28"/>
        </w:rPr>
        <w:t>.</w:t>
      </w:r>
    </w:p>
    <w:p w:rsidR="003B529D" w:rsidRPr="0094732D" w:rsidRDefault="003B529D" w:rsidP="003B529D">
      <w:pPr>
        <w:adjustRightInd w:val="0"/>
        <w:ind w:firstLine="567"/>
        <w:jc w:val="both"/>
        <w:textAlignment w:val="center"/>
        <w:rPr>
          <w:rFonts w:ascii="Times New Roman" w:hAnsi="Times New Roman" w:cs="Times New Roman"/>
          <w:sz w:val="28"/>
          <w:szCs w:val="28"/>
        </w:rPr>
      </w:pPr>
      <w:r w:rsidRPr="0094732D">
        <w:rPr>
          <w:rFonts w:ascii="Times New Roman" w:hAnsi="Times New Roman" w:cs="Times New Roman"/>
          <w:b/>
          <w:bCs/>
          <w:iCs/>
          <w:sz w:val="28"/>
          <w:szCs w:val="28"/>
        </w:rPr>
        <w:t>Обострение социальных противоречий</w:t>
      </w:r>
      <w:r w:rsidRPr="0094732D">
        <w:rPr>
          <w:rFonts w:ascii="Times New Roman" w:hAnsi="Times New Roman" w:cs="Times New Roman"/>
          <w:i/>
          <w:sz w:val="28"/>
          <w:szCs w:val="28"/>
        </w:rPr>
        <w:t>.</w:t>
      </w:r>
      <w:r w:rsidRPr="0094732D">
        <w:rPr>
          <w:rFonts w:ascii="Times New Roman" w:hAnsi="Times New Roman" w:cs="Times New Roman"/>
          <w:sz w:val="28"/>
          <w:szCs w:val="28"/>
        </w:rPr>
        <w:t xml:space="preserve"> </w:t>
      </w:r>
      <w:r w:rsidRPr="0094732D">
        <w:rPr>
          <w:rFonts w:ascii="Times New Roman" w:hAnsi="Times New Roman" w:cs="Times New Roman"/>
          <w:i/>
          <w:sz w:val="28"/>
          <w:szCs w:val="28"/>
        </w:rPr>
        <w:t>Чумной бунт в Москве</w:t>
      </w:r>
      <w:r w:rsidRPr="0094732D">
        <w:rPr>
          <w:rFonts w:ascii="Times New Roman" w:hAnsi="Times New Roman" w:cs="Times New Roman"/>
          <w:iCs/>
          <w:sz w:val="28"/>
          <w:szCs w:val="28"/>
        </w:rPr>
        <w:t>.</w:t>
      </w:r>
      <w:r w:rsidRPr="0094732D">
        <w:rPr>
          <w:rFonts w:ascii="Times New Roman" w:hAnsi="Times New Roman" w:cs="Times New Roman"/>
          <w:i/>
          <w:sz w:val="28"/>
          <w:szCs w:val="28"/>
        </w:rPr>
        <w:t xml:space="preserve"> </w:t>
      </w:r>
      <w:r w:rsidRPr="0094732D">
        <w:rPr>
          <w:rFonts w:ascii="Times New Roman" w:hAnsi="Times New Roman" w:cs="Times New Roman"/>
          <w:sz w:val="28"/>
          <w:szCs w:val="28"/>
        </w:rPr>
        <w:t>Восстание под предводительством Емельяна Пугачева</w:t>
      </w:r>
      <w:r w:rsidRPr="0094732D">
        <w:rPr>
          <w:rFonts w:ascii="Times New Roman" w:hAnsi="Times New Roman" w:cs="Times New Roman"/>
          <w:i/>
          <w:sz w:val="28"/>
          <w:szCs w:val="28"/>
        </w:rPr>
        <w:t>. Антидворянский и антикрепостнический характер движения</w:t>
      </w:r>
      <w:r w:rsidRPr="0094732D">
        <w:rPr>
          <w:rFonts w:ascii="Times New Roman" w:hAnsi="Times New Roman" w:cs="Times New Roman"/>
          <w:iCs/>
          <w:sz w:val="28"/>
          <w:szCs w:val="28"/>
        </w:rPr>
        <w:t xml:space="preserve">. </w:t>
      </w:r>
      <w:r w:rsidRPr="0094732D">
        <w:rPr>
          <w:rFonts w:ascii="Times New Roman" w:hAnsi="Times New Roman" w:cs="Times New Roman"/>
          <w:i/>
          <w:sz w:val="28"/>
          <w:szCs w:val="28"/>
        </w:rPr>
        <w:t>Роль казачества, народов Урала и Поволжья в восстании</w:t>
      </w:r>
      <w:r w:rsidRPr="0094732D">
        <w:rPr>
          <w:rFonts w:ascii="Times New Roman" w:hAnsi="Times New Roman" w:cs="Times New Roman"/>
          <w:iCs/>
          <w:sz w:val="28"/>
          <w:szCs w:val="28"/>
        </w:rPr>
        <w:t>.</w:t>
      </w:r>
      <w:r w:rsidRPr="0094732D">
        <w:rPr>
          <w:rFonts w:ascii="Times New Roman" w:hAnsi="Times New Roman" w:cs="Times New Roman"/>
          <w:i/>
          <w:sz w:val="28"/>
          <w:szCs w:val="28"/>
        </w:rPr>
        <w:t xml:space="preserve"> </w:t>
      </w:r>
      <w:r w:rsidRPr="0094732D">
        <w:rPr>
          <w:rFonts w:ascii="Times New Roman" w:hAnsi="Times New Roman" w:cs="Times New Roman"/>
          <w:sz w:val="28"/>
          <w:szCs w:val="28"/>
        </w:rPr>
        <w:t xml:space="preserve">Влияние восстания на внутреннюю политику и развитие общественной мысли. </w:t>
      </w:r>
    </w:p>
    <w:p w:rsidR="003B529D" w:rsidRPr="0094732D" w:rsidRDefault="003B529D" w:rsidP="003B529D">
      <w:pPr>
        <w:adjustRightInd w:val="0"/>
        <w:ind w:firstLine="567"/>
        <w:jc w:val="both"/>
        <w:textAlignment w:val="center"/>
        <w:rPr>
          <w:rFonts w:ascii="Times New Roman" w:hAnsi="Times New Roman" w:cs="Times New Roman"/>
          <w:sz w:val="28"/>
          <w:szCs w:val="28"/>
        </w:rPr>
      </w:pPr>
      <w:r w:rsidRPr="0094732D">
        <w:rPr>
          <w:rFonts w:ascii="Times New Roman" w:hAnsi="Times New Roman" w:cs="Times New Roman"/>
          <w:b/>
          <w:bCs/>
          <w:iCs/>
          <w:sz w:val="28"/>
          <w:szCs w:val="28"/>
        </w:rPr>
        <w:t>Внешняя политика России второй половины XVIII в., ее основные задачи.</w:t>
      </w:r>
      <w:r w:rsidRPr="0094732D">
        <w:rPr>
          <w:rFonts w:ascii="Times New Roman" w:hAnsi="Times New Roman" w:cs="Times New Roman"/>
          <w:sz w:val="28"/>
          <w:szCs w:val="28"/>
        </w:rPr>
        <w:t xml:space="preserve"> Н. И. Панин и А. А. Безбородко. Борьба России за выход к Черному морю. Войны с Османской империей. П. А. Румянцев, А. В. Суворов, Ф. Ф. 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 А. Потемкин. Путешествие Екатерины II на юг в 1787 г. </w:t>
      </w:r>
    </w:p>
    <w:p w:rsidR="003B529D" w:rsidRPr="0094732D" w:rsidRDefault="003B529D" w:rsidP="003B529D">
      <w:pPr>
        <w:adjustRightInd w:val="0"/>
        <w:ind w:firstLine="567"/>
        <w:jc w:val="both"/>
        <w:textAlignment w:val="center"/>
        <w:rPr>
          <w:rFonts w:ascii="Times New Roman" w:hAnsi="Times New Roman" w:cs="Times New Roman"/>
          <w:iCs/>
          <w:sz w:val="28"/>
          <w:szCs w:val="28"/>
        </w:rPr>
      </w:pPr>
      <w:r w:rsidRPr="0094732D">
        <w:rPr>
          <w:rFonts w:ascii="Times New Roman" w:hAnsi="Times New Roman" w:cs="Times New Roman"/>
          <w:sz w:val="28"/>
          <w:szCs w:val="28"/>
        </w:rPr>
        <w:lastRenderedPageBreak/>
        <w:t xml:space="preserve">Участие России в разделах Речи Посполитой. </w:t>
      </w:r>
      <w:r w:rsidRPr="0094732D">
        <w:rPr>
          <w:rFonts w:ascii="Times New Roman" w:hAnsi="Times New Roman" w:cs="Times New Roman"/>
          <w:i/>
          <w:sz w:val="28"/>
          <w:szCs w:val="28"/>
        </w:rPr>
        <w:t>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w:t>
      </w:r>
      <w:r w:rsidRPr="0094732D">
        <w:rPr>
          <w:rFonts w:ascii="Times New Roman" w:hAnsi="Times New Roman" w:cs="Times New Roman"/>
          <w:sz w:val="28"/>
          <w:szCs w:val="28"/>
        </w:rPr>
        <w:t xml:space="preserve"> Присоединение Литвы и Курляндии. Борьба поляков за национальную независимость</w:t>
      </w:r>
      <w:r w:rsidRPr="0094732D">
        <w:rPr>
          <w:rFonts w:ascii="Times New Roman" w:hAnsi="Times New Roman" w:cs="Times New Roman"/>
          <w:i/>
          <w:sz w:val="28"/>
          <w:szCs w:val="28"/>
        </w:rPr>
        <w:t>. Восстание под предводительством Т. Костюшко</w:t>
      </w:r>
      <w:r w:rsidRPr="0094732D">
        <w:rPr>
          <w:rFonts w:ascii="Times New Roman" w:hAnsi="Times New Roman" w:cs="Times New Roman"/>
          <w:iCs/>
          <w:sz w:val="28"/>
          <w:szCs w:val="28"/>
        </w:rPr>
        <w:t xml:space="preserve">. </w:t>
      </w:r>
    </w:p>
    <w:p w:rsidR="003B529D" w:rsidRPr="0094732D" w:rsidRDefault="003B529D" w:rsidP="003B529D">
      <w:pPr>
        <w:adjustRightInd w:val="0"/>
        <w:ind w:firstLine="567"/>
        <w:jc w:val="both"/>
        <w:textAlignment w:val="center"/>
        <w:rPr>
          <w:rFonts w:ascii="Times New Roman" w:hAnsi="Times New Roman" w:cs="Times New Roman"/>
          <w:sz w:val="28"/>
          <w:szCs w:val="28"/>
        </w:rPr>
      </w:pPr>
      <w:r w:rsidRPr="0094732D">
        <w:rPr>
          <w:rFonts w:ascii="Times New Roman" w:hAnsi="Times New Roman" w:cs="Times New Roman"/>
          <w:b/>
          <w:bCs/>
          <w:iCs/>
          <w:sz w:val="28"/>
          <w:szCs w:val="28"/>
        </w:rPr>
        <w:t>Россия при Павле I.</w:t>
      </w:r>
      <w:r w:rsidRPr="0094732D">
        <w:rPr>
          <w:rFonts w:ascii="Times New Roman" w:hAnsi="Times New Roman" w:cs="Times New Roman"/>
          <w:b/>
          <w:bCs/>
          <w:i/>
          <w:iCs/>
          <w:sz w:val="28"/>
          <w:szCs w:val="28"/>
        </w:rPr>
        <w:t xml:space="preserve"> </w:t>
      </w:r>
      <w:r w:rsidRPr="0094732D">
        <w:rPr>
          <w:rFonts w:ascii="Times New Roman" w:hAnsi="Times New Roman" w:cs="Times New Roman"/>
          <w:sz w:val="28"/>
          <w:szCs w:val="28"/>
        </w:rPr>
        <w:t>Личность Павла I и ее влияние на политику страны. Основные принципы внутренней политики. Ограничение дворянских привилегий. Укрепление абсолютизма через отказ от принципов «просвещенного абсолютизма»</w:t>
      </w:r>
      <w:r w:rsidRPr="0094732D">
        <w:rPr>
          <w:rFonts w:ascii="Times New Roman" w:hAnsi="Times New Roman" w:cs="Times New Roman"/>
          <w:i/>
          <w:iCs/>
          <w:sz w:val="28"/>
          <w:szCs w:val="28"/>
        </w:rPr>
        <w:t xml:space="preserve"> </w:t>
      </w:r>
      <w:r w:rsidRPr="0094732D">
        <w:rPr>
          <w:rFonts w:ascii="Times New Roman" w:hAnsi="Times New Roman" w:cs="Times New Roman"/>
          <w:sz w:val="28"/>
          <w:szCs w:val="28"/>
        </w:rPr>
        <w:t>и усиление бюрократического и полицейского характера государства и личной власти императора</w:t>
      </w:r>
      <w:r w:rsidRPr="0094732D">
        <w:rPr>
          <w:rFonts w:ascii="Times New Roman" w:hAnsi="Times New Roman" w:cs="Times New Roman"/>
          <w:i/>
          <w:sz w:val="28"/>
          <w:szCs w:val="28"/>
        </w:rPr>
        <w:t>. Акт о престолонаследии и Манифест о «трехдневной барщине». Политика по отношению к дворянству, взаимоотношения со столичной знатью.</w:t>
      </w:r>
      <w:r w:rsidRPr="0094732D">
        <w:rPr>
          <w:rFonts w:ascii="Times New Roman" w:hAnsi="Times New Roman" w:cs="Times New Roman"/>
          <w:sz w:val="28"/>
          <w:szCs w:val="28"/>
        </w:rPr>
        <w:t xml:space="preserve"> Меры в области внешней политики. Причины дворцового переворота 11 марта 1801 г. </w:t>
      </w:r>
    </w:p>
    <w:p w:rsidR="003B529D" w:rsidRPr="0094732D" w:rsidRDefault="003B529D" w:rsidP="003B529D">
      <w:pPr>
        <w:adjustRightInd w:val="0"/>
        <w:ind w:firstLine="567"/>
        <w:jc w:val="both"/>
        <w:textAlignment w:val="center"/>
        <w:rPr>
          <w:rFonts w:ascii="Times New Roman" w:hAnsi="Times New Roman" w:cs="Times New Roman"/>
          <w:sz w:val="28"/>
          <w:szCs w:val="28"/>
        </w:rPr>
      </w:pPr>
      <w:r w:rsidRPr="0094732D">
        <w:rPr>
          <w:rFonts w:ascii="Times New Roman" w:hAnsi="Times New Roman" w:cs="Times New Roman"/>
          <w:sz w:val="28"/>
          <w:szCs w:val="28"/>
        </w:rPr>
        <w:t xml:space="preserve">Участие России в борьбе с революционной Францией. Итальянский и Швейцарский походы А. В. Суворова. Действия эскадры Ф. Ф. Ушакова в Средиземном море. </w:t>
      </w:r>
    </w:p>
    <w:p w:rsidR="003B529D" w:rsidRPr="0094732D" w:rsidRDefault="003B529D" w:rsidP="003B529D">
      <w:pPr>
        <w:suppressAutoHyphens/>
        <w:adjustRightInd w:val="0"/>
        <w:ind w:firstLine="567"/>
        <w:textAlignment w:val="center"/>
        <w:rPr>
          <w:rFonts w:ascii="Times New Roman" w:hAnsi="Times New Roman" w:cs="Times New Roman"/>
          <w:b/>
          <w:bCs/>
          <w:position w:val="6"/>
          <w:sz w:val="28"/>
          <w:szCs w:val="28"/>
        </w:rPr>
      </w:pPr>
    </w:p>
    <w:p w:rsidR="003B529D" w:rsidRPr="0094732D" w:rsidRDefault="003B529D" w:rsidP="003B529D">
      <w:pPr>
        <w:suppressAutoHyphens/>
        <w:adjustRightInd w:val="0"/>
        <w:ind w:firstLine="567"/>
        <w:textAlignment w:val="center"/>
        <w:rPr>
          <w:rFonts w:ascii="Times New Roman" w:hAnsi="Times New Roman" w:cs="Times New Roman"/>
          <w:b/>
          <w:bCs/>
          <w:position w:val="6"/>
          <w:sz w:val="28"/>
          <w:szCs w:val="28"/>
        </w:rPr>
      </w:pPr>
      <w:r w:rsidRPr="0094732D">
        <w:rPr>
          <w:rFonts w:ascii="Times New Roman" w:hAnsi="Times New Roman" w:cs="Times New Roman"/>
          <w:b/>
          <w:bCs/>
          <w:position w:val="6"/>
          <w:sz w:val="28"/>
          <w:szCs w:val="28"/>
        </w:rPr>
        <w:t>Культурное пространство Российской империи в XVIII в.</w:t>
      </w:r>
    </w:p>
    <w:p w:rsidR="003B529D" w:rsidRPr="0094732D" w:rsidRDefault="003B529D" w:rsidP="003B529D">
      <w:pPr>
        <w:adjustRightInd w:val="0"/>
        <w:ind w:firstLine="567"/>
        <w:jc w:val="both"/>
        <w:textAlignment w:val="center"/>
        <w:rPr>
          <w:rFonts w:ascii="Times New Roman" w:hAnsi="Times New Roman" w:cs="Times New Roman"/>
          <w:i/>
          <w:spacing w:val="-1"/>
          <w:sz w:val="28"/>
          <w:szCs w:val="28"/>
        </w:rPr>
      </w:pPr>
      <w:r w:rsidRPr="0094732D">
        <w:rPr>
          <w:rFonts w:ascii="Times New Roman" w:hAnsi="Times New Roman" w:cs="Times New Roman"/>
          <w:spacing w:val="-1"/>
          <w:sz w:val="28"/>
          <w:szCs w:val="28"/>
        </w:rPr>
        <w:t>Идеи Просвещения в российской общественной мысли, публицистике и литературе. Литература народов России в XVIII в</w:t>
      </w:r>
      <w:r w:rsidRPr="0094732D">
        <w:rPr>
          <w:rFonts w:ascii="Times New Roman" w:hAnsi="Times New Roman" w:cs="Times New Roman"/>
          <w:i/>
          <w:spacing w:val="-1"/>
          <w:sz w:val="28"/>
          <w:szCs w:val="28"/>
        </w:rPr>
        <w:t xml:space="preserve">. Первые журналы. Общественные идеи в произведениях А. П. Сумарокова, Г. Р. Державина, Д. И. Фонвизина. Н. И. Новиков, материалы о положении крепостных крестьян в его журналах. А. Н. Радищев и его «Путешествие из Петербурга в Москву». </w:t>
      </w:r>
    </w:p>
    <w:p w:rsidR="003B529D" w:rsidRPr="0094732D" w:rsidRDefault="003B529D" w:rsidP="003B529D">
      <w:pPr>
        <w:adjustRightInd w:val="0"/>
        <w:ind w:firstLine="567"/>
        <w:jc w:val="both"/>
        <w:textAlignment w:val="center"/>
        <w:rPr>
          <w:rFonts w:ascii="Times New Roman" w:hAnsi="Times New Roman" w:cs="Times New Roman"/>
          <w:i/>
          <w:sz w:val="28"/>
          <w:szCs w:val="28"/>
        </w:rPr>
      </w:pPr>
      <w:r w:rsidRPr="0094732D">
        <w:rPr>
          <w:rFonts w:ascii="Times New Roman" w:hAnsi="Times New Roman" w:cs="Times New Roman"/>
          <w:sz w:val="28"/>
          <w:szCs w:val="28"/>
        </w:rPr>
        <w:t xml:space="preserve">Русская культура и культура народов России в XVIII в. Развитие новой светской культуры после преобразований Петра I. </w:t>
      </w:r>
      <w:r w:rsidRPr="0094732D">
        <w:rPr>
          <w:rFonts w:ascii="Times New Roman" w:hAnsi="Times New Roman" w:cs="Times New Roman"/>
          <w:i/>
          <w:sz w:val="28"/>
          <w:szCs w:val="28"/>
        </w:rPr>
        <w:t>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Вклад в развитие русской культуры ученых, художников, мастеров, прибывших из-за рубежа</w:t>
      </w:r>
      <w:r w:rsidRPr="0094732D">
        <w:rPr>
          <w:rFonts w:ascii="Times New Roman" w:hAnsi="Times New Roman" w:cs="Times New Roman"/>
          <w:iCs/>
          <w:sz w:val="28"/>
          <w:szCs w:val="28"/>
        </w:rPr>
        <w:t>.</w:t>
      </w:r>
      <w:r w:rsidRPr="0094732D">
        <w:rPr>
          <w:rFonts w:ascii="Times New Roman" w:hAnsi="Times New Roman" w:cs="Times New Roman"/>
          <w:i/>
          <w:sz w:val="28"/>
          <w:szCs w:val="28"/>
        </w:rPr>
        <w:t xml:space="preserve"> Усиление внимания к жизни и культуре русского народа и историческому прошлому России к концу столетия. </w:t>
      </w:r>
    </w:p>
    <w:p w:rsidR="003B529D" w:rsidRPr="0094732D" w:rsidRDefault="003B529D" w:rsidP="003B529D">
      <w:pPr>
        <w:adjustRightInd w:val="0"/>
        <w:ind w:firstLine="567"/>
        <w:jc w:val="both"/>
        <w:textAlignment w:val="center"/>
        <w:rPr>
          <w:rFonts w:ascii="Times New Roman" w:hAnsi="Times New Roman" w:cs="Times New Roman"/>
          <w:sz w:val="28"/>
          <w:szCs w:val="28"/>
        </w:rPr>
      </w:pPr>
      <w:r w:rsidRPr="0094732D">
        <w:rPr>
          <w:rFonts w:ascii="Times New Roman" w:hAnsi="Times New Roman" w:cs="Times New Roman"/>
          <w:i/>
          <w:sz w:val="28"/>
          <w:szCs w:val="28"/>
        </w:rPr>
        <w:t>Культура и быт российских сословий. Дворянство: жизнь и быт дворянской усадьбы. Духовенство. Купечество. Крестьянство</w:t>
      </w:r>
      <w:r w:rsidRPr="0094732D">
        <w:rPr>
          <w:rFonts w:ascii="Times New Roman" w:hAnsi="Times New Roman" w:cs="Times New Roman"/>
          <w:sz w:val="28"/>
          <w:szCs w:val="28"/>
        </w:rPr>
        <w:t xml:space="preserve">. </w:t>
      </w:r>
    </w:p>
    <w:p w:rsidR="003B529D" w:rsidRPr="0094732D" w:rsidRDefault="003B529D" w:rsidP="003B529D">
      <w:pPr>
        <w:adjustRightInd w:val="0"/>
        <w:ind w:firstLine="567"/>
        <w:jc w:val="both"/>
        <w:textAlignment w:val="center"/>
        <w:rPr>
          <w:rFonts w:ascii="Times New Roman" w:hAnsi="Times New Roman" w:cs="Times New Roman"/>
          <w:spacing w:val="-2"/>
          <w:sz w:val="28"/>
          <w:szCs w:val="28"/>
        </w:rPr>
      </w:pPr>
      <w:r w:rsidRPr="0094732D">
        <w:rPr>
          <w:rFonts w:ascii="Times New Roman" w:hAnsi="Times New Roman" w:cs="Times New Roman"/>
          <w:spacing w:val="-2"/>
          <w:sz w:val="28"/>
          <w:szCs w:val="28"/>
        </w:rPr>
        <w:t xml:space="preserve">Российская наука в XVIII в.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Северо-Западного побережья Америки. Российско-американская компания. </w:t>
      </w:r>
      <w:r w:rsidRPr="0094732D">
        <w:rPr>
          <w:rFonts w:ascii="Times New Roman" w:hAnsi="Times New Roman" w:cs="Times New Roman"/>
          <w:i/>
          <w:spacing w:val="-2"/>
          <w:sz w:val="28"/>
          <w:szCs w:val="28"/>
        </w:rPr>
        <w:t>Исследования в области отечественной истории</w:t>
      </w:r>
      <w:r w:rsidRPr="0094732D">
        <w:rPr>
          <w:rFonts w:ascii="Times New Roman" w:hAnsi="Times New Roman" w:cs="Times New Roman"/>
          <w:iCs/>
          <w:spacing w:val="-2"/>
          <w:sz w:val="28"/>
          <w:szCs w:val="28"/>
        </w:rPr>
        <w:t xml:space="preserve">. </w:t>
      </w:r>
      <w:r w:rsidRPr="0094732D">
        <w:rPr>
          <w:rFonts w:ascii="Times New Roman" w:hAnsi="Times New Roman" w:cs="Times New Roman"/>
          <w:i/>
          <w:spacing w:val="-2"/>
          <w:sz w:val="28"/>
          <w:szCs w:val="28"/>
        </w:rPr>
        <w:t>Изучение российской словесности и развитие русского литературного языка</w:t>
      </w:r>
      <w:r w:rsidRPr="0094732D">
        <w:rPr>
          <w:rFonts w:ascii="Times New Roman" w:hAnsi="Times New Roman" w:cs="Times New Roman"/>
          <w:iCs/>
          <w:spacing w:val="-2"/>
          <w:sz w:val="28"/>
          <w:szCs w:val="28"/>
        </w:rPr>
        <w:t xml:space="preserve">. </w:t>
      </w:r>
      <w:r w:rsidRPr="0094732D">
        <w:rPr>
          <w:rFonts w:ascii="Times New Roman" w:hAnsi="Times New Roman" w:cs="Times New Roman"/>
          <w:i/>
          <w:spacing w:val="-2"/>
          <w:sz w:val="28"/>
          <w:szCs w:val="28"/>
        </w:rPr>
        <w:t>Российская академия</w:t>
      </w:r>
      <w:r w:rsidRPr="0094732D">
        <w:rPr>
          <w:rFonts w:ascii="Times New Roman" w:hAnsi="Times New Roman" w:cs="Times New Roman"/>
          <w:iCs/>
          <w:spacing w:val="-2"/>
          <w:sz w:val="28"/>
          <w:szCs w:val="28"/>
        </w:rPr>
        <w:t xml:space="preserve">. </w:t>
      </w:r>
      <w:r w:rsidRPr="0094732D">
        <w:rPr>
          <w:rFonts w:ascii="Times New Roman" w:hAnsi="Times New Roman" w:cs="Times New Roman"/>
          <w:i/>
          <w:spacing w:val="-2"/>
          <w:sz w:val="28"/>
          <w:szCs w:val="28"/>
        </w:rPr>
        <w:t xml:space="preserve">Е. Р. Дашкова. </w:t>
      </w:r>
      <w:r w:rsidRPr="0094732D">
        <w:rPr>
          <w:rFonts w:ascii="Times New Roman" w:hAnsi="Times New Roman" w:cs="Times New Roman"/>
          <w:spacing w:val="-2"/>
          <w:sz w:val="28"/>
          <w:szCs w:val="28"/>
        </w:rPr>
        <w:t xml:space="preserve">М. В. Ломоносов и его роль в становлении российской науки и образования. </w:t>
      </w:r>
    </w:p>
    <w:p w:rsidR="003B529D" w:rsidRPr="0094732D" w:rsidRDefault="003B529D" w:rsidP="003B529D">
      <w:pPr>
        <w:adjustRightInd w:val="0"/>
        <w:ind w:firstLine="567"/>
        <w:jc w:val="both"/>
        <w:textAlignment w:val="center"/>
        <w:rPr>
          <w:rFonts w:ascii="Times New Roman" w:hAnsi="Times New Roman" w:cs="Times New Roman"/>
          <w:sz w:val="28"/>
          <w:szCs w:val="28"/>
        </w:rPr>
      </w:pPr>
      <w:r w:rsidRPr="0094732D">
        <w:rPr>
          <w:rFonts w:ascii="Times New Roman" w:hAnsi="Times New Roman" w:cs="Times New Roman"/>
          <w:sz w:val="28"/>
          <w:szCs w:val="28"/>
        </w:rPr>
        <w:t>Образование в России в XVIII в</w:t>
      </w:r>
      <w:r w:rsidRPr="0094732D">
        <w:rPr>
          <w:rFonts w:ascii="Times New Roman" w:hAnsi="Times New Roman" w:cs="Times New Roman"/>
          <w:i/>
          <w:sz w:val="28"/>
          <w:szCs w:val="28"/>
        </w:rPr>
        <w:t>. Основные педагогические идеи</w:t>
      </w:r>
      <w:r w:rsidRPr="0094732D">
        <w:rPr>
          <w:rFonts w:ascii="Times New Roman" w:hAnsi="Times New Roman" w:cs="Times New Roman"/>
          <w:iCs/>
          <w:sz w:val="28"/>
          <w:szCs w:val="28"/>
        </w:rPr>
        <w:t xml:space="preserve">. </w:t>
      </w:r>
      <w:r w:rsidRPr="0094732D">
        <w:rPr>
          <w:rFonts w:ascii="Times New Roman" w:hAnsi="Times New Roman" w:cs="Times New Roman"/>
          <w:i/>
          <w:sz w:val="28"/>
          <w:szCs w:val="28"/>
        </w:rPr>
        <w:t>Воспитание «новой породы» людей.</w:t>
      </w:r>
      <w:r w:rsidRPr="0094732D">
        <w:rPr>
          <w:rFonts w:ascii="Times New Roman" w:hAnsi="Times New Roman" w:cs="Times New Roman"/>
          <w:iCs/>
          <w:sz w:val="28"/>
          <w:szCs w:val="28"/>
        </w:rPr>
        <w:t xml:space="preserve"> </w:t>
      </w:r>
      <w:r w:rsidRPr="0094732D">
        <w:rPr>
          <w:rFonts w:ascii="Times New Roman" w:hAnsi="Times New Roman" w:cs="Times New Roman"/>
          <w:i/>
          <w:sz w:val="28"/>
          <w:szCs w:val="28"/>
        </w:rPr>
        <w:t>Основание воспитательных домов в Санкт-Петербурге и Москве</w:t>
      </w:r>
      <w:r w:rsidRPr="0094732D">
        <w:rPr>
          <w:rFonts w:ascii="Times New Roman" w:hAnsi="Times New Roman" w:cs="Times New Roman"/>
          <w:iCs/>
          <w:sz w:val="28"/>
          <w:szCs w:val="28"/>
        </w:rPr>
        <w:t>,</w:t>
      </w:r>
      <w:r w:rsidRPr="0094732D">
        <w:rPr>
          <w:rFonts w:ascii="Times New Roman" w:hAnsi="Times New Roman" w:cs="Times New Roman"/>
          <w:i/>
          <w:sz w:val="28"/>
          <w:szCs w:val="28"/>
        </w:rPr>
        <w:t xml:space="preserve"> Института благородных девиц в Смольном монастыре</w:t>
      </w:r>
      <w:r w:rsidRPr="0094732D">
        <w:rPr>
          <w:rFonts w:ascii="Times New Roman" w:hAnsi="Times New Roman" w:cs="Times New Roman"/>
          <w:iCs/>
          <w:sz w:val="28"/>
          <w:szCs w:val="28"/>
        </w:rPr>
        <w:t xml:space="preserve">. </w:t>
      </w:r>
      <w:r w:rsidRPr="0094732D">
        <w:rPr>
          <w:rFonts w:ascii="Times New Roman" w:hAnsi="Times New Roman" w:cs="Times New Roman"/>
          <w:i/>
          <w:sz w:val="28"/>
          <w:szCs w:val="28"/>
        </w:rPr>
        <w:t>Сословные учебные заведения для юношества из дворянства</w:t>
      </w:r>
      <w:r w:rsidRPr="0094732D">
        <w:rPr>
          <w:rFonts w:ascii="Times New Roman" w:hAnsi="Times New Roman" w:cs="Times New Roman"/>
          <w:i/>
          <w:iCs/>
          <w:sz w:val="28"/>
          <w:szCs w:val="28"/>
        </w:rPr>
        <w:t>.</w:t>
      </w:r>
      <w:r w:rsidRPr="0094732D">
        <w:rPr>
          <w:rFonts w:ascii="Times New Roman" w:hAnsi="Times New Roman" w:cs="Times New Roman"/>
          <w:sz w:val="28"/>
          <w:szCs w:val="28"/>
        </w:rPr>
        <w:t xml:space="preserve"> Московский университет — первый российский университет. </w:t>
      </w:r>
    </w:p>
    <w:p w:rsidR="003B529D" w:rsidRPr="0094732D" w:rsidRDefault="003B529D" w:rsidP="003B529D">
      <w:pPr>
        <w:adjustRightInd w:val="0"/>
        <w:ind w:firstLine="567"/>
        <w:jc w:val="both"/>
        <w:textAlignment w:val="center"/>
        <w:rPr>
          <w:rFonts w:ascii="Times New Roman" w:hAnsi="Times New Roman" w:cs="Times New Roman"/>
          <w:sz w:val="28"/>
          <w:szCs w:val="28"/>
        </w:rPr>
      </w:pPr>
      <w:r w:rsidRPr="0094732D">
        <w:rPr>
          <w:rFonts w:ascii="Times New Roman" w:hAnsi="Times New Roman" w:cs="Times New Roman"/>
          <w:sz w:val="28"/>
          <w:szCs w:val="28"/>
        </w:rPr>
        <w:lastRenderedPageBreak/>
        <w:t>Русская архитектура XVIII в. Строительство Петербурга, формирование его городского плана</w:t>
      </w:r>
      <w:r w:rsidRPr="0094732D">
        <w:rPr>
          <w:rFonts w:ascii="Times New Roman" w:hAnsi="Times New Roman" w:cs="Times New Roman"/>
          <w:i/>
          <w:sz w:val="28"/>
          <w:szCs w:val="28"/>
        </w:rPr>
        <w:t>. Регулярный характер застройки Петербурга и других городов</w:t>
      </w:r>
      <w:r w:rsidRPr="0094732D">
        <w:rPr>
          <w:rFonts w:ascii="Times New Roman" w:hAnsi="Times New Roman" w:cs="Times New Roman"/>
          <w:iCs/>
          <w:sz w:val="28"/>
          <w:szCs w:val="28"/>
        </w:rPr>
        <w:t xml:space="preserve">. </w:t>
      </w:r>
      <w:r w:rsidRPr="0094732D">
        <w:rPr>
          <w:rFonts w:ascii="Times New Roman" w:hAnsi="Times New Roman" w:cs="Times New Roman"/>
          <w:i/>
          <w:sz w:val="28"/>
          <w:szCs w:val="28"/>
        </w:rPr>
        <w:t>Барокко в архитектуре Москвы и Петербурга</w:t>
      </w:r>
      <w:r w:rsidRPr="0094732D">
        <w:rPr>
          <w:rFonts w:ascii="Times New Roman" w:hAnsi="Times New Roman" w:cs="Times New Roman"/>
          <w:iCs/>
          <w:sz w:val="28"/>
          <w:szCs w:val="28"/>
        </w:rPr>
        <w:t>.</w:t>
      </w:r>
      <w:r w:rsidRPr="0094732D">
        <w:rPr>
          <w:rFonts w:ascii="Times New Roman" w:hAnsi="Times New Roman" w:cs="Times New Roman"/>
          <w:i/>
          <w:sz w:val="28"/>
          <w:szCs w:val="28"/>
        </w:rPr>
        <w:t xml:space="preserve"> Переход к классицизму, создание архитектурных ансамблей в стиле классицизма в обеих столицах.</w:t>
      </w:r>
      <w:r w:rsidRPr="0094732D">
        <w:rPr>
          <w:rFonts w:ascii="Times New Roman" w:hAnsi="Times New Roman" w:cs="Times New Roman"/>
          <w:iCs/>
          <w:sz w:val="28"/>
          <w:szCs w:val="28"/>
        </w:rPr>
        <w:t xml:space="preserve"> </w:t>
      </w:r>
      <w:r w:rsidRPr="0094732D">
        <w:rPr>
          <w:rFonts w:ascii="Times New Roman" w:hAnsi="Times New Roman" w:cs="Times New Roman"/>
          <w:i/>
          <w:sz w:val="28"/>
          <w:szCs w:val="28"/>
        </w:rPr>
        <w:t>В. И. Баженов, М. Ф. Казаков.</w:t>
      </w:r>
      <w:r w:rsidRPr="0094732D">
        <w:rPr>
          <w:rFonts w:ascii="Times New Roman" w:hAnsi="Times New Roman" w:cs="Times New Roman"/>
          <w:sz w:val="28"/>
          <w:szCs w:val="28"/>
        </w:rPr>
        <w:t xml:space="preserve"> </w:t>
      </w:r>
    </w:p>
    <w:p w:rsidR="003B529D" w:rsidRPr="0094732D" w:rsidRDefault="003B529D" w:rsidP="003B529D">
      <w:pPr>
        <w:adjustRightInd w:val="0"/>
        <w:ind w:firstLine="567"/>
        <w:jc w:val="both"/>
        <w:textAlignment w:val="center"/>
        <w:rPr>
          <w:rFonts w:ascii="Times New Roman" w:hAnsi="Times New Roman" w:cs="Times New Roman"/>
          <w:i/>
          <w:sz w:val="28"/>
          <w:szCs w:val="28"/>
        </w:rPr>
      </w:pPr>
      <w:r w:rsidRPr="0094732D">
        <w:rPr>
          <w:rFonts w:ascii="Times New Roman" w:hAnsi="Times New Roman" w:cs="Times New Roman"/>
          <w:sz w:val="28"/>
          <w:szCs w:val="28"/>
        </w:rPr>
        <w:t xml:space="preserve">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w:t>
      </w:r>
      <w:r w:rsidRPr="0094732D">
        <w:rPr>
          <w:rFonts w:ascii="Times New Roman" w:hAnsi="Times New Roman" w:cs="Times New Roman"/>
          <w:i/>
          <w:sz w:val="28"/>
          <w:szCs w:val="28"/>
        </w:rPr>
        <w:t>Новые веяния в изобразительном искусстве в конце столетия</w:t>
      </w:r>
      <w:r w:rsidRPr="0094732D">
        <w:rPr>
          <w:rFonts w:ascii="Times New Roman" w:hAnsi="Times New Roman" w:cs="Times New Roman"/>
          <w:iCs/>
          <w:sz w:val="28"/>
          <w:szCs w:val="28"/>
        </w:rPr>
        <w:t xml:space="preserve">. </w:t>
      </w:r>
    </w:p>
    <w:p w:rsidR="003B529D" w:rsidRPr="0094732D" w:rsidRDefault="003B529D" w:rsidP="003B529D">
      <w:pPr>
        <w:adjustRightInd w:val="0"/>
        <w:ind w:firstLine="567"/>
        <w:jc w:val="both"/>
        <w:textAlignment w:val="center"/>
        <w:rPr>
          <w:rFonts w:ascii="Times New Roman" w:hAnsi="Times New Roman" w:cs="Times New Roman"/>
          <w:sz w:val="28"/>
          <w:szCs w:val="28"/>
        </w:rPr>
      </w:pPr>
      <w:r w:rsidRPr="0094732D">
        <w:rPr>
          <w:rFonts w:ascii="Times New Roman" w:hAnsi="Times New Roman" w:cs="Times New Roman"/>
          <w:b/>
          <w:bCs/>
          <w:iCs/>
          <w:sz w:val="28"/>
          <w:szCs w:val="28"/>
        </w:rPr>
        <w:t>Наш край</w:t>
      </w:r>
      <w:r w:rsidRPr="0094732D">
        <w:rPr>
          <w:rFonts w:ascii="Times New Roman" w:hAnsi="Times New Roman" w:cs="Times New Roman"/>
          <w:i/>
          <w:sz w:val="28"/>
          <w:szCs w:val="28"/>
        </w:rPr>
        <w:t xml:space="preserve"> в XVIII в</w:t>
      </w:r>
      <w:r w:rsidRPr="0094732D">
        <w:rPr>
          <w:rFonts w:ascii="Times New Roman" w:hAnsi="Times New Roman" w:cs="Times New Roman"/>
          <w:sz w:val="28"/>
          <w:szCs w:val="28"/>
        </w:rPr>
        <w:t xml:space="preserve">. </w:t>
      </w:r>
    </w:p>
    <w:p w:rsidR="003B529D" w:rsidRPr="0094732D" w:rsidRDefault="003B529D" w:rsidP="003B529D">
      <w:pPr>
        <w:adjustRightInd w:val="0"/>
        <w:ind w:firstLine="567"/>
        <w:jc w:val="both"/>
        <w:textAlignment w:val="center"/>
        <w:rPr>
          <w:rFonts w:ascii="Times New Roman" w:hAnsi="Times New Roman" w:cs="Times New Roman"/>
          <w:sz w:val="28"/>
          <w:szCs w:val="28"/>
        </w:rPr>
      </w:pPr>
      <w:r w:rsidRPr="0094732D">
        <w:rPr>
          <w:rFonts w:ascii="Times New Roman" w:hAnsi="Times New Roman" w:cs="Times New Roman"/>
          <w:b/>
          <w:bCs/>
          <w:sz w:val="28"/>
          <w:szCs w:val="28"/>
        </w:rPr>
        <w:t>Обобщение.</w:t>
      </w:r>
      <w:r w:rsidRPr="0094732D">
        <w:rPr>
          <w:rFonts w:ascii="Times New Roman" w:hAnsi="Times New Roman" w:cs="Times New Roman"/>
          <w:sz w:val="28"/>
          <w:szCs w:val="28"/>
        </w:rPr>
        <w:t xml:space="preserve"> </w:t>
      </w:r>
    </w:p>
    <w:p w:rsidR="003B529D" w:rsidRPr="0094732D" w:rsidRDefault="003B529D" w:rsidP="003B529D">
      <w:pPr>
        <w:suppressAutoHyphens/>
        <w:adjustRightInd w:val="0"/>
        <w:ind w:firstLine="567"/>
        <w:textAlignment w:val="center"/>
        <w:rPr>
          <w:rFonts w:ascii="Times New Roman" w:hAnsi="Times New Roman" w:cs="Times New Roman"/>
          <w:b/>
          <w:bCs/>
          <w:position w:val="6"/>
          <w:sz w:val="28"/>
          <w:szCs w:val="28"/>
        </w:rPr>
      </w:pPr>
    </w:p>
    <w:p w:rsidR="003B529D" w:rsidRPr="0094732D" w:rsidRDefault="003B529D" w:rsidP="003B529D">
      <w:pPr>
        <w:suppressAutoHyphens/>
        <w:adjustRightInd w:val="0"/>
        <w:jc w:val="both"/>
        <w:textAlignment w:val="center"/>
        <w:rPr>
          <w:rFonts w:ascii="Times New Roman" w:hAnsi="Times New Roman" w:cs="Times New Roman"/>
          <w:b/>
          <w:bCs/>
          <w:position w:val="6"/>
          <w:sz w:val="28"/>
          <w:szCs w:val="28"/>
        </w:rPr>
      </w:pPr>
      <w:r w:rsidRPr="0094732D">
        <w:rPr>
          <w:rFonts w:ascii="Times New Roman" w:hAnsi="Times New Roman" w:cs="Times New Roman"/>
          <w:b/>
          <w:bCs/>
          <w:position w:val="6"/>
          <w:sz w:val="28"/>
          <w:szCs w:val="28"/>
        </w:rPr>
        <w:t>9 КЛАСС</w:t>
      </w:r>
    </w:p>
    <w:p w:rsidR="003B529D" w:rsidRPr="0094732D" w:rsidRDefault="003B529D" w:rsidP="003B529D">
      <w:pPr>
        <w:suppressAutoHyphens/>
        <w:adjustRightInd w:val="0"/>
        <w:ind w:firstLine="567"/>
        <w:textAlignment w:val="center"/>
        <w:rPr>
          <w:rFonts w:ascii="Times New Roman" w:hAnsi="Times New Roman" w:cs="Times New Roman"/>
          <w:b/>
          <w:bCs/>
          <w:position w:val="6"/>
          <w:sz w:val="28"/>
          <w:szCs w:val="28"/>
        </w:rPr>
      </w:pPr>
    </w:p>
    <w:p w:rsidR="003B529D" w:rsidRPr="0094732D" w:rsidRDefault="003B529D" w:rsidP="003B529D">
      <w:pPr>
        <w:suppressAutoHyphens/>
        <w:adjustRightInd w:val="0"/>
        <w:ind w:firstLine="567"/>
        <w:textAlignment w:val="center"/>
        <w:rPr>
          <w:rFonts w:ascii="Times New Roman" w:hAnsi="Times New Roman" w:cs="Times New Roman"/>
          <w:b/>
          <w:bCs/>
          <w:caps/>
          <w:position w:val="6"/>
          <w:sz w:val="28"/>
          <w:szCs w:val="28"/>
        </w:rPr>
      </w:pPr>
      <w:r w:rsidRPr="0094732D">
        <w:rPr>
          <w:rFonts w:ascii="Times New Roman" w:hAnsi="Times New Roman" w:cs="Times New Roman"/>
          <w:b/>
          <w:bCs/>
          <w:caps/>
          <w:position w:val="6"/>
          <w:sz w:val="28"/>
          <w:szCs w:val="28"/>
        </w:rPr>
        <w:t xml:space="preserve">Всеобщая история. История Нового времени. </w:t>
      </w:r>
    </w:p>
    <w:p w:rsidR="003B529D" w:rsidRPr="0094732D" w:rsidRDefault="003B529D" w:rsidP="003B529D">
      <w:pPr>
        <w:suppressAutoHyphens/>
        <w:adjustRightInd w:val="0"/>
        <w:ind w:firstLine="567"/>
        <w:textAlignment w:val="center"/>
        <w:rPr>
          <w:rFonts w:ascii="Times New Roman" w:hAnsi="Times New Roman" w:cs="Times New Roman"/>
          <w:b/>
          <w:bCs/>
          <w:caps/>
          <w:position w:val="6"/>
          <w:sz w:val="28"/>
          <w:szCs w:val="28"/>
        </w:rPr>
      </w:pPr>
      <w:r w:rsidRPr="0094732D">
        <w:rPr>
          <w:rFonts w:ascii="Times New Roman" w:hAnsi="Times New Roman" w:cs="Times New Roman"/>
          <w:b/>
          <w:bCs/>
          <w:caps/>
          <w:position w:val="6"/>
          <w:sz w:val="28"/>
          <w:szCs w:val="28"/>
        </w:rPr>
        <w:t xml:space="preserve">XIX – начало ХХ </w:t>
      </w:r>
      <w:r w:rsidRPr="0094732D">
        <w:rPr>
          <w:rFonts w:ascii="Times New Roman" w:hAnsi="Times New Roman" w:cs="Times New Roman"/>
          <w:b/>
          <w:bCs/>
          <w:position w:val="6"/>
          <w:sz w:val="28"/>
          <w:szCs w:val="28"/>
        </w:rPr>
        <w:t>в</w:t>
      </w:r>
      <w:r w:rsidRPr="0094732D">
        <w:rPr>
          <w:rFonts w:ascii="Times New Roman" w:hAnsi="Times New Roman" w:cs="Times New Roman"/>
          <w:b/>
          <w:bCs/>
          <w:caps/>
          <w:position w:val="6"/>
          <w:sz w:val="28"/>
          <w:szCs w:val="28"/>
        </w:rPr>
        <w:t>.</w:t>
      </w:r>
    </w:p>
    <w:p w:rsidR="003B529D" w:rsidRPr="0094732D" w:rsidRDefault="003B529D" w:rsidP="003B529D">
      <w:pPr>
        <w:adjustRightInd w:val="0"/>
        <w:ind w:firstLine="567"/>
        <w:jc w:val="both"/>
        <w:textAlignment w:val="center"/>
        <w:rPr>
          <w:rFonts w:ascii="Times New Roman" w:hAnsi="Times New Roman" w:cs="Times New Roman"/>
          <w:b/>
          <w:bCs/>
          <w:sz w:val="28"/>
          <w:szCs w:val="28"/>
        </w:rPr>
      </w:pPr>
    </w:p>
    <w:p w:rsidR="003B529D" w:rsidRPr="0094732D" w:rsidRDefault="003B529D" w:rsidP="003B529D">
      <w:pPr>
        <w:adjustRightInd w:val="0"/>
        <w:ind w:firstLine="567"/>
        <w:jc w:val="both"/>
        <w:textAlignment w:val="center"/>
        <w:rPr>
          <w:rFonts w:ascii="Times New Roman" w:hAnsi="Times New Roman" w:cs="Times New Roman"/>
          <w:sz w:val="28"/>
          <w:szCs w:val="28"/>
        </w:rPr>
      </w:pPr>
      <w:r w:rsidRPr="0094732D">
        <w:rPr>
          <w:rFonts w:ascii="Times New Roman" w:hAnsi="Times New Roman" w:cs="Times New Roman"/>
          <w:b/>
          <w:bCs/>
          <w:sz w:val="28"/>
          <w:szCs w:val="28"/>
        </w:rPr>
        <w:t>Введение</w:t>
      </w:r>
      <w:r w:rsidRPr="0094732D">
        <w:rPr>
          <w:rFonts w:ascii="Times New Roman" w:hAnsi="Times New Roman" w:cs="Times New Roman"/>
          <w:sz w:val="28"/>
          <w:szCs w:val="28"/>
        </w:rPr>
        <w:t xml:space="preserve">. </w:t>
      </w:r>
    </w:p>
    <w:p w:rsidR="003B529D" w:rsidRPr="0094732D" w:rsidRDefault="003B529D" w:rsidP="003B529D">
      <w:pPr>
        <w:suppressAutoHyphens/>
        <w:adjustRightInd w:val="0"/>
        <w:ind w:firstLine="567"/>
        <w:textAlignment w:val="center"/>
        <w:rPr>
          <w:rFonts w:ascii="Times New Roman" w:hAnsi="Times New Roman" w:cs="Times New Roman"/>
          <w:b/>
          <w:bCs/>
          <w:position w:val="6"/>
          <w:sz w:val="28"/>
          <w:szCs w:val="28"/>
        </w:rPr>
      </w:pPr>
    </w:p>
    <w:p w:rsidR="003B529D" w:rsidRPr="0094732D" w:rsidRDefault="003B529D" w:rsidP="003B529D">
      <w:pPr>
        <w:suppressAutoHyphens/>
        <w:adjustRightInd w:val="0"/>
        <w:ind w:firstLine="567"/>
        <w:textAlignment w:val="center"/>
        <w:rPr>
          <w:rFonts w:ascii="Times New Roman" w:hAnsi="Times New Roman" w:cs="Times New Roman"/>
          <w:b/>
          <w:bCs/>
          <w:position w:val="6"/>
          <w:sz w:val="28"/>
          <w:szCs w:val="28"/>
        </w:rPr>
      </w:pPr>
      <w:r w:rsidRPr="0094732D">
        <w:rPr>
          <w:rFonts w:ascii="Times New Roman" w:hAnsi="Times New Roman" w:cs="Times New Roman"/>
          <w:b/>
          <w:bCs/>
          <w:position w:val="6"/>
          <w:sz w:val="28"/>
          <w:szCs w:val="28"/>
        </w:rPr>
        <w:t>Европа в начале XIX в.</w:t>
      </w:r>
      <w:r w:rsidRPr="0094732D">
        <w:rPr>
          <w:rFonts w:ascii="Times New Roman" w:hAnsi="Times New Roman" w:cs="Times New Roman"/>
          <w:position w:val="6"/>
          <w:sz w:val="28"/>
          <w:szCs w:val="28"/>
        </w:rPr>
        <w:t xml:space="preserve"> </w:t>
      </w:r>
    </w:p>
    <w:p w:rsidR="003B529D" w:rsidRPr="0094732D" w:rsidRDefault="003B529D" w:rsidP="003B529D">
      <w:pPr>
        <w:adjustRightInd w:val="0"/>
        <w:ind w:firstLine="567"/>
        <w:jc w:val="both"/>
        <w:textAlignment w:val="center"/>
        <w:rPr>
          <w:rFonts w:ascii="Times New Roman" w:hAnsi="Times New Roman" w:cs="Times New Roman"/>
          <w:sz w:val="28"/>
          <w:szCs w:val="28"/>
        </w:rPr>
      </w:pPr>
      <w:r w:rsidRPr="0094732D">
        <w:rPr>
          <w:rFonts w:ascii="Times New Roman" w:hAnsi="Times New Roman" w:cs="Times New Roman"/>
          <w:sz w:val="28"/>
          <w:szCs w:val="28"/>
        </w:rPr>
        <w:t xml:space="preserve">Провозглашение империи Наполеона I во Франции. Реформы. Законодательство. Наполеоновские войны. Антинаполеоновские коалиции. Политика Наполеона в завоеванных странах. Отношение населения к завоевателям: сопротивление, сотрудничество. Поход армии Наполеона в Россию и крушение Французской империи. Венский конгресс: цели, главные участники, решения. Создание Священного союза. </w:t>
      </w:r>
    </w:p>
    <w:p w:rsidR="003B529D" w:rsidRPr="0094732D" w:rsidRDefault="003B529D" w:rsidP="003B529D">
      <w:pPr>
        <w:suppressAutoHyphens/>
        <w:adjustRightInd w:val="0"/>
        <w:ind w:firstLine="567"/>
        <w:textAlignment w:val="center"/>
        <w:rPr>
          <w:rFonts w:ascii="Times New Roman" w:hAnsi="Times New Roman" w:cs="Times New Roman"/>
          <w:b/>
          <w:bCs/>
          <w:position w:val="6"/>
          <w:sz w:val="28"/>
          <w:szCs w:val="28"/>
        </w:rPr>
      </w:pPr>
    </w:p>
    <w:p w:rsidR="003B529D" w:rsidRPr="0094732D" w:rsidRDefault="003B529D" w:rsidP="003B529D">
      <w:pPr>
        <w:suppressAutoHyphens/>
        <w:adjustRightInd w:val="0"/>
        <w:ind w:firstLine="567"/>
        <w:textAlignment w:val="center"/>
        <w:rPr>
          <w:rFonts w:ascii="Times New Roman" w:hAnsi="Times New Roman" w:cs="Times New Roman"/>
          <w:b/>
          <w:bCs/>
          <w:position w:val="6"/>
          <w:sz w:val="28"/>
          <w:szCs w:val="28"/>
        </w:rPr>
      </w:pPr>
      <w:r w:rsidRPr="0094732D">
        <w:rPr>
          <w:rFonts w:ascii="Times New Roman" w:hAnsi="Times New Roman" w:cs="Times New Roman"/>
          <w:b/>
          <w:bCs/>
          <w:position w:val="6"/>
          <w:sz w:val="28"/>
          <w:szCs w:val="28"/>
        </w:rPr>
        <w:t>Развитие индустриального общества в первой половине XIX в.: экономика, социальные отношения, политические процессы</w:t>
      </w:r>
    </w:p>
    <w:p w:rsidR="003B529D" w:rsidRPr="0094732D" w:rsidRDefault="003B529D" w:rsidP="003B529D">
      <w:pPr>
        <w:adjustRightInd w:val="0"/>
        <w:ind w:firstLine="567"/>
        <w:jc w:val="both"/>
        <w:textAlignment w:val="center"/>
        <w:rPr>
          <w:rFonts w:ascii="Times New Roman" w:hAnsi="Times New Roman" w:cs="Times New Roman"/>
          <w:sz w:val="28"/>
          <w:szCs w:val="28"/>
        </w:rPr>
      </w:pPr>
      <w:r w:rsidRPr="0094732D">
        <w:rPr>
          <w:rFonts w:ascii="Times New Roman" w:hAnsi="Times New Roman" w:cs="Times New Roman"/>
          <w:sz w:val="28"/>
          <w:szCs w:val="28"/>
        </w:rPr>
        <w:t xml:space="preserve">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Социальные и национальные движения в странах Европы. Оформление консервативных, либеральных, радикальных политических течений и партий. </w:t>
      </w:r>
    </w:p>
    <w:p w:rsidR="003B529D" w:rsidRPr="0094732D" w:rsidRDefault="003B529D" w:rsidP="003B529D">
      <w:pPr>
        <w:suppressAutoHyphens/>
        <w:adjustRightInd w:val="0"/>
        <w:ind w:firstLine="567"/>
        <w:textAlignment w:val="center"/>
        <w:rPr>
          <w:rFonts w:ascii="Times New Roman" w:hAnsi="Times New Roman" w:cs="Times New Roman"/>
          <w:b/>
          <w:bCs/>
          <w:position w:val="6"/>
          <w:sz w:val="28"/>
          <w:szCs w:val="28"/>
        </w:rPr>
      </w:pPr>
    </w:p>
    <w:p w:rsidR="003B529D" w:rsidRPr="0094732D" w:rsidRDefault="003B529D" w:rsidP="003B529D">
      <w:pPr>
        <w:suppressAutoHyphens/>
        <w:adjustRightInd w:val="0"/>
        <w:ind w:firstLine="567"/>
        <w:textAlignment w:val="center"/>
        <w:rPr>
          <w:rFonts w:ascii="Times New Roman" w:hAnsi="Times New Roman" w:cs="Times New Roman"/>
          <w:b/>
          <w:bCs/>
          <w:position w:val="6"/>
          <w:sz w:val="28"/>
          <w:szCs w:val="28"/>
        </w:rPr>
      </w:pPr>
      <w:r w:rsidRPr="0094732D">
        <w:rPr>
          <w:rFonts w:ascii="Times New Roman" w:hAnsi="Times New Roman" w:cs="Times New Roman"/>
          <w:b/>
          <w:bCs/>
          <w:position w:val="6"/>
          <w:sz w:val="28"/>
          <w:szCs w:val="28"/>
        </w:rPr>
        <w:t xml:space="preserve">Политическое развитие европейских стран в 1815–1840-е гг.  </w:t>
      </w:r>
    </w:p>
    <w:p w:rsidR="003B529D" w:rsidRPr="0094732D" w:rsidRDefault="003B529D" w:rsidP="003B529D">
      <w:pPr>
        <w:adjustRightInd w:val="0"/>
        <w:ind w:firstLine="567"/>
        <w:jc w:val="both"/>
        <w:textAlignment w:val="center"/>
        <w:rPr>
          <w:rFonts w:ascii="Times New Roman" w:hAnsi="Times New Roman" w:cs="Times New Roman"/>
          <w:sz w:val="28"/>
          <w:szCs w:val="28"/>
        </w:rPr>
      </w:pPr>
      <w:r w:rsidRPr="0094732D">
        <w:rPr>
          <w:rFonts w:ascii="Times New Roman" w:hAnsi="Times New Roman" w:cs="Times New Roman"/>
          <w:sz w:val="28"/>
          <w:szCs w:val="28"/>
        </w:rPr>
        <w:t>Франция: Реставрация, Июльская монархия, Вторая республика. Великобритания: борьба за парламентскую реформу; чартизм. Нарастание освободительных движений. Освобождение Греции. Европейские революции 1830 г. и 1848–1849 гг. Возникновение и распространение марксизма.</w:t>
      </w:r>
    </w:p>
    <w:p w:rsidR="003B529D" w:rsidRPr="0094732D" w:rsidRDefault="003B529D" w:rsidP="003B529D">
      <w:pPr>
        <w:suppressAutoHyphens/>
        <w:adjustRightInd w:val="0"/>
        <w:ind w:firstLine="567"/>
        <w:textAlignment w:val="center"/>
        <w:rPr>
          <w:rFonts w:ascii="Times New Roman" w:hAnsi="Times New Roman" w:cs="Times New Roman"/>
          <w:b/>
          <w:bCs/>
          <w:position w:val="6"/>
          <w:sz w:val="28"/>
          <w:szCs w:val="28"/>
        </w:rPr>
      </w:pPr>
    </w:p>
    <w:p w:rsidR="003B529D" w:rsidRPr="0094732D" w:rsidRDefault="003B529D" w:rsidP="003B529D">
      <w:pPr>
        <w:suppressAutoHyphens/>
        <w:adjustRightInd w:val="0"/>
        <w:ind w:firstLine="567"/>
        <w:textAlignment w:val="center"/>
        <w:rPr>
          <w:rFonts w:ascii="Times New Roman" w:hAnsi="Times New Roman" w:cs="Times New Roman"/>
          <w:b/>
          <w:bCs/>
          <w:position w:val="6"/>
          <w:sz w:val="28"/>
          <w:szCs w:val="28"/>
        </w:rPr>
      </w:pPr>
      <w:r w:rsidRPr="0094732D">
        <w:rPr>
          <w:rFonts w:ascii="Times New Roman" w:hAnsi="Times New Roman" w:cs="Times New Roman"/>
          <w:b/>
          <w:bCs/>
          <w:position w:val="6"/>
          <w:sz w:val="28"/>
          <w:szCs w:val="28"/>
        </w:rPr>
        <w:t>Страны Европы и Северной Америки в середине ХIХ – начале ХХ в.</w:t>
      </w:r>
      <w:r w:rsidRPr="0094732D">
        <w:rPr>
          <w:rFonts w:ascii="Times New Roman" w:hAnsi="Times New Roman" w:cs="Times New Roman"/>
          <w:position w:val="6"/>
          <w:sz w:val="28"/>
          <w:szCs w:val="28"/>
        </w:rPr>
        <w:t xml:space="preserve"> </w:t>
      </w:r>
    </w:p>
    <w:p w:rsidR="003B529D" w:rsidRPr="0094732D" w:rsidRDefault="003B529D" w:rsidP="003B529D">
      <w:pPr>
        <w:adjustRightInd w:val="0"/>
        <w:ind w:firstLine="567"/>
        <w:jc w:val="both"/>
        <w:textAlignment w:val="center"/>
        <w:rPr>
          <w:rFonts w:ascii="Times New Roman" w:hAnsi="Times New Roman" w:cs="Times New Roman"/>
          <w:sz w:val="28"/>
          <w:szCs w:val="28"/>
        </w:rPr>
      </w:pPr>
      <w:r w:rsidRPr="0094732D">
        <w:rPr>
          <w:rFonts w:ascii="Times New Roman" w:hAnsi="Times New Roman" w:cs="Times New Roman"/>
          <w:b/>
          <w:bCs/>
          <w:iCs/>
          <w:sz w:val="28"/>
          <w:szCs w:val="28"/>
        </w:rPr>
        <w:t>Великобритания</w:t>
      </w:r>
      <w:r w:rsidRPr="0094732D">
        <w:rPr>
          <w:rFonts w:ascii="Times New Roman" w:hAnsi="Times New Roman" w:cs="Times New Roman"/>
          <w:i/>
          <w:iCs/>
          <w:sz w:val="28"/>
          <w:szCs w:val="28"/>
        </w:rPr>
        <w:t xml:space="preserve"> </w:t>
      </w:r>
      <w:r w:rsidRPr="0094732D">
        <w:rPr>
          <w:rFonts w:ascii="Times New Roman" w:hAnsi="Times New Roman" w:cs="Times New Roman"/>
          <w:sz w:val="28"/>
          <w:szCs w:val="28"/>
        </w:rPr>
        <w:t xml:space="preserve">в Викторианскую эпоху. «Мастерская мира». Рабочее движение. Политические и социальные реформы. Британская колониальная империя; доминионы. </w:t>
      </w:r>
    </w:p>
    <w:p w:rsidR="003B529D" w:rsidRPr="0094732D" w:rsidRDefault="003B529D" w:rsidP="003B529D">
      <w:pPr>
        <w:adjustRightInd w:val="0"/>
        <w:ind w:firstLine="567"/>
        <w:jc w:val="both"/>
        <w:textAlignment w:val="center"/>
        <w:rPr>
          <w:rFonts w:ascii="Times New Roman" w:hAnsi="Times New Roman" w:cs="Times New Roman"/>
          <w:sz w:val="28"/>
          <w:szCs w:val="28"/>
        </w:rPr>
      </w:pPr>
      <w:r w:rsidRPr="0094732D">
        <w:rPr>
          <w:rFonts w:ascii="Times New Roman" w:hAnsi="Times New Roman" w:cs="Times New Roman"/>
          <w:b/>
          <w:bCs/>
          <w:iCs/>
          <w:sz w:val="28"/>
          <w:szCs w:val="28"/>
        </w:rPr>
        <w:t>Франция.</w:t>
      </w:r>
      <w:r w:rsidRPr="0094732D">
        <w:rPr>
          <w:rFonts w:ascii="Times New Roman" w:hAnsi="Times New Roman" w:cs="Times New Roman"/>
          <w:sz w:val="28"/>
          <w:szCs w:val="28"/>
        </w:rPr>
        <w:t xml:space="preserve"> Империя Наполеона III: </w:t>
      </w:r>
      <w:r w:rsidRPr="0094732D">
        <w:rPr>
          <w:rFonts w:ascii="Times New Roman" w:hAnsi="Times New Roman" w:cs="Times New Roman"/>
          <w:i/>
          <w:sz w:val="28"/>
          <w:szCs w:val="28"/>
        </w:rPr>
        <w:t xml:space="preserve">внутренняя и внешняя политика. </w:t>
      </w:r>
      <w:r w:rsidRPr="0094732D">
        <w:rPr>
          <w:rFonts w:ascii="Times New Roman" w:hAnsi="Times New Roman" w:cs="Times New Roman"/>
          <w:i/>
          <w:sz w:val="28"/>
          <w:szCs w:val="28"/>
        </w:rPr>
        <w:lastRenderedPageBreak/>
        <w:t>Активизация колониальной экспансии. Франко-германская война 1870–1871 гг</w:t>
      </w:r>
      <w:r w:rsidRPr="0094732D">
        <w:rPr>
          <w:rFonts w:ascii="Times New Roman" w:hAnsi="Times New Roman" w:cs="Times New Roman"/>
          <w:sz w:val="28"/>
          <w:szCs w:val="28"/>
        </w:rPr>
        <w:t xml:space="preserve">. Парижская коммуна. </w:t>
      </w:r>
    </w:p>
    <w:p w:rsidR="003B529D" w:rsidRPr="0094732D" w:rsidRDefault="003B529D" w:rsidP="003B529D">
      <w:pPr>
        <w:adjustRightInd w:val="0"/>
        <w:ind w:firstLine="567"/>
        <w:jc w:val="both"/>
        <w:textAlignment w:val="center"/>
        <w:rPr>
          <w:rFonts w:ascii="Times New Roman" w:hAnsi="Times New Roman" w:cs="Times New Roman"/>
          <w:sz w:val="28"/>
          <w:szCs w:val="28"/>
        </w:rPr>
      </w:pPr>
      <w:r w:rsidRPr="0094732D">
        <w:rPr>
          <w:rFonts w:ascii="Times New Roman" w:hAnsi="Times New Roman" w:cs="Times New Roman"/>
          <w:b/>
          <w:bCs/>
          <w:iCs/>
          <w:sz w:val="28"/>
          <w:szCs w:val="28"/>
        </w:rPr>
        <w:t>Италия.</w:t>
      </w:r>
      <w:r w:rsidRPr="0094732D">
        <w:rPr>
          <w:rFonts w:ascii="Times New Roman" w:hAnsi="Times New Roman" w:cs="Times New Roman"/>
          <w:sz w:val="28"/>
          <w:szCs w:val="28"/>
        </w:rPr>
        <w:t xml:space="preserve"> Подъем борьбы за независимость итальянских земель</w:t>
      </w:r>
      <w:r w:rsidRPr="0094732D">
        <w:rPr>
          <w:rFonts w:ascii="Times New Roman" w:hAnsi="Times New Roman" w:cs="Times New Roman"/>
          <w:i/>
          <w:sz w:val="28"/>
          <w:szCs w:val="28"/>
        </w:rPr>
        <w:t>. К. Кавур, Дж. Гарибальди.</w:t>
      </w:r>
      <w:r w:rsidRPr="0094732D">
        <w:rPr>
          <w:rFonts w:ascii="Times New Roman" w:hAnsi="Times New Roman" w:cs="Times New Roman"/>
          <w:sz w:val="28"/>
          <w:szCs w:val="28"/>
        </w:rPr>
        <w:t xml:space="preserve"> Образование единого государства. Король Виктор Эммануил II.</w:t>
      </w:r>
    </w:p>
    <w:p w:rsidR="003B529D" w:rsidRPr="0094732D" w:rsidRDefault="003B529D" w:rsidP="003B529D">
      <w:pPr>
        <w:adjustRightInd w:val="0"/>
        <w:ind w:firstLine="567"/>
        <w:jc w:val="both"/>
        <w:textAlignment w:val="center"/>
        <w:rPr>
          <w:rFonts w:ascii="Times New Roman" w:hAnsi="Times New Roman" w:cs="Times New Roman"/>
          <w:spacing w:val="-1"/>
          <w:sz w:val="28"/>
          <w:szCs w:val="28"/>
        </w:rPr>
      </w:pPr>
      <w:r w:rsidRPr="0094732D">
        <w:rPr>
          <w:rFonts w:ascii="Times New Roman" w:hAnsi="Times New Roman" w:cs="Times New Roman"/>
          <w:b/>
          <w:bCs/>
          <w:iCs/>
          <w:spacing w:val="-1"/>
          <w:sz w:val="28"/>
          <w:szCs w:val="28"/>
        </w:rPr>
        <w:t>Германия.</w:t>
      </w:r>
      <w:r w:rsidRPr="0094732D">
        <w:rPr>
          <w:rFonts w:ascii="Times New Roman" w:hAnsi="Times New Roman" w:cs="Times New Roman"/>
          <w:spacing w:val="-1"/>
          <w:sz w:val="28"/>
          <w:szCs w:val="28"/>
        </w:rPr>
        <w:t xml:space="preserve"> Движение за объединение германских государств. О. Бисмарк. Северогерманский союз. Провозглашение Германской империи. Социальная политика. Включение империи в систему внешнеполитических союзов и колониальные захваты. </w:t>
      </w:r>
    </w:p>
    <w:p w:rsidR="003B529D" w:rsidRPr="0094732D" w:rsidRDefault="003B529D" w:rsidP="003B529D">
      <w:pPr>
        <w:adjustRightInd w:val="0"/>
        <w:ind w:firstLine="567"/>
        <w:jc w:val="both"/>
        <w:textAlignment w:val="center"/>
        <w:rPr>
          <w:rFonts w:ascii="Times New Roman" w:hAnsi="Times New Roman" w:cs="Times New Roman"/>
          <w:sz w:val="28"/>
          <w:szCs w:val="28"/>
        </w:rPr>
      </w:pPr>
      <w:r w:rsidRPr="0094732D">
        <w:rPr>
          <w:rFonts w:ascii="Times New Roman" w:hAnsi="Times New Roman" w:cs="Times New Roman"/>
          <w:b/>
          <w:bCs/>
          <w:iCs/>
          <w:sz w:val="28"/>
          <w:szCs w:val="28"/>
        </w:rPr>
        <w:t>Страны Центральной и Юго-Восточной Европы во второй половине XIX – начале XX в</w:t>
      </w:r>
      <w:r w:rsidRPr="0094732D">
        <w:rPr>
          <w:rFonts w:ascii="Times New Roman" w:hAnsi="Times New Roman" w:cs="Times New Roman"/>
          <w:i/>
          <w:iCs/>
          <w:sz w:val="28"/>
          <w:szCs w:val="28"/>
        </w:rPr>
        <w:t xml:space="preserve">. </w:t>
      </w:r>
      <w:r w:rsidRPr="0094732D">
        <w:rPr>
          <w:rFonts w:ascii="Times New Roman" w:hAnsi="Times New Roman" w:cs="Times New Roman"/>
          <w:sz w:val="28"/>
          <w:szCs w:val="28"/>
        </w:rPr>
        <w:t xml:space="preserve">Габсбургская империя: экономическое и политическое развитие, положение народов, национальные движения. Провозглашение дуалистической Австро-Венгерской монархии (1867). Югославянские народы: борьба за освобождение от османского господства. Русско-турецкая война 1877–1878 гг., ее итоги. </w:t>
      </w:r>
    </w:p>
    <w:p w:rsidR="003B529D" w:rsidRPr="0094732D" w:rsidRDefault="003B529D" w:rsidP="003B529D">
      <w:pPr>
        <w:adjustRightInd w:val="0"/>
        <w:ind w:firstLine="567"/>
        <w:jc w:val="both"/>
        <w:textAlignment w:val="center"/>
        <w:rPr>
          <w:rFonts w:ascii="Times New Roman" w:hAnsi="Times New Roman" w:cs="Times New Roman"/>
          <w:sz w:val="28"/>
          <w:szCs w:val="28"/>
        </w:rPr>
      </w:pPr>
      <w:r w:rsidRPr="0094732D">
        <w:rPr>
          <w:rFonts w:ascii="Times New Roman" w:hAnsi="Times New Roman" w:cs="Times New Roman"/>
          <w:b/>
          <w:bCs/>
          <w:iCs/>
          <w:sz w:val="28"/>
          <w:szCs w:val="28"/>
        </w:rPr>
        <w:t>Соединенные Штаты Америки</w:t>
      </w:r>
      <w:r w:rsidRPr="0094732D">
        <w:rPr>
          <w:rFonts w:ascii="Times New Roman" w:hAnsi="Times New Roman" w:cs="Times New Roman"/>
          <w:sz w:val="28"/>
          <w:szCs w:val="28"/>
        </w:rPr>
        <w:t>. Север и Юг:</w:t>
      </w:r>
      <w:r w:rsidRPr="0094732D">
        <w:rPr>
          <w:rFonts w:ascii="Times New Roman" w:hAnsi="Times New Roman" w:cs="Times New Roman"/>
          <w:i/>
          <w:iCs/>
          <w:sz w:val="28"/>
          <w:szCs w:val="28"/>
        </w:rPr>
        <w:t xml:space="preserve"> </w:t>
      </w:r>
      <w:r w:rsidRPr="0094732D">
        <w:rPr>
          <w:rFonts w:ascii="Times New Roman" w:hAnsi="Times New Roman" w:cs="Times New Roman"/>
          <w:sz w:val="28"/>
          <w:szCs w:val="28"/>
        </w:rPr>
        <w:t xml:space="preserve">экономика, социальные отношения, политическая жизнь. Проблема рабства; аболиционизм. Гражданская война (1861–1865): причины, участники, итоги. А. Линкольн. Восстановление Юга. Промышленный рост в конце XIX в. </w:t>
      </w:r>
    </w:p>
    <w:p w:rsidR="003B529D" w:rsidRPr="0094732D" w:rsidRDefault="003B529D" w:rsidP="003B529D">
      <w:pPr>
        <w:adjustRightInd w:val="0"/>
        <w:ind w:firstLine="567"/>
        <w:jc w:val="both"/>
        <w:textAlignment w:val="center"/>
        <w:rPr>
          <w:rFonts w:ascii="Times New Roman" w:hAnsi="Times New Roman" w:cs="Times New Roman"/>
          <w:b/>
          <w:bCs/>
          <w:iCs/>
          <w:sz w:val="28"/>
          <w:szCs w:val="28"/>
        </w:rPr>
      </w:pPr>
      <w:r w:rsidRPr="0094732D">
        <w:rPr>
          <w:rFonts w:ascii="Times New Roman" w:hAnsi="Times New Roman" w:cs="Times New Roman"/>
          <w:b/>
          <w:bCs/>
          <w:iCs/>
          <w:sz w:val="28"/>
          <w:szCs w:val="28"/>
        </w:rPr>
        <w:t xml:space="preserve">Экономическое и социально-политическое развитие стран Европы и США в конце XIX – начале ХХ в. </w:t>
      </w:r>
    </w:p>
    <w:p w:rsidR="003B529D" w:rsidRPr="0094732D" w:rsidRDefault="003B529D" w:rsidP="003B529D">
      <w:pPr>
        <w:adjustRightInd w:val="0"/>
        <w:ind w:firstLine="567"/>
        <w:jc w:val="both"/>
        <w:textAlignment w:val="center"/>
        <w:rPr>
          <w:rFonts w:ascii="Times New Roman" w:hAnsi="Times New Roman" w:cs="Times New Roman"/>
          <w:sz w:val="28"/>
          <w:szCs w:val="28"/>
        </w:rPr>
      </w:pPr>
      <w:r w:rsidRPr="0094732D">
        <w:rPr>
          <w:rFonts w:ascii="Times New Roman" w:hAnsi="Times New Roman" w:cs="Times New Roman"/>
          <w:sz w:val="28"/>
          <w:szCs w:val="28"/>
        </w:rPr>
        <w:t xml:space="preserve">Завершение промышленного переворота. Вторая промышленная революция.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Рабочее движение и профсоюзы. Образование социалистических партий. </w:t>
      </w:r>
    </w:p>
    <w:p w:rsidR="003B529D" w:rsidRPr="0094732D" w:rsidRDefault="003B529D" w:rsidP="003B529D">
      <w:pPr>
        <w:suppressAutoHyphens/>
        <w:adjustRightInd w:val="0"/>
        <w:ind w:firstLine="567"/>
        <w:textAlignment w:val="center"/>
        <w:rPr>
          <w:rFonts w:ascii="Times New Roman" w:hAnsi="Times New Roman" w:cs="Times New Roman"/>
          <w:b/>
          <w:bCs/>
          <w:position w:val="6"/>
          <w:sz w:val="28"/>
          <w:szCs w:val="28"/>
        </w:rPr>
      </w:pPr>
    </w:p>
    <w:p w:rsidR="003B529D" w:rsidRPr="0094732D" w:rsidRDefault="003B529D" w:rsidP="003B529D">
      <w:pPr>
        <w:suppressAutoHyphens/>
        <w:adjustRightInd w:val="0"/>
        <w:ind w:firstLine="567"/>
        <w:textAlignment w:val="center"/>
        <w:rPr>
          <w:rFonts w:ascii="Times New Roman" w:hAnsi="Times New Roman" w:cs="Times New Roman"/>
          <w:b/>
          <w:bCs/>
          <w:position w:val="6"/>
          <w:sz w:val="28"/>
          <w:szCs w:val="28"/>
        </w:rPr>
      </w:pPr>
      <w:r w:rsidRPr="0094732D">
        <w:rPr>
          <w:rFonts w:ascii="Times New Roman" w:hAnsi="Times New Roman" w:cs="Times New Roman"/>
          <w:b/>
          <w:bCs/>
          <w:position w:val="6"/>
          <w:sz w:val="28"/>
          <w:szCs w:val="28"/>
        </w:rPr>
        <w:t xml:space="preserve">Страны Латинской Америки в XIX – начале ХХ в. </w:t>
      </w:r>
    </w:p>
    <w:p w:rsidR="003B529D" w:rsidRPr="0094732D" w:rsidRDefault="003B529D" w:rsidP="003B529D">
      <w:pPr>
        <w:adjustRightInd w:val="0"/>
        <w:ind w:firstLine="567"/>
        <w:jc w:val="both"/>
        <w:textAlignment w:val="center"/>
        <w:rPr>
          <w:rFonts w:ascii="Times New Roman" w:hAnsi="Times New Roman" w:cs="Times New Roman"/>
          <w:i/>
          <w:sz w:val="28"/>
          <w:szCs w:val="28"/>
        </w:rPr>
      </w:pPr>
      <w:r w:rsidRPr="0094732D">
        <w:rPr>
          <w:rFonts w:ascii="Times New Roman" w:hAnsi="Times New Roman" w:cs="Times New Roman"/>
          <w:sz w:val="28"/>
          <w:szCs w:val="28"/>
        </w:rPr>
        <w:t xml:space="preserve">Политика метрополий в латиноамериканских владениях. Колониальное общество. Освободительная борьба: задачи, участники, формы выступлений. </w:t>
      </w:r>
      <w:r w:rsidRPr="0094732D">
        <w:rPr>
          <w:rFonts w:ascii="Times New Roman" w:hAnsi="Times New Roman" w:cs="Times New Roman"/>
          <w:i/>
          <w:sz w:val="28"/>
          <w:szCs w:val="28"/>
        </w:rPr>
        <w:t>Ф. Д. Туссен-Лувертюр, С. Боливар.</w:t>
      </w:r>
      <w:r w:rsidRPr="0094732D">
        <w:rPr>
          <w:rFonts w:ascii="Times New Roman" w:hAnsi="Times New Roman" w:cs="Times New Roman"/>
          <w:sz w:val="28"/>
          <w:szCs w:val="28"/>
        </w:rPr>
        <w:t xml:space="preserve"> Провозглашение независимых государств. Влияние США на страны Латинской Америки. </w:t>
      </w:r>
      <w:r w:rsidRPr="0094732D">
        <w:rPr>
          <w:rFonts w:ascii="Times New Roman" w:hAnsi="Times New Roman" w:cs="Times New Roman"/>
          <w:i/>
          <w:sz w:val="28"/>
          <w:szCs w:val="28"/>
        </w:rPr>
        <w:t xml:space="preserve">Традиционные отношения; латифундизм. Проблемы модернизации. Мексиканская революция 1910–1917 гг.: участники, итоги, значение. </w:t>
      </w:r>
    </w:p>
    <w:p w:rsidR="003B529D" w:rsidRPr="0094732D" w:rsidRDefault="003B529D" w:rsidP="003B529D">
      <w:pPr>
        <w:suppressAutoHyphens/>
        <w:adjustRightInd w:val="0"/>
        <w:ind w:firstLine="567"/>
        <w:textAlignment w:val="center"/>
        <w:rPr>
          <w:rFonts w:ascii="Times New Roman" w:hAnsi="Times New Roman" w:cs="Times New Roman"/>
          <w:b/>
          <w:bCs/>
          <w:position w:val="6"/>
          <w:sz w:val="28"/>
          <w:szCs w:val="28"/>
        </w:rPr>
      </w:pPr>
    </w:p>
    <w:p w:rsidR="003B529D" w:rsidRPr="0094732D" w:rsidRDefault="003B529D" w:rsidP="003B529D">
      <w:pPr>
        <w:suppressAutoHyphens/>
        <w:adjustRightInd w:val="0"/>
        <w:ind w:firstLine="567"/>
        <w:textAlignment w:val="center"/>
        <w:rPr>
          <w:rFonts w:ascii="Times New Roman" w:hAnsi="Times New Roman" w:cs="Times New Roman"/>
          <w:b/>
          <w:bCs/>
          <w:position w:val="6"/>
          <w:sz w:val="28"/>
          <w:szCs w:val="28"/>
        </w:rPr>
      </w:pPr>
      <w:r w:rsidRPr="0094732D">
        <w:rPr>
          <w:rFonts w:ascii="Times New Roman" w:hAnsi="Times New Roman" w:cs="Times New Roman"/>
          <w:b/>
          <w:bCs/>
          <w:position w:val="6"/>
          <w:sz w:val="28"/>
          <w:szCs w:val="28"/>
        </w:rPr>
        <w:t xml:space="preserve">Страны Азии в ХIХ – начале ХХ в. </w:t>
      </w:r>
    </w:p>
    <w:p w:rsidR="003B529D" w:rsidRPr="0094732D" w:rsidRDefault="003B529D" w:rsidP="003B529D">
      <w:pPr>
        <w:adjustRightInd w:val="0"/>
        <w:ind w:firstLine="567"/>
        <w:jc w:val="both"/>
        <w:textAlignment w:val="center"/>
        <w:rPr>
          <w:rFonts w:ascii="Times New Roman" w:hAnsi="Times New Roman" w:cs="Times New Roman"/>
          <w:sz w:val="28"/>
          <w:szCs w:val="28"/>
        </w:rPr>
      </w:pPr>
      <w:r w:rsidRPr="0094732D">
        <w:rPr>
          <w:rFonts w:ascii="Times New Roman" w:hAnsi="Times New Roman" w:cs="Times New Roman"/>
          <w:b/>
          <w:bCs/>
          <w:iCs/>
          <w:sz w:val="28"/>
          <w:szCs w:val="28"/>
        </w:rPr>
        <w:t>Япония</w:t>
      </w:r>
      <w:r w:rsidRPr="0094732D">
        <w:rPr>
          <w:rFonts w:ascii="Times New Roman" w:hAnsi="Times New Roman" w:cs="Times New Roman"/>
          <w:b/>
          <w:bCs/>
          <w:i/>
          <w:iCs/>
          <w:sz w:val="28"/>
          <w:szCs w:val="28"/>
        </w:rPr>
        <w:t>.</w:t>
      </w:r>
      <w:r w:rsidRPr="0094732D">
        <w:rPr>
          <w:rFonts w:ascii="Times New Roman" w:hAnsi="Times New Roman" w:cs="Times New Roman"/>
          <w:i/>
          <w:iCs/>
          <w:sz w:val="28"/>
          <w:szCs w:val="28"/>
        </w:rPr>
        <w:t xml:space="preserve"> </w:t>
      </w:r>
      <w:r w:rsidRPr="0094732D">
        <w:rPr>
          <w:rFonts w:ascii="Times New Roman" w:hAnsi="Times New Roman" w:cs="Times New Roman"/>
          <w:sz w:val="28"/>
          <w:szCs w:val="28"/>
        </w:rPr>
        <w:t>Внутренняя и внешняя политика сегуната Токугава.</w:t>
      </w:r>
      <w:r w:rsidRPr="0094732D">
        <w:rPr>
          <w:rFonts w:ascii="Times New Roman" w:hAnsi="Times New Roman" w:cs="Times New Roman"/>
          <w:i/>
          <w:sz w:val="28"/>
          <w:szCs w:val="28"/>
        </w:rPr>
        <w:t xml:space="preserve"> </w:t>
      </w:r>
      <w:r w:rsidRPr="0094732D">
        <w:rPr>
          <w:rFonts w:ascii="Times New Roman" w:hAnsi="Times New Roman" w:cs="Times New Roman"/>
          <w:sz w:val="28"/>
          <w:szCs w:val="28"/>
        </w:rPr>
        <w:t xml:space="preserve">«Открытие Японии». Реставрация Мэйдзи. Введение конституции. Модернизация в экономике и социальных отношениях. Переход к политике завоеваний. </w:t>
      </w:r>
    </w:p>
    <w:p w:rsidR="003B529D" w:rsidRPr="0094732D" w:rsidRDefault="003B529D" w:rsidP="003B529D">
      <w:pPr>
        <w:adjustRightInd w:val="0"/>
        <w:ind w:firstLine="567"/>
        <w:jc w:val="both"/>
        <w:textAlignment w:val="center"/>
        <w:rPr>
          <w:rFonts w:ascii="Times New Roman" w:hAnsi="Times New Roman" w:cs="Times New Roman"/>
          <w:i/>
          <w:sz w:val="28"/>
          <w:szCs w:val="28"/>
        </w:rPr>
      </w:pPr>
      <w:r w:rsidRPr="0094732D">
        <w:rPr>
          <w:rFonts w:ascii="Times New Roman" w:hAnsi="Times New Roman" w:cs="Times New Roman"/>
          <w:b/>
          <w:bCs/>
          <w:iCs/>
          <w:sz w:val="28"/>
          <w:szCs w:val="28"/>
        </w:rPr>
        <w:t>Китай.</w:t>
      </w:r>
      <w:r w:rsidRPr="0094732D">
        <w:rPr>
          <w:rFonts w:ascii="Times New Roman" w:hAnsi="Times New Roman" w:cs="Times New Roman"/>
          <w:sz w:val="28"/>
          <w:szCs w:val="28"/>
        </w:rPr>
        <w:t xml:space="preserve"> Империя Цин. «Опиумные войны». Восстание тайпинов. «Открытие» Китая. Политика «самоусиления</w:t>
      </w:r>
      <w:r w:rsidRPr="0094732D">
        <w:rPr>
          <w:rFonts w:ascii="Times New Roman" w:hAnsi="Times New Roman" w:cs="Times New Roman"/>
          <w:i/>
          <w:sz w:val="28"/>
          <w:szCs w:val="28"/>
        </w:rPr>
        <w:t xml:space="preserve">». Восстание «ихэтуаней». Революция 1911–1913 гг. Сунь Ятсен. </w:t>
      </w:r>
    </w:p>
    <w:p w:rsidR="003B529D" w:rsidRPr="0094732D" w:rsidRDefault="003B529D" w:rsidP="003B529D">
      <w:pPr>
        <w:adjustRightInd w:val="0"/>
        <w:ind w:firstLine="567"/>
        <w:jc w:val="both"/>
        <w:textAlignment w:val="center"/>
        <w:rPr>
          <w:rFonts w:ascii="Times New Roman" w:hAnsi="Times New Roman" w:cs="Times New Roman"/>
          <w:sz w:val="28"/>
          <w:szCs w:val="28"/>
        </w:rPr>
      </w:pPr>
      <w:r w:rsidRPr="0094732D">
        <w:rPr>
          <w:rFonts w:ascii="Times New Roman" w:hAnsi="Times New Roman" w:cs="Times New Roman"/>
          <w:b/>
          <w:bCs/>
          <w:iCs/>
          <w:sz w:val="28"/>
          <w:szCs w:val="28"/>
        </w:rPr>
        <w:t>Османская империя</w:t>
      </w:r>
      <w:r w:rsidRPr="0094732D">
        <w:rPr>
          <w:rFonts w:ascii="Times New Roman" w:hAnsi="Times New Roman" w:cs="Times New Roman"/>
          <w:iCs/>
          <w:sz w:val="28"/>
          <w:szCs w:val="28"/>
        </w:rPr>
        <w:t>.</w:t>
      </w:r>
      <w:r w:rsidRPr="0094732D">
        <w:rPr>
          <w:rFonts w:ascii="Times New Roman" w:hAnsi="Times New Roman" w:cs="Times New Roman"/>
          <w:sz w:val="28"/>
          <w:szCs w:val="28"/>
        </w:rPr>
        <w:t xml:space="preserve"> Традиционные устои и попытки проведения реформ</w:t>
      </w:r>
      <w:r w:rsidRPr="0094732D">
        <w:rPr>
          <w:rFonts w:ascii="Times New Roman" w:hAnsi="Times New Roman" w:cs="Times New Roman"/>
          <w:i/>
          <w:sz w:val="28"/>
          <w:szCs w:val="28"/>
        </w:rPr>
        <w:t>. Политика Танзимата</w:t>
      </w:r>
      <w:r w:rsidRPr="0094732D">
        <w:rPr>
          <w:rFonts w:ascii="Times New Roman" w:hAnsi="Times New Roman" w:cs="Times New Roman"/>
          <w:sz w:val="28"/>
          <w:szCs w:val="28"/>
        </w:rPr>
        <w:t xml:space="preserve">. Принятие конституции. Младотурецкая революция 1908–1909 гг. </w:t>
      </w:r>
    </w:p>
    <w:p w:rsidR="003B529D" w:rsidRPr="0094732D" w:rsidRDefault="003B529D" w:rsidP="003B529D">
      <w:pPr>
        <w:adjustRightInd w:val="0"/>
        <w:ind w:firstLine="567"/>
        <w:jc w:val="both"/>
        <w:textAlignment w:val="center"/>
        <w:rPr>
          <w:rFonts w:ascii="Times New Roman" w:hAnsi="Times New Roman" w:cs="Times New Roman"/>
          <w:sz w:val="28"/>
          <w:szCs w:val="28"/>
        </w:rPr>
      </w:pPr>
      <w:r w:rsidRPr="0094732D">
        <w:rPr>
          <w:rFonts w:ascii="Times New Roman" w:hAnsi="Times New Roman" w:cs="Times New Roman"/>
          <w:sz w:val="28"/>
          <w:szCs w:val="28"/>
        </w:rPr>
        <w:t xml:space="preserve">Революция 1905–1911 г. в </w:t>
      </w:r>
      <w:r w:rsidRPr="0094732D">
        <w:rPr>
          <w:rFonts w:ascii="Times New Roman" w:hAnsi="Times New Roman" w:cs="Times New Roman"/>
          <w:b/>
          <w:bCs/>
          <w:iCs/>
          <w:sz w:val="28"/>
          <w:szCs w:val="28"/>
        </w:rPr>
        <w:t>Иране.</w:t>
      </w:r>
      <w:r w:rsidRPr="0094732D">
        <w:rPr>
          <w:rFonts w:ascii="Times New Roman" w:hAnsi="Times New Roman" w:cs="Times New Roman"/>
          <w:sz w:val="28"/>
          <w:szCs w:val="28"/>
        </w:rPr>
        <w:t xml:space="preserve"> </w:t>
      </w:r>
    </w:p>
    <w:p w:rsidR="003B529D" w:rsidRPr="0094732D" w:rsidRDefault="003B529D" w:rsidP="003B529D">
      <w:pPr>
        <w:adjustRightInd w:val="0"/>
        <w:ind w:firstLine="567"/>
        <w:jc w:val="both"/>
        <w:textAlignment w:val="center"/>
        <w:rPr>
          <w:rFonts w:ascii="Times New Roman" w:hAnsi="Times New Roman" w:cs="Times New Roman"/>
          <w:sz w:val="28"/>
          <w:szCs w:val="28"/>
        </w:rPr>
      </w:pPr>
      <w:r w:rsidRPr="0094732D">
        <w:rPr>
          <w:rFonts w:ascii="Times New Roman" w:hAnsi="Times New Roman" w:cs="Times New Roman"/>
          <w:b/>
          <w:bCs/>
          <w:iCs/>
          <w:sz w:val="28"/>
          <w:szCs w:val="28"/>
        </w:rPr>
        <w:lastRenderedPageBreak/>
        <w:t>Индия.</w:t>
      </w:r>
      <w:r w:rsidRPr="0094732D">
        <w:rPr>
          <w:rFonts w:ascii="Times New Roman" w:hAnsi="Times New Roman" w:cs="Times New Roman"/>
          <w:sz w:val="28"/>
          <w:szCs w:val="28"/>
        </w:rPr>
        <w:t xml:space="preserve"> Колониальный режим. Индийское национальное движение. Восстание сипаев (1857–1859). Объявление Индии владением британской короны. Политическое развитие Индии во второй половине XIX в. </w:t>
      </w:r>
      <w:r w:rsidRPr="0094732D">
        <w:rPr>
          <w:rFonts w:ascii="Times New Roman" w:hAnsi="Times New Roman" w:cs="Times New Roman"/>
          <w:i/>
          <w:sz w:val="28"/>
          <w:szCs w:val="28"/>
        </w:rPr>
        <w:t>Создание Индийского национального конгресса. Б. Тилак, М.К. Ганди.</w:t>
      </w:r>
      <w:r w:rsidRPr="0094732D">
        <w:rPr>
          <w:rFonts w:ascii="Times New Roman" w:hAnsi="Times New Roman" w:cs="Times New Roman"/>
          <w:sz w:val="28"/>
          <w:szCs w:val="28"/>
        </w:rPr>
        <w:t xml:space="preserve"> </w:t>
      </w:r>
    </w:p>
    <w:p w:rsidR="003B529D" w:rsidRPr="0094732D" w:rsidRDefault="003B529D" w:rsidP="003B529D">
      <w:pPr>
        <w:suppressAutoHyphens/>
        <w:adjustRightInd w:val="0"/>
        <w:ind w:firstLine="567"/>
        <w:textAlignment w:val="center"/>
        <w:rPr>
          <w:rFonts w:ascii="Times New Roman" w:hAnsi="Times New Roman" w:cs="Times New Roman"/>
          <w:b/>
          <w:bCs/>
          <w:position w:val="6"/>
          <w:sz w:val="28"/>
          <w:szCs w:val="28"/>
        </w:rPr>
      </w:pPr>
      <w:r w:rsidRPr="0094732D">
        <w:rPr>
          <w:rFonts w:ascii="Times New Roman" w:hAnsi="Times New Roman" w:cs="Times New Roman"/>
          <w:b/>
          <w:bCs/>
          <w:position w:val="6"/>
          <w:sz w:val="28"/>
          <w:szCs w:val="28"/>
        </w:rPr>
        <w:t xml:space="preserve">Народы Африки в ХIХ – начале ХХ в. </w:t>
      </w:r>
    </w:p>
    <w:p w:rsidR="003B529D" w:rsidRPr="0094732D" w:rsidRDefault="003B529D" w:rsidP="003B529D">
      <w:pPr>
        <w:adjustRightInd w:val="0"/>
        <w:ind w:firstLine="567"/>
        <w:jc w:val="both"/>
        <w:textAlignment w:val="center"/>
        <w:rPr>
          <w:rFonts w:ascii="Times New Roman" w:hAnsi="Times New Roman" w:cs="Times New Roman"/>
          <w:sz w:val="28"/>
          <w:szCs w:val="28"/>
        </w:rPr>
      </w:pPr>
      <w:r w:rsidRPr="0094732D">
        <w:rPr>
          <w:rFonts w:ascii="Times New Roman" w:hAnsi="Times New Roman" w:cs="Times New Roman"/>
          <w:sz w:val="28"/>
          <w:szCs w:val="28"/>
        </w:rPr>
        <w:t xml:space="preserve">Завершение колониального раздела мира. Колониальные порядки и традиционные общественные отношения в странах Африки. Выступления против колонизаторов. Англо-бурская война. </w:t>
      </w:r>
    </w:p>
    <w:p w:rsidR="003B529D" w:rsidRPr="0094732D" w:rsidRDefault="003B529D" w:rsidP="003B529D">
      <w:pPr>
        <w:suppressAutoHyphens/>
        <w:adjustRightInd w:val="0"/>
        <w:ind w:firstLine="567"/>
        <w:textAlignment w:val="center"/>
        <w:rPr>
          <w:rFonts w:ascii="Times New Roman" w:hAnsi="Times New Roman" w:cs="Times New Roman"/>
          <w:b/>
          <w:bCs/>
          <w:position w:val="6"/>
          <w:sz w:val="28"/>
          <w:szCs w:val="28"/>
        </w:rPr>
      </w:pPr>
    </w:p>
    <w:p w:rsidR="003B529D" w:rsidRPr="0094732D" w:rsidRDefault="003B529D" w:rsidP="003B529D">
      <w:pPr>
        <w:suppressAutoHyphens/>
        <w:adjustRightInd w:val="0"/>
        <w:ind w:firstLine="567"/>
        <w:textAlignment w:val="center"/>
        <w:rPr>
          <w:rFonts w:ascii="Times New Roman" w:hAnsi="Times New Roman" w:cs="Times New Roman"/>
          <w:b/>
          <w:bCs/>
          <w:position w:val="6"/>
          <w:sz w:val="28"/>
          <w:szCs w:val="28"/>
        </w:rPr>
      </w:pPr>
      <w:r w:rsidRPr="0094732D">
        <w:rPr>
          <w:rFonts w:ascii="Times New Roman" w:hAnsi="Times New Roman" w:cs="Times New Roman"/>
          <w:b/>
          <w:bCs/>
          <w:position w:val="6"/>
          <w:sz w:val="28"/>
          <w:szCs w:val="28"/>
        </w:rPr>
        <w:t xml:space="preserve">Развитие культуры в XIX – начале ХХ в. </w:t>
      </w:r>
    </w:p>
    <w:p w:rsidR="003B529D" w:rsidRPr="0094732D" w:rsidRDefault="003B529D" w:rsidP="003B529D">
      <w:pPr>
        <w:adjustRightInd w:val="0"/>
        <w:ind w:firstLine="567"/>
        <w:jc w:val="both"/>
        <w:textAlignment w:val="center"/>
        <w:rPr>
          <w:rFonts w:ascii="Times New Roman" w:hAnsi="Times New Roman" w:cs="Times New Roman"/>
          <w:spacing w:val="1"/>
          <w:sz w:val="28"/>
          <w:szCs w:val="28"/>
        </w:rPr>
      </w:pPr>
      <w:r w:rsidRPr="0094732D">
        <w:rPr>
          <w:rFonts w:ascii="Times New Roman" w:hAnsi="Times New Roman" w:cs="Times New Roman"/>
          <w:spacing w:val="1"/>
          <w:sz w:val="28"/>
          <w:szCs w:val="28"/>
        </w:rPr>
        <w:t xml:space="preserve">Научные открытия и технические изобретения в XIX – начале ХХ в. Революция в физике. Достижения естествознания и медицины. Развитие философии, психологии и социологии. Распространение образования. Технический прогресс и изменения в условиях труда и повседневной жизни людей. Художественная культура XIX – начала ХХ в. Эволюция стилей в литературе, живописи: классицизм, романтизм, реализм. Импрессионизм. Модернизм. Смена стилей в архитектуре. Музыкальное и театральное искусство. Рождение кинематографа. Деятели культуры: жизнь и творчество. </w:t>
      </w:r>
    </w:p>
    <w:p w:rsidR="003B529D" w:rsidRPr="0094732D" w:rsidRDefault="003B529D" w:rsidP="003B529D">
      <w:pPr>
        <w:suppressAutoHyphens/>
        <w:adjustRightInd w:val="0"/>
        <w:ind w:firstLine="567"/>
        <w:textAlignment w:val="center"/>
        <w:rPr>
          <w:rFonts w:ascii="Times New Roman" w:hAnsi="Times New Roman" w:cs="Times New Roman"/>
          <w:b/>
          <w:bCs/>
          <w:position w:val="6"/>
          <w:sz w:val="28"/>
          <w:szCs w:val="28"/>
        </w:rPr>
      </w:pPr>
    </w:p>
    <w:p w:rsidR="003B529D" w:rsidRPr="0094732D" w:rsidRDefault="003B529D" w:rsidP="003B529D">
      <w:pPr>
        <w:suppressAutoHyphens/>
        <w:adjustRightInd w:val="0"/>
        <w:ind w:firstLine="567"/>
        <w:textAlignment w:val="center"/>
        <w:rPr>
          <w:rFonts w:ascii="Times New Roman" w:hAnsi="Times New Roman" w:cs="Times New Roman"/>
          <w:b/>
          <w:bCs/>
          <w:position w:val="6"/>
          <w:sz w:val="28"/>
          <w:szCs w:val="28"/>
        </w:rPr>
      </w:pPr>
      <w:r w:rsidRPr="0094732D">
        <w:rPr>
          <w:rFonts w:ascii="Times New Roman" w:hAnsi="Times New Roman" w:cs="Times New Roman"/>
          <w:b/>
          <w:bCs/>
          <w:position w:val="6"/>
          <w:sz w:val="28"/>
          <w:szCs w:val="28"/>
        </w:rPr>
        <w:t xml:space="preserve">Международные отношения в XIX – начале XX в. </w:t>
      </w:r>
    </w:p>
    <w:p w:rsidR="003B529D" w:rsidRPr="0094732D" w:rsidRDefault="003B529D" w:rsidP="003B529D">
      <w:pPr>
        <w:adjustRightInd w:val="0"/>
        <w:ind w:firstLine="567"/>
        <w:jc w:val="both"/>
        <w:textAlignment w:val="center"/>
        <w:rPr>
          <w:rFonts w:ascii="Times New Roman" w:hAnsi="Times New Roman" w:cs="Times New Roman"/>
          <w:i/>
          <w:sz w:val="28"/>
          <w:szCs w:val="28"/>
        </w:rPr>
      </w:pPr>
      <w:r w:rsidRPr="0094732D">
        <w:rPr>
          <w:rFonts w:ascii="Times New Roman" w:hAnsi="Times New Roman" w:cs="Times New Roman"/>
          <w:sz w:val="28"/>
          <w:szCs w:val="28"/>
        </w:rPr>
        <w:t xml:space="preserve">Венская система международных отношений. 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 </w:t>
      </w:r>
      <w:r w:rsidRPr="0094732D">
        <w:rPr>
          <w:rFonts w:ascii="Times New Roman" w:hAnsi="Times New Roman" w:cs="Times New Roman"/>
          <w:i/>
          <w:sz w:val="28"/>
          <w:szCs w:val="28"/>
        </w:rPr>
        <w:t xml:space="preserve">Первая Гаагская мирная конференция (1899). Международные конфликты и войны в конце XIX – начале ХХ в. (испано-американская война, русско-японская война, боснийский кризис). Балканские войны. </w:t>
      </w:r>
    </w:p>
    <w:p w:rsidR="003B529D" w:rsidRPr="0094732D" w:rsidRDefault="003B529D" w:rsidP="003B529D">
      <w:pPr>
        <w:adjustRightInd w:val="0"/>
        <w:ind w:firstLine="567"/>
        <w:jc w:val="both"/>
        <w:textAlignment w:val="center"/>
        <w:rPr>
          <w:rFonts w:ascii="Times New Roman" w:hAnsi="Times New Roman" w:cs="Times New Roman"/>
          <w:sz w:val="28"/>
          <w:szCs w:val="28"/>
        </w:rPr>
      </w:pPr>
      <w:r w:rsidRPr="0094732D">
        <w:rPr>
          <w:rFonts w:ascii="Times New Roman" w:hAnsi="Times New Roman" w:cs="Times New Roman"/>
          <w:b/>
          <w:bCs/>
          <w:sz w:val="28"/>
          <w:szCs w:val="28"/>
        </w:rPr>
        <w:t>Обобщение</w:t>
      </w:r>
      <w:r w:rsidRPr="0094732D">
        <w:rPr>
          <w:rFonts w:ascii="Times New Roman" w:hAnsi="Times New Roman" w:cs="Times New Roman"/>
          <w:sz w:val="28"/>
          <w:szCs w:val="28"/>
        </w:rPr>
        <w:t xml:space="preserve">. Историческое и культурное наследие XIX в. </w:t>
      </w:r>
    </w:p>
    <w:p w:rsidR="003B529D" w:rsidRPr="0094732D" w:rsidRDefault="003B529D" w:rsidP="003B529D">
      <w:pPr>
        <w:suppressAutoHyphens/>
        <w:adjustRightInd w:val="0"/>
        <w:ind w:firstLine="567"/>
        <w:textAlignment w:val="center"/>
        <w:rPr>
          <w:rFonts w:ascii="Times New Roman" w:hAnsi="Times New Roman" w:cs="Times New Roman"/>
          <w:b/>
          <w:bCs/>
          <w:position w:val="6"/>
          <w:sz w:val="28"/>
          <w:szCs w:val="28"/>
        </w:rPr>
      </w:pPr>
    </w:p>
    <w:p w:rsidR="003B529D" w:rsidRPr="0094732D" w:rsidRDefault="003B529D" w:rsidP="003B529D">
      <w:pPr>
        <w:suppressAutoHyphens/>
        <w:adjustRightInd w:val="0"/>
        <w:ind w:firstLine="567"/>
        <w:textAlignment w:val="center"/>
        <w:rPr>
          <w:rFonts w:ascii="Times New Roman" w:hAnsi="Times New Roman" w:cs="Times New Roman"/>
          <w:b/>
          <w:bCs/>
          <w:caps/>
          <w:position w:val="6"/>
          <w:sz w:val="28"/>
          <w:szCs w:val="28"/>
        </w:rPr>
      </w:pPr>
      <w:r w:rsidRPr="0094732D">
        <w:rPr>
          <w:rFonts w:ascii="Times New Roman" w:hAnsi="Times New Roman" w:cs="Times New Roman"/>
          <w:b/>
          <w:bCs/>
          <w:caps/>
          <w:position w:val="6"/>
          <w:sz w:val="28"/>
          <w:szCs w:val="28"/>
        </w:rPr>
        <w:t xml:space="preserve">История России. Российская империя </w:t>
      </w:r>
    </w:p>
    <w:p w:rsidR="003B529D" w:rsidRPr="0094732D" w:rsidRDefault="003B529D" w:rsidP="003B529D">
      <w:pPr>
        <w:suppressAutoHyphens/>
        <w:adjustRightInd w:val="0"/>
        <w:ind w:firstLine="567"/>
        <w:textAlignment w:val="center"/>
        <w:rPr>
          <w:rFonts w:ascii="Times New Roman" w:hAnsi="Times New Roman" w:cs="Times New Roman"/>
          <w:b/>
          <w:bCs/>
          <w:caps/>
          <w:position w:val="6"/>
          <w:sz w:val="28"/>
          <w:szCs w:val="28"/>
        </w:rPr>
      </w:pPr>
      <w:r w:rsidRPr="0094732D">
        <w:rPr>
          <w:rFonts w:ascii="Times New Roman" w:hAnsi="Times New Roman" w:cs="Times New Roman"/>
          <w:b/>
          <w:bCs/>
          <w:caps/>
          <w:position w:val="6"/>
          <w:sz w:val="28"/>
          <w:szCs w:val="28"/>
        </w:rPr>
        <w:t xml:space="preserve">в XIX – начале XX </w:t>
      </w:r>
      <w:r w:rsidRPr="0094732D">
        <w:rPr>
          <w:rFonts w:ascii="Times New Roman" w:hAnsi="Times New Roman" w:cs="Times New Roman"/>
          <w:b/>
          <w:bCs/>
          <w:position w:val="6"/>
          <w:sz w:val="28"/>
          <w:szCs w:val="28"/>
        </w:rPr>
        <w:t>в</w:t>
      </w:r>
      <w:r w:rsidRPr="0094732D">
        <w:rPr>
          <w:rFonts w:ascii="Times New Roman" w:hAnsi="Times New Roman" w:cs="Times New Roman"/>
          <w:b/>
          <w:bCs/>
          <w:caps/>
          <w:position w:val="6"/>
          <w:sz w:val="28"/>
          <w:szCs w:val="28"/>
        </w:rPr>
        <w:t xml:space="preserve">. </w:t>
      </w:r>
    </w:p>
    <w:p w:rsidR="003B529D" w:rsidRPr="0094732D" w:rsidRDefault="003B529D" w:rsidP="003B529D">
      <w:pPr>
        <w:adjustRightInd w:val="0"/>
        <w:ind w:firstLine="567"/>
        <w:jc w:val="both"/>
        <w:textAlignment w:val="center"/>
        <w:rPr>
          <w:rFonts w:ascii="Times New Roman" w:hAnsi="Times New Roman" w:cs="Times New Roman"/>
          <w:b/>
          <w:bCs/>
          <w:sz w:val="28"/>
          <w:szCs w:val="28"/>
        </w:rPr>
      </w:pPr>
    </w:p>
    <w:p w:rsidR="003B529D" w:rsidRPr="0094732D" w:rsidRDefault="003B529D" w:rsidP="003B529D">
      <w:pPr>
        <w:adjustRightInd w:val="0"/>
        <w:ind w:firstLine="567"/>
        <w:jc w:val="both"/>
        <w:textAlignment w:val="center"/>
        <w:rPr>
          <w:rFonts w:ascii="Times New Roman" w:hAnsi="Times New Roman" w:cs="Times New Roman"/>
          <w:sz w:val="28"/>
          <w:szCs w:val="28"/>
        </w:rPr>
      </w:pPr>
      <w:r w:rsidRPr="0094732D">
        <w:rPr>
          <w:rFonts w:ascii="Times New Roman" w:hAnsi="Times New Roman" w:cs="Times New Roman"/>
          <w:b/>
          <w:bCs/>
          <w:sz w:val="28"/>
          <w:szCs w:val="28"/>
        </w:rPr>
        <w:t>Введение</w:t>
      </w:r>
      <w:r w:rsidRPr="0094732D">
        <w:rPr>
          <w:rFonts w:ascii="Times New Roman" w:hAnsi="Times New Roman" w:cs="Times New Roman"/>
          <w:sz w:val="28"/>
          <w:szCs w:val="28"/>
        </w:rPr>
        <w:t xml:space="preserve">. </w:t>
      </w:r>
    </w:p>
    <w:p w:rsidR="003B529D" w:rsidRPr="0094732D" w:rsidRDefault="003B529D" w:rsidP="003B529D">
      <w:pPr>
        <w:suppressAutoHyphens/>
        <w:adjustRightInd w:val="0"/>
        <w:ind w:firstLine="567"/>
        <w:textAlignment w:val="center"/>
        <w:rPr>
          <w:rFonts w:ascii="Times New Roman" w:hAnsi="Times New Roman" w:cs="Times New Roman"/>
          <w:b/>
          <w:bCs/>
          <w:position w:val="6"/>
          <w:sz w:val="28"/>
          <w:szCs w:val="28"/>
        </w:rPr>
      </w:pPr>
    </w:p>
    <w:p w:rsidR="003B529D" w:rsidRPr="0094732D" w:rsidRDefault="003B529D" w:rsidP="003B529D">
      <w:pPr>
        <w:suppressAutoHyphens/>
        <w:adjustRightInd w:val="0"/>
        <w:ind w:firstLine="567"/>
        <w:textAlignment w:val="center"/>
        <w:rPr>
          <w:rFonts w:ascii="Times New Roman" w:hAnsi="Times New Roman" w:cs="Times New Roman"/>
          <w:b/>
          <w:bCs/>
          <w:position w:val="6"/>
          <w:sz w:val="28"/>
          <w:szCs w:val="28"/>
        </w:rPr>
      </w:pPr>
      <w:r w:rsidRPr="0094732D">
        <w:rPr>
          <w:rFonts w:ascii="Times New Roman" w:hAnsi="Times New Roman" w:cs="Times New Roman"/>
          <w:b/>
          <w:bCs/>
          <w:position w:val="6"/>
          <w:sz w:val="28"/>
          <w:szCs w:val="28"/>
        </w:rPr>
        <w:t>Александровская эпоха: государственный либерализм</w:t>
      </w:r>
    </w:p>
    <w:p w:rsidR="003B529D" w:rsidRPr="0094732D" w:rsidRDefault="003B529D" w:rsidP="003B529D">
      <w:pPr>
        <w:adjustRightInd w:val="0"/>
        <w:ind w:firstLine="567"/>
        <w:jc w:val="both"/>
        <w:textAlignment w:val="center"/>
        <w:rPr>
          <w:rFonts w:ascii="Times New Roman" w:hAnsi="Times New Roman" w:cs="Times New Roman"/>
          <w:sz w:val="28"/>
          <w:szCs w:val="28"/>
        </w:rPr>
      </w:pPr>
      <w:r w:rsidRPr="0094732D">
        <w:rPr>
          <w:rFonts w:ascii="Times New Roman" w:hAnsi="Times New Roman" w:cs="Times New Roman"/>
          <w:sz w:val="28"/>
          <w:szCs w:val="28"/>
        </w:rPr>
        <w:t xml:space="preserve">Проекты либеральных реформ Александра I. Внешние и внутренние факторы. Негласный комитет. Реформы государственного управления. М. М. Сперанский. </w:t>
      </w:r>
    </w:p>
    <w:p w:rsidR="003B529D" w:rsidRPr="0094732D" w:rsidRDefault="003B529D" w:rsidP="003B529D">
      <w:pPr>
        <w:adjustRightInd w:val="0"/>
        <w:ind w:firstLine="567"/>
        <w:jc w:val="both"/>
        <w:textAlignment w:val="center"/>
        <w:rPr>
          <w:rFonts w:ascii="Times New Roman" w:hAnsi="Times New Roman" w:cs="Times New Roman"/>
          <w:sz w:val="28"/>
          <w:szCs w:val="28"/>
        </w:rPr>
      </w:pPr>
      <w:r w:rsidRPr="0094732D">
        <w:rPr>
          <w:rFonts w:ascii="Times New Roman" w:hAnsi="Times New Roman" w:cs="Times New Roman"/>
          <w:sz w:val="28"/>
          <w:szCs w:val="28"/>
        </w:rPr>
        <w:t xml:space="preserve">Внешняя политика России. Война России с Францией 1805–1807 гг. Тильзитский мир. Война со Швецией 1808–1809 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в европейской политике после победы над Наполеоном и Венского конгресса. </w:t>
      </w:r>
    </w:p>
    <w:p w:rsidR="003B529D" w:rsidRPr="0094732D" w:rsidRDefault="003B529D" w:rsidP="003B529D">
      <w:pPr>
        <w:adjustRightInd w:val="0"/>
        <w:ind w:firstLine="567"/>
        <w:jc w:val="both"/>
        <w:textAlignment w:val="center"/>
        <w:rPr>
          <w:rFonts w:ascii="Times New Roman" w:hAnsi="Times New Roman" w:cs="Times New Roman"/>
          <w:sz w:val="28"/>
          <w:szCs w:val="28"/>
        </w:rPr>
      </w:pPr>
      <w:r w:rsidRPr="0094732D">
        <w:rPr>
          <w:rFonts w:ascii="Times New Roman" w:hAnsi="Times New Roman" w:cs="Times New Roman"/>
          <w:sz w:val="28"/>
          <w:szCs w:val="28"/>
        </w:rPr>
        <w:t xml:space="preserve">Либеральные и охранительные тенденции во внутренней политике. </w:t>
      </w:r>
      <w:r w:rsidRPr="0094732D">
        <w:rPr>
          <w:rFonts w:ascii="Times New Roman" w:hAnsi="Times New Roman" w:cs="Times New Roman"/>
          <w:i/>
          <w:sz w:val="28"/>
          <w:szCs w:val="28"/>
        </w:rPr>
        <w:t>Польская конституция 1815 г. Военные поселения. Дворянская оппозиция самодержавию</w:t>
      </w:r>
      <w:r w:rsidRPr="0094732D">
        <w:rPr>
          <w:rFonts w:ascii="Times New Roman" w:hAnsi="Times New Roman" w:cs="Times New Roman"/>
          <w:iCs/>
          <w:sz w:val="28"/>
          <w:szCs w:val="28"/>
        </w:rPr>
        <w:t>.</w:t>
      </w:r>
      <w:r w:rsidRPr="0094732D">
        <w:rPr>
          <w:rFonts w:ascii="Times New Roman" w:hAnsi="Times New Roman" w:cs="Times New Roman"/>
          <w:sz w:val="28"/>
          <w:szCs w:val="28"/>
        </w:rPr>
        <w:t xml:space="preserve"> </w:t>
      </w:r>
      <w:r w:rsidRPr="0094732D">
        <w:rPr>
          <w:rFonts w:ascii="Times New Roman" w:hAnsi="Times New Roman" w:cs="Times New Roman"/>
          <w:i/>
          <w:sz w:val="28"/>
          <w:szCs w:val="28"/>
        </w:rPr>
        <w:lastRenderedPageBreak/>
        <w:t>Тайные организации: Союз спасения, Союз благоденствия, Северное и Южное общества</w:t>
      </w:r>
      <w:r w:rsidRPr="0094732D">
        <w:rPr>
          <w:rFonts w:ascii="Times New Roman" w:hAnsi="Times New Roman" w:cs="Times New Roman"/>
          <w:sz w:val="28"/>
          <w:szCs w:val="28"/>
        </w:rPr>
        <w:t xml:space="preserve">. Восстание декабристов 14 декабря 1825 г. </w:t>
      </w:r>
    </w:p>
    <w:p w:rsidR="003B529D" w:rsidRPr="0094732D" w:rsidRDefault="003B529D" w:rsidP="003B529D">
      <w:pPr>
        <w:suppressAutoHyphens/>
        <w:adjustRightInd w:val="0"/>
        <w:ind w:firstLine="567"/>
        <w:textAlignment w:val="center"/>
        <w:rPr>
          <w:rFonts w:ascii="Times New Roman" w:hAnsi="Times New Roman" w:cs="Times New Roman"/>
          <w:b/>
          <w:bCs/>
          <w:position w:val="6"/>
          <w:sz w:val="28"/>
          <w:szCs w:val="28"/>
        </w:rPr>
      </w:pPr>
    </w:p>
    <w:p w:rsidR="003B529D" w:rsidRPr="0094732D" w:rsidRDefault="003B529D" w:rsidP="003B529D">
      <w:pPr>
        <w:suppressAutoHyphens/>
        <w:adjustRightInd w:val="0"/>
        <w:ind w:firstLine="567"/>
        <w:textAlignment w:val="center"/>
        <w:rPr>
          <w:rFonts w:ascii="Times New Roman" w:hAnsi="Times New Roman" w:cs="Times New Roman"/>
          <w:position w:val="6"/>
          <w:sz w:val="28"/>
          <w:szCs w:val="28"/>
        </w:rPr>
      </w:pPr>
      <w:r w:rsidRPr="0094732D">
        <w:rPr>
          <w:rFonts w:ascii="Times New Roman" w:hAnsi="Times New Roman" w:cs="Times New Roman"/>
          <w:b/>
          <w:bCs/>
          <w:position w:val="6"/>
          <w:sz w:val="28"/>
          <w:szCs w:val="28"/>
        </w:rPr>
        <w:t>Николаевское самодержавие: государственный консерватизм</w:t>
      </w:r>
      <w:r w:rsidRPr="0094732D">
        <w:rPr>
          <w:rFonts w:ascii="Times New Roman" w:hAnsi="Times New Roman" w:cs="Times New Roman"/>
          <w:position w:val="6"/>
          <w:sz w:val="28"/>
          <w:szCs w:val="28"/>
        </w:rPr>
        <w:t xml:space="preserve"> </w:t>
      </w:r>
    </w:p>
    <w:p w:rsidR="003B529D" w:rsidRPr="0094732D" w:rsidRDefault="003B529D" w:rsidP="003B529D">
      <w:pPr>
        <w:adjustRightInd w:val="0"/>
        <w:ind w:firstLine="567"/>
        <w:jc w:val="both"/>
        <w:textAlignment w:val="center"/>
        <w:rPr>
          <w:rFonts w:ascii="Times New Roman" w:hAnsi="Times New Roman" w:cs="Times New Roman"/>
          <w:i/>
          <w:sz w:val="28"/>
          <w:szCs w:val="28"/>
        </w:rPr>
      </w:pPr>
      <w:r w:rsidRPr="0094732D">
        <w:rPr>
          <w:rFonts w:ascii="Times New Roman" w:hAnsi="Times New Roman" w:cs="Times New Roman"/>
          <w:sz w:val="28"/>
          <w:szCs w:val="28"/>
        </w:rPr>
        <w:t xml:space="preserve">Реформаторские и консервативные тенденции в политике Николая I. Экономическая политика в условиях политического консерватизма. </w:t>
      </w:r>
      <w:r w:rsidRPr="0094732D">
        <w:rPr>
          <w:rFonts w:ascii="Times New Roman" w:hAnsi="Times New Roman" w:cs="Times New Roman"/>
          <w:i/>
          <w:sz w:val="28"/>
          <w:szCs w:val="28"/>
        </w:rPr>
        <w:t>Государственная регламентация общественной жизни: централизация управления, политическая полиция, кодификация законов, цензура, попечительство об образовании.</w:t>
      </w:r>
      <w:r w:rsidRPr="0094732D">
        <w:rPr>
          <w:rFonts w:ascii="Times New Roman" w:hAnsi="Times New Roman" w:cs="Times New Roman"/>
          <w:sz w:val="28"/>
          <w:szCs w:val="28"/>
        </w:rPr>
        <w:t xml:space="preserve"> Крестьянский вопрос. Реформа государственных крестьян П. Д. Киселева 1837–1841 гг. Официальная идеология: «православие, самодержавие, народность». </w:t>
      </w:r>
      <w:r w:rsidRPr="0094732D">
        <w:rPr>
          <w:rFonts w:ascii="Times New Roman" w:hAnsi="Times New Roman" w:cs="Times New Roman"/>
          <w:i/>
          <w:sz w:val="28"/>
          <w:szCs w:val="28"/>
        </w:rPr>
        <w:t>Формирование профессиональной бюрократии.</w:t>
      </w:r>
    </w:p>
    <w:p w:rsidR="003B529D" w:rsidRPr="0094732D" w:rsidRDefault="003B529D" w:rsidP="003B529D">
      <w:pPr>
        <w:adjustRightInd w:val="0"/>
        <w:ind w:firstLine="567"/>
        <w:jc w:val="both"/>
        <w:textAlignment w:val="center"/>
        <w:rPr>
          <w:rFonts w:ascii="Times New Roman" w:hAnsi="Times New Roman" w:cs="Times New Roman"/>
          <w:sz w:val="28"/>
          <w:szCs w:val="28"/>
        </w:rPr>
      </w:pPr>
      <w:r w:rsidRPr="0094732D">
        <w:rPr>
          <w:rFonts w:ascii="Times New Roman" w:hAnsi="Times New Roman" w:cs="Times New Roman"/>
          <w:sz w:val="28"/>
          <w:szCs w:val="28"/>
        </w:rPr>
        <w:t xml:space="preserve">Расширение империи: русско-иранская и русско-турецкая войны. </w:t>
      </w:r>
      <w:r w:rsidRPr="0094732D">
        <w:rPr>
          <w:rFonts w:ascii="Times New Roman" w:hAnsi="Times New Roman" w:cs="Times New Roman"/>
          <w:i/>
          <w:sz w:val="28"/>
          <w:szCs w:val="28"/>
        </w:rPr>
        <w:t>Россия и Западная Европа: особенности взаимного восприятия</w:t>
      </w:r>
      <w:r w:rsidRPr="0094732D">
        <w:rPr>
          <w:rFonts w:ascii="Times New Roman" w:hAnsi="Times New Roman" w:cs="Times New Roman"/>
          <w:sz w:val="28"/>
          <w:szCs w:val="28"/>
        </w:rPr>
        <w:t>. «Священный союз». Россия и революции в Европе. Восточный вопрос</w:t>
      </w:r>
      <w:r w:rsidRPr="0094732D">
        <w:rPr>
          <w:rFonts w:ascii="Times New Roman" w:hAnsi="Times New Roman" w:cs="Times New Roman"/>
          <w:i/>
          <w:sz w:val="28"/>
          <w:szCs w:val="28"/>
        </w:rPr>
        <w:t>. Распад Венской системы.</w:t>
      </w:r>
      <w:r w:rsidRPr="0094732D">
        <w:rPr>
          <w:rFonts w:ascii="Times New Roman" w:hAnsi="Times New Roman" w:cs="Times New Roman"/>
          <w:sz w:val="28"/>
          <w:szCs w:val="28"/>
        </w:rPr>
        <w:t xml:space="preserve"> Крымская война. </w:t>
      </w:r>
      <w:r w:rsidRPr="0094732D">
        <w:rPr>
          <w:rFonts w:ascii="Times New Roman" w:hAnsi="Times New Roman" w:cs="Times New Roman"/>
          <w:i/>
          <w:sz w:val="28"/>
          <w:szCs w:val="28"/>
        </w:rPr>
        <w:t>Героическая оборона Севастополя</w:t>
      </w:r>
      <w:r w:rsidRPr="0094732D">
        <w:rPr>
          <w:rFonts w:ascii="Times New Roman" w:hAnsi="Times New Roman" w:cs="Times New Roman"/>
          <w:sz w:val="28"/>
          <w:szCs w:val="28"/>
        </w:rPr>
        <w:t xml:space="preserve">. Парижский мир 1856 г. </w:t>
      </w:r>
    </w:p>
    <w:p w:rsidR="003B529D" w:rsidRPr="0094732D" w:rsidRDefault="003B529D" w:rsidP="003B529D">
      <w:pPr>
        <w:adjustRightInd w:val="0"/>
        <w:ind w:firstLine="567"/>
        <w:jc w:val="both"/>
        <w:textAlignment w:val="center"/>
        <w:rPr>
          <w:rFonts w:ascii="Times New Roman" w:hAnsi="Times New Roman" w:cs="Times New Roman"/>
          <w:sz w:val="28"/>
          <w:szCs w:val="28"/>
        </w:rPr>
      </w:pPr>
      <w:r w:rsidRPr="0094732D">
        <w:rPr>
          <w:rFonts w:ascii="Times New Roman" w:hAnsi="Times New Roman" w:cs="Times New Roman"/>
          <w:sz w:val="28"/>
          <w:szCs w:val="28"/>
        </w:rPr>
        <w:t xml:space="preserve">Сословная структура российского общества. Крепостное хозяйство. </w:t>
      </w:r>
      <w:r w:rsidRPr="0094732D">
        <w:rPr>
          <w:rFonts w:ascii="Times New Roman" w:hAnsi="Times New Roman" w:cs="Times New Roman"/>
          <w:i/>
          <w:sz w:val="28"/>
          <w:szCs w:val="28"/>
        </w:rPr>
        <w:t>Помещик и крестьянин, конфликты и сотрудничество</w:t>
      </w:r>
      <w:r w:rsidRPr="0094732D">
        <w:rPr>
          <w:rFonts w:ascii="Times New Roman" w:hAnsi="Times New Roman" w:cs="Times New Roman"/>
          <w:iCs/>
          <w:sz w:val="28"/>
          <w:szCs w:val="28"/>
        </w:rPr>
        <w:t>.</w:t>
      </w:r>
      <w:r w:rsidRPr="0094732D">
        <w:rPr>
          <w:rFonts w:ascii="Times New Roman" w:hAnsi="Times New Roman" w:cs="Times New Roman"/>
          <w:i/>
          <w:sz w:val="28"/>
          <w:szCs w:val="28"/>
        </w:rPr>
        <w:t xml:space="preserve"> </w:t>
      </w:r>
      <w:r w:rsidRPr="0094732D">
        <w:rPr>
          <w:rFonts w:ascii="Times New Roman" w:hAnsi="Times New Roman" w:cs="Times New Roman"/>
          <w:sz w:val="28"/>
          <w:szCs w:val="28"/>
        </w:rPr>
        <w:t xml:space="preserve">Промышленный переворот и его особенности в России. Начало железнодорожного строительства. </w:t>
      </w:r>
      <w:r w:rsidRPr="0094732D">
        <w:rPr>
          <w:rFonts w:ascii="Times New Roman" w:hAnsi="Times New Roman" w:cs="Times New Roman"/>
          <w:i/>
          <w:sz w:val="28"/>
          <w:szCs w:val="28"/>
        </w:rPr>
        <w:t>Москва и Петербург: спор двух столиц</w:t>
      </w:r>
      <w:r w:rsidRPr="0094732D">
        <w:rPr>
          <w:rFonts w:ascii="Times New Roman" w:hAnsi="Times New Roman" w:cs="Times New Roman"/>
          <w:i/>
          <w:iCs/>
          <w:sz w:val="28"/>
          <w:szCs w:val="28"/>
        </w:rPr>
        <w:t>.</w:t>
      </w:r>
      <w:r w:rsidRPr="0094732D">
        <w:rPr>
          <w:rFonts w:ascii="Times New Roman" w:hAnsi="Times New Roman" w:cs="Times New Roman"/>
          <w:sz w:val="28"/>
          <w:szCs w:val="28"/>
        </w:rPr>
        <w:t xml:space="preserve"> Города как административные, торговые и промышленные центры. Городское самоуправление. </w:t>
      </w:r>
    </w:p>
    <w:p w:rsidR="003B529D" w:rsidRPr="0094732D" w:rsidRDefault="003B529D" w:rsidP="003B529D">
      <w:pPr>
        <w:adjustRightInd w:val="0"/>
        <w:ind w:firstLine="567"/>
        <w:jc w:val="both"/>
        <w:textAlignment w:val="center"/>
        <w:rPr>
          <w:rFonts w:ascii="Times New Roman" w:hAnsi="Times New Roman" w:cs="Times New Roman"/>
          <w:iCs/>
          <w:sz w:val="28"/>
          <w:szCs w:val="28"/>
        </w:rPr>
      </w:pPr>
      <w:r w:rsidRPr="0094732D">
        <w:rPr>
          <w:rFonts w:ascii="Times New Roman" w:hAnsi="Times New Roman" w:cs="Times New Roman"/>
          <w:sz w:val="28"/>
          <w:szCs w:val="28"/>
        </w:rPr>
        <w:t>Общественная жизнь в 1830–1850-е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Складывание теории русского социализма</w:t>
      </w:r>
      <w:r w:rsidRPr="0094732D">
        <w:rPr>
          <w:rFonts w:ascii="Times New Roman" w:hAnsi="Times New Roman" w:cs="Times New Roman"/>
          <w:i/>
          <w:iCs/>
          <w:sz w:val="28"/>
          <w:szCs w:val="28"/>
        </w:rPr>
        <w:t xml:space="preserve">. </w:t>
      </w:r>
      <w:r w:rsidRPr="0094732D">
        <w:rPr>
          <w:rFonts w:ascii="Times New Roman" w:hAnsi="Times New Roman" w:cs="Times New Roman"/>
          <w:sz w:val="28"/>
          <w:szCs w:val="28"/>
        </w:rPr>
        <w:t>А. И. Герцен</w:t>
      </w:r>
      <w:r w:rsidRPr="0094732D">
        <w:rPr>
          <w:rFonts w:ascii="Times New Roman" w:hAnsi="Times New Roman" w:cs="Times New Roman"/>
          <w:i/>
          <w:iCs/>
          <w:sz w:val="28"/>
          <w:szCs w:val="28"/>
        </w:rPr>
        <w:t xml:space="preserve">. </w:t>
      </w:r>
      <w:r w:rsidRPr="0094732D">
        <w:rPr>
          <w:rFonts w:ascii="Times New Roman" w:hAnsi="Times New Roman" w:cs="Times New Roman"/>
          <w:i/>
          <w:sz w:val="28"/>
          <w:szCs w:val="28"/>
        </w:rPr>
        <w:t>Влияние немецкой философии и французского социализма на русскую общественную мысль.</w:t>
      </w:r>
      <w:r w:rsidRPr="0094732D">
        <w:rPr>
          <w:rFonts w:ascii="Times New Roman" w:hAnsi="Times New Roman" w:cs="Times New Roman"/>
          <w:iCs/>
          <w:sz w:val="28"/>
          <w:szCs w:val="28"/>
        </w:rPr>
        <w:t xml:space="preserve"> </w:t>
      </w:r>
      <w:r w:rsidRPr="0094732D">
        <w:rPr>
          <w:rFonts w:ascii="Times New Roman" w:hAnsi="Times New Roman" w:cs="Times New Roman"/>
          <w:i/>
          <w:sz w:val="28"/>
          <w:szCs w:val="28"/>
        </w:rPr>
        <w:t>Россия и Европа как центральный пункт общественных дебатов</w:t>
      </w:r>
      <w:r w:rsidRPr="0094732D">
        <w:rPr>
          <w:rFonts w:ascii="Times New Roman" w:hAnsi="Times New Roman" w:cs="Times New Roman"/>
          <w:iCs/>
          <w:sz w:val="28"/>
          <w:szCs w:val="28"/>
        </w:rPr>
        <w:t xml:space="preserve">. </w:t>
      </w:r>
    </w:p>
    <w:p w:rsidR="003B529D" w:rsidRPr="0094732D" w:rsidRDefault="003B529D" w:rsidP="003B529D">
      <w:pPr>
        <w:suppressAutoHyphens/>
        <w:adjustRightInd w:val="0"/>
        <w:ind w:firstLine="567"/>
        <w:textAlignment w:val="center"/>
        <w:rPr>
          <w:rFonts w:ascii="Times New Roman" w:hAnsi="Times New Roman" w:cs="Times New Roman"/>
          <w:b/>
          <w:bCs/>
          <w:position w:val="6"/>
          <w:sz w:val="28"/>
          <w:szCs w:val="28"/>
        </w:rPr>
      </w:pPr>
    </w:p>
    <w:p w:rsidR="003B529D" w:rsidRPr="0094732D" w:rsidRDefault="003B529D" w:rsidP="003B529D">
      <w:pPr>
        <w:suppressAutoHyphens/>
        <w:adjustRightInd w:val="0"/>
        <w:ind w:firstLine="567"/>
        <w:textAlignment w:val="center"/>
        <w:rPr>
          <w:rFonts w:ascii="Times New Roman" w:hAnsi="Times New Roman" w:cs="Times New Roman"/>
          <w:b/>
          <w:bCs/>
          <w:position w:val="6"/>
          <w:sz w:val="28"/>
          <w:szCs w:val="28"/>
        </w:rPr>
      </w:pPr>
      <w:r w:rsidRPr="0094732D">
        <w:rPr>
          <w:rFonts w:ascii="Times New Roman" w:hAnsi="Times New Roman" w:cs="Times New Roman"/>
          <w:b/>
          <w:bCs/>
          <w:position w:val="6"/>
          <w:sz w:val="28"/>
          <w:szCs w:val="28"/>
        </w:rPr>
        <w:t>Культурное пространство империи в первой половине XIX в.</w:t>
      </w:r>
    </w:p>
    <w:p w:rsidR="003B529D" w:rsidRPr="0094732D" w:rsidRDefault="003B529D" w:rsidP="003B529D">
      <w:pPr>
        <w:adjustRightInd w:val="0"/>
        <w:ind w:firstLine="567"/>
        <w:jc w:val="both"/>
        <w:textAlignment w:val="center"/>
        <w:rPr>
          <w:rFonts w:ascii="Times New Roman" w:hAnsi="Times New Roman" w:cs="Times New Roman"/>
          <w:sz w:val="28"/>
          <w:szCs w:val="28"/>
        </w:rPr>
      </w:pPr>
      <w:r w:rsidRPr="0094732D">
        <w:rPr>
          <w:rFonts w:ascii="Times New Roman" w:hAnsi="Times New Roman" w:cs="Times New Roman"/>
          <w:sz w:val="28"/>
          <w:szCs w:val="28"/>
        </w:rPr>
        <w:t xml:space="preserve">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w:t>
      </w:r>
      <w:r w:rsidRPr="0094732D">
        <w:rPr>
          <w:rFonts w:ascii="Times New Roman" w:hAnsi="Times New Roman" w:cs="Times New Roman"/>
          <w:i/>
          <w:sz w:val="28"/>
          <w:szCs w:val="28"/>
        </w:rPr>
        <w:t>Культ гражданственности</w:t>
      </w:r>
      <w:r w:rsidRPr="0094732D">
        <w:rPr>
          <w:rFonts w:ascii="Times New Roman" w:hAnsi="Times New Roman" w:cs="Times New Roman"/>
          <w:sz w:val="28"/>
          <w:szCs w:val="28"/>
        </w:rPr>
        <w:t xml:space="preserve">.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w:t>
      </w:r>
      <w:r w:rsidRPr="0094732D">
        <w:rPr>
          <w:rFonts w:ascii="Times New Roman" w:hAnsi="Times New Roman" w:cs="Times New Roman"/>
          <w:i/>
          <w:sz w:val="28"/>
          <w:szCs w:val="28"/>
        </w:rPr>
        <w:t>Деятельность Русского географического общества.</w:t>
      </w:r>
      <w:r w:rsidRPr="0094732D">
        <w:rPr>
          <w:rFonts w:ascii="Times New Roman" w:hAnsi="Times New Roman" w:cs="Times New Roman"/>
          <w:sz w:val="28"/>
          <w:szCs w:val="28"/>
        </w:rPr>
        <w:t xml:space="preserve"> Школы и университеты. Народная культура</w:t>
      </w:r>
      <w:r w:rsidRPr="0094732D">
        <w:rPr>
          <w:rFonts w:ascii="Times New Roman" w:hAnsi="Times New Roman" w:cs="Times New Roman"/>
          <w:i/>
          <w:sz w:val="28"/>
          <w:szCs w:val="28"/>
        </w:rPr>
        <w:t>. Культура повседневности: обретение комфорта. Жизнь в городе и в усадьбе</w:t>
      </w:r>
      <w:r w:rsidRPr="0094732D">
        <w:rPr>
          <w:rFonts w:ascii="Times New Roman" w:hAnsi="Times New Roman" w:cs="Times New Roman"/>
          <w:iCs/>
          <w:sz w:val="28"/>
          <w:szCs w:val="28"/>
        </w:rPr>
        <w:t>.</w:t>
      </w:r>
      <w:r w:rsidRPr="0094732D">
        <w:rPr>
          <w:rFonts w:ascii="Times New Roman" w:hAnsi="Times New Roman" w:cs="Times New Roman"/>
          <w:sz w:val="28"/>
          <w:szCs w:val="28"/>
        </w:rPr>
        <w:t xml:space="preserve"> Российская культура как часть европейской культуры. </w:t>
      </w:r>
    </w:p>
    <w:p w:rsidR="003B529D" w:rsidRPr="0094732D" w:rsidRDefault="003B529D" w:rsidP="003B529D">
      <w:pPr>
        <w:suppressAutoHyphens/>
        <w:adjustRightInd w:val="0"/>
        <w:ind w:firstLine="567"/>
        <w:textAlignment w:val="center"/>
        <w:rPr>
          <w:rFonts w:ascii="Times New Roman" w:hAnsi="Times New Roman" w:cs="Times New Roman"/>
          <w:b/>
          <w:bCs/>
          <w:position w:val="6"/>
          <w:sz w:val="28"/>
          <w:szCs w:val="28"/>
        </w:rPr>
      </w:pPr>
    </w:p>
    <w:p w:rsidR="003B529D" w:rsidRPr="0094732D" w:rsidRDefault="003B529D" w:rsidP="003B529D">
      <w:pPr>
        <w:suppressAutoHyphens/>
        <w:adjustRightInd w:val="0"/>
        <w:ind w:firstLine="567"/>
        <w:textAlignment w:val="center"/>
        <w:rPr>
          <w:rFonts w:ascii="Times New Roman" w:hAnsi="Times New Roman" w:cs="Times New Roman"/>
          <w:b/>
          <w:bCs/>
          <w:position w:val="6"/>
          <w:sz w:val="28"/>
          <w:szCs w:val="28"/>
        </w:rPr>
      </w:pPr>
      <w:r w:rsidRPr="0094732D">
        <w:rPr>
          <w:rFonts w:ascii="Times New Roman" w:hAnsi="Times New Roman" w:cs="Times New Roman"/>
          <w:b/>
          <w:bCs/>
          <w:position w:val="6"/>
          <w:sz w:val="28"/>
          <w:szCs w:val="28"/>
        </w:rPr>
        <w:t xml:space="preserve">Народы России в первой половине XIX в. </w:t>
      </w:r>
    </w:p>
    <w:p w:rsidR="003B529D" w:rsidRPr="0094732D" w:rsidRDefault="003B529D" w:rsidP="003B529D">
      <w:pPr>
        <w:adjustRightInd w:val="0"/>
        <w:ind w:firstLine="567"/>
        <w:jc w:val="both"/>
        <w:textAlignment w:val="center"/>
        <w:rPr>
          <w:rFonts w:ascii="Times New Roman" w:hAnsi="Times New Roman" w:cs="Times New Roman"/>
          <w:sz w:val="28"/>
          <w:szCs w:val="28"/>
        </w:rPr>
      </w:pPr>
      <w:r w:rsidRPr="0094732D">
        <w:rPr>
          <w:rFonts w:ascii="Times New Roman" w:hAnsi="Times New Roman" w:cs="Times New Roman"/>
          <w:sz w:val="28"/>
          <w:szCs w:val="28"/>
        </w:rPr>
        <w:t>Многообразие культур и религий Российской империи. Православная церковь и основные конфессии (католичество, протестантство, ислам, иудаизм, буддизм). Конфликты и сотрудничество между народами. Особенности административного управления на окраинах империи. Царство Польское</w:t>
      </w:r>
      <w:r w:rsidRPr="0094732D">
        <w:rPr>
          <w:rFonts w:ascii="Times New Roman" w:hAnsi="Times New Roman" w:cs="Times New Roman"/>
          <w:i/>
          <w:sz w:val="28"/>
          <w:szCs w:val="28"/>
        </w:rPr>
        <w:t xml:space="preserve">. Польское восстание 1830–1831 гг. </w:t>
      </w:r>
      <w:r w:rsidRPr="0094732D">
        <w:rPr>
          <w:rFonts w:ascii="Times New Roman" w:hAnsi="Times New Roman" w:cs="Times New Roman"/>
          <w:sz w:val="28"/>
          <w:szCs w:val="28"/>
        </w:rPr>
        <w:t>Присоединение Грузии и Закавказья. Кавказская война</w:t>
      </w:r>
      <w:r w:rsidRPr="0094732D">
        <w:rPr>
          <w:rFonts w:ascii="Times New Roman" w:hAnsi="Times New Roman" w:cs="Times New Roman"/>
          <w:i/>
          <w:sz w:val="28"/>
          <w:szCs w:val="28"/>
        </w:rPr>
        <w:t>. Движение Шамиля</w:t>
      </w:r>
      <w:r w:rsidRPr="0094732D">
        <w:rPr>
          <w:rFonts w:ascii="Times New Roman" w:hAnsi="Times New Roman" w:cs="Times New Roman"/>
          <w:sz w:val="28"/>
          <w:szCs w:val="28"/>
        </w:rPr>
        <w:t xml:space="preserve">. </w:t>
      </w:r>
    </w:p>
    <w:p w:rsidR="003B529D" w:rsidRPr="0094732D" w:rsidRDefault="003B529D" w:rsidP="003B529D">
      <w:pPr>
        <w:suppressAutoHyphens/>
        <w:adjustRightInd w:val="0"/>
        <w:ind w:firstLine="567"/>
        <w:textAlignment w:val="center"/>
        <w:rPr>
          <w:rFonts w:ascii="Times New Roman" w:hAnsi="Times New Roman" w:cs="Times New Roman"/>
          <w:b/>
          <w:bCs/>
          <w:position w:val="6"/>
          <w:sz w:val="28"/>
          <w:szCs w:val="28"/>
        </w:rPr>
      </w:pPr>
    </w:p>
    <w:p w:rsidR="003B529D" w:rsidRPr="0094732D" w:rsidRDefault="003B529D" w:rsidP="003B529D">
      <w:pPr>
        <w:suppressAutoHyphens/>
        <w:adjustRightInd w:val="0"/>
        <w:ind w:firstLine="567"/>
        <w:textAlignment w:val="center"/>
        <w:rPr>
          <w:rFonts w:ascii="Times New Roman" w:hAnsi="Times New Roman" w:cs="Times New Roman"/>
          <w:b/>
          <w:bCs/>
          <w:position w:val="6"/>
          <w:sz w:val="28"/>
          <w:szCs w:val="28"/>
        </w:rPr>
      </w:pPr>
      <w:r w:rsidRPr="0094732D">
        <w:rPr>
          <w:rFonts w:ascii="Times New Roman" w:hAnsi="Times New Roman" w:cs="Times New Roman"/>
          <w:b/>
          <w:bCs/>
          <w:position w:val="6"/>
          <w:sz w:val="28"/>
          <w:szCs w:val="28"/>
        </w:rPr>
        <w:lastRenderedPageBreak/>
        <w:t>Социальная и правовая модернизация страны при Александре II</w:t>
      </w:r>
    </w:p>
    <w:p w:rsidR="003B529D" w:rsidRPr="0094732D" w:rsidRDefault="003B529D" w:rsidP="003B529D">
      <w:pPr>
        <w:adjustRightInd w:val="0"/>
        <w:ind w:firstLine="567"/>
        <w:jc w:val="both"/>
        <w:textAlignment w:val="center"/>
        <w:rPr>
          <w:rFonts w:ascii="Times New Roman" w:hAnsi="Times New Roman" w:cs="Times New Roman"/>
          <w:sz w:val="28"/>
          <w:szCs w:val="28"/>
        </w:rPr>
      </w:pPr>
      <w:r w:rsidRPr="0094732D">
        <w:rPr>
          <w:rFonts w:ascii="Times New Roman" w:hAnsi="Times New Roman" w:cs="Times New Roman"/>
          <w:sz w:val="28"/>
          <w:szCs w:val="28"/>
        </w:rPr>
        <w:t xml:space="preserve">Реформы 1860–1870-х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w:t>
      </w:r>
      <w:r w:rsidRPr="0094732D">
        <w:rPr>
          <w:rFonts w:ascii="Times New Roman" w:hAnsi="Times New Roman" w:cs="Times New Roman"/>
          <w:i/>
          <w:sz w:val="28"/>
          <w:szCs w:val="28"/>
        </w:rPr>
        <w:t>Утверждение начал всесословности в правовом строе страны</w:t>
      </w:r>
      <w:r w:rsidRPr="0094732D">
        <w:rPr>
          <w:rFonts w:ascii="Times New Roman" w:hAnsi="Times New Roman" w:cs="Times New Roman"/>
          <w:iCs/>
          <w:sz w:val="28"/>
          <w:szCs w:val="28"/>
        </w:rPr>
        <w:t>.</w:t>
      </w:r>
      <w:r w:rsidRPr="0094732D">
        <w:rPr>
          <w:rFonts w:ascii="Times New Roman" w:hAnsi="Times New Roman" w:cs="Times New Roman"/>
          <w:sz w:val="28"/>
          <w:szCs w:val="28"/>
        </w:rPr>
        <w:t xml:space="preserve"> Конституционный вопрос. </w:t>
      </w:r>
    </w:p>
    <w:p w:rsidR="003B529D" w:rsidRPr="0094732D" w:rsidRDefault="003B529D" w:rsidP="003B529D">
      <w:pPr>
        <w:adjustRightInd w:val="0"/>
        <w:ind w:firstLine="567"/>
        <w:jc w:val="both"/>
        <w:textAlignment w:val="center"/>
        <w:rPr>
          <w:rFonts w:ascii="Times New Roman" w:hAnsi="Times New Roman" w:cs="Times New Roman"/>
          <w:sz w:val="28"/>
          <w:szCs w:val="28"/>
        </w:rPr>
      </w:pPr>
      <w:r w:rsidRPr="0094732D">
        <w:rPr>
          <w:rFonts w:ascii="Times New Roman" w:hAnsi="Times New Roman" w:cs="Times New Roman"/>
          <w:sz w:val="28"/>
          <w:szCs w:val="28"/>
        </w:rPr>
        <w:t xml:space="preserve">Многовекторность внешней политики империи. </w:t>
      </w:r>
      <w:r w:rsidRPr="0094732D">
        <w:rPr>
          <w:rFonts w:ascii="Times New Roman" w:hAnsi="Times New Roman" w:cs="Times New Roman"/>
          <w:i/>
          <w:sz w:val="28"/>
          <w:szCs w:val="28"/>
        </w:rPr>
        <w:t>Завершение Кавказской войны. Присоединение Средней Азии. Россия и Балканы. Русско-турецкая война 1877–1878 гг. Россия на Дальнем Востоке</w:t>
      </w:r>
      <w:r w:rsidRPr="0094732D">
        <w:rPr>
          <w:rFonts w:ascii="Times New Roman" w:hAnsi="Times New Roman" w:cs="Times New Roman"/>
          <w:sz w:val="28"/>
          <w:szCs w:val="28"/>
        </w:rPr>
        <w:t>.</w:t>
      </w:r>
    </w:p>
    <w:p w:rsidR="003B529D" w:rsidRPr="0094732D" w:rsidRDefault="003B529D" w:rsidP="003B529D">
      <w:pPr>
        <w:suppressAutoHyphens/>
        <w:adjustRightInd w:val="0"/>
        <w:ind w:firstLine="567"/>
        <w:textAlignment w:val="center"/>
        <w:rPr>
          <w:rFonts w:ascii="Times New Roman" w:hAnsi="Times New Roman" w:cs="Times New Roman"/>
          <w:b/>
          <w:bCs/>
          <w:position w:val="6"/>
          <w:sz w:val="28"/>
          <w:szCs w:val="28"/>
        </w:rPr>
      </w:pPr>
    </w:p>
    <w:p w:rsidR="003B529D" w:rsidRPr="0094732D" w:rsidRDefault="003B529D" w:rsidP="003B529D">
      <w:pPr>
        <w:suppressAutoHyphens/>
        <w:adjustRightInd w:val="0"/>
        <w:ind w:firstLine="567"/>
        <w:textAlignment w:val="center"/>
        <w:rPr>
          <w:rFonts w:ascii="Times New Roman" w:hAnsi="Times New Roman" w:cs="Times New Roman"/>
          <w:b/>
          <w:bCs/>
          <w:position w:val="6"/>
          <w:sz w:val="28"/>
          <w:szCs w:val="28"/>
        </w:rPr>
      </w:pPr>
      <w:r w:rsidRPr="0094732D">
        <w:rPr>
          <w:rFonts w:ascii="Times New Roman" w:hAnsi="Times New Roman" w:cs="Times New Roman"/>
          <w:b/>
          <w:bCs/>
          <w:position w:val="6"/>
          <w:sz w:val="28"/>
          <w:szCs w:val="28"/>
        </w:rPr>
        <w:t>Россия в 1880–1890-х гг.</w:t>
      </w:r>
    </w:p>
    <w:p w:rsidR="003B529D" w:rsidRPr="0094732D" w:rsidRDefault="003B529D" w:rsidP="003B529D">
      <w:pPr>
        <w:adjustRightInd w:val="0"/>
        <w:ind w:firstLine="567"/>
        <w:jc w:val="both"/>
        <w:textAlignment w:val="center"/>
        <w:rPr>
          <w:rFonts w:ascii="Times New Roman" w:hAnsi="Times New Roman" w:cs="Times New Roman"/>
          <w:i/>
          <w:iCs/>
          <w:sz w:val="28"/>
          <w:szCs w:val="28"/>
        </w:rPr>
      </w:pPr>
      <w:r w:rsidRPr="0094732D">
        <w:rPr>
          <w:rFonts w:ascii="Times New Roman" w:hAnsi="Times New Roman" w:cs="Times New Roman"/>
          <w:sz w:val="28"/>
          <w:szCs w:val="28"/>
        </w:rPr>
        <w:t>«Народное самодержавие» Александра III.</w:t>
      </w:r>
      <w:r w:rsidRPr="0094732D">
        <w:rPr>
          <w:rFonts w:ascii="Times New Roman" w:hAnsi="Times New Roman" w:cs="Times New Roman"/>
          <w:b/>
          <w:bCs/>
          <w:i/>
          <w:iCs/>
          <w:sz w:val="28"/>
          <w:szCs w:val="28"/>
        </w:rPr>
        <w:t xml:space="preserve"> </w:t>
      </w:r>
      <w:r w:rsidRPr="0094732D">
        <w:rPr>
          <w:rFonts w:ascii="Times New Roman" w:hAnsi="Times New Roman" w:cs="Times New Roman"/>
          <w:sz w:val="28"/>
          <w:szCs w:val="28"/>
        </w:rPr>
        <w:t xml:space="preserve">Идеология самобытного развития России. Государственный национализм. Реформы и «контрреформы». </w:t>
      </w:r>
      <w:r w:rsidRPr="0094732D">
        <w:rPr>
          <w:rFonts w:ascii="Times New Roman" w:hAnsi="Times New Roman" w:cs="Times New Roman"/>
          <w:i/>
          <w:sz w:val="28"/>
          <w:szCs w:val="28"/>
        </w:rPr>
        <w:t>Политика консервативной стабилизации</w:t>
      </w:r>
      <w:r w:rsidRPr="0094732D">
        <w:rPr>
          <w:rFonts w:ascii="Times New Roman" w:hAnsi="Times New Roman" w:cs="Times New Roman"/>
          <w:iCs/>
          <w:sz w:val="28"/>
          <w:szCs w:val="28"/>
        </w:rPr>
        <w:t xml:space="preserve">. </w:t>
      </w:r>
      <w:r w:rsidRPr="0094732D">
        <w:rPr>
          <w:rFonts w:ascii="Times New Roman" w:hAnsi="Times New Roman" w:cs="Times New Roman"/>
          <w:i/>
          <w:sz w:val="28"/>
          <w:szCs w:val="28"/>
        </w:rPr>
        <w:t>Ограничение общественной самодеятельности</w:t>
      </w:r>
      <w:r w:rsidRPr="0094732D">
        <w:rPr>
          <w:rFonts w:ascii="Times New Roman" w:hAnsi="Times New Roman" w:cs="Times New Roman"/>
          <w:i/>
          <w:iCs/>
          <w:sz w:val="28"/>
          <w:szCs w:val="28"/>
        </w:rPr>
        <w:t>.</w:t>
      </w:r>
      <w:r w:rsidRPr="0094732D">
        <w:rPr>
          <w:rFonts w:ascii="Times New Roman" w:hAnsi="Times New Roman" w:cs="Times New Roman"/>
          <w:sz w:val="28"/>
          <w:szCs w:val="28"/>
        </w:rPr>
        <w:t xml:space="preserve"> Местное самоуправление и самодержавие. Независимость суда. </w:t>
      </w:r>
      <w:r w:rsidRPr="0094732D">
        <w:rPr>
          <w:rFonts w:ascii="Times New Roman" w:hAnsi="Times New Roman" w:cs="Times New Roman"/>
          <w:i/>
          <w:sz w:val="28"/>
          <w:szCs w:val="28"/>
        </w:rPr>
        <w:t>Права университетов и власть попечителей.</w:t>
      </w:r>
      <w:r w:rsidRPr="0094732D">
        <w:rPr>
          <w:rFonts w:ascii="Times New Roman" w:hAnsi="Times New Roman" w:cs="Times New Roman"/>
          <w:sz w:val="28"/>
          <w:szCs w:val="28"/>
        </w:rPr>
        <w:t xml:space="preserve"> Печать и цензура. Экономическая модернизация через государственное вмешательство в экономику. Форсированное развитие промышленности. </w:t>
      </w:r>
      <w:r w:rsidRPr="0094732D">
        <w:rPr>
          <w:rFonts w:ascii="Times New Roman" w:hAnsi="Times New Roman" w:cs="Times New Roman"/>
          <w:i/>
          <w:sz w:val="28"/>
          <w:szCs w:val="28"/>
        </w:rPr>
        <w:t>Финансовая политика. Консервация аграрных отношений</w:t>
      </w:r>
      <w:r w:rsidRPr="0094732D">
        <w:rPr>
          <w:rFonts w:ascii="Times New Roman" w:hAnsi="Times New Roman" w:cs="Times New Roman"/>
          <w:i/>
          <w:iCs/>
          <w:sz w:val="28"/>
          <w:szCs w:val="28"/>
        </w:rPr>
        <w:t xml:space="preserve">. </w:t>
      </w:r>
    </w:p>
    <w:p w:rsidR="003B529D" w:rsidRPr="0094732D" w:rsidRDefault="003B529D" w:rsidP="003B529D">
      <w:pPr>
        <w:adjustRightInd w:val="0"/>
        <w:ind w:firstLine="567"/>
        <w:jc w:val="both"/>
        <w:textAlignment w:val="center"/>
        <w:rPr>
          <w:rFonts w:ascii="Times New Roman" w:hAnsi="Times New Roman" w:cs="Times New Roman"/>
          <w:i/>
          <w:iCs/>
          <w:sz w:val="28"/>
          <w:szCs w:val="28"/>
        </w:rPr>
      </w:pPr>
      <w:r w:rsidRPr="0094732D">
        <w:rPr>
          <w:rFonts w:ascii="Times New Roman" w:hAnsi="Times New Roman" w:cs="Times New Roman"/>
          <w:sz w:val="28"/>
          <w:szCs w:val="28"/>
        </w:rPr>
        <w:t>Пространство империи. Основные сферы и направления внешнеполитических интересов. Упрочение статуса великой державы. Освоение государственной территории</w:t>
      </w:r>
      <w:r w:rsidRPr="0094732D">
        <w:rPr>
          <w:rFonts w:ascii="Times New Roman" w:hAnsi="Times New Roman" w:cs="Times New Roman"/>
          <w:i/>
          <w:iCs/>
          <w:sz w:val="28"/>
          <w:szCs w:val="28"/>
        </w:rPr>
        <w:t xml:space="preserve">. </w:t>
      </w:r>
    </w:p>
    <w:p w:rsidR="003B529D" w:rsidRPr="0094732D" w:rsidRDefault="003B529D" w:rsidP="003B529D">
      <w:pPr>
        <w:adjustRightInd w:val="0"/>
        <w:ind w:firstLine="567"/>
        <w:jc w:val="both"/>
        <w:textAlignment w:val="center"/>
        <w:rPr>
          <w:rFonts w:ascii="Times New Roman" w:hAnsi="Times New Roman" w:cs="Times New Roman"/>
          <w:sz w:val="28"/>
          <w:szCs w:val="28"/>
        </w:rPr>
      </w:pPr>
      <w:r w:rsidRPr="0094732D">
        <w:rPr>
          <w:rFonts w:ascii="Times New Roman" w:hAnsi="Times New Roman" w:cs="Times New Roman"/>
          <w:sz w:val="28"/>
          <w:szCs w:val="28"/>
        </w:rPr>
        <w:t>Сельское хозяйство и промышленность</w:t>
      </w:r>
      <w:r w:rsidRPr="0094732D">
        <w:rPr>
          <w:rFonts w:ascii="Times New Roman" w:hAnsi="Times New Roman" w:cs="Times New Roman"/>
          <w:b/>
          <w:bCs/>
          <w:i/>
          <w:iCs/>
          <w:sz w:val="28"/>
          <w:szCs w:val="28"/>
        </w:rPr>
        <w:t xml:space="preserve">. </w:t>
      </w:r>
      <w:r w:rsidRPr="0094732D">
        <w:rPr>
          <w:rFonts w:ascii="Times New Roman" w:hAnsi="Times New Roman" w:cs="Times New Roman"/>
          <w:sz w:val="28"/>
          <w:szCs w:val="28"/>
        </w:rPr>
        <w:t>Пореформенная деревня: традиции и новации. Общинное землевладение и крестьянское хозяйство</w:t>
      </w:r>
      <w:r w:rsidRPr="0094732D">
        <w:rPr>
          <w:rFonts w:ascii="Times New Roman" w:hAnsi="Times New Roman" w:cs="Times New Roman"/>
          <w:i/>
          <w:sz w:val="28"/>
          <w:szCs w:val="28"/>
        </w:rPr>
        <w:t>. Взаимозависимость помещичьего и крестьянского хозяйств. Помещичье «оскудение»</w:t>
      </w:r>
      <w:r w:rsidRPr="0094732D">
        <w:rPr>
          <w:rFonts w:ascii="Times New Roman" w:hAnsi="Times New Roman" w:cs="Times New Roman"/>
          <w:iCs/>
          <w:sz w:val="28"/>
          <w:szCs w:val="28"/>
        </w:rPr>
        <w:t xml:space="preserve">. </w:t>
      </w:r>
      <w:r w:rsidRPr="0094732D">
        <w:rPr>
          <w:rFonts w:ascii="Times New Roman" w:hAnsi="Times New Roman" w:cs="Times New Roman"/>
          <w:i/>
          <w:sz w:val="28"/>
          <w:szCs w:val="28"/>
        </w:rPr>
        <w:t>Социальные типы крестьян и помещиков</w:t>
      </w:r>
      <w:r w:rsidRPr="0094732D">
        <w:rPr>
          <w:rFonts w:ascii="Times New Roman" w:hAnsi="Times New Roman" w:cs="Times New Roman"/>
          <w:iCs/>
          <w:sz w:val="28"/>
          <w:szCs w:val="28"/>
        </w:rPr>
        <w:t>.</w:t>
      </w:r>
      <w:r w:rsidRPr="0094732D">
        <w:rPr>
          <w:rFonts w:ascii="Times New Roman" w:hAnsi="Times New Roman" w:cs="Times New Roman"/>
          <w:sz w:val="28"/>
          <w:szCs w:val="28"/>
        </w:rPr>
        <w:t xml:space="preserve"> Дворяне-предприниматели. </w:t>
      </w:r>
    </w:p>
    <w:p w:rsidR="003B529D" w:rsidRPr="0094732D" w:rsidRDefault="003B529D" w:rsidP="003B529D">
      <w:pPr>
        <w:adjustRightInd w:val="0"/>
        <w:ind w:firstLine="567"/>
        <w:jc w:val="both"/>
        <w:textAlignment w:val="center"/>
        <w:rPr>
          <w:rFonts w:ascii="Times New Roman" w:hAnsi="Times New Roman" w:cs="Times New Roman"/>
          <w:sz w:val="28"/>
          <w:szCs w:val="28"/>
        </w:rPr>
      </w:pPr>
      <w:r w:rsidRPr="0094732D">
        <w:rPr>
          <w:rFonts w:ascii="Times New Roman" w:hAnsi="Times New Roman" w:cs="Times New Roman"/>
          <w:sz w:val="28"/>
          <w:szCs w:val="28"/>
        </w:rPr>
        <w:t xml:space="preserve">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w:t>
      </w:r>
      <w:r w:rsidRPr="0094732D">
        <w:rPr>
          <w:rFonts w:ascii="Times New Roman" w:hAnsi="Times New Roman" w:cs="Times New Roman"/>
          <w:i/>
          <w:sz w:val="28"/>
          <w:szCs w:val="28"/>
        </w:rPr>
        <w:t>Государственные, общественные и частнопредпринимательские способы его решения</w:t>
      </w:r>
      <w:r w:rsidRPr="0094732D">
        <w:rPr>
          <w:rFonts w:ascii="Times New Roman" w:hAnsi="Times New Roman" w:cs="Times New Roman"/>
          <w:i/>
          <w:iCs/>
          <w:sz w:val="28"/>
          <w:szCs w:val="28"/>
        </w:rPr>
        <w:t xml:space="preserve">. </w:t>
      </w:r>
    </w:p>
    <w:p w:rsidR="003B529D" w:rsidRPr="0094732D" w:rsidRDefault="003B529D" w:rsidP="003B529D">
      <w:pPr>
        <w:suppressAutoHyphens/>
        <w:adjustRightInd w:val="0"/>
        <w:ind w:firstLine="567"/>
        <w:textAlignment w:val="center"/>
        <w:rPr>
          <w:rFonts w:ascii="Times New Roman" w:hAnsi="Times New Roman" w:cs="Times New Roman"/>
          <w:b/>
          <w:bCs/>
          <w:position w:val="6"/>
          <w:sz w:val="28"/>
          <w:szCs w:val="28"/>
        </w:rPr>
      </w:pPr>
    </w:p>
    <w:p w:rsidR="003B529D" w:rsidRPr="0094732D" w:rsidRDefault="003B529D" w:rsidP="003B529D">
      <w:pPr>
        <w:suppressAutoHyphens/>
        <w:adjustRightInd w:val="0"/>
        <w:ind w:firstLine="567"/>
        <w:textAlignment w:val="center"/>
        <w:rPr>
          <w:rFonts w:ascii="Times New Roman" w:hAnsi="Times New Roman" w:cs="Times New Roman"/>
          <w:b/>
          <w:bCs/>
          <w:position w:val="6"/>
          <w:sz w:val="28"/>
          <w:szCs w:val="28"/>
        </w:rPr>
      </w:pPr>
      <w:r w:rsidRPr="0094732D">
        <w:rPr>
          <w:rFonts w:ascii="Times New Roman" w:hAnsi="Times New Roman" w:cs="Times New Roman"/>
          <w:b/>
          <w:bCs/>
          <w:position w:val="6"/>
          <w:sz w:val="28"/>
          <w:szCs w:val="28"/>
        </w:rPr>
        <w:t>Культурное пространство империи во второй половине XIX в.</w:t>
      </w:r>
    </w:p>
    <w:p w:rsidR="003B529D" w:rsidRPr="0094732D" w:rsidRDefault="003B529D" w:rsidP="003B529D">
      <w:pPr>
        <w:adjustRightInd w:val="0"/>
        <w:ind w:firstLine="567"/>
        <w:jc w:val="both"/>
        <w:textAlignment w:val="center"/>
        <w:rPr>
          <w:rFonts w:ascii="Times New Roman" w:hAnsi="Times New Roman" w:cs="Times New Roman"/>
          <w:sz w:val="28"/>
          <w:szCs w:val="28"/>
        </w:rPr>
      </w:pPr>
      <w:r w:rsidRPr="0094732D">
        <w:rPr>
          <w:rFonts w:ascii="Times New Roman" w:hAnsi="Times New Roman" w:cs="Times New Roman"/>
          <w:sz w:val="28"/>
          <w:szCs w:val="28"/>
        </w:rPr>
        <w:t xml:space="preserve">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w:t>
      </w:r>
      <w:r w:rsidRPr="0094732D">
        <w:rPr>
          <w:rFonts w:ascii="Times New Roman" w:hAnsi="Times New Roman" w:cs="Times New Roman"/>
          <w:i/>
          <w:sz w:val="28"/>
          <w:szCs w:val="28"/>
        </w:rPr>
        <w:t>печати. Роль печатного слова в формировании общественного мнения</w:t>
      </w:r>
      <w:r w:rsidRPr="0094732D">
        <w:rPr>
          <w:rFonts w:ascii="Times New Roman" w:hAnsi="Times New Roman" w:cs="Times New Roman"/>
          <w:iCs/>
          <w:sz w:val="28"/>
          <w:szCs w:val="28"/>
        </w:rPr>
        <w:t xml:space="preserve">. </w:t>
      </w:r>
      <w:r w:rsidRPr="0094732D">
        <w:rPr>
          <w:rFonts w:ascii="Times New Roman" w:hAnsi="Times New Roman" w:cs="Times New Roman"/>
          <w:i/>
          <w:sz w:val="28"/>
          <w:szCs w:val="28"/>
        </w:rPr>
        <w:t>Народная, элитарная и массовая культура</w:t>
      </w:r>
      <w:r w:rsidRPr="0094732D">
        <w:rPr>
          <w:rFonts w:ascii="Times New Roman" w:hAnsi="Times New Roman" w:cs="Times New Roman"/>
          <w:iCs/>
          <w:sz w:val="28"/>
          <w:szCs w:val="28"/>
        </w:rPr>
        <w:t>.</w:t>
      </w:r>
      <w:r w:rsidRPr="0094732D">
        <w:rPr>
          <w:rFonts w:ascii="Times New Roman" w:hAnsi="Times New Roman" w:cs="Times New Roman"/>
          <w:i/>
          <w:iCs/>
          <w:sz w:val="28"/>
          <w:szCs w:val="28"/>
        </w:rPr>
        <w:t xml:space="preserve"> </w:t>
      </w:r>
      <w:r w:rsidRPr="0094732D">
        <w:rPr>
          <w:rFonts w:ascii="Times New Roman" w:hAnsi="Times New Roman" w:cs="Times New Roman"/>
          <w:sz w:val="28"/>
          <w:szCs w:val="28"/>
        </w:rPr>
        <w:t xml:space="preserve">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Общественная значимость художественной культуры. Литература, живопись, музыка, театр. Архитектура и градостроительство. </w:t>
      </w:r>
    </w:p>
    <w:p w:rsidR="003B529D" w:rsidRPr="0094732D" w:rsidRDefault="003B529D" w:rsidP="003B529D">
      <w:pPr>
        <w:suppressAutoHyphens/>
        <w:adjustRightInd w:val="0"/>
        <w:ind w:firstLine="567"/>
        <w:textAlignment w:val="center"/>
        <w:rPr>
          <w:rFonts w:ascii="Times New Roman" w:hAnsi="Times New Roman" w:cs="Times New Roman"/>
          <w:b/>
          <w:bCs/>
          <w:position w:val="6"/>
          <w:sz w:val="28"/>
          <w:szCs w:val="28"/>
        </w:rPr>
      </w:pPr>
    </w:p>
    <w:p w:rsidR="003B529D" w:rsidRPr="0094732D" w:rsidRDefault="003B529D" w:rsidP="003B529D">
      <w:pPr>
        <w:suppressAutoHyphens/>
        <w:adjustRightInd w:val="0"/>
        <w:ind w:firstLine="567"/>
        <w:textAlignment w:val="center"/>
        <w:rPr>
          <w:rFonts w:ascii="Times New Roman" w:hAnsi="Times New Roman" w:cs="Times New Roman"/>
          <w:b/>
          <w:bCs/>
          <w:position w:val="6"/>
          <w:sz w:val="28"/>
          <w:szCs w:val="28"/>
        </w:rPr>
      </w:pPr>
      <w:r w:rsidRPr="0094732D">
        <w:rPr>
          <w:rFonts w:ascii="Times New Roman" w:hAnsi="Times New Roman" w:cs="Times New Roman"/>
          <w:b/>
          <w:bCs/>
          <w:position w:val="6"/>
          <w:sz w:val="28"/>
          <w:szCs w:val="28"/>
        </w:rPr>
        <w:t>Этнокультурный облик империи.</w:t>
      </w:r>
    </w:p>
    <w:p w:rsidR="003B529D" w:rsidRPr="0094732D" w:rsidRDefault="003B529D" w:rsidP="003B529D">
      <w:pPr>
        <w:adjustRightInd w:val="0"/>
        <w:ind w:firstLine="567"/>
        <w:jc w:val="both"/>
        <w:textAlignment w:val="center"/>
        <w:rPr>
          <w:rFonts w:ascii="Times New Roman" w:hAnsi="Times New Roman" w:cs="Times New Roman"/>
          <w:i/>
          <w:sz w:val="28"/>
          <w:szCs w:val="28"/>
        </w:rPr>
      </w:pPr>
      <w:r w:rsidRPr="0094732D">
        <w:rPr>
          <w:rFonts w:ascii="Times New Roman" w:hAnsi="Times New Roman" w:cs="Times New Roman"/>
          <w:sz w:val="28"/>
          <w:szCs w:val="28"/>
        </w:rPr>
        <w:t xml:space="preserve">Основные регионы и народы Российской империи и их роль в жизни страны. </w:t>
      </w:r>
      <w:r w:rsidRPr="0094732D">
        <w:rPr>
          <w:rFonts w:ascii="Times New Roman" w:hAnsi="Times New Roman" w:cs="Times New Roman"/>
          <w:sz w:val="28"/>
          <w:szCs w:val="28"/>
        </w:rPr>
        <w:lastRenderedPageBreak/>
        <w:t>Правовое положение различных этносов и конфессий</w:t>
      </w:r>
      <w:r w:rsidRPr="0094732D">
        <w:rPr>
          <w:rFonts w:ascii="Times New Roman" w:hAnsi="Times New Roman" w:cs="Times New Roman"/>
          <w:i/>
          <w:iCs/>
          <w:sz w:val="28"/>
          <w:szCs w:val="28"/>
        </w:rPr>
        <w:t xml:space="preserve">. </w:t>
      </w:r>
      <w:r w:rsidRPr="0094732D">
        <w:rPr>
          <w:rFonts w:ascii="Times New Roman" w:hAnsi="Times New Roman" w:cs="Times New Roman"/>
          <w:sz w:val="28"/>
          <w:szCs w:val="28"/>
        </w:rPr>
        <w:t>Процессы национального и религиозного возрождения у народов Российской империи</w:t>
      </w:r>
      <w:r w:rsidRPr="0094732D">
        <w:rPr>
          <w:rFonts w:ascii="Times New Roman" w:hAnsi="Times New Roman" w:cs="Times New Roman"/>
          <w:i/>
          <w:iCs/>
          <w:sz w:val="28"/>
          <w:szCs w:val="28"/>
        </w:rPr>
        <w:t xml:space="preserve">. </w:t>
      </w:r>
      <w:r w:rsidRPr="0094732D">
        <w:rPr>
          <w:rFonts w:ascii="Times New Roman" w:hAnsi="Times New Roman" w:cs="Times New Roman"/>
          <w:sz w:val="28"/>
          <w:szCs w:val="28"/>
        </w:rPr>
        <w:t>Национальные движения народов России. Взаимодействие национальных культур и народов. Национальная политика самодержавия</w:t>
      </w:r>
      <w:r w:rsidRPr="0094732D">
        <w:rPr>
          <w:rFonts w:ascii="Times New Roman" w:hAnsi="Times New Roman" w:cs="Times New Roman"/>
          <w:iCs/>
          <w:sz w:val="28"/>
          <w:szCs w:val="28"/>
        </w:rPr>
        <w:t xml:space="preserve">. </w:t>
      </w:r>
      <w:r w:rsidRPr="0094732D">
        <w:rPr>
          <w:rFonts w:ascii="Times New Roman" w:hAnsi="Times New Roman" w:cs="Times New Roman"/>
          <w:i/>
          <w:sz w:val="28"/>
          <w:szCs w:val="28"/>
        </w:rPr>
        <w:t>Укрепление автономии Финляндии</w:t>
      </w:r>
      <w:r w:rsidRPr="0094732D">
        <w:rPr>
          <w:rFonts w:ascii="Times New Roman" w:hAnsi="Times New Roman" w:cs="Times New Roman"/>
          <w:iCs/>
          <w:sz w:val="28"/>
          <w:szCs w:val="28"/>
        </w:rPr>
        <w:t xml:space="preserve">. </w:t>
      </w:r>
      <w:r w:rsidRPr="0094732D">
        <w:rPr>
          <w:rFonts w:ascii="Times New Roman" w:hAnsi="Times New Roman" w:cs="Times New Roman"/>
          <w:i/>
          <w:sz w:val="28"/>
          <w:szCs w:val="28"/>
        </w:rPr>
        <w:t>Польское восстание 1863 г. Прибалтика</w:t>
      </w:r>
      <w:r w:rsidRPr="0094732D">
        <w:rPr>
          <w:rFonts w:ascii="Times New Roman" w:hAnsi="Times New Roman" w:cs="Times New Roman"/>
          <w:iCs/>
          <w:sz w:val="28"/>
          <w:szCs w:val="28"/>
        </w:rPr>
        <w:t xml:space="preserve">. </w:t>
      </w:r>
      <w:r w:rsidRPr="0094732D">
        <w:rPr>
          <w:rFonts w:ascii="Times New Roman" w:hAnsi="Times New Roman" w:cs="Times New Roman"/>
          <w:i/>
          <w:sz w:val="28"/>
          <w:szCs w:val="28"/>
        </w:rPr>
        <w:t>Еврейский вопрос. Поволжье. Северный Кавказ и Закавказье. Север, Сибирь, Дальний Восток. Средняя Азия. Миссии Русской православной церкви и ее знаменитые миссионеры.</w:t>
      </w:r>
    </w:p>
    <w:p w:rsidR="003B529D" w:rsidRPr="0094732D" w:rsidRDefault="003B529D" w:rsidP="003B529D">
      <w:pPr>
        <w:suppressAutoHyphens/>
        <w:adjustRightInd w:val="0"/>
        <w:ind w:firstLine="567"/>
        <w:textAlignment w:val="center"/>
        <w:rPr>
          <w:rFonts w:ascii="Times New Roman" w:hAnsi="Times New Roman" w:cs="Times New Roman"/>
          <w:b/>
          <w:bCs/>
          <w:position w:val="6"/>
          <w:sz w:val="28"/>
          <w:szCs w:val="28"/>
        </w:rPr>
      </w:pPr>
    </w:p>
    <w:p w:rsidR="003B529D" w:rsidRPr="0094732D" w:rsidRDefault="003B529D" w:rsidP="003B529D">
      <w:pPr>
        <w:suppressAutoHyphens/>
        <w:adjustRightInd w:val="0"/>
        <w:ind w:firstLine="567"/>
        <w:textAlignment w:val="center"/>
        <w:rPr>
          <w:rFonts w:ascii="Times New Roman" w:hAnsi="Times New Roman" w:cs="Times New Roman"/>
          <w:b/>
          <w:bCs/>
          <w:position w:val="6"/>
          <w:sz w:val="28"/>
          <w:szCs w:val="28"/>
        </w:rPr>
      </w:pPr>
      <w:r w:rsidRPr="0094732D">
        <w:rPr>
          <w:rFonts w:ascii="Times New Roman" w:hAnsi="Times New Roman" w:cs="Times New Roman"/>
          <w:b/>
          <w:bCs/>
          <w:position w:val="6"/>
          <w:sz w:val="28"/>
          <w:szCs w:val="28"/>
        </w:rPr>
        <w:t>Формирование гражданского общества и основные направления общественных движений</w:t>
      </w:r>
    </w:p>
    <w:p w:rsidR="003B529D" w:rsidRPr="0094732D" w:rsidRDefault="003B529D" w:rsidP="003B529D">
      <w:pPr>
        <w:adjustRightInd w:val="0"/>
        <w:ind w:firstLine="567"/>
        <w:jc w:val="both"/>
        <w:textAlignment w:val="center"/>
        <w:rPr>
          <w:rFonts w:ascii="Times New Roman" w:hAnsi="Times New Roman" w:cs="Times New Roman"/>
          <w:i/>
          <w:iCs/>
          <w:sz w:val="28"/>
          <w:szCs w:val="28"/>
        </w:rPr>
      </w:pPr>
      <w:r w:rsidRPr="0094732D">
        <w:rPr>
          <w:rFonts w:ascii="Times New Roman" w:hAnsi="Times New Roman" w:cs="Times New Roman"/>
          <w:sz w:val="28"/>
          <w:szCs w:val="28"/>
        </w:rPr>
        <w:t xml:space="preserve">Общественная жизнь в 1860–1890-х гг. </w:t>
      </w:r>
      <w:r w:rsidRPr="0094732D">
        <w:rPr>
          <w:rFonts w:ascii="Times New Roman" w:hAnsi="Times New Roman" w:cs="Times New Roman"/>
          <w:i/>
          <w:sz w:val="28"/>
          <w:szCs w:val="28"/>
        </w:rPr>
        <w:t xml:space="preserve">Рост общественной самодеятельности. </w:t>
      </w:r>
      <w:r w:rsidRPr="0094732D">
        <w:rPr>
          <w:rFonts w:ascii="Times New Roman" w:hAnsi="Times New Roman" w:cs="Times New Roman"/>
          <w:sz w:val="28"/>
          <w:szCs w:val="28"/>
        </w:rPr>
        <w:t>Расширение публичной сферы (общественное самоуправление, печать, образование, суд).</w:t>
      </w:r>
      <w:r w:rsidRPr="0094732D">
        <w:rPr>
          <w:rFonts w:ascii="Times New Roman" w:hAnsi="Times New Roman" w:cs="Times New Roman"/>
          <w:i/>
          <w:sz w:val="28"/>
          <w:szCs w:val="28"/>
        </w:rPr>
        <w:t xml:space="preserve"> </w:t>
      </w:r>
      <w:r w:rsidRPr="0094732D">
        <w:rPr>
          <w:rFonts w:ascii="Times New Roman" w:hAnsi="Times New Roman" w:cs="Times New Roman"/>
          <w:sz w:val="28"/>
          <w:szCs w:val="28"/>
        </w:rPr>
        <w:t>Феномен интеллигенции. Общественные организации. Благотворительность.</w:t>
      </w:r>
      <w:r w:rsidRPr="0094732D">
        <w:rPr>
          <w:rFonts w:ascii="Times New Roman" w:hAnsi="Times New Roman" w:cs="Times New Roman"/>
          <w:i/>
          <w:sz w:val="28"/>
          <w:szCs w:val="28"/>
        </w:rPr>
        <w:t xml:space="preserve"> Студенческое движение</w:t>
      </w:r>
      <w:r w:rsidRPr="0094732D">
        <w:rPr>
          <w:rFonts w:ascii="Times New Roman" w:hAnsi="Times New Roman" w:cs="Times New Roman"/>
          <w:iCs/>
          <w:sz w:val="28"/>
          <w:szCs w:val="28"/>
        </w:rPr>
        <w:t>.</w:t>
      </w:r>
      <w:r w:rsidRPr="0094732D">
        <w:rPr>
          <w:rFonts w:ascii="Times New Roman" w:hAnsi="Times New Roman" w:cs="Times New Roman"/>
          <w:i/>
          <w:iCs/>
          <w:sz w:val="28"/>
          <w:szCs w:val="28"/>
        </w:rPr>
        <w:t xml:space="preserve"> </w:t>
      </w:r>
      <w:r w:rsidRPr="0094732D">
        <w:rPr>
          <w:rFonts w:ascii="Times New Roman" w:hAnsi="Times New Roman" w:cs="Times New Roman"/>
          <w:sz w:val="28"/>
          <w:szCs w:val="28"/>
        </w:rPr>
        <w:t>Рабочее движение</w:t>
      </w:r>
      <w:r w:rsidRPr="0094732D">
        <w:rPr>
          <w:rFonts w:ascii="Times New Roman" w:hAnsi="Times New Roman" w:cs="Times New Roman"/>
          <w:iCs/>
          <w:sz w:val="28"/>
          <w:szCs w:val="28"/>
        </w:rPr>
        <w:t xml:space="preserve">. </w:t>
      </w:r>
      <w:r w:rsidRPr="0094732D">
        <w:rPr>
          <w:rFonts w:ascii="Times New Roman" w:hAnsi="Times New Roman" w:cs="Times New Roman"/>
          <w:i/>
          <w:sz w:val="28"/>
          <w:szCs w:val="28"/>
        </w:rPr>
        <w:t>Женское движение</w:t>
      </w:r>
      <w:r w:rsidRPr="0094732D">
        <w:rPr>
          <w:rFonts w:ascii="Times New Roman" w:hAnsi="Times New Roman" w:cs="Times New Roman"/>
          <w:iCs/>
          <w:sz w:val="28"/>
          <w:szCs w:val="28"/>
        </w:rPr>
        <w:t>.</w:t>
      </w:r>
    </w:p>
    <w:p w:rsidR="003B529D" w:rsidRPr="0094732D" w:rsidRDefault="003B529D" w:rsidP="003B529D">
      <w:pPr>
        <w:adjustRightInd w:val="0"/>
        <w:ind w:firstLine="567"/>
        <w:jc w:val="both"/>
        <w:textAlignment w:val="center"/>
        <w:rPr>
          <w:rFonts w:ascii="Times New Roman" w:hAnsi="Times New Roman" w:cs="Times New Roman"/>
          <w:iCs/>
          <w:sz w:val="28"/>
          <w:szCs w:val="28"/>
        </w:rPr>
      </w:pPr>
      <w:r w:rsidRPr="0094732D">
        <w:rPr>
          <w:rFonts w:ascii="Times New Roman" w:hAnsi="Times New Roman" w:cs="Times New Roman"/>
          <w:sz w:val="28"/>
          <w:szCs w:val="28"/>
        </w:rPr>
        <w:t xml:space="preserve">Идейные течения и общественное движение. </w:t>
      </w:r>
      <w:r w:rsidRPr="0094732D">
        <w:rPr>
          <w:rFonts w:ascii="Times New Roman" w:hAnsi="Times New Roman" w:cs="Times New Roman"/>
          <w:i/>
          <w:sz w:val="28"/>
          <w:szCs w:val="28"/>
        </w:rPr>
        <w:t>Влияние позитивизма, дарвинизма, марксизма и других направлений европейской общественной мысли</w:t>
      </w:r>
      <w:r w:rsidRPr="0094732D">
        <w:rPr>
          <w:rFonts w:ascii="Times New Roman" w:hAnsi="Times New Roman" w:cs="Times New Roman"/>
          <w:iCs/>
          <w:sz w:val="28"/>
          <w:szCs w:val="28"/>
        </w:rPr>
        <w:t>.</w:t>
      </w:r>
      <w:r w:rsidRPr="0094732D">
        <w:rPr>
          <w:rFonts w:ascii="Times New Roman" w:hAnsi="Times New Roman" w:cs="Times New Roman"/>
          <w:i/>
          <w:iCs/>
          <w:sz w:val="28"/>
          <w:szCs w:val="28"/>
        </w:rPr>
        <w:t xml:space="preserve"> </w:t>
      </w:r>
      <w:r w:rsidRPr="0094732D">
        <w:rPr>
          <w:rFonts w:ascii="Times New Roman" w:hAnsi="Times New Roman" w:cs="Times New Roman"/>
          <w:sz w:val="28"/>
          <w:szCs w:val="28"/>
        </w:rPr>
        <w:t>Консервативная мысль. Национализм. Либерализм и его особенности в России. Русский социализм. Русский анархизм</w:t>
      </w:r>
      <w:r w:rsidRPr="0094732D">
        <w:rPr>
          <w:rFonts w:ascii="Times New Roman" w:hAnsi="Times New Roman" w:cs="Times New Roman"/>
          <w:i/>
          <w:sz w:val="28"/>
          <w:szCs w:val="28"/>
        </w:rPr>
        <w:t>. Формы политической оппозиции: земское движение, революционное подполье и эмиграция</w:t>
      </w:r>
      <w:r w:rsidRPr="0094732D">
        <w:rPr>
          <w:rFonts w:ascii="Times New Roman" w:hAnsi="Times New Roman" w:cs="Times New Roman"/>
          <w:sz w:val="28"/>
          <w:szCs w:val="28"/>
        </w:rPr>
        <w:t>. Народничество и его эволюция</w:t>
      </w:r>
      <w:r w:rsidRPr="0094732D">
        <w:rPr>
          <w:rFonts w:ascii="Times New Roman" w:hAnsi="Times New Roman" w:cs="Times New Roman"/>
          <w:i/>
          <w:sz w:val="28"/>
          <w:szCs w:val="28"/>
        </w:rPr>
        <w:t>.</w:t>
      </w:r>
      <w:r w:rsidRPr="0094732D">
        <w:rPr>
          <w:rFonts w:ascii="Times New Roman" w:hAnsi="Times New Roman" w:cs="Times New Roman"/>
          <w:sz w:val="28"/>
          <w:szCs w:val="28"/>
        </w:rPr>
        <w:t xml:space="preserve"> </w:t>
      </w:r>
      <w:r w:rsidRPr="0094732D">
        <w:rPr>
          <w:rFonts w:ascii="Times New Roman" w:hAnsi="Times New Roman" w:cs="Times New Roman"/>
          <w:i/>
          <w:sz w:val="28"/>
          <w:szCs w:val="28"/>
        </w:rPr>
        <w:t>Народнические кружки: идеология и практика. Большое общество пропаганды</w:t>
      </w:r>
      <w:r w:rsidRPr="0094732D">
        <w:rPr>
          <w:rFonts w:ascii="Times New Roman" w:hAnsi="Times New Roman" w:cs="Times New Roman"/>
          <w:iCs/>
          <w:sz w:val="28"/>
          <w:szCs w:val="28"/>
        </w:rPr>
        <w:t>.</w:t>
      </w:r>
      <w:r w:rsidRPr="0094732D">
        <w:rPr>
          <w:rFonts w:ascii="Times New Roman" w:hAnsi="Times New Roman" w:cs="Times New Roman"/>
          <w:i/>
          <w:sz w:val="28"/>
          <w:szCs w:val="28"/>
        </w:rPr>
        <w:t xml:space="preserve"> «Хождение в народ»</w:t>
      </w:r>
      <w:r w:rsidRPr="0094732D">
        <w:rPr>
          <w:rFonts w:ascii="Times New Roman" w:hAnsi="Times New Roman" w:cs="Times New Roman"/>
          <w:iCs/>
          <w:sz w:val="28"/>
          <w:szCs w:val="28"/>
        </w:rPr>
        <w:t xml:space="preserve">. </w:t>
      </w:r>
      <w:r w:rsidRPr="0094732D">
        <w:rPr>
          <w:rFonts w:ascii="Times New Roman" w:hAnsi="Times New Roman" w:cs="Times New Roman"/>
          <w:i/>
          <w:sz w:val="28"/>
          <w:szCs w:val="28"/>
        </w:rPr>
        <w:t>«Земля и воля» и ее раскол</w:t>
      </w:r>
      <w:r w:rsidRPr="0094732D">
        <w:rPr>
          <w:rFonts w:ascii="Times New Roman" w:hAnsi="Times New Roman" w:cs="Times New Roman"/>
          <w:iCs/>
          <w:sz w:val="28"/>
          <w:szCs w:val="28"/>
        </w:rPr>
        <w:t xml:space="preserve">. </w:t>
      </w:r>
      <w:r w:rsidRPr="0094732D">
        <w:rPr>
          <w:rFonts w:ascii="Times New Roman" w:hAnsi="Times New Roman" w:cs="Times New Roman"/>
          <w:i/>
          <w:sz w:val="28"/>
          <w:szCs w:val="28"/>
        </w:rPr>
        <w:t>«Черный передел» и «Народная воля»</w:t>
      </w:r>
      <w:r w:rsidRPr="0094732D">
        <w:rPr>
          <w:rFonts w:ascii="Times New Roman" w:hAnsi="Times New Roman" w:cs="Times New Roman"/>
          <w:iCs/>
          <w:sz w:val="28"/>
          <w:szCs w:val="28"/>
        </w:rPr>
        <w:t>.</w:t>
      </w:r>
      <w:r w:rsidRPr="0094732D">
        <w:rPr>
          <w:rFonts w:ascii="Times New Roman" w:hAnsi="Times New Roman" w:cs="Times New Roman"/>
          <w:sz w:val="28"/>
          <w:szCs w:val="28"/>
        </w:rPr>
        <w:t xml:space="preserve"> Политический терроризм. Распространение марксизма и формирование социал-демократии. Группа «Освобождение труда</w:t>
      </w:r>
      <w:r w:rsidRPr="0094732D">
        <w:rPr>
          <w:rFonts w:ascii="Times New Roman" w:hAnsi="Times New Roman" w:cs="Times New Roman"/>
          <w:i/>
          <w:sz w:val="28"/>
          <w:szCs w:val="28"/>
        </w:rPr>
        <w:t>»</w:t>
      </w:r>
      <w:r w:rsidRPr="0094732D">
        <w:rPr>
          <w:rFonts w:ascii="Times New Roman" w:hAnsi="Times New Roman" w:cs="Times New Roman"/>
          <w:iCs/>
          <w:sz w:val="28"/>
          <w:szCs w:val="28"/>
        </w:rPr>
        <w:t xml:space="preserve">. </w:t>
      </w:r>
      <w:r w:rsidRPr="0094732D">
        <w:rPr>
          <w:rFonts w:ascii="Times New Roman" w:hAnsi="Times New Roman" w:cs="Times New Roman"/>
          <w:i/>
          <w:sz w:val="28"/>
          <w:szCs w:val="28"/>
        </w:rPr>
        <w:t>«Союз борьбы за освобождение рабочего класса</w:t>
      </w:r>
      <w:r w:rsidRPr="0094732D">
        <w:rPr>
          <w:rFonts w:ascii="Times New Roman" w:hAnsi="Times New Roman" w:cs="Times New Roman"/>
          <w:iCs/>
          <w:sz w:val="28"/>
          <w:szCs w:val="28"/>
        </w:rPr>
        <w:t xml:space="preserve">». </w:t>
      </w:r>
      <w:r w:rsidRPr="0094732D">
        <w:rPr>
          <w:rFonts w:ascii="Times New Roman" w:hAnsi="Times New Roman" w:cs="Times New Roman"/>
          <w:i/>
          <w:sz w:val="28"/>
          <w:szCs w:val="28"/>
        </w:rPr>
        <w:t>I съезд РСДРП</w:t>
      </w:r>
      <w:r w:rsidRPr="0094732D">
        <w:rPr>
          <w:rFonts w:ascii="Times New Roman" w:hAnsi="Times New Roman" w:cs="Times New Roman"/>
          <w:iCs/>
          <w:sz w:val="28"/>
          <w:szCs w:val="28"/>
        </w:rPr>
        <w:t xml:space="preserve">. </w:t>
      </w:r>
    </w:p>
    <w:p w:rsidR="003B529D" w:rsidRPr="0094732D" w:rsidRDefault="003B529D" w:rsidP="003B529D">
      <w:pPr>
        <w:suppressAutoHyphens/>
        <w:adjustRightInd w:val="0"/>
        <w:ind w:firstLine="567"/>
        <w:textAlignment w:val="center"/>
        <w:rPr>
          <w:rFonts w:ascii="Times New Roman" w:hAnsi="Times New Roman" w:cs="Times New Roman"/>
          <w:b/>
          <w:bCs/>
          <w:position w:val="6"/>
          <w:sz w:val="28"/>
          <w:szCs w:val="28"/>
        </w:rPr>
      </w:pPr>
    </w:p>
    <w:p w:rsidR="003B529D" w:rsidRPr="0094732D" w:rsidRDefault="003B529D" w:rsidP="003B529D">
      <w:pPr>
        <w:suppressAutoHyphens/>
        <w:adjustRightInd w:val="0"/>
        <w:ind w:firstLine="567"/>
        <w:textAlignment w:val="center"/>
        <w:rPr>
          <w:rFonts w:ascii="Times New Roman" w:hAnsi="Times New Roman" w:cs="Times New Roman"/>
          <w:b/>
          <w:bCs/>
          <w:position w:val="6"/>
          <w:sz w:val="28"/>
          <w:szCs w:val="28"/>
        </w:rPr>
      </w:pPr>
      <w:r w:rsidRPr="0094732D">
        <w:rPr>
          <w:rFonts w:ascii="Times New Roman" w:hAnsi="Times New Roman" w:cs="Times New Roman"/>
          <w:b/>
          <w:bCs/>
          <w:position w:val="6"/>
          <w:sz w:val="28"/>
          <w:szCs w:val="28"/>
        </w:rPr>
        <w:t>Россия на пороге ХХ в.</w:t>
      </w:r>
    </w:p>
    <w:p w:rsidR="003B529D" w:rsidRPr="0094732D" w:rsidRDefault="003B529D" w:rsidP="003B529D">
      <w:pPr>
        <w:adjustRightInd w:val="0"/>
        <w:ind w:firstLine="567"/>
        <w:jc w:val="both"/>
        <w:textAlignment w:val="center"/>
        <w:rPr>
          <w:rFonts w:ascii="Times New Roman" w:hAnsi="Times New Roman" w:cs="Times New Roman"/>
          <w:i/>
          <w:iCs/>
          <w:sz w:val="28"/>
          <w:szCs w:val="28"/>
        </w:rPr>
      </w:pPr>
      <w:r w:rsidRPr="0094732D">
        <w:rPr>
          <w:rFonts w:ascii="Times New Roman" w:hAnsi="Times New Roman" w:cs="Times New Roman"/>
          <w:b/>
          <w:bCs/>
          <w:iCs/>
          <w:sz w:val="28"/>
          <w:szCs w:val="28"/>
        </w:rPr>
        <w:t>На пороге нового века</w:t>
      </w:r>
      <w:r w:rsidRPr="0094732D">
        <w:rPr>
          <w:rFonts w:ascii="Times New Roman" w:hAnsi="Times New Roman" w:cs="Times New Roman"/>
          <w:i/>
          <w:sz w:val="28"/>
          <w:szCs w:val="28"/>
        </w:rPr>
        <w:t>:</w:t>
      </w:r>
      <w:r w:rsidRPr="0094732D">
        <w:rPr>
          <w:rFonts w:ascii="Times New Roman" w:hAnsi="Times New Roman" w:cs="Times New Roman"/>
          <w:sz w:val="28"/>
          <w:szCs w:val="28"/>
        </w:rPr>
        <w:t xml:space="preserve"> динамика и противоречия развития. Экономический рост. Промышленное развитие. Новая география экономики. Урбанизация и облик городов. </w:t>
      </w:r>
      <w:r w:rsidRPr="0094732D">
        <w:rPr>
          <w:rFonts w:ascii="Times New Roman" w:hAnsi="Times New Roman" w:cs="Times New Roman"/>
          <w:i/>
          <w:sz w:val="28"/>
          <w:szCs w:val="28"/>
        </w:rPr>
        <w:t>Отечественный и иностранный капитал, его роль в индустриализации страны</w:t>
      </w:r>
      <w:r w:rsidRPr="0094732D">
        <w:rPr>
          <w:rFonts w:ascii="Times New Roman" w:hAnsi="Times New Roman" w:cs="Times New Roman"/>
          <w:iCs/>
          <w:sz w:val="28"/>
          <w:szCs w:val="28"/>
        </w:rPr>
        <w:t>.</w:t>
      </w:r>
      <w:r w:rsidRPr="0094732D">
        <w:rPr>
          <w:rFonts w:ascii="Times New Roman" w:hAnsi="Times New Roman" w:cs="Times New Roman"/>
          <w:sz w:val="28"/>
          <w:szCs w:val="28"/>
        </w:rPr>
        <w:t xml:space="preserve"> Россия — мировой экспортер хлеба. Аграрный вопрос</w:t>
      </w:r>
      <w:r w:rsidRPr="0094732D">
        <w:rPr>
          <w:rFonts w:ascii="Times New Roman" w:hAnsi="Times New Roman" w:cs="Times New Roman"/>
          <w:i/>
          <w:sz w:val="28"/>
          <w:szCs w:val="28"/>
        </w:rPr>
        <w:t>. Демография, социальная стратификация.</w:t>
      </w:r>
      <w:r w:rsidRPr="0094732D">
        <w:rPr>
          <w:rFonts w:ascii="Times New Roman" w:hAnsi="Times New Roman" w:cs="Times New Roman"/>
          <w:sz w:val="28"/>
          <w:szCs w:val="28"/>
        </w:rPr>
        <w:t xml:space="preserve">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Положение женщины в обществе</w:t>
      </w:r>
      <w:r w:rsidRPr="0094732D">
        <w:rPr>
          <w:rFonts w:ascii="Times New Roman" w:hAnsi="Times New Roman" w:cs="Times New Roman"/>
          <w:i/>
          <w:iCs/>
          <w:sz w:val="28"/>
          <w:szCs w:val="28"/>
        </w:rPr>
        <w:t xml:space="preserve">. </w:t>
      </w:r>
      <w:r w:rsidRPr="0094732D">
        <w:rPr>
          <w:rFonts w:ascii="Times New Roman" w:hAnsi="Times New Roman" w:cs="Times New Roman"/>
          <w:i/>
          <w:sz w:val="28"/>
          <w:szCs w:val="28"/>
        </w:rPr>
        <w:t>Церковь в условиях кризиса имперской идеологии</w:t>
      </w:r>
      <w:r w:rsidRPr="0094732D">
        <w:rPr>
          <w:rFonts w:ascii="Times New Roman" w:hAnsi="Times New Roman" w:cs="Times New Roman"/>
          <w:iCs/>
          <w:sz w:val="28"/>
          <w:szCs w:val="28"/>
        </w:rPr>
        <w:t xml:space="preserve">. </w:t>
      </w:r>
      <w:r w:rsidRPr="0094732D">
        <w:rPr>
          <w:rFonts w:ascii="Times New Roman" w:hAnsi="Times New Roman" w:cs="Times New Roman"/>
          <w:i/>
          <w:sz w:val="28"/>
          <w:szCs w:val="28"/>
        </w:rPr>
        <w:t>Распространение светской этики и культуры</w:t>
      </w:r>
      <w:r w:rsidRPr="0094732D">
        <w:rPr>
          <w:rFonts w:ascii="Times New Roman" w:hAnsi="Times New Roman" w:cs="Times New Roman"/>
          <w:iCs/>
          <w:sz w:val="28"/>
          <w:szCs w:val="28"/>
        </w:rPr>
        <w:t>.</w:t>
      </w:r>
      <w:r w:rsidRPr="0094732D">
        <w:rPr>
          <w:rFonts w:ascii="Times New Roman" w:hAnsi="Times New Roman" w:cs="Times New Roman"/>
          <w:i/>
          <w:iCs/>
          <w:sz w:val="28"/>
          <w:szCs w:val="28"/>
        </w:rPr>
        <w:t xml:space="preserve"> </w:t>
      </w:r>
    </w:p>
    <w:p w:rsidR="003B529D" w:rsidRPr="0094732D" w:rsidRDefault="003B529D" w:rsidP="003B529D">
      <w:pPr>
        <w:adjustRightInd w:val="0"/>
        <w:ind w:firstLine="567"/>
        <w:jc w:val="both"/>
        <w:textAlignment w:val="center"/>
        <w:rPr>
          <w:rFonts w:ascii="Times New Roman" w:hAnsi="Times New Roman" w:cs="Times New Roman"/>
          <w:sz w:val="28"/>
          <w:szCs w:val="28"/>
        </w:rPr>
      </w:pPr>
      <w:r w:rsidRPr="0094732D">
        <w:rPr>
          <w:rFonts w:ascii="Times New Roman" w:hAnsi="Times New Roman" w:cs="Times New Roman"/>
          <w:sz w:val="28"/>
          <w:szCs w:val="28"/>
        </w:rPr>
        <w:t xml:space="preserve">Имперский центр и регионы. Национальная политика, этнические элиты и национально-культурные движения. </w:t>
      </w:r>
    </w:p>
    <w:p w:rsidR="003B529D" w:rsidRPr="0094732D" w:rsidRDefault="003B529D" w:rsidP="003B529D">
      <w:pPr>
        <w:adjustRightInd w:val="0"/>
        <w:ind w:firstLine="567"/>
        <w:jc w:val="both"/>
        <w:textAlignment w:val="center"/>
        <w:rPr>
          <w:rFonts w:ascii="Times New Roman" w:hAnsi="Times New Roman" w:cs="Times New Roman"/>
          <w:sz w:val="28"/>
          <w:szCs w:val="28"/>
        </w:rPr>
      </w:pPr>
      <w:r w:rsidRPr="0094732D">
        <w:rPr>
          <w:rFonts w:ascii="Times New Roman" w:hAnsi="Times New Roman" w:cs="Times New Roman"/>
          <w:b/>
          <w:bCs/>
          <w:iCs/>
          <w:sz w:val="28"/>
          <w:szCs w:val="28"/>
        </w:rPr>
        <w:t>Россия в системе международных отношений</w:t>
      </w:r>
      <w:r w:rsidRPr="0094732D">
        <w:rPr>
          <w:rFonts w:ascii="Times New Roman" w:hAnsi="Times New Roman" w:cs="Times New Roman"/>
          <w:b/>
          <w:bCs/>
          <w:i/>
          <w:iCs/>
          <w:sz w:val="28"/>
          <w:szCs w:val="28"/>
        </w:rPr>
        <w:t>.</w:t>
      </w:r>
      <w:r w:rsidRPr="0094732D">
        <w:rPr>
          <w:rFonts w:ascii="Times New Roman" w:hAnsi="Times New Roman" w:cs="Times New Roman"/>
          <w:sz w:val="28"/>
          <w:szCs w:val="28"/>
        </w:rPr>
        <w:t xml:space="preserve"> Политика на Дальнем Востоке. Русско-японская война 1904–1905 гг. Оборона Порт-Артура. Цусимское сражение. </w:t>
      </w:r>
    </w:p>
    <w:p w:rsidR="003B529D" w:rsidRPr="0094732D" w:rsidRDefault="003B529D" w:rsidP="003B529D">
      <w:pPr>
        <w:adjustRightInd w:val="0"/>
        <w:ind w:firstLine="567"/>
        <w:jc w:val="both"/>
        <w:textAlignment w:val="center"/>
        <w:rPr>
          <w:rFonts w:ascii="Times New Roman" w:hAnsi="Times New Roman" w:cs="Times New Roman"/>
          <w:sz w:val="28"/>
          <w:szCs w:val="28"/>
        </w:rPr>
      </w:pPr>
      <w:r w:rsidRPr="0094732D">
        <w:rPr>
          <w:rFonts w:ascii="Times New Roman" w:hAnsi="Times New Roman" w:cs="Times New Roman"/>
          <w:b/>
          <w:bCs/>
          <w:iCs/>
          <w:sz w:val="28"/>
          <w:szCs w:val="28"/>
        </w:rPr>
        <w:t>Первая российская революция 1905–1907 гг. Начало парламентаризма в России.</w:t>
      </w:r>
      <w:r w:rsidRPr="0094732D">
        <w:rPr>
          <w:rFonts w:ascii="Times New Roman" w:hAnsi="Times New Roman" w:cs="Times New Roman"/>
          <w:b/>
          <w:bCs/>
          <w:i/>
          <w:iCs/>
          <w:sz w:val="28"/>
          <w:szCs w:val="28"/>
        </w:rPr>
        <w:t xml:space="preserve"> </w:t>
      </w:r>
      <w:r w:rsidRPr="0094732D">
        <w:rPr>
          <w:rFonts w:ascii="Times New Roman" w:hAnsi="Times New Roman" w:cs="Times New Roman"/>
          <w:sz w:val="28"/>
          <w:szCs w:val="28"/>
        </w:rPr>
        <w:t>Николай II и его окружение</w:t>
      </w:r>
      <w:r w:rsidRPr="0094732D">
        <w:rPr>
          <w:rFonts w:ascii="Times New Roman" w:hAnsi="Times New Roman" w:cs="Times New Roman"/>
          <w:i/>
          <w:sz w:val="28"/>
          <w:szCs w:val="28"/>
        </w:rPr>
        <w:t>. Деятельность В. К. Плеве на посту министра внутренних дел.</w:t>
      </w:r>
      <w:r w:rsidRPr="0094732D">
        <w:rPr>
          <w:rFonts w:ascii="Times New Roman" w:hAnsi="Times New Roman" w:cs="Times New Roman"/>
          <w:sz w:val="28"/>
          <w:szCs w:val="28"/>
        </w:rPr>
        <w:t xml:space="preserve"> Оппозиционное либеральное движение</w:t>
      </w:r>
      <w:r w:rsidRPr="0094732D">
        <w:rPr>
          <w:rFonts w:ascii="Times New Roman" w:hAnsi="Times New Roman" w:cs="Times New Roman"/>
          <w:i/>
          <w:sz w:val="28"/>
          <w:szCs w:val="28"/>
        </w:rPr>
        <w:t>. «Союз освобождения»</w:t>
      </w:r>
      <w:r w:rsidRPr="0094732D">
        <w:rPr>
          <w:rFonts w:ascii="Times New Roman" w:hAnsi="Times New Roman" w:cs="Times New Roman"/>
          <w:iCs/>
          <w:sz w:val="28"/>
          <w:szCs w:val="28"/>
        </w:rPr>
        <w:t xml:space="preserve">. </w:t>
      </w:r>
      <w:r w:rsidRPr="0094732D">
        <w:rPr>
          <w:rFonts w:ascii="Times New Roman" w:hAnsi="Times New Roman" w:cs="Times New Roman"/>
          <w:i/>
          <w:sz w:val="28"/>
          <w:szCs w:val="28"/>
        </w:rPr>
        <w:t>Банкетная кампания</w:t>
      </w:r>
      <w:r w:rsidRPr="0094732D">
        <w:rPr>
          <w:rFonts w:ascii="Times New Roman" w:hAnsi="Times New Roman" w:cs="Times New Roman"/>
          <w:iCs/>
          <w:sz w:val="28"/>
          <w:szCs w:val="28"/>
        </w:rPr>
        <w:t>.</w:t>
      </w:r>
      <w:r w:rsidRPr="0094732D">
        <w:rPr>
          <w:rFonts w:ascii="Times New Roman" w:hAnsi="Times New Roman" w:cs="Times New Roman"/>
          <w:i/>
          <w:iCs/>
          <w:sz w:val="28"/>
          <w:szCs w:val="28"/>
        </w:rPr>
        <w:t xml:space="preserve"> </w:t>
      </w:r>
    </w:p>
    <w:p w:rsidR="003B529D" w:rsidRPr="0094732D" w:rsidRDefault="003B529D" w:rsidP="003B529D">
      <w:pPr>
        <w:adjustRightInd w:val="0"/>
        <w:ind w:firstLine="567"/>
        <w:jc w:val="both"/>
        <w:textAlignment w:val="center"/>
        <w:rPr>
          <w:rFonts w:ascii="Times New Roman" w:hAnsi="Times New Roman" w:cs="Times New Roman"/>
          <w:i/>
          <w:iCs/>
          <w:sz w:val="28"/>
          <w:szCs w:val="28"/>
        </w:rPr>
      </w:pPr>
      <w:r w:rsidRPr="0094732D">
        <w:rPr>
          <w:rFonts w:ascii="Times New Roman" w:hAnsi="Times New Roman" w:cs="Times New Roman"/>
          <w:sz w:val="28"/>
          <w:szCs w:val="28"/>
        </w:rPr>
        <w:lastRenderedPageBreak/>
        <w:t>Предпосылки Первой российской революции. Формы социальных протестов. Деятельность профессиональных революционеров. Политический терроризм.</w:t>
      </w:r>
      <w:r w:rsidRPr="0094732D">
        <w:rPr>
          <w:rFonts w:ascii="Times New Roman" w:hAnsi="Times New Roman" w:cs="Times New Roman"/>
          <w:i/>
          <w:iCs/>
          <w:sz w:val="28"/>
          <w:szCs w:val="28"/>
        </w:rPr>
        <w:t xml:space="preserve"> </w:t>
      </w:r>
    </w:p>
    <w:p w:rsidR="003B529D" w:rsidRPr="0094732D" w:rsidRDefault="003B529D" w:rsidP="003B529D">
      <w:pPr>
        <w:adjustRightInd w:val="0"/>
        <w:ind w:firstLine="567"/>
        <w:jc w:val="both"/>
        <w:textAlignment w:val="center"/>
        <w:rPr>
          <w:rFonts w:ascii="Times New Roman" w:hAnsi="Times New Roman" w:cs="Times New Roman"/>
          <w:sz w:val="28"/>
          <w:szCs w:val="28"/>
        </w:rPr>
      </w:pPr>
      <w:r w:rsidRPr="0094732D">
        <w:rPr>
          <w:rFonts w:ascii="Times New Roman" w:hAnsi="Times New Roman" w:cs="Times New Roman"/>
          <w:sz w:val="28"/>
          <w:szCs w:val="28"/>
        </w:rPr>
        <w:t>«Кровавое воскресенье» 9 января 1905 г. Выступления рабочих, крестьян, средних городских слоев, солдат и матросов</w:t>
      </w:r>
      <w:r w:rsidRPr="0094732D">
        <w:rPr>
          <w:rFonts w:ascii="Times New Roman" w:hAnsi="Times New Roman" w:cs="Times New Roman"/>
          <w:i/>
          <w:sz w:val="28"/>
          <w:szCs w:val="28"/>
        </w:rPr>
        <w:t>. «Булыгинская конституция».</w:t>
      </w:r>
      <w:r w:rsidRPr="0094732D">
        <w:rPr>
          <w:rFonts w:ascii="Times New Roman" w:hAnsi="Times New Roman" w:cs="Times New Roman"/>
          <w:sz w:val="28"/>
          <w:szCs w:val="28"/>
        </w:rPr>
        <w:t xml:space="preserve"> Всероссийская октябрьская политическая стачка. Манифест 17 октября 1905 г. Формирование многопартийной системы. Политические партии, массовые движения и их лидеры. </w:t>
      </w:r>
      <w:r w:rsidRPr="0094732D">
        <w:rPr>
          <w:rFonts w:ascii="Times New Roman" w:hAnsi="Times New Roman" w:cs="Times New Roman"/>
          <w:i/>
          <w:sz w:val="28"/>
          <w:szCs w:val="28"/>
        </w:rPr>
        <w:t>Неонароднические партии и организации (социалисты-революционеры)</w:t>
      </w:r>
      <w:r w:rsidRPr="0094732D">
        <w:rPr>
          <w:rFonts w:ascii="Times New Roman" w:hAnsi="Times New Roman" w:cs="Times New Roman"/>
          <w:iCs/>
          <w:sz w:val="28"/>
          <w:szCs w:val="28"/>
        </w:rPr>
        <w:t>.</w:t>
      </w:r>
      <w:r w:rsidRPr="0094732D">
        <w:rPr>
          <w:rFonts w:ascii="Times New Roman" w:hAnsi="Times New Roman" w:cs="Times New Roman"/>
          <w:sz w:val="28"/>
          <w:szCs w:val="28"/>
        </w:rPr>
        <w:t xml:space="preserve"> Социал-демократия: большевики и меньшевики. Либеральные партии (кадеты, октябристы). Национальные партии.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1906–1907 гг. </w:t>
      </w:r>
    </w:p>
    <w:p w:rsidR="003B529D" w:rsidRPr="0094732D" w:rsidRDefault="003B529D" w:rsidP="003B529D">
      <w:pPr>
        <w:adjustRightInd w:val="0"/>
        <w:ind w:firstLine="567"/>
        <w:jc w:val="both"/>
        <w:textAlignment w:val="center"/>
        <w:rPr>
          <w:rFonts w:ascii="Times New Roman" w:hAnsi="Times New Roman" w:cs="Times New Roman"/>
          <w:sz w:val="28"/>
          <w:szCs w:val="28"/>
        </w:rPr>
      </w:pPr>
      <w:r w:rsidRPr="0094732D">
        <w:rPr>
          <w:rFonts w:ascii="Times New Roman" w:hAnsi="Times New Roman" w:cs="Times New Roman"/>
          <w:i/>
          <w:sz w:val="28"/>
          <w:szCs w:val="28"/>
        </w:rPr>
        <w:t>Избирательный закон 11 декабря 1905 г.</w:t>
      </w:r>
      <w:r w:rsidRPr="0094732D">
        <w:rPr>
          <w:rFonts w:ascii="Times New Roman" w:hAnsi="Times New Roman" w:cs="Times New Roman"/>
          <w:iCs/>
          <w:sz w:val="28"/>
          <w:szCs w:val="28"/>
        </w:rPr>
        <w:t xml:space="preserve"> </w:t>
      </w:r>
      <w:r w:rsidRPr="0094732D">
        <w:rPr>
          <w:rFonts w:ascii="Times New Roman" w:hAnsi="Times New Roman" w:cs="Times New Roman"/>
          <w:i/>
          <w:sz w:val="28"/>
          <w:szCs w:val="28"/>
        </w:rPr>
        <w:t>Избирательная кампания в I Государственную думу</w:t>
      </w:r>
      <w:r w:rsidRPr="0094732D">
        <w:rPr>
          <w:rFonts w:ascii="Times New Roman" w:hAnsi="Times New Roman" w:cs="Times New Roman"/>
          <w:iCs/>
          <w:sz w:val="28"/>
          <w:szCs w:val="28"/>
        </w:rPr>
        <w:t xml:space="preserve">. </w:t>
      </w:r>
      <w:r w:rsidRPr="0094732D">
        <w:rPr>
          <w:rFonts w:ascii="Times New Roman" w:hAnsi="Times New Roman" w:cs="Times New Roman"/>
          <w:i/>
          <w:sz w:val="28"/>
          <w:szCs w:val="28"/>
        </w:rPr>
        <w:t>Основные государственные законы 23 апреля 1906 г.</w:t>
      </w:r>
      <w:r w:rsidRPr="0094732D">
        <w:rPr>
          <w:rFonts w:ascii="Times New Roman" w:hAnsi="Times New Roman" w:cs="Times New Roman"/>
          <w:sz w:val="28"/>
          <w:szCs w:val="28"/>
        </w:rPr>
        <w:t xml:space="preserve"> Деятельность I и II Государственной думы: итоги и уроки. </w:t>
      </w:r>
    </w:p>
    <w:p w:rsidR="003B529D" w:rsidRPr="0094732D" w:rsidRDefault="003B529D" w:rsidP="003B529D">
      <w:pPr>
        <w:adjustRightInd w:val="0"/>
        <w:ind w:firstLine="567"/>
        <w:jc w:val="both"/>
        <w:textAlignment w:val="center"/>
        <w:rPr>
          <w:rFonts w:ascii="Times New Roman" w:hAnsi="Times New Roman" w:cs="Times New Roman"/>
          <w:sz w:val="28"/>
          <w:szCs w:val="28"/>
        </w:rPr>
      </w:pPr>
      <w:r w:rsidRPr="0094732D">
        <w:rPr>
          <w:rFonts w:ascii="Times New Roman" w:hAnsi="Times New Roman" w:cs="Times New Roman"/>
          <w:b/>
          <w:bCs/>
          <w:iCs/>
          <w:sz w:val="28"/>
          <w:szCs w:val="28"/>
        </w:rPr>
        <w:t>Общество и власть после революции.</w:t>
      </w:r>
      <w:r w:rsidRPr="0094732D">
        <w:rPr>
          <w:rFonts w:ascii="Times New Roman" w:hAnsi="Times New Roman" w:cs="Times New Roman"/>
          <w:b/>
          <w:bCs/>
          <w:i/>
          <w:iCs/>
          <w:sz w:val="28"/>
          <w:szCs w:val="28"/>
        </w:rPr>
        <w:t xml:space="preserve"> </w:t>
      </w:r>
      <w:r w:rsidRPr="0094732D">
        <w:rPr>
          <w:rFonts w:ascii="Times New Roman" w:hAnsi="Times New Roman" w:cs="Times New Roman"/>
          <w:sz w:val="28"/>
          <w:szCs w:val="28"/>
        </w:rPr>
        <w:t xml:space="preserve">Уроки революции: политическая стабилизация и социальные преобразования. П. А. 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 </w:t>
      </w:r>
    </w:p>
    <w:p w:rsidR="003B529D" w:rsidRPr="0094732D" w:rsidRDefault="003B529D" w:rsidP="003B529D">
      <w:pPr>
        <w:adjustRightInd w:val="0"/>
        <w:ind w:firstLine="567"/>
        <w:jc w:val="both"/>
        <w:textAlignment w:val="center"/>
        <w:rPr>
          <w:rFonts w:ascii="Times New Roman" w:hAnsi="Times New Roman" w:cs="Times New Roman"/>
          <w:sz w:val="28"/>
          <w:szCs w:val="28"/>
        </w:rPr>
      </w:pPr>
      <w:r w:rsidRPr="0094732D">
        <w:rPr>
          <w:rFonts w:ascii="Times New Roman" w:hAnsi="Times New Roman" w:cs="Times New Roman"/>
          <w:sz w:val="28"/>
          <w:szCs w:val="28"/>
        </w:rPr>
        <w:t xml:space="preserve">Обострение международной обстановки. Блоковая система и участие в ней России. Россия в преддверии мировой катастрофы. </w:t>
      </w:r>
    </w:p>
    <w:p w:rsidR="003B529D" w:rsidRPr="0094732D" w:rsidRDefault="003B529D" w:rsidP="003B529D">
      <w:pPr>
        <w:adjustRightInd w:val="0"/>
        <w:ind w:firstLine="567"/>
        <w:jc w:val="both"/>
        <w:textAlignment w:val="center"/>
        <w:rPr>
          <w:rFonts w:ascii="Times New Roman" w:hAnsi="Times New Roman" w:cs="Times New Roman"/>
          <w:sz w:val="28"/>
          <w:szCs w:val="28"/>
        </w:rPr>
      </w:pPr>
      <w:r w:rsidRPr="0094732D">
        <w:rPr>
          <w:rFonts w:ascii="Times New Roman" w:hAnsi="Times New Roman" w:cs="Times New Roman"/>
          <w:b/>
          <w:bCs/>
          <w:iCs/>
          <w:sz w:val="28"/>
          <w:szCs w:val="28"/>
        </w:rPr>
        <w:t>Серебряный век российской культуры</w:t>
      </w:r>
      <w:r w:rsidRPr="0094732D">
        <w:rPr>
          <w:rFonts w:ascii="Times New Roman" w:hAnsi="Times New Roman" w:cs="Times New Roman"/>
          <w:b/>
          <w:bCs/>
          <w:i/>
          <w:iCs/>
          <w:sz w:val="28"/>
          <w:szCs w:val="28"/>
        </w:rPr>
        <w:t xml:space="preserve">. </w:t>
      </w:r>
      <w:r w:rsidRPr="0094732D">
        <w:rPr>
          <w:rFonts w:ascii="Times New Roman" w:hAnsi="Times New Roman" w:cs="Times New Roman"/>
          <w:sz w:val="28"/>
          <w:szCs w:val="28"/>
        </w:rPr>
        <w:t xml:space="preserve">Новые явления в художественной литературе и искусстве. </w:t>
      </w:r>
      <w:r w:rsidRPr="0094732D">
        <w:rPr>
          <w:rFonts w:ascii="Times New Roman" w:hAnsi="Times New Roman" w:cs="Times New Roman"/>
          <w:i/>
          <w:sz w:val="28"/>
          <w:szCs w:val="28"/>
        </w:rPr>
        <w:t>Мировоззренческие ценности и стиль жизни.</w:t>
      </w:r>
      <w:r w:rsidRPr="0094732D">
        <w:rPr>
          <w:rFonts w:ascii="Times New Roman" w:hAnsi="Times New Roman" w:cs="Times New Roman"/>
          <w:sz w:val="28"/>
          <w:szCs w:val="28"/>
        </w:rPr>
        <w:t xml:space="preserve"> Литература начала XX в.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 </w:t>
      </w:r>
    </w:p>
    <w:p w:rsidR="003B529D" w:rsidRPr="0094732D" w:rsidRDefault="003B529D" w:rsidP="003B529D">
      <w:pPr>
        <w:adjustRightInd w:val="0"/>
        <w:ind w:firstLine="567"/>
        <w:jc w:val="both"/>
        <w:textAlignment w:val="center"/>
        <w:rPr>
          <w:rFonts w:ascii="Times New Roman" w:hAnsi="Times New Roman" w:cs="Times New Roman"/>
          <w:sz w:val="28"/>
          <w:szCs w:val="28"/>
        </w:rPr>
      </w:pPr>
      <w:r w:rsidRPr="0094732D">
        <w:rPr>
          <w:rFonts w:ascii="Times New Roman" w:hAnsi="Times New Roman" w:cs="Times New Roman"/>
          <w:sz w:val="28"/>
          <w:szCs w:val="28"/>
        </w:rPr>
        <w:t xml:space="preserve">Развитие народного просвещения: попытка преодоления разрыва между образованным обществом и народом. Открытия российских ученых. Достижения гуманитарных наук. Формирование русской философской школы. Вклад России начала XX в. в мировую культуру. </w:t>
      </w:r>
    </w:p>
    <w:p w:rsidR="003B529D" w:rsidRPr="0094732D" w:rsidRDefault="003B529D" w:rsidP="003B529D">
      <w:pPr>
        <w:adjustRightInd w:val="0"/>
        <w:ind w:firstLine="567"/>
        <w:jc w:val="both"/>
        <w:textAlignment w:val="center"/>
        <w:rPr>
          <w:rFonts w:ascii="Times New Roman" w:hAnsi="Times New Roman" w:cs="Times New Roman"/>
          <w:sz w:val="28"/>
          <w:szCs w:val="28"/>
        </w:rPr>
      </w:pPr>
      <w:r w:rsidRPr="0094732D">
        <w:rPr>
          <w:rFonts w:ascii="Times New Roman" w:hAnsi="Times New Roman" w:cs="Times New Roman"/>
          <w:b/>
          <w:bCs/>
          <w:iCs/>
          <w:sz w:val="28"/>
          <w:szCs w:val="28"/>
        </w:rPr>
        <w:t xml:space="preserve">Наш край </w:t>
      </w:r>
      <w:r w:rsidRPr="0094732D">
        <w:rPr>
          <w:rFonts w:ascii="Times New Roman" w:hAnsi="Times New Roman" w:cs="Times New Roman"/>
          <w:bCs/>
          <w:iCs/>
          <w:sz w:val="28"/>
          <w:szCs w:val="28"/>
        </w:rPr>
        <w:t>в</w:t>
      </w:r>
      <w:r w:rsidRPr="0094732D">
        <w:rPr>
          <w:rFonts w:ascii="Times New Roman" w:hAnsi="Times New Roman" w:cs="Times New Roman"/>
          <w:i/>
          <w:sz w:val="28"/>
          <w:szCs w:val="28"/>
        </w:rPr>
        <w:t xml:space="preserve"> </w:t>
      </w:r>
      <w:r w:rsidRPr="0094732D">
        <w:rPr>
          <w:rFonts w:ascii="Times New Roman" w:hAnsi="Times New Roman" w:cs="Times New Roman"/>
          <w:sz w:val="28"/>
          <w:szCs w:val="28"/>
        </w:rPr>
        <w:t xml:space="preserve">XIX – начале ХХ в. </w:t>
      </w:r>
    </w:p>
    <w:p w:rsidR="003B529D" w:rsidRPr="0094732D" w:rsidRDefault="003B529D" w:rsidP="003B529D">
      <w:pPr>
        <w:adjustRightInd w:val="0"/>
        <w:ind w:firstLine="567"/>
        <w:jc w:val="both"/>
        <w:textAlignment w:val="center"/>
        <w:rPr>
          <w:rFonts w:ascii="Times New Roman" w:hAnsi="Times New Roman" w:cs="Times New Roman"/>
          <w:sz w:val="28"/>
          <w:szCs w:val="28"/>
        </w:rPr>
      </w:pPr>
      <w:r w:rsidRPr="0094732D">
        <w:rPr>
          <w:rFonts w:ascii="Times New Roman" w:hAnsi="Times New Roman" w:cs="Times New Roman"/>
          <w:b/>
          <w:bCs/>
          <w:sz w:val="28"/>
          <w:szCs w:val="28"/>
        </w:rPr>
        <w:t>Обобщение.</w:t>
      </w:r>
      <w:r w:rsidRPr="0094732D">
        <w:rPr>
          <w:rFonts w:ascii="Times New Roman" w:hAnsi="Times New Roman" w:cs="Times New Roman"/>
          <w:sz w:val="28"/>
          <w:szCs w:val="28"/>
        </w:rPr>
        <w:t xml:space="preserve"> </w:t>
      </w:r>
    </w:p>
    <w:p w:rsidR="003B529D" w:rsidRPr="0094732D" w:rsidRDefault="003B529D" w:rsidP="003B529D">
      <w:pPr>
        <w:ind w:firstLine="567"/>
        <w:jc w:val="both"/>
        <w:rPr>
          <w:rFonts w:ascii="Times New Roman" w:hAnsi="Times New Roman" w:cs="Times New Roman"/>
          <w:sz w:val="28"/>
          <w:szCs w:val="28"/>
        </w:rPr>
      </w:pPr>
    </w:p>
    <w:p w:rsidR="003B529D" w:rsidRPr="0094732D" w:rsidRDefault="003B529D" w:rsidP="003B529D">
      <w:pPr>
        <w:ind w:firstLine="567"/>
        <w:jc w:val="both"/>
        <w:rPr>
          <w:rFonts w:ascii="Times New Roman" w:hAnsi="Times New Roman" w:cs="Times New Roman"/>
          <w:sz w:val="28"/>
          <w:szCs w:val="28"/>
        </w:rPr>
      </w:pPr>
    </w:p>
    <w:p w:rsidR="003B529D" w:rsidRPr="0094732D" w:rsidRDefault="003B529D" w:rsidP="003B529D">
      <w:pPr>
        <w:pStyle w:val="ae"/>
        <w:spacing w:line="240" w:lineRule="auto"/>
        <w:ind w:firstLine="0"/>
        <w:jc w:val="left"/>
        <w:rPr>
          <w:caps w:val="0"/>
          <w:color w:val="auto"/>
        </w:rPr>
      </w:pPr>
      <w:bookmarkStart w:id="25" w:name="_Toc96177171"/>
      <w:r w:rsidRPr="0094732D">
        <w:rPr>
          <w:caps w:val="0"/>
          <w:color w:val="auto"/>
        </w:rPr>
        <w:t>ПЛАНИРУЕМЫЕ РЕЗУЛЬТАТЫ ОСВОЕНИЯ УЧЕБНОГО ПРЕДМЕТА «ИСТОРИЯ» НА УРОВНЕ ОСНОВНОГО ОБЩЕГО ОБРАЗОВАНИЯ</w:t>
      </w:r>
      <w:bookmarkEnd w:id="25"/>
    </w:p>
    <w:p w:rsidR="003B529D" w:rsidRPr="0094732D" w:rsidRDefault="003B529D" w:rsidP="003B529D">
      <w:pPr>
        <w:ind w:firstLine="709"/>
        <w:jc w:val="both"/>
        <w:rPr>
          <w:rFonts w:ascii="Times New Roman" w:eastAsia="Times New Roman" w:hAnsi="Times New Roman" w:cs="Times New Roman"/>
          <w:b/>
          <w:sz w:val="28"/>
          <w:szCs w:val="28"/>
        </w:rPr>
      </w:pPr>
    </w:p>
    <w:p w:rsidR="003B529D" w:rsidRPr="0094732D" w:rsidRDefault="003B529D" w:rsidP="003B529D">
      <w:pPr>
        <w:pStyle w:val="ae"/>
        <w:spacing w:line="240" w:lineRule="auto"/>
        <w:ind w:firstLine="0"/>
        <w:jc w:val="left"/>
        <w:rPr>
          <w:caps w:val="0"/>
          <w:color w:val="auto"/>
        </w:rPr>
      </w:pPr>
      <w:bookmarkStart w:id="26" w:name="_Toc96177172"/>
      <w:r w:rsidRPr="0094732D">
        <w:rPr>
          <w:b/>
          <w:color w:val="auto"/>
          <w:kern w:val="28"/>
        </w:rPr>
        <w:t>Личностные результаты</w:t>
      </w:r>
      <w:r w:rsidRPr="0094732D">
        <w:rPr>
          <w:b/>
          <w:caps w:val="0"/>
          <w:color w:val="auto"/>
        </w:rPr>
        <w:t>:</w:t>
      </w:r>
      <w:bookmarkEnd w:id="26"/>
    </w:p>
    <w:p w:rsidR="003B529D" w:rsidRPr="0094732D" w:rsidRDefault="003B529D" w:rsidP="003B529D">
      <w:pPr>
        <w:ind w:firstLine="709"/>
        <w:jc w:val="both"/>
        <w:rPr>
          <w:rFonts w:ascii="Times New Roman" w:eastAsia="Arial Unicode MS" w:hAnsi="Times New Roman" w:cs="Times New Roman"/>
          <w:kern w:val="1"/>
          <w:sz w:val="28"/>
          <w:szCs w:val="28"/>
        </w:rPr>
      </w:pPr>
      <w:r w:rsidRPr="0094732D">
        <w:rPr>
          <w:rFonts w:ascii="Times New Roman" w:eastAsia="Arial Unicode MS" w:hAnsi="Times New Roman" w:cs="Times New Roman"/>
          <w:kern w:val="1"/>
          <w:sz w:val="28"/>
          <w:szCs w:val="28"/>
        </w:rPr>
        <w:t xml:space="preserve">воспитание российской гражданской идентичности: патриотизма, уважения к Отечеству, прошлому и настоящему многонационального народа России; </w:t>
      </w:r>
    </w:p>
    <w:p w:rsidR="003B529D" w:rsidRPr="0094732D" w:rsidRDefault="003B529D" w:rsidP="003B529D">
      <w:pPr>
        <w:ind w:firstLine="709"/>
        <w:jc w:val="both"/>
        <w:rPr>
          <w:rFonts w:ascii="Times New Roman" w:eastAsia="Arial Unicode MS" w:hAnsi="Times New Roman" w:cs="Times New Roman"/>
          <w:kern w:val="1"/>
          <w:sz w:val="28"/>
          <w:szCs w:val="28"/>
        </w:rPr>
      </w:pPr>
      <w:r w:rsidRPr="0094732D">
        <w:rPr>
          <w:rFonts w:ascii="Times New Roman" w:eastAsia="Arial Unicode MS" w:hAnsi="Times New Roman" w:cs="Times New Roman"/>
          <w:kern w:val="1"/>
          <w:sz w:val="28"/>
          <w:szCs w:val="28"/>
        </w:rPr>
        <w:t xml:space="preserve">способность к осознанию своей этнической принадлежности, знание истории, языка, культуры своего народа, своего края, основ культурного наследия народов России и человечества; </w:t>
      </w:r>
    </w:p>
    <w:p w:rsidR="003B529D" w:rsidRPr="0094732D" w:rsidRDefault="003B529D" w:rsidP="003B529D">
      <w:pPr>
        <w:ind w:firstLine="709"/>
        <w:jc w:val="both"/>
        <w:rPr>
          <w:rFonts w:ascii="Times New Roman" w:eastAsia="Arial Unicode MS" w:hAnsi="Times New Roman" w:cs="Times New Roman"/>
          <w:kern w:val="1"/>
          <w:sz w:val="28"/>
          <w:szCs w:val="28"/>
        </w:rPr>
      </w:pPr>
      <w:r w:rsidRPr="0094732D">
        <w:rPr>
          <w:rFonts w:ascii="Times New Roman" w:eastAsia="Arial Unicode MS" w:hAnsi="Times New Roman" w:cs="Times New Roman"/>
          <w:kern w:val="1"/>
          <w:sz w:val="28"/>
          <w:szCs w:val="28"/>
        </w:rPr>
        <w:t xml:space="preserve">ценностное отношение к достижениям своей Родины – России, к науке, искусству, спорту, технологиям, боевым подвигам и трудовым достижениям народа; </w:t>
      </w:r>
      <w:r w:rsidRPr="0094732D">
        <w:rPr>
          <w:rFonts w:ascii="Times New Roman" w:eastAsia="Arial Unicode MS" w:hAnsi="Times New Roman" w:cs="Times New Roman"/>
          <w:kern w:val="1"/>
          <w:sz w:val="28"/>
          <w:szCs w:val="28"/>
        </w:rPr>
        <w:lastRenderedPageBreak/>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3B529D" w:rsidRPr="0094732D" w:rsidRDefault="003B529D" w:rsidP="003B529D">
      <w:pPr>
        <w:ind w:firstLine="709"/>
        <w:jc w:val="both"/>
        <w:rPr>
          <w:rFonts w:ascii="Times New Roman" w:eastAsia="Arial Unicode MS" w:hAnsi="Times New Roman" w:cs="Times New Roman"/>
          <w:kern w:val="1"/>
          <w:sz w:val="28"/>
          <w:szCs w:val="28"/>
        </w:rPr>
      </w:pPr>
      <w:r w:rsidRPr="0094732D">
        <w:rPr>
          <w:rFonts w:ascii="Times New Roman" w:eastAsia="Arial Unicode MS" w:hAnsi="Times New Roman" w:cs="Times New Roman"/>
          <w:kern w:val="1"/>
          <w:sz w:val="28"/>
          <w:szCs w:val="28"/>
        </w:rPr>
        <w:t>формирование мотивации к обучению и целенаправленной познавательной деятельности;</w:t>
      </w:r>
    </w:p>
    <w:p w:rsidR="003B529D" w:rsidRPr="0094732D" w:rsidRDefault="003B529D" w:rsidP="003B529D">
      <w:pPr>
        <w:ind w:firstLine="709"/>
        <w:jc w:val="both"/>
        <w:rPr>
          <w:rFonts w:ascii="Times New Roman" w:eastAsia="Arial Unicode MS" w:hAnsi="Times New Roman" w:cs="Times New Roman"/>
          <w:kern w:val="1"/>
          <w:sz w:val="28"/>
          <w:szCs w:val="28"/>
        </w:rPr>
      </w:pPr>
      <w:r w:rsidRPr="0094732D">
        <w:rPr>
          <w:rFonts w:ascii="Times New Roman" w:eastAsia="Arial Unicode MS" w:hAnsi="Times New Roman" w:cs="Times New Roman"/>
          <w:kern w:val="1"/>
          <w:sz w:val="28"/>
          <w:szCs w:val="28"/>
        </w:rPr>
        <w:t>формирование умений продуктивной коммуникации со сверстниками и взрослыми в ходе образовательной деятельности;</w:t>
      </w:r>
    </w:p>
    <w:p w:rsidR="003B529D" w:rsidRPr="0094732D" w:rsidRDefault="003B529D" w:rsidP="003B529D">
      <w:pPr>
        <w:ind w:firstLine="709"/>
        <w:jc w:val="both"/>
        <w:rPr>
          <w:rFonts w:ascii="Times New Roman" w:eastAsia="Arial Unicode MS" w:hAnsi="Times New Roman" w:cs="Times New Roman"/>
          <w:kern w:val="1"/>
          <w:sz w:val="28"/>
          <w:szCs w:val="28"/>
        </w:rPr>
      </w:pPr>
      <w:r w:rsidRPr="0094732D">
        <w:rPr>
          <w:rFonts w:ascii="Times New Roman" w:eastAsia="Arial Unicode MS" w:hAnsi="Times New Roman" w:cs="Times New Roman"/>
          <w:kern w:val="1"/>
          <w:sz w:val="28"/>
          <w:szCs w:val="28"/>
        </w:rPr>
        <w:t xml:space="preserve">неприятие любых форм экстремизма, дискриминации на основе получаемых исторических сведений; </w:t>
      </w:r>
    </w:p>
    <w:p w:rsidR="003B529D" w:rsidRPr="0094732D" w:rsidRDefault="003B529D" w:rsidP="003B529D">
      <w:pPr>
        <w:ind w:firstLine="709"/>
        <w:jc w:val="both"/>
        <w:rPr>
          <w:rFonts w:ascii="Times New Roman" w:eastAsia="Arial Unicode MS" w:hAnsi="Times New Roman" w:cs="Times New Roman"/>
          <w:kern w:val="1"/>
          <w:sz w:val="28"/>
          <w:szCs w:val="28"/>
        </w:rPr>
      </w:pPr>
      <w:r w:rsidRPr="0094732D">
        <w:rPr>
          <w:rFonts w:ascii="Times New Roman" w:eastAsia="Arial Unicode MS" w:hAnsi="Times New Roman" w:cs="Times New Roman"/>
          <w:kern w:val="1"/>
          <w:sz w:val="28"/>
          <w:szCs w:val="28"/>
        </w:rPr>
        <w:t>установка на доступное осмысление исторического опыта;</w:t>
      </w:r>
    </w:p>
    <w:p w:rsidR="003B529D" w:rsidRPr="0094732D" w:rsidRDefault="003B529D" w:rsidP="003B529D">
      <w:pPr>
        <w:ind w:firstLine="709"/>
        <w:jc w:val="both"/>
        <w:rPr>
          <w:rFonts w:ascii="Times New Roman" w:eastAsia="Arial Unicode MS" w:hAnsi="Times New Roman" w:cs="Times New Roman"/>
          <w:kern w:val="1"/>
          <w:sz w:val="28"/>
          <w:szCs w:val="28"/>
        </w:rPr>
      </w:pPr>
      <w:r w:rsidRPr="0094732D">
        <w:rPr>
          <w:rFonts w:ascii="Times New Roman" w:eastAsia="Arial Unicode MS" w:hAnsi="Times New Roman" w:cs="Times New Roman"/>
          <w:kern w:val="1"/>
          <w:sz w:val="28"/>
          <w:szCs w:val="28"/>
        </w:rPr>
        <w:t>умение передать свои впечатления, соображения, умозаключения так, чтобы быть понятым другим человеком;</w:t>
      </w:r>
    </w:p>
    <w:p w:rsidR="003B529D" w:rsidRPr="0094732D" w:rsidRDefault="003B529D" w:rsidP="003B529D">
      <w:pPr>
        <w:ind w:firstLine="709"/>
        <w:jc w:val="both"/>
        <w:rPr>
          <w:rFonts w:ascii="Times New Roman" w:eastAsia="Arial Unicode MS" w:hAnsi="Times New Roman" w:cs="Times New Roman"/>
          <w:kern w:val="1"/>
          <w:sz w:val="28"/>
          <w:szCs w:val="28"/>
        </w:rPr>
      </w:pPr>
      <w:r w:rsidRPr="0094732D">
        <w:rPr>
          <w:rFonts w:ascii="Times New Roman" w:eastAsia="Arial Unicode MS" w:hAnsi="Times New Roman" w:cs="Times New Roman"/>
          <w:kern w:val="1"/>
          <w:sz w:val="28"/>
          <w:szCs w:val="28"/>
        </w:rPr>
        <w:t>углубление представлений о целостной и подробной картине мира, упорядоченной во времени.</w:t>
      </w:r>
    </w:p>
    <w:p w:rsidR="003B529D" w:rsidRPr="0094732D" w:rsidRDefault="003B529D" w:rsidP="003B529D">
      <w:pPr>
        <w:ind w:firstLine="709"/>
        <w:jc w:val="both"/>
        <w:rPr>
          <w:rFonts w:ascii="Times New Roman" w:eastAsia="Times New Roman" w:hAnsi="Times New Roman" w:cs="Times New Roman"/>
          <w:b/>
          <w:sz w:val="28"/>
          <w:szCs w:val="28"/>
        </w:rPr>
      </w:pPr>
    </w:p>
    <w:p w:rsidR="003B529D" w:rsidRPr="0094732D" w:rsidRDefault="003B529D" w:rsidP="003B529D">
      <w:pPr>
        <w:pStyle w:val="ae"/>
        <w:spacing w:line="240" w:lineRule="auto"/>
        <w:ind w:firstLine="0"/>
        <w:jc w:val="left"/>
        <w:rPr>
          <w:b/>
          <w:color w:val="auto"/>
          <w:kern w:val="28"/>
        </w:rPr>
      </w:pPr>
      <w:bookmarkStart w:id="27" w:name="_Toc96177173"/>
      <w:r w:rsidRPr="0094732D">
        <w:rPr>
          <w:b/>
          <w:color w:val="auto"/>
          <w:kern w:val="28"/>
        </w:rPr>
        <w:t>Метапредметные результаты</w:t>
      </w:r>
      <w:bookmarkEnd w:id="27"/>
    </w:p>
    <w:p w:rsidR="003B529D" w:rsidRPr="0094732D" w:rsidRDefault="003B529D" w:rsidP="003B529D">
      <w:pPr>
        <w:ind w:firstLine="709"/>
        <w:jc w:val="both"/>
        <w:rPr>
          <w:rFonts w:ascii="Times New Roman" w:eastAsia="Times New Roman" w:hAnsi="Times New Roman" w:cs="Times New Roman"/>
          <w:b/>
          <w:i/>
          <w:sz w:val="28"/>
          <w:szCs w:val="28"/>
        </w:rPr>
      </w:pPr>
      <w:r w:rsidRPr="0094732D">
        <w:rPr>
          <w:rFonts w:ascii="Times New Roman" w:eastAsia="Times New Roman" w:hAnsi="Times New Roman" w:cs="Times New Roman"/>
          <w:b/>
          <w:i/>
          <w:sz w:val="28"/>
          <w:szCs w:val="28"/>
        </w:rPr>
        <w:t>Овладение универсальными учебными познавательными действиями:</w:t>
      </w:r>
    </w:p>
    <w:p w:rsidR="003B529D" w:rsidRPr="0094732D" w:rsidRDefault="003B529D" w:rsidP="003B529D">
      <w:pPr>
        <w:ind w:firstLine="709"/>
        <w:jc w:val="both"/>
        <w:rPr>
          <w:rFonts w:ascii="Times New Roman" w:eastAsia="Arial Unicode MS" w:hAnsi="Times New Roman" w:cs="Times New Roman"/>
          <w:kern w:val="1"/>
          <w:sz w:val="28"/>
          <w:szCs w:val="28"/>
        </w:rPr>
      </w:pPr>
      <w:r w:rsidRPr="0094732D">
        <w:rPr>
          <w:rFonts w:ascii="Times New Roman" w:eastAsia="Arial Unicode MS" w:hAnsi="Times New Roman" w:cs="Times New Roman"/>
          <w:kern w:val="1"/>
          <w:sz w:val="28"/>
          <w:szCs w:val="28"/>
        </w:rPr>
        <w:t>соотносить с опорой на алгоритм учебных действий единичные исторические факты и общие явления;</w:t>
      </w:r>
    </w:p>
    <w:p w:rsidR="003B529D" w:rsidRPr="0094732D" w:rsidRDefault="003B529D" w:rsidP="003B529D">
      <w:pPr>
        <w:ind w:firstLine="709"/>
        <w:jc w:val="both"/>
        <w:rPr>
          <w:rFonts w:ascii="Times New Roman" w:eastAsia="Arial Unicode MS" w:hAnsi="Times New Roman" w:cs="Times New Roman"/>
          <w:kern w:val="1"/>
          <w:sz w:val="28"/>
          <w:szCs w:val="28"/>
        </w:rPr>
      </w:pPr>
      <w:r w:rsidRPr="0094732D">
        <w:rPr>
          <w:rFonts w:ascii="Times New Roman" w:eastAsia="Arial Unicode MS" w:hAnsi="Times New Roman" w:cs="Times New Roman"/>
          <w:kern w:val="1"/>
          <w:sz w:val="28"/>
          <w:szCs w:val="28"/>
        </w:rPr>
        <w:t>называть характерные, существенные признаки исторических событий и явлений;</w:t>
      </w:r>
    </w:p>
    <w:p w:rsidR="003B529D" w:rsidRPr="0094732D" w:rsidRDefault="003B529D" w:rsidP="003B529D">
      <w:pPr>
        <w:ind w:firstLine="709"/>
        <w:jc w:val="both"/>
        <w:rPr>
          <w:rFonts w:ascii="Times New Roman" w:eastAsia="Arial Unicode MS" w:hAnsi="Times New Roman" w:cs="Times New Roman"/>
          <w:kern w:val="1"/>
          <w:sz w:val="28"/>
          <w:szCs w:val="28"/>
        </w:rPr>
      </w:pPr>
      <w:r w:rsidRPr="0094732D">
        <w:rPr>
          <w:rFonts w:ascii="Times New Roman" w:eastAsia="Arial Unicode MS" w:hAnsi="Times New Roman" w:cs="Times New Roman"/>
          <w:kern w:val="1"/>
          <w:sz w:val="28"/>
          <w:szCs w:val="28"/>
        </w:rPr>
        <w:t>раскрывать смысл, значение важнейших исторических понятий с опорой на схему, ключевые слова;</w:t>
      </w:r>
    </w:p>
    <w:p w:rsidR="003B529D" w:rsidRPr="0094732D" w:rsidRDefault="003B529D" w:rsidP="003B529D">
      <w:pPr>
        <w:ind w:firstLine="709"/>
        <w:jc w:val="both"/>
        <w:rPr>
          <w:rFonts w:ascii="Times New Roman" w:eastAsia="Arial Unicode MS" w:hAnsi="Times New Roman" w:cs="Times New Roman"/>
          <w:kern w:val="1"/>
          <w:sz w:val="28"/>
          <w:szCs w:val="28"/>
        </w:rPr>
      </w:pPr>
      <w:r w:rsidRPr="0094732D">
        <w:rPr>
          <w:rFonts w:ascii="Times New Roman" w:eastAsia="Arial Unicode MS" w:hAnsi="Times New Roman" w:cs="Times New Roman"/>
          <w:kern w:val="1"/>
          <w:sz w:val="28"/>
          <w:szCs w:val="28"/>
        </w:rPr>
        <w:t>сравнивать после предварительного анализа исторические события и явления, определять в них общее и различия;</w:t>
      </w:r>
    </w:p>
    <w:p w:rsidR="003B529D" w:rsidRPr="0094732D" w:rsidRDefault="003B529D" w:rsidP="003B529D">
      <w:pPr>
        <w:ind w:firstLine="709"/>
        <w:jc w:val="both"/>
        <w:rPr>
          <w:rFonts w:ascii="Times New Roman" w:eastAsia="Arial Unicode MS" w:hAnsi="Times New Roman" w:cs="Times New Roman"/>
          <w:kern w:val="1"/>
          <w:sz w:val="28"/>
          <w:szCs w:val="28"/>
        </w:rPr>
      </w:pPr>
      <w:r w:rsidRPr="0094732D">
        <w:rPr>
          <w:rFonts w:ascii="Times New Roman" w:eastAsia="Arial Unicode MS" w:hAnsi="Times New Roman" w:cs="Times New Roman"/>
          <w:kern w:val="1"/>
          <w:sz w:val="28"/>
          <w:szCs w:val="28"/>
        </w:rPr>
        <w:t xml:space="preserve">устанавливать причинно-следственные связи при изучении исторических событий; </w:t>
      </w:r>
    </w:p>
    <w:p w:rsidR="003B529D" w:rsidRPr="0094732D" w:rsidRDefault="003B529D" w:rsidP="003B529D">
      <w:pPr>
        <w:ind w:firstLine="709"/>
        <w:jc w:val="both"/>
        <w:rPr>
          <w:rFonts w:ascii="Times New Roman" w:eastAsia="Arial Unicode MS" w:hAnsi="Times New Roman" w:cs="Times New Roman"/>
          <w:kern w:val="1"/>
          <w:sz w:val="28"/>
          <w:szCs w:val="28"/>
        </w:rPr>
      </w:pPr>
      <w:r w:rsidRPr="0094732D">
        <w:rPr>
          <w:rFonts w:ascii="Times New Roman" w:eastAsia="Arial Unicode MS" w:hAnsi="Times New Roman" w:cs="Times New Roman"/>
          <w:kern w:val="1"/>
          <w:sz w:val="28"/>
          <w:szCs w:val="28"/>
        </w:rPr>
        <w:t>владеть смысловым чтением;</w:t>
      </w:r>
    </w:p>
    <w:p w:rsidR="003B529D" w:rsidRPr="0094732D" w:rsidRDefault="003B529D" w:rsidP="003B529D">
      <w:pPr>
        <w:ind w:firstLine="709"/>
        <w:jc w:val="both"/>
        <w:rPr>
          <w:rFonts w:ascii="Times New Roman" w:eastAsia="Arial Unicode MS" w:hAnsi="Times New Roman" w:cs="Times New Roman"/>
          <w:kern w:val="1"/>
          <w:sz w:val="28"/>
          <w:szCs w:val="28"/>
        </w:rPr>
      </w:pPr>
      <w:r w:rsidRPr="0094732D">
        <w:rPr>
          <w:rFonts w:ascii="Times New Roman" w:eastAsia="Arial Unicode MS" w:hAnsi="Times New Roman" w:cs="Times New Roman"/>
          <w:kern w:val="1"/>
          <w:sz w:val="28"/>
          <w:szCs w:val="28"/>
        </w:rPr>
        <w:t>использовать вопросы как инструмент познания;</w:t>
      </w:r>
    </w:p>
    <w:p w:rsidR="003B529D" w:rsidRPr="0094732D" w:rsidRDefault="003B529D" w:rsidP="003B529D">
      <w:pPr>
        <w:ind w:firstLine="709"/>
        <w:jc w:val="both"/>
        <w:rPr>
          <w:rFonts w:ascii="Times New Roman" w:eastAsia="Arial Unicode MS" w:hAnsi="Times New Roman" w:cs="Times New Roman"/>
          <w:kern w:val="1"/>
          <w:sz w:val="28"/>
          <w:szCs w:val="28"/>
        </w:rPr>
      </w:pPr>
      <w:r w:rsidRPr="0094732D">
        <w:rPr>
          <w:rFonts w:ascii="Times New Roman" w:eastAsia="Arial Unicode MS" w:hAnsi="Times New Roman" w:cs="Times New Roman"/>
          <w:kern w:val="1"/>
          <w:sz w:val="28"/>
          <w:szCs w:val="28"/>
        </w:rPr>
        <w:t>с помощью педагога аргументировать свое мнение;</w:t>
      </w:r>
    </w:p>
    <w:p w:rsidR="003B529D" w:rsidRPr="0094732D" w:rsidRDefault="003B529D" w:rsidP="003B529D">
      <w:pPr>
        <w:ind w:firstLine="709"/>
        <w:jc w:val="both"/>
        <w:rPr>
          <w:rFonts w:ascii="Times New Roman" w:eastAsia="Arial Unicode MS" w:hAnsi="Times New Roman" w:cs="Times New Roman"/>
          <w:kern w:val="1"/>
          <w:sz w:val="28"/>
          <w:szCs w:val="28"/>
        </w:rPr>
      </w:pPr>
      <w:r w:rsidRPr="0094732D">
        <w:rPr>
          <w:rFonts w:ascii="Times New Roman" w:eastAsia="Arial Unicode MS" w:hAnsi="Times New Roman" w:cs="Times New Roman"/>
          <w:kern w:val="1"/>
          <w:sz w:val="28"/>
          <w:szCs w:val="28"/>
        </w:rPr>
        <w:t>с помощью педагога или самостоятельно формулировать обобщения и выводы;</w:t>
      </w:r>
    </w:p>
    <w:p w:rsidR="003B529D" w:rsidRPr="0094732D" w:rsidRDefault="003B529D" w:rsidP="003B529D">
      <w:pPr>
        <w:ind w:firstLine="709"/>
        <w:jc w:val="both"/>
        <w:rPr>
          <w:rFonts w:ascii="Times New Roman" w:eastAsia="Arial Unicode MS" w:hAnsi="Times New Roman" w:cs="Times New Roman"/>
          <w:kern w:val="1"/>
          <w:sz w:val="28"/>
          <w:szCs w:val="28"/>
        </w:rPr>
      </w:pPr>
      <w:r w:rsidRPr="0094732D">
        <w:rPr>
          <w:rFonts w:ascii="Times New Roman" w:eastAsia="Arial Unicode MS" w:hAnsi="Times New Roman" w:cs="Times New Roman"/>
          <w:kern w:val="1"/>
          <w:sz w:val="28"/>
          <w:szCs w:val="28"/>
        </w:rPr>
        <w:t>пользоваться словарями и другими поисковыми системами;</w:t>
      </w:r>
    </w:p>
    <w:p w:rsidR="003B529D" w:rsidRPr="0094732D" w:rsidRDefault="003B529D" w:rsidP="003B529D">
      <w:pPr>
        <w:ind w:firstLine="709"/>
        <w:jc w:val="both"/>
        <w:rPr>
          <w:rFonts w:ascii="Times New Roman" w:eastAsia="Arial Unicode MS" w:hAnsi="Times New Roman" w:cs="Times New Roman"/>
          <w:kern w:val="1"/>
          <w:sz w:val="28"/>
          <w:szCs w:val="28"/>
        </w:rPr>
      </w:pPr>
      <w:r w:rsidRPr="0094732D">
        <w:rPr>
          <w:rFonts w:ascii="Times New Roman" w:eastAsia="Arial Unicode MS" w:hAnsi="Times New Roman" w:cs="Times New Roman"/>
          <w:kern w:val="1"/>
          <w:sz w:val="28"/>
          <w:szCs w:val="28"/>
        </w:rPr>
        <w:t>с помощью педагога эффективно запоминать и систематизировать информацию.</w:t>
      </w:r>
    </w:p>
    <w:p w:rsidR="003B529D" w:rsidRPr="0094732D" w:rsidRDefault="003B529D" w:rsidP="003B529D">
      <w:pPr>
        <w:ind w:firstLine="709"/>
        <w:jc w:val="both"/>
        <w:rPr>
          <w:rFonts w:ascii="Times New Roman" w:eastAsia="Times New Roman" w:hAnsi="Times New Roman" w:cs="Times New Roman"/>
          <w:b/>
          <w:i/>
          <w:kern w:val="28"/>
          <w:sz w:val="28"/>
          <w:szCs w:val="28"/>
        </w:rPr>
      </w:pPr>
      <w:r w:rsidRPr="0094732D">
        <w:rPr>
          <w:rFonts w:ascii="Times New Roman" w:eastAsia="Times New Roman" w:hAnsi="Times New Roman" w:cs="Times New Roman"/>
          <w:b/>
          <w:i/>
          <w:kern w:val="28"/>
          <w:sz w:val="28"/>
          <w:szCs w:val="28"/>
        </w:rPr>
        <w:t>Овладение универсальными учебными коммуникативными действиями:</w:t>
      </w:r>
    </w:p>
    <w:p w:rsidR="003B529D" w:rsidRPr="0094732D" w:rsidRDefault="003B529D" w:rsidP="003B529D">
      <w:pPr>
        <w:ind w:firstLine="709"/>
        <w:jc w:val="both"/>
        <w:rPr>
          <w:rFonts w:ascii="Times New Roman" w:eastAsia="Arial Unicode MS" w:hAnsi="Times New Roman" w:cs="Times New Roman"/>
          <w:kern w:val="1"/>
          <w:sz w:val="28"/>
          <w:szCs w:val="28"/>
        </w:rPr>
      </w:pPr>
      <w:r w:rsidRPr="0094732D">
        <w:rPr>
          <w:rFonts w:ascii="Times New Roman" w:eastAsia="Arial Unicode MS" w:hAnsi="Times New Roman" w:cs="Times New Roman"/>
          <w:kern w:val="1"/>
          <w:sz w:val="28"/>
          <w:szCs w:val="28"/>
        </w:rPr>
        <w:t xml:space="preserve">использовать информационно-коммуникационные технологии; </w:t>
      </w:r>
    </w:p>
    <w:p w:rsidR="003B529D" w:rsidRPr="0094732D" w:rsidRDefault="003B529D" w:rsidP="003B529D">
      <w:pPr>
        <w:ind w:firstLine="709"/>
        <w:jc w:val="both"/>
        <w:rPr>
          <w:rFonts w:ascii="Times New Roman" w:eastAsia="Arial Unicode MS" w:hAnsi="Times New Roman" w:cs="Times New Roman"/>
          <w:kern w:val="1"/>
          <w:sz w:val="28"/>
          <w:szCs w:val="28"/>
        </w:rPr>
      </w:pPr>
      <w:r w:rsidRPr="0094732D">
        <w:rPr>
          <w:rFonts w:ascii="Times New Roman" w:eastAsia="Arial Unicode MS" w:hAnsi="Times New Roman" w:cs="Times New Roman"/>
          <w:kern w:val="1"/>
          <w:sz w:val="28"/>
          <w:szCs w:val="28"/>
        </w:rPr>
        <w:t>воспринимать и с помощью педагога, а затем самостоятельно, формулировать суждения об исторических событиях;</w:t>
      </w:r>
    </w:p>
    <w:p w:rsidR="003B529D" w:rsidRPr="0094732D" w:rsidRDefault="003B529D" w:rsidP="003B529D">
      <w:pPr>
        <w:ind w:firstLine="709"/>
        <w:jc w:val="both"/>
        <w:rPr>
          <w:rFonts w:ascii="Times New Roman" w:eastAsia="Arial Unicode MS" w:hAnsi="Times New Roman" w:cs="Times New Roman"/>
          <w:kern w:val="1"/>
          <w:sz w:val="28"/>
          <w:szCs w:val="28"/>
        </w:rPr>
      </w:pPr>
      <w:r w:rsidRPr="0094732D">
        <w:rPr>
          <w:rFonts w:ascii="Times New Roman" w:eastAsia="Arial Unicode MS" w:hAnsi="Times New Roman" w:cs="Times New Roman"/>
          <w:kern w:val="1"/>
          <w:sz w:val="28"/>
          <w:szCs w:val="28"/>
        </w:rPr>
        <w:t>с помощью педагога или самостоятельно составлять устные и письменные тексты с использованием иллюстративных материалов для выступления перед аудиторией;</w:t>
      </w:r>
    </w:p>
    <w:p w:rsidR="003B529D" w:rsidRPr="0094732D" w:rsidRDefault="003B529D" w:rsidP="003B529D">
      <w:pPr>
        <w:ind w:firstLine="709"/>
        <w:jc w:val="both"/>
        <w:rPr>
          <w:rFonts w:ascii="Times New Roman" w:eastAsia="Arial Unicode MS" w:hAnsi="Times New Roman" w:cs="Times New Roman"/>
          <w:kern w:val="1"/>
          <w:sz w:val="28"/>
          <w:szCs w:val="28"/>
        </w:rPr>
      </w:pPr>
      <w:r w:rsidRPr="0094732D">
        <w:rPr>
          <w:rFonts w:ascii="Times New Roman" w:eastAsia="Arial Unicode MS" w:hAnsi="Times New Roman" w:cs="Times New Roman"/>
          <w:kern w:val="1"/>
          <w:sz w:val="28"/>
          <w:szCs w:val="28"/>
        </w:rPr>
        <w:t>организовывать учебное сотрудничество и совместную деятельность с учителем и сверстниками; работать индивидуально и в группе.</w:t>
      </w:r>
    </w:p>
    <w:p w:rsidR="003B529D" w:rsidRPr="0094732D" w:rsidRDefault="003B529D" w:rsidP="003B529D">
      <w:pPr>
        <w:ind w:firstLine="709"/>
        <w:jc w:val="both"/>
        <w:rPr>
          <w:rFonts w:ascii="Times New Roman" w:eastAsia="Times New Roman" w:hAnsi="Times New Roman" w:cs="Times New Roman"/>
          <w:b/>
          <w:i/>
          <w:sz w:val="28"/>
          <w:szCs w:val="28"/>
        </w:rPr>
      </w:pPr>
      <w:r w:rsidRPr="0094732D">
        <w:rPr>
          <w:rFonts w:ascii="Times New Roman" w:eastAsia="Times New Roman" w:hAnsi="Times New Roman" w:cs="Times New Roman"/>
          <w:b/>
          <w:i/>
          <w:sz w:val="28"/>
          <w:szCs w:val="28"/>
        </w:rPr>
        <w:t>Овладение универсальными учебными регулятивными действиями:</w:t>
      </w:r>
    </w:p>
    <w:p w:rsidR="003B529D" w:rsidRPr="0094732D" w:rsidRDefault="003B529D" w:rsidP="003B529D">
      <w:pPr>
        <w:ind w:firstLine="709"/>
        <w:jc w:val="both"/>
        <w:rPr>
          <w:rFonts w:ascii="Times New Roman" w:eastAsia="Arial Unicode MS" w:hAnsi="Times New Roman" w:cs="Times New Roman"/>
          <w:kern w:val="1"/>
          <w:sz w:val="28"/>
          <w:szCs w:val="28"/>
        </w:rPr>
      </w:pPr>
      <w:r w:rsidRPr="0094732D">
        <w:rPr>
          <w:rFonts w:ascii="Times New Roman" w:eastAsia="Arial Unicode MS" w:hAnsi="Times New Roman" w:cs="Times New Roman"/>
          <w:kern w:val="1"/>
          <w:sz w:val="28"/>
          <w:szCs w:val="28"/>
        </w:rPr>
        <w:t xml:space="preserve">понимать цели своего обучения, ставить и формулировать для себя новые </w:t>
      </w:r>
      <w:r w:rsidRPr="0094732D">
        <w:rPr>
          <w:rFonts w:ascii="Times New Roman" w:eastAsia="Arial Unicode MS" w:hAnsi="Times New Roman" w:cs="Times New Roman"/>
          <w:kern w:val="1"/>
          <w:sz w:val="28"/>
          <w:szCs w:val="28"/>
        </w:rPr>
        <w:lastRenderedPageBreak/>
        <w:t>задачи в учебе и познавательной деятельности;</w:t>
      </w:r>
    </w:p>
    <w:p w:rsidR="003B529D" w:rsidRPr="0094732D" w:rsidRDefault="003B529D" w:rsidP="003B529D">
      <w:pPr>
        <w:ind w:firstLine="709"/>
        <w:jc w:val="both"/>
        <w:rPr>
          <w:rFonts w:ascii="Times New Roman" w:eastAsia="Arial Unicode MS" w:hAnsi="Times New Roman" w:cs="Times New Roman"/>
          <w:kern w:val="1"/>
          <w:sz w:val="28"/>
          <w:szCs w:val="28"/>
        </w:rPr>
      </w:pPr>
      <w:r w:rsidRPr="0094732D">
        <w:rPr>
          <w:rFonts w:ascii="Times New Roman" w:eastAsia="Arial Unicode MS" w:hAnsi="Times New Roman" w:cs="Times New Roman"/>
          <w:kern w:val="1"/>
          <w:sz w:val="28"/>
          <w:szCs w:val="28"/>
        </w:rPr>
        <w:t>осознанно выбирать наиболее эффективные способы решения учебных задач по предмету.</w:t>
      </w:r>
    </w:p>
    <w:p w:rsidR="003B529D" w:rsidRPr="0094732D" w:rsidRDefault="003B529D" w:rsidP="003B529D">
      <w:pPr>
        <w:ind w:firstLine="709"/>
        <w:jc w:val="both"/>
        <w:rPr>
          <w:rFonts w:ascii="Times New Roman" w:eastAsia="Arial Unicode MS" w:hAnsi="Times New Roman" w:cs="Times New Roman"/>
          <w:kern w:val="1"/>
          <w:sz w:val="28"/>
          <w:szCs w:val="28"/>
        </w:rPr>
      </w:pPr>
      <w:r w:rsidRPr="0094732D">
        <w:rPr>
          <w:rFonts w:ascii="Times New Roman" w:eastAsia="Arial Unicode MS" w:hAnsi="Times New Roman" w:cs="Times New Roman"/>
          <w:kern w:val="1"/>
          <w:sz w:val="28"/>
          <w:szCs w:val="28"/>
        </w:rPr>
        <w:t>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3B529D" w:rsidRPr="0094732D" w:rsidRDefault="003B529D" w:rsidP="003B529D">
      <w:pPr>
        <w:ind w:firstLine="709"/>
        <w:jc w:val="both"/>
        <w:rPr>
          <w:rFonts w:ascii="Times New Roman" w:eastAsia="Arial Unicode MS" w:hAnsi="Times New Roman" w:cs="Times New Roman"/>
          <w:kern w:val="1"/>
          <w:sz w:val="28"/>
          <w:szCs w:val="28"/>
        </w:rPr>
      </w:pPr>
      <w:r w:rsidRPr="0094732D">
        <w:rPr>
          <w:rFonts w:ascii="Times New Roman" w:eastAsia="Arial Unicode MS" w:hAnsi="Times New Roman" w:cs="Times New Roman"/>
          <w:kern w:val="1"/>
          <w:sz w:val="28"/>
          <w:szCs w:val="28"/>
        </w:rPr>
        <w:t>регулировать способ выражения эмоций.</w:t>
      </w:r>
    </w:p>
    <w:p w:rsidR="003B529D" w:rsidRPr="0094732D" w:rsidRDefault="003B529D" w:rsidP="003B529D">
      <w:pPr>
        <w:ind w:firstLine="709"/>
        <w:jc w:val="both"/>
        <w:rPr>
          <w:rFonts w:ascii="Times New Roman" w:eastAsia="Arial Unicode MS" w:hAnsi="Times New Roman" w:cs="Times New Roman"/>
          <w:kern w:val="1"/>
          <w:sz w:val="28"/>
          <w:szCs w:val="28"/>
        </w:rPr>
      </w:pPr>
      <w:r w:rsidRPr="0094732D">
        <w:rPr>
          <w:rFonts w:ascii="Times New Roman" w:eastAsia="Arial Unicode MS" w:hAnsi="Times New Roman" w:cs="Times New Roman"/>
          <w:kern w:val="1"/>
          <w:sz w:val="28"/>
          <w:szCs w:val="28"/>
        </w:rPr>
        <w:t>уметь признавать свое право на ошибку и такое же право другого.</w:t>
      </w:r>
    </w:p>
    <w:p w:rsidR="003B529D" w:rsidRPr="0094732D" w:rsidRDefault="003B529D" w:rsidP="003B529D">
      <w:pPr>
        <w:ind w:firstLine="709"/>
        <w:jc w:val="both"/>
        <w:rPr>
          <w:rFonts w:ascii="Times New Roman" w:eastAsia="Arial Unicode MS" w:hAnsi="Times New Roman" w:cs="Times New Roman"/>
          <w:kern w:val="1"/>
          <w:sz w:val="28"/>
          <w:szCs w:val="28"/>
        </w:rPr>
      </w:pPr>
    </w:p>
    <w:p w:rsidR="003B529D" w:rsidRPr="0094732D" w:rsidRDefault="003B529D" w:rsidP="003B529D">
      <w:pPr>
        <w:pStyle w:val="ae"/>
        <w:spacing w:line="240" w:lineRule="auto"/>
        <w:ind w:firstLine="0"/>
        <w:jc w:val="left"/>
        <w:rPr>
          <w:b/>
          <w:color w:val="auto"/>
          <w:kern w:val="28"/>
        </w:rPr>
      </w:pPr>
      <w:bookmarkStart w:id="28" w:name="_Toc96177174"/>
      <w:r w:rsidRPr="0094732D">
        <w:rPr>
          <w:b/>
          <w:color w:val="auto"/>
          <w:kern w:val="28"/>
        </w:rPr>
        <w:t>Предметные результаты</w:t>
      </w:r>
      <w:bookmarkEnd w:id="28"/>
    </w:p>
    <w:p w:rsidR="003B529D" w:rsidRPr="0094732D" w:rsidRDefault="003B529D" w:rsidP="003B529D">
      <w:pPr>
        <w:ind w:firstLine="709"/>
        <w:jc w:val="both"/>
        <w:rPr>
          <w:rFonts w:ascii="Times New Roman" w:eastAsia="Arial Unicode MS" w:hAnsi="Times New Roman" w:cs="Times New Roman"/>
          <w:kern w:val="1"/>
          <w:sz w:val="28"/>
          <w:szCs w:val="28"/>
        </w:rPr>
      </w:pPr>
      <w:r w:rsidRPr="0094732D">
        <w:rPr>
          <w:rFonts w:ascii="Times New Roman" w:eastAsia="Arial Unicode MS" w:hAnsi="Times New Roman" w:cs="Times New Roman"/>
          <w:kern w:val="1"/>
          <w:sz w:val="28"/>
          <w:szCs w:val="28"/>
        </w:rPr>
        <w:t>Результаты освоения обучающимися программы учебного предмета «История» предполагают, что у обучающегося сформированы умения:</w:t>
      </w:r>
    </w:p>
    <w:p w:rsidR="003B529D" w:rsidRPr="0094732D" w:rsidRDefault="003B529D" w:rsidP="003B529D">
      <w:pPr>
        <w:ind w:firstLine="709"/>
        <w:jc w:val="both"/>
        <w:rPr>
          <w:rFonts w:ascii="Times New Roman" w:eastAsia="Arial Unicode MS" w:hAnsi="Times New Roman" w:cs="Times New Roman"/>
          <w:kern w:val="1"/>
          <w:sz w:val="28"/>
          <w:szCs w:val="28"/>
        </w:rPr>
      </w:pPr>
      <w:r w:rsidRPr="0094732D">
        <w:rPr>
          <w:rFonts w:ascii="Times New Roman" w:eastAsia="Arial Unicode MS" w:hAnsi="Times New Roman" w:cs="Times New Roman"/>
          <w:kern w:val="1"/>
          <w:sz w:val="28"/>
          <w:szCs w:val="28"/>
        </w:rPr>
        <w:t>определять последовательность событий, явлений, процессов; соотносить события истории разных стран и народов с историческими периодами, событиями региональной и мировой истории, события истории родного края и истории России; определять современников исторических событий, явлений и процессов, используя «ленту времени»;</w:t>
      </w:r>
    </w:p>
    <w:p w:rsidR="003B529D" w:rsidRPr="0094732D" w:rsidRDefault="003B529D" w:rsidP="003B529D">
      <w:pPr>
        <w:ind w:firstLine="709"/>
        <w:jc w:val="both"/>
        <w:rPr>
          <w:rFonts w:ascii="Times New Roman" w:eastAsia="Arial Unicode MS" w:hAnsi="Times New Roman" w:cs="Times New Roman"/>
          <w:kern w:val="1"/>
          <w:sz w:val="28"/>
          <w:szCs w:val="28"/>
        </w:rPr>
      </w:pPr>
      <w:r w:rsidRPr="0094732D">
        <w:rPr>
          <w:rFonts w:ascii="Times New Roman" w:eastAsia="Arial Unicode MS" w:hAnsi="Times New Roman" w:cs="Times New Roman"/>
          <w:kern w:val="1"/>
          <w:sz w:val="28"/>
          <w:szCs w:val="28"/>
        </w:rPr>
        <w:t>выявлять особенности развития культуры, быта и нравов народов в различные исторические эпохи;</w:t>
      </w:r>
    </w:p>
    <w:p w:rsidR="003B529D" w:rsidRPr="0094732D" w:rsidRDefault="003B529D" w:rsidP="003B529D">
      <w:pPr>
        <w:ind w:firstLine="709"/>
        <w:jc w:val="both"/>
        <w:rPr>
          <w:rFonts w:ascii="Times New Roman" w:eastAsia="Arial Unicode MS" w:hAnsi="Times New Roman" w:cs="Times New Roman"/>
          <w:kern w:val="1"/>
          <w:sz w:val="28"/>
          <w:szCs w:val="28"/>
        </w:rPr>
      </w:pPr>
      <w:r w:rsidRPr="0094732D">
        <w:rPr>
          <w:rFonts w:ascii="Times New Roman" w:eastAsia="Arial Unicode MS" w:hAnsi="Times New Roman" w:cs="Times New Roman"/>
          <w:kern w:val="1"/>
          <w:sz w:val="28"/>
          <w:szCs w:val="28"/>
        </w:rPr>
        <w:t>использовать исторические понятия для решения учебных и практических задач;</w:t>
      </w:r>
    </w:p>
    <w:p w:rsidR="003B529D" w:rsidRPr="0094732D" w:rsidRDefault="003B529D" w:rsidP="003B529D">
      <w:pPr>
        <w:ind w:firstLine="709"/>
        <w:jc w:val="both"/>
        <w:rPr>
          <w:rFonts w:ascii="Times New Roman" w:eastAsia="Arial Unicode MS" w:hAnsi="Times New Roman" w:cs="Times New Roman"/>
          <w:kern w:val="1"/>
          <w:sz w:val="28"/>
          <w:szCs w:val="28"/>
        </w:rPr>
      </w:pPr>
      <w:r w:rsidRPr="0094732D">
        <w:rPr>
          <w:rFonts w:ascii="Times New Roman" w:eastAsia="Arial Unicode MS" w:hAnsi="Times New Roman" w:cs="Times New Roman"/>
          <w:kern w:val="1"/>
          <w:sz w:val="28"/>
          <w:szCs w:val="28"/>
        </w:rPr>
        <w:t>рассказывать об исторических событиях, явлениях, процессах истории родного края, истории России и мировой истории и их участниках на основе самостоятельно составленного плана либо под руководством педагог, демонстрируя понимание исторических явлений, процессов и знание необходимых фактов, дат, исторических понятий;</w:t>
      </w:r>
    </w:p>
    <w:p w:rsidR="003B529D" w:rsidRPr="0094732D" w:rsidRDefault="003B529D" w:rsidP="003B529D">
      <w:pPr>
        <w:ind w:firstLine="709"/>
        <w:jc w:val="both"/>
        <w:rPr>
          <w:rFonts w:ascii="Times New Roman" w:eastAsia="Arial Unicode MS" w:hAnsi="Times New Roman" w:cs="Times New Roman"/>
          <w:kern w:val="1"/>
          <w:sz w:val="28"/>
          <w:szCs w:val="28"/>
        </w:rPr>
      </w:pPr>
      <w:r w:rsidRPr="0094732D">
        <w:rPr>
          <w:rFonts w:ascii="Times New Roman" w:eastAsia="Arial Unicode MS" w:hAnsi="Times New Roman" w:cs="Times New Roman"/>
          <w:kern w:val="1"/>
          <w:sz w:val="28"/>
          <w:szCs w:val="28"/>
        </w:rPr>
        <w:t>выявлять существенные черты и характерные признаки исторических событий, явлений, процессов, используя алгоритм учебных действий;</w:t>
      </w:r>
    </w:p>
    <w:p w:rsidR="003B529D" w:rsidRPr="0094732D" w:rsidRDefault="003B529D" w:rsidP="003B529D">
      <w:pPr>
        <w:ind w:firstLine="709"/>
        <w:jc w:val="both"/>
        <w:rPr>
          <w:rFonts w:ascii="Times New Roman" w:eastAsia="Arial Unicode MS" w:hAnsi="Times New Roman" w:cs="Times New Roman"/>
          <w:kern w:val="1"/>
          <w:sz w:val="28"/>
          <w:szCs w:val="28"/>
        </w:rPr>
      </w:pPr>
      <w:r w:rsidRPr="0094732D">
        <w:rPr>
          <w:rFonts w:ascii="Times New Roman" w:eastAsia="Arial Unicode MS" w:hAnsi="Times New Roman" w:cs="Times New Roman"/>
          <w:kern w:val="1"/>
          <w:sz w:val="28"/>
          <w:szCs w:val="28"/>
        </w:rPr>
        <w:t>под руководством педагога устанавливать причинно-следственные, пространственные, временные связи исторических событий, явлений, процессов изучаемого периода, их взаимосвязь (при наличии) с важнейшими событиями XX - начала XXI вв. (Февральская и Октябрьская революции 1917 г., Великая Отечественная война, распад СССР, сложные 1990-е годы, возрождение страны с 2000-х годов, воссоединение Крыма с Россией 2014 года); характеризовать итоги и историческое значение событий;</w:t>
      </w:r>
    </w:p>
    <w:p w:rsidR="003B529D" w:rsidRPr="0094732D" w:rsidRDefault="003B529D" w:rsidP="003B529D">
      <w:pPr>
        <w:ind w:firstLine="709"/>
        <w:jc w:val="both"/>
        <w:rPr>
          <w:rFonts w:ascii="Times New Roman" w:eastAsia="Arial Unicode MS" w:hAnsi="Times New Roman" w:cs="Times New Roman"/>
          <w:kern w:val="1"/>
          <w:sz w:val="28"/>
          <w:szCs w:val="28"/>
        </w:rPr>
      </w:pPr>
      <w:r w:rsidRPr="0094732D">
        <w:rPr>
          <w:rFonts w:ascii="Times New Roman" w:eastAsia="Arial Unicode MS" w:hAnsi="Times New Roman" w:cs="Times New Roman"/>
          <w:kern w:val="1"/>
          <w:sz w:val="28"/>
          <w:szCs w:val="28"/>
        </w:rPr>
        <w:t>сравнивать по алгоритму, схеме исторические события, явления, процессы в различные исторические эпохи;</w:t>
      </w:r>
    </w:p>
    <w:p w:rsidR="003B529D" w:rsidRPr="0094732D" w:rsidRDefault="003B529D" w:rsidP="003B529D">
      <w:pPr>
        <w:ind w:firstLine="709"/>
        <w:jc w:val="both"/>
        <w:rPr>
          <w:rFonts w:ascii="Times New Roman" w:eastAsia="Arial Unicode MS" w:hAnsi="Times New Roman" w:cs="Times New Roman"/>
          <w:kern w:val="1"/>
          <w:sz w:val="28"/>
          <w:szCs w:val="28"/>
        </w:rPr>
      </w:pPr>
      <w:r w:rsidRPr="0094732D">
        <w:rPr>
          <w:rFonts w:ascii="Times New Roman" w:eastAsia="Arial Unicode MS" w:hAnsi="Times New Roman" w:cs="Times New Roman"/>
          <w:kern w:val="1"/>
          <w:sz w:val="28"/>
          <w:szCs w:val="28"/>
        </w:rPr>
        <w:t>определять и аргументировать собственную или предложенную точку зрения с опорой на фактический материал, в том числе используя источники разных типов;</w:t>
      </w:r>
    </w:p>
    <w:p w:rsidR="003B529D" w:rsidRPr="0094732D" w:rsidRDefault="003B529D" w:rsidP="003B529D">
      <w:pPr>
        <w:ind w:firstLine="709"/>
        <w:jc w:val="both"/>
        <w:rPr>
          <w:rFonts w:ascii="Times New Roman" w:eastAsia="Arial Unicode MS" w:hAnsi="Times New Roman" w:cs="Times New Roman"/>
          <w:kern w:val="1"/>
          <w:sz w:val="28"/>
          <w:szCs w:val="28"/>
        </w:rPr>
      </w:pPr>
      <w:r w:rsidRPr="0094732D">
        <w:rPr>
          <w:rFonts w:ascii="Times New Roman" w:eastAsia="Arial Unicode MS" w:hAnsi="Times New Roman" w:cs="Times New Roman"/>
          <w:kern w:val="1"/>
          <w:sz w:val="28"/>
          <w:szCs w:val="28"/>
        </w:rPr>
        <w:t>различать основные типы исторических источников: письменные, вещественные, аудиовизуальные;</w:t>
      </w:r>
    </w:p>
    <w:p w:rsidR="003B529D" w:rsidRPr="0094732D" w:rsidRDefault="003B529D" w:rsidP="003B529D">
      <w:pPr>
        <w:ind w:firstLine="709"/>
        <w:jc w:val="both"/>
        <w:rPr>
          <w:rFonts w:ascii="Times New Roman" w:eastAsia="Arial Unicode MS" w:hAnsi="Times New Roman" w:cs="Times New Roman"/>
          <w:kern w:val="1"/>
          <w:sz w:val="28"/>
          <w:szCs w:val="28"/>
        </w:rPr>
      </w:pPr>
      <w:r w:rsidRPr="0094732D">
        <w:rPr>
          <w:rFonts w:ascii="Times New Roman" w:eastAsia="Arial Unicode MS" w:hAnsi="Times New Roman" w:cs="Times New Roman"/>
          <w:kern w:val="1"/>
          <w:sz w:val="28"/>
          <w:szCs w:val="28"/>
        </w:rPr>
        <w:t xml:space="preserve">находить и критически анализировать по алгоритму для решения познавательной задачи исторические источники разных типов (в том числе по истории родного края), оценивать их полноту и достоверность, соотносить с </w:t>
      </w:r>
      <w:r w:rsidRPr="0094732D">
        <w:rPr>
          <w:rFonts w:ascii="Times New Roman" w:eastAsia="Arial Unicode MS" w:hAnsi="Times New Roman" w:cs="Times New Roman"/>
          <w:kern w:val="1"/>
          <w:sz w:val="28"/>
          <w:szCs w:val="28"/>
        </w:rPr>
        <w:lastRenderedPageBreak/>
        <w:t>историческим периодом; соотносить извлеченную информацию с информацией из других источников при изучении исторических событий, явлений, процессов; привлекать контекстную информацию при работе с историческими источниками;</w:t>
      </w:r>
    </w:p>
    <w:p w:rsidR="003B529D" w:rsidRPr="0094732D" w:rsidRDefault="003B529D" w:rsidP="003B529D">
      <w:pPr>
        <w:ind w:firstLine="709"/>
        <w:jc w:val="both"/>
        <w:rPr>
          <w:rFonts w:ascii="Times New Roman" w:eastAsia="Arial Unicode MS" w:hAnsi="Times New Roman" w:cs="Times New Roman"/>
          <w:kern w:val="1"/>
          <w:sz w:val="28"/>
          <w:szCs w:val="28"/>
        </w:rPr>
      </w:pPr>
      <w:r w:rsidRPr="0094732D">
        <w:rPr>
          <w:rFonts w:ascii="Times New Roman" w:eastAsia="Arial Unicode MS" w:hAnsi="Times New Roman" w:cs="Times New Roman"/>
          <w:kern w:val="1"/>
          <w:sz w:val="28"/>
          <w:szCs w:val="28"/>
        </w:rPr>
        <w:t>читать и анализировать историческую карту/схему; характеризовать на основе анализа исторической карты/схемы исторические события, явления, процессы; сопоставлять информацию, представленную на исторической карте/схеме, с информацией из других источников;</w:t>
      </w:r>
    </w:p>
    <w:p w:rsidR="003B529D" w:rsidRPr="0094732D" w:rsidRDefault="003B529D" w:rsidP="003B529D">
      <w:pPr>
        <w:ind w:firstLine="709"/>
        <w:jc w:val="both"/>
        <w:rPr>
          <w:rFonts w:ascii="Times New Roman" w:eastAsia="Arial Unicode MS" w:hAnsi="Times New Roman" w:cs="Times New Roman"/>
          <w:kern w:val="1"/>
          <w:sz w:val="28"/>
          <w:szCs w:val="28"/>
        </w:rPr>
      </w:pPr>
      <w:r w:rsidRPr="0094732D">
        <w:rPr>
          <w:rFonts w:ascii="Times New Roman" w:eastAsia="Arial Unicode MS" w:hAnsi="Times New Roman" w:cs="Times New Roman"/>
          <w:kern w:val="1"/>
          <w:sz w:val="28"/>
          <w:szCs w:val="28"/>
        </w:rPr>
        <w:t>анализировать текстовые, визуальные источники исторической информации; представлять историческую информацию под руководством учителя в форме таблиц, схем, диаграмм;</w:t>
      </w:r>
    </w:p>
    <w:p w:rsidR="003B529D" w:rsidRPr="0094732D" w:rsidRDefault="003B529D" w:rsidP="003B529D">
      <w:pPr>
        <w:ind w:firstLine="709"/>
        <w:jc w:val="both"/>
        <w:rPr>
          <w:rFonts w:ascii="Times New Roman" w:eastAsia="Arial Unicode MS" w:hAnsi="Times New Roman" w:cs="Times New Roman"/>
          <w:kern w:val="1"/>
          <w:sz w:val="28"/>
          <w:szCs w:val="28"/>
        </w:rPr>
      </w:pPr>
      <w:r w:rsidRPr="0094732D">
        <w:rPr>
          <w:rFonts w:ascii="Times New Roman" w:eastAsia="Arial Unicode MS" w:hAnsi="Times New Roman" w:cs="Times New Roman"/>
          <w:kern w:val="1"/>
          <w:sz w:val="28"/>
          <w:szCs w:val="28"/>
        </w:rPr>
        <w:t>осуществлять с соблюдением правил информационной безопасности поиск исторической информации в справочной литературе, сети Интернет для решения познавательных задач, оценивать полноту и достоверность информации;</w:t>
      </w:r>
    </w:p>
    <w:p w:rsidR="003B529D" w:rsidRPr="0094732D" w:rsidRDefault="003B529D" w:rsidP="003B529D">
      <w:pPr>
        <w:ind w:firstLine="709"/>
        <w:jc w:val="both"/>
        <w:rPr>
          <w:rFonts w:ascii="Times New Roman" w:eastAsia="Arial Unicode MS" w:hAnsi="Times New Roman" w:cs="Times New Roman"/>
          <w:kern w:val="1"/>
          <w:sz w:val="28"/>
          <w:szCs w:val="28"/>
        </w:rPr>
      </w:pPr>
      <w:r w:rsidRPr="0094732D">
        <w:rPr>
          <w:rFonts w:ascii="Times New Roman" w:eastAsia="Arial Unicode MS" w:hAnsi="Times New Roman" w:cs="Times New Roman"/>
          <w:kern w:val="1"/>
          <w:sz w:val="28"/>
          <w:szCs w:val="28"/>
        </w:rPr>
        <w:t>приобретение опыта взаимодействия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уважения к историческому наследию народов России.</w:t>
      </w:r>
    </w:p>
    <w:p w:rsidR="003B529D" w:rsidRPr="0094732D" w:rsidRDefault="003B529D" w:rsidP="003B529D">
      <w:pPr>
        <w:adjustRightInd w:val="0"/>
        <w:ind w:firstLine="709"/>
        <w:jc w:val="both"/>
        <w:rPr>
          <w:rFonts w:ascii="Times New Roman" w:hAnsi="Times New Roman" w:cs="Times New Roman"/>
          <w:sz w:val="28"/>
          <w:szCs w:val="28"/>
        </w:rPr>
      </w:pPr>
    </w:p>
    <w:p w:rsidR="003B529D" w:rsidRPr="0094732D" w:rsidRDefault="003B529D" w:rsidP="003B529D">
      <w:pPr>
        <w:ind w:firstLine="567"/>
        <w:jc w:val="both"/>
        <w:rPr>
          <w:rFonts w:ascii="Times New Roman" w:hAnsi="Times New Roman" w:cs="Times New Roman"/>
          <w:b/>
          <w:sz w:val="28"/>
          <w:szCs w:val="28"/>
        </w:rPr>
      </w:pPr>
      <w:bookmarkStart w:id="29" w:name="_Toc96177175"/>
      <w:r w:rsidRPr="0094732D">
        <w:rPr>
          <w:rFonts w:ascii="Times New Roman" w:hAnsi="Times New Roman" w:cs="Times New Roman"/>
          <w:b/>
          <w:sz w:val="28"/>
          <w:szCs w:val="28"/>
        </w:rPr>
        <w:t>Требования к предметным результатам освоения учебного предмета «История», распределенные по годам обучения</w:t>
      </w:r>
      <w:bookmarkEnd w:id="29"/>
    </w:p>
    <w:p w:rsidR="003B529D" w:rsidRPr="0094732D" w:rsidRDefault="003B529D" w:rsidP="003B529D">
      <w:pPr>
        <w:ind w:firstLine="567"/>
        <w:jc w:val="both"/>
        <w:rPr>
          <w:rFonts w:ascii="Times New Roman" w:hAnsi="Times New Roman" w:cs="Times New Roman"/>
          <w:sz w:val="28"/>
          <w:szCs w:val="28"/>
        </w:rPr>
      </w:pPr>
      <w:r w:rsidRPr="0094732D">
        <w:rPr>
          <w:rFonts w:ascii="Times New Roman" w:hAnsi="Times New Roman" w:cs="Times New Roman"/>
          <w:sz w:val="28"/>
          <w:szCs w:val="28"/>
        </w:rPr>
        <w:t>Результаты по годам формулируются по принципу добавления новых результатов от года к году, уже названные в предыдущих годах позиции, как правило, дословно не повторяются, но учитываются (результаты очередного года по умолчанию включают результаты предыдущих лет).</w:t>
      </w:r>
    </w:p>
    <w:p w:rsidR="003B529D" w:rsidRPr="0094732D" w:rsidRDefault="003B529D" w:rsidP="003B529D">
      <w:pPr>
        <w:ind w:firstLine="567"/>
        <w:jc w:val="both"/>
        <w:rPr>
          <w:rFonts w:ascii="Times New Roman" w:hAnsi="Times New Roman" w:cs="Times New Roman"/>
          <w:sz w:val="28"/>
          <w:szCs w:val="28"/>
        </w:rPr>
      </w:pPr>
    </w:p>
    <w:p w:rsidR="003B529D" w:rsidRPr="0094732D" w:rsidRDefault="003B529D" w:rsidP="003B529D">
      <w:pPr>
        <w:suppressAutoHyphens/>
        <w:adjustRightInd w:val="0"/>
        <w:jc w:val="both"/>
        <w:textAlignment w:val="center"/>
        <w:rPr>
          <w:rFonts w:ascii="Times New Roman" w:eastAsiaTheme="majorEastAsia" w:hAnsi="Times New Roman" w:cs="Times New Roman"/>
          <w:b/>
          <w:bCs/>
          <w:sz w:val="28"/>
          <w:szCs w:val="28"/>
        </w:rPr>
      </w:pPr>
      <w:bookmarkStart w:id="30" w:name="_Toc96177176"/>
      <w:r w:rsidRPr="0094732D">
        <w:rPr>
          <w:rFonts w:ascii="Times New Roman" w:eastAsiaTheme="majorEastAsia" w:hAnsi="Times New Roman" w:cs="Times New Roman"/>
          <w:b/>
          <w:bCs/>
          <w:sz w:val="28"/>
          <w:szCs w:val="28"/>
        </w:rPr>
        <w:t>5 КЛАСС</w:t>
      </w:r>
      <w:bookmarkEnd w:id="30"/>
      <w:r w:rsidRPr="0094732D">
        <w:rPr>
          <w:rStyle w:val="aff4"/>
          <w:rFonts w:ascii="Times New Roman" w:eastAsiaTheme="majorEastAsia" w:hAnsi="Times New Roman" w:cs="Times New Roman"/>
          <w:b/>
          <w:bCs/>
          <w:sz w:val="28"/>
          <w:szCs w:val="28"/>
        </w:rPr>
        <w:footnoteReference w:id="7"/>
      </w:r>
    </w:p>
    <w:p w:rsidR="003B529D" w:rsidRPr="0094732D" w:rsidRDefault="003B529D" w:rsidP="00AD512A">
      <w:pPr>
        <w:widowControl/>
        <w:numPr>
          <w:ilvl w:val="0"/>
          <w:numId w:val="20"/>
        </w:numPr>
        <w:tabs>
          <w:tab w:val="left" w:pos="993"/>
        </w:tabs>
        <w:autoSpaceDE/>
        <w:autoSpaceDN/>
        <w:ind w:left="0" w:firstLine="709"/>
        <w:contextualSpacing/>
        <w:jc w:val="both"/>
        <w:rPr>
          <w:rFonts w:ascii="Times New Roman" w:eastAsia="Arial Unicode MS" w:hAnsi="Times New Roman" w:cs="Times New Roman"/>
          <w:kern w:val="1"/>
          <w:sz w:val="28"/>
          <w:szCs w:val="28"/>
        </w:rPr>
      </w:pPr>
      <w:r w:rsidRPr="0094732D">
        <w:rPr>
          <w:rFonts w:ascii="Times New Roman" w:eastAsia="Arial Unicode MS" w:hAnsi="Times New Roman" w:cs="Times New Roman"/>
          <w:kern w:val="1"/>
          <w:sz w:val="28"/>
          <w:szCs w:val="28"/>
        </w:rPr>
        <w:t>определять с помощью педагога длительность исторических процессов, последовательность событий, явлений, процессов истории Древнего мира, соотносить после предварительного анализа изученные исторические события, явления, процессы с историческими периодами, синхронизировать события, явления, процессы истории разных стран и народов, определять современников исторических событий (явлений, процессов):</w:t>
      </w:r>
    </w:p>
    <w:p w:rsidR="003B529D" w:rsidRPr="0094732D" w:rsidRDefault="003B529D" w:rsidP="003B529D">
      <w:pPr>
        <w:ind w:firstLine="567"/>
        <w:jc w:val="both"/>
        <w:rPr>
          <w:rFonts w:ascii="Times New Roman" w:hAnsi="Times New Roman" w:cs="Times New Roman"/>
          <w:b/>
          <w:sz w:val="28"/>
          <w:szCs w:val="28"/>
        </w:rPr>
      </w:pPr>
      <w:r w:rsidRPr="0094732D">
        <w:rPr>
          <w:rFonts w:ascii="Times New Roman" w:hAnsi="Times New Roman" w:cs="Times New Roman"/>
          <w:b/>
          <w:sz w:val="28"/>
          <w:szCs w:val="28"/>
        </w:rPr>
        <w:t>Что изучает история?</w:t>
      </w:r>
    </w:p>
    <w:p w:rsidR="003B529D" w:rsidRPr="0094732D" w:rsidRDefault="003B529D" w:rsidP="003B529D">
      <w:pPr>
        <w:ind w:firstLine="567"/>
        <w:jc w:val="both"/>
        <w:rPr>
          <w:rFonts w:ascii="Times New Roman" w:hAnsi="Times New Roman" w:cs="Times New Roman"/>
          <w:sz w:val="28"/>
          <w:szCs w:val="28"/>
        </w:rPr>
      </w:pPr>
      <w:r w:rsidRPr="0094732D">
        <w:rPr>
          <w:rFonts w:ascii="Times New Roman" w:hAnsi="Times New Roman" w:cs="Times New Roman"/>
          <w:sz w:val="28"/>
          <w:szCs w:val="28"/>
        </w:rPr>
        <w:t>Историческое летоисчисление (лента времени). Историческая карта.</w:t>
      </w:r>
    </w:p>
    <w:p w:rsidR="003B529D" w:rsidRPr="0094732D" w:rsidRDefault="003B529D" w:rsidP="003B529D">
      <w:pPr>
        <w:ind w:firstLine="567"/>
        <w:jc w:val="both"/>
        <w:rPr>
          <w:rFonts w:ascii="Times New Roman" w:hAnsi="Times New Roman" w:cs="Times New Roman"/>
          <w:b/>
          <w:sz w:val="28"/>
          <w:szCs w:val="28"/>
        </w:rPr>
      </w:pPr>
      <w:r w:rsidRPr="0094732D">
        <w:rPr>
          <w:rFonts w:ascii="Times New Roman" w:hAnsi="Times New Roman" w:cs="Times New Roman"/>
          <w:b/>
          <w:sz w:val="28"/>
          <w:szCs w:val="28"/>
        </w:rPr>
        <w:t>Первобытность</w:t>
      </w:r>
    </w:p>
    <w:p w:rsidR="003B529D" w:rsidRPr="0094732D" w:rsidRDefault="003B529D" w:rsidP="003B529D">
      <w:pPr>
        <w:ind w:firstLine="567"/>
        <w:jc w:val="both"/>
        <w:rPr>
          <w:rFonts w:ascii="Times New Roman" w:hAnsi="Times New Roman" w:cs="Times New Roman"/>
          <w:sz w:val="28"/>
          <w:szCs w:val="28"/>
        </w:rPr>
      </w:pPr>
      <w:r w:rsidRPr="0094732D">
        <w:rPr>
          <w:rFonts w:ascii="Times New Roman" w:hAnsi="Times New Roman" w:cs="Times New Roman"/>
          <w:sz w:val="28"/>
          <w:szCs w:val="28"/>
        </w:rPr>
        <w:t xml:space="preserve">Появление «человека разумного». Родовая община. Появление человеческих рас. Возникновение религии и искусства. Появление орудий труда. Переход от присваивающего хозяйства к производящему. Соседская община. Возникновение имущественного и социального неравенства. </w:t>
      </w:r>
    </w:p>
    <w:p w:rsidR="003B529D" w:rsidRPr="0094732D" w:rsidRDefault="003B529D" w:rsidP="003B529D">
      <w:pPr>
        <w:ind w:firstLine="567"/>
        <w:jc w:val="both"/>
        <w:rPr>
          <w:rFonts w:ascii="Times New Roman" w:hAnsi="Times New Roman" w:cs="Times New Roman"/>
          <w:b/>
          <w:sz w:val="28"/>
          <w:szCs w:val="28"/>
        </w:rPr>
      </w:pPr>
      <w:r w:rsidRPr="0094732D">
        <w:rPr>
          <w:rFonts w:ascii="Times New Roman" w:hAnsi="Times New Roman" w:cs="Times New Roman"/>
          <w:b/>
          <w:sz w:val="28"/>
          <w:szCs w:val="28"/>
        </w:rPr>
        <w:t>Древний Восток</w:t>
      </w:r>
    </w:p>
    <w:p w:rsidR="003B529D" w:rsidRPr="0094732D" w:rsidRDefault="003B529D" w:rsidP="003B529D">
      <w:pPr>
        <w:ind w:firstLine="567"/>
        <w:jc w:val="both"/>
        <w:rPr>
          <w:rFonts w:ascii="Times New Roman" w:hAnsi="Times New Roman" w:cs="Times New Roman"/>
          <w:sz w:val="28"/>
          <w:szCs w:val="28"/>
        </w:rPr>
      </w:pPr>
      <w:r w:rsidRPr="0094732D">
        <w:rPr>
          <w:rFonts w:ascii="Times New Roman" w:hAnsi="Times New Roman" w:cs="Times New Roman"/>
          <w:sz w:val="28"/>
          <w:szCs w:val="28"/>
        </w:rPr>
        <w:lastRenderedPageBreak/>
        <w:t>Зарождение первых цивилизаций на берегах великих рек.</w:t>
      </w:r>
    </w:p>
    <w:p w:rsidR="003B529D" w:rsidRPr="0094732D" w:rsidRDefault="003B529D" w:rsidP="003B529D">
      <w:pPr>
        <w:ind w:firstLine="567"/>
        <w:jc w:val="both"/>
        <w:rPr>
          <w:rFonts w:ascii="Times New Roman" w:hAnsi="Times New Roman" w:cs="Times New Roman"/>
          <w:sz w:val="28"/>
          <w:szCs w:val="28"/>
        </w:rPr>
      </w:pPr>
      <w:r w:rsidRPr="0094732D">
        <w:rPr>
          <w:rFonts w:ascii="Times New Roman" w:hAnsi="Times New Roman" w:cs="Times New Roman"/>
          <w:sz w:val="28"/>
          <w:szCs w:val="28"/>
        </w:rPr>
        <w:t>Древний восток (Египет, Передняя Азия, Индия, Китай). Занятия населения. Возникновение государств. Зарождение древних религий (конфуцианство, буддизм). Культурное наследие Древнего Востока (пирамиды, алфавит, шахматы и др.)</w:t>
      </w:r>
    </w:p>
    <w:p w:rsidR="003B529D" w:rsidRPr="0094732D" w:rsidRDefault="003B529D" w:rsidP="003B529D">
      <w:pPr>
        <w:ind w:firstLine="567"/>
        <w:jc w:val="both"/>
        <w:rPr>
          <w:rFonts w:ascii="Times New Roman" w:hAnsi="Times New Roman" w:cs="Times New Roman"/>
          <w:b/>
          <w:sz w:val="28"/>
          <w:szCs w:val="28"/>
        </w:rPr>
      </w:pPr>
      <w:r w:rsidRPr="0094732D">
        <w:rPr>
          <w:rFonts w:ascii="Times New Roman" w:hAnsi="Times New Roman" w:cs="Times New Roman"/>
          <w:b/>
          <w:sz w:val="28"/>
          <w:szCs w:val="28"/>
        </w:rPr>
        <w:t>Культура и религия стран Древнего Востока.</w:t>
      </w:r>
    </w:p>
    <w:p w:rsidR="003B529D" w:rsidRPr="0094732D" w:rsidRDefault="003B529D" w:rsidP="003B529D">
      <w:pPr>
        <w:ind w:firstLine="567"/>
        <w:jc w:val="both"/>
        <w:rPr>
          <w:rFonts w:ascii="Times New Roman" w:hAnsi="Times New Roman" w:cs="Times New Roman"/>
          <w:b/>
          <w:sz w:val="28"/>
          <w:szCs w:val="28"/>
        </w:rPr>
      </w:pPr>
      <w:r w:rsidRPr="0094732D">
        <w:rPr>
          <w:rFonts w:ascii="Times New Roman" w:hAnsi="Times New Roman" w:cs="Times New Roman"/>
          <w:b/>
          <w:sz w:val="28"/>
          <w:szCs w:val="28"/>
        </w:rPr>
        <w:t>Древняя Греция</w:t>
      </w:r>
    </w:p>
    <w:p w:rsidR="003B529D" w:rsidRPr="0094732D" w:rsidRDefault="003B529D" w:rsidP="003B529D">
      <w:pPr>
        <w:ind w:firstLine="567"/>
        <w:jc w:val="both"/>
        <w:rPr>
          <w:rFonts w:ascii="Times New Roman" w:hAnsi="Times New Roman" w:cs="Times New Roman"/>
          <w:sz w:val="28"/>
          <w:szCs w:val="28"/>
        </w:rPr>
      </w:pPr>
      <w:r w:rsidRPr="0094732D">
        <w:rPr>
          <w:rFonts w:ascii="Times New Roman" w:hAnsi="Times New Roman" w:cs="Times New Roman"/>
          <w:sz w:val="28"/>
          <w:szCs w:val="28"/>
        </w:rPr>
        <w:t xml:space="preserve">Условия жизни и занятия населения Древней Греции. Возникновение и развитие полисов – городов-государств. Развитие земледелия и ремесла. Утверждение демократии в Афинском полисе. Древняя Спарта. Античная демократия на примере Афин. Общественное устройство Спарты. Свободные и рабы. </w:t>
      </w:r>
    </w:p>
    <w:p w:rsidR="003B529D" w:rsidRPr="0094732D" w:rsidRDefault="003B529D" w:rsidP="003B529D">
      <w:pPr>
        <w:ind w:firstLine="567"/>
        <w:jc w:val="both"/>
        <w:rPr>
          <w:rFonts w:ascii="Times New Roman" w:hAnsi="Times New Roman" w:cs="Times New Roman"/>
          <w:sz w:val="28"/>
          <w:szCs w:val="28"/>
        </w:rPr>
      </w:pPr>
      <w:r w:rsidRPr="0094732D">
        <w:rPr>
          <w:rFonts w:ascii="Times New Roman" w:hAnsi="Times New Roman" w:cs="Times New Roman"/>
          <w:sz w:val="28"/>
          <w:szCs w:val="28"/>
        </w:rPr>
        <w:t xml:space="preserve">Троянская война. </w:t>
      </w:r>
    </w:p>
    <w:p w:rsidR="003B529D" w:rsidRPr="0094732D" w:rsidRDefault="003B529D" w:rsidP="003B529D">
      <w:pPr>
        <w:ind w:firstLine="567"/>
        <w:jc w:val="both"/>
        <w:rPr>
          <w:rFonts w:ascii="Times New Roman" w:hAnsi="Times New Roman" w:cs="Times New Roman"/>
          <w:sz w:val="28"/>
          <w:szCs w:val="28"/>
        </w:rPr>
      </w:pPr>
      <w:r w:rsidRPr="0094732D">
        <w:rPr>
          <w:rFonts w:ascii="Times New Roman" w:hAnsi="Times New Roman" w:cs="Times New Roman"/>
          <w:sz w:val="28"/>
          <w:szCs w:val="28"/>
        </w:rPr>
        <w:t xml:space="preserve">Греческая колонизация побережья Средиземного и Черного морей. </w:t>
      </w:r>
    </w:p>
    <w:p w:rsidR="003B529D" w:rsidRPr="0094732D" w:rsidRDefault="003B529D" w:rsidP="003B529D">
      <w:pPr>
        <w:ind w:firstLine="567"/>
        <w:jc w:val="both"/>
        <w:rPr>
          <w:rFonts w:ascii="Times New Roman" w:hAnsi="Times New Roman" w:cs="Times New Roman"/>
          <w:sz w:val="28"/>
          <w:szCs w:val="28"/>
        </w:rPr>
      </w:pPr>
      <w:r w:rsidRPr="0094732D">
        <w:rPr>
          <w:rFonts w:ascii="Times New Roman" w:hAnsi="Times New Roman" w:cs="Times New Roman"/>
          <w:sz w:val="28"/>
          <w:szCs w:val="28"/>
        </w:rPr>
        <w:t>Греко-Персидские войны. Держава Александра Македонского.</w:t>
      </w:r>
    </w:p>
    <w:p w:rsidR="003B529D" w:rsidRPr="0094732D" w:rsidRDefault="003B529D" w:rsidP="003B529D">
      <w:pPr>
        <w:ind w:firstLine="567"/>
        <w:jc w:val="both"/>
        <w:rPr>
          <w:rFonts w:ascii="Times New Roman" w:hAnsi="Times New Roman" w:cs="Times New Roman"/>
          <w:sz w:val="28"/>
          <w:szCs w:val="28"/>
        </w:rPr>
      </w:pPr>
      <w:r w:rsidRPr="0094732D">
        <w:rPr>
          <w:rFonts w:ascii="Times New Roman" w:hAnsi="Times New Roman" w:cs="Times New Roman"/>
          <w:sz w:val="28"/>
          <w:szCs w:val="28"/>
        </w:rPr>
        <w:t>Культура Древней Греции: архитектура, скульптура, образование. Начало Олимпийских игр (</w:t>
      </w:r>
      <w:smartTag w:uri="urn:schemas-microsoft-com:office:smarttags" w:element="metricconverter">
        <w:smartTagPr>
          <w:attr w:name="ProductID" w:val="776 г"/>
        </w:smartTagPr>
        <w:r w:rsidRPr="0094732D">
          <w:rPr>
            <w:rFonts w:ascii="Times New Roman" w:hAnsi="Times New Roman" w:cs="Times New Roman"/>
            <w:sz w:val="28"/>
            <w:szCs w:val="28"/>
          </w:rPr>
          <w:t>776 г</w:t>
        </w:r>
      </w:smartTag>
      <w:r w:rsidRPr="0094732D">
        <w:rPr>
          <w:rFonts w:ascii="Times New Roman" w:hAnsi="Times New Roman" w:cs="Times New Roman"/>
          <w:sz w:val="28"/>
          <w:szCs w:val="28"/>
        </w:rPr>
        <w:t>. до н. э.).</w:t>
      </w:r>
    </w:p>
    <w:p w:rsidR="003B529D" w:rsidRPr="0094732D" w:rsidRDefault="003B529D" w:rsidP="003B529D">
      <w:pPr>
        <w:ind w:left="360"/>
        <w:jc w:val="both"/>
        <w:rPr>
          <w:rFonts w:ascii="Times New Roman" w:hAnsi="Times New Roman" w:cs="Times New Roman"/>
          <w:b/>
          <w:sz w:val="28"/>
          <w:szCs w:val="28"/>
        </w:rPr>
      </w:pPr>
      <w:r w:rsidRPr="0094732D">
        <w:rPr>
          <w:rFonts w:ascii="Times New Roman" w:hAnsi="Times New Roman" w:cs="Times New Roman"/>
          <w:b/>
          <w:sz w:val="28"/>
          <w:szCs w:val="28"/>
        </w:rPr>
        <w:t>Древний Рим</w:t>
      </w:r>
    </w:p>
    <w:p w:rsidR="003B529D" w:rsidRPr="0094732D" w:rsidRDefault="003B529D" w:rsidP="003B529D">
      <w:pPr>
        <w:ind w:left="360"/>
        <w:jc w:val="both"/>
        <w:rPr>
          <w:rFonts w:ascii="Times New Roman" w:hAnsi="Times New Roman" w:cs="Times New Roman"/>
          <w:sz w:val="28"/>
          <w:szCs w:val="28"/>
        </w:rPr>
      </w:pPr>
      <w:r w:rsidRPr="0094732D">
        <w:rPr>
          <w:rFonts w:ascii="Times New Roman" w:hAnsi="Times New Roman" w:cs="Times New Roman"/>
          <w:sz w:val="28"/>
          <w:szCs w:val="28"/>
        </w:rPr>
        <w:t>Основание Рима (</w:t>
      </w:r>
      <w:smartTag w:uri="urn:schemas-microsoft-com:office:smarttags" w:element="metricconverter">
        <w:smartTagPr>
          <w:attr w:name="ProductID" w:val="753 г"/>
        </w:smartTagPr>
        <w:r w:rsidRPr="0094732D">
          <w:rPr>
            <w:rFonts w:ascii="Times New Roman" w:hAnsi="Times New Roman" w:cs="Times New Roman"/>
            <w:sz w:val="28"/>
            <w:szCs w:val="28"/>
          </w:rPr>
          <w:t>753 г</w:t>
        </w:r>
      </w:smartTag>
      <w:r w:rsidRPr="0094732D">
        <w:rPr>
          <w:rFonts w:ascii="Times New Roman" w:hAnsi="Times New Roman" w:cs="Times New Roman"/>
          <w:sz w:val="28"/>
          <w:szCs w:val="28"/>
        </w:rPr>
        <w:t xml:space="preserve">. до н.э.). Патриции и плебеи. Римская республика. </w:t>
      </w:r>
    </w:p>
    <w:p w:rsidR="003B529D" w:rsidRPr="0094732D" w:rsidRDefault="003B529D" w:rsidP="003B529D">
      <w:pPr>
        <w:ind w:left="360"/>
        <w:jc w:val="both"/>
        <w:rPr>
          <w:rFonts w:ascii="Times New Roman" w:hAnsi="Times New Roman" w:cs="Times New Roman"/>
          <w:sz w:val="28"/>
          <w:szCs w:val="28"/>
        </w:rPr>
      </w:pPr>
      <w:r w:rsidRPr="0094732D">
        <w:rPr>
          <w:rFonts w:ascii="Times New Roman" w:hAnsi="Times New Roman" w:cs="Times New Roman"/>
          <w:sz w:val="28"/>
          <w:szCs w:val="28"/>
        </w:rPr>
        <w:t>Завоевание Италии Римом. Войны с Карфагеном. Завоевание Греции и Македонии Римом. Реформы братьев Гракхов. Рабство в Древнем Риме. Восстание Спартака.</w:t>
      </w:r>
    </w:p>
    <w:p w:rsidR="003B529D" w:rsidRPr="0094732D" w:rsidRDefault="003B529D" w:rsidP="003B529D">
      <w:pPr>
        <w:ind w:left="360"/>
        <w:jc w:val="both"/>
        <w:rPr>
          <w:rFonts w:ascii="Times New Roman" w:hAnsi="Times New Roman" w:cs="Times New Roman"/>
          <w:sz w:val="28"/>
          <w:szCs w:val="28"/>
        </w:rPr>
      </w:pPr>
      <w:r w:rsidRPr="0094732D">
        <w:rPr>
          <w:rFonts w:ascii="Times New Roman" w:hAnsi="Times New Roman" w:cs="Times New Roman"/>
          <w:sz w:val="28"/>
          <w:szCs w:val="28"/>
        </w:rPr>
        <w:t xml:space="preserve">Гражданские войны в Риме. Установление пожизненной диктатуры Гая Юлия Цезаря. </w:t>
      </w:r>
    </w:p>
    <w:p w:rsidR="003B529D" w:rsidRPr="0094732D" w:rsidRDefault="003B529D" w:rsidP="003B529D">
      <w:pPr>
        <w:ind w:firstLine="709"/>
        <w:jc w:val="both"/>
        <w:rPr>
          <w:rFonts w:ascii="Times New Roman" w:eastAsia="Arial Unicode MS" w:hAnsi="Times New Roman" w:cs="Times New Roman"/>
          <w:kern w:val="1"/>
          <w:sz w:val="28"/>
          <w:szCs w:val="28"/>
        </w:rPr>
      </w:pPr>
      <w:r w:rsidRPr="0094732D">
        <w:rPr>
          <w:rFonts w:ascii="Times New Roman" w:eastAsia="Arial Unicode MS" w:hAnsi="Times New Roman" w:cs="Times New Roman"/>
          <w:kern w:val="1"/>
          <w:sz w:val="28"/>
          <w:szCs w:val="28"/>
        </w:rPr>
        <w:t xml:space="preserve">Римская империя. Установление единовластия Октавиана Августа. Политика преемников Августа. </w:t>
      </w:r>
    </w:p>
    <w:p w:rsidR="003B529D" w:rsidRPr="0094732D" w:rsidRDefault="003B529D" w:rsidP="003B529D">
      <w:pPr>
        <w:ind w:firstLine="709"/>
        <w:jc w:val="both"/>
        <w:rPr>
          <w:rFonts w:ascii="Times New Roman" w:eastAsia="Arial Unicode MS" w:hAnsi="Times New Roman" w:cs="Times New Roman"/>
          <w:kern w:val="1"/>
          <w:sz w:val="28"/>
          <w:szCs w:val="28"/>
        </w:rPr>
      </w:pPr>
      <w:r w:rsidRPr="0094732D">
        <w:rPr>
          <w:rFonts w:ascii="Times New Roman" w:eastAsia="Arial Unicode MS" w:hAnsi="Times New Roman" w:cs="Times New Roman"/>
          <w:kern w:val="1"/>
          <w:sz w:val="28"/>
          <w:szCs w:val="28"/>
        </w:rPr>
        <w:t xml:space="preserve">Возникновение и распространение христианства. </w:t>
      </w:r>
    </w:p>
    <w:p w:rsidR="003B529D" w:rsidRPr="0094732D" w:rsidRDefault="003B529D" w:rsidP="003B529D">
      <w:pPr>
        <w:ind w:firstLine="709"/>
        <w:jc w:val="both"/>
        <w:rPr>
          <w:rFonts w:ascii="Times New Roman" w:eastAsia="Arial Unicode MS" w:hAnsi="Times New Roman" w:cs="Times New Roman"/>
          <w:kern w:val="1"/>
          <w:sz w:val="28"/>
          <w:szCs w:val="28"/>
        </w:rPr>
      </w:pPr>
      <w:r w:rsidRPr="0094732D">
        <w:rPr>
          <w:rFonts w:ascii="Times New Roman" w:eastAsia="Arial Unicode MS" w:hAnsi="Times New Roman" w:cs="Times New Roman"/>
          <w:kern w:val="1"/>
          <w:sz w:val="28"/>
          <w:szCs w:val="28"/>
        </w:rPr>
        <w:t>Раздел Римской империи на Западную и Восточную (</w:t>
      </w:r>
      <w:smartTag w:uri="urn:schemas-microsoft-com:office:smarttags" w:element="metricconverter">
        <w:smartTagPr>
          <w:attr w:name="ProductID" w:val="395 г"/>
        </w:smartTagPr>
        <w:r w:rsidRPr="0094732D">
          <w:rPr>
            <w:rFonts w:ascii="Times New Roman" w:eastAsia="Arial Unicode MS" w:hAnsi="Times New Roman" w:cs="Times New Roman"/>
            <w:kern w:val="1"/>
            <w:sz w:val="28"/>
            <w:szCs w:val="28"/>
          </w:rPr>
          <w:t>395 г</w:t>
        </w:r>
      </w:smartTag>
      <w:r w:rsidRPr="0094732D">
        <w:rPr>
          <w:rFonts w:ascii="Times New Roman" w:eastAsia="Arial Unicode MS" w:hAnsi="Times New Roman" w:cs="Times New Roman"/>
          <w:kern w:val="1"/>
          <w:sz w:val="28"/>
          <w:szCs w:val="28"/>
        </w:rPr>
        <w:t>.).  Падение Западной Римской империи. (</w:t>
      </w:r>
      <w:smartTag w:uri="urn:schemas-microsoft-com:office:smarttags" w:element="metricconverter">
        <w:smartTagPr>
          <w:attr w:name="ProductID" w:val="476 г"/>
        </w:smartTagPr>
        <w:r w:rsidRPr="0094732D">
          <w:rPr>
            <w:rFonts w:ascii="Times New Roman" w:eastAsia="Arial Unicode MS" w:hAnsi="Times New Roman" w:cs="Times New Roman"/>
            <w:kern w:val="1"/>
            <w:sz w:val="28"/>
            <w:szCs w:val="28"/>
          </w:rPr>
          <w:t>476 г</w:t>
        </w:r>
      </w:smartTag>
      <w:r w:rsidRPr="0094732D">
        <w:rPr>
          <w:rFonts w:ascii="Times New Roman" w:eastAsia="Arial Unicode MS" w:hAnsi="Times New Roman" w:cs="Times New Roman"/>
          <w:kern w:val="1"/>
          <w:sz w:val="28"/>
          <w:szCs w:val="28"/>
        </w:rPr>
        <w:t>.).</w:t>
      </w:r>
    </w:p>
    <w:p w:rsidR="003B529D" w:rsidRPr="0094732D" w:rsidRDefault="003B529D" w:rsidP="003B529D">
      <w:pPr>
        <w:ind w:firstLine="709"/>
        <w:jc w:val="both"/>
        <w:rPr>
          <w:rFonts w:ascii="Times New Roman" w:eastAsia="Arial Unicode MS" w:hAnsi="Times New Roman" w:cs="Times New Roman"/>
          <w:kern w:val="1"/>
          <w:sz w:val="28"/>
          <w:szCs w:val="28"/>
        </w:rPr>
      </w:pPr>
      <w:r w:rsidRPr="0094732D">
        <w:rPr>
          <w:rFonts w:ascii="Times New Roman" w:eastAsia="Arial Unicode MS" w:hAnsi="Times New Roman" w:cs="Times New Roman"/>
          <w:kern w:val="1"/>
          <w:sz w:val="28"/>
          <w:szCs w:val="28"/>
        </w:rPr>
        <w:t xml:space="preserve">Культурное наследие Древнего Рима. </w:t>
      </w:r>
    </w:p>
    <w:p w:rsidR="003B529D" w:rsidRPr="0094732D" w:rsidRDefault="003B529D" w:rsidP="003B529D">
      <w:pPr>
        <w:ind w:firstLine="709"/>
        <w:jc w:val="both"/>
        <w:rPr>
          <w:rFonts w:ascii="Times New Roman" w:eastAsia="Arial Unicode MS" w:hAnsi="Times New Roman" w:cs="Times New Roman"/>
          <w:kern w:val="1"/>
          <w:sz w:val="28"/>
          <w:szCs w:val="28"/>
        </w:rPr>
      </w:pPr>
      <w:r w:rsidRPr="0094732D">
        <w:rPr>
          <w:rFonts w:ascii="Times New Roman" w:eastAsia="Arial Unicode MS" w:hAnsi="Times New Roman" w:cs="Times New Roman"/>
          <w:kern w:val="1"/>
          <w:sz w:val="28"/>
          <w:szCs w:val="28"/>
        </w:rPr>
        <w:t xml:space="preserve">Великое переселение народов. </w:t>
      </w:r>
    </w:p>
    <w:p w:rsidR="003B529D" w:rsidRPr="0094732D" w:rsidRDefault="003B529D" w:rsidP="00AD512A">
      <w:pPr>
        <w:widowControl/>
        <w:numPr>
          <w:ilvl w:val="0"/>
          <w:numId w:val="20"/>
        </w:numPr>
        <w:tabs>
          <w:tab w:val="left" w:pos="993"/>
        </w:tabs>
        <w:autoSpaceDE/>
        <w:autoSpaceDN/>
        <w:ind w:left="0" w:firstLine="709"/>
        <w:contextualSpacing/>
        <w:jc w:val="both"/>
        <w:rPr>
          <w:rFonts w:ascii="Times New Roman" w:eastAsia="Arial Unicode MS" w:hAnsi="Times New Roman" w:cs="Times New Roman"/>
          <w:kern w:val="1"/>
          <w:sz w:val="28"/>
          <w:szCs w:val="28"/>
        </w:rPr>
      </w:pPr>
      <w:r w:rsidRPr="0094732D">
        <w:rPr>
          <w:rFonts w:ascii="Times New Roman" w:eastAsia="Arial Unicode MS" w:hAnsi="Times New Roman" w:cs="Times New Roman"/>
          <w:kern w:val="1"/>
          <w:sz w:val="28"/>
          <w:szCs w:val="28"/>
        </w:rPr>
        <w:t xml:space="preserve">объяснять смысл изученных исторических понятий по истории Древнего мира с помощью педагога, с опорой на зрительную наглядность в том числе: </w:t>
      </w:r>
    </w:p>
    <w:p w:rsidR="003B529D" w:rsidRPr="0094732D" w:rsidRDefault="003B529D" w:rsidP="003B529D">
      <w:pPr>
        <w:tabs>
          <w:tab w:val="left" w:pos="993"/>
        </w:tabs>
        <w:ind w:left="360"/>
        <w:contextualSpacing/>
        <w:jc w:val="both"/>
        <w:rPr>
          <w:rFonts w:ascii="Times New Roman" w:eastAsia="Times New Roman" w:hAnsi="Times New Roman" w:cs="Times New Roman"/>
          <w:sz w:val="28"/>
          <w:szCs w:val="28"/>
        </w:rPr>
      </w:pPr>
      <w:r w:rsidRPr="0094732D">
        <w:rPr>
          <w:rFonts w:ascii="Times New Roman" w:eastAsia="Times New Roman" w:hAnsi="Times New Roman" w:cs="Times New Roman"/>
          <w:b/>
          <w:sz w:val="28"/>
          <w:szCs w:val="28"/>
        </w:rPr>
        <w:t xml:space="preserve">общие понятия для истории Древнего мира: </w:t>
      </w:r>
      <w:r w:rsidRPr="0094732D">
        <w:rPr>
          <w:rFonts w:ascii="Times New Roman" w:eastAsia="Times New Roman" w:hAnsi="Times New Roman" w:cs="Times New Roman"/>
          <w:sz w:val="28"/>
          <w:szCs w:val="28"/>
        </w:rPr>
        <w:t>государство, культура, природно-климатические условия, социальное неравенство (рабство), закон, деспотия;</w:t>
      </w:r>
    </w:p>
    <w:p w:rsidR="003B529D" w:rsidRPr="0094732D" w:rsidRDefault="003B529D" w:rsidP="003B529D">
      <w:pPr>
        <w:tabs>
          <w:tab w:val="left" w:pos="993"/>
        </w:tabs>
        <w:ind w:left="360"/>
        <w:contextualSpacing/>
        <w:jc w:val="both"/>
        <w:rPr>
          <w:rFonts w:ascii="Times New Roman" w:eastAsia="Times New Roman" w:hAnsi="Times New Roman" w:cs="Times New Roman"/>
          <w:sz w:val="28"/>
          <w:szCs w:val="28"/>
        </w:rPr>
      </w:pPr>
      <w:r w:rsidRPr="0094732D">
        <w:rPr>
          <w:rFonts w:ascii="Times New Roman" w:eastAsia="Times New Roman" w:hAnsi="Times New Roman" w:cs="Times New Roman"/>
          <w:b/>
          <w:sz w:val="28"/>
          <w:szCs w:val="28"/>
        </w:rPr>
        <w:t>Первобытность:</w:t>
      </w:r>
      <w:r w:rsidRPr="0094732D">
        <w:rPr>
          <w:rFonts w:ascii="Times New Roman" w:eastAsia="Times New Roman" w:hAnsi="Times New Roman" w:cs="Times New Roman"/>
          <w:sz w:val="28"/>
          <w:szCs w:val="28"/>
        </w:rPr>
        <w:t xml:space="preserve"> племя, родовая и соседская община, ремесло;</w:t>
      </w:r>
    </w:p>
    <w:p w:rsidR="003B529D" w:rsidRPr="0094732D" w:rsidRDefault="003B529D" w:rsidP="003B529D">
      <w:pPr>
        <w:tabs>
          <w:tab w:val="left" w:pos="993"/>
        </w:tabs>
        <w:ind w:left="360"/>
        <w:contextualSpacing/>
        <w:jc w:val="both"/>
        <w:rPr>
          <w:rFonts w:ascii="Times New Roman" w:eastAsia="Times New Roman" w:hAnsi="Times New Roman" w:cs="Times New Roman"/>
          <w:sz w:val="28"/>
          <w:szCs w:val="28"/>
        </w:rPr>
      </w:pPr>
      <w:r w:rsidRPr="0094732D">
        <w:rPr>
          <w:rFonts w:ascii="Times New Roman" w:eastAsia="Times New Roman" w:hAnsi="Times New Roman" w:cs="Times New Roman"/>
          <w:b/>
          <w:sz w:val="28"/>
          <w:szCs w:val="28"/>
        </w:rPr>
        <w:t>Древний Египет:</w:t>
      </w:r>
      <w:r w:rsidRPr="0094732D">
        <w:rPr>
          <w:rFonts w:ascii="Times New Roman" w:eastAsia="Times New Roman" w:hAnsi="Times New Roman" w:cs="Times New Roman"/>
          <w:sz w:val="28"/>
          <w:szCs w:val="28"/>
        </w:rPr>
        <w:t xml:space="preserve"> фараон, вельможи, подданные, пирамиды, храмы, жрецы; папирус, колесница; </w:t>
      </w:r>
    </w:p>
    <w:p w:rsidR="003B529D" w:rsidRPr="0094732D" w:rsidRDefault="003B529D" w:rsidP="003B529D">
      <w:pPr>
        <w:tabs>
          <w:tab w:val="left" w:pos="993"/>
        </w:tabs>
        <w:ind w:left="360"/>
        <w:contextualSpacing/>
        <w:jc w:val="both"/>
        <w:rPr>
          <w:rFonts w:ascii="Times New Roman" w:eastAsia="Times New Roman" w:hAnsi="Times New Roman" w:cs="Times New Roman"/>
          <w:sz w:val="28"/>
          <w:szCs w:val="28"/>
        </w:rPr>
      </w:pPr>
      <w:r w:rsidRPr="0094732D">
        <w:rPr>
          <w:rFonts w:ascii="Times New Roman" w:eastAsia="Times New Roman" w:hAnsi="Times New Roman" w:cs="Times New Roman"/>
          <w:b/>
          <w:sz w:val="28"/>
          <w:szCs w:val="28"/>
        </w:rPr>
        <w:t>Древняя Месопотамия:</w:t>
      </w:r>
      <w:r w:rsidRPr="0094732D">
        <w:rPr>
          <w:rFonts w:ascii="Times New Roman" w:eastAsia="Times New Roman" w:hAnsi="Times New Roman" w:cs="Times New Roman"/>
          <w:sz w:val="28"/>
          <w:szCs w:val="28"/>
        </w:rPr>
        <w:t xml:space="preserve"> восточная деспотия; </w:t>
      </w:r>
    </w:p>
    <w:p w:rsidR="003B529D" w:rsidRPr="0094732D" w:rsidRDefault="003B529D" w:rsidP="003B529D">
      <w:pPr>
        <w:tabs>
          <w:tab w:val="left" w:pos="993"/>
        </w:tabs>
        <w:ind w:left="360"/>
        <w:contextualSpacing/>
        <w:jc w:val="both"/>
        <w:rPr>
          <w:rFonts w:ascii="Times New Roman" w:eastAsia="Times New Roman" w:hAnsi="Times New Roman" w:cs="Times New Roman"/>
          <w:sz w:val="28"/>
          <w:szCs w:val="28"/>
        </w:rPr>
      </w:pPr>
      <w:r w:rsidRPr="0094732D">
        <w:rPr>
          <w:rFonts w:ascii="Times New Roman" w:eastAsia="Times New Roman" w:hAnsi="Times New Roman" w:cs="Times New Roman"/>
          <w:b/>
          <w:sz w:val="28"/>
          <w:szCs w:val="28"/>
        </w:rPr>
        <w:t xml:space="preserve">Древняя Палестина: </w:t>
      </w:r>
      <w:r w:rsidRPr="0094732D">
        <w:rPr>
          <w:rFonts w:ascii="Times New Roman" w:eastAsia="Times New Roman" w:hAnsi="Times New Roman" w:cs="Times New Roman"/>
          <w:sz w:val="28"/>
          <w:szCs w:val="28"/>
        </w:rPr>
        <w:t>Библейские пророки, Ветхозаветные сказания;</w:t>
      </w:r>
    </w:p>
    <w:p w:rsidR="003B529D" w:rsidRPr="0094732D" w:rsidRDefault="003B529D" w:rsidP="003B529D">
      <w:pPr>
        <w:tabs>
          <w:tab w:val="left" w:pos="993"/>
        </w:tabs>
        <w:ind w:left="360"/>
        <w:contextualSpacing/>
        <w:jc w:val="both"/>
        <w:rPr>
          <w:rFonts w:ascii="Times New Roman" w:eastAsia="Times New Roman" w:hAnsi="Times New Roman" w:cs="Times New Roman"/>
          <w:sz w:val="28"/>
          <w:szCs w:val="28"/>
        </w:rPr>
      </w:pPr>
      <w:r w:rsidRPr="0094732D">
        <w:rPr>
          <w:rFonts w:ascii="Times New Roman" w:eastAsia="Times New Roman" w:hAnsi="Times New Roman" w:cs="Times New Roman"/>
          <w:b/>
          <w:sz w:val="28"/>
          <w:szCs w:val="28"/>
        </w:rPr>
        <w:t>Древняя Индия:</w:t>
      </w:r>
      <w:r w:rsidRPr="0094732D">
        <w:rPr>
          <w:rFonts w:ascii="Times New Roman" w:eastAsia="Times New Roman" w:hAnsi="Times New Roman" w:cs="Times New Roman"/>
          <w:sz w:val="28"/>
          <w:szCs w:val="28"/>
        </w:rPr>
        <w:t xml:space="preserve"> касты; жрецы-брахманы, буддизм;</w:t>
      </w:r>
    </w:p>
    <w:p w:rsidR="003B529D" w:rsidRPr="0094732D" w:rsidRDefault="003B529D" w:rsidP="003B529D">
      <w:pPr>
        <w:tabs>
          <w:tab w:val="left" w:pos="993"/>
        </w:tabs>
        <w:ind w:left="360"/>
        <w:contextualSpacing/>
        <w:jc w:val="both"/>
        <w:rPr>
          <w:rFonts w:ascii="Times New Roman" w:eastAsia="Times New Roman" w:hAnsi="Times New Roman" w:cs="Times New Roman"/>
          <w:sz w:val="28"/>
          <w:szCs w:val="28"/>
        </w:rPr>
      </w:pPr>
      <w:r w:rsidRPr="0094732D">
        <w:rPr>
          <w:rFonts w:ascii="Times New Roman" w:eastAsia="Times New Roman" w:hAnsi="Times New Roman" w:cs="Times New Roman"/>
          <w:b/>
          <w:sz w:val="28"/>
          <w:szCs w:val="28"/>
        </w:rPr>
        <w:t>Древний Китай:</w:t>
      </w:r>
      <w:r w:rsidRPr="0094732D">
        <w:rPr>
          <w:rFonts w:ascii="Times New Roman" w:eastAsia="Times New Roman" w:hAnsi="Times New Roman" w:cs="Times New Roman"/>
          <w:sz w:val="28"/>
          <w:szCs w:val="28"/>
        </w:rPr>
        <w:t xml:space="preserve"> Великая Китайская стена, великий шелковый путь; конфуцианство;</w:t>
      </w:r>
    </w:p>
    <w:p w:rsidR="003B529D" w:rsidRPr="0094732D" w:rsidRDefault="003B529D" w:rsidP="003B529D">
      <w:pPr>
        <w:tabs>
          <w:tab w:val="left" w:pos="993"/>
        </w:tabs>
        <w:ind w:left="360"/>
        <w:contextualSpacing/>
        <w:jc w:val="both"/>
        <w:rPr>
          <w:rFonts w:ascii="Times New Roman" w:eastAsia="Times New Roman" w:hAnsi="Times New Roman" w:cs="Times New Roman"/>
          <w:sz w:val="28"/>
          <w:szCs w:val="28"/>
        </w:rPr>
      </w:pPr>
      <w:r w:rsidRPr="0094732D">
        <w:rPr>
          <w:rFonts w:ascii="Times New Roman" w:eastAsia="Times New Roman" w:hAnsi="Times New Roman" w:cs="Times New Roman"/>
          <w:b/>
          <w:sz w:val="28"/>
          <w:szCs w:val="28"/>
        </w:rPr>
        <w:t>Древняя Греция:</w:t>
      </w:r>
      <w:r w:rsidRPr="0094732D">
        <w:rPr>
          <w:rFonts w:ascii="Times New Roman" w:eastAsia="Times New Roman" w:hAnsi="Times New Roman" w:cs="Times New Roman"/>
          <w:sz w:val="28"/>
          <w:szCs w:val="28"/>
        </w:rPr>
        <w:t xml:space="preserve"> полис, спартанское воспитание, эллинизм, колония; метрополия, стратег;</w:t>
      </w:r>
    </w:p>
    <w:p w:rsidR="003B529D" w:rsidRPr="0094732D" w:rsidRDefault="003B529D" w:rsidP="003B529D">
      <w:pPr>
        <w:tabs>
          <w:tab w:val="left" w:pos="993"/>
        </w:tabs>
        <w:ind w:left="360"/>
        <w:contextualSpacing/>
        <w:jc w:val="both"/>
        <w:rPr>
          <w:rFonts w:ascii="Times New Roman" w:eastAsia="Times New Roman" w:hAnsi="Times New Roman" w:cs="Times New Roman"/>
          <w:sz w:val="28"/>
          <w:szCs w:val="28"/>
        </w:rPr>
      </w:pPr>
      <w:r w:rsidRPr="0094732D">
        <w:rPr>
          <w:rFonts w:ascii="Times New Roman" w:eastAsia="Times New Roman" w:hAnsi="Times New Roman" w:cs="Times New Roman"/>
          <w:b/>
          <w:sz w:val="28"/>
          <w:szCs w:val="28"/>
        </w:rPr>
        <w:t>Древний Рим:</w:t>
      </w:r>
      <w:r w:rsidRPr="0094732D">
        <w:rPr>
          <w:rFonts w:ascii="Times New Roman" w:eastAsia="Times New Roman" w:hAnsi="Times New Roman" w:cs="Times New Roman"/>
          <w:sz w:val="28"/>
          <w:szCs w:val="28"/>
        </w:rPr>
        <w:t xml:space="preserve"> этруски, патриции и плебеи, варвары;</w:t>
      </w:r>
    </w:p>
    <w:p w:rsidR="003B529D" w:rsidRPr="0094732D" w:rsidRDefault="003B529D" w:rsidP="00AD512A">
      <w:pPr>
        <w:widowControl/>
        <w:numPr>
          <w:ilvl w:val="0"/>
          <w:numId w:val="20"/>
        </w:numPr>
        <w:tabs>
          <w:tab w:val="left" w:pos="993"/>
        </w:tabs>
        <w:autoSpaceDE/>
        <w:autoSpaceDN/>
        <w:ind w:left="0" w:firstLine="709"/>
        <w:contextualSpacing/>
        <w:jc w:val="both"/>
        <w:rPr>
          <w:rFonts w:ascii="Times New Roman" w:eastAsia="Arial Unicode MS" w:hAnsi="Times New Roman" w:cs="Times New Roman"/>
          <w:kern w:val="1"/>
          <w:sz w:val="28"/>
          <w:szCs w:val="28"/>
        </w:rPr>
      </w:pPr>
      <w:r w:rsidRPr="0094732D">
        <w:rPr>
          <w:rFonts w:ascii="Times New Roman" w:eastAsia="Arial Unicode MS" w:hAnsi="Times New Roman" w:cs="Times New Roman"/>
          <w:kern w:val="1"/>
          <w:sz w:val="28"/>
          <w:szCs w:val="28"/>
        </w:rPr>
        <w:lastRenderedPageBreak/>
        <w:t>составлять по предложенному образцу простой план изучаемой темы; рассказывать по плану об изученных событиях, явлениях, процессах истории Древнего мира, используя изученные понятия; корректно использовать изученные понятия в рассказе о событиях, явлениях и процессах, деятелях истории Древнего мира, в том числе описывать:</w:t>
      </w:r>
    </w:p>
    <w:p w:rsidR="003B529D" w:rsidRPr="0094732D" w:rsidRDefault="003B529D" w:rsidP="003B529D">
      <w:pPr>
        <w:ind w:firstLine="709"/>
        <w:jc w:val="both"/>
        <w:rPr>
          <w:rFonts w:ascii="Times New Roman" w:eastAsia="Arial Unicode MS" w:hAnsi="Times New Roman" w:cs="Times New Roman"/>
          <w:kern w:val="1"/>
          <w:sz w:val="28"/>
          <w:szCs w:val="28"/>
        </w:rPr>
      </w:pPr>
      <w:r w:rsidRPr="0094732D">
        <w:rPr>
          <w:rFonts w:ascii="Times New Roman" w:eastAsia="Arial Unicode MS" w:hAnsi="Times New Roman" w:cs="Times New Roman"/>
          <w:kern w:val="1"/>
          <w:sz w:val="28"/>
          <w:szCs w:val="28"/>
        </w:rPr>
        <w:t>родовую и соседскую общины, орудия труда, занятия первобытного человека;</w:t>
      </w:r>
    </w:p>
    <w:p w:rsidR="003B529D" w:rsidRPr="0094732D" w:rsidRDefault="003B529D" w:rsidP="003B529D">
      <w:pPr>
        <w:ind w:firstLine="709"/>
        <w:jc w:val="both"/>
        <w:rPr>
          <w:rFonts w:ascii="Times New Roman" w:eastAsia="Arial Unicode MS" w:hAnsi="Times New Roman" w:cs="Times New Roman"/>
          <w:kern w:val="1"/>
          <w:sz w:val="28"/>
          <w:szCs w:val="28"/>
        </w:rPr>
      </w:pPr>
      <w:r w:rsidRPr="0094732D">
        <w:rPr>
          <w:rFonts w:ascii="Times New Roman" w:eastAsia="Arial Unicode MS" w:hAnsi="Times New Roman" w:cs="Times New Roman"/>
          <w:kern w:val="1"/>
          <w:sz w:val="28"/>
          <w:szCs w:val="28"/>
        </w:rPr>
        <w:t xml:space="preserve">природные условия и занятия населения Древнего Египта, верования, письменность, изобретения древних египтян; </w:t>
      </w:r>
    </w:p>
    <w:p w:rsidR="003B529D" w:rsidRPr="0094732D" w:rsidRDefault="003B529D" w:rsidP="003B529D">
      <w:pPr>
        <w:ind w:firstLine="709"/>
        <w:jc w:val="both"/>
        <w:rPr>
          <w:rFonts w:ascii="Times New Roman" w:eastAsia="Arial Unicode MS" w:hAnsi="Times New Roman" w:cs="Times New Roman"/>
          <w:kern w:val="1"/>
          <w:sz w:val="28"/>
          <w:szCs w:val="28"/>
        </w:rPr>
      </w:pPr>
      <w:r w:rsidRPr="0094732D">
        <w:rPr>
          <w:rFonts w:ascii="Times New Roman" w:eastAsia="Arial Unicode MS" w:hAnsi="Times New Roman" w:cs="Times New Roman"/>
          <w:kern w:val="1"/>
          <w:sz w:val="28"/>
          <w:szCs w:val="28"/>
        </w:rPr>
        <w:t xml:space="preserve">знания и изобретения шумеров, Древний Вавилон, законы царя Хаммурапи, богов и храмы Древней Месопотамии; </w:t>
      </w:r>
    </w:p>
    <w:p w:rsidR="003B529D" w:rsidRPr="0094732D" w:rsidRDefault="003B529D" w:rsidP="003B529D">
      <w:pPr>
        <w:ind w:firstLine="709"/>
        <w:jc w:val="both"/>
        <w:rPr>
          <w:rFonts w:ascii="Times New Roman" w:eastAsia="Arial Unicode MS" w:hAnsi="Times New Roman" w:cs="Times New Roman"/>
          <w:kern w:val="1"/>
          <w:sz w:val="28"/>
          <w:szCs w:val="28"/>
        </w:rPr>
      </w:pPr>
      <w:r w:rsidRPr="0094732D">
        <w:rPr>
          <w:rFonts w:ascii="Times New Roman" w:eastAsia="Arial Unicode MS" w:hAnsi="Times New Roman" w:cs="Times New Roman"/>
          <w:kern w:val="1"/>
          <w:sz w:val="28"/>
          <w:szCs w:val="28"/>
        </w:rPr>
        <w:t>природные условия и занятия жителей Финикии, древнейший финикийский алфавит;</w:t>
      </w:r>
    </w:p>
    <w:p w:rsidR="003B529D" w:rsidRPr="0094732D" w:rsidRDefault="003B529D" w:rsidP="003B529D">
      <w:pPr>
        <w:ind w:firstLine="709"/>
        <w:jc w:val="both"/>
        <w:rPr>
          <w:rFonts w:ascii="Times New Roman" w:eastAsia="Arial Unicode MS" w:hAnsi="Times New Roman" w:cs="Times New Roman"/>
          <w:kern w:val="1"/>
          <w:sz w:val="28"/>
          <w:szCs w:val="28"/>
        </w:rPr>
      </w:pPr>
      <w:r w:rsidRPr="0094732D">
        <w:rPr>
          <w:rFonts w:ascii="Times New Roman" w:eastAsia="Arial Unicode MS" w:hAnsi="Times New Roman" w:cs="Times New Roman"/>
          <w:kern w:val="1"/>
          <w:sz w:val="28"/>
          <w:szCs w:val="28"/>
        </w:rPr>
        <w:t xml:space="preserve">религию древних евреев; </w:t>
      </w:r>
    </w:p>
    <w:p w:rsidR="003B529D" w:rsidRPr="0094732D" w:rsidRDefault="003B529D" w:rsidP="003B529D">
      <w:pPr>
        <w:ind w:firstLine="709"/>
        <w:jc w:val="both"/>
        <w:rPr>
          <w:rFonts w:ascii="Times New Roman" w:eastAsia="Arial Unicode MS" w:hAnsi="Times New Roman" w:cs="Times New Roman"/>
          <w:kern w:val="1"/>
          <w:sz w:val="28"/>
          <w:szCs w:val="28"/>
        </w:rPr>
      </w:pPr>
      <w:r w:rsidRPr="0094732D">
        <w:rPr>
          <w:rFonts w:ascii="Times New Roman" w:eastAsia="Arial Unicode MS" w:hAnsi="Times New Roman" w:cs="Times New Roman"/>
          <w:kern w:val="1"/>
          <w:sz w:val="28"/>
          <w:szCs w:val="28"/>
        </w:rPr>
        <w:t xml:space="preserve">культурные сокровища Ниневии; знаменитые сооружения Вавилона; </w:t>
      </w:r>
    </w:p>
    <w:p w:rsidR="003B529D" w:rsidRPr="0094732D" w:rsidRDefault="003B529D" w:rsidP="003B529D">
      <w:pPr>
        <w:ind w:firstLine="709"/>
        <w:jc w:val="both"/>
        <w:rPr>
          <w:rFonts w:ascii="Times New Roman" w:eastAsia="Arial Unicode MS" w:hAnsi="Times New Roman" w:cs="Times New Roman"/>
          <w:kern w:val="1"/>
          <w:sz w:val="28"/>
          <w:szCs w:val="28"/>
        </w:rPr>
      </w:pPr>
      <w:r w:rsidRPr="0094732D">
        <w:rPr>
          <w:rFonts w:ascii="Times New Roman" w:eastAsia="Arial Unicode MS" w:hAnsi="Times New Roman" w:cs="Times New Roman"/>
          <w:kern w:val="1"/>
          <w:sz w:val="28"/>
          <w:szCs w:val="28"/>
        </w:rPr>
        <w:t xml:space="preserve">организацию управления Персидской державой, религию древних персов; </w:t>
      </w:r>
    </w:p>
    <w:p w:rsidR="003B529D" w:rsidRPr="0094732D" w:rsidRDefault="003B529D" w:rsidP="003B529D">
      <w:pPr>
        <w:ind w:firstLine="709"/>
        <w:jc w:val="both"/>
        <w:rPr>
          <w:rFonts w:ascii="Times New Roman" w:eastAsia="Arial Unicode MS" w:hAnsi="Times New Roman" w:cs="Times New Roman"/>
          <w:kern w:val="1"/>
          <w:sz w:val="28"/>
          <w:szCs w:val="28"/>
        </w:rPr>
      </w:pPr>
      <w:r w:rsidRPr="0094732D">
        <w:rPr>
          <w:rFonts w:ascii="Times New Roman" w:eastAsia="Arial Unicode MS" w:hAnsi="Times New Roman" w:cs="Times New Roman"/>
          <w:kern w:val="1"/>
          <w:sz w:val="28"/>
          <w:szCs w:val="28"/>
        </w:rPr>
        <w:t xml:space="preserve">природу и население, общественное устройство Древней Индии; </w:t>
      </w:r>
    </w:p>
    <w:p w:rsidR="003B529D" w:rsidRPr="0094732D" w:rsidRDefault="003B529D" w:rsidP="003B529D">
      <w:pPr>
        <w:ind w:firstLine="709"/>
        <w:jc w:val="both"/>
        <w:rPr>
          <w:rFonts w:ascii="Times New Roman" w:eastAsia="Arial Unicode MS" w:hAnsi="Times New Roman" w:cs="Times New Roman"/>
          <w:kern w:val="1"/>
          <w:sz w:val="28"/>
          <w:szCs w:val="28"/>
        </w:rPr>
      </w:pPr>
      <w:r w:rsidRPr="0094732D">
        <w:rPr>
          <w:rFonts w:ascii="Times New Roman" w:eastAsia="Arial Unicode MS" w:hAnsi="Times New Roman" w:cs="Times New Roman"/>
          <w:kern w:val="1"/>
          <w:sz w:val="28"/>
          <w:szCs w:val="28"/>
        </w:rPr>
        <w:t xml:space="preserve">условия жизни и хозяйственную деятельность населения Древнего Китая, устройство китайских империй, знания, изобретения и открытия древних китайцев; </w:t>
      </w:r>
    </w:p>
    <w:p w:rsidR="003B529D" w:rsidRPr="0094732D" w:rsidRDefault="003B529D" w:rsidP="003B529D">
      <w:pPr>
        <w:ind w:firstLine="709"/>
        <w:jc w:val="both"/>
        <w:rPr>
          <w:rFonts w:ascii="Times New Roman" w:eastAsia="Arial Unicode MS" w:hAnsi="Times New Roman" w:cs="Times New Roman"/>
          <w:kern w:val="1"/>
          <w:sz w:val="28"/>
          <w:szCs w:val="28"/>
        </w:rPr>
      </w:pPr>
      <w:r w:rsidRPr="0094732D">
        <w:rPr>
          <w:rFonts w:ascii="Times New Roman" w:eastAsia="Arial Unicode MS" w:hAnsi="Times New Roman" w:cs="Times New Roman"/>
          <w:kern w:val="1"/>
          <w:sz w:val="28"/>
          <w:szCs w:val="28"/>
        </w:rPr>
        <w:t>карту античного мира, основные области расселения древних греков (эллинов); условия жизни и занятия населения Древней Греции, богов и героев древних греков, поэмы «Илиада» и «Одиссея» Гомера, устройство полиса; основные группы населения Спарты, политическое устройство и организацию военного дела Спартанского полиса; Олимпийские игры; культуру эллинистического мира;</w:t>
      </w:r>
    </w:p>
    <w:p w:rsidR="003B529D" w:rsidRPr="0094732D" w:rsidRDefault="003B529D" w:rsidP="003B529D">
      <w:pPr>
        <w:ind w:firstLine="709"/>
        <w:jc w:val="both"/>
        <w:rPr>
          <w:rFonts w:ascii="Times New Roman" w:eastAsia="Arial Unicode MS" w:hAnsi="Times New Roman" w:cs="Times New Roman"/>
          <w:kern w:val="1"/>
          <w:sz w:val="28"/>
          <w:szCs w:val="28"/>
        </w:rPr>
      </w:pPr>
      <w:r w:rsidRPr="0094732D">
        <w:rPr>
          <w:rFonts w:ascii="Times New Roman" w:eastAsia="Arial Unicode MS" w:hAnsi="Times New Roman" w:cs="Times New Roman"/>
          <w:kern w:val="1"/>
          <w:sz w:val="28"/>
          <w:szCs w:val="28"/>
        </w:rPr>
        <w:t xml:space="preserve">природу и население древней Италии, занятия населения, управление и законы римской республики, римскую армию, рабство в Древнем Риме, культуру Древнего Рима и верования древних римлян; общины христиан; </w:t>
      </w:r>
    </w:p>
    <w:p w:rsidR="003B529D" w:rsidRPr="0094732D" w:rsidRDefault="003B529D" w:rsidP="00AD512A">
      <w:pPr>
        <w:widowControl/>
        <w:numPr>
          <w:ilvl w:val="0"/>
          <w:numId w:val="20"/>
        </w:numPr>
        <w:tabs>
          <w:tab w:val="left" w:pos="993"/>
        </w:tabs>
        <w:autoSpaceDE/>
        <w:autoSpaceDN/>
        <w:ind w:left="0" w:firstLine="709"/>
        <w:contextualSpacing/>
        <w:jc w:val="both"/>
        <w:rPr>
          <w:rFonts w:ascii="Times New Roman" w:eastAsia="Times New Roman" w:hAnsi="Times New Roman" w:cs="Times New Roman"/>
          <w:sz w:val="28"/>
          <w:szCs w:val="28"/>
        </w:rPr>
      </w:pPr>
      <w:r w:rsidRPr="0094732D">
        <w:rPr>
          <w:rFonts w:ascii="Times New Roman" w:eastAsia="Arial Unicode MS" w:hAnsi="Times New Roman" w:cs="Times New Roman"/>
          <w:kern w:val="1"/>
          <w:sz w:val="28"/>
          <w:szCs w:val="28"/>
        </w:rPr>
        <w:t xml:space="preserve">определять место исторического события, использовать «ленту </w:t>
      </w:r>
      <w:r w:rsidRPr="0094732D">
        <w:rPr>
          <w:rFonts w:ascii="Times New Roman" w:eastAsia="Times New Roman" w:hAnsi="Times New Roman" w:cs="Times New Roman"/>
          <w:sz w:val="28"/>
          <w:szCs w:val="28"/>
        </w:rPr>
        <w:t>времени», объяснять смысл основных хронологических понятий (тысячелетие, век, до н.э., Рождество Христово, н.э.);</w:t>
      </w:r>
    </w:p>
    <w:p w:rsidR="003B529D" w:rsidRPr="0094732D" w:rsidRDefault="003B529D" w:rsidP="00AD512A">
      <w:pPr>
        <w:widowControl/>
        <w:numPr>
          <w:ilvl w:val="0"/>
          <w:numId w:val="20"/>
        </w:numPr>
        <w:tabs>
          <w:tab w:val="left" w:pos="993"/>
        </w:tabs>
        <w:autoSpaceDE/>
        <w:autoSpaceDN/>
        <w:ind w:left="0" w:firstLine="709"/>
        <w:contextualSpacing/>
        <w:jc w:val="both"/>
        <w:rPr>
          <w:rFonts w:ascii="Times New Roman" w:eastAsia="Times New Roman" w:hAnsi="Times New Roman" w:cs="Times New Roman"/>
          <w:sz w:val="28"/>
          <w:szCs w:val="28"/>
        </w:rPr>
      </w:pPr>
      <w:r w:rsidRPr="0094732D">
        <w:rPr>
          <w:rFonts w:ascii="Times New Roman" w:eastAsia="Times New Roman" w:hAnsi="Times New Roman" w:cs="Times New Roman"/>
          <w:sz w:val="28"/>
          <w:szCs w:val="28"/>
        </w:rPr>
        <w:t xml:space="preserve">читать и использовать для получения информации историческую карту/схему; используя легенду исторической карты/схемы показывать обозначенные на ней объекты; соотносить с помощью педагога информацию тематических, общих, обзорных исторических карт по истории Древнего мира; </w:t>
      </w:r>
    </w:p>
    <w:p w:rsidR="003B529D" w:rsidRPr="0094732D" w:rsidRDefault="003B529D" w:rsidP="00AD512A">
      <w:pPr>
        <w:widowControl/>
        <w:numPr>
          <w:ilvl w:val="0"/>
          <w:numId w:val="20"/>
        </w:numPr>
        <w:tabs>
          <w:tab w:val="left" w:pos="993"/>
        </w:tabs>
        <w:autoSpaceDE/>
        <w:autoSpaceDN/>
        <w:ind w:left="0" w:firstLine="709"/>
        <w:contextualSpacing/>
        <w:jc w:val="both"/>
        <w:rPr>
          <w:rFonts w:ascii="Times New Roman" w:eastAsia="Times New Roman" w:hAnsi="Times New Roman" w:cs="Times New Roman"/>
          <w:sz w:val="28"/>
          <w:szCs w:val="28"/>
        </w:rPr>
      </w:pPr>
      <w:r w:rsidRPr="0094732D">
        <w:rPr>
          <w:rFonts w:ascii="Times New Roman" w:eastAsia="Times New Roman" w:hAnsi="Times New Roman" w:cs="Times New Roman"/>
          <w:sz w:val="28"/>
          <w:szCs w:val="28"/>
        </w:rPr>
        <w:t>заполнять контурную карту, используя атлас и другие источники информации с помощью педагога наносить на контурную карту по истории Древнего мира отдельные объекты с непосредственной опорой на атлас и другие источники информации, заполнять легенду карты/схемы;</w:t>
      </w:r>
    </w:p>
    <w:p w:rsidR="003B529D" w:rsidRPr="0094732D" w:rsidRDefault="003B529D" w:rsidP="00AD512A">
      <w:pPr>
        <w:widowControl/>
        <w:numPr>
          <w:ilvl w:val="0"/>
          <w:numId w:val="20"/>
        </w:numPr>
        <w:tabs>
          <w:tab w:val="left" w:pos="993"/>
        </w:tabs>
        <w:autoSpaceDE/>
        <w:autoSpaceDN/>
        <w:ind w:left="0" w:firstLine="709"/>
        <w:contextualSpacing/>
        <w:jc w:val="both"/>
        <w:rPr>
          <w:rFonts w:ascii="Times New Roman" w:eastAsia="Times New Roman" w:hAnsi="Times New Roman" w:cs="Times New Roman"/>
          <w:sz w:val="28"/>
          <w:szCs w:val="28"/>
        </w:rPr>
      </w:pPr>
      <w:r w:rsidRPr="0094732D">
        <w:rPr>
          <w:rFonts w:ascii="Times New Roman" w:eastAsia="Times New Roman" w:hAnsi="Times New Roman" w:cs="Times New Roman"/>
          <w:sz w:val="28"/>
          <w:szCs w:val="28"/>
        </w:rPr>
        <w:t>выделять по предложенному образцу существенные признаки исторических событий, явлений, процессов истории Древнего мира;</w:t>
      </w:r>
    </w:p>
    <w:p w:rsidR="003B529D" w:rsidRPr="0094732D" w:rsidRDefault="003B529D" w:rsidP="00AD512A">
      <w:pPr>
        <w:widowControl/>
        <w:numPr>
          <w:ilvl w:val="0"/>
          <w:numId w:val="20"/>
        </w:numPr>
        <w:tabs>
          <w:tab w:val="left" w:pos="993"/>
        </w:tabs>
        <w:autoSpaceDE/>
        <w:autoSpaceDN/>
        <w:ind w:left="0" w:firstLine="709"/>
        <w:contextualSpacing/>
        <w:jc w:val="both"/>
        <w:rPr>
          <w:rFonts w:ascii="Times New Roman" w:eastAsia="Times New Roman" w:hAnsi="Times New Roman" w:cs="Times New Roman"/>
          <w:sz w:val="28"/>
          <w:szCs w:val="28"/>
        </w:rPr>
      </w:pPr>
      <w:r w:rsidRPr="0094732D">
        <w:rPr>
          <w:rFonts w:ascii="Times New Roman" w:eastAsia="Times New Roman" w:hAnsi="Times New Roman" w:cs="Times New Roman"/>
          <w:sz w:val="28"/>
          <w:szCs w:val="28"/>
        </w:rPr>
        <w:t>с опорой на зрительную наглядность, с помощью педагога устанавливать по предложенному алгоритму, образцу причинно-следственные, пространственные, временны́е связи исторических событий, явлений, процессов истории Древнего мира;</w:t>
      </w:r>
    </w:p>
    <w:p w:rsidR="003B529D" w:rsidRPr="0094732D" w:rsidRDefault="003B529D" w:rsidP="00AD512A">
      <w:pPr>
        <w:widowControl/>
        <w:numPr>
          <w:ilvl w:val="0"/>
          <w:numId w:val="20"/>
        </w:numPr>
        <w:tabs>
          <w:tab w:val="left" w:pos="993"/>
        </w:tabs>
        <w:autoSpaceDE/>
        <w:autoSpaceDN/>
        <w:ind w:left="0" w:firstLine="709"/>
        <w:contextualSpacing/>
        <w:jc w:val="both"/>
        <w:rPr>
          <w:rFonts w:ascii="Times New Roman" w:eastAsia="Times New Roman" w:hAnsi="Times New Roman" w:cs="Times New Roman"/>
          <w:sz w:val="28"/>
          <w:szCs w:val="28"/>
        </w:rPr>
      </w:pPr>
      <w:r w:rsidRPr="0094732D">
        <w:rPr>
          <w:rFonts w:ascii="Times New Roman" w:eastAsia="Times New Roman" w:hAnsi="Times New Roman" w:cs="Times New Roman"/>
          <w:sz w:val="28"/>
          <w:szCs w:val="28"/>
        </w:rPr>
        <w:t xml:space="preserve">с помощью педагога сравнивать по предложенному образцу, предложенным критериям/плану исторические события, явления, процессы истории Древнего мира, </w:t>
      </w:r>
      <w:r w:rsidRPr="0094732D">
        <w:rPr>
          <w:rFonts w:ascii="Times New Roman" w:eastAsia="Times New Roman" w:hAnsi="Times New Roman" w:cs="Times New Roman"/>
          <w:sz w:val="28"/>
          <w:szCs w:val="28"/>
        </w:rPr>
        <w:lastRenderedPageBreak/>
        <w:t>представленные в учебном тексте, оформлять результаты сравнения в виде сравнительной таблицы, на основе сравнения делать вывод;</w:t>
      </w:r>
    </w:p>
    <w:p w:rsidR="003B529D" w:rsidRPr="0094732D" w:rsidRDefault="003B529D" w:rsidP="00AD512A">
      <w:pPr>
        <w:widowControl/>
        <w:numPr>
          <w:ilvl w:val="0"/>
          <w:numId w:val="20"/>
        </w:numPr>
        <w:tabs>
          <w:tab w:val="left" w:pos="993"/>
        </w:tabs>
        <w:autoSpaceDE/>
        <w:autoSpaceDN/>
        <w:ind w:left="0" w:firstLine="709"/>
        <w:contextualSpacing/>
        <w:jc w:val="both"/>
        <w:rPr>
          <w:rFonts w:ascii="Times New Roman" w:eastAsia="Times New Roman" w:hAnsi="Times New Roman" w:cs="Times New Roman"/>
          <w:sz w:val="28"/>
          <w:szCs w:val="28"/>
        </w:rPr>
      </w:pPr>
      <w:r w:rsidRPr="0094732D">
        <w:rPr>
          <w:rFonts w:ascii="Times New Roman" w:eastAsia="Times New Roman" w:hAnsi="Times New Roman" w:cs="Times New Roman"/>
          <w:sz w:val="28"/>
          <w:szCs w:val="28"/>
        </w:rPr>
        <w:t>осуществлять смысловое чтение адаптированного исторического источника по истории Древнего мира, отвечать на вопросы по тексту;</w:t>
      </w:r>
    </w:p>
    <w:p w:rsidR="003B529D" w:rsidRPr="0094732D" w:rsidRDefault="003B529D" w:rsidP="00AD512A">
      <w:pPr>
        <w:widowControl/>
        <w:numPr>
          <w:ilvl w:val="0"/>
          <w:numId w:val="20"/>
        </w:numPr>
        <w:tabs>
          <w:tab w:val="left" w:pos="993"/>
        </w:tabs>
        <w:autoSpaceDE/>
        <w:autoSpaceDN/>
        <w:ind w:left="0" w:firstLine="709"/>
        <w:contextualSpacing/>
        <w:jc w:val="both"/>
        <w:rPr>
          <w:rFonts w:ascii="Times New Roman" w:eastAsia="Times New Roman" w:hAnsi="Times New Roman" w:cs="Times New Roman"/>
          <w:sz w:val="28"/>
          <w:szCs w:val="28"/>
        </w:rPr>
      </w:pPr>
      <w:r w:rsidRPr="0094732D">
        <w:rPr>
          <w:rFonts w:ascii="Times New Roman" w:eastAsia="Times New Roman" w:hAnsi="Times New Roman" w:cs="Times New Roman"/>
          <w:sz w:val="28"/>
          <w:szCs w:val="28"/>
        </w:rPr>
        <w:t>определять с помощью педагога на основе информации, представленной в письменном историческом источнике, его авторство, период истории Древнего мира, к которому он относится, страну, где он был создан, события, явления, процессы, исторических деятелей, о которых идет речь;</w:t>
      </w:r>
    </w:p>
    <w:p w:rsidR="003B529D" w:rsidRPr="0094732D" w:rsidRDefault="003B529D" w:rsidP="00AD512A">
      <w:pPr>
        <w:widowControl/>
        <w:numPr>
          <w:ilvl w:val="0"/>
          <w:numId w:val="20"/>
        </w:numPr>
        <w:tabs>
          <w:tab w:val="left" w:pos="993"/>
        </w:tabs>
        <w:autoSpaceDE/>
        <w:autoSpaceDN/>
        <w:ind w:left="0" w:firstLine="709"/>
        <w:contextualSpacing/>
        <w:jc w:val="both"/>
        <w:rPr>
          <w:rFonts w:ascii="Times New Roman" w:eastAsia="Times New Roman" w:hAnsi="Times New Roman" w:cs="Times New Roman"/>
          <w:sz w:val="28"/>
          <w:szCs w:val="28"/>
        </w:rPr>
      </w:pPr>
      <w:r w:rsidRPr="0094732D">
        <w:rPr>
          <w:rFonts w:ascii="Times New Roman" w:eastAsia="Times New Roman" w:hAnsi="Times New Roman" w:cs="Times New Roman"/>
          <w:sz w:val="28"/>
          <w:szCs w:val="28"/>
        </w:rPr>
        <w:t>с помощью педагога осуществлять поиск информации и использовать текстовые, графические и визуальные источники исторической информации по истории Древнего мира при изучении событий, явлений, процессов, ориентироваться в визуальных источниках исторической информации (с событиями, процессами, явлениями); составлять с помощью педагога таблицы, схемы;</w:t>
      </w:r>
    </w:p>
    <w:p w:rsidR="003B529D" w:rsidRPr="0094732D" w:rsidRDefault="003B529D" w:rsidP="00AD512A">
      <w:pPr>
        <w:widowControl/>
        <w:numPr>
          <w:ilvl w:val="0"/>
          <w:numId w:val="20"/>
        </w:numPr>
        <w:tabs>
          <w:tab w:val="left" w:pos="993"/>
        </w:tabs>
        <w:autoSpaceDE/>
        <w:autoSpaceDN/>
        <w:ind w:left="0" w:firstLine="709"/>
        <w:contextualSpacing/>
        <w:jc w:val="both"/>
        <w:rPr>
          <w:rFonts w:ascii="Times New Roman" w:eastAsia="Times New Roman" w:hAnsi="Times New Roman" w:cs="Times New Roman"/>
          <w:sz w:val="28"/>
          <w:szCs w:val="28"/>
        </w:rPr>
      </w:pPr>
      <w:r w:rsidRPr="0094732D">
        <w:rPr>
          <w:rFonts w:ascii="Times New Roman" w:eastAsia="Times New Roman" w:hAnsi="Times New Roman" w:cs="Times New Roman"/>
          <w:sz w:val="28"/>
          <w:szCs w:val="28"/>
        </w:rPr>
        <w:t>с опорой на текст учебника уметь объяснять, в чем заключается художественная ценность культурного наследия Древнего мира (архитектурных сооружений, предметов быта, произведений искусства);</w:t>
      </w:r>
    </w:p>
    <w:p w:rsidR="003B529D" w:rsidRPr="0094732D" w:rsidRDefault="003B529D" w:rsidP="00AD512A">
      <w:pPr>
        <w:widowControl/>
        <w:numPr>
          <w:ilvl w:val="0"/>
          <w:numId w:val="20"/>
        </w:numPr>
        <w:tabs>
          <w:tab w:val="left" w:pos="993"/>
        </w:tabs>
        <w:autoSpaceDE/>
        <w:autoSpaceDN/>
        <w:ind w:left="0" w:firstLine="709"/>
        <w:contextualSpacing/>
        <w:jc w:val="both"/>
        <w:rPr>
          <w:rFonts w:ascii="Times New Roman" w:eastAsia="Times New Roman" w:hAnsi="Times New Roman" w:cs="Times New Roman"/>
          <w:sz w:val="28"/>
          <w:szCs w:val="28"/>
        </w:rPr>
      </w:pPr>
      <w:r w:rsidRPr="0094732D">
        <w:rPr>
          <w:rFonts w:ascii="Times New Roman" w:eastAsia="Times New Roman" w:hAnsi="Times New Roman" w:cs="Times New Roman"/>
          <w:sz w:val="28"/>
          <w:szCs w:val="28"/>
        </w:rPr>
        <w:t>использовать материал по истории родного края для изучения особенностей исторического развития своего региона называть наиболее известные изученные исторические события, непосредственно связанные с историей родного края, наиболее известных исторических деятелей, жизнь которых связана с историей родного края, наиболее известные памятники культуры своего региона. Описывать события с опорой на зрительную наглядность и/или вербальную опору (ключевые слова, план, вопросы).</w:t>
      </w:r>
    </w:p>
    <w:p w:rsidR="003B529D" w:rsidRPr="0094732D" w:rsidRDefault="003B529D" w:rsidP="003B529D">
      <w:pPr>
        <w:ind w:firstLine="709"/>
        <w:jc w:val="both"/>
        <w:rPr>
          <w:rFonts w:ascii="Times New Roman" w:eastAsia="Arial Unicode MS" w:hAnsi="Times New Roman" w:cs="Times New Roman"/>
          <w:kern w:val="1"/>
          <w:sz w:val="28"/>
          <w:szCs w:val="28"/>
        </w:rPr>
      </w:pPr>
    </w:p>
    <w:p w:rsidR="003B529D" w:rsidRPr="0094732D" w:rsidRDefault="003B529D" w:rsidP="003B529D">
      <w:pPr>
        <w:suppressAutoHyphens/>
        <w:adjustRightInd w:val="0"/>
        <w:jc w:val="both"/>
        <w:textAlignment w:val="center"/>
        <w:rPr>
          <w:rFonts w:ascii="Times New Roman" w:eastAsiaTheme="majorEastAsia" w:hAnsi="Times New Roman" w:cs="Times New Roman"/>
          <w:b/>
          <w:bCs/>
          <w:sz w:val="28"/>
          <w:szCs w:val="28"/>
        </w:rPr>
      </w:pPr>
      <w:bookmarkStart w:id="31" w:name="_Toc96177177"/>
      <w:r w:rsidRPr="0094732D">
        <w:rPr>
          <w:rFonts w:ascii="Times New Roman" w:eastAsiaTheme="majorEastAsia" w:hAnsi="Times New Roman" w:cs="Times New Roman"/>
          <w:b/>
          <w:bCs/>
          <w:sz w:val="28"/>
          <w:szCs w:val="28"/>
        </w:rPr>
        <w:t>6 КЛАСС</w:t>
      </w:r>
      <w:bookmarkEnd w:id="31"/>
    </w:p>
    <w:p w:rsidR="003B529D" w:rsidRPr="0094732D" w:rsidRDefault="003B529D" w:rsidP="00AD512A">
      <w:pPr>
        <w:widowControl/>
        <w:numPr>
          <w:ilvl w:val="0"/>
          <w:numId w:val="20"/>
        </w:numPr>
        <w:tabs>
          <w:tab w:val="left" w:pos="993"/>
        </w:tabs>
        <w:autoSpaceDE/>
        <w:autoSpaceDN/>
        <w:ind w:left="0" w:firstLine="709"/>
        <w:contextualSpacing/>
        <w:jc w:val="both"/>
        <w:rPr>
          <w:rFonts w:ascii="Times New Roman" w:eastAsia="Arial Unicode MS" w:hAnsi="Times New Roman" w:cs="Times New Roman"/>
          <w:kern w:val="1"/>
          <w:sz w:val="28"/>
          <w:szCs w:val="28"/>
        </w:rPr>
      </w:pPr>
      <w:r w:rsidRPr="0094732D">
        <w:rPr>
          <w:rFonts w:ascii="Times New Roman" w:eastAsia="Arial Unicode MS" w:hAnsi="Times New Roman" w:cs="Times New Roman"/>
          <w:kern w:val="1"/>
          <w:sz w:val="28"/>
          <w:szCs w:val="28"/>
        </w:rPr>
        <w:t>определять с помощью педагога длительность исторических процессов, последовательность изученных событий, явлений, процессов, истории России с древнейших времен до начала XVI в. и истории Средних веков, соотносить их с историческими периодами, синхронизировать события (явления, процессы) истории разных стран и народов, определять современников исторических событий (явлений, процессов), используя соответствующий материал по истории России с древнейших времен до начала XVI в. и истории Средних веков:</w:t>
      </w:r>
    </w:p>
    <w:p w:rsidR="003B529D" w:rsidRPr="0094732D" w:rsidRDefault="003B529D" w:rsidP="003B529D">
      <w:pPr>
        <w:jc w:val="both"/>
        <w:rPr>
          <w:rFonts w:ascii="Times New Roman" w:hAnsi="Times New Roman" w:cs="Times New Roman"/>
          <w:b/>
          <w:sz w:val="28"/>
          <w:szCs w:val="28"/>
        </w:rPr>
      </w:pPr>
      <w:r w:rsidRPr="0094732D">
        <w:rPr>
          <w:rFonts w:ascii="Times New Roman" w:hAnsi="Times New Roman" w:cs="Times New Roman"/>
          <w:b/>
          <w:sz w:val="28"/>
          <w:szCs w:val="28"/>
        </w:rPr>
        <w:t>История России</w:t>
      </w:r>
    </w:p>
    <w:p w:rsidR="003B529D" w:rsidRPr="0094732D" w:rsidRDefault="003B529D" w:rsidP="003B529D">
      <w:pPr>
        <w:ind w:firstLine="567"/>
        <w:jc w:val="both"/>
        <w:rPr>
          <w:rFonts w:ascii="Times New Roman" w:hAnsi="Times New Roman" w:cs="Times New Roman"/>
          <w:b/>
          <w:sz w:val="28"/>
          <w:szCs w:val="28"/>
        </w:rPr>
      </w:pPr>
      <w:r w:rsidRPr="0094732D">
        <w:rPr>
          <w:rFonts w:ascii="Times New Roman" w:hAnsi="Times New Roman" w:cs="Times New Roman"/>
          <w:b/>
          <w:sz w:val="28"/>
          <w:szCs w:val="28"/>
        </w:rPr>
        <w:t>Народы и государства на территории нашей страны в древности</w:t>
      </w:r>
    </w:p>
    <w:p w:rsidR="003B529D" w:rsidRPr="0094732D" w:rsidRDefault="003B529D" w:rsidP="003B529D">
      <w:pPr>
        <w:ind w:firstLine="567"/>
        <w:jc w:val="both"/>
        <w:rPr>
          <w:rFonts w:ascii="Times New Roman" w:hAnsi="Times New Roman" w:cs="Times New Roman"/>
          <w:sz w:val="28"/>
          <w:szCs w:val="28"/>
        </w:rPr>
      </w:pPr>
      <w:r w:rsidRPr="0094732D">
        <w:rPr>
          <w:rFonts w:ascii="Times New Roman" w:hAnsi="Times New Roman" w:cs="Times New Roman"/>
          <w:sz w:val="28"/>
          <w:szCs w:val="28"/>
        </w:rPr>
        <w:t xml:space="preserve">Народы и государства на территории нашей страны в середине I тыс. н.э. Разделение славян на три ветви – восточных, западных и южных. Расселение, условия жизни и занятия восточных славян, их общественный строй и политическая организация. Князья и народные собрания у восточных славян. </w:t>
      </w:r>
    </w:p>
    <w:p w:rsidR="003B529D" w:rsidRPr="0094732D" w:rsidRDefault="003B529D" w:rsidP="003B529D">
      <w:pPr>
        <w:ind w:firstLine="567"/>
        <w:jc w:val="both"/>
        <w:rPr>
          <w:rFonts w:ascii="Times New Roman" w:hAnsi="Times New Roman" w:cs="Times New Roman"/>
          <w:b/>
          <w:sz w:val="28"/>
          <w:szCs w:val="28"/>
        </w:rPr>
      </w:pPr>
      <w:r w:rsidRPr="0094732D">
        <w:rPr>
          <w:rFonts w:ascii="Times New Roman" w:hAnsi="Times New Roman" w:cs="Times New Roman"/>
          <w:b/>
          <w:sz w:val="28"/>
          <w:szCs w:val="28"/>
        </w:rPr>
        <w:t xml:space="preserve">Русь в IX – первой половине XII в. </w:t>
      </w:r>
    </w:p>
    <w:p w:rsidR="003B529D" w:rsidRPr="0094732D" w:rsidRDefault="003B529D" w:rsidP="003B529D">
      <w:pPr>
        <w:ind w:firstLine="567"/>
        <w:jc w:val="both"/>
        <w:rPr>
          <w:rFonts w:ascii="Times New Roman" w:hAnsi="Times New Roman" w:cs="Times New Roman"/>
          <w:sz w:val="28"/>
          <w:szCs w:val="28"/>
        </w:rPr>
      </w:pPr>
      <w:r w:rsidRPr="0094732D">
        <w:rPr>
          <w:rFonts w:ascii="Times New Roman" w:hAnsi="Times New Roman" w:cs="Times New Roman"/>
          <w:sz w:val="28"/>
          <w:szCs w:val="28"/>
        </w:rPr>
        <w:t>«Призвание варягов» (</w:t>
      </w:r>
      <w:smartTag w:uri="urn:schemas-microsoft-com:office:smarttags" w:element="metricconverter">
        <w:smartTagPr>
          <w:attr w:name="ProductID" w:val="862 г"/>
        </w:smartTagPr>
        <w:r w:rsidRPr="0094732D">
          <w:rPr>
            <w:rFonts w:ascii="Times New Roman" w:hAnsi="Times New Roman" w:cs="Times New Roman"/>
            <w:sz w:val="28"/>
            <w:szCs w:val="28"/>
          </w:rPr>
          <w:t>862 г</w:t>
        </w:r>
      </w:smartTag>
      <w:r w:rsidRPr="0094732D">
        <w:rPr>
          <w:rFonts w:ascii="Times New Roman" w:hAnsi="Times New Roman" w:cs="Times New Roman"/>
          <w:sz w:val="28"/>
          <w:szCs w:val="28"/>
        </w:rPr>
        <w:t>.). Захват Олегом Киева (</w:t>
      </w:r>
      <w:smartTag w:uri="urn:schemas-microsoft-com:office:smarttags" w:element="metricconverter">
        <w:smartTagPr>
          <w:attr w:name="ProductID" w:val="882 г"/>
        </w:smartTagPr>
        <w:r w:rsidRPr="0094732D">
          <w:rPr>
            <w:rFonts w:ascii="Times New Roman" w:hAnsi="Times New Roman" w:cs="Times New Roman"/>
            <w:sz w:val="28"/>
            <w:szCs w:val="28"/>
          </w:rPr>
          <w:t>882 г</w:t>
        </w:r>
      </w:smartTag>
      <w:r w:rsidRPr="0094732D">
        <w:rPr>
          <w:rFonts w:ascii="Times New Roman" w:hAnsi="Times New Roman" w:cs="Times New Roman"/>
          <w:sz w:val="28"/>
          <w:szCs w:val="28"/>
        </w:rPr>
        <w:t>.). Образование Древнерусского государства. Новгород и Киев – центры древнерусской государственности. Деятельность первых русских князей (Олег, Игорь, Святослав), крещение княгини Ольги. Правление Владимира I Святого. Крещение Руси (</w:t>
      </w:r>
      <w:smartTag w:uri="urn:schemas-microsoft-com:office:smarttags" w:element="metricconverter">
        <w:smartTagPr>
          <w:attr w:name="ProductID" w:val="988 г"/>
        </w:smartTagPr>
        <w:r w:rsidRPr="0094732D">
          <w:rPr>
            <w:rFonts w:ascii="Times New Roman" w:hAnsi="Times New Roman" w:cs="Times New Roman"/>
            <w:sz w:val="28"/>
            <w:szCs w:val="28"/>
          </w:rPr>
          <w:t>988 г</w:t>
        </w:r>
      </w:smartTag>
      <w:r w:rsidRPr="0094732D">
        <w:rPr>
          <w:rFonts w:ascii="Times New Roman" w:hAnsi="Times New Roman" w:cs="Times New Roman"/>
          <w:sz w:val="28"/>
          <w:szCs w:val="28"/>
        </w:rPr>
        <w:t xml:space="preserve">.) и его значение. Борьба за власть между сыновьями Владимира Святого. Правление Ярослава Мудрого. Русская Правда. Княжеские усобицы. Правление Владимира </w:t>
      </w:r>
      <w:r w:rsidRPr="0094732D">
        <w:rPr>
          <w:rFonts w:ascii="Times New Roman" w:hAnsi="Times New Roman" w:cs="Times New Roman"/>
          <w:sz w:val="28"/>
          <w:szCs w:val="28"/>
        </w:rPr>
        <w:lastRenderedPageBreak/>
        <w:t>Мономаха. Внешняя политика и международные связи Руси. Культурное пространство Древней Руси: письменность, распространение грамотности, берестяные грамоты, древнерусская литература, иконопись, искусство книги, архитектура, ремесло, быт и нравы.</w:t>
      </w:r>
    </w:p>
    <w:p w:rsidR="003B529D" w:rsidRPr="0094732D" w:rsidRDefault="003B529D" w:rsidP="003B529D">
      <w:pPr>
        <w:ind w:firstLine="567"/>
        <w:jc w:val="both"/>
        <w:rPr>
          <w:rFonts w:ascii="Times New Roman" w:hAnsi="Times New Roman" w:cs="Times New Roman"/>
          <w:b/>
          <w:sz w:val="28"/>
          <w:szCs w:val="28"/>
        </w:rPr>
      </w:pPr>
      <w:r w:rsidRPr="0094732D">
        <w:rPr>
          <w:rFonts w:ascii="Times New Roman" w:hAnsi="Times New Roman" w:cs="Times New Roman"/>
          <w:b/>
          <w:sz w:val="28"/>
          <w:szCs w:val="28"/>
        </w:rPr>
        <w:t>Русь в середине XII – начале XIII в.</w:t>
      </w:r>
    </w:p>
    <w:p w:rsidR="003B529D" w:rsidRPr="0094732D" w:rsidRDefault="003B529D" w:rsidP="003B529D">
      <w:pPr>
        <w:ind w:firstLine="567"/>
        <w:jc w:val="both"/>
        <w:rPr>
          <w:rFonts w:ascii="Times New Roman" w:hAnsi="Times New Roman" w:cs="Times New Roman"/>
          <w:sz w:val="28"/>
          <w:szCs w:val="28"/>
        </w:rPr>
      </w:pPr>
      <w:r w:rsidRPr="0094732D">
        <w:rPr>
          <w:rFonts w:ascii="Times New Roman" w:hAnsi="Times New Roman" w:cs="Times New Roman"/>
          <w:sz w:val="28"/>
          <w:szCs w:val="28"/>
        </w:rPr>
        <w:t>Формирование на Руси системы земель – самостоятельных государств. Внутренняя и внешняя политика важнейших земель, управляемых ветвями княжеского рода Рюриковичей: Киевского, Владимиро-Суздальское, Галицко-Волынское княжества. Первое упоминание Москвы в летописях (</w:t>
      </w:r>
      <w:smartTag w:uri="urn:schemas-microsoft-com:office:smarttags" w:element="metricconverter">
        <w:smartTagPr>
          <w:attr w:name="ProductID" w:val="1147 г"/>
        </w:smartTagPr>
        <w:r w:rsidRPr="0094732D">
          <w:rPr>
            <w:rFonts w:ascii="Times New Roman" w:hAnsi="Times New Roman" w:cs="Times New Roman"/>
            <w:sz w:val="28"/>
            <w:szCs w:val="28"/>
          </w:rPr>
          <w:t>1147 г</w:t>
        </w:r>
      </w:smartTag>
      <w:r w:rsidRPr="0094732D">
        <w:rPr>
          <w:rFonts w:ascii="Times New Roman" w:hAnsi="Times New Roman" w:cs="Times New Roman"/>
          <w:sz w:val="28"/>
          <w:szCs w:val="28"/>
        </w:rPr>
        <w:t xml:space="preserve">.) при Юрии Долгоруком. Внутриполитическое развитие Новгородской земли. </w:t>
      </w:r>
    </w:p>
    <w:p w:rsidR="003B529D" w:rsidRPr="0094732D" w:rsidRDefault="003B529D" w:rsidP="003B529D">
      <w:pPr>
        <w:ind w:firstLine="567"/>
        <w:jc w:val="both"/>
        <w:rPr>
          <w:rFonts w:ascii="Times New Roman" w:hAnsi="Times New Roman" w:cs="Times New Roman"/>
          <w:b/>
          <w:sz w:val="28"/>
          <w:szCs w:val="28"/>
        </w:rPr>
      </w:pPr>
      <w:r w:rsidRPr="0094732D">
        <w:rPr>
          <w:rFonts w:ascii="Times New Roman" w:hAnsi="Times New Roman" w:cs="Times New Roman"/>
          <w:b/>
          <w:sz w:val="28"/>
          <w:szCs w:val="28"/>
        </w:rPr>
        <w:t>Русские земли в середине XIII – XIV в.</w:t>
      </w:r>
    </w:p>
    <w:p w:rsidR="003B529D" w:rsidRPr="0094732D" w:rsidRDefault="003B529D" w:rsidP="003B529D">
      <w:pPr>
        <w:ind w:firstLine="567"/>
        <w:jc w:val="both"/>
        <w:rPr>
          <w:rFonts w:ascii="Times New Roman" w:hAnsi="Times New Roman" w:cs="Times New Roman"/>
          <w:sz w:val="28"/>
          <w:szCs w:val="28"/>
        </w:rPr>
      </w:pPr>
      <w:r w:rsidRPr="0094732D">
        <w:rPr>
          <w:rFonts w:ascii="Times New Roman" w:hAnsi="Times New Roman" w:cs="Times New Roman"/>
          <w:sz w:val="28"/>
          <w:szCs w:val="28"/>
        </w:rPr>
        <w:t xml:space="preserve">Возникновение Монгольской империи и изменение политической карты мира. Завоевания Чингисхана. Походы Батыя на Восточную Европу. Возникновение Золотой Орды, ее государственный строй, население, культура. Система зависимости русских земель от ордынских ханов. </w:t>
      </w:r>
    </w:p>
    <w:p w:rsidR="003B529D" w:rsidRPr="0094732D" w:rsidRDefault="003B529D" w:rsidP="003B529D">
      <w:pPr>
        <w:ind w:firstLine="567"/>
        <w:jc w:val="both"/>
        <w:rPr>
          <w:rFonts w:ascii="Times New Roman" w:hAnsi="Times New Roman" w:cs="Times New Roman"/>
          <w:sz w:val="28"/>
          <w:szCs w:val="28"/>
        </w:rPr>
      </w:pPr>
      <w:r w:rsidRPr="0094732D">
        <w:rPr>
          <w:rFonts w:ascii="Times New Roman" w:hAnsi="Times New Roman" w:cs="Times New Roman"/>
          <w:sz w:val="28"/>
          <w:szCs w:val="28"/>
        </w:rPr>
        <w:t xml:space="preserve">Возникновение Литовского государства и включение в его состав части русских земель. </w:t>
      </w:r>
    </w:p>
    <w:p w:rsidR="003B529D" w:rsidRPr="0094732D" w:rsidRDefault="003B529D" w:rsidP="003B529D">
      <w:pPr>
        <w:ind w:firstLine="567"/>
        <w:jc w:val="both"/>
        <w:rPr>
          <w:rFonts w:ascii="Times New Roman" w:hAnsi="Times New Roman" w:cs="Times New Roman"/>
          <w:sz w:val="28"/>
          <w:szCs w:val="28"/>
        </w:rPr>
      </w:pPr>
      <w:r w:rsidRPr="0094732D">
        <w:rPr>
          <w:rFonts w:ascii="Times New Roman" w:hAnsi="Times New Roman" w:cs="Times New Roman"/>
          <w:sz w:val="28"/>
          <w:szCs w:val="28"/>
        </w:rPr>
        <w:t>Борьба с экспансией завоевателей на северо-западных границах Руси. Деятельность Александра Невского, его взаимоотношения с Ордой. Невская битва (</w:t>
      </w:r>
      <w:smartTag w:uri="urn:schemas-microsoft-com:office:smarttags" w:element="metricconverter">
        <w:smartTagPr>
          <w:attr w:name="ProductID" w:val="1240 г"/>
        </w:smartTagPr>
        <w:r w:rsidRPr="0094732D">
          <w:rPr>
            <w:rFonts w:ascii="Times New Roman" w:hAnsi="Times New Roman" w:cs="Times New Roman"/>
            <w:sz w:val="28"/>
            <w:szCs w:val="28"/>
          </w:rPr>
          <w:t>1240 г</w:t>
        </w:r>
      </w:smartTag>
      <w:r w:rsidRPr="0094732D">
        <w:rPr>
          <w:rFonts w:ascii="Times New Roman" w:hAnsi="Times New Roman" w:cs="Times New Roman"/>
          <w:sz w:val="28"/>
          <w:szCs w:val="28"/>
        </w:rPr>
        <w:t>.). Ледовое побоище (</w:t>
      </w:r>
      <w:smartTag w:uri="urn:schemas-microsoft-com:office:smarttags" w:element="metricconverter">
        <w:smartTagPr>
          <w:attr w:name="ProductID" w:val="1242 г"/>
        </w:smartTagPr>
        <w:r w:rsidRPr="0094732D">
          <w:rPr>
            <w:rFonts w:ascii="Times New Roman" w:hAnsi="Times New Roman" w:cs="Times New Roman"/>
            <w:sz w:val="28"/>
            <w:szCs w:val="28"/>
          </w:rPr>
          <w:t>1242 г</w:t>
        </w:r>
      </w:smartTag>
      <w:r w:rsidRPr="0094732D">
        <w:rPr>
          <w:rFonts w:ascii="Times New Roman" w:hAnsi="Times New Roman" w:cs="Times New Roman"/>
          <w:sz w:val="28"/>
          <w:szCs w:val="28"/>
        </w:rPr>
        <w:t>.). Борьба князей Северо-Восточной Руси за титул великого князя Владимирского. Правление Ивана Калиты. Усиление Московского княжества.</w:t>
      </w:r>
    </w:p>
    <w:p w:rsidR="003B529D" w:rsidRPr="0094732D" w:rsidRDefault="003B529D" w:rsidP="003B529D">
      <w:pPr>
        <w:ind w:firstLine="567"/>
        <w:jc w:val="both"/>
        <w:rPr>
          <w:rFonts w:ascii="Times New Roman" w:hAnsi="Times New Roman" w:cs="Times New Roman"/>
          <w:sz w:val="28"/>
          <w:szCs w:val="28"/>
        </w:rPr>
      </w:pPr>
      <w:r w:rsidRPr="0094732D">
        <w:rPr>
          <w:rFonts w:ascii="Times New Roman" w:hAnsi="Times New Roman" w:cs="Times New Roman"/>
          <w:sz w:val="28"/>
          <w:szCs w:val="28"/>
        </w:rPr>
        <w:t>Ослабление Золотой Орды во второй половине XIV в. Дмитрий Донской. Куликовская битва (</w:t>
      </w:r>
      <w:smartTag w:uri="urn:schemas-microsoft-com:office:smarttags" w:element="metricconverter">
        <w:smartTagPr>
          <w:attr w:name="ProductID" w:val="1380 г"/>
        </w:smartTagPr>
        <w:r w:rsidRPr="0094732D">
          <w:rPr>
            <w:rFonts w:ascii="Times New Roman" w:hAnsi="Times New Roman" w:cs="Times New Roman"/>
            <w:sz w:val="28"/>
            <w:szCs w:val="28"/>
          </w:rPr>
          <w:t>1380 г</w:t>
        </w:r>
      </w:smartTag>
      <w:r w:rsidRPr="0094732D">
        <w:rPr>
          <w:rFonts w:ascii="Times New Roman" w:hAnsi="Times New Roman" w:cs="Times New Roman"/>
          <w:sz w:val="28"/>
          <w:szCs w:val="28"/>
        </w:rPr>
        <w:t xml:space="preserve">.). Закрепление первенствующего положения московских князей. </w:t>
      </w:r>
    </w:p>
    <w:p w:rsidR="003B529D" w:rsidRPr="0094732D" w:rsidRDefault="003B529D" w:rsidP="003B529D">
      <w:pPr>
        <w:ind w:firstLine="567"/>
        <w:jc w:val="both"/>
        <w:rPr>
          <w:rFonts w:ascii="Times New Roman" w:hAnsi="Times New Roman" w:cs="Times New Roman"/>
          <w:sz w:val="28"/>
          <w:szCs w:val="28"/>
        </w:rPr>
      </w:pPr>
      <w:r w:rsidRPr="0094732D">
        <w:rPr>
          <w:rFonts w:ascii="Times New Roman" w:hAnsi="Times New Roman" w:cs="Times New Roman"/>
          <w:sz w:val="28"/>
          <w:szCs w:val="28"/>
        </w:rPr>
        <w:t xml:space="preserve">Роль Русской Православной Церкви в общественной жизни Руси. Перенос митрополичьей кафедры в Москву. Деятельность Сергия Радонежского. </w:t>
      </w:r>
    </w:p>
    <w:p w:rsidR="003B529D" w:rsidRPr="0094732D" w:rsidRDefault="003B529D" w:rsidP="003B529D">
      <w:pPr>
        <w:ind w:firstLine="567"/>
        <w:jc w:val="both"/>
        <w:rPr>
          <w:rFonts w:ascii="Times New Roman" w:hAnsi="Times New Roman" w:cs="Times New Roman"/>
          <w:sz w:val="28"/>
          <w:szCs w:val="28"/>
        </w:rPr>
      </w:pPr>
      <w:r w:rsidRPr="0094732D">
        <w:rPr>
          <w:rFonts w:ascii="Times New Roman" w:hAnsi="Times New Roman" w:cs="Times New Roman"/>
          <w:sz w:val="28"/>
          <w:szCs w:val="28"/>
        </w:rPr>
        <w:t>Культурное пространство Руси в середине XIII – XIV в.: летописание, памятники Куликовского цикла, жития, архитектура, изобразительное искусство, быт и нравы.</w:t>
      </w:r>
    </w:p>
    <w:p w:rsidR="003B529D" w:rsidRPr="0094732D" w:rsidRDefault="003B529D" w:rsidP="003B529D">
      <w:pPr>
        <w:ind w:firstLine="567"/>
        <w:jc w:val="both"/>
        <w:rPr>
          <w:rFonts w:ascii="Times New Roman" w:hAnsi="Times New Roman" w:cs="Times New Roman"/>
          <w:b/>
          <w:sz w:val="28"/>
          <w:szCs w:val="28"/>
        </w:rPr>
      </w:pPr>
      <w:r w:rsidRPr="0094732D">
        <w:rPr>
          <w:rFonts w:ascii="Times New Roman" w:hAnsi="Times New Roman" w:cs="Times New Roman"/>
          <w:b/>
          <w:sz w:val="28"/>
          <w:szCs w:val="28"/>
        </w:rPr>
        <w:t>Народы и государства степной зоны Восточной Европы и Сибири в XIII-XV в.</w:t>
      </w:r>
    </w:p>
    <w:p w:rsidR="003B529D" w:rsidRPr="0094732D" w:rsidRDefault="003B529D" w:rsidP="003B529D">
      <w:pPr>
        <w:ind w:firstLine="567"/>
        <w:jc w:val="both"/>
        <w:rPr>
          <w:rFonts w:ascii="Times New Roman" w:hAnsi="Times New Roman" w:cs="Times New Roman"/>
          <w:sz w:val="28"/>
          <w:szCs w:val="28"/>
        </w:rPr>
      </w:pPr>
      <w:r w:rsidRPr="0094732D">
        <w:rPr>
          <w:rFonts w:ascii="Times New Roman" w:hAnsi="Times New Roman" w:cs="Times New Roman"/>
          <w:sz w:val="28"/>
          <w:szCs w:val="28"/>
        </w:rPr>
        <w:t>Ослабление Золотой Орды во второй половине XIV в., нашествие Тимура. Распад Золотой Орды, образование татарских ханств.</w:t>
      </w:r>
    </w:p>
    <w:p w:rsidR="003B529D" w:rsidRPr="0094732D" w:rsidRDefault="003B529D" w:rsidP="003B529D">
      <w:pPr>
        <w:ind w:firstLine="567"/>
        <w:jc w:val="both"/>
        <w:rPr>
          <w:rFonts w:ascii="Times New Roman" w:hAnsi="Times New Roman" w:cs="Times New Roman"/>
          <w:b/>
          <w:sz w:val="28"/>
          <w:szCs w:val="28"/>
        </w:rPr>
      </w:pPr>
      <w:r w:rsidRPr="0094732D">
        <w:rPr>
          <w:rFonts w:ascii="Times New Roman" w:hAnsi="Times New Roman" w:cs="Times New Roman"/>
          <w:b/>
          <w:sz w:val="28"/>
          <w:szCs w:val="28"/>
        </w:rPr>
        <w:t>Формирование единого Русского государства в XV в.</w:t>
      </w:r>
    </w:p>
    <w:p w:rsidR="003B529D" w:rsidRPr="0094732D" w:rsidRDefault="003B529D" w:rsidP="003B529D">
      <w:pPr>
        <w:ind w:firstLine="567"/>
        <w:jc w:val="both"/>
        <w:rPr>
          <w:rFonts w:ascii="Times New Roman" w:hAnsi="Times New Roman" w:cs="Times New Roman"/>
          <w:sz w:val="28"/>
          <w:szCs w:val="28"/>
        </w:rPr>
      </w:pPr>
      <w:r w:rsidRPr="0094732D">
        <w:rPr>
          <w:rFonts w:ascii="Times New Roman" w:hAnsi="Times New Roman" w:cs="Times New Roman"/>
          <w:sz w:val="28"/>
          <w:szCs w:val="28"/>
        </w:rPr>
        <w:t xml:space="preserve">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w:t>
      </w:r>
    </w:p>
    <w:p w:rsidR="003B529D" w:rsidRPr="0094732D" w:rsidRDefault="003B529D" w:rsidP="003B529D">
      <w:pPr>
        <w:ind w:firstLine="567"/>
        <w:jc w:val="both"/>
        <w:rPr>
          <w:rFonts w:ascii="Times New Roman" w:hAnsi="Times New Roman" w:cs="Times New Roman"/>
          <w:sz w:val="28"/>
          <w:szCs w:val="28"/>
        </w:rPr>
      </w:pPr>
      <w:r w:rsidRPr="0094732D">
        <w:rPr>
          <w:rFonts w:ascii="Times New Roman" w:hAnsi="Times New Roman" w:cs="Times New Roman"/>
          <w:sz w:val="28"/>
          <w:szCs w:val="28"/>
        </w:rPr>
        <w:t xml:space="preserve">Падение Византии и усиление позиций Москвы в православном мире. Иван III. Присоединение Новгорода и Твери. </w:t>
      </w:r>
    </w:p>
    <w:p w:rsidR="003B529D" w:rsidRPr="0094732D" w:rsidRDefault="003B529D" w:rsidP="003B529D">
      <w:pPr>
        <w:ind w:firstLine="567"/>
        <w:jc w:val="both"/>
        <w:rPr>
          <w:rFonts w:ascii="Times New Roman" w:hAnsi="Times New Roman" w:cs="Times New Roman"/>
          <w:sz w:val="28"/>
          <w:szCs w:val="28"/>
        </w:rPr>
      </w:pPr>
      <w:r w:rsidRPr="0094732D">
        <w:rPr>
          <w:rFonts w:ascii="Times New Roman" w:hAnsi="Times New Roman" w:cs="Times New Roman"/>
          <w:sz w:val="28"/>
          <w:szCs w:val="28"/>
        </w:rPr>
        <w:t>Распад Золотой Орды, образование татарских ханств. «Стояние» на р. Угре, падение Ордынского владычества (</w:t>
      </w:r>
      <w:smartTag w:uri="urn:schemas-microsoft-com:office:smarttags" w:element="metricconverter">
        <w:smartTagPr>
          <w:attr w:name="ProductID" w:val="1480 г"/>
        </w:smartTagPr>
        <w:r w:rsidRPr="0094732D">
          <w:rPr>
            <w:rFonts w:ascii="Times New Roman" w:hAnsi="Times New Roman" w:cs="Times New Roman"/>
            <w:sz w:val="28"/>
            <w:szCs w:val="28"/>
          </w:rPr>
          <w:t>1480 г</w:t>
        </w:r>
      </w:smartTag>
      <w:r w:rsidRPr="0094732D">
        <w:rPr>
          <w:rFonts w:ascii="Times New Roman" w:hAnsi="Times New Roman" w:cs="Times New Roman"/>
          <w:sz w:val="28"/>
          <w:szCs w:val="28"/>
        </w:rPr>
        <w:t xml:space="preserve">.). Завершение объединения русских земель вокруг Москвы. Расширение международных связей Московского государства. </w:t>
      </w:r>
    </w:p>
    <w:p w:rsidR="003B529D" w:rsidRPr="0094732D" w:rsidRDefault="003B529D" w:rsidP="003B529D">
      <w:pPr>
        <w:ind w:firstLine="567"/>
        <w:jc w:val="both"/>
        <w:rPr>
          <w:rFonts w:ascii="Times New Roman" w:hAnsi="Times New Roman" w:cs="Times New Roman"/>
          <w:sz w:val="28"/>
          <w:szCs w:val="28"/>
        </w:rPr>
      </w:pPr>
      <w:r w:rsidRPr="0094732D">
        <w:rPr>
          <w:rFonts w:ascii="Times New Roman" w:hAnsi="Times New Roman" w:cs="Times New Roman"/>
          <w:sz w:val="28"/>
          <w:szCs w:val="28"/>
        </w:rPr>
        <w:t>Принятие общерусского Судебника (</w:t>
      </w:r>
      <w:smartTag w:uri="urn:schemas-microsoft-com:office:smarttags" w:element="metricconverter">
        <w:smartTagPr>
          <w:attr w:name="ProductID" w:val="1497 г"/>
        </w:smartTagPr>
        <w:r w:rsidRPr="0094732D">
          <w:rPr>
            <w:rFonts w:ascii="Times New Roman" w:hAnsi="Times New Roman" w:cs="Times New Roman"/>
            <w:sz w:val="28"/>
            <w:szCs w:val="28"/>
          </w:rPr>
          <w:t>1497 г</w:t>
        </w:r>
      </w:smartTag>
      <w:r w:rsidRPr="0094732D">
        <w:rPr>
          <w:rFonts w:ascii="Times New Roman" w:hAnsi="Times New Roman" w:cs="Times New Roman"/>
          <w:sz w:val="28"/>
          <w:szCs w:val="28"/>
        </w:rPr>
        <w:t xml:space="preserve">.). Формирование аппарата </w:t>
      </w:r>
      <w:r w:rsidRPr="0094732D">
        <w:rPr>
          <w:rFonts w:ascii="Times New Roman" w:hAnsi="Times New Roman" w:cs="Times New Roman"/>
          <w:sz w:val="28"/>
          <w:szCs w:val="28"/>
        </w:rPr>
        <w:lastRenderedPageBreak/>
        <w:t>управления единого государства. Новая государственная символика.</w:t>
      </w:r>
    </w:p>
    <w:p w:rsidR="003B529D" w:rsidRPr="0094732D" w:rsidRDefault="003B529D" w:rsidP="003B529D">
      <w:pPr>
        <w:ind w:firstLine="567"/>
        <w:jc w:val="both"/>
        <w:rPr>
          <w:rFonts w:ascii="Times New Roman" w:hAnsi="Times New Roman" w:cs="Times New Roman"/>
          <w:sz w:val="28"/>
          <w:szCs w:val="28"/>
        </w:rPr>
      </w:pPr>
      <w:r w:rsidRPr="0094732D">
        <w:rPr>
          <w:rFonts w:ascii="Times New Roman" w:hAnsi="Times New Roman" w:cs="Times New Roman"/>
          <w:sz w:val="28"/>
          <w:szCs w:val="28"/>
        </w:rPr>
        <w:t>Установление автокефалии Русской церкви.</w:t>
      </w:r>
    </w:p>
    <w:p w:rsidR="003B529D" w:rsidRPr="0094732D" w:rsidRDefault="003B529D" w:rsidP="003B529D">
      <w:pPr>
        <w:ind w:firstLine="567"/>
        <w:jc w:val="both"/>
        <w:rPr>
          <w:rFonts w:ascii="Times New Roman" w:hAnsi="Times New Roman" w:cs="Times New Roman"/>
          <w:sz w:val="28"/>
          <w:szCs w:val="28"/>
        </w:rPr>
      </w:pPr>
      <w:r w:rsidRPr="0094732D">
        <w:rPr>
          <w:rFonts w:ascii="Times New Roman" w:hAnsi="Times New Roman" w:cs="Times New Roman"/>
          <w:sz w:val="28"/>
          <w:szCs w:val="28"/>
        </w:rPr>
        <w:t>Культурное пространство Русского государства в XV в.: летописание, литература, архитектура, изобразительное искусство, быт и нравы.</w:t>
      </w:r>
    </w:p>
    <w:p w:rsidR="003B529D" w:rsidRPr="0094732D" w:rsidRDefault="003B529D" w:rsidP="003B529D">
      <w:pPr>
        <w:jc w:val="both"/>
        <w:rPr>
          <w:rFonts w:ascii="Times New Roman" w:hAnsi="Times New Roman" w:cs="Times New Roman"/>
          <w:b/>
          <w:sz w:val="28"/>
          <w:szCs w:val="28"/>
        </w:rPr>
      </w:pPr>
      <w:r w:rsidRPr="0094732D">
        <w:rPr>
          <w:rFonts w:ascii="Times New Roman" w:hAnsi="Times New Roman" w:cs="Times New Roman"/>
          <w:b/>
          <w:sz w:val="28"/>
          <w:szCs w:val="28"/>
        </w:rPr>
        <w:t>Всеобщая история (история Средних веков)</w:t>
      </w:r>
    </w:p>
    <w:p w:rsidR="003B529D" w:rsidRPr="0094732D" w:rsidRDefault="003B529D" w:rsidP="003B529D">
      <w:pPr>
        <w:ind w:firstLine="567"/>
        <w:jc w:val="both"/>
        <w:rPr>
          <w:rFonts w:ascii="Times New Roman" w:hAnsi="Times New Roman" w:cs="Times New Roman"/>
          <w:sz w:val="28"/>
          <w:szCs w:val="28"/>
        </w:rPr>
      </w:pPr>
      <w:r w:rsidRPr="0094732D">
        <w:rPr>
          <w:rFonts w:ascii="Times New Roman" w:hAnsi="Times New Roman" w:cs="Times New Roman"/>
          <w:sz w:val="28"/>
          <w:szCs w:val="28"/>
        </w:rPr>
        <w:t xml:space="preserve">Великое переселение народов. Деятельность Карла Великого. Христианизация Европы. Создание и распад Каролингской империи. Создание Священной Римской империи. Нормандское завоевание Англии. Феодализм. Складывание феодальных отношений в странах Европы. </w:t>
      </w:r>
    </w:p>
    <w:p w:rsidR="003B529D" w:rsidRPr="0094732D" w:rsidRDefault="003B529D" w:rsidP="003B529D">
      <w:pPr>
        <w:ind w:firstLine="567"/>
        <w:jc w:val="both"/>
        <w:rPr>
          <w:rFonts w:ascii="Times New Roman" w:hAnsi="Times New Roman" w:cs="Times New Roman"/>
          <w:sz w:val="28"/>
          <w:szCs w:val="28"/>
        </w:rPr>
      </w:pPr>
      <w:r w:rsidRPr="0094732D">
        <w:rPr>
          <w:rFonts w:ascii="Times New Roman" w:hAnsi="Times New Roman" w:cs="Times New Roman"/>
          <w:sz w:val="28"/>
          <w:szCs w:val="28"/>
        </w:rPr>
        <w:t>Внутренняя и внешняя политика Византийской империи в VI–XI вв. Складывание государств и принятие христианства у западных славян. Деятельность славянских просветителей Кирилла и Мефодия.</w:t>
      </w:r>
    </w:p>
    <w:p w:rsidR="003B529D" w:rsidRPr="0094732D" w:rsidRDefault="003B529D" w:rsidP="003B529D">
      <w:pPr>
        <w:ind w:firstLine="567"/>
        <w:jc w:val="both"/>
        <w:rPr>
          <w:rFonts w:ascii="Times New Roman" w:hAnsi="Times New Roman" w:cs="Times New Roman"/>
          <w:sz w:val="28"/>
          <w:szCs w:val="28"/>
        </w:rPr>
      </w:pPr>
      <w:r w:rsidRPr="0094732D">
        <w:rPr>
          <w:rFonts w:ascii="Times New Roman" w:hAnsi="Times New Roman" w:cs="Times New Roman"/>
          <w:sz w:val="28"/>
          <w:szCs w:val="28"/>
        </w:rPr>
        <w:t>Расселение и занятия арабов в VI – ХI вв. Возникновение и распространение ислама. Арабские завоевания. Арабский халифат, его расцвет и распад. Арабская культура.</w:t>
      </w:r>
    </w:p>
    <w:p w:rsidR="003B529D" w:rsidRPr="0094732D" w:rsidRDefault="003B529D" w:rsidP="003B529D">
      <w:pPr>
        <w:ind w:firstLine="567"/>
        <w:jc w:val="both"/>
        <w:rPr>
          <w:rFonts w:ascii="Times New Roman" w:hAnsi="Times New Roman" w:cs="Times New Roman"/>
          <w:sz w:val="28"/>
          <w:szCs w:val="28"/>
        </w:rPr>
      </w:pPr>
      <w:r w:rsidRPr="0094732D">
        <w:rPr>
          <w:rFonts w:ascii="Times New Roman" w:hAnsi="Times New Roman" w:cs="Times New Roman"/>
          <w:sz w:val="28"/>
          <w:szCs w:val="28"/>
        </w:rPr>
        <w:t>Особенности экономики и общества Западной Европы в XI–XV вв. Вассалитет. Крестьянская община. Средневековый город. Разделение христианской церкви: католицизм и православие (1054). Крестовые походы.</w:t>
      </w:r>
    </w:p>
    <w:p w:rsidR="003B529D" w:rsidRPr="0094732D" w:rsidRDefault="003B529D" w:rsidP="003B529D">
      <w:pPr>
        <w:ind w:firstLine="567"/>
        <w:jc w:val="both"/>
        <w:rPr>
          <w:rFonts w:ascii="Times New Roman" w:hAnsi="Times New Roman" w:cs="Times New Roman"/>
          <w:sz w:val="28"/>
          <w:szCs w:val="28"/>
        </w:rPr>
      </w:pPr>
      <w:r w:rsidRPr="0094732D">
        <w:rPr>
          <w:rFonts w:ascii="Times New Roman" w:hAnsi="Times New Roman" w:cs="Times New Roman"/>
          <w:sz w:val="28"/>
          <w:szCs w:val="28"/>
        </w:rPr>
        <w:t>Политическое развитие государств Европы в конце XI–ХV в.  Сословно-представительные монархии.</w:t>
      </w:r>
    </w:p>
    <w:p w:rsidR="003B529D" w:rsidRPr="0094732D" w:rsidRDefault="003B529D" w:rsidP="003B529D">
      <w:pPr>
        <w:ind w:firstLine="567"/>
        <w:jc w:val="both"/>
        <w:rPr>
          <w:rFonts w:ascii="Times New Roman" w:hAnsi="Times New Roman" w:cs="Times New Roman"/>
          <w:sz w:val="28"/>
          <w:szCs w:val="28"/>
        </w:rPr>
      </w:pPr>
      <w:r w:rsidRPr="0094732D">
        <w:rPr>
          <w:rFonts w:ascii="Times New Roman" w:hAnsi="Times New Roman" w:cs="Times New Roman"/>
          <w:sz w:val="28"/>
          <w:szCs w:val="28"/>
        </w:rPr>
        <w:t xml:space="preserve">Столетняя война. </w:t>
      </w:r>
    </w:p>
    <w:p w:rsidR="003B529D" w:rsidRPr="0094732D" w:rsidRDefault="003B529D" w:rsidP="003B529D">
      <w:pPr>
        <w:ind w:firstLine="567"/>
        <w:jc w:val="both"/>
        <w:rPr>
          <w:rFonts w:ascii="Times New Roman" w:hAnsi="Times New Roman" w:cs="Times New Roman"/>
          <w:sz w:val="28"/>
          <w:szCs w:val="28"/>
        </w:rPr>
      </w:pPr>
      <w:r w:rsidRPr="0094732D">
        <w:rPr>
          <w:rFonts w:ascii="Times New Roman" w:hAnsi="Times New Roman" w:cs="Times New Roman"/>
          <w:sz w:val="28"/>
          <w:szCs w:val="28"/>
        </w:rPr>
        <w:t>Реконкиста и образование централизованных государств на Пиренейском полуострове.</w:t>
      </w:r>
    </w:p>
    <w:p w:rsidR="003B529D" w:rsidRPr="0094732D" w:rsidRDefault="003B529D" w:rsidP="003B529D">
      <w:pPr>
        <w:ind w:firstLine="567"/>
        <w:jc w:val="both"/>
        <w:rPr>
          <w:rFonts w:ascii="Times New Roman" w:hAnsi="Times New Roman" w:cs="Times New Roman"/>
          <w:sz w:val="28"/>
          <w:szCs w:val="28"/>
        </w:rPr>
      </w:pPr>
      <w:r w:rsidRPr="0094732D">
        <w:rPr>
          <w:rFonts w:ascii="Times New Roman" w:hAnsi="Times New Roman" w:cs="Times New Roman"/>
          <w:sz w:val="28"/>
          <w:szCs w:val="28"/>
        </w:rPr>
        <w:t>Политическое развитие Византийской империи и славянских государств в XIV – XV вв. Экспансия турок-османов и падение Византии (</w:t>
      </w:r>
      <w:smartTag w:uri="urn:schemas-microsoft-com:office:smarttags" w:element="metricconverter">
        <w:smartTagPr>
          <w:attr w:name="ProductID" w:val="1453 г"/>
        </w:smartTagPr>
        <w:r w:rsidRPr="0094732D">
          <w:rPr>
            <w:rFonts w:ascii="Times New Roman" w:hAnsi="Times New Roman" w:cs="Times New Roman"/>
            <w:sz w:val="28"/>
            <w:szCs w:val="28"/>
          </w:rPr>
          <w:t>1453 г</w:t>
        </w:r>
      </w:smartTag>
      <w:r w:rsidRPr="0094732D">
        <w:rPr>
          <w:rFonts w:ascii="Times New Roman" w:hAnsi="Times New Roman" w:cs="Times New Roman"/>
          <w:sz w:val="28"/>
          <w:szCs w:val="28"/>
        </w:rPr>
        <w:t xml:space="preserve">.). </w:t>
      </w:r>
    </w:p>
    <w:p w:rsidR="003B529D" w:rsidRPr="0094732D" w:rsidRDefault="003B529D" w:rsidP="003B529D">
      <w:pPr>
        <w:ind w:firstLine="567"/>
        <w:jc w:val="both"/>
        <w:rPr>
          <w:rFonts w:ascii="Times New Roman" w:hAnsi="Times New Roman" w:cs="Times New Roman"/>
          <w:sz w:val="28"/>
          <w:szCs w:val="28"/>
        </w:rPr>
      </w:pPr>
      <w:r w:rsidRPr="0094732D">
        <w:rPr>
          <w:rFonts w:ascii="Times New Roman" w:hAnsi="Times New Roman" w:cs="Times New Roman"/>
          <w:sz w:val="28"/>
          <w:szCs w:val="28"/>
        </w:rPr>
        <w:t>Внутриполитическое развитие и внешняя политика Османской империи, Китая, Японии, Индии.</w:t>
      </w:r>
    </w:p>
    <w:p w:rsidR="003B529D" w:rsidRPr="0094732D" w:rsidRDefault="003B529D" w:rsidP="003B529D">
      <w:pPr>
        <w:ind w:left="360"/>
        <w:jc w:val="both"/>
        <w:rPr>
          <w:rFonts w:ascii="Times New Roman" w:hAnsi="Times New Roman" w:cs="Times New Roman"/>
          <w:sz w:val="28"/>
          <w:szCs w:val="28"/>
        </w:rPr>
      </w:pPr>
      <w:r w:rsidRPr="0094732D">
        <w:rPr>
          <w:rFonts w:ascii="Times New Roman" w:hAnsi="Times New Roman" w:cs="Times New Roman"/>
          <w:sz w:val="28"/>
          <w:szCs w:val="28"/>
        </w:rPr>
        <w:t>Культура средневековой Европы и народов Востока.</w:t>
      </w:r>
    </w:p>
    <w:p w:rsidR="003B529D" w:rsidRPr="0094732D" w:rsidRDefault="003B529D" w:rsidP="00AD512A">
      <w:pPr>
        <w:widowControl/>
        <w:numPr>
          <w:ilvl w:val="0"/>
          <w:numId w:val="20"/>
        </w:numPr>
        <w:tabs>
          <w:tab w:val="left" w:pos="993"/>
        </w:tabs>
        <w:autoSpaceDE/>
        <w:autoSpaceDN/>
        <w:ind w:left="0" w:firstLine="709"/>
        <w:contextualSpacing/>
        <w:jc w:val="both"/>
        <w:rPr>
          <w:rFonts w:ascii="Times New Roman" w:eastAsia="Arial Unicode MS" w:hAnsi="Times New Roman" w:cs="Times New Roman"/>
          <w:kern w:val="1"/>
          <w:sz w:val="28"/>
          <w:szCs w:val="28"/>
        </w:rPr>
      </w:pPr>
      <w:r w:rsidRPr="0094732D">
        <w:rPr>
          <w:rFonts w:ascii="Times New Roman" w:eastAsia="Arial Unicode MS" w:hAnsi="Times New Roman" w:cs="Times New Roman"/>
          <w:kern w:val="1"/>
          <w:sz w:val="28"/>
          <w:szCs w:val="28"/>
        </w:rPr>
        <w:t>объяснять смысл изученных исторических понятий по истории России с древнейших времен до начала XVI в и истории Средних веков с помощью педагога, с опорой на зрительную наглядность, в том числе:</w:t>
      </w:r>
    </w:p>
    <w:p w:rsidR="003B529D" w:rsidRPr="0094732D" w:rsidRDefault="003B529D" w:rsidP="003B529D">
      <w:pPr>
        <w:tabs>
          <w:tab w:val="left" w:pos="993"/>
        </w:tabs>
        <w:ind w:left="360"/>
        <w:contextualSpacing/>
        <w:jc w:val="both"/>
        <w:rPr>
          <w:rFonts w:ascii="Times New Roman" w:eastAsia="Times New Roman" w:hAnsi="Times New Roman" w:cs="Times New Roman"/>
          <w:sz w:val="28"/>
          <w:szCs w:val="28"/>
        </w:rPr>
      </w:pPr>
      <w:r w:rsidRPr="0094732D">
        <w:rPr>
          <w:rFonts w:ascii="Times New Roman" w:eastAsia="Times New Roman" w:hAnsi="Times New Roman" w:cs="Times New Roman"/>
          <w:b/>
          <w:sz w:val="28"/>
          <w:szCs w:val="28"/>
        </w:rPr>
        <w:t>Народы и государства на территории нашей страны в древности:</w:t>
      </w:r>
      <w:r w:rsidRPr="0094732D">
        <w:rPr>
          <w:rFonts w:ascii="Times New Roman" w:eastAsia="Times New Roman" w:hAnsi="Times New Roman" w:cs="Times New Roman"/>
          <w:sz w:val="28"/>
          <w:szCs w:val="28"/>
        </w:rPr>
        <w:t xml:space="preserve"> каменный век, неолитическая революция, присваивающее и производящее хозяйство, славяне;</w:t>
      </w:r>
    </w:p>
    <w:p w:rsidR="003B529D" w:rsidRPr="0094732D" w:rsidRDefault="003B529D" w:rsidP="003B529D">
      <w:pPr>
        <w:tabs>
          <w:tab w:val="left" w:pos="993"/>
        </w:tabs>
        <w:ind w:left="360"/>
        <w:contextualSpacing/>
        <w:jc w:val="both"/>
        <w:rPr>
          <w:rFonts w:ascii="Times New Roman" w:eastAsia="Arial Unicode MS" w:hAnsi="Times New Roman" w:cs="Times New Roman"/>
          <w:kern w:val="1"/>
          <w:sz w:val="28"/>
          <w:szCs w:val="28"/>
        </w:rPr>
      </w:pPr>
      <w:r w:rsidRPr="0094732D">
        <w:rPr>
          <w:rFonts w:ascii="Times New Roman" w:eastAsia="Times New Roman" w:hAnsi="Times New Roman" w:cs="Times New Roman"/>
          <w:b/>
          <w:sz w:val="28"/>
          <w:szCs w:val="28"/>
        </w:rPr>
        <w:t xml:space="preserve">Русь в IX–первой половине XII в.: </w:t>
      </w:r>
      <w:r w:rsidRPr="0094732D">
        <w:rPr>
          <w:rFonts w:ascii="Times New Roman" w:eastAsia="Times New Roman" w:hAnsi="Times New Roman" w:cs="Times New Roman"/>
          <w:sz w:val="28"/>
          <w:szCs w:val="28"/>
        </w:rPr>
        <w:t xml:space="preserve">подсечно-огневая система </w:t>
      </w:r>
      <w:r w:rsidRPr="0094732D">
        <w:rPr>
          <w:rFonts w:ascii="Times New Roman" w:eastAsia="Arial Unicode MS" w:hAnsi="Times New Roman" w:cs="Times New Roman"/>
          <w:kern w:val="1"/>
          <w:sz w:val="28"/>
          <w:szCs w:val="28"/>
        </w:rPr>
        <w:t>земледелия, перелог, дань, полюдье, уроки, погосты, гривна, князь, дружина, купцы, вотчина, Русская Правда, люди, смерды, закупы, холопы, митрополит, десятина, язычество, христианство, православие, ислам, иудаизм, граффити, базилика, крестово-купольный храм, фреска, мозаика, летопись, жития;</w:t>
      </w:r>
    </w:p>
    <w:p w:rsidR="003B529D" w:rsidRPr="0094732D" w:rsidRDefault="003B529D" w:rsidP="003B529D">
      <w:pPr>
        <w:tabs>
          <w:tab w:val="left" w:pos="993"/>
        </w:tabs>
        <w:ind w:left="360"/>
        <w:contextualSpacing/>
        <w:jc w:val="both"/>
        <w:rPr>
          <w:rFonts w:ascii="Times New Roman" w:eastAsia="Times New Roman" w:hAnsi="Times New Roman" w:cs="Times New Roman"/>
          <w:sz w:val="28"/>
          <w:szCs w:val="28"/>
        </w:rPr>
      </w:pPr>
      <w:r w:rsidRPr="0094732D">
        <w:rPr>
          <w:rFonts w:ascii="Times New Roman" w:eastAsia="Times New Roman" w:hAnsi="Times New Roman" w:cs="Times New Roman"/>
          <w:b/>
          <w:sz w:val="28"/>
          <w:szCs w:val="28"/>
        </w:rPr>
        <w:t>Русь в середине XII–начале XIII в.:</w:t>
      </w:r>
      <w:r w:rsidRPr="0094732D">
        <w:rPr>
          <w:rFonts w:ascii="Times New Roman" w:eastAsia="Times New Roman" w:hAnsi="Times New Roman" w:cs="Times New Roman"/>
          <w:sz w:val="28"/>
          <w:szCs w:val="28"/>
        </w:rPr>
        <w:t xml:space="preserve"> политическая раздробленность, удел, республика, вече, посадник, тысяцкий, архиепископ, берестяные грамоты;</w:t>
      </w:r>
    </w:p>
    <w:p w:rsidR="003B529D" w:rsidRPr="0094732D" w:rsidRDefault="003B529D" w:rsidP="003B529D">
      <w:pPr>
        <w:tabs>
          <w:tab w:val="left" w:pos="993"/>
        </w:tabs>
        <w:ind w:left="360"/>
        <w:contextualSpacing/>
        <w:jc w:val="both"/>
        <w:rPr>
          <w:rFonts w:ascii="Times New Roman" w:eastAsia="Times New Roman" w:hAnsi="Times New Roman" w:cs="Times New Roman"/>
          <w:sz w:val="28"/>
          <w:szCs w:val="28"/>
        </w:rPr>
      </w:pPr>
      <w:r w:rsidRPr="0094732D">
        <w:rPr>
          <w:rFonts w:ascii="Times New Roman" w:eastAsia="Times New Roman" w:hAnsi="Times New Roman" w:cs="Times New Roman"/>
          <w:b/>
          <w:sz w:val="28"/>
          <w:szCs w:val="28"/>
        </w:rPr>
        <w:t>Русские земли в середине XIII–XIV в.:</w:t>
      </w:r>
      <w:r w:rsidRPr="0094732D">
        <w:rPr>
          <w:rFonts w:ascii="Times New Roman" w:eastAsia="Times New Roman" w:hAnsi="Times New Roman" w:cs="Times New Roman"/>
          <w:sz w:val="28"/>
          <w:szCs w:val="28"/>
        </w:rPr>
        <w:t xml:space="preserve"> ордынское владычество, баскак, ярлык, военные монашеские Ордена, крестоносцы;</w:t>
      </w:r>
    </w:p>
    <w:p w:rsidR="003B529D" w:rsidRPr="0094732D" w:rsidRDefault="003B529D" w:rsidP="003B529D">
      <w:pPr>
        <w:tabs>
          <w:tab w:val="left" w:pos="993"/>
        </w:tabs>
        <w:ind w:left="360"/>
        <w:contextualSpacing/>
        <w:jc w:val="both"/>
        <w:rPr>
          <w:rFonts w:ascii="Times New Roman" w:eastAsia="Times New Roman" w:hAnsi="Times New Roman" w:cs="Times New Roman"/>
          <w:sz w:val="28"/>
          <w:szCs w:val="28"/>
        </w:rPr>
      </w:pPr>
      <w:r w:rsidRPr="0094732D">
        <w:rPr>
          <w:rFonts w:ascii="Times New Roman" w:eastAsia="Times New Roman" w:hAnsi="Times New Roman" w:cs="Times New Roman"/>
          <w:b/>
          <w:sz w:val="28"/>
          <w:szCs w:val="28"/>
        </w:rPr>
        <w:t>Народы и государства степной зоны Восточной Европы и Сибири в XIII–XV вв.:</w:t>
      </w:r>
      <w:r w:rsidRPr="0094732D">
        <w:rPr>
          <w:rFonts w:ascii="Times New Roman" w:eastAsia="Times New Roman" w:hAnsi="Times New Roman" w:cs="Times New Roman"/>
          <w:sz w:val="28"/>
          <w:szCs w:val="28"/>
        </w:rPr>
        <w:t xml:space="preserve"> Золотая Орда, курултай;</w:t>
      </w:r>
    </w:p>
    <w:p w:rsidR="003B529D" w:rsidRPr="0094732D" w:rsidRDefault="003B529D" w:rsidP="003B529D">
      <w:pPr>
        <w:tabs>
          <w:tab w:val="left" w:pos="993"/>
        </w:tabs>
        <w:ind w:left="360"/>
        <w:contextualSpacing/>
        <w:jc w:val="both"/>
        <w:rPr>
          <w:rFonts w:ascii="Times New Roman" w:eastAsia="Times New Roman" w:hAnsi="Times New Roman" w:cs="Times New Roman"/>
          <w:sz w:val="28"/>
          <w:szCs w:val="28"/>
        </w:rPr>
      </w:pPr>
      <w:r w:rsidRPr="0094732D">
        <w:rPr>
          <w:rFonts w:ascii="Times New Roman" w:eastAsia="Times New Roman" w:hAnsi="Times New Roman" w:cs="Times New Roman"/>
          <w:b/>
          <w:sz w:val="28"/>
          <w:szCs w:val="28"/>
        </w:rPr>
        <w:lastRenderedPageBreak/>
        <w:t>Русские земли в середине XIII–XIV в.:</w:t>
      </w:r>
      <w:r w:rsidRPr="0094732D">
        <w:rPr>
          <w:rFonts w:ascii="Times New Roman" w:eastAsia="Times New Roman" w:hAnsi="Times New Roman" w:cs="Times New Roman"/>
          <w:sz w:val="28"/>
          <w:szCs w:val="28"/>
        </w:rPr>
        <w:t xml:space="preserve"> централизация, кормление, регалии, государственная символика;</w:t>
      </w:r>
    </w:p>
    <w:p w:rsidR="003B529D" w:rsidRPr="0094732D" w:rsidRDefault="003B529D" w:rsidP="003B529D">
      <w:pPr>
        <w:ind w:firstLine="567"/>
        <w:jc w:val="both"/>
        <w:rPr>
          <w:rFonts w:ascii="Times New Roman" w:hAnsi="Times New Roman" w:cs="Times New Roman"/>
          <w:sz w:val="28"/>
          <w:szCs w:val="28"/>
        </w:rPr>
      </w:pPr>
      <w:r w:rsidRPr="0094732D">
        <w:rPr>
          <w:rFonts w:ascii="Times New Roman" w:hAnsi="Times New Roman" w:cs="Times New Roman"/>
          <w:b/>
          <w:sz w:val="28"/>
          <w:szCs w:val="28"/>
        </w:rPr>
        <w:t>История Средних веков:</w:t>
      </w:r>
      <w:r w:rsidRPr="0094732D">
        <w:rPr>
          <w:rFonts w:ascii="Times New Roman" w:hAnsi="Times New Roman" w:cs="Times New Roman"/>
          <w:sz w:val="28"/>
          <w:szCs w:val="28"/>
        </w:rPr>
        <w:t xml:space="preserve"> барщина, вассал, Генеральные штаты, герцог, граф, гуситы, еретик, император, инквизиция, индульгенция, кортесы, Крестовые походы, натуральное хозяйство, оброк, крестьянская община, парламент, повинности, поместье, Реконкиста, сеньор, вассал, сословие, сословно-представительная монархия, тевтонцы, трехполье, университет, феод, феодализм, цех, эмират;</w:t>
      </w:r>
    </w:p>
    <w:p w:rsidR="003B529D" w:rsidRPr="0094732D" w:rsidRDefault="003B529D" w:rsidP="00AD512A">
      <w:pPr>
        <w:widowControl/>
        <w:numPr>
          <w:ilvl w:val="0"/>
          <w:numId w:val="20"/>
        </w:numPr>
        <w:tabs>
          <w:tab w:val="left" w:pos="993"/>
        </w:tabs>
        <w:autoSpaceDE/>
        <w:autoSpaceDN/>
        <w:ind w:left="0" w:firstLine="709"/>
        <w:contextualSpacing/>
        <w:jc w:val="both"/>
        <w:rPr>
          <w:rFonts w:ascii="Times New Roman" w:hAnsi="Times New Roman" w:cs="Times New Roman"/>
          <w:sz w:val="28"/>
          <w:szCs w:val="28"/>
        </w:rPr>
      </w:pPr>
      <w:r w:rsidRPr="0094732D">
        <w:rPr>
          <w:rFonts w:ascii="Times New Roman" w:hAnsi="Times New Roman" w:cs="Times New Roman"/>
          <w:sz w:val="28"/>
          <w:szCs w:val="28"/>
        </w:rPr>
        <w:t>рассказывать по заданному плану о событиях, явлениях, процессах, деятелях истории России с древнейших времен до начала XVI в. и истории Средних веков, используя различные источники информации, корректно используя изученные понятия и термины, в том числе описывать:</w:t>
      </w:r>
    </w:p>
    <w:p w:rsidR="003B529D" w:rsidRPr="0094732D" w:rsidRDefault="003B529D" w:rsidP="003B529D">
      <w:pPr>
        <w:ind w:firstLine="567"/>
        <w:jc w:val="both"/>
        <w:rPr>
          <w:rFonts w:ascii="Times New Roman" w:hAnsi="Times New Roman" w:cs="Times New Roman"/>
          <w:sz w:val="28"/>
          <w:szCs w:val="28"/>
        </w:rPr>
      </w:pPr>
      <w:r w:rsidRPr="0094732D">
        <w:rPr>
          <w:rFonts w:ascii="Times New Roman" w:hAnsi="Times New Roman" w:cs="Times New Roman"/>
          <w:sz w:val="28"/>
          <w:szCs w:val="28"/>
        </w:rPr>
        <w:t>занятия древнейших земледельцев и скотоводов;</w:t>
      </w:r>
    </w:p>
    <w:p w:rsidR="003B529D" w:rsidRPr="0094732D" w:rsidRDefault="003B529D" w:rsidP="003B529D">
      <w:pPr>
        <w:ind w:firstLine="567"/>
        <w:jc w:val="both"/>
        <w:rPr>
          <w:rFonts w:ascii="Times New Roman" w:hAnsi="Times New Roman" w:cs="Times New Roman"/>
          <w:sz w:val="28"/>
          <w:szCs w:val="28"/>
        </w:rPr>
      </w:pPr>
      <w:r w:rsidRPr="0094732D">
        <w:rPr>
          <w:rFonts w:ascii="Times New Roman" w:hAnsi="Times New Roman" w:cs="Times New Roman"/>
          <w:sz w:val="28"/>
          <w:szCs w:val="28"/>
        </w:rPr>
        <w:t>условия жизни и занятия народов, проживавших на территории нашей страны до середины 1-го тысячелетия до н.э.;</w:t>
      </w:r>
    </w:p>
    <w:p w:rsidR="003B529D" w:rsidRPr="0094732D" w:rsidRDefault="003B529D" w:rsidP="003B529D">
      <w:pPr>
        <w:ind w:firstLine="567"/>
        <w:jc w:val="both"/>
        <w:rPr>
          <w:rFonts w:ascii="Times New Roman" w:hAnsi="Times New Roman" w:cs="Times New Roman"/>
          <w:sz w:val="28"/>
          <w:szCs w:val="28"/>
        </w:rPr>
      </w:pPr>
      <w:r w:rsidRPr="0094732D">
        <w:rPr>
          <w:rFonts w:ascii="Times New Roman" w:hAnsi="Times New Roman" w:cs="Times New Roman"/>
          <w:sz w:val="28"/>
          <w:szCs w:val="28"/>
        </w:rPr>
        <w:t>расселение, условия жизни и занятия восточных славян;</w:t>
      </w:r>
    </w:p>
    <w:p w:rsidR="003B529D" w:rsidRPr="0094732D" w:rsidRDefault="003B529D" w:rsidP="003B529D">
      <w:pPr>
        <w:ind w:firstLine="567"/>
        <w:jc w:val="both"/>
        <w:rPr>
          <w:rFonts w:ascii="Times New Roman" w:hAnsi="Times New Roman" w:cs="Times New Roman"/>
          <w:sz w:val="28"/>
          <w:szCs w:val="28"/>
        </w:rPr>
      </w:pPr>
      <w:r w:rsidRPr="0094732D">
        <w:rPr>
          <w:rFonts w:ascii="Times New Roman" w:hAnsi="Times New Roman" w:cs="Times New Roman"/>
          <w:sz w:val="28"/>
          <w:szCs w:val="28"/>
        </w:rPr>
        <w:t xml:space="preserve">общественный строй и политическую организацию восточных славян, религию древних славян; </w:t>
      </w:r>
    </w:p>
    <w:p w:rsidR="003B529D" w:rsidRPr="0094732D" w:rsidRDefault="003B529D" w:rsidP="003B529D">
      <w:pPr>
        <w:ind w:firstLine="567"/>
        <w:jc w:val="both"/>
        <w:rPr>
          <w:rFonts w:ascii="Times New Roman" w:hAnsi="Times New Roman" w:cs="Times New Roman"/>
          <w:sz w:val="28"/>
          <w:szCs w:val="28"/>
        </w:rPr>
      </w:pPr>
      <w:r w:rsidRPr="0094732D">
        <w:rPr>
          <w:rFonts w:ascii="Times New Roman" w:hAnsi="Times New Roman" w:cs="Times New Roman"/>
          <w:sz w:val="28"/>
          <w:szCs w:val="28"/>
        </w:rPr>
        <w:t>роль природно-климатического фактора в формировании русской государственности; органы власти и управления в государстве Русь;</w:t>
      </w:r>
    </w:p>
    <w:p w:rsidR="003B529D" w:rsidRPr="0094732D" w:rsidRDefault="003B529D" w:rsidP="003B529D">
      <w:pPr>
        <w:ind w:firstLine="567"/>
        <w:jc w:val="both"/>
        <w:rPr>
          <w:rFonts w:ascii="Times New Roman" w:hAnsi="Times New Roman" w:cs="Times New Roman"/>
          <w:sz w:val="28"/>
          <w:szCs w:val="28"/>
        </w:rPr>
      </w:pPr>
      <w:r w:rsidRPr="0094732D">
        <w:rPr>
          <w:rFonts w:ascii="Times New Roman" w:hAnsi="Times New Roman" w:cs="Times New Roman"/>
          <w:sz w:val="28"/>
          <w:szCs w:val="28"/>
        </w:rPr>
        <w:t>общественный строй Руси, положение различных категорий свободного и зависимого населения;</w:t>
      </w:r>
    </w:p>
    <w:p w:rsidR="003B529D" w:rsidRPr="0094732D" w:rsidRDefault="003B529D" w:rsidP="003B529D">
      <w:pPr>
        <w:ind w:firstLine="567"/>
        <w:jc w:val="both"/>
        <w:rPr>
          <w:rFonts w:ascii="Times New Roman" w:hAnsi="Times New Roman" w:cs="Times New Roman"/>
          <w:sz w:val="28"/>
          <w:szCs w:val="28"/>
        </w:rPr>
      </w:pPr>
      <w:r w:rsidRPr="0094732D">
        <w:rPr>
          <w:rFonts w:ascii="Times New Roman" w:hAnsi="Times New Roman" w:cs="Times New Roman"/>
          <w:sz w:val="28"/>
          <w:szCs w:val="28"/>
        </w:rPr>
        <w:t>культурное пространство Древней Руси: письменность, распространение грамотности, берестяные грамоты, древнерусскую литературу, иконопись, искусство книги, архитектуру, ремесло;</w:t>
      </w:r>
    </w:p>
    <w:p w:rsidR="003B529D" w:rsidRPr="0094732D" w:rsidRDefault="003B529D" w:rsidP="003B529D">
      <w:pPr>
        <w:ind w:firstLine="567"/>
        <w:jc w:val="both"/>
        <w:rPr>
          <w:rFonts w:ascii="Times New Roman" w:hAnsi="Times New Roman" w:cs="Times New Roman"/>
          <w:sz w:val="28"/>
          <w:szCs w:val="28"/>
        </w:rPr>
      </w:pPr>
      <w:r w:rsidRPr="0094732D">
        <w:rPr>
          <w:rFonts w:ascii="Times New Roman" w:hAnsi="Times New Roman" w:cs="Times New Roman"/>
          <w:sz w:val="28"/>
          <w:szCs w:val="28"/>
        </w:rPr>
        <w:t xml:space="preserve">культурное пространство Руси в середине XII – начале XIII в.: летописание, литературу, архитектуру; </w:t>
      </w:r>
    </w:p>
    <w:p w:rsidR="003B529D" w:rsidRPr="0094732D" w:rsidRDefault="003B529D" w:rsidP="003B529D">
      <w:pPr>
        <w:ind w:firstLine="567"/>
        <w:jc w:val="both"/>
        <w:rPr>
          <w:rFonts w:ascii="Times New Roman" w:hAnsi="Times New Roman" w:cs="Times New Roman"/>
          <w:sz w:val="28"/>
          <w:szCs w:val="28"/>
        </w:rPr>
      </w:pPr>
      <w:r w:rsidRPr="0094732D">
        <w:rPr>
          <w:rFonts w:ascii="Times New Roman" w:hAnsi="Times New Roman" w:cs="Times New Roman"/>
          <w:sz w:val="28"/>
          <w:szCs w:val="28"/>
        </w:rPr>
        <w:t xml:space="preserve">систему зависимости русских земель от ордынских ханов; </w:t>
      </w:r>
    </w:p>
    <w:p w:rsidR="003B529D" w:rsidRPr="0094732D" w:rsidRDefault="003B529D" w:rsidP="003B529D">
      <w:pPr>
        <w:ind w:firstLine="567"/>
        <w:jc w:val="both"/>
        <w:rPr>
          <w:rFonts w:ascii="Times New Roman" w:hAnsi="Times New Roman" w:cs="Times New Roman"/>
          <w:sz w:val="28"/>
          <w:szCs w:val="28"/>
        </w:rPr>
      </w:pPr>
      <w:r w:rsidRPr="0094732D">
        <w:rPr>
          <w:rFonts w:ascii="Times New Roman" w:hAnsi="Times New Roman" w:cs="Times New Roman"/>
          <w:sz w:val="28"/>
          <w:szCs w:val="28"/>
        </w:rPr>
        <w:t>государственный строй, население, экономику, культуру Золотой Орды;</w:t>
      </w:r>
    </w:p>
    <w:p w:rsidR="003B529D" w:rsidRPr="0094732D" w:rsidRDefault="003B529D" w:rsidP="003B529D">
      <w:pPr>
        <w:ind w:firstLine="567"/>
        <w:jc w:val="both"/>
        <w:rPr>
          <w:rFonts w:ascii="Times New Roman" w:hAnsi="Times New Roman" w:cs="Times New Roman"/>
          <w:sz w:val="28"/>
          <w:szCs w:val="28"/>
        </w:rPr>
      </w:pPr>
      <w:r w:rsidRPr="0094732D">
        <w:rPr>
          <w:rFonts w:ascii="Times New Roman" w:hAnsi="Times New Roman" w:cs="Times New Roman"/>
          <w:sz w:val="28"/>
          <w:szCs w:val="28"/>
        </w:rPr>
        <w:t xml:space="preserve">культурное пространство Руси в середине XIII–XIV в.: летописание, памятники Куликовского цикла, жития, архитектуру, изобразительное искусство; </w:t>
      </w:r>
    </w:p>
    <w:p w:rsidR="003B529D" w:rsidRPr="0094732D" w:rsidRDefault="003B529D" w:rsidP="003B529D">
      <w:pPr>
        <w:ind w:firstLine="567"/>
        <w:jc w:val="both"/>
        <w:rPr>
          <w:rFonts w:ascii="Times New Roman" w:hAnsi="Times New Roman" w:cs="Times New Roman"/>
          <w:sz w:val="28"/>
          <w:szCs w:val="28"/>
        </w:rPr>
      </w:pPr>
      <w:r w:rsidRPr="0094732D">
        <w:rPr>
          <w:rFonts w:ascii="Times New Roman" w:hAnsi="Times New Roman" w:cs="Times New Roman"/>
          <w:sz w:val="28"/>
          <w:szCs w:val="28"/>
        </w:rPr>
        <w:t>новую государственную символику, появившуюся при Иване III;</w:t>
      </w:r>
    </w:p>
    <w:p w:rsidR="003B529D" w:rsidRPr="0094732D" w:rsidRDefault="003B529D" w:rsidP="003B529D">
      <w:pPr>
        <w:ind w:firstLine="567"/>
        <w:jc w:val="both"/>
        <w:rPr>
          <w:rFonts w:ascii="Times New Roman" w:hAnsi="Times New Roman" w:cs="Times New Roman"/>
          <w:sz w:val="28"/>
          <w:szCs w:val="28"/>
        </w:rPr>
      </w:pPr>
      <w:r w:rsidRPr="0094732D">
        <w:rPr>
          <w:rFonts w:ascii="Times New Roman" w:hAnsi="Times New Roman" w:cs="Times New Roman"/>
          <w:sz w:val="28"/>
          <w:szCs w:val="28"/>
        </w:rPr>
        <w:t xml:space="preserve">культурное пространство Русского государства в XV в.: летописание, литературу, архитектуру, изобразительное искусство; </w:t>
      </w:r>
    </w:p>
    <w:p w:rsidR="003B529D" w:rsidRPr="0094732D" w:rsidRDefault="003B529D" w:rsidP="003B529D">
      <w:pPr>
        <w:ind w:firstLine="567"/>
        <w:jc w:val="both"/>
        <w:rPr>
          <w:rFonts w:ascii="Times New Roman" w:hAnsi="Times New Roman" w:cs="Times New Roman"/>
          <w:sz w:val="28"/>
          <w:szCs w:val="28"/>
        </w:rPr>
      </w:pPr>
      <w:r w:rsidRPr="0094732D">
        <w:rPr>
          <w:rFonts w:ascii="Times New Roman" w:hAnsi="Times New Roman" w:cs="Times New Roman"/>
          <w:sz w:val="28"/>
          <w:szCs w:val="28"/>
        </w:rPr>
        <w:t>повседневную жизнь и быт людей на Руси в IX–XV вв.;</w:t>
      </w:r>
    </w:p>
    <w:p w:rsidR="003B529D" w:rsidRPr="0094732D" w:rsidRDefault="003B529D" w:rsidP="003B529D">
      <w:pPr>
        <w:ind w:firstLine="567"/>
        <w:jc w:val="both"/>
        <w:rPr>
          <w:rFonts w:ascii="Times New Roman" w:hAnsi="Times New Roman" w:cs="Times New Roman"/>
          <w:sz w:val="28"/>
          <w:szCs w:val="28"/>
        </w:rPr>
      </w:pPr>
      <w:r w:rsidRPr="0094732D">
        <w:rPr>
          <w:rFonts w:ascii="Times New Roman" w:hAnsi="Times New Roman" w:cs="Times New Roman"/>
          <w:sz w:val="28"/>
          <w:szCs w:val="28"/>
        </w:rPr>
        <w:t>культуру Византии, деятельность славянских просветителей Кирилла и Мефодия; расселение, занятия, арабов в VI–ХI вв.;</w:t>
      </w:r>
    </w:p>
    <w:p w:rsidR="003B529D" w:rsidRPr="0094732D" w:rsidRDefault="003B529D" w:rsidP="003B529D">
      <w:pPr>
        <w:ind w:firstLine="567"/>
        <w:jc w:val="both"/>
        <w:rPr>
          <w:rFonts w:ascii="Times New Roman" w:hAnsi="Times New Roman" w:cs="Times New Roman"/>
          <w:sz w:val="28"/>
          <w:szCs w:val="28"/>
        </w:rPr>
      </w:pPr>
      <w:r w:rsidRPr="0094732D">
        <w:rPr>
          <w:rFonts w:ascii="Times New Roman" w:hAnsi="Times New Roman" w:cs="Times New Roman"/>
          <w:sz w:val="28"/>
          <w:szCs w:val="28"/>
        </w:rPr>
        <w:t>арабскую культуру;</w:t>
      </w:r>
    </w:p>
    <w:p w:rsidR="003B529D" w:rsidRPr="0094732D" w:rsidRDefault="003B529D" w:rsidP="003B529D">
      <w:pPr>
        <w:ind w:firstLine="567"/>
        <w:jc w:val="both"/>
        <w:rPr>
          <w:rFonts w:ascii="Times New Roman" w:hAnsi="Times New Roman" w:cs="Times New Roman"/>
          <w:sz w:val="28"/>
          <w:szCs w:val="28"/>
        </w:rPr>
      </w:pPr>
      <w:r w:rsidRPr="0094732D">
        <w:rPr>
          <w:rFonts w:ascii="Times New Roman" w:hAnsi="Times New Roman" w:cs="Times New Roman"/>
          <w:sz w:val="28"/>
          <w:szCs w:val="28"/>
        </w:rPr>
        <w:t>особенности экономики и общества Западной Европы в XI–XIII вв.: аграрное производство, феодальную иерархию, положение крестьянства, города, как центры ремесла, торговли, культуры, средневековые города-республики, облик средневековых городов, быт горожан;</w:t>
      </w:r>
    </w:p>
    <w:p w:rsidR="003B529D" w:rsidRPr="0094732D" w:rsidRDefault="003B529D" w:rsidP="003B529D">
      <w:pPr>
        <w:ind w:firstLine="567"/>
        <w:jc w:val="both"/>
        <w:rPr>
          <w:rFonts w:ascii="Times New Roman" w:hAnsi="Times New Roman" w:cs="Times New Roman"/>
          <w:sz w:val="28"/>
          <w:szCs w:val="28"/>
        </w:rPr>
      </w:pPr>
      <w:r w:rsidRPr="0094732D">
        <w:rPr>
          <w:rFonts w:ascii="Times New Roman" w:hAnsi="Times New Roman" w:cs="Times New Roman"/>
          <w:sz w:val="28"/>
          <w:szCs w:val="28"/>
        </w:rPr>
        <w:t>культуру средневековой Европы: представления средневекового человека о мире; образование, развитие знаний о природе и человеке, литературу, архитектуру, книгопечатания, Гуманизм и раннее Возрождение в Италии;</w:t>
      </w:r>
    </w:p>
    <w:p w:rsidR="003B529D" w:rsidRPr="0094732D" w:rsidRDefault="003B529D" w:rsidP="003B529D">
      <w:pPr>
        <w:ind w:firstLine="567"/>
        <w:jc w:val="both"/>
        <w:rPr>
          <w:rFonts w:ascii="Times New Roman" w:hAnsi="Times New Roman" w:cs="Times New Roman"/>
          <w:sz w:val="28"/>
          <w:szCs w:val="28"/>
        </w:rPr>
      </w:pPr>
      <w:r w:rsidRPr="0094732D">
        <w:rPr>
          <w:rFonts w:ascii="Times New Roman" w:hAnsi="Times New Roman" w:cs="Times New Roman"/>
          <w:sz w:val="28"/>
          <w:szCs w:val="28"/>
        </w:rPr>
        <w:t>культуру народов Востока;</w:t>
      </w:r>
    </w:p>
    <w:p w:rsidR="003B529D" w:rsidRPr="0094732D" w:rsidRDefault="003B529D" w:rsidP="00AD512A">
      <w:pPr>
        <w:widowControl/>
        <w:numPr>
          <w:ilvl w:val="0"/>
          <w:numId w:val="20"/>
        </w:numPr>
        <w:tabs>
          <w:tab w:val="left" w:pos="993"/>
        </w:tabs>
        <w:autoSpaceDE/>
        <w:autoSpaceDN/>
        <w:ind w:left="0" w:firstLine="709"/>
        <w:contextualSpacing/>
        <w:jc w:val="both"/>
        <w:rPr>
          <w:rFonts w:ascii="Times New Roman" w:eastAsia="Times New Roman" w:hAnsi="Times New Roman" w:cs="Times New Roman"/>
          <w:sz w:val="28"/>
          <w:szCs w:val="28"/>
        </w:rPr>
      </w:pPr>
      <w:r w:rsidRPr="0094732D">
        <w:rPr>
          <w:rFonts w:ascii="Times New Roman" w:eastAsia="Times New Roman" w:hAnsi="Times New Roman" w:cs="Times New Roman"/>
          <w:sz w:val="28"/>
          <w:szCs w:val="28"/>
        </w:rPr>
        <w:lastRenderedPageBreak/>
        <w:t>читать и использовать историческую карту/схему при изучении событий (явлений, процессов) истории России с древнейших времен до начала XVI в. и истории Средних веков; используя «ленту времени»;</w:t>
      </w:r>
    </w:p>
    <w:p w:rsidR="003B529D" w:rsidRPr="0094732D" w:rsidRDefault="003B529D" w:rsidP="00AD512A">
      <w:pPr>
        <w:widowControl/>
        <w:numPr>
          <w:ilvl w:val="0"/>
          <w:numId w:val="20"/>
        </w:numPr>
        <w:tabs>
          <w:tab w:val="left" w:pos="993"/>
        </w:tabs>
        <w:autoSpaceDE/>
        <w:autoSpaceDN/>
        <w:ind w:left="0" w:firstLine="709"/>
        <w:contextualSpacing/>
        <w:jc w:val="both"/>
        <w:rPr>
          <w:rFonts w:ascii="Times New Roman" w:eastAsia="Times New Roman" w:hAnsi="Times New Roman" w:cs="Times New Roman"/>
          <w:sz w:val="28"/>
          <w:szCs w:val="28"/>
        </w:rPr>
      </w:pPr>
      <w:r w:rsidRPr="0094732D">
        <w:rPr>
          <w:rFonts w:ascii="Times New Roman" w:eastAsia="Times New Roman" w:hAnsi="Times New Roman" w:cs="Times New Roman"/>
          <w:sz w:val="28"/>
          <w:szCs w:val="28"/>
        </w:rPr>
        <w:t>наносить на контурную карту отдельные объекты с непосредственной опорой на атлас и другие источники информации по предложенным заданиям, заполнять с помощью педагога легенду карты/схемы;</w:t>
      </w:r>
    </w:p>
    <w:p w:rsidR="003B529D" w:rsidRPr="0094732D" w:rsidRDefault="003B529D" w:rsidP="00AD512A">
      <w:pPr>
        <w:widowControl/>
        <w:numPr>
          <w:ilvl w:val="0"/>
          <w:numId w:val="20"/>
        </w:numPr>
        <w:tabs>
          <w:tab w:val="left" w:pos="993"/>
        </w:tabs>
        <w:autoSpaceDE/>
        <w:autoSpaceDN/>
        <w:ind w:left="0" w:firstLine="709"/>
        <w:contextualSpacing/>
        <w:jc w:val="both"/>
        <w:rPr>
          <w:rFonts w:ascii="Times New Roman" w:eastAsia="Times New Roman" w:hAnsi="Times New Roman" w:cs="Times New Roman"/>
          <w:sz w:val="28"/>
          <w:szCs w:val="28"/>
        </w:rPr>
      </w:pPr>
      <w:r w:rsidRPr="0094732D">
        <w:rPr>
          <w:rFonts w:ascii="Times New Roman" w:eastAsia="Times New Roman" w:hAnsi="Times New Roman" w:cs="Times New Roman"/>
          <w:sz w:val="28"/>
          <w:szCs w:val="28"/>
        </w:rPr>
        <w:t>различать с опорой на зрительную наглядность типы исторических источников по истории России с древнейших времен до начала XVI в. и истории Средних веков, соотносить их с историческими периодами, к которым они относятся с опорой на «ленту времени», описывать по заданному плану;</w:t>
      </w:r>
    </w:p>
    <w:p w:rsidR="003B529D" w:rsidRPr="0094732D" w:rsidRDefault="003B529D" w:rsidP="00AD512A">
      <w:pPr>
        <w:widowControl/>
        <w:numPr>
          <w:ilvl w:val="0"/>
          <w:numId w:val="20"/>
        </w:numPr>
        <w:tabs>
          <w:tab w:val="left" w:pos="993"/>
        </w:tabs>
        <w:autoSpaceDE/>
        <w:autoSpaceDN/>
        <w:ind w:left="0" w:firstLine="709"/>
        <w:contextualSpacing/>
        <w:jc w:val="both"/>
        <w:rPr>
          <w:rFonts w:ascii="Times New Roman" w:eastAsia="Times New Roman" w:hAnsi="Times New Roman" w:cs="Times New Roman"/>
          <w:sz w:val="28"/>
          <w:szCs w:val="28"/>
        </w:rPr>
      </w:pPr>
      <w:r w:rsidRPr="0094732D">
        <w:rPr>
          <w:rFonts w:ascii="Times New Roman" w:eastAsia="Times New Roman" w:hAnsi="Times New Roman" w:cs="Times New Roman"/>
          <w:sz w:val="28"/>
          <w:szCs w:val="28"/>
        </w:rPr>
        <w:t>различать с опорой на зрительную наглядность основные виды письменных источников по истории России с древнейших времен до начала XVI в. и истории Средних веков;</w:t>
      </w:r>
    </w:p>
    <w:p w:rsidR="003B529D" w:rsidRPr="0094732D" w:rsidRDefault="003B529D" w:rsidP="00AD512A">
      <w:pPr>
        <w:widowControl/>
        <w:numPr>
          <w:ilvl w:val="0"/>
          <w:numId w:val="20"/>
        </w:numPr>
        <w:tabs>
          <w:tab w:val="left" w:pos="993"/>
        </w:tabs>
        <w:autoSpaceDE/>
        <w:autoSpaceDN/>
        <w:ind w:left="0" w:firstLine="709"/>
        <w:contextualSpacing/>
        <w:jc w:val="both"/>
        <w:rPr>
          <w:rFonts w:ascii="Times New Roman" w:eastAsia="Times New Roman" w:hAnsi="Times New Roman" w:cs="Times New Roman"/>
          <w:sz w:val="28"/>
          <w:szCs w:val="28"/>
        </w:rPr>
      </w:pPr>
      <w:r w:rsidRPr="0094732D">
        <w:rPr>
          <w:rFonts w:ascii="Times New Roman" w:eastAsia="Times New Roman" w:hAnsi="Times New Roman" w:cs="Times New Roman"/>
          <w:sz w:val="28"/>
          <w:szCs w:val="28"/>
        </w:rPr>
        <w:t>проводить с помощью педагога атрибуцию письменного исторического источника по истории России с древнейших времен до начала XVI в. и истории Средних веков;</w:t>
      </w:r>
    </w:p>
    <w:p w:rsidR="003B529D" w:rsidRPr="0094732D" w:rsidRDefault="003B529D" w:rsidP="00AD512A">
      <w:pPr>
        <w:widowControl/>
        <w:numPr>
          <w:ilvl w:val="0"/>
          <w:numId w:val="20"/>
        </w:numPr>
        <w:tabs>
          <w:tab w:val="left" w:pos="993"/>
        </w:tabs>
        <w:autoSpaceDE/>
        <w:autoSpaceDN/>
        <w:ind w:left="0" w:firstLine="709"/>
        <w:contextualSpacing/>
        <w:jc w:val="both"/>
        <w:rPr>
          <w:rFonts w:ascii="Times New Roman" w:eastAsia="Times New Roman" w:hAnsi="Times New Roman" w:cs="Times New Roman"/>
          <w:sz w:val="28"/>
          <w:szCs w:val="28"/>
        </w:rPr>
      </w:pPr>
      <w:r w:rsidRPr="0094732D">
        <w:rPr>
          <w:rFonts w:ascii="Times New Roman" w:eastAsia="Times New Roman" w:hAnsi="Times New Roman" w:cs="Times New Roman"/>
          <w:sz w:val="28"/>
          <w:szCs w:val="28"/>
        </w:rPr>
        <w:t xml:space="preserve">отвечать на вопросы по содержанию письменного исторического источника по истории России с древнейших времен до начала XVI в. и истории Средних веков и составлять по образцу на его основе план; </w:t>
      </w:r>
    </w:p>
    <w:p w:rsidR="003B529D" w:rsidRPr="0094732D" w:rsidRDefault="003B529D" w:rsidP="00AD512A">
      <w:pPr>
        <w:widowControl/>
        <w:numPr>
          <w:ilvl w:val="0"/>
          <w:numId w:val="20"/>
        </w:numPr>
        <w:tabs>
          <w:tab w:val="left" w:pos="993"/>
        </w:tabs>
        <w:autoSpaceDE/>
        <w:autoSpaceDN/>
        <w:ind w:left="0" w:firstLine="709"/>
        <w:contextualSpacing/>
        <w:jc w:val="both"/>
        <w:rPr>
          <w:rFonts w:ascii="Times New Roman" w:eastAsia="Times New Roman" w:hAnsi="Times New Roman" w:cs="Times New Roman"/>
          <w:sz w:val="28"/>
          <w:szCs w:val="28"/>
        </w:rPr>
      </w:pPr>
      <w:r w:rsidRPr="0094732D">
        <w:rPr>
          <w:rFonts w:ascii="Times New Roman" w:eastAsia="Times New Roman" w:hAnsi="Times New Roman" w:cs="Times New Roman"/>
          <w:sz w:val="28"/>
          <w:szCs w:val="28"/>
        </w:rPr>
        <w:t>осуществлять поиск дополнительной информации по истории России с древнейших времен до начала XVI в. и истории Средних веков в справочной литературе, сети Интернет для решения различных учебных задач с опорой на алгоритм учебных действий;</w:t>
      </w:r>
    </w:p>
    <w:p w:rsidR="003B529D" w:rsidRPr="0094732D" w:rsidRDefault="003B529D" w:rsidP="00AD512A">
      <w:pPr>
        <w:widowControl/>
        <w:numPr>
          <w:ilvl w:val="0"/>
          <w:numId w:val="20"/>
        </w:numPr>
        <w:tabs>
          <w:tab w:val="left" w:pos="993"/>
        </w:tabs>
        <w:autoSpaceDE/>
        <w:autoSpaceDN/>
        <w:ind w:left="0" w:firstLine="709"/>
        <w:contextualSpacing/>
        <w:jc w:val="both"/>
        <w:rPr>
          <w:rFonts w:ascii="Times New Roman" w:eastAsia="Times New Roman" w:hAnsi="Times New Roman" w:cs="Times New Roman"/>
          <w:sz w:val="28"/>
          <w:szCs w:val="28"/>
        </w:rPr>
      </w:pPr>
      <w:r w:rsidRPr="0094732D">
        <w:rPr>
          <w:rFonts w:ascii="Times New Roman" w:eastAsia="Times New Roman" w:hAnsi="Times New Roman" w:cs="Times New Roman"/>
          <w:sz w:val="28"/>
          <w:szCs w:val="28"/>
        </w:rPr>
        <w:t>использовать вещественные исторические источники по истории России с древнейших времен до начала XVI в. и истории Средних веков для иллюстрации особенностей социально-экономических явлений изучаемого периода, составления краткого описания событий (явлений, процессов) региональной истории (истории родного края);</w:t>
      </w:r>
    </w:p>
    <w:p w:rsidR="003B529D" w:rsidRPr="0094732D" w:rsidRDefault="003B529D" w:rsidP="00AD512A">
      <w:pPr>
        <w:widowControl/>
        <w:numPr>
          <w:ilvl w:val="0"/>
          <w:numId w:val="20"/>
        </w:numPr>
        <w:tabs>
          <w:tab w:val="left" w:pos="993"/>
        </w:tabs>
        <w:autoSpaceDE/>
        <w:autoSpaceDN/>
        <w:ind w:left="0" w:firstLine="709"/>
        <w:contextualSpacing/>
        <w:jc w:val="both"/>
        <w:rPr>
          <w:rFonts w:ascii="Times New Roman" w:eastAsia="Times New Roman" w:hAnsi="Times New Roman" w:cs="Times New Roman"/>
          <w:sz w:val="28"/>
          <w:szCs w:val="28"/>
        </w:rPr>
      </w:pPr>
      <w:r w:rsidRPr="0094732D">
        <w:rPr>
          <w:rFonts w:ascii="Times New Roman" w:eastAsia="Times New Roman" w:hAnsi="Times New Roman" w:cs="Times New Roman"/>
          <w:sz w:val="28"/>
          <w:szCs w:val="28"/>
        </w:rPr>
        <w:t>использовать условно-графическую, изобразительную наглядность и статистическую информацию по истории России с древнейших времен до начала XVI в. и истории Средних веков при изучении событий (явлений, процессов), проводить атрибуцию изобразительной наглядности;</w:t>
      </w:r>
    </w:p>
    <w:p w:rsidR="003B529D" w:rsidRPr="0094732D" w:rsidRDefault="003B529D" w:rsidP="00AD512A">
      <w:pPr>
        <w:widowControl/>
        <w:numPr>
          <w:ilvl w:val="0"/>
          <w:numId w:val="20"/>
        </w:numPr>
        <w:tabs>
          <w:tab w:val="left" w:pos="993"/>
        </w:tabs>
        <w:autoSpaceDE/>
        <w:autoSpaceDN/>
        <w:ind w:left="0" w:firstLine="709"/>
        <w:contextualSpacing/>
        <w:jc w:val="both"/>
        <w:rPr>
          <w:rFonts w:ascii="Times New Roman" w:eastAsia="Times New Roman" w:hAnsi="Times New Roman" w:cs="Times New Roman"/>
          <w:sz w:val="28"/>
          <w:szCs w:val="28"/>
        </w:rPr>
      </w:pPr>
      <w:r w:rsidRPr="0094732D">
        <w:rPr>
          <w:rFonts w:ascii="Times New Roman" w:eastAsia="Times New Roman" w:hAnsi="Times New Roman" w:cs="Times New Roman"/>
          <w:sz w:val="28"/>
          <w:szCs w:val="28"/>
        </w:rPr>
        <w:t>различать с помощью педагога в исторической информации по истории России с древнейших времен до начала XVI в. и истории Средних веков события, явления, процессы; факты и мнения;</w:t>
      </w:r>
    </w:p>
    <w:p w:rsidR="003B529D" w:rsidRPr="0094732D" w:rsidRDefault="003B529D" w:rsidP="00AD512A">
      <w:pPr>
        <w:widowControl/>
        <w:numPr>
          <w:ilvl w:val="0"/>
          <w:numId w:val="20"/>
        </w:numPr>
        <w:tabs>
          <w:tab w:val="left" w:pos="993"/>
        </w:tabs>
        <w:autoSpaceDE/>
        <w:autoSpaceDN/>
        <w:ind w:left="0" w:firstLine="709"/>
        <w:contextualSpacing/>
        <w:jc w:val="both"/>
        <w:rPr>
          <w:rFonts w:ascii="Times New Roman" w:eastAsia="Times New Roman" w:hAnsi="Times New Roman" w:cs="Times New Roman"/>
          <w:sz w:val="28"/>
          <w:szCs w:val="28"/>
        </w:rPr>
      </w:pPr>
      <w:r w:rsidRPr="0094732D">
        <w:rPr>
          <w:rFonts w:ascii="Times New Roman" w:eastAsia="Times New Roman" w:hAnsi="Times New Roman" w:cs="Times New Roman"/>
          <w:sz w:val="28"/>
          <w:szCs w:val="28"/>
        </w:rPr>
        <w:t>различать с опорой на вопросы значения терминов «причина», «предпосылка», «повод», «итоги», «последствия», «значение» и использовать их при характеристике событий (явлений, процессов) с опорой на план;</w:t>
      </w:r>
    </w:p>
    <w:p w:rsidR="003B529D" w:rsidRPr="0094732D" w:rsidRDefault="003B529D" w:rsidP="00AD512A">
      <w:pPr>
        <w:widowControl/>
        <w:numPr>
          <w:ilvl w:val="0"/>
          <w:numId w:val="20"/>
        </w:numPr>
        <w:tabs>
          <w:tab w:val="left" w:pos="993"/>
        </w:tabs>
        <w:autoSpaceDE/>
        <w:autoSpaceDN/>
        <w:ind w:left="0" w:firstLine="709"/>
        <w:contextualSpacing/>
        <w:jc w:val="both"/>
        <w:rPr>
          <w:rFonts w:ascii="Times New Roman" w:eastAsia="Times New Roman" w:hAnsi="Times New Roman" w:cs="Times New Roman"/>
          <w:sz w:val="28"/>
          <w:szCs w:val="28"/>
        </w:rPr>
      </w:pPr>
      <w:r w:rsidRPr="0094732D">
        <w:rPr>
          <w:rFonts w:ascii="Times New Roman" w:eastAsia="Times New Roman" w:hAnsi="Times New Roman" w:cs="Times New Roman"/>
          <w:sz w:val="28"/>
          <w:szCs w:val="28"/>
        </w:rPr>
        <w:t>группировать с помощью педагога (систематизировать, обобщать) отдельные элементы знания по истории России с древнейших времен до начала XVI в. и истории Средних веков по предложенным признакам, с опорой на зрительную наглядность и/или вербальную опору (ключевые слова, план, вопросы) составлять таблицы, схемы;</w:t>
      </w:r>
    </w:p>
    <w:p w:rsidR="003B529D" w:rsidRPr="0094732D" w:rsidRDefault="003B529D" w:rsidP="00AD512A">
      <w:pPr>
        <w:widowControl/>
        <w:numPr>
          <w:ilvl w:val="0"/>
          <w:numId w:val="20"/>
        </w:numPr>
        <w:tabs>
          <w:tab w:val="left" w:pos="993"/>
        </w:tabs>
        <w:autoSpaceDE/>
        <w:autoSpaceDN/>
        <w:ind w:left="0" w:firstLine="709"/>
        <w:contextualSpacing/>
        <w:jc w:val="both"/>
        <w:rPr>
          <w:rFonts w:ascii="Times New Roman" w:eastAsia="Times New Roman" w:hAnsi="Times New Roman" w:cs="Times New Roman"/>
          <w:sz w:val="28"/>
          <w:szCs w:val="28"/>
        </w:rPr>
      </w:pPr>
      <w:r w:rsidRPr="0094732D">
        <w:rPr>
          <w:rFonts w:ascii="Times New Roman" w:eastAsia="Times New Roman" w:hAnsi="Times New Roman" w:cs="Times New Roman"/>
          <w:sz w:val="28"/>
          <w:szCs w:val="28"/>
        </w:rPr>
        <w:lastRenderedPageBreak/>
        <w:t xml:space="preserve">отвечать на вопросы, предполагающие воспроизведение, уточнение, понимание, анализ, синтез исторической информации по истории России с древнейших времен до начала XVI в. и истории Средних веков; </w:t>
      </w:r>
    </w:p>
    <w:p w:rsidR="003B529D" w:rsidRPr="0094732D" w:rsidRDefault="003B529D" w:rsidP="00AD512A">
      <w:pPr>
        <w:widowControl/>
        <w:numPr>
          <w:ilvl w:val="0"/>
          <w:numId w:val="20"/>
        </w:numPr>
        <w:tabs>
          <w:tab w:val="left" w:pos="993"/>
        </w:tabs>
        <w:autoSpaceDE/>
        <w:autoSpaceDN/>
        <w:ind w:left="0" w:firstLine="709"/>
        <w:contextualSpacing/>
        <w:jc w:val="both"/>
        <w:rPr>
          <w:rFonts w:ascii="Times New Roman" w:eastAsia="Times New Roman" w:hAnsi="Times New Roman" w:cs="Times New Roman"/>
          <w:sz w:val="28"/>
          <w:szCs w:val="28"/>
        </w:rPr>
      </w:pPr>
      <w:r w:rsidRPr="0094732D">
        <w:rPr>
          <w:rFonts w:ascii="Times New Roman" w:eastAsia="Times New Roman" w:hAnsi="Times New Roman" w:cs="Times New Roman"/>
          <w:sz w:val="28"/>
          <w:szCs w:val="28"/>
        </w:rPr>
        <w:t>составлять простой план изучаемой темы с опорой на текст по алгоритму/схеме;</w:t>
      </w:r>
    </w:p>
    <w:p w:rsidR="003B529D" w:rsidRPr="0094732D" w:rsidRDefault="003B529D" w:rsidP="00AD512A">
      <w:pPr>
        <w:widowControl/>
        <w:numPr>
          <w:ilvl w:val="0"/>
          <w:numId w:val="20"/>
        </w:numPr>
        <w:tabs>
          <w:tab w:val="left" w:pos="993"/>
        </w:tabs>
        <w:autoSpaceDE/>
        <w:autoSpaceDN/>
        <w:ind w:left="0" w:firstLine="709"/>
        <w:contextualSpacing/>
        <w:jc w:val="both"/>
        <w:rPr>
          <w:rFonts w:ascii="Times New Roman" w:eastAsia="Times New Roman" w:hAnsi="Times New Roman" w:cs="Times New Roman"/>
          <w:sz w:val="28"/>
          <w:szCs w:val="28"/>
        </w:rPr>
      </w:pPr>
      <w:r w:rsidRPr="0094732D">
        <w:rPr>
          <w:rFonts w:ascii="Times New Roman" w:eastAsia="Times New Roman" w:hAnsi="Times New Roman" w:cs="Times New Roman"/>
          <w:sz w:val="28"/>
          <w:szCs w:val="28"/>
        </w:rPr>
        <w:t>выделять существенные признаки исторических событий (явлений, процессов) истории России с древнейших времен до начала XVI в. и истории Средних веков с опорой на ключевые слова;</w:t>
      </w:r>
    </w:p>
    <w:p w:rsidR="003B529D" w:rsidRPr="0094732D" w:rsidRDefault="003B529D" w:rsidP="00AD512A">
      <w:pPr>
        <w:widowControl/>
        <w:numPr>
          <w:ilvl w:val="0"/>
          <w:numId w:val="20"/>
        </w:numPr>
        <w:tabs>
          <w:tab w:val="left" w:pos="993"/>
        </w:tabs>
        <w:autoSpaceDE/>
        <w:autoSpaceDN/>
        <w:ind w:left="0" w:firstLine="709"/>
        <w:contextualSpacing/>
        <w:jc w:val="both"/>
        <w:rPr>
          <w:rFonts w:ascii="Times New Roman" w:eastAsia="Times New Roman" w:hAnsi="Times New Roman" w:cs="Times New Roman"/>
          <w:sz w:val="28"/>
          <w:szCs w:val="28"/>
        </w:rPr>
      </w:pPr>
      <w:r w:rsidRPr="0094732D">
        <w:rPr>
          <w:rFonts w:ascii="Times New Roman" w:eastAsia="Times New Roman" w:hAnsi="Times New Roman" w:cs="Times New Roman"/>
          <w:sz w:val="28"/>
          <w:szCs w:val="28"/>
        </w:rPr>
        <w:t>устанавливать по предложенному образцу причинно-следственные, пространственные, временны́е связи исторических событий, явлений, процессов истории России с древнейших времен до начала XVI в. и истории Средних веков; использовать знание причинно-следственных связей при изложении учебного материала с опорой на план;</w:t>
      </w:r>
    </w:p>
    <w:p w:rsidR="003B529D" w:rsidRPr="0094732D" w:rsidRDefault="003B529D" w:rsidP="00AD512A">
      <w:pPr>
        <w:widowControl/>
        <w:numPr>
          <w:ilvl w:val="0"/>
          <w:numId w:val="20"/>
        </w:numPr>
        <w:tabs>
          <w:tab w:val="left" w:pos="993"/>
        </w:tabs>
        <w:autoSpaceDE/>
        <w:autoSpaceDN/>
        <w:ind w:left="0" w:firstLine="709"/>
        <w:contextualSpacing/>
        <w:jc w:val="both"/>
        <w:rPr>
          <w:rFonts w:ascii="Times New Roman" w:eastAsia="Times New Roman" w:hAnsi="Times New Roman" w:cs="Times New Roman"/>
          <w:sz w:val="28"/>
          <w:szCs w:val="28"/>
        </w:rPr>
      </w:pPr>
      <w:r w:rsidRPr="0094732D">
        <w:rPr>
          <w:rFonts w:ascii="Times New Roman" w:eastAsia="Times New Roman" w:hAnsi="Times New Roman" w:cs="Times New Roman"/>
          <w:sz w:val="28"/>
          <w:szCs w:val="28"/>
        </w:rPr>
        <w:t>с помощью педагога сравнивать: события, явления, процессы в истории России с древнейших времен до начала XVI в. и истории Средних веков; взгляды исторических деятелей, теоретические положения, представленные в форме учебного текста, условно-графической, изобразительной наглядности или статистической информации по 2-3 предложенным критериям, оформлять результаты сравнения в виде сравнительной таблицы, на основе сравнения делать вывод;</w:t>
      </w:r>
    </w:p>
    <w:p w:rsidR="003B529D" w:rsidRPr="0094732D" w:rsidRDefault="003B529D" w:rsidP="00AD512A">
      <w:pPr>
        <w:widowControl/>
        <w:numPr>
          <w:ilvl w:val="0"/>
          <w:numId w:val="20"/>
        </w:numPr>
        <w:tabs>
          <w:tab w:val="left" w:pos="993"/>
        </w:tabs>
        <w:autoSpaceDE/>
        <w:autoSpaceDN/>
        <w:ind w:left="0" w:firstLine="709"/>
        <w:contextualSpacing/>
        <w:jc w:val="both"/>
        <w:rPr>
          <w:rFonts w:ascii="Times New Roman" w:eastAsia="Times New Roman" w:hAnsi="Times New Roman" w:cs="Times New Roman"/>
          <w:sz w:val="28"/>
          <w:szCs w:val="28"/>
        </w:rPr>
      </w:pPr>
      <w:r w:rsidRPr="0094732D">
        <w:rPr>
          <w:rFonts w:ascii="Times New Roman" w:eastAsia="Times New Roman" w:hAnsi="Times New Roman" w:cs="Times New Roman"/>
          <w:sz w:val="28"/>
          <w:szCs w:val="28"/>
        </w:rPr>
        <w:t>определять и объяснять с опорой на фактический материал свое отношение к наиболее значительным событиям, достижениям и личностям из истории России с древнейших времен до начала XVI в. и истории Средних веков;</w:t>
      </w:r>
    </w:p>
    <w:p w:rsidR="003B529D" w:rsidRPr="0094732D" w:rsidRDefault="003B529D" w:rsidP="00AD512A">
      <w:pPr>
        <w:widowControl/>
        <w:numPr>
          <w:ilvl w:val="0"/>
          <w:numId w:val="20"/>
        </w:numPr>
        <w:tabs>
          <w:tab w:val="left" w:pos="993"/>
        </w:tabs>
        <w:autoSpaceDE/>
        <w:autoSpaceDN/>
        <w:ind w:left="0" w:firstLine="709"/>
        <w:contextualSpacing/>
        <w:jc w:val="both"/>
        <w:rPr>
          <w:rFonts w:ascii="Times New Roman" w:eastAsia="Times New Roman" w:hAnsi="Times New Roman" w:cs="Times New Roman"/>
          <w:sz w:val="28"/>
          <w:szCs w:val="28"/>
        </w:rPr>
      </w:pPr>
      <w:r w:rsidRPr="0094732D">
        <w:rPr>
          <w:rFonts w:ascii="Times New Roman" w:eastAsia="Times New Roman" w:hAnsi="Times New Roman" w:cs="Times New Roman"/>
          <w:sz w:val="28"/>
          <w:szCs w:val="28"/>
        </w:rPr>
        <w:t>находить по предложенному алгоритму в учебном тексте по истории России с древнейших времен до начала XVI в. и истории Средних веков факты, которые могут быть использованы для подтверждения / опровержения заданной точки зрения;</w:t>
      </w:r>
    </w:p>
    <w:p w:rsidR="003B529D" w:rsidRPr="0094732D" w:rsidRDefault="003B529D" w:rsidP="00AD512A">
      <w:pPr>
        <w:widowControl/>
        <w:numPr>
          <w:ilvl w:val="0"/>
          <w:numId w:val="20"/>
        </w:numPr>
        <w:tabs>
          <w:tab w:val="left" w:pos="993"/>
        </w:tabs>
        <w:autoSpaceDE/>
        <w:autoSpaceDN/>
        <w:ind w:left="0" w:firstLine="709"/>
        <w:contextualSpacing/>
        <w:jc w:val="both"/>
        <w:rPr>
          <w:rFonts w:ascii="Times New Roman" w:eastAsia="Times New Roman" w:hAnsi="Times New Roman" w:cs="Times New Roman"/>
          <w:sz w:val="28"/>
          <w:szCs w:val="28"/>
        </w:rPr>
      </w:pPr>
      <w:r w:rsidRPr="0094732D">
        <w:rPr>
          <w:rFonts w:ascii="Times New Roman" w:eastAsia="Times New Roman" w:hAnsi="Times New Roman" w:cs="Times New Roman"/>
          <w:sz w:val="28"/>
          <w:szCs w:val="28"/>
        </w:rPr>
        <w:t>использовать материал по истории родного края для изучения особенностей исторического развития своего региона.</w:t>
      </w:r>
    </w:p>
    <w:p w:rsidR="003B529D" w:rsidRPr="0094732D" w:rsidRDefault="003B529D" w:rsidP="003B529D">
      <w:pPr>
        <w:ind w:firstLine="567"/>
        <w:jc w:val="both"/>
        <w:rPr>
          <w:rFonts w:ascii="Times New Roman" w:hAnsi="Times New Roman" w:cs="Times New Roman"/>
          <w:sz w:val="28"/>
          <w:szCs w:val="28"/>
        </w:rPr>
      </w:pPr>
    </w:p>
    <w:p w:rsidR="003B529D" w:rsidRPr="0094732D" w:rsidRDefault="003B529D" w:rsidP="003B529D">
      <w:pPr>
        <w:suppressAutoHyphens/>
        <w:adjustRightInd w:val="0"/>
        <w:jc w:val="both"/>
        <w:textAlignment w:val="center"/>
        <w:rPr>
          <w:rFonts w:ascii="Times New Roman" w:eastAsiaTheme="majorEastAsia" w:hAnsi="Times New Roman" w:cs="Times New Roman"/>
          <w:b/>
          <w:bCs/>
          <w:sz w:val="28"/>
          <w:szCs w:val="28"/>
        </w:rPr>
      </w:pPr>
      <w:bookmarkStart w:id="32" w:name="_Toc96177178"/>
      <w:r w:rsidRPr="0094732D">
        <w:rPr>
          <w:rFonts w:ascii="Times New Roman" w:eastAsiaTheme="majorEastAsia" w:hAnsi="Times New Roman" w:cs="Times New Roman"/>
          <w:b/>
          <w:bCs/>
          <w:sz w:val="28"/>
          <w:szCs w:val="28"/>
        </w:rPr>
        <w:t>7 КЛАСС</w:t>
      </w:r>
      <w:bookmarkEnd w:id="32"/>
    </w:p>
    <w:p w:rsidR="003B529D" w:rsidRPr="0094732D" w:rsidRDefault="003B529D" w:rsidP="00AD512A">
      <w:pPr>
        <w:widowControl/>
        <w:numPr>
          <w:ilvl w:val="0"/>
          <w:numId w:val="20"/>
        </w:numPr>
        <w:tabs>
          <w:tab w:val="left" w:pos="993"/>
        </w:tabs>
        <w:autoSpaceDE/>
        <w:autoSpaceDN/>
        <w:ind w:left="0" w:firstLine="709"/>
        <w:contextualSpacing/>
        <w:jc w:val="both"/>
        <w:rPr>
          <w:rFonts w:ascii="Times New Roman" w:hAnsi="Times New Roman" w:cs="Times New Roman"/>
          <w:sz w:val="28"/>
          <w:szCs w:val="28"/>
        </w:rPr>
      </w:pPr>
      <w:r w:rsidRPr="0094732D">
        <w:rPr>
          <w:rFonts w:ascii="Times New Roman" w:hAnsi="Times New Roman" w:cs="Times New Roman"/>
          <w:sz w:val="28"/>
          <w:szCs w:val="28"/>
        </w:rPr>
        <w:t>определять с опорой на алгоритм учебных действий длительность исторических процессов последовательность изученных исторических событий, явлений, процессов, истории России начала XVI–конца XVII в. и Новой истории XVI–XVII вв., соотносить их с историческими периодами, синхронизировать события (явления, процессы) истории разных стран и народов, определять современников исторических событий (явлений, процессов):</w:t>
      </w:r>
    </w:p>
    <w:p w:rsidR="003B529D" w:rsidRPr="0094732D" w:rsidRDefault="003B529D" w:rsidP="003B529D">
      <w:pPr>
        <w:tabs>
          <w:tab w:val="left" w:pos="993"/>
        </w:tabs>
        <w:jc w:val="both"/>
        <w:rPr>
          <w:rFonts w:ascii="Times New Roman" w:eastAsia="Times New Roman" w:hAnsi="Times New Roman" w:cs="Times New Roman"/>
          <w:b/>
          <w:sz w:val="28"/>
          <w:szCs w:val="28"/>
        </w:rPr>
      </w:pPr>
      <w:r w:rsidRPr="0094732D">
        <w:rPr>
          <w:rFonts w:ascii="Times New Roman" w:eastAsia="Times New Roman" w:hAnsi="Times New Roman" w:cs="Times New Roman"/>
          <w:b/>
          <w:sz w:val="28"/>
          <w:szCs w:val="28"/>
        </w:rPr>
        <w:t>История России</w:t>
      </w:r>
    </w:p>
    <w:p w:rsidR="003B529D" w:rsidRPr="0094732D" w:rsidRDefault="003B529D" w:rsidP="003B529D">
      <w:pPr>
        <w:ind w:firstLine="567"/>
        <w:jc w:val="both"/>
        <w:rPr>
          <w:rFonts w:ascii="Times New Roman" w:hAnsi="Times New Roman" w:cs="Times New Roman"/>
          <w:b/>
          <w:sz w:val="28"/>
          <w:szCs w:val="28"/>
        </w:rPr>
      </w:pPr>
      <w:r w:rsidRPr="0094732D">
        <w:rPr>
          <w:rFonts w:ascii="Times New Roman" w:hAnsi="Times New Roman" w:cs="Times New Roman"/>
          <w:b/>
          <w:sz w:val="28"/>
          <w:szCs w:val="28"/>
        </w:rPr>
        <w:t>Россия в XVI в.</w:t>
      </w:r>
    </w:p>
    <w:p w:rsidR="003B529D" w:rsidRPr="0094732D" w:rsidRDefault="003B529D" w:rsidP="003B529D">
      <w:pPr>
        <w:ind w:firstLine="567"/>
        <w:jc w:val="both"/>
        <w:rPr>
          <w:rFonts w:ascii="Times New Roman" w:hAnsi="Times New Roman" w:cs="Times New Roman"/>
          <w:sz w:val="28"/>
          <w:szCs w:val="28"/>
        </w:rPr>
      </w:pPr>
      <w:r w:rsidRPr="0094732D">
        <w:rPr>
          <w:rFonts w:ascii="Times New Roman" w:hAnsi="Times New Roman" w:cs="Times New Roman"/>
          <w:sz w:val="28"/>
          <w:szCs w:val="28"/>
        </w:rPr>
        <w:t>Завершение объединения русских земель вокруг Москвы при Василии III. Война с Великим княжеством Литовским. Формирование и деятельность органов государственной власти в первой трети XVI в. Регентство Елены Глинской. Денежная реформа.</w:t>
      </w:r>
    </w:p>
    <w:p w:rsidR="003B529D" w:rsidRPr="0094732D" w:rsidRDefault="003B529D" w:rsidP="003B529D">
      <w:pPr>
        <w:ind w:firstLine="567"/>
        <w:jc w:val="both"/>
        <w:rPr>
          <w:rFonts w:ascii="Times New Roman" w:hAnsi="Times New Roman" w:cs="Times New Roman"/>
          <w:sz w:val="28"/>
          <w:szCs w:val="28"/>
        </w:rPr>
      </w:pPr>
      <w:r w:rsidRPr="0094732D">
        <w:rPr>
          <w:rFonts w:ascii="Times New Roman" w:hAnsi="Times New Roman" w:cs="Times New Roman"/>
          <w:sz w:val="28"/>
          <w:szCs w:val="28"/>
        </w:rPr>
        <w:t xml:space="preserve">Период боярского правления. </w:t>
      </w:r>
    </w:p>
    <w:p w:rsidR="003B529D" w:rsidRPr="0094732D" w:rsidRDefault="003B529D" w:rsidP="003B529D">
      <w:pPr>
        <w:ind w:firstLine="567"/>
        <w:jc w:val="both"/>
        <w:rPr>
          <w:rFonts w:ascii="Times New Roman" w:hAnsi="Times New Roman" w:cs="Times New Roman"/>
          <w:sz w:val="28"/>
          <w:szCs w:val="28"/>
        </w:rPr>
      </w:pPr>
      <w:r w:rsidRPr="0094732D">
        <w:rPr>
          <w:rFonts w:ascii="Times New Roman" w:hAnsi="Times New Roman" w:cs="Times New Roman"/>
          <w:sz w:val="28"/>
          <w:szCs w:val="28"/>
        </w:rPr>
        <w:t xml:space="preserve">Правление Ивана IV. Принятие Иваном IV царского титула (1547 г.). Реформы </w:t>
      </w:r>
      <w:r w:rsidRPr="0094732D">
        <w:rPr>
          <w:rFonts w:ascii="Times New Roman" w:hAnsi="Times New Roman" w:cs="Times New Roman"/>
          <w:sz w:val="28"/>
          <w:szCs w:val="28"/>
        </w:rPr>
        <w:lastRenderedPageBreak/>
        <w:t>«Избранной рады» и их значение. Появление Земских соборов. Политика опричнины.</w:t>
      </w:r>
    </w:p>
    <w:p w:rsidR="003B529D" w:rsidRPr="0094732D" w:rsidRDefault="003B529D" w:rsidP="003B529D">
      <w:pPr>
        <w:ind w:firstLine="567"/>
        <w:jc w:val="both"/>
        <w:rPr>
          <w:rFonts w:ascii="Times New Roman" w:hAnsi="Times New Roman" w:cs="Times New Roman"/>
          <w:sz w:val="28"/>
          <w:szCs w:val="28"/>
        </w:rPr>
      </w:pPr>
      <w:r w:rsidRPr="0094732D">
        <w:rPr>
          <w:rFonts w:ascii="Times New Roman" w:hAnsi="Times New Roman" w:cs="Times New Roman"/>
          <w:sz w:val="28"/>
          <w:szCs w:val="28"/>
        </w:rPr>
        <w:t xml:space="preserve">Внешняя политика России в XVI в. Присоединение Казанского (1552 г.) и Астраханского (1556 г.) ханств. Войны с Крымским ханством. Ливонская война. Поход Ермака Тимофеевича на Сибирское ханство. </w:t>
      </w:r>
    </w:p>
    <w:p w:rsidR="003B529D" w:rsidRPr="0094732D" w:rsidRDefault="003B529D" w:rsidP="003B529D">
      <w:pPr>
        <w:ind w:firstLine="567"/>
        <w:jc w:val="both"/>
        <w:rPr>
          <w:rFonts w:ascii="Times New Roman" w:hAnsi="Times New Roman" w:cs="Times New Roman"/>
          <w:sz w:val="28"/>
          <w:szCs w:val="28"/>
        </w:rPr>
      </w:pPr>
      <w:r w:rsidRPr="0094732D">
        <w:rPr>
          <w:rFonts w:ascii="Times New Roman" w:hAnsi="Times New Roman" w:cs="Times New Roman"/>
          <w:sz w:val="28"/>
          <w:szCs w:val="28"/>
        </w:rPr>
        <w:t>Социальная структура российского общества. Процесс закрепощения крестьян в XVI в. Многонациональный состав населения Русского государства.</w:t>
      </w:r>
    </w:p>
    <w:p w:rsidR="003B529D" w:rsidRPr="0094732D" w:rsidRDefault="003B529D" w:rsidP="003B529D">
      <w:pPr>
        <w:ind w:firstLine="567"/>
        <w:jc w:val="both"/>
        <w:rPr>
          <w:rFonts w:ascii="Times New Roman" w:hAnsi="Times New Roman" w:cs="Times New Roman"/>
          <w:sz w:val="28"/>
          <w:szCs w:val="28"/>
        </w:rPr>
      </w:pPr>
      <w:r w:rsidRPr="0094732D">
        <w:rPr>
          <w:rFonts w:ascii="Times New Roman" w:hAnsi="Times New Roman" w:cs="Times New Roman"/>
          <w:sz w:val="28"/>
          <w:szCs w:val="28"/>
        </w:rPr>
        <w:t>Правление царя Федора Ивановича. Учреждение патриаршества (1589 г.). Издание указа об «урочных летах». Пресечение династии Рюриковичей.</w:t>
      </w:r>
    </w:p>
    <w:p w:rsidR="003B529D" w:rsidRPr="0094732D" w:rsidRDefault="003B529D" w:rsidP="003B529D">
      <w:pPr>
        <w:ind w:firstLine="567"/>
        <w:jc w:val="both"/>
        <w:rPr>
          <w:rFonts w:ascii="Times New Roman" w:hAnsi="Times New Roman" w:cs="Times New Roman"/>
          <w:sz w:val="28"/>
          <w:szCs w:val="28"/>
        </w:rPr>
      </w:pPr>
      <w:r w:rsidRPr="0094732D">
        <w:rPr>
          <w:rFonts w:ascii="Times New Roman" w:hAnsi="Times New Roman" w:cs="Times New Roman"/>
          <w:sz w:val="28"/>
          <w:szCs w:val="28"/>
        </w:rPr>
        <w:t>Культурное пространство России в XVI в.: архитектура, литература, изобразительное искусство, начало книгопечатания, быт и нравы.</w:t>
      </w:r>
    </w:p>
    <w:p w:rsidR="003B529D" w:rsidRPr="0094732D" w:rsidRDefault="003B529D" w:rsidP="003B529D">
      <w:pPr>
        <w:ind w:firstLine="567"/>
        <w:jc w:val="both"/>
        <w:rPr>
          <w:rFonts w:ascii="Times New Roman" w:hAnsi="Times New Roman" w:cs="Times New Roman"/>
          <w:sz w:val="28"/>
          <w:szCs w:val="28"/>
        </w:rPr>
      </w:pPr>
      <w:r w:rsidRPr="0094732D">
        <w:rPr>
          <w:rFonts w:ascii="Times New Roman" w:hAnsi="Times New Roman" w:cs="Times New Roman"/>
          <w:sz w:val="28"/>
          <w:szCs w:val="28"/>
        </w:rPr>
        <w:t>Смутное время</w:t>
      </w:r>
    </w:p>
    <w:p w:rsidR="003B529D" w:rsidRPr="0094732D" w:rsidRDefault="003B529D" w:rsidP="003B529D">
      <w:pPr>
        <w:ind w:firstLine="567"/>
        <w:jc w:val="both"/>
        <w:rPr>
          <w:rFonts w:ascii="Times New Roman" w:hAnsi="Times New Roman" w:cs="Times New Roman"/>
          <w:sz w:val="28"/>
          <w:szCs w:val="28"/>
        </w:rPr>
      </w:pPr>
      <w:r w:rsidRPr="0094732D">
        <w:rPr>
          <w:rFonts w:ascii="Times New Roman" w:hAnsi="Times New Roman" w:cs="Times New Roman"/>
          <w:sz w:val="28"/>
          <w:szCs w:val="28"/>
        </w:rPr>
        <w:t>Избрание на царство Бориса Годунова. Обострение социально-экономического кризиса.</w:t>
      </w:r>
    </w:p>
    <w:p w:rsidR="003B529D" w:rsidRPr="0094732D" w:rsidRDefault="003B529D" w:rsidP="003B529D">
      <w:pPr>
        <w:ind w:firstLine="567"/>
        <w:jc w:val="both"/>
        <w:rPr>
          <w:rFonts w:ascii="Times New Roman" w:hAnsi="Times New Roman" w:cs="Times New Roman"/>
          <w:sz w:val="28"/>
          <w:szCs w:val="28"/>
        </w:rPr>
      </w:pPr>
      <w:r w:rsidRPr="0094732D">
        <w:rPr>
          <w:rFonts w:ascii="Times New Roman" w:hAnsi="Times New Roman" w:cs="Times New Roman"/>
          <w:sz w:val="28"/>
          <w:szCs w:val="28"/>
        </w:rPr>
        <w:t xml:space="preserve">Самозванцы. Приход к власти Лжедмитрия I и его политика. </w:t>
      </w:r>
    </w:p>
    <w:p w:rsidR="003B529D" w:rsidRPr="0094732D" w:rsidRDefault="003B529D" w:rsidP="003B529D">
      <w:pPr>
        <w:ind w:firstLine="567"/>
        <w:jc w:val="both"/>
        <w:rPr>
          <w:rFonts w:ascii="Times New Roman" w:hAnsi="Times New Roman" w:cs="Times New Roman"/>
          <w:sz w:val="28"/>
          <w:szCs w:val="28"/>
        </w:rPr>
      </w:pPr>
      <w:r w:rsidRPr="0094732D">
        <w:rPr>
          <w:rFonts w:ascii="Times New Roman" w:hAnsi="Times New Roman" w:cs="Times New Roman"/>
          <w:sz w:val="28"/>
          <w:szCs w:val="28"/>
        </w:rPr>
        <w:t>Правление Василия Шуйского. Восстание под предводительством Ивана Болотникова. Деятельность Лжедмитрия II. Интервенция Речи Посполитой в Россию. Оборона Смоленска.</w:t>
      </w:r>
    </w:p>
    <w:p w:rsidR="003B529D" w:rsidRPr="0094732D" w:rsidRDefault="003B529D" w:rsidP="003B529D">
      <w:pPr>
        <w:ind w:firstLine="567"/>
        <w:jc w:val="both"/>
        <w:rPr>
          <w:rFonts w:ascii="Times New Roman" w:hAnsi="Times New Roman" w:cs="Times New Roman"/>
          <w:sz w:val="28"/>
          <w:szCs w:val="28"/>
        </w:rPr>
      </w:pPr>
      <w:r w:rsidRPr="0094732D">
        <w:rPr>
          <w:rFonts w:ascii="Times New Roman" w:hAnsi="Times New Roman" w:cs="Times New Roman"/>
          <w:sz w:val="28"/>
          <w:szCs w:val="28"/>
        </w:rPr>
        <w:t>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Деятельность патриарха Гермогена. Формирование и деятельность Первого ополчения. Деятельность Д.М. Пожарского и К. Минина по формированию Второго ополчения. Освобождение Москвы (1612 г.)</w:t>
      </w:r>
    </w:p>
    <w:p w:rsidR="003B529D" w:rsidRPr="0094732D" w:rsidRDefault="003B529D" w:rsidP="003B529D">
      <w:pPr>
        <w:ind w:firstLine="567"/>
        <w:jc w:val="both"/>
        <w:rPr>
          <w:rFonts w:ascii="Times New Roman" w:hAnsi="Times New Roman" w:cs="Times New Roman"/>
          <w:sz w:val="28"/>
          <w:szCs w:val="28"/>
        </w:rPr>
      </w:pPr>
      <w:r w:rsidRPr="0094732D">
        <w:rPr>
          <w:rFonts w:ascii="Times New Roman" w:hAnsi="Times New Roman" w:cs="Times New Roman"/>
          <w:sz w:val="28"/>
          <w:szCs w:val="28"/>
        </w:rPr>
        <w:t>Избрание на царство Михаила Федоровича Романова Земским собором. Заключение мира со Швецией и перемирия с Речью Посполитой. Итоги и последствия Смутного времени.</w:t>
      </w:r>
    </w:p>
    <w:p w:rsidR="003B529D" w:rsidRPr="0094732D" w:rsidRDefault="003B529D" w:rsidP="003B529D">
      <w:pPr>
        <w:ind w:firstLine="567"/>
        <w:jc w:val="both"/>
        <w:rPr>
          <w:rFonts w:ascii="Times New Roman" w:hAnsi="Times New Roman" w:cs="Times New Roman"/>
          <w:b/>
          <w:sz w:val="28"/>
          <w:szCs w:val="28"/>
        </w:rPr>
      </w:pPr>
      <w:r w:rsidRPr="0094732D">
        <w:rPr>
          <w:rFonts w:ascii="Times New Roman" w:hAnsi="Times New Roman" w:cs="Times New Roman"/>
          <w:b/>
          <w:sz w:val="28"/>
          <w:szCs w:val="28"/>
        </w:rPr>
        <w:t>Россия в XVII в.</w:t>
      </w:r>
    </w:p>
    <w:p w:rsidR="003B529D" w:rsidRPr="0094732D" w:rsidRDefault="003B529D" w:rsidP="003B529D">
      <w:pPr>
        <w:ind w:firstLine="567"/>
        <w:jc w:val="both"/>
        <w:rPr>
          <w:rFonts w:ascii="Times New Roman" w:hAnsi="Times New Roman" w:cs="Times New Roman"/>
          <w:sz w:val="28"/>
          <w:szCs w:val="28"/>
        </w:rPr>
      </w:pPr>
      <w:r w:rsidRPr="0094732D">
        <w:rPr>
          <w:rFonts w:ascii="Times New Roman" w:hAnsi="Times New Roman" w:cs="Times New Roman"/>
          <w:sz w:val="28"/>
          <w:szCs w:val="28"/>
        </w:rPr>
        <w:t>Правления Михаила Федоровича, Алексея Михайловича и Федора Алексеевича Романовых. Укрепление самодержавия. Принятие Соборного уложения 1649 г. Юридическое оформление крепостного права. Церковная реформа патриарха Никона. Раскол в Церкви. Отмена местничества. Налоговая (податная) реформа.</w:t>
      </w:r>
    </w:p>
    <w:p w:rsidR="003B529D" w:rsidRPr="0094732D" w:rsidRDefault="003B529D" w:rsidP="003B529D">
      <w:pPr>
        <w:ind w:firstLine="567"/>
        <w:jc w:val="both"/>
        <w:rPr>
          <w:rFonts w:ascii="Times New Roman" w:hAnsi="Times New Roman" w:cs="Times New Roman"/>
          <w:sz w:val="28"/>
          <w:szCs w:val="28"/>
        </w:rPr>
      </w:pPr>
      <w:r w:rsidRPr="0094732D">
        <w:rPr>
          <w:rFonts w:ascii="Times New Roman" w:hAnsi="Times New Roman" w:cs="Times New Roman"/>
          <w:sz w:val="28"/>
          <w:szCs w:val="28"/>
        </w:rPr>
        <w:t>Экономическое развитие России в XVII в. Первые мануфактуры. Ярмарки. Развитие хозяйственной специализации регионов Российского государства и формирование общероссийского рынка. Торговый и Новоторговый уставы. Народы и регионы страны. Социальная структура российского общества в XVII в.</w:t>
      </w:r>
    </w:p>
    <w:p w:rsidR="003B529D" w:rsidRPr="0094732D" w:rsidRDefault="003B529D" w:rsidP="003B529D">
      <w:pPr>
        <w:ind w:firstLine="567"/>
        <w:jc w:val="both"/>
        <w:rPr>
          <w:rFonts w:ascii="Times New Roman" w:hAnsi="Times New Roman" w:cs="Times New Roman"/>
          <w:sz w:val="28"/>
          <w:szCs w:val="28"/>
        </w:rPr>
      </w:pPr>
      <w:r w:rsidRPr="0094732D">
        <w:rPr>
          <w:rFonts w:ascii="Times New Roman" w:hAnsi="Times New Roman" w:cs="Times New Roman"/>
          <w:sz w:val="28"/>
          <w:szCs w:val="28"/>
        </w:rPr>
        <w:t xml:space="preserve">Народные движения: Соляной и Медный бунты в Москве; Соловецкое восстание; восстание под предводительством Степана Разина. </w:t>
      </w:r>
    </w:p>
    <w:p w:rsidR="003B529D" w:rsidRPr="0094732D" w:rsidRDefault="003B529D" w:rsidP="003B529D">
      <w:pPr>
        <w:ind w:firstLine="567"/>
        <w:jc w:val="both"/>
        <w:rPr>
          <w:rFonts w:ascii="Times New Roman" w:hAnsi="Times New Roman" w:cs="Times New Roman"/>
          <w:sz w:val="28"/>
          <w:szCs w:val="28"/>
        </w:rPr>
      </w:pPr>
      <w:r w:rsidRPr="0094732D">
        <w:rPr>
          <w:rFonts w:ascii="Times New Roman" w:hAnsi="Times New Roman" w:cs="Times New Roman"/>
          <w:sz w:val="28"/>
          <w:szCs w:val="28"/>
        </w:rPr>
        <w:t xml:space="preserve">Внешняя политика России в XVII в. Смоленская война. «Азовское осадное сидение». Переяславская Рада (1654 г.). Вхождение Левобережной Украины на правах автономии в состав России. Война между Россией и Речью Посполитой 1654–1667 гг. </w:t>
      </w:r>
    </w:p>
    <w:p w:rsidR="003B529D" w:rsidRPr="0094732D" w:rsidRDefault="003B529D" w:rsidP="003B529D">
      <w:pPr>
        <w:ind w:firstLine="567"/>
        <w:jc w:val="both"/>
        <w:rPr>
          <w:rFonts w:ascii="Times New Roman" w:hAnsi="Times New Roman" w:cs="Times New Roman"/>
          <w:sz w:val="28"/>
          <w:szCs w:val="28"/>
        </w:rPr>
      </w:pPr>
      <w:r w:rsidRPr="0094732D">
        <w:rPr>
          <w:rFonts w:ascii="Times New Roman" w:hAnsi="Times New Roman" w:cs="Times New Roman"/>
          <w:sz w:val="28"/>
          <w:szCs w:val="28"/>
        </w:rPr>
        <w:t>Строительство засечных черт. Освоение Дикого поля, Сибири и Дальнего Востока. Российские землепроходцы. Ясачное налогообложение.</w:t>
      </w:r>
    </w:p>
    <w:p w:rsidR="003B529D" w:rsidRPr="0094732D" w:rsidRDefault="003B529D" w:rsidP="003B529D">
      <w:pPr>
        <w:ind w:firstLine="567"/>
        <w:jc w:val="both"/>
        <w:rPr>
          <w:rFonts w:ascii="Times New Roman" w:hAnsi="Times New Roman" w:cs="Times New Roman"/>
          <w:sz w:val="28"/>
          <w:szCs w:val="28"/>
        </w:rPr>
      </w:pPr>
      <w:r w:rsidRPr="0094732D">
        <w:rPr>
          <w:rFonts w:ascii="Times New Roman" w:hAnsi="Times New Roman" w:cs="Times New Roman"/>
          <w:sz w:val="28"/>
          <w:szCs w:val="28"/>
        </w:rPr>
        <w:t xml:space="preserve">Культурное пространство России в XVII в.: архитектура, изобразительное искусство, литература, усиление светского начала в российской культуре, развитие </w:t>
      </w:r>
      <w:r w:rsidRPr="0094732D">
        <w:rPr>
          <w:rFonts w:ascii="Times New Roman" w:hAnsi="Times New Roman" w:cs="Times New Roman"/>
          <w:sz w:val="28"/>
          <w:szCs w:val="28"/>
        </w:rPr>
        <w:lastRenderedPageBreak/>
        <w:t>образования и научных знаний, быт и нравы.</w:t>
      </w:r>
    </w:p>
    <w:p w:rsidR="003B529D" w:rsidRPr="0094732D" w:rsidRDefault="003B529D" w:rsidP="003B529D">
      <w:pPr>
        <w:jc w:val="both"/>
        <w:rPr>
          <w:rFonts w:ascii="Times New Roman" w:hAnsi="Times New Roman" w:cs="Times New Roman"/>
          <w:b/>
          <w:sz w:val="28"/>
          <w:szCs w:val="28"/>
        </w:rPr>
      </w:pPr>
      <w:r w:rsidRPr="0094732D">
        <w:rPr>
          <w:rFonts w:ascii="Times New Roman" w:hAnsi="Times New Roman" w:cs="Times New Roman"/>
          <w:b/>
          <w:sz w:val="28"/>
          <w:szCs w:val="28"/>
        </w:rPr>
        <w:t>Всеобщая история (Новая история XVI–XVII вв.).</w:t>
      </w:r>
    </w:p>
    <w:p w:rsidR="003B529D" w:rsidRPr="0094732D" w:rsidRDefault="003B529D" w:rsidP="003B529D">
      <w:pPr>
        <w:ind w:firstLine="567"/>
        <w:jc w:val="both"/>
        <w:rPr>
          <w:rFonts w:ascii="Times New Roman" w:hAnsi="Times New Roman" w:cs="Times New Roman"/>
          <w:sz w:val="28"/>
          <w:szCs w:val="28"/>
        </w:rPr>
      </w:pPr>
      <w:r w:rsidRPr="0094732D">
        <w:rPr>
          <w:rFonts w:ascii="Times New Roman" w:hAnsi="Times New Roman" w:cs="Times New Roman"/>
          <w:sz w:val="28"/>
          <w:szCs w:val="28"/>
        </w:rPr>
        <w:t xml:space="preserve">Великие географические открытия и их последствия. </w:t>
      </w:r>
    </w:p>
    <w:p w:rsidR="003B529D" w:rsidRPr="0094732D" w:rsidRDefault="003B529D" w:rsidP="003B529D">
      <w:pPr>
        <w:ind w:firstLine="567"/>
        <w:jc w:val="both"/>
        <w:rPr>
          <w:rFonts w:ascii="Times New Roman" w:hAnsi="Times New Roman" w:cs="Times New Roman"/>
          <w:sz w:val="28"/>
          <w:szCs w:val="28"/>
        </w:rPr>
      </w:pPr>
      <w:r w:rsidRPr="0094732D">
        <w:rPr>
          <w:rFonts w:ascii="Times New Roman" w:hAnsi="Times New Roman" w:cs="Times New Roman"/>
          <w:sz w:val="28"/>
          <w:szCs w:val="28"/>
        </w:rPr>
        <w:t xml:space="preserve">«Революция цен». Возникновение капиталистических отношений. Аграрная революция в Западной Европе и ее последствия. Становление абсолютизма в европейских странах. </w:t>
      </w:r>
    </w:p>
    <w:p w:rsidR="003B529D" w:rsidRPr="0094732D" w:rsidRDefault="003B529D" w:rsidP="003B529D">
      <w:pPr>
        <w:ind w:firstLine="567"/>
        <w:jc w:val="both"/>
        <w:rPr>
          <w:rFonts w:ascii="Times New Roman" w:hAnsi="Times New Roman" w:cs="Times New Roman"/>
          <w:b/>
          <w:sz w:val="28"/>
          <w:szCs w:val="28"/>
        </w:rPr>
      </w:pPr>
      <w:r w:rsidRPr="0094732D">
        <w:rPr>
          <w:rFonts w:ascii="Times New Roman" w:hAnsi="Times New Roman" w:cs="Times New Roman"/>
          <w:b/>
          <w:sz w:val="28"/>
          <w:szCs w:val="28"/>
        </w:rPr>
        <w:t>Реформация и Контрреформация в Европе</w:t>
      </w:r>
    </w:p>
    <w:p w:rsidR="003B529D" w:rsidRPr="0094732D" w:rsidRDefault="003B529D" w:rsidP="003B529D">
      <w:pPr>
        <w:ind w:firstLine="567"/>
        <w:jc w:val="both"/>
        <w:rPr>
          <w:rFonts w:ascii="Times New Roman" w:hAnsi="Times New Roman" w:cs="Times New Roman"/>
          <w:sz w:val="28"/>
          <w:szCs w:val="28"/>
        </w:rPr>
      </w:pPr>
      <w:r w:rsidRPr="0094732D">
        <w:rPr>
          <w:rFonts w:ascii="Times New Roman" w:hAnsi="Times New Roman" w:cs="Times New Roman"/>
          <w:sz w:val="28"/>
          <w:szCs w:val="28"/>
        </w:rPr>
        <w:t>Утверждение абсолютизма.</w:t>
      </w:r>
    </w:p>
    <w:p w:rsidR="003B529D" w:rsidRPr="0094732D" w:rsidRDefault="003B529D" w:rsidP="003B529D">
      <w:pPr>
        <w:ind w:firstLine="567"/>
        <w:jc w:val="both"/>
        <w:rPr>
          <w:rFonts w:ascii="Times New Roman" w:hAnsi="Times New Roman" w:cs="Times New Roman"/>
          <w:sz w:val="28"/>
          <w:szCs w:val="28"/>
        </w:rPr>
      </w:pPr>
      <w:r w:rsidRPr="0094732D">
        <w:rPr>
          <w:rFonts w:ascii="Times New Roman" w:hAnsi="Times New Roman" w:cs="Times New Roman"/>
          <w:sz w:val="28"/>
          <w:szCs w:val="28"/>
        </w:rPr>
        <w:t>Политическое и социально-экономическое развитие Испании, Франции, Англии в конце XV – XVII в. Освободительное движение в Нидерландах против Испании. Революция в Англии. Англо-испанское противостояние.</w:t>
      </w:r>
    </w:p>
    <w:p w:rsidR="003B529D" w:rsidRPr="0094732D" w:rsidRDefault="003B529D" w:rsidP="003B529D">
      <w:pPr>
        <w:ind w:firstLine="567"/>
        <w:jc w:val="both"/>
        <w:rPr>
          <w:rFonts w:ascii="Times New Roman" w:hAnsi="Times New Roman" w:cs="Times New Roman"/>
          <w:sz w:val="28"/>
          <w:szCs w:val="28"/>
        </w:rPr>
      </w:pPr>
      <w:r w:rsidRPr="0094732D">
        <w:rPr>
          <w:rFonts w:ascii="Times New Roman" w:hAnsi="Times New Roman" w:cs="Times New Roman"/>
          <w:sz w:val="28"/>
          <w:szCs w:val="28"/>
        </w:rPr>
        <w:t xml:space="preserve">Борьба христианской Европы с расширением господства Османской империи. Политические и религиозные противоречия начала XVII в. Тридцатилетняя война. Международные отношения во второй половине XVII в. </w:t>
      </w:r>
    </w:p>
    <w:p w:rsidR="003B529D" w:rsidRPr="0094732D" w:rsidRDefault="003B529D" w:rsidP="003B529D">
      <w:pPr>
        <w:ind w:left="360"/>
        <w:jc w:val="both"/>
        <w:rPr>
          <w:rFonts w:ascii="Times New Roman" w:hAnsi="Times New Roman" w:cs="Times New Roman"/>
          <w:b/>
          <w:sz w:val="28"/>
          <w:szCs w:val="28"/>
        </w:rPr>
      </w:pPr>
      <w:r w:rsidRPr="0094732D">
        <w:rPr>
          <w:rFonts w:ascii="Times New Roman" w:hAnsi="Times New Roman" w:cs="Times New Roman"/>
          <w:b/>
          <w:sz w:val="28"/>
          <w:szCs w:val="28"/>
        </w:rPr>
        <w:t>Страны Азии в конце XV–XVII в.</w:t>
      </w:r>
    </w:p>
    <w:p w:rsidR="003B529D" w:rsidRPr="0094732D" w:rsidRDefault="003B529D" w:rsidP="003B529D">
      <w:pPr>
        <w:ind w:firstLine="567"/>
        <w:jc w:val="both"/>
        <w:rPr>
          <w:rFonts w:ascii="Times New Roman" w:hAnsi="Times New Roman" w:cs="Times New Roman"/>
          <w:sz w:val="28"/>
          <w:szCs w:val="28"/>
        </w:rPr>
      </w:pPr>
      <w:r w:rsidRPr="0094732D">
        <w:rPr>
          <w:rFonts w:ascii="Times New Roman" w:hAnsi="Times New Roman" w:cs="Times New Roman"/>
          <w:sz w:val="28"/>
          <w:szCs w:val="28"/>
        </w:rPr>
        <w:t>Внутриполитическое развитие и внешняя политика Османской империи, Индии, Китая, Японии.</w:t>
      </w:r>
    </w:p>
    <w:p w:rsidR="003B529D" w:rsidRPr="0094732D" w:rsidRDefault="003B529D" w:rsidP="00AD512A">
      <w:pPr>
        <w:widowControl/>
        <w:numPr>
          <w:ilvl w:val="0"/>
          <w:numId w:val="20"/>
        </w:numPr>
        <w:tabs>
          <w:tab w:val="left" w:pos="993"/>
        </w:tabs>
        <w:autoSpaceDE/>
        <w:autoSpaceDN/>
        <w:ind w:left="0" w:firstLine="709"/>
        <w:contextualSpacing/>
        <w:jc w:val="both"/>
        <w:rPr>
          <w:rFonts w:ascii="Times New Roman" w:hAnsi="Times New Roman" w:cs="Times New Roman"/>
          <w:sz w:val="28"/>
          <w:szCs w:val="28"/>
        </w:rPr>
      </w:pPr>
      <w:r w:rsidRPr="0094732D">
        <w:rPr>
          <w:rFonts w:ascii="Times New Roman" w:hAnsi="Times New Roman" w:cs="Times New Roman"/>
          <w:sz w:val="28"/>
          <w:szCs w:val="28"/>
        </w:rPr>
        <w:t>объяснять с опорой на справочный материал смысл изученных исторических понятий и терминов, по истории России начала XVI–конца XVII в. и Новой истории XVI–XVII вв., в том числе:</w:t>
      </w:r>
    </w:p>
    <w:p w:rsidR="003B529D" w:rsidRPr="0094732D" w:rsidRDefault="003B529D" w:rsidP="003B529D">
      <w:pPr>
        <w:tabs>
          <w:tab w:val="left" w:pos="993"/>
        </w:tabs>
        <w:ind w:left="360"/>
        <w:contextualSpacing/>
        <w:jc w:val="both"/>
        <w:rPr>
          <w:rFonts w:ascii="Times New Roman" w:hAnsi="Times New Roman" w:cs="Times New Roman"/>
          <w:sz w:val="28"/>
          <w:szCs w:val="28"/>
        </w:rPr>
      </w:pPr>
      <w:r w:rsidRPr="0094732D">
        <w:rPr>
          <w:rFonts w:ascii="Times New Roman" w:eastAsia="Times New Roman" w:hAnsi="Times New Roman" w:cs="Times New Roman"/>
          <w:b/>
          <w:sz w:val="28"/>
          <w:szCs w:val="28"/>
        </w:rPr>
        <w:t>Россия в XVI в.:</w:t>
      </w:r>
      <w:r w:rsidRPr="0094732D">
        <w:rPr>
          <w:rFonts w:ascii="Times New Roman" w:eastAsia="Times New Roman" w:hAnsi="Times New Roman" w:cs="Times New Roman"/>
          <w:sz w:val="28"/>
          <w:szCs w:val="28"/>
        </w:rPr>
        <w:t xml:space="preserve"> </w:t>
      </w:r>
      <w:r w:rsidRPr="0094732D">
        <w:rPr>
          <w:rFonts w:ascii="Times New Roman" w:hAnsi="Times New Roman" w:cs="Times New Roman"/>
          <w:sz w:val="28"/>
          <w:szCs w:val="28"/>
        </w:rPr>
        <w:t>опричнина, Земщина, местничество, челобитная, государев двор, сословно-представительная монархия, царь, Земские соборы, приказы, заповедные лета, урочные лета, засечная черта, стрельцы, ясак, тягло;</w:t>
      </w:r>
    </w:p>
    <w:p w:rsidR="003B529D" w:rsidRPr="0094732D" w:rsidRDefault="003B529D" w:rsidP="003B529D">
      <w:pPr>
        <w:tabs>
          <w:tab w:val="left" w:pos="993"/>
        </w:tabs>
        <w:ind w:left="360"/>
        <w:contextualSpacing/>
        <w:jc w:val="both"/>
        <w:rPr>
          <w:rFonts w:ascii="Times New Roman" w:eastAsia="Times New Roman" w:hAnsi="Times New Roman" w:cs="Times New Roman"/>
          <w:sz w:val="28"/>
          <w:szCs w:val="28"/>
        </w:rPr>
      </w:pPr>
      <w:r w:rsidRPr="0094732D">
        <w:rPr>
          <w:rFonts w:ascii="Times New Roman" w:eastAsia="Times New Roman" w:hAnsi="Times New Roman" w:cs="Times New Roman"/>
          <w:b/>
          <w:sz w:val="28"/>
          <w:szCs w:val="28"/>
        </w:rPr>
        <w:t>Смутное время:</w:t>
      </w:r>
      <w:r w:rsidRPr="0094732D">
        <w:rPr>
          <w:rFonts w:ascii="Times New Roman" w:eastAsia="Times New Roman" w:hAnsi="Times New Roman" w:cs="Times New Roman"/>
          <w:sz w:val="28"/>
          <w:szCs w:val="28"/>
        </w:rPr>
        <w:t xml:space="preserve"> самозванство, интервенция, «семибоярщина», народное ополчение, Соборное уложение;</w:t>
      </w:r>
    </w:p>
    <w:p w:rsidR="003B529D" w:rsidRPr="0094732D" w:rsidRDefault="003B529D" w:rsidP="003B529D">
      <w:pPr>
        <w:tabs>
          <w:tab w:val="left" w:pos="993"/>
        </w:tabs>
        <w:ind w:left="360"/>
        <w:contextualSpacing/>
        <w:jc w:val="both"/>
        <w:rPr>
          <w:rFonts w:ascii="Times New Roman" w:eastAsia="Times New Roman" w:hAnsi="Times New Roman" w:cs="Times New Roman"/>
          <w:sz w:val="28"/>
          <w:szCs w:val="28"/>
        </w:rPr>
      </w:pPr>
      <w:r w:rsidRPr="0094732D">
        <w:rPr>
          <w:rFonts w:ascii="Times New Roman" w:eastAsia="Times New Roman" w:hAnsi="Times New Roman" w:cs="Times New Roman"/>
          <w:b/>
          <w:sz w:val="28"/>
          <w:szCs w:val="28"/>
        </w:rPr>
        <w:t>Россия в XVII в.:</w:t>
      </w:r>
      <w:r w:rsidRPr="0094732D">
        <w:rPr>
          <w:rFonts w:ascii="Times New Roman" w:eastAsia="Times New Roman" w:hAnsi="Times New Roman" w:cs="Times New Roman"/>
          <w:sz w:val="28"/>
          <w:szCs w:val="28"/>
        </w:rPr>
        <w:t xml:space="preserve"> крепостное право, казачество, гетман, посад, слобода, мануфактура, ярмарка, старообрядчество, церковный раскол, парсуна, полки нового (иноземного) строя;</w:t>
      </w:r>
    </w:p>
    <w:p w:rsidR="003B529D" w:rsidRPr="0094732D" w:rsidRDefault="003B529D" w:rsidP="003B529D">
      <w:pPr>
        <w:tabs>
          <w:tab w:val="left" w:pos="993"/>
        </w:tabs>
        <w:ind w:left="360"/>
        <w:contextualSpacing/>
        <w:jc w:val="both"/>
        <w:rPr>
          <w:rFonts w:ascii="Times New Roman" w:eastAsia="Times New Roman" w:hAnsi="Times New Roman" w:cs="Times New Roman"/>
          <w:sz w:val="28"/>
          <w:szCs w:val="28"/>
        </w:rPr>
      </w:pPr>
      <w:r w:rsidRPr="0094732D">
        <w:rPr>
          <w:rFonts w:ascii="Times New Roman" w:eastAsia="Times New Roman" w:hAnsi="Times New Roman" w:cs="Times New Roman"/>
          <w:b/>
          <w:sz w:val="28"/>
          <w:szCs w:val="28"/>
        </w:rPr>
        <w:t>Новая история (история зарубежных стран XVI–XVII вв.):</w:t>
      </w:r>
      <w:r w:rsidRPr="0094732D">
        <w:rPr>
          <w:rFonts w:ascii="Times New Roman" w:eastAsia="Times New Roman" w:hAnsi="Times New Roman" w:cs="Times New Roman"/>
          <w:sz w:val="28"/>
          <w:szCs w:val="28"/>
        </w:rPr>
        <w:t xml:space="preserve"> абсолютизм, англиканская церковь, </w:t>
      </w:r>
      <w:r w:rsidRPr="0094732D">
        <w:rPr>
          <w:rFonts w:ascii="Times New Roman" w:eastAsia="Times New Roman" w:hAnsi="Times New Roman" w:cs="Times New Roman"/>
          <w:i/>
          <w:sz w:val="28"/>
          <w:szCs w:val="28"/>
        </w:rPr>
        <w:t>виги и тори, гугеноты</w:t>
      </w:r>
      <w:r w:rsidRPr="0094732D">
        <w:rPr>
          <w:rFonts w:ascii="Times New Roman" w:eastAsia="Times New Roman" w:hAnsi="Times New Roman" w:cs="Times New Roman"/>
          <w:sz w:val="28"/>
          <w:szCs w:val="28"/>
        </w:rPr>
        <w:t xml:space="preserve">, </w:t>
      </w:r>
      <w:r w:rsidRPr="0094732D">
        <w:rPr>
          <w:rFonts w:ascii="Times New Roman" w:eastAsia="Times New Roman" w:hAnsi="Times New Roman" w:cs="Times New Roman"/>
          <w:i/>
          <w:sz w:val="28"/>
          <w:szCs w:val="28"/>
        </w:rPr>
        <w:t>диггеры,</w:t>
      </w:r>
      <w:r w:rsidRPr="0094732D">
        <w:rPr>
          <w:rFonts w:ascii="Times New Roman" w:eastAsia="Times New Roman" w:hAnsi="Times New Roman" w:cs="Times New Roman"/>
          <w:sz w:val="28"/>
          <w:szCs w:val="28"/>
        </w:rPr>
        <w:t xml:space="preserve"> </w:t>
      </w:r>
      <w:r w:rsidRPr="0094732D">
        <w:rPr>
          <w:rFonts w:ascii="Times New Roman" w:eastAsia="Times New Roman" w:hAnsi="Times New Roman" w:cs="Times New Roman"/>
          <w:i/>
          <w:sz w:val="28"/>
          <w:szCs w:val="28"/>
        </w:rPr>
        <w:t>индепенденты,</w:t>
      </w:r>
      <w:r w:rsidRPr="0094732D">
        <w:rPr>
          <w:rFonts w:ascii="Times New Roman" w:eastAsia="Times New Roman" w:hAnsi="Times New Roman" w:cs="Times New Roman"/>
          <w:sz w:val="28"/>
          <w:szCs w:val="28"/>
        </w:rPr>
        <w:t xml:space="preserve"> капитализм, контрреформация, </w:t>
      </w:r>
      <w:r w:rsidRPr="0094732D">
        <w:rPr>
          <w:rFonts w:ascii="Times New Roman" w:eastAsia="Times New Roman" w:hAnsi="Times New Roman" w:cs="Times New Roman"/>
          <w:i/>
          <w:sz w:val="28"/>
          <w:szCs w:val="28"/>
        </w:rPr>
        <w:t>левеллеры</w:t>
      </w:r>
      <w:r w:rsidRPr="0094732D">
        <w:rPr>
          <w:rFonts w:ascii="Times New Roman" w:eastAsia="Times New Roman" w:hAnsi="Times New Roman" w:cs="Times New Roman"/>
          <w:sz w:val="28"/>
          <w:szCs w:val="28"/>
        </w:rPr>
        <w:t xml:space="preserve">, огораживания, </w:t>
      </w:r>
      <w:r w:rsidRPr="0094732D">
        <w:rPr>
          <w:rFonts w:ascii="Times New Roman" w:eastAsia="Times New Roman" w:hAnsi="Times New Roman" w:cs="Times New Roman"/>
          <w:i/>
          <w:sz w:val="28"/>
          <w:szCs w:val="28"/>
        </w:rPr>
        <w:t>пресвитериане,</w:t>
      </w:r>
      <w:r w:rsidRPr="0094732D">
        <w:rPr>
          <w:rFonts w:ascii="Times New Roman" w:eastAsia="Times New Roman" w:hAnsi="Times New Roman" w:cs="Times New Roman"/>
          <w:sz w:val="28"/>
          <w:szCs w:val="28"/>
        </w:rPr>
        <w:t xml:space="preserve"> Протекторат, протестантизм, пуритане, Реформация, </w:t>
      </w:r>
      <w:r w:rsidRPr="0094732D">
        <w:rPr>
          <w:rFonts w:ascii="Times New Roman" w:eastAsia="Times New Roman" w:hAnsi="Times New Roman" w:cs="Times New Roman"/>
          <w:i/>
          <w:sz w:val="28"/>
          <w:szCs w:val="28"/>
        </w:rPr>
        <w:t>Фронда,</w:t>
      </w:r>
      <w:r w:rsidRPr="0094732D">
        <w:rPr>
          <w:rFonts w:ascii="Times New Roman" w:eastAsia="Times New Roman" w:hAnsi="Times New Roman" w:cs="Times New Roman"/>
          <w:sz w:val="28"/>
          <w:szCs w:val="28"/>
        </w:rPr>
        <w:t xml:space="preserve"> эдикт;</w:t>
      </w:r>
    </w:p>
    <w:p w:rsidR="003B529D" w:rsidRPr="0094732D" w:rsidRDefault="003B529D" w:rsidP="00AD512A">
      <w:pPr>
        <w:widowControl/>
        <w:numPr>
          <w:ilvl w:val="0"/>
          <w:numId w:val="20"/>
        </w:numPr>
        <w:tabs>
          <w:tab w:val="left" w:pos="993"/>
        </w:tabs>
        <w:autoSpaceDE/>
        <w:autoSpaceDN/>
        <w:ind w:left="0" w:firstLine="709"/>
        <w:contextualSpacing/>
        <w:jc w:val="both"/>
        <w:rPr>
          <w:rFonts w:ascii="Times New Roman" w:hAnsi="Times New Roman" w:cs="Times New Roman"/>
          <w:sz w:val="28"/>
          <w:szCs w:val="28"/>
        </w:rPr>
      </w:pPr>
      <w:r w:rsidRPr="0094732D">
        <w:rPr>
          <w:rFonts w:ascii="Times New Roman" w:hAnsi="Times New Roman" w:cs="Times New Roman"/>
          <w:sz w:val="28"/>
          <w:szCs w:val="28"/>
        </w:rPr>
        <w:t>составлять план изучаемой темы с опорой на алгоритм учебных действий; рассказывать по плану об исторических событиях, процессах, явлениях, деятелях истории России начала XVI–конца XVII в. и Новой истории XVI–XVII вв., используя различные источники информации, изученные понятия, в том числе описывать:</w:t>
      </w:r>
    </w:p>
    <w:p w:rsidR="003B529D" w:rsidRPr="0094732D" w:rsidRDefault="003B529D" w:rsidP="003B529D">
      <w:pPr>
        <w:ind w:firstLine="567"/>
        <w:jc w:val="both"/>
        <w:rPr>
          <w:rFonts w:ascii="Times New Roman" w:hAnsi="Times New Roman" w:cs="Times New Roman"/>
          <w:sz w:val="28"/>
          <w:szCs w:val="28"/>
        </w:rPr>
      </w:pPr>
      <w:r w:rsidRPr="0094732D">
        <w:rPr>
          <w:rFonts w:ascii="Times New Roman" w:hAnsi="Times New Roman" w:cs="Times New Roman"/>
          <w:sz w:val="28"/>
          <w:szCs w:val="28"/>
        </w:rPr>
        <w:t>социальную структуру российского общества в XVI в., многонациональный состав населения Русского государства;</w:t>
      </w:r>
    </w:p>
    <w:p w:rsidR="003B529D" w:rsidRPr="0094732D" w:rsidRDefault="003B529D" w:rsidP="003B529D">
      <w:pPr>
        <w:ind w:firstLine="567"/>
        <w:jc w:val="both"/>
        <w:rPr>
          <w:rFonts w:ascii="Times New Roman" w:hAnsi="Times New Roman" w:cs="Times New Roman"/>
          <w:sz w:val="28"/>
          <w:szCs w:val="28"/>
        </w:rPr>
      </w:pPr>
      <w:r w:rsidRPr="0094732D">
        <w:rPr>
          <w:rFonts w:ascii="Times New Roman" w:hAnsi="Times New Roman" w:cs="Times New Roman"/>
          <w:sz w:val="28"/>
          <w:szCs w:val="28"/>
        </w:rPr>
        <w:t>культурное пространство России в XVI в.: изменения в картине мира человека и в повседневной жизни, архитектуру, литературу. начало книгопечатания;</w:t>
      </w:r>
    </w:p>
    <w:p w:rsidR="003B529D" w:rsidRPr="0094732D" w:rsidRDefault="003B529D" w:rsidP="003B529D">
      <w:pPr>
        <w:ind w:firstLine="567"/>
        <w:jc w:val="both"/>
        <w:rPr>
          <w:rFonts w:ascii="Times New Roman" w:hAnsi="Times New Roman" w:cs="Times New Roman"/>
          <w:sz w:val="28"/>
          <w:szCs w:val="28"/>
        </w:rPr>
      </w:pPr>
      <w:r w:rsidRPr="0094732D">
        <w:rPr>
          <w:rFonts w:ascii="Times New Roman" w:hAnsi="Times New Roman" w:cs="Times New Roman"/>
          <w:sz w:val="28"/>
          <w:szCs w:val="28"/>
        </w:rPr>
        <w:t>итоги Смутного времени;</w:t>
      </w:r>
    </w:p>
    <w:p w:rsidR="003B529D" w:rsidRPr="0094732D" w:rsidRDefault="003B529D" w:rsidP="003B529D">
      <w:pPr>
        <w:ind w:firstLine="567"/>
        <w:jc w:val="both"/>
        <w:rPr>
          <w:rFonts w:ascii="Times New Roman" w:hAnsi="Times New Roman" w:cs="Times New Roman"/>
          <w:sz w:val="28"/>
          <w:szCs w:val="28"/>
        </w:rPr>
      </w:pPr>
      <w:r w:rsidRPr="0094732D">
        <w:rPr>
          <w:rFonts w:ascii="Times New Roman" w:hAnsi="Times New Roman" w:cs="Times New Roman"/>
          <w:sz w:val="28"/>
          <w:szCs w:val="28"/>
        </w:rPr>
        <w:t>народы и регионы страны, социальную структуру российского общества в XVII в.;</w:t>
      </w:r>
    </w:p>
    <w:p w:rsidR="003B529D" w:rsidRPr="0094732D" w:rsidRDefault="003B529D" w:rsidP="003B529D">
      <w:pPr>
        <w:ind w:firstLine="567"/>
        <w:jc w:val="both"/>
        <w:rPr>
          <w:rFonts w:ascii="Times New Roman" w:hAnsi="Times New Roman" w:cs="Times New Roman"/>
          <w:sz w:val="28"/>
          <w:szCs w:val="28"/>
        </w:rPr>
      </w:pPr>
      <w:r w:rsidRPr="0094732D">
        <w:rPr>
          <w:rFonts w:ascii="Times New Roman" w:hAnsi="Times New Roman" w:cs="Times New Roman"/>
          <w:sz w:val="28"/>
          <w:szCs w:val="28"/>
        </w:rPr>
        <w:t>путешествия российских землепроходцев в XVII в.;</w:t>
      </w:r>
    </w:p>
    <w:p w:rsidR="003B529D" w:rsidRPr="0094732D" w:rsidRDefault="003B529D" w:rsidP="003B529D">
      <w:pPr>
        <w:ind w:firstLine="567"/>
        <w:jc w:val="both"/>
        <w:rPr>
          <w:rFonts w:ascii="Times New Roman" w:hAnsi="Times New Roman" w:cs="Times New Roman"/>
          <w:sz w:val="28"/>
          <w:szCs w:val="28"/>
        </w:rPr>
      </w:pPr>
      <w:r w:rsidRPr="0094732D">
        <w:rPr>
          <w:rFonts w:ascii="Times New Roman" w:hAnsi="Times New Roman" w:cs="Times New Roman"/>
          <w:sz w:val="28"/>
          <w:szCs w:val="28"/>
        </w:rPr>
        <w:lastRenderedPageBreak/>
        <w:t>культурное пространство России в XVII в.: изменения в картине мира человека и в повседневной жизни, архитектура, изобразительное искусство, литература, усиление светского начала в российской культуре, развитие образования и научных знаний; сословную структуру европейских обществ, положение сословий европейского общества;</w:t>
      </w:r>
    </w:p>
    <w:p w:rsidR="003B529D" w:rsidRPr="0094732D" w:rsidRDefault="003B529D" w:rsidP="003B529D">
      <w:pPr>
        <w:ind w:firstLine="567"/>
        <w:jc w:val="both"/>
        <w:rPr>
          <w:rFonts w:ascii="Times New Roman" w:hAnsi="Times New Roman" w:cs="Times New Roman"/>
          <w:sz w:val="28"/>
          <w:szCs w:val="28"/>
        </w:rPr>
      </w:pPr>
      <w:r w:rsidRPr="0094732D">
        <w:rPr>
          <w:rFonts w:ascii="Times New Roman" w:hAnsi="Times New Roman" w:cs="Times New Roman"/>
          <w:sz w:val="28"/>
          <w:szCs w:val="28"/>
        </w:rPr>
        <w:t xml:space="preserve">культуру Возрождения, западноевропейскую культуру в конце XVI–XVII в., позднее Возрождение, отличительные черты культуры барокко, классицизм; </w:t>
      </w:r>
    </w:p>
    <w:p w:rsidR="003B529D" w:rsidRPr="0094732D" w:rsidRDefault="003B529D" w:rsidP="003B529D">
      <w:pPr>
        <w:ind w:firstLine="567"/>
        <w:jc w:val="both"/>
        <w:rPr>
          <w:rFonts w:ascii="Times New Roman" w:hAnsi="Times New Roman" w:cs="Times New Roman"/>
          <w:sz w:val="28"/>
          <w:szCs w:val="28"/>
        </w:rPr>
      </w:pPr>
      <w:r w:rsidRPr="0094732D">
        <w:rPr>
          <w:rFonts w:ascii="Times New Roman" w:hAnsi="Times New Roman" w:cs="Times New Roman"/>
          <w:sz w:val="28"/>
          <w:szCs w:val="28"/>
        </w:rPr>
        <w:t>влияние научной революции на развитие европейской мысли;</w:t>
      </w:r>
    </w:p>
    <w:p w:rsidR="003B529D" w:rsidRPr="0094732D" w:rsidRDefault="003B529D" w:rsidP="00AD512A">
      <w:pPr>
        <w:widowControl/>
        <w:numPr>
          <w:ilvl w:val="0"/>
          <w:numId w:val="20"/>
        </w:numPr>
        <w:tabs>
          <w:tab w:val="left" w:pos="993"/>
        </w:tabs>
        <w:autoSpaceDE/>
        <w:autoSpaceDN/>
        <w:ind w:left="0" w:firstLine="709"/>
        <w:contextualSpacing/>
        <w:jc w:val="both"/>
        <w:rPr>
          <w:rFonts w:ascii="Times New Roman" w:eastAsia="Times New Roman" w:hAnsi="Times New Roman" w:cs="Times New Roman"/>
          <w:sz w:val="28"/>
          <w:szCs w:val="28"/>
        </w:rPr>
      </w:pPr>
      <w:r w:rsidRPr="0094732D">
        <w:rPr>
          <w:rFonts w:ascii="Times New Roman" w:eastAsia="Times New Roman" w:hAnsi="Times New Roman" w:cs="Times New Roman"/>
          <w:sz w:val="28"/>
          <w:szCs w:val="28"/>
        </w:rPr>
        <w:t xml:space="preserve">читать и использовать историческую карту/схему при изучении событий (явлений, процессов) истории России начала XVI–конца XVII в. и Новой истории XVI–XVII вв., используя «ленту времени»; </w:t>
      </w:r>
    </w:p>
    <w:p w:rsidR="003B529D" w:rsidRPr="0094732D" w:rsidRDefault="003B529D" w:rsidP="00AD512A">
      <w:pPr>
        <w:widowControl/>
        <w:numPr>
          <w:ilvl w:val="0"/>
          <w:numId w:val="20"/>
        </w:numPr>
        <w:tabs>
          <w:tab w:val="left" w:pos="993"/>
        </w:tabs>
        <w:autoSpaceDE/>
        <w:autoSpaceDN/>
        <w:ind w:left="0" w:firstLine="709"/>
        <w:contextualSpacing/>
        <w:jc w:val="both"/>
        <w:rPr>
          <w:rFonts w:ascii="Times New Roman" w:eastAsia="Times New Roman" w:hAnsi="Times New Roman" w:cs="Times New Roman"/>
          <w:sz w:val="28"/>
          <w:szCs w:val="28"/>
        </w:rPr>
      </w:pPr>
      <w:r w:rsidRPr="0094732D">
        <w:rPr>
          <w:rFonts w:ascii="Times New Roman" w:eastAsia="Times New Roman" w:hAnsi="Times New Roman" w:cs="Times New Roman"/>
          <w:sz w:val="28"/>
          <w:szCs w:val="28"/>
        </w:rPr>
        <w:t xml:space="preserve">характеризовать, используя карту по истории России начала XVI–конца XVII в. и Новой истории XVI–XVII вв., социально-экономическое и политическое развитие изучаемого региона в указанный период, проводить сравнение после предварительного анализа социально-экономических и геополитических условий существования государств, народов, делать выводы; </w:t>
      </w:r>
    </w:p>
    <w:p w:rsidR="003B529D" w:rsidRPr="0094732D" w:rsidRDefault="003B529D" w:rsidP="00AD512A">
      <w:pPr>
        <w:widowControl/>
        <w:numPr>
          <w:ilvl w:val="0"/>
          <w:numId w:val="20"/>
        </w:numPr>
        <w:tabs>
          <w:tab w:val="left" w:pos="993"/>
        </w:tabs>
        <w:autoSpaceDE/>
        <w:autoSpaceDN/>
        <w:ind w:left="0" w:firstLine="709"/>
        <w:contextualSpacing/>
        <w:jc w:val="both"/>
        <w:rPr>
          <w:rFonts w:ascii="Times New Roman" w:eastAsia="Times New Roman" w:hAnsi="Times New Roman" w:cs="Times New Roman"/>
          <w:sz w:val="28"/>
          <w:szCs w:val="28"/>
        </w:rPr>
      </w:pPr>
      <w:r w:rsidRPr="0094732D">
        <w:rPr>
          <w:rFonts w:ascii="Times New Roman" w:eastAsia="Times New Roman" w:hAnsi="Times New Roman" w:cs="Times New Roman"/>
          <w:sz w:val="28"/>
          <w:szCs w:val="28"/>
        </w:rPr>
        <w:t>наносить на контурную карту объекты, характеризующиеся значительным охватом пространства (военные походы, границы государств), с непосредственной опорой на атлас и другие источники информации; заполнять легенду карты/схемы с опорой на алгоритм учебных действий;</w:t>
      </w:r>
    </w:p>
    <w:p w:rsidR="003B529D" w:rsidRPr="0094732D" w:rsidRDefault="003B529D" w:rsidP="00AD512A">
      <w:pPr>
        <w:widowControl/>
        <w:numPr>
          <w:ilvl w:val="0"/>
          <w:numId w:val="20"/>
        </w:numPr>
        <w:tabs>
          <w:tab w:val="left" w:pos="993"/>
        </w:tabs>
        <w:autoSpaceDE/>
        <w:autoSpaceDN/>
        <w:ind w:left="0" w:firstLine="709"/>
        <w:contextualSpacing/>
        <w:jc w:val="both"/>
        <w:rPr>
          <w:rFonts w:ascii="Times New Roman" w:eastAsia="Times New Roman" w:hAnsi="Times New Roman" w:cs="Times New Roman"/>
          <w:sz w:val="28"/>
          <w:szCs w:val="28"/>
        </w:rPr>
      </w:pPr>
      <w:r w:rsidRPr="0094732D">
        <w:rPr>
          <w:rFonts w:ascii="Times New Roman" w:eastAsia="Times New Roman" w:hAnsi="Times New Roman" w:cs="Times New Roman"/>
          <w:sz w:val="28"/>
          <w:szCs w:val="28"/>
        </w:rPr>
        <w:t>описывать различные типы исторических источников (в том числе вещественные исторические источники) по истории России начала XVI–конца XVII в. и Новой истории XVI–XVII вв. по плану; приводить примеры источников разных типов;</w:t>
      </w:r>
    </w:p>
    <w:p w:rsidR="003B529D" w:rsidRPr="0094732D" w:rsidRDefault="003B529D" w:rsidP="00AD512A">
      <w:pPr>
        <w:widowControl/>
        <w:numPr>
          <w:ilvl w:val="0"/>
          <w:numId w:val="20"/>
        </w:numPr>
        <w:tabs>
          <w:tab w:val="left" w:pos="993"/>
        </w:tabs>
        <w:autoSpaceDE/>
        <w:autoSpaceDN/>
        <w:ind w:left="0" w:firstLine="709"/>
        <w:contextualSpacing/>
        <w:jc w:val="both"/>
        <w:rPr>
          <w:rFonts w:ascii="Times New Roman" w:eastAsia="Times New Roman" w:hAnsi="Times New Roman" w:cs="Times New Roman"/>
          <w:sz w:val="28"/>
          <w:szCs w:val="28"/>
        </w:rPr>
      </w:pPr>
      <w:r w:rsidRPr="0094732D">
        <w:rPr>
          <w:rFonts w:ascii="Times New Roman" w:eastAsia="Times New Roman" w:hAnsi="Times New Roman" w:cs="Times New Roman"/>
          <w:sz w:val="28"/>
          <w:szCs w:val="28"/>
        </w:rPr>
        <w:t>различать основные виды письменных источников по истории России начала XVI–конца XVII в. и Новой истории XVI–XVII вв.;</w:t>
      </w:r>
    </w:p>
    <w:p w:rsidR="003B529D" w:rsidRPr="0094732D" w:rsidRDefault="003B529D" w:rsidP="00AD512A">
      <w:pPr>
        <w:widowControl/>
        <w:numPr>
          <w:ilvl w:val="0"/>
          <w:numId w:val="20"/>
        </w:numPr>
        <w:tabs>
          <w:tab w:val="left" w:pos="993"/>
        </w:tabs>
        <w:autoSpaceDE/>
        <w:autoSpaceDN/>
        <w:ind w:left="0" w:firstLine="709"/>
        <w:contextualSpacing/>
        <w:jc w:val="both"/>
        <w:rPr>
          <w:rFonts w:ascii="Times New Roman" w:eastAsia="Times New Roman" w:hAnsi="Times New Roman" w:cs="Times New Roman"/>
          <w:sz w:val="28"/>
          <w:szCs w:val="28"/>
        </w:rPr>
      </w:pPr>
      <w:r w:rsidRPr="0094732D">
        <w:rPr>
          <w:rFonts w:ascii="Times New Roman" w:eastAsia="Times New Roman" w:hAnsi="Times New Roman" w:cs="Times New Roman"/>
          <w:sz w:val="28"/>
          <w:szCs w:val="28"/>
        </w:rPr>
        <w:t>проводить по плану атрибуцию письменного исторического источника по истории России начала XVI–конца XVII в. и Новой истории XVI–XVII вв., определять в тексте источника основную и второстепенную информацию с опорой на справочный материал;</w:t>
      </w:r>
    </w:p>
    <w:p w:rsidR="003B529D" w:rsidRPr="0094732D" w:rsidRDefault="003B529D" w:rsidP="00AD512A">
      <w:pPr>
        <w:widowControl/>
        <w:numPr>
          <w:ilvl w:val="0"/>
          <w:numId w:val="20"/>
        </w:numPr>
        <w:tabs>
          <w:tab w:val="left" w:pos="993"/>
        </w:tabs>
        <w:autoSpaceDE/>
        <w:autoSpaceDN/>
        <w:ind w:left="0" w:firstLine="709"/>
        <w:contextualSpacing/>
        <w:jc w:val="both"/>
        <w:rPr>
          <w:rFonts w:ascii="Times New Roman" w:eastAsia="Times New Roman" w:hAnsi="Times New Roman" w:cs="Times New Roman"/>
          <w:sz w:val="28"/>
          <w:szCs w:val="28"/>
        </w:rPr>
      </w:pPr>
      <w:r w:rsidRPr="0094732D">
        <w:rPr>
          <w:rFonts w:ascii="Times New Roman" w:eastAsia="Times New Roman" w:hAnsi="Times New Roman" w:cs="Times New Roman"/>
          <w:sz w:val="28"/>
          <w:szCs w:val="28"/>
        </w:rPr>
        <w:t>анализировать с опорой на алгоритм учебных действий позицию автора документа и участников событий (процессов), описываемых в письменном историческом источнике по истории России начала XVI–конца XVII в. и Новой истории XVI–XVII вв.;</w:t>
      </w:r>
    </w:p>
    <w:p w:rsidR="003B529D" w:rsidRPr="0094732D" w:rsidRDefault="003B529D" w:rsidP="00AD512A">
      <w:pPr>
        <w:widowControl/>
        <w:numPr>
          <w:ilvl w:val="0"/>
          <w:numId w:val="20"/>
        </w:numPr>
        <w:tabs>
          <w:tab w:val="left" w:pos="993"/>
        </w:tabs>
        <w:autoSpaceDE/>
        <w:autoSpaceDN/>
        <w:ind w:left="0" w:firstLine="709"/>
        <w:contextualSpacing/>
        <w:jc w:val="both"/>
        <w:rPr>
          <w:rFonts w:ascii="Times New Roman" w:eastAsia="Times New Roman" w:hAnsi="Times New Roman" w:cs="Times New Roman"/>
          <w:sz w:val="28"/>
          <w:szCs w:val="28"/>
        </w:rPr>
      </w:pPr>
      <w:r w:rsidRPr="0094732D">
        <w:rPr>
          <w:rFonts w:ascii="Times New Roman" w:eastAsia="Times New Roman" w:hAnsi="Times New Roman" w:cs="Times New Roman"/>
          <w:sz w:val="28"/>
          <w:szCs w:val="28"/>
        </w:rPr>
        <w:t>осуществлять с опорой на алгоритм учебных действий поиск дополнительной информации в справочной литературе, сети Интернет для решения различных учебных задач;</w:t>
      </w:r>
    </w:p>
    <w:p w:rsidR="003B529D" w:rsidRPr="0094732D" w:rsidRDefault="003B529D" w:rsidP="00AD512A">
      <w:pPr>
        <w:widowControl/>
        <w:numPr>
          <w:ilvl w:val="0"/>
          <w:numId w:val="20"/>
        </w:numPr>
        <w:tabs>
          <w:tab w:val="left" w:pos="993"/>
        </w:tabs>
        <w:autoSpaceDE/>
        <w:autoSpaceDN/>
        <w:ind w:left="0" w:firstLine="709"/>
        <w:contextualSpacing/>
        <w:jc w:val="both"/>
        <w:rPr>
          <w:rFonts w:ascii="Times New Roman" w:eastAsia="Times New Roman" w:hAnsi="Times New Roman" w:cs="Times New Roman"/>
          <w:sz w:val="28"/>
          <w:szCs w:val="28"/>
        </w:rPr>
      </w:pPr>
      <w:r w:rsidRPr="0094732D">
        <w:rPr>
          <w:rFonts w:ascii="Times New Roman" w:eastAsia="Times New Roman" w:hAnsi="Times New Roman" w:cs="Times New Roman"/>
          <w:sz w:val="28"/>
          <w:szCs w:val="28"/>
        </w:rPr>
        <w:t>соотносить с опорой на справочный материал вещественный исторический источник с историческим периодом, к которому он относится;</w:t>
      </w:r>
    </w:p>
    <w:p w:rsidR="003B529D" w:rsidRPr="0094732D" w:rsidRDefault="003B529D" w:rsidP="00AD512A">
      <w:pPr>
        <w:widowControl/>
        <w:numPr>
          <w:ilvl w:val="0"/>
          <w:numId w:val="20"/>
        </w:numPr>
        <w:tabs>
          <w:tab w:val="left" w:pos="993"/>
        </w:tabs>
        <w:autoSpaceDE/>
        <w:autoSpaceDN/>
        <w:ind w:left="0" w:firstLine="709"/>
        <w:contextualSpacing/>
        <w:jc w:val="both"/>
        <w:rPr>
          <w:rFonts w:ascii="Times New Roman" w:eastAsia="Times New Roman" w:hAnsi="Times New Roman" w:cs="Times New Roman"/>
          <w:sz w:val="28"/>
          <w:szCs w:val="28"/>
        </w:rPr>
      </w:pPr>
      <w:r w:rsidRPr="0094732D">
        <w:rPr>
          <w:rFonts w:ascii="Times New Roman" w:eastAsia="Times New Roman" w:hAnsi="Times New Roman" w:cs="Times New Roman"/>
          <w:sz w:val="28"/>
          <w:szCs w:val="28"/>
        </w:rPr>
        <w:t>использовать условно-графическую, изобразительную наглядность и статистическую информацию по истории России начала XVI–конца XVII в. и Новой истории XVI–XVII вв. при изучении событий (явлений, процессов), проводить с опорой на алгоритм учебных действий атрибуцию изобразительной наглядности;</w:t>
      </w:r>
    </w:p>
    <w:p w:rsidR="003B529D" w:rsidRPr="0094732D" w:rsidRDefault="003B529D" w:rsidP="00AD512A">
      <w:pPr>
        <w:widowControl/>
        <w:numPr>
          <w:ilvl w:val="0"/>
          <w:numId w:val="20"/>
        </w:numPr>
        <w:tabs>
          <w:tab w:val="left" w:pos="993"/>
        </w:tabs>
        <w:autoSpaceDE/>
        <w:autoSpaceDN/>
        <w:ind w:left="0" w:firstLine="709"/>
        <w:contextualSpacing/>
        <w:jc w:val="both"/>
        <w:rPr>
          <w:rFonts w:ascii="Times New Roman" w:eastAsia="Times New Roman" w:hAnsi="Times New Roman" w:cs="Times New Roman"/>
          <w:sz w:val="28"/>
          <w:szCs w:val="28"/>
        </w:rPr>
      </w:pPr>
      <w:r w:rsidRPr="0094732D">
        <w:rPr>
          <w:rFonts w:ascii="Times New Roman" w:eastAsia="Times New Roman" w:hAnsi="Times New Roman" w:cs="Times New Roman"/>
          <w:sz w:val="28"/>
          <w:szCs w:val="28"/>
        </w:rPr>
        <w:lastRenderedPageBreak/>
        <w:t>группировать (систематизировать, обобщать) отдельные элементы знания по истории России начала XVI–конца XVII в. и Новой истории XVI–XVII вв. по 2–3 признакам, составлять таблицы, схемы с опорой на алгоритм учебных действий;</w:t>
      </w:r>
    </w:p>
    <w:p w:rsidR="003B529D" w:rsidRPr="0094732D" w:rsidRDefault="003B529D" w:rsidP="00AD512A">
      <w:pPr>
        <w:widowControl/>
        <w:numPr>
          <w:ilvl w:val="0"/>
          <w:numId w:val="20"/>
        </w:numPr>
        <w:tabs>
          <w:tab w:val="left" w:pos="993"/>
        </w:tabs>
        <w:autoSpaceDE/>
        <w:autoSpaceDN/>
        <w:ind w:left="0" w:firstLine="709"/>
        <w:contextualSpacing/>
        <w:jc w:val="both"/>
        <w:rPr>
          <w:rFonts w:ascii="Times New Roman" w:eastAsia="Times New Roman" w:hAnsi="Times New Roman" w:cs="Times New Roman"/>
          <w:sz w:val="28"/>
          <w:szCs w:val="28"/>
        </w:rPr>
      </w:pPr>
      <w:r w:rsidRPr="0094732D">
        <w:rPr>
          <w:rFonts w:ascii="Times New Roman" w:eastAsia="Times New Roman" w:hAnsi="Times New Roman" w:cs="Times New Roman"/>
          <w:sz w:val="28"/>
          <w:szCs w:val="28"/>
        </w:rPr>
        <w:t>анализировать с опорой на алгоритм учебных действий историческую ситуацию на основе учебного текста по истории России начала XVI–конца XVII в. и Новой истории XVI–XVII вв.;</w:t>
      </w:r>
    </w:p>
    <w:p w:rsidR="003B529D" w:rsidRPr="0094732D" w:rsidRDefault="003B529D" w:rsidP="00AD512A">
      <w:pPr>
        <w:widowControl/>
        <w:numPr>
          <w:ilvl w:val="0"/>
          <w:numId w:val="20"/>
        </w:numPr>
        <w:tabs>
          <w:tab w:val="left" w:pos="993"/>
        </w:tabs>
        <w:autoSpaceDE/>
        <w:autoSpaceDN/>
        <w:ind w:left="0" w:firstLine="709"/>
        <w:contextualSpacing/>
        <w:jc w:val="both"/>
        <w:rPr>
          <w:rFonts w:ascii="Times New Roman" w:eastAsia="Times New Roman" w:hAnsi="Times New Roman" w:cs="Times New Roman"/>
          <w:sz w:val="28"/>
          <w:szCs w:val="28"/>
        </w:rPr>
      </w:pPr>
      <w:r w:rsidRPr="0094732D">
        <w:rPr>
          <w:rFonts w:ascii="Times New Roman" w:eastAsia="Times New Roman" w:hAnsi="Times New Roman" w:cs="Times New Roman"/>
          <w:sz w:val="28"/>
          <w:szCs w:val="28"/>
        </w:rPr>
        <w:t xml:space="preserve">отвечать на вопросы, предполагающие воспроизведение, уточнение, понимание освоенного учебного материала по истории России начала XVI–конца XVII в. и Новой истории XVI–XVII вв.; </w:t>
      </w:r>
    </w:p>
    <w:p w:rsidR="003B529D" w:rsidRPr="0094732D" w:rsidRDefault="003B529D" w:rsidP="00AD512A">
      <w:pPr>
        <w:widowControl/>
        <w:numPr>
          <w:ilvl w:val="0"/>
          <w:numId w:val="20"/>
        </w:numPr>
        <w:tabs>
          <w:tab w:val="left" w:pos="993"/>
        </w:tabs>
        <w:autoSpaceDE/>
        <w:autoSpaceDN/>
        <w:ind w:left="0" w:firstLine="709"/>
        <w:contextualSpacing/>
        <w:jc w:val="both"/>
        <w:rPr>
          <w:rFonts w:ascii="Times New Roman" w:eastAsia="Times New Roman" w:hAnsi="Times New Roman" w:cs="Times New Roman"/>
          <w:sz w:val="28"/>
          <w:szCs w:val="28"/>
        </w:rPr>
      </w:pPr>
      <w:r w:rsidRPr="0094732D">
        <w:rPr>
          <w:rFonts w:ascii="Times New Roman" w:eastAsia="Times New Roman" w:hAnsi="Times New Roman" w:cs="Times New Roman"/>
          <w:sz w:val="28"/>
          <w:szCs w:val="28"/>
        </w:rPr>
        <w:t>составлять с опорой на алгоритм учебных действий план определенных разделов изучаемой темы;</w:t>
      </w:r>
    </w:p>
    <w:p w:rsidR="003B529D" w:rsidRPr="0094732D" w:rsidRDefault="003B529D" w:rsidP="00AD512A">
      <w:pPr>
        <w:widowControl/>
        <w:numPr>
          <w:ilvl w:val="0"/>
          <w:numId w:val="20"/>
        </w:numPr>
        <w:tabs>
          <w:tab w:val="left" w:pos="993"/>
        </w:tabs>
        <w:autoSpaceDE/>
        <w:autoSpaceDN/>
        <w:ind w:left="0" w:firstLine="709"/>
        <w:contextualSpacing/>
        <w:jc w:val="both"/>
        <w:rPr>
          <w:rFonts w:ascii="Times New Roman" w:eastAsia="Times New Roman" w:hAnsi="Times New Roman" w:cs="Times New Roman"/>
          <w:sz w:val="28"/>
          <w:szCs w:val="28"/>
        </w:rPr>
      </w:pPr>
      <w:r w:rsidRPr="0094732D">
        <w:rPr>
          <w:rFonts w:ascii="Times New Roman" w:eastAsia="Times New Roman" w:hAnsi="Times New Roman" w:cs="Times New Roman"/>
          <w:sz w:val="28"/>
          <w:szCs w:val="28"/>
        </w:rPr>
        <w:t>выделять после предварительного анализа существенные признаки различных исторических событий (явлений, процессов) истории России начала XVI–конца XVII в. и Новой истории XVI–XVII вв.;</w:t>
      </w:r>
    </w:p>
    <w:p w:rsidR="003B529D" w:rsidRPr="0094732D" w:rsidRDefault="003B529D" w:rsidP="00AD512A">
      <w:pPr>
        <w:widowControl/>
        <w:numPr>
          <w:ilvl w:val="0"/>
          <w:numId w:val="20"/>
        </w:numPr>
        <w:tabs>
          <w:tab w:val="left" w:pos="993"/>
        </w:tabs>
        <w:autoSpaceDE/>
        <w:autoSpaceDN/>
        <w:ind w:left="0" w:firstLine="709"/>
        <w:contextualSpacing/>
        <w:jc w:val="both"/>
        <w:rPr>
          <w:rFonts w:ascii="Times New Roman" w:eastAsia="Times New Roman" w:hAnsi="Times New Roman" w:cs="Times New Roman"/>
          <w:sz w:val="28"/>
          <w:szCs w:val="28"/>
        </w:rPr>
      </w:pPr>
      <w:r w:rsidRPr="0094732D">
        <w:rPr>
          <w:rFonts w:ascii="Times New Roman" w:eastAsia="Times New Roman" w:hAnsi="Times New Roman" w:cs="Times New Roman"/>
          <w:sz w:val="28"/>
          <w:szCs w:val="28"/>
        </w:rPr>
        <w:t>определять с опорой на справочный материал предпосылки, повод, последствия, значение исторических событий (явлений, процессов) на основе изученного материала по истории России начала XVI–конца XVII в. и Новой истории XVI–XVII вв.;</w:t>
      </w:r>
    </w:p>
    <w:p w:rsidR="003B529D" w:rsidRPr="0094732D" w:rsidRDefault="003B529D" w:rsidP="00AD512A">
      <w:pPr>
        <w:widowControl/>
        <w:numPr>
          <w:ilvl w:val="0"/>
          <w:numId w:val="20"/>
        </w:numPr>
        <w:tabs>
          <w:tab w:val="left" w:pos="993"/>
        </w:tabs>
        <w:autoSpaceDE/>
        <w:autoSpaceDN/>
        <w:ind w:left="0" w:firstLine="709"/>
        <w:contextualSpacing/>
        <w:jc w:val="both"/>
        <w:rPr>
          <w:rFonts w:ascii="Times New Roman" w:eastAsia="Times New Roman" w:hAnsi="Times New Roman" w:cs="Times New Roman"/>
          <w:sz w:val="28"/>
          <w:szCs w:val="28"/>
        </w:rPr>
      </w:pPr>
      <w:r w:rsidRPr="0094732D">
        <w:rPr>
          <w:rFonts w:ascii="Times New Roman" w:eastAsia="Times New Roman" w:hAnsi="Times New Roman" w:cs="Times New Roman"/>
          <w:sz w:val="28"/>
          <w:szCs w:val="28"/>
        </w:rPr>
        <w:t>сравнивать с опорой на алгоритм учебных действий события, явления, процессы в истории России начала XVI–конца XVII в. и Новой истории XVI–XVII вв., взгляды исторических деятелей, предложенные в форме учебного текста по 2–3 критериям, результаты оформлять в виде таблицы; на основе сравнения делать вывод;</w:t>
      </w:r>
    </w:p>
    <w:p w:rsidR="003B529D" w:rsidRPr="0094732D" w:rsidRDefault="003B529D" w:rsidP="00AD512A">
      <w:pPr>
        <w:widowControl/>
        <w:numPr>
          <w:ilvl w:val="0"/>
          <w:numId w:val="20"/>
        </w:numPr>
        <w:tabs>
          <w:tab w:val="left" w:pos="993"/>
        </w:tabs>
        <w:autoSpaceDE/>
        <w:autoSpaceDN/>
        <w:ind w:left="0" w:firstLine="709"/>
        <w:contextualSpacing/>
        <w:jc w:val="both"/>
        <w:rPr>
          <w:rFonts w:ascii="Times New Roman" w:eastAsia="Times New Roman" w:hAnsi="Times New Roman" w:cs="Times New Roman"/>
          <w:sz w:val="28"/>
          <w:szCs w:val="28"/>
        </w:rPr>
      </w:pPr>
      <w:r w:rsidRPr="0094732D">
        <w:rPr>
          <w:rFonts w:ascii="Times New Roman" w:eastAsia="Times New Roman" w:hAnsi="Times New Roman" w:cs="Times New Roman"/>
          <w:sz w:val="28"/>
          <w:szCs w:val="28"/>
        </w:rPr>
        <w:t>определять и объяснять с опорой на фактический материал свое отношение к наиболее значительным событиям истории России начала XVI–конца XVII в. и Новой истории XVI–XVII вв., достижениям и историческим личностям;</w:t>
      </w:r>
    </w:p>
    <w:p w:rsidR="003B529D" w:rsidRPr="0094732D" w:rsidRDefault="003B529D" w:rsidP="00AD512A">
      <w:pPr>
        <w:widowControl/>
        <w:numPr>
          <w:ilvl w:val="0"/>
          <w:numId w:val="20"/>
        </w:numPr>
        <w:tabs>
          <w:tab w:val="left" w:pos="993"/>
        </w:tabs>
        <w:autoSpaceDE/>
        <w:autoSpaceDN/>
        <w:ind w:left="0" w:firstLine="709"/>
        <w:contextualSpacing/>
        <w:jc w:val="both"/>
        <w:rPr>
          <w:rFonts w:ascii="Times New Roman" w:eastAsia="Times New Roman" w:hAnsi="Times New Roman" w:cs="Times New Roman"/>
          <w:sz w:val="28"/>
          <w:szCs w:val="28"/>
        </w:rPr>
      </w:pPr>
      <w:r w:rsidRPr="0094732D">
        <w:rPr>
          <w:rFonts w:ascii="Times New Roman" w:eastAsia="Times New Roman" w:hAnsi="Times New Roman" w:cs="Times New Roman"/>
          <w:sz w:val="28"/>
          <w:szCs w:val="28"/>
        </w:rPr>
        <w:t>отбирать с опорой на алгоритм учебных действий факты в учебном тексте, тексте исторического источника по истории России начала XVI–конца XVII в. и Новой истории XVI–XVII вв., которые могут быть использованы для подтверждения/опровержения заданной точки зрения;</w:t>
      </w:r>
    </w:p>
    <w:p w:rsidR="003B529D" w:rsidRPr="0094732D" w:rsidRDefault="003B529D" w:rsidP="00AD512A">
      <w:pPr>
        <w:widowControl/>
        <w:numPr>
          <w:ilvl w:val="0"/>
          <w:numId w:val="20"/>
        </w:numPr>
        <w:tabs>
          <w:tab w:val="left" w:pos="993"/>
        </w:tabs>
        <w:autoSpaceDE/>
        <w:autoSpaceDN/>
        <w:ind w:left="0" w:firstLine="709"/>
        <w:contextualSpacing/>
        <w:jc w:val="both"/>
        <w:rPr>
          <w:rFonts w:ascii="Times New Roman" w:hAnsi="Times New Roman" w:cs="Times New Roman"/>
          <w:sz w:val="28"/>
          <w:szCs w:val="28"/>
        </w:rPr>
      </w:pPr>
      <w:r w:rsidRPr="0094732D">
        <w:rPr>
          <w:rFonts w:ascii="Times New Roman" w:hAnsi="Times New Roman" w:cs="Times New Roman"/>
          <w:sz w:val="28"/>
          <w:szCs w:val="28"/>
        </w:rPr>
        <w:t>использовать материал по истории родного края для изучения особенностей исторического развития своего региона.</w:t>
      </w:r>
    </w:p>
    <w:p w:rsidR="003B529D" w:rsidRPr="0094732D" w:rsidRDefault="003B529D" w:rsidP="003B529D">
      <w:pPr>
        <w:ind w:firstLine="567"/>
        <w:jc w:val="both"/>
        <w:rPr>
          <w:rFonts w:ascii="Times New Roman" w:hAnsi="Times New Roman" w:cs="Times New Roman"/>
          <w:sz w:val="28"/>
          <w:szCs w:val="28"/>
        </w:rPr>
      </w:pPr>
    </w:p>
    <w:p w:rsidR="003B529D" w:rsidRPr="0094732D" w:rsidRDefault="003B529D" w:rsidP="003B529D">
      <w:pPr>
        <w:suppressAutoHyphens/>
        <w:adjustRightInd w:val="0"/>
        <w:jc w:val="both"/>
        <w:textAlignment w:val="center"/>
        <w:rPr>
          <w:rFonts w:ascii="Times New Roman" w:eastAsiaTheme="majorEastAsia" w:hAnsi="Times New Roman" w:cs="Times New Roman"/>
          <w:b/>
          <w:bCs/>
          <w:sz w:val="28"/>
          <w:szCs w:val="28"/>
        </w:rPr>
      </w:pPr>
      <w:bookmarkStart w:id="33" w:name="_Toc96177179"/>
      <w:r w:rsidRPr="0094732D">
        <w:rPr>
          <w:rFonts w:ascii="Times New Roman" w:eastAsiaTheme="majorEastAsia" w:hAnsi="Times New Roman" w:cs="Times New Roman"/>
          <w:b/>
          <w:bCs/>
          <w:sz w:val="28"/>
          <w:szCs w:val="28"/>
        </w:rPr>
        <w:t>8 КЛАСС</w:t>
      </w:r>
      <w:bookmarkEnd w:id="33"/>
    </w:p>
    <w:p w:rsidR="003B529D" w:rsidRPr="0094732D" w:rsidRDefault="003B529D" w:rsidP="00AD512A">
      <w:pPr>
        <w:widowControl/>
        <w:numPr>
          <w:ilvl w:val="0"/>
          <w:numId w:val="20"/>
        </w:numPr>
        <w:tabs>
          <w:tab w:val="left" w:pos="993"/>
        </w:tabs>
        <w:autoSpaceDE/>
        <w:autoSpaceDN/>
        <w:ind w:left="0" w:firstLine="709"/>
        <w:contextualSpacing/>
        <w:jc w:val="both"/>
        <w:rPr>
          <w:rFonts w:ascii="Times New Roman" w:hAnsi="Times New Roman" w:cs="Times New Roman"/>
          <w:sz w:val="28"/>
          <w:szCs w:val="28"/>
        </w:rPr>
      </w:pPr>
      <w:r w:rsidRPr="0094732D">
        <w:rPr>
          <w:rFonts w:ascii="Times New Roman" w:hAnsi="Times New Roman" w:cs="Times New Roman"/>
          <w:sz w:val="28"/>
          <w:szCs w:val="28"/>
        </w:rPr>
        <w:t>определять с опорой на алгоритм учебных действий длительность исторических процессов, последовательность событий, явлений, процессов истории России конца XVII–XVIII в. и Новой истории XVIII в., соотносить их с историческими периодами, синхронизировать события (явления, процессы) истории разных стран и народов, определять современников исторических событий (явлений, процессов):</w:t>
      </w:r>
    </w:p>
    <w:p w:rsidR="003B529D" w:rsidRPr="0094732D" w:rsidRDefault="003B529D" w:rsidP="003B529D">
      <w:pPr>
        <w:ind w:left="360"/>
        <w:rPr>
          <w:rFonts w:ascii="Times New Roman" w:eastAsia="Times New Roman" w:hAnsi="Times New Roman" w:cs="Times New Roman"/>
          <w:b/>
          <w:sz w:val="28"/>
          <w:szCs w:val="28"/>
        </w:rPr>
      </w:pPr>
      <w:r w:rsidRPr="0094732D">
        <w:rPr>
          <w:rFonts w:ascii="Times New Roman" w:eastAsia="Times New Roman" w:hAnsi="Times New Roman" w:cs="Times New Roman"/>
          <w:b/>
          <w:sz w:val="28"/>
          <w:szCs w:val="28"/>
        </w:rPr>
        <w:t>История России</w:t>
      </w:r>
    </w:p>
    <w:p w:rsidR="003B529D" w:rsidRPr="0094732D" w:rsidRDefault="003B529D" w:rsidP="003B529D">
      <w:pPr>
        <w:ind w:left="360"/>
        <w:jc w:val="both"/>
        <w:rPr>
          <w:rFonts w:ascii="Times New Roman" w:hAnsi="Times New Roman" w:cs="Times New Roman"/>
          <w:b/>
          <w:sz w:val="28"/>
          <w:szCs w:val="28"/>
        </w:rPr>
      </w:pPr>
      <w:r w:rsidRPr="0094732D">
        <w:rPr>
          <w:rFonts w:ascii="Times New Roman" w:hAnsi="Times New Roman" w:cs="Times New Roman"/>
          <w:b/>
          <w:sz w:val="28"/>
          <w:szCs w:val="28"/>
        </w:rPr>
        <w:t>Россия в эпоху преобразований Петра I</w:t>
      </w:r>
    </w:p>
    <w:p w:rsidR="003B529D" w:rsidRPr="0094732D" w:rsidRDefault="003B529D" w:rsidP="003B529D">
      <w:pPr>
        <w:ind w:firstLine="567"/>
        <w:jc w:val="both"/>
        <w:rPr>
          <w:rFonts w:ascii="Times New Roman" w:hAnsi="Times New Roman" w:cs="Times New Roman"/>
          <w:sz w:val="28"/>
          <w:szCs w:val="28"/>
        </w:rPr>
      </w:pPr>
      <w:r w:rsidRPr="0094732D">
        <w:rPr>
          <w:rFonts w:ascii="Times New Roman" w:hAnsi="Times New Roman" w:cs="Times New Roman"/>
          <w:sz w:val="28"/>
          <w:szCs w:val="28"/>
        </w:rPr>
        <w:t xml:space="preserve">Россия в конце XVII в., необходимость реформ. Правление царевны Софьи. Предпосылки преобразований Петра I. Борьба за власть, начало царствования Петра I. Стрелецкие бунты. </w:t>
      </w:r>
    </w:p>
    <w:p w:rsidR="003B529D" w:rsidRPr="0094732D" w:rsidRDefault="003B529D" w:rsidP="003B529D">
      <w:pPr>
        <w:ind w:firstLine="567"/>
        <w:jc w:val="both"/>
        <w:rPr>
          <w:rFonts w:ascii="Times New Roman" w:hAnsi="Times New Roman" w:cs="Times New Roman"/>
          <w:sz w:val="28"/>
          <w:szCs w:val="28"/>
        </w:rPr>
      </w:pPr>
      <w:r w:rsidRPr="0094732D">
        <w:rPr>
          <w:rFonts w:ascii="Times New Roman" w:hAnsi="Times New Roman" w:cs="Times New Roman"/>
          <w:sz w:val="28"/>
          <w:szCs w:val="28"/>
        </w:rPr>
        <w:lastRenderedPageBreak/>
        <w:t>«Вечный мир» с Речью Посполитой. Крымские походы. Азовские походы. Великое посольство. Сподвижники Петра I. Северная война (1700–1721 гг.). Основание Санкт-Петербурга (1703 г.). Создание регулярной армии, военного флота. Полтавская битва (1709 г.). Прутский поход. Ништадтский мир. Провозглашение России империей (1721 г.). Абсолютизм. Каспийский поход Петра I.</w:t>
      </w:r>
    </w:p>
    <w:p w:rsidR="003B529D" w:rsidRPr="0094732D" w:rsidRDefault="003B529D" w:rsidP="003B529D">
      <w:pPr>
        <w:ind w:firstLine="567"/>
        <w:jc w:val="both"/>
        <w:rPr>
          <w:rFonts w:ascii="Times New Roman" w:hAnsi="Times New Roman" w:cs="Times New Roman"/>
          <w:sz w:val="28"/>
          <w:szCs w:val="28"/>
        </w:rPr>
      </w:pPr>
      <w:r w:rsidRPr="0094732D">
        <w:rPr>
          <w:rFonts w:ascii="Times New Roman" w:hAnsi="Times New Roman" w:cs="Times New Roman"/>
          <w:sz w:val="28"/>
          <w:szCs w:val="28"/>
        </w:rPr>
        <w:t xml:space="preserve">Экономическая политика Петра I. Роль государства в создании промышленности. </w:t>
      </w:r>
    </w:p>
    <w:p w:rsidR="003B529D" w:rsidRPr="0094732D" w:rsidRDefault="003B529D" w:rsidP="003B529D">
      <w:pPr>
        <w:ind w:firstLine="567"/>
        <w:jc w:val="both"/>
        <w:rPr>
          <w:rFonts w:ascii="Times New Roman" w:hAnsi="Times New Roman" w:cs="Times New Roman"/>
          <w:sz w:val="28"/>
          <w:szCs w:val="28"/>
        </w:rPr>
      </w:pPr>
      <w:r w:rsidRPr="0094732D">
        <w:rPr>
          <w:rFonts w:ascii="Times New Roman" w:hAnsi="Times New Roman" w:cs="Times New Roman"/>
          <w:sz w:val="28"/>
          <w:szCs w:val="28"/>
        </w:rPr>
        <w:t xml:space="preserve">Реформы государственного управления. Учреждение Правительствующего Сената, коллегий, органов надзора. Издание указа о престолонаследии. </w:t>
      </w:r>
    </w:p>
    <w:p w:rsidR="003B529D" w:rsidRPr="0094732D" w:rsidRDefault="003B529D" w:rsidP="003B529D">
      <w:pPr>
        <w:ind w:firstLine="567"/>
        <w:jc w:val="both"/>
        <w:rPr>
          <w:rFonts w:ascii="Times New Roman" w:hAnsi="Times New Roman" w:cs="Times New Roman"/>
          <w:sz w:val="28"/>
          <w:szCs w:val="28"/>
        </w:rPr>
      </w:pPr>
      <w:r w:rsidRPr="0094732D">
        <w:rPr>
          <w:rFonts w:ascii="Times New Roman" w:hAnsi="Times New Roman" w:cs="Times New Roman"/>
          <w:sz w:val="28"/>
          <w:szCs w:val="28"/>
        </w:rPr>
        <w:t>Церковная реформа. Упразднение патриаршества и учреждение Святейшего Синода.</w:t>
      </w:r>
    </w:p>
    <w:p w:rsidR="003B529D" w:rsidRPr="0094732D" w:rsidRDefault="003B529D" w:rsidP="003B529D">
      <w:pPr>
        <w:ind w:firstLine="567"/>
        <w:jc w:val="both"/>
        <w:rPr>
          <w:rFonts w:ascii="Times New Roman" w:hAnsi="Times New Roman" w:cs="Times New Roman"/>
          <w:sz w:val="28"/>
          <w:szCs w:val="28"/>
        </w:rPr>
      </w:pPr>
      <w:r w:rsidRPr="0094732D">
        <w:rPr>
          <w:rFonts w:ascii="Times New Roman" w:hAnsi="Times New Roman" w:cs="Times New Roman"/>
          <w:sz w:val="28"/>
          <w:szCs w:val="28"/>
        </w:rPr>
        <w:t>Реформы местного управления. Табель о рангах. Переписи населения. Введение подушной подати. Изменение в положении сословий российского общества.</w:t>
      </w:r>
    </w:p>
    <w:p w:rsidR="003B529D" w:rsidRPr="0094732D" w:rsidRDefault="003B529D" w:rsidP="003B529D">
      <w:pPr>
        <w:ind w:firstLine="567"/>
        <w:jc w:val="both"/>
        <w:rPr>
          <w:rFonts w:ascii="Times New Roman" w:hAnsi="Times New Roman" w:cs="Times New Roman"/>
          <w:sz w:val="28"/>
          <w:szCs w:val="28"/>
        </w:rPr>
      </w:pPr>
      <w:r w:rsidRPr="0094732D">
        <w:rPr>
          <w:rFonts w:ascii="Times New Roman" w:hAnsi="Times New Roman" w:cs="Times New Roman"/>
          <w:sz w:val="28"/>
          <w:szCs w:val="28"/>
        </w:rPr>
        <w:t>Социальные движения в первой четверти XVIII в.: восстание в Башкирии, восстание под предводительством К.А. Булавина на Дону. Дело царевича Алексея.</w:t>
      </w:r>
    </w:p>
    <w:p w:rsidR="003B529D" w:rsidRPr="0094732D" w:rsidRDefault="003B529D" w:rsidP="003B529D">
      <w:pPr>
        <w:ind w:firstLine="567"/>
        <w:jc w:val="both"/>
        <w:rPr>
          <w:rFonts w:ascii="Times New Roman" w:hAnsi="Times New Roman" w:cs="Times New Roman"/>
          <w:sz w:val="28"/>
          <w:szCs w:val="28"/>
        </w:rPr>
      </w:pPr>
      <w:r w:rsidRPr="0094732D">
        <w:rPr>
          <w:rFonts w:ascii="Times New Roman" w:hAnsi="Times New Roman" w:cs="Times New Roman"/>
          <w:sz w:val="28"/>
          <w:szCs w:val="28"/>
        </w:rPr>
        <w:t>Преобразования Петра I в области культуры: усиление влияния западноевропейской культуры на Россию, введение нового летоисчисления, гражданского шрифта, появление первой печатной газеты «Ведомости», развитие образования, открытие Кунсткамеры. Учреждение Академии наук в Петербурге (1725 г.).</w:t>
      </w:r>
    </w:p>
    <w:p w:rsidR="003B529D" w:rsidRPr="0094732D" w:rsidRDefault="003B529D" w:rsidP="003B529D">
      <w:pPr>
        <w:ind w:firstLine="567"/>
        <w:jc w:val="both"/>
        <w:rPr>
          <w:rFonts w:ascii="Times New Roman" w:hAnsi="Times New Roman" w:cs="Times New Roman"/>
          <w:b/>
          <w:sz w:val="28"/>
          <w:szCs w:val="28"/>
        </w:rPr>
      </w:pPr>
      <w:r w:rsidRPr="0094732D">
        <w:rPr>
          <w:rFonts w:ascii="Times New Roman" w:hAnsi="Times New Roman" w:cs="Times New Roman"/>
          <w:b/>
          <w:sz w:val="28"/>
          <w:szCs w:val="28"/>
        </w:rPr>
        <w:t>Эпоха дворцовых переворотов</w:t>
      </w:r>
    </w:p>
    <w:p w:rsidR="003B529D" w:rsidRPr="0094732D" w:rsidRDefault="003B529D" w:rsidP="003B529D">
      <w:pPr>
        <w:ind w:firstLine="567"/>
        <w:jc w:val="both"/>
        <w:rPr>
          <w:rFonts w:ascii="Times New Roman" w:hAnsi="Times New Roman" w:cs="Times New Roman"/>
          <w:sz w:val="28"/>
          <w:szCs w:val="28"/>
        </w:rPr>
      </w:pPr>
      <w:r w:rsidRPr="0094732D">
        <w:rPr>
          <w:rFonts w:ascii="Times New Roman" w:hAnsi="Times New Roman" w:cs="Times New Roman"/>
          <w:sz w:val="28"/>
          <w:szCs w:val="28"/>
        </w:rPr>
        <w:t>Правление Екатерины I. Правление Петра II, Ссылка А.Д. Меншикова. Правление Анны Иоанновны, Создание Кабинета министров. Расширение привилегий дворянства. Создание Сухопутного шляхетского кадетского корпуса. Ивана VI Антоновича.</w:t>
      </w:r>
    </w:p>
    <w:p w:rsidR="003B529D" w:rsidRPr="0094732D" w:rsidRDefault="003B529D" w:rsidP="003B529D">
      <w:pPr>
        <w:ind w:firstLine="567"/>
        <w:jc w:val="both"/>
        <w:rPr>
          <w:rFonts w:ascii="Times New Roman" w:hAnsi="Times New Roman" w:cs="Times New Roman"/>
          <w:sz w:val="28"/>
          <w:szCs w:val="28"/>
        </w:rPr>
      </w:pPr>
      <w:r w:rsidRPr="0094732D">
        <w:rPr>
          <w:rFonts w:ascii="Times New Roman" w:hAnsi="Times New Roman" w:cs="Times New Roman"/>
          <w:sz w:val="28"/>
          <w:szCs w:val="28"/>
        </w:rPr>
        <w:t>Правление Елизаветы Петровны. Ликвидация внутренних таможен. М.В. Ломоносов и основание Московского университета (1755 г.). Основание Академии художеств.</w:t>
      </w:r>
    </w:p>
    <w:p w:rsidR="003B529D" w:rsidRPr="0094732D" w:rsidRDefault="003B529D" w:rsidP="003B529D">
      <w:pPr>
        <w:ind w:firstLine="567"/>
        <w:jc w:val="both"/>
        <w:rPr>
          <w:rFonts w:ascii="Times New Roman" w:hAnsi="Times New Roman" w:cs="Times New Roman"/>
          <w:sz w:val="28"/>
          <w:szCs w:val="28"/>
        </w:rPr>
      </w:pPr>
      <w:r w:rsidRPr="0094732D">
        <w:rPr>
          <w:rFonts w:ascii="Times New Roman" w:hAnsi="Times New Roman" w:cs="Times New Roman"/>
          <w:sz w:val="28"/>
          <w:szCs w:val="28"/>
        </w:rPr>
        <w:t>Правление Петра III. Манифест о вольности дворянской. Переворот 1762 г. Внешняя политика России эпохи дворцовых переворотов. Участие России в Семилетней войне.</w:t>
      </w:r>
    </w:p>
    <w:p w:rsidR="003B529D" w:rsidRPr="0094732D" w:rsidRDefault="003B529D" w:rsidP="003B529D">
      <w:pPr>
        <w:ind w:firstLine="567"/>
        <w:jc w:val="both"/>
        <w:rPr>
          <w:rFonts w:ascii="Times New Roman" w:hAnsi="Times New Roman" w:cs="Times New Roman"/>
          <w:b/>
          <w:sz w:val="28"/>
          <w:szCs w:val="28"/>
        </w:rPr>
      </w:pPr>
      <w:r w:rsidRPr="0094732D">
        <w:rPr>
          <w:rFonts w:ascii="Times New Roman" w:hAnsi="Times New Roman" w:cs="Times New Roman"/>
          <w:b/>
          <w:sz w:val="28"/>
          <w:szCs w:val="28"/>
        </w:rPr>
        <w:t>Правление Екатерины II</w:t>
      </w:r>
    </w:p>
    <w:p w:rsidR="003B529D" w:rsidRPr="0094732D" w:rsidRDefault="003B529D" w:rsidP="003B529D">
      <w:pPr>
        <w:ind w:firstLine="567"/>
        <w:jc w:val="both"/>
        <w:rPr>
          <w:rFonts w:ascii="Times New Roman" w:hAnsi="Times New Roman" w:cs="Times New Roman"/>
          <w:sz w:val="28"/>
          <w:szCs w:val="28"/>
        </w:rPr>
      </w:pPr>
      <w:r w:rsidRPr="0094732D">
        <w:rPr>
          <w:rFonts w:ascii="Times New Roman" w:hAnsi="Times New Roman" w:cs="Times New Roman"/>
          <w:sz w:val="28"/>
          <w:szCs w:val="28"/>
        </w:rPr>
        <w:t>Внутренняя политика Екатерины II. Особенности «просвещенного абсолютизма» в России. Секуляризация церковных земель. Уложенная комиссия. Экономическая и финансовая политика правительства. Начало выпуска ассигнаций. Издание манифеста о свободе предпринимательства. Губернская реформа. Издание Жалованных грамот дворянству и городам. Положение сословий российского общества.</w:t>
      </w:r>
    </w:p>
    <w:p w:rsidR="003B529D" w:rsidRPr="0094732D" w:rsidRDefault="003B529D" w:rsidP="003B529D">
      <w:pPr>
        <w:ind w:firstLine="567"/>
        <w:jc w:val="both"/>
        <w:rPr>
          <w:rFonts w:ascii="Times New Roman" w:hAnsi="Times New Roman" w:cs="Times New Roman"/>
          <w:sz w:val="28"/>
          <w:szCs w:val="28"/>
        </w:rPr>
      </w:pPr>
      <w:r w:rsidRPr="0094732D">
        <w:rPr>
          <w:rFonts w:ascii="Times New Roman" w:hAnsi="Times New Roman" w:cs="Times New Roman"/>
          <w:sz w:val="28"/>
          <w:szCs w:val="28"/>
        </w:rPr>
        <w:t>Национальная политика. Ликвидация украинского гетманства. Укрепление начал веротерпимости.</w:t>
      </w:r>
    </w:p>
    <w:p w:rsidR="003B529D" w:rsidRPr="0094732D" w:rsidRDefault="003B529D" w:rsidP="003B529D">
      <w:pPr>
        <w:ind w:firstLine="567"/>
        <w:jc w:val="both"/>
        <w:rPr>
          <w:rFonts w:ascii="Times New Roman" w:eastAsia="Times New Roman" w:hAnsi="Times New Roman" w:cs="Times New Roman"/>
          <w:sz w:val="28"/>
          <w:szCs w:val="28"/>
        </w:rPr>
      </w:pPr>
      <w:r w:rsidRPr="0094732D">
        <w:rPr>
          <w:rFonts w:ascii="Times New Roman" w:eastAsia="Times New Roman" w:hAnsi="Times New Roman" w:cs="Times New Roman"/>
          <w:sz w:val="28"/>
          <w:szCs w:val="28"/>
        </w:rPr>
        <w:t xml:space="preserve">Экономическое развитие России во второй половине XVIII в. Крепостной и вольнонаемный труд. Хозяйственное освоение Новороссии, Северного Кавказа, Поволжья, Урала. Издание манифеста о свободе предпринимательства. Торговые договоры со странами Европы. Обострение социальных противоречий. </w:t>
      </w:r>
      <w:r w:rsidRPr="0094732D">
        <w:rPr>
          <w:rFonts w:ascii="Times New Roman" w:eastAsia="Times New Roman" w:hAnsi="Times New Roman" w:cs="Times New Roman"/>
          <w:i/>
          <w:sz w:val="28"/>
          <w:szCs w:val="28"/>
        </w:rPr>
        <w:t xml:space="preserve">Чумной </w:t>
      </w:r>
      <w:r w:rsidRPr="0094732D">
        <w:rPr>
          <w:rFonts w:ascii="Times New Roman" w:eastAsia="Times New Roman" w:hAnsi="Times New Roman" w:cs="Times New Roman"/>
          <w:i/>
          <w:sz w:val="28"/>
          <w:szCs w:val="28"/>
        </w:rPr>
        <w:lastRenderedPageBreak/>
        <w:t>бунт.</w:t>
      </w:r>
      <w:r w:rsidRPr="0094732D">
        <w:rPr>
          <w:rFonts w:ascii="Times New Roman" w:eastAsia="Times New Roman" w:hAnsi="Times New Roman" w:cs="Times New Roman"/>
          <w:sz w:val="28"/>
          <w:szCs w:val="28"/>
        </w:rPr>
        <w:t xml:space="preserve"> Восстание под предводительством Е.И. Пугачева (1773–1775 гг.). </w:t>
      </w:r>
    </w:p>
    <w:p w:rsidR="003B529D" w:rsidRPr="0094732D" w:rsidRDefault="003B529D" w:rsidP="003B529D">
      <w:pPr>
        <w:ind w:firstLine="567"/>
        <w:jc w:val="both"/>
        <w:rPr>
          <w:rFonts w:ascii="Times New Roman" w:hAnsi="Times New Roman" w:cs="Times New Roman"/>
          <w:sz w:val="28"/>
          <w:szCs w:val="28"/>
        </w:rPr>
      </w:pPr>
      <w:r w:rsidRPr="0094732D">
        <w:rPr>
          <w:rFonts w:ascii="Times New Roman" w:hAnsi="Times New Roman" w:cs="Times New Roman"/>
          <w:sz w:val="28"/>
          <w:szCs w:val="28"/>
        </w:rPr>
        <w:t>Развитие общественной мысли.</w:t>
      </w:r>
    </w:p>
    <w:p w:rsidR="003B529D" w:rsidRPr="0094732D" w:rsidRDefault="003B529D" w:rsidP="003B529D">
      <w:pPr>
        <w:ind w:firstLine="567"/>
        <w:jc w:val="both"/>
        <w:rPr>
          <w:rFonts w:ascii="Times New Roman" w:hAnsi="Times New Roman" w:cs="Times New Roman"/>
          <w:sz w:val="28"/>
          <w:szCs w:val="28"/>
        </w:rPr>
      </w:pPr>
      <w:r w:rsidRPr="0094732D">
        <w:rPr>
          <w:rFonts w:ascii="Times New Roman" w:hAnsi="Times New Roman" w:cs="Times New Roman"/>
          <w:sz w:val="28"/>
          <w:szCs w:val="28"/>
        </w:rPr>
        <w:t>Внешняя политика России второй половины XVIII в. Борьба России за выход к Черному морю. Войны с Османской империей. Присоединение Крыма и Северного Причерноморья к Российской империи (1783 г.). Создание Черноморского флота. Взятие Измаила русскими войсками под командованием А.В. Суворова. Георгиевский трактат. Участие России в разделах Речи Посполитой. Отношения с Англией. Декларация о вооруженном нейтралитете. Борьба с революционной Францией.</w:t>
      </w:r>
    </w:p>
    <w:p w:rsidR="003B529D" w:rsidRPr="0094732D" w:rsidRDefault="003B529D" w:rsidP="003B529D">
      <w:pPr>
        <w:ind w:firstLine="567"/>
        <w:jc w:val="both"/>
        <w:rPr>
          <w:rFonts w:ascii="Times New Roman" w:hAnsi="Times New Roman" w:cs="Times New Roman"/>
          <w:sz w:val="28"/>
          <w:szCs w:val="28"/>
        </w:rPr>
      </w:pPr>
      <w:r w:rsidRPr="0094732D">
        <w:rPr>
          <w:rFonts w:ascii="Times New Roman" w:hAnsi="Times New Roman" w:cs="Times New Roman"/>
          <w:sz w:val="28"/>
          <w:szCs w:val="28"/>
        </w:rPr>
        <w:t>Культурное пространство Российской империи в XVIII в.: публицистика и литература, первые журналы, развитие науки, географические экспедиции, достижения в технике, развитие образования, архитектура, изобразительное искусство, театр, быт и нравы.</w:t>
      </w:r>
    </w:p>
    <w:p w:rsidR="003B529D" w:rsidRPr="0094732D" w:rsidRDefault="003B529D" w:rsidP="003B529D">
      <w:pPr>
        <w:ind w:firstLine="567"/>
        <w:jc w:val="both"/>
        <w:rPr>
          <w:rFonts w:ascii="Times New Roman" w:hAnsi="Times New Roman" w:cs="Times New Roman"/>
          <w:b/>
          <w:sz w:val="28"/>
          <w:szCs w:val="28"/>
        </w:rPr>
      </w:pPr>
      <w:r w:rsidRPr="0094732D">
        <w:rPr>
          <w:rFonts w:ascii="Times New Roman" w:hAnsi="Times New Roman" w:cs="Times New Roman"/>
          <w:b/>
          <w:sz w:val="28"/>
          <w:szCs w:val="28"/>
        </w:rPr>
        <w:t>Россия при Павле I</w:t>
      </w:r>
    </w:p>
    <w:p w:rsidR="003B529D" w:rsidRPr="0094732D" w:rsidRDefault="003B529D" w:rsidP="003B529D">
      <w:pPr>
        <w:ind w:firstLine="567"/>
        <w:jc w:val="both"/>
        <w:rPr>
          <w:rFonts w:ascii="Times New Roman" w:hAnsi="Times New Roman" w:cs="Times New Roman"/>
          <w:sz w:val="28"/>
          <w:szCs w:val="28"/>
        </w:rPr>
      </w:pPr>
      <w:r w:rsidRPr="0094732D">
        <w:rPr>
          <w:rFonts w:ascii="Times New Roman" w:hAnsi="Times New Roman" w:cs="Times New Roman"/>
          <w:sz w:val="28"/>
          <w:szCs w:val="28"/>
        </w:rPr>
        <w:t xml:space="preserve">Внутренняя политика Павла I. Изменение порядка престолонаследия. Социальная политика Павла I. Издание манифеста о трехдневной барщине. </w:t>
      </w:r>
    </w:p>
    <w:p w:rsidR="003B529D" w:rsidRPr="0094732D" w:rsidRDefault="003B529D" w:rsidP="003B529D">
      <w:pPr>
        <w:ind w:firstLine="567"/>
        <w:jc w:val="both"/>
        <w:rPr>
          <w:rFonts w:ascii="Times New Roman" w:hAnsi="Times New Roman" w:cs="Times New Roman"/>
          <w:sz w:val="28"/>
          <w:szCs w:val="28"/>
        </w:rPr>
      </w:pPr>
      <w:r w:rsidRPr="0094732D">
        <w:rPr>
          <w:rFonts w:ascii="Times New Roman" w:hAnsi="Times New Roman" w:cs="Times New Roman"/>
          <w:sz w:val="28"/>
          <w:szCs w:val="28"/>
        </w:rPr>
        <w:t xml:space="preserve">Внешняя политика Павла I. Участие России в антифранцузских коалициях. Итальянский и Швейцарский походы А.В. Суворова (1799 г.). Военно-морские экспедиции Ф.Ф. Ушакова. </w:t>
      </w:r>
    </w:p>
    <w:p w:rsidR="003B529D" w:rsidRPr="0094732D" w:rsidRDefault="003B529D" w:rsidP="003B529D">
      <w:pPr>
        <w:jc w:val="both"/>
        <w:rPr>
          <w:rFonts w:ascii="Times New Roman" w:hAnsi="Times New Roman" w:cs="Times New Roman"/>
          <w:b/>
          <w:sz w:val="28"/>
          <w:szCs w:val="28"/>
        </w:rPr>
      </w:pPr>
      <w:r w:rsidRPr="0094732D">
        <w:rPr>
          <w:rFonts w:ascii="Times New Roman" w:hAnsi="Times New Roman" w:cs="Times New Roman"/>
          <w:b/>
          <w:sz w:val="28"/>
          <w:szCs w:val="28"/>
        </w:rPr>
        <w:t>Всеобщая история (Новая история XVIII в.)</w:t>
      </w:r>
    </w:p>
    <w:p w:rsidR="003B529D" w:rsidRPr="0094732D" w:rsidRDefault="003B529D" w:rsidP="003B529D">
      <w:pPr>
        <w:ind w:firstLine="567"/>
        <w:jc w:val="both"/>
        <w:rPr>
          <w:rFonts w:ascii="Times New Roman" w:hAnsi="Times New Roman" w:cs="Times New Roman"/>
          <w:sz w:val="28"/>
          <w:szCs w:val="28"/>
        </w:rPr>
      </w:pPr>
      <w:r w:rsidRPr="0094732D">
        <w:rPr>
          <w:rFonts w:ascii="Times New Roman" w:hAnsi="Times New Roman" w:cs="Times New Roman"/>
          <w:sz w:val="28"/>
          <w:szCs w:val="28"/>
        </w:rPr>
        <w:t xml:space="preserve">Эпоха Просвещения. Изменения в культуре. </w:t>
      </w:r>
    </w:p>
    <w:p w:rsidR="003B529D" w:rsidRPr="0094732D" w:rsidRDefault="003B529D" w:rsidP="003B529D">
      <w:pPr>
        <w:ind w:firstLine="567"/>
        <w:jc w:val="both"/>
        <w:rPr>
          <w:rFonts w:ascii="Times New Roman" w:hAnsi="Times New Roman" w:cs="Times New Roman"/>
          <w:sz w:val="28"/>
          <w:szCs w:val="28"/>
        </w:rPr>
      </w:pPr>
      <w:r w:rsidRPr="0094732D">
        <w:rPr>
          <w:rFonts w:ascii="Times New Roman" w:hAnsi="Times New Roman" w:cs="Times New Roman"/>
          <w:sz w:val="28"/>
          <w:szCs w:val="28"/>
        </w:rPr>
        <w:t>Социально-экономическое развитие Англии. Промышленный переворот. Развитие парламентской монархии в Англии в XVIII в. Возникновение промышленной буржуазии и промышленного пролетариата.</w:t>
      </w:r>
    </w:p>
    <w:p w:rsidR="003B529D" w:rsidRPr="0094732D" w:rsidRDefault="003B529D" w:rsidP="003B529D">
      <w:pPr>
        <w:ind w:firstLine="567"/>
        <w:jc w:val="both"/>
        <w:rPr>
          <w:rFonts w:ascii="Times New Roman" w:hAnsi="Times New Roman" w:cs="Times New Roman"/>
          <w:sz w:val="28"/>
          <w:szCs w:val="28"/>
        </w:rPr>
      </w:pPr>
      <w:r w:rsidRPr="0094732D">
        <w:rPr>
          <w:rFonts w:ascii="Times New Roman" w:hAnsi="Times New Roman" w:cs="Times New Roman"/>
          <w:sz w:val="28"/>
          <w:szCs w:val="28"/>
        </w:rPr>
        <w:t>Абсолютная монархия во Франции. Особенности положения третьего сословия. Причины и этапы Великой французской революции.</w:t>
      </w:r>
    </w:p>
    <w:p w:rsidR="003B529D" w:rsidRPr="0094732D" w:rsidRDefault="003B529D" w:rsidP="003B529D">
      <w:pPr>
        <w:ind w:firstLine="567"/>
        <w:jc w:val="both"/>
        <w:rPr>
          <w:rFonts w:ascii="Times New Roman" w:hAnsi="Times New Roman" w:cs="Times New Roman"/>
          <w:sz w:val="28"/>
          <w:szCs w:val="28"/>
        </w:rPr>
      </w:pPr>
      <w:r w:rsidRPr="0094732D">
        <w:rPr>
          <w:rFonts w:ascii="Times New Roman" w:hAnsi="Times New Roman" w:cs="Times New Roman"/>
          <w:sz w:val="28"/>
          <w:szCs w:val="28"/>
        </w:rPr>
        <w:t xml:space="preserve">Своеобразие Священной Римской империи германской нации и государств, входивших в ее состав. Создание королевства Пруссия. </w:t>
      </w:r>
    </w:p>
    <w:p w:rsidR="003B529D" w:rsidRPr="0094732D" w:rsidRDefault="003B529D" w:rsidP="003B529D">
      <w:pPr>
        <w:ind w:firstLine="567"/>
        <w:jc w:val="both"/>
        <w:rPr>
          <w:rFonts w:ascii="Times New Roman" w:hAnsi="Times New Roman" w:cs="Times New Roman"/>
          <w:sz w:val="28"/>
          <w:szCs w:val="28"/>
        </w:rPr>
      </w:pPr>
      <w:r w:rsidRPr="0094732D">
        <w:rPr>
          <w:rFonts w:ascii="Times New Roman" w:hAnsi="Times New Roman" w:cs="Times New Roman"/>
          <w:sz w:val="28"/>
          <w:szCs w:val="28"/>
        </w:rPr>
        <w:t xml:space="preserve">Национальное и политическое своеобразие монархии Габсбургов. </w:t>
      </w:r>
    </w:p>
    <w:p w:rsidR="003B529D" w:rsidRPr="0094732D" w:rsidRDefault="003B529D" w:rsidP="003B529D">
      <w:pPr>
        <w:ind w:firstLine="567"/>
        <w:jc w:val="both"/>
        <w:rPr>
          <w:rFonts w:ascii="Times New Roman" w:hAnsi="Times New Roman" w:cs="Times New Roman"/>
          <w:sz w:val="28"/>
          <w:szCs w:val="28"/>
        </w:rPr>
      </w:pPr>
      <w:r w:rsidRPr="0094732D">
        <w:rPr>
          <w:rFonts w:ascii="Times New Roman" w:hAnsi="Times New Roman" w:cs="Times New Roman"/>
          <w:sz w:val="28"/>
          <w:szCs w:val="28"/>
        </w:rPr>
        <w:t xml:space="preserve">Характерные черты международных отношений XVIII в. </w:t>
      </w:r>
    </w:p>
    <w:p w:rsidR="003B529D" w:rsidRPr="0094732D" w:rsidRDefault="003B529D" w:rsidP="003B529D">
      <w:pPr>
        <w:ind w:firstLine="567"/>
        <w:jc w:val="both"/>
        <w:rPr>
          <w:rFonts w:ascii="Times New Roman" w:hAnsi="Times New Roman" w:cs="Times New Roman"/>
          <w:sz w:val="28"/>
          <w:szCs w:val="28"/>
        </w:rPr>
      </w:pPr>
      <w:r w:rsidRPr="0094732D">
        <w:rPr>
          <w:rFonts w:ascii="Times New Roman" w:hAnsi="Times New Roman" w:cs="Times New Roman"/>
          <w:sz w:val="28"/>
          <w:szCs w:val="28"/>
        </w:rPr>
        <w:t xml:space="preserve">Конфликт британских колоний в Северной Америке с метрополией. Война за независимость США. </w:t>
      </w:r>
    </w:p>
    <w:p w:rsidR="003B529D" w:rsidRPr="0094732D" w:rsidRDefault="003B529D" w:rsidP="003B529D">
      <w:pPr>
        <w:ind w:firstLine="567"/>
        <w:jc w:val="both"/>
        <w:rPr>
          <w:rFonts w:ascii="Times New Roman" w:eastAsia="Times New Roman" w:hAnsi="Times New Roman" w:cs="Times New Roman"/>
          <w:sz w:val="28"/>
          <w:szCs w:val="28"/>
        </w:rPr>
      </w:pPr>
      <w:r w:rsidRPr="0094732D">
        <w:rPr>
          <w:rFonts w:ascii="Times New Roman" w:eastAsia="Times New Roman" w:hAnsi="Times New Roman" w:cs="Times New Roman"/>
          <w:sz w:val="28"/>
          <w:szCs w:val="28"/>
        </w:rPr>
        <w:t>Французская революция XVIII в.</w:t>
      </w:r>
    </w:p>
    <w:p w:rsidR="003B529D" w:rsidRPr="0094732D" w:rsidRDefault="003B529D" w:rsidP="003B529D">
      <w:pPr>
        <w:ind w:left="360"/>
        <w:jc w:val="both"/>
        <w:rPr>
          <w:rFonts w:ascii="Times New Roman" w:hAnsi="Times New Roman" w:cs="Times New Roman"/>
          <w:b/>
          <w:sz w:val="28"/>
          <w:szCs w:val="28"/>
        </w:rPr>
      </w:pPr>
      <w:r w:rsidRPr="0094732D">
        <w:rPr>
          <w:rFonts w:ascii="Times New Roman" w:hAnsi="Times New Roman" w:cs="Times New Roman"/>
          <w:b/>
          <w:sz w:val="28"/>
          <w:szCs w:val="28"/>
        </w:rPr>
        <w:t>Международные отношения в XVIII в.</w:t>
      </w:r>
    </w:p>
    <w:p w:rsidR="003B529D" w:rsidRPr="0094732D" w:rsidRDefault="003B529D" w:rsidP="003B529D">
      <w:pPr>
        <w:ind w:firstLine="567"/>
        <w:jc w:val="both"/>
        <w:rPr>
          <w:rFonts w:ascii="Times New Roman" w:hAnsi="Times New Roman" w:cs="Times New Roman"/>
          <w:sz w:val="28"/>
          <w:szCs w:val="28"/>
        </w:rPr>
      </w:pPr>
      <w:r w:rsidRPr="0094732D">
        <w:rPr>
          <w:rFonts w:ascii="Times New Roman" w:hAnsi="Times New Roman" w:cs="Times New Roman"/>
          <w:sz w:val="28"/>
          <w:szCs w:val="28"/>
        </w:rPr>
        <w:t xml:space="preserve">Влияние Французской революции на международные процессы. </w:t>
      </w:r>
    </w:p>
    <w:p w:rsidR="003B529D" w:rsidRPr="0094732D" w:rsidRDefault="003B529D" w:rsidP="003B529D">
      <w:pPr>
        <w:ind w:firstLine="567"/>
        <w:jc w:val="both"/>
        <w:rPr>
          <w:rFonts w:ascii="Times New Roman" w:hAnsi="Times New Roman" w:cs="Times New Roman"/>
          <w:sz w:val="28"/>
          <w:szCs w:val="28"/>
        </w:rPr>
      </w:pPr>
      <w:r w:rsidRPr="0094732D">
        <w:rPr>
          <w:rFonts w:ascii="Times New Roman" w:hAnsi="Times New Roman" w:cs="Times New Roman"/>
          <w:sz w:val="28"/>
          <w:szCs w:val="28"/>
        </w:rPr>
        <w:t>Реакция цивилизаций Востока на экспансию Запада: отторжение и изоляция, сопротивление и подчинение. Создание колониальных империй. Внутренняя и внешняя политика Османской империи, Индии, Китая, Японии.</w:t>
      </w:r>
    </w:p>
    <w:p w:rsidR="003B529D" w:rsidRPr="0094732D" w:rsidRDefault="003B529D" w:rsidP="00AD512A">
      <w:pPr>
        <w:widowControl/>
        <w:numPr>
          <w:ilvl w:val="0"/>
          <w:numId w:val="20"/>
        </w:numPr>
        <w:tabs>
          <w:tab w:val="left" w:pos="993"/>
        </w:tabs>
        <w:autoSpaceDE/>
        <w:autoSpaceDN/>
        <w:ind w:left="0" w:firstLine="709"/>
        <w:contextualSpacing/>
        <w:jc w:val="both"/>
        <w:rPr>
          <w:rFonts w:ascii="Times New Roman" w:hAnsi="Times New Roman" w:cs="Times New Roman"/>
          <w:sz w:val="28"/>
          <w:szCs w:val="28"/>
        </w:rPr>
      </w:pPr>
      <w:r w:rsidRPr="0094732D">
        <w:rPr>
          <w:rFonts w:ascii="Times New Roman" w:hAnsi="Times New Roman" w:cs="Times New Roman"/>
          <w:sz w:val="28"/>
          <w:szCs w:val="28"/>
        </w:rPr>
        <w:t>объяснять с опорой на справочный материал смысл изученных исторических понятий по истории России конца XVII–XVIII в. и Новой истории XVIII в., в том числе:</w:t>
      </w:r>
    </w:p>
    <w:p w:rsidR="003B529D" w:rsidRPr="0094732D" w:rsidRDefault="003B529D" w:rsidP="003B529D">
      <w:pPr>
        <w:tabs>
          <w:tab w:val="left" w:pos="993"/>
        </w:tabs>
        <w:ind w:left="360"/>
        <w:contextualSpacing/>
        <w:jc w:val="both"/>
        <w:rPr>
          <w:rFonts w:ascii="Times New Roman" w:hAnsi="Times New Roman" w:cs="Times New Roman"/>
          <w:sz w:val="28"/>
          <w:szCs w:val="28"/>
        </w:rPr>
      </w:pPr>
      <w:r w:rsidRPr="0094732D">
        <w:rPr>
          <w:rFonts w:ascii="Times New Roman" w:eastAsia="Times New Roman" w:hAnsi="Times New Roman" w:cs="Times New Roman"/>
          <w:b/>
          <w:sz w:val="28"/>
          <w:szCs w:val="28"/>
        </w:rPr>
        <w:t>Россия в эпоху преобразований Петра I:</w:t>
      </w:r>
      <w:r w:rsidRPr="0094732D">
        <w:rPr>
          <w:rFonts w:ascii="Times New Roman" w:eastAsia="Times New Roman" w:hAnsi="Times New Roman" w:cs="Times New Roman"/>
          <w:sz w:val="28"/>
          <w:szCs w:val="28"/>
        </w:rPr>
        <w:t xml:space="preserve"> </w:t>
      </w:r>
      <w:r w:rsidRPr="0094732D">
        <w:rPr>
          <w:rFonts w:ascii="Times New Roman" w:hAnsi="Times New Roman" w:cs="Times New Roman"/>
          <w:sz w:val="28"/>
          <w:szCs w:val="28"/>
        </w:rPr>
        <w:t xml:space="preserve">модернизация, меркантилизм, протекционизм, гвардия, империя, коллегии, губерния, крепостная мануфактура, рекрутские наборы, ревизия, обер-прокурор, фискал, прибыльщик, приписные и посессионные крестьяне, ассамблея, ратуша, магистрат, барокко, император, </w:t>
      </w:r>
      <w:r w:rsidRPr="0094732D">
        <w:rPr>
          <w:rFonts w:ascii="Times New Roman" w:hAnsi="Times New Roman" w:cs="Times New Roman"/>
          <w:sz w:val="28"/>
          <w:szCs w:val="28"/>
        </w:rPr>
        <w:lastRenderedPageBreak/>
        <w:t>Сенат, Синод, подушная подать;</w:t>
      </w:r>
    </w:p>
    <w:p w:rsidR="003B529D" w:rsidRPr="0094732D" w:rsidRDefault="003B529D" w:rsidP="003B529D">
      <w:pPr>
        <w:tabs>
          <w:tab w:val="left" w:pos="993"/>
        </w:tabs>
        <w:ind w:left="360"/>
        <w:contextualSpacing/>
        <w:jc w:val="both"/>
        <w:rPr>
          <w:rFonts w:ascii="Times New Roman" w:eastAsia="Times New Roman" w:hAnsi="Times New Roman" w:cs="Times New Roman"/>
          <w:sz w:val="28"/>
          <w:szCs w:val="28"/>
        </w:rPr>
      </w:pPr>
      <w:r w:rsidRPr="0094732D">
        <w:rPr>
          <w:rFonts w:ascii="Times New Roman" w:eastAsia="Times New Roman" w:hAnsi="Times New Roman" w:cs="Times New Roman"/>
          <w:b/>
          <w:sz w:val="28"/>
          <w:szCs w:val="28"/>
        </w:rPr>
        <w:t>Эпоха дворцовых переворотов:</w:t>
      </w:r>
      <w:r w:rsidRPr="0094732D">
        <w:rPr>
          <w:rFonts w:ascii="Times New Roman" w:eastAsia="Times New Roman" w:hAnsi="Times New Roman" w:cs="Times New Roman"/>
          <w:sz w:val="28"/>
          <w:szCs w:val="28"/>
        </w:rPr>
        <w:t xml:space="preserve"> «Кондиции». «Бироновщина», Кабинет министров, рококо, дворцовый переворот;</w:t>
      </w:r>
    </w:p>
    <w:p w:rsidR="003B529D" w:rsidRPr="0094732D" w:rsidRDefault="003B529D" w:rsidP="003B529D">
      <w:pPr>
        <w:tabs>
          <w:tab w:val="left" w:pos="993"/>
        </w:tabs>
        <w:ind w:left="360"/>
        <w:contextualSpacing/>
        <w:jc w:val="both"/>
        <w:rPr>
          <w:rFonts w:ascii="Times New Roman" w:hAnsi="Times New Roman" w:cs="Times New Roman"/>
          <w:sz w:val="28"/>
          <w:szCs w:val="28"/>
        </w:rPr>
      </w:pPr>
      <w:r w:rsidRPr="0094732D">
        <w:rPr>
          <w:rFonts w:ascii="Times New Roman" w:eastAsia="Times New Roman" w:hAnsi="Times New Roman" w:cs="Times New Roman"/>
          <w:b/>
          <w:sz w:val="28"/>
          <w:szCs w:val="28"/>
        </w:rPr>
        <w:t>Правление Екатерины II:</w:t>
      </w:r>
      <w:r w:rsidRPr="0094732D">
        <w:rPr>
          <w:rFonts w:ascii="Times New Roman" w:eastAsia="Times New Roman" w:hAnsi="Times New Roman" w:cs="Times New Roman"/>
          <w:sz w:val="28"/>
          <w:szCs w:val="28"/>
        </w:rPr>
        <w:t xml:space="preserve"> </w:t>
      </w:r>
      <w:r w:rsidRPr="0094732D">
        <w:rPr>
          <w:rFonts w:ascii="Times New Roman" w:hAnsi="Times New Roman" w:cs="Times New Roman"/>
          <w:sz w:val="28"/>
          <w:szCs w:val="28"/>
        </w:rPr>
        <w:t>барщинное и оброчное хозяйство, «просвещенный абсолютизм», жалованная грамота, секуляризация, гильдия, классицизм, сентиментализм;</w:t>
      </w:r>
    </w:p>
    <w:p w:rsidR="003B529D" w:rsidRPr="0094732D" w:rsidRDefault="003B529D" w:rsidP="003B529D">
      <w:pPr>
        <w:ind w:firstLine="567"/>
        <w:jc w:val="both"/>
        <w:rPr>
          <w:rFonts w:ascii="Times New Roman" w:hAnsi="Times New Roman" w:cs="Times New Roman"/>
          <w:sz w:val="28"/>
          <w:szCs w:val="28"/>
        </w:rPr>
      </w:pPr>
      <w:r w:rsidRPr="0094732D">
        <w:rPr>
          <w:rFonts w:ascii="Times New Roman" w:hAnsi="Times New Roman" w:cs="Times New Roman"/>
          <w:b/>
          <w:sz w:val="28"/>
          <w:szCs w:val="28"/>
        </w:rPr>
        <w:t>Новая история (история зарубежных стран XVIII вв</w:t>
      </w:r>
      <w:r w:rsidRPr="0094732D">
        <w:rPr>
          <w:rFonts w:ascii="Times New Roman" w:hAnsi="Times New Roman" w:cs="Times New Roman"/>
          <w:sz w:val="28"/>
          <w:szCs w:val="28"/>
        </w:rPr>
        <w:t>.): аграрная революция, эпоха Просвещения, теория естественных прав, теория разделения властей, «общественный договор», «народный суверенитет», промышленный переворот, конституция, монополия, жирондисты, якобинцы, термидорианцы;</w:t>
      </w:r>
    </w:p>
    <w:p w:rsidR="003B529D" w:rsidRPr="0094732D" w:rsidRDefault="003B529D" w:rsidP="00AD512A">
      <w:pPr>
        <w:widowControl/>
        <w:numPr>
          <w:ilvl w:val="0"/>
          <w:numId w:val="20"/>
        </w:numPr>
        <w:tabs>
          <w:tab w:val="left" w:pos="993"/>
        </w:tabs>
        <w:autoSpaceDE/>
        <w:autoSpaceDN/>
        <w:ind w:left="0" w:firstLine="709"/>
        <w:contextualSpacing/>
        <w:jc w:val="both"/>
        <w:rPr>
          <w:rFonts w:ascii="Times New Roman" w:hAnsi="Times New Roman" w:cs="Times New Roman"/>
          <w:sz w:val="28"/>
          <w:szCs w:val="28"/>
        </w:rPr>
      </w:pPr>
      <w:r w:rsidRPr="0094732D">
        <w:rPr>
          <w:rFonts w:ascii="Times New Roman" w:hAnsi="Times New Roman" w:cs="Times New Roman"/>
          <w:sz w:val="28"/>
          <w:szCs w:val="28"/>
        </w:rPr>
        <w:t>составлять план изучаемой темы с опорой на алгоритм учебных действий рассказывать по плану об исторических событиях, процессах, явлениях, деятелях истории России конца XVII–XVIII в. и Новой истории XVIII в., корректно используя информацию, представленную в исторических источниках различного типа, изученные понятия, в том числе описывать:</w:t>
      </w:r>
    </w:p>
    <w:p w:rsidR="003B529D" w:rsidRPr="0094732D" w:rsidRDefault="003B529D" w:rsidP="003B529D">
      <w:pPr>
        <w:ind w:firstLine="567"/>
        <w:jc w:val="both"/>
        <w:rPr>
          <w:rFonts w:ascii="Times New Roman" w:hAnsi="Times New Roman" w:cs="Times New Roman"/>
          <w:sz w:val="28"/>
          <w:szCs w:val="28"/>
        </w:rPr>
      </w:pPr>
      <w:r w:rsidRPr="0094732D">
        <w:rPr>
          <w:rFonts w:ascii="Times New Roman" w:hAnsi="Times New Roman" w:cs="Times New Roman"/>
          <w:sz w:val="28"/>
          <w:szCs w:val="28"/>
        </w:rPr>
        <w:t>роль сподвижников Петра I в процессе преобразований;</w:t>
      </w:r>
    </w:p>
    <w:p w:rsidR="003B529D" w:rsidRPr="0094732D" w:rsidRDefault="003B529D" w:rsidP="003B529D">
      <w:pPr>
        <w:ind w:firstLine="567"/>
        <w:jc w:val="both"/>
        <w:rPr>
          <w:rFonts w:ascii="Times New Roman" w:hAnsi="Times New Roman" w:cs="Times New Roman"/>
          <w:sz w:val="28"/>
          <w:szCs w:val="28"/>
        </w:rPr>
      </w:pPr>
      <w:r w:rsidRPr="0094732D">
        <w:rPr>
          <w:rFonts w:ascii="Times New Roman" w:hAnsi="Times New Roman" w:cs="Times New Roman"/>
          <w:sz w:val="28"/>
          <w:szCs w:val="28"/>
        </w:rPr>
        <w:t>систему управления страной, сложившуюся в результате преобразований Петра I;</w:t>
      </w:r>
    </w:p>
    <w:p w:rsidR="003B529D" w:rsidRPr="0094732D" w:rsidRDefault="003B529D" w:rsidP="003B529D">
      <w:pPr>
        <w:ind w:firstLine="567"/>
        <w:jc w:val="both"/>
        <w:rPr>
          <w:rFonts w:ascii="Times New Roman" w:hAnsi="Times New Roman" w:cs="Times New Roman"/>
          <w:sz w:val="28"/>
          <w:szCs w:val="28"/>
        </w:rPr>
      </w:pPr>
      <w:r w:rsidRPr="0094732D">
        <w:rPr>
          <w:rFonts w:ascii="Times New Roman" w:hAnsi="Times New Roman" w:cs="Times New Roman"/>
          <w:sz w:val="28"/>
          <w:szCs w:val="28"/>
        </w:rPr>
        <w:t xml:space="preserve">преобразования Петра I в области культуры: усиление влияния западноевропейской культуры на Россию, введение нового летоисчисления, гражданского шрифта, появление первой печатной газеты «Ведомости», развитие образования, открытие Кунсткамеры; </w:t>
      </w:r>
    </w:p>
    <w:p w:rsidR="003B529D" w:rsidRPr="0094732D" w:rsidRDefault="003B529D" w:rsidP="003B529D">
      <w:pPr>
        <w:ind w:firstLine="567"/>
        <w:jc w:val="both"/>
        <w:rPr>
          <w:rFonts w:ascii="Times New Roman" w:hAnsi="Times New Roman" w:cs="Times New Roman"/>
          <w:sz w:val="28"/>
          <w:szCs w:val="28"/>
        </w:rPr>
      </w:pPr>
      <w:r w:rsidRPr="0094732D">
        <w:rPr>
          <w:rFonts w:ascii="Times New Roman" w:hAnsi="Times New Roman" w:cs="Times New Roman"/>
          <w:sz w:val="28"/>
          <w:szCs w:val="28"/>
        </w:rPr>
        <w:t>социально-экономическое и политическое развитие эпохи дворцовых переворотов;</w:t>
      </w:r>
    </w:p>
    <w:p w:rsidR="003B529D" w:rsidRPr="0094732D" w:rsidRDefault="003B529D" w:rsidP="003B529D">
      <w:pPr>
        <w:ind w:firstLine="567"/>
        <w:jc w:val="both"/>
        <w:rPr>
          <w:rFonts w:ascii="Times New Roman" w:hAnsi="Times New Roman" w:cs="Times New Roman"/>
          <w:sz w:val="28"/>
          <w:szCs w:val="28"/>
        </w:rPr>
      </w:pPr>
      <w:r w:rsidRPr="0094732D">
        <w:rPr>
          <w:rFonts w:ascii="Times New Roman" w:hAnsi="Times New Roman" w:cs="Times New Roman"/>
          <w:sz w:val="28"/>
          <w:szCs w:val="28"/>
        </w:rPr>
        <w:t>положение сословий российского общества в период правления Екатерины II;</w:t>
      </w:r>
    </w:p>
    <w:p w:rsidR="003B529D" w:rsidRPr="0094732D" w:rsidRDefault="003B529D" w:rsidP="003B529D">
      <w:pPr>
        <w:ind w:firstLine="567"/>
        <w:jc w:val="both"/>
        <w:rPr>
          <w:rFonts w:ascii="Times New Roman" w:hAnsi="Times New Roman" w:cs="Times New Roman"/>
          <w:sz w:val="28"/>
          <w:szCs w:val="28"/>
        </w:rPr>
      </w:pPr>
      <w:r w:rsidRPr="0094732D">
        <w:rPr>
          <w:rFonts w:ascii="Times New Roman" w:hAnsi="Times New Roman" w:cs="Times New Roman"/>
          <w:sz w:val="28"/>
          <w:szCs w:val="28"/>
        </w:rPr>
        <w:t xml:space="preserve">культурное пространство Российской империи в XVIII в.: публицистику и литературу, первые журналы, развитие науки, географические экспедиции, достижения в технике, развитие образования, архитектуру, изобразительное искусство, театр; </w:t>
      </w:r>
    </w:p>
    <w:p w:rsidR="003B529D" w:rsidRPr="0094732D" w:rsidRDefault="003B529D" w:rsidP="003B529D">
      <w:pPr>
        <w:ind w:firstLine="567"/>
        <w:jc w:val="both"/>
        <w:rPr>
          <w:rFonts w:ascii="Times New Roman" w:hAnsi="Times New Roman" w:cs="Times New Roman"/>
          <w:sz w:val="28"/>
          <w:szCs w:val="28"/>
        </w:rPr>
      </w:pPr>
      <w:r w:rsidRPr="0094732D">
        <w:rPr>
          <w:rFonts w:ascii="Times New Roman" w:hAnsi="Times New Roman" w:cs="Times New Roman"/>
          <w:sz w:val="28"/>
          <w:szCs w:val="28"/>
        </w:rPr>
        <w:t>повседневную жизнь и быт правящей элиты и основной массы населения;</w:t>
      </w:r>
    </w:p>
    <w:p w:rsidR="003B529D" w:rsidRPr="0094732D" w:rsidRDefault="003B529D" w:rsidP="003B529D">
      <w:pPr>
        <w:ind w:firstLine="567"/>
        <w:jc w:val="both"/>
        <w:rPr>
          <w:rFonts w:ascii="Times New Roman" w:hAnsi="Times New Roman" w:cs="Times New Roman"/>
          <w:sz w:val="28"/>
          <w:szCs w:val="28"/>
        </w:rPr>
      </w:pPr>
      <w:r w:rsidRPr="0094732D">
        <w:rPr>
          <w:rFonts w:ascii="Times New Roman" w:hAnsi="Times New Roman" w:cs="Times New Roman"/>
          <w:sz w:val="28"/>
          <w:szCs w:val="28"/>
        </w:rPr>
        <w:t>развитие общественной мысли в России в XVIII в.;</w:t>
      </w:r>
    </w:p>
    <w:p w:rsidR="003B529D" w:rsidRPr="0094732D" w:rsidRDefault="003B529D" w:rsidP="003B529D">
      <w:pPr>
        <w:ind w:firstLine="567"/>
        <w:jc w:val="both"/>
        <w:rPr>
          <w:rFonts w:ascii="Times New Roman" w:hAnsi="Times New Roman" w:cs="Times New Roman"/>
          <w:sz w:val="28"/>
          <w:szCs w:val="28"/>
        </w:rPr>
      </w:pPr>
      <w:r w:rsidRPr="0094732D">
        <w:rPr>
          <w:rFonts w:ascii="Times New Roman" w:hAnsi="Times New Roman" w:cs="Times New Roman"/>
          <w:sz w:val="28"/>
          <w:szCs w:val="28"/>
        </w:rPr>
        <w:t>идеи эпохи Просвещения;</w:t>
      </w:r>
    </w:p>
    <w:p w:rsidR="003B529D" w:rsidRPr="0094732D" w:rsidRDefault="003B529D" w:rsidP="003B529D">
      <w:pPr>
        <w:ind w:firstLine="567"/>
        <w:jc w:val="both"/>
        <w:rPr>
          <w:rFonts w:ascii="Times New Roman" w:hAnsi="Times New Roman" w:cs="Times New Roman"/>
          <w:sz w:val="28"/>
          <w:szCs w:val="28"/>
        </w:rPr>
      </w:pPr>
      <w:r w:rsidRPr="0094732D">
        <w:rPr>
          <w:rFonts w:ascii="Times New Roman" w:hAnsi="Times New Roman" w:cs="Times New Roman"/>
          <w:sz w:val="28"/>
          <w:szCs w:val="28"/>
        </w:rPr>
        <w:t>культуру стран Европы эпохи Просвещения;</w:t>
      </w:r>
    </w:p>
    <w:p w:rsidR="003B529D" w:rsidRPr="0094732D" w:rsidRDefault="003B529D" w:rsidP="00AD512A">
      <w:pPr>
        <w:widowControl/>
        <w:numPr>
          <w:ilvl w:val="0"/>
          <w:numId w:val="20"/>
        </w:numPr>
        <w:tabs>
          <w:tab w:val="left" w:pos="993"/>
        </w:tabs>
        <w:autoSpaceDE/>
        <w:autoSpaceDN/>
        <w:ind w:left="0" w:firstLine="709"/>
        <w:contextualSpacing/>
        <w:jc w:val="both"/>
        <w:rPr>
          <w:rFonts w:ascii="Times New Roman" w:hAnsi="Times New Roman" w:cs="Times New Roman"/>
          <w:sz w:val="28"/>
          <w:szCs w:val="28"/>
        </w:rPr>
      </w:pPr>
      <w:r w:rsidRPr="0094732D">
        <w:rPr>
          <w:rFonts w:ascii="Times New Roman" w:hAnsi="Times New Roman" w:cs="Times New Roman"/>
          <w:sz w:val="28"/>
          <w:szCs w:val="28"/>
        </w:rPr>
        <w:t>читать и анализировать историческую карту/схему по истории России конца XVII–XVIII в. и Новой истории XVIII в. используя «ленту времени»; на основе анализа характеризовать социально-экономическое и политическое развитие изучаемого региона в указанный период, проводить сравнение после предварительного анализа социально-экономических и геополитических условий существования государств, народов, делать выводы о причинах, результатах и последствиях исторических событий (явлений, процессов);</w:t>
      </w:r>
    </w:p>
    <w:p w:rsidR="003B529D" w:rsidRPr="0094732D" w:rsidRDefault="003B529D" w:rsidP="00AD512A">
      <w:pPr>
        <w:widowControl/>
        <w:numPr>
          <w:ilvl w:val="0"/>
          <w:numId w:val="20"/>
        </w:numPr>
        <w:tabs>
          <w:tab w:val="left" w:pos="993"/>
        </w:tabs>
        <w:autoSpaceDE/>
        <w:autoSpaceDN/>
        <w:ind w:left="0" w:firstLine="709"/>
        <w:contextualSpacing/>
        <w:jc w:val="both"/>
        <w:rPr>
          <w:rFonts w:ascii="Times New Roman" w:hAnsi="Times New Roman" w:cs="Times New Roman"/>
          <w:sz w:val="28"/>
          <w:szCs w:val="28"/>
        </w:rPr>
      </w:pPr>
      <w:r w:rsidRPr="0094732D">
        <w:rPr>
          <w:rFonts w:ascii="Times New Roman" w:hAnsi="Times New Roman" w:cs="Times New Roman"/>
          <w:sz w:val="28"/>
          <w:szCs w:val="28"/>
        </w:rPr>
        <w:t xml:space="preserve">использовать карту родного края для анализа исторической информации и рассказа о событиях региональной истории; </w:t>
      </w:r>
    </w:p>
    <w:p w:rsidR="003B529D" w:rsidRPr="0094732D" w:rsidRDefault="003B529D" w:rsidP="00AD512A">
      <w:pPr>
        <w:widowControl/>
        <w:numPr>
          <w:ilvl w:val="0"/>
          <w:numId w:val="20"/>
        </w:numPr>
        <w:tabs>
          <w:tab w:val="left" w:pos="993"/>
        </w:tabs>
        <w:autoSpaceDE/>
        <w:autoSpaceDN/>
        <w:ind w:left="0" w:firstLine="709"/>
        <w:contextualSpacing/>
        <w:jc w:val="both"/>
        <w:rPr>
          <w:rFonts w:ascii="Times New Roman" w:hAnsi="Times New Roman" w:cs="Times New Roman"/>
          <w:sz w:val="28"/>
          <w:szCs w:val="28"/>
        </w:rPr>
      </w:pPr>
      <w:r w:rsidRPr="0094732D">
        <w:rPr>
          <w:rFonts w:ascii="Times New Roman" w:hAnsi="Times New Roman" w:cs="Times New Roman"/>
          <w:sz w:val="28"/>
          <w:szCs w:val="28"/>
        </w:rPr>
        <w:t>привлекать контекстную информацию из различных источников при работе с исторической картой по истории России конца XVII–XVIII в. и Новой истории XVIII в.;</w:t>
      </w:r>
    </w:p>
    <w:p w:rsidR="003B529D" w:rsidRPr="0094732D" w:rsidRDefault="003B529D" w:rsidP="00AD512A">
      <w:pPr>
        <w:widowControl/>
        <w:numPr>
          <w:ilvl w:val="0"/>
          <w:numId w:val="20"/>
        </w:numPr>
        <w:tabs>
          <w:tab w:val="left" w:pos="993"/>
        </w:tabs>
        <w:autoSpaceDE/>
        <w:autoSpaceDN/>
        <w:ind w:left="0" w:firstLine="709"/>
        <w:contextualSpacing/>
        <w:jc w:val="both"/>
        <w:rPr>
          <w:rFonts w:ascii="Times New Roman" w:hAnsi="Times New Roman" w:cs="Times New Roman"/>
          <w:sz w:val="28"/>
          <w:szCs w:val="28"/>
        </w:rPr>
      </w:pPr>
      <w:r w:rsidRPr="0094732D">
        <w:rPr>
          <w:rFonts w:ascii="Times New Roman" w:hAnsi="Times New Roman" w:cs="Times New Roman"/>
          <w:sz w:val="28"/>
          <w:szCs w:val="28"/>
        </w:rPr>
        <w:lastRenderedPageBreak/>
        <w:t>наносить на контурную карту различные объекты с опорой на атлас и другие источники информации; заполнять легенду карты/схемы;</w:t>
      </w:r>
    </w:p>
    <w:p w:rsidR="003B529D" w:rsidRPr="0094732D" w:rsidRDefault="003B529D" w:rsidP="00AD512A">
      <w:pPr>
        <w:widowControl/>
        <w:numPr>
          <w:ilvl w:val="0"/>
          <w:numId w:val="20"/>
        </w:numPr>
        <w:tabs>
          <w:tab w:val="left" w:pos="993"/>
        </w:tabs>
        <w:autoSpaceDE/>
        <w:autoSpaceDN/>
        <w:ind w:left="0" w:firstLine="709"/>
        <w:contextualSpacing/>
        <w:jc w:val="both"/>
        <w:rPr>
          <w:rFonts w:ascii="Times New Roman" w:hAnsi="Times New Roman" w:cs="Times New Roman"/>
          <w:sz w:val="28"/>
          <w:szCs w:val="28"/>
        </w:rPr>
      </w:pPr>
      <w:r w:rsidRPr="0094732D">
        <w:rPr>
          <w:rFonts w:ascii="Times New Roman" w:hAnsi="Times New Roman" w:cs="Times New Roman"/>
          <w:sz w:val="28"/>
          <w:szCs w:val="28"/>
        </w:rPr>
        <w:t>различать основные виды письменных источников по истории России конца XVII–XVIII в. и Новой истории XVIII в.;</w:t>
      </w:r>
    </w:p>
    <w:p w:rsidR="003B529D" w:rsidRPr="0094732D" w:rsidRDefault="003B529D" w:rsidP="00AD512A">
      <w:pPr>
        <w:widowControl/>
        <w:numPr>
          <w:ilvl w:val="0"/>
          <w:numId w:val="20"/>
        </w:numPr>
        <w:tabs>
          <w:tab w:val="left" w:pos="993"/>
        </w:tabs>
        <w:autoSpaceDE/>
        <w:autoSpaceDN/>
        <w:ind w:left="0" w:firstLine="709"/>
        <w:contextualSpacing/>
        <w:jc w:val="both"/>
        <w:rPr>
          <w:rFonts w:ascii="Times New Roman" w:hAnsi="Times New Roman" w:cs="Times New Roman"/>
          <w:sz w:val="28"/>
          <w:szCs w:val="28"/>
        </w:rPr>
      </w:pPr>
      <w:r w:rsidRPr="0094732D">
        <w:rPr>
          <w:rFonts w:ascii="Times New Roman" w:hAnsi="Times New Roman" w:cs="Times New Roman"/>
          <w:sz w:val="28"/>
          <w:szCs w:val="28"/>
        </w:rPr>
        <w:t>проводить атрибуцию письменного исторического источника по истории России конца XVII–XVIII в. и Новой истории XVIII в., анализировать представленную в нем информацию, позицию автора, участников событий, определять в тексте источника основную и второстепенную информацию с опорой на справочный материал;</w:t>
      </w:r>
    </w:p>
    <w:p w:rsidR="003B529D" w:rsidRPr="0094732D" w:rsidRDefault="003B529D" w:rsidP="00AD512A">
      <w:pPr>
        <w:widowControl/>
        <w:numPr>
          <w:ilvl w:val="0"/>
          <w:numId w:val="20"/>
        </w:numPr>
        <w:tabs>
          <w:tab w:val="left" w:pos="993"/>
        </w:tabs>
        <w:autoSpaceDE/>
        <w:autoSpaceDN/>
        <w:ind w:left="0" w:firstLine="709"/>
        <w:contextualSpacing/>
        <w:jc w:val="both"/>
        <w:rPr>
          <w:rFonts w:ascii="Times New Roman" w:hAnsi="Times New Roman" w:cs="Times New Roman"/>
          <w:sz w:val="28"/>
          <w:szCs w:val="28"/>
        </w:rPr>
      </w:pPr>
      <w:r w:rsidRPr="0094732D">
        <w:rPr>
          <w:rFonts w:ascii="Times New Roman" w:hAnsi="Times New Roman" w:cs="Times New Roman"/>
          <w:sz w:val="28"/>
          <w:szCs w:val="28"/>
        </w:rPr>
        <w:t>определять с опорой на алгоритм учебных действий смысловые связи отдельных положений письменного исторического источника истории России конца XVII–XVIII в. и Новой истории XVIII в., составлять на его основе план;</w:t>
      </w:r>
    </w:p>
    <w:p w:rsidR="003B529D" w:rsidRPr="0094732D" w:rsidRDefault="003B529D" w:rsidP="00AD512A">
      <w:pPr>
        <w:widowControl/>
        <w:numPr>
          <w:ilvl w:val="0"/>
          <w:numId w:val="20"/>
        </w:numPr>
        <w:tabs>
          <w:tab w:val="left" w:pos="993"/>
        </w:tabs>
        <w:autoSpaceDE/>
        <w:autoSpaceDN/>
        <w:ind w:left="0" w:firstLine="709"/>
        <w:contextualSpacing/>
        <w:jc w:val="both"/>
        <w:rPr>
          <w:rFonts w:ascii="Times New Roman" w:hAnsi="Times New Roman" w:cs="Times New Roman"/>
          <w:sz w:val="28"/>
          <w:szCs w:val="28"/>
        </w:rPr>
      </w:pPr>
      <w:r w:rsidRPr="0094732D">
        <w:rPr>
          <w:rFonts w:ascii="Times New Roman" w:hAnsi="Times New Roman" w:cs="Times New Roman"/>
          <w:sz w:val="28"/>
          <w:szCs w:val="28"/>
        </w:rPr>
        <w:t>использовать контекстную информацию для осмысления событий (процессов, явлений), представленных в письменном историческом источнике по истории России конца XVII–XVIII в. и Новой истории XVIII в.;</w:t>
      </w:r>
    </w:p>
    <w:p w:rsidR="003B529D" w:rsidRPr="0094732D" w:rsidRDefault="003B529D" w:rsidP="00AD512A">
      <w:pPr>
        <w:widowControl/>
        <w:numPr>
          <w:ilvl w:val="0"/>
          <w:numId w:val="20"/>
        </w:numPr>
        <w:tabs>
          <w:tab w:val="left" w:pos="993"/>
        </w:tabs>
        <w:autoSpaceDE/>
        <w:autoSpaceDN/>
        <w:ind w:left="0" w:firstLine="709"/>
        <w:contextualSpacing/>
        <w:jc w:val="both"/>
        <w:rPr>
          <w:rFonts w:ascii="Times New Roman" w:hAnsi="Times New Roman" w:cs="Times New Roman"/>
          <w:sz w:val="28"/>
          <w:szCs w:val="28"/>
        </w:rPr>
      </w:pPr>
      <w:r w:rsidRPr="0094732D">
        <w:rPr>
          <w:rFonts w:ascii="Times New Roman" w:hAnsi="Times New Roman" w:cs="Times New Roman"/>
          <w:sz w:val="28"/>
          <w:szCs w:val="28"/>
        </w:rPr>
        <w:t>осуществлять поиск дополнительной информации в справочной литературе, сети Интернет для решения различных учебных задач, понимать необходимость тщательного анализа исторической информации, найденной в литературе, сети Интернет, с точки зрения ее достоверности;</w:t>
      </w:r>
    </w:p>
    <w:p w:rsidR="003B529D" w:rsidRPr="0094732D" w:rsidRDefault="003B529D" w:rsidP="00AD512A">
      <w:pPr>
        <w:widowControl/>
        <w:numPr>
          <w:ilvl w:val="0"/>
          <w:numId w:val="20"/>
        </w:numPr>
        <w:tabs>
          <w:tab w:val="left" w:pos="993"/>
        </w:tabs>
        <w:autoSpaceDE/>
        <w:autoSpaceDN/>
        <w:ind w:left="0" w:firstLine="709"/>
        <w:contextualSpacing/>
        <w:jc w:val="both"/>
        <w:rPr>
          <w:rFonts w:ascii="Times New Roman" w:hAnsi="Times New Roman" w:cs="Times New Roman"/>
          <w:sz w:val="28"/>
          <w:szCs w:val="28"/>
        </w:rPr>
      </w:pPr>
      <w:r w:rsidRPr="0094732D">
        <w:rPr>
          <w:rFonts w:ascii="Times New Roman" w:hAnsi="Times New Roman" w:cs="Times New Roman"/>
          <w:sz w:val="28"/>
          <w:szCs w:val="28"/>
        </w:rPr>
        <w:t>проводить атрибуцию различных видов вещественных исторических источников по истории России конца XVII–XVIII в. и Новой истории XVIII в., составлять их описание с опорой на план, используя контекстную информацию, объяснять после предварительного анализа обстоятельства появления вещественного исторического источника;</w:t>
      </w:r>
    </w:p>
    <w:p w:rsidR="003B529D" w:rsidRPr="0094732D" w:rsidRDefault="003B529D" w:rsidP="00AD512A">
      <w:pPr>
        <w:widowControl/>
        <w:numPr>
          <w:ilvl w:val="0"/>
          <w:numId w:val="20"/>
        </w:numPr>
        <w:tabs>
          <w:tab w:val="left" w:pos="993"/>
        </w:tabs>
        <w:autoSpaceDE/>
        <w:autoSpaceDN/>
        <w:ind w:left="0" w:firstLine="709"/>
        <w:contextualSpacing/>
        <w:jc w:val="both"/>
        <w:rPr>
          <w:rFonts w:ascii="Times New Roman" w:hAnsi="Times New Roman" w:cs="Times New Roman"/>
          <w:sz w:val="28"/>
          <w:szCs w:val="28"/>
        </w:rPr>
      </w:pPr>
      <w:r w:rsidRPr="0094732D">
        <w:rPr>
          <w:rFonts w:ascii="Times New Roman" w:hAnsi="Times New Roman" w:cs="Times New Roman"/>
          <w:sz w:val="28"/>
          <w:szCs w:val="28"/>
        </w:rPr>
        <w:t xml:space="preserve">использовать условно-графическую, изобразительную наглядность и статистическую информацию при изучении событий (явлений, процессов), истории России конца XVII–XVIII в. и Новой истории XVIII в.; </w:t>
      </w:r>
    </w:p>
    <w:p w:rsidR="003B529D" w:rsidRPr="0094732D" w:rsidRDefault="003B529D" w:rsidP="00AD512A">
      <w:pPr>
        <w:widowControl/>
        <w:numPr>
          <w:ilvl w:val="0"/>
          <w:numId w:val="20"/>
        </w:numPr>
        <w:tabs>
          <w:tab w:val="left" w:pos="993"/>
        </w:tabs>
        <w:autoSpaceDE/>
        <w:autoSpaceDN/>
        <w:ind w:left="0" w:firstLine="709"/>
        <w:contextualSpacing/>
        <w:jc w:val="both"/>
        <w:rPr>
          <w:rFonts w:ascii="Times New Roman" w:hAnsi="Times New Roman" w:cs="Times New Roman"/>
          <w:sz w:val="28"/>
          <w:szCs w:val="28"/>
        </w:rPr>
      </w:pPr>
      <w:r w:rsidRPr="0094732D">
        <w:rPr>
          <w:rFonts w:ascii="Times New Roman" w:hAnsi="Times New Roman" w:cs="Times New Roman"/>
          <w:sz w:val="28"/>
          <w:szCs w:val="28"/>
        </w:rPr>
        <w:t>подбирать изобразительную наглядность, иллюстрирующую события (явления, процессы) истории России конца XVII–XVIII в. и Новой истории XVIII в., используя заданные источники информации;</w:t>
      </w:r>
    </w:p>
    <w:p w:rsidR="003B529D" w:rsidRPr="0094732D" w:rsidRDefault="003B529D" w:rsidP="00AD512A">
      <w:pPr>
        <w:widowControl/>
        <w:numPr>
          <w:ilvl w:val="0"/>
          <w:numId w:val="20"/>
        </w:numPr>
        <w:tabs>
          <w:tab w:val="left" w:pos="993"/>
        </w:tabs>
        <w:autoSpaceDE/>
        <w:autoSpaceDN/>
        <w:ind w:left="0" w:firstLine="709"/>
        <w:contextualSpacing/>
        <w:jc w:val="both"/>
        <w:rPr>
          <w:rFonts w:ascii="Times New Roman" w:hAnsi="Times New Roman" w:cs="Times New Roman"/>
          <w:sz w:val="28"/>
          <w:szCs w:val="28"/>
        </w:rPr>
      </w:pPr>
      <w:r w:rsidRPr="0094732D">
        <w:rPr>
          <w:rFonts w:ascii="Times New Roman" w:eastAsia="Times New Roman" w:hAnsi="Times New Roman" w:cs="Times New Roman"/>
          <w:sz w:val="28"/>
          <w:szCs w:val="28"/>
        </w:rPr>
        <w:t>группировать</w:t>
      </w:r>
      <w:r w:rsidRPr="0094732D">
        <w:rPr>
          <w:rFonts w:ascii="Times New Roman" w:hAnsi="Times New Roman" w:cs="Times New Roman"/>
          <w:sz w:val="28"/>
          <w:szCs w:val="28"/>
        </w:rPr>
        <w:t xml:space="preserve"> после предварительного анализа (систематизировать, обобщать) отдельные элементы знания по истории России конца XVII–XVIII в. и Новой истории XVIII в. по 2-3 признакам, составлять таблицы, схемы с опорой на алгоритм учебных действий;</w:t>
      </w:r>
    </w:p>
    <w:p w:rsidR="003B529D" w:rsidRPr="0094732D" w:rsidRDefault="003B529D" w:rsidP="00AD512A">
      <w:pPr>
        <w:widowControl/>
        <w:numPr>
          <w:ilvl w:val="0"/>
          <w:numId w:val="20"/>
        </w:numPr>
        <w:tabs>
          <w:tab w:val="left" w:pos="993"/>
        </w:tabs>
        <w:autoSpaceDE/>
        <w:autoSpaceDN/>
        <w:ind w:left="0" w:firstLine="709"/>
        <w:contextualSpacing/>
        <w:jc w:val="both"/>
        <w:rPr>
          <w:rFonts w:ascii="Times New Roman" w:hAnsi="Times New Roman" w:cs="Times New Roman"/>
          <w:sz w:val="28"/>
          <w:szCs w:val="28"/>
        </w:rPr>
      </w:pPr>
      <w:r w:rsidRPr="0094732D">
        <w:rPr>
          <w:rFonts w:ascii="Times New Roman" w:hAnsi="Times New Roman" w:cs="Times New Roman"/>
          <w:sz w:val="28"/>
          <w:szCs w:val="28"/>
        </w:rPr>
        <w:t>анализировать с опорой на алгоритм учебных действий историческую ситуацию на основе учебного текста по истории России конца XVII–XVIII в. и Новой истории XVIII в., делать выводы, отвечать на вопросы;</w:t>
      </w:r>
    </w:p>
    <w:p w:rsidR="003B529D" w:rsidRPr="0094732D" w:rsidRDefault="003B529D" w:rsidP="00AD512A">
      <w:pPr>
        <w:widowControl/>
        <w:numPr>
          <w:ilvl w:val="0"/>
          <w:numId w:val="20"/>
        </w:numPr>
        <w:tabs>
          <w:tab w:val="left" w:pos="993"/>
        </w:tabs>
        <w:autoSpaceDE/>
        <w:autoSpaceDN/>
        <w:ind w:left="0" w:firstLine="709"/>
        <w:contextualSpacing/>
        <w:jc w:val="both"/>
        <w:rPr>
          <w:rFonts w:ascii="Times New Roman" w:hAnsi="Times New Roman" w:cs="Times New Roman"/>
          <w:sz w:val="28"/>
          <w:szCs w:val="28"/>
        </w:rPr>
      </w:pPr>
      <w:r w:rsidRPr="0094732D">
        <w:rPr>
          <w:rFonts w:ascii="Times New Roman" w:hAnsi="Times New Roman" w:cs="Times New Roman"/>
          <w:sz w:val="28"/>
          <w:szCs w:val="28"/>
        </w:rPr>
        <w:t xml:space="preserve">отвечать на вопросы, предполагающие воспроизведение, уточнение, понимание, анализ, синтез освоенного учебного материала по истории России конца XVII–XVIII в. и Новой истории XVIII в.; </w:t>
      </w:r>
    </w:p>
    <w:p w:rsidR="003B529D" w:rsidRPr="0094732D" w:rsidRDefault="003B529D" w:rsidP="00AD512A">
      <w:pPr>
        <w:widowControl/>
        <w:numPr>
          <w:ilvl w:val="0"/>
          <w:numId w:val="20"/>
        </w:numPr>
        <w:tabs>
          <w:tab w:val="left" w:pos="993"/>
        </w:tabs>
        <w:autoSpaceDE/>
        <w:autoSpaceDN/>
        <w:ind w:left="0" w:firstLine="709"/>
        <w:contextualSpacing/>
        <w:jc w:val="both"/>
        <w:rPr>
          <w:rFonts w:ascii="Times New Roman" w:hAnsi="Times New Roman" w:cs="Times New Roman"/>
          <w:sz w:val="28"/>
          <w:szCs w:val="28"/>
        </w:rPr>
      </w:pPr>
      <w:r w:rsidRPr="0094732D">
        <w:rPr>
          <w:rFonts w:ascii="Times New Roman" w:hAnsi="Times New Roman" w:cs="Times New Roman"/>
          <w:sz w:val="28"/>
          <w:szCs w:val="28"/>
        </w:rPr>
        <w:t>составлять после предварительного анализа план изучаемой темы;</w:t>
      </w:r>
    </w:p>
    <w:p w:rsidR="003B529D" w:rsidRPr="0094732D" w:rsidRDefault="003B529D" w:rsidP="00AD512A">
      <w:pPr>
        <w:widowControl/>
        <w:numPr>
          <w:ilvl w:val="0"/>
          <w:numId w:val="20"/>
        </w:numPr>
        <w:tabs>
          <w:tab w:val="left" w:pos="993"/>
        </w:tabs>
        <w:autoSpaceDE/>
        <w:autoSpaceDN/>
        <w:ind w:left="0" w:firstLine="709"/>
        <w:contextualSpacing/>
        <w:jc w:val="both"/>
        <w:rPr>
          <w:rFonts w:ascii="Times New Roman" w:hAnsi="Times New Roman" w:cs="Times New Roman"/>
          <w:sz w:val="28"/>
          <w:szCs w:val="28"/>
        </w:rPr>
      </w:pPr>
      <w:r w:rsidRPr="0094732D">
        <w:rPr>
          <w:rFonts w:ascii="Times New Roman" w:hAnsi="Times New Roman" w:cs="Times New Roman"/>
          <w:sz w:val="28"/>
          <w:szCs w:val="28"/>
        </w:rPr>
        <w:t>выделять и обобщать после предварительного анализа существенные признаки исторических событий (явлений, процессов) истории России конца XVII–XVIII в. и Новой истории XVIII в.; выделять наиболее значимые события в рамках исторических процессов;</w:t>
      </w:r>
    </w:p>
    <w:p w:rsidR="003B529D" w:rsidRPr="0094732D" w:rsidRDefault="003B529D" w:rsidP="00AD512A">
      <w:pPr>
        <w:widowControl/>
        <w:numPr>
          <w:ilvl w:val="0"/>
          <w:numId w:val="20"/>
        </w:numPr>
        <w:tabs>
          <w:tab w:val="left" w:pos="993"/>
        </w:tabs>
        <w:autoSpaceDE/>
        <w:autoSpaceDN/>
        <w:ind w:left="0" w:firstLine="709"/>
        <w:contextualSpacing/>
        <w:jc w:val="both"/>
        <w:rPr>
          <w:rFonts w:ascii="Times New Roman" w:hAnsi="Times New Roman" w:cs="Times New Roman"/>
          <w:sz w:val="28"/>
          <w:szCs w:val="28"/>
        </w:rPr>
      </w:pPr>
      <w:r w:rsidRPr="0094732D">
        <w:rPr>
          <w:rFonts w:ascii="Times New Roman" w:hAnsi="Times New Roman" w:cs="Times New Roman"/>
          <w:sz w:val="28"/>
          <w:szCs w:val="28"/>
        </w:rPr>
        <w:lastRenderedPageBreak/>
        <w:t>определять с опорой на справочный материал и указывать причины, предпосылки, повод, последствия, значение исторических событий (явлений, процессов) на основе изученного материала по истории России конца XVII–XVIII в. и Новой истории XVIII в., излагать с опорой на план исторический материал, включающий причинно-следственные связи;</w:t>
      </w:r>
    </w:p>
    <w:p w:rsidR="003B529D" w:rsidRPr="0094732D" w:rsidRDefault="003B529D" w:rsidP="00AD512A">
      <w:pPr>
        <w:widowControl/>
        <w:numPr>
          <w:ilvl w:val="0"/>
          <w:numId w:val="20"/>
        </w:numPr>
        <w:tabs>
          <w:tab w:val="left" w:pos="993"/>
        </w:tabs>
        <w:autoSpaceDE/>
        <w:autoSpaceDN/>
        <w:ind w:left="0" w:firstLine="709"/>
        <w:contextualSpacing/>
        <w:jc w:val="both"/>
        <w:rPr>
          <w:rFonts w:ascii="Times New Roman" w:hAnsi="Times New Roman" w:cs="Times New Roman"/>
          <w:sz w:val="28"/>
          <w:szCs w:val="28"/>
        </w:rPr>
      </w:pPr>
      <w:r w:rsidRPr="0094732D">
        <w:rPr>
          <w:rFonts w:ascii="Times New Roman" w:hAnsi="Times New Roman" w:cs="Times New Roman"/>
          <w:sz w:val="28"/>
          <w:szCs w:val="28"/>
        </w:rPr>
        <w:t>сравнивать с опорой на алгоритм учебных действий изученные исторические события, явления, процессы в истории России конца XVII–XVIII в. и Новой истории XVIII в., взгляды исторических деятелей, по 2-3 критериям, результаты оформлять в виде таблицы; на основе сравнения делать вывод;</w:t>
      </w:r>
    </w:p>
    <w:p w:rsidR="003B529D" w:rsidRPr="0094732D" w:rsidRDefault="003B529D" w:rsidP="00AD512A">
      <w:pPr>
        <w:widowControl/>
        <w:numPr>
          <w:ilvl w:val="0"/>
          <w:numId w:val="20"/>
        </w:numPr>
        <w:tabs>
          <w:tab w:val="left" w:pos="993"/>
        </w:tabs>
        <w:autoSpaceDE/>
        <w:autoSpaceDN/>
        <w:ind w:left="0" w:firstLine="709"/>
        <w:contextualSpacing/>
        <w:jc w:val="both"/>
        <w:rPr>
          <w:rFonts w:ascii="Times New Roman" w:hAnsi="Times New Roman" w:cs="Times New Roman"/>
          <w:sz w:val="28"/>
          <w:szCs w:val="28"/>
        </w:rPr>
      </w:pPr>
      <w:r w:rsidRPr="0094732D">
        <w:rPr>
          <w:rFonts w:ascii="Times New Roman" w:hAnsi="Times New Roman" w:cs="Times New Roman"/>
          <w:sz w:val="28"/>
          <w:szCs w:val="28"/>
        </w:rPr>
        <w:t>определять и объяснять с опорой на фактический материал свое отношение к наиболее значительным событиям истории России конца XVII–XVIII в. и Новой истории XVIII в., достижениям и историческим личностям;</w:t>
      </w:r>
    </w:p>
    <w:p w:rsidR="003B529D" w:rsidRPr="0094732D" w:rsidRDefault="003B529D" w:rsidP="00AD512A">
      <w:pPr>
        <w:widowControl/>
        <w:numPr>
          <w:ilvl w:val="0"/>
          <w:numId w:val="20"/>
        </w:numPr>
        <w:tabs>
          <w:tab w:val="left" w:pos="993"/>
        </w:tabs>
        <w:autoSpaceDE/>
        <w:autoSpaceDN/>
        <w:ind w:left="0" w:firstLine="709"/>
        <w:contextualSpacing/>
        <w:jc w:val="both"/>
        <w:rPr>
          <w:rFonts w:ascii="Times New Roman" w:hAnsi="Times New Roman" w:cs="Times New Roman"/>
          <w:sz w:val="28"/>
          <w:szCs w:val="28"/>
        </w:rPr>
      </w:pPr>
      <w:r w:rsidRPr="0094732D">
        <w:rPr>
          <w:rFonts w:ascii="Times New Roman" w:hAnsi="Times New Roman" w:cs="Times New Roman"/>
          <w:sz w:val="28"/>
          <w:szCs w:val="28"/>
        </w:rPr>
        <w:t>отбирать с опорой на алгоритм учебных действий факты, которые могут быть использованы для подтверждения/опровержения заданной точки зрения, объяснять после предварительного анализа, как определенные факты могут быть использованы для подтверждения/опровержения какой-либо оценки исторических событий;</w:t>
      </w:r>
    </w:p>
    <w:p w:rsidR="003B529D" w:rsidRPr="0094732D" w:rsidRDefault="003B529D" w:rsidP="00AD512A">
      <w:pPr>
        <w:widowControl/>
        <w:numPr>
          <w:ilvl w:val="0"/>
          <w:numId w:val="20"/>
        </w:numPr>
        <w:tabs>
          <w:tab w:val="left" w:pos="993"/>
        </w:tabs>
        <w:autoSpaceDE/>
        <w:autoSpaceDN/>
        <w:ind w:left="0" w:firstLine="709"/>
        <w:contextualSpacing/>
        <w:jc w:val="both"/>
        <w:rPr>
          <w:rFonts w:ascii="Times New Roman" w:hAnsi="Times New Roman" w:cs="Times New Roman"/>
          <w:sz w:val="28"/>
          <w:szCs w:val="28"/>
        </w:rPr>
      </w:pPr>
      <w:r w:rsidRPr="0094732D">
        <w:rPr>
          <w:rFonts w:ascii="Times New Roman" w:hAnsi="Times New Roman" w:cs="Times New Roman"/>
          <w:sz w:val="28"/>
          <w:szCs w:val="28"/>
        </w:rPr>
        <w:t>использовать материал по истории родного края для изучения особенностей исторического развития своего региона.</w:t>
      </w:r>
    </w:p>
    <w:p w:rsidR="003B529D" w:rsidRPr="0094732D" w:rsidRDefault="003B529D" w:rsidP="003B529D">
      <w:pPr>
        <w:ind w:firstLine="567"/>
        <w:jc w:val="both"/>
        <w:rPr>
          <w:rFonts w:ascii="Times New Roman" w:hAnsi="Times New Roman" w:cs="Times New Roman"/>
          <w:sz w:val="28"/>
          <w:szCs w:val="28"/>
        </w:rPr>
      </w:pPr>
    </w:p>
    <w:p w:rsidR="003B529D" w:rsidRPr="0094732D" w:rsidRDefault="003B529D" w:rsidP="003B529D">
      <w:pPr>
        <w:suppressAutoHyphens/>
        <w:adjustRightInd w:val="0"/>
        <w:jc w:val="both"/>
        <w:textAlignment w:val="center"/>
        <w:rPr>
          <w:rFonts w:ascii="Times New Roman" w:eastAsiaTheme="majorEastAsia" w:hAnsi="Times New Roman" w:cs="Times New Roman"/>
          <w:b/>
          <w:bCs/>
          <w:sz w:val="28"/>
          <w:szCs w:val="28"/>
        </w:rPr>
      </w:pPr>
      <w:bookmarkStart w:id="34" w:name="_Toc96177180"/>
      <w:r w:rsidRPr="0094732D">
        <w:rPr>
          <w:rFonts w:ascii="Times New Roman" w:eastAsiaTheme="majorEastAsia" w:hAnsi="Times New Roman" w:cs="Times New Roman"/>
          <w:b/>
          <w:bCs/>
          <w:sz w:val="28"/>
          <w:szCs w:val="28"/>
        </w:rPr>
        <w:t>9 КЛАСС</w:t>
      </w:r>
      <w:bookmarkEnd w:id="34"/>
    </w:p>
    <w:p w:rsidR="003B529D" w:rsidRPr="0094732D" w:rsidRDefault="003B529D" w:rsidP="00AD512A">
      <w:pPr>
        <w:widowControl/>
        <w:numPr>
          <w:ilvl w:val="0"/>
          <w:numId w:val="20"/>
        </w:numPr>
        <w:tabs>
          <w:tab w:val="left" w:pos="993"/>
        </w:tabs>
        <w:autoSpaceDE/>
        <w:autoSpaceDN/>
        <w:ind w:left="0" w:firstLine="709"/>
        <w:contextualSpacing/>
        <w:jc w:val="both"/>
        <w:rPr>
          <w:rFonts w:ascii="Times New Roman" w:hAnsi="Times New Roman" w:cs="Times New Roman"/>
          <w:sz w:val="28"/>
          <w:szCs w:val="28"/>
        </w:rPr>
      </w:pPr>
      <w:r w:rsidRPr="0094732D">
        <w:rPr>
          <w:rFonts w:ascii="Times New Roman" w:hAnsi="Times New Roman" w:cs="Times New Roman"/>
          <w:sz w:val="28"/>
          <w:szCs w:val="28"/>
        </w:rPr>
        <w:t xml:space="preserve">определять длительность исторических процессов, последовательность событий, явлений, процессов истории России XIX – начала XX в. и Новой истории XIX – начала XX в., соотносить их с историческими периодами, синхронизировать события (явления, процессы) истории разных стран и народов, определять современников исторических событий (явлений, процессов): </w:t>
      </w:r>
    </w:p>
    <w:p w:rsidR="003B529D" w:rsidRPr="0094732D" w:rsidRDefault="003B529D" w:rsidP="003B529D">
      <w:pPr>
        <w:ind w:left="360"/>
        <w:jc w:val="both"/>
        <w:rPr>
          <w:rFonts w:ascii="Times New Roman" w:hAnsi="Times New Roman" w:cs="Times New Roman"/>
          <w:b/>
          <w:sz w:val="28"/>
          <w:szCs w:val="28"/>
        </w:rPr>
      </w:pPr>
      <w:r w:rsidRPr="0094732D">
        <w:rPr>
          <w:rFonts w:ascii="Times New Roman" w:hAnsi="Times New Roman" w:cs="Times New Roman"/>
          <w:b/>
          <w:sz w:val="28"/>
          <w:szCs w:val="28"/>
        </w:rPr>
        <w:t>История России</w:t>
      </w:r>
    </w:p>
    <w:p w:rsidR="003B529D" w:rsidRPr="0094732D" w:rsidRDefault="003B529D" w:rsidP="003B529D">
      <w:pPr>
        <w:ind w:firstLine="567"/>
        <w:jc w:val="both"/>
        <w:rPr>
          <w:rFonts w:ascii="Times New Roman" w:hAnsi="Times New Roman" w:cs="Times New Roman"/>
          <w:b/>
          <w:sz w:val="28"/>
          <w:szCs w:val="28"/>
        </w:rPr>
      </w:pPr>
      <w:r w:rsidRPr="0094732D">
        <w:rPr>
          <w:rFonts w:ascii="Times New Roman" w:hAnsi="Times New Roman" w:cs="Times New Roman"/>
          <w:b/>
          <w:sz w:val="28"/>
          <w:szCs w:val="28"/>
        </w:rPr>
        <w:t>Россия в эпоху правления Александра I</w:t>
      </w:r>
    </w:p>
    <w:p w:rsidR="003B529D" w:rsidRPr="0094732D" w:rsidRDefault="003B529D" w:rsidP="003B529D">
      <w:pPr>
        <w:ind w:firstLine="567"/>
        <w:jc w:val="both"/>
        <w:rPr>
          <w:rFonts w:ascii="Times New Roman" w:hAnsi="Times New Roman" w:cs="Times New Roman"/>
          <w:sz w:val="28"/>
          <w:szCs w:val="28"/>
        </w:rPr>
      </w:pPr>
      <w:r w:rsidRPr="0094732D">
        <w:rPr>
          <w:rFonts w:ascii="Times New Roman" w:hAnsi="Times New Roman" w:cs="Times New Roman"/>
          <w:sz w:val="28"/>
          <w:szCs w:val="28"/>
        </w:rPr>
        <w:t>Политический строй, сословная структура российского общества в начале XIX в. Переворот 11 марта 1801 г. Внутренняя политика в 1801–1811 гг. Негласный комитет. Издание указа о «вольных хлебопашцах». Реформа народного просвещения. Учреждение в России министерств. Разработка М.М. Сперанским реформы государственного управления. Учреждение Государственного совета.</w:t>
      </w:r>
    </w:p>
    <w:p w:rsidR="003B529D" w:rsidRPr="0094732D" w:rsidRDefault="003B529D" w:rsidP="003B529D">
      <w:pPr>
        <w:ind w:firstLine="567"/>
        <w:jc w:val="both"/>
        <w:rPr>
          <w:rFonts w:ascii="Times New Roman" w:eastAsia="Times New Roman" w:hAnsi="Times New Roman" w:cs="Times New Roman"/>
          <w:i/>
          <w:sz w:val="28"/>
          <w:szCs w:val="28"/>
        </w:rPr>
      </w:pPr>
      <w:r w:rsidRPr="0094732D">
        <w:rPr>
          <w:rFonts w:ascii="Times New Roman" w:eastAsia="Times New Roman" w:hAnsi="Times New Roman" w:cs="Times New Roman"/>
          <w:sz w:val="28"/>
          <w:szCs w:val="28"/>
        </w:rPr>
        <w:t>Положение России в мире на рубеже XVIII–XIX вв. Внешняя политика России. Войны России с Турцией и Ираном. Расширение российского присутствия на Кавказе. Заключение Тильзитского мира (1807 г.). Присоединение к России Финляндии.</w:t>
      </w:r>
    </w:p>
    <w:p w:rsidR="003B529D" w:rsidRPr="0094732D" w:rsidRDefault="003B529D" w:rsidP="003B529D">
      <w:pPr>
        <w:ind w:firstLine="567"/>
        <w:jc w:val="both"/>
        <w:rPr>
          <w:rFonts w:ascii="Times New Roman" w:hAnsi="Times New Roman" w:cs="Times New Roman"/>
          <w:sz w:val="28"/>
          <w:szCs w:val="28"/>
        </w:rPr>
      </w:pPr>
      <w:r w:rsidRPr="0094732D">
        <w:rPr>
          <w:rFonts w:ascii="Times New Roman" w:hAnsi="Times New Roman" w:cs="Times New Roman"/>
          <w:sz w:val="28"/>
          <w:szCs w:val="28"/>
        </w:rPr>
        <w:t>Отечественная война 1812 г. Бородинская битва (1812 г.). М.И. Кутузов. Заграничный поход русской армии. Венский конгресс (1815 г.) и его решения. Священный союз. Венская система и усиление роли России в международных делах.</w:t>
      </w:r>
    </w:p>
    <w:p w:rsidR="003B529D" w:rsidRPr="0094732D" w:rsidRDefault="003B529D" w:rsidP="003B529D">
      <w:pPr>
        <w:ind w:firstLine="567"/>
        <w:jc w:val="both"/>
        <w:rPr>
          <w:rFonts w:ascii="Times New Roman" w:hAnsi="Times New Roman" w:cs="Times New Roman"/>
          <w:sz w:val="28"/>
          <w:szCs w:val="28"/>
        </w:rPr>
      </w:pPr>
      <w:r w:rsidRPr="0094732D">
        <w:rPr>
          <w:rFonts w:ascii="Times New Roman" w:hAnsi="Times New Roman" w:cs="Times New Roman"/>
          <w:sz w:val="28"/>
          <w:szCs w:val="28"/>
        </w:rPr>
        <w:t xml:space="preserve">Дарование конституции Царству Польскому. Усиление политической реакции в начале 1820-х гг. </w:t>
      </w:r>
    </w:p>
    <w:p w:rsidR="003B529D" w:rsidRPr="0094732D" w:rsidRDefault="003B529D" w:rsidP="003B529D">
      <w:pPr>
        <w:ind w:firstLine="567"/>
        <w:jc w:val="both"/>
        <w:rPr>
          <w:rFonts w:ascii="Times New Roman" w:eastAsia="Times New Roman" w:hAnsi="Times New Roman" w:cs="Times New Roman"/>
          <w:sz w:val="28"/>
          <w:szCs w:val="28"/>
        </w:rPr>
      </w:pPr>
      <w:r w:rsidRPr="0094732D">
        <w:rPr>
          <w:rFonts w:ascii="Times New Roman" w:eastAsia="Times New Roman" w:hAnsi="Times New Roman" w:cs="Times New Roman"/>
          <w:sz w:val="28"/>
          <w:szCs w:val="28"/>
        </w:rPr>
        <w:t>Движение декабристов. Восстание 14 декабря 1825 г. Восстание Черниговского полка на Украине.</w:t>
      </w:r>
    </w:p>
    <w:p w:rsidR="003B529D" w:rsidRPr="0094732D" w:rsidRDefault="003B529D" w:rsidP="003B529D">
      <w:pPr>
        <w:ind w:firstLine="567"/>
        <w:jc w:val="both"/>
        <w:rPr>
          <w:rFonts w:ascii="Times New Roman" w:hAnsi="Times New Roman" w:cs="Times New Roman"/>
          <w:b/>
          <w:sz w:val="28"/>
          <w:szCs w:val="28"/>
        </w:rPr>
      </w:pPr>
      <w:r w:rsidRPr="0094732D">
        <w:rPr>
          <w:rFonts w:ascii="Times New Roman" w:hAnsi="Times New Roman" w:cs="Times New Roman"/>
          <w:b/>
          <w:sz w:val="28"/>
          <w:szCs w:val="28"/>
        </w:rPr>
        <w:t>Правление Николая I</w:t>
      </w:r>
    </w:p>
    <w:p w:rsidR="003B529D" w:rsidRPr="0094732D" w:rsidRDefault="003B529D" w:rsidP="003B529D">
      <w:pPr>
        <w:ind w:firstLine="567"/>
        <w:jc w:val="both"/>
        <w:rPr>
          <w:rFonts w:ascii="Times New Roman" w:hAnsi="Times New Roman" w:cs="Times New Roman"/>
          <w:sz w:val="28"/>
          <w:szCs w:val="28"/>
        </w:rPr>
      </w:pPr>
      <w:r w:rsidRPr="0094732D">
        <w:rPr>
          <w:rFonts w:ascii="Times New Roman" w:hAnsi="Times New Roman" w:cs="Times New Roman"/>
          <w:sz w:val="28"/>
          <w:szCs w:val="28"/>
        </w:rPr>
        <w:lastRenderedPageBreak/>
        <w:t xml:space="preserve">Следствие и суд по делу декабристов. Создание III отделения Собственной Его Императорского Величества канцелярии. Создание Свода законов Российской империи. Укрепление роли государственного аппарата. </w:t>
      </w:r>
    </w:p>
    <w:p w:rsidR="003B529D" w:rsidRPr="0094732D" w:rsidRDefault="003B529D" w:rsidP="003B529D">
      <w:pPr>
        <w:ind w:firstLine="567"/>
        <w:jc w:val="both"/>
        <w:rPr>
          <w:rFonts w:ascii="Times New Roman" w:hAnsi="Times New Roman" w:cs="Times New Roman"/>
          <w:sz w:val="28"/>
          <w:szCs w:val="28"/>
        </w:rPr>
      </w:pPr>
      <w:r w:rsidRPr="0094732D">
        <w:rPr>
          <w:rFonts w:ascii="Times New Roman" w:hAnsi="Times New Roman" w:cs="Times New Roman"/>
          <w:sz w:val="28"/>
          <w:szCs w:val="28"/>
        </w:rPr>
        <w:t xml:space="preserve">Официальная идеология: «православие, самодержавие, народность». Ужесточение цензуры. Деятельность министерства народного просвещения. Русская православная церковь и государство. </w:t>
      </w:r>
    </w:p>
    <w:p w:rsidR="003B529D" w:rsidRPr="0094732D" w:rsidRDefault="003B529D" w:rsidP="003B529D">
      <w:pPr>
        <w:ind w:firstLine="567"/>
        <w:jc w:val="both"/>
        <w:rPr>
          <w:rFonts w:ascii="Times New Roman" w:hAnsi="Times New Roman" w:cs="Times New Roman"/>
          <w:sz w:val="28"/>
          <w:szCs w:val="28"/>
        </w:rPr>
      </w:pPr>
      <w:r w:rsidRPr="0094732D">
        <w:rPr>
          <w:rFonts w:ascii="Times New Roman" w:hAnsi="Times New Roman" w:cs="Times New Roman"/>
          <w:sz w:val="28"/>
          <w:szCs w:val="28"/>
        </w:rPr>
        <w:t xml:space="preserve">Рост городов. Начало промышленного переворота и его особенности в России. Строительство первых железных дорог. Финансовая реформа Е.Ф. Канкрина. Стабилизация финансовой системы. Улучшение положения государственных крестьян. </w:t>
      </w:r>
    </w:p>
    <w:p w:rsidR="003B529D" w:rsidRPr="0094732D" w:rsidRDefault="003B529D" w:rsidP="003B529D">
      <w:pPr>
        <w:ind w:firstLine="567"/>
        <w:jc w:val="both"/>
        <w:rPr>
          <w:rFonts w:ascii="Times New Roman" w:hAnsi="Times New Roman" w:cs="Times New Roman"/>
          <w:sz w:val="28"/>
          <w:szCs w:val="28"/>
        </w:rPr>
      </w:pPr>
      <w:r w:rsidRPr="0094732D">
        <w:rPr>
          <w:rFonts w:ascii="Times New Roman" w:hAnsi="Times New Roman" w:cs="Times New Roman"/>
          <w:sz w:val="28"/>
          <w:szCs w:val="28"/>
        </w:rPr>
        <w:t>Общественная жизнь в 1830–1850-е гг.: официальная идеология, славянофилы и западники, складывание теории русского социализма.</w:t>
      </w:r>
    </w:p>
    <w:p w:rsidR="003B529D" w:rsidRPr="0094732D" w:rsidRDefault="003B529D" w:rsidP="003B529D">
      <w:pPr>
        <w:ind w:firstLine="567"/>
        <w:jc w:val="both"/>
        <w:rPr>
          <w:rFonts w:ascii="Times New Roman" w:hAnsi="Times New Roman" w:cs="Times New Roman"/>
          <w:sz w:val="28"/>
          <w:szCs w:val="28"/>
        </w:rPr>
      </w:pPr>
      <w:r w:rsidRPr="0094732D">
        <w:rPr>
          <w:rFonts w:ascii="Times New Roman" w:hAnsi="Times New Roman" w:cs="Times New Roman"/>
          <w:sz w:val="28"/>
          <w:szCs w:val="28"/>
        </w:rPr>
        <w:t xml:space="preserve">Народы России. Кавказская война. </w:t>
      </w:r>
    </w:p>
    <w:p w:rsidR="003B529D" w:rsidRPr="0094732D" w:rsidRDefault="003B529D" w:rsidP="003B529D">
      <w:pPr>
        <w:ind w:firstLine="567"/>
        <w:jc w:val="both"/>
        <w:rPr>
          <w:rFonts w:ascii="Times New Roman" w:hAnsi="Times New Roman" w:cs="Times New Roman"/>
          <w:sz w:val="28"/>
          <w:szCs w:val="28"/>
        </w:rPr>
      </w:pPr>
      <w:r w:rsidRPr="0094732D">
        <w:rPr>
          <w:rFonts w:ascii="Times New Roman" w:hAnsi="Times New Roman" w:cs="Times New Roman"/>
          <w:sz w:val="28"/>
          <w:szCs w:val="28"/>
        </w:rPr>
        <w:t>Внешняя политика России. Войны России с Турцией и Ираном. Россия и европейские революции 1848–1849 гг. Восточный вопрос во внешней политике России. Крымская война (1853–1856 гг.). Заключение Парижского мира (1856 г.).</w:t>
      </w:r>
    </w:p>
    <w:p w:rsidR="003B529D" w:rsidRPr="0094732D" w:rsidRDefault="003B529D" w:rsidP="003B529D">
      <w:pPr>
        <w:ind w:firstLine="567"/>
        <w:jc w:val="both"/>
        <w:rPr>
          <w:rFonts w:ascii="Times New Roman" w:hAnsi="Times New Roman" w:cs="Times New Roman"/>
          <w:b/>
          <w:sz w:val="28"/>
          <w:szCs w:val="28"/>
        </w:rPr>
      </w:pPr>
      <w:r w:rsidRPr="0094732D">
        <w:rPr>
          <w:rFonts w:ascii="Times New Roman" w:hAnsi="Times New Roman" w:cs="Times New Roman"/>
          <w:b/>
          <w:sz w:val="28"/>
          <w:szCs w:val="28"/>
        </w:rPr>
        <w:t>Россия в правление Александра II</w:t>
      </w:r>
    </w:p>
    <w:p w:rsidR="003B529D" w:rsidRPr="0094732D" w:rsidRDefault="003B529D" w:rsidP="003B529D">
      <w:pPr>
        <w:ind w:firstLine="567"/>
        <w:jc w:val="both"/>
        <w:rPr>
          <w:rFonts w:ascii="Times New Roman" w:hAnsi="Times New Roman" w:cs="Times New Roman"/>
          <w:sz w:val="28"/>
          <w:szCs w:val="28"/>
        </w:rPr>
      </w:pPr>
      <w:r w:rsidRPr="0094732D">
        <w:rPr>
          <w:rFonts w:ascii="Times New Roman" w:hAnsi="Times New Roman" w:cs="Times New Roman"/>
          <w:sz w:val="28"/>
          <w:szCs w:val="28"/>
        </w:rPr>
        <w:t>Начало правления Александра II. Подготовка Крестьянской реформы. Крестьянская реформа 1861 г. и ее последствия. Земская и городская реформы. Судебная реформа (1864 г.). Военные реформы. Введение всеобщей (всесословной) воинской повинности (1874 г.). Реформы в области просвещения. «Конституция» М.Т. Лорис-Меликова.</w:t>
      </w:r>
    </w:p>
    <w:p w:rsidR="003B529D" w:rsidRPr="0094732D" w:rsidRDefault="003B529D" w:rsidP="003B529D">
      <w:pPr>
        <w:ind w:firstLine="567"/>
        <w:jc w:val="both"/>
        <w:rPr>
          <w:rFonts w:ascii="Times New Roman" w:hAnsi="Times New Roman" w:cs="Times New Roman"/>
          <w:sz w:val="28"/>
          <w:szCs w:val="28"/>
        </w:rPr>
      </w:pPr>
      <w:r w:rsidRPr="0094732D">
        <w:rPr>
          <w:rFonts w:ascii="Times New Roman" w:hAnsi="Times New Roman" w:cs="Times New Roman"/>
          <w:sz w:val="28"/>
          <w:szCs w:val="28"/>
        </w:rPr>
        <w:t>Национальная и религиозная политика. Общественное движение. Особенности российского либерализма середины 1850-х – начала 1860-х гг. Консерваторы. Основные направления в революционном народничестве. Убийство Александра II (1881 г.).</w:t>
      </w:r>
    </w:p>
    <w:p w:rsidR="003B529D" w:rsidRPr="0094732D" w:rsidRDefault="003B529D" w:rsidP="003B529D">
      <w:pPr>
        <w:ind w:firstLine="567"/>
        <w:jc w:val="both"/>
        <w:rPr>
          <w:rFonts w:ascii="Times New Roman" w:hAnsi="Times New Roman" w:cs="Times New Roman"/>
          <w:sz w:val="28"/>
          <w:szCs w:val="28"/>
        </w:rPr>
      </w:pPr>
      <w:r w:rsidRPr="0094732D">
        <w:rPr>
          <w:rFonts w:ascii="Times New Roman" w:hAnsi="Times New Roman" w:cs="Times New Roman"/>
          <w:sz w:val="28"/>
          <w:szCs w:val="28"/>
        </w:rPr>
        <w:t>Основные направления внешней политики России в 1860–1870-х гг. Европейская политика России. Политика России в Средней Азии. Дальневосточная политика. Продажа Аляски. Русско-турецкая война 1877–1878 гг.</w:t>
      </w:r>
    </w:p>
    <w:p w:rsidR="003B529D" w:rsidRPr="0094732D" w:rsidRDefault="003B529D" w:rsidP="003B529D">
      <w:pPr>
        <w:ind w:firstLine="567"/>
        <w:jc w:val="both"/>
        <w:rPr>
          <w:rFonts w:ascii="Times New Roman" w:hAnsi="Times New Roman" w:cs="Times New Roman"/>
          <w:b/>
          <w:sz w:val="28"/>
          <w:szCs w:val="28"/>
        </w:rPr>
      </w:pPr>
      <w:r w:rsidRPr="0094732D">
        <w:rPr>
          <w:rFonts w:ascii="Times New Roman" w:hAnsi="Times New Roman" w:cs="Times New Roman"/>
          <w:b/>
          <w:sz w:val="28"/>
          <w:szCs w:val="28"/>
        </w:rPr>
        <w:t xml:space="preserve">России в правление Александра III </w:t>
      </w:r>
    </w:p>
    <w:p w:rsidR="003B529D" w:rsidRPr="0094732D" w:rsidRDefault="003B529D" w:rsidP="003B529D">
      <w:pPr>
        <w:ind w:firstLine="567"/>
        <w:jc w:val="both"/>
        <w:rPr>
          <w:rFonts w:ascii="Times New Roman" w:hAnsi="Times New Roman" w:cs="Times New Roman"/>
          <w:sz w:val="28"/>
          <w:szCs w:val="28"/>
        </w:rPr>
      </w:pPr>
      <w:r w:rsidRPr="0094732D">
        <w:rPr>
          <w:rFonts w:ascii="Times New Roman" w:hAnsi="Times New Roman" w:cs="Times New Roman"/>
          <w:sz w:val="28"/>
          <w:szCs w:val="28"/>
        </w:rPr>
        <w:t>Социально-экономическое развитие страны в конце XIX – начале XX в. Культура России в XIX в.</w:t>
      </w:r>
    </w:p>
    <w:p w:rsidR="003B529D" w:rsidRPr="0094732D" w:rsidRDefault="003B529D" w:rsidP="003B529D">
      <w:pPr>
        <w:ind w:firstLine="567"/>
        <w:jc w:val="both"/>
        <w:rPr>
          <w:rFonts w:ascii="Times New Roman" w:hAnsi="Times New Roman" w:cs="Times New Roman"/>
          <w:sz w:val="28"/>
          <w:szCs w:val="28"/>
        </w:rPr>
      </w:pPr>
      <w:r w:rsidRPr="0094732D">
        <w:rPr>
          <w:rFonts w:ascii="Times New Roman" w:hAnsi="Times New Roman" w:cs="Times New Roman"/>
          <w:sz w:val="28"/>
          <w:szCs w:val="28"/>
        </w:rPr>
        <w:t xml:space="preserve">Внутренняя политика Александра III. Реформы и «контрреформы». Начало рабочего законодательства. Политика в области просвещения и печати. Ограничение местного самоуправления. Национальная и религиозная политика Александра III. </w:t>
      </w:r>
    </w:p>
    <w:p w:rsidR="003B529D" w:rsidRPr="0094732D" w:rsidRDefault="003B529D" w:rsidP="003B529D">
      <w:pPr>
        <w:ind w:firstLine="567"/>
        <w:jc w:val="both"/>
        <w:rPr>
          <w:rFonts w:ascii="Times New Roman" w:hAnsi="Times New Roman" w:cs="Times New Roman"/>
          <w:sz w:val="28"/>
          <w:szCs w:val="28"/>
        </w:rPr>
      </w:pPr>
      <w:r w:rsidRPr="0094732D">
        <w:rPr>
          <w:rFonts w:ascii="Times New Roman" w:hAnsi="Times New Roman" w:cs="Times New Roman"/>
          <w:sz w:val="28"/>
          <w:szCs w:val="28"/>
        </w:rPr>
        <w:t>Экономическое развитие страны в 1880–1890-е гг.: реорганизация финансово-кредитной системы; завершение промышленного переворота, его последствия. Разложение сословий и формирование новых социальных страт.</w:t>
      </w:r>
    </w:p>
    <w:p w:rsidR="003B529D" w:rsidRPr="0094732D" w:rsidRDefault="003B529D" w:rsidP="003B529D">
      <w:pPr>
        <w:ind w:firstLine="567"/>
        <w:jc w:val="both"/>
        <w:rPr>
          <w:rFonts w:ascii="Times New Roman" w:hAnsi="Times New Roman" w:cs="Times New Roman"/>
          <w:sz w:val="28"/>
          <w:szCs w:val="28"/>
        </w:rPr>
      </w:pPr>
      <w:r w:rsidRPr="0094732D">
        <w:rPr>
          <w:rFonts w:ascii="Times New Roman" w:hAnsi="Times New Roman" w:cs="Times New Roman"/>
          <w:sz w:val="28"/>
          <w:szCs w:val="28"/>
        </w:rPr>
        <w:t xml:space="preserve">Промышленный подъем на рубеже XIX–XX вв. </w:t>
      </w:r>
    </w:p>
    <w:p w:rsidR="003B529D" w:rsidRPr="0094732D" w:rsidRDefault="003B529D" w:rsidP="003B529D">
      <w:pPr>
        <w:ind w:firstLine="567"/>
        <w:jc w:val="both"/>
        <w:rPr>
          <w:rFonts w:ascii="Times New Roman" w:hAnsi="Times New Roman" w:cs="Times New Roman"/>
          <w:sz w:val="28"/>
          <w:szCs w:val="28"/>
        </w:rPr>
      </w:pPr>
      <w:r w:rsidRPr="0094732D">
        <w:rPr>
          <w:rFonts w:ascii="Times New Roman" w:hAnsi="Times New Roman" w:cs="Times New Roman"/>
          <w:sz w:val="28"/>
          <w:szCs w:val="28"/>
        </w:rPr>
        <w:t>Внешняя политика Александра III. Россия в военно-политических блоках. Сближение России и Франции. Азиатская политика России.</w:t>
      </w:r>
    </w:p>
    <w:p w:rsidR="003B529D" w:rsidRPr="0094732D" w:rsidRDefault="003B529D" w:rsidP="003B529D">
      <w:pPr>
        <w:ind w:firstLine="567"/>
        <w:jc w:val="both"/>
        <w:rPr>
          <w:rFonts w:ascii="Times New Roman" w:hAnsi="Times New Roman" w:cs="Times New Roman"/>
          <w:sz w:val="28"/>
          <w:szCs w:val="28"/>
        </w:rPr>
      </w:pPr>
      <w:r w:rsidRPr="0094732D">
        <w:rPr>
          <w:rFonts w:ascii="Times New Roman" w:hAnsi="Times New Roman" w:cs="Times New Roman"/>
          <w:sz w:val="28"/>
          <w:szCs w:val="28"/>
        </w:rPr>
        <w:t xml:space="preserve">Общественное движение в 1880–1890-х гг. </w:t>
      </w:r>
    </w:p>
    <w:p w:rsidR="003B529D" w:rsidRPr="0094732D" w:rsidRDefault="003B529D" w:rsidP="003B529D">
      <w:pPr>
        <w:ind w:firstLine="567"/>
        <w:jc w:val="both"/>
        <w:rPr>
          <w:rFonts w:ascii="Times New Roman" w:hAnsi="Times New Roman" w:cs="Times New Roman"/>
          <w:sz w:val="28"/>
          <w:szCs w:val="28"/>
        </w:rPr>
      </w:pPr>
      <w:r w:rsidRPr="0094732D">
        <w:rPr>
          <w:rFonts w:ascii="Times New Roman" w:hAnsi="Times New Roman" w:cs="Times New Roman"/>
          <w:sz w:val="28"/>
          <w:szCs w:val="28"/>
        </w:rPr>
        <w:t xml:space="preserve">Развитие образования в России в XIX в. Учреждение Царскосельского лицея (1811 г.). Научные открытия. Открытие периодического закона химических элементов Д.И. Менделеевым. Развитие военно-полевой хирургии. Географические </w:t>
      </w:r>
      <w:r w:rsidRPr="0094732D">
        <w:rPr>
          <w:rFonts w:ascii="Times New Roman" w:hAnsi="Times New Roman" w:cs="Times New Roman"/>
          <w:sz w:val="28"/>
          <w:szCs w:val="28"/>
        </w:rPr>
        <w:lastRenderedPageBreak/>
        <w:t>открытия и путешествия.</w:t>
      </w:r>
    </w:p>
    <w:p w:rsidR="003B529D" w:rsidRPr="0094732D" w:rsidRDefault="003B529D" w:rsidP="003B529D">
      <w:pPr>
        <w:ind w:firstLine="567"/>
        <w:jc w:val="both"/>
        <w:rPr>
          <w:rFonts w:ascii="Times New Roman" w:eastAsia="Times New Roman" w:hAnsi="Times New Roman" w:cs="Times New Roman"/>
          <w:sz w:val="28"/>
          <w:szCs w:val="28"/>
        </w:rPr>
      </w:pPr>
      <w:r w:rsidRPr="0094732D">
        <w:rPr>
          <w:rFonts w:ascii="Times New Roman" w:eastAsia="Times New Roman" w:hAnsi="Times New Roman" w:cs="Times New Roman"/>
          <w:sz w:val="28"/>
          <w:szCs w:val="28"/>
        </w:rPr>
        <w:t xml:space="preserve">Особенности и основные стили в художественной культуре. Литература. Театр. Музыкальное искусство. </w:t>
      </w:r>
      <w:r w:rsidRPr="0094732D">
        <w:rPr>
          <w:rFonts w:ascii="Times New Roman" w:eastAsia="Times New Roman" w:hAnsi="Times New Roman" w:cs="Times New Roman"/>
          <w:i/>
          <w:sz w:val="28"/>
          <w:szCs w:val="28"/>
        </w:rPr>
        <w:t>«Могучая кучка».</w:t>
      </w:r>
      <w:r w:rsidRPr="0094732D">
        <w:rPr>
          <w:rFonts w:ascii="Times New Roman" w:eastAsia="Times New Roman" w:hAnsi="Times New Roman" w:cs="Times New Roman"/>
          <w:sz w:val="28"/>
          <w:szCs w:val="28"/>
        </w:rPr>
        <w:t xml:space="preserve"> Живопись. </w:t>
      </w:r>
      <w:r w:rsidRPr="0094732D">
        <w:rPr>
          <w:rFonts w:ascii="Times New Roman" w:eastAsia="Times New Roman" w:hAnsi="Times New Roman" w:cs="Times New Roman"/>
          <w:i/>
          <w:sz w:val="28"/>
          <w:szCs w:val="28"/>
        </w:rPr>
        <w:t>Возникновение «Товарищества передвижных художественных выставок».</w:t>
      </w:r>
      <w:r w:rsidRPr="0094732D">
        <w:rPr>
          <w:rFonts w:ascii="Times New Roman" w:eastAsia="Times New Roman" w:hAnsi="Times New Roman" w:cs="Times New Roman"/>
          <w:sz w:val="28"/>
          <w:szCs w:val="28"/>
        </w:rPr>
        <w:t xml:space="preserve"> Архитектура. Скульптура.</w:t>
      </w:r>
    </w:p>
    <w:p w:rsidR="003B529D" w:rsidRPr="0094732D" w:rsidRDefault="003B529D" w:rsidP="003B529D">
      <w:pPr>
        <w:ind w:firstLine="567"/>
        <w:jc w:val="both"/>
        <w:rPr>
          <w:rFonts w:ascii="Times New Roman" w:hAnsi="Times New Roman" w:cs="Times New Roman"/>
          <w:b/>
          <w:sz w:val="28"/>
          <w:szCs w:val="28"/>
        </w:rPr>
      </w:pPr>
      <w:r w:rsidRPr="0094732D">
        <w:rPr>
          <w:rFonts w:ascii="Times New Roman" w:hAnsi="Times New Roman" w:cs="Times New Roman"/>
          <w:b/>
          <w:sz w:val="28"/>
          <w:szCs w:val="28"/>
        </w:rPr>
        <w:t>Кризис империи в начале ХХ в.</w:t>
      </w:r>
    </w:p>
    <w:p w:rsidR="003B529D" w:rsidRPr="0094732D" w:rsidRDefault="003B529D" w:rsidP="003B529D">
      <w:pPr>
        <w:ind w:firstLine="567"/>
        <w:jc w:val="both"/>
        <w:rPr>
          <w:rFonts w:ascii="Times New Roman" w:hAnsi="Times New Roman" w:cs="Times New Roman"/>
          <w:b/>
          <w:sz w:val="28"/>
          <w:szCs w:val="28"/>
        </w:rPr>
      </w:pPr>
      <w:r w:rsidRPr="0094732D">
        <w:rPr>
          <w:rFonts w:ascii="Times New Roman" w:hAnsi="Times New Roman" w:cs="Times New Roman"/>
          <w:b/>
          <w:sz w:val="28"/>
          <w:szCs w:val="28"/>
        </w:rPr>
        <w:t xml:space="preserve">Николай II </w:t>
      </w:r>
    </w:p>
    <w:p w:rsidR="003B529D" w:rsidRPr="0094732D" w:rsidRDefault="003B529D" w:rsidP="003B529D">
      <w:pPr>
        <w:ind w:firstLine="567"/>
        <w:jc w:val="both"/>
        <w:rPr>
          <w:rFonts w:ascii="Times New Roman" w:eastAsia="Times New Roman" w:hAnsi="Times New Roman" w:cs="Times New Roman"/>
          <w:sz w:val="28"/>
          <w:szCs w:val="28"/>
        </w:rPr>
      </w:pPr>
      <w:r w:rsidRPr="0094732D">
        <w:rPr>
          <w:rFonts w:ascii="Times New Roman" w:eastAsia="Times New Roman" w:hAnsi="Times New Roman" w:cs="Times New Roman"/>
          <w:sz w:val="28"/>
          <w:szCs w:val="28"/>
        </w:rPr>
        <w:t>Общественно-политические движения и политические партии в начале XX в. Российская социал-демократия. II съезд РСДРП. Антиправительственное движение в 1901–1904 гг. «Зубатовский социализм». Первая российская революция 1905–1907 гг. Издание Манифеста 17 октября 1905 г. Зарождение российского парламентаризма. Формирование многопартийной системы.</w:t>
      </w:r>
    </w:p>
    <w:p w:rsidR="003B529D" w:rsidRPr="0094732D" w:rsidRDefault="003B529D" w:rsidP="003B529D">
      <w:pPr>
        <w:ind w:firstLine="567"/>
        <w:jc w:val="both"/>
        <w:rPr>
          <w:rFonts w:ascii="Times New Roman" w:eastAsia="Times New Roman" w:hAnsi="Times New Roman" w:cs="Times New Roman"/>
          <w:sz w:val="28"/>
          <w:szCs w:val="28"/>
        </w:rPr>
      </w:pPr>
      <w:r w:rsidRPr="0094732D">
        <w:rPr>
          <w:rFonts w:ascii="Times New Roman" w:eastAsia="Times New Roman" w:hAnsi="Times New Roman" w:cs="Times New Roman"/>
          <w:sz w:val="28"/>
          <w:szCs w:val="28"/>
        </w:rPr>
        <w:t xml:space="preserve">Деятельность I Государственной думы. </w:t>
      </w:r>
    </w:p>
    <w:p w:rsidR="003B529D" w:rsidRPr="0094732D" w:rsidRDefault="003B529D" w:rsidP="003B529D">
      <w:pPr>
        <w:ind w:firstLine="567"/>
        <w:jc w:val="both"/>
        <w:rPr>
          <w:rFonts w:ascii="Times New Roman" w:eastAsia="Times New Roman" w:hAnsi="Times New Roman" w:cs="Times New Roman"/>
          <w:sz w:val="28"/>
          <w:szCs w:val="28"/>
        </w:rPr>
      </w:pPr>
      <w:r w:rsidRPr="0094732D">
        <w:rPr>
          <w:rFonts w:ascii="Times New Roman" w:eastAsia="Times New Roman" w:hAnsi="Times New Roman" w:cs="Times New Roman"/>
          <w:sz w:val="28"/>
          <w:szCs w:val="28"/>
        </w:rPr>
        <w:t>Программа системных реформ П.А. Столыпина: масштаб и результаты. Издание указа, разрешавшего крестьянам выделять свое хозяйство из общины вместе с землей (1906 г.).</w:t>
      </w:r>
    </w:p>
    <w:p w:rsidR="003B529D" w:rsidRPr="0094732D" w:rsidRDefault="003B529D" w:rsidP="003B529D">
      <w:pPr>
        <w:ind w:firstLine="567"/>
        <w:jc w:val="both"/>
        <w:rPr>
          <w:rFonts w:ascii="Times New Roman" w:eastAsia="Times New Roman" w:hAnsi="Times New Roman" w:cs="Times New Roman"/>
          <w:sz w:val="28"/>
          <w:szCs w:val="28"/>
        </w:rPr>
      </w:pPr>
      <w:r w:rsidRPr="0094732D">
        <w:rPr>
          <w:rFonts w:ascii="Times New Roman" w:eastAsia="Times New Roman" w:hAnsi="Times New Roman" w:cs="Times New Roman"/>
          <w:sz w:val="28"/>
          <w:szCs w:val="28"/>
        </w:rPr>
        <w:t>Деятельность II Государственной думы. Третьеиюньский государственный переворот. Издание избирательного закона 3 июня 1907 г., завершение Первой российской революции.</w:t>
      </w:r>
    </w:p>
    <w:p w:rsidR="003B529D" w:rsidRPr="0094732D" w:rsidRDefault="003B529D" w:rsidP="003B529D">
      <w:pPr>
        <w:ind w:firstLine="567"/>
        <w:jc w:val="both"/>
        <w:rPr>
          <w:rFonts w:ascii="Times New Roman" w:eastAsia="Times New Roman" w:hAnsi="Times New Roman" w:cs="Times New Roman"/>
          <w:i/>
          <w:sz w:val="28"/>
          <w:szCs w:val="28"/>
        </w:rPr>
      </w:pPr>
      <w:r w:rsidRPr="0094732D">
        <w:rPr>
          <w:rFonts w:ascii="Times New Roman" w:eastAsia="Times New Roman" w:hAnsi="Times New Roman" w:cs="Times New Roman"/>
          <w:i/>
          <w:sz w:val="28"/>
          <w:szCs w:val="28"/>
        </w:rPr>
        <w:t xml:space="preserve">III и IV Государственные думы. Общественное и политическое развитие России в 1907–1914 гг. </w:t>
      </w:r>
    </w:p>
    <w:p w:rsidR="003B529D" w:rsidRPr="0094732D" w:rsidRDefault="003B529D" w:rsidP="003B529D">
      <w:pPr>
        <w:ind w:firstLine="567"/>
        <w:jc w:val="both"/>
        <w:rPr>
          <w:rFonts w:ascii="Times New Roman" w:eastAsia="Times New Roman" w:hAnsi="Times New Roman" w:cs="Times New Roman"/>
          <w:sz w:val="28"/>
          <w:szCs w:val="28"/>
        </w:rPr>
      </w:pPr>
      <w:r w:rsidRPr="0094732D">
        <w:rPr>
          <w:rFonts w:ascii="Times New Roman" w:eastAsia="Times New Roman" w:hAnsi="Times New Roman" w:cs="Times New Roman"/>
          <w:sz w:val="28"/>
          <w:szCs w:val="28"/>
        </w:rPr>
        <w:t>Внешняя политика Николая II. Мирные инициативы Николая II и международная конференция в Гааге. Русско-японская война 1904–1905 гг.  Заключение Портсмутского мира. Россия в системе международных отношений. Обострение русско-германских противоречий.</w:t>
      </w:r>
    </w:p>
    <w:p w:rsidR="003B529D" w:rsidRPr="0094732D" w:rsidRDefault="003B529D" w:rsidP="003B529D">
      <w:pPr>
        <w:ind w:firstLine="567"/>
        <w:jc w:val="both"/>
        <w:rPr>
          <w:rFonts w:ascii="Times New Roman" w:eastAsia="Times New Roman" w:hAnsi="Times New Roman" w:cs="Times New Roman"/>
          <w:sz w:val="28"/>
          <w:szCs w:val="28"/>
        </w:rPr>
      </w:pPr>
      <w:r w:rsidRPr="0094732D">
        <w:rPr>
          <w:rFonts w:ascii="Times New Roman" w:eastAsia="Times New Roman" w:hAnsi="Times New Roman" w:cs="Times New Roman"/>
          <w:sz w:val="28"/>
          <w:szCs w:val="28"/>
        </w:rPr>
        <w:t>«Серебряный век» российской культуры: основные тенденции развития русской культуры начала XX в. Развитие науки и образования. Развитие русской философии. Литература. Изобразительное искусство. Архитектура. Скульптура. Театральное и музыкальное искусство в России в начале XX в. Балет. Кинематограф. Культура народов Российской империи.</w:t>
      </w:r>
    </w:p>
    <w:p w:rsidR="003B529D" w:rsidRPr="0094732D" w:rsidRDefault="003B529D" w:rsidP="003B529D">
      <w:pPr>
        <w:jc w:val="both"/>
        <w:rPr>
          <w:rFonts w:ascii="Times New Roman" w:hAnsi="Times New Roman" w:cs="Times New Roman"/>
          <w:b/>
          <w:sz w:val="28"/>
          <w:szCs w:val="28"/>
        </w:rPr>
      </w:pPr>
      <w:r w:rsidRPr="0094732D">
        <w:rPr>
          <w:rFonts w:ascii="Times New Roman" w:hAnsi="Times New Roman" w:cs="Times New Roman"/>
          <w:b/>
          <w:sz w:val="28"/>
          <w:szCs w:val="28"/>
        </w:rPr>
        <w:t>Всеобщая история (Новая история XIX – начала XX в.).</w:t>
      </w:r>
    </w:p>
    <w:p w:rsidR="003B529D" w:rsidRPr="0094732D" w:rsidRDefault="003B529D" w:rsidP="003B529D">
      <w:pPr>
        <w:ind w:firstLine="567"/>
        <w:jc w:val="both"/>
        <w:rPr>
          <w:rFonts w:ascii="Times New Roman" w:hAnsi="Times New Roman" w:cs="Times New Roman"/>
          <w:sz w:val="28"/>
          <w:szCs w:val="28"/>
        </w:rPr>
      </w:pPr>
      <w:r w:rsidRPr="0094732D">
        <w:rPr>
          <w:rFonts w:ascii="Times New Roman" w:hAnsi="Times New Roman" w:cs="Times New Roman"/>
          <w:sz w:val="28"/>
          <w:szCs w:val="28"/>
        </w:rPr>
        <w:t xml:space="preserve">Первая империя во Франции. </w:t>
      </w:r>
    </w:p>
    <w:p w:rsidR="003B529D" w:rsidRPr="0094732D" w:rsidRDefault="003B529D" w:rsidP="003B529D">
      <w:pPr>
        <w:ind w:firstLine="567"/>
        <w:jc w:val="both"/>
        <w:rPr>
          <w:rFonts w:ascii="Times New Roman" w:hAnsi="Times New Roman" w:cs="Times New Roman"/>
          <w:sz w:val="28"/>
          <w:szCs w:val="28"/>
        </w:rPr>
      </w:pPr>
      <w:r w:rsidRPr="0094732D">
        <w:rPr>
          <w:rFonts w:ascii="Times New Roman" w:hAnsi="Times New Roman" w:cs="Times New Roman"/>
          <w:sz w:val="28"/>
          <w:szCs w:val="28"/>
        </w:rPr>
        <w:t xml:space="preserve">Политическое и социально-экономическое развитие европейских стран в первой половине XIX в. Европейские революции 1830–1831 и 1848–1849 гг. Утверждение конституционных и парламентских монархий. </w:t>
      </w:r>
    </w:p>
    <w:p w:rsidR="003B529D" w:rsidRPr="0094732D" w:rsidRDefault="003B529D" w:rsidP="003B529D">
      <w:pPr>
        <w:ind w:firstLine="567"/>
        <w:jc w:val="both"/>
        <w:rPr>
          <w:rFonts w:ascii="Times New Roman" w:hAnsi="Times New Roman" w:cs="Times New Roman"/>
          <w:sz w:val="28"/>
          <w:szCs w:val="28"/>
        </w:rPr>
      </w:pPr>
      <w:r w:rsidRPr="0094732D">
        <w:rPr>
          <w:rFonts w:ascii="Times New Roman" w:hAnsi="Times New Roman" w:cs="Times New Roman"/>
          <w:sz w:val="28"/>
          <w:szCs w:val="28"/>
        </w:rPr>
        <w:t xml:space="preserve">Международные отношения в первой половине XIX в. </w:t>
      </w:r>
    </w:p>
    <w:p w:rsidR="003B529D" w:rsidRPr="0094732D" w:rsidRDefault="003B529D" w:rsidP="003B529D">
      <w:pPr>
        <w:ind w:firstLine="567"/>
        <w:jc w:val="both"/>
        <w:rPr>
          <w:rFonts w:ascii="Times New Roman" w:hAnsi="Times New Roman" w:cs="Times New Roman"/>
          <w:sz w:val="28"/>
          <w:szCs w:val="28"/>
        </w:rPr>
      </w:pPr>
      <w:r w:rsidRPr="0094732D">
        <w:rPr>
          <w:rFonts w:ascii="Times New Roman" w:hAnsi="Times New Roman" w:cs="Times New Roman"/>
          <w:sz w:val="28"/>
          <w:szCs w:val="28"/>
        </w:rPr>
        <w:t xml:space="preserve">Политическое и социально-экономическое развитие Великобритании и Франции во второй половине XIX – начале XX в. Образование единого государства в Италии. Создание Германской империи. </w:t>
      </w:r>
    </w:p>
    <w:p w:rsidR="003B529D" w:rsidRPr="0094732D" w:rsidRDefault="003B529D" w:rsidP="003B529D">
      <w:pPr>
        <w:ind w:firstLine="567"/>
        <w:jc w:val="both"/>
        <w:rPr>
          <w:rFonts w:ascii="Times New Roman" w:hAnsi="Times New Roman" w:cs="Times New Roman"/>
          <w:sz w:val="28"/>
          <w:szCs w:val="28"/>
        </w:rPr>
      </w:pPr>
      <w:r w:rsidRPr="0094732D">
        <w:rPr>
          <w:rFonts w:ascii="Times New Roman" w:hAnsi="Times New Roman" w:cs="Times New Roman"/>
          <w:sz w:val="28"/>
          <w:szCs w:val="28"/>
        </w:rPr>
        <w:t>США в первой половине XIX в. Гражданская война в США. Реконструкция Юга. США в конце XIX – начале XX в.</w:t>
      </w:r>
    </w:p>
    <w:p w:rsidR="003B529D" w:rsidRPr="0094732D" w:rsidRDefault="003B529D" w:rsidP="003B529D">
      <w:pPr>
        <w:ind w:firstLine="567"/>
        <w:jc w:val="both"/>
        <w:rPr>
          <w:rFonts w:ascii="Times New Roman" w:hAnsi="Times New Roman" w:cs="Times New Roman"/>
          <w:sz w:val="28"/>
          <w:szCs w:val="28"/>
        </w:rPr>
      </w:pPr>
      <w:r w:rsidRPr="0094732D">
        <w:rPr>
          <w:rFonts w:ascii="Times New Roman" w:hAnsi="Times New Roman" w:cs="Times New Roman"/>
          <w:sz w:val="28"/>
          <w:szCs w:val="28"/>
        </w:rPr>
        <w:t xml:space="preserve">Борьба за независимость и образование независимых государств в Латинской Америке в XIX в. </w:t>
      </w:r>
    </w:p>
    <w:p w:rsidR="003B529D" w:rsidRPr="0094732D" w:rsidRDefault="003B529D" w:rsidP="003B529D">
      <w:pPr>
        <w:ind w:firstLine="567"/>
        <w:jc w:val="both"/>
        <w:rPr>
          <w:rFonts w:ascii="Times New Roman" w:hAnsi="Times New Roman" w:cs="Times New Roman"/>
          <w:sz w:val="28"/>
          <w:szCs w:val="28"/>
        </w:rPr>
      </w:pPr>
      <w:r w:rsidRPr="0094732D">
        <w:rPr>
          <w:rFonts w:ascii="Times New Roman" w:hAnsi="Times New Roman" w:cs="Times New Roman"/>
          <w:sz w:val="28"/>
          <w:szCs w:val="28"/>
        </w:rPr>
        <w:t>Политическое и социально-экономическое развитие Османской империи, Индии, Китая, Японии в XIX – начале XX в.</w:t>
      </w:r>
    </w:p>
    <w:p w:rsidR="003B529D" w:rsidRPr="0094732D" w:rsidRDefault="003B529D" w:rsidP="003B529D">
      <w:pPr>
        <w:ind w:firstLine="567"/>
        <w:jc w:val="both"/>
        <w:rPr>
          <w:rFonts w:ascii="Times New Roman" w:hAnsi="Times New Roman" w:cs="Times New Roman"/>
          <w:sz w:val="28"/>
          <w:szCs w:val="28"/>
        </w:rPr>
      </w:pPr>
      <w:r w:rsidRPr="0094732D">
        <w:rPr>
          <w:rFonts w:ascii="Times New Roman" w:hAnsi="Times New Roman" w:cs="Times New Roman"/>
          <w:sz w:val="28"/>
          <w:szCs w:val="28"/>
        </w:rPr>
        <w:lastRenderedPageBreak/>
        <w:t xml:space="preserve">Колониальный раздел Африки. Антиколониальные движения. </w:t>
      </w:r>
    </w:p>
    <w:p w:rsidR="003B529D" w:rsidRPr="0094732D" w:rsidRDefault="003B529D" w:rsidP="003B529D">
      <w:pPr>
        <w:ind w:firstLine="567"/>
        <w:jc w:val="both"/>
        <w:rPr>
          <w:rFonts w:ascii="Times New Roman" w:hAnsi="Times New Roman" w:cs="Times New Roman"/>
          <w:b/>
          <w:sz w:val="28"/>
          <w:szCs w:val="28"/>
        </w:rPr>
      </w:pPr>
      <w:r w:rsidRPr="0094732D">
        <w:rPr>
          <w:rFonts w:ascii="Times New Roman" w:hAnsi="Times New Roman" w:cs="Times New Roman"/>
          <w:b/>
          <w:sz w:val="28"/>
          <w:szCs w:val="28"/>
        </w:rPr>
        <w:t>Мировая политика во второй половине XIX – начале ХХ в.</w:t>
      </w:r>
    </w:p>
    <w:p w:rsidR="003B529D" w:rsidRPr="0094732D" w:rsidRDefault="003B529D" w:rsidP="003B529D">
      <w:pPr>
        <w:ind w:firstLine="567"/>
        <w:jc w:val="both"/>
        <w:rPr>
          <w:rFonts w:ascii="Times New Roman" w:eastAsia="Times New Roman" w:hAnsi="Times New Roman" w:cs="Times New Roman"/>
          <w:sz w:val="28"/>
          <w:szCs w:val="28"/>
        </w:rPr>
      </w:pPr>
      <w:r w:rsidRPr="0094732D">
        <w:rPr>
          <w:rFonts w:ascii="Times New Roman" w:eastAsia="Times New Roman" w:hAnsi="Times New Roman" w:cs="Times New Roman"/>
          <w:sz w:val="28"/>
          <w:szCs w:val="28"/>
        </w:rPr>
        <w:t>Франко-прусская война и ее последствия. Военные союзы в Европе и назревание общеевропейского кризиса. Международное соперничество и войны западных стран в начале ХХ в</w:t>
      </w:r>
      <w:r w:rsidRPr="0094732D">
        <w:rPr>
          <w:rFonts w:ascii="Times New Roman" w:eastAsia="Times New Roman" w:hAnsi="Times New Roman" w:cs="Times New Roman"/>
          <w:i/>
          <w:sz w:val="28"/>
          <w:szCs w:val="28"/>
        </w:rPr>
        <w:t>. Англо-бурская война</w:t>
      </w:r>
      <w:r w:rsidRPr="0094732D">
        <w:rPr>
          <w:rFonts w:ascii="Times New Roman" w:eastAsia="Times New Roman" w:hAnsi="Times New Roman" w:cs="Times New Roman"/>
          <w:sz w:val="28"/>
          <w:szCs w:val="28"/>
        </w:rPr>
        <w:t>. Возникновение Тройственного союза и Антанты. Июльский кризис 1914 г. и начало Первой мировой войны.</w:t>
      </w:r>
    </w:p>
    <w:p w:rsidR="003B529D" w:rsidRPr="0094732D" w:rsidRDefault="003B529D" w:rsidP="003B529D">
      <w:pPr>
        <w:ind w:firstLine="567"/>
        <w:jc w:val="both"/>
        <w:rPr>
          <w:rFonts w:ascii="Times New Roman" w:eastAsia="Times New Roman" w:hAnsi="Times New Roman" w:cs="Times New Roman"/>
          <w:sz w:val="28"/>
          <w:szCs w:val="28"/>
        </w:rPr>
      </w:pPr>
      <w:r w:rsidRPr="0094732D">
        <w:rPr>
          <w:rFonts w:ascii="Times New Roman" w:eastAsia="Times New Roman" w:hAnsi="Times New Roman" w:cs="Times New Roman"/>
          <w:sz w:val="28"/>
          <w:szCs w:val="28"/>
        </w:rPr>
        <w:t>Развитие науки, образования и культуры в XIX – начале ХХ веков. Духовный кризис индустриального общества.</w:t>
      </w:r>
    </w:p>
    <w:p w:rsidR="003B529D" w:rsidRPr="0094732D" w:rsidRDefault="003B529D" w:rsidP="00AD512A">
      <w:pPr>
        <w:widowControl/>
        <w:numPr>
          <w:ilvl w:val="0"/>
          <w:numId w:val="20"/>
        </w:numPr>
        <w:tabs>
          <w:tab w:val="left" w:pos="993"/>
        </w:tabs>
        <w:autoSpaceDE/>
        <w:autoSpaceDN/>
        <w:ind w:left="0" w:firstLine="709"/>
        <w:contextualSpacing/>
        <w:jc w:val="both"/>
        <w:rPr>
          <w:rFonts w:ascii="Times New Roman" w:eastAsia="Times New Roman" w:hAnsi="Times New Roman" w:cs="Times New Roman"/>
          <w:sz w:val="28"/>
          <w:szCs w:val="28"/>
        </w:rPr>
      </w:pPr>
      <w:r w:rsidRPr="0094732D">
        <w:rPr>
          <w:rFonts w:ascii="Times New Roman" w:eastAsia="Times New Roman" w:hAnsi="Times New Roman" w:cs="Times New Roman"/>
          <w:sz w:val="28"/>
          <w:szCs w:val="28"/>
        </w:rPr>
        <w:t xml:space="preserve">объяснять </w:t>
      </w:r>
      <w:r w:rsidRPr="0094732D">
        <w:rPr>
          <w:rFonts w:ascii="Times New Roman" w:eastAsia="Times New Roman CYR" w:hAnsi="Times New Roman" w:cs="Times New Roman"/>
          <w:sz w:val="28"/>
          <w:szCs w:val="28"/>
          <w:shd w:val="clear" w:color="auto" w:fill="FFFFFF"/>
        </w:rPr>
        <w:t xml:space="preserve">с опорой на справочный материал </w:t>
      </w:r>
      <w:r w:rsidRPr="0094732D">
        <w:rPr>
          <w:rFonts w:ascii="Times New Roman" w:eastAsia="Times New Roman" w:hAnsi="Times New Roman" w:cs="Times New Roman"/>
          <w:sz w:val="28"/>
          <w:szCs w:val="28"/>
        </w:rPr>
        <w:t>смысл изученных исторических понятий по истории России XIX – начала XX в. и Новой истории XIX – начала XX в., в том числе:</w:t>
      </w:r>
    </w:p>
    <w:p w:rsidR="003B529D" w:rsidRPr="0094732D" w:rsidRDefault="003B529D" w:rsidP="00AD512A">
      <w:pPr>
        <w:numPr>
          <w:ilvl w:val="0"/>
          <w:numId w:val="21"/>
        </w:numPr>
        <w:tabs>
          <w:tab w:val="left" w:pos="993"/>
        </w:tabs>
        <w:autoSpaceDE/>
        <w:autoSpaceDN/>
        <w:ind w:left="459"/>
        <w:contextualSpacing/>
        <w:jc w:val="both"/>
        <w:rPr>
          <w:rFonts w:ascii="Times New Roman" w:eastAsia="Times New Roman" w:hAnsi="Times New Roman" w:cs="Times New Roman"/>
          <w:sz w:val="28"/>
          <w:szCs w:val="28"/>
        </w:rPr>
      </w:pPr>
      <w:r w:rsidRPr="0094732D">
        <w:rPr>
          <w:rFonts w:ascii="Times New Roman" w:eastAsia="Times New Roman" w:hAnsi="Times New Roman" w:cs="Times New Roman"/>
          <w:b/>
          <w:sz w:val="28"/>
          <w:szCs w:val="28"/>
        </w:rPr>
        <w:t>Россия в эпоху правления Александра I:</w:t>
      </w:r>
      <w:r w:rsidRPr="0094732D">
        <w:rPr>
          <w:rFonts w:ascii="Times New Roman" w:eastAsia="Times New Roman" w:hAnsi="Times New Roman" w:cs="Times New Roman"/>
          <w:sz w:val="28"/>
          <w:szCs w:val="28"/>
        </w:rPr>
        <w:t xml:space="preserve"> крепостное хозяйство, Негласный комитет, Отечественная война, Университетский устав, военные поселения, ампир, романтизм;</w:t>
      </w:r>
    </w:p>
    <w:p w:rsidR="003B529D" w:rsidRPr="0094732D" w:rsidRDefault="003B529D" w:rsidP="00AD512A">
      <w:pPr>
        <w:numPr>
          <w:ilvl w:val="0"/>
          <w:numId w:val="21"/>
        </w:numPr>
        <w:tabs>
          <w:tab w:val="left" w:pos="993"/>
        </w:tabs>
        <w:autoSpaceDE/>
        <w:autoSpaceDN/>
        <w:ind w:left="459"/>
        <w:contextualSpacing/>
        <w:jc w:val="both"/>
        <w:rPr>
          <w:rFonts w:ascii="Times New Roman" w:eastAsia="Times New Roman" w:hAnsi="Times New Roman" w:cs="Times New Roman"/>
          <w:sz w:val="28"/>
          <w:szCs w:val="28"/>
        </w:rPr>
      </w:pPr>
      <w:r w:rsidRPr="0094732D">
        <w:rPr>
          <w:rFonts w:ascii="Times New Roman" w:eastAsia="Times New Roman" w:hAnsi="Times New Roman" w:cs="Times New Roman"/>
          <w:b/>
          <w:sz w:val="28"/>
          <w:szCs w:val="28"/>
        </w:rPr>
        <w:t>Правление Николая I:</w:t>
      </w:r>
      <w:r w:rsidRPr="0094732D">
        <w:rPr>
          <w:rFonts w:ascii="Times New Roman" w:eastAsia="Times New Roman" w:hAnsi="Times New Roman" w:cs="Times New Roman"/>
          <w:sz w:val="28"/>
          <w:szCs w:val="28"/>
        </w:rPr>
        <w:t xml:space="preserve"> бюрократия, славянофильство, западничество, теория официальной народности, петрашевцы, теория русского социализма, либерализм, консерватизм, декабристы, промышленный переворот</w:t>
      </w:r>
    </w:p>
    <w:p w:rsidR="003B529D" w:rsidRPr="0094732D" w:rsidRDefault="003B529D" w:rsidP="00AD512A">
      <w:pPr>
        <w:numPr>
          <w:ilvl w:val="0"/>
          <w:numId w:val="21"/>
        </w:numPr>
        <w:tabs>
          <w:tab w:val="left" w:pos="993"/>
        </w:tabs>
        <w:autoSpaceDE/>
        <w:autoSpaceDN/>
        <w:ind w:left="459"/>
        <w:contextualSpacing/>
        <w:jc w:val="both"/>
        <w:rPr>
          <w:rFonts w:ascii="Times New Roman" w:eastAsia="Times New Roman" w:hAnsi="Times New Roman" w:cs="Times New Roman"/>
          <w:sz w:val="28"/>
          <w:szCs w:val="28"/>
        </w:rPr>
      </w:pPr>
      <w:r w:rsidRPr="0094732D">
        <w:rPr>
          <w:rFonts w:ascii="Times New Roman" w:eastAsia="Times New Roman" w:hAnsi="Times New Roman" w:cs="Times New Roman"/>
          <w:b/>
          <w:sz w:val="28"/>
          <w:szCs w:val="28"/>
        </w:rPr>
        <w:t>Россия в правление Александра II:</w:t>
      </w:r>
      <w:r w:rsidRPr="0094732D">
        <w:rPr>
          <w:rFonts w:ascii="Times New Roman" w:eastAsia="Times New Roman" w:hAnsi="Times New Roman" w:cs="Times New Roman"/>
          <w:sz w:val="28"/>
          <w:szCs w:val="28"/>
        </w:rPr>
        <w:t xml:space="preserve"> урбанизация, Редакционные комиссии, выкупные платежи, земские собрания, земские управы, городские думы, городские управы, мировой суд, окружной суд, временнообязанные крестьяне, выкупные платежи, мировые посредники, уставные грамоты, отрезки, избирательные курии, гласные, всеобщая воинская повинность, разночинцы, народничество, анархизм, критический реализм;</w:t>
      </w:r>
    </w:p>
    <w:p w:rsidR="003B529D" w:rsidRPr="0094732D" w:rsidRDefault="003B529D" w:rsidP="00AD512A">
      <w:pPr>
        <w:numPr>
          <w:ilvl w:val="0"/>
          <w:numId w:val="21"/>
        </w:numPr>
        <w:tabs>
          <w:tab w:val="left" w:pos="993"/>
        </w:tabs>
        <w:autoSpaceDE/>
        <w:autoSpaceDN/>
        <w:ind w:left="459"/>
        <w:contextualSpacing/>
        <w:jc w:val="both"/>
        <w:rPr>
          <w:rFonts w:ascii="Times New Roman" w:eastAsia="Times New Roman" w:hAnsi="Times New Roman" w:cs="Times New Roman"/>
          <w:sz w:val="28"/>
          <w:szCs w:val="28"/>
        </w:rPr>
      </w:pPr>
      <w:r w:rsidRPr="0094732D">
        <w:rPr>
          <w:rFonts w:ascii="Times New Roman" w:eastAsia="Times New Roman" w:hAnsi="Times New Roman" w:cs="Times New Roman"/>
          <w:b/>
          <w:sz w:val="28"/>
          <w:szCs w:val="28"/>
        </w:rPr>
        <w:t>России в правление Александра III.</w:t>
      </w:r>
      <w:r w:rsidRPr="0094732D">
        <w:rPr>
          <w:rFonts w:ascii="Times New Roman" w:eastAsia="Times New Roman" w:hAnsi="Times New Roman" w:cs="Times New Roman"/>
          <w:sz w:val="28"/>
          <w:szCs w:val="28"/>
        </w:rPr>
        <w:t xml:space="preserve"> Социально-экономическое развитие страны в конце XIX–начале XX в.: контрреформы, земские начальники, марксизм;</w:t>
      </w:r>
    </w:p>
    <w:p w:rsidR="003B529D" w:rsidRPr="0094732D" w:rsidRDefault="003B529D" w:rsidP="00AD512A">
      <w:pPr>
        <w:numPr>
          <w:ilvl w:val="0"/>
          <w:numId w:val="21"/>
        </w:numPr>
        <w:tabs>
          <w:tab w:val="left" w:pos="993"/>
        </w:tabs>
        <w:autoSpaceDE/>
        <w:autoSpaceDN/>
        <w:ind w:left="459"/>
        <w:contextualSpacing/>
        <w:jc w:val="both"/>
        <w:rPr>
          <w:rFonts w:ascii="Times New Roman" w:eastAsia="Times New Roman" w:hAnsi="Times New Roman" w:cs="Times New Roman"/>
          <w:sz w:val="28"/>
          <w:szCs w:val="28"/>
        </w:rPr>
      </w:pPr>
      <w:r w:rsidRPr="0094732D">
        <w:rPr>
          <w:rFonts w:ascii="Times New Roman" w:eastAsia="Times New Roman" w:hAnsi="Times New Roman" w:cs="Times New Roman"/>
          <w:sz w:val="28"/>
          <w:szCs w:val="28"/>
        </w:rPr>
        <w:t>Кризис империи в начале ХХ в.: РСДРП, большевики и меньшевики, социалисты-революционеры (эсеры), кадеты (конституционные демократы), октябристы, Советы рабочих депутатов, национализм, нация, многопартийность, Государственная дума, конституционализм, парламентаризм, монархизм, революция, хутор, отруб, символизм, футуризм, акмеизм, кубизм;</w:t>
      </w:r>
    </w:p>
    <w:p w:rsidR="003B529D" w:rsidRPr="0094732D" w:rsidRDefault="003B529D" w:rsidP="00AD512A">
      <w:pPr>
        <w:numPr>
          <w:ilvl w:val="0"/>
          <w:numId w:val="21"/>
        </w:numPr>
        <w:tabs>
          <w:tab w:val="left" w:pos="993"/>
        </w:tabs>
        <w:autoSpaceDE/>
        <w:autoSpaceDN/>
        <w:ind w:left="459"/>
        <w:contextualSpacing/>
        <w:jc w:val="both"/>
        <w:rPr>
          <w:rFonts w:ascii="Times New Roman" w:eastAsia="Times New Roman" w:hAnsi="Times New Roman" w:cs="Times New Roman"/>
          <w:sz w:val="28"/>
          <w:szCs w:val="28"/>
        </w:rPr>
      </w:pPr>
      <w:r w:rsidRPr="0094732D">
        <w:rPr>
          <w:rFonts w:ascii="Times New Roman" w:eastAsia="Times New Roman" w:hAnsi="Times New Roman" w:cs="Times New Roman"/>
          <w:sz w:val="28"/>
          <w:szCs w:val="28"/>
        </w:rPr>
        <w:t>Новая история (история зарубежных стран XIX – начала XX в.): аболиционизм, гомстед, декаданс, империализм, картель, конгресс, консерватизм, конституционалисты, Конфедерация, концерн, либерализм, массовая культура, модерн, синдикат, социализм, трест, фритредерство, ценз, чартизм, экономический кризис.</w:t>
      </w:r>
    </w:p>
    <w:p w:rsidR="003B529D" w:rsidRPr="0094732D" w:rsidRDefault="003B529D" w:rsidP="00AD512A">
      <w:pPr>
        <w:widowControl/>
        <w:numPr>
          <w:ilvl w:val="0"/>
          <w:numId w:val="20"/>
        </w:numPr>
        <w:tabs>
          <w:tab w:val="left" w:pos="993"/>
        </w:tabs>
        <w:autoSpaceDE/>
        <w:autoSpaceDN/>
        <w:ind w:left="0" w:firstLine="709"/>
        <w:contextualSpacing/>
        <w:jc w:val="both"/>
        <w:rPr>
          <w:rFonts w:ascii="Times New Roman" w:eastAsia="Times New Roman" w:hAnsi="Times New Roman" w:cs="Times New Roman"/>
          <w:sz w:val="28"/>
          <w:szCs w:val="28"/>
        </w:rPr>
      </w:pPr>
      <w:r w:rsidRPr="0094732D">
        <w:rPr>
          <w:rFonts w:ascii="Times New Roman" w:eastAsia="Times New Roman" w:hAnsi="Times New Roman" w:cs="Times New Roman"/>
          <w:sz w:val="28"/>
          <w:szCs w:val="28"/>
        </w:rPr>
        <w:t>составлять план изучаемой темы с опорой на алгоритм учебных действий, рассказывать по плану об исторических событиях, процессах, явлениях, деятелях истории России XIX – начала XX в. и Новой истории XIX – начала XX в., используя информацию, представленную в исторических источниках различного типа; излагать рассказ в письменной форме в соответствии с заданными требованиями с опорой на план; в том числе описывать:</w:t>
      </w:r>
    </w:p>
    <w:p w:rsidR="003B529D" w:rsidRPr="0094732D" w:rsidRDefault="003B529D" w:rsidP="00AD512A">
      <w:pPr>
        <w:numPr>
          <w:ilvl w:val="0"/>
          <w:numId w:val="21"/>
        </w:numPr>
        <w:tabs>
          <w:tab w:val="left" w:pos="993"/>
        </w:tabs>
        <w:autoSpaceDE/>
        <w:autoSpaceDN/>
        <w:ind w:left="459"/>
        <w:contextualSpacing/>
        <w:jc w:val="both"/>
        <w:rPr>
          <w:rFonts w:ascii="Times New Roman" w:eastAsia="Times New Roman" w:hAnsi="Times New Roman" w:cs="Times New Roman"/>
          <w:sz w:val="28"/>
          <w:szCs w:val="28"/>
        </w:rPr>
      </w:pPr>
      <w:r w:rsidRPr="0094732D">
        <w:rPr>
          <w:rFonts w:ascii="Times New Roman" w:eastAsia="Times New Roman" w:hAnsi="Times New Roman" w:cs="Times New Roman"/>
          <w:sz w:val="28"/>
          <w:szCs w:val="28"/>
        </w:rPr>
        <w:t>положение России в мире на рубеже XVIII–XIX вв.;</w:t>
      </w:r>
    </w:p>
    <w:p w:rsidR="003B529D" w:rsidRPr="0094732D" w:rsidRDefault="003B529D" w:rsidP="00AD512A">
      <w:pPr>
        <w:numPr>
          <w:ilvl w:val="0"/>
          <w:numId w:val="21"/>
        </w:numPr>
        <w:tabs>
          <w:tab w:val="left" w:pos="993"/>
        </w:tabs>
        <w:autoSpaceDE/>
        <w:autoSpaceDN/>
        <w:ind w:left="459"/>
        <w:contextualSpacing/>
        <w:jc w:val="both"/>
        <w:rPr>
          <w:rFonts w:ascii="Times New Roman" w:eastAsia="Times New Roman" w:hAnsi="Times New Roman" w:cs="Times New Roman"/>
          <w:sz w:val="28"/>
          <w:szCs w:val="28"/>
        </w:rPr>
      </w:pPr>
      <w:r w:rsidRPr="0094732D">
        <w:rPr>
          <w:rFonts w:ascii="Times New Roman" w:eastAsia="Times New Roman" w:hAnsi="Times New Roman" w:cs="Times New Roman"/>
          <w:sz w:val="28"/>
          <w:szCs w:val="28"/>
        </w:rPr>
        <w:t xml:space="preserve">политический строй, сословную структуру российского общества, народы </w:t>
      </w:r>
      <w:r w:rsidRPr="0094732D">
        <w:rPr>
          <w:rFonts w:ascii="Times New Roman" w:eastAsia="Times New Roman" w:hAnsi="Times New Roman" w:cs="Times New Roman"/>
          <w:sz w:val="28"/>
          <w:szCs w:val="28"/>
        </w:rPr>
        <w:lastRenderedPageBreak/>
        <w:t>России в начале XIX в.;</w:t>
      </w:r>
    </w:p>
    <w:p w:rsidR="003B529D" w:rsidRPr="0094732D" w:rsidRDefault="003B529D" w:rsidP="00AD512A">
      <w:pPr>
        <w:numPr>
          <w:ilvl w:val="0"/>
          <w:numId w:val="21"/>
        </w:numPr>
        <w:tabs>
          <w:tab w:val="left" w:pos="993"/>
        </w:tabs>
        <w:autoSpaceDE/>
        <w:autoSpaceDN/>
        <w:ind w:left="459"/>
        <w:contextualSpacing/>
        <w:jc w:val="both"/>
        <w:rPr>
          <w:rFonts w:ascii="Times New Roman" w:eastAsia="Times New Roman" w:hAnsi="Times New Roman" w:cs="Times New Roman"/>
          <w:sz w:val="28"/>
          <w:szCs w:val="28"/>
        </w:rPr>
      </w:pPr>
      <w:r w:rsidRPr="0094732D">
        <w:rPr>
          <w:rFonts w:ascii="Times New Roman" w:eastAsia="Times New Roman" w:hAnsi="Times New Roman" w:cs="Times New Roman"/>
          <w:sz w:val="28"/>
          <w:szCs w:val="28"/>
        </w:rPr>
        <w:t xml:space="preserve">социально-экономическое развитие России, крепостнический характер экономики в I половине XIX в.; </w:t>
      </w:r>
    </w:p>
    <w:p w:rsidR="003B529D" w:rsidRPr="0094732D" w:rsidRDefault="003B529D" w:rsidP="00AD512A">
      <w:pPr>
        <w:numPr>
          <w:ilvl w:val="0"/>
          <w:numId w:val="21"/>
        </w:numPr>
        <w:tabs>
          <w:tab w:val="left" w:pos="993"/>
        </w:tabs>
        <w:autoSpaceDE/>
        <w:autoSpaceDN/>
        <w:ind w:left="459"/>
        <w:contextualSpacing/>
        <w:jc w:val="both"/>
        <w:rPr>
          <w:rFonts w:ascii="Times New Roman" w:eastAsia="Times New Roman" w:hAnsi="Times New Roman" w:cs="Times New Roman"/>
          <w:sz w:val="28"/>
          <w:szCs w:val="28"/>
        </w:rPr>
      </w:pPr>
      <w:r w:rsidRPr="0094732D">
        <w:rPr>
          <w:rFonts w:ascii="Times New Roman" w:eastAsia="Times New Roman" w:hAnsi="Times New Roman" w:cs="Times New Roman"/>
          <w:sz w:val="28"/>
          <w:szCs w:val="28"/>
        </w:rPr>
        <w:t>развитие образования в России в XIX в., научные открытия, развитие военно-полевой хирургии, географические открытия и путешествия;</w:t>
      </w:r>
    </w:p>
    <w:p w:rsidR="003B529D" w:rsidRPr="0094732D" w:rsidRDefault="003B529D" w:rsidP="00AD512A">
      <w:pPr>
        <w:numPr>
          <w:ilvl w:val="0"/>
          <w:numId w:val="21"/>
        </w:numPr>
        <w:tabs>
          <w:tab w:val="left" w:pos="993"/>
        </w:tabs>
        <w:autoSpaceDE/>
        <w:autoSpaceDN/>
        <w:ind w:left="459"/>
        <w:contextualSpacing/>
        <w:jc w:val="both"/>
        <w:rPr>
          <w:rFonts w:ascii="Times New Roman" w:eastAsia="Times New Roman" w:hAnsi="Times New Roman" w:cs="Times New Roman"/>
          <w:sz w:val="28"/>
          <w:szCs w:val="28"/>
        </w:rPr>
      </w:pPr>
      <w:r w:rsidRPr="0094732D">
        <w:rPr>
          <w:rFonts w:ascii="Times New Roman" w:eastAsia="Times New Roman" w:hAnsi="Times New Roman" w:cs="Times New Roman"/>
          <w:sz w:val="28"/>
          <w:szCs w:val="28"/>
        </w:rPr>
        <w:t xml:space="preserve">культурное пространство России в XIX в.: особенности и основные стили в художественной культуре, литературу, театр, музыкальное искусство, живопись, архитектуру, скульптуру; </w:t>
      </w:r>
    </w:p>
    <w:p w:rsidR="003B529D" w:rsidRPr="0094732D" w:rsidRDefault="003B529D" w:rsidP="00AD512A">
      <w:pPr>
        <w:numPr>
          <w:ilvl w:val="0"/>
          <w:numId w:val="21"/>
        </w:numPr>
        <w:tabs>
          <w:tab w:val="left" w:pos="993"/>
        </w:tabs>
        <w:autoSpaceDE/>
        <w:autoSpaceDN/>
        <w:ind w:left="459"/>
        <w:contextualSpacing/>
        <w:jc w:val="both"/>
        <w:rPr>
          <w:rFonts w:ascii="Times New Roman" w:eastAsia="Times New Roman" w:hAnsi="Times New Roman" w:cs="Times New Roman"/>
          <w:sz w:val="28"/>
          <w:szCs w:val="28"/>
        </w:rPr>
      </w:pPr>
      <w:r w:rsidRPr="0094732D">
        <w:rPr>
          <w:rFonts w:ascii="Times New Roman" w:eastAsia="Times New Roman" w:hAnsi="Times New Roman" w:cs="Times New Roman"/>
          <w:sz w:val="28"/>
          <w:szCs w:val="28"/>
        </w:rPr>
        <w:t>серебряный век российской культуры: основные тенденции развития русской культуры начала XX в.; развитие науки и образования, русской философии, литературы, изобразительного искусства, архитектуры, скульптуры;</w:t>
      </w:r>
    </w:p>
    <w:p w:rsidR="003B529D" w:rsidRPr="0094732D" w:rsidRDefault="003B529D" w:rsidP="00AD512A">
      <w:pPr>
        <w:numPr>
          <w:ilvl w:val="0"/>
          <w:numId w:val="21"/>
        </w:numPr>
        <w:tabs>
          <w:tab w:val="left" w:pos="993"/>
        </w:tabs>
        <w:autoSpaceDE/>
        <w:autoSpaceDN/>
        <w:ind w:left="459"/>
        <w:contextualSpacing/>
        <w:jc w:val="both"/>
        <w:rPr>
          <w:rFonts w:ascii="Times New Roman" w:eastAsia="Times New Roman" w:hAnsi="Times New Roman" w:cs="Times New Roman"/>
          <w:sz w:val="28"/>
          <w:szCs w:val="28"/>
        </w:rPr>
      </w:pPr>
      <w:r w:rsidRPr="0094732D">
        <w:rPr>
          <w:rFonts w:ascii="Times New Roman" w:eastAsia="Times New Roman" w:hAnsi="Times New Roman" w:cs="Times New Roman"/>
          <w:sz w:val="28"/>
          <w:szCs w:val="28"/>
        </w:rPr>
        <w:t>театральное и музыкальное искусство в России в начале XX в., балет, кинематограф;</w:t>
      </w:r>
    </w:p>
    <w:p w:rsidR="003B529D" w:rsidRPr="0094732D" w:rsidRDefault="003B529D" w:rsidP="00AD512A">
      <w:pPr>
        <w:numPr>
          <w:ilvl w:val="0"/>
          <w:numId w:val="21"/>
        </w:numPr>
        <w:tabs>
          <w:tab w:val="left" w:pos="993"/>
        </w:tabs>
        <w:autoSpaceDE/>
        <w:autoSpaceDN/>
        <w:ind w:left="459"/>
        <w:contextualSpacing/>
        <w:jc w:val="both"/>
        <w:rPr>
          <w:rFonts w:ascii="Times New Roman" w:eastAsia="Times New Roman" w:hAnsi="Times New Roman" w:cs="Times New Roman"/>
          <w:sz w:val="28"/>
          <w:szCs w:val="28"/>
        </w:rPr>
      </w:pPr>
      <w:r w:rsidRPr="0094732D">
        <w:rPr>
          <w:rFonts w:ascii="Times New Roman" w:eastAsia="Times New Roman" w:hAnsi="Times New Roman" w:cs="Times New Roman"/>
          <w:sz w:val="28"/>
          <w:szCs w:val="28"/>
        </w:rPr>
        <w:t>культуру народов Российской империи;</w:t>
      </w:r>
    </w:p>
    <w:p w:rsidR="003B529D" w:rsidRPr="0094732D" w:rsidRDefault="003B529D" w:rsidP="00AD512A">
      <w:pPr>
        <w:numPr>
          <w:ilvl w:val="0"/>
          <w:numId w:val="21"/>
        </w:numPr>
        <w:tabs>
          <w:tab w:val="left" w:pos="993"/>
        </w:tabs>
        <w:autoSpaceDE/>
        <w:autoSpaceDN/>
        <w:ind w:left="459"/>
        <w:contextualSpacing/>
        <w:jc w:val="both"/>
        <w:rPr>
          <w:rFonts w:ascii="Times New Roman" w:eastAsia="Times New Roman" w:hAnsi="Times New Roman" w:cs="Times New Roman"/>
          <w:sz w:val="28"/>
          <w:szCs w:val="28"/>
        </w:rPr>
      </w:pPr>
      <w:r w:rsidRPr="0094732D">
        <w:rPr>
          <w:rFonts w:ascii="Times New Roman" w:eastAsia="Times New Roman" w:hAnsi="Times New Roman" w:cs="Times New Roman"/>
          <w:sz w:val="28"/>
          <w:szCs w:val="28"/>
        </w:rPr>
        <w:t>социально-экономическое развитие России во II половине XIX в.;</w:t>
      </w:r>
    </w:p>
    <w:p w:rsidR="003B529D" w:rsidRPr="0094732D" w:rsidRDefault="003B529D" w:rsidP="00AD512A">
      <w:pPr>
        <w:numPr>
          <w:ilvl w:val="0"/>
          <w:numId w:val="21"/>
        </w:numPr>
        <w:tabs>
          <w:tab w:val="left" w:pos="993"/>
        </w:tabs>
        <w:autoSpaceDE/>
        <w:autoSpaceDN/>
        <w:ind w:left="459"/>
        <w:contextualSpacing/>
        <w:jc w:val="both"/>
        <w:rPr>
          <w:rFonts w:ascii="Times New Roman" w:eastAsia="Times New Roman" w:hAnsi="Times New Roman" w:cs="Times New Roman"/>
          <w:sz w:val="28"/>
          <w:szCs w:val="28"/>
        </w:rPr>
      </w:pPr>
      <w:r w:rsidRPr="0094732D">
        <w:rPr>
          <w:rFonts w:ascii="Times New Roman" w:eastAsia="Times New Roman" w:hAnsi="Times New Roman" w:cs="Times New Roman"/>
          <w:sz w:val="28"/>
          <w:szCs w:val="28"/>
        </w:rPr>
        <w:t>новые черты в жизни города и деревни во II половине XIX в.;</w:t>
      </w:r>
    </w:p>
    <w:p w:rsidR="003B529D" w:rsidRPr="0094732D" w:rsidRDefault="003B529D" w:rsidP="00AD512A">
      <w:pPr>
        <w:numPr>
          <w:ilvl w:val="0"/>
          <w:numId w:val="21"/>
        </w:numPr>
        <w:tabs>
          <w:tab w:val="left" w:pos="993"/>
        </w:tabs>
        <w:autoSpaceDE/>
        <w:autoSpaceDN/>
        <w:ind w:left="459"/>
        <w:contextualSpacing/>
        <w:jc w:val="both"/>
        <w:rPr>
          <w:rFonts w:ascii="Times New Roman" w:eastAsia="Times New Roman" w:hAnsi="Times New Roman" w:cs="Times New Roman"/>
          <w:sz w:val="28"/>
          <w:szCs w:val="28"/>
        </w:rPr>
      </w:pPr>
      <w:r w:rsidRPr="0094732D">
        <w:rPr>
          <w:rFonts w:ascii="Times New Roman" w:eastAsia="Times New Roman" w:hAnsi="Times New Roman" w:cs="Times New Roman"/>
          <w:sz w:val="28"/>
          <w:szCs w:val="28"/>
        </w:rPr>
        <w:t>предпосылки первой русской революции</w:t>
      </w:r>
    </w:p>
    <w:p w:rsidR="003B529D" w:rsidRPr="0094732D" w:rsidRDefault="003B529D" w:rsidP="00AD512A">
      <w:pPr>
        <w:numPr>
          <w:ilvl w:val="0"/>
          <w:numId w:val="21"/>
        </w:numPr>
        <w:tabs>
          <w:tab w:val="left" w:pos="993"/>
        </w:tabs>
        <w:autoSpaceDE/>
        <w:autoSpaceDN/>
        <w:ind w:left="459"/>
        <w:contextualSpacing/>
        <w:jc w:val="both"/>
        <w:rPr>
          <w:rFonts w:ascii="Times New Roman" w:eastAsia="Times New Roman" w:hAnsi="Times New Roman" w:cs="Times New Roman"/>
          <w:sz w:val="28"/>
          <w:szCs w:val="28"/>
        </w:rPr>
      </w:pPr>
      <w:r w:rsidRPr="0094732D">
        <w:rPr>
          <w:rFonts w:ascii="Times New Roman" w:eastAsia="Times New Roman" w:hAnsi="Times New Roman" w:cs="Times New Roman"/>
          <w:sz w:val="28"/>
          <w:szCs w:val="28"/>
        </w:rPr>
        <w:t>социально-экономическое развитие России в начале XX века;</w:t>
      </w:r>
    </w:p>
    <w:p w:rsidR="003B529D" w:rsidRPr="0094732D" w:rsidRDefault="003B529D" w:rsidP="00AD512A">
      <w:pPr>
        <w:numPr>
          <w:ilvl w:val="0"/>
          <w:numId w:val="21"/>
        </w:numPr>
        <w:tabs>
          <w:tab w:val="left" w:pos="993"/>
        </w:tabs>
        <w:autoSpaceDE/>
        <w:autoSpaceDN/>
        <w:ind w:left="459"/>
        <w:contextualSpacing/>
        <w:jc w:val="both"/>
        <w:rPr>
          <w:rFonts w:ascii="Times New Roman" w:eastAsia="Times New Roman" w:hAnsi="Times New Roman" w:cs="Times New Roman"/>
          <w:sz w:val="28"/>
          <w:szCs w:val="28"/>
        </w:rPr>
      </w:pPr>
      <w:r w:rsidRPr="0094732D">
        <w:rPr>
          <w:rFonts w:ascii="Times New Roman" w:eastAsia="Times New Roman" w:hAnsi="Times New Roman" w:cs="Times New Roman"/>
          <w:sz w:val="28"/>
          <w:szCs w:val="28"/>
        </w:rPr>
        <w:t>создание российского парламентаризма;</w:t>
      </w:r>
    </w:p>
    <w:p w:rsidR="003B529D" w:rsidRPr="0094732D" w:rsidRDefault="003B529D" w:rsidP="00AD512A">
      <w:pPr>
        <w:numPr>
          <w:ilvl w:val="0"/>
          <w:numId w:val="21"/>
        </w:numPr>
        <w:tabs>
          <w:tab w:val="left" w:pos="993"/>
        </w:tabs>
        <w:autoSpaceDE/>
        <w:autoSpaceDN/>
        <w:ind w:left="459"/>
        <w:contextualSpacing/>
        <w:jc w:val="both"/>
        <w:rPr>
          <w:rFonts w:ascii="Times New Roman" w:eastAsia="Times New Roman" w:hAnsi="Times New Roman" w:cs="Times New Roman"/>
          <w:sz w:val="28"/>
          <w:szCs w:val="28"/>
        </w:rPr>
      </w:pPr>
      <w:r w:rsidRPr="0094732D">
        <w:rPr>
          <w:rFonts w:ascii="Times New Roman" w:eastAsia="Times New Roman" w:hAnsi="Times New Roman" w:cs="Times New Roman"/>
          <w:sz w:val="28"/>
          <w:szCs w:val="28"/>
        </w:rPr>
        <w:t>индустриальную революцию и становление индустриального общества в странах Западной Европы и Америки в XIX в.</w:t>
      </w:r>
    </w:p>
    <w:p w:rsidR="003B529D" w:rsidRPr="0094732D" w:rsidRDefault="003B529D" w:rsidP="00AD512A">
      <w:pPr>
        <w:numPr>
          <w:ilvl w:val="0"/>
          <w:numId w:val="21"/>
        </w:numPr>
        <w:tabs>
          <w:tab w:val="left" w:pos="993"/>
        </w:tabs>
        <w:autoSpaceDE/>
        <w:autoSpaceDN/>
        <w:ind w:left="459"/>
        <w:contextualSpacing/>
        <w:jc w:val="both"/>
        <w:rPr>
          <w:rFonts w:ascii="Times New Roman" w:eastAsia="Times New Roman" w:hAnsi="Times New Roman" w:cs="Times New Roman"/>
          <w:sz w:val="28"/>
          <w:szCs w:val="28"/>
        </w:rPr>
      </w:pPr>
      <w:r w:rsidRPr="0094732D">
        <w:rPr>
          <w:rFonts w:ascii="Times New Roman" w:eastAsia="Times New Roman" w:hAnsi="Times New Roman" w:cs="Times New Roman"/>
          <w:sz w:val="28"/>
          <w:szCs w:val="28"/>
        </w:rPr>
        <w:t>общие направления экономического и общественно-политического развития стран Западной Европы и Америки в конце XIX – начале ХХ в.;</w:t>
      </w:r>
    </w:p>
    <w:p w:rsidR="003B529D" w:rsidRPr="0094732D" w:rsidRDefault="003B529D" w:rsidP="00AD512A">
      <w:pPr>
        <w:numPr>
          <w:ilvl w:val="0"/>
          <w:numId w:val="21"/>
        </w:numPr>
        <w:tabs>
          <w:tab w:val="left" w:pos="993"/>
        </w:tabs>
        <w:autoSpaceDE/>
        <w:autoSpaceDN/>
        <w:ind w:left="459"/>
        <w:contextualSpacing/>
        <w:jc w:val="both"/>
        <w:rPr>
          <w:rFonts w:ascii="Times New Roman" w:eastAsia="Times New Roman" w:hAnsi="Times New Roman" w:cs="Times New Roman"/>
          <w:sz w:val="28"/>
          <w:szCs w:val="28"/>
        </w:rPr>
      </w:pPr>
      <w:r w:rsidRPr="0094732D">
        <w:rPr>
          <w:rFonts w:ascii="Times New Roman" w:eastAsia="Times New Roman" w:hAnsi="Times New Roman" w:cs="Times New Roman"/>
          <w:sz w:val="28"/>
          <w:szCs w:val="28"/>
        </w:rPr>
        <w:t>развитие науки, образования и культуры в XIX – начале ХХ в.:</w:t>
      </w:r>
    </w:p>
    <w:p w:rsidR="003B529D" w:rsidRPr="0094732D" w:rsidRDefault="003B529D" w:rsidP="00AD512A">
      <w:pPr>
        <w:numPr>
          <w:ilvl w:val="0"/>
          <w:numId w:val="21"/>
        </w:numPr>
        <w:tabs>
          <w:tab w:val="left" w:pos="993"/>
        </w:tabs>
        <w:autoSpaceDE/>
        <w:autoSpaceDN/>
        <w:ind w:left="459"/>
        <w:contextualSpacing/>
        <w:jc w:val="both"/>
        <w:rPr>
          <w:rFonts w:ascii="Times New Roman" w:eastAsia="Times New Roman" w:hAnsi="Times New Roman" w:cs="Times New Roman"/>
          <w:sz w:val="28"/>
          <w:szCs w:val="28"/>
        </w:rPr>
      </w:pPr>
      <w:r w:rsidRPr="0094732D">
        <w:rPr>
          <w:rFonts w:ascii="Times New Roman" w:eastAsia="Times New Roman" w:hAnsi="Times New Roman" w:cs="Times New Roman"/>
          <w:sz w:val="28"/>
          <w:szCs w:val="28"/>
        </w:rPr>
        <w:t>духовный кризис индустриального общества.</w:t>
      </w:r>
    </w:p>
    <w:p w:rsidR="003B529D" w:rsidRPr="0094732D" w:rsidRDefault="003B529D" w:rsidP="00AD512A">
      <w:pPr>
        <w:widowControl/>
        <w:numPr>
          <w:ilvl w:val="0"/>
          <w:numId w:val="20"/>
        </w:numPr>
        <w:tabs>
          <w:tab w:val="left" w:pos="993"/>
        </w:tabs>
        <w:autoSpaceDE/>
        <w:autoSpaceDN/>
        <w:ind w:left="0" w:firstLine="709"/>
        <w:contextualSpacing/>
        <w:jc w:val="both"/>
        <w:rPr>
          <w:rFonts w:ascii="Times New Roman" w:eastAsia="Times New Roman" w:hAnsi="Times New Roman" w:cs="Times New Roman"/>
          <w:sz w:val="28"/>
          <w:szCs w:val="28"/>
        </w:rPr>
      </w:pPr>
      <w:r w:rsidRPr="0094732D">
        <w:rPr>
          <w:rFonts w:ascii="Times New Roman" w:eastAsia="Times New Roman" w:hAnsi="Times New Roman" w:cs="Times New Roman"/>
          <w:sz w:val="28"/>
          <w:szCs w:val="28"/>
        </w:rPr>
        <w:t xml:space="preserve">читать и анализировать используя «ленту времени» историческую карту/схему по истории России XIX – начала XX в. и Новой истории XIX – начала XX в., (в том числе карту родного края), привлекая контекстную информацию; на основе анализа исторической карты/схемы характеризовать социально-экономическое и политическое развитие изучаемого региона в указанный период, проводить сравнение после предварительного анализа социально-экономических и геополитических условий существования государств, народов, делать выводы о причинах, результатах и последствиях исторических событий (явлений, процессов); </w:t>
      </w:r>
    </w:p>
    <w:p w:rsidR="003B529D" w:rsidRPr="0094732D" w:rsidRDefault="003B529D" w:rsidP="00AD512A">
      <w:pPr>
        <w:widowControl/>
        <w:numPr>
          <w:ilvl w:val="0"/>
          <w:numId w:val="20"/>
        </w:numPr>
        <w:tabs>
          <w:tab w:val="left" w:pos="993"/>
        </w:tabs>
        <w:autoSpaceDE/>
        <w:autoSpaceDN/>
        <w:ind w:left="0" w:firstLine="709"/>
        <w:contextualSpacing/>
        <w:jc w:val="both"/>
        <w:rPr>
          <w:rFonts w:ascii="Times New Roman" w:eastAsia="Times New Roman" w:hAnsi="Times New Roman" w:cs="Times New Roman"/>
          <w:sz w:val="28"/>
          <w:szCs w:val="28"/>
        </w:rPr>
      </w:pPr>
      <w:r w:rsidRPr="0094732D">
        <w:rPr>
          <w:rFonts w:ascii="Times New Roman" w:eastAsia="Times New Roman" w:hAnsi="Times New Roman" w:cs="Times New Roman"/>
          <w:sz w:val="28"/>
          <w:szCs w:val="28"/>
        </w:rPr>
        <w:t>сопоставлять, анализировать информацию, представленную на двух или более тематических (обзорных) исторических картах/схемах по истории России XIX – начала XX в. и Новой истории XIX – начала XX в., делать выводы; сопоставлять после предварительного анализа информацию, представленную на исторической карте/схеме, с другими источниками информации;</w:t>
      </w:r>
    </w:p>
    <w:p w:rsidR="003B529D" w:rsidRPr="0094732D" w:rsidRDefault="003B529D" w:rsidP="00AD512A">
      <w:pPr>
        <w:widowControl/>
        <w:numPr>
          <w:ilvl w:val="0"/>
          <w:numId w:val="20"/>
        </w:numPr>
        <w:tabs>
          <w:tab w:val="left" w:pos="993"/>
        </w:tabs>
        <w:autoSpaceDE/>
        <w:autoSpaceDN/>
        <w:ind w:left="0" w:firstLine="709"/>
        <w:contextualSpacing/>
        <w:jc w:val="both"/>
        <w:rPr>
          <w:rFonts w:ascii="Times New Roman" w:eastAsia="Times New Roman" w:hAnsi="Times New Roman" w:cs="Times New Roman"/>
          <w:sz w:val="28"/>
          <w:szCs w:val="28"/>
        </w:rPr>
      </w:pPr>
      <w:r w:rsidRPr="0094732D">
        <w:rPr>
          <w:rFonts w:ascii="Times New Roman" w:eastAsia="Times New Roman" w:hAnsi="Times New Roman" w:cs="Times New Roman"/>
          <w:sz w:val="28"/>
          <w:szCs w:val="28"/>
        </w:rPr>
        <w:t>заполнять контурную карту на основе предложенных заданий, используя систему обозначений для легенды карты/схемы;</w:t>
      </w:r>
    </w:p>
    <w:p w:rsidR="003B529D" w:rsidRPr="0094732D" w:rsidRDefault="003B529D" w:rsidP="00AD512A">
      <w:pPr>
        <w:widowControl/>
        <w:numPr>
          <w:ilvl w:val="0"/>
          <w:numId w:val="20"/>
        </w:numPr>
        <w:tabs>
          <w:tab w:val="left" w:pos="993"/>
        </w:tabs>
        <w:autoSpaceDE/>
        <w:autoSpaceDN/>
        <w:ind w:left="0" w:firstLine="709"/>
        <w:contextualSpacing/>
        <w:jc w:val="both"/>
        <w:rPr>
          <w:rFonts w:ascii="Times New Roman" w:eastAsia="Times New Roman" w:hAnsi="Times New Roman" w:cs="Times New Roman"/>
          <w:sz w:val="28"/>
          <w:szCs w:val="28"/>
        </w:rPr>
      </w:pPr>
      <w:r w:rsidRPr="0094732D">
        <w:rPr>
          <w:rFonts w:ascii="Times New Roman" w:eastAsia="Times New Roman" w:hAnsi="Times New Roman" w:cs="Times New Roman"/>
          <w:sz w:val="28"/>
          <w:szCs w:val="28"/>
        </w:rPr>
        <w:t>различать основные виды письменных источников по истории России XIX – начала XX в. и Новой истории XIX – начала XX в.;</w:t>
      </w:r>
    </w:p>
    <w:p w:rsidR="003B529D" w:rsidRPr="0094732D" w:rsidRDefault="003B529D" w:rsidP="00AD512A">
      <w:pPr>
        <w:widowControl/>
        <w:numPr>
          <w:ilvl w:val="0"/>
          <w:numId w:val="20"/>
        </w:numPr>
        <w:tabs>
          <w:tab w:val="left" w:pos="993"/>
        </w:tabs>
        <w:autoSpaceDE/>
        <w:autoSpaceDN/>
        <w:ind w:left="0" w:firstLine="709"/>
        <w:contextualSpacing/>
        <w:jc w:val="both"/>
        <w:rPr>
          <w:rFonts w:ascii="Times New Roman" w:eastAsia="Times New Roman" w:hAnsi="Times New Roman" w:cs="Times New Roman"/>
          <w:sz w:val="28"/>
          <w:szCs w:val="28"/>
        </w:rPr>
      </w:pPr>
      <w:r w:rsidRPr="0094732D">
        <w:rPr>
          <w:rFonts w:ascii="Times New Roman" w:eastAsia="Times New Roman" w:hAnsi="Times New Roman" w:cs="Times New Roman"/>
          <w:sz w:val="28"/>
          <w:szCs w:val="28"/>
        </w:rPr>
        <w:t xml:space="preserve">проводить атрибуцию письменного исторического источника по истории России XIX – начала XX в. и Новой истории XIX – начала XX в.; привлекая </w:t>
      </w:r>
      <w:r w:rsidRPr="0094732D">
        <w:rPr>
          <w:rFonts w:ascii="Times New Roman" w:eastAsia="Times New Roman" w:hAnsi="Times New Roman" w:cs="Times New Roman"/>
          <w:sz w:val="28"/>
          <w:szCs w:val="28"/>
        </w:rPr>
        <w:lastRenderedPageBreak/>
        <w:t xml:space="preserve">контекстную информацию анализировать представленную в нем информацию, позицию автора, участников событий; определять в тексте источника основную и второстепенную информацию, смысловые связи отдельных положений письменного исторического источника с опорой на справочный материал; </w:t>
      </w:r>
    </w:p>
    <w:p w:rsidR="003B529D" w:rsidRPr="0094732D" w:rsidRDefault="003B529D" w:rsidP="00AD512A">
      <w:pPr>
        <w:widowControl/>
        <w:numPr>
          <w:ilvl w:val="0"/>
          <w:numId w:val="20"/>
        </w:numPr>
        <w:tabs>
          <w:tab w:val="left" w:pos="993"/>
        </w:tabs>
        <w:autoSpaceDE/>
        <w:autoSpaceDN/>
        <w:ind w:left="0" w:firstLine="709"/>
        <w:contextualSpacing/>
        <w:jc w:val="both"/>
        <w:rPr>
          <w:rFonts w:ascii="Times New Roman" w:eastAsia="Times New Roman" w:hAnsi="Times New Roman" w:cs="Times New Roman"/>
          <w:sz w:val="28"/>
          <w:szCs w:val="28"/>
        </w:rPr>
      </w:pPr>
      <w:r w:rsidRPr="0094732D">
        <w:rPr>
          <w:rFonts w:ascii="Times New Roman" w:eastAsia="Times New Roman" w:hAnsi="Times New Roman" w:cs="Times New Roman"/>
          <w:sz w:val="28"/>
          <w:szCs w:val="28"/>
        </w:rPr>
        <w:t>соотносить с опорой на алгоритм учебных действий содержание письменного исторического источника по истории России XIX – начала XX в. и Новой истории XIX – начала XX в., с информацией, представленной в других письменных исторических источниках, а также с информацией, представленной в других знаковых системах;</w:t>
      </w:r>
    </w:p>
    <w:p w:rsidR="003B529D" w:rsidRPr="0094732D" w:rsidRDefault="003B529D" w:rsidP="00AD512A">
      <w:pPr>
        <w:widowControl/>
        <w:numPr>
          <w:ilvl w:val="0"/>
          <w:numId w:val="20"/>
        </w:numPr>
        <w:tabs>
          <w:tab w:val="left" w:pos="993"/>
        </w:tabs>
        <w:autoSpaceDE/>
        <w:autoSpaceDN/>
        <w:ind w:left="0" w:firstLine="709"/>
        <w:contextualSpacing/>
        <w:jc w:val="both"/>
        <w:rPr>
          <w:rFonts w:ascii="Times New Roman" w:eastAsia="Times New Roman" w:hAnsi="Times New Roman" w:cs="Times New Roman"/>
          <w:sz w:val="28"/>
          <w:szCs w:val="28"/>
        </w:rPr>
      </w:pPr>
      <w:r w:rsidRPr="0094732D">
        <w:rPr>
          <w:rFonts w:ascii="Times New Roman" w:eastAsia="Times New Roman" w:hAnsi="Times New Roman" w:cs="Times New Roman"/>
          <w:sz w:val="28"/>
          <w:szCs w:val="28"/>
        </w:rPr>
        <w:t>осуществлять поиск дополнительной информации в справочной литературе, сети Интернет для решения различных учебных задач; проверять достоверность найденной информации в других источниках;</w:t>
      </w:r>
    </w:p>
    <w:p w:rsidR="003B529D" w:rsidRPr="0094732D" w:rsidRDefault="003B529D" w:rsidP="00AD512A">
      <w:pPr>
        <w:widowControl/>
        <w:numPr>
          <w:ilvl w:val="0"/>
          <w:numId w:val="20"/>
        </w:numPr>
        <w:tabs>
          <w:tab w:val="left" w:pos="993"/>
        </w:tabs>
        <w:autoSpaceDE/>
        <w:autoSpaceDN/>
        <w:ind w:left="0" w:firstLine="709"/>
        <w:contextualSpacing/>
        <w:jc w:val="both"/>
        <w:rPr>
          <w:rFonts w:ascii="Times New Roman" w:eastAsia="Times New Roman" w:hAnsi="Times New Roman" w:cs="Times New Roman"/>
          <w:sz w:val="28"/>
          <w:szCs w:val="28"/>
        </w:rPr>
      </w:pPr>
      <w:r w:rsidRPr="0094732D">
        <w:rPr>
          <w:rFonts w:ascii="Times New Roman" w:eastAsia="Times New Roman" w:hAnsi="Times New Roman" w:cs="Times New Roman"/>
          <w:sz w:val="28"/>
          <w:szCs w:val="28"/>
        </w:rPr>
        <w:t>проводить атрибуцию различных видов вещественных исторических источников по истории России XIX – начала XX в. и Новой истории XIX – начала XX в., указывать их различия, составлять описание с опорой на план, используя контекстную информацию, объяснять после предварительного анализа обстоятельства их появления; сопоставлять информацию, представленную в виде вещественных источников, с информацией письменных исторических источников, делать выводы;</w:t>
      </w:r>
    </w:p>
    <w:p w:rsidR="003B529D" w:rsidRPr="0094732D" w:rsidRDefault="003B529D" w:rsidP="00AD512A">
      <w:pPr>
        <w:widowControl/>
        <w:numPr>
          <w:ilvl w:val="0"/>
          <w:numId w:val="20"/>
        </w:numPr>
        <w:tabs>
          <w:tab w:val="left" w:pos="993"/>
        </w:tabs>
        <w:autoSpaceDE/>
        <w:autoSpaceDN/>
        <w:ind w:left="0" w:firstLine="709"/>
        <w:contextualSpacing/>
        <w:jc w:val="both"/>
        <w:rPr>
          <w:rFonts w:ascii="Times New Roman" w:eastAsia="Times New Roman" w:hAnsi="Times New Roman" w:cs="Times New Roman"/>
          <w:sz w:val="28"/>
          <w:szCs w:val="28"/>
        </w:rPr>
      </w:pPr>
      <w:r w:rsidRPr="0094732D">
        <w:rPr>
          <w:rFonts w:ascii="Times New Roman" w:eastAsia="Times New Roman" w:hAnsi="Times New Roman" w:cs="Times New Roman"/>
          <w:sz w:val="28"/>
          <w:szCs w:val="28"/>
        </w:rPr>
        <w:t xml:space="preserve">анализировать условно-графическую, изобразительную наглядность и статистическую информацию, используемую при изучении событий (явлений, процессов) истории России XIX – начала XX в. и Новой истории XIX – начала XX в., делать выводы; </w:t>
      </w:r>
    </w:p>
    <w:p w:rsidR="003B529D" w:rsidRPr="0094732D" w:rsidRDefault="003B529D" w:rsidP="00AD512A">
      <w:pPr>
        <w:widowControl/>
        <w:numPr>
          <w:ilvl w:val="0"/>
          <w:numId w:val="20"/>
        </w:numPr>
        <w:tabs>
          <w:tab w:val="left" w:pos="993"/>
        </w:tabs>
        <w:autoSpaceDE/>
        <w:autoSpaceDN/>
        <w:ind w:left="0" w:firstLine="709"/>
        <w:contextualSpacing/>
        <w:jc w:val="both"/>
        <w:rPr>
          <w:rFonts w:ascii="Times New Roman" w:eastAsia="Times New Roman" w:hAnsi="Times New Roman" w:cs="Times New Roman"/>
          <w:sz w:val="28"/>
          <w:szCs w:val="28"/>
        </w:rPr>
      </w:pPr>
      <w:r w:rsidRPr="0094732D">
        <w:rPr>
          <w:rFonts w:ascii="Times New Roman" w:eastAsia="Times New Roman" w:hAnsi="Times New Roman" w:cs="Times New Roman"/>
          <w:sz w:val="28"/>
          <w:szCs w:val="28"/>
        </w:rPr>
        <w:t>подбирать изобразительную наглядность, иллюстрирующую события (явления, процессы) истории России XIX – начала XX в. и Новой истории XIX – начала XX в., используя различные источники информации;</w:t>
      </w:r>
    </w:p>
    <w:p w:rsidR="003B529D" w:rsidRPr="0094732D" w:rsidRDefault="003B529D" w:rsidP="00AD512A">
      <w:pPr>
        <w:widowControl/>
        <w:numPr>
          <w:ilvl w:val="0"/>
          <w:numId w:val="20"/>
        </w:numPr>
        <w:tabs>
          <w:tab w:val="left" w:pos="993"/>
        </w:tabs>
        <w:autoSpaceDE/>
        <w:autoSpaceDN/>
        <w:ind w:left="0" w:firstLine="709"/>
        <w:contextualSpacing/>
        <w:jc w:val="both"/>
        <w:rPr>
          <w:rFonts w:ascii="Times New Roman" w:eastAsia="Times New Roman" w:hAnsi="Times New Roman" w:cs="Times New Roman"/>
          <w:sz w:val="28"/>
          <w:szCs w:val="28"/>
        </w:rPr>
      </w:pPr>
      <w:r w:rsidRPr="0094732D">
        <w:rPr>
          <w:rFonts w:ascii="Times New Roman" w:eastAsia="Times New Roman" w:hAnsi="Times New Roman" w:cs="Times New Roman"/>
          <w:sz w:val="28"/>
          <w:szCs w:val="28"/>
        </w:rPr>
        <w:t>группировать после предварительного анализа (систематизировать, обобщать) отдельные элементы знания по истории России XIX – начала XX в. и Новой истории XIX – начала XX в. по 2-3 признакам, составлять таблицы, схемы с опорой на алгоритм учебных действий;</w:t>
      </w:r>
    </w:p>
    <w:p w:rsidR="003B529D" w:rsidRPr="0094732D" w:rsidRDefault="003B529D" w:rsidP="00AD512A">
      <w:pPr>
        <w:widowControl/>
        <w:numPr>
          <w:ilvl w:val="0"/>
          <w:numId w:val="20"/>
        </w:numPr>
        <w:tabs>
          <w:tab w:val="left" w:pos="993"/>
        </w:tabs>
        <w:autoSpaceDE/>
        <w:autoSpaceDN/>
        <w:ind w:left="0" w:firstLine="709"/>
        <w:contextualSpacing/>
        <w:jc w:val="both"/>
        <w:rPr>
          <w:rFonts w:ascii="Times New Roman" w:eastAsia="Times New Roman" w:hAnsi="Times New Roman" w:cs="Times New Roman"/>
          <w:sz w:val="28"/>
          <w:szCs w:val="28"/>
        </w:rPr>
      </w:pPr>
      <w:r w:rsidRPr="0094732D">
        <w:rPr>
          <w:rFonts w:ascii="Times New Roman" w:eastAsia="Times New Roman" w:hAnsi="Times New Roman" w:cs="Times New Roman"/>
          <w:sz w:val="28"/>
          <w:szCs w:val="28"/>
        </w:rPr>
        <w:t>анализировать с опорой на алгоритм учебных действий историческую ситуацию из истории России XIX – начала XX в. и Новой истории XIX – начала XX в., привлекая контекстную информацию из различных источников, делать выводы, отвечать на вопросы, касающиеся анализа исторической ситуации;</w:t>
      </w:r>
    </w:p>
    <w:p w:rsidR="003B529D" w:rsidRPr="0094732D" w:rsidRDefault="003B529D" w:rsidP="00AD512A">
      <w:pPr>
        <w:widowControl/>
        <w:numPr>
          <w:ilvl w:val="0"/>
          <w:numId w:val="20"/>
        </w:numPr>
        <w:tabs>
          <w:tab w:val="left" w:pos="993"/>
        </w:tabs>
        <w:autoSpaceDE/>
        <w:autoSpaceDN/>
        <w:ind w:left="0" w:firstLine="709"/>
        <w:contextualSpacing/>
        <w:jc w:val="both"/>
        <w:rPr>
          <w:rFonts w:ascii="Times New Roman" w:eastAsia="Times New Roman" w:hAnsi="Times New Roman" w:cs="Times New Roman"/>
          <w:sz w:val="28"/>
          <w:szCs w:val="28"/>
        </w:rPr>
      </w:pPr>
      <w:r w:rsidRPr="0094732D">
        <w:rPr>
          <w:rFonts w:ascii="Times New Roman" w:eastAsia="Times New Roman" w:hAnsi="Times New Roman" w:cs="Times New Roman"/>
          <w:sz w:val="28"/>
          <w:szCs w:val="28"/>
        </w:rPr>
        <w:t xml:space="preserve">отвечать на вопросы, предполагающие воспроизведение, уточнение, понимание, анализ, синтез, сравнение, обобщение освоенного учебного материала по истории России XIX – начала XX в. и Новой истории XIX – начала XX в.; </w:t>
      </w:r>
    </w:p>
    <w:p w:rsidR="003B529D" w:rsidRPr="0094732D" w:rsidRDefault="003B529D" w:rsidP="00AD512A">
      <w:pPr>
        <w:widowControl/>
        <w:numPr>
          <w:ilvl w:val="0"/>
          <w:numId w:val="20"/>
        </w:numPr>
        <w:tabs>
          <w:tab w:val="left" w:pos="993"/>
        </w:tabs>
        <w:autoSpaceDE/>
        <w:autoSpaceDN/>
        <w:ind w:left="0" w:firstLine="709"/>
        <w:contextualSpacing/>
        <w:jc w:val="both"/>
        <w:rPr>
          <w:rFonts w:ascii="Times New Roman" w:eastAsia="Times New Roman" w:hAnsi="Times New Roman" w:cs="Times New Roman"/>
          <w:sz w:val="28"/>
          <w:szCs w:val="28"/>
        </w:rPr>
      </w:pPr>
      <w:r w:rsidRPr="0094732D">
        <w:rPr>
          <w:rFonts w:ascii="Times New Roman" w:eastAsia="Times New Roman" w:hAnsi="Times New Roman" w:cs="Times New Roman"/>
          <w:sz w:val="28"/>
          <w:szCs w:val="28"/>
        </w:rPr>
        <w:t>составлять после предварительного анализа план-конспект изучаемой темы;</w:t>
      </w:r>
    </w:p>
    <w:p w:rsidR="003B529D" w:rsidRPr="0094732D" w:rsidRDefault="003B529D" w:rsidP="00AD512A">
      <w:pPr>
        <w:widowControl/>
        <w:numPr>
          <w:ilvl w:val="0"/>
          <w:numId w:val="20"/>
        </w:numPr>
        <w:tabs>
          <w:tab w:val="left" w:pos="993"/>
        </w:tabs>
        <w:autoSpaceDE/>
        <w:autoSpaceDN/>
        <w:ind w:left="0" w:firstLine="709"/>
        <w:contextualSpacing/>
        <w:jc w:val="both"/>
        <w:rPr>
          <w:rFonts w:ascii="Times New Roman" w:eastAsia="Times New Roman" w:hAnsi="Times New Roman" w:cs="Times New Roman"/>
          <w:sz w:val="28"/>
          <w:szCs w:val="28"/>
        </w:rPr>
      </w:pPr>
      <w:r w:rsidRPr="0094732D">
        <w:rPr>
          <w:rFonts w:ascii="Times New Roman" w:eastAsia="Times New Roman" w:hAnsi="Times New Roman" w:cs="Times New Roman"/>
          <w:sz w:val="28"/>
          <w:szCs w:val="28"/>
        </w:rPr>
        <w:t>выделять и обобщать после предварительного анализа существенные признаки исторических событий (явлений, процессов) истории России XIX – начала XX в. и Новой истории XIX – начала XX в.;</w:t>
      </w:r>
    </w:p>
    <w:p w:rsidR="003B529D" w:rsidRPr="0094732D" w:rsidRDefault="003B529D" w:rsidP="00AD512A">
      <w:pPr>
        <w:widowControl/>
        <w:numPr>
          <w:ilvl w:val="0"/>
          <w:numId w:val="20"/>
        </w:numPr>
        <w:tabs>
          <w:tab w:val="left" w:pos="993"/>
        </w:tabs>
        <w:autoSpaceDE/>
        <w:autoSpaceDN/>
        <w:ind w:left="0" w:firstLine="709"/>
        <w:contextualSpacing/>
        <w:jc w:val="both"/>
        <w:rPr>
          <w:rFonts w:ascii="Times New Roman" w:eastAsia="Times New Roman" w:hAnsi="Times New Roman" w:cs="Times New Roman"/>
          <w:sz w:val="28"/>
          <w:szCs w:val="28"/>
        </w:rPr>
      </w:pPr>
      <w:r w:rsidRPr="0094732D">
        <w:rPr>
          <w:rFonts w:ascii="Times New Roman" w:eastAsia="Times New Roman" w:hAnsi="Times New Roman" w:cs="Times New Roman"/>
          <w:sz w:val="28"/>
          <w:szCs w:val="28"/>
        </w:rPr>
        <w:t xml:space="preserve">определять с опорой на справочный материал и указывать причины, предпосылки, повод, последствия, значение исторических событий (явлений, процессов) на основе изученного материала по истории России XIX – начала XX в. и Новой истории XIX – начала XX в., объяснять после предварительного анализа </w:t>
      </w:r>
      <w:r w:rsidRPr="0094732D">
        <w:rPr>
          <w:rFonts w:ascii="Times New Roman" w:eastAsia="Times New Roman" w:hAnsi="Times New Roman" w:cs="Times New Roman"/>
          <w:sz w:val="28"/>
          <w:szCs w:val="28"/>
        </w:rPr>
        <w:lastRenderedPageBreak/>
        <w:t>причинно-следственные связи; излагать исторический материал на основе понимания причинно-следственных, пространственно-временны́х связей исторических событий (явлений, процессов) с опорой на план;</w:t>
      </w:r>
    </w:p>
    <w:p w:rsidR="003B529D" w:rsidRPr="0094732D" w:rsidRDefault="003B529D" w:rsidP="00AD512A">
      <w:pPr>
        <w:widowControl/>
        <w:numPr>
          <w:ilvl w:val="0"/>
          <w:numId w:val="20"/>
        </w:numPr>
        <w:tabs>
          <w:tab w:val="left" w:pos="993"/>
        </w:tabs>
        <w:autoSpaceDE/>
        <w:autoSpaceDN/>
        <w:ind w:left="0" w:firstLine="709"/>
        <w:contextualSpacing/>
        <w:jc w:val="both"/>
        <w:rPr>
          <w:rFonts w:ascii="Times New Roman" w:eastAsia="Times New Roman" w:hAnsi="Times New Roman" w:cs="Times New Roman"/>
          <w:sz w:val="28"/>
          <w:szCs w:val="28"/>
        </w:rPr>
      </w:pPr>
      <w:r w:rsidRPr="0094732D">
        <w:rPr>
          <w:rFonts w:ascii="Times New Roman" w:eastAsia="Times New Roman" w:hAnsi="Times New Roman" w:cs="Times New Roman"/>
          <w:sz w:val="28"/>
          <w:szCs w:val="28"/>
        </w:rPr>
        <w:t>сравнивать после предварительного анализа изученные исторические события, явления, процессы в истории России XIX – начала XX в. и Новой истории XIX – начала XX в., взгляды исторических деятелей, общественно-политические течения, теории по 2-3 критериям, привлекая информацию, полученную из различных исторических источников, результаты оформлять в виде таблицы; делать вывод;</w:t>
      </w:r>
    </w:p>
    <w:p w:rsidR="003B529D" w:rsidRPr="0094732D" w:rsidRDefault="003B529D" w:rsidP="00AD512A">
      <w:pPr>
        <w:widowControl/>
        <w:numPr>
          <w:ilvl w:val="0"/>
          <w:numId w:val="20"/>
        </w:numPr>
        <w:tabs>
          <w:tab w:val="left" w:pos="993"/>
        </w:tabs>
        <w:autoSpaceDE/>
        <w:autoSpaceDN/>
        <w:ind w:left="0" w:firstLine="709"/>
        <w:contextualSpacing/>
        <w:jc w:val="both"/>
        <w:rPr>
          <w:rFonts w:ascii="Times New Roman" w:eastAsia="Times New Roman" w:hAnsi="Times New Roman" w:cs="Times New Roman"/>
          <w:sz w:val="28"/>
          <w:szCs w:val="28"/>
        </w:rPr>
      </w:pPr>
      <w:r w:rsidRPr="0094732D">
        <w:rPr>
          <w:rFonts w:ascii="Times New Roman" w:eastAsia="Times New Roman" w:hAnsi="Times New Roman" w:cs="Times New Roman"/>
          <w:sz w:val="28"/>
          <w:szCs w:val="28"/>
        </w:rPr>
        <w:t>определять и объяснять с опорой на фактический материал свое отношение к наиболее значительным событиям, достижениям из истории России XIX – начала XX в. и Новой истории XIX – начала XX в., и историческим личностям;</w:t>
      </w:r>
    </w:p>
    <w:p w:rsidR="003B529D" w:rsidRPr="0094732D" w:rsidRDefault="003B529D" w:rsidP="00AD512A">
      <w:pPr>
        <w:widowControl/>
        <w:numPr>
          <w:ilvl w:val="0"/>
          <w:numId w:val="20"/>
        </w:numPr>
        <w:tabs>
          <w:tab w:val="left" w:pos="993"/>
        </w:tabs>
        <w:autoSpaceDE/>
        <w:autoSpaceDN/>
        <w:ind w:left="0" w:firstLine="709"/>
        <w:contextualSpacing/>
        <w:jc w:val="both"/>
        <w:rPr>
          <w:rFonts w:ascii="Times New Roman" w:eastAsia="Times New Roman" w:hAnsi="Times New Roman" w:cs="Times New Roman"/>
          <w:sz w:val="28"/>
          <w:szCs w:val="28"/>
        </w:rPr>
      </w:pPr>
      <w:r w:rsidRPr="0094732D">
        <w:rPr>
          <w:rFonts w:ascii="Times New Roman" w:eastAsia="Times New Roman" w:hAnsi="Times New Roman" w:cs="Times New Roman"/>
          <w:sz w:val="28"/>
          <w:szCs w:val="28"/>
        </w:rPr>
        <w:t>отбирать факты, которые могут быть использованы для подтверждения/опровержения заданной точки зрения, объяснять после предварительного анализа, как определенные факты могут быть использованы для подтверждения/опровержения какой-либо оценки исторических событий; сравнивать предложенную аргументацию, выбирать наиболее аргументированную позицию;</w:t>
      </w:r>
    </w:p>
    <w:p w:rsidR="003B529D" w:rsidRPr="0094732D" w:rsidRDefault="003B529D" w:rsidP="00AD512A">
      <w:pPr>
        <w:widowControl/>
        <w:numPr>
          <w:ilvl w:val="0"/>
          <w:numId w:val="20"/>
        </w:numPr>
        <w:tabs>
          <w:tab w:val="left" w:pos="993"/>
        </w:tabs>
        <w:autoSpaceDE/>
        <w:autoSpaceDN/>
        <w:ind w:left="0" w:firstLine="709"/>
        <w:contextualSpacing/>
        <w:jc w:val="both"/>
        <w:rPr>
          <w:rFonts w:ascii="Times New Roman" w:eastAsia="Times New Roman" w:hAnsi="Times New Roman" w:cs="Times New Roman"/>
          <w:sz w:val="28"/>
          <w:szCs w:val="28"/>
        </w:rPr>
      </w:pPr>
      <w:r w:rsidRPr="0094732D">
        <w:rPr>
          <w:rFonts w:ascii="Times New Roman" w:eastAsia="Times New Roman" w:hAnsi="Times New Roman" w:cs="Times New Roman"/>
          <w:sz w:val="28"/>
          <w:szCs w:val="28"/>
        </w:rPr>
        <w:t>выполнять совместные учебные проекты по отечественной и всеобщей истории XIX – начала ХХ в. (в том числе на региональном материале);</w:t>
      </w:r>
    </w:p>
    <w:p w:rsidR="003B529D" w:rsidRPr="0094732D" w:rsidRDefault="003B529D" w:rsidP="00AD512A">
      <w:pPr>
        <w:widowControl/>
        <w:numPr>
          <w:ilvl w:val="0"/>
          <w:numId w:val="20"/>
        </w:numPr>
        <w:tabs>
          <w:tab w:val="left" w:pos="993"/>
        </w:tabs>
        <w:autoSpaceDE/>
        <w:autoSpaceDN/>
        <w:ind w:left="0" w:firstLine="709"/>
        <w:contextualSpacing/>
        <w:jc w:val="both"/>
        <w:rPr>
          <w:rFonts w:ascii="Times New Roman" w:eastAsia="Times New Roman" w:hAnsi="Times New Roman" w:cs="Times New Roman"/>
          <w:sz w:val="28"/>
          <w:szCs w:val="28"/>
        </w:rPr>
      </w:pPr>
      <w:r w:rsidRPr="0094732D">
        <w:rPr>
          <w:rFonts w:ascii="Times New Roman" w:eastAsia="Times New Roman" w:hAnsi="Times New Roman" w:cs="Times New Roman"/>
          <w:sz w:val="28"/>
          <w:szCs w:val="28"/>
        </w:rPr>
        <w:t>использовать материал по истории родного края для изучения особенностей исторического развития своего региона; понимать национальные, культурные и религиозные различия между народами, с уважением относиться к представителям других национальностей, культур и религий.</w:t>
      </w:r>
    </w:p>
    <w:p w:rsidR="003B529D" w:rsidRPr="00CF03C3" w:rsidRDefault="003B529D" w:rsidP="003B529D">
      <w:pPr>
        <w:tabs>
          <w:tab w:val="left" w:pos="993"/>
        </w:tabs>
        <w:spacing w:line="360" w:lineRule="auto"/>
        <w:ind w:left="459"/>
        <w:contextualSpacing/>
        <w:jc w:val="both"/>
        <w:rPr>
          <w:rFonts w:eastAsia="Times New Roman" w:cs="Times New Roman"/>
        </w:rPr>
      </w:pPr>
    </w:p>
    <w:p w:rsidR="003B529D" w:rsidRPr="00CF03C3" w:rsidRDefault="003B529D" w:rsidP="003B529D">
      <w:pPr>
        <w:rPr>
          <w:rFonts w:cs="Times New Roman"/>
          <w:szCs w:val="28"/>
        </w:rPr>
      </w:pPr>
      <w:r w:rsidRPr="00CF03C3">
        <w:rPr>
          <w:rFonts w:cs="Times New Roman"/>
          <w:szCs w:val="28"/>
        </w:rPr>
        <w:br w:type="page"/>
      </w:r>
    </w:p>
    <w:p w:rsidR="00263761" w:rsidRPr="000D3014" w:rsidRDefault="00263761" w:rsidP="000D3014">
      <w:pPr>
        <w:pStyle w:val="2"/>
        <w:jc w:val="center"/>
        <w:rPr>
          <w:rFonts w:ascii="Times New Roman" w:hAnsi="Times New Roman" w:cs="Times New Roman"/>
          <w:sz w:val="28"/>
          <w:szCs w:val="28"/>
        </w:rPr>
      </w:pPr>
      <w:bookmarkStart w:id="35" w:name="_Toc181460059"/>
      <w:r w:rsidRPr="000D3014">
        <w:rPr>
          <w:rFonts w:ascii="Times New Roman" w:hAnsi="Times New Roman" w:cs="Times New Roman"/>
          <w:sz w:val="28"/>
          <w:szCs w:val="28"/>
        </w:rPr>
        <w:lastRenderedPageBreak/>
        <w:t>Обществознание</w:t>
      </w:r>
      <w:bookmarkEnd w:id="35"/>
    </w:p>
    <w:p w:rsidR="00263761" w:rsidRPr="00F348BB" w:rsidRDefault="00263761" w:rsidP="00263761">
      <w:pPr>
        <w:rPr>
          <w:rFonts w:ascii="Times New Roman" w:hAnsi="Times New Roman" w:cs="Times New Roman"/>
          <w:b/>
          <w:sz w:val="28"/>
          <w:szCs w:val="28"/>
        </w:rPr>
      </w:pPr>
    </w:p>
    <w:p w:rsidR="00263761" w:rsidRPr="00F348BB" w:rsidRDefault="00263761" w:rsidP="0094732D">
      <w:pPr>
        <w:jc w:val="center"/>
        <w:rPr>
          <w:rFonts w:ascii="Times New Roman" w:eastAsiaTheme="majorEastAsia" w:hAnsi="Times New Roman" w:cs="Times New Roman"/>
          <w:sz w:val="28"/>
          <w:szCs w:val="28"/>
        </w:rPr>
      </w:pPr>
      <w:bookmarkStart w:id="36" w:name="_Toc83233528"/>
      <w:r w:rsidRPr="00F348BB">
        <w:rPr>
          <w:rFonts w:ascii="Times New Roman" w:eastAsiaTheme="majorEastAsia" w:hAnsi="Times New Roman" w:cs="Times New Roman"/>
          <w:sz w:val="28"/>
          <w:szCs w:val="28"/>
        </w:rPr>
        <w:t>ПОЯСНИТЕЛЬНАЯ ЗАПИСКА</w:t>
      </w:r>
      <w:bookmarkEnd w:id="36"/>
    </w:p>
    <w:p w:rsidR="00263761" w:rsidRPr="00F348BB" w:rsidRDefault="00263761" w:rsidP="00263761">
      <w:pPr>
        <w:ind w:firstLine="709"/>
        <w:jc w:val="both"/>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Примерная рабочая программа по обществознанию для обучающихся с задержкой психического развития (далее – ЗПР)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(Приказ Минпросвещения России от 31.05.2021 г. № 287, зарегистрирован Министерством юстиции Российской Федерации 05.07.2021 г., рег. номер 64101) (далее – ФГОС ООО), Примерной адаптированной основной образовательной программы основного общего образования обучающихся с задержкой психического развития (далее – ПАООП ООО ЗПР), Примерной рабочей программы основного общего образования по предмету «Обществознание», в соответствии с Концепцией преподавания учебного предмета «Обществознание» (2018 г.) и Примерной программой воспитания (2020 г.), с учетом распределенных по классам проверяемых требований к результатам освоения Адаптированной основной образовательной программы основного общего образования обучающихся с задержкой психического развития.</w:t>
      </w:r>
    </w:p>
    <w:p w:rsidR="00263761" w:rsidRPr="00F348BB" w:rsidRDefault="00263761" w:rsidP="00263761">
      <w:pPr>
        <w:ind w:firstLine="709"/>
        <w:jc w:val="both"/>
        <w:rPr>
          <w:rFonts w:ascii="Times New Roman" w:hAnsi="Times New Roman" w:cs="Times New Roman"/>
          <w:b/>
          <w:sz w:val="28"/>
          <w:szCs w:val="28"/>
        </w:rPr>
      </w:pPr>
    </w:p>
    <w:p w:rsidR="00263761" w:rsidRPr="00F348BB" w:rsidRDefault="00263761" w:rsidP="00263761">
      <w:pPr>
        <w:ind w:firstLine="709"/>
        <w:jc w:val="both"/>
        <w:rPr>
          <w:rFonts w:ascii="Times New Roman" w:eastAsiaTheme="majorEastAsia" w:hAnsi="Times New Roman" w:cs="Times New Roman"/>
          <w:b/>
          <w:bCs/>
          <w:sz w:val="28"/>
          <w:szCs w:val="28"/>
        </w:rPr>
      </w:pPr>
      <w:bookmarkStart w:id="37" w:name="_Toc83233529"/>
      <w:r w:rsidRPr="00F348BB">
        <w:rPr>
          <w:rFonts w:ascii="Times New Roman" w:eastAsiaTheme="majorEastAsia" w:hAnsi="Times New Roman" w:cs="Times New Roman"/>
          <w:b/>
          <w:bCs/>
          <w:sz w:val="28"/>
          <w:szCs w:val="28"/>
        </w:rPr>
        <w:t>Общая характеристика учебного предмета «Обществознание»</w:t>
      </w:r>
      <w:bookmarkEnd w:id="37"/>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Примерная рабочая программа по обществознанию составлена на основе содержания общего образования и требований к результатам основного общего образования с учетом особых образовательных потребностей обучающихся с ЗПР, получающих образование на основе АООП ООО.</w:t>
      </w:r>
    </w:p>
    <w:p w:rsidR="00263761" w:rsidRPr="00F348BB" w:rsidRDefault="00263761" w:rsidP="00263761">
      <w:pPr>
        <w:ind w:firstLine="709"/>
        <w:jc w:val="both"/>
        <w:rPr>
          <w:rFonts w:ascii="Times New Roman" w:eastAsia="Times New Roman" w:hAnsi="Times New Roman" w:cs="Times New Roman"/>
          <w:sz w:val="28"/>
          <w:szCs w:val="28"/>
        </w:rPr>
      </w:pPr>
      <w:r w:rsidRPr="00F348BB">
        <w:rPr>
          <w:rFonts w:ascii="Times New Roman" w:hAnsi="Times New Roman" w:cs="Times New Roman"/>
          <w:sz w:val="28"/>
          <w:szCs w:val="28"/>
        </w:rPr>
        <w:t xml:space="preserve">Учебный предмет «Обществознание» входит в предметную область «Общественно-научные предметы». </w:t>
      </w:r>
      <w:r w:rsidRPr="00F348BB">
        <w:rPr>
          <w:rFonts w:ascii="Times New Roman" w:eastAsia="Times New Roman" w:hAnsi="Times New Roman" w:cs="Times New Roman"/>
          <w:sz w:val="28"/>
          <w:szCs w:val="28"/>
        </w:rPr>
        <w:t xml:space="preserve">Обществознание является одним из основных гуманитарных предметов в системе общего образования, обеспечивающих формирование мировоззренческой, ценностно-смысловой сферы обучающихся, личностных основ российской гражданской идентичности, социальной ответственности, правового самосознания, поликультурности, толерантности, приверженности ценностям, закрепленным в Конституции РФ, гражданской активной позиции в общественной жизни при решении задач в области социальных отношений. </w:t>
      </w:r>
    </w:p>
    <w:p w:rsidR="00263761" w:rsidRPr="00F348BB" w:rsidRDefault="00263761" w:rsidP="00263761">
      <w:pPr>
        <w:tabs>
          <w:tab w:val="left" w:pos="640"/>
        </w:tabs>
        <w:ind w:firstLine="709"/>
        <w:jc w:val="both"/>
        <w:rPr>
          <w:rFonts w:ascii="Times New Roman" w:hAnsi="Times New Roman" w:cs="Times New Roman"/>
          <w:sz w:val="28"/>
          <w:szCs w:val="28"/>
        </w:rPr>
      </w:pPr>
      <w:r w:rsidRPr="00F348BB">
        <w:rPr>
          <w:rFonts w:ascii="Times New Roman" w:eastAsia="Times New Roman" w:hAnsi="Times New Roman" w:cs="Times New Roman"/>
          <w:sz w:val="28"/>
          <w:szCs w:val="28"/>
        </w:rPr>
        <w:t xml:space="preserve">Основой учебного предмета «Обществознание» на уровне основного общего образования являются научные знания об обществе и его основных сферах, о человеке в обществе. Учебный предмет «Обществознание» многогранно освещает проблемы человека и общества через призму основ наук: экономики, социологии, политологии, социальной психологии, правоведения, акцентируя внимание на современных реалиях жизни, что способствует формированию у обучающихся целостной картины мира и жизни человека в нем. В этой связи учебный предмет играет большую роль в формировании сферы жизненной компетенции обучающихся с ЗПР, обеспечивая возможность применения полученных знаний и умений для решения типичных задач в области социальных отношений, для соотнесения собственного поведения и поступков </w:t>
      </w:r>
      <w:r w:rsidRPr="00F348BB">
        <w:rPr>
          <w:rFonts w:ascii="Times New Roman" w:hAnsi="Times New Roman" w:cs="Times New Roman"/>
          <w:sz w:val="28"/>
          <w:szCs w:val="28"/>
        </w:rPr>
        <w:t xml:space="preserve">других людей с нравственными ценностями и правовыми нормами, для содействия правовыми способами и </w:t>
      </w:r>
      <w:r w:rsidRPr="00F348BB">
        <w:rPr>
          <w:rFonts w:ascii="Times New Roman" w:hAnsi="Times New Roman" w:cs="Times New Roman"/>
          <w:sz w:val="28"/>
          <w:szCs w:val="28"/>
        </w:rPr>
        <w:lastRenderedPageBreak/>
        <w:t xml:space="preserve">средствами поддержанию правопорядка в обществе и противодействия противоправному поведению, что </w:t>
      </w:r>
      <w:r w:rsidRPr="00F348BB">
        <w:rPr>
          <w:rFonts w:ascii="Times New Roman" w:eastAsia="Times New Roman" w:hAnsi="Times New Roman" w:cs="Times New Roman"/>
          <w:sz w:val="28"/>
          <w:szCs w:val="28"/>
        </w:rPr>
        <w:t>способствует адаптации обучающихся с ЗПР подросткового возраста к условиям динамично развивающегося современного общества в целом.</w:t>
      </w:r>
    </w:p>
    <w:p w:rsidR="00263761" w:rsidRPr="00F348BB" w:rsidRDefault="00263761" w:rsidP="00263761">
      <w:pPr>
        <w:ind w:firstLine="709"/>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Учебный предмет «Обществознание» на уровне основного общего образования опирается на межпредметные связи, в основе которых лежит обращение к таким учебным предметам, как «История», «Литература», «Основы духовно-нравственной культуры народов России», «География», «Биология» и другие, что создает возможность одновременного прохождения тем по указанным учебным предметам. Курс построен по линейно-концентрическому принципу.</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 xml:space="preserve">Программа отражает содержание обучения предмету «Обществознание» с учетом особых образовательных потребностей обучающихся с </w:t>
      </w:r>
      <w:r w:rsidRPr="00F348BB">
        <w:rPr>
          <w:rFonts w:ascii="Times New Roman" w:eastAsia="Times New Roman" w:hAnsi="Times New Roman" w:cs="Times New Roman"/>
          <w:sz w:val="28"/>
          <w:szCs w:val="28"/>
        </w:rPr>
        <w:t>ЗПР</w:t>
      </w:r>
      <w:r w:rsidRPr="00F348BB">
        <w:rPr>
          <w:rFonts w:ascii="Times New Roman" w:hAnsi="Times New Roman" w:cs="Times New Roman"/>
          <w:sz w:val="28"/>
          <w:szCs w:val="28"/>
        </w:rPr>
        <w:t xml:space="preserve">. </w:t>
      </w:r>
      <w:r w:rsidRPr="00F348BB">
        <w:rPr>
          <w:rFonts w:ascii="Times New Roman" w:eastAsia="Times New Roman" w:hAnsi="Times New Roman" w:cs="Times New Roman"/>
          <w:sz w:val="28"/>
          <w:szCs w:val="28"/>
        </w:rPr>
        <w:t xml:space="preserve">Овладение учебным предметом «Обществознание», осмысление и усвоение </w:t>
      </w:r>
      <w:r w:rsidRPr="00F348BB">
        <w:rPr>
          <w:rFonts w:ascii="Times New Roman" w:hAnsi="Times New Roman" w:cs="Times New Roman"/>
          <w:sz w:val="28"/>
          <w:szCs w:val="28"/>
        </w:rPr>
        <w:t>информации морально-нравственного и гражданско-правового характера</w:t>
      </w:r>
      <w:r w:rsidRPr="00F348BB">
        <w:rPr>
          <w:rFonts w:ascii="Times New Roman" w:eastAsia="Times New Roman" w:hAnsi="Times New Roman" w:cs="Times New Roman"/>
          <w:sz w:val="28"/>
          <w:szCs w:val="28"/>
        </w:rPr>
        <w:t xml:space="preserve"> представляет определенную сложность для обучающихся с </w:t>
      </w:r>
      <w:r w:rsidRPr="00F348BB">
        <w:rPr>
          <w:rFonts w:ascii="Times New Roman" w:hAnsi="Times New Roman" w:cs="Times New Roman"/>
          <w:sz w:val="28"/>
          <w:szCs w:val="28"/>
        </w:rPr>
        <w:t>ЗПР</w:t>
      </w:r>
      <w:r w:rsidRPr="00F348BB">
        <w:rPr>
          <w:rFonts w:ascii="Times New Roman" w:eastAsia="Times New Roman" w:hAnsi="Times New Roman" w:cs="Times New Roman"/>
          <w:sz w:val="28"/>
          <w:szCs w:val="28"/>
        </w:rPr>
        <w:t>. Это связано</w:t>
      </w:r>
      <w:r w:rsidRPr="00F348BB">
        <w:rPr>
          <w:rFonts w:ascii="Times New Roman" w:hAnsi="Times New Roman" w:cs="Times New Roman"/>
          <w:sz w:val="28"/>
          <w:szCs w:val="28"/>
        </w:rPr>
        <w:t xml:space="preserve"> с особенностями их эмоционально-волевой сферы, мыслительной деятельности, недостаточностью общего запаса знаний, пониженному познавательному интересу к предметному и социальному миру, низким уровнем речевого развития.</w:t>
      </w:r>
    </w:p>
    <w:p w:rsidR="00263761" w:rsidRPr="00F348BB" w:rsidRDefault="00263761" w:rsidP="00263761">
      <w:pPr>
        <w:ind w:firstLine="709"/>
        <w:jc w:val="both"/>
        <w:rPr>
          <w:rFonts w:ascii="Times New Roman" w:eastAsiaTheme="minorHAnsi" w:hAnsi="Times New Roman" w:cs="Times New Roman"/>
          <w:sz w:val="28"/>
          <w:szCs w:val="28"/>
        </w:rPr>
      </w:pPr>
      <w:r w:rsidRPr="00F348BB">
        <w:rPr>
          <w:rFonts w:ascii="Times New Roman" w:eastAsiaTheme="minorHAnsi" w:hAnsi="Times New Roman" w:cs="Times New Roman"/>
          <w:sz w:val="28"/>
          <w:szCs w:val="28"/>
        </w:rPr>
        <w:t>Для преодоления трудностей в изучении учебного предмета «Обществознание» необходима адаптация объема и характера учебного материала к познавательным возможностям обучающихся с ЗПР, учет особенностей их развития: использование алгоритмов, внутрипредметных и межпредметных связей, использование примеров, понятных и близких подростку с ЗПР; постепенное усложнение изучаемого материала и закрепление изученного на разнообразном учебном и неучебном материале; изучение некоторых тем в ознакомительном плане. Большое внимание должно быть уделено отбору учебного материала в соответствии с принципом доступности при сохранении общего базового уровня.</w:t>
      </w:r>
    </w:p>
    <w:p w:rsidR="00263761" w:rsidRPr="00F348BB" w:rsidRDefault="00263761" w:rsidP="00263761">
      <w:pPr>
        <w:shd w:val="clear" w:color="auto" w:fill="FFFFFF"/>
        <w:ind w:firstLine="709"/>
        <w:jc w:val="both"/>
        <w:rPr>
          <w:rFonts w:ascii="Times New Roman" w:eastAsia="Times New Roman" w:hAnsi="Times New Roman" w:cs="Times New Roman"/>
          <w:b/>
          <w:sz w:val="28"/>
          <w:szCs w:val="28"/>
        </w:rPr>
      </w:pPr>
    </w:p>
    <w:p w:rsidR="00263761" w:rsidRPr="00F348BB" w:rsidRDefault="00263761" w:rsidP="00263761">
      <w:pPr>
        <w:shd w:val="clear" w:color="auto" w:fill="FFFFFF"/>
        <w:ind w:firstLine="709"/>
        <w:jc w:val="both"/>
        <w:rPr>
          <w:rFonts w:ascii="Times New Roman" w:eastAsiaTheme="majorEastAsia" w:hAnsi="Times New Roman" w:cs="Times New Roman"/>
          <w:b/>
          <w:bCs/>
          <w:sz w:val="28"/>
          <w:szCs w:val="28"/>
        </w:rPr>
      </w:pPr>
      <w:bookmarkStart w:id="38" w:name="_Toc83233530"/>
      <w:r w:rsidRPr="00F348BB">
        <w:rPr>
          <w:rFonts w:ascii="Times New Roman" w:eastAsiaTheme="majorEastAsia" w:hAnsi="Times New Roman" w:cs="Times New Roman"/>
          <w:b/>
          <w:bCs/>
          <w:sz w:val="28"/>
          <w:szCs w:val="28"/>
        </w:rPr>
        <w:t>Цели и задачи изучения учебного предмета «Обществознание»</w:t>
      </w:r>
      <w:bookmarkEnd w:id="38"/>
      <w:r w:rsidRPr="00F348BB">
        <w:rPr>
          <w:rFonts w:ascii="Times New Roman" w:eastAsiaTheme="majorEastAsia" w:hAnsi="Times New Roman" w:cs="Times New Roman"/>
          <w:b/>
          <w:bCs/>
          <w:sz w:val="28"/>
          <w:szCs w:val="28"/>
        </w:rPr>
        <w:t xml:space="preserve">  </w:t>
      </w:r>
    </w:p>
    <w:p w:rsidR="00263761" w:rsidRPr="00F348BB" w:rsidRDefault="00263761" w:rsidP="00263761">
      <w:pPr>
        <w:shd w:val="clear" w:color="auto" w:fill="FFFFFF"/>
        <w:ind w:firstLine="709"/>
        <w:jc w:val="both"/>
        <w:rPr>
          <w:rFonts w:ascii="Times New Roman" w:eastAsia="Times New Roman" w:hAnsi="Times New Roman" w:cs="Times New Roman"/>
          <w:sz w:val="28"/>
          <w:szCs w:val="28"/>
        </w:rPr>
      </w:pPr>
      <w:r w:rsidRPr="00F348BB">
        <w:rPr>
          <w:rFonts w:ascii="Times New Roman" w:eastAsia="Times New Roman" w:hAnsi="Times New Roman" w:cs="Times New Roman"/>
          <w:i/>
          <w:sz w:val="28"/>
          <w:szCs w:val="28"/>
        </w:rPr>
        <w:t>Общие цели</w:t>
      </w:r>
      <w:r w:rsidRPr="00F348BB">
        <w:rPr>
          <w:rFonts w:ascii="Times New Roman" w:eastAsia="Times New Roman" w:hAnsi="Times New Roman" w:cs="Times New Roman"/>
          <w:sz w:val="28"/>
          <w:szCs w:val="28"/>
        </w:rPr>
        <w:t xml:space="preserve"> изучения учебного предмета «Обществознание» представлены в соответствующей Примерной рабочей программе основного общего образования.</w:t>
      </w:r>
    </w:p>
    <w:p w:rsidR="00263761" w:rsidRPr="00F348BB" w:rsidRDefault="00263761" w:rsidP="00263761">
      <w:pPr>
        <w:ind w:left="1" w:firstLine="709"/>
        <w:jc w:val="both"/>
        <w:rPr>
          <w:rFonts w:ascii="Times New Roman" w:hAnsi="Times New Roman" w:cs="Times New Roman"/>
          <w:sz w:val="28"/>
          <w:szCs w:val="28"/>
        </w:rPr>
      </w:pPr>
      <w:r w:rsidRPr="00F348BB">
        <w:rPr>
          <w:rFonts w:ascii="Times New Roman" w:hAnsi="Times New Roman" w:cs="Times New Roman"/>
          <w:bCs/>
          <w:i/>
          <w:sz w:val="28"/>
          <w:szCs w:val="28"/>
        </w:rPr>
        <w:t>Основной целью</w:t>
      </w:r>
      <w:r w:rsidRPr="00F348BB">
        <w:rPr>
          <w:rFonts w:ascii="Times New Roman" w:hAnsi="Times New Roman" w:cs="Times New Roman"/>
          <w:bCs/>
          <w:sz w:val="28"/>
          <w:szCs w:val="28"/>
        </w:rPr>
        <w:t xml:space="preserve"> изучения данного предмета обучающимися с ЗПР является</w:t>
      </w:r>
      <w:r w:rsidRPr="00F348BB">
        <w:rPr>
          <w:rFonts w:ascii="Times New Roman" w:hAnsi="Times New Roman" w:cs="Times New Roman"/>
          <w:b/>
          <w:bCs/>
          <w:sz w:val="28"/>
          <w:szCs w:val="28"/>
        </w:rPr>
        <w:t xml:space="preserve"> </w:t>
      </w:r>
      <w:r w:rsidRPr="00F348BB">
        <w:rPr>
          <w:rFonts w:ascii="Times New Roman" w:hAnsi="Times New Roman" w:cs="Times New Roman"/>
          <w:sz w:val="28"/>
          <w:szCs w:val="28"/>
        </w:rPr>
        <w:t>достижение ими планируемых личностных, метапредметных и предметных результатов, а также формирование предпосылок для успешной социализации личности.</w:t>
      </w:r>
    </w:p>
    <w:p w:rsidR="00263761" w:rsidRPr="00F348BB" w:rsidRDefault="00263761" w:rsidP="00263761">
      <w:pPr>
        <w:ind w:firstLine="709"/>
        <w:jc w:val="both"/>
        <w:rPr>
          <w:rFonts w:ascii="Times New Roman" w:hAnsi="Times New Roman" w:cs="Times New Roman"/>
          <w:b/>
          <w:sz w:val="28"/>
          <w:szCs w:val="28"/>
        </w:rPr>
      </w:pPr>
      <w:r w:rsidRPr="00F348BB">
        <w:rPr>
          <w:rFonts w:ascii="Times New Roman" w:hAnsi="Times New Roman" w:cs="Times New Roman"/>
          <w:sz w:val="28"/>
          <w:szCs w:val="28"/>
        </w:rPr>
        <w:t>Достижение этих целей обеспечивается решением следующих</w:t>
      </w:r>
      <w:r w:rsidRPr="00F348BB">
        <w:rPr>
          <w:rFonts w:ascii="Times New Roman" w:hAnsi="Times New Roman" w:cs="Times New Roman"/>
          <w:b/>
          <w:sz w:val="28"/>
          <w:szCs w:val="28"/>
        </w:rPr>
        <w:t xml:space="preserve"> задач:</w:t>
      </w:r>
    </w:p>
    <w:p w:rsidR="00263761" w:rsidRPr="00F348BB" w:rsidRDefault="00263761"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F348BB">
        <w:rPr>
          <w:rFonts w:ascii="Times New Roman" w:hAnsi="Times New Roman" w:cs="Times New Roman"/>
          <w:sz w:val="28"/>
          <w:szCs w:val="28"/>
        </w:rPr>
        <w:t xml:space="preserve">формирование мировоззренческой, ценностно-смысловой сферы обучающихся, личностных основ российской гражданской идентичности, социальной ответственности, правового самосознания, поликультурности, толерантности, приверженности ценностям, закрепленным в Конституции РФ; </w:t>
      </w:r>
    </w:p>
    <w:p w:rsidR="00263761" w:rsidRPr="00F348BB" w:rsidRDefault="00263761"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F348BB">
        <w:rPr>
          <w:rFonts w:ascii="Times New Roman" w:hAnsi="Times New Roman" w:cs="Times New Roman"/>
          <w:sz w:val="28"/>
          <w:szCs w:val="28"/>
        </w:rPr>
        <w:t>понимание основных принципов жизни общества, роли окружающей среды как важного фактора формирования качеств личности, ее социализации;</w:t>
      </w:r>
    </w:p>
    <w:p w:rsidR="00263761" w:rsidRPr="00F348BB" w:rsidRDefault="00263761"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F348BB">
        <w:rPr>
          <w:rFonts w:ascii="Times New Roman" w:hAnsi="Times New Roman" w:cs="Times New Roman"/>
          <w:sz w:val="28"/>
          <w:szCs w:val="28"/>
        </w:rPr>
        <w:t>осознание своей роли в целостном, многообразном и быстро изменяющемся глобальном мире;</w:t>
      </w:r>
    </w:p>
    <w:p w:rsidR="00263761" w:rsidRPr="00F348BB" w:rsidRDefault="00263761"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F348BB">
        <w:rPr>
          <w:rFonts w:ascii="Times New Roman" w:hAnsi="Times New Roman" w:cs="Times New Roman"/>
          <w:sz w:val="28"/>
          <w:szCs w:val="28"/>
        </w:rPr>
        <w:lastRenderedPageBreak/>
        <w:t>приобретение теоретических знаний и опыта их применения для адекватной ориентации в окружающем мире, выработки способов адаптации в нем, формирования собственной активной позиции в общественной жизни при решении задач в области социальных отношений.</w:t>
      </w:r>
    </w:p>
    <w:p w:rsidR="00263761" w:rsidRPr="00F348BB" w:rsidRDefault="00263761" w:rsidP="00263761">
      <w:pPr>
        <w:ind w:firstLine="709"/>
        <w:jc w:val="both"/>
        <w:rPr>
          <w:rFonts w:ascii="Times New Roman" w:eastAsiaTheme="minorHAnsi" w:hAnsi="Times New Roman" w:cs="Times New Roman"/>
          <w:sz w:val="28"/>
          <w:szCs w:val="28"/>
        </w:rPr>
      </w:pPr>
      <w:r w:rsidRPr="00F348BB">
        <w:rPr>
          <w:rFonts w:ascii="Times New Roman" w:eastAsiaTheme="minorHAnsi" w:hAnsi="Times New Roman" w:cs="Times New Roman"/>
          <w:sz w:val="28"/>
          <w:szCs w:val="28"/>
        </w:rPr>
        <w:t>Особенности психического развития обучающихся с ЗПР обусловливают дополнительные коррекционные задачи учебного предмета «Обществознание», направленные на развитие мыслительной и речевой деятельности, стимулирование познавательной активности, повышение коммуникативной компетентности в разных социальных условиях.</w:t>
      </w:r>
    </w:p>
    <w:p w:rsidR="00263761" w:rsidRPr="00F348BB" w:rsidRDefault="00263761" w:rsidP="00263761">
      <w:pPr>
        <w:adjustRightInd w:val="0"/>
        <w:ind w:firstLine="709"/>
        <w:jc w:val="both"/>
        <w:rPr>
          <w:rFonts w:ascii="Times New Roman" w:hAnsi="Times New Roman" w:cs="Times New Roman"/>
          <w:sz w:val="28"/>
          <w:szCs w:val="28"/>
        </w:rPr>
      </w:pPr>
    </w:p>
    <w:p w:rsidR="00263761" w:rsidRPr="00F348BB" w:rsidRDefault="00263761" w:rsidP="00263761">
      <w:pPr>
        <w:ind w:firstLine="709"/>
        <w:jc w:val="both"/>
        <w:rPr>
          <w:rFonts w:ascii="Times New Roman" w:eastAsiaTheme="majorEastAsia" w:hAnsi="Times New Roman" w:cs="Times New Roman"/>
          <w:b/>
          <w:bCs/>
          <w:sz w:val="28"/>
          <w:szCs w:val="28"/>
        </w:rPr>
      </w:pPr>
      <w:r w:rsidRPr="00F348BB">
        <w:rPr>
          <w:rFonts w:ascii="Times New Roman" w:eastAsiaTheme="majorEastAsia" w:hAnsi="Times New Roman" w:cs="Times New Roman"/>
          <w:b/>
          <w:bCs/>
          <w:sz w:val="28"/>
          <w:szCs w:val="28"/>
        </w:rPr>
        <w:t>Особенности отбора и адаптации учебного материала по обществознанию</w:t>
      </w:r>
    </w:p>
    <w:p w:rsidR="00263761" w:rsidRPr="00F348BB" w:rsidRDefault="00263761" w:rsidP="00263761">
      <w:pPr>
        <w:ind w:firstLine="709"/>
        <w:jc w:val="both"/>
        <w:rPr>
          <w:rFonts w:ascii="Times New Roman" w:eastAsiaTheme="minorHAnsi" w:hAnsi="Times New Roman" w:cs="Times New Roman"/>
          <w:sz w:val="28"/>
          <w:szCs w:val="28"/>
        </w:rPr>
      </w:pPr>
      <w:r w:rsidRPr="00F348BB">
        <w:rPr>
          <w:rFonts w:ascii="Times New Roman" w:eastAsiaTheme="minorHAnsi" w:hAnsi="Times New Roman" w:cs="Times New Roman"/>
          <w:sz w:val="28"/>
          <w:szCs w:val="28"/>
        </w:rPr>
        <w:t>Особенности психического развития обучающихся с ЗПР обусловливают дополнительные коррекционные задачи учебного предмета «Обществознание», направленные на развитие мыслительной и речевой деятельности, стимулирование познавательной активности и самостоятельности суждений, создание условий для осмысленного выполнения учебной работы, формирование умения работать с текстом учебника и самостоятельно пополнять свои знания, в том числе из источников внеурочной информации.</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 xml:space="preserve">Обучающиеся с ЗПР испытывают серьезные трудности при изучении данного учебного предмета, это прежде всего </w:t>
      </w:r>
      <w:r w:rsidRPr="00F348BB">
        <w:rPr>
          <w:rFonts w:ascii="Times New Roman" w:eastAsia="Times New Roman" w:hAnsi="Times New Roman" w:cs="Times New Roman"/>
          <w:sz w:val="28"/>
          <w:szCs w:val="28"/>
        </w:rPr>
        <w:t>связано</w:t>
      </w:r>
      <w:r w:rsidRPr="00F348BB">
        <w:rPr>
          <w:rFonts w:ascii="Times New Roman" w:hAnsi="Times New Roman" w:cs="Times New Roman"/>
          <w:sz w:val="28"/>
          <w:szCs w:val="28"/>
        </w:rPr>
        <w:t xml:space="preserve"> с особенностями их познавательной деятельности. Для обучающихся характерны недостаточный уровень развития логического мышления, затруднения в установлении причинно-следственных связей, сниженная память, отставания в развитии речи, слабость саморегуляции. В связи с этим обучающиеся замедленно овладевают необходимыми обобщенными представлениями и понятиями, испытывают трудности при анализе текста учебника.</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 xml:space="preserve">На уроках обществознания обучающиеся с ЗПР нуждаются в специально организованной помощи, направленной на то, чтобы облегчить им усвоение учебного материала. Для преодоления этих трудностей основное внимание должно быть уделено отбору учебного материала в соответствии с принципом доступности при сохранении общего базового уровня. Он должен по содержанию и объему быть адаптированным для обучающихся с ЗПР в соответствии с их особыми образовательными потребностями. Следует облегчить овладение материалом обучающимися с ЗПР посредством его детального объяснения с систематическим повтором, использования приемов актуализации (визуальная опора, памятка, алгоритм, схема, карта). </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Примерная программа предусматривает внесение некоторых изменений: уменьшение объема теоретических сведений, исключение излишней детализации, включение отдельных тем или целых разделов в материалы для обзорного, ознакомительного изучения. Темы для ознакомительного изучения в программе выделены курсивом. Объём основного содержания по предмету сокращается несущественно за счёт устранения избыточных по отношению к основному содержанию требований.</w:t>
      </w:r>
    </w:p>
    <w:p w:rsidR="00263761" w:rsidRPr="00F348BB" w:rsidRDefault="00263761" w:rsidP="00263761">
      <w:pPr>
        <w:ind w:firstLine="709"/>
        <w:jc w:val="both"/>
        <w:rPr>
          <w:rFonts w:ascii="Times New Roman" w:eastAsia="Arial Unicode MS" w:hAnsi="Times New Roman" w:cs="Times New Roman"/>
          <w:b/>
          <w:kern w:val="28"/>
          <w:sz w:val="28"/>
          <w:szCs w:val="28"/>
        </w:rPr>
      </w:pPr>
    </w:p>
    <w:p w:rsidR="00263761" w:rsidRPr="00F348BB" w:rsidRDefault="00263761" w:rsidP="00263761">
      <w:pPr>
        <w:ind w:firstLine="709"/>
        <w:jc w:val="both"/>
        <w:rPr>
          <w:rFonts w:ascii="Times New Roman" w:eastAsiaTheme="majorEastAsia" w:hAnsi="Times New Roman" w:cs="Times New Roman"/>
          <w:b/>
          <w:bCs/>
          <w:sz w:val="28"/>
          <w:szCs w:val="28"/>
        </w:rPr>
      </w:pPr>
      <w:bookmarkStart w:id="39" w:name="_Toc83233538"/>
      <w:r w:rsidRPr="00F348BB">
        <w:rPr>
          <w:rFonts w:ascii="Times New Roman" w:eastAsiaTheme="majorEastAsia" w:hAnsi="Times New Roman" w:cs="Times New Roman"/>
          <w:b/>
          <w:bCs/>
          <w:sz w:val="28"/>
          <w:szCs w:val="28"/>
        </w:rPr>
        <w:t xml:space="preserve">Примерные виды деятельности обучающихся с ЗПР, обусловленные особыми образовательными потребностями и обеспечивающие осмысленное </w:t>
      </w:r>
      <w:r w:rsidRPr="00F348BB">
        <w:rPr>
          <w:rFonts w:ascii="Times New Roman" w:eastAsiaTheme="majorEastAsia" w:hAnsi="Times New Roman" w:cs="Times New Roman"/>
          <w:b/>
          <w:bCs/>
          <w:sz w:val="28"/>
          <w:szCs w:val="28"/>
        </w:rPr>
        <w:lastRenderedPageBreak/>
        <w:t xml:space="preserve">освоение содержании образования по предмету </w:t>
      </w:r>
      <w:r w:rsidRPr="00F348BB">
        <w:rPr>
          <w:rFonts w:ascii="Times New Roman" w:eastAsia="Times New Roman" w:hAnsi="Times New Roman" w:cs="Times New Roman"/>
          <w:b/>
          <w:bCs/>
          <w:sz w:val="28"/>
          <w:szCs w:val="28"/>
        </w:rPr>
        <w:t>«Обществознание»</w:t>
      </w:r>
      <w:bookmarkEnd w:id="39"/>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Содержание видов деятельности обучающихся с ЗПР определяется их особыми образовательными потребностями. Необходимо усилить виды деятельности, специфичные для обучающихся с ЗПР: опора на алгоритм; «пошаговость» в изучении материала; использование дополнительной визуальной опоры (планы, образцы, схемы, опорные таблицы). Для развития умения делать выводы обучающимися с ЗПР необходимо использовать опорные слова и клише. Необходимо обучать подростков составлению тезисов и конспектов. При закреплении изученных тем полезно использовать такие виды деятельности как моделирование ситуаций социального взаимодействия, разбор фрагментов фильмов, обсуждение новостной информации в СМИ, подготовка сообщения на заданную тему с поиском необходимой информации, коллективные проектные работы.</w:t>
      </w:r>
    </w:p>
    <w:p w:rsidR="00263761" w:rsidRPr="00F348BB" w:rsidRDefault="00263761" w:rsidP="00263761">
      <w:pPr>
        <w:ind w:firstLine="709"/>
        <w:jc w:val="both"/>
        <w:rPr>
          <w:rFonts w:ascii="Times New Roman" w:hAnsi="Times New Roman" w:cs="Times New Roman"/>
          <w:sz w:val="28"/>
          <w:szCs w:val="28"/>
        </w:rPr>
      </w:pPr>
      <w:r w:rsidRPr="00F348BB">
        <w:rPr>
          <w:rFonts w:ascii="Times New Roman" w:hAnsi="Times New Roman" w:cs="Times New Roman"/>
          <w:sz w:val="28"/>
          <w:szCs w:val="28"/>
        </w:rPr>
        <w:t xml:space="preserve">Примерная тематическая и терминологическая лексика соответствует ООП ООО. В учебнике по обществознанию имеется словарь терминов, которые изучаются в данном курсе. При </w:t>
      </w:r>
      <w:r w:rsidRPr="00F348BB">
        <w:rPr>
          <w:rFonts w:ascii="Times New Roman" w:hAnsi="Times New Roman" w:cs="Times New Roman"/>
          <w:bCs/>
          <w:iCs/>
          <w:sz w:val="28"/>
          <w:szCs w:val="28"/>
        </w:rPr>
        <w:t xml:space="preserve">работе над лексикой, в том числе научной терминологией курса </w:t>
      </w:r>
      <w:r w:rsidRPr="00F348BB">
        <w:rPr>
          <w:rFonts w:ascii="Times New Roman" w:hAnsi="Times New Roman" w:cs="Times New Roman"/>
          <w:sz w:val="28"/>
          <w:szCs w:val="28"/>
        </w:rPr>
        <w:t xml:space="preserve">(раскрытие значений новых слов, уточнение или расширение значений уже известных лексических единиц) </w:t>
      </w:r>
      <w:r w:rsidRPr="00F348BB">
        <w:rPr>
          <w:rFonts w:ascii="Times New Roman" w:hAnsi="Times New Roman" w:cs="Times New Roman"/>
          <w:bCs/>
          <w:iCs/>
          <w:sz w:val="28"/>
          <w:szCs w:val="28"/>
        </w:rPr>
        <w:t xml:space="preserve">необходимо включение слова в контекст. </w:t>
      </w:r>
      <w:r w:rsidRPr="00F348BB">
        <w:rPr>
          <w:rFonts w:ascii="Times New Roman" w:hAnsi="Times New Roman" w:cs="Times New Roman"/>
          <w:sz w:val="28"/>
          <w:szCs w:val="28"/>
          <w:shd w:val="clear" w:color="auto" w:fill="FFFFFF"/>
        </w:rPr>
        <w:t xml:space="preserve">Каждое новое слово закрепляется в речевой практике обучающихся. </w:t>
      </w:r>
      <w:r w:rsidRPr="00F348BB">
        <w:rPr>
          <w:rFonts w:ascii="Times New Roman" w:hAnsi="Times New Roman" w:cs="Times New Roman"/>
          <w:sz w:val="28"/>
          <w:szCs w:val="28"/>
        </w:rPr>
        <w:t>Обязательна визуальная поддержка, алгоритмы работы с определением, опорные схемы для актуализации терминологии.</w:t>
      </w:r>
    </w:p>
    <w:p w:rsidR="00263761" w:rsidRPr="00F348BB" w:rsidRDefault="00263761" w:rsidP="00263761">
      <w:pPr>
        <w:ind w:firstLine="709"/>
        <w:jc w:val="both"/>
        <w:rPr>
          <w:rFonts w:ascii="Times New Roman" w:eastAsia="Arial Unicode MS" w:hAnsi="Times New Roman" w:cs="Times New Roman"/>
          <w:b/>
          <w:kern w:val="28"/>
          <w:sz w:val="28"/>
          <w:szCs w:val="28"/>
        </w:rPr>
      </w:pPr>
    </w:p>
    <w:p w:rsidR="00263761" w:rsidRPr="00F348BB" w:rsidRDefault="00263761" w:rsidP="00263761">
      <w:pPr>
        <w:ind w:firstLine="709"/>
        <w:jc w:val="both"/>
        <w:rPr>
          <w:rFonts w:ascii="Times New Roman" w:eastAsiaTheme="majorEastAsia" w:hAnsi="Times New Roman" w:cs="Times New Roman"/>
          <w:b/>
          <w:bCs/>
          <w:sz w:val="28"/>
          <w:szCs w:val="28"/>
        </w:rPr>
      </w:pPr>
      <w:bookmarkStart w:id="40" w:name="_Toc83233532"/>
      <w:r w:rsidRPr="00F348BB">
        <w:rPr>
          <w:rFonts w:ascii="Times New Roman" w:eastAsiaTheme="majorEastAsia" w:hAnsi="Times New Roman" w:cs="Times New Roman"/>
          <w:b/>
          <w:bCs/>
          <w:sz w:val="28"/>
          <w:szCs w:val="28"/>
        </w:rPr>
        <w:t>Место учебного предмета «Обществознание» в учебном плане</w:t>
      </w:r>
      <w:bookmarkEnd w:id="40"/>
    </w:p>
    <w:p w:rsidR="00263761" w:rsidRPr="00F348BB" w:rsidRDefault="00263761" w:rsidP="00263761">
      <w:pPr>
        <w:ind w:firstLine="709"/>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В соответствии с Федеральным государственным образовательным стандартом основного общего образования учебный предмет «Обществознание» входит в общественно-научную предметную область и является обязательным для изучения. Содержание учебного предмета «Обществознание», представленное в Примерной рабочей программе, соответствует ФГОС ООО, Примерной основной образовательной программе основного общего образования, Примерной адаптированной основной образовательной программе основного общего образования обучающихся с задержкой психического развития.</w:t>
      </w:r>
    </w:p>
    <w:p w:rsidR="00263761" w:rsidRPr="00F348BB" w:rsidRDefault="00263761" w:rsidP="00263761">
      <w:pPr>
        <w:ind w:firstLine="709"/>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В соответствии с учебным планом обществознание изучается с 6 по 9 класс. Общее количество времени на четыре года обучения составляет 136 академических часов. Общая недельная нагрузка в каждом году обучения составляет 1 час.</w:t>
      </w:r>
    </w:p>
    <w:p w:rsidR="00263761" w:rsidRPr="00F348BB" w:rsidRDefault="00263761" w:rsidP="00263761">
      <w:pPr>
        <w:ind w:firstLine="709"/>
        <w:jc w:val="both"/>
        <w:rPr>
          <w:rFonts w:ascii="Times New Roman" w:eastAsia="Arial Unicode MS" w:hAnsi="Times New Roman" w:cs="Times New Roman"/>
          <w:b/>
          <w:kern w:val="1"/>
          <w:sz w:val="28"/>
          <w:szCs w:val="28"/>
        </w:rPr>
      </w:pPr>
    </w:p>
    <w:p w:rsidR="00263761" w:rsidRPr="00F348BB" w:rsidRDefault="00263761" w:rsidP="00263761">
      <w:pPr>
        <w:ind w:firstLine="709"/>
        <w:jc w:val="both"/>
        <w:rPr>
          <w:rFonts w:ascii="Times New Roman" w:eastAsia="Arial Unicode MS" w:hAnsi="Times New Roman" w:cs="Times New Roman"/>
          <w:b/>
          <w:kern w:val="1"/>
          <w:sz w:val="28"/>
          <w:szCs w:val="28"/>
        </w:rPr>
      </w:pPr>
    </w:p>
    <w:p w:rsidR="00263761" w:rsidRPr="00F348BB" w:rsidRDefault="00263761" w:rsidP="00263761">
      <w:pPr>
        <w:jc w:val="both"/>
        <w:rPr>
          <w:rFonts w:ascii="Times New Roman" w:eastAsiaTheme="majorEastAsia" w:hAnsi="Times New Roman" w:cs="Times New Roman"/>
          <w:sz w:val="28"/>
          <w:szCs w:val="28"/>
        </w:rPr>
      </w:pPr>
      <w:bookmarkStart w:id="41" w:name="_Toc83233533"/>
      <w:r w:rsidRPr="00F348BB">
        <w:rPr>
          <w:rFonts w:ascii="Times New Roman" w:eastAsiaTheme="majorEastAsia" w:hAnsi="Times New Roman" w:cs="Times New Roman"/>
          <w:sz w:val="28"/>
          <w:szCs w:val="28"/>
        </w:rPr>
        <w:t>СОДЕРЖАНИЕ УЧЕБНОГО ПРЕДМЕТА «ОБЩЕСТВОЗНАНИЕ»</w:t>
      </w:r>
      <w:bookmarkEnd w:id="41"/>
    </w:p>
    <w:p w:rsidR="00263761" w:rsidRPr="00F348BB" w:rsidRDefault="00263761" w:rsidP="00263761">
      <w:pPr>
        <w:shd w:val="clear" w:color="auto" w:fill="FFFFFF"/>
        <w:jc w:val="both"/>
        <w:textAlignment w:val="baseline"/>
        <w:rPr>
          <w:rFonts w:ascii="Times New Roman" w:eastAsia="Times New Roman" w:hAnsi="Times New Roman" w:cs="Times New Roman"/>
          <w:b/>
          <w:bCs/>
          <w:sz w:val="28"/>
          <w:szCs w:val="28"/>
        </w:rPr>
      </w:pPr>
    </w:p>
    <w:p w:rsidR="00263761" w:rsidRPr="00F348BB" w:rsidRDefault="00263761" w:rsidP="00263761">
      <w:pPr>
        <w:rPr>
          <w:rFonts w:ascii="Times New Roman" w:eastAsiaTheme="majorEastAsia" w:hAnsi="Times New Roman" w:cs="Times New Roman"/>
          <w:b/>
          <w:bCs/>
          <w:sz w:val="28"/>
          <w:szCs w:val="28"/>
        </w:rPr>
      </w:pPr>
      <w:bookmarkStart w:id="42" w:name="_Toc83233534"/>
      <w:r w:rsidRPr="00F348BB">
        <w:rPr>
          <w:rFonts w:ascii="Times New Roman" w:eastAsiaTheme="majorEastAsia" w:hAnsi="Times New Roman" w:cs="Times New Roman"/>
          <w:b/>
          <w:bCs/>
          <w:sz w:val="28"/>
          <w:szCs w:val="28"/>
        </w:rPr>
        <w:t>6 КЛАСС</w:t>
      </w:r>
      <w:bookmarkEnd w:id="42"/>
      <w:r w:rsidRPr="00F348BB">
        <w:rPr>
          <w:rFonts w:ascii="Times New Roman" w:eastAsiaTheme="majorEastAsia" w:hAnsi="Times New Roman" w:cs="Times New Roman"/>
          <w:b/>
          <w:bCs/>
          <w:sz w:val="28"/>
          <w:szCs w:val="28"/>
        </w:rPr>
        <w:t xml:space="preserve"> </w:t>
      </w:r>
    </w:p>
    <w:p w:rsidR="00263761" w:rsidRPr="00F348BB" w:rsidRDefault="00263761" w:rsidP="00263761">
      <w:pPr>
        <w:ind w:firstLine="567"/>
        <w:rPr>
          <w:rFonts w:ascii="Times New Roman" w:eastAsia="Times New Roman" w:hAnsi="Times New Roman" w:cs="Times New Roman"/>
          <w:b/>
          <w:bCs/>
          <w:sz w:val="28"/>
          <w:szCs w:val="28"/>
        </w:rPr>
      </w:pPr>
      <w:r w:rsidRPr="00F348BB">
        <w:rPr>
          <w:rFonts w:ascii="Times New Roman" w:eastAsia="Times New Roman" w:hAnsi="Times New Roman" w:cs="Times New Roman"/>
          <w:b/>
          <w:bCs/>
          <w:sz w:val="28"/>
          <w:szCs w:val="28"/>
        </w:rPr>
        <w:t>Человек и его социальное окружение</w:t>
      </w:r>
    </w:p>
    <w:p w:rsidR="00263761" w:rsidRPr="00F348BB" w:rsidRDefault="00263761" w:rsidP="00263761">
      <w:pPr>
        <w:adjustRightInd w:val="0"/>
        <w:ind w:firstLine="567"/>
        <w:jc w:val="both"/>
        <w:textAlignment w:val="center"/>
        <w:rPr>
          <w:rFonts w:ascii="Times New Roman" w:hAnsi="Times New Roman" w:cs="Times New Roman"/>
          <w:i/>
          <w:sz w:val="28"/>
          <w:szCs w:val="28"/>
        </w:rPr>
      </w:pPr>
      <w:r w:rsidRPr="00F348BB">
        <w:rPr>
          <w:rFonts w:ascii="Times New Roman" w:hAnsi="Times New Roman" w:cs="Times New Roman"/>
          <w:sz w:val="28"/>
          <w:szCs w:val="28"/>
        </w:rPr>
        <w:t xml:space="preserve">Биологическое и социальное в человеке. Черты сходства и различия человека и животного. </w:t>
      </w:r>
      <w:r w:rsidRPr="00F348BB">
        <w:rPr>
          <w:rFonts w:ascii="Times New Roman" w:hAnsi="Times New Roman" w:cs="Times New Roman"/>
          <w:i/>
          <w:sz w:val="28"/>
          <w:szCs w:val="28"/>
        </w:rPr>
        <w:t>Потребности человека (биологические, социальные, духовные). Способности человека</w:t>
      </w:r>
      <w:r w:rsidRPr="00F348BB">
        <w:rPr>
          <w:rStyle w:val="aff4"/>
          <w:rFonts w:ascii="Times New Roman" w:hAnsi="Times New Roman" w:cs="Times New Roman"/>
          <w:i/>
          <w:sz w:val="28"/>
          <w:szCs w:val="28"/>
          <w:vertAlign w:val="baseline"/>
        </w:rPr>
        <w:footnoteReference w:id="8"/>
      </w:r>
      <w:r w:rsidRPr="00F348BB">
        <w:rPr>
          <w:rFonts w:ascii="Times New Roman" w:hAnsi="Times New Roman" w:cs="Times New Roman"/>
          <w:i/>
          <w:sz w:val="28"/>
          <w:szCs w:val="28"/>
        </w:rPr>
        <w:t>.</w:t>
      </w:r>
    </w:p>
    <w:p w:rsidR="00263761" w:rsidRPr="00F348BB" w:rsidRDefault="00263761" w:rsidP="00263761">
      <w:pPr>
        <w:adjustRightInd w:val="0"/>
        <w:ind w:firstLine="567"/>
        <w:jc w:val="both"/>
        <w:textAlignment w:val="center"/>
        <w:rPr>
          <w:rFonts w:ascii="Times New Roman" w:hAnsi="Times New Roman" w:cs="Times New Roman"/>
          <w:sz w:val="28"/>
          <w:szCs w:val="28"/>
        </w:rPr>
      </w:pPr>
      <w:r w:rsidRPr="00F348BB">
        <w:rPr>
          <w:rFonts w:ascii="Times New Roman" w:hAnsi="Times New Roman" w:cs="Times New Roman"/>
          <w:i/>
          <w:sz w:val="28"/>
          <w:szCs w:val="28"/>
        </w:rPr>
        <w:lastRenderedPageBreak/>
        <w:t>Индивид, индивидуальность, личность.</w:t>
      </w:r>
      <w:r w:rsidRPr="00F348BB">
        <w:rPr>
          <w:rFonts w:ascii="Times New Roman" w:hAnsi="Times New Roman" w:cs="Times New Roman"/>
          <w:sz w:val="28"/>
          <w:szCs w:val="28"/>
        </w:rPr>
        <w:t xml:space="preserve"> Возрастные периоды жизни человека и формирование личности. Отношения между поколениями. Особенности подросткового возраста.</w:t>
      </w:r>
    </w:p>
    <w:p w:rsidR="00263761" w:rsidRPr="00F348BB" w:rsidRDefault="00263761" w:rsidP="00263761">
      <w:pPr>
        <w:adjustRightInd w:val="0"/>
        <w:ind w:firstLine="567"/>
        <w:jc w:val="both"/>
        <w:textAlignment w:val="center"/>
        <w:rPr>
          <w:rFonts w:ascii="Times New Roman" w:hAnsi="Times New Roman" w:cs="Times New Roman"/>
          <w:i/>
          <w:sz w:val="28"/>
          <w:szCs w:val="28"/>
        </w:rPr>
      </w:pPr>
      <w:r w:rsidRPr="00F348BB">
        <w:rPr>
          <w:rFonts w:ascii="Times New Roman" w:hAnsi="Times New Roman" w:cs="Times New Roman"/>
          <w:sz w:val="28"/>
          <w:szCs w:val="28"/>
        </w:rPr>
        <w:t>Люди с ограниченными возможностями здоровья, их особые потребности</w:t>
      </w:r>
      <w:r w:rsidRPr="00F348BB">
        <w:rPr>
          <w:rFonts w:ascii="Times New Roman" w:hAnsi="Times New Roman" w:cs="Times New Roman"/>
          <w:i/>
          <w:sz w:val="28"/>
          <w:szCs w:val="28"/>
        </w:rPr>
        <w:t xml:space="preserve"> и социальная позиция.</w:t>
      </w:r>
    </w:p>
    <w:p w:rsidR="00263761" w:rsidRPr="00F348BB" w:rsidRDefault="00263761" w:rsidP="00263761">
      <w:pPr>
        <w:adjustRightInd w:val="0"/>
        <w:ind w:firstLine="567"/>
        <w:jc w:val="both"/>
        <w:textAlignment w:val="center"/>
        <w:rPr>
          <w:rFonts w:ascii="Times New Roman" w:hAnsi="Times New Roman" w:cs="Times New Roman"/>
          <w:i/>
          <w:sz w:val="28"/>
          <w:szCs w:val="28"/>
        </w:rPr>
      </w:pPr>
      <w:r w:rsidRPr="00F348BB">
        <w:rPr>
          <w:rFonts w:ascii="Times New Roman" w:hAnsi="Times New Roman" w:cs="Times New Roman"/>
          <w:sz w:val="28"/>
          <w:szCs w:val="28"/>
        </w:rPr>
        <w:t xml:space="preserve">Цели и мотивы деятельности. Виды деятельности (игра, труд, учение). </w:t>
      </w:r>
      <w:r w:rsidRPr="00F348BB">
        <w:rPr>
          <w:rFonts w:ascii="Times New Roman" w:hAnsi="Times New Roman" w:cs="Times New Roman"/>
          <w:i/>
          <w:sz w:val="28"/>
          <w:szCs w:val="28"/>
        </w:rPr>
        <w:t>Познание человеком мира и самого себя как вид деятельности.</w:t>
      </w:r>
    </w:p>
    <w:p w:rsidR="00263761" w:rsidRPr="00F348BB" w:rsidRDefault="00263761" w:rsidP="00263761">
      <w:pPr>
        <w:adjustRightInd w:val="0"/>
        <w:ind w:firstLine="567"/>
        <w:jc w:val="both"/>
        <w:textAlignment w:val="center"/>
        <w:rPr>
          <w:rFonts w:ascii="Times New Roman" w:hAnsi="Times New Roman" w:cs="Times New Roman"/>
          <w:sz w:val="28"/>
          <w:szCs w:val="28"/>
        </w:rPr>
      </w:pPr>
      <w:r w:rsidRPr="00F348BB">
        <w:rPr>
          <w:rFonts w:ascii="Times New Roman" w:hAnsi="Times New Roman" w:cs="Times New Roman"/>
          <w:sz w:val="28"/>
          <w:szCs w:val="28"/>
        </w:rPr>
        <w:t>Право человека на образование. Школьное образование</w:t>
      </w:r>
      <w:r w:rsidRPr="00F348BB">
        <w:rPr>
          <w:rFonts w:ascii="Times New Roman" w:hAnsi="Times New Roman" w:cs="Times New Roman"/>
          <w:i/>
          <w:sz w:val="28"/>
          <w:szCs w:val="28"/>
        </w:rPr>
        <w:t>.</w:t>
      </w:r>
      <w:r w:rsidRPr="00F348BB">
        <w:rPr>
          <w:rFonts w:ascii="Times New Roman" w:hAnsi="Times New Roman" w:cs="Times New Roman"/>
          <w:sz w:val="28"/>
          <w:szCs w:val="28"/>
        </w:rPr>
        <w:t xml:space="preserve"> Права и обязанности учащегося.</w:t>
      </w:r>
    </w:p>
    <w:p w:rsidR="00263761" w:rsidRPr="00F348BB" w:rsidRDefault="00263761" w:rsidP="00263761">
      <w:pPr>
        <w:adjustRightInd w:val="0"/>
        <w:ind w:firstLine="567"/>
        <w:jc w:val="both"/>
        <w:textAlignment w:val="center"/>
        <w:rPr>
          <w:rFonts w:ascii="Times New Roman" w:hAnsi="Times New Roman" w:cs="Times New Roman"/>
          <w:sz w:val="28"/>
          <w:szCs w:val="28"/>
        </w:rPr>
      </w:pPr>
      <w:r w:rsidRPr="00F348BB">
        <w:rPr>
          <w:rFonts w:ascii="Times New Roman" w:hAnsi="Times New Roman" w:cs="Times New Roman"/>
          <w:sz w:val="28"/>
          <w:szCs w:val="28"/>
        </w:rPr>
        <w:t xml:space="preserve">Общение. </w:t>
      </w:r>
      <w:r w:rsidRPr="00F348BB">
        <w:rPr>
          <w:rFonts w:ascii="Times New Roman" w:hAnsi="Times New Roman" w:cs="Times New Roman"/>
          <w:i/>
          <w:sz w:val="28"/>
          <w:szCs w:val="28"/>
        </w:rPr>
        <w:t>Цели и средства общения</w:t>
      </w:r>
      <w:r w:rsidRPr="00F348BB">
        <w:rPr>
          <w:rFonts w:ascii="Times New Roman" w:hAnsi="Times New Roman" w:cs="Times New Roman"/>
          <w:sz w:val="28"/>
          <w:szCs w:val="28"/>
        </w:rPr>
        <w:t>. Особенности общения подростков. Общение в современных условиях.</w:t>
      </w:r>
    </w:p>
    <w:p w:rsidR="00263761" w:rsidRPr="00F348BB" w:rsidRDefault="00263761" w:rsidP="00263761">
      <w:pPr>
        <w:adjustRightInd w:val="0"/>
        <w:ind w:firstLine="567"/>
        <w:jc w:val="both"/>
        <w:textAlignment w:val="center"/>
        <w:rPr>
          <w:rFonts w:ascii="Times New Roman" w:hAnsi="Times New Roman" w:cs="Times New Roman"/>
          <w:sz w:val="28"/>
          <w:szCs w:val="28"/>
        </w:rPr>
      </w:pPr>
      <w:r w:rsidRPr="00F348BB">
        <w:rPr>
          <w:rFonts w:ascii="Times New Roman" w:hAnsi="Times New Roman" w:cs="Times New Roman"/>
          <w:i/>
          <w:sz w:val="28"/>
          <w:szCs w:val="28"/>
        </w:rPr>
        <w:t>Отношения в малых группах.</w:t>
      </w:r>
      <w:r w:rsidRPr="00F348BB">
        <w:rPr>
          <w:rFonts w:ascii="Times New Roman" w:hAnsi="Times New Roman" w:cs="Times New Roman"/>
          <w:sz w:val="28"/>
          <w:szCs w:val="28"/>
        </w:rPr>
        <w:t xml:space="preserve"> Групповые нормы и правила. Лидерство в группе. </w:t>
      </w:r>
      <w:r w:rsidRPr="00F348BB">
        <w:rPr>
          <w:rFonts w:ascii="Times New Roman" w:hAnsi="Times New Roman" w:cs="Times New Roman"/>
          <w:i/>
          <w:sz w:val="28"/>
          <w:szCs w:val="28"/>
        </w:rPr>
        <w:t>Межличностные отношения (деловые, личные).</w:t>
      </w:r>
    </w:p>
    <w:p w:rsidR="00263761" w:rsidRPr="00F348BB" w:rsidRDefault="00263761" w:rsidP="00263761">
      <w:pPr>
        <w:adjustRightInd w:val="0"/>
        <w:ind w:firstLine="567"/>
        <w:jc w:val="both"/>
        <w:textAlignment w:val="center"/>
        <w:rPr>
          <w:rFonts w:ascii="Times New Roman" w:hAnsi="Times New Roman" w:cs="Times New Roman"/>
          <w:sz w:val="28"/>
          <w:szCs w:val="28"/>
        </w:rPr>
      </w:pPr>
      <w:r w:rsidRPr="00F348BB">
        <w:rPr>
          <w:rFonts w:ascii="Times New Roman" w:hAnsi="Times New Roman" w:cs="Times New Roman"/>
          <w:sz w:val="28"/>
          <w:szCs w:val="28"/>
        </w:rPr>
        <w:t xml:space="preserve">Отношения в семье. Роль семьи в жизни человека и общества. </w:t>
      </w:r>
      <w:r w:rsidRPr="00F348BB">
        <w:rPr>
          <w:rFonts w:ascii="Times New Roman" w:hAnsi="Times New Roman" w:cs="Times New Roman"/>
          <w:i/>
          <w:sz w:val="28"/>
          <w:szCs w:val="28"/>
        </w:rPr>
        <w:t>Семейные</w:t>
      </w:r>
      <w:r w:rsidRPr="00F348BB">
        <w:rPr>
          <w:rFonts w:ascii="Times New Roman" w:hAnsi="Times New Roman" w:cs="Times New Roman"/>
          <w:sz w:val="28"/>
          <w:szCs w:val="28"/>
        </w:rPr>
        <w:t xml:space="preserve"> </w:t>
      </w:r>
      <w:r w:rsidRPr="00F348BB">
        <w:rPr>
          <w:rFonts w:ascii="Times New Roman" w:hAnsi="Times New Roman" w:cs="Times New Roman"/>
          <w:i/>
          <w:sz w:val="28"/>
          <w:szCs w:val="28"/>
        </w:rPr>
        <w:t>традиции. Семейный досуг. Свободное время подростка.</w:t>
      </w:r>
    </w:p>
    <w:p w:rsidR="00263761" w:rsidRPr="00F348BB" w:rsidRDefault="00263761" w:rsidP="00263761">
      <w:pPr>
        <w:adjustRightInd w:val="0"/>
        <w:ind w:firstLine="567"/>
        <w:jc w:val="both"/>
        <w:textAlignment w:val="center"/>
        <w:rPr>
          <w:rFonts w:ascii="Times New Roman" w:hAnsi="Times New Roman" w:cs="Times New Roman"/>
          <w:i/>
          <w:sz w:val="28"/>
          <w:szCs w:val="28"/>
        </w:rPr>
      </w:pPr>
      <w:r w:rsidRPr="00F348BB">
        <w:rPr>
          <w:rFonts w:ascii="Times New Roman" w:hAnsi="Times New Roman" w:cs="Times New Roman"/>
          <w:sz w:val="28"/>
          <w:szCs w:val="28"/>
        </w:rPr>
        <w:t xml:space="preserve">Отношения с друзьями и сверстниками. </w:t>
      </w:r>
      <w:r w:rsidRPr="00F348BB">
        <w:rPr>
          <w:rFonts w:ascii="Times New Roman" w:hAnsi="Times New Roman" w:cs="Times New Roman"/>
          <w:i/>
          <w:sz w:val="28"/>
          <w:szCs w:val="28"/>
        </w:rPr>
        <w:t>Конфликты в межличностных отношениях.</w:t>
      </w:r>
    </w:p>
    <w:p w:rsidR="00263761" w:rsidRPr="00F348BB" w:rsidRDefault="00263761" w:rsidP="00263761">
      <w:pPr>
        <w:adjustRightInd w:val="0"/>
        <w:ind w:firstLine="567"/>
        <w:jc w:val="both"/>
        <w:textAlignment w:val="center"/>
        <w:rPr>
          <w:rFonts w:ascii="Times New Roman" w:hAnsi="Times New Roman" w:cs="Times New Roman"/>
          <w:b/>
          <w:bCs/>
          <w:sz w:val="28"/>
          <w:szCs w:val="28"/>
        </w:rPr>
      </w:pPr>
      <w:r w:rsidRPr="00F348BB">
        <w:rPr>
          <w:rFonts w:ascii="Times New Roman" w:hAnsi="Times New Roman" w:cs="Times New Roman"/>
          <w:b/>
          <w:bCs/>
          <w:sz w:val="28"/>
          <w:szCs w:val="28"/>
        </w:rPr>
        <w:t>Общество, в котором мы живём</w:t>
      </w:r>
    </w:p>
    <w:p w:rsidR="00263761" w:rsidRPr="00F348BB" w:rsidRDefault="00263761" w:rsidP="00263761">
      <w:pPr>
        <w:adjustRightInd w:val="0"/>
        <w:ind w:firstLine="567"/>
        <w:jc w:val="both"/>
        <w:textAlignment w:val="center"/>
        <w:rPr>
          <w:rFonts w:ascii="Times New Roman" w:hAnsi="Times New Roman" w:cs="Times New Roman"/>
          <w:sz w:val="28"/>
          <w:szCs w:val="28"/>
        </w:rPr>
      </w:pPr>
      <w:r w:rsidRPr="00F348BB">
        <w:rPr>
          <w:rFonts w:ascii="Times New Roman" w:hAnsi="Times New Roman" w:cs="Times New Roman"/>
          <w:sz w:val="28"/>
          <w:szCs w:val="28"/>
        </w:rPr>
        <w:t xml:space="preserve">Что такое общество. </w:t>
      </w:r>
      <w:r w:rsidRPr="00F348BB">
        <w:rPr>
          <w:rFonts w:ascii="Times New Roman" w:hAnsi="Times New Roman" w:cs="Times New Roman"/>
          <w:i/>
          <w:sz w:val="28"/>
          <w:szCs w:val="28"/>
        </w:rPr>
        <w:t>Связь общества и природы</w:t>
      </w:r>
      <w:r w:rsidRPr="00F348BB">
        <w:rPr>
          <w:rFonts w:ascii="Times New Roman" w:hAnsi="Times New Roman" w:cs="Times New Roman"/>
          <w:sz w:val="28"/>
          <w:szCs w:val="28"/>
        </w:rPr>
        <w:t>. Устройство общественной жизни. Основные сферы жизни общества и их взаимодействие.</w:t>
      </w:r>
    </w:p>
    <w:p w:rsidR="00263761" w:rsidRPr="00F348BB" w:rsidRDefault="00263761" w:rsidP="00263761">
      <w:pPr>
        <w:adjustRightInd w:val="0"/>
        <w:ind w:firstLine="567"/>
        <w:jc w:val="both"/>
        <w:textAlignment w:val="center"/>
        <w:rPr>
          <w:rFonts w:ascii="Times New Roman" w:hAnsi="Times New Roman" w:cs="Times New Roman"/>
          <w:i/>
          <w:sz w:val="28"/>
          <w:szCs w:val="28"/>
        </w:rPr>
      </w:pPr>
      <w:r w:rsidRPr="00F348BB">
        <w:rPr>
          <w:rFonts w:ascii="Times New Roman" w:hAnsi="Times New Roman" w:cs="Times New Roman"/>
          <w:i/>
          <w:sz w:val="28"/>
          <w:szCs w:val="28"/>
        </w:rPr>
        <w:t>Социальные общности и группы. Положение человека в обществе.</w:t>
      </w:r>
    </w:p>
    <w:p w:rsidR="00263761" w:rsidRPr="00F348BB" w:rsidRDefault="00263761" w:rsidP="00263761">
      <w:pPr>
        <w:adjustRightInd w:val="0"/>
        <w:ind w:firstLine="567"/>
        <w:jc w:val="both"/>
        <w:textAlignment w:val="center"/>
        <w:rPr>
          <w:rFonts w:ascii="Times New Roman" w:hAnsi="Times New Roman" w:cs="Times New Roman"/>
          <w:i/>
          <w:sz w:val="28"/>
          <w:szCs w:val="28"/>
        </w:rPr>
      </w:pPr>
      <w:r w:rsidRPr="00F348BB">
        <w:rPr>
          <w:rFonts w:ascii="Times New Roman" w:hAnsi="Times New Roman" w:cs="Times New Roman"/>
          <w:sz w:val="28"/>
          <w:szCs w:val="28"/>
        </w:rPr>
        <w:t xml:space="preserve">Что такое экономика. </w:t>
      </w:r>
      <w:r w:rsidRPr="00F348BB">
        <w:rPr>
          <w:rFonts w:ascii="Times New Roman" w:hAnsi="Times New Roman" w:cs="Times New Roman"/>
          <w:i/>
          <w:sz w:val="28"/>
          <w:szCs w:val="28"/>
        </w:rPr>
        <w:t xml:space="preserve">Взаимосвязь жизни общества и его экономического развития. </w:t>
      </w:r>
      <w:r w:rsidRPr="00F348BB">
        <w:rPr>
          <w:rFonts w:ascii="Times New Roman" w:hAnsi="Times New Roman" w:cs="Times New Roman"/>
          <w:sz w:val="28"/>
          <w:szCs w:val="28"/>
        </w:rPr>
        <w:t xml:space="preserve">Виды экономической деятельности. </w:t>
      </w:r>
      <w:r w:rsidRPr="00F348BB">
        <w:rPr>
          <w:rFonts w:ascii="Times New Roman" w:hAnsi="Times New Roman" w:cs="Times New Roman"/>
          <w:i/>
          <w:sz w:val="28"/>
          <w:szCs w:val="28"/>
        </w:rPr>
        <w:t>Ресурсы и возможности экономики нашей страны.</w:t>
      </w:r>
    </w:p>
    <w:p w:rsidR="00263761" w:rsidRPr="00F348BB" w:rsidRDefault="00263761" w:rsidP="00263761">
      <w:pPr>
        <w:adjustRightInd w:val="0"/>
        <w:ind w:firstLine="567"/>
        <w:jc w:val="both"/>
        <w:textAlignment w:val="center"/>
        <w:rPr>
          <w:rFonts w:ascii="Times New Roman" w:hAnsi="Times New Roman" w:cs="Times New Roman"/>
          <w:i/>
          <w:sz w:val="28"/>
          <w:szCs w:val="28"/>
        </w:rPr>
      </w:pPr>
      <w:r w:rsidRPr="00F348BB">
        <w:rPr>
          <w:rFonts w:ascii="Times New Roman" w:hAnsi="Times New Roman" w:cs="Times New Roman"/>
          <w:sz w:val="28"/>
          <w:szCs w:val="28"/>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XXI века. </w:t>
      </w:r>
      <w:r w:rsidRPr="00F348BB">
        <w:rPr>
          <w:rFonts w:ascii="Times New Roman" w:hAnsi="Times New Roman" w:cs="Times New Roman"/>
          <w:i/>
          <w:sz w:val="28"/>
          <w:szCs w:val="28"/>
        </w:rPr>
        <w:t>Место нашей Родины среди современных государств.</w:t>
      </w:r>
    </w:p>
    <w:p w:rsidR="00263761" w:rsidRPr="00F348BB" w:rsidRDefault="00263761" w:rsidP="00263761">
      <w:pPr>
        <w:adjustRightInd w:val="0"/>
        <w:ind w:firstLine="567"/>
        <w:jc w:val="both"/>
        <w:textAlignment w:val="center"/>
        <w:rPr>
          <w:rFonts w:ascii="Times New Roman" w:hAnsi="Times New Roman" w:cs="Times New Roman"/>
          <w:sz w:val="28"/>
          <w:szCs w:val="28"/>
        </w:rPr>
      </w:pPr>
      <w:r w:rsidRPr="00F348BB">
        <w:rPr>
          <w:rFonts w:ascii="Times New Roman" w:hAnsi="Times New Roman" w:cs="Times New Roman"/>
          <w:sz w:val="28"/>
          <w:szCs w:val="28"/>
        </w:rPr>
        <w:t>Культурная жизнь. Духовные ценности, традиционные ценности российского народа.</w:t>
      </w:r>
    </w:p>
    <w:p w:rsidR="00263761" w:rsidRPr="00F348BB" w:rsidRDefault="00263761" w:rsidP="00263761">
      <w:pPr>
        <w:adjustRightInd w:val="0"/>
        <w:ind w:firstLine="567"/>
        <w:jc w:val="both"/>
        <w:textAlignment w:val="center"/>
        <w:rPr>
          <w:rFonts w:ascii="Times New Roman" w:hAnsi="Times New Roman" w:cs="Times New Roman"/>
          <w:i/>
          <w:sz w:val="28"/>
          <w:szCs w:val="28"/>
        </w:rPr>
      </w:pPr>
      <w:r w:rsidRPr="00F348BB">
        <w:rPr>
          <w:rFonts w:ascii="Times New Roman" w:hAnsi="Times New Roman" w:cs="Times New Roman"/>
          <w:sz w:val="28"/>
          <w:szCs w:val="28"/>
        </w:rPr>
        <w:t xml:space="preserve">Развитие общества. </w:t>
      </w:r>
      <w:r w:rsidRPr="00F348BB">
        <w:rPr>
          <w:rFonts w:ascii="Times New Roman" w:hAnsi="Times New Roman" w:cs="Times New Roman"/>
          <w:i/>
          <w:sz w:val="28"/>
          <w:szCs w:val="28"/>
        </w:rPr>
        <w:t>Усиление взаимосвязей стран и народов в условиях современного общества.</w:t>
      </w:r>
    </w:p>
    <w:p w:rsidR="00263761" w:rsidRPr="00F348BB" w:rsidRDefault="00263761" w:rsidP="00263761">
      <w:pPr>
        <w:adjustRightInd w:val="0"/>
        <w:ind w:firstLine="567"/>
        <w:jc w:val="both"/>
        <w:textAlignment w:val="center"/>
        <w:rPr>
          <w:rFonts w:ascii="Times New Roman" w:hAnsi="Times New Roman" w:cs="Times New Roman"/>
          <w:sz w:val="28"/>
          <w:szCs w:val="28"/>
        </w:rPr>
      </w:pPr>
      <w:r w:rsidRPr="00F348BB">
        <w:rPr>
          <w:rFonts w:ascii="Times New Roman" w:hAnsi="Times New Roman" w:cs="Times New Roman"/>
          <w:sz w:val="28"/>
          <w:szCs w:val="28"/>
        </w:rPr>
        <w:t xml:space="preserve">Глобальные проблемы современности. </w:t>
      </w:r>
      <w:r w:rsidRPr="00F348BB">
        <w:rPr>
          <w:rFonts w:ascii="Times New Roman" w:hAnsi="Times New Roman" w:cs="Times New Roman"/>
          <w:i/>
          <w:sz w:val="28"/>
          <w:szCs w:val="28"/>
        </w:rPr>
        <w:t>Возможности их решения усилиями международного сообщества и международных организаций.</w:t>
      </w:r>
    </w:p>
    <w:p w:rsidR="00263761" w:rsidRPr="00F348BB" w:rsidRDefault="00263761" w:rsidP="00263761">
      <w:pPr>
        <w:jc w:val="both"/>
        <w:rPr>
          <w:rFonts w:ascii="Times New Roman" w:hAnsi="Times New Roman" w:cs="Times New Roman"/>
          <w:sz w:val="28"/>
          <w:szCs w:val="28"/>
        </w:rPr>
      </w:pPr>
    </w:p>
    <w:p w:rsidR="00263761" w:rsidRPr="00F348BB" w:rsidRDefault="00263761" w:rsidP="00263761">
      <w:pPr>
        <w:rPr>
          <w:rFonts w:ascii="Times New Roman" w:eastAsiaTheme="majorEastAsia" w:hAnsi="Times New Roman" w:cs="Times New Roman"/>
          <w:b/>
          <w:bCs/>
          <w:sz w:val="28"/>
          <w:szCs w:val="28"/>
        </w:rPr>
      </w:pPr>
      <w:bookmarkStart w:id="43" w:name="_Toc83233535"/>
      <w:r w:rsidRPr="00F348BB">
        <w:rPr>
          <w:rFonts w:ascii="Times New Roman" w:eastAsiaTheme="majorEastAsia" w:hAnsi="Times New Roman" w:cs="Times New Roman"/>
          <w:b/>
          <w:bCs/>
          <w:sz w:val="28"/>
          <w:szCs w:val="28"/>
        </w:rPr>
        <w:t>7 КЛАСС</w:t>
      </w:r>
      <w:bookmarkEnd w:id="43"/>
      <w:r w:rsidRPr="00F348BB">
        <w:rPr>
          <w:rFonts w:ascii="Times New Roman" w:eastAsiaTheme="majorEastAsia" w:hAnsi="Times New Roman" w:cs="Times New Roman"/>
          <w:b/>
          <w:bCs/>
          <w:sz w:val="28"/>
          <w:szCs w:val="28"/>
        </w:rPr>
        <w:t xml:space="preserve"> </w:t>
      </w:r>
    </w:p>
    <w:p w:rsidR="00263761" w:rsidRPr="00F348BB" w:rsidRDefault="00263761" w:rsidP="00263761">
      <w:pPr>
        <w:ind w:firstLine="567"/>
        <w:rPr>
          <w:rFonts w:ascii="Times New Roman" w:eastAsia="Times New Roman" w:hAnsi="Times New Roman" w:cs="Times New Roman"/>
          <w:b/>
          <w:bCs/>
          <w:sz w:val="28"/>
          <w:szCs w:val="28"/>
        </w:rPr>
      </w:pPr>
      <w:r w:rsidRPr="00F348BB">
        <w:rPr>
          <w:rFonts w:ascii="Times New Roman" w:eastAsia="Times New Roman" w:hAnsi="Times New Roman" w:cs="Times New Roman"/>
          <w:b/>
          <w:bCs/>
          <w:sz w:val="28"/>
          <w:szCs w:val="28"/>
        </w:rPr>
        <w:t>Социальные ценности и нормы</w:t>
      </w:r>
    </w:p>
    <w:p w:rsidR="00263761" w:rsidRPr="00F348BB" w:rsidRDefault="00263761" w:rsidP="00263761">
      <w:pPr>
        <w:adjustRightInd w:val="0"/>
        <w:ind w:firstLine="567"/>
        <w:jc w:val="both"/>
        <w:textAlignment w:val="center"/>
        <w:rPr>
          <w:rFonts w:ascii="Times New Roman" w:hAnsi="Times New Roman" w:cs="Times New Roman"/>
          <w:sz w:val="28"/>
          <w:szCs w:val="28"/>
        </w:rPr>
      </w:pPr>
      <w:r w:rsidRPr="00F348BB">
        <w:rPr>
          <w:rFonts w:ascii="Times New Roman" w:hAnsi="Times New Roman" w:cs="Times New Roman"/>
          <w:sz w:val="28"/>
          <w:szCs w:val="28"/>
        </w:rPr>
        <w:t>Общественные ценности. Свобода и ответственность гражданина. Гражданственность и патриотизм. Гуманизм.</w:t>
      </w:r>
    </w:p>
    <w:p w:rsidR="00263761" w:rsidRPr="00F348BB" w:rsidRDefault="00263761" w:rsidP="00263761">
      <w:pPr>
        <w:adjustRightInd w:val="0"/>
        <w:ind w:firstLine="567"/>
        <w:jc w:val="both"/>
        <w:textAlignment w:val="center"/>
        <w:rPr>
          <w:rFonts w:ascii="Times New Roman" w:hAnsi="Times New Roman" w:cs="Times New Roman"/>
          <w:i/>
          <w:sz w:val="28"/>
          <w:szCs w:val="28"/>
        </w:rPr>
      </w:pPr>
      <w:r w:rsidRPr="00F348BB">
        <w:rPr>
          <w:rFonts w:ascii="Times New Roman" w:hAnsi="Times New Roman" w:cs="Times New Roman"/>
          <w:sz w:val="28"/>
          <w:szCs w:val="28"/>
        </w:rPr>
        <w:t>Социальные нормы как регуляторы общественной жизни и поведения человека в обществе. Виды социальных норм</w:t>
      </w:r>
      <w:r w:rsidRPr="00F348BB">
        <w:rPr>
          <w:rFonts w:ascii="Times New Roman" w:hAnsi="Times New Roman" w:cs="Times New Roman"/>
          <w:i/>
          <w:sz w:val="28"/>
          <w:szCs w:val="28"/>
        </w:rPr>
        <w:t>. Традиции и обычаи.</w:t>
      </w:r>
    </w:p>
    <w:p w:rsidR="00263761" w:rsidRPr="00F348BB" w:rsidRDefault="00263761" w:rsidP="00263761">
      <w:pPr>
        <w:adjustRightInd w:val="0"/>
        <w:ind w:firstLine="567"/>
        <w:jc w:val="both"/>
        <w:textAlignment w:val="center"/>
        <w:rPr>
          <w:rFonts w:ascii="Times New Roman" w:hAnsi="Times New Roman" w:cs="Times New Roman"/>
          <w:i/>
          <w:sz w:val="28"/>
          <w:szCs w:val="28"/>
        </w:rPr>
      </w:pPr>
      <w:r w:rsidRPr="00F348BB">
        <w:rPr>
          <w:rFonts w:ascii="Times New Roman" w:hAnsi="Times New Roman" w:cs="Times New Roman"/>
          <w:sz w:val="28"/>
          <w:szCs w:val="28"/>
        </w:rPr>
        <w:t xml:space="preserve">Принципы и нормы морали. </w:t>
      </w:r>
      <w:r w:rsidRPr="00F348BB">
        <w:rPr>
          <w:rFonts w:ascii="Times New Roman" w:hAnsi="Times New Roman" w:cs="Times New Roman"/>
          <w:i/>
          <w:sz w:val="28"/>
          <w:szCs w:val="28"/>
        </w:rPr>
        <w:t>Добро и зло. Нравственные чувства человека. Совесть и стыд.</w:t>
      </w:r>
    </w:p>
    <w:p w:rsidR="00263761" w:rsidRPr="00F348BB" w:rsidRDefault="00263761" w:rsidP="00263761">
      <w:pPr>
        <w:adjustRightInd w:val="0"/>
        <w:ind w:firstLine="567"/>
        <w:jc w:val="both"/>
        <w:textAlignment w:val="center"/>
        <w:rPr>
          <w:rFonts w:ascii="Times New Roman" w:hAnsi="Times New Roman" w:cs="Times New Roman"/>
          <w:sz w:val="28"/>
          <w:szCs w:val="28"/>
        </w:rPr>
      </w:pPr>
      <w:r w:rsidRPr="00F348BB">
        <w:rPr>
          <w:rFonts w:ascii="Times New Roman" w:hAnsi="Times New Roman" w:cs="Times New Roman"/>
          <w:sz w:val="28"/>
          <w:szCs w:val="28"/>
        </w:rPr>
        <w:t xml:space="preserve">Моральный выбор. Моральная оценка поведения людей и собственного поведения. </w:t>
      </w:r>
      <w:r w:rsidRPr="00F348BB">
        <w:rPr>
          <w:rFonts w:ascii="Times New Roman" w:hAnsi="Times New Roman" w:cs="Times New Roman"/>
          <w:i/>
          <w:sz w:val="28"/>
          <w:szCs w:val="28"/>
        </w:rPr>
        <w:t>Влияние моральных норм на общество и человека</w:t>
      </w:r>
      <w:r w:rsidRPr="00F348BB">
        <w:rPr>
          <w:rFonts w:ascii="Times New Roman" w:hAnsi="Times New Roman" w:cs="Times New Roman"/>
          <w:sz w:val="28"/>
          <w:szCs w:val="28"/>
        </w:rPr>
        <w:t>.</w:t>
      </w:r>
    </w:p>
    <w:p w:rsidR="00263761" w:rsidRPr="00F348BB" w:rsidRDefault="00263761" w:rsidP="00263761">
      <w:pPr>
        <w:adjustRightInd w:val="0"/>
        <w:ind w:firstLine="567"/>
        <w:jc w:val="both"/>
        <w:textAlignment w:val="center"/>
        <w:rPr>
          <w:rFonts w:ascii="Times New Roman" w:hAnsi="Times New Roman" w:cs="Times New Roman"/>
          <w:sz w:val="28"/>
          <w:szCs w:val="28"/>
        </w:rPr>
      </w:pPr>
      <w:r w:rsidRPr="00F348BB">
        <w:rPr>
          <w:rFonts w:ascii="Times New Roman" w:hAnsi="Times New Roman" w:cs="Times New Roman"/>
          <w:sz w:val="28"/>
          <w:szCs w:val="28"/>
        </w:rPr>
        <w:lastRenderedPageBreak/>
        <w:t xml:space="preserve">Право и его роль в жизни общества. </w:t>
      </w:r>
      <w:r w:rsidRPr="00F348BB">
        <w:rPr>
          <w:rFonts w:ascii="Times New Roman" w:hAnsi="Times New Roman" w:cs="Times New Roman"/>
          <w:i/>
          <w:sz w:val="28"/>
          <w:szCs w:val="28"/>
        </w:rPr>
        <w:t>Право и мораль.</w:t>
      </w:r>
    </w:p>
    <w:p w:rsidR="00263761" w:rsidRPr="00F348BB" w:rsidRDefault="00263761" w:rsidP="00263761">
      <w:pPr>
        <w:adjustRightInd w:val="0"/>
        <w:ind w:firstLine="567"/>
        <w:jc w:val="both"/>
        <w:textAlignment w:val="center"/>
        <w:rPr>
          <w:rFonts w:ascii="Times New Roman" w:hAnsi="Times New Roman" w:cs="Times New Roman"/>
          <w:b/>
          <w:bCs/>
          <w:sz w:val="28"/>
          <w:szCs w:val="28"/>
        </w:rPr>
      </w:pPr>
      <w:r w:rsidRPr="00F348BB">
        <w:rPr>
          <w:rFonts w:ascii="Times New Roman" w:hAnsi="Times New Roman" w:cs="Times New Roman"/>
          <w:b/>
          <w:bCs/>
          <w:sz w:val="28"/>
          <w:szCs w:val="28"/>
        </w:rPr>
        <w:t>Человек как участник правовых отношений</w:t>
      </w:r>
    </w:p>
    <w:p w:rsidR="00263761" w:rsidRPr="00F348BB" w:rsidRDefault="00263761" w:rsidP="00263761">
      <w:pPr>
        <w:adjustRightInd w:val="0"/>
        <w:ind w:firstLine="567"/>
        <w:jc w:val="both"/>
        <w:textAlignment w:val="center"/>
        <w:rPr>
          <w:rFonts w:ascii="Times New Roman" w:hAnsi="Times New Roman" w:cs="Times New Roman"/>
          <w:i/>
          <w:sz w:val="28"/>
          <w:szCs w:val="28"/>
        </w:rPr>
      </w:pPr>
      <w:r w:rsidRPr="00F348BB">
        <w:rPr>
          <w:rFonts w:ascii="Times New Roman" w:hAnsi="Times New Roman" w:cs="Times New Roman"/>
          <w:sz w:val="28"/>
          <w:szCs w:val="28"/>
        </w:rPr>
        <w:t xml:space="preserve">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w:t>
      </w:r>
      <w:r w:rsidRPr="00F348BB">
        <w:rPr>
          <w:rFonts w:ascii="Times New Roman" w:hAnsi="Times New Roman" w:cs="Times New Roman"/>
          <w:i/>
          <w:sz w:val="28"/>
          <w:szCs w:val="28"/>
        </w:rPr>
        <w:t>Правовая культура личности.</w:t>
      </w:r>
    </w:p>
    <w:p w:rsidR="00263761" w:rsidRPr="00F348BB" w:rsidRDefault="00263761" w:rsidP="00263761">
      <w:pPr>
        <w:adjustRightInd w:val="0"/>
        <w:ind w:firstLine="567"/>
        <w:jc w:val="both"/>
        <w:textAlignment w:val="center"/>
        <w:rPr>
          <w:rFonts w:ascii="Times New Roman" w:hAnsi="Times New Roman" w:cs="Times New Roman"/>
          <w:sz w:val="28"/>
          <w:szCs w:val="28"/>
        </w:rPr>
      </w:pPr>
      <w:r w:rsidRPr="00F348BB">
        <w:rPr>
          <w:rFonts w:ascii="Times New Roman" w:hAnsi="Times New Roman" w:cs="Times New Roman"/>
          <w:sz w:val="28"/>
          <w:szCs w:val="28"/>
        </w:rPr>
        <w:t xml:space="preserve">Правонарушение и юридическая ответственность. Проступок и преступление. </w:t>
      </w:r>
      <w:r w:rsidRPr="00F348BB">
        <w:rPr>
          <w:rFonts w:ascii="Times New Roman" w:hAnsi="Times New Roman" w:cs="Times New Roman"/>
          <w:i/>
          <w:sz w:val="28"/>
          <w:szCs w:val="28"/>
        </w:rPr>
        <w:t>Опасность правонарушений для личности и общества.</w:t>
      </w:r>
    </w:p>
    <w:p w:rsidR="00263761" w:rsidRPr="00F348BB" w:rsidRDefault="00263761" w:rsidP="00263761">
      <w:pPr>
        <w:adjustRightInd w:val="0"/>
        <w:ind w:firstLine="567"/>
        <w:jc w:val="both"/>
        <w:textAlignment w:val="center"/>
        <w:rPr>
          <w:rFonts w:ascii="Times New Roman" w:hAnsi="Times New Roman" w:cs="Times New Roman"/>
          <w:sz w:val="28"/>
          <w:szCs w:val="28"/>
        </w:rPr>
      </w:pPr>
      <w:r w:rsidRPr="00F348BB">
        <w:rPr>
          <w:rFonts w:ascii="Times New Roman" w:hAnsi="Times New Roman" w:cs="Times New Roman"/>
          <w:sz w:val="28"/>
          <w:szCs w:val="28"/>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263761" w:rsidRPr="00F348BB" w:rsidRDefault="00263761" w:rsidP="00263761">
      <w:pPr>
        <w:adjustRightInd w:val="0"/>
        <w:ind w:firstLine="567"/>
        <w:jc w:val="both"/>
        <w:textAlignment w:val="center"/>
        <w:rPr>
          <w:rFonts w:ascii="Times New Roman" w:hAnsi="Times New Roman" w:cs="Times New Roman"/>
          <w:b/>
          <w:bCs/>
          <w:sz w:val="28"/>
          <w:szCs w:val="28"/>
        </w:rPr>
      </w:pPr>
      <w:r w:rsidRPr="00F348BB">
        <w:rPr>
          <w:rFonts w:ascii="Times New Roman" w:hAnsi="Times New Roman" w:cs="Times New Roman"/>
          <w:b/>
          <w:bCs/>
          <w:sz w:val="28"/>
          <w:szCs w:val="28"/>
        </w:rPr>
        <w:t>Основы российского права</w:t>
      </w:r>
    </w:p>
    <w:p w:rsidR="00263761" w:rsidRPr="00F348BB" w:rsidRDefault="00263761" w:rsidP="00263761">
      <w:pPr>
        <w:adjustRightInd w:val="0"/>
        <w:ind w:firstLine="567"/>
        <w:jc w:val="both"/>
        <w:textAlignment w:val="center"/>
        <w:rPr>
          <w:rFonts w:ascii="Times New Roman" w:hAnsi="Times New Roman" w:cs="Times New Roman"/>
          <w:sz w:val="28"/>
          <w:szCs w:val="28"/>
        </w:rPr>
      </w:pPr>
      <w:r w:rsidRPr="00F348BB">
        <w:rPr>
          <w:rFonts w:ascii="Times New Roman" w:hAnsi="Times New Roman" w:cs="Times New Roman"/>
          <w:sz w:val="28"/>
          <w:szCs w:val="28"/>
        </w:rPr>
        <w:t>Конституция Российской Федерации — основной закон. Законы и подзаконные акты. Отрасли права.</w:t>
      </w:r>
    </w:p>
    <w:p w:rsidR="00263761" w:rsidRPr="00F348BB" w:rsidRDefault="00263761" w:rsidP="00263761">
      <w:pPr>
        <w:adjustRightInd w:val="0"/>
        <w:ind w:firstLine="567"/>
        <w:jc w:val="both"/>
        <w:textAlignment w:val="center"/>
        <w:rPr>
          <w:rFonts w:ascii="Times New Roman" w:hAnsi="Times New Roman" w:cs="Times New Roman"/>
          <w:sz w:val="28"/>
          <w:szCs w:val="28"/>
        </w:rPr>
      </w:pPr>
      <w:r w:rsidRPr="00F348BB">
        <w:rPr>
          <w:rFonts w:ascii="Times New Roman" w:hAnsi="Times New Roman" w:cs="Times New Roman"/>
          <w:sz w:val="28"/>
          <w:szCs w:val="28"/>
        </w:rPr>
        <w:t>Основы гражданского права</w:t>
      </w:r>
      <w:r w:rsidRPr="00F348BB">
        <w:rPr>
          <w:rFonts w:ascii="Times New Roman" w:hAnsi="Times New Roman" w:cs="Times New Roman"/>
          <w:i/>
          <w:sz w:val="28"/>
          <w:szCs w:val="28"/>
        </w:rPr>
        <w:t xml:space="preserve">. </w:t>
      </w:r>
      <w:r w:rsidRPr="00F348BB">
        <w:rPr>
          <w:rFonts w:ascii="Times New Roman" w:hAnsi="Times New Roman" w:cs="Times New Roman"/>
          <w:sz w:val="28"/>
          <w:szCs w:val="28"/>
        </w:rPr>
        <w:t>Физические и юридические лица в гражданском праве. Право собственности, защита прав собственности.</w:t>
      </w:r>
    </w:p>
    <w:p w:rsidR="00263761" w:rsidRPr="00F348BB" w:rsidRDefault="00263761" w:rsidP="00263761">
      <w:pPr>
        <w:adjustRightInd w:val="0"/>
        <w:ind w:firstLine="567"/>
        <w:jc w:val="both"/>
        <w:textAlignment w:val="center"/>
        <w:rPr>
          <w:rFonts w:ascii="Times New Roman" w:hAnsi="Times New Roman" w:cs="Times New Roman"/>
          <w:i/>
          <w:sz w:val="28"/>
          <w:szCs w:val="28"/>
        </w:rPr>
      </w:pPr>
      <w:r w:rsidRPr="00F348BB">
        <w:rPr>
          <w:rFonts w:ascii="Times New Roman" w:hAnsi="Times New Roman" w:cs="Times New Roman"/>
          <w:sz w:val="28"/>
          <w:szCs w:val="28"/>
        </w:rPr>
        <w:t xml:space="preserve">Основные виды гражданско-правовых договоров. Договор купли-продажи. Права потребителей и возможности их защиты. </w:t>
      </w:r>
      <w:r w:rsidRPr="00F348BB">
        <w:rPr>
          <w:rFonts w:ascii="Times New Roman" w:hAnsi="Times New Roman" w:cs="Times New Roman"/>
          <w:i/>
          <w:sz w:val="28"/>
          <w:szCs w:val="28"/>
        </w:rPr>
        <w:t>Несовершеннолетние как участники гражданско-правовых отношений.</w:t>
      </w:r>
    </w:p>
    <w:p w:rsidR="00263761" w:rsidRPr="00F348BB" w:rsidRDefault="00263761" w:rsidP="00263761">
      <w:pPr>
        <w:adjustRightInd w:val="0"/>
        <w:ind w:firstLine="567"/>
        <w:jc w:val="both"/>
        <w:textAlignment w:val="center"/>
        <w:rPr>
          <w:rFonts w:ascii="Times New Roman" w:hAnsi="Times New Roman" w:cs="Times New Roman"/>
          <w:i/>
          <w:sz w:val="28"/>
          <w:szCs w:val="28"/>
        </w:rPr>
      </w:pPr>
      <w:r w:rsidRPr="00F348BB">
        <w:rPr>
          <w:rFonts w:ascii="Times New Roman" w:hAnsi="Times New Roman" w:cs="Times New Roman"/>
          <w:sz w:val="28"/>
          <w:szCs w:val="28"/>
        </w:rPr>
        <w:t xml:space="preserve">Основы семейного права. </w:t>
      </w:r>
      <w:r w:rsidRPr="00F348BB">
        <w:rPr>
          <w:rFonts w:ascii="Times New Roman" w:hAnsi="Times New Roman" w:cs="Times New Roman"/>
          <w:i/>
          <w:sz w:val="28"/>
          <w:szCs w:val="28"/>
        </w:rPr>
        <w:t>Важность семьи в жизни человека, общества и государства. Условия заключения брака в Российской Федерации</w:t>
      </w:r>
      <w:r w:rsidRPr="00F348BB">
        <w:rPr>
          <w:rFonts w:ascii="Times New Roman" w:hAnsi="Times New Roman" w:cs="Times New Roman"/>
          <w:sz w:val="28"/>
          <w:szCs w:val="28"/>
        </w:rPr>
        <w:t xml:space="preserve">. Права и обязанности детей и родителей. </w:t>
      </w:r>
      <w:r w:rsidRPr="00F348BB">
        <w:rPr>
          <w:rFonts w:ascii="Times New Roman" w:hAnsi="Times New Roman" w:cs="Times New Roman"/>
          <w:i/>
          <w:sz w:val="28"/>
          <w:szCs w:val="28"/>
        </w:rPr>
        <w:t>Защита прав и интересов детей, оставшихся без попечения родителей.</w:t>
      </w:r>
    </w:p>
    <w:p w:rsidR="00263761" w:rsidRPr="00F348BB" w:rsidRDefault="00263761" w:rsidP="00263761">
      <w:pPr>
        <w:adjustRightInd w:val="0"/>
        <w:ind w:firstLine="567"/>
        <w:jc w:val="both"/>
        <w:textAlignment w:val="center"/>
        <w:rPr>
          <w:rFonts w:ascii="Times New Roman" w:hAnsi="Times New Roman" w:cs="Times New Roman"/>
          <w:sz w:val="28"/>
          <w:szCs w:val="28"/>
        </w:rPr>
      </w:pPr>
      <w:r w:rsidRPr="00F348BB">
        <w:rPr>
          <w:rFonts w:ascii="Times New Roman" w:hAnsi="Times New Roman" w:cs="Times New Roman"/>
          <w:sz w:val="28"/>
          <w:szCs w:val="28"/>
        </w:rPr>
        <w:t xml:space="preserve">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w:t>
      </w:r>
      <w:r w:rsidRPr="00F348BB">
        <w:rPr>
          <w:rFonts w:ascii="Times New Roman" w:hAnsi="Times New Roman" w:cs="Times New Roman"/>
          <w:i/>
          <w:sz w:val="28"/>
          <w:szCs w:val="28"/>
        </w:rPr>
        <w:t>Особенности правового статуса несовершеннолетних при осуществлении трудовой деятельности</w:t>
      </w:r>
      <w:r w:rsidRPr="00F348BB">
        <w:rPr>
          <w:rFonts w:ascii="Times New Roman" w:hAnsi="Times New Roman" w:cs="Times New Roman"/>
          <w:sz w:val="28"/>
          <w:szCs w:val="28"/>
        </w:rPr>
        <w:t>.</w:t>
      </w:r>
    </w:p>
    <w:p w:rsidR="00263761" w:rsidRPr="00F348BB" w:rsidRDefault="00263761" w:rsidP="00263761">
      <w:pPr>
        <w:adjustRightInd w:val="0"/>
        <w:ind w:firstLine="567"/>
        <w:jc w:val="both"/>
        <w:textAlignment w:val="center"/>
        <w:rPr>
          <w:rFonts w:ascii="Times New Roman" w:hAnsi="Times New Roman" w:cs="Times New Roman"/>
          <w:sz w:val="28"/>
          <w:szCs w:val="28"/>
        </w:rPr>
      </w:pPr>
      <w:r w:rsidRPr="00F348BB">
        <w:rPr>
          <w:rFonts w:ascii="Times New Roman" w:hAnsi="Times New Roman" w:cs="Times New Roman"/>
          <w:sz w:val="28"/>
          <w:szCs w:val="28"/>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263761" w:rsidRPr="00F348BB" w:rsidRDefault="00263761" w:rsidP="00263761">
      <w:pPr>
        <w:ind w:firstLine="567"/>
        <w:jc w:val="both"/>
        <w:rPr>
          <w:rFonts w:ascii="Times New Roman" w:hAnsi="Times New Roman" w:cs="Times New Roman"/>
          <w:sz w:val="28"/>
          <w:szCs w:val="28"/>
        </w:rPr>
      </w:pPr>
      <w:r w:rsidRPr="00F348BB">
        <w:rPr>
          <w:rFonts w:ascii="Times New Roman" w:hAnsi="Times New Roman" w:cs="Times New Roman"/>
          <w:sz w:val="28"/>
          <w:szCs w:val="28"/>
        </w:rPr>
        <w:t xml:space="preserve">Правоохранительные органы в Российской Федерации. </w:t>
      </w:r>
      <w:r w:rsidRPr="00F348BB">
        <w:rPr>
          <w:rFonts w:ascii="Times New Roman" w:hAnsi="Times New Roman" w:cs="Times New Roman"/>
          <w:i/>
          <w:sz w:val="28"/>
          <w:szCs w:val="28"/>
        </w:rPr>
        <w:t>Структура правоохранительных органов Российской Федерации.</w:t>
      </w:r>
      <w:r w:rsidRPr="00F348BB">
        <w:rPr>
          <w:rFonts w:ascii="Times New Roman" w:hAnsi="Times New Roman" w:cs="Times New Roman"/>
          <w:sz w:val="28"/>
          <w:szCs w:val="28"/>
        </w:rPr>
        <w:t xml:space="preserve"> Функции правоохранительных органов.</w:t>
      </w:r>
    </w:p>
    <w:p w:rsidR="00263761" w:rsidRPr="00F348BB" w:rsidRDefault="00263761" w:rsidP="00263761">
      <w:pPr>
        <w:ind w:firstLine="567"/>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 xml:space="preserve">Социальные нормы как регуляторы поведения человека в обществе. </w:t>
      </w:r>
      <w:r w:rsidRPr="00F348BB">
        <w:rPr>
          <w:rFonts w:ascii="Times New Roman" w:eastAsia="Times New Roman" w:hAnsi="Times New Roman" w:cs="Times New Roman"/>
          <w:i/>
          <w:iCs/>
          <w:sz w:val="28"/>
          <w:szCs w:val="28"/>
        </w:rPr>
        <w:t xml:space="preserve">Общественные нравы, традиции и обычаи. </w:t>
      </w:r>
      <w:r w:rsidRPr="00F348BB">
        <w:rPr>
          <w:rFonts w:ascii="Times New Roman" w:eastAsia="Times New Roman" w:hAnsi="Times New Roman" w:cs="Times New Roman"/>
          <w:sz w:val="28"/>
          <w:szCs w:val="28"/>
        </w:rPr>
        <w:t xml:space="preserve">Как усваиваются социальные нормы. Общественные ценности. Гражданственность и патриотизм. Уважение социального многообразия. Мораль, ее основные принципы. Нравственность. Моральные нормы и нравственный выбор. </w:t>
      </w:r>
      <w:r w:rsidRPr="00F348BB">
        <w:rPr>
          <w:rFonts w:ascii="Times New Roman" w:eastAsia="Times New Roman" w:hAnsi="Times New Roman" w:cs="Times New Roman"/>
          <w:i/>
          <w:sz w:val="28"/>
          <w:szCs w:val="28"/>
        </w:rPr>
        <w:t>Роль морали в жизни человека и общества. Золотое правило нравственности.</w:t>
      </w:r>
      <w:r w:rsidRPr="00F348BB">
        <w:rPr>
          <w:rFonts w:ascii="Times New Roman" w:eastAsia="Times New Roman" w:hAnsi="Times New Roman" w:cs="Times New Roman"/>
          <w:sz w:val="28"/>
          <w:szCs w:val="28"/>
        </w:rPr>
        <w:t xml:space="preserve"> Гуманизм. </w:t>
      </w:r>
      <w:r w:rsidRPr="00F348BB">
        <w:rPr>
          <w:rFonts w:ascii="Times New Roman" w:eastAsia="Times New Roman" w:hAnsi="Times New Roman" w:cs="Times New Roman"/>
          <w:i/>
          <w:sz w:val="28"/>
          <w:szCs w:val="28"/>
        </w:rPr>
        <w:t xml:space="preserve">Добро и зло. Долг. Совесть. Моральная ответственность. </w:t>
      </w:r>
      <w:r w:rsidRPr="00F348BB">
        <w:rPr>
          <w:rFonts w:ascii="Times New Roman" w:eastAsia="Times New Roman" w:hAnsi="Times New Roman" w:cs="Times New Roman"/>
          <w:sz w:val="28"/>
          <w:szCs w:val="28"/>
        </w:rPr>
        <w:t xml:space="preserve">Право, его роль в жизни человека, общества и государства. </w:t>
      </w:r>
      <w:r w:rsidRPr="00F348BB">
        <w:rPr>
          <w:rFonts w:ascii="Times New Roman" w:eastAsia="Times New Roman" w:hAnsi="Times New Roman" w:cs="Times New Roman"/>
          <w:i/>
          <w:sz w:val="28"/>
          <w:szCs w:val="28"/>
        </w:rPr>
        <w:t>Основные признаки права.</w:t>
      </w:r>
      <w:r w:rsidRPr="00F348BB">
        <w:rPr>
          <w:rFonts w:ascii="Times New Roman" w:eastAsia="Times New Roman" w:hAnsi="Times New Roman" w:cs="Times New Roman"/>
          <w:sz w:val="28"/>
          <w:szCs w:val="28"/>
        </w:rPr>
        <w:t xml:space="preserve"> Право и мораль: общее и различия. Социализация личности. </w:t>
      </w:r>
      <w:r w:rsidRPr="00F348BB">
        <w:rPr>
          <w:rFonts w:ascii="Times New Roman" w:eastAsia="Times New Roman" w:hAnsi="Times New Roman" w:cs="Times New Roman"/>
          <w:i/>
          <w:iCs/>
          <w:sz w:val="28"/>
          <w:szCs w:val="28"/>
        </w:rPr>
        <w:t xml:space="preserve">Особенности социализации в подростковом возрасте. </w:t>
      </w:r>
      <w:r w:rsidRPr="00F348BB">
        <w:rPr>
          <w:rFonts w:ascii="Times New Roman" w:eastAsia="Times New Roman" w:hAnsi="Times New Roman" w:cs="Times New Roman"/>
          <w:sz w:val="28"/>
          <w:szCs w:val="28"/>
        </w:rPr>
        <w:t xml:space="preserve">Отклоняющееся поведение. </w:t>
      </w:r>
      <w:r w:rsidRPr="00F348BB">
        <w:rPr>
          <w:rFonts w:ascii="Times New Roman" w:eastAsia="Times New Roman" w:hAnsi="Times New Roman" w:cs="Times New Roman"/>
          <w:i/>
          <w:sz w:val="28"/>
          <w:szCs w:val="28"/>
        </w:rPr>
        <w:t xml:space="preserve">Опасность наркомании и алкоголизма для человека и общества. </w:t>
      </w:r>
      <w:r w:rsidRPr="00F348BB">
        <w:rPr>
          <w:rFonts w:ascii="Times New Roman" w:eastAsia="Times New Roman" w:hAnsi="Times New Roman" w:cs="Times New Roman"/>
          <w:i/>
          <w:sz w:val="28"/>
          <w:szCs w:val="28"/>
        </w:rPr>
        <w:lastRenderedPageBreak/>
        <w:t>Социальный контроль.</w:t>
      </w:r>
      <w:r w:rsidRPr="00F348BB">
        <w:rPr>
          <w:rFonts w:ascii="Times New Roman" w:eastAsia="Times New Roman" w:hAnsi="Times New Roman" w:cs="Times New Roman"/>
          <w:sz w:val="28"/>
          <w:szCs w:val="28"/>
        </w:rPr>
        <w:t xml:space="preserve"> Социальная значимость здорового образа жизни. </w:t>
      </w:r>
    </w:p>
    <w:p w:rsidR="00263761" w:rsidRPr="00F348BB" w:rsidRDefault="00263761" w:rsidP="00263761">
      <w:pPr>
        <w:ind w:firstLine="567"/>
        <w:rPr>
          <w:rFonts w:ascii="Times New Roman" w:hAnsi="Times New Roman" w:cs="Times New Roman"/>
          <w:sz w:val="28"/>
          <w:szCs w:val="28"/>
        </w:rPr>
      </w:pPr>
    </w:p>
    <w:p w:rsidR="00263761" w:rsidRPr="00F348BB" w:rsidRDefault="00263761" w:rsidP="00263761">
      <w:pPr>
        <w:rPr>
          <w:rFonts w:ascii="Times New Roman" w:eastAsiaTheme="majorEastAsia" w:hAnsi="Times New Roman" w:cs="Times New Roman"/>
          <w:b/>
          <w:bCs/>
          <w:sz w:val="28"/>
          <w:szCs w:val="28"/>
        </w:rPr>
      </w:pPr>
      <w:bookmarkStart w:id="44" w:name="_Toc83233536"/>
      <w:r w:rsidRPr="00F348BB">
        <w:rPr>
          <w:rFonts w:ascii="Times New Roman" w:eastAsiaTheme="majorEastAsia" w:hAnsi="Times New Roman" w:cs="Times New Roman"/>
          <w:b/>
          <w:bCs/>
          <w:sz w:val="28"/>
          <w:szCs w:val="28"/>
        </w:rPr>
        <w:t>8 КЛАСС</w:t>
      </w:r>
      <w:bookmarkEnd w:id="44"/>
      <w:r w:rsidRPr="00F348BB">
        <w:rPr>
          <w:rFonts w:ascii="Times New Roman" w:eastAsiaTheme="majorEastAsia" w:hAnsi="Times New Roman" w:cs="Times New Roman"/>
          <w:b/>
          <w:bCs/>
          <w:sz w:val="28"/>
          <w:szCs w:val="28"/>
        </w:rPr>
        <w:t xml:space="preserve"> </w:t>
      </w:r>
    </w:p>
    <w:p w:rsidR="00263761" w:rsidRPr="00F348BB" w:rsidRDefault="00263761" w:rsidP="00263761">
      <w:pPr>
        <w:adjustRightInd w:val="0"/>
        <w:ind w:firstLine="567"/>
        <w:jc w:val="both"/>
        <w:textAlignment w:val="center"/>
        <w:rPr>
          <w:rFonts w:ascii="Times New Roman" w:hAnsi="Times New Roman" w:cs="Times New Roman"/>
          <w:b/>
          <w:bCs/>
          <w:sz w:val="28"/>
          <w:szCs w:val="28"/>
        </w:rPr>
      </w:pPr>
      <w:r w:rsidRPr="00F348BB">
        <w:rPr>
          <w:rFonts w:ascii="Times New Roman" w:hAnsi="Times New Roman" w:cs="Times New Roman"/>
          <w:b/>
          <w:bCs/>
          <w:sz w:val="28"/>
          <w:szCs w:val="28"/>
        </w:rPr>
        <w:t>Человек в экономических отношениях</w:t>
      </w:r>
    </w:p>
    <w:p w:rsidR="00263761" w:rsidRPr="00F348BB" w:rsidRDefault="00263761" w:rsidP="00263761">
      <w:pPr>
        <w:adjustRightInd w:val="0"/>
        <w:ind w:firstLine="567"/>
        <w:jc w:val="both"/>
        <w:textAlignment w:val="center"/>
        <w:rPr>
          <w:rFonts w:ascii="Times New Roman" w:hAnsi="Times New Roman" w:cs="Times New Roman"/>
          <w:sz w:val="28"/>
          <w:szCs w:val="28"/>
        </w:rPr>
      </w:pPr>
      <w:r w:rsidRPr="00F348BB">
        <w:rPr>
          <w:rFonts w:ascii="Times New Roman" w:hAnsi="Times New Roman" w:cs="Times New Roman"/>
          <w:sz w:val="28"/>
          <w:szCs w:val="28"/>
        </w:rPr>
        <w:t xml:space="preserve">Экономическая жизнь общества. Потребности и ресурсы, ограниченность ресурсов. </w:t>
      </w:r>
      <w:r w:rsidRPr="00F348BB">
        <w:rPr>
          <w:rFonts w:ascii="Times New Roman" w:hAnsi="Times New Roman" w:cs="Times New Roman"/>
          <w:i/>
          <w:sz w:val="28"/>
          <w:szCs w:val="28"/>
        </w:rPr>
        <w:t>Экономический выбор.</w:t>
      </w:r>
    </w:p>
    <w:p w:rsidR="00263761" w:rsidRPr="00F348BB" w:rsidRDefault="00263761" w:rsidP="00263761">
      <w:pPr>
        <w:adjustRightInd w:val="0"/>
        <w:ind w:firstLine="567"/>
        <w:jc w:val="both"/>
        <w:textAlignment w:val="center"/>
        <w:rPr>
          <w:rFonts w:ascii="Times New Roman" w:hAnsi="Times New Roman" w:cs="Times New Roman"/>
          <w:sz w:val="28"/>
          <w:szCs w:val="28"/>
        </w:rPr>
      </w:pPr>
      <w:r w:rsidRPr="00F348BB">
        <w:rPr>
          <w:rFonts w:ascii="Times New Roman" w:hAnsi="Times New Roman" w:cs="Times New Roman"/>
          <w:sz w:val="28"/>
          <w:szCs w:val="28"/>
        </w:rPr>
        <w:t>Экономическая система и её функции. Собственность.</w:t>
      </w:r>
    </w:p>
    <w:p w:rsidR="00263761" w:rsidRPr="00F348BB" w:rsidRDefault="00263761" w:rsidP="00263761">
      <w:pPr>
        <w:adjustRightInd w:val="0"/>
        <w:ind w:firstLine="567"/>
        <w:jc w:val="both"/>
        <w:textAlignment w:val="center"/>
        <w:rPr>
          <w:rFonts w:ascii="Times New Roman" w:hAnsi="Times New Roman" w:cs="Times New Roman"/>
          <w:sz w:val="28"/>
          <w:szCs w:val="28"/>
        </w:rPr>
      </w:pPr>
      <w:r w:rsidRPr="00F348BB">
        <w:rPr>
          <w:rFonts w:ascii="Times New Roman" w:hAnsi="Times New Roman" w:cs="Times New Roman"/>
          <w:sz w:val="28"/>
          <w:szCs w:val="28"/>
        </w:rPr>
        <w:t>Производство — источник экономических благ. Факторы производства. Трудовая деятельность. Производительность труда. Разделение труда.</w:t>
      </w:r>
    </w:p>
    <w:p w:rsidR="00263761" w:rsidRPr="00F348BB" w:rsidRDefault="00263761" w:rsidP="00263761">
      <w:pPr>
        <w:adjustRightInd w:val="0"/>
        <w:ind w:firstLine="567"/>
        <w:jc w:val="both"/>
        <w:textAlignment w:val="center"/>
        <w:rPr>
          <w:rFonts w:ascii="Times New Roman" w:hAnsi="Times New Roman" w:cs="Times New Roman"/>
          <w:sz w:val="28"/>
          <w:szCs w:val="28"/>
        </w:rPr>
      </w:pPr>
      <w:r w:rsidRPr="00F348BB">
        <w:rPr>
          <w:rFonts w:ascii="Times New Roman" w:hAnsi="Times New Roman" w:cs="Times New Roman"/>
          <w:sz w:val="28"/>
          <w:szCs w:val="28"/>
        </w:rPr>
        <w:t>Предпринимательство. Виды и формы предпринимательской деятельности.</w:t>
      </w:r>
    </w:p>
    <w:p w:rsidR="00263761" w:rsidRPr="00F348BB" w:rsidRDefault="00263761" w:rsidP="00263761">
      <w:pPr>
        <w:adjustRightInd w:val="0"/>
        <w:ind w:firstLine="567"/>
        <w:jc w:val="both"/>
        <w:textAlignment w:val="center"/>
        <w:rPr>
          <w:rFonts w:ascii="Times New Roman" w:hAnsi="Times New Roman" w:cs="Times New Roman"/>
          <w:sz w:val="28"/>
          <w:szCs w:val="28"/>
        </w:rPr>
      </w:pPr>
      <w:r w:rsidRPr="00F348BB">
        <w:rPr>
          <w:rFonts w:ascii="Times New Roman" w:hAnsi="Times New Roman" w:cs="Times New Roman"/>
          <w:sz w:val="28"/>
          <w:szCs w:val="28"/>
        </w:rPr>
        <w:t>Обмен. Деньги и их функции. Торговля и её формы.</w:t>
      </w:r>
    </w:p>
    <w:p w:rsidR="00263761" w:rsidRPr="00F348BB" w:rsidRDefault="00263761" w:rsidP="00263761">
      <w:pPr>
        <w:adjustRightInd w:val="0"/>
        <w:ind w:firstLine="567"/>
        <w:jc w:val="both"/>
        <w:textAlignment w:val="center"/>
        <w:rPr>
          <w:rFonts w:ascii="Times New Roman" w:hAnsi="Times New Roman" w:cs="Times New Roman"/>
          <w:i/>
          <w:sz w:val="28"/>
          <w:szCs w:val="28"/>
        </w:rPr>
      </w:pPr>
      <w:r w:rsidRPr="00F348BB">
        <w:rPr>
          <w:rFonts w:ascii="Times New Roman" w:hAnsi="Times New Roman" w:cs="Times New Roman"/>
          <w:sz w:val="28"/>
          <w:szCs w:val="28"/>
        </w:rPr>
        <w:t xml:space="preserve">Рыночная экономика. </w:t>
      </w:r>
      <w:r w:rsidRPr="00F348BB">
        <w:rPr>
          <w:rFonts w:ascii="Times New Roman" w:hAnsi="Times New Roman" w:cs="Times New Roman"/>
          <w:i/>
          <w:sz w:val="28"/>
          <w:szCs w:val="28"/>
        </w:rPr>
        <w:t>Конкуренция</w:t>
      </w:r>
      <w:r w:rsidRPr="00F348BB">
        <w:rPr>
          <w:rFonts w:ascii="Times New Roman" w:hAnsi="Times New Roman" w:cs="Times New Roman"/>
          <w:sz w:val="28"/>
          <w:szCs w:val="28"/>
        </w:rPr>
        <w:t xml:space="preserve">. Спрос и предложение. </w:t>
      </w:r>
      <w:r w:rsidRPr="00F348BB">
        <w:rPr>
          <w:rFonts w:ascii="Times New Roman" w:hAnsi="Times New Roman" w:cs="Times New Roman"/>
          <w:i/>
          <w:sz w:val="28"/>
          <w:szCs w:val="28"/>
        </w:rPr>
        <w:t>Рыночное равновесие. Невидимая рука рынка. Многообразие рынков.</w:t>
      </w:r>
    </w:p>
    <w:p w:rsidR="00263761" w:rsidRPr="00F348BB" w:rsidRDefault="00263761" w:rsidP="00263761">
      <w:pPr>
        <w:adjustRightInd w:val="0"/>
        <w:ind w:firstLine="567"/>
        <w:jc w:val="both"/>
        <w:textAlignment w:val="center"/>
        <w:rPr>
          <w:rFonts w:ascii="Times New Roman" w:hAnsi="Times New Roman" w:cs="Times New Roman"/>
          <w:i/>
          <w:sz w:val="28"/>
          <w:szCs w:val="28"/>
        </w:rPr>
      </w:pPr>
      <w:r w:rsidRPr="00F348BB">
        <w:rPr>
          <w:rFonts w:ascii="Times New Roman" w:hAnsi="Times New Roman" w:cs="Times New Roman"/>
          <w:sz w:val="28"/>
          <w:szCs w:val="28"/>
        </w:rPr>
        <w:t xml:space="preserve">Предприятие в экономике. Издержки, выручка и прибыль. </w:t>
      </w:r>
      <w:r w:rsidRPr="00F348BB">
        <w:rPr>
          <w:rFonts w:ascii="Times New Roman" w:hAnsi="Times New Roman" w:cs="Times New Roman"/>
          <w:i/>
          <w:sz w:val="28"/>
          <w:szCs w:val="28"/>
        </w:rPr>
        <w:t>Как повысить эффективность производства.</w:t>
      </w:r>
    </w:p>
    <w:p w:rsidR="00263761" w:rsidRPr="00F348BB" w:rsidRDefault="00263761" w:rsidP="00263761">
      <w:pPr>
        <w:adjustRightInd w:val="0"/>
        <w:ind w:firstLine="567"/>
        <w:jc w:val="both"/>
        <w:textAlignment w:val="center"/>
        <w:rPr>
          <w:rFonts w:ascii="Times New Roman" w:hAnsi="Times New Roman" w:cs="Times New Roman"/>
          <w:sz w:val="28"/>
          <w:szCs w:val="28"/>
        </w:rPr>
      </w:pPr>
      <w:r w:rsidRPr="00F348BB">
        <w:rPr>
          <w:rFonts w:ascii="Times New Roman" w:hAnsi="Times New Roman" w:cs="Times New Roman"/>
          <w:sz w:val="28"/>
          <w:szCs w:val="28"/>
        </w:rPr>
        <w:t>Заработная плата и стимулирование труда</w:t>
      </w:r>
      <w:r w:rsidRPr="00F348BB">
        <w:rPr>
          <w:rFonts w:ascii="Times New Roman" w:hAnsi="Times New Roman" w:cs="Times New Roman"/>
          <w:i/>
          <w:sz w:val="28"/>
          <w:szCs w:val="28"/>
        </w:rPr>
        <w:t>. Занятость и безработица</w:t>
      </w:r>
      <w:r w:rsidRPr="00F348BB">
        <w:rPr>
          <w:rFonts w:ascii="Times New Roman" w:hAnsi="Times New Roman" w:cs="Times New Roman"/>
          <w:sz w:val="28"/>
          <w:szCs w:val="28"/>
        </w:rPr>
        <w:t>.</w:t>
      </w:r>
    </w:p>
    <w:p w:rsidR="00263761" w:rsidRPr="00F348BB" w:rsidRDefault="00263761" w:rsidP="00263761">
      <w:pPr>
        <w:adjustRightInd w:val="0"/>
        <w:ind w:firstLine="567"/>
        <w:jc w:val="both"/>
        <w:textAlignment w:val="center"/>
        <w:rPr>
          <w:rFonts w:ascii="Times New Roman" w:hAnsi="Times New Roman" w:cs="Times New Roman"/>
          <w:i/>
          <w:sz w:val="28"/>
          <w:szCs w:val="28"/>
        </w:rPr>
      </w:pPr>
      <w:r w:rsidRPr="00F348BB">
        <w:rPr>
          <w:rFonts w:ascii="Times New Roman" w:hAnsi="Times New Roman" w:cs="Times New Roman"/>
          <w:sz w:val="28"/>
          <w:szCs w:val="28"/>
        </w:rPr>
        <w:t xml:space="preserve">Финансовый рынок и посредники (банки, страховые компании, кредитные союзы, участники фондового рынка). </w:t>
      </w:r>
      <w:r w:rsidRPr="00F348BB">
        <w:rPr>
          <w:rFonts w:ascii="Times New Roman" w:hAnsi="Times New Roman" w:cs="Times New Roman"/>
          <w:i/>
          <w:sz w:val="28"/>
          <w:szCs w:val="28"/>
        </w:rPr>
        <w:t>Услуги финансовых посредников.</w:t>
      </w:r>
    </w:p>
    <w:p w:rsidR="00263761" w:rsidRPr="00F348BB" w:rsidRDefault="00263761" w:rsidP="00263761">
      <w:pPr>
        <w:adjustRightInd w:val="0"/>
        <w:ind w:firstLine="567"/>
        <w:jc w:val="both"/>
        <w:textAlignment w:val="center"/>
        <w:rPr>
          <w:rFonts w:ascii="Times New Roman" w:hAnsi="Times New Roman" w:cs="Times New Roman"/>
          <w:sz w:val="28"/>
          <w:szCs w:val="28"/>
        </w:rPr>
      </w:pPr>
      <w:r w:rsidRPr="00F348BB">
        <w:rPr>
          <w:rFonts w:ascii="Times New Roman" w:hAnsi="Times New Roman" w:cs="Times New Roman"/>
          <w:sz w:val="28"/>
          <w:szCs w:val="28"/>
        </w:rPr>
        <w:t>Основные типы финансовых инструментов: акции и облигации.</w:t>
      </w:r>
    </w:p>
    <w:p w:rsidR="00263761" w:rsidRPr="00F348BB" w:rsidRDefault="00263761" w:rsidP="00263761">
      <w:pPr>
        <w:adjustRightInd w:val="0"/>
        <w:ind w:firstLine="567"/>
        <w:jc w:val="both"/>
        <w:textAlignment w:val="center"/>
        <w:rPr>
          <w:rFonts w:ascii="Times New Roman" w:hAnsi="Times New Roman" w:cs="Times New Roman"/>
          <w:i/>
          <w:sz w:val="28"/>
          <w:szCs w:val="28"/>
        </w:rPr>
      </w:pPr>
      <w:r w:rsidRPr="00F348BB">
        <w:rPr>
          <w:rFonts w:ascii="Times New Roman" w:hAnsi="Times New Roman" w:cs="Times New Roman"/>
          <w:sz w:val="28"/>
          <w:szCs w:val="28"/>
        </w:rPr>
        <w:t xml:space="preserve">Банковские услуги, предоставляемые гражданам (депозит, кредит, платёжная карта, денежные переводы, обмен валюты). </w:t>
      </w:r>
      <w:r w:rsidRPr="00F348BB">
        <w:rPr>
          <w:rFonts w:ascii="Times New Roman" w:hAnsi="Times New Roman" w:cs="Times New Roman"/>
          <w:i/>
          <w:sz w:val="28"/>
          <w:szCs w:val="28"/>
        </w:rPr>
        <w:t>Дистанционное банковское обслуживание.</w:t>
      </w:r>
      <w:r w:rsidRPr="00F348BB">
        <w:rPr>
          <w:rFonts w:ascii="Times New Roman" w:hAnsi="Times New Roman" w:cs="Times New Roman"/>
          <w:sz w:val="28"/>
          <w:szCs w:val="28"/>
        </w:rPr>
        <w:t xml:space="preserve"> </w:t>
      </w:r>
      <w:r w:rsidRPr="00F348BB">
        <w:rPr>
          <w:rFonts w:ascii="Times New Roman" w:hAnsi="Times New Roman" w:cs="Times New Roman"/>
          <w:i/>
          <w:sz w:val="28"/>
          <w:szCs w:val="28"/>
        </w:rPr>
        <w:t>Страховые услуги. Защита прав потребителя финансовых услуг.</w:t>
      </w:r>
    </w:p>
    <w:p w:rsidR="00263761" w:rsidRPr="00F348BB" w:rsidRDefault="00263761" w:rsidP="00263761">
      <w:pPr>
        <w:adjustRightInd w:val="0"/>
        <w:ind w:firstLine="567"/>
        <w:jc w:val="both"/>
        <w:textAlignment w:val="center"/>
        <w:rPr>
          <w:rFonts w:ascii="Times New Roman" w:hAnsi="Times New Roman" w:cs="Times New Roman"/>
          <w:sz w:val="28"/>
          <w:szCs w:val="28"/>
        </w:rPr>
      </w:pPr>
      <w:r w:rsidRPr="00F348BB">
        <w:rPr>
          <w:rFonts w:ascii="Times New Roman" w:hAnsi="Times New Roman" w:cs="Times New Roman"/>
          <w:sz w:val="28"/>
          <w:szCs w:val="28"/>
        </w:rPr>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rsidR="00263761" w:rsidRPr="00F348BB" w:rsidRDefault="00263761" w:rsidP="00263761">
      <w:pPr>
        <w:adjustRightInd w:val="0"/>
        <w:ind w:firstLine="567"/>
        <w:jc w:val="both"/>
        <w:textAlignment w:val="center"/>
        <w:rPr>
          <w:rFonts w:ascii="Times New Roman" w:hAnsi="Times New Roman" w:cs="Times New Roman"/>
          <w:i/>
          <w:sz w:val="28"/>
          <w:szCs w:val="28"/>
        </w:rPr>
      </w:pPr>
      <w:r w:rsidRPr="00F348BB">
        <w:rPr>
          <w:rFonts w:ascii="Times New Roman" w:hAnsi="Times New Roman" w:cs="Times New Roman"/>
          <w:sz w:val="28"/>
          <w:szCs w:val="28"/>
        </w:rPr>
        <w:t xml:space="preserve">Экономические цели и функции государства. Налоги. Доходы и расходы государства. Государственный бюджет. </w:t>
      </w:r>
      <w:r w:rsidRPr="00F348BB">
        <w:rPr>
          <w:rFonts w:ascii="Times New Roman" w:hAnsi="Times New Roman" w:cs="Times New Roman"/>
          <w:i/>
          <w:sz w:val="28"/>
          <w:szCs w:val="28"/>
        </w:rPr>
        <w:t>Государственная бюджетная и денежно-кредитная политика Российской Федерации. Государственная политика по развитию конкуренции.</w:t>
      </w:r>
    </w:p>
    <w:p w:rsidR="00263761" w:rsidRPr="00F348BB" w:rsidRDefault="00263761" w:rsidP="00263761">
      <w:pPr>
        <w:adjustRightInd w:val="0"/>
        <w:ind w:firstLine="567"/>
        <w:jc w:val="both"/>
        <w:textAlignment w:val="center"/>
        <w:rPr>
          <w:rFonts w:ascii="Times New Roman" w:hAnsi="Times New Roman" w:cs="Times New Roman"/>
          <w:b/>
          <w:bCs/>
          <w:sz w:val="28"/>
          <w:szCs w:val="28"/>
        </w:rPr>
      </w:pPr>
      <w:r w:rsidRPr="00F348BB">
        <w:rPr>
          <w:rFonts w:ascii="Times New Roman" w:hAnsi="Times New Roman" w:cs="Times New Roman"/>
          <w:b/>
          <w:bCs/>
          <w:sz w:val="28"/>
          <w:szCs w:val="28"/>
        </w:rPr>
        <w:t>Человек в мире культуры</w:t>
      </w:r>
    </w:p>
    <w:p w:rsidR="00263761" w:rsidRPr="00F348BB" w:rsidRDefault="00263761" w:rsidP="00263761">
      <w:pPr>
        <w:adjustRightInd w:val="0"/>
        <w:ind w:firstLine="567"/>
        <w:jc w:val="both"/>
        <w:textAlignment w:val="center"/>
        <w:rPr>
          <w:rFonts w:ascii="Times New Roman" w:hAnsi="Times New Roman" w:cs="Times New Roman"/>
          <w:i/>
          <w:sz w:val="28"/>
          <w:szCs w:val="28"/>
        </w:rPr>
      </w:pPr>
      <w:r w:rsidRPr="00F348BB">
        <w:rPr>
          <w:rFonts w:ascii="Times New Roman" w:hAnsi="Times New Roman" w:cs="Times New Roman"/>
          <w:sz w:val="28"/>
          <w:szCs w:val="28"/>
        </w:rPr>
        <w:t xml:space="preserve">Культура, её многообразие и формы. </w:t>
      </w:r>
      <w:r w:rsidRPr="00F348BB">
        <w:rPr>
          <w:rFonts w:ascii="Times New Roman" w:hAnsi="Times New Roman" w:cs="Times New Roman"/>
          <w:i/>
          <w:sz w:val="28"/>
          <w:szCs w:val="28"/>
        </w:rPr>
        <w:t>Влияние духовной культуры на формирование личности. Современная молодёжная культура.</w:t>
      </w:r>
    </w:p>
    <w:p w:rsidR="00263761" w:rsidRPr="00F348BB" w:rsidRDefault="00263761" w:rsidP="00263761">
      <w:pPr>
        <w:adjustRightInd w:val="0"/>
        <w:ind w:firstLine="567"/>
        <w:jc w:val="both"/>
        <w:textAlignment w:val="center"/>
        <w:rPr>
          <w:rFonts w:ascii="Times New Roman" w:hAnsi="Times New Roman" w:cs="Times New Roman"/>
          <w:i/>
          <w:sz w:val="28"/>
          <w:szCs w:val="28"/>
        </w:rPr>
      </w:pPr>
      <w:r w:rsidRPr="00F348BB">
        <w:rPr>
          <w:rFonts w:ascii="Times New Roman" w:hAnsi="Times New Roman" w:cs="Times New Roman"/>
          <w:sz w:val="28"/>
          <w:szCs w:val="28"/>
        </w:rPr>
        <w:t xml:space="preserve">Наука. Естественные и социально-гуманитарные науки. </w:t>
      </w:r>
      <w:r w:rsidRPr="00F348BB">
        <w:rPr>
          <w:rFonts w:ascii="Times New Roman" w:hAnsi="Times New Roman" w:cs="Times New Roman"/>
          <w:i/>
          <w:sz w:val="28"/>
          <w:szCs w:val="28"/>
        </w:rPr>
        <w:t>Роль науки в развитии общества.</w:t>
      </w:r>
    </w:p>
    <w:p w:rsidR="00263761" w:rsidRPr="00F348BB" w:rsidRDefault="00263761" w:rsidP="00263761">
      <w:pPr>
        <w:adjustRightInd w:val="0"/>
        <w:ind w:firstLine="567"/>
        <w:jc w:val="both"/>
        <w:textAlignment w:val="center"/>
        <w:rPr>
          <w:rFonts w:ascii="Times New Roman" w:hAnsi="Times New Roman" w:cs="Times New Roman"/>
          <w:i/>
          <w:sz w:val="28"/>
          <w:szCs w:val="28"/>
        </w:rPr>
      </w:pPr>
      <w:r w:rsidRPr="00F348BB">
        <w:rPr>
          <w:rFonts w:ascii="Times New Roman" w:hAnsi="Times New Roman" w:cs="Times New Roman"/>
          <w:sz w:val="28"/>
          <w:szCs w:val="28"/>
        </w:rPr>
        <w:t xml:space="preserve">Образование. Личностная и общественная значимость образования в современном обществе. Образование в Российской Федерации. </w:t>
      </w:r>
      <w:r w:rsidRPr="00F348BB">
        <w:rPr>
          <w:rFonts w:ascii="Times New Roman" w:hAnsi="Times New Roman" w:cs="Times New Roman"/>
          <w:i/>
          <w:sz w:val="28"/>
          <w:szCs w:val="28"/>
        </w:rPr>
        <w:t>Самообразование.</w:t>
      </w:r>
    </w:p>
    <w:p w:rsidR="00263761" w:rsidRPr="00F348BB" w:rsidRDefault="00263761" w:rsidP="00263761">
      <w:pPr>
        <w:adjustRightInd w:val="0"/>
        <w:ind w:firstLine="567"/>
        <w:jc w:val="both"/>
        <w:textAlignment w:val="center"/>
        <w:rPr>
          <w:rFonts w:ascii="Times New Roman" w:hAnsi="Times New Roman" w:cs="Times New Roman"/>
          <w:sz w:val="28"/>
          <w:szCs w:val="28"/>
        </w:rPr>
      </w:pPr>
      <w:r w:rsidRPr="00F348BB">
        <w:rPr>
          <w:rFonts w:ascii="Times New Roman" w:hAnsi="Times New Roman" w:cs="Times New Roman"/>
          <w:sz w:val="28"/>
          <w:szCs w:val="28"/>
        </w:rPr>
        <w:t>Политика в сфере культуры и образования в Российской Федерации.</w:t>
      </w:r>
    </w:p>
    <w:p w:rsidR="00263761" w:rsidRPr="00F348BB" w:rsidRDefault="00263761" w:rsidP="00263761">
      <w:pPr>
        <w:adjustRightInd w:val="0"/>
        <w:ind w:firstLine="567"/>
        <w:jc w:val="both"/>
        <w:textAlignment w:val="center"/>
        <w:rPr>
          <w:rFonts w:ascii="Times New Roman" w:hAnsi="Times New Roman" w:cs="Times New Roman"/>
          <w:sz w:val="28"/>
          <w:szCs w:val="28"/>
        </w:rPr>
      </w:pPr>
      <w:r w:rsidRPr="00F348BB">
        <w:rPr>
          <w:rFonts w:ascii="Times New Roman" w:hAnsi="Times New Roman" w:cs="Times New Roman"/>
          <w:sz w:val="28"/>
          <w:szCs w:val="28"/>
        </w:rPr>
        <w:t xml:space="preserve">Понятие религии. </w:t>
      </w:r>
      <w:r w:rsidRPr="00F348BB">
        <w:rPr>
          <w:rFonts w:ascii="Times New Roman" w:hAnsi="Times New Roman" w:cs="Times New Roman"/>
          <w:i/>
          <w:sz w:val="28"/>
          <w:szCs w:val="28"/>
        </w:rPr>
        <w:t>Роль религии в жизни человека и общества.</w:t>
      </w:r>
      <w:r w:rsidRPr="00F348BB">
        <w:rPr>
          <w:rFonts w:ascii="Times New Roman" w:hAnsi="Times New Roman" w:cs="Times New Roman"/>
          <w:sz w:val="28"/>
          <w:szCs w:val="28"/>
        </w:rPr>
        <w:t xml:space="preserve"> Свобода совести и свобода вероисповедания</w:t>
      </w:r>
      <w:r w:rsidRPr="00F348BB">
        <w:rPr>
          <w:rFonts w:ascii="Times New Roman" w:hAnsi="Times New Roman" w:cs="Times New Roman"/>
          <w:i/>
          <w:sz w:val="28"/>
          <w:szCs w:val="28"/>
        </w:rPr>
        <w:t xml:space="preserve">. </w:t>
      </w:r>
      <w:r w:rsidRPr="00F348BB">
        <w:rPr>
          <w:rFonts w:ascii="Times New Roman" w:hAnsi="Times New Roman" w:cs="Times New Roman"/>
          <w:sz w:val="28"/>
          <w:szCs w:val="28"/>
        </w:rPr>
        <w:t xml:space="preserve">Национальные и </w:t>
      </w:r>
      <w:r w:rsidRPr="00F348BB">
        <w:rPr>
          <w:rFonts w:ascii="Times New Roman" w:hAnsi="Times New Roman" w:cs="Times New Roman"/>
          <w:i/>
          <w:sz w:val="28"/>
          <w:szCs w:val="28"/>
        </w:rPr>
        <w:t>мировые религии.</w:t>
      </w:r>
      <w:r w:rsidRPr="00F348BB">
        <w:rPr>
          <w:rFonts w:ascii="Times New Roman" w:hAnsi="Times New Roman" w:cs="Times New Roman"/>
          <w:sz w:val="28"/>
          <w:szCs w:val="28"/>
        </w:rPr>
        <w:t xml:space="preserve"> </w:t>
      </w:r>
      <w:r w:rsidRPr="00F348BB">
        <w:rPr>
          <w:rFonts w:ascii="Times New Roman" w:hAnsi="Times New Roman" w:cs="Times New Roman"/>
          <w:i/>
          <w:sz w:val="28"/>
          <w:szCs w:val="28"/>
        </w:rPr>
        <w:t>Религии и религиозные объединения в Российской Федерации.</w:t>
      </w:r>
    </w:p>
    <w:p w:rsidR="00263761" w:rsidRPr="00F348BB" w:rsidRDefault="00263761" w:rsidP="00263761">
      <w:pPr>
        <w:adjustRightInd w:val="0"/>
        <w:ind w:firstLine="567"/>
        <w:jc w:val="both"/>
        <w:textAlignment w:val="center"/>
        <w:rPr>
          <w:rFonts w:ascii="Times New Roman" w:hAnsi="Times New Roman" w:cs="Times New Roman"/>
          <w:i/>
          <w:sz w:val="28"/>
          <w:szCs w:val="28"/>
        </w:rPr>
      </w:pPr>
      <w:r w:rsidRPr="00F348BB">
        <w:rPr>
          <w:rFonts w:ascii="Times New Roman" w:hAnsi="Times New Roman" w:cs="Times New Roman"/>
          <w:sz w:val="28"/>
          <w:szCs w:val="28"/>
        </w:rPr>
        <w:t xml:space="preserve">Что такое искусство. Виды искусств. </w:t>
      </w:r>
      <w:r w:rsidRPr="00F348BB">
        <w:rPr>
          <w:rFonts w:ascii="Times New Roman" w:hAnsi="Times New Roman" w:cs="Times New Roman"/>
          <w:i/>
          <w:sz w:val="28"/>
          <w:szCs w:val="28"/>
        </w:rPr>
        <w:t>Роль искусства в жизни человека и общества.</w:t>
      </w:r>
    </w:p>
    <w:p w:rsidR="00263761" w:rsidRPr="00F348BB" w:rsidRDefault="00263761" w:rsidP="00263761">
      <w:pPr>
        <w:adjustRightInd w:val="0"/>
        <w:ind w:firstLine="567"/>
        <w:jc w:val="both"/>
        <w:textAlignment w:val="center"/>
        <w:rPr>
          <w:rFonts w:ascii="Times New Roman" w:hAnsi="Times New Roman" w:cs="Times New Roman"/>
          <w:sz w:val="28"/>
          <w:szCs w:val="28"/>
        </w:rPr>
      </w:pPr>
      <w:r w:rsidRPr="00F348BB">
        <w:rPr>
          <w:rFonts w:ascii="Times New Roman" w:hAnsi="Times New Roman" w:cs="Times New Roman"/>
          <w:sz w:val="28"/>
          <w:szCs w:val="28"/>
        </w:rPr>
        <w:t xml:space="preserve">Роль информации и информационных технологий в современном мире. Информационная культура и информационная безопасность. Правила безопасного </w:t>
      </w:r>
      <w:r w:rsidRPr="00F348BB">
        <w:rPr>
          <w:rFonts w:ascii="Times New Roman" w:hAnsi="Times New Roman" w:cs="Times New Roman"/>
          <w:sz w:val="28"/>
          <w:szCs w:val="28"/>
        </w:rPr>
        <w:lastRenderedPageBreak/>
        <w:t>поведения в Интернете.</w:t>
      </w:r>
    </w:p>
    <w:p w:rsidR="00263761" w:rsidRPr="00F348BB" w:rsidRDefault="00263761" w:rsidP="00263761">
      <w:pPr>
        <w:rPr>
          <w:rFonts w:ascii="Times New Roman" w:hAnsi="Times New Roman" w:cs="Times New Roman"/>
          <w:sz w:val="28"/>
          <w:szCs w:val="28"/>
        </w:rPr>
      </w:pPr>
    </w:p>
    <w:p w:rsidR="00263761" w:rsidRPr="00F348BB" w:rsidRDefault="00263761" w:rsidP="00263761">
      <w:pPr>
        <w:rPr>
          <w:rFonts w:ascii="Times New Roman" w:eastAsiaTheme="majorEastAsia" w:hAnsi="Times New Roman" w:cs="Times New Roman"/>
          <w:b/>
          <w:bCs/>
          <w:sz w:val="28"/>
          <w:szCs w:val="28"/>
        </w:rPr>
      </w:pPr>
      <w:bookmarkStart w:id="45" w:name="_Toc83233537"/>
      <w:r w:rsidRPr="00F348BB">
        <w:rPr>
          <w:rFonts w:ascii="Times New Roman" w:eastAsiaTheme="majorEastAsia" w:hAnsi="Times New Roman" w:cs="Times New Roman"/>
          <w:b/>
          <w:bCs/>
          <w:sz w:val="28"/>
          <w:szCs w:val="28"/>
        </w:rPr>
        <w:t>9 КЛАСС</w:t>
      </w:r>
      <w:bookmarkEnd w:id="45"/>
      <w:r w:rsidRPr="00F348BB">
        <w:rPr>
          <w:rFonts w:ascii="Times New Roman" w:eastAsiaTheme="majorEastAsia" w:hAnsi="Times New Roman" w:cs="Times New Roman"/>
          <w:b/>
          <w:bCs/>
          <w:sz w:val="28"/>
          <w:szCs w:val="28"/>
        </w:rPr>
        <w:t xml:space="preserve"> </w:t>
      </w:r>
    </w:p>
    <w:p w:rsidR="00263761" w:rsidRPr="00F348BB" w:rsidRDefault="00263761" w:rsidP="00263761">
      <w:pPr>
        <w:adjustRightInd w:val="0"/>
        <w:ind w:firstLine="567"/>
        <w:jc w:val="both"/>
        <w:textAlignment w:val="center"/>
        <w:rPr>
          <w:rFonts w:ascii="Times New Roman" w:hAnsi="Times New Roman" w:cs="Times New Roman"/>
          <w:b/>
          <w:bCs/>
          <w:sz w:val="28"/>
          <w:szCs w:val="28"/>
        </w:rPr>
      </w:pPr>
      <w:r w:rsidRPr="00F348BB">
        <w:rPr>
          <w:rFonts w:ascii="Times New Roman" w:hAnsi="Times New Roman" w:cs="Times New Roman"/>
          <w:b/>
          <w:bCs/>
          <w:sz w:val="28"/>
          <w:szCs w:val="28"/>
        </w:rPr>
        <w:t>Человек в политическом измерении</w:t>
      </w:r>
    </w:p>
    <w:p w:rsidR="00263761" w:rsidRPr="00F348BB" w:rsidRDefault="00263761" w:rsidP="00263761">
      <w:pPr>
        <w:adjustRightInd w:val="0"/>
        <w:ind w:firstLine="567"/>
        <w:jc w:val="both"/>
        <w:textAlignment w:val="center"/>
        <w:rPr>
          <w:rFonts w:ascii="Times New Roman" w:hAnsi="Times New Roman" w:cs="Times New Roman"/>
          <w:sz w:val="28"/>
          <w:szCs w:val="28"/>
        </w:rPr>
      </w:pPr>
      <w:r w:rsidRPr="00F348BB">
        <w:rPr>
          <w:rFonts w:ascii="Times New Roman" w:hAnsi="Times New Roman" w:cs="Times New Roman"/>
          <w:sz w:val="28"/>
          <w:szCs w:val="28"/>
        </w:rPr>
        <w:t>Политика и политическая власть. Государство — политическая организация общества. Признаки государства. Внутренняя и внешняя политика.</w:t>
      </w:r>
    </w:p>
    <w:p w:rsidR="00263761" w:rsidRPr="00F348BB" w:rsidRDefault="00263761" w:rsidP="00263761">
      <w:pPr>
        <w:adjustRightInd w:val="0"/>
        <w:ind w:firstLine="567"/>
        <w:jc w:val="both"/>
        <w:textAlignment w:val="center"/>
        <w:rPr>
          <w:rFonts w:ascii="Times New Roman" w:hAnsi="Times New Roman" w:cs="Times New Roman"/>
          <w:i/>
          <w:sz w:val="28"/>
          <w:szCs w:val="28"/>
        </w:rPr>
      </w:pPr>
      <w:r w:rsidRPr="00F348BB">
        <w:rPr>
          <w:rFonts w:ascii="Times New Roman" w:hAnsi="Times New Roman" w:cs="Times New Roman"/>
          <w:sz w:val="28"/>
          <w:szCs w:val="28"/>
        </w:rPr>
        <w:t xml:space="preserve">Форма государства. </w:t>
      </w:r>
      <w:r w:rsidRPr="00F348BB">
        <w:rPr>
          <w:rFonts w:ascii="Times New Roman" w:hAnsi="Times New Roman" w:cs="Times New Roman"/>
          <w:i/>
          <w:sz w:val="28"/>
          <w:szCs w:val="28"/>
        </w:rPr>
        <w:t>Монархия и республика — основные формы правления. Унитарное и федеративное государственно-территориальное устройство.</w:t>
      </w:r>
    </w:p>
    <w:p w:rsidR="00263761" w:rsidRPr="00F348BB" w:rsidRDefault="00263761" w:rsidP="00263761">
      <w:pPr>
        <w:adjustRightInd w:val="0"/>
        <w:ind w:firstLine="567"/>
        <w:jc w:val="both"/>
        <w:textAlignment w:val="center"/>
        <w:rPr>
          <w:rFonts w:ascii="Times New Roman" w:hAnsi="Times New Roman" w:cs="Times New Roman"/>
          <w:sz w:val="28"/>
          <w:szCs w:val="28"/>
        </w:rPr>
      </w:pPr>
      <w:r w:rsidRPr="00F348BB">
        <w:rPr>
          <w:rFonts w:ascii="Times New Roman" w:hAnsi="Times New Roman" w:cs="Times New Roman"/>
          <w:sz w:val="28"/>
          <w:szCs w:val="28"/>
        </w:rPr>
        <w:t>Политический режим и его виды.</w:t>
      </w:r>
    </w:p>
    <w:p w:rsidR="00263761" w:rsidRPr="00F348BB" w:rsidRDefault="00263761" w:rsidP="00263761">
      <w:pPr>
        <w:adjustRightInd w:val="0"/>
        <w:ind w:firstLine="567"/>
        <w:jc w:val="both"/>
        <w:textAlignment w:val="center"/>
        <w:rPr>
          <w:rFonts w:ascii="Times New Roman" w:hAnsi="Times New Roman" w:cs="Times New Roman"/>
          <w:sz w:val="28"/>
          <w:szCs w:val="28"/>
        </w:rPr>
      </w:pPr>
      <w:r w:rsidRPr="00F348BB">
        <w:rPr>
          <w:rFonts w:ascii="Times New Roman" w:hAnsi="Times New Roman" w:cs="Times New Roman"/>
          <w:sz w:val="28"/>
          <w:szCs w:val="28"/>
        </w:rPr>
        <w:t>Демократия, демократические ценности. Правовое государство и гражданское общество.</w:t>
      </w:r>
    </w:p>
    <w:p w:rsidR="00263761" w:rsidRPr="00F348BB" w:rsidRDefault="00263761" w:rsidP="00263761">
      <w:pPr>
        <w:adjustRightInd w:val="0"/>
        <w:ind w:firstLine="567"/>
        <w:jc w:val="both"/>
        <w:textAlignment w:val="center"/>
        <w:rPr>
          <w:rFonts w:ascii="Times New Roman" w:hAnsi="Times New Roman" w:cs="Times New Roman"/>
          <w:sz w:val="28"/>
          <w:szCs w:val="28"/>
        </w:rPr>
      </w:pPr>
      <w:r w:rsidRPr="00F348BB">
        <w:rPr>
          <w:rFonts w:ascii="Times New Roman" w:hAnsi="Times New Roman" w:cs="Times New Roman"/>
          <w:sz w:val="28"/>
          <w:szCs w:val="28"/>
        </w:rPr>
        <w:t xml:space="preserve">Участие граждан в политике. Выборы, референдум. </w:t>
      </w:r>
    </w:p>
    <w:p w:rsidR="00263761" w:rsidRPr="00F348BB" w:rsidRDefault="00263761" w:rsidP="00263761">
      <w:pPr>
        <w:adjustRightInd w:val="0"/>
        <w:ind w:firstLine="567"/>
        <w:jc w:val="both"/>
        <w:textAlignment w:val="center"/>
        <w:rPr>
          <w:rFonts w:ascii="Times New Roman" w:hAnsi="Times New Roman" w:cs="Times New Roman"/>
          <w:sz w:val="28"/>
          <w:szCs w:val="28"/>
        </w:rPr>
      </w:pPr>
      <w:r w:rsidRPr="00F348BB">
        <w:rPr>
          <w:rFonts w:ascii="Times New Roman" w:hAnsi="Times New Roman" w:cs="Times New Roman"/>
          <w:sz w:val="28"/>
          <w:szCs w:val="28"/>
        </w:rPr>
        <w:t xml:space="preserve">Политические партии, их роль в демократическом обществе. </w:t>
      </w:r>
      <w:r w:rsidRPr="00F348BB">
        <w:rPr>
          <w:rFonts w:ascii="Times New Roman" w:hAnsi="Times New Roman" w:cs="Times New Roman"/>
          <w:i/>
          <w:sz w:val="28"/>
          <w:szCs w:val="28"/>
        </w:rPr>
        <w:t>Общественно-политические организации.</w:t>
      </w:r>
    </w:p>
    <w:p w:rsidR="00263761" w:rsidRPr="00F348BB" w:rsidRDefault="00263761" w:rsidP="00263761">
      <w:pPr>
        <w:adjustRightInd w:val="0"/>
        <w:ind w:firstLine="567"/>
        <w:jc w:val="both"/>
        <w:textAlignment w:val="center"/>
        <w:rPr>
          <w:rFonts w:ascii="Times New Roman" w:hAnsi="Times New Roman" w:cs="Times New Roman"/>
          <w:b/>
          <w:bCs/>
          <w:sz w:val="28"/>
          <w:szCs w:val="28"/>
        </w:rPr>
      </w:pPr>
      <w:r w:rsidRPr="00F348BB">
        <w:rPr>
          <w:rFonts w:ascii="Times New Roman" w:hAnsi="Times New Roman" w:cs="Times New Roman"/>
          <w:b/>
          <w:bCs/>
          <w:sz w:val="28"/>
          <w:szCs w:val="28"/>
        </w:rPr>
        <w:t>Гражданин и государство</w:t>
      </w:r>
    </w:p>
    <w:p w:rsidR="00263761" w:rsidRPr="00F348BB" w:rsidRDefault="00263761" w:rsidP="00263761">
      <w:pPr>
        <w:adjustRightInd w:val="0"/>
        <w:ind w:firstLine="567"/>
        <w:jc w:val="both"/>
        <w:textAlignment w:val="center"/>
        <w:rPr>
          <w:rFonts w:ascii="Times New Roman" w:hAnsi="Times New Roman" w:cs="Times New Roman"/>
          <w:sz w:val="28"/>
          <w:szCs w:val="28"/>
        </w:rPr>
      </w:pPr>
      <w:r w:rsidRPr="00F348BB">
        <w:rPr>
          <w:rFonts w:ascii="Times New Roman" w:hAnsi="Times New Roman" w:cs="Times New Roman"/>
          <w:sz w:val="28"/>
          <w:szCs w:val="28"/>
        </w:rPr>
        <w:t xml:space="preserve">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w:t>
      </w:r>
      <w:r w:rsidRPr="00F348BB">
        <w:rPr>
          <w:rFonts w:ascii="Times New Roman" w:hAnsi="Times New Roman" w:cs="Times New Roman"/>
          <w:i/>
          <w:sz w:val="28"/>
          <w:szCs w:val="28"/>
        </w:rPr>
        <w:t>Основные направления и приоритеты социальной политики российского государства.</w:t>
      </w:r>
      <w:r w:rsidRPr="00F348BB">
        <w:rPr>
          <w:rFonts w:ascii="Times New Roman" w:hAnsi="Times New Roman" w:cs="Times New Roman"/>
          <w:sz w:val="28"/>
          <w:szCs w:val="28"/>
        </w:rPr>
        <w:t xml:space="preserve"> Россия – светское государство.</w:t>
      </w:r>
    </w:p>
    <w:p w:rsidR="00263761" w:rsidRPr="00F348BB" w:rsidRDefault="00263761" w:rsidP="00263761">
      <w:pPr>
        <w:adjustRightInd w:val="0"/>
        <w:ind w:firstLine="567"/>
        <w:jc w:val="both"/>
        <w:textAlignment w:val="center"/>
        <w:rPr>
          <w:rFonts w:ascii="Times New Roman" w:hAnsi="Times New Roman" w:cs="Times New Roman"/>
          <w:sz w:val="28"/>
          <w:szCs w:val="28"/>
        </w:rPr>
      </w:pPr>
      <w:r w:rsidRPr="00F348BB">
        <w:rPr>
          <w:rFonts w:ascii="Times New Roman" w:hAnsi="Times New Roman" w:cs="Times New Roman"/>
          <w:sz w:val="28"/>
          <w:szCs w:val="28"/>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263761" w:rsidRPr="00F348BB" w:rsidRDefault="00263761" w:rsidP="00263761">
      <w:pPr>
        <w:adjustRightInd w:val="0"/>
        <w:ind w:firstLine="567"/>
        <w:jc w:val="both"/>
        <w:textAlignment w:val="center"/>
        <w:rPr>
          <w:rFonts w:ascii="Times New Roman" w:hAnsi="Times New Roman" w:cs="Times New Roman"/>
          <w:i/>
          <w:sz w:val="28"/>
          <w:szCs w:val="28"/>
        </w:rPr>
      </w:pPr>
      <w:r w:rsidRPr="00F348BB">
        <w:rPr>
          <w:rFonts w:ascii="Times New Roman" w:hAnsi="Times New Roman" w:cs="Times New Roman"/>
          <w:i/>
          <w:sz w:val="28"/>
          <w:szCs w:val="28"/>
        </w:rPr>
        <w:t>Государственное управление. Противодействие коррупции в Российской Федерации.</w:t>
      </w:r>
    </w:p>
    <w:p w:rsidR="00263761" w:rsidRPr="00F348BB" w:rsidRDefault="00263761" w:rsidP="00263761">
      <w:pPr>
        <w:adjustRightInd w:val="0"/>
        <w:ind w:firstLine="567"/>
        <w:jc w:val="both"/>
        <w:textAlignment w:val="center"/>
        <w:rPr>
          <w:rFonts w:ascii="Times New Roman" w:hAnsi="Times New Roman" w:cs="Times New Roman"/>
          <w:i/>
          <w:sz w:val="28"/>
          <w:szCs w:val="28"/>
        </w:rPr>
      </w:pPr>
      <w:r w:rsidRPr="00F348BB">
        <w:rPr>
          <w:rFonts w:ascii="Times New Roman" w:hAnsi="Times New Roman" w:cs="Times New Roman"/>
          <w:sz w:val="28"/>
          <w:szCs w:val="28"/>
        </w:rPr>
        <w:t xml:space="preserve">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w:t>
      </w:r>
      <w:r w:rsidRPr="00F348BB">
        <w:rPr>
          <w:rFonts w:ascii="Times New Roman" w:hAnsi="Times New Roman" w:cs="Times New Roman"/>
          <w:i/>
          <w:sz w:val="28"/>
          <w:szCs w:val="28"/>
        </w:rPr>
        <w:t>Конституционный статус субъектов Российской Федерации.</w:t>
      </w:r>
    </w:p>
    <w:p w:rsidR="00263761" w:rsidRPr="00F348BB" w:rsidRDefault="00263761" w:rsidP="00263761">
      <w:pPr>
        <w:adjustRightInd w:val="0"/>
        <w:ind w:firstLine="567"/>
        <w:jc w:val="both"/>
        <w:textAlignment w:val="center"/>
        <w:rPr>
          <w:rFonts w:ascii="Times New Roman" w:hAnsi="Times New Roman" w:cs="Times New Roman"/>
          <w:sz w:val="28"/>
          <w:szCs w:val="28"/>
        </w:rPr>
      </w:pPr>
      <w:r w:rsidRPr="00F348BB">
        <w:rPr>
          <w:rFonts w:ascii="Times New Roman" w:hAnsi="Times New Roman" w:cs="Times New Roman"/>
          <w:sz w:val="28"/>
          <w:szCs w:val="28"/>
        </w:rPr>
        <w:t>Местное самоуправление.</w:t>
      </w:r>
    </w:p>
    <w:p w:rsidR="00263761" w:rsidRPr="00F348BB" w:rsidRDefault="00263761" w:rsidP="00263761">
      <w:pPr>
        <w:adjustRightInd w:val="0"/>
        <w:ind w:firstLine="567"/>
        <w:jc w:val="both"/>
        <w:textAlignment w:val="center"/>
        <w:rPr>
          <w:rFonts w:ascii="Times New Roman" w:hAnsi="Times New Roman" w:cs="Times New Roman"/>
          <w:i/>
          <w:sz w:val="28"/>
          <w:szCs w:val="28"/>
        </w:rPr>
      </w:pPr>
      <w:r w:rsidRPr="00F348BB">
        <w:rPr>
          <w:rFonts w:ascii="Times New Roman" w:hAnsi="Times New Roman" w:cs="Times New Roman"/>
          <w:sz w:val="28"/>
          <w:szCs w:val="28"/>
        </w:rPr>
        <w:t>Конституция Российской Федерации о правовом статусе человека и гражданина. Гражданство Российской Федерации.</w:t>
      </w:r>
      <w:r w:rsidRPr="00F348BB">
        <w:rPr>
          <w:rFonts w:ascii="Times New Roman" w:hAnsi="Times New Roman" w:cs="Times New Roman"/>
          <w:i/>
          <w:sz w:val="28"/>
          <w:szCs w:val="28"/>
        </w:rPr>
        <w:t xml:space="preserve"> Взаимосвязь конституционных прав, свобод и обязанностей гражданина Российской Федерации.</w:t>
      </w:r>
    </w:p>
    <w:p w:rsidR="00263761" w:rsidRPr="00F348BB" w:rsidRDefault="00263761" w:rsidP="00263761">
      <w:pPr>
        <w:adjustRightInd w:val="0"/>
        <w:ind w:firstLine="567"/>
        <w:jc w:val="both"/>
        <w:textAlignment w:val="center"/>
        <w:rPr>
          <w:rFonts w:ascii="Times New Roman" w:hAnsi="Times New Roman" w:cs="Times New Roman"/>
          <w:b/>
          <w:bCs/>
          <w:sz w:val="28"/>
          <w:szCs w:val="28"/>
        </w:rPr>
      </w:pPr>
      <w:r w:rsidRPr="00F348BB">
        <w:rPr>
          <w:rFonts w:ascii="Times New Roman" w:hAnsi="Times New Roman" w:cs="Times New Roman"/>
          <w:b/>
          <w:bCs/>
          <w:sz w:val="28"/>
          <w:szCs w:val="28"/>
        </w:rPr>
        <w:t>Человек в системе социальных отношений</w:t>
      </w:r>
    </w:p>
    <w:p w:rsidR="00263761" w:rsidRPr="00F348BB" w:rsidRDefault="00263761" w:rsidP="00263761">
      <w:pPr>
        <w:adjustRightInd w:val="0"/>
        <w:ind w:firstLine="567"/>
        <w:jc w:val="both"/>
        <w:textAlignment w:val="center"/>
        <w:rPr>
          <w:rFonts w:ascii="Times New Roman" w:hAnsi="Times New Roman" w:cs="Times New Roman"/>
          <w:i/>
          <w:sz w:val="28"/>
          <w:szCs w:val="28"/>
        </w:rPr>
      </w:pPr>
      <w:r w:rsidRPr="00F348BB">
        <w:rPr>
          <w:rFonts w:ascii="Times New Roman" w:hAnsi="Times New Roman" w:cs="Times New Roman"/>
          <w:sz w:val="28"/>
          <w:szCs w:val="28"/>
        </w:rPr>
        <w:t xml:space="preserve">Социальная структура общества. </w:t>
      </w:r>
      <w:r w:rsidRPr="00F348BB">
        <w:rPr>
          <w:rFonts w:ascii="Times New Roman" w:hAnsi="Times New Roman" w:cs="Times New Roman"/>
          <w:i/>
          <w:sz w:val="28"/>
          <w:szCs w:val="28"/>
        </w:rPr>
        <w:t>Многообразие социальных общностей и групп.</w:t>
      </w:r>
    </w:p>
    <w:p w:rsidR="00263761" w:rsidRPr="00F348BB" w:rsidRDefault="00263761" w:rsidP="00263761">
      <w:pPr>
        <w:adjustRightInd w:val="0"/>
        <w:ind w:firstLine="567"/>
        <w:jc w:val="both"/>
        <w:textAlignment w:val="center"/>
        <w:rPr>
          <w:rFonts w:ascii="Times New Roman" w:hAnsi="Times New Roman" w:cs="Times New Roman"/>
          <w:i/>
          <w:sz w:val="28"/>
          <w:szCs w:val="28"/>
        </w:rPr>
      </w:pPr>
      <w:r w:rsidRPr="00F348BB">
        <w:rPr>
          <w:rFonts w:ascii="Times New Roman" w:hAnsi="Times New Roman" w:cs="Times New Roman"/>
          <w:i/>
          <w:sz w:val="28"/>
          <w:szCs w:val="28"/>
        </w:rPr>
        <w:t>Социальная мобильность.</w:t>
      </w:r>
    </w:p>
    <w:p w:rsidR="00263761" w:rsidRPr="00F348BB" w:rsidRDefault="00263761" w:rsidP="00263761">
      <w:pPr>
        <w:adjustRightInd w:val="0"/>
        <w:ind w:firstLine="567"/>
        <w:jc w:val="both"/>
        <w:textAlignment w:val="center"/>
        <w:rPr>
          <w:rFonts w:ascii="Times New Roman" w:hAnsi="Times New Roman" w:cs="Times New Roman"/>
          <w:i/>
          <w:sz w:val="28"/>
          <w:szCs w:val="28"/>
        </w:rPr>
      </w:pPr>
      <w:r w:rsidRPr="00F348BB">
        <w:rPr>
          <w:rFonts w:ascii="Times New Roman" w:hAnsi="Times New Roman" w:cs="Times New Roman"/>
          <w:sz w:val="28"/>
          <w:szCs w:val="28"/>
        </w:rPr>
        <w:t>Социальный статус человека в обществе. Социальные роли</w:t>
      </w:r>
      <w:r w:rsidRPr="00F348BB">
        <w:rPr>
          <w:rFonts w:ascii="Times New Roman" w:hAnsi="Times New Roman" w:cs="Times New Roman"/>
          <w:i/>
          <w:sz w:val="28"/>
          <w:szCs w:val="28"/>
        </w:rPr>
        <w:t>. Ролевой набор подростка.</w:t>
      </w:r>
    </w:p>
    <w:p w:rsidR="00263761" w:rsidRPr="00F348BB" w:rsidRDefault="00263761" w:rsidP="00263761">
      <w:pPr>
        <w:adjustRightInd w:val="0"/>
        <w:ind w:firstLine="567"/>
        <w:jc w:val="both"/>
        <w:textAlignment w:val="center"/>
        <w:rPr>
          <w:rFonts w:ascii="Times New Roman" w:hAnsi="Times New Roman" w:cs="Times New Roman"/>
          <w:sz w:val="28"/>
          <w:szCs w:val="28"/>
        </w:rPr>
      </w:pPr>
      <w:r w:rsidRPr="00F348BB">
        <w:rPr>
          <w:rFonts w:ascii="Times New Roman" w:hAnsi="Times New Roman" w:cs="Times New Roman"/>
          <w:sz w:val="28"/>
          <w:szCs w:val="28"/>
        </w:rPr>
        <w:t>Социализация личности.</w:t>
      </w:r>
    </w:p>
    <w:p w:rsidR="00263761" w:rsidRPr="00F348BB" w:rsidRDefault="00263761" w:rsidP="00263761">
      <w:pPr>
        <w:adjustRightInd w:val="0"/>
        <w:ind w:firstLine="567"/>
        <w:jc w:val="both"/>
        <w:textAlignment w:val="center"/>
        <w:rPr>
          <w:rFonts w:ascii="Times New Roman" w:hAnsi="Times New Roman" w:cs="Times New Roman"/>
          <w:i/>
          <w:sz w:val="28"/>
          <w:szCs w:val="28"/>
        </w:rPr>
      </w:pPr>
      <w:r w:rsidRPr="00F348BB">
        <w:rPr>
          <w:rFonts w:ascii="Times New Roman" w:hAnsi="Times New Roman" w:cs="Times New Roman"/>
          <w:sz w:val="28"/>
          <w:szCs w:val="28"/>
        </w:rPr>
        <w:t>Роль семьи в социализации личности. Функции семьи</w:t>
      </w:r>
      <w:r w:rsidRPr="00F348BB">
        <w:rPr>
          <w:rFonts w:ascii="Times New Roman" w:hAnsi="Times New Roman" w:cs="Times New Roman"/>
          <w:i/>
          <w:sz w:val="28"/>
          <w:szCs w:val="28"/>
        </w:rPr>
        <w:t>. Семейные ценности. Основные роли членов семьи.</w:t>
      </w:r>
    </w:p>
    <w:p w:rsidR="00263761" w:rsidRPr="00F348BB" w:rsidRDefault="00263761" w:rsidP="00263761">
      <w:pPr>
        <w:adjustRightInd w:val="0"/>
        <w:ind w:firstLine="567"/>
        <w:jc w:val="both"/>
        <w:textAlignment w:val="center"/>
        <w:rPr>
          <w:rFonts w:ascii="Times New Roman" w:hAnsi="Times New Roman" w:cs="Times New Roman"/>
          <w:i/>
          <w:sz w:val="28"/>
          <w:szCs w:val="28"/>
        </w:rPr>
      </w:pPr>
      <w:r w:rsidRPr="00F348BB">
        <w:rPr>
          <w:rFonts w:ascii="Times New Roman" w:hAnsi="Times New Roman" w:cs="Times New Roman"/>
          <w:sz w:val="28"/>
          <w:szCs w:val="28"/>
        </w:rPr>
        <w:t xml:space="preserve">Этнос и нация. Россия – многонациональное государство. </w:t>
      </w:r>
      <w:r w:rsidRPr="00F348BB">
        <w:rPr>
          <w:rFonts w:ascii="Times New Roman" w:hAnsi="Times New Roman" w:cs="Times New Roman"/>
          <w:i/>
          <w:sz w:val="28"/>
          <w:szCs w:val="28"/>
        </w:rPr>
        <w:t>Этносы и нации в диалоге культур.</w:t>
      </w:r>
    </w:p>
    <w:p w:rsidR="00263761" w:rsidRPr="00F348BB" w:rsidRDefault="00263761" w:rsidP="00263761">
      <w:pPr>
        <w:adjustRightInd w:val="0"/>
        <w:ind w:firstLine="567"/>
        <w:jc w:val="both"/>
        <w:textAlignment w:val="center"/>
        <w:rPr>
          <w:rFonts w:ascii="Times New Roman" w:hAnsi="Times New Roman" w:cs="Times New Roman"/>
          <w:sz w:val="28"/>
          <w:szCs w:val="28"/>
        </w:rPr>
      </w:pPr>
      <w:r w:rsidRPr="00F348BB">
        <w:rPr>
          <w:rFonts w:ascii="Times New Roman" w:hAnsi="Times New Roman" w:cs="Times New Roman"/>
          <w:sz w:val="28"/>
          <w:szCs w:val="28"/>
        </w:rPr>
        <w:lastRenderedPageBreak/>
        <w:t>Социальная политика Российского государства.</w:t>
      </w:r>
    </w:p>
    <w:p w:rsidR="00263761" w:rsidRPr="00F348BB" w:rsidRDefault="00263761" w:rsidP="00263761">
      <w:pPr>
        <w:adjustRightInd w:val="0"/>
        <w:ind w:firstLine="567"/>
        <w:jc w:val="both"/>
        <w:textAlignment w:val="center"/>
        <w:rPr>
          <w:rFonts w:ascii="Times New Roman" w:hAnsi="Times New Roman" w:cs="Times New Roman"/>
          <w:i/>
          <w:sz w:val="28"/>
          <w:szCs w:val="28"/>
        </w:rPr>
      </w:pPr>
      <w:r w:rsidRPr="00F348BB">
        <w:rPr>
          <w:rFonts w:ascii="Times New Roman" w:hAnsi="Times New Roman" w:cs="Times New Roman"/>
          <w:i/>
          <w:sz w:val="28"/>
          <w:szCs w:val="28"/>
        </w:rPr>
        <w:t>Социальные конфликты и пути их разрешения.</w:t>
      </w:r>
    </w:p>
    <w:p w:rsidR="00263761" w:rsidRPr="00F348BB" w:rsidRDefault="00263761" w:rsidP="00263761">
      <w:pPr>
        <w:adjustRightInd w:val="0"/>
        <w:ind w:firstLine="567"/>
        <w:jc w:val="both"/>
        <w:textAlignment w:val="center"/>
        <w:rPr>
          <w:rFonts w:ascii="Times New Roman" w:hAnsi="Times New Roman" w:cs="Times New Roman"/>
          <w:i/>
          <w:sz w:val="28"/>
          <w:szCs w:val="28"/>
        </w:rPr>
      </w:pPr>
      <w:r w:rsidRPr="00F348BB">
        <w:rPr>
          <w:rFonts w:ascii="Times New Roman" w:hAnsi="Times New Roman" w:cs="Times New Roman"/>
          <w:sz w:val="28"/>
          <w:szCs w:val="28"/>
        </w:rPr>
        <w:t>Отклоняющееся поведение. Опасность наркомании и алкоголизма для человека и общества. Профилактика негативных отклонений поведения</w:t>
      </w:r>
      <w:r w:rsidRPr="00F348BB">
        <w:rPr>
          <w:rFonts w:ascii="Times New Roman" w:hAnsi="Times New Roman" w:cs="Times New Roman"/>
          <w:i/>
          <w:sz w:val="28"/>
          <w:szCs w:val="28"/>
        </w:rPr>
        <w:t>. Социальная и личная значимость здорового образа жизни.</w:t>
      </w:r>
    </w:p>
    <w:p w:rsidR="00263761" w:rsidRPr="00F348BB" w:rsidRDefault="00263761" w:rsidP="00263761">
      <w:pPr>
        <w:adjustRightInd w:val="0"/>
        <w:ind w:firstLine="567"/>
        <w:jc w:val="both"/>
        <w:textAlignment w:val="center"/>
        <w:rPr>
          <w:rFonts w:ascii="Times New Roman" w:hAnsi="Times New Roman" w:cs="Times New Roman"/>
          <w:b/>
          <w:bCs/>
          <w:sz w:val="28"/>
          <w:szCs w:val="28"/>
        </w:rPr>
      </w:pPr>
      <w:r w:rsidRPr="00F348BB">
        <w:rPr>
          <w:rFonts w:ascii="Times New Roman" w:hAnsi="Times New Roman" w:cs="Times New Roman"/>
          <w:b/>
          <w:bCs/>
          <w:sz w:val="28"/>
          <w:szCs w:val="28"/>
        </w:rPr>
        <w:t>Человек в современном изменяющемся мире</w:t>
      </w:r>
    </w:p>
    <w:p w:rsidR="00263761" w:rsidRPr="00F348BB" w:rsidRDefault="00263761" w:rsidP="00263761">
      <w:pPr>
        <w:adjustRightInd w:val="0"/>
        <w:ind w:firstLine="567"/>
        <w:jc w:val="both"/>
        <w:textAlignment w:val="center"/>
        <w:rPr>
          <w:rFonts w:ascii="Times New Roman" w:hAnsi="Times New Roman" w:cs="Times New Roman"/>
          <w:i/>
          <w:sz w:val="28"/>
          <w:szCs w:val="28"/>
        </w:rPr>
      </w:pPr>
      <w:r w:rsidRPr="00F348BB">
        <w:rPr>
          <w:rFonts w:ascii="Times New Roman" w:hAnsi="Times New Roman" w:cs="Times New Roman"/>
          <w:sz w:val="28"/>
          <w:szCs w:val="28"/>
        </w:rPr>
        <w:t xml:space="preserve">Информационное общество. Сущность, причины, проявления и последствия глобализации, </w:t>
      </w:r>
      <w:r w:rsidRPr="00F348BB">
        <w:rPr>
          <w:rFonts w:ascii="Times New Roman" w:hAnsi="Times New Roman" w:cs="Times New Roman"/>
          <w:i/>
          <w:sz w:val="28"/>
          <w:szCs w:val="28"/>
        </w:rPr>
        <w:t>её противоречия.</w:t>
      </w:r>
      <w:r w:rsidRPr="00F348BB">
        <w:rPr>
          <w:rFonts w:ascii="Times New Roman" w:hAnsi="Times New Roman" w:cs="Times New Roman"/>
          <w:sz w:val="28"/>
          <w:szCs w:val="28"/>
        </w:rPr>
        <w:t xml:space="preserve"> Глобальные проблемы и возможности их решения.</w:t>
      </w:r>
      <w:r w:rsidRPr="00F348BB">
        <w:rPr>
          <w:rFonts w:ascii="Times New Roman" w:hAnsi="Times New Roman" w:cs="Times New Roman"/>
          <w:i/>
          <w:sz w:val="28"/>
          <w:szCs w:val="28"/>
        </w:rPr>
        <w:t xml:space="preserve"> Экологическая ситуация и способы её улучшения.</w:t>
      </w:r>
    </w:p>
    <w:p w:rsidR="00263761" w:rsidRPr="00F348BB" w:rsidRDefault="00263761" w:rsidP="00263761">
      <w:pPr>
        <w:adjustRightInd w:val="0"/>
        <w:ind w:firstLine="567"/>
        <w:jc w:val="both"/>
        <w:textAlignment w:val="center"/>
        <w:rPr>
          <w:rFonts w:ascii="Times New Roman" w:hAnsi="Times New Roman" w:cs="Times New Roman"/>
          <w:i/>
          <w:sz w:val="28"/>
          <w:szCs w:val="28"/>
        </w:rPr>
      </w:pPr>
      <w:r w:rsidRPr="00F348BB">
        <w:rPr>
          <w:rFonts w:ascii="Times New Roman" w:hAnsi="Times New Roman" w:cs="Times New Roman"/>
          <w:i/>
          <w:sz w:val="28"/>
          <w:szCs w:val="28"/>
        </w:rPr>
        <w:t>Молодёжь – активный участник общественной жизни. Волонтёрское движение.</w:t>
      </w:r>
    </w:p>
    <w:p w:rsidR="00263761" w:rsidRPr="00F348BB" w:rsidRDefault="00263761" w:rsidP="00263761">
      <w:pPr>
        <w:adjustRightInd w:val="0"/>
        <w:ind w:firstLine="567"/>
        <w:jc w:val="both"/>
        <w:textAlignment w:val="center"/>
        <w:rPr>
          <w:rFonts w:ascii="Times New Roman" w:hAnsi="Times New Roman" w:cs="Times New Roman"/>
          <w:sz w:val="28"/>
          <w:szCs w:val="28"/>
        </w:rPr>
      </w:pPr>
      <w:r w:rsidRPr="00F348BB">
        <w:rPr>
          <w:rFonts w:ascii="Times New Roman" w:hAnsi="Times New Roman" w:cs="Times New Roman"/>
          <w:sz w:val="28"/>
          <w:szCs w:val="28"/>
        </w:rPr>
        <w:t>Профессии настоящего и будущего. Непрерывное образование и карьера.</w:t>
      </w:r>
    </w:p>
    <w:p w:rsidR="00263761" w:rsidRPr="00F348BB" w:rsidRDefault="00263761" w:rsidP="00263761">
      <w:pPr>
        <w:adjustRightInd w:val="0"/>
        <w:ind w:firstLine="567"/>
        <w:jc w:val="both"/>
        <w:textAlignment w:val="center"/>
        <w:rPr>
          <w:rFonts w:ascii="Times New Roman" w:hAnsi="Times New Roman" w:cs="Times New Roman"/>
          <w:i/>
          <w:sz w:val="28"/>
          <w:szCs w:val="28"/>
        </w:rPr>
      </w:pPr>
      <w:r w:rsidRPr="00F348BB">
        <w:rPr>
          <w:rFonts w:ascii="Times New Roman" w:hAnsi="Times New Roman" w:cs="Times New Roman"/>
          <w:sz w:val="28"/>
          <w:szCs w:val="28"/>
        </w:rPr>
        <w:t xml:space="preserve">Здоровый образ жизни. </w:t>
      </w:r>
      <w:r w:rsidRPr="00F348BB">
        <w:rPr>
          <w:rFonts w:ascii="Times New Roman" w:hAnsi="Times New Roman" w:cs="Times New Roman"/>
          <w:i/>
          <w:sz w:val="28"/>
          <w:szCs w:val="28"/>
        </w:rPr>
        <w:t>Социальная и личная значимость здорового образа жизни. Мода и спорт.</w:t>
      </w:r>
    </w:p>
    <w:p w:rsidR="00263761" w:rsidRPr="00F348BB" w:rsidRDefault="00263761" w:rsidP="00263761">
      <w:pPr>
        <w:adjustRightInd w:val="0"/>
        <w:ind w:firstLine="567"/>
        <w:jc w:val="both"/>
        <w:textAlignment w:val="center"/>
        <w:rPr>
          <w:rFonts w:ascii="Times New Roman" w:hAnsi="Times New Roman" w:cs="Times New Roman"/>
          <w:i/>
          <w:sz w:val="28"/>
          <w:szCs w:val="28"/>
        </w:rPr>
      </w:pPr>
      <w:r w:rsidRPr="00F348BB">
        <w:rPr>
          <w:rFonts w:ascii="Times New Roman" w:hAnsi="Times New Roman" w:cs="Times New Roman"/>
          <w:sz w:val="28"/>
          <w:szCs w:val="28"/>
        </w:rPr>
        <w:t>Современные формы связи и коммуникации: как они изменили мир.</w:t>
      </w:r>
      <w:r w:rsidRPr="00F348BB">
        <w:rPr>
          <w:rFonts w:ascii="Times New Roman" w:hAnsi="Times New Roman" w:cs="Times New Roman"/>
          <w:i/>
          <w:sz w:val="28"/>
          <w:szCs w:val="28"/>
        </w:rPr>
        <w:t xml:space="preserve"> Особенности общения в виртуальном пространстве.</w:t>
      </w:r>
    </w:p>
    <w:p w:rsidR="00263761" w:rsidRPr="00F348BB" w:rsidRDefault="00263761" w:rsidP="00263761">
      <w:pPr>
        <w:adjustRightInd w:val="0"/>
        <w:ind w:firstLine="567"/>
        <w:jc w:val="both"/>
        <w:textAlignment w:val="center"/>
        <w:rPr>
          <w:rFonts w:ascii="Times New Roman" w:hAnsi="Times New Roman" w:cs="Times New Roman"/>
          <w:sz w:val="28"/>
          <w:szCs w:val="28"/>
        </w:rPr>
      </w:pPr>
      <w:r w:rsidRPr="00F348BB">
        <w:rPr>
          <w:rFonts w:ascii="Times New Roman" w:hAnsi="Times New Roman" w:cs="Times New Roman"/>
          <w:i/>
          <w:sz w:val="28"/>
          <w:szCs w:val="28"/>
        </w:rPr>
        <w:t>Перспективы развития общества</w:t>
      </w:r>
      <w:r w:rsidRPr="00F348BB">
        <w:rPr>
          <w:rFonts w:ascii="Times New Roman" w:hAnsi="Times New Roman" w:cs="Times New Roman"/>
          <w:sz w:val="28"/>
          <w:szCs w:val="28"/>
        </w:rPr>
        <w:t>.</w:t>
      </w:r>
    </w:p>
    <w:p w:rsidR="00263761" w:rsidRPr="00F348BB" w:rsidRDefault="00263761" w:rsidP="00263761">
      <w:pPr>
        <w:ind w:firstLine="567"/>
        <w:rPr>
          <w:rFonts w:ascii="Times New Roman" w:hAnsi="Times New Roman" w:cs="Times New Roman"/>
          <w:sz w:val="28"/>
          <w:szCs w:val="28"/>
        </w:rPr>
      </w:pPr>
    </w:p>
    <w:p w:rsidR="00263761" w:rsidRPr="00F348BB" w:rsidRDefault="00263761" w:rsidP="00263761">
      <w:pPr>
        <w:ind w:firstLine="709"/>
        <w:jc w:val="both"/>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Организация вправе сама вносить изменения в содержание и распределение учебного материала по годам обучения, в последовательность изучения тем и количество часов на освоение каждой темы. Обоснованность данных изменений определяется психофизическими особенностями конкретных обучающихся с ЗПР, рекомендациями по отбору и адаптации учебного материала по обществознанию, представленными в программе.</w:t>
      </w:r>
    </w:p>
    <w:p w:rsidR="00263761" w:rsidRPr="00F348BB" w:rsidRDefault="00263761" w:rsidP="00263761">
      <w:pPr>
        <w:ind w:firstLine="567"/>
        <w:rPr>
          <w:rFonts w:ascii="Times New Roman" w:hAnsi="Times New Roman" w:cs="Times New Roman"/>
          <w:sz w:val="28"/>
          <w:szCs w:val="28"/>
        </w:rPr>
      </w:pPr>
    </w:p>
    <w:p w:rsidR="00263761" w:rsidRPr="00F348BB" w:rsidRDefault="00263761" w:rsidP="00263761">
      <w:pPr>
        <w:ind w:left="142" w:firstLine="709"/>
        <w:jc w:val="both"/>
        <w:rPr>
          <w:rFonts w:ascii="Times New Roman" w:eastAsiaTheme="majorEastAsia" w:hAnsi="Times New Roman" w:cs="Times New Roman"/>
          <w:b/>
          <w:bCs/>
          <w:sz w:val="28"/>
          <w:szCs w:val="28"/>
        </w:rPr>
      </w:pPr>
      <w:bookmarkStart w:id="46" w:name="_Toc83233539"/>
      <w:r w:rsidRPr="00F348BB">
        <w:rPr>
          <w:rFonts w:ascii="Times New Roman" w:eastAsiaTheme="majorEastAsia" w:hAnsi="Times New Roman" w:cs="Times New Roman"/>
          <w:b/>
          <w:bCs/>
          <w:sz w:val="28"/>
          <w:szCs w:val="28"/>
        </w:rPr>
        <w:t>Примерные контрольно-измерительные материалы</w:t>
      </w:r>
      <w:bookmarkEnd w:id="46"/>
    </w:p>
    <w:p w:rsidR="00263761" w:rsidRPr="00F348BB" w:rsidRDefault="00263761" w:rsidP="00263761">
      <w:pPr>
        <w:ind w:firstLine="709"/>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Для организации проверки, учета и контроля знаний обучающихся с ЗПР по предмету «Обществознание» предусмотрен контроль в виде: контрольных и самостоятельных работ, зачетов, практических работ, письменного ответа по индивидуальным карточкам-заданиям, тестирование.</w:t>
      </w:r>
    </w:p>
    <w:p w:rsidR="00263761" w:rsidRPr="00F348BB" w:rsidRDefault="00263761" w:rsidP="00263761">
      <w:pPr>
        <w:ind w:firstLine="567"/>
        <w:jc w:val="both"/>
        <w:rPr>
          <w:rFonts w:ascii="Times New Roman" w:hAnsi="Times New Roman" w:cs="Times New Roman"/>
          <w:sz w:val="28"/>
          <w:szCs w:val="28"/>
        </w:rPr>
      </w:pPr>
      <w:r w:rsidRPr="00F348BB">
        <w:rPr>
          <w:rFonts w:ascii="Times New Roman" w:hAnsi="Times New Roman" w:cs="Times New Roman"/>
          <w:sz w:val="28"/>
          <w:szCs w:val="28"/>
        </w:rPr>
        <w:t xml:space="preserve">Для обучающихся с ЗПР возможно изменение формулировки заданий на «пошаговую», адаптация предлагаемого обучающемуся тестового (контрольно-оценочного) материала: использование устных и письменных инструкций, упрощение длинных сложных формулировок инструкций, решение с опорой на алгоритм, образец, использование справочной информации. </w:t>
      </w:r>
    </w:p>
    <w:p w:rsidR="00263761" w:rsidRPr="00F348BB" w:rsidRDefault="00263761" w:rsidP="00263761">
      <w:pPr>
        <w:ind w:firstLine="709"/>
        <w:jc w:val="both"/>
        <w:rPr>
          <w:rFonts w:ascii="Times New Roman" w:eastAsia="Times New Roman" w:hAnsi="Times New Roman" w:cs="Times New Roman"/>
          <w:b/>
          <w:sz w:val="28"/>
          <w:szCs w:val="28"/>
        </w:rPr>
      </w:pPr>
    </w:p>
    <w:p w:rsidR="00263761" w:rsidRPr="00F348BB" w:rsidRDefault="00263761" w:rsidP="00263761">
      <w:pPr>
        <w:ind w:firstLine="709"/>
        <w:jc w:val="both"/>
        <w:rPr>
          <w:rFonts w:ascii="Times New Roman" w:eastAsiaTheme="majorEastAsia" w:hAnsi="Times New Roman" w:cs="Times New Roman"/>
          <w:sz w:val="28"/>
          <w:szCs w:val="28"/>
        </w:rPr>
      </w:pPr>
    </w:p>
    <w:p w:rsidR="00263761" w:rsidRPr="00F348BB" w:rsidRDefault="00263761" w:rsidP="00263761">
      <w:pPr>
        <w:pStyle w:val="ae"/>
        <w:spacing w:line="240" w:lineRule="auto"/>
        <w:ind w:firstLine="0"/>
        <w:jc w:val="left"/>
        <w:rPr>
          <w:caps w:val="0"/>
          <w:color w:val="auto"/>
        </w:rPr>
      </w:pPr>
      <w:bookmarkStart w:id="47" w:name="_Toc83233540"/>
      <w:r w:rsidRPr="00F348BB">
        <w:rPr>
          <w:caps w:val="0"/>
          <w:color w:val="auto"/>
        </w:rPr>
        <w:t>ПЛАНИРУЕМЫЕ РЕЗУЛЬТАТЫ ОСВОЕНИЯ УЧЕБНОГО ПРЕДМЕТА «ОБЩЕСТВОЗНАНИЕ» НА УРОВНЕ ОСНОВНОГО ОБЩЕГО ОБРАЗОВАНИЯ</w:t>
      </w:r>
      <w:bookmarkEnd w:id="47"/>
    </w:p>
    <w:p w:rsidR="00263761" w:rsidRPr="00F348BB" w:rsidRDefault="00263761" w:rsidP="00263761">
      <w:pPr>
        <w:ind w:firstLine="709"/>
        <w:jc w:val="both"/>
        <w:rPr>
          <w:rFonts w:ascii="Times New Roman" w:eastAsiaTheme="majorEastAsia" w:hAnsi="Times New Roman" w:cs="Times New Roman"/>
          <w:sz w:val="28"/>
          <w:szCs w:val="28"/>
        </w:rPr>
      </w:pPr>
    </w:p>
    <w:p w:rsidR="00263761" w:rsidRPr="00F348BB" w:rsidRDefault="00263761" w:rsidP="00263761">
      <w:pPr>
        <w:adjustRightInd w:val="0"/>
        <w:ind w:firstLine="567"/>
        <w:jc w:val="both"/>
        <w:textAlignment w:val="center"/>
        <w:rPr>
          <w:rFonts w:ascii="Times New Roman" w:hAnsi="Times New Roman" w:cs="Times New Roman"/>
          <w:sz w:val="28"/>
          <w:szCs w:val="28"/>
        </w:rPr>
      </w:pPr>
      <w:r w:rsidRPr="00F348BB">
        <w:rPr>
          <w:rFonts w:ascii="Times New Roman" w:hAnsi="Times New Roman" w:cs="Times New Roman"/>
          <w:b/>
          <w:bCs/>
          <w:sz w:val="28"/>
          <w:szCs w:val="28"/>
        </w:rPr>
        <w:t>Личностные результаты</w:t>
      </w:r>
      <w:r w:rsidRPr="00F348BB">
        <w:rPr>
          <w:rFonts w:ascii="Times New Roman" w:hAnsi="Times New Roman" w:cs="Times New Roman"/>
          <w:sz w:val="28"/>
          <w:szCs w:val="28"/>
        </w:rPr>
        <w:t xml:space="preserve"> </w:t>
      </w:r>
    </w:p>
    <w:p w:rsidR="00263761" w:rsidRPr="00F348BB" w:rsidRDefault="00263761" w:rsidP="00263761">
      <w:pPr>
        <w:adjustRightInd w:val="0"/>
        <w:ind w:firstLine="567"/>
        <w:jc w:val="both"/>
        <w:textAlignment w:val="center"/>
        <w:rPr>
          <w:rFonts w:ascii="Times New Roman" w:hAnsi="Times New Roman" w:cs="Times New Roman"/>
          <w:sz w:val="28"/>
          <w:szCs w:val="28"/>
        </w:rPr>
      </w:pPr>
      <w:r w:rsidRPr="00F348BB">
        <w:rPr>
          <w:rFonts w:ascii="Times New Roman" w:hAnsi="Times New Roman" w:cs="Times New Roman"/>
          <w:sz w:val="28"/>
          <w:szCs w:val="28"/>
        </w:rPr>
        <w:t xml:space="preserve">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с ЗПР руководствоваться ими в жизни, во взаимодействии с другими людьми, при принятии собственных решений. </w:t>
      </w:r>
      <w:r w:rsidRPr="00F348BB">
        <w:rPr>
          <w:rFonts w:ascii="Times New Roman" w:hAnsi="Times New Roman" w:cs="Times New Roman"/>
          <w:sz w:val="28"/>
          <w:szCs w:val="28"/>
        </w:rPr>
        <w:lastRenderedPageBreak/>
        <w:t>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w:t>
      </w:r>
    </w:p>
    <w:p w:rsidR="00263761" w:rsidRPr="00F348BB" w:rsidRDefault="00263761" w:rsidP="00263761">
      <w:pPr>
        <w:adjustRightInd w:val="0"/>
        <w:ind w:firstLine="567"/>
        <w:jc w:val="both"/>
        <w:textAlignment w:val="center"/>
        <w:rPr>
          <w:rFonts w:ascii="Times New Roman" w:hAnsi="Times New Roman" w:cs="Times New Roman"/>
          <w:sz w:val="28"/>
          <w:szCs w:val="28"/>
        </w:rPr>
      </w:pPr>
      <w:r w:rsidRPr="00F348BB">
        <w:rPr>
          <w:rFonts w:ascii="Times New Roman" w:hAnsi="Times New Roman" w:cs="Times New Roman"/>
          <w:sz w:val="28"/>
          <w:szCs w:val="28"/>
        </w:rPr>
        <w:t xml:space="preserve">личностные основы российской гражданской идентичности: патриотизма, уважения к Отечеству, прошлому и настоящему многонационального народа России; </w:t>
      </w:r>
    </w:p>
    <w:p w:rsidR="00263761" w:rsidRPr="00F348BB" w:rsidRDefault="00263761" w:rsidP="00263761">
      <w:pPr>
        <w:adjustRightInd w:val="0"/>
        <w:ind w:firstLine="567"/>
        <w:jc w:val="both"/>
        <w:textAlignment w:val="center"/>
        <w:rPr>
          <w:rFonts w:ascii="Times New Roman" w:hAnsi="Times New Roman" w:cs="Times New Roman"/>
          <w:sz w:val="28"/>
          <w:szCs w:val="28"/>
        </w:rPr>
      </w:pPr>
      <w:r w:rsidRPr="00F348BB">
        <w:rPr>
          <w:rFonts w:ascii="Times New Roman" w:hAnsi="Times New Roman" w:cs="Times New Roman"/>
          <w:sz w:val="28"/>
          <w:szCs w:val="28"/>
        </w:rPr>
        <w:t xml:space="preserve">способность к осознанию своей этнической принадлежности, знание истории, языка, культуры своего народа, своего края, основ культурного наследия народов России и человечества; </w:t>
      </w:r>
    </w:p>
    <w:p w:rsidR="00263761" w:rsidRPr="00F348BB" w:rsidRDefault="00263761" w:rsidP="00263761">
      <w:pPr>
        <w:adjustRightInd w:val="0"/>
        <w:ind w:firstLine="567"/>
        <w:jc w:val="both"/>
        <w:textAlignment w:val="center"/>
        <w:rPr>
          <w:rFonts w:ascii="Times New Roman" w:hAnsi="Times New Roman" w:cs="Times New Roman"/>
          <w:sz w:val="28"/>
          <w:szCs w:val="28"/>
        </w:rPr>
      </w:pPr>
      <w:r w:rsidRPr="00F348BB">
        <w:rPr>
          <w:rFonts w:ascii="Times New Roman" w:hAnsi="Times New Roman" w:cs="Times New Roman"/>
          <w:sz w:val="28"/>
          <w:szCs w:val="28"/>
        </w:rPr>
        <w:t>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263761" w:rsidRPr="00F348BB" w:rsidRDefault="00263761" w:rsidP="00263761">
      <w:pPr>
        <w:adjustRightInd w:val="0"/>
        <w:ind w:firstLine="567"/>
        <w:jc w:val="both"/>
        <w:textAlignment w:val="center"/>
        <w:rPr>
          <w:rFonts w:ascii="Times New Roman" w:hAnsi="Times New Roman" w:cs="Times New Roman"/>
          <w:sz w:val="28"/>
          <w:szCs w:val="28"/>
        </w:rPr>
      </w:pPr>
      <w:r w:rsidRPr="00F348BB">
        <w:rPr>
          <w:rFonts w:ascii="Times New Roman" w:hAnsi="Times New Roman" w:cs="Times New Roman"/>
          <w:sz w:val="28"/>
          <w:szCs w:val="28"/>
        </w:rPr>
        <w:t>представление об основных правах, свободах и обязанностях гражданина, социальных нормах и правилах межличностных отношений, готовность к участию в гуманитарной деятельности (волонтерство; помощь людям, нуждающимся в ней);</w:t>
      </w:r>
    </w:p>
    <w:p w:rsidR="00263761" w:rsidRPr="00F348BB" w:rsidRDefault="00263761" w:rsidP="00263761">
      <w:pPr>
        <w:adjustRightInd w:val="0"/>
        <w:ind w:firstLine="567"/>
        <w:jc w:val="both"/>
        <w:textAlignment w:val="center"/>
        <w:rPr>
          <w:rFonts w:ascii="Times New Roman" w:hAnsi="Times New Roman" w:cs="Times New Roman"/>
          <w:sz w:val="28"/>
          <w:szCs w:val="28"/>
        </w:rPr>
      </w:pPr>
      <w:r w:rsidRPr="00F348BB">
        <w:rPr>
          <w:rFonts w:ascii="Times New Roman" w:hAnsi="Times New Roman" w:cs="Times New Roman"/>
          <w:sz w:val="28"/>
          <w:szCs w:val="28"/>
        </w:rPr>
        <w:t>формирование мотивации к обучению и целенаправленной познавательной деятельности;</w:t>
      </w:r>
    </w:p>
    <w:p w:rsidR="00263761" w:rsidRPr="00F348BB" w:rsidRDefault="00263761" w:rsidP="00263761">
      <w:pPr>
        <w:adjustRightInd w:val="0"/>
        <w:ind w:firstLine="567"/>
        <w:jc w:val="both"/>
        <w:textAlignment w:val="center"/>
        <w:rPr>
          <w:rFonts w:ascii="Times New Roman" w:hAnsi="Times New Roman" w:cs="Times New Roman"/>
          <w:sz w:val="28"/>
          <w:szCs w:val="28"/>
        </w:rPr>
      </w:pPr>
      <w:r w:rsidRPr="00F348BB">
        <w:rPr>
          <w:rFonts w:ascii="Times New Roman" w:hAnsi="Times New Roman" w:cs="Times New Roman"/>
          <w:sz w:val="28"/>
          <w:szCs w:val="28"/>
        </w:rPr>
        <w:t>продуктивная коммуникация со сверстниками и взрослыми в ходе образовательной деятельности;</w:t>
      </w:r>
    </w:p>
    <w:p w:rsidR="00263761" w:rsidRPr="00F348BB" w:rsidRDefault="00263761" w:rsidP="00263761">
      <w:pPr>
        <w:adjustRightInd w:val="0"/>
        <w:ind w:firstLine="567"/>
        <w:jc w:val="both"/>
        <w:textAlignment w:val="center"/>
        <w:rPr>
          <w:rFonts w:ascii="Times New Roman" w:hAnsi="Times New Roman" w:cs="Times New Roman"/>
          <w:sz w:val="28"/>
          <w:szCs w:val="28"/>
        </w:rPr>
      </w:pPr>
      <w:r w:rsidRPr="00F348BB">
        <w:rPr>
          <w:rFonts w:ascii="Times New Roman" w:hAnsi="Times New Roman" w:cs="Times New Roman"/>
          <w:sz w:val="28"/>
          <w:szCs w:val="28"/>
        </w:rPr>
        <w:t>чувство ответственности и долга перед своей семьей, малой и большой Родиной;</w:t>
      </w:r>
    </w:p>
    <w:p w:rsidR="00263761" w:rsidRPr="00F348BB" w:rsidRDefault="00263761" w:rsidP="00263761">
      <w:pPr>
        <w:adjustRightInd w:val="0"/>
        <w:ind w:firstLine="567"/>
        <w:jc w:val="both"/>
        <w:textAlignment w:val="center"/>
        <w:rPr>
          <w:rFonts w:ascii="Times New Roman" w:hAnsi="Times New Roman" w:cs="Times New Roman"/>
          <w:sz w:val="28"/>
          <w:szCs w:val="28"/>
        </w:rPr>
      </w:pPr>
      <w:r w:rsidRPr="00F348BB">
        <w:rPr>
          <w:rFonts w:ascii="Times New Roman" w:hAnsi="Times New Roman" w:cs="Times New Roman"/>
          <w:sz w:val="28"/>
          <w:szCs w:val="28"/>
        </w:rPr>
        <w:t>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263761" w:rsidRPr="00F348BB" w:rsidRDefault="00263761" w:rsidP="00263761">
      <w:pPr>
        <w:adjustRightInd w:val="0"/>
        <w:ind w:firstLine="567"/>
        <w:jc w:val="both"/>
        <w:textAlignment w:val="center"/>
        <w:rPr>
          <w:rFonts w:ascii="Times New Roman" w:hAnsi="Times New Roman" w:cs="Times New Roman"/>
          <w:sz w:val="28"/>
          <w:szCs w:val="28"/>
        </w:rPr>
      </w:pPr>
      <w:r w:rsidRPr="00F348BB">
        <w:rPr>
          <w:rFonts w:ascii="Times New Roman" w:hAnsi="Times New Roman" w:cs="Times New Roman"/>
          <w:sz w:val="28"/>
          <w:szCs w:val="28"/>
        </w:rPr>
        <w:t xml:space="preserve">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w:t>
      </w:r>
    </w:p>
    <w:p w:rsidR="00263761" w:rsidRPr="00F348BB" w:rsidRDefault="00263761" w:rsidP="00263761">
      <w:pPr>
        <w:adjustRightInd w:val="0"/>
        <w:ind w:firstLine="567"/>
        <w:jc w:val="both"/>
        <w:textAlignment w:val="center"/>
        <w:rPr>
          <w:rFonts w:ascii="Times New Roman" w:hAnsi="Times New Roman" w:cs="Times New Roman"/>
          <w:sz w:val="28"/>
          <w:szCs w:val="28"/>
        </w:rPr>
      </w:pPr>
      <w:r w:rsidRPr="00F348BB">
        <w:rPr>
          <w:rFonts w:ascii="Times New Roman" w:hAnsi="Times New Roman" w:cs="Times New Roman"/>
          <w:sz w:val="28"/>
          <w:szCs w:val="28"/>
        </w:rPr>
        <w:t>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w:t>
      </w:r>
    </w:p>
    <w:p w:rsidR="00263761" w:rsidRPr="00F348BB" w:rsidRDefault="00263761" w:rsidP="00263761">
      <w:pPr>
        <w:adjustRightInd w:val="0"/>
        <w:ind w:firstLine="567"/>
        <w:jc w:val="both"/>
        <w:textAlignment w:val="center"/>
        <w:rPr>
          <w:rFonts w:ascii="Times New Roman" w:hAnsi="Times New Roman" w:cs="Times New Roman"/>
          <w:sz w:val="28"/>
          <w:szCs w:val="28"/>
        </w:rPr>
      </w:pPr>
      <w:r w:rsidRPr="00F348BB">
        <w:rPr>
          <w:rFonts w:ascii="Times New Roman" w:hAnsi="Times New Roman" w:cs="Times New Roman"/>
          <w:sz w:val="28"/>
          <w:szCs w:val="28"/>
        </w:rPr>
        <w:t>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w:t>
      </w:r>
    </w:p>
    <w:p w:rsidR="00263761" w:rsidRPr="00F348BB" w:rsidRDefault="00263761" w:rsidP="00263761">
      <w:pPr>
        <w:adjustRightInd w:val="0"/>
        <w:ind w:firstLine="567"/>
        <w:jc w:val="both"/>
        <w:textAlignment w:val="center"/>
        <w:rPr>
          <w:rFonts w:ascii="Times New Roman" w:hAnsi="Times New Roman" w:cs="Times New Roman"/>
          <w:sz w:val="28"/>
          <w:szCs w:val="28"/>
        </w:rPr>
      </w:pPr>
      <w:r w:rsidRPr="00F348BB">
        <w:rPr>
          <w:rFonts w:ascii="Times New Roman" w:hAnsi="Times New Roman" w:cs="Times New Roman"/>
          <w:sz w:val="28"/>
          <w:szCs w:val="28"/>
        </w:rPr>
        <w:t xml:space="preserve">соблюдение правил безопасности, в том числе навыки безопасного поведения в интернет-среде; </w:t>
      </w:r>
    </w:p>
    <w:p w:rsidR="00263761" w:rsidRPr="00F348BB" w:rsidRDefault="00263761" w:rsidP="00263761">
      <w:pPr>
        <w:adjustRightInd w:val="0"/>
        <w:ind w:firstLine="567"/>
        <w:jc w:val="both"/>
        <w:textAlignment w:val="center"/>
        <w:rPr>
          <w:rFonts w:ascii="Times New Roman" w:hAnsi="Times New Roman" w:cs="Times New Roman"/>
          <w:sz w:val="28"/>
          <w:szCs w:val="28"/>
        </w:rPr>
      </w:pPr>
      <w:r w:rsidRPr="00F348BB">
        <w:rPr>
          <w:rFonts w:ascii="Times New Roman" w:hAnsi="Times New Roman" w:cs="Times New Roman"/>
          <w:sz w:val="28"/>
          <w:szCs w:val="28"/>
        </w:rPr>
        <w:t>способность адаптироваться к меняющимся социальным и информационным условиям;</w:t>
      </w:r>
    </w:p>
    <w:p w:rsidR="00263761" w:rsidRPr="00F348BB" w:rsidRDefault="00263761" w:rsidP="00263761">
      <w:pPr>
        <w:adjustRightInd w:val="0"/>
        <w:ind w:firstLine="567"/>
        <w:jc w:val="both"/>
        <w:textAlignment w:val="center"/>
        <w:rPr>
          <w:rFonts w:ascii="Times New Roman" w:hAnsi="Times New Roman" w:cs="Times New Roman"/>
          <w:sz w:val="28"/>
          <w:szCs w:val="28"/>
        </w:rPr>
      </w:pPr>
      <w:r w:rsidRPr="00F348BB">
        <w:rPr>
          <w:rFonts w:ascii="Times New Roman" w:hAnsi="Times New Roman" w:cs="Times New Roman"/>
          <w:sz w:val="28"/>
          <w:szCs w:val="28"/>
        </w:rPr>
        <w:t xml:space="preserve">освоение социальных норм, правил поведения, ролей и форм социальной жизни в группах и сообществах, включая взрослые и социальные сообщества; </w:t>
      </w:r>
    </w:p>
    <w:p w:rsidR="00263761" w:rsidRPr="00F348BB" w:rsidRDefault="00263761" w:rsidP="00263761">
      <w:pPr>
        <w:adjustRightInd w:val="0"/>
        <w:ind w:firstLine="567"/>
        <w:jc w:val="both"/>
        <w:textAlignment w:val="center"/>
        <w:rPr>
          <w:rFonts w:ascii="Times New Roman" w:hAnsi="Times New Roman" w:cs="Times New Roman"/>
          <w:sz w:val="28"/>
          <w:szCs w:val="28"/>
        </w:rPr>
      </w:pPr>
      <w:r w:rsidRPr="00F348BB">
        <w:rPr>
          <w:rFonts w:ascii="Times New Roman" w:hAnsi="Times New Roman" w:cs="Times New Roman"/>
          <w:sz w:val="28"/>
          <w:szCs w:val="28"/>
        </w:rPr>
        <w:t xml:space="preserve">способность принимать решение в жизненной ситуации на основе переноса полученных в ходе обучения предмету знаний в актуальную ситуацию, восполнять дефицит информации; </w:t>
      </w:r>
    </w:p>
    <w:p w:rsidR="00263761" w:rsidRPr="00F348BB" w:rsidRDefault="00263761" w:rsidP="00263761">
      <w:pPr>
        <w:adjustRightInd w:val="0"/>
        <w:ind w:firstLine="567"/>
        <w:jc w:val="both"/>
        <w:textAlignment w:val="center"/>
        <w:rPr>
          <w:rFonts w:ascii="Times New Roman" w:hAnsi="Times New Roman" w:cs="Times New Roman"/>
          <w:sz w:val="28"/>
          <w:szCs w:val="28"/>
        </w:rPr>
      </w:pPr>
      <w:r w:rsidRPr="00F348BB">
        <w:rPr>
          <w:rFonts w:ascii="Times New Roman" w:hAnsi="Times New Roman" w:cs="Times New Roman"/>
          <w:sz w:val="28"/>
          <w:szCs w:val="28"/>
        </w:rPr>
        <w:t xml:space="preserve">умение находить, отбирать и использовать нужную информацию в </w:t>
      </w:r>
      <w:r w:rsidRPr="00F348BB">
        <w:rPr>
          <w:rFonts w:ascii="Times New Roman" w:hAnsi="Times New Roman" w:cs="Times New Roman"/>
          <w:sz w:val="28"/>
          <w:szCs w:val="28"/>
        </w:rPr>
        <w:lastRenderedPageBreak/>
        <w:t xml:space="preserve">соответствии с контекстом жизненной ситуации; </w:t>
      </w:r>
    </w:p>
    <w:p w:rsidR="00263761" w:rsidRPr="00F348BB" w:rsidRDefault="00263761" w:rsidP="00263761">
      <w:pPr>
        <w:adjustRightInd w:val="0"/>
        <w:ind w:firstLine="567"/>
        <w:jc w:val="both"/>
        <w:textAlignment w:val="center"/>
        <w:rPr>
          <w:rFonts w:ascii="Times New Roman" w:hAnsi="Times New Roman" w:cs="Times New Roman"/>
          <w:sz w:val="28"/>
          <w:szCs w:val="28"/>
        </w:rPr>
      </w:pPr>
      <w:r w:rsidRPr="00F348BB">
        <w:rPr>
          <w:rFonts w:ascii="Times New Roman" w:hAnsi="Times New Roman" w:cs="Times New Roman"/>
          <w:sz w:val="28"/>
          <w:szCs w:val="28"/>
        </w:rPr>
        <w:t>воспитание стремления ориентироваться в актуальных социальных реалиях (ложная реклама, недостоверная информация, опасные интернет-сайты; качество товаров и продуктов питания и т.п.);</w:t>
      </w:r>
    </w:p>
    <w:p w:rsidR="00263761" w:rsidRPr="00F348BB" w:rsidRDefault="00263761" w:rsidP="00263761">
      <w:pPr>
        <w:adjustRightInd w:val="0"/>
        <w:ind w:firstLine="567"/>
        <w:jc w:val="both"/>
        <w:textAlignment w:val="center"/>
        <w:rPr>
          <w:rFonts w:ascii="Times New Roman" w:hAnsi="Times New Roman" w:cs="Times New Roman"/>
          <w:sz w:val="28"/>
          <w:szCs w:val="28"/>
        </w:rPr>
      </w:pPr>
      <w:r w:rsidRPr="00F348BB">
        <w:rPr>
          <w:rFonts w:ascii="Times New Roman" w:hAnsi="Times New Roman" w:cs="Times New Roman"/>
          <w:sz w:val="28"/>
          <w:szCs w:val="28"/>
        </w:rPr>
        <w:t xml:space="preserve">способность критически оценивать полученную информацию; </w:t>
      </w:r>
    </w:p>
    <w:p w:rsidR="00263761" w:rsidRPr="00F348BB" w:rsidRDefault="00263761" w:rsidP="00263761">
      <w:pPr>
        <w:adjustRightInd w:val="0"/>
        <w:ind w:firstLine="567"/>
        <w:jc w:val="both"/>
        <w:textAlignment w:val="center"/>
        <w:rPr>
          <w:rFonts w:ascii="Times New Roman" w:hAnsi="Times New Roman" w:cs="Times New Roman"/>
          <w:sz w:val="28"/>
          <w:szCs w:val="28"/>
        </w:rPr>
      </w:pPr>
      <w:r w:rsidRPr="00F348BB">
        <w:rPr>
          <w:rFonts w:ascii="Times New Roman" w:hAnsi="Times New Roman" w:cs="Times New Roman"/>
          <w:sz w:val="28"/>
          <w:szCs w:val="28"/>
        </w:rPr>
        <w:t>умение передать свои впечатления, соображения, умозаключения так, чтобы быть понятым другим человеком;</w:t>
      </w:r>
    </w:p>
    <w:p w:rsidR="00263761" w:rsidRPr="00F348BB" w:rsidRDefault="00263761" w:rsidP="00263761">
      <w:pPr>
        <w:adjustRightInd w:val="0"/>
        <w:ind w:firstLine="567"/>
        <w:jc w:val="both"/>
        <w:textAlignment w:val="center"/>
        <w:rPr>
          <w:rFonts w:ascii="Times New Roman" w:hAnsi="Times New Roman" w:cs="Times New Roman"/>
          <w:sz w:val="28"/>
          <w:szCs w:val="28"/>
        </w:rPr>
      </w:pPr>
      <w:r w:rsidRPr="00F348BB">
        <w:rPr>
          <w:rFonts w:ascii="Times New Roman" w:hAnsi="Times New Roman" w:cs="Times New Roman"/>
          <w:sz w:val="28"/>
          <w:szCs w:val="28"/>
        </w:rPr>
        <w:t>развитие активной личностной позиции во взаимодействии с миром;</w:t>
      </w:r>
    </w:p>
    <w:p w:rsidR="00263761" w:rsidRPr="00F348BB" w:rsidRDefault="00263761" w:rsidP="00263761">
      <w:pPr>
        <w:adjustRightInd w:val="0"/>
        <w:ind w:firstLine="567"/>
        <w:jc w:val="both"/>
        <w:textAlignment w:val="center"/>
        <w:rPr>
          <w:rFonts w:ascii="Times New Roman" w:hAnsi="Times New Roman" w:cs="Times New Roman"/>
          <w:sz w:val="28"/>
          <w:szCs w:val="28"/>
        </w:rPr>
      </w:pPr>
      <w:r w:rsidRPr="00F348BB">
        <w:rPr>
          <w:rFonts w:ascii="Times New Roman" w:hAnsi="Times New Roman" w:cs="Times New Roman"/>
          <w:sz w:val="28"/>
          <w:szCs w:val="28"/>
        </w:rPr>
        <w:t xml:space="preserve">способность принимать и включать в свой личный опыт жизненный опыт других людей, исключая асоциальные проявления; </w:t>
      </w:r>
    </w:p>
    <w:p w:rsidR="00263761" w:rsidRPr="00F348BB" w:rsidRDefault="00263761" w:rsidP="00263761">
      <w:pPr>
        <w:adjustRightInd w:val="0"/>
        <w:ind w:firstLine="567"/>
        <w:jc w:val="both"/>
        <w:textAlignment w:val="center"/>
        <w:rPr>
          <w:rFonts w:ascii="Times New Roman" w:hAnsi="Times New Roman" w:cs="Times New Roman"/>
          <w:sz w:val="28"/>
          <w:szCs w:val="28"/>
        </w:rPr>
      </w:pPr>
      <w:r w:rsidRPr="00F348BB">
        <w:rPr>
          <w:rFonts w:ascii="Times New Roman" w:hAnsi="Times New Roman" w:cs="Times New Roman"/>
          <w:sz w:val="28"/>
          <w:szCs w:val="28"/>
        </w:rPr>
        <w:t xml:space="preserve">формирование адекватности поведения, обучающегося с точки зрения опасности или безопасности для себя или для окружающих; </w:t>
      </w:r>
    </w:p>
    <w:p w:rsidR="00263761" w:rsidRPr="00F348BB" w:rsidRDefault="00263761" w:rsidP="00263761">
      <w:pPr>
        <w:adjustRightInd w:val="0"/>
        <w:ind w:firstLine="567"/>
        <w:jc w:val="both"/>
        <w:textAlignment w:val="center"/>
        <w:rPr>
          <w:rFonts w:ascii="Times New Roman" w:hAnsi="Times New Roman" w:cs="Times New Roman"/>
          <w:sz w:val="28"/>
          <w:szCs w:val="28"/>
        </w:rPr>
      </w:pPr>
      <w:r w:rsidRPr="00F348BB">
        <w:rPr>
          <w:rFonts w:ascii="Times New Roman" w:hAnsi="Times New Roman" w:cs="Times New Roman"/>
          <w:sz w:val="28"/>
          <w:szCs w:val="28"/>
        </w:rPr>
        <w:t>овладение основами финансовой и правовой грамотности;</w:t>
      </w:r>
    </w:p>
    <w:p w:rsidR="00263761" w:rsidRPr="00F348BB" w:rsidRDefault="00263761" w:rsidP="00263761">
      <w:pPr>
        <w:adjustRightInd w:val="0"/>
        <w:ind w:firstLine="567"/>
        <w:jc w:val="both"/>
        <w:textAlignment w:val="center"/>
        <w:rPr>
          <w:rFonts w:ascii="Times New Roman" w:hAnsi="Times New Roman" w:cs="Times New Roman"/>
          <w:sz w:val="28"/>
          <w:szCs w:val="28"/>
        </w:rPr>
      </w:pPr>
      <w:r w:rsidRPr="00F348BB">
        <w:rPr>
          <w:rFonts w:ascii="Times New Roman" w:hAnsi="Times New Roman" w:cs="Times New Roman"/>
          <w:sz w:val="28"/>
          <w:szCs w:val="28"/>
        </w:rPr>
        <w:t xml:space="preserve">соблюдение адекватной социальной дистанции в разных коммуникативных ситуациях; </w:t>
      </w:r>
    </w:p>
    <w:p w:rsidR="00263761" w:rsidRPr="00F348BB" w:rsidRDefault="00263761" w:rsidP="00263761">
      <w:pPr>
        <w:adjustRightInd w:val="0"/>
        <w:ind w:firstLine="567"/>
        <w:jc w:val="both"/>
        <w:textAlignment w:val="center"/>
        <w:rPr>
          <w:rFonts w:ascii="Times New Roman" w:hAnsi="Times New Roman" w:cs="Times New Roman"/>
          <w:sz w:val="28"/>
          <w:szCs w:val="28"/>
        </w:rPr>
      </w:pPr>
      <w:r w:rsidRPr="00F348BB">
        <w:rPr>
          <w:rFonts w:ascii="Times New Roman" w:hAnsi="Times New Roman" w:cs="Times New Roman"/>
          <w:sz w:val="28"/>
          <w:szCs w:val="28"/>
        </w:rPr>
        <w:t xml:space="preserve">умение корректно устанавливать и ограничивать контакт в зависимости от социальной ситуации; </w:t>
      </w:r>
    </w:p>
    <w:p w:rsidR="00263761" w:rsidRPr="00F348BB" w:rsidRDefault="00263761" w:rsidP="00263761">
      <w:pPr>
        <w:adjustRightInd w:val="0"/>
        <w:ind w:firstLine="567"/>
        <w:jc w:val="both"/>
        <w:textAlignment w:val="center"/>
        <w:rPr>
          <w:rFonts w:ascii="Times New Roman" w:hAnsi="Times New Roman" w:cs="Times New Roman"/>
          <w:sz w:val="28"/>
          <w:szCs w:val="28"/>
        </w:rPr>
      </w:pPr>
      <w:r w:rsidRPr="00F348BB">
        <w:rPr>
          <w:rFonts w:ascii="Times New Roman" w:hAnsi="Times New Roman" w:cs="Times New Roman"/>
          <w:sz w:val="28"/>
          <w:szCs w:val="28"/>
        </w:rPr>
        <w:t>способность распознавать и противостоять социально неблагоприятному воздействию.</w:t>
      </w:r>
    </w:p>
    <w:p w:rsidR="00263761" w:rsidRPr="00F348BB" w:rsidRDefault="00263761" w:rsidP="00263761">
      <w:pPr>
        <w:tabs>
          <w:tab w:val="left" w:pos="993"/>
        </w:tabs>
        <w:jc w:val="both"/>
        <w:rPr>
          <w:rFonts w:ascii="Times New Roman" w:hAnsi="Times New Roman" w:cs="Times New Roman"/>
          <w:sz w:val="28"/>
          <w:szCs w:val="28"/>
        </w:rPr>
      </w:pPr>
    </w:p>
    <w:p w:rsidR="00263761" w:rsidRPr="00F348BB" w:rsidRDefault="00263761" w:rsidP="00263761">
      <w:pPr>
        <w:adjustRightInd w:val="0"/>
        <w:ind w:firstLine="567"/>
        <w:jc w:val="both"/>
        <w:textAlignment w:val="center"/>
        <w:rPr>
          <w:rFonts w:ascii="Times New Roman" w:eastAsia="Times New Roman" w:hAnsi="Times New Roman" w:cs="Times New Roman"/>
          <w:b/>
          <w:bCs/>
          <w:sz w:val="28"/>
          <w:szCs w:val="28"/>
        </w:rPr>
      </w:pPr>
      <w:r w:rsidRPr="00F348BB">
        <w:rPr>
          <w:rFonts w:ascii="Times New Roman" w:eastAsia="Times New Roman" w:hAnsi="Times New Roman" w:cs="Times New Roman"/>
          <w:b/>
          <w:bCs/>
          <w:sz w:val="28"/>
          <w:szCs w:val="28"/>
        </w:rPr>
        <w:t>Метапредметные результаты</w:t>
      </w:r>
    </w:p>
    <w:p w:rsidR="00263761" w:rsidRPr="00F348BB" w:rsidRDefault="00263761" w:rsidP="00263761">
      <w:pPr>
        <w:ind w:firstLine="709"/>
        <w:jc w:val="both"/>
        <w:rPr>
          <w:rFonts w:ascii="Times New Roman" w:eastAsia="Times New Roman" w:hAnsi="Times New Roman" w:cs="Times New Roman"/>
          <w:b/>
          <w:i/>
          <w:sz w:val="28"/>
          <w:szCs w:val="28"/>
        </w:rPr>
      </w:pPr>
      <w:r w:rsidRPr="00F348BB">
        <w:rPr>
          <w:rFonts w:ascii="Times New Roman" w:eastAsia="Times New Roman" w:hAnsi="Times New Roman" w:cs="Times New Roman"/>
          <w:b/>
          <w:i/>
          <w:sz w:val="28"/>
          <w:szCs w:val="28"/>
        </w:rPr>
        <w:t>Овладение универсальными учебными познавательными действиями:</w:t>
      </w:r>
    </w:p>
    <w:p w:rsidR="00263761" w:rsidRPr="00F348BB" w:rsidRDefault="00263761" w:rsidP="00263761">
      <w:pPr>
        <w:adjustRightInd w:val="0"/>
        <w:ind w:firstLine="567"/>
        <w:jc w:val="both"/>
        <w:textAlignment w:val="center"/>
        <w:rPr>
          <w:rFonts w:ascii="Times New Roman" w:hAnsi="Times New Roman" w:cs="Times New Roman"/>
          <w:sz w:val="28"/>
          <w:szCs w:val="28"/>
        </w:rPr>
      </w:pPr>
      <w:r w:rsidRPr="00F348BB">
        <w:rPr>
          <w:rFonts w:ascii="Times New Roman" w:hAnsi="Times New Roman" w:cs="Times New Roman"/>
          <w:sz w:val="28"/>
          <w:szCs w:val="28"/>
        </w:rPr>
        <w:t xml:space="preserve">выявлять и характеризовать с опорой на источник информации существенные признаки социальных явлений; </w:t>
      </w:r>
    </w:p>
    <w:p w:rsidR="00263761" w:rsidRPr="00F348BB" w:rsidRDefault="00263761" w:rsidP="00263761">
      <w:pPr>
        <w:adjustRightInd w:val="0"/>
        <w:ind w:firstLine="567"/>
        <w:jc w:val="both"/>
        <w:textAlignment w:val="center"/>
        <w:rPr>
          <w:rFonts w:ascii="Times New Roman" w:hAnsi="Times New Roman" w:cs="Times New Roman"/>
          <w:sz w:val="28"/>
          <w:szCs w:val="28"/>
        </w:rPr>
      </w:pPr>
      <w:r w:rsidRPr="00F348BB">
        <w:rPr>
          <w:rFonts w:ascii="Times New Roman" w:hAnsi="Times New Roman" w:cs="Times New Roman"/>
          <w:sz w:val="28"/>
          <w:szCs w:val="28"/>
        </w:rPr>
        <w:t>использовать понятия, обобщать, устанавливать аналогии, логически рассуждать, и делать общие выводы;</w:t>
      </w:r>
    </w:p>
    <w:p w:rsidR="00263761" w:rsidRPr="00F348BB" w:rsidRDefault="00263761" w:rsidP="00263761">
      <w:pPr>
        <w:adjustRightInd w:val="0"/>
        <w:ind w:firstLine="567"/>
        <w:jc w:val="both"/>
        <w:textAlignment w:val="center"/>
        <w:rPr>
          <w:rFonts w:ascii="Times New Roman" w:hAnsi="Times New Roman" w:cs="Times New Roman"/>
          <w:sz w:val="28"/>
          <w:szCs w:val="28"/>
        </w:rPr>
      </w:pPr>
      <w:r w:rsidRPr="00F348BB">
        <w:rPr>
          <w:rFonts w:ascii="Times New Roman" w:hAnsi="Times New Roman" w:cs="Times New Roman"/>
          <w:sz w:val="28"/>
          <w:szCs w:val="28"/>
        </w:rPr>
        <w:t xml:space="preserve">устанавливать после предварительного анализа причинно-следственные связи при изучении общественных явлений и процессов; </w:t>
      </w:r>
    </w:p>
    <w:p w:rsidR="00263761" w:rsidRPr="00F348BB" w:rsidRDefault="00263761" w:rsidP="00263761">
      <w:pPr>
        <w:adjustRightInd w:val="0"/>
        <w:ind w:firstLine="567"/>
        <w:jc w:val="both"/>
        <w:textAlignment w:val="center"/>
        <w:rPr>
          <w:rFonts w:ascii="Times New Roman" w:hAnsi="Times New Roman" w:cs="Times New Roman"/>
          <w:sz w:val="28"/>
          <w:szCs w:val="28"/>
        </w:rPr>
      </w:pPr>
      <w:r w:rsidRPr="00F348BB">
        <w:rPr>
          <w:rFonts w:ascii="Times New Roman" w:hAnsi="Times New Roman" w:cs="Times New Roman"/>
          <w:sz w:val="28"/>
          <w:szCs w:val="28"/>
        </w:rPr>
        <w:t>применять с опорой на алгоритм учебных действий схемы для решения учебных и познавательных задач;</w:t>
      </w:r>
    </w:p>
    <w:p w:rsidR="00263761" w:rsidRPr="00F348BB" w:rsidRDefault="00263761" w:rsidP="00263761">
      <w:pPr>
        <w:adjustRightInd w:val="0"/>
        <w:ind w:firstLine="567"/>
        <w:jc w:val="both"/>
        <w:textAlignment w:val="center"/>
        <w:rPr>
          <w:rFonts w:ascii="Times New Roman" w:hAnsi="Times New Roman" w:cs="Times New Roman"/>
          <w:sz w:val="28"/>
          <w:szCs w:val="28"/>
        </w:rPr>
      </w:pPr>
      <w:r w:rsidRPr="00F348BB">
        <w:rPr>
          <w:rFonts w:ascii="Times New Roman" w:hAnsi="Times New Roman" w:cs="Times New Roman"/>
          <w:sz w:val="28"/>
          <w:szCs w:val="28"/>
        </w:rPr>
        <w:t>использовать смысловое чтение;</w:t>
      </w:r>
    </w:p>
    <w:p w:rsidR="00263761" w:rsidRPr="00F348BB" w:rsidRDefault="00263761" w:rsidP="00263761">
      <w:pPr>
        <w:adjustRightInd w:val="0"/>
        <w:ind w:firstLine="567"/>
        <w:jc w:val="both"/>
        <w:textAlignment w:val="center"/>
        <w:rPr>
          <w:rFonts w:ascii="Times New Roman" w:hAnsi="Times New Roman" w:cs="Times New Roman"/>
          <w:sz w:val="28"/>
          <w:szCs w:val="28"/>
        </w:rPr>
      </w:pPr>
      <w:r w:rsidRPr="00F348BB">
        <w:rPr>
          <w:rFonts w:ascii="Times New Roman" w:hAnsi="Times New Roman" w:cs="Times New Roman"/>
          <w:sz w:val="28"/>
          <w:szCs w:val="28"/>
        </w:rPr>
        <w:t>использовать вопросы как инструмент познания;</w:t>
      </w:r>
    </w:p>
    <w:p w:rsidR="00263761" w:rsidRPr="00F348BB" w:rsidRDefault="00263761" w:rsidP="00263761">
      <w:pPr>
        <w:adjustRightInd w:val="0"/>
        <w:ind w:firstLine="567"/>
        <w:jc w:val="both"/>
        <w:textAlignment w:val="center"/>
        <w:rPr>
          <w:rFonts w:ascii="Times New Roman" w:hAnsi="Times New Roman" w:cs="Times New Roman"/>
          <w:sz w:val="28"/>
          <w:szCs w:val="28"/>
        </w:rPr>
      </w:pPr>
      <w:r w:rsidRPr="00F348BB">
        <w:rPr>
          <w:rFonts w:ascii="Times New Roman" w:hAnsi="Times New Roman" w:cs="Times New Roman"/>
          <w:sz w:val="28"/>
          <w:szCs w:val="28"/>
        </w:rPr>
        <w:t>аргументировать с опорой на источник информации свою позицию, мнение;</w:t>
      </w:r>
    </w:p>
    <w:p w:rsidR="00263761" w:rsidRPr="00F348BB" w:rsidRDefault="00263761" w:rsidP="00263761">
      <w:pPr>
        <w:adjustRightInd w:val="0"/>
        <w:ind w:firstLine="567"/>
        <w:jc w:val="both"/>
        <w:textAlignment w:val="center"/>
        <w:rPr>
          <w:rFonts w:ascii="Times New Roman" w:hAnsi="Times New Roman" w:cs="Times New Roman"/>
          <w:sz w:val="28"/>
          <w:szCs w:val="28"/>
        </w:rPr>
      </w:pPr>
      <w:r w:rsidRPr="00F348BB">
        <w:rPr>
          <w:rFonts w:ascii="Times New Roman" w:hAnsi="Times New Roman" w:cs="Times New Roman"/>
          <w:sz w:val="28"/>
          <w:szCs w:val="28"/>
        </w:rPr>
        <w:t>с помощью педагога формулировать обобщения и делать выводы;</w:t>
      </w:r>
    </w:p>
    <w:p w:rsidR="00263761" w:rsidRPr="00F348BB" w:rsidRDefault="00263761" w:rsidP="00263761">
      <w:pPr>
        <w:adjustRightInd w:val="0"/>
        <w:ind w:firstLine="567"/>
        <w:jc w:val="both"/>
        <w:textAlignment w:val="center"/>
        <w:rPr>
          <w:rFonts w:ascii="Times New Roman" w:hAnsi="Times New Roman" w:cs="Times New Roman"/>
          <w:sz w:val="28"/>
          <w:szCs w:val="28"/>
        </w:rPr>
      </w:pPr>
      <w:r w:rsidRPr="00F348BB">
        <w:rPr>
          <w:rFonts w:ascii="Times New Roman" w:hAnsi="Times New Roman" w:cs="Times New Roman"/>
          <w:sz w:val="28"/>
          <w:szCs w:val="28"/>
        </w:rPr>
        <w:t>с помощью педагога прогнозировать возможное развитие общественных процессов, событий и их последствия.</w:t>
      </w:r>
    </w:p>
    <w:p w:rsidR="00263761" w:rsidRPr="00F348BB" w:rsidRDefault="00263761" w:rsidP="00263761">
      <w:pPr>
        <w:adjustRightInd w:val="0"/>
        <w:ind w:firstLine="567"/>
        <w:jc w:val="both"/>
        <w:textAlignment w:val="center"/>
        <w:rPr>
          <w:rFonts w:ascii="Times New Roman" w:hAnsi="Times New Roman" w:cs="Times New Roman"/>
          <w:sz w:val="28"/>
          <w:szCs w:val="28"/>
        </w:rPr>
      </w:pPr>
      <w:r w:rsidRPr="00F348BB">
        <w:rPr>
          <w:rFonts w:ascii="Times New Roman" w:hAnsi="Times New Roman" w:cs="Times New Roman"/>
          <w:sz w:val="28"/>
          <w:szCs w:val="28"/>
        </w:rPr>
        <w:t>пользоваться словарями и другими поисковыми системами;</w:t>
      </w:r>
    </w:p>
    <w:p w:rsidR="00263761" w:rsidRPr="00F348BB" w:rsidRDefault="00263761" w:rsidP="00263761">
      <w:pPr>
        <w:adjustRightInd w:val="0"/>
        <w:ind w:firstLine="567"/>
        <w:jc w:val="both"/>
        <w:textAlignment w:val="center"/>
        <w:rPr>
          <w:rFonts w:ascii="Times New Roman" w:hAnsi="Times New Roman" w:cs="Times New Roman"/>
          <w:sz w:val="28"/>
          <w:szCs w:val="28"/>
        </w:rPr>
      </w:pPr>
      <w:r w:rsidRPr="00F348BB">
        <w:rPr>
          <w:rFonts w:ascii="Times New Roman" w:hAnsi="Times New Roman" w:cs="Times New Roman"/>
          <w:sz w:val="28"/>
          <w:szCs w:val="28"/>
        </w:rPr>
        <w:t>запоминать и систематизировать информацию.</w:t>
      </w:r>
    </w:p>
    <w:p w:rsidR="00263761" w:rsidRPr="00F348BB" w:rsidRDefault="00263761" w:rsidP="00263761">
      <w:pPr>
        <w:ind w:firstLine="709"/>
        <w:jc w:val="both"/>
        <w:rPr>
          <w:rFonts w:ascii="Times New Roman" w:eastAsia="Times New Roman" w:hAnsi="Times New Roman" w:cs="Times New Roman"/>
          <w:b/>
          <w:i/>
          <w:kern w:val="28"/>
          <w:sz w:val="28"/>
          <w:szCs w:val="28"/>
        </w:rPr>
      </w:pPr>
      <w:r w:rsidRPr="00F348BB">
        <w:rPr>
          <w:rFonts w:ascii="Times New Roman" w:eastAsia="Times New Roman" w:hAnsi="Times New Roman" w:cs="Times New Roman"/>
          <w:b/>
          <w:i/>
          <w:kern w:val="28"/>
          <w:sz w:val="28"/>
          <w:szCs w:val="28"/>
        </w:rPr>
        <w:t>Овладение универсальными учебными коммуникативными действиями:</w:t>
      </w:r>
    </w:p>
    <w:p w:rsidR="00263761" w:rsidRPr="00F348BB" w:rsidRDefault="00263761" w:rsidP="00263761">
      <w:pPr>
        <w:adjustRightInd w:val="0"/>
        <w:ind w:firstLine="567"/>
        <w:jc w:val="both"/>
        <w:textAlignment w:val="center"/>
        <w:rPr>
          <w:rFonts w:ascii="Times New Roman" w:hAnsi="Times New Roman" w:cs="Times New Roman"/>
          <w:sz w:val="28"/>
          <w:szCs w:val="28"/>
        </w:rPr>
      </w:pPr>
      <w:r w:rsidRPr="00F348BB">
        <w:rPr>
          <w:rFonts w:ascii="Times New Roman" w:hAnsi="Times New Roman" w:cs="Times New Roman"/>
          <w:sz w:val="28"/>
          <w:szCs w:val="28"/>
        </w:rPr>
        <w:t xml:space="preserve">использовать речевые средства в соответствии с задачей коммуникации для выражения своих чувств, мыслей и потребностей; </w:t>
      </w:r>
    </w:p>
    <w:p w:rsidR="00263761" w:rsidRPr="00F348BB" w:rsidRDefault="00263761" w:rsidP="00263761">
      <w:pPr>
        <w:adjustRightInd w:val="0"/>
        <w:ind w:firstLine="567"/>
        <w:jc w:val="both"/>
        <w:textAlignment w:val="center"/>
        <w:rPr>
          <w:rFonts w:ascii="Times New Roman" w:hAnsi="Times New Roman" w:cs="Times New Roman"/>
          <w:sz w:val="28"/>
          <w:szCs w:val="28"/>
        </w:rPr>
      </w:pPr>
      <w:r w:rsidRPr="00F348BB">
        <w:rPr>
          <w:rFonts w:ascii="Times New Roman" w:hAnsi="Times New Roman" w:cs="Times New Roman"/>
          <w:sz w:val="28"/>
          <w:szCs w:val="28"/>
        </w:rPr>
        <w:t>воспринимать и выражать эмоции в соответствии с условиями и целями общения;</w:t>
      </w:r>
    </w:p>
    <w:p w:rsidR="00263761" w:rsidRPr="00F348BB" w:rsidRDefault="00263761" w:rsidP="00263761">
      <w:pPr>
        <w:adjustRightInd w:val="0"/>
        <w:ind w:firstLine="567"/>
        <w:jc w:val="both"/>
        <w:textAlignment w:val="center"/>
        <w:rPr>
          <w:rFonts w:ascii="Times New Roman" w:hAnsi="Times New Roman" w:cs="Times New Roman"/>
          <w:sz w:val="28"/>
          <w:szCs w:val="28"/>
        </w:rPr>
      </w:pPr>
      <w:r w:rsidRPr="00F348BB">
        <w:rPr>
          <w:rFonts w:ascii="Times New Roman" w:hAnsi="Times New Roman" w:cs="Times New Roman"/>
          <w:sz w:val="28"/>
          <w:szCs w:val="28"/>
        </w:rPr>
        <w:t>распознавать невербальные средства общения, прогнозировать конфликтные ситуации, смягчая конфликты;</w:t>
      </w:r>
    </w:p>
    <w:p w:rsidR="00263761" w:rsidRPr="00F348BB" w:rsidRDefault="00263761" w:rsidP="00263761">
      <w:pPr>
        <w:adjustRightInd w:val="0"/>
        <w:ind w:firstLine="567"/>
        <w:jc w:val="both"/>
        <w:textAlignment w:val="center"/>
        <w:rPr>
          <w:rFonts w:ascii="Times New Roman" w:hAnsi="Times New Roman" w:cs="Times New Roman"/>
          <w:sz w:val="28"/>
          <w:szCs w:val="28"/>
        </w:rPr>
      </w:pPr>
      <w:r w:rsidRPr="00F348BB">
        <w:rPr>
          <w:rFonts w:ascii="Times New Roman" w:hAnsi="Times New Roman" w:cs="Times New Roman"/>
          <w:sz w:val="28"/>
          <w:szCs w:val="28"/>
        </w:rPr>
        <w:lastRenderedPageBreak/>
        <w:t>с помощью педагога составлять устные и письменные тексты с использованием иллюстративных материалов для выступления перед аудиторией;</w:t>
      </w:r>
    </w:p>
    <w:p w:rsidR="00263761" w:rsidRPr="00F348BB" w:rsidRDefault="00263761" w:rsidP="00263761">
      <w:pPr>
        <w:adjustRightInd w:val="0"/>
        <w:ind w:firstLine="567"/>
        <w:jc w:val="both"/>
        <w:textAlignment w:val="center"/>
        <w:rPr>
          <w:rFonts w:ascii="Times New Roman" w:hAnsi="Times New Roman" w:cs="Times New Roman"/>
          <w:sz w:val="28"/>
          <w:szCs w:val="28"/>
        </w:rPr>
      </w:pPr>
      <w:r w:rsidRPr="00F348BB">
        <w:rPr>
          <w:rFonts w:ascii="Times New Roman" w:hAnsi="Times New Roman" w:cs="Times New Roman"/>
          <w:sz w:val="28"/>
          <w:szCs w:val="28"/>
        </w:rPr>
        <w:t>принимать участие в совместной деятельности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отстаивать свое мнение.</w:t>
      </w:r>
    </w:p>
    <w:p w:rsidR="00263761" w:rsidRPr="00F348BB" w:rsidRDefault="00263761" w:rsidP="00263761">
      <w:pPr>
        <w:ind w:firstLine="709"/>
        <w:jc w:val="both"/>
        <w:rPr>
          <w:rFonts w:ascii="Times New Roman" w:eastAsia="Times New Roman" w:hAnsi="Times New Roman" w:cs="Times New Roman"/>
          <w:b/>
          <w:i/>
          <w:sz w:val="28"/>
          <w:szCs w:val="28"/>
        </w:rPr>
      </w:pPr>
      <w:r w:rsidRPr="00F348BB">
        <w:rPr>
          <w:rFonts w:ascii="Times New Roman" w:eastAsia="Times New Roman" w:hAnsi="Times New Roman" w:cs="Times New Roman"/>
          <w:b/>
          <w:i/>
          <w:sz w:val="28"/>
          <w:szCs w:val="28"/>
        </w:rPr>
        <w:t>Овладение универсальными учебными регулятивными действиями:</w:t>
      </w:r>
    </w:p>
    <w:p w:rsidR="00263761" w:rsidRPr="00F348BB" w:rsidRDefault="00263761" w:rsidP="00263761">
      <w:pPr>
        <w:adjustRightInd w:val="0"/>
        <w:ind w:firstLine="567"/>
        <w:jc w:val="both"/>
        <w:textAlignment w:val="center"/>
        <w:rPr>
          <w:rFonts w:ascii="Times New Roman" w:hAnsi="Times New Roman" w:cs="Times New Roman"/>
          <w:sz w:val="28"/>
          <w:szCs w:val="28"/>
        </w:rPr>
      </w:pPr>
      <w:r w:rsidRPr="00F348BB">
        <w:rPr>
          <w:rFonts w:ascii="Times New Roman" w:hAnsi="Times New Roman" w:cs="Times New Roman"/>
          <w:sz w:val="28"/>
          <w:szCs w:val="28"/>
        </w:rPr>
        <w:t>определять с помощью педагога цели своего обучения, ставить новые задачи в учебе и познавательной деятельности;</w:t>
      </w:r>
    </w:p>
    <w:p w:rsidR="00263761" w:rsidRPr="00F348BB" w:rsidRDefault="00263761" w:rsidP="00263761">
      <w:pPr>
        <w:adjustRightInd w:val="0"/>
        <w:ind w:firstLine="567"/>
        <w:jc w:val="both"/>
        <w:textAlignment w:val="center"/>
        <w:rPr>
          <w:rFonts w:ascii="Times New Roman" w:hAnsi="Times New Roman" w:cs="Times New Roman"/>
          <w:sz w:val="28"/>
          <w:szCs w:val="28"/>
        </w:rPr>
      </w:pPr>
      <w:r w:rsidRPr="00F348BB">
        <w:rPr>
          <w:rFonts w:ascii="Times New Roman" w:hAnsi="Times New Roman" w:cs="Times New Roman"/>
          <w:sz w:val="28"/>
          <w:szCs w:val="28"/>
        </w:rPr>
        <w:t>выбирать наиболее эффективные способы решения учебных и познавательных задач;</w:t>
      </w:r>
    </w:p>
    <w:p w:rsidR="00263761" w:rsidRPr="00F348BB" w:rsidRDefault="00263761" w:rsidP="00263761">
      <w:pPr>
        <w:adjustRightInd w:val="0"/>
        <w:ind w:firstLine="567"/>
        <w:jc w:val="both"/>
        <w:textAlignment w:val="center"/>
        <w:rPr>
          <w:rFonts w:ascii="Times New Roman" w:hAnsi="Times New Roman" w:cs="Times New Roman"/>
          <w:sz w:val="28"/>
          <w:szCs w:val="28"/>
        </w:rPr>
      </w:pPr>
      <w:r w:rsidRPr="00F348BB">
        <w:rPr>
          <w:rFonts w:ascii="Times New Roman" w:hAnsi="Times New Roman" w:cs="Times New Roman"/>
          <w:sz w:val="28"/>
          <w:szCs w:val="28"/>
        </w:rPr>
        <w:t>владеть основами самоконтроля, самооценки, принятия решений и осуществления выбора в учебной и познавательной деятельности;</w:t>
      </w:r>
    </w:p>
    <w:p w:rsidR="00263761" w:rsidRPr="00F348BB" w:rsidRDefault="00263761" w:rsidP="00263761">
      <w:pPr>
        <w:adjustRightInd w:val="0"/>
        <w:ind w:firstLine="567"/>
        <w:jc w:val="both"/>
        <w:textAlignment w:val="center"/>
        <w:rPr>
          <w:rFonts w:ascii="Times New Roman" w:hAnsi="Times New Roman" w:cs="Times New Roman"/>
          <w:sz w:val="28"/>
          <w:szCs w:val="28"/>
        </w:rPr>
      </w:pPr>
      <w:r w:rsidRPr="00F348BB">
        <w:rPr>
          <w:rFonts w:ascii="Times New Roman" w:hAnsi="Times New Roman" w:cs="Times New Roman"/>
          <w:sz w:val="28"/>
          <w:szCs w:val="28"/>
        </w:rPr>
        <w:t>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263761" w:rsidRPr="00F348BB" w:rsidRDefault="00263761" w:rsidP="00263761">
      <w:pPr>
        <w:adjustRightInd w:val="0"/>
        <w:ind w:firstLine="567"/>
        <w:jc w:val="both"/>
        <w:textAlignment w:val="center"/>
        <w:rPr>
          <w:rFonts w:ascii="Times New Roman" w:hAnsi="Times New Roman" w:cs="Times New Roman"/>
          <w:sz w:val="28"/>
          <w:szCs w:val="28"/>
        </w:rPr>
      </w:pPr>
      <w:r w:rsidRPr="00F348BB">
        <w:rPr>
          <w:rFonts w:ascii="Times New Roman" w:hAnsi="Times New Roman" w:cs="Times New Roman"/>
          <w:sz w:val="28"/>
          <w:szCs w:val="28"/>
        </w:rPr>
        <w:t>осознанно относиться к другому человеку, его мнению;</w:t>
      </w:r>
    </w:p>
    <w:p w:rsidR="00263761" w:rsidRPr="00F348BB" w:rsidRDefault="00263761" w:rsidP="00263761">
      <w:pPr>
        <w:adjustRightInd w:val="0"/>
        <w:ind w:firstLine="567"/>
        <w:jc w:val="both"/>
        <w:textAlignment w:val="center"/>
        <w:rPr>
          <w:rFonts w:ascii="Times New Roman" w:hAnsi="Times New Roman" w:cs="Times New Roman"/>
          <w:sz w:val="28"/>
          <w:szCs w:val="28"/>
        </w:rPr>
      </w:pPr>
      <w:r w:rsidRPr="00F348BB">
        <w:rPr>
          <w:rFonts w:ascii="Times New Roman" w:hAnsi="Times New Roman" w:cs="Times New Roman"/>
          <w:sz w:val="28"/>
          <w:szCs w:val="28"/>
        </w:rPr>
        <w:t>признавать свое право на ошибку и такое же право другого;</w:t>
      </w:r>
    </w:p>
    <w:p w:rsidR="00263761" w:rsidRPr="00F348BB" w:rsidRDefault="00263761" w:rsidP="00263761">
      <w:pPr>
        <w:adjustRightInd w:val="0"/>
        <w:ind w:firstLine="567"/>
        <w:jc w:val="both"/>
        <w:textAlignment w:val="center"/>
        <w:rPr>
          <w:rFonts w:ascii="Times New Roman" w:hAnsi="Times New Roman" w:cs="Times New Roman"/>
          <w:sz w:val="28"/>
          <w:szCs w:val="28"/>
        </w:rPr>
      </w:pPr>
      <w:r w:rsidRPr="00F348BB">
        <w:rPr>
          <w:rFonts w:ascii="Times New Roman" w:hAnsi="Times New Roman" w:cs="Times New Roman"/>
          <w:sz w:val="28"/>
          <w:szCs w:val="28"/>
        </w:rPr>
        <w:t>осознавать невозможность контролировать все вокруг.</w:t>
      </w:r>
    </w:p>
    <w:p w:rsidR="00263761" w:rsidRPr="00F348BB" w:rsidRDefault="00263761" w:rsidP="00263761">
      <w:pPr>
        <w:ind w:left="425"/>
        <w:rPr>
          <w:rFonts w:ascii="Times New Roman" w:hAnsi="Times New Roman" w:cs="Times New Roman"/>
          <w:b/>
          <w:sz w:val="28"/>
          <w:szCs w:val="28"/>
        </w:rPr>
      </w:pPr>
    </w:p>
    <w:p w:rsidR="00263761" w:rsidRPr="00F348BB" w:rsidRDefault="00263761" w:rsidP="00263761">
      <w:pPr>
        <w:adjustRightInd w:val="0"/>
        <w:ind w:firstLine="567"/>
        <w:jc w:val="both"/>
        <w:textAlignment w:val="center"/>
        <w:rPr>
          <w:rFonts w:ascii="Times New Roman" w:eastAsiaTheme="majorEastAsia" w:hAnsi="Times New Roman" w:cs="Times New Roman"/>
          <w:b/>
          <w:bCs/>
          <w:sz w:val="28"/>
          <w:szCs w:val="28"/>
        </w:rPr>
      </w:pPr>
      <w:r w:rsidRPr="00F348BB">
        <w:rPr>
          <w:rFonts w:ascii="Times New Roman" w:eastAsiaTheme="majorEastAsia" w:hAnsi="Times New Roman" w:cs="Times New Roman"/>
          <w:b/>
          <w:bCs/>
          <w:sz w:val="28"/>
          <w:szCs w:val="28"/>
        </w:rPr>
        <w:t>Предметные результаты</w:t>
      </w:r>
    </w:p>
    <w:p w:rsidR="00263761" w:rsidRPr="00F348BB" w:rsidRDefault="00263761" w:rsidP="00263761">
      <w:pPr>
        <w:adjustRightInd w:val="0"/>
        <w:ind w:firstLine="567"/>
        <w:jc w:val="both"/>
        <w:textAlignment w:val="center"/>
        <w:rPr>
          <w:rFonts w:ascii="Times New Roman" w:eastAsia="Arial Unicode MS" w:hAnsi="Times New Roman" w:cs="Times New Roman"/>
          <w:kern w:val="1"/>
          <w:sz w:val="28"/>
          <w:szCs w:val="28"/>
        </w:rPr>
      </w:pPr>
      <w:r w:rsidRPr="00F348BB">
        <w:rPr>
          <w:rFonts w:ascii="Times New Roman" w:hAnsi="Times New Roman" w:cs="Times New Roman"/>
          <w:sz w:val="28"/>
          <w:szCs w:val="28"/>
        </w:rPr>
        <w:t xml:space="preserve">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ФГОС ООО, Примерной программы воспитания, а также с учётом особенностей познавательного и личностного развития, обучающихся с ЗПР.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w:t>
      </w:r>
    </w:p>
    <w:p w:rsidR="00263761" w:rsidRPr="00F348BB" w:rsidRDefault="00263761" w:rsidP="00263761">
      <w:pPr>
        <w:ind w:left="425"/>
        <w:rPr>
          <w:rFonts w:ascii="Times New Roman" w:hAnsi="Times New Roman" w:cs="Times New Roman"/>
          <w:b/>
          <w:sz w:val="28"/>
          <w:szCs w:val="28"/>
        </w:rPr>
      </w:pPr>
    </w:p>
    <w:p w:rsidR="00263761" w:rsidRPr="00F348BB" w:rsidRDefault="00263761" w:rsidP="00263761">
      <w:pPr>
        <w:adjustRightInd w:val="0"/>
        <w:ind w:firstLine="567"/>
        <w:jc w:val="both"/>
        <w:textAlignment w:val="center"/>
        <w:rPr>
          <w:rFonts w:ascii="Times New Roman" w:eastAsiaTheme="majorEastAsia" w:hAnsi="Times New Roman" w:cs="Times New Roman"/>
          <w:b/>
          <w:bCs/>
          <w:sz w:val="28"/>
          <w:szCs w:val="28"/>
        </w:rPr>
      </w:pPr>
      <w:bookmarkStart w:id="48" w:name="_Toc83233541"/>
      <w:r w:rsidRPr="00F348BB">
        <w:rPr>
          <w:rFonts w:ascii="Times New Roman" w:eastAsiaTheme="majorEastAsia" w:hAnsi="Times New Roman" w:cs="Times New Roman"/>
          <w:b/>
          <w:bCs/>
          <w:sz w:val="28"/>
          <w:szCs w:val="28"/>
        </w:rPr>
        <w:t>Предметные результаты</w:t>
      </w:r>
      <w:bookmarkEnd w:id="48"/>
      <w:r w:rsidRPr="00F348BB">
        <w:rPr>
          <w:rFonts w:ascii="Times New Roman" w:eastAsiaTheme="majorEastAsia" w:hAnsi="Times New Roman" w:cs="Times New Roman"/>
          <w:b/>
          <w:bCs/>
          <w:sz w:val="28"/>
          <w:szCs w:val="28"/>
        </w:rPr>
        <w:t xml:space="preserve"> освоения рабочей программы по предмету «Обществознание» (6–9 классы):</w:t>
      </w:r>
    </w:p>
    <w:p w:rsidR="00263761" w:rsidRPr="00F348BB" w:rsidRDefault="00263761" w:rsidP="00263761">
      <w:pPr>
        <w:tabs>
          <w:tab w:val="left" w:pos="993"/>
        </w:tabs>
        <w:ind w:firstLine="567"/>
        <w:jc w:val="both"/>
        <w:rPr>
          <w:rFonts w:ascii="Times New Roman" w:hAnsi="Times New Roman" w:cs="Times New Roman"/>
          <w:sz w:val="28"/>
          <w:szCs w:val="28"/>
        </w:rPr>
      </w:pPr>
      <w:r w:rsidRPr="00F348BB">
        <w:rPr>
          <w:rFonts w:ascii="Times New Roman" w:hAnsi="Times New Roman" w:cs="Times New Roman"/>
          <w:sz w:val="28"/>
          <w:szCs w:val="28"/>
        </w:rPr>
        <w:t xml:space="preserve">освоение и применение с опорой на алгоритм учебных действий системы знаний о социальных свойствах человека, особенностях его взаимодействия с другими людьми, важности семьи как базового социального института; характерных чертах общества; содержании и значении социальных норм, регулирующих общественные отношения, включая правовые нормы, регулирующие типичные для несовершеннолетнего и членов его семьи общественные отношения (в том числе нормы гражданского, трудового и семейного права, основы налогового законодательства); процессах и явлениях в экономической, социальной, духовной и политической сферах жизни общества; основах конституционного строя и организации государственной власти в Российской Федерации, правовом статусе гражданина Российской Федерации (в том числе несовершеннолетнего); системе образования в Российской Федерации; основах государственной бюджетной и </w:t>
      </w:r>
      <w:r w:rsidRPr="00F348BB">
        <w:rPr>
          <w:rFonts w:ascii="Times New Roman" w:hAnsi="Times New Roman" w:cs="Times New Roman"/>
          <w:sz w:val="28"/>
          <w:szCs w:val="28"/>
        </w:rPr>
        <w:lastRenderedPageBreak/>
        <w:t>денежно- кредитной, социальной политики, политики в сфере культуры и образования, противодействии коррупции в Российской Федерации, обеспечении безопасности личности, общества и государства, в том числе от терроризма и экстремизма;</w:t>
      </w:r>
    </w:p>
    <w:p w:rsidR="00263761" w:rsidRPr="00F348BB" w:rsidRDefault="00263761" w:rsidP="00263761">
      <w:pPr>
        <w:tabs>
          <w:tab w:val="left" w:pos="993"/>
        </w:tabs>
        <w:ind w:firstLine="567"/>
        <w:jc w:val="both"/>
        <w:rPr>
          <w:rFonts w:ascii="Times New Roman" w:hAnsi="Times New Roman" w:cs="Times New Roman"/>
          <w:sz w:val="28"/>
          <w:szCs w:val="28"/>
        </w:rPr>
      </w:pPr>
      <w:r w:rsidRPr="00F348BB">
        <w:rPr>
          <w:rFonts w:ascii="Times New Roman" w:hAnsi="Times New Roman" w:cs="Times New Roman"/>
          <w:sz w:val="28"/>
          <w:szCs w:val="28"/>
        </w:rPr>
        <w:t>умение характеризовать по алгоритму, с использованием ключевых слов традиционные российские духовно-нравственные ценности (в том числе защита человеческой жизни, прав и свобод человека, семья, созидательный труд, служение Отечеству, нормы морали и нравственности, гуманизм, милосердие, справедливость, взаимопомощь, коллективизм, историческое единство народов России, преемственность истории нашей Родины); государство как социальный институт;</w:t>
      </w:r>
    </w:p>
    <w:p w:rsidR="00263761" w:rsidRPr="00F348BB" w:rsidRDefault="00263761" w:rsidP="00263761">
      <w:pPr>
        <w:tabs>
          <w:tab w:val="left" w:pos="993"/>
        </w:tabs>
        <w:ind w:firstLine="567"/>
        <w:jc w:val="both"/>
        <w:rPr>
          <w:rFonts w:ascii="Times New Roman" w:hAnsi="Times New Roman" w:cs="Times New Roman"/>
          <w:sz w:val="28"/>
          <w:szCs w:val="28"/>
        </w:rPr>
      </w:pPr>
      <w:r w:rsidRPr="00F348BB">
        <w:rPr>
          <w:rFonts w:ascii="Times New Roman" w:hAnsi="Times New Roman" w:cs="Times New Roman"/>
          <w:sz w:val="28"/>
          <w:szCs w:val="28"/>
        </w:rPr>
        <w:t>умение с использованием различных источников приводить примеры (в том числе моделировать ситуации) деятельности людей, социальных объектов, явлений, процессов определенного типа в различных сферах общественной жизни, их структурных элементов и проявлений основных функций; разного типа социальных отношений; ситуаций, регулируемых различными видами социальных норм, в том числе связанных с правонарушениями и наступлением юридической ответственности; связи политических потрясений и социально-экономического кризиса в государстве;</w:t>
      </w:r>
    </w:p>
    <w:p w:rsidR="00263761" w:rsidRPr="00F348BB" w:rsidRDefault="00263761" w:rsidP="00263761">
      <w:pPr>
        <w:tabs>
          <w:tab w:val="left" w:pos="993"/>
        </w:tabs>
        <w:ind w:firstLine="567"/>
        <w:jc w:val="both"/>
        <w:rPr>
          <w:rFonts w:ascii="Times New Roman" w:hAnsi="Times New Roman" w:cs="Times New Roman"/>
          <w:sz w:val="28"/>
          <w:szCs w:val="28"/>
        </w:rPr>
      </w:pPr>
      <w:r w:rsidRPr="00F348BB">
        <w:rPr>
          <w:rFonts w:ascii="Times New Roman" w:hAnsi="Times New Roman" w:cs="Times New Roman"/>
          <w:sz w:val="28"/>
          <w:szCs w:val="28"/>
        </w:rPr>
        <w:t>умение по образцу классифицировать по разным признакам (в том числе устанавливать существенный признак классификации) социальные объекты, явления, процессы, относящиеся к различным сферам общественной жизни, их существенные признаки, элементы и основные функции;</w:t>
      </w:r>
    </w:p>
    <w:p w:rsidR="00263761" w:rsidRPr="00F348BB" w:rsidRDefault="00263761" w:rsidP="00263761">
      <w:pPr>
        <w:tabs>
          <w:tab w:val="left" w:pos="993"/>
        </w:tabs>
        <w:ind w:firstLine="567"/>
        <w:jc w:val="both"/>
        <w:rPr>
          <w:rFonts w:ascii="Times New Roman" w:hAnsi="Times New Roman" w:cs="Times New Roman"/>
          <w:sz w:val="28"/>
          <w:szCs w:val="28"/>
        </w:rPr>
      </w:pPr>
      <w:r w:rsidRPr="00F348BB">
        <w:rPr>
          <w:rFonts w:ascii="Times New Roman" w:hAnsi="Times New Roman" w:cs="Times New Roman"/>
          <w:sz w:val="28"/>
          <w:szCs w:val="28"/>
        </w:rPr>
        <w:t>умение после предварительного анализа сравнивать деятельность людей, социальные объекты, явления, процессы в различных сферах общественной жизни, их элементы и основные функции;</w:t>
      </w:r>
    </w:p>
    <w:p w:rsidR="00263761" w:rsidRPr="00F348BB" w:rsidRDefault="00263761" w:rsidP="00263761">
      <w:pPr>
        <w:tabs>
          <w:tab w:val="left" w:pos="993"/>
        </w:tabs>
        <w:ind w:firstLine="567"/>
        <w:jc w:val="both"/>
        <w:rPr>
          <w:rFonts w:ascii="Times New Roman" w:hAnsi="Times New Roman" w:cs="Times New Roman"/>
          <w:sz w:val="28"/>
          <w:szCs w:val="28"/>
        </w:rPr>
      </w:pPr>
      <w:r w:rsidRPr="00F348BB">
        <w:rPr>
          <w:rFonts w:ascii="Times New Roman" w:hAnsi="Times New Roman" w:cs="Times New Roman"/>
          <w:sz w:val="28"/>
          <w:szCs w:val="28"/>
        </w:rPr>
        <w:t>умение после предварительного анализа и/или по образцу, по алгоритму устанавливать взаимосвязи социальных объектов, явлений, процессов в различных сферах общественной жизни, их элементов и основных функций, включая взаимодействия общества и природы, человека и общества, сфер общественной жизни, гражданина и государства; связи политических потрясений и социально-экономических кризисов в государстве;</w:t>
      </w:r>
    </w:p>
    <w:p w:rsidR="00263761" w:rsidRPr="00F348BB" w:rsidRDefault="00263761" w:rsidP="00263761">
      <w:pPr>
        <w:tabs>
          <w:tab w:val="left" w:pos="993"/>
        </w:tabs>
        <w:ind w:firstLine="567"/>
        <w:jc w:val="both"/>
        <w:rPr>
          <w:rFonts w:ascii="Times New Roman" w:hAnsi="Times New Roman" w:cs="Times New Roman"/>
          <w:sz w:val="28"/>
          <w:szCs w:val="28"/>
        </w:rPr>
      </w:pPr>
      <w:r w:rsidRPr="00F348BB">
        <w:rPr>
          <w:rFonts w:ascii="Times New Roman" w:hAnsi="Times New Roman" w:cs="Times New Roman"/>
          <w:sz w:val="28"/>
          <w:szCs w:val="28"/>
        </w:rPr>
        <w:t>умение использовать полученные знания для объяснения сущности, взаимосвязей явлений, процессов социальной действительности; роли информации и информационных технологий в современном мире; социальной и личной значимости здорового образа жизни, роли непрерывного образования, опасности наркомании и алкоголизма для человека и общества; необходимости правомерного налогового поведения, противодействия коррупции; проведения в отношении нашей страны международной политики «сдерживания»; для осмысления личного социального опыта при исполнении типичных для несовершеннолетнего социальных ролей;</w:t>
      </w:r>
    </w:p>
    <w:p w:rsidR="00263761" w:rsidRPr="00F348BB" w:rsidRDefault="00263761" w:rsidP="00263761">
      <w:pPr>
        <w:tabs>
          <w:tab w:val="left" w:pos="993"/>
        </w:tabs>
        <w:ind w:firstLine="567"/>
        <w:jc w:val="both"/>
        <w:rPr>
          <w:rFonts w:ascii="Times New Roman" w:hAnsi="Times New Roman" w:cs="Times New Roman"/>
          <w:sz w:val="28"/>
          <w:szCs w:val="28"/>
        </w:rPr>
      </w:pPr>
      <w:r w:rsidRPr="00F348BB">
        <w:rPr>
          <w:rFonts w:ascii="Times New Roman" w:hAnsi="Times New Roman" w:cs="Times New Roman"/>
          <w:sz w:val="28"/>
          <w:szCs w:val="28"/>
        </w:rPr>
        <w:t>умение с опорой на обществоведческие знания, факты общественной жизни и личный социальный опыт определять и аргументировать с точки зрения социальных ценностей и норм свое отношение к явлениям, процессам социальной действительности;</w:t>
      </w:r>
    </w:p>
    <w:p w:rsidR="00263761" w:rsidRPr="00F348BB" w:rsidRDefault="00263761" w:rsidP="00263761">
      <w:pPr>
        <w:tabs>
          <w:tab w:val="left" w:pos="993"/>
        </w:tabs>
        <w:ind w:firstLine="567"/>
        <w:jc w:val="both"/>
        <w:rPr>
          <w:rFonts w:ascii="Times New Roman" w:hAnsi="Times New Roman" w:cs="Times New Roman"/>
          <w:sz w:val="28"/>
          <w:szCs w:val="28"/>
        </w:rPr>
      </w:pPr>
      <w:r w:rsidRPr="00F348BB">
        <w:rPr>
          <w:rFonts w:ascii="Times New Roman" w:hAnsi="Times New Roman" w:cs="Times New Roman"/>
          <w:sz w:val="28"/>
          <w:szCs w:val="28"/>
        </w:rPr>
        <w:t xml:space="preserve">умение решать в рамках изученного материала познавательные и практические </w:t>
      </w:r>
      <w:r w:rsidRPr="00F348BB">
        <w:rPr>
          <w:rFonts w:ascii="Times New Roman" w:hAnsi="Times New Roman" w:cs="Times New Roman"/>
          <w:sz w:val="28"/>
          <w:szCs w:val="28"/>
        </w:rPr>
        <w:lastRenderedPageBreak/>
        <w:t>задачи, отражающие выполнение типичных для несовершеннолетнего социальных ролей, типичные социальные взаимодействия в различных сферах общественной жизни, в том числе процессы формирования, накопления и инвестирования сбережений;</w:t>
      </w:r>
    </w:p>
    <w:p w:rsidR="00263761" w:rsidRPr="00F348BB" w:rsidRDefault="00263761" w:rsidP="00263761">
      <w:pPr>
        <w:tabs>
          <w:tab w:val="left" w:pos="993"/>
        </w:tabs>
        <w:ind w:firstLine="567"/>
        <w:jc w:val="both"/>
        <w:rPr>
          <w:rFonts w:ascii="Times New Roman" w:hAnsi="Times New Roman" w:cs="Times New Roman"/>
          <w:sz w:val="28"/>
          <w:szCs w:val="28"/>
        </w:rPr>
      </w:pPr>
      <w:r w:rsidRPr="00F348BB">
        <w:rPr>
          <w:rFonts w:ascii="Times New Roman" w:hAnsi="Times New Roman" w:cs="Times New Roman"/>
          <w:sz w:val="28"/>
          <w:szCs w:val="28"/>
        </w:rPr>
        <w:t>овладение смысловым чтением текстов обществоведческой тематики, позволяющим воспринимать, понимать и интерпретировать смысл текстов разных типов, жанров, назначений в целях решения различных учебных задач, в том числе извлечений из Конституции Российской Федерации и других нормативных правовых актов; умение составлять на их основе план, преобразовывать под руководством учителя текстовую информацию в модели (таблицу, диаграмму, схему) и преобразовывать предложенные модели в текст;</w:t>
      </w:r>
    </w:p>
    <w:p w:rsidR="00263761" w:rsidRPr="00F348BB" w:rsidRDefault="00263761" w:rsidP="00263761">
      <w:pPr>
        <w:tabs>
          <w:tab w:val="left" w:pos="993"/>
        </w:tabs>
        <w:ind w:firstLine="567"/>
        <w:jc w:val="both"/>
        <w:rPr>
          <w:rFonts w:ascii="Times New Roman" w:hAnsi="Times New Roman" w:cs="Times New Roman"/>
          <w:sz w:val="28"/>
          <w:szCs w:val="28"/>
        </w:rPr>
      </w:pPr>
      <w:r w:rsidRPr="00F348BB">
        <w:rPr>
          <w:rFonts w:ascii="Times New Roman" w:hAnsi="Times New Roman" w:cs="Times New Roman"/>
          <w:sz w:val="28"/>
          <w:szCs w:val="28"/>
        </w:rPr>
        <w:t>овладение приемами поиска и извлечения социальной информации (текстовой, графической, аудиовизуальной) по заданной теме из различных адаптированных источников (в том числе учебных материалов) и публикаций средств массовой информации (далее – СМИ) с соблюдением правил информационной безопасности при работе в сети Интернет;</w:t>
      </w:r>
    </w:p>
    <w:p w:rsidR="00263761" w:rsidRPr="00F348BB" w:rsidRDefault="00263761" w:rsidP="00263761">
      <w:pPr>
        <w:tabs>
          <w:tab w:val="left" w:pos="993"/>
        </w:tabs>
        <w:ind w:firstLine="567"/>
        <w:jc w:val="both"/>
        <w:rPr>
          <w:rFonts w:ascii="Times New Roman" w:hAnsi="Times New Roman" w:cs="Times New Roman"/>
          <w:sz w:val="28"/>
          <w:szCs w:val="28"/>
        </w:rPr>
      </w:pPr>
      <w:r w:rsidRPr="00F348BB">
        <w:rPr>
          <w:rFonts w:ascii="Times New Roman" w:hAnsi="Times New Roman" w:cs="Times New Roman"/>
          <w:sz w:val="28"/>
          <w:szCs w:val="28"/>
        </w:rPr>
        <w:t>умение по образцу, по алгоритму анализировать, обобщать, систематизировать, конкретизировать и оценивать социальную информацию, включая экономико- статистическую, из адаптированных источников (в том числе учебных материалов) и публикаций СМИ, соотносить ее с собственными знаниями о моральном и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263761" w:rsidRPr="00F348BB" w:rsidRDefault="00263761" w:rsidP="00263761">
      <w:pPr>
        <w:tabs>
          <w:tab w:val="left" w:pos="993"/>
        </w:tabs>
        <w:ind w:firstLine="567"/>
        <w:jc w:val="both"/>
        <w:rPr>
          <w:rFonts w:ascii="Times New Roman" w:hAnsi="Times New Roman" w:cs="Times New Roman"/>
          <w:sz w:val="28"/>
          <w:szCs w:val="28"/>
        </w:rPr>
      </w:pPr>
      <w:r w:rsidRPr="00F348BB">
        <w:rPr>
          <w:rFonts w:ascii="Times New Roman" w:hAnsi="Times New Roman" w:cs="Times New Roman"/>
          <w:sz w:val="28"/>
          <w:szCs w:val="28"/>
        </w:rPr>
        <w:t>умение оценивать собственные поступки и поведение других людей с точки зрения их соответствия моральным, правовым и иным видам социальных норм, экономической рациональности (включая вопросы, связанные с личными финансами и предпринимательской деятельностью, для оценки рисков осуществления финансовых мошенничеств, применения недобросовестных практик); осознание неприемлемости всех форм антиобщественного поведения;</w:t>
      </w:r>
    </w:p>
    <w:p w:rsidR="00263761" w:rsidRPr="00F348BB" w:rsidRDefault="00263761" w:rsidP="00263761">
      <w:pPr>
        <w:tabs>
          <w:tab w:val="left" w:pos="993"/>
        </w:tabs>
        <w:ind w:firstLine="567"/>
        <w:jc w:val="both"/>
        <w:rPr>
          <w:rFonts w:ascii="Times New Roman" w:hAnsi="Times New Roman" w:cs="Times New Roman"/>
          <w:sz w:val="28"/>
          <w:szCs w:val="28"/>
        </w:rPr>
      </w:pPr>
      <w:r w:rsidRPr="00F348BB">
        <w:rPr>
          <w:rFonts w:ascii="Times New Roman" w:hAnsi="Times New Roman" w:cs="Times New Roman"/>
          <w:sz w:val="28"/>
          <w:szCs w:val="28"/>
        </w:rPr>
        <w:t>приобретение опыта использования полученных знаний, включая основы финансовой грамотности, в практической деятельности, в повседневной жизни для решения бытовых задач, реализации и защиты прав человека и гражданина, прав потребителя (в том числе потребителя финансовых услуг) и осознанного выполнения гражданских обязанностей; для анализа потребления домашнего хозяйства; для составления личного финансового плана; для выбора профессии и оценки собственных перспектив в профессиональной сфере; для опыта публичного представления результатов своей деятельности в соответствии с темой и ситуацией общения, особенностями аудитории и регламентом;</w:t>
      </w:r>
    </w:p>
    <w:p w:rsidR="00263761" w:rsidRPr="00F348BB" w:rsidRDefault="00263761" w:rsidP="00263761">
      <w:pPr>
        <w:tabs>
          <w:tab w:val="left" w:pos="993"/>
        </w:tabs>
        <w:ind w:firstLine="567"/>
        <w:jc w:val="both"/>
        <w:rPr>
          <w:rFonts w:ascii="Times New Roman" w:hAnsi="Times New Roman" w:cs="Times New Roman"/>
          <w:sz w:val="28"/>
          <w:szCs w:val="28"/>
        </w:rPr>
      </w:pPr>
      <w:r w:rsidRPr="00F348BB">
        <w:rPr>
          <w:rFonts w:ascii="Times New Roman" w:hAnsi="Times New Roman" w:cs="Times New Roman"/>
          <w:sz w:val="28"/>
          <w:szCs w:val="28"/>
        </w:rPr>
        <w:t>приобретение опыта самостоятельного и под руководством учителя заполнения формы (в том числе электронной) и составления простейших документов (заявления, обращения, декларации, доверенности, личного финансового плана, резюме);</w:t>
      </w:r>
    </w:p>
    <w:p w:rsidR="00263761" w:rsidRPr="00F348BB" w:rsidRDefault="00263761" w:rsidP="00263761">
      <w:pPr>
        <w:tabs>
          <w:tab w:val="left" w:pos="993"/>
        </w:tabs>
        <w:ind w:firstLine="567"/>
        <w:jc w:val="both"/>
        <w:rPr>
          <w:rFonts w:ascii="Times New Roman" w:hAnsi="Times New Roman" w:cs="Times New Roman"/>
          <w:sz w:val="28"/>
          <w:szCs w:val="28"/>
        </w:rPr>
      </w:pPr>
      <w:r w:rsidRPr="00F348BB">
        <w:rPr>
          <w:rFonts w:ascii="Times New Roman" w:hAnsi="Times New Roman" w:cs="Times New Roman"/>
          <w:sz w:val="28"/>
          <w:szCs w:val="28"/>
        </w:rPr>
        <w:t xml:space="preserve">приобретение опыта осуществления совместной деятельности,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w:t>
      </w:r>
      <w:r w:rsidRPr="00F348BB">
        <w:rPr>
          <w:rFonts w:ascii="Times New Roman" w:hAnsi="Times New Roman" w:cs="Times New Roman"/>
          <w:sz w:val="28"/>
          <w:szCs w:val="28"/>
        </w:rPr>
        <w:lastRenderedPageBreak/>
        <w:t>общества: гуманистических и демократических ценностей, идей мира и взаимопонимания между народами, людьми разных культур; осознание ценности культуры и традиций народов России.</w:t>
      </w:r>
    </w:p>
    <w:p w:rsidR="00263761" w:rsidRPr="00F348BB" w:rsidRDefault="00263761" w:rsidP="00263761">
      <w:pPr>
        <w:tabs>
          <w:tab w:val="left" w:pos="993"/>
        </w:tabs>
        <w:ind w:left="360"/>
        <w:jc w:val="both"/>
        <w:rPr>
          <w:rFonts w:ascii="Times New Roman" w:hAnsi="Times New Roman" w:cs="Times New Roman"/>
          <w:sz w:val="28"/>
          <w:szCs w:val="28"/>
        </w:rPr>
      </w:pPr>
    </w:p>
    <w:p w:rsidR="00263761" w:rsidRPr="00F348BB" w:rsidRDefault="00263761" w:rsidP="00263761">
      <w:pPr>
        <w:tabs>
          <w:tab w:val="left" w:pos="993"/>
        </w:tabs>
        <w:ind w:firstLine="567"/>
        <w:jc w:val="both"/>
        <w:rPr>
          <w:rFonts w:ascii="Times New Roman" w:hAnsi="Times New Roman" w:cs="Times New Roman"/>
          <w:b/>
          <w:sz w:val="28"/>
          <w:szCs w:val="28"/>
        </w:rPr>
      </w:pPr>
      <w:r w:rsidRPr="00F348BB">
        <w:rPr>
          <w:rFonts w:ascii="Times New Roman" w:hAnsi="Times New Roman" w:cs="Times New Roman"/>
          <w:b/>
          <w:sz w:val="28"/>
          <w:szCs w:val="28"/>
        </w:rPr>
        <w:t>Предметные результаты по разделам</w:t>
      </w:r>
    </w:p>
    <w:p w:rsidR="00263761" w:rsidRPr="00F348BB" w:rsidRDefault="00263761" w:rsidP="00263761">
      <w:pPr>
        <w:tabs>
          <w:tab w:val="left" w:pos="993"/>
        </w:tabs>
        <w:ind w:firstLine="567"/>
        <w:jc w:val="both"/>
        <w:rPr>
          <w:rFonts w:ascii="Times New Roman" w:hAnsi="Times New Roman" w:cs="Times New Roman"/>
          <w:b/>
          <w:sz w:val="28"/>
          <w:szCs w:val="28"/>
        </w:rPr>
      </w:pPr>
    </w:p>
    <w:p w:rsidR="00263761" w:rsidRPr="00F348BB" w:rsidRDefault="00263761" w:rsidP="00263761">
      <w:pPr>
        <w:adjustRightInd w:val="0"/>
        <w:jc w:val="both"/>
        <w:rPr>
          <w:rFonts w:ascii="Times New Roman" w:hAnsi="Times New Roman" w:cs="Times New Roman"/>
          <w:b/>
          <w:bCs/>
          <w:sz w:val="28"/>
          <w:szCs w:val="28"/>
        </w:rPr>
      </w:pPr>
      <w:r w:rsidRPr="00F348BB">
        <w:rPr>
          <w:rFonts w:ascii="Times New Roman" w:hAnsi="Times New Roman" w:cs="Times New Roman"/>
          <w:b/>
          <w:bCs/>
          <w:sz w:val="28"/>
          <w:szCs w:val="28"/>
        </w:rPr>
        <w:t>6 КЛАСС</w:t>
      </w:r>
    </w:p>
    <w:p w:rsidR="00263761" w:rsidRPr="00F348BB" w:rsidRDefault="00263761" w:rsidP="00263761">
      <w:pPr>
        <w:adjustRightInd w:val="0"/>
        <w:ind w:firstLine="567"/>
        <w:jc w:val="both"/>
        <w:rPr>
          <w:rFonts w:ascii="Times New Roman" w:hAnsi="Times New Roman" w:cs="Times New Roman"/>
          <w:b/>
          <w:bCs/>
          <w:sz w:val="28"/>
          <w:szCs w:val="28"/>
        </w:rPr>
      </w:pPr>
      <w:r w:rsidRPr="00F348BB">
        <w:rPr>
          <w:rFonts w:ascii="Times New Roman" w:hAnsi="Times New Roman" w:cs="Times New Roman"/>
          <w:b/>
          <w:bCs/>
          <w:sz w:val="28"/>
          <w:szCs w:val="28"/>
        </w:rPr>
        <w:t>Человек и его социальное окружение</w:t>
      </w:r>
    </w:p>
    <w:p w:rsidR="00263761" w:rsidRPr="00F348BB" w:rsidRDefault="00263761" w:rsidP="00AD512A">
      <w:pPr>
        <w:widowControl/>
        <w:numPr>
          <w:ilvl w:val="0"/>
          <w:numId w:val="20"/>
        </w:numPr>
        <w:tabs>
          <w:tab w:val="left" w:pos="993"/>
        </w:tabs>
        <w:autoSpaceDE/>
        <w:autoSpaceDN/>
        <w:ind w:left="0" w:firstLine="709"/>
        <w:contextualSpacing/>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 xml:space="preserve">осваивать под руководством педагога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 </w:t>
      </w:r>
    </w:p>
    <w:p w:rsidR="00263761" w:rsidRPr="00F348BB" w:rsidRDefault="00263761" w:rsidP="00AD512A">
      <w:pPr>
        <w:widowControl/>
        <w:numPr>
          <w:ilvl w:val="0"/>
          <w:numId w:val="20"/>
        </w:numPr>
        <w:tabs>
          <w:tab w:val="left" w:pos="993"/>
        </w:tabs>
        <w:autoSpaceDE/>
        <w:autoSpaceDN/>
        <w:ind w:left="0" w:firstLine="709"/>
        <w:contextualSpacing/>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 xml:space="preserve">характеризовать традиционные российские духовно-нравственные ценности на примерах семьи, семейных традиций; характеризовать после предварительного анализа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 </w:t>
      </w:r>
    </w:p>
    <w:p w:rsidR="00263761" w:rsidRPr="00F348BB" w:rsidRDefault="00263761" w:rsidP="00AD512A">
      <w:pPr>
        <w:widowControl/>
        <w:numPr>
          <w:ilvl w:val="0"/>
          <w:numId w:val="20"/>
        </w:numPr>
        <w:tabs>
          <w:tab w:val="left" w:pos="993"/>
        </w:tabs>
        <w:autoSpaceDE/>
        <w:autoSpaceDN/>
        <w:ind w:left="0" w:firstLine="709"/>
        <w:contextualSpacing/>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приводить на основе визуального материала примеры деятельности людей, её различных мотивов и особенностей в современных условиях;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263761" w:rsidRPr="00F348BB" w:rsidRDefault="00263761" w:rsidP="00AD512A">
      <w:pPr>
        <w:widowControl/>
        <w:numPr>
          <w:ilvl w:val="0"/>
          <w:numId w:val="20"/>
        </w:numPr>
        <w:tabs>
          <w:tab w:val="left" w:pos="993"/>
        </w:tabs>
        <w:autoSpaceDE/>
        <w:autoSpaceDN/>
        <w:ind w:left="0" w:firstLine="709"/>
        <w:contextualSpacing/>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классифицировать после предварительного анализа по разным признакам виды деятельности человека, потребности людей;</w:t>
      </w:r>
    </w:p>
    <w:p w:rsidR="00263761" w:rsidRPr="00F348BB" w:rsidRDefault="00263761" w:rsidP="00AD512A">
      <w:pPr>
        <w:widowControl/>
        <w:numPr>
          <w:ilvl w:val="0"/>
          <w:numId w:val="20"/>
        </w:numPr>
        <w:tabs>
          <w:tab w:val="left" w:pos="993"/>
        </w:tabs>
        <w:autoSpaceDE/>
        <w:autoSpaceDN/>
        <w:ind w:left="0" w:firstLine="709"/>
        <w:contextualSpacing/>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 xml:space="preserve">сравнивать по опорной схеме понятия «индивид», «индивидуальность», «личность»; свойства человека и животных; виды деятельности (игра, труд, учение); </w:t>
      </w:r>
    </w:p>
    <w:p w:rsidR="00263761" w:rsidRPr="00F348BB" w:rsidRDefault="00263761" w:rsidP="00AD512A">
      <w:pPr>
        <w:widowControl/>
        <w:numPr>
          <w:ilvl w:val="0"/>
          <w:numId w:val="20"/>
        </w:numPr>
        <w:tabs>
          <w:tab w:val="left" w:pos="993"/>
        </w:tabs>
        <w:autoSpaceDE/>
        <w:autoSpaceDN/>
        <w:ind w:left="0" w:firstLine="709"/>
        <w:contextualSpacing/>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устанавливать и объяснять с помощью педагога взаимосвязи людей в малых группах; целей, способов и результатов деятельности, целей и средств общения;</w:t>
      </w:r>
    </w:p>
    <w:p w:rsidR="00263761" w:rsidRPr="00F348BB" w:rsidRDefault="00263761" w:rsidP="00AD512A">
      <w:pPr>
        <w:widowControl/>
        <w:numPr>
          <w:ilvl w:val="0"/>
          <w:numId w:val="20"/>
        </w:numPr>
        <w:tabs>
          <w:tab w:val="left" w:pos="993"/>
        </w:tabs>
        <w:autoSpaceDE/>
        <w:autoSpaceDN/>
        <w:ind w:left="0" w:firstLine="709"/>
        <w:contextualSpacing/>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использовать с опорой на источник информации полученные знания для объяснения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263761" w:rsidRPr="00F348BB" w:rsidRDefault="00263761" w:rsidP="00AD512A">
      <w:pPr>
        <w:widowControl/>
        <w:numPr>
          <w:ilvl w:val="0"/>
          <w:numId w:val="20"/>
        </w:numPr>
        <w:tabs>
          <w:tab w:val="left" w:pos="993"/>
        </w:tabs>
        <w:autoSpaceDE/>
        <w:autoSpaceDN/>
        <w:ind w:left="0" w:firstLine="709"/>
        <w:contextualSpacing/>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определять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263761" w:rsidRPr="00F348BB" w:rsidRDefault="00263761" w:rsidP="00AD512A">
      <w:pPr>
        <w:widowControl/>
        <w:numPr>
          <w:ilvl w:val="0"/>
          <w:numId w:val="20"/>
        </w:numPr>
        <w:tabs>
          <w:tab w:val="left" w:pos="993"/>
        </w:tabs>
        <w:autoSpaceDE/>
        <w:autoSpaceDN/>
        <w:ind w:left="0" w:firstLine="709"/>
        <w:contextualSpacing/>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решать с опорой на алгоритм учебных действий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263761" w:rsidRPr="00F348BB" w:rsidRDefault="00263761" w:rsidP="00AD512A">
      <w:pPr>
        <w:widowControl/>
        <w:numPr>
          <w:ilvl w:val="0"/>
          <w:numId w:val="20"/>
        </w:numPr>
        <w:tabs>
          <w:tab w:val="left" w:pos="993"/>
        </w:tabs>
        <w:autoSpaceDE/>
        <w:autoSpaceDN/>
        <w:ind w:left="0" w:firstLine="709"/>
        <w:contextualSpacing/>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по предложенному образцу на их основе план, преобразовывать с помощью педагога текстовую информацию в таблицу, схему;</w:t>
      </w:r>
    </w:p>
    <w:p w:rsidR="00263761" w:rsidRPr="00F348BB" w:rsidRDefault="00263761" w:rsidP="00AD512A">
      <w:pPr>
        <w:widowControl/>
        <w:numPr>
          <w:ilvl w:val="0"/>
          <w:numId w:val="20"/>
        </w:numPr>
        <w:tabs>
          <w:tab w:val="left" w:pos="993"/>
        </w:tabs>
        <w:autoSpaceDE/>
        <w:autoSpaceDN/>
        <w:ind w:left="0" w:firstLine="709"/>
        <w:contextualSpacing/>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lastRenderedPageBreak/>
        <w:t>искать и извлекать под руководством педагога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263761" w:rsidRPr="00F348BB" w:rsidRDefault="00263761" w:rsidP="00AD512A">
      <w:pPr>
        <w:widowControl/>
        <w:numPr>
          <w:ilvl w:val="0"/>
          <w:numId w:val="20"/>
        </w:numPr>
        <w:tabs>
          <w:tab w:val="left" w:pos="993"/>
        </w:tabs>
        <w:autoSpaceDE/>
        <w:autoSpaceDN/>
        <w:ind w:left="0" w:firstLine="709"/>
        <w:contextualSpacing/>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 xml:space="preserve">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 </w:t>
      </w:r>
    </w:p>
    <w:p w:rsidR="00263761" w:rsidRPr="00F348BB" w:rsidRDefault="00263761" w:rsidP="00AD512A">
      <w:pPr>
        <w:widowControl/>
        <w:numPr>
          <w:ilvl w:val="0"/>
          <w:numId w:val="20"/>
        </w:numPr>
        <w:tabs>
          <w:tab w:val="left" w:pos="993"/>
        </w:tabs>
        <w:autoSpaceDE/>
        <w:autoSpaceDN/>
        <w:ind w:left="0" w:firstLine="709"/>
        <w:contextualSpacing/>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 xml:space="preserve">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 </w:t>
      </w:r>
    </w:p>
    <w:p w:rsidR="00263761" w:rsidRPr="00F348BB" w:rsidRDefault="00263761" w:rsidP="00AD512A">
      <w:pPr>
        <w:widowControl/>
        <w:numPr>
          <w:ilvl w:val="0"/>
          <w:numId w:val="20"/>
        </w:numPr>
        <w:tabs>
          <w:tab w:val="left" w:pos="993"/>
        </w:tabs>
        <w:autoSpaceDE/>
        <w:autoSpaceDN/>
        <w:ind w:left="0" w:firstLine="709"/>
        <w:contextualSpacing/>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rsidR="00263761" w:rsidRPr="00F348BB" w:rsidRDefault="00263761" w:rsidP="00AD512A">
      <w:pPr>
        <w:widowControl/>
        <w:numPr>
          <w:ilvl w:val="0"/>
          <w:numId w:val="20"/>
        </w:numPr>
        <w:tabs>
          <w:tab w:val="left" w:pos="993"/>
        </w:tabs>
        <w:autoSpaceDE/>
        <w:autoSpaceDN/>
        <w:ind w:left="0" w:firstLine="709"/>
        <w:contextualSpacing/>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263761" w:rsidRPr="00F348BB" w:rsidRDefault="00263761" w:rsidP="00263761">
      <w:pPr>
        <w:adjustRightInd w:val="0"/>
        <w:ind w:firstLine="567"/>
        <w:jc w:val="both"/>
        <w:rPr>
          <w:rFonts w:ascii="Times New Roman" w:hAnsi="Times New Roman" w:cs="Times New Roman"/>
          <w:b/>
          <w:bCs/>
          <w:sz w:val="28"/>
          <w:szCs w:val="28"/>
        </w:rPr>
      </w:pPr>
      <w:r w:rsidRPr="00F348BB">
        <w:rPr>
          <w:rFonts w:ascii="Times New Roman" w:hAnsi="Times New Roman" w:cs="Times New Roman"/>
          <w:b/>
          <w:bCs/>
          <w:sz w:val="28"/>
          <w:szCs w:val="28"/>
        </w:rPr>
        <w:t>Общество, в котором мы живём</w:t>
      </w:r>
    </w:p>
    <w:p w:rsidR="00263761" w:rsidRPr="00F348BB" w:rsidRDefault="00263761" w:rsidP="00AD512A">
      <w:pPr>
        <w:widowControl/>
        <w:numPr>
          <w:ilvl w:val="0"/>
          <w:numId w:val="20"/>
        </w:numPr>
        <w:tabs>
          <w:tab w:val="left" w:pos="993"/>
        </w:tabs>
        <w:autoSpaceDE/>
        <w:autoSpaceDN/>
        <w:ind w:left="0" w:firstLine="709"/>
        <w:contextualSpacing/>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осваивать под руководством педагога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263761" w:rsidRPr="00F348BB" w:rsidRDefault="00263761" w:rsidP="00AD512A">
      <w:pPr>
        <w:widowControl/>
        <w:numPr>
          <w:ilvl w:val="0"/>
          <w:numId w:val="20"/>
        </w:numPr>
        <w:tabs>
          <w:tab w:val="left" w:pos="993"/>
        </w:tabs>
        <w:autoSpaceDE/>
        <w:autoSpaceDN/>
        <w:ind w:left="0" w:firstLine="709"/>
        <w:contextualSpacing/>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характеризовать с опорой на план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263761" w:rsidRPr="00F348BB" w:rsidRDefault="00263761" w:rsidP="00AD512A">
      <w:pPr>
        <w:widowControl/>
        <w:numPr>
          <w:ilvl w:val="0"/>
          <w:numId w:val="20"/>
        </w:numPr>
        <w:tabs>
          <w:tab w:val="left" w:pos="993"/>
        </w:tabs>
        <w:autoSpaceDE/>
        <w:autoSpaceDN/>
        <w:ind w:left="0" w:firstLine="709"/>
        <w:contextualSpacing/>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приводить с опорой на источник информации примеры разного положения людей в обществе, видов экономической деятельности, глобальных проблем;</w:t>
      </w:r>
    </w:p>
    <w:p w:rsidR="00263761" w:rsidRPr="00F348BB" w:rsidRDefault="00263761" w:rsidP="00AD512A">
      <w:pPr>
        <w:widowControl/>
        <w:numPr>
          <w:ilvl w:val="0"/>
          <w:numId w:val="20"/>
        </w:numPr>
        <w:tabs>
          <w:tab w:val="left" w:pos="993"/>
        </w:tabs>
        <w:autoSpaceDE/>
        <w:autoSpaceDN/>
        <w:ind w:left="0" w:firstLine="709"/>
        <w:contextualSpacing/>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классифицировать с помощью педагога социальные общности и группы;</w:t>
      </w:r>
    </w:p>
    <w:p w:rsidR="00263761" w:rsidRPr="00F348BB" w:rsidRDefault="00263761" w:rsidP="00AD512A">
      <w:pPr>
        <w:widowControl/>
        <w:numPr>
          <w:ilvl w:val="0"/>
          <w:numId w:val="20"/>
        </w:numPr>
        <w:tabs>
          <w:tab w:val="left" w:pos="993"/>
        </w:tabs>
        <w:autoSpaceDE/>
        <w:autoSpaceDN/>
        <w:ind w:left="0" w:firstLine="709"/>
        <w:contextualSpacing/>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сравнивать после предварительного анализа социальные общности и группы, положение в обществе различных людей; различные формы хозяйствования;</w:t>
      </w:r>
    </w:p>
    <w:p w:rsidR="00263761" w:rsidRPr="00F348BB" w:rsidRDefault="00263761" w:rsidP="00AD512A">
      <w:pPr>
        <w:widowControl/>
        <w:numPr>
          <w:ilvl w:val="0"/>
          <w:numId w:val="20"/>
        </w:numPr>
        <w:tabs>
          <w:tab w:val="left" w:pos="993"/>
        </w:tabs>
        <w:autoSpaceDE/>
        <w:autoSpaceDN/>
        <w:ind w:left="0" w:firstLine="709"/>
        <w:contextualSpacing/>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устанавливать под руководством педагога взаимодействия общества и природы, человека и общества, деятельности основных участников экономики;</w:t>
      </w:r>
    </w:p>
    <w:p w:rsidR="00263761" w:rsidRPr="00F348BB" w:rsidRDefault="00263761" w:rsidP="00AD512A">
      <w:pPr>
        <w:widowControl/>
        <w:numPr>
          <w:ilvl w:val="0"/>
          <w:numId w:val="20"/>
        </w:numPr>
        <w:tabs>
          <w:tab w:val="left" w:pos="993"/>
        </w:tabs>
        <w:autoSpaceDE/>
        <w:autoSpaceDN/>
        <w:ind w:left="0" w:firstLine="709"/>
        <w:contextualSpacing/>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использовать полученные знания для объяснения влияния природы на общество и общества на природу сущности и взаимосвязей явлений, процессов социальной действительности;</w:t>
      </w:r>
    </w:p>
    <w:p w:rsidR="00263761" w:rsidRPr="00F348BB" w:rsidRDefault="00263761" w:rsidP="00AD512A">
      <w:pPr>
        <w:widowControl/>
        <w:numPr>
          <w:ilvl w:val="0"/>
          <w:numId w:val="20"/>
        </w:numPr>
        <w:tabs>
          <w:tab w:val="left" w:pos="993"/>
        </w:tabs>
        <w:autoSpaceDE/>
        <w:autoSpaceDN/>
        <w:ind w:left="0" w:firstLine="709"/>
        <w:contextualSpacing/>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определять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263761" w:rsidRPr="00F348BB" w:rsidRDefault="00263761" w:rsidP="00AD512A">
      <w:pPr>
        <w:widowControl/>
        <w:numPr>
          <w:ilvl w:val="0"/>
          <w:numId w:val="20"/>
        </w:numPr>
        <w:tabs>
          <w:tab w:val="left" w:pos="993"/>
        </w:tabs>
        <w:autoSpaceDE/>
        <w:autoSpaceDN/>
        <w:ind w:left="0" w:firstLine="709"/>
        <w:contextualSpacing/>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решать, опираясь на алгоритм учебных действий,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263761" w:rsidRPr="00F348BB" w:rsidRDefault="00263761" w:rsidP="00AD512A">
      <w:pPr>
        <w:widowControl/>
        <w:numPr>
          <w:ilvl w:val="0"/>
          <w:numId w:val="20"/>
        </w:numPr>
        <w:tabs>
          <w:tab w:val="left" w:pos="993"/>
        </w:tabs>
        <w:autoSpaceDE/>
        <w:autoSpaceDN/>
        <w:ind w:left="0" w:firstLine="709"/>
        <w:contextualSpacing/>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lastRenderedPageBreak/>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263761" w:rsidRPr="00F348BB" w:rsidRDefault="00263761" w:rsidP="00AD512A">
      <w:pPr>
        <w:widowControl/>
        <w:numPr>
          <w:ilvl w:val="0"/>
          <w:numId w:val="20"/>
        </w:numPr>
        <w:tabs>
          <w:tab w:val="left" w:pos="993"/>
        </w:tabs>
        <w:autoSpaceDE/>
        <w:autoSpaceDN/>
        <w:ind w:left="0" w:firstLine="709"/>
        <w:contextualSpacing/>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извлекать с помощью педагога информацию из разных источников о человеке и обществе, включая информацию о народах России;</w:t>
      </w:r>
    </w:p>
    <w:p w:rsidR="00263761" w:rsidRPr="00F348BB" w:rsidRDefault="00263761" w:rsidP="00AD512A">
      <w:pPr>
        <w:widowControl/>
        <w:numPr>
          <w:ilvl w:val="0"/>
          <w:numId w:val="20"/>
        </w:numPr>
        <w:tabs>
          <w:tab w:val="left" w:pos="993"/>
        </w:tabs>
        <w:autoSpaceDE/>
        <w:autoSpaceDN/>
        <w:ind w:left="0" w:firstLine="709"/>
        <w:contextualSpacing/>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263761" w:rsidRPr="00F348BB" w:rsidRDefault="00263761" w:rsidP="00AD512A">
      <w:pPr>
        <w:widowControl/>
        <w:numPr>
          <w:ilvl w:val="0"/>
          <w:numId w:val="20"/>
        </w:numPr>
        <w:tabs>
          <w:tab w:val="left" w:pos="993"/>
        </w:tabs>
        <w:autoSpaceDE/>
        <w:autoSpaceDN/>
        <w:ind w:left="0" w:firstLine="709"/>
        <w:contextualSpacing/>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оценивать после предварительного анализа собственные поступки и поведение других людей с точки зрения их соответствия духовным традициям общества;</w:t>
      </w:r>
    </w:p>
    <w:p w:rsidR="00263761" w:rsidRPr="00F348BB" w:rsidRDefault="00263761" w:rsidP="00AD512A">
      <w:pPr>
        <w:widowControl/>
        <w:numPr>
          <w:ilvl w:val="0"/>
          <w:numId w:val="20"/>
        </w:numPr>
        <w:tabs>
          <w:tab w:val="left" w:pos="993"/>
        </w:tabs>
        <w:autoSpaceDE/>
        <w:autoSpaceDN/>
        <w:ind w:left="0" w:firstLine="709"/>
        <w:contextualSpacing/>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 xml:space="preserve">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 </w:t>
      </w:r>
    </w:p>
    <w:p w:rsidR="00263761" w:rsidRPr="00F348BB" w:rsidRDefault="00263761" w:rsidP="00AD512A">
      <w:pPr>
        <w:widowControl/>
        <w:numPr>
          <w:ilvl w:val="0"/>
          <w:numId w:val="20"/>
        </w:numPr>
        <w:tabs>
          <w:tab w:val="left" w:pos="993"/>
        </w:tabs>
        <w:autoSpaceDE/>
        <w:autoSpaceDN/>
        <w:ind w:left="0" w:firstLine="709"/>
        <w:contextualSpacing/>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263761" w:rsidRPr="00F348BB" w:rsidRDefault="00263761" w:rsidP="00263761">
      <w:pPr>
        <w:adjustRightInd w:val="0"/>
        <w:ind w:left="567" w:hanging="567"/>
        <w:jc w:val="both"/>
        <w:textAlignment w:val="center"/>
        <w:rPr>
          <w:rFonts w:ascii="Times New Roman" w:hAnsi="Times New Roman" w:cs="Times New Roman"/>
          <w:b/>
          <w:bCs/>
          <w:sz w:val="28"/>
          <w:szCs w:val="28"/>
        </w:rPr>
      </w:pPr>
    </w:p>
    <w:p w:rsidR="00263761" w:rsidRPr="00F348BB" w:rsidRDefault="00263761" w:rsidP="00263761">
      <w:pPr>
        <w:adjustRightInd w:val="0"/>
        <w:jc w:val="both"/>
        <w:rPr>
          <w:rFonts w:ascii="Times New Roman" w:hAnsi="Times New Roman" w:cs="Times New Roman"/>
          <w:b/>
          <w:bCs/>
          <w:sz w:val="28"/>
          <w:szCs w:val="28"/>
        </w:rPr>
      </w:pPr>
      <w:r w:rsidRPr="00F348BB">
        <w:rPr>
          <w:rFonts w:ascii="Times New Roman" w:hAnsi="Times New Roman" w:cs="Times New Roman"/>
          <w:b/>
          <w:bCs/>
          <w:sz w:val="28"/>
          <w:szCs w:val="28"/>
        </w:rPr>
        <w:t>7 КЛАСС</w:t>
      </w:r>
    </w:p>
    <w:p w:rsidR="00263761" w:rsidRPr="00F348BB" w:rsidRDefault="00263761" w:rsidP="00263761">
      <w:pPr>
        <w:adjustRightInd w:val="0"/>
        <w:ind w:firstLine="567"/>
        <w:jc w:val="both"/>
        <w:rPr>
          <w:rFonts w:ascii="Times New Roman" w:hAnsi="Times New Roman" w:cs="Times New Roman"/>
          <w:b/>
          <w:bCs/>
          <w:sz w:val="28"/>
          <w:szCs w:val="28"/>
        </w:rPr>
      </w:pPr>
      <w:r w:rsidRPr="00F348BB">
        <w:rPr>
          <w:rFonts w:ascii="Times New Roman" w:hAnsi="Times New Roman" w:cs="Times New Roman"/>
          <w:b/>
          <w:bCs/>
          <w:sz w:val="28"/>
          <w:szCs w:val="28"/>
        </w:rPr>
        <w:t>Социальные ценности и нормы</w:t>
      </w:r>
    </w:p>
    <w:p w:rsidR="00263761" w:rsidRPr="00F348BB" w:rsidRDefault="00263761" w:rsidP="00AD512A">
      <w:pPr>
        <w:widowControl/>
        <w:numPr>
          <w:ilvl w:val="0"/>
          <w:numId w:val="20"/>
        </w:numPr>
        <w:tabs>
          <w:tab w:val="left" w:pos="993"/>
        </w:tabs>
        <w:autoSpaceDE/>
        <w:autoSpaceDN/>
        <w:ind w:left="0" w:firstLine="709"/>
        <w:contextualSpacing/>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осваивать с помощью педагога и применять знания о социальных ценностях; о содержании и значении социальных норм, регулирующих общественные отношения;</w:t>
      </w:r>
    </w:p>
    <w:p w:rsidR="00263761" w:rsidRPr="00F348BB" w:rsidRDefault="00263761" w:rsidP="00AD512A">
      <w:pPr>
        <w:widowControl/>
        <w:numPr>
          <w:ilvl w:val="0"/>
          <w:numId w:val="20"/>
        </w:numPr>
        <w:tabs>
          <w:tab w:val="left" w:pos="993"/>
        </w:tabs>
        <w:autoSpaceDE/>
        <w:autoSpaceDN/>
        <w:ind w:left="0" w:firstLine="709"/>
        <w:contextualSpacing/>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характеризовать с опорой на план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263761" w:rsidRPr="00F348BB" w:rsidRDefault="00263761" w:rsidP="00AD512A">
      <w:pPr>
        <w:widowControl/>
        <w:numPr>
          <w:ilvl w:val="0"/>
          <w:numId w:val="20"/>
        </w:numPr>
        <w:tabs>
          <w:tab w:val="left" w:pos="993"/>
        </w:tabs>
        <w:autoSpaceDE/>
        <w:autoSpaceDN/>
        <w:ind w:left="0" w:firstLine="709"/>
        <w:contextualSpacing/>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приводить примеры с опорой на источник информации гражданственности и патриотизма; ситуаций морального выбора; ситуаций, регулируемых различными видами социальных норм;</w:t>
      </w:r>
    </w:p>
    <w:p w:rsidR="00263761" w:rsidRPr="00F348BB" w:rsidRDefault="00263761" w:rsidP="00AD512A">
      <w:pPr>
        <w:widowControl/>
        <w:numPr>
          <w:ilvl w:val="0"/>
          <w:numId w:val="20"/>
        </w:numPr>
        <w:tabs>
          <w:tab w:val="left" w:pos="993"/>
        </w:tabs>
        <w:autoSpaceDE/>
        <w:autoSpaceDN/>
        <w:ind w:left="0" w:firstLine="709"/>
        <w:contextualSpacing/>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классифицировать после предварительного анализа социальные нормы, их существенные признаки и элементы;</w:t>
      </w:r>
    </w:p>
    <w:p w:rsidR="00263761" w:rsidRPr="00F348BB" w:rsidRDefault="00263761" w:rsidP="00AD512A">
      <w:pPr>
        <w:widowControl/>
        <w:numPr>
          <w:ilvl w:val="0"/>
          <w:numId w:val="20"/>
        </w:numPr>
        <w:tabs>
          <w:tab w:val="left" w:pos="993"/>
        </w:tabs>
        <w:autoSpaceDE/>
        <w:autoSpaceDN/>
        <w:ind w:left="0" w:firstLine="709"/>
        <w:contextualSpacing/>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сравнивать после предварительного анализа отдельные виды социальных норм;</w:t>
      </w:r>
    </w:p>
    <w:p w:rsidR="00263761" w:rsidRPr="00F348BB" w:rsidRDefault="00263761" w:rsidP="00AD512A">
      <w:pPr>
        <w:widowControl/>
        <w:numPr>
          <w:ilvl w:val="0"/>
          <w:numId w:val="20"/>
        </w:numPr>
        <w:tabs>
          <w:tab w:val="left" w:pos="993"/>
        </w:tabs>
        <w:autoSpaceDE/>
        <w:autoSpaceDN/>
        <w:ind w:left="0" w:firstLine="709"/>
        <w:contextualSpacing/>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объяснять с помощью педагога влияние социальных норм на общество и человека;</w:t>
      </w:r>
    </w:p>
    <w:p w:rsidR="00263761" w:rsidRPr="00F348BB" w:rsidRDefault="00263761" w:rsidP="00AD512A">
      <w:pPr>
        <w:widowControl/>
        <w:numPr>
          <w:ilvl w:val="0"/>
          <w:numId w:val="20"/>
        </w:numPr>
        <w:tabs>
          <w:tab w:val="left" w:pos="993"/>
        </w:tabs>
        <w:autoSpaceDE/>
        <w:autoSpaceDN/>
        <w:ind w:left="0" w:firstLine="709"/>
        <w:contextualSpacing/>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использовать полученные знания для объяснения сущности социальных норм;</w:t>
      </w:r>
    </w:p>
    <w:p w:rsidR="00263761" w:rsidRPr="00F348BB" w:rsidRDefault="00263761" w:rsidP="00AD512A">
      <w:pPr>
        <w:widowControl/>
        <w:numPr>
          <w:ilvl w:val="0"/>
          <w:numId w:val="20"/>
        </w:numPr>
        <w:tabs>
          <w:tab w:val="left" w:pos="993"/>
        </w:tabs>
        <w:autoSpaceDE/>
        <w:autoSpaceDN/>
        <w:ind w:left="0" w:firstLine="709"/>
        <w:contextualSpacing/>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 xml:space="preserve">определять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 </w:t>
      </w:r>
    </w:p>
    <w:p w:rsidR="00263761" w:rsidRPr="00F348BB" w:rsidRDefault="00263761" w:rsidP="00AD512A">
      <w:pPr>
        <w:widowControl/>
        <w:numPr>
          <w:ilvl w:val="0"/>
          <w:numId w:val="20"/>
        </w:numPr>
        <w:tabs>
          <w:tab w:val="left" w:pos="993"/>
        </w:tabs>
        <w:autoSpaceDE/>
        <w:autoSpaceDN/>
        <w:ind w:left="0" w:firstLine="709"/>
        <w:contextualSpacing/>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lastRenderedPageBreak/>
        <w:t>решать, опираясь на алгоритм учебных действий, познавательные и практические задачи, отражающие действие социальных норм как регуляторов общественной жизни и поведения человека;</w:t>
      </w:r>
    </w:p>
    <w:p w:rsidR="00263761" w:rsidRPr="00F348BB" w:rsidRDefault="00263761" w:rsidP="00AD512A">
      <w:pPr>
        <w:widowControl/>
        <w:numPr>
          <w:ilvl w:val="0"/>
          <w:numId w:val="20"/>
        </w:numPr>
        <w:tabs>
          <w:tab w:val="left" w:pos="993"/>
        </w:tabs>
        <w:autoSpaceDE/>
        <w:autoSpaceDN/>
        <w:ind w:left="0" w:firstLine="709"/>
        <w:contextualSpacing/>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овладевать смысловым чтением текстов обществоведческой тематики, касающихся гуманизма, гражданственности, патриотизма;</w:t>
      </w:r>
    </w:p>
    <w:p w:rsidR="00263761" w:rsidRPr="00F348BB" w:rsidRDefault="00263761" w:rsidP="00AD512A">
      <w:pPr>
        <w:widowControl/>
        <w:numPr>
          <w:ilvl w:val="0"/>
          <w:numId w:val="20"/>
        </w:numPr>
        <w:tabs>
          <w:tab w:val="left" w:pos="993"/>
        </w:tabs>
        <w:autoSpaceDE/>
        <w:autoSpaceDN/>
        <w:ind w:left="0" w:firstLine="709"/>
        <w:contextualSpacing/>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извлекать с помощью педагога информацию из разных источников о принципах и нормах морали, проблеме морального выбора;</w:t>
      </w:r>
    </w:p>
    <w:p w:rsidR="00263761" w:rsidRPr="00F348BB" w:rsidRDefault="00263761" w:rsidP="00AD512A">
      <w:pPr>
        <w:widowControl/>
        <w:numPr>
          <w:ilvl w:val="0"/>
          <w:numId w:val="20"/>
        </w:numPr>
        <w:tabs>
          <w:tab w:val="left" w:pos="993"/>
        </w:tabs>
        <w:autoSpaceDE/>
        <w:autoSpaceDN/>
        <w:ind w:left="0" w:firstLine="709"/>
        <w:contextualSpacing/>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анализировать, обобщать, систематизировать, оценивать с помощью педагога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263761" w:rsidRPr="00F348BB" w:rsidRDefault="00263761" w:rsidP="00AD512A">
      <w:pPr>
        <w:widowControl/>
        <w:numPr>
          <w:ilvl w:val="0"/>
          <w:numId w:val="20"/>
        </w:numPr>
        <w:tabs>
          <w:tab w:val="left" w:pos="993"/>
        </w:tabs>
        <w:autoSpaceDE/>
        <w:autoSpaceDN/>
        <w:ind w:left="0" w:firstLine="709"/>
        <w:contextualSpacing/>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оценивать собственные поступки, поведение людей с точки зрения их соответствия нормам морали;</w:t>
      </w:r>
    </w:p>
    <w:p w:rsidR="00263761" w:rsidRPr="00F348BB" w:rsidRDefault="00263761" w:rsidP="00AD512A">
      <w:pPr>
        <w:widowControl/>
        <w:numPr>
          <w:ilvl w:val="0"/>
          <w:numId w:val="20"/>
        </w:numPr>
        <w:tabs>
          <w:tab w:val="left" w:pos="993"/>
        </w:tabs>
        <w:autoSpaceDE/>
        <w:autoSpaceDN/>
        <w:ind w:left="0" w:firstLine="709"/>
        <w:contextualSpacing/>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 xml:space="preserve">использовать полученные знания о социальных нормах в повседневной жизни; </w:t>
      </w:r>
    </w:p>
    <w:p w:rsidR="00263761" w:rsidRPr="00F348BB" w:rsidRDefault="00263761" w:rsidP="00AD512A">
      <w:pPr>
        <w:widowControl/>
        <w:numPr>
          <w:ilvl w:val="0"/>
          <w:numId w:val="20"/>
        </w:numPr>
        <w:tabs>
          <w:tab w:val="left" w:pos="993"/>
        </w:tabs>
        <w:autoSpaceDE/>
        <w:autoSpaceDN/>
        <w:ind w:left="0" w:firstLine="709"/>
        <w:contextualSpacing/>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заполнять с опорой на образец форму (в том числе электронную) и составлять простейший документ (заявление);</w:t>
      </w:r>
    </w:p>
    <w:p w:rsidR="00263761" w:rsidRPr="00F348BB" w:rsidRDefault="00263761" w:rsidP="00AD512A">
      <w:pPr>
        <w:widowControl/>
        <w:numPr>
          <w:ilvl w:val="0"/>
          <w:numId w:val="20"/>
        </w:numPr>
        <w:tabs>
          <w:tab w:val="left" w:pos="993"/>
        </w:tabs>
        <w:autoSpaceDE/>
        <w:autoSpaceDN/>
        <w:ind w:left="0" w:firstLine="709"/>
        <w:contextualSpacing/>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263761" w:rsidRPr="00F348BB" w:rsidRDefault="00263761" w:rsidP="00263761">
      <w:pPr>
        <w:adjustRightInd w:val="0"/>
        <w:ind w:firstLine="567"/>
        <w:jc w:val="both"/>
        <w:rPr>
          <w:rFonts w:ascii="Times New Roman" w:hAnsi="Times New Roman" w:cs="Times New Roman"/>
          <w:b/>
          <w:bCs/>
          <w:sz w:val="28"/>
          <w:szCs w:val="28"/>
        </w:rPr>
      </w:pPr>
      <w:r w:rsidRPr="00F348BB">
        <w:rPr>
          <w:rFonts w:ascii="Times New Roman" w:hAnsi="Times New Roman" w:cs="Times New Roman"/>
          <w:b/>
          <w:bCs/>
          <w:sz w:val="28"/>
          <w:szCs w:val="28"/>
        </w:rPr>
        <w:t>Человек как участник правовых отношений</w:t>
      </w:r>
    </w:p>
    <w:p w:rsidR="00263761" w:rsidRPr="00F348BB" w:rsidRDefault="00263761" w:rsidP="00AD512A">
      <w:pPr>
        <w:widowControl/>
        <w:numPr>
          <w:ilvl w:val="0"/>
          <w:numId w:val="20"/>
        </w:numPr>
        <w:tabs>
          <w:tab w:val="left" w:pos="993"/>
        </w:tabs>
        <w:autoSpaceDE/>
        <w:autoSpaceDN/>
        <w:ind w:left="0" w:firstLine="709"/>
        <w:contextualSpacing/>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осваивать с помощью педагога и применять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263761" w:rsidRPr="00F348BB" w:rsidRDefault="00263761" w:rsidP="00AD512A">
      <w:pPr>
        <w:widowControl/>
        <w:numPr>
          <w:ilvl w:val="0"/>
          <w:numId w:val="20"/>
        </w:numPr>
        <w:tabs>
          <w:tab w:val="left" w:pos="993"/>
        </w:tabs>
        <w:autoSpaceDE/>
        <w:autoSpaceDN/>
        <w:ind w:left="0" w:firstLine="709"/>
        <w:contextualSpacing/>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характеризовать с опорой на план 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263761" w:rsidRPr="00F348BB" w:rsidRDefault="00263761" w:rsidP="00AD512A">
      <w:pPr>
        <w:widowControl/>
        <w:numPr>
          <w:ilvl w:val="0"/>
          <w:numId w:val="20"/>
        </w:numPr>
        <w:tabs>
          <w:tab w:val="left" w:pos="993"/>
        </w:tabs>
        <w:autoSpaceDE/>
        <w:autoSpaceDN/>
        <w:ind w:left="0" w:firstLine="709"/>
        <w:contextualSpacing/>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приводить с помощью педагога 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263761" w:rsidRPr="00F348BB" w:rsidRDefault="00263761" w:rsidP="00AD512A">
      <w:pPr>
        <w:widowControl/>
        <w:numPr>
          <w:ilvl w:val="0"/>
          <w:numId w:val="20"/>
        </w:numPr>
        <w:tabs>
          <w:tab w:val="left" w:pos="993"/>
        </w:tabs>
        <w:autoSpaceDE/>
        <w:autoSpaceDN/>
        <w:ind w:left="0" w:firstLine="709"/>
        <w:contextualSpacing/>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классифицировать нормы права, выделяя существенные признаки;</w:t>
      </w:r>
    </w:p>
    <w:p w:rsidR="00263761" w:rsidRPr="00F348BB" w:rsidRDefault="00263761" w:rsidP="00AD512A">
      <w:pPr>
        <w:widowControl/>
        <w:numPr>
          <w:ilvl w:val="0"/>
          <w:numId w:val="20"/>
        </w:numPr>
        <w:tabs>
          <w:tab w:val="left" w:pos="993"/>
        </w:tabs>
        <w:autoSpaceDE/>
        <w:autoSpaceDN/>
        <w:ind w:left="0" w:firstLine="709"/>
        <w:contextualSpacing/>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сравнивать проступок и преступление, дееспособность малолетних в возрасте от 6 до 14 лет и несовершеннолетних в возрасте от 14 до 18 лет;</w:t>
      </w:r>
    </w:p>
    <w:p w:rsidR="00263761" w:rsidRPr="00F348BB" w:rsidRDefault="00263761" w:rsidP="00AD512A">
      <w:pPr>
        <w:widowControl/>
        <w:numPr>
          <w:ilvl w:val="0"/>
          <w:numId w:val="20"/>
        </w:numPr>
        <w:tabs>
          <w:tab w:val="left" w:pos="993"/>
        </w:tabs>
        <w:autoSpaceDE/>
        <w:autoSpaceDN/>
        <w:ind w:left="0" w:firstLine="709"/>
        <w:contextualSpacing/>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объяснять с помощью педагога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263761" w:rsidRPr="00F348BB" w:rsidRDefault="00263761" w:rsidP="00AD512A">
      <w:pPr>
        <w:widowControl/>
        <w:numPr>
          <w:ilvl w:val="0"/>
          <w:numId w:val="20"/>
        </w:numPr>
        <w:tabs>
          <w:tab w:val="left" w:pos="993"/>
        </w:tabs>
        <w:autoSpaceDE/>
        <w:autoSpaceDN/>
        <w:ind w:left="0" w:firstLine="709"/>
        <w:contextualSpacing/>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 xml:space="preserve">использовать 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w:t>
      </w:r>
      <w:r w:rsidRPr="00F348BB">
        <w:rPr>
          <w:rFonts w:ascii="Times New Roman" w:eastAsia="Times New Roman" w:hAnsi="Times New Roman" w:cs="Times New Roman"/>
          <w:sz w:val="28"/>
          <w:szCs w:val="28"/>
        </w:rPr>
        <w:lastRenderedPageBreak/>
        <w:t xml:space="preserve">противоправным поведением, проступком и преступлением; для осмысления личного социального опыта при исполнении типичных для несовершеннолетних социальных ролей (члена семьи, учащегося, члена ученической общественной организации); </w:t>
      </w:r>
    </w:p>
    <w:p w:rsidR="00263761" w:rsidRPr="00F348BB" w:rsidRDefault="00263761" w:rsidP="00AD512A">
      <w:pPr>
        <w:widowControl/>
        <w:numPr>
          <w:ilvl w:val="0"/>
          <w:numId w:val="20"/>
        </w:numPr>
        <w:tabs>
          <w:tab w:val="left" w:pos="993"/>
        </w:tabs>
        <w:autoSpaceDE/>
        <w:autoSpaceDN/>
        <w:ind w:left="0" w:firstLine="709"/>
        <w:contextualSpacing/>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определять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263761" w:rsidRPr="00F348BB" w:rsidRDefault="00263761" w:rsidP="00AD512A">
      <w:pPr>
        <w:widowControl/>
        <w:numPr>
          <w:ilvl w:val="0"/>
          <w:numId w:val="20"/>
        </w:numPr>
        <w:tabs>
          <w:tab w:val="left" w:pos="993"/>
        </w:tabs>
        <w:autoSpaceDE/>
        <w:autoSpaceDN/>
        <w:ind w:left="0" w:firstLine="709"/>
        <w:contextualSpacing/>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 xml:space="preserve">решать с опорой на алгоритм учебных действий 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несовершеннолетних социальных ролей (члена семьи, учащегося, члена ученической общественной организации); </w:t>
      </w:r>
    </w:p>
    <w:p w:rsidR="00263761" w:rsidRPr="00F348BB" w:rsidRDefault="00263761" w:rsidP="00AD512A">
      <w:pPr>
        <w:widowControl/>
        <w:numPr>
          <w:ilvl w:val="0"/>
          <w:numId w:val="20"/>
        </w:numPr>
        <w:tabs>
          <w:tab w:val="left" w:pos="993"/>
        </w:tabs>
        <w:autoSpaceDE/>
        <w:autoSpaceDN/>
        <w:ind w:left="0" w:firstLine="709"/>
        <w:contextualSpacing/>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 xml:space="preserve">овладевать 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rsidR="00263761" w:rsidRPr="00F348BB" w:rsidRDefault="00263761" w:rsidP="00AD512A">
      <w:pPr>
        <w:widowControl/>
        <w:numPr>
          <w:ilvl w:val="0"/>
          <w:numId w:val="20"/>
        </w:numPr>
        <w:tabs>
          <w:tab w:val="left" w:pos="993"/>
        </w:tabs>
        <w:autoSpaceDE/>
        <w:autoSpaceDN/>
        <w:ind w:left="0" w:firstLine="709"/>
        <w:contextualSpacing/>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искать и извлекать под руководством педагога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263761" w:rsidRPr="00F348BB" w:rsidRDefault="00263761" w:rsidP="00AD512A">
      <w:pPr>
        <w:widowControl/>
        <w:numPr>
          <w:ilvl w:val="0"/>
          <w:numId w:val="20"/>
        </w:numPr>
        <w:tabs>
          <w:tab w:val="left" w:pos="993"/>
        </w:tabs>
        <w:autoSpaceDE/>
        <w:autoSpaceDN/>
        <w:ind w:left="0" w:firstLine="709"/>
        <w:contextualSpacing/>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с помощью педагога выводы, подкрепляя их аргументами;</w:t>
      </w:r>
    </w:p>
    <w:p w:rsidR="00263761" w:rsidRPr="00F348BB" w:rsidRDefault="00263761" w:rsidP="00AD512A">
      <w:pPr>
        <w:widowControl/>
        <w:numPr>
          <w:ilvl w:val="0"/>
          <w:numId w:val="20"/>
        </w:numPr>
        <w:tabs>
          <w:tab w:val="left" w:pos="993"/>
        </w:tabs>
        <w:autoSpaceDE/>
        <w:autoSpaceDN/>
        <w:ind w:left="0" w:firstLine="709"/>
        <w:contextualSpacing/>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 xml:space="preserve">оценивать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263761" w:rsidRPr="00F348BB" w:rsidRDefault="00263761" w:rsidP="00AD512A">
      <w:pPr>
        <w:widowControl/>
        <w:numPr>
          <w:ilvl w:val="0"/>
          <w:numId w:val="20"/>
        </w:numPr>
        <w:tabs>
          <w:tab w:val="left" w:pos="993"/>
        </w:tabs>
        <w:autoSpaceDE/>
        <w:autoSpaceDN/>
        <w:ind w:left="0" w:firstLine="709"/>
        <w:contextualSpacing/>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 xml:space="preserve">использовать 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263761" w:rsidRPr="00F348BB" w:rsidRDefault="00263761" w:rsidP="00AD512A">
      <w:pPr>
        <w:widowControl/>
        <w:numPr>
          <w:ilvl w:val="0"/>
          <w:numId w:val="20"/>
        </w:numPr>
        <w:tabs>
          <w:tab w:val="left" w:pos="993"/>
        </w:tabs>
        <w:autoSpaceDE/>
        <w:autoSpaceDN/>
        <w:ind w:left="0" w:firstLine="709"/>
        <w:contextualSpacing/>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lastRenderedPageBreak/>
        <w:t>заполнять по образцу форму (в том числе электронную) и составлять простейший документ при получении паспорта гражданина Российской Федерации;</w:t>
      </w:r>
    </w:p>
    <w:p w:rsidR="00263761" w:rsidRPr="00F348BB" w:rsidRDefault="00263761" w:rsidP="00AD512A">
      <w:pPr>
        <w:widowControl/>
        <w:numPr>
          <w:ilvl w:val="0"/>
          <w:numId w:val="20"/>
        </w:numPr>
        <w:tabs>
          <w:tab w:val="left" w:pos="993"/>
        </w:tabs>
        <w:autoSpaceDE/>
        <w:autoSpaceDN/>
        <w:ind w:left="0" w:firstLine="709"/>
        <w:contextualSpacing/>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263761" w:rsidRPr="00F348BB" w:rsidRDefault="00263761" w:rsidP="00263761">
      <w:pPr>
        <w:adjustRightInd w:val="0"/>
        <w:ind w:firstLine="567"/>
        <w:jc w:val="both"/>
        <w:rPr>
          <w:rFonts w:ascii="Times New Roman" w:hAnsi="Times New Roman" w:cs="Times New Roman"/>
          <w:b/>
          <w:bCs/>
          <w:sz w:val="28"/>
          <w:szCs w:val="28"/>
        </w:rPr>
      </w:pPr>
      <w:r w:rsidRPr="00F348BB">
        <w:rPr>
          <w:rFonts w:ascii="Times New Roman" w:hAnsi="Times New Roman" w:cs="Times New Roman"/>
          <w:b/>
          <w:bCs/>
          <w:sz w:val="28"/>
          <w:szCs w:val="28"/>
        </w:rPr>
        <w:t>Основы российского права</w:t>
      </w:r>
    </w:p>
    <w:p w:rsidR="00263761" w:rsidRPr="00F348BB" w:rsidRDefault="00263761" w:rsidP="00AD512A">
      <w:pPr>
        <w:widowControl/>
        <w:numPr>
          <w:ilvl w:val="0"/>
          <w:numId w:val="20"/>
        </w:numPr>
        <w:tabs>
          <w:tab w:val="left" w:pos="993"/>
        </w:tabs>
        <w:autoSpaceDE/>
        <w:autoSpaceDN/>
        <w:ind w:left="0" w:firstLine="709"/>
        <w:contextualSpacing/>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 xml:space="preserve">осваивать с помощью педагога и применять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rsidR="00263761" w:rsidRPr="00F348BB" w:rsidRDefault="00263761" w:rsidP="00AD512A">
      <w:pPr>
        <w:widowControl/>
        <w:numPr>
          <w:ilvl w:val="0"/>
          <w:numId w:val="20"/>
        </w:numPr>
        <w:tabs>
          <w:tab w:val="left" w:pos="993"/>
        </w:tabs>
        <w:autoSpaceDE/>
        <w:autoSpaceDN/>
        <w:ind w:left="0" w:firstLine="709"/>
        <w:contextualSpacing/>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характеризовать при помощи дополнительной визуальной опоры 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263761" w:rsidRPr="00F348BB" w:rsidRDefault="00263761" w:rsidP="00AD512A">
      <w:pPr>
        <w:widowControl/>
        <w:numPr>
          <w:ilvl w:val="0"/>
          <w:numId w:val="20"/>
        </w:numPr>
        <w:tabs>
          <w:tab w:val="left" w:pos="993"/>
        </w:tabs>
        <w:autoSpaceDE/>
        <w:autoSpaceDN/>
        <w:ind w:left="0" w:firstLine="709"/>
        <w:contextualSpacing/>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 xml:space="preserve">приводить примеры с опорой на источник информации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263761" w:rsidRPr="00F348BB" w:rsidRDefault="00263761" w:rsidP="00AD512A">
      <w:pPr>
        <w:widowControl/>
        <w:numPr>
          <w:ilvl w:val="0"/>
          <w:numId w:val="20"/>
        </w:numPr>
        <w:tabs>
          <w:tab w:val="left" w:pos="993"/>
        </w:tabs>
        <w:autoSpaceDE/>
        <w:autoSpaceDN/>
        <w:ind w:left="0" w:firstLine="709"/>
        <w:contextualSpacing/>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классифицировать после предварительного анализа 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263761" w:rsidRPr="00F348BB" w:rsidRDefault="00263761" w:rsidP="00AD512A">
      <w:pPr>
        <w:widowControl/>
        <w:numPr>
          <w:ilvl w:val="0"/>
          <w:numId w:val="20"/>
        </w:numPr>
        <w:tabs>
          <w:tab w:val="left" w:pos="993"/>
        </w:tabs>
        <w:autoSpaceDE/>
        <w:autoSpaceDN/>
        <w:ind w:left="0" w:firstLine="709"/>
        <w:contextualSpacing/>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сравнивать после предварительного анализа (в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263761" w:rsidRPr="00F348BB" w:rsidRDefault="00263761" w:rsidP="00AD512A">
      <w:pPr>
        <w:widowControl/>
        <w:numPr>
          <w:ilvl w:val="0"/>
          <w:numId w:val="20"/>
        </w:numPr>
        <w:tabs>
          <w:tab w:val="left" w:pos="993"/>
        </w:tabs>
        <w:autoSpaceDE/>
        <w:autoSpaceDN/>
        <w:ind w:left="0" w:firstLine="709"/>
        <w:contextualSpacing/>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объяснять с опорой на алгоритм учебных действий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263761" w:rsidRPr="00F348BB" w:rsidRDefault="00263761" w:rsidP="00AD512A">
      <w:pPr>
        <w:widowControl/>
        <w:numPr>
          <w:ilvl w:val="0"/>
          <w:numId w:val="20"/>
        </w:numPr>
        <w:tabs>
          <w:tab w:val="left" w:pos="993"/>
        </w:tabs>
        <w:autoSpaceDE/>
        <w:autoSpaceDN/>
        <w:ind w:left="0" w:firstLine="709"/>
        <w:contextualSpacing/>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 xml:space="preserve">использовать 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w:t>
      </w:r>
      <w:r w:rsidRPr="00F348BB">
        <w:rPr>
          <w:rFonts w:ascii="Times New Roman" w:eastAsia="Times New Roman" w:hAnsi="Times New Roman" w:cs="Times New Roman"/>
          <w:sz w:val="28"/>
          <w:szCs w:val="28"/>
        </w:rPr>
        <w:lastRenderedPageBreak/>
        <w:t xml:space="preserve">правонарушений, экстремизма, терроризма, коррупции и необходимости противостоять им; </w:t>
      </w:r>
    </w:p>
    <w:p w:rsidR="00263761" w:rsidRPr="00F348BB" w:rsidRDefault="00263761" w:rsidP="00AD512A">
      <w:pPr>
        <w:widowControl/>
        <w:numPr>
          <w:ilvl w:val="0"/>
          <w:numId w:val="20"/>
        </w:numPr>
        <w:tabs>
          <w:tab w:val="left" w:pos="993"/>
        </w:tabs>
        <w:autoSpaceDE/>
        <w:autoSpaceDN/>
        <w:ind w:left="0" w:firstLine="709"/>
        <w:contextualSpacing/>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определять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263761" w:rsidRPr="00F348BB" w:rsidRDefault="00263761" w:rsidP="00AD512A">
      <w:pPr>
        <w:widowControl/>
        <w:numPr>
          <w:ilvl w:val="0"/>
          <w:numId w:val="20"/>
        </w:numPr>
        <w:tabs>
          <w:tab w:val="left" w:pos="993"/>
        </w:tabs>
        <w:autoSpaceDE/>
        <w:autoSpaceDN/>
        <w:ind w:left="0" w:firstLine="709"/>
        <w:contextualSpacing/>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решать с опорой на алгоритм учебных действий 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263761" w:rsidRPr="00F348BB" w:rsidRDefault="00263761" w:rsidP="00AD512A">
      <w:pPr>
        <w:widowControl/>
        <w:numPr>
          <w:ilvl w:val="0"/>
          <w:numId w:val="20"/>
        </w:numPr>
        <w:tabs>
          <w:tab w:val="left" w:pos="993"/>
        </w:tabs>
        <w:autoSpaceDE/>
        <w:autoSpaceDN/>
        <w:ind w:left="0" w:firstLine="709"/>
        <w:contextualSpacing/>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 xml:space="preserve">овладевать 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с помощью педагога текстовую информацию в таблицу, схему; </w:t>
      </w:r>
    </w:p>
    <w:p w:rsidR="00263761" w:rsidRPr="00F348BB" w:rsidRDefault="00263761" w:rsidP="00AD512A">
      <w:pPr>
        <w:widowControl/>
        <w:numPr>
          <w:ilvl w:val="0"/>
          <w:numId w:val="20"/>
        </w:numPr>
        <w:tabs>
          <w:tab w:val="left" w:pos="993"/>
        </w:tabs>
        <w:autoSpaceDE/>
        <w:autoSpaceDN/>
        <w:ind w:left="0" w:firstLine="709"/>
        <w:contextualSpacing/>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искать и извлекать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с опорой на алгоритм учебных действий;</w:t>
      </w:r>
    </w:p>
    <w:p w:rsidR="00263761" w:rsidRPr="00F348BB" w:rsidRDefault="00263761" w:rsidP="00AD512A">
      <w:pPr>
        <w:widowControl/>
        <w:numPr>
          <w:ilvl w:val="0"/>
          <w:numId w:val="20"/>
        </w:numPr>
        <w:tabs>
          <w:tab w:val="left" w:pos="993"/>
        </w:tabs>
        <w:autoSpaceDE/>
        <w:autoSpaceDN/>
        <w:ind w:left="0" w:firstLine="709"/>
        <w:contextualSpacing/>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 xml:space="preserve">анализировать, обобщать, систематизировать, оценивать социальную информацию из адаптированных источников (в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с помощью педагога, о применении санкций за совершённые правонарушения, о юридической ответственности несовершеннолетних; </w:t>
      </w:r>
    </w:p>
    <w:p w:rsidR="00263761" w:rsidRPr="00F348BB" w:rsidRDefault="00263761" w:rsidP="00AD512A">
      <w:pPr>
        <w:widowControl/>
        <w:numPr>
          <w:ilvl w:val="0"/>
          <w:numId w:val="20"/>
        </w:numPr>
        <w:tabs>
          <w:tab w:val="left" w:pos="993"/>
        </w:tabs>
        <w:autoSpaceDE/>
        <w:autoSpaceDN/>
        <w:ind w:left="0" w:firstLine="709"/>
        <w:contextualSpacing/>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 xml:space="preserve">оценивать 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263761" w:rsidRPr="00F348BB" w:rsidRDefault="00263761" w:rsidP="00AD512A">
      <w:pPr>
        <w:widowControl/>
        <w:numPr>
          <w:ilvl w:val="0"/>
          <w:numId w:val="20"/>
        </w:numPr>
        <w:tabs>
          <w:tab w:val="left" w:pos="993"/>
        </w:tabs>
        <w:autoSpaceDE/>
        <w:autoSpaceDN/>
        <w:ind w:left="0" w:firstLine="709"/>
        <w:contextualSpacing/>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использовать полученные знания о нормах гражданского, трудового, семейного, административного и уголовного права в практической деятельности,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263761" w:rsidRPr="00F348BB" w:rsidRDefault="00263761" w:rsidP="00AD512A">
      <w:pPr>
        <w:widowControl/>
        <w:numPr>
          <w:ilvl w:val="0"/>
          <w:numId w:val="20"/>
        </w:numPr>
        <w:tabs>
          <w:tab w:val="left" w:pos="993"/>
        </w:tabs>
        <w:autoSpaceDE/>
        <w:autoSpaceDN/>
        <w:ind w:left="0" w:firstLine="709"/>
        <w:contextualSpacing/>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заполнять по образцу форму (в том числе электронную) и составлять простейший документ (заявление о приёме на работу);</w:t>
      </w:r>
    </w:p>
    <w:p w:rsidR="00263761" w:rsidRPr="00F348BB" w:rsidRDefault="00263761" w:rsidP="00AD512A">
      <w:pPr>
        <w:widowControl/>
        <w:numPr>
          <w:ilvl w:val="0"/>
          <w:numId w:val="20"/>
        </w:numPr>
        <w:tabs>
          <w:tab w:val="left" w:pos="993"/>
        </w:tabs>
        <w:autoSpaceDE/>
        <w:autoSpaceDN/>
        <w:ind w:left="0" w:firstLine="709"/>
        <w:contextualSpacing/>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 xml:space="preserve">осуществлять совместную деятельность, включая взаимодействие с людьми другой культуры, национальной и религиозной принадлежности, на основе </w:t>
      </w:r>
      <w:r w:rsidRPr="00F348BB">
        <w:rPr>
          <w:rFonts w:ascii="Times New Roman" w:eastAsia="Times New Roman" w:hAnsi="Times New Roman" w:cs="Times New Roman"/>
          <w:sz w:val="28"/>
          <w:szCs w:val="28"/>
        </w:rPr>
        <w:lastRenderedPageBreak/>
        <w:t>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263761" w:rsidRPr="00F348BB" w:rsidRDefault="00263761" w:rsidP="00263761">
      <w:pPr>
        <w:adjustRightInd w:val="0"/>
        <w:ind w:firstLine="567"/>
        <w:jc w:val="both"/>
        <w:rPr>
          <w:rFonts w:ascii="Times New Roman" w:hAnsi="Times New Roman" w:cs="Times New Roman"/>
          <w:b/>
          <w:bCs/>
          <w:sz w:val="28"/>
          <w:szCs w:val="28"/>
        </w:rPr>
      </w:pPr>
    </w:p>
    <w:p w:rsidR="00263761" w:rsidRPr="00F348BB" w:rsidRDefault="00263761" w:rsidP="00263761">
      <w:pPr>
        <w:adjustRightInd w:val="0"/>
        <w:jc w:val="both"/>
        <w:rPr>
          <w:rFonts w:ascii="Times New Roman" w:hAnsi="Times New Roman" w:cs="Times New Roman"/>
          <w:b/>
          <w:bCs/>
          <w:sz w:val="28"/>
          <w:szCs w:val="28"/>
        </w:rPr>
      </w:pPr>
      <w:r w:rsidRPr="00F348BB">
        <w:rPr>
          <w:rFonts w:ascii="Times New Roman" w:hAnsi="Times New Roman" w:cs="Times New Roman"/>
          <w:b/>
          <w:bCs/>
          <w:sz w:val="28"/>
          <w:szCs w:val="28"/>
        </w:rPr>
        <w:t>8 КЛАСС</w:t>
      </w:r>
    </w:p>
    <w:p w:rsidR="00263761" w:rsidRPr="00F348BB" w:rsidRDefault="00263761" w:rsidP="00263761">
      <w:pPr>
        <w:adjustRightInd w:val="0"/>
        <w:ind w:firstLine="567"/>
        <w:jc w:val="both"/>
        <w:rPr>
          <w:rFonts w:ascii="Times New Roman" w:hAnsi="Times New Roman" w:cs="Times New Roman"/>
          <w:b/>
          <w:bCs/>
          <w:sz w:val="28"/>
          <w:szCs w:val="28"/>
        </w:rPr>
      </w:pPr>
      <w:r w:rsidRPr="00F348BB">
        <w:rPr>
          <w:rFonts w:ascii="Times New Roman" w:hAnsi="Times New Roman" w:cs="Times New Roman"/>
          <w:b/>
          <w:bCs/>
          <w:sz w:val="28"/>
          <w:szCs w:val="28"/>
        </w:rPr>
        <w:t>Человек в экономических отношениях</w:t>
      </w:r>
    </w:p>
    <w:p w:rsidR="00263761" w:rsidRPr="00F348BB" w:rsidRDefault="00263761" w:rsidP="00AD512A">
      <w:pPr>
        <w:widowControl/>
        <w:numPr>
          <w:ilvl w:val="0"/>
          <w:numId w:val="20"/>
        </w:numPr>
        <w:tabs>
          <w:tab w:val="left" w:pos="993"/>
        </w:tabs>
        <w:autoSpaceDE/>
        <w:autoSpaceDN/>
        <w:ind w:left="0" w:firstLine="709"/>
        <w:contextualSpacing/>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 xml:space="preserve">осваивать под руководством педагога и применять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rsidR="00263761" w:rsidRPr="00F348BB" w:rsidRDefault="00263761" w:rsidP="00AD512A">
      <w:pPr>
        <w:widowControl/>
        <w:numPr>
          <w:ilvl w:val="0"/>
          <w:numId w:val="20"/>
        </w:numPr>
        <w:tabs>
          <w:tab w:val="left" w:pos="993"/>
        </w:tabs>
        <w:autoSpaceDE/>
        <w:autoSpaceDN/>
        <w:ind w:left="0" w:firstLine="709"/>
        <w:contextualSpacing/>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характеризовать после предварительного анализа 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263761" w:rsidRPr="00F348BB" w:rsidRDefault="00263761" w:rsidP="00AD512A">
      <w:pPr>
        <w:widowControl/>
        <w:numPr>
          <w:ilvl w:val="0"/>
          <w:numId w:val="20"/>
        </w:numPr>
        <w:tabs>
          <w:tab w:val="left" w:pos="993"/>
        </w:tabs>
        <w:autoSpaceDE/>
        <w:autoSpaceDN/>
        <w:ind w:left="0" w:firstLine="709"/>
        <w:contextualSpacing/>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приводить с опорой на источник информации 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263761" w:rsidRPr="00F348BB" w:rsidRDefault="00263761" w:rsidP="00AD512A">
      <w:pPr>
        <w:widowControl/>
        <w:numPr>
          <w:ilvl w:val="0"/>
          <w:numId w:val="20"/>
        </w:numPr>
        <w:tabs>
          <w:tab w:val="left" w:pos="993"/>
        </w:tabs>
        <w:autoSpaceDE/>
        <w:autoSpaceDN/>
        <w:ind w:left="0" w:firstLine="709"/>
        <w:contextualSpacing/>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классифицировать после предварительного анализа механизмы государственного регулирования экономики;</w:t>
      </w:r>
    </w:p>
    <w:p w:rsidR="00263761" w:rsidRPr="00F348BB" w:rsidRDefault="00263761" w:rsidP="00AD512A">
      <w:pPr>
        <w:widowControl/>
        <w:numPr>
          <w:ilvl w:val="0"/>
          <w:numId w:val="20"/>
        </w:numPr>
        <w:tabs>
          <w:tab w:val="left" w:pos="993"/>
        </w:tabs>
        <w:autoSpaceDE/>
        <w:autoSpaceDN/>
        <w:ind w:left="0" w:firstLine="709"/>
        <w:contextualSpacing/>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 xml:space="preserve">сравнивать по алгоритму различные способы хозяйствования; </w:t>
      </w:r>
    </w:p>
    <w:p w:rsidR="00263761" w:rsidRPr="00F348BB" w:rsidRDefault="00263761" w:rsidP="00AD512A">
      <w:pPr>
        <w:widowControl/>
        <w:numPr>
          <w:ilvl w:val="0"/>
          <w:numId w:val="20"/>
        </w:numPr>
        <w:tabs>
          <w:tab w:val="left" w:pos="993"/>
        </w:tabs>
        <w:autoSpaceDE/>
        <w:autoSpaceDN/>
        <w:ind w:left="0" w:firstLine="709"/>
        <w:contextualSpacing/>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объяснять с опорой на источник информации связи политических потрясений и социально-экономических кризисов в государстве;</w:t>
      </w:r>
    </w:p>
    <w:p w:rsidR="00263761" w:rsidRPr="00F348BB" w:rsidRDefault="00263761" w:rsidP="00AD512A">
      <w:pPr>
        <w:widowControl/>
        <w:numPr>
          <w:ilvl w:val="0"/>
          <w:numId w:val="20"/>
        </w:numPr>
        <w:tabs>
          <w:tab w:val="left" w:pos="993"/>
        </w:tabs>
        <w:autoSpaceDE/>
        <w:autoSpaceDN/>
        <w:ind w:left="0" w:firstLine="709"/>
        <w:contextualSpacing/>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использовать полученные знания для объяснения с помощью педагога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263761" w:rsidRPr="00F348BB" w:rsidRDefault="00263761" w:rsidP="00AD512A">
      <w:pPr>
        <w:widowControl/>
        <w:numPr>
          <w:ilvl w:val="0"/>
          <w:numId w:val="20"/>
        </w:numPr>
        <w:tabs>
          <w:tab w:val="left" w:pos="993"/>
        </w:tabs>
        <w:autoSpaceDE/>
        <w:autoSpaceDN/>
        <w:ind w:left="0" w:firstLine="709"/>
        <w:contextualSpacing/>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 xml:space="preserve">решать с опорой на алгоритм учебных действий 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263761" w:rsidRPr="00F348BB" w:rsidRDefault="00263761" w:rsidP="00AD512A">
      <w:pPr>
        <w:widowControl/>
        <w:numPr>
          <w:ilvl w:val="0"/>
          <w:numId w:val="20"/>
        </w:numPr>
        <w:tabs>
          <w:tab w:val="left" w:pos="993"/>
        </w:tabs>
        <w:autoSpaceDE/>
        <w:autoSpaceDN/>
        <w:ind w:left="0" w:firstLine="709"/>
        <w:contextualSpacing/>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овладевать смысловым чтением, преобразовывать с помощью педагога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263761" w:rsidRPr="00F348BB" w:rsidRDefault="00263761" w:rsidP="00AD512A">
      <w:pPr>
        <w:widowControl/>
        <w:numPr>
          <w:ilvl w:val="0"/>
          <w:numId w:val="20"/>
        </w:numPr>
        <w:tabs>
          <w:tab w:val="left" w:pos="993"/>
        </w:tabs>
        <w:autoSpaceDE/>
        <w:autoSpaceDN/>
        <w:ind w:left="0" w:firstLine="709"/>
        <w:contextualSpacing/>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 xml:space="preserve">извлекать 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используя алгоритм учебных действий; </w:t>
      </w:r>
    </w:p>
    <w:p w:rsidR="00263761" w:rsidRPr="00F348BB" w:rsidRDefault="00263761" w:rsidP="00AD512A">
      <w:pPr>
        <w:widowControl/>
        <w:numPr>
          <w:ilvl w:val="0"/>
          <w:numId w:val="20"/>
        </w:numPr>
        <w:tabs>
          <w:tab w:val="left" w:pos="993"/>
        </w:tabs>
        <w:autoSpaceDE/>
        <w:autoSpaceDN/>
        <w:ind w:left="0" w:firstLine="709"/>
        <w:contextualSpacing/>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lastRenderedPageBreak/>
        <w:t>анализировать, обобщать, систематизировать, конкретизировать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263761" w:rsidRPr="00F348BB" w:rsidRDefault="00263761" w:rsidP="00AD512A">
      <w:pPr>
        <w:widowControl/>
        <w:numPr>
          <w:ilvl w:val="0"/>
          <w:numId w:val="20"/>
        </w:numPr>
        <w:tabs>
          <w:tab w:val="left" w:pos="993"/>
        </w:tabs>
        <w:autoSpaceDE/>
        <w:autoSpaceDN/>
        <w:ind w:left="0" w:firstLine="709"/>
        <w:contextualSpacing/>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 xml:space="preserve">оценивать с опорой на источник информации 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rsidR="00263761" w:rsidRPr="00F348BB" w:rsidRDefault="00263761" w:rsidP="00AD512A">
      <w:pPr>
        <w:widowControl/>
        <w:numPr>
          <w:ilvl w:val="0"/>
          <w:numId w:val="20"/>
        </w:numPr>
        <w:tabs>
          <w:tab w:val="left" w:pos="993"/>
        </w:tabs>
        <w:autoSpaceDE/>
        <w:autoSpaceDN/>
        <w:ind w:left="0" w:firstLine="709"/>
        <w:contextualSpacing/>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 xml:space="preserve">приобретать 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263761" w:rsidRPr="00F348BB" w:rsidRDefault="00263761" w:rsidP="00AD512A">
      <w:pPr>
        <w:widowControl/>
        <w:numPr>
          <w:ilvl w:val="0"/>
          <w:numId w:val="20"/>
        </w:numPr>
        <w:tabs>
          <w:tab w:val="left" w:pos="993"/>
        </w:tabs>
        <w:autoSpaceDE/>
        <w:autoSpaceDN/>
        <w:ind w:left="0" w:firstLine="709"/>
        <w:contextualSpacing/>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приобретать опыт составления с опорой на образец простейших документов (личный финансовый план, заявление, резюме);</w:t>
      </w:r>
    </w:p>
    <w:p w:rsidR="00263761" w:rsidRPr="00F348BB" w:rsidRDefault="00263761" w:rsidP="00AD512A">
      <w:pPr>
        <w:widowControl/>
        <w:numPr>
          <w:ilvl w:val="0"/>
          <w:numId w:val="20"/>
        </w:numPr>
        <w:tabs>
          <w:tab w:val="left" w:pos="993"/>
        </w:tabs>
        <w:autoSpaceDE/>
        <w:autoSpaceDN/>
        <w:ind w:left="0" w:firstLine="709"/>
        <w:contextualSpacing/>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263761" w:rsidRPr="00F348BB" w:rsidRDefault="00263761" w:rsidP="00263761">
      <w:pPr>
        <w:adjustRightInd w:val="0"/>
        <w:ind w:firstLine="567"/>
        <w:jc w:val="both"/>
        <w:rPr>
          <w:rFonts w:ascii="Times New Roman" w:hAnsi="Times New Roman" w:cs="Times New Roman"/>
          <w:b/>
          <w:bCs/>
          <w:sz w:val="28"/>
          <w:szCs w:val="28"/>
        </w:rPr>
      </w:pPr>
      <w:r w:rsidRPr="00F348BB">
        <w:rPr>
          <w:rFonts w:ascii="Times New Roman" w:hAnsi="Times New Roman" w:cs="Times New Roman"/>
          <w:b/>
          <w:bCs/>
          <w:sz w:val="28"/>
          <w:szCs w:val="28"/>
        </w:rPr>
        <w:t>Человек в мире культуры</w:t>
      </w:r>
    </w:p>
    <w:p w:rsidR="00263761" w:rsidRPr="00F348BB" w:rsidRDefault="00263761" w:rsidP="00AD512A">
      <w:pPr>
        <w:widowControl/>
        <w:numPr>
          <w:ilvl w:val="0"/>
          <w:numId w:val="20"/>
        </w:numPr>
        <w:tabs>
          <w:tab w:val="left" w:pos="993"/>
        </w:tabs>
        <w:autoSpaceDE/>
        <w:autoSpaceDN/>
        <w:ind w:left="0" w:firstLine="709"/>
        <w:contextualSpacing/>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осваивать с помощью педагога и применять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263761" w:rsidRPr="00F348BB" w:rsidRDefault="00263761" w:rsidP="00AD512A">
      <w:pPr>
        <w:widowControl/>
        <w:numPr>
          <w:ilvl w:val="0"/>
          <w:numId w:val="20"/>
        </w:numPr>
        <w:tabs>
          <w:tab w:val="left" w:pos="993"/>
        </w:tabs>
        <w:autoSpaceDE/>
        <w:autoSpaceDN/>
        <w:ind w:left="0" w:firstLine="709"/>
        <w:contextualSpacing/>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 xml:space="preserve">характеризовать по плану духовно-нравственные ценности нашего общества, искусство как сферу деятельности, информационную культуру и информационную безопасность; </w:t>
      </w:r>
    </w:p>
    <w:p w:rsidR="00263761" w:rsidRPr="00F348BB" w:rsidRDefault="00263761" w:rsidP="00AD512A">
      <w:pPr>
        <w:widowControl/>
        <w:numPr>
          <w:ilvl w:val="0"/>
          <w:numId w:val="20"/>
        </w:numPr>
        <w:tabs>
          <w:tab w:val="left" w:pos="993"/>
        </w:tabs>
        <w:autoSpaceDE/>
        <w:autoSpaceDN/>
        <w:ind w:left="0" w:firstLine="709"/>
        <w:contextualSpacing/>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 xml:space="preserve">приводить примеры с опорой на источник информации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263761" w:rsidRPr="00F348BB" w:rsidRDefault="00263761" w:rsidP="00AD512A">
      <w:pPr>
        <w:widowControl/>
        <w:numPr>
          <w:ilvl w:val="0"/>
          <w:numId w:val="20"/>
        </w:numPr>
        <w:tabs>
          <w:tab w:val="left" w:pos="993"/>
        </w:tabs>
        <w:autoSpaceDE/>
        <w:autoSpaceDN/>
        <w:ind w:left="0" w:firstLine="709"/>
        <w:contextualSpacing/>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 xml:space="preserve">классифицировать после предварительного анализа по разным признакам формы и виды культуры; </w:t>
      </w:r>
    </w:p>
    <w:p w:rsidR="00263761" w:rsidRPr="00F348BB" w:rsidRDefault="00263761" w:rsidP="00AD512A">
      <w:pPr>
        <w:widowControl/>
        <w:numPr>
          <w:ilvl w:val="0"/>
          <w:numId w:val="20"/>
        </w:numPr>
        <w:tabs>
          <w:tab w:val="left" w:pos="993"/>
        </w:tabs>
        <w:autoSpaceDE/>
        <w:autoSpaceDN/>
        <w:ind w:left="0" w:firstLine="709"/>
        <w:contextualSpacing/>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сравнивать после предварительного анализа формы культуры, естественные и социально-гуманитарные науки, виды искусств;</w:t>
      </w:r>
    </w:p>
    <w:p w:rsidR="00263761" w:rsidRPr="00F348BB" w:rsidRDefault="00263761" w:rsidP="00AD512A">
      <w:pPr>
        <w:widowControl/>
        <w:numPr>
          <w:ilvl w:val="0"/>
          <w:numId w:val="20"/>
        </w:numPr>
        <w:tabs>
          <w:tab w:val="left" w:pos="993"/>
        </w:tabs>
        <w:autoSpaceDE/>
        <w:autoSpaceDN/>
        <w:ind w:left="0" w:firstLine="709"/>
        <w:contextualSpacing/>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объяснять, используя опорную схему, взаимосвязь развития духовной культуры и формирования личности, взаимовлияние науки и образования;</w:t>
      </w:r>
    </w:p>
    <w:p w:rsidR="00263761" w:rsidRPr="00F348BB" w:rsidRDefault="00263761" w:rsidP="00AD512A">
      <w:pPr>
        <w:widowControl/>
        <w:numPr>
          <w:ilvl w:val="0"/>
          <w:numId w:val="20"/>
        </w:numPr>
        <w:tabs>
          <w:tab w:val="left" w:pos="993"/>
        </w:tabs>
        <w:autoSpaceDE/>
        <w:autoSpaceDN/>
        <w:ind w:left="0" w:firstLine="709"/>
        <w:contextualSpacing/>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использовать полученные знания для объяснения роли непрерывного образования;</w:t>
      </w:r>
    </w:p>
    <w:p w:rsidR="00263761" w:rsidRPr="00F348BB" w:rsidRDefault="00263761" w:rsidP="00AD512A">
      <w:pPr>
        <w:widowControl/>
        <w:numPr>
          <w:ilvl w:val="0"/>
          <w:numId w:val="20"/>
        </w:numPr>
        <w:tabs>
          <w:tab w:val="left" w:pos="993"/>
        </w:tabs>
        <w:autoSpaceDE/>
        <w:autoSpaceDN/>
        <w:ind w:left="0" w:firstLine="709"/>
        <w:contextualSpacing/>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lastRenderedPageBreak/>
        <w:t>определять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Интернете;</w:t>
      </w:r>
    </w:p>
    <w:p w:rsidR="00263761" w:rsidRPr="00F348BB" w:rsidRDefault="00263761" w:rsidP="00AD512A">
      <w:pPr>
        <w:widowControl/>
        <w:numPr>
          <w:ilvl w:val="0"/>
          <w:numId w:val="20"/>
        </w:numPr>
        <w:tabs>
          <w:tab w:val="left" w:pos="993"/>
        </w:tabs>
        <w:autoSpaceDE/>
        <w:autoSpaceDN/>
        <w:ind w:left="0" w:firstLine="709"/>
        <w:contextualSpacing/>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решать с опорой на алгоритм учебных действий познавательные и практические задачи, касающиеся форм и многообразия духовной культуры;</w:t>
      </w:r>
    </w:p>
    <w:p w:rsidR="00263761" w:rsidRPr="00F348BB" w:rsidRDefault="00263761" w:rsidP="00AD512A">
      <w:pPr>
        <w:widowControl/>
        <w:numPr>
          <w:ilvl w:val="0"/>
          <w:numId w:val="20"/>
        </w:numPr>
        <w:tabs>
          <w:tab w:val="left" w:pos="993"/>
        </w:tabs>
        <w:autoSpaceDE/>
        <w:autoSpaceDN/>
        <w:ind w:left="0" w:firstLine="709"/>
        <w:contextualSpacing/>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овладевать смысловым чтением текстов по проблемам развития современной культуры, составлять план, преобразовывать текстовую информацию с помощью педагога в модели (таблицу, диаграмму, схему) и преобразовывать предложенные модели в текст по образцу;</w:t>
      </w:r>
    </w:p>
    <w:p w:rsidR="00263761" w:rsidRPr="00F348BB" w:rsidRDefault="00263761" w:rsidP="00AD512A">
      <w:pPr>
        <w:widowControl/>
        <w:numPr>
          <w:ilvl w:val="0"/>
          <w:numId w:val="20"/>
        </w:numPr>
        <w:tabs>
          <w:tab w:val="left" w:pos="993"/>
        </w:tabs>
        <w:autoSpaceDE/>
        <w:autoSpaceDN/>
        <w:ind w:left="0" w:firstLine="709"/>
        <w:contextualSpacing/>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осуществлять под руководством педагога 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263761" w:rsidRPr="00F348BB" w:rsidRDefault="00263761" w:rsidP="00AD512A">
      <w:pPr>
        <w:widowControl/>
        <w:numPr>
          <w:ilvl w:val="0"/>
          <w:numId w:val="20"/>
        </w:numPr>
        <w:tabs>
          <w:tab w:val="left" w:pos="993"/>
        </w:tabs>
        <w:autoSpaceDE/>
        <w:autoSpaceDN/>
        <w:ind w:left="0" w:firstLine="709"/>
        <w:contextualSpacing/>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анализировать, систематизировать, критически оценивать и обобщать социальную информацию, представленную в разных формах (описательную, графическую, аудиовизуальную), при изучении культуры, науки и образования;</w:t>
      </w:r>
    </w:p>
    <w:p w:rsidR="00263761" w:rsidRPr="00F348BB" w:rsidRDefault="00263761" w:rsidP="00AD512A">
      <w:pPr>
        <w:widowControl/>
        <w:numPr>
          <w:ilvl w:val="0"/>
          <w:numId w:val="20"/>
        </w:numPr>
        <w:tabs>
          <w:tab w:val="left" w:pos="993"/>
        </w:tabs>
        <w:autoSpaceDE/>
        <w:autoSpaceDN/>
        <w:ind w:left="0" w:firstLine="709"/>
        <w:contextualSpacing/>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оценивать после предварительного анализа собственные поступки, поведение людей в духовной сфере жизни общества;</w:t>
      </w:r>
    </w:p>
    <w:p w:rsidR="00263761" w:rsidRPr="00F348BB" w:rsidRDefault="00263761" w:rsidP="00AD512A">
      <w:pPr>
        <w:widowControl/>
        <w:numPr>
          <w:ilvl w:val="0"/>
          <w:numId w:val="20"/>
        </w:numPr>
        <w:tabs>
          <w:tab w:val="left" w:pos="993"/>
        </w:tabs>
        <w:autoSpaceDE/>
        <w:autoSpaceDN/>
        <w:ind w:left="0" w:firstLine="709"/>
        <w:contextualSpacing/>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использовать 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263761" w:rsidRPr="00F348BB" w:rsidRDefault="00263761" w:rsidP="00AD512A">
      <w:pPr>
        <w:widowControl/>
        <w:numPr>
          <w:ilvl w:val="0"/>
          <w:numId w:val="20"/>
        </w:numPr>
        <w:tabs>
          <w:tab w:val="left" w:pos="993"/>
        </w:tabs>
        <w:autoSpaceDE/>
        <w:autoSpaceDN/>
        <w:ind w:left="0" w:firstLine="709"/>
        <w:contextualSpacing/>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приобретать опыт осуществления совместной деятельности при изучении особенностей разных культур, национальных и религиозных ценностей.</w:t>
      </w:r>
    </w:p>
    <w:p w:rsidR="00263761" w:rsidRPr="00F348BB" w:rsidRDefault="00263761" w:rsidP="00263761">
      <w:pPr>
        <w:tabs>
          <w:tab w:val="left" w:pos="993"/>
        </w:tabs>
        <w:ind w:left="709"/>
        <w:contextualSpacing/>
        <w:jc w:val="both"/>
        <w:rPr>
          <w:rFonts w:ascii="Times New Roman" w:eastAsia="Times New Roman" w:hAnsi="Times New Roman" w:cs="Times New Roman"/>
          <w:sz w:val="28"/>
          <w:szCs w:val="28"/>
        </w:rPr>
      </w:pPr>
    </w:p>
    <w:p w:rsidR="00263761" w:rsidRPr="00F348BB" w:rsidRDefault="00263761" w:rsidP="00263761">
      <w:pPr>
        <w:adjustRightInd w:val="0"/>
        <w:jc w:val="both"/>
        <w:rPr>
          <w:rFonts w:ascii="Times New Roman" w:hAnsi="Times New Roman" w:cs="Times New Roman"/>
          <w:b/>
          <w:bCs/>
          <w:sz w:val="28"/>
          <w:szCs w:val="28"/>
        </w:rPr>
      </w:pPr>
      <w:r w:rsidRPr="00F348BB">
        <w:rPr>
          <w:rFonts w:ascii="Times New Roman" w:hAnsi="Times New Roman" w:cs="Times New Roman"/>
          <w:b/>
          <w:bCs/>
          <w:sz w:val="28"/>
          <w:szCs w:val="28"/>
        </w:rPr>
        <w:t>9 КЛАСС</w:t>
      </w:r>
    </w:p>
    <w:p w:rsidR="00263761" w:rsidRPr="00F348BB" w:rsidRDefault="00263761" w:rsidP="00263761">
      <w:pPr>
        <w:adjustRightInd w:val="0"/>
        <w:ind w:firstLine="567"/>
        <w:jc w:val="both"/>
        <w:rPr>
          <w:rFonts w:ascii="Times New Roman" w:hAnsi="Times New Roman" w:cs="Times New Roman"/>
          <w:b/>
          <w:bCs/>
          <w:sz w:val="28"/>
          <w:szCs w:val="28"/>
        </w:rPr>
      </w:pPr>
      <w:r w:rsidRPr="00F348BB">
        <w:rPr>
          <w:rFonts w:ascii="Times New Roman" w:hAnsi="Times New Roman" w:cs="Times New Roman"/>
          <w:b/>
          <w:bCs/>
          <w:sz w:val="28"/>
          <w:szCs w:val="28"/>
        </w:rPr>
        <w:t>Человек в политическом измерении</w:t>
      </w:r>
    </w:p>
    <w:p w:rsidR="00263761" w:rsidRPr="00F348BB" w:rsidRDefault="00263761" w:rsidP="00AD512A">
      <w:pPr>
        <w:widowControl/>
        <w:numPr>
          <w:ilvl w:val="0"/>
          <w:numId w:val="20"/>
        </w:numPr>
        <w:tabs>
          <w:tab w:val="left" w:pos="993"/>
        </w:tabs>
        <w:autoSpaceDE/>
        <w:autoSpaceDN/>
        <w:ind w:left="0" w:firstLine="709"/>
        <w:contextualSpacing/>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осваивать с помощью педагога и применять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263761" w:rsidRPr="00F348BB" w:rsidRDefault="00263761" w:rsidP="00AD512A">
      <w:pPr>
        <w:widowControl/>
        <w:numPr>
          <w:ilvl w:val="0"/>
          <w:numId w:val="20"/>
        </w:numPr>
        <w:tabs>
          <w:tab w:val="left" w:pos="993"/>
        </w:tabs>
        <w:autoSpaceDE/>
        <w:autoSpaceDN/>
        <w:ind w:left="0" w:firstLine="709"/>
        <w:contextualSpacing/>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характеризовать, опираясь на план или алгоритм, 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263761" w:rsidRPr="00F348BB" w:rsidRDefault="00263761" w:rsidP="00AD512A">
      <w:pPr>
        <w:widowControl/>
        <w:numPr>
          <w:ilvl w:val="0"/>
          <w:numId w:val="20"/>
        </w:numPr>
        <w:tabs>
          <w:tab w:val="left" w:pos="993"/>
        </w:tabs>
        <w:autoSpaceDE/>
        <w:autoSpaceDN/>
        <w:ind w:left="0" w:firstLine="709"/>
        <w:contextualSpacing/>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приводить с опорой на источник информации 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263761" w:rsidRPr="00F348BB" w:rsidRDefault="00263761" w:rsidP="00AD512A">
      <w:pPr>
        <w:widowControl/>
        <w:numPr>
          <w:ilvl w:val="0"/>
          <w:numId w:val="20"/>
        </w:numPr>
        <w:tabs>
          <w:tab w:val="left" w:pos="993"/>
        </w:tabs>
        <w:autoSpaceDE/>
        <w:autoSpaceDN/>
        <w:ind w:left="0" w:firstLine="709"/>
        <w:contextualSpacing/>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классифицировать с опорой на план после предварительного анализа современные государства по разным признакам; элементы формы государства; типы политических партий; типы общественно-политических организаций;</w:t>
      </w:r>
    </w:p>
    <w:p w:rsidR="00263761" w:rsidRPr="00F348BB" w:rsidRDefault="00263761" w:rsidP="00AD512A">
      <w:pPr>
        <w:widowControl/>
        <w:numPr>
          <w:ilvl w:val="0"/>
          <w:numId w:val="20"/>
        </w:numPr>
        <w:tabs>
          <w:tab w:val="left" w:pos="993"/>
        </w:tabs>
        <w:autoSpaceDE/>
        <w:autoSpaceDN/>
        <w:ind w:left="0" w:firstLine="709"/>
        <w:contextualSpacing/>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lastRenderedPageBreak/>
        <w:t xml:space="preserve">сравнивать после предварительного анализа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263761" w:rsidRPr="00F348BB" w:rsidRDefault="00263761" w:rsidP="00AD512A">
      <w:pPr>
        <w:widowControl/>
        <w:numPr>
          <w:ilvl w:val="0"/>
          <w:numId w:val="20"/>
        </w:numPr>
        <w:tabs>
          <w:tab w:val="left" w:pos="993"/>
        </w:tabs>
        <w:autoSpaceDE/>
        <w:autoSpaceDN/>
        <w:ind w:left="0" w:firstLine="709"/>
        <w:contextualSpacing/>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 xml:space="preserve">объяснять с опорой на источник информации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263761" w:rsidRPr="00F348BB" w:rsidRDefault="00263761" w:rsidP="00AD512A">
      <w:pPr>
        <w:widowControl/>
        <w:numPr>
          <w:ilvl w:val="0"/>
          <w:numId w:val="20"/>
        </w:numPr>
        <w:tabs>
          <w:tab w:val="left" w:pos="993"/>
        </w:tabs>
        <w:autoSpaceDE/>
        <w:autoSpaceDN/>
        <w:ind w:left="0" w:firstLine="709"/>
        <w:contextualSpacing/>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 xml:space="preserve">использовать 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объяснения роли СМИ в современном обществе и государстве; </w:t>
      </w:r>
    </w:p>
    <w:p w:rsidR="00263761" w:rsidRPr="00F348BB" w:rsidRDefault="00263761" w:rsidP="00AD512A">
      <w:pPr>
        <w:widowControl/>
        <w:numPr>
          <w:ilvl w:val="0"/>
          <w:numId w:val="20"/>
        </w:numPr>
        <w:tabs>
          <w:tab w:val="left" w:pos="993"/>
        </w:tabs>
        <w:autoSpaceDE/>
        <w:autoSpaceDN/>
        <w:ind w:left="0" w:firstLine="709"/>
        <w:contextualSpacing/>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объяснять с опорой на источник информации неприемлемость всех форм антиобщественного поведения в политике с точки зрения социальных ценностей и правовых норм;</w:t>
      </w:r>
    </w:p>
    <w:p w:rsidR="00263761" w:rsidRPr="00F348BB" w:rsidRDefault="00263761" w:rsidP="00AD512A">
      <w:pPr>
        <w:widowControl/>
        <w:numPr>
          <w:ilvl w:val="0"/>
          <w:numId w:val="20"/>
        </w:numPr>
        <w:tabs>
          <w:tab w:val="left" w:pos="993"/>
        </w:tabs>
        <w:autoSpaceDE/>
        <w:autoSpaceDN/>
        <w:ind w:left="0" w:firstLine="709"/>
        <w:contextualSpacing/>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 xml:space="preserve">решать с опорой на алгоритм учебных действий 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263761" w:rsidRPr="00F348BB" w:rsidRDefault="00263761" w:rsidP="00AD512A">
      <w:pPr>
        <w:widowControl/>
        <w:numPr>
          <w:ilvl w:val="0"/>
          <w:numId w:val="20"/>
        </w:numPr>
        <w:tabs>
          <w:tab w:val="left" w:pos="993"/>
        </w:tabs>
        <w:autoSpaceDE/>
        <w:autoSpaceDN/>
        <w:ind w:left="0" w:firstLine="709"/>
        <w:contextualSpacing/>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овладевать 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с помощью педагога текстовую информацию в таблицу или схему о функциях государства, политических партий, формах участия граждан в политике;</w:t>
      </w:r>
    </w:p>
    <w:p w:rsidR="00263761" w:rsidRPr="00F348BB" w:rsidRDefault="00263761" w:rsidP="00AD512A">
      <w:pPr>
        <w:widowControl/>
        <w:numPr>
          <w:ilvl w:val="0"/>
          <w:numId w:val="20"/>
        </w:numPr>
        <w:tabs>
          <w:tab w:val="left" w:pos="993"/>
        </w:tabs>
        <w:autoSpaceDE/>
        <w:autoSpaceDN/>
        <w:ind w:left="0" w:firstLine="709"/>
        <w:contextualSpacing/>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 xml:space="preserve">искать и извлекать с помощью педагога информацию о сущности политики, государстве и его роли в обществе: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263761" w:rsidRPr="00F348BB" w:rsidRDefault="00263761" w:rsidP="00AD512A">
      <w:pPr>
        <w:widowControl/>
        <w:numPr>
          <w:ilvl w:val="0"/>
          <w:numId w:val="20"/>
        </w:numPr>
        <w:tabs>
          <w:tab w:val="left" w:pos="993"/>
        </w:tabs>
        <w:autoSpaceDE/>
        <w:autoSpaceDN/>
        <w:ind w:left="0" w:firstLine="709"/>
        <w:contextualSpacing/>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конкретизировать после предварительного анализа социальную информацию о формах участия граждан нашей страны в политической жизни, о выборах и референдуме;</w:t>
      </w:r>
    </w:p>
    <w:p w:rsidR="00263761" w:rsidRPr="00F348BB" w:rsidRDefault="00263761" w:rsidP="00AD512A">
      <w:pPr>
        <w:widowControl/>
        <w:numPr>
          <w:ilvl w:val="0"/>
          <w:numId w:val="20"/>
        </w:numPr>
        <w:tabs>
          <w:tab w:val="left" w:pos="993"/>
        </w:tabs>
        <w:autoSpaceDE/>
        <w:autoSpaceDN/>
        <w:ind w:left="0" w:firstLine="709"/>
        <w:contextualSpacing/>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 xml:space="preserve">оценивать под руководством педагога 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w:t>
      </w:r>
    </w:p>
    <w:p w:rsidR="00263761" w:rsidRPr="00F348BB" w:rsidRDefault="00263761" w:rsidP="00AD512A">
      <w:pPr>
        <w:widowControl/>
        <w:numPr>
          <w:ilvl w:val="0"/>
          <w:numId w:val="20"/>
        </w:numPr>
        <w:tabs>
          <w:tab w:val="left" w:pos="993"/>
        </w:tabs>
        <w:autoSpaceDE/>
        <w:autoSpaceDN/>
        <w:ind w:left="0" w:firstLine="709"/>
        <w:contextualSpacing/>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использовать полученные знания в практической учебной деятельности,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263761" w:rsidRPr="00F348BB" w:rsidRDefault="00263761" w:rsidP="00AD512A">
      <w:pPr>
        <w:widowControl/>
        <w:numPr>
          <w:ilvl w:val="0"/>
          <w:numId w:val="20"/>
        </w:numPr>
        <w:tabs>
          <w:tab w:val="left" w:pos="993"/>
        </w:tabs>
        <w:autoSpaceDE/>
        <w:autoSpaceDN/>
        <w:ind w:left="0" w:firstLine="709"/>
        <w:contextualSpacing/>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 xml:space="preserve">осуществлять совместную деятельность, включая взаимодействие с людьми другой культуры, национальной и религиозной принадлежности, на основе </w:t>
      </w:r>
      <w:r w:rsidRPr="00F348BB">
        <w:rPr>
          <w:rFonts w:ascii="Times New Roman" w:eastAsia="Times New Roman" w:hAnsi="Times New Roman" w:cs="Times New Roman"/>
          <w:sz w:val="28"/>
          <w:szCs w:val="28"/>
        </w:rPr>
        <w:lastRenderedPageBreak/>
        <w:t>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принимать участие в исследовательских проектах.</w:t>
      </w:r>
    </w:p>
    <w:p w:rsidR="00263761" w:rsidRPr="00F348BB" w:rsidRDefault="00263761" w:rsidP="00263761">
      <w:pPr>
        <w:adjustRightInd w:val="0"/>
        <w:ind w:firstLine="567"/>
        <w:jc w:val="both"/>
        <w:rPr>
          <w:rFonts w:ascii="Times New Roman" w:hAnsi="Times New Roman" w:cs="Times New Roman"/>
          <w:b/>
          <w:bCs/>
          <w:sz w:val="28"/>
          <w:szCs w:val="28"/>
        </w:rPr>
      </w:pPr>
      <w:r w:rsidRPr="00F348BB">
        <w:rPr>
          <w:rFonts w:ascii="Times New Roman" w:hAnsi="Times New Roman" w:cs="Times New Roman"/>
          <w:b/>
          <w:bCs/>
          <w:sz w:val="28"/>
          <w:szCs w:val="28"/>
        </w:rPr>
        <w:t>Гражданин и государство</w:t>
      </w:r>
    </w:p>
    <w:p w:rsidR="00263761" w:rsidRPr="00F348BB" w:rsidRDefault="00263761" w:rsidP="00AD512A">
      <w:pPr>
        <w:widowControl/>
        <w:numPr>
          <w:ilvl w:val="0"/>
          <w:numId w:val="20"/>
        </w:numPr>
        <w:tabs>
          <w:tab w:val="left" w:pos="993"/>
        </w:tabs>
        <w:autoSpaceDE/>
        <w:autoSpaceDN/>
        <w:ind w:left="0" w:firstLine="709"/>
        <w:contextualSpacing/>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осваивать с помощью педагога и применять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263761" w:rsidRPr="00F348BB" w:rsidRDefault="00263761" w:rsidP="00AD512A">
      <w:pPr>
        <w:widowControl/>
        <w:numPr>
          <w:ilvl w:val="0"/>
          <w:numId w:val="20"/>
        </w:numPr>
        <w:tabs>
          <w:tab w:val="left" w:pos="993"/>
        </w:tabs>
        <w:autoSpaceDE/>
        <w:autoSpaceDN/>
        <w:ind w:left="0" w:firstLine="709"/>
        <w:contextualSpacing/>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характеризовать с опорой на план 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263761" w:rsidRPr="00F348BB" w:rsidRDefault="00263761" w:rsidP="00AD512A">
      <w:pPr>
        <w:widowControl/>
        <w:numPr>
          <w:ilvl w:val="0"/>
          <w:numId w:val="20"/>
        </w:numPr>
        <w:tabs>
          <w:tab w:val="left" w:pos="993"/>
        </w:tabs>
        <w:autoSpaceDE/>
        <w:autoSpaceDN/>
        <w:ind w:left="0" w:firstLine="709"/>
        <w:contextualSpacing/>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приводить примеры и моделировать с помощью педагога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263761" w:rsidRPr="00F348BB" w:rsidRDefault="00263761" w:rsidP="00AD512A">
      <w:pPr>
        <w:widowControl/>
        <w:numPr>
          <w:ilvl w:val="0"/>
          <w:numId w:val="20"/>
        </w:numPr>
        <w:tabs>
          <w:tab w:val="left" w:pos="993"/>
        </w:tabs>
        <w:autoSpaceDE/>
        <w:autoSpaceDN/>
        <w:ind w:left="0" w:firstLine="709"/>
        <w:contextualSpacing/>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классифицировать с помощью педагога по разным признакам полномочия высших органов государственной власти Российской Федерации;</w:t>
      </w:r>
    </w:p>
    <w:p w:rsidR="00263761" w:rsidRPr="00F348BB" w:rsidRDefault="00263761" w:rsidP="00AD512A">
      <w:pPr>
        <w:widowControl/>
        <w:numPr>
          <w:ilvl w:val="0"/>
          <w:numId w:val="20"/>
        </w:numPr>
        <w:tabs>
          <w:tab w:val="left" w:pos="993"/>
        </w:tabs>
        <w:autoSpaceDE/>
        <w:autoSpaceDN/>
        <w:ind w:left="0" w:firstLine="709"/>
        <w:contextualSpacing/>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 xml:space="preserve">сравнивать с опорой на Конституцию Российской Федерации полномочия центральных органов государственной власти и субъектов Российской Федерации; </w:t>
      </w:r>
    </w:p>
    <w:p w:rsidR="00263761" w:rsidRPr="00F348BB" w:rsidRDefault="00263761" w:rsidP="00AD512A">
      <w:pPr>
        <w:widowControl/>
        <w:numPr>
          <w:ilvl w:val="0"/>
          <w:numId w:val="20"/>
        </w:numPr>
        <w:tabs>
          <w:tab w:val="left" w:pos="993"/>
        </w:tabs>
        <w:autoSpaceDE/>
        <w:autoSpaceDN/>
        <w:ind w:left="0" w:firstLine="709"/>
        <w:contextualSpacing/>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 xml:space="preserve">объяснять с опорой на источник информации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263761" w:rsidRPr="00F348BB" w:rsidRDefault="00263761" w:rsidP="00AD512A">
      <w:pPr>
        <w:widowControl/>
        <w:numPr>
          <w:ilvl w:val="0"/>
          <w:numId w:val="20"/>
        </w:numPr>
        <w:tabs>
          <w:tab w:val="left" w:pos="993"/>
        </w:tabs>
        <w:autoSpaceDE/>
        <w:autoSpaceDN/>
        <w:ind w:left="0" w:firstLine="709"/>
        <w:contextualSpacing/>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263761" w:rsidRPr="00F348BB" w:rsidRDefault="00263761" w:rsidP="00AD512A">
      <w:pPr>
        <w:widowControl/>
        <w:numPr>
          <w:ilvl w:val="0"/>
          <w:numId w:val="20"/>
        </w:numPr>
        <w:tabs>
          <w:tab w:val="left" w:pos="993"/>
        </w:tabs>
        <w:autoSpaceDE/>
        <w:autoSpaceDN/>
        <w:ind w:left="0" w:firstLine="709"/>
        <w:contextualSpacing/>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определять с опорой на обществоведческие знания, факты общественной жизни и личный социальный опыт своё отношение к внутренней и внешней политике Российской Федерации, к проводимой по отношению к нашей стране политике «сдерживания»;</w:t>
      </w:r>
    </w:p>
    <w:p w:rsidR="00263761" w:rsidRPr="00F348BB" w:rsidRDefault="00263761" w:rsidP="00AD512A">
      <w:pPr>
        <w:widowControl/>
        <w:numPr>
          <w:ilvl w:val="0"/>
          <w:numId w:val="20"/>
        </w:numPr>
        <w:tabs>
          <w:tab w:val="left" w:pos="993"/>
        </w:tabs>
        <w:autoSpaceDE/>
        <w:autoSpaceDN/>
        <w:ind w:left="0" w:firstLine="709"/>
        <w:contextualSpacing/>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 xml:space="preserve">решать с опорой на алгоритм учебных действий 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263761" w:rsidRPr="00F348BB" w:rsidRDefault="00263761" w:rsidP="00AD512A">
      <w:pPr>
        <w:widowControl/>
        <w:numPr>
          <w:ilvl w:val="0"/>
          <w:numId w:val="20"/>
        </w:numPr>
        <w:tabs>
          <w:tab w:val="left" w:pos="993"/>
        </w:tabs>
        <w:autoSpaceDE/>
        <w:autoSpaceDN/>
        <w:ind w:left="0" w:firstLine="709"/>
        <w:contextualSpacing/>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 xml:space="preserve">систематизировать и конкретизировать после предварительного анализа информацию о политической жизни в стране в целом, в субъектах Российской Федерации, о деятельности высших органов государственной власти, об основных </w:t>
      </w:r>
      <w:r w:rsidRPr="00F348BB">
        <w:rPr>
          <w:rFonts w:ascii="Times New Roman" w:eastAsia="Times New Roman" w:hAnsi="Times New Roman" w:cs="Times New Roman"/>
          <w:sz w:val="28"/>
          <w:szCs w:val="28"/>
        </w:rPr>
        <w:lastRenderedPageBreak/>
        <w:t>направлениях внутренней и внешней политики, об усилиях нашего государства в борьбе с экстремизмом и международным терроризмом;</w:t>
      </w:r>
    </w:p>
    <w:p w:rsidR="00263761" w:rsidRPr="00F348BB" w:rsidRDefault="00263761" w:rsidP="00AD512A">
      <w:pPr>
        <w:widowControl/>
        <w:numPr>
          <w:ilvl w:val="0"/>
          <w:numId w:val="20"/>
        </w:numPr>
        <w:tabs>
          <w:tab w:val="left" w:pos="993"/>
        </w:tabs>
        <w:autoSpaceDE/>
        <w:autoSpaceDN/>
        <w:ind w:left="0" w:firstLine="709"/>
        <w:contextualSpacing/>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 xml:space="preserve">овладевать 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с помощью педагога на их основе план, преобразовывать текстовую информацию в таблицу, схему; </w:t>
      </w:r>
    </w:p>
    <w:p w:rsidR="00263761" w:rsidRPr="00F348BB" w:rsidRDefault="00263761" w:rsidP="00AD512A">
      <w:pPr>
        <w:widowControl/>
        <w:numPr>
          <w:ilvl w:val="0"/>
          <w:numId w:val="20"/>
        </w:numPr>
        <w:tabs>
          <w:tab w:val="left" w:pos="993"/>
        </w:tabs>
        <w:autoSpaceDE/>
        <w:autoSpaceDN/>
        <w:ind w:left="0" w:firstLine="709"/>
        <w:contextualSpacing/>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 xml:space="preserve">искать и извлекать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263761" w:rsidRPr="00F348BB" w:rsidRDefault="00263761" w:rsidP="00AD512A">
      <w:pPr>
        <w:widowControl/>
        <w:numPr>
          <w:ilvl w:val="0"/>
          <w:numId w:val="20"/>
        </w:numPr>
        <w:tabs>
          <w:tab w:val="left" w:pos="993"/>
        </w:tabs>
        <w:autoSpaceDE/>
        <w:autoSpaceDN/>
        <w:ind w:left="0" w:firstLine="709"/>
        <w:contextualSpacing/>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анализировать, обобщать, систематизировать и конкретизировать с опорой на план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263761" w:rsidRPr="00F348BB" w:rsidRDefault="00263761" w:rsidP="00AD512A">
      <w:pPr>
        <w:widowControl/>
        <w:numPr>
          <w:ilvl w:val="0"/>
          <w:numId w:val="20"/>
        </w:numPr>
        <w:tabs>
          <w:tab w:val="left" w:pos="993"/>
        </w:tabs>
        <w:autoSpaceDE/>
        <w:autoSpaceDN/>
        <w:ind w:left="0" w:firstLine="709"/>
        <w:contextualSpacing/>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 xml:space="preserve">оценивать после предварительного анализа 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w:t>
      </w:r>
    </w:p>
    <w:p w:rsidR="00263761" w:rsidRPr="00F348BB" w:rsidRDefault="00263761" w:rsidP="00AD512A">
      <w:pPr>
        <w:widowControl/>
        <w:numPr>
          <w:ilvl w:val="0"/>
          <w:numId w:val="20"/>
        </w:numPr>
        <w:tabs>
          <w:tab w:val="left" w:pos="993"/>
        </w:tabs>
        <w:autoSpaceDE/>
        <w:autoSpaceDN/>
        <w:ind w:left="0" w:firstLine="709"/>
        <w:contextualSpacing/>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 xml:space="preserve">использовать полученные знания о государстве Российская Федерация в практической учебной деятельности,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263761" w:rsidRPr="00F348BB" w:rsidRDefault="00263761" w:rsidP="00AD512A">
      <w:pPr>
        <w:widowControl/>
        <w:numPr>
          <w:ilvl w:val="0"/>
          <w:numId w:val="20"/>
        </w:numPr>
        <w:tabs>
          <w:tab w:val="left" w:pos="993"/>
        </w:tabs>
        <w:autoSpaceDE/>
        <w:autoSpaceDN/>
        <w:ind w:left="0" w:firstLine="709"/>
        <w:contextualSpacing/>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заполнять с помощью педагога форму (в том числе электронную) и составлять простейший документ при использовании портала государственных услуг;</w:t>
      </w:r>
    </w:p>
    <w:p w:rsidR="00263761" w:rsidRPr="00F348BB" w:rsidRDefault="00263761" w:rsidP="00AD512A">
      <w:pPr>
        <w:widowControl/>
        <w:numPr>
          <w:ilvl w:val="0"/>
          <w:numId w:val="20"/>
        </w:numPr>
        <w:tabs>
          <w:tab w:val="left" w:pos="993"/>
        </w:tabs>
        <w:autoSpaceDE/>
        <w:autoSpaceDN/>
        <w:ind w:left="0" w:firstLine="709"/>
        <w:contextualSpacing/>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263761" w:rsidRPr="00F348BB" w:rsidRDefault="00263761" w:rsidP="00263761">
      <w:pPr>
        <w:adjustRightInd w:val="0"/>
        <w:ind w:firstLine="567"/>
        <w:jc w:val="both"/>
        <w:rPr>
          <w:rFonts w:ascii="Times New Roman" w:hAnsi="Times New Roman" w:cs="Times New Roman"/>
          <w:b/>
          <w:bCs/>
          <w:sz w:val="28"/>
          <w:szCs w:val="28"/>
        </w:rPr>
      </w:pPr>
      <w:r w:rsidRPr="00F348BB">
        <w:rPr>
          <w:rFonts w:ascii="Times New Roman" w:hAnsi="Times New Roman" w:cs="Times New Roman"/>
          <w:b/>
          <w:bCs/>
          <w:sz w:val="28"/>
          <w:szCs w:val="28"/>
        </w:rPr>
        <w:t>Человек в системе социальных отношений</w:t>
      </w:r>
    </w:p>
    <w:p w:rsidR="00263761" w:rsidRPr="00F348BB" w:rsidRDefault="00263761" w:rsidP="00AD512A">
      <w:pPr>
        <w:widowControl/>
        <w:numPr>
          <w:ilvl w:val="0"/>
          <w:numId w:val="20"/>
        </w:numPr>
        <w:tabs>
          <w:tab w:val="left" w:pos="993"/>
        </w:tabs>
        <w:autoSpaceDE/>
        <w:autoSpaceDN/>
        <w:ind w:left="0" w:firstLine="709"/>
        <w:contextualSpacing/>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 xml:space="preserve">осваивать с помощью педагога и применять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263761" w:rsidRPr="00F348BB" w:rsidRDefault="00263761" w:rsidP="00AD512A">
      <w:pPr>
        <w:widowControl/>
        <w:numPr>
          <w:ilvl w:val="0"/>
          <w:numId w:val="20"/>
        </w:numPr>
        <w:tabs>
          <w:tab w:val="left" w:pos="993"/>
        </w:tabs>
        <w:autoSpaceDE/>
        <w:autoSpaceDN/>
        <w:ind w:left="0" w:firstLine="709"/>
        <w:contextualSpacing/>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lastRenderedPageBreak/>
        <w:t xml:space="preserve">характеризовать после предварительного анализа функции семьи в обществе; основы социальной политики Российского государства; </w:t>
      </w:r>
    </w:p>
    <w:p w:rsidR="00263761" w:rsidRPr="00F348BB" w:rsidRDefault="00263761" w:rsidP="00AD512A">
      <w:pPr>
        <w:widowControl/>
        <w:numPr>
          <w:ilvl w:val="0"/>
          <w:numId w:val="20"/>
        </w:numPr>
        <w:tabs>
          <w:tab w:val="left" w:pos="993"/>
        </w:tabs>
        <w:autoSpaceDE/>
        <w:autoSpaceDN/>
        <w:ind w:left="0" w:firstLine="709"/>
        <w:contextualSpacing/>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приводить примеры различных социальных статусов, социальных ролей, социальной политики Российского государства;</w:t>
      </w:r>
    </w:p>
    <w:p w:rsidR="00263761" w:rsidRPr="00F348BB" w:rsidRDefault="00263761" w:rsidP="00AD512A">
      <w:pPr>
        <w:widowControl/>
        <w:numPr>
          <w:ilvl w:val="0"/>
          <w:numId w:val="20"/>
        </w:numPr>
        <w:tabs>
          <w:tab w:val="left" w:pos="993"/>
        </w:tabs>
        <w:autoSpaceDE/>
        <w:autoSpaceDN/>
        <w:ind w:left="0" w:firstLine="709"/>
        <w:contextualSpacing/>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классифицировать по плану социальные общности и группы;</w:t>
      </w:r>
    </w:p>
    <w:p w:rsidR="00263761" w:rsidRPr="00F348BB" w:rsidRDefault="00263761" w:rsidP="00AD512A">
      <w:pPr>
        <w:widowControl/>
        <w:numPr>
          <w:ilvl w:val="0"/>
          <w:numId w:val="20"/>
        </w:numPr>
        <w:tabs>
          <w:tab w:val="left" w:pos="993"/>
        </w:tabs>
        <w:autoSpaceDE/>
        <w:autoSpaceDN/>
        <w:ind w:left="0" w:firstLine="709"/>
        <w:contextualSpacing/>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сравнивать с опорой на план виды социальной мобильности;</w:t>
      </w:r>
    </w:p>
    <w:p w:rsidR="00263761" w:rsidRPr="00F348BB" w:rsidRDefault="00263761" w:rsidP="00AD512A">
      <w:pPr>
        <w:widowControl/>
        <w:numPr>
          <w:ilvl w:val="0"/>
          <w:numId w:val="20"/>
        </w:numPr>
        <w:tabs>
          <w:tab w:val="left" w:pos="993"/>
        </w:tabs>
        <w:autoSpaceDE/>
        <w:autoSpaceDN/>
        <w:ind w:left="0" w:firstLine="709"/>
        <w:contextualSpacing/>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 xml:space="preserve">объяснять после предварительного анализа причины существования разных социальных групп; социальных различий и конфликтов; </w:t>
      </w:r>
    </w:p>
    <w:p w:rsidR="00263761" w:rsidRPr="00F348BB" w:rsidRDefault="00263761" w:rsidP="00AD512A">
      <w:pPr>
        <w:widowControl/>
        <w:numPr>
          <w:ilvl w:val="0"/>
          <w:numId w:val="20"/>
        </w:numPr>
        <w:tabs>
          <w:tab w:val="left" w:pos="993"/>
        </w:tabs>
        <w:autoSpaceDE/>
        <w:autoSpaceDN/>
        <w:ind w:left="0" w:firstLine="709"/>
        <w:contextualSpacing/>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 xml:space="preserve">использовать 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263761" w:rsidRPr="00F348BB" w:rsidRDefault="00263761" w:rsidP="00AD512A">
      <w:pPr>
        <w:widowControl/>
        <w:numPr>
          <w:ilvl w:val="0"/>
          <w:numId w:val="20"/>
        </w:numPr>
        <w:tabs>
          <w:tab w:val="left" w:pos="993"/>
        </w:tabs>
        <w:autoSpaceDE/>
        <w:autoSpaceDN/>
        <w:ind w:left="0" w:firstLine="709"/>
        <w:contextualSpacing/>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 xml:space="preserve">определять с опорой на обществоведческие знания, факты общественной жизни и личный социальный опыт своё отношение к разным этносам; </w:t>
      </w:r>
    </w:p>
    <w:p w:rsidR="00263761" w:rsidRPr="00F348BB" w:rsidRDefault="00263761" w:rsidP="00AD512A">
      <w:pPr>
        <w:widowControl/>
        <w:numPr>
          <w:ilvl w:val="0"/>
          <w:numId w:val="20"/>
        </w:numPr>
        <w:tabs>
          <w:tab w:val="left" w:pos="993"/>
        </w:tabs>
        <w:autoSpaceDE/>
        <w:autoSpaceDN/>
        <w:ind w:left="0" w:firstLine="709"/>
        <w:contextualSpacing/>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решать с опорой на алгоритм учебных действий 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263761" w:rsidRPr="00F348BB" w:rsidRDefault="00263761" w:rsidP="00AD512A">
      <w:pPr>
        <w:widowControl/>
        <w:numPr>
          <w:ilvl w:val="0"/>
          <w:numId w:val="20"/>
        </w:numPr>
        <w:tabs>
          <w:tab w:val="left" w:pos="993"/>
        </w:tabs>
        <w:autoSpaceDE/>
        <w:autoSpaceDN/>
        <w:ind w:left="0" w:firstLine="709"/>
        <w:contextualSpacing/>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осуществлять смысловое чтение текстов и составлять на основе учебных текстов план (в том числе отражающий изученный материал о социализации личности);</w:t>
      </w:r>
    </w:p>
    <w:p w:rsidR="00263761" w:rsidRPr="00F348BB" w:rsidRDefault="00263761" w:rsidP="00AD512A">
      <w:pPr>
        <w:widowControl/>
        <w:numPr>
          <w:ilvl w:val="0"/>
          <w:numId w:val="20"/>
        </w:numPr>
        <w:tabs>
          <w:tab w:val="left" w:pos="993"/>
        </w:tabs>
        <w:autoSpaceDE/>
        <w:autoSpaceDN/>
        <w:ind w:left="0" w:firstLine="709"/>
        <w:contextualSpacing/>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извлекать 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 по образцу;</w:t>
      </w:r>
    </w:p>
    <w:p w:rsidR="00263761" w:rsidRPr="00F348BB" w:rsidRDefault="00263761" w:rsidP="00AD512A">
      <w:pPr>
        <w:widowControl/>
        <w:numPr>
          <w:ilvl w:val="0"/>
          <w:numId w:val="20"/>
        </w:numPr>
        <w:tabs>
          <w:tab w:val="left" w:pos="993"/>
        </w:tabs>
        <w:autoSpaceDE/>
        <w:autoSpaceDN/>
        <w:ind w:left="0" w:firstLine="709"/>
        <w:contextualSpacing/>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 xml:space="preserve">анализировать, обобщать, систематизировать после предварительного анализа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263761" w:rsidRPr="00F348BB" w:rsidRDefault="00263761" w:rsidP="00AD512A">
      <w:pPr>
        <w:widowControl/>
        <w:numPr>
          <w:ilvl w:val="0"/>
          <w:numId w:val="20"/>
        </w:numPr>
        <w:tabs>
          <w:tab w:val="left" w:pos="993"/>
        </w:tabs>
        <w:autoSpaceDE/>
        <w:autoSpaceDN/>
        <w:ind w:left="0" w:firstLine="709"/>
        <w:contextualSpacing/>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 xml:space="preserve">оценивать 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263761" w:rsidRPr="00F348BB" w:rsidRDefault="00263761" w:rsidP="00AD512A">
      <w:pPr>
        <w:widowControl/>
        <w:numPr>
          <w:ilvl w:val="0"/>
          <w:numId w:val="20"/>
        </w:numPr>
        <w:tabs>
          <w:tab w:val="left" w:pos="993"/>
        </w:tabs>
        <w:autoSpaceDE/>
        <w:autoSpaceDN/>
        <w:ind w:left="0" w:firstLine="709"/>
        <w:contextualSpacing/>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использовать полученные знания в практической деятельности для выстраивания собственного поведения с позиции здорового образа жизни;</w:t>
      </w:r>
    </w:p>
    <w:p w:rsidR="00263761" w:rsidRPr="00F348BB" w:rsidRDefault="00263761" w:rsidP="00AD512A">
      <w:pPr>
        <w:widowControl/>
        <w:numPr>
          <w:ilvl w:val="0"/>
          <w:numId w:val="20"/>
        </w:numPr>
        <w:tabs>
          <w:tab w:val="left" w:pos="993"/>
        </w:tabs>
        <w:autoSpaceDE/>
        <w:autoSpaceDN/>
        <w:ind w:left="0" w:firstLine="709"/>
        <w:contextualSpacing/>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осуществлять 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263761" w:rsidRPr="00F348BB" w:rsidRDefault="00263761" w:rsidP="00263761">
      <w:pPr>
        <w:adjustRightInd w:val="0"/>
        <w:ind w:firstLine="567"/>
        <w:jc w:val="both"/>
        <w:rPr>
          <w:rFonts w:ascii="Times New Roman" w:hAnsi="Times New Roman" w:cs="Times New Roman"/>
          <w:b/>
          <w:bCs/>
          <w:sz w:val="28"/>
          <w:szCs w:val="28"/>
        </w:rPr>
      </w:pPr>
      <w:r w:rsidRPr="00F348BB">
        <w:rPr>
          <w:rFonts w:ascii="Times New Roman" w:hAnsi="Times New Roman" w:cs="Times New Roman"/>
          <w:b/>
          <w:bCs/>
          <w:sz w:val="28"/>
          <w:szCs w:val="28"/>
        </w:rPr>
        <w:t>Человек в современном изменяющемся мире</w:t>
      </w:r>
    </w:p>
    <w:p w:rsidR="00263761" w:rsidRPr="00F348BB" w:rsidRDefault="00263761" w:rsidP="00AD512A">
      <w:pPr>
        <w:widowControl/>
        <w:numPr>
          <w:ilvl w:val="0"/>
          <w:numId w:val="20"/>
        </w:numPr>
        <w:tabs>
          <w:tab w:val="left" w:pos="993"/>
        </w:tabs>
        <w:autoSpaceDE/>
        <w:autoSpaceDN/>
        <w:ind w:left="0" w:firstLine="709"/>
        <w:contextualSpacing/>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 xml:space="preserve">осваивать с помощью педагога и применять знания об информационном обществе, глобализации, глобальных проблемах; </w:t>
      </w:r>
    </w:p>
    <w:p w:rsidR="00263761" w:rsidRPr="00F348BB" w:rsidRDefault="00263761" w:rsidP="00AD512A">
      <w:pPr>
        <w:widowControl/>
        <w:numPr>
          <w:ilvl w:val="0"/>
          <w:numId w:val="20"/>
        </w:numPr>
        <w:tabs>
          <w:tab w:val="left" w:pos="993"/>
        </w:tabs>
        <w:autoSpaceDE/>
        <w:autoSpaceDN/>
        <w:ind w:left="0" w:firstLine="709"/>
        <w:contextualSpacing/>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 xml:space="preserve">характеризовать с опорой на план сущность информационного общества; здоровый образ жизни; глобализацию как важный общемировой интеграционный процесс; </w:t>
      </w:r>
    </w:p>
    <w:p w:rsidR="00263761" w:rsidRPr="00F348BB" w:rsidRDefault="00263761" w:rsidP="00AD512A">
      <w:pPr>
        <w:widowControl/>
        <w:numPr>
          <w:ilvl w:val="0"/>
          <w:numId w:val="20"/>
        </w:numPr>
        <w:tabs>
          <w:tab w:val="left" w:pos="993"/>
        </w:tabs>
        <w:autoSpaceDE/>
        <w:autoSpaceDN/>
        <w:ind w:left="0" w:firstLine="709"/>
        <w:contextualSpacing/>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lastRenderedPageBreak/>
        <w:t>приводить с опорой на источник информации 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263761" w:rsidRPr="00F348BB" w:rsidRDefault="00263761" w:rsidP="00AD512A">
      <w:pPr>
        <w:widowControl/>
        <w:numPr>
          <w:ilvl w:val="0"/>
          <w:numId w:val="20"/>
        </w:numPr>
        <w:tabs>
          <w:tab w:val="left" w:pos="993"/>
        </w:tabs>
        <w:autoSpaceDE/>
        <w:autoSpaceDN/>
        <w:ind w:left="0" w:firstLine="709"/>
        <w:contextualSpacing/>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сравнивать с опорой на источник информации требования к современным профессиям;</w:t>
      </w:r>
    </w:p>
    <w:p w:rsidR="00263761" w:rsidRPr="00F348BB" w:rsidRDefault="00263761" w:rsidP="00AD512A">
      <w:pPr>
        <w:widowControl/>
        <w:numPr>
          <w:ilvl w:val="0"/>
          <w:numId w:val="20"/>
        </w:numPr>
        <w:tabs>
          <w:tab w:val="left" w:pos="993"/>
        </w:tabs>
        <w:autoSpaceDE/>
        <w:autoSpaceDN/>
        <w:ind w:left="0" w:firstLine="709"/>
        <w:contextualSpacing/>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объяснять с помощью учителя причины и последствия глобализации;</w:t>
      </w:r>
    </w:p>
    <w:p w:rsidR="00263761" w:rsidRPr="00F348BB" w:rsidRDefault="00263761" w:rsidP="00AD512A">
      <w:pPr>
        <w:widowControl/>
        <w:numPr>
          <w:ilvl w:val="0"/>
          <w:numId w:val="20"/>
        </w:numPr>
        <w:tabs>
          <w:tab w:val="left" w:pos="993"/>
        </w:tabs>
        <w:autoSpaceDE/>
        <w:autoSpaceDN/>
        <w:ind w:left="0" w:firstLine="709"/>
        <w:contextualSpacing/>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использовать полученные знания о современном обществе для решения познавательных задач и анализа ситуаций, включающих объяснение важности здорового образа жизни, связи здоровья и спорта в жизни человека;</w:t>
      </w:r>
    </w:p>
    <w:p w:rsidR="00263761" w:rsidRPr="00F348BB" w:rsidRDefault="00263761" w:rsidP="00AD512A">
      <w:pPr>
        <w:widowControl/>
        <w:numPr>
          <w:ilvl w:val="0"/>
          <w:numId w:val="20"/>
        </w:numPr>
        <w:tabs>
          <w:tab w:val="left" w:pos="993"/>
        </w:tabs>
        <w:autoSpaceDE/>
        <w:autoSpaceDN/>
        <w:ind w:left="0" w:firstLine="709"/>
        <w:contextualSpacing/>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 xml:space="preserve">определять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263761" w:rsidRPr="00F348BB" w:rsidRDefault="00263761" w:rsidP="00AD512A">
      <w:pPr>
        <w:widowControl/>
        <w:numPr>
          <w:ilvl w:val="0"/>
          <w:numId w:val="20"/>
        </w:numPr>
        <w:tabs>
          <w:tab w:val="left" w:pos="993"/>
        </w:tabs>
        <w:autoSpaceDE/>
        <w:autoSpaceDN/>
        <w:ind w:left="0" w:firstLine="709"/>
        <w:contextualSpacing/>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решать с опорой на алгоритм учебных действий 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263761" w:rsidRPr="00F348BB" w:rsidRDefault="00263761" w:rsidP="00AD512A">
      <w:pPr>
        <w:widowControl/>
        <w:numPr>
          <w:ilvl w:val="0"/>
          <w:numId w:val="20"/>
        </w:numPr>
        <w:tabs>
          <w:tab w:val="left" w:pos="993"/>
        </w:tabs>
        <w:autoSpaceDE/>
        <w:autoSpaceDN/>
        <w:ind w:left="0" w:firstLine="709"/>
        <w:contextualSpacing/>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осуществлять 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263761" w:rsidRPr="00F348BB" w:rsidRDefault="00263761" w:rsidP="00AD512A">
      <w:pPr>
        <w:widowControl/>
        <w:numPr>
          <w:ilvl w:val="0"/>
          <w:numId w:val="20"/>
        </w:numPr>
        <w:tabs>
          <w:tab w:val="left" w:pos="993"/>
        </w:tabs>
        <w:autoSpaceDE/>
        <w:autoSpaceDN/>
        <w:ind w:left="0" w:firstLine="709"/>
        <w:contextualSpacing/>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осуществлять 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rsidR="00263761" w:rsidRPr="00F348BB" w:rsidRDefault="00263761" w:rsidP="00263761">
      <w:pPr>
        <w:ind w:left="708"/>
        <w:jc w:val="both"/>
        <w:rPr>
          <w:rFonts w:ascii="Times New Roman" w:hAnsi="Times New Roman" w:cs="Times New Roman"/>
          <w:b/>
          <w:sz w:val="28"/>
          <w:szCs w:val="28"/>
        </w:rPr>
      </w:pPr>
    </w:p>
    <w:p w:rsidR="00263761" w:rsidRPr="00F348BB" w:rsidRDefault="00263761" w:rsidP="00263761">
      <w:pPr>
        <w:rPr>
          <w:rFonts w:ascii="Times New Roman" w:hAnsi="Times New Roman" w:cs="Times New Roman"/>
          <w:b/>
          <w:sz w:val="28"/>
          <w:szCs w:val="28"/>
        </w:rPr>
      </w:pPr>
      <w:r w:rsidRPr="00F348BB">
        <w:rPr>
          <w:rFonts w:ascii="Times New Roman" w:hAnsi="Times New Roman" w:cs="Times New Roman"/>
          <w:b/>
          <w:sz w:val="28"/>
          <w:szCs w:val="28"/>
        </w:rPr>
        <w:br w:type="page"/>
      </w:r>
    </w:p>
    <w:p w:rsidR="00263761" w:rsidRPr="00F348BB" w:rsidRDefault="00263761" w:rsidP="00735CF7">
      <w:pPr>
        <w:pStyle w:val="2"/>
        <w:spacing w:before="0"/>
        <w:jc w:val="center"/>
        <w:rPr>
          <w:rFonts w:ascii="Times New Roman" w:hAnsi="Times New Roman" w:cs="Times New Roman"/>
          <w:sz w:val="28"/>
          <w:szCs w:val="28"/>
        </w:rPr>
      </w:pPr>
    </w:p>
    <w:p w:rsidR="0003112D" w:rsidRDefault="000F2850" w:rsidP="00735CF7">
      <w:pPr>
        <w:pStyle w:val="2"/>
        <w:spacing w:before="0"/>
        <w:jc w:val="center"/>
        <w:rPr>
          <w:rFonts w:ascii="Times New Roman" w:hAnsi="Times New Roman" w:cs="Times New Roman"/>
          <w:sz w:val="28"/>
          <w:szCs w:val="28"/>
        </w:rPr>
      </w:pPr>
      <w:bookmarkStart w:id="49" w:name="_Toc181460060"/>
      <w:r w:rsidRPr="00F348BB">
        <w:rPr>
          <w:rFonts w:ascii="Times New Roman" w:hAnsi="Times New Roman" w:cs="Times New Roman"/>
          <w:sz w:val="28"/>
          <w:szCs w:val="28"/>
        </w:rPr>
        <w:t>География</w:t>
      </w:r>
      <w:bookmarkEnd w:id="49"/>
    </w:p>
    <w:p w:rsidR="008F3D4F" w:rsidRDefault="008F3D4F" w:rsidP="00735CF7">
      <w:pPr>
        <w:pStyle w:val="2"/>
        <w:spacing w:before="0"/>
        <w:jc w:val="center"/>
        <w:rPr>
          <w:rFonts w:ascii="Times New Roman" w:hAnsi="Times New Roman" w:cs="Times New Roman"/>
          <w:sz w:val="28"/>
          <w:szCs w:val="28"/>
        </w:rPr>
      </w:pPr>
    </w:p>
    <w:p w:rsidR="008F3D4F" w:rsidRPr="008F3D4F" w:rsidRDefault="008F3D4F" w:rsidP="008F3D4F">
      <w:pPr>
        <w:jc w:val="center"/>
        <w:rPr>
          <w:rFonts w:ascii="Times New Roman" w:eastAsiaTheme="majorEastAsia" w:hAnsi="Times New Roman" w:cs="Times New Roman"/>
          <w:bCs/>
          <w:sz w:val="28"/>
          <w:szCs w:val="28"/>
        </w:rPr>
      </w:pPr>
      <w:r w:rsidRPr="008F3D4F">
        <w:rPr>
          <w:rFonts w:ascii="Times New Roman" w:eastAsiaTheme="majorEastAsia" w:hAnsi="Times New Roman" w:cs="Times New Roman"/>
          <w:bCs/>
          <w:sz w:val="28"/>
          <w:szCs w:val="28"/>
        </w:rPr>
        <w:t>ПОЯСНИТЕЛЬНАЯ ЗАПИСКА</w:t>
      </w:r>
    </w:p>
    <w:p w:rsidR="008F3D4F" w:rsidRPr="00F348BB" w:rsidRDefault="008F3D4F" w:rsidP="00735CF7">
      <w:pPr>
        <w:pStyle w:val="2"/>
        <w:spacing w:before="0"/>
        <w:jc w:val="center"/>
        <w:rPr>
          <w:rFonts w:ascii="Times New Roman" w:hAnsi="Times New Roman" w:cs="Times New Roman"/>
          <w:sz w:val="28"/>
          <w:szCs w:val="28"/>
        </w:rPr>
      </w:pPr>
    </w:p>
    <w:p w:rsidR="008F3D4F" w:rsidRPr="008F3D4F" w:rsidRDefault="008F3D4F" w:rsidP="008F3D4F">
      <w:pPr>
        <w:ind w:firstLine="709"/>
        <w:jc w:val="both"/>
        <w:rPr>
          <w:rFonts w:ascii="Times New Roman" w:eastAsia="Arial Unicode MS" w:hAnsi="Times New Roman" w:cs="Times New Roman"/>
          <w:color w:val="000000" w:themeColor="text1"/>
          <w:kern w:val="1"/>
          <w:sz w:val="28"/>
          <w:szCs w:val="28"/>
        </w:rPr>
      </w:pPr>
      <w:r w:rsidRPr="008F3D4F">
        <w:rPr>
          <w:rFonts w:ascii="Times New Roman" w:eastAsia="Arial Unicode MS" w:hAnsi="Times New Roman" w:cs="Times New Roman"/>
          <w:color w:val="000000" w:themeColor="text1"/>
          <w:kern w:val="1"/>
          <w:sz w:val="28"/>
          <w:szCs w:val="28"/>
        </w:rPr>
        <w:t>Примерная рабочая программа по географии для обучающихся с задержкой психического развития (далее – ЗПР)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(Приказ Минпросвещения России от 31.05.2021 г. № 287, зарегистрирован Министерством юстиции Российской Федерации 05.07.2021 г., рег. номер 64101) (далее – ФГОС ООО), Примерной адаптированной основной образовательной программы основного общего образования обучающихся с задержкой психического развития (далее – ПАООП ООО ЗПР), Примерной рабочей программы основного общего образования «География», Примерной программы воспитания, с учетом распределенных по классам проверяемых требований к результатам освоения Адаптированной основной образовательной программы основного общего образования обучающихся с задержкой психического развития.</w:t>
      </w:r>
    </w:p>
    <w:p w:rsidR="008F3D4F" w:rsidRPr="008F3D4F" w:rsidRDefault="008F3D4F" w:rsidP="008F3D4F">
      <w:pPr>
        <w:ind w:firstLine="709"/>
        <w:jc w:val="both"/>
        <w:rPr>
          <w:rFonts w:ascii="Times New Roman" w:eastAsia="Arial Unicode MS" w:hAnsi="Times New Roman" w:cs="Times New Roman"/>
          <w:color w:val="000000" w:themeColor="text1"/>
          <w:kern w:val="1"/>
          <w:sz w:val="28"/>
          <w:szCs w:val="28"/>
        </w:rPr>
      </w:pPr>
      <w:r w:rsidRPr="008F3D4F">
        <w:rPr>
          <w:rFonts w:ascii="Times New Roman" w:eastAsia="Arial Unicode MS" w:hAnsi="Times New Roman" w:cs="Times New Roman"/>
          <w:color w:val="000000" w:themeColor="text1"/>
          <w:kern w:val="1"/>
          <w:sz w:val="28"/>
          <w:szCs w:val="28"/>
        </w:rPr>
        <w:t xml:space="preserve">Согласно своему назначению примерная рабочая программа является ориентиром для составления рабочих авторских программ: она даёт представление о целях обучения, воспитания и развития обучающихся ЗПР средствами учебного предмета «География»; устанавливает обязательное предметное содержание, предусматривает распределение его по классам и структурирование его по разделам и темам курса; даёт примерное распределение учебных часов по тематическим разделам курса и рекомендуемую (примерную) последовательность их изучения с учётом межпредметных и внутрипредметных связей, логики учебного процесса, возрастных и психологических особенностей обучающихся с ЗПР; определяет возможности предмета для реализации требований к результатам освоения адаптированной основной образовательной программы основного общего образования обучающихся с задержкой психического развития, требований к результатам обучения географии, а также основных видов деятельности обучающихся. </w:t>
      </w:r>
    </w:p>
    <w:p w:rsidR="008F3D4F" w:rsidRPr="008F3D4F" w:rsidRDefault="008F3D4F" w:rsidP="008F3D4F">
      <w:pPr>
        <w:ind w:firstLine="567"/>
        <w:jc w:val="both"/>
        <w:rPr>
          <w:rFonts w:ascii="Times New Roman" w:hAnsi="Times New Roman" w:cs="Times New Roman"/>
          <w:b/>
          <w:color w:val="000000" w:themeColor="text1"/>
          <w:sz w:val="28"/>
          <w:szCs w:val="28"/>
        </w:rPr>
      </w:pPr>
    </w:p>
    <w:p w:rsidR="008F3D4F" w:rsidRPr="008F3D4F" w:rsidRDefault="008F3D4F" w:rsidP="008F3D4F">
      <w:pPr>
        <w:ind w:firstLine="709"/>
        <w:jc w:val="both"/>
        <w:rPr>
          <w:rFonts w:ascii="Times New Roman" w:eastAsiaTheme="majorEastAsia" w:hAnsi="Times New Roman" w:cs="Times New Roman"/>
          <w:b/>
          <w:bCs/>
          <w:color w:val="000000" w:themeColor="text1"/>
          <w:sz w:val="28"/>
          <w:szCs w:val="28"/>
        </w:rPr>
      </w:pPr>
      <w:bookmarkStart w:id="50" w:name="_Toc95746698"/>
      <w:r w:rsidRPr="008F3D4F">
        <w:rPr>
          <w:rFonts w:ascii="Times New Roman" w:eastAsiaTheme="majorEastAsia" w:hAnsi="Times New Roman" w:cs="Times New Roman"/>
          <w:b/>
          <w:bCs/>
          <w:color w:val="000000" w:themeColor="text1"/>
          <w:sz w:val="28"/>
          <w:szCs w:val="28"/>
        </w:rPr>
        <w:t>Общая характеристика учебного предмета «География»</w:t>
      </w:r>
      <w:bookmarkEnd w:id="50"/>
    </w:p>
    <w:p w:rsidR="008F3D4F" w:rsidRPr="008F3D4F" w:rsidRDefault="008F3D4F" w:rsidP="008F3D4F">
      <w:pPr>
        <w:ind w:firstLine="709"/>
        <w:jc w:val="both"/>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Учебный предмет «География» входит в предметную область «Общественно-научные предметы». Изучение предмета «География» обеспечивает формирование картографической грамотности, навыков применения географических знаний в жизни для объяснения, оценки и прогнозирования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формирует у обучающихся научное мировоззрение, освоение общенаучных методов (наблюдение, измерение, моделирование). Освоение практического применения научных знаний основано на межпреметных связях с предметами «Физика», «Химия», «Биология», «Математика», «Экология», «Основы безопасности жизнедеятельности», «История», «Русский язык», «Литература» и др.</w:t>
      </w:r>
    </w:p>
    <w:p w:rsidR="008F3D4F" w:rsidRPr="008F3D4F" w:rsidRDefault="008F3D4F" w:rsidP="008F3D4F">
      <w:pPr>
        <w:shd w:val="clear" w:color="auto" w:fill="FFFFFF"/>
        <w:ind w:firstLine="709"/>
        <w:jc w:val="both"/>
        <w:rPr>
          <w:rFonts w:ascii="Times New Roman" w:hAnsi="Times New Roman" w:cs="Times New Roman"/>
          <w:color w:val="000000" w:themeColor="text1"/>
          <w:sz w:val="28"/>
          <w:szCs w:val="28"/>
        </w:rPr>
      </w:pPr>
      <w:r w:rsidRPr="008F3D4F">
        <w:rPr>
          <w:rFonts w:ascii="Times New Roman" w:eastAsia="Times New Roman" w:hAnsi="Times New Roman" w:cs="Times New Roman"/>
          <w:color w:val="000000" w:themeColor="text1"/>
          <w:sz w:val="28"/>
          <w:szCs w:val="28"/>
        </w:rPr>
        <w:t xml:space="preserve">Предмет «География» направлен на формирование интереса к природному и </w:t>
      </w:r>
      <w:r w:rsidRPr="008F3D4F">
        <w:rPr>
          <w:rFonts w:ascii="Times New Roman" w:eastAsia="Times New Roman" w:hAnsi="Times New Roman" w:cs="Times New Roman"/>
          <w:color w:val="000000" w:themeColor="text1"/>
          <w:sz w:val="28"/>
          <w:szCs w:val="28"/>
        </w:rPr>
        <w:lastRenderedPageBreak/>
        <w:t xml:space="preserve">социальному миру. </w:t>
      </w:r>
      <w:r w:rsidRPr="008F3D4F">
        <w:rPr>
          <w:rFonts w:ascii="Times New Roman" w:hAnsi="Times New Roman" w:cs="Times New Roman"/>
          <w:color w:val="000000" w:themeColor="text1"/>
          <w:kern w:val="2"/>
          <w:sz w:val="28"/>
          <w:szCs w:val="28"/>
          <w:lang w:bidi="hi-IN"/>
        </w:rPr>
        <w:t xml:space="preserve">Значимость предмета «География» для формирования жизненной компетенции обучающихся с ЗПР заключается в </w:t>
      </w:r>
      <w:r w:rsidRPr="008F3D4F">
        <w:rPr>
          <w:rFonts w:ascii="Times New Roman" w:hAnsi="Times New Roman" w:cs="Times New Roman"/>
          <w:color w:val="000000" w:themeColor="text1"/>
          <w:sz w:val="28"/>
          <w:szCs w:val="28"/>
        </w:rPr>
        <w:t xml:space="preserve">углублении представлений о целостной научной картине природного и социокультурного мира, в углублении представлений об отношениях человека с природой, обществом, другими людьми, государством, понимании взаимосвязей между деятельностью человека и состоянием природы, в накоплении разнообразных впечатлений, формировании потребности получать эти впечатления (на прогулках, в путешествиях) и делиться ими. Изучение данного предмета обучающимися с ЗПР способствует осознанию своего места в обществе, создавая основу становления мировоззрения, жизненного самоопределения и формирования российской гражданской идентичности личности. Предмет «География» дает благодатный материал для патриотического, интернационального и экологического воспитания обучающихся с ЗПР. </w:t>
      </w:r>
    </w:p>
    <w:p w:rsidR="008F3D4F" w:rsidRPr="008F3D4F" w:rsidRDefault="008F3D4F" w:rsidP="008F3D4F">
      <w:pPr>
        <w:shd w:val="clear" w:color="auto" w:fill="FFFFFF"/>
        <w:ind w:firstLine="709"/>
        <w:jc w:val="both"/>
        <w:rPr>
          <w:rFonts w:ascii="Times New Roman" w:eastAsia="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 xml:space="preserve">Программа отражает содержание обучения предмету «География» с учетом особых образовательных потребностей обучающихся с </w:t>
      </w:r>
      <w:r w:rsidRPr="008F3D4F">
        <w:rPr>
          <w:rFonts w:ascii="Times New Roman" w:eastAsia="Times New Roman" w:hAnsi="Times New Roman" w:cs="Times New Roman"/>
          <w:color w:val="000000" w:themeColor="text1"/>
          <w:sz w:val="28"/>
          <w:szCs w:val="28"/>
        </w:rPr>
        <w:t>ЗПР</w:t>
      </w:r>
      <w:r w:rsidRPr="008F3D4F">
        <w:rPr>
          <w:rFonts w:ascii="Times New Roman" w:hAnsi="Times New Roman" w:cs="Times New Roman"/>
          <w:color w:val="000000" w:themeColor="text1"/>
          <w:sz w:val="28"/>
          <w:szCs w:val="28"/>
        </w:rPr>
        <w:t xml:space="preserve">. </w:t>
      </w:r>
      <w:r w:rsidRPr="008F3D4F">
        <w:rPr>
          <w:rFonts w:ascii="Times New Roman" w:eastAsia="Times New Roman" w:hAnsi="Times New Roman" w:cs="Times New Roman"/>
          <w:color w:val="000000" w:themeColor="text1"/>
          <w:sz w:val="28"/>
          <w:szCs w:val="28"/>
        </w:rPr>
        <w:t xml:space="preserve">Овладение учебным предметом «География» представляет определенную трудность для обучающихся с </w:t>
      </w:r>
      <w:r w:rsidRPr="008F3D4F">
        <w:rPr>
          <w:rFonts w:ascii="Times New Roman" w:hAnsi="Times New Roman" w:cs="Times New Roman"/>
          <w:color w:val="000000" w:themeColor="text1"/>
          <w:sz w:val="28"/>
          <w:szCs w:val="28"/>
        </w:rPr>
        <w:t>ЗПР</w:t>
      </w:r>
      <w:r w:rsidRPr="008F3D4F">
        <w:rPr>
          <w:rFonts w:ascii="Times New Roman" w:eastAsia="Times New Roman" w:hAnsi="Times New Roman" w:cs="Times New Roman"/>
          <w:color w:val="000000" w:themeColor="text1"/>
          <w:sz w:val="28"/>
          <w:szCs w:val="28"/>
        </w:rPr>
        <w:t>. Это связано</w:t>
      </w:r>
      <w:r w:rsidRPr="008F3D4F">
        <w:rPr>
          <w:rFonts w:ascii="Times New Roman" w:hAnsi="Times New Roman" w:cs="Times New Roman"/>
          <w:color w:val="000000" w:themeColor="text1"/>
          <w:sz w:val="28"/>
          <w:szCs w:val="28"/>
        </w:rPr>
        <w:t xml:space="preserve"> с особенностями мыслительной деятельности, внимания, памяти, речи, недостаточностью общего запаса знаний, пониженным познавательным интересом, трудностями самостоятельной организации своей учебной деятельности, сложностями</w:t>
      </w:r>
      <w:r w:rsidRPr="008F3D4F">
        <w:rPr>
          <w:rFonts w:ascii="Times New Roman" w:eastAsia="Times New Roman" w:hAnsi="Times New Roman" w:cs="Times New Roman"/>
          <w:color w:val="000000" w:themeColor="text1"/>
          <w:sz w:val="28"/>
          <w:szCs w:val="28"/>
        </w:rPr>
        <w:t xml:space="preserve"> при работе с текстом (определении в тексте значимой и второстепенной информации).</w:t>
      </w:r>
      <w:r w:rsidRPr="008F3D4F">
        <w:rPr>
          <w:rFonts w:ascii="Times New Roman" w:hAnsi="Times New Roman" w:cs="Times New Roman"/>
          <w:color w:val="000000" w:themeColor="text1"/>
          <w:sz w:val="28"/>
          <w:szCs w:val="28"/>
        </w:rPr>
        <w:t xml:space="preserve"> Содержание программы позволяет </w:t>
      </w:r>
      <w:r w:rsidRPr="008F3D4F">
        <w:rPr>
          <w:rFonts w:ascii="Times New Roman" w:eastAsia="Times New Roman" w:hAnsi="Times New Roman" w:cs="Times New Roman"/>
          <w:color w:val="000000" w:themeColor="text1"/>
          <w:sz w:val="28"/>
          <w:szCs w:val="28"/>
        </w:rPr>
        <w:t>совершенствовать познавательную деятельность обучающихся с ЗПР за счет овладения мыслительными операциями сравнения, обобщения, развития способности аргументировать свое мнение, формирования возможностей совместной деятельности.</w:t>
      </w:r>
    </w:p>
    <w:p w:rsidR="008F3D4F" w:rsidRPr="008F3D4F" w:rsidRDefault="008F3D4F" w:rsidP="008F3D4F">
      <w:pPr>
        <w:ind w:firstLine="709"/>
        <w:jc w:val="both"/>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 xml:space="preserve">Для преодоления трудностей в изучении учебного предмета «География» необходима адаптация объема и характера учебного материала к познавательным возможностям обучающихся с ЗПР, учет особенностей их развития: использование алгоритмов, внутрипредметных и межпредметных связей, постепенное усложнение изучаемого материала; некоторый материал возможно давать в ознакомительном плане. При изучении географии обучающимися с ЗПР необходимо осуществлять взаимодействие на полисенсорной основе. </w:t>
      </w:r>
    </w:p>
    <w:p w:rsidR="008F3D4F" w:rsidRPr="008F3D4F" w:rsidRDefault="008F3D4F" w:rsidP="008F3D4F">
      <w:pPr>
        <w:shd w:val="clear" w:color="auto" w:fill="FFFFFF"/>
        <w:ind w:firstLine="708"/>
        <w:jc w:val="both"/>
        <w:rPr>
          <w:rFonts w:ascii="Times New Roman" w:eastAsia="Times New Roman" w:hAnsi="Times New Roman" w:cs="Times New Roman"/>
          <w:b/>
          <w:color w:val="000000" w:themeColor="text1"/>
          <w:sz w:val="28"/>
          <w:szCs w:val="28"/>
        </w:rPr>
      </w:pPr>
    </w:p>
    <w:p w:rsidR="008F3D4F" w:rsidRPr="008F3D4F" w:rsidRDefault="008F3D4F" w:rsidP="008F3D4F">
      <w:pPr>
        <w:ind w:firstLine="709"/>
        <w:jc w:val="both"/>
        <w:rPr>
          <w:rFonts w:ascii="Times New Roman" w:eastAsiaTheme="majorEastAsia" w:hAnsi="Times New Roman" w:cs="Times New Roman"/>
          <w:b/>
          <w:bCs/>
          <w:color w:val="000000" w:themeColor="text1"/>
          <w:sz w:val="28"/>
          <w:szCs w:val="28"/>
        </w:rPr>
      </w:pPr>
      <w:bookmarkStart w:id="51" w:name="_Toc95746699"/>
      <w:r w:rsidRPr="008F3D4F">
        <w:rPr>
          <w:rFonts w:ascii="Times New Roman" w:eastAsiaTheme="majorEastAsia" w:hAnsi="Times New Roman" w:cs="Times New Roman"/>
          <w:b/>
          <w:bCs/>
          <w:color w:val="000000" w:themeColor="text1"/>
          <w:sz w:val="28"/>
          <w:szCs w:val="28"/>
        </w:rPr>
        <w:t>Цели и задачи изучения учебного предмета «География»</w:t>
      </w:r>
      <w:bookmarkEnd w:id="51"/>
    </w:p>
    <w:p w:rsidR="008F3D4F" w:rsidRPr="008F3D4F" w:rsidRDefault="008F3D4F" w:rsidP="008F3D4F">
      <w:pPr>
        <w:ind w:firstLine="709"/>
        <w:jc w:val="both"/>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 xml:space="preserve">Цель и задачи преподавания географии обучающимся с ЗПР максимально приближены к задачам, поставленным ФГОС ООО, и учитывают специфические особенности обучающихся. </w:t>
      </w:r>
    </w:p>
    <w:p w:rsidR="008F3D4F" w:rsidRPr="008F3D4F" w:rsidRDefault="008F3D4F" w:rsidP="008F3D4F">
      <w:pPr>
        <w:shd w:val="clear" w:color="auto" w:fill="FFFFFF"/>
        <w:ind w:firstLine="708"/>
        <w:jc w:val="both"/>
        <w:rPr>
          <w:rFonts w:ascii="Times New Roman" w:eastAsia="Times New Roman" w:hAnsi="Times New Roman" w:cs="Times New Roman"/>
          <w:color w:val="000000" w:themeColor="text1"/>
          <w:sz w:val="28"/>
          <w:szCs w:val="28"/>
        </w:rPr>
      </w:pPr>
      <w:r w:rsidRPr="008F3D4F">
        <w:rPr>
          <w:rFonts w:ascii="Times New Roman" w:eastAsia="Times New Roman" w:hAnsi="Times New Roman" w:cs="Times New Roman"/>
          <w:i/>
          <w:color w:val="000000" w:themeColor="text1"/>
          <w:sz w:val="28"/>
          <w:szCs w:val="28"/>
        </w:rPr>
        <w:t>Общие цели</w:t>
      </w:r>
      <w:r w:rsidRPr="008F3D4F">
        <w:rPr>
          <w:rFonts w:ascii="Times New Roman" w:eastAsia="Times New Roman" w:hAnsi="Times New Roman" w:cs="Times New Roman"/>
          <w:color w:val="000000" w:themeColor="text1"/>
          <w:sz w:val="28"/>
          <w:szCs w:val="28"/>
        </w:rPr>
        <w:t xml:space="preserve"> изучения учебного предмета «География» представлены в Примерной рабочей программе основного общего образования.</w:t>
      </w:r>
    </w:p>
    <w:p w:rsidR="008F3D4F" w:rsidRPr="008F3D4F" w:rsidRDefault="008F3D4F" w:rsidP="008F3D4F">
      <w:pPr>
        <w:ind w:firstLine="709"/>
        <w:jc w:val="both"/>
        <w:rPr>
          <w:rFonts w:ascii="Times New Roman" w:eastAsia="Times New Roman" w:hAnsi="Times New Roman" w:cs="Times New Roman"/>
          <w:color w:val="000000" w:themeColor="text1"/>
          <w:sz w:val="28"/>
          <w:szCs w:val="28"/>
        </w:rPr>
      </w:pPr>
      <w:r w:rsidRPr="008F3D4F">
        <w:rPr>
          <w:rFonts w:ascii="Times New Roman" w:hAnsi="Times New Roman" w:cs="Times New Roman"/>
          <w:i/>
          <w:color w:val="000000" w:themeColor="text1"/>
          <w:sz w:val="28"/>
          <w:szCs w:val="28"/>
        </w:rPr>
        <w:t>Цель</w:t>
      </w:r>
      <w:r w:rsidRPr="008F3D4F">
        <w:rPr>
          <w:rFonts w:ascii="Times New Roman" w:hAnsi="Times New Roman" w:cs="Times New Roman"/>
          <w:color w:val="000000" w:themeColor="text1"/>
          <w:sz w:val="28"/>
          <w:szCs w:val="28"/>
        </w:rPr>
        <w:t xml:space="preserve"> обучения географии обучающихся с ЗПР</w:t>
      </w:r>
      <w:r w:rsidRPr="008F3D4F">
        <w:rPr>
          <w:rFonts w:ascii="Times New Roman" w:hAnsi="Times New Roman" w:cs="Times New Roman"/>
          <w:b/>
          <w:i/>
          <w:color w:val="000000" w:themeColor="text1"/>
          <w:sz w:val="28"/>
          <w:szCs w:val="28"/>
        </w:rPr>
        <w:t xml:space="preserve"> </w:t>
      </w:r>
      <w:r w:rsidRPr="008F3D4F">
        <w:rPr>
          <w:rFonts w:ascii="Times New Roman" w:hAnsi="Times New Roman" w:cs="Times New Roman"/>
          <w:color w:val="000000" w:themeColor="text1"/>
          <w:sz w:val="28"/>
          <w:szCs w:val="28"/>
        </w:rPr>
        <w:t>заключается в</w:t>
      </w:r>
      <w:r w:rsidRPr="008F3D4F">
        <w:rPr>
          <w:rFonts w:ascii="Times New Roman" w:eastAsia="Times New Roman" w:hAnsi="Times New Roman" w:cs="Times New Roman"/>
          <w:b/>
          <w:color w:val="000000" w:themeColor="text1"/>
          <w:sz w:val="28"/>
          <w:szCs w:val="28"/>
        </w:rPr>
        <w:t xml:space="preserve"> </w:t>
      </w:r>
      <w:r w:rsidRPr="008F3D4F">
        <w:rPr>
          <w:rFonts w:ascii="Times New Roman" w:hAnsi="Times New Roman" w:cs="Times New Roman"/>
          <w:color w:val="000000" w:themeColor="text1"/>
          <w:sz w:val="28"/>
          <w:szCs w:val="28"/>
        </w:rPr>
        <w:t xml:space="preserve">формировании </w:t>
      </w:r>
      <w:r w:rsidRPr="008F3D4F">
        <w:rPr>
          <w:rFonts w:ascii="Times New Roman" w:eastAsia="Times New Roman" w:hAnsi="Times New Roman" w:cs="Times New Roman"/>
          <w:color w:val="000000" w:themeColor="text1"/>
          <w:sz w:val="28"/>
          <w:szCs w:val="28"/>
        </w:rPr>
        <w:t xml:space="preserve">географической картины мира; овладении знаниями о характере, сущности и динамике главных природных, экологических, социально-экономических, социальных, геополитических и иных процессов, происходящих в географическом пространстве России и мира; понимании главных особенностей взаимодействия природы и общества на современном этапе его развития, значении охраны </w:t>
      </w:r>
      <w:r w:rsidRPr="008F3D4F">
        <w:rPr>
          <w:rFonts w:ascii="Times New Roman" w:eastAsia="Times New Roman" w:hAnsi="Times New Roman" w:cs="Times New Roman"/>
          <w:color w:val="000000" w:themeColor="text1"/>
          <w:sz w:val="28"/>
          <w:szCs w:val="28"/>
        </w:rPr>
        <w:lastRenderedPageBreak/>
        <w:t>окружающей среды и рационального природопользования, осуществления стратегии устойчивого развития в масштабах России и мира.</w:t>
      </w:r>
    </w:p>
    <w:p w:rsidR="008F3D4F" w:rsidRPr="008F3D4F" w:rsidRDefault="008F3D4F" w:rsidP="008F3D4F">
      <w:pPr>
        <w:ind w:firstLine="709"/>
        <w:jc w:val="both"/>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 xml:space="preserve">Изучение географии на уровне основного общего образования решает следующие </w:t>
      </w:r>
      <w:r w:rsidRPr="008F3D4F">
        <w:rPr>
          <w:rFonts w:ascii="Times New Roman" w:hAnsi="Times New Roman" w:cs="Times New Roman"/>
          <w:i/>
          <w:color w:val="000000" w:themeColor="text1"/>
          <w:sz w:val="28"/>
          <w:szCs w:val="28"/>
        </w:rPr>
        <w:t>задачи</w:t>
      </w:r>
      <w:r w:rsidRPr="008F3D4F">
        <w:rPr>
          <w:rFonts w:ascii="Times New Roman" w:hAnsi="Times New Roman" w:cs="Times New Roman"/>
          <w:color w:val="000000" w:themeColor="text1"/>
          <w:sz w:val="28"/>
          <w:szCs w:val="28"/>
        </w:rPr>
        <w:t>:</w:t>
      </w:r>
    </w:p>
    <w:p w:rsidR="008F3D4F" w:rsidRPr="008F3D4F" w:rsidRDefault="008F3D4F" w:rsidP="00AD512A">
      <w:pPr>
        <w:pStyle w:val="a8"/>
        <w:widowControl/>
        <w:numPr>
          <w:ilvl w:val="0"/>
          <w:numId w:val="11"/>
        </w:numPr>
        <w:tabs>
          <w:tab w:val="left" w:pos="993"/>
        </w:tabs>
        <w:autoSpaceDE/>
        <w:autoSpaceDN/>
        <w:spacing w:before="0"/>
        <w:ind w:left="709" w:hanging="283"/>
        <w:contextualSpacing/>
        <w:rPr>
          <w:rFonts w:ascii="Times New Roman" w:eastAsia="Arial Unicode MS" w:hAnsi="Times New Roman" w:cs="Times New Roman"/>
          <w:color w:val="000000" w:themeColor="text1"/>
          <w:kern w:val="1"/>
          <w:sz w:val="28"/>
          <w:szCs w:val="28"/>
        </w:rPr>
      </w:pPr>
      <w:r w:rsidRPr="008F3D4F">
        <w:rPr>
          <w:rFonts w:ascii="Times New Roman" w:eastAsia="Arial Unicode MS" w:hAnsi="Times New Roman" w:cs="Times New Roman"/>
          <w:color w:val="000000" w:themeColor="text1"/>
          <w:kern w:val="1"/>
          <w:sz w:val="28"/>
          <w:szCs w:val="28"/>
        </w:rPr>
        <w:t>формирование у обучающихся с ЗПР представлений о географии, ее роли в освоении планеты человеком, о географических знаниях как компоненте научной картины мира и их необходимости для решения современных практических задач человечества и своей страны, в том числе задачи охраны окружающей среды и рационального пользования;</w:t>
      </w:r>
    </w:p>
    <w:p w:rsidR="008F3D4F" w:rsidRPr="008F3D4F" w:rsidRDefault="008F3D4F" w:rsidP="00AD512A">
      <w:pPr>
        <w:pStyle w:val="a8"/>
        <w:widowControl/>
        <w:numPr>
          <w:ilvl w:val="0"/>
          <w:numId w:val="11"/>
        </w:numPr>
        <w:tabs>
          <w:tab w:val="left" w:pos="993"/>
        </w:tabs>
        <w:autoSpaceDE/>
        <w:autoSpaceDN/>
        <w:spacing w:before="0"/>
        <w:ind w:left="709" w:hanging="283"/>
        <w:contextualSpacing/>
        <w:rPr>
          <w:rFonts w:ascii="Times New Roman" w:eastAsia="Arial Unicode MS" w:hAnsi="Times New Roman" w:cs="Times New Roman"/>
          <w:color w:val="000000" w:themeColor="text1"/>
          <w:kern w:val="1"/>
          <w:sz w:val="28"/>
          <w:szCs w:val="28"/>
        </w:rPr>
      </w:pPr>
      <w:r w:rsidRPr="008F3D4F">
        <w:rPr>
          <w:rFonts w:ascii="Times New Roman" w:eastAsia="Arial Unicode MS" w:hAnsi="Times New Roman" w:cs="Times New Roman"/>
          <w:color w:val="000000" w:themeColor="text1"/>
          <w:kern w:val="1"/>
          <w:sz w:val="28"/>
          <w:szCs w:val="28"/>
        </w:rPr>
        <w:t>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 многообразном, быстро изменяющемся мире и адекватной ориентации в нем;</w:t>
      </w:r>
    </w:p>
    <w:p w:rsidR="008F3D4F" w:rsidRPr="008F3D4F" w:rsidRDefault="008F3D4F" w:rsidP="00AD512A">
      <w:pPr>
        <w:pStyle w:val="a8"/>
        <w:widowControl/>
        <w:numPr>
          <w:ilvl w:val="0"/>
          <w:numId w:val="11"/>
        </w:numPr>
        <w:tabs>
          <w:tab w:val="left" w:pos="993"/>
        </w:tabs>
        <w:autoSpaceDE/>
        <w:autoSpaceDN/>
        <w:spacing w:before="0"/>
        <w:ind w:left="709" w:hanging="283"/>
        <w:contextualSpacing/>
        <w:rPr>
          <w:rFonts w:ascii="Times New Roman" w:eastAsia="Arial Unicode MS" w:hAnsi="Times New Roman" w:cs="Times New Roman"/>
          <w:color w:val="000000" w:themeColor="text1"/>
          <w:kern w:val="1"/>
          <w:sz w:val="28"/>
          <w:szCs w:val="28"/>
        </w:rPr>
      </w:pPr>
      <w:r w:rsidRPr="008F3D4F">
        <w:rPr>
          <w:rFonts w:ascii="Times New Roman" w:eastAsia="Arial Unicode MS" w:hAnsi="Times New Roman" w:cs="Times New Roman"/>
          <w:color w:val="000000" w:themeColor="text1"/>
          <w:kern w:val="1"/>
          <w:sz w:val="28"/>
          <w:szCs w:val="28"/>
        </w:rPr>
        <w:t>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 основных этапах ее географического освоения, особенностях природы, жизни, культуры и хозяйственной деятельности людей, экологических проблемах на разных материках и в отдельных странах;</w:t>
      </w:r>
    </w:p>
    <w:p w:rsidR="008F3D4F" w:rsidRPr="008F3D4F" w:rsidRDefault="008F3D4F" w:rsidP="00AD512A">
      <w:pPr>
        <w:pStyle w:val="a8"/>
        <w:widowControl/>
        <w:numPr>
          <w:ilvl w:val="0"/>
          <w:numId w:val="11"/>
        </w:numPr>
        <w:tabs>
          <w:tab w:val="left" w:pos="993"/>
        </w:tabs>
        <w:autoSpaceDE/>
        <w:autoSpaceDN/>
        <w:spacing w:before="0"/>
        <w:ind w:left="709" w:hanging="283"/>
        <w:contextualSpacing/>
        <w:rPr>
          <w:rFonts w:ascii="Times New Roman" w:eastAsia="Arial Unicode MS" w:hAnsi="Times New Roman" w:cs="Times New Roman"/>
          <w:color w:val="000000" w:themeColor="text1"/>
          <w:kern w:val="1"/>
          <w:sz w:val="28"/>
          <w:szCs w:val="28"/>
        </w:rPr>
      </w:pPr>
      <w:r w:rsidRPr="008F3D4F">
        <w:rPr>
          <w:rFonts w:ascii="Times New Roman" w:eastAsia="Arial Unicode MS" w:hAnsi="Times New Roman" w:cs="Times New Roman"/>
          <w:color w:val="000000" w:themeColor="text1"/>
          <w:kern w:val="1"/>
          <w:sz w:val="28"/>
          <w:szCs w:val="28"/>
        </w:rPr>
        <w:t>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 в том числе экологических параметров;</w:t>
      </w:r>
    </w:p>
    <w:p w:rsidR="008F3D4F" w:rsidRPr="008F3D4F" w:rsidRDefault="008F3D4F" w:rsidP="00AD512A">
      <w:pPr>
        <w:pStyle w:val="a8"/>
        <w:widowControl/>
        <w:numPr>
          <w:ilvl w:val="0"/>
          <w:numId w:val="11"/>
        </w:numPr>
        <w:tabs>
          <w:tab w:val="left" w:pos="993"/>
        </w:tabs>
        <w:autoSpaceDE/>
        <w:autoSpaceDN/>
        <w:spacing w:before="0"/>
        <w:ind w:left="709" w:hanging="283"/>
        <w:contextualSpacing/>
        <w:rPr>
          <w:rFonts w:ascii="Times New Roman" w:eastAsia="Arial Unicode MS" w:hAnsi="Times New Roman" w:cs="Times New Roman"/>
          <w:color w:val="000000" w:themeColor="text1"/>
          <w:kern w:val="1"/>
          <w:sz w:val="28"/>
          <w:szCs w:val="28"/>
        </w:rPr>
      </w:pPr>
      <w:r w:rsidRPr="008F3D4F">
        <w:rPr>
          <w:rFonts w:ascii="Times New Roman" w:eastAsia="Arial Unicode MS" w:hAnsi="Times New Roman" w:cs="Times New Roman"/>
          <w:color w:val="000000" w:themeColor="text1"/>
          <w:kern w:val="1"/>
          <w:sz w:val="28"/>
          <w:szCs w:val="28"/>
        </w:rPr>
        <w:t>овладение основами картографической грамотности;</w:t>
      </w:r>
    </w:p>
    <w:p w:rsidR="008F3D4F" w:rsidRPr="008F3D4F" w:rsidRDefault="008F3D4F" w:rsidP="00AD512A">
      <w:pPr>
        <w:pStyle w:val="a8"/>
        <w:widowControl/>
        <w:numPr>
          <w:ilvl w:val="0"/>
          <w:numId w:val="11"/>
        </w:numPr>
        <w:tabs>
          <w:tab w:val="left" w:pos="993"/>
        </w:tabs>
        <w:autoSpaceDE/>
        <w:autoSpaceDN/>
        <w:spacing w:before="0"/>
        <w:ind w:left="709" w:hanging="283"/>
        <w:contextualSpacing/>
        <w:rPr>
          <w:rFonts w:ascii="Times New Roman" w:eastAsia="Arial Unicode MS" w:hAnsi="Times New Roman" w:cs="Times New Roman"/>
          <w:color w:val="000000" w:themeColor="text1"/>
          <w:kern w:val="1"/>
          <w:sz w:val="28"/>
          <w:szCs w:val="28"/>
        </w:rPr>
      </w:pPr>
      <w:r w:rsidRPr="008F3D4F">
        <w:rPr>
          <w:rFonts w:ascii="Times New Roman" w:eastAsia="Arial Unicode MS" w:hAnsi="Times New Roman" w:cs="Times New Roman"/>
          <w:color w:val="000000" w:themeColor="text1"/>
          <w:kern w:val="1"/>
          <w:sz w:val="28"/>
          <w:szCs w:val="28"/>
        </w:rPr>
        <w:t>овладение основными навыками нахождения, использования и презентации географической информации;</w:t>
      </w:r>
    </w:p>
    <w:p w:rsidR="008F3D4F" w:rsidRPr="008F3D4F" w:rsidRDefault="008F3D4F" w:rsidP="00AD512A">
      <w:pPr>
        <w:pStyle w:val="a8"/>
        <w:widowControl/>
        <w:numPr>
          <w:ilvl w:val="0"/>
          <w:numId w:val="11"/>
        </w:numPr>
        <w:tabs>
          <w:tab w:val="left" w:pos="993"/>
        </w:tabs>
        <w:autoSpaceDE/>
        <w:autoSpaceDN/>
        <w:spacing w:before="0"/>
        <w:ind w:left="709" w:hanging="283"/>
        <w:contextualSpacing/>
        <w:rPr>
          <w:rFonts w:ascii="Times New Roman" w:eastAsia="Arial Unicode MS" w:hAnsi="Times New Roman" w:cs="Times New Roman"/>
          <w:color w:val="000000" w:themeColor="text1"/>
          <w:kern w:val="1"/>
          <w:sz w:val="28"/>
          <w:szCs w:val="28"/>
        </w:rPr>
      </w:pPr>
      <w:r w:rsidRPr="008F3D4F">
        <w:rPr>
          <w:rFonts w:ascii="Times New Roman" w:eastAsia="Arial Unicode MS" w:hAnsi="Times New Roman" w:cs="Times New Roman"/>
          <w:color w:val="000000" w:themeColor="text1"/>
          <w:kern w:val="1"/>
          <w:sz w:val="28"/>
          <w:szCs w:val="28"/>
        </w:rPr>
        <w:t>формирование умений и навыков использования разнообразных географических знаний в повседневной жизни для объяснения и оценки явлений и процессов, самостоятельного оценивания уровня безопасности окружающей среды, соблюдения мер безопасности в случае природных стихийных бедствий и техногенных катастроф.</w:t>
      </w:r>
    </w:p>
    <w:p w:rsidR="008F3D4F" w:rsidRPr="008F3D4F" w:rsidRDefault="008F3D4F" w:rsidP="008F3D4F">
      <w:pPr>
        <w:ind w:firstLine="709"/>
        <w:jc w:val="both"/>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Особенности психического развития обучающихся с ЗПР обусловливают дополнительные коррекционные задачи учебного предмета «География», направленные на развитие мыслительной (в том числе знаково-символической) и речевой деятельности; повышение познавательной активности; формирование умения самостоятельно организовывать свою учебную деятельность, использовать схемы, шаблоны, алгоритмы учебных действий; создание условий для осмысленного выполнения учебной работы.</w:t>
      </w:r>
    </w:p>
    <w:p w:rsidR="008F3D4F" w:rsidRPr="008F3D4F" w:rsidRDefault="008F3D4F" w:rsidP="008F3D4F">
      <w:pPr>
        <w:ind w:firstLine="709"/>
        <w:jc w:val="both"/>
        <w:rPr>
          <w:rFonts w:ascii="Times New Roman" w:eastAsia="Times New Roman" w:hAnsi="Times New Roman" w:cs="Times New Roman"/>
          <w:b/>
          <w:bCs/>
          <w:color w:val="000000" w:themeColor="text1"/>
          <w:sz w:val="28"/>
          <w:szCs w:val="28"/>
        </w:rPr>
      </w:pPr>
    </w:p>
    <w:p w:rsidR="008F3D4F" w:rsidRPr="008F3D4F" w:rsidRDefault="008F3D4F" w:rsidP="008F3D4F">
      <w:pPr>
        <w:ind w:firstLine="709"/>
        <w:jc w:val="both"/>
        <w:rPr>
          <w:rFonts w:ascii="Times New Roman" w:eastAsiaTheme="majorEastAsia" w:hAnsi="Times New Roman" w:cs="Times New Roman"/>
          <w:b/>
          <w:bCs/>
          <w:color w:val="000000" w:themeColor="text1"/>
          <w:sz w:val="28"/>
          <w:szCs w:val="28"/>
          <w:shd w:val="clear" w:color="auto" w:fill="FFFFFF"/>
        </w:rPr>
      </w:pPr>
      <w:bookmarkStart w:id="52" w:name="_Toc95746700"/>
      <w:r w:rsidRPr="008F3D4F">
        <w:rPr>
          <w:rFonts w:ascii="Times New Roman" w:eastAsiaTheme="majorEastAsia" w:hAnsi="Times New Roman" w:cs="Times New Roman"/>
          <w:b/>
          <w:bCs/>
          <w:color w:val="000000" w:themeColor="text1"/>
          <w:sz w:val="28"/>
          <w:szCs w:val="28"/>
          <w:shd w:val="clear" w:color="auto" w:fill="FFFFFF"/>
        </w:rPr>
        <w:t>Особенности отбора и адаптации учебного материала по географии</w:t>
      </w:r>
      <w:bookmarkEnd w:id="52"/>
    </w:p>
    <w:p w:rsidR="008F3D4F" w:rsidRPr="008F3D4F" w:rsidRDefault="008F3D4F" w:rsidP="008F3D4F">
      <w:pPr>
        <w:ind w:firstLine="709"/>
        <w:jc w:val="both"/>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 xml:space="preserve">Обучение учебному предмету «География» необходимо строить на создании оптимальных условий для усвоения программного материала обучающимися с ЗПР. Важнейшим является соблюдение индивидуального и дифференцированного подхода к обучающимся, зависящего от уровня сформированности их учебно-познавательной деятельности, произвольной регуляции, умственной работоспособности, эмоционально-личностных особенностей и направленности </w:t>
      </w:r>
      <w:r w:rsidRPr="008F3D4F">
        <w:rPr>
          <w:rFonts w:ascii="Times New Roman" w:hAnsi="Times New Roman" w:cs="Times New Roman"/>
          <w:color w:val="000000" w:themeColor="text1"/>
          <w:sz w:val="28"/>
          <w:szCs w:val="28"/>
        </w:rPr>
        <w:lastRenderedPageBreak/>
        <w:t xml:space="preserve">интересов: </w:t>
      </w:r>
    </w:p>
    <w:p w:rsidR="008F3D4F" w:rsidRPr="008F3D4F" w:rsidRDefault="008F3D4F" w:rsidP="00AD512A">
      <w:pPr>
        <w:pStyle w:val="a8"/>
        <w:widowControl/>
        <w:numPr>
          <w:ilvl w:val="0"/>
          <w:numId w:val="11"/>
        </w:numPr>
        <w:tabs>
          <w:tab w:val="left" w:pos="993"/>
        </w:tabs>
        <w:autoSpaceDE/>
        <w:autoSpaceDN/>
        <w:spacing w:before="0"/>
        <w:ind w:left="709" w:hanging="283"/>
        <w:contextualSpacing/>
        <w:rPr>
          <w:rFonts w:ascii="Times New Roman" w:eastAsia="Arial Unicode MS" w:hAnsi="Times New Roman" w:cs="Times New Roman"/>
          <w:color w:val="000000" w:themeColor="text1"/>
          <w:kern w:val="1"/>
          <w:sz w:val="28"/>
          <w:szCs w:val="28"/>
        </w:rPr>
      </w:pPr>
      <w:r w:rsidRPr="008F3D4F">
        <w:rPr>
          <w:rFonts w:ascii="Times New Roman" w:eastAsia="Arial Unicode MS" w:hAnsi="Times New Roman" w:cs="Times New Roman"/>
          <w:color w:val="000000" w:themeColor="text1"/>
          <w:kern w:val="1"/>
          <w:sz w:val="28"/>
          <w:szCs w:val="28"/>
        </w:rPr>
        <w:t>ориентация педагогического процесса на развитие всех сторон личности обучающегося с ЗПР, наиболее важных психических функций, их качеств и свойств;</w:t>
      </w:r>
    </w:p>
    <w:p w:rsidR="008F3D4F" w:rsidRPr="008F3D4F" w:rsidRDefault="008F3D4F" w:rsidP="00AD512A">
      <w:pPr>
        <w:pStyle w:val="a8"/>
        <w:widowControl/>
        <w:numPr>
          <w:ilvl w:val="0"/>
          <w:numId w:val="11"/>
        </w:numPr>
        <w:tabs>
          <w:tab w:val="left" w:pos="993"/>
        </w:tabs>
        <w:autoSpaceDE/>
        <w:autoSpaceDN/>
        <w:spacing w:before="0"/>
        <w:ind w:left="709" w:hanging="283"/>
        <w:contextualSpacing/>
        <w:rPr>
          <w:rFonts w:ascii="Times New Roman" w:eastAsia="Arial Unicode MS" w:hAnsi="Times New Roman" w:cs="Times New Roman"/>
          <w:color w:val="000000" w:themeColor="text1"/>
          <w:kern w:val="1"/>
          <w:sz w:val="28"/>
          <w:szCs w:val="28"/>
        </w:rPr>
      </w:pPr>
      <w:r w:rsidRPr="008F3D4F">
        <w:rPr>
          <w:rFonts w:ascii="Times New Roman" w:eastAsia="Arial Unicode MS" w:hAnsi="Times New Roman" w:cs="Times New Roman"/>
          <w:color w:val="000000" w:themeColor="text1"/>
          <w:kern w:val="1"/>
          <w:sz w:val="28"/>
          <w:szCs w:val="28"/>
        </w:rPr>
        <w:t>преодоление речевого недоразвития на материале курса географии (накопление словарного запаса, овладение разными формами и видами речевой деятельности);</w:t>
      </w:r>
    </w:p>
    <w:p w:rsidR="008F3D4F" w:rsidRPr="008F3D4F" w:rsidRDefault="008F3D4F" w:rsidP="00AD512A">
      <w:pPr>
        <w:pStyle w:val="a8"/>
        <w:widowControl/>
        <w:numPr>
          <w:ilvl w:val="0"/>
          <w:numId w:val="11"/>
        </w:numPr>
        <w:tabs>
          <w:tab w:val="left" w:pos="993"/>
        </w:tabs>
        <w:autoSpaceDE/>
        <w:autoSpaceDN/>
        <w:spacing w:before="0"/>
        <w:ind w:left="709" w:hanging="283"/>
        <w:contextualSpacing/>
        <w:rPr>
          <w:rFonts w:ascii="Times New Roman" w:eastAsia="Arial Unicode MS" w:hAnsi="Times New Roman" w:cs="Times New Roman"/>
          <w:color w:val="000000" w:themeColor="text1"/>
          <w:kern w:val="1"/>
          <w:sz w:val="28"/>
          <w:szCs w:val="28"/>
        </w:rPr>
      </w:pPr>
      <w:r w:rsidRPr="008F3D4F">
        <w:rPr>
          <w:rFonts w:ascii="Times New Roman" w:eastAsia="Arial Unicode MS" w:hAnsi="Times New Roman" w:cs="Times New Roman"/>
          <w:color w:val="000000" w:themeColor="text1"/>
          <w:kern w:val="1"/>
          <w:sz w:val="28"/>
          <w:szCs w:val="28"/>
        </w:rPr>
        <w:t>использование и коррекция самостоятельно приобретенных обучающимися представлений об окружающей природной действительности, дальнейшее их развитие и обогащение;</w:t>
      </w:r>
    </w:p>
    <w:p w:rsidR="008F3D4F" w:rsidRPr="008F3D4F" w:rsidRDefault="008F3D4F" w:rsidP="00AD512A">
      <w:pPr>
        <w:pStyle w:val="a8"/>
        <w:widowControl/>
        <w:numPr>
          <w:ilvl w:val="0"/>
          <w:numId w:val="11"/>
        </w:numPr>
        <w:tabs>
          <w:tab w:val="left" w:pos="993"/>
        </w:tabs>
        <w:autoSpaceDE/>
        <w:autoSpaceDN/>
        <w:spacing w:before="0"/>
        <w:ind w:left="709" w:hanging="283"/>
        <w:contextualSpacing/>
        <w:rPr>
          <w:rFonts w:ascii="Times New Roman" w:eastAsia="Arial Unicode MS" w:hAnsi="Times New Roman" w:cs="Times New Roman"/>
          <w:color w:val="000000" w:themeColor="text1"/>
          <w:kern w:val="1"/>
          <w:sz w:val="28"/>
          <w:szCs w:val="28"/>
        </w:rPr>
      </w:pPr>
      <w:r w:rsidRPr="008F3D4F">
        <w:rPr>
          <w:rFonts w:ascii="Times New Roman" w:eastAsia="Arial Unicode MS" w:hAnsi="Times New Roman" w:cs="Times New Roman"/>
          <w:color w:val="000000" w:themeColor="text1"/>
          <w:kern w:val="1"/>
          <w:sz w:val="28"/>
          <w:szCs w:val="28"/>
        </w:rPr>
        <w:t xml:space="preserve">учет индивидуальных особенностей и интересов; </w:t>
      </w:r>
    </w:p>
    <w:p w:rsidR="008F3D4F" w:rsidRPr="008F3D4F" w:rsidRDefault="008F3D4F" w:rsidP="00AD512A">
      <w:pPr>
        <w:pStyle w:val="a8"/>
        <w:widowControl/>
        <w:numPr>
          <w:ilvl w:val="0"/>
          <w:numId w:val="11"/>
        </w:numPr>
        <w:tabs>
          <w:tab w:val="left" w:pos="993"/>
        </w:tabs>
        <w:autoSpaceDE/>
        <w:autoSpaceDN/>
        <w:spacing w:before="0"/>
        <w:ind w:left="709" w:hanging="283"/>
        <w:contextualSpacing/>
        <w:rPr>
          <w:rFonts w:ascii="Times New Roman" w:eastAsia="Arial Unicode MS" w:hAnsi="Times New Roman" w:cs="Times New Roman"/>
          <w:color w:val="000000" w:themeColor="text1"/>
          <w:kern w:val="1"/>
          <w:sz w:val="28"/>
          <w:szCs w:val="28"/>
        </w:rPr>
      </w:pPr>
      <w:r w:rsidRPr="008F3D4F">
        <w:rPr>
          <w:rFonts w:ascii="Times New Roman" w:eastAsia="Arial Unicode MS" w:hAnsi="Times New Roman" w:cs="Times New Roman"/>
          <w:color w:val="000000" w:themeColor="text1"/>
          <w:kern w:val="1"/>
          <w:sz w:val="28"/>
          <w:szCs w:val="28"/>
        </w:rPr>
        <w:t>создание комфортного психоэмоционального режима; использование современных педагогических технологий, в том числе информационных, для оптимизации образовательного процесса, повышения его эффективности, повышения познавательной активности обучающихся с ЗПР;</w:t>
      </w:r>
    </w:p>
    <w:p w:rsidR="008F3D4F" w:rsidRPr="008F3D4F" w:rsidRDefault="008F3D4F" w:rsidP="00AD512A">
      <w:pPr>
        <w:pStyle w:val="a8"/>
        <w:widowControl/>
        <w:numPr>
          <w:ilvl w:val="0"/>
          <w:numId w:val="11"/>
        </w:numPr>
        <w:tabs>
          <w:tab w:val="left" w:pos="993"/>
        </w:tabs>
        <w:autoSpaceDE/>
        <w:autoSpaceDN/>
        <w:spacing w:before="0"/>
        <w:ind w:left="709" w:hanging="283"/>
        <w:contextualSpacing/>
        <w:rPr>
          <w:rFonts w:ascii="Times New Roman" w:eastAsia="Arial Unicode MS" w:hAnsi="Times New Roman" w:cs="Times New Roman"/>
          <w:color w:val="000000" w:themeColor="text1"/>
          <w:kern w:val="1"/>
          <w:sz w:val="28"/>
          <w:szCs w:val="28"/>
        </w:rPr>
      </w:pPr>
      <w:r w:rsidRPr="008F3D4F">
        <w:rPr>
          <w:rFonts w:ascii="Times New Roman" w:eastAsia="Arial Unicode MS" w:hAnsi="Times New Roman" w:cs="Times New Roman"/>
          <w:color w:val="000000" w:themeColor="text1"/>
          <w:kern w:val="1"/>
          <w:sz w:val="28"/>
          <w:szCs w:val="28"/>
        </w:rPr>
        <w:t>использование специальных методов, приемов, средств, обходных путей обучения;</w:t>
      </w:r>
    </w:p>
    <w:p w:rsidR="008F3D4F" w:rsidRPr="008F3D4F" w:rsidRDefault="008F3D4F" w:rsidP="00AD512A">
      <w:pPr>
        <w:pStyle w:val="a8"/>
        <w:widowControl/>
        <w:numPr>
          <w:ilvl w:val="0"/>
          <w:numId w:val="11"/>
        </w:numPr>
        <w:tabs>
          <w:tab w:val="left" w:pos="993"/>
        </w:tabs>
        <w:autoSpaceDE/>
        <w:autoSpaceDN/>
        <w:spacing w:before="0"/>
        <w:ind w:left="709" w:hanging="283"/>
        <w:contextualSpacing/>
        <w:rPr>
          <w:rFonts w:ascii="Times New Roman" w:eastAsia="Arial Unicode MS" w:hAnsi="Times New Roman" w:cs="Times New Roman"/>
          <w:color w:val="000000" w:themeColor="text1"/>
          <w:kern w:val="1"/>
          <w:sz w:val="28"/>
          <w:szCs w:val="28"/>
        </w:rPr>
      </w:pPr>
      <w:r w:rsidRPr="008F3D4F">
        <w:rPr>
          <w:rFonts w:ascii="Times New Roman" w:eastAsia="Arial Unicode MS" w:hAnsi="Times New Roman" w:cs="Times New Roman"/>
          <w:color w:val="000000" w:themeColor="text1"/>
          <w:kern w:val="1"/>
          <w:sz w:val="28"/>
          <w:szCs w:val="28"/>
        </w:rPr>
        <w:t>создание здоровьесберегающих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8F3D4F" w:rsidRPr="008F3D4F" w:rsidRDefault="008F3D4F" w:rsidP="00AD512A">
      <w:pPr>
        <w:pStyle w:val="a8"/>
        <w:widowControl/>
        <w:numPr>
          <w:ilvl w:val="0"/>
          <w:numId w:val="11"/>
        </w:numPr>
        <w:tabs>
          <w:tab w:val="left" w:pos="993"/>
        </w:tabs>
        <w:autoSpaceDE/>
        <w:autoSpaceDN/>
        <w:spacing w:before="0"/>
        <w:ind w:left="709" w:hanging="283"/>
        <w:contextualSpacing/>
        <w:rPr>
          <w:rFonts w:ascii="Times New Roman" w:eastAsia="Arial Unicode MS" w:hAnsi="Times New Roman" w:cs="Times New Roman"/>
          <w:color w:val="000000" w:themeColor="text1"/>
          <w:kern w:val="1"/>
          <w:sz w:val="28"/>
          <w:szCs w:val="28"/>
        </w:rPr>
      </w:pPr>
      <w:r w:rsidRPr="008F3D4F">
        <w:rPr>
          <w:rFonts w:ascii="Times New Roman" w:eastAsia="Arial Unicode MS" w:hAnsi="Times New Roman" w:cs="Times New Roman"/>
          <w:color w:val="000000" w:themeColor="text1"/>
          <w:kern w:val="1"/>
          <w:sz w:val="28"/>
          <w:szCs w:val="28"/>
        </w:rPr>
        <w:t>усиление краеведческой составляющей в содержании изучаемого материала.</w:t>
      </w:r>
    </w:p>
    <w:p w:rsidR="008F3D4F" w:rsidRPr="008F3D4F" w:rsidRDefault="008F3D4F" w:rsidP="008F3D4F">
      <w:pPr>
        <w:ind w:firstLine="709"/>
        <w:jc w:val="both"/>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Краеведческая основа материала усиливает воспитательное воздействие содержания предмета, «приближает» его к обучающемуся. Изучение своего края обеспечивает режим «включенности» обучающегося в сюжет урока, и потому краеведческая составляющая в содержании географии обладает высокими мотивирующими качествами. Формы проведения уроков географии по освоению краеведческого содержания, отличные от традиционных (очная и виртуальная экскурсия, полевая практика, практикум, исследовательская лаборатория и др.), позволяют комплексно воздействовать на обучающегося: активизировать способы восприятия новой информации, воображение, чувственный опыт, облегчить осуществление обратной связи между педагогом и обучающимся, а в конечном итоге – создать условия для роста качества образовательного процесса.</w:t>
      </w:r>
    </w:p>
    <w:p w:rsidR="008F3D4F" w:rsidRPr="008F3D4F" w:rsidRDefault="008F3D4F" w:rsidP="008F3D4F">
      <w:pPr>
        <w:ind w:firstLine="709"/>
        <w:jc w:val="both"/>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Учет региональных (краеведческих) особенностей обеспечивает достижение системного эффекта в общекультурном, личностном и познавательном развитии обучающихся за счет использования педагогического потенциала региональных (краеведческих) особенностей содержания образования.</w:t>
      </w:r>
    </w:p>
    <w:p w:rsidR="008F3D4F" w:rsidRPr="008F3D4F" w:rsidRDefault="008F3D4F" w:rsidP="008F3D4F">
      <w:pPr>
        <w:ind w:firstLine="709"/>
        <w:jc w:val="both"/>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 xml:space="preserve">Большое внимание должно быть уделено отбору учебного материала в соответствии с принципом доступности при сохранении общего базового уровня. По содержанию и объему материал должен быть адаптированным для обучающихся с ЗПР. Учитывая особые образовательные потребности обучающихся с ЗПР программа построена по линейно-концентрическому принципу, предусматривает повторяемость тем. Ряд тем постепенно усложняется и расширяется от 5 к 9 классу, что способствует более прочному усвоению элементарных географических знаний обучающимися с ЗПР. Также в программе предусмотрено включение отдельных тем </w:t>
      </w:r>
      <w:r w:rsidRPr="008F3D4F">
        <w:rPr>
          <w:rFonts w:ascii="Times New Roman" w:hAnsi="Times New Roman" w:cs="Times New Roman"/>
          <w:color w:val="000000" w:themeColor="text1"/>
          <w:sz w:val="28"/>
          <w:szCs w:val="28"/>
        </w:rPr>
        <w:lastRenderedPageBreak/>
        <w:t xml:space="preserve">или целых разделов для обзорного или ознакомительного изучения. Данные темы выделены в содержании программы курсивом. Определение количества часов на изучение отдельных тем зависит от контингента обучающихся класса.  </w:t>
      </w:r>
    </w:p>
    <w:p w:rsidR="008F3D4F" w:rsidRPr="008F3D4F" w:rsidRDefault="008F3D4F" w:rsidP="008F3D4F">
      <w:pPr>
        <w:ind w:firstLine="709"/>
        <w:jc w:val="both"/>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 xml:space="preserve">Особую сложность составляет формирование опыта пространственного анализа и синтеза, поэтому акцент в коррекционно-образовательной работе следует сделать на развитие у обучающихся с ЗПР словесно-логического мышления, без чего невозможно полноценно рассуждать, делать выводы. В данной связи должна быть четко организована деятельность обучающихся на уроке. </w:t>
      </w:r>
    </w:p>
    <w:p w:rsidR="008F3D4F" w:rsidRPr="008F3D4F" w:rsidRDefault="008F3D4F" w:rsidP="008F3D4F">
      <w:pPr>
        <w:adjustRightInd w:val="0"/>
        <w:ind w:left="709"/>
        <w:jc w:val="both"/>
        <w:rPr>
          <w:rFonts w:ascii="Times New Roman" w:hAnsi="Times New Roman" w:cs="Times New Roman"/>
          <w:color w:val="000000" w:themeColor="text1"/>
          <w:sz w:val="28"/>
          <w:szCs w:val="28"/>
        </w:rPr>
      </w:pPr>
    </w:p>
    <w:p w:rsidR="008F3D4F" w:rsidRPr="008F3D4F" w:rsidRDefault="008F3D4F" w:rsidP="008F3D4F">
      <w:pPr>
        <w:ind w:firstLine="709"/>
        <w:jc w:val="both"/>
        <w:rPr>
          <w:rFonts w:ascii="Times New Roman" w:eastAsiaTheme="majorEastAsia" w:hAnsi="Times New Roman" w:cs="Times New Roman"/>
          <w:b/>
          <w:bCs/>
          <w:color w:val="000000" w:themeColor="text1"/>
          <w:sz w:val="28"/>
          <w:szCs w:val="28"/>
        </w:rPr>
      </w:pPr>
      <w:bookmarkStart w:id="53" w:name="_Toc95746701"/>
      <w:r w:rsidRPr="008F3D4F">
        <w:rPr>
          <w:rFonts w:ascii="Times New Roman" w:eastAsiaTheme="majorEastAsia" w:hAnsi="Times New Roman" w:cs="Times New Roman"/>
          <w:b/>
          <w:bCs/>
          <w:color w:val="000000" w:themeColor="text1"/>
          <w:sz w:val="28"/>
          <w:szCs w:val="28"/>
        </w:rPr>
        <w:t>Примерные виды деятельности обучающихся с ЗПР, обусловленные особыми образовательными потребностями и обеспечивающие осмысленное освоение содержании образования по предмету «</w:t>
      </w:r>
      <w:r w:rsidRPr="008F3D4F">
        <w:rPr>
          <w:rFonts w:ascii="Times New Roman" w:eastAsia="Times New Roman" w:hAnsi="Times New Roman" w:cs="Times New Roman"/>
          <w:b/>
          <w:bCs/>
          <w:color w:val="000000" w:themeColor="text1"/>
          <w:sz w:val="28"/>
          <w:szCs w:val="28"/>
        </w:rPr>
        <w:t>География»</w:t>
      </w:r>
      <w:bookmarkEnd w:id="53"/>
    </w:p>
    <w:p w:rsidR="008F3D4F" w:rsidRPr="008F3D4F" w:rsidRDefault="008F3D4F" w:rsidP="008F3D4F">
      <w:pPr>
        <w:ind w:firstLine="709"/>
        <w:jc w:val="both"/>
        <w:rPr>
          <w:rFonts w:ascii="Times New Roman" w:eastAsia="Times New Roman" w:hAnsi="Times New Roman" w:cs="Times New Roman"/>
          <w:color w:val="000000" w:themeColor="text1"/>
          <w:sz w:val="28"/>
          <w:szCs w:val="28"/>
        </w:rPr>
      </w:pPr>
      <w:r w:rsidRPr="008F3D4F">
        <w:rPr>
          <w:rFonts w:ascii="Times New Roman" w:eastAsia="Times New Roman" w:hAnsi="Times New Roman" w:cs="Times New Roman"/>
          <w:color w:val="000000" w:themeColor="text1"/>
          <w:sz w:val="28"/>
          <w:szCs w:val="28"/>
        </w:rPr>
        <w:t>Для преодоления трудностей в изучении учебного предмета «География» необходима адаптация объема и характера учебного материала к познавательным возможностям обучающихся с ЗПР. Следует усилить виды деятельности, специфичные для данной категории обучающихся, обеспечивающие осмысленное усвоение содержания образования по предмету «География»: усиление предметно-практической деятельности; чередование видов деятельности, задействующих различные сенсорные системы; освоение материала с опорой на алгоритм; «пошаговость» в изучении материала; использование дополнительной визуальной опоры (планы, образцы, схемы, шаблоны, опорные таблицы). Для развития умения делать выводы необходимо использовать опорные слова и клише. Особое внимание следует уделить обучению структурированию материала: составлению рисуночных и вербальных схем, таблиц с обозначенными основаниями для классификации и наполнению их примерами и др.</w:t>
      </w:r>
    </w:p>
    <w:p w:rsidR="008F3D4F" w:rsidRPr="008F3D4F" w:rsidRDefault="008F3D4F" w:rsidP="008F3D4F">
      <w:pPr>
        <w:ind w:firstLine="709"/>
        <w:jc w:val="both"/>
        <w:rPr>
          <w:rFonts w:ascii="Times New Roman" w:eastAsia="Times New Roman" w:hAnsi="Times New Roman" w:cs="Times New Roman"/>
          <w:color w:val="000000" w:themeColor="text1"/>
          <w:sz w:val="28"/>
          <w:szCs w:val="28"/>
        </w:rPr>
      </w:pPr>
      <w:r w:rsidRPr="008F3D4F">
        <w:rPr>
          <w:rFonts w:ascii="Times New Roman" w:eastAsia="Times New Roman" w:hAnsi="Times New Roman" w:cs="Times New Roman"/>
          <w:color w:val="000000" w:themeColor="text1"/>
          <w:sz w:val="28"/>
          <w:szCs w:val="28"/>
        </w:rPr>
        <w:t xml:space="preserve">На уроках географии широко используются метод практических работ, работа с атласом и контурными картами, которые способствует развитию и коррекции мышления, памяти, внимания, речи, моторики, пространственной ориентировки и активизации познавательной деятельности. Практические работы позволяют формировать у обучающихся с ЗПР более прочные знания по предмету и способствуют овладению практическими умениями и навыками, которые необходимы им для самостоятельной жизни. </w:t>
      </w:r>
    </w:p>
    <w:p w:rsidR="008F3D4F" w:rsidRPr="008F3D4F" w:rsidRDefault="008F3D4F" w:rsidP="008F3D4F">
      <w:pPr>
        <w:ind w:firstLine="709"/>
        <w:jc w:val="both"/>
        <w:rPr>
          <w:rFonts w:ascii="Times New Roman" w:eastAsia="Times New Roman" w:hAnsi="Times New Roman" w:cs="Times New Roman"/>
          <w:color w:val="000000" w:themeColor="text1"/>
          <w:sz w:val="28"/>
          <w:szCs w:val="28"/>
        </w:rPr>
      </w:pPr>
      <w:r w:rsidRPr="008F3D4F">
        <w:rPr>
          <w:rFonts w:ascii="Times New Roman" w:eastAsia="Times New Roman" w:hAnsi="Times New Roman" w:cs="Times New Roman"/>
          <w:color w:val="000000" w:themeColor="text1"/>
          <w:sz w:val="28"/>
          <w:szCs w:val="28"/>
        </w:rPr>
        <w:t>Основные виды деятельности обучающихся с ЗПР при обучении географии:</w:t>
      </w:r>
    </w:p>
    <w:p w:rsidR="008F3D4F" w:rsidRPr="008F3D4F" w:rsidRDefault="008F3D4F" w:rsidP="00AD512A">
      <w:pPr>
        <w:pStyle w:val="a8"/>
        <w:widowControl/>
        <w:numPr>
          <w:ilvl w:val="0"/>
          <w:numId w:val="11"/>
        </w:numPr>
        <w:tabs>
          <w:tab w:val="left" w:pos="993"/>
        </w:tabs>
        <w:autoSpaceDE/>
        <w:autoSpaceDN/>
        <w:spacing w:before="0"/>
        <w:ind w:left="709" w:hanging="283"/>
        <w:contextualSpacing/>
        <w:rPr>
          <w:rFonts w:ascii="Times New Roman" w:eastAsia="Arial Unicode MS" w:hAnsi="Times New Roman" w:cs="Times New Roman"/>
          <w:color w:val="000000" w:themeColor="text1"/>
          <w:kern w:val="1"/>
          <w:sz w:val="28"/>
          <w:szCs w:val="28"/>
        </w:rPr>
      </w:pPr>
      <w:r w:rsidRPr="008F3D4F">
        <w:rPr>
          <w:rFonts w:ascii="Times New Roman" w:eastAsia="Arial Unicode MS" w:hAnsi="Times New Roman" w:cs="Times New Roman"/>
          <w:color w:val="000000" w:themeColor="text1"/>
          <w:kern w:val="1"/>
          <w:sz w:val="28"/>
          <w:szCs w:val="28"/>
        </w:rPr>
        <w:t>работа с текстом учебника, учебного пособия, научной/научно-популярной информацией (составить план, схему, заполнить таблицу, найти ответ на вопрос);</w:t>
      </w:r>
    </w:p>
    <w:p w:rsidR="008F3D4F" w:rsidRPr="008F3D4F" w:rsidRDefault="008F3D4F" w:rsidP="00AD512A">
      <w:pPr>
        <w:pStyle w:val="a8"/>
        <w:widowControl/>
        <w:numPr>
          <w:ilvl w:val="0"/>
          <w:numId w:val="11"/>
        </w:numPr>
        <w:tabs>
          <w:tab w:val="left" w:pos="993"/>
        </w:tabs>
        <w:autoSpaceDE/>
        <w:autoSpaceDN/>
        <w:spacing w:before="0"/>
        <w:ind w:left="709" w:hanging="283"/>
        <w:contextualSpacing/>
        <w:rPr>
          <w:rFonts w:ascii="Times New Roman" w:eastAsia="Arial Unicode MS" w:hAnsi="Times New Roman" w:cs="Times New Roman"/>
          <w:color w:val="000000" w:themeColor="text1"/>
          <w:kern w:val="1"/>
          <w:sz w:val="28"/>
          <w:szCs w:val="28"/>
        </w:rPr>
      </w:pPr>
      <w:r w:rsidRPr="008F3D4F">
        <w:rPr>
          <w:rFonts w:ascii="Times New Roman" w:eastAsia="Arial Unicode MS" w:hAnsi="Times New Roman" w:cs="Times New Roman"/>
          <w:color w:val="000000" w:themeColor="text1"/>
          <w:kern w:val="1"/>
          <w:sz w:val="28"/>
          <w:szCs w:val="28"/>
        </w:rPr>
        <w:t>воспроизведение учебного материала по памяти (с использованием опорных слов, понятий, инструкций, плана);</w:t>
      </w:r>
    </w:p>
    <w:p w:rsidR="008F3D4F" w:rsidRPr="008F3D4F" w:rsidRDefault="008F3D4F" w:rsidP="00AD512A">
      <w:pPr>
        <w:pStyle w:val="a8"/>
        <w:widowControl/>
        <w:numPr>
          <w:ilvl w:val="0"/>
          <w:numId w:val="11"/>
        </w:numPr>
        <w:tabs>
          <w:tab w:val="left" w:pos="993"/>
        </w:tabs>
        <w:autoSpaceDE/>
        <w:autoSpaceDN/>
        <w:spacing w:before="0"/>
        <w:ind w:left="709" w:hanging="283"/>
        <w:contextualSpacing/>
        <w:rPr>
          <w:rFonts w:ascii="Times New Roman" w:eastAsia="Arial Unicode MS" w:hAnsi="Times New Roman" w:cs="Times New Roman"/>
          <w:color w:val="000000" w:themeColor="text1"/>
          <w:kern w:val="1"/>
          <w:sz w:val="28"/>
          <w:szCs w:val="28"/>
        </w:rPr>
      </w:pPr>
      <w:r w:rsidRPr="008F3D4F">
        <w:rPr>
          <w:rFonts w:ascii="Times New Roman" w:eastAsia="Arial Unicode MS" w:hAnsi="Times New Roman" w:cs="Times New Roman"/>
          <w:color w:val="000000" w:themeColor="text1"/>
          <w:kern w:val="1"/>
          <w:sz w:val="28"/>
          <w:szCs w:val="28"/>
        </w:rPr>
        <w:t>работа с определениями, свойствами и другими географическими понятиями;</w:t>
      </w:r>
    </w:p>
    <w:p w:rsidR="008F3D4F" w:rsidRPr="008F3D4F" w:rsidRDefault="008F3D4F" w:rsidP="00AD512A">
      <w:pPr>
        <w:pStyle w:val="a8"/>
        <w:widowControl/>
        <w:numPr>
          <w:ilvl w:val="0"/>
          <w:numId w:val="11"/>
        </w:numPr>
        <w:tabs>
          <w:tab w:val="left" w:pos="993"/>
        </w:tabs>
        <w:autoSpaceDE/>
        <w:autoSpaceDN/>
        <w:spacing w:before="0"/>
        <w:ind w:left="709" w:hanging="283"/>
        <w:contextualSpacing/>
        <w:rPr>
          <w:rFonts w:ascii="Times New Roman" w:eastAsia="Arial Unicode MS" w:hAnsi="Times New Roman" w:cs="Times New Roman"/>
          <w:color w:val="000000" w:themeColor="text1"/>
          <w:kern w:val="1"/>
          <w:sz w:val="28"/>
          <w:szCs w:val="28"/>
        </w:rPr>
      </w:pPr>
      <w:r w:rsidRPr="008F3D4F">
        <w:rPr>
          <w:rFonts w:ascii="Times New Roman" w:eastAsia="Arial Unicode MS" w:hAnsi="Times New Roman" w:cs="Times New Roman"/>
          <w:color w:val="000000" w:themeColor="text1"/>
          <w:kern w:val="1"/>
          <w:sz w:val="28"/>
          <w:szCs w:val="28"/>
        </w:rPr>
        <w:t>работа с рисунками, таблицами, картами, контурными картами, схемами, таблицами, цифровым материалом по конкретному заданию;</w:t>
      </w:r>
    </w:p>
    <w:p w:rsidR="008F3D4F" w:rsidRPr="008F3D4F" w:rsidRDefault="008F3D4F" w:rsidP="00AD512A">
      <w:pPr>
        <w:pStyle w:val="a8"/>
        <w:widowControl/>
        <w:numPr>
          <w:ilvl w:val="0"/>
          <w:numId w:val="11"/>
        </w:numPr>
        <w:tabs>
          <w:tab w:val="left" w:pos="993"/>
        </w:tabs>
        <w:autoSpaceDE/>
        <w:autoSpaceDN/>
        <w:spacing w:before="0"/>
        <w:ind w:left="709" w:hanging="283"/>
        <w:contextualSpacing/>
        <w:rPr>
          <w:rFonts w:ascii="Times New Roman" w:eastAsia="Arial Unicode MS" w:hAnsi="Times New Roman" w:cs="Times New Roman"/>
          <w:color w:val="000000" w:themeColor="text1"/>
          <w:kern w:val="1"/>
          <w:sz w:val="28"/>
          <w:szCs w:val="28"/>
        </w:rPr>
      </w:pPr>
      <w:r w:rsidRPr="008F3D4F">
        <w:rPr>
          <w:rFonts w:ascii="Times New Roman" w:eastAsia="Arial Unicode MS" w:hAnsi="Times New Roman" w:cs="Times New Roman"/>
          <w:color w:val="000000" w:themeColor="text1"/>
          <w:kern w:val="1"/>
          <w:sz w:val="28"/>
          <w:szCs w:val="28"/>
        </w:rPr>
        <w:t>составление плана помещения, местности по описанию или заданным параметрам;</w:t>
      </w:r>
    </w:p>
    <w:p w:rsidR="008F3D4F" w:rsidRPr="008F3D4F" w:rsidRDefault="008F3D4F" w:rsidP="00AD512A">
      <w:pPr>
        <w:pStyle w:val="a8"/>
        <w:widowControl/>
        <w:numPr>
          <w:ilvl w:val="0"/>
          <w:numId w:val="11"/>
        </w:numPr>
        <w:tabs>
          <w:tab w:val="left" w:pos="993"/>
        </w:tabs>
        <w:autoSpaceDE/>
        <w:autoSpaceDN/>
        <w:spacing w:before="0"/>
        <w:ind w:left="709" w:hanging="283"/>
        <w:contextualSpacing/>
        <w:rPr>
          <w:rFonts w:ascii="Times New Roman" w:eastAsia="Arial Unicode MS" w:hAnsi="Times New Roman" w:cs="Times New Roman"/>
          <w:color w:val="000000" w:themeColor="text1"/>
          <w:kern w:val="1"/>
          <w:sz w:val="28"/>
          <w:szCs w:val="28"/>
        </w:rPr>
      </w:pPr>
      <w:r w:rsidRPr="008F3D4F">
        <w:rPr>
          <w:rFonts w:ascii="Times New Roman" w:eastAsia="Arial Unicode MS" w:hAnsi="Times New Roman" w:cs="Times New Roman"/>
          <w:color w:val="000000" w:themeColor="text1"/>
          <w:kern w:val="1"/>
          <w:sz w:val="28"/>
          <w:szCs w:val="28"/>
        </w:rPr>
        <w:t>работа со справочными материалами, различными источниками информации, словарем терминов;</w:t>
      </w:r>
    </w:p>
    <w:p w:rsidR="008F3D4F" w:rsidRPr="008F3D4F" w:rsidRDefault="008F3D4F" w:rsidP="00AD512A">
      <w:pPr>
        <w:pStyle w:val="a8"/>
        <w:widowControl/>
        <w:numPr>
          <w:ilvl w:val="0"/>
          <w:numId w:val="11"/>
        </w:numPr>
        <w:tabs>
          <w:tab w:val="left" w:pos="993"/>
        </w:tabs>
        <w:autoSpaceDE/>
        <w:autoSpaceDN/>
        <w:spacing w:before="0"/>
        <w:ind w:left="709" w:hanging="283"/>
        <w:contextualSpacing/>
        <w:rPr>
          <w:rFonts w:ascii="Times New Roman" w:eastAsia="Arial Unicode MS" w:hAnsi="Times New Roman" w:cs="Times New Roman"/>
          <w:color w:val="000000" w:themeColor="text1"/>
          <w:kern w:val="1"/>
          <w:sz w:val="28"/>
          <w:szCs w:val="28"/>
        </w:rPr>
      </w:pPr>
      <w:r w:rsidRPr="008F3D4F">
        <w:rPr>
          <w:rFonts w:ascii="Times New Roman" w:eastAsia="Arial Unicode MS" w:hAnsi="Times New Roman" w:cs="Times New Roman"/>
          <w:color w:val="000000" w:themeColor="text1"/>
          <w:kern w:val="1"/>
          <w:sz w:val="28"/>
          <w:szCs w:val="28"/>
        </w:rPr>
        <w:lastRenderedPageBreak/>
        <w:t>конспектирование статей из дополнительного материала;</w:t>
      </w:r>
    </w:p>
    <w:p w:rsidR="008F3D4F" w:rsidRPr="008F3D4F" w:rsidRDefault="008F3D4F" w:rsidP="00AD512A">
      <w:pPr>
        <w:pStyle w:val="a8"/>
        <w:widowControl/>
        <w:numPr>
          <w:ilvl w:val="0"/>
          <w:numId w:val="11"/>
        </w:numPr>
        <w:tabs>
          <w:tab w:val="left" w:pos="993"/>
        </w:tabs>
        <w:autoSpaceDE/>
        <w:autoSpaceDN/>
        <w:spacing w:before="0"/>
        <w:ind w:left="709" w:hanging="283"/>
        <w:contextualSpacing/>
        <w:rPr>
          <w:rFonts w:ascii="Times New Roman" w:eastAsia="Arial Unicode MS" w:hAnsi="Times New Roman" w:cs="Times New Roman"/>
          <w:color w:val="000000" w:themeColor="text1"/>
          <w:kern w:val="1"/>
          <w:sz w:val="28"/>
          <w:szCs w:val="28"/>
        </w:rPr>
      </w:pPr>
      <w:r w:rsidRPr="008F3D4F">
        <w:rPr>
          <w:rFonts w:ascii="Times New Roman" w:eastAsia="Arial Unicode MS" w:hAnsi="Times New Roman" w:cs="Times New Roman"/>
          <w:color w:val="000000" w:themeColor="text1"/>
          <w:kern w:val="1"/>
          <w:sz w:val="28"/>
          <w:szCs w:val="28"/>
        </w:rPr>
        <w:t>анализ фактов и проблемных ситуаций, ошибок;</w:t>
      </w:r>
    </w:p>
    <w:p w:rsidR="008F3D4F" w:rsidRPr="008F3D4F" w:rsidRDefault="008F3D4F" w:rsidP="00AD512A">
      <w:pPr>
        <w:pStyle w:val="a8"/>
        <w:widowControl/>
        <w:numPr>
          <w:ilvl w:val="0"/>
          <w:numId w:val="11"/>
        </w:numPr>
        <w:tabs>
          <w:tab w:val="left" w:pos="993"/>
        </w:tabs>
        <w:autoSpaceDE/>
        <w:autoSpaceDN/>
        <w:spacing w:before="0"/>
        <w:ind w:left="709" w:hanging="283"/>
        <w:contextualSpacing/>
        <w:rPr>
          <w:rFonts w:ascii="Times New Roman" w:eastAsia="Arial Unicode MS" w:hAnsi="Times New Roman" w:cs="Times New Roman"/>
          <w:color w:val="000000" w:themeColor="text1"/>
          <w:kern w:val="1"/>
          <w:sz w:val="28"/>
          <w:szCs w:val="28"/>
        </w:rPr>
      </w:pPr>
      <w:r w:rsidRPr="008F3D4F">
        <w:rPr>
          <w:rFonts w:ascii="Times New Roman" w:eastAsia="Arial Unicode MS" w:hAnsi="Times New Roman" w:cs="Times New Roman"/>
          <w:color w:val="000000" w:themeColor="text1"/>
          <w:kern w:val="1"/>
          <w:sz w:val="28"/>
          <w:szCs w:val="28"/>
        </w:rPr>
        <w:t>составление плана и последовательности действий.</w:t>
      </w:r>
    </w:p>
    <w:p w:rsidR="008F3D4F" w:rsidRPr="008F3D4F" w:rsidRDefault="008F3D4F" w:rsidP="008F3D4F">
      <w:pPr>
        <w:ind w:firstLine="709"/>
        <w:jc w:val="both"/>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 xml:space="preserve">Примерная тематическая и терминологическая лексика соответствует ООП ООО. При </w:t>
      </w:r>
      <w:r w:rsidRPr="008F3D4F">
        <w:rPr>
          <w:rFonts w:ascii="Times New Roman" w:hAnsi="Times New Roman" w:cs="Times New Roman"/>
          <w:bCs/>
          <w:iCs/>
          <w:color w:val="000000" w:themeColor="text1"/>
          <w:sz w:val="28"/>
          <w:szCs w:val="28"/>
        </w:rPr>
        <w:t xml:space="preserve">работе над лексикой, в том числе научной терминологией курса </w:t>
      </w:r>
      <w:r w:rsidRPr="008F3D4F">
        <w:rPr>
          <w:rFonts w:ascii="Times New Roman" w:hAnsi="Times New Roman" w:cs="Times New Roman"/>
          <w:color w:val="000000" w:themeColor="text1"/>
          <w:sz w:val="28"/>
          <w:szCs w:val="28"/>
        </w:rPr>
        <w:t xml:space="preserve">(раскрытие значений новых слов, уточнение или расширение значений уже известных лексических единиц) </w:t>
      </w:r>
      <w:r w:rsidRPr="008F3D4F">
        <w:rPr>
          <w:rFonts w:ascii="Times New Roman" w:hAnsi="Times New Roman" w:cs="Times New Roman"/>
          <w:bCs/>
          <w:iCs/>
          <w:color w:val="000000" w:themeColor="text1"/>
          <w:sz w:val="28"/>
          <w:szCs w:val="28"/>
        </w:rPr>
        <w:t xml:space="preserve">необходимо включение слова в контекст. </w:t>
      </w:r>
      <w:r w:rsidRPr="008F3D4F">
        <w:rPr>
          <w:rFonts w:ascii="Times New Roman" w:hAnsi="Times New Roman" w:cs="Times New Roman"/>
          <w:color w:val="000000" w:themeColor="text1"/>
          <w:sz w:val="28"/>
          <w:szCs w:val="28"/>
          <w:shd w:val="clear" w:color="auto" w:fill="FFFFFF"/>
        </w:rPr>
        <w:t xml:space="preserve">Каждое новое слово закрепляется в речевой практике обучающихся с ЗПР. </w:t>
      </w:r>
      <w:r w:rsidRPr="008F3D4F">
        <w:rPr>
          <w:rFonts w:ascii="Times New Roman" w:hAnsi="Times New Roman" w:cs="Times New Roman"/>
          <w:color w:val="000000" w:themeColor="text1"/>
          <w:sz w:val="28"/>
          <w:szCs w:val="28"/>
        </w:rPr>
        <w:t>Обязательна визуальная поддержка, алгоритмы работы с определением, опорные схемы для актуализации терминологии.</w:t>
      </w:r>
    </w:p>
    <w:p w:rsidR="008F3D4F" w:rsidRPr="008F3D4F" w:rsidRDefault="008F3D4F" w:rsidP="008F3D4F">
      <w:pPr>
        <w:ind w:firstLine="567"/>
        <w:jc w:val="both"/>
        <w:rPr>
          <w:rFonts w:ascii="Times New Roman" w:hAnsi="Times New Roman" w:cs="Times New Roman"/>
          <w:b/>
          <w:caps/>
          <w:color w:val="000000" w:themeColor="text1"/>
          <w:kern w:val="28"/>
          <w:sz w:val="28"/>
          <w:szCs w:val="28"/>
        </w:rPr>
      </w:pPr>
    </w:p>
    <w:p w:rsidR="008F3D4F" w:rsidRPr="008F3D4F" w:rsidRDefault="008F3D4F" w:rsidP="008F3D4F">
      <w:pPr>
        <w:ind w:firstLine="567"/>
        <w:jc w:val="both"/>
        <w:rPr>
          <w:rFonts w:ascii="Times New Roman" w:eastAsiaTheme="majorEastAsia" w:hAnsi="Times New Roman" w:cs="Times New Roman"/>
          <w:b/>
          <w:bCs/>
          <w:caps/>
          <w:color w:val="000000" w:themeColor="text1"/>
          <w:sz w:val="28"/>
          <w:szCs w:val="28"/>
        </w:rPr>
      </w:pPr>
      <w:bookmarkStart w:id="54" w:name="_Toc95746702"/>
      <w:r w:rsidRPr="008F3D4F">
        <w:rPr>
          <w:rFonts w:ascii="Times New Roman" w:eastAsiaTheme="majorEastAsia" w:hAnsi="Times New Roman" w:cs="Times New Roman"/>
          <w:b/>
          <w:bCs/>
          <w:color w:val="000000" w:themeColor="text1"/>
          <w:sz w:val="28"/>
          <w:szCs w:val="28"/>
        </w:rPr>
        <w:t>Место учебного предмета «География» в учебном плане</w:t>
      </w:r>
      <w:bookmarkEnd w:id="54"/>
    </w:p>
    <w:p w:rsidR="008F3D4F" w:rsidRPr="008F3D4F" w:rsidRDefault="008F3D4F" w:rsidP="008F3D4F">
      <w:pPr>
        <w:ind w:firstLine="567"/>
        <w:jc w:val="both"/>
        <w:rPr>
          <w:rFonts w:ascii="Times New Roman" w:eastAsia="Times New Roman" w:hAnsi="Times New Roman" w:cs="Times New Roman"/>
          <w:color w:val="000000" w:themeColor="text1"/>
          <w:sz w:val="28"/>
          <w:szCs w:val="28"/>
        </w:rPr>
      </w:pPr>
      <w:r w:rsidRPr="008F3D4F">
        <w:rPr>
          <w:rFonts w:ascii="Times New Roman" w:eastAsia="Times New Roman" w:hAnsi="Times New Roman" w:cs="Times New Roman"/>
          <w:color w:val="000000" w:themeColor="text1"/>
          <w:sz w:val="28"/>
          <w:szCs w:val="28"/>
        </w:rPr>
        <w:t>В соответствии с Федеральным государственным образовательным стандартом основного общего образования учебный предмет «География» входит в предметную область «Общественно-научные предметы» и является обязательным для изучения. 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8F3D4F" w:rsidRPr="008F3D4F" w:rsidRDefault="008F3D4F" w:rsidP="008F3D4F">
      <w:pPr>
        <w:ind w:firstLine="567"/>
        <w:jc w:val="both"/>
        <w:rPr>
          <w:rFonts w:ascii="Times New Roman" w:eastAsia="Times New Roman" w:hAnsi="Times New Roman" w:cs="Times New Roman"/>
          <w:color w:val="000000" w:themeColor="text1"/>
          <w:sz w:val="28"/>
          <w:szCs w:val="28"/>
        </w:rPr>
      </w:pPr>
      <w:r w:rsidRPr="008F3D4F">
        <w:rPr>
          <w:rFonts w:ascii="Times New Roman" w:eastAsia="Times New Roman" w:hAnsi="Times New Roman" w:cs="Times New Roman"/>
          <w:color w:val="000000" w:themeColor="text1"/>
          <w:sz w:val="28"/>
          <w:szCs w:val="28"/>
        </w:rPr>
        <w:t>Содержание учебного предмета «География», представленное в Примерной рабочей программе, соответствует ФГОС ООО, Примерной основной образовательной программе основного общего образования, Примерной адаптированной основной образовательной программе основного общего образования обучающихся с задержкой психического развития.</w:t>
      </w:r>
    </w:p>
    <w:p w:rsidR="008F3D4F" w:rsidRPr="008F3D4F" w:rsidRDefault="008F3D4F" w:rsidP="008F3D4F">
      <w:pPr>
        <w:adjustRightInd w:val="0"/>
        <w:ind w:firstLine="567"/>
        <w:jc w:val="both"/>
        <w:textAlignment w:val="center"/>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Учебным планом на изучение географии отводится 272 часа: по одному часу в неделю в 5 и 6 классах и по 2 часа в 7, 8 и 9 классах.</w:t>
      </w:r>
    </w:p>
    <w:p w:rsidR="008F3D4F" w:rsidRPr="008F3D4F" w:rsidRDefault="008F3D4F" w:rsidP="008F3D4F">
      <w:pPr>
        <w:adjustRightInd w:val="0"/>
        <w:ind w:firstLine="567"/>
        <w:jc w:val="both"/>
        <w:textAlignment w:val="center"/>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Для каждого класса предусмотрено резервное учебное время, которое может быть использовано участниками образовательного процесса в целях формирования вариативной составляющей содержания конкретной рабочей программы. При этом обязательная (инвариантная) часть содержания предмета, установленная примерной рабочей программой должна быть сохранена полностью.</w:t>
      </w:r>
    </w:p>
    <w:p w:rsidR="008F3D4F" w:rsidRPr="008F3D4F" w:rsidRDefault="008F3D4F" w:rsidP="008F3D4F">
      <w:pPr>
        <w:ind w:firstLine="567"/>
        <w:rPr>
          <w:rFonts w:ascii="Times New Roman" w:eastAsia="Arial Unicode MS" w:hAnsi="Times New Roman" w:cs="Times New Roman"/>
          <w:b/>
          <w:color w:val="000000" w:themeColor="text1"/>
          <w:kern w:val="1"/>
          <w:sz w:val="28"/>
          <w:szCs w:val="28"/>
        </w:rPr>
      </w:pPr>
    </w:p>
    <w:p w:rsidR="008F3D4F" w:rsidRPr="008F3D4F" w:rsidRDefault="008F3D4F" w:rsidP="008F3D4F">
      <w:pPr>
        <w:ind w:firstLine="567"/>
        <w:rPr>
          <w:rFonts w:ascii="Times New Roman" w:eastAsia="Arial Unicode MS" w:hAnsi="Times New Roman" w:cs="Times New Roman"/>
          <w:b/>
          <w:color w:val="000000" w:themeColor="text1"/>
          <w:kern w:val="1"/>
          <w:sz w:val="28"/>
          <w:szCs w:val="28"/>
        </w:rPr>
      </w:pPr>
    </w:p>
    <w:p w:rsidR="008F3D4F" w:rsidRPr="008F3D4F" w:rsidRDefault="008F3D4F" w:rsidP="008F3D4F">
      <w:pPr>
        <w:adjustRightInd w:val="0"/>
        <w:ind w:firstLine="567"/>
        <w:jc w:val="both"/>
        <w:textAlignment w:val="center"/>
        <w:rPr>
          <w:rFonts w:ascii="Times New Roman" w:eastAsiaTheme="majorEastAsia" w:hAnsi="Times New Roman" w:cs="Times New Roman"/>
          <w:bCs/>
          <w:caps/>
          <w:color w:val="000000" w:themeColor="text1"/>
          <w:sz w:val="28"/>
          <w:szCs w:val="28"/>
        </w:rPr>
      </w:pPr>
      <w:bookmarkStart w:id="55" w:name="_Toc95746703"/>
      <w:r w:rsidRPr="008F3D4F">
        <w:rPr>
          <w:rFonts w:ascii="Times New Roman" w:eastAsiaTheme="majorEastAsia" w:hAnsi="Times New Roman" w:cs="Times New Roman"/>
          <w:bCs/>
          <w:color w:val="000000" w:themeColor="text1"/>
          <w:sz w:val="28"/>
          <w:szCs w:val="28"/>
        </w:rPr>
        <w:t>СОДЕРЖАНИЕ УЧЕБНОГО ПРЕДМЕТА «ГЕОГРАФИЯ»</w:t>
      </w:r>
      <w:bookmarkEnd w:id="55"/>
    </w:p>
    <w:p w:rsidR="008F3D4F" w:rsidRPr="008F3D4F" w:rsidRDefault="008F3D4F" w:rsidP="008F3D4F">
      <w:pPr>
        <w:shd w:val="clear" w:color="auto" w:fill="FFFFFF"/>
        <w:jc w:val="both"/>
        <w:textAlignment w:val="baseline"/>
        <w:rPr>
          <w:rFonts w:ascii="Times New Roman" w:eastAsia="Times New Roman" w:hAnsi="Times New Roman" w:cs="Times New Roman"/>
          <w:b/>
          <w:bCs/>
          <w:color w:val="000000" w:themeColor="text1"/>
          <w:sz w:val="28"/>
          <w:szCs w:val="28"/>
        </w:rPr>
      </w:pPr>
    </w:p>
    <w:p w:rsidR="008F3D4F" w:rsidRPr="008F3D4F" w:rsidRDefault="008F3D4F" w:rsidP="008F3D4F">
      <w:pPr>
        <w:suppressAutoHyphens/>
        <w:adjustRightInd w:val="0"/>
        <w:textAlignment w:val="center"/>
        <w:rPr>
          <w:rFonts w:ascii="Times New Roman" w:eastAsiaTheme="majorEastAsia" w:hAnsi="Times New Roman" w:cs="Times New Roman"/>
          <w:b/>
          <w:bCs/>
          <w:color w:val="000000" w:themeColor="text1"/>
          <w:sz w:val="28"/>
          <w:szCs w:val="28"/>
        </w:rPr>
      </w:pPr>
      <w:bookmarkStart w:id="56" w:name="_Toc95746704"/>
      <w:r w:rsidRPr="008F3D4F">
        <w:rPr>
          <w:rFonts w:ascii="Times New Roman" w:eastAsiaTheme="majorEastAsia" w:hAnsi="Times New Roman" w:cs="Times New Roman"/>
          <w:b/>
          <w:bCs/>
          <w:color w:val="000000" w:themeColor="text1"/>
          <w:sz w:val="28"/>
          <w:szCs w:val="28"/>
        </w:rPr>
        <w:t>5 КЛАСС</w:t>
      </w:r>
      <w:bookmarkEnd w:id="56"/>
    </w:p>
    <w:p w:rsidR="008F3D4F" w:rsidRPr="008F3D4F" w:rsidRDefault="008F3D4F" w:rsidP="008F3D4F">
      <w:pPr>
        <w:suppressAutoHyphens/>
        <w:adjustRightInd w:val="0"/>
        <w:ind w:firstLine="567"/>
        <w:textAlignment w:val="center"/>
        <w:rPr>
          <w:rFonts w:ascii="Times New Roman" w:eastAsiaTheme="majorEastAsia" w:hAnsi="Times New Roman" w:cs="Times New Roman"/>
          <w:b/>
          <w:bCs/>
          <w:color w:val="000000" w:themeColor="text1"/>
          <w:sz w:val="28"/>
          <w:szCs w:val="28"/>
        </w:rPr>
      </w:pPr>
    </w:p>
    <w:p w:rsidR="008F3D4F" w:rsidRPr="008F3D4F" w:rsidRDefault="008F3D4F" w:rsidP="008F3D4F">
      <w:pPr>
        <w:suppressAutoHyphens/>
        <w:adjustRightInd w:val="0"/>
        <w:ind w:firstLine="567"/>
        <w:textAlignment w:val="center"/>
        <w:rPr>
          <w:rFonts w:ascii="Times New Roman" w:hAnsi="Times New Roman" w:cs="Times New Roman"/>
          <w:b/>
          <w:bCs/>
          <w:caps/>
          <w:color w:val="000000" w:themeColor="text1"/>
          <w:position w:val="6"/>
          <w:sz w:val="28"/>
          <w:szCs w:val="28"/>
        </w:rPr>
      </w:pPr>
      <w:r w:rsidRPr="008F3D4F">
        <w:rPr>
          <w:rFonts w:ascii="Times New Roman" w:hAnsi="Times New Roman" w:cs="Times New Roman"/>
          <w:b/>
          <w:bCs/>
          <w:caps/>
          <w:color w:val="000000" w:themeColor="text1"/>
          <w:position w:val="6"/>
          <w:sz w:val="28"/>
          <w:szCs w:val="28"/>
        </w:rPr>
        <w:t>Раздел 1. Географическое изучение Земли</w:t>
      </w:r>
    </w:p>
    <w:p w:rsidR="008F3D4F" w:rsidRPr="008F3D4F" w:rsidRDefault="008F3D4F" w:rsidP="008F3D4F">
      <w:pPr>
        <w:suppressAutoHyphens/>
        <w:adjustRightInd w:val="0"/>
        <w:ind w:firstLine="567"/>
        <w:textAlignment w:val="center"/>
        <w:rPr>
          <w:rFonts w:ascii="Times New Roman" w:hAnsi="Times New Roman" w:cs="Times New Roman"/>
          <w:b/>
          <w:bCs/>
          <w:color w:val="000000" w:themeColor="text1"/>
          <w:position w:val="6"/>
          <w:sz w:val="28"/>
          <w:szCs w:val="28"/>
        </w:rPr>
      </w:pPr>
    </w:p>
    <w:p w:rsidR="008F3D4F" w:rsidRPr="008F3D4F" w:rsidRDefault="008F3D4F" w:rsidP="008F3D4F">
      <w:pPr>
        <w:suppressAutoHyphens/>
        <w:adjustRightInd w:val="0"/>
        <w:ind w:firstLine="567"/>
        <w:textAlignment w:val="center"/>
        <w:rPr>
          <w:rFonts w:ascii="Times New Roman" w:hAnsi="Times New Roman" w:cs="Times New Roman"/>
          <w:b/>
          <w:bCs/>
          <w:color w:val="000000" w:themeColor="text1"/>
          <w:position w:val="6"/>
          <w:sz w:val="28"/>
          <w:szCs w:val="28"/>
        </w:rPr>
      </w:pPr>
      <w:r w:rsidRPr="008F3D4F">
        <w:rPr>
          <w:rFonts w:ascii="Times New Roman" w:hAnsi="Times New Roman" w:cs="Times New Roman"/>
          <w:b/>
          <w:bCs/>
          <w:color w:val="000000" w:themeColor="text1"/>
          <w:position w:val="6"/>
          <w:sz w:val="28"/>
          <w:szCs w:val="28"/>
        </w:rPr>
        <w:t>Введение. География – наука о планете Земля</w:t>
      </w:r>
    </w:p>
    <w:p w:rsidR="008F3D4F" w:rsidRPr="008F3D4F" w:rsidRDefault="008F3D4F" w:rsidP="008F3D4F">
      <w:pPr>
        <w:adjustRightInd w:val="0"/>
        <w:ind w:firstLine="567"/>
        <w:jc w:val="both"/>
        <w:textAlignment w:val="center"/>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Что изучает география? Географические объекты, процессы и явления. Как география изучает объекты, процессы и явления.</w:t>
      </w:r>
      <w:r w:rsidRPr="008F3D4F">
        <w:rPr>
          <w:rFonts w:ascii="Times New Roman" w:hAnsi="Times New Roman" w:cs="Times New Roman"/>
          <w:i/>
          <w:color w:val="000000" w:themeColor="text1"/>
          <w:sz w:val="28"/>
          <w:szCs w:val="28"/>
        </w:rPr>
        <w:t xml:space="preserve"> </w:t>
      </w:r>
      <w:r w:rsidRPr="008F3D4F">
        <w:rPr>
          <w:rFonts w:ascii="Times New Roman" w:hAnsi="Times New Roman" w:cs="Times New Roman"/>
          <w:i/>
          <w:iCs/>
          <w:color w:val="000000" w:themeColor="text1"/>
          <w:sz w:val="28"/>
          <w:szCs w:val="28"/>
        </w:rPr>
        <w:t>Географические методы изучения объектов и явлений</w:t>
      </w:r>
      <w:r w:rsidRPr="008F3D4F">
        <w:rPr>
          <w:rFonts w:ascii="Times New Roman" w:hAnsi="Times New Roman" w:cs="Times New Roman"/>
          <w:color w:val="000000" w:themeColor="text1"/>
          <w:sz w:val="28"/>
          <w:szCs w:val="28"/>
          <w:vertAlign w:val="superscript"/>
        </w:rPr>
        <w:footnoteReference w:id="9"/>
      </w:r>
      <w:r w:rsidRPr="008F3D4F">
        <w:rPr>
          <w:rFonts w:ascii="Times New Roman" w:hAnsi="Times New Roman" w:cs="Times New Roman"/>
          <w:color w:val="000000" w:themeColor="text1"/>
          <w:sz w:val="28"/>
          <w:szCs w:val="28"/>
        </w:rPr>
        <w:t xml:space="preserve">. </w:t>
      </w:r>
      <w:r w:rsidRPr="008F3D4F">
        <w:rPr>
          <w:rFonts w:ascii="Times New Roman" w:hAnsi="Times New Roman" w:cs="Times New Roman"/>
          <w:i/>
          <w:color w:val="000000" w:themeColor="text1"/>
          <w:sz w:val="28"/>
          <w:szCs w:val="28"/>
        </w:rPr>
        <w:t>Древо географических наук.</w:t>
      </w:r>
      <w:r w:rsidRPr="008F3D4F">
        <w:rPr>
          <w:rFonts w:ascii="Times New Roman" w:hAnsi="Times New Roman" w:cs="Times New Roman"/>
          <w:color w:val="000000" w:themeColor="text1"/>
          <w:sz w:val="28"/>
          <w:szCs w:val="28"/>
        </w:rPr>
        <w:t xml:space="preserve"> </w:t>
      </w:r>
    </w:p>
    <w:p w:rsidR="008F3D4F" w:rsidRPr="008F3D4F" w:rsidRDefault="008F3D4F" w:rsidP="008F3D4F">
      <w:pPr>
        <w:suppressAutoHyphens/>
        <w:adjustRightInd w:val="0"/>
        <w:ind w:firstLine="567"/>
        <w:textAlignment w:val="center"/>
        <w:rPr>
          <w:rFonts w:ascii="Times New Roman" w:hAnsi="Times New Roman" w:cs="Times New Roman"/>
          <w:b/>
          <w:bCs/>
          <w:i/>
          <w:color w:val="000000" w:themeColor="text1"/>
          <w:position w:val="6"/>
          <w:sz w:val="28"/>
          <w:szCs w:val="28"/>
        </w:rPr>
      </w:pPr>
      <w:r w:rsidRPr="008F3D4F">
        <w:rPr>
          <w:rFonts w:ascii="Times New Roman" w:hAnsi="Times New Roman" w:cs="Times New Roman"/>
          <w:b/>
          <w:bCs/>
          <w:i/>
          <w:color w:val="000000" w:themeColor="text1"/>
          <w:position w:val="6"/>
          <w:sz w:val="28"/>
          <w:szCs w:val="28"/>
        </w:rPr>
        <w:lastRenderedPageBreak/>
        <w:t>Практическая работа</w:t>
      </w:r>
    </w:p>
    <w:p w:rsidR="008F3D4F" w:rsidRPr="008F3D4F" w:rsidRDefault="008F3D4F" w:rsidP="008F3D4F">
      <w:pPr>
        <w:adjustRightInd w:val="0"/>
        <w:ind w:firstLine="567"/>
        <w:jc w:val="both"/>
        <w:textAlignment w:val="center"/>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1. Организация фенологических наблюдений в природе: планирование, участие в групповой работе, форма систематизации данных</w:t>
      </w:r>
      <w:r w:rsidRPr="008F3D4F">
        <w:rPr>
          <w:rFonts w:ascii="Times New Roman" w:hAnsi="Times New Roman" w:cs="Times New Roman"/>
          <w:color w:val="000000" w:themeColor="text1"/>
          <w:sz w:val="28"/>
          <w:szCs w:val="28"/>
          <w:vertAlign w:val="superscript"/>
        </w:rPr>
        <w:footnoteReference w:id="10"/>
      </w:r>
      <w:r w:rsidRPr="008F3D4F">
        <w:rPr>
          <w:rFonts w:ascii="Times New Roman" w:hAnsi="Times New Roman" w:cs="Times New Roman"/>
          <w:color w:val="000000" w:themeColor="text1"/>
          <w:sz w:val="28"/>
          <w:szCs w:val="28"/>
        </w:rPr>
        <w:t>.</w:t>
      </w:r>
    </w:p>
    <w:p w:rsidR="008F3D4F" w:rsidRPr="008F3D4F" w:rsidRDefault="008F3D4F" w:rsidP="008F3D4F">
      <w:pPr>
        <w:suppressAutoHyphens/>
        <w:adjustRightInd w:val="0"/>
        <w:ind w:firstLine="567"/>
        <w:textAlignment w:val="center"/>
        <w:rPr>
          <w:rFonts w:ascii="Times New Roman" w:hAnsi="Times New Roman" w:cs="Times New Roman"/>
          <w:b/>
          <w:bCs/>
          <w:color w:val="000000" w:themeColor="text1"/>
          <w:position w:val="6"/>
          <w:sz w:val="28"/>
          <w:szCs w:val="28"/>
        </w:rPr>
      </w:pPr>
    </w:p>
    <w:p w:rsidR="008F3D4F" w:rsidRPr="008F3D4F" w:rsidRDefault="008F3D4F" w:rsidP="008F3D4F">
      <w:pPr>
        <w:suppressAutoHyphens/>
        <w:adjustRightInd w:val="0"/>
        <w:ind w:firstLine="567"/>
        <w:textAlignment w:val="center"/>
        <w:rPr>
          <w:rFonts w:ascii="Times New Roman" w:hAnsi="Times New Roman" w:cs="Times New Roman"/>
          <w:b/>
          <w:bCs/>
          <w:color w:val="000000" w:themeColor="text1"/>
          <w:position w:val="6"/>
          <w:sz w:val="28"/>
          <w:szCs w:val="28"/>
        </w:rPr>
      </w:pPr>
      <w:r w:rsidRPr="008F3D4F">
        <w:rPr>
          <w:rFonts w:ascii="Times New Roman" w:hAnsi="Times New Roman" w:cs="Times New Roman"/>
          <w:b/>
          <w:bCs/>
          <w:color w:val="000000" w:themeColor="text1"/>
          <w:position w:val="6"/>
          <w:sz w:val="28"/>
          <w:szCs w:val="28"/>
        </w:rPr>
        <w:t xml:space="preserve">Тема 1. История географических открытий </w:t>
      </w:r>
    </w:p>
    <w:p w:rsidR="008F3D4F" w:rsidRPr="008F3D4F" w:rsidRDefault="008F3D4F" w:rsidP="008F3D4F">
      <w:pPr>
        <w:adjustRightInd w:val="0"/>
        <w:ind w:firstLine="567"/>
        <w:jc w:val="both"/>
        <w:textAlignment w:val="center"/>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 xml:space="preserve">Представления о мире в древности </w:t>
      </w:r>
      <w:r w:rsidRPr="008F3D4F">
        <w:rPr>
          <w:rFonts w:ascii="Times New Roman" w:hAnsi="Times New Roman" w:cs="Times New Roman"/>
          <w:i/>
          <w:color w:val="000000" w:themeColor="text1"/>
          <w:sz w:val="28"/>
          <w:szCs w:val="28"/>
        </w:rPr>
        <w:t>(Древний Китай, Древний Египет, Древняя Греция, Древний Рим).</w:t>
      </w:r>
      <w:r w:rsidRPr="008F3D4F">
        <w:rPr>
          <w:rFonts w:ascii="Times New Roman" w:hAnsi="Times New Roman" w:cs="Times New Roman"/>
          <w:color w:val="000000" w:themeColor="text1"/>
          <w:sz w:val="28"/>
          <w:szCs w:val="28"/>
        </w:rPr>
        <w:t xml:space="preserve"> </w:t>
      </w:r>
      <w:r w:rsidRPr="008F3D4F">
        <w:rPr>
          <w:rFonts w:ascii="Times New Roman" w:hAnsi="Times New Roman" w:cs="Times New Roman"/>
          <w:i/>
          <w:iCs/>
          <w:color w:val="000000" w:themeColor="text1"/>
          <w:sz w:val="28"/>
          <w:szCs w:val="28"/>
        </w:rPr>
        <w:t>Путешествие Пифея. Плавания финикийцев вокруг Африки. Экспедиции Т. Хейердала как модель путешествий в древности.</w:t>
      </w:r>
      <w:r w:rsidRPr="008F3D4F">
        <w:rPr>
          <w:rFonts w:ascii="Times New Roman" w:hAnsi="Times New Roman" w:cs="Times New Roman"/>
          <w:color w:val="000000" w:themeColor="text1"/>
          <w:sz w:val="28"/>
          <w:szCs w:val="28"/>
        </w:rPr>
        <w:t xml:space="preserve"> Появление географических карт.</w:t>
      </w:r>
    </w:p>
    <w:p w:rsidR="008F3D4F" w:rsidRPr="008F3D4F" w:rsidRDefault="008F3D4F" w:rsidP="008F3D4F">
      <w:pPr>
        <w:adjustRightInd w:val="0"/>
        <w:ind w:firstLine="567"/>
        <w:jc w:val="both"/>
        <w:textAlignment w:val="center"/>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 xml:space="preserve">География в эпоху Средневековья: </w:t>
      </w:r>
      <w:r w:rsidRPr="008F3D4F">
        <w:rPr>
          <w:rFonts w:ascii="Times New Roman" w:hAnsi="Times New Roman" w:cs="Times New Roman"/>
          <w:i/>
          <w:color w:val="000000" w:themeColor="text1"/>
          <w:sz w:val="28"/>
          <w:szCs w:val="28"/>
        </w:rPr>
        <w:t>путешествия и открытия</w:t>
      </w:r>
      <w:r w:rsidRPr="008F3D4F">
        <w:rPr>
          <w:rFonts w:ascii="Times New Roman" w:hAnsi="Times New Roman" w:cs="Times New Roman"/>
          <w:i/>
          <w:iCs/>
          <w:color w:val="000000" w:themeColor="text1"/>
          <w:sz w:val="28"/>
          <w:szCs w:val="28"/>
        </w:rPr>
        <w:t xml:space="preserve"> викингов, древних арабов,</w:t>
      </w:r>
      <w:r w:rsidRPr="008F3D4F">
        <w:rPr>
          <w:rFonts w:ascii="Times New Roman" w:hAnsi="Times New Roman" w:cs="Times New Roman"/>
          <w:color w:val="000000" w:themeColor="text1"/>
          <w:sz w:val="28"/>
          <w:szCs w:val="28"/>
        </w:rPr>
        <w:t xml:space="preserve"> </w:t>
      </w:r>
      <w:r w:rsidRPr="008F3D4F">
        <w:rPr>
          <w:rFonts w:ascii="Times New Roman" w:hAnsi="Times New Roman" w:cs="Times New Roman"/>
          <w:i/>
          <w:color w:val="000000" w:themeColor="text1"/>
          <w:sz w:val="28"/>
          <w:szCs w:val="28"/>
        </w:rPr>
        <w:t>русских землепроходцев.</w:t>
      </w:r>
      <w:r w:rsidRPr="008F3D4F">
        <w:rPr>
          <w:rFonts w:ascii="Times New Roman" w:hAnsi="Times New Roman" w:cs="Times New Roman"/>
          <w:color w:val="000000" w:themeColor="text1"/>
          <w:sz w:val="28"/>
          <w:szCs w:val="28"/>
        </w:rPr>
        <w:t xml:space="preserve"> </w:t>
      </w:r>
      <w:r w:rsidRPr="008F3D4F">
        <w:rPr>
          <w:rFonts w:ascii="Times New Roman" w:hAnsi="Times New Roman" w:cs="Times New Roman"/>
          <w:i/>
          <w:iCs/>
          <w:color w:val="000000" w:themeColor="text1"/>
          <w:sz w:val="28"/>
          <w:szCs w:val="28"/>
        </w:rPr>
        <w:t>Путешествия М. Поло и А. Никитина.</w:t>
      </w:r>
    </w:p>
    <w:p w:rsidR="008F3D4F" w:rsidRPr="008F3D4F" w:rsidRDefault="008F3D4F" w:rsidP="008F3D4F">
      <w:pPr>
        <w:adjustRightInd w:val="0"/>
        <w:ind w:firstLine="567"/>
        <w:jc w:val="both"/>
        <w:textAlignment w:val="center"/>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 xml:space="preserve">Эпоха Великих географических открытий. </w:t>
      </w:r>
      <w:r w:rsidRPr="008F3D4F">
        <w:rPr>
          <w:rFonts w:ascii="Times New Roman" w:hAnsi="Times New Roman" w:cs="Times New Roman"/>
          <w:i/>
          <w:color w:val="000000" w:themeColor="text1"/>
          <w:sz w:val="28"/>
          <w:szCs w:val="28"/>
        </w:rPr>
        <w:t>Три пути в Индию. Открытие Нового света – экспедиция Х. Колумба.</w:t>
      </w:r>
      <w:r w:rsidRPr="008F3D4F">
        <w:rPr>
          <w:rFonts w:ascii="Times New Roman" w:hAnsi="Times New Roman" w:cs="Times New Roman"/>
          <w:color w:val="000000" w:themeColor="text1"/>
          <w:sz w:val="28"/>
          <w:szCs w:val="28"/>
        </w:rPr>
        <w:t xml:space="preserve"> </w:t>
      </w:r>
      <w:r w:rsidRPr="008F3D4F">
        <w:rPr>
          <w:rFonts w:ascii="Times New Roman" w:hAnsi="Times New Roman" w:cs="Times New Roman"/>
          <w:i/>
          <w:color w:val="000000" w:themeColor="text1"/>
          <w:sz w:val="28"/>
          <w:szCs w:val="28"/>
        </w:rPr>
        <w:t>Первое кругосветное плавание экспедиция Ф. Магеллана.</w:t>
      </w:r>
      <w:r w:rsidRPr="008F3D4F">
        <w:rPr>
          <w:rFonts w:ascii="Times New Roman" w:hAnsi="Times New Roman" w:cs="Times New Roman"/>
          <w:color w:val="000000" w:themeColor="text1"/>
          <w:sz w:val="28"/>
          <w:szCs w:val="28"/>
        </w:rPr>
        <w:t xml:space="preserve"> Значение Великих географических открытий. </w:t>
      </w:r>
      <w:r w:rsidRPr="008F3D4F">
        <w:rPr>
          <w:rFonts w:ascii="Times New Roman" w:hAnsi="Times New Roman" w:cs="Times New Roman"/>
          <w:i/>
          <w:iCs/>
          <w:color w:val="000000" w:themeColor="text1"/>
          <w:sz w:val="28"/>
          <w:szCs w:val="28"/>
        </w:rPr>
        <w:t xml:space="preserve">Карта мира после эпохи Великих географических открытий. </w:t>
      </w:r>
    </w:p>
    <w:p w:rsidR="008F3D4F" w:rsidRPr="008F3D4F" w:rsidRDefault="008F3D4F" w:rsidP="008F3D4F">
      <w:pPr>
        <w:adjustRightInd w:val="0"/>
        <w:ind w:firstLine="567"/>
        <w:jc w:val="both"/>
        <w:textAlignment w:val="center"/>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 xml:space="preserve">Географические открытия XVII–XIX вв. </w:t>
      </w:r>
      <w:r w:rsidRPr="008F3D4F">
        <w:rPr>
          <w:rFonts w:ascii="Times New Roman" w:hAnsi="Times New Roman" w:cs="Times New Roman"/>
          <w:i/>
          <w:iCs/>
          <w:color w:val="000000" w:themeColor="text1"/>
          <w:sz w:val="28"/>
          <w:szCs w:val="28"/>
        </w:rPr>
        <w:t>Поиски Южной Земли – открытие Австралии.</w:t>
      </w:r>
      <w:r w:rsidRPr="008F3D4F">
        <w:rPr>
          <w:rFonts w:ascii="Times New Roman" w:hAnsi="Times New Roman" w:cs="Times New Roman"/>
          <w:color w:val="000000" w:themeColor="text1"/>
          <w:sz w:val="28"/>
          <w:szCs w:val="28"/>
        </w:rPr>
        <w:t xml:space="preserve"> </w:t>
      </w:r>
      <w:r w:rsidRPr="008F3D4F">
        <w:rPr>
          <w:rFonts w:ascii="Times New Roman" w:hAnsi="Times New Roman" w:cs="Times New Roman"/>
          <w:i/>
          <w:iCs/>
          <w:color w:val="000000" w:themeColor="text1"/>
          <w:sz w:val="28"/>
          <w:szCs w:val="28"/>
        </w:rPr>
        <w:t>Русские путешественники и мореплаватели на северо-востоке Азии.</w:t>
      </w:r>
      <w:r w:rsidRPr="008F3D4F">
        <w:rPr>
          <w:rFonts w:ascii="Times New Roman" w:hAnsi="Times New Roman" w:cs="Times New Roman"/>
          <w:color w:val="000000" w:themeColor="text1"/>
          <w:sz w:val="28"/>
          <w:szCs w:val="28"/>
        </w:rPr>
        <w:t xml:space="preserve"> Первая русская кругосветная экспедиция </w:t>
      </w:r>
      <w:r w:rsidRPr="008F3D4F">
        <w:rPr>
          <w:rFonts w:ascii="Times New Roman" w:hAnsi="Times New Roman" w:cs="Times New Roman"/>
          <w:i/>
          <w:color w:val="000000" w:themeColor="text1"/>
          <w:sz w:val="28"/>
          <w:szCs w:val="28"/>
        </w:rPr>
        <w:t xml:space="preserve">(И. Ф. Крузенштерн и Ю. Ф. Лисянский). </w:t>
      </w:r>
      <w:r w:rsidRPr="008F3D4F">
        <w:rPr>
          <w:rFonts w:ascii="Times New Roman" w:hAnsi="Times New Roman" w:cs="Times New Roman"/>
          <w:color w:val="000000" w:themeColor="text1"/>
          <w:sz w:val="28"/>
          <w:szCs w:val="28"/>
        </w:rPr>
        <w:t xml:space="preserve"> (Русская экспедиция Ф. Ф. Беллинсгаузена, М. П. Лазарева – открытие Антарктиды). </w:t>
      </w:r>
    </w:p>
    <w:p w:rsidR="008F3D4F" w:rsidRPr="008F3D4F" w:rsidRDefault="008F3D4F" w:rsidP="008F3D4F">
      <w:pPr>
        <w:ind w:firstLine="567"/>
        <w:jc w:val="both"/>
        <w:rPr>
          <w:rFonts w:ascii="Times New Roman" w:hAnsi="Times New Roman" w:cs="Times New Roman"/>
          <w:i/>
          <w:color w:val="000000" w:themeColor="text1"/>
          <w:sz w:val="28"/>
          <w:szCs w:val="28"/>
        </w:rPr>
      </w:pPr>
      <w:r w:rsidRPr="008F3D4F">
        <w:rPr>
          <w:rFonts w:ascii="Times New Roman" w:hAnsi="Times New Roman" w:cs="Times New Roman"/>
          <w:color w:val="000000" w:themeColor="text1"/>
          <w:sz w:val="28"/>
          <w:szCs w:val="28"/>
        </w:rPr>
        <w:t xml:space="preserve">Географические исследования в ХХ в. Исследование полярных областей Земли. Изучение Мирового океана. Географические открытия Новейшего времени. </w:t>
      </w:r>
      <w:r w:rsidRPr="008F3D4F">
        <w:rPr>
          <w:rFonts w:ascii="Times New Roman" w:hAnsi="Times New Roman" w:cs="Times New Roman"/>
          <w:i/>
          <w:color w:val="000000" w:themeColor="text1"/>
          <w:sz w:val="28"/>
          <w:szCs w:val="28"/>
        </w:rPr>
        <w:t>(открытие Южного и Северного полюсов, океанов, покорение высочайших вершин и глубочайших впадин, исследования верхних слоев атмосферы, открытия и разработки в области Российского Севера). Значение освоения космоса для географической науки.</w:t>
      </w:r>
    </w:p>
    <w:p w:rsidR="008F3D4F" w:rsidRPr="008F3D4F" w:rsidRDefault="008F3D4F" w:rsidP="008F3D4F">
      <w:pPr>
        <w:ind w:firstLine="567"/>
        <w:jc w:val="both"/>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Географические знания в современном мире. Современные географические методы исследования Земли.</w:t>
      </w:r>
    </w:p>
    <w:p w:rsidR="008F3D4F" w:rsidRPr="008F3D4F" w:rsidRDefault="008F3D4F" w:rsidP="008F3D4F">
      <w:pPr>
        <w:suppressAutoHyphens/>
        <w:adjustRightInd w:val="0"/>
        <w:ind w:firstLine="567"/>
        <w:textAlignment w:val="center"/>
        <w:rPr>
          <w:rFonts w:ascii="Times New Roman" w:hAnsi="Times New Roman" w:cs="Times New Roman"/>
          <w:b/>
          <w:bCs/>
          <w:color w:val="000000" w:themeColor="text1"/>
          <w:position w:val="6"/>
          <w:sz w:val="28"/>
          <w:szCs w:val="28"/>
        </w:rPr>
      </w:pPr>
      <w:r w:rsidRPr="008F3D4F">
        <w:rPr>
          <w:rFonts w:ascii="Times New Roman" w:hAnsi="Times New Roman" w:cs="Times New Roman"/>
          <w:b/>
          <w:bCs/>
          <w:color w:val="000000" w:themeColor="text1"/>
          <w:position w:val="6"/>
          <w:sz w:val="28"/>
          <w:szCs w:val="28"/>
        </w:rPr>
        <w:t>Практические работы</w:t>
      </w:r>
    </w:p>
    <w:p w:rsidR="008F3D4F" w:rsidRPr="008F3D4F" w:rsidRDefault="008F3D4F" w:rsidP="008F3D4F">
      <w:pPr>
        <w:adjustRightInd w:val="0"/>
        <w:ind w:firstLine="567"/>
        <w:jc w:val="both"/>
        <w:textAlignment w:val="center"/>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1. Обозначение на контурной карте географических объектов, открытых в разные периоды.</w:t>
      </w:r>
    </w:p>
    <w:p w:rsidR="008F3D4F" w:rsidRPr="008F3D4F" w:rsidRDefault="008F3D4F" w:rsidP="008F3D4F">
      <w:pPr>
        <w:adjustRightInd w:val="0"/>
        <w:ind w:firstLine="567"/>
        <w:jc w:val="both"/>
        <w:textAlignment w:val="center"/>
        <w:rPr>
          <w:rFonts w:ascii="Times New Roman" w:hAnsi="Times New Roman" w:cs="Times New Roman"/>
          <w:i/>
          <w:color w:val="000000" w:themeColor="text1"/>
          <w:sz w:val="28"/>
          <w:szCs w:val="28"/>
        </w:rPr>
      </w:pPr>
      <w:r w:rsidRPr="008F3D4F">
        <w:rPr>
          <w:rFonts w:ascii="Times New Roman" w:hAnsi="Times New Roman" w:cs="Times New Roman"/>
          <w:i/>
          <w:color w:val="000000" w:themeColor="text1"/>
          <w:sz w:val="28"/>
          <w:szCs w:val="28"/>
        </w:rPr>
        <w:t>2. Сравнение карт Эратосфена, Птолемея и современных карт по предложенным учителем вопросам.</w:t>
      </w:r>
    </w:p>
    <w:p w:rsidR="008F3D4F" w:rsidRPr="008F3D4F" w:rsidRDefault="008F3D4F" w:rsidP="008F3D4F">
      <w:pPr>
        <w:ind w:firstLine="567"/>
        <w:jc w:val="both"/>
        <w:rPr>
          <w:rFonts w:ascii="Times New Roman" w:hAnsi="Times New Roman" w:cs="Times New Roman"/>
          <w:b/>
          <w:color w:val="000000" w:themeColor="text1"/>
          <w:sz w:val="28"/>
          <w:szCs w:val="28"/>
        </w:rPr>
      </w:pPr>
    </w:p>
    <w:p w:rsidR="008F3D4F" w:rsidRPr="008F3D4F" w:rsidRDefault="008F3D4F" w:rsidP="008F3D4F">
      <w:pPr>
        <w:suppressAutoHyphens/>
        <w:adjustRightInd w:val="0"/>
        <w:ind w:firstLine="567"/>
        <w:textAlignment w:val="center"/>
        <w:rPr>
          <w:rFonts w:ascii="Times New Roman" w:hAnsi="Times New Roman" w:cs="Times New Roman"/>
          <w:b/>
          <w:bCs/>
          <w:caps/>
          <w:color w:val="000000" w:themeColor="text1"/>
          <w:position w:val="6"/>
          <w:sz w:val="28"/>
          <w:szCs w:val="28"/>
        </w:rPr>
      </w:pPr>
      <w:r w:rsidRPr="008F3D4F">
        <w:rPr>
          <w:rFonts w:ascii="Times New Roman" w:hAnsi="Times New Roman" w:cs="Times New Roman"/>
          <w:b/>
          <w:bCs/>
          <w:caps/>
          <w:color w:val="000000" w:themeColor="text1"/>
          <w:position w:val="6"/>
          <w:sz w:val="28"/>
          <w:szCs w:val="28"/>
        </w:rPr>
        <w:t xml:space="preserve">Раздел 2. Изображения земной поверхности </w:t>
      </w:r>
    </w:p>
    <w:p w:rsidR="008F3D4F" w:rsidRPr="008F3D4F" w:rsidRDefault="008F3D4F" w:rsidP="008F3D4F">
      <w:pPr>
        <w:suppressAutoHyphens/>
        <w:adjustRightInd w:val="0"/>
        <w:ind w:firstLine="567"/>
        <w:textAlignment w:val="center"/>
        <w:rPr>
          <w:rFonts w:ascii="Times New Roman" w:hAnsi="Times New Roman" w:cs="Times New Roman"/>
          <w:b/>
          <w:bCs/>
          <w:color w:val="000000" w:themeColor="text1"/>
          <w:position w:val="6"/>
          <w:sz w:val="28"/>
          <w:szCs w:val="28"/>
        </w:rPr>
      </w:pPr>
    </w:p>
    <w:p w:rsidR="008F3D4F" w:rsidRPr="008F3D4F" w:rsidRDefault="008F3D4F" w:rsidP="008F3D4F">
      <w:pPr>
        <w:suppressAutoHyphens/>
        <w:adjustRightInd w:val="0"/>
        <w:ind w:firstLine="567"/>
        <w:textAlignment w:val="center"/>
        <w:rPr>
          <w:rFonts w:ascii="Times New Roman" w:hAnsi="Times New Roman" w:cs="Times New Roman"/>
          <w:b/>
          <w:bCs/>
          <w:color w:val="000000" w:themeColor="text1"/>
          <w:position w:val="6"/>
          <w:sz w:val="28"/>
          <w:szCs w:val="28"/>
        </w:rPr>
      </w:pPr>
      <w:r w:rsidRPr="008F3D4F">
        <w:rPr>
          <w:rFonts w:ascii="Times New Roman" w:hAnsi="Times New Roman" w:cs="Times New Roman"/>
          <w:b/>
          <w:bCs/>
          <w:color w:val="000000" w:themeColor="text1"/>
          <w:position w:val="6"/>
          <w:sz w:val="28"/>
          <w:szCs w:val="28"/>
        </w:rPr>
        <w:t>Тема 1. Планы местности</w:t>
      </w:r>
    </w:p>
    <w:p w:rsidR="008F3D4F" w:rsidRPr="008F3D4F" w:rsidRDefault="008F3D4F" w:rsidP="008F3D4F">
      <w:pPr>
        <w:adjustRightInd w:val="0"/>
        <w:ind w:firstLine="567"/>
        <w:jc w:val="both"/>
        <w:textAlignment w:val="center"/>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 xml:space="preserve">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w:t>
      </w:r>
      <w:r w:rsidRPr="008F3D4F">
        <w:rPr>
          <w:rFonts w:ascii="Times New Roman" w:hAnsi="Times New Roman" w:cs="Times New Roman"/>
          <w:i/>
          <w:iCs/>
          <w:color w:val="000000" w:themeColor="text1"/>
          <w:sz w:val="28"/>
          <w:szCs w:val="28"/>
        </w:rPr>
        <w:t>Профессия топограф.</w:t>
      </w:r>
      <w:r w:rsidRPr="008F3D4F">
        <w:rPr>
          <w:rFonts w:ascii="Times New Roman" w:hAnsi="Times New Roman" w:cs="Times New Roman"/>
          <w:color w:val="000000" w:themeColor="text1"/>
          <w:sz w:val="28"/>
          <w:szCs w:val="28"/>
        </w:rPr>
        <w:t xml:space="preserve">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w:t>
      </w:r>
      <w:r w:rsidRPr="008F3D4F">
        <w:rPr>
          <w:rFonts w:ascii="Times New Roman" w:hAnsi="Times New Roman" w:cs="Times New Roman"/>
          <w:color w:val="000000" w:themeColor="text1"/>
          <w:sz w:val="28"/>
          <w:szCs w:val="28"/>
        </w:rPr>
        <w:lastRenderedPageBreak/>
        <w:t>применения.</w:t>
      </w:r>
    </w:p>
    <w:p w:rsidR="008F3D4F" w:rsidRPr="008F3D4F" w:rsidRDefault="008F3D4F" w:rsidP="008F3D4F">
      <w:pPr>
        <w:suppressAutoHyphens/>
        <w:adjustRightInd w:val="0"/>
        <w:ind w:firstLine="567"/>
        <w:textAlignment w:val="center"/>
        <w:rPr>
          <w:rFonts w:ascii="Times New Roman" w:hAnsi="Times New Roman" w:cs="Times New Roman"/>
          <w:b/>
          <w:bCs/>
          <w:color w:val="000000" w:themeColor="text1"/>
          <w:position w:val="6"/>
          <w:sz w:val="28"/>
          <w:szCs w:val="28"/>
        </w:rPr>
      </w:pPr>
      <w:r w:rsidRPr="008F3D4F">
        <w:rPr>
          <w:rFonts w:ascii="Times New Roman" w:hAnsi="Times New Roman" w:cs="Times New Roman"/>
          <w:b/>
          <w:bCs/>
          <w:color w:val="000000" w:themeColor="text1"/>
          <w:position w:val="6"/>
          <w:sz w:val="28"/>
          <w:szCs w:val="28"/>
        </w:rPr>
        <w:t>Практические работы</w:t>
      </w:r>
    </w:p>
    <w:p w:rsidR="008F3D4F" w:rsidRPr="008F3D4F" w:rsidRDefault="008F3D4F" w:rsidP="008F3D4F">
      <w:pPr>
        <w:adjustRightInd w:val="0"/>
        <w:ind w:firstLine="567"/>
        <w:jc w:val="both"/>
        <w:textAlignment w:val="center"/>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1. Определение направлений и расстояний по плану местности.</w:t>
      </w:r>
    </w:p>
    <w:p w:rsidR="008F3D4F" w:rsidRPr="008F3D4F" w:rsidRDefault="008F3D4F" w:rsidP="008F3D4F">
      <w:pPr>
        <w:adjustRightInd w:val="0"/>
        <w:ind w:firstLine="567"/>
        <w:jc w:val="both"/>
        <w:textAlignment w:val="center"/>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2. Составление описания маршрута по плану местности.</w:t>
      </w:r>
    </w:p>
    <w:p w:rsidR="008F3D4F" w:rsidRPr="008F3D4F" w:rsidRDefault="008F3D4F" w:rsidP="008F3D4F">
      <w:pPr>
        <w:suppressAutoHyphens/>
        <w:adjustRightInd w:val="0"/>
        <w:ind w:firstLine="567"/>
        <w:textAlignment w:val="center"/>
        <w:rPr>
          <w:rFonts w:ascii="Times New Roman" w:hAnsi="Times New Roman" w:cs="Times New Roman"/>
          <w:b/>
          <w:bCs/>
          <w:color w:val="000000" w:themeColor="text1"/>
          <w:position w:val="6"/>
          <w:sz w:val="28"/>
          <w:szCs w:val="28"/>
        </w:rPr>
      </w:pPr>
    </w:p>
    <w:p w:rsidR="008F3D4F" w:rsidRPr="008F3D4F" w:rsidRDefault="008F3D4F" w:rsidP="008F3D4F">
      <w:pPr>
        <w:suppressAutoHyphens/>
        <w:adjustRightInd w:val="0"/>
        <w:ind w:firstLine="567"/>
        <w:textAlignment w:val="center"/>
        <w:rPr>
          <w:rFonts w:ascii="Times New Roman" w:hAnsi="Times New Roman" w:cs="Times New Roman"/>
          <w:b/>
          <w:bCs/>
          <w:color w:val="000000" w:themeColor="text1"/>
          <w:position w:val="6"/>
          <w:sz w:val="28"/>
          <w:szCs w:val="28"/>
        </w:rPr>
      </w:pPr>
      <w:r w:rsidRPr="008F3D4F">
        <w:rPr>
          <w:rFonts w:ascii="Times New Roman" w:hAnsi="Times New Roman" w:cs="Times New Roman"/>
          <w:b/>
          <w:bCs/>
          <w:color w:val="000000" w:themeColor="text1"/>
          <w:position w:val="6"/>
          <w:sz w:val="28"/>
          <w:szCs w:val="28"/>
        </w:rPr>
        <w:t>Тема 2. Географические карты</w:t>
      </w:r>
    </w:p>
    <w:p w:rsidR="008F3D4F" w:rsidRPr="008F3D4F" w:rsidRDefault="008F3D4F" w:rsidP="008F3D4F">
      <w:pPr>
        <w:adjustRightInd w:val="0"/>
        <w:ind w:firstLine="567"/>
        <w:jc w:val="both"/>
        <w:textAlignment w:val="center"/>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 xml:space="preserve">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 </w:t>
      </w:r>
    </w:p>
    <w:p w:rsidR="008F3D4F" w:rsidRPr="008F3D4F" w:rsidRDefault="008F3D4F" w:rsidP="008F3D4F">
      <w:pPr>
        <w:adjustRightInd w:val="0"/>
        <w:ind w:firstLine="567"/>
        <w:jc w:val="both"/>
        <w:textAlignment w:val="center"/>
        <w:rPr>
          <w:rFonts w:ascii="Times New Roman" w:hAnsi="Times New Roman" w:cs="Times New Roman"/>
          <w:i/>
          <w:iCs/>
          <w:color w:val="000000" w:themeColor="text1"/>
          <w:spacing w:val="-1"/>
          <w:sz w:val="28"/>
          <w:szCs w:val="28"/>
        </w:rPr>
      </w:pPr>
      <w:r w:rsidRPr="008F3D4F">
        <w:rPr>
          <w:rFonts w:ascii="Times New Roman" w:hAnsi="Times New Roman" w:cs="Times New Roman"/>
          <w:color w:val="000000" w:themeColor="text1"/>
          <w:spacing w:val="-1"/>
          <w:sz w:val="28"/>
          <w:szCs w:val="28"/>
        </w:rPr>
        <w:t xml:space="preserve">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w:t>
      </w:r>
      <w:r w:rsidRPr="008F3D4F">
        <w:rPr>
          <w:rFonts w:ascii="Times New Roman" w:hAnsi="Times New Roman" w:cs="Times New Roman"/>
          <w:i/>
          <w:iCs/>
          <w:color w:val="000000" w:themeColor="text1"/>
          <w:spacing w:val="-1"/>
          <w:sz w:val="28"/>
          <w:szCs w:val="28"/>
        </w:rPr>
        <w:t>Профессия картограф.</w:t>
      </w:r>
      <w:r w:rsidRPr="008F3D4F">
        <w:rPr>
          <w:rFonts w:ascii="Times New Roman" w:hAnsi="Times New Roman" w:cs="Times New Roman"/>
          <w:color w:val="000000" w:themeColor="text1"/>
          <w:spacing w:val="-1"/>
          <w:sz w:val="28"/>
          <w:szCs w:val="28"/>
        </w:rPr>
        <w:t xml:space="preserve"> </w:t>
      </w:r>
      <w:r w:rsidRPr="008F3D4F">
        <w:rPr>
          <w:rFonts w:ascii="Times New Roman" w:hAnsi="Times New Roman" w:cs="Times New Roman"/>
          <w:i/>
          <w:iCs/>
          <w:color w:val="000000" w:themeColor="text1"/>
          <w:spacing w:val="-1"/>
          <w:sz w:val="28"/>
          <w:szCs w:val="28"/>
        </w:rPr>
        <w:t>Система космической навигации. Геоинформационные системы.</w:t>
      </w:r>
    </w:p>
    <w:p w:rsidR="008F3D4F" w:rsidRPr="008F3D4F" w:rsidRDefault="008F3D4F" w:rsidP="008F3D4F">
      <w:pPr>
        <w:suppressAutoHyphens/>
        <w:adjustRightInd w:val="0"/>
        <w:ind w:firstLine="567"/>
        <w:textAlignment w:val="center"/>
        <w:rPr>
          <w:rFonts w:ascii="Times New Roman" w:hAnsi="Times New Roman" w:cs="Times New Roman"/>
          <w:b/>
          <w:bCs/>
          <w:color w:val="000000" w:themeColor="text1"/>
          <w:position w:val="6"/>
          <w:sz w:val="28"/>
          <w:szCs w:val="28"/>
        </w:rPr>
      </w:pPr>
      <w:r w:rsidRPr="008F3D4F">
        <w:rPr>
          <w:rFonts w:ascii="Times New Roman" w:hAnsi="Times New Roman" w:cs="Times New Roman"/>
          <w:b/>
          <w:bCs/>
          <w:color w:val="000000" w:themeColor="text1"/>
          <w:position w:val="6"/>
          <w:sz w:val="28"/>
          <w:szCs w:val="28"/>
        </w:rPr>
        <w:t>Практические работы</w:t>
      </w:r>
    </w:p>
    <w:p w:rsidR="008F3D4F" w:rsidRPr="008F3D4F" w:rsidRDefault="008F3D4F" w:rsidP="008F3D4F">
      <w:pPr>
        <w:adjustRightInd w:val="0"/>
        <w:ind w:firstLine="567"/>
        <w:jc w:val="both"/>
        <w:textAlignment w:val="center"/>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1. Определение направлений и расстояний по карте полушарий.</w:t>
      </w:r>
    </w:p>
    <w:p w:rsidR="008F3D4F" w:rsidRPr="008F3D4F" w:rsidRDefault="008F3D4F" w:rsidP="008F3D4F">
      <w:pPr>
        <w:adjustRightInd w:val="0"/>
        <w:ind w:firstLine="567"/>
        <w:jc w:val="both"/>
        <w:textAlignment w:val="center"/>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2. Определение географических координат объектов и определение объектов по их географическим координатам.</w:t>
      </w:r>
    </w:p>
    <w:p w:rsidR="008F3D4F" w:rsidRPr="008F3D4F" w:rsidRDefault="008F3D4F" w:rsidP="008F3D4F">
      <w:pPr>
        <w:suppressAutoHyphens/>
        <w:adjustRightInd w:val="0"/>
        <w:textAlignment w:val="center"/>
        <w:rPr>
          <w:rFonts w:ascii="Times New Roman" w:hAnsi="Times New Roman" w:cs="Times New Roman"/>
          <w:b/>
          <w:bCs/>
          <w:caps/>
          <w:color w:val="000000" w:themeColor="text1"/>
          <w:position w:val="6"/>
          <w:sz w:val="28"/>
          <w:szCs w:val="28"/>
        </w:rPr>
      </w:pPr>
    </w:p>
    <w:p w:rsidR="008F3D4F" w:rsidRPr="008F3D4F" w:rsidRDefault="008F3D4F" w:rsidP="008F3D4F">
      <w:pPr>
        <w:suppressAutoHyphens/>
        <w:adjustRightInd w:val="0"/>
        <w:ind w:firstLine="567"/>
        <w:textAlignment w:val="center"/>
        <w:rPr>
          <w:rFonts w:ascii="Times New Roman" w:hAnsi="Times New Roman" w:cs="Times New Roman"/>
          <w:b/>
          <w:bCs/>
          <w:caps/>
          <w:color w:val="000000" w:themeColor="text1"/>
          <w:position w:val="6"/>
          <w:sz w:val="28"/>
          <w:szCs w:val="28"/>
        </w:rPr>
      </w:pPr>
      <w:r w:rsidRPr="008F3D4F">
        <w:rPr>
          <w:rFonts w:ascii="Times New Roman" w:hAnsi="Times New Roman" w:cs="Times New Roman"/>
          <w:b/>
          <w:bCs/>
          <w:caps/>
          <w:color w:val="000000" w:themeColor="text1"/>
          <w:position w:val="6"/>
          <w:sz w:val="28"/>
          <w:szCs w:val="28"/>
        </w:rPr>
        <w:t>Раздел 3. Земля – планета Солнечной системы</w:t>
      </w:r>
    </w:p>
    <w:p w:rsidR="008F3D4F" w:rsidRPr="008F3D4F" w:rsidRDefault="008F3D4F" w:rsidP="008F3D4F">
      <w:pPr>
        <w:adjustRightInd w:val="0"/>
        <w:ind w:firstLine="567"/>
        <w:jc w:val="both"/>
        <w:textAlignment w:val="center"/>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 xml:space="preserve">Земля в Солнечной системе. </w:t>
      </w:r>
      <w:r w:rsidRPr="008F3D4F">
        <w:rPr>
          <w:rFonts w:ascii="Times New Roman" w:hAnsi="Times New Roman" w:cs="Times New Roman"/>
          <w:i/>
          <w:iCs/>
          <w:color w:val="000000" w:themeColor="text1"/>
          <w:sz w:val="28"/>
          <w:szCs w:val="28"/>
        </w:rPr>
        <w:t>Гипотезы возникновения Земли</w:t>
      </w:r>
      <w:r w:rsidRPr="008F3D4F">
        <w:rPr>
          <w:rFonts w:ascii="Times New Roman" w:hAnsi="Times New Roman" w:cs="Times New Roman"/>
          <w:color w:val="000000" w:themeColor="text1"/>
          <w:sz w:val="28"/>
          <w:szCs w:val="28"/>
        </w:rPr>
        <w:t xml:space="preserve">. Форма, размеры Земли, их географические следствия.  </w:t>
      </w:r>
      <w:r w:rsidRPr="008F3D4F">
        <w:rPr>
          <w:rFonts w:ascii="Times New Roman" w:hAnsi="Times New Roman" w:cs="Times New Roman"/>
          <w:i/>
          <w:color w:val="000000" w:themeColor="text1"/>
          <w:sz w:val="28"/>
          <w:szCs w:val="28"/>
        </w:rPr>
        <w:t xml:space="preserve">Влияние космоса на нашу планету и жизнь людей. </w:t>
      </w:r>
      <w:r w:rsidRPr="008F3D4F">
        <w:rPr>
          <w:rFonts w:ascii="Times New Roman" w:hAnsi="Times New Roman" w:cs="Times New Roman"/>
          <w:color w:val="000000" w:themeColor="text1"/>
          <w:sz w:val="28"/>
          <w:szCs w:val="28"/>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Пояса освещённости. Тропики и полярные круги. Вращение Земли вокруг своей оси. Смена дня и ночи на Земле. </w:t>
      </w:r>
      <w:r w:rsidRPr="008F3D4F">
        <w:rPr>
          <w:rFonts w:ascii="Times New Roman" w:hAnsi="Times New Roman" w:cs="Times New Roman"/>
          <w:i/>
          <w:color w:val="000000" w:themeColor="text1"/>
          <w:sz w:val="28"/>
          <w:szCs w:val="28"/>
        </w:rPr>
        <w:t>Календарь – как система измерения больших промежутков времени, основанная на периодичности таких явлений природы, как смена дня и ночи, смена фаз Луны, смена времен года.</w:t>
      </w:r>
    </w:p>
    <w:p w:rsidR="008F3D4F" w:rsidRPr="008F3D4F" w:rsidRDefault="008F3D4F" w:rsidP="008F3D4F">
      <w:pPr>
        <w:suppressAutoHyphens/>
        <w:adjustRightInd w:val="0"/>
        <w:ind w:firstLine="567"/>
        <w:textAlignment w:val="center"/>
        <w:rPr>
          <w:rFonts w:ascii="Times New Roman" w:hAnsi="Times New Roman" w:cs="Times New Roman"/>
          <w:b/>
          <w:bCs/>
          <w:color w:val="000000" w:themeColor="text1"/>
          <w:position w:val="6"/>
          <w:sz w:val="28"/>
          <w:szCs w:val="28"/>
        </w:rPr>
      </w:pPr>
      <w:r w:rsidRPr="008F3D4F">
        <w:rPr>
          <w:rFonts w:ascii="Times New Roman" w:hAnsi="Times New Roman" w:cs="Times New Roman"/>
          <w:b/>
          <w:bCs/>
          <w:color w:val="000000" w:themeColor="text1"/>
          <w:position w:val="6"/>
          <w:sz w:val="28"/>
          <w:szCs w:val="28"/>
        </w:rPr>
        <w:t>Практическая работа</w:t>
      </w:r>
    </w:p>
    <w:p w:rsidR="008F3D4F" w:rsidRPr="008F3D4F" w:rsidRDefault="008F3D4F" w:rsidP="008F3D4F">
      <w:pPr>
        <w:adjustRightInd w:val="0"/>
        <w:ind w:firstLine="567"/>
        <w:jc w:val="both"/>
        <w:textAlignment w:val="center"/>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8F3D4F" w:rsidRPr="008F3D4F" w:rsidRDefault="008F3D4F" w:rsidP="008F3D4F">
      <w:pPr>
        <w:suppressAutoHyphens/>
        <w:adjustRightInd w:val="0"/>
        <w:textAlignment w:val="center"/>
        <w:rPr>
          <w:rFonts w:ascii="Times New Roman" w:hAnsi="Times New Roman" w:cs="Times New Roman"/>
          <w:b/>
          <w:bCs/>
          <w:caps/>
          <w:color w:val="000000" w:themeColor="text1"/>
          <w:position w:val="6"/>
          <w:sz w:val="28"/>
          <w:szCs w:val="28"/>
        </w:rPr>
      </w:pPr>
    </w:p>
    <w:p w:rsidR="008F3D4F" w:rsidRPr="008F3D4F" w:rsidRDefault="008F3D4F" w:rsidP="008F3D4F">
      <w:pPr>
        <w:suppressAutoHyphens/>
        <w:adjustRightInd w:val="0"/>
        <w:ind w:firstLine="567"/>
        <w:textAlignment w:val="center"/>
        <w:rPr>
          <w:rFonts w:ascii="Times New Roman" w:hAnsi="Times New Roman" w:cs="Times New Roman"/>
          <w:b/>
          <w:bCs/>
          <w:caps/>
          <w:color w:val="000000" w:themeColor="text1"/>
          <w:position w:val="6"/>
          <w:sz w:val="28"/>
          <w:szCs w:val="28"/>
        </w:rPr>
      </w:pPr>
      <w:r w:rsidRPr="008F3D4F">
        <w:rPr>
          <w:rFonts w:ascii="Times New Roman" w:hAnsi="Times New Roman" w:cs="Times New Roman"/>
          <w:b/>
          <w:bCs/>
          <w:caps/>
          <w:color w:val="000000" w:themeColor="text1"/>
          <w:position w:val="6"/>
          <w:sz w:val="28"/>
          <w:szCs w:val="28"/>
        </w:rPr>
        <w:t>Раздел 4. Оболочки Земли</w:t>
      </w:r>
    </w:p>
    <w:p w:rsidR="008F3D4F" w:rsidRPr="008F3D4F" w:rsidRDefault="008F3D4F" w:rsidP="008F3D4F">
      <w:pPr>
        <w:suppressAutoHyphens/>
        <w:adjustRightInd w:val="0"/>
        <w:ind w:firstLine="567"/>
        <w:textAlignment w:val="center"/>
        <w:rPr>
          <w:rFonts w:ascii="Times New Roman" w:hAnsi="Times New Roman" w:cs="Times New Roman"/>
          <w:b/>
          <w:bCs/>
          <w:color w:val="000000" w:themeColor="text1"/>
          <w:position w:val="6"/>
          <w:sz w:val="28"/>
          <w:szCs w:val="28"/>
        </w:rPr>
      </w:pPr>
    </w:p>
    <w:p w:rsidR="008F3D4F" w:rsidRPr="008F3D4F" w:rsidRDefault="008F3D4F" w:rsidP="008F3D4F">
      <w:pPr>
        <w:suppressAutoHyphens/>
        <w:adjustRightInd w:val="0"/>
        <w:ind w:firstLine="567"/>
        <w:textAlignment w:val="center"/>
        <w:rPr>
          <w:rFonts w:ascii="Times New Roman" w:hAnsi="Times New Roman" w:cs="Times New Roman"/>
          <w:b/>
          <w:bCs/>
          <w:color w:val="000000" w:themeColor="text1"/>
          <w:position w:val="6"/>
          <w:sz w:val="28"/>
          <w:szCs w:val="28"/>
        </w:rPr>
      </w:pPr>
      <w:r w:rsidRPr="008F3D4F">
        <w:rPr>
          <w:rFonts w:ascii="Times New Roman" w:hAnsi="Times New Roman" w:cs="Times New Roman"/>
          <w:b/>
          <w:bCs/>
          <w:color w:val="000000" w:themeColor="text1"/>
          <w:position w:val="6"/>
          <w:sz w:val="28"/>
          <w:szCs w:val="28"/>
        </w:rPr>
        <w:t xml:space="preserve">Тема 1. Литосфера – каменная оболочка Земли </w:t>
      </w:r>
    </w:p>
    <w:p w:rsidR="008F3D4F" w:rsidRPr="008F3D4F" w:rsidRDefault="008F3D4F" w:rsidP="008F3D4F">
      <w:pPr>
        <w:adjustRightInd w:val="0"/>
        <w:ind w:firstLine="567"/>
        <w:jc w:val="both"/>
        <w:textAlignment w:val="center"/>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 xml:space="preserve">Литосфера – твёрдая оболочка Земли. </w:t>
      </w:r>
      <w:r w:rsidRPr="008F3D4F">
        <w:rPr>
          <w:rFonts w:ascii="Times New Roman" w:hAnsi="Times New Roman" w:cs="Times New Roman"/>
          <w:i/>
          <w:iCs/>
          <w:color w:val="000000" w:themeColor="text1"/>
          <w:sz w:val="28"/>
          <w:szCs w:val="28"/>
        </w:rPr>
        <w:t>Методы изучения земных глубин</w:t>
      </w:r>
      <w:r w:rsidRPr="008F3D4F">
        <w:rPr>
          <w:rFonts w:ascii="Times New Roman" w:hAnsi="Times New Roman" w:cs="Times New Roman"/>
          <w:color w:val="000000" w:themeColor="text1"/>
          <w:sz w:val="28"/>
          <w:szCs w:val="28"/>
        </w:rPr>
        <w:t xml:space="preserve">. Внутреннее строение Земли: ядро, мантия, земная кора. Строение земной коры: материковая и океаническая кора. Вещества земной коры: минералы и горные </w:t>
      </w:r>
      <w:r w:rsidRPr="008F3D4F">
        <w:rPr>
          <w:rFonts w:ascii="Times New Roman" w:hAnsi="Times New Roman" w:cs="Times New Roman"/>
          <w:color w:val="000000" w:themeColor="text1"/>
          <w:sz w:val="28"/>
          <w:szCs w:val="28"/>
        </w:rPr>
        <w:lastRenderedPageBreak/>
        <w:t xml:space="preserve">породы. Образование горных пород. Магматические, осадочные и метаморфические горные породы. </w:t>
      </w:r>
    </w:p>
    <w:p w:rsidR="008F3D4F" w:rsidRPr="008F3D4F" w:rsidRDefault="008F3D4F" w:rsidP="008F3D4F">
      <w:pPr>
        <w:adjustRightInd w:val="0"/>
        <w:ind w:firstLine="567"/>
        <w:jc w:val="both"/>
        <w:textAlignment w:val="center"/>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 xml:space="preserve">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w:t>
      </w:r>
      <w:r w:rsidRPr="008F3D4F">
        <w:rPr>
          <w:rFonts w:ascii="Times New Roman" w:hAnsi="Times New Roman" w:cs="Times New Roman"/>
          <w:i/>
          <w:iCs/>
          <w:color w:val="000000" w:themeColor="text1"/>
          <w:sz w:val="28"/>
          <w:szCs w:val="28"/>
        </w:rPr>
        <w:t>Изучение вулканов и землетрясений</w:t>
      </w:r>
      <w:r w:rsidRPr="008F3D4F">
        <w:rPr>
          <w:rFonts w:ascii="Times New Roman" w:hAnsi="Times New Roman" w:cs="Times New Roman"/>
          <w:color w:val="000000" w:themeColor="text1"/>
          <w:sz w:val="28"/>
          <w:szCs w:val="28"/>
        </w:rPr>
        <w:t xml:space="preserve">. </w:t>
      </w:r>
      <w:r w:rsidRPr="008F3D4F">
        <w:rPr>
          <w:rFonts w:ascii="Times New Roman" w:hAnsi="Times New Roman" w:cs="Times New Roman"/>
          <w:i/>
          <w:iCs/>
          <w:color w:val="000000" w:themeColor="text1"/>
          <w:sz w:val="28"/>
          <w:szCs w:val="28"/>
        </w:rPr>
        <w:t>Профессии сейсмолог и вулканолог</w:t>
      </w:r>
      <w:r w:rsidRPr="008F3D4F">
        <w:rPr>
          <w:rFonts w:ascii="Times New Roman" w:hAnsi="Times New Roman" w:cs="Times New Roman"/>
          <w:color w:val="000000" w:themeColor="text1"/>
          <w:sz w:val="28"/>
          <w:szCs w:val="28"/>
        </w:rPr>
        <w:t xml:space="preserve">. </w:t>
      </w:r>
      <w:r w:rsidRPr="008F3D4F">
        <w:rPr>
          <w:rFonts w:ascii="Times New Roman" w:hAnsi="Times New Roman" w:cs="Times New Roman"/>
          <w:i/>
          <w:color w:val="000000" w:themeColor="text1"/>
          <w:sz w:val="28"/>
          <w:szCs w:val="28"/>
        </w:rPr>
        <w:t>Разрушение и изменение горных пород и минералов под действием внешних и внутренних процессов. Виды выветривания.</w:t>
      </w:r>
      <w:r w:rsidRPr="008F3D4F">
        <w:rPr>
          <w:rFonts w:ascii="Times New Roman" w:hAnsi="Times New Roman" w:cs="Times New Roman"/>
          <w:color w:val="000000" w:themeColor="text1"/>
          <w:sz w:val="28"/>
          <w:szCs w:val="28"/>
        </w:rPr>
        <w:t xml:space="preserve"> Формирование рельефа земной поверхности как результат действия внутренних и внешних сил. </w:t>
      </w:r>
    </w:p>
    <w:p w:rsidR="008F3D4F" w:rsidRPr="008F3D4F" w:rsidRDefault="008F3D4F" w:rsidP="008F3D4F">
      <w:pPr>
        <w:adjustRightInd w:val="0"/>
        <w:ind w:firstLine="567"/>
        <w:jc w:val="both"/>
        <w:textAlignment w:val="center"/>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 xml:space="preserve">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 </w:t>
      </w:r>
    </w:p>
    <w:p w:rsidR="008F3D4F" w:rsidRPr="008F3D4F" w:rsidRDefault="008F3D4F" w:rsidP="008F3D4F">
      <w:pPr>
        <w:adjustRightInd w:val="0"/>
        <w:ind w:firstLine="567"/>
        <w:jc w:val="both"/>
        <w:textAlignment w:val="center"/>
        <w:rPr>
          <w:rFonts w:ascii="Times New Roman" w:hAnsi="Times New Roman" w:cs="Times New Roman"/>
          <w:i/>
          <w:color w:val="000000" w:themeColor="text1"/>
          <w:sz w:val="28"/>
          <w:szCs w:val="28"/>
        </w:rPr>
      </w:pPr>
      <w:r w:rsidRPr="008F3D4F">
        <w:rPr>
          <w:rFonts w:ascii="Times New Roman" w:hAnsi="Times New Roman" w:cs="Times New Roman"/>
          <w:i/>
          <w:color w:val="000000" w:themeColor="text1"/>
          <w:sz w:val="28"/>
          <w:szCs w:val="28"/>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8F3D4F" w:rsidRPr="008F3D4F" w:rsidRDefault="008F3D4F" w:rsidP="008F3D4F">
      <w:pPr>
        <w:ind w:firstLine="567"/>
        <w:jc w:val="both"/>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8F3D4F" w:rsidRPr="008F3D4F" w:rsidRDefault="008F3D4F" w:rsidP="008F3D4F">
      <w:pPr>
        <w:suppressAutoHyphens/>
        <w:adjustRightInd w:val="0"/>
        <w:ind w:firstLine="567"/>
        <w:textAlignment w:val="center"/>
        <w:rPr>
          <w:rFonts w:ascii="Times New Roman" w:hAnsi="Times New Roman" w:cs="Times New Roman"/>
          <w:b/>
          <w:bCs/>
          <w:color w:val="000000" w:themeColor="text1"/>
          <w:position w:val="6"/>
          <w:sz w:val="28"/>
          <w:szCs w:val="28"/>
        </w:rPr>
      </w:pPr>
      <w:r w:rsidRPr="008F3D4F">
        <w:rPr>
          <w:rFonts w:ascii="Times New Roman" w:hAnsi="Times New Roman" w:cs="Times New Roman"/>
          <w:b/>
          <w:bCs/>
          <w:color w:val="000000" w:themeColor="text1"/>
          <w:position w:val="6"/>
          <w:sz w:val="28"/>
          <w:szCs w:val="28"/>
        </w:rPr>
        <w:t>Практическая работа</w:t>
      </w:r>
    </w:p>
    <w:p w:rsidR="008F3D4F" w:rsidRPr="008F3D4F" w:rsidRDefault="008F3D4F" w:rsidP="008F3D4F">
      <w:pPr>
        <w:adjustRightInd w:val="0"/>
        <w:ind w:firstLine="567"/>
        <w:jc w:val="both"/>
        <w:textAlignment w:val="center"/>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1. Описание горной системы или равнины по физической карте.</w:t>
      </w:r>
    </w:p>
    <w:p w:rsidR="008F3D4F" w:rsidRPr="008F3D4F" w:rsidRDefault="008F3D4F" w:rsidP="008F3D4F">
      <w:pPr>
        <w:suppressAutoHyphens/>
        <w:adjustRightInd w:val="0"/>
        <w:ind w:firstLine="567"/>
        <w:textAlignment w:val="center"/>
        <w:rPr>
          <w:rFonts w:ascii="Times New Roman" w:hAnsi="Times New Roman" w:cs="Times New Roman"/>
          <w:b/>
          <w:bCs/>
          <w:caps/>
          <w:color w:val="000000" w:themeColor="text1"/>
          <w:position w:val="6"/>
          <w:sz w:val="28"/>
          <w:szCs w:val="28"/>
        </w:rPr>
      </w:pPr>
    </w:p>
    <w:p w:rsidR="008F3D4F" w:rsidRPr="008F3D4F" w:rsidRDefault="008F3D4F" w:rsidP="008F3D4F">
      <w:pPr>
        <w:suppressAutoHyphens/>
        <w:adjustRightInd w:val="0"/>
        <w:ind w:firstLine="567"/>
        <w:textAlignment w:val="center"/>
        <w:rPr>
          <w:rFonts w:ascii="Times New Roman" w:hAnsi="Times New Roman" w:cs="Times New Roman"/>
          <w:b/>
          <w:bCs/>
          <w:caps/>
          <w:color w:val="000000" w:themeColor="text1"/>
          <w:position w:val="6"/>
          <w:sz w:val="28"/>
          <w:szCs w:val="28"/>
        </w:rPr>
      </w:pPr>
      <w:r w:rsidRPr="008F3D4F">
        <w:rPr>
          <w:rFonts w:ascii="Times New Roman" w:hAnsi="Times New Roman" w:cs="Times New Roman"/>
          <w:b/>
          <w:bCs/>
          <w:caps/>
          <w:color w:val="000000" w:themeColor="text1"/>
          <w:position w:val="6"/>
          <w:sz w:val="28"/>
          <w:szCs w:val="28"/>
        </w:rPr>
        <w:t xml:space="preserve">Заключение </w:t>
      </w:r>
    </w:p>
    <w:p w:rsidR="008F3D4F" w:rsidRPr="008F3D4F" w:rsidRDefault="008F3D4F" w:rsidP="008F3D4F">
      <w:pPr>
        <w:suppressAutoHyphens/>
        <w:adjustRightInd w:val="0"/>
        <w:ind w:firstLine="567"/>
        <w:textAlignment w:val="center"/>
        <w:rPr>
          <w:rFonts w:ascii="Times New Roman" w:hAnsi="Times New Roman" w:cs="Times New Roman"/>
          <w:b/>
          <w:bCs/>
          <w:color w:val="000000" w:themeColor="text1"/>
          <w:position w:val="6"/>
          <w:sz w:val="28"/>
          <w:szCs w:val="28"/>
        </w:rPr>
      </w:pPr>
      <w:r w:rsidRPr="008F3D4F">
        <w:rPr>
          <w:rFonts w:ascii="Times New Roman" w:hAnsi="Times New Roman" w:cs="Times New Roman"/>
          <w:b/>
          <w:bCs/>
          <w:color w:val="000000" w:themeColor="text1"/>
          <w:position w:val="6"/>
          <w:sz w:val="28"/>
          <w:szCs w:val="28"/>
        </w:rPr>
        <w:t>Практикум «Сезонные изменения в природе своей местности»</w:t>
      </w:r>
    </w:p>
    <w:p w:rsidR="008F3D4F" w:rsidRPr="008F3D4F" w:rsidRDefault="008F3D4F" w:rsidP="008F3D4F">
      <w:pPr>
        <w:adjustRightInd w:val="0"/>
        <w:ind w:firstLine="567"/>
        <w:jc w:val="both"/>
        <w:textAlignment w:val="center"/>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8F3D4F" w:rsidRPr="008F3D4F" w:rsidRDefault="008F3D4F" w:rsidP="008F3D4F">
      <w:pPr>
        <w:suppressAutoHyphens/>
        <w:adjustRightInd w:val="0"/>
        <w:ind w:firstLine="567"/>
        <w:textAlignment w:val="center"/>
        <w:rPr>
          <w:rFonts w:ascii="Times New Roman" w:hAnsi="Times New Roman" w:cs="Times New Roman"/>
          <w:b/>
          <w:bCs/>
          <w:color w:val="000000" w:themeColor="text1"/>
          <w:position w:val="6"/>
          <w:sz w:val="28"/>
          <w:szCs w:val="28"/>
        </w:rPr>
      </w:pPr>
      <w:r w:rsidRPr="008F3D4F">
        <w:rPr>
          <w:rFonts w:ascii="Times New Roman" w:hAnsi="Times New Roman" w:cs="Times New Roman"/>
          <w:b/>
          <w:bCs/>
          <w:color w:val="000000" w:themeColor="text1"/>
          <w:position w:val="6"/>
          <w:sz w:val="28"/>
          <w:szCs w:val="28"/>
        </w:rPr>
        <w:t>Практическая работа</w:t>
      </w:r>
    </w:p>
    <w:p w:rsidR="008F3D4F" w:rsidRPr="008F3D4F" w:rsidRDefault="008F3D4F" w:rsidP="008F3D4F">
      <w:pPr>
        <w:adjustRightInd w:val="0"/>
        <w:ind w:firstLine="567"/>
        <w:jc w:val="both"/>
        <w:textAlignment w:val="center"/>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1. Анализ результатов фенологических наблюдений и наблюдений за погодой.</w:t>
      </w:r>
    </w:p>
    <w:p w:rsidR="008F3D4F" w:rsidRPr="008F3D4F" w:rsidRDefault="008F3D4F" w:rsidP="008F3D4F">
      <w:pPr>
        <w:suppressAutoHyphens/>
        <w:adjustRightInd w:val="0"/>
        <w:ind w:firstLine="567"/>
        <w:textAlignment w:val="center"/>
        <w:rPr>
          <w:rFonts w:ascii="Times New Roman" w:hAnsi="Times New Roman" w:cs="Times New Roman"/>
          <w:b/>
          <w:bCs/>
          <w:color w:val="000000" w:themeColor="text1"/>
          <w:position w:val="6"/>
          <w:sz w:val="28"/>
          <w:szCs w:val="28"/>
        </w:rPr>
      </w:pPr>
    </w:p>
    <w:p w:rsidR="008F3D4F" w:rsidRPr="008F3D4F" w:rsidRDefault="008F3D4F" w:rsidP="008F3D4F">
      <w:pPr>
        <w:suppressAutoHyphens/>
        <w:adjustRightInd w:val="0"/>
        <w:textAlignment w:val="center"/>
        <w:rPr>
          <w:rFonts w:ascii="Times New Roman" w:hAnsi="Times New Roman" w:cs="Times New Roman"/>
          <w:b/>
          <w:bCs/>
          <w:color w:val="000000" w:themeColor="text1"/>
          <w:position w:val="6"/>
          <w:sz w:val="28"/>
          <w:szCs w:val="28"/>
        </w:rPr>
      </w:pPr>
      <w:r w:rsidRPr="008F3D4F">
        <w:rPr>
          <w:rFonts w:ascii="Times New Roman" w:hAnsi="Times New Roman" w:cs="Times New Roman"/>
          <w:b/>
          <w:bCs/>
          <w:color w:val="000000" w:themeColor="text1"/>
          <w:position w:val="6"/>
          <w:sz w:val="28"/>
          <w:szCs w:val="28"/>
        </w:rPr>
        <w:t>6 КЛАСС</w:t>
      </w:r>
    </w:p>
    <w:p w:rsidR="008F3D4F" w:rsidRPr="008F3D4F" w:rsidRDefault="008F3D4F" w:rsidP="008F3D4F">
      <w:pPr>
        <w:suppressAutoHyphens/>
        <w:adjustRightInd w:val="0"/>
        <w:ind w:firstLine="567"/>
        <w:textAlignment w:val="center"/>
        <w:rPr>
          <w:rFonts w:ascii="Times New Roman" w:hAnsi="Times New Roman" w:cs="Times New Roman"/>
          <w:b/>
          <w:bCs/>
          <w:color w:val="000000" w:themeColor="text1"/>
          <w:position w:val="6"/>
          <w:sz w:val="28"/>
          <w:szCs w:val="28"/>
        </w:rPr>
      </w:pPr>
    </w:p>
    <w:p w:rsidR="008F3D4F" w:rsidRPr="008F3D4F" w:rsidRDefault="008F3D4F" w:rsidP="008F3D4F">
      <w:pPr>
        <w:suppressAutoHyphens/>
        <w:adjustRightInd w:val="0"/>
        <w:ind w:firstLine="567"/>
        <w:textAlignment w:val="center"/>
        <w:rPr>
          <w:rFonts w:ascii="Times New Roman" w:hAnsi="Times New Roman" w:cs="Times New Roman"/>
          <w:b/>
          <w:bCs/>
          <w:color w:val="000000" w:themeColor="text1"/>
          <w:position w:val="6"/>
          <w:sz w:val="28"/>
          <w:szCs w:val="28"/>
        </w:rPr>
      </w:pPr>
      <w:r w:rsidRPr="008F3D4F">
        <w:rPr>
          <w:rFonts w:ascii="Times New Roman" w:hAnsi="Times New Roman" w:cs="Times New Roman"/>
          <w:b/>
          <w:bCs/>
          <w:color w:val="000000" w:themeColor="text1"/>
          <w:position w:val="6"/>
          <w:sz w:val="28"/>
          <w:szCs w:val="28"/>
        </w:rPr>
        <w:t>РАЗДЕЛ 4. ОБОЛОЧКИ ЗЕМЛИ</w:t>
      </w:r>
    </w:p>
    <w:p w:rsidR="008F3D4F" w:rsidRPr="008F3D4F" w:rsidRDefault="008F3D4F" w:rsidP="008F3D4F">
      <w:pPr>
        <w:suppressAutoHyphens/>
        <w:adjustRightInd w:val="0"/>
        <w:ind w:firstLine="567"/>
        <w:textAlignment w:val="center"/>
        <w:rPr>
          <w:rFonts w:ascii="Times New Roman" w:hAnsi="Times New Roman" w:cs="Times New Roman"/>
          <w:b/>
          <w:bCs/>
          <w:color w:val="000000" w:themeColor="text1"/>
          <w:position w:val="6"/>
          <w:sz w:val="28"/>
          <w:szCs w:val="28"/>
        </w:rPr>
      </w:pPr>
    </w:p>
    <w:p w:rsidR="008F3D4F" w:rsidRPr="008F3D4F" w:rsidRDefault="008F3D4F" w:rsidP="008F3D4F">
      <w:pPr>
        <w:suppressAutoHyphens/>
        <w:adjustRightInd w:val="0"/>
        <w:ind w:firstLine="567"/>
        <w:textAlignment w:val="center"/>
        <w:rPr>
          <w:rFonts w:ascii="Times New Roman" w:hAnsi="Times New Roman" w:cs="Times New Roman"/>
          <w:b/>
          <w:bCs/>
          <w:color w:val="000000" w:themeColor="text1"/>
          <w:position w:val="6"/>
          <w:sz w:val="28"/>
          <w:szCs w:val="28"/>
        </w:rPr>
      </w:pPr>
      <w:r w:rsidRPr="008F3D4F">
        <w:rPr>
          <w:rFonts w:ascii="Times New Roman" w:hAnsi="Times New Roman" w:cs="Times New Roman"/>
          <w:b/>
          <w:bCs/>
          <w:color w:val="000000" w:themeColor="text1"/>
          <w:position w:val="6"/>
          <w:sz w:val="28"/>
          <w:szCs w:val="28"/>
        </w:rPr>
        <w:t>Тема 2. Гидросфера – водная оболочка Земли</w:t>
      </w:r>
    </w:p>
    <w:p w:rsidR="008F3D4F" w:rsidRPr="008F3D4F" w:rsidRDefault="008F3D4F" w:rsidP="008F3D4F">
      <w:pPr>
        <w:adjustRightInd w:val="0"/>
        <w:ind w:firstLine="567"/>
        <w:jc w:val="both"/>
        <w:textAlignment w:val="center"/>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Гидросфера и методы её изучения. Части гидросферы. Мировой круговорот воды.</w:t>
      </w:r>
      <w:r w:rsidRPr="008F3D4F">
        <w:rPr>
          <w:rFonts w:ascii="Times New Roman" w:hAnsi="Times New Roman" w:cs="Times New Roman"/>
          <w:i/>
          <w:color w:val="000000" w:themeColor="text1"/>
          <w:sz w:val="28"/>
          <w:szCs w:val="28"/>
        </w:rPr>
        <w:t xml:space="preserve"> </w:t>
      </w:r>
      <w:r w:rsidRPr="008F3D4F">
        <w:rPr>
          <w:rFonts w:ascii="Times New Roman" w:hAnsi="Times New Roman" w:cs="Times New Roman"/>
          <w:color w:val="000000" w:themeColor="text1"/>
          <w:sz w:val="28"/>
          <w:szCs w:val="28"/>
        </w:rPr>
        <w:t xml:space="preserve">Значение гидросферы. </w:t>
      </w:r>
    </w:p>
    <w:p w:rsidR="008F3D4F" w:rsidRPr="008F3D4F" w:rsidRDefault="008F3D4F" w:rsidP="008F3D4F">
      <w:pPr>
        <w:adjustRightInd w:val="0"/>
        <w:ind w:firstLine="567"/>
        <w:jc w:val="both"/>
        <w:textAlignment w:val="center"/>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 xml:space="preserve">Исследования вод Мирового океана. </w:t>
      </w:r>
      <w:r w:rsidRPr="008F3D4F">
        <w:rPr>
          <w:rFonts w:ascii="Times New Roman" w:hAnsi="Times New Roman" w:cs="Times New Roman"/>
          <w:i/>
          <w:iCs/>
          <w:color w:val="000000" w:themeColor="text1"/>
          <w:sz w:val="28"/>
          <w:szCs w:val="28"/>
        </w:rPr>
        <w:t>Профессия океанолог</w:t>
      </w:r>
      <w:r w:rsidRPr="008F3D4F">
        <w:rPr>
          <w:rFonts w:ascii="Times New Roman" w:hAnsi="Times New Roman" w:cs="Times New Roman"/>
          <w:color w:val="000000" w:themeColor="text1"/>
          <w:sz w:val="28"/>
          <w:szCs w:val="28"/>
        </w:rPr>
        <w:t xml:space="preserve">.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w:t>
      </w:r>
      <w:r w:rsidRPr="008F3D4F">
        <w:rPr>
          <w:rFonts w:ascii="Times New Roman" w:hAnsi="Times New Roman" w:cs="Times New Roman"/>
          <w:i/>
          <w:iCs/>
          <w:color w:val="000000" w:themeColor="text1"/>
          <w:sz w:val="28"/>
          <w:szCs w:val="28"/>
        </w:rPr>
        <w:t>Способы изучения и наблюдения за загрязнением вод Мирового океана.</w:t>
      </w:r>
    </w:p>
    <w:p w:rsidR="008F3D4F" w:rsidRPr="008F3D4F" w:rsidRDefault="008F3D4F" w:rsidP="008F3D4F">
      <w:pPr>
        <w:adjustRightInd w:val="0"/>
        <w:ind w:firstLine="567"/>
        <w:jc w:val="both"/>
        <w:textAlignment w:val="center"/>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 xml:space="preserve">Воды суши. Способы изображения внутренних вод на картах. </w:t>
      </w:r>
    </w:p>
    <w:p w:rsidR="008F3D4F" w:rsidRPr="008F3D4F" w:rsidRDefault="008F3D4F" w:rsidP="008F3D4F">
      <w:pPr>
        <w:adjustRightInd w:val="0"/>
        <w:ind w:firstLine="567"/>
        <w:jc w:val="both"/>
        <w:textAlignment w:val="center"/>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lastRenderedPageBreak/>
        <w:t xml:space="preserve">Реки: горные и равнинные. Речная система, бассейн, водораздел. Пороги и водопады. Питание и режим реки. </w:t>
      </w:r>
    </w:p>
    <w:p w:rsidR="008F3D4F" w:rsidRPr="008F3D4F" w:rsidRDefault="008F3D4F" w:rsidP="008F3D4F">
      <w:pPr>
        <w:adjustRightInd w:val="0"/>
        <w:ind w:firstLine="567"/>
        <w:jc w:val="both"/>
        <w:textAlignment w:val="center"/>
        <w:rPr>
          <w:rFonts w:ascii="Times New Roman" w:hAnsi="Times New Roman" w:cs="Times New Roman"/>
          <w:i/>
          <w:iCs/>
          <w:color w:val="000000" w:themeColor="text1"/>
          <w:sz w:val="28"/>
          <w:szCs w:val="28"/>
        </w:rPr>
      </w:pPr>
      <w:r w:rsidRPr="008F3D4F">
        <w:rPr>
          <w:rFonts w:ascii="Times New Roman" w:hAnsi="Times New Roman" w:cs="Times New Roman"/>
          <w:color w:val="000000" w:themeColor="text1"/>
          <w:sz w:val="28"/>
          <w:szCs w:val="28"/>
        </w:rPr>
        <w:t xml:space="preserve">Озёра. Происхождение озёрных котловин. Питание озёр. Озёра сточные и бессточные. </w:t>
      </w:r>
      <w:r w:rsidRPr="008F3D4F">
        <w:rPr>
          <w:rFonts w:ascii="Times New Roman" w:hAnsi="Times New Roman" w:cs="Times New Roman"/>
          <w:i/>
          <w:iCs/>
          <w:color w:val="000000" w:themeColor="text1"/>
          <w:sz w:val="28"/>
          <w:szCs w:val="28"/>
        </w:rPr>
        <w:t>Профессия</w:t>
      </w:r>
      <w:r w:rsidRPr="008F3D4F">
        <w:rPr>
          <w:rFonts w:ascii="Times New Roman" w:hAnsi="Times New Roman" w:cs="Times New Roman"/>
          <w:color w:val="000000" w:themeColor="text1"/>
          <w:sz w:val="28"/>
          <w:szCs w:val="28"/>
        </w:rPr>
        <w:t xml:space="preserve"> </w:t>
      </w:r>
      <w:r w:rsidRPr="008F3D4F">
        <w:rPr>
          <w:rFonts w:ascii="Times New Roman" w:hAnsi="Times New Roman" w:cs="Times New Roman"/>
          <w:i/>
          <w:iCs/>
          <w:color w:val="000000" w:themeColor="text1"/>
          <w:sz w:val="28"/>
          <w:szCs w:val="28"/>
        </w:rPr>
        <w:t>гидролог.</w:t>
      </w:r>
      <w:r w:rsidRPr="008F3D4F">
        <w:rPr>
          <w:rFonts w:ascii="Times New Roman" w:hAnsi="Times New Roman" w:cs="Times New Roman"/>
          <w:color w:val="000000" w:themeColor="text1"/>
          <w:sz w:val="28"/>
          <w:szCs w:val="28"/>
        </w:rPr>
        <w:t xml:space="preserve"> Природные ледники: горные и покровные. </w:t>
      </w:r>
      <w:r w:rsidRPr="008F3D4F">
        <w:rPr>
          <w:rFonts w:ascii="Times New Roman" w:hAnsi="Times New Roman" w:cs="Times New Roman"/>
          <w:i/>
          <w:iCs/>
          <w:color w:val="000000" w:themeColor="text1"/>
          <w:sz w:val="28"/>
          <w:szCs w:val="28"/>
        </w:rPr>
        <w:t xml:space="preserve">Профессия гляциолог. </w:t>
      </w:r>
    </w:p>
    <w:p w:rsidR="008F3D4F" w:rsidRPr="008F3D4F" w:rsidRDefault="008F3D4F" w:rsidP="008F3D4F">
      <w:pPr>
        <w:adjustRightInd w:val="0"/>
        <w:ind w:firstLine="567"/>
        <w:jc w:val="both"/>
        <w:textAlignment w:val="center"/>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8F3D4F" w:rsidRPr="008F3D4F" w:rsidRDefault="008F3D4F" w:rsidP="008F3D4F">
      <w:pPr>
        <w:adjustRightInd w:val="0"/>
        <w:ind w:firstLine="567"/>
        <w:jc w:val="both"/>
        <w:textAlignment w:val="center"/>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 xml:space="preserve">Многолетняя мерзлота. Болота, их образование. </w:t>
      </w:r>
    </w:p>
    <w:p w:rsidR="008F3D4F" w:rsidRPr="008F3D4F" w:rsidRDefault="008F3D4F" w:rsidP="008F3D4F">
      <w:pPr>
        <w:adjustRightInd w:val="0"/>
        <w:ind w:firstLine="567"/>
        <w:jc w:val="both"/>
        <w:textAlignment w:val="center"/>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 xml:space="preserve">Стихийные явления в гидросфере, методы наблюдения и защиты. </w:t>
      </w:r>
    </w:p>
    <w:p w:rsidR="008F3D4F" w:rsidRPr="008F3D4F" w:rsidRDefault="008F3D4F" w:rsidP="008F3D4F">
      <w:pPr>
        <w:adjustRightInd w:val="0"/>
        <w:ind w:firstLine="567"/>
        <w:jc w:val="both"/>
        <w:textAlignment w:val="center"/>
        <w:rPr>
          <w:rFonts w:ascii="Times New Roman" w:hAnsi="Times New Roman" w:cs="Times New Roman"/>
          <w:color w:val="000000" w:themeColor="text1"/>
          <w:sz w:val="28"/>
          <w:szCs w:val="28"/>
        </w:rPr>
      </w:pPr>
      <w:r w:rsidRPr="008F3D4F">
        <w:rPr>
          <w:rFonts w:ascii="Times New Roman" w:hAnsi="Times New Roman" w:cs="Times New Roman"/>
          <w:i/>
          <w:color w:val="000000" w:themeColor="text1"/>
          <w:sz w:val="28"/>
          <w:szCs w:val="28"/>
        </w:rPr>
        <w:t>Человек и гидросфера.</w:t>
      </w:r>
      <w:r w:rsidRPr="008F3D4F">
        <w:rPr>
          <w:rFonts w:ascii="Times New Roman" w:hAnsi="Times New Roman" w:cs="Times New Roman"/>
          <w:color w:val="000000" w:themeColor="text1"/>
          <w:sz w:val="28"/>
          <w:szCs w:val="28"/>
        </w:rPr>
        <w:t xml:space="preserve"> Использование человеком энергии воды.</w:t>
      </w:r>
    </w:p>
    <w:p w:rsidR="008F3D4F" w:rsidRPr="008F3D4F" w:rsidRDefault="008F3D4F" w:rsidP="008F3D4F">
      <w:pPr>
        <w:adjustRightInd w:val="0"/>
        <w:ind w:firstLine="567"/>
        <w:jc w:val="both"/>
        <w:textAlignment w:val="center"/>
        <w:rPr>
          <w:rFonts w:ascii="Times New Roman" w:hAnsi="Times New Roman" w:cs="Times New Roman"/>
          <w:i/>
          <w:iCs/>
          <w:color w:val="000000" w:themeColor="text1"/>
          <w:sz w:val="28"/>
          <w:szCs w:val="28"/>
        </w:rPr>
      </w:pPr>
      <w:r w:rsidRPr="008F3D4F">
        <w:rPr>
          <w:rFonts w:ascii="Times New Roman" w:hAnsi="Times New Roman" w:cs="Times New Roman"/>
          <w:i/>
          <w:iCs/>
          <w:color w:val="000000" w:themeColor="text1"/>
          <w:sz w:val="28"/>
          <w:szCs w:val="28"/>
        </w:rPr>
        <w:t>Использование космических методов в исследовании влияния человека на гидросферу.</w:t>
      </w:r>
    </w:p>
    <w:p w:rsidR="008F3D4F" w:rsidRPr="008F3D4F" w:rsidRDefault="008F3D4F" w:rsidP="008F3D4F">
      <w:pPr>
        <w:suppressAutoHyphens/>
        <w:adjustRightInd w:val="0"/>
        <w:ind w:firstLine="567"/>
        <w:textAlignment w:val="center"/>
        <w:rPr>
          <w:rFonts w:ascii="Times New Roman" w:hAnsi="Times New Roman" w:cs="Times New Roman"/>
          <w:b/>
          <w:bCs/>
          <w:color w:val="000000" w:themeColor="text1"/>
          <w:position w:val="6"/>
          <w:sz w:val="28"/>
          <w:szCs w:val="28"/>
        </w:rPr>
      </w:pPr>
      <w:r w:rsidRPr="008F3D4F">
        <w:rPr>
          <w:rFonts w:ascii="Times New Roman" w:hAnsi="Times New Roman" w:cs="Times New Roman"/>
          <w:b/>
          <w:bCs/>
          <w:color w:val="000000" w:themeColor="text1"/>
          <w:position w:val="6"/>
          <w:sz w:val="28"/>
          <w:szCs w:val="28"/>
        </w:rPr>
        <w:t>Практические работы</w:t>
      </w:r>
    </w:p>
    <w:p w:rsidR="008F3D4F" w:rsidRPr="008F3D4F" w:rsidRDefault="008F3D4F" w:rsidP="008F3D4F">
      <w:pPr>
        <w:adjustRightInd w:val="0"/>
        <w:ind w:firstLine="567"/>
        <w:jc w:val="both"/>
        <w:textAlignment w:val="center"/>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1. Сравнение двух рек (России и мира) по заданным признакам.</w:t>
      </w:r>
    </w:p>
    <w:p w:rsidR="008F3D4F" w:rsidRPr="008F3D4F" w:rsidRDefault="008F3D4F" w:rsidP="008F3D4F">
      <w:pPr>
        <w:adjustRightInd w:val="0"/>
        <w:ind w:firstLine="567"/>
        <w:jc w:val="both"/>
        <w:textAlignment w:val="center"/>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2. Характеристика одного из крупнейших озёр России по плану в форме презентации.</w:t>
      </w:r>
    </w:p>
    <w:p w:rsidR="008F3D4F" w:rsidRPr="008F3D4F" w:rsidRDefault="008F3D4F" w:rsidP="008F3D4F">
      <w:pPr>
        <w:adjustRightInd w:val="0"/>
        <w:ind w:firstLine="567"/>
        <w:jc w:val="both"/>
        <w:textAlignment w:val="center"/>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3. Составление перечня поверхностных водных объектов своего края и их систематизация в форме таблицы.</w:t>
      </w:r>
    </w:p>
    <w:p w:rsidR="008F3D4F" w:rsidRPr="008F3D4F" w:rsidRDefault="008F3D4F" w:rsidP="008F3D4F">
      <w:pPr>
        <w:suppressAutoHyphens/>
        <w:adjustRightInd w:val="0"/>
        <w:ind w:firstLine="567"/>
        <w:textAlignment w:val="center"/>
        <w:rPr>
          <w:rFonts w:ascii="Times New Roman" w:hAnsi="Times New Roman" w:cs="Times New Roman"/>
          <w:b/>
          <w:bCs/>
          <w:color w:val="000000" w:themeColor="text1"/>
          <w:position w:val="6"/>
          <w:sz w:val="28"/>
          <w:szCs w:val="28"/>
        </w:rPr>
      </w:pPr>
    </w:p>
    <w:p w:rsidR="008F3D4F" w:rsidRPr="008F3D4F" w:rsidRDefault="008F3D4F" w:rsidP="008F3D4F">
      <w:pPr>
        <w:suppressAutoHyphens/>
        <w:adjustRightInd w:val="0"/>
        <w:ind w:firstLine="567"/>
        <w:textAlignment w:val="center"/>
        <w:rPr>
          <w:rFonts w:ascii="Times New Roman" w:hAnsi="Times New Roman" w:cs="Times New Roman"/>
          <w:b/>
          <w:bCs/>
          <w:color w:val="000000" w:themeColor="text1"/>
          <w:position w:val="6"/>
          <w:sz w:val="28"/>
          <w:szCs w:val="28"/>
        </w:rPr>
      </w:pPr>
      <w:r w:rsidRPr="008F3D4F">
        <w:rPr>
          <w:rFonts w:ascii="Times New Roman" w:hAnsi="Times New Roman" w:cs="Times New Roman"/>
          <w:b/>
          <w:bCs/>
          <w:color w:val="000000" w:themeColor="text1"/>
          <w:position w:val="6"/>
          <w:sz w:val="28"/>
          <w:szCs w:val="28"/>
        </w:rPr>
        <w:t>Тема 3. Атмосфера – воздушная оболочка Земли</w:t>
      </w:r>
    </w:p>
    <w:p w:rsidR="008F3D4F" w:rsidRPr="008F3D4F" w:rsidRDefault="008F3D4F" w:rsidP="008F3D4F">
      <w:pPr>
        <w:adjustRightInd w:val="0"/>
        <w:ind w:firstLine="567"/>
        <w:jc w:val="both"/>
        <w:textAlignment w:val="center"/>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Воздушная оболочка Земли: газовый состав, строение и значение атмосферы.</w:t>
      </w:r>
    </w:p>
    <w:p w:rsidR="008F3D4F" w:rsidRPr="008F3D4F" w:rsidRDefault="008F3D4F" w:rsidP="008F3D4F">
      <w:pPr>
        <w:adjustRightInd w:val="0"/>
        <w:ind w:firstLine="567"/>
        <w:jc w:val="both"/>
        <w:textAlignment w:val="center"/>
        <w:rPr>
          <w:rFonts w:ascii="Times New Roman" w:hAnsi="Times New Roman" w:cs="Times New Roman"/>
          <w:color w:val="000000" w:themeColor="text1"/>
          <w:spacing w:val="1"/>
          <w:sz w:val="28"/>
          <w:szCs w:val="28"/>
        </w:rPr>
      </w:pPr>
      <w:r w:rsidRPr="008F3D4F">
        <w:rPr>
          <w:rFonts w:ascii="Times New Roman" w:hAnsi="Times New Roman" w:cs="Times New Roman"/>
          <w:color w:val="000000" w:themeColor="text1"/>
          <w:spacing w:val="1"/>
          <w:sz w:val="28"/>
          <w:szCs w:val="28"/>
        </w:rPr>
        <w:t xml:space="preserve">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 </w:t>
      </w:r>
    </w:p>
    <w:p w:rsidR="008F3D4F" w:rsidRPr="008F3D4F" w:rsidRDefault="008F3D4F" w:rsidP="008F3D4F">
      <w:pPr>
        <w:adjustRightInd w:val="0"/>
        <w:ind w:firstLine="567"/>
        <w:jc w:val="both"/>
        <w:textAlignment w:val="center"/>
        <w:rPr>
          <w:rFonts w:ascii="Times New Roman" w:hAnsi="Times New Roman" w:cs="Times New Roman"/>
          <w:i/>
          <w:color w:val="000000" w:themeColor="text1"/>
          <w:sz w:val="28"/>
          <w:szCs w:val="28"/>
        </w:rPr>
      </w:pPr>
      <w:r w:rsidRPr="008F3D4F">
        <w:rPr>
          <w:rFonts w:ascii="Times New Roman" w:hAnsi="Times New Roman" w:cs="Times New Roman"/>
          <w:color w:val="000000" w:themeColor="text1"/>
          <w:sz w:val="28"/>
          <w:szCs w:val="28"/>
        </w:rPr>
        <w:t>Атмосферное давление. Ветер и причины его возникновения</w:t>
      </w:r>
      <w:r w:rsidRPr="008F3D4F">
        <w:rPr>
          <w:rFonts w:ascii="Times New Roman" w:hAnsi="Times New Roman" w:cs="Times New Roman"/>
          <w:i/>
          <w:color w:val="000000" w:themeColor="text1"/>
          <w:sz w:val="28"/>
          <w:szCs w:val="28"/>
        </w:rPr>
        <w:t>. Роза ветров. Бризы. Муссоны. </w:t>
      </w:r>
    </w:p>
    <w:p w:rsidR="008F3D4F" w:rsidRPr="008F3D4F" w:rsidRDefault="008F3D4F" w:rsidP="008F3D4F">
      <w:pPr>
        <w:adjustRightInd w:val="0"/>
        <w:ind w:firstLine="567"/>
        <w:jc w:val="both"/>
        <w:textAlignment w:val="center"/>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8F3D4F" w:rsidRPr="008F3D4F" w:rsidRDefault="008F3D4F" w:rsidP="008F3D4F">
      <w:pPr>
        <w:adjustRightInd w:val="0"/>
        <w:ind w:firstLine="567"/>
        <w:jc w:val="both"/>
        <w:textAlignment w:val="center"/>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Погода и её показатели.  Причины изменения погоды.</w:t>
      </w:r>
    </w:p>
    <w:p w:rsidR="008F3D4F" w:rsidRPr="008F3D4F" w:rsidRDefault="008F3D4F" w:rsidP="008F3D4F">
      <w:pPr>
        <w:adjustRightInd w:val="0"/>
        <w:ind w:firstLine="567"/>
        <w:jc w:val="both"/>
        <w:textAlignment w:val="center"/>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Климат и климатообразующие факторы. Зависимость климата от географической широты и высоты местности над уровнем моря.</w:t>
      </w:r>
    </w:p>
    <w:p w:rsidR="008F3D4F" w:rsidRPr="008F3D4F" w:rsidRDefault="008F3D4F" w:rsidP="008F3D4F">
      <w:pPr>
        <w:adjustRightInd w:val="0"/>
        <w:ind w:firstLine="567"/>
        <w:jc w:val="both"/>
        <w:textAlignment w:val="center"/>
        <w:rPr>
          <w:rFonts w:ascii="Times New Roman" w:hAnsi="Times New Roman" w:cs="Times New Roman"/>
          <w:i/>
          <w:iCs/>
          <w:color w:val="000000" w:themeColor="text1"/>
          <w:sz w:val="28"/>
          <w:szCs w:val="28"/>
        </w:rPr>
      </w:pPr>
      <w:r w:rsidRPr="008F3D4F">
        <w:rPr>
          <w:rFonts w:ascii="Times New Roman" w:hAnsi="Times New Roman" w:cs="Times New Roman"/>
          <w:color w:val="000000" w:themeColor="text1"/>
          <w:sz w:val="28"/>
          <w:szCs w:val="28"/>
        </w:rPr>
        <w:t xml:space="preserve">Человек и атмосфера. Взаимовлияние человека и атмосферы. Адаптация человека к климатическим условиям. </w:t>
      </w:r>
      <w:r w:rsidRPr="008F3D4F">
        <w:rPr>
          <w:rFonts w:ascii="Times New Roman" w:hAnsi="Times New Roman" w:cs="Times New Roman"/>
          <w:i/>
          <w:iCs/>
          <w:color w:val="000000" w:themeColor="text1"/>
          <w:sz w:val="28"/>
          <w:szCs w:val="28"/>
        </w:rPr>
        <w:t>Профессия метеоролог</w:t>
      </w:r>
      <w:r w:rsidRPr="008F3D4F">
        <w:rPr>
          <w:rFonts w:ascii="Times New Roman" w:hAnsi="Times New Roman" w:cs="Times New Roman"/>
          <w:color w:val="000000" w:themeColor="text1"/>
          <w:sz w:val="28"/>
          <w:szCs w:val="28"/>
        </w:rPr>
        <w:t xml:space="preserve">. </w:t>
      </w:r>
      <w:r w:rsidRPr="008F3D4F">
        <w:rPr>
          <w:rFonts w:ascii="Times New Roman" w:hAnsi="Times New Roman" w:cs="Times New Roman"/>
          <w:i/>
          <w:iCs/>
          <w:color w:val="000000" w:themeColor="text1"/>
          <w:sz w:val="28"/>
          <w:szCs w:val="28"/>
        </w:rPr>
        <w:t>Основные метеорологические данные и способы отображения состояния погоды на метеорологической карте.</w:t>
      </w:r>
      <w:r w:rsidRPr="008F3D4F">
        <w:rPr>
          <w:rFonts w:ascii="Times New Roman" w:hAnsi="Times New Roman" w:cs="Times New Roman"/>
          <w:color w:val="000000" w:themeColor="text1"/>
          <w:sz w:val="28"/>
          <w:szCs w:val="28"/>
        </w:rPr>
        <w:t xml:space="preserve"> Стихийные явления в атмосфере. Современные изменения климата. Способы изучения и наблюдения за глобальным климатом. </w:t>
      </w:r>
      <w:r w:rsidRPr="008F3D4F">
        <w:rPr>
          <w:rFonts w:ascii="Times New Roman" w:hAnsi="Times New Roman" w:cs="Times New Roman"/>
          <w:i/>
          <w:iCs/>
          <w:color w:val="000000" w:themeColor="text1"/>
          <w:sz w:val="28"/>
          <w:szCs w:val="28"/>
        </w:rPr>
        <w:t>Профессия климатолог.</w:t>
      </w:r>
      <w:r w:rsidRPr="008F3D4F">
        <w:rPr>
          <w:rFonts w:ascii="Times New Roman" w:hAnsi="Times New Roman" w:cs="Times New Roman"/>
          <w:color w:val="000000" w:themeColor="text1"/>
          <w:sz w:val="28"/>
          <w:szCs w:val="28"/>
        </w:rPr>
        <w:t xml:space="preserve"> </w:t>
      </w:r>
      <w:r w:rsidRPr="008F3D4F">
        <w:rPr>
          <w:rFonts w:ascii="Times New Roman" w:hAnsi="Times New Roman" w:cs="Times New Roman"/>
          <w:i/>
          <w:iCs/>
          <w:color w:val="000000" w:themeColor="text1"/>
          <w:sz w:val="28"/>
          <w:szCs w:val="28"/>
        </w:rPr>
        <w:t>Дистанционные методы в исследовании влияния человека на воздушную оболочку Земли.</w:t>
      </w:r>
    </w:p>
    <w:p w:rsidR="008F3D4F" w:rsidRPr="008F3D4F" w:rsidRDefault="008F3D4F" w:rsidP="008F3D4F">
      <w:pPr>
        <w:suppressAutoHyphens/>
        <w:adjustRightInd w:val="0"/>
        <w:ind w:firstLine="567"/>
        <w:textAlignment w:val="center"/>
        <w:rPr>
          <w:rFonts w:ascii="Times New Roman" w:hAnsi="Times New Roman" w:cs="Times New Roman"/>
          <w:b/>
          <w:bCs/>
          <w:color w:val="000000" w:themeColor="text1"/>
          <w:position w:val="6"/>
          <w:sz w:val="28"/>
          <w:szCs w:val="28"/>
        </w:rPr>
      </w:pPr>
      <w:r w:rsidRPr="008F3D4F">
        <w:rPr>
          <w:rFonts w:ascii="Times New Roman" w:hAnsi="Times New Roman" w:cs="Times New Roman"/>
          <w:b/>
          <w:bCs/>
          <w:color w:val="000000" w:themeColor="text1"/>
          <w:position w:val="6"/>
          <w:sz w:val="28"/>
          <w:szCs w:val="28"/>
        </w:rPr>
        <w:t>Практические работы</w:t>
      </w:r>
    </w:p>
    <w:p w:rsidR="008F3D4F" w:rsidRPr="008F3D4F" w:rsidRDefault="008F3D4F" w:rsidP="008F3D4F">
      <w:pPr>
        <w:adjustRightInd w:val="0"/>
        <w:ind w:firstLine="567"/>
        <w:jc w:val="both"/>
        <w:textAlignment w:val="center"/>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1. Представление результатов наблюдения за погодой своей местности.</w:t>
      </w:r>
    </w:p>
    <w:p w:rsidR="008F3D4F" w:rsidRPr="008F3D4F" w:rsidRDefault="008F3D4F" w:rsidP="008F3D4F">
      <w:pPr>
        <w:adjustRightInd w:val="0"/>
        <w:ind w:firstLine="567"/>
        <w:jc w:val="both"/>
        <w:textAlignment w:val="center"/>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 xml:space="preserve">2. Анализ графиков суточного хода температуры воздуха и относительной </w:t>
      </w:r>
      <w:r w:rsidRPr="008F3D4F">
        <w:rPr>
          <w:rFonts w:ascii="Times New Roman" w:hAnsi="Times New Roman" w:cs="Times New Roman"/>
          <w:color w:val="000000" w:themeColor="text1"/>
          <w:sz w:val="28"/>
          <w:szCs w:val="28"/>
        </w:rPr>
        <w:lastRenderedPageBreak/>
        <w:t xml:space="preserve">влажности с целью установления зависимости между данными элементами погоды. </w:t>
      </w:r>
    </w:p>
    <w:p w:rsidR="008F3D4F" w:rsidRPr="008F3D4F" w:rsidRDefault="008F3D4F" w:rsidP="008F3D4F">
      <w:pPr>
        <w:suppressAutoHyphens/>
        <w:adjustRightInd w:val="0"/>
        <w:ind w:firstLine="567"/>
        <w:textAlignment w:val="center"/>
        <w:rPr>
          <w:rFonts w:ascii="Times New Roman" w:hAnsi="Times New Roman" w:cs="Times New Roman"/>
          <w:b/>
          <w:bCs/>
          <w:color w:val="000000" w:themeColor="text1"/>
          <w:position w:val="6"/>
          <w:sz w:val="28"/>
          <w:szCs w:val="28"/>
        </w:rPr>
      </w:pPr>
    </w:p>
    <w:p w:rsidR="008F3D4F" w:rsidRPr="008F3D4F" w:rsidRDefault="008F3D4F" w:rsidP="008F3D4F">
      <w:pPr>
        <w:suppressAutoHyphens/>
        <w:adjustRightInd w:val="0"/>
        <w:ind w:firstLine="567"/>
        <w:textAlignment w:val="center"/>
        <w:rPr>
          <w:rFonts w:ascii="Times New Roman" w:hAnsi="Times New Roman" w:cs="Times New Roman"/>
          <w:b/>
          <w:bCs/>
          <w:color w:val="000000" w:themeColor="text1"/>
          <w:position w:val="6"/>
          <w:sz w:val="28"/>
          <w:szCs w:val="28"/>
        </w:rPr>
      </w:pPr>
      <w:r w:rsidRPr="008F3D4F">
        <w:rPr>
          <w:rFonts w:ascii="Times New Roman" w:hAnsi="Times New Roman" w:cs="Times New Roman"/>
          <w:b/>
          <w:bCs/>
          <w:color w:val="000000" w:themeColor="text1"/>
          <w:position w:val="6"/>
          <w:sz w:val="28"/>
          <w:szCs w:val="28"/>
        </w:rPr>
        <w:t xml:space="preserve">Тема 4. Биосфера – оболочка жизни </w:t>
      </w:r>
    </w:p>
    <w:p w:rsidR="008F3D4F" w:rsidRPr="008F3D4F" w:rsidRDefault="008F3D4F" w:rsidP="008F3D4F">
      <w:pPr>
        <w:ind w:firstLine="567"/>
        <w:jc w:val="both"/>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 xml:space="preserve">Биосфера – оболочка жизни. Границы биосферы. </w:t>
      </w:r>
      <w:r w:rsidRPr="008F3D4F">
        <w:rPr>
          <w:rFonts w:ascii="Times New Roman" w:hAnsi="Times New Roman" w:cs="Times New Roman"/>
          <w:i/>
          <w:iCs/>
          <w:color w:val="000000" w:themeColor="text1"/>
          <w:sz w:val="28"/>
          <w:szCs w:val="28"/>
        </w:rPr>
        <w:t xml:space="preserve">Профессии биогеограф и геоэколог. </w:t>
      </w:r>
      <w:r w:rsidRPr="008F3D4F">
        <w:rPr>
          <w:rFonts w:ascii="Times New Roman" w:hAnsi="Times New Roman" w:cs="Times New Roman"/>
          <w:color w:val="000000" w:themeColor="text1"/>
          <w:sz w:val="28"/>
          <w:szCs w:val="28"/>
        </w:rPr>
        <w:t>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w:t>
      </w:r>
      <w:r w:rsidRPr="008F3D4F">
        <w:rPr>
          <w:rFonts w:ascii="Times New Roman" w:hAnsi="Times New Roman" w:cs="Times New Roman"/>
          <w:i/>
          <w:iCs/>
          <w:color w:val="000000" w:themeColor="text1"/>
          <w:sz w:val="28"/>
          <w:szCs w:val="28"/>
        </w:rPr>
        <w:t xml:space="preserve"> </w:t>
      </w:r>
      <w:r w:rsidRPr="008F3D4F">
        <w:rPr>
          <w:rFonts w:ascii="Times New Roman" w:hAnsi="Times New Roman" w:cs="Times New Roman"/>
          <w:color w:val="000000" w:themeColor="text1"/>
          <w:sz w:val="28"/>
          <w:szCs w:val="28"/>
        </w:rPr>
        <w:t>Жизнь в Океане. Изменение животного и растительного мира Океана с глубиной и географической широтой.</w:t>
      </w:r>
      <w:r w:rsidRPr="008F3D4F">
        <w:rPr>
          <w:rFonts w:ascii="Times New Roman" w:hAnsi="Times New Roman" w:cs="Times New Roman"/>
          <w:i/>
          <w:color w:val="000000" w:themeColor="text1"/>
          <w:sz w:val="28"/>
          <w:szCs w:val="28"/>
        </w:rPr>
        <w:t xml:space="preserve"> </w:t>
      </w:r>
    </w:p>
    <w:p w:rsidR="008F3D4F" w:rsidRPr="008F3D4F" w:rsidRDefault="008F3D4F" w:rsidP="008F3D4F">
      <w:pPr>
        <w:adjustRightInd w:val="0"/>
        <w:ind w:firstLine="567"/>
        <w:jc w:val="both"/>
        <w:textAlignment w:val="center"/>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 xml:space="preserve">Человек как часть биосферы. Распространение людей на Земле. </w:t>
      </w:r>
    </w:p>
    <w:p w:rsidR="008F3D4F" w:rsidRPr="008F3D4F" w:rsidRDefault="008F3D4F" w:rsidP="008F3D4F">
      <w:pPr>
        <w:adjustRightInd w:val="0"/>
        <w:ind w:firstLine="567"/>
        <w:jc w:val="both"/>
        <w:textAlignment w:val="center"/>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Исследования и экологические проблемы.</w:t>
      </w:r>
    </w:p>
    <w:p w:rsidR="008F3D4F" w:rsidRPr="008F3D4F" w:rsidRDefault="008F3D4F" w:rsidP="008F3D4F">
      <w:pPr>
        <w:suppressAutoHyphens/>
        <w:adjustRightInd w:val="0"/>
        <w:ind w:firstLine="567"/>
        <w:textAlignment w:val="center"/>
        <w:rPr>
          <w:rFonts w:ascii="Times New Roman" w:hAnsi="Times New Roman" w:cs="Times New Roman"/>
          <w:b/>
          <w:bCs/>
          <w:color w:val="000000" w:themeColor="text1"/>
          <w:position w:val="6"/>
          <w:sz w:val="28"/>
          <w:szCs w:val="28"/>
        </w:rPr>
      </w:pPr>
      <w:r w:rsidRPr="008F3D4F">
        <w:rPr>
          <w:rFonts w:ascii="Times New Roman" w:hAnsi="Times New Roman" w:cs="Times New Roman"/>
          <w:b/>
          <w:bCs/>
          <w:color w:val="000000" w:themeColor="text1"/>
          <w:position w:val="6"/>
          <w:sz w:val="28"/>
          <w:szCs w:val="28"/>
        </w:rPr>
        <w:t>Практические работы</w:t>
      </w:r>
    </w:p>
    <w:p w:rsidR="008F3D4F" w:rsidRPr="008F3D4F" w:rsidRDefault="008F3D4F" w:rsidP="008F3D4F">
      <w:pPr>
        <w:adjustRightInd w:val="0"/>
        <w:ind w:firstLine="567"/>
        <w:jc w:val="both"/>
        <w:textAlignment w:val="center"/>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1. Характеристика растительности участка местности своего края.</w:t>
      </w:r>
    </w:p>
    <w:p w:rsidR="008F3D4F" w:rsidRPr="008F3D4F" w:rsidRDefault="008F3D4F" w:rsidP="008F3D4F">
      <w:pPr>
        <w:suppressAutoHyphens/>
        <w:adjustRightInd w:val="0"/>
        <w:ind w:firstLine="567"/>
        <w:textAlignment w:val="center"/>
        <w:rPr>
          <w:rFonts w:ascii="Times New Roman" w:hAnsi="Times New Roman" w:cs="Times New Roman"/>
          <w:b/>
          <w:bCs/>
          <w:caps/>
          <w:color w:val="000000" w:themeColor="text1"/>
          <w:position w:val="6"/>
          <w:sz w:val="28"/>
          <w:szCs w:val="28"/>
        </w:rPr>
      </w:pPr>
    </w:p>
    <w:p w:rsidR="008F3D4F" w:rsidRPr="008F3D4F" w:rsidRDefault="008F3D4F" w:rsidP="008F3D4F">
      <w:pPr>
        <w:suppressAutoHyphens/>
        <w:adjustRightInd w:val="0"/>
        <w:ind w:firstLine="567"/>
        <w:textAlignment w:val="center"/>
        <w:rPr>
          <w:rFonts w:ascii="Times New Roman" w:hAnsi="Times New Roman" w:cs="Times New Roman"/>
          <w:b/>
          <w:bCs/>
          <w:caps/>
          <w:color w:val="000000" w:themeColor="text1"/>
          <w:position w:val="6"/>
          <w:sz w:val="28"/>
          <w:szCs w:val="28"/>
        </w:rPr>
      </w:pPr>
      <w:r w:rsidRPr="008F3D4F">
        <w:rPr>
          <w:rFonts w:ascii="Times New Roman" w:hAnsi="Times New Roman" w:cs="Times New Roman"/>
          <w:b/>
          <w:bCs/>
          <w:caps/>
          <w:color w:val="000000" w:themeColor="text1"/>
          <w:position w:val="6"/>
          <w:sz w:val="28"/>
          <w:szCs w:val="28"/>
        </w:rPr>
        <w:t xml:space="preserve">Заключение </w:t>
      </w:r>
    </w:p>
    <w:p w:rsidR="008F3D4F" w:rsidRPr="008F3D4F" w:rsidRDefault="008F3D4F" w:rsidP="008F3D4F">
      <w:pPr>
        <w:suppressAutoHyphens/>
        <w:adjustRightInd w:val="0"/>
        <w:ind w:firstLine="567"/>
        <w:textAlignment w:val="center"/>
        <w:rPr>
          <w:rFonts w:ascii="Times New Roman" w:hAnsi="Times New Roman" w:cs="Times New Roman"/>
          <w:b/>
          <w:bCs/>
          <w:color w:val="000000" w:themeColor="text1"/>
          <w:position w:val="6"/>
          <w:sz w:val="28"/>
          <w:szCs w:val="28"/>
        </w:rPr>
      </w:pPr>
      <w:r w:rsidRPr="008F3D4F">
        <w:rPr>
          <w:rFonts w:ascii="Times New Roman" w:hAnsi="Times New Roman" w:cs="Times New Roman"/>
          <w:b/>
          <w:bCs/>
          <w:color w:val="000000" w:themeColor="text1"/>
          <w:position w:val="6"/>
          <w:sz w:val="28"/>
          <w:szCs w:val="28"/>
        </w:rPr>
        <w:t>Природно-территориальные комплексы</w:t>
      </w:r>
    </w:p>
    <w:p w:rsidR="008F3D4F" w:rsidRPr="008F3D4F" w:rsidRDefault="008F3D4F" w:rsidP="008F3D4F">
      <w:pPr>
        <w:adjustRightInd w:val="0"/>
        <w:ind w:firstLine="567"/>
        <w:jc w:val="both"/>
        <w:textAlignment w:val="center"/>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8F3D4F" w:rsidRPr="008F3D4F" w:rsidRDefault="008F3D4F" w:rsidP="008F3D4F">
      <w:pPr>
        <w:adjustRightInd w:val="0"/>
        <w:ind w:firstLine="567"/>
        <w:jc w:val="both"/>
        <w:textAlignment w:val="center"/>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Природная среда. Охрана природы. Природные особо охраняемые территории. Всемирное наследие ЮНЕСКО.</w:t>
      </w:r>
    </w:p>
    <w:p w:rsidR="008F3D4F" w:rsidRPr="008F3D4F" w:rsidRDefault="008F3D4F" w:rsidP="008F3D4F">
      <w:pPr>
        <w:suppressAutoHyphens/>
        <w:adjustRightInd w:val="0"/>
        <w:ind w:firstLine="567"/>
        <w:textAlignment w:val="center"/>
        <w:rPr>
          <w:rFonts w:ascii="Times New Roman" w:hAnsi="Times New Roman" w:cs="Times New Roman"/>
          <w:b/>
          <w:bCs/>
          <w:color w:val="000000" w:themeColor="text1"/>
          <w:position w:val="6"/>
          <w:sz w:val="28"/>
          <w:szCs w:val="28"/>
        </w:rPr>
      </w:pPr>
      <w:r w:rsidRPr="008F3D4F">
        <w:rPr>
          <w:rFonts w:ascii="Times New Roman" w:hAnsi="Times New Roman" w:cs="Times New Roman"/>
          <w:b/>
          <w:bCs/>
          <w:color w:val="000000" w:themeColor="text1"/>
          <w:position w:val="6"/>
          <w:sz w:val="28"/>
          <w:szCs w:val="28"/>
        </w:rPr>
        <w:t>Практическая работа (выполняется на местности)</w:t>
      </w:r>
    </w:p>
    <w:p w:rsidR="008F3D4F" w:rsidRPr="008F3D4F" w:rsidRDefault="008F3D4F" w:rsidP="008F3D4F">
      <w:pPr>
        <w:adjustRightInd w:val="0"/>
        <w:ind w:firstLine="567"/>
        <w:jc w:val="both"/>
        <w:textAlignment w:val="center"/>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1. Характеристика локального природного комплекса по плану.</w:t>
      </w:r>
    </w:p>
    <w:p w:rsidR="008F3D4F" w:rsidRPr="008F3D4F" w:rsidRDefault="008F3D4F" w:rsidP="008F3D4F">
      <w:pPr>
        <w:suppressAutoHyphens/>
        <w:adjustRightInd w:val="0"/>
        <w:ind w:firstLine="567"/>
        <w:textAlignment w:val="center"/>
        <w:rPr>
          <w:rFonts w:ascii="Times New Roman" w:hAnsi="Times New Roman" w:cs="Times New Roman"/>
          <w:b/>
          <w:bCs/>
          <w:color w:val="000000" w:themeColor="text1"/>
          <w:position w:val="6"/>
          <w:sz w:val="28"/>
          <w:szCs w:val="28"/>
        </w:rPr>
      </w:pPr>
    </w:p>
    <w:p w:rsidR="008F3D4F" w:rsidRPr="008F3D4F" w:rsidRDefault="008F3D4F" w:rsidP="008F3D4F">
      <w:pPr>
        <w:suppressAutoHyphens/>
        <w:adjustRightInd w:val="0"/>
        <w:textAlignment w:val="center"/>
        <w:rPr>
          <w:rFonts w:ascii="Times New Roman" w:hAnsi="Times New Roman" w:cs="Times New Roman"/>
          <w:b/>
          <w:bCs/>
          <w:color w:val="000000" w:themeColor="text1"/>
          <w:position w:val="6"/>
          <w:sz w:val="28"/>
          <w:szCs w:val="28"/>
        </w:rPr>
      </w:pPr>
      <w:r w:rsidRPr="008F3D4F">
        <w:rPr>
          <w:rFonts w:ascii="Times New Roman" w:hAnsi="Times New Roman" w:cs="Times New Roman"/>
          <w:b/>
          <w:bCs/>
          <w:color w:val="000000" w:themeColor="text1"/>
          <w:position w:val="6"/>
          <w:sz w:val="28"/>
          <w:szCs w:val="28"/>
        </w:rPr>
        <w:t>7 КЛАСС</w:t>
      </w:r>
    </w:p>
    <w:p w:rsidR="008F3D4F" w:rsidRPr="008F3D4F" w:rsidRDefault="008F3D4F" w:rsidP="008F3D4F">
      <w:pPr>
        <w:suppressAutoHyphens/>
        <w:adjustRightInd w:val="0"/>
        <w:ind w:firstLine="567"/>
        <w:textAlignment w:val="center"/>
        <w:rPr>
          <w:rFonts w:ascii="Times New Roman" w:hAnsi="Times New Roman" w:cs="Times New Roman"/>
          <w:b/>
          <w:bCs/>
          <w:color w:val="000000" w:themeColor="text1"/>
          <w:position w:val="6"/>
          <w:sz w:val="28"/>
          <w:szCs w:val="28"/>
        </w:rPr>
      </w:pPr>
    </w:p>
    <w:p w:rsidR="008F3D4F" w:rsidRPr="008F3D4F" w:rsidRDefault="008F3D4F" w:rsidP="008F3D4F">
      <w:pPr>
        <w:suppressAutoHyphens/>
        <w:adjustRightInd w:val="0"/>
        <w:ind w:firstLine="567"/>
        <w:textAlignment w:val="center"/>
        <w:rPr>
          <w:rFonts w:ascii="Times New Roman" w:hAnsi="Times New Roman" w:cs="Times New Roman"/>
          <w:b/>
          <w:bCs/>
          <w:color w:val="000000" w:themeColor="text1"/>
          <w:position w:val="6"/>
          <w:sz w:val="28"/>
          <w:szCs w:val="28"/>
        </w:rPr>
      </w:pPr>
      <w:r w:rsidRPr="008F3D4F">
        <w:rPr>
          <w:rFonts w:ascii="Times New Roman" w:hAnsi="Times New Roman" w:cs="Times New Roman"/>
          <w:b/>
          <w:bCs/>
          <w:color w:val="000000" w:themeColor="text1"/>
          <w:position w:val="6"/>
          <w:sz w:val="28"/>
          <w:szCs w:val="28"/>
        </w:rPr>
        <w:t>РАЗДЕЛ 1. ГЛАВНЫЕ ЗАКОНОМЕРНОСТИ ПРИРОДЫ ЗЕМЛИ</w:t>
      </w:r>
    </w:p>
    <w:p w:rsidR="008F3D4F" w:rsidRPr="008F3D4F" w:rsidRDefault="008F3D4F" w:rsidP="008F3D4F">
      <w:pPr>
        <w:suppressAutoHyphens/>
        <w:adjustRightInd w:val="0"/>
        <w:ind w:firstLine="567"/>
        <w:textAlignment w:val="center"/>
        <w:rPr>
          <w:rFonts w:ascii="Times New Roman" w:hAnsi="Times New Roman" w:cs="Times New Roman"/>
          <w:b/>
          <w:bCs/>
          <w:color w:val="000000" w:themeColor="text1"/>
          <w:position w:val="6"/>
          <w:sz w:val="28"/>
          <w:szCs w:val="28"/>
        </w:rPr>
      </w:pPr>
    </w:p>
    <w:p w:rsidR="008F3D4F" w:rsidRPr="008F3D4F" w:rsidRDefault="008F3D4F" w:rsidP="008F3D4F">
      <w:pPr>
        <w:suppressAutoHyphens/>
        <w:adjustRightInd w:val="0"/>
        <w:ind w:firstLine="567"/>
        <w:textAlignment w:val="center"/>
        <w:rPr>
          <w:rFonts w:ascii="Times New Roman" w:hAnsi="Times New Roman" w:cs="Times New Roman"/>
          <w:b/>
          <w:bCs/>
          <w:color w:val="000000" w:themeColor="text1"/>
          <w:position w:val="6"/>
          <w:sz w:val="28"/>
          <w:szCs w:val="28"/>
        </w:rPr>
      </w:pPr>
      <w:r w:rsidRPr="008F3D4F">
        <w:rPr>
          <w:rFonts w:ascii="Times New Roman" w:hAnsi="Times New Roman" w:cs="Times New Roman"/>
          <w:b/>
          <w:bCs/>
          <w:color w:val="000000" w:themeColor="text1"/>
          <w:position w:val="6"/>
          <w:sz w:val="28"/>
          <w:szCs w:val="28"/>
        </w:rPr>
        <w:t xml:space="preserve">Тема 1. Географическая оболочка </w:t>
      </w:r>
    </w:p>
    <w:p w:rsidR="008F3D4F" w:rsidRPr="008F3D4F" w:rsidRDefault="008F3D4F" w:rsidP="008F3D4F">
      <w:pPr>
        <w:adjustRightInd w:val="0"/>
        <w:ind w:firstLine="567"/>
        <w:jc w:val="both"/>
        <w:textAlignment w:val="center"/>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 xml:space="preserve">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w:t>
      </w:r>
      <w:r w:rsidRPr="008F3D4F">
        <w:rPr>
          <w:rFonts w:ascii="Times New Roman" w:hAnsi="Times New Roman" w:cs="Times New Roman"/>
          <w:i/>
          <w:iCs/>
          <w:color w:val="000000" w:themeColor="text1"/>
          <w:sz w:val="28"/>
          <w:szCs w:val="28"/>
        </w:rPr>
        <w:t>Современные исследования по сохранению важнейших биотопов Земли.</w:t>
      </w:r>
    </w:p>
    <w:p w:rsidR="008F3D4F" w:rsidRPr="008F3D4F" w:rsidRDefault="008F3D4F" w:rsidP="008F3D4F">
      <w:pPr>
        <w:suppressAutoHyphens/>
        <w:adjustRightInd w:val="0"/>
        <w:ind w:firstLine="567"/>
        <w:textAlignment w:val="center"/>
        <w:rPr>
          <w:rFonts w:ascii="Times New Roman" w:hAnsi="Times New Roman" w:cs="Times New Roman"/>
          <w:b/>
          <w:bCs/>
          <w:color w:val="000000" w:themeColor="text1"/>
          <w:position w:val="6"/>
          <w:sz w:val="28"/>
          <w:szCs w:val="28"/>
        </w:rPr>
      </w:pPr>
      <w:r w:rsidRPr="008F3D4F">
        <w:rPr>
          <w:rFonts w:ascii="Times New Roman" w:hAnsi="Times New Roman" w:cs="Times New Roman"/>
          <w:b/>
          <w:bCs/>
          <w:color w:val="000000" w:themeColor="text1"/>
          <w:position w:val="6"/>
          <w:sz w:val="28"/>
          <w:szCs w:val="28"/>
        </w:rPr>
        <w:t>Практическая работа</w:t>
      </w:r>
    </w:p>
    <w:p w:rsidR="008F3D4F" w:rsidRPr="008F3D4F" w:rsidRDefault="008F3D4F" w:rsidP="008F3D4F">
      <w:pPr>
        <w:adjustRightInd w:val="0"/>
        <w:ind w:firstLine="567"/>
        <w:jc w:val="both"/>
        <w:textAlignment w:val="center"/>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1. Выявление проявления широтной зональности по картам природных зон.</w:t>
      </w:r>
    </w:p>
    <w:p w:rsidR="008F3D4F" w:rsidRPr="008F3D4F" w:rsidRDefault="008F3D4F" w:rsidP="008F3D4F">
      <w:pPr>
        <w:suppressAutoHyphens/>
        <w:adjustRightInd w:val="0"/>
        <w:ind w:firstLine="567"/>
        <w:textAlignment w:val="center"/>
        <w:rPr>
          <w:rFonts w:ascii="Times New Roman" w:hAnsi="Times New Roman" w:cs="Times New Roman"/>
          <w:b/>
          <w:bCs/>
          <w:color w:val="000000" w:themeColor="text1"/>
          <w:position w:val="6"/>
          <w:sz w:val="28"/>
          <w:szCs w:val="28"/>
        </w:rPr>
      </w:pPr>
    </w:p>
    <w:p w:rsidR="008F3D4F" w:rsidRPr="008F3D4F" w:rsidRDefault="008F3D4F" w:rsidP="008F3D4F">
      <w:pPr>
        <w:suppressAutoHyphens/>
        <w:adjustRightInd w:val="0"/>
        <w:ind w:firstLine="567"/>
        <w:textAlignment w:val="center"/>
        <w:rPr>
          <w:rFonts w:ascii="Times New Roman" w:hAnsi="Times New Roman" w:cs="Times New Roman"/>
          <w:b/>
          <w:bCs/>
          <w:color w:val="000000" w:themeColor="text1"/>
          <w:position w:val="6"/>
          <w:sz w:val="28"/>
          <w:szCs w:val="28"/>
        </w:rPr>
      </w:pPr>
      <w:r w:rsidRPr="008F3D4F">
        <w:rPr>
          <w:rFonts w:ascii="Times New Roman" w:hAnsi="Times New Roman" w:cs="Times New Roman"/>
          <w:b/>
          <w:bCs/>
          <w:color w:val="000000" w:themeColor="text1"/>
          <w:position w:val="6"/>
          <w:sz w:val="28"/>
          <w:szCs w:val="28"/>
        </w:rPr>
        <w:t xml:space="preserve">Тема 2. Литосфера и рельеф Земли </w:t>
      </w:r>
    </w:p>
    <w:p w:rsidR="008F3D4F" w:rsidRPr="008F3D4F" w:rsidRDefault="008F3D4F" w:rsidP="008F3D4F">
      <w:pPr>
        <w:ind w:firstLine="567"/>
        <w:jc w:val="both"/>
        <w:rPr>
          <w:rFonts w:ascii="Times New Roman" w:hAnsi="Times New Roman" w:cs="Times New Roman"/>
          <w:i/>
          <w:color w:val="000000" w:themeColor="text1"/>
          <w:sz w:val="28"/>
          <w:szCs w:val="28"/>
        </w:rPr>
      </w:pPr>
      <w:r w:rsidRPr="008F3D4F">
        <w:rPr>
          <w:rFonts w:ascii="Times New Roman" w:hAnsi="Times New Roman" w:cs="Times New Roman"/>
          <w:color w:val="000000" w:themeColor="text1"/>
          <w:spacing w:val="-3"/>
          <w:sz w:val="28"/>
          <w:szCs w:val="28"/>
        </w:rPr>
        <w:t xml:space="preserve">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 </w:t>
      </w:r>
      <w:r w:rsidRPr="008F3D4F">
        <w:rPr>
          <w:rFonts w:ascii="Times New Roman" w:hAnsi="Times New Roman" w:cs="Times New Roman"/>
          <w:i/>
          <w:color w:val="000000" w:themeColor="text1"/>
          <w:sz w:val="28"/>
          <w:szCs w:val="28"/>
        </w:rPr>
        <w:t xml:space="preserve">Влияние строения земной коры на облик Земли. </w:t>
      </w:r>
    </w:p>
    <w:p w:rsidR="008F3D4F" w:rsidRPr="008F3D4F" w:rsidRDefault="008F3D4F" w:rsidP="008F3D4F">
      <w:pPr>
        <w:suppressAutoHyphens/>
        <w:adjustRightInd w:val="0"/>
        <w:ind w:firstLine="567"/>
        <w:textAlignment w:val="center"/>
        <w:rPr>
          <w:rFonts w:ascii="Times New Roman" w:hAnsi="Times New Roman" w:cs="Times New Roman"/>
          <w:b/>
          <w:bCs/>
          <w:color w:val="000000" w:themeColor="text1"/>
          <w:position w:val="6"/>
          <w:sz w:val="28"/>
          <w:szCs w:val="28"/>
        </w:rPr>
      </w:pPr>
      <w:r w:rsidRPr="008F3D4F">
        <w:rPr>
          <w:rFonts w:ascii="Times New Roman" w:hAnsi="Times New Roman" w:cs="Times New Roman"/>
          <w:b/>
          <w:bCs/>
          <w:color w:val="000000" w:themeColor="text1"/>
          <w:position w:val="6"/>
          <w:sz w:val="28"/>
          <w:szCs w:val="28"/>
        </w:rPr>
        <w:t>Практические работы</w:t>
      </w:r>
    </w:p>
    <w:p w:rsidR="008F3D4F" w:rsidRPr="008F3D4F" w:rsidRDefault="008F3D4F" w:rsidP="008F3D4F">
      <w:pPr>
        <w:adjustRightInd w:val="0"/>
        <w:ind w:firstLine="567"/>
        <w:jc w:val="both"/>
        <w:textAlignment w:val="center"/>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1. Анализ физической карты и карты строения земной коры с целью выявления закономерностей распространения крупных форм рельефа.</w:t>
      </w:r>
    </w:p>
    <w:p w:rsidR="008F3D4F" w:rsidRPr="008F3D4F" w:rsidRDefault="008F3D4F" w:rsidP="008F3D4F">
      <w:pPr>
        <w:adjustRightInd w:val="0"/>
        <w:ind w:firstLine="567"/>
        <w:jc w:val="both"/>
        <w:textAlignment w:val="center"/>
        <w:rPr>
          <w:rFonts w:ascii="Times New Roman" w:hAnsi="Times New Roman" w:cs="Times New Roman"/>
          <w:i/>
          <w:color w:val="000000" w:themeColor="text1"/>
          <w:sz w:val="28"/>
          <w:szCs w:val="28"/>
        </w:rPr>
      </w:pPr>
      <w:r w:rsidRPr="008F3D4F">
        <w:rPr>
          <w:rFonts w:ascii="Times New Roman" w:hAnsi="Times New Roman" w:cs="Times New Roman"/>
          <w:color w:val="000000" w:themeColor="text1"/>
          <w:sz w:val="28"/>
          <w:szCs w:val="28"/>
        </w:rPr>
        <w:lastRenderedPageBreak/>
        <w:t>2. </w:t>
      </w:r>
      <w:r w:rsidRPr="008F3D4F">
        <w:rPr>
          <w:rFonts w:ascii="Times New Roman" w:hAnsi="Times New Roman" w:cs="Times New Roman"/>
          <w:i/>
          <w:color w:val="000000" w:themeColor="text1"/>
          <w:sz w:val="28"/>
          <w:szCs w:val="28"/>
        </w:rPr>
        <w:t>Объяснение вулканических или сейсмических событий, о которых говорится в тексте.</w:t>
      </w:r>
    </w:p>
    <w:p w:rsidR="008F3D4F" w:rsidRPr="008F3D4F" w:rsidRDefault="008F3D4F" w:rsidP="008F3D4F">
      <w:pPr>
        <w:suppressAutoHyphens/>
        <w:adjustRightInd w:val="0"/>
        <w:ind w:firstLine="567"/>
        <w:textAlignment w:val="center"/>
        <w:rPr>
          <w:rFonts w:ascii="Times New Roman" w:hAnsi="Times New Roman" w:cs="Times New Roman"/>
          <w:b/>
          <w:bCs/>
          <w:color w:val="000000" w:themeColor="text1"/>
          <w:position w:val="6"/>
          <w:sz w:val="28"/>
          <w:szCs w:val="28"/>
        </w:rPr>
      </w:pPr>
    </w:p>
    <w:p w:rsidR="008F3D4F" w:rsidRPr="008F3D4F" w:rsidRDefault="008F3D4F" w:rsidP="008F3D4F">
      <w:pPr>
        <w:suppressAutoHyphens/>
        <w:adjustRightInd w:val="0"/>
        <w:ind w:firstLine="567"/>
        <w:textAlignment w:val="center"/>
        <w:rPr>
          <w:rFonts w:ascii="Times New Roman" w:hAnsi="Times New Roman" w:cs="Times New Roman"/>
          <w:b/>
          <w:bCs/>
          <w:color w:val="000000" w:themeColor="text1"/>
          <w:position w:val="6"/>
          <w:sz w:val="28"/>
          <w:szCs w:val="28"/>
        </w:rPr>
      </w:pPr>
      <w:r w:rsidRPr="008F3D4F">
        <w:rPr>
          <w:rFonts w:ascii="Times New Roman" w:hAnsi="Times New Roman" w:cs="Times New Roman"/>
          <w:b/>
          <w:bCs/>
          <w:color w:val="000000" w:themeColor="text1"/>
          <w:position w:val="6"/>
          <w:sz w:val="28"/>
          <w:szCs w:val="28"/>
        </w:rPr>
        <w:t xml:space="preserve">Тема 3. Атмосфера и климаты Земли </w:t>
      </w:r>
    </w:p>
    <w:p w:rsidR="008F3D4F" w:rsidRPr="008F3D4F" w:rsidRDefault="008F3D4F" w:rsidP="008F3D4F">
      <w:pPr>
        <w:ind w:firstLine="567"/>
        <w:jc w:val="both"/>
        <w:rPr>
          <w:rFonts w:ascii="Times New Roman" w:hAnsi="Times New Roman" w:cs="Times New Roman"/>
          <w:i/>
          <w:color w:val="000000" w:themeColor="text1"/>
          <w:sz w:val="28"/>
          <w:szCs w:val="28"/>
        </w:rPr>
      </w:pPr>
      <w:r w:rsidRPr="008F3D4F">
        <w:rPr>
          <w:rFonts w:ascii="Times New Roman" w:hAnsi="Times New Roman" w:cs="Times New Roman"/>
          <w:color w:val="000000" w:themeColor="text1"/>
          <w:spacing w:val="1"/>
          <w:sz w:val="28"/>
          <w:szCs w:val="28"/>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w:t>
      </w:r>
      <w:r w:rsidRPr="008F3D4F">
        <w:rPr>
          <w:rFonts w:ascii="Times New Roman" w:hAnsi="Times New Roman" w:cs="Times New Roman"/>
          <w:i/>
          <w:color w:val="000000" w:themeColor="text1"/>
          <w:spacing w:val="1"/>
          <w:sz w:val="28"/>
          <w:szCs w:val="28"/>
        </w:rPr>
        <w:t>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r w:rsidRPr="008F3D4F">
        <w:rPr>
          <w:rFonts w:ascii="Times New Roman" w:hAnsi="Times New Roman" w:cs="Times New Roman"/>
          <w:i/>
          <w:color w:val="000000" w:themeColor="text1"/>
          <w:sz w:val="28"/>
          <w:szCs w:val="28"/>
        </w:rPr>
        <w:t xml:space="preserve"> </w:t>
      </w:r>
    </w:p>
    <w:p w:rsidR="008F3D4F" w:rsidRPr="008F3D4F" w:rsidRDefault="008F3D4F" w:rsidP="008F3D4F">
      <w:pPr>
        <w:suppressAutoHyphens/>
        <w:adjustRightInd w:val="0"/>
        <w:ind w:firstLine="567"/>
        <w:textAlignment w:val="center"/>
        <w:rPr>
          <w:rFonts w:ascii="Times New Roman" w:hAnsi="Times New Roman" w:cs="Times New Roman"/>
          <w:b/>
          <w:bCs/>
          <w:color w:val="000000" w:themeColor="text1"/>
          <w:position w:val="6"/>
          <w:sz w:val="28"/>
          <w:szCs w:val="28"/>
        </w:rPr>
      </w:pPr>
      <w:r w:rsidRPr="008F3D4F">
        <w:rPr>
          <w:rFonts w:ascii="Times New Roman" w:hAnsi="Times New Roman" w:cs="Times New Roman"/>
          <w:b/>
          <w:bCs/>
          <w:color w:val="000000" w:themeColor="text1"/>
          <w:position w:val="6"/>
          <w:sz w:val="28"/>
          <w:szCs w:val="28"/>
        </w:rPr>
        <w:t>Практические работы</w:t>
      </w:r>
    </w:p>
    <w:p w:rsidR="008F3D4F" w:rsidRPr="008F3D4F" w:rsidRDefault="008F3D4F" w:rsidP="008F3D4F">
      <w:pPr>
        <w:adjustRightInd w:val="0"/>
        <w:ind w:firstLine="567"/>
        <w:jc w:val="both"/>
        <w:textAlignment w:val="center"/>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 xml:space="preserve">1. Описание климата территории по климатической карте и климатограмме. </w:t>
      </w:r>
    </w:p>
    <w:p w:rsidR="008F3D4F" w:rsidRPr="008F3D4F" w:rsidRDefault="008F3D4F" w:rsidP="008F3D4F">
      <w:pPr>
        <w:suppressAutoHyphens/>
        <w:adjustRightInd w:val="0"/>
        <w:ind w:firstLine="567"/>
        <w:textAlignment w:val="center"/>
        <w:rPr>
          <w:rFonts w:ascii="Times New Roman" w:hAnsi="Times New Roman" w:cs="Times New Roman"/>
          <w:b/>
          <w:bCs/>
          <w:color w:val="000000" w:themeColor="text1"/>
          <w:position w:val="6"/>
          <w:sz w:val="28"/>
          <w:szCs w:val="28"/>
        </w:rPr>
      </w:pPr>
    </w:p>
    <w:p w:rsidR="008F3D4F" w:rsidRPr="008F3D4F" w:rsidRDefault="008F3D4F" w:rsidP="008F3D4F">
      <w:pPr>
        <w:suppressAutoHyphens/>
        <w:adjustRightInd w:val="0"/>
        <w:ind w:firstLine="567"/>
        <w:textAlignment w:val="center"/>
        <w:rPr>
          <w:rFonts w:ascii="Times New Roman" w:hAnsi="Times New Roman" w:cs="Times New Roman"/>
          <w:b/>
          <w:bCs/>
          <w:color w:val="000000" w:themeColor="text1"/>
          <w:position w:val="6"/>
          <w:sz w:val="28"/>
          <w:szCs w:val="28"/>
        </w:rPr>
      </w:pPr>
      <w:r w:rsidRPr="008F3D4F">
        <w:rPr>
          <w:rFonts w:ascii="Times New Roman" w:hAnsi="Times New Roman" w:cs="Times New Roman"/>
          <w:b/>
          <w:bCs/>
          <w:color w:val="000000" w:themeColor="text1"/>
          <w:position w:val="6"/>
          <w:sz w:val="28"/>
          <w:szCs w:val="28"/>
        </w:rPr>
        <w:t xml:space="preserve">Тема 4. Мировой океан — основная часть гидросферы </w:t>
      </w:r>
    </w:p>
    <w:p w:rsidR="008F3D4F" w:rsidRPr="008F3D4F" w:rsidRDefault="008F3D4F" w:rsidP="008F3D4F">
      <w:pPr>
        <w:adjustRightInd w:val="0"/>
        <w:ind w:firstLine="567"/>
        <w:jc w:val="both"/>
        <w:textAlignment w:val="center"/>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 xml:space="preserve">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w:t>
      </w:r>
      <w:r w:rsidRPr="008F3D4F">
        <w:rPr>
          <w:rFonts w:ascii="Times New Roman" w:hAnsi="Times New Roman" w:cs="Times New Roman"/>
          <w:i/>
          <w:color w:val="000000" w:themeColor="text1"/>
          <w:sz w:val="28"/>
          <w:szCs w:val="28"/>
        </w:rPr>
        <w:t>Основные районы рыболовства.</w:t>
      </w:r>
      <w:r w:rsidRPr="008F3D4F">
        <w:rPr>
          <w:rFonts w:ascii="Times New Roman" w:hAnsi="Times New Roman" w:cs="Times New Roman"/>
          <w:color w:val="000000" w:themeColor="text1"/>
          <w:sz w:val="28"/>
          <w:szCs w:val="28"/>
        </w:rPr>
        <w:t xml:space="preserve"> Экологические проблемы Мирового океана.</w:t>
      </w:r>
    </w:p>
    <w:p w:rsidR="008F3D4F" w:rsidRPr="008F3D4F" w:rsidRDefault="008F3D4F" w:rsidP="008F3D4F">
      <w:pPr>
        <w:suppressAutoHyphens/>
        <w:adjustRightInd w:val="0"/>
        <w:ind w:firstLine="567"/>
        <w:textAlignment w:val="center"/>
        <w:rPr>
          <w:rFonts w:ascii="Times New Roman" w:hAnsi="Times New Roman" w:cs="Times New Roman"/>
          <w:b/>
          <w:bCs/>
          <w:color w:val="000000" w:themeColor="text1"/>
          <w:position w:val="6"/>
          <w:sz w:val="28"/>
          <w:szCs w:val="28"/>
        </w:rPr>
      </w:pPr>
      <w:r w:rsidRPr="008F3D4F">
        <w:rPr>
          <w:rFonts w:ascii="Times New Roman" w:hAnsi="Times New Roman" w:cs="Times New Roman"/>
          <w:b/>
          <w:bCs/>
          <w:color w:val="000000" w:themeColor="text1"/>
          <w:position w:val="6"/>
          <w:sz w:val="28"/>
          <w:szCs w:val="28"/>
        </w:rPr>
        <w:t>Практические работы</w:t>
      </w:r>
    </w:p>
    <w:p w:rsidR="008F3D4F" w:rsidRPr="008F3D4F" w:rsidRDefault="008F3D4F" w:rsidP="008F3D4F">
      <w:pPr>
        <w:adjustRightInd w:val="0"/>
        <w:ind w:firstLine="567"/>
        <w:jc w:val="both"/>
        <w:textAlignment w:val="center"/>
        <w:rPr>
          <w:rFonts w:ascii="Times New Roman" w:hAnsi="Times New Roman" w:cs="Times New Roman"/>
          <w:color w:val="000000" w:themeColor="text1"/>
          <w:spacing w:val="1"/>
          <w:sz w:val="28"/>
          <w:szCs w:val="28"/>
        </w:rPr>
      </w:pPr>
      <w:r w:rsidRPr="008F3D4F">
        <w:rPr>
          <w:rFonts w:ascii="Times New Roman" w:hAnsi="Times New Roman" w:cs="Times New Roman"/>
          <w:color w:val="000000" w:themeColor="text1"/>
          <w:spacing w:val="1"/>
          <w:sz w:val="28"/>
          <w:szCs w:val="28"/>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8F3D4F" w:rsidRPr="008F3D4F" w:rsidRDefault="008F3D4F" w:rsidP="008F3D4F">
      <w:pPr>
        <w:adjustRightInd w:val="0"/>
        <w:ind w:firstLine="567"/>
        <w:jc w:val="both"/>
        <w:textAlignment w:val="center"/>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2. Сравнение двух океанов по плану с использованием нескольких источников географической информации.</w:t>
      </w:r>
    </w:p>
    <w:p w:rsidR="008F3D4F" w:rsidRPr="008F3D4F" w:rsidRDefault="008F3D4F" w:rsidP="008F3D4F">
      <w:pPr>
        <w:suppressAutoHyphens/>
        <w:adjustRightInd w:val="0"/>
        <w:textAlignment w:val="center"/>
        <w:rPr>
          <w:rFonts w:ascii="Times New Roman" w:hAnsi="Times New Roman" w:cs="Times New Roman"/>
          <w:b/>
          <w:bCs/>
          <w:caps/>
          <w:color w:val="000000" w:themeColor="text1"/>
          <w:position w:val="6"/>
          <w:sz w:val="28"/>
          <w:szCs w:val="28"/>
        </w:rPr>
      </w:pPr>
    </w:p>
    <w:p w:rsidR="008F3D4F" w:rsidRPr="008F3D4F" w:rsidRDefault="008F3D4F" w:rsidP="008F3D4F">
      <w:pPr>
        <w:suppressAutoHyphens/>
        <w:adjustRightInd w:val="0"/>
        <w:ind w:firstLine="567"/>
        <w:textAlignment w:val="center"/>
        <w:rPr>
          <w:rFonts w:ascii="Times New Roman" w:hAnsi="Times New Roman" w:cs="Times New Roman"/>
          <w:b/>
          <w:bCs/>
          <w:caps/>
          <w:color w:val="000000" w:themeColor="text1"/>
          <w:position w:val="6"/>
          <w:sz w:val="28"/>
          <w:szCs w:val="28"/>
        </w:rPr>
      </w:pPr>
      <w:r w:rsidRPr="008F3D4F">
        <w:rPr>
          <w:rFonts w:ascii="Times New Roman" w:hAnsi="Times New Roman" w:cs="Times New Roman"/>
          <w:b/>
          <w:bCs/>
          <w:caps/>
          <w:color w:val="000000" w:themeColor="text1"/>
          <w:position w:val="6"/>
          <w:sz w:val="28"/>
          <w:szCs w:val="28"/>
        </w:rPr>
        <w:t>Раздел 2. Человечество на Земле</w:t>
      </w:r>
    </w:p>
    <w:p w:rsidR="008F3D4F" w:rsidRPr="008F3D4F" w:rsidRDefault="008F3D4F" w:rsidP="008F3D4F">
      <w:pPr>
        <w:suppressAutoHyphens/>
        <w:adjustRightInd w:val="0"/>
        <w:ind w:firstLine="567"/>
        <w:textAlignment w:val="center"/>
        <w:rPr>
          <w:rFonts w:ascii="Times New Roman" w:hAnsi="Times New Roman" w:cs="Times New Roman"/>
          <w:b/>
          <w:bCs/>
          <w:color w:val="000000" w:themeColor="text1"/>
          <w:position w:val="6"/>
          <w:sz w:val="28"/>
          <w:szCs w:val="28"/>
        </w:rPr>
      </w:pPr>
    </w:p>
    <w:p w:rsidR="008F3D4F" w:rsidRPr="008F3D4F" w:rsidRDefault="008F3D4F" w:rsidP="008F3D4F">
      <w:pPr>
        <w:suppressAutoHyphens/>
        <w:adjustRightInd w:val="0"/>
        <w:ind w:firstLine="567"/>
        <w:textAlignment w:val="center"/>
        <w:rPr>
          <w:rFonts w:ascii="Times New Roman" w:hAnsi="Times New Roman" w:cs="Times New Roman"/>
          <w:b/>
          <w:bCs/>
          <w:color w:val="000000" w:themeColor="text1"/>
          <w:position w:val="6"/>
          <w:sz w:val="28"/>
          <w:szCs w:val="28"/>
        </w:rPr>
      </w:pPr>
      <w:r w:rsidRPr="008F3D4F">
        <w:rPr>
          <w:rFonts w:ascii="Times New Roman" w:hAnsi="Times New Roman" w:cs="Times New Roman"/>
          <w:b/>
          <w:bCs/>
          <w:color w:val="000000" w:themeColor="text1"/>
          <w:position w:val="6"/>
          <w:sz w:val="28"/>
          <w:szCs w:val="28"/>
        </w:rPr>
        <w:t xml:space="preserve">Тема 1. Численность населения </w:t>
      </w:r>
    </w:p>
    <w:p w:rsidR="008F3D4F" w:rsidRPr="008F3D4F" w:rsidRDefault="008F3D4F" w:rsidP="008F3D4F">
      <w:pPr>
        <w:adjustRightInd w:val="0"/>
        <w:ind w:firstLine="567"/>
        <w:jc w:val="both"/>
        <w:textAlignment w:val="center"/>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 xml:space="preserve">Заселение Земли человеком. Современная численность населения мира. </w:t>
      </w:r>
      <w:r w:rsidRPr="008F3D4F">
        <w:rPr>
          <w:rFonts w:ascii="Times New Roman" w:hAnsi="Times New Roman" w:cs="Times New Roman"/>
          <w:color w:val="000000" w:themeColor="text1"/>
          <w:sz w:val="28"/>
          <w:szCs w:val="28"/>
        </w:rPr>
        <w:lastRenderedPageBreak/>
        <w:t xml:space="preserve">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 </w:t>
      </w:r>
    </w:p>
    <w:p w:rsidR="008F3D4F" w:rsidRPr="008F3D4F" w:rsidRDefault="008F3D4F" w:rsidP="008F3D4F">
      <w:pPr>
        <w:suppressAutoHyphens/>
        <w:adjustRightInd w:val="0"/>
        <w:ind w:firstLine="567"/>
        <w:textAlignment w:val="center"/>
        <w:rPr>
          <w:rFonts w:ascii="Times New Roman" w:hAnsi="Times New Roman" w:cs="Times New Roman"/>
          <w:b/>
          <w:bCs/>
          <w:color w:val="000000" w:themeColor="text1"/>
          <w:position w:val="6"/>
          <w:sz w:val="28"/>
          <w:szCs w:val="28"/>
        </w:rPr>
      </w:pPr>
      <w:r w:rsidRPr="008F3D4F">
        <w:rPr>
          <w:rFonts w:ascii="Times New Roman" w:hAnsi="Times New Roman" w:cs="Times New Roman"/>
          <w:b/>
          <w:bCs/>
          <w:color w:val="000000" w:themeColor="text1"/>
          <w:position w:val="6"/>
          <w:sz w:val="28"/>
          <w:szCs w:val="28"/>
        </w:rPr>
        <w:t>Практические работы</w:t>
      </w:r>
    </w:p>
    <w:p w:rsidR="008F3D4F" w:rsidRPr="008F3D4F" w:rsidRDefault="008F3D4F" w:rsidP="008F3D4F">
      <w:pPr>
        <w:adjustRightInd w:val="0"/>
        <w:ind w:firstLine="567"/>
        <w:jc w:val="both"/>
        <w:textAlignment w:val="center"/>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1. Определение, сравнение темпов изменения численности населения отдельных регионов мира по статистическим материалам.</w:t>
      </w:r>
    </w:p>
    <w:p w:rsidR="008F3D4F" w:rsidRPr="008F3D4F" w:rsidRDefault="008F3D4F" w:rsidP="008F3D4F">
      <w:pPr>
        <w:adjustRightInd w:val="0"/>
        <w:ind w:firstLine="567"/>
        <w:jc w:val="both"/>
        <w:textAlignment w:val="center"/>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2. Определение и сравнение различий в численности, плотности населения отдельных стран по разным источникам.</w:t>
      </w:r>
    </w:p>
    <w:p w:rsidR="008F3D4F" w:rsidRPr="008F3D4F" w:rsidRDefault="008F3D4F" w:rsidP="008F3D4F">
      <w:pPr>
        <w:suppressAutoHyphens/>
        <w:adjustRightInd w:val="0"/>
        <w:ind w:firstLine="567"/>
        <w:textAlignment w:val="center"/>
        <w:rPr>
          <w:rFonts w:ascii="Times New Roman" w:hAnsi="Times New Roman" w:cs="Times New Roman"/>
          <w:b/>
          <w:bCs/>
          <w:color w:val="000000" w:themeColor="text1"/>
          <w:position w:val="6"/>
          <w:sz w:val="28"/>
          <w:szCs w:val="28"/>
        </w:rPr>
      </w:pPr>
    </w:p>
    <w:p w:rsidR="008F3D4F" w:rsidRPr="008F3D4F" w:rsidRDefault="008F3D4F" w:rsidP="008F3D4F">
      <w:pPr>
        <w:suppressAutoHyphens/>
        <w:adjustRightInd w:val="0"/>
        <w:ind w:firstLine="567"/>
        <w:textAlignment w:val="center"/>
        <w:rPr>
          <w:rFonts w:ascii="Times New Roman" w:hAnsi="Times New Roman" w:cs="Times New Roman"/>
          <w:b/>
          <w:bCs/>
          <w:color w:val="000000" w:themeColor="text1"/>
          <w:position w:val="6"/>
          <w:sz w:val="28"/>
          <w:szCs w:val="28"/>
        </w:rPr>
      </w:pPr>
      <w:r w:rsidRPr="008F3D4F">
        <w:rPr>
          <w:rFonts w:ascii="Times New Roman" w:hAnsi="Times New Roman" w:cs="Times New Roman"/>
          <w:b/>
          <w:bCs/>
          <w:color w:val="000000" w:themeColor="text1"/>
          <w:position w:val="6"/>
          <w:sz w:val="28"/>
          <w:szCs w:val="28"/>
        </w:rPr>
        <w:t>Тема 2. Страны и народы мира</w:t>
      </w:r>
    </w:p>
    <w:p w:rsidR="008F3D4F" w:rsidRPr="008F3D4F" w:rsidRDefault="008F3D4F" w:rsidP="008F3D4F">
      <w:pPr>
        <w:adjustRightInd w:val="0"/>
        <w:ind w:firstLine="567"/>
        <w:jc w:val="both"/>
        <w:textAlignment w:val="center"/>
        <w:rPr>
          <w:rFonts w:ascii="Times New Roman" w:hAnsi="Times New Roman" w:cs="Times New Roman"/>
          <w:color w:val="000000" w:themeColor="text1"/>
          <w:spacing w:val="-2"/>
          <w:sz w:val="28"/>
          <w:szCs w:val="28"/>
        </w:rPr>
      </w:pPr>
      <w:r w:rsidRPr="008F3D4F">
        <w:rPr>
          <w:rFonts w:ascii="Times New Roman" w:hAnsi="Times New Roman" w:cs="Times New Roman"/>
          <w:color w:val="000000" w:themeColor="text1"/>
          <w:spacing w:val="-2"/>
          <w:sz w:val="28"/>
          <w:szCs w:val="28"/>
        </w:rPr>
        <w:t xml:space="preserve">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w:t>
      </w:r>
      <w:r w:rsidRPr="008F3D4F">
        <w:rPr>
          <w:rFonts w:ascii="Times New Roman" w:hAnsi="Times New Roman" w:cs="Times New Roman"/>
          <w:i/>
          <w:iCs/>
          <w:color w:val="000000" w:themeColor="text1"/>
          <w:spacing w:val="-2"/>
          <w:sz w:val="28"/>
          <w:szCs w:val="28"/>
        </w:rPr>
        <w:t>Профессия менеджер в сфере туризма, экскурсовод</w:t>
      </w:r>
      <w:r w:rsidRPr="008F3D4F">
        <w:rPr>
          <w:rFonts w:ascii="Times New Roman" w:hAnsi="Times New Roman" w:cs="Times New Roman"/>
          <w:color w:val="000000" w:themeColor="text1"/>
          <w:spacing w:val="-2"/>
          <w:sz w:val="28"/>
          <w:szCs w:val="28"/>
        </w:rPr>
        <w:t>.</w:t>
      </w:r>
    </w:p>
    <w:p w:rsidR="008F3D4F" w:rsidRPr="008F3D4F" w:rsidRDefault="008F3D4F" w:rsidP="008F3D4F">
      <w:pPr>
        <w:suppressAutoHyphens/>
        <w:adjustRightInd w:val="0"/>
        <w:ind w:firstLine="567"/>
        <w:textAlignment w:val="center"/>
        <w:rPr>
          <w:rFonts w:ascii="Times New Roman" w:hAnsi="Times New Roman" w:cs="Times New Roman"/>
          <w:b/>
          <w:bCs/>
          <w:color w:val="000000" w:themeColor="text1"/>
          <w:position w:val="6"/>
          <w:sz w:val="28"/>
          <w:szCs w:val="28"/>
        </w:rPr>
      </w:pPr>
      <w:r w:rsidRPr="008F3D4F">
        <w:rPr>
          <w:rFonts w:ascii="Times New Roman" w:hAnsi="Times New Roman" w:cs="Times New Roman"/>
          <w:b/>
          <w:bCs/>
          <w:color w:val="000000" w:themeColor="text1"/>
          <w:position w:val="6"/>
          <w:sz w:val="28"/>
          <w:szCs w:val="28"/>
        </w:rPr>
        <w:t>Практическая работа</w:t>
      </w:r>
    </w:p>
    <w:p w:rsidR="008F3D4F" w:rsidRPr="008F3D4F" w:rsidRDefault="008F3D4F" w:rsidP="008F3D4F">
      <w:pPr>
        <w:adjustRightInd w:val="0"/>
        <w:ind w:firstLine="567"/>
        <w:jc w:val="both"/>
        <w:textAlignment w:val="center"/>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1. Сравнение занятий населения двух стран по комплексным картам.</w:t>
      </w:r>
    </w:p>
    <w:p w:rsidR="008F3D4F" w:rsidRPr="008F3D4F" w:rsidRDefault="008F3D4F" w:rsidP="008F3D4F">
      <w:pPr>
        <w:suppressAutoHyphens/>
        <w:adjustRightInd w:val="0"/>
        <w:textAlignment w:val="center"/>
        <w:rPr>
          <w:rFonts w:ascii="Times New Roman" w:hAnsi="Times New Roman" w:cs="Times New Roman"/>
          <w:b/>
          <w:bCs/>
          <w:caps/>
          <w:color w:val="000000" w:themeColor="text1"/>
          <w:position w:val="6"/>
          <w:sz w:val="28"/>
          <w:szCs w:val="28"/>
        </w:rPr>
      </w:pPr>
    </w:p>
    <w:p w:rsidR="008F3D4F" w:rsidRPr="008F3D4F" w:rsidRDefault="008F3D4F" w:rsidP="008F3D4F">
      <w:pPr>
        <w:suppressAutoHyphens/>
        <w:adjustRightInd w:val="0"/>
        <w:ind w:firstLine="567"/>
        <w:textAlignment w:val="center"/>
        <w:rPr>
          <w:rFonts w:ascii="Times New Roman" w:hAnsi="Times New Roman" w:cs="Times New Roman"/>
          <w:b/>
          <w:bCs/>
          <w:caps/>
          <w:color w:val="000000" w:themeColor="text1"/>
          <w:position w:val="6"/>
          <w:sz w:val="28"/>
          <w:szCs w:val="28"/>
        </w:rPr>
      </w:pPr>
      <w:r w:rsidRPr="008F3D4F">
        <w:rPr>
          <w:rFonts w:ascii="Times New Roman" w:hAnsi="Times New Roman" w:cs="Times New Roman"/>
          <w:b/>
          <w:bCs/>
          <w:caps/>
          <w:color w:val="000000" w:themeColor="text1"/>
          <w:position w:val="6"/>
          <w:sz w:val="28"/>
          <w:szCs w:val="28"/>
        </w:rPr>
        <w:t xml:space="preserve">Раздел 3. Материки и страны </w:t>
      </w:r>
    </w:p>
    <w:p w:rsidR="008F3D4F" w:rsidRPr="008F3D4F" w:rsidRDefault="008F3D4F" w:rsidP="008F3D4F">
      <w:pPr>
        <w:suppressAutoHyphens/>
        <w:adjustRightInd w:val="0"/>
        <w:ind w:firstLine="567"/>
        <w:textAlignment w:val="center"/>
        <w:rPr>
          <w:rFonts w:ascii="Times New Roman" w:hAnsi="Times New Roman" w:cs="Times New Roman"/>
          <w:b/>
          <w:bCs/>
          <w:color w:val="000000" w:themeColor="text1"/>
          <w:position w:val="6"/>
          <w:sz w:val="28"/>
          <w:szCs w:val="28"/>
        </w:rPr>
      </w:pPr>
    </w:p>
    <w:p w:rsidR="008F3D4F" w:rsidRPr="008F3D4F" w:rsidRDefault="008F3D4F" w:rsidP="008F3D4F">
      <w:pPr>
        <w:suppressAutoHyphens/>
        <w:adjustRightInd w:val="0"/>
        <w:ind w:firstLine="567"/>
        <w:textAlignment w:val="center"/>
        <w:rPr>
          <w:rFonts w:ascii="Times New Roman" w:hAnsi="Times New Roman" w:cs="Times New Roman"/>
          <w:b/>
          <w:bCs/>
          <w:color w:val="000000" w:themeColor="text1"/>
          <w:position w:val="6"/>
          <w:sz w:val="28"/>
          <w:szCs w:val="28"/>
        </w:rPr>
      </w:pPr>
      <w:r w:rsidRPr="008F3D4F">
        <w:rPr>
          <w:rFonts w:ascii="Times New Roman" w:hAnsi="Times New Roman" w:cs="Times New Roman"/>
          <w:b/>
          <w:bCs/>
          <w:color w:val="000000" w:themeColor="text1"/>
          <w:position w:val="6"/>
          <w:sz w:val="28"/>
          <w:szCs w:val="28"/>
        </w:rPr>
        <w:t xml:space="preserve">Тема 1. Южные материки </w:t>
      </w:r>
    </w:p>
    <w:p w:rsidR="008F3D4F" w:rsidRPr="008F3D4F" w:rsidRDefault="008F3D4F" w:rsidP="008F3D4F">
      <w:pPr>
        <w:adjustRightInd w:val="0"/>
        <w:ind w:firstLine="567"/>
        <w:jc w:val="both"/>
        <w:textAlignment w:val="center"/>
        <w:rPr>
          <w:rFonts w:ascii="Times New Roman" w:hAnsi="Times New Roman" w:cs="Times New Roman"/>
          <w:color w:val="000000" w:themeColor="text1"/>
          <w:spacing w:val="-1"/>
          <w:sz w:val="28"/>
          <w:szCs w:val="28"/>
        </w:rPr>
      </w:pPr>
      <w:r w:rsidRPr="008F3D4F">
        <w:rPr>
          <w:rFonts w:ascii="Times New Roman" w:hAnsi="Times New Roman" w:cs="Times New Roman"/>
          <w:color w:val="000000" w:themeColor="text1"/>
          <w:spacing w:val="-1"/>
          <w:sz w:val="28"/>
          <w:szCs w:val="28"/>
        </w:rPr>
        <w:t>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XX—XXI вв. Современные исследования в Антарктиде. Роль России в открытиях и исследованиях ледового континента.</w:t>
      </w:r>
    </w:p>
    <w:p w:rsidR="008F3D4F" w:rsidRPr="008F3D4F" w:rsidRDefault="008F3D4F" w:rsidP="008F3D4F">
      <w:pPr>
        <w:suppressAutoHyphens/>
        <w:adjustRightInd w:val="0"/>
        <w:ind w:firstLine="567"/>
        <w:textAlignment w:val="center"/>
        <w:rPr>
          <w:rFonts w:ascii="Times New Roman" w:hAnsi="Times New Roman" w:cs="Times New Roman"/>
          <w:b/>
          <w:bCs/>
          <w:color w:val="000000" w:themeColor="text1"/>
          <w:position w:val="6"/>
          <w:sz w:val="28"/>
          <w:szCs w:val="28"/>
        </w:rPr>
      </w:pPr>
      <w:r w:rsidRPr="008F3D4F">
        <w:rPr>
          <w:rFonts w:ascii="Times New Roman" w:hAnsi="Times New Roman" w:cs="Times New Roman"/>
          <w:b/>
          <w:bCs/>
          <w:color w:val="000000" w:themeColor="text1"/>
          <w:position w:val="6"/>
          <w:sz w:val="28"/>
          <w:szCs w:val="28"/>
        </w:rPr>
        <w:t>Практические работы</w:t>
      </w:r>
    </w:p>
    <w:p w:rsidR="008F3D4F" w:rsidRPr="008F3D4F" w:rsidRDefault="008F3D4F" w:rsidP="008F3D4F">
      <w:pPr>
        <w:adjustRightInd w:val="0"/>
        <w:ind w:firstLine="567"/>
        <w:jc w:val="both"/>
        <w:textAlignment w:val="center"/>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1. Сравнение географического положения двух (любых) южных материков.</w:t>
      </w:r>
    </w:p>
    <w:p w:rsidR="008F3D4F" w:rsidRPr="008F3D4F" w:rsidRDefault="008F3D4F" w:rsidP="008F3D4F">
      <w:pPr>
        <w:adjustRightInd w:val="0"/>
        <w:ind w:firstLine="567"/>
        <w:jc w:val="both"/>
        <w:textAlignment w:val="center"/>
        <w:rPr>
          <w:rFonts w:ascii="Times New Roman" w:hAnsi="Times New Roman" w:cs="Times New Roman"/>
          <w:i/>
          <w:color w:val="000000" w:themeColor="text1"/>
          <w:spacing w:val="-1"/>
          <w:sz w:val="28"/>
          <w:szCs w:val="28"/>
        </w:rPr>
      </w:pPr>
      <w:r w:rsidRPr="008F3D4F">
        <w:rPr>
          <w:rFonts w:ascii="Times New Roman" w:hAnsi="Times New Roman" w:cs="Times New Roman"/>
          <w:color w:val="000000" w:themeColor="text1"/>
          <w:spacing w:val="-1"/>
          <w:sz w:val="28"/>
          <w:szCs w:val="28"/>
        </w:rPr>
        <w:t>2. </w:t>
      </w:r>
      <w:r w:rsidRPr="008F3D4F">
        <w:rPr>
          <w:rFonts w:ascii="Times New Roman" w:hAnsi="Times New Roman" w:cs="Times New Roman"/>
          <w:i/>
          <w:color w:val="000000" w:themeColor="text1"/>
          <w:spacing w:val="-1"/>
          <w:sz w:val="28"/>
          <w:szCs w:val="28"/>
        </w:rPr>
        <w:t xml:space="preserve">Объяснение годового хода температур и режима выпадения атмосферных осадков в экваториальном климатическом поясе. </w:t>
      </w:r>
    </w:p>
    <w:p w:rsidR="008F3D4F" w:rsidRPr="008F3D4F" w:rsidRDefault="008F3D4F" w:rsidP="008F3D4F">
      <w:pPr>
        <w:adjustRightInd w:val="0"/>
        <w:ind w:firstLine="567"/>
        <w:jc w:val="both"/>
        <w:textAlignment w:val="center"/>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 xml:space="preserve">3. Сравнение особенностей климата Африки, Южной Америки </w:t>
      </w:r>
      <w:r w:rsidRPr="008F3D4F">
        <w:rPr>
          <w:rFonts w:ascii="Times New Roman" w:hAnsi="Times New Roman" w:cs="Times New Roman"/>
          <w:i/>
          <w:color w:val="000000" w:themeColor="text1"/>
          <w:sz w:val="28"/>
          <w:szCs w:val="28"/>
        </w:rPr>
        <w:t>и Австралии</w:t>
      </w:r>
      <w:r w:rsidRPr="008F3D4F">
        <w:rPr>
          <w:rFonts w:ascii="Times New Roman" w:hAnsi="Times New Roman" w:cs="Times New Roman"/>
          <w:color w:val="000000" w:themeColor="text1"/>
          <w:sz w:val="28"/>
          <w:szCs w:val="28"/>
        </w:rPr>
        <w:t xml:space="preserve"> по плану.</w:t>
      </w:r>
    </w:p>
    <w:p w:rsidR="008F3D4F" w:rsidRPr="008F3D4F" w:rsidRDefault="008F3D4F" w:rsidP="008F3D4F">
      <w:pPr>
        <w:adjustRightInd w:val="0"/>
        <w:ind w:firstLine="567"/>
        <w:jc w:val="both"/>
        <w:textAlignment w:val="center"/>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4. Описание Австралии или одной из стран Африки или Южной Америки по географическим картам.</w:t>
      </w:r>
    </w:p>
    <w:p w:rsidR="008F3D4F" w:rsidRPr="008F3D4F" w:rsidRDefault="008F3D4F" w:rsidP="008F3D4F">
      <w:pPr>
        <w:adjustRightInd w:val="0"/>
        <w:ind w:firstLine="567"/>
        <w:jc w:val="both"/>
        <w:textAlignment w:val="center"/>
        <w:rPr>
          <w:rFonts w:ascii="Times New Roman" w:hAnsi="Times New Roman" w:cs="Times New Roman"/>
          <w:i/>
          <w:color w:val="000000" w:themeColor="text1"/>
          <w:sz w:val="28"/>
          <w:szCs w:val="28"/>
        </w:rPr>
      </w:pPr>
      <w:r w:rsidRPr="008F3D4F">
        <w:rPr>
          <w:rFonts w:ascii="Times New Roman" w:hAnsi="Times New Roman" w:cs="Times New Roman"/>
          <w:color w:val="000000" w:themeColor="text1"/>
          <w:sz w:val="28"/>
          <w:szCs w:val="28"/>
        </w:rPr>
        <w:t>5. </w:t>
      </w:r>
      <w:r w:rsidRPr="008F3D4F">
        <w:rPr>
          <w:rFonts w:ascii="Times New Roman" w:hAnsi="Times New Roman" w:cs="Times New Roman"/>
          <w:i/>
          <w:color w:val="000000" w:themeColor="text1"/>
          <w:sz w:val="28"/>
          <w:szCs w:val="28"/>
        </w:rPr>
        <w:t>Объяснение особенностей размещения населения Австралии или одной из стран Африки или Южной Америки.</w:t>
      </w:r>
    </w:p>
    <w:p w:rsidR="008F3D4F" w:rsidRPr="008F3D4F" w:rsidRDefault="008F3D4F" w:rsidP="008F3D4F">
      <w:pPr>
        <w:suppressAutoHyphens/>
        <w:adjustRightInd w:val="0"/>
        <w:ind w:firstLine="567"/>
        <w:textAlignment w:val="center"/>
        <w:rPr>
          <w:rFonts w:ascii="Times New Roman" w:hAnsi="Times New Roman" w:cs="Times New Roman"/>
          <w:b/>
          <w:bCs/>
          <w:color w:val="000000" w:themeColor="text1"/>
          <w:position w:val="6"/>
          <w:sz w:val="28"/>
          <w:szCs w:val="28"/>
        </w:rPr>
      </w:pPr>
    </w:p>
    <w:p w:rsidR="008F3D4F" w:rsidRPr="008F3D4F" w:rsidRDefault="008F3D4F" w:rsidP="008F3D4F">
      <w:pPr>
        <w:suppressAutoHyphens/>
        <w:adjustRightInd w:val="0"/>
        <w:ind w:firstLine="567"/>
        <w:textAlignment w:val="center"/>
        <w:rPr>
          <w:rFonts w:ascii="Times New Roman" w:hAnsi="Times New Roman" w:cs="Times New Roman"/>
          <w:b/>
          <w:bCs/>
          <w:color w:val="000000" w:themeColor="text1"/>
          <w:position w:val="6"/>
          <w:sz w:val="28"/>
          <w:szCs w:val="28"/>
        </w:rPr>
      </w:pPr>
      <w:r w:rsidRPr="008F3D4F">
        <w:rPr>
          <w:rFonts w:ascii="Times New Roman" w:hAnsi="Times New Roman" w:cs="Times New Roman"/>
          <w:b/>
          <w:bCs/>
          <w:color w:val="000000" w:themeColor="text1"/>
          <w:position w:val="6"/>
          <w:sz w:val="28"/>
          <w:szCs w:val="28"/>
        </w:rPr>
        <w:t>Тема 2. Северные материки</w:t>
      </w:r>
    </w:p>
    <w:p w:rsidR="008F3D4F" w:rsidRPr="008F3D4F" w:rsidRDefault="008F3D4F" w:rsidP="008F3D4F">
      <w:pPr>
        <w:adjustRightInd w:val="0"/>
        <w:ind w:firstLine="567"/>
        <w:jc w:val="both"/>
        <w:textAlignment w:val="center"/>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 xml:space="preserve">Северная Америка. Евразия. История открытия и освоения. Географическое </w:t>
      </w:r>
      <w:r w:rsidRPr="008F3D4F">
        <w:rPr>
          <w:rFonts w:ascii="Times New Roman" w:hAnsi="Times New Roman" w:cs="Times New Roman"/>
          <w:color w:val="000000" w:themeColor="text1"/>
          <w:sz w:val="28"/>
          <w:szCs w:val="28"/>
        </w:rPr>
        <w:lastRenderedPageBreak/>
        <w:t>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8F3D4F" w:rsidRPr="008F3D4F" w:rsidRDefault="008F3D4F" w:rsidP="008F3D4F">
      <w:pPr>
        <w:suppressAutoHyphens/>
        <w:adjustRightInd w:val="0"/>
        <w:ind w:firstLine="567"/>
        <w:textAlignment w:val="center"/>
        <w:rPr>
          <w:rFonts w:ascii="Times New Roman" w:hAnsi="Times New Roman" w:cs="Times New Roman"/>
          <w:b/>
          <w:bCs/>
          <w:color w:val="000000" w:themeColor="text1"/>
          <w:position w:val="6"/>
          <w:sz w:val="28"/>
          <w:szCs w:val="28"/>
        </w:rPr>
      </w:pPr>
      <w:r w:rsidRPr="008F3D4F">
        <w:rPr>
          <w:rFonts w:ascii="Times New Roman" w:hAnsi="Times New Roman" w:cs="Times New Roman"/>
          <w:b/>
          <w:bCs/>
          <w:color w:val="000000" w:themeColor="text1"/>
          <w:position w:val="6"/>
          <w:sz w:val="28"/>
          <w:szCs w:val="28"/>
        </w:rPr>
        <w:t>Практические работы</w:t>
      </w:r>
    </w:p>
    <w:p w:rsidR="008F3D4F" w:rsidRPr="008F3D4F" w:rsidRDefault="008F3D4F" w:rsidP="008F3D4F">
      <w:pPr>
        <w:adjustRightInd w:val="0"/>
        <w:ind w:firstLine="567"/>
        <w:jc w:val="both"/>
        <w:textAlignment w:val="center"/>
        <w:rPr>
          <w:rFonts w:ascii="Times New Roman" w:hAnsi="Times New Roman" w:cs="Times New Roman"/>
          <w:i/>
          <w:color w:val="000000" w:themeColor="text1"/>
          <w:spacing w:val="-2"/>
          <w:sz w:val="28"/>
          <w:szCs w:val="28"/>
        </w:rPr>
      </w:pPr>
      <w:r w:rsidRPr="008F3D4F">
        <w:rPr>
          <w:rFonts w:ascii="Times New Roman" w:hAnsi="Times New Roman" w:cs="Times New Roman"/>
          <w:color w:val="000000" w:themeColor="text1"/>
          <w:spacing w:val="-2"/>
          <w:sz w:val="28"/>
          <w:szCs w:val="28"/>
        </w:rPr>
        <w:t>1. </w:t>
      </w:r>
      <w:r w:rsidRPr="008F3D4F">
        <w:rPr>
          <w:rFonts w:ascii="Times New Roman" w:hAnsi="Times New Roman" w:cs="Times New Roman"/>
          <w:i/>
          <w:color w:val="000000" w:themeColor="text1"/>
          <w:spacing w:val="-2"/>
          <w:sz w:val="28"/>
          <w:szCs w:val="28"/>
        </w:rPr>
        <w:t xml:space="preserve">Объяснение распространения зон современного вулканизма и землетрясений на территории Северной Америки и Евразии. </w:t>
      </w:r>
    </w:p>
    <w:p w:rsidR="008F3D4F" w:rsidRPr="008F3D4F" w:rsidRDefault="008F3D4F" w:rsidP="008F3D4F">
      <w:pPr>
        <w:adjustRightInd w:val="0"/>
        <w:ind w:firstLine="567"/>
        <w:jc w:val="both"/>
        <w:textAlignment w:val="center"/>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2. Объяснение климатических различий территорий, находящихся на одной географической широте, на примере умеренного климатического пляса.</w:t>
      </w:r>
    </w:p>
    <w:p w:rsidR="008F3D4F" w:rsidRPr="008F3D4F" w:rsidRDefault="008F3D4F" w:rsidP="008F3D4F">
      <w:pPr>
        <w:adjustRightInd w:val="0"/>
        <w:ind w:firstLine="567"/>
        <w:jc w:val="both"/>
        <w:textAlignment w:val="center"/>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8F3D4F" w:rsidRPr="008F3D4F" w:rsidRDefault="008F3D4F" w:rsidP="008F3D4F">
      <w:pPr>
        <w:adjustRightInd w:val="0"/>
        <w:ind w:firstLine="567"/>
        <w:jc w:val="both"/>
        <w:textAlignment w:val="center"/>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8F3D4F" w:rsidRPr="008F3D4F" w:rsidRDefault="008F3D4F" w:rsidP="008F3D4F">
      <w:pPr>
        <w:suppressAutoHyphens/>
        <w:adjustRightInd w:val="0"/>
        <w:ind w:firstLine="567"/>
        <w:textAlignment w:val="center"/>
        <w:rPr>
          <w:rFonts w:ascii="Times New Roman" w:hAnsi="Times New Roman" w:cs="Times New Roman"/>
          <w:b/>
          <w:bCs/>
          <w:color w:val="000000" w:themeColor="text1"/>
          <w:position w:val="6"/>
          <w:sz w:val="28"/>
          <w:szCs w:val="28"/>
        </w:rPr>
      </w:pPr>
    </w:p>
    <w:p w:rsidR="008F3D4F" w:rsidRPr="008F3D4F" w:rsidRDefault="008F3D4F" w:rsidP="008F3D4F">
      <w:pPr>
        <w:suppressAutoHyphens/>
        <w:adjustRightInd w:val="0"/>
        <w:ind w:firstLine="567"/>
        <w:textAlignment w:val="center"/>
        <w:rPr>
          <w:rFonts w:ascii="Times New Roman" w:hAnsi="Times New Roman" w:cs="Times New Roman"/>
          <w:b/>
          <w:bCs/>
          <w:color w:val="000000" w:themeColor="text1"/>
          <w:position w:val="6"/>
          <w:sz w:val="28"/>
          <w:szCs w:val="28"/>
        </w:rPr>
      </w:pPr>
      <w:r w:rsidRPr="008F3D4F">
        <w:rPr>
          <w:rFonts w:ascii="Times New Roman" w:hAnsi="Times New Roman" w:cs="Times New Roman"/>
          <w:b/>
          <w:bCs/>
          <w:color w:val="000000" w:themeColor="text1"/>
          <w:position w:val="6"/>
          <w:sz w:val="28"/>
          <w:szCs w:val="28"/>
        </w:rPr>
        <w:t xml:space="preserve">Тема 3. Взаимодействие природы и общества </w:t>
      </w:r>
    </w:p>
    <w:p w:rsidR="008F3D4F" w:rsidRPr="008F3D4F" w:rsidRDefault="008F3D4F" w:rsidP="008F3D4F">
      <w:pPr>
        <w:adjustRightInd w:val="0"/>
        <w:ind w:firstLine="567"/>
        <w:jc w:val="both"/>
        <w:textAlignment w:val="center"/>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8F3D4F" w:rsidRPr="008F3D4F" w:rsidRDefault="008F3D4F" w:rsidP="008F3D4F">
      <w:pPr>
        <w:adjustRightInd w:val="0"/>
        <w:ind w:firstLine="567"/>
        <w:jc w:val="both"/>
        <w:textAlignment w:val="center"/>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 xml:space="preserve">Глобальные проблемы человечества: экологическая, сырьевая, энергетическая, </w:t>
      </w:r>
      <w:r w:rsidRPr="008F3D4F">
        <w:rPr>
          <w:rFonts w:ascii="Times New Roman" w:hAnsi="Times New Roman" w:cs="Times New Roman"/>
          <w:i/>
          <w:color w:val="000000" w:themeColor="text1"/>
          <w:sz w:val="28"/>
          <w:szCs w:val="28"/>
        </w:rPr>
        <w:t>преодоления отсталости стран,</w:t>
      </w:r>
      <w:r w:rsidRPr="008F3D4F">
        <w:rPr>
          <w:rFonts w:ascii="Times New Roman" w:hAnsi="Times New Roman" w:cs="Times New Roman"/>
          <w:color w:val="000000" w:themeColor="text1"/>
          <w:sz w:val="28"/>
          <w:szCs w:val="28"/>
        </w:rPr>
        <w:t xml:space="preserve">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8F3D4F" w:rsidRPr="008F3D4F" w:rsidRDefault="008F3D4F" w:rsidP="008F3D4F">
      <w:pPr>
        <w:suppressAutoHyphens/>
        <w:adjustRightInd w:val="0"/>
        <w:ind w:firstLine="567"/>
        <w:textAlignment w:val="center"/>
        <w:rPr>
          <w:rFonts w:ascii="Times New Roman" w:hAnsi="Times New Roman" w:cs="Times New Roman"/>
          <w:b/>
          <w:bCs/>
          <w:color w:val="000000" w:themeColor="text1"/>
          <w:position w:val="6"/>
          <w:sz w:val="28"/>
          <w:szCs w:val="28"/>
        </w:rPr>
      </w:pPr>
      <w:r w:rsidRPr="008F3D4F">
        <w:rPr>
          <w:rFonts w:ascii="Times New Roman" w:hAnsi="Times New Roman" w:cs="Times New Roman"/>
          <w:b/>
          <w:bCs/>
          <w:color w:val="000000" w:themeColor="text1"/>
          <w:position w:val="6"/>
          <w:sz w:val="28"/>
          <w:szCs w:val="28"/>
        </w:rPr>
        <w:t>Практическая работа</w:t>
      </w:r>
    </w:p>
    <w:p w:rsidR="008F3D4F" w:rsidRPr="008F3D4F" w:rsidRDefault="008F3D4F" w:rsidP="008F3D4F">
      <w:pPr>
        <w:adjustRightInd w:val="0"/>
        <w:ind w:firstLine="567"/>
        <w:jc w:val="both"/>
        <w:textAlignment w:val="center"/>
        <w:rPr>
          <w:rFonts w:ascii="Times New Roman" w:hAnsi="Times New Roman" w:cs="Times New Roman"/>
          <w:color w:val="000000" w:themeColor="text1"/>
          <w:spacing w:val="-3"/>
          <w:sz w:val="28"/>
          <w:szCs w:val="28"/>
        </w:rPr>
      </w:pPr>
      <w:r w:rsidRPr="008F3D4F">
        <w:rPr>
          <w:rFonts w:ascii="Times New Roman" w:hAnsi="Times New Roman" w:cs="Times New Roman"/>
          <w:color w:val="000000" w:themeColor="text1"/>
          <w:spacing w:val="-3"/>
          <w:sz w:val="28"/>
          <w:szCs w:val="28"/>
        </w:rPr>
        <w:t>1. Характеристика изменений компонентов природы на территории одной из стран мира в результате деятельности человека.</w:t>
      </w:r>
    </w:p>
    <w:p w:rsidR="008F3D4F" w:rsidRPr="008F3D4F" w:rsidRDefault="008F3D4F" w:rsidP="008F3D4F">
      <w:pPr>
        <w:suppressAutoHyphens/>
        <w:adjustRightInd w:val="0"/>
        <w:ind w:firstLine="567"/>
        <w:textAlignment w:val="center"/>
        <w:rPr>
          <w:rFonts w:ascii="Times New Roman" w:hAnsi="Times New Roman" w:cs="Times New Roman"/>
          <w:b/>
          <w:bCs/>
          <w:color w:val="000000" w:themeColor="text1"/>
          <w:position w:val="6"/>
          <w:sz w:val="28"/>
          <w:szCs w:val="28"/>
        </w:rPr>
      </w:pPr>
    </w:p>
    <w:p w:rsidR="008F3D4F" w:rsidRPr="008F3D4F" w:rsidRDefault="008F3D4F" w:rsidP="008F3D4F">
      <w:pPr>
        <w:suppressAutoHyphens/>
        <w:adjustRightInd w:val="0"/>
        <w:textAlignment w:val="center"/>
        <w:rPr>
          <w:rFonts w:ascii="Times New Roman" w:hAnsi="Times New Roman" w:cs="Times New Roman"/>
          <w:b/>
          <w:bCs/>
          <w:color w:val="000000" w:themeColor="text1"/>
          <w:position w:val="6"/>
          <w:sz w:val="28"/>
          <w:szCs w:val="28"/>
        </w:rPr>
      </w:pPr>
      <w:r w:rsidRPr="008F3D4F">
        <w:rPr>
          <w:rFonts w:ascii="Times New Roman" w:hAnsi="Times New Roman" w:cs="Times New Roman"/>
          <w:b/>
          <w:bCs/>
          <w:color w:val="000000" w:themeColor="text1"/>
          <w:position w:val="6"/>
          <w:sz w:val="28"/>
          <w:szCs w:val="28"/>
        </w:rPr>
        <w:t>8 КЛАСС</w:t>
      </w:r>
    </w:p>
    <w:p w:rsidR="008F3D4F" w:rsidRPr="008F3D4F" w:rsidRDefault="008F3D4F" w:rsidP="008F3D4F">
      <w:pPr>
        <w:suppressAutoHyphens/>
        <w:adjustRightInd w:val="0"/>
        <w:ind w:firstLine="567"/>
        <w:textAlignment w:val="center"/>
        <w:rPr>
          <w:rFonts w:ascii="Times New Roman" w:hAnsi="Times New Roman" w:cs="Times New Roman"/>
          <w:b/>
          <w:bCs/>
          <w:color w:val="000000" w:themeColor="text1"/>
          <w:position w:val="6"/>
          <w:sz w:val="28"/>
          <w:szCs w:val="28"/>
        </w:rPr>
      </w:pPr>
    </w:p>
    <w:p w:rsidR="008F3D4F" w:rsidRPr="008F3D4F" w:rsidRDefault="008F3D4F" w:rsidP="008F3D4F">
      <w:pPr>
        <w:suppressAutoHyphens/>
        <w:adjustRightInd w:val="0"/>
        <w:ind w:firstLine="567"/>
        <w:textAlignment w:val="center"/>
        <w:rPr>
          <w:rFonts w:ascii="Times New Roman" w:hAnsi="Times New Roman" w:cs="Times New Roman"/>
          <w:b/>
          <w:bCs/>
          <w:color w:val="000000" w:themeColor="text1"/>
          <w:position w:val="6"/>
          <w:sz w:val="28"/>
          <w:szCs w:val="28"/>
        </w:rPr>
      </w:pPr>
      <w:r w:rsidRPr="008F3D4F">
        <w:rPr>
          <w:rFonts w:ascii="Times New Roman" w:hAnsi="Times New Roman" w:cs="Times New Roman"/>
          <w:b/>
          <w:bCs/>
          <w:color w:val="000000" w:themeColor="text1"/>
          <w:position w:val="6"/>
          <w:sz w:val="28"/>
          <w:szCs w:val="28"/>
        </w:rPr>
        <w:t>РАЗДЕЛ 1. ГЕОГРАФИЧЕСКОЕ ПРОСТРАНСТВО РОССИИ</w:t>
      </w:r>
    </w:p>
    <w:p w:rsidR="008F3D4F" w:rsidRPr="008F3D4F" w:rsidRDefault="008F3D4F" w:rsidP="008F3D4F">
      <w:pPr>
        <w:suppressAutoHyphens/>
        <w:adjustRightInd w:val="0"/>
        <w:ind w:firstLine="567"/>
        <w:textAlignment w:val="center"/>
        <w:rPr>
          <w:rFonts w:ascii="Times New Roman" w:hAnsi="Times New Roman" w:cs="Times New Roman"/>
          <w:b/>
          <w:bCs/>
          <w:color w:val="000000" w:themeColor="text1"/>
          <w:position w:val="6"/>
          <w:sz w:val="28"/>
          <w:szCs w:val="28"/>
        </w:rPr>
      </w:pPr>
    </w:p>
    <w:p w:rsidR="008F3D4F" w:rsidRPr="008F3D4F" w:rsidRDefault="008F3D4F" w:rsidP="008F3D4F">
      <w:pPr>
        <w:suppressAutoHyphens/>
        <w:adjustRightInd w:val="0"/>
        <w:ind w:firstLine="567"/>
        <w:textAlignment w:val="center"/>
        <w:rPr>
          <w:rFonts w:ascii="Times New Roman" w:hAnsi="Times New Roman" w:cs="Times New Roman"/>
          <w:b/>
          <w:bCs/>
          <w:color w:val="000000" w:themeColor="text1"/>
          <w:position w:val="6"/>
          <w:sz w:val="28"/>
          <w:szCs w:val="28"/>
        </w:rPr>
      </w:pPr>
      <w:r w:rsidRPr="008F3D4F">
        <w:rPr>
          <w:rFonts w:ascii="Times New Roman" w:hAnsi="Times New Roman" w:cs="Times New Roman"/>
          <w:b/>
          <w:bCs/>
          <w:color w:val="000000" w:themeColor="text1"/>
          <w:position w:val="6"/>
          <w:sz w:val="28"/>
          <w:szCs w:val="28"/>
        </w:rPr>
        <w:t xml:space="preserve">Тема 1. История формирования и освоения территории России </w:t>
      </w:r>
    </w:p>
    <w:p w:rsidR="008F3D4F" w:rsidRPr="008F3D4F" w:rsidRDefault="008F3D4F" w:rsidP="008F3D4F">
      <w:pPr>
        <w:adjustRightInd w:val="0"/>
        <w:ind w:firstLine="567"/>
        <w:jc w:val="both"/>
        <w:textAlignment w:val="center"/>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История освоения и заселения территории современной России в XI–XVI вв. Расширение территории России в XVI–XIX вв. Русские первопроходцы. Изменения внешних границ России в ХХ в. Воссоединение Крыма с Россией.</w:t>
      </w:r>
    </w:p>
    <w:p w:rsidR="008F3D4F" w:rsidRPr="008F3D4F" w:rsidRDefault="008F3D4F" w:rsidP="008F3D4F">
      <w:pPr>
        <w:suppressAutoHyphens/>
        <w:adjustRightInd w:val="0"/>
        <w:ind w:firstLine="567"/>
        <w:textAlignment w:val="center"/>
        <w:rPr>
          <w:rFonts w:ascii="Times New Roman" w:hAnsi="Times New Roman" w:cs="Times New Roman"/>
          <w:b/>
          <w:bCs/>
          <w:color w:val="000000" w:themeColor="text1"/>
          <w:position w:val="6"/>
          <w:sz w:val="28"/>
          <w:szCs w:val="28"/>
        </w:rPr>
      </w:pPr>
      <w:r w:rsidRPr="008F3D4F">
        <w:rPr>
          <w:rFonts w:ascii="Times New Roman" w:hAnsi="Times New Roman" w:cs="Times New Roman"/>
          <w:b/>
          <w:bCs/>
          <w:color w:val="000000" w:themeColor="text1"/>
          <w:position w:val="6"/>
          <w:sz w:val="28"/>
          <w:szCs w:val="28"/>
        </w:rPr>
        <w:t>Практическая работа</w:t>
      </w:r>
    </w:p>
    <w:p w:rsidR="008F3D4F" w:rsidRPr="008F3D4F" w:rsidRDefault="008F3D4F" w:rsidP="008F3D4F">
      <w:pPr>
        <w:adjustRightInd w:val="0"/>
        <w:ind w:firstLine="567"/>
        <w:jc w:val="both"/>
        <w:textAlignment w:val="center"/>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 xml:space="preserve">1. Представление в виде таблицы сведений об изменении границ России на разных исторических этапах на основе анализа географических карт. </w:t>
      </w:r>
    </w:p>
    <w:p w:rsidR="008F3D4F" w:rsidRPr="008F3D4F" w:rsidRDefault="008F3D4F" w:rsidP="008F3D4F">
      <w:pPr>
        <w:suppressAutoHyphens/>
        <w:adjustRightInd w:val="0"/>
        <w:ind w:firstLine="567"/>
        <w:textAlignment w:val="center"/>
        <w:rPr>
          <w:rFonts w:ascii="Times New Roman" w:hAnsi="Times New Roman" w:cs="Times New Roman"/>
          <w:b/>
          <w:bCs/>
          <w:color w:val="000000" w:themeColor="text1"/>
          <w:position w:val="6"/>
          <w:sz w:val="28"/>
          <w:szCs w:val="28"/>
        </w:rPr>
      </w:pPr>
    </w:p>
    <w:p w:rsidR="008F3D4F" w:rsidRPr="008F3D4F" w:rsidRDefault="008F3D4F" w:rsidP="008F3D4F">
      <w:pPr>
        <w:suppressAutoHyphens/>
        <w:adjustRightInd w:val="0"/>
        <w:ind w:firstLine="567"/>
        <w:textAlignment w:val="center"/>
        <w:rPr>
          <w:rFonts w:ascii="Times New Roman" w:hAnsi="Times New Roman" w:cs="Times New Roman"/>
          <w:b/>
          <w:bCs/>
          <w:color w:val="000000" w:themeColor="text1"/>
          <w:position w:val="6"/>
          <w:sz w:val="28"/>
          <w:szCs w:val="28"/>
        </w:rPr>
      </w:pPr>
      <w:r w:rsidRPr="008F3D4F">
        <w:rPr>
          <w:rFonts w:ascii="Times New Roman" w:hAnsi="Times New Roman" w:cs="Times New Roman"/>
          <w:b/>
          <w:bCs/>
          <w:color w:val="000000" w:themeColor="text1"/>
          <w:position w:val="6"/>
          <w:sz w:val="28"/>
          <w:szCs w:val="28"/>
        </w:rPr>
        <w:t xml:space="preserve">Тема 2. Географическое положение и границы России </w:t>
      </w:r>
    </w:p>
    <w:p w:rsidR="008F3D4F" w:rsidRPr="008F3D4F" w:rsidRDefault="008F3D4F" w:rsidP="008F3D4F">
      <w:pPr>
        <w:adjustRightInd w:val="0"/>
        <w:ind w:firstLine="567"/>
        <w:jc w:val="both"/>
        <w:textAlignment w:val="center"/>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 xml:space="preserve">Государственная территория России. Территориальные воды. Государственная граница России. Морские и сухопутные границы, воздушное пространство, </w:t>
      </w:r>
      <w:r w:rsidRPr="008F3D4F">
        <w:rPr>
          <w:rFonts w:ascii="Times New Roman" w:hAnsi="Times New Roman" w:cs="Times New Roman"/>
          <w:color w:val="000000" w:themeColor="text1"/>
          <w:sz w:val="28"/>
          <w:szCs w:val="28"/>
        </w:rPr>
        <w:lastRenderedPageBreak/>
        <w:t xml:space="preserve">континентальный шельф и исключительная экономическая зона Российской Федерации. Географическое положение России. </w:t>
      </w:r>
      <w:r w:rsidRPr="008F3D4F">
        <w:rPr>
          <w:rFonts w:ascii="Times New Roman" w:hAnsi="Times New Roman" w:cs="Times New Roman"/>
          <w:i/>
          <w:iCs/>
          <w:color w:val="000000" w:themeColor="text1"/>
          <w:sz w:val="28"/>
          <w:szCs w:val="28"/>
        </w:rPr>
        <w:t>Виды географического положения.</w:t>
      </w:r>
      <w:r w:rsidRPr="008F3D4F">
        <w:rPr>
          <w:rFonts w:ascii="Times New Roman" w:hAnsi="Times New Roman" w:cs="Times New Roman"/>
          <w:color w:val="000000" w:themeColor="text1"/>
          <w:sz w:val="28"/>
          <w:szCs w:val="28"/>
        </w:rPr>
        <w:t xml:space="preserve"> Страны — соседи России. </w:t>
      </w:r>
      <w:r w:rsidRPr="008F3D4F">
        <w:rPr>
          <w:rFonts w:ascii="Times New Roman" w:hAnsi="Times New Roman" w:cs="Times New Roman"/>
          <w:i/>
          <w:iCs/>
          <w:color w:val="000000" w:themeColor="text1"/>
          <w:sz w:val="28"/>
          <w:szCs w:val="28"/>
        </w:rPr>
        <w:t>Ближнее и дальнее зарубежье.</w:t>
      </w:r>
      <w:r w:rsidRPr="008F3D4F">
        <w:rPr>
          <w:rFonts w:ascii="Times New Roman" w:hAnsi="Times New Roman" w:cs="Times New Roman"/>
          <w:color w:val="000000" w:themeColor="text1"/>
          <w:sz w:val="28"/>
          <w:szCs w:val="28"/>
        </w:rPr>
        <w:t xml:space="preserve"> Моря, омывающие территорию России. </w:t>
      </w:r>
    </w:p>
    <w:p w:rsidR="008F3D4F" w:rsidRPr="008F3D4F" w:rsidRDefault="008F3D4F" w:rsidP="008F3D4F">
      <w:pPr>
        <w:suppressAutoHyphens/>
        <w:adjustRightInd w:val="0"/>
        <w:ind w:firstLine="567"/>
        <w:textAlignment w:val="center"/>
        <w:rPr>
          <w:rFonts w:ascii="Times New Roman" w:hAnsi="Times New Roman" w:cs="Times New Roman"/>
          <w:b/>
          <w:bCs/>
          <w:color w:val="000000" w:themeColor="text1"/>
          <w:position w:val="6"/>
          <w:sz w:val="28"/>
          <w:szCs w:val="28"/>
        </w:rPr>
      </w:pPr>
    </w:p>
    <w:p w:rsidR="008F3D4F" w:rsidRPr="008F3D4F" w:rsidRDefault="008F3D4F" w:rsidP="008F3D4F">
      <w:pPr>
        <w:suppressAutoHyphens/>
        <w:adjustRightInd w:val="0"/>
        <w:ind w:firstLine="567"/>
        <w:textAlignment w:val="center"/>
        <w:rPr>
          <w:rFonts w:ascii="Times New Roman" w:hAnsi="Times New Roman" w:cs="Times New Roman"/>
          <w:b/>
          <w:bCs/>
          <w:color w:val="000000" w:themeColor="text1"/>
          <w:position w:val="6"/>
          <w:sz w:val="28"/>
          <w:szCs w:val="28"/>
        </w:rPr>
      </w:pPr>
      <w:r w:rsidRPr="008F3D4F">
        <w:rPr>
          <w:rFonts w:ascii="Times New Roman" w:hAnsi="Times New Roman" w:cs="Times New Roman"/>
          <w:b/>
          <w:bCs/>
          <w:color w:val="000000" w:themeColor="text1"/>
          <w:position w:val="6"/>
          <w:sz w:val="28"/>
          <w:szCs w:val="28"/>
        </w:rPr>
        <w:t xml:space="preserve">Тема 3. Время на территории России </w:t>
      </w:r>
    </w:p>
    <w:p w:rsidR="008F3D4F" w:rsidRPr="008F3D4F" w:rsidRDefault="008F3D4F" w:rsidP="008F3D4F">
      <w:pPr>
        <w:adjustRightInd w:val="0"/>
        <w:ind w:firstLine="567"/>
        <w:jc w:val="both"/>
        <w:textAlignment w:val="center"/>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Россия на карте часовых поясов мира. Карта часовых зон России. Местное, поясное и зональное время: роль в хозяйстве и жизни людей.</w:t>
      </w:r>
    </w:p>
    <w:p w:rsidR="008F3D4F" w:rsidRPr="008F3D4F" w:rsidRDefault="008F3D4F" w:rsidP="008F3D4F">
      <w:pPr>
        <w:suppressAutoHyphens/>
        <w:adjustRightInd w:val="0"/>
        <w:ind w:firstLine="567"/>
        <w:textAlignment w:val="center"/>
        <w:rPr>
          <w:rFonts w:ascii="Times New Roman" w:hAnsi="Times New Roman" w:cs="Times New Roman"/>
          <w:b/>
          <w:bCs/>
          <w:color w:val="000000" w:themeColor="text1"/>
          <w:position w:val="6"/>
          <w:sz w:val="28"/>
          <w:szCs w:val="28"/>
        </w:rPr>
      </w:pPr>
      <w:r w:rsidRPr="008F3D4F">
        <w:rPr>
          <w:rFonts w:ascii="Times New Roman" w:hAnsi="Times New Roman" w:cs="Times New Roman"/>
          <w:b/>
          <w:bCs/>
          <w:color w:val="000000" w:themeColor="text1"/>
          <w:position w:val="6"/>
          <w:sz w:val="28"/>
          <w:szCs w:val="28"/>
        </w:rPr>
        <w:t>Практическая работа</w:t>
      </w:r>
    </w:p>
    <w:p w:rsidR="008F3D4F" w:rsidRPr="008F3D4F" w:rsidRDefault="008F3D4F" w:rsidP="008F3D4F">
      <w:pPr>
        <w:adjustRightInd w:val="0"/>
        <w:ind w:firstLine="567"/>
        <w:jc w:val="both"/>
        <w:textAlignment w:val="center"/>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1. Определение различия во времени для разных городов России по карте часовых зон.</w:t>
      </w:r>
    </w:p>
    <w:p w:rsidR="008F3D4F" w:rsidRPr="008F3D4F" w:rsidRDefault="008F3D4F" w:rsidP="008F3D4F">
      <w:pPr>
        <w:suppressAutoHyphens/>
        <w:adjustRightInd w:val="0"/>
        <w:ind w:firstLine="567"/>
        <w:textAlignment w:val="center"/>
        <w:rPr>
          <w:rFonts w:ascii="Times New Roman" w:hAnsi="Times New Roman" w:cs="Times New Roman"/>
          <w:b/>
          <w:bCs/>
          <w:color w:val="000000" w:themeColor="text1"/>
          <w:position w:val="6"/>
          <w:sz w:val="28"/>
          <w:szCs w:val="28"/>
        </w:rPr>
      </w:pPr>
    </w:p>
    <w:p w:rsidR="008F3D4F" w:rsidRPr="008F3D4F" w:rsidRDefault="008F3D4F" w:rsidP="008F3D4F">
      <w:pPr>
        <w:suppressAutoHyphens/>
        <w:adjustRightInd w:val="0"/>
        <w:ind w:firstLine="567"/>
        <w:textAlignment w:val="center"/>
        <w:rPr>
          <w:rFonts w:ascii="Times New Roman" w:hAnsi="Times New Roman" w:cs="Times New Roman"/>
          <w:b/>
          <w:bCs/>
          <w:color w:val="000000" w:themeColor="text1"/>
          <w:position w:val="6"/>
          <w:sz w:val="28"/>
          <w:szCs w:val="28"/>
        </w:rPr>
      </w:pPr>
      <w:r w:rsidRPr="008F3D4F">
        <w:rPr>
          <w:rFonts w:ascii="Times New Roman" w:hAnsi="Times New Roman" w:cs="Times New Roman"/>
          <w:b/>
          <w:bCs/>
          <w:color w:val="000000" w:themeColor="text1"/>
          <w:position w:val="6"/>
          <w:sz w:val="28"/>
          <w:szCs w:val="28"/>
        </w:rPr>
        <w:t xml:space="preserve">Тема 4. Административно-территориальное устройство России. Районирование территории </w:t>
      </w:r>
    </w:p>
    <w:p w:rsidR="008F3D4F" w:rsidRPr="008F3D4F" w:rsidRDefault="008F3D4F" w:rsidP="008F3D4F">
      <w:pPr>
        <w:adjustRightInd w:val="0"/>
        <w:ind w:firstLine="567"/>
        <w:jc w:val="both"/>
        <w:textAlignment w:val="center"/>
        <w:rPr>
          <w:rFonts w:ascii="Times New Roman" w:hAnsi="Times New Roman" w:cs="Times New Roman"/>
          <w:color w:val="000000" w:themeColor="text1"/>
          <w:spacing w:val="2"/>
          <w:sz w:val="28"/>
          <w:szCs w:val="28"/>
        </w:rPr>
      </w:pPr>
      <w:r w:rsidRPr="008F3D4F">
        <w:rPr>
          <w:rFonts w:ascii="Times New Roman" w:hAnsi="Times New Roman" w:cs="Times New Roman"/>
          <w:color w:val="000000" w:themeColor="text1"/>
          <w:spacing w:val="2"/>
          <w:sz w:val="28"/>
          <w:szCs w:val="28"/>
        </w:rPr>
        <w:t xml:space="preserve">Федеративное устройство России. Субъекты Российской </w:t>
      </w:r>
      <w:r w:rsidRPr="008F3D4F">
        <w:rPr>
          <w:rFonts w:ascii="Times New Roman" w:hAnsi="Times New Roman" w:cs="Times New Roman"/>
          <w:color w:val="000000" w:themeColor="text1"/>
          <w:spacing w:val="2"/>
          <w:sz w:val="28"/>
          <w:szCs w:val="28"/>
        </w:rPr>
        <w:br/>
        <w:t>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8F3D4F" w:rsidRPr="008F3D4F" w:rsidRDefault="008F3D4F" w:rsidP="008F3D4F">
      <w:pPr>
        <w:suppressAutoHyphens/>
        <w:adjustRightInd w:val="0"/>
        <w:ind w:firstLine="567"/>
        <w:textAlignment w:val="center"/>
        <w:rPr>
          <w:rFonts w:ascii="Times New Roman" w:hAnsi="Times New Roman" w:cs="Times New Roman"/>
          <w:b/>
          <w:bCs/>
          <w:color w:val="000000" w:themeColor="text1"/>
          <w:position w:val="6"/>
          <w:sz w:val="28"/>
          <w:szCs w:val="28"/>
        </w:rPr>
      </w:pPr>
      <w:r w:rsidRPr="008F3D4F">
        <w:rPr>
          <w:rFonts w:ascii="Times New Roman" w:hAnsi="Times New Roman" w:cs="Times New Roman"/>
          <w:b/>
          <w:bCs/>
          <w:color w:val="000000" w:themeColor="text1"/>
          <w:position w:val="6"/>
          <w:sz w:val="28"/>
          <w:szCs w:val="28"/>
        </w:rPr>
        <w:t>Практическая работа</w:t>
      </w:r>
    </w:p>
    <w:p w:rsidR="008F3D4F" w:rsidRPr="008F3D4F" w:rsidRDefault="008F3D4F" w:rsidP="008F3D4F">
      <w:pPr>
        <w:adjustRightInd w:val="0"/>
        <w:ind w:firstLine="567"/>
        <w:jc w:val="both"/>
        <w:textAlignment w:val="center"/>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8F3D4F" w:rsidRPr="008F3D4F" w:rsidRDefault="008F3D4F" w:rsidP="008F3D4F">
      <w:pPr>
        <w:suppressAutoHyphens/>
        <w:adjustRightInd w:val="0"/>
        <w:textAlignment w:val="center"/>
        <w:rPr>
          <w:rFonts w:ascii="Times New Roman" w:hAnsi="Times New Roman" w:cs="Times New Roman"/>
          <w:b/>
          <w:bCs/>
          <w:caps/>
          <w:color w:val="000000" w:themeColor="text1"/>
          <w:position w:val="6"/>
          <w:sz w:val="28"/>
          <w:szCs w:val="28"/>
        </w:rPr>
      </w:pPr>
    </w:p>
    <w:p w:rsidR="008F3D4F" w:rsidRPr="008F3D4F" w:rsidRDefault="008F3D4F" w:rsidP="008F3D4F">
      <w:pPr>
        <w:suppressAutoHyphens/>
        <w:adjustRightInd w:val="0"/>
        <w:ind w:firstLine="567"/>
        <w:textAlignment w:val="center"/>
        <w:rPr>
          <w:rFonts w:ascii="Times New Roman" w:hAnsi="Times New Roman" w:cs="Times New Roman"/>
          <w:b/>
          <w:bCs/>
          <w:caps/>
          <w:color w:val="000000" w:themeColor="text1"/>
          <w:position w:val="6"/>
          <w:sz w:val="28"/>
          <w:szCs w:val="28"/>
        </w:rPr>
      </w:pPr>
      <w:r w:rsidRPr="008F3D4F">
        <w:rPr>
          <w:rFonts w:ascii="Times New Roman" w:hAnsi="Times New Roman" w:cs="Times New Roman"/>
          <w:b/>
          <w:bCs/>
          <w:caps/>
          <w:color w:val="000000" w:themeColor="text1"/>
          <w:position w:val="6"/>
          <w:sz w:val="28"/>
          <w:szCs w:val="28"/>
        </w:rPr>
        <w:t xml:space="preserve">Раздел 2. Природа России </w:t>
      </w:r>
    </w:p>
    <w:p w:rsidR="008F3D4F" w:rsidRPr="008F3D4F" w:rsidRDefault="008F3D4F" w:rsidP="008F3D4F">
      <w:pPr>
        <w:suppressAutoHyphens/>
        <w:adjustRightInd w:val="0"/>
        <w:ind w:firstLine="567"/>
        <w:textAlignment w:val="center"/>
        <w:rPr>
          <w:rFonts w:ascii="Times New Roman" w:hAnsi="Times New Roman" w:cs="Times New Roman"/>
          <w:b/>
          <w:bCs/>
          <w:color w:val="000000" w:themeColor="text1"/>
          <w:position w:val="6"/>
          <w:sz w:val="28"/>
          <w:szCs w:val="28"/>
        </w:rPr>
      </w:pPr>
    </w:p>
    <w:p w:rsidR="008F3D4F" w:rsidRPr="008F3D4F" w:rsidRDefault="008F3D4F" w:rsidP="008F3D4F">
      <w:pPr>
        <w:suppressAutoHyphens/>
        <w:adjustRightInd w:val="0"/>
        <w:ind w:firstLine="567"/>
        <w:textAlignment w:val="center"/>
        <w:rPr>
          <w:rFonts w:ascii="Times New Roman" w:hAnsi="Times New Roman" w:cs="Times New Roman"/>
          <w:b/>
          <w:bCs/>
          <w:color w:val="000000" w:themeColor="text1"/>
          <w:position w:val="6"/>
          <w:sz w:val="28"/>
          <w:szCs w:val="28"/>
        </w:rPr>
      </w:pPr>
      <w:r w:rsidRPr="008F3D4F">
        <w:rPr>
          <w:rFonts w:ascii="Times New Roman" w:hAnsi="Times New Roman" w:cs="Times New Roman"/>
          <w:b/>
          <w:bCs/>
          <w:color w:val="000000" w:themeColor="text1"/>
          <w:position w:val="6"/>
          <w:sz w:val="28"/>
          <w:szCs w:val="28"/>
        </w:rPr>
        <w:t xml:space="preserve">Тема 1. Природные условия и ресурсы России </w:t>
      </w:r>
    </w:p>
    <w:p w:rsidR="008F3D4F" w:rsidRPr="008F3D4F" w:rsidRDefault="008F3D4F" w:rsidP="008F3D4F">
      <w:pPr>
        <w:adjustRightInd w:val="0"/>
        <w:ind w:firstLine="567"/>
        <w:jc w:val="both"/>
        <w:textAlignment w:val="center"/>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8F3D4F" w:rsidRPr="008F3D4F" w:rsidRDefault="008F3D4F" w:rsidP="008F3D4F">
      <w:pPr>
        <w:suppressAutoHyphens/>
        <w:adjustRightInd w:val="0"/>
        <w:ind w:firstLine="567"/>
        <w:textAlignment w:val="center"/>
        <w:rPr>
          <w:rFonts w:ascii="Times New Roman" w:hAnsi="Times New Roman" w:cs="Times New Roman"/>
          <w:b/>
          <w:bCs/>
          <w:color w:val="000000" w:themeColor="text1"/>
          <w:position w:val="6"/>
          <w:sz w:val="28"/>
          <w:szCs w:val="28"/>
        </w:rPr>
      </w:pPr>
      <w:r w:rsidRPr="008F3D4F">
        <w:rPr>
          <w:rFonts w:ascii="Times New Roman" w:hAnsi="Times New Roman" w:cs="Times New Roman"/>
          <w:b/>
          <w:bCs/>
          <w:color w:val="000000" w:themeColor="text1"/>
          <w:position w:val="6"/>
          <w:sz w:val="28"/>
          <w:szCs w:val="28"/>
        </w:rPr>
        <w:t>Практическая работа</w:t>
      </w:r>
    </w:p>
    <w:p w:rsidR="008F3D4F" w:rsidRPr="008F3D4F" w:rsidRDefault="008F3D4F" w:rsidP="008F3D4F">
      <w:pPr>
        <w:adjustRightInd w:val="0"/>
        <w:ind w:firstLine="567"/>
        <w:jc w:val="both"/>
        <w:textAlignment w:val="center"/>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1. Характеристика природно-ресурсного капитала своего края по картам и статистическим материалам.</w:t>
      </w:r>
    </w:p>
    <w:p w:rsidR="008F3D4F" w:rsidRPr="008F3D4F" w:rsidRDefault="008F3D4F" w:rsidP="008F3D4F">
      <w:pPr>
        <w:suppressAutoHyphens/>
        <w:adjustRightInd w:val="0"/>
        <w:ind w:firstLine="567"/>
        <w:textAlignment w:val="center"/>
        <w:rPr>
          <w:rFonts w:ascii="Times New Roman" w:hAnsi="Times New Roman" w:cs="Times New Roman"/>
          <w:b/>
          <w:bCs/>
          <w:color w:val="000000" w:themeColor="text1"/>
          <w:position w:val="6"/>
          <w:sz w:val="28"/>
          <w:szCs w:val="28"/>
        </w:rPr>
      </w:pPr>
    </w:p>
    <w:p w:rsidR="008F3D4F" w:rsidRPr="008F3D4F" w:rsidRDefault="008F3D4F" w:rsidP="008F3D4F">
      <w:pPr>
        <w:suppressAutoHyphens/>
        <w:adjustRightInd w:val="0"/>
        <w:ind w:firstLine="567"/>
        <w:textAlignment w:val="center"/>
        <w:rPr>
          <w:rFonts w:ascii="Times New Roman" w:hAnsi="Times New Roman" w:cs="Times New Roman"/>
          <w:b/>
          <w:bCs/>
          <w:color w:val="000000" w:themeColor="text1"/>
          <w:position w:val="6"/>
          <w:sz w:val="28"/>
          <w:szCs w:val="28"/>
        </w:rPr>
      </w:pPr>
      <w:r w:rsidRPr="008F3D4F">
        <w:rPr>
          <w:rFonts w:ascii="Times New Roman" w:hAnsi="Times New Roman" w:cs="Times New Roman"/>
          <w:b/>
          <w:bCs/>
          <w:color w:val="000000" w:themeColor="text1"/>
          <w:position w:val="6"/>
          <w:sz w:val="28"/>
          <w:szCs w:val="28"/>
        </w:rPr>
        <w:t xml:space="preserve">Тема 2. Геологическое строение, рельеф и полезные ископаемые </w:t>
      </w:r>
    </w:p>
    <w:p w:rsidR="008F3D4F" w:rsidRPr="008F3D4F" w:rsidRDefault="008F3D4F" w:rsidP="008F3D4F">
      <w:pPr>
        <w:adjustRightInd w:val="0"/>
        <w:ind w:firstLine="567"/>
        <w:jc w:val="both"/>
        <w:textAlignment w:val="center"/>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 xml:space="preserve">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w:t>
      </w:r>
      <w:r w:rsidRPr="008F3D4F">
        <w:rPr>
          <w:rFonts w:ascii="Times New Roman" w:hAnsi="Times New Roman" w:cs="Times New Roman"/>
          <w:color w:val="000000" w:themeColor="text1"/>
          <w:sz w:val="28"/>
          <w:szCs w:val="28"/>
        </w:rPr>
        <w:lastRenderedPageBreak/>
        <w:t>ископаемых по территории страны.</w:t>
      </w:r>
    </w:p>
    <w:p w:rsidR="008F3D4F" w:rsidRPr="008F3D4F" w:rsidRDefault="008F3D4F" w:rsidP="008F3D4F">
      <w:pPr>
        <w:adjustRightInd w:val="0"/>
        <w:ind w:firstLine="567"/>
        <w:jc w:val="both"/>
        <w:textAlignment w:val="center"/>
        <w:rPr>
          <w:rFonts w:ascii="Times New Roman" w:hAnsi="Times New Roman" w:cs="Times New Roman"/>
          <w:color w:val="000000" w:themeColor="text1"/>
          <w:spacing w:val="-3"/>
          <w:sz w:val="28"/>
          <w:szCs w:val="28"/>
        </w:rPr>
      </w:pPr>
      <w:r w:rsidRPr="008F3D4F">
        <w:rPr>
          <w:rFonts w:ascii="Times New Roman" w:hAnsi="Times New Roman" w:cs="Times New Roman"/>
          <w:color w:val="000000" w:themeColor="text1"/>
          <w:spacing w:val="-3"/>
          <w:sz w:val="28"/>
          <w:szCs w:val="28"/>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8F3D4F" w:rsidRPr="008F3D4F" w:rsidRDefault="008F3D4F" w:rsidP="008F3D4F">
      <w:pPr>
        <w:suppressAutoHyphens/>
        <w:adjustRightInd w:val="0"/>
        <w:ind w:firstLine="567"/>
        <w:textAlignment w:val="center"/>
        <w:rPr>
          <w:rFonts w:ascii="Times New Roman" w:hAnsi="Times New Roman" w:cs="Times New Roman"/>
          <w:b/>
          <w:bCs/>
          <w:color w:val="000000" w:themeColor="text1"/>
          <w:position w:val="6"/>
          <w:sz w:val="28"/>
          <w:szCs w:val="28"/>
        </w:rPr>
      </w:pPr>
      <w:r w:rsidRPr="008F3D4F">
        <w:rPr>
          <w:rFonts w:ascii="Times New Roman" w:hAnsi="Times New Roman" w:cs="Times New Roman"/>
          <w:b/>
          <w:bCs/>
          <w:color w:val="000000" w:themeColor="text1"/>
          <w:position w:val="6"/>
          <w:sz w:val="28"/>
          <w:szCs w:val="28"/>
        </w:rPr>
        <w:t>Практические работы</w:t>
      </w:r>
    </w:p>
    <w:p w:rsidR="008F3D4F" w:rsidRPr="008F3D4F" w:rsidRDefault="008F3D4F" w:rsidP="008F3D4F">
      <w:pPr>
        <w:adjustRightInd w:val="0"/>
        <w:ind w:firstLine="567"/>
        <w:jc w:val="both"/>
        <w:textAlignment w:val="center"/>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1. Объяснение распространения по территории России опасных геологических явлений.</w:t>
      </w:r>
    </w:p>
    <w:p w:rsidR="008F3D4F" w:rsidRPr="008F3D4F" w:rsidRDefault="008F3D4F" w:rsidP="008F3D4F">
      <w:pPr>
        <w:adjustRightInd w:val="0"/>
        <w:ind w:firstLine="567"/>
        <w:jc w:val="both"/>
        <w:textAlignment w:val="center"/>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2. Объяснение особенностей рельефа своего края.</w:t>
      </w:r>
    </w:p>
    <w:p w:rsidR="008F3D4F" w:rsidRPr="008F3D4F" w:rsidRDefault="008F3D4F" w:rsidP="008F3D4F">
      <w:pPr>
        <w:suppressAutoHyphens/>
        <w:adjustRightInd w:val="0"/>
        <w:ind w:firstLine="567"/>
        <w:textAlignment w:val="center"/>
        <w:rPr>
          <w:rFonts w:ascii="Times New Roman" w:hAnsi="Times New Roman" w:cs="Times New Roman"/>
          <w:b/>
          <w:bCs/>
          <w:color w:val="000000" w:themeColor="text1"/>
          <w:position w:val="6"/>
          <w:sz w:val="28"/>
          <w:szCs w:val="28"/>
        </w:rPr>
      </w:pPr>
    </w:p>
    <w:p w:rsidR="008F3D4F" w:rsidRPr="008F3D4F" w:rsidRDefault="008F3D4F" w:rsidP="008F3D4F">
      <w:pPr>
        <w:suppressAutoHyphens/>
        <w:adjustRightInd w:val="0"/>
        <w:ind w:firstLine="567"/>
        <w:textAlignment w:val="center"/>
        <w:rPr>
          <w:rFonts w:ascii="Times New Roman" w:hAnsi="Times New Roman" w:cs="Times New Roman"/>
          <w:b/>
          <w:bCs/>
          <w:color w:val="000000" w:themeColor="text1"/>
          <w:position w:val="6"/>
          <w:sz w:val="28"/>
          <w:szCs w:val="28"/>
        </w:rPr>
      </w:pPr>
      <w:r w:rsidRPr="008F3D4F">
        <w:rPr>
          <w:rFonts w:ascii="Times New Roman" w:hAnsi="Times New Roman" w:cs="Times New Roman"/>
          <w:b/>
          <w:bCs/>
          <w:color w:val="000000" w:themeColor="text1"/>
          <w:position w:val="6"/>
          <w:sz w:val="28"/>
          <w:szCs w:val="28"/>
        </w:rPr>
        <w:t xml:space="preserve">Тема 3. Климат и климатические ресурсы </w:t>
      </w:r>
    </w:p>
    <w:p w:rsidR="008F3D4F" w:rsidRPr="008F3D4F" w:rsidRDefault="008F3D4F" w:rsidP="008F3D4F">
      <w:pPr>
        <w:adjustRightInd w:val="0"/>
        <w:ind w:firstLine="567"/>
        <w:jc w:val="both"/>
        <w:textAlignment w:val="center"/>
        <w:rPr>
          <w:rFonts w:ascii="Times New Roman" w:hAnsi="Times New Roman" w:cs="Times New Roman"/>
          <w:color w:val="000000" w:themeColor="text1"/>
          <w:spacing w:val="2"/>
          <w:sz w:val="28"/>
          <w:szCs w:val="28"/>
        </w:rPr>
      </w:pPr>
      <w:r w:rsidRPr="008F3D4F">
        <w:rPr>
          <w:rFonts w:ascii="Times New Roman" w:hAnsi="Times New Roman" w:cs="Times New Roman"/>
          <w:color w:val="000000" w:themeColor="text1"/>
          <w:spacing w:val="2"/>
          <w:sz w:val="28"/>
          <w:szCs w:val="28"/>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8F3D4F" w:rsidRPr="008F3D4F" w:rsidRDefault="008F3D4F" w:rsidP="008F3D4F">
      <w:pPr>
        <w:adjustRightInd w:val="0"/>
        <w:ind w:firstLine="567"/>
        <w:jc w:val="both"/>
        <w:textAlignment w:val="center"/>
        <w:rPr>
          <w:rFonts w:ascii="Times New Roman" w:hAnsi="Times New Roman" w:cs="Times New Roman"/>
          <w:color w:val="000000" w:themeColor="text1"/>
          <w:spacing w:val="-1"/>
          <w:sz w:val="28"/>
          <w:szCs w:val="28"/>
        </w:rPr>
      </w:pPr>
      <w:r w:rsidRPr="008F3D4F">
        <w:rPr>
          <w:rFonts w:ascii="Times New Roman" w:hAnsi="Times New Roman" w:cs="Times New Roman"/>
          <w:color w:val="000000" w:themeColor="text1"/>
          <w:spacing w:val="-1"/>
          <w:sz w:val="28"/>
          <w:szCs w:val="28"/>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w:t>
      </w:r>
      <w:r w:rsidRPr="008F3D4F">
        <w:rPr>
          <w:rFonts w:ascii="Times New Roman" w:hAnsi="Times New Roman" w:cs="Times New Roman"/>
          <w:i/>
          <w:color w:val="000000" w:themeColor="text1"/>
          <w:spacing w:val="-1"/>
          <w:sz w:val="28"/>
          <w:szCs w:val="28"/>
        </w:rPr>
        <w:t>Наблюдаемые климатические изменения на территории России и их возможные следствия.</w:t>
      </w:r>
      <w:r w:rsidRPr="008F3D4F">
        <w:rPr>
          <w:rFonts w:ascii="Times New Roman" w:hAnsi="Times New Roman" w:cs="Times New Roman"/>
          <w:color w:val="000000" w:themeColor="text1"/>
          <w:spacing w:val="-1"/>
          <w:sz w:val="28"/>
          <w:szCs w:val="28"/>
        </w:rPr>
        <w:t xml:space="preserve"> Особенности климата своего края.</w:t>
      </w:r>
    </w:p>
    <w:p w:rsidR="008F3D4F" w:rsidRPr="008F3D4F" w:rsidRDefault="008F3D4F" w:rsidP="008F3D4F">
      <w:pPr>
        <w:suppressAutoHyphens/>
        <w:adjustRightInd w:val="0"/>
        <w:ind w:firstLine="567"/>
        <w:textAlignment w:val="center"/>
        <w:rPr>
          <w:rFonts w:ascii="Times New Roman" w:hAnsi="Times New Roman" w:cs="Times New Roman"/>
          <w:b/>
          <w:bCs/>
          <w:color w:val="000000" w:themeColor="text1"/>
          <w:position w:val="6"/>
          <w:sz w:val="28"/>
          <w:szCs w:val="28"/>
        </w:rPr>
      </w:pPr>
      <w:r w:rsidRPr="008F3D4F">
        <w:rPr>
          <w:rFonts w:ascii="Times New Roman" w:hAnsi="Times New Roman" w:cs="Times New Roman"/>
          <w:b/>
          <w:bCs/>
          <w:color w:val="000000" w:themeColor="text1"/>
          <w:position w:val="6"/>
          <w:sz w:val="28"/>
          <w:szCs w:val="28"/>
        </w:rPr>
        <w:t>Практические работы</w:t>
      </w:r>
    </w:p>
    <w:p w:rsidR="008F3D4F" w:rsidRPr="008F3D4F" w:rsidRDefault="008F3D4F" w:rsidP="008F3D4F">
      <w:pPr>
        <w:adjustRightInd w:val="0"/>
        <w:ind w:firstLine="567"/>
        <w:jc w:val="both"/>
        <w:textAlignment w:val="center"/>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1. Описание и прогнозирование погоды территории по карте погоды.</w:t>
      </w:r>
    </w:p>
    <w:p w:rsidR="008F3D4F" w:rsidRPr="008F3D4F" w:rsidRDefault="008F3D4F" w:rsidP="008F3D4F">
      <w:pPr>
        <w:adjustRightInd w:val="0"/>
        <w:ind w:firstLine="567"/>
        <w:jc w:val="both"/>
        <w:textAlignment w:val="center"/>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8F3D4F" w:rsidRPr="008F3D4F" w:rsidRDefault="008F3D4F" w:rsidP="008F3D4F">
      <w:pPr>
        <w:adjustRightInd w:val="0"/>
        <w:ind w:firstLine="567"/>
        <w:jc w:val="both"/>
        <w:textAlignment w:val="center"/>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3. Оценка влияния основных климатических показателей своего края на жизнь и хозяйственную деятельность населения.</w:t>
      </w:r>
    </w:p>
    <w:p w:rsidR="008F3D4F" w:rsidRPr="008F3D4F" w:rsidRDefault="008F3D4F" w:rsidP="008F3D4F">
      <w:pPr>
        <w:suppressAutoHyphens/>
        <w:adjustRightInd w:val="0"/>
        <w:ind w:firstLine="567"/>
        <w:textAlignment w:val="center"/>
        <w:rPr>
          <w:rFonts w:ascii="Times New Roman" w:hAnsi="Times New Roman" w:cs="Times New Roman"/>
          <w:b/>
          <w:bCs/>
          <w:color w:val="000000" w:themeColor="text1"/>
          <w:position w:val="6"/>
          <w:sz w:val="28"/>
          <w:szCs w:val="28"/>
        </w:rPr>
      </w:pPr>
    </w:p>
    <w:p w:rsidR="008F3D4F" w:rsidRPr="008F3D4F" w:rsidRDefault="008F3D4F" w:rsidP="008F3D4F">
      <w:pPr>
        <w:suppressAutoHyphens/>
        <w:adjustRightInd w:val="0"/>
        <w:ind w:firstLine="567"/>
        <w:textAlignment w:val="center"/>
        <w:rPr>
          <w:rFonts w:ascii="Times New Roman" w:hAnsi="Times New Roman" w:cs="Times New Roman"/>
          <w:b/>
          <w:bCs/>
          <w:color w:val="000000" w:themeColor="text1"/>
          <w:position w:val="6"/>
          <w:sz w:val="28"/>
          <w:szCs w:val="28"/>
        </w:rPr>
      </w:pPr>
      <w:r w:rsidRPr="008F3D4F">
        <w:rPr>
          <w:rFonts w:ascii="Times New Roman" w:hAnsi="Times New Roman" w:cs="Times New Roman"/>
          <w:b/>
          <w:bCs/>
          <w:color w:val="000000" w:themeColor="text1"/>
          <w:position w:val="6"/>
          <w:sz w:val="28"/>
          <w:szCs w:val="28"/>
        </w:rPr>
        <w:t xml:space="preserve">Тема 4. Моря России. Внутренние воды и водные ресурсы </w:t>
      </w:r>
    </w:p>
    <w:p w:rsidR="008F3D4F" w:rsidRPr="008F3D4F" w:rsidRDefault="008F3D4F" w:rsidP="008F3D4F">
      <w:pPr>
        <w:adjustRightInd w:val="0"/>
        <w:ind w:firstLine="567"/>
        <w:jc w:val="both"/>
        <w:textAlignment w:val="center"/>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8F3D4F" w:rsidRPr="008F3D4F" w:rsidRDefault="008F3D4F" w:rsidP="008F3D4F">
      <w:pPr>
        <w:adjustRightInd w:val="0"/>
        <w:ind w:firstLine="567"/>
        <w:jc w:val="both"/>
        <w:textAlignment w:val="center"/>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 xml:space="preserve">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w:t>
      </w:r>
      <w:r w:rsidRPr="008F3D4F">
        <w:rPr>
          <w:rFonts w:ascii="Times New Roman" w:hAnsi="Times New Roman" w:cs="Times New Roman"/>
          <w:i/>
          <w:color w:val="000000" w:themeColor="text1"/>
          <w:sz w:val="28"/>
          <w:szCs w:val="28"/>
        </w:rPr>
        <w:t xml:space="preserve">Оценка обеспеченности водными ресурсами крупных регионов России. </w:t>
      </w:r>
      <w:r w:rsidRPr="008F3D4F">
        <w:rPr>
          <w:rFonts w:ascii="Times New Roman" w:hAnsi="Times New Roman" w:cs="Times New Roman"/>
          <w:color w:val="000000" w:themeColor="text1"/>
          <w:sz w:val="28"/>
          <w:szCs w:val="28"/>
        </w:rPr>
        <w:t xml:space="preserve">Внутренние воды и водные ресурсы своего региона и своей местности. </w:t>
      </w:r>
    </w:p>
    <w:p w:rsidR="008F3D4F" w:rsidRPr="008F3D4F" w:rsidRDefault="008F3D4F" w:rsidP="008F3D4F">
      <w:pPr>
        <w:suppressAutoHyphens/>
        <w:adjustRightInd w:val="0"/>
        <w:ind w:firstLine="567"/>
        <w:textAlignment w:val="center"/>
        <w:rPr>
          <w:rFonts w:ascii="Times New Roman" w:hAnsi="Times New Roman" w:cs="Times New Roman"/>
          <w:b/>
          <w:bCs/>
          <w:color w:val="000000" w:themeColor="text1"/>
          <w:position w:val="6"/>
          <w:sz w:val="28"/>
          <w:szCs w:val="28"/>
        </w:rPr>
      </w:pPr>
      <w:r w:rsidRPr="008F3D4F">
        <w:rPr>
          <w:rFonts w:ascii="Times New Roman" w:hAnsi="Times New Roman" w:cs="Times New Roman"/>
          <w:b/>
          <w:bCs/>
          <w:color w:val="000000" w:themeColor="text1"/>
          <w:position w:val="6"/>
          <w:sz w:val="28"/>
          <w:szCs w:val="28"/>
        </w:rPr>
        <w:lastRenderedPageBreak/>
        <w:t>Практические работы</w:t>
      </w:r>
    </w:p>
    <w:p w:rsidR="008F3D4F" w:rsidRPr="008F3D4F" w:rsidRDefault="008F3D4F" w:rsidP="008F3D4F">
      <w:pPr>
        <w:adjustRightInd w:val="0"/>
        <w:ind w:firstLine="567"/>
        <w:jc w:val="both"/>
        <w:textAlignment w:val="center"/>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1. Сравнение особенностей режима и характера течения двух рек России.</w:t>
      </w:r>
    </w:p>
    <w:p w:rsidR="008F3D4F" w:rsidRPr="008F3D4F" w:rsidRDefault="008F3D4F" w:rsidP="008F3D4F">
      <w:pPr>
        <w:adjustRightInd w:val="0"/>
        <w:ind w:firstLine="567"/>
        <w:jc w:val="both"/>
        <w:textAlignment w:val="center"/>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2. Объяснение распространения опасных гидрологических природных явлений на территории страны.</w:t>
      </w:r>
    </w:p>
    <w:p w:rsidR="008F3D4F" w:rsidRPr="008F3D4F" w:rsidRDefault="008F3D4F" w:rsidP="008F3D4F">
      <w:pPr>
        <w:suppressAutoHyphens/>
        <w:adjustRightInd w:val="0"/>
        <w:ind w:firstLine="567"/>
        <w:textAlignment w:val="center"/>
        <w:rPr>
          <w:rFonts w:ascii="Times New Roman" w:hAnsi="Times New Roman" w:cs="Times New Roman"/>
          <w:b/>
          <w:bCs/>
          <w:color w:val="000000" w:themeColor="text1"/>
          <w:position w:val="6"/>
          <w:sz w:val="28"/>
          <w:szCs w:val="28"/>
        </w:rPr>
      </w:pPr>
    </w:p>
    <w:p w:rsidR="008F3D4F" w:rsidRPr="008F3D4F" w:rsidRDefault="008F3D4F" w:rsidP="008F3D4F">
      <w:pPr>
        <w:suppressAutoHyphens/>
        <w:adjustRightInd w:val="0"/>
        <w:ind w:firstLine="567"/>
        <w:textAlignment w:val="center"/>
        <w:rPr>
          <w:rFonts w:ascii="Times New Roman" w:hAnsi="Times New Roman" w:cs="Times New Roman"/>
          <w:b/>
          <w:bCs/>
          <w:color w:val="000000" w:themeColor="text1"/>
          <w:position w:val="6"/>
          <w:sz w:val="28"/>
          <w:szCs w:val="28"/>
        </w:rPr>
      </w:pPr>
      <w:r w:rsidRPr="008F3D4F">
        <w:rPr>
          <w:rFonts w:ascii="Times New Roman" w:hAnsi="Times New Roman" w:cs="Times New Roman"/>
          <w:b/>
          <w:bCs/>
          <w:color w:val="000000" w:themeColor="text1"/>
          <w:position w:val="6"/>
          <w:sz w:val="28"/>
          <w:szCs w:val="28"/>
        </w:rPr>
        <w:t xml:space="preserve">Тема 5. Природно-хозяйственные зоны </w:t>
      </w:r>
    </w:p>
    <w:p w:rsidR="008F3D4F" w:rsidRPr="008F3D4F" w:rsidRDefault="008F3D4F" w:rsidP="008F3D4F">
      <w:pPr>
        <w:adjustRightInd w:val="0"/>
        <w:ind w:firstLine="567"/>
        <w:jc w:val="both"/>
        <w:textAlignment w:val="center"/>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8F3D4F" w:rsidRPr="008F3D4F" w:rsidRDefault="008F3D4F" w:rsidP="008F3D4F">
      <w:pPr>
        <w:adjustRightInd w:val="0"/>
        <w:ind w:firstLine="567"/>
        <w:jc w:val="both"/>
        <w:textAlignment w:val="center"/>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8F3D4F" w:rsidRPr="008F3D4F" w:rsidRDefault="008F3D4F" w:rsidP="008F3D4F">
      <w:pPr>
        <w:adjustRightInd w:val="0"/>
        <w:ind w:firstLine="567"/>
        <w:jc w:val="both"/>
        <w:textAlignment w:val="center"/>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 xml:space="preserve">Природно-хозяйственные зоны России: взаимосвязь и взаимообусловленность их компонентов. </w:t>
      </w:r>
    </w:p>
    <w:p w:rsidR="008F3D4F" w:rsidRPr="008F3D4F" w:rsidRDefault="008F3D4F" w:rsidP="008F3D4F">
      <w:pPr>
        <w:adjustRightInd w:val="0"/>
        <w:ind w:firstLine="567"/>
        <w:jc w:val="both"/>
        <w:textAlignment w:val="center"/>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 xml:space="preserve">Высотная поясность в горах на территории России. </w:t>
      </w:r>
    </w:p>
    <w:p w:rsidR="008F3D4F" w:rsidRPr="008F3D4F" w:rsidRDefault="008F3D4F" w:rsidP="008F3D4F">
      <w:pPr>
        <w:adjustRightInd w:val="0"/>
        <w:ind w:firstLine="567"/>
        <w:jc w:val="both"/>
        <w:textAlignment w:val="center"/>
        <w:rPr>
          <w:rFonts w:ascii="Times New Roman" w:hAnsi="Times New Roman" w:cs="Times New Roman"/>
          <w:i/>
          <w:color w:val="000000" w:themeColor="text1"/>
          <w:sz w:val="28"/>
          <w:szCs w:val="28"/>
        </w:rPr>
      </w:pPr>
      <w:r w:rsidRPr="008F3D4F">
        <w:rPr>
          <w:rFonts w:ascii="Times New Roman" w:hAnsi="Times New Roman" w:cs="Times New Roman"/>
          <w:color w:val="000000" w:themeColor="text1"/>
          <w:sz w:val="28"/>
          <w:szCs w:val="28"/>
        </w:rPr>
        <w:t xml:space="preserve">Природные ресурсы природно-хозяйственных зон и их использование, экологические проблемы. </w:t>
      </w:r>
      <w:r w:rsidRPr="008F3D4F">
        <w:rPr>
          <w:rFonts w:ascii="Times New Roman" w:hAnsi="Times New Roman" w:cs="Times New Roman"/>
          <w:i/>
          <w:color w:val="000000" w:themeColor="text1"/>
          <w:sz w:val="28"/>
          <w:szCs w:val="28"/>
        </w:rPr>
        <w:t>Прогнозируемые последствия изменений климата для разных природно-хозяйственных зон на территории России.</w:t>
      </w:r>
    </w:p>
    <w:p w:rsidR="008F3D4F" w:rsidRPr="008F3D4F" w:rsidRDefault="008F3D4F" w:rsidP="008F3D4F">
      <w:pPr>
        <w:adjustRightInd w:val="0"/>
        <w:ind w:firstLine="567"/>
        <w:jc w:val="both"/>
        <w:textAlignment w:val="center"/>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8F3D4F" w:rsidRPr="008F3D4F" w:rsidRDefault="008F3D4F" w:rsidP="008F3D4F">
      <w:pPr>
        <w:suppressAutoHyphens/>
        <w:adjustRightInd w:val="0"/>
        <w:ind w:firstLine="567"/>
        <w:textAlignment w:val="center"/>
        <w:rPr>
          <w:rFonts w:ascii="Times New Roman" w:hAnsi="Times New Roman" w:cs="Times New Roman"/>
          <w:b/>
          <w:bCs/>
          <w:color w:val="000000" w:themeColor="text1"/>
          <w:position w:val="6"/>
          <w:sz w:val="28"/>
          <w:szCs w:val="28"/>
        </w:rPr>
      </w:pPr>
      <w:r w:rsidRPr="008F3D4F">
        <w:rPr>
          <w:rFonts w:ascii="Times New Roman" w:hAnsi="Times New Roman" w:cs="Times New Roman"/>
          <w:b/>
          <w:bCs/>
          <w:color w:val="000000" w:themeColor="text1"/>
          <w:position w:val="6"/>
          <w:sz w:val="28"/>
          <w:szCs w:val="28"/>
        </w:rPr>
        <w:t>Практические работы</w:t>
      </w:r>
    </w:p>
    <w:p w:rsidR="008F3D4F" w:rsidRPr="008F3D4F" w:rsidRDefault="008F3D4F" w:rsidP="008F3D4F">
      <w:pPr>
        <w:adjustRightInd w:val="0"/>
        <w:ind w:firstLine="567"/>
        <w:jc w:val="both"/>
        <w:textAlignment w:val="center"/>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1. Объяснение различий структуры высотной поясности в горных системах.</w:t>
      </w:r>
    </w:p>
    <w:p w:rsidR="008F3D4F" w:rsidRPr="008F3D4F" w:rsidRDefault="008F3D4F" w:rsidP="008F3D4F">
      <w:pPr>
        <w:adjustRightInd w:val="0"/>
        <w:ind w:firstLine="567"/>
        <w:jc w:val="both"/>
        <w:textAlignment w:val="center"/>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8F3D4F" w:rsidRPr="008F3D4F" w:rsidRDefault="008F3D4F" w:rsidP="008F3D4F">
      <w:pPr>
        <w:suppressAutoHyphens/>
        <w:adjustRightInd w:val="0"/>
        <w:textAlignment w:val="center"/>
        <w:rPr>
          <w:rFonts w:ascii="Times New Roman" w:hAnsi="Times New Roman" w:cs="Times New Roman"/>
          <w:b/>
          <w:bCs/>
          <w:caps/>
          <w:color w:val="000000" w:themeColor="text1"/>
          <w:position w:val="6"/>
          <w:sz w:val="28"/>
          <w:szCs w:val="28"/>
        </w:rPr>
      </w:pPr>
    </w:p>
    <w:p w:rsidR="008F3D4F" w:rsidRPr="008F3D4F" w:rsidRDefault="008F3D4F" w:rsidP="008F3D4F">
      <w:pPr>
        <w:suppressAutoHyphens/>
        <w:adjustRightInd w:val="0"/>
        <w:ind w:firstLine="567"/>
        <w:textAlignment w:val="center"/>
        <w:rPr>
          <w:rFonts w:ascii="Times New Roman" w:hAnsi="Times New Roman" w:cs="Times New Roman"/>
          <w:b/>
          <w:bCs/>
          <w:caps/>
          <w:color w:val="000000" w:themeColor="text1"/>
          <w:position w:val="6"/>
          <w:sz w:val="28"/>
          <w:szCs w:val="28"/>
        </w:rPr>
      </w:pPr>
      <w:r w:rsidRPr="008F3D4F">
        <w:rPr>
          <w:rFonts w:ascii="Times New Roman" w:hAnsi="Times New Roman" w:cs="Times New Roman"/>
          <w:b/>
          <w:bCs/>
          <w:caps/>
          <w:color w:val="000000" w:themeColor="text1"/>
          <w:position w:val="6"/>
          <w:sz w:val="28"/>
          <w:szCs w:val="28"/>
        </w:rPr>
        <w:t xml:space="preserve">Раздел 3. Население России </w:t>
      </w:r>
    </w:p>
    <w:p w:rsidR="008F3D4F" w:rsidRPr="008F3D4F" w:rsidRDefault="008F3D4F" w:rsidP="008F3D4F">
      <w:pPr>
        <w:suppressAutoHyphens/>
        <w:adjustRightInd w:val="0"/>
        <w:ind w:firstLine="567"/>
        <w:textAlignment w:val="center"/>
        <w:rPr>
          <w:rFonts w:ascii="Times New Roman" w:hAnsi="Times New Roman" w:cs="Times New Roman"/>
          <w:b/>
          <w:bCs/>
          <w:color w:val="000000" w:themeColor="text1"/>
          <w:position w:val="6"/>
          <w:sz w:val="28"/>
          <w:szCs w:val="28"/>
        </w:rPr>
      </w:pPr>
    </w:p>
    <w:p w:rsidR="008F3D4F" w:rsidRPr="008F3D4F" w:rsidRDefault="008F3D4F" w:rsidP="008F3D4F">
      <w:pPr>
        <w:suppressAutoHyphens/>
        <w:adjustRightInd w:val="0"/>
        <w:ind w:firstLine="567"/>
        <w:textAlignment w:val="center"/>
        <w:rPr>
          <w:rFonts w:ascii="Times New Roman" w:hAnsi="Times New Roman" w:cs="Times New Roman"/>
          <w:b/>
          <w:bCs/>
          <w:color w:val="000000" w:themeColor="text1"/>
          <w:position w:val="6"/>
          <w:sz w:val="28"/>
          <w:szCs w:val="28"/>
        </w:rPr>
      </w:pPr>
      <w:r w:rsidRPr="008F3D4F">
        <w:rPr>
          <w:rFonts w:ascii="Times New Roman" w:hAnsi="Times New Roman" w:cs="Times New Roman"/>
          <w:b/>
          <w:bCs/>
          <w:color w:val="000000" w:themeColor="text1"/>
          <w:position w:val="6"/>
          <w:sz w:val="28"/>
          <w:szCs w:val="28"/>
        </w:rPr>
        <w:t>Тема 1. Численность населения России</w:t>
      </w:r>
    </w:p>
    <w:p w:rsidR="008F3D4F" w:rsidRPr="008F3D4F" w:rsidRDefault="008F3D4F" w:rsidP="008F3D4F">
      <w:pPr>
        <w:adjustRightInd w:val="0"/>
        <w:ind w:firstLine="567"/>
        <w:jc w:val="both"/>
        <w:textAlignment w:val="center"/>
        <w:rPr>
          <w:rFonts w:ascii="Times New Roman" w:hAnsi="Times New Roman" w:cs="Times New Roman"/>
          <w:i/>
          <w:iCs/>
          <w:color w:val="000000" w:themeColor="text1"/>
          <w:sz w:val="28"/>
          <w:szCs w:val="28"/>
        </w:rPr>
      </w:pPr>
      <w:r w:rsidRPr="008F3D4F">
        <w:rPr>
          <w:rFonts w:ascii="Times New Roman" w:hAnsi="Times New Roman" w:cs="Times New Roman"/>
          <w:color w:val="000000" w:themeColor="text1"/>
          <w:sz w:val="28"/>
          <w:szCs w:val="28"/>
        </w:rPr>
        <w:t xml:space="preserve">Динамика численности населения России в XX—XXI вв. и факторы, определяющие её. </w:t>
      </w:r>
      <w:r w:rsidRPr="008F3D4F">
        <w:rPr>
          <w:rFonts w:ascii="Times New Roman" w:hAnsi="Times New Roman" w:cs="Times New Roman"/>
          <w:i/>
          <w:iCs/>
          <w:color w:val="000000" w:themeColor="text1"/>
          <w:sz w:val="28"/>
          <w:szCs w:val="28"/>
        </w:rPr>
        <w:t xml:space="preserve">Переписи населения России. </w:t>
      </w:r>
      <w:r w:rsidRPr="008F3D4F">
        <w:rPr>
          <w:rFonts w:ascii="Times New Roman" w:hAnsi="Times New Roman" w:cs="Times New Roman"/>
          <w:color w:val="000000" w:themeColor="text1"/>
          <w:sz w:val="28"/>
          <w:szCs w:val="28"/>
        </w:rPr>
        <w:t xml:space="preserve">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w:t>
      </w:r>
      <w:r w:rsidRPr="008F3D4F">
        <w:rPr>
          <w:rFonts w:ascii="Times New Roman" w:hAnsi="Times New Roman" w:cs="Times New Roman"/>
          <w:i/>
          <w:iCs/>
          <w:color w:val="000000" w:themeColor="text1"/>
          <w:sz w:val="28"/>
          <w:szCs w:val="28"/>
        </w:rPr>
        <w:t>Причины миграций и основные направления миграционных потоков России в разные исторические периоды.</w:t>
      </w:r>
      <w:r w:rsidRPr="008F3D4F">
        <w:rPr>
          <w:rFonts w:ascii="Times New Roman" w:hAnsi="Times New Roman" w:cs="Times New Roman"/>
          <w:color w:val="000000" w:themeColor="text1"/>
          <w:sz w:val="28"/>
          <w:szCs w:val="28"/>
        </w:rPr>
        <w:t xml:space="preserve"> Государственная миграционная политика Российской Федерации. Различные варианты прогнозов изменения численности населения России.</w:t>
      </w:r>
    </w:p>
    <w:p w:rsidR="008F3D4F" w:rsidRPr="008F3D4F" w:rsidRDefault="008F3D4F" w:rsidP="008F3D4F">
      <w:pPr>
        <w:suppressAutoHyphens/>
        <w:adjustRightInd w:val="0"/>
        <w:ind w:firstLine="567"/>
        <w:textAlignment w:val="center"/>
        <w:rPr>
          <w:rFonts w:ascii="Times New Roman" w:hAnsi="Times New Roman" w:cs="Times New Roman"/>
          <w:b/>
          <w:bCs/>
          <w:color w:val="000000" w:themeColor="text1"/>
          <w:position w:val="6"/>
          <w:sz w:val="28"/>
          <w:szCs w:val="28"/>
        </w:rPr>
      </w:pPr>
      <w:r w:rsidRPr="008F3D4F">
        <w:rPr>
          <w:rFonts w:ascii="Times New Roman" w:hAnsi="Times New Roman" w:cs="Times New Roman"/>
          <w:b/>
          <w:bCs/>
          <w:color w:val="000000" w:themeColor="text1"/>
          <w:position w:val="6"/>
          <w:sz w:val="28"/>
          <w:szCs w:val="28"/>
        </w:rPr>
        <w:t>Практическая работа</w:t>
      </w:r>
    </w:p>
    <w:p w:rsidR="008F3D4F" w:rsidRPr="008F3D4F" w:rsidRDefault="008F3D4F" w:rsidP="008F3D4F">
      <w:pPr>
        <w:adjustRightInd w:val="0"/>
        <w:ind w:firstLine="567"/>
        <w:jc w:val="both"/>
        <w:textAlignment w:val="center"/>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lastRenderedPageBreak/>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8F3D4F" w:rsidRPr="008F3D4F" w:rsidRDefault="008F3D4F" w:rsidP="008F3D4F">
      <w:pPr>
        <w:suppressAutoHyphens/>
        <w:adjustRightInd w:val="0"/>
        <w:ind w:firstLine="567"/>
        <w:textAlignment w:val="center"/>
        <w:rPr>
          <w:rFonts w:ascii="Times New Roman" w:hAnsi="Times New Roman" w:cs="Times New Roman"/>
          <w:b/>
          <w:bCs/>
          <w:color w:val="000000" w:themeColor="text1"/>
          <w:position w:val="6"/>
          <w:sz w:val="28"/>
          <w:szCs w:val="28"/>
        </w:rPr>
      </w:pPr>
    </w:p>
    <w:p w:rsidR="008F3D4F" w:rsidRPr="008F3D4F" w:rsidRDefault="008F3D4F" w:rsidP="008F3D4F">
      <w:pPr>
        <w:suppressAutoHyphens/>
        <w:adjustRightInd w:val="0"/>
        <w:ind w:firstLine="567"/>
        <w:textAlignment w:val="center"/>
        <w:rPr>
          <w:rFonts w:ascii="Times New Roman" w:hAnsi="Times New Roman" w:cs="Times New Roman"/>
          <w:b/>
          <w:bCs/>
          <w:color w:val="000000" w:themeColor="text1"/>
          <w:position w:val="6"/>
          <w:sz w:val="28"/>
          <w:szCs w:val="28"/>
        </w:rPr>
      </w:pPr>
      <w:r w:rsidRPr="008F3D4F">
        <w:rPr>
          <w:rFonts w:ascii="Times New Roman" w:hAnsi="Times New Roman" w:cs="Times New Roman"/>
          <w:b/>
          <w:bCs/>
          <w:color w:val="000000" w:themeColor="text1"/>
          <w:position w:val="6"/>
          <w:sz w:val="28"/>
          <w:szCs w:val="28"/>
        </w:rPr>
        <w:t>Тема 2. Территориальные особенности размещения населения России</w:t>
      </w:r>
    </w:p>
    <w:p w:rsidR="008F3D4F" w:rsidRPr="008F3D4F" w:rsidRDefault="008F3D4F" w:rsidP="008F3D4F">
      <w:pPr>
        <w:adjustRightInd w:val="0"/>
        <w:ind w:firstLine="567"/>
        <w:jc w:val="both"/>
        <w:textAlignment w:val="center"/>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 </w:t>
      </w:r>
    </w:p>
    <w:p w:rsidR="008F3D4F" w:rsidRPr="008F3D4F" w:rsidRDefault="008F3D4F" w:rsidP="008F3D4F">
      <w:pPr>
        <w:suppressAutoHyphens/>
        <w:adjustRightInd w:val="0"/>
        <w:ind w:firstLine="567"/>
        <w:textAlignment w:val="center"/>
        <w:rPr>
          <w:rFonts w:ascii="Times New Roman" w:hAnsi="Times New Roman" w:cs="Times New Roman"/>
          <w:b/>
          <w:bCs/>
          <w:color w:val="000000" w:themeColor="text1"/>
          <w:position w:val="6"/>
          <w:sz w:val="28"/>
          <w:szCs w:val="28"/>
        </w:rPr>
      </w:pPr>
    </w:p>
    <w:p w:rsidR="008F3D4F" w:rsidRPr="008F3D4F" w:rsidRDefault="008F3D4F" w:rsidP="008F3D4F">
      <w:pPr>
        <w:suppressAutoHyphens/>
        <w:adjustRightInd w:val="0"/>
        <w:ind w:firstLine="567"/>
        <w:textAlignment w:val="center"/>
        <w:rPr>
          <w:rFonts w:ascii="Times New Roman" w:hAnsi="Times New Roman" w:cs="Times New Roman"/>
          <w:b/>
          <w:bCs/>
          <w:color w:val="000000" w:themeColor="text1"/>
          <w:position w:val="6"/>
          <w:sz w:val="28"/>
          <w:szCs w:val="28"/>
        </w:rPr>
      </w:pPr>
      <w:r w:rsidRPr="008F3D4F">
        <w:rPr>
          <w:rFonts w:ascii="Times New Roman" w:hAnsi="Times New Roman" w:cs="Times New Roman"/>
          <w:b/>
          <w:bCs/>
          <w:color w:val="000000" w:themeColor="text1"/>
          <w:position w:val="6"/>
          <w:sz w:val="28"/>
          <w:szCs w:val="28"/>
        </w:rPr>
        <w:t xml:space="preserve">Тема 3. Народы и религии России </w:t>
      </w:r>
    </w:p>
    <w:p w:rsidR="008F3D4F" w:rsidRPr="008F3D4F" w:rsidRDefault="008F3D4F" w:rsidP="008F3D4F">
      <w:pPr>
        <w:adjustRightInd w:val="0"/>
        <w:ind w:firstLine="567"/>
        <w:jc w:val="both"/>
        <w:textAlignment w:val="center"/>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 xml:space="preserve">Россия – многонациональное государство. Многонациональность как специфический фактор формирования и развития России. </w:t>
      </w:r>
      <w:r w:rsidRPr="008F3D4F">
        <w:rPr>
          <w:rFonts w:ascii="Times New Roman" w:hAnsi="Times New Roman" w:cs="Times New Roman"/>
          <w:i/>
          <w:iCs/>
          <w:color w:val="000000" w:themeColor="text1"/>
          <w:sz w:val="28"/>
          <w:szCs w:val="28"/>
        </w:rPr>
        <w:t xml:space="preserve">Языковая классификация народов России. </w:t>
      </w:r>
      <w:r w:rsidRPr="008F3D4F">
        <w:rPr>
          <w:rFonts w:ascii="Times New Roman" w:hAnsi="Times New Roman" w:cs="Times New Roman"/>
          <w:color w:val="000000" w:themeColor="text1"/>
          <w:sz w:val="28"/>
          <w:szCs w:val="28"/>
        </w:rPr>
        <w:t>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8F3D4F" w:rsidRPr="008F3D4F" w:rsidRDefault="008F3D4F" w:rsidP="008F3D4F">
      <w:pPr>
        <w:suppressAutoHyphens/>
        <w:adjustRightInd w:val="0"/>
        <w:ind w:firstLine="567"/>
        <w:textAlignment w:val="center"/>
        <w:rPr>
          <w:rFonts w:ascii="Times New Roman" w:hAnsi="Times New Roman" w:cs="Times New Roman"/>
          <w:b/>
          <w:bCs/>
          <w:color w:val="000000" w:themeColor="text1"/>
          <w:position w:val="6"/>
          <w:sz w:val="28"/>
          <w:szCs w:val="28"/>
        </w:rPr>
      </w:pPr>
      <w:r w:rsidRPr="008F3D4F">
        <w:rPr>
          <w:rFonts w:ascii="Times New Roman" w:hAnsi="Times New Roman" w:cs="Times New Roman"/>
          <w:b/>
          <w:bCs/>
          <w:color w:val="000000" w:themeColor="text1"/>
          <w:position w:val="6"/>
          <w:sz w:val="28"/>
          <w:szCs w:val="28"/>
        </w:rPr>
        <w:t>Практическая работа</w:t>
      </w:r>
    </w:p>
    <w:p w:rsidR="008F3D4F" w:rsidRPr="008F3D4F" w:rsidRDefault="008F3D4F" w:rsidP="008F3D4F">
      <w:pPr>
        <w:adjustRightInd w:val="0"/>
        <w:ind w:firstLine="567"/>
        <w:jc w:val="both"/>
        <w:textAlignment w:val="center"/>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1. Построение картограммы «Доля титульных этносов в численности населения республик и автономных округов РФ».</w:t>
      </w:r>
    </w:p>
    <w:p w:rsidR="008F3D4F" w:rsidRPr="008F3D4F" w:rsidRDefault="008F3D4F" w:rsidP="008F3D4F">
      <w:pPr>
        <w:suppressAutoHyphens/>
        <w:adjustRightInd w:val="0"/>
        <w:ind w:firstLine="567"/>
        <w:textAlignment w:val="center"/>
        <w:rPr>
          <w:rFonts w:ascii="Times New Roman" w:hAnsi="Times New Roman" w:cs="Times New Roman"/>
          <w:b/>
          <w:bCs/>
          <w:color w:val="000000" w:themeColor="text1"/>
          <w:position w:val="6"/>
          <w:sz w:val="28"/>
          <w:szCs w:val="28"/>
        </w:rPr>
      </w:pPr>
    </w:p>
    <w:p w:rsidR="008F3D4F" w:rsidRPr="008F3D4F" w:rsidRDefault="008F3D4F" w:rsidP="008F3D4F">
      <w:pPr>
        <w:suppressAutoHyphens/>
        <w:adjustRightInd w:val="0"/>
        <w:ind w:firstLine="567"/>
        <w:textAlignment w:val="center"/>
        <w:rPr>
          <w:rFonts w:ascii="Times New Roman" w:hAnsi="Times New Roman" w:cs="Times New Roman"/>
          <w:b/>
          <w:bCs/>
          <w:color w:val="000000" w:themeColor="text1"/>
          <w:position w:val="6"/>
          <w:sz w:val="28"/>
          <w:szCs w:val="28"/>
        </w:rPr>
      </w:pPr>
      <w:r w:rsidRPr="008F3D4F">
        <w:rPr>
          <w:rFonts w:ascii="Times New Roman" w:hAnsi="Times New Roman" w:cs="Times New Roman"/>
          <w:b/>
          <w:bCs/>
          <w:color w:val="000000" w:themeColor="text1"/>
          <w:position w:val="6"/>
          <w:sz w:val="28"/>
          <w:szCs w:val="28"/>
        </w:rPr>
        <w:t>Тема 4. Половой и возрастной состав населения России</w:t>
      </w:r>
    </w:p>
    <w:p w:rsidR="008F3D4F" w:rsidRPr="008F3D4F" w:rsidRDefault="008F3D4F" w:rsidP="008F3D4F">
      <w:pPr>
        <w:adjustRightInd w:val="0"/>
        <w:ind w:firstLine="567"/>
        <w:jc w:val="both"/>
        <w:textAlignment w:val="center"/>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 xml:space="preserve">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 </w:t>
      </w:r>
    </w:p>
    <w:p w:rsidR="008F3D4F" w:rsidRPr="008F3D4F" w:rsidRDefault="008F3D4F" w:rsidP="008F3D4F">
      <w:pPr>
        <w:suppressAutoHyphens/>
        <w:adjustRightInd w:val="0"/>
        <w:ind w:firstLine="567"/>
        <w:textAlignment w:val="center"/>
        <w:rPr>
          <w:rFonts w:ascii="Times New Roman" w:hAnsi="Times New Roman" w:cs="Times New Roman"/>
          <w:b/>
          <w:bCs/>
          <w:color w:val="000000" w:themeColor="text1"/>
          <w:position w:val="6"/>
          <w:sz w:val="28"/>
          <w:szCs w:val="28"/>
        </w:rPr>
      </w:pPr>
      <w:r w:rsidRPr="008F3D4F">
        <w:rPr>
          <w:rFonts w:ascii="Times New Roman" w:hAnsi="Times New Roman" w:cs="Times New Roman"/>
          <w:b/>
          <w:bCs/>
          <w:color w:val="000000" w:themeColor="text1"/>
          <w:position w:val="6"/>
          <w:sz w:val="28"/>
          <w:szCs w:val="28"/>
        </w:rPr>
        <w:t>Практическая работа</w:t>
      </w:r>
    </w:p>
    <w:p w:rsidR="008F3D4F" w:rsidRPr="008F3D4F" w:rsidRDefault="008F3D4F" w:rsidP="008F3D4F">
      <w:pPr>
        <w:adjustRightInd w:val="0"/>
        <w:ind w:firstLine="567"/>
        <w:jc w:val="both"/>
        <w:textAlignment w:val="center"/>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1. Объяснение динамики половозрастного состава населения России на основе анализа половозрастных пирамид.</w:t>
      </w:r>
    </w:p>
    <w:p w:rsidR="008F3D4F" w:rsidRPr="008F3D4F" w:rsidRDefault="008F3D4F" w:rsidP="008F3D4F">
      <w:pPr>
        <w:suppressAutoHyphens/>
        <w:adjustRightInd w:val="0"/>
        <w:ind w:firstLine="567"/>
        <w:textAlignment w:val="center"/>
        <w:rPr>
          <w:rFonts w:ascii="Times New Roman" w:hAnsi="Times New Roman" w:cs="Times New Roman"/>
          <w:b/>
          <w:bCs/>
          <w:color w:val="000000" w:themeColor="text1"/>
          <w:position w:val="6"/>
          <w:sz w:val="28"/>
          <w:szCs w:val="28"/>
        </w:rPr>
      </w:pPr>
    </w:p>
    <w:p w:rsidR="008F3D4F" w:rsidRPr="008F3D4F" w:rsidRDefault="008F3D4F" w:rsidP="008F3D4F">
      <w:pPr>
        <w:suppressAutoHyphens/>
        <w:adjustRightInd w:val="0"/>
        <w:ind w:firstLine="567"/>
        <w:textAlignment w:val="center"/>
        <w:rPr>
          <w:rFonts w:ascii="Times New Roman" w:hAnsi="Times New Roman" w:cs="Times New Roman"/>
          <w:b/>
          <w:bCs/>
          <w:color w:val="000000" w:themeColor="text1"/>
          <w:position w:val="6"/>
          <w:sz w:val="28"/>
          <w:szCs w:val="28"/>
        </w:rPr>
      </w:pPr>
      <w:r w:rsidRPr="008F3D4F">
        <w:rPr>
          <w:rFonts w:ascii="Times New Roman" w:hAnsi="Times New Roman" w:cs="Times New Roman"/>
          <w:b/>
          <w:bCs/>
          <w:color w:val="000000" w:themeColor="text1"/>
          <w:position w:val="6"/>
          <w:sz w:val="28"/>
          <w:szCs w:val="28"/>
        </w:rPr>
        <w:t>Тема 5. Человеческий капитал России</w:t>
      </w:r>
    </w:p>
    <w:p w:rsidR="008F3D4F" w:rsidRPr="008F3D4F" w:rsidRDefault="008F3D4F" w:rsidP="008F3D4F">
      <w:pPr>
        <w:adjustRightInd w:val="0"/>
        <w:ind w:firstLine="567"/>
        <w:jc w:val="both"/>
        <w:textAlignment w:val="center"/>
        <w:rPr>
          <w:rFonts w:ascii="Times New Roman" w:hAnsi="Times New Roman" w:cs="Times New Roman"/>
          <w:color w:val="000000" w:themeColor="text1"/>
          <w:spacing w:val="1"/>
          <w:sz w:val="28"/>
          <w:szCs w:val="28"/>
        </w:rPr>
      </w:pPr>
      <w:r w:rsidRPr="008F3D4F">
        <w:rPr>
          <w:rFonts w:ascii="Times New Roman" w:hAnsi="Times New Roman" w:cs="Times New Roman"/>
          <w:color w:val="000000" w:themeColor="text1"/>
          <w:spacing w:val="1"/>
          <w:sz w:val="28"/>
          <w:szCs w:val="28"/>
        </w:rPr>
        <w:t>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ИЧР и его географические различия.</w:t>
      </w:r>
    </w:p>
    <w:p w:rsidR="008F3D4F" w:rsidRPr="008F3D4F" w:rsidRDefault="008F3D4F" w:rsidP="008F3D4F">
      <w:pPr>
        <w:suppressAutoHyphens/>
        <w:adjustRightInd w:val="0"/>
        <w:ind w:firstLine="567"/>
        <w:textAlignment w:val="center"/>
        <w:rPr>
          <w:rFonts w:ascii="Times New Roman" w:hAnsi="Times New Roman" w:cs="Times New Roman"/>
          <w:b/>
          <w:bCs/>
          <w:color w:val="000000" w:themeColor="text1"/>
          <w:position w:val="6"/>
          <w:sz w:val="28"/>
          <w:szCs w:val="28"/>
        </w:rPr>
      </w:pPr>
      <w:r w:rsidRPr="008F3D4F">
        <w:rPr>
          <w:rFonts w:ascii="Times New Roman" w:hAnsi="Times New Roman" w:cs="Times New Roman"/>
          <w:b/>
          <w:bCs/>
          <w:color w:val="000000" w:themeColor="text1"/>
          <w:position w:val="6"/>
          <w:sz w:val="28"/>
          <w:szCs w:val="28"/>
        </w:rPr>
        <w:t>Практическая работа</w:t>
      </w:r>
    </w:p>
    <w:p w:rsidR="008F3D4F" w:rsidRPr="008F3D4F" w:rsidRDefault="008F3D4F" w:rsidP="008F3D4F">
      <w:pPr>
        <w:adjustRightInd w:val="0"/>
        <w:ind w:firstLine="567"/>
        <w:jc w:val="both"/>
        <w:textAlignment w:val="center"/>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1. Классификация Федеральных округов по особенностям естественного и механического движения населения.</w:t>
      </w:r>
    </w:p>
    <w:p w:rsidR="008F3D4F" w:rsidRPr="008F3D4F" w:rsidRDefault="008F3D4F" w:rsidP="008F3D4F">
      <w:pPr>
        <w:adjustRightInd w:val="0"/>
        <w:ind w:firstLine="567"/>
        <w:jc w:val="both"/>
        <w:textAlignment w:val="center"/>
        <w:rPr>
          <w:rFonts w:ascii="Times New Roman" w:hAnsi="Times New Roman" w:cs="Times New Roman"/>
          <w:color w:val="000000" w:themeColor="text1"/>
          <w:sz w:val="28"/>
          <w:szCs w:val="28"/>
        </w:rPr>
      </w:pPr>
    </w:p>
    <w:p w:rsidR="008F3D4F" w:rsidRPr="008F3D4F" w:rsidRDefault="008F3D4F" w:rsidP="008F3D4F">
      <w:pPr>
        <w:suppressAutoHyphens/>
        <w:adjustRightInd w:val="0"/>
        <w:textAlignment w:val="center"/>
        <w:rPr>
          <w:rFonts w:ascii="Times New Roman" w:hAnsi="Times New Roman" w:cs="Times New Roman"/>
          <w:b/>
          <w:color w:val="000000" w:themeColor="text1"/>
          <w:spacing w:val="1"/>
          <w:sz w:val="28"/>
          <w:szCs w:val="28"/>
        </w:rPr>
      </w:pPr>
      <w:r w:rsidRPr="008F3D4F">
        <w:rPr>
          <w:rFonts w:ascii="Times New Roman" w:hAnsi="Times New Roman" w:cs="Times New Roman"/>
          <w:b/>
          <w:color w:val="000000" w:themeColor="text1"/>
          <w:spacing w:val="1"/>
          <w:sz w:val="28"/>
          <w:szCs w:val="28"/>
        </w:rPr>
        <w:lastRenderedPageBreak/>
        <w:t>9 КЛАСС</w:t>
      </w:r>
    </w:p>
    <w:p w:rsidR="008F3D4F" w:rsidRPr="008F3D4F" w:rsidRDefault="008F3D4F" w:rsidP="008F3D4F">
      <w:pPr>
        <w:adjustRightInd w:val="0"/>
        <w:ind w:firstLine="567"/>
        <w:jc w:val="both"/>
        <w:textAlignment w:val="center"/>
        <w:rPr>
          <w:rFonts w:ascii="Times New Roman" w:hAnsi="Times New Roman" w:cs="Times New Roman"/>
          <w:color w:val="000000" w:themeColor="text1"/>
          <w:spacing w:val="1"/>
          <w:sz w:val="28"/>
          <w:szCs w:val="28"/>
        </w:rPr>
      </w:pPr>
    </w:p>
    <w:p w:rsidR="008F3D4F" w:rsidRPr="008F3D4F" w:rsidRDefault="008F3D4F" w:rsidP="008F3D4F">
      <w:pPr>
        <w:adjustRightInd w:val="0"/>
        <w:ind w:firstLine="567"/>
        <w:jc w:val="both"/>
        <w:textAlignment w:val="center"/>
        <w:rPr>
          <w:rFonts w:ascii="Times New Roman" w:hAnsi="Times New Roman" w:cs="Times New Roman"/>
          <w:b/>
          <w:color w:val="000000" w:themeColor="text1"/>
          <w:spacing w:val="1"/>
          <w:sz w:val="28"/>
          <w:szCs w:val="28"/>
        </w:rPr>
      </w:pPr>
      <w:r w:rsidRPr="008F3D4F">
        <w:rPr>
          <w:rFonts w:ascii="Times New Roman" w:hAnsi="Times New Roman" w:cs="Times New Roman"/>
          <w:b/>
          <w:color w:val="000000" w:themeColor="text1"/>
          <w:spacing w:val="1"/>
          <w:sz w:val="28"/>
          <w:szCs w:val="28"/>
        </w:rPr>
        <w:t>РАЗДЕЛ 4. ХОЗЯЙСТВО РОССИИ</w:t>
      </w:r>
    </w:p>
    <w:p w:rsidR="008F3D4F" w:rsidRPr="008F3D4F" w:rsidRDefault="008F3D4F" w:rsidP="008F3D4F">
      <w:pPr>
        <w:adjustRightInd w:val="0"/>
        <w:ind w:firstLine="567"/>
        <w:jc w:val="both"/>
        <w:textAlignment w:val="center"/>
        <w:rPr>
          <w:rFonts w:ascii="Times New Roman" w:hAnsi="Times New Roman" w:cs="Times New Roman"/>
          <w:color w:val="000000" w:themeColor="text1"/>
          <w:spacing w:val="1"/>
          <w:sz w:val="28"/>
          <w:szCs w:val="28"/>
        </w:rPr>
      </w:pPr>
    </w:p>
    <w:p w:rsidR="008F3D4F" w:rsidRPr="008F3D4F" w:rsidRDefault="008F3D4F" w:rsidP="008F3D4F">
      <w:pPr>
        <w:suppressAutoHyphens/>
        <w:adjustRightInd w:val="0"/>
        <w:ind w:firstLine="567"/>
        <w:textAlignment w:val="center"/>
        <w:rPr>
          <w:rFonts w:ascii="Times New Roman" w:hAnsi="Times New Roman" w:cs="Times New Roman"/>
          <w:b/>
          <w:bCs/>
          <w:color w:val="000000" w:themeColor="text1"/>
          <w:position w:val="6"/>
          <w:sz w:val="28"/>
          <w:szCs w:val="28"/>
        </w:rPr>
      </w:pPr>
      <w:r w:rsidRPr="008F3D4F">
        <w:rPr>
          <w:rFonts w:ascii="Times New Roman" w:hAnsi="Times New Roman" w:cs="Times New Roman"/>
          <w:b/>
          <w:bCs/>
          <w:color w:val="000000" w:themeColor="text1"/>
          <w:position w:val="6"/>
          <w:sz w:val="28"/>
          <w:szCs w:val="28"/>
        </w:rPr>
        <w:t xml:space="preserve">Тема 1. Общая характеристика хозяйства России </w:t>
      </w:r>
    </w:p>
    <w:p w:rsidR="008F3D4F" w:rsidRPr="008F3D4F" w:rsidRDefault="008F3D4F" w:rsidP="008F3D4F">
      <w:pPr>
        <w:adjustRightInd w:val="0"/>
        <w:ind w:firstLine="567"/>
        <w:jc w:val="both"/>
        <w:textAlignment w:val="center"/>
        <w:rPr>
          <w:rFonts w:ascii="Times New Roman" w:hAnsi="Times New Roman" w:cs="Times New Roman"/>
          <w:color w:val="000000" w:themeColor="text1"/>
          <w:spacing w:val="-2"/>
          <w:sz w:val="28"/>
          <w:szCs w:val="28"/>
        </w:rPr>
      </w:pPr>
      <w:r w:rsidRPr="008F3D4F">
        <w:rPr>
          <w:rFonts w:ascii="Times New Roman" w:hAnsi="Times New Roman" w:cs="Times New Roman"/>
          <w:color w:val="000000" w:themeColor="text1"/>
          <w:spacing w:val="-2"/>
          <w:sz w:val="28"/>
          <w:szCs w:val="28"/>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w:t>
      </w:r>
      <w:r w:rsidRPr="008F3D4F">
        <w:rPr>
          <w:rFonts w:ascii="Times New Roman" w:hAnsi="Times New Roman" w:cs="Times New Roman"/>
          <w:i/>
          <w:color w:val="000000" w:themeColor="text1"/>
          <w:spacing w:val="2"/>
          <w:sz w:val="28"/>
          <w:szCs w:val="28"/>
        </w:rPr>
        <w:t>«Стратегия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w:t>
      </w:r>
      <w:r w:rsidRPr="008F3D4F">
        <w:rPr>
          <w:rFonts w:ascii="Times New Roman" w:hAnsi="Times New Roman" w:cs="Times New Roman"/>
          <w:color w:val="000000" w:themeColor="text1"/>
          <w:spacing w:val="2"/>
          <w:sz w:val="28"/>
          <w:szCs w:val="28"/>
        </w:rPr>
        <w:t xml:space="preserve"> Субъекты Российской Федерации, выделяемые в «Стратегии пространственного развития Российской Федерации» как «геостратегические территории».</w:t>
      </w:r>
    </w:p>
    <w:p w:rsidR="008F3D4F" w:rsidRPr="008F3D4F" w:rsidRDefault="008F3D4F" w:rsidP="008F3D4F">
      <w:pPr>
        <w:ind w:firstLine="567"/>
        <w:jc w:val="both"/>
        <w:rPr>
          <w:rFonts w:ascii="Times New Roman" w:hAnsi="Times New Roman" w:cs="Times New Roman"/>
          <w:i/>
          <w:color w:val="000000" w:themeColor="text1"/>
          <w:sz w:val="28"/>
          <w:szCs w:val="28"/>
        </w:rPr>
      </w:pPr>
      <w:r w:rsidRPr="008F3D4F">
        <w:rPr>
          <w:rFonts w:ascii="Times New Roman" w:hAnsi="Times New Roman" w:cs="Times New Roman"/>
          <w:color w:val="000000" w:themeColor="text1"/>
          <w:sz w:val="28"/>
          <w:szCs w:val="28"/>
        </w:rPr>
        <w:t xml:space="preserve">Производственный капитал. Распределение производственного капитала по территории страны. Условия и факторы размещения хозяйства. </w:t>
      </w:r>
      <w:r w:rsidRPr="008F3D4F">
        <w:rPr>
          <w:rFonts w:ascii="Times New Roman" w:hAnsi="Times New Roman" w:cs="Times New Roman"/>
          <w:i/>
          <w:color w:val="000000" w:themeColor="text1"/>
          <w:sz w:val="28"/>
          <w:szCs w:val="28"/>
        </w:rPr>
        <w:t xml:space="preserve">Особенности ЭГП, природно-ресурсный потенциал, население и характеристика хозяйства своего региона. Особенности территориальной структуры хозяйства, специализация района. География важнейших отраслей хозяйства своей местности. </w:t>
      </w:r>
    </w:p>
    <w:p w:rsidR="008F3D4F" w:rsidRPr="008F3D4F" w:rsidRDefault="008F3D4F" w:rsidP="008F3D4F">
      <w:pPr>
        <w:adjustRightInd w:val="0"/>
        <w:ind w:firstLine="567"/>
        <w:jc w:val="both"/>
        <w:textAlignment w:val="center"/>
        <w:rPr>
          <w:rFonts w:ascii="Times New Roman" w:hAnsi="Times New Roman" w:cs="Times New Roman"/>
          <w:b/>
          <w:color w:val="000000" w:themeColor="text1"/>
          <w:sz w:val="28"/>
          <w:szCs w:val="28"/>
        </w:rPr>
      </w:pPr>
    </w:p>
    <w:p w:rsidR="008F3D4F" w:rsidRPr="008F3D4F" w:rsidRDefault="008F3D4F" w:rsidP="008F3D4F">
      <w:pPr>
        <w:adjustRightInd w:val="0"/>
        <w:ind w:firstLine="567"/>
        <w:jc w:val="both"/>
        <w:textAlignment w:val="center"/>
        <w:rPr>
          <w:rFonts w:ascii="Times New Roman" w:hAnsi="Times New Roman" w:cs="Times New Roman"/>
          <w:b/>
          <w:color w:val="000000" w:themeColor="text1"/>
          <w:sz w:val="28"/>
          <w:szCs w:val="28"/>
        </w:rPr>
      </w:pPr>
      <w:r w:rsidRPr="008F3D4F">
        <w:rPr>
          <w:rFonts w:ascii="Times New Roman" w:hAnsi="Times New Roman" w:cs="Times New Roman"/>
          <w:b/>
          <w:color w:val="000000" w:themeColor="text1"/>
          <w:sz w:val="28"/>
          <w:szCs w:val="28"/>
        </w:rPr>
        <w:t xml:space="preserve">Тема 2. Топливно-энергетический комплекс (ТЭК) </w:t>
      </w:r>
    </w:p>
    <w:p w:rsidR="008F3D4F" w:rsidRPr="008F3D4F" w:rsidRDefault="008F3D4F" w:rsidP="008F3D4F">
      <w:pPr>
        <w:adjustRightInd w:val="0"/>
        <w:ind w:firstLine="567"/>
        <w:jc w:val="both"/>
        <w:textAlignment w:val="center"/>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 xml:space="preserve">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w:t>
      </w:r>
      <w:r w:rsidRPr="008F3D4F">
        <w:rPr>
          <w:rFonts w:ascii="Times New Roman" w:hAnsi="Times New Roman" w:cs="Times New Roman"/>
          <w:i/>
          <w:iCs/>
          <w:color w:val="000000" w:themeColor="text1"/>
          <w:sz w:val="28"/>
          <w:szCs w:val="28"/>
        </w:rPr>
        <w:t>Основные положения «Энергетической стратегии России на период до 2035 года».</w:t>
      </w:r>
    </w:p>
    <w:p w:rsidR="008F3D4F" w:rsidRPr="008F3D4F" w:rsidRDefault="008F3D4F" w:rsidP="008F3D4F">
      <w:pPr>
        <w:suppressAutoHyphens/>
        <w:adjustRightInd w:val="0"/>
        <w:ind w:firstLine="567"/>
        <w:textAlignment w:val="center"/>
        <w:rPr>
          <w:rFonts w:ascii="Times New Roman" w:hAnsi="Times New Roman" w:cs="Times New Roman"/>
          <w:b/>
          <w:bCs/>
          <w:color w:val="000000" w:themeColor="text1"/>
          <w:position w:val="6"/>
          <w:sz w:val="28"/>
          <w:szCs w:val="28"/>
        </w:rPr>
      </w:pPr>
      <w:r w:rsidRPr="008F3D4F">
        <w:rPr>
          <w:rFonts w:ascii="Times New Roman" w:hAnsi="Times New Roman" w:cs="Times New Roman"/>
          <w:b/>
          <w:bCs/>
          <w:color w:val="000000" w:themeColor="text1"/>
          <w:position w:val="6"/>
          <w:sz w:val="28"/>
          <w:szCs w:val="28"/>
        </w:rPr>
        <w:t>Практические работы</w:t>
      </w:r>
    </w:p>
    <w:p w:rsidR="008F3D4F" w:rsidRPr="008F3D4F" w:rsidRDefault="008F3D4F" w:rsidP="008F3D4F">
      <w:pPr>
        <w:adjustRightInd w:val="0"/>
        <w:ind w:firstLine="567"/>
        <w:jc w:val="both"/>
        <w:textAlignment w:val="center"/>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1. Анализ статистических и текстовых материалов с целью сравнения стоимости электроэнергии для населения России в различных регионах.</w:t>
      </w:r>
    </w:p>
    <w:p w:rsidR="008F3D4F" w:rsidRPr="008F3D4F" w:rsidRDefault="008F3D4F" w:rsidP="008F3D4F">
      <w:pPr>
        <w:adjustRightInd w:val="0"/>
        <w:ind w:firstLine="567"/>
        <w:jc w:val="both"/>
        <w:textAlignment w:val="center"/>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2. Сравнительная оценка возможностей для развития энергетики ВИЭ в отдельных регионах страны.</w:t>
      </w:r>
    </w:p>
    <w:p w:rsidR="008F3D4F" w:rsidRPr="008F3D4F" w:rsidRDefault="008F3D4F" w:rsidP="008F3D4F">
      <w:pPr>
        <w:suppressAutoHyphens/>
        <w:adjustRightInd w:val="0"/>
        <w:ind w:firstLine="567"/>
        <w:textAlignment w:val="center"/>
        <w:rPr>
          <w:rFonts w:ascii="Times New Roman" w:hAnsi="Times New Roman" w:cs="Times New Roman"/>
          <w:b/>
          <w:bCs/>
          <w:color w:val="000000" w:themeColor="text1"/>
          <w:position w:val="6"/>
          <w:sz w:val="28"/>
          <w:szCs w:val="28"/>
        </w:rPr>
      </w:pPr>
    </w:p>
    <w:p w:rsidR="008F3D4F" w:rsidRPr="008F3D4F" w:rsidRDefault="008F3D4F" w:rsidP="008F3D4F">
      <w:pPr>
        <w:suppressAutoHyphens/>
        <w:adjustRightInd w:val="0"/>
        <w:ind w:firstLine="567"/>
        <w:textAlignment w:val="center"/>
        <w:rPr>
          <w:rFonts w:ascii="Times New Roman" w:hAnsi="Times New Roman" w:cs="Times New Roman"/>
          <w:b/>
          <w:bCs/>
          <w:color w:val="000000" w:themeColor="text1"/>
          <w:position w:val="6"/>
          <w:sz w:val="28"/>
          <w:szCs w:val="28"/>
        </w:rPr>
      </w:pPr>
      <w:r w:rsidRPr="008F3D4F">
        <w:rPr>
          <w:rFonts w:ascii="Times New Roman" w:hAnsi="Times New Roman" w:cs="Times New Roman"/>
          <w:b/>
          <w:bCs/>
          <w:color w:val="000000" w:themeColor="text1"/>
          <w:position w:val="6"/>
          <w:sz w:val="28"/>
          <w:szCs w:val="28"/>
        </w:rPr>
        <w:t>Тема 3. Металлургический комплекс</w:t>
      </w:r>
    </w:p>
    <w:p w:rsidR="008F3D4F" w:rsidRPr="008F3D4F" w:rsidRDefault="008F3D4F" w:rsidP="008F3D4F">
      <w:pPr>
        <w:adjustRightInd w:val="0"/>
        <w:ind w:firstLine="567"/>
        <w:jc w:val="both"/>
        <w:textAlignment w:val="center"/>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 xml:space="preserve">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w:t>
      </w:r>
      <w:r w:rsidRPr="008F3D4F">
        <w:rPr>
          <w:rFonts w:ascii="Times New Roman" w:hAnsi="Times New Roman" w:cs="Times New Roman"/>
          <w:color w:val="000000" w:themeColor="text1"/>
          <w:sz w:val="28"/>
          <w:szCs w:val="28"/>
        </w:rPr>
        <w:lastRenderedPageBreak/>
        <w:t xml:space="preserve">цветных металлов: основные районы и центры. Металлургические базы России. Влияние металлургии на окружающую среду. </w:t>
      </w:r>
      <w:r w:rsidRPr="008F3D4F">
        <w:rPr>
          <w:rFonts w:ascii="Times New Roman" w:hAnsi="Times New Roman" w:cs="Times New Roman"/>
          <w:i/>
          <w:iCs/>
          <w:color w:val="000000" w:themeColor="text1"/>
          <w:sz w:val="28"/>
          <w:szCs w:val="28"/>
        </w:rPr>
        <w:t>Основные положения «Стратегии развития чёрной и цветной металлургии России до 2030 года».</w:t>
      </w:r>
    </w:p>
    <w:p w:rsidR="008F3D4F" w:rsidRPr="008F3D4F" w:rsidRDefault="008F3D4F" w:rsidP="008F3D4F">
      <w:pPr>
        <w:suppressAutoHyphens/>
        <w:adjustRightInd w:val="0"/>
        <w:ind w:firstLine="567"/>
        <w:textAlignment w:val="center"/>
        <w:rPr>
          <w:rFonts w:ascii="Times New Roman" w:hAnsi="Times New Roman" w:cs="Times New Roman"/>
          <w:b/>
          <w:bCs/>
          <w:color w:val="000000" w:themeColor="text1"/>
          <w:position w:val="6"/>
          <w:sz w:val="28"/>
          <w:szCs w:val="28"/>
        </w:rPr>
      </w:pPr>
    </w:p>
    <w:p w:rsidR="008F3D4F" w:rsidRPr="008F3D4F" w:rsidRDefault="008F3D4F" w:rsidP="008F3D4F">
      <w:pPr>
        <w:suppressAutoHyphens/>
        <w:adjustRightInd w:val="0"/>
        <w:ind w:firstLine="567"/>
        <w:textAlignment w:val="center"/>
        <w:rPr>
          <w:rFonts w:ascii="Times New Roman" w:hAnsi="Times New Roman" w:cs="Times New Roman"/>
          <w:b/>
          <w:bCs/>
          <w:color w:val="000000" w:themeColor="text1"/>
          <w:position w:val="6"/>
          <w:sz w:val="28"/>
          <w:szCs w:val="28"/>
        </w:rPr>
      </w:pPr>
      <w:r w:rsidRPr="008F3D4F">
        <w:rPr>
          <w:rFonts w:ascii="Times New Roman" w:hAnsi="Times New Roman" w:cs="Times New Roman"/>
          <w:b/>
          <w:bCs/>
          <w:color w:val="000000" w:themeColor="text1"/>
          <w:position w:val="6"/>
          <w:sz w:val="28"/>
          <w:szCs w:val="28"/>
        </w:rPr>
        <w:t>Тема 4. Машиностроительный комплекс</w:t>
      </w:r>
    </w:p>
    <w:p w:rsidR="008F3D4F" w:rsidRPr="008F3D4F" w:rsidRDefault="008F3D4F" w:rsidP="008F3D4F">
      <w:pPr>
        <w:adjustRightInd w:val="0"/>
        <w:ind w:firstLine="567"/>
        <w:jc w:val="both"/>
        <w:textAlignment w:val="center"/>
        <w:rPr>
          <w:rFonts w:ascii="Times New Roman" w:hAnsi="Times New Roman" w:cs="Times New Roman"/>
          <w:i/>
          <w:iCs/>
          <w:color w:val="000000" w:themeColor="text1"/>
          <w:sz w:val="28"/>
          <w:szCs w:val="28"/>
        </w:rPr>
      </w:pPr>
      <w:r w:rsidRPr="008F3D4F">
        <w:rPr>
          <w:rFonts w:ascii="Times New Roman" w:hAnsi="Times New Roman" w:cs="Times New Roman"/>
          <w:color w:val="000000" w:themeColor="text1"/>
          <w:sz w:val="28"/>
          <w:szCs w:val="28"/>
        </w:rPr>
        <w:t xml:space="preserve">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w:t>
      </w:r>
      <w:r w:rsidRPr="008F3D4F">
        <w:rPr>
          <w:rFonts w:ascii="Times New Roman" w:hAnsi="Times New Roman" w:cs="Times New Roman"/>
          <w:i/>
          <w:iCs/>
          <w:color w:val="000000" w:themeColor="text1"/>
          <w:sz w:val="28"/>
          <w:szCs w:val="28"/>
        </w:rPr>
        <w:t>Основные положения документов, определяющих стратегию развития отраслей машиностроительного комплекса.</w:t>
      </w:r>
    </w:p>
    <w:p w:rsidR="008F3D4F" w:rsidRPr="008F3D4F" w:rsidRDefault="008F3D4F" w:rsidP="008F3D4F">
      <w:pPr>
        <w:suppressAutoHyphens/>
        <w:adjustRightInd w:val="0"/>
        <w:ind w:firstLine="567"/>
        <w:textAlignment w:val="center"/>
        <w:rPr>
          <w:rFonts w:ascii="Times New Roman" w:hAnsi="Times New Roman" w:cs="Times New Roman"/>
          <w:b/>
          <w:bCs/>
          <w:color w:val="000000" w:themeColor="text1"/>
          <w:position w:val="6"/>
          <w:sz w:val="28"/>
          <w:szCs w:val="28"/>
        </w:rPr>
      </w:pPr>
      <w:r w:rsidRPr="008F3D4F">
        <w:rPr>
          <w:rFonts w:ascii="Times New Roman" w:hAnsi="Times New Roman" w:cs="Times New Roman"/>
          <w:b/>
          <w:bCs/>
          <w:color w:val="000000" w:themeColor="text1"/>
          <w:position w:val="6"/>
          <w:sz w:val="28"/>
          <w:szCs w:val="28"/>
        </w:rPr>
        <w:t>Практическая работа</w:t>
      </w:r>
    </w:p>
    <w:p w:rsidR="008F3D4F" w:rsidRPr="008F3D4F" w:rsidRDefault="008F3D4F" w:rsidP="008F3D4F">
      <w:pPr>
        <w:adjustRightInd w:val="0"/>
        <w:ind w:firstLine="567"/>
        <w:jc w:val="both"/>
        <w:textAlignment w:val="center"/>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8F3D4F" w:rsidRPr="008F3D4F" w:rsidRDefault="008F3D4F" w:rsidP="008F3D4F">
      <w:pPr>
        <w:suppressAutoHyphens/>
        <w:adjustRightInd w:val="0"/>
        <w:ind w:firstLine="567"/>
        <w:textAlignment w:val="center"/>
        <w:rPr>
          <w:rFonts w:ascii="Times New Roman" w:hAnsi="Times New Roman" w:cs="Times New Roman"/>
          <w:b/>
          <w:bCs/>
          <w:color w:val="000000" w:themeColor="text1"/>
          <w:position w:val="6"/>
          <w:sz w:val="28"/>
          <w:szCs w:val="28"/>
        </w:rPr>
      </w:pPr>
    </w:p>
    <w:p w:rsidR="008F3D4F" w:rsidRPr="008F3D4F" w:rsidRDefault="008F3D4F" w:rsidP="008F3D4F">
      <w:pPr>
        <w:suppressAutoHyphens/>
        <w:adjustRightInd w:val="0"/>
        <w:ind w:firstLine="567"/>
        <w:textAlignment w:val="center"/>
        <w:rPr>
          <w:rFonts w:ascii="Times New Roman" w:hAnsi="Times New Roman" w:cs="Times New Roman"/>
          <w:b/>
          <w:bCs/>
          <w:color w:val="000000" w:themeColor="text1"/>
          <w:position w:val="6"/>
          <w:sz w:val="28"/>
          <w:szCs w:val="28"/>
        </w:rPr>
      </w:pPr>
      <w:r w:rsidRPr="008F3D4F">
        <w:rPr>
          <w:rFonts w:ascii="Times New Roman" w:hAnsi="Times New Roman" w:cs="Times New Roman"/>
          <w:b/>
          <w:bCs/>
          <w:color w:val="000000" w:themeColor="text1"/>
          <w:position w:val="6"/>
          <w:sz w:val="28"/>
          <w:szCs w:val="28"/>
        </w:rPr>
        <w:t>Тема 5. Химико-лесной комплекс</w:t>
      </w:r>
    </w:p>
    <w:p w:rsidR="008F3D4F" w:rsidRPr="008F3D4F" w:rsidRDefault="008F3D4F" w:rsidP="008F3D4F">
      <w:pPr>
        <w:suppressAutoHyphens/>
        <w:adjustRightInd w:val="0"/>
        <w:ind w:firstLine="567"/>
        <w:textAlignment w:val="center"/>
        <w:rPr>
          <w:rFonts w:ascii="Times New Roman" w:hAnsi="Times New Roman" w:cs="Times New Roman"/>
          <w:b/>
          <w:bCs/>
          <w:color w:val="000000" w:themeColor="text1"/>
          <w:position w:val="6"/>
          <w:sz w:val="28"/>
          <w:szCs w:val="28"/>
        </w:rPr>
      </w:pPr>
      <w:r w:rsidRPr="008F3D4F">
        <w:rPr>
          <w:rFonts w:ascii="Times New Roman" w:hAnsi="Times New Roman" w:cs="Times New Roman"/>
          <w:b/>
          <w:bCs/>
          <w:color w:val="000000" w:themeColor="text1"/>
          <w:position w:val="6"/>
          <w:sz w:val="28"/>
          <w:szCs w:val="28"/>
        </w:rPr>
        <w:t>Химическая промышленность</w:t>
      </w:r>
    </w:p>
    <w:p w:rsidR="008F3D4F" w:rsidRPr="008F3D4F" w:rsidRDefault="008F3D4F" w:rsidP="008F3D4F">
      <w:pPr>
        <w:adjustRightInd w:val="0"/>
        <w:ind w:firstLine="567"/>
        <w:jc w:val="both"/>
        <w:textAlignment w:val="center"/>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 xml:space="preserve">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w:t>
      </w:r>
      <w:r w:rsidRPr="008F3D4F">
        <w:rPr>
          <w:rFonts w:ascii="Times New Roman" w:hAnsi="Times New Roman" w:cs="Times New Roman"/>
          <w:i/>
          <w:iCs/>
          <w:color w:val="000000" w:themeColor="text1"/>
          <w:sz w:val="28"/>
          <w:szCs w:val="28"/>
        </w:rPr>
        <w:t>Основные положения «Стратегии развития химического и нефтехимического комплекса на период до 2030 года».</w:t>
      </w:r>
    </w:p>
    <w:p w:rsidR="008F3D4F" w:rsidRPr="008F3D4F" w:rsidRDefault="008F3D4F" w:rsidP="008F3D4F">
      <w:pPr>
        <w:suppressAutoHyphens/>
        <w:adjustRightInd w:val="0"/>
        <w:ind w:firstLine="567"/>
        <w:textAlignment w:val="center"/>
        <w:rPr>
          <w:rFonts w:ascii="Times New Roman" w:hAnsi="Times New Roman" w:cs="Times New Roman"/>
          <w:b/>
          <w:bCs/>
          <w:color w:val="000000" w:themeColor="text1"/>
          <w:position w:val="6"/>
          <w:sz w:val="28"/>
          <w:szCs w:val="28"/>
        </w:rPr>
      </w:pPr>
      <w:r w:rsidRPr="008F3D4F">
        <w:rPr>
          <w:rFonts w:ascii="Times New Roman" w:hAnsi="Times New Roman" w:cs="Times New Roman"/>
          <w:b/>
          <w:bCs/>
          <w:color w:val="000000" w:themeColor="text1"/>
          <w:position w:val="6"/>
          <w:sz w:val="28"/>
          <w:szCs w:val="28"/>
        </w:rPr>
        <w:t>Лесопромышленный комплекс</w:t>
      </w:r>
    </w:p>
    <w:p w:rsidR="008F3D4F" w:rsidRPr="008F3D4F" w:rsidRDefault="008F3D4F" w:rsidP="008F3D4F">
      <w:pPr>
        <w:adjustRightInd w:val="0"/>
        <w:ind w:firstLine="567"/>
        <w:jc w:val="both"/>
        <w:textAlignment w:val="center"/>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 xml:space="preserve">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 </w:t>
      </w:r>
    </w:p>
    <w:p w:rsidR="008F3D4F" w:rsidRPr="008F3D4F" w:rsidRDefault="008F3D4F" w:rsidP="008F3D4F">
      <w:pPr>
        <w:adjustRightInd w:val="0"/>
        <w:ind w:firstLine="567"/>
        <w:jc w:val="both"/>
        <w:textAlignment w:val="center"/>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 xml:space="preserve">Лесное хозяйство и окружающая среда. Проблемы и перспективы развития. </w:t>
      </w:r>
      <w:r w:rsidRPr="008F3D4F">
        <w:rPr>
          <w:rFonts w:ascii="Times New Roman" w:hAnsi="Times New Roman" w:cs="Times New Roman"/>
          <w:i/>
          <w:iCs/>
          <w:color w:val="000000" w:themeColor="text1"/>
          <w:sz w:val="28"/>
          <w:szCs w:val="28"/>
        </w:rPr>
        <w:t>Основные положения «Стратегии развития лесного комплекса Российской Федерации до 2030 года».</w:t>
      </w:r>
    </w:p>
    <w:p w:rsidR="008F3D4F" w:rsidRPr="008F3D4F" w:rsidRDefault="008F3D4F" w:rsidP="008F3D4F">
      <w:pPr>
        <w:suppressAutoHyphens/>
        <w:adjustRightInd w:val="0"/>
        <w:ind w:firstLine="567"/>
        <w:textAlignment w:val="center"/>
        <w:rPr>
          <w:rFonts w:ascii="Times New Roman" w:hAnsi="Times New Roman" w:cs="Times New Roman"/>
          <w:b/>
          <w:bCs/>
          <w:color w:val="000000" w:themeColor="text1"/>
          <w:position w:val="6"/>
          <w:sz w:val="28"/>
          <w:szCs w:val="28"/>
        </w:rPr>
      </w:pPr>
      <w:r w:rsidRPr="008F3D4F">
        <w:rPr>
          <w:rFonts w:ascii="Times New Roman" w:hAnsi="Times New Roman" w:cs="Times New Roman"/>
          <w:b/>
          <w:bCs/>
          <w:color w:val="000000" w:themeColor="text1"/>
          <w:position w:val="6"/>
          <w:sz w:val="28"/>
          <w:szCs w:val="28"/>
        </w:rPr>
        <w:t>Практическая работа</w:t>
      </w:r>
    </w:p>
    <w:p w:rsidR="008F3D4F" w:rsidRPr="008F3D4F" w:rsidRDefault="008F3D4F" w:rsidP="008F3D4F">
      <w:pPr>
        <w:adjustRightInd w:val="0"/>
        <w:ind w:firstLine="567"/>
        <w:jc w:val="both"/>
        <w:textAlignment w:val="center"/>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 xml:space="preserve">1. Анализ документов </w:t>
      </w:r>
      <w:r w:rsidRPr="008F3D4F">
        <w:rPr>
          <w:rFonts w:ascii="Times New Roman" w:hAnsi="Times New Roman" w:cs="Times New Roman"/>
          <w:i/>
          <w:iCs/>
          <w:color w:val="000000" w:themeColor="text1"/>
          <w:sz w:val="28"/>
          <w:szCs w:val="28"/>
        </w:rPr>
        <w:t>«Прогноз развития лесного сектора Российской Федерации до 2030 года» (Гл.1, 3 и 11) и «Стратегия развития лесного комплекса Российской Федерации до 2030 года» (Гл. II и III, Приложения № 1 и № 18)</w:t>
      </w:r>
      <w:r w:rsidRPr="008F3D4F">
        <w:rPr>
          <w:rFonts w:ascii="Times New Roman" w:hAnsi="Times New Roman" w:cs="Times New Roman"/>
          <w:color w:val="000000" w:themeColor="text1"/>
          <w:sz w:val="28"/>
          <w:szCs w:val="28"/>
        </w:rPr>
        <w:t xml:space="preserve"> с целью определения перспектив и проблем развития комплекса.</w:t>
      </w:r>
    </w:p>
    <w:p w:rsidR="008F3D4F" w:rsidRPr="008F3D4F" w:rsidRDefault="008F3D4F" w:rsidP="008F3D4F">
      <w:pPr>
        <w:suppressAutoHyphens/>
        <w:adjustRightInd w:val="0"/>
        <w:ind w:firstLine="567"/>
        <w:textAlignment w:val="center"/>
        <w:rPr>
          <w:rFonts w:ascii="Times New Roman" w:hAnsi="Times New Roman" w:cs="Times New Roman"/>
          <w:b/>
          <w:bCs/>
          <w:color w:val="000000" w:themeColor="text1"/>
          <w:position w:val="6"/>
          <w:sz w:val="28"/>
          <w:szCs w:val="28"/>
        </w:rPr>
      </w:pPr>
    </w:p>
    <w:p w:rsidR="008F3D4F" w:rsidRPr="008F3D4F" w:rsidRDefault="008F3D4F" w:rsidP="008F3D4F">
      <w:pPr>
        <w:suppressAutoHyphens/>
        <w:adjustRightInd w:val="0"/>
        <w:ind w:firstLine="567"/>
        <w:textAlignment w:val="center"/>
        <w:rPr>
          <w:rFonts w:ascii="Times New Roman" w:hAnsi="Times New Roman" w:cs="Times New Roman"/>
          <w:b/>
          <w:bCs/>
          <w:color w:val="000000" w:themeColor="text1"/>
          <w:position w:val="6"/>
          <w:sz w:val="28"/>
          <w:szCs w:val="28"/>
        </w:rPr>
      </w:pPr>
      <w:r w:rsidRPr="008F3D4F">
        <w:rPr>
          <w:rFonts w:ascii="Times New Roman" w:hAnsi="Times New Roman" w:cs="Times New Roman"/>
          <w:b/>
          <w:bCs/>
          <w:color w:val="000000" w:themeColor="text1"/>
          <w:position w:val="6"/>
          <w:sz w:val="28"/>
          <w:szCs w:val="28"/>
        </w:rPr>
        <w:t>Тема 6. Агропромышленный комплекс (АПК)</w:t>
      </w:r>
    </w:p>
    <w:p w:rsidR="008F3D4F" w:rsidRPr="008F3D4F" w:rsidRDefault="008F3D4F" w:rsidP="008F3D4F">
      <w:pPr>
        <w:adjustRightInd w:val="0"/>
        <w:ind w:firstLine="567"/>
        <w:jc w:val="both"/>
        <w:textAlignment w:val="center"/>
        <w:rPr>
          <w:rFonts w:ascii="Times New Roman" w:hAnsi="Times New Roman" w:cs="Times New Roman"/>
          <w:color w:val="000000" w:themeColor="text1"/>
          <w:spacing w:val="2"/>
          <w:sz w:val="28"/>
          <w:szCs w:val="28"/>
        </w:rPr>
      </w:pPr>
      <w:r w:rsidRPr="008F3D4F">
        <w:rPr>
          <w:rFonts w:ascii="Times New Roman" w:hAnsi="Times New Roman" w:cs="Times New Roman"/>
          <w:color w:val="000000" w:themeColor="text1"/>
          <w:spacing w:val="2"/>
          <w:sz w:val="28"/>
          <w:szCs w:val="28"/>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8F3D4F" w:rsidRPr="008F3D4F" w:rsidRDefault="008F3D4F" w:rsidP="008F3D4F">
      <w:pPr>
        <w:adjustRightInd w:val="0"/>
        <w:ind w:firstLine="567"/>
        <w:jc w:val="both"/>
        <w:textAlignment w:val="center"/>
        <w:rPr>
          <w:rFonts w:ascii="Times New Roman" w:hAnsi="Times New Roman" w:cs="Times New Roman"/>
          <w:color w:val="000000" w:themeColor="text1"/>
          <w:spacing w:val="-1"/>
          <w:sz w:val="28"/>
          <w:szCs w:val="28"/>
        </w:rPr>
      </w:pPr>
      <w:r w:rsidRPr="008F3D4F">
        <w:rPr>
          <w:rFonts w:ascii="Times New Roman" w:hAnsi="Times New Roman" w:cs="Times New Roman"/>
          <w:color w:val="000000" w:themeColor="text1"/>
          <w:spacing w:val="-1"/>
          <w:sz w:val="28"/>
          <w:szCs w:val="28"/>
        </w:rPr>
        <w:lastRenderedPageBreak/>
        <w:t xml:space="preserve">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w:t>
      </w:r>
      <w:r w:rsidRPr="008F3D4F">
        <w:rPr>
          <w:rFonts w:ascii="Times New Roman" w:hAnsi="Times New Roman" w:cs="Times New Roman"/>
          <w:i/>
          <w:iCs/>
          <w:color w:val="000000" w:themeColor="text1"/>
          <w:sz w:val="28"/>
          <w:szCs w:val="28"/>
        </w:rPr>
        <w:t>«Стратегия развития агропромышленного и рыбохозяйственного комплексов Российской Федерации на период до 2030 года».</w:t>
      </w:r>
      <w:r w:rsidRPr="008F3D4F">
        <w:rPr>
          <w:rFonts w:ascii="Times New Roman" w:hAnsi="Times New Roman" w:cs="Times New Roman"/>
          <w:color w:val="000000" w:themeColor="text1"/>
          <w:sz w:val="28"/>
          <w:szCs w:val="28"/>
        </w:rPr>
        <w:t xml:space="preserve"> </w:t>
      </w:r>
      <w:r w:rsidRPr="008F3D4F">
        <w:rPr>
          <w:rFonts w:ascii="Times New Roman" w:hAnsi="Times New Roman" w:cs="Times New Roman"/>
          <w:color w:val="000000" w:themeColor="text1"/>
          <w:spacing w:val="-1"/>
          <w:sz w:val="28"/>
          <w:szCs w:val="28"/>
        </w:rPr>
        <w:t>Особенности АПК своего края.</w:t>
      </w:r>
    </w:p>
    <w:p w:rsidR="008F3D4F" w:rsidRPr="008F3D4F" w:rsidRDefault="008F3D4F" w:rsidP="008F3D4F">
      <w:pPr>
        <w:suppressAutoHyphens/>
        <w:adjustRightInd w:val="0"/>
        <w:ind w:firstLine="567"/>
        <w:textAlignment w:val="center"/>
        <w:rPr>
          <w:rFonts w:ascii="Times New Roman" w:hAnsi="Times New Roman" w:cs="Times New Roman"/>
          <w:b/>
          <w:bCs/>
          <w:color w:val="000000" w:themeColor="text1"/>
          <w:position w:val="6"/>
          <w:sz w:val="28"/>
          <w:szCs w:val="28"/>
        </w:rPr>
      </w:pPr>
      <w:r w:rsidRPr="008F3D4F">
        <w:rPr>
          <w:rFonts w:ascii="Times New Roman" w:hAnsi="Times New Roman" w:cs="Times New Roman"/>
          <w:b/>
          <w:bCs/>
          <w:color w:val="000000" w:themeColor="text1"/>
          <w:position w:val="6"/>
          <w:sz w:val="28"/>
          <w:szCs w:val="28"/>
        </w:rPr>
        <w:t>Практическая работа</w:t>
      </w:r>
    </w:p>
    <w:p w:rsidR="008F3D4F" w:rsidRPr="008F3D4F" w:rsidRDefault="008F3D4F" w:rsidP="008F3D4F">
      <w:pPr>
        <w:adjustRightInd w:val="0"/>
        <w:ind w:firstLine="567"/>
        <w:jc w:val="both"/>
        <w:textAlignment w:val="center"/>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1. Определение влияния природных и социальных факторов на размещение отраслей АПК.</w:t>
      </w:r>
    </w:p>
    <w:p w:rsidR="008F3D4F" w:rsidRPr="008F3D4F" w:rsidRDefault="008F3D4F" w:rsidP="008F3D4F">
      <w:pPr>
        <w:suppressAutoHyphens/>
        <w:adjustRightInd w:val="0"/>
        <w:ind w:firstLine="567"/>
        <w:textAlignment w:val="center"/>
        <w:rPr>
          <w:rFonts w:ascii="Times New Roman" w:hAnsi="Times New Roman" w:cs="Times New Roman"/>
          <w:b/>
          <w:bCs/>
          <w:color w:val="000000" w:themeColor="text1"/>
          <w:position w:val="6"/>
          <w:sz w:val="28"/>
          <w:szCs w:val="28"/>
        </w:rPr>
      </w:pPr>
    </w:p>
    <w:p w:rsidR="008F3D4F" w:rsidRPr="008F3D4F" w:rsidRDefault="008F3D4F" w:rsidP="008F3D4F">
      <w:pPr>
        <w:suppressAutoHyphens/>
        <w:adjustRightInd w:val="0"/>
        <w:ind w:firstLine="567"/>
        <w:textAlignment w:val="center"/>
        <w:rPr>
          <w:rFonts w:ascii="Times New Roman" w:hAnsi="Times New Roman" w:cs="Times New Roman"/>
          <w:b/>
          <w:bCs/>
          <w:color w:val="000000" w:themeColor="text1"/>
          <w:position w:val="6"/>
          <w:sz w:val="28"/>
          <w:szCs w:val="28"/>
        </w:rPr>
      </w:pPr>
      <w:r w:rsidRPr="008F3D4F">
        <w:rPr>
          <w:rFonts w:ascii="Times New Roman" w:hAnsi="Times New Roman" w:cs="Times New Roman"/>
          <w:b/>
          <w:bCs/>
          <w:color w:val="000000" w:themeColor="text1"/>
          <w:position w:val="6"/>
          <w:sz w:val="28"/>
          <w:szCs w:val="28"/>
        </w:rPr>
        <w:t xml:space="preserve">Тема 7. Инфраструктурный комплекс </w:t>
      </w:r>
    </w:p>
    <w:p w:rsidR="008F3D4F" w:rsidRPr="008F3D4F" w:rsidRDefault="008F3D4F" w:rsidP="008F3D4F">
      <w:pPr>
        <w:adjustRightInd w:val="0"/>
        <w:ind w:firstLine="567"/>
        <w:jc w:val="both"/>
        <w:textAlignment w:val="center"/>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 xml:space="preserve">Состав: транспорт, информационная инфраструктура; сфера обслуживания, рекреационное хозяйство – место и значение в хозяйстве. </w:t>
      </w:r>
    </w:p>
    <w:p w:rsidR="008F3D4F" w:rsidRPr="008F3D4F" w:rsidRDefault="008F3D4F" w:rsidP="008F3D4F">
      <w:pPr>
        <w:adjustRightInd w:val="0"/>
        <w:ind w:firstLine="567"/>
        <w:jc w:val="both"/>
        <w:textAlignment w:val="center"/>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 xml:space="preserve">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 </w:t>
      </w:r>
    </w:p>
    <w:p w:rsidR="008F3D4F" w:rsidRPr="008F3D4F" w:rsidRDefault="008F3D4F" w:rsidP="008F3D4F">
      <w:pPr>
        <w:adjustRightInd w:val="0"/>
        <w:ind w:firstLine="567"/>
        <w:jc w:val="both"/>
        <w:textAlignment w:val="center"/>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 xml:space="preserve">Транспорт и охрана окружающей среды. </w:t>
      </w:r>
    </w:p>
    <w:p w:rsidR="008F3D4F" w:rsidRPr="008F3D4F" w:rsidRDefault="008F3D4F" w:rsidP="008F3D4F">
      <w:pPr>
        <w:adjustRightInd w:val="0"/>
        <w:ind w:firstLine="567"/>
        <w:jc w:val="both"/>
        <w:textAlignment w:val="center"/>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 xml:space="preserve">Информационная инфраструктура. Рекреационное хозяйство. Особенности сферы обслуживания своего края. </w:t>
      </w:r>
    </w:p>
    <w:p w:rsidR="008F3D4F" w:rsidRPr="008F3D4F" w:rsidRDefault="008F3D4F" w:rsidP="008F3D4F">
      <w:pPr>
        <w:adjustRightInd w:val="0"/>
        <w:ind w:firstLine="567"/>
        <w:jc w:val="both"/>
        <w:textAlignment w:val="center"/>
        <w:rPr>
          <w:rFonts w:ascii="Times New Roman" w:hAnsi="Times New Roman" w:cs="Times New Roman"/>
          <w:color w:val="000000" w:themeColor="text1"/>
          <w:spacing w:val="3"/>
          <w:sz w:val="28"/>
          <w:szCs w:val="28"/>
        </w:rPr>
      </w:pPr>
      <w:r w:rsidRPr="008F3D4F">
        <w:rPr>
          <w:rFonts w:ascii="Times New Roman" w:hAnsi="Times New Roman" w:cs="Times New Roman"/>
          <w:color w:val="000000" w:themeColor="text1"/>
          <w:spacing w:val="3"/>
          <w:sz w:val="28"/>
          <w:szCs w:val="28"/>
        </w:rPr>
        <w:t xml:space="preserve">Проблемы и перспективы развития комплекса. </w:t>
      </w:r>
      <w:r w:rsidRPr="008F3D4F">
        <w:rPr>
          <w:rFonts w:ascii="Times New Roman" w:hAnsi="Times New Roman" w:cs="Times New Roman"/>
          <w:i/>
          <w:iCs/>
          <w:color w:val="000000" w:themeColor="text1"/>
          <w:spacing w:val="3"/>
          <w:sz w:val="28"/>
          <w:szCs w:val="28"/>
        </w:rPr>
        <w:t>«Стратегия развития транспорта России на период до 2030 года, Федеральный проект «Информационная инфраструктура»</w:t>
      </w:r>
      <w:r w:rsidRPr="008F3D4F">
        <w:rPr>
          <w:rFonts w:ascii="Times New Roman" w:hAnsi="Times New Roman" w:cs="Times New Roman"/>
          <w:color w:val="000000" w:themeColor="text1"/>
          <w:spacing w:val="3"/>
          <w:sz w:val="28"/>
          <w:szCs w:val="28"/>
        </w:rPr>
        <w:t>.</w:t>
      </w:r>
    </w:p>
    <w:p w:rsidR="008F3D4F" w:rsidRPr="008F3D4F" w:rsidRDefault="008F3D4F" w:rsidP="008F3D4F">
      <w:pPr>
        <w:suppressAutoHyphens/>
        <w:adjustRightInd w:val="0"/>
        <w:ind w:firstLine="567"/>
        <w:textAlignment w:val="center"/>
        <w:rPr>
          <w:rFonts w:ascii="Times New Roman" w:hAnsi="Times New Roman" w:cs="Times New Roman"/>
          <w:b/>
          <w:bCs/>
          <w:color w:val="000000" w:themeColor="text1"/>
          <w:position w:val="6"/>
          <w:sz w:val="28"/>
          <w:szCs w:val="28"/>
        </w:rPr>
      </w:pPr>
      <w:r w:rsidRPr="008F3D4F">
        <w:rPr>
          <w:rFonts w:ascii="Times New Roman" w:hAnsi="Times New Roman" w:cs="Times New Roman"/>
          <w:b/>
          <w:bCs/>
          <w:color w:val="000000" w:themeColor="text1"/>
          <w:position w:val="6"/>
          <w:sz w:val="28"/>
          <w:szCs w:val="28"/>
        </w:rPr>
        <w:t>Практические работы</w:t>
      </w:r>
    </w:p>
    <w:p w:rsidR="008F3D4F" w:rsidRPr="008F3D4F" w:rsidRDefault="008F3D4F" w:rsidP="008F3D4F">
      <w:pPr>
        <w:adjustRightInd w:val="0"/>
        <w:ind w:firstLine="567"/>
        <w:jc w:val="both"/>
        <w:textAlignment w:val="center"/>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1. Анализ статистических данных с целью определения доли отдельных морских бассейнов в грузоперевозках и объяснение выявленных различий.</w:t>
      </w:r>
    </w:p>
    <w:p w:rsidR="008F3D4F" w:rsidRPr="008F3D4F" w:rsidRDefault="008F3D4F" w:rsidP="008F3D4F">
      <w:pPr>
        <w:adjustRightInd w:val="0"/>
        <w:ind w:firstLine="567"/>
        <w:jc w:val="both"/>
        <w:textAlignment w:val="center"/>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2. Характеристика туристско-рекреационного потенциала своего края.</w:t>
      </w:r>
    </w:p>
    <w:p w:rsidR="008F3D4F" w:rsidRPr="008F3D4F" w:rsidRDefault="008F3D4F" w:rsidP="008F3D4F">
      <w:pPr>
        <w:suppressAutoHyphens/>
        <w:adjustRightInd w:val="0"/>
        <w:ind w:firstLine="567"/>
        <w:textAlignment w:val="center"/>
        <w:rPr>
          <w:rFonts w:ascii="Times New Roman" w:hAnsi="Times New Roman" w:cs="Times New Roman"/>
          <w:b/>
          <w:bCs/>
          <w:color w:val="000000" w:themeColor="text1"/>
          <w:position w:val="6"/>
          <w:sz w:val="28"/>
          <w:szCs w:val="28"/>
        </w:rPr>
      </w:pPr>
    </w:p>
    <w:p w:rsidR="008F3D4F" w:rsidRPr="008F3D4F" w:rsidRDefault="008F3D4F" w:rsidP="008F3D4F">
      <w:pPr>
        <w:suppressAutoHyphens/>
        <w:adjustRightInd w:val="0"/>
        <w:ind w:firstLine="567"/>
        <w:textAlignment w:val="center"/>
        <w:rPr>
          <w:rFonts w:ascii="Times New Roman" w:hAnsi="Times New Roman" w:cs="Times New Roman"/>
          <w:b/>
          <w:bCs/>
          <w:color w:val="000000" w:themeColor="text1"/>
          <w:position w:val="6"/>
          <w:sz w:val="28"/>
          <w:szCs w:val="28"/>
        </w:rPr>
      </w:pPr>
      <w:r w:rsidRPr="008F3D4F">
        <w:rPr>
          <w:rFonts w:ascii="Times New Roman" w:hAnsi="Times New Roman" w:cs="Times New Roman"/>
          <w:b/>
          <w:bCs/>
          <w:color w:val="000000" w:themeColor="text1"/>
          <w:position w:val="6"/>
          <w:sz w:val="28"/>
          <w:szCs w:val="28"/>
        </w:rPr>
        <w:t xml:space="preserve">Тема 8. Обобщение знаний </w:t>
      </w:r>
    </w:p>
    <w:p w:rsidR="008F3D4F" w:rsidRPr="008F3D4F" w:rsidRDefault="008F3D4F" w:rsidP="008F3D4F">
      <w:pPr>
        <w:adjustRightInd w:val="0"/>
        <w:ind w:firstLine="567"/>
        <w:jc w:val="both"/>
        <w:textAlignment w:val="center"/>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 xml:space="preserve">Государственная политика как фактор размещения производства. </w:t>
      </w:r>
      <w:r w:rsidRPr="008F3D4F">
        <w:rPr>
          <w:rFonts w:ascii="Times New Roman" w:hAnsi="Times New Roman" w:cs="Times New Roman"/>
          <w:i/>
          <w:iCs/>
          <w:color w:val="000000" w:themeColor="text1"/>
          <w:sz w:val="28"/>
          <w:szCs w:val="28"/>
        </w:rPr>
        <w:t>«Стратегия пространственного развития Российской Федерации до 2025 года»: основные положения.</w:t>
      </w:r>
      <w:r w:rsidRPr="008F3D4F">
        <w:rPr>
          <w:rFonts w:ascii="Times New Roman" w:hAnsi="Times New Roman" w:cs="Times New Roman"/>
          <w:color w:val="000000" w:themeColor="text1"/>
          <w:sz w:val="28"/>
          <w:szCs w:val="28"/>
        </w:rPr>
        <w:t xml:space="preserve">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8F3D4F" w:rsidRPr="008F3D4F" w:rsidRDefault="008F3D4F" w:rsidP="008F3D4F">
      <w:pPr>
        <w:adjustRightInd w:val="0"/>
        <w:ind w:firstLine="567"/>
        <w:jc w:val="both"/>
        <w:textAlignment w:val="center"/>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 xml:space="preserve">Развитие хозяйства и состояние окружающей среды. </w:t>
      </w:r>
      <w:r w:rsidRPr="008F3D4F">
        <w:rPr>
          <w:rFonts w:ascii="Times New Roman" w:hAnsi="Times New Roman" w:cs="Times New Roman"/>
          <w:i/>
          <w:iCs/>
          <w:color w:val="000000" w:themeColor="text1"/>
          <w:sz w:val="28"/>
          <w:szCs w:val="28"/>
        </w:rPr>
        <w:t>«Стратегия экологической безопасности Российской Федерации до 2025 года»</w:t>
      </w:r>
      <w:r w:rsidRPr="008F3D4F">
        <w:rPr>
          <w:rFonts w:ascii="Times New Roman" w:hAnsi="Times New Roman" w:cs="Times New Roman"/>
          <w:color w:val="000000" w:themeColor="text1"/>
          <w:sz w:val="28"/>
          <w:szCs w:val="28"/>
        </w:rPr>
        <w:t xml:space="preserve"> и государственные меры по переходу России к модели устойчивого развития.</w:t>
      </w:r>
    </w:p>
    <w:p w:rsidR="008F3D4F" w:rsidRPr="008F3D4F" w:rsidRDefault="008F3D4F" w:rsidP="008F3D4F">
      <w:pPr>
        <w:suppressAutoHyphens/>
        <w:adjustRightInd w:val="0"/>
        <w:ind w:firstLine="567"/>
        <w:textAlignment w:val="center"/>
        <w:rPr>
          <w:rFonts w:ascii="Times New Roman" w:hAnsi="Times New Roman" w:cs="Times New Roman"/>
          <w:b/>
          <w:bCs/>
          <w:color w:val="000000" w:themeColor="text1"/>
          <w:position w:val="6"/>
          <w:sz w:val="28"/>
          <w:szCs w:val="28"/>
        </w:rPr>
      </w:pPr>
      <w:r w:rsidRPr="008F3D4F">
        <w:rPr>
          <w:rFonts w:ascii="Times New Roman" w:hAnsi="Times New Roman" w:cs="Times New Roman"/>
          <w:b/>
          <w:bCs/>
          <w:color w:val="000000" w:themeColor="text1"/>
          <w:position w:val="6"/>
          <w:sz w:val="28"/>
          <w:szCs w:val="28"/>
        </w:rPr>
        <w:t>Практическая работа</w:t>
      </w:r>
    </w:p>
    <w:p w:rsidR="008F3D4F" w:rsidRPr="008F3D4F" w:rsidRDefault="008F3D4F" w:rsidP="008F3D4F">
      <w:pPr>
        <w:adjustRightInd w:val="0"/>
        <w:ind w:firstLine="567"/>
        <w:jc w:val="both"/>
        <w:textAlignment w:val="center"/>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 xml:space="preserve">1. Сравнительная оценка вклада отдельных отраслей хозяйства в загрязнение окружающей среды на основе анализа статистических материалов. </w:t>
      </w:r>
    </w:p>
    <w:p w:rsidR="008F3D4F" w:rsidRPr="008F3D4F" w:rsidRDefault="008F3D4F" w:rsidP="008F3D4F">
      <w:pPr>
        <w:suppressAutoHyphens/>
        <w:adjustRightInd w:val="0"/>
        <w:textAlignment w:val="center"/>
        <w:rPr>
          <w:rFonts w:ascii="Times New Roman" w:hAnsi="Times New Roman" w:cs="Times New Roman"/>
          <w:b/>
          <w:bCs/>
          <w:caps/>
          <w:color w:val="000000" w:themeColor="text1"/>
          <w:position w:val="6"/>
          <w:sz w:val="28"/>
          <w:szCs w:val="28"/>
        </w:rPr>
      </w:pPr>
    </w:p>
    <w:p w:rsidR="008F3D4F" w:rsidRPr="008F3D4F" w:rsidRDefault="008F3D4F" w:rsidP="008F3D4F">
      <w:pPr>
        <w:suppressAutoHyphens/>
        <w:adjustRightInd w:val="0"/>
        <w:ind w:firstLine="567"/>
        <w:textAlignment w:val="center"/>
        <w:rPr>
          <w:rFonts w:ascii="Times New Roman" w:hAnsi="Times New Roman" w:cs="Times New Roman"/>
          <w:b/>
          <w:bCs/>
          <w:caps/>
          <w:color w:val="000000" w:themeColor="text1"/>
          <w:position w:val="6"/>
          <w:sz w:val="28"/>
          <w:szCs w:val="28"/>
        </w:rPr>
      </w:pPr>
      <w:r w:rsidRPr="008F3D4F">
        <w:rPr>
          <w:rFonts w:ascii="Times New Roman" w:hAnsi="Times New Roman" w:cs="Times New Roman"/>
          <w:b/>
          <w:bCs/>
          <w:caps/>
          <w:color w:val="000000" w:themeColor="text1"/>
          <w:position w:val="6"/>
          <w:sz w:val="28"/>
          <w:szCs w:val="28"/>
        </w:rPr>
        <w:t xml:space="preserve">Раздел 5. Регионы России </w:t>
      </w:r>
    </w:p>
    <w:p w:rsidR="008F3D4F" w:rsidRPr="008F3D4F" w:rsidRDefault="008F3D4F" w:rsidP="008F3D4F">
      <w:pPr>
        <w:suppressAutoHyphens/>
        <w:adjustRightInd w:val="0"/>
        <w:ind w:firstLine="567"/>
        <w:textAlignment w:val="center"/>
        <w:rPr>
          <w:rFonts w:ascii="Times New Roman" w:hAnsi="Times New Roman" w:cs="Times New Roman"/>
          <w:b/>
          <w:bCs/>
          <w:color w:val="000000" w:themeColor="text1"/>
          <w:position w:val="6"/>
          <w:sz w:val="28"/>
          <w:szCs w:val="28"/>
        </w:rPr>
      </w:pPr>
    </w:p>
    <w:p w:rsidR="008F3D4F" w:rsidRPr="008F3D4F" w:rsidRDefault="008F3D4F" w:rsidP="008F3D4F">
      <w:pPr>
        <w:suppressAutoHyphens/>
        <w:adjustRightInd w:val="0"/>
        <w:ind w:firstLine="567"/>
        <w:textAlignment w:val="center"/>
        <w:rPr>
          <w:rFonts w:ascii="Times New Roman" w:hAnsi="Times New Roman" w:cs="Times New Roman"/>
          <w:b/>
          <w:bCs/>
          <w:color w:val="000000" w:themeColor="text1"/>
          <w:position w:val="6"/>
          <w:sz w:val="28"/>
          <w:szCs w:val="28"/>
        </w:rPr>
      </w:pPr>
      <w:r w:rsidRPr="008F3D4F">
        <w:rPr>
          <w:rFonts w:ascii="Times New Roman" w:hAnsi="Times New Roman" w:cs="Times New Roman"/>
          <w:b/>
          <w:bCs/>
          <w:color w:val="000000" w:themeColor="text1"/>
          <w:position w:val="6"/>
          <w:sz w:val="28"/>
          <w:szCs w:val="28"/>
        </w:rPr>
        <w:t>Тема 1. Западный макрорегион (Европейская часть) России</w:t>
      </w:r>
    </w:p>
    <w:p w:rsidR="008F3D4F" w:rsidRPr="008F3D4F" w:rsidRDefault="008F3D4F" w:rsidP="008F3D4F">
      <w:pPr>
        <w:adjustRightInd w:val="0"/>
        <w:ind w:firstLine="567"/>
        <w:jc w:val="both"/>
        <w:textAlignment w:val="center"/>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8F3D4F" w:rsidRPr="008F3D4F" w:rsidRDefault="008F3D4F" w:rsidP="008F3D4F">
      <w:pPr>
        <w:suppressAutoHyphens/>
        <w:adjustRightInd w:val="0"/>
        <w:ind w:firstLine="567"/>
        <w:textAlignment w:val="center"/>
        <w:rPr>
          <w:rFonts w:ascii="Times New Roman" w:hAnsi="Times New Roman" w:cs="Times New Roman"/>
          <w:b/>
          <w:bCs/>
          <w:color w:val="000000" w:themeColor="text1"/>
          <w:position w:val="6"/>
          <w:sz w:val="28"/>
          <w:szCs w:val="28"/>
        </w:rPr>
      </w:pPr>
      <w:r w:rsidRPr="008F3D4F">
        <w:rPr>
          <w:rFonts w:ascii="Times New Roman" w:hAnsi="Times New Roman" w:cs="Times New Roman"/>
          <w:b/>
          <w:bCs/>
          <w:color w:val="000000" w:themeColor="text1"/>
          <w:position w:val="6"/>
          <w:sz w:val="28"/>
          <w:szCs w:val="28"/>
        </w:rPr>
        <w:t>Практические работы</w:t>
      </w:r>
    </w:p>
    <w:p w:rsidR="008F3D4F" w:rsidRPr="008F3D4F" w:rsidRDefault="008F3D4F" w:rsidP="008F3D4F">
      <w:pPr>
        <w:adjustRightInd w:val="0"/>
        <w:ind w:firstLine="567"/>
        <w:jc w:val="both"/>
        <w:textAlignment w:val="center"/>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1. Сравнение ЭГП двух географических районов страны по разным источникам информации.</w:t>
      </w:r>
    </w:p>
    <w:p w:rsidR="008F3D4F" w:rsidRPr="008F3D4F" w:rsidRDefault="008F3D4F" w:rsidP="008F3D4F">
      <w:pPr>
        <w:adjustRightInd w:val="0"/>
        <w:ind w:firstLine="567"/>
        <w:jc w:val="both"/>
        <w:textAlignment w:val="center"/>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8F3D4F" w:rsidRPr="008F3D4F" w:rsidRDefault="008F3D4F" w:rsidP="008F3D4F">
      <w:pPr>
        <w:suppressAutoHyphens/>
        <w:adjustRightInd w:val="0"/>
        <w:ind w:firstLine="567"/>
        <w:textAlignment w:val="center"/>
        <w:rPr>
          <w:rFonts w:ascii="Times New Roman" w:hAnsi="Times New Roman" w:cs="Times New Roman"/>
          <w:b/>
          <w:bCs/>
          <w:color w:val="000000" w:themeColor="text1"/>
          <w:position w:val="6"/>
          <w:sz w:val="28"/>
          <w:szCs w:val="28"/>
        </w:rPr>
      </w:pPr>
    </w:p>
    <w:p w:rsidR="008F3D4F" w:rsidRPr="008F3D4F" w:rsidRDefault="008F3D4F" w:rsidP="008F3D4F">
      <w:pPr>
        <w:suppressAutoHyphens/>
        <w:adjustRightInd w:val="0"/>
        <w:ind w:firstLine="567"/>
        <w:textAlignment w:val="center"/>
        <w:rPr>
          <w:rFonts w:ascii="Times New Roman" w:hAnsi="Times New Roman" w:cs="Times New Roman"/>
          <w:b/>
          <w:bCs/>
          <w:color w:val="000000" w:themeColor="text1"/>
          <w:position w:val="6"/>
          <w:sz w:val="28"/>
          <w:szCs w:val="28"/>
        </w:rPr>
      </w:pPr>
      <w:r w:rsidRPr="008F3D4F">
        <w:rPr>
          <w:rFonts w:ascii="Times New Roman" w:hAnsi="Times New Roman" w:cs="Times New Roman"/>
          <w:b/>
          <w:bCs/>
          <w:color w:val="000000" w:themeColor="text1"/>
          <w:position w:val="6"/>
          <w:sz w:val="28"/>
          <w:szCs w:val="28"/>
        </w:rPr>
        <w:t>Тема 2. Азиатская (Восточная) часть России</w:t>
      </w:r>
    </w:p>
    <w:p w:rsidR="008F3D4F" w:rsidRPr="008F3D4F" w:rsidRDefault="008F3D4F" w:rsidP="008F3D4F">
      <w:pPr>
        <w:adjustRightInd w:val="0"/>
        <w:ind w:firstLine="567"/>
        <w:jc w:val="both"/>
        <w:textAlignment w:val="center"/>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8F3D4F" w:rsidRPr="008F3D4F" w:rsidRDefault="008F3D4F" w:rsidP="008F3D4F">
      <w:pPr>
        <w:suppressAutoHyphens/>
        <w:adjustRightInd w:val="0"/>
        <w:ind w:firstLine="567"/>
        <w:textAlignment w:val="center"/>
        <w:rPr>
          <w:rFonts w:ascii="Times New Roman" w:hAnsi="Times New Roman" w:cs="Times New Roman"/>
          <w:b/>
          <w:bCs/>
          <w:color w:val="000000" w:themeColor="text1"/>
          <w:position w:val="6"/>
          <w:sz w:val="28"/>
          <w:szCs w:val="28"/>
        </w:rPr>
      </w:pPr>
      <w:r w:rsidRPr="008F3D4F">
        <w:rPr>
          <w:rFonts w:ascii="Times New Roman" w:hAnsi="Times New Roman" w:cs="Times New Roman"/>
          <w:b/>
          <w:bCs/>
          <w:color w:val="000000" w:themeColor="text1"/>
          <w:position w:val="6"/>
          <w:sz w:val="28"/>
          <w:szCs w:val="28"/>
        </w:rPr>
        <w:t>Практическая работа</w:t>
      </w:r>
    </w:p>
    <w:p w:rsidR="008F3D4F" w:rsidRPr="008F3D4F" w:rsidRDefault="008F3D4F" w:rsidP="008F3D4F">
      <w:pPr>
        <w:adjustRightInd w:val="0"/>
        <w:ind w:firstLine="567"/>
        <w:jc w:val="both"/>
        <w:textAlignment w:val="center"/>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1. Сравнение человеческого капитала двух географических районов (субъектов Российской Федерации) по заданным критериям.</w:t>
      </w:r>
    </w:p>
    <w:p w:rsidR="008F3D4F" w:rsidRPr="008F3D4F" w:rsidRDefault="008F3D4F" w:rsidP="008F3D4F">
      <w:pPr>
        <w:suppressAutoHyphens/>
        <w:adjustRightInd w:val="0"/>
        <w:ind w:firstLine="567"/>
        <w:textAlignment w:val="center"/>
        <w:rPr>
          <w:rFonts w:ascii="Times New Roman" w:hAnsi="Times New Roman" w:cs="Times New Roman"/>
          <w:b/>
          <w:bCs/>
          <w:color w:val="000000" w:themeColor="text1"/>
          <w:position w:val="6"/>
          <w:sz w:val="28"/>
          <w:szCs w:val="28"/>
        </w:rPr>
      </w:pPr>
      <w:r w:rsidRPr="008F3D4F">
        <w:rPr>
          <w:rFonts w:ascii="Times New Roman" w:hAnsi="Times New Roman" w:cs="Times New Roman"/>
          <w:b/>
          <w:bCs/>
          <w:color w:val="000000" w:themeColor="text1"/>
          <w:position w:val="6"/>
          <w:sz w:val="28"/>
          <w:szCs w:val="28"/>
        </w:rPr>
        <w:t xml:space="preserve">Тема 3. Обобщение знаний </w:t>
      </w:r>
    </w:p>
    <w:p w:rsidR="008F3D4F" w:rsidRPr="008F3D4F" w:rsidRDefault="008F3D4F" w:rsidP="008F3D4F">
      <w:pPr>
        <w:adjustRightInd w:val="0"/>
        <w:ind w:firstLine="567"/>
        <w:jc w:val="both"/>
        <w:textAlignment w:val="center"/>
        <w:rPr>
          <w:rFonts w:ascii="Times New Roman" w:hAnsi="Times New Roman" w:cs="Times New Roman"/>
          <w:color w:val="000000" w:themeColor="text1"/>
          <w:spacing w:val="2"/>
          <w:sz w:val="28"/>
          <w:szCs w:val="28"/>
        </w:rPr>
      </w:pPr>
      <w:r w:rsidRPr="008F3D4F">
        <w:rPr>
          <w:rFonts w:ascii="Times New Roman" w:hAnsi="Times New Roman" w:cs="Times New Roman"/>
          <w:color w:val="000000" w:themeColor="text1"/>
          <w:spacing w:val="2"/>
          <w:sz w:val="28"/>
          <w:szCs w:val="28"/>
        </w:rPr>
        <w:t xml:space="preserve">Федеральные и региональные целевые программы. </w:t>
      </w:r>
      <w:r w:rsidRPr="008F3D4F">
        <w:rPr>
          <w:rFonts w:ascii="Times New Roman" w:hAnsi="Times New Roman" w:cs="Times New Roman"/>
          <w:i/>
          <w:iCs/>
          <w:color w:val="000000" w:themeColor="text1"/>
          <w:spacing w:val="2"/>
          <w:sz w:val="28"/>
          <w:szCs w:val="28"/>
        </w:rPr>
        <w:t>Государственная программа Российской Федерации «Социально-экономическое развитие Арктической зоны Российской Федерации»</w:t>
      </w:r>
      <w:r w:rsidRPr="008F3D4F">
        <w:rPr>
          <w:rFonts w:ascii="Times New Roman" w:hAnsi="Times New Roman" w:cs="Times New Roman"/>
          <w:color w:val="000000" w:themeColor="text1"/>
          <w:spacing w:val="2"/>
          <w:sz w:val="28"/>
          <w:szCs w:val="28"/>
        </w:rPr>
        <w:t xml:space="preserve">. </w:t>
      </w:r>
    </w:p>
    <w:p w:rsidR="008F3D4F" w:rsidRPr="008F3D4F" w:rsidRDefault="008F3D4F" w:rsidP="008F3D4F">
      <w:pPr>
        <w:suppressAutoHyphens/>
        <w:adjustRightInd w:val="0"/>
        <w:textAlignment w:val="center"/>
        <w:rPr>
          <w:rFonts w:ascii="Times New Roman" w:hAnsi="Times New Roman" w:cs="Times New Roman"/>
          <w:b/>
          <w:bCs/>
          <w:caps/>
          <w:color w:val="000000" w:themeColor="text1"/>
          <w:position w:val="6"/>
          <w:sz w:val="28"/>
          <w:szCs w:val="28"/>
        </w:rPr>
      </w:pPr>
    </w:p>
    <w:p w:rsidR="008F3D4F" w:rsidRPr="008F3D4F" w:rsidRDefault="008F3D4F" w:rsidP="008F3D4F">
      <w:pPr>
        <w:suppressAutoHyphens/>
        <w:adjustRightInd w:val="0"/>
        <w:ind w:firstLine="567"/>
        <w:textAlignment w:val="center"/>
        <w:rPr>
          <w:rFonts w:ascii="Times New Roman" w:hAnsi="Times New Roman" w:cs="Times New Roman"/>
          <w:b/>
          <w:bCs/>
          <w:caps/>
          <w:color w:val="000000" w:themeColor="text1"/>
          <w:position w:val="6"/>
          <w:sz w:val="28"/>
          <w:szCs w:val="28"/>
        </w:rPr>
      </w:pPr>
      <w:r w:rsidRPr="008F3D4F">
        <w:rPr>
          <w:rFonts w:ascii="Times New Roman" w:hAnsi="Times New Roman" w:cs="Times New Roman"/>
          <w:b/>
          <w:bCs/>
          <w:caps/>
          <w:color w:val="000000" w:themeColor="text1"/>
          <w:position w:val="6"/>
          <w:sz w:val="28"/>
          <w:szCs w:val="28"/>
        </w:rPr>
        <w:t xml:space="preserve">Раздел 6. Россия в современном мире </w:t>
      </w:r>
    </w:p>
    <w:p w:rsidR="008F3D4F" w:rsidRPr="008F3D4F" w:rsidRDefault="008F3D4F" w:rsidP="008F3D4F">
      <w:pPr>
        <w:adjustRightInd w:val="0"/>
        <w:ind w:firstLine="567"/>
        <w:jc w:val="both"/>
        <w:textAlignment w:val="center"/>
        <w:rPr>
          <w:rFonts w:ascii="Times New Roman" w:hAnsi="Times New Roman" w:cs="Times New Roman"/>
          <w:i/>
          <w:color w:val="000000" w:themeColor="text1"/>
          <w:sz w:val="28"/>
          <w:szCs w:val="28"/>
        </w:rPr>
      </w:pPr>
      <w:r w:rsidRPr="008F3D4F">
        <w:rPr>
          <w:rFonts w:ascii="Times New Roman" w:hAnsi="Times New Roman" w:cs="Times New Roman"/>
          <w:color w:val="000000" w:themeColor="text1"/>
          <w:sz w:val="28"/>
          <w:szCs w:val="28"/>
        </w:rPr>
        <w:t xml:space="preserve">Россия в системе международного географического разделения труда. </w:t>
      </w:r>
      <w:r w:rsidRPr="008F3D4F">
        <w:rPr>
          <w:rFonts w:ascii="Times New Roman" w:hAnsi="Times New Roman" w:cs="Times New Roman"/>
          <w:i/>
          <w:iCs/>
          <w:color w:val="000000" w:themeColor="text1"/>
          <w:sz w:val="28"/>
          <w:szCs w:val="28"/>
        </w:rPr>
        <w:t xml:space="preserve">Россия в составе международных экономических и политических организаций. Взаимосвязи России с другими странами мира. </w:t>
      </w:r>
      <w:r w:rsidRPr="008F3D4F">
        <w:rPr>
          <w:rFonts w:ascii="Times New Roman" w:hAnsi="Times New Roman" w:cs="Times New Roman"/>
          <w:color w:val="000000" w:themeColor="text1"/>
          <w:sz w:val="28"/>
          <w:szCs w:val="28"/>
        </w:rPr>
        <w:t xml:space="preserve">Россия и страны </w:t>
      </w:r>
      <w:r w:rsidRPr="008F3D4F">
        <w:rPr>
          <w:rFonts w:ascii="Times New Roman" w:hAnsi="Times New Roman" w:cs="Times New Roman"/>
          <w:i/>
          <w:color w:val="000000" w:themeColor="text1"/>
          <w:sz w:val="28"/>
          <w:szCs w:val="28"/>
        </w:rPr>
        <w:t>СНГ. ЕврАзЭС.</w:t>
      </w:r>
    </w:p>
    <w:p w:rsidR="008F3D4F" w:rsidRPr="008F3D4F" w:rsidRDefault="008F3D4F" w:rsidP="008F3D4F">
      <w:pPr>
        <w:adjustRightInd w:val="0"/>
        <w:ind w:firstLine="567"/>
        <w:jc w:val="both"/>
        <w:textAlignment w:val="center"/>
        <w:rPr>
          <w:rFonts w:ascii="Times New Roman" w:eastAsia="TimesNewRomanPSMT" w:hAnsi="Times New Roman" w:cs="Times New Roman"/>
          <w:color w:val="000000" w:themeColor="text1"/>
          <w:sz w:val="28"/>
          <w:szCs w:val="28"/>
        </w:rPr>
      </w:pPr>
      <w:r w:rsidRPr="008F3D4F">
        <w:rPr>
          <w:rFonts w:ascii="Times New Roman" w:hAnsi="Times New Roman" w:cs="Times New Roman"/>
          <w:color w:val="000000" w:themeColor="text1"/>
          <w:sz w:val="28"/>
          <w:szCs w:val="28"/>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r w:rsidRPr="008F3D4F">
        <w:rPr>
          <w:rFonts w:ascii="Times New Roman" w:eastAsia="TimesNewRomanPSMT" w:hAnsi="Times New Roman" w:cs="Times New Roman"/>
          <w:color w:val="000000" w:themeColor="text1"/>
          <w:sz w:val="28"/>
          <w:szCs w:val="28"/>
        </w:rPr>
        <w:t>.</w:t>
      </w:r>
    </w:p>
    <w:p w:rsidR="008F3D4F" w:rsidRPr="008F3D4F" w:rsidRDefault="008F3D4F" w:rsidP="008F3D4F">
      <w:pPr>
        <w:adjustRightInd w:val="0"/>
        <w:ind w:firstLine="567"/>
        <w:jc w:val="both"/>
        <w:textAlignment w:val="center"/>
        <w:rPr>
          <w:rFonts w:ascii="Times New Roman" w:eastAsiaTheme="majorEastAsia" w:hAnsi="Times New Roman" w:cs="Times New Roman"/>
          <w:b/>
          <w:bCs/>
          <w:color w:val="000000" w:themeColor="text1"/>
          <w:sz w:val="28"/>
          <w:szCs w:val="28"/>
        </w:rPr>
      </w:pPr>
    </w:p>
    <w:p w:rsidR="008F3D4F" w:rsidRPr="008F3D4F" w:rsidRDefault="008F3D4F" w:rsidP="008F3D4F">
      <w:pPr>
        <w:adjustRightInd w:val="0"/>
        <w:ind w:firstLine="567"/>
        <w:jc w:val="both"/>
        <w:textAlignment w:val="center"/>
        <w:rPr>
          <w:rFonts w:ascii="Times New Roman" w:eastAsiaTheme="majorEastAsia" w:hAnsi="Times New Roman" w:cs="Times New Roman"/>
          <w:b/>
          <w:bCs/>
          <w:color w:val="000000" w:themeColor="text1"/>
          <w:sz w:val="28"/>
          <w:szCs w:val="28"/>
        </w:rPr>
      </w:pPr>
      <w:bookmarkStart w:id="57" w:name="_Toc95746705"/>
      <w:r w:rsidRPr="008F3D4F">
        <w:rPr>
          <w:rFonts w:ascii="Times New Roman" w:eastAsiaTheme="majorEastAsia" w:hAnsi="Times New Roman" w:cs="Times New Roman"/>
          <w:b/>
          <w:bCs/>
          <w:color w:val="000000" w:themeColor="text1"/>
          <w:sz w:val="28"/>
          <w:szCs w:val="28"/>
        </w:rPr>
        <w:t>Примерные контрольно-измерительные материалы</w:t>
      </w:r>
      <w:bookmarkEnd w:id="57"/>
    </w:p>
    <w:p w:rsidR="008F3D4F" w:rsidRPr="008F3D4F" w:rsidRDefault="008F3D4F" w:rsidP="008F3D4F">
      <w:pPr>
        <w:ind w:firstLine="709"/>
        <w:jc w:val="both"/>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Для организации проверки, учета и контроля по предмету предусмотрен контроль знаний в различных формах. Тематика практических работ указана в содержании программы по годам обучения.</w:t>
      </w:r>
    </w:p>
    <w:p w:rsidR="008F3D4F" w:rsidRPr="008F3D4F" w:rsidRDefault="008F3D4F" w:rsidP="008F3D4F">
      <w:pPr>
        <w:ind w:firstLine="709"/>
        <w:jc w:val="both"/>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Виды и формы контроля:</w:t>
      </w:r>
    </w:p>
    <w:p w:rsidR="008F3D4F" w:rsidRPr="008F3D4F" w:rsidRDefault="008F3D4F" w:rsidP="00AD512A">
      <w:pPr>
        <w:pStyle w:val="a8"/>
        <w:widowControl/>
        <w:numPr>
          <w:ilvl w:val="0"/>
          <w:numId w:val="11"/>
        </w:numPr>
        <w:tabs>
          <w:tab w:val="left" w:pos="993"/>
        </w:tabs>
        <w:autoSpaceDE/>
        <w:autoSpaceDN/>
        <w:spacing w:before="0"/>
        <w:ind w:left="709" w:hanging="283"/>
        <w:contextualSpacing/>
        <w:rPr>
          <w:rFonts w:ascii="Times New Roman" w:eastAsia="Arial Unicode MS" w:hAnsi="Times New Roman" w:cs="Times New Roman"/>
          <w:color w:val="000000" w:themeColor="text1"/>
          <w:kern w:val="1"/>
          <w:sz w:val="28"/>
          <w:szCs w:val="28"/>
        </w:rPr>
      </w:pPr>
      <w:r w:rsidRPr="008F3D4F">
        <w:rPr>
          <w:rFonts w:ascii="Times New Roman" w:eastAsia="Arial Unicode MS" w:hAnsi="Times New Roman" w:cs="Times New Roman"/>
          <w:color w:val="000000" w:themeColor="text1"/>
          <w:kern w:val="1"/>
          <w:sz w:val="28"/>
          <w:szCs w:val="28"/>
        </w:rPr>
        <w:t>устный опрос в форме беседы, сообщение с опорой на план;</w:t>
      </w:r>
    </w:p>
    <w:p w:rsidR="008F3D4F" w:rsidRPr="008F3D4F" w:rsidRDefault="008F3D4F" w:rsidP="00AD512A">
      <w:pPr>
        <w:pStyle w:val="a8"/>
        <w:widowControl/>
        <w:numPr>
          <w:ilvl w:val="0"/>
          <w:numId w:val="11"/>
        </w:numPr>
        <w:tabs>
          <w:tab w:val="left" w:pos="993"/>
        </w:tabs>
        <w:autoSpaceDE/>
        <w:autoSpaceDN/>
        <w:spacing w:before="0"/>
        <w:ind w:left="709" w:hanging="283"/>
        <w:contextualSpacing/>
        <w:rPr>
          <w:rFonts w:ascii="Times New Roman" w:eastAsia="Arial Unicode MS" w:hAnsi="Times New Roman" w:cs="Times New Roman"/>
          <w:color w:val="000000" w:themeColor="text1"/>
          <w:kern w:val="1"/>
          <w:sz w:val="28"/>
          <w:szCs w:val="28"/>
        </w:rPr>
      </w:pPr>
      <w:r w:rsidRPr="008F3D4F">
        <w:rPr>
          <w:rFonts w:ascii="Times New Roman" w:eastAsia="Arial Unicode MS" w:hAnsi="Times New Roman" w:cs="Times New Roman"/>
          <w:color w:val="000000" w:themeColor="text1"/>
          <w:kern w:val="1"/>
          <w:sz w:val="28"/>
          <w:szCs w:val="28"/>
        </w:rPr>
        <w:lastRenderedPageBreak/>
        <w:t>тематическое тестирование;</w:t>
      </w:r>
    </w:p>
    <w:p w:rsidR="008F3D4F" w:rsidRPr="008F3D4F" w:rsidRDefault="008F3D4F" w:rsidP="00AD512A">
      <w:pPr>
        <w:pStyle w:val="a8"/>
        <w:widowControl/>
        <w:numPr>
          <w:ilvl w:val="0"/>
          <w:numId w:val="11"/>
        </w:numPr>
        <w:tabs>
          <w:tab w:val="left" w:pos="993"/>
        </w:tabs>
        <w:autoSpaceDE/>
        <w:autoSpaceDN/>
        <w:spacing w:before="0"/>
        <w:ind w:left="709" w:hanging="283"/>
        <w:contextualSpacing/>
        <w:rPr>
          <w:rFonts w:ascii="Times New Roman" w:eastAsia="Arial Unicode MS" w:hAnsi="Times New Roman" w:cs="Times New Roman"/>
          <w:color w:val="000000" w:themeColor="text1"/>
          <w:kern w:val="1"/>
          <w:sz w:val="28"/>
          <w:szCs w:val="28"/>
        </w:rPr>
      </w:pPr>
      <w:r w:rsidRPr="008F3D4F">
        <w:rPr>
          <w:rFonts w:ascii="Times New Roman" w:eastAsia="Arial Unicode MS" w:hAnsi="Times New Roman" w:cs="Times New Roman"/>
          <w:color w:val="000000" w:themeColor="text1"/>
          <w:kern w:val="1"/>
          <w:sz w:val="28"/>
          <w:szCs w:val="28"/>
        </w:rPr>
        <w:t>практические работы;</w:t>
      </w:r>
    </w:p>
    <w:p w:rsidR="008F3D4F" w:rsidRPr="008F3D4F" w:rsidRDefault="008F3D4F" w:rsidP="00AD512A">
      <w:pPr>
        <w:pStyle w:val="a8"/>
        <w:widowControl/>
        <w:numPr>
          <w:ilvl w:val="0"/>
          <w:numId w:val="11"/>
        </w:numPr>
        <w:tabs>
          <w:tab w:val="left" w:pos="993"/>
        </w:tabs>
        <w:autoSpaceDE/>
        <w:autoSpaceDN/>
        <w:spacing w:before="0"/>
        <w:ind w:left="709" w:hanging="283"/>
        <w:contextualSpacing/>
        <w:rPr>
          <w:rFonts w:ascii="Times New Roman" w:eastAsia="Arial Unicode MS" w:hAnsi="Times New Roman" w:cs="Times New Roman"/>
          <w:color w:val="000000" w:themeColor="text1"/>
          <w:kern w:val="1"/>
          <w:sz w:val="28"/>
          <w:szCs w:val="28"/>
        </w:rPr>
      </w:pPr>
      <w:r w:rsidRPr="008F3D4F">
        <w:rPr>
          <w:rFonts w:ascii="Times New Roman" w:eastAsia="Arial Unicode MS" w:hAnsi="Times New Roman" w:cs="Times New Roman"/>
          <w:color w:val="000000" w:themeColor="text1"/>
          <w:kern w:val="1"/>
          <w:sz w:val="28"/>
          <w:szCs w:val="28"/>
        </w:rPr>
        <w:t>зачеты;</w:t>
      </w:r>
    </w:p>
    <w:p w:rsidR="008F3D4F" w:rsidRPr="008F3D4F" w:rsidRDefault="008F3D4F" w:rsidP="00AD512A">
      <w:pPr>
        <w:pStyle w:val="a8"/>
        <w:widowControl/>
        <w:numPr>
          <w:ilvl w:val="0"/>
          <w:numId w:val="11"/>
        </w:numPr>
        <w:tabs>
          <w:tab w:val="left" w:pos="993"/>
        </w:tabs>
        <w:autoSpaceDE/>
        <w:autoSpaceDN/>
        <w:spacing w:before="0"/>
        <w:ind w:left="709" w:hanging="283"/>
        <w:contextualSpacing/>
        <w:rPr>
          <w:rFonts w:ascii="Times New Roman" w:eastAsia="Arial Unicode MS" w:hAnsi="Times New Roman" w:cs="Times New Roman"/>
          <w:color w:val="000000" w:themeColor="text1"/>
          <w:kern w:val="1"/>
          <w:sz w:val="28"/>
          <w:szCs w:val="28"/>
        </w:rPr>
      </w:pPr>
      <w:r w:rsidRPr="008F3D4F">
        <w:rPr>
          <w:rFonts w:ascii="Times New Roman" w:eastAsia="Arial Unicode MS" w:hAnsi="Times New Roman" w:cs="Times New Roman"/>
          <w:color w:val="000000" w:themeColor="text1"/>
          <w:kern w:val="1"/>
          <w:sz w:val="28"/>
          <w:szCs w:val="28"/>
        </w:rPr>
        <w:t>индивидуальный контроль (дифференцированные карточки-задания, индивидуальные домашние задания).</w:t>
      </w:r>
    </w:p>
    <w:p w:rsidR="008F3D4F" w:rsidRPr="008F3D4F" w:rsidRDefault="008F3D4F" w:rsidP="008F3D4F">
      <w:pPr>
        <w:ind w:firstLine="709"/>
        <w:jc w:val="both"/>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 xml:space="preserve">Текущая проверка осуществляется в процессе освоения обучающимися каждой темы и тематического раздела в целом. Она проходит в виде опросов, выполнения проверочных заданий и др., организуемых педагогом. Основная функция текущей проверки заключается в диагностировании знаний и умений, приобретенных обучающимися с ЗПР. </w:t>
      </w:r>
    </w:p>
    <w:p w:rsidR="008F3D4F" w:rsidRPr="008F3D4F" w:rsidRDefault="008F3D4F" w:rsidP="008F3D4F">
      <w:pPr>
        <w:ind w:firstLine="709"/>
        <w:jc w:val="both"/>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 xml:space="preserve">Промежуточный контроль позволяет установить уровень освоения обучающимися программного материала по географии на конец учебного года. </w:t>
      </w:r>
    </w:p>
    <w:p w:rsidR="008F3D4F" w:rsidRPr="008F3D4F" w:rsidRDefault="008F3D4F" w:rsidP="008F3D4F">
      <w:pPr>
        <w:ind w:firstLine="709"/>
        <w:jc w:val="both"/>
        <w:rPr>
          <w:rFonts w:ascii="Times New Roman" w:hAnsi="Times New Roman" w:cs="Times New Roman"/>
          <w:color w:val="000000" w:themeColor="text1"/>
          <w:sz w:val="28"/>
          <w:szCs w:val="28"/>
        </w:rPr>
      </w:pPr>
    </w:p>
    <w:p w:rsidR="008F3D4F" w:rsidRPr="008F3D4F" w:rsidRDefault="008F3D4F" w:rsidP="008F3D4F">
      <w:pPr>
        <w:ind w:firstLine="709"/>
        <w:jc w:val="both"/>
        <w:rPr>
          <w:rFonts w:ascii="Times New Roman" w:hAnsi="Times New Roman" w:cs="Times New Roman"/>
          <w:color w:val="000000" w:themeColor="text1"/>
          <w:sz w:val="28"/>
          <w:szCs w:val="28"/>
        </w:rPr>
      </w:pPr>
    </w:p>
    <w:p w:rsidR="008F3D4F" w:rsidRPr="008F3D4F" w:rsidRDefault="008F3D4F" w:rsidP="008F3D4F">
      <w:pPr>
        <w:jc w:val="both"/>
        <w:rPr>
          <w:rFonts w:ascii="Times New Roman" w:eastAsiaTheme="majorEastAsia" w:hAnsi="Times New Roman" w:cs="Times New Roman"/>
          <w:bCs/>
          <w:color w:val="000000" w:themeColor="text1"/>
          <w:sz w:val="28"/>
          <w:szCs w:val="28"/>
        </w:rPr>
      </w:pPr>
      <w:bookmarkStart w:id="58" w:name="_Toc95746706"/>
      <w:r w:rsidRPr="008F3D4F">
        <w:rPr>
          <w:rFonts w:ascii="Times New Roman" w:eastAsiaTheme="majorEastAsia" w:hAnsi="Times New Roman" w:cs="Times New Roman"/>
          <w:bCs/>
          <w:color w:val="000000" w:themeColor="text1"/>
          <w:sz w:val="28"/>
          <w:szCs w:val="28"/>
        </w:rPr>
        <w:t>ПЛАНИРУЕМЫЕ РЕЗУЛЬТАТЫ ОСВОЕНИЯ УЧЕБНОГО ПРЕДМЕТА «ГЕОГРАФИЯ» НА УРОВНЕ ОСНОВНОГО ОБЩЕГО ОБРАЗОВАНИЯ»</w:t>
      </w:r>
      <w:bookmarkEnd w:id="58"/>
    </w:p>
    <w:p w:rsidR="008F3D4F" w:rsidRPr="008F3D4F" w:rsidRDefault="008F3D4F" w:rsidP="008F3D4F">
      <w:pPr>
        <w:ind w:firstLine="709"/>
        <w:jc w:val="both"/>
        <w:rPr>
          <w:rFonts w:ascii="Times New Roman" w:eastAsia="Times New Roman" w:hAnsi="Times New Roman" w:cs="Times New Roman"/>
          <w:b/>
          <w:color w:val="000000" w:themeColor="text1"/>
          <w:sz w:val="28"/>
          <w:szCs w:val="28"/>
        </w:rPr>
      </w:pPr>
    </w:p>
    <w:p w:rsidR="008F3D4F" w:rsidRPr="008F3D4F" w:rsidRDefault="008F3D4F" w:rsidP="008F3D4F">
      <w:pPr>
        <w:ind w:firstLine="709"/>
        <w:jc w:val="both"/>
        <w:rPr>
          <w:rFonts w:ascii="Times New Roman" w:eastAsia="Times New Roman" w:hAnsi="Times New Roman" w:cs="Times New Roman"/>
          <w:b/>
          <w:caps/>
          <w:color w:val="000000" w:themeColor="text1"/>
          <w:sz w:val="28"/>
          <w:szCs w:val="28"/>
        </w:rPr>
      </w:pPr>
      <w:r w:rsidRPr="008F3D4F">
        <w:rPr>
          <w:rFonts w:ascii="Times New Roman" w:eastAsia="Times New Roman" w:hAnsi="Times New Roman" w:cs="Times New Roman"/>
          <w:b/>
          <w:caps/>
          <w:color w:val="000000" w:themeColor="text1"/>
          <w:sz w:val="28"/>
          <w:szCs w:val="28"/>
        </w:rPr>
        <w:t>Личностные результаты:</w:t>
      </w:r>
    </w:p>
    <w:p w:rsidR="008F3D4F" w:rsidRPr="008F3D4F" w:rsidRDefault="008F3D4F" w:rsidP="008F3D4F">
      <w:pPr>
        <w:ind w:firstLine="709"/>
        <w:jc w:val="both"/>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 xml:space="preserve">формирование российской гражданской идентичности: патриотизма, уважения к Отечеству, прошлому и настоящему многонационального народа России; </w:t>
      </w:r>
    </w:p>
    <w:p w:rsidR="008F3D4F" w:rsidRPr="008F3D4F" w:rsidRDefault="008F3D4F" w:rsidP="008F3D4F">
      <w:pPr>
        <w:ind w:firstLine="709"/>
        <w:jc w:val="both"/>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ценностное отношение к достижениям российских ученых-исследователей;</w:t>
      </w:r>
    </w:p>
    <w:p w:rsidR="008F3D4F" w:rsidRPr="008F3D4F" w:rsidRDefault="008F3D4F" w:rsidP="008F3D4F">
      <w:pPr>
        <w:ind w:firstLine="709"/>
        <w:jc w:val="both"/>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 xml:space="preserve">способность к осознанию своей этнической принадлежности, знание истории, языка, культуры своего народа, своего края, основ культурного наследия народов России и человечества; </w:t>
      </w:r>
    </w:p>
    <w:p w:rsidR="008F3D4F" w:rsidRPr="008F3D4F" w:rsidRDefault="008F3D4F" w:rsidP="008F3D4F">
      <w:pPr>
        <w:ind w:firstLine="709"/>
        <w:jc w:val="both"/>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формирование мотивации к обучению и целенаправленной познавательной деятельности;</w:t>
      </w:r>
    </w:p>
    <w:p w:rsidR="008F3D4F" w:rsidRPr="008F3D4F" w:rsidRDefault="008F3D4F" w:rsidP="008F3D4F">
      <w:pPr>
        <w:ind w:firstLine="709"/>
        <w:jc w:val="both"/>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формирование умений продуктивной коммуникации со сверстниками и взрослыми в ходе образовательной деятельности;</w:t>
      </w:r>
    </w:p>
    <w:p w:rsidR="008F3D4F" w:rsidRPr="008F3D4F" w:rsidRDefault="008F3D4F" w:rsidP="008F3D4F">
      <w:pPr>
        <w:ind w:firstLine="709"/>
        <w:jc w:val="both"/>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 xml:space="preserve">интерес к практическому изучению профессий и труда различного рода, в том числе на основе географических знаний; </w:t>
      </w:r>
    </w:p>
    <w:p w:rsidR="008F3D4F" w:rsidRPr="008F3D4F" w:rsidRDefault="008F3D4F" w:rsidP="008F3D4F">
      <w:pPr>
        <w:ind w:firstLine="709"/>
        <w:jc w:val="both"/>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знание основ экологической культуры, соответствующей современному уровню экологического мышления, приобретение опыта экологически ориентированной практической деятельности в жизненных ситуациях;</w:t>
      </w:r>
    </w:p>
    <w:p w:rsidR="008F3D4F" w:rsidRPr="008F3D4F" w:rsidRDefault="008F3D4F" w:rsidP="008F3D4F">
      <w:pPr>
        <w:ind w:firstLine="709"/>
        <w:jc w:val="both"/>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понимание активного неприятия действий, приносящих вред окружающей среде;</w:t>
      </w:r>
    </w:p>
    <w:p w:rsidR="008F3D4F" w:rsidRPr="008F3D4F" w:rsidRDefault="008F3D4F" w:rsidP="008F3D4F">
      <w:pPr>
        <w:ind w:firstLine="709"/>
        <w:jc w:val="both"/>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участие в общественной жизни в пределах возрастных компетенций с учетом региональных, этнокультурных, социальных и экономических особенностей</w:t>
      </w:r>
    </w:p>
    <w:p w:rsidR="008F3D4F" w:rsidRPr="008F3D4F" w:rsidRDefault="008F3D4F" w:rsidP="008F3D4F">
      <w:pPr>
        <w:ind w:firstLine="709"/>
        <w:jc w:val="both"/>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формирование представлений о целостной и подробной картине мира, упорядоченной в пространстве, адекватной возрасту обучающегося.</w:t>
      </w:r>
    </w:p>
    <w:p w:rsidR="008F3D4F" w:rsidRPr="008F3D4F" w:rsidRDefault="008F3D4F" w:rsidP="008F3D4F">
      <w:pPr>
        <w:ind w:firstLine="709"/>
        <w:jc w:val="both"/>
        <w:rPr>
          <w:rFonts w:ascii="Times New Roman" w:eastAsia="Times New Roman" w:hAnsi="Times New Roman" w:cs="Times New Roman"/>
          <w:b/>
          <w:color w:val="000000" w:themeColor="text1"/>
          <w:sz w:val="28"/>
          <w:szCs w:val="28"/>
        </w:rPr>
      </w:pPr>
    </w:p>
    <w:p w:rsidR="008F3D4F" w:rsidRPr="008F3D4F" w:rsidRDefault="008F3D4F" w:rsidP="008F3D4F">
      <w:pPr>
        <w:ind w:firstLine="709"/>
        <w:jc w:val="both"/>
        <w:rPr>
          <w:rFonts w:ascii="Times New Roman" w:eastAsia="Times New Roman" w:hAnsi="Times New Roman" w:cs="Times New Roman"/>
          <w:b/>
          <w:caps/>
          <w:color w:val="000000" w:themeColor="text1"/>
          <w:sz w:val="28"/>
          <w:szCs w:val="28"/>
        </w:rPr>
      </w:pPr>
      <w:r w:rsidRPr="008F3D4F">
        <w:rPr>
          <w:rFonts w:ascii="Times New Roman" w:eastAsia="Times New Roman" w:hAnsi="Times New Roman" w:cs="Times New Roman"/>
          <w:b/>
          <w:caps/>
          <w:color w:val="000000" w:themeColor="text1"/>
          <w:sz w:val="28"/>
          <w:szCs w:val="28"/>
        </w:rPr>
        <w:t>Метапредметные результаты</w:t>
      </w:r>
    </w:p>
    <w:p w:rsidR="008F3D4F" w:rsidRPr="008F3D4F" w:rsidRDefault="008F3D4F" w:rsidP="008F3D4F">
      <w:pPr>
        <w:ind w:firstLine="709"/>
        <w:jc w:val="both"/>
        <w:rPr>
          <w:rFonts w:ascii="Times New Roman" w:eastAsia="Times New Roman" w:hAnsi="Times New Roman" w:cs="Times New Roman"/>
          <w:b/>
          <w:i/>
          <w:color w:val="000000" w:themeColor="text1"/>
          <w:sz w:val="28"/>
          <w:szCs w:val="28"/>
        </w:rPr>
      </w:pPr>
      <w:r w:rsidRPr="008F3D4F">
        <w:rPr>
          <w:rFonts w:ascii="Times New Roman" w:eastAsia="Times New Roman" w:hAnsi="Times New Roman" w:cs="Times New Roman"/>
          <w:b/>
          <w:i/>
          <w:color w:val="000000" w:themeColor="text1"/>
          <w:sz w:val="28"/>
          <w:szCs w:val="28"/>
        </w:rPr>
        <w:t>Овладение универсальными учебными познавательными действиями:</w:t>
      </w:r>
    </w:p>
    <w:p w:rsidR="008F3D4F" w:rsidRPr="008F3D4F" w:rsidRDefault="008F3D4F" w:rsidP="008F3D4F">
      <w:pPr>
        <w:ind w:firstLine="709"/>
        <w:jc w:val="both"/>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анализировать, сравнивать, классифицировать и обобщать с опорой на алгоритм учебных действий факты и явления в области географии;</w:t>
      </w:r>
    </w:p>
    <w:p w:rsidR="008F3D4F" w:rsidRPr="008F3D4F" w:rsidRDefault="008F3D4F" w:rsidP="008F3D4F">
      <w:pPr>
        <w:ind w:firstLine="709"/>
        <w:jc w:val="both"/>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 xml:space="preserve">создавать с опорой на алгоритм учебных действий схематические модели </w:t>
      </w:r>
      <w:r w:rsidRPr="008F3D4F">
        <w:rPr>
          <w:rFonts w:ascii="Times New Roman" w:hAnsi="Times New Roman" w:cs="Times New Roman"/>
          <w:color w:val="000000" w:themeColor="text1"/>
          <w:sz w:val="28"/>
          <w:szCs w:val="28"/>
        </w:rPr>
        <w:lastRenderedPageBreak/>
        <w:t xml:space="preserve">географических процессов с выделением существенных характеристик объекта; </w:t>
      </w:r>
    </w:p>
    <w:p w:rsidR="008F3D4F" w:rsidRPr="008F3D4F" w:rsidRDefault="008F3D4F" w:rsidP="008F3D4F">
      <w:pPr>
        <w:ind w:firstLine="709"/>
        <w:jc w:val="both"/>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определять возможные источники необходимых географических сведений, производить поиск информации, анализировать и оценивать ее достоверность;</w:t>
      </w:r>
    </w:p>
    <w:p w:rsidR="008F3D4F" w:rsidRPr="008F3D4F" w:rsidRDefault="008F3D4F" w:rsidP="008F3D4F">
      <w:pPr>
        <w:ind w:firstLine="709"/>
        <w:jc w:val="both"/>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использовать вопросы как инструмент познания;</w:t>
      </w:r>
    </w:p>
    <w:p w:rsidR="008F3D4F" w:rsidRPr="008F3D4F" w:rsidRDefault="008F3D4F" w:rsidP="008F3D4F">
      <w:pPr>
        <w:ind w:firstLine="709"/>
        <w:jc w:val="both"/>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с помощью педагога устанавливать особенности объектов изучения, причинно-следственные связи и зависимости в географических явлениях;</w:t>
      </w:r>
    </w:p>
    <w:p w:rsidR="008F3D4F" w:rsidRPr="008F3D4F" w:rsidRDefault="008F3D4F" w:rsidP="008F3D4F">
      <w:pPr>
        <w:ind w:firstLine="709"/>
        <w:jc w:val="both"/>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 xml:space="preserve">искать или отбирать информацию, или данные из источников с учетом предложенной учебной задачи и заданных критериев; </w:t>
      </w:r>
    </w:p>
    <w:p w:rsidR="008F3D4F" w:rsidRPr="008F3D4F" w:rsidRDefault="008F3D4F" w:rsidP="008F3D4F">
      <w:pPr>
        <w:ind w:firstLine="709"/>
        <w:jc w:val="both"/>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с помощью педагога или самостоятельно формулировать обобщения и выводы по результатам проведенного информационного поиска;</w:t>
      </w:r>
    </w:p>
    <w:p w:rsidR="008F3D4F" w:rsidRPr="008F3D4F" w:rsidRDefault="008F3D4F" w:rsidP="008F3D4F">
      <w:pPr>
        <w:ind w:firstLine="709"/>
        <w:jc w:val="both"/>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понимать и умение интерпретировать информацию различных видов и форм представления (географические карты, условные обозначения и т.п.);</w:t>
      </w:r>
    </w:p>
    <w:p w:rsidR="008F3D4F" w:rsidRPr="008F3D4F" w:rsidRDefault="008F3D4F" w:rsidP="008F3D4F">
      <w:pPr>
        <w:ind w:firstLine="709"/>
        <w:jc w:val="both"/>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эффективно запоминать и систематизировать информацию.</w:t>
      </w:r>
    </w:p>
    <w:p w:rsidR="008F3D4F" w:rsidRPr="008F3D4F" w:rsidRDefault="008F3D4F" w:rsidP="008F3D4F">
      <w:pPr>
        <w:ind w:firstLine="709"/>
        <w:jc w:val="both"/>
        <w:rPr>
          <w:rFonts w:ascii="Times New Roman" w:eastAsia="Times New Roman" w:hAnsi="Times New Roman" w:cs="Times New Roman"/>
          <w:b/>
          <w:i/>
          <w:color w:val="000000" w:themeColor="text1"/>
          <w:kern w:val="28"/>
          <w:sz w:val="28"/>
          <w:szCs w:val="28"/>
        </w:rPr>
      </w:pPr>
      <w:r w:rsidRPr="008F3D4F">
        <w:rPr>
          <w:rFonts w:ascii="Times New Roman" w:eastAsia="Times New Roman" w:hAnsi="Times New Roman" w:cs="Times New Roman"/>
          <w:b/>
          <w:i/>
          <w:color w:val="000000" w:themeColor="text1"/>
          <w:kern w:val="28"/>
          <w:sz w:val="28"/>
          <w:szCs w:val="28"/>
        </w:rPr>
        <w:t>Овладение универсальными учебными коммуникативными действиями:</w:t>
      </w:r>
    </w:p>
    <w:p w:rsidR="008F3D4F" w:rsidRPr="008F3D4F" w:rsidRDefault="008F3D4F" w:rsidP="008F3D4F">
      <w:pPr>
        <w:ind w:firstLine="709"/>
        <w:jc w:val="both"/>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 xml:space="preserve">использовать информационно-коммуникационных технологий; </w:t>
      </w:r>
    </w:p>
    <w:p w:rsidR="008F3D4F" w:rsidRPr="008F3D4F" w:rsidRDefault="008F3D4F" w:rsidP="008F3D4F">
      <w:pPr>
        <w:ind w:firstLine="709"/>
        <w:jc w:val="both"/>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с помощью педагога или самостоятельно составлять устные и письменные тексты с использованием иллюстративных материалов для выступления перед аудиторией</w:t>
      </w:r>
    </w:p>
    <w:p w:rsidR="008F3D4F" w:rsidRPr="008F3D4F" w:rsidRDefault="008F3D4F" w:rsidP="008F3D4F">
      <w:pPr>
        <w:ind w:firstLine="709"/>
        <w:jc w:val="both"/>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организовывать учебное взаимодействие в группе для решения эколого-географических проблем (определять общие цели, распределять роли, договариваться друг с другом и т.д.);</w:t>
      </w:r>
    </w:p>
    <w:p w:rsidR="008F3D4F" w:rsidRPr="008F3D4F" w:rsidRDefault="008F3D4F" w:rsidP="008F3D4F">
      <w:pPr>
        <w:ind w:firstLine="709"/>
        <w:jc w:val="both"/>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 xml:space="preserve">отстаивать свою точку зрения, приводить аргументы, подтверждая их фактами; </w:t>
      </w:r>
    </w:p>
    <w:p w:rsidR="008F3D4F" w:rsidRPr="008F3D4F" w:rsidRDefault="008F3D4F" w:rsidP="008F3D4F">
      <w:pPr>
        <w:ind w:firstLine="709"/>
        <w:jc w:val="both"/>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критично относиться к своему мнению, с достоинством признавать ошибочность своего мнения (если оно таково) и корректировать его.</w:t>
      </w:r>
    </w:p>
    <w:p w:rsidR="008F3D4F" w:rsidRPr="008F3D4F" w:rsidRDefault="008F3D4F" w:rsidP="008F3D4F">
      <w:pPr>
        <w:ind w:firstLine="709"/>
        <w:jc w:val="both"/>
        <w:rPr>
          <w:rFonts w:ascii="Times New Roman" w:eastAsia="Times New Roman" w:hAnsi="Times New Roman" w:cs="Times New Roman"/>
          <w:b/>
          <w:i/>
          <w:color w:val="000000" w:themeColor="text1"/>
          <w:sz w:val="28"/>
          <w:szCs w:val="28"/>
        </w:rPr>
      </w:pPr>
      <w:r w:rsidRPr="008F3D4F">
        <w:rPr>
          <w:rFonts w:ascii="Times New Roman" w:eastAsia="Times New Roman" w:hAnsi="Times New Roman" w:cs="Times New Roman"/>
          <w:b/>
          <w:i/>
          <w:color w:val="000000" w:themeColor="text1"/>
          <w:sz w:val="28"/>
          <w:szCs w:val="28"/>
        </w:rPr>
        <w:t>Овладение универсальными учебными регулятивными действиями:</w:t>
      </w:r>
    </w:p>
    <w:p w:rsidR="008F3D4F" w:rsidRPr="008F3D4F" w:rsidRDefault="008F3D4F" w:rsidP="008F3D4F">
      <w:pPr>
        <w:ind w:firstLine="709"/>
        <w:jc w:val="both"/>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определять цели обучения географии, ставить и формулировать для себя новые задачи в учебе и познавательной деятельности;</w:t>
      </w:r>
    </w:p>
    <w:p w:rsidR="008F3D4F" w:rsidRPr="008F3D4F" w:rsidRDefault="008F3D4F" w:rsidP="008F3D4F">
      <w:pPr>
        <w:ind w:firstLine="709"/>
        <w:jc w:val="both"/>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осознанно выбирать наиболее эффективные способы решения учебных и познавательных задач;</w:t>
      </w:r>
    </w:p>
    <w:p w:rsidR="008F3D4F" w:rsidRPr="008F3D4F" w:rsidRDefault="008F3D4F" w:rsidP="008F3D4F">
      <w:pPr>
        <w:ind w:firstLine="709"/>
        <w:jc w:val="both"/>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владеть основами самоконтроля, самооценки, осуществления осознанного выбора в учебной и познавательной деятельности;</w:t>
      </w:r>
    </w:p>
    <w:p w:rsidR="008F3D4F" w:rsidRPr="008F3D4F" w:rsidRDefault="008F3D4F" w:rsidP="008F3D4F">
      <w:pPr>
        <w:ind w:firstLine="709"/>
        <w:jc w:val="both"/>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8F3D4F" w:rsidRPr="008F3D4F" w:rsidRDefault="008F3D4F" w:rsidP="008F3D4F">
      <w:pPr>
        <w:ind w:firstLine="709"/>
        <w:jc w:val="both"/>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давать адекватную оценку ситуации и предлагать план ее изменения (на примере экологических знаний);</w:t>
      </w:r>
    </w:p>
    <w:p w:rsidR="008F3D4F" w:rsidRPr="008F3D4F" w:rsidRDefault="008F3D4F" w:rsidP="008F3D4F">
      <w:pPr>
        <w:ind w:firstLine="709"/>
        <w:jc w:val="both"/>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предвидеть трудности, которые могут возникнуть при решении учебной задачи;</w:t>
      </w:r>
    </w:p>
    <w:p w:rsidR="008F3D4F" w:rsidRPr="008F3D4F" w:rsidRDefault="008F3D4F" w:rsidP="008F3D4F">
      <w:pPr>
        <w:ind w:firstLine="709"/>
        <w:jc w:val="both"/>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понимать причины, по которым не был достигнут требуемый результат деятельности, определять позитивные изменения и направления, требующие дальнейшей работы.</w:t>
      </w:r>
    </w:p>
    <w:p w:rsidR="008F3D4F" w:rsidRPr="008F3D4F" w:rsidRDefault="008F3D4F" w:rsidP="008F3D4F">
      <w:pPr>
        <w:ind w:left="425"/>
        <w:rPr>
          <w:rFonts w:ascii="Times New Roman" w:hAnsi="Times New Roman" w:cs="Times New Roman"/>
          <w:b/>
          <w:color w:val="000000" w:themeColor="text1"/>
          <w:sz w:val="28"/>
          <w:szCs w:val="28"/>
        </w:rPr>
      </w:pPr>
    </w:p>
    <w:p w:rsidR="008F3D4F" w:rsidRPr="008F3D4F" w:rsidRDefault="008F3D4F" w:rsidP="008F3D4F">
      <w:pPr>
        <w:ind w:firstLine="709"/>
        <w:jc w:val="both"/>
        <w:rPr>
          <w:rFonts w:ascii="Times New Roman" w:eastAsia="Times New Roman" w:hAnsi="Times New Roman" w:cs="Times New Roman"/>
          <w:b/>
          <w:caps/>
          <w:color w:val="000000" w:themeColor="text1"/>
          <w:sz w:val="28"/>
          <w:szCs w:val="28"/>
        </w:rPr>
      </w:pPr>
      <w:bookmarkStart w:id="59" w:name="_Toc95746707"/>
      <w:r w:rsidRPr="008F3D4F">
        <w:rPr>
          <w:rFonts w:ascii="Times New Roman" w:eastAsia="Times New Roman" w:hAnsi="Times New Roman" w:cs="Times New Roman"/>
          <w:b/>
          <w:caps/>
          <w:color w:val="000000" w:themeColor="text1"/>
          <w:sz w:val="28"/>
          <w:szCs w:val="28"/>
        </w:rPr>
        <w:t>Предметные результаты</w:t>
      </w:r>
      <w:bookmarkEnd w:id="59"/>
      <w:r w:rsidRPr="008F3D4F">
        <w:rPr>
          <w:rFonts w:ascii="Times New Roman" w:eastAsia="Times New Roman" w:hAnsi="Times New Roman" w:cs="Times New Roman"/>
          <w:b/>
          <w:caps/>
          <w:color w:val="000000" w:themeColor="text1"/>
          <w:sz w:val="28"/>
          <w:szCs w:val="28"/>
        </w:rPr>
        <w:t xml:space="preserve">  </w:t>
      </w:r>
    </w:p>
    <w:p w:rsidR="008F3D4F" w:rsidRPr="008F3D4F" w:rsidRDefault="008F3D4F" w:rsidP="008F3D4F">
      <w:pPr>
        <w:ind w:firstLine="709"/>
        <w:jc w:val="both"/>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lastRenderedPageBreak/>
        <w:t>Знать и применять систему знаний о размещении и основных свойствах географических объектов, осознавать после предварительного анализа роль географии в формировании качества жизни человека и окружающей его среды на планете Земля, в решении современных практических задач своего населенного пункта, Российской Федерации, мирового сообщества, в том числе задачи устойчивого развития под руководством педагога; понимать и уметь объяснять с опорой на ключевые слова роль и место географической науки в системе научных дисциплин;</w:t>
      </w:r>
    </w:p>
    <w:p w:rsidR="008F3D4F" w:rsidRPr="008F3D4F" w:rsidRDefault="008F3D4F" w:rsidP="008F3D4F">
      <w:pPr>
        <w:ind w:firstLine="709"/>
        <w:jc w:val="both"/>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знать и применять базовые знания об основных географических закономерностях, определяющих развитие человеческого общества с древности до наших дней в социальной, экономической, политической, научной и культурной сферах;</w:t>
      </w:r>
    </w:p>
    <w:p w:rsidR="008F3D4F" w:rsidRPr="008F3D4F" w:rsidRDefault="008F3D4F" w:rsidP="008F3D4F">
      <w:pPr>
        <w:ind w:firstLine="709"/>
        <w:jc w:val="both"/>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владеть базовыми географическими понятиями и знаниями географической терминологии, уметь их использовать для решения учебных и практических задач;</w:t>
      </w:r>
    </w:p>
    <w:p w:rsidR="008F3D4F" w:rsidRPr="008F3D4F" w:rsidRDefault="008F3D4F" w:rsidP="008F3D4F">
      <w:pPr>
        <w:ind w:firstLine="709"/>
        <w:jc w:val="both"/>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уметь сравнивать изученные географические объекты, явления и процессы на основе выделения их существенных признаков с опорой на алгоритм учебных действий;</w:t>
      </w:r>
    </w:p>
    <w:p w:rsidR="008F3D4F" w:rsidRPr="008F3D4F" w:rsidRDefault="008F3D4F" w:rsidP="008F3D4F">
      <w:pPr>
        <w:ind w:firstLine="709"/>
        <w:jc w:val="both"/>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классифицировать географические объекты и явления на основе их известных характерных свойств с помощью учителя или с опорой на карту;</w:t>
      </w:r>
    </w:p>
    <w:p w:rsidR="008F3D4F" w:rsidRPr="008F3D4F" w:rsidRDefault="008F3D4F" w:rsidP="008F3D4F">
      <w:pPr>
        <w:ind w:firstLine="709"/>
        <w:jc w:val="both"/>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устанавливать на основе алгоритма учебных действий и/или после предварительного анализа взаимосвязи между изученными природными, социальными и экономическими явлениями и процессами, реально наблюдаемыми географическими явлениями и процессами;</w:t>
      </w:r>
    </w:p>
    <w:p w:rsidR="008F3D4F" w:rsidRPr="008F3D4F" w:rsidRDefault="008F3D4F" w:rsidP="008F3D4F">
      <w:pPr>
        <w:ind w:firstLine="709"/>
        <w:jc w:val="both"/>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использовать географические знания для описания существенных признаков разнообразных явлений и процессов в повседневной жизни, положения и взаиморасположения объектов и явлений в пространстве с опорой на план, ключевые слова;</w:t>
      </w:r>
    </w:p>
    <w:p w:rsidR="008F3D4F" w:rsidRPr="008F3D4F" w:rsidRDefault="008F3D4F" w:rsidP="008F3D4F">
      <w:pPr>
        <w:ind w:firstLine="709"/>
        <w:jc w:val="both"/>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объяснять после предварительного анализа влияние изученных географических объектов и явлений на качество жизни человека и качество окружающей его среды;</w:t>
      </w:r>
    </w:p>
    <w:p w:rsidR="008F3D4F" w:rsidRPr="008F3D4F" w:rsidRDefault="008F3D4F" w:rsidP="008F3D4F">
      <w:pPr>
        <w:ind w:firstLine="709"/>
        <w:jc w:val="both"/>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выбирать с помощью учителя и использовать источники географической информации (картографические, статистические, текстовые, видео- и фотоизображения, компьютерные базы данных), необходимые для решения учебных, практико-ориентированных задач с опорой на алгоритм учебных действий, а также практических задач в повседневной жизни;</w:t>
      </w:r>
    </w:p>
    <w:p w:rsidR="008F3D4F" w:rsidRPr="008F3D4F" w:rsidRDefault="008F3D4F" w:rsidP="008F3D4F">
      <w:pPr>
        <w:ind w:firstLine="709"/>
        <w:jc w:val="both"/>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ориентироваться в источниках географической информации (картографические, статистические, текстовые, видео- и фотоизображения, компьютерные базы данных): находить и извлекать необходимую информацию; определять и сравнивать с опорой на алгоритм учебных действий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 и другим источникам; выявлять недостающую, взаимодополняющую и/или противоречивую географическую информацию, представленную в одном или нескольких источниках;</w:t>
      </w:r>
    </w:p>
    <w:p w:rsidR="008F3D4F" w:rsidRPr="008F3D4F" w:rsidRDefault="008F3D4F" w:rsidP="008F3D4F">
      <w:pPr>
        <w:ind w:firstLine="709"/>
        <w:jc w:val="both"/>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 xml:space="preserve">уметь представлять с помощью учителя в различных формах (в виде карты, </w:t>
      </w:r>
      <w:r w:rsidRPr="008F3D4F">
        <w:rPr>
          <w:rFonts w:ascii="Times New Roman" w:hAnsi="Times New Roman" w:cs="Times New Roman"/>
          <w:color w:val="000000" w:themeColor="text1"/>
          <w:sz w:val="28"/>
          <w:szCs w:val="28"/>
        </w:rPr>
        <w:lastRenderedPageBreak/>
        <w:t>таблицы, графика, географического описания) географическую информацию, необходимую для решения учебных и практико-ориентированных задач;</w:t>
      </w:r>
    </w:p>
    <w:p w:rsidR="008F3D4F" w:rsidRPr="008F3D4F" w:rsidRDefault="008F3D4F" w:rsidP="008F3D4F">
      <w:pPr>
        <w:ind w:firstLine="709"/>
        <w:jc w:val="both"/>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описывать по карте положение и взаиморасположение географических объектов с использованием плана, презентации (с использованием источников дополнительной информации (картографических, Интернет-ресурсов);</w:t>
      </w:r>
    </w:p>
    <w:p w:rsidR="008F3D4F" w:rsidRPr="008F3D4F" w:rsidRDefault="008F3D4F" w:rsidP="008F3D4F">
      <w:pPr>
        <w:ind w:firstLine="709"/>
        <w:jc w:val="both"/>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уметь оценивать после предварительного анализа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8F3D4F" w:rsidRPr="008F3D4F" w:rsidRDefault="008F3D4F" w:rsidP="008F3D4F">
      <w:pPr>
        <w:ind w:firstLine="709"/>
        <w:jc w:val="both"/>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решать с опорой на алгоритм учебных действий практические задачи геоэкологического содержания для определения качества окружающей среды своей местности, путей ее сохранения и улучшения, а также задачи в сфере экономической географии для определения качества жизни человека, семьи и финансового благополучия.</w:t>
      </w:r>
    </w:p>
    <w:p w:rsidR="008F3D4F" w:rsidRPr="008F3D4F" w:rsidRDefault="008F3D4F" w:rsidP="008F3D4F">
      <w:pPr>
        <w:ind w:firstLine="709"/>
        <w:jc w:val="both"/>
        <w:rPr>
          <w:rFonts w:ascii="Times New Roman" w:hAnsi="Times New Roman" w:cs="Times New Roman"/>
          <w:color w:val="000000" w:themeColor="text1"/>
          <w:sz w:val="28"/>
          <w:szCs w:val="28"/>
        </w:rPr>
      </w:pPr>
    </w:p>
    <w:p w:rsidR="008F3D4F" w:rsidRPr="008F3D4F" w:rsidRDefault="008F3D4F" w:rsidP="008F3D4F">
      <w:pPr>
        <w:ind w:firstLine="567"/>
        <w:jc w:val="both"/>
        <w:rPr>
          <w:rFonts w:ascii="Times New Roman" w:hAnsi="Times New Roman" w:cs="Times New Roman"/>
          <w:b/>
          <w:color w:val="000000" w:themeColor="text1"/>
          <w:sz w:val="28"/>
          <w:szCs w:val="28"/>
        </w:rPr>
      </w:pPr>
      <w:r w:rsidRPr="008F3D4F">
        <w:rPr>
          <w:rFonts w:ascii="Times New Roman" w:hAnsi="Times New Roman" w:cs="Times New Roman"/>
          <w:b/>
          <w:color w:val="000000" w:themeColor="text1"/>
          <w:sz w:val="28"/>
          <w:szCs w:val="28"/>
        </w:rPr>
        <w:t>Требования к предметным результатам освоения учебного предмета «Обществознание», распределенные по годам обучения</w:t>
      </w:r>
    </w:p>
    <w:p w:rsidR="008F3D4F" w:rsidRPr="008F3D4F" w:rsidRDefault="008F3D4F" w:rsidP="008F3D4F">
      <w:pPr>
        <w:ind w:firstLine="709"/>
        <w:jc w:val="both"/>
        <w:rPr>
          <w:rFonts w:ascii="Times New Roman" w:hAnsi="Times New Roman" w:cs="Times New Roman"/>
          <w:color w:val="000000" w:themeColor="text1"/>
          <w:sz w:val="28"/>
          <w:szCs w:val="28"/>
        </w:rPr>
      </w:pPr>
    </w:p>
    <w:p w:rsidR="008F3D4F" w:rsidRPr="008F3D4F" w:rsidRDefault="008F3D4F" w:rsidP="008F3D4F">
      <w:pPr>
        <w:adjustRightInd w:val="0"/>
        <w:jc w:val="both"/>
        <w:textAlignment w:val="center"/>
        <w:rPr>
          <w:rFonts w:ascii="Times New Roman" w:eastAsiaTheme="majorEastAsia" w:hAnsi="Times New Roman" w:cs="Times New Roman"/>
          <w:b/>
          <w:bCs/>
          <w:color w:val="000000" w:themeColor="text1"/>
          <w:sz w:val="28"/>
          <w:szCs w:val="28"/>
        </w:rPr>
      </w:pPr>
      <w:bookmarkStart w:id="60" w:name="_Toc95746708"/>
      <w:r w:rsidRPr="008F3D4F">
        <w:rPr>
          <w:rFonts w:ascii="Times New Roman" w:eastAsiaTheme="majorEastAsia" w:hAnsi="Times New Roman" w:cs="Times New Roman"/>
          <w:b/>
          <w:bCs/>
          <w:color w:val="000000" w:themeColor="text1"/>
          <w:sz w:val="28"/>
          <w:szCs w:val="28"/>
        </w:rPr>
        <w:t>5 КЛАСС</w:t>
      </w:r>
      <w:bookmarkEnd w:id="60"/>
    </w:p>
    <w:p w:rsidR="008F3D4F" w:rsidRPr="008F3D4F" w:rsidRDefault="008F3D4F" w:rsidP="008F3D4F">
      <w:pPr>
        <w:adjustRightInd w:val="0"/>
        <w:ind w:firstLine="567"/>
        <w:jc w:val="both"/>
        <w:textAlignment w:val="center"/>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Приводить с помощью учителя примеры: географических объектов, процессов и явлений, изучаемых различными ветвями географической науки; методов исследования, применяемых в географии;</w:t>
      </w:r>
    </w:p>
    <w:p w:rsidR="008F3D4F" w:rsidRPr="008F3D4F" w:rsidRDefault="008F3D4F" w:rsidP="008F3D4F">
      <w:pPr>
        <w:adjustRightInd w:val="0"/>
        <w:ind w:firstLine="567"/>
        <w:jc w:val="both"/>
        <w:textAlignment w:val="center"/>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 xml:space="preserve">выбирать с помощью учителя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 </w:t>
      </w:r>
    </w:p>
    <w:p w:rsidR="008F3D4F" w:rsidRPr="008F3D4F" w:rsidRDefault="008F3D4F" w:rsidP="008F3D4F">
      <w:pPr>
        <w:adjustRightInd w:val="0"/>
        <w:ind w:firstLine="567"/>
        <w:jc w:val="both"/>
        <w:textAlignment w:val="center"/>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находить с помощью учителя информацию о путешествиях и географических исследованиях Земли, представленную в одном или нескольких источниках;</w:t>
      </w:r>
    </w:p>
    <w:p w:rsidR="008F3D4F" w:rsidRPr="008F3D4F" w:rsidRDefault="008F3D4F" w:rsidP="008F3D4F">
      <w:pPr>
        <w:adjustRightInd w:val="0"/>
        <w:ind w:firstLine="567"/>
        <w:jc w:val="both"/>
        <w:textAlignment w:val="center"/>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 xml:space="preserve">иметь представление о вкладе великих путешественников в географическое изучение Земли; </w:t>
      </w:r>
    </w:p>
    <w:p w:rsidR="008F3D4F" w:rsidRPr="008F3D4F" w:rsidRDefault="008F3D4F" w:rsidP="008F3D4F">
      <w:pPr>
        <w:adjustRightInd w:val="0"/>
        <w:ind w:firstLine="567"/>
        <w:jc w:val="both"/>
        <w:textAlignment w:val="center"/>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описывать и сравнивать после предварительного анализа маршруты их путешествий с использованием наглядной опоры (схемы, карты, презентации, план и т.п.);</w:t>
      </w:r>
    </w:p>
    <w:p w:rsidR="008F3D4F" w:rsidRPr="008F3D4F" w:rsidRDefault="008F3D4F" w:rsidP="008F3D4F">
      <w:pPr>
        <w:adjustRightInd w:val="0"/>
        <w:ind w:firstLine="567"/>
        <w:jc w:val="both"/>
        <w:textAlignment w:val="center"/>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8F3D4F" w:rsidRPr="008F3D4F" w:rsidRDefault="008F3D4F" w:rsidP="008F3D4F">
      <w:pPr>
        <w:adjustRightInd w:val="0"/>
        <w:ind w:firstLine="567"/>
        <w:jc w:val="both"/>
        <w:textAlignment w:val="center"/>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определять с помощью учителя направления, расстояния по плану местности и по географическим картам, географические координаты по географическим картам;</w:t>
      </w:r>
    </w:p>
    <w:p w:rsidR="008F3D4F" w:rsidRPr="008F3D4F" w:rsidRDefault="008F3D4F" w:rsidP="008F3D4F">
      <w:pPr>
        <w:adjustRightInd w:val="0"/>
        <w:ind w:firstLine="567"/>
        <w:jc w:val="both"/>
        <w:textAlignment w:val="center"/>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использовать с опорой на алгоритм учебных действий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8F3D4F" w:rsidRPr="008F3D4F" w:rsidRDefault="008F3D4F" w:rsidP="008F3D4F">
      <w:pPr>
        <w:adjustRightInd w:val="0"/>
        <w:ind w:firstLine="567"/>
        <w:jc w:val="both"/>
        <w:textAlignment w:val="center"/>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 xml:space="preserve">применять с опорой на источник информации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 </w:t>
      </w:r>
    </w:p>
    <w:p w:rsidR="008F3D4F" w:rsidRPr="008F3D4F" w:rsidRDefault="008F3D4F" w:rsidP="008F3D4F">
      <w:pPr>
        <w:adjustRightInd w:val="0"/>
        <w:ind w:firstLine="567"/>
        <w:jc w:val="both"/>
        <w:textAlignment w:val="center"/>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 xml:space="preserve">различать с опорой на источник информации понятия «план местности» и </w:t>
      </w:r>
      <w:r w:rsidRPr="008F3D4F">
        <w:rPr>
          <w:rFonts w:ascii="Times New Roman" w:hAnsi="Times New Roman" w:cs="Times New Roman"/>
          <w:color w:val="000000" w:themeColor="text1"/>
          <w:sz w:val="28"/>
          <w:szCs w:val="28"/>
        </w:rPr>
        <w:lastRenderedPageBreak/>
        <w:t>«географическая карта», параллель» и «меридиан»;</w:t>
      </w:r>
    </w:p>
    <w:p w:rsidR="008F3D4F" w:rsidRPr="008F3D4F" w:rsidRDefault="008F3D4F" w:rsidP="008F3D4F">
      <w:pPr>
        <w:adjustRightInd w:val="0"/>
        <w:ind w:firstLine="567"/>
        <w:jc w:val="both"/>
        <w:textAlignment w:val="center"/>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приводить с опорой на источник информации примеры влияния Солнца на мир живой и неживой природы;</w:t>
      </w:r>
    </w:p>
    <w:p w:rsidR="008F3D4F" w:rsidRPr="008F3D4F" w:rsidRDefault="008F3D4F" w:rsidP="008F3D4F">
      <w:pPr>
        <w:adjustRightInd w:val="0"/>
        <w:ind w:firstLine="567"/>
        <w:jc w:val="both"/>
        <w:textAlignment w:val="center"/>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объяснять с помощью учителя причины смены дня и ночи и времён года;</w:t>
      </w:r>
    </w:p>
    <w:p w:rsidR="008F3D4F" w:rsidRPr="008F3D4F" w:rsidRDefault="008F3D4F" w:rsidP="008F3D4F">
      <w:pPr>
        <w:adjustRightInd w:val="0"/>
        <w:ind w:firstLine="567"/>
        <w:jc w:val="both"/>
        <w:textAlignment w:val="center"/>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w:t>
      </w:r>
    </w:p>
    <w:p w:rsidR="008F3D4F" w:rsidRPr="008F3D4F" w:rsidRDefault="008F3D4F" w:rsidP="008F3D4F">
      <w:pPr>
        <w:adjustRightInd w:val="0"/>
        <w:ind w:firstLine="567"/>
        <w:jc w:val="both"/>
        <w:textAlignment w:val="center"/>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описывать с опорой на план внутреннее строение Земли;</w:t>
      </w:r>
    </w:p>
    <w:p w:rsidR="008F3D4F" w:rsidRPr="008F3D4F" w:rsidRDefault="008F3D4F" w:rsidP="008F3D4F">
      <w:pPr>
        <w:adjustRightInd w:val="0"/>
        <w:ind w:firstLine="567"/>
        <w:jc w:val="both"/>
        <w:textAlignment w:val="center"/>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различать с опорой на источник информации понятия «земная кора»; «ядро», «мантия»; «минерал» и «горная порода»; «материковая» и «океаническая» земная кора;</w:t>
      </w:r>
    </w:p>
    <w:p w:rsidR="008F3D4F" w:rsidRPr="008F3D4F" w:rsidRDefault="008F3D4F" w:rsidP="008F3D4F">
      <w:pPr>
        <w:adjustRightInd w:val="0"/>
        <w:ind w:firstLine="567"/>
        <w:jc w:val="both"/>
        <w:textAlignment w:val="center"/>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 xml:space="preserve">различать с опорой на источник информации изученные минералы и горные породы, материковую и океаническую земную кору; </w:t>
      </w:r>
    </w:p>
    <w:p w:rsidR="008F3D4F" w:rsidRPr="008F3D4F" w:rsidRDefault="008F3D4F" w:rsidP="008F3D4F">
      <w:pPr>
        <w:adjustRightInd w:val="0"/>
        <w:ind w:firstLine="567"/>
        <w:jc w:val="both"/>
        <w:textAlignment w:val="center"/>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показывать с помощью учителя на карте и обозначать на контурной карте материки и океаны, крупные формы рельефа Земли;</w:t>
      </w:r>
    </w:p>
    <w:p w:rsidR="008F3D4F" w:rsidRPr="008F3D4F" w:rsidRDefault="008F3D4F" w:rsidP="008F3D4F">
      <w:pPr>
        <w:adjustRightInd w:val="0"/>
        <w:ind w:firstLine="567"/>
        <w:jc w:val="both"/>
        <w:textAlignment w:val="center"/>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различать с опорой на источник информации горы и равнины;</w:t>
      </w:r>
    </w:p>
    <w:p w:rsidR="008F3D4F" w:rsidRPr="008F3D4F" w:rsidRDefault="008F3D4F" w:rsidP="008F3D4F">
      <w:pPr>
        <w:adjustRightInd w:val="0"/>
        <w:ind w:firstLine="567"/>
        <w:jc w:val="both"/>
        <w:textAlignment w:val="center"/>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 xml:space="preserve">классифицировать формы рельефа суши по высоте и по внешнему облику с опорой на план; </w:t>
      </w:r>
    </w:p>
    <w:p w:rsidR="008F3D4F" w:rsidRPr="008F3D4F" w:rsidRDefault="008F3D4F" w:rsidP="008F3D4F">
      <w:pPr>
        <w:adjustRightInd w:val="0"/>
        <w:ind w:firstLine="567"/>
        <w:jc w:val="both"/>
        <w:textAlignment w:val="center"/>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иметь представление о причинах землетрясений и вулканических извержений;</w:t>
      </w:r>
    </w:p>
    <w:p w:rsidR="008F3D4F" w:rsidRPr="008F3D4F" w:rsidRDefault="008F3D4F" w:rsidP="008F3D4F">
      <w:pPr>
        <w:adjustRightInd w:val="0"/>
        <w:ind w:firstLine="567"/>
        <w:jc w:val="both"/>
        <w:textAlignment w:val="center"/>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применять с помощью учителя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8F3D4F" w:rsidRPr="008F3D4F" w:rsidRDefault="008F3D4F" w:rsidP="008F3D4F">
      <w:pPr>
        <w:adjustRightInd w:val="0"/>
        <w:ind w:firstLine="567"/>
        <w:jc w:val="both"/>
        <w:textAlignment w:val="center"/>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применять с помощью учителя понятия «эпицентр землетрясения» и «очаг землетрясения» для решения познавательных задач;</w:t>
      </w:r>
    </w:p>
    <w:p w:rsidR="008F3D4F" w:rsidRPr="008F3D4F" w:rsidRDefault="008F3D4F" w:rsidP="008F3D4F">
      <w:pPr>
        <w:adjustRightInd w:val="0"/>
        <w:ind w:firstLine="567"/>
        <w:jc w:val="both"/>
        <w:textAlignment w:val="center"/>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 xml:space="preserve">иметь представления о проявлениях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 </w:t>
      </w:r>
    </w:p>
    <w:p w:rsidR="008F3D4F" w:rsidRPr="008F3D4F" w:rsidRDefault="008F3D4F" w:rsidP="008F3D4F">
      <w:pPr>
        <w:adjustRightInd w:val="0"/>
        <w:ind w:firstLine="567"/>
        <w:jc w:val="both"/>
        <w:textAlignment w:val="center"/>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 xml:space="preserve">классифицировать с опорой на алгоритм учебных действий острова по происхождению; </w:t>
      </w:r>
    </w:p>
    <w:p w:rsidR="008F3D4F" w:rsidRPr="008F3D4F" w:rsidRDefault="008F3D4F" w:rsidP="008F3D4F">
      <w:pPr>
        <w:adjustRightInd w:val="0"/>
        <w:ind w:firstLine="567"/>
        <w:jc w:val="both"/>
        <w:textAlignment w:val="center"/>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приводить с опорой на источник информации примеры опасных природных явлений в литосфере и средств их предупреждения; изменений в литосфере в результате деятельности человека на примере своей местности, России и мира; актуальных проблем своей местности, решение которых невозможно без участия представителей географических специальностей, изучающих литосферу; примеры действия внешних процессов рельефообразования и наличия полезных ископаемых в своей местности;</w:t>
      </w:r>
    </w:p>
    <w:p w:rsidR="008F3D4F" w:rsidRPr="008F3D4F" w:rsidRDefault="008F3D4F" w:rsidP="008F3D4F">
      <w:pPr>
        <w:adjustRightInd w:val="0"/>
        <w:ind w:firstLine="567"/>
        <w:jc w:val="both"/>
        <w:textAlignment w:val="center"/>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представлять с помощью учителя результаты фенологических наблюдений и наблюдений за погодой в различной форме (табличной, графической, географического описания).</w:t>
      </w:r>
    </w:p>
    <w:p w:rsidR="008F3D4F" w:rsidRPr="008F3D4F" w:rsidRDefault="008F3D4F" w:rsidP="008F3D4F">
      <w:pPr>
        <w:adjustRightInd w:val="0"/>
        <w:ind w:firstLine="567"/>
        <w:jc w:val="both"/>
        <w:textAlignment w:val="center"/>
        <w:rPr>
          <w:rFonts w:ascii="Times New Roman" w:hAnsi="Times New Roman" w:cs="Times New Roman"/>
          <w:color w:val="000000" w:themeColor="text1"/>
          <w:sz w:val="28"/>
          <w:szCs w:val="28"/>
        </w:rPr>
      </w:pPr>
    </w:p>
    <w:p w:rsidR="008F3D4F" w:rsidRPr="008F3D4F" w:rsidRDefault="008F3D4F" w:rsidP="008F3D4F">
      <w:pPr>
        <w:adjustRightInd w:val="0"/>
        <w:jc w:val="both"/>
        <w:textAlignment w:val="center"/>
        <w:rPr>
          <w:rFonts w:ascii="Times New Roman" w:eastAsiaTheme="majorEastAsia" w:hAnsi="Times New Roman" w:cs="Times New Roman"/>
          <w:b/>
          <w:bCs/>
          <w:color w:val="000000" w:themeColor="text1"/>
          <w:sz w:val="28"/>
          <w:szCs w:val="28"/>
        </w:rPr>
      </w:pPr>
      <w:bookmarkStart w:id="61" w:name="_Toc95746709"/>
      <w:r w:rsidRPr="008F3D4F">
        <w:rPr>
          <w:rFonts w:ascii="Times New Roman" w:eastAsiaTheme="majorEastAsia" w:hAnsi="Times New Roman" w:cs="Times New Roman"/>
          <w:b/>
          <w:bCs/>
          <w:color w:val="000000" w:themeColor="text1"/>
          <w:sz w:val="28"/>
          <w:szCs w:val="28"/>
        </w:rPr>
        <w:t>6 КЛАСС</w:t>
      </w:r>
      <w:bookmarkEnd w:id="61"/>
    </w:p>
    <w:p w:rsidR="008F3D4F" w:rsidRPr="008F3D4F" w:rsidRDefault="008F3D4F" w:rsidP="008F3D4F">
      <w:pPr>
        <w:adjustRightInd w:val="0"/>
        <w:ind w:firstLine="567"/>
        <w:jc w:val="both"/>
        <w:textAlignment w:val="center"/>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 xml:space="preserve">Описывать с опорой на план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 </w:t>
      </w:r>
    </w:p>
    <w:p w:rsidR="008F3D4F" w:rsidRPr="008F3D4F" w:rsidRDefault="008F3D4F" w:rsidP="008F3D4F">
      <w:pPr>
        <w:adjustRightInd w:val="0"/>
        <w:ind w:firstLine="567"/>
        <w:jc w:val="both"/>
        <w:textAlignment w:val="center"/>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 xml:space="preserve">находить с помощью учителя информацию об отдельных компонентах природы </w:t>
      </w:r>
      <w:r w:rsidRPr="008F3D4F">
        <w:rPr>
          <w:rFonts w:ascii="Times New Roman" w:hAnsi="Times New Roman" w:cs="Times New Roman"/>
          <w:color w:val="000000" w:themeColor="text1"/>
          <w:sz w:val="28"/>
          <w:szCs w:val="28"/>
        </w:rPr>
        <w:lastRenderedPageBreak/>
        <w:t>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8F3D4F" w:rsidRPr="008F3D4F" w:rsidRDefault="008F3D4F" w:rsidP="008F3D4F">
      <w:pPr>
        <w:adjustRightInd w:val="0"/>
        <w:ind w:firstLine="567"/>
        <w:jc w:val="both"/>
        <w:textAlignment w:val="center"/>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 xml:space="preserve">приводить с опорой на источник информации примеры опасных природных явлений в геосферах и средств их предупреждения; </w:t>
      </w:r>
    </w:p>
    <w:p w:rsidR="008F3D4F" w:rsidRPr="008F3D4F" w:rsidRDefault="008F3D4F" w:rsidP="008F3D4F">
      <w:pPr>
        <w:adjustRightInd w:val="0"/>
        <w:ind w:firstLine="567"/>
        <w:jc w:val="both"/>
        <w:textAlignment w:val="center"/>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 xml:space="preserve">сравнивать с помощью учителя инструментарий (способы) получения географической информации на разных этапах географического изучения Земли; </w:t>
      </w:r>
    </w:p>
    <w:p w:rsidR="008F3D4F" w:rsidRPr="008F3D4F" w:rsidRDefault="008F3D4F" w:rsidP="008F3D4F">
      <w:pPr>
        <w:adjustRightInd w:val="0"/>
        <w:ind w:firstLine="567"/>
        <w:jc w:val="both"/>
        <w:textAlignment w:val="center"/>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 xml:space="preserve">различать с опорой на источник информации свойства вод отдельных частей Мирового океана; </w:t>
      </w:r>
    </w:p>
    <w:p w:rsidR="008F3D4F" w:rsidRPr="008F3D4F" w:rsidRDefault="008F3D4F" w:rsidP="008F3D4F">
      <w:pPr>
        <w:adjustRightInd w:val="0"/>
        <w:ind w:firstLine="567"/>
        <w:jc w:val="both"/>
        <w:textAlignment w:val="center"/>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применять с помощью учителя понятия «гидросфера», «круговорот воды», «цунами», «приливы и отливы» для решения учебных и (или) практико-ориентированных задач;</w:t>
      </w:r>
    </w:p>
    <w:p w:rsidR="008F3D4F" w:rsidRPr="008F3D4F" w:rsidRDefault="008F3D4F" w:rsidP="008F3D4F">
      <w:pPr>
        <w:adjustRightInd w:val="0"/>
        <w:ind w:firstLine="567"/>
        <w:jc w:val="both"/>
        <w:textAlignment w:val="center"/>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 xml:space="preserve">классифицировать с опорой на алгоритм учебных действий объекты гидросферы (моря, озёра, реки, подземные воды, болота, ледники) по заданным признакам; </w:t>
      </w:r>
    </w:p>
    <w:p w:rsidR="008F3D4F" w:rsidRPr="008F3D4F" w:rsidRDefault="008F3D4F" w:rsidP="008F3D4F">
      <w:pPr>
        <w:adjustRightInd w:val="0"/>
        <w:ind w:firstLine="567"/>
        <w:jc w:val="both"/>
        <w:textAlignment w:val="center"/>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различать с опорой на источник информации питание и режим рек;</w:t>
      </w:r>
    </w:p>
    <w:p w:rsidR="008F3D4F" w:rsidRPr="008F3D4F" w:rsidRDefault="008F3D4F" w:rsidP="008F3D4F">
      <w:pPr>
        <w:adjustRightInd w:val="0"/>
        <w:ind w:firstLine="567"/>
        <w:jc w:val="both"/>
        <w:textAlignment w:val="center"/>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 xml:space="preserve">сравнивать с опорой на алгоритм учебных действий реки по заданным признакам; </w:t>
      </w:r>
    </w:p>
    <w:p w:rsidR="008F3D4F" w:rsidRPr="008F3D4F" w:rsidRDefault="008F3D4F" w:rsidP="008F3D4F">
      <w:pPr>
        <w:adjustRightInd w:val="0"/>
        <w:ind w:firstLine="567"/>
        <w:jc w:val="both"/>
        <w:textAlignment w:val="center"/>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различать с опорой на источник информации понятия «грунтовые, межпластовые и артезианские воды» и применять их для решения учебных и (или) практико-ориентированных задач;</w:t>
      </w:r>
    </w:p>
    <w:p w:rsidR="008F3D4F" w:rsidRPr="008F3D4F" w:rsidRDefault="008F3D4F" w:rsidP="008F3D4F">
      <w:pPr>
        <w:adjustRightInd w:val="0"/>
        <w:ind w:firstLine="567"/>
        <w:jc w:val="both"/>
        <w:textAlignment w:val="center"/>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устанавливать с помощью учителя причинно-следственные связи между питанием, режимом реки и климатом на территории речного бассейна;</w:t>
      </w:r>
    </w:p>
    <w:p w:rsidR="008F3D4F" w:rsidRPr="008F3D4F" w:rsidRDefault="008F3D4F" w:rsidP="008F3D4F">
      <w:pPr>
        <w:adjustRightInd w:val="0"/>
        <w:ind w:firstLine="567"/>
        <w:jc w:val="both"/>
        <w:textAlignment w:val="center"/>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 xml:space="preserve">приводить с опорой на источник информации примеры районов распространения многолетней мерзлоты; </w:t>
      </w:r>
    </w:p>
    <w:p w:rsidR="008F3D4F" w:rsidRPr="008F3D4F" w:rsidRDefault="008F3D4F" w:rsidP="008F3D4F">
      <w:pPr>
        <w:adjustRightInd w:val="0"/>
        <w:ind w:firstLine="567"/>
        <w:jc w:val="both"/>
        <w:textAlignment w:val="center"/>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иметь представление о причинах образования цунами, приливов и отливов;</w:t>
      </w:r>
    </w:p>
    <w:p w:rsidR="008F3D4F" w:rsidRPr="008F3D4F" w:rsidRDefault="008F3D4F" w:rsidP="008F3D4F">
      <w:pPr>
        <w:adjustRightInd w:val="0"/>
        <w:ind w:firstLine="567"/>
        <w:jc w:val="both"/>
        <w:textAlignment w:val="center"/>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описывать с опорой на алгоритм учебных действий состав, строение атмосферы;</w:t>
      </w:r>
    </w:p>
    <w:p w:rsidR="008F3D4F" w:rsidRPr="008F3D4F" w:rsidRDefault="008F3D4F" w:rsidP="008F3D4F">
      <w:pPr>
        <w:adjustRightInd w:val="0"/>
        <w:ind w:firstLine="567"/>
        <w:jc w:val="both"/>
        <w:textAlignment w:val="center"/>
        <w:rPr>
          <w:rFonts w:ascii="Times New Roman" w:hAnsi="Times New Roman" w:cs="Times New Roman"/>
          <w:color w:val="000000" w:themeColor="text1"/>
          <w:spacing w:val="-1"/>
          <w:sz w:val="28"/>
          <w:szCs w:val="28"/>
        </w:rPr>
      </w:pPr>
      <w:r w:rsidRPr="008F3D4F">
        <w:rPr>
          <w:rFonts w:ascii="Times New Roman" w:hAnsi="Times New Roman" w:cs="Times New Roman"/>
          <w:color w:val="000000" w:themeColor="text1"/>
          <w:spacing w:val="-1"/>
          <w:sz w:val="28"/>
          <w:szCs w:val="28"/>
        </w:rPr>
        <w:t>определять с опорой на схемы, таблицы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8F3D4F" w:rsidRPr="008F3D4F" w:rsidRDefault="008F3D4F" w:rsidP="008F3D4F">
      <w:pPr>
        <w:adjustRightInd w:val="0"/>
        <w:ind w:firstLine="567"/>
        <w:jc w:val="both"/>
        <w:textAlignment w:val="center"/>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объяснять с опорой на источник информации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8F3D4F" w:rsidRPr="008F3D4F" w:rsidRDefault="008F3D4F" w:rsidP="008F3D4F">
      <w:pPr>
        <w:adjustRightInd w:val="0"/>
        <w:ind w:firstLine="567"/>
        <w:jc w:val="both"/>
        <w:textAlignment w:val="center"/>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 xml:space="preserve">различать с опорой на алгоритм учебных действий свойства воздуха; климаты Земли; климатообразующие факторы; </w:t>
      </w:r>
    </w:p>
    <w:p w:rsidR="008F3D4F" w:rsidRPr="008F3D4F" w:rsidRDefault="008F3D4F" w:rsidP="008F3D4F">
      <w:pPr>
        <w:adjustRightInd w:val="0"/>
        <w:ind w:firstLine="567"/>
        <w:jc w:val="both"/>
        <w:textAlignment w:val="center"/>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 xml:space="preserve">устанавливать с помощью учителя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 </w:t>
      </w:r>
    </w:p>
    <w:p w:rsidR="008F3D4F" w:rsidRPr="008F3D4F" w:rsidRDefault="008F3D4F" w:rsidP="008F3D4F">
      <w:pPr>
        <w:adjustRightInd w:val="0"/>
        <w:ind w:firstLine="567"/>
        <w:jc w:val="both"/>
        <w:textAlignment w:val="center"/>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 xml:space="preserve">сравнивать с опорой на алгоритм учебных действий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 </w:t>
      </w:r>
    </w:p>
    <w:p w:rsidR="008F3D4F" w:rsidRPr="008F3D4F" w:rsidRDefault="008F3D4F" w:rsidP="008F3D4F">
      <w:pPr>
        <w:adjustRightInd w:val="0"/>
        <w:ind w:firstLine="567"/>
        <w:jc w:val="both"/>
        <w:textAlignment w:val="center"/>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lastRenderedPageBreak/>
        <w:t>различать с опорой на источник информации: виды атмосферных осадков; понятия «бризы» и «муссоны»; понятия «погода» и «климат»; понятия «атмосфера», «тропосфера», «стратосфера», «верхние слои атмосферы»;</w:t>
      </w:r>
    </w:p>
    <w:p w:rsidR="008F3D4F" w:rsidRPr="008F3D4F" w:rsidRDefault="008F3D4F" w:rsidP="008F3D4F">
      <w:pPr>
        <w:adjustRightInd w:val="0"/>
        <w:ind w:firstLine="567"/>
        <w:jc w:val="both"/>
        <w:textAlignment w:val="center"/>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применять с помощью учителя понятия «атмосферное давление», «ветер», «атмосферные осадки», «воздушные массы» для решения учебных и (или) практико-ориентированных задач;</w:t>
      </w:r>
    </w:p>
    <w:p w:rsidR="008F3D4F" w:rsidRPr="008F3D4F" w:rsidRDefault="008F3D4F" w:rsidP="008F3D4F">
      <w:pPr>
        <w:adjustRightInd w:val="0"/>
        <w:ind w:firstLine="567"/>
        <w:jc w:val="both"/>
        <w:textAlignment w:val="center"/>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 xml:space="preserve">иметь представление о глобальных климатических изменениях для решения учебных и (или) практико-ориентированных задач; </w:t>
      </w:r>
    </w:p>
    <w:p w:rsidR="008F3D4F" w:rsidRPr="008F3D4F" w:rsidRDefault="008F3D4F" w:rsidP="008F3D4F">
      <w:pPr>
        <w:adjustRightInd w:val="0"/>
        <w:ind w:firstLine="567"/>
        <w:jc w:val="both"/>
        <w:textAlignment w:val="center"/>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проводить измерения с опорой на алгоритм учебных действий: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8F3D4F" w:rsidRPr="008F3D4F" w:rsidRDefault="008F3D4F" w:rsidP="008F3D4F">
      <w:pPr>
        <w:adjustRightInd w:val="0"/>
        <w:ind w:firstLine="567"/>
        <w:jc w:val="both"/>
        <w:textAlignment w:val="center"/>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 xml:space="preserve">иметь представление о границах биосферы; </w:t>
      </w:r>
    </w:p>
    <w:p w:rsidR="008F3D4F" w:rsidRPr="008F3D4F" w:rsidRDefault="008F3D4F" w:rsidP="008F3D4F">
      <w:pPr>
        <w:adjustRightInd w:val="0"/>
        <w:ind w:firstLine="567"/>
        <w:jc w:val="both"/>
        <w:textAlignment w:val="center"/>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приводить с опорой на источник информации примеры приспособления живых организмов к среде обитания в разных природных зонах;</w:t>
      </w:r>
    </w:p>
    <w:p w:rsidR="008F3D4F" w:rsidRPr="008F3D4F" w:rsidRDefault="008F3D4F" w:rsidP="008F3D4F">
      <w:pPr>
        <w:adjustRightInd w:val="0"/>
        <w:ind w:firstLine="567"/>
        <w:jc w:val="both"/>
        <w:textAlignment w:val="center"/>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 xml:space="preserve">различать с опорой на источник информации растительный и животный мир разных территорий Земли; </w:t>
      </w:r>
    </w:p>
    <w:p w:rsidR="008F3D4F" w:rsidRPr="008F3D4F" w:rsidRDefault="008F3D4F" w:rsidP="008F3D4F">
      <w:pPr>
        <w:adjustRightInd w:val="0"/>
        <w:ind w:firstLine="567"/>
        <w:jc w:val="both"/>
        <w:textAlignment w:val="center"/>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объяснять с опорой на алгоритм учебных действий взаимосвязи компонентов природы в природно-территориальном комплексе;</w:t>
      </w:r>
    </w:p>
    <w:p w:rsidR="008F3D4F" w:rsidRPr="008F3D4F" w:rsidRDefault="008F3D4F" w:rsidP="008F3D4F">
      <w:pPr>
        <w:adjustRightInd w:val="0"/>
        <w:ind w:firstLine="567"/>
        <w:jc w:val="both"/>
        <w:textAlignment w:val="center"/>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 xml:space="preserve">сравнивать с опорой на источник информации особенности растительного и животного мира в различных природных зонах; </w:t>
      </w:r>
    </w:p>
    <w:p w:rsidR="008F3D4F" w:rsidRPr="008F3D4F" w:rsidRDefault="008F3D4F" w:rsidP="008F3D4F">
      <w:pPr>
        <w:adjustRightInd w:val="0"/>
        <w:ind w:firstLine="567"/>
        <w:jc w:val="both"/>
        <w:textAlignment w:val="center"/>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 xml:space="preserve">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 </w:t>
      </w:r>
    </w:p>
    <w:p w:rsidR="008F3D4F" w:rsidRPr="008F3D4F" w:rsidRDefault="008F3D4F" w:rsidP="008F3D4F">
      <w:pPr>
        <w:adjustRightInd w:val="0"/>
        <w:ind w:firstLine="567"/>
        <w:jc w:val="both"/>
        <w:textAlignment w:val="center"/>
        <w:rPr>
          <w:rFonts w:ascii="Times New Roman" w:hAnsi="Times New Roman" w:cs="Times New Roman"/>
          <w:color w:val="000000" w:themeColor="text1"/>
          <w:spacing w:val="3"/>
          <w:sz w:val="28"/>
          <w:szCs w:val="28"/>
        </w:rPr>
      </w:pPr>
      <w:r w:rsidRPr="008F3D4F">
        <w:rPr>
          <w:rFonts w:ascii="Times New Roman" w:hAnsi="Times New Roman" w:cs="Times New Roman"/>
          <w:color w:val="000000" w:themeColor="text1"/>
          <w:spacing w:val="3"/>
          <w:sz w:val="28"/>
          <w:szCs w:val="28"/>
        </w:rPr>
        <w:t xml:space="preserve">сравнивать с опорой на алгоритм учебных действий плодородие почв в различных природных зонах; </w:t>
      </w:r>
    </w:p>
    <w:p w:rsidR="008F3D4F" w:rsidRPr="008F3D4F" w:rsidRDefault="008F3D4F" w:rsidP="008F3D4F">
      <w:pPr>
        <w:adjustRightInd w:val="0"/>
        <w:ind w:firstLine="567"/>
        <w:jc w:val="both"/>
        <w:textAlignment w:val="center"/>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приводить с опорой на источник информации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8F3D4F" w:rsidRPr="008F3D4F" w:rsidRDefault="008F3D4F" w:rsidP="008F3D4F">
      <w:pPr>
        <w:rPr>
          <w:rFonts w:ascii="Times New Roman" w:hAnsi="Times New Roman" w:cs="Times New Roman"/>
          <w:color w:val="000000" w:themeColor="text1"/>
          <w:sz w:val="28"/>
          <w:szCs w:val="28"/>
        </w:rPr>
      </w:pPr>
    </w:p>
    <w:p w:rsidR="008F3D4F" w:rsidRPr="008F3D4F" w:rsidRDefault="008F3D4F" w:rsidP="008F3D4F">
      <w:pPr>
        <w:adjustRightInd w:val="0"/>
        <w:jc w:val="both"/>
        <w:textAlignment w:val="center"/>
        <w:rPr>
          <w:rFonts w:ascii="Times New Roman" w:eastAsiaTheme="majorEastAsia" w:hAnsi="Times New Roman" w:cs="Times New Roman"/>
          <w:b/>
          <w:bCs/>
          <w:color w:val="000000" w:themeColor="text1"/>
          <w:sz w:val="28"/>
          <w:szCs w:val="28"/>
        </w:rPr>
      </w:pPr>
      <w:bookmarkStart w:id="62" w:name="_Toc95746710"/>
      <w:r w:rsidRPr="008F3D4F">
        <w:rPr>
          <w:rFonts w:ascii="Times New Roman" w:eastAsiaTheme="majorEastAsia" w:hAnsi="Times New Roman" w:cs="Times New Roman"/>
          <w:b/>
          <w:bCs/>
          <w:color w:val="000000" w:themeColor="text1"/>
          <w:sz w:val="28"/>
          <w:szCs w:val="28"/>
        </w:rPr>
        <w:t>7 КЛАСС</w:t>
      </w:r>
      <w:bookmarkEnd w:id="62"/>
    </w:p>
    <w:p w:rsidR="008F3D4F" w:rsidRPr="008F3D4F" w:rsidRDefault="008F3D4F" w:rsidP="008F3D4F">
      <w:pPr>
        <w:adjustRightInd w:val="0"/>
        <w:ind w:firstLine="567"/>
        <w:jc w:val="both"/>
        <w:textAlignment w:val="center"/>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 xml:space="preserve">Описывать после предварительного анализа по географическим картам и глобусу местоположение изученных географических объектов для решения учебных и (или) практико-ориентированных задач; </w:t>
      </w:r>
    </w:p>
    <w:p w:rsidR="008F3D4F" w:rsidRPr="008F3D4F" w:rsidRDefault="008F3D4F" w:rsidP="008F3D4F">
      <w:pPr>
        <w:adjustRightInd w:val="0"/>
        <w:ind w:firstLine="567"/>
        <w:jc w:val="both"/>
        <w:textAlignment w:val="center"/>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иметь представление о строении и свойствах (целостность, зональность, ритмичность) географической оболочки;</w:t>
      </w:r>
    </w:p>
    <w:p w:rsidR="008F3D4F" w:rsidRPr="008F3D4F" w:rsidRDefault="008F3D4F" w:rsidP="008F3D4F">
      <w:pPr>
        <w:adjustRightInd w:val="0"/>
        <w:ind w:firstLine="567"/>
        <w:jc w:val="both"/>
        <w:textAlignment w:val="center"/>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определять с опорой на алгоритм учебных действий природные зоны по их существенным признакам;</w:t>
      </w:r>
    </w:p>
    <w:p w:rsidR="008F3D4F" w:rsidRPr="008F3D4F" w:rsidRDefault="008F3D4F" w:rsidP="008F3D4F">
      <w:pPr>
        <w:adjustRightInd w:val="0"/>
        <w:ind w:firstLine="567"/>
        <w:jc w:val="both"/>
        <w:textAlignment w:val="center"/>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 xml:space="preserve">различать с помощью учителя изученные процессы и явления, происходящие в географической оболочке; </w:t>
      </w:r>
    </w:p>
    <w:p w:rsidR="008F3D4F" w:rsidRPr="008F3D4F" w:rsidRDefault="008F3D4F" w:rsidP="008F3D4F">
      <w:pPr>
        <w:adjustRightInd w:val="0"/>
        <w:ind w:firstLine="567"/>
        <w:jc w:val="both"/>
        <w:textAlignment w:val="center"/>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 xml:space="preserve">приводить с опорой на источник информации примеры изменений в геосферах в результате деятельности человека; </w:t>
      </w:r>
    </w:p>
    <w:p w:rsidR="008F3D4F" w:rsidRPr="008F3D4F" w:rsidRDefault="008F3D4F" w:rsidP="008F3D4F">
      <w:pPr>
        <w:adjustRightInd w:val="0"/>
        <w:ind w:firstLine="567"/>
        <w:jc w:val="both"/>
        <w:textAlignment w:val="center"/>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описывать после предварительного анализа закономерности изменения в пространстве рельефа, климата, внутренних вод и органического мира;</w:t>
      </w:r>
    </w:p>
    <w:p w:rsidR="008F3D4F" w:rsidRPr="008F3D4F" w:rsidRDefault="008F3D4F" w:rsidP="008F3D4F">
      <w:pPr>
        <w:adjustRightInd w:val="0"/>
        <w:ind w:firstLine="567"/>
        <w:jc w:val="both"/>
        <w:textAlignment w:val="center"/>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 xml:space="preserve">выявлять с помощью учителя взаимосвязи между компонентами природы в </w:t>
      </w:r>
      <w:r w:rsidRPr="008F3D4F">
        <w:rPr>
          <w:rFonts w:ascii="Times New Roman" w:hAnsi="Times New Roman" w:cs="Times New Roman"/>
          <w:color w:val="000000" w:themeColor="text1"/>
          <w:sz w:val="28"/>
          <w:szCs w:val="28"/>
        </w:rPr>
        <w:lastRenderedPageBreak/>
        <w:t xml:space="preserve">пределах отдельных территорий с использованием различных источников географической информации; </w:t>
      </w:r>
    </w:p>
    <w:p w:rsidR="008F3D4F" w:rsidRPr="008F3D4F" w:rsidRDefault="008F3D4F" w:rsidP="008F3D4F">
      <w:pPr>
        <w:adjustRightInd w:val="0"/>
        <w:ind w:firstLine="567"/>
        <w:jc w:val="both"/>
        <w:textAlignment w:val="center"/>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 xml:space="preserve">называть особенности географических процессов на границах литосферных плит с учётом характера взаимодействия и типа земной коры; </w:t>
      </w:r>
    </w:p>
    <w:p w:rsidR="008F3D4F" w:rsidRPr="008F3D4F" w:rsidRDefault="008F3D4F" w:rsidP="008F3D4F">
      <w:pPr>
        <w:adjustRightInd w:val="0"/>
        <w:ind w:firstLine="567"/>
        <w:jc w:val="both"/>
        <w:textAlignment w:val="center"/>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устанавливать (используя географические карты) взаимосвязи между движением литосферных плит и размещением крупных форм рельефа;</w:t>
      </w:r>
    </w:p>
    <w:p w:rsidR="008F3D4F" w:rsidRPr="008F3D4F" w:rsidRDefault="008F3D4F" w:rsidP="008F3D4F">
      <w:pPr>
        <w:adjustRightInd w:val="0"/>
        <w:ind w:firstLine="567"/>
        <w:jc w:val="both"/>
        <w:textAlignment w:val="center"/>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классифицировать с опорой на алгоритм учебных действий воздушные массы Земли, типы климата по заданным показателям;</w:t>
      </w:r>
    </w:p>
    <w:p w:rsidR="008F3D4F" w:rsidRPr="008F3D4F" w:rsidRDefault="008F3D4F" w:rsidP="008F3D4F">
      <w:pPr>
        <w:adjustRightInd w:val="0"/>
        <w:ind w:firstLine="567"/>
        <w:jc w:val="both"/>
        <w:textAlignment w:val="center"/>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 xml:space="preserve">иметь представление об образовании тропических муссонов, пассатов тропических широт, западных ветров; </w:t>
      </w:r>
    </w:p>
    <w:p w:rsidR="008F3D4F" w:rsidRPr="008F3D4F" w:rsidRDefault="008F3D4F" w:rsidP="008F3D4F">
      <w:pPr>
        <w:adjustRightInd w:val="0"/>
        <w:ind w:firstLine="567"/>
        <w:jc w:val="both"/>
        <w:textAlignment w:val="center"/>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применять с опорой на справочный материал понятия «воздушные массы», «муссоны», «пассаты», «западные ветры», «климатообразующий фактор» для решения учебных и (или) практико-ориентированных задач;</w:t>
      </w:r>
    </w:p>
    <w:p w:rsidR="008F3D4F" w:rsidRPr="008F3D4F" w:rsidRDefault="008F3D4F" w:rsidP="008F3D4F">
      <w:pPr>
        <w:adjustRightInd w:val="0"/>
        <w:ind w:firstLine="567"/>
        <w:jc w:val="both"/>
        <w:textAlignment w:val="center"/>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описывать с опорой на план климат территории по климатограмме;</w:t>
      </w:r>
    </w:p>
    <w:p w:rsidR="008F3D4F" w:rsidRPr="008F3D4F" w:rsidRDefault="008F3D4F" w:rsidP="008F3D4F">
      <w:pPr>
        <w:adjustRightInd w:val="0"/>
        <w:ind w:firstLine="567"/>
        <w:jc w:val="both"/>
        <w:textAlignment w:val="center"/>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объяснять с помощью учителя влияние климатообразующих факторов на климатические особенности территории;</w:t>
      </w:r>
    </w:p>
    <w:p w:rsidR="008F3D4F" w:rsidRPr="008F3D4F" w:rsidRDefault="008F3D4F" w:rsidP="008F3D4F">
      <w:pPr>
        <w:adjustRightInd w:val="0"/>
        <w:ind w:firstLine="567"/>
        <w:jc w:val="both"/>
        <w:textAlignment w:val="center"/>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иметь представления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8F3D4F" w:rsidRPr="008F3D4F" w:rsidRDefault="008F3D4F" w:rsidP="008F3D4F">
      <w:pPr>
        <w:adjustRightInd w:val="0"/>
        <w:ind w:firstLine="567"/>
        <w:jc w:val="both"/>
        <w:textAlignment w:val="center"/>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различать после предварительного анализа океанические течения;</w:t>
      </w:r>
    </w:p>
    <w:p w:rsidR="008F3D4F" w:rsidRPr="008F3D4F" w:rsidRDefault="008F3D4F" w:rsidP="008F3D4F">
      <w:pPr>
        <w:adjustRightInd w:val="0"/>
        <w:ind w:firstLine="567"/>
        <w:jc w:val="both"/>
        <w:textAlignment w:val="center"/>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8F3D4F" w:rsidRPr="008F3D4F" w:rsidRDefault="008F3D4F" w:rsidP="008F3D4F">
      <w:pPr>
        <w:adjustRightInd w:val="0"/>
        <w:ind w:firstLine="567"/>
        <w:jc w:val="both"/>
        <w:textAlignment w:val="center"/>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8F3D4F" w:rsidRPr="008F3D4F" w:rsidRDefault="008F3D4F" w:rsidP="008F3D4F">
      <w:pPr>
        <w:adjustRightInd w:val="0"/>
        <w:ind w:firstLine="567"/>
        <w:jc w:val="both"/>
        <w:textAlignment w:val="center"/>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8F3D4F" w:rsidRPr="008F3D4F" w:rsidRDefault="008F3D4F" w:rsidP="008F3D4F">
      <w:pPr>
        <w:adjustRightInd w:val="0"/>
        <w:ind w:firstLine="567"/>
        <w:jc w:val="both"/>
        <w:textAlignment w:val="center"/>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 xml:space="preserve">различать и сравнивать после предварительного анализа: численность населения крупных стран мира; плотность населения различных территорий; </w:t>
      </w:r>
    </w:p>
    <w:p w:rsidR="008F3D4F" w:rsidRPr="008F3D4F" w:rsidRDefault="008F3D4F" w:rsidP="008F3D4F">
      <w:pPr>
        <w:adjustRightInd w:val="0"/>
        <w:ind w:firstLine="567"/>
        <w:jc w:val="both"/>
        <w:textAlignment w:val="center"/>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применять понятие «плотность населения» для решения учебных и (или) практико-ориентированных задач;</w:t>
      </w:r>
    </w:p>
    <w:p w:rsidR="008F3D4F" w:rsidRPr="008F3D4F" w:rsidRDefault="008F3D4F" w:rsidP="008F3D4F">
      <w:pPr>
        <w:adjustRightInd w:val="0"/>
        <w:ind w:firstLine="567"/>
        <w:jc w:val="both"/>
        <w:textAlignment w:val="center"/>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 xml:space="preserve">различать с опорой на алгоритм учебных действий городские и сельские поселения; </w:t>
      </w:r>
    </w:p>
    <w:p w:rsidR="008F3D4F" w:rsidRPr="008F3D4F" w:rsidRDefault="008F3D4F" w:rsidP="008F3D4F">
      <w:pPr>
        <w:adjustRightInd w:val="0"/>
        <w:ind w:firstLine="567"/>
        <w:jc w:val="both"/>
        <w:textAlignment w:val="center"/>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приводить с опорой на источник информации примеры: крупнейших городов мира; мировых и национальных религий;</w:t>
      </w:r>
    </w:p>
    <w:p w:rsidR="008F3D4F" w:rsidRPr="008F3D4F" w:rsidRDefault="008F3D4F" w:rsidP="008F3D4F">
      <w:pPr>
        <w:adjustRightInd w:val="0"/>
        <w:ind w:firstLine="567"/>
        <w:jc w:val="both"/>
        <w:textAlignment w:val="center"/>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проводить с опорой на план языковую классификацию народов;</w:t>
      </w:r>
    </w:p>
    <w:p w:rsidR="008F3D4F" w:rsidRPr="008F3D4F" w:rsidRDefault="008F3D4F" w:rsidP="008F3D4F">
      <w:pPr>
        <w:adjustRightInd w:val="0"/>
        <w:ind w:firstLine="567"/>
        <w:jc w:val="both"/>
        <w:textAlignment w:val="center"/>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 xml:space="preserve">различать после предварительного анализа основные виды хозяйственной деятельности людей на различных территориях; </w:t>
      </w:r>
    </w:p>
    <w:p w:rsidR="008F3D4F" w:rsidRPr="008F3D4F" w:rsidRDefault="008F3D4F" w:rsidP="008F3D4F">
      <w:pPr>
        <w:adjustRightInd w:val="0"/>
        <w:ind w:firstLine="567"/>
        <w:jc w:val="both"/>
        <w:textAlignment w:val="center"/>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 xml:space="preserve">определять после предварительного анализа страны по их существенным признакам; </w:t>
      </w:r>
    </w:p>
    <w:p w:rsidR="008F3D4F" w:rsidRPr="008F3D4F" w:rsidRDefault="008F3D4F" w:rsidP="008F3D4F">
      <w:pPr>
        <w:adjustRightInd w:val="0"/>
        <w:ind w:firstLine="567"/>
        <w:jc w:val="both"/>
        <w:textAlignment w:val="center"/>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 xml:space="preserve">сравнивать после предварительного анализа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 </w:t>
      </w:r>
    </w:p>
    <w:p w:rsidR="008F3D4F" w:rsidRPr="008F3D4F" w:rsidRDefault="008F3D4F" w:rsidP="008F3D4F">
      <w:pPr>
        <w:adjustRightInd w:val="0"/>
        <w:ind w:firstLine="567"/>
        <w:jc w:val="both"/>
        <w:textAlignment w:val="center"/>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lastRenderedPageBreak/>
        <w:t>иметь представление об особенностях природы, населения и хозяйства отдельных территорий;</w:t>
      </w:r>
    </w:p>
    <w:p w:rsidR="008F3D4F" w:rsidRPr="008F3D4F" w:rsidRDefault="008F3D4F" w:rsidP="008F3D4F">
      <w:pPr>
        <w:adjustRightInd w:val="0"/>
        <w:ind w:firstLine="567"/>
        <w:jc w:val="both"/>
        <w:textAlignment w:val="center"/>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 xml:space="preserve">использовать с помощью учителя знания о населении материков и стран для решения различных учебных и практико-ориентированных задач; </w:t>
      </w:r>
    </w:p>
    <w:p w:rsidR="008F3D4F" w:rsidRPr="008F3D4F" w:rsidRDefault="008F3D4F" w:rsidP="008F3D4F">
      <w:pPr>
        <w:adjustRightInd w:val="0"/>
        <w:ind w:firstLine="567"/>
        <w:jc w:val="both"/>
        <w:textAlignment w:val="center"/>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выбирать с помощью учителя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8F3D4F" w:rsidRPr="008F3D4F" w:rsidRDefault="008F3D4F" w:rsidP="008F3D4F">
      <w:pPr>
        <w:adjustRightInd w:val="0"/>
        <w:ind w:firstLine="567"/>
        <w:jc w:val="both"/>
        <w:textAlignment w:val="center"/>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представлять с помощью учителя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8F3D4F" w:rsidRPr="008F3D4F" w:rsidRDefault="008F3D4F" w:rsidP="008F3D4F">
      <w:pPr>
        <w:adjustRightInd w:val="0"/>
        <w:ind w:firstLine="567"/>
        <w:jc w:val="both"/>
        <w:textAlignment w:val="center"/>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использовать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8F3D4F" w:rsidRPr="008F3D4F" w:rsidRDefault="008F3D4F" w:rsidP="008F3D4F">
      <w:pPr>
        <w:adjustRightInd w:val="0"/>
        <w:ind w:firstLine="567"/>
        <w:jc w:val="both"/>
        <w:textAlignment w:val="center"/>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приводить с опорой на источник информации примеры взаимодействия природы и общества в пределах отдельных территорий;</w:t>
      </w:r>
    </w:p>
    <w:p w:rsidR="008F3D4F" w:rsidRPr="008F3D4F" w:rsidRDefault="008F3D4F" w:rsidP="008F3D4F">
      <w:pPr>
        <w:adjustRightInd w:val="0"/>
        <w:ind w:firstLine="567"/>
        <w:jc w:val="both"/>
        <w:textAlignment w:val="center"/>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иметь представление о глобальных проблемах человечества (экологическая, сырьевая, энергетическая, преодоления отсталости стран, продовольственная) на локальном и региональном уровнях и приводить с опорой на источник информации примеры международного сотрудничества по их преодолению.</w:t>
      </w:r>
    </w:p>
    <w:p w:rsidR="008F3D4F" w:rsidRPr="008F3D4F" w:rsidRDefault="008F3D4F" w:rsidP="008F3D4F">
      <w:pPr>
        <w:rPr>
          <w:rFonts w:ascii="Times New Roman" w:hAnsi="Times New Roman" w:cs="Times New Roman"/>
          <w:color w:val="000000" w:themeColor="text1"/>
          <w:sz w:val="28"/>
          <w:szCs w:val="28"/>
        </w:rPr>
      </w:pPr>
    </w:p>
    <w:p w:rsidR="008F3D4F" w:rsidRPr="008F3D4F" w:rsidRDefault="008F3D4F" w:rsidP="008F3D4F">
      <w:pPr>
        <w:adjustRightInd w:val="0"/>
        <w:jc w:val="both"/>
        <w:textAlignment w:val="center"/>
        <w:rPr>
          <w:rFonts w:ascii="Times New Roman" w:eastAsiaTheme="majorEastAsia" w:hAnsi="Times New Roman" w:cs="Times New Roman"/>
          <w:b/>
          <w:bCs/>
          <w:color w:val="000000" w:themeColor="text1"/>
          <w:sz w:val="28"/>
          <w:szCs w:val="28"/>
        </w:rPr>
      </w:pPr>
      <w:bookmarkStart w:id="63" w:name="_Toc95746711"/>
      <w:r w:rsidRPr="008F3D4F">
        <w:rPr>
          <w:rFonts w:ascii="Times New Roman" w:eastAsiaTheme="majorEastAsia" w:hAnsi="Times New Roman" w:cs="Times New Roman"/>
          <w:b/>
          <w:bCs/>
          <w:color w:val="000000" w:themeColor="text1"/>
          <w:sz w:val="28"/>
          <w:szCs w:val="28"/>
        </w:rPr>
        <w:t>8 КЛАСС</w:t>
      </w:r>
      <w:bookmarkEnd w:id="63"/>
    </w:p>
    <w:p w:rsidR="008F3D4F" w:rsidRPr="008F3D4F" w:rsidRDefault="008F3D4F" w:rsidP="008F3D4F">
      <w:pPr>
        <w:adjustRightInd w:val="0"/>
        <w:ind w:firstLine="567"/>
        <w:jc w:val="both"/>
        <w:textAlignment w:val="center"/>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 xml:space="preserve">Характеризовать с опорой на алгоритм учебных действий основные этапы истории формирования и изучения территории России; </w:t>
      </w:r>
    </w:p>
    <w:p w:rsidR="008F3D4F" w:rsidRPr="008F3D4F" w:rsidRDefault="008F3D4F" w:rsidP="008F3D4F">
      <w:pPr>
        <w:adjustRightInd w:val="0"/>
        <w:ind w:firstLine="567"/>
        <w:jc w:val="both"/>
        <w:textAlignment w:val="center"/>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находить после предварительного анализа в различных источниках информации факты, позволяющие определить вклад российских учёных и путешественников в освоение страны;</w:t>
      </w:r>
    </w:p>
    <w:p w:rsidR="008F3D4F" w:rsidRPr="008F3D4F" w:rsidRDefault="008F3D4F" w:rsidP="008F3D4F">
      <w:pPr>
        <w:adjustRightInd w:val="0"/>
        <w:ind w:firstLine="567"/>
        <w:jc w:val="both"/>
        <w:textAlignment w:val="center"/>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характеризовать с опорой на план географическое положение России с использованием информации из различных источников;</w:t>
      </w:r>
    </w:p>
    <w:p w:rsidR="008F3D4F" w:rsidRPr="008F3D4F" w:rsidRDefault="008F3D4F" w:rsidP="008F3D4F">
      <w:pPr>
        <w:adjustRightInd w:val="0"/>
        <w:ind w:firstLine="567"/>
        <w:jc w:val="both"/>
        <w:textAlignment w:val="center"/>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иметь представление о федеральных округах, крупных географических районах и макрорегионах России;</w:t>
      </w:r>
    </w:p>
    <w:p w:rsidR="008F3D4F" w:rsidRPr="008F3D4F" w:rsidRDefault="008F3D4F" w:rsidP="008F3D4F">
      <w:pPr>
        <w:adjustRightInd w:val="0"/>
        <w:ind w:firstLine="567"/>
        <w:jc w:val="both"/>
        <w:textAlignment w:val="center"/>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 xml:space="preserve">приводить с опорой на источник информации примеры субъектов Российской Федерации разных видов и показывать их на географической карте; </w:t>
      </w:r>
    </w:p>
    <w:p w:rsidR="008F3D4F" w:rsidRPr="008F3D4F" w:rsidRDefault="008F3D4F" w:rsidP="008F3D4F">
      <w:pPr>
        <w:adjustRightInd w:val="0"/>
        <w:ind w:firstLine="567"/>
        <w:jc w:val="both"/>
        <w:textAlignment w:val="center"/>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иметь представление о влиянии географического положения регионов России на особенности природы, жизнь и хозяйственную деятельность населения;</w:t>
      </w:r>
    </w:p>
    <w:p w:rsidR="008F3D4F" w:rsidRPr="008F3D4F" w:rsidRDefault="008F3D4F" w:rsidP="008F3D4F">
      <w:pPr>
        <w:adjustRightInd w:val="0"/>
        <w:ind w:firstLine="567"/>
        <w:jc w:val="both"/>
        <w:textAlignment w:val="center"/>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 xml:space="preserve">использовать с помощью учителя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 </w:t>
      </w:r>
    </w:p>
    <w:p w:rsidR="008F3D4F" w:rsidRPr="008F3D4F" w:rsidRDefault="008F3D4F" w:rsidP="008F3D4F">
      <w:pPr>
        <w:adjustRightInd w:val="0"/>
        <w:ind w:firstLine="567"/>
        <w:jc w:val="both"/>
        <w:textAlignment w:val="center"/>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иметь представление о степени благоприятности природных условий в пределах отдельных регионов страны;</w:t>
      </w:r>
    </w:p>
    <w:p w:rsidR="008F3D4F" w:rsidRPr="008F3D4F" w:rsidRDefault="008F3D4F" w:rsidP="008F3D4F">
      <w:pPr>
        <w:adjustRightInd w:val="0"/>
        <w:ind w:firstLine="567"/>
        <w:jc w:val="both"/>
        <w:textAlignment w:val="center"/>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проводить после предварительного анализа классификацию природных ресурсов;</w:t>
      </w:r>
    </w:p>
    <w:p w:rsidR="008F3D4F" w:rsidRPr="008F3D4F" w:rsidRDefault="008F3D4F" w:rsidP="008F3D4F">
      <w:pPr>
        <w:adjustRightInd w:val="0"/>
        <w:ind w:firstLine="567"/>
        <w:jc w:val="both"/>
        <w:textAlignment w:val="center"/>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иметь представление о типах природопользования;</w:t>
      </w:r>
    </w:p>
    <w:p w:rsidR="008F3D4F" w:rsidRPr="008F3D4F" w:rsidRDefault="008F3D4F" w:rsidP="008F3D4F">
      <w:pPr>
        <w:adjustRightInd w:val="0"/>
        <w:ind w:firstLine="567"/>
        <w:jc w:val="both"/>
        <w:textAlignment w:val="center"/>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 xml:space="preserve">выбирать и использовать с помощью учителя источники географической </w:t>
      </w:r>
      <w:r w:rsidRPr="008F3D4F">
        <w:rPr>
          <w:rFonts w:ascii="Times New Roman" w:hAnsi="Times New Roman" w:cs="Times New Roman"/>
          <w:color w:val="000000" w:themeColor="text1"/>
          <w:sz w:val="28"/>
          <w:szCs w:val="28"/>
        </w:rPr>
        <w:lastRenderedPageBreak/>
        <w:t xml:space="preserve">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 объяснять закономерности распространения гидрологических, геологических и метеорологических опасных природных явлений на территории страны; </w:t>
      </w:r>
    </w:p>
    <w:p w:rsidR="008F3D4F" w:rsidRPr="008F3D4F" w:rsidRDefault="008F3D4F" w:rsidP="008F3D4F">
      <w:pPr>
        <w:adjustRightInd w:val="0"/>
        <w:ind w:firstLine="567"/>
        <w:jc w:val="both"/>
        <w:textAlignment w:val="center"/>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сравнивать и объяснять после предварительного анализа особенности компонентов природы отдельных территорий страны;</w:t>
      </w:r>
    </w:p>
    <w:p w:rsidR="008F3D4F" w:rsidRPr="008F3D4F" w:rsidRDefault="008F3D4F" w:rsidP="008F3D4F">
      <w:pPr>
        <w:adjustRightInd w:val="0"/>
        <w:ind w:firstLine="567"/>
        <w:jc w:val="both"/>
        <w:textAlignment w:val="center"/>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8F3D4F" w:rsidRPr="008F3D4F" w:rsidRDefault="008F3D4F" w:rsidP="008F3D4F">
      <w:pPr>
        <w:adjustRightInd w:val="0"/>
        <w:ind w:firstLine="567"/>
        <w:jc w:val="both"/>
        <w:textAlignment w:val="center"/>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 xml:space="preserve">называть с опорой на источник информации географические процессы и явления, определяющие особенности природы страны, отдельных регионов и своей местности; </w:t>
      </w:r>
    </w:p>
    <w:p w:rsidR="008F3D4F" w:rsidRPr="008F3D4F" w:rsidRDefault="008F3D4F" w:rsidP="008F3D4F">
      <w:pPr>
        <w:adjustRightInd w:val="0"/>
        <w:ind w:firstLine="567"/>
        <w:jc w:val="both"/>
        <w:textAlignment w:val="center"/>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иметь представление о распространении по территории страны областей современного горообразования, землетрясений и вулканизма;</w:t>
      </w:r>
    </w:p>
    <w:p w:rsidR="008F3D4F" w:rsidRPr="008F3D4F" w:rsidRDefault="008F3D4F" w:rsidP="008F3D4F">
      <w:pPr>
        <w:adjustRightInd w:val="0"/>
        <w:ind w:firstLine="567"/>
        <w:jc w:val="both"/>
        <w:textAlignment w:val="center"/>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 xml:space="preserve">применять с помощью учителя понятия: «плита», «щит», «моренный холм», «бараньи лбы», «бархан», «дюна», «солнечная радиация», «годовая амплитуда температур воздуха», «воздушные массы» для решения учебных и (или) практико-ориентированных задач; </w:t>
      </w:r>
    </w:p>
    <w:p w:rsidR="008F3D4F" w:rsidRPr="008F3D4F" w:rsidRDefault="008F3D4F" w:rsidP="008F3D4F">
      <w:pPr>
        <w:adjustRightInd w:val="0"/>
        <w:ind w:firstLine="567"/>
        <w:jc w:val="both"/>
        <w:textAlignment w:val="center"/>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различать с опорой на источник информации понятия «испарение», «испаряемость», «коэффициент увлажнения»; использовать их для решения учебных и (или) практико-ориентированных задач;</w:t>
      </w:r>
    </w:p>
    <w:p w:rsidR="008F3D4F" w:rsidRPr="008F3D4F" w:rsidRDefault="008F3D4F" w:rsidP="008F3D4F">
      <w:pPr>
        <w:adjustRightInd w:val="0"/>
        <w:ind w:firstLine="567"/>
        <w:jc w:val="both"/>
        <w:textAlignment w:val="center"/>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 xml:space="preserve">описывать и прогнозировать после предварительного анализа погоду территории по карте погоды; </w:t>
      </w:r>
    </w:p>
    <w:p w:rsidR="008F3D4F" w:rsidRPr="008F3D4F" w:rsidRDefault="008F3D4F" w:rsidP="008F3D4F">
      <w:pPr>
        <w:adjustRightInd w:val="0"/>
        <w:ind w:firstLine="567"/>
        <w:jc w:val="both"/>
        <w:textAlignment w:val="center"/>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 xml:space="preserve">использовать с помощью учителя понятия «циклон», «антициклон», «атмосферный фронт» для объяснения особенностей погоды отдельных территорий с помощью карт погоды; </w:t>
      </w:r>
    </w:p>
    <w:p w:rsidR="008F3D4F" w:rsidRPr="008F3D4F" w:rsidRDefault="008F3D4F" w:rsidP="008F3D4F">
      <w:pPr>
        <w:adjustRightInd w:val="0"/>
        <w:ind w:firstLine="567"/>
        <w:jc w:val="both"/>
        <w:textAlignment w:val="center"/>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проводить после предварительного анализа классификацию типов климата и почв России;</w:t>
      </w:r>
    </w:p>
    <w:p w:rsidR="008F3D4F" w:rsidRPr="008F3D4F" w:rsidRDefault="008F3D4F" w:rsidP="008F3D4F">
      <w:pPr>
        <w:adjustRightInd w:val="0"/>
        <w:ind w:firstLine="567"/>
        <w:jc w:val="both"/>
        <w:textAlignment w:val="center"/>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иметь представление о показателях, характеризующих состояние окружающей среды;</w:t>
      </w:r>
    </w:p>
    <w:p w:rsidR="008F3D4F" w:rsidRPr="008F3D4F" w:rsidRDefault="008F3D4F" w:rsidP="008F3D4F">
      <w:pPr>
        <w:adjustRightInd w:val="0"/>
        <w:ind w:firstLine="567"/>
        <w:jc w:val="both"/>
        <w:textAlignment w:val="center"/>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 xml:space="preserve">показывать с опорой на источник информации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 </w:t>
      </w:r>
    </w:p>
    <w:p w:rsidR="008F3D4F" w:rsidRPr="008F3D4F" w:rsidRDefault="008F3D4F" w:rsidP="008F3D4F">
      <w:pPr>
        <w:adjustRightInd w:val="0"/>
        <w:ind w:firstLine="567"/>
        <w:jc w:val="both"/>
        <w:textAlignment w:val="center"/>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приводить с опорой на справочный материал примеры: мер безопасности, в том числе для экономики семьи, в случае природных стихийных бедствий и техногенных катастроф; рационального и нерационального природопользования; особо охраняемых природных территорий России и своего края, животных и растений, занесённых в Красную книгу России;</w:t>
      </w:r>
    </w:p>
    <w:p w:rsidR="008F3D4F" w:rsidRPr="008F3D4F" w:rsidRDefault="008F3D4F" w:rsidP="008F3D4F">
      <w:pPr>
        <w:adjustRightInd w:val="0"/>
        <w:ind w:firstLine="567"/>
        <w:jc w:val="both"/>
        <w:textAlignment w:val="center"/>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 xml:space="preserve">выбирать с помощью учителя источники географической информации (картографические, статистические, текстовые, видео- и фотоизображения, </w:t>
      </w:r>
      <w:r w:rsidRPr="008F3D4F">
        <w:rPr>
          <w:rFonts w:ascii="Times New Roman" w:hAnsi="Times New Roman" w:cs="Times New Roman"/>
          <w:color w:val="000000" w:themeColor="text1"/>
          <w:sz w:val="28"/>
          <w:szCs w:val="28"/>
        </w:rPr>
        <w:lastRenderedPageBreak/>
        <w:t>компьютерные базы данных), необходимые для изучения особенностей населения России;</w:t>
      </w:r>
    </w:p>
    <w:p w:rsidR="008F3D4F" w:rsidRPr="008F3D4F" w:rsidRDefault="008F3D4F" w:rsidP="008F3D4F">
      <w:pPr>
        <w:adjustRightInd w:val="0"/>
        <w:ind w:firstLine="567"/>
        <w:jc w:val="both"/>
        <w:textAlignment w:val="center"/>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приводить с опорой на справочный материал примеры адаптации человека к разнообразным природным условиям на территории страны;</w:t>
      </w:r>
    </w:p>
    <w:p w:rsidR="008F3D4F" w:rsidRPr="008F3D4F" w:rsidRDefault="008F3D4F" w:rsidP="008F3D4F">
      <w:pPr>
        <w:adjustRightInd w:val="0"/>
        <w:ind w:firstLine="567"/>
        <w:jc w:val="both"/>
        <w:textAlignment w:val="center"/>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сравнивать после предварительного анализа показатели воспроизводства и качества населения России с мировыми показателями и показателями других стран;</w:t>
      </w:r>
    </w:p>
    <w:p w:rsidR="008F3D4F" w:rsidRPr="008F3D4F" w:rsidRDefault="008F3D4F" w:rsidP="008F3D4F">
      <w:pPr>
        <w:adjustRightInd w:val="0"/>
        <w:ind w:firstLine="567"/>
        <w:jc w:val="both"/>
        <w:textAlignment w:val="center"/>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иметь представление о демографических процессах и явлениях, характеризующих динамику численности населения России, её отдельных регионов и своего края;</w:t>
      </w:r>
    </w:p>
    <w:p w:rsidR="008F3D4F" w:rsidRPr="008F3D4F" w:rsidRDefault="008F3D4F" w:rsidP="008F3D4F">
      <w:pPr>
        <w:adjustRightInd w:val="0"/>
        <w:ind w:firstLine="567"/>
        <w:jc w:val="both"/>
        <w:textAlignment w:val="center"/>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проводить после предварительного анализа классификацию населённых пунктов и регионов России по заданным основаниям;</w:t>
      </w:r>
    </w:p>
    <w:p w:rsidR="008F3D4F" w:rsidRPr="008F3D4F" w:rsidRDefault="008F3D4F" w:rsidP="008F3D4F">
      <w:pPr>
        <w:adjustRightInd w:val="0"/>
        <w:ind w:firstLine="567"/>
        <w:jc w:val="both"/>
        <w:textAlignment w:val="center"/>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с опорой на алгоритм учебных действий в контексте реальной жизни;</w:t>
      </w:r>
    </w:p>
    <w:p w:rsidR="008F3D4F" w:rsidRPr="008F3D4F" w:rsidRDefault="008F3D4F" w:rsidP="008F3D4F">
      <w:pPr>
        <w:adjustRightInd w:val="0"/>
        <w:ind w:firstLine="567"/>
        <w:jc w:val="both"/>
        <w:textAlignment w:val="center"/>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применять с помощью учителя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8F3D4F" w:rsidRPr="008F3D4F" w:rsidRDefault="008F3D4F" w:rsidP="008F3D4F">
      <w:pPr>
        <w:adjustRightInd w:val="0"/>
        <w:ind w:firstLine="567"/>
        <w:jc w:val="both"/>
        <w:textAlignment w:val="center"/>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представлять после предварительного анализа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8F3D4F" w:rsidRPr="008F3D4F" w:rsidRDefault="008F3D4F" w:rsidP="008F3D4F">
      <w:pPr>
        <w:ind w:firstLine="567"/>
        <w:rPr>
          <w:rFonts w:ascii="Times New Roman" w:hAnsi="Times New Roman" w:cs="Times New Roman"/>
          <w:color w:val="000000" w:themeColor="text1"/>
          <w:sz w:val="28"/>
          <w:szCs w:val="28"/>
        </w:rPr>
      </w:pPr>
    </w:p>
    <w:p w:rsidR="008F3D4F" w:rsidRPr="008F3D4F" w:rsidRDefault="008F3D4F" w:rsidP="008F3D4F">
      <w:pPr>
        <w:adjustRightInd w:val="0"/>
        <w:jc w:val="both"/>
        <w:textAlignment w:val="center"/>
        <w:rPr>
          <w:rFonts w:ascii="Times New Roman" w:eastAsiaTheme="majorEastAsia" w:hAnsi="Times New Roman" w:cs="Times New Roman"/>
          <w:b/>
          <w:bCs/>
          <w:color w:val="000000" w:themeColor="text1"/>
          <w:sz w:val="28"/>
          <w:szCs w:val="28"/>
        </w:rPr>
      </w:pPr>
      <w:bookmarkStart w:id="64" w:name="_Toc95746712"/>
      <w:r w:rsidRPr="008F3D4F">
        <w:rPr>
          <w:rFonts w:ascii="Times New Roman" w:eastAsiaTheme="majorEastAsia" w:hAnsi="Times New Roman" w:cs="Times New Roman"/>
          <w:b/>
          <w:bCs/>
          <w:color w:val="000000" w:themeColor="text1"/>
          <w:sz w:val="28"/>
          <w:szCs w:val="28"/>
        </w:rPr>
        <w:t>9 КЛАСС</w:t>
      </w:r>
      <w:bookmarkEnd w:id="64"/>
    </w:p>
    <w:p w:rsidR="008F3D4F" w:rsidRPr="008F3D4F" w:rsidRDefault="008F3D4F" w:rsidP="008F3D4F">
      <w:pPr>
        <w:ind w:firstLine="567"/>
        <w:jc w:val="both"/>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Выбирать с помощью учителя и использовать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и (или) хозяйства России;</w:t>
      </w:r>
    </w:p>
    <w:p w:rsidR="008F3D4F" w:rsidRPr="008F3D4F" w:rsidRDefault="008F3D4F" w:rsidP="008F3D4F">
      <w:pPr>
        <w:ind w:firstLine="567"/>
        <w:jc w:val="both"/>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8F3D4F" w:rsidRPr="008F3D4F" w:rsidRDefault="008F3D4F" w:rsidP="008F3D4F">
      <w:pPr>
        <w:ind w:firstLine="567"/>
        <w:jc w:val="both"/>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 xml:space="preserve">выбирать и использовать информацию из различных географических источников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 опорой на алгоритм учебных действий: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 </w:t>
      </w:r>
    </w:p>
    <w:p w:rsidR="008F3D4F" w:rsidRPr="008F3D4F" w:rsidRDefault="008F3D4F" w:rsidP="008F3D4F">
      <w:pPr>
        <w:ind w:firstLine="567"/>
        <w:jc w:val="both"/>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 xml:space="preserve">классифицировать после предварительного анализа субъекты Российской Федерации по уровню социально-экономического развития на основе имеющихся </w:t>
      </w:r>
      <w:r w:rsidRPr="008F3D4F">
        <w:rPr>
          <w:rFonts w:ascii="Times New Roman" w:hAnsi="Times New Roman" w:cs="Times New Roman"/>
          <w:color w:val="000000" w:themeColor="text1"/>
          <w:sz w:val="28"/>
          <w:szCs w:val="28"/>
        </w:rPr>
        <w:lastRenderedPageBreak/>
        <w:t xml:space="preserve">знаний и анализа информации из дополнительных источников; выделять информацию, которая является противоречивой или может быть недостоверной; </w:t>
      </w:r>
    </w:p>
    <w:p w:rsidR="008F3D4F" w:rsidRPr="008F3D4F" w:rsidRDefault="008F3D4F" w:rsidP="008F3D4F">
      <w:pPr>
        <w:ind w:firstLine="567"/>
        <w:jc w:val="both"/>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иметь представление об изученных географических объектах, процессах и явлениях: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 валовой внутренний продукт (ВВП), валовой региональный продукт (ВРП) и индекс человеческого развития (ИЧР) как показатели уровня развития страны и ее регионов, природно-ресурсный, человеческий и производственный капитал, топливно-энергетический комплекс (ТЭК), факторы размещения предприятий ТЭК, машиностроительный комплекс, факторы размещения машиностроительных предприятий, черная и цветная металлургия, факторы размещения предприятий металлургического комплекса, химическая промышленность, факторы размещения отдельных отраслей химической промышленности, лесопромышленный комплекс, факторы размещения предприятий лесопромышленного комплекса, агропромышленный комплекс, факторы размещения предприятий агропромышленного комплекса (АПК), сфера услуг, факторы размещения предприятий и организаций сферы услуг, виды транспорта, грузооборот, пассажирооборот, территории опережающего развития (ТОР), Арктическая зона и зона Севера России;</w:t>
      </w:r>
    </w:p>
    <w:p w:rsidR="008F3D4F" w:rsidRPr="008F3D4F" w:rsidRDefault="008F3D4F" w:rsidP="008F3D4F">
      <w:pPr>
        <w:ind w:firstLine="567"/>
        <w:jc w:val="both"/>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8F3D4F" w:rsidRPr="008F3D4F" w:rsidRDefault="008F3D4F" w:rsidP="008F3D4F">
      <w:pPr>
        <w:ind w:firstLine="567"/>
        <w:jc w:val="both"/>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решать с опорой на алгоритм учебных действий практические задачи геоэкологического содержания для определения качества окружающей среды своей местности, путей ее сохранения и улучшения, а также задачи в сфере экономической географии для определения качества жизни человека, семьи и финансового благополучия: объяснять с опорой на план особенности отраслевой и территориальной структуры хозяйства России, регионов, размещения отдельных предприятий; оценивать после предварительного анализа условия отдельных территорий для размещения предприятий и различных производств;</w:t>
      </w:r>
    </w:p>
    <w:p w:rsidR="008F3D4F" w:rsidRPr="008F3D4F" w:rsidRDefault="008F3D4F" w:rsidP="008F3D4F">
      <w:pPr>
        <w:ind w:firstLine="567"/>
        <w:jc w:val="both"/>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использовать знания об особенностях компонентов природы России и ее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8F3D4F" w:rsidRPr="008F3D4F" w:rsidRDefault="008F3D4F" w:rsidP="008F3D4F">
      <w:pPr>
        <w:ind w:firstLine="567"/>
        <w:jc w:val="both"/>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оценивать после предварительного анализа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8F3D4F" w:rsidRPr="008F3D4F" w:rsidRDefault="008F3D4F" w:rsidP="008F3D4F">
      <w:pPr>
        <w:ind w:firstLine="567"/>
        <w:jc w:val="both"/>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иметь представления об основных особенностях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 место и роль России в мировом хозяйстве, оценивать после предварительного анализа влияние географического положения отдельных регионов России на особенности природы, жизнь и хозяйственную деятельность населения;</w:t>
      </w:r>
    </w:p>
    <w:p w:rsidR="008F3D4F" w:rsidRPr="008F3D4F" w:rsidRDefault="008F3D4F" w:rsidP="008F3D4F">
      <w:pPr>
        <w:ind w:firstLine="567"/>
        <w:jc w:val="both"/>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lastRenderedPageBreak/>
        <w:t>сравнивать после предварительного анализа географическое положение, географические особенности природно-ресурсного потенциала, населения и хозяйства макрорегионов России;</w:t>
      </w:r>
    </w:p>
    <w:p w:rsidR="008F3D4F" w:rsidRPr="008F3D4F" w:rsidRDefault="008F3D4F" w:rsidP="008F3D4F">
      <w:pPr>
        <w:ind w:firstLine="567"/>
        <w:jc w:val="both"/>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после предварительного анализа делать выводы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8F3D4F" w:rsidRPr="00CF03C3" w:rsidRDefault="008F3D4F" w:rsidP="008F3D4F">
      <w:pPr>
        <w:rPr>
          <w:rFonts w:cs="Times New Roman"/>
          <w:caps/>
          <w:szCs w:val="28"/>
        </w:rPr>
      </w:pPr>
    </w:p>
    <w:p w:rsidR="008F3D4F" w:rsidRPr="00CF03C3" w:rsidRDefault="008F3D4F" w:rsidP="008F3D4F">
      <w:pPr>
        <w:rPr>
          <w:rFonts w:cs="Times New Roman"/>
          <w:szCs w:val="28"/>
        </w:rPr>
      </w:pPr>
      <w:r w:rsidRPr="00CF03C3">
        <w:rPr>
          <w:rFonts w:cs="Times New Roman"/>
          <w:szCs w:val="28"/>
        </w:rPr>
        <w:br w:type="page"/>
      </w:r>
    </w:p>
    <w:p w:rsidR="007A61C9" w:rsidRPr="000D3014" w:rsidRDefault="007A61C9" w:rsidP="000D3014">
      <w:pPr>
        <w:pStyle w:val="2"/>
        <w:jc w:val="center"/>
        <w:rPr>
          <w:rFonts w:ascii="Times New Roman" w:hAnsi="Times New Roman" w:cs="Times New Roman"/>
          <w:sz w:val="28"/>
          <w:szCs w:val="28"/>
        </w:rPr>
      </w:pPr>
      <w:bookmarkStart w:id="65" w:name="_Toc181460061"/>
      <w:r w:rsidRPr="000D3014">
        <w:rPr>
          <w:rFonts w:ascii="Times New Roman" w:hAnsi="Times New Roman" w:cs="Times New Roman"/>
          <w:sz w:val="28"/>
          <w:szCs w:val="28"/>
        </w:rPr>
        <w:lastRenderedPageBreak/>
        <w:t>Математика</w:t>
      </w:r>
      <w:bookmarkEnd w:id="65"/>
    </w:p>
    <w:p w:rsidR="007A61C9" w:rsidRPr="00F348BB" w:rsidRDefault="007A61C9" w:rsidP="007A61C9">
      <w:pPr>
        <w:ind w:firstLine="709"/>
        <w:jc w:val="center"/>
        <w:rPr>
          <w:rFonts w:ascii="Times New Roman" w:hAnsi="Times New Roman" w:cs="Times New Roman"/>
          <w:b/>
          <w:sz w:val="28"/>
          <w:szCs w:val="28"/>
        </w:rPr>
      </w:pPr>
    </w:p>
    <w:p w:rsidR="007A61C9" w:rsidRPr="00F348BB" w:rsidRDefault="007A61C9" w:rsidP="008F3D4F">
      <w:pPr>
        <w:jc w:val="center"/>
        <w:rPr>
          <w:rFonts w:ascii="Times New Roman" w:eastAsiaTheme="majorEastAsia" w:hAnsi="Times New Roman" w:cs="Times New Roman"/>
          <w:bCs/>
          <w:sz w:val="28"/>
          <w:szCs w:val="28"/>
        </w:rPr>
      </w:pPr>
      <w:bookmarkStart w:id="66" w:name="_Toc83232959"/>
      <w:r w:rsidRPr="00F348BB">
        <w:rPr>
          <w:rFonts w:ascii="Times New Roman" w:eastAsiaTheme="majorEastAsia" w:hAnsi="Times New Roman" w:cs="Times New Roman"/>
          <w:bCs/>
          <w:sz w:val="28"/>
          <w:szCs w:val="28"/>
        </w:rPr>
        <w:t>ПОЯСНИТЕЛЬНАЯ ЗАПИСКА</w:t>
      </w:r>
      <w:bookmarkEnd w:id="66"/>
    </w:p>
    <w:p w:rsidR="007A61C9" w:rsidRPr="00F348BB" w:rsidRDefault="007A61C9" w:rsidP="007A61C9">
      <w:pPr>
        <w:ind w:firstLine="709"/>
        <w:jc w:val="both"/>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Примерная рабочая программа по математике для обучающихся с задержкой психического развития (далее – ЗПР)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(Приказ Минпросвещения России от 31.05.2021 г. № 287, зарегистрирован Министерством юстиции Российской Федерации 05.07.2021 г., рег. номер   64101) (далее  – ФГОС ООО), Примерной адаптированной основной образовательной программы основного общего образования обучающихся с задержкой психического развития (далее – ПАООП ООО ЗПР), Примерной рабочей программы основного общего образования по предмету «Математика», Примерной программы воспитания, с учетом распределенных по классам проверяемых требований к результатам освоения Адаптированной основной образовательной программы основного общего образования обучающихся с задержкой психического развития. В рабочей программе учтены идеи и положения Концепции развития математического образования в Российской Федерации.</w:t>
      </w:r>
    </w:p>
    <w:p w:rsidR="007A61C9" w:rsidRPr="00F348BB" w:rsidRDefault="007A61C9" w:rsidP="007A61C9">
      <w:pPr>
        <w:ind w:firstLine="567"/>
        <w:jc w:val="both"/>
        <w:rPr>
          <w:rFonts w:ascii="Times New Roman" w:hAnsi="Times New Roman" w:cs="Times New Roman"/>
          <w:b/>
          <w:sz w:val="28"/>
          <w:szCs w:val="28"/>
        </w:rPr>
      </w:pPr>
    </w:p>
    <w:p w:rsidR="007A61C9" w:rsidRPr="00F348BB" w:rsidRDefault="007A61C9" w:rsidP="007A61C9">
      <w:pPr>
        <w:ind w:firstLine="709"/>
        <w:jc w:val="both"/>
        <w:rPr>
          <w:rFonts w:ascii="Times New Roman" w:eastAsiaTheme="majorEastAsia" w:hAnsi="Times New Roman" w:cs="Times New Roman"/>
          <w:b/>
          <w:bCs/>
          <w:sz w:val="28"/>
          <w:szCs w:val="28"/>
        </w:rPr>
      </w:pPr>
      <w:bookmarkStart w:id="67" w:name="_Toc83232960"/>
      <w:r w:rsidRPr="00F348BB">
        <w:rPr>
          <w:rFonts w:ascii="Times New Roman" w:eastAsiaTheme="majorEastAsia" w:hAnsi="Times New Roman" w:cs="Times New Roman"/>
          <w:b/>
          <w:bCs/>
          <w:sz w:val="28"/>
          <w:szCs w:val="28"/>
        </w:rPr>
        <w:t>Общая характеристика учебного предмета «Математика»</w:t>
      </w:r>
      <w:bookmarkEnd w:id="67"/>
    </w:p>
    <w:p w:rsidR="007A61C9" w:rsidRPr="00F348BB" w:rsidRDefault="007A61C9" w:rsidP="007A61C9">
      <w:pPr>
        <w:ind w:firstLine="709"/>
        <w:jc w:val="both"/>
        <w:rPr>
          <w:rFonts w:ascii="Times New Roman" w:eastAsia="Times New Roman" w:hAnsi="Times New Roman" w:cs="Times New Roman"/>
          <w:kern w:val="2"/>
          <w:sz w:val="28"/>
          <w:szCs w:val="28"/>
          <w:lang w:bidi="hi-IN"/>
        </w:rPr>
      </w:pPr>
      <w:r w:rsidRPr="00F348BB">
        <w:rPr>
          <w:rFonts w:ascii="Times New Roman" w:hAnsi="Times New Roman" w:cs="Times New Roman"/>
          <w:sz w:val="28"/>
          <w:szCs w:val="28"/>
        </w:rPr>
        <w:t xml:space="preserve">Учебный предмет «Математика» входит в предметную область «Математика и информатика». Он способствует </w:t>
      </w:r>
      <w:r w:rsidRPr="00F348BB">
        <w:rPr>
          <w:rFonts w:ascii="Times New Roman" w:eastAsia="Times New Roman" w:hAnsi="Times New Roman" w:cs="Times New Roman"/>
          <w:kern w:val="2"/>
          <w:sz w:val="28"/>
          <w:szCs w:val="28"/>
          <w:lang w:bidi="hi-IN"/>
        </w:rPr>
        <w:t>развитию вычислительной культуры и логического мышления, формированию умения пользоваться алгоритмами, а также приобретению практических навыков, необходимых в повседневной жизни</w:t>
      </w:r>
      <w:r w:rsidRPr="00F348BB">
        <w:rPr>
          <w:rFonts w:ascii="Times New Roman" w:hAnsi="Times New Roman" w:cs="Times New Roman"/>
          <w:sz w:val="28"/>
          <w:szCs w:val="28"/>
        </w:rPr>
        <w:t xml:space="preserve"> обучающихся с ЗПР. Учебный предмет </w:t>
      </w:r>
      <w:r w:rsidRPr="00F348BB">
        <w:rPr>
          <w:rFonts w:ascii="Times New Roman" w:eastAsia="Times New Roman" w:hAnsi="Times New Roman" w:cs="Times New Roman"/>
          <w:kern w:val="2"/>
          <w:sz w:val="28"/>
          <w:szCs w:val="28"/>
          <w:lang w:bidi="hi-IN"/>
        </w:rPr>
        <w:t>развивает мышление, пространственное воображение, функциональную грамотность, умения воспринимать и критически анализировать информацию, представленную в различных формах.</w:t>
      </w:r>
    </w:p>
    <w:p w:rsidR="007A61C9" w:rsidRPr="00F348BB" w:rsidRDefault="007A61C9" w:rsidP="007A61C9">
      <w:pPr>
        <w:ind w:firstLine="709"/>
        <w:jc w:val="both"/>
        <w:rPr>
          <w:rFonts w:ascii="Times New Roman" w:eastAsia="Times New Roman" w:hAnsi="Times New Roman" w:cs="Times New Roman"/>
          <w:kern w:val="2"/>
          <w:sz w:val="28"/>
          <w:szCs w:val="28"/>
          <w:lang w:bidi="hi-IN"/>
        </w:rPr>
      </w:pPr>
      <w:r w:rsidRPr="00F348BB">
        <w:rPr>
          <w:rFonts w:ascii="Times New Roman" w:eastAsia="Times New Roman" w:hAnsi="Times New Roman" w:cs="Times New Roman"/>
          <w:kern w:val="2"/>
          <w:sz w:val="28"/>
          <w:szCs w:val="28"/>
          <w:lang w:bidi="hi-IN"/>
        </w:rPr>
        <w:t>Обучение математике даёт возможность развивать у обучающихся с ЗПР точную, рациональную и информативную речь, умение отбирать наиболее подходящие языковые, символические, графические средства для выражения суждений и наглядного их представления.</w:t>
      </w:r>
    </w:p>
    <w:p w:rsidR="007A61C9" w:rsidRPr="00F348BB" w:rsidRDefault="007A61C9" w:rsidP="007A61C9">
      <w:pPr>
        <w:ind w:firstLine="709"/>
        <w:jc w:val="both"/>
        <w:rPr>
          <w:rFonts w:ascii="Times New Roman" w:eastAsia="Times New Roman" w:hAnsi="Times New Roman" w:cs="Times New Roman"/>
          <w:kern w:val="2"/>
          <w:sz w:val="28"/>
          <w:szCs w:val="28"/>
          <w:lang w:bidi="hi-IN"/>
        </w:rPr>
      </w:pPr>
      <w:r w:rsidRPr="00F348BB">
        <w:rPr>
          <w:rFonts w:ascii="Times New Roman" w:eastAsia="Times New Roman" w:hAnsi="Times New Roman" w:cs="Times New Roman"/>
          <w:kern w:val="2"/>
          <w:sz w:val="28"/>
          <w:szCs w:val="28"/>
          <w:lang w:bidi="hi-IN"/>
        </w:rPr>
        <w:t>Необходимым компонентом общей культуры в современном толковании является общее знакомство с методами познания действительности, представление о предмете и методах математики, их отличий от методов других естественных и гуманитарных наук, об особенностях применения математики для решения научных и прикладных задач. Таким образом, математическое образование вносит свой вклад в формирование общей культуры человека.</w:t>
      </w:r>
    </w:p>
    <w:p w:rsidR="007A61C9" w:rsidRPr="00F348BB" w:rsidRDefault="007A61C9" w:rsidP="007A61C9">
      <w:pPr>
        <w:ind w:firstLine="709"/>
        <w:jc w:val="both"/>
        <w:rPr>
          <w:rFonts w:ascii="Times New Roman" w:eastAsia="Times New Roman" w:hAnsi="Times New Roman" w:cs="Times New Roman"/>
          <w:kern w:val="2"/>
          <w:sz w:val="28"/>
          <w:szCs w:val="28"/>
          <w:lang w:bidi="hi-IN"/>
        </w:rPr>
      </w:pPr>
      <w:r w:rsidRPr="00F348BB">
        <w:rPr>
          <w:rFonts w:ascii="Times New Roman" w:eastAsia="Times New Roman" w:hAnsi="Times New Roman" w:cs="Times New Roman"/>
          <w:kern w:val="2"/>
          <w:sz w:val="28"/>
          <w:szCs w:val="28"/>
          <w:lang w:bidi="hi-IN"/>
        </w:rPr>
        <w:t>Изучение математики также способствует эстетическому воспитанию человека, пониманию красоты и изящества математических рассуждений, восприятию геометрических форм, усвоению идеи симметрии.</w:t>
      </w:r>
    </w:p>
    <w:p w:rsidR="007A61C9" w:rsidRPr="00F348BB" w:rsidRDefault="007A61C9" w:rsidP="007A61C9">
      <w:pPr>
        <w:ind w:firstLine="709"/>
        <w:jc w:val="both"/>
        <w:rPr>
          <w:rFonts w:ascii="Times New Roman" w:eastAsia="Calibri" w:hAnsi="Times New Roman" w:cs="Times New Roman"/>
          <w:sz w:val="28"/>
          <w:szCs w:val="28"/>
        </w:rPr>
      </w:pPr>
      <w:r w:rsidRPr="00F348BB">
        <w:rPr>
          <w:rFonts w:ascii="Times New Roman" w:eastAsia="Calibri" w:hAnsi="Times New Roman" w:cs="Times New Roman"/>
          <w:sz w:val="28"/>
          <w:szCs w:val="28"/>
        </w:rPr>
        <w:t xml:space="preserve">Программа отражает содержание обучения предмету «Математика» с учетом особых образовательных потребностей обучающихся с </w:t>
      </w:r>
      <w:r w:rsidRPr="00F348BB">
        <w:rPr>
          <w:rFonts w:ascii="Times New Roman" w:eastAsia="Times New Roman" w:hAnsi="Times New Roman" w:cs="Times New Roman"/>
          <w:sz w:val="28"/>
          <w:szCs w:val="28"/>
        </w:rPr>
        <w:t>ЗПР</w:t>
      </w:r>
      <w:r w:rsidRPr="00F348BB">
        <w:rPr>
          <w:rFonts w:ascii="Times New Roman" w:eastAsia="Calibri" w:hAnsi="Times New Roman" w:cs="Times New Roman"/>
          <w:sz w:val="28"/>
          <w:szCs w:val="28"/>
        </w:rPr>
        <w:t>.</w:t>
      </w:r>
      <w:r w:rsidRPr="00F348BB">
        <w:rPr>
          <w:rFonts w:ascii="Times New Roman" w:hAnsi="Times New Roman" w:cs="Times New Roman"/>
          <w:sz w:val="28"/>
          <w:szCs w:val="28"/>
        </w:rPr>
        <w:t xml:space="preserve"> </w:t>
      </w:r>
      <w:r w:rsidRPr="00F348BB">
        <w:rPr>
          <w:rFonts w:ascii="Times New Roman" w:eastAsia="Calibri" w:hAnsi="Times New Roman" w:cs="Times New Roman"/>
          <w:sz w:val="28"/>
          <w:szCs w:val="28"/>
        </w:rPr>
        <w:t xml:space="preserve">Овладение учебным предметом «Математика» представляет определенную сложность для учащихся с ЗПР. У обучающихся с ЗПР наиболее выражены отставания в развитии словесно-логических форм мышления, поэтому абстрактные и отвлеченные категории им труднодоступны. В тоже время при специальном обучении обучающиеся могут </w:t>
      </w:r>
      <w:r w:rsidRPr="00F348BB">
        <w:rPr>
          <w:rFonts w:ascii="Times New Roman" w:eastAsia="Calibri" w:hAnsi="Times New Roman" w:cs="Times New Roman"/>
          <w:sz w:val="28"/>
          <w:szCs w:val="28"/>
        </w:rPr>
        <w:lastRenderedPageBreak/>
        <w:t>выполнять задания по алгоритму. Они восприимчивы к помощи, могут выполнить перенос на аналогичное задание усвоенного способа решения. Снижение развития мыслительных операций и замедленное становление логических действий приводят к недостаточной осмысленности совершаемых учебных действий. У обучающихся затруднены счетные вычисления, производимые в уме. В письменных вычислениях они могут пропускать один из промежуточных шагов. При работе с числовыми выражениями, вычислением их значения могут не удерживать правильный порядок действий. При упрощении, преобразовании выражений учащиеся с ЗПР не могут самостоятельно принять решение о последовательности выполнения действий. Конкретность мышления осложняет усвоения навыка решения уравнений, неравенств, системы уравнений. Им малодоступно совершение обратимых операций.</w:t>
      </w:r>
    </w:p>
    <w:p w:rsidR="007A61C9" w:rsidRPr="00F348BB" w:rsidRDefault="007A61C9" w:rsidP="007A61C9">
      <w:pPr>
        <w:ind w:firstLine="709"/>
        <w:jc w:val="both"/>
        <w:rPr>
          <w:rFonts w:ascii="Times New Roman" w:eastAsia="Calibri" w:hAnsi="Times New Roman" w:cs="Times New Roman"/>
          <w:sz w:val="28"/>
          <w:szCs w:val="28"/>
        </w:rPr>
      </w:pPr>
      <w:r w:rsidRPr="00F348BB">
        <w:rPr>
          <w:rFonts w:ascii="Times New Roman" w:eastAsia="Calibri" w:hAnsi="Times New Roman" w:cs="Times New Roman"/>
          <w:sz w:val="28"/>
          <w:szCs w:val="28"/>
        </w:rPr>
        <w:t xml:space="preserve">Низкий уровень развития логических операций, недостаточная обобщенность мышления затрудняют изучение темы «Функции»: при определении функциональной зависимости, при описании графической ситуации, используя геометрический, алгебраический, функциональный языки. Нередко учащиеся не видят разницы между областью определения функции и областью значений.  </w:t>
      </w:r>
    </w:p>
    <w:p w:rsidR="007A61C9" w:rsidRPr="00F348BB" w:rsidRDefault="007A61C9" w:rsidP="007A61C9">
      <w:pPr>
        <w:ind w:firstLine="709"/>
        <w:jc w:val="both"/>
        <w:rPr>
          <w:rFonts w:ascii="Times New Roman" w:eastAsia="Calibri" w:hAnsi="Times New Roman" w:cs="Times New Roman"/>
          <w:sz w:val="28"/>
          <w:szCs w:val="28"/>
        </w:rPr>
      </w:pPr>
      <w:r w:rsidRPr="00F348BB">
        <w:rPr>
          <w:rFonts w:ascii="Times New Roman" w:eastAsia="Calibri" w:hAnsi="Times New Roman" w:cs="Times New Roman"/>
          <w:sz w:val="28"/>
          <w:szCs w:val="28"/>
        </w:rPr>
        <w:t>Решение задач сопряжено с трудностями оформления краткой записи, проведения анализа условия задачи, выделения существенного. Обучающиеся с ЗПР затрудняются сделать умозаключение от общего к частному, нередко выбирают нерациональные способы решения, иногда ограничиваются манипуляциями с числами.</w:t>
      </w:r>
    </w:p>
    <w:p w:rsidR="007A61C9" w:rsidRPr="00F348BB" w:rsidRDefault="007A61C9" w:rsidP="007A61C9">
      <w:pPr>
        <w:ind w:firstLine="709"/>
        <w:jc w:val="both"/>
        <w:rPr>
          <w:rFonts w:ascii="Times New Roman" w:eastAsia="Calibri" w:hAnsi="Times New Roman" w:cs="Times New Roman"/>
          <w:sz w:val="28"/>
          <w:szCs w:val="28"/>
        </w:rPr>
      </w:pPr>
      <w:r w:rsidRPr="00F348BB">
        <w:rPr>
          <w:rFonts w:ascii="Times New Roman" w:eastAsia="Calibri" w:hAnsi="Times New Roman" w:cs="Times New Roman"/>
          <w:sz w:val="28"/>
          <w:szCs w:val="28"/>
        </w:rPr>
        <w:t>При изучении геометрического материала обучающиеся с ЗПР сталкиваются с трудностью делать логические выводы, строить последовательные рассуждения. Непрочные знания основных теорем геометрии приводит к ошибкам в решении геометрических задач. Обучающиеся могут подменить формулу, неправильно применить теорему. К серьезным ошибкам в решении задач приводят недостаточно развитые пространственные представления. Им сложно выполнить чертеж к условию, в письменных работах они не могут привести объяснение к чертежу.</w:t>
      </w:r>
    </w:p>
    <w:p w:rsidR="007A61C9" w:rsidRPr="00F348BB" w:rsidRDefault="007A61C9" w:rsidP="007A61C9">
      <w:pPr>
        <w:ind w:firstLine="709"/>
        <w:jc w:val="both"/>
        <w:rPr>
          <w:rFonts w:ascii="Times New Roman" w:eastAsia="Calibri" w:hAnsi="Times New Roman" w:cs="Times New Roman"/>
          <w:sz w:val="28"/>
          <w:szCs w:val="28"/>
        </w:rPr>
      </w:pPr>
      <w:r w:rsidRPr="00F348BB">
        <w:rPr>
          <w:rFonts w:ascii="Times New Roman" w:eastAsia="Calibri" w:hAnsi="Times New Roman" w:cs="Times New Roman"/>
          <w:sz w:val="28"/>
          <w:szCs w:val="28"/>
        </w:rPr>
        <w:t xml:space="preserve">Точность запоминания и воспроизведения учебного материала снижены по причине слабости мнестической деятельности, сужения объема памяти. Обучающимся с ЗПР требуется больше времени на закрепление материала, актуализация знаний по опоре при воспроизведении. </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Для преодоления трудностей в изучении учебного предмета «Математика» необходима адаптация объема и характера учебного материала к познавательным возможностям учащихся с ЗПР. Следует учебный материал преподносить небольшими порциями, усложняя его постепенно, изыскивать способы адаптации трудных заданий, некоторые темы давать как ознакомительные; исключать отдельные трудные доказательства; теоретический материал рекомендуется изучать в процессе практической деятельности по решению задач. Органическое единство практической и умственной деятельности учащихся на уроках математики способствуют прочному и сознательному усвоению базисных математических знаний и умений.</w:t>
      </w:r>
    </w:p>
    <w:p w:rsidR="007A61C9" w:rsidRPr="00F348BB" w:rsidRDefault="007A61C9" w:rsidP="007A61C9">
      <w:pPr>
        <w:ind w:firstLine="709"/>
        <w:jc w:val="both"/>
        <w:rPr>
          <w:rFonts w:ascii="Times New Roman" w:eastAsia="Calibri" w:hAnsi="Times New Roman" w:cs="Times New Roman"/>
          <w:sz w:val="28"/>
          <w:szCs w:val="28"/>
        </w:rPr>
      </w:pPr>
    </w:p>
    <w:p w:rsidR="007A61C9" w:rsidRPr="00F348BB" w:rsidRDefault="007A61C9" w:rsidP="007A61C9">
      <w:pPr>
        <w:shd w:val="clear" w:color="auto" w:fill="FFFFFF"/>
        <w:ind w:firstLine="709"/>
        <w:jc w:val="both"/>
        <w:rPr>
          <w:rFonts w:ascii="Times New Roman" w:eastAsiaTheme="majorEastAsia" w:hAnsi="Times New Roman" w:cs="Times New Roman"/>
          <w:b/>
          <w:bCs/>
          <w:sz w:val="28"/>
          <w:szCs w:val="28"/>
        </w:rPr>
      </w:pPr>
      <w:bookmarkStart w:id="68" w:name="_Toc83232961"/>
      <w:r w:rsidRPr="00F348BB">
        <w:rPr>
          <w:rFonts w:ascii="Times New Roman" w:eastAsiaTheme="majorEastAsia" w:hAnsi="Times New Roman" w:cs="Times New Roman"/>
          <w:b/>
          <w:bCs/>
          <w:sz w:val="28"/>
          <w:szCs w:val="28"/>
        </w:rPr>
        <w:t>Цели и задачи изучения учебного предмета «Математика»</w:t>
      </w:r>
      <w:bookmarkEnd w:id="68"/>
      <w:r w:rsidRPr="00F348BB">
        <w:rPr>
          <w:rFonts w:ascii="Times New Roman" w:eastAsiaTheme="majorEastAsia" w:hAnsi="Times New Roman" w:cs="Times New Roman"/>
          <w:b/>
          <w:bCs/>
          <w:sz w:val="28"/>
          <w:szCs w:val="28"/>
        </w:rPr>
        <w:t xml:space="preserve">  </w:t>
      </w:r>
    </w:p>
    <w:p w:rsidR="007A61C9" w:rsidRPr="00F348BB" w:rsidRDefault="007A61C9" w:rsidP="007A61C9">
      <w:pPr>
        <w:shd w:val="clear" w:color="auto" w:fill="FFFFFF"/>
        <w:ind w:firstLine="709"/>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lastRenderedPageBreak/>
        <w:t xml:space="preserve">Приоритетными </w:t>
      </w:r>
      <w:r w:rsidRPr="00F348BB">
        <w:rPr>
          <w:rFonts w:ascii="Times New Roman" w:eastAsia="Times New Roman" w:hAnsi="Times New Roman" w:cs="Times New Roman"/>
          <w:i/>
          <w:sz w:val="28"/>
          <w:szCs w:val="28"/>
        </w:rPr>
        <w:t>целями</w:t>
      </w:r>
      <w:r w:rsidRPr="00F348BB">
        <w:rPr>
          <w:rFonts w:ascii="Times New Roman" w:eastAsia="Times New Roman" w:hAnsi="Times New Roman" w:cs="Times New Roman"/>
          <w:sz w:val="28"/>
          <w:szCs w:val="28"/>
        </w:rPr>
        <w:t xml:space="preserve"> обучения математике в 5–9 классах являются:</w:t>
      </w:r>
    </w:p>
    <w:p w:rsidR="007A61C9" w:rsidRPr="00F348BB" w:rsidRDefault="007A61C9" w:rsidP="00AD512A">
      <w:pPr>
        <w:pStyle w:val="a8"/>
        <w:widowControl/>
        <w:numPr>
          <w:ilvl w:val="0"/>
          <w:numId w:val="11"/>
        </w:numPr>
        <w:tabs>
          <w:tab w:val="left" w:pos="993"/>
        </w:tabs>
        <w:autoSpaceDE/>
        <w:autoSpaceDN/>
        <w:spacing w:before="0"/>
        <w:ind w:left="709" w:hanging="283"/>
        <w:contextualSpacing/>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формирование центральных математических понятий (число, величина, геометрическая фигура, переменная, вероятность, функция), обеспечивающих преемственность и перспективность математического образования обучающихся с ЗПР;</w:t>
      </w:r>
    </w:p>
    <w:p w:rsidR="007A61C9" w:rsidRPr="00F348BB" w:rsidRDefault="007A61C9" w:rsidP="00AD512A">
      <w:pPr>
        <w:pStyle w:val="a8"/>
        <w:widowControl/>
        <w:numPr>
          <w:ilvl w:val="0"/>
          <w:numId w:val="11"/>
        </w:numPr>
        <w:tabs>
          <w:tab w:val="left" w:pos="993"/>
        </w:tabs>
        <w:autoSpaceDE/>
        <w:autoSpaceDN/>
        <w:spacing w:before="0"/>
        <w:ind w:left="709" w:hanging="283"/>
        <w:contextualSpacing/>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подведение обучающихся с ЗПР на доступном для них уровне к осознанию взаимосвязи математики и окружающего мира, понимание математики как части общей культуры человечества;</w:t>
      </w:r>
    </w:p>
    <w:p w:rsidR="007A61C9" w:rsidRPr="00F348BB" w:rsidRDefault="007A61C9" w:rsidP="00AD512A">
      <w:pPr>
        <w:pStyle w:val="a8"/>
        <w:widowControl/>
        <w:numPr>
          <w:ilvl w:val="0"/>
          <w:numId w:val="11"/>
        </w:numPr>
        <w:tabs>
          <w:tab w:val="left" w:pos="993"/>
        </w:tabs>
        <w:autoSpaceDE/>
        <w:autoSpaceDN/>
        <w:spacing w:before="0"/>
        <w:ind w:left="709" w:hanging="283"/>
        <w:contextualSpacing/>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развитие интеллектуальных и творческих способностей обучающихся с ЗПР, познавательной активности, исследовательских умений, критичности мышления, интереса к изучению математики;</w:t>
      </w:r>
    </w:p>
    <w:p w:rsidR="007A61C9" w:rsidRPr="00F348BB" w:rsidRDefault="007A61C9" w:rsidP="00AD512A">
      <w:pPr>
        <w:pStyle w:val="a8"/>
        <w:widowControl/>
        <w:numPr>
          <w:ilvl w:val="0"/>
          <w:numId w:val="11"/>
        </w:numPr>
        <w:tabs>
          <w:tab w:val="left" w:pos="993"/>
        </w:tabs>
        <w:autoSpaceDE/>
        <w:autoSpaceDN/>
        <w:spacing w:before="0"/>
        <w:ind w:left="709" w:hanging="283"/>
        <w:contextualSpacing/>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формирование функциональной математической грамотности: умения распознавать проявления математических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математики и создавать математические модели, применять освоенный математический аппарат для решения практико-ориентированных задач, интерпретировать и оценивать полученные результаты.</w:t>
      </w:r>
    </w:p>
    <w:p w:rsidR="007A61C9" w:rsidRPr="00F348BB" w:rsidRDefault="007A61C9" w:rsidP="007A61C9">
      <w:pPr>
        <w:ind w:firstLine="709"/>
        <w:jc w:val="both"/>
        <w:rPr>
          <w:rFonts w:ascii="Times New Roman" w:hAnsi="Times New Roman" w:cs="Times New Roman"/>
          <w:b/>
          <w:sz w:val="28"/>
          <w:szCs w:val="28"/>
        </w:rPr>
      </w:pPr>
      <w:r w:rsidRPr="00F348BB">
        <w:rPr>
          <w:rFonts w:ascii="Times New Roman" w:hAnsi="Times New Roman" w:cs="Times New Roman"/>
          <w:sz w:val="28"/>
          <w:szCs w:val="28"/>
        </w:rPr>
        <w:t>Достижение этих целей обеспечивается решением следующих</w:t>
      </w:r>
      <w:r w:rsidRPr="00F348BB">
        <w:rPr>
          <w:rFonts w:ascii="Times New Roman" w:hAnsi="Times New Roman" w:cs="Times New Roman"/>
          <w:b/>
          <w:sz w:val="28"/>
          <w:szCs w:val="28"/>
        </w:rPr>
        <w:t xml:space="preserve"> </w:t>
      </w:r>
      <w:r w:rsidRPr="00F348BB">
        <w:rPr>
          <w:rFonts w:ascii="Times New Roman" w:hAnsi="Times New Roman" w:cs="Times New Roman"/>
          <w:i/>
          <w:sz w:val="28"/>
          <w:szCs w:val="28"/>
        </w:rPr>
        <w:t>задач:</w:t>
      </w:r>
    </w:p>
    <w:p w:rsidR="007A61C9" w:rsidRPr="00F348BB" w:rsidRDefault="007A61C9" w:rsidP="00AD512A">
      <w:pPr>
        <w:pStyle w:val="a8"/>
        <w:widowControl/>
        <w:numPr>
          <w:ilvl w:val="0"/>
          <w:numId w:val="11"/>
        </w:numPr>
        <w:tabs>
          <w:tab w:val="left" w:pos="993"/>
        </w:tabs>
        <w:autoSpaceDE/>
        <w:autoSpaceDN/>
        <w:spacing w:before="0"/>
        <w:ind w:left="709" w:hanging="283"/>
        <w:contextualSpacing/>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формировать у обучающихся с ЗПР навыки учебно-познавательной деятельности: планирование работы, поиск рациональных путей ее выполнения, осуществления самоконтроля;</w:t>
      </w:r>
    </w:p>
    <w:p w:rsidR="007A61C9" w:rsidRPr="00F348BB" w:rsidRDefault="007A61C9" w:rsidP="00AD512A">
      <w:pPr>
        <w:pStyle w:val="a8"/>
        <w:widowControl/>
        <w:numPr>
          <w:ilvl w:val="0"/>
          <w:numId w:val="11"/>
        </w:numPr>
        <w:tabs>
          <w:tab w:val="left" w:pos="993"/>
        </w:tabs>
        <w:autoSpaceDE/>
        <w:autoSpaceDN/>
        <w:spacing w:before="0"/>
        <w:ind w:left="709" w:hanging="283"/>
        <w:contextualSpacing/>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способствовать интеллектуальному развитию, формировать качества, необходимые человеку для полноценной жизни в современном обществе, свойственные математической деятельности: ясности и точности мысли, интуиции, пространственных представлений, способности к преодолению трудностей;</w:t>
      </w:r>
    </w:p>
    <w:p w:rsidR="007A61C9" w:rsidRPr="00F348BB" w:rsidRDefault="007A61C9" w:rsidP="00AD512A">
      <w:pPr>
        <w:pStyle w:val="a8"/>
        <w:widowControl/>
        <w:numPr>
          <w:ilvl w:val="0"/>
          <w:numId w:val="11"/>
        </w:numPr>
        <w:tabs>
          <w:tab w:val="left" w:pos="993"/>
        </w:tabs>
        <w:autoSpaceDE/>
        <w:autoSpaceDN/>
        <w:spacing w:before="0"/>
        <w:ind w:left="709" w:hanging="283"/>
        <w:contextualSpacing/>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 xml:space="preserve">формировать ключевые компетенции учащихся в рамках предметной области «Математика и информатика»; </w:t>
      </w:r>
    </w:p>
    <w:p w:rsidR="007A61C9" w:rsidRPr="00F348BB" w:rsidRDefault="007A61C9" w:rsidP="00AD512A">
      <w:pPr>
        <w:pStyle w:val="a8"/>
        <w:widowControl/>
        <w:numPr>
          <w:ilvl w:val="0"/>
          <w:numId w:val="11"/>
        </w:numPr>
        <w:tabs>
          <w:tab w:val="left" w:pos="993"/>
        </w:tabs>
        <w:autoSpaceDE/>
        <w:autoSpaceDN/>
        <w:spacing w:before="0"/>
        <w:ind w:left="709" w:hanging="283"/>
        <w:contextualSpacing/>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развивать понятийное мышления обучающихся с ЗПР;</w:t>
      </w:r>
    </w:p>
    <w:p w:rsidR="007A61C9" w:rsidRPr="00F348BB" w:rsidRDefault="007A61C9" w:rsidP="00AD512A">
      <w:pPr>
        <w:pStyle w:val="a8"/>
        <w:widowControl/>
        <w:numPr>
          <w:ilvl w:val="0"/>
          <w:numId w:val="11"/>
        </w:numPr>
        <w:tabs>
          <w:tab w:val="left" w:pos="993"/>
        </w:tabs>
        <w:autoSpaceDE/>
        <w:autoSpaceDN/>
        <w:spacing w:before="0"/>
        <w:ind w:left="709" w:hanging="283"/>
        <w:contextualSpacing/>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осуществлять коррекцию познавательных процессов обучающихся с ЗПР, необходимых для освоения программного материала по учебному предмету;</w:t>
      </w:r>
    </w:p>
    <w:p w:rsidR="007A61C9" w:rsidRPr="00F348BB" w:rsidRDefault="007A61C9" w:rsidP="00AD512A">
      <w:pPr>
        <w:pStyle w:val="a8"/>
        <w:widowControl/>
        <w:numPr>
          <w:ilvl w:val="0"/>
          <w:numId w:val="11"/>
        </w:numPr>
        <w:tabs>
          <w:tab w:val="left" w:pos="993"/>
        </w:tabs>
        <w:autoSpaceDE/>
        <w:autoSpaceDN/>
        <w:spacing w:before="0"/>
        <w:ind w:left="709" w:hanging="283"/>
        <w:contextualSpacing/>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предусматривать возможность компенсации образовательных дефицитов в освоении предшествующего программного материала у обучающихся с ЗПР и недостатков в их математическом развитии;</w:t>
      </w:r>
    </w:p>
    <w:p w:rsidR="007A61C9" w:rsidRPr="00F348BB" w:rsidRDefault="007A61C9" w:rsidP="00AD512A">
      <w:pPr>
        <w:pStyle w:val="a8"/>
        <w:widowControl/>
        <w:numPr>
          <w:ilvl w:val="0"/>
          <w:numId w:val="11"/>
        </w:numPr>
        <w:tabs>
          <w:tab w:val="left" w:pos="993"/>
        </w:tabs>
        <w:autoSpaceDE/>
        <w:autoSpaceDN/>
        <w:spacing w:before="0"/>
        <w:ind w:left="709" w:hanging="283"/>
        <w:contextualSpacing/>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сформировать устойчивый интерес учащихся к предмету;</w:t>
      </w:r>
    </w:p>
    <w:p w:rsidR="007A61C9" w:rsidRPr="00F348BB" w:rsidRDefault="007A61C9" w:rsidP="00AD512A">
      <w:pPr>
        <w:pStyle w:val="a8"/>
        <w:widowControl/>
        <w:numPr>
          <w:ilvl w:val="0"/>
          <w:numId w:val="11"/>
        </w:numPr>
        <w:tabs>
          <w:tab w:val="left" w:pos="993"/>
        </w:tabs>
        <w:autoSpaceDE/>
        <w:autoSpaceDN/>
        <w:spacing w:before="0"/>
        <w:ind w:left="709" w:hanging="283"/>
        <w:contextualSpacing/>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выявлять и развивать математические и творческие способности.</w:t>
      </w:r>
    </w:p>
    <w:p w:rsidR="007A61C9" w:rsidRPr="00F348BB" w:rsidRDefault="007A61C9" w:rsidP="007A61C9">
      <w:pPr>
        <w:ind w:firstLine="709"/>
        <w:jc w:val="both"/>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 xml:space="preserve">Основные линии содержания курса математики в 5–9 классах: «Числа и вычисления», «Алгебра» («Алгебраические выражения», «Уравнения и неравенства»), «Функции», «Геометрия» («Геометрические фигуры и их свойства», «Измерение геометрических величин»), «Вероятность и статистика». Данные линии развиваются параллельно, каждая в соответствии с собственной логикой, однако не независимо одна от другой, а в тесном контакте и взаимодействии. Кроме этого, их объединяет логическая составляющая, традиционно присущая математике и </w:t>
      </w:r>
      <w:r w:rsidRPr="00F348BB">
        <w:rPr>
          <w:rFonts w:ascii="Times New Roman" w:eastAsia="Arial Unicode MS" w:hAnsi="Times New Roman" w:cs="Times New Roman"/>
          <w:kern w:val="1"/>
          <w:sz w:val="28"/>
          <w:szCs w:val="28"/>
        </w:rPr>
        <w:lastRenderedPageBreak/>
        <w:t>пронизывающая все математические курсы и содержательные линии. Сформулированное в Федеральном государственном образовательном стандарте основного общего образования требование «уметь оперировать понятиями: определение, аксиома, теорема, доказательство; умение распознавать истинные и ложные высказывания, приводить примеры и контрпримеры, строить высказывания и отрицания высказываний» относится ко всем курсам, а формирование логических умений распределяется по всем годам обучения на уровне основного общего образования.</w:t>
      </w:r>
    </w:p>
    <w:p w:rsidR="007A61C9" w:rsidRPr="00F348BB" w:rsidRDefault="007A61C9" w:rsidP="007A61C9">
      <w:pPr>
        <w:ind w:firstLine="709"/>
        <w:jc w:val="both"/>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Содержание образования, соответствующее предметным результатам освоения Примерной рабочей программы, распределённым по годам обучения, структурировано таким образом, чтобы ко всем основным, принципиальным вопросам обучающиеся обращались неоднократно, чтобы овладение математическими понятиями и навыками осуществлялось последовательно и поступательно, с соблюдением принципа преемственности, а новые знания включались в общую систему математических представлений обучающихся с ЗПР, расширяя и углубляя её, образуя прочные множественные связи. Общие цели изучения учебного предмета «Математика» представлены в Примерной рабочей программе основного общего образования.</w:t>
      </w:r>
    </w:p>
    <w:p w:rsidR="007A61C9" w:rsidRPr="00F348BB" w:rsidRDefault="007A61C9" w:rsidP="007A61C9">
      <w:pPr>
        <w:ind w:firstLine="709"/>
        <w:jc w:val="both"/>
        <w:rPr>
          <w:rFonts w:ascii="Times New Roman" w:eastAsiaTheme="majorEastAsia" w:hAnsi="Times New Roman" w:cs="Times New Roman"/>
          <w:b/>
          <w:bCs/>
          <w:sz w:val="28"/>
          <w:szCs w:val="28"/>
        </w:rPr>
      </w:pPr>
    </w:p>
    <w:p w:rsidR="007A61C9" w:rsidRPr="00F348BB" w:rsidRDefault="007A61C9" w:rsidP="007A61C9">
      <w:pPr>
        <w:ind w:firstLine="709"/>
        <w:jc w:val="both"/>
        <w:rPr>
          <w:rFonts w:ascii="Times New Roman" w:eastAsiaTheme="majorEastAsia" w:hAnsi="Times New Roman" w:cs="Times New Roman"/>
          <w:b/>
          <w:bCs/>
          <w:sz w:val="28"/>
          <w:szCs w:val="28"/>
        </w:rPr>
      </w:pPr>
      <w:r w:rsidRPr="00F348BB">
        <w:rPr>
          <w:rFonts w:ascii="Times New Roman" w:eastAsiaTheme="majorEastAsia" w:hAnsi="Times New Roman" w:cs="Times New Roman"/>
          <w:b/>
          <w:bCs/>
          <w:sz w:val="28"/>
          <w:szCs w:val="28"/>
        </w:rPr>
        <w:t>Особенности отбора и адаптации учебного материала по математике</w:t>
      </w:r>
    </w:p>
    <w:p w:rsidR="007A61C9" w:rsidRPr="00F348BB" w:rsidRDefault="007A61C9" w:rsidP="007A61C9">
      <w:pPr>
        <w:ind w:firstLine="709"/>
        <w:jc w:val="both"/>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Обучение учебному предмету «Математика» строится на создании оптимальных условий для усвоения программного материала обучающимися с ЗПР. Большое внимание уделяется отбору учебного материала в соответствии с принципом доступности при сохранении общего базового уровня, который должен по содержанию и объему быть адаптированным для обучающихся с ЗПР в соответствии с их особыми образовательными потребностями. Следует облегчить овладение материалом обучающимися с ЗПР посредством его детального объяснения с систематическим повтором, многократной тренировки в применении знаний, используя приемы актуализации (визуальная опора, памятка).</w:t>
      </w:r>
    </w:p>
    <w:p w:rsidR="007A61C9" w:rsidRPr="00F348BB" w:rsidRDefault="007A61C9" w:rsidP="007A61C9">
      <w:pPr>
        <w:ind w:firstLine="709"/>
        <w:jc w:val="both"/>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Примерная программа предусматривает внесение некоторых изменений: уменьшение объема теоретических сведений, вынесение отдельных тем или целых разделов в материалы для обзорного, ознакомительного изучения.</w:t>
      </w:r>
    </w:p>
    <w:p w:rsidR="007A61C9" w:rsidRPr="00F348BB" w:rsidRDefault="007A61C9" w:rsidP="007A61C9">
      <w:pPr>
        <w:ind w:firstLine="709"/>
        <w:jc w:val="both"/>
        <w:rPr>
          <w:rFonts w:ascii="Times New Roman" w:hAnsi="Times New Roman" w:cs="Times New Roman"/>
          <w:b/>
          <w:sz w:val="28"/>
          <w:szCs w:val="28"/>
        </w:rPr>
      </w:pPr>
      <w:r w:rsidRPr="00F348BB">
        <w:rPr>
          <w:rFonts w:ascii="Times New Roman" w:hAnsi="Times New Roman" w:cs="Times New Roman"/>
          <w:b/>
          <w:sz w:val="28"/>
          <w:szCs w:val="28"/>
        </w:rPr>
        <w:t>Изменения программы в 5–9 классах</w:t>
      </w:r>
    </w:p>
    <w:p w:rsidR="007A61C9" w:rsidRPr="00F348BB" w:rsidRDefault="007A61C9" w:rsidP="007A61C9">
      <w:pPr>
        <w:ind w:firstLine="709"/>
        <w:jc w:val="both"/>
        <w:rPr>
          <w:rFonts w:ascii="Times New Roman" w:hAnsi="Times New Roman" w:cs="Times New Roman"/>
          <w:b/>
          <w:i/>
          <w:sz w:val="28"/>
          <w:szCs w:val="28"/>
        </w:rPr>
      </w:pPr>
      <w:r w:rsidRPr="00F348BB">
        <w:rPr>
          <w:rFonts w:ascii="Times New Roman" w:hAnsi="Times New Roman" w:cs="Times New Roman"/>
          <w:b/>
          <w:i/>
          <w:sz w:val="28"/>
          <w:szCs w:val="28"/>
        </w:rPr>
        <w:t>Математика в 5 и 6 классах</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В ознакомительном плане рекомендуется изучать следующие темы: «Римская нумерация», «Равные фигуры», «Цилиндр, конус, шар», «Куб», «Прямоугольный параллелепипед», «Перемещение по координатной прямой», «Модуль числа», «Числовые промежутки»; «Масштаб» (изучается в курсе «География»); «Изображение геометрических фигур на нелинованной бумаге с использованием циркуля, линейки, угольника, транспортира», «Длина окружности», «Площадь круга», «Параллельные прямые», «Перпендикулярные прямые», «Осевая и центральная симметрии» (изучается в курсе геометрии); «Бесконечные периодические десятичные дроби. Десятичное приближение обыкновенной дроби» (изучается в курсе алгебры).</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 xml:space="preserve">Следует уменьшить количество часов на следующие темы: «Решение </w:t>
      </w:r>
      <w:r w:rsidRPr="00F348BB">
        <w:rPr>
          <w:rFonts w:ascii="Times New Roman" w:hAnsi="Times New Roman" w:cs="Times New Roman"/>
          <w:sz w:val="28"/>
          <w:szCs w:val="28"/>
        </w:rPr>
        <w:lastRenderedPageBreak/>
        <w:t>логический задач», «Длина отрезка», «Шкалы», «Распределительный закон умножения», «Запись произведения с буквенными множителями», «Построение конфигураций из частей прямой, окружности на нелинованной и клетчатой бумаге», «Делители и кратные. Признаки делимости», «Наибольший общий делитель и наименьшее общее кратное. Делимость суммы и произведения». «Приведение дроби к новому знаменателю», «Нахождение части целого и целого по его части». «Округление десятичных дробей». «Решение задач перебором всех возможных вариантов». «Составление буквенных выражений по условию задачи». Высвободившиеся часы можно использовать на повторение (в начале и конце учебного года), на изучение наиболее трудных и значимых тем: в V классе – на решение уравнений, приведение дроби к новому знаменателю, умножение и деление десятичных дробей, измерение углов; в VI классе – действия с положительными и отрицательными числами, решение уравнений, сложение и вычитание чисел, содержащих целую и дробную часть, на умножение и деление обыкновенных дробей.</w:t>
      </w:r>
    </w:p>
    <w:p w:rsidR="007A61C9" w:rsidRPr="00F348BB" w:rsidRDefault="007A61C9" w:rsidP="007A61C9">
      <w:pPr>
        <w:ind w:firstLine="709"/>
        <w:jc w:val="both"/>
        <w:rPr>
          <w:rFonts w:ascii="Times New Roman" w:hAnsi="Times New Roman" w:cs="Times New Roman"/>
          <w:b/>
          <w:i/>
          <w:sz w:val="28"/>
          <w:szCs w:val="28"/>
        </w:rPr>
      </w:pPr>
      <w:r w:rsidRPr="00F348BB">
        <w:rPr>
          <w:rFonts w:ascii="Times New Roman" w:hAnsi="Times New Roman" w:cs="Times New Roman"/>
          <w:b/>
          <w:i/>
          <w:sz w:val="28"/>
          <w:szCs w:val="28"/>
        </w:rPr>
        <w:t>Алгебра</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В ознакомительном плане рекомендуется изучать следующие темы: «Иррациональные числа. Действительные числа», «Сравнение действительных чисел, арифметические действия с действительными числами», «Нахождение приближенных значений квадратного корня», «Теорема Виета», «Решения уравнений третьей и четвёртой степеней разложением на множители», «Функция у =</w:t>
      </w:r>
      <m:oMath>
        <m:rad>
          <m:radPr>
            <m:degHide m:val="1"/>
            <m:ctrlPr>
              <w:rPr>
                <w:rFonts w:ascii="Cambria Math" w:hAnsi="Cambria Math" w:cs="Times New Roman"/>
                <w:sz w:val="28"/>
                <w:szCs w:val="28"/>
              </w:rPr>
            </m:ctrlPr>
          </m:radPr>
          <m:deg/>
          <m:e>
            <m:r>
              <m:rPr>
                <m:sty m:val="p"/>
              </m:rPr>
              <w:rPr>
                <w:rFonts w:ascii="Cambria Math" w:hAnsi="Cambria Math" w:cs="Times New Roman"/>
                <w:sz w:val="28"/>
                <w:szCs w:val="28"/>
              </w:rPr>
              <m:t>х</m:t>
            </m:r>
          </m:e>
        </m:rad>
      </m:oMath>
      <w:r w:rsidRPr="00F348BB">
        <w:rPr>
          <w:rFonts w:ascii="Times New Roman" w:hAnsi="Times New Roman" w:cs="Times New Roman"/>
          <w:sz w:val="28"/>
          <w:szCs w:val="28"/>
        </w:rPr>
        <w:t xml:space="preserve">   и ее график», «Погрешность и точность приближения», «Четные и нечетные функции», «Функция у=хn», «Функция у= ах2, ее график и свойства. Графики функций у= ах2 + n и у=а(х-m)2, «Уравнение с двумя переменными и его график», «Графический способ решения системы уравнений», «Изображение членов арифметической и геометрической прогрессий точками на координатной плоскости. Линейный и экспоненциальный рост. Сложные проценты».</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Следует уменьшить количество часов на изучение тем: «Формулы», «Доказательство тождеств», «Линейное уравнение с двумя неизвестными», «График линейного уравнения с двумя переменными», «Графическое решение линейных уравнений и систем линейных уравнений», «Свойства квадратичной функции».</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Высвободившиеся часы рекомендуется использовать: для лучшей проработки наиболее важных тем курса: «Решение уравнений», «Решение систем уравнений», «Совместные действия с дробями», «Применение свойств арифметического квадратного корня»; на повторение, решение задач, преобразование выражений, а также на закрепление изученного материала.</w:t>
      </w:r>
    </w:p>
    <w:p w:rsidR="007A61C9" w:rsidRPr="00F348BB" w:rsidRDefault="007A61C9" w:rsidP="007A61C9">
      <w:pPr>
        <w:ind w:firstLine="709"/>
        <w:jc w:val="both"/>
        <w:rPr>
          <w:rFonts w:ascii="Times New Roman" w:hAnsi="Times New Roman" w:cs="Times New Roman"/>
          <w:b/>
          <w:i/>
          <w:sz w:val="28"/>
          <w:szCs w:val="28"/>
        </w:rPr>
      </w:pPr>
      <w:r w:rsidRPr="00F348BB">
        <w:rPr>
          <w:rFonts w:ascii="Times New Roman" w:hAnsi="Times New Roman" w:cs="Times New Roman"/>
          <w:b/>
          <w:i/>
          <w:sz w:val="28"/>
          <w:szCs w:val="28"/>
        </w:rPr>
        <w:t>Геометрия</w:t>
      </w:r>
    </w:p>
    <w:p w:rsidR="007A61C9" w:rsidRPr="00F348BB" w:rsidRDefault="007A61C9" w:rsidP="007A61C9">
      <w:pPr>
        <w:ind w:firstLine="567"/>
        <w:jc w:val="both"/>
        <w:rPr>
          <w:rFonts w:ascii="Times New Roman" w:hAnsi="Times New Roman" w:cs="Times New Roman"/>
          <w:sz w:val="28"/>
          <w:szCs w:val="28"/>
        </w:rPr>
      </w:pPr>
      <w:r w:rsidRPr="00F348BB">
        <w:rPr>
          <w:rFonts w:ascii="Times New Roman" w:hAnsi="Times New Roman" w:cs="Times New Roman"/>
          <w:sz w:val="28"/>
          <w:szCs w:val="28"/>
        </w:rPr>
        <w:t>Следует основное внимание уделить практической направленности курса, исключив и упростив наиболее сложный для восприятия теоретический материал. На уроках геометрии необходимо максимально использовать наглядные средства обучения, больше проводить практических работ с учащимися, решать задачи. Строить решение задач при постоянном обращении к наглядности – рисункам и чертежам.</w:t>
      </w:r>
    </w:p>
    <w:p w:rsidR="007A61C9" w:rsidRPr="00F348BB" w:rsidRDefault="007A61C9" w:rsidP="007A61C9">
      <w:pPr>
        <w:adjustRightInd w:val="0"/>
        <w:ind w:firstLine="567"/>
        <w:jc w:val="both"/>
        <w:textAlignment w:val="center"/>
        <w:rPr>
          <w:rFonts w:ascii="Times New Roman" w:hAnsi="Times New Roman" w:cs="Times New Roman"/>
          <w:sz w:val="28"/>
          <w:szCs w:val="28"/>
        </w:rPr>
      </w:pPr>
      <w:r w:rsidRPr="00F348BB">
        <w:rPr>
          <w:rFonts w:ascii="Times New Roman" w:hAnsi="Times New Roman" w:cs="Times New Roman"/>
          <w:sz w:val="28"/>
          <w:szCs w:val="28"/>
        </w:rPr>
        <w:t xml:space="preserve">Ознакомительно дать темы: «Теоремы и доказательство. Аксиомы», «Доказательство от противного», «Существование и единственность </w:t>
      </w:r>
      <w:r w:rsidRPr="00F348BB">
        <w:rPr>
          <w:rFonts w:ascii="Times New Roman" w:hAnsi="Times New Roman" w:cs="Times New Roman"/>
          <w:sz w:val="28"/>
          <w:szCs w:val="28"/>
        </w:rPr>
        <w:lastRenderedPageBreak/>
        <w:t>перпендикуляра к прямой», «Метод геометрических мест», «Метод удвоения медианы», «Теорема Фалеса и теорема о пропорциональных отрезках», «Центр масс треугольника», «Изменение тригонометрических функций при возрастании угла», «Формулы для радиусов вписанных и описанных окружностей правильных многоугольников», «Уравнение прямой», «Движение», «Свойства движения», «Теорема о произведении отрезков хорд, теоремы о произведении отрезков секущих, теорема о квадрате касательной».</w:t>
      </w:r>
    </w:p>
    <w:p w:rsidR="007A61C9" w:rsidRPr="00F348BB" w:rsidRDefault="007A61C9" w:rsidP="007A61C9">
      <w:pPr>
        <w:adjustRightInd w:val="0"/>
        <w:ind w:firstLine="567"/>
        <w:jc w:val="both"/>
        <w:textAlignment w:val="center"/>
        <w:rPr>
          <w:rFonts w:ascii="Times New Roman" w:hAnsi="Times New Roman" w:cs="Times New Roman"/>
          <w:sz w:val="28"/>
          <w:szCs w:val="28"/>
        </w:rPr>
      </w:pPr>
      <w:r w:rsidRPr="00F348BB">
        <w:rPr>
          <w:rFonts w:ascii="Times New Roman" w:hAnsi="Times New Roman" w:cs="Times New Roman"/>
          <w:sz w:val="28"/>
          <w:szCs w:val="28"/>
        </w:rPr>
        <w:t xml:space="preserve">Следует уменьшить количество часов на изучение тем: «Симметричные фигуры. Основные свойства осевой симметрии», «Центральная симметрия», «Параллельный перенос», «Поворот», «Преобразование подобия. Подобие соответственных элементов», «Основные задачи на построение с помощью циркуля и линейки», «Декартовы координаты на плоскости», «Решение треугольников», «Подобие фигур». </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Высвободившиеся часы использовать на решение задач и повторение.</w:t>
      </w:r>
    </w:p>
    <w:p w:rsidR="007A61C9" w:rsidRPr="00F348BB" w:rsidRDefault="007A61C9" w:rsidP="007A61C9">
      <w:pPr>
        <w:ind w:firstLine="709"/>
        <w:jc w:val="both"/>
        <w:rPr>
          <w:rFonts w:ascii="Times New Roman" w:hAnsi="Times New Roman" w:cs="Times New Roman"/>
          <w:b/>
          <w:i/>
          <w:sz w:val="28"/>
          <w:szCs w:val="28"/>
        </w:rPr>
      </w:pPr>
      <w:r w:rsidRPr="00F348BB">
        <w:rPr>
          <w:rFonts w:ascii="Times New Roman" w:hAnsi="Times New Roman" w:cs="Times New Roman"/>
          <w:b/>
          <w:i/>
          <w:sz w:val="28"/>
          <w:szCs w:val="28"/>
        </w:rPr>
        <w:t>Вероятность и статистика</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 xml:space="preserve">В связи с тем, что данный курс вызывает наибольшие сложности для обучающихся с ЗПР, связанные со сниженным уровнем развития словесно-логического мышления, его изучение должно строиться на базовом уровне и доступном для учеников материале. Основное внимание следует уделить разделам, связанными с повторением пройденного материала, увеличить количество упражнений и заданий, связанных с практической деятельностью обучающихся. </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Необходимо пересмотреть содержание теоретического материала и характер его изложения: теоретический материал преподносить в процессе решения задач и выполнения заданий наглядно-практического характера; не требовать вывода и запоминания сложных формул, решения нестандартных, трудоёмких заданий. Ряд тем следует изучать в ознакомительном плане.</w:t>
      </w:r>
    </w:p>
    <w:p w:rsidR="007A61C9" w:rsidRPr="00F348BB" w:rsidRDefault="007A61C9" w:rsidP="007A61C9">
      <w:pPr>
        <w:ind w:firstLine="709"/>
        <w:jc w:val="both"/>
        <w:rPr>
          <w:rFonts w:ascii="Times New Roman" w:hAnsi="Times New Roman" w:cs="Times New Roman"/>
          <w:sz w:val="28"/>
          <w:szCs w:val="28"/>
        </w:rPr>
      </w:pP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Примерная программа предоставляет автору рабочей программы свободу в распределении материала по четвертям (триместрам). Распределение времени на изучение тем в течение учебного года самостоятельно определяется образовательной организацией и зависит от особенностей группы обучающихся с ЗПР и их особых образовательных потребностей.</w:t>
      </w:r>
    </w:p>
    <w:p w:rsidR="007A61C9" w:rsidRPr="00F348BB" w:rsidRDefault="007A61C9" w:rsidP="007A61C9">
      <w:pPr>
        <w:ind w:firstLine="709"/>
        <w:jc w:val="both"/>
        <w:rPr>
          <w:rFonts w:ascii="Times New Roman" w:eastAsia="Arial Unicode MS" w:hAnsi="Times New Roman" w:cs="Times New Roman"/>
          <w:kern w:val="1"/>
          <w:sz w:val="28"/>
          <w:szCs w:val="28"/>
        </w:rPr>
      </w:pPr>
    </w:p>
    <w:p w:rsidR="007A61C9" w:rsidRPr="00F348BB" w:rsidRDefault="007A61C9" w:rsidP="007A61C9">
      <w:pPr>
        <w:ind w:firstLine="709"/>
        <w:jc w:val="both"/>
        <w:rPr>
          <w:rFonts w:ascii="Times New Roman" w:eastAsia="Times New Roman" w:hAnsi="Times New Roman" w:cs="Times New Roman"/>
          <w:b/>
          <w:bCs/>
          <w:sz w:val="28"/>
          <w:szCs w:val="28"/>
        </w:rPr>
      </w:pPr>
      <w:bookmarkStart w:id="69" w:name="_Toc83232969"/>
      <w:r w:rsidRPr="00F348BB">
        <w:rPr>
          <w:rFonts w:ascii="Times New Roman" w:eastAsiaTheme="majorEastAsia" w:hAnsi="Times New Roman" w:cs="Times New Roman"/>
          <w:b/>
          <w:bCs/>
          <w:sz w:val="28"/>
          <w:szCs w:val="28"/>
        </w:rPr>
        <w:t xml:space="preserve">Примерные виды деятельности обучающихся с ЗПР, обусловленные особыми образовательными потребностями и обеспечивающие осмысленное освоение содержании образования по предмету </w:t>
      </w:r>
      <w:r w:rsidRPr="00F348BB">
        <w:rPr>
          <w:rFonts w:ascii="Times New Roman" w:eastAsia="Times New Roman" w:hAnsi="Times New Roman" w:cs="Times New Roman"/>
          <w:b/>
          <w:bCs/>
          <w:sz w:val="28"/>
          <w:szCs w:val="28"/>
        </w:rPr>
        <w:t>«Математика»</w:t>
      </w:r>
      <w:bookmarkEnd w:id="69"/>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 xml:space="preserve">Содержание видов деятельности обучающихся с ЗПР определяется их особыми образовательными потребностями. Помимо широко используемых в ООП ООО общих для всех обучающихся видов деятельности следует усилить виды деятельности специфичные для данной категории детей, обеспечивающие осмысленное освоение содержания образования по предмету: усиление предметно-практической деятельности с активизацией сенсорных систем; чередование видов деятельности, задействующих различные сенсорные системы; освоение материала с опорой на алгоритм; «пошаговость» в изучении материала; использование дополнительной визуальной опоры (схемы, шаблоны, опорные таблицы); речевой </w:t>
      </w:r>
      <w:r w:rsidRPr="00F348BB">
        <w:rPr>
          <w:rFonts w:ascii="Times New Roman" w:hAnsi="Times New Roman" w:cs="Times New Roman"/>
          <w:sz w:val="28"/>
          <w:szCs w:val="28"/>
        </w:rPr>
        <w:lastRenderedPageBreak/>
        <w:t>отчет о процессе и результате деятельности; выполнение специальных заданий, обеспечивающих коррекцию регуляции учебно-познавательной деятельности и контроль собственного результата.</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 xml:space="preserve">Примерная тематическая и терминологическая лексика соответствует ООП ООО. </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Для обучающихся с ЗПР существенным являются приемы работы с лексическим материалом по предмету. Проводится специальная работа по введению в активный словарь обучающихся соответствующей терминологии. Изучаемые термины вводятся на полисенсорной основе, обязательна визуальная поддержка, алгоритмы работы с определением, опорные схемы для актуализации терминологии.</w:t>
      </w:r>
    </w:p>
    <w:p w:rsidR="007A61C9" w:rsidRPr="00F348BB" w:rsidRDefault="007A61C9" w:rsidP="007A61C9">
      <w:pPr>
        <w:jc w:val="both"/>
        <w:rPr>
          <w:rFonts w:ascii="Times New Roman" w:eastAsia="Arial Unicode MS" w:hAnsi="Times New Roman" w:cs="Times New Roman"/>
          <w:b/>
          <w:kern w:val="28"/>
          <w:sz w:val="28"/>
          <w:szCs w:val="28"/>
        </w:rPr>
      </w:pPr>
    </w:p>
    <w:p w:rsidR="007A61C9" w:rsidRPr="00F348BB" w:rsidRDefault="007A61C9" w:rsidP="007A61C9">
      <w:pPr>
        <w:ind w:firstLine="709"/>
        <w:jc w:val="both"/>
        <w:rPr>
          <w:rFonts w:ascii="Times New Roman" w:eastAsiaTheme="majorEastAsia" w:hAnsi="Times New Roman" w:cs="Times New Roman"/>
          <w:b/>
          <w:bCs/>
          <w:sz w:val="28"/>
          <w:szCs w:val="28"/>
        </w:rPr>
      </w:pPr>
      <w:bookmarkStart w:id="70" w:name="_Toc83232962"/>
      <w:r w:rsidRPr="00F348BB">
        <w:rPr>
          <w:rFonts w:ascii="Times New Roman" w:eastAsiaTheme="majorEastAsia" w:hAnsi="Times New Roman" w:cs="Times New Roman"/>
          <w:b/>
          <w:bCs/>
          <w:sz w:val="28"/>
          <w:szCs w:val="28"/>
        </w:rPr>
        <w:t>Место учебного предмета «Математика» в учебном плане</w:t>
      </w:r>
      <w:bookmarkEnd w:id="70"/>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В соответствии с Федеральным государственным образовательным стандартом основного общего образования учебный предмет «Математика» входит в предметную область «Математика и информатика» и является обязательным для изучения. В 5-9 классах учебный предмет «Математика» традиционно изучается в рамках следующих учебных курсов: в 5-6 классах – курса «Математика», в 7-9 классах – курсов «Алгебра» (включая элементы статистики и теории вероятностей) и «Геометрия». Настоящей программой вводится самостоятельный учебный курс «Вероятность и статистика».</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Настоящей программой предусматривается выделение в учебном плане на изучение математики в 5–6 классах 5 учебных часов в неделю в течение каждого года обучения, в 7–9 классах 6 учебных часов в неделю в течение каждого года обучения, всего 952 учебных часа.</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Содержание учебного предмета «Математика», представленное в Примерной рабочей программе, соответствует ФГОС ООО, Примерной основной образовательной программе основного общего образования, Примерной адаптированной основной образовательной программе основного общего образования обучающихся с задержкой психического развития.</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Тематическое планирование учебных курсов и рекомендуемое распределение учебного времени для изучения отдельных тем, предложенные в настоящей программе, надо рассматривать как примерные ориентиры в помощь составителю авторской рабочей программы и прежде всего учителю. Автор рабочей программы вправе увеличить предложенное число учебных часов на темы, требующие более длительного изучения обучающимися с ЗПР, или уменьшить количество часов на темы, изучаемые на ознакомительном уровне. Допустимо также локальное перераспределение и перестановка элементов содержания внутри данного класса. Количество проверочных работ (тематический и итоговый контроль качества усвоения учебного материала) и их тип (самостоятельные и контрольные работы, тесты) остаются на усмотрение учителя. Также учитель вправе увеличить или уменьшить число учебных часов, отведённых в Примерной рабочей программе на обобщение, повторение, систематизацию знаний обучающихся. Единственным, но принципиально важным критерием, является достижение результатов обучения, указанных в настоящей программе.</w:t>
      </w:r>
    </w:p>
    <w:p w:rsidR="007A61C9" w:rsidRPr="00F348BB" w:rsidRDefault="007A61C9" w:rsidP="007A61C9">
      <w:pPr>
        <w:ind w:firstLine="709"/>
        <w:jc w:val="both"/>
        <w:rPr>
          <w:rFonts w:ascii="Times New Roman" w:hAnsi="Times New Roman" w:cs="Times New Roman"/>
          <w:sz w:val="28"/>
          <w:szCs w:val="28"/>
        </w:rPr>
      </w:pPr>
    </w:p>
    <w:p w:rsidR="007A61C9" w:rsidRPr="00F348BB" w:rsidRDefault="007A61C9" w:rsidP="007A61C9">
      <w:pPr>
        <w:ind w:firstLine="709"/>
        <w:jc w:val="both"/>
        <w:rPr>
          <w:rFonts w:ascii="Times New Roman" w:hAnsi="Times New Roman" w:cs="Times New Roman"/>
          <w:sz w:val="28"/>
          <w:szCs w:val="28"/>
        </w:rPr>
      </w:pPr>
    </w:p>
    <w:p w:rsidR="007A61C9" w:rsidRPr="00F348BB" w:rsidRDefault="007A61C9" w:rsidP="007A61C9">
      <w:pPr>
        <w:rPr>
          <w:rFonts w:ascii="Times New Roman" w:hAnsi="Times New Roman" w:cs="Times New Roman"/>
          <w:bCs/>
          <w:sz w:val="28"/>
          <w:szCs w:val="28"/>
        </w:rPr>
      </w:pPr>
      <w:r w:rsidRPr="00F348BB">
        <w:rPr>
          <w:rFonts w:ascii="Times New Roman" w:hAnsi="Times New Roman" w:cs="Times New Roman"/>
          <w:bCs/>
          <w:sz w:val="28"/>
          <w:szCs w:val="28"/>
        </w:rPr>
        <w:t xml:space="preserve">Примерная рабочая программа </w:t>
      </w:r>
    </w:p>
    <w:p w:rsidR="007A61C9" w:rsidRPr="00F348BB" w:rsidRDefault="007A61C9" w:rsidP="007A61C9">
      <w:pPr>
        <w:rPr>
          <w:rFonts w:ascii="Times New Roman" w:hAnsi="Times New Roman" w:cs="Times New Roman"/>
          <w:bCs/>
          <w:sz w:val="28"/>
          <w:szCs w:val="28"/>
        </w:rPr>
      </w:pPr>
      <w:r w:rsidRPr="00F348BB">
        <w:rPr>
          <w:rFonts w:ascii="Times New Roman" w:hAnsi="Times New Roman" w:cs="Times New Roman"/>
          <w:bCs/>
          <w:sz w:val="28"/>
          <w:szCs w:val="28"/>
        </w:rPr>
        <w:t>учебного курса «Математика». 5–6 классы</w:t>
      </w:r>
    </w:p>
    <w:p w:rsidR="007A61C9" w:rsidRPr="00F348BB" w:rsidRDefault="007A61C9" w:rsidP="007A61C9">
      <w:pPr>
        <w:jc w:val="both"/>
        <w:rPr>
          <w:rFonts w:ascii="Times New Roman" w:hAnsi="Times New Roman" w:cs="Times New Roman"/>
          <w:bCs/>
          <w:sz w:val="28"/>
          <w:szCs w:val="28"/>
        </w:rPr>
      </w:pPr>
    </w:p>
    <w:p w:rsidR="007A61C9" w:rsidRPr="00F348BB" w:rsidRDefault="007A61C9" w:rsidP="007A61C9">
      <w:pPr>
        <w:ind w:firstLine="709"/>
        <w:jc w:val="both"/>
        <w:rPr>
          <w:rFonts w:ascii="Times New Roman" w:hAnsi="Times New Roman" w:cs="Times New Roman"/>
          <w:b/>
          <w:bCs/>
          <w:sz w:val="28"/>
          <w:szCs w:val="28"/>
        </w:rPr>
      </w:pPr>
      <w:r w:rsidRPr="00F348BB">
        <w:rPr>
          <w:rFonts w:ascii="Times New Roman" w:hAnsi="Times New Roman" w:cs="Times New Roman"/>
          <w:b/>
          <w:bCs/>
          <w:sz w:val="28"/>
          <w:szCs w:val="28"/>
        </w:rPr>
        <w:t>Цели изучения учебного курса</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Приоритетными целями обучения математике в 5–6 классах являются:</w:t>
      </w:r>
    </w:p>
    <w:p w:rsidR="007A61C9" w:rsidRPr="00F348BB" w:rsidRDefault="007A61C9" w:rsidP="00AD512A">
      <w:pPr>
        <w:pStyle w:val="a8"/>
        <w:widowControl/>
        <w:numPr>
          <w:ilvl w:val="0"/>
          <w:numId w:val="11"/>
        </w:numPr>
        <w:tabs>
          <w:tab w:val="left" w:pos="993"/>
        </w:tabs>
        <w:autoSpaceDE/>
        <w:autoSpaceDN/>
        <w:spacing w:before="0"/>
        <w:ind w:left="709" w:hanging="283"/>
        <w:contextualSpacing/>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продолжение формирования основных математических понятий (число, величина, геометрическая фигура), обеспечивающих преемственность и перспективность математического образования обучающихся;</w:t>
      </w:r>
    </w:p>
    <w:p w:rsidR="007A61C9" w:rsidRPr="00F348BB" w:rsidRDefault="007A61C9" w:rsidP="00AD512A">
      <w:pPr>
        <w:pStyle w:val="a8"/>
        <w:widowControl/>
        <w:numPr>
          <w:ilvl w:val="0"/>
          <w:numId w:val="11"/>
        </w:numPr>
        <w:tabs>
          <w:tab w:val="left" w:pos="993"/>
        </w:tabs>
        <w:autoSpaceDE/>
        <w:autoSpaceDN/>
        <w:spacing w:before="0"/>
        <w:ind w:left="709" w:hanging="283"/>
        <w:contextualSpacing/>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развитие интеллектуальных и творческих способностей обучающихся c ЗПР, познавательной активности, исследовательских умений, интереса к изучению математики;</w:t>
      </w:r>
    </w:p>
    <w:p w:rsidR="007A61C9" w:rsidRPr="00F348BB" w:rsidRDefault="007A61C9" w:rsidP="00AD512A">
      <w:pPr>
        <w:pStyle w:val="a8"/>
        <w:widowControl/>
        <w:numPr>
          <w:ilvl w:val="0"/>
          <w:numId w:val="11"/>
        </w:numPr>
        <w:tabs>
          <w:tab w:val="left" w:pos="993"/>
        </w:tabs>
        <w:autoSpaceDE/>
        <w:autoSpaceDN/>
        <w:spacing w:before="0"/>
        <w:ind w:left="709" w:hanging="283"/>
        <w:contextualSpacing/>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подведение обучающихся с ЗПР на доступном для них уровне к осознанию взаимосвязи математики и окружающего мира;</w:t>
      </w:r>
    </w:p>
    <w:p w:rsidR="007A61C9" w:rsidRPr="00F348BB" w:rsidRDefault="007A61C9" w:rsidP="00AD512A">
      <w:pPr>
        <w:pStyle w:val="a8"/>
        <w:widowControl/>
        <w:numPr>
          <w:ilvl w:val="0"/>
          <w:numId w:val="11"/>
        </w:numPr>
        <w:tabs>
          <w:tab w:val="left" w:pos="993"/>
        </w:tabs>
        <w:autoSpaceDE/>
        <w:autoSpaceDN/>
        <w:spacing w:before="0"/>
        <w:ind w:left="709" w:hanging="283"/>
        <w:contextualSpacing/>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формирование функциональной математической грамотности: умения распознавать математические объекты в реальных жизненных ситуациях, применять освоенные умения для решения практико-ориентированных задач, интерпретировать полученные результаты и оценивать их на соответствие практической ситуации.</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Основные линии содержания курса математики в 5–6 классах –</w:t>
      </w:r>
      <w:r w:rsidRPr="00F348BB">
        <w:rPr>
          <w:rFonts w:ascii="Times New Roman" w:hAnsi="Times New Roman" w:cs="Times New Roman"/>
          <w:b/>
          <w:bCs/>
          <w:sz w:val="28"/>
          <w:szCs w:val="28"/>
        </w:rPr>
        <w:t xml:space="preserve"> </w:t>
      </w:r>
      <w:r w:rsidRPr="00F348BB">
        <w:rPr>
          <w:rFonts w:ascii="Times New Roman" w:hAnsi="Times New Roman" w:cs="Times New Roman"/>
          <w:sz w:val="28"/>
          <w:szCs w:val="28"/>
        </w:rPr>
        <w:t>арифметическая и геометрическая, которые развиваются параллельно, каждая в соответствии с собственной логикой, однако, не независимо одна от другой, а в тесном контакте и взаимодействии. Также в курсе происходит знакомство с элементами алгебры и описательной статистики.</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Изучение арифметического материала начинается со систематизации и развития знаний о натуральных числах, полученных в начальной школе. При этом совершенствование вычислительной техники и формирование новых теоретических знаний сочетается с развитием вычислительной культуры, в частности с обучением простейшим приёмам прикидки и оценки результатов вычислений. Изучение натуральных чисел продолжается в 6 классе знакомством с начальными понятиями теории делимости.</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 xml:space="preserve">Другой крупный блок в содержании арифметической линии – это дроби. Начало изучения обыкновенных и десятичных дробей отнесено к 5 классу. Это первый этап в освоении дробей, когда происходит знакомство с основными идеями, понятиями темы. При этом рассмотрение обыкновенных дробей в полном объёме предшествует изучению десятичных дробей, что целесообразно с точки зрения логики изложения числовой линии, когда правила действий с десятичными дробями можно обосновать уже известными алгоритмами выполнения действий с обыкновенными дробями.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 К 6 классу отнесён второй этап в изучении дробей, где происходит совершенствование навыков сравнения и преобразования дробей, освоение новых вычислительных алгоритмов, оттачивание техники вычислений, в том числе значений выражений, содержащих и обыкновенные, и десятичные дроби, установление связей между ними, </w:t>
      </w:r>
      <w:r w:rsidRPr="00F348BB">
        <w:rPr>
          <w:rFonts w:ascii="Times New Roman" w:hAnsi="Times New Roman" w:cs="Times New Roman"/>
          <w:sz w:val="28"/>
          <w:szCs w:val="28"/>
        </w:rPr>
        <w:lastRenderedPageBreak/>
        <w:t>рассмотрение приёмов решения задач на дроби. В начале 6 класса происходит знакомство с понятием процента.</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Особенностью изучения положительных и отрицательных чисел является то, что они также могут рассматриваться в несколько этапов. В 6 классе в начале изучения темы «Положительные и отрицательные числа» выделяется подтема «Целые числа»,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 Это позволяет на доступном уровне познакомить учащихся практически со всеми основными понятиями темы, в том числе и с правилами знаков при выполнении арифметических действий. Изучение рациональных чисел на этом не закончится, а будет продолжено в курсе алгебры 7 класса, что станет следующим проходом всех принципиальных вопросов, тем самым разделение трудностей облегчает восприятие материала, а распределение во времени способствует прочности приобретаемых навыков.</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При обучении решению текстовых задач в 5—6 классах используются арифметические приёмы решения. Текстовые задачи, решаемые при отработке вычислительных навыков в 5—6 классах, рассматриваются задачи следующих видов: задачи на движение, на части, на покупки, на работу и производительность, на проценты, на отношения и пропорции. Кроме того, обучающиеся знакомятся с приёмами решения задач перебором возможных вариантов, учатся работать с информацией, представленной в форме таблиц или диаграмм.</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В Примерной рабочей программе предусмотрено формирование пропедевтических алгебраических представлений. Буква как символ некоторого числа в зависимости от математического контекста вводится постепенно. Буквенная символика широко используется прежде всего для записи общих утверждений и предложений, формул, в частности для вычисления геометрических величин, в качестве «заместителя» числа.</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В курсе «Математики» 5–6 классов представлена наглядная геометрия, направленная на развитие образного мышления, пространственного воображения, изобразительных умений. Это важный этап в изучении геометрии, который осуществляется на наглядно-практическом уровне, опирается на наглядно-образное мышление обучающихся. Большая роль отводится практической деятельности, опыту, эксперименту, моделированию. Обучающиеся знакомятся с геометрическими фигурами на плоскости и в пространстве, с их простейшими конфигурациями, учатся изображать их на нелинованной и клетчатой бумаге, рассматривают их простейшие свойства. В процессе изучения наглядной геометрии знания, полученные обучающимися в начальной школе, систематизируются и расширяются.</w:t>
      </w:r>
    </w:p>
    <w:p w:rsidR="007A61C9" w:rsidRPr="00F348BB" w:rsidRDefault="007A61C9" w:rsidP="007A61C9">
      <w:pPr>
        <w:ind w:firstLine="709"/>
        <w:jc w:val="both"/>
        <w:rPr>
          <w:rFonts w:ascii="Times New Roman" w:hAnsi="Times New Roman" w:cs="Times New Roman"/>
          <w:b/>
          <w:bCs/>
          <w:sz w:val="28"/>
          <w:szCs w:val="28"/>
        </w:rPr>
      </w:pPr>
    </w:p>
    <w:p w:rsidR="007A61C9" w:rsidRPr="00F348BB" w:rsidRDefault="007A61C9" w:rsidP="007A61C9">
      <w:pPr>
        <w:ind w:firstLine="709"/>
        <w:jc w:val="both"/>
        <w:rPr>
          <w:rFonts w:ascii="Times New Roman" w:hAnsi="Times New Roman" w:cs="Times New Roman"/>
          <w:b/>
          <w:bCs/>
          <w:sz w:val="28"/>
          <w:szCs w:val="28"/>
        </w:rPr>
      </w:pPr>
      <w:r w:rsidRPr="00F348BB">
        <w:rPr>
          <w:rFonts w:ascii="Times New Roman" w:hAnsi="Times New Roman" w:cs="Times New Roman"/>
          <w:b/>
          <w:bCs/>
          <w:sz w:val="28"/>
          <w:szCs w:val="28"/>
        </w:rPr>
        <w:t>Место учебного курса в учебном плане</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Согласно учебному плану в 5–6 классах изучается интегрированный предмет «Математика», который включает арифметический материал и наглядную геометрию, а также пропедевтические сведения из алгебры, элементы логики и начала описательной статистики.</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 xml:space="preserve">Учебный план на изучение математики в 5–6 классах отводит не менее 5 </w:t>
      </w:r>
      <w:r w:rsidRPr="00F348BB">
        <w:rPr>
          <w:rFonts w:ascii="Times New Roman" w:hAnsi="Times New Roman" w:cs="Times New Roman"/>
          <w:sz w:val="28"/>
          <w:szCs w:val="28"/>
        </w:rPr>
        <w:lastRenderedPageBreak/>
        <w:t>учебных часов в неделю в течение каждого года обучения, всего не менее 340 учебных часов.</w:t>
      </w:r>
    </w:p>
    <w:p w:rsidR="007A61C9" w:rsidRPr="00F348BB" w:rsidRDefault="007A61C9" w:rsidP="007A61C9">
      <w:pPr>
        <w:ind w:firstLine="709"/>
        <w:jc w:val="both"/>
        <w:rPr>
          <w:rFonts w:ascii="Times New Roman" w:hAnsi="Times New Roman" w:cs="Times New Roman"/>
          <w:sz w:val="28"/>
          <w:szCs w:val="28"/>
        </w:rPr>
      </w:pPr>
    </w:p>
    <w:p w:rsidR="007A61C9" w:rsidRPr="00F348BB" w:rsidRDefault="007A61C9" w:rsidP="007A61C9">
      <w:pPr>
        <w:ind w:firstLine="709"/>
        <w:jc w:val="both"/>
        <w:rPr>
          <w:rFonts w:ascii="Times New Roman" w:hAnsi="Times New Roman" w:cs="Times New Roman"/>
          <w:sz w:val="28"/>
          <w:szCs w:val="28"/>
        </w:rPr>
      </w:pPr>
    </w:p>
    <w:p w:rsidR="007A61C9" w:rsidRPr="00F348BB" w:rsidRDefault="007A61C9" w:rsidP="007A61C9">
      <w:pPr>
        <w:jc w:val="both"/>
        <w:rPr>
          <w:rFonts w:ascii="Times New Roman" w:hAnsi="Times New Roman" w:cs="Times New Roman"/>
          <w:sz w:val="28"/>
          <w:szCs w:val="28"/>
        </w:rPr>
      </w:pPr>
      <w:r w:rsidRPr="00F348BB">
        <w:rPr>
          <w:rFonts w:ascii="Times New Roman" w:hAnsi="Times New Roman" w:cs="Times New Roman"/>
          <w:sz w:val="28"/>
          <w:szCs w:val="28"/>
        </w:rPr>
        <w:t>Содержание учебного курса (по годам обучения)</w:t>
      </w:r>
    </w:p>
    <w:p w:rsidR="007A61C9" w:rsidRPr="00F348BB" w:rsidRDefault="007A61C9" w:rsidP="007A61C9">
      <w:pPr>
        <w:ind w:firstLine="709"/>
        <w:jc w:val="both"/>
        <w:rPr>
          <w:rFonts w:ascii="Times New Roman" w:hAnsi="Times New Roman" w:cs="Times New Roman"/>
          <w:sz w:val="28"/>
          <w:szCs w:val="28"/>
        </w:rPr>
      </w:pPr>
    </w:p>
    <w:p w:rsidR="007A61C9" w:rsidRPr="00F348BB" w:rsidRDefault="007A61C9" w:rsidP="007A61C9">
      <w:pPr>
        <w:adjustRightInd w:val="0"/>
        <w:jc w:val="both"/>
        <w:textAlignment w:val="center"/>
        <w:rPr>
          <w:rFonts w:ascii="Times New Roman" w:eastAsiaTheme="majorEastAsia" w:hAnsi="Times New Roman" w:cs="Times New Roman"/>
          <w:b/>
          <w:bCs/>
          <w:sz w:val="28"/>
          <w:szCs w:val="28"/>
        </w:rPr>
      </w:pPr>
      <w:r w:rsidRPr="00F348BB">
        <w:rPr>
          <w:rFonts w:ascii="Times New Roman" w:eastAsiaTheme="majorEastAsia" w:hAnsi="Times New Roman" w:cs="Times New Roman"/>
          <w:b/>
          <w:bCs/>
          <w:sz w:val="28"/>
          <w:szCs w:val="28"/>
        </w:rPr>
        <w:t>5 КЛАСС</w:t>
      </w:r>
    </w:p>
    <w:p w:rsidR="007A61C9" w:rsidRPr="00F348BB" w:rsidRDefault="007A61C9" w:rsidP="007A61C9">
      <w:pPr>
        <w:adjustRightInd w:val="0"/>
        <w:ind w:firstLine="709"/>
        <w:jc w:val="both"/>
        <w:textAlignment w:val="center"/>
        <w:rPr>
          <w:rFonts w:ascii="Times New Roman" w:eastAsia="Times New Roman" w:hAnsi="Times New Roman" w:cs="Times New Roman"/>
          <w:b/>
          <w:bCs/>
          <w:i/>
          <w:iCs/>
          <w:sz w:val="28"/>
          <w:szCs w:val="28"/>
        </w:rPr>
      </w:pPr>
      <w:r w:rsidRPr="00F348BB">
        <w:rPr>
          <w:rFonts w:ascii="Times New Roman" w:eastAsia="Times New Roman" w:hAnsi="Times New Roman" w:cs="Times New Roman"/>
          <w:b/>
          <w:bCs/>
          <w:i/>
          <w:iCs/>
          <w:sz w:val="28"/>
          <w:szCs w:val="28"/>
        </w:rPr>
        <w:t>Натуральные числа и нуль</w:t>
      </w:r>
    </w:p>
    <w:p w:rsidR="007A61C9" w:rsidRPr="00F348BB" w:rsidRDefault="007A61C9" w:rsidP="007A61C9">
      <w:pPr>
        <w:adjustRightInd w:val="0"/>
        <w:ind w:firstLine="709"/>
        <w:jc w:val="both"/>
        <w:textAlignment w:val="center"/>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Натуральное число. Ряд натуральных чисел. Число 0. Изображение натуральных чисел точками на координатной (числовой) прямой.</w:t>
      </w:r>
    </w:p>
    <w:p w:rsidR="007A61C9" w:rsidRPr="00F348BB" w:rsidRDefault="007A61C9" w:rsidP="007A61C9">
      <w:pPr>
        <w:adjustRightInd w:val="0"/>
        <w:ind w:firstLine="709"/>
        <w:jc w:val="both"/>
        <w:textAlignment w:val="center"/>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 xml:space="preserve">Позиционная система счисления. </w:t>
      </w:r>
      <w:r w:rsidRPr="00F348BB">
        <w:rPr>
          <w:rFonts w:ascii="Times New Roman" w:eastAsia="Times New Roman" w:hAnsi="Times New Roman" w:cs="Times New Roman"/>
          <w:i/>
          <w:sz w:val="28"/>
          <w:szCs w:val="28"/>
        </w:rPr>
        <w:t>Римская нумерация как пример непозиционной системы счисления</w:t>
      </w:r>
      <w:r w:rsidRPr="00F348BB">
        <w:rPr>
          <w:rStyle w:val="aff4"/>
          <w:rFonts w:ascii="Times New Roman" w:eastAsia="Times New Roman" w:hAnsi="Times New Roman" w:cs="Times New Roman"/>
          <w:i/>
          <w:sz w:val="28"/>
          <w:szCs w:val="28"/>
          <w:vertAlign w:val="baseline"/>
        </w:rPr>
        <w:footnoteReference w:id="11"/>
      </w:r>
      <w:r w:rsidRPr="00F348BB">
        <w:rPr>
          <w:rFonts w:ascii="Times New Roman" w:eastAsia="Times New Roman" w:hAnsi="Times New Roman" w:cs="Times New Roman"/>
          <w:i/>
          <w:sz w:val="28"/>
          <w:szCs w:val="28"/>
        </w:rPr>
        <w:t>.</w:t>
      </w:r>
      <w:r w:rsidRPr="00F348BB">
        <w:rPr>
          <w:rFonts w:ascii="Times New Roman" w:eastAsia="Times New Roman" w:hAnsi="Times New Roman" w:cs="Times New Roman"/>
          <w:sz w:val="28"/>
          <w:szCs w:val="28"/>
        </w:rPr>
        <w:t xml:space="preserve"> Десятичная система счисления.</w:t>
      </w:r>
    </w:p>
    <w:p w:rsidR="007A61C9" w:rsidRPr="00F348BB" w:rsidRDefault="007A61C9" w:rsidP="007A61C9">
      <w:pPr>
        <w:adjustRightInd w:val="0"/>
        <w:ind w:firstLine="709"/>
        <w:jc w:val="both"/>
        <w:textAlignment w:val="center"/>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Сравнение натуральных чисел, сравнение натуральных чисел с нулём. Способы сравнения. Округление натуральных чисел.</w:t>
      </w:r>
    </w:p>
    <w:p w:rsidR="007A61C9" w:rsidRPr="00F348BB" w:rsidRDefault="007A61C9" w:rsidP="007A61C9">
      <w:pPr>
        <w:adjustRightInd w:val="0"/>
        <w:ind w:firstLine="709"/>
        <w:jc w:val="both"/>
        <w:textAlignment w:val="center"/>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 xml:space="preserve">Сложение натуральных чисел; свойство нуля при сложении. Вычитание как действие, обратное сложению. Умножение натуральных чисел; свойства нуля и единицы при умножении. Деление как действие, обратное умножению. Компоненты действий, связь между ними. Проверка результата арифметического действия. Переместительное и сочетательное свойства (законы) сложения и умножения, </w:t>
      </w:r>
      <w:r w:rsidRPr="00F348BB">
        <w:rPr>
          <w:rFonts w:ascii="Times New Roman" w:eastAsia="Times New Roman" w:hAnsi="Times New Roman" w:cs="Times New Roman"/>
          <w:i/>
          <w:sz w:val="28"/>
          <w:szCs w:val="28"/>
        </w:rPr>
        <w:t>распределительное свойство (закон) умножения</w:t>
      </w:r>
      <w:r w:rsidRPr="00F348BB">
        <w:rPr>
          <w:rFonts w:ascii="Times New Roman" w:eastAsia="Times New Roman" w:hAnsi="Times New Roman" w:cs="Times New Roman"/>
          <w:sz w:val="28"/>
          <w:szCs w:val="28"/>
        </w:rPr>
        <w:t>.</w:t>
      </w:r>
    </w:p>
    <w:p w:rsidR="007A61C9" w:rsidRPr="00F348BB" w:rsidRDefault="007A61C9" w:rsidP="007A61C9">
      <w:pPr>
        <w:adjustRightInd w:val="0"/>
        <w:ind w:firstLine="709"/>
        <w:jc w:val="both"/>
        <w:textAlignment w:val="center"/>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Использование букв для обозначения неизвестного компонента и записи свойств арифметических действий.</w:t>
      </w:r>
    </w:p>
    <w:p w:rsidR="007A61C9" w:rsidRPr="00F348BB" w:rsidRDefault="007A61C9" w:rsidP="007A61C9">
      <w:pPr>
        <w:adjustRightInd w:val="0"/>
        <w:ind w:firstLine="709"/>
        <w:jc w:val="both"/>
        <w:textAlignment w:val="center"/>
        <w:rPr>
          <w:rFonts w:ascii="Times New Roman" w:eastAsia="Times New Roman" w:hAnsi="Times New Roman" w:cs="Times New Roman"/>
          <w:sz w:val="28"/>
          <w:szCs w:val="28"/>
        </w:rPr>
      </w:pPr>
      <w:r w:rsidRPr="00F348BB">
        <w:rPr>
          <w:rFonts w:ascii="Times New Roman" w:eastAsia="Times New Roman" w:hAnsi="Times New Roman" w:cs="Times New Roman"/>
          <w:i/>
          <w:sz w:val="28"/>
          <w:szCs w:val="28"/>
        </w:rPr>
        <w:t>Делители и кратные числа</w:t>
      </w:r>
      <w:r w:rsidRPr="00F348BB">
        <w:rPr>
          <w:rFonts w:ascii="Times New Roman" w:eastAsia="Times New Roman" w:hAnsi="Times New Roman" w:cs="Times New Roman"/>
          <w:sz w:val="28"/>
          <w:szCs w:val="28"/>
        </w:rPr>
        <w:t xml:space="preserve">, разложение на множители. Простые и составные числа. </w:t>
      </w:r>
      <w:r w:rsidRPr="00F348BB">
        <w:rPr>
          <w:rFonts w:ascii="Times New Roman" w:eastAsia="Times New Roman" w:hAnsi="Times New Roman" w:cs="Times New Roman"/>
          <w:i/>
          <w:sz w:val="28"/>
          <w:szCs w:val="28"/>
        </w:rPr>
        <w:t>Признаки делимости на 2, 5, 10, 3, 9</w:t>
      </w:r>
      <w:r w:rsidRPr="00F348BB">
        <w:rPr>
          <w:rFonts w:ascii="Times New Roman" w:eastAsia="Times New Roman" w:hAnsi="Times New Roman" w:cs="Times New Roman"/>
          <w:sz w:val="28"/>
          <w:szCs w:val="28"/>
        </w:rPr>
        <w:t>. Деление с остатком.</w:t>
      </w:r>
    </w:p>
    <w:p w:rsidR="007A61C9" w:rsidRPr="00F348BB" w:rsidRDefault="007A61C9" w:rsidP="007A61C9">
      <w:pPr>
        <w:adjustRightInd w:val="0"/>
        <w:ind w:firstLine="709"/>
        <w:jc w:val="both"/>
        <w:textAlignment w:val="center"/>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Степень с натуральным показателем. Запись числа в виде суммы разрядных слагаемых.</w:t>
      </w:r>
    </w:p>
    <w:p w:rsidR="007A61C9" w:rsidRPr="00F348BB" w:rsidRDefault="007A61C9" w:rsidP="007A61C9">
      <w:pPr>
        <w:adjustRightInd w:val="0"/>
        <w:ind w:firstLine="709"/>
        <w:jc w:val="both"/>
        <w:textAlignment w:val="center"/>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 xml:space="preserve">Числовое выражение. Вычисление значений числовых выражений; порядок выполнения действий. Использование при вычислениях переместительного и сочетательного свойств (законов) сложения и умножения, </w:t>
      </w:r>
      <w:r w:rsidRPr="00F348BB">
        <w:rPr>
          <w:rFonts w:ascii="Times New Roman" w:eastAsia="Times New Roman" w:hAnsi="Times New Roman" w:cs="Times New Roman"/>
          <w:i/>
          <w:sz w:val="28"/>
          <w:szCs w:val="28"/>
        </w:rPr>
        <w:t>распределительного свойства умножения</w:t>
      </w:r>
      <w:r w:rsidRPr="00F348BB">
        <w:rPr>
          <w:rFonts w:ascii="Times New Roman" w:eastAsia="Times New Roman" w:hAnsi="Times New Roman" w:cs="Times New Roman"/>
          <w:sz w:val="28"/>
          <w:szCs w:val="28"/>
        </w:rPr>
        <w:t>.</w:t>
      </w:r>
    </w:p>
    <w:p w:rsidR="007A61C9" w:rsidRPr="00F348BB" w:rsidRDefault="007A61C9" w:rsidP="007A61C9">
      <w:pPr>
        <w:adjustRightInd w:val="0"/>
        <w:ind w:firstLine="709"/>
        <w:jc w:val="both"/>
        <w:textAlignment w:val="center"/>
        <w:rPr>
          <w:rFonts w:ascii="Times New Roman" w:hAnsi="Times New Roman" w:cs="Times New Roman"/>
          <w:b/>
          <w:bCs/>
          <w:iCs/>
          <w:sz w:val="28"/>
          <w:szCs w:val="28"/>
        </w:rPr>
      </w:pPr>
      <w:r w:rsidRPr="00F348BB">
        <w:rPr>
          <w:rFonts w:ascii="Times New Roman" w:hAnsi="Times New Roman" w:cs="Times New Roman"/>
          <w:b/>
          <w:bCs/>
          <w:iCs/>
          <w:sz w:val="28"/>
          <w:szCs w:val="28"/>
        </w:rPr>
        <w:t>Дроби</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 xml:space="preserve">Представление о дроби как способе записи части величины. Обыкновенные дроби. Правильные и неправильные дроби. Смешанная дробь; представление смешанной дроби в виде неправильной дроби и выделение целой части числа из неправильной дроби. Изображение дробей точками на числовой прямой. Основное свойство дроби. </w:t>
      </w:r>
      <w:r w:rsidRPr="00F348BB">
        <w:rPr>
          <w:rFonts w:ascii="Times New Roman" w:hAnsi="Times New Roman" w:cs="Times New Roman"/>
          <w:i/>
          <w:sz w:val="28"/>
          <w:szCs w:val="28"/>
        </w:rPr>
        <w:t>Сокращение дробей</w:t>
      </w:r>
      <w:r w:rsidRPr="00F348BB">
        <w:rPr>
          <w:rFonts w:ascii="Times New Roman" w:hAnsi="Times New Roman" w:cs="Times New Roman"/>
          <w:sz w:val="28"/>
          <w:szCs w:val="28"/>
        </w:rPr>
        <w:t xml:space="preserve">. </w:t>
      </w:r>
      <w:r w:rsidRPr="00F348BB">
        <w:rPr>
          <w:rFonts w:ascii="Times New Roman" w:hAnsi="Times New Roman" w:cs="Times New Roman"/>
          <w:i/>
          <w:sz w:val="28"/>
          <w:szCs w:val="28"/>
        </w:rPr>
        <w:t>Приведение дроби к новому знаменателю</w:t>
      </w:r>
      <w:r w:rsidRPr="00F348BB">
        <w:rPr>
          <w:rFonts w:ascii="Times New Roman" w:hAnsi="Times New Roman" w:cs="Times New Roman"/>
          <w:sz w:val="28"/>
          <w:szCs w:val="28"/>
        </w:rPr>
        <w:t>. Сравнение дробей.</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 xml:space="preserve">Сложение и вычитание дробей. Умножение и деление дробей; взаимно-обратные дроби. </w:t>
      </w:r>
      <w:r w:rsidRPr="00F348BB">
        <w:rPr>
          <w:rFonts w:ascii="Times New Roman" w:hAnsi="Times New Roman" w:cs="Times New Roman"/>
          <w:i/>
          <w:sz w:val="28"/>
          <w:szCs w:val="28"/>
        </w:rPr>
        <w:t>Нахождение части целого и целого по его части</w:t>
      </w:r>
      <w:r w:rsidRPr="00F348BB">
        <w:rPr>
          <w:rFonts w:ascii="Times New Roman" w:hAnsi="Times New Roman" w:cs="Times New Roman"/>
          <w:sz w:val="28"/>
          <w:szCs w:val="28"/>
        </w:rPr>
        <w:t>.</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Десятичная запись дробей. Представление десятичной дроби в виде обыкновенной. Изображение десятичных дробей точками на числовой прямой. Сравнение десятичных дробей.</w:t>
      </w:r>
    </w:p>
    <w:p w:rsidR="007A61C9" w:rsidRPr="00F348BB" w:rsidRDefault="007A61C9" w:rsidP="007A61C9">
      <w:pPr>
        <w:adjustRightInd w:val="0"/>
        <w:ind w:firstLine="709"/>
        <w:jc w:val="both"/>
        <w:textAlignment w:val="center"/>
        <w:rPr>
          <w:rFonts w:ascii="Times New Roman" w:hAnsi="Times New Roman" w:cs="Times New Roman"/>
          <w:i/>
          <w:sz w:val="28"/>
          <w:szCs w:val="28"/>
        </w:rPr>
      </w:pPr>
      <w:r w:rsidRPr="00F348BB">
        <w:rPr>
          <w:rFonts w:ascii="Times New Roman" w:hAnsi="Times New Roman" w:cs="Times New Roman"/>
          <w:sz w:val="28"/>
          <w:szCs w:val="28"/>
        </w:rPr>
        <w:lastRenderedPageBreak/>
        <w:t xml:space="preserve">Арифметические действия с десятичными дробями. </w:t>
      </w:r>
      <w:r w:rsidRPr="00F348BB">
        <w:rPr>
          <w:rFonts w:ascii="Times New Roman" w:hAnsi="Times New Roman" w:cs="Times New Roman"/>
          <w:i/>
          <w:sz w:val="28"/>
          <w:szCs w:val="28"/>
        </w:rPr>
        <w:t>Округление десятичных дробей.</w:t>
      </w:r>
    </w:p>
    <w:p w:rsidR="007A61C9" w:rsidRPr="00F348BB" w:rsidRDefault="007A61C9" w:rsidP="007A61C9">
      <w:pPr>
        <w:adjustRightInd w:val="0"/>
        <w:ind w:firstLine="709"/>
        <w:jc w:val="both"/>
        <w:textAlignment w:val="center"/>
        <w:rPr>
          <w:rFonts w:ascii="Times New Roman" w:hAnsi="Times New Roman" w:cs="Times New Roman"/>
          <w:b/>
          <w:bCs/>
          <w:iCs/>
          <w:sz w:val="28"/>
          <w:szCs w:val="28"/>
        </w:rPr>
      </w:pPr>
      <w:r w:rsidRPr="00F348BB">
        <w:rPr>
          <w:rFonts w:ascii="Times New Roman" w:hAnsi="Times New Roman" w:cs="Times New Roman"/>
          <w:b/>
          <w:bCs/>
          <w:iCs/>
          <w:sz w:val="28"/>
          <w:szCs w:val="28"/>
        </w:rPr>
        <w:t>Решение текстовых задач</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 xml:space="preserve">Решение текстовых задач арифметическим способом. </w:t>
      </w:r>
      <w:r w:rsidRPr="00F348BB">
        <w:rPr>
          <w:rFonts w:ascii="Times New Roman" w:hAnsi="Times New Roman" w:cs="Times New Roman"/>
          <w:i/>
          <w:sz w:val="28"/>
          <w:szCs w:val="28"/>
        </w:rPr>
        <w:t>Решение логических задач</w:t>
      </w:r>
      <w:r w:rsidRPr="00F348BB">
        <w:rPr>
          <w:rFonts w:ascii="Times New Roman" w:hAnsi="Times New Roman" w:cs="Times New Roman"/>
          <w:sz w:val="28"/>
          <w:szCs w:val="28"/>
        </w:rPr>
        <w:t xml:space="preserve">. </w:t>
      </w:r>
      <w:r w:rsidRPr="00F348BB">
        <w:rPr>
          <w:rFonts w:ascii="Times New Roman" w:hAnsi="Times New Roman" w:cs="Times New Roman"/>
          <w:i/>
          <w:sz w:val="28"/>
          <w:szCs w:val="28"/>
        </w:rPr>
        <w:t>Решение задач перебором всех возможных вариантов</w:t>
      </w:r>
      <w:r w:rsidRPr="00F348BB">
        <w:rPr>
          <w:rFonts w:ascii="Times New Roman" w:hAnsi="Times New Roman" w:cs="Times New Roman"/>
          <w:sz w:val="28"/>
          <w:szCs w:val="28"/>
        </w:rPr>
        <w:t>. Использование при решении задач таблиц и схем.</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Решение задач, содержащих зависимости, связывающие величины: скорость, время, расстояние; цена, количество, стоимость. Единицы измерения: массы, объёма, цены; расстояния, времени, скорости. Связь между единицами измерения каждой величины.</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Решение основных задач на дроби.</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Представление данных в виде таблиц, столбчатых диаграмм.</w:t>
      </w:r>
    </w:p>
    <w:p w:rsidR="007A61C9" w:rsidRPr="00F348BB" w:rsidRDefault="007A61C9" w:rsidP="007A61C9">
      <w:pPr>
        <w:adjustRightInd w:val="0"/>
        <w:ind w:firstLine="709"/>
        <w:jc w:val="both"/>
        <w:textAlignment w:val="center"/>
        <w:rPr>
          <w:rFonts w:ascii="Times New Roman" w:hAnsi="Times New Roman" w:cs="Times New Roman"/>
          <w:b/>
          <w:bCs/>
          <w:iCs/>
          <w:sz w:val="28"/>
          <w:szCs w:val="28"/>
        </w:rPr>
      </w:pPr>
      <w:r w:rsidRPr="00F348BB">
        <w:rPr>
          <w:rFonts w:ascii="Times New Roman" w:hAnsi="Times New Roman" w:cs="Times New Roman"/>
          <w:b/>
          <w:bCs/>
          <w:iCs/>
          <w:sz w:val="28"/>
          <w:szCs w:val="28"/>
        </w:rPr>
        <w:t>Наглядная геометрия</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Наглядные представления о фигурах на плоскости: точка, прямая, отрезок, луч, угол, ломаная, многоугольник, окружность, круг. Угол. Прямой, острый, тупой и развёрнутые углы.</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Длина отрезка, метрические единицы длины. Длина ломаной, периметр многоугольника. Измерение и построение углов с помощью транспортира.</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 xml:space="preserve">Наглядные представления о фигурах на плоскости: многоугольник; прямоугольник, квадрат; треугольник, о </w:t>
      </w:r>
      <w:r w:rsidRPr="00F348BB">
        <w:rPr>
          <w:rFonts w:ascii="Times New Roman" w:hAnsi="Times New Roman" w:cs="Times New Roman"/>
          <w:i/>
          <w:sz w:val="28"/>
          <w:szCs w:val="28"/>
        </w:rPr>
        <w:t>равенстве фигур</w:t>
      </w:r>
      <w:r w:rsidRPr="00F348BB">
        <w:rPr>
          <w:rFonts w:ascii="Times New Roman" w:hAnsi="Times New Roman" w:cs="Times New Roman"/>
          <w:sz w:val="28"/>
          <w:szCs w:val="28"/>
        </w:rPr>
        <w:t>.</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 xml:space="preserve">Изображение фигур, в том числе на клетчатой бумаге. </w:t>
      </w:r>
      <w:r w:rsidRPr="00F348BB">
        <w:rPr>
          <w:rFonts w:ascii="Times New Roman" w:hAnsi="Times New Roman" w:cs="Times New Roman"/>
          <w:i/>
          <w:sz w:val="28"/>
          <w:szCs w:val="28"/>
        </w:rPr>
        <w:t>Построение конфигураций из частей прямой, окружности на нелинованной и клетчатой бумаге</w:t>
      </w:r>
      <w:r w:rsidRPr="00F348BB">
        <w:rPr>
          <w:rFonts w:ascii="Times New Roman" w:hAnsi="Times New Roman" w:cs="Times New Roman"/>
          <w:sz w:val="28"/>
          <w:szCs w:val="28"/>
        </w:rPr>
        <w:t>. Использование свойств сторон и углов прямоугольника, квадрата.</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Площадь прямоугольника и многоугольников, составленных из прямоугольников, в том числе фигур, изображённых на клетчатой бумаге. Единицы измерения площади.</w:t>
      </w:r>
    </w:p>
    <w:p w:rsidR="007A61C9" w:rsidRPr="00F348BB" w:rsidRDefault="007A61C9" w:rsidP="007A61C9">
      <w:pPr>
        <w:adjustRightInd w:val="0"/>
        <w:ind w:firstLine="709"/>
        <w:jc w:val="both"/>
        <w:textAlignment w:val="center"/>
        <w:rPr>
          <w:rFonts w:ascii="Times New Roman" w:hAnsi="Times New Roman" w:cs="Times New Roman"/>
          <w:i/>
          <w:sz w:val="28"/>
          <w:szCs w:val="28"/>
        </w:rPr>
      </w:pPr>
      <w:r w:rsidRPr="00F348BB">
        <w:rPr>
          <w:rFonts w:ascii="Times New Roman" w:hAnsi="Times New Roman" w:cs="Times New Roman"/>
          <w:i/>
          <w:sz w:val="28"/>
          <w:szCs w:val="28"/>
        </w:rPr>
        <w:t>Наглядные представления о пространственных фигурах: прямоугольный параллелепипед, куб, многогранники. Изображение простейших многогранников. Развёртки куба и параллелепипеда. Создание моделей многогранников (из бумаги, проволоки, пластилина и др.).</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i/>
          <w:sz w:val="28"/>
          <w:szCs w:val="28"/>
        </w:rPr>
        <w:t>Объём прямоугольного параллелепипеда, куба. Единицы измерения объёма</w:t>
      </w:r>
      <w:r w:rsidRPr="00F348BB">
        <w:rPr>
          <w:rFonts w:ascii="Times New Roman" w:hAnsi="Times New Roman" w:cs="Times New Roman"/>
          <w:sz w:val="28"/>
          <w:szCs w:val="28"/>
        </w:rPr>
        <w:t>.</w:t>
      </w:r>
    </w:p>
    <w:p w:rsidR="007A61C9" w:rsidRPr="00F348BB" w:rsidRDefault="007A61C9" w:rsidP="007A61C9">
      <w:pPr>
        <w:ind w:firstLine="709"/>
        <w:jc w:val="both"/>
        <w:rPr>
          <w:rFonts w:ascii="Times New Roman" w:hAnsi="Times New Roman" w:cs="Times New Roman"/>
          <w:sz w:val="28"/>
          <w:szCs w:val="28"/>
        </w:rPr>
      </w:pPr>
    </w:p>
    <w:p w:rsidR="007A61C9" w:rsidRPr="00F348BB" w:rsidRDefault="007A61C9" w:rsidP="007A61C9">
      <w:pPr>
        <w:adjustRightInd w:val="0"/>
        <w:jc w:val="both"/>
        <w:textAlignment w:val="center"/>
        <w:rPr>
          <w:rFonts w:ascii="Times New Roman" w:eastAsiaTheme="majorEastAsia" w:hAnsi="Times New Roman" w:cs="Times New Roman"/>
          <w:b/>
          <w:bCs/>
          <w:sz w:val="28"/>
          <w:szCs w:val="28"/>
        </w:rPr>
      </w:pPr>
      <w:r w:rsidRPr="00F348BB">
        <w:rPr>
          <w:rFonts w:ascii="Times New Roman" w:eastAsiaTheme="majorEastAsia" w:hAnsi="Times New Roman" w:cs="Times New Roman"/>
          <w:b/>
          <w:bCs/>
          <w:sz w:val="28"/>
          <w:szCs w:val="28"/>
        </w:rPr>
        <w:t>6 КЛАСС</w:t>
      </w:r>
    </w:p>
    <w:p w:rsidR="007A61C9" w:rsidRPr="00F348BB" w:rsidRDefault="007A61C9" w:rsidP="007A61C9">
      <w:pPr>
        <w:adjustRightInd w:val="0"/>
        <w:ind w:firstLine="709"/>
        <w:jc w:val="both"/>
        <w:textAlignment w:val="center"/>
        <w:rPr>
          <w:rFonts w:ascii="Times New Roman" w:hAnsi="Times New Roman" w:cs="Times New Roman"/>
          <w:b/>
          <w:bCs/>
          <w:i/>
          <w:iCs/>
          <w:sz w:val="28"/>
          <w:szCs w:val="28"/>
        </w:rPr>
      </w:pPr>
      <w:r w:rsidRPr="00F348BB">
        <w:rPr>
          <w:rFonts w:ascii="Times New Roman" w:hAnsi="Times New Roman" w:cs="Times New Roman"/>
          <w:b/>
          <w:bCs/>
          <w:i/>
          <w:iCs/>
          <w:sz w:val="28"/>
          <w:szCs w:val="28"/>
        </w:rPr>
        <w:t>Натуральные числа</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 xml:space="preserve">Арифметические действия с многозначными натуральными числами. Числовые выражения, порядок действий, использование скобок. Использование при вычислениях переместительного и сочетательного свойств сложения и умножения, </w:t>
      </w:r>
      <w:r w:rsidRPr="00F348BB">
        <w:rPr>
          <w:rFonts w:ascii="Times New Roman" w:hAnsi="Times New Roman" w:cs="Times New Roman"/>
          <w:i/>
          <w:sz w:val="28"/>
          <w:szCs w:val="28"/>
        </w:rPr>
        <w:t>распределительного свойства умножения</w:t>
      </w:r>
      <w:r w:rsidRPr="00F348BB">
        <w:rPr>
          <w:rFonts w:ascii="Times New Roman" w:hAnsi="Times New Roman" w:cs="Times New Roman"/>
          <w:sz w:val="28"/>
          <w:szCs w:val="28"/>
        </w:rPr>
        <w:t>. Округление натуральных чисел.</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 xml:space="preserve">Делители и кратные числа; </w:t>
      </w:r>
      <w:r w:rsidRPr="00F348BB">
        <w:rPr>
          <w:rFonts w:ascii="Times New Roman" w:hAnsi="Times New Roman" w:cs="Times New Roman"/>
          <w:i/>
          <w:sz w:val="28"/>
          <w:szCs w:val="28"/>
        </w:rPr>
        <w:t>наибольший общий делитель и наименьшее общее кратное. Делимость суммы и произведения</w:t>
      </w:r>
      <w:r w:rsidRPr="00F348BB">
        <w:rPr>
          <w:rFonts w:ascii="Times New Roman" w:hAnsi="Times New Roman" w:cs="Times New Roman"/>
          <w:sz w:val="28"/>
          <w:szCs w:val="28"/>
        </w:rPr>
        <w:t>. Деление с остатком.</w:t>
      </w:r>
    </w:p>
    <w:p w:rsidR="007A61C9" w:rsidRPr="00F348BB" w:rsidRDefault="007A61C9" w:rsidP="007A61C9">
      <w:pPr>
        <w:adjustRightInd w:val="0"/>
        <w:ind w:firstLine="709"/>
        <w:jc w:val="both"/>
        <w:textAlignment w:val="center"/>
        <w:rPr>
          <w:rFonts w:ascii="Times New Roman" w:hAnsi="Times New Roman" w:cs="Times New Roman"/>
          <w:b/>
          <w:bCs/>
          <w:i/>
          <w:iCs/>
          <w:sz w:val="28"/>
          <w:szCs w:val="28"/>
        </w:rPr>
      </w:pPr>
      <w:r w:rsidRPr="00F348BB">
        <w:rPr>
          <w:rFonts w:ascii="Times New Roman" w:hAnsi="Times New Roman" w:cs="Times New Roman"/>
          <w:b/>
          <w:bCs/>
          <w:i/>
          <w:iCs/>
          <w:sz w:val="28"/>
          <w:szCs w:val="28"/>
        </w:rPr>
        <w:t>Дроби</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 xml:space="preserve">Обыкновенная дробь, основное свойство дроби, сокращение дробей. Сравнение и упорядочивание дробей. Решение задач на нахождение части от целого и целого по его части. Дробное число как результат деления. Представление десятичной дроби в виде обыкновенной дроби и возможность представления </w:t>
      </w:r>
      <w:r w:rsidRPr="00F348BB">
        <w:rPr>
          <w:rFonts w:ascii="Times New Roman" w:hAnsi="Times New Roman" w:cs="Times New Roman"/>
          <w:sz w:val="28"/>
          <w:szCs w:val="28"/>
        </w:rPr>
        <w:lastRenderedPageBreak/>
        <w:t>обыкновенной дроби в виде десятичной. Десятичные дроби и метрическая система мер. Арифметические действия и числовые выражения с обыкновенными и десятичными дробями.</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 xml:space="preserve">Отношение. Деление в данном отношении. </w:t>
      </w:r>
      <w:r w:rsidRPr="00F348BB">
        <w:rPr>
          <w:rFonts w:ascii="Times New Roman" w:hAnsi="Times New Roman" w:cs="Times New Roman"/>
          <w:i/>
          <w:sz w:val="28"/>
          <w:szCs w:val="28"/>
        </w:rPr>
        <w:t>Масштаб</w:t>
      </w:r>
      <w:r w:rsidRPr="00F348BB">
        <w:rPr>
          <w:rFonts w:ascii="Times New Roman" w:hAnsi="Times New Roman" w:cs="Times New Roman"/>
          <w:sz w:val="28"/>
          <w:szCs w:val="28"/>
        </w:rPr>
        <w:t>, пропорция. Применение пропорций при решении задач.</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Понятие процента. Вычисление процента от величины и величины по её проценту. Выражение процентов десятичными дробями. Решение задач на проценты. Выражение отношения величин в процентах.</w:t>
      </w:r>
    </w:p>
    <w:p w:rsidR="007A61C9" w:rsidRPr="00F348BB" w:rsidRDefault="007A61C9" w:rsidP="007A61C9">
      <w:pPr>
        <w:adjustRightInd w:val="0"/>
        <w:ind w:firstLine="709"/>
        <w:jc w:val="both"/>
        <w:textAlignment w:val="center"/>
        <w:rPr>
          <w:rFonts w:ascii="Times New Roman" w:hAnsi="Times New Roman" w:cs="Times New Roman"/>
          <w:b/>
          <w:bCs/>
          <w:i/>
          <w:iCs/>
          <w:sz w:val="28"/>
          <w:szCs w:val="28"/>
        </w:rPr>
      </w:pPr>
      <w:r w:rsidRPr="00F348BB">
        <w:rPr>
          <w:rFonts w:ascii="Times New Roman" w:hAnsi="Times New Roman" w:cs="Times New Roman"/>
          <w:b/>
          <w:bCs/>
          <w:i/>
          <w:iCs/>
          <w:sz w:val="28"/>
          <w:szCs w:val="28"/>
        </w:rPr>
        <w:t>Положительные и отрицательные числа</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 xml:space="preserve">Положительные и отрицательные числа. Целые числа. </w:t>
      </w:r>
      <w:r w:rsidRPr="00F348BB">
        <w:rPr>
          <w:rFonts w:ascii="Times New Roman" w:hAnsi="Times New Roman" w:cs="Times New Roman"/>
          <w:i/>
          <w:sz w:val="28"/>
          <w:szCs w:val="28"/>
        </w:rPr>
        <w:t xml:space="preserve">Модуль числа, геометрическая интерпретация модуля числа. </w:t>
      </w:r>
      <w:r w:rsidRPr="00F348BB">
        <w:rPr>
          <w:rFonts w:ascii="Times New Roman" w:hAnsi="Times New Roman" w:cs="Times New Roman"/>
          <w:sz w:val="28"/>
          <w:szCs w:val="28"/>
        </w:rPr>
        <w:t xml:space="preserve">Изображение чисел на координатной прямой. </w:t>
      </w:r>
      <w:r w:rsidRPr="00F348BB">
        <w:rPr>
          <w:rFonts w:ascii="Times New Roman" w:hAnsi="Times New Roman" w:cs="Times New Roman"/>
          <w:i/>
          <w:sz w:val="28"/>
          <w:szCs w:val="28"/>
        </w:rPr>
        <w:t>Числовые промежутки</w:t>
      </w:r>
      <w:r w:rsidRPr="00F348BB">
        <w:rPr>
          <w:rFonts w:ascii="Times New Roman" w:hAnsi="Times New Roman" w:cs="Times New Roman"/>
          <w:sz w:val="28"/>
          <w:szCs w:val="28"/>
        </w:rPr>
        <w:t>.</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Сравнение чисел. Арифметические действия с положительными и отрицательными числами.</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Прямоугольная система координат на плоскости. Координаты точки на плоскости, абсцисса и ордината. Построение точек и фигур на координатной плоскости.</w:t>
      </w:r>
    </w:p>
    <w:p w:rsidR="007A61C9" w:rsidRPr="00F348BB" w:rsidRDefault="007A61C9" w:rsidP="007A61C9">
      <w:pPr>
        <w:adjustRightInd w:val="0"/>
        <w:ind w:firstLine="709"/>
        <w:jc w:val="both"/>
        <w:textAlignment w:val="center"/>
        <w:rPr>
          <w:rFonts w:ascii="Times New Roman" w:hAnsi="Times New Roman" w:cs="Times New Roman"/>
          <w:b/>
          <w:bCs/>
          <w:i/>
          <w:iCs/>
          <w:sz w:val="28"/>
          <w:szCs w:val="28"/>
        </w:rPr>
      </w:pPr>
      <w:r w:rsidRPr="00F348BB">
        <w:rPr>
          <w:rFonts w:ascii="Times New Roman" w:hAnsi="Times New Roman" w:cs="Times New Roman"/>
          <w:b/>
          <w:bCs/>
          <w:i/>
          <w:iCs/>
          <w:sz w:val="28"/>
          <w:szCs w:val="28"/>
        </w:rPr>
        <w:t>Буквенные выражения</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 xml:space="preserve">Применение букв для записи математических выражений и предложений. Свойства арифметических действий. </w:t>
      </w:r>
      <w:r w:rsidRPr="00F348BB">
        <w:rPr>
          <w:rFonts w:ascii="Times New Roman" w:hAnsi="Times New Roman" w:cs="Times New Roman"/>
          <w:i/>
          <w:sz w:val="28"/>
          <w:szCs w:val="28"/>
        </w:rPr>
        <w:t>Буквенные выражения и числовые подстановки</w:t>
      </w:r>
      <w:r w:rsidRPr="00F348BB">
        <w:rPr>
          <w:rFonts w:ascii="Times New Roman" w:hAnsi="Times New Roman" w:cs="Times New Roman"/>
          <w:sz w:val="28"/>
          <w:szCs w:val="28"/>
        </w:rPr>
        <w:t xml:space="preserve">. Буквенные равенства, нахождение неизвестного компонента. Формулы; формулы периметра и площади прямоугольника, квадрата, </w:t>
      </w:r>
      <w:r w:rsidRPr="00F348BB">
        <w:rPr>
          <w:rFonts w:ascii="Times New Roman" w:hAnsi="Times New Roman" w:cs="Times New Roman"/>
          <w:i/>
          <w:sz w:val="28"/>
          <w:szCs w:val="28"/>
        </w:rPr>
        <w:t>объёма параллелепипеда и куба.</w:t>
      </w:r>
    </w:p>
    <w:p w:rsidR="007A61C9" w:rsidRPr="00F348BB" w:rsidRDefault="007A61C9" w:rsidP="007A61C9">
      <w:pPr>
        <w:adjustRightInd w:val="0"/>
        <w:ind w:firstLine="709"/>
        <w:jc w:val="both"/>
        <w:textAlignment w:val="center"/>
        <w:rPr>
          <w:rFonts w:ascii="Times New Roman" w:hAnsi="Times New Roman" w:cs="Times New Roman"/>
          <w:b/>
          <w:bCs/>
          <w:i/>
          <w:iCs/>
          <w:sz w:val="28"/>
          <w:szCs w:val="28"/>
        </w:rPr>
      </w:pPr>
      <w:r w:rsidRPr="00F348BB">
        <w:rPr>
          <w:rFonts w:ascii="Times New Roman" w:hAnsi="Times New Roman" w:cs="Times New Roman"/>
          <w:b/>
          <w:bCs/>
          <w:i/>
          <w:iCs/>
          <w:sz w:val="28"/>
          <w:szCs w:val="28"/>
        </w:rPr>
        <w:t>Решение текстовых задач</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 xml:space="preserve">Решение текстовых задач арифметическим способом. </w:t>
      </w:r>
      <w:r w:rsidRPr="00F348BB">
        <w:rPr>
          <w:rFonts w:ascii="Times New Roman" w:hAnsi="Times New Roman" w:cs="Times New Roman"/>
          <w:i/>
          <w:sz w:val="28"/>
          <w:szCs w:val="28"/>
        </w:rPr>
        <w:t>Решение логических задач.</w:t>
      </w:r>
      <w:r w:rsidRPr="00F348BB">
        <w:rPr>
          <w:rFonts w:ascii="Times New Roman" w:hAnsi="Times New Roman" w:cs="Times New Roman"/>
          <w:sz w:val="28"/>
          <w:szCs w:val="28"/>
        </w:rPr>
        <w:t xml:space="preserve"> </w:t>
      </w:r>
      <w:r w:rsidRPr="00F348BB">
        <w:rPr>
          <w:rFonts w:ascii="Times New Roman" w:hAnsi="Times New Roman" w:cs="Times New Roman"/>
          <w:i/>
          <w:sz w:val="28"/>
          <w:szCs w:val="28"/>
        </w:rPr>
        <w:t>Решение задач перебором всех возможных вариантов</w:t>
      </w:r>
      <w:r w:rsidRPr="00F348BB">
        <w:rPr>
          <w:rFonts w:ascii="Times New Roman" w:hAnsi="Times New Roman" w:cs="Times New Roman"/>
          <w:sz w:val="28"/>
          <w:szCs w:val="28"/>
        </w:rPr>
        <w:t>.</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Решение задач, содержащих зависимости, связывающих величины: скорость, время, расстояние; цена, количество, стоимость; производительность, время, объём работы. Единицы измерения: массы, стоимости; расстояния, времени, скорости. Связь между единицами измерения каждой величины.</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Решение задач, связанных с отношением, пропорциональностью величин, процентами; решение основных задач на дроби и проценты.</w:t>
      </w:r>
    </w:p>
    <w:p w:rsidR="007A61C9" w:rsidRPr="00F348BB" w:rsidRDefault="007A61C9" w:rsidP="007A61C9">
      <w:pPr>
        <w:adjustRightInd w:val="0"/>
        <w:ind w:firstLine="709"/>
        <w:jc w:val="both"/>
        <w:textAlignment w:val="center"/>
        <w:rPr>
          <w:rFonts w:ascii="Times New Roman" w:hAnsi="Times New Roman" w:cs="Times New Roman"/>
          <w:i/>
          <w:sz w:val="28"/>
          <w:szCs w:val="28"/>
        </w:rPr>
      </w:pPr>
      <w:r w:rsidRPr="00F348BB">
        <w:rPr>
          <w:rFonts w:ascii="Times New Roman" w:hAnsi="Times New Roman" w:cs="Times New Roman"/>
          <w:i/>
          <w:sz w:val="28"/>
          <w:szCs w:val="28"/>
        </w:rPr>
        <w:t>Оценка и прикидка, округление результата.</w:t>
      </w:r>
    </w:p>
    <w:p w:rsidR="007A61C9" w:rsidRPr="00F348BB" w:rsidRDefault="007A61C9" w:rsidP="007A61C9">
      <w:pPr>
        <w:adjustRightInd w:val="0"/>
        <w:ind w:firstLine="709"/>
        <w:jc w:val="both"/>
        <w:textAlignment w:val="center"/>
        <w:rPr>
          <w:rFonts w:ascii="Times New Roman" w:hAnsi="Times New Roman" w:cs="Times New Roman"/>
          <w:b/>
          <w:bCs/>
          <w:sz w:val="28"/>
          <w:szCs w:val="28"/>
        </w:rPr>
      </w:pPr>
      <w:r w:rsidRPr="00F348BB">
        <w:rPr>
          <w:rFonts w:ascii="Times New Roman" w:hAnsi="Times New Roman" w:cs="Times New Roman"/>
          <w:i/>
          <w:sz w:val="28"/>
          <w:szCs w:val="28"/>
        </w:rPr>
        <w:t>Составление буквенных выражений по условию задачи</w:t>
      </w:r>
      <w:r w:rsidRPr="00F348BB">
        <w:rPr>
          <w:rFonts w:ascii="Times New Roman" w:hAnsi="Times New Roman" w:cs="Times New Roman"/>
          <w:sz w:val="28"/>
          <w:szCs w:val="28"/>
        </w:rPr>
        <w:t>.</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Представление данных с помощью таблиц и диаграмм. Столбчатые диаграммы: чтение и построение. Чтение круговых диаграмм.</w:t>
      </w:r>
    </w:p>
    <w:p w:rsidR="007A61C9" w:rsidRPr="00F348BB" w:rsidRDefault="007A61C9" w:rsidP="007A61C9">
      <w:pPr>
        <w:adjustRightInd w:val="0"/>
        <w:ind w:firstLine="709"/>
        <w:jc w:val="both"/>
        <w:textAlignment w:val="center"/>
        <w:rPr>
          <w:rFonts w:ascii="Times New Roman" w:hAnsi="Times New Roman" w:cs="Times New Roman"/>
          <w:b/>
          <w:bCs/>
          <w:i/>
          <w:iCs/>
          <w:sz w:val="28"/>
          <w:szCs w:val="28"/>
        </w:rPr>
      </w:pPr>
      <w:r w:rsidRPr="00F348BB">
        <w:rPr>
          <w:rFonts w:ascii="Times New Roman" w:hAnsi="Times New Roman" w:cs="Times New Roman"/>
          <w:b/>
          <w:bCs/>
          <w:i/>
          <w:iCs/>
          <w:sz w:val="28"/>
          <w:szCs w:val="28"/>
        </w:rPr>
        <w:t>Наглядная геометрия</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Наглядные представления о фигурах на плоскости: точка, прямая, отрезок, луч, угол, ломаная, многоугольник, четырёхугольник, треугольник, окружность, круг.</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i/>
          <w:sz w:val="28"/>
          <w:szCs w:val="28"/>
        </w:rPr>
        <w:t>Взаимное расположение двух прямых на плоскости, параллельные прямые, перпендикулярные прямые</w:t>
      </w:r>
      <w:r w:rsidRPr="00F348BB">
        <w:rPr>
          <w:rFonts w:ascii="Times New Roman" w:hAnsi="Times New Roman" w:cs="Times New Roman"/>
          <w:sz w:val="28"/>
          <w:szCs w:val="28"/>
        </w:rPr>
        <w:t>. Измерение расстояний: между двумя точками, от точки до прямой; длина маршрута на квадратной сетке.</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 xml:space="preserve">Измерение и построение углов с помощью транспортира. Виды треугольников: остроугольный, прямоугольный, тупоугольный; равнобедренный, </w:t>
      </w:r>
      <w:r w:rsidRPr="00F348BB">
        <w:rPr>
          <w:rFonts w:ascii="Times New Roman" w:hAnsi="Times New Roman" w:cs="Times New Roman"/>
          <w:sz w:val="28"/>
          <w:szCs w:val="28"/>
        </w:rPr>
        <w:lastRenderedPageBreak/>
        <w:t xml:space="preserve">равносторонний. Четырёхугольник, примеры четырёхугольников. Прямоугольник, квадрат: использование свойств сторон, углов, диагоналей. </w:t>
      </w:r>
      <w:r w:rsidRPr="00F348BB">
        <w:rPr>
          <w:rFonts w:ascii="Times New Roman" w:hAnsi="Times New Roman" w:cs="Times New Roman"/>
          <w:i/>
          <w:sz w:val="28"/>
          <w:szCs w:val="28"/>
        </w:rPr>
        <w:t>Изображение геометрических фигур на нелинованной бумаге с использованием циркуля, линейки, угольника, транспортира.</w:t>
      </w:r>
      <w:r w:rsidRPr="00F348BB">
        <w:rPr>
          <w:rFonts w:ascii="Times New Roman" w:hAnsi="Times New Roman" w:cs="Times New Roman"/>
          <w:sz w:val="28"/>
          <w:szCs w:val="28"/>
        </w:rPr>
        <w:t xml:space="preserve"> Построения на клетчатой бумаге.</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Периметр многоугольника. Понятие площади фигуры; единицы измерения площади. Приближённое измерение площади фигур, в том числе на квадратной сетке</w:t>
      </w:r>
      <w:r w:rsidRPr="00F348BB">
        <w:rPr>
          <w:rFonts w:ascii="Times New Roman" w:hAnsi="Times New Roman" w:cs="Times New Roman"/>
          <w:i/>
          <w:sz w:val="28"/>
          <w:szCs w:val="28"/>
        </w:rPr>
        <w:t>. Приближённое измерение длины окружности, площади круга.</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i/>
          <w:sz w:val="28"/>
          <w:szCs w:val="28"/>
        </w:rPr>
        <w:t>Симметрия: центральная, осевая и зеркальная симметрии. Построение симметричных фигур</w:t>
      </w:r>
      <w:r w:rsidRPr="00F348BB">
        <w:rPr>
          <w:rFonts w:ascii="Times New Roman" w:hAnsi="Times New Roman" w:cs="Times New Roman"/>
          <w:sz w:val="28"/>
          <w:szCs w:val="28"/>
        </w:rPr>
        <w:t>.</w:t>
      </w:r>
    </w:p>
    <w:p w:rsidR="007A61C9" w:rsidRPr="00F348BB" w:rsidRDefault="007A61C9" w:rsidP="007A61C9">
      <w:pPr>
        <w:adjustRightInd w:val="0"/>
        <w:ind w:firstLine="709"/>
        <w:jc w:val="both"/>
        <w:textAlignment w:val="center"/>
        <w:rPr>
          <w:rFonts w:ascii="Times New Roman" w:hAnsi="Times New Roman" w:cs="Times New Roman"/>
          <w:i/>
          <w:sz w:val="28"/>
          <w:szCs w:val="28"/>
        </w:rPr>
      </w:pPr>
      <w:r w:rsidRPr="00F348BB">
        <w:rPr>
          <w:rFonts w:ascii="Times New Roman" w:hAnsi="Times New Roman" w:cs="Times New Roman"/>
          <w:i/>
          <w:sz w:val="28"/>
          <w:szCs w:val="28"/>
        </w:rPr>
        <w:t>Наглядные представления о пространственных фигурах: параллелепипед, куб, призма, пирамида, конус, цилиндр, шар и сфера</w:t>
      </w:r>
      <w:r w:rsidRPr="00F348BB">
        <w:rPr>
          <w:rFonts w:ascii="Times New Roman" w:hAnsi="Times New Roman" w:cs="Times New Roman"/>
          <w:sz w:val="28"/>
          <w:szCs w:val="28"/>
        </w:rPr>
        <w:t xml:space="preserve">. </w:t>
      </w:r>
      <w:r w:rsidRPr="00F348BB">
        <w:rPr>
          <w:rFonts w:ascii="Times New Roman" w:hAnsi="Times New Roman" w:cs="Times New Roman"/>
          <w:i/>
          <w:sz w:val="28"/>
          <w:szCs w:val="28"/>
        </w:rPr>
        <w:t>Изображение пространственных фигур. Примеры развёрток многогранников, цилиндра и конуса. Создание моделей пространственных фигур (из бумаги, проволоки, пластилина и др.).</w:t>
      </w:r>
    </w:p>
    <w:p w:rsidR="007A61C9" w:rsidRPr="00F348BB" w:rsidRDefault="007A61C9" w:rsidP="007A61C9">
      <w:pPr>
        <w:adjustRightInd w:val="0"/>
        <w:ind w:firstLine="709"/>
        <w:jc w:val="both"/>
        <w:textAlignment w:val="center"/>
        <w:rPr>
          <w:rFonts w:ascii="Times New Roman" w:hAnsi="Times New Roman" w:cs="Times New Roman"/>
          <w:i/>
          <w:sz w:val="28"/>
          <w:szCs w:val="28"/>
        </w:rPr>
      </w:pPr>
      <w:r w:rsidRPr="00F348BB">
        <w:rPr>
          <w:rFonts w:ascii="Times New Roman" w:hAnsi="Times New Roman" w:cs="Times New Roman"/>
          <w:i/>
          <w:sz w:val="28"/>
          <w:szCs w:val="28"/>
        </w:rPr>
        <w:t>Понятие объёма; единицы измерения объёма. Объём прямоугольного параллелепипеда, куба.</w:t>
      </w:r>
    </w:p>
    <w:p w:rsidR="007A61C9" w:rsidRPr="00F348BB" w:rsidRDefault="007A61C9" w:rsidP="007A61C9">
      <w:pPr>
        <w:ind w:firstLine="709"/>
        <w:jc w:val="both"/>
        <w:rPr>
          <w:rFonts w:ascii="Times New Roman" w:eastAsia="Arial Unicode MS" w:hAnsi="Times New Roman" w:cs="Times New Roman"/>
          <w:kern w:val="1"/>
          <w:sz w:val="28"/>
          <w:szCs w:val="28"/>
        </w:rPr>
      </w:pPr>
    </w:p>
    <w:p w:rsidR="007A61C9" w:rsidRPr="00F348BB" w:rsidRDefault="007A61C9" w:rsidP="007A61C9">
      <w:pPr>
        <w:ind w:firstLine="709"/>
        <w:jc w:val="both"/>
        <w:rPr>
          <w:rFonts w:ascii="Times New Roman" w:eastAsia="Arial Unicode MS" w:hAnsi="Times New Roman" w:cs="Times New Roman"/>
          <w:kern w:val="1"/>
          <w:sz w:val="28"/>
          <w:szCs w:val="28"/>
        </w:rPr>
      </w:pPr>
    </w:p>
    <w:p w:rsidR="007A61C9" w:rsidRPr="00F348BB" w:rsidRDefault="007A61C9" w:rsidP="007A61C9">
      <w:pPr>
        <w:adjustRightInd w:val="0"/>
        <w:jc w:val="both"/>
        <w:textAlignment w:val="center"/>
        <w:rPr>
          <w:rFonts w:ascii="Times New Roman" w:hAnsi="Times New Roman" w:cs="Times New Roman"/>
          <w:bCs/>
          <w:sz w:val="28"/>
          <w:szCs w:val="28"/>
        </w:rPr>
      </w:pPr>
      <w:r w:rsidRPr="00F348BB">
        <w:rPr>
          <w:rFonts w:ascii="Times New Roman" w:hAnsi="Times New Roman" w:cs="Times New Roman"/>
          <w:bCs/>
          <w:sz w:val="28"/>
          <w:szCs w:val="28"/>
        </w:rPr>
        <w:t xml:space="preserve">Примерная рабочая программа </w:t>
      </w:r>
    </w:p>
    <w:p w:rsidR="007A61C9" w:rsidRPr="00F348BB" w:rsidRDefault="007A61C9" w:rsidP="007A61C9">
      <w:pPr>
        <w:adjustRightInd w:val="0"/>
        <w:jc w:val="both"/>
        <w:textAlignment w:val="center"/>
        <w:rPr>
          <w:rFonts w:ascii="Times New Roman" w:hAnsi="Times New Roman" w:cs="Times New Roman"/>
          <w:bCs/>
          <w:sz w:val="28"/>
          <w:szCs w:val="28"/>
        </w:rPr>
      </w:pPr>
      <w:r w:rsidRPr="00F348BB">
        <w:rPr>
          <w:rFonts w:ascii="Times New Roman" w:hAnsi="Times New Roman" w:cs="Times New Roman"/>
          <w:bCs/>
          <w:sz w:val="28"/>
          <w:szCs w:val="28"/>
        </w:rPr>
        <w:t>учебного курса «Алгебра». 7–9 классы</w:t>
      </w:r>
    </w:p>
    <w:p w:rsidR="007A61C9" w:rsidRPr="00F348BB" w:rsidRDefault="007A61C9" w:rsidP="007A61C9">
      <w:pPr>
        <w:adjustRightInd w:val="0"/>
        <w:ind w:firstLine="709"/>
        <w:jc w:val="both"/>
        <w:textAlignment w:val="center"/>
        <w:rPr>
          <w:rFonts w:ascii="Times New Roman" w:hAnsi="Times New Roman" w:cs="Times New Roman"/>
          <w:b/>
          <w:bCs/>
          <w:sz w:val="28"/>
          <w:szCs w:val="28"/>
        </w:rPr>
      </w:pPr>
    </w:p>
    <w:p w:rsidR="007A61C9" w:rsidRPr="00F348BB" w:rsidRDefault="007A61C9" w:rsidP="007A61C9">
      <w:pPr>
        <w:adjustRightInd w:val="0"/>
        <w:ind w:firstLine="709"/>
        <w:jc w:val="both"/>
        <w:textAlignment w:val="center"/>
        <w:rPr>
          <w:rFonts w:ascii="Times New Roman" w:hAnsi="Times New Roman" w:cs="Times New Roman"/>
          <w:b/>
          <w:bCs/>
          <w:sz w:val="28"/>
          <w:szCs w:val="28"/>
        </w:rPr>
      </w:pPr>
      <w:r w:rsidRPr="00F348BB">
        <w:rPr>
          <w:rFonts w:ascii="Times New Roman" w:hAnsi="Times New Roman" w:cs="Times New Roman"/>
          <w:b/>
          <w:bCs/>
          <w:sz w:val="28"/>
          <w:szCs w:val="28"/>
        </w:rPr>
        <w:t>Цели изучения учебного курса</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Алгебра является одним из опорных курсов основной школы: она обеспечивает изучение других дисциплин, как естественнонаучного, так и гуманитарного циклов, её освоение необходимо для продолжения образования и в повседневной жизни. Развитие у обучающихся научных представлений о происхождении</w:t>
      </w:r>
      <w:r w:rsidRPr="00F348BB">
        <w:rPr>
          <w:rFonts w:ascii="Times New Roman" w:hAnsi="Times New Roman" w:cs="Times New Roman"/>
          <w:sz w:val="28"/>
          <w:szCs w:val="28"/>
        </w:rPr>
        <w:br/>
        <w:t>и сущности алгебраических абстракций, способе отражения математической наукой явлений и процессов в природе и обществе, роли математического моделирования в научном познании и в практике способствует формированию научного мировоззрения и качеств мышления, необходимых для адаптации в современном цифровом обществе. Изучение алгебры естественным образом обеспечивает развитие умения наблюдать, сравнивать, находить закономерности, требует критичности мышления, способности аргументированно обосновывать свои действия и выводы, формулировать утверждения. Освоение курса алгебры обеспечивает развитие логического мышления обучающихся: они используют дедуктивные и индуктивные рассуждения, обобщение и конкретизацию, абстрагирование и аналогию. Обучение алгебре предполагает значительный объём самостоятельной деятельности обучающихся, поэтому самостоятельное решение задач естественным образом является реализацией деятельностного принципа обучения.</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В структуре программы учебного курса «Алгебра» основной школы основное место занимают содержательно-методические линии: «Числа и вычисления»; «Алгебраические выражения»; «Уравнения и неравенства»; «Функции». Каждая из этих содержательно</w:t>
      </w:r>
      <w:r w:rsidRPr="00F348BB">
        <w:rPr>
          <w:rFonts w:ascii="Times New Roman" w:hAnsi="Times New Roman" w:cs="Times New Roman"/>
          <w:b/>
          <w:bCs/>
          <w:sz w:val="28"/>
          <w:szCs w:val="28"/>
        </w:rPr>
        <w:t>-</w:t>
      </w:r>
      <w:r w:rsidRPr="00F348BB">
        <w:rPr>
          <w:rFonts w:ascii="Times New Roman" w:hAnsi="Times New Roman" w:cs="Times New Roman"/>
          <w:sz w:val="28"/>
          <w:szCs w:val="28"/>
        </w:rPr>
        <w:t xml:space="preserve">методических линий развивается на протяжении трёх лет изучения курса, естественным образом переплетаясь и взаимодействуя с другими </w:t>
      </w:r>
      <w:r w:rsidRPr="00F348BB">
        <w:rPr>
          <w:rFonts w:ascii="Times New Roman" w:hAnsi="Times New Roman" w:cs="Times New Roman"/>
          <w:sz w:val="28"/>
          <w:szCs w:val="28"/>
        </w:rPr>
        <w:lastRenderedPageBreak/>
        <w:t>его линиями. В ходе изучения курса обучающимся приходится логически рассуждать, использовать теоретико-множественный язык. В связи с этим целесообразно включить в программу некоторые основы логики, пронизывающие все основные разделы математического образования и способствующие овладению обучающимися основ универсального математического языка. Таким образом, можно утверждать, что содержательной и структурной особенностью курса «Алгебра» является его интегрированный характер.</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Содержание линии «Числа и вычисления» служит основой для дальнейшего изучения математики, способствует развитию у обучающихся логического мышления, формированию умения пользоваться алгоритмами, а также приобретению практических навыков, необходимых для повседневной жизни. Развитие понятия о числе в основной школе связано с рациональными и иррациональными числами, формированием представлений о действительном числе. Завершение освоения числовой линии отнесено к старшему звену общего образования.</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Содержание двух алгебраических линий – «Алгебраические выражения» и «Уравнения и неравенства» способствует формированию у обучающихся математического аппарата, необходимого для решения задач математики, смежных предметов и практико-ориентированных задач. В основной школе учебный материал группируется вокруг рациональных выражений. Алгебра демонстрирует значение математики как языка для построения математических моделей, описания процессов и явлений реального мира. В задачи обучения алгебре входят также дальнейшее развитие алгоритмического мышления, необходимого, в частности, для освоения курса информатики, и овладение навыками дедуктивных рассуждений. Преобразование символьных форм вносит свой специфический вклад в развитие воображения, способностей к математическому творчеству.</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 xml:space="preserve">Содержание функционально-графической линии нацелено на получение школьниками знаний о функциях как важнейшей математической модели для описания и исследования разно­образных процессов и явлений в природе и обществе. Изучение этого материала способствует развитию у обучающихся умения использовать различные выразительные средства языка математики </w:t>
      </w:r>
      <w:r w:rsidRPr="00F348BB">
        <w:rPr>
          <w:rFonts w:ascii="Times New Roman" w:hAnsi="Times New Roman" w:cs="Times New Roman"/>
          <w:b/>
          <w:bCs/>
          <w:sz w:val="28"/>
          <w:szCs w:val="28"/>
        </w:rPr>
        <w:t>—</w:t>
      </w:r>
      <w:r w:rsidRPr="00F348BB">
        <w:rPr>
          <w:rFonts w:ascii="Times New Roman" w:hAnsi="Times New Roman" w:cs="Times New Roman"/>
          <w:sz w:val="28"/>
          <w:szCs w:val="28"/>
        </w:rPr>
        <w:t xml:space="preserve"> словесные, символические, графические, вносит вклад в формирование представлений о роли математики в развитии цивилизации и культуры.</w:t>
      </w:r>
    </w:p>
    <w:p w:rsidR="007A61C9" w:rsidRPr="00F348BB" w:rsidRDefault="007A61C9" w:rsidP="007A61C9">
      <w:pPr>
        <w:adjustRightInd w:val="0"/>
        <w:ind w:firstLine="709"/>
        <w:jc w:val="both"/>
        <w:textAlignment w:val="center"/>
        <w:rPr>
          <w:rFonts w:ascii="Times New Roman" w:hAnsi="Times New Roman" w:cs="Times New Roman"/>
          <w:b/>
          <w:bCs/>
          <w:sz w:val="28"/>
          <w:szCs w:val="28"/>
        </w:rPr>
      </w:pPr>
    </w:p>
    <w:p w:rsidR="007A61C9" w:rsidRPr="00F348BB" w:rsidRDefault="007A61C9" w:rsidP="007A61C9">
      <w:pPr>
        <w:adjustRightInd w:val="0"/>
        <w:ind w:firstLine="709"/>
        <w:jc w:val="both"/>
        <w:textAlignment w:val="center"/>
        <w:rPr>
          <w:rFonts w:ascii="Times New Roman" w:hAnsi="Times New Roman" w:cs="Times New Roman"/>
          <w:b/>
          <w:bCs/>
          <w:sz w:val="28"/>
          <w:szCs w:val="28"/>
        </w:rPr>
      </w:pPr>
      <w:r w:rsidRPr="00F348BB">
        <w:rPr>
          <w:rFonts w:ascii="Times New Roman" w:hAnsi="Times New Roman" w:cs="Times New Roman"/>
          <w:b/>
          <w:bCs/>
          <w:sz w:val="28"/>
          <w:szCs w:val="28"/>
        </w:rPr>
        <w:t>Место учебного курса в учебном плане</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Согласно учебному плану в 7–9 классах изучается учебный курс «Алгебра», который включает следующие основные разделы содержания: «Числа и вычисления», «Алгебраические выражения», «Уравнения и неравенства», «Функции».</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Учебный план на изучение алгебры в 7–9 классах отводит не менее 3 учебных часов в неделю в течение каждого года обучения, всего за три года обучения – не менее 306 учебных часов.</w:t>
      </w:r>
    </w:p>
    <w:p w:rsidR="007A61C9" w:rsidRPr="00F348BB" w:rsidRDefault="007A61C9" w:rsidP="007A61C9">
      <w:pPr>
        <w:adjustRightInd w:val="0"/>
        <w:ind w:firstLine="709"/>
        <w:jc w:val="both"/>
        <w:textAlignment w:val="center"/>
        <w:rPr>
          <w:rFonts w:ascii="Times New Roman" w:hAnsi="Times New Roman" w:cs="Times New Roman"/>
          <w:sz w:val="28"/>
          <w:szCs w:val="28"/>
        </w:rPr>
      </w:pPr>
    </w:p>
    <w:p w:rsidR="007A61C9" w:rsidRPr="00F348BB" w:rsidRDefault="007A61C9" w:rsidP="007A61C9">
      <w:pPr>
        <w:adjustRightInd w:val="0"/>
        <w:jc w:val="both"/>
        <w:textAlignment w:val="center"/>
        <w:rPr>
          <w:rFonts w:ascii="Times New Roman" w:hAnsi="Times New Roman" w:cs="Times New Roman"/>
          <w:sz w:val="28"/>
          <w:szCs w:val="28"/>
        </w:rPr>
      </w:pPr>
    </w:p>
    <w:p w:rsidR="007A61C9" w:rsidRPr="00F348BB" w:rsidRDefault="007A61C9" w:rsidP="007A61C9">
      <w:pPr>
        <w:adjustRightInd w:val="0"/>
        <w:jc w:val="both"/>
        <w:textAlignment w:val="center"/>
        <w:rPr>
          <w:rFonts w:ascii="Times New Roman" w:hAnsi="Times New Roman" w:cs="Times New Roman"/>
          <w:bCs/>
          <w:sz w:val="28"/>
          <w:szCs w:val="28"/>
        </w:rPr>
      </w:pPr>
      <w:r w:rsidRPr="00F348BB">
        <w:rPr>
          <w:rFonts w:ascii="Times New Roman" w:hAnsi="Times New Roman" w:cs="Times New Roman"/>
          <w:bCs/>
          <w:sz w:val="28"/>
          <w:szCs w:val="28"/>
        </w:rPr>
        <w:t>Содержание учебного курса (по годам обучения)</w:t>
      </w:r>
    </w:p>
    <w:p w:rsidR="007A61C9" w:rsidRPr="00F348BB" w:rsidRDefault="007A61C9" w:rsidP="007A61C9">
      <w:pPr>
        <w:adjustRightInd w:val="0"/>
        <w:ind w:firstLine="709"/>
        <w:textAlignment w:val="center"/>
        <w:rPr>
          <w:rFonts w:ascii="Times New Roman" w:hAnsi="Times New Roman" w:cs="Times New Roman"/>
          <w:b/>
          <w:bCs/>
          <w:sz w:val="28"/>
          <w:szCs w:val="28"/>
        </w:rPr>
      </w:pPr>
    </w:p>
    <w:p w:rsidR="007A61C9" w:rsidRPr="00F348BB" w:rsidRDefault="007A61C9" w:rsidP="007A61C9">
      <w:pPr>
        <w:adjustRightInd w:val="0"/>
        <w:textAlignment w:val="center"/>
        <w:rPr>
          <w:rFonts w:ascii="Times New Roman" w:hAnsi="Times New Roman" w:cs="Times New Roman"/>
          <w:b/>
          <w:bCs/>
          <w:sz w:val="28"/>
          <w:szCs w:val="28"/>
        </w:rPr>
      </w:pPr>
      <w:r w:rsidRPr="00F348BB">
        <w:rPr>
          <w:rFonts w:ascii="Times New Roman" w:hAnsi="Times New Roman" w:cs="Times New Roman"/>
          <w:b/>
          <w:bCs/>
          <w:sz w:val="28"/>
          <w:szCs w:val="28"/>
        </w:rPr>
        <w:t>7 класс</w:t>
      </w:r>
    </w:p>
    <w:p w:rsidR="007A61C9" w:rsidRPr="00F348BB" w:rsidRDefault="007A61C9" w:rsidP="007A61C9">
      <w:pPr>
        <w:adjustRightInd w:val="0"/>
        <w:ind w:firstLine="709"/>
        <w:jc w:val="both"/>
        <w:textAlignment w:val="center"/>
        <w:rPr>
          <w:rFonts w:ascii="Times New Roman" w:hAnsi="Times New Roman" w:cs="Times New Roman"/>
          <w:b/>
          <w:bCs/>
          <w:i/>
          <w:iCs/>
          <w:sz w:val="28"/>
          <w:szCs w:val="28"/>
        </w:rPr>
      </w:pPr>
      <w:r w:rsidRPr="00F348BB">
        <w:rPr>
          <w:rFonts w:ascii="Times New Roman" w:hAnsi="Times New Roman" w:cs="Times New Roman"/>
          <w:b/>
          <w:bCs/>
          <w:i/>
          <w:iCs/>
          <w:sz w:val="28"/>
          <w:szCs w:val="28"/>
        </w:rPr>
        <w:t>Числа и вычисления</w:t>
      </w:r>
    </w:p>
    <w:p w:rsidR="007A61C9" w:rsidRPr="00F348BB" w:rsidRDefault="007A61C9" w:rsidP="007A61C9">
      <w:pPr>
        <w:adjustRightInd w:val="0"/>
        <w:ind w:firstLine="709"/>
        <w:jc w:val="both"/>
        <w:textAlignment w:val="center"/>
        <w:rPr>
          <w:rFonts w:ascii="Times New Roman" w:hAnsi="Times New Roman" w:cs="Times New Roman"/>
          <w:b/>
          <w:bCs/>
          <w:sz w:val="28"/>
          <w:szCs w:val="28"/>
        </w:rPr>
      </w:pPr>
      <w:r w:rsidRPr="00F348BB">
        <w:rPr>
          <w:rFonts w:ascii="Times New Roman" w:hAnsi="Times New Roman" w:cs="Times New Roman"/>
          <w:b/>
          <w:bCs/>
          <w:sz w:val="28"/>
          <w:szCs w:val="28"/>
        </w:rPr>
        <w:t>Рациональные числа</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Дроби обыкновенные и десятичные, переход от одной формы записи дробей к другой. Понятие рационального числа, запись, сравнение, упорядочивание рациональных чисел. Арифметические действия с рациональными числами. Решение задач из реальной практики на части, на дроби.</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Степень с натуральным показателем: определение, преобразование выражений на основе определения, запись больших чисел.</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Проценты, запись процентов в виде дроби и дроби в виде процентов. Три основные задачи на проценты, решение задач из реальной практики.</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Применение признаков делимости, разложение на множители натуральных чисел.</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Реальные зависимости, в том числе прямая и обратная пропорциональности.</w:t>
      </w:r>
    </w:p>
    <w:p w:rsidR="007A61C9" w:rsidRPr="00F348BB" w:rsidRDefault="007A61C9" w:rsidP="007A61C9">
      <w:pPr>
        <w:adjustRightInd w:val="0"/>
        <w:ind w:firstLine="709"/>
        <w:jc w:val="both"/>
        <w:textAlignment w:val="center"/>
        <w:rPr>
          <w:rFonts w:ascii="Times New Roman" w:hAnsi="Times New Roman" w:cs="Times New Roman"/>
          <w:b/>
          <w:bCs/>
          <w:i/>
          <w:iCs/>
          <w:sz w:val="28"/>
          <w:szCs w:val="28"/>
        </w:rPr>
      </w:pPr>
      <w:r w:rsidRPr="00F348BB">
        <w:rPr>
          <w:rFonts w:ascii="Times New Roman" w:hAnsi="Times New Roman" w:cs="Times New Roman"/>
          <w:b/>
          <w:bCs/>
          <w:i/>
          <w:iCs/>
          <w:sz w:val="28"/>
          <w:szCs w:val="28"/>
        </w:rPr>
        <w:t>Алгебраические выражения</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Переменные, числовое значение выражения с переменной. Допустимые значения переменных. Представление зависимости между величинами в виде формулы. Вычисления по формулам.</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Преобразование буквенных выражений, тождественно равные выражения, правила преобразования сумм и произведений, правила раскрытия скобок и приведения подобных слагаемых.</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Свойства степени с натуральным показателем.</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Одночлены и многочлены. Степень многочлена. Сложение, вычитание, умножение многочленов. Формулы сокращённого умножения: квадрат суммы и квадрат разности. Формула разности квадратов. Разложение многочленов на множители.</w:t>
      </w:r>
    </w:p>
    <w:p w:rsidR="007A61C9" w:rsidRPr="00F348BB" w:rsidRDefault="007A61C9" w:rsidP="007A61C9">
      <w:pPr>
        <w:adjustRightInd w:val="0"/>
        <w:ind w:firstLine="709"/>
        <w:jc w:val="both"/>
        <w:textAlignment w:val="center"/>
        <w:rPr>
          <w:rFonts w:ascii="Times New Roman" w:hAnsi="Times New Roman" w:cs="Times New Roman"/>
          <w:b/>
          <w:bCs/>
          <w:i/>
          <w:iCs/>
          <w:sz w:val="28"/>
          <w:szCs w:val="28"/>
        </w:rPr>
      </w:pPr>
      <w:r w:rsidRPr="00F348BB">
        <w:rPr>
          <w:rFonts w:ascii="Times New Roman" w:hAnsi="Times New Roman" w:cs="Times New Roman"/>
          <w:b/>
          <w:bCs/>
          <w:i/>
          <w:iCs/>
          <w:sz w:val="28"/>
          <w:szCs w:val="28"/>
        </w:rPr>
        <w:t>Уравнения</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Уравнение, корень уравнения, правила преобразования уравнения, равносильность уравнений.</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Линейное уравнение с одной переменной, число корней линейного уравнения, решение линейных уравнений. Составление уравнений по условию задачи. Решение текстовых задач с помощью уравнений.</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i/>
          <w:sz w:val="28"/>
          <w:szCs w:val="28"/>
        </w:rPr>
        <w:t>Линейное уравнение с двумя переменными и его график</w:t>
      </w:r>
      <w:r w:rsidRPr="00F348BB">
        <w:rPr>
          <w:rStyle w:val="aff4"/>
          <w:rFonts w:ascii="Times New Roman" w:hAnsi="Times New Roman" w:cs="Times New Roman"/>
          <w:i/>
          <w:sz w:val="28"/>
          <w:szCs w:val="28"/>
          <w:vertAlign w:val="baseline"/>
        </w:rPr>
        <w:footnoteReference w:id="12"/>
      </w:r>
      <w:r w:rsidRPr="00F348BB">
        <w:rPr>
          <w:rFonts w:ascii="Times New Roman" w:hAnsi="Times New Roman" w:cs="Times New Roman"/>
          <w:sz w:val="28"/>
          <w:szCs w:val="28"/>
        </w:rPr>
        <w:t>. Система двух линейных уравнений с двумя переменными. Решение систем уравнений способом подстановки. Примеры решения текстовых задач с помощью систем уравнений.</w:t>
      </w:r>
    </w:p>
    <w:p w:rsidR="007A61C9" w:rsidRPr="00F348BB" w:rsidRDefault="007A61C9" w:rsidP="007A61C9">
      <w:pPr>
        <w:adjustRightInd w:val="0"/>
        <w:ind w:firstLine="709"/>
        <w:jc w:val="both"/>
        <w:textAlignment w:val="center"/>
        <w:rPr>
          <w:rFonts w:ascii="Times New Roman" w:hAnsi="Times New Roman" w:cs="Times New Roman"/>
          <w:b/>
          <w:bCs/>
          <w:i/>
          <w:iCs/>
          <w:sz w:val="28"/>
          <w:szCs w:val="28"/>
        </w:rPr>
      </w:pPr>
      <w:r w:rsidRPr="00F348BB">
        <w:rPr>
          <w:rFonts w:ascii="Times New Roman" w:hAnsi="Times New Roman" w:cs="Times New Roman"/>
          <w:b/>
          <w:bCs/>
          <w:i/>
          <w:iCs/>
          <w:sz w:val="28"/>
          <w:szCs w:val="28"/>
        </w:rPr>
        <w:t>Координаты и графики. Функции</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Координата точки на прямой. Числовые промежутки. Расстояние между двумя точками координатной прямой.</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 xml:space="preserve">Прямоугольная система координат, оси </w:t>
      </w:r>
      <w:r w:rsidRPr="00F348BB">
        <w:rPr>
          <w:rFonts w:ascii="Times New Roman" w:hAnsi="Times New Roman" w:cs="Times New Roman"/>
          <w:i/>
          <w:iCs/>
          <w:sz w:val="28"/>
          <w:szCs w:val="28"/>
        </w:rPr>
        <w:t>Ox</w:t>
      </w:r>
      <w:r w:rsidRPr="00F348BB">
        <w:rPr>
          <w:rFonts w:ascii="Times New Roman" w:hAnsi="Times New Roman" w:cs="Times New Roman"/>
          <w:sz w:val="28"/>
          <w:szCs w:val="28"/>
        </w:rPr>
        <w:t xml:space="preserve"> и </w:t>
      </w:r>
      <w:r w:rsidRPr="00F348BB">
        <w:rPr>
          <w:rFonts w:ascii="Times New Roman" w:hAnsi="Times New Roman" w:cs="Times New Roman"/>
          <w:i/>
          <w:iCs/>
          <w:sz w:val="28"/>
          <w:szCs w:val="28"/>
        </w:rPr>
        <w:t>Oy.</w:t>
      </w:r>
      <w:r w:rsidRPr="00F348BB">
        <w:rPr>
          <w:rFonts w:ascii="Times New Roman" w:hAnsi="Times New Roman" w:cs="Times New Roman"/>
          <w:sz w:val="28"/>
          <w:szCs w:val="28"/>
        </w:rPr>
        <w:t xml:space="preserve"> Абсцисса и ордината точки на координатной плоскости. Примеры графиков, заданных формулами. Чтение графиков реальных зависимостей.</w:t>
      </w:r>
    </w:p>
    <w:p w:rsidR="007A61C9" w:rsidRPr="00F348BB" w:rsidRDefault="007A61C9" w:rsidP="007A61C9">
      <w:pPr>
        <w:adjustRightInd w:val="0"/>
        <w:ind w:firstLine="709"/>
        <w:jc w:val="both"/>
        <w:textAlignment w:val="center"/>
        <w:rPr>
          <w:rFonts w:ascii="Times New Roman" w:hAnsi="Times New Roman" w:cs="Times New Roman"/>
          <w:i/>
          <w:sz w:val="28"/>
          <w:szCs w:val="28"/>
        </w:rPr>
      </w:pPr>
      <w:r w:rsidRPr="00F348BB">
        <w:rPr>
          <w:rFonts w:ascii="Times New Roman" w:hAnsi="Times New Roman" w:cs="Times New Roman"/>
          <w:sz w:val="28"/>
          <w:szCs w:val="28"/>
        </w:rPr>
        <w:lastRenderedPageBreak/>
        <w:t xml:space="preserve">Понятие функции. График функции. Свойства функций. Линейная функция, её график. График функции </w:t>
      </w:r>
      <w:r w:rsidRPr="00F348BB">
        <w:rPr>
          <w:rFonts w:ascii="Times New Roman" w:hAnsi="Times New Roman" w:cs="Times New Roman"/>
          <w:sz w:val="28"/>
          <w:szCs w:val="28"/>
          <w:shd w:val="clear" w:color="auto" w:fill="FFFFFF"/>
        </w:rPr>
        <w:t>y = kx + b</w:t>
      </w:r>
      <w:r w:rsidRPr="00F348BB">
        <w:rPr>
          <w:rFonts w:ascii="Times New Roman" w:hAnsi="Times New Roman" w:cs="Times New Roman"/>
          <w:sz w:val="28"/>
          <w:szCs w:val="28"/>
        </w:rPr>
        <w:t xml:space="preserve">. </w:t>
      </w:r>
      <w:r w:rsidRPr="00F348BB">
        <w:rPr>
          <w:rFonts w:ascii="Times New Roman" w:hAnsi="Times New Roman" w:cs="Times New Roman"/>
          <w:i/>
          <w:sz w:val="28"/>
          <w:szCs w:val="28"/>
        </w:rPr>
        <w:t>Графическое решение линейных уравнений и систем линейных уравнений.</w:t>
      </w:r>
    </w:p>
    <w:p w:rsidR="007A61C9" w:rsidRPr="00F348BB" w:rsidRDefault="007A61C9" w:rsidP="007A61C9">
      <w:pPr>
        <w:ind w:firstLine="709"/>
        <w:jc w:val="both"/>
        <w:rPr>
          <w:rFonts w:ascii="Times New Roman" w:hAnsi="Times New Roman" w:cs="Times New Roman"/>
          <w:b/>
          <w:sz w:val="28"/>
          <w:szCs w:val="28"/>
        </w:rPr>
      </w:pPr>
    </w:p>
    <w:p w:rsidR="007A61C9" w:rsidRPr="00F348BB" w:rsidRDefault="007A61C9" w:rsidP="007A61C9">
      <w:pPr>
        <w:adjustRightInd w:val="0"/>
        <w:textAlignment w:val="center"/>
        <w:rPr>
          <w:rFonts w:ascii="Times New Roman" w:eastAsiaTheme="majorEastAsia" w:hAnsi="Times New Roman" w:cs="Times New Roman"/>
          <w:b/>
          <w:bCs/>
          <w:sz w:val="28"/>
          <w:szCs w:val="28"/>
        </w:rPr>
      </w:pPr>
      <w:bookmarkStart w:id="71" w:name="_Toc83232967"/>
      <w:r w:rsidRPr="00F348BB">
        <w:rPr>
          <w:rFonts w:ascii="Times New Roman" w:eastAsiaTheme="majorEastAsia" w:hAnsi="Times New Roman" w:cs="Times New Roman"/>
          <w:b/>
          <w:bCs/>
          <w:sz w:val="28"/>
          <w:szCs w:val="28"/>
        </w:rPr>
        <w:t>8 КЛАСС</w:t>
      </w:r>
      <w:bookmarkEnd w:id="71"/>
    </w:p>
    <w:p w:rsidR="007A61C9" w:rsidRPr="00F348BB" w:rsidRDefault="007A61C9" w:rsidP="007A61C9">
      <w:pPr>
        <w:adjustRightInd w:val="0"/>
        <w:ind w:firstLine="709"/>
        <w:jc w:val="both"/>
        <w:textAlignment w:val="center"/>
        <w:rPr>
          <w:rFonts w:ascii="Times New Roman" w:hAnsi="Times New Roman" w:cs="Times New Roman"/>
          <w:b/>
          <w:bCs/>
          <w:i/>
          <w:iCs/>
          <w:sz w:val="28"/>
          <w:szCs w:val="28"/>
        </w:rPr>
      </w:pPr>
      <w:r w:rsidRPr="00F348BB">
        <w:rPr>
          <w:rFonts w:ascii="Times New Roman" w:hAnsi="Times New Roman" w:cs="Times New Roman"/>
          <w:b/>
          <w:bCs/>
          <w:i/>
          <w:iCs/>
          <w:sz w:val="28"/>
          <w:szCs w:val="28"/>
        </w:rPr>
        <w:t>Числа и вычисления</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 xml:space="preserve">Квадратный корень из числа. </w:t>
      </w:r>
      <w:r w:rsidRPr="00F348BB">
        <w:rPr>
          <w:rFonts w:ascii="Times New Roman" w:hAnsi="Times New Roman" w:cs="Times New Roman"/>
          <w:i/>
          <w:sz w:val="28"/>
          <w:szCs w:val="28"/>
        </w:rPr>
        <w:t>Понятие об иррациональном числе. Десятичные приближения иррациональных чисел</w:t>
      </w:r>
      <w:r w:rsidRPr="00F348BB">
        <w:rPr>
          <w:rFonts w:ascii="Times New Roman" w:hAnsi="Times New Roman" w:cs="Times New Roman"/>
          <w:sz w:val="28"/>
          <w:szCs w:val="28"/>
        </w:rPr>
        <w:t xml:space="preserve">. Свойства арифметических квадратных корней и их применение к преобразованию числовых выражений и вычислениям. </w:t>
      </w:r>
      <w:r w:rsidRPr="00F348BB">
        <w:rPr>
          <w:rFonts w:ascii="Times New Roman" w:hAnsi="Times New Roman" w:cs="Times New Roman"/>
          <w:i/>
          <w:sz w:val="28"/>
          <w:szCs w:val="28"/>
        </w:rPr>
        <w:t>Действительные числа</w:t>
      </w:r>
      <w:r w:rsidRPr="00F348BB">
        <w:rPr>
          <w:rFonts w:ascii="Times New Roman" w:hAnsi="Times New Roman" w:cs="Times New Roman"/>
          <w:sz w:val="28"/>
          <w:szCs w:val="28"/>
        </w:rPr>
        <w:t>.</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Степень с целым показателем и её свойства. Стандартная запись числа.</w:t>
      </w:r>
    </w:p>
    <w:p w:rsidR="007A61C9" w:rsidRPr="00F348BB" w:rsidRDefault="007A61C9" w:rsidP="007A61C9">
      <w:pPr>
        <w:adjustRightInd w:val="0"/>
        <w:ind w:firstLine="709"/>
        <w:jc w:val="both"/>
        <w:textAlignment w:val="center"/>
        <w:rPr>
          <w:rFonts w:ascii="Times New Roman" w:hAnsi="Times New Roman" w:cs="Times New Roman"/>
          <w:b/>
          <w:bCs/>
          <w:i/>
          <w:iCs/>
          <w:sz w:val="28"/>
          <w:szCs w:val="28"/>
        </w:rPr>
      </w:pPr>
      <w:r w:rsidRPr="00F348BB">
        <w:rPr>
          <w:rFonts w:ascii="Times New Roman" w:hAnsi="Times New Roman" w:cs="Times New Roman"/>
          <w:b/>
          <w:bCs/>
          <w:i/>
          <w:iCs/>
          <w:sz w:val="28"/>
          <w:szCs w:val="28"/>
        </w:rPr>
        <w:t>Алгебраические выражения</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Квадратный трёхчлен; разложение квадратного трёхчлена на множители.</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Алгебраическая дробь. Основное свойство алгебраической дроби. Сложение, вычитание, умножение, деление алгебраических дробей. Рациональные выражения и их преобразование.</w:t>
      </w:r>
    </w:p>
    <w:p w:rsidR="007A61C9" w:rsidRPr="00F348BB" w:rsidRDefault="007A61C9" w:rsidP="007A61C9">
      <w:pPr>
        <w:adjustRightInd w:val="0"/>
        <w:ind w:firstLine="709"/>
        <w:jc w:val="both"/>
        <w:textAlignment w:val="center"/>
        <w:rPr>
          <w:rFonts w:ascii="Times New Roman" w:hAnsi="Times New Roman" w:cs="Times New Roman"/>
          <w:b/>
          <w:bCs/>
          <w:i/>
          <w:iCs/>
          <w:sz w:val="28"/>
          <w:szCs w:val="28"/>
        </w:rPr>
      </w:pPr>
      <w:r w:rsidRPr="00F348BB">
        <w:rPr>
          <w:rFonts w:ascii="Times New Roman" w:hAnsi="Times New Roman" w:cs="Times New Roman"/>
          <w:b/>
          <w:bCs/>
          <w:i/>
          <w:iCs/>
          <w:sz w:val="28"/>
          <w:szCs w:val="28"/>
        </w:rPr>
        <w:t>Уравнения и неравенства</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 xml:space="preserve">Квадратное уравнение, формула корней квадратного уравнения. </w:t>
      </w:r>
      <w:r w:rsidRPr="00F348BB">
        <w:rPr>
          <w:rFonts w:ascii="Times New Roman" w:hAnsi="Times New Roman" w:cs="Times New Roman"/>
          <w:i/>
          <w:sz w:val="28"/>
          <w:szCs w:val="28"/>
        </w:rPr>
        <w:t>Теорема Виета.</w:t>
      </w:r>
      <w:r w:rsidRPr="00F348BB">
        <w:rPr>
          <w:rFonts w:ascii="Times New Roman" w:hAnsi="Times New Roman" w:cs="Times New Roman"/>
          <w:sz w:val="28"/>
          <w:szCs w:val="28"/>
        </w:rPr>
        <w:t xml:space="preserve"> Решение уравнений, сводящихся к линейным и квадратным. Простейшие дробно-рациональные уравнения.</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i/>
          <w:sz w:val="28"/>
          <w:szCs w:val="28"/>
        </w:rPr>
        <w:t>Графическая интерпретация уравнений с двумя переменными и систем линейных уравнений с двумя переменными.</w:t>
      </w:r>
      <w:r w:rsidRPr="00F348BB">
        <w:rPr>
          <w:rFonts w:ascii="Times New Roman" w:hAnsi="Times New Roman" w:cs="Times New Roman"/>
          <w:sz w:val="28"/>
          <w:szCs w:val="28"/>
        </w:rPr>
        <w:t xml:space="preserve"> Примеры решения систем нелинейных уравнений с двумя переменными.</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Решение текстовых задач алгебраическим способом.</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Числовые неравенства и их свойства. Неравенство с одной переменной. Равносильность неравенств. Линейные неравенства с одной переменной. Системы линейных неравенств с одной переменной.</w:t>
      </w:r>
    </w:p>
    <w:p w:rsidR="007A61C9" w:rsidRPr="00F348BB" w:rsidRDefault="007A61C9" w:rsidP="007A61C9">
      <w:pPr>
        <w:adjustRightInd w:val="0"/>
        <w:ind w:firstLine="709"/>
        <w:jc w:val="both"/>
        <w:textAlignment w:val="center"/>
        <w:rPr>
          <w:rFonts w:ascii="Times New Roman" w:hAnsi="Times New Roman" w:cs="Times New Roman"/>
          <w:b/>
          <w:bCs/>
          <w:i/>
          <w:iCs/>
          <w:sz w:val="28"/>
          <w:szCs w:val="28"/>
        </w:rPr>
      </w:pPr>
      <w:r w:rsidRPr="00F348BB">
        <w:rPr>
          <w:rFonts w:ascii="Times New Roman" w:hAnsi="Times New Roman" w:cs="Times New Roman"/>
          <w:b/>
          <w:bCs/>
          <w:i/>
          <w:iCs/>
          <w:sz w:val="28"/>
          <w:szCs w:val="28"/>
        </w:rPr>
        <w:t>Функции</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Понятие функции. Область определения и множество значений функции. Способы задания функций.</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График функции. Чтение свойств функции по её графику. Примеры графиков функций, отражающих реальные процессы.</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 xml:space="preserve">Функции, описывающие прямую и обратную пропорциональные зависимости, их графики. Функции </w:t>
      </w:r>
      <w:r w:rsidRPr="00F348BB">
        <w:rPr>
          <w:rFonts w:ascii="Times New Roman" w:hAnsi="Times New Roman" w:cs="Times New Roman"/>
          <w:i/>
          <w:iCs/>
          <w:sz w:val="28"/>
          <w:szCs w:val="28"/>
        </w:rPr>
        <w:t>y</w:t>
      </w:r>
      <w:r w:rsidRPr="00F348BB">
        <w:rPr>
          <w:rFonts w:ascii="Times New Roman" w:hAnsi="Times New Roman" w:cs="Times New Roman"/>
          <w:sz w:val="28"/>
          <w:szCs w:val="28"/>
        </w:rPr>
        <w:t> </w:t>
      </w:r>
      <w:r w:rsidRPr="00F348BB">
        <w:rPr>
          <w:rFonts w:ascii="Times New Roman" w:hAnsi="Times New Roman" w:cs="Times New Roman"/>
          <w:sz w:val="28"/>
          <w:szCs w:val="28"/>
        </w:rPr>
        <w:t>=</w:t>
      </w:r>
      <w:r w:rsidRPr="00F348BB">
        <w:rPr>
          <w:rFonts w:ascii="Times New Roman" w:hAnsi="Times New Roman" w:cs="Times New Roman"/>
          <w:sz w:val="28"/>
          <w:szCs w:val="28"/>
        </w:rPr>
        <w:t> </w:t>
      </w:r>
      <w:r w:rsidRPr="00F348BB">
        <w:rPr>
          <w:rFonts w:ascii="Times New Roman" w:hAnsi="Times New Roman" w:cs="Times New Roman"/>
          <w:i/>
          <w:iCs/>
          <w:sz w:val="28"/>
          <w:szCs w:val="28"/>
        </w:rPr>
        <w:t>x</w:t>
      </w:r>
      <w:r w:rsidRPr="00F348BB">
        <w:rPr>
          <w:rFonts w:ascii="Times New Roman" w:hAnsi="Times New Roman" w:cs="Times New Roman"/>
          <w:sz w:val="28"/>
          <w:szCs w:val="28"/>
        </w:rPr>
        <w:t xml:space="preserve">2, </w:t>
      </w:r>
      <w:r w:rsidRPr="00F348BB">
        <w:rPr>
          <w:rFonts w:ascii="Times New Roman" w:hAnsi="Times New Roman" w:cs="Times New Roman"/>
          <w:i/>
          <w:iCs/>
          <w:sz w:val="28"/>
          <w:szCs w:val="28"/>
        </w:rPr>
        <w:t>y</w:t>
      </w:r>
      <w:r w:rsidRPr="00F348BB">
        <w:rPr>
          <w:rFonts w:ascii="Times New Roman" w:hAnsi="Times New Roman" w:cs="Times New Roman"/>
          <w:sz w:val="28"/>
          <w:szCs w:val="28"/>
        </w:rPr>
        <w:t> </w:t>
      </w:r>
      <w:r w:rsidRPr="00F348BB">
        <w:rPr>
          <w:rFonts w:ascii="Times New Roman" w:hAnsi="Times New Roman" w:cs="Times New Roman"/>
          <w:sz w:val="28"/>
          <w:szCs w:val="28"/>
        </w:rPr>
        <w:t>=</w:t>
      </w:r>
      <w:r w:rsidRPr="00F348BB">
        <w:rPr>
          <w:rFonts w:ascii="Times New Roman" w:hAnsi="Times New Roman" w:cs="Times New Roman"/>
          <w:sz w:val="28"/>
          <w:szCs w:val="28"/>
        </w:rPr>
        <w:t> </w:t>
      </w:r>
      <w:r w:rsidRPr="00F348BB">
        <w:rPr>
          <w:rFonts w:ascii="Times New Roman" w:hAnsi="Times New Roman" w:cs="Times New Roman"/>
          <w:i/>
          <w:iCs/>
          <w:sz w:val="28"/>
          <w:szCs w:val="28"/>
        </w:rPr>
        <w:t>x</w:t>
      </w:r>
      <w:r w:rsidRPr="00F348BB">
        <w:rPr>
          <w:rFonts w:ascii="Times New Roman" w:hAnsi="Times New Roman" w:cs="Times New Roman"/>
          <w:sz w:val="28"/>
          <w:szCs w:val="28"/>
        </w:rPr>
        <w:t xml:space="preserve">3, </w:t>
      </w:r>
      <w:r w:rsidRPr="00F348BB">
        <w:rPr>
          <w:rFonts w:ascii="Times New Roman" w:hAnsi="Times New Roman" w:cs="Times New Roman"/>
          <w:i/>
          <w:iCs/>
          <w:sz w:val="28"/>
          <w:szCs w:val="28"/>
        </w:rPr>
        <w:t>y</w:t>
      </w:r>
      <w:r w:rsidRPr="00F348BB">
        <w:rPr>
          <w:rFonts w:ascii="Times New Roman" w:hAnsi="Times New Roman" w:cs="Times New Roman"/>
          <w:i/>
          <w:iCs/>
          <w:sz w:val="28"/>
          <w:szCs w:val="28"/>
        </w:rPr>
        <w:t> </w:t>
      </w:r>
      <w:r w:rsidRPr="00F348BB">
        <w:rPr>
          <w:rFonts w:ascii="Times New Roman" w:hAnsi="Times New Roman" w:cs="Times New Roman"/>
          <w:sz w:val="28"/>
          <w:szCs w:val="28"/>
        </w:rPr>
        <w:t>=</w:t>
      </w:r>
      <w:r w:rsidRPr="00F348BB">
        <w:rPr>
          <w:rFonts w:ascii="Times New Roman" w:hAnsi="Times New Roman" w:cs="Times New Roman"/>
          <w:sz w:val="28"/>
          <w:szCs w:val="28"/>
        </w:rPr>
        <w:t> </w:t>
      </w:r>
      <m:oMath>
        <m:rad>
          <m:radPr>
            <m:degHide m:val="1"/>
            <m:ctrlPr>
              <w:rPr>
                <w:rFonts w:ascii="Cambria Math" w:hAnsi="Cambria Math" w:cs="Times New Roman"/>
                <w:sz w:val="28"/>
                <w:szCs w:val="28"/>
              </w:rPr>
            </m:ctrlPr>
          </m:radPr>
          <m:deg/>
          <m:e>
            <m:r>
              <m:rPr>
                <m:sty m:val="p"/>
              </m:rPr>
              <w:rPr>
                <w:rFonts w:ascii="Cambria Math" w:hAnsi="Cambria Math" w:cs="Times New Roman"/>
                <w:sz w:val="28"/>
                <w:szCs w:val="28"/>
                <w:lang w:val="en-US"/>
              </w:rPr>
              <m:t>x</m:t>
            </m:r>
          </m:e>
        </m:rad>
      </m:oMath>
      <w:r w:rsidRPr="00F348BB">
        <w:rPr>
          <w:rFonts w:ascii="Times New Roman" w:hAnsi="Times New Roman" w:cs="Times New Roman"/>
          <w:sz w:val="28"/>
          <w:szCs w:val="28"/>
        </w:rPr>
        <w:t xml:space="preserve">,  </w:t>
      </w:r>
      <w:r w:rsidRPr="00F348BB">
        <w:rPr>
          <w:rFonts w:ascii="Times New Roman" w:hAnsi="Times New Roman" w:cs="Times New Roman"/>
          <w:i/>
          <w:iCs/>
          <w:sz w:val="28"/>
          <w:szCs w:val="28"/>
        </w:rPr>
        <w:t>y</w:t>
      </w:r>
      <w:r w:rsidRPr="00F348BB">
        <w:rPr>
          <w:rFonts w:ascii="Times New Roman" w:hAnsi="Times New Roman" w:cs="Times New Roman"/>
          <w:i/>
          <w:iCs/>
          <w:sz w:val="28"/>
          <w:szCs w:val="28"/>
        </w:rPr>
        <w:t> </w:t>
      </w:r>
      <w:r w:rsidRPr="00F348BB">
        <w:rPr>
          <w:rFonts w:ascii="Times New Roman" w:hAnsi="Times New Roman" w:cs="Times New Roman"/>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k</m:t>
            </m:r>
          </m:num>
          <m:den>
            <m:r>
              <w:rPr>
                <w:rFonts w:ascii="Cambria Math" w:hAnsi="Cambria Math" w:cs="Times New Roman"/>
                <w:sz w:val="28"/>
                <w:szCs w:val="28"/>
              </w:rPr>
              <m:t>x</m:t>
            </m:r>
          </m:den>
        </m:f>
      </m:oMath>
      <w:r w:rsidRPr="00F348BB">
        <w:rPr>
          <w:rFonts w:ascii="Times New Roman" w:hAnsi="Times New Roman" w:cs="Times New Roman"/>
          <w:sz w:val="28"/>
          <w:szCs w:val="28"/>
        </w:rPr>
        <w:t xml:space="preserve">. </w:t>
      </w:r>
      <w:r w:rsidRPr="00F348BB">
        <w:rPr>
          <w:rFonts w:ascii="Times New Roman" w:hAnsi="Times New Roman" w:cs="Times New Roman"/>
          <w:i/>
          <w:sz w:val="28"/>
          <w:szCs w:val="28"/>
        </w:rPr>
        <w:t>Графическое решение уравнений и систем уравнений</w:t>
      </w:r>
      <w:r w:rsidRPr="00F348BB">
        <w:rPr>
          <w:rFonts w:ascii="Times New Roman" w:hAnsi="Times New Roman" w:cs="Times New Roman"/>
          <w:sz w:val="28"/>
          <w:szCs w:val="28"/>
        </w:rPr>
        <w:t>.</w:t>
      </w:r>
    </w:p>
    <w:p w:rsidR="007A61C9" w:rsidRPr="00F348BB" w:rsidRDefault="007A61C9" w:rsidP="007A61C9">
      <w:pPr>
        <w:adjustRightInd w:val="0"/>
        <w:ind w:firstLine="709"/>
        <w:jc w:val="both"/>
        <w:textAlignment w:val="center"/>
        <w:rPr>
          <w:rFonts w:ascii="Times New Roman" w:eastAsiaTheme="majorEastAsia" w:hAnsi="Times New Roman" w:cs="Times New Roman"/>
          <w:b/>
          <w:bCs/>
          <w:sz w:val="28"/>
          <w:szCs w:val="28"/>
        </w:rPr>
      </w:pPr>
      <w:bookmarkStart w:id="72" w:name="_Toc83232968"/>
    </w:p>
    <w:p w:rsidR="007A61C9" w:rsidRPr="00F348BB" w:rsidRDefault="007A61C9" w:rsidP="007A61C9">
      <w:pPr>
        <w:adjustRightInd w:val="0"/>
        <w:textAlignment w:val="center"/>
        <w:rPr>
          <w:rFonts w:ascii="Times New Roman" w:eastAsiaTheme="majorEastAsia" w:hAnsi="Times New Roman" w:cs="Times New Roman"/>
          <w:b/>
          <w:bCs/>
          <w:sz w:val="28"/>
          <w:szCs w:val="28"/>
        </w:rPr>
      </w:pPr>
      <w:r w:rsidRPr="00F348BB">
        <w:rPr>
          <w:rFonts w:ascii="Times New Roman" w:eastAsiaTheme="majorEastAsia" w:hAnsi="Times New Roman" w:cs="Times New Roman"/>
          <w:b/>
          <w:bCs/>
          <w:sz w:val="28"/>
          <w:szCs w:val="28"/>
        </w:rPr>
        <w:t>9 КЛАСС</w:t>
      </w:r>
      <w:bookmarkEnd w:id="72"/>
    </w:p>
    <w:p w:rsidR="007A61C9" w:rsidRPr="00F348BB" w:rsidRDefault="007A61C9" w:rsidP="007A61C9">
      <w:pPr>
        <w:adjustRightInd w:val="0"/>
        <w:ind w:firstLine="709"/>
        <w:jc w:val="both"/>
        <w:textAlignment w:val="center"/>
        <w:rPr>
          <w:rFonts w:ascii="Times New Roman" w:hAnsi="Times New Roman" w:cs="Times New Roman"/>
          <w:b/>
          <w:bCs/>
          <w:i/>
          <w:iCs/>
          <w:sz w:val="28"/>
          <w:szCs w:val="28"/>
        </w:rPr>
      </w:pPr>
      <w:r w:rsidRPr="00F348BB">
        <w:rPr>
          <w:rFonts w:ascii="Times New Roman" w:hAnsi="Times New Roman" w:cs="Times New Roman"/>
          <w:b/>
          <w:bCs/>
          <w:i/>
          <w:iCs/>
          <w:sz w:val="28"/>
          <w:szCs w:val="28"/>
        </w:rPr>
        <w:t>Числа и вычисления</w:t>
      </w:r>
    </w:p>
    <w:p w:rsidR="007A61C9" w:rsidRPr="00F348BB" w:rsidRDefault="007A61C9" w:rsidP="007A61C9">
      <w:pPr>
        <w:adjustRightInd w:val="0"/>
        <w:ind w:firstLine="709"/>
        <w:jc w:val="both"/>
        <w:textAlignment w:val="center"/>
        <w:rPr>
          <w:rFonts w:ascii="Times New Roman" w:hAnsi="Times New Roman" w:cs="Times New Roman"/>
          <w:b/>
          <w:bCs/>
          <w:sz w:val="28"/>
          <w:szCs w:val="28"/>
        </w:rPr>
      </w:pPr>
      <w:r w:rsidRPr="00F348BB">
        <w:rPr>
          <w:rFonts w:ascii="Times New Roman" w:hAnsi="Times New Roman" w:cs="Times New Roman"/>
          <w:b/>
          <w:bCs/>
          <w:sz w:val="28"/>
          <w:szCs w:val="28"/>
        </w:rPr>
        <w:t>Действительные числа</w:t>
      </w:r>
    </w:p>
    <w:p w:rsidR="007A61C9" w:rsidRPr="00F348BB" w:rsidRDefault="007A61C9" w:rsidP="007A61C9">
      <w:pPr>
        <w:adjustRightInd w:val="0"/>
        <w:ind w:firstLine="709"/>
        <w:jc w:val="both"/>
        <w:textAlignment w:val="center"/>
        <w:rPr>
          <w:rFonts w:ascii="Times New Roman" w:hAnsi="Times New Roman" w:cs="Times New Roman"/>
          <w:i/>
          <w:sz w:val="28"/>
          <w:szCs w:val="28"/>
        </w:rPr>
      </w:pPr>
      <w:r w:rsidRPr="00F348BB">
        <w:rPr>
          <w:rFonts w:ascii="Times New Roman" w:hAnsi="Times New Roman" w:cs="Times New Roman"/>
          <w:sz w:val="28"/>
          <w:szCs w:val="28"/>
        </w:rPr>
        <w:t>Рациональные числа</w:t>
      </w:r>
      <w:r w:rsidRPr="00F348BB">
        <w:rPr>
          <w:rFonts w:ascii="Times New Roman" w:hAnsi="Times New Roman" w:cs="Times New Roman"/>
          <w:i/>
          <w:sz w:val="28"/>
          <w:szCs w:val="28"/>
        </w:rPr>
        <w:t>, иррациональные числа, конечные и бесконечные десятичные дроби. Множество действительных чисел; действительные числа как бесконечные десятичные дроби. Взаимно однозначное соответствие между множеством действительных чисел и координатной прямой.</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i/>
          <w:sz w:val="28"/>
          <w:szCs w:val="28"/>
        </w:rPr>
        <w:t xml:space="preserve">Сравнение действительных чисел, арифметические действия с </w:t>
      </w:r>
      <w:r w:rsidRPr="00F348BB">
        <w:rPr>
          <w:rFonts w:ascii="Times New Roman" w:hAnsi="Times New Roman" w:cs="Times New Roman"/>
          <w:i/>
          <w:sz w:val="28"/>
          <w:szCs w:val="28"/>
        </w:rPr>
        <w:lastRenderedPageBreak/>
        <w:t>действительными числами</w:t>
      </w:r>
      <w:r w:rsidRPr="00F348BB">
        <w:rPr>
          <w:rFonts w:ascii="Times New Roman" w:hAnsi="Times New Roman" w:cs="Times New Roman"/>
          <w:sz w:val="28"/>
          <w:szCs w:val="28"/>
        </w:rPr>
        <w:t>.</w:t>
      </w:r>
    </w:p>
    <w:p w:rsidR="007A61C9" w:rsidRPr="00F348BB" w:rsidRDefault="007A61C9" w:rsidP="007A61C9">
      <w:pPr>
        <w:adjustRightInd w:val="0"/>
        <w:ind w:firstLine="709"/>
        <w:jc w:val="both"/>
        <w:textAlignment w:val="center"/>
        <w:rPr>
          <w:rFonts w:ascii="Times New Roman" w:hAnsi="Times New Roman" w:cs="Times New Roman"/>
          <w:b/>
          <w:bCs/>
          <w:sz w:val="28"/>
          <w:szCs w:val="28"/>
        </w:rPr>
      </w:pPr>
      <w:r w:rsidRPr="00F348BB">
        <w:rPr>
          <w:rFonts w:ascii="Times New Roman" w:hAnsi="Times New Roman" w:cs="Times New Roman"/>
          <w:b/>
          <w:bCs/>
          <w:sz w:val="28"/>
          <w:szCs w:val="28"/>
        </w:rPr>
        <w:t>Измерения, приближения, оценки</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Размеры объектов окружающего мира, длительность процессов в окружающем мире.</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Приближённое значение величины, точность приближения. Округление чисел. Прикидка и оценка результатов вычислений.</w:t>
      </w:r>
    </w:p>
    <w:p w:rsidR="007A61C9" w:rsidRPr="00F348BB" w:rsidRDefault="007A61C9" w:rsidP="007A61C9">
      <w:pPr>
        <w:adjustRightInd w:val="0"/>
        <w:ind w:firstLine="709"/>
        <w:jc w:val="both"/>
        <w:textAlignment w:val="center"/>
        <w:rPr>
          <w:rFonts w:ascii="Times New Roman" w:hAnsi="Times New Roman" w:cs="Times New Roman"/>
          <w:b/>
          <w:bCs/>
          <w:i/>
          <w:iCs/>
          <w:sz w:val="28"/>
          <w:szCs w:val="28"/>
        </w:rPr>
      </w:pPr>
      <w:r w:rsidRPr="00F348BB">
        <w:rPr>
          <w:rFonts w:ascii="Times New Roman" w:hAnsi="Times New Roman" w:cs="Times New Roman"/>
          <w:b/>
          <w:bCs/>
          <w:i/>
          <w:iCs/>
          <w:sz w:val="28"/>
          <w:szCs w:val="28"/>
        </w:rPr>
        <w:t>Уравнения и неравенства</w:t>
      </w:r>
    </w:p>
    <w:p w:rsidR="007A61C9" w:rsidRPr="00F348BB" w:rsidRDefault="007A61C9" w:rsidP="007A61C9">
      <w:pPr>
        <w:adjustRightInd w:val="0"/>
        <w:ind w:firstLine="709"/>
        <w:jc w:val="both"/>
        <w:textAlignment w:val="center"/>
        <w:rPr>
          <w:rFonts w:ascii="Times New Roman" w:hAnsi="Times New Roman" w:cs="Times New Roman"/>
          <w:b/>
          <w:bCs/>
          <w:sz w:val="28"/>
          <w:szCs w:val="28"/>
        </w:rPr>
      </w:pPr>
      <w:r w:rsidRPr="00F348BB">
        <w:rPr>
          <w:rFonts w:ascii="Times New Roman" w:hAnsi="Times New Roman" w:cs="Times New Roman"/>
          <w:b/>
          <w:bCs/>
          <w:sz w:val="28"/>
          <w:szCs w:val="28"/>
        </w:rPr>
        <w:t>Уравнения с одной переменной</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Линейное уравнение. Решение уравнений, сводящихся к линейным.</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Квадратное уравнение. Решение уравнений, сводящихся к квадратным. Биквадратное уравнение</w:t>
      </w:r>
      <w:r w:rsidRPr="00F348BB">
        <w:rPr>
          <w:rFonts w:ascii="Times New Roman" w:hAnsi="Times New Roman" w:cs="Times New Roman"/>
          <w:i/>
          <w:sz w:val="28"/>
          <w:szCs w:val="28"/>
        </w:rPr>
        <w:t>. Примеры решения уравнений третьей и четвёртой степеней разложением на множители.</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Решение дробно-рациональных уравнений.</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Решение текстовых задач алгебраическим методом.</w:t>
      </w:r>
    </w:p>
    <w:p w:rsidR="007A61C9" w:rsidRPr="00F348BB" w:rsidRDefault="007A61C9" w:rsidP="007A61C9">
      <w:pPr>
        <w:adjustRightInd w:val="0"/>
        <w:ind w:firstLine="709"/>
        <w:jc w:val="both"/>
        <w:textAlignment w:val="center"/>
        <w:rPr>
          <w:rFonts w:ascii="Times New Roman" w:hAnsi="Times New Roman" w:cs="Times New Roman"/>
          <w:b/>
          <w:bCs/>
          <w:sz w:val="28"/>
          <w:szCs w:val="28"/>
        </w:rPr>
      </w:pPr>
      <w:r w:rsidRPr="00F348BB">
        <w:rPr>
          <w:rFonts w:ascii="Times New Roman" w:hAnsi="Times New Roman" w:cs="Times New Roman"/>
          <w:b/>
          <w:bCs/>
          <w:sz w:val="28"/>
          <w:szCs w:val="28"/>
        </w:rPr>
        <w:t>Системы уравнений</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Уравнение с двумя переменными и его график. Решение систем двух линейных уравнений с двумя переменными. Решение систем двух уравнений, одно из которых линейное, а другое — второй степени. Графическая интерпретация системы уравнений с двумя переменными.</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Решение текстовых задач алгебраическим способом.</w:t>
      </w:r>
    </w:p>
    <w:p w:rsidR="007A61C9" w:rsidRPr="00F348BB" w:rsidRDefault="007A61C9" w:rsidP="007A61C9">
      <w:pPr>
        <w:adjustRightInd w:val="0"/>
        <w:ind w:firstLine="709"/>
        <w:jc w:val="both"/>
        <w:textAlignment w:val="center"/>
        <w:rPr>
          <w:rFonts w:ascii="Times New Roman" w:hAnsi="Times New Roman" w:cs="Times New Roman"/>
          <w:b/>
          <w:bCs/>
          <w:sz w:val="28"/>
          <w:szCs w:val="28"/>
        </w:rPr>
      </w:pPr>
      <w:r w:rsidRPr="00F348BB">
        <w:rPr>
          <w:rFonts w:ascii="Times New Roman" w:hAnsi="Times New Roman" w:cs="Times New Roman"/>
          <w:b/>
          <w:bCs/>
          <w:sz w:val="28"/>
          <w:szCs w:val="28"/>
        </w:rPr>
        <w:t>Неравенства</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Числовые неравенства и их свойства.</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Решение линейных неравенств с одной переменной. Решение систем линейных неравенств с одной переменной. Квадратные неравенства. Графическая интерпретация неравенств и систем неравенств с двумя переменными.</w:t>
      </w:r>
    </w:p>
    <w:p w:rsidR="007A61C9" w:rsidRPr="00F348BB" w:rsidRDefault="007A61C9" w:rsidP="007A61C9">
      <w:pPr>
        <w:adjustRightInd w:val="0"/>
        <w:ind w:firstLine="709"/>
        <w:jc w:val="both"/>
        <w:textAlignment w:val="center"/>
        <w:rPr>
          <w:rFonts w:ascii="Times New Roman" w:hAnsi="Times New Roman" w:cs="Times New Roman"/>
          <w:b/>
          <w:bCs/>
          <w:i/>
          <w:iCs/>
          <w:sz w:val="28"/>
          <w:szCs w:val="28"/>
        </w:rPr>
      </w:pPr>
      <w:r w:rsidRPr="00F348BB">
        <w:rPr>
          <w:rFonts w:ascii="Times New Roman" w:hAnsi="Times New Roman" w:cs="Times New Roman"/>
          <w:b/>
          <w:bCs/>
          <w:i/>
          <w:iCs/>
          <w:sz w:val="28"/>
          <w:szCs w:val="28"/>
        </w:rPr>
        <w:t>Функции</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Квадратичная функция, её график и свойства. Парабола, координаты вершины параболы, ось симметрии параболы.</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 xml:space="preserve">Графики функций: </w:t>
      </w:r>
      <w:r w:rsidRPr="00F348BB">
        <w:rPr>
          <w:rFonts w:ascii="Times New Roman" w:hAnsi="Times New Roman" w:cs="Times New Roman"/>
          <w:i/>
          <w:iCs/>
          <w:sz w:val="28"/>
          <w:szCs w:val="28"/>
        </w:rPr>
        <w:t>y</w:t>
      </w:r>
      <w:r w:rsidRPr="00F348BB">
        <w:rPr>
          <w:rFonts w:ascii="Times New Roman" w:hAnsi="Times New Roman" w:cs="Times New Roman"/>
          <w:sz w:val="28"/>
          <w:szCs w:val="28"/>
        </w:rPr>
        <w:t> </w:t>
      </w:r>
      <w:r w:rsidRPr="00F348BB">
        <w:rPr>
          <w:rFonts w:ascii="Times New Roman" w:hAnsi="Times New Roman" w:cs="Times New Roman"/>
          <w:sz w:val="28"/>
          <w:szCs w:val="28"/>
        </w:rPr>
        <w:t>=</w:t>
      </w:r>
      <w:r w:rsidRPr="00F348BB">
        <w:rPr>
          <w:rFonts w:ascii="Times New Roman" w:hAnsi="Times New Roman" w:cs="Times New Roman"/>
          <w:sz w:val="28"/>
          <w:szCs w:val="28"/>
        </w:rPr>
        <w:t> </w:t>
      </w:r>
      <w:r w:rsidRPr="00F348BB">
        <w:rPr>
          <w:rFonts w:ascii="Times New Roman" w:hAnsi="Times New Roman" w:cs="Times New Roman"/>
          <w:i/>
          <w:iCs/>
          <w:sz w:val="28"/>
          <w:szCs w:val="28"/>
        </w:rPr>
        <w:t>kx</w:t>
      </w:r>
      <w:r w:rsidRPr="00F348BB">
        <w:rPr>
          <w:rFonts w:ascii="Times New Roman" w:hAnsi="Times New Roman" w:cs="Times New Roman"/>
          <w:sz w:val="28"/>
          <w:szCs w:val="28"/>
        </w:rPr>
        <w:t xml:space="preserve">, </w:t>
      </w:r>
      <w:r w:rsidRPr="00F348BB">
        <w:rPr>
          <w:rFonts w:ascii="Times New Roman" w:hAnsi="Times New Roman" w:cs="Times New Roman"/>
          <w:i/>
          <w:iCs/>
          <w:sz w:val="28"/>
          <w:szCs w:val="28"/>
        </w:rPr>
        <w:t>y</w:t>
      </w:r>
      <w:r w:rsidRPr="00F348BB">
        <w:rPr>
          <w:rFonts w:ascii="Times New Roman" w:hAnsi="Times New Roman" w:cs="Times New Roman"/>
          <w:sz w:val="28"/>
          <w:szCs w:val="28"/>
        </w:rPr>
        <w:t> </w:t>
      </w:r>
      <w:r w:rsidRPr="00F348BB">
        <w:rPr>
          <w:rFonts w:ascii="Times New Roman" w:hAnsi="Times New Roman" w:cs="Times New Roman"/>
          <w:sz w:val="28"/>
          <w:szCs w:val="28"/>
        </w:rPr>
        <w:t>=</w:t>
      </w:r>
      <w:r w:rsidRPr="00F348BB">
        <w:rPr>
          <w:rFonts w:ascii="Times New Roman" w:hAnsi="Times New Roman" w:cs="Times New Roman"/>
          <w:sz w:val="28"/>
          <w:szCs w:val="28"/>
        </w:rPr>
        <w:t> </w:t>
      </w:r>
      <w:r w:rsidRPr="00F348BB">
        <w:rPr>
          <w:rFonts w:ascii="Times New Roman" w:hAnsi="Times New Roman" w:cs="Times New Roman"/>
          <w:i/>
          <w:iCs/>
          <w:sz w:val="28"/>
          <w:szCs w:val="28"/>
        </w:rPr>
        <w:t>kx</w:t>
      </w:r>
      <w:r w:rsidRPr="00F348BB">
        <w:rPr>
          <w:rFonts w:ascii="Times New Roman" w:hAnsi="Times New Roman" w:cs="Times New Roman"/>
          <w:sz w:val="28"/>
          <w:szCs w:val="28"/>
        </w:rPr>
        <w:t> </w:t>
      </w:r>
      <w:r w:rsidRPr="00F348BB">
        <w:rPr>
          <w:rFonts w:ascii="Times New Roman" w:hAnsi="Times New Roman" w:cs="Times New Roman"/>
          <w:sz w:val="28"/>
          <w:szCs w:val="28"/>
        </w:rPr>
        <w:t>+</w:t>
      </w:r>
      <w:r w:rsidRPr="00F348BB">
        <w:rPr>
          <w:rFonts w:ascii="Times New Roman" w:hAnsi="Times New Roman" w:cs="Times New Roman"/>
          <w:sz w:val="28"/>
          <w:szCs w:val="28"/>
        </w:rPr>
        <w:t> </w:t>
      </w:r>
      <w:r w:rsidRPr="00F348BB">
        <w:rPr>
          <w:rFonts w:ascii="Times New Roman" w:hAnsi="Times New Roman" w:cs="Times New Roman"/>
          <w:i/>
          <w:iCs/>
          <w:sz w:val="28"/>
          <w:szCs w:val="28"/>
        </w:rPr>
        <w:t>b</w:t>
      </w:r>
      <w:r w:rsidRPr="00F348BB">
        <w:rPr>
          <w:rFonts w:ascii="Times New Roman" w:hAnsi="Times New Roman" w:cs="Times New Roman"/>
          <w:sz w:val="28"/>
          <w:szCs w:val="28"/>
        </w:rPr>
        <w:t xml:space="preserve">, </w:t>
      </w:r>
      <w:r w:rsidRPr="00F348BB">
        <w:rPr>
          <w:rFonts w:ascii="Times New Roman" w:hAnsi="Times New Roman" w:cs="Times New Roman"/>
          <w:i/>
          <w:iCs/>
          <w:sz w:val="28"/>
          <w:szCs w:val="28"/>
        </w:rPr>
        <w:t>y</w:t>
      </w:r>
      <w:r w:rsidRPr="00F348BB">
        <w:rPr>
          <w:rFonts w:ascii="Times New Roman" w:hAnsi="Times New Roman" w:cs="Times New Roman"/>
          <w:sz w:val="28"/>
          <w:szCs w:val="28"/>
        </w:rPr>
        <w:t> </w:t>
      </w:r>
      <w:r w:rsidRPr="00F348BB">
        <w:rPr>
          <w:rFonts w:ascii="Times New Roman" w:hAnsi="Times New Roman" w:cs="Times New Roman"/>
          <w:sz w:val="28"/>
          <w:szCs w:val="28"/>
        </w:rPr>
        <w:t>=</w:t>
      </w:r>
      <w:r w:rsidRPr="00F348BB">
        <w:rPr>
          <w:rFonts w:ascii="Times New Roman" w:hAnsi="Times New Roman" w:cs="Times New Roman"/>
          <w:sz w:val="28"/>
          <w:szCs w:val="28"/>
        </w:rPr>
        <w:t> </w:t>
      </w:r>
      <w:r w:rsidRPr="00F348BB">
        <w:rPr>
          <w:rFonts w:ascii="Times New Roman" w:hAnsi="Times New Roman" w:cs="Times New Roman"/>
          <w:i/>
          <w:iCs/>
          <w:sz w:val="28"/>
          <w:szCs w:val="28"/>
        </w:rPr>
        <w:t>x</w:t>
      </w:r>
      <w:r w:rsidRPr="00F348BB">
        <w:rPr>
          <w:rFonts w:ascii="Times New Roman" w:hAnsi="Times New Roman" w:cs="Times New Roman"/>
          <w:sz w:val="28"/>
          <w:szCs w:val="28"/>
        </w:rPr>
        <w:t>2,</w:t>
      </w:r>
      <w:r w:rsidRPr="00F348BB">
        <w:rPr>
          <w:rFonts w:ascii="Times New Roman" w:hAnsi="Times New Roman" w:cs="Times New Roman"/>
          <w:sz w:val="28"/>
          <w:szCs w:val="28"/>
        </w:rPr>
        <w:br/>
      </w:r>
      <w:r w:rsidRPr="00F348BB">
        <w:rPr>
          <w:rFonts w:ascii="Times New Roman" w:hAnsi="Times New Roman" w:cs="Times New Roman"/>
          <w:i/>
          <w:iCs/>
          <w:sz w:val="28"/>
          <w:szCs w:val="28"/>
        </w:rPr>
        <w:t>y</w:t>
      </w:r>
      <w:r w:rsidRPr="00F348BB">
        <w:rPr>
          <w:rFonts w:ascii="Times New Roman" w:hAnsi="Times New Roman" w:cs="Times New Roman"/>
          <w:i/>
          <w:iCs/>
          <w:sz w:val="28"/>
          <w:szCs w:val="28"/>
        </w:rPr>
        <w:t> </w:t>
      </w:r>
      <w:r w:rsidRPr="00F348BB">
        <w:rPr>
          <w:rFonts w:ascii="Times New Roman" w:hAnsi="Times New Roman" w:cs="Times New Roman"/>
          <w:sz w:val="28"/>
          <w:szCs w:val="28"/>
        </w:rPr>
        <w:t>=</w:t>
      </w:r>
      <w:r w:rsidRPr="00F348BB">
        <w:rPr>
          <w:rFonts w:ascii="Times New Roman" w:hAnsi="Times New Roman" w:cs="Times New Roman"/>
          <w:sz w:val="28"/>
          <w:szCs w:val="28"/>
        </w:rPr>
        <w:t> </w:t>
      </w:r>
      <m:oMath>
        <m:rad>
          <m:radPr>
            <m:degHide m:val="1"/>
            <m:ctrlPr>
              <w:rPr>
                <w:rFonts w:ascii="Cambria Math" w:hAnsi="Cambria Math" w:cs="Times New Roman"/>
                <w:i/>
                <w:sz w:val="28"/>
                <w:szCs w:val="28"/>
              </w:rPr>
            </m:ctrlPr>
          </m:radPr>
          <m:deg/>
          <m:e>
            <m:r>
              <w:rPr>
                <w:rFonts w:ascii="Cambria Math" w:hAnsi="Cambria Math" w:cs="Times New Roman"/>
                <w:sz w:val="28"/>
                <w:szCs w:val="28"/>
                <w:lang w:val="en-US"/>
              </w:rPr>
              <m:t>x</m:t>
            </m:r>
          </m:e>
        </m:rad>
      </m:oMath>
      <w:r w:rsidRPr="00F348BB">
        <w:rPr>
          <w:rFonts w:ascii="Times New Roman" w:hAnsi="Times New Roman" w:cs="Times New Roman"/>
          <w:sz w:val="28"/>
          <w:szCs w:val="28"/>
        </w:rPr>
        <w:t xml:space="preserve">, </w:t>
      </w:r>
      <w:r w:rsidRPr="00F348BB">
        <w:rPr>
          <w:rFonts w:ascii="Times New Roman" w:hAnsi="Times New Roman" w:cs="Times New Roman"/>
          <w:i/>
          <w:iCs/>
          <w:sz w:val="28"/>
          <w:szCs w:val="28"/>
        </w:rPr>
        <w:t>y</w:t>
      </w:r>
      <w:r w:rsidRPr="00F348BB">
        <w:rPr>
          <w:rFonts w:ascii="Times New Roman" w:hAnsi="Times New Roman" w:cs="Times New Roman"/>
          <w:i/>
          <w:iCs/>
          <w:sz w:val="28"/>
          <w:szCs w:val="28"/>
        </w:rPr>
        <w:t> </w:t>
      </w:r>
      <w:r w:rsidRPr="00F348BB">
        <w:rPr>
          <w:rFonts w:ascii="Times New Roman" w:hAnsi="Times New Roman" w:cs="Times New Roman"/>
          <w:sz w:val="28"/>
          <w:szCs w:val="28"/>
        </w:rPr>
        <w:t>=</w:t>
      </w:r>
      <w:r w:rsidRPr="00F348BB">
        <w:rPr>
          <w:rFonts w:ascii="Times New Roman" w:hAnsi="Times New Roman" w:cs="Times New Roman"/>
          <w:sz w:val="28"/>
          <w:szCs w:val="28"/>
        </w:rPr>
        <w:t> </w:t>
      </w:r>
      <m:oMath>
        <m:f>
          <m:fPr>
            <m:ctrlPr>
              <w:rPr>
                <w:rFonts w:ascii="Cambria Math" w:hAnsi="Cambria Math" w:cs="Times New Roman"/>
                <w:i/>
                <w:sz w:val="28"/>
                <w:szCs w:val="28"/>
              </w:rPr>
            </m:ctrlPr>
          </m:fPr>
          <m:num>
            <m:r>
              <w:rPr>
                <w:rFonts w:ascii="Cambria Math" w:hAnsi="Cambria Math" w:cs="Times New Roman"/>
                <w:sz w:val="28"/>
                <w:szCs w:val="28"/>
              </w:rPr>
              <m:t>k</m:t>
            </m:r>
          </m:num>
          <m:den>
            <m:r>
              <w:rPr>
                <w:rFonts w:ascii="Cambria Math" w:hAnsi="Cambria Math" w:cs="Times New Roman"/>
                <w:sz w:val="28"/>
                <w:szCs w:val="28"/>
              </w:rPr>
              <m:t>x</m:t>
            </m:r>
          </m:den>
        </m:f>
      </m:oMath>
      <w:r w:rsidRPr="00F348BB">
        <w:rPr>
          <w:rFonts w:ascii="Times New Roman" w:hAnsi="Times New Roman" w:cs="Times New Roman"/>
          <w:sz w:val="28"/>
          <w:szCs w:val="28"/>
        </w:rPr>
        <w:t xml:space="preserve"> и их свойства.</w:t>
      </w:r>
    </w:p>
    <w:p w:rsidR="007A61C9" w:rsidRPr="00F348BB" w:rsidRDefault="007A61C9" w:rsidP="007A61C9">
      <w:pPr>
        <w:adjustRightInd w:val="0"/>
        <w:ind w:firstLine="709"/>
        <w:jc w:val="both"/>
        <w:textAlignment w:val="center"/>
        <w:rPr>
          <w:rFonts w:ascii="Times New Roman" w:hAnsi="Times New Roman" w:cs="Times New Roman"/>
          <w:b/>
          <w:bCs/>
          <w:i/>
          <w:iCs/>
          <w:sz w:val="28"/>
          <w:szCs w:val="28"/>
        </w:rPr>
      </w:pPr>
      <w:r w:rsidRPr="00F348BB">
        <w:rPr>
          <w:rFonts w:ascii="Times New Roman" w:hAnsi="Times New Roman" w:cs="Times New Roman"/>
          <w:b/>
          <w:bCs/>
          <w:i/>
          <w:iCs/>
          <w:sz w:val="28"/>
          <w:szCs w:val="28"/>
        </w:rPr>
        <w:t>Числовые последовательности</w:t>
      </w:r>
    </w:p>
    <w:p w:rsidR="007A61C9" w:rsidRPr="00F348BB" w:rsidRDefault="007A61C9" w:rsidP="007A61C9">
      <w:pPr>
        <w:adjustRightInd w:val="0"/>
        <w:ind w:firstLine="709"/>
        <w:jc w:val="both"/>
        <w:textAlignment w:val="center"/>
        <w:rPr>
          <w:rFonts w:ascii="Times New Roman" w:hAnsi="Times New Roman" w:cs="Times New Roman"/>
          <w:b/>
          <w:bCs/>
          <w:sz w:val="28"/>
          <w:szCs w:val="28"/>
        </w:rPr>
      </w:pPr>
      <w:r w:rsidRPr="00F348BB">
        <w:rPr>
          <w:rFonts w:ascii="Times New Roman" w:hAnsi="Times New Roman" w:cs="Times New Roman"/>
          <w:b/>
          <w:bCs/>
          <w:sz w:val="28"/>
          <w:szCs w:val="28"/>
        </w:rPr>
        <w:t>Определение и способы задания числовых последовательностей</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 xml:space="preserve">Понятие числовой последовательности. Задание последовательности рекуррентной формулой и формулой </w:t>
      </w:r>
      <w:r w:rsidRPr="00F348BB">
        <w:rPr>
          <w:rFonts w:ascii="Times New Roman" w:hAnsi="Times New Roman" w:cs="Times New Roman"/>
          <w:i/>
          <w:iCs/>
          <w:sz w:val="28"/>
          <w:szCs w:val="28"/>
        </w:rPr>
        <w:t>n</w:t>
      </w:r>
      <w:r w:rsidRPr="00F348BB">
        <w:rPr>
          <w:rFonts w:ascii="Times New Roman" w:hAnsi="Times New Roman" w:cs="Times New Roman"/>
          <w:sz w:val="28"/>
          <w:szCs w:val="28"/>
        </w:rPr>
        <w:t>-го члена.</w:t>
      </w:r>
    </w:p>
    <w:p w:rsidR="007A61C9" w:rsidRPr="00F348BB" w:rsidRDefault="007A61C9" w:rsidP="007A61C9">
      <w:pPr>
        <w:adjustRightInd w:val="0"/>
        <w:ind w:firstLine="709"/>
        <w:jc w:val="both"/>
        <w:textAlignment w:val="center"/>
        <w:rPr>
          <w:rFonts w:ascii="Times New Roman" w:hAnsi="Times New Roman" w:cs="Times New Roman"/>
          <w:b/>
          <w:bCs/>
          <w:sz w:val="28"/>
          <w:szCs w:val="28"/>
        </w:rPr>
      </w:pPr>
      <w:r w:rsidRPr="00F348BB">
        <w:rPr>
          <w:rFonts w:ascii="Times New Roman" w:hAnsi="Times New Roman" w:cs="Times New Roman"/>
          <w:b/>
          <w:bCs/>
          <w:sz w:val="28"/>
          <w:szCs w:val="28"/>
        </w:rPr>
        <w:t>Арифметическая и геометрическая прогрессии</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 xml:space="preserve">Арифметическая и геометрическая прогрессии. Формулы </w:t>
      </w:r>
      <w:r w:rsidRPr="00F348BB">
        <w:rPr>
          <w:rFonts w:ascii="Times New Roman" w:hAnsi="Times New Roman" w:cs="Times New Roman"/>
          <w:i/>
          <w:iCs/>
          <w:sz w:val="28"/>
          <w:szCs w:val="28"/>
        </w:rPr>
        <w:t>n</w:t>
      </w:r>
      <w:r w:rsidRPr="00F348BB">
        <w:rPr>
          <w:rFonts w:ascii="Times New Roman" w:hAnsi="Times New Roman" w:cs="Times New Roman"/>
          <w:sz w:val="28"/>
          <w:szCs w:val="28"/>
        </w:rPr>
        <w:t xml:space="preserve">-го члена арифметической и геометрической прогрессий, суммы первых </w:t>
      </w:r>
      <w:r w:rsidRPr="00F348BB">
        <w:rPr>
          <w:rFonts w:ascii="Times New Roman" w:hAnsi="Times New Roman" w:cs="Times New Roman"/>
          <w:i/>
          <w:iCs/>
          <w:sz w:val="28"/>
          <w:szCs w:val="28"/>
        </w:rPr>
        <w:t>n</w:t>
      </w:r>
      <w:r w:rsidRPr="00F348BB">
        <w:rPr>
          <w:rFonts w:ascii="Times New Roman" w:hAnsi="Times New Roman" w:cs="Times New Roman"/>
          <w:sz w:val="28"/>
          <w:szCs w:val="28"/>
        </w:rPr>
        <w:t xml:space="preserve"> членов.</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i/>
          <w:sz w:val="28"/>
          <w:szCs w:val="28"/>
        </w:rPr>
        <w:t>Изображение членов арифметической и геометрической прогрессий точками на координатной плоскости</w:t>
      </w:r>
      <w:r w:rsidRPr="00F348BB">
        <w:rPr>
          <w:rFonts w:ascii="Times New Roman" w:hAnsi="Times New Roman" w:cs="Times New Roman"/>
          <w:sz w:val="28"/>
          <w:szCs w:val="28"/>
        </w:rPr>
        <w:t xml:space="preserve">. </w:t>
      </w:r>
      <w:r w:rsidRPr="00F348BB">
        <w:rPr>
          <w:rFonts w:ascii="Times New Roman" w:hAnsi="Times New Roman" w:cs="Times New Roman"/>
          <w:i/>
          <w:sz w:val="28"/>
          <w:szCs w:val="28"/>
        </w:rPr>
        <w:t>Линейный и экспоненциальный рост. Сложные проценты.</w:t>
      </w:r>
    </w:p>
    <w:p w:rsidR="007A61C9" w:rsidRPr="00F348BB" w:rsidRDefault="007A61C9" w:rsidP="007A61C9">
      <w:pPr>
        <w:ind w:firstLine="709"/>
        <w:rPr>
          <w:rFonts w:ascii="Times New Roman" w:hAnsi="Times New Roman" w:cs="Times New Roman"/>
          <w:sz w:val="28"/>
          <w:szCs w:val="28"/>
        </w:rPr>
      </w:pPr>
    </w:p>
    <w:p w:rsidR="007A61C9" w:rsidRPr="00F348BB" w:rsidRDefault="007A61C9" w:rsidP="007A61C9">
      <w:pPr>
        <w:ind w:firstLine="709"/>
        <w:rPr>
          <w:rFonts w:ascii="Times New Roman" w:hAnsi="Times New Roman" w:cs="Times New Roman"/>
          <w:sz w:val="28"/>
          <w:szCs w:val="28"/>
        </w:rPr>
      </w:pPr>
    </w:p>
    <w:p w:rsidR="007A61C9" w:rsidRPr="00F348BB" w:rsidRDefault="007A61C9" w:rsidP="007A61C9">
      <w:pPr>
        <w:adjustRightInd w:val="0"/>
        <w:jc w:val="both"/>
        <w:textAlignment w:val="center"/>
        <w:rPr>
          <w:rFonts w:ascii="Times New Roman" w:hAnsi="Times New Roman" w:cs="Times New Roman"/>
          <w:bCs/>
          <w:sz w:val="28"/>
          <w:szCs w:val="28"/>
        </w:rPr>
      </w:pPr>
      <w:r w:rsidRPr="00F348BB">
        <w:rPr>
          <w:rFonts w:ascii="Times New Roman" w:hAnsi="Times New Roman" w:cs="Times New Roman"/>
          <w:bCs/>
          <w:sz w:val="28"/>
          <w:szCs w:val="28"/>
        </w:rPr>
        <w:t xml:space="preserve">Примерная рабочая программа </w:t>
      </w:r>
    </w:p>
    <w:p w:rsidR="007A61C9" w:rsidRPr="00F348BB" w:rsidRDefault="007A61C9" w:rsidP="007A61C9">
      <w:pPr>
        <w:adjustRightInd w:val="0"/>
        <w:jc w:val="both"/>
        <w:textAlignment w:val="center"/>
        <w:rPr>
          <w:rFonts w:ascii="Times New Roman" w:hAnsi="Times New Roman" w:cs="Times New Roman"/>
          <w:bCs/>
          <w:sz w:val="28"/>
          <w:szCs w:val="28"/>
        </w:rPr>
      </w:pPr>
      <w:r w:rsidRPr="00F348BB">
        <w:rPr>
          <w:rFonts w:ascii="Times New Roman" w:hAnsi="Times New Roman" w:cs="Times New Roman"/>
          <w:bCs/>
          <w:sz w:val="28"/>
          <w:szCs w:val="28"/>
        </w:rPr>
        <w:t>учебного курса «Геометрия». 7–9 классы</w:t>
      </w:r>
    </w:p>
    <w:p w:rsidR="007A61C9" w:rsidRPr="00F348BB" w:rsidRDefault="007A61C9" w:rsidP="007A61C9">
      <w:pPr>
        <w:adjustRightInd w:val="0"/>
        <w:ind w:firstLine="709"/>
        <w:textAlignment w:val="center"/>
        <w:rPr>
          <w:rFonts w:ascii="Times New Roman" w:hAnsi="Times New Roman" w:cs="Times New Roman"/>
          <w:b/>
          <w:bCs/>
          <w:sz w:val="28"/>
          <w:szCs w:val="28"/>
        </w:rPr>
      </w:pPr>
    </w:p>
    <w:p w:rsidR="007A61C9" w:rsidRPr="00F348BB" w:rsidRDefault="007A61C9" w:rsidP="007A61C9">
      <w:pPr>
        <w:adjustRightInd w:val="0"/>
        <w:ind w:firstLine="709"/>
        <w:textAlignment w:val="center"/>
        <w:rPr>
          <w:rFonts w:ascii="Times New Roman" w:hAnsi="Times New Roman" w:cs="Times New Roman"/>
          <w:b/>
          <w:bCs/>
          <w:sz w:val="28"/>
          <w:szCs w:val="28"/>
        </w:rPr>
      </w:pPr>
      <w:r w:rsidRPr="00F348BB">
        <w:rPr>
          <w:rFonts w:ascii="Times New Roman" w:hAnsi="Times New Roman" w:cs="Times New Roman"/>
          <w:b/>
          <w:bCs/>
          <w:sz w:val="28"/>
          <w:szCs w:val="28"/>
        </w:rPr>
        <w:t>Цели изучения учебного курса</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Общие цели изучения учебного курса «Геометрия» представлены в ПООП ООО. Они заключаются, прежде всего в том, что на уроках геометрии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В обучении умению рассуждать состоит важное воспитательное значение изучения геометрии, присущее именно отечественной математической школе.</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Этому соответствует вторая, вычислительная линия в изучении геометрии в школе. Для этого учителю рекомендуется подбирать задачи практического характера для рассматриваемых тем, учить обучающихся строить математические модели реальных жизненных ситуаций, проводить вычисления и оценивать адекватность полученного результата. Крайне важно подчёркивать связи геометрии с другими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7A61C9" w:rsidRPr="00F348BB" w:rsidRDefault="007A61C9" w:rsidP="007A61C9">
      <w:pPr>
        <w:adjustRightInd w:val="0"/>
        <w:ind w:firstLine="709"/>
        <w:jc w:val="center"/>
        <w:textAlignment w:val="center"/>
        <w:rPr>
          <w:rFonts w:ascii="Times New Roman" w:hAnsi="Times New Roman" w:cs="Times New Roman"/>
          <w:b/>
          <w:bCs/>
          <w:sz w:val="28"/>
          <w:szCs w:val="28"/>
        </w:rPr>
      </w:pPr>
    </w:p>
    <w:p w:rsidR="007A61C9" w:rsidRPr="00F348BB" w:rsidRDefault="007A61C9" w:rsidP="007A61C9">
      <w:pPr>
        <w:adjustRightInd w:val="0"/>
        <w:ind w:firstLine="709"/>
        <w:jc w:val="both"/>
        <w:textAlignment w:val="center"/>
        <w:rPr>
          <w:rFonts w:ascii="Times New Roman" w:hAnsi="Times New Roman" w:cs="Times New Roman"/>
          <w:b/>
          <w:bCs/>
          <w:sz w:val="28"/>
          <w:szCs w:val="28"/>
        </w:rPr>
      </w:pPr>
      <w:r w:rsidRPr="00F348BB">
        <w:rPr>
          <w:rFonts w:ascii="Times New Roman" w:hAnsi="Times New Roman" w:cs="Times New Roman"/>
          <w:b/>
          <w:bCs/>
          <w:sz w:val="28"/>
          <w:szCs w:val="28"/>
        </w:rPr>
        <w:t>Место учебного курса в учебном плане</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Согласно учебному плану в 7–9 классах изучается учебный курс «Геометрия», который включает следующие основные разделы содержания: «Геометрические фигуры и их свойства», «Измерение геометрических величин», а также «Декартовы ­координаты на плоскости», «Векторы», «Движения плоскости» и «Преобразования подобия».</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Учебный план предусматривает изучение геометрии на базовом уровне, исходя из не менее 68 учебных часов в учебном году, всего за три года обучения – не менее 204 часов.</w:t>
      </w:r>
    </w:p>
    <w:p w:rsidR="007A61C9" w:rsidRPr="00F348BB" w:rsidRDefault="007A61C9" w:rsidP="007A61C9">
      <w:pPr>
        <w:adjustRightInd w:val="0"/>
        <w:ind w:firstLine="709"/>
        <w:jc w:val="both"/>
        <w:textAlignment w:val="center"/>
        <w:rPr>
          <w:rFonts w:ascii="Times New Roman" w:hAnsi="Times New Roman" w:cs="Times New Roman"/>
          <w:b/>
          <w:bCs/>
          <w:sz w:val="28"/>
          <w:szCs w:val="28"/>
        </w:rPr>
      </w:pPr>
    </w:p>
    <w:p w:rsidR="007A61C9" w:rsidRPr="00F348BB" w:rsidRDefault="007A61C9" w:rsidP="007A61C9">
      <w:pPr>
        <w:adjustRightInd w:val="0"/>
        <w:ind w:firstLine="709"/>
        <w:jc w:val="both"/>
        <w:textAlignment w:val="center"/>
        <w:rPr>
          <w:rFonts w:ascii="Times New Roman" w:hAnsi="Times New Roman" w:cs="Times New Roman"/>
          <w:b/>
          <w:bCs/>
          <w:sz w:val="28"/>
          <w:szCs w:val="28"/>
        </w:rPr>
      </w:pPr>
    </w:p>
    <w:p w:rsidR="007A61C9" w:rsidRPr="00F348BB" w:rsidRDefault="007A61C9" w:rsidP="007A61C9">
      <w:pPr>
        <w:adjustRightInd w:val="0"/>
        <w:jc w:val="both"/>
        <w:textAlignment w:val="center"/>
        <w:rPr>
          <w:rFonts w:ascii="Times New Roman" w:hAnsi="Times New Roman" w:cs="Times New Roman"/>
          <w:bCs/>
          <w:sz w:val="28"/>
          <w:szCs w:val="28"/>
        </w:rPr>
      </w:pPr>
      <w:r w:rsidRPr="00F348BB">
        <w:rPr>
          <w:rFonts w:ascii="Times New Roman" w:hAnsi="Times New Roman" w:cs="Times New Roman"/>
          <w:bCs/>
          <w:sz w:val="28"/>
          <w:szCs w:val="28"/>
        </w:rPr>
        <w:t>Содержание учебного курса (по годам обучения)</w:t>
      </w:r>
    </w:p>
    <w:p w:rsidR="007A61C9" w:rsidRPr="00F348BB" w:rsidRDefault="007A61C9" w:rsidP="007A61C9">
      <w:pPr>
        <w:adjustRightInd w:val="0"/>
        <w:ind w:firstLine="709"/>
        <w:textAlignment w:val="center"/>
        <w:rPr>
          <w:rFonts w:ascii="Times New Roman" w:hAnsi="Times New Roman" w:cs="Times New Roman"/>
          <w:b/>
          <w:bCs/>
          <w:sz w:val="28"/>
          <w:szCs w:val="28"/>
        </w:rPr>
      </w:pPr>
    </w:p>
    <w:p w:rsidR="007A61C9" w:rsidRPr="00F348BB" w:rsidRDefault="007A61C9" w:rsidP="007A61C9">
      <w:pPr>
        <w:adjustRightInd w:val="0"/>
        <w:textAlignment w:val="center"/>
        <w:rPr>
          <w:rFonts w:ascii="Times New Roman" w:hAnsi="Times New Roman" w:cs="Times New Roman"/>
          <w:b/>
          <w:bCs/>
          <w:sz w:val="28"/>
          <w:szCs w:val="28"/>
        </w:rPr>
      </w:pPr>
      <w:r w:rsidRPr="00F348BB">
        <w:rPr>
          <w:rFonts w:ascii="Times New Roman" w:hAnsi="Times New Roman" w:cs="Times New Roman"/>
          <w:b/>
          <w:bCs/>
          <w:sz w:val="28"/>
          <w:szCs w:val="28"/>
        </w:rPr>
        <w:t>7 класс</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i/>
          <w:sz w:val="28"/>
          <w:szCs w:val="28"/>
        </w:rPr>
        <w:t>Симметричные фигуры. Основные свойства осевой симметрии</w:t>
      </w:r>
      <w:r w:rsidRPr="00F348BB">
        <w:rPr>
          <w:rStyle w:val="aff4"/>
          <w:rFonts w:ascii="Times New Roman" w:hAnsi="Times New Roman" w:cs="Times New Roman"/>
          <w:i/>
          <w:sz w:val="28"/>
          <w:szCs w:val="28"/>
          <w:vertAlign w:val="baseline"/>
        </w:rPr>
        <w:footnoteReference w:id="13"/>
      </w:r>
      <w:r w:rsidRPr="00F348BB">
        <w:rPr>
          <w:rFonts w:ascii="Times New Roman" w:hAnsi="Times New Roman" w:cs="Times New Roman"/>
          <w:sz w:val="28"/>
          <w:szCs w:val="28"/>
        </w:rPr>
        <w:t>. Примеры симметрии в окружающем мире.</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i/>
          <w:sz w:val="28"/>
          <w:szCs w:val="28"/>
        </w:rPr>
        <w:t>Основные построения с помощью циркуля и линейки</w:t>
      </w:r>
      <w:r w:rsidRPr="00F348BB">
        <w:rPr>
          <w:rFonts w:ascii="Times New Roman" w:hAnsi="Times New Roman" w:cs="Times New Roman"/>
          <w:sz w:val="28"/>
          <w:szCs w:val="28"/>
        </w:rPr>
        <w:t>.</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lastRenderedPageBreak/>
        <w:t>Треугольник. Высота, медиана, биссектриса, их свойства. Равнобедренный и равносторонний треугольники. Неравенство треугольника.</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Свойства и признаки равнобедренного треугольника. Признаки равенства треугольников.</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Свойства и признаки параллельных прямых. Сумма углов треугольника. Внешние углы треугольника.</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30о.</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 xml:space="preserve">Неравенства в геометрии: </w:t>
      </w:r>
      <w:r w:rsidRPr="00F348BB">
        <w:rPr>
          <w:rFonts w:ascii="Times New Roman" w:hAnsi="Times New Roman" w:cs="Times New Roman"/>
          <w:i/>
          <w:sz w:val="28"/>
          <w:szCs w:val="28"/>
        </w:rPr>
        <w:t>неравенство треугольника</w:t>
      </w:r>
      <w:r w:rsidRPr="00F348BB">
        <w:rPr>
          <w:rFonts w:ascii="Times New Roman" w:hAnsi="Times New Roman" w:cs="Times New Roman"/>
          <w:sz w:val="28"/>
          <w:szCs w:val="28"/>
        </w:rPr>
        <w:t>, неравенство о длине ломаной, теорема о большем угле и большей стороне треугольника. Перпендикуляр и наклонная.</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i/>
          <w:sz w:val="28"/>
          <w:szCs w:val="28"/>
        </w:rPr>
        <w:t>Геометрическое место точек</w:t>
      </w:r>
      <w:r w:rsidRPr="00F348BB">
        <w:rPr>
          <w:rFonts w:ascii="Times New Roman" w:hAnsi="Times New Roman" w:cs="Times New Roman"/>
          <w:sz w:val="28"/>
          <w:szCs w:val="28"/>
        </w:rPr>
        <w:t>. Биссектриса угла и серединный перпендикуляр к отрезку как геометрические места точек.</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7A61C9" w:rsidRPr="00F348BB" w:rsidRDefault="007A61C9" w:rsidP="007A61C9">
      <w:pPr>
        <w:adjustRightInd w:val="0"/>
        <w:ind w:firstLine="709"/>
        <w:textAlignment w:val="center"/>
        <w:rPr>
          <w:rFonts w:ascii="Times New Roman" w:hAnsi="Times New Roman" w:cs="Times New Roman"/>
          <w:b/>
          <w:bCs/>
          <w:sz w:val="28"/>
          <w:szCs w:val="28"/>
        </w:rPr>
      </w:pPr>
    </w:p>
    <w:p w:rsidR="007A61C9" w:rsidRPr="00F348BB" w:rsidRDefault="007A61C9" w:rsidP="007A61C9">
      <w:pPr>
        <w:adjustRightInd w:val="0"/>
        <w:textAlignment w:val="center"/>
        <w:rPr>
          <w:rFonts w:ascii="Times New Roman" w:hAnsi="Times New Roman" w:cs="Times New Roman"/>
          <w:b/>
          <w:bCs/>
          <w:sz w:val="28"/>
          <w:szCs w:val="28"/>
        </w:rPr>
      </w:pPr>
      <w:r w:rsidRPr="00F348BB">
        <w:rPr>
          <w:rFonts w:ascii="Times New Roman" w:hAnsi="Times New Roman" w:cs="Times New Roman"/>
          <w:b/>
          <w:bCs/>
          <w:sz w:val="28"/>
          <w:szCs w:val="28"/>
        </w:rPr>
        <w:t>8 класс</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i/>
          <w:sz w:val="28"/>
          <w:szCs w:val="28"/>
        </w:rPr>
        <w:t>Метод удвоения медианы. Центральная симметрия</w:t>
      </w:r>
      <w:r w:rsidRPr="00F348BB">
        <w:rPr>
          <w:rFonts w:ascii="Times New Roman" w:hAnsi="Times New Roman" w:cs="Times New Roman"/>
          <w:sz w:val="28"/>
          <w:szCs w:val="28"/>
        </w:rPr>
        <w:t>.</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i/>
          <w:sz w:val="28"/>
          <w:szCs w:val="28"/>
        </w:rPr>
        <w:t>Теорема Фалеса и теорема о пропорциональных отрезках</w:t>
      </w:r>
      <w:r w:rsidRPr="00F348BB">
        <w:rPr>
          <w:rFonts w:ascii="Times New Roman" w:hAnsi="Times New Roman" w:cs="Times New Roman"/>
          <w:sz w:val="28"/>
          <w:szCs w:val="28"/>
        </w:rPr>
        <w:t>. Средние линии треугольника и трапеции</w:t>
      </w:r>
      <w:r w:rsidRPr="00F348BB">
        <w:rPr>
          <w:rFonts w:ascii="Times New Roman" w:hAnsi="Times New Roman" w:cs="Times New Roman"/>
          <w:i/>
          <w:sz w:val="28"/>
          <w:szCs w:val="28"/>
        </w:rPr>
        <w:t>. Центр масс треугольника</w:t>
      </w:r>
      <w:r w:rsidRPr="00F348BB">
        <w:rPr>
          <w:rFonts w:ascii="Times New Roman" w:hAnsi="Times New Roman" w:cs="Times New Roman"/>
          <w:sz w:val="28"/>
          <w:szCs w:val="28"/>
        </w:rPr>
        <w:t>.</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i/>
          <w:sz w:val="28"/>
          <w:szCs w:val="28"/>
        </w:rPr>
        <w:t>Подобие треугольников, коэффициент подобия. Признаки подобия треугольников</w:t>
      </w:r>
      <w:r w:rsidRPr="00F348BB">
        <w:rPr>
          <w:rFonts w:ascii="Times New Roman" w:hAnsi="Times New Roman" w:cs="Times New Roman"/>
          <w:sz w:val="28"/>
          <w:szCs w:val="28"/>
        </w:rPr>
        <w:t>. Применение подобия при решении практических задач.</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Вычисление площадей треугольников и многоугольников на клетчатой бумаге.</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Теорема Пифагора. Применение теоремы Пифагора при решении практических задач.</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Синус, косинус, тангенс острого угла прямоугольного треугольника. Основное тригонометрическое тождество. Тригонометрические функции углов в 30о, 45о и 60о.</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7A61C9" w:rsidRPr="00F348BB" w:rsidRDefault="007A61C9" w:rsidP="007A61C9">
      <w:pPr>
        <w:adjustRightInd w:val="0"/>
        <w:ind w:firstLine="709"/>
        <w:textAlignment w:val="center"/>
        <w:rPr>
          <w:rFonts w:ascii="Times New Roman" w:hAnsi="Times New Roman" w:cs="Times New Roman"/>
          <w:b/>
          <w:bCs/>
          <w:sz w:val="28"/>
          <w:szCs w:val="28"/>
        </w:rPr>
      </w:pPr>
    </w:p>
    <w:p w:rsidR="007A61C9" w:rsidRPr="00F348BB" w:rsidRDefault="007A61C9" w:rsidP="007A61C9">
      <w:pPr>
        <w:adjustRightInd w:val="0"/>
        <w:textAlignment w:val="center"/>
        <w:rPr>
          <w:rFonts w:ascii="Times New Roman" w:hAnsi="Times New Roman" w:cs="Times New Roman"/>
          <w:b/>
          <w:bCs/>
          <w:sz w:val="28"/>
          <w:szCs w:val="28"/>
        </w:rPr>
      </w:pPr>
      <w:r w:rsidRPr="00F348BB">
        <w:rPr>
          <w:rFonts w:ascii="Times New Roman" w:hAnsi="Times New Roman" w:cs="Times New Roman"/>
          <w:b/>
          <w:bCs/>
          <w:sz w:val="28"/>
          <w:szCs w:val="28"/>
        </w:rPr>
        <w:t>9 класс</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Синус, косинус, тангенс углов от 0о до 180о. Основное тригонометрическое тождество. Формулы приведения.</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lastRenderedPageBreak/>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7A61C9" w:rsidRPr="00F348BB" w:rsidRDefault="007A61C9" w:rsidP="007A61C9">
      <w:pPr>
        <w:adjustRightInd w:val="0"/>
        <w:ind w:firstLine="709"/>
        <w:jc w:val="both"/>
        <w:textAlignment w:val="center"/>
        <w:rPr>
          <w:rFonts w:ascii="Times New Roman" w:hAnsi="Times New Roman" w:cs="Times New Roman"/>
          <w:i/>
          <w:sz w:val="28"/>
          <w:szCs w:val="28"/>
        </w:rPr>
      </w:pPr>
      <w:r w:rsidRPr="00F348BB">
        <w:rPr>
          <w:rFonts w:ascii="Times New Roman" w:hAnsi="Times New Roman" w:cs="Times New Roman"/>
          <w:i/>
          <w:sz w:val="28"/>
          <w:szCs w:val="28"/>
        </w:rPr>
        <w:t>Преобразование подобия. Подобие соответственных элементов.</w:t>
      </w:r>
    </w:p>
    <w:p w:rsidR="007A61C9" w:rsidRPr="00F348BB" w:rsidRDefault="007A61C9" w:rsidP="007A61C9">
      <w:pPr>
        <w:adjustRightInd w:val="0"/>
        <w:ind w:firstLine="709"/>
        <w:jc w:val="both"/>
        <w:textAlignment w:val="center"/>
        <w:rPr>
          <w:rFonts w:ascii="Times New Roman" w:hAnsi="Times New Roman" w:cs="Times New Roman"/>
          <w:i/>
          <w:sz w:val="28"/>
          <w:szCs w:val="28"/>
        </w:rPr>
      </w:pPr>
      <w:r w:rsidRPr="00F348BB">
        <w:rPr>
          <w:rFonts w:ascii="Times New Roman" w:hAnsi="Times New Roman" w:cs="Times New Roman"/>
          <w:i/>
          <w:sz w:val="28"/>
          <w:szCs w:val="28"/>
        </w:rPr>
        <w:t>Теорема о произведении отрезков хорд, теоремы о произведении отрезков секущих, теорема о квадрате касательной.</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 xml:space="preserve">Декартовы координаты на плоскости. </w:t>
      </w:r>
      <w:r w:rsidRPr="00F348BB">
        <w:rPr>
          <w:rFonts w:ascii="Times New Roman" w:hAnsi="Times New Roman" w:cs="Times New Roman"/>
          <w:i/>
          <w:sz w:val="28"/>
          <w:szCs w:val="28"/>
        </w:rPr>
        <w:t>Уравнения прямой</w:t>
      </w:r>
      <w:r w:rsidRPr="00F348BB">
        <w:rPr>
          <w:rFonts w:ascii="Times New Roman" w:hAnsi="Times New Roman" w:cs="Times New Roman"/>
          <w:sz w:val="28"/>
          <w:szCs w:val="28"/>
        </w:rPr>
        <w:t xml:space="preserve"> и окружности в координатах, пересечение окружностей и прямых. Метод координат и его применение.</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7A61C9" w:rsidRPr="00F348BB" w:rsidRDefault="007A61C9" w:rsidP="007A61C9">
      <w:pPr>
        <w:adjustRightInd w:val="0"/>
        <w:ind w:firstLine="709"/>
        <w:jc w:val="both"/>
        <w:textAlignment w:val="center"/>
        <w:rPr>
          <w:rFonts w:ascii="Times New Roman" w:hAnsi="Times New Roman" w:cs="Times New Roman"/>
          <w:i/>
          <w:sz w:val="28"/>
          <w:szCs w:val="28"/>
        </w:rPr>
      </w:pPr>
      <w:r w:rsidRPr="00F348BB">
        <w:rPr>
          <w:rFonts w:ascii="Times New Roman" w:hAnsi="Times New Roman" w:cs="Times New Roman"/>
          <w:i/>
          <w:sz w:val="28"/>
          <w:szCs w:val="28"/>
        </w:rPr>
        <w:t>Движения плоскости и внутренние симметрии фигур (элементарные представления). Параллельный перенос. Поворот.</w:t>
      </w:r>
    </w:p>
    <w:p w:rsidR="007A61C9" w:rsidRPr="00F348BB" w:rsidRDefault="007A61C9" w:rsidP="007A61C9">
      <w:pPr>
        <w:ind w:firstLine="709"/>
        <w:jc w:val="both"/>
        <w:rPr>
          <w:rFonts w:ascii="Times New Roman" w:hAnsi="Times New Roman" w:cs="Times New Roman"/>
          <w:sz w:val="28"/>
          <w:szCs w:val="28"/>
        </w:rPr>
      </w:pPr>
    </w:p>
    <w:p w:rsidR="007A61C9" w:rsidRPr="00F348BB" w:rsidRDefault="007A61C9" w:rsidP="007A61C9">
      <w:pPr>
        <w:ind w:firstLine="709"/>
        <w:jc w:val="both"/>
        <w:rPr>
          <w:rFonts w:ascii="Times New Roman" w:hAnsi="Times New Roman" w:cs="Times New Roman"/>
          <w:sz w:val="28"/>
          <w:szCs w:val="28"/>
        </w:rPr>
      </w:pPr>
    </w:p>
    <w:p w:rsidR="007A61C9" w:rsidRPr="00F348BB" w:rsidRDefault="007A61C9" w:rsidP="007A61C9">
      <w:pPr>
        <w:adjustRightInd w:val="0"/>
        <w:jc w:val="both"/>
        <w:textAlignment w:val="center"/>
        <w:rPr>
          <w:rFonts w:ascii="Times New Roman" w:hAnsi="Times New Roman" w:cs="Times New Roman"/>
          <w:bCs/>
          <w:sz w:val="28"/>
          <w:szCs w:val="28"/>
        </w:rPr>
      </w:pPr>
      <w:r w:rsidRPr="00F348BB">
        <w:rPr>
          <w:rFonts w:ascii="Times New Roman" w:hAnsi="Times New Roman" w:cs="Times New Roman"/>
          <w:bCs/>
          <w:sz w:val="28"/>
          <w:szCs w:val="28"/>
        </w:rPr>
        <w:t>Примерная рабочая программа</w:t>
      </w:r>
    </w:p>
    <w:p w:rsidR="007A61C9" w:rsidRPr="00F348BB" w:rsidRDefault="007A61C9" w:rsidP="007A61C9">
      <w:pPr>
        <w:adjustRightInd w:val="0"/>
        <w:jc w:val="both"/>
        <w:textAlignment w:val="center"/>
        <w:rPr>
          <w:rFonts w:ascii="Times New Roman" w:hAnsi="Times New Roman" w:cs="Times New Roman"/>
          <w:bCs/>
          <w:sz w:val="28"/>
          <w:szCs w:val="28"/>
        </w:rPr>
      </w:pPr>
      <w:r w:rsidRPr="00F348BB">
        <w:rPr>
          <w:rFonts w:ascii="Times New Roman" w:hAnsi="Times New Roman" w:cs="Times New Roman"/>
          <w:bCs/>
          <w:sz w:val="28"/>
          <w:szCs w:val="28"/>
        </w:rPr>
        <w:t xml:space="preserve">учебного курса «Вероятность и статистика» </w:t>
      </w:r>
    </w:p>
    <w:p w:rsidR="007A61C9" w:rsidRPr="00F348BB" w:rsidRDefault="007A61C9" w:rsidP="007A61C9">
      <w:pPr>
        <w:adjustRightInd w:val="0"/>
        <w:jc w:val="both"/>
        <w:textAlignment w:val="center"/>
        <w:rPr>
          <w:rFonts w:ascii="Times New Roman" w:hAnsi="Times New Roman" w:cs="Times New Roman"/>
          <w:bCs/>
          <w:sz w:val="28"/>
          <w:szCs w:val="28"/>
        </w:rPr>
      </w:pPr>
      <w:r w:rsidRPr="00F348BB">
        <w:rPr>
          <w:rFonts w:ascii="Times New Roman" w:hAnsi="Times New Roman" w:cs="Times New Roman"/>
          <w:bCs/>
          <w:sz w:val="28"/>
          <w:szCs w:val="28"/>
        </w:rPr>
        <w:t>7–9 классы</w:t>
      </w:r>
    </w:p>
    <w:p w:rsidR="007A61C9" w:rsidRPr="00F348BB" w:rsidRDefault="007A61C9" w:rsidP="007A61C9">
      <w:pPr>
        <w:adjustRightInd w:val="0"/>
        <w:ind w:firstLine="709"/>
        <w:textAlignment w:val="center"/>
        <w:rPr>
          <w:rFonts w:ascii="Times New Roman" w:hAnsi="Times New Roman" w:cs="Times New Roman"/>
          <w:b/>
          <w:bCs/>
          <w:sz w:val="28"/>
          <w:szCs w:val="28"/>
        </w:rPr>
      </w:pPr>
    </w:p>
    <w:p w:rsidR="007A61C9" w:rsidRPr="00F348BB" w:rsidRDefault="007A61C9" w:rsidP="007A61C9">
      <w:pPr>
        <w:adjustRightInd w:val="0"/>
        <w:ind w:firstLine="709"/>
        <w:textAlignment w:val="center"/>
        <w:rPr>
          <w:rFonts w:ascii="Times New Roman" w:hAnsi="Times New Roman" w:cs="Times New Roman"/>
          <w:b/>
          <w:bCs/>
          <w:sz w:val="28"/>
          <w:szCs w:val="28"/>
        </w:rPr>
      </w:pPr>
      <w:r w:rsidRPr="00F348BB">
        <w:rPr>
          <w:rFonts w:ascii="Times New Roman" w:hAnsi="Times New Roman" w:cs="Times New Roman"/>
          <w:b/>
          <w:bCs/>
          <w:sz w:val="28"/>
          <w:szCs w:val="28"/>
        </w:rPr>
        <w:t>Цели изучения учебного курса</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 xml:space="preserve">В современном цифровом мире вероятность и статистика приобретают всё большую значимость, как с точки зрения практических приложений, так и их роли в образовании. Каждый человек постоянно принимает решения на основе имеющихся у него данных.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 Именно поэтому остро встала необходимость сформировать у обучающихся, в том числе обучающихся с ЗПР, функциональную грамотность, включающую в себя в качестве неотъемлемой составляющей умение воспринимать и критически анализировать информацию, представленную в различных формах, понимать вероятностный характер многих реальных процессов и зависимостей, производить простейшие вероятностные расчёты. Знакомство с основными принципами сбора, анализа и представления данных из различных сфер жизни общества и государства приобщает обучающихся к общественным интересам. </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В структуре программы учебного курса «Вероятность и статистика» основной школы выделены следующие содержательно-методические линии: «Представление данных и описательная статистика»; «Вероятность»; «Элементы комбинаторики»; «Введение в теорию графов».</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 xml:space="preserve">Содержание линии «Представление данных и описательная статистика» служит основой для формирования навыков работы с информацией: от чтения и интерпретации информации, представленной в таблицах, на диаграммах и графиках </w:t>
      </w:r>
      <w:r w:rsidRPr="00F348BB">
        <w:rPr>
          <w:rFonts w:ascii="Times New Roman" w:hAnsi="Times New Roman" w:cs="Times New Roman"/>
          <w:sz w:val="28"/>
          <w:szCs w:val="28"/>
        </w:rPr>
        <w:lastRenderedPageBreak/>
        <w:t>до сбора, представления и анализа данных с использованием статистических характеристик средних и рассеивания. Работая с данными, обучающиеся с ЗПР учатся считывать и интерпретировать данные, выдвигать, аргументировать и критиковать простейшие гипотезы, размышлять над факторами, вызывающими изменчивость, и оценивать их влияние на рассматриваемые величины и процессы.</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Интуитивное представление о случайной изменчивости, исследование закономерностей и тенденций становится мотивирующей основой для изучения теории вероятностей. Большое значение для обучающихся с ЗПР здесь имеют практические задания, в частности опыты с классическими вероятностными моделями.</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Понятие вероятности вводится как мера правдоподобия случайного события. При изучении курса обучающиеся с ЗПР знакомятся с простейшими методами вычисления вероятностей в случайных экспериментах с равновозможными элементарными исходами, вероятностными законами, позволяющими ставить и решать более сложные задачи. В курс входят начальные представления о случайных величинах и их числовых характеристиках.</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Также в рамках этого курса осуществляется знакомство обучающихся с ЗПР с множествами и основными операциями над множествами, рассматриваются примеры применения для решения задач, а также использования в других математических курсах и учебных предметах.</w:t>
      </w:r>
    </w:p>
    <w:p w:rsidR="007A61C9" w:rsidRPr="00F348BB" w:rsidRDefault="007A61C9" w:rsidP="007A61C9">
      <w:pPr>
        <w:adjustRightInd w:val="0"/>
        <w:ind w:firstLine="709"/>
        <w:jc w:val="center"/>
        <w:textAlignment w:val="center"/>
        <w:rPr>
          <w:rFonts w:ascii="Times New Roman" w:hAnsi="Times New Roman" w:cs="Times New Roman"/>
          <w:b/>
          <w:bCs/>
          <w:sz w:val="28"/>
          <w:szCs w:val="28"/>
        </w:rPr>
      </w:pPr>
    </w:p>
    <w:p w:rsidR="007A61C9" w:rsidRPr="00F348BB" w:rsidRDefault="007A61C9" w:rsidP="007A61C9">
      <w:pPr>
        <w:adjustRightInd w:val="0"/>
        <w:ind w:firstLine="709"/>
        <w:textAlignment w:val="center"/>
        <w:rPr>
          <w:rFonts w:ascii="Times New Roman" w:hAnsi="Times New Roman" w:cs="Times New Roman"/>
          <w:b/>
          <w:bCs/>
          <w:sz w:val="28"/>
          <w:szCs w:val="28"/>
        </w:rPr>
      </w:pPr>
      <w:r w:rsidRPr="00F348BB">
        <w:rPr>
          <w:rFonts w:ascii="Times New Roman" w:hAnsi="Times New Roman" w:cs="Times New Roman"/>
          <w:b/>
          <w:bCs/>
          <w:sz w:val="28"/>
          <w:szCs w:val="28"/>
        </w:rPr>
        <w:t>Место учебного курса в учебном плане</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В 7–9 классах изучается курс «Вероятность и статистика», в который входят разделы: «Представление данных и описательная статистика»; «Вероятность»; «Элементы комбинаторики»; «Введение в теорию графов».</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На изучение данного курса отводит 1 учебный час в неделю в течение каждого года обучения, всего 102 учебных часа.</w:t>
      </w:r>
    </w:p>
    <w:p w:rsidR="007A61C9" w:rsidRPr="00F348BB" w:rsidRDefault="007A61C9" w:rsidP="007A61C9">
      <w:pPr>
        <w:adjustRightInd w:val="0"/>
        <w:ind w:firstLine="709"/>
        <w:jc w:val="center"/>
        <w:textAlignment w:val="center"/>
        <w:rPr>
          <w:rFonts w:ascii="Times New Roman" w:hAnsi="Times New Roman" w:cs="Times New Roman"/>
          <w:b/>
          <w:bCs/>
          <w:sz w:val="28"/>
          <w:szCs w:val="28"/>
        </w:rPr>
      </w:pPr>
    </w:p>
    <w:p w:rsidR="007A61C9" w:rsidRPr="00F348BB" w:rsidRDefault="007A61C9" w:rsidP="007A61C9">
      <w:pPr>
        <w:adjustRightInd w:val="0"/>
        <w:ind w:firstLine="709"/>
        <w:jc w:val="center"/>
        <w:textAlignment w:val="center"/>
        <w:rPr>
          <w:rFonts w:ascii="Times New Roman" w:hAnsi="Times New Roman" w:cs="Times New Roman"/>
          <w:b/>
          <w:bCs/>
          <w:sz w:val="28"/>
          <w:szCs w:val="28"/>
        </w:rPr>
      </w:pPr>
    </w:p>
    <w:p w:rsidR="007A61C9" w:rsidRPr="00F348BB" w:rsidRDefault="007A61C9" w:rsidP="007A61C9">
      <w:pPr>
        <w:adjustRightInd w:val="0"/>
        <w:textAlignment w:val="center"/>
        <w:rPr>
          <w:rFonts w:ascii="Times New Roman" w:hAnsi="Times New Roman" w:cs="Times New Roman"/>
          <w:bCs/>
          <w:sz w:val="28"/>
          <w:szCs w:val="28"/>
        </w:rPr>
      </w:pPr>
      <w:r w:rsidRPr="00F348BB">
        <w:rPr>
          <w:rFonts w:ascii="Times New Roman" w:hAnsi="Times New Roman" w:cs="Times New Roman"/>
          <w:bCs/>
          <w:sz w:val="28"/>
          <w:szCs w:val="28"/>
        </w:rPr>
        <w:t>Содержание учебного курса (по годам обучения)</w:t>
      </w:r>
    </w:p>
    <w:p w:rsidR="007A61C9" w:rsidRPr="00F348BB" w:rsidRDefault="007A61C9" w:rsidP="007A61C9">
      <w:pPr>
        <w:adjustRightInd w:val="0"/>
        <w:ind w:firstLine="709"/>
        <w:textAlignment w:val="center"/>
        <w:rPr>
          <w:rFonts w:ascii="Times New Roman" w:hAnsi="Times New Roman" w:cs="Times New Roman"/>
          <w:b/>
          <w:bCs/>
          <w:sz w:val="28"/>
          <w:szCs w:val="28"/>
        </w:rPr>
      </w:pPr>
    </w:p>
    <w:p w:rsidR="007A61C9" w:rsidRPr="00F348BB" w:rsidRDefault="007A61C9" w:rsidP="007A61C9">
      <w:pPr>
        <w:adjustRightInd w:val="0"/>
        <w:textAlignment w:val="center"/>
        <w:rPr>
          <w:rFonts w:ascii="Times New Roman" w:hAnsi="Times New Roman" w:cs="Times New Roman"/>
          <w:b/>
          <w:bCs/>
          <w:sz w:val="28"/>
          <w:szCs w:val="28"/>
        </w:rPr>
      </w:pPr>
      <w:r w:rsidRPr="00F348BB">
        <w:rPr>
          <w:rFonts w:ascii="Times New Roman" w:hAnsi="Times New Roman" w:cs="Times New Roman"/>
          <w:b/>
          <w:bCs/>
          <w:sz w:val="28"/>
          <w:szCs w:val="28"/>
        </w:rPr>
        <w:t>7 класс</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Представление данных в виде таблиц, диаграмм, графиков. Заполнение таблиц, чтение и построение диаграмм (столбиковых (столбчатых) и круговых). Чтение графиков реальных процессов. Извлечение информации из диаграмм и таблиц, использование и интерпретация данных.</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Описательная статистика: среднее арифметическое, медиана, размах, наибольшее и наименьшее значения набора числовых данных. Примеры случайной изменчивости.</w:t>
      </w:r>
    </w:p>
    <w:p w:rsidR="007A61C9" w:rsidRPr="00F348BB" w:rsidRDefault="007A61C9" w:rsidP="007A61C9">
      <w:pPr>
        <w:adjustRightInd w:val="0"/>
        <w:ind w:firstLine="709"/>
        <w:jc w:val="both"/>
        <w:textAlignment w:val="center"/>
        <w:rPr>
          <w:rFonts w:ascii="Times New Roman" w:hAnsi="Times New Roman" w:cs="Times New Roman"/>
          <w:i/>
          <w:sz w:val="28"/>
          <w:szCs w:val="28"/>
        </w:rPr>
      </w:pPr>
      <w:r w:rsidRPr="00F348BB">
        <w:rPr>
          <w:rFonts w:ascii="Times New Roman" w:hAnsi="Times New Roman" w:cs="Times New Roman"/>
          <w:i/>
          <w:sz w:val="28"/>
          <w:szCs w:val="28"/>
        </w:rPr>
        <w:t>Случайный эксперимент (опыт) и случайное событие. Вероятность и частота. Роль маловероятных и практически достоверных событий в природе и в обществе. Монета и игральная кость в теории вероятностей</w:t>
      </w:r>
      <w:r w:rsidRPr="00F348BB">
        <w:rPr>
          <w:rStyle w:val="aff4"/>
          <w:rFonts w:ascii="Times New Roman" w:hAnsi="Times New Roman" w:cs="Times New Roman"/>
          <w:i/>
          <w:sz w:val="28"/>
          <w:szCs w:val="28"/>
          <w:vertAlign w:val="baseline"/>
        </w:rPr>
        <w:footnoteReference w:id="14"/>
      </w:r>
      <w:r w:rsidRPr="00F348BB">
        <w:rPr>
          <w:rFonts w:ascii="Times New Roman" w:hAnsi="Times New Roman" w:cs="Times New Roman"/>
          <w:i/>
          <w:sz w:val="28"/>
          <w:szCs w:val="28"/>
        </w:rPr>
        <w:t>.</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i/>
          <w:sz w:val="28"/>
          <w:szCs w:val="28"/>
        </w:rPr>
        <w:lastRenderedPageBreak/>
        <w:t>Граф, вершина, ребро. Степень вершины. Число рёбер и суммарная степень вершин. Представление о связности графа. Цепи и циклы. Пути в графах. Обход графа (эйлеров путь). Представление об ориентированном графе. Решение задач с помощью графов</w:t>
      </w:r>
      <w:r w:rsidRPr="00F348BB">
        <w:rPr>
          <w:rFonts w:ascii="Times New Roman" w:hAnsi="Times New Roman" w:cs="Times New Roman"/>
          <w:sz w:val="28"/>
          <w:szCs w:val="28"/>
        </w:rPr>
        <w:t>.</w:t>
      </w:r>
    </w:p>
    <w:p w:rsidR="007A61C9" w:rsidRPr="00F348BB" w:rsidRDefault="007A61C9" w:rsidP="007A61C9">
      <w:pPr>
        <w:adjustRightInd w:val="0"/>
        <w:ind w:firstLine="709"/>
        <w:textAlignment w:val="center"/>
        <w:rPr>
          <w:rFonts w:ascii="Times New Roman" w:hAnsi="Times New Roman" w:cs="Times New Roman"/>
          <w:b/>
          <w:bCs/>
          <w:sz w:val="28"/>
          <w:szCs w:val="28"/>
        </w:rPr>
      </w:pPr>
    </w:p>
    <w:p w:rsidR="007A61C9" w:rsidRPr="00F348BB" w:rsidRDefault="007A61C9" w:rsidP="007A61C9">
      <w:pPr>
        <w:adjustRightInd w:val="0"/>
        <w:textAlignment w:val="center"/>
        <w:rPr>
          <w:rFonts w:ascii="Times New Roman" w:hAnsi="Times New Roman" w:cs="Times New Roman"/>
          <w:b/>
          <w:bCs/>
          <w:sz w:val="28"/>
          <w:szCs w:val="28"/>
        </w:rPr>
      </w:pPr>
      <w:r w:rsidRPr="00F348BB">
        <w:rPr>
          <w:rFonts w:ascii="Times New Roman" w:hAnsi="Times New Roman" w:cs="Times New Roman"/>
          <w:b/>
          <w:bCs/>
          <w:sz w:val="28"/>
          <w:szCs w:val="28"/>
        </w:rPr>
        <w:t>8 класс</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Представление данных в виде таблиц, диаграмм, графиков.</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Множество, элемент множества, подмножество. Операции над множествами: объединение, пересечение, дополнение. Свойства операций над множествами: переместительное, сочетательное, распределительное, включения. Использование графического представления множеств для описания реальных процессов и явлений, при решении задач.</w:t>
      </w:r>
    </w:p>
    <w:p w:rsidR="007A61C9" w:rsidRPr="00F348BB" w:rsidRDefault="007A61C9" w:rsidP="007A61C9">
      <w:pPr>
        <w:adjustRightInd w:val="0"/>
        <w:ind w:firstLine="709"/>
        <w:jc w:val="both"/>
        <w:textAlignment w:val="center"/>
        <w:rPr>
          <w:rFonts w:ascii="Times New Roman" w:hAnsi="Times New Roman" w:cs="Times New Roman"/>
          <w:i/>
          <w:sz w:val="28"/>
          <w:szCs w:val="28"/>
        </w:rPr>
      </w:pPr>
      <w:r w:rsidRPr="00F348BB">
        <w:rPr>
          <w:rFonts w:ascii="Times New Roman" w:hAnsi="Times New Roman" w:cs="Times New Roman"/>
          <w:i/>
          <w:sz w:val="28"/>
          <w:szCs w:val="28"/>
        </w:rPr>
        <w:t>Измерение рассеивания данных. Дисперсия и стандартное отклонение числовых наборов. Диаграмма рассеивания.</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Элементарные события случайного опыта. Случайные события. Вероятности событий. Опыты с равновозможными элементарными событиями. Случайный выбор. Связь между маловероятными и практически достоверными событиями в природе, обществе и науке.</w:t>
      </w:r>
    </w:p>
    <w:p w:rsidR="007A61C9" w:rsidRPr="00F348BB" w:rsidRDefault="007A61C9" w:rsidP="007A61C9">
      <w:pPr>
        <w:adjustRightInd w:val="0"/>
        <w:ind w:firstLine="709"/>
        <w:jc w:val="both"/>
        <w:textAlignment w:val="center"/>
        <w:rPr>
          <w:rFonts w:ascii="Times New Roman" w:hAnsi="Times New Roman" w:cs="Times New Roman"/>
          <w:i/>
          <w:sz w:val="28"/>
          <w:szCs w:val="28"/>
        </w:rPr>
      </w:pPr>
      <w:r w:rsidRPr="00F348BB">
        <w:rPr>
          <w:rFonts w:ascii="Times New Roman" w:hAnsi="Times New Roman" w:cs="Times New Roman"/>
          <w:i/>
          <w:sz w:val="28"/>
          <w:szCs w:val="28"/>
        </w:rPr>
        <w:t>Дерево. Свойства деревьев: единственность пути, существование висячей вершины, связь между числом вершин и числом рёбер. Правило умножения. Решение задач с помощью графов.</w:t>
      </w:r>
    </w:p>
    <w:p w:rsidR="007A61C9" w:rsidRPr="00F348BB" w:rsidRDefault="007A61C9" w:rsidP="007A61C9">
      <w:pPr>
        <w:adjustRightInd w:val="0"/>
        <w:ind w:firstLine="709"/>
        <w:jc w:val="both"/>
        <w:textAlignment w:val="center"/>
        <w:rPr>
          <w:rFonts w:ascii="Times New Roman" w:hAnsi="Times New Roman" w:cs="Times New Roman"/>
          <w:i/>
          <w:sz w:val="28"/>
          <w:szCs w:val="28"/>
        </w:rPr>
      </w:pPr>
      <w:r w:rsidRPr="00F348BB">
        <w:rPr>
          <w:rFonts w:ascii="Times New Roman" w:hAnsi="Times New Roman" w:cs="Times New Roman"/>
          <w:i/>
          <w:sz w:val="28"/>
          <w:szCs w:val="28"/>
        </w:rPr>
        <w:t>Противоположные события. Диаграмма Эйлера. Объединение и пересечение событий. Несовместные события. Формула сложения вероятностей. Условная вероятность. Правило умножения. Независимые события. Представление эксперимента в виде дерева. Решение задач на нахождение вероятностей с помощью дерева случайного эксперимента, диаграмм Эйлера.</w:t>
      </w:r>
    </w:p>
    <w:p w:rsidR="007A61C9" w:rsidRPr="00F348BB" w:rsidRDefault="007A61C9" w:rsidP="007A61C9">
      <w:pPr>
        <w:adjustRightInd w:val="0"/>
        <w:ind w:firstLine="709"/>
        <w:textAlignment w:val="center"/>
        <w:rPr>
          <w:rFonts w:ascii="Times New Roman" w:hAnsi="Times New Roman" w:cs="Times New Roman"/>
          <w:b/>
          <w:bCs/>
          <w:sz w:val="28"/>
          <w:szCs w:val="28"/>
        </w:rPr>
      </w:pPr>
    </w:p>
    <w:p w:rsidR="007A61C9" w:rsidRPr="00F348BB" w:rsidRDefault="007A61C9" w:rsidP="007A61C9">
      <w:pPr>
        <w:adjustRightInd w:val="0"/>
        <w:textAlignment w:val="center"/>
        <w:rPr>
          <w:rFonts w:ascii="Times New Roman" w:hAnsi="Times New Roman" w:cs="Times New Roman"/>
          <w:b/>
          <w:bCs/>
          <w:sz w:val="28"/>
          <w:szCs w:val="28"/>
        </w:rPr>
      </w:pPr>
      <w:r w:rsidRPr="00F348BB">
        <w:rPr>
          <w:rFonts w:ascii="Times New Roman" w:hAnsi="Times New Roman" w:cs="Times New Roman"/>
          <w:b/>
          <w:bCs/>
          <w:sz w:val="28"/>
          <w:szCs w:val="28"/>
        </w:rPr>
        <w:t>9 класс</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Представление данных в виде таблиц, диаграмм, графиков, интерпретация данных. Чтение и построение таблиц, диаграмм, графиков по реальным данным.</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 xml:space="preserve">Перестановки и факториал. Сочетания и число сочетаний. </w:t>
      </w:r>
      <w:r w:rsidRPr="00F348BB">
        <w:rPr>
          <w:rFonts w:ascii="Times New Roman" w:hAnsi="Times New Roman" w:cs="Times New Roman"/>
          <w:i/>
          <w:sz w:val="28"/>
          <w:szCs w:val="28"/>
        </w:rPr>
        <w:t>Треугольник Паскаля.</w:t>
      </w:r>
      <w:r w:rsidRPr="00F348BB">
        <w:rPr>
          <w:rFonts w:ascii="Times New Roman" w:hAnsi="Times New Roman" w:cs="Times New Roman"/>
          <w:sz w:val="28"/>
          <w:szCs w:val="28"/>
        </w:rPr>
        <w:t xml:space="preserve"> Решение задач с использованием комбинаторики.</w:t>
      </w:r>
    </w:p>
    <w:p w:rsidR="007A61C9" w:rsidRPr="00F348BB" w:rsidRDefault="007A61C9" w:rsidP="007A61C9">
      <w:pPr>
        <w:adjustRightInd w:val="0"/>
        <w:ind w:firstLine="709"/>
        <w:jc w:val="both"/>
        <w:textAlignment w:val="center"/>
        <w:rPr>
          <w:rFonts w:ascii="Times New Roman" w:hAnsi="Times New Roman" w:cs="Times New Roman"/>
          <w:i/>
          <w:sz w:val="28"/>
          <w:szCs w:val="28"/>
        </w:rPr>
      </w:pPr>
      <w:r w:rsidRPr="00F348BB">
        <w:rPr>
          <w:rFonts w:ascii="Times New Roman" w:hAnsi="Times New Roman" w:cs="Times New Roman"/>
          <w:i/>
          <w:sz w:val="28"/>
          <w:szCs w:val="28"/>
        </w:rPr>
        <w:t>Геометрическая вероятность. Случайный выбор точки из фигуры на плоскости, из отрезка и из дуги окружности.</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Испытание. Успех и неудача. Серия испытаний до первого успеха. Серия испытаний Бернулли. Вероятности событий в серии испытаний Бернулли.</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Случайная величина и распределение вероятностей. Математическое ожидание и дисперсия. Примеры математического ожидания как теоретического среднего значения величины. Математическое ожидание и дисперсия случайной величины «число успехов в серии испытаний Бернулли».</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Понятие о законе больших чисел. Измерение вероятностей с помощью частот. Роль и значение закона больших чисел в природе и обществе.</w:t>
      </w:r>
    </w:p>
    <w:p w:rsidR="007A61C9" w:rsidRPr="00F348BB" w:rsidRDefault="007A61C9" w:rsidP="007A61C9">
      <w:pPr>
        <w:ind w:firstLine="709"/>
        <w:jc w:val="both"/>
        <w:rPr>
          <w:rFonts w:ascii="Times New Roman" w:eastAsia="Times New Roman" w:hAnsi="Times New Roman" w:cs="Times New Roman"/>
          <w:sz w:val="28"/>
          <w:szCs w:val="28"/>
        </w:rPr>
      </w:pPr>
    </w:p>
    <w:p w:rsidR="007A61C9" w:rsidRPr="00F348BB" w:rsidRDefault="007A61C9" w:rsidP="007A61C9">
      <w:pPr>
        <w:adjustRightInd w:val="0"/>
        <w:ind w:firstLine="709"/>
        <w:jc w:val="both"/>
        <w:textAlignment w:val="center"/>
        <w:rPr>
          <w:rFonts w:ascii="Times New Roman" w:eastAsiaTheme="majorEastAsia" w:hAnsi="Times New Roman" w:cs="Times New Roman"/>
          <w:b/>
          <w:bCs/>
          <w:sz w:val="28"/>
          <w:szCs w:val="28"/>
        </w:rPr>
      </w:pPr>
      <w:bookmarkStart w:id="73" w:name="_Toc83232970"/>
      <w:r w:rsidRPr="00F348BB">
        <w:rPr>
          <w:rFonts w:ascii="Times New Roman" w:eastAsiaTheme="majorEastAsia" w:hAnsi="Times New Roman" w:cs="Times New Roman"/>
          <w:b/>
          <w:bCs/>
          <w:sz w:val="28"/>
          <w:szCs w:val="28"/>
        </w:rPr>
        <w:t>Примерные контрольно-измерительные материалы</w:t>
      </w:r>
      <w:bookmarkEnd w:id="73"/>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 xml:space="preserve">Проведение оценки достижений планируемых результатов освоения учебного </w:t>
      </w:r>
      <w:r w:rsidRPr="00F348BB">
        <w:rPr>
          <w:rFonts w:ascii="Times New Roman" w:hAnsi="Times New Roman" w:cs="Times New Roman"/>
          <w:sz w:val="28"/>
          <w:szCs w:val="28"/>
        </w:rPr>
        <w:lastRenderedPageBreak/>
        <w:t>предмета проводится в форме текущего и рубежного контроля в виде: контрольные работы, самостоятельные работы, зачеты, математические диктанты, практические работы, письменный ответ по индивидуальным карточкам-заданиям, тестирование.</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 xml:space="preserve">Для обучающихся с ЗПР возможно изменение формулировки заданий на «пошаговую», адаптацию предлагаемого обучающемуся тестового (контрольно-оценочного) материала: использование устных и письменных инструкций, упрощение длинных сложных формулировок инструкций, решение с опорой на алгоритм, образец, использование справочной информации. </w:t>
      </w:r>
    </w:p>
    <w:p w:rsidR="007A61C9" w:rsidRPr="00F348BB" w:rsidRDefault="007A61C9" w:rsidP="007A61C9">
      <w:pPr>
        <w:ind w:firstLine="709"/>
        <w:jc w:val="both"/>
        <w:rPr>
          <w:rFonts w:ascii="Times New Roman" w:hAnsi="Times New Roman" w:cs="Times New Roman"/>
          <w:b/>
          <w:sz w:val="28"/>
          <w:szCs w:val="28"/>
        </w:rPr>
      </w:pPr>
    </w:p>
    <w:p w:rsidR="007A61C9" w:rsidRPr="00F348BB" w:rsidRDefault="007A61C9" w:rsidP="007A61C9">
      <w:pPr>
        <w:ind w:firstLine="709"/>
        <w:jc w:val="both"/>
        <w:rPr>
          <w:rFonts w:ascii="Times New Roman" w:hAnsi="Times New Roman" w:cs="Times New Roman"/>
          <w:b/>
          <w:sz w:val="28"/>
          <w:szCs w:val="28"/>
        </w:rPr>
      </w:pPr>
    </w:p>
    <w:p w:rsidR="007A61C9" w:rsidRPr="00F348BB" w:rsidRDefault="007A61C9" w:rsidP="007A61C9">
      <w:pPr>
        <w:rPr>
          <w:rFonts w:ascii="Times New Roman" w:eastAsiaTheme="majorEastAsia" w:hAnsi="Times New Roman" w:cs="Times New Roman"/>
          <w:bCs/>
          <w:sz w:val="28"/>
          <w:szCs w:val="28"/>
        </w:rPr>
      </w:pPr>
      <w:bookmarkStart w:id="74" w:name="_Toc83232971"/>
      <w:r w:rsidRPr="00F348BB">
        <w:rPr>
          <w:rFonts w:ascii="Times New Roman" w:eastAsiaTheme="majorEastAsia" w:hAnsi="Times New Roman" w:cs="Times New Roman"/>
          <w:bCs/>
          <w:sz w:val="28"/>
          <w:szCs w:val="28"/>
        </w:rPr>
        <w:t>ПЛАНИРУЕМЫЕ РЕЗУЛЬТАТЫ ОСВОЕНИЯ УЧЕБНОГО ПРЕДМЕТА «МАТЕМАТИКА» НА УРОВНЕ ОСНОВНОГО ОБЩЕГО ОБРАЗОВАНИЯ</w:t>
      </w:r>
      <w:bookmarkEnd w:id="74"/>
    </w:p>
    <w:p w:rsidR="007A61C9" w:rsidRPr="00F348BB" w:rsidRDefault="007A61C9" w:rsidP="007A61C9">
      <w:pPr>
        <w:ind w:firstLine="709"/>
        <w:jc w:val="both"/>
        <w:rPr>
          <w:rFonts w:ascii="Times New Roman" w:eastAsia="Times New Roman" w:hAnsi="Times New Roman" w:cs="Times New Roman"/>
          <w:b/>
          <w:sz w:val="28"/>
          <w:szCs w:val="28"/>
        </w:rPr>
      </w:pPr>
    </w:p>
    <w:p w:rsidR="007A61C9" w:rsidRPr="00F348BB" w:rsidRDefault="007A61C9" w:rsidP="007A61C9">
      <w:pPr>
        <w:ind w:firstLine="709"/>
        <w:jc w:val="both"/>
        <w:rPr>
          <w:rFonts w:ascii="Times New Roman" w:eastAsia="Times New Roman" w:hAnsi="Times New Roman" w:cs="Times New Roman"/>
          <w:b/>
          <w:sz w:val="28"/>
          <w:szCs w:val="28"/>
        </w:rPr>
      </w:pPr>
      <w:r w:rsidRPr="00F348BB">
        <w:rPr>
          <w:rFonts w:ascii="Times New Roman" w:eastAsia="Times New Roman" w:hAnsi="Times New Roman" w:cs="Times New Roman"/>
          <w:b/>
          <w:sz w:val="28"/>
          <w:szCs w:val="28"/>
        </w:rPr>
        <w:t>Личностные результаты:</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мотивация к обучению математике и целенаправленной познавательной деятельности;</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повышение уровня своей компетентности через практическую деятельность, требующую математических знаний, в том числе умение учиться у других людей;</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способность осознавать стрессовую ситуацию, быть готовым действовать в отсутствие гарантий успеха;</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способность обучающихся с ЗПР к осознанию своих дефицитов и проявление стремления к их преодолению;</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способность к саморазвитию, умение ставить достижимые цели;</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 xml:space="preserve">умение различать учебные ситуации, в которых можно действовать самостоятельно, и ситуации, где следует воспользоваться справочной информацией или другими вспомогательными средствами; </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 xml:space="preserve">способность переносить полученные в ходе обучения знания в актуальную ситуацию (при решении житейских задач, требующих математических знаний); </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 xml:space="preserve">способность ориентироваться в требованиях и правилах проведения промежуточной и итоговой аттестации; </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овладение основами финансовой грамотности.</w:t>
      </w:r>
    </w:p>
    <w:p w:rsidR="007A61C9" w:rsidRPr="00F348BB" w:rsidRDefault="007A61C9" w:rsidP="007A61C9">
      <w:pPr>
        <w:ind w:firstLine="709"/>
        <w:jc w:val="both"/>
        <w:rPr>
          <w:rFonts w:ascii="Times New Roman" w:eastAsia="Times New Roman" w:hAnsi="Times New Roman" w:cs="Times New Roman"/>
          <w:b/>
          <w:sz w:val="28"/>
          <w:szCs w:val="28"/>
        </w:rPr>
      </w:pPr>
    </w:p>
    <w:p w:rsidR="007A61C9" w:rsidRPr="00F348BB" w:rsidRDefault="007A61C9" w:rsidP="007A61C9">
      <w:pPr>
        <w:ind w:firstLine="709"/>
        <w:jc w:val="both"/>
        <w:rPr>
          <w:rFonts w:ascii="Times New Roman" w:eastAsia="Times New Roman" w:hAnsi="Times New Roman" w:cs="Times New Roman"/>
          <w:b/>
          <w:sz w:val="28"/>
          <w:szCs w:val="28"/>
        </w:rPr>
      </w:pPr>
      <w:r w:rsidRPr="00F348BB">
        <w:rPr>
          <w:rFonts w:ascii="Times New Roman" w:eastAsia="Times New Roman" w:hAnsi="Times New Roman" w:cs="Times New Roman"/>
          <w:b/>
          <w:sz w:val="28"/>
          <w:szCs w:val="28"/>
        </w:rPr>
        <w:t>Метапредметные результаты</w:t>
      </w:r>
    </w:p>
    <w:p w:rsidR="007A61C9" w:rsidRPr="00F348BB" w:rsidRDefault="007A61C9" w:rsidP="007A61C9">
      <w:pPr>
        <w:ind w:firstLine="709"/>
        <w:jc w:val="both"/>
        <w:rPr>
          <w:rFonts w:ascii="Times New Roman" w:eastAsia="Times New Roman" w:hAnsi="Times New Roman" w:cs="Times New Roman"/>
          <w:b/>
          <w:i/>
          <w:sz w:val="28"/>
          <w:szCs w:val="28"/>
        </w:rPr>
      </w:pPr>
      <w:r w:rsidRPr="00F348BB">
        <w:rPr>
          <w:rFonts w:ascii="Times New Roman" w:eastAsia="Times New Roman" w:hAnsi="Times New Roman" w:cs="Times New Roman"/>
          <w:b/>
          <w:i/>
          <w:sz w:val="28"/>
          <w:szCs w:val="28"/>
        </w:rPr>
        <w:t>Овладение универсальными учебными познавательными действиями:</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 xml:space="preserve">устанавливать причинно-следственные связи в ходе усвоения математического материала; </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выявлять дефицит данных, необходимых для решения поставленной задачи;</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с помощью учителя выбирать способ решения математической задачи (сравнивать возможные варианты решения);</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применять и преобразовывать знаки и символы в ходе решения математических задач;</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устанавливать искомое и данное при решении математической задачи;</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понимать и интерпретировать информацию различных видов и форм представления;</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иллюстрировать решаемые задачи графическими схемами;</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lastRenderedPageBreak/>
        <w:t>эффективно запоминать и систематизировать информацию.</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понимать и использовать математические средства наглядности (графики, диаграммы, таблицы, схемы и др.) для иллюстрации, интерпретации, аргументации.</w:t>
      </w:r>
    </w:p>
    <w:p w:rsidR="007A61C9" w:rsidRPr="00F348BB" w:rsidRDefault="007A61C9" w:rsidP="007A61C9">
      <w:pPr>
        <w:ind w:firstLine="709"/>
        <w:jc w:val="both"/>
        <w:rPr>
          <w:rFonts w:ascii="Times New Roman" w:eastAsia="Times New Roman" w:hAnsi="Times New Roman" w:cs="Times New Roman"/>
          <w:b/>
          <w:i/>
          <w:kern w:val="28"/>
          <w:sz w:val="28"/>
          <w:szCs w:val="28"/>
        </w:rPr>
      </w:pPr>
      <w:r w:rsidRPr="00F348BB">
        <w:rPr>
          <w:rFonts w:ascii="Times New Roman" w:eastAsia="Times New Roman" w:hAnsi="Times New Roman" w:cs="Times New Roman"/>
          <w:b/>
          <w:i/>
          <w:kern w:val="28"/>
          <w:sz w:val="28"/>
          <w:szCs w:val="28"/>
        </w:rPr>
        <w:t>Овладение универсальными учебными коммуникативными действиями:</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организовывать учебное сотрудничество и совместную деятельность с учителем и сверстниками в процессе решения задач;</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взаимодействовать и находить общие способы работы; работать в группе: находить общее решение и разрешать конфликты на основе согласования позиций и учёта интересов; слушать партнёра; формулировать, аргументировать и отстаивать своё мнение;</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прогнозировать возникновение конфликтов при наличии разных точек зрения и разрешать конфликты на основе учёта интересов и позиций всех участников;</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аргументировать свою позицию и координировать её с позициями партнёров в сотрудничестве при выработке общего решения в совместной деятельности;</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выполнять свою часть работы, достигать качественного результата и координировать свои действия с другими членами команды;</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оценивать качество своего вклада в общий продукт.</w:t>
      </w:r>
    </w:p>
    <w:p w:rsidR="007A61C9" w:rsidRPr="00F348BB" w:rsidRDefault="007A61C9" w:rsidP="007A61C9">
      <w:pPr>
        <w:ind w:firstLine="709"/>
        <w:jc w:val="both"/>
        <w:rPr>
          <w:rFonts w:ascii="Times New Roman" w:eastAsia="Times New Roman" w:hAnsi="Times New Roman" w:cs="Times New Roman"/>
          <w:b/>
          <w:i/>
          <w:sz w:val="28"/>
          <w:szCs w:val="28"/>
        </w:rPr>
      </w:pPr>
      <w:r w:rsidRPr="00F348BB">
        <w:rPr>
          <w:rFonts w:ascii="Times New Roman" w:eastAsia="Times New Roman" w:hAnsi="Times New Roman" w:cs="Times New Roman"/>
          <w:b/>
          <w:i/>
          <w:sz w:val="28"/>
          <w:szCs w:val="28"/>
        </w:rPr>
        <w:t>Овладение универсальными учебными регулятивными действиями:</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ставить цели, выбирать и создавать алгоритмы для решения учебных математических проблем;</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планировать и осуществлять деятельность, направленную на решение задач исследовательского характера.</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формулировать и удерживать учебную задачу, составлять план и последовательность действий;</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осуществлять контроль по образцу и вносить не</w:t>
      </w:r>
      <w:r w:rsidRPr="00F348BB">
        <w:rPr>
          <w:rFonts w:ascii="Times New Roman" w:hAnsi="Times New Roman" w:cs="Times New Roman"/>
          <w:sz w:val="28"/>
          <w:szCs w:val="28"/>
        </w:rPr>
        <w:softHyphen/>
        <w:t>обходимые коррективы;</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контролировать процесс и результат учебной математической деятельности;</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адекватно оценивать правильность или ошибочность выполнения учебной задачи, её объективную трудность и собственные возможности её решения;</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сличать способ действия и его результат с заданным эталоном с целью обнаружения отклонений и отличий от эталона.</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предвидеть трудности, которые могут возникнуть при решении учебной задачи;</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понимать причины, по которым не был достигнут требуемый результат деятельности, определять позитивные изменения и направления, требующие дальнейшей работы;</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регулировать способ выражения эмоций.</w:t>
      </w:r>
    </w:p>
    <w:p w:rsidR="007A61C9" w:rsidRPr="00F348BB" w:rsidRDefault="007A61C9" w:rsidP="007A61C9">
      <w:pPr>
        <w:ind w:left="425" w:firstLine="709"/>
        <w:rPr>
          <w:rFonts w:ascii="Times New Roman" w:hAnsi="Times New Roman" w:cs="Times New Roman"/>
          <w:b/>
          <w:sz w:val="28"/>
          <w:szCs w:val="28"/>
        </w:rPr>
      </w:pPr>
    </w:p>
    <w:p w:rsidR="007A61C9" w:rsidRPr="00F348BB" w:rsidRDefault="007A61C9" w:rsidP="007A61C9">
      <w:pPr>
        <w:tabs>
          <w:tab w:val="left" w:pos="993"/>
        </w:tabs>
        <w:ind w:firstLine="709"/>
        <w:jc w:val="both"/>
        <w:rPr>
          <w:rFonts w:ascii="Times New Roman" w:hAnsi="Times New Roman" w:cs="Times New Roman"/>
          <w:b/>
          <w:sz w:val="28"/>
          <w:szCs w:val="28"/>
        </w:rPr>
      </w:pPr>
      <w:r w:rsidRPr="00F348BB">
        <w:rPr>
          <w:rFonts w:ascii="Times New Roman" w:hAnsi="Times New Roman" w:cs="Times New Roman"/>
          <w:b/>
          <w:sz w:val="28"/>
          <w:szCs w:val="28"/>
        </w:rPr>
        <w:t>ПРЕДМЕТНЫЕ РЕЗУЛЬТАТЫ</w:t>
      </w:r>
    </w:p>
    <w:p w:rsidR="007A61C9" w:rsidRPr="00F348BB" w:rsidRDefault="007A61C9" w:rsidP="007A61C9">
      <w:pPr>
        <w:tabs>
          <w:tab w:val="left" w:pos="993"/>
        </w:tabs>
        <w:ind w:firstLine="709"/>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 xml:space="preserve">Результаты освоения учебного предмета «Математика (включая алгебру, геометрию, вероятность и статистику)», распределенные по годам обучения, формулируются по принципу добавления новых результатов от года к году, уже названные в предыдущих годах позиции, как правило, дословно не повторяются, но учитываются (результаты очередного года по умолчанию включают результаты предыдущих лет). </w:t>
      </w:r>
    </w:p>
    <w:p w:rsidR="007A61C9" w:rsidRPr="00F348BB" w:rsidRDefault="007A61C9" w:rsidP="007A61C9">
      <w:pPr>
        <w:adjustRightInd w:val="0"/>
        <w:ind w:firstLine="709"/>
        <w:textAlignment w:val="center"/>
        <w:rPr>
          <w:rFonts w:ascii="Times New Roman" w:hAnsi="Times New Roman" w:cs="Times New Roman"/>
          <w:b/>
          <w:bCs/>
          <w:sz w:val="28"/>
          <w:szCs w:val="28"/>
        </w:rPr>
      </w:pPr>
    </w:p>
    <w:p w:rsidR="007A61C9" w:rsidRPr="00F348BB" w:rsidRDefault="007A61C9" w:rsidP="007A61C9">
      <w:pPr>
        <w:adjustRightInd w:val="0"/>
        <w:ind w:left="709"/>
        <w:textAlignment w:val="center"/>
        <w:rPr>
          <w:rFonts w:ascii="Times New Roman" w:hAnsi="Times New Roman" w:cs="Times New Roman"/>
          <w:bCs/>
          <w:sz w:val="28"/>
          <w:szCs w:val="28"/>
        </w:rPr>
      </w:pPr>
      <w:r w:rsidRPr="00F348BB">
        <w:rPr>
          <w:rFonts w:ascii="Times New Roman" w:hAnsi="Times New Roman" w:cs="Times New Roman"/>
          <w:bCs/>
          <w:sz w:val="28"/>
          <w:szCs w:val="28"/>
        </w:rPr>
        <w:lastRenderedPageBreak/>
        <w:t xml:space="preserve">планируемые Предметные результаты освоения Примерной рабочей программы курса «математика» </w:t>
      </w:r>
    </w:p>
    <w:p w:rsidR="007A61C9" w:rsidRPr="00F348BB" w:rsidRDefault="007A61C9" w:rsidP="007A61C9">
      <w:pPr>
        <w:adjustRightInd w:val="0"/>
        <w:ind w:left="709"/>
        <w:textAlignment w:val="center"/>
        <w:rPr>
          <w:rFonts w:ascii="Times New Roman" w:hAnsi="Times New Roman" w:cs="Times New Roman"/>
          <w:bCs/>
          <w:sz w:val="28"/>
          <w:szCs w:val="28"/>
        </w:rPr>
      </w:pPr>
      <w:r w:rsidRPr="00F348BB">
        <w:rPr>
          <w:rFonts w:ascii="Times New Roman" w:hAnsi="Times New Roman" w:cs="Times New Roman"/>
          <w:bCs/>
          <w:sz w:val="28"/>
          <w:szCs w:val="28"/>
        </w:rPr>
        <w:t>(по годам обучения)</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Освоение учебного курса «Математика» в 5–6 классах основной школы должно обеспечивать достижение следующих предметных образовательных результатов:</w:t>
      </w:r>
    </w:p>
    <w:p w:rsidR="007A61C9" w:rsidRPr="00F348BB" w:rsidRDefault="007A61C9" w:rsidP="007A61C9">
      <w:pPr>
        <w:tabs>
          <w:tab w:val="left" w:pos="284"/>
        </w:tabs>
        <w:adjustRightInd w:val="0"/>
        <w:jc w:val="both"/>
        <w:textAlignment w:val="center"/>
        <w:rPr>
          <w:rFonts w:ascii="Times New Roman" w:eastAsiaTheme="majorEastAsia" w:hAnsi="Times New Roman" w:cs="Times New Roman"/>
          <w:b/>
          <w:bCs/>
          <w:sz w:val="28"/>
          <w:szCs w:val="28"/>
        </w:rPr>
      </w:pPr>
      <w:bookmarkStart w:id="75" w:name="_Toc83232973"/>
    </w:p>
    <w:p w:rsidR="007A61C9" w:rsidRPr="00F348BB" w:rsidRDefault="007A61C9" w:rsidP="007A61C9">
      <w:pPr>
        <w:tabs>
          <w:tab w:val="left" w:pos="284"/>
        </w:tabs>
        <w:adjustRightInd w:val="0"/>
        <w:jc w:val="both"/>
        <w:textAlignment w:val="center"/>
        <w:rPr>
          <w:rFonts w:ascii="Times New Roman" w:eastAsiaTheme="majorEastAsia" w:hAnsi="Times New Roman" w:cs="Times New Roman"/>
          <w:b/>
          <w:bCs/>
          <w:sz w:val="28"/>
          <w:szCs w:val="28"/>
        </w:rPr>
      </w:pPr>
      <w:r w:rsidRPr="00F348BB">
        <w:rPr>
          <w:rFonts w:ascii="Times New Roman" w:eastAsiaTheme="majorEastAsia" w:hAnsi="Times New Roman" w:cs="Times New Roman"/>
          <w:b/>
          <w:bCs/>
          <w:sz w:val="28"/>
          <w:szCs w:val="28"/>
        </w:rPr>
        <w:t>5 КЛАСС</w:t>
      </w:r>
      <w:bookmarkEnd w:id="75"/>
    </w:p>
    <w:p w:rsidR="007A61C9" w:rsidRPr="00F348BB" w:rsidRDefault="007A61C9" w:rsidP="007A61C9">
      <w:pPr>
        <w:adjustRightInd w:val="0"/>
        <w:ind w:firstLine="709"/>
        <w:jc w:val="both"/>
        <w:textAlignment w:val="center"/>
        <w:rPr>
          <w:rFonts w:ascii="Times New Roman" w:hAnsi="Times New Roman" w:cs="Times New Roman"/>
          <w:b/>
          <w:bCs/>
          <w:i/>
          <w:iCs/>
          <w:sz w:val="28"/>
          <w:szCs w:val="28"/>
        </w:rPr>
      </w:pPr>
      <w:r w:rsidRPr="00F348BB">
        <w:rPr>
          <w:rFonts w:ascii="Times New Roman" w:hAnsi="Times New Roman" w:cs="Times New Roman"/>
          <w:b/>
          <w:bCs/>
          <w:i/>
          <w:iCs/>
          <w:sz w:val="28"/>
          <w:szCs w:val="28"/>
        </w:rPr>
        <w:t>Числа и вычисления</w:t>
      </w:r>
    </w:p>
    <w:p w:rsidR="007A61C9" w:rsidRPr="00F348BB" w:rsidRDefault="007A61C9" w:rsidP="007A61C9">
      <w:pPr>
        <w:tabs>
          <w:tab w:val="left" w:pos="284"/>
        </w:tabs>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Ориентироваться в понятиях и оперировать на базовом уровне терминами, связанными с натуральными числами, обыкновенными и десятичными дробями.</w:t>
      </w:r>
    </w:p>
    <w:p w:rsidR="007A61C9" w:rsidRPr="00F348BB" w:rsidRDefault="007A61C9" w:rsidP="007A61C9">
      <w:pPr>
        <w:tabs>
          <w:tab w:val="left" w:pos="284"/>
        </w:tabs>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Сравнивать и упорядочивать натуральные числа, сравнивать в простейших случаях обыкновенные дроби, десятичные дроби.</w:t>
      </w:r>
    </w:p>
    <w:p w:rsidR="007A61C9" w:rsidRPr="00F348BB" w:rsidRDefault="007A61C9" w:rsidP="007A61C9">
      <w:pPr>
        <w:tabs>
          <w:tab w:val="left" w:pos="284"/>
        </w:tabs>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Соотносить точку на координатной (числовой) прямой с соответствующим ей числом и изображать натуральные числа точками на координатной (числовой) прямой.</w:t>
      </w:r>
    </w:p>
    <w:p w:rsidR="007A61C9" w:rsidRPr="00F348BB" w:rsidRDefault="007A61C9" w:rsidP="007A61C9">
      <w:pPr>
        <w:tabs>
          <w:tab w:val="left" w:pos="227"/>
          <w:tab w:val="left" w:pos="284"/>
        </w:tabs>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Выполнять арифметические действия с натуральными числами, с обыкновенными дробями в простейших случаях.</w:t>
      </w:r>
    </w:p>
    <w:p w:rsidR="007A61C9" w:rsidRPr="00F348BB" w:rsidRDefault="007A61C9" w:rsidP="007A61C9">
      <w:pPr>
        <w:tabs>
          <w:tab w:val="left" w:pos="227"/>
          <w:tab w:val="left" w:pos="284"/>
        </w:tabs>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Выполнять проверку, прикидку результата вычислений.</w:t>
      </w:r>
    </w:p>
    <w:p w:rsidR="007A61C9" w:rsidRPr="00F348BB" w:rsidRDefault="007A61C9" w:rsidP="007A61C9">
      <w:pPr>
        <w:tabs>
          <w:tab w:val="left" w:pos="227"/>
          <w:tab w:val="left" w:pos="284"/>
        </w:tabs>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Округлять натуральные числа.</w:t>
      </w:r>
    </w:p>
    <w:p w:rsidR="007A61C9" w:rsidRPr="00F348BB" w:rsidRDefault="007A61C9" w:rsidP="007A61C9">
      <w:pPr>
        <w:adjustRightInd w:val="0"/>
        <w:ind w:firstLine="709"/>
        <w:jc w:val="both"/>
        <w:textAlignment w:val="center"/>
        <w:rPr>
          <w:rFonts w:ascii="Times New Roman" w:hAnsi="Times New Roman" w:cs="Times New Roman"/>
          <w:b/>
          <w:bCs/>
          <w:i/>
          <w:iCs/>
          <w:sz w:val="28"/>
          <w:szCs w:val="28"/>
        </w:rPr>
      </w:pPr>
      <w:r w:rsidRPr="00F348BB">
        <w:rPr>
          <w:rFonts w:ascii="Times New Roman" w:hAnsi="Times New Roman" w:cs="Times New Roman"/>
          <w:b/>
          <w:bCs/>
          <w:i/>
          <w:iCs/>
          <w:sz w:val="28"/>
          <w:szCs w:val="28"/>
        </w:rPr>
        <w:t>Решение текстовых задач</w:t>
      </w:r>
    </w:p>
    <w:p w:rsidR="007A61C9" w:rsidRPr="00F348BB" w:rsidRDefault="007A61C9" w:rsidP="007A61C9">
      <w:pPr>
        <w:tabs>
          <w:tab w:val="left" w:pos="142"/>
        </w:tabs>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Решать текстовые задачи арифметическим способом и с помощью организованного конечного перебора всех возможных вариантов (при необходимости с направляющей помощью).</w:t>
      </w:r>
    </w:p>
    <w:p w:rsidR="007A61C9" w:rsidRPr="00F348BB" w:rsidRDefault="007A61C9" w:rsidP="007A61C9">
      <w:pPr>
        <w:tabs>
          <w:tab w:val="left" w:pos="142"/>
        </w:tabs>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Решать задачи, содержащие зависимости, связывающие величины: скорость, время, расстояние; цена, количество, стоимость (при необходимости с использованием справочной информации).</w:t>
      </w:r>
    </w:p>
    <w:p w:rsidR="007A61C9" w:rsidRPr="00F348BB" w:rsidRDefault="007A61C9" w:rsidP="007A61C9">
      <w:pPr>
        <w:tabs>
          <w:tab w:val="left" w:pos="142"/>
        </w:tabs>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Использовать краткие записи, схемы, таблицы, обозначения при решении задач.</w:t>
      </w:r>
    </w:p>
    <w:p w:rsidR="007A61C9" w:rsidRPr="00F348BB" w:rsidRDefault="007A61C9" w:rsidP="007A61C9">
      <w:pPr>
        <w:tabs>
          <w:tab w:val="left" w:pos="142"/>
        </w:tabs>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Пользоваться основными единицами измерения: цены, массы; расстояния, времени, скорости; выражать одни единицы величины через другие (при необходимости с опорой на справочную информацию).</w:t>
      </w:r>
    </w:p>
    <w:p w:rsidR="007A61C9" w:rsidRPr="00F348BB" w:rsidRDefault="007A61C9" w:rsidP="007A61C9">
      <w:pPr>
        <w:tabs>
          <w:tab w:val="left" w:pos="142"/>
        </w:tabs>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Извлекать информацию, представленную в таблице, на столбчатой диаграмме, интерпретировать представленные данные, использовать данные при решении задач.</w:t>
      </w:r>
    </w:p>
    <w:p w:rsidR="007A61C9" w:rsidRPr="00F348BB" w:rsidRDefault="007A61C9" w:rsidP="007A61C9">
      <w:pPr>
        <w:adjustRightInd w:val="0"/>
        <w:ind w:firstLine="709"/>
        <w:jc w:val="both"/>
        <w:textAlignment w:val="center"/>
        <w:rPr>
          <w:rFonts w:ascii="Times New Roman" w:hAnsi="Times New Roman" w:cs="Times New Roman"/>
          <w:b/>
          <w:bCs/>
          <w:i/>
          <w:iCs/>
          <w:sz w:val="28"/>
          <w:szCs w:val="28"/>
        </w:rPr>
      </w:pPr>
      <w:r w:rsidRPr="00F348BB">
        <w:rPr>
          <w:rFonts w:ascii="Times New Roman" w:hAnsi="Times New Roman" w:cs="Times New Roman"/>
          <w:b/>
          <w:bCs/>
          <w:i/>
          <w:iCs/>
          <w:sz w:val="28"/>
          <w:szCs w:val="28"/>
        </w:rPr>
        <w:t>Наглядная геометрия</w:t>
      </w:r>
    </w:p>
    <w:p w:rsidR="007A61C9" w:rsidRPr="00F348BB" w:rsidRDefault="007A61C9" w:rsidP="007A61C9">
      <w:pPr>
        <w:tabs>
          <w:tab w:val="left" w:pos="79"/>
        </w:tabs>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Пользоваться геометрическими понятиями: точка, прямая, отрезок, луч, угол, многоугольник, окружность, круг.</w:t>
      </w:r>
    </w:p>
    <w:p w:rsidR="007A61C9" w:rsidRPr="00F348BB" w:rsidRDefault="007A61C9" w:rsidP="007A61C9">
      <w:pPr>
        <w:tabs>
          <w:tab w:val="left" w:pos="79"/>
        </w:tabs>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Приводить примеры объектов окружающего мира, имеющих форму изученных геометрических фигур.</w:t>
      </w:r>
    </w:p>
    <w:p w:rsidR="007A61C9" w:rsidRPr="00F348BB" w:rsidRDefault="007A61C9" w:rsidP="007A61C9">
      <w:pPr>
        <w:tabs>
          <w:tab w:val="left" w:pos="79"/>
        </w:tabs>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Использовать терминологию, при необходимости по визуальной опоре, связанную с углами: вершина, сторона; с многоугольниками: угол, вершина, сторона, диагональ; с окружностью: радиус, диаметр, центр.</w:t>
      </w:r>
    </w:p>
    <w:p w:rsidR="007A61C9" w:rsidRPr="00F348BB" w:rsidRDefault="007A61C9" w:rsidP="007A61C9">
      <w:pPr>
        <w:tabs>
          <w:tab w:val="left" w:pos="79"/>
        </w:tabs>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Изображать изученные геометрические фигуры на нелинованной и клетчатой бумаге с помощью циркуля и линейки (после совместного анализа).</w:t>
      </w:r>
    </w:p>
    <w:p w:rsidR="007A61C9" w:rsidRPr="00F348BB" w:rsidRDefault="007A61C9" w:rsidP="007A61C9">
      <w:pPr>
        <w:tabs>
          <w:tab w:val="left" w:pos="79"/>
        </w:tabs>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lastRenderedPageBreak/>
        <w:t>Находить длины отрезков непосредственным измерением с помощью линейки, строить отрезки заданной длины; строить окружность заданного радиуса.</w:t>
      </w:r>
    </w:p>
    <w:p w:rsidR="007A61C9" w:rsidRPr="00F348BB" w:rsidRDefault="007A61C9" w:rsidP="007A61C9">
      <w:pPr>
        <w:tabs>
          <w:tab w:val="left" w:pos="79"/>
        </w:tabs>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Использовать свойства сторон и углов прямоугольника, квадрата для их построения, вычисления площади и периметра.</w:t>
      </w:r>
    </w:p>
    <w:p w:rsidR="007A61C9" w:rsidRPr="00F348BB" w:rsidRDefault="007A61C9" w:rsidP="007A61C9">
      <w:pPr>
        <w:tabs>
          <w:tab w:val="left" w:pos="79"/>
        </w:tabs>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Вычислять периметр и площадь квадрата, прямоугольника, фигур, составленных из прямоугольников, в том числе фигур, изображённых на клетчатой бумаге.</w:t>
      </w:r>
    </w:p>
    <w:p w:rsidR="007A61C9" w:rsidRPr="00F348BB" w:rsidRDefault="007A61C9" w:rsidP="007A61C9">
      <w:pPr>
        <w:tabs>
          <w:tab w:val="left" w:pos="79"/>
        </w:tabs>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Пользоваться основными метрическими единицами измерения длины, площади; выражать одни единицы величины через другие (при необходимости с опорой на справочную информацию).</w:t>
      </w:r>
    </w:p>
    <w:p w:rsidR="007A61C9" w:rsidRPr="00F348BB" w:rsidRDefault="007A61C9" w:rsidP="007A61C9">
      <w:pPr>
        <w:tabs>
          <w:tab w:val="left" w:pos="79"/>
        </w:tabs>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Распознавать параллелепипед, куб, использовать терминологию: вершина, ребро грань, измерения; находить измерения параллелепипеда, куба.</w:t>
      </w:r>
    </w:p>
    <w:p w:rsidR="007A61C9" w:rsidRPr="00F348BB" w:rsidRDefault="007A61C9" w:rsidP="007A61C9">
      <w:pPr>
        <w:tabs>
          <w:tab w:val="left" w:pos="79"/>
        </w:tabs>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Вычислять объём куба, параллелепипеда по заданным измерениям (с опорой на алгоритм учебных действий), пользоваться единицами измерения объёма.</w:t>
      </w:r>
    </w:p>
    <w:p w:rsidR="007A61C9" w:rsidRPr="00F348BB" w:rsidRDefault="007A61C9" w:rsidP="007A61C9">
      <w:pPr>
        <w:tabs>
          <w:tab w:val="left" w:pos="79"/>
        </w:tabs>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Решать несложные задачи на измерение геометрических величин в практических ситуациях (при необходимости с визуальной опорой).</w:t>
      </w:r>
    </w:p>
    <w:p w:rsidR="007A61C9" w:rsidRPr="00F348BB" w:rsidRDefault="007A61C9" w:rsidP="007A61C9">
      <w:pPr>
        <w:tabs>
          <w:tab w:val="left" w:pos="284"/>
        </w:tabs>
        <w:adjustRightInd w:val="0"/>
        <w:jc w:val="both"/>
        <w:textAlignment w:val="center"/>
        <w:rPr>
          <w:rFonts w:ascii="Times New Roman" w:eastAsiaTheme="majorEastAsia" w:hAnsi="Times New Roman" w:cs="Times New Roman"/>
          <w:b/>
          <w:bCs/>
          <w:sz w:val="28"/>
          <w:szCs w:val="28"/>
        </w:rPr>
      </w:pPr>
      <w:bookmarkStart w:id="76" w:name="_Toc83232974"/>
    </w:p>
    <w:p w:rsidR="007A61C9" w:rsidRPr="00F348BB" w:rsidRDefault="007A61C9" w:rsidP="007A61C9">
      <w:pPr>
        <w:tabs>
          <w:tab w:val="left" w:pos="284"/>
        </w:tabs>
        <w:adjustRightInd w:val="0"/>
        <w:jc w:val="both"/>
        <w:textAlignment w:val="center"/>
        <w:rPr>
          <w:rFonts w:ascii="Times New Roman" w:eastAsiaTheme="majorEastAsia" w:hAnsi="Times New Roman" w:cs="Times New Roman"/>
          <w:b/>
          <w:bCs/>
          <w:sz w:val="28"/>
          <w:szCs w:val="28"/>
        </w:rPr>
      </w:pPr>
      <w:r w:rsidRPr="00F348BB">
        <w:rPr>
          <w:rFonts w:ascii="Times New Roman" w:eastAsiaTheme="majorEastAsia" w:hAnsi="Times New Roman" w:cs="Times New Roman"/>
          <w:b/>
          <w:bCs/>
          <w:sz w:val="28"/>
          <w:szCs w:val="28"/>
        </w:rPr>
        <w:t>6 КЛАСС</w:t>
      </w:r>
      <w:bookmarkEnd w:id="76"/>
    </w:p>
    <w:p w:rsidR="007A61C9" w:rsidRPr="00F348BB" w:rsidRDefault="007A61C9" w:rsidP="007A61C9">
      <w:pPr>
        <w:adjustRightInd w:val="0"/>
        <w:ind w:firstLine="709"/>
        <w:jc w:val="both"/>
        <w:textAlignment w:val="center"/>
        <w:rPr>
          <w:rFonts w:ascii="Times New Roman" w:hAnsi="Times New Roman" w:cs="Times New Roman"/>
          <w:b/>
          <w:bCs/>
          <w:i/>
          <w:iCs/>
          <w:sz w:val="28"/>
          <w:szCs w:val="28"/>
        </w:rPr>
      </w:pPr>
      <w:r w:rsidRPr="00F348BB">
        <w:rPr>
          <w:rFonts w:ascii="Times New Roman" w:hAnsi="Times New Roman" w:cs="Times New Roman"/>
          <w:b/>
          <w:bCs/>
          <w:i/>
          <w:iCs/>
          <w:sz w:val="28"/>
          <w:szCs w:val="28"/>
        </w:rPr>
        <w:t>Числа и вычисления</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Ориентироваться в понятиях и оперировать на базовом уровне терминами, связанными с различными видами чисел и способами их записи, переходить (если это возможно) от одной формы записи числа к другой.</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Сравнивать и упорядочивать целые числа, обыкновенные и десятичные дроби, сравнивать числа одного и разных знаков.</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Выполнять арифметические действия с натуральными и целыми числами, обыкновенными и десятичными дробями, положительными и отрицательными числами.</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Вычислять значения числовых выражений, выполнять прикидку и оценку результата вычислений; выполнять преобразования числовых выражений на основе свойств арифметических действий.</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Соотносить точку на координатной прямой с соответствующим ей числом и изображать числа точками на координатной прямой, находить модуль числа.</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Соотносить точки в прямоугольной системе координат с координатами этой точки.</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Округлять целые числа и десятичные дроби (по образцу), находить приближения чисел.</w:t>
      </w:r>
    </w:p>
    <w:p w:rsidR="007A61C9" w:rsidRPr="00F348BB" w:rsidRDefault="007A61C9" w:rsidP="007A61C9">
      <w:pPr>
        <w:adjustRightInd w:val="0"/>
        <w:ind w:firstLine="709"/>
        <w:jc w:val="both"/>
        <w:textAlignment w:val="center"/>
        <w:rPr>
          <w:rFonts w:ascii="Times New Roman" w:hAnsi="Times New Roman" w:cs="Times New Roman"/>
          <w:b/>
          <w:bCs/>
          <w:i/>
          <w:iCs/>
          <w:sz w:val="28"/>
          <w:szCs w:val="28"/>
        </w:rPr>
      </w:pPr>
      <w:r w:rsidRPr="00F348BB">
        <w:rPr>
          <w:rFonts w:ascii="Times New Roman" w:hAnsi="Times New Roman" w:cs="Times New Roman"/>
          <w:b/>
          <w:bCs/>
          <w:i/>
          <w:iCs/>
          <w:sz w:val="28"/>
          <w:szCs w:val="28"/>
        </w:rPr>
        <w:t>Числовые и буквенные выражения</w:t>
      </w:r>
    </w:p>
    <w:p w:rsidR="007A61C9" w:rsidRPr="00F348BB" w:rsidRDefault="007A61C9" w:rsidP="007A61C9">
      <w:pPr>
        <w:tabs>
          <w:tab w:val="left" w:pos="79"/>
        </w:tabs>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Ориентироваться в понятиях и оперировать на базовом уровне терминами, связанными с записью степени числа, находить квадрат и куб числа, вычислять значения простейших числовых выражений, содержащих степени.</w:t>
      </w:r>
    </w:p>
    <w:p w:rsidR="007A61C9" w:rsidRPr="00F348BB" w:rsidRDefault="007A61C9" w:rsidP="007A61C9">
      <w:pPr>
        <w:tabs>
          <w:tab w:val="left" w:pos="79"/>
        </w:tabs>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Пользоваться признаками делимости (при необходимости с опорой на алгоритм правила), раскладывать натуральные числа на простые множители.</w:t>
      </w:r>
    </w:p>
    <w:p w:rsidR="007A61C9" w:rsidRPr="00F348BB" w:rsidRDefault="007A61C9" w:rsidP="007A61C9">
      <w:pPr>
        <w:tabs>
          <w:tab w:val="left" w:pos="79"/>
        </w:tabs>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i/>
          <w:sz w:val="28"/>
          <w:szCs w:val="28"/>
        </w:rPr>
        <w:t>Пользоваться масштабом</w:t>
      </w:r>
      <w:r w:rsidRPr="00F348BB">
        <w:rPr>
          <w:rFonts w:ascii="Times New Roman" w:hAnsi="Times New Roman" w:cs="Times New Roman"/>
          <w:sz w:val="28"/>
          <w:szCs w:val="28"/>
        </w:rPr>
        <w:t>, составлять пропорции и отношения.</w:t>
      </w:r>
    </w:p>
    <w:p w:rsidR="007A61C9" w:rsidRPr="00F348BB" w:rsidRDefault="007A61C9" w:rsidP="007A61C9">
      <w:pPr>
        <w:tabs>
          <w:tab w:val="left" w:pos="79"/>
        </w:tabs>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 xml:space="preserve">Использовать буквы для обозначения чисел при записи математических выражений, находить значения буквенных выражений, осуществляя необходимые </w:t>
      </w:r>
      <w:r w:rsidRPr="00F348BB">
        <w:rPr>
          <w:rFonts w:ascii="Times New Roman" w:hAnsi="Times New Roman" w:cs="Times New Roman"/>
          <w:sz w:val="28"/>
          <w:szCs w:val="28"/>
        </w:rPr>
        <w:lastRenderedPageBreak/>
        <w:t xml:space="preserve">подстановки и преобразования (с опорой на алгоритм учебных действий). </w:t>
      </w:r>
    </w:p>
    <w:p w:rsidR="007A61C9" w:rsidRPr="00F348BB" w:rsidRDefault="007A61C9" w:rsidP="007A61C9">
      <w:pPr>
        <w:tabs>
          <w:tab w:val="left" w:pos="79"/>
        </w:tabs>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Находить неизвестный компонент равенства.</w:t>
      </w:r>
    </w:p>
    <w:p w:rsidR="007A61C9" w:rsidRPr="00F348BB" w:rsidRDefault="007A61C9" w:rsidP="007A61C9">
      <w:pPr>
        <w:adjustRightInd w:val="0"/>
        <w:ind w:firstLine="709"/>
        <w:jc w:val="both"/>
        <w:textAlignment w:val="center"/>
        <w:rPr>
          <w:rFonts w:ascii="Times New Roman" w:hAnsi="Times New Roman" w:cs="Times New Roman"/>
          <w:b/>
          <w:bCs/>
          <w:i/>
          <w:iCs/>
          <w:sz w:val="28"/>
          <w:szCs w:val="28"/>
        </w:rPr>
      </w:pPr>
      <w:r w:rsidRPr="00F348BB">
        <w:rPr>
          <w:rFonts w:ascii="Times New Roman" w:hAnsi="Times New Roman" w:cs="Times New Roman"/>
          <w:b/>
          <w:bCs/>
          <w:i/>
          <w:iCs/>
          <w:sz w:val="28"/>
          <w:szCs w:val="28"/>
        </w:rPr>
        <w:t>Решение текстовых задач</w:t>
      </w:r>
    </w:p>
    <w:p w:rsidR="007A61C9" w:rsidRPr="00F348BB" w:rsidRDefault="007A61C9" w:rsidP="007A61C9">
      <w:pPr>
        <w:tabs>
          <w:tab w:val="left" w:pos="79"/>
        </w:tabs>
        <w:adjustRightInd w:val="0"/>
        <w:ind w:left="142"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Решать многошаговые текстовые задачи арифметическим способом с опорой на вопросный план.</w:t>
      </w:r>
    </w:p>
    <w:p w:rsidR="007A61C9" w:rsidRPr="00F348BB" w:rsidRDefault="007A61C9" w:rsidP="007A61C9">
      <w:pPr>
        <w:tabs>
          <w:tab w:val="left" w:pos="79"/>
        </w:tabs>
        <w:adjustRightInd w:val="0"/>
        <w:ind w:left="142"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Решать простейшие задачи, связанные с отношением, пропорциональностью величин, процентами; решать три основные задачи на дроби и проценты.</w:t>
      </w:r>
    </w:p>
    <w:p w:rsidR="007A61C9" w:rsidRPr="00F348BB" w:rsidRDefault="007A61C9" w:rsidP="007A61C9">
      <w:pPr>
        <w:tabs>
          <w:tab w:val="left" w:pos="79"/>
        </w:tabs>
        <w:adjustRightInd w:val="0"/>
        <w:ind w:left="142"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Решать задачи, содержащие зависимости, связывающие величины: скорость, время, расстояние, цена, количество, стоимость; производительность, время, объёма работы, используя арифметические действия, оценку, прикидку; пользоваться единицами измерения соответствующих величин.</w:t>
      </w:r>
    </w:p>
    <w:p w:rsidR="007A61C9" w:rsidRPr="00F348BB" w:rsidRDefault="007A61C9" w:rsidP="007A61C9">
      <w:pPr>
        <w:tabs>
          <w:tab w:val="left" w:pos="79"/>
        </w:tabs>
        <w:adjustRightInd w:val="0"/>
        <w:ind w:left="142"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Составлять буквенные выражения по условию задачи после совместного анализа.</w:t>
      </w:r>
    </w:p>
    <w:p w:rsidR="007A61C9" w:rsidRPr="00F348BB" w:rsidRDefault="007A61C9" w:rsidP="007A61C9">
      <w:pPr>
        <w:tabs>
          <w:tab w:val="left" w:pos="79"/>
        </w:tabs>
        <w:adjustRightInd w:val="0"/>
        <w:ind w:left="142"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Извлекать информацию, представленную в таблицах, на линейной, столбчатой или круговой диаграммах, интерпретировать представленные данные; использовать данные при решении задач.</w:t>
      </w:r>
    </w:p>
    <w:p w:rsidR="007A61C9" w:rsidRPr="00F348BB" w:rsidRDefault="007A61C9" w:rsidP="007A61C9">
      <w:pPr>
        <w:tabs>
          <w:tab w:val="left" w:pos="79"/>
        </w:tabs>
        <w:adjustRightInd w:val="0"/>
        <w:ind w:left="142"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Представлять информацию с помощью таблиц, линейной и столбчатой диаграмм.</w:t>
      </w:r>
    </w:p>
    <w:p w:rsidR="007A61C9" w:rsidRPr="00F348BB" w:rsidRDefault="007A61C9" w:rsidP="007A61C9">
      <w:pPr>
        <w:adjustRightInd w:val="0"/>
        <w:ind w:firstLine="709"/>
        <w:jc w:val="both"/>
        <w:textAlignment w:val="center"/>
        <w:rPr>
          <w:rFonts w:ascii="Times New Roman" w:hAnsi="Times New Roman" w:cs="Times New Roman"/>
          <w:b/>
          <w:bCs/>
          <w:i/>
          <w:iCs/>
          <w:sz w:val="28"/>
          <w:szCs w:val="28"/>
        </w:rPr>
      </w:pPr>
      <w:r w:rsidRPr="00F348BB">
        <w:rPr>
          <w:rFonts w:ascii="Times New Roman" w:hAnsi="Times New Roman" w:cs="Times New Roman"/>
          <w:b/>
          <w:bCs/>
          <w:i/>
          <w:iCs/>
          <w:sz w:val="28"/>
          <w:szCs w:val="28"/>
        </w:rPr>
        <w:t>Наглядная геометрия</w:t>
      </w:r>
    </w:p>
    <w:p w:rsidR="007A61C9" w:rsidRPr="00F348BB" w:rsidRDefault="007A61C9" w:rsidP="007A61C9">
      <w:pPr>
        <w:tabs>
          <w:tab w:val="left" w:pos="79"/>
        </w:tabs>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Приводить примеры объектов окружающего мира, имеющих форму изученных геометрических плоских и пространственных фигур, примеры равных и симметричных фигур.</w:t>
      </w:r>
    </w:p>
    <w:p w:rsidR="007A61C9" w:rsidRPr="00F348BB" w:rsidRDefault="007A61C9" w:rsidP="007A61C9">
      <w:pPr>
        <w:tabs>
          <w:tab w:val="left" w:pos="79"/>
        </w:tabs>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Изображать с помощью циркуля, линейки, транспортира на нелинованной и клетчатой бумаге изученные плоские геометрические фигуры и конфигурации, симметричные фигуры.</w:t>
      </w:r>
    </w:p>
    <w:p w:rsidR="007A61C9" w:rsidRPr="00F348BB" w:rsidRDefault="007A61C9" w:rsidP="007A61C9">
      <w:pPr>
        <w:tabs>
          <w:tab w:val="left" w:pos="79"/>
        </w:tabs>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Иметь представление о геометрических понятиях: равенство фигур, симметрия, ось симметрии, центр симметрии.</w:t>
      </w:r>
    </w:p>
    <w:p w:rsidR="007A61C9" w:rsidRPr="00F348BB" w:rsidRDefault="007A61C9" w:rsidP="007A61C9">
      <w:pPr>
        <w:tabs>
          <w:tab w:val="left" w:pos="79"/>
        </w:tabs>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Находить величины углов измерением с помощью транспортира, строить углы заданной величины, пользоваться при решении задач градусной мерой углов; распознавать на чертежах острый, прямой, развёрнутый и тупой углы.</w:t>
      </w:r>
    </w:p>
    <w:p w:rsidR="007A61C9" w:rsidRPr="00F348BB" w:rsidRDefault="007A61C9" w:rsidP="007A61C9">
      <w:pPr>
        <w:tabs>
          <w:tab w:val="left" w:pos="79"/>
        </w:tabs>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Вычислять длину ломаной, периметр многоугольника, пользоваться единицами измерения длины, выражать одни единицы измерения длины через другие.</w:t>
      </w:r>
    </w:p>
    <w:p w:rsidR="007A61C9" w:rsidRPr="00F348BB" w:rsidRDefault="007A61C9" w:rsidP="007A61C9">
      <w:pPr>
        <w:tabs>
          <w:tab w:val="left" w:pos="79"/>
        </w:tabs>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Находить, используя чертёжные инструменты, расстояния: между двумя точками, от точки до прямой, длину пути на квадратной сетке.</w:t>
      </w:r>
    </w:p>
    <w:p w:rsidR="007A61C9" w:rsidRPr="00F348BB" w:rsidRDefault="007A61C9" w:rsidP="007A61C9">
      <w:pPr>
        <w:tabs>
          <w:tab w:val="left" w:pos="79"/>
        </w:tabs>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Вычислять площадь фигур, составленных из прямоугольников, использовать разбиение на прямоугольники, на равные фигуры, достраивание до прямоугольника; пользоваться основными единицами измерения площади; выражать одни единицы измерения площади через другие (при необходимости с опорой на справочную информацию).</w:t>
      </w:r>
    </w:p>
    <w:p w:rsidR="007A61C9" w:rsidRPr="00F348BB" w:rsidRDefault="007A61C9" w:rsidP="007A61C9">
      <w:pPr>
        <w:tabs>
          <w:tab w:val="left" w:pos="284"/>
        </w:tabs>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Распознавать на моделях и изображениях пирамиду, конус, цилиндр, использовать терминологию: вершина, ребро, грань, основание, развёртка.</w:t>
      </w:r>
    </w:p>
    <w:p w:rsidR="007A61C9" w:rsidRPr="00F348BB" w:rsidRDefault="007A61C9" w:rsidP="007A61C9">
      <w:pPr>
        <w:tabs>
          <w:tab w:val="left" w:pos="284"/>
        </w:tabs>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Изображать на клетчатой бумаге прямоугольный параллелепипед.</w:t>
      </w:r>
    </w:p>
    <w:p w:rsidR="007A61C9" w:rsidRPr="00F348BB" w:rsidRDefault="007A61C9" w:rsidP="007A61C9">
      <w:pPr>
        <w:tabs>
          <w:tab w:val="left" w:pos="284"/>
        </w:tabs>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 xml:space="preserve">Вычислять объём прямоугольного параллелепипеда, куба, пользоваться основными единицами измерения объёма; выражать одни единицы измерения </w:t>
      </w:r>
      <w:r w:rsidRPr="00F348BB">
        <w:rPr>
          <w:rFonts w:ascii="Times New Roman" w:hAnsi="Times New Roman" w:cs="Times New Roman"/>
          <w:sz w:val="28"/>
          <w:szCs w:val="28"/>
        </w:rPr>
        <w:lastRenderedPageBreak/>
        <w:t>объёма через другие (с опорой на справочную информацию).</w:t>
      </w:r>
    </w:p>
    <w:p w:rsidR="007A61C9" w:rsidRPr="00F348BB" w:rsidRDefault="007A61C9" w:rsidP="007A61C9">
      <w:pPr>
        <w:tabs>
          <w:tab w:val="left" w:pos="284"/>
        </w:tabs>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Решать несложные задачи на нахождение геометрических величин в практических ситуациях (при необходимости с визуальной опорой).</w:t>
      </w:r>
    </w:p>
    <w:p w:rsidR="007A61C9" w:rsidRPr="00F348BB" w:rsidRDefault="007A61C9" w:rsidP="007A61C9">
      <w:pPr>
        <w:ind w:firstLine="709"/>
        <w:rPr>
          <w:rFonts w:ascii="Times New Roman" w:hAnsi="Times New Roman" w:cs="Times New Roman"/>
          <w:sz w:val="28"/>
          <w:szCs w:val="28"/>
        </w:rPr>
      </w:pPr>
    </w:p>
    <w:p w:rsidR="007A61C9" w:rsidRPr="00F348BB" w:rsidRDefault="007A61C9" w:rsidP="007A61C9">
      <w:pPr>
        <w:adjustRightInd w:val="0"/>
        <w:ind w:left="709"/>
        <w:textAlignment w:val="center"/>
        <w:rPr>
          <w:rFonts w:ascii="Times New Roman" w:hAnsi="Times New Roman" w:cs="Times New Roman"/>
          <w:bCs/>
          <w:sz w:val="28"/>
          <w:szCs w:val="28"/>
        </w:rPr>
      </w:pPr>
      <w:r w:rsidRPr="00F348BB">
        <w:rPr>
          <w:rFonts w:ascii="Times New Roman" w:hAnsi="Times New Roman" w:cs="Times New Roman"/>
          <w:bCs/>
          <w:sz w:val="28"/>
          <w:szCs w:val="28"/>
        </w:rPr>
        <w:t xml:space="preserve">планируемые Предметные результаты освоения Примерной рабочей программы курса «алгебра» </w:t>
      </w:r>
    </w:p>
    <w:p w:rsidR="007A61C9" w:rsidRPr="00F348BB" w:rsidRDefault="007A61C9" w:rsidP="007A61C9">
      <w:pPr>
        <w:adjustRightInd w:val="0"/>
        <w:ind w:left="709"/>
        <w:textAlignment w:val="center"/>
        <w:rPr>
          <w:rFonts w:ascii="Times New Roman" w:hAnsi="Times New Roman" w:cs="Times New Roman"/>
          <w:bCs/>
          <w:sz w:val="28"/>
          <w:szCs w:val="28"/>
        </w:rPr>
      </w:pPr>
      <w:r w:rsidRPr="00F348BB">
        <w:rPr>
          <w:rFonts w:ascii="Times New Roman" w:hAnsi="Times New Roman" w:cs="Times New Roman"/>
          <w:bCs/>
          <w:sz w:val="28"/>
          <w:szCs w:val="28"/>
        </w:rPr>
        <w:t>(по годам обучения)</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Освоение учебного курса «Алгебра» на уровне основного общего образования должно обеспечивать достижение следующих предметных образовательных результатов:</w:t>
      </w:r>
    </w:p>
    <w:p w:rsidR="007A61C9" w:rsidRPr="00F348BB" w:rsidRDefault="007A61C9" w:rsidP="007A61C9">
      <w:pPr>
        <w:adjustRightInd w:val="0"/>
        <w:ind w:firstLine="709"/>
        <w:jc w:val="both"/>
        <w:textAlignment w:val="center"/>
        <w:rPr>
          <w:rFonts w:ascii="Times New Roman" w:eastAsiaTheme="majorEastAsia" w:hAnsi="Times New Roman" w:cs="Times New Roman"/>
          <w:b/>
          <w:bCs/>
          <w:sz w:val="28"/>
          <w:szCs w:val="28"/>
        </w:rPr>
      </w:pPr>
      <w:bookmarkStart w:id="77" w:name="_Toc83232975"/>
    </w:p>
    <w:p w:rsidR="007A61C9" w:rsidRPr="00F348BB" w:rsidRDefault="007A61C9" w:rsidP="007A61C9">
      <w:pPr>
        <w:adjustRightInd w:val="0"/>
        <w:jc w:val="both"/>
        <w:textAlignment w:val="center"/>
        <w:rPr>
          <w:rFonts w:ascii="Times New Roman" w:eastAsiaTheme="majorEastAsia" w:hAnsi="Times New Roman" w:cs="Times New Roman"/>
          <w:b/>
          <w:bCs/>
          <w:sz w:val="28"/>
          <w:szCs w:val="28"/>
        </w:rPr>
      </w:pPr>
      <w:r w:rsidRPr="00F348BB">
        <w:rPr>
          <w:rFonts w:ascii="Times New Roman" w:eastAsiaTheme="majorEastAsia" w:hAnsi="Times New Roman" w:cs="Times New Roman"/>
          <w:b/>
          <w:bCs/>
          <w:sz w:val="28"/>
          <w:szCs w:val="28"/>
        </w:rPr>
        <w:t>7 КЛАСС</w:t>
      </w:r>
      <w:bookmarkEnd w:id="77"/>
    </w:p>
    <w:p w:rsidR="007A61C9" w:rsidRPr="00F348BB" w:rsidRDefault="007A61C9" w:rsidP="007A61C9">
      <w:pPr>
        <w:adjustRightInd w:val="0"/>
        <w:ind w:firstLine="709"/>
        <w:jc w:val="both"/>
        <w:textAlignment w:val="center"/>
        <w:rPr>
          <w:rFonts w:ascii="Times New Roman" w:hAnsi="Times New Roman" w:cs="Times New Roman"/>
          <w:b/>
          <w:bCs/>
          <w:i/>
          <w:iCs/>
          <w:sz w:val="28"/>
          <w:szCs w:val="28"/>
        </w:rPr>
      </w:pPr>
      <w:r w:rsidRPr="00F348BB">
        <w:rPr>
          <w:rFonts w:ascii="Times New Roman" w:hAnsi="Times New Roman" w:cs="Times New Roman"/>
          <w:b/>
          <w:bCs/>
          <w:i/>
          <w:iCs/>
          <w:sz w:val="28"/>
          <w:szCs w:val="28"/>
        </w:rPr>
        <w:t>Числа и вычисления</w:t>
      </w:r>
    </w:p>
    <w:p w:rsidR="007A61C9" w:rsidRPr="00F348BB" w:rsidRDefault="007A61C9" w:rsidP="007A61C9">
      <w:pPr>
        <w:tabs>
          <w:tab w:val="left" w:pos="79"/>
        </w:tabs>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Выполнять, сочетая устные и письменные приёмы, арифметические действия с рациональными числами.</w:t>
      </w:r>
    </w:p>
    <w:p w:rsidR="007A61C9" w:rsidRPr="00F348BB" w:rsidRDefault="007A61C9" w:rsidP="007A61C9">
      <w:pPr>
        <w:tabs>
          <w:tab w:val="left" w:pos="79"/>
        </w:tabs>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Находить значения числовых выражений; применять разнообразные способы и приёмы вычисления значений дробных выражений, содержащих обыкновенные и десятичные дроби.</w:t>
      </w:r>
    </w:p>
    <w:p w:rsidR="007A61C9" w:rsidRPr="00F348BB" w:rsidRDefault="007A61C9" w:rsidP="007A61C9">
      <w:pPr>
        <w:tabs>
          <w:tab w:val="left" w:pos="79"/>
        </w:tabs>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Переходить от одной формы записи чисел к другой (преобразовывать десятичную дробь в обыкновенную, обыкновенную</w:t>
      </w:r>
      <w:r w:rsidRPr="00F348BB">
        <w:rPr>
          <w:rFonts w:ascii="Times New Roman" w:hAnsi="Times New Roman" w:cs="Times New Roman"/>
          <w:sz w:val="28"/>
          <w:szCs w:val="28"/>
        </w:rPr>
        <w:br/>
        <w:t>в десятичную, в частности в бесконечную десятичную дробь). Сравнивать и упорядочивать рациональные числа.</w:t>
      </w:r>
    </w:p>
    <w:p w:rsidR="007A61C9" w:rsidRPr="00F348BB" w:rsidRDefault="007A61C9" w:rsidP="007A61C9">
      <w:pPr>
        <w:tabs>
          <w:tab w:val="left" w:pos="79"/>
        </w:tabs>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Округлять числа.</w:t>
      </w:r>
    </w:p>
    <w:p w:rsidR="007A61C9" w:rsidRPr="00F348BB" w:rsidRDefault="007A61C9" w:rsidP="007A61C9">
      <w:pPr>
        <w:tabs>
          <w:tab w:val="left" w:pos="79"/>
        </w:tabs>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Выполнять прикидку и оценку результата вычислений, оценку значений числовых выражений.</w:t>
      </w:r>
    </w:p>
    <w:p w:rsidR="007A61C9" w:rsidRPr="00F348BB" w:rsidRDefault="007A61C9" w:rsidP="007A61C9">
      <w:pPr>
        <w:tabs>
          <w:tab w:val="left" w:pos="79"/>
        </w:tabs>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Выполнять действия со степенями с натуральными показателями (с опорой на справочную информацию).</w:t>
      </w:r>
    </w:p>
    <w:p w:rsidR="007A61C9" w:rsidRPr="00F348BB" w:rsidRDefault="007A61C9" w:rsidP="007A61C9">
      <w:pPr>
        <w:tabs>
          <w:tab w:val="left" w:pos="79"/>
        </w:tabs>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Применять признаки делимости, разложение на множители натуральных чисел.</w:t>
      </w:r>
    </w:p>
    <w:p w:rsidR="007A61C9" w:rsidRPr="00F348BB" w:rsidRDefault="007A61C9" w:rsidP="007A61C9">
      <w:pPr>
        <w:tabs>
          <w:tab w:val="left" w:pos="79"/>
        </w:tabs>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Решать простейшие практико-ориентированные задачи, связанные с отношением величин, пропорциональностью величин, процентами; интерпретировать результаты решения задач с учётом ограничений, связанных со свойствами рассматриваемых объектов.</w:t>
      </w:r>
    </w:p>
    <w:p w:rsidR="007A61C9" w:rsidRPr="00F348BB" w:rsidRDefault="007A61C9" w:rsidP="007A61C9">
      <w:pPr>
        <w:adjustRightInd w:val="0"/>
        <w:ind w:firstLine="709"/>
        <w:jc w:val="both"/>
        <w:textAlignment w:val="center"/>
        <w:rPr>
          <w:rFonts w:ascii="Times New Roman" w:hAnsi="Times New Roman" w:cs="Times New Roman"/>
          <w:b/>
          <w:bCs/>
          <w:i/>
          <w:iCs/>
          <w:sz w:val="28"/>
          <w:szCs w:val="28"/>
        </w:rPr>
      </w:pPr>
      <w:r w:rsidRPr="00F348BB">
        <w:rPr>
          <w:rFonts w:ascii="Times New Roman" w:hAnsi="Times New Roman" w:cs="Times New Roman"/>
          <w:b/>
          <w:bCs/>
          <w:i/>
          <w:iCs/>
          <w:sz w:val="28"/>
          <w:szCs w:val="28"/>
        </w:rPr>
        <w:t>Алгебраические выражения</w:t>
      </w:r>
    </w:p>
    <w:p w:rsidR="007A61C9" w:rsidRPr="00F348BB" w:rsidRDefault="007A61C9" w:rsidP="007A61C9">
      <w:pPr>
        <w:tabs>
          <w:tab w:val="left" w:pos="79"/>
        </w:tabs>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Ориентироваться в понятиях и оперировать на базовом уровне алгебраической терминологией и символикой.</w:t>
      </w:r>
    </w:p>
    <w:p w:rsidR="007A61C9" w:rsidRPr="00F348BB" w:rsidRDefault="007A61C9" w:rsidP="007A61C9">
      <w:pPr>
        <w:tabs>
          <w:tab w:val="left" w:pos="79"/>
        </w:tabs>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Находить значения буквенных выражений при заданных значениях переменных.</w:t>
      </w:r>
    </w:p>
    <w:p w:rsidR="007A61C9" w:rsidRPr="00F348BB" w:rsidRDefault="007A61C9" w:rsidP="007A61C9">
      <w:pPr>
        <w:tabs>
          <w:tab w:val="left" w:pos="79"/>
        </w:tabs>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Выполнять преобразования целого выражения в многочлен приведением подобных слагаемых, раскрытием скобок.</w:t>
      </w:r>
    </w:p>
    <w:p w:rsidR="007A61C9" w:rsidRPr="00F348BB" w:rsidRDefault="007A61C9" w:rsidP="007A61C9">
      <w:pPr>
        <w:tabs>
          <w:tab w:val="left" w:pos="79"/>
        </w:tabs>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Выполнять умножение одночлена на многочлен и многочлена на многочлен, применять формулы квадрата суммы и квадрата разности (с опорой на справочную информацию).</w:t>
      </w:r>
    </w:p>
    <w:p w:rsidR="007A61C9" w:rsidRPr="00F348BB" w:rsidRDefault="007A61C9" w:rsidP="007A61C9">
      <w:pPr>
        <w:tabs>
          <w:tab w:val="left" w:pos="79"/>
        </w:tabs>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 xml:space="preserve">Осуществлять разложение многочленов на множители с помощью вынесения за скобки общего множителя, группировки слагаемых, применения формул </w:t>
      </w:r>
      <w:r w:rsidRPr="00F348BB">
        <w:rPr>
          <w:rFonts w:ascii="Times New Roman" w:hAnsi="Times New Roman" w:cs="Times New Roman"/>
          <w:sz w:val="28"/>
          <w:szCs w:val="28"/>
        </w:rPr>
        <w:lastRenderedPageBreak/>
        <w:t>сокращённого умножения (с опорой на справочную информацию).</w:t>
      </w:r>
    </w:p>
    <w:p w:rsidR="007A61C9" w:rsidRPr="00F348BB" w:rsidRDefault="007A61C9" w:rsidP="007A61C9">
      <w:pPr>
        <w:tabs>
          <w:tab w:val="left" w:pos="79"/>
        </w:tabs>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Применять преобразования многочленов для решения различных задач из математики, смежных предметов, из реальной практики.</w:t>
      </w:r>
    </w:p>
    <w:p w:rsidR="007A61C9" w:rsidRPr="00F348BB" w:rsidRDefault="007A61C9" w:rsidP="007A61C9">
      <w:pPr>
        <w:tabs>
          <w:tab w:val="left" w:pos="79"/>
        </w:tabs>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Использовать свойства степеней с натуральными показателями для преобразования выражений (с опорой на справочную информацию).</w:t>
      </w:r>
    </w:p>
    <w:p w:rsidR="007A61C9" w:rsidRPr="00F348BB" w:rsidRDefault="007A61C9" w:rsidP="007A61C9">
      <w:pPr>
        <w:adjustRightInd w:val="0"/>
        <w:ind w:firstLine="709"/>
        <w:jc w:val="both"/>
        <w:textAlignment w:val="center"/>
        <w:rPr>
          <w:rFonts w:ascii="Times New Roman" w:hAnsi="Times New Roman" w:cs="Times New Roman"/>
          <w:b/>
          <w:bCs/>
          <w:i/>
          <w:iCs/>
          <w:sz w:val="28"/>
          <w:szCs w:val="28"/>
        </w:rPr>
      </w:pPr>
      <w:r w:rsidRPr="00F348BB">
        <w:rPr>
          <w:rFonts w:ascii="Times New Roman" w:hAnsi="Times New Roman" w:cs="Times New Roman"/>
          <w:b/>
          <w:bCs/>
          <w:i/>
          <w:iCs/>
          <w:sz w:val="28"/>
          <w:szCs w:val="28"/>
        </w:rPr>
        <w:t>Уравнения и неравенства</w:t>
      </w:r>
    </w:p>
    <w:p w:rsidR="007A61C9" w:rsidRPr="00F348BB" w:rsidRDefault="007A61C9" w:rsidP="007A61C9">
      <w:pPr>
        <w:tabs>
          <w:tab w:val="left" w:pos="0"/>
        </w:tabs>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Решать линейные уравнения с одной переменной, применяя правила перехода от исходного уравнения к равносильному ему. Проверять, является ли число корнем уравнения.</w:t>
      </w:r>
    </w:p>
    <w:p w:rsidR="007A61C9" w:rsidRPr="00F348BB" w:rsidRDefault="007A61C9" w:rsidP="007A61C9">
      <w:pPr>
        <w:tabs>
          <w:tab w:val="left" w:pos="0"/>
        </w:tabs>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Иметь представление о графических методах при решении линейных уравнений и их систем.</w:t>
      </w:r>
    </w:p>
    <w:p w:rsidR="007A61C9" w:rsidRPr="00F348BB" w:rsidRDefault="007A61C9" w:rsidP="007A61C9">
      <w:pPr>
        <w:tabs>
          <w:tab w:val="left" w:pos="0"/>
        </w:tabs>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Подбирать примеры пар чисел, являющихся решением линейного уравнения с двумя переменными.</w:t>
      </w:r>
    </w:p>
    <w:p w:rsidR="007A61C9" w:rsidRPr="00F348BB" w:rsidRDefault="007A61C9" w:rsidP="007A61C9">
      <w:pPr>
        <w:tabs>
          <w:tab w:val="left" w:pos="0"/>
        </w:tabs>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Строить в координатной плоскости график линейного уравнения с двумя переменными; пользуясь графиком, приводить примеры решения уравнения.</w:t>
      </w:r>
    </w:p>
    <w:p w:rsidR="007A61C9" w:rsidRPr="00F348BB" w:rsidRDefault="007A61C9" w:rsidP="007A61C9">
      <w:pPr>
        <w:tabs>
          <w:tab w:val="left" w:pos="0"/>
        </w:tabs>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Решать системы двух линейных уравнений с двумя переменными, в том числе графически (с опорой на алгоритм учебных действий).</w:t>
      </w:r>
    </w:p>
    <w:p w:rsidR="007A61C9" w:rsidRPr="00F348BB" w:rsidRDefault="007A61C9" w:rsidP="007A61C9">
      <w:pPr>
        <w:tabs>
          <w:tab w:val="left" w:pos="0"/>
        </w:tabs>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Составлять (после совместного анализа) и решать линейное уравнение или систему линейных уравнений по условию задачи, интерпретировать в соответствии с контекстом задачи полученный результат.</w:t>
      </w:r>
    </w:p>
    <w:p w:rsidR="007A61C9" w:rsidRPr="00F348BB" w:rsidRDefault="007A61C9" w:rsidP="007A61C9">
      <w:pPr>
        <w:adjustRightInd w:val="0"/>
        <w:ind w:firstLine="709"/>
        <w:jc w:val="both"/>
        <w:textAlignment w:val="center"/>
        <w:rPr>
          <w:rFonts w:ascii="Times New Roman" w:hAnsi="Times New Roman" w:cs="Times New Roman"/>
          <w:b/>
          <w:bCs/>
          <w:i/>
          <w:iCs/>
          <w:sz w:val="28"/>
          <w:szCs w:val="28"/>
        </w:rPr>
      </w:pPr>
      <w:r w:rsidRPr="00F348BB">
        <w:rPr>
          <w:rFonts w:ascii="Times New Roman" w:hAnsi="Times New Roman" w:cs="Times New Roman"/>
          <w:b/>
          <w:bCs/>
          <w:i/>
          <w:iCs/>
          <w:sz w:val="28"/>
          <w:szCs w:val="28"/>
        </w:rPr>
        <w:t>Координаты и графики. Функции</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Изображать на координатной прямой точки, соответствующие заданным координатам, лучи, отрезки, интервалы; записывать числовые промежутки на алгебраическом языке.</w:t>
      </w:r>
    </w:p>
    <w:p w:rsidR="007A61C9" w:rsidRPr="00F348BB" w:rsidRDefault="007A61C9" w:rsidP="007A61C9">
      <w:pPr>
        <w:adjustRightInd w:val="0"/>
        <w:ind w:firstLine="709"/>
        <w:jc w:val="both"/>
        <w:textAlignment w:val="center"/>
        <w:rPr>
          <w:rFonts w:ascii="Times New Roman" w:hAnsi="Times New Roman" w:cs="Times New Roman"/>
          <w:i/>
          <w:iCs/>
          <w:sz w:val="28"/>
          <w:szCs w:val="28"/>
        </w:rPr>
      </w:pPr>
      <w:r w:rsidRPr="00F348BB">
        <w:rPr>
          <w:rFonts w:ascii="Times New Roman" w:hAnsi="Times New Roman" w:cs="Times New Roman"/>
          <w:sz w:val="28"/>
          <w:szCs w:val="28"/>
        </w:rPr>
        <w:t xml:space="preserve">Отмечать в координатной плоскости точки по заданным координатам; строить графики линейных функций. Строить график функции </w:t>
      </w:r>
      <w:r w:rsidRPr="00F348BB">
        <w:rPr>
          <w:rFonts w:ascii="Times New Roman" w:hAnsi="Times New Roman" w:cs="Times New Roman"/>
          <w:sz w:val="28"/>
          <w:szCs w:val="28"/>
          <w:shd w:val="clear" w:color="auto" w:fill="FFFFFF"/>
        </w:rPr>
        <w:t>y = kx + b.</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Описывать с помощью функций известные зависимости между величинами (по алгоритму учебных действий): скорость, время, расстояние; цена, количество, стоимость; производительность, время, объём работы.</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Находить значение функции по значению её аргумента.</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Понимать графический способ представления и анализа информации; извлекать и интерпретировать информацию из графиков реальных процессов и зависимостей.</w:t>
      </w:r>
    </w:p>
    <w:p w:rsidR="007A61C9" w:rsidRPr="00F348BB" w:rsidRDefault="007A61C9" w:rsidP="007A61C9">
      <w:pPr>
        <w:adjustRightInd w:val="0"/>
        <w:ind w:firstLine="709"/>
        <w:jc w:val="both"/>
        <w:textAlignment w:val="center"/>
        <w:rPr>
          <w:rFonts w:ascii="Times New Roman" w:eastAsiaTheme="majorEastAsia" w:hAnsi="Times New Roman" w:cs="Times New Roman"/>
          <w:b/>
          <w:bCs/>
          <w:sz w:val="28"/>
          <w:szCs w:val="28"/>
        </w:rPr>
      </w:pPr>
      <w:bookmarkStart w:id="78" w:name="_Toc83232976"/>
    </w:p>
    <w:p w:rsidR="007A61C9" w:rsidRPr="00F348BB" w:rsidRDefault="007A61C9" w:rsidP="007A61C9">
      <w:pPr>
        <w:adjustRightInd w:val="0"/>
        <w:jc w:val="both"/>
        <w:textAlignment w:val="center"/>
        <w:rPr>
          <w:rFonts w:ascii="Times New Roman" w:eastAsiaTheme="majorEastAsia" w:hAnsi="Times New Roman" w:cs="Times New Roman"/>
          <w:b/>
          <w:bCs/>
          <w:sz w:val="28"/>
          <w:szCs w:val="28"/>
        </w:rPr>
      </w:pPr>
      <w:r w:rsidRPr="00F348BB">
        <w:rPr>
          <w:rFonts w:ascii="Times New Roman" w:eastAsiaTheme="majorEastAsia" w:hAnsi="Times New Roman" w:cs="Times New Roman"/>
          <w:b/>
          <w:bCs/>
          <w:sz w:val="28"/>
          <w:szCs w:val="28"/>
        </w:rPr>
        <w:t>8 КЛАСС</w:t>
      </w:r>
      <w:bookmarkEnd w:id="78"/>
    </w:p>
    <w:p w:rsidR="007A61C9" w:rsidRPr="00F348BB" w:rsidRDefault="007A61C9" w:rsidP="007A61C9">
      <w:pPr>
        <w:adjustRightInd w:val="0"/>
        <w:ind w:firstLine="709"/>
        <w:jc w:val="both"/>
        <w:textAlignment w:val="center"/>
        <w:rPr>
          <w:rFonts w:ascii="Times New Roman" w:hAnsi="Times New Roman" w:cs="Times New Roman"/>
          <w:b/>
          <w:bCs/>
          <w:i/>
          <w:iCs/>
          <w:sz w:val="28"/>
          <w:szCs w:val="28"/>
        </w:rPr>
      </w:pPr>
      <w:r w:rsidRPr="00F348BB">
        <w:rPr>
          <w:rFonts w:ascii="Times New Roman" w:hAnsi="Times New Roman" w:cs="Times New Roman"/>
          <w:b/>
          <w:bCs/>
          <w:i/>
          <w:iCs/>
          <w:sz w:val="28"/>
          <w:szCs w:val="28"/>
        </w:rPr>
        <w:t>Числа и вычисления</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Использовать начальные представления о множестве действительных чисел для сравнения, округления и вычислений; изображать действительные числа точками на координатной прямой.</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Применять понятие арифметического квадратного корня; находить квадратные корни, используя при необходимости калькулятор; выполнять простейшие преобразования выражений, содержащих квадратные корни, используя свойства корней.</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Использовать записи больших и малых чисел с помощью десятичных дробей и степеней числа 10.</w:t>
      </w:r>
    </w:p>
    <w:p w:rsidR="007A61C9" w:rsidRPr="00F348BB" w:rsidRDefault="007A61C9" w:rsidP="007A61C9">
      <w:pPr>
        <w:adjustRightInd w:val="0"/>
        <w:ind w:firstLine="709"/>
        <w:jc w:val="both"/>
        <w:textAlignment w:val="center"/>
        <w:rPr>
          <w:rFonts w:ascii="Times New Roman" w:hAnsi="Times New Roman" w:cs="Times New Roman"/>
          <w:b/>
          <w:bCs/>
          <w:i/>
          <w:iCs/>
          <w:sz w:val="28"/>
          <w:szCs w:val="28"/>
        </w:rPr>
      </w:pPr>
      <w:r w:rsidRPr="00F348BB">
        <w:rPr>
          <w:rFonts w:ascii="Times New Roman" w:hAnsi="Times New Roman" w:cs="Times New Roman"/>
          <w:b/>
          <w:bCs/>
          <w:i/>
          <w:iCs/>
          <w:sz w:val="28"/>
          <w:szCs w:val="28"/>
        </w:rPr>
        <w:lastRenderedPageBreak/>
        <w:t>Алгебраические выражения</w:t>
      </w:r>
    </w:p>
    <w:p w:rsidR="007A61C9" w:rsidRPr="00F348BB" w:rsidRDefault="007A61C9" w:rsidP="007A61C9">
      <w:pPr>
        <w:tabs>
          <w:tab w:val="left" w:pos="79"/>
        </w:tabs>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Применять понятие степени с целым показателем, выполнять преобразования выражений, содержащих степени с целым показателем (с использованием справочной информации).</w:t>
      </w:r>
    </w:p>
    <w:p w:rsidR="007A61C9" w:rsidRPr="00F348BB" w:rsidRDefault="007A61C9" w:rsidP="007A61C9">
      <w:pPr>
        <w:tabs>
          <w:tab w:val="left" w:pos="79"/>
        </w:tabs>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Выполнять несложные тождественные преобразования рациональных выражений на основе правил действий над многочленами и алгебраическими дробями.</w:t>
      </w:r>
    </w:p>
    <w:p w:rsidR="007A61C9" w:rsidRPr="00F348BB" w:rsidRDefault="007A61C9" w:rsidP="007A61C9">
      <w:pPr>
        <w:tabs>
          <w:tab w:val="left" w:pos="79"/>
        </w:tabs>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Раскладывать квадратный трёхчлен на множители.</w:t>
      </w:r>
    </w:p>
    <w:p w:rsidR="007A61C9" w:rsidRPr="00F348BB" w:rsidRDefault="007A61C9" w:rsidP="007A61C9">
      <w:pPr>
        <w:tabs>
          <w:tab w:val="left" w:pos="79"/>
        </w:tabs>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Применять преобразования выражений для решения различных задач из математики, смежных предметов, из реальной практики.</w:t>
      </w:r>
    </w:p>
    <w:p w:rsidR="007A61C9" w:rsidRPr="00F348BB" w:rsidRDefault="007A61C9" w:rsidP="007A61C9">
      <w:pPr>
        <w:adjustRightInd w:val="0"/>
        <w:ind w:firstLine="709"/>
        <w:jc w:val="both"/>
        <w:textAlignment w:val="center"/>
        <w:rPr>
          <w:rFonts w:ascii="Times New Roman" w:hAnsi="Times New Roman" w:cs="Times New Roman"/>
          <w:b/>
          <w:bCs/>
          <w:i/>
          <w:iCs/>
          <w:sz w:val="28"/>
          <w:szCs w:val="28"/>
        </w:rPr>
      </w:pPr>
      <w:r w:rsidRPr="00F348BB">
        <w:rPr>
          <w:rFonts w:ascii="Times New Roman" w:hAnsi="Times New Roman" w:cs="Times New Roman"/>
          <w:b/>
          <w:bCs/>
          <w:i/>
          <w:iCs/>
          <w:sz w:val="28"/>
          <w:szCs w:val="28"/>
        </w:rPr>
        <w:t>Уравнения и неравенства</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Решать линейные, квадратные уравнения (с использованием справочной информации) и рациональные уравнения, сводящиеся к ним, системы двух уравнений с двумя переменными.</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Проводить простейшие исследования уравнений и систем уравнений, в том числе с применением графических представлений (устанавливать, имеет ли уравнение или система уравнений решения, если имеет, то сколько, и пр.) с опорой на алгоритм учебных действий.</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Переходить от словесной формулировки задачи к её алгебраической модели с помощью составления уравнения или системы уравнений, интерпретировать в соответствии с контекстом задачи полученный результат.</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Применять свойства числовых неравенств для сравнения, оценки; решать линейные неравенства с одной переменной и их системы; давать графическую иллюстрацию множества решений неравенства, системы неравенств.</w:t>
      </w:r>
    </w:p>
    <w:p w:rsidR="007A61C9" w:rsidRPr="00F348BB" w:rsidRDefault="007A61C9" w:rsidP="007A61C9">
      <w:pPr>
        <w:adjustRightInd w:val="0"/>
        <w:ind w:firstLine="709"/>
        <w:jc w:val="both"/>
        <w:textAlignment w:val="center"/>
        <w:rPr>
          <w:rFonts w:ascii="Times New Roman" w:hAnsi="Times New Roman" w:cs="Times New Roman"/>
          <w:b/>
          <w:bCs/>
          <w:i/>
          <w:iCs/>
          <w:sz w:val="28"/>
          <w:szCs w:val="28"/>
        </w:rPr>
      </w:pPr>
      <w:r w:rsidRPr="00F348BB">
        <w:rPr>
          <w:rFonts w:ascii="Times New Roman" w:hAnsi="Times New Roman" w:cs="Times New Roman"/>
          <w:b/>
          <w:bCs/>
          <w:i/>
          <w:iCs/>
          <w:sz w:val="28"/>
          <w:szCs w:val="28"/>
        </w:rPr>
        <w:t>Функции</w:t>
      </w:r>
    </w:p>
    <w:p w:rsidR="007A61C9" w:rsidRPr="00F348BB" w:rsidRDefault="007A61C9" w:rsidP="007A61C9">
      <w:pPr>
        <w:tabs>
          <w:tab w:val="left" w:pos="79"/>
        </w:tabs>
        <w:adjustRightInd w:val="0"/>
        <w:ind w:left="142"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Оперировать на базовом уровне функциональные понятия и язык (термины, символические обозначения); определять значение функции по значению аргумента; определять свойства функции по её графику.</w:t>
      </w:r>
    </w:p>
    <w:p w:rsidR="007A61C9" w:rsidRPr="00F348BB" w:rsidRDefault="007A61C9" w:rsidP="007A61C9">
      <w:pPr>
        <w:tabs>
          <w:tab w:val="left" w:pos="79"/>
        </w:tabs>
        <w:adjustRightInd w:val="0"/>
        <w:ind w:left="142"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 xml:space="preserve">Строить графики элементарных функций вида , </w:t>
      </w:r>
      <w:r w:rsidRPr="00F348BB">
        <w:rPr>
          <w:rFonts w:ascii="Times New Roman" w:hAnsi="Times New Roman" w:cs="Times New Roman"/>
          <w:i/>
          <w:iCs/>
          <w:sz w:val="28"/>
          <w:szCs w:val="28"/>
        </w:rPr>
        <w:t>y</w:t>
      </w:r>
      <w:r w:rsidRPr="00F348BB">
        <w:rPr>
          <w:rFonts w:ascii="Times New Roman" w:hAnsi="Times New Roman" w:cs="Times New Roman"/>
          <w:sz w:val="28"/>
          <w:szCs w:val="28"/>
        </w:rPr>
        <w:t xml:space="preserve"> = </w:t>
      </w:r>
      <w:r w:rsidRPr="00F348BB">
        <w:rPr>
          <w:rFonts w:ascii="Times New Roman" w:hAnsi="Times New Roman" w:cs="Times New Roman"/>
          <w:i/>
          <w:iCs/>
          <w:sz w:val="28"/>
          <w:szCs w:val="28"/>
        </w:rPr>
        <w:t>x</w:t>
      </w:r>
      <w:r w:rsidRPr="00F348BB">
        <w:rPr>
          <w:rFonts w:ascii="Times New Roman" w:hAnsi="Times New Roman" w:cs="Times New Roman"/>
          <w:sz w:val="28"/>
          <w:szCs w:val="28"/>
        </w:rPr>
        <w:t xml:space="preserve">2, </w:t>
      </w:r>
      <w:r w:rsidRPr="00F348BB">
        <w:rPr>
          <w:rFonts w:ascii="Times New Roman" w:hAnsi="Times New Roman" w:cs="Times New Roman"/>
          <w:i/>
          <w:iCs/>
          <w:sz w:val="28"/>
          <w:szCs w:val="28"/>
        </w:rPr>
        <w:t>y</w:t>
      </w:r>
      <w:r w:rsidRPr="00F348BB">
        <w:rPr>
          <w:rFonts w:ascii="Times New Roman" w:hAnsi="Times New Roman" w:cs="Times New Roman"/>
          <w:sz w:val="28"/>
          <w:szCs w:val="28"/>
        </w:rPr>
        <w:t xml:space="preserve"> = </w:t>
      </w:r>
      <w:r w:rsidRPr="00F348BB">
        <w:rPr>
          <w:rFonts w:ascii="Times New Roman" w:hAnsi="Times New Roman" w:cs="Times New Roman"/>
          <w:i/>
          <w:iCs/>
          <w:sz w:val="28"/>
          <w:szCs w:val="28"/>
        </w:rPr>
        <w:t>x</w:t>
      </w:r>
      <w:r w:rsidRPr="00F348BB">
        <w:rPr>
          <w:rFonts w:ascii="Times New Roman" w:hAnsi="Times New Roman" w:cs="Times New Roman"/>
          <w:sz w:val="28"/>
          <w:szCs w:val="28"/>
        </w:rPr>
        <w:t xml:space="preserve">3, </w:t>
      </w:r>
      <w:r w:rsidRPr="00F348BB">
        <w:rPr>
          <w:rFonts w:ascii="Times New Roman" w:hAnsi="Times New Roman" w:cs="Times New Roman"/>
          <w:i/>
          <w:iCs/>
          <w:sz w:val="28"/>
          <w:szCs w:val="28"/>
        </w:rPr>
        <w:t>y</w:t>
      </w:r>
      <w:r w:rsidRPr="00F348BB">
        <w:rPr>
          <w:rFonts w:ascii="Times New Roman" w:hAnsi="Times New Roman" w:cs="Times New Roman"/>
          <w:i/>
          <w:iCs/>
          <w:sz w:val="28"/>
          <w:szCs w:val="28"/>
        </w:rPr>
        <w:t> </w:t>
      </w:r>
      <w:r w:rsidRPr="00F348BB">
        <w:rPr>
          <w:rFonts w:ascii="Times New Roman" w:hAnsi="Times New Roman" w:cs="Times New Roman"/>
          <w:sz w:val="28"/>
          <w:szCs w:val="28"/>
        </w:rPr>
        <w:t xml:space="preserve">= </w:t>
      </w:r>
      <m:oMath>
        <m:rad>
          <m:radPr>
            <m:degHide m:val="1"/>
            <m:ctrlPr>
              <w:rPr>
                <w:rFonts w:ascii="Cambria Math" w:hAnsi="Cambria Math" w:cs="Times New Roman"/>
                <w:i/>
                <w:sz w:val="28"/>
                <w:szCs w:val="28"/>
              </w:rPr>
            </m:ctrlPr>
          </m:radPr>
          <m:deg/>
          <m:e>
            <m:r>
              <w:rPr>
                <w:rFonts w:ascii="Cambria Math" w:hAnsi="Cambria Math" w:cs="Times New Roman"/>
                <w:sz w:val="28"/>
                <w:szCs w:val="28"/>
                <w:lang w:val="en-US"/>
              </w:rPr>
              <m:t>x</m:t>
            </m:r>
          </m:e>
        </m:rad>
      </m:oMath>
      <w:r w:rsidRPr="00F348BB">
        <w:rPr>
          <w:rFonts w:ascii="Times New Roman" w:hAnsi="Times New Roman" w:cs="Times New Roman"/>
          <w:sz w:val="28"/>
          <w:szCs w:val="28"/>
        </w:rPr>
        <w:t> </w:t>
      </w:r>
      <w:r w:rsidRPr="00F348BB">
        <w:rPr>
          <w:rFonts w:ascii="Times New Roman" w:hAnsi="Times New Roman" w:cs="Times New Roman"/>
          <w:sz w:val="28"/>
          <w:szCs w:val="28"/>
        </w:rPr>
        <w:t xml:space="preserve">, </w:t>
      </w:r>
      <w:r w:rsidRPr="00F348BB">
        <w:rPr>
          <w:rFonts w:ascii="Times New Roman" w:hAnsi="Times New Roman" w:cs="Times New Roman"/>
          <w:i/>
          <w:iCs/>
          <w:sz w:val="28"/>
          <w:szCs w:val="28"/>
        </w:rPr>
        <w:t>y</w:t>
      </w:r>
      <w:r w:rsidRPr="00F348BB">
        <w:rPr>
          <w:rFonts w:ascii="Times New Roman" w:hAnsi="Times New Roman" w:cs="Times New Roman"/>
          <w:sz w:val="28"/>
          <w:szCs w:val="28"/>
        </w:rPr>
        <w:t xml:space="preserve"> = </w:t>
      </w:r>
      <m:oMath>
        <m:f>
          <m:fPr>
            <m:ctrlPr>
              <w:rPr>
                <w:rFonts w:ascii="Cambria Math" w:hAnsi="Cambria Math" w:cs="Times New Roman"/>
                <w:i/>
                <w:sz w:val="28"/>
                <w:szCs w:val="28"/>
              </w:rPr>
            </m:ctrlPr>
          </m:fPr>
          <m:num>
            <m:r>
              <w:rPr>
                <w:rFonts w:ascii="Cambria Math" w:hAnsi="Cambria Math" w:cs="Times New Roman"/>
                <w:sz w:val="28"/>
                <w:szCs w:val="28"/>
              </w:rPr>
              <m:t>k</m:t>
            </m:r>
          </m:num>
          <m:den>
            <m:r>
              <w:rPr>
                <w:rFonts w:ascii="Cambria Math" w:hAnsi="Cambria Math" w:cs="Times New Roman"/>
                <w:sz w:val="28"/>
                <w:szCs w:val="28"/>
              </w:rPr>
              <m:t>x</m:t>
            </m:r>
          </m:den>
        </m:f>
      </m:oMath>
      <w:r w:rsidRPr="00F348BB">
        <w:rPr>
          <w:rFonts w:ascii="Times New Roman" w:hAnsi="Times New Roman" w:cs="Times New Roman"/>
          <w:sz w:val="28"/>
          <w:szCs w:val="28"/>
        </w:rPr>
        <w:t>; описывать свойства числовой функции по её графику (при необходимости с направляющей помощью).</w:t>
      </w:r>
    </w:p>
    <w:p w:rsidR="007A61C9" w:rsidRPr="00F348BB" w:rsidRDefault="007A61C9" w:rsidP="007A61C9">
      <w:pPr>
        <w:adjustRightInd w:val="0"/>
        <w:ind w:firstLine="709"/>
        <w:jc w:val="both"/>
        <w:textAlignment w:val="center"/>
        <w:rPr>
          <w:rFonts w:ascii="Times New Roman" w:eastAsiaTheme="majorEastAsia" w:hAnsi="Times New Roman" w:cs="Times New Roman"/>
          <w:b/>
          <w:bCs/>
          <w:sz w:val="28"/>
          <w:szCs w:val="28"/>
        </w:rPr>
      </w:pPr>
      <w:bookmarkStart w:id="79" w:name="_Toc83232977"/>
    </w:p>
    <w:p w:rsidR="007A61C9" w:rsidRPr="00F348BB" w:rsidRDefault="007A61C9" w:rsidP="007A61C9">
      <w:pPr>
        <w:adjustRightInd w:val="0"/>
        <w:jc w:val="both"/>
        <w:textAlignment w:val="center"/>
        <w:rPr>
          <w:rFonts w:ascii="Times New Roman" w:eastAsiaTheme="majorEastAsia" w:hAnsi="Times New Roman" w:cs="Times New Roman"/>
          <w:b/>
          <w:bCs/>
          <w:sz w:val="28"/>
          <w:szCs w:val="28"/>
        </w:rPr>
      </w:pPr>
      <w:r w:rsidRPr="00F348BB">
        <w:rPr>
          <w:rFonts w:ascii="Times New Roman" w:eastAsiaTheme="majorEastAsia" w:hAnsi="Times New Roman" w:cs="Times New Roman"/>
          <w:b/>
          <w:bCs/>
          <w:sz w:val="28"/>
          <w:szCs w:val="28"/>
        </w:rPr>
        <w:t>9 КЛАСС</w:t>
      </w:r>
      <w:bookmarkEnd w:id="79"/>
    </w:p>
    <w:p w:rsidR="007A61C9" w:rsidRPr="00F348BB" w:rsidRDefault="007A61C9" w:rsidP="007A61C9">
      <w:pPr>
        <w:adjustRightInd w:val="0"/>
        <w:ind w:firstLine="709"/>
        <w:jc w:val="both"/>
        <w:textAlignment w:val="center"/>
        <w:rPr>
          <w:rFonts w:ascii="Times New Roman" w:hAnsi="Times New Roman" w:cs="Times New Roman"/>
          <w:b/>
          <w:bCs/>
          <w:i/>
          <w:iCs/>
          <w:sz w:val="28"/>
          <w:szCs w:val="28"/>
        </w:rPr>
      </w:pPr>
      <w:r w:rsidRPr="00F348BB">
        <w:rPr>
          <w:rFonts w:ascii="Times New Roman" w:hAnsi="Times New Roman" w:cs="Times New Roman"/>
          <w:b/>
          <w:bCs/>
          <w:i/>
          <w:iCs/>
          <w:sz w:val="28"/>
          <w:szCs w:val="28"/>
        </w:rPr>
        <w:t>Числа и вычисления</w:t>
      </w:r>
    </w:p>
    <w:p w:rsidR="007A61C9" w:rsidRPr="00F348BB" w:rsidRDefault="007A61C9" w:rsidP="007A61C9">
      <w:pPr>
        <w:tabs>
          <w:tab w:val="left" w:pos="79"/>
        </w:tabs>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Сравнивать и упорядочивать рациональные и иррациональные числа.</w:t>
      </w:r>
    </w:p>
    <w:p w:rsidR="007A61C9" w:rsidRPr="00F348BB" w:rsidRDefault="007A61C9" w:rsidP="007A61C9">
      <w:pPr>
        <w:tabs>
          <w:tab w:val="left" w:pos="79"/>
        </w:tabs>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Выполнять арифметические действия с рациональными числами, сочетая устные и письменные приёмы, выполнять вычисления с иррациональными числами.</w:t>
      </w:r>
    </w:p>
    <w:p w:rsidR="007A61C9" w:rsidRPr="00F348BB" w:rsidRDefault="007A61C9" w:rsidP="007A61C9">
      <w:pPr>
        <w:tabs>
          <w:tab w:val="left" w:pos="79"/>
        </w:tabs>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Находить значения степеней с целыми показателями и корней; вычислять значения числовых выражений.</w:t>
      </w:r>
    </w:p>
    <w:p w:rsidR="007A61C9" w:rsidRPr="00F348BB" w:rsidRDefault="007A61C9" w:rsidP="007A61C9">
      <w:pPr>
        <w:tabs>
          <w:tab w:val="left" w:pos="79"/>
        </w:tabs>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Округлять действительные числа, выполнять прикидку результата вычислений, оценку числовых выражений.</w:t>
      </w:r>
    </w:p>
    <w:p w:rsidR="007A61C9" w:rsidRPr="00F348BB" w:rsidRDefault="007A61C9" w:rsidP="007A61C9">
      <w:pPr>
        <w:adjustRightInd w:val="0"/>
        <w:ind w:firstLine="709"/>
        <w:jc w:val="both"/>
        <w:textAlignment w:val="center"/>
        <w:rPr>
          <w:rFonts w:ascii="Times New Roman" w:hAnsi="Times New Roman" w:cs="Times New Roman"/>
          <w:b/>
          <w:bCs/>
          <w:i/>
          <w:iCs/>
          <w:sz w:val="28"/>
          <w:szCs w:val="28"/>
        </w:rPr>
      </w:pPr>
      <w:r w:rsidRPr="00F348BB">
        <w:rPr>
          <w:rFonts w:ascii="Times New Roman" w:hAnsi="Times New Roman" w:cs="Times New Roman"/>
          <w:b/>
          <w:bCs/>
          <w:i/>
          <w:iCs/>
          <w:sz w:val="28"/>
          <w:szCs w:val="28"/>
        </w:rPr>
        <w:t>Уравнения и неравенства</w:t>
      </w:r>
    </w:p>
    <w:p w:rsidR="007A61C9" w:rsidRPr="00F348BB" w:rsidRDefault="007A61C9" w:rsidP="007A61C9">
      <w:pPr>
        <w:tabs>
          <w:tab w:val="left" w:pos="79"/>
        </w:tabs>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Решать линейные и квадратные уравнения, уравнения, сводящиеся к ним, простейшие дробно-рациональные уравнения.</w:t>
      </w:r>
    </w:p>
    <w:p w:rsidR="007A61C9" w:rsidRPr="00F348BB" w:rsidRDefault="007A61C9" w:rsidP="007A61C9">
      <w:pPr>
        <w:tabs>
          <w:tab w:val="left" w:pos="79"/>
        </w:tabs>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lastRenderedPageBreak/>
        <w:t>Решать простейшие системы двух линейных уравнений с двумя переменными и системы двух уравнений, в которых одно уравнение не является линейным (по визуальной опоре).</w:t>
      </w:r>
    </w:p>
    <w:p w:rsidR="007A61C9" w:rsidRPr="00F348BB" w:rsidRDefault="007A61C9" w:rsidP="007A61C9">
      <w:pPr>
        <w:tabs>
          <w:tab w:val="left" w:pos="79"/>
        </w:tabs>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Решать простейшие текстовые задачи алгебраическим способом с помощью составления уравнения или системы двух уравнений с двумя переменными.</w:t>
      </w:r>
    </w:p>
    <w:p w:rsidR="007A61C9" w:rsidRPr="00F348BB" w:rsidRDefault="007A61C9" w:rsidP="007A61C9">
      <w:pPr>
        <w:tabs>
          <w:tab w:val="left" w:pos="79"/>
        </w:tabs>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Проводить простейшие исследования уравнений и систем уравнений, в том числе с применением графических представлений (устанавливать, имеет ли уравнение или система уравнений решения, если имеет, то сколько, и пр.).</w:t>
      </w:r>
    </w:p>
    <w:p w:rsidR="007A61C9" w:rsidRPr="00F348BB" w:rsidRDefault="007A61C9" w:rsidP="007A61C9">
      <w:pPr>
        <w:tabs>
          <w:tab w:val="left" w:pos="79"/>
        </w:tabs>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Решать линейные неравенства, квадратные неравенства; изображать решение неравенств на числовой прямой, записывать решение с помощью символов.</w:t>
      </w:r>
    </w:p>
    <w:p w:rsidR="007A61C9" w:rsidRPr="00F348BB" w:rsidRDefault="007A61C9" w:rsidP="007A61C9">
      <w:pPr>
        <w:tabs>
          <w:tab w:val="left" w:pos="79"/>
        </w:tabs>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Решать системы линейных неравенств, системы неравенств, включающие квадратное неравенство; изображать решение системы неравенств на числовой прямой, записывать решение с помощью символов.</w:t>
      </w:r>
    </w:p>
    <w:p w:rsidR="007A61C9" w:rsidRPr="00F348BB" w:rsidRDefault="007A61C9" w:rsidP="007A61C9">
      <w:pPr>
        <w:tabs>
          <w:tab w:val="left" w:pos="79"/>
        </w:tabs>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Использовать неравенства при решении различных задач.</w:t>
      </w:r>
    </w:p>
    <w:p w:rsidR="007A61C9" w:rsidRPr="00F348BB" w:rsidRDefault="007A61C9" w:rsidP="007A61C9">
      <w:pPr>
        <w:adjustRightInd w:val="0"/>
        <w:ind w:firstLine="709"/>
        <w:jc w:val="both"/>
        <w:textAlignment w:val="center"/>
        <w:rPr>
          <w:rFonts w:ascii="Times New Roman" w:hAnsi="Times New Roman" w:cs="Times New Roman"/>
          <w:b/>
          <w:bCs/>
          <w:i/>
          <w:iCs/>
          <w:sz w:val="28"/>
          <w:szCs w:val="28"/>
        </w:rPr>
      </w:pPr>
      <w:r w:rsidRPr="00F348BB">
        <w:rPr>
          <w:rFonts w:ascii="Times New Roman" w:hAnsi="Times New Roman" w:cs="Times New Roman"/>
          <w:b/>
          <w:bCs/>
          <w:i/>
          <w:iCs/>
          <w:sz w:val="28"/>
          <w:szCs w:val="28"/>
        </w:rPr>
        <w:t>Функции</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 xml:space="preserve">Распознавать функции изученных видов. Показывать схематически расположение на координатной плоскости графиков функций вида: </w:t>
      </w:r>
      <w:r w:rsidRPr="00F348BB">
        <w:rPr>
          <w:rFonts w:ascii="Times New Roman" w:hAnsi="Times New Roman" w:cs="Times New Roman"/>
          <w:i/>
          <w:iCs/>
          <w:sz w:val="28"/>
          <w:szCs w:val="28"/>
        </w:rPr>
        <w:t>y</w:t>
      </w:r>
      <w:r w:rsidRPr="00F348BB">
        <w:rPr>
          <w:rFonts w:ascii="Times New Roman" w:hAnsi="Times New Roman" w:cs="Times New Roman"/>
          <w:sz w:val="28"/>
          <w:szCs w:val="28"/>
        </w:rPr>
        <w:t xml:space="preserve"> = </w:t>
      </w:r>
      <w:r w:rsidRPr="00F348BB">
        <w:rPr>
          <w:rFonts w:ascii="Times New Roman" w:hAnsi="Times New Roman" w:cs="Times New Roman"/>
          <w:i/>
          <w:iCs/>
          <w:sz w:val="28"/>
          <w:szCs w:val="28"/>
        </w:rPr>
        <w:t>kx</w:t>
      </w:r>
      <w:r w:rsidRPr="00F348BB">
        <w:rPr>
          <w:rFonts w:ascii="Times New Roman" w:hAnsi="Times New Roman" w:cs="Times New Roman"/>
          <w:sz w:val="28"/>
          <w:szCs w:val="28"/>
        </w:rPr>
        <w:t xml:space="preserve">, </w:t>
      </w:r>
      <w:r w:rsidRPr="00F348BB">
        <w:rPr>
          <w:rFonts w:ascii="Times New Roman" w:hAnsi="Times New Roman" w:cs="Times New Roman"/>
          <w:i/>
          <w:iCs/>
          <w:sz w:val="28"/>
          <w:szCs w:val="28"/>
        </w:rPr>
        <w:t>y </w:t>
      </w:r>
      <w:r w:rsidRPr="00F348BB">
        <w:rPr>
          <w:rFonts w:ascii="Times New Roman" w:hAnsi="Times New Roman" w:cs="Times New Roman"/>
          <w:sz w:val="28"/>
          <w:szCs w:val="28"/>
        </w:rPr>
        <w:t>= </w:t>
      </w:r>
      <w:r w:rsidRPr="00F348BB">
        <w:rPr>
          <w:rFonts w:ascii="Times New Roman" w:hAnsi="Times New Roman" w:cs="Times New Roman"/>
          <w:i/>
          <w:iCs/>
          <w:sz w:val="28"/>
          <w:szCs w:val="28"/>
        </w:rPr>
        <w:t>kx</w:t>
      </w:r>
      <w:r w:rsidRPr="00F348BB">
        <w:rPr>
          <w:rFonts w:ascii="Times New Roman" w:hAnsi="Times New Roman" w:cs="Times New Roman"/>
          <w:sz w:val="28"/>
          <w:szCs w:val="28"/>
        </w:rPr>
        <w:t xml:space="preserve"> + </w:t>
      </w:r>
      <w:r w:rsidRPr="00F348BB">
        <w:rPr>
          <w:rFonts w:ascii="Times New Roman" w:hAnsi="Times New Roman" w:cs="Times New Roman"/>
          <w:i/>
          <w:iCs/>
          <w:sz w:val="28"/>
          <w:szCs w:val="28"/>
        </w:rPr>
        <w:t>b</w:t>
      </w:r>
      <w:r w:rsidRPr="00F348BB">
        <w:rPr>
          <w:rFonts w:ascii="Times New Roman" w:hAnsi="Times New Roman" w:cs="Times New Roman"/>
          <w:sz w:val="28"/>
          <w:szCs w:val="28"/>
        </w:rPr>
        <w:t xml:space="preserve">, , </w:t>
      </w:r>
      <w:r w:rsidRPr="00F348BB">
        <w:rPr>
          <w:rFonts w:ascii="Times New Roman" w:hAnsi="Times New Roman" w:cs="Times New Roman"/>
          <w:i/>
          <w:iCs/>
          <w:sz w:val="28"/>
          <w:szCs w:val="28"/>
        </w:rPr>
        <w:t xml:space="preserve">y </w:t>
      </w:r>
      <w:r w:rsidRPr="00F348BB">
        <w:rPr>
          <w:rFonts w:ascii="Times New Roman" w:hAnsi="Times New Roman" w:cs="Times New Roman"/>
          <w:sz w:val="28"/>
          <w:szCs w:val="28"/>
        </w:rPr>
        <w:t xml:space="preserve">= </w:t>
      </w:r>
      <w:r w:rsidRPr="00F348BB">
        <w:rPr>
          <w:rFonts w:ascii="Times New Roman" w:hAnsi="Times New Roman" w:cs="Times New Roman"/>
          <w:i/>
          <w:iCs/>
          <w:sz w:val="28"/>
          <w:szCs w:val="28"/>
        </w:rPr>
        <w:t>ax</w:t>
      </w:r>
      <w:r w:rsidRPr="00F348BB">
        <w:rPr>
          <w:rFonts w:ascii="Times New Roman" w:hAnsi="Times New Roman" w:cs="Times New Roman"/>
          <w:sz w:val="28"/>
          <w:szCs w:val="28"/>
        </w:rPr>
        <w:t>2</w:t>
      </w:r>
      <w:r w:rsidRPr="00F348BB">
        <w:rPr>
          <w:rFonts w:ascii="Times New Roman" w:hAnsi="Times New Roman" w:cs="Times New Roman"/>
          <w:i/>
          <w:iCs/>
          <w:sz w:val="28"/>
          <w:szCs w:val="28"/>
        </w:rPr>
        <w:t xml:space="preserve"> + bx +c</w:t>
      </w:r>
      <w:r w:rsidRPr="00F348BB">
        <w:rPr>
          <w:rFonts w:ascii="Times New Roman" w:hAnsi="Times New Roman" w:cs="Times New Roman"/>
          <w:sz w:val="28"/>
          <w:szCs w:val="28"/>
        </w:rPr>
        <w:t xml:space="preserve">, </w:t>
      </w:r>
      <w:r w:rsidRPr="00F348BB">
        <w:rPr>
          <w:rFonts w:ascii="Times New Roman" w:hAnsi="Times New Roman" w:cs="Times New Roman"/>
          <w:i/>
          <w:iCs/>
          <w:sz w:val="28"/>
          <w:szCs w:val="28"/>
        </w:rPr>
        <w:t xml:space="preserve">y </w:t>
      </w:r>
      <w:r w:rsidRPr="00F348BB">
        <w:rPr>
          <w:rFonts w:ascii="Times New Roman" w:hAnsi="Times New Roman" w:cs="Times New Roman"/>
          <w:sz w:val="28"/>
          <w:szCs w:val="28"/>
        </w:rPr>
        <w:t xml:space="preserve">= </w:t>
      </w:r>
      <w:r w:rsidRPr="00F348BB">
        <w:rPr>
          <w:rFonts w:ascii="Times New Roman" w:hAnsi="Times New Roman" w:cs="Times New Roman"/>
          <w:i/>
          <w:iCs/>
          <w:sz w:val="28"/>
          <w:szCs w:val="28"/>
        </w:rPr>
        <w:t>x</w:t>
      </w:r>
      <w:r w:rsidRPr="00F348BB">
        <w:rPr>
          <w:rFonts w:ascii="Times New Roman" w:hAnsi="Times New Roman" w:cs="Times New Roman"/>
          <w:sz w:val="28"/>
          <w:szCs w:val="28"/>
        </w:rPr>
        <w:t xml:space="preserve">3, </w:t>
      </w:r>
      <w:r w:rsidRPr="00F348BB">
        <w:rPr>
          <w:rFonts w:ascii="Times New Roman" w:hAnsi="Times New Roman" w:cs="Times New Roman"/>
          <w:i/>
          <w:iCs/>
          <w:sz w:val="28"/>
          <w:szCs w:val="28"/>
        </w:rPr>
        <w:t>y</w:t>
      </w:r>
      <w:r w:rsidRPr="00F348BB">
        <w:rPr>
          <w:rFonts w:ascii="Times New Roman" w:hAnsi="Times New Roman" w:cs="Times New Roman"/>
          <w:i/>
          <w:iCs/>
          <w:sz w:val="28"/>
          <w:szCs w:val="28"/>
        </w:rPr>
        <w:t> </w:t>
      </w:r>
      <w:r w:rsidRPr="00F348BB">
        <w:rPr>
          <w:rFonts w:ascii="Times New Roman" w:hAnsi="Times New Roman" w:cs="Times New Roman"/>
          <w:sz w:val="28"/>
          <w:szCs w:val="28"/>
        </w:rPr>
        <w:t>=</w:t>
      </w:r>
      <w:r w:rsidRPr="00F348BB">
        <w:rPr>
          <w:rFonts w:ascii="Times New Roman" w:hAnsi="Times New Roman" w:cs="Times New Roman"/>
          <w:sz w:val="28"/>
          <w:szCs w:val="28"/>
        </w:rPr>
        <w:t> </w:t>
      </w:r>
      <m:oMath>
        <m:rad>
          <m:radPr>
            <m:degHide m:val="1"/>
            <m:ctrlPr>
              <w:rPr>
                <w:rFonts w:ascii="Cambria Math" w:hAnsi="Cambria Math" w:cs="Times New Roman"/>
                <w:i/>
                <w:sz w:val="28"/>
                <w:szCs w:val="28"/>
              </w:rPr>
            </m:ctrlPr>
          </m:radPr>
          <m:deg/>
          <m:e>
            <m:r>
              <w:rPr>
                <w:rFonts w:ascii="Cambria Math" w:hAnsi="Cambria Math" w:cs="Times New Roman"/>
                <w:sz w:val="28"/>
                <w:szCs w:val="28"/>
              </w:rPr>
              <m:t>x</m:t>
            </m:r>
          </m:e>
        </m:rad>
      </m:oMath>
      <w:r w:rsidRPr="00F348BB">
        <w:rPr>
          <w:rFonts w:ascii="Times New Roman" w:hAnsi="Times New Roman" w:cs="Times New Roman"/>
          <w:sz w:val="28"/>
          <w:szCs w:val="28"/>
        </w:rPr>
        <w:t xml:space="preserve">, </w:t>
      </w:r>
      <w:r w:rsidRPr="00F348BB">
        <w:rPr>
          <w:rFonts w:ascii="Times New Roman" w:hAnsi="Times New Roman" w:cs="Times New Roman"/>
          <w:i/>
          <w:iCs/>
          <w:sz w:val="28"/>
          <w:szCs w:val="28"/>
        </w:rPr>
        <w:t xml:space="preserve">y </w:t>
      </w:r>
      <w:r w:rsidRPr="00F348BB">
        <w:rPr>
          <w:rFonts w:ascii="Times New Roman" w:hAnsi="Times New Roman" w:cs="Times New Roman"/>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k</m:t>
            </m:r>
          </m:num>
          <m:den>
            <m:r>
              <w:rPr>
                <w:rFonts w:ascii="Cambria Math" w:hAnsi="Cambria Math" w:cs="Times New Roman"/>
                <w:sz w:val="28"/>
                <w:szCs w:val="28"/>
              </w:rPr>
              <m:t>x</m:t>
            </m:r>
          </m:den>
        </m:f>
      </m:oMath>
      <w:r w:rsidRPr="00F348BB">
        <w:rPr>
          <w:rFonts w:ascii="Times New Roman" w:hAnsi="Times New Roman" w:cs="Times New Roman"/>
          <w:sz w:val="28"/>
          <w:szCs w:val="28"/>
        </w:rPr>
        <w:t xml:space="preserve"> в зависимости от значений коэффициентов; описывать свойства функций.</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Строить и изображать схематически графики квадратичных функций, описывать свойства квадратичных функций по их графикам.</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Распознавать квадратичную функцию по формуле, приводить примеры квадратичных функций из реальной жизни, физики, геометрии.</w:t>
      </w:r>
    </w:p>
    <w:p w:rsidR="007A61C9" w:rsidRPr="00F348BB" w:rsidRDefault="007A61C9" w:rsidP="007A61C9">
      <w:pPr>
        <w:adjustRightInd w:val="0"/>
        <w:ind w:firstLine="709"/>
        <w:jc w:val="both"/>
        <w:textAlignment w:val="center"/>
        <w:rPr>
          <w:rFonts w:ascii="Times New Roman" w:hAnsi="Times New Roman" w:cs="Times New Roman"/>
          <w:b/>
          <w:bCs/>
          <w:i/>
          <w:iCs/>
          <w:sz w:val="28"/>
          <w:szCs w:val="28"/>
        </w:rPr>
      </w:pPr>
      <w:r w:rsidRPr="00F348BB">
        <w:rPr>
          <w:rFonts w:ascii="Times New Roman" w:hAnsi="Times New Roman" w:cs="Times New Roman"/>
          <w:b/>
          <w:bCs/>
          <w:i/>
          <w:iCs/>
          <w:sz w:val="28"/>
          <w:szCs w:val="28"/>
        </w:rPr>
        <w:t>Арифметическая и геометрическая прогрессии</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Распознавать арифметическую и геометрическую прогрессии при разных способах задания.</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 xml:space="preserve">Выполнять вычисления с использованием формул </w:t>
      </w:r>
      <w:r w:rsidRPr="00F348BB">
        <w:rPr>
          <w:rFonts w:ascii="Times New Roman" w:hAnsi="Times New Roman" w:cs="Times New Roman"/>
          <w:i/>
          <w:iCs/>
          <w:sz w:val="28"/>
          <w:szCs w:val="28"/>
        </w:rPr>
        <w:t>n</w:t>
      </w:r>
      <w:r w:rsidRPr="00F348BB">
        <w:rPr>
          <w:rFonts w:ascii="Times New Roman" w:hAnsi="Times New Roman" w:cs="Times New Roman"/>
          <w:sz w:val="28"/>
          <w:szCs w:val="28"/>
        </w:rPr>
        <w:t xml:space="preserve">-го члена арифметической и геометрической прогрессий, суммы первых </w:t>
      </w:r>
      <w:r w:rsidRPr="00F348BB">
        <w:rPr>
          <w:rFonts w:ascii="Times New Roman" w:hAnsi="Times New Roman" w:cs="Times New Roman"/>
          <w:i/>
          <w:iCs/>
          <w:sz w:val="28"/>
          <w:szCs w:val="28"/>
        </w:rPr>
        <w:t>n</w:t>
      </w:r>
      <w:r w:rsidRPr="00F348BB">
        <w:rPr>
          <w:rFonts w:ascii="Times New Roman" w:hAnsi="Times New Roman" w:cs="Times New Roman"/>
          <w:sz w:val="28"/>
          <w:szCs w:val="28"/>
        </w:rPr>
        <w:t xml:space="preserve"> членов (</w:t>
      </w:r>
      <w:r w:rsidRPr="00F348BB">
        <w:rPr>
          <w:rFonts w:ascii="Times New Roman" w:hAnsi="Times New Roman" w:cs="Times New Roman"/>
          <w:sz w:val="28"/>
          <w:szCs w:val="28"/>
          <w:lang w:val="en-US"/>
        </w:rPr>
        <w:t>c</w:t>
      </w:r>
      <w:r w:rsidRPr="00F348BB">
        <w:rPr>
          <w:rFonts w:ascii="Times New Roman" w:hAnsi="Times New Roman" w:cs="Times New Roman"/>
          <w:sz w:val="28"/>
          <w:szCs w:val="28"/>
        </w:rPr>
        <w:t xml:space="preserve"> опорой на справочную информацию).</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Решать задачи, связанные с числовыми последовательностями, в том числе задачи из реальной жизни (с использованием калькулятора, цифровых технологий).</w:t>
      </w:r>
    </w:p>
    <w:p w:rsidR="007A61C9" w:rsidRPr="00F348BB" w:rsidRDefault="007A61C9" w:rsidP="007A61C9">
      <w:pPr>
        <w:tabs>
          <w:tab w:val="left" w:pos="227"/>
        </w:tabs>
        <w:adjustRightInd w:val="0"/>
        <w:ind w:left="221" w:firstLine="709"/>
        <w:jc w:val="both"/>
        <w:textAlignment w:val="center"/>
        <w:rPr>
          <w:rFonts w:ascii="Times New Roman" w:hAnsi="Times New Roman" w:cs="Times New Roman"/>
          <w:sz w:val="28"/>
          <w:szCs w:val="28"/>
        </w:rPr>
      </w:pPr>
    </w:p>
    <w:p w:rsidR="007A61C9" w:rsidRPr="00F348BB" w:rsidRDefault="007A61C9" w:rsidP="007A61C9">
      <w:pPr>
        <w:adjustRightInd w:val="0"/>
        <w:ind w:left="709"/>
        <w:textAlignment w:val="center"/>
        <w:rPr>
          <w:rFonts w:ascii="Times New Roman" w:hAnsi="Times New Roman" w:cs="Times New Roman"/>
          <w:bCs/>
          <w:sz w:val="28"/>
          <w:szCs w:val="28"/>
        </w:rPr>
      </w:pPr>
      <w:r w:rsidRPr="00F348BB">
        <w:rPr>
          <w:rFonts w:ascii="Times New Roman" w:hAnsi="Times New Roman" w:cs="Times New Roman"/>
          <w:bCs/>
          <w:sz w:val="28"/>
          <w:szCs w:val="28"/>
        </w:rPr>
        <w:t xml:space="preserve">планируемые Предметные результаты освоения Примерной рабочей программы курса «геометрия» </w:t>
      </w:r>
    </w:p>
    <w:p w:rsidR="007A61C9" w:rsidRPr="00F348BB" w:rsidRDefault="007A61C9" w:rsidP="007A61C9">
      <w:pPr>
        <w:adjustRightInd w:val="0"/>
        <w:ind w:left="709"/>
        <w:textAlignment w:val="center"/>
        <w:rPr>
          <w:rFonts w:ascii="Times New Roman" w:hAnsi="Times New Roman" w:cs="Times New Roman"/>
          <w:bCs/>
          <w:sz w:val="28"/>
          <w:szCs w:val="28"/>
        </w:rPr>
      </w:pPr>
      <w:r w:rsidRPr="00F348BB">
        <w:rPr>
          <w:rFonts w:ascii="Times New Roman" w:hAnsi="Times New Roman" w:cs="Times New Roman"/>
          <w:bCs/>
          <w:sz w:val="28"/>
          <w:szCs w:val="28"/>
        </w:rPr>
        <w:t>(по годам обучения)</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Освоение учебного курса «Геометрия» на уровне основного общего образования должно обеспечивать достижение следующих предметных образовательных результатов:</w:t>
      </w:r>
    </w:p>
    <w:p w:rsidR="007A61C9" w:rsidRPr="00F348BB" w:rsidRDefault="007A61C9" w:rsidP="007A61C9">
      <w:pPr>
        <w:adjustRightInd w:val="0"/>
        <w:ind w:firstLine="709"/>
        <w:jc w:val="both"/>
        <w:textAlignment w:val="center"/>
        <w:rPr>
          <w:rFonts w:ascii="Times New Roman" w:hAnsi="Times New Roman" w:cs="Times New Roman"/>
          <w:b/>
          <w:sz w:val="28"/>
          <w:szCs w:val="28"/>
        </w:rPr>
      </w:pPr>
    </w:p>
    <w:p w:rsidR="007A61C9" w:rsidRPr="00F348BB" w:rsidRDefault="007A61C9" w:rsidP="007A61C9">
      <w:pPr>
        <w:adjustRightInd w:val="0"/>
        <w:jc w:val="both"/>
        <w:textAlignment w:val="center"/>
        <w:rPr>
          <w:rFonts w:ascii="Times New Roman" w:hAnsi="Times New Roman" w:cs="Times New Roman"/>
          <w:b/>
          <w:sz w:val="28"/>
          <w:szCs w:val="28"/>
        </w:rPr>
      </w:pPr>
      <w:r w:rsidRPr="00F348BB">
        <w:rPr>
          <w:rFonts w:ascii="Times New Roman" w:hAnsi="Times New Roman" w:cs="Times New Roman"/>
          <w:b/>
          <w:sz w:val="28"/>
          <w:szCs w:val="28"/>
        </w:rPr>
        <w:t>7 КЛАСС</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lastRenderedPageBreak/>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Строить чертежи к геометрическим задачам (с использованием смысловой опоры: наводящие вопросы и/или алгоритма учебных действий).</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Пользоваться признаками равенства треугольников, использовать признаки и свойства равнобедренных треугольников при решении задач.</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Проводить доказательства несложных геометрических теорем.</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 (с использованием зрительной наглядности и/или вербальной опоры).</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Решать задачи на клетчатой бумаге.</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 xml:space="preserve">Иметь представление о понятие геометрического места точек. </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Ориентироваться в понятиях: описанная около треугольника окружность, центр описанной окружности. Оперировать на базовом уровне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Ориентироваться в понятиях и оперировать на базовом уровне: касательная к окружности, теорема о перпендикулярности касательной и радиуса, проведённого к точке касания.</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Иметь представление о простейших геометрических неравенств, их практическом смысле.</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Проводить основные геометрические построения с помощью циркуля и линейки.</w:t>
      </w:r>
    </w:p>
    <w:p w:rsidR="007A61C9" w:rsidRPr="00F348BB" w:rsidRDefault="007A61C9" w:rsidP="007A61C9">
      <w:pPr>
        <w:adjustRightInd w:val="0"/>
        <w:ind w:firstLine="709"/>
        <w:jc w:val="both"/>
        <w:textAlignment w:val="center"/>
        <w:rPr>
          <w:rFonts w:ascii="Times New Roman" w:hAnsi="Times New Roman" w:cs="Times New Roman"/>
          <w:b/>
          <w:sz w:val="28"/>
          <w:szCs w:val="28"/>
        </w:rPr>
      </w:pPr>
    </w:p>
    <w:p w:rsidR="007A61C9" w:rsidRPr="00F348BB" w:rsidRDefault="007A61C9" w:rsidP="007A61C9">
      <w:pPr>
        <w:adjustRightInd w:val="0"/>
        <w:jc w:val="both"/>
        <w:textAlignment w:val="center"/>
        <w:rPr>
          <w:rFonts w:ascii="Times New Roman" w:hAnsi="Times New Roman" w:cs="Times New Roman"/>
          <w:b/>
          <w:sz w:val="28"/>
          <w:szCs w:val="28"/>
        </w:rPr>
      </w:pPr>
      <w:r w:rsidRPr="00F348BB">
        <w:rPr>
          <w:rFonts w:ascii="Times New Roman" w:hAnsi="Times New Roman" w:cs="Times New Roman"/>
          <w:b/>
          <w:sz w:val="28"/>
          <w:szCs w:val="28"/>
        </w:rPr>
        <w:t>8 КЛАСС</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Распознавать основные виды четырёхугольников, их элементы, пользоваться их свойствами при решении геометрических задач.</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Ориентироваться в понятии – точки пересечения медиан треугольника (центра масс) в решении задач.</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Владеть понятием средней линии треугольника и трапеции, применять их свойства при решении простейших геометрических задач. Иметь представление о теореме Фалеса и теореме о пропорциональных отрезках, применять их для решения практических задач (с опорой на зрительную наглядность).</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lastRenderedPageBreak/>
        <w:t>Применять признаки подобия треугольников в решении несложных геометрических задач.</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 xml:space="preserve">Пользоваться теоремой Пифагора для решения геометрических и практических задач. </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 (при необходимости с опорой на алгоритм правила).</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Вычислять (различными способами) (с опорой на справочную информацию)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простейших геометрических задач.</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Владеть понятием описанного четырёхугольника, применять свойства описанного четырёхугольника при решении простейших задач.</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7A61C9" w:rsidRPr="00F348BB" w:rsidRDefault="007A61C9" w:rsidP="007A61C9">
      <w:pPr>
        <w:adjustRightInd w:val="0"/>
        <w:ind w:firstLine="709"/>
        <w:jc w:val="both"/>
        <w:textAlignment w:val="center"/>
        <w:rPr>
          <w:rFonts w:ascii="Times New Roman" w:hAnsi="Times New Roman" w:cs="Times New Roman"/>
          <w:b/>
          <w:sz w:val="28"/>
          <w:szCs w:val="28"/>
        </w:rPr>
      </w:pPr>
    </w:p>
    <w:p w:rsidR="007A61C9" w:rsidRPr="00F348BB" w:rsidRDefault="007A61C9" w:rsidP="007A61C9">
      <w:pPr>
        <w:adjustRightInd w:val="0"/>
        <w:jc w:val="both"/>
        <w:textAlignment w:val="center"/>
        <w:rPr>
          <w:rFonts w:ascii="Times New Roman" w:hAnsi="Times New Roman" w:cs="Times New Roman"/>
          <w:b/>
          <w:sz w:val="28"/>
          <w:szCs w:val="28"/>
        </w:rPr>
      </w:pPr>
      <w:r w:rsidRPr="00F348BB">
        <w:rPr>
          <w:rFonts w:ascii="Times New Roman" w:hAnsi="Times New Roman" w:cs="Times New Roman"/>
          <w:b/>
          <w:sz w:val="28"/>
          <w:szCs w:val="28"/>
        </w:rPr>
        <w:t>9 КЛАСС</w:t>
      </w:r>
    </w:p>
    <w:p w:rsidR="007A61C9" w:rsidRPr="00F348BB" w:rsidRDefault="007A61C9" w:rsidP="007A61C9">
      <w:pPr>
        <w:tabs>
          <w:tab w:val="left" w:pos="284"/>
        </w:tabs>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нетабличных значений.</w:t>
      </w:r>
    </w:p>
    <w:p w:rsidR="007A61C9" w:rsidRPr="00F348BB" w:rsidRDefault="007A61C9" w:rsidP="007A61C9">
      <w:pPr>
        <w:tabs>
          <w:tab w:val="left" w:pos="284"/>
        </w:tabs>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Пользоваться формулами приведения и основным тригонометрическим тождеством для нахождения соотношений между тригонометрическими величинами (с опорой на справочную информацию).</w:t>
      </w:r>
    </w:p>
    <w:p w:rsidR="007A61C9" w:rsidRPr="00F348BB" w:rsidRDefault="007A61C9" w:rsidP="007A61C9">
      <w:pPr>
        <w:tabs>
          <w:tab w:val="left" w:pos="284"/>
        </w:tabs>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Использовать теоремы синусов и косинусов для нахождения различных элементов треугольника («решение треугольников»), применять их при решении простейших геометрических задач.</w:t>
      </w:r>
    </w:p>
    <w:p w:rsidR="007A61C9" w:rsidRPr="00F348BB" w:rsidRDefault="007A61C9" w:rsidP="007A61C9">
      <w:pPr>
        <w:tabs>
          <w:tab w:val="left" w:pos="284"/>
        </w:tabs>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(по алгоритму учебных действий). Применять свойства подобия в практических задачах. Уметь приводить примеры подобных фигур в окружающем мире.</w:t>
      </w:r>
    </w:p>
    <w:p w:rsidR="007A61C9" w:rsidRPr="00F348BB" w:rsidRDefault="007A61C9" w:rsidP="007A61C9">
      <w:pPr>
        <w:tabs>
          <w:tab w:val="left" w:pos="284"/>
        </w:tabs>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Пользоваться теоремами (по визуальной опоре) о произведении отрезков хорд, о произведении отрезков секущих, о квадрате касательной.</w:t>
      </w:r>
    </w:p>
    <w:p w:rsidR="007A61C9" w:rsidRPr="00F348BB" w:rsidRDefault="007A61C9" w:rsidP="007A61C9">
      <w:pPr>
        <w:tabs>
          <w:tab w:val="left" w:pos="284"/>
        </w:tabs>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7A61C9" w:rsidRPr="00F348BB" w:rsidRDefault="007A61C9" w:rsidP="007A61C9">
      <w:pPr>
        <w:tabs>
          <w:tab w:val="left" w:pos="284"/>
        </w:tabs>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Пользоваться методом координат на плоскости, применять его в решении геометрических и практических задач.</w:t>
      </w:r>
    </w:p>
    <w:p w:rsidR="007A61C9" w:rsidRPr="00F348BB" w:rsidRDefault="007A61C9" w:rsidP="007A61C9">
      <w:pPr>
        <w:tabs>
          <w:tab w:val="left" w:pos="284"/>
        </w:tabs>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 xml:space="preserve">Владеть понятиями правильного многоугольника, длины окружности, длины </w:t>
      </w:r>
      <w:r w:rsidRPr="00F348BB">
        <w:rPr>
          <w:rFonts w:ascii="Times New Roman" w:hAnsi="Times New Roman" w:cs="Times New Roman"/>
          <w:sz w:val="28"/>
          <w:szCs w:val="28"/>
        </w:rPr>
        <w:lastRenderedPageBreak/>
        <w:t>дуги окружности и радианной меры угла, уметь вычислять площадь круга и его частей (с опорой на справочную информацию). Применять полученные умения в практических задачах.</w:t>
      </w:r>
    </w:p>
    <w:p w:rsidR="007A61C9" w:rsidRPr="00F348BB" w:rsidRDefault="007A61C9" w:rsidP="007A61C9">
      <w:pPr>
        <w:tabs>
          <w:tab w:val="left" w:pos="284"/>
        </w:tabs>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 xml:space="preserve">Находить оси (или центры) симметрии фигур, применять движения плоскости в простейших случаях. </w:t>
      </w:r>
    </w:p>
    <w:p w:rsidR="007A61C9" w:rsidRPr="00F348BB" w:rsidRDefault="007A61C9" w:rsidP="007A61C9">
      <w:pPr>
        <w:tabs>
          <w:tab w:val="left" w:pos="284"/>
        </w:tabs>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7A61C9" w:rsidRPr="00F348BB" w:rsidRDefault="007A61C9" w:rsidP="007A61C9">
      <w:pPr>
        <w:adjustRightInd w:val="0"/>
        <w:ind w:firstLine="709"/>
        <w:jc w:val="both"/>
        <w:textAlignment w:val="center"/>
        <w:rPr>
          <w:rFonts w:ascii="Times New Roman" w:hAnsi="Times New Roman" w:cs="Times New Roman"/>
          <w:sz w:val="28"/>
          <w:szCs w:val="28"/>
        </w:rPr>
      </w:pPr>
    </w:p>
    <w:p w:rsidR="007A61C9" w:rsidRPr="00F348BB" w:rsidRDefault="007A61C9" w:rsidP="007A61C9">
      <w:pPr>
        <w:adjustRightInd w:val="0"/>
        <w:ind w:left="709"/>
        <w:textAlignment w:val="center"/>
        <w:rPr>
          <w:rFonts w:ascii="Times New Roman" w:hAnsi="Times New Roman" w:cs="Times New Roman"/>
          <w:bCs/>
          <w:sz w:val="28"/>
          <w:szCs w:val="28"/>
        </w:rPr>
      </w:pPr>
      <w:r w:rsidRPr="00F348BB">
        <w:rPr>
          <w:rFonts w:ascii="Times New Roman" w:hAnsi="Times New Roman" w:cs="Times New Roman"/>
          <w:bCs/>
          <w:sz w:val="28"/>
          <w:szCs w:val="28"/>
        </w:rPr>
        <w:t>планируемые Предметные результаты освоения Примерной рабочей программы курса «вероятность и статистика (по годам обучения)</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Предметные результаты освоения курса «Вероятность и статистика» в 7–9 классах характеризуются следующими умениями.</w:t>
      </w:r>
    </w:p>
    <w:p w:rsidR="007A61C9" w:rsidRPr="00F348BB" w:rsidRDefault="007A61C9" w:rsidP="007A61C9">
      <w:pPr>
        <w:adjustRightInd w:val="0"/>
        <w:ind w:firstLine="709"/>
        <w:textAlignment w:val="center"/>
        <w:rPr>
          <w:rFonts w:ascii="Times New Roman" w:hAnsi="Times New Roman" w:cs="Times New Roman"/>
          <w:b/>
          <w:bCs/>
          <w:sz w:val="28"/>
          <w:szCs w:val="28"/>
        </w:rPr>
      </w:pPr>
    </w:p>
    <w:p w:rsidR="007A61C9" w:rsidRPr="00F348BB" w:rsidRDefault="007A61C9" w:rsidP="007A61C9">
      <w:pPr>
        <w:adjustRightInd w:val="0"/>
        <w:textAlignment w:val="center"/>
        <w:rPr>
          <w:rFonts w:ascii="Times New Roman" w:hAnsi="Times New Roman" w:cs="Times New Roman"/>
          <w:b/>
          <w:bCs/>
          <w:sz w:val="28"/>
          <w:szCs w:val="28"/>
        </w:rPr>
      </w:pPr>
      <w:r w:rsidRPr="00F348BB">
        <w:rPr>
          <w:rFonts w:ascii="Times New Roman" w:hAnsi="Times New Roman" w:cs="Times New Roman"/>
          <w:b/>
          <w:bCs/>
          <w:sz w:val="28"/>
          <w:szCs w:val="28"/>
        </w:rPr>
        <w:t>7 класс</w:t>
      </w:r>
    </w:p>
    <w:p w:rsidR="007A61C9" w:rsidRPr="00F348BB" w:rsidRDefault="007A61C9" w:rsidP="007A61C9">
      <w:pPr>
        <w:tabs>
          <w:tab w:val="left" w:pos="0"/>
        </w:tabs>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Читать информацию, представленную в таблицах, на диаграммах; представлять данные в виде таблиц, строить диаграммы (столбиковые (столбчатые) и круговые) по массивам значений (с использованием зрительной наглядности и/или вербальной опоры).</w:t>
      </w:r>
    </w:p>
    <w:p w:rsidR="007A61C9" w:rsidRPr="00F348BB" w:rsidRDefault="007A61C9" w:rsidP="007A61C9">
      <w:pPr>
        <w:tabs>
          <w:tab w:val="left" w:pos="0"/>
        </w:tabs>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Описывать и интерпретировать реальные числовые данные, представленные в таблицах, на диаграммах, графиках.</w:t>
      </w:r>
    </w:p>
    <w:p w:rsidR="007A61C9" w:rsidRPr="00F348BB" w:rsidRDefault="007A61C9" w:rsidP="007A61C9">
      <w:pPr>
        <w:tabs>
          <w:tab w:val="left" w:pos="0"/>
        </w:tabs>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Ориентироваться в понятиях и оперировать ими на базовом уровне: среднее арифметическое, медиана, наибольшее и наименьшее значения, размах.</w:t>
      </w:r>
    </w:p>
    <w:p w:rsidR="007A61C9" w:rsidRPr="00F348BB" w:rsidRDefault="007A61C9" w:rsidP="007A61C9">
      <w:pPr>
        <w:tabs>
          <w:tab w:val="left" w:pos="0"/>
        </w:tabs>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Иметь представление о случайной изменчивости на примерах цен, физических величин, антропометрических данных; иметь представление о статистической устойчивости.</w:t>
      </w:r>
    </w:p>
    <w:p w:rsidR="007A61C9" w:rsidRPr="00F348BB" w:rsidRDefault="007A61C9" w:rsidP="007A61C9">
      <w:pPr>
        <w:adjustRightInd w:val="0"/>
        <w:ind w:firstLine="709"/>
        <w:textAlignment w:val="center"/>
        <w:rPr>
          <w:rFonts w:ascii="Times New Roman" w:hAnsi="Times New Roman" w:cs="Times New Roman"/>
          <w:b/>
          <w:bCs/>
          <w:sz w:val="28"/>
          <w:szCs w:val="28"/>
        </w:rPr>
      </w:pPr>
    </w:p>
    <w:p w:rsidR="007A61C9" w:rsidRPr="00F348BB" w:rsidRDefault="007A61C9" w:rsidP="007A61C9">
      <w:pPr>
        <w:adjustRightInd w:val="0"/>
        <w:textAlignment w:val="center"/>
        <w:rPr>
          <w:rFonts w:ascii="Times New Roman" w:hAnsi="Times New Roman" w:cs="Times New Roman"/>
          <w:b/>
          <w:bCs/>
          <w:sz w:val="28"/>
          <w:szCs w:val="28"/>
        </w:rPr>
      </w:pPr>
      <w:r w:rsidRPr="00F348BB">
        <w:rPr>
          <w:rFonts w:ascii="Times New Roman" w:hAnsi="Times New Roman" w:cs="Times New Roman"/>
          <w:b/>
          <w:bCs/>
          <w:sz w:val="28"/>
          <w:szCs w:val="28"/>
        </w:rPr>
        <w:t>8 класс</w:t>
      </w:r>
    </w:p>
    <w:p w:rsidR="007A61C9" w:rsidRPr="00F348BB" w:rsidRDefault="007A61C9" w:rsidP="007A61C9">
      <w:pPr>
        <w:tabs>
          <w:tab w:val="left" w:pos="79"/>
        </w:tabs>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Извлекать и преобразовывать информацию, представленную в виде таблиц, диаграмм, графиков; представлять данные в виде таблиц, диаграмм, графиков.</w:t>
      </w:r>
    </w:p>
    <w:p w:rsidR="007A61C9" w:rsidRPr="00F348BB" w:rsidRDefault="007A61C9" w:rsidP="007A61C9">
      <w:pPr>
        <w:tabs>
          <w:tab w:val="left" w:pos="79"/>
        </w:tabs>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Описывать после совместного анализа данные с помощью статистических показателей: средних значений и мер рассеивания (размах, дисперсия и стандартное отклонение).</w:t>
      </w:r>
    </w:p>
    <w:p w:rsidR="007A61C9" w:rsidRPr="00F348BB" w:rsidRDefault="007A61C9" w:rsidP="007A61C9">
      <w:pPr>
        <w:tabs>
          <w:tab w:val="left" w:pos="0"/>
        </w:tabs>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Находить частоты числовых значений и частоты событий, в том числе по результатам измерений и наблюдений (с использованием зрительной наглядности и/или вербальной опоры).</w:t>
      </w:r>
    </w:p>
    <w:p w:rsidR="007A61C9" w:rsidRPr="00F348BB" w:rsidRDefault="007A61C9" w:rsidP="007A61C9">
      <w:pPr>
        <w:tabs>
          <w:tab w:val="left" w:pos="0"/>
        </w:tabs>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Находить вероятности случайных событий в опытах, зная вероятности элементарных событий, в том числе в опытах с равновозможными элементарными событиями (с использованием зрительной наглядности и/или вербальной опоры).</w:t>
      </w:r>
    </w:p>
    <w:p w:rsidR="007A61C9" w:rsidRPr="00F348BB" w:rsidRDefault="007A61C9" w:rsidP="007A61C9">
      <w:pPr>
        <w:tabs>
          <w:tab w:val="left" w:pos="79"/>
        </w:tabs>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Иметь представление о графических моделях: дерево случайного эксперимента, диаграммы Эйлера, числовая прямая.</w:t>
      </w:r>
    </w:p>
    <w:p w:rsidR="007A61C9" w:rsidRPr="00F348BB" w:rsidRDefault="007A61C9" w:rsidP="007A61C9">
      <w:pPr>
        <w:tabs>
          <w:tab w:val="left" w:pos="79"/>
        </w:tabs>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 xml:space="preserve">Оперировать понятиями на базовом уровне: множество, подмножество; выполнять операции над множествами: объединение, пересечение, дополнение; перечислять элементы множеств; применять свойства множеств (с использованием </w:t>
      </w:r>
      <w:r w:rsidRPr="00F348BB">
        <w:rPr>
          <w:rFonts w:ascii="Times New Roman" w:hAnsi="Times New Roman" w:cs="Times New Roman"/>
          <w:sz w:val="28"/>
          <w:szCs w:val="28"/>
        </w:rPr>
        <w:lastRenderedPageBreak/>
        <w:t>визуальной опоры).</w:t>
      </w:r>
    </w:p>
    <w:p w:rsidR="007A61C9" w:rsidRPr="00F348BB" w:rsidRDefault="007A61C9" w:rsidP="007A61C9">
      <w:pPr>
        <w:tabs>
          <w:tab w:val="left" w:pos="79"/>
        </w:tabs>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Иметь представление о графическом представление множеств и связей между ними для описания процессов и явлений, в том числе при решении задач из других учебных предметов и курсов.</w:t>
      </w:r>
    </w:p>
    <w:p w:rsidR="007A61C9" w:rsidRPr="00F348BB" w:rsidRDefault="007A61C9" w:rsidP="007A61C9">
      <w:pPr>
        <w:adjustRightInd w:val="0"/>
        <w:ind w:firstLine="709"/>
        <w:textAlignment w:val="center"/>
        <w:rPr>
          <w:rFonts w:ascii="Times New Roman" w:hAnsi="Times New Roman" w:cs="Times New Roman"/>
          <w:b/>
          <w:bCs/>
          <w:sz w:val="28"/>
          <w:szCs w:val="28"/>
        </w:rPr>
      </w:pPr>
    </w:p>
    <w:p w:rsidR="007A61C9" w:rsidRPr="00F348BB" w:rsidRDefault="007A61C9" w:rsidP="007A61C9">
      <w:pPr>
        <w:adjustRightInd w:val="0"/>
        <w:textAlignment w:val="center"/>
        <w:rPr>
          <w:rFonts w:ascii="Times New Roman" w:hAnsi="Times New Roman" w:cs="Times New Roman"/>
          <w:b/>
          <w:bCs/>
          <w:sz w:val="28"/>
          <w:szCs w:val="28"/>
        </w:rPr>
      </w:pPr>
      <w:r w:rsidRPr="00F348BB">
        <w:rPr>
          <w:rFonts w:ascii="Times New Roman" w:hAnsi="Times New Roman" w:cs="Times New Roman"/>
          <w:b/>
          <w:bCs/>
          <w:sz w:val="28"/>
          <w:szCs w:val="28"/>
        </w:rPr>
        <w:t>9 класс</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Извлекать и преобразовывать информацию, представленную в различных источниках в виде таблиц, диаграмм, графиков; представлять данные в виде таблиц, диаграмм, графиков.</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Решать простейшие задачи организованным перебором вариантов, а также с использованием комбинаторных правил и методов.</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Иметь представление об описательных характеристиках для массивов числовых данных, в том числе средние значения и меры рассеивания.</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Находить частоты значений и частоты события, в том числе пользуясь результатами проведённых измерений и наблюдений (с опорой на справочную информацию).</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Находить вероятности случайных событий в изученных опытах, в том числе в опытах с равновозможными элементарными событиями, в сериях испытаний до первого успеха, в сериях испытаний Бернулли.</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Иметь представление о случайной величине и о распределении вероятностей.</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Иметь представление о законе больших чисел как о проявлении закономерности в случайной изменчивости и о роли закона больших чисел в природе и обществе.</w:t>
      </w:r>
    </w:p>
    <w:p w:rsidR="007A61C9" w:rsidRPr="00F348BB" w:rsidRDefault="007A61C9" w:rsidP="007A61C9">
      <w:pPr>
        <w:rPr>
          <w:rFonts w:ascii="Times New Roman" w:eastAsiaTheme="minorHAnsi" w:hAnsi="Times New Roman" w:cs="Times New Roman"/>
          <w:b/>
          <w:sz w:val="28"/>
          <w:szCs w:val="28"/>
        </w:rPr>
      </w:pPr>
      <w:r w:rsidRPr="00F348BB">
        <w:rPr>
          <w:rFonts w:ascii="Times New Roman" w:hAnsi="Times New Roman" w:cs="Times New Roman"/>
          <w:b/>
          <w:sz w:val="28"/>
          <w:szCs w:val="28"/>
        </w:rPr>
        <w:br w:type="page"/>
      </w:r>
    </w:p>
    <w:p w:rsidR="007A61C9" w:rsidRPr="00F348BB" w:rsidRDefault="007A61C9" w:rsidP="000D3014">
      <w:pPr>
        <w:pStyle w:val="4"/>
        <w:jc w:val="center"/>
        <w:rPr>
          <w:rFonts w:ascii="Times New Roman" w:hAnsi="Times New Roman" w:cs="Times New Roman"/>
          <w:sz w:val="28"/>
          <w:szCs w:val="28"/>
        </w:rPr>
      </w:pPr>
      <w:bookmarkStart w:id="80" w:name="_Toc97114949"/>
      <w:bookmarkStart w:id="81" w:name="_Toc181460062"/>
      <w:r w:rsidRPr="000D3014">
        <w:rPr>
          <w:rStyle w:val="20"/>
          <w:rFonts w:ascii="Times New Roman" w:hAnsi="Times New Roman" w:cs="Times New Roman"/>
          <w:b/>
          <w:i w:val="0"/>
          <w:color w:val="000000" w:themeColor="text1"/>
          <w:sz w:val="28"/>
          <w:szCs w:val="28"/>
        </w:rPr>
        <w:lastRenderedPageBreak/>
        <w:t>Информатика</w:t>
      </w:r>
      <w:bookmarkEnd w:id="80"/>
      <w:bookmarkEnd w:id="81"/>
    </w:p>
    <w:p w:rsidR="007A61C9" w:rsidRPr="00F348BB" w:rsidRDefault="007A61C9" w:rsidP="007A61C9">
      <w:pPr>
        <w:tabs>
          <w:tab w:val="left" w:pos="0"/>
        </w:tabs>
        <w:ind w:right="-31" w:firstLine="709"/>
        <w:rPr>
          <w:rFonts w:ascii="Times New Roman" w:hAnsi="Times New Roman" w:cs="Times New Roman"/>
          <w:b/>
          <w:bCs/>
          <w:sz w:val="28"/>
          <w:szCs w:val="28"/>
        </w:rPr>
      </w:pPr>
      <w:bookmarkStart w:id="82" w:name="_Toc96033901"/>
    </w:p>
    <w:p w:rsidR="007A61C9" w:rsidRPr="00F348BB" w:rsidRDefault="007A61C9" w:rsidP="000D3014">
      <w:pPr>
        <w:tabs>
          <w:tab w:val="left" w:pos="0"/>
        </w:tabs>
        <w:ind w:right="-28"/>
        <w:jc w:val="center"/>
        <w:rPr>
          <w:rFonts w:ascii="Times New Roman" w:hAnsi="Times New Roman" w:cs="Times New Roman"/>
          <w:bCs/>
          <w:sz w:val="28"/>
          <w:szCs w:val="28"/>
        </w:rPr>
      </w:pPr>
      <w:r w:rsidRPr="00F348BB">
        <w:rPr>
          <w:rFonts w:ascii="Times New Roman" w:hAnsi="Times New Roman" w:cs="Times New Roman"/>
          <w:bCs/>
          <w:sz w:val="28"/>
          <w:szCs w:val="28"/>
        </w:rPr>
        <w:t>ПОЯСНИТЕЛЬНАЯ ЗАПИСКА</w:t>
      </w:r>
      <w:bookmarkEnd w:id="82"/>
    </w:p>
    <w:p w:rsidR="007A61C9" w:rsidRPr="00F348BB" w:rsidRDefault="007A61C9" w:rsidP="007A61C9">
      <w:pPr>
        <w:ind w:right="-31" w:firstLine="709"/>
        <w:jc w:val="both"/>
        <w:rPr>
          <w:rFonts w:ascii="Times New Roman" w:eastAsia="Arial Unicode MS" w:hAnsi="Times New Roman" w:cs="Times New Roman"/>
          <w:kern w:val="1"/>
          <w:sz w:val="28"/>
          <w:szCs w:val="28"/>
        </w:rPr>
      </w:pPr>
    </w:p>
    <w:p w:rsidR="007A61C9" w:rsidRPr="00F348BB" w:rsidRDefault="007A61C9" w:rsidP="007A61C9">
      <w:pPr>
        <w:ind w:right="-31" w:firstLine="709"/>
        <w:jc w:val="both"/>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Примерная рабочая программа по информатике для обучающихся с задержкой психического развития (далее – ЗПР)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(Приказ Минпросвещения России от 31.05.2021 г. № 287, зарегистрирован Министерством юстиции Российской Федерации 05.07.2021 г., рег. номер  64101) (далее  – ФГОС ООО), Примерной адаптированной основной образовательной программы основного общего образования обучающихся с задержкой психического развития (далее – ПАООП ООО ЗПР), Примерной рабочей программы основного общего образования по предмету «Информатика», Примерной программы воспитания, с учетом распределенных по классам проверяемых требований к результатам освоения Адаптированной основной образовательной программы основного общего образования обучающихся с задержкой психического развития.</w:t>
      </w:r>
    </w:p>
    <w:p w:rsidR="007A61C9" w:rsidRPr="00F348BB" w:rsidRDefault="007A61C9" w:rsidP="007A61C9">
      <w:pPr>
        <w:ind w:right="-31" w:firstLine="709"/>
        <w:jc w:val="both"/>
        <w:rPr>
          <w:rFonts w:ascii="Times New Roman" w:hAnsi="Times New Roman" w:cs="Times New Roman"/>
          <w:b/>
          <w:sz w:val="28"/>
          <w:szCs w:val="28"/>
        </w:rPr>
      </w:pPr>
    </w:p>
    <w:p w:rsidR="007A61C9" w:rsidRPr="00F348BB" w:rsidRDefault="007A61C9" w:rsidP="007A61C9">
      <w:pPr>
        <w:adjustRightInd w:val="0"/>
        <w:ind w:right="-31" w:firstLine="709"/>
        <w:jc w:val="both"/>
        <w:textAlignment w:val="center"/>
        <w:rPr>
          <w:rFonts w:ascii="Times New Roman" w:eastAsiaTheme="majorEastAsia" w:hAnsi="Times New Roman" w:cs="Times New Roman"/>
          <w:b/>
          <w:bCs/>
          <w:sz w:val="28"/>
          <w:szCs w:val="28"/>
        </w:rPr>
      </w:pPr>
      <w:bookmarkStart w:id="83" w:name="_Toc96033902"/>
      <w:r w:rsidRPr="00F348BB">
        <w:rPr>
          <w:rFonts w:ascii="Times New Roman" w:eastAsiaTheme="majorEastAsia" w:hAnsi="Times New Roman" w:cs="Times New Roman"/>
          <w:b/>
          <w:bCs/>
          <w:sz w:val="28"/>
          <w:szCs w:val="28"/>
        </w:rPr>
        <w:t>Общая характеристика учебного предмета «Информатика»</w:t>
      </w:r>
      <w:bookmarkEnd w:id="83"/>
    </w:p>
    <w:p w:rsidR="007A61C9" w:rsidRPr="00F348BB" w:rsidRDefault="007A61C9" w:rsidP="007A61C9">
      <w:pPr>
        <w:adjustRightInd w:val="0"/>
        <w:ind w:right="-31"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Примерная рабочая программа даёт представление о целях, общей стратегии обучения, воспитания и развития обучающихся с ЗПР средствами учебного предмета «Информатика» на базовом уровне; устанавливает обязательное предметное содержание, предусматривает его структурирование по разделам и темам курса, определяет распределение его по классам (годам изучения); даёт примерное распределение учебных часов по тематическим разделам курса и рекомендуемую (примерную) последовательность их изучения с учётом межпредметных и внутрипредметных связей, логики учебного процесса, возрастных особенностей обучающихся. Примерная рабочая программа определяет количественные и качественные характеристики учебного материала для каждого года изучения, в том числе для содержательного наполнения разного вида контроля (промежуточной аттестации обучающихся, всероссийских проверочных работ, государственной итоговой аттестации).</w:t>
      </w:r>
    </w:p>
    <w:p w:rsidR="007A61C9" w:rsidRPr="00F348BB" w:rsidRDefault="007A61C9" w:rsidP="007A61C9">
      <w:pPr>
        <w:adjustRightInd w:val="0"/>
        <w:ind w:right="-31"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Программа является основой для составления тематического планирования курса учителем.</w:t>
      </w:r>
    </w:p>
    <w:p w:rsidR="007A61C9" w:rsidRPr="00F348BB" w:rsidRDefault="007A61C9" w:rsidP="007A61C9">
      <w:pPr>
        <w:adjustRightInd w:val="0"/>
        <w:ind w:right="-31" w:firstLine="709"/>
        <w:jc w:val="both"/>
        <w:textAlignment w:val="center"/>
        <w:rPr>
          <w:rFonts w:ascii="Times New Roman" w:hAnsi="Times New Roman" w:cs="Times New Roman"/>
          <w:sz w:val="28"/>
          <w:szCs w:val="28"/>
        </w:rPr>
      </w:pPr>
      <w:r w:rsidRPr="00F348BB">
        <w:rPr>
          <w:rFonts w:ascii="Times New Roman" w:hAnsi="Times New Roman" w:cs="Times New Roman"/>
          <w:bCs/>
          <w:sz w:val="28"/>
          <w:szCs w:val="28"/>
        </w:rPr>
        <w:t>Учебный предмет «Информатика» в основном общем образовании отражает:</w:t>
      </w:r>
    </w:p>
    <w:p w:rsidR="007A61C9" w:rsidRPr="00F348BB" w:rsidRDefault="007A61C9" w:rsidP="00AD512A">
      <w:pPr>
        <w:pStyle w:val="a8"/>
        <w:widowControl/>
        <w:numPr>
          <w:ilvl w:val="0"/>
          <w:numId w:val="11"/>
        </w:numPr>
        <w:tabs>
          <w:tab w:val="left" w:pos="993"/>
        </w:tabs>
        <w:autoSpaceDE/>
        <w:autoSpaceDN/>
        <w:spacing w:before="0"/>
        <w:ind w:left="709" w:hanging="283"/>
        <w:contextualSpacing/>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сущность информатики как научной дисциплины, изучающей закономерности протекания и возможности автоматизации информационных процессов в различных системах;</w:t>
      </w:r>
    </w:p>
    <w:p w:rsidR="007A61C9" w:rsidRPr="00F348BB" w:rsidRDefault="007A61C9" w:rsidP="00AD512A">
      <w:pPr>
        <w:pStyle w:val="a8"/>
        <w:widowControl/>
        <w:numPr>
          <w:ilvl w:val="0"/>
          <w:numId w:val="11"/>
        </w:numPr>
        <w:tabs>
          <w:tab w:val="left" w:pos="993"/>
        </w:tabs>
        <w:autoSpaceDE/>
        <w:autoSpaceDN/>
        <w:spacing w:before="0"/>
        <w:ind w:left="709" w:hanging="283"/>
        <w:contextualSpacing/>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основные области применения информатики, прежде всего информационные технологии, управление и социальную сферу;</w:t>
      </w:r>
    </w:p>
    <w:p w:rsidR="007A61C9" w:rsidRPr="00F348BB" w:rsidRDefault="007A61C9" w:rsidP="00AD512A">
      <w:pPr>
        <w:pStyle w:val="a8"/>
        <w:widowControl/>
        <w:numPr>
          <w:ilvl w:val="0"/>
          <w:numId w:val="11"/>
        </w:numPr>
        <w:tabs>
          <w:tab w:val="left" w:pos="993"/>
        </w:tabs>
        <w:autoSpaceDE/>
        <w:autoSpaceDN/>
        <w:spacing w:before="0"/>
        <w:ind w:left="709" w:hanging="283"/>
        <w:contextualSpacing/>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междисциплинарный характер информатики и информационной деятельности.</w:t>
      </w:r>
    </w:p>
    <w:p w:rsidR="007A61C9" w:rsidRPr="00F348BB" w:rsidRDefault="007A61C9" w:rsidP="007A61C9">
      <w:pPr>
        <w:ind w:right="-31" w:firstLine="709"/>
        <w:contextualSpacing/>
        <w:jc w:val="both"/>
        <w:rPr>
          <w:rFonts w:ascii="Times New Roman" w:eastAsiaTheme="minorHAnsi" w:hAnsi="Times New Roman" w:cs="Times New Roman"/>
          <w:sz w:val="28"/>
          <w:szCs w:val="28"/>
        </w:rPr>
      </w:pPr>
      <w:r w:rsidRPr="00F348BB">
        <w:rPr>
          <w:rFonts w:ascii="Times New Roman" w:eastAsiaTheme="minorHAnsi" w:hAnsi="Times New Roman" w:cs="Times New Roman"/>
          <w:position w:val="-1"/>
          <w:sz w:val="28"/>
          <w:szCs w:val="28"/>
        </w:rPr>
        <w:t xml:space="preserve">В процессе изучения информатики у обучающихся с ЗПР формируется </w:t>
      </w:r>
      <w:r w:rsidRPr="00F348BB">
        <w:rPr>
          <w:rFonts w:ascii="Times New Roman" w:eastAsiaTheme="minorHAnsi" w:hAnsi="Times New Roman" w:cs="Times New Roman"/>
          <w:sz w:val="28"/>
          <w:szCs w:val="28"/>
        </w:rPr>
        <w:t xml:space="preserve">информационная и алгоритмическая культура; умения формализации и структурирования информации; учащиеся овладевают способами представления данных в соответствии с поставленной задачей (таблицы, схемы, графики, </w:t>
      </w:r>
      <w:r w:rsidRPr="00F348BB">
        <w:rPr>
          <w:rFonts w:ascii="Times New Roman" w:eastAsiaTheme="minorHAnsi" w:hAnsi="Times New Roman" w:cs="Times New Roman"/>
          <w:sz w:val="28"/>
          <w:szCs w:val="28"/>
        </w:rPr>
        <w:lastRenderedPageBreak/>
        <w:t>диаграммы), с использованием соответствующих программных средств обработки данных; у учащихся формируется представление о компьютере как универсальном устройстве обработки информации; представление об основных изучаемых понятиях (информация, алгоритм, модель) и их свойствах; развивается алгоритмическое мышление; формируются представления о применении знаний по предмету в современном мире, о роли информационных технологий и роботизированных устройств в жизни людей, промышленности и научных исследованиях; вырабатываются навык и умение безопасного и целесообразного поведения при работе с компьютерными программами и в сети Интернет, умение соблюдать нормы информационной этики и права.</w:t>
      </w:r>
    </w:p>
    <w:p w:rsidR="007A61C9" w:rsidRPr="00F348BB" w:rsidRDefault="007A61C9" w:rsidP="007A61C9">
      <w:pPr>
        <w:adjustRightInd w:val="0"/>
        <w:ind w:right="-31"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Современная школьная информатика оказывает существенное влияние на формирование мировоззрения школьника с ЗПР, его жизненную позицию,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 Многие предметные знания и способы деятельности, освоенные обучающимися при изучении информатики, находят применение как в рамках образовательного процесса при изучении других предметных областей, так и в иных жизненных ситуациях, становятся значимыми для формирования качеств личности, т. е. ориентированы на формирование метапредметных и личностных результатов обучения.</w:t>
      </w:r>
    </w:p>
    <w:p w:rsidR="007A61C9" w:rsidRPr="00F348BB" w:rsidRDefault="007A61C9" w:rsidP="007A61C9">
      <w:pPr>
        <w:ind w:right="-31" w:firstLine="709"/>
        <w:contextualSpacing/>
        <w:jc w:val="both"/>
        <w:rPr>
          <w:rFonts w:ascii="Times New Roman" w:eastAsiaTheme="minorHAnsi" w:hAnsi="Times New Roman" w:cs="Times New Roman"/>
          <w:sz w:val="28"/>
          <w:szCs w:val="28"/>
        </w:rPr>
      </w:pPr>
      <w:r w:rsidRPr="00F348BB">
        <w:rPr>
          <w:rFonts w:ascii="Times New Roman" w:eastAsia="Calibri" w:hAnsi="Times New Roman" w:cs="Times New Roman"/>
          <w:sz w:val="28"/>
          <w:szCs w:val="28"/>
        </w:rPr>
        <w:t xml:space="preserve">Программа отражает содержание обучения предмету «Информатика» с учетом особых образовательных потребностей обучающихся с </w:t>
      </w:r>
      <w:r w:rsidRPr="00F348BB">
        <w:rPr>
          <w:rFonts w:ascii="Times New Roman" w:eastAsia="Times New Roman" w:hAnsi="Times New Roman" w:cs="Times New Roman"/>
          <w:sz w:val="28"/>
          <w:szCs w:val="28"/>
        </w:rPr>
        <w:t>ЗПР</w:t>
      </w:r>
      <w:r w:rsidRPr="00F348BB">
        <w:rPr>
          <w:rFonts w:ascii="Times New Roman" w:eastAsia="Calibri" w:hAnsi="Times New Roman" w:cs="Times New Roman"/>
          <w:sz w:val="28"/>
          <w:szCs w:val="28"/>
        </w:rPr>
        <w:t>.</w:t>
      </w:r>
      <w:r w:rsidRPr="00F348BB">
        <w:rPr>
          <w:rFonts w:ascii="Times New Roman" w:eastAsiaTheme="minorHAnsi" w:hAnsi="Times New Roman" w:cs="Times New Roman"/>
          <w:sz w:val="28"/>
          <w:szCs w:val="28"/>
        </w:rPr>
        <w:t xml:space="preserve"> Особенностью восприятия и усвоения учебного материала по информатике, обусловленной сниженным уровнем развития понятийных форм мышления, является то, что абстрактные понятия и логический материал слабо осознается обучающимися с ЗПР. Обучающиеся склонны к формальному оперированию данными, они не пытаются вникнуть в суть изучаемого понятия и процесса, им малодоступно понимание соподчинения отвлеченных понятий и взаимообусловленность их признаков. </w:t>
      </w:r>
    </w:p>
    <w:p w:rsidR="007A61C9" w:rsidRPr="00F348BB" w:rsidRDefault="007A61C9" w:rsidP="007A61C9">
      <w:pPr>
        <w:adjustRightInd w:val="0"/>
        <w:ind w:right="-31"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shd w:val="clear" w:color="auto" w:fill="FFFFFF"/>
        </w:rPr>
        <w:t>У обучающихся с ЗПР возникают трудности при преобразовании информации из одной формы представления в другую без потери ее смысла и полноты. Они испытывают трудности при оценивании числовых параметров информационных процессов (объема памяти, необходимого для хранения информации). При изучении раздела «</w:t>
      </w:r>
      <w:r w:rsidRPr="00F348BB">
        <w:rPr>
          <w:rFonts w:ascii="Times New Roman" w:hAnsi="Times New Roman" w:cs="Times New Roman"/>
          <w:sz w:val="28"/>
          <w:szCs w:val="28"/>
        </w:rPr>
        <w:t>Системы счисления</w:t>
      </w:r>
      <w:r w:rsidRPr="00F348BB">
        <w:rPr>
          <w:rFonts w:ascii="Times New Roman" w:hAnsi="Times New Roman" w:cs="Times New Roman"/>
          <w:sz w:val="28"/>
          <w:szCs w:val="28"/>
          <w:shd w:val="clear" w:color="auto" w:fill="FFFFFF"/>
        </w:rPr>
        <w:t>» (у них могут возникать затруднения при переводе из одной системы счисления в другую.</w:t>
      </w:r>
    </w:p>
    <w:p w:rsidR="007A61C9" w:rsidRPr="00F348BB" w:rsidRDefault="007A61C9" w:rsidP="007A61C9">
      <w:pPr>
        <w:adjustRightInd w:val="0"/>
        <w:ind w:right="-31" w:firstLine="709"/>
        <w:jc w:val="both"/>
        <w:textAlignment w:val="center"/>
        <w:rPr>
          <w:rFonts w:ascii="Times New Roman" w:hAnsi="Times New Roman" w:cs="Times New Roman"/>
          <w:b/>
          <w:bCs/>
          <w:sz w:val="28"/>
          <w:szCs w:val="28"/>
        </w:rPr>
      </w:pPr>
      <w:r w:rsidRPr="00F348BB">
        <w:rPr>
          <w:rFonts w:ascii="Times New Roman" w:hAnsi="Times New Roman" w:cs="Times New Roman"/>
          <w:sz w:val="28"/>
          <w:szCs w:val="28"/>
          <w:shd w:val="clear" w:color="auto" w:fill="FFFFFF"/>
        </w:rPr>
        <w:t>При изучении разделов «</w:t>
      </w:r>
      <w:r w:rsidRPr="00F348BB">
        <w:rPr>
          <w:rFonts w:ascii="Times New Roman" w:hAnsi="Times New Roman" w:cs="Times New Roman"/>
          <w:sz w:val="28"/>
          <w:szCs w:val="28"/>
        </w:rPr>
        <w:t>Разработка алгоритмов и программ</w:t>
      </w:r>
      <w:r w:rsidRPr="00F348BB">
        <w:rPr>
          <w:rFonts w:ascii="Times New Roman" w:hAnsi="Times New Roman" w:cs="Times New Roman"/>
          <w:sz w:val="28"/>
          <w:szCs w:val="28"/>
          <w:shd w:val="clear" w:color="auto" w:fill="FFFFFF"/>
        </w:rPr>
        <w:t>», «</w:t>
      </w:r>
      <w:r w:rsidRPr="00F348BB">
        <w:rPr>
          <w:rFonts w:ascii="Times New Roman" w:hAnsi="Times New Roman" w:cs="Times New Roman"/>
          <w:sz w:val="28"/>
          <w:szCs w:val="28"/>
        </w:rPr>
        <w:t>Алгоритмы и программирование. Исполнители и алгоритмы.», «</w:t>
      </w:r>
      <w:r w:rsidRPr="00F348BB">
        <w:rPr>
          <w:rFonts w:ascii="Times New Roman" w:hAnsi="Times New Roman" w:cs="Times New Roman"/>
          <w:bCs/>
          <w:sz w:val="28"/>
          <w:szCs w:val="28"/>
        </w:rPr>
        <w:t xml:space="preserve">Элементы математической логики» </w:t>
      </w:r>
      <w:r w:rsidRPr="00F348BB">
        <w:rPr>
          <w:rFonts w:ascii="Times New Roman" w:hAnsi="Times New Roman" w:cs="Times New Roman"/>
          <w:sz w:val="28"/>
          <w:szCs w:val="28"/>
          <w:shd w:val="clear" w:color="auto" w:fill="FFFFFF"/>
        </w:rPr>
        <w:t>обучающиеся с ЗПР сталкиваются с трудностью делать логические выводы, строить последовательные рассуждения, оформлять блок-схемы и алгоритм записи кода программ, переносить данный алгоритм в программу. Также при изучении программирования они не могут разобраться с типами данных, не соотносят их с изученными ранее методами кодирования информации в компьютере.</w:t>
      </w:r>
    </w:p>
    <w:p w:rsidR="007A61C9" w:rsidRPr="00F348BB" w:rsidRDefault="007A61C9" w:rsidP="007A61C9">
      <w:pPr>
        <w:shd w:val="clear" w:color="auto" w:fill="FFFFFF"/>
        <w:ind w:right="-31" w:firstLine="709"/>
        <w:jc w:val="both"/>
        <w:rPr>
          <w:rFonts w:ascii="Times New Roman" w:hAnsi="Times New Roman" w:cs="Times New Roman"/>
          <w:sz w:val="28"/>
          <w:szCs w:val="28"/>
          <w:shd w:val="clear" w:color="auto" w:fill="FFFFFF"/>
        </w:rPr>
      </w:pPr>
      <w:r w:rsidRPr="00F348BB">
        <w:rPr>
          <w:rFonts w:ascii="Times New Roman" w:hAnsi="Times New Roman" w:cs="Times New Roman"/>
          <w:sz w:val="28"/>
          <w:szCs w:val="28"/>
          <w:shd w:val="clear" w:color="auto" w:fill="FFFFFF"/>
        </w:rPr>
        <w:t>Обучающиеся затрудняются анализировать бессистемные данные даже в простых задачах, они не всегда могут увидеть главное и второстепенное, отделить лишнее, самостоятельно не соотносят ситуацию с изученным ранее.</w:t>
      </w:r>
    </w:p>
    <w:p w:rsidR="007A61C9" w:rsidRPr="00F348BB" w:rsidRDefault="007A61C9" w:rsidP="007A61C9">
      <w:pPr>
        <w:shd w:val="clear" w:color="auto" w:fill="FFFFFF"/>
        <w:ind w:right="-31" w:firstLine="709"/>
        <w:jc w:val="both"/>
        <w:rPr>
          <w:rFonts w:ascii="Times New Roman" w:hAnsi="Times New Roman" w:cs="Times New Roman"/>
          <w:sz w:val="28"/>
          <w:szCs w:val="28"/>
          <w:shd w:val="clear" w:color="auto" w:fill="FFFFFF"/>
        </w:rPr>
      </w:pPr>
      <w:r w:rsidRPr="00F348BB">
        <w:rPr>
          <w:rFonts w:ascii="Times New Roman" w:eastAsia="Calibri" w:hAnsi="Times New Roman" w:cs="Times New Roman"/>
          <w:sz w:val="28"/>
          <w:szCs w:val="28"/>
        </w:rPr>
        <w:lastRenderedPageBreak/>
        <w:t xml:space="preserve">Обучающимся с ЗПР требуется больше времени на закрепление материала, актуализация знаний по опоре при воспроизведении. </w:t>
      </w:r>
    </w:p>
    <w:p w:rsidR="007A61C9" w:rsidRPr="00F348BB" w:rsidRDefault="007A61C9" w:rsidP="007A61C9">
      <w:pPr>
        <w:adjustRightInd w:val="0"/>
        <w:ind w:right="-31" w:firstLine="709"/>
        <w:jc w:val="both"/>
        <w:rPr>
          <w:rFonts w:ascii="Times New Roman" w:hAnsi="Times New Roman" w:cs="Times New Roman"/>
          <w:sz w:val="28"/>
          <w:szCs w:val="28"/>
          <w:shd w:val="clear" w:color="auto" w:fill="FFFFFF"/>
        </w:rPr>
      </w:pPr>
      <w:r w:rsidRPr="00F348BB">
        <w:rPr>
          <w:rFonts w:ascii="Times New Roman" w:hAnsi="Times New Roman" w:cs="Times New Roman"/>
          <w:sz w:val="28"/>
          <w:szCs w:val="28"/>
        </w:rPr>
        <w:t xml:space="preserve">Для преодоления трудностей в изучении учебного предмета «Информатика» необходима адаптация объема и характера учебного материала к познавательным возможностям обчающихся с ЗПР: </w:t>
      </w:r>
      <w:r w:rsidRPr="00F348BB">
        <w:rPr>
          <w:rFonts w:ascii="Times New Roman" w:hAnsi="Times New Roman" w:cs="Times New Roman"/>
          <w:sz w:val="28"/>
          <w:szCs w:val="28"/>
          <w:shd w:val="clear" w:color="auto" w:fill="FFFFFF"/>
        </w:rPr>
        <w:t>учебный материал преподносится небольшими порциями, происходит его постепенное усложнение, используются способы адаптации трудных заданий, некоторые темы изучаются на ознакомительном уровне исходя из отбора содержания учебного материала по предмету.</w:t>
      </w:r>
    </w:p>
    <w:p w:rsidR="007A61C9" w:rsidRPr="00F348BB" w:rsidRDefault="007A61C9" w:rsidP="007A61C9">
      <w:pPr>
        <w:adjustRightInd w:val="0"/>
        <w:ind w:right="-31" w:firstLine="709"/>
        <w:jc w:val="both"/>
        <w:rPr>
          <w:rFonts w:ascii="Times New Roman" w:hAnsi="Times New Roman" w:cs="Times New Roman"/>
          <w:b/>
          <w:sz w:val="28"/>
          <w:szCs w:val="28"/>
        </w:rPr>
      </w:pPr>
      <w:r w:rsidRPr="00F348BB">
        <w:rPr>
          <w:rFonts w:ascii="Times New Roman" w:hAnsi="Times New Roman" w:cs="Times New Roman"/>
          <w:sz w:val="28"/>
          <w:szCs w:val="28"/>
        </w:rPr>
        <w:t>Для усиления коррекционно-развивающей направленности предмета на уроках широко используются демонстрация педагогом практической работы с последующим совместным анализом последовательных учебных действий и выработкой алгоритма, усиленная предметно-практическая деятельность учащихся, дополнительный наглядно-иллюстративный материал, подкрепление выполнения заданий графическим материалом.</w:t>
      </w:r>
      <w:r w:rsidRPr="00F348BB">
        <w:rPr>
          <w:rFonts w:ascii="Times New Roman" w:hAnsi="Times New Roman" w:cs="Times New Roman"/>
          <w:b/>
          <w:sz w:val="28"/>
          <w:szCs w:val="28"/>
        </w:rPr>
        <w:t xml:space="preserve"> </w:t>
      </w:r>
      <w:r w:rsidRPr="00F348BB">
        <w:rPr>
          <w:rFonts w:ascii="Times New Roman" w:hAnsi="Times New Roman" w:cs="Times New Roman"/>
          <w:sz w:val="28"/>
          <w:szCs w:val="28"/>
        </w:rPr>
        <w:t>Особое место отводится работе, направленной на коррекцию процесса овладения учащимися умениями самоорганизации учебной деятельности.</w:t>
      </w:r>
    </w:p>
    <w:p w:rsidR="007A61C9" w:rsidRPr="00F348BB" w:rsidRDefault="007A61C9" w:rsidP="007A61C9">
      <w:pPr>
        <w:adjustRightInd w:val="0"/>
        <w:ind w:right="-31" w:firstLine="709"/>
        <w:jc w:val="both"/>
        <w:rPr>
          <w:rFonts w:ascii="Times New Roman" w:eastAsia="Calibri" w:hAnsi="Times New Roman" w:cs="Times New Roman"/>
          <w:b/>
          <w:bCs/>
          <w:sz w:val="28"/>
          <w:szCs w:val="28"/>
        </w:rPr>
      </w:pPr>
    </w:p>
    <w:p w:rsidR="007A61C9" w:rsidRPr="00F348BB" w:rsidRDefault="007A61C9" w:rsidP="007A61C9">
      <w:pPr>
        <w:adjustRightInd w:val="0"/>
        <w:ind w:right="-31" w:firstLine="709"/>
        <w:jc w:val="both"/>
        <w:rPr>
          <w:rFonts w:ascii="Times New Roman" w:eastAsiaTheme="majorEastAsia" w:hAnsi="Times New Roman" w:cs="Times New Roman"/>
          <w:b/>
          <w:bCs/>
          <w:sz w:val="28"/>
          <w:szCs w:val="28"/>
        </w:rPr>
      </w:pPr>
      <w:bookmarkStart w:id="84" w:name="_Toc96033903"/>
      <w:r w:rsidRPr="00F348BB">
        <w:rPr>
          <w:rFonts w:ascii="Times New Roman" w:eastAsiaTheme="majorEastAsia" w:hAnsi="Times New Roman" w:cs="Times New Roman"/>
          <w:b/>
          <w:bCs/>
          <w:sz w:val="28"/>
          <w:szCs w:val="28"/>
        </w:rPr>
        <w:t>Цели и задачи изучения учебного предмета «Информатика»</w:t>
      </w:r>
      <w:bookmarkEnd w:id="84"/>
      <w:r w:rsidRPr="00F348BB">
        <w:rPr>
          <w:rFonts w:ascii="Times New Roman" w:eastAsiaTheme="majorEastAsia" w:hAnsi="Times New Roman" w:cs="Times New Roman"/>
          <w:b/>
          <w:bCs/>
          <w:sz w:val="28"/>
          <w:szCs w:val="28"/>
        </w:rPr>
        <w:t xml:space="preserve">  </w:t>
      </w:r>
    </w:p>
    <w:p w:rsidR="007A61C9" w:rsidRPr="00F348BB" w:rsidRDefault="007A61C9" w:rsidP="007A61C9">
      <w:pPr>
        <w:adjustRightInd w:val="0"/>
        <w:ind w:right="-31" w:firstLine="709"/>
        <w:jc w:val="both"/>
        <w:textAlignment w:val="center"/>
        <w:rPr>
          <w:rFonts w:ascii="Times New Roman" w:hAnsi="Times New Roman" w:cs="Times New Roman"/>
          <w:sz w:val="28"/>
          <w:szCs w:val="28"/>
        </w:rPr>
      </w:pPr>
      <w:r w:rsidRPr="00F348BB">
        <w:rPr>
          <w:rFonts w:ascii="Times New Roman" w:hAnsi="Times New Roman" w:cs="Times New Roman"/>
          <w:i/>
          <w:sz w:val="28"/>
          <w:szCs w:val="28"/>
        </w:rPr>
        <w:t>Целями</w:t>
      </w:r>
      <w:r w:rsidRPr="00F348BB">
        <w:rPr>
          <w:rFonts w:ascii="Times New Roman" w:hAnsi="Times New Roman" w:cs="Times New Roman"/>
          <w:sz w:val="28"/>
          <w:szCs w:val="28"/>
        </w:rPr>
        <w:t xml:space="preserve"> изучения информатики на уровне основного общего образования являются:</w:t>
      </w:r>
    </w:p>
    <w:p w:rsidR="007A61C9" w:rsidRPr="00F348BB" w:rsidRDefault="007A61C9" w:rsidP="00AD512A">
      <w:pPr>
        <w:pStyle w:val="a8"/>
        <w:widowControl/>
        <w:numPr>
          <w:ilvl w:val="0"/>
          <w:numId w:val="11"/>
        </w:numPr>
        <w:tabs>
          <w:tab w:val="left" w:pos="993"/>
        </w:tabs>
        <w:autoSpaceDE/>
        <w:autoSpaceDN/>
        <w:spacing w:before="0"/>
        <w:ind w:left="709" w:hanging="283"/>
        <w:contextualSpacing/>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формирование основ мировоззрения, соответствующего современному уровню развития науки информатики, достижениям научно-технического прогресса и общественной практики, за счёт развития представлений об информации как о важнейшем стратегическом ресурсе развития личности, государства, общества; понимания роли информационных процессов, информационных ресурсов и информационных технологий в условиях цифровой трансформации многих сфер жизни современного общества;</w:t>
      </w:r>
    </w:p>
    <w:p w:rsidR="007A61C9" w:rsidRPr="00F348BB" w:rsidRDefault="007A61C9" w:rsidP="00AD512A">
      <w:pPr>
        <w:pStyle w:val="a8"/>
        <w:widowControl/>
        <w:numPr>
          <w:ilvl w:val="0"/>
          <w:numId w:val="11"/>
        </w:numPr>
        <w:tabs>
          <w:tab w:val="left" w:pos="993"/>
        </w:tabs>
        <w:autoSpaceDE/>
        <w:autoSpaceDN/>
        <w:spacing w:before="0"/>
        <w:ind w:left="709" w:hanging="283"/>
        <w:contextualSpacing/>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обеспечение условий, способствующих развитию алгоритмического мышления как необходимого условия профессио­нальной деятельности в современном информационном обществе, предполагающего способность обучающегося разбивать сложные задачи на более простые подзадачи; сравнивать новые задачи с задачами, решёнными ранее; определять шаги для достижения результата и т. д.;</w:t>
      </w:r>
    </w:p>
    <w:p w:rsidR="007A61C9" w:rsidRPr="00F348BB" w:rsidRDefault="007A61C9" w:rsidP="00AD512A">
      <w:pPr>
        <w:pStyle w:val="a8"/>
        <w:widowControl/>
        <w:numPr>
          <w:ilvl w:val="0"/>
          <w:numId w:val="11"/>
        </w:numPr>
        <w:tabs>
          <w:tab w:val="left" w:pos="993"/>
        </w:tabs>
        <w:autoSpaceDE/>
        <w:autoSpaceDN/>
        <w:spacing w:before="0"/>
        <w:ind w:left="709" w:hanging="283"/>
        <w:contextualSpacing/>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формирование и развитие компетенций, обучающихся в области использования информационно-коммуникационных технологий, в том числе знаний, умений и навыков работы с информацией, программирования, коммуникации в современных цифровых средах в условиях обеспечения информационной безопасности личности обучающегося;</w:t>
      </w:r>
    </w:p>
    <w:p w:rsidR="007A61C9" w:rsidRPr="00F348BB" w:rsidRDefault="007A61C9" w:rsidP="00AD512A">
      <w:pPr>
        <w:pStyle w:val="a8"/>
        <w:widowControl/>
        <w:numPr>
          <w:ilvl w:val="0"/>
          <w:numId w:val="11"/>
        </w:numPr>
        <w:tabs>
          <w:tab w:val="left" w:pos="993"/>
        </w:tabs>
        <w:autoSpaceDE/>
        <w:autoSpaceDN/>
        <w:spacing w:before="0"/>
        <w:ind w:left="709" w:hanging="283"/>
        <w:contextualSpacing/>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воспитание ответственного и избирательного отношения к информации с учётом правовых и этических аспектов её распространения,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w:t>
      </w:r>
    </w:p>
    <w:p w:rsidR="007A61C9" w:rsidRPr="00F348BB" w:rsidRDefault="007A61C9" w:rsidP="007A61C9">
      <w:pPr>
        <w:shd w:val="clear" w:color="auto" w:fill="FFFFFF"/>
        <w:ind w:right="-31" w:firstLine="709"/>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 xml:space="preserve">Освоение учебного предмета «Информатики» обучающимися с задержкой психического развития направлено на овладение ими основными средствами </w:t>
      </w:r>
      <w:r w:rsidRPr="00F348BB">
        <w:rPr>
          <w:rFonts w:ascii="Times New Roman" w:eastAsia="Times New Roman" w:hAnsi="Times New Roman" w:cs="Times New Roman"/>
          <w:sz w:val="28"/>
          <w:szCs w:val="28"/>
        </w:rPr>
        <w:lastRenderedPageBreak/>
        <w:t>представления информации, необходимыми для решения типовых учебных задач с помощью информационных и коммуникационных технологий; знание основных алгоритмических конструкций и умение использовать их для построения алгоритмов; формирование у обучающихся с ЗПР начальных навыков применения информационных технологий для решения учебных, практико-ориентированных  и коммуникативных задач.</w:t>
      </w:r>
    </w:p>
    <w:p w:rsidR="007A61C9" w:rsidRPr="00F348BB" w:rsidRDefault="007A61C9" w:rsidP="007A61C9">
      <w:pPr>
        <w:shd w:val="clear" w:color="auto" w:fill="FFFFFF"/>
        <w:ind w:right="-31" w:firstLine="709"/>
        <w:jc w:val="both"/>
        <w:rPr>
          <w:rFonts w:ascii="Times New Roman" w:eastAsia="Times New Roman" w:hAnsi="Times New Roman" w:cs="Times New Roman"/>
          <w:sz w:val="28"/>
          <w:szCs w:val="28"/>
        </w:rPr>
      </w:pPr>
      <w:r w:rsidRPr="00F348BB">
        <w:rPr>
          <w:rFonts w:ascii="Times New Roman" w:eastAsia="Times New Roman" w:hAnsi="Times New Roman" w:cs="Times New Roman"/>
          <w:i/>
          <w:sz w:val="28"/>
          <w:szCs w:val="28"/>
        </w:rPr>
        <w:t>Основные задачи</w:t>
      </w:r>
      <w:r w:rsidRPr="00F348BB">
        <w:rPr>
          <w:rFonts w:ascii="Times New Roman" w:eastAsia="Times New Roman" w:hAnsi="Times New Roman" w:cs="Times New Roman"/>
          <w:sz w:val="28"/>
          <w:szCs w:val="28"/>
        </w:rPr>
        <w:t xml:space="preserve"> учебного предмета «Информатика» – сформировать у обучающихся:</w:t>
      </w:r>
    </w:p>
    <w:p w:rsidR="007A61C9" w:rsidRPr="00F348BB" w:rsidRDefault="007A61C9" w:rsidP="00AD512A">
      <w:pPr>
        <w:pStyle w:val="a8"/>
        <w:widowControl/>
        <w:numPr>
          <w:ilvl w:val="0"/>
          <w:numId w:val="11"/>
        </w:numPr>
        <w:tabs>
          <w:tab w:val="left" w:pos="993"/>
        </w:tabs>
        <w:autoSpaceDE/>
        <w:autoSpaceDN/>
        <w:spacing w:before="0"/>
        <w:ind w:left="709" w:hanging="283"/>
        <w:contextualSpacing/>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понимание принципов устройства и функционирования объектов цифрового окружения, представления об истории и тенденциях развития информатики периода цифровой трансформации современного общества;</w:t>
      </w:r>
    </w:p>
    <w:p w:rsidR="007A61C9" w:rsidRPr="00F348BB" w:rsidRDefault="007A61C9" w:rsidP="00AD512A">
      <w:pPr>
        <w:pStyle w:val="a8"/>
        <w:widowControl/>
        <w:numPr>
          <w:ilvl w:val="0"/>
          <w:numId w:val="11"/>
        </w:numPr>
        <w:tabs>
          <w:tab w:val="left" w:pos="993"/>
        </w:tabs>
        <w:autoSpaceDE/>
        <w:autoSpaceDN/>
        <w:spacing w:before="0"/>
        <w:ind w:left="709" w:hanging="283"/>
        <w:contextualSpacing/>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знания, умения и навыки грамотной постановки задач, возникающих в практической деятельности, для их решения с помощью информационных технологий; умения и навыки формализованного описания поставленных задач;</w:t>
      </w:r>
    </w:p>
    <w:p w:rsidR="007A61C9" w:rsidRPr="00F348BB" w:rsidRDefault="007A61C9" w:rsidP="00AD512A">
      <w:pPr>
        <w:pStyle w:val="a8"/>
        <w:widowControl/>
        <w:numPr>
          <w:ilvl w:val="0"/>
          <w:numId w:val="11"/>
        </w:numPr>
        <w:tabs>
          <w:tab w:val="left" w:pos="993"/>
        </w:tabs>
        <w:autoSpaceDE/>
        <w:autoSpaceDN/>
        <w:spacing w:before="0"/>
        <w:ind w:left="709" w:hanging="283"/>
        <w:contextualSpacing/>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базовые знания об информационном моделировании, в том числе о математическом моделировании;</w:t>
      </w:r>
    </w:p>
    <w:p w:rsidR="007A61C9" w:rsidRPr="00F348BB" w:rsidRDefault="007A61C9" w:rsidP="00AD512A">
      <w:pPr>
        <w:pStyle w:val="a8"/>
        <w:widowControl/>
        <w:numPr>
          <w:ilvl w:val="0"/>
          <w:numId w:val="11"/>
        </w:numPr>
        <w:tabs>
          <w:tab w:val="left" w:pos="993"/>
        </w:tabs>
        <w:autoSpaceDE/>
        <w:autoSpaceDN/>
        <w:spacing w:before="0"/>
        <w:ind w:left="709" w:hanging="283"/>
        <w:contextualSpacing/>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знание основных алгоритмических структур и умение применять эти знания для построения алгоритмов решения задач по их математическим моделям;</w:t>
      </w:r>
    </w:p>
    <w:p w:rsidR="007A61C9" w:rsidRPr="00F348BB" w:rsidRDefault="007A61C9" w:rsidP="00AD512A">
      <w:pPr>
        <w:pStyle w:val="a8"/>
        <w:widowControl/>
        <w:numPr>
          <w:ilvl w:val="0"/>
          <w:numId w:val="11"/>
        </w:numPr>
        <w:tabs>
          <w:tab w:val="left" w:pos="993"/>
        </w:tabs>
        <w:autoSpaceDE/>
        <w:autoSpaceDN/>
        <w:spacing w:before="0"/>
        <w:ind w:left="709" w:hanging="283"/>
        <w:contextualSpacing/>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умения и навыки составления простых программ по построенному алгоритму на одном из языков программирования высокого уровня;</w:t>
      </w:r>
    </w:p>
    <w:p w:rsidR="007A61C9" w:rsidRPr="00F348BB" w:rsidRDefault="007A61C9" w:rsidP="00AD512A">
      <w:pPr>
        <w:pStyle w:val="a8"/>
        <w:widowControl/>
        <w:numPr>
          <w:ilvl w:val="0"/>
          <w:numId w:val="11"/>
        </w:numPr>
        <w:tabs>
          <w:tab w:val="left" w:pos="993"/>
        </w:tabs>
        <w:autoSpaceDE/>
        <w:autoSpaceDN/>
        <w:spacing w:before="0"/>
        <w:ind w:left="709" w:hanging="283"/>
        <w:contextualSpacing/>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умения и навыки эффективного использования основных типов прикладных программ (приложений) общего назначения и информационных систем для решения с их помощью практических задач; владение базовыми нормами информационной этики и права, основами информационной безопасности;</w:t>
      </w:r>
    </w:p>
    <w:p w:rsidR="007A61C9" w:rsidRPr="00F348BB" w:rsidRDefault="007A61C9" w:rsidP="00AD512A">
      <w:pPr>
        <w:pStyle w:val="a8"/>
        <w:widowControl/>
        <w:numPr>
          <w:ilvl w:val="0"/>
          <w:numId w:val="11"/>
        </w:numPr>
        <w:tabs>
          <w:tab w:val="left" w:pos="993"/>
        </w:tabs>
        <w:autoSpaceDE/>
        <w:autoSpaceDN/>
        <w:spacing w:before="0"/>
        <w:ind w:left="709" w:hanging="283"/>
        <w:contextualSpacing/>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умение грамотно интерпретировать результаты решения практических задач с помощью информационных технологий, применять полученные результаты в практической деятельности.</w:t>
      </w:r>
    </w:p>
    <w:p w:rsidR="007A61C9" w:rsidRPr="00F348BB" w:rsidRDefault="007A61C9" w:rsidP="007A61C9">
      <w:pPr>
        <w:shd w:val="clear" w:color="auto" w:fill="FFFFFF"/>
        <w:ind w:right="-31" w:firstLine="709"/>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Для обучающихся с ЗПР важным является:</w:t>
      </w:r>
    </w:p>
    <w:p w:rsidR="007A61C9" w:rsidRPr="00F348BB" w:rsidRDefault="007A61C9" w:rsidP="00AD512A">
      <w:pPr>
        <w:pStyle w:val="a8"/>
        <w:widowControl/>
        <w:numPr>
          <w:ilvl w:val="0"/>
          <w:numId w:val="11"/>
        </w:numPr>
        <w:tabs>
          <w:tab w:val="left" w:pos="993"/>
        </w:tabs>
        <w:autoSpaceDE/>
        <w:autoSpaceDN/>
        <w:spacing w:before="0"/>
        <w:ind w:left="709" w:hanging="283"/>
        <w:contextualSpacing/>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развитие познавательных интересов, интеллектуальных и творческих способностей детей с ЗПР средствами ИКТ;</w:t>
      </w:r>
    </w:p>
    <w:p w:rsidR="007A61C9" w:rsidRPr="00F348BB" w:rsidRDefault="007A61C9" w:rsidP="00AD512A">
      <w:pPr>
        <w:pStyle w:val="a8"/>
        <w:widowControl/>
        <w:numPr>
          <w:ilvl w:val="0"/>
          <w:numId w:val="11"/>
        </w:numPr>
        <w:tabs>
          <w:tab w:val="left" w:pos="993"/>
        </w:tabs>
        <w:autoSpaceDE/>
        <w:autoSpaceDN/>
        <w:spacing w:before="0"/>
        <w:ind w:left="709" w:hanging="283"/>
        <w:contextualSpacing/>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выработка навыков применения средств ИКТ в повседневной жизни, при выполнении индивидуальных и коллективных проектов, в учебной деятельности, дальнейшем освоении профессий, востребованных на рынке труда;</w:t>
      </w:r>
    </w:p>
    <w:p w:rsidR="007A61C9" w:rsidRPr="00F348BB" w:rsidRDefault="007A61C9" w:rsidP="00AD512A">
      <w:pPr>
        <w:pStyle w:val="a8"/>
        <w:widowControl/>
        <w:numPr>
          <w:ilvl w:val="0"/>
          <w:numId w:val="11"/>
        </w:numPr>
        <w:tabs>
          <w:tab w:val="left" w:pos="993"/>
        </w:tabs>
        <w:autoSpaceDE/>
        <w:autoSpaceDN/>
        <w:spacing w:before="0"/>
        <w:ind w:left="709" w:hanging="283"/>
        <w:contextualSpacing/>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осуществление коррекции познавательных процессов, обучающихся с ЗПР, развитие внимания, памяти, аналитико-синтетической деятельности, умения строить суждения, делать умозаключения;</w:t>
      </w:r>
    </w:p>
    <w:p w:rsidR="007A61C9" w:rsidRPr="00F348BB" w:rsidRDefault="007A61C9" w:rsidP="00AD512A">
      <w:pPr>
        <w:pStyle w:val="a8"/>
        <w:widowControl/>
        <w:numPr>
          <w:ilvl w:val="0"/>
          <w:numId w:val="11"/>
        </w:numPr>
        <w:tabs>
          <w:tab w:val="left" w:pos="993"/>
        </w:tabs>
        <w:autoSpaceDE/>
        <w:autoSpaceDN/>
        <w:spacing w:before="0"/>
        <w:ind w:left="709" w:hanging="283"/>
        <w:contextualSpacing/>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выработка навыков самоорганизации учебной деятельности обучающихся с ЗПР;</w:t>
      </w:r>
    </w:p>
    <w:p w:rsidR="007A61C9" w:rsidRPr="00F348BB" w:rsidRDefault="007A61C9" w:rsidP="00AD512A">
      <w:pPr>
        <w:pStyle w:val="a8"/>
        <w:widowControl/>
        <w:numPr>
          <w:ilvl w:val="0"/>
          <w:numId w:val="11"/>
        </w:numPr>
        <w:tabs>
          <w:tab w:val="left" w:pos="993"/>
        </w:tabs>
        <w:autoSpaceDE/>
        <w:autoSpaceDN/>
        <w:spacing w:before="0"/>
        <w:ind w:left="709" w:hanging="283"/>
        <w:contextualSpacing/>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выработка у обучающихся с ЗПР навыка учебной работы по алгоритму, развитие умений самостоятельно составлять алгоритм учебных действий;</w:t>
      </w:r>
    </w:p>
    <w:p w:rsidR="007A61C9" w:rsidRPr="00F348BB" w:rsidRDefault="007A61C9" w:rsidP="00AD512A">
      <w:pPr>
        <w:pStyle w:val="a8"/>
        <w:widowControl/>
        <w:numPr>
          <w:ilvl w:val="0"/>
          <w:numId w:val="11"/>
        </w:numPr>
        <w:tabs>
          <w:tab w:val="left" w:pos="993"/>
        </w:tabs>
        <w:autoSpaceDE/>
        <w:autoSpaceDN/>
        <w:spacing w:before="0"/>
        <w:ind w:left="709" w:hanging="283"/>
        <w:contextualSpacing/>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развитие навыков регулирующей роли речи в учебной работе.</w:t>
      </w:r>
    </w:p>
    <w:p w:rsidR="007A61C9" w:rsidRPr="00F348BB" w:rsidRDefault="007A61C9" w:rsidP="007A61C9">
      <w:pPr>
        <w:adjustRightInd w:val="0"/>
        <w:ind w:right="-31" w:firstLine="709"/>
        <w:jc w:val="both"/>
        <w:textAlignment w:val="center"/>
        <w:rPr>
          <w:rFonts w:ascii="Times New Roman" w:hAnsi="Times New Roman" w:cs="Times New Roman"/>
          <w:sz w:val="28"/>
          <w:szCs w:val="28"/>
        </w:rPr>
      </w:pPr>
      <w:r w:rsidRPr="00F348BB">
        <w:rPr>
          <w:rFonts w:ascii="Times New Roman" w:hAnsi="Times New Roman" w:cs="Times New Roman"/>
          <w:bCs/>
          <w:sz w:val="28"/>
          <w:szCs w:val="28"/>
        </w:rPr>
        <w:t>Цели и задачи изучения информатики на уровне основного общего образования</w:t>
      </w:r>
      <w:r w:rsidRPr="00F348BB">
        <w:rPr>
          <w:rFonts w:ascii="Times New Roman" w:hAnsi="Times New Roman" w:cs="Times New Roman"/>
          <w:sz w:val="28"/>
          <w:szCs w:val="28"/>
        </w:rPr>
        <w:t xml:space="preserve"> определяют структуру основного содержания учебного предмета в виде </w:t>
      </w:r>
      <w:r w:rsidRPr="00F348BB">
        <w:rPr>
          <w:rFonts w:ascii="Times New Roman" w:hAnsi="Times New Roman" w:cs="Times New Roman"/>
          <w:sz w:val="28"/>
          <w:szCs w:val="28"/>
        </w:rPr>
        <w:lastRenderedPageBreak/>
        <w:t>следующих четырёх тематических разделов:</w:t>
      </w:r>
    </w:p>
    <w:p w:rsidR="007A61C9" w:rsidRPr="00F348BB" w:rsidRDefault="007A61C9" w:rsidP="007A61C9">
      <w:pPr>
        <w:adjustRightInd w:val="0"/>
        <w:ind w:right="-31"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1)</w:t>
      </w:r>
      <w:r w:rsidRPr="00F348BB">
        <w:rPr>
          <w:rFonts w:ascii="Times New Roman" w:hAnsi="Times New Roman" w:cs="Times New Roman"/>
          <w:sz w:val="28"/>
          <w:szCs w:val="28"/>
        </w:rPr>
        <w:t> </w:t>
      </w:r>
      <w:r w:rsidRPr="00F348BB">
        <w:rPr>
          <w:rFonts w:ascii="Times New Roman" w:hAnsi="Times New Roman" w:cs="Times New Roman"/>
          <w:sz w:val="28"/>
          <w:szCs w:val="28"/>
        </w:rPr>
        <w:t>цифровая грамотность;</w:t>
      </w:r>
    </w:p>
    <w:p w:rsidR="007A61C9" w:rsidRPr="00F348BB" w:rsidRDefault="007A61C9" w:rsidP="007A61C9">
      <w:pPr>
        <w:adjustRightInd w:val="0"/>
        <w:ind w:right="-31"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2)</w:t>
      </w:r>
      <w:r w:rsidRPr="00F348BB">
        <w:rPr>
          <w:rFonts w:ascii="Times New Roman" w:hAnsi="Times New Roman" w:cs="Times New Roman"/>
          <w:sz w:val="28"/>
          <w:szCs w:val="28"/>
        </w:rPr>
        <w:t> </w:t>
      </w:r>
      <w:r w:rsidRPr="00F348BB">
        <w:rPr>
          <w:rFonts w:ascii="Times New Roman" w:hAnsi="Times New Roman" w:cs="Times New Roman"/>
          <w:sz w:val="28"/>
          <w:szCs w:val="28"/>
        </w:rPr>
        <w:t>теоретические основы информатики;</w:t>
      </w:r>
    </w:p>
    <w:p w:rsidR="007A61C9" w:rsidRPr="00F348BB" w:rsidRDefault="007A61C9" w:rsidP="007A61C9">
      <w:pPr>
        <w:adjustRightInd w:val="0"/>
        <w:ind w:right="-31"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3)</w:t>
      </w:r>
      <w:r w:rsidRPr="00F348BB">
        <w:rPr>
          <w:rFonts w:ascii="Times New Roman" w:hAnsi="Times New Roman" w:cs="Times New Roman"/>
          <w:sz w:val="28"/>
          <w:szCs w:val="28"/>
        </w:rPr>
        <w:t> </w:t>
      </w:r>
      <w:r w:rsidRPr="00F348BB">
        <w:rPr>
          <w:rFonts w:ascii="Times New Roman" w:hAnsi="Times New Roman" w:cs="Times New Roman"/>
          <w:sz w:val="28"/>
          <w:szCs w:val="28"/>
        </w:rPr>
        <w:t>алгоритмы и программирование;</w:t>
      </w:r>
    </w:p>
    <w:p w:rsidR="007A61C9" w:rsidRPr="00F348BB" w:rsidRDefault="007A61C9" w:rsidP="007A61C9">
      <w:pPr>
        <w:adjustRightInd w:val="0"/>
        <w:ind w:right="-31"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4)</w:t>
      </w:r>
      <w:r w:rsidRPr="00F348BB">
        <w:rPr>
          <w:rFonts w:ascii="Times New Roman" w:hAnsi="Times New Roman" w:cs="Times New Roman"/>
          <w:sz w:val="28"/>
          <w:szCs w:val="28"/>
        </w:rPr>
        <w:t> </w:t>
      </w:r>
      <w:r w:rsidRPr="00F348BB">
        <w:rPr>
          <w:rFonts w:ascii="Times New Roman" w:hAnsi="Times New Roman" w:cs="Times New Roman"/>
          <w:sz w:val="28"/>
          <w:szCs w:val="28"/>
        </w:rPr>
        <w:t>информационные технологии.</w:t>
      </w:r>
    </w:p>
    <w:p w:rsidR="007A61C9" w:rsidRPr="00F348BB" w:rsidRDefault="007A61C9" w:rsidP="007A61C9">
      <w:pPr>
        <w:adjustRightInd w:val="0"/>
        <w:ind w:right="-31" w:firstLine="709"/>
        <w:jc w:val="both"/>
        <w:textAlignment w:val="center"/>
        <w:rPr>
          <w:rFonts w:ascii="Times New Roman" w:hAnsi="Times New Roman" w:cs="Times New Roman"/>
          <w:sz w:val="28"/>
          <w:szCs w:val="28"/>
        </w:rPr>
      </w:pPr>
    </w:p>
    <w:p w:rsidR="007A61C9" w:rsidRPr="00F348BB" w:rsidRDefault="007A61C9" w:rsidP="007A61C9">
      <w:pPr>
        <w:adjustRightInd w:val="0"/>
        <w:ind w:right="-31" w:firstLine="709"/>
        <w:jc w:val="both"/>
        <w:rPr>
          <w:rFonts w:ascii="Times New Roman" w:eastAsiaTheme="majorEastAsia" w:hAnsi="Times New Roman" w:cs="Times New Roman"/>
          <w:b/>
          <w:bCs/>
          <w:sz w:val="28"/>
          <w:szCs w:val="28"/>
          <w:shd w:val="clear" w:color="auto" w:fill="FFFFFF"/>
        </w:rPr>
      </w:pPr>
      <w:bookmarkStart w:id="85" w:name="_Toc96033904"/>
      <w:r w:rsidRPr="00F348BB">
        <w:rPr>
          <w:rFonts w:ascii="Times New Roman" w:eastAsiaTheme="majorEastAsia" w:hAnsi="Times New Roman" w:cs="Times New Roman"/>
          <w:b/>
          <w:bCs/>
          <w:sz w:val="28"/>
          <w:szCs w:val="28"/>
          <w:shd w:val="clear" w:color="auto" w:fill="FFFFFF"/>
        </w:rPr>
        <w:t>Особенности отбора и адаптации учебного материала по информатике</w:t>
      </w:r>
      <w:bookmarkEnd w:id="85"/>
    </w:p>
    <w:p w:rsidR="007A61C9" w:rsidRPr="00F348BB" w:rsidRDefault="007A61C9" w:rsidP="007A61C9">
      <w:pPr>
        <w:adjustRightInd w:val="0"/>
        <w:ind w:right="-31" w:firstLine="709"/>
        <w:jc w:val="both"/>
        <w:rPr>
          <w:rFonts w:ascii="Times New Roman" w:hAnsi="Times New Roman" w:cs="Times New Roman"/>
          <w:sz w:val="28"/>
          <w:szCs w:val="28"/>
          <w:shd w:val="clear" w:color="auto" w:fill="FFFFFF"/>
        </w:rPr>
      </w:pPr>
      <w:r w:rsidRPr="00F348BB">
        <w:rPr>
          <w:rFonts w:ascii="Times New Roman" w:hAnsi="Times New Roman" w:cs="Times New Roman"/>
          <w:sz w:val="28"/>
          <w:szCs w:val="28"/>
        </w:rPr>
        <w:t>Обучение учебному предмету «Информатика» строится на создании оптимальных условий для усвоения программного материала обучающимися с ЗПР.</w:t>
      </w:r>
      <w:r w:rsidRPr="00F348BB">
        <w:rPr>
          <w:rFonts w:ascii="Times New Roman" w:eastAsia="Times New Roman" w:hAnsi="Times New Roman" w:cs="Times New Roman"/>
          <w:sz w:val="28"/>
          <w:szCs w:val="28"/>
        </w:rPr>
        <w:t xml:space="preserve"> В связи с этим в содержание рабочей программы по информатике внесены некоторые изменения: увеличено количество упражнений и заданий, связанных с практической деятельностью учащихся; некоторые темы даются как ознакомительные; исключаются задания повышенной сложности; теоретический материал преподносится в процессе выполнения заданий наглядно-практического характера; учебный материал дается небольшими дозами; на каждом уроке проводится актуализация знаний, включается материал для повторения. </w:t>
      </w:r>
      <w:r w:rsidRPr="00F348BB">
        <w:rPr>
          <w:rFonts w:ascii="Times New Roman" w:hAnsi="Times New Roman" w:cs="Times New Roman"/>
          <w:sz w:val="28"/>
          <w:szCs w:val="28"/>
          <w:shd w:val="clear" w:color="auto" w:fill="FFFFFF"/>
        </w:rPr>
        <w:t>При изучении информатики основное внимание уделяется практической направленности, исключается или упрощается наиболее сложный для восприятия теоретический материал.</w:t>
      </w:r>
    </w:p>
    <w:p w:rsidR="007A61C9" w:rsidRPr="00F348BB" w:rsidRDefault="007A61C9" w:rsidP="007A61C9">
      <w:pPr>
        <w:adjustRightInd w:val="0"/>
        <w:ind w:right="-31" w:firstLine="709"/>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 xml:space="preserve">Процесс изучения учебного предмета строится исходя из особых образовательных потребностей обучающихся с ЗПР. </w:t>
      </w:r>
      <w:r w:rsidRPr="00F348BB">
        <w:rPr>
          <w:rFonts w:ascii="Times New Roman" w:hAnsi="Times New Roman" w:cs="Times New Roman"/>
          <w:sz w:val="28"/>
          <w:szCs w:val="28"/>
          <w:shd w:val="clear" w:color="auto" w:fill="FFFFFF"/>
        </w:rPr>
        <w:t>Учитывая сниженный объем запоминаемой информации для учащихся с ЗПР целесообразно более широко использовать опорные схемы, памятки, алгоритмы, тем самым предупреждая неточность воспроизведения и достигая упроченного запоминания путем многократного употребления памяток. Практические действия обучающихся следует сопровождать речевым отчетом с целью повышения осознанности и речевой саморегуляции</w:t>
      </w:r>
      <w:r w:rsidRPr="00F348BB">
        <w:rPr>
          <w:rFonts w:ascii="Times New Roman" w:eastAsia="Times New Roman" w:hAnsi="Times New Roman" w:cs="Times New Roman"/>
          <w:sz w:val="28"/>
          <w:szCs w:val="28"/>
        </w:rPr>
        <w:t>.</w:t>
      </w:r>
      <w:r w:rsidRPr="00F348BB">
        <w:rPr>
          <w:rFonts w:ascii="Times New Roman" w:eastAsia="Times New Roman" w:hAnsi="Times New Roman" w:cs="Times New Roman"/>
          <w:noProof/>
          <w:sz w:val="28"/>
          <w:szCs w:val="28"/>
        </w:rPr>
        <w:t xml:space="preserve"> </w:t>
      </w:r>
      <w:r w:rsidRPr="00F348BB">
        <w:rPr>
          <w:rFonts w:ascii="Times New Roman" w:eastAsia="Times New Roman" w:hAnsi="Times New Roman" w:cs="Times New Roman"/>
          <w:noProof/>
          <w:sz w:val="28"/>
          <w:szCs w:val="28"/>
        </w:rPr>
        <w:fldChar w:fldCharType="begin"/>
      </w:r>
      <w:r w:rsidRPr="00F348BB">
        <w:rPr>
          <w:rFonts w:ascii="Times New Roman" w:eastAsia="Times New Roman" w:hAnsi="Times New Roman" w:cs="Times New Roman"/>
          <w:noProof/>
          <w:sz w:val="28"/>
          <w:szCs w:val="28"/>
        </w:rPr>
        <w:instrText>eq Каждый</w:instrText>
      </w:r>
      <w:r w:rsidRPr="00F348BB">
        <w:rPr>
          <w:rFonts w:ascii="Times New Roman" w:eastAsia="Times New Roman" w:hAnsi="Times New Roman" w:cs="Times New Roman"/>
          <w:noProof/>
          <w:sz w:val="28"/>
          <w:szCs w:val="28"/>
        </w:rPr>
        <w:fldChar w:fldCharType="end"/>
      </w:r>
      <w:r w:rsidRPr="00F348BB">
        <w:rPr>
          <w:rFonts w:ascii="Times New Roman" w:eastAsia="Times New Roman" w:hAnsi="Times New Roman" w:cs="Times New Roman"/>
          <w:noProof/>
          <w:sz w:val="28"/>
          <w:szCs w:val="28"/>
        </w:rPr>
        <w:t xml:space="preserve"> </w:t>
      </w:r>
      <w:r w:rsidRPr="00F348BB">
        <w:rPr>
          <w:rFonts w:ascii="Times New Roman" w:eastAsia="Times New Roman" w:hAnsi="Times New Roman" w:cs="Times New Roman"/>
          <w:sz w:val="28"/>
          <w:szCs w:val="28"/>
        </w:rPr>
        <w:t>вид</w:t>
      </w:r>
      <w:r w:rsidRPr="00F348BB">
        <w:rPr>
          <w:rFonts w:ascii="Times New Roman" w:eastAsia="Times New Roman" w:hAnsi="Times New Roman" w:cs="Times New Roman"/>
          <w:noProof/>
          <w:sz w:val="28"/>
          <w:szCs w:val="28"/>
        </w:rPr>
        <w:t xml:space="preserve"> учебной </w:t>
      </w:r>
      <w:r w:rsidRPr="00F348BB">
        <w:rPr>
          <w:rFonts w:ascii="Times New Roman" w:eastAsia="Times New Roman" w:hAnsi="Times New Roman" w:cs="Times New Roman"/>
          <w:sz w:val="28"/>
          <w:szCs w:val="28"/>
        </w:rPr>
        <w:t>деятельности</w:t>
      </w:r>
      <w:r w:rsidRPr="00F348BB">
        <w:rPr>
          <w:rFonts w:ascii="Times New Roman" w:eastAsia="Times New Roman" w:hAnsi="Times New Roman" w:cs="Times New Roman"/>
          <w:noProof/>
          <w:sz w:val="28"/>
          <w:szCs w:val="28"/>
        </w:rPr>
        <w:t xml:space="preserve"> необходимо </w:t>
      </w:r>
      <w:r w:rsidRPr="00F348BB">
        <w:rPr>
          <w:rFonts w:ascii="Times New Roman" w:eastAsia="Times New Roman" w:hAnsi="Times New Roman" w:cs="Times New Roman"/>
          <w:noProof/>
          <w:sz w:val="28"/>
          <w:szCs w:val="28"/>
        </w:rPr>
        <w:fldChar w:fldCharType="begin"/>
      </w:r>
      <w:r w:rsidRPr="00F348BB">
        <w:rPr>
          <w:rFonts w:ascii="Times New Roman" w:eastAsia="Times New Roman" w:hAnsi="Times New Roman" w:cs="Times New Roman"/>
          <w:noProof/>
          <w:sz w:val="28"/>
          <w:szCs w:val="28"/>
        </w:rPr>
        <w:instrText>eq чередовать</w:instrText>
      </w:r>
      <w:r w:rsidRPr="00F348BB">
        <w:rPr>
          <w:rFonts w:ascii="Times New Roman" w:eastAsia="Times New Roman" w:hAnsi="Times New Roman" w:cs="Times New Roman"/>
          <w:noProof/>
          <w:sz w:val="28"/>
          <w:szCs w:val="28"/>
        </w:rPr>
        <w:fldChar w:fldCharType="end"/>
      </w:r>
      <w:r w:rsidRPr="00F348BB">
        <w:rPr>
          <w:rFonts w:ascii="Times New Roman" w:eastAsia="Times New Roman" w:hAnsi="Times New Roman" w:cs="Times New Roman"/>
          <w:noProof/>
          <w:sz w:val="28"/>
          <w:szCs w:val="28"/>
        </w:rPr>
        <w:t xml:space="preserve"> с </w:t>
      </w:r>
      <w:r w:rsidRPr="00F348BB">
        <w:rPr>
          <w:rFonts w:ascii="Times New Roman" w:eastAsia="Times New Roman" w:hAnsi="Times New Roman" w:cs="Times New Roman"/>
          <w:sz w:val="28"/>
          <w:szCs w:val="28"/>
        </w:rPr>
        <w:t>физкультминутками,</w:t>
      </w:r>
      <w:r w:rsidRPr="00F348BB">
        <w:rPr>
          <w:rFonts w:ascii="Times New Roman" w:eastAsia="Times New Roman" w:hAnsi="Times New Roman" w:cs="Times New Roman"/>
          <w:noProof/>
          <w:sz w:val="28"/>
          <w:szCs w:val="28"/>
        </w:rPr>
        <w:t xml:space="preserve"> </w:t>
      </w:r>
      <w:r w:rsidRPr="00F348BB">
        <w:rPr>
          <w:rFonts w:ascii="Times New Roman" w:eastAsia="Times New Roman" w:hAnsi="Times New Roman" w:cs="Times New Roman"/>
          <w:sz w:val="28"/>
          <w:szCs w:val="28"/>
        </w:rPr>
        <w:t>включая</w:t>
      </w:r>
      <w:r w:rsidRPr="00F348BB">
        <w:rPr>
          <w:rFonts w:ascii="Times New Roman" w:eastAsia="Times New Roman" w:hAnsi="Times New Roman" w:cs="Times New Roman"/>
          <w:noProof/>
          <w:sz w:val="28"/>
          <w:szCs w:val="28"/>
        </w:rPr>
        <w:t xml:space="preserve"> гимнастику </w:t>
      </w:r>
      <w:r w:rsidRPr="00F348BB">
        <w:rPr>
          <w:rFonts w:ascii="Times New Roman" w:eastAsia="Times New Roman" w:hAnsi="Times New Roman" w:cs="Times New Roman"/>
          <w:sz w:val="28"/>
          <w:szCs w:val="28"/>
        </w:rPr>
        <w:t>для</w:t>
      </w:r>
      <w:r w:rsidRPr="00F348BB">
        <w:rPr>
          <w:rFonts w:ascii="Times New Roman" w:eastAsia="Times New Roman" w:hAnsi="Times New Roman" w:cs="Times New Roman"/>
          <w:noProof/>
          <w:sz w:val="28"/>
          <w:szCs w:val="28"/>
        </w:rPr>
        <w:t xml:space="preserve"> </w:t>
      </w:r>
      <w:r w:rsidRPr="00F348BB">
        <w:rPr>
          <w:rFonts w:ascii="Times New Roman" w:eastAsia="Times New Roman" w:hAnsi="Times New Roman" w:cs="Times New Roman"/>
          <w:sz w:val="28"/>
          <w:szCs w:val="28"/>
        </w:rPr>
        <w:t>глаз, упражнения для снятия напряжения. При выполнении практической</w:t>
      </w:r>
      <w:r w:rsidRPr="00F348BB">
        <w:rPr>
          <w:rFonts w:ascii="Times New Roman" w:eastAsia="Times New Roman" w:hAnsi="Times New Roman" w:cs="Times New Roman"/>
          <w:noProof/>
          <w:sz w:val="28"/>
          <w:szCs w:val="28"/>
        </w:rPr>
        <w:t xml:space="preserve"> </w:t>
      </w:r>
      <w:r w:rsidRPr="00F348BB">
        <w:rPr>
          <w:rFonts w:ascii="Times New Roman" w:eastAsia="Times New Roman" w:hAnsi="Times New Roman" w:cs="Times New Roman"/>
          <w:sz w:val="28"/>
          <w:szCs w:val="28"/>
        </w:rPr>
        <w:t>работы</w:t>
      </w:r>
      <w:r w:rsidRPr="00F348BB">
        <w:rPr>
          <w:rFonts w:ascii="Times New Roman" w:eastAsia="Times New Roman" w:hAnsi="Times New Roman" w:cs="Times New Roman"/>
          <w:noProof/>
          <w:sz w:val="28"/>
          <w:szCs w:val="28"/>
        </w:rPr>
        <w:t xml:space="preserve"> на </w:t>
      </w:r>
      <w:r w:rsidRPr="00F348BB">
        <w:rPr>
          <w:rFonts w:ascii="Times New Roman" w:eastAsia="Times New Roman" w:hAnsi="Times New Roman" w:cs="Times New Roman"/>
          <w:noProof/>
          <w:sz w:val="28"/>
          <w:szCs w:val="28"/>
        </w:rPr>
        <w:fldChar w:fldCharType="begin"/>
      </w:r>
      <w:r w:rsidRPr="00F348BB">
        <w:rPr>
          <w:rFonts w:ascii="Times New Roman" w:eastAsia="Times New Roman" w:hAnsi="Times New Roman" w:cs="Times New Roman"/>
          <w:noProof/>
          <w:sz w:val="28"/>
          <w:szCs w:val="28"/>
        </w:rPr>
        <w:instrText>eq компьютере</w:instrText>
      </w:r>
      <w:r w:rsidRPr="00F348BB">
        <w:rPr>
          <w:rFonts w:ascii="Times New Roman" w:eastAsia="Times New Roman" w:hAnsi="Times New Roman" w:cs="Times New Roman"/>
          <w:noProof/>
          <w:sz w:val="28"/>
          <w:szCs w:val="28"/>
        </w:rPr>
        <w:fldChar w:fldCharType="end"/>
      </w:r>
      <w:r w:rsidRPr="00F348BB">
        <w:rPr>
          <w:rFonts w:ascii="Times New Roman" w:eastAsia="Times New Roman" w:hAnsi="Times New Roman" w:cs="Times New Roman"/>
          <w:noProof/>
          <w:sz w:val="28"/>
          <w:szCs w:val="28"/>
        </w:rPr>
        <w:t xml:space="preserve"> </w:t>
      </w:r>
      <w:r w:rsidRPr="00F348BB">
        <w:rPr>
          <w:rFonts w:ascii="Times New Roman" w:eastAsia="Times New Roman" w:hAnsi="Times New Roman" w:cs="Times New Roman"/>
          <w:sz w:val="28"/>
          <w:szCs w:val="28"/>
        </w:rPr>
        <w:t>обучающимся с ЗПР</w:t>
      </w:r>
      <w:r w:rsidRPr="00F348BB">
        <w:rPr>
          <w:rFonts w:ascii="Times New Roman" w:eastAsia="Times New Roman" w:hAnsi="Times New Roman" w:cs="Times New Roman"/>
          <w:noProof/>
          <w:sz w:val="28"/>
          <w:szCs w:val="28"/>
        </w:rPr>
        <w:t xml:space="preserve"> необходимо предлагать подробную </w:t>
      </w:r>
      <w:r w:rsidRPr="00F348BB">
        <w:rPr>
          <w:rFonts w:ascii="Times New Roman" w:eastAsia="Times New Roman" w:hAnsi="Times New Roman" w:cs="Times New Roman"/>
          <w:sz w:val="28"/>
          <w:szCs w:val="28"/>
        </w:rPr>
        <w:t>инструкционную карту</w:t>
      </w:r>
      <w:r w:rsidRPr="00F348BB">
        <w:rPr>
          <w:rFonts w:ascii="Times New Roman" w:eastAsia="Times New Roman" w:hAnsi="Times New Roman" w:cs="Times New Roman"/>
          <w:noProof/>
          <w:sz w:val="28"/>
          <w:szCs w:val="28"/>
        </w:rPr>
        <w:t xml:space="preserve"> с </w:t>
      </w:r>
      <w:r w:rsidRPr="00F348BB">
        <w:rPr>
          <w:rFonts w:ascii="Times New Roman" w:eastAsia="Times New Roman" w:hAnsi="Times New Roman" w:cs="Times New Roman"/>
          <w:noProof/>
          <w:sz w:val="28"/>
          <w:szCs w:val="28"/>
        </w:rPr>
        <w:fldChar w:fldCharType="begin"/>
      </w:r>
      <w:r w:rsidRPr="00F348BB">
        <w:rPr>
          <w:rFonts w:ascii="Times New Roman" w:eastAsia="Times New Roman" w:hAnsi="Times New Roman" w:cs="Times New Roman"/>
          <w:noProof/>
          <w:sz w:val="28"/>
          <w:szCs w:val="28"/>
        </w:rPr>
        <w:instrText>eq описанием</w:instrText>
      </w:r>
      <w:r w:rsidRPr="00F348BB">
        <w:rPr>
          <w:rFonts w:ascii="Times New Roman" w:eastAsia="Times New Roman" w:hAnsi="Times New Roman" w:cs="Times New Roman"/>
          <w:noProof/>
          <w:sz w:val="28"/>
          <w:szCs w:val="28"/>
        </w:rPr>
        <w:fldChar w:fldCharType="end"/>
      </w:r>
      <w:r w:rsidRPr="00F348BB">
        <w:rPr>
          <w:rFonts w:ascii="Times New Roman" w:eastAsia="Times New Roman" w:hAnsi="Times New Roman" w:cs="Times New Roman"/>
          <w:noProof/>
          <w:sz w:val="28"/>
          <w:szCs w:val="28"/>
        </w:rPr>
        <w:t xml:space="preserve"> </w:t>
      </w:r>
      <w:r w:rsidRPr="00F348BB">
        <w:rPr>
          <w:rFonts w:ascii="Times New Roman" w:eastAsia="Times New Roman" w:hAnsi="Times New Roman" w:cs="Times New Roman"/>
          <w:sz w:val="28"/>
          <w:szCs w:val="28"/>
        </w:rPr>
        <w:t>каждого</w:t>
      </w:r>
      <w:r w:rsidRPr="00F348BB">
        <w:rPr>
          <w:rFonts w:ascii="Times New Roman" w:eastAsia="Times New Roman" w:hAnsi="Times New Roman" w:cs="Times New Roman"/>
          <w:noProof/>
          <w:sz w:val="28"/>
          <w:szCs w:val="28"/>
        </w:rPr>
        <w:t xml:space="preserve"> </w:t>
      </w:r>
      <w:r w:rsidRPr="00F348BB">
        <w:rPr>
          <w:rFonts w:ascii="Times New Roman" w:eastAsia="Times New Roman" w:hAnsi="Times New Roman" w:cs="Times New Roman"/>
          <w:sz w:val="28"/>
          <w:szCs w:val="28"/>
        </w:rPr>
        <w:t>шага</w:t>
      </w:r>
      <w:r w:rsidRPr="00F348BB">
        <w:rPr>
          <w:rFonts w:ascii="Times New Roman" w:eastAsia="Times New Roman" w:hAnsi="Times New Roman" w:cs="Times New Roman"/>
          <w:noProof/>
          <w:sz w:val="28"/>
          <w:szCs w:val="28"/>
        </w:rPr>
        <w:t xml:space="preserve"> </w:t>
      </w:r>
      <w:r w:rsidRPr="00F348BB">
        <w:rPr>
          <w:rFonts w:ascii="Times New Roman" w:eastAsia="Times New Roman" w:hAnsi="Times New Roman" w:cs="Times New Roman"/>
          <w:noProof/>
          <w:sz w:val="28"/>
          <w:szCs w:val="28"/>
        </w:rPr>
        <w:fldChar w:fldCharType="begin"/>
      </w:r>
      <w:r w:rsidRPr="00F348BB">
        <w:rPr>
          <w:rFonts w:ascii="Times New Roman" w:eastAsia="Times New Roman" w:hAnsi="Times New Roman" w:cs="Times New Roman"/>
          <w:noProof/>
          <w:sz w:val="28"/>
          <w:szCs w:val="28"/>
        </w:rPr>
        <w:instrText>eq выполнения</w:instrText>
      </w:r>
      <w:r w:rsidRPr="00F348BB">
        <w:rPr>
          <w:rFonts w:ascii="Times New Roman" w:eastAsia="Times New Roman" w:hAnsi="Times New Roman" w:cs="Times New Roman"/>
          <w:noProof/>
          <w:sz w:val="28"/>
          <w:szCs w:val="28"/>
        </w:rPr>
        <w:fldChar w:fldCharType="end"/>
      </w:r>
      <w:r w:rsidRPr="00F348BB">
        <w:rPr>
          <w:rFonts w:ascii="Times New Roman" w:eastAsia="Times New Roman" w:hAnsi="Times New Roman" w:cs="Times New Roman"/>
          <w:noProof/>
          <w:sz w:val="28"/>
          <w:szCs w:val="28"/>
        </w:rPr>
        <w:t xml:space="preserve"> </w:t>
      </w:r>
      <w:r w:rsidRPr="00F348BB">
        <w:rPr>
          <w:rFonts w:ascii="Times New Roman" w:eastAsia="Times New Roman" w:hAnsi="Times New Roman" w:cs="Times New Roman"/>
          <w:sz w:val="28"/>
          <w:szCs w:val="28"/>
        </w:rPr>
        <w:t>задания.</w:t>
      </w:r>
    </w:p>
    <w:p w:rsidR="007A61C9" w:rsidRPr="00F348BB" w:rsidRDefault="007A61C9" w:rsidP="007A61C9">
      <w:pPr>
        <w:adjustRightInd w:val="0"/>
        <w:ind w:right="-31" w:firstLine="709"/>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Практическая работа должна предполагать формирование у обучающихся с ЗПР навыков жизненных компетенций, умений использования информационных технологий в повседневной жизни, устанавливать связь между знаниями по предмету и жизненными реалиями. Необходимо учитывать индивидуальный темп обучающегося с ЗПР, и возможные нарушения нейродинамики при планировании объема практической работы.</w:t>
      </w:r>
    </w:p>
    <w:p w:rsidR="007A61C9" w:rsidRPr="00F348BB" w:rsidRDefault="007A61C9" w:rsidP="007A61C9">
      <w:pPr>
        <w:ind w:right="-31" w:firstLine="709"/>
        <w:jc w:val="both"/>
        <w:rPr>
          <w:rFonts w:ascii="Times New Roman" w:hAnsi="Times New Roman" w:cs="Times New Roman"/>
          <w:sz w:val="28"/>
          <w:szCs w:val="28"/>
        </w:rPr>
      </w:pPr>
      <w:r w:rsidRPr="00F348BB">
        <w:rPr>
          <w:rFonts w:ascii="Times New Roman" w:hAnsi="Times New Roman" w:cs="Times New Roman"/>
          <w:sz w:val="28"/>
          <w:szCs w:val="28"/>
        </w:rPr>
        <w:t xml:space="preserve">Целесообразно проводить уроки комбинированного типа, чтобы теоретический материал подкреплялся практикой. Это облегчает восприятие учебного материала обучающимися с ЗПР и способствует его прочному запоминанию. </w:t>
      </w:r>
    </w:p>
    <w:p w:rsidR="007A61C9" w:rsidRPr="00F348BB" w:rsidRDefault="007A61C9" w:rsidP="007A61C9">
      <w:pPr>
        <w:adjustRightInd w:val="0"/>
        <w:ind w:right="-31" w:firstLine="709"/>
        <w:jc w:val="both"/>
        <w:rPr>
          <w:rFonts w:ascii="Times New Roman" w:eastAsia="Times New Roman" w:hAnsi="Times New Roman" w:cs="Times New Roman"/>
          <w:sz w:val="28"/>
          <w:szCs w:val="28"/>
        </w:rPr>
      </w:pPr>
      <w:r w:rsidRPr="00F348BB">
        <w:rPr>
          <w:rFonts w:ascii="Times New Roman" w:eastAsia="Times New Roman" w:hAnsi="Times New Roman" w:cs="Times New Roman"/>
          <w:noProof/>
          <w:sz w:val="28"/>
          <w:szCs w:val="28"/>
        </w:rPr>
        <w:t xml:space="preserve">На </w:t>
      </w:r>
      <w:r w:rsidRPr="00F348BB">
        <w:rPr>
          <w:rFonts w:ascii="Times New Roman" w:eastAsia="Times New Roman" w:hAnsi="Times New Roman" w:cs="Times New Roman"/>
          <w:sz w:val="28"/>
          <w:szCs w:val="28"/>
        </w:rPr>
        <w:t>уроках</w:t>
      </w:r>
      <w:r w:rsidRPr="00F348BB">
        <w:rPr>
          <w:rFonts w:ascii="Times New Roman" w:eastAsia="Times New Roman" w:hAnsi="Times New Roman" w:cs="Times New Roman"/>
          <w:noProof/>
          <w:sz w:val="28"/>
          <w:szCs w:val="28"/>
        </w:rPr>
        <w:t xml:space="preserve"> </w:t>
      </w:r>
      <w:r w:rsidRPr="00F348BB">
        <w:rPr>
          <w:rFonts w:ascii="Times New Roman" w:eastAsia="Times New Roman" w:hAnsi="Times New Roman" w:cs="Times New Roman"/>
          <w:sz w:val="28"/>
          <w:szCs w:val="28"/>
        </w:rPr>
        <w:t>информатики</w:t>
      </w:r>
      <w:r w:rsidRPr="00F348BB">
        <w:rPr>
          <w:rFonts w:ascii="Times New Roman" w:eastAsia="Times New Roman" w:hAnsi="Times New Roman" w:cs="Times New Roman"/>
          <w:noProof/>
          <w:sz w:val="28"/>
          <w:szCs w:val="28"/>
        </w:rPr>
        <w:t xml:space="preserve"> </w:t>
      </w:r>
      <w:r w:rsidRPr="00F348BB">
        <w:rPr>
          <w:rFonts w:ascii="Times New Roman" w:eastAsia="Times New Roman" w:hAnsi="Times New Roman" w:cs="Times New Roman"/>
          <w:noProof/>
          <w:sz w:val="28"/>
          <w:szCs w:val="28"/>
        </w:rPr>
        <w:fldChar w:fldCharType="begin"/>
      </w:r>
      <w:r w:rsidRPr="00F348BB">
        <w:rPr>
          <w:rFonts w:ascii="Times New Roman" w:eastAsia="Times New Roman" w:hAnsi="Times New Roman" w:cs="Times New Roman"/>
          <w:noProof/>
          <w:sz w:val="28"/>
          <w:szCs w:val="28"/>
        </w:rPr>
        <w:instrText>eq целесообразным</w:instrText>
      </w:r>
      <w:r w:rsidRPr="00F348BB">
        <w:rPr>
          <w:rFonts w:ascii="Times New Roman" w:eastAsia="Times New Roman" w:hAnsi="Times New Roman" w:cs="Times New Roman"/>
          <w:noProof/>
          <w:sz w:val="28"/>
          <w:szCs w:val="28"/>
        </w:rPr>
        <w:fldChar w:fldCharType="end"/>
      </w:r>
      <w:r w:rsidRPr="00F348BB">
        <w:rPr>
          <w:rFonts w:ascii="Times New Roman" w:eastAsia="Times New Roman" w:hAnsi="Times New Roman" w:cs="Times New Roman"/>
          <w:noProof/>
          <w:sz w:val="28"/>
          <w:szCs w:val="28"/>
        </w:rPr>
        <w:t xml:space="preserve"> </w:t>
      </w:r>
      <w:r w:rsidRPr="00F348BB">
        <w:rPr>
          <w:rFonts w:ascii="Times New Roman" w:eastAsia="Times New Roman" w:hAnsi="Times New Roman" w:cs="Times New Roman"/>
          <w:sz w:val="28"/>
          <w:szCs w:val="28"/>
        </w:rPr>
        <w:t>является</w:t>
      </w:r>
      <w:r w:rsidRPr="00F348BB">
        <w:rPr>
          <w:rFonts w:ascii="Times New Roman" w:eastAsia="Times New Roman" w:hAnsi="Times New Roman" w:cs="Times New Roman"/>
          <w:noProof/>
          <w:sz w:val="28"/>
          <w:szCs w:val="28"/>
        </w:rPr>
        <w:t xml:space="preserve"> </w:t>
      </w:r>
      <w:r w:rsidRPr="00F348BB">
        <w:rPr>
          <w:rFonts w:ascii="Times New Roman" w:eastAsia="Times New Roman" w:hAnsi="Times New Roman" w:cs="Times New Roman"/>
          <w:sz w:val="28"/>
          <w:szCs w:val="28"/>
        </w:rPr>
        <w:t>постоянное</w:t>
      </w:r>
      <w:r w:rsidRPr="00F348BB">
        <w:rPr>
          <w:rFonts w:ascii="Times New Roman" w:eastAsia="Times New Roman" w:hAnsi="Times New Roman" w:cs="Times New Roman"/>
          <w:noProof/>
          <w:sz w:val="28"/>
          <w:szCs w:val="28"/>
        </w:rPr>
        <w:t xml:space="preserve"> </w:t>
      </w:r>
      <w:r w:rsidRPr="00F348BB">
        <w:rPr>
          <w:rFonts w:ascii="Times New Roman" w:eastAsia="Times New Roman" w:hAnsi="Times New Roman" w:cs="Times New Roman"/>
          <w:noProof/>
          <w:sz w:val="28"/>
          <w:szCs w:val="28"/>
        </w:rPr>
        <w:fldChar w:fldCharType="begin"/>
      </w:r>
      <w:r w:rsidRPr="00F348BB">
        <w:rPr>
          <w:rFonts w:ascii="Times New Roman" w:eastAsia="Times New Roman" w:hAnsi="Times New Roman" w:cs="Times New Roman"/>
          <w:noProof/>
          <w:sz w:val="28"/>
          <w:szCs w:val="28"/>
        </w:rPr>
        <w:instrText>eq использование</w:instrText>
      </w:r>
      <w:r w:rsidRPr="00F348BB">
        <w:rPr>
          <w:rFonts w:ascii="Times New Roman" w:eastAsia="Times New Roman" w:hAnsi="Times New Roman" w:cs="Times New Roman"/>
          <w:noProof/>
          <w:sz w:val="28"/>
          <w:szCs w:val="28"/>
        </w:rPr>
        <w:fldChar w:fldCharType="end"/>
      </w:r>
      <w:r w:rsidRPr="00F348BB">
        <w:rPr>
          <w:rFonts w:ascii="Times New Roman" w:eastAsia="Times New Roman" w:hAnsi="Times New Roman" w:cs="Times New Roman"/>
          <w:noProof/>
          <w:sz w:val="28"/>
          <w:szCs w:val="28"/>
        </w:rPr>
        <w:t xml:space="preserve"> </w:t>
      </w:r>
      <w:r w:rsidRPr="00F348BB">
        <w:rPr>
          <w:rFonts w:ascii="Times New Roman" w:eastAsia="Times New Roman" w:hAnsi="Times New Roman" w:cs="Times New Roman"/>
          <w:sz w:val="28"/>
          <w:szCs w:val="28"/>
        </w:rPr>
        <w:t>материалов</w:t>
      </w:r>
      <w:r w:rsidRPr="00F348BB">
        <w:rPr>
          <w:rFonts w:ascii="Times New Roman" w:eastAsia="Times New Roman" w:hAnsi="Times New Roman" w:cs="Times New Roman"/>
          <w:noProof/>
          <w:sz w:val="28"/>
          <w:szCs w:val="28"/>
        </w:rPr>
        <w:t xml:space="preserve"> к </w:t>
      </w:r>
      <w:r w:rsidRPr="00F348BB">
        <w:rPr>
          <w:rFonts w:ascii="Times New Roman" w:eastAsia="Times New Roman" w:hAnsi="Times New Roman" w:cs="Times New Roman"/>
          <w:sz w:val="28"/>
          <w:szCs w:val="28"/>
        </w:rPr>
        <w:t>урокам,</w:t>
      </w:r>
      <w:r w:rsidRPr="00F348BB">
        <w:rPr>
          <w:rFonts w:ascii="Times New Roman" w:eastAsia="Times New Roman" w:hAnsi="Times New Roman" w:cs="Times New Roman"/>
          <w:noProof/>
          <w:sz w:val="28"/>
          <w:szCs w:val="28"/>
        </w:rPr>
        <w:t xml:space="preserve"> </w:t>
      </w:r>
      <w:r w:rsidRPr="00F348BB">
        <w:rPr>
          <w:rFonts w:ascii="Times New Roman" w:eastAsia="Times New Roman" w:hAnsi="Times New Roman" w:cs="Times New Roman"/>
          <w:noProof/>
          <w:sz w:val="28"/>
          <w:szCs w:val="28"/>
        </w:rPr>
        <w:fldChar w:fldCharType="begin"/>
      </w:r>
      <w:r w:rsidRPr="00F348BB">
        <w:rPr>
          <w:rFonts w:ascii="Times New Roman" w:eastAsia="Times New Roman" w:hAnsi="Times New Roman" w:cs="Times New Roman"/>
          <w:noProof/>
          <w:sz w:val="28"/>
          <w:szCs w:val="28"/>
        </w:rPr>
        <w:instrText>eq созданных</w:instrText>
      </w:r>
      <w:r w:rsidRPr="00F348BB">
        <w:rPr>
          <w:rFonts w:ascii="Times New Roman" w:eastAsia="Times New Roman" w:hAnsi="Times New Roman" w:cs="Times New Roman"/>
          <w:noProof/>
          <w:sz w:val="28"/>
          <w:szCs w:val="28"/>
        </w:rPr>
        <w:fldChar w:fldCharType="end"/>
      </w:r>
      <w:r w:rsidRPr="00F348BB">
        <w:rPr>
          <w:rFonts w:ascii="Times New Roman" w:eastAsia="Times New Roman" w:hAnsi="Times New Roman" w:cs="Times New Roman"/>
          <w:noProof/>
          <w:sz w:val="28"/>
          <w:szCs w:val="28"/>
        </w:rPr>
        <w:t xml:space="preserve"> в </w:t>
      </w:r>
      <w:r w:rsidRPr="00F348BB">
        <w:rPr>
          <w:rFonts w:ascii="Times New Roman" w:eastAsia="Times New Roman" w:hAnsi="Times New Roman" w:cs="Times New Roman"/>
          <w:sz w:val="28"/>
          <w:szCs w:val="28"/>
        </w:rPr>
        <w:t>программе</w:t>
      </w:r>
      <w:r w:rsidRPr="00F348BB">
        <w:rPr>
          <w:rFonts w:ascii="Times New Roman" w:eastAsia="Times New Roman" w:hAnsi="Times New Roman" w:cs="Times New Roman"/>
          <w:noProof/>
          <w:sz w:val="28"/>
          <w:szCs w:val="28"/>
        </w:rPr>
        <w:t xml:space="preserve"> MS </w:t>
      </w:r>
      <w:r w:rsidRPr="00F348BB">
        <w:rPr>
          <w:rFonts w:ascii="Times New Roman" w:eastAsia="Times New Roman" w:hAnsi="Times New Roman" w:cs="Times New Roman"/>
          <w:sz w:val="28"/>
          <w:szCs w:val="28"/>
        </w:rPr>
        <w:t>Power</w:t>
      </w:r>
      <w:r w:rsidRPr="00F348BB">
        <w:rPr>
          <w:rFonts w:ascii="Times New Roman" w:eastAsia="Times New Roman" w:hAnsi="Times New Roman" w:cs="Times New Roman"/>
          <w:noProof/>
          <w:sz w:val="28"/>
          <w:szCs w:val="28"/>
        </w:rPr>
        <w:t xml:space="preserve"> </w:t>
      </w:r>
      <w:r w:rsidRPr="00F348BB">
        <w:rPr>
          <w:rFonts w:ascii="Times New Roman" w:eastAsia="Times New Roman" w:hAnsi="Times New Roman" w:cs="Times New Roman"/>
          <w:noProof/>
          <w:sz w:val="28"/>
          <w:szCs w:val="28"/>
          <w:lang w:val="en-US"/>
        </w:rPr>
        <w:t>Point</w:t>
      </w:r>
      <w:r w:rsidRPr="00F348BB">
        <w:rPr>
          <w:rFonts w:ascii="Times New Roman" w:eastAsia="Times New Roman" w:hAnsi="Times New Roman" w:cs="Times New Roman"/>
          <w:noProof/>
          <w:sz w:val="28"/>
          <w:szCs w:val="28"/>
        </w:rPr>
        <w:t xml:space="preserve">, образовательные интернет порталы </w:t>
      </w:r>
      <w:r w:rsidRPr="00F348BB">
        <w:rPr>
          <w:rFonts w:ascii="Times New Roman" w:hAnsi="Times New Roman" w:cs="Times New Roman"/>
          <w:sz w:val="28"/>
          <w:szCs w:val="28"/>
          <w:shd w:val="clear" w:color="auto" w:fill="FFFFFF"/>
        </w:rPr>
        <w:t xml:space="preserve">«Российская электронная школа», Learning Apps и т.д.). </w:t>
      </w:r>
    </w:p>
    <w:p w:rsidR="007A61C9" w:rsidRPr="00F348BB" w:rsidRDefault="007A61C9" w:rsidP="007A61C9">
      <w:pPr>
        <w:ind w:right="-31" w:firstLine="709"/>
        <w:jc w:val="both"/>
        <w:rPr>
          <w:rFonts w:ascii="Times New Roman" w:hAnsi="Times New Roman" w:cs="Times New Roman"/>
          <w:sz w:val="28"/>
          <w:szCs w:val="28"/>
        </w:rPr>
      </w:pPr>
      <w:r w:rsidRPr="00F348BB">
        <w:rPr>
          <w:rFonts w:ascii="Times New Roman" w:hAnsi="Times New Roman" w:cs="Times New Roman"/>
          <w:sz w:val="28"/>
          <w:szCs w:val="28"/>
        </w:rPr>
        <w:t>Примерная программа предоставляет автору рабочей программы свободу в распределении материала по четвертям (триместрам). Распределение времени на изучение тем в течение учебного года самостоятельно определяется образовательной организацией и зависит от особенностей группы обучающихся с ЗПР и их особых образовательных потребностей.</w:t>
      </w:r>
    </w:p>
    <w:p w:rsidR="007A61C9" w:rsidRPr="00F348BB" w:rsidRDefault="007A61C9" w:rsidP="007A61C9">
      <w:pPr>
        <w:ind w:right="-31" w:firstLine="709"/>
        <w:jc w:val="both"/>
        <w:rPr>
          <w:rFonts w:ascii="Times New Roman" w:hAnsi="Times New Roman" w:cs="Times New Roman"/>
          <w:sz w:val="28"/>
          <w:szCs w:val="28"/>
        </w:rPr>
      </w:pPr>
    </w:p>
    <w:p w:rsidR="007A61C9" w:rsidRPr="00F348BB" w:rsidRDefault="007A61C9" w:rsidP="007A61C9">
      <w:pPr>
        <w:ind w:right="-28" w:firstLine="709"/>
        <w:jc w:val="both"/>
        <w:rPr>
          <w:rFonts w:ascii="Times New Roman" w:eastAsiaTheme="majorEastAsia" w:hAnsi="Times New Roman" w:cs="Times New Roman"/>
          <w:b/>
          <w:bCs/>
          <w:sz w:val="28"/>
          <w:szCs w:val="28"/>
        </w:rPr>
      </w:pPr>
      <w:bookmarkStart w:id="86" w:name="_Toc96033905"/>
      <w:r w:rsidRPr="00F348BB">
        <w:rPr>
          <w:rFonts w:ascii="Times New Roman" w:eastAsiaTheme="majorEastAsia" w:hAnsi="Times New Roman" w:cs="Times New Roman"/>
          <w:b/>
          <w:bCs/>
          <w:sz w:val="28"/>
          <w:szCs w:val="28"/>
        </w:rPr>
        <w:t xml:space="preserve">Примерные виды деятельности обучающихся с ЗПР, обусловленные особыми образовательными потребностями и обеспечивающие осмысленное освоение содержании образования по предмету </w:t>
      </w:r>
      <w:r w:rsidRPr="00F348BB">
        <w:rPr>
          <w:rFonts w:ascii="Times New Roman" w:eastAsia="Times New Roman" w:hAnsi="Times New Roman" w:cs="Times New Roman"/>
          <w:b/>
          <w:bCs/>
          <w:sz w:val="28"/>
          <w:szCs w:val="28"/>
        </w:rPr>
        <w:t>«Информатика»</w:t>
      </w:r>
      <w:bookmarkEnd w:id="86"/>
    </w:p>
    <w:p w:rsidR="007A61C9" w:rsidRPr="00F348BB" w:rsidRDefault="007A61C9" w:rsidP="007A61C9">
      <w:pPr>
        <w:ind w:right="-28" w:firstLine="709"/>
        <w:jc w:val="both"/>
        <w:rPr>
          <w:rFonts w:ascii="Times New Roman" w:hAnsi="Times New Roman" w:cs="Times New Roman"/>
          <w:sz w:val="28"/>
          <w:szCs w:val="28"/>
        </w:rPr>
      </w:pPr>
      <w:r w:rsidRPr="00F348BB">
        <w:rPr>
          <w:rFonts w:ascii="Times New Roman" w:eastAsia="Times New Roman" w:hAnsi="Times New Roman" w:cs="Times New Roman"/>
          <w:sz w:val="28"/>
          <w:szCs w:val="28"/>
        </w:rPr>
        <w:t>Содержание видов деятельности обучающихся определяется особыми образовательными потребностями школьников с ЗПР. Следует усилить виды деятельности, специфичные для данной категории детей, обеспечивающие</w:t>
      </w:r>
      <w:r w:rsidRPr="00F348BB">
        <w:rPr>
          <w:rFonts w:ascii="Times New Roman" w:hAnsi="Times New Roman" w:cs="Times New Roman"/>
          <w:sz w:val="28"/>
          <w:szCs w:val="28"/>
        </w:rPr>
        <w:t xml:space="preserve"> осмысленное освоение содержания образования по предмету: усиление предметно-практической деятельности с активизацией сенсорных систем; чередование видов деятельности, за действующих все сенсорные системы; введение дополнительных заданий, обеспечивающих коррекцию регуляции учебно-познавательной деятельности и контроль собственного результата.</w:t>
      </w:r>
    </w:p>
    <w:p w:rsidR="007A61C9" w:rsidRPr="00F348BB" w:rsidRDefault="007A61C9" w:rsidP="007A61C9">
      <w:pPr>
        <w:ind w:right="-31" w:firstLine="709"/>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Информационно-образовательная среда образовательного учреждения должна включать в себя совокупность технологических средств (компьютеры, мультимедийные проекторы с экранами, интерактивные доски и др.), культурные и организационные формы информационного взаимодействия компетентных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а также наличие служб поддержки применения ИКТ.</w:t>
      </w:r>
    </w:p>
    <w:p w:rsidR="007A61C9" w:rsidRPr="00F348BB" w:rsidRDefault="007A61C9" w:rsidP="007A61C9">
      <w:pPr>
        <w:ind w:right="-31" w:firstLine="709"/>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Примерная тематическая и терминологическая лексика соответствует ООП ООО. Для обучающихся с ЗПР существенным является приемы работы с лексическим материалом по предмету. Проводится специальная работа по введению в активный словарь обучающихся соответствующей терминологии. Изучаемые термины вводятся на полисенсорной основе, обязательна визуальная поддержка, алгоритмы работы с определением, опорные схемы для актуализации терминологии.</w:t>
      </w:r>
    </w:p>
    <w:p w:rsidR="007A61C9" w:rsidRPr="00F348BB" w:rsidRDefault="007A61C9" w:rsidP="007A61C9">
      <w:pPr>
        <w:ind w:right="-31" w:firstLine="709"/>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 xml:space="preserve">Ниже приведен перечень тем, изучение которых осуществляется в ознакомительном плане: </w:t>
      </w:r>
    </w:p>
    <w:p w:rsidR="007A61C9" w:rsidRPr="00F348BB" w:rsidRDefault="007A61C9" w:rsidP="007A61C9">
      <w:pPr>
        <w:shd w:val="clear" w:color="auto" w:fill="FFFFFF"/>
        <w:ind w:right="-31" w:firstLine="709"/>
        <w:jc w:val="both"/>
        <w:rPr>
          <w:rFonts w:ascii="Times New Roman" w:hAnsi="Times New Roman" w:cs="Times New Roman"/>
          <w:b/>
          <w:bCs/>
          <w:i/>
          <w:sz w:val="28"/>
          <w:szCs w:val="28"/>
          <w:shd w:val="clear" w:color="auto" w:fill="FFFFFF"/>
        </w:rPr>
      </w:pPr>
      <w:r w:rsidRPr="00F348BB">
        <w:rPr>
          <w:rFonts w:ascii="Times New Roman" w:hAnsi="Times New Roman" w:cs="Times New Roman"/>
          <w:b/>
          <w:bCs/>
          <w:i/>
          <w:sz w:val="28"/>
          <w:szCs w:val="28"/>
          <w:shd w:val="clear" w:color="auto" w:fill="FFFFFF"/>
        </w:rPr>
        <w:t>Первый год обучения (7 класс)</w:t>
      </w:r>
    </w:p>
    <w:p w:rsidR="007A61C9" w:rsidRPr="00F348BB" w:rsidRDefault="007A61C9" w:rsidP="007A61C9">
      <w:pPr>
        <w:adjustRightInd w:val="0"/>
        <w:ind w:right="-31" w:firstLine="709"/>
        <w:jc w:val="both"/>
        <w:textAlignment w:val="center"/>
        <w:rPr>
          <w:rFonts w:ascii="Times New Roman" w:hAnsi="Times New Roman" w:cs="Times New Roman"/>
          <w:i/>
          <w:sz w:val="28"/>
          <w:szCs w:val="28"/>
          <w:shd w:val="clear" w:color="auto" w:fill="FFFFFF"/>
        </w:rPr>
      </w:pPr>
      <w:r w:rsidRPr="00F348BB">
        <w:rPr>
          <w:rFonts w:ascii="Times New Roman" w:hAnsi="Times New Roman" w:cs="Times New Roman"/>
          <w:i/>
          <w:sz w:val="28"/>
          <w:szCs w:val="28"/>
          <w:shd w:val="clear" w:color="auto" w:fill="FFFFFF"/>
        </w:rPr>
        <w:t xml:space="preserve">Темы, изучение которых осуществляется в ознакомительном плане: </w:t>
      </w:r>
    </w:p>
    <w:p w:rsidR="007A61C9" w:rsidRPr="00F348BB" w:rsidRDefault="007A61C9" w:rsidP="007A61C9">
      <w:pPr>
        <w:adjustRightInd w:val="0"/>
        <w:ind w:right="-31" w:firstLine="709"/>
        <w:textAlignment w:val="center"/>
        <w:rPr>
          <w:rFonts w:ascii="Times New Roman" w:hAnsi="Times New Roman" w:cs="Times New Roman"/>
          <w:b/>
          <w:bCs/>
          <w:sz w:val="28"/>
          <w:szCs w:val="28"/>
        </w:rPr>
      </w:pPr>
      <w:r w:rsidRPr="00F348BB">
        <w:rPr>
          <w:rFonts w:ascii="Times New Roman" w:hAnsi="Times New Roman" w:cs="Times New Roman"/>
          <w:b/>
          <w:bCs/>
          <w:sz w:val="28"/>
          <w:szCs w:val="28"/>
        </w:rPr>
        <w:t>Компьютер – универсальное устройство обработки данных</w:t>
      </w:r>
    </w:p>
    <w:p w:rsidR="007A61C9" w:rsidRPr="00F348BB" w:rsidRDefault="007A61C9" w:rsidP="007A61C9">
      <w:pPr>
        <w:adjustRightInd w:val="0"/>
        <w:ind w:right="-31" w:firstLine="709"/>
        <w:jc w:val="both"/>
        <w:textAlignment w:val="center"/>
        <w:rPr>
          <w:rFonts w:ascii="Times New Roman" w:hAnsi="Times New Roman" w:cs="Times New Roman"/>
          <w:i/>
          <w:iCs/>
          <w:sz w:val="28"/>
          <w:szCs w:val="28"/>
        </w:rPr>
      </w:pPr>
      <w:r w:rsidRPr="00F348BB">
        <w:rPr>
          <w:rFonts w:ascii="Times New Roman" w:hAnsi="Times New Roman" w:cs="Times New Roman"/>
          <w:i/>
          <w:iCs/>
          <w:sz w:val="28"/>
          <w:szCs w:val="28"/>
        </w:rPr>
        <w:t>Типы компьютеров: персональные компьютеры, встроенные компьютеры, суперкомпьютеры. Мобильные устройства. Сенсорный ввод,</w:t>
      </w:r>
      <w:r w:rsidRPr="00F348BB">
        <w:rPr>
          <w:rFonts w:ascii="Times New Roman" w:hAnsi="Times New Roman" w:cs="Times New Roman"/>
          <w:sz w:val="28"/>
          <w:szCs w:val="28"/>
        </w:rPr>
        <w:t xml:space="preserve"> </w:t>
      </w:r>
      <w:r w:rsidRPr="00F348BB">
        <w:rPr>
          <w:rFonts w:ascii="Times New Roman" w:hAnsi="Times New Roman" w:cs="Times New Roman"/>
          <w:i/>
          <w:iCs/>
          <w:sz w:val="28"/>
          <w:szCs w:val="28"/>
        </w:rPr>
        <w:t>датчики мобильных устройств</w:t>
      </w:r>
      <w:r w:rsidRPr="00F348BB">
        <w:rPr>
          <w:rFonts w:ascii="Times New Roman" w:hAnsi="Times New Roman" w:cs="Times New Roman"/>
          <w:sz w:val="28"/>
          <w:szCs w:val="28"/>
        </w:rPr>
        <w:t xml:space="preserve">, </w:t>
      </w:r>
      <w:r w:rsidRPr="00F348BB">
        <w:rPr>
          <w:rFonts w:ascii="Times New Roman" w:hAnsi="Times New Roman" w:cs="Times New Roman"/>
          <w:i/>
          <w:iCs/>
          <w:sz w:val="28"/>
          <w:szCs w:val="28"/>
        </w:rPr>
        <w:t>средства биометрической аутентификации.</w:t>
      </w:r>
    </w:p>
    <w:p w:rsidR="007A61C9" w:rsidRPr="00F348BB" w:rsidRDefault="007A61C9" w:rsidP="007A61C9">
      <w:pPr>
        <w:adjustRightInd w:val="0"/>
        <w:ind w:right="-31" w:firstLine="709"/>
        <w:jc w:val="both"/>
        <w:textAlignment w:val="center"/>
        <w:rPr>
          <w:rFonts w:ascii="Times New Roman" w:hAnsi="Times New Roman" w:cs="Times New Roman"/>
          <w:i/>
          <w:iCs/>
          <w:sz w:val="28"/>
          <w:szCs w:val="28"/>
        </w:rPr>
      </w:pPr>
      <w:r w:rsidRPr="00F348BB">
        <w:rPr>
          <w:rFonts w:ascii="Times New Roman" w:hAnsi="Times New Roman" w:cs="Times New Roman"/>
          <w:i/>
          <w:iCs/>
          <w:sz w:val="28"/>
          <w:szCs w:val="28"/>
        </w:rPr>
        <w:t>История развития компьютеров и программного обеспечения.</w:t>
      </w:r>
      <w:r w:rsidRPr="00F348BB">
        <w:rPr>
          <w:rFonts w:ascii="Times New Roman" w:hAnsi="Times New Roman" w:cs="Times New Roman"/>
          <w:sz w:val="28"/>
          <w:szCs w:val="28"/>
        </w:rPr>
        <w:t xml:space="preserve"> </w:t>
      </w:r>
      <w:r w:rsidRPr="00F348BB">
        <w:rPr>
          <w:rFonts w:ascii="Times New Roman" w:hAnsi="Times New Roman" w:cs="Times New Roman"/>
          <w:i/>
          <w:iCs/>
          <w:sz w:val="28"/>
          <w:szCs w:val="28"/>
        </w:rPr>
        <w:t>Поколения компьютеров.</w:t>
      </w:r>
      <w:r w:rsidRPr="00F348BB">
        <w:rPr>
          <w:rFonts w:ascii="Times New Roman" w:hAnsi="Times New Roman" w:cs="Times New Roman"/>
          <w:sz w:val="28"/>
          <w:szCs w:val="28"/>
        </w:rPr>
        <w:t xml:space="preserve"> </w:t>
      </w:r>
      <w:r w:rsidRPr="00F348BB">
        <w:rPr>
          <w:rFonts w:ascii="Times New Roman" w:hAnsi="Times New Roman" w:cs="Times New Roman"/>
          <w:i/>
          <w:iCs/>
          <w:sz w:val="28"/>
          <w:szCs w:val="28"/>
        </w:rPr>
        <w:t>Современные тенденции развития компьютеров. Суперкомпьютеры. Параллельные вычисления.</w:t>
      </w:r>
    </w:p>
    <w:p w:rsidR="007A61C9" w:rsidRPr="00F348BB" w:rsidRDefault="007A61C9" w:rsidP="007A61C9">
      <w:pPr>
        <w:adjustRightInd w:val="0"/>
        <w:ind w:right="-31" w:firstLine="709"/>
        <w:textAlignment w:val="center"/>
        <w:rPr>
          <w:rFonts w:ascii="Times New Roman" w:hAnsi="Times New Roman" w:cs="Times New Roman"/>
          <w:b/>
          <w:bCs/>
          <w:sz w:val="28"/>
          <w:szCs w:val="28"/>
        </w:rPr>
      </w:pPr>
      <w:r w:rsidRPr="00F348BB">
        <w:rPr>
          <w:rFonts w:ascii="Times New Roman" w:hAnsi="Times New Roman" w:cs="Times New Roman"/>
          <w:b/>
          <w:bCs/>
          <w:sz w:val="28"/>
          <w:szCs w:val="28"/>
        </w:rPr>
        <w:t>Программы и данные</w:t>
      </w:r>
    </w:p>
    <w:p w:rsidR="007A61C9" w:rsidRPr="00F348BB" w:rsidRDefault="007A61C9" w:rsidP="007A61C9">
      <w:pPr>
        <w:adjustRightInd w:val="0"/>
        <w:ind w:right="-31" w:firstLine="709"/>
        <w:jc w:val="both"/>
        <w:textAlignment w:val="center"/>
        <w:rPr>
          <w:rFonts w:ascii="Times New Roman" w:hAnsi="Times New Roman" w:cs="Times New Roman"/>
          <w:sz w:val="28"/>
          <w:szCs w:val="28"/>
        </w:rPr>
      </w:pPr>
      <w:r w:rsidRPr="00F348BB">
        <w:rPr>
          <w:rFonts w:ascii="Times New Roman" w:hAnsi="Times New Roman" w:cs="Times New Roman"/>
          <w:i/>
          <w:iCs/>
          <w:sz w:val="28"/>
          <w:szCs w:val="28"/>
        </w:rPr>
        <w:t>Правовая охрана программ и данных.</w:t>
      </w:r>
      <w:r w:rsidRPr="00F348BB">
        <w:rPr>
          <w:rFonts w:ascii="Times New Roman" w:hAnsi="Times New Roman" w:cs="Times New Roman"/>
          <w:sz w:val="28"/>
          <w:szCs w:val="28"/>
        </w:rPr>
        <w:t xml:space="preserve"> </w:t>
      </w:r>
    </w:p>
    <w:p w:rsidR="007A61C9" w:rsidRPr="00F348BB" w:rsidRDefault="007A61C9" w:rsidP="007A61C9">
      <w:pPr>
        <w:adjustRightInd w:val="0"/>
        <w:ind w:right="-31" w:firstLine="709"/>
        <w:textAlignment w:val="center"/>
        <w:rPr>
          <w:rFonts w:ascii="Times New Roman" w:hAnsi="Times New Roman" w:cs="Times New Roman"/>
          <w:b/>
          <w:bCs/>
          <w:sz w:val="28"/>
          <w:szCs w:val="28"/>
        </w:rPr>
      </w:pPr>
      <w:r w:rsidRPr="00F348BB">
        <w:rPr>
          <w:rFonts w:ascii="Times New Roman" w:hAnsi="Times New Roman" w:cs="Times New Roman"/>
          <w:b/>
          <w:bCs/>
          <w:sz w:val="28"/>
          <w:szCs w:val="28"/>
        </w:rPr>
        <w:t>Компьютерные сети</w:t>
      </w:r>
    </w:p>
    <w:p w:rsidR="007A61C9" w:rsidRPr="00F348BB" w:rsidRDefault="007A61C9" w:rsidP="007A61C9">
      <w:pPr>
        <w:adjustRightInd w:val="0"/>
        <w:ind w:right="-31" w:firstLine="709"/>
        <w:jc w:val="both"/>
        <w:textAlignment w:val="center"/>
        <w:rPr>
          <w:rFonts w:ascii="Times New Roman" w:hAnsi="Times New Roman" w:cs="Times New Roman"/>
          <w:sz w:val="28"/>
          <w:szCs w:val="28"/>
        </w:rPr>
      </w:pPr>
      <w:r w:rsidRPr="00F348BB">
        <w:rPr>
          <w:rFonts w:ascii="Times New Roman" w:hAnsi="Times New Roman" w:cs="Times New Roman"/>
          <w:i/>
          <w:iCs/>
          <w:sz w:val="28"/>
          <w:szCs w:val="28"/>
        </w:rPr>
        <w:t>Объединение компьютеров в сеть</w:t>
      </w:r>
      <w:r w:rsidRPr="00F348BB">
        <w:rPr>
          <w:rFonts w:ascii="Times New Roman" w:hAnsi="Times New Roman" w:cs="Times New Roman"/>
          <w:sz w:val="28"/>
          <w:szCs w:val="28"/>
        </w:rPr>
        <w:t xml:space="preserve">. </w:t>
      </w:r>
    </w:p>
    <w:p w:rsidR="007A61C9" w:rsidRPr="00F348BB" w:rsidRDefault="007A61C9" w:rsidP="007A61C9">
      <w:pPr>
        <w:adjustRightInd w:val="0"/>
        <w:ind w:right="-31" w:firstLine="709"/>
        <w:textAlignment w:val="center"/>
        <w:rPr>
          <w:rFonts w:ascii="Times New Roman" w:hAnsi="Times New Roman" w:cs="Times New Roman"/>
          <w:b/>
          <w:bCs/>
          <w:sz w:val="28"/>
          <w:szCs w:val="28"/>
        </w:rPr>
      </w:pPr>
      <w:r w:rsidRPr="00F348BB">
        <w:rPr>
          <w:rFonts w:ascii="Times New Roman" w:hAnsi="Times New Roman" w:cs="Times New Roman"/>
          <w:b/>
          <w:bCs/>
          <w:sz w:val="28"/>
          <w:szCs w:val="28"/>
        </w:rPr>
        <w:t>Теоретические основы информатики</w:t>
      </w:r>
    </w:p>
    <w:p w:rsidR="007A61C9" w:rsidRPr="00F348BB" w:rsidRDefault="007A61C9" w:rsidP="007A61C9">
      <w:pPr>
        <w:adjustRightInd w:val="0"/>
        <w:ind w:right="-31" w:firstLine="709"/>
        <w:textAlignment w:val="center"/>
        <w:rPr>
          <w:rFonts w:ascii="Times New Roman" w:hAnsi="Times New Roman" w:cs="Times New Roman"/>
          <w:b/>
          <w:bCs/>
          <w:sz w:val="28"/>
          <w:szCs w:val="28"/>
        </w:rPr>
      </w:pPr>
      <w:r w:rsidRPr="00F348BB">
        <w:rPr>
          <w:rFonts w:ascii="Times New Roman" w:hAnsi="Times New Roman" w:cs="Times New Roman"/>
          <w:b/>
          <w:bCs/>
          <w:sz w:val="28"/>
          <w:szCs w:val="28"/>
        </w:rPr>
        <w:t>Информация и информационные процессы</w:t>
      </w:r>
    </w:p>
    <w:p w:rsidR="007A61C9" w:rsidRPr="00F348BB" w:rsidRDefault="007A61C9" w:rsidP="007A61C9">
      <w:pPr>
        <w:adjustRightInd w:val="0"/>
        <w:ind w:right="-31" w:firstLine="709"/>
        <w:jc w:val="both"/>
        <w:textAlignment w:val="center"/>
        <w:rPr>
          <w:rFonts w:ascii="Times New Roman" w:hAnsi="Times New Roman" w:cs="Times New Roman"/>
          <w:i/>
          <w:iCs/>
          <w:sz w:val="28"/>
          <w:szCs w:val="28"/>
        </w:rPr>
      </w:pPr>
      <w:r w:rsidRPr="00F348BB">
        <w:rPr>
          <w:rFonts w:ascii="Times New Roman" w:hAnsi="Times New Roman" w:cs="Times New Roman"/>
          <w:i/>
          <w:iCs/>
          <w:sz w:val="28"/>
          <w:szCs w:val="28"/>
        </w:rPr>
        <w:t>Возможность описания непрерывных объектов и процессов с помощью дискретных данных.</w:t>
      </w:r>
    </w:p>
    <w:p w:rsidR="007A61C9" w:rsidRPr="00F348BB" w:rsidRDefault="007A61C9" w:rsidP="007A61C9">
      <w:pPr>
        <w:adjustRightInd w:val="0"/>
        <w:ind w:right="-31" w:firstLine="709"/>
        <w:textAlignment w:val="center"/>
        <w:rPr>
          <w:rFonts w:ascii="Times New Roman" w:hAnsi="Times New Roman" w:cs="Times New Roman"/>
          <w:b/>
          <w:bCs/>
          <w:sz w:val="28"/>
          <w:szCs w:val="28"/>
        </w:rPr>
      </w:pPr>
      <w:r w:rsidRPr="00F348BB">
        <w:rPr>
          <w:rFonts w:ascii="Times New Roman" w:hAnsi="Times New Roman" w:cs="Times New Roman"/>
          <w:b/>
          <w:bCs/>
          <w:sz w:val="28"/>
          <w:szCs w:val="28"/>
        </w:rPr>
        <w:t>Представление информации</w:t>
      </w:r>
    </w:p>
    <w:p w:rsidR="007A61C9" w:rsidRPr="00F348BB" w:rsidRDefault="007A61C9" w:rsidP="007A61C9">
      <w:pPr>
        <w:adjustRightInd w:val="0"/>
        <w:ind w:right="-31" w:firstLine="709"/>
        <w:jc w:val="both"/>
        <w:textAlignment w:val="center"/>
        <w:rPr>
          <w:rFonts w:ascii="Times New Roman" w:hAnsi="Times New Roman" w:cs="Times New Roman"/>
          <w:i/>
          <w:iCs/>
          <w:sz w:val="28"/>
          <w:szCs w:val="28"/>
        </w:rPr>
      </w:pPr>
      <w:r w:rsidRPr="00F348BB">
        <w:rPr>
          <w:rFonts w:ascii="Times New Roman" w:hAnsi="Times New Roman" w:cs="Times New Roman"/>
          <w:i/>
          <w:iCs/>
          <w:sz w:val="28"/>
          <w:szCs w:val="28"/>
        </w:rPr>
        <w:t>Скорость передачи данных.</w:t>
      </w:r>
      <w:r w:rsidRPr="00F348BB">
        <w:rPr>
          <w:rFonts w:ascii="Times New Roman" w:hAnsi="Times New Roman" w:cs="Times New Roman"/>
          <w:sz w:val="28"/>
          <w:szCs w:val="28"/>
        </w:rPr>
        <w:t xml:space="preserve"> </w:t>
      </w:r>
      <w:r w:rsidRPr="00F348BB">
        <w:rPr>
          <w:rFonts w:ascii="Times New Roman" w:hAnsi="Times New Roman" w:cs="Times New Roman"/>
          <w:i/>
          <w:iCs/>
          <w:sz w:val="28"/>
          <w:szCs w:val="28"/>
        </w:rPr>
        <w:t>Кодировка ASCII.</w:t>
      </w:r>
      <w:r w:rsidRPr="00F348BB">
        <w:rPr>
          <w:rFonts w:ascii="Times New Roman" w:hAnsi="Times New Roman" w:cs="Times New Roman"/>
          <w:sz w:val="28"/>
          <w:szCs w:val="28"/>
        </w:rPr>
        <w:t xml:space="preserve"> </w:t>
      </w:r>
      <w:r w:rsidRPr="00F348BB">
        <w:rPr>
          <w:rFonts w:ascii="Times New Roman" w:hAnsi="Times New Roman" w:cs="Times New Roman"/>
          <w:i/>
          <w:iCs/>
          <w:sz w:val="28"/>
          <w:szCs w:val="28"/>
        </w:rPr>
        <w:t xml:space="preserve"> Искажение информации при передаче. Общее представление о цифровом представлении аудиовизуальных и других непрерывных данных.</w:t>
      </w:r>
    </w:p>
    <w:p w:rsidR="007A61C9" w:rsidRPr="00F348BB" w:rsidRDefault="007A61C9" w:rsidP="007A61C9">
      <w:pPr>
        <w:adjustRightInd w:val="0"/>
        <w:ind w:right="-31" w:firstLine="709"/>
        <w:jc w:val="both"/>
        <w:textAlignment w:val="center"/>
        <w:rPr>
          <w:rFonts w:ascii="Times New Roman" w:hAnsi="Times New Roman" w:cs="Times New Roman"/>
          <w:sz w:val="28"/>
          <w:szCs w:val="28"/>
        </w:rPr>
      </w:pPr>
      <w:r w:rsidRPr="00F348BB">
        <w:rPr>
          <w:rFonts w:ascii="Times New Roman" w:hAnsi="Times New Roman" w:cs="Times New Roman"/>
          <w:i/>
          <w:iCs/>
          <w:sz w:val="28"/>
          <w:szCs w:val="28"/>
        </w:rPr>
        <w:t>Оценка информационного объёма графических данных для растрового изображения.</w:t>
      </w:r>
      <w:r w:rsidRPr="00F348BB">
        <w:rPr>
          <w:rFonts w:ascii="Times New Roman" w:hAnsi="Times New Roman" w:cs="Times New Roman"/>
          <w:sz w:val="28"/>
          <w:szCs w:val="28"/>
        </w:rPr>
        <w:t xml:space="preserve"> </w:t>
      </w:r>
      <w:r w:rsidRPr="00F348BB">
        <w:rPr>
          <w:rFonts w:ascii="Times New Roman" w:hAnsi="Times New Roman" w:cs="Times New Roman"/>
          <w:i/>
          <w:iCs/>
          <w:sz w:val="28"/>
          <w:szCs w:val="28"/>
        </w:rPr>
        <w:t>Количество каналов записи.</w:t>
      </w:r>
    </w:p>
    <w:p w:rsidR="007A61C9" w:rsidRPr="00F348BB" w:rsidRDefault="007A61C9" w:rsidP="007A61C9">
      <w:pPr>
        <w:adjustRightInd w:val="0"/>
        <w:ind w:right="-31" w:firstLine="709"/>
        <w:jc w:val="both"/>
        <w:textAlignment w:val="center"/>
        <w:rPr>
          <w:rFonts w:ascii="Times New Roman" w:hAnsi="Times New Roman" w:cs="Times New Roman"/>
          <w:i/>
          <w:iCs/>
          <w:sz w:val="28"/>
          <w:szCs w:val="28"/>
        </w:rPr>
      </w:pPr>
      <w:r w:rsidRPr="00F348BB">
        <w:rPr>
          <w:rFonts w:ascii="Times New Roman" w:hAnsi="Times New Roman" w:cs="Times New Roman"/>
          <w:i/>
          <w:iCs/>
          <w:sz w:val="28"/>
          <w:szCs w:val="28"/>
        </w:rPr>
        <w:t>Оценка количественных параметров, связанных с представлением и хранением звуковых файлов.</w:t>
      </w:r>
    </w:p>
    <w:p w:rsidR="007A61C9" w:rsidRPr="00F348BB" w:rsidRDefault="007A61C9" w:rsidP="007A61C9">
      <w:pPr>
        <w:adjustRightInd w:val="0"/>
        <w:ind w:right="-31" w:firstLine="709"/>
        <w:textAlignment w:val="center"/>
        <w:rPr>
          <w:rFonts w:ascii="Times New Roman" w:hAnsi="Times New Roman" w:cs="Times New Roman"/>
          <w:b/>
          <w:bCs/>
          <w:sz w:val="28"/>
          <w:szCs w:val="28"/>
        </w:rPr>
      </w:pPr>
      <w:r w:rsidRPr="00F348BB">
        <w:rPr>
          <w:rFonts w:ascii="Times New Roman" w:hAnsi="Times New Roman" w:cs="Times New Roman"/>
          <w:b/>
          <w:bCs/>
          <w:sz w:val="28"/>
          <w:szCs w:val="28"/>
        </w:rPr>
        <w:t>Информационные технологии</w:t>
      </w:r>
    </w:p>
    <w:p w:rsidR="007A61C9" w:rsidRPr="00F348BB" w:rsidRDefault="007A61C9" w:rsidP="007A61C9">
      <w:pPr>
        <w:adjustRightInd w:val="0"/>
        <w:ind w:right="-31" w:firstLine="709"/>
        <w:textAlignment w:val="center"/>
        <w:rPr>
          <w:rFonts w:ascii="Times New Roman" w:hAnsi="Times New Roman" w:cs="Times New Roman"/>
          <w:b/>
          <w:bCs/>
          <w:sz w:val="28"/>
          <w:szCs w:val="28"/>
        </w:rPr>
      </w:pPr>
      <w:r w:rsidRPr="00F348BB">
        <w:rPr>
          <w:rFonts w:ascii="Times New Roman" w:hAnsi="Times New Roman" w:cs="Times New Roman"/>
          <w:b/>
          <w:bCs/>
          <w:sz w:val="28"/>
          <w:szCs w:val="28"/>
        </w:rPr>
        <w:t>Текстовые документы</w:t>
      </w:r>
    </w:p>
    <w:p w:rsidR="007A61C9" w:rsidRPr="00F348BB" w:rsidRDefault="007A61C9" w:rsidP="007A61C9">
      <w:pPr>
        <w:adjustRightInd w:val="0"/>
        <w:ind w:right="-31" w:firstLine="709"/>
        <w:jc w:val="both"/>
        <w:textAlignment w:val="center"/>
        <w:rPr>
          <w:rFonts w:ascii="Times New Roman" w:hAnsi="Times New Roman" w:cs="Times New Roman"/>
          <w:sz w:val="28"/>
          <w:szCs w:val="28"/>
        </w:rPr>
      </w:pPr>
      <w:r w:rsidRPr="00F348BB">
        <w:rPr>
          <w:rFonts w:ascii="Times New Roman" w:hAnsi="Times New Roman" w:cs="Times New Roman"/>
          <w:i/>
          <w:sz w:val="28"/>
          <w:szCs w:val="28"/>
        </w:rPr>
        <w:t>Расстановка переносов</w:t>
      </w:r>
      <w:r w:rsidRPr="00F348BB">
        <w:rPr>
          <w:rFonts w:ascii="Times New Roman" w:hAnsi="Times New Roman" w:cs="Times New Roman"/>
          <w:i/>
          <w:iCs/>
          <w:sz w:val="28"/>
          <w:szCs w:val="28"/>
        </w:rPr>
        <w:t>. Голосовой ввод текста.</w:t>
      </w:r>
      <w:r w:rsidRPr="00F348BB">
        <w:rPr>
          <w:rFonts w:ascii="Times New Roman" w:hAnsi="Times New Roman" w:cs="Times New Roman"/>
          <w:sz w:val="28"/>
          <w:szCs w:val="28"/>
        </w:rPr>
        <w:t xml:space="preserve"> </w:t>
      </w:r>
      <w:r w:rsidRPr="00F348BB">
        <w:rPr>
          <w:rFonts w:ascii="Times New Roman" w:hAnsi="Times New Roman" w:cs="Times New Roman"/>
          <w:i/>
          <w:iCs/>
          <w:sz w:val="28"/>
          <w:szCs w:val="28"/>
        </w:rPr>
        <w:t>Оптическое распознавание текста.</w:t>
      </w:r>
      <w:r w:rsidRPr="00F348BB">
        <w:rPr>
          <w:rFonts w:ascii="Times New Roman" w:hAnsi="Times New Roman" w:cs="Times New Roman"/>
          <w:sz w:val="28"/>
          <w:szCs w:val="28"/>
        </w:rPr>
        <w:t xml:space="preserve"> </w:t>
      </w:r>
    </w:p>
    <w:p w:rsidR="007A61C9" w:rsidRPr="00F348BB" w:rsidRDefault="007A61C9" w:rsidP="007A61C9">
      <w:pPr>
        <w:shd w:val="clear" w:color="auto" w:fill="FFFFFF"/>
        <w:ind w:right="-31" w:firstLine="709"/>
        <w:jc w:val="both"/>
        <w:rPr>
          <w:rFonts w:ascii="Times New Roman" w:hAnsi="Times New Roman" w:cs="Times New Roman"/>
          <w:b/>
          <w:bCs/>
          <w:i/>
          <w:sz w:val="28"/>
          <w:szCs w:val="28"/>
          <w:shd w:val="clear" w:color="auto" w:fill="FFFFFF"/>
        </w:rPr>
      </w:pPr>
      <w:r w:rsidRPr="00F348BB">
        <w:rPr>
          <w:rFonts w:ascii="Times New Roman" w:hAnsi="Times New Roman" w:cs="Times New Roman"/>
          <w:b/>
          <w:bCs/>
          <w:i/>
          <w:sz w:val="28"/>
          <w:szCs w:val="28"/>
          <w:shd w:val="clear" w:color="auto" w:fill="FFFFFF"/>
        </w:rPr>
        <w:t>Второй год обучения (8 класс)</w:t>
      </w:r>
    </w:p>
    <w:p w:rsidR="007A61C9" w:rsidRPr="00F348BB" w:rsidRDefault="007A61C9" w:rsidP="007A61C9">
      <w:pPr>
        <w:shd w:val="clear" w:color="auto" w:fill="FFFFFF"/>
        <w:ind w:right="-31" w:firstLine="709"/>
        <w:jc w:val="both"/>
        <w:rPr>
          <w:rFonts w:ascii="Times New Roman" w:hAnsi="Times New Roman" w:cs="Times New Roman"/>
          <w:i/>
          <w:sz w:val="28"/>
          <w:szCs w:val="28"/>
          <w:shd w:val="clear" w:color="auto" w:fill="FFFFFF"/>
        </w:rPr>
      </w:pPr>
      <w:r w:rsidRPr="00F348BB">
        <w:rPr>
          <w:rFonts w:ascii="Times New Roman" w:hAnsi="Times New Roman" w:cs="Times New Roman"/>
          <w:i/>
          <w:sz w:val="28"/>
          <w:szCs w:val="28"/>
          <w:shd w:val="clear" w:color="auto" w:fill="FFFFFF"/>
        </w:rPr>
        <w:t xml:space="preserve">Темы, изучение которых осуществляется в ознакомительном плане: </w:t>
      </w:r>
    </w:p>
    <w:p w:rsidR="007A61C9" w:rsidRPr="00F348BB" w:rsidRDefault="007A61C9" w:rsidP="007A61C9">
      <w:pPr>
        <w:adjustRightInd w:val="0"/>
        <w:ind w:right="-31" w:firstLine="709"/>
        <w:textAlignment w:val="center"/>
        <w:rPr>
          <w:rFonts w:ascii="Times New Roman" w:hAnsi="Times New Roman" w:cs="Times New Roman"/>
          <w:b/>
          <w:bCs/>
          <w:sz w:val="28"/>
          <w:szCs w:val="28"/>
        </w:rPr>
      </w:pPr>
      <w:r w:rsidRPr="00F348BB">
        <w:rPr>
          <w:rFonts w:ascii="Times New Roman" w:hAnsi="Times New Roman" w:cs="Times New Roman"/>
          <w:b/>
          <w:bCs/>
          <w:sz w:val="28"/>
          <w:szCs w:val="28"/>
        </w:rPr>
        <w:t>Теоретические основы информатики</w:t>
      </w:r>
    </w:p>
    <w:p w:rsidR="007A61C9" w:rsidRPr="00F348BB" w:rsidRDefault="007A61C9" w:rsidP="007A61C9">
      <w:pPr>
        <w:adjustRightInd w:val="0"/>
        <w:ind w:right="-31" w:firstLine="709"/>
        <w:textAlignment w:val="center"/>
        <w:rPr>
          <w:rFonts w:ascii="Times New Roman" w:hAnsi="Times New Roman" w:cs="Times New Roman"/>
          <w:b/>
          <w:bCs/>
          <w:sz w:val="28"/>
          <w:szCs w:val="28"/>
        </w:rPr>
      </w:pPr>
      <w:r w:rsidRPr="00F348BB">
        <w:rPr>
          <w:rFonts w:ascii="Times New Roman" w:hAnsi="Times New Roman" w:cs="Times New Roman"/>
          <w:b/>
          <w:bCs/>
          <w:sz w:val="28"/>
          <w:szCs w:val="28"/>
        </w:rPr>
        <w:t>Системы счисления</w:t>
      </w:r>
    </w:p>
    <w:p w:rsidR="007A61C9" w:rsidRPr="00F348BB" w:rsidRDefault="007A61C9" w:rsidP="007A61C9">
      <w:pPr>
        <w:adjustRightInd w:val="0"/>
        <w:ind w:right="-31" w:firstLine="709"/>
        <w:jc w:val="both"/>
        <w:textAlignment w:val="center"/>
        <w:rPr>
          <w:rFonts w:ascii="Times New Roman" w:hAnsi="Times New Roman" w:cs="Times New Roman"/>
          <w:sz w:val="28"/>
          <w:szCs w:val="28"/>
        </w:rPr>
      </w:pPr>
      <w:r w:rsidRPr="00F348BB">
        <w:rPr>
          <w:rFonts w:ascii="Times New Roman" w:hAnsi="Times New Roman" w:cs="Times New Roman"/>
          <w:i/>
          <w:iCs/>
          <w:sz w:val="28"/>
          <w:szCs w:val="28"/>
        </w:rPr>
        <w:t>Римская система счисления.</w:t>
      </w:r>
    </w:p>
    <w:p w:rsidR="007A61C9" w:rsidRPr="00F348BB" w:rsidRDefault="007A61C9" w:rsidP="007A61C9">
      <w:pPr>
        <w:adjustRightInd w:val="0"/>
        <w:ind w:right="-31" w:firstLine="709"/>
        <w:textAlignment w:val="center"/>
        <w:rPr>
          <w:rFonts w:ascii="Times New Roman" w:hAnsi="Times New Roman" w:cs="Times New Roman"/>
          <w:b/>
          <w:bCs/>
          <w:sz w:val="28"/>
          <w:szCs w:val="28"/>
        </w:rPr>
      </w:pPr>
      <w:r w:rsidRPr="00F348BB">
        <w:rPr>
          <w:rFonts w:ascii="Times New Roman" w:hAnsi="Times New Roman" w:cs="Times New Roman"/>
          <w:b/>
          <w:bCs/>
          <w:sz w:val="28"/>
          <w:szCs w:val="28"/>
        </w:rPr>
        <w:t>Элементы математической логики</w:t>
      </w:r>
    </w:p>
    <w:p w:rsidR="007A61C9" w:rsidRPr="00F348BB" w:rsidRDefault="007A61C9" w:rsidP="007A61C9">
      <w:pPr>
        <w:adjustRightInd w:val="0"/>
        <w:ind w:right="-31" w:firstLine="709"/>
        <w:jc w:val="both"/>
        <w:textAlignment w:val="center"/>
        <w:rPr>
          <w:rFonts w:ascii="Times New Roman" w:hAnsi="Times New Roman" w:cs="Times New Roman"/>
          <w:i/>
          <w:iCs/>
          <w:sz w:val="28"/>
          <w:szCs w:val="28"/>
        </w:rPr>
      </w:pPr>
      <w:r w:rsidRPr="00F348BB">
        <w:rPr>
          <w:rFonts w:ascii="Times New Roman" w:hAnsi="Times New Roman" w:cs="Times New Roman"/>
          <w:i/>
          <w:iCs/>
          <w:sz w:val="28"/>
          <w:szCs w:val="28"/>
        </w:rPr>
        <w:t>Определение истинности составного высказывания, если известны значения истинности входящих в него элементарных высказываний.</w:t>
      </w:r>
      <w:r w:rsidRPr="00F348BB">
        <w:rPr>
          <w:rFonts w:ascii="Times New Roman" w:hAnsi="Times New Roman" w:cs="Times New Roman"/>
          <w:sz w:val="28"/>
          <w:szCs w:val="28"/>
        </w:rPr>
        <w:t xml:space="preserve"> </w:t>
      </w:r>
      <w:r w:rsidRPr="00F348BB">
        <w:rPr>
          <w:rFonts w:ascii="Times New Roman" w:hAnsi="Times New Roman" w:cs="Times New Roman"/>
          <w:i/>
          <w:iCs/>
          <w:sz w:val="28"/>
          <w:szCs w:val="28"/>
        </w:rPr>
        <w:t>Знакомство с логическими основами компьютера.</w:t>
      </w:r>
    </w:p>
    <w:p w:rsidR="007A61C9" w:rsidRPr="00F348BB" w:rsidRDefault="007A61C9" w:rsidP="007A61C9">
      <w:pPr>
        <w:adjustRightInd w:val="0"/>
        <w:ind w:right="-31" w:firstLine="709"/>
        <w:textAlignment w:val="center"/>
        <w:rPr>
          <w:rFonts w:ascii="Times New Roman" w:hAnsi="Times New Roman" w:cs="Times New Roman"/>
          <w:b/>
          <w:bCs/>
          <w:sz w:val="28"/>
          <w:szCs w:val="28"/>
        </w:rPr>
      </w:pPr>
      <w:r w:rsidRPr="00F348BB">
        <w:rPr>
          <w:rFonts w:ascii="Times New Roman" w:hAnsi="Times New Roman" w:cs="Times New Roman"/>
          <w:b/>
          <w:bCs/>
          <w:sz w:val="28"/>
          <w:szCs w:val="28"/>
        </w:rPr>
        <w:t>Алгоритмы и программирование</w:t>
      </w:r>
    </w:p>
    <w:p w:rsidR="007A61C9" w:rsidRPr="00F348BB" w:rsidRDefault="007A61C9" w:rsidP="007A61C9">
      <w:pPr>
        <w:adjustRightInd w:val="0"/>
        <w:ind w:right="-31" w:firstLine="709"/>
        <w:textAlignment w:val="center"/>
        <w:rPr>
          <w:rFonts w:ascii="Times New Roman" w:hAnsi="Times New Roman" w:cs="Times New Roman"/>
          <w:b/>
          <w:bCs/>
          <w:sz w:val="28"/>
          <w:szCs w:val="28"/>
        </w:rPr>
      </w:pPr>
      <w:r w:rsidRPr="00F348BB">
        <w:rPr>
          <w:rFonts w:ascii="Times New Roman" w:hAnsi="Times New Roman" w:cs="Times New Roman"/>
          <w:b/>
          <w:bCs/>
          <w:sz w:val="28"/>
          <w:szCs w:val="28"/>
        </w:rPr>
        <w:t>Исполнители и алгоритмы. Алгоритмические конструкции</w:t>
      </w:r>
    </w:p>
    <w:p w:rsidR="007A61C9" w:rsidRPr="00F348BB" w:rsidRDefault="007A61C9" w:rsidP="007A61C9">
      <w:pPr>
        <w:adjustRightInd w:val="0"/>
        <w:ind w:right="-31" w:firstLine="709"/>
        <w:jc w:val="both"/>
        <w:textAlignment w:val="center"/>
        <w:rPr>
          <w:rFonts w:ascii="Times New Roman" w:hAnsi="Times New Roman" w:cs="Times New Roman"/>
          <w:sz w:val="28"/>
          <w:szCs w:val="28"/>
        </w:rPr>
      </w:pPr>
      <w:r w:rsidRPr="00F348BB">
        <w:rPr>
          <w:rFonts w:ascii="Times New Roman" w:hAnsi="Times New Roman" w:cs="Times New Roman"/>
          <w:i/>
          <w:iCs/>
          <w:sz w:val="28"/>
          <w:szCs w:val="28"/>
        </w:rPr>
        <w:t>Ограниченность линейных алгоритмов: невозможность предусмотреть зависимость последовательности выполняемых действий от исходных данных.</w:t>
      </w:r>
    </w:p>
    <w:p w:rsidR="007A61C9" w:rsidRPr="00F348BB" w:rsidRDefault="007A61C9" w:rsidP="007A61C9">
      <w:pPr>
        <w:adjustRightInd w:val="0"/>
        <w:ind w:right="-31" w:firstLine="709"/>
        <w:textAlignment w:val="center"/>
        <w:rPr>
          <w:rFonts w:ascii="Times New Roman" w:hAnsi="Times New Roman" w:cs="Times New Roman"/>
          <w:b/>
          <w:bCs/>
          <w:sz w:val="28"/>
          <w:szCs w:val="28"/>
        </w:rPr>
      </w:pPr>
      <w:r w:rsidRPr="00F348BB">
        <w:rPr>
          <w:rFonts w:ascii="Times New Roman" w:hAnsi="Times New Roman" w:cs="Times New Roman"/>
          <w:b/>
          <w:bCs/>
          <w:sz w:val="28"/>
          <w:szCs w:val="28"/>
        </w:rPr>
        <w:t>Язык программирования</w:t>
      </w:r>
    </w:p>
    <w:p w:rsidR="007A61C9" w:rsidRPr="00F348BB" w:rsidRDefault="007A61C9" w:rsidP="007A61C9">
      <w:pPr>
        <w:adjustRightInd w:val="0"/>
        <w:ind w:right="-31" w:firstLine="709"/>
        <w:jc w:val="both"/>
        <w:textAlignment w:val="center"/>
        <w:rPr>
          <w:rFonts w:ascii="Times New Roman" w:hAnsi="Times New Roman" w:cs="Times New Roman"/>
          <w:sz w:val="28"/>
          <w:szCs w:val="28"/>
        </w:rPr>
      </w:pPr>
      <w:r w:rsidRPr="00F348BB">
        <w:rPr>
          <w:rFonts w:ascii="Times New Roman" w:hAnsi="Times New Roman" w:cs="Times New Roman"/>
          <w:i/>
          <w:iCs/>
          <w:sz w:val="28"/>
          <w:szCs w:val="28"/>
        </w:rPr>
        <w:t>Алгоритм Евклида для нахождения наибольшего общего делителя двух натуральных чисел.</w:t>
      </w:r>
      <w:r w:rsidRPr="00F348BB">
        <w:rPr>
          <w:rFonts w:ascii="Times New Roman" w:hAnsi="Times New Roman" w:cs="Times New Roman"/>
          <w:sz w:val="28"/>
          <w:szCs w:val="28"/>
        </w:rPr>
        <w:t xml:space="preserve"> </w:t>
      </w:r>
      <w:r w:rsidRPr="00F348BB">
        <w:rPr>
          <w:rFonts w:ascii="Times New Roman" w:hAnsi="Times New Roman" w:cs="Times New Roman"/>
          <w:i/>
          <w:iCs/>
          <w:sz w:val="28"/>
          <w:szCs w:val="28"/>
        </w:rPr>
        <w:t>Разбиение записи натурального числа в позиционной системе с основанием, меньшим или равным 10, на отдельные цифры.</w:t>
      </w:r>
    </w:p>
    <w:p w:rsidR="007A61C9" w:rsidRPr="00F348BB" w:rsidRDefault="007A61C9" w:rsidP="007A61C9">
      <w:pPr>
        <w:shd w:val="clear" w:color="auto" w:fill="FFFFFF"/>
        <w:ind w:right="-31" w:firstLine="709"/>
        <w:jc w:val="both"/>
        <w:rPr>
          <w:rFonts w:ascii="Times New Roman" w:hAnsi="Times New Roman" w:cs="Times New Roman"/>
          <w:b/>
          <w:bCs/>
          <w:i/>
          <w:sz w:val="28"/>
          <w:szCs w:val="28"/>
          <w:shd w:val="clear" w:color="auto" w:fill="FFFFFF"/>
        </w:rPr>
      </w:pPr>
      <w:r w:rsidRPr="00F348BB">
        <w:rPr>
          <w:rFonts w:ascii="Times New Roman" w:hAnsi="Times New Roman" w:cs="Times New Roman"/>
          <w:b/>
          <w:bCs/>
          <w:i/>
          <w:sz w:val="28"/>
          <w:szCs w:val="28"/>
          <w:shd w:val="clear" w:color="auto" w:fill="FFFFFF"/>
        </w:rPr>
        <w:t>Третий год обучения (9 класс)</w:t>
      </w:r>
    </w:p>
    <w:p w:rsidR="007A61C9" w:rsidRPr="00F348BB" w:rsidRDefault="007A61C9" w:rsidP="007A61C9">
      <w:pPr>
        <w:shd w:val="clear" w:color="auto" w:fill="FFFFFF"/>
        <w:ind w:right="-31" w:firstLine="709"/>
        <w:jc w:val="both"/>
        <w:rPr>
          <w:rFonts w:ascii="Times New Roman" w:hAnsi="Times New Roman" w:cs="Times New Roman"/>
          <w:i/>
          <w:sz w:val="28"/>
          <w:szCs w:val="28"/>
          <w:shd w:val="clear" w:color="auto" w:fill="FFFFFF"/>
        </w:rPr>
      </w:pPr>
      <w:r w:rsidRPr="00F348BB">
        <w:rPr>
          <w:rFonts w:ascii="Times New Roman" w:hAnsi="Times New Roman" w:cs="Times New Roman"/>
          <w:i/>
          <w:sz w:val="28"/>
          <w:szCs w:val="28"/>
          <w:shd w:val="clear" w:color="auto" w:fill="FFFFFF"/>
        </w:rPr>
        <w:t xml:space="preserve">Темы, изучение которых осуществляется в ознакомительном плане: </w:t>
      </w:r>
    </w:p>
    <w:p w:rsidR="007A61C9" w:rsidRPr="00F348BB" w:rsidRDefault="007A61C9" w:rsidP="007A61C9">
      <w:pPr>
        <w:adjustRightInd w:val="0"/>
        <w:ind w:right="-31" w:firstLine="709"/>
        <w:textAlignment w:val="center"/>
        <w:rPr>
          <w:rFonts w:ascii="Times New Roman" w:hAnsi="Times New Roman" w:cs="Times New Roman"/>
          <w:b/>
          <w:bCs/>
          <w:sz w:val="28"/>
          <w:szCs w:val="28"/>
        </w:rPr>
      </w:pPr>
      <w:r w:rsidRPr="00F348BB">
        <w:rPr>
          <w:rFonts w:ascii="Times New Roman" w:hAnsi="Times New Roman" w:cs="Times New Roman"/>
          <w:b/>
          <w:bCs/>
          <w:sz w:val="28"/>
          <w:szCs w:val="28"/>
        </w:rPr>
        <w:t>Теоретические основы информатики</w:t>
      </w:r>
    </w:p>
    <w:p w:rsidR="007A61C9" w:rsidRPr="00F348BB" w:rsidRDefault="007A61C9" w:rsidP="007A61C9">
      <w:pPr>
        <w:adjustRightInd w:val="0"/>
        <w:ind w:right="-31" w:firstLine="709"/>
        <w:textAlignment w:val="center"/>
        <w:rPr>
          <w:rFonts w:ascii="Times New Roman" w:hAnsi="Times New Roman" w:cs="Times New Roman"/>
          <w:b/>
          <w:bCs/>
          <w:sz w:val="28"/>
          <w:szCs w:val="28"/>
        </w:rPr>
      </w:pPr>
      <w:r w:rsidRPr="00F348BB">
        <w:rPr>
          <w:rFonts w:ascii="Times New Roman" w:hAnsi="Times New Roman" w:cs="Times New Roman"/>
          <w:b/>
          <w:bCs/>
          <w:sz w:val="28"/>
          <w:szCs w:val="28"/>
        </w:rPr>
        <w:t>Моделирование как метод познания</w:t>
      </w:r>
    </w:p>
    <w:p w:rsidR="007A61C9" w:rsidRPr="00F348BB" w:rsidRDefault="007A61C9" w:rsidP="007A61C9">
      <w:pPr>
        <w:adjustRightInd w:val="0"/>
        <w:ind w:right="-31" w:firstLine="709"/>
        <w:jc w:val="both"/>
        <w:textAlignment w:val="center"/>
        <w:rPr>
          <w:rFonts w:ascii="Times New Roman" w:hAnsi="Times New Roman" w:cs="Times New Roman"/>
          <w:sz w:val="28"/>
          <w:szCs w:val="28"/>
        </w:rPr>
      </w:pPr>
      <w:r w:rsidRPr="00F348BB">
        <w:rPr>
          <w:rFonts w:ascii="Times New Roman" w:hAnsi="Times New Roman" w:cs="Times New Roman"/>
          <w:i/>
          <w:iCs/>
          <w:sz w:val="28"/>
          <w:szCs w:val="28"/>
        </w:rPr>
        <w:t>Имитационные модели</w:t>
      </w:r>
      <w:r w:rsidRPr="00F348BB">
        <w:rPr>
          <w:rFonts w:ascii="Times New Roman" w:hAnsi="Times New Roman" w:cs="Times New Roman"/>
          <w:sz w:val="28"/>
          <w:szCs w:val="28"/>
        </w:rPr>
        <w:t xml:space="preserve">. </w:t>
      </w:r>
      <w:r w:rsidRPr="00F348BB">
        <w:rPr>
          <w:rFonts w:ascii="Times New Roman" w:hAnsi="Times New Roman" w:cs="Times New Roman"/>
          <w:i/>
          <w:iCs/>
          <w:sz w:val="28"/>
          <w:szCs w:val="28"/>
        </w:rPr>
        <w:t>Оценка адекватности модели моделируемому объекту и целям моделирования.</w:t>
      </w:r>
    </w:p>
    <w:p w:rsidR="007A61C9" w:rsidRPr="00F348BB" w:rsidRDefault="007A61C9" w:rsidP="007A61C9">
      <w:pPr>
        <w:adjustRightInd w:val="0"/>
        <w:ind w:right="-31" w:firstLine="709"/>
        <w:textAlignment w:val="center"/>
        <w:rPr>
          <w:rFonts w:ascii="Times New Roman" w:hAnsi="Times New Roman" w:cs="Times New Roman"/>
          <w:b/>
          <w:bCs/>
          <w:sz w:val="28"/>
          <w:szCs w:val="28"/>
        </w:rPr>
      </w:pPr>
      <w:r w:rsidRPr="00F348BB">
        <w:rPr>
          <w:rFonts w:ascii="Times New Roman" w:hAnsi="Times New Roman" w:cs="Times New Roman"/>
          <w:b/>
          <w:bCs/>
          <w:sz w:val="28"/>
          <w:szCs w:val="28"/>
        </w:rPr>
        <w:t>Алгоритмы и программирование</w:t>
      </w:r>
    </w:p>
    <w:p w:rsidR="007A61C9" w:rsidRPr="00F348BB" w:rsidRDefault="007A61C9" w:rsidP="007A61C9">
      <w:pPr>
        <w:adjustRightInd w:val="0"/>
        <w:ind w:right="-31" w:firstLine="709"/>
        <w:textAlignment w:val="center"/>
        <w:rPr>
          <w:rFonts w:ascii="Times New Roman" w:hAnsi="Times New Roman" w:cs="Times New Roman"/>
          <w:b/>
          <w:bCs/>
          <w:sz w:val="28"/>
          <w:szCs w:val="28"/>
        </w:rPr>
      </w:pPr>
      <w:r w:rsidRPr="00F348BB">
        <w:rPr>
          <w:rFonts w:ascii="Times New Roman" w:hAnsi="Times New Roman" w:cs="Times New Roman"/>
          <w:b/>
          <w:bCs/>
          <w:sz w:val="28"/>
          <w:szCs w:val="28"/>
        </w:rPr>
        <w:t>Разработка алгоритмов и программ</w:t>
      </w:r>
    </w:p>
    <w:p w:rsidR="007A61C9" w:rsidRPr="00F348BB" w:rsidRDefault="007A61C9" w:rsidP="007A61C9">
      <w:pPr>
        <w:adjustRightInd w:val="0"/>
        <w:ind w:right="-31" w:firstLine="709"/>
        <w:jc w:val="both"/>
        <w:textAlignment w:val="center"/>
        <w:rPr>
          <w:rFonts w:ascii="Times New Roman" w:hAnsi="Times New Roman" w:cs="Times New Roman"/>
          <w:sz w:val="28"/>
          <w:szCs w:val="28"/>
        </w:rPr>
      </w:pPr>
      <w:r w:rsidRPr="00F348BB">
        <w:rPr>
          <w:rFonts w:ascii="Times New Roman" w:hAnsi="Times New Roman" w:cs="Times New Roman"/>
          <w:i/>
          <w:iCs/>
          <w:sz w:val="28"/>
          <w:szCs w:val="28"/>
        </w:rPr>
        <w:t>Разбиение задачи на подзадачи.</w:t>
      </w:r>
    </w:p>
    <w:p w:rsidR="007A61C9" w:rsidRPr="00F348BB" w:rsidRDefault="007A61C9" w:rsidP="007A61C9">
      <w:pPr>
        <w:adjustRightInd w:val="0"/>
        <w:ind w:right="-31" w:firstLine="709"/>
        <w:textAlignment w:val="center"/>
        <w:rPr>
          <w:rFonts w:ascii="Times New Roman" w:hAnsi="Times New Roman" w:cs="Times New Roman"/>
          <w:b/>
          <w:bCs/>
          <w:sz w:val="28"/>
          <w:szCs w:val="28"/>
        </w:rPr>
      </w:pPr>
      <w:r w:rsidRPr="00F348BB">
        <w:rPr>
          <w:rFonts w:ascii="Times New Roman" w:hAnsi="Times New Roman" w:cs="Times New Roman"/>
          <w:b/>
          <w:bCs/>
          <w:sz w:val="28"/>
          <w:szCs w:val="28"/>
        </w:rPr>
        <w:t>Управление</w:t>
      </w:r>
    </w:p>
    <w:p w:rsidR="007A61C9" w:rsidRPr="00F348BB" w:rsidRDefault="007A61C9" w:rsidP="007A61C9">
      <w:pPr>
        <w:adjustRightInd w:val="0"/>
        <w:ind w:right="-31" w:firstLine="709"/>
        <w:jc w:val="both"/>
        <w:textAlignment w:val="center"/>
        <w:rPr>
          <w:rFonts w:ascii="Times New Roman" w:hAnsi="Times New Roman" w:cs="Times New Roman"/>
          <w:sz w:val="28"/>
          <w:szCs w:val="28"/>
        </w:rPr>
      </w:pPr>
      <w:r w:rsidRPr="00F348BB">
        <w:rPr>
          <w:rFonts w:ascii="Times New Roman" w:hAnsi="Times New Roman" w:cs="Times New Roman"/>
          <w:i/>
          <w:iCs/>
          <w:sz w:val="28"/>
          <w:szCs w:val="28"/>
        </w:rPr>
        <w:t>Получение сигналов от цифровых датчиков (касания, расстояния, света, звука и др.).</w:t>
      </w:r>
      <w:r w:rsidRPr="00F348BB">
        <w:rPr>
          <w:rFonts w:ascii="Times New Roman" w:hAnsi="Times New Roman" w:cs="Times New Roman"/>
          <w:sz w:val="28"/>
          <w:szCs w:val="28"/>
        </w:rPr>
        <w:t xml:space="preserve"> </w:t>
      </w:r>
    </w:p>
    <w:p w:rsidR="007A61C9" w:rsidRPr="00F348BB" w:rsidRDefault="007A61C9" w:rsidP="007A61C9">
      <w:pPr>
        <w:ind w:right="-31" w:firstLine="709"/>
        <w:jc w:val="both"/>
        <w:rPr>
          <w:rFonts w:ascii="Times New Roman" w:eastAsia="Times New Roman" w:hAnsi="Times New Roman" w:cs="Times New Roman"/>
          <w:sz w:val="28"/>
          <w:szCs w:val="28"/>
        </w:rPr>
      </w:pPr>
    </w:p>
    <w:p w:rsidR="007A61C9" w:rsidRPr="00F348BB" w:rsidRDefault="007A61C9" w:rsidP="007A61C9">
      <w:pPr>
        <w:ind w:right="-31" w:firstLine="709"/>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Оценка предметных результатов, обучающихся с ЗПР предусматривает выявление индивидуальной динамики качества усвоения предмета ребенком и является механизмом для восполнения образовательных дефицитов при их возникновении.</w:t>
      </w:r>
    </w:p>
    <w:p w:rsidR="007A61C9" w:rsidRPr="00F348BB" w:rsidRDefault="007A61C9" w:rsidP="007A61C9">
      <w:pPr>
        <w:ind w:right="-31" w:firstLine="709"/>
        <w:jc w:val="both"/>
        <w:rPr>
          <w:rFonts w:ascii="Times New Roman" w:hAnsi="Times New Roman" w:cs="Times New Roman"/>
          <w:sz w:val="28"/>
          <w:szCs w:val="28"/>
          <w:lang w:eastAsia="ar-SA"/>
        </w:rPr>
      </w:pPr>
      <w:r w:rsidRPr="00F348BB">
        <w:rPr>
          <w:rFonts w:ascii="Times New Roman" w:hAnsi="Times New Roman" w:cs="Times New Roman"/>
          <w:sz w:val="28"/>
          <w:szCs w:val="28"/>
          <w:lang w:eastAsia="ar-SA"/>
        </w:rPr>
        <w:t>С учетом короткого периода (7–9 классы) и минимального времени (1 час в неделю), отводимого на изучение информатики, и передовых международных тенденций развития школьного курса информатики (ранее начало изучения предмета), при наличии возможностей образовательные организации могут начать обучение информатике с</w:t>
      </w:r>
      <w:r w:rsidRPr="00F348BB">
        <w:rPr>
          <w:rFonts w:ascii="Times New Roman" w:hAnsi="Times New Roman" w:cs="Times New Roman"/>
          <w:i/>
          <w:sz w:val="28"/>
          <w:szCs w:val="28"/>
          <w:lang w:eastAsia="ar-SA"/>
        </w:rPr>
        <w:t xml:space="preserve"> 5 класса</w:t>
      </w:r>
      <w:r w:rsidRPr="00F348BB">
        <w:rPr>
          <w:rFonts w:ascii="Times New Roman" w:hAnsi="Times New Roman" w:cs="Times New Roman"/>
          <w:sz w:val="28"/>
          <w:szCs w:val="28"/>
          <w:lang w:eastAsia="ar-SA"/>
        </w:rPr>
        <w:t>. В этом случае им рекомендуется использовать представленную ниже тематические блоки (разделы) предметных результатов освоения учебного предмета «Информатика», отдавая предпочтение в 5–6 классах частичному освоению тематических блоков (разделов) «Информация вокруг нас»; «Информационные технологии»; «Информационное моделирование»; «Алгоритмика».</w:t>
      </w:r>
    </w:p>
    <w:p w:rsidR="007A61C9" w:rsidRPr="00F348BB" w:rsidRDefault="007A61C9" w:rsidP="007A61C9">
      <w:pPr>
        <w:ind w:right="-31" w:firstLine="709"/>
        <w:jc w:val="both"/>
        <w:rPr>
          <w:rFonts w:ascii="Times New Roman" w:hAnsi="Times New Roman" w:cs="Times New Roman"/>
          <w:sz w:val="28"/>
          <w:szCs w:val="28"/>
        </w:rPr>
      </w:pPr>
      <w:r w:rsidRPr="00F348BB">
        <w:rPr>
          <w:rFonts w:ascii="Times New Roman" w:hAnsi="Times New Roman" w:cs="Times New Roman"/>
          <w:sz w:val="28"/>
          <w:szCs w:val="28"/>
        </w:rPr>
        <w:t xml:space="preserve">Содержание программы и требования к предметным результатам освоения учебного предмета «Информатика» первого и второго года </w:t>
      </w:r>
      <w:r w:rsidRPr="00F348BB">
        <w:rPr>
          <w:rFonts w:ascii="Times New Roman" w:hAnsi="Times New Roman" w:cs="Times New Roman"/>
          <w:i/>
          <w:sz w:val="28"/>
          <w:szCs w:val="28"/>
        </w:rPr>
        <w:t>подготовительного периода (5–6 класс)</w:t>
      </w:r>
      <w:r w:rsidRPr="00F348BB">
        <w:rPr>
          <w:rFonts w:ascii="Times New Roman" w:hAnsi="Times New Roman" w:cs="Times New Roman"/>
          <w:sz w:val="28"/>
          <w:szCs w:val="28"/>
        </w:rPr>
        <w:t xml:space="preserve"> приведены после программного содержания 7-9 классов.</w:t>
      </w:r>
    </w:p>
    <w:p w:rsidR="007A61C9" w:rsidRPr="00F348BB" w:rsidRDefault="007A61C9" w:rsidP="007A61C9">
      <w:pPr>
        <w:ind w:right="-31" w:firstLine="709"/>
        <w:jc w:val="both"/>
        <w:rPr>
          <w:rFonts w:ascii="Times New Roman" w:hAnsi="Times New Roman" w:cs="Times New Roman"/>
          <w:sz w:val="28"/>
          <w:szCs w:val="28"/>
          <w:lang w:eastAsia="ar-SA"/>
        </w:rPr>
      </w:pPr>
    </w:p>
    <w:p w:rsidR="007A61C9" w:rsidRPr="00F348BB" w:rsidRDefault="007A61C9" w:rsidP="007A61C9">
      <w:pPr>
        <w:ind w:right="-31" w:firstLine="709"/>
        <w:jc w:val="both"/>
        <w:rPr>
          <w:rFonts w:ascii="Times New Roman" w:eastAsiaTheme="majorEastAsia" w:hAnsi="Times New Roman" w:cs="Times New Roman"/>
          <w:b/>
          <w:bCs/>
          <w:sz w:val="28"/>
          <w:szCs w:val="28"/>
        </w:rPr>
      </w:pPr>
      <w:bookmarkStart w:id="87" w:name="_Toc96033906"/>
      <w:r w:rsidRPr="00F348BB">
        <w:rPr>
          <w:rFonts w:ascii="Times New Roman" w:eastAsiaTheme="majorEastAsia" w:hAnsi="Times New Roman" w:cs="Times New Roman"/>
          <w:b/>
          <w:bCs/>
          <w:sz w:val="28"/>
          <w:szCs w:val="28"/>
        </w:rPr>
        <w:t>Место учебного предмета «Информатика» в учебном плане</w:t>
      </w:r>
      <w:bookmarkEnd w:id="87"/>
    </w:p>
    <w:p w:rsidR="007A61C9" w:rsidRPr="00F348BB" w:rsidRDefault="007A61C9" w:rsidP="007A61C9">
      <w:pPr>
        <w:ind w:right="-31" w:firstLine="709"/>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В соответствии с Федеральным государственным образовательным стандартом основного общего образования учебный предмет «Информатика» входит в предметную область «Математика и информатика» и является обязательным для изучения. Содержание учебного предмета «Информатика», представленное в Примерной рабочей программе, соответствует ФГОС ООО, Примерной рабочей программе основного общего образования по предмету «Информатика», Примерной адаптированной основной образовательной программе основного общего образования обучающихся с задержкой психического развития.</w:t>
      </w:r>
    </w:p>
    <w:p w:rsidR="007A61C9" w:rsidRPr="00F348BB" w:rsidRDefault="007A61C9" w:rsidP="007A61C9">
      <w:pPr>
        <w:ind w:right="-31" w:firstLine="709"/>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Учебным планом на изучение информатики на базовом уровне отведено 102 учебных часа – по 1 часу в неделю в 7, 8 и 9 классах соответственно.</w:t>
      </w:r>
    </w:p>
    <w:p w:rsidR="007A61C9" w:rsidRPr="00F348BB" w:rsidRDefault="007A61C9" w:rsidP="007A61C9">
      <w:pPr>
        <w:ind w:right="-31" w:firstLine="709"/>
        <w:jc w:val="both"/>
        <w:rPr>
          <w:rFonts w:ascii="Times New Roman" w:hAnsi="Times New Roman" w:cs="Times New Roman"/>
          <w:bCs/>
          <w:sz w:val="28"/>
          <w:szCs w:val="28"/>
        </w:rPr>
      </w:pPr>
      <w:r w:rsidRPr="00F348BB">
        <w:rPr>
          <w:rFonts w:ascii="Times New Roman" w:hAnsi="Times New Roman" w:cs="Times New Roman"/>
          <w:bCs/>
          <w:sz w:val="28"/>
          <w:szCs w:val="28"/>
        </w:rPr>
        <w:t>Предлагается в часть учебного плана, формируемую участниками образовательных отношений, ввести в 5, 6 классах в объеме 1 час в неделю учебный предмет «Информатика», в результате изучения которого у обучающихся с ЗПР будут сформированы первоначальные представления по предмету, что будет способствовать профилактике трудностей в изучении данного предмета в 7–9 классах.</w:t>
      </w:r>
    </w:p>
    <w:p w:rsidR="007A61C9" w:rsidRPr="00F348BB" w:rsidRDefault="007A61C9" w:rsidP="007A61C9">
      <w:pPr>
        <w:ind w:right="-31" w:firstLine="709"/>
        <w:jc w:val="both"/>
        <w:rPr>
          <w:rFonts w:ascii="Times New Roman" w:eastAsiaTheme="majorEastAsia" w:hAnsi="Times New Roman" w:cs="Times New Roman"/>
          <w:b/>
          <w:bCs/>
          <w:sz w:val="28"/>
          <w:szCs w:val="28"/>
        </w:rPr>
      </w:pPr>
      <w:bookmarkStart w:id="88" w:name="_Toc96033907"/>
    </w:p>
    <w:p w:rsidR="007A61C9" w:rsidRPr="00F348BB" w:rsidRDefault="007A61C9" w:rsidP="007A61C9">
      <w:pPr>
        <w:ind w:right="-31" w:firstLine="709"/>
        <w:jc w:val="both"/>
        <w:rPr>
          <w:rFonts w:ascii="Times New Roman" w:eastAsiaTheme="majorEastAsia" w:hAnsi="Times New Roman" w:cs="Times New Roman"/>
          <w:b/>
          <w:bCs/>
          <w:sz w:val="28"/>
          <w:szCs w:val="28"/>
        </w:rPr>
      </w:pPr>
    </w:p>
    <w:p w:rsidR="007A61C9" w:rsidRPr="00F348BB" w:rsidRDefault="007A61C9" w:rsidP="007A61C9">
      <w:pPr>
        <w:ind w:right="-28"/>
        <w:jc w:val="both"/>
        <w:rPr>
          <w:rFonts w:ascii="Times New Roman" w:eastAsiaTheme="majorEastAsia" w:hAnsi="Times New Roman" w:cs="Times New Roman"/>
          <w:bCs/>
          <w:sz w:val="28"/>
          <w:szCs w:val="28"/>
        </w:rPr>
      </w:pPr>
      <w:r w:rsidRPr="00F348BB">
        <w:rPr>
          <w:rFonts w:ascii="Times New Roman" w:eastAsiaTheme="majorEastAsia" w:hAnsi="Times New Roman" w:cs="Times New Roman"/>
          <w:bCs/>
          <w:sz w:val="28"/>
          <w:szCs w:val="28"/>
        </w:rPr>
        <w:t>СОДЕРЖАНИЕ УЧЕБНОГО ПРЕДМЕТА «ИНФОРМАТИКА»</w:t>
      </w:r>
      <w:bookmarkEnd w:id="88"/>
    </w:p>
    <w:p w:rsidR="007A61C9" w:rsidRPr="00F348BB" w:rsidRDefault="007A61C9" w:rsidP="007A61C9">
      <w:pPr>
        <w:ind w:right="-31" w:firstLine="709"/>
        <w:jc w:val="both"/>
        <w:rPr>
          <w:rFonts w:ascii="Times New Roman" w:hAnsi="Times New Roman" w:cs="Times New Roman"/>
          <w:bCs/>
          <w:sz w:val="28"/>
          <w:szCs w:val="28"/>
        </w:rPr>
      </w:pPr>
    </w:p>
    <w:p w:rsidR="007A61C9" w:rsidRPr="00F348BB" w:rsidRDefault="007A61C9" w:rsidP="007A61C9">
      <w:pPr>
        <w:ind w:right="-28"/>
        <w:jc w:val="both"/>
        <w:rPr>
          <w:rFonts w:ascii="Times New Roman" w:hAnsi="Times New Roman" w:cs="Times New Roman"/>
          <w:b/>
          <w:bCs/>
          <w:sz w:val="28"/>
          <w:szCs w:val="28"/>
        </w:rPr>
      </w:pPr>
      <w:bookmarkStart w:id="89" w:name="_Toc96033908"/>
      <w:r w:rsidRPr="00F348BB">
        <w:rPr>
          <w:rFonts w:ascii="Times New Roman" w:hAnsi="Times New Roman" w:cs="Times New Roman"/>
          <w:b/>
          <w:bCs/>
          <w:sz w:val="28"/>
          <w:szCs w:val="28"/>
        </w:rPr>
        <w:t>7 КЛАСС</w:t>
      </w:r>
      <w:bookmarkEnd w:id="89"/>
    </w:p>
    <w:p w:rsidR="007A61C9" w:rsidRPr="00F348BB" w:rsidRDefault="007A61C9" w:rsidP="007A61C9">
      <w:pPr>
        <w:adjustRightInd w:val="0"/>
        <w:ind w:right="-31" w:firstLine="709"/>
        <w:textAlignment w:val="center"/>
        <w:rPr>
          <w:rFonts w:ascii="Times New Roman" w:hAnsi="Times New Roman" w:cs="Times New Roman"/>
          <w:b/>
          <w:bCs/>
          <w:sz w:val="28"/>
          <w:szCs w:val="28"/>
        </w:rPr>
      </w:pPr>
      <w:r w:rsidRPr="00F348BB">
        <w:rPr>
          <w:rFonts w:ascii="Times New Roman" w:hAnsi="Times New Roman" w:cs="Times New Roman"/>
          <w:b/>
          <w:bCs/>
          <w:sz w:val="28"/>
          <w:szCs w:val="28"/>
        </w:rPr>
        <w:t>Цифровая грамотность</w:t>
      </w:r>
    </w:p>
    <w:p w:rsidR="007A61C9" w:rsidRPr="00F348BB" w:rsidRDefault="007A61C9" w:rsidP="007A61C9">
      <w:pPr>
        <w:adjustRightInd w:val="0"/>
        <w:ind w:right="-31" w:firstLine="709"/>
        <w:textAlignment w:val="center"/>
        <w:rPr>
          <w:rFonts w:ascii="Times New Roman" w:hAnsi="Times New Roman" w:cs="Times New Roman"/>
          <w:b/>
          <w:bCs/>
          <w:sz w:val="28"/>
          <w:szCs w:val="28"/>
        </w:rPr>
      </w:pPr>
      <w:r w:rsidRPr="00F348BB">
        <w:rPr>
          <w:rFonts w:ascii="Times New Roman" w:hAnsi="Times New Roman" w:cs="Times New Roman"/>
          <w:b/>
          <w:bCs/>
          <w:sz w:val="28"/>
          <w:szCs w:val="28"/>
        </w:rPr>
        <w:t>Компьютер – универсальное устройство обработки данных</w:t>
      </w:r>
    </w:p>
    <w:p w:rsidR="007A61C9" w:rsidRPr="00F348BB" w:rsidRDefault="007A61C9" w:rsidP="007A61C9">
      <w:pPr>
        <w:adjustRightInd w:val="0"/>
        <w:ind w:right="-31" w:firstLine="709"/>
        <w:jc w:val="both"/>
        <w:textAlignment w:val="center"/>
        <w:rPr>
          <w:rFonts w:ascii="Times New Roman" w:hAnsi="Times New Roman" w:cs="Times New Roman"/>
          <w:i/>
          <w:iCs/>
          <w:sz w:val="28"/>
          <w:szCs w:val="28"/>
        </w:rPr>
      </w:pPr>
      <w:r w:rsidRPr="00F348BB">
        <w:rPr>
          <w:rFonts w:ascii="Times New Roman" w:hAnsi="Times New Roman" w:cs="Times New Roman"/>
          <w:sz w:val="28"/>
          <w:szCs w:val="28"/>
        </w:rPr>
        <w:t xml:space="preserve">Компьютер – универсальное вычислительное устройство, работающее по программе. </w:t>
      </w:r>
      <w:r w:rsidRPr="00F348BB">
        <w:rPr>
          <w:rFonts w:ascii="Times New Roman" w:hAnsi="Times New Roman" w:cs="Times New Roman"/>
          <w:i/>
          <w:iCs/>
          <w:sz w:val="28"/>
          <w:szCs w:val="28"/>
        </w:rPr>
        <w:t>Типы компьютеров: персональные компьютеры, встроенные компьютеры, суперкомпьютеры. Мобильные устройства.</w:t>
      </w:r>
    </w:p>
    <w:p w:rsidR="007A61C9" w:rsidRPr="00F348BB" w:rsidRDefault="007A61C9" w:rsidP="007A61C9">
      <w:pPr>
        <w:adjustRightInd w:val="0"/>
        <w:ind w:right="-31"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 xml:space="preserve">Основные компоненты компьютера и их назначение. Процессор. Оперативная и долговременная память. Устройства ввода и вывода. </w:t>
      </w:r>
      <w:r w:rsidRPr="00F348BB">
        <w:rPr>
          <w:rFonts w:ascii="Times New Roman" w:hAnsi="Times New Roman" w:cs="Times New Roman"/>
          <w:i/>
          <w:iCs/>
          <w:sz w:val="28"/>
          <w:szCs w:val="28"/>
        </w:rPr>
        <w:t>Сенсорный ввод,</w:t>
      </w:r>
      <w:r w:rsidRPr="00F348BB">
        <w:rPr>
          <w:rFonts w:ascii="Times New Roman" w:hAnsi="Times New Roman" w:cs="Times New Roman"/>
          <w:sz w:val="28"/>
          <w:szCs w:val="28"/>
        </w:rPr>
        <w:t xml:space="preserve"> </w:t>
      </w:r>
      <w:r w:rsidRPr="00F348BB">
        <w:rPr>
          <w:rFonts w:ascii="Times New Roman" w:hAnsi="Times New Roman" w:cs="Times New Roman"/>
          <w:i/>
          <w:iCs/>
          <w:sz w:val="28"/>
          <w:szCs w:val="28"/>
        </w:rPr>
        <w:t>датчики мобильных устройств</w:t>
      </w:r>
      <w:r w:rsidRPr="00F348BB">
        <w:rPr>
          <w:rFonts w:ascii="Times New Roman" w:hAnsi="Times New Roman" w:cs="Times New Roman"/>
          <w:sz w:val="28"/>
          <w:szCs w:val="28"/>
        </w:rPr>
        <w:t xml:space="preserve">, </w:t>
      </w:r>
      <w:r w:rsidRPr="00F348BB">
        <w:rPr>
          <w:rFonts w:ascii="Times New Roman" w:hAnsi="Times New Roman" w:cs="Times New Roman"/>
          <w:i/>
          <w:iCs/>
          <w:sz w:val="28"/>
          <w:szCs w:val="28"/>
        </w:rPr>
        <w:t>средства биометрической аутентификации.</w:t>
      </w:r>
    </w:p>
    <w:p w:rsidR="007A61C9" w:rsidRPr="00F348BB" w:rsidRDefault="007A61C9" w:rsidP="007A61C9">
      <w:pPr>
        <w:adjustRightInd w:val="0"/>
        <w:ind w:right="-31" w:firstLine="709"/>
        <w:jc w:val="both"/>
        <w:textAlignment w:val="center"/>
        <w:rPr>
          <w:rFonts w:ascii="Times New Roman" w:hAnsi="Times New Roman" w:cs="Times New Roman"/>
          <w:i/>
          <w:iCs/>
          <w:sz w:val="28"/>
          <w:szCs w:val="28"/>
        </w:rPr>
      </w:pPr>
      <w:r w:rsidRPr="00F348BB">
        <w:rPr>
          <w:rFonts w:ascii="Times New Roman" w:hAnsi="Times New Roman" w:cs="Times New Roman"/>
          <w:i/>
          <w:iCs/>
          <w:sz w:val="28"/>
          <w:szCs w:val="28"/>
        </w:rPr>
        <w:t>История развития компьютеров и программного обеспечения.</w:t>
      </w:r>
      <w:r w:rsidRPr="00F348BB">
        <w:rPr>
          <w:rFonts w:ascii="Times New Roman" w:hAnsi="Times New Roman" w:cs="Times New Roman"/>
          <w:sz w:val="28"/>
          <w:szCs w:val="28"/>
        </w:rPr>
        <w:t xml:space="preserve"> </w:t>
      </w:r>
      <w:r w:rsidRPr="00F348BB">
        <w:rPr>
          <w:rFonts w:ascii="Times New Roman" w:hAnsi="Times New Roman" w:cs="Times New Roman"/>
          <w:i/>
          <w:iCs/>
          <w:sz w:val="28"/>
          <w:szCs w:val="28"/>
        </w:rPr>
        <w:t>Поколения компьютеров.</w:t>
      </w:r>
      <w:r w:rsidRPr="00F348BB">
        <w:rPr>
          <w:rFonts w:ascii="Times New Roman" w:hAnsi="Times New Roman" w:cs="Times New Roman"/>
          <w:sz w:val="28"/>
          <w:szCs w:val="28"/>
        </w:rPr>
        <w:t xml:space="preserve"> </w:t>
      </w:r>
      <w:r w:rsidRPr="00F348BB">
        <w:rPr>
          <w:rFonts w:ascii="Times New Roman" w:hAnsi="Times New Roman" w:cs="Times New Roman"/>
          <w:i/>
          <w:iCs/>
          <w:sz w:val="28"/>
          <w:szCs w:val="28"/>
        </w:rPr>
        <w:t>Современные тенденции развития компьютеров. Суперкомпьютеры.</w:t>
      </w:r>
    </w:p>
    <w:p w:rsidR="007A61C9" w:rsidRPr="00F348BB" w:rsidRDefault="007A61C9" w:rsidP="007A61C9">
      <w:pPr>
        <w:adjustRightInd w:val="0"/>
        <w:ind w:right="-31" w:firstLine="709"/>
        <w:jc w:val="both"/>
        <w:textAlignment w:val="center"/>
        <w:rPr>
          <w:rFonts w:ascii="Times New Roman" w:hAnsi="Times New Roman" w:cs="Times New Roman"/>
          <w:i/>
          <w:iCs/>
          <w:sz w:val="28"/>
          <w:szCs w:val="28"/>
        </w:rPr>
      </w:pPr>
      <w:r w:rsidRPr="00F348BB">
        <w:rPr>
          <w:rFonts w:ascii="Times New Roman" w:hAnsi="Times New Roman" w:cs="Times New Roman"/>
          <w:i/>
          <w:iCs/>
          <w:sz w:val="28"/>
          <w:szCs w:val="28"/>
        </w:rPr>
        <w:t>Параллельные вычисления.</w:t>
      </w:r>
    </w:p>
    <w:p w:rsidR="007A61C9" w:rsidRPr="00F348BB" w:rsidRDefault="007A61C9" w:rsidP="007A61C9">
      <w:pPr>
        <w:adjustRightInd w:val="0"/>
        <w:ind w:right="-31"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Персональный компьютер. Процессор и его характеристики (тактовая частота, разрядность). Оперативная память. Долговременная память. Устройства ввода и вывода. Объём хранимых данных (оперативная память компьютера, жёсткий и твердотельный диск, постоянная память смартфона) и скорость доступа для различных видов носителей.</w:t>
      </w:r>
    </w:p>
    <w:p w:rsidR="007A61C9" w:rsidRPr="00F348BB" w:rsidRDefault="007A61C9" w:rsidP="007A61C9">
      <w:pPr>
        <w:adjustRightInd w:val="0"/>
        <w:ind w:right="-31"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Техника безопасности и правила работы на компьютере.</w:t>
      </w:r>
    </w:p>
    <w:p w:rsidR="007A61C9" w:rsidRPr="00F348BB" w:rsidRDefault="007A61C9" w:rsidP="007A61C9">
      <w:pPr>
        <w:adjustRightInd w:val="0"/>
        <w:ind w:right="-31" w:firstLine="709"/>
        <w:textAlignment w:val="center"/>
        <w:rPr>
          <w:rFonts w:ascii="Times New Roman" w:hAnsi="Times New Roman" w:cs="Times New Roman"/>
          <w:b/>
          <w:bCs/>
          <w:sz w:val="28"/>
          <w:szCs w:val="28"/>
        </w:rPr>
      </w:pPr>
      <w:r w:rsidRPr="00F348BB">
        <w:rPr>
          <w:rFonts w:ascii="Times New Roman" w:hAnsi="Times New Roman" w:cs="Times New Roman"/>
          <w:b/>
          <w:bCs/>
          <w:sz w:val="28"/>
          <w:szCs w:val="28"/>
        </w:rPr>
        <w:t>Программы и данные</w:t>
      </w:r>
    </w:p>
    <w:p w:rsidR="007A61C9" w:rsidRPr="00F348BB" w:rsidRDefault="007A61C9" w:rsidP="007A61C9">
      <w:pPr>
        <w:adjustRightInd w:val="0"/>
        <w:ind w:right="-31"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 xml:space="preserve">Программное обеспечение компьютера. Прикладное программное обеспечение. Системное программное обеспечение. Системы программирования. </w:t>
      </w:r>
      <w:r w:rsidRPr="00F348BB">
        <w:rPr>
          <w:rFonts w:ascii="Times New Roman" w:hAnsi="Times New Roman" w:cs="Times New Roman"/>
          <w:i/>
          <w:iCs/>
          <w:sz w:val="28"/>
          <w:szCs w:val="28"/>
        </w:rPr>
        <w:t>Правовая охрана программ и данных.</w:t>
      </w:r>
      <w:r w:rsidRPr="00F348BB">
        <w:rPr>
          <w:rFonts w:ascii="Times New Roman" w:hAnsi="Times New Roman" w:cs="Times New Roman"/>
          <w:sz w:val="28"/>
          <w:szCs w:val="28"/>
        </w:rPr>
        <w:t xml:space="preserve"> Бесплатные и условно-бесплатные программы. Свободное программное обеспечение.</w:t>
      </w:r>
    </w:p>
    <w:p w:rsidR="007A61C9" w:rsidRPr="00F348BB" w:rsidRDefault="007A61C9" w:rsidP="007A61C9">
      <w:pPr>
        <w:adjustRightInd w:val="0"/>
        <w:ind w:right="-31"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Файлы и папки (каталоги). Принципы построения файловых систем. Полное имя файла (папки). Путь к файлу (папке). Работа с файлами и каталогами средствами операционной системы: создание, копирование, перемещение, переименование и удаление файлов и папок (каталогов). Типы файлов. Свойства файлов. Характерные размеры файлов различных типов (страница текста, электронная книга, фотография, запись песни, видеоклип, полнометражный фильм). Архивация данных. Использование программ-архиваторов. Файловый менеджер. Поиск файлов средствами операционной системы.</w:t>
      </w:r>
    </w:p>
    <w:p w:rsidR="007A61C9" w:rsidRPr="00F348BB" w:rsidRDefault="007A61C9" w:rsidP="007A61C9">
      <w:pPr>
        <w:adjustRightInd w:val="0"/>
        <w:ind w:right="-31"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Компьютерные вирусы и другие вредоносные программы. Программы для защиты от вирусов.</w:t>
      </w:r>
    </w:p>
    <w:p w:rsidR="007A61C9" w:rsidRPr="00F348BB" w:rsidRDefault="007A61C9" w:rsidP="007A61C9">
      <w:pPr>
        <w:adjustRightInd w:val="0"/>
        <w:ind w:right="-31" w:firstLine="709"/>
        <w:textAlignment w:val="center"/>
        <w:rPr>
          <w:rFonts w:ascii="Times New Roman" w:hAnsi="Times New Roman" w:cs="Times New Roman"/>
          <w:b/>
          <w:bCs/>
          <w:sz w:val="28"/>
          <w:szCs w:val="28"/>
        </w:rPr>
      </w:pPr>
      <w:r w:rsidRPr="00F348BB">
        <w:rPr>
          <w:rFonts w:ascii="Times New Roman" w:hAnsi="Times New Roman" w:cs="Times New Roman"/>
          <w:b/>
          <w:bCs/>
          <w:sz w:val="28"/>
          <w:szCs w:val="28"/>
        </w:rPr>
        <w:t>Компьютерные сети</w:t>
      </w:r>
    </w:p>
    <w:p w:rsidR="007A61C9" w:rsidRPr="00F348BB" w:rsidRDefault="007A61C9" w:rsidP="007A61C9">
      <w:pPr>
        <w:adjustRightInd w:val="0"/>
        <w:ind w:right="-31" w:firstLine="709"/>
        <w:jc w:val="both"/>
        <w:textAlignment w:val="center"/>
        <w:rPr>
          <w:rFonts w:ascii="Times New Roman" w:hAnsi="Times New Roman" w:cs="Times New Roman"/>
          <w:sz w:val="28"/>
          <w:szCs w:val="28"/>
        </w:rPr>
      </w:pPr>
      <w:r w:rsidRPr="00F348BB">
        <w:rPr>
          <w:rFonts w:ascii="Times New Roman" w:hAnsi="Times New Roman" w:cs="Times New Roman"/>
          <w:i/>
          <w:iCs/>
          <w:sz w:val="28"/>
          <w:szCs w:val="28"/>
        </w:rPr>
        <w:t>Объединение компьютеров в сеть</w:t>
      </w:r>
      <w:r w:rsidRPr="00F348BB">
        <w:rPr>
          <w:rFonts w:ascii="Times New Roman" w:hAnsi="Times New Roman" w:cs="Times New Roman"/>
          <w:sz w:val="28"/>
          <w:szCs w:val="28"/>
        </w:rPr>
        <w:t xml:space="preserve">. </w:t>
      </w:r>
      <w:r w:rsidRPr="00F348BB">
        <w:rPr>
          <w:rFonts w:ascii="Times New Roman" w:hAnsi="Times New Roman" w:cs="Times New Roman"/>
          <w:iCs/>
          <w:sz w:val="28"/>
          <w:szCs w:val="28"/>
        </w:rPr>
        <w:t>Сеть Интернет.</w:t>
      </w:r>
      <w:r w:rsidRPr="00F348BB">
        <w:rPr>
          <w:rFonts w:ascii="Times New Roman" w:hAnsi="Times New Roman" w:cs="Times New Roman"/>
          <w:i/>
          <w:iCs/>
          <w:sz w:val="28"/>
          <w:szCs w:val="28"/>
        </w:rPr>
        <w:t xml:space="preserve"> </w:t>
      </w:r>
      <w:r w:rsidRPr="00F348BB">
        <w:rPr>
          <w:rFonts w:ascii="Times New Roman" w:hAnsi="Times New Roman" w:cs="Times New Roman"/>
          <w:iCs/>
          <w:sz w:val="28"/>
          <w:szCs w:val="28"/>
        </w:rPr>
        <w:t>Веб-страница, веб-сайт.</w:t>
      </w:r>
      <w:r w:rsidRPr="00F348BB">
        <w:rPr>
          <w:rFonts w:ascii="Times New Roman" w:hAnsi="Times New Roman" w:cs="Times New Roman"/>
          <w:sz w:val="28"/>
          <w:szCs w:val="28"/>
        </w:rPr>
        <w:t xml:space="preserve"> Структура адресов веб-ресурсов. Браузер. Поисковые системы. Поиск информации, по ключевым словам, и по изображению. </w:t>
      </w:r>
      <w:r w:rsidRPr="00F348BB">
        <w:rPr>
          <w:rFonts w:ascii="Times New Roman" w:hAnsi="Times New Roman" w:cs="Times New Roman"/>
          <w:iCs/>
          <w:sz w:val="28"/>
          <w:szCs w:val="28"/>
        </w:rPr>
        <w:t>Достоверность информации, полученной из Интернета.</w:t>
      </w:r>
    </w:p>
    <w:p w:rsidR="007A61C9" w:rsidRPr="00F348BB" w:rsidRDefault="007A61C9" w:rsidP="007A61C9">
      <w:pPr>
        <w:adjustRightInd w:val="0"/>
        <w:ind w:right="-31"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Современные сервисы интернет-коммуникаций.</w:t>
      </w:r>
    </w:p>
    <w:p w:rsidR="007A61C9" w:rsidRPr="00F348BB" w:rsidRDefault="007A61C9" w:rsidP="007A61C9">
      <w:pPr>
        <w:adjustRightInd w:val="0"/>
        <w:ind w:right="-31"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 xml:space="preserve">Сетевой этикет, базовые нормы информационной этики и права при работе в сети Интернет. </w:t>
      </w:r>
      <w:r w:rsidRPr="00F348BB">
        <w:rPr>
          <w:rFonts w:ascii="Times New Roman" w:hAnsi="Times New Roman" w:cs="Times New Roman"/>
          <w:iCs/>
          <w:sz w:val="28"/>
          <w:szCs w:val="28"/>
        </w:rPr>
        <w:t>Стратегии безопасного поведения в Интернете.</w:t>
      </w:r>
    </w:p>
    <w:p w:rsidR="007A61C9" w:rsidRPr="00F348BB" w:rsidRDefault="007A61C9" w:rsidP="007A61C9">
      <w:pPr>
        <w:adjustRightInd w:val="0"/>
        <w:ind w:right="-31" w:firstLine="709"/>
        <w:textAlignment w:val="center"/>
        <w:rPr>
          <w:rFonts w:ascii="Times New Roman" w:hAnsi="Times New Roman" w:cs="Times New Roman"/>
          <w:b/>
          <w:bCs/>
          <w:sz w:val="28"/>
          <w:szCs w:val="28"/>
        </w:rPr>
      </w:pPr>
    </w:p>
    <w:p w:rsidR="007A61C9" w:rsidRPr="00F348BB" w:rsidRDefault="007A61C9" w:rsidP="007A61C9">
      <w:pPr>
        <w:adjustRightInd w:val="0"/>
        <w:ind w:right="-31" w:firstLine="709"/>
        <w:textAlignment w:val="center"/>
        <w:rPr>
          <w:rFonts w:ascii="Times New Roman" w:hAnsi="Times New Roman" w:cs="Times New Roman"/>
          <w:b/>
          <w:bCs/>
          <w:sz w:val="28"/>
          <w:szCs w:val="28"/>
        </w:rPr>
      </w:pPr>
      <w:r w:rsidRPr="00F348BB">
        <w:rPr>
          <w:rFonts w:ascii="Times New Roman" w:hAnsi="Times New Roman" w:cs="Times New Roman"/>
          <w:b/>
          <w:bCs/>
          <w:sz w:val="28"/>
          <w:szCs w:val="28"/>
        </w:rPr>
        <w:t>Теоретические основы информатики</w:t>
      </w:r>
    </w:p>
    <w:p w:rsidR="007A61C9" w:rsidRPr="00F348BB" w:rsidRDefault="007A61C9" w:rsidP="007A61C9">
      <w:pPr>
        <w:adjustRightInd w:val="0"/>
        <w:ind w:right="-31" w:firstLine="709"/>
        <w:textAlignment w:val="center"/>
        <w:rPr>
          <w:rFonts w:ascii="Times New Roman" w:hAnsi="Times New Roman" w:cs="Times New Roman"/>
          <w:b/>
          <w:bCs/>
          <w:sz w:val="28"/>
          <w:szCs w:val="28"/>
        </w:rPr>
      </w:pPr>
      <w:r w:rsidRPr="00F348BB">
        <w:rPr>
          <w:rFonts w:ascii="Times New Roman" w:hAnsi="Times New Roman" w:cs="Times New Roman"/>
          <w:b/>
          <w:bCs/>
          <w:sz w:val="28"/>
          <w:szCs w:val="28"/>
        </w:rPr>
        <w:t>Информация и информационные процессы</w:t>
      </w:r>
    </w:p>
    <w:p w:rsidR="007A61C9" w:rsidRPr="00F348BB" w:rsidRDefault="007A61C9" w:rsidP="007A61C9">
      <w:pPr>
        <w:adjustRightInd w:val="0"/>
        <w:ind w:right="-31"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Информация – одно из основных понятий современной науки.</w:t>
      </w:r>
    </w:p>
    <w:p w:rsidR="007A61C9" w:rsidRPr="00F348BB" w:rsidRDefault="007A61C9" w:rsidP="007A61C9">
      <w:pPr>
        <w:adjustRightInd w:val="0"/>
        <w:ind w:right="-31"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Информация как сведения, предназначенные для восприятия человеком, и информация как данные, которые могут быть обработаны автоматизированной системой.</w:t>
      </w:r>
    </w:p>
    <w:p w:rsidR="007A61C9" w:rsidRPr="00F348BB" w:rsidRDefault="007A61C9" w:rsidP="007A61C9">
      <w:pPr>
        <w:adjustRightInd w:val="0"/>
        <w:ind w:right="-31" w:firstLine="709"/>
        <w:jc w:val="both"/>
        <w:textAlignment w:val="center"/>
        <w:rPr>
          <w:rFonts w:ascii="Times New Roman" w:hAnsi="Times New Roman" w:cs="Times New Roman"/>
          <w:i/>
          <w:iCs/>
          <w:sz w:val="28"/>
          <w:szCs w:val="28"/>
        </w:rPr>
      </w:pPr>
      <w:r w:rsidRPr="00F348BB">
        <w:rPr>
          <w:rFonts w:ascii="Times New Roman" w:hAnsi="Times New Roman" w:cs="Times New Roman"/>
          <w:sz w:val="28"/>
          <w:szCs w:val="28"/>
        </w:rPr>
        <w:t xml:space="preserve">Дискретность данных. </w:t>
      </w:r>
      <w:r w:rsidRPr="00F348BB">
        <w:rPr>
          <w:rFonts w:ascii="Times New Roman" w:hAnsi="Times New Roman" w:cs="Times New Roman"/>
          <w:i/>
          <w:iCs/>
          <w:sz w:val="28"/>
          <w:szCs w:val="28"/>
        </w:rPr>
        <w:t>Возможность описания непрерывных объектов и процессов с помощью дискретных данных.</w:t>
      </w:r>
    </w:p>
    <w:p w:rsidR="007A61C9" w:rsidRPr="00F348BB" w:rsidRDefault="007A61C9" w:rsidP="007A61C9">
      <w:pPr>
        <w:adjustRightInd w:val="0"/>
        <w:ind w:right="-31"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Информационные процессы – процессы, связанные с хранением, преобразованием и передачей данных.</w:t>
      </w:r>
    </w:p>
    <w:p w:rsidR="007A61C9" w:rsidRPr="00F348BB" w:rsidRDefault="007A61C9" w:rsidP="007A61C9">
      <w:pPr>
        <w:adjustRightInd w:val="0"/>
        <w:ind w:right="-31" w:firstLine="709"/>
        <w:textAlignment w:val="center"/>
        <w:rPr>
          <w:rFonts w:ascii="Times New Roman" w:hAnsi="Times New Roman" w:cs="Times New Roman"/>
          <w:b/>
          <w:bCs/>
          <w:sz w:val="28"/>
          <w:szCs w:val="28"/>
        </w:rPr>
      </w:pPr>
      <w:r w:rsidRPr="00F348BB">
        <w:rPr>
          <w:rFonts w:ascii="Times New Roman" w:hAnsi="Times New Roman" w:cs="Times New Roman"/>
          <w:b/>
          <w:bCs/>
          <w:sz w:val="28"/>
          <w:szCs w:val="28"/>
        </w:rPr>
        <w:t>Представление информации</w:t>
      </w:r>
    </w:p>
    <w:p w:rsidR="007A61C9" w:rsidRPr="00F348BB" w:rsidRDefault="007A61C9" w:rsidP="007A61C9">
      <w:pPr>
        <w:adjustRightInd w:val="0"/>
        <w:ind w:right="-31"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 xml:space="preserve">Символ. Алфавит. Мощность алфавита. Разнообразие языков и алфавитов. Естественные и формальные языки. Алфавит текстов на русском языке. </w:t>
      </w:r>
      <w:r w:rsidRPr="00F348BB">
        <w:rPr>
          <w:rFonts w:ascii="Times New Roman" w:hAnsi="Times New Roman" w:cs="Times New Roman"/>
          <w:iCs/>
          <w:sz w:val="28"/>
          <w:szCs w:val="28"/>
        </w:rPr>
        <w:t>Двоичный алфавит.</w:t>
      </w:r>
      <w:r w:rsidRPr="00F348BB">
        <w:rPr>
          <w:rFonts w:ascii="Times New Roman" w:hAnsi="Times New Roman" w:cs="Times New Roman"/>
          <w:sz w:val="28"/>
          <w:szCs w:val="28"/>
        </w:rPr>
        <w:t xml:space="preserve"> Количество всевозможных слов (кодовых комбинаций) фиксированной длины в двоичном алфавите.</w:t>
      </w:r>
      <w:r w:rsidRPr="00F348BB">
        <w:rPr>
          <w:rFonts w:ascii="Times New Roman" w:hAnsi="Times New Roman" w:cs="Times New Roman"/>
          <w:i/>
          <w:iCs/>
          <w:sz w:val="28"/>
          <w:szCs w:val="28"/>
        </w:rPr>
        <w:t xml:space="preserve"> </w:t>
      </w:r>
      <w:r w:rsidRPr="00F348BB">
        <w:rPr>
          <w:rFonts w:ascii="Times New Roman" w:hAnsi="Times New Roman" w:cs="Times New Roman"/>
          <w:sz w:val="28"/>
          <w:szCs w:val="28"/>
        </w:rPr>
        <w:t>Преобразование любого алфавита к двоичному. Количество различных слов фиксированной длины в алфавите определённой мощности.</w:t>
      </w:r>
    </w:p>
    <w:p w:rsidR="007A61C9" w:rsidRPr="00F348BB" w:rsidRDefault="007A61C9" w:rsidP="007A61C9">
      <w:pPr>
        <w:adjustRightInd w:val="0"/>
        <w:ind w:right="-31"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Кодирование символов одного алфавита с помощью кодовых слов в другом алфавите; кодовая таблица, декодирование.</w:t>
      </w:r>
    </w:p>
    <w:p w:rsidR="007A61C9" w:rsidRPr="00F348BB" w:rsidRDefault="007A61C9" w:rsidP="007A61C9">
      <w:pPr>
        <w:adjustRightInd w:val="0"/>
        <w:ind w:right="-31"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Двоичный код. Представление данных в компьютере как текстов в двоичном алфавите.</w:t>
      </w:r>
    </w:p>
    <w:p w:rsidR="007A61C9" w:rsidRPr="00F348BB" w:rsidRDefault="007A61C9" w:rsidP="007A61C9">
      <w:pPr>
        <w:adjustRightInd w:val="0"/>
        <w:ind w:right="-31"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Информационный объём данных. Бит – минимальная единица количества информации – двоичный разряд. Единицы измерения информационного объёма данных. Бит, байт, килобайт, мегабайт, гигабайт.</w:t>
      </w:r>
    </w:p>
    <w:p w:rsidR="007A61C9" w:rsidRPr="00F348BB" w:rsidRDefault="007A61C9" w:rsidP="007A61C9">
      <w:pPr>
        <w:adjustRightInd w:val="0"/>
        <w:ind w:right="-31" w:firstLine="709"/>
        <w:jc w:val="both"/>
        <w:textAlignment w:val="center"/>
        <w:rPr>
          <w:rFonts w:ascii="Times New Roman" w:hAnsi="Times New Roman" w:cs="Times New Roman"/>
          <w:sz w:val="28"/>
          <w:szCs w:val="28"/>
        </w:rPr>
      </w:pPr>
      <w:r w:rsidRPr="00F348BB">
        <w:rPr>
          <w:rFonts w:ascii="Times New Roman" w:hAnsi="Times New Roman" w:cs="Times New Roman"/>
          <w:i/>
          <w:iCs/>
          <w:sz w:val="28"/>
          <w:szCs w:val="28"/>
        </w:rPr>
        <w:t>Скорость передачи данных.</w:t>
      </w:r>
      <w:r w:rsidRPr="00F348BB">
        <w:rPr>
          <w:rFonts w:ascii="Times New Roman" w:hAnsi="Times New Roman" w:cs="Times New Roman"/>
          <w:sz w:val="28"/>
          <w:szCs w:val="28"/>
        </w:rPr>
        <w:t xml:space="preserve"> Единицы скорости передачи данных.</w:t>
      </w:r>
    </w:p>
    <w:p w:rsidR="007A61C9" w:rsidRPr="00F348BB" w:rsidRDefault="007A61C9" w:rsidP="007A61C9">
      <w:pPr>
        <w:adjustRightInd w:val="0"/>
        <w:ind w:right="-31"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 xml:space="preserve">Кодирование текстов. </w:t>
      </w:r>
      <w:r w:rsidRPr="00F348BB">
        <w:rPr>
          <w:rFonts w:ascii="Times New Roman" w:hAnsi="Times New Roman" w:cs="Times New Roman"/>
          <w:iCs/>
          <w:sz w:val="28"/>
          <w:szCs w:val="28"/>
        </w:rPr>
        <w:t>Равномерный код. Неравномерный код.</w:t>
      </w:r>
      <w:r w:rsidRPr="00F348BB">
        <w:rPr>
          <w:rFonts w:ascii="Times New Roman" w:hAnsi="Times New Roman" w:cs="Times New Roman"/>
          <w:sz w:val="28"/>
          <w:szCs w:val="28"/>
        </w:rPr>
        <w:t xml:space="preserve"> </w:t>
      </w:r>
      <w:r w:rsidRPr="00F348BB">
        <w:rPr>
          <w:rFonts w:ascii="Times New Roman" w:hAnsi="Times New Roman" w:cs="Times New Roman"/>
          <w:i/>
          <w:iCs/>
          <w:sz w:val="28"/>
          <w:szCs w:val="28"/>
        </w:rPr>
        <w:t>Кодировка ASCII.</w:t>
      </w:r>
      <w:r w:rsidRPr="00F348BB">
        <w:rPr>
          <w:rFonts w:ascii="Times New Roman" w:hAnsi="Times New Roman" w:cs="Times New Roman"/>
          <w:sz w:val="28"/>
          <w:szCs w:val="28"/>
        </w:rPr>
        <w:t xml:space="preserve"> Восьмибитные кодировки</w:t>
      </w:r>
      <w:r w:rsidRPr="00F348BB">
        <w:rPr>
          <w:rFonts w:ascii="Times New Roman" w:hAnsi="Times New Roman" w:cs="Times New Roman"/>
          <w:i/>
          <w:iCs/>
          <w:sz w:val="28"/>
          <w:szCs w:val="28"/>
        </w:rPr>
        <w:t>.</w:t>
      </w:r>
      <w:r w:rsidRPr="00F348BB">
        <w:rPr>
          <w:rFonts w:ascii="Times New Roman" w:hAnsi="Times New Roman" w:cs="Times New Roman"/>
          <w:sz w:val="28"/>
          <w:szCs w:val="28"/>
        </w:rPr>
        <w:t xml:space="preserve"> Понятие о кодировках UNICODE.</w:t>
      </w:r>
      <w:r w:rsidRPr="00F348BB">
        <w:rPr>
          <w:rFonts w:ascii="Times New Roman" w:hAnsi="Times New Roman" w:cs="Times New Roman"/>
          <w:i/>
          <w:iCs/>
          <w:sz w:val="28"/>
          <w:szCs w:val="28"/>
        </w:rPr>
        <w:t xml:space="preserve"> </w:t>
      </w:r>
      <w:r w:rsidRPr="00F348BB">
        <w:rPr>
          <w:rFonts w:ascii="Times New Roman" w:hAnsi="Times New Roman" w:cs="Times New Roman"/>
          <w:sz w:val="28"/>
          <w:szCs w:val="28"/>
        </w:rPr>
        <w:t>Декодирование сообщений с использованием равномерного и неравномерного кода. Информационный объём текста.</w:t>
      </w:r>
    </w:p>
    <w:p w:rsidR="007A61C9" w:rsidRPr="00F348BB" w:rsidRDefault="007A61C9" w:rsidP="007A61C9">
      <w:pPr>
        <w:adjustRightInd w:val="0"/>
        <w:ind w:right="-31" w:firstLine="709"/>
        <w:jc w:val="both"/>
        <w:textAlignment w:val="center"/>
        <w:rPr>
          <w:rFonts w:ascii="Times New Roman" w:hAnsi="Times New Roman" w:cs="Times New Roman"/>
          <w:iCs/>
          <w:sz w:val="28"/>
          <w:szCs w:val="28"/>
        </w:rPr>
      </w:pPr>
      <w:r w:rsidRPr="00F348BB">
        <w:rPr>
          <w:rFonts w:ascii="Times New Roman" w:hAnsi="Times New Roman" w:cs="Times New Roman"/>
          <w:i/>
          <w:iCs/>
          <w:sz w:val="28"/>
          <w:szCs w:val="28"/>
        </w:rPr>
        <w:t>Искажение информации при передаче.</w:t>
      </w:r>
    </w:p>
    <w:p w:rsidR="007A61C9" w:rsidRPr="00F348BB" w:rsidRDefault="007A61C9" w:rsidP="007A61C9">
      <w:pPr>
        <w:adjustRightInd w:val="0"/>
        <w:ind w:right="-31" w:firstLine="709"/>
        <w:jc w:val="both"/>
        <w:textAlignment w:val="center"/>
        <w:rPr>
          <w:rFonts w:ascii="Times New Roman" w:hAnsi="Times New Roman" w:cs="Times New Roman"/>
          <w:i/>
          <w:iCs/>
          <w:sz w:val="28"/>
          <w:szCs w:val="28"/>
        </w:rPr>
      </w:pPr>
      <w:r w:rsidRPr="00F348BB">
        <w:rPr>
          <w:rFonts w:ascii="Times New Roman" w:hAnsi="Times New Roman" w:cs="Times New Roman"/>
          <w:i/>
          <w:iCs/>
          <w:sz w:val="28"/>
          <w:szCs w:val="28"/>
        </w:rPr>
        <w:t>Общее представление о цифровом представлении аудиовизуальных и других непрерывных данных.</w:t>
      </w:r>
    </w:p>
    <w:p w:rsidR="007A61C9" w:rsidRPr="00F348BB" w:rsidRDefault="007A61C9" w:rsidP="007A61C9">
      <w:pPr>
        <w:adjustRightInd w:val="0"/>
        <w:ind w:right="-31" w:firstLine="709"/>
        <w:jc w:val="both"/>
        <w:textAlignment w:val="center"/>
        <w:rPr>
          <w:rFonts w:ascii="Times New Roman" w:hAnsi="Times New Roman" w:cs="Times New Roman"/>
          <w:iCs/>
          <w:sz w:val="28"/>
          <w:szCs w:val="28"/>
        </w:rPr>
      </w:pPr>
      <w:r w:rsidRPr="00F348BB">
        <w:rPr>
          <w:rFonts w:ascii="Times New Roman" w:hAnsi="Times New Roman" w:cs="Times New Roman"/>
          <w:sz w:val="28"/>
          <w:szCs w:val="28"/>
        </w:rPr>
        <w:t>Кодирование цвета. Цветовые модели. Модель RGB. Глубина кодирования.</w:t>
      </w:r>
      <w:r w:rsidRPr="00F348BB">
        <w:rPr>
          <w:rFonts w:ascii="Times New Roman" w:hAnsi="Times New Roman" w:cs="Times New Roman"/>
          <w:i/>
          <w:iCs/>
          <w:sz w:val="28"/>
          <w:szCs w:val="28"/>
        </w:rPr>
        <w:t xml:space="preserve"> </w:t>
      </w:r>
      <w:r w:rsidRPr="00F348BB">
        <w:rPr>
          <w:rFonts w:ascii="Times New Roman" w:hAnsi="Times New Roman" w:cs="Times New Roman"/>
          <w:iCs/>
          <w:sz w:val="28"/>
          <w:szCs w:val="28"/>
        </w:rPr>
        <w:t>Палитра.</w:t>
      </w:r>
    </w:p>
    <w:p w:rsidR="007A61C9" w:rsidRPr="00F348BB" w:rsidRDefault="007A61C9" w:rsidP="007A61C9">
      <w:pPr>
        <w:adjustRightInd w:val="0"/>
        <w:ind w:right="-31"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 xml:space="preserve">Растровое и векторное представление изображений. Пиксель. </w:t>
      </w:r>
      <w:r w:rsidRPr="00F348BB">
        <w:rPr>
          <w:rFonts w:ascii="Times New Roman" w:hAnsi="Times New Roman" w:cs="Times New Roman"/>
          <w:i/>
          <w:iCs/>
          <w:sz w:val="28"/>
          <w:szCs w:val="28"/>
        </w:rPr>
        <w:t>Оценка информационного объёма графических данных для растрового изображения.</w:t>
      </w:r>
    </w:p>
    <w:p w:rsidR="007A61C9" w:rsidRPr="00F348BB" w:rsidRDefault="007A61C9" w:rsidP="007A61C9">
      <w:pPr>
        <w:adjustRightInd w:val="0"/>
        <w:ind w:right="-31" w:firstLine="709"/>
        <w:jc w:val="both"/>
        <w:textAlignment w:val="center"/>
        <w:rPr>
          <w:rFonts w:ascii="Times New Roman" w:hAnsi="Times New Roman" w:cs="Times New Roman"/>
          <w:i/>
          <w:iCs/>
          <w:sz w:val="28"/>
          <w:szCs w:val="28"/>
        </w:rPr>
      </w:pPr>
      <w:r w:rsidRPr="00F348BB">
        <w:rPr>
          <w:rFonts w:ascii="Times New Roman" w:hAnsi="Times New Roman" w:cs="Times New Roman"/>
          <w:sz w:val="28"/>
          <w:szCs w:val="28"/>
        </w:rPr>
        <w:t>Кодирование звука. Разрядность и частота записи</w:t>
      </w:r>
      <w:r w:rsidRPr="00F348BB">
        <w:rPr>
          <w:rFonts w:ascii="Times New Roman" w:hAnsi="Times New Roman" w:cs="Times New Roman"/>
          <w:i/>
          <w:iCs/>
          <w:sz w:val="28"/>
          <w:szCs w:val="28"/>
        </w:rPr>
        <w:t>. Количество каналов записи.</w:t>
      </w:r>
    </w:p>
    <w:p w:rsidR="007A61C9" w:rsidRPr="00F348BB" w:rsidRDefault="007A61C9" w:rsidP="007A61C9">
      <w:pPr>
        <w:adjustRightInd w:val="0"/>
        <w:ind w:right="-31" w:firstLine="709"/>
        <w:jc w:val="both"/>
        <w:textAlignment w:val="center"/>
        <w:rPr>
          <w:rFonts w:ascii="Times New Roman" w:hAnsi="Times New Roman" w:cs="Times New Roman"/>
          <w:i/>
          <w:iCs/>
          <w:sz w:val="28"/>
          <w:szCs w:val="28"/>
        </w:rPr>
      </w:pPr>
      <w:r w:rsidRPr="00F348BB">
        <w:rPr>
          <w:rFonts w:ascii="Times New Roman" w:hAnsi="Times New Roman" w:cs="Times New Roman"/>
          <w:i/>
          <w:iCs/>
          <w:sz w:val="28"/>
          <w:szCs w:val="28"/>
        </w:rPr>
        <w:t>Оценка количественных параметров, связанных с представлением и хранением звуковых файлов.</w:t>
      </w:r>
    </w:p>
    <w:p w:rsidR="007A61C9" w:rsidRPr="00F348BB" w:rsidRDefault="007A61C9" w:rsidP="007A61C9">
      <w:pPr>
        <w:adjustRightInd w:val="0"/>
        <w:ind w:right="-31" w:firstLine="709"/>
        <w:textAlignment w:val="center"/>
        <w:rPr>
          <w:rFonts w:ascii="Times New Roman" w:hAnsi="Times New Roman" w:cs="Times New Roman"/>
          <w:b/>
          <w:bCs/>
          <w:sz w:val="28"/>
          <w:szCs w:val="28"/>
        </w:rPr>
      </w:pPr>
    </w:p>
    <w:p w:rsidR="007A61C9" w:rsidRPr="00F348BB" w:rsidRDefault="007A61C9" w:rsidP="007A61C9">
      <w:pPr>
        <w:adjustRightInd w:val="0"/>
        <w:ind w:right="-31" w:firstLine="709"/>
        <w:textAlignment w:val="center"/>
        <w:rPr>
          <w:rFonts w:ascii="Times New Roman" w:hAnsi="Times New Roman" w:cs="Times New Roman"/>
          <w:b/>
          <w:bCs/>
          <w:sz w:val="28"/>
          <w:szCs w:val="28"/>
        </w:rPr>
      </w:pPr>
      <w:r w:rsidRPr="00F348BB">
        <w:rPr>
          <w:rFonts w:ascii="Times New Roman" w:hAnsi="Times New Roman" w:cs="Times New Roman"/>
          <w:b/>
          <w:bCs/>
          <w:sz w:val="28"/>
          <w:szCs w:val="28"/>
        </w:rPr>
        <w:t>Информационные технологии</w:t>
      </w:r>
    </w:p>
    <w:p w:rsidR="007A61C9" w:rsidRPr="00F348BB" w:rsidRDefault="007A61C9" w:rsidP="007A61C9">
      <w:pPr>
        <w:adjustRightInd w:val="0"/>
        <w:ind w:right="-31" w:firstLine="709"/>
        <w:textAlignment w:val="center"/>
        <w:rPr>
          <w:rFonts w:ascii="Times New Roman" w:hAnsi="Times New Roman" w:cs="Times New Roman"/>
          <w:b/>
          <w:bCs/>
          <w:sz w:val="28"/>
          <w:szCs w:val="28"/>
        </w:rPr>
      </w:pPr>
      <w:r w:rsidRPr="00F348BB">
        <w:rPr>
          <w:rFonts w:ascii="Times New Roman" w:hAnsi="Times New Roman" w:cs="Times New Roman"/>
          <w:b/>
          <w:bCs/>
          <w:sz w:val="28"/>
          <w:szCs w:val="28"/>
        </w:rPr>
        <w:t>Текстовые документы</w:t>
      </w:r>
    </w:p>
    <w:p w:rsidR="007A61C9" w:rsidRPr="00F348BB" w:rsidRDefault="007A61C9" w:rsidP="007A61C9">
      <w:pPr>
        <w:adjustRightInd w:val="0"/>
        <w:ind w:right="-31"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Текстовые документы и их структурные элементы (страница, абзац, строка, слово, символ).</w:t>
      </w:r>
    </w:p>
    <w:p w:rsidR="007A61C9" w:rsidRPr="00F348BB" w:rsidRDefault="007A61C9" w:rsidP="007A61C9">
      <w:pPr>
        <w:adjustRightInd w:val="0"/>
        <w:ind w:right="-31"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Текстовый процессор – инструмент создания, редактирования и форматирования текстов. Правила набора текста. Редактирование текста. Свойства символов. Шрифт. Типы шрифтов (рубленые, с засечками, моноширинные). Полужирное и курсивное начертание. Свойства абзацев: границы, абзацный отступ, интервал, выравнивание. Параметры страницы. Стилевое форматирование.</w:t>
      </w:r>
    </w:p>
    <w:p w:rsidR="007A61C9" w:rsidRPr="00F348BB" w:rsidRDefault="007A61C9" w:rsidP="007A61C9">
      <w:pPr>
        <w:adjustRightInd w:val="0"/>
        <w:ind w:right="-31"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Структурирование информации с помощью списков и таб­лиц. Многоуровневые списки.</w:t>
      </w:r>
      <w:r w:rsidRPr="00F348BB">
        <w:rPr>
          <w:rFonts w:ascii="Times New Roman" w:hAnsi="Times New Roman" w:cs="Times New Roman"/>
          <w:i/>
          <w:iCs/>
          <w:sz w:val="28"/>
          <w:szCs w:val="28"/>
        </w:rPr>
        <w:t xml:space="preserve"> </w:t>
      </w:r>
      <w:r w:rsidRPr="00F348BB">
        <w:rPr>
          <w:rFonts w:ascii="Times New Roman" w:hAnsi="Times New Roman" w:cs="Times New Roman"/>
          <w:sz w:val="28"/>
          <w:szCs w:val="28"/>
        </w:rPr>
        <w:t>Добавление таблиц в текстовые документы.</w:t>
      </w:r>
    </w:p>
    <w:p w:rsidR="007A61C9" w:rsidRPr="00F348BB" w:rsidRDefault="007A61C9" w:rsidP="007A61C9">
      <w:pPr>
        <w:adjustRightInd w:val="0"/>
        <w:ind w:right="-31" w:firstLine="709"/>
        <w:jc w:val="both"/>
        <w:textAlignment w:val="center"/>
        <w:rPr>
          <w:rFonts w:ascii="Times New Roman" w:hAnsi="Times New Roman" w:cs="Times New Roman"/>
          <w:i/>
          <w:iCs/>
          <w:sz w:val="28"/>
          <w:szCs w:val="28"/>
        </w:rPr>
      </w:pPr>
      <w:r w:rsidRPr="00F348BB">
        <w:rPr>
          <w:rFonts w:ascii="Times New Roman" w:hAnsi="Times New Roman" w:cs="Times New Roman"/>
          <w:sz w:val="28"/>
          <w:szCs w:val="28"/>
        </w:rPr>
        <w:t>Вставка изображений в текстовые документы. Обтекание изображений текстом. Включение в текстовый документ диа­грамм, формул, нумерации страниц, колонтитулов, ссылок и др.</w:t>
      </w:r>
    </w:p>
    <w:p w:rsidR="007A61C9" w:rsidRPr="00F348BB" w:rsidRDefault="007A61C9" w:rsidP="007A61C9">
      <w:pPr>
        <w:adjustRightInd w:val="0"/>
        <w:ind w:right="-31"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Проверка правописания.</w:t>
      </w:r>
      <w:r w:rsidRPr="00F348BB">
        <w:rPr>
          <w:rFonts w:ascii="Times New Roman" w:hAnsi="Times New Roman" w:cs="Times New Roman"/>
          <w:i/>
          <w:sz w:val="28"/>
          <w:szCs w:val="28"/>
        </w:rPr>
        <w:t xml:space="preserve"> Расстановка переносов</w:t>
      </w:r>
      <w:r w:rsidRPr="00F348BB">
        <w:rPr>
          <w:rFonts w:ascii="Times New Roman" w:hAnsi="Times New Roman" w:cs="Times New Roman"/>
          <w:i/>
          <w:iCs/>
          <w:sz w:val="28"/>
          <w:szCs w:val="28"/>
        </w:rPr>
        <w:t>. Голосовой ввод текста.</w:t>
      </w:r>
      <w:r w:rsidRPr="00F348BB">
        <w:rPr>
          <w:rFonts w:ascii="Times New Roman" w:hAnsi="Times New Roman" w:cs="Times New Roman"/>
          <w:sz w:val="28"/>
          <w:szCs w:val="28"/>
        </w:rPr>
        <w:t xml:space="preserve"> </w:t>
      </w:r>
      <w:r w:rsidRPr="00F348BB">
        <w:rPr>
          <w:rFonts w:ascii="Times New Roman" w:hAnsi="Times New Roman" w:cs="Times New Roman"/>
          <w:i/>
          <w:iCs/>
          <w:sz w:val="28"/>
          <w:szCs w:val="28"/>
        </w:rPr>
        <w:t>Оптическое распознавание текста.</w:t>
      </w:r>
      <w:r w:rsidRPr="00F348BB">
        <w:rPr>
          <w:rFonts w:ascii="Times New Roman" w:hAnsi="Times New Roman" w:cs="Times New Roman"/>
          <w:sz w:val="28"/>
          <w:szCs w:val="28"/>
        </w:rPr>
        <w:t xml:space="preserve"> </w:t>
      </w:r>
      <w:r w:rsidRPr="00F348BB">
        <w:rPr>
          <w:rFonts w:ascii="Times New Roman" w:hAnsi="Times New Roman" w:cs="Times New Roman"/>
          <w:iCs/>
          <w:sz w:val="28"/>
          <w:szCs w:val="28"/>
        </w:rPr>
        <w:t>Компьютерный перевод.</w:t>
      </w:r>
      <w:r w:rsidRPr="00F348BB">
        <w:rPr>
          <w:rFonts w:ascii="Times New Roman" w:hAnsi="Times New Roman" w:cs="Times New Roman"/>
          <w:sz w:val="28"/>
          <w:szCs w:val="28"/>
        </w:rPr>
        <w:t xml:space="preserve"> </w:t>
      </w:r>
      <w:r w:rsidRPr="00F348BB">
        <w:rPr>
          <w:rFonts w:ascii="Times New Roman" w:hAnsi="Times New Roman" w:cs="Times New Roman"/>
          <w:iCs/>
          <w:sz w:val="28"/>
          <w:szCs w:val="28"/>
        </w:rPr>
        <w:t>Использование сервисов сети Интернет для обработки текста.</w:t>
      </w:r>
    </w:p>
    <w:p w:rsidR="007A61C9" w:rsidRPr="00F348BB" w:rsidRDefault="007A61C9" w:rsidP="007A61C9">
      <w:pPr>
        <w:adjustRightInd w:val="0"/>
        <w:ind w:right="-31" w:firstLine="709"/>
        <w:textAlignment w:val="center"/>
        <w:rPr>
          <w:rFonts w:ascii="Times New Roman" w:hAnsi="Times New Roman" w:cs="Times New Roman"/>
          <w:b/>
          <w:bCs/>
          <w:sz w:val="28"/>
          <w:szCs w:val="28"/>
        </w:rPr>
      </w:pPr>
      <w:r w:rsidRPr="00F348BB">
        <w:rPr>
          <w:rFonts w:ascii="Times New Roman" w:hAnsi="Times New Roman" w:cs="Times New Roman"/>
          <w:b/>
          <w:bCs/>
          <w:sz w:val="28"/>
          <w:szCs w:val="28"/>
        </w:rPr>
        <w:t>Компьютерная графика</w:t>
      </w:r>
    </w:p>
    <w:p w:rsidR="007A61C9" w:rsidRPr="00F348BB" w:rsidRDefault="007A61C9" w:rsidP="007A61C9">
      <w:pPr>
        <w:adjustRightInd w:val="0"/>
        <w:ind w:right="-31"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Знакомство с графическими редакторами. Растровые рисунки. Использование графических примитивов.</w:t>
      </w:r>
    </w:p>
    <w:p w:rsidR="007A61C9" w:rsidRPr="00F348BB" w:rsidRDefault="007A61C9" w:rsidP="007A61C9">
      <w:pPr>
        <w:adjustRightInd w:val="0"/>
        <w:ind w:right="-31"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Операции редактирования графических объектов, в том числе цифровых фотографий: изменение размера, обрезка, поворот, отражение, работа с областями (выделение, копирование, заливка цветом), коррекция цвета, яркости и контрастности.</w:t>
      </w:r>
    </w:p>
    <w:p w:rsidR="007A61C9" w:rsidRPr="00F348BB" w:rsidRDefault="007A61C9" w:rsidP="007A61C9">
      <w:pPr>
        <w:adjustRightInd w:val="0"/>
        <w:ind w:right="-31"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Векторная графика. Создание векторных рисунков встроенными средствами текстового процессора или других программ (приложений). Добавление векторных рисунков в документы.</w:t>
      </w:r>
    </w:p>
    <w:p w:rsidR="007A61C9" w:rsidRPr="00F348BB" w:rsidRDefault="007A61C9" w:rsidP="007A61C9">
      <w:pPr>
        <w:adjustRightInd w:val="0"/>
        <w:ind w:right="-31" w:firstLine="709"/>
        <w:textAlignment w:val="center"/>
        <w:rPr>
          <w:rFonts w:ascii="Times New Roman" w:hAnsi="Times New Roman" w:cs="Times New Roman"/>
          <w:b/>
          <w:bCs/>
          <w:sz w:val="28"/>
          <w:szCs w:val="28"/>
        </w:rPr>
      </w:pPr>
      <w:r w:rsidRPr="00F348BB">
        <w:rPr>
          <w:rFonts w:ascii="Times New Roman" w:hAnsi="Times New Roman" w:cs="Times New Roman"/>
          <w:b/>
          <w:bCs/>
          <w:sz w:val="28"/>
          <w:szCs w:val="28"/>
        </w:rPr>
        <w:t>Мультимедийные презентации</w:t>
      </w:r>
    </w:p>
    <w:p w:rsidR="007A61C9" w:rsidRPr="00F348BB" w:rsidRDefault="007A61C9" w:rsidP="007A61C9">
      <w:pPr>
        <w:adjustRightInd w:val="0"/>
        <w:ind w:right="-31"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Подготовка мультимедийных презентаций. Слайд. Добавление на слайд текста и изображений. Работа с несколькими слайдами.</w:t>
      </w:r>
    </w:p>
    <w:p w:rsidR="007A61C9" w:rsidRPr="00F348BB" w:rsidRDefault="007A61C9" w:rsidP="007A61C9">
      <w:pPr>
        <w:adjustRightInd w:val="0"/>
        <w:ind w:right="-31"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Добавление на слайд аудиовизуальных данных. Анимация. Гиперссылки.</w:t>
      </w:r>
      <w:bookmarkStart w:id="90" w:name="_Toc96033909"/>
    </w:p>
    <w:p w:rsidR="007A61C9" w:rsidRPr="00F348BB" w:rsidRDefault="007A61C9" w:rsidP="007A61C9">
      <w:pPr>
        <w:adjustRightInd w:val="0"/>
        <w:ind w:right="-31" w:firstLine="709"/>
        <w:jc w:val="both"/>
        <w:textAlignment w:val="center"/>
        <w:rPr>
          <w:rFonts w:ascii="Times New Roman" w:eastAsiaTheme="majorEastAsia" w:hAnsi="Times New Roman" w:cs="Times New Roman"/>
          <w:b/>
          <w:bCs/>
          <w:sz w:val="28"/>
          <w:szCs w:val="28"/>
        </w:rPr>
      </w:pPr>
    </w:p>
    <w:p w:rsidR="007A61C9" w:rsidRPr="00F348BB" w:rsidRDefault="007A61C9" w:rsidP="007A61C9">
      <w:pPr>
        <w:adjustRightInd w:val="0"/>
        <w:ind w:right="-28"/>
        <w:jc w:val="both"/>
        <w:textAlignment w:val="center"/>
        <w:rPr>
          <w:rFonts w:ascii="Times New Roman" w:eastAsiaTheme="majorEastAsia" w:hAnsi="Times New Roman" w:cs="Times New Roman"/>
          <w:b/>
          <w:bCs/>
          <w:sz w:val="28"/>
          <w:szCs w:val="28"/>
        </w:rPr>
      </w:pPr>
      <w:r w:rsidRPr="00F348BB">
        <w:rPr>
          <w:rFonts w:ascii="Times New Roman" w:eastAsiaTheme="majorEastAsia" w:hAnsi="Times New Roman" w:cs="Times New Roman"/>
          <w:b/>
          <w:bCs/>
          <w:sz w:val="28"/>
          <w:szCs w:val="28"/>
        </w:rPr>
        <w:t>8 КЛАСС</w:t>
      </w:r>
      <w:bookmarkEnd w:id="90"/>
    </w:p>
    <w:p w:rsidR="007A61C9" w:rsidRPr="00F348BB" w:rsidRDefault="007A61C9" w:rsidP="007A61C9">
      <w:pPr>
        <w:adjustRightInd w:val="0"/>
        <w:ind w:right="-31" w:firstLine="709"/>
        <w:textAlignment w:val="center"/>
        <w:rPr>
          <w:rFonts w:ascii="Times New Roman" w:hAnsi="Times New Roman" w:cs="Times New Roman"/>
          <w:b/>
          <w:bCs/>
          <w:sz w:val="28"/>
          <w:szCs w:val="28"/>
        </w:rPr>
      </w:pPr>
      <w:bookmarkStart w:id="91" w:name="_Hlk96155648"/>
      <w:r w:rsidRPr="00F348BB">
        <w:rPr>
          <w:rFonts w:ascii="Times New Roman" w:hAnsi="Times New Roman" w:cs="Times New Roman"/>
          <w:b/>
          <w:bCs/>
          <w:sz w:val="28"/>
          <w:szCs w:val="28"/>
        </w:rPr>
        <w:t>Теоретические основы информатики</w:t>
      </w:r>
    </w:p>
    <w:p w:rsidR="007A61C9" w:rsidRPr="00F348BB" w:rsidRDefault="007A61C9" w:rsidP="007A61C9">
      <w:pPr>
        <w:adjustRightInd w:val="0"/>
        <w:ind w:right="-31" w:firstLine="709"/>
        <w:textAlignment w:val="center"/>
        <w:rPr>
          <w:rFonts w:ascii="Times New Roman" w:hAnsi="Times New Roman" w:cs="Times New Roman"/>
          <w:b/>
          <w:bCs/>
          <w:sz w:val="28"/>
          <w:szCs w:val="28"/>
        </w:rPr>
      </w:pPr>
      <w:r w:rsidRPr="00F348BB">
        <w:rPr>
          <w:rFonts w:ascii="Times New Roman" w:hAnsi="Times New Roman" w:cs="Times New Roman"/>
          <w:b/>
          <w:bCs/>
          <w:sz w:val="28"/>
          <w:szCs w:val="28"/>
        </w:rPr>
        <w:t>Системы счисления</w:t>
      </w:r>
    </w:p>
    <w:p w:rsidR="007A61C9" w:rsidRPr="00F348BB" w:rsidRDefault="007A61C9" w:rsidP="007A61C9">
      <w:pPr>
        <w:adjustRightInd w:val="0"/>
        <w:ind w:right="-31"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 xml:space="preserve">Непозиционные и позиционные системы счисления. Алфавит. Основание. Развёрнутая форма записи числа. Перевод в десятичную систему чисел, записанных в других системах счисления. </w:t>
      </w:r>
      <w:r w:rsidRPr="00F348BB">
        <w:rPr>
          <w:rFonts w:ascii="Times New Roman" w:hAnsi="Times New Roman" w:cs="Times New Roman"/>
          <w:i/>
          <w:iCs/>
          <w:sz w:val="28"/>
          <w:szCs w:val="28"/>
        </w:rPr>
        <w:t>Римская система счисления.</w:t>
      </w:r>
    </w:p>
    <w:p w:rsidR="007A61C9" w:rsidRPr="00F348BB" w:rsidRDefault="007A61C9" w:rsidP="007A61C9">
      <w:pPr>
        <w:adjustRightInd w:val="0"/>
        <w:ind w:right="-31"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Двоичная система счисления. Перевод целых чисел в пределах от 0 до 1024 в двоичную систему счисления. Восьмеричная система счисления. Перевод чисел из восьмеричной системы в двоичную и десятичную системы и обратно. Шестнадцатеричная система счисления. Перевод чисел из шестнадцатеричной системы в двоичную, восьмеричную и десятичную системы и обратно.</w:t>
      </w:r>
    </w:p>
    <w:p w:rsidR="007A61C9" w:rsidRPr="00F348BB" w:rsidRDefault="007A61C9" w:rsidP="007A61C9">
      <w:pPr>
        <w:adjustRightInd w:val="0"/>
        <w:ind w:right="-31"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Арифметические операции в двоичной системе счисления.</w:t>
      </w:r>
    </w:p>
    <w:p w:rsidR="007A61C9" w:rsidRPr="00F348BB" w:rsidRDefault="007A61C9" w:rsidP="007A61C9">
      <w:pPr>
        <w:adjustRightInd w:val="0"/>
        <w:ind w:right="-31" w:firstLine="709"/>
        <w:textAlignment w:val="center"/>
        <w:rPr>
          <w:rFonts w:ascii="Times New Roman" w:hAnsi="Times New Roman" w:cs="Times New Roman"/>
          <w:b/>
          <w:bCs/>
          <w:sz w:val="28"/>
          <w:szCs w:val="28"/>
        </w:rPr>
      </w:pPr>
      <w:r w:rsidRPr="00F348BB">
        <w:rPr>
          <w:rFonts w:ascii="Times New Roman" w:hAnsi="Times New Roman" w:cs="Times New Roman"/>
          <w:b/>
          <w:bCs/>
          <w:sz w:val="28"/>
          <w:szCs w:val="28"/>
        </w:rPr>
        <w:t>Элементы математической логики</w:t>
      </w:r>
    </w:p>
    <w:p w:rsidR="007A61C9" w:rsidRPr="00F348BB" w:rsidRDefault="007A61C9" w:rsidP="007A61C9">
      <w:pPr>
        <w:adjustRightInd w:val="0"/>
        <w:ind w:right="-31"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 xml:space="preserve">Логические высказывания. Логические значения высказываний. Элементарные и составные высказывания. Логические операции: «и» (конъюнкция, логическое умножение), «или» (дизъюнкция, логическое сложение), «не» (логическое отрицание). Приоритет логических операций. </w:t>
      </w:r>
      <w:r w:rsidRPr="00F348BB">
        <w:rPr>
          <w:rFonts w:ascii="Times New Roman" w:hAnsi="Times New Roman" w:cs="Times New Roman"/>
          <w:i/>
          <w:iCs/>
          <w:sz w:val="28"/>
          <w:szCs w:val="28"/>
        </w:rPr>
        <w:t>Определение истинности составного высказывания, если известны значения истинности входящих в него элементарных высказываний.</w:t>
      </w:r>
      <w:r w:rsidRPr="00F348BB">
        <w:rPr>
          <w:rFonts w:ascii="Times New Roman" w:hAnsi="Times New Roman" w:cs="Times New Roman"/>
          <w:sz w:val="28"/>
          <w:szCs w:val="28"/>
        </w:rPr>
        <w:t xml:space="preserve"> Логические выражения. Правила записи логических выражений. Построение таблиц истинности логических выражений.</w:t>
      </w:r>
    </w:p>
    <w:p w:rsidR="007A61C9" w:rsidRPr="00F348BB" w:rsidRDefault="007A61C9" w:rsidP="007A61C9">
      <w:pPr>
        <w:adjustRightInd w:val="0"/>
        <w:ind w:right="-31"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 xml:space="preserve">Логические элементы. </w:t>
      </w:r>
      <w:r w:rsidRPr="00F348BB">
        <w:rPr>
          <w:rFonts w:ascii="Times New Roman" w:hAnsi="Times New Roman" w:cs="Times New Roman"/>
          <w:i/>
          <w:iCs/>
          <w:sz w:val="28"/>
          <w:szCs w:val="28"/>
        </w:rPr>
        <w:t>Знакомство с логическими основами компьютера.</w:t>
      </w:r>
    </w:p>
    <w:p w:rsidR="007A61C9" w:rsidRPr="00F348BB" w:rsidRDefault="007A61C9" w:rsidP="007A61C9">
      <w:pPr>
        <w:adjustRightInd w:val="0"/>
        <w:ind w:right="-31" w:firstLine="709"/>
        <w:textAlignment w:val="center"/>
        <w:rPr>
          <w:rFonts w:ascii="Times New Roman" w:hAnsi="Times New Roman" w:cs="Times New Roman"/>
          <w:b/>
          <w:bCs/>
          <w:sz w:val="28"/>
          <w:szCs w:val="28"/>
        </w:rPr>
      </w:pPr>
    </w:p>
    <w:p w:rsidR="007A61C9" w:rsidRPr="00F348BB" w:rsidRDefault="007A61C9" w:rsidP="007A61C9">
      <w:pPr>
        <w:adjustRightInd w:val="0"/>
        <w:ind w:right="-31" w:firstLine="709"/>
        <w:textAlignment w:val="center"/>
        <w:rPr>
          <w:rFonts w:ascii="Times New Roman" w:hAnsi="Times New Roman" w:cs="Times New Roman"/>
          <w:b/>
          <w:bCs/>
          <w:sz w:val="28"/>
          <w:szCs w:val="28"/>
        </w:rPr>
      </w:pPr>
      <w:r w:rsidRPr="00F348BB">
        <w:rPr>
          <w:rFonts w:ascii="Times New Roman" w:hAnsi="Times New Roman" w:cs="Times New Roman"/>
          <w:b/>
          <w:bCs/>
          <w:sz w:val="28"/>
          <w:szCs w:val="28"/>
        </w:rPr>
        <w:t>Алгоритмы и программирование</w:t>
      </w:r>
    </w:p>
    <w:p w:rsidR="007A61C9" w:rsidRPr="00F348BB" w:rsidRDefault="007A61C9" w:rsidP="007A61C9">
      <w:pPr>
        <w:adjustRightInd w:val="0"/>
        <w:ind w:right="-31" w:firstLine="709"/>
        <w:textAlignment w:val="center"/>
        <w:rPr>
          <w:rFonts w:ascii="Times New Roman" w:hAnsi="Times New Roman" w:cs="Times New Roman"/>
          <w:b/>
          <w:bCs/>
          <w:sz w:val="28"/>
          <w:szCs w:val="28"/>
        </w:rPr>
      </w:pPr>
      <w:r w:rsidRPr="00F348BB">
        <w:rPr>
          <w:rFonts w:ascii="Times New Roman" w:hAnsi="Times New Roman" w:cs="Times New Roman"/>
          <w:b/>
          <w:bCs/>
          <w:sz w:val="28"/>
          <w:szCs w:val="28"/>
        </w:rPr>
        <w:t>Исполнители и алгоритмы. Алгоритмические конструкции</w:t>
      </w:r>
    </w:p>
    <w:p w:rsidR="007A61C9" w:rsidRPr="00F348BB" w:rsidRDefault="007A61C9" w:rsidP="007A61C9">
      <w:pPr>
        <w:adjustRightInd w:val="0"/>
        <w:ind w:right="-31"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Понятие алгоритма. Исполнители алгоритмов. Алгоритм как план управления исполнителем.</w:t>
      </w:r>
    </w:p>
    <w:p w:rsidR="007A61C9" w:rsidRPr="00F348BB" w:rsidRDefault="007A61C9" w:rsidP="007A61C9">
      <w:pPr>
        <w:adjustRightInd w:val="0"/>
        <w:ind w:right="-31"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Свойства алгоритма. Способы записи алгоритма (словесный, в виде блок-схемы, программа).</w:t>
      </w:r>
    </w:p>
    <w:p w:rsidR="007A61C9" w:rsidRPr="00F348BB" w:rsidRDefault="007A61C9" w:rsidP="007A61C9">
      <w:pPr>
        <w:adjustRightInd w:val="0"/>
        <w:ind w:right="-31"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Алгоритмические конструкции.</w:t>
      </w:r>
      <w:r w:rsidRPr="00F348BB">
        <w:rPr>
          <w:rFonts w:ascii="Times New Roman" w:hAnsi="Times New Roman" w:cs="Times New Roman"/>
          <w:b/>
          <w:bCs/>
          <w:sz w:val="28"/>
          <w:szCs w:val="28"/>
        </w:rPr>
        <w:t xml:space="preserve"> </w:t>
      </w:r>
      <w:r w:rsidRPr="00F348BB">
        <w:rPr>
          <w:rFonts w:ascii="Times New Roman" w:hAnsi="Times New Roman" w:cs="Times New Roman"/>
          <w:sz w:val="28"/>
          <w:szCs w:val="28"/>
        </w:rPr>
        <w:t xml:space="preserve">Конструкция «следование». Линейный алгоритм. </w:t>
      </w:r>
      <w:r w:rsidRPr="00F348BB">
        <w:rPr>
          <w:rFonts w:ascii="Times New Roman" w:hAnsi="Times New Roman" w:cs="Times New Roman"/>
          <w:i/>
          <w:iCs/>
          <w:sz w:val="28"/>
          <w:szCs w:val="28"/>
        </w:rPr>
        <w:t>Ограниченность линейных алгоритмов: невозможность предусмотреть зависимость последовательности выполняемых действий от исходных данных.</w:t>
      </w:r>
    </w:p>
    <w:p w:rsidR="007A61C9" w:rsidRPr="00F348BB" w:rsidRDefault="007A61C9" w:rsidP="007A61C9">
      <w:pPr>
        <w:adjustRightInd w:val="0"/>
        <w:ind w:right="-31"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Конструкция «ветвление»: полная и неполная формы. Выполнение и невыполнение условия (истинность и ложность высказывания). Простые и составные условия.</w:t>
      </w:r>
    </w:p>
    <w:p w:rsidR="007A61C9" w:rsidRPr="00F348BB" w:rsidRDefault="007A61C9" w:rsidP="007A61C9">
      <w:pPr>
        <w:adjustRightInd w:val="0"/>
        <w:ind w:right="-31"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Конструкция «повторения»: циклы с заданным числом повторений, с условием выполнения, с переменной цикла.</w:t>
      </w:r>
    </w:p>
    <w:p w:rsidR="007A61C9" w:rsidRPr="00F348BB" w:rsidRDefault="007A61C9" w:rsidP="007A61C9">
      <w:pPr>
        <w:adjustRightInd w:val="0"/>
        <w:ind w:right="-31"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Разработка для формального исполнителя алгоритма, приводящего к требуемому результату при конкретных исходных данных. Разработка несложных алгоритмов с использованием циклов и ветвлений для управления формальными исполнителями, такими как Робот, Черепашка, Чертёжник. Выполнение алгоритмов вручную и на компьютере. Синтаксические и логические ошибки. Отказы.</w:t>
      </w:r>
    </w:p>
    <w:p w:rsidR="007A61C9" w:rsidRPr="00F348BB" w:rsidRDefault="007A61C9" w:rsidP="007A61C9">
      <w:pPr>
        <w:adjustRightInd w:val="0"/>
        <w:ind w:right="-31" w:firstLine="709"/>
        <w:textAlignment w:val="center"/>
        <w:rPr>
          <w:rFonts w:ascii="Times New Roman" w:hAnsi="Times New Roman" w:cs="Times New Roman"/>
          <w:b/>
          <w:bCs/>
          <w:sz w:val="28"/>
          <w:szCs w:val="28"/>
        </w:rPr>
      </w:pPr>
      <w:r w:rsidRPr="00F348BB">
        <w:rPr>
          <w:rFonts w:ascii="Times New Roman" w:hAnsi="Times New Roman" w:cs="Times New Roman"/>
          <w:b/>
          <w:bCs/>
          <w:sz w:val="28"/>
          <w:szCs w:val="28"/>
        </w:rPr>
        <w:t>Язык программирования</w:t>
      </w:r>
    </w:p>
    <w:p w:rsidR="007A61C9" w:rsidRPr="00F348BB" w:rsidRDefault="007A61C9" w:rsidP="007A61C9">
      <w:pPr>
        <w:adjustRightInd w:val="0"/>
        <w:ind w:right="-31"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Язык программирования (Python,</w:t>
      </w:r>
      <w:r w:rsidRPr="00F348BB">
        <w:rPr>
          <w:rFonts w:ascii="Times New Roman" w:hAnsi="Times New Roman" w:cs="Times New Roman"/>
          <w:i/>
          <w:iCs/>
          <w:sz w:val="28"/>
          <w:szCs w:val="28"/>
        </w:rPr>
        <w:t xml:space="preserve"> C++</w:t>
      </w:r>
      <w:r w:rsidRPr="00F348BB">
        <w:rPr>
          <w:rFonts w:ascii="Times New Roman" w:hAnsi="Times New Roman" w:cs="Times New Roman"/>
          <w:sz w:val="28"/>
          <w:szCs w:val="28"/>
        </w:rPr>
        <w:t>, Паскаль, Java, C#, Школьный Алгоритмический Язык).</w:t>
      </w:r>
    </w:p>
    <w:p w:rsidR="007A61C9" w:rsidRPr="00F348BB" w:rsidRDefault="007A61C9" w:rsidP="007A61C9">
      <w:pPr>
        <w:adjustRightInd w:val="0"/>
        <w:ind w:right="-31"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Система программирования: редактор текста программ, транслятор, отладчик.</w:t>
      </w:r>
    </w:p>
    <w:p w:rsidR="007A61C9" w:rsidRPr="00F348BB" w:rsidRDefault="007A61C9" w:rsidP="007A61C9">
      <w:pPr>
        <w:adjustRightInd w:val="0"/>
        <w:ind w:right="-31"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Переменная: тип, имя, значение. Целые, вещественные и символьные переменные.</w:t>
      </w:r>
    </w:p>
    <w:p w:rsidR="007A61C9" w:rsidRPr="00F348BB" w:rsidRDefault="007A61C9" w:rsidP="007A61C9">
      <w:pPr>
        <w:adjustRightInd w:val="0"/>
        <w:ind w:right="-31"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Оператор присваивания. Арифметические выражения и порядок их вычисления. Операции с целыми числами: целочисленное деление, остаток от деления.</w:t>
      </w:r>
    </w:p>
    <w:p w:rsidR="007A61C9" w:rsidRPr="00F348BB" w:rsidRDefault="007A61C9" w:rsidP="007A61C9">
      <w:pPr>
        <w:adjustRightInd w:val="0"/>
        <w:ind w:right="-31"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Ветвления. Составные условия (запись логических выражений на изучаемом языке программирования). Нахождение минимума и максимума из двух, трёх и четырёх чисел. Решение квадратного уравнения, имеющего вещественные корни.</w:t>
      </w:r>
    </w:p>
    <w:p w:rsidR="007A61C9" w:rsidRPr="00F348BB" w:rsidRDefault="007A61C9" w:rsidP="007A61C9">
      <w:pPr>
        <w:adjustRightInd w:val="0"/>
        <w:ind w:right="-31"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Диалоговая отладка программ: пошаговое выполнение, просмотр значений величин, отладочный вывод, выбор точки останова.</w:t>
      </w:r>
    </w:p>
    <w:p w:rsidR="007A61C9" w:rsidRPr="00F348BB" w:rsidRDefault="007A61C9" w:rsidP="007A61C9">
      <w:pPr>
        <w:adjustRightInd w:val="0"/>
        <w:ind w:right="-31"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 xml:space="preserve">Цикл с условием. </w:t>
      </w:r>
      <w:r w:rsidRPr="00F348BB">
        <w:rPr>
          <w:rFonts w:ascii="Times New Roman" w:hAnsi="Times New Roman" w:cs="Times New Roman"/>
          <w:i/>
          <w:iCs/>
          <w:sz w:val="28"/>
          <w:szCs w:val="28"/>
        </w:rPr>
        <w:t>Алгоритм Евклида для нахождения наибольшего общего делителя двух натуральных чисел.</w:t>
      </w:r>
      <w:r w:rsidRPr="00F348BB">
        <w:rPr>
          <w:rFonts w:ascii="Times New Roman" w:hAnsi="Times New Roman" w:cs="Times New Roman"/>
          <w:sz w:val="28"/>
          <w:szCs w:val="28"/>
        </w:rPr>
        <w:t xml:space="preserve"> </w:t>
      </w:r>
      <w:r w:rsidRPr="00F348BB">
        <w:rPr>
          <w:rFonts w:ascii="Times New Roman" w:hAnsi="Times New Roman" w:cs="Times New Roman"/>
          <w:i/>
          <w:iCs/>
          <w:sz w:val="28"/>
          <w:szCs w:val="28"/>
        </w:rPr>
        <w:t>Разбиение записи натурального числа в позиционной системе с основанием, меньшим или равным 10, на отдельные цифры.</w:t>
      </w:r>
    </w:p>
    <w:bookmarkEnd w:id="91"/>
    <w:p w:rsidR="007A61C9" w:rsidRPr="00F348BB" w:rsidRDefault="007A61C9" w:rsidP="007A61C9">
      <w:pPr>
        <w:adjustRightInd w:val="0"/>
        <w:ind w:right="-31"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Цикл с переменной. Алгоритмы проверки делимости одного целого числа на другое, проверки натурального числа на простоту.</w:t>
      </w:r>
    </w:p>
    <w:p w:rsidR="007A61C9" w:rsidRPr="00F348BB" w:rsidRDefault="007A61C9" w:rsidP="007A61C9">
      <w:pPr>
        <w:adjustRightInd w:val="0"/>
        <w:ind w:right="-31"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Обработка символьных данных. Символьные (строковые) переменные. Посимвольная обработка строк. Подсчёт частоты появления символа в строке. Встроенные функции для обработки строк.</w:t>
      </w:r>
    </w:p>
    <w:p w:rsidR="007A61C9" w:rsidRPr="00F348BB" w:rsidRDefault="007A61C9" w:rsidP="007A61C9">
      <w:pPr>
        <w:adjustRightInd w:val="0"/>
        <w:ind w:right="-31" w:firstLine="709"/>
        <w:textAlignment w:val="center"/>
        <w:rPr>
          <w:rFonts w:ascii="Times New Roman" w:hAnsi="Times New Roman" w:cs="Times New Roman"/>
          <w:b/>
          <w:bCs/>
          <w:sz w:val="28"/>
          <w:szCs w:val="28"/>
        </w:rPr>
      </w:pPr>
      <w:r w:rsidRPr="00F348BB">
        <w:rPr>
          <w:rFonts w:ascii="Times New Roman" w:hAnsi="Times New Roman" w:cs="Times New Roman"/>
          <w:b/>
          <w:bCs/>
          <w:sz w:val="28"/>
          <w:szCs w:val="28"/>
        </w:rPr>
        <w:t>Анализ алгоритмов</w:t>
      </w:r>
    </w:p>
    <w:p w:rsidR="007A61C9" w:rsidRPr="00F348BB" w:rsidRDefault="007A61C9" w:rsidP="007A61C9">
      <w:pPr>
        <w:adjustRightInd w:val="0"/>
        <w:ind w:right="-31" w:firstLine="709"/>
        <w:jc w:val="both"/>
        <w:textAlignment w:val="center"/>
        <w:rPr>
          <w:rFonts w:ascii="Times New Roman" w:hAnsi="Times New Roman" w:cs="Times New Roman"/>
          <w:iCs/>
          <w:sz w:val="28"/>
          <w:szCs w:val="28"/>
        </w:rPr>
      </w:pPr>
      <w:r w:rsidRPr="00F348BB">
        <w:rPr>
          <w:rFonts w:ascii="Times New Roman" w:hAnsi="Times New Roman" w:cs="Times New Roman"/>
          <w:iCs/>
          <w:sz w:val="28"/>
          <w:szCs w:val="28"/>
        </w:rPr>
        <w:t>Определение возможных результатов работы алгоритма при данном множестве входных данных; определение возможных входных данных, приводящих к данному результату.</w:t>
      </w:r>
    </w:p>
    <w:p w:rsidR="007A61C9" w:rsidRPr="00F348BB" w:rsidRDefault="007A61C9" w:rsidP="007A61C9">
      <w:pPr>
        <w:adjustRightInd w:val="0"/>
        <w:ind w:right="-31" w:firstLine="709"/>
        <w:jc w:val="both"/>
        <w:textAlignment w:val="center"/>
        <w:rPr>
          <w:rFonts w:ascii="Times New Roman" w:hAnsi="Times New Roman" w:cs="Times New Roman"/>
          <w:b/>
          <w:sz w:val="28"/>
          <w:szCs w:val="28"/>
        </w:rPr>
      </w:pPr>
      <w:bookmarkStart w:id="92" w:name="_Toc96033910"/>
    </w:p>
    <w:p w:rsidR="007A61C9" w:rsidRPr="00F348BB" w:rsidRDefault="007A61C9" w:rsidP="007A61C9">
      <w:pPr>
        <w:adjustRightInd w:val="0"/>
        <w:ind w:right="-28"/>
        <w:jc w:val="both"/>
        <w:textAlignment w:val="center"/>
        <w:rPr>
          <w:rFonts w:ascii="Times New Roman" w:eastAsiaTheme="majorEastAsia" w:hAnsi="Times New Roman" w:cs="Times New Roman"/>
          <w:b/>
          <w:bCs/>
          <w:sz w:val="28"/>
          <w:szCs w:val="28"/>
        </w:rPr>
      </w:pPr>
      <w:r w:rsidRPr="00F348BB">
        <w:rPr>
          <w:rFonts w:ascii="Times New Roman" w:hAnsi="Times New Roman" w:cs="Times New Roman"/>
          <w:b/>
          <w:sz w:val="28"/>
          <w:szCs w:val="28"/>
        </w:rPr>
        <w:t>9</w:t>
      </w:r>
      <w:r w:rsidRPr="00F348BB">
        <w:rPr>
          <w:rFonts w:ascii="Times New Roman" w:eastAsiaTheme="majorEastAsia" w:hAnsi="Times New Roman" w:cs="Times New Roman"/>
          <w:b/>
          <w:bCs/>
          <w:sz w:val="28"/>
          <w:szCs w:val="28"/>
        </w:rPr>
        <w:t xml:space="preserve"> КЛАСС</w:t>
      </w:r>
      <w:bookmarkEnd w:id="92"/>
    </w:p>
    <w:p w:rsidR="007A61C9" w:rsidRPr="00F348BB" w:rsidRDefault="007A61C9" w:rsidP="007A61C9">
      <w:pPr>
        <w:adjustRightInd w:val="0"/>
        <w:ind w:right="-31" w:firstLine="709"/>
        <w:textAlignment w:val="center"/>
        <w:rPr>
          <w:rFonts w:ascii="Times New Roman" w:hAnsi="Times New Roman" w:cs="Times New Roman"/>
          <w:b/>
          <w:bCs/>
          <w:sz w:val="28"/>
          <w:szCs w:val="28"/>
        </w:rPr>
      </w:pPr>
      <w:r w:rsidRPr="00F348BB">
        <w:rPr>
          <w:rFonts w:ascii="Times New Roman" w:hAnsi="Times New Roman" w:cs="Times New Roman"/>
          <w:b/>
          <w:bCs/>
          <w:sz w:val="28"/>
          <w:szCs w:val="28"/>
        </w:rPr>
        <w:t>Цифровая грамотность</w:t>
      </w:r>
    </w:p>
    <w:p w:rsidR="007A61C9" w:rsidRPr="00F348BB" w:rsidRDefault="007A61C9" w:rsidP="007A61C9">
      <w:pPr>
        <w:adjustRightInd w:val="0"/>
        <w:ind w:right="-31" w:firstLine="709"/>
        <w:textAlignment w:val="center"/>
        <w:rPr>
          <w:rFonts w:ascii="Times New Roman" w:hAnsi="Times New Roman" w:cs="Times New Roman"/>
          <w:b/>
          <w:bCs/>
          <w:sz w:val="28"/>
          <w:szCs w:val="28"/>
        </w:rPr>
      </w:pPr>
      <w:r w:rsidRPr="00F348BB">
        <w:rPr>
          <w:rFonts w:ascii="Times New Roman" w:hAnsi="Times New Roman" w:cs="Times New Roman"/>
          <w:b/>
          <w:bCs/>
          <w:sz w:val="28"/>
          <w:szCs w:val="28"/>
        </w:rPr>
        <w:t>Глобальная сеть Интернет и стратегии безопасного поведения в ней</w:t>
      </w:r>
    </w:p>
    <w:p w:rsidR="007A61C9" w:rsidRPr="00F348BB" w:rsidRDefault="007A61C9" w:rsidP="007A61C9">
      <w:pPr>
        <w:adjustRightInd w:val="0"/>
        <w:ind w:right="-31"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Глобальная сеть Интернет. IP-адреса узлов. Сетевое хранение данных. Методы индивидуального и коллективного размещения новой информации в сети Интернет. Большие данные (интернет-данные в частности, данные социальных сетей).</w:t>
      </w:r>
    </w:p>
    <w:p w:rsidR="007A61C9" w:rsidRPr="00F348BB" w:rsidRDefault="007A61C9" w:rsidP="007A61C9">
      <w:pPr>
        <w:adjustRightInd w:val="0"/>
        <w:ind w:right="-31"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Понятие об информационной безопасности. Угрозы информационной безопасности при работе в глобальной сети и методы противодействия им. Правила безопасной аутентификации. Защита личной информации в сети Интернет. Безопасные стратегии поведения в сети Интернет. Предупреждение вовлечения в деструктивные и криминальные формы сетевой активности (кибербуллинг, фишинг и др.).</w:t>
      </w:r>
    </w:p>
    <w:p w:rsidR="007A61C9" w:rsidRPr="00F348BB" w:rsidRDefault="007A61C9" w:rsidP="007A61C9">
      <w:pPr>
        <w:adjustRightInd w:val="0"/>
        <w:ind w:right="-31" w:firstLine="709"/>
        <w:textAlignment w:val="center"/>
        <w:rPr>
          <w:rFonts w:ascii="Times New Roman" w:hAnsi="Times New Roman" w:cs="Times New Roman"/>
          <w:b/>
          <w:bCs/>
          <w:sz w:val="28"/>
          <w:szCs w:val="28"/>
        </w:rPr>
      </w:pPr>
      <w:r w:rsidRPr="00F348BB">
        <w:rPr>
          <w:rFonts w:ascii="Times New Roman" w:hAnsi="Times New Roman" w:cs="Times New Roman"/>
          <w:b/>
          <w:bCs/>
          <w:sz w:val="28"/>
          <w:szCs w:val="28"/>
        </w:rPr>
        <w:t>Работа в информационном пространстве</w:t>
      </w:r>
    </w:p>
    <w:p w:rsidR="007A61C9" w:rsidRPr="00F348BB" w:rsidRDefault="007A61C9" w:rsidP="007A61C9">
      <w:pPr>
        <w:adjustRightInd w:val="0"/>
        <w:ind w:right="-31"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Виды деятельности в сети Интернет. Интернет-сервисы: коммуникационные сервисы (почтовая служба, видео-конференц-связь и т. п.); справочные службы (карты, расписания и т. п.), поисковые службы, службы обновления программного обеспечения и др. Сервисы государственных услуг. Облачные хранилища данных. Средства совместной разработки документов (онлайн-офисы). Программное обеспечение как веб-сервис: онлайновые текстовые и графические редакторы, среды разработки программ.</w:t>
      </w:r>
    </w:p>
    <w:p w:rsidR="007A61C9" w:rsidRPr="00F348BB" w:rsidRDefault="007A61C9" w:rsidP="007A61C9">
      <w:pPr>
        <w:adjustRightInd w:val="0"/>
        <w:ind w:right="-31" w:firstLine="709"/>
        <w:textAlignment w:val="center"/>
        <w:rPr>
          <w:rFonts w:ascii="Times New Roman" w:hAnsi="Times New Roman" w:cs="Times New Roman"/>
          <w:b/>
          <w:bCs/>
          <w:sz w:val="28"/>
          <w:szCs w:val="28"/>
        </w:rPr>
      </w:pPr>
    </w:p>
    <w:p w:rsidR="007A61C9" w:rsidRPr="00F348BB" w:rsidRDefault="007A61C9" w:rsidP="007A61C9">
      <w:pPr>
        <w:adjustRightInd w:val="0"/>
        <w:ind w:right="-31" w:firstLine="709"/>
        <w:textAlignment w:val="center"/>
        <w:rPr>
          <w:rFonts w:ascii="Times New Roman" w:hAnsi="Times New Roman" w:cs="Times New Roman"/>
          <w:b/>
          <w:bCs/>
          <w:sz w:val="28"/>
          <w:szCs w:val="28"/>
        </w:rPr>
      </w:pPr>
      <w:r w:rsidRPr="00F348BB">
        <w:rPr>
          <w:rFonts w:ascii="Times New Roman" w:hAnsi="Times New Roman" w:cs="Times New Roman"/>
          <w:b/>
          <w:bCs/>
          <w:sz w:val="28"/>
          <w:szCs w:val="28"/>
        </w:rPr>
        <w:t>Теоретические основы информатики</w:t>
      </w:r>
    </w:p>
    <w:p w:rsidR="007A61C9" w:rsidRPr="00F348BB" w:rsidRDefault="007A61C9" w:rsidP="007A61C9">
      <w:pPr>
        <w:adjustRightInd w:val="0"/>
        <w:ind w:right="-31" w:firstLine="709"/>
        <w:textAlignment w:val="center"/>
        <w:rPr>
          <w:rFonts w:ascii="Times New Roman" w:hAnsi="Times New Roman" w:cs="Times New Roman"/>
          <w:b/>
          <w:bCs/>
          <w:sz w:val="28"/>
          <w:szCs w:val="28"/>
        </w:rPr>
      </w:pPr>
      <w:r w:rsidRPr="00F348BB">
        <w:rPr>
          <w:rFonts w:ascii="Times New Roman" w:hAnsi="Times New Roman" w:cs="Times New Roman"/>
          <w:b/>
          <w:bCs/>
          <w:sz w:val="28"/>
          <w:szCs w:val="28"/>
        </w:rPr>
        <w:t>Моделирование как метод познания</w:t>
      </w:r>
    </w:p>
    <w:p w:rsidR="007A61C9" w:rsidRPr="00F348BB" w:rsidRDefault="007A61C9" w:rsidP="007A61C9">
      <w:pPr>
        <w:adjustRightInd w:val="0"/>
        <w:ind w:right="-31"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 xml:space="preserve">Модель. Задачи, решаемые с помощью моделирования. Классификации моделей. Материальные (натурные) и информационные модели. Непрерывные и дискретные модели. </w:t>
      </w:r>
      <w:r w:rsidRPr="00F348BB">
        <w:rPr>
          <w:rFonts w:ascii="Times New Roman" w:hAnsi="Times New Roman" w:cs="Times New Roman"/>
          <w:i/>
          <w:iCs/>
          <w:sz w:val="28"/>
          <w:szCs w:val="28"/>
        </w:rPr>
        <w:t>Имитационные модели</w:t>
      </w:r>
      <w:r w:rsidRPr="00F348BB">
        <w:rPr>
          <w:rFonts w:ascii="Times New Roman" w:hAnsi="Times New Roman" w:cs="Times New Roman"/>
          <w:sz w:val="28"/>
          <w:szCs w:val="28"/>
        </w:rPr>
        <w:t>. Игровые модели. Оценка адекватности модели моделируемому объекту и целям моделирования.</w:t>
      </w:r>
    </w:p>
    <w:p w:rsidR="007A61C9" w:rsidRPr="00F348BB" w:rsidRDefault="007A61C9" w:rsidP="007A61C9">
      <w:pPr>
        <w:adjustRightInd w:val="0"/>
        <w:ind w:right="-31"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Табличные модели. Таблица как представление отношения.</w:t>
      </w:r>
    </w:p>
    <w:p w:rsidR="007A61C9" w:rsidRPr="00F348BB" w:rsidRDefault="007A61C9" w:rsidP="007A61C9">
      <w:pPr>
        <w:adjustRightInd w:val="0"/>
        <w:ind w:right="-31"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Базы данных. Отбор в таблице строк, удовлетворяющих заданному условию.</w:t>
      </w:r>
    </w:p>
    <w:p w:rsidR="007A61C9" w:rsidRPr="00F348BB" w:rsidRDefault="007A61C9" w:rsidP="007A61C9">
      <w:pPr>
        <w:adjustRightInd w:val="0"/>
        <w:ind w:right="-31"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Граф. Вершина, ребро, путь. Ориентированные и неориентированные графы. Длина (вес) ребра. Весовая матрица графа. Длина пути между вершинами графа. Поиск оптимального пути в графе. Начальная вершина (источник) и конечная вершина (сток) в ориентированном графе. Вычисление количества путей в направленном ациклическом графе.</w:t>
      </w:r>
    </w:p>
    <w:p w:rsidR="007A61C9" w:rsidRPr="00F348BB" w:rsidRDefault="007A61C9" w:rsidP="007A61C9">
      <w:pPr>
        <w:adjustRightInd w:val="0"/>
        <w:ind w:right="-31"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Дерево. Корень, вершина (узел), лист, ребро (дуга) дерева. Высота дерева. Поддерево. Примеры использования деревьев. Перебор вариантов с помощью дерева.</w:t>
      </w:r>
    </w:p>
    <w:p w:rsidR="007A61C9" w:rsidRPr="00F348BB" w:rsidRDefault="007A61C9" w:rsidP="007A61C9">
      <w:pPr>
        <w:adjustRightInd w:val="0"/>
        <w:ind w:right="-31"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Понятие математической модели. Задачи, решаемые с помощью математического (компьютерного) моделирования. Отличие математической модели от натурной модели и от словесного (литературного) описания объекта.</w:t>
      </w:r>
    </w:p>
    <w:p w:rsidR="007A61C9" w:rsidRPr="00F348BB" w:rsidRDefault="007A61C9" w:rsidP="007A61C9">
      <w:pPr>
        <w:adjustRightInd w:val="0"/>
        <w:ind w:right="-31"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Этапы компьютерного моделирования: постановка задачи, построение математической модели, программная реализация, тестирование, проведение компьютерного эксперимента, анализ его результатов, уточнение модели.</w:t>
      </w:r>
    </w:p>
    <w:p w:rsidR="007A61C9" w:rsidRPr="00F348BB" w:rsidRDefault="007A61C9" w:rsidP="007A61C9">
      <w:pPr>
        <w:adjustRightInd w:val="0"/>
        <w:ind w:right="-31" w:firstLine="709"/>
        <w:textAlignment w:val="center"/>
        <w:rPr>
          <w:rFonts w:ascii="Times New Roman" w:hAnsi="Times New Roman" w:cs="Times New Roman"/>
          <w:b/>
          <w:bCs/>
          <w:sz w:val="28"/>
          <w:szCs w:val="28"/>
        </w:rPr>
      </w:pPr>
    </w:p>
    <w:p w:rsidR="007A61C9" w:rsidRPr="00F348BB" w:rsidRDefault="007A61C9" w:rsidP="007A61C9">
      <w:pPr>
        <w:adjustRightInd w:val="0"/>
        <w:ind w:right="-31" w:firstLine="709"/>
        <w:textAlignment w:val="center"/>
        <w:rPr>
          <w:rFonts w:ascii="Times New Roman" w:hAnsi="Times New Roman" w:cs="Times New Roman"/>
          <w:b/>
          <w:bCs/>
          <w:sz w:val="28"/>
          <w:szCs w:val="28"/>
        </w:rPr>
      </w:pPr>
      <w:r w:rsidRPr="00F348BB">
        <w:rPr>
          <w:rFonts w:ascii="Times New Roman" w:hAnsi="Times New Roman" w:cs="Times New Roman"/>
          <w:b/>
          <w:bCs/>
          <w:sz w:val="28"/>
          <w:szCs w:val="28"/>
        </w:rPr>
        <w:t>Алгоритмы и программирование</w:t>
      </w:r>
    </w:p>
    <w:p w:rsidR="007A61C9" w:rsidRPr="00F348BB" w:rsidRDefault="007A61C9" w:rsidP="007A61C9">
      <w:pPr>
        <w:adjustRightInd w:val="0"/>
        <w:ind w:right="-31" w:firstLine="709"/>
        <w:textAlignment w:val="center"/>
        <w:rPr>
          <w:rFonts w:ascii="Times New Roman" w:hAnsi="Times New Roman" w:cs="Times New Roman"/>
          <w:b/>
          <w:bCs/>
          <w:sz w:val="28"/>
          <w:szCs w:val="28"/>
        </w:rPr>
      </w:pPr>
      <w:r w:rsidRPr="00F348BB">
        <w:rPr>
          <w:rFonts w:ascii="Times New Roman" w:hAnsi="Times New Roman" w:cs="Times New Roman"/>
          <w:b/>
          <w:bCs/>
          <w:sz w:val="28"/>
          <w:szCs w:val="28"/>
        </w:rPr>
        <w:t>Разработка алгоритмов и программ</w:t>
      </w:r>
    </w:p>
    <w:p w:rsidR="007A61C9" w:rsidRPr="00F348BB" w:rsidRDefault="007A61C9" w:rsidP="007A61C9">
      <w:pPr>
        <w:adjustRightInd w:val="0"/>
        <w:ind w:right="-31" w:firstLine="709"/>
        <w:jc w:val="both"/>
        <w:textAlignment w:val="center"/>
        <w:rPr>
          <w:rFonts w:ascii="Times New Roman" w:hAnsi="Times New Roman" w:cs="Times New Roman"/>
          <w:sz w:val="28"/>
          <w:szCs w:val="28"/>
        </w:rPr>
      </w:pPr>
      <w:r w:rsidRPr="00F348BB">
        <w:rPr>
          <w:rFonts w:ascii="Times New Roman" w:hAnsi="Times New Roman" w:cs="Times New Roman"/>
          <w:i/>
          <w:iCs/>
          <w:sz w:val="28"/>
          <w:szCs w:val="28"/>
        </w:rPr>
        <w:t>Разбиение задачи на подзадачи.</w:t>
      </w:r>
      <w:r w:rsidRPr="00F348BB">
        <w:rPr>
          <w:rFonts w:ascii="Times New Roman" w:hAnsi="Times New Roman" w:cs="Times New Roman"/>
          <w:sz w:val="28"/>
          <w:szCs w:val="28"/>
        </w:rPr>
        <w:t xml:space="preserve"> Составление алгоритмов и программ с использованием ветвлений, циклов и вспомогательных алгоритмов для управления исполнителем Робот или другими исполнителями, такими как Черепашка, Чертёжник и др.</w:t>
      </w:r>
    </w:p>
    <w:p w:rsidR="007A61C9" w:rsidRPr="00F348BB" w:rsidRDefault="007A61C9" w:rsidP="007A61C9">
      <w:pPr>
        <w:adjustRightInd w:val="0"/>
        <w:ind w:right="-31"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Табличные величины (массивы). Одномерные массивы. Составление и отладка программ, реализующих типовые алгоритмы обработки одномерных числовых массивов, на одном из языков программирования (Python, C++, Паскаль, Java, C#, Школьный Алгоритмический Язык): заполнение числового массива случайными числами, в соответствии с формулой или путём ввода чисел; нахождение суммы элементов массива; линейный поиск заданного значения в массиве; подсчёт элементов массива, удовлетворяющих заданному условию; нахождение минимального (максимального) элемента массива. Сортировка массива.</w:t>
      </w:r>
    </w:p>
    <w:p w:rsidR="007A61C9" w:rsidRPr="00F348BB" w:rsidRDefault="007A61C9" w:rsidP="007A61C9">
      <w:pPr>
        <w:adjustRightInd w:val="0"/>
        <w:ind w:right="-31"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Обработка потока данных: вычисление количества, суммы, среднего арифметического, минимального и максимального значения элементов последовательности, удовлетворяющих заданному условию.</w:t>
      </w:r>
    </w:p>
    <w:p w:rsidR="007A61C9" w:rsidRPr="00F348BB" w:rsidRDefault="007A61C9" w:rsidP="007A61C9">
      <w:pPr>
        <w:adjustRightInd w:val="0"/>
        <w:ind w:right="-31" w:firstLine="709"/>
        <w:textAlignment w:val="center"/>
        <w:rPr>
          <w:rFonts w:ascii="Times New Roman" w:hAnsi="Times New Roman" w:cs="Times New Roman"/>
          <w:b/>
          <w:bCs/>
          <w:sz w:val="28"/>
          <w:szCs w:val="28"/>
        </w:rPr>
      </w:pPr>
      <w:r w:rsidRPr="00F348BB">
        <w:rPr>
          <w:rFonts w:ascii="Times New Roman" w:hAnsi="Times New Roman" w:cs="Times New Roman"/>
          <w:b/>
          <w:bCs/>
          <w:sz w:val="28"/>
          <w:szCs w:val="28"/>
        </w:rPr>
        <w:t>Управление</w:t>
      </w:r>
    </w:p>
    <w:p w:rsidR="007A61C9" w:rsidRPr="00F348BB" w:rsidRDefault="007A61C9" w:rsidP="007A61C9">
      <w:pPr>
        <w:adjustRightInd w:val="0"/>
        <w:ind w:right="-31"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 xml:space="preserve">Управление. Сигнал. Обратная связь. </w:t>
      </w:r>
      <w:r w:rsidRPr="00F348BB">
        <w:rPr>
          <w:rFonts w:ascii="Times New Roman" w:hAnsi="Times New Roman" w:cs="Times New Roman"/>
          <w:i/>
          <w:iCs/>
          <w:sz w:val="28"/>
          <w:szCs w:val="28"/>
        </w:rPr>
        <w:t>Получение сигналов от цифровых датчиков (касания, расстояния, света, звука и др.).</w:t>
      </w:r>
      <w:r w:rsidRPr="00F348BB">
        <w:rPr>
          <w:rFonts w:ascii="Times New Roman" w:hAnsi="Times New Roman" w:cs="Times New Roman"/>
          <w:sz w:val="28"/>
          <w:szCs w:val="28"/>
        </w:rPr>
        <w:t xml:space="preserve"> Примеры использования принципа обратной связи в системах управления техническими устройствами с помощью датчиков, в том числе в робототехнике.</w:t>
      </w:r>
    </w:p>
    <w:p w:rsidR="007A61C9" w:rsidRPr="00F348BB" w:rsidRDefault="007A61C9" w:rsidP="007A61C9">
      <w:pPr>
        <w:adjustRightInd w:val="0"/>
        <w:ind w:right="-31"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Примеры роботизированных систем (система управления движением в транспортной системе, сварочная линия автозавода, автоматизированное управление отопления дома, автономная система управления транспортным средством и т. п.).</w:t>
      </w:r>
    </w:p>
    <w:p w:rsidR="007A61C9" w:rsidRPr="00F348BB" w:rsidRDefault="007A61C9" w:rsidP="007A61C9">
      <w:pPr>
        <w:adjustRightInd w:val="0"/>
        <w:ind w:right="-31" w:firstLine="709"/>
        <w:textAlignment w:val="center"/>
        <w:rPr>
          <w:rFonts w:ascii="Times New Roman" w:hAnsi="Times New Roman" w:cs="Times New Roman"/>
          <w:b/>
          <w:bCs/>
          <w:sz w:val="28"/>
          <w:szCs w:val="28"/>
        </w:rPr>
      </w:pPr>
    </w:p>
    <w:p w:rsidR="007A61C9" w:rsidRPr="00F348BB" w:rsidRDefault="007A61C9" w:rsidP="007A61C9">
      <w:pPr>
        <w:adjustRightInd w:val="0"/>
        <w:ind w:right="-31" w:firstLine="709"/>
        <w:textAlignment w:val="center"/>
        <w:rPr>
          <w:rFonts w:ascii="Times New Roman" w:hAnsi="Times New Roman" w:cs="Times New Roman"/>
          <w:b/>
          <w:bCs/>
          <w:sz w:val="28"/>
          <w:szCs w:val="28"/>
        </w:rPr>
      </w:pPr>
      <w:r w:rsidRPr="00F348BB">
        <w:rPr>
          <w:rFonts w:ascii="Times New Roman" w:hAnsi="Times New Roman" w:cs="Times New Roman"/>
          <w:b/>
          <w:bCs/>
          <w:sz w:val="28"/>
          <w:szCs w:val="28"/>
        </w:rPr>
        <w:t>Информационные технологии</w:t>
      </w:r>
    </w:p>
    <w:p w:rsidR="007A61C9" w:rsidRPr="00F348BB" w:rsidRDefault="007A61C9" w:rsidP="007A61C9">
      <w:pPr>
        <w:adjustRightInd w:val="0"/>
        <w:ind w:right="-31" w:firstLine="709"/>
        <w:textAlignment w:val="center"/>
        <w:rPr>
          <w:rFonts w:ascii="Times New Roman" w:hAnsi="Times New Roman" w:cs="Times New Roman"/>
          <w:b/>
          <w:bCs/>
          <w:sz w:val="28"/>
          <w:szCs w:val="28"/>
        </w:rPr>
      </w:pPr>
      <w:r w:rsidRPr="00F348BB">
        <w:rPr>
          <w:rFonts w:ascii="Times New Roman" w:hAnsi="Times New Roman" w:cs="Times New Roman"/>
          <w:b/>
          <w:bCs/>
          <w:sz w:val="28"/>
          <w:szCs w:val="28"/>
        </w:rPr>
        <w:t>Электронные таблицы</w:t>
      </w:r>
    </w:p>
    <w:p w:rsidR="007A61C9" w:rsidRPr="00F348BB" w:rsidRDefault="007A61C9" w:rsidP="007A61C9">
      <w:pPr>
        <w:adjustRightInd w:val="0"/>
        <w:ind w:right="-31"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Понятие об электронных таблицах. Типы данных в ячейках электронной таблицы. Редактирование и форматирование таблиц. Встроенные функции для поиска максимума, минимума, суммы и среднего арифметического. Сортировка данных в выделенном диапазоне. Построение диаграмм (гистограмма, круговая диаграмма, точечная диаграмма). Выбор типа диаграммы.</w:t>
      </w:r>
    </w:p>
    <w:p w:rsidR="007A61C9" w:rsidRPr="00F348BB" w:rsidRDefault="007A61C9" w:rsidP="007A61C9">
      <w:pPr>
        <w:adjustRightInd w:val="0"/>
        <w:ind w:right="-31"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 xml:space="preserve">Преобразование формул при копировании. Относительная, абсолютная и смешанная адресация. </w:t>
      </w:r>
    </w:p>
    <w:p w:rsidR="007A61C9" w:rsidRPr="00F348BB" w:rsidRDefault="007A61C9" w:rsidP="007A61C9">
      <w:pPr>
        <w:adjustRightInd w:val="0"/>
        <w:ind w:right="-31"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Условные вычисления в электронных таблицах. Суммирование и подсчёт значений, отвечающих заданному условию. Обработка больших наборов данных. Численное моделирование в электронных таблицах.</w:t>
      </w:r>
    </w:p>
    <w:p w:rsidR="007A61C9" w:rsidRPr="00F348BB" w:rsidRDefault="007A61C9" w:rsidP="007A61C9">
      <w:pPr>
        <w:adjustRightInd w:val="0"/>
        <w:ind w:right="-31" w:firstLine="709"/>
        <w:textAlignment w:val="center"/>
        <w:rPr>
          <w:rFonts w:ascii="Times New Roman" w:hAnsi="Times New Roman" w:cs="Times New Roman"/>
          <w:b/>
          <w:bCs/>
          <w:sz w:val="28"/>
          <w:szCs w:val="28"/>
        </w:rPr>
      </w:pPr>
      <w:r w:rsidRPr="00F348BB">
        <w:rPr>
          <w:rFonts w:ascii="Times New Roman" w:hAnsi="Times New Roman" w:cs="Times New Roman"/>
          <w:b/>
          <w:bCs/>
          <w:sz w:val="28"/>
          <w:szCs w:val="28"/>
        </w:rPr>
        <w:t>Информационные технологии в современном обществе</w:t>
      </w:r>
    </w:p>
    <w:p w:rsidR="007A61C9" w:rsidRPr="00F348BB" w:rsidRDefault="007A61C9" w:rsidP="007A61C9">
      <w:pPr>
        <w:adjustRightInd w:val="0"/>
        <w:ind w:right="-31"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Роль информационных технологий в развитии экономики мира, страны, региона. Открытые образовательные ресурсы.</w:t>
      </w:r>
    </w:p>
    <w:p w:rsidR="007A61C9" w:rsidRPr="00F348BB" w:rsidRDefault="007A61C9" w:rsidP="007A61C9">
      <w:pPr>
        <w:adjustRightInd w:val="0"/>
        <w:ind w:right="-31"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Профессии, связанные с информатикой и информационными технологиями: веб-дизайнер, программист, разработчик мобильных приложений, тестировщик, архитектор програм­много обеспечения, специалист по анализу данных, системный администратор.</w:t>
      </w:r>
    </w:p>
    <w:p w:rsidR="007A61C9" w:rsidRPr="00F348BB" w:rsidRDefault="007A61C9" w:rsidP="007A61C9">
      <w:pPr>
        <w:ind w:right="-31" w:firstLine="709"/>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Оценка предметных результатов, обучающихся с ЗПР предусматривает выявление индивидуальной динамики качества усвоения предмета ребенком и является механизмом для восполнения образовательных дефицитов при их возникновении.</w:t>
      </w:r>
    </w:p>
    <w:p w:rsidR="007A61C9" w:rsidRPr="00F348BB" w:rsidRDefault="007A61C9" w:rsidP="007A61C9">
      <w:pPr>
        <w:ind w:right="-31" w:firstLine="709"/>
        <w:jc w:val="center"/>
        <w:rPr>
          <w:rFonts w:ascii="Times New Roman" w:hAnsi="Times New Roman" w:cs="Times New Roman"/>
          <w:b/>
          <w:sz w:val="28"/>
          <w:szCs w:val="28"/>
        </w:rPr>
      </w:pPr>
    </w:p>
    <w:p w:rsidR="007A61C9" w:rsidRPr="00F348BB" w:rsidRDefault="007A61C9" w:rsidP="007A61C9">
      <w:pPr>
        <w:ind w:right="-31" w:firstLine="709"/>
        <w:jc w:val="center"/>
        <w:rPr>
          <w:rFonts w:ascii="Times New Roman" w:hAnsi="Times New Roman" w:cs="Times New Roman"/>
          <w:b/>
          <w:sz w:val="28"/>
          <w:szCs w:val="28"/>
        </w:rPr>
      </w:pPr>
    </w:p>
    <w:p w:rsidR="007A61C9" w:rsidRPr="00F348BB" w:rsidRDefault="007A61C9" w:rsidP="007A61C9">
      <w:pPr>
        <w:ind w:right="-28"/>
        <w:rPr>
          <w:rFonts w:ascii="Times New Roman" w:eastAsiaTheme="majorEastAsia" w:hAnsi="Times New Roman" w:cs="Times New Roman"/>
          <w:bCs/>
          <w:sz w:val="28"/>
          <w:szCs w:val="28"/>
        </w:rPr>
      </w:pPr>
      <w:r w:rsidRPr="00F348BB">
        <w:rPr>
          <w:rFonts w:ascii="Times New Roman" w:hAnsi="Times New Roman" w:cs="Times New Roman"/>
          <w:sz w:val="28"/>
          <w:szCs w:val="28"/>
        </w:rPr>
        <w:t>ПЛАНИРУЕМЫЕ РЕЗУЛЬТАТЫ ОСВОЕНИЯ УЧЕБНОГО ПРЕДМЕТА «ИНФОРМАТИКА» НА УРОВНЕ ОСНОВНОГО ОБЩЕГО ОБРАЗОВАНИЯ»</w:t>
      </w:r>
    </w:p>
    <w:p w:rsidR="007A61C9" w:rsidRPr="00F348BB" w:rsidRDefault="007A61C9" w:rsidP="007A61C9">
      <w:pPr>
        <w:ind w:right="-28" w:firstLine="709"/>
        <w:jc w:val="both"/>
        <w:rPr>
          <w:rFonts w:ascii="Times New Roman" w:eastAsia="Times New Roman" w:hAnsi="Times New Roman" w:cs="Times New Roman"/>
          <w:bCs/>
          <w:sz w:val="28"/>
          <w:szCs w:val="28"/>
        </w:rPr>
      </w:pPr>
      <w:r w:rsidRPr="00F348BB">
        <w:rPr>
          <w:rFonts w:ascii="Times New Roman" w:eastAsia="Times New Roman" w:hAnsi="Times New Roman" w:cs="Times New Roman"/>
          <w:bCs/>
          <w:sz w:val="28"/>
          <w:szCs w:val="28"/>
        </w:rPr>
        <w:t>Изучение информатики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7A61C9" w:rsidRPr="00F348BB" w:rsidRDefault="007A61C9" w:rsidP="007A61C9">
      <w:pPr>
        <w:ind w:right="-31" w:firstLine="709"/>
        <w:jc w:val="both"/>
        <w:rPr>
          <w:rFonts w:ascii="Times New Roman" w:eastAsia="Times New Roman" w:hAnsi="Times New Roman" w:cs="Times New Roman"/>
          <w:bCs/>
          <w:sz w:val="28"/>
          <w:szCs w:val="28"/>
        </w:rPr>
      </w:pPr>
    </w:p>
    <w:p w:rsidR="007A61C9" w:rsidRPr="00F348BB" w:rsidRDefault="007A61C9" w:rsidP="007A61C9">
      <w:pPr>
        <w:ind w:right="-31" w:firstLine="709"/>
        <w:jc w:val="both"/>
        <w:rPr>
          <w:rFonts w:ascii="Times New Roman" w:eastAsia="Times New Roman" w:hAnsi="Times New Roman" w:cs="Times New Roman"/>
          <w:b/>
          <w:sz w:val="28"/>
          <w:szCs w:val="28"/>
        </w:rPr>
      </w:pPr>
      <w:r w:rsidRPr="00F348BB">
        <w:rPr>
          <w:rFonts w:ascii="Times New Roman" w:eastAsia="Times New Roman" w:hAnsi="Times New Roman" w:cs="Times New Roman"/>
          <w:b/>
          <w:sz w:val="28"/>
          <w:szCs w:val="28"/>
        </w:rPr>
        <w:t>Личностные результаты:</w:t>
      </w:r>
    </w:p>
    <w:p w:rsidR="007A61C9" w:rsidRPr="00F348BB" w:rsidRDefault="007A61C9" w:rsidP="007A61C9">
      <w:pPr>
        <w:ind w:right="-31" w:firstLine="709"/>
        <w:jc w:val="both"/>
        <w:rPr>
          <w:rFonts w:ascii="Times New Roman" w:eastAsia="Times New Roman" w:hAnsi="Times New Roman" w:cs="Times New Roman"/>
          <w:bCs/>
          <w:sz w:val="28"/>
          <w:szCs w:val="28"/>
        </w:rPr>
      </w:pPr>
      <w:r w:rsidRPr="00F348BB">
        <w:rPr>
          <w:rFonts w:ascii="Times New Roman" w:eastAsia="Times New Roman" w:hAnsi="Times New Roman" w:cs="Times New Roman"/>
          <w:bCs/>
          <w:sz w:val="28"/>
          <w:szCs w:val="28"/>
        </w:rPr>
        <w:t>мотивация к обучению и целенаправленной познавательной деятельности;</w:t>
      </w:r>
    </w:p>
    <w:p w:rsidR="007A61C9" w:rsidRPr="00F348BB" w:rsidRDefault="007A61C9" w:rsidP="007A61C9">
      <w:pPr>
        <w:ind w:right="-31" w:firstLine="709"/>
        <w:jc w:val="both"/>
        <w:rPr>
          <w:rFonts w:ascii="Times New Roman" w:eastAsia="Times New Roman" w:hAnsi="Times New Roman" w:cs="Times New Roman"/>
          <w:bCs/>
          <w:sz w:val="28"/>
          <w:szCs w:val="28"/>
        </w:rPr>
      </w:pPr>
      <w:r w:rsidRPr="00F348BB">
        <w:rPr>
          <w:rFonts w:ascii="Times New Roman" w:eastAsia="Times New Roman" w:hAnsi="Times New Roman" w:cs="Times New Roman"/>
          <w:bCs/>
          <w:sz w:val="28"/>
          <w:szCs w:val="28"/>
        </w:rPr>
        <w:t xml:space="preserve">соблюдение правил безопасности, в том числе навыки безопасного поведения в интернет-среде; </w:t>
      </w:r>
    </w:p>
    <w:p w:rsidR="007A61C9" w:rsidRPr="00F348BB" w:rsidRDefault="007A61C9" w:rsidP="007A61C9">
      <w:pPr>
        <w:ind w:right="-31" w:firstLine="709"/>
        <w:jc w:val="both"/>
        <w:rPr>
          <w:rFonts w:ascii="Times New Roman" w:eastAsia="Times New Roman" w:hAnsi="Times New Roman" w:cs="Times New Roman"/>
          <w:bCs/>
          <w:sz w:val="28"/>
          <w:szCs w:val="28"/>
        </w:rPr>
      </w:pPr>
      <w:r w:rsidRPr="00F348BB">
        <w:rPr>
          <w:rFonts w:ascii="Times New Roman" w:eastAsia="Times New Roman" w:hAnsi="Times New Roman" w:cs="Times New Roman"/>
          <w:bCs/>
          <w:sz w:val="28"/>
          <w:szCs w:val="28"/>
        </w:rPr>
        <w:t>повышение уровня своей компетентности через практическую деятельность, в том числе умение учиться у других людей;</w:t>
      </w:r>
    </w:p>
    <w:p w:rsidR="007A61C9" w:rsidRPr="00F348BB" w:rsidRDefault="007A61C9" w:rsidP="007A61C9">
      <w:pPr>
        <w:ind w:right="-31" w:firstLine="709"/>
        <w:jc w:val="both"/>
        <w:rPr>
          <w:rFonts w:ascii="Times New Roman" w:eastAsia="Times New Roman" w:hAnsi="Times New Roman" w:cs="Times New Roman"/>
          <w:bCs/>
          <w:sz w:val="28"/>
          <w:szCs w:val="28"/>
        </w:rPr>
      </w:pPr>
      <w:r w:rsidRPr="00F348BB">
        <w:rPr>
          <w:rFonts w:ascii="Times New Roman" w:eastAsia="Times New Roman" w:hAnsi="Times New Roman" w:cs="Times New Roman"/>
          <w:bCs/>
          <w:sz w:val="28"/>
          <w:szCs w:val="28"/>
        </w:rPr>
        <w:t>осознание своих дефицитов и проявление стремления к их преодолению;</w:t>
      </w:r>
    </w:p>
    <w:p w:rsidR="007A61C9" w:rsidRPr="00F348BB" w:rsidRDefault="007A61C9" w:rsidP="007A61C9">
      <w:pPr>
        <w:ind w:right="-31" w:firstLine="709"/>
        <w:jc w:val="both"/>
        <w:rPr>
          <w:rFonts w:ascii="Times New Roman" w:eastAsia="Times New Roman" w:hAnsi="Times New Roman" w:cs="Times New Roman"/>
          <w:bCs/>
          <w:sz w:val="28"/>
          <w:szCs w:val="28"/>
        </w:rPr>
      </w:pPr>
      <w:r w:rsidRPr="00F348BB">
        <w:rPr>
          <w:rFonts w:ascii="Times New Roman" w:eastAsia="Times New Roman" w:hAnsi="Times New Roman" w:cs="Times New Roman"/>
          <w:bCs/>
          <w:sz w:val="28"/>
          <w:szCs w:val="28"/>
        </w:rPr>
        <w:t>саморазвитие, умение ставить достижимые цели и строить реальные жизненные планы;</w:t>
      </w:r>
    </w:p>
    <w:p w:rsidR="007A61C9" w:rsidRPr="00F348BB" w:rsidRDefault="007A61C9" w:rsidP="007A61C9">
      <w:pPr>
        <w:ind w:right="-31" w:firstLine="709"/>
        <w:jc w:val="both"/>
        <w:rPr>
          <w:rFonts w:ascii="Times New Roman" w:eastAsia="Times New Roman" w:hAnsi="Times New Roman" w:cs="Times New Roman"/>
          <w:bCs/>
          <w:sz w:val="28"/>
          <w:szCs w:val="28"/>
        </w:rPr>
      </w:pPr>
      <w:r w:rsidRPr="00F348BB">
        <w:rPr>
          <w:rFonts w:ascii="Times New Roman" w:eastAsia="Times New Roman" w:hAnsi="Times New Roman" w:cs="Times New Roman"/>
          <w:bCs/>
          <w:sz w:val="28"/>
          <w:szCs w:val="28"/>
        </w:rPr>
        <w:t xml:space="preserve">способность различать учебные ситуации, в которых можно действовать самостоятельно, и ситуации, где следует запросить помощь; </w:t>
      </w:r>
    </w:p>
    <w:p w:rsidR="007A61C9" w:rsidRPr="00F348BB" w:rsidRDefault="007A61C9" w:rsidP="007A61C9">
      <w:pPr>
        <w:ind w:right="-31" w:firstLine="709"/>
        <w:jc w:val="both"/>
        <w:rPr>
          <w:rFonts w:ascii="Times New Roman" w:eastAsia="Times New Roman" w:hAnsi="Times New Roman" w:cs="Times New Roman"/>
          <w:bCs/>
          <w:sz w:val="28"/>
          <w:szCs w:val="28"/>
        </w:rPr>
      </w:pPr>
      <w:r w:rsidRPr="00F348BB">
        <w:rPr>
          <w:rFonts w:ascii="Times New Roman" w:eastAsia="Times New Roman" w:hAnsi="Times New Roman" w:cs="Times New Roman"/>
          <w:bCs/>
          <w:sz w:val="28"/>
          <w:szCs w:val="28"/>
        </w:rPr>
        <w:t xml:space="preserve">соблюдение адекватной социальной дистанции в разных коммуникативных ситуациях; </w:t>
      </w:r>
    </w:p>
    <w:p w:rsidR="007A61C9" w:rsidRPr="00F348BB" w:rsidRDefault="007A61C9" w:rsidP="007A61C9">
      <w:pPr>
        <w:ind w:right="-31" w:firstLine="709"/>
        <w:jc w:val="both"/>
        <w:rPr>
          <w:rFonts w:ascii="Times New Roman" w:eastAsia="Times New Roman" w:hAnsi="Times New Roman" w:cs="Times New Roman"/>
          <w:bCs/>
          <w:sz w:val="28"/>
          <w:szCs w:val="28"/>
        </w:rPr>
      </w:pPr>
      <w:r w:rsidRPr="00F348BB">
        <w:rPr>
          <w:rFonts w:ascii="Times New Roman" w:eastAsia="Times New Roman" w:hAnsi="Times New Roman" w:cs="Times New Roman"/>
          <w:bCs/>
          <w:sz w:val="28"/>
          <w:szCs w:val="28"/>
        </w:rPr>
        <w:t xml:space="preserve">способность корректно устанавливать и ограничивать контакт в виртуальном пространстве; </w:t>
      </w:r>
    </w:p>
    <w:p w:rsidR="007A61C9" w:rsidRPr="00F348BB" w:rsidRDefault="007A61C9" w:rsidP="007A61C9">
      <w:pPr>
        <w:ind w:right="-31" w:firstLine="709"/>
        <w:jc w:val="both"/>
        <w:rPr>
          <w:rFonts w:ascii="Times New Roman" w:eastAsia="Times New Roman" w:hAnsi="Times New Roman" w:cs="Times New Roman"/>
          <w:bCs/>
          <w:sz w:val="28"/>
          <w:szCs w:val="28"/>
        </w:rPr>
      </w:pPr>
      <w:r w:rsidRPr="00F348BB">
        <w:rPr>
          <w:rFonts w:ascii="Times New Roman" w:eastAsia="Times New Roman" w:hAnsi="Times New Roman" w:cs="Times New Roman"/>
          <w:bCs/>
          <w:sz w:val="28"/>
          <w:szCs w:val="28"/>
        </w:rPr>
        <w:t>способность распознавать и противостоять психологической манипуляции, социально неблагоприятному воздействию в виртуальном пространстве.</w:t>
      </w:r>
    </w:p>
    <w:p w:rsidR="007A61C9" w:rsidRPr="00F348BB" w:rsidRDefault="007A61C9" w:rsidP="007A61C9">
      <w:pPr>
        <w:ind w:right="-31" w:firstLine="709"/>
        <w:jc w:val="both"/>
        <w:rPr>
          <w:rFonts w:ascii="Times New Roman" w:eastAsia="Times New Roman" w:hAnsi="Times New Roman" w:cs="Times New Roman"/>
          <w:bCs/>
          <w:sz w:val="28"/>
          <w:szCs w:val="28"/>
        </w:rPr>
      </w:pPr>
    </w:p>
    <w:p w:rsidR="007A61C9" w:rsidRPr="00F348BB" w:rsidRDefault="007A61C9" w:rsidP="007A61C9">
      <w:pPr>
        <w:ind w:right="-31" w:firstLine="709"/>
        <w:jc w:val="both"/>
        <w:rPr>
          <w:rFonts w:ascii="Times New Roman" w:eastAsia="Times New Roman" w:hAnsi="Times New Roman" w:cs="Times New Roman"/>
          <w:b/>
          <w:sz w:val="28"/>
          <w:szCs w:val="28"/>
        </w:rPr>
      </w:pPr>
      <w:r w:rsidRPr="00F348BB">
        <w:rPr>
          <w:rFonts w:ascii="Times New Roman" w:eastAsia="Times New Roman" w:hAnsi="Times New Roman" w:cs="Times New Roman"/>
          <w:b/>
          <w:sz w:val="28"/>
          <w:szCs w:val="28"/>
        </w:rPr>
        <w:t>Метапредметные результаты</w:t>
      </w:r>
    </w:p>
    <w:p w:rsidR="007A61C9" w:rsidRPr="00F348BB" w:rsidRDefault="007A61C9" w:rsidP="007A61C9">
      <w:pPr>
        <w:ind w:right="-31" w:firstLine="709"/>
        <w:jc w:val="both"/>
        <w:rPr>
          <w:rFonts w:ascii="Times New Roman" w:eastAsia="Times New Roman" w:hAnsi="Times New Roman" w:cs="Times New Roman"/>
          <w:b/>
          <w:i/>
          <w:sz w:val="28"/>
          <w:szCs w:val="28"/>
        </w:rPr>
      </w:pPr>
      <w:r w:rsidRPr="00F348BB">
        <w:rPr>
          <w:rFonts w:ascii="Times New Roman" w:eastAsia="Times New Roman" w:hAnsi="Times New Roman" w:cs="Times New Roman"/>
          <w:b/>
          <w:i/>
          <w:sz w:val="28"/>
          <w:szCs w:val="28"/>
        </w:rPr>
        <w:t>Овладение универсальными учебными познавательными действиями:</w:t>
      </w:r>
    </w:p>
    <w:p w:rsidR="007A61C9" w:rsidRPr="00F348BB" w:rsidRDefault="007A61C9" w:rsidP="007A61C9">
      <w:pPr>
        <w:ind w:right="-31" w:firstLine="709"/>
        <w:jc w:val="both"/>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 xml:space="preserve">выявлять и характеризовать существенные признаки в изучаемом материале; </w:t>
      </w:r>
    </w:p>
    <w:p w:rsidR="007A61C9" w:rsidRPr="00F348BB" w:rsidRDefault="007A61C9" w:rsidP="007A61C9">
      <w:pPr>
        <w:ind w:right="-31" w:firstLine="709"/>
        <w:jc w:val="both"/>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определять понятия, обобщать, устанавливать аналогии, классифицировать, логически рассуждать, приходить к умозаключению (индуктивному, дедуктивному и по аналогии) и делать общие выводы;</w:t>
      </w:r>
    </w:p>
    <w:p w:rsidR="007A61C9" w:rsidRPr="00F348BB" w:rsidRDefault="007A61C9" w:rsidP="007A61C9">
      <w:pPr>
        <w:ind w:right="-31" w:firstLine="709"/>
        <w:jc w:val="both"/>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выявлять дефициты информации, данных, необходимых для решения поставленной задачи;</w:t>
      </w:r>
    </w:p>
    <w:p w:rsidR="007A61C9" w:rsidRPr="00F348BB" w:rsidRDefault="007A61C9" w:rsidP="007A61C9">
      <w:pPr>
        <w:ind w:right="-31" w:firstLine="709"/>
        <w:jc w:val="both"/>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 xml:space="preserve">устанавливать причинно-следственные связи в изучаемом учебном материале; </w:t>
      </w:r>
    </w:p>
    <w:p w:rsidR="007A61C9" w:rsidRPr="00F348BB" w:rsidRDefault="007A61C9" w:rsidP="007A61C9">
      <w:pPr>
        <w:ind w:right="-31" w:firstLine="709"/>
        <w:jc w:val="both"/>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с помощью педагога или самостоятельно выбирать способ решения учебной задачи (сравнивать несколько вариантов решения, выбирать наиболее подходящий);</w:t>
      </w:r>
    </w:p>
    <w:p w:rsidR="007A61C9" w:rsidRPr="00F348BB" w:rsidRDefault="007A61C9" w:rsidP="007A61C9">
      <w:pPr>
        <w:ind w:right="-31" w:firstLine="709"/>
        <w:jc w:val="both"/>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создавать, применять и преобразовывать знаки и символы, модели и схемы для решения учебных и познавательных задач: преобразовывать объект из чувственной формы в пространственно-графическую или знаково-символическую модель; строить разнообразные информационные структуры для описания объектов; «читать» таблицы, графики, диаграммы, схемы и т.д.,  с помощью педагога или самостоятельно перекодировать информацию из одной знаковой системы в другую; выбирать форму представления информации в зависимости от стоящей задачи, проверять адекватность модели объекту и цели моделирования;</w:t>
      </w:r>
    </w:p>
    <w:p w:rsidR="007A61C9" w:rsidRPr="00F348BB" w:rsidRDefault="007A61C9" w:rsidP="007A61C9">
      <w:pPr>
        <w:ind w:right="-31" w:firstLine="709"/>
        <w:jc w:val="both"/>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прогнозировать возможное развитие процессов, событий и их последствия;</w:t>
      </w:r>
    </w:p>
    <w:p w:rsidR="007A61C9" w:rsidRPr="00F348BB" w:rsidRDefault="007A61C9" w:rsidP="007A61C9">
      <w:pPr>
        <w:ind w:right="-31" w:firstLine="709"/>
        <w:jc w:val="both"/>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 xml:space="preserve">искать или отбирать информацию или данные из источников с учетом предложенной учебной задачи и заданных критериев. </w:t>
      </w:r>
    </w:p>
    <w:p w:rsidR="007A61C9" w:rsidRPr="00F348BB" w:rsidRDefault="007A61C9" w:rsidP="007A61C9">
      <w:pPr>
        <w:ind w:right="-31" w:firstLine="709"/>
        <w:jc w:val="both"/>
        <w:rPr>
          <w:rFonts w:ascii="Times New Roman" w:eastAsia="Times New Roman" w:hAnsi="Times New Roman" w:cs="Times New Roman"/>
          <w:b/>
          <w:i/>
          <w:kern w:val="28"/>
          <w:sz w:val="28"/>
          <w:szCs w:val="28"/>
        </w:rPr>
      </w:pPr>
      <w:r w:rsidRPr="00F348BB">
        <w:rPr>
          <w:rFonts w:ascii="Times New Roman" w:eastAsia="Times New Roman" w:hAnsi="Times New Roman" w:cs="Times New Roman"/>
          <w:b/>
          <w:i/>
          <w:kern w:val="28"/>
          <w:sz w:val="28"/>
          <w:szCs w:val="28"/>
        </w:rPr>
        <w:t>Овладение универсальными учебными коммуникативными действиями:</w:t>
      </w:r>
    </w:p>
    <w:p w:rsidR="007A61C9" w:rsidRPr="00F348BB" w:rsidRDefault="007A61C9" w:rsidP="007A61C9">
      <w:pPr>
        <w:ind w:right="-31" w:firstLine="709"/>
        <w:jc w:val="both"/>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ставить для себя новые задачи в учебе и познавательной деятельности;</w:t>
      </w:r>
    </w:p>
    <w:p w:rsidR="007A61C9" w:rsidRPr="00F348BB" w:rsidRDefault="007A61C9" w:rsidP="007A61C9">
      <w:pPr>
        <w:ind w:right="-31" w:firstLine="709"/>
        <w:jc w:val="both"/>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планировать пути достижения целей, выбирать наиболее эффективные способы решения учебных и познавательных задач;</w:t>
      </w:r>
    </w:p>
    <w:p w:rsidR="007A61C9" w:rsidRPr="00F348BB" w:rsidRDefault="007A61C9" w:rsidP="007A61C9">
      <w:pPr>
        <w:ind w:right="-31" w:firstLine="709"/>
        <w:jc w:val="both"/>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владеть основами самоконтроля, самооценки, принятия решений и осуществления осознанного выбора в учебной и познавательной деятельности;</w:t>
      </w:r>
    </w:p>
    <w:p w:rsidR="007A61C9" w:rsidRPr="00F348BB" w:rsidRDefault="007A61C9" w:rsidP="007A61C9">
      <w:pPr>
        <w:ind w:right="-31" w:firstLine="709"/>
        <w:jc w:val="both"/>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соотносить свои действия с планируемыми результатами, осуществлять контроль своей деятельности в процессе достижения результата, способы действий в рамках предложенных условий и требований, корректировать свои действия в соответствии с изменяющейся ситуацией;</w:t>
      </w:r>
    </w:p>
    <w:p w:rsidR="007A61C9" w:rsidRPr="00F348BB" w:rsidRDefault="007A61C9" w:rsidP="007A61C9">
      <w:pPr>
        <w:ind w:right="-31" w:firstLine="709"/>
        <w:jc w:val="both"/>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предвидеть трудности, которые могут возникнуть при решении учебной задачи;</w:t>
      </w:r>
    </w:p>
    <w:p w:rsidR="007A61C9" w:rsidRPr="00F348BB" w:rsidRDefault="007A61C9" w:rsidP="007A61C9">
      <w:pPr>
        <w:ind w:right="-31" w:firstLine="709"/>
        <w:jc w:val="both"/>
        <w:rPr>
          <w:rFonts w:ascii="Times New Roman" w:eastAsia="Arial Unicode MS" w:hAnsi="Times New Roman" w:cs="Times New Roman"/>
          <w:kern w:val="1"/>
          <w:sz w:val="28"/>
          <w:szCs w:val="28"/>
        </w:rPr>
      </w:pPr>
      <w:r w:rsidRPr="00F348BB">
        <w:rPr>
          <w:rFonts w:ascii="Times New Roman" w:hAnsi="Times New Roman" w:cs="Times New Roman"/>
          <w:sz w:val="28"/>
          <w:szCs w:val="28"/>
        </w:rPr>
        <w:t>понимать причины, по которым не был достигнут требуемый результат деятельности, определять позитивные изменения и направления, требующие дальнейшей работы;</w:t>
      </w:r>
    </w:p>
    <w:p w:rsidR="007A61C9" w:rsidRPr="00F348BB" w:rsidRDefault="007A61C9" w:rsidP="007A61C9">
      <w:pPr>
        <w:ind w:right="-31" w:firstLine="709"/>
        <w:jc w:val="both"/>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осознанно относиться к другому человеку, его мнению;</w:t>
      </w:r>
    </w:p>
    <w:p w:rsidR="007A61C9" w:rsidRPr="00F348BB" w:rsidRDefault="007A61C9" w:rsidP="007A61C9">
      <w:pPr>
        <w:ind w:right="-31" w:firstLine="709"/>
        <w:jc w:val="both"/>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уметь признавать свое право на ошибку и такое же право другого.</w:t>
      </w:r>
    </w:p>
    <w:p w:rsidR="007A61C9" w:rsidRPr="00F348BB" w:rsidRDefault="007A61C9" w:rsidP="007A61C9">
      <w:pPr>
        <w:ind w:right="-31" w:firstLine="709"/>
        <w:jc w:val="both"/>
        <w:rPr>
          <w:rFonts w:ascii="Times New Roman" w:eastAsia="Times New Roman" w:hAnsi="Times New Roman" w:cs="Times New Roman"/>
          <w:b/>
          <w:i/>
          <w:sz w:val="28"/>
          <w:szCs w:val="28"/>
        </w:rPr>
      </w:pPr>
      <w:r w:rsidRPr="00F348BB">
        <w:rPr>
          <w:rFonts w:ascii="Times New Roman" w:eastAsia="Times New Roman" w:hAnsi="Times New Roman" w:cs="Times New Roman"/>
          <w:b/>
          <w:i/>
          <w:sz w:val="28"/>
          <w:szCs w:val="28"/>
        </w:rPr>
        <w:t>Овладение универсальными учебными регулятивными действиями:</w:t>
      </w:r>
    </w:p>
    <w:p w:rsidR="007A61C9" w:rsidRPr="00F348BB" w:rsidRDefault="007A61C9" w:rsidP="007A61C9">
      <w:pPr>
        <w:ind w:right="-31" w:firstLine="709"/>
        <w:jc w:val="both"/>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ставить цели, выбирать и создавать алгоритмы для решения учебных математических проблем;</w:t>
      </w:r>
    </w:p>
    <w:p w:rsidR="007A61C9" w:rsidRPr="00F348BB" w:rsidRDefault="007A61C9" w:rsidP="007A61C9">
      <w:pPr>
        <w:ind w:right="-31" w:firstLine="709"/>
        <w:jc w:val="both"/>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планировать и осуществлять деятельность, направленную на решение задач исследовательского характера.</w:t>
      </w:r>
    </w:p>
    <w:p w:rsidR="007A61C9" w:rsidRPr="00F348BB" w:rsidRDefault="007A61C9" w:rsidP="007A61C9">
      <w:pPr>
        <w:ind w:right="-31" w:firstLine="709"/>
        <w:jc w:val="both"/>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формулировать и удерживать учебную задачу, составлять план и последовательность действий;</w:t>
      </w:r>
    </w:p>
    <w:p w:rsidR="007A61C9" w:rsidRPr="00F348BB" w:rsidRDefault="007A61C9" w:rsidP="007A61C9">
      <w:pPr>
        <w:ind w:right="-31" w:firstLine="709"/>
        <w:jc w:val="both"/>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осуществлять контроль по образцу и вносить необходимые коррективы;</w:t>
      </w:r>
    </w:p>
    <w:p w:rsidR="007A61C9" w:rsidRPr="00F348BB" w:rsidRDefault="007A61C9" w:rsidP="007A61C9">
      <w:pPr>
        <w:ind w:right="-31" w:firstLine="709"/>
        <w:jc w:val="both"/>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контролировать процесс и результат учебной математической деятельности;</w:t>
      </w:r>
    </w:p>
    <w:p w:rsidR="007A61C9" w:rsidRPr="00F348BB" w:rsidRDefault="007A61C9" w:rsidP="007A61C9">
      <w:pPr>
        <w:ind w:right="-31" w:firstLine="709"/>
        <w:jc w:val="both"/>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оценивать правильность или ошибочность выполнения учебной задачи, её объективную трудность и собственные возможности её решения;</w:t>
      </w:r>
    </w:p>
    <w:p w:rsidR="007A61C9" w:rsidRPr="00F348BB" w:rsidRDefault="007A61C9" w:rsidP="007A61C9">
      <w:pPr>
        <w:ind w:right="-31" w:firstLine="709"/>
        <w:jc w:val="both"/>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соотносить способ действия и его результат с заданным эталоном с целью обнаружения отклонений и отличий от эталона;</w:t>
      </w:r>
    </w:p>
    <w:p w:rsidR="007A61C9" w:rsidRPr="00F348BB" w:rsidRDefault="007A61C9" w:rsidP="007A61C9">
      <w:pPr>
        <w:ind w:right="-31" w:firstLine="709"/>
        <w:jc w:val="both"/>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предвидеть трудности, которые могут возникнуть при решении учебной задачи;</w:t>
      </w:r>
    </w:p>
    <w:p w:rsidR="007A61C9" w:rsidRPr="00F348BB" w:rsidRDefault="007A61C9" w:rsidP="007A61C9">
      <w:pPr>
        <w:ind w:right="-31" w:firstLine="709"/>
        <w:jc w:val="both"/>
        <w:rPr>
          <w:rFonts w:ascii="Times New Roman" w:eastAsia="Arial Unicode MS" w:hAnsi="Times New Roman" w:cs="Times New Roman"/>
          <w:kern w:val="1"/>
          <w:sz w:val="28"/>
          <w:szCs w:val="28"/>
        </w:rPr>
      </w:pPr>
      <w:r w:rsidRPr="00F348BB">
        <w:rPr>
          <w:rFonts w:ascii="Times New Roman" w:hAnsi="Times New Roman" w:cs="Times New Roman"/>
          <w:sz w:val="28"/>
          <w:szCs w:val="28"/>
        </w:rPr>
        <w:t>понимать причины, по которым не был достигнут требуемый результат деятельности, определять позитивные изменения и направления, требующие дальнейшей работы;</w:t>
      </w:r>
    </w:p>
    <w:p w:rsidR="007A61C9" w:rsidRPr="00F348BB" w:rsidRDefault="007A61C9" w:rsidP="007A61C9">
      <w:pPr>
        <w:ind w:right="-31" w:firstLine="709"/>
        <w:jc w:val="both"/>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регулировать способ выражения эмоций.</w:t>
      </w:r>
    </w:p>
    <w:p w:rsidR="007A61C9" w:rsidRPr="00F348BB" w:rsidRDefault="007A61C9" w:rsidP="007A61C9">
      <w:pPr>
        <w:adjustRightInd w:val="0"/>
        <w:ind w:right="-31" w:firstLine="709"/>
        <w:textAlignment w:val="center"/>
        <w:rPr>
          <w:rFonts w:ascii="Times New Roman" w:hAnsi="Times New Roman" w:cs="Times New Roman"/>
          <w:b/>
          <w:bCs/>
          <w:sz w:val="28"/>
          <w:szCs w:val="28"/>
        </w:rPr>
      </w:pPr>
    </w:p>
    <w:p w:rsidR="007A61C9" w:rsidRPr="00F348BB" w:rsidRDefault="007A61C9" w:rsidP="007A61C9">
      <w:pPr>
        <w:adjustRightInd w:val="0"/>
        <w:ind w:right="-31" w:firstLine="709"/>
        <w:textAlignment w:val="center"/>
        <w:rPr>
          <w:rFonts w:ascii="Times New Roman" w:hAnsi="Times New Roman" w:cs="Times New Roman"/>
          <w:b/>
          <w:bCs/>
          <w:sz w:val="28"/>
          <w:szCs w:val="28"/>
        </w:rPr>
      </w:pPr>
      <w:r w:rsidRPr="00F348BB">
        <w:rPr>
          <w:rFonts w:ascii="Times New Roman" w:hAnsi="Times New Roman" w:cs="Times New Roman"/>
          <w:b/>
          <w:bCs/>
          <w:sz w:val="28"/>
          <w:szCs w:val="28"/>
        </w:rPr>
        <w:t>ПРЕДМЕТНЫЕ РЕЗУЛЬТАТЫ</w:t>
      </w:r>
    </w:p>
    <w:p w:rsidR="007A61C9" w:rsidRPr="00F348BB" w:rsidRDefault="007A61C9" w:rsidP="007A61C9">
      <w:pPr>
        <w:adjustRightInd w:val="0"/>
        <w:ind w:right="-28"/>
        <w:textAlignment w:val="center"/>
        <w:rPr>
          <w:rFonts w:ascii="Times New Roman" w:hAnsi="Times New Roman" w:cs="Times New Roman"/>
          <w:b/>
          <w:bCs/>
          <w:sz w:val="28"/>
          <w:szCs w:val="28"/>
        </w:rPr>
      </w:pPr>
      <w:r w:rsidRPr="00F348BB">
        <w:rPr>
          <w:rFonts w:ascii="Times New Roman" w:hAnsi="Times New Roman" w:cs="Times New Roman"/>
          <w:b/>
          <w:bCs/>
          <w:sz w:val="28"/>
          <w:szCs w:val="28"/>
        </w:rPr>
        <w:t>7 класс</w:t>
      </w:r>
    </w:p>
    <w:p w:rsidR="007A61C9" w:rsidRPr="00F348BB" w:rsidRDefault="007A61C9" w:rsidP="007A61C9">
      <w:pPr>
        <w:adjustRightInd w:val="0"/>
        <w:ind w:right="-31"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Предметные результаты освоения обязательного предметного содержания, установленного данной примерной рабочей программой, отражают сформированность у обучающихся с ЗПР умений:</w:t>
      </w:r>
    </w:p>
    <w:p w:rsidR="007A61C9" w:rsidRPr="00F348BB" w:rsidRDefault="007A61C9" w:rsidP="007A61C9">
      <w:pPr>
        <w:adjustRightInd w:val="0"/>
        <w:ind w:right="-31"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пояснять на примерах смысл понятий «информация», «информационный процесс», «обработка информации», «хранение информации», «передача информации»;</w:t>
      </w:r>
    </w:p>
    <w:p w:rsidR="007A61C9" w:rsidRPr="00F348BB" w:rsidRDefault="007A61C9" w:rsidP="007A61C9">
      <w:pPr>
        <w:adjustRightInd w:val="0"/>
        <w:ind w:right="-31"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кодировать и декодировать сообщения по заданным правилам, демонстрировать понимание основных принципов кодирования информации различной природы (текстовой, графической, аудио</w:t>
      </w:r>
      <w:r w:rsidRPr="00F348BB">
        <w:rPr>
          <w:rFonts w:ascii="Times New Roman" w:hAnsi="Times New Roman" w:cs="Times New Roman"/>
          <w:b/>
          <w:bCs/>
          <w:sz w:val="28"/>
          <w:szCs w:val="28"/>
        </w:rPr>
        <w:t>)</w:t>
      </w:r>
      <w:r w:rsidRPr="00F348BB">
        <w:rPr>
          <w:rFonts w:ascii="Times New Roman" w:hAnsi="Times New Roman" w:cs="Times New Roman"/>
          <w:sz w:val="28"/>
          <w:szCs w:val="28"/>
        </w:rPr>
        <w:t xml:space="preserve"> при необходимости с опорой на алгоритм;</w:t>
      </w:r>
    </w:p>
    <w:p w:rsidR="007A61C9" w:rsidRPr="00F348BB" w:rsidRDefault="007A61C9" w:rsidP="007A61C9">
      <w:pPr>
        <w:adjustRightInd w:val="0"/>
        <w:ind w:right="-31"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сравнивать длины сообщений, записанных в различных алфавитах, оперировать единицами измерения информационного объёма и скорости передачи данных с опорой на алгоритм учебных действий;</w:t>
      </w:r>
    </w:p>
    <w:p w:rsidR="007A61C9" w:rsidRPr="00F348BB" w:rsidRDefault="007A61C9" w:rsidP="007A61C9">
      <w:pPr>
        <w:adjustRightInd w:val="0"/>
        <w:ind w:right="-31"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оценивать и сравнивать размеры текстовых, графических, звуковых файлов и видеофайлов;</w:t>
      </w:r>
    </w:p>
    <w:p w:rsidR="007A61C9" w:rsidRPr="00F348BB" w:rsidRDefault="007A61C9" w:rsidP="007A61C9">
      <w:pPr>
        <w:adjustRightInd w:val="0"/>
        <w:ind w:right="-31"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приводить примеры современных устройств хранения и передачи информации, сравнивать их количественные характеристики;</w:t>
      </w:r>
    </w:p>
    <w:p w:rsidR="007A61C9" w:rsidRPr="00F348BB" w:rsidRDefault="007A61C9" w:rsidP="007A61C9">
      <w:pPr>
        <w:adjustRightInd w:val="0"/>
        <w:ind w:right="-31"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выделять основные этапы в истории и понимать тенденции развития компьютеров и программного обеспечения;</w:t>
      </w:r>
    </w:p>
    <w:p w:rsidR="007A61C9" w:rsidRPr="00F348BB" w:rsidRDefault="007A61C9" w:rsidP="007A61C9">
      <w:pPr>
        <w:adjustRightInd w:val="0"/>
        <w:ind w:right="-31"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получать и использовать информацию о характеристиках персонального компьютера и его основных элементах (процессор, оперативная память, долговременная память, устройства ввода-вывода);</w:t>
      </w:r>
    </w:p>
    <w:p w:rsidR="007A61C9" w:rsidRPr="00F348BB" w:rsidRDefault="007A61C9" w:rsidP="007A61C9">
      <w:pPr>
        <w:adjustRightInd w:val="0"/>
        <w:ind w:right="-31"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соотносить характеристики компьютера с задачами, решаемыми с его помощью;</w:t>
      </w:r>
    </w:p>
    <w:p w:rsidR="007A61C9" w:rsidRPr="00F348BB" w:rsidRDefault="007A61C9" w:rsidP="007A61C9">
      <w:pPr>
        <w:adjustRightInd w:val="0"/>
        <w:ind w:right="-31"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ориентироваться в иерархической структуре файловой системы (записывать полное имя файла (каталога), путь к файлу (каталогу) по имеющемуся описанию файловой структуры некоторого информационного носителя);</w:t>
      </w:r>
    </w:p>
    <w:p w:rsidR="007A61C9" w:rsidRPr="00F348BB" w:rsidRDefault="007A61C9" w:rsidP="007A61C9">
      <w:pPr>
        <w:adjustRightInd w:val="0"/>
        <w:ind w:right="-31"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работать с файловой системой персонального компьютера с использованием графического интерфейса, а именно: создавать, копировать, перемещать, переименовывать, удалять и архивировать файлы и каталоги; использовать антивирусную программу;</w:t>
      </w:r>
    </w:p>
    <w:p w:rsidR="007A61C9" w:rsidRPr="00F348BB" w:rsidRDefault="007A61C9" w:rsidP="007A61C9">
      <w:pPr>
        <w:adjustRightInd w:val="0"/>
        <w:ind w:right="-31"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представлять результаты своей деятельности в виде структурированных иллюстрированных документов, мультимедийных презентаций с опорой на алгоритм учебных действий;</w:t>
      </w:r>
    </w:p>
    <w:p w:rsidR="007A61C9" w:rsidRPr="00F348BB" w:rsidRDefault="007A61C9" w:rsidP="007A61C9">
      <w:pPr>
        <w:adjustRightInd w:val="0"/>
        <w:ind w:right="-31"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искать информацию в сети Интернет (в том числе, по ключевым словам, по изображению), критически относиться к найденной информации, осознавая опасность для личности и общества распространения вредоносной информации, в том числе экстремистского и террористического характера;</w:t>
      </w:r>
    </w:p>
    <w:p w:rsidR="007A61C9" w:rsidRPr="00F348BB" w:rsidRDefault="007A61C9" w:rsidP="007A61C9">
      <w:pPr>
        <w:adjustRightInd w:val="0"/>
        <w:ind w:right="-31"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понимать структуру адресов веб-ресурсов;</w:t>
      </w:r>
    </w:p>
    <w:p w:rsidR="007A61C9" w:rsidRPr="00F348BB" w:rsidRDefault="007A61C9" w:rsidP="007A61C9">
      <w:pPr>
        <w:adjustRightInd w:val="0"/>
        <w:ind w:right="-31"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использовать современные сервисы интернет-коммуникаций;</w:t>
      </w:r>
    </w:p>
    <w:p w:rsidR="007A61C9" w:rsidRPr="00F348BB" w:rsidRDefault="007A61C9" w:rsidP="007A61C9">
      <w:pPr>
        <w:adjustRightInd w:val="0"/>
        <w:ind w:right="-31"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соблюдать требования безопасной эксплуатации технических средств ИКТ; соблюдать сетевой этикет, базовые нормы информационной этики и права при работе с приложениями на любых устройствах и в сети Интернет, выбирать безопасные стратегии поведения в сети;</w:t>
      </w:r>
    </w:p>
    <w:p w:rsidR="007A61C9" w:rsidRPr="00F348BB" w:rsidRDefault="007A61C9" w:rsidP="007A61C9">
      <w:pPr>
        <w:adjustRightInd w:val="0"/>
        <w:ind w:right="-31"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иметь представление о влиянии использования средств ИКТ на здоровье пользователя и уметь применять методы профилактики.</w:t>
      </w:r>
    </w:p>
    <w:p w:rsidR="007A61C9" w:rsidRPr="00F348BB" w:rsidRDefault="007A61C9" w:rsidP="007A61C9">
      <w:pPr>
        <w:adjustRightInd w:val="0"/>
        <w:ind w:right="-31" w:firstLine="709"/>
        <w:textAlignment w:val="center"/>
        <w:rPr>
          <w:rFonts w:ascii="Times New Roman" w:hAnsi="Times New Roman" w:cs="Times New Roman"/>
          <w:b/>
          <w:bCs/>
          <w:sz w:val="28"/>
          <w:szCs w:val="28"/>
        </w:rPr>
      </w:pPr>
    </w:p>
    <w:p w:rsidR="007A61C9" w:rsidRPr="00F348BB" w:rsidRDefault="007A61C9" w:rsidP="007A61C9">
      <w:pPr>
        <w:adjustRightInd w:val="0"/>
        <w:ind w:right="-28"/>
        <w:textAlignment w:val="center"/>
        <w:rPr>
          <w:rFonts w:ascii="Times New Roman" w:hAnsi="Times New Roman" w:cs="Times New Roman"/>
          <w:b/>
          <w:bCs/>
          <w:sz w:val="28"/>
          <w:szCs w:val="28"/>
        </w:rPr>
      </w:pPr>
      <w:r w:rsidRPr="00F348BB">
        <w:rPr>
          <w:rFonts w:ascii="Times New Roman" w:hAnsi="Times New Roman" w:cs="Times New Roman"/>
          <w:b/>
          <w:bCs/>
          <w:sz w:val="28"/>
          <w:szCs w:val="28"/>
        </w:rPr>
        <w:t>8 класс</w:t>
      </w:r>
    </w:p>
    <w:p w:rsidR="007A61C9" w:rsidRPr="00F348BB" w:rsidRDefault="007A61C9" w:rsidP="007A61C9">
      <w:pPr>
        <w:adjustRightInd w:val="0"/>
        <w:ind w:right="-31"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Предметные результаты освоения обязательного предметного содержания, установленного данной примерной рабочей программой, отражают сформированность у обучающихся с ЗПР умений:</w:t>
      </w:r>
    </w:p>
    <w:p w:rsidR="007A61C9" w:rsidRPr="00F348BB" w:rsidRDefault="007A61C9" w:rsidP="007A61C9">
      <w:pPr>
        <w:adjustRightInd w:val="0"/>
        <w:ind w:right="-31"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пояснять на примерах различия между позиционными и непозиционными системами счисления;</w:t>
      </w:r>
    </w:p>
    <w:p w:rsidR="007A61C9" w:rsidRPr="00F348BB" w:rsidRDefault="007A61C9" w:rsidP="007A61C9">
      <w:pPr>
        <w:adjustRightInd w:val="0"/>
        <w:ind w:right="-31"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записывать и сравнивать с визуальной опорой целые числа от 0 до 1024 в различных позиционных системах счисления (с основаниями 2, 8, 16); выполнять арифметические операции над ними с опорой на алгоритм учебных действий;</w:t>
      </w:r>
    </w:p>
    <w:p w:rsidR="007A61C9" w:rsidRPr="00F348BB" w:rsidRDefault="007A61C9" w:rsidP="007A61C9">
      <w:pPr>
        <w:adjustRightInd w:val="0"/>
        <w:ind w:right="-31"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ориентироваться в понятиях и оперировать на базовом уровне: раскрывать смысл понятий с опорой на примеры «высказывание», «логическая операция», «логическое выражение»;</w:t>
      </w:r>
    </w:p>
    <w:p w:rsidR="007A61C9" w:rsidRPr="00F348BB" w:rsidRDefault="007A61C9" w:rsidP="007A61C9">
      <w:pPr>
        <w:adjustRightInd w:val="0"/>
        <w:ind w:right="-31"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записывать логические выражения с визуальной опорой сравнивать с использованием дизъюнкции, конъюнкции и отрицания, определять истинность логических выражений, если известны значения истинности входящих в него переменных, строить таблицы истинности для логических выражений с опорой на образец;</w:t>
      </w:r>
    </w:p>
    <w:p w:rsidR="007A61C9" w:rsidRPr="00F348BB" w:rsidRDefault="007A61C9" w:rsidP="007A61C9">
      <w:pPr>
        <w:adjustRightInd w:val="0"/>
        <w:ind w:right="-31"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ориентироваться в понятиях и оперировать ими на базовом уровне «исполнитель», «алгоритм», «программа», понимая разницу между употреблением этих терминов в обыденной речи и в информатике;</w:t>
      </w:r>
    </w:p>
    <w:p w:rsidR="007A61C9" w:rsidRPr="00F348BB" w:rsidRDefault="007A61C9" w:rsidP="007A61C9">
      <w:pPr>
        <w:adjustRightInd w:val="0"/>
        <w:ind w:right="-31"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описывать алгоритм решения задачи различными способами, в том числе в виде блок-схемы с опорой на образец;</w:t>
      </w:r>
    </w:p>
    <w:p w:rsidR="007A61C9" w:rsidRPr="00F348BB" w:rsidRDefault="007A61C9" w:rsidP="007A61C9">
      <w:pPr>
        <w:adjustRightInd w:val="0"/>
        <w:ind w:right="-31"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составлять, выполнять вручную и на компьютере простые алгоритмы с использованием ветвлений и циклов для управления исполнителями, такими как Робот, Черепашка, Чертёжник;</w:t>
      </w:r>
    </w:p>
    <w:p w:rsidR="007A61C9" w:rsidRPr="00F348BB" w:rsidRDefault="007A61C9" w:rsidP="007A61C9">
      <w:pPr>
        <w:adjustRightInd w:val="0"/>
        <w:ind w:right="-31"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использовать константы и переменные различных типов (числовых, логических, символьных), а также содержащие их выражения с опорой на образец; использовать оператор присваивания;</w:t>
      </w:r>
    </w:p>
    <w:p w:rsidR="007A61C9" w:rsidRPr="00F348BB" w:rsidRDefault="007A61C9" w:rsidP="007A61C9">
      <w:pPr>
        <w:adjustRightInd w:val="0"/>
        <w:ind w:right="-31"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использовать при разработке программ логические значения, операции и выражения с ними с опорой на алгоритм правил;</w:t>
      </w:r>
    </w:p>
    <w:p w:rsidR="007A61C9" w:rsidRPr="00F348BB" w:rsidRDefault="007A61C9" w:rsidP="007A61C9">
      <w:pPr>
        <w:adjustRightInd w:val="0"/>
        <w:ind w:right="-31"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анализировать предложенные алгоритмы, в том числе определять, какие результаты возможны при заданном множестве исходных значений;</w:t>
      </w:r>
    </w:p>
    <w:p w:rsidR="007A61C9" w:rsidRPr="00F348BB" w:rsidRDefault="007A61C9" w:rsidP="007A61C9">
      <w:pPr>
        <w:adjustRightInd w:val="0"/>
        <w:ind w:right="-31" w:firstLine="709"/>
        <w:jc w:val="both"/>
        <w:textAlignment w:val="center"/>
        <w:rPr>
          <w:rFonts w:ascii="Times New Roman" w:hAnsi="Times New Roman" w:cs="Times New Roman"/>
          <w:sz w:val="28"/>
          <w:szCs w:val="28"/>
          <w:highlight w:val="yellow"/>
        </w:rPr>
      </w:pPr>
      <w:r w:rsidRPr="00F348BB">
        <w:rPr>
          <w:rFonts w:ascii="Times New Roman" w:hAnsi="Times New Roman" w:cs="Times New Roman"/>
          <w:sz w:val="28"/>
          <w:szCs w:val="28"/>
        </w:rPr>
        <w:t>создавать и отлаживать программы (при необходимости использованием справочного материала) на одном из языков программирования (Python, C++, Паскаль, Java, C#, Школьный Алгоритмический Язык), реализующие простые алгоритмы обработки числовых данных с использованием циклов и ветвлений, в том числе реализующие проверку делимости одного целого числа на другое, проверку натурального числа на простоту, выделения цифр из натурального числа.</w:t>
      </w:r>
    </w:p>
    <w:p w:rsidR="007A61C9" w:rsidRPr="00F348BB" w:rsidRDefault="007A61C9" w:rsidP="007A61C9">
      <w:pPr>
        <w:adjustRightInd w:val="0"/>
        <w:ind w:right="-31" w:firstLine="709"/>
        <w:textAlignment w:val="center"/>
        <w:rPr>
          <w:rFonts w:ascii="Times New Roman" w:hAnsi="Times New Roman" w:cs="Times New Roman"/>
          <w:b/>
          <w:bCs/>
          <w:sz w:val="28"/>
          <w:szCs w:val="28"/>
          <w:highlight w:val="yellow"/>
        </w:rPr>
      </w:pPr>
    </w:p>
    <w:p w:rsidR="007A61C9" w:rsidRPr="00F348BB" w:rsidRDefault="007A61C9" w:rsidP="007A61C9">
      <w:pPr>
        <w:adjustRightInd w:val="0"/>
        <w:ind w:right="-28"/>
        <w:textAlignment w:val="center"/>
        <w:rPr>
          <w:rFonts w:ascii="Times New Roman" w:hAnsi="Times New Roman" w:cs="Times New Roman"/>
          <w:b/>
          <w:bCs/>
          <w:sz w:val="28"/>
          <w:szCs w:val="28"/>
        </w:rPr>
      </w:pPr>
      <w:r w:rsidRPr="00F348BB">
        <w:rPr>
          <w:rFonts w:ascii="Times New Roman" w:hAnsi="Times New Roman" w:cs="Times New Roman"/>
          <w:b/>
          <w:bCs/>
          <w:sz w:val="28"/>
          <w:szCs w:val="28"/>
        </w:rPr>
        <w:t>9 класс</w:t>
      </w:r>
    </w:p>
    <w:p w:rsidR="007A61C9" w:rsidRPr="00F348BB" w:rsidRDefault="007A61C9" w:rsidP="007A61C9">
      <w:pPr>
        <w:adjustRightInd w:val="0"/>
        <w:ind w:right="-31"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Предметные результаты освоения обязательного предметного содержания, установленного данной примерной рабочей программой, отражают сформированность у обучающихся с ЗПР умений:</w:t>
      </w:r>
    </w:p>
    <w:p w:rsidR="007A61C9" w:rsidRPr="00F348BB" w:rsidRDefault="007A61C9" w:rsidP="007A61C9">
      <w:pPr>
        <w:adjustRightInd w:val="0"/>
        <w:ind w:right="-31"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разбивать задачи на подзадачи; составлять, выполнять вручную и на компьютере несложные алгоритмы с использованием ветвлений, циклов и вспомогательных алгоритмов для управления исполнителями, такими как Робот, Черепашка, Чертёжник с опорой на образец;</w:t>
      </w:r>
    </w:p>
    <w:p w:rsidR="007A61C9" w:rsidRPr="00F348BB" w:rsidRDefault="007A61C9" w:rsidP="007A61C9">
      <w:pPr>
        <w:adjustRightInd w:val="0"/>
        <w:ind w:right="-31"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составлять и отлаживать программы, реализующие типовые алгоритмы обработки числовых последовательностей или одномерных числовых массивов (поиск максимумов, минимумов, суммы или количества элементов с заданными свойствами с опорой на образец на одном из языков программирования (Python, C++, Паскаль, Java, C#, Школьный Алгоритмический Язык);</w:t>
      </w:r>
    </w:p>
    <w:p w:rsidR="007A61C9" w:rsidRPr="00F348BB" w:rsidRDefault="007A61C9" w:rsidP="007A61C9">
      <w:pPr>
        <w:adjustRightInd w:val="0"/>
        <w:ind w:right="-31"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оперировать понятиями «модель», «моделирование», определять виды моделей; оценивать адекватность модели моделируемому объекту и целям моделирования;</w:t>
      </w:r>
    </w:p>
    <w:p w:rsidR="007A61C9" w:rsidRPr="00F348BB" w:rsidRDefault="007A61C9" w:rsidP="007A61C9">
      <w:pPr>
        <w:adjustRightInd w:val="0"/>
        <w:ind w:right="-31"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использовать графы и деревья для моделирования систем сетевой и иерархической структуры; находить кратчайший путь в графе;</w:t>
      </w:r>
    </w:p>
    <w:p w:rsidR="007A61C9" w:rsidRPr="00F348BB" w:rsidRDefault="007A61C9" w:rsidP="007A61C9">
      <w:pPr>
        <w:adjustRightInd w:val="0"/>
        <w:ind w:right="-31"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выбирать способ представления данных в соответствии с поставленной задачей (таблицы, схемы, графики, диаграммы) с использованием соответствующих программных средств обработки данных;</w:t>
      </w:r>
    </w:p>
    <w:p w:rsidR="007A61C9" w:rsidRPr="00F348BB" w:rsidRDefault="007A61C9" w:rsidP="007A61C9">
      <w:pPr>
        <w:adjustRightInd w:val="0"/>
        <w:ind w:right="-31"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использовать электронные таблицы для обработки, анализа и визуализации числовых данных, в том числе с выделением диапазона таблицы и упорядочиванием (сортировкой) его элементов;</w:t>
      </w:r>
    </w:p>
    <w:p w:rsidR="007A61C9" w:rsidRPr="00F348BB" w:rsidRDefault="007A61C9" w:rsidP="007A61C9">
      <w:pPr>
        <w:adjustRightInd w:val="0"/>
        <w:ind w:right="-31"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создавать и применять (с опорой на алгоритм учебных действий) в электронных таблицах формулы для расчётов с использованием встроенных арифметических функций (суммирование и подсчёт значений, отвечающих заданному условию, среднее арифметическое, поиск максимального и минимального значения), абсолютной, относительной, смешанной адресации;</w:t>
      </w:r>
    </w:p>
    <w:p w:rsidR="007A61C9" w:rsidRPr="00F348BB" w:rsidRDefault="007A61C9" w:rsidP="007A61C9">
      <w:pPr>
        <w:adjustRightInd w:val="0"/>
        <w:ind w:right="-31"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использовать электронные таблицы для численного моделирования в простых задачах из разных предметных областей;</w:t>
      </w:r>
    </w:p>
    <w:p w:rsidR="007A61C9" w:rsidRPr="00F348BB" w:rsidRDefault="007A61C9" w:rsidP="007A61C9">
      <w:pPr>
        <w:adjustRightInd w:val="0"/>
        <w:ind w:right="-31"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использовать современные интернет-сервисы (в том числе коммуникационные сервисы, облачные хранилища данных, онлайн-программы (текстовые и графические редакторы, среды разработки)) в учебной и повседневной деятельности;</w:t>
      </w:r>
    </w:p>
    <w:p w:rsidR="007A61C9" w:rsidRPr="00F348BB" w:rsidRDefault="007A61C9" w:rsidP="007A61C9">
      <w:pPr>
        <w:adjustRightInd w:val="0"/>
        <w:ind w:right="-31"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приводить примеры использования геоинформационных сервисов, сервисов государственных услуг, образовательных сервисов сети Интернет в учебной и повседневной деятельности;</w:t>
      </w:r>
    </w:p>
    <w:p w:rsidR="007A61C9" w:rsidRPr="00F348BB" w:rsidRDefault="007A61C9" w:rsidP="007A61C9">
      <w:pPr>
        <w:adjustRightInd w:val="0"/>
        <w:ind w:right="-31"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использовать различные средства защиты от вредоносного программного обеспечения, защищать персональную информацию от несанкционированного доступа и его последствий (разглашения, подмены, утраты данных) с учётом основных технологических и социально-психологических аспектов использования сети Интернет (сетевая анонимность, цифровой след, аутентичность субъектов и ресурсов, опасность вредоносного кода);</w:t>
      </w:r>
    </w:p>
    <w:p w:rsidR="007A61C9" w:rsidRPr="00F348BB" w:rsidRDefault="007A61C9" w:rsidP="007A61C9">
      <w:pPr>
        <w:adjustRightInd w:val="0"/>
        <w:ind w:right="-31"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распознавать попытки и предупреждать вовлечение себя и окружающих в деструктивные и криминальные формы сетевой активности (в том числе кибербуллинг, фишинг).</w:t>
      </w:r>
    </w:p>
    <w:p w:rsidR="007A61C9" w:rsidRPr="00F348BB" w:rsidRDefault="007A61C9" w:rsidP="007A61C9">
      <w:pPr>
        <w:ind w:right="-31" w:firstLine="709"/>
        <w:rPr>
          <w:rFonts w:ascii="Times New Roman" w:hAnsi="Times New Roman" w:cs="Times New Roman"/>
          <w:b/>
          <w:i/>
          <w:iCs/>
          <w:sz w:val="28"/>
          <w:szCs w:val="28"/>
        </w:rPr>
      </w:pPr>
    </w:p>
    <w:p w:rsidR="007A61C9" w:rsidRPr="00F348BB" w:rsidRDefault="007A61C9" w:rsidP="007A61C9">
      <w:pPr>
        <w:ind w:right="-31" w:firstLine="709"/>
        <w:rPr>
          <w:rFonts w:ascii="Times New Roman" w:hAnsi="Times New Roman" w:cs="Times New Roman"/>
          <w:b/>
          <w:i/>
          <w:iCs/>
          <w:sz w:val="28"/>
          <w:szCs w:val="28"/>
        </w:rPr>
      </w:pPr>
    </w:p>
    <w:p w:rsidR="007A61C9" w:rsidRPr="00F348BB" w:rsidRDefault="007A61C9" w:rsidP="007A61C9">
      <w:pPr>
        <w:adjustRightInd w:val="0"/>
        <w:ind w:right="-28"/>
        <w:textAlignment w:val="center"/>
        <w:rPr>
          <w:rFonts w:ascii="Times New Roman" w:eastAsiaTheme="majorEastAsia" w:hAnsi="Times New Roman" w:cs="Times New Roman"/>
          <w:bCs/>
          <w:sz w:val="28"/>
          <w:szCs w:val="28"/>
        </w:rPr>
      </w:pPr>
      <w:bookmarkStart w:id="93" w:name="_Toc96033911"/>
      <w:r w:rsidRPr="00F348BB">
        <w:rPr>
          <w:rFonts w:ascii="Times New Roman" w:eastAsiaTheme="majorEastAsia" w:hAnsi="Times New Roman" w:cs="Times New Roman"/>
          <w:bCs/>
          <w:sz w:val="28"/>
          <w:szCs w:val="28"/>
        </w:rPr>
        <w:t>СОДЕРЖАНИЕ УЧЕБНОГО ПРЕДМЕТА «Информатика»</w:t>
      </w:r>
      <w:bookmarkEnd w:id="93"/>
    </w:p>
    <w:p w:rsidR="007A61C9" w:rsidRPr="00F348BB" w:rsidRDefault="007A61C9" w:rsidP="007A61C9">
      <w:pPr>
        <w:adjustRightInd w:val="0"/>
        <w:ind w:right="-28"/>
        <w:textAlignment w:val="center"/>
        <w:rPr>
          <w:rFonts w:ascii="Times New Roman" w:eastAsiaTheme="majorEastAsia" w:hAnsi="Times New Roman" w:cs="Times New Roman"/>
          <w:bCs/>
          <w:sz w:val="28"/>
          <w:szCs w:val="28"/>
        </w:rPr>
      </w:pPr>
      <w:bookmarkStart w:id="94" w:name="_Toc96033912"/>
      <w:r w:rsidRPr="00F348BB">
        <w:rPr>
          <w:rFonts w:ascii="Times New Roman" w:eastAsiaTheme="majorEastAsia" w:hAnsi="Times New Roman" w:cs="Times New Roman"/>
          <w:bCs/>
          <w:sz w:val="28"/>
          <w:szCs w:val="28"/>
        </w:rPr>
        <w:t>5–6 КЛАССЫ (подготовительный период)</w:t>
      </w:r>
      <w:bookmarkEnd w:id="94"/>
      <w:r w:rsidRPr="00F348BB">
        <w:rPr>
          <w:rFonts w:ascii="Times New Roman" w:eastAsiaTheme="majorEastAsia" w:hAnsi="Times New Roman" w:cs="Times New Roman"/>
          <w:bCs/>
          <w:sz w:val="28"/>
          <w:szCs w:val="28"/>
        </w:rPr>
        <w:t xml:space="preserve">  </w:t>
      </w:r>
    </w:p>
    <w:p w:rsidR="007A61C9" w:rsidRPr="00F348BB" w:rsidRDefault="007A61C9" w:rsidP="007A61C9">
      <w:pPr>
        <w:ind w:firstLine="709"/>
        <w:jc w:val="both"/>
        <w:rPr>
          <w:rFonts w:ascii="Times New Roman" w:eastAsia="Times New Roman" w:hAnsi="Times New Roman" w:cs="Times New Roman"/>
          <w:sz w:val="28"/>
          <w:szCs w:val="28"/>
        </w:rPr>
      </w:pP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eastAsia="Times New Roman" w:hAnsi="Times New Roman" w:cs="Times New Roman"/>
          <w:sz w:val="28"/>
          <w:szCs w:val="28"/>
        </w:rPr>
        <w:t xml:space="preserve">С целью подготовки к восприятию учебного материала </w:t>
      </w:r>
      <w:r w:rsidRPr="00F348BB">
        <w:rPr>
          <w:rFonts w:ascii="Times New Roman" w:hAnsi="Times New Roman" w:cs="Times New Roman"/>
          <w:sz w:val="28"/>
          <w:szCs w:val="28"/>
        </w:rPr>
        <w:t>в части учебного плана, формируемого участниками образовательных отношений, предлагается введение часов на изучение информатики в 5, 6 классах в объеме 1 час в неделю. В результате изучения учебного материала у обучающихся с ЗПР будут сформированы первоначальные представления по предмету, что будет способствовать профилактике трудностей в изучении Информатики в 7–9 классах. Содержание рабочей программы за 5–6 класс (подготовительный период) приводится после основного материала по предмету.</w:t>
      </w:r>
    </w:p>
    <w:p w:rsidR="007A61C9" w:rsidRPr="00F348BB" w:rsidRDefault="007A61C9" w:rsidP="007A61C9">
      <w:pPr>
        <w:ind w:firstLine="709"/>
        <w:rPr>
          <w:rFonts w:ascii="Times New Roman" w:hAnsi="Times New Roman" w:cs="Times New Roman"/>
          <w:sz w:val="28"/>
          <w:szCs w:val="28"/>
        </w:rPr>
      </w:pPr>
    </w:p>
    <w:p w:rsidR="007A61C9" w:rsidRPr="00F348BB" w:rsidRDefault="007A61C9" w:rsidP="007A61C9">
      <w:pPr>
        <w:ind w:right="-31" w:firstLine="709"/>
        <w:contextualSpacing/>
        <w:rPr>
          <w:rFonts w:ascii="Times New Roman" w:eastAsia="Times New Roman" w:hAnsi="Times New Roman" w:cs="Times New Roman"/>
          <w:sz w:val="28"/>
          <w:szCs w:val="28"/>
        </w:rPr>
      </w:pPr>
      <w:r w:rsidRPr="00F348BB">
        <w:rPr>
          <w:rFonts w:ascii="Times New Roman" w:eastAsia="Times New Roman" w:hAnsi="Times New Roman" w:cs="Times New Roman"/>
          <w:b/>
          <w:bCs/>
          <w:sz w:val="28"/>
          <w:szCs w:val="28"/>
          <w:lang w:bidi="ru-RU"/>
        </w:rPr>
        <w:t>Раздел «Информация вокруг нас»</w:t>
      </w:r>
    </w:p>
    <w:p w:rsidR="007A61C9" w:rsidRPr="00F348BB" w:rsidRDefault="007A61C9" w:rsidP="007A61C9">
      <w:pPr>
        <w:ind w:right="-31" w:firstLine="709"/>
        <w:jc w:val="both"/>
        <w:rPr>
          <w:rFonts w:ascii="Times New Roman" w:eastAsia="Times New Roman" w:hAnsi="Times New Roman" w:cs="Times New Roman"/>
          <w:sz w:val="28"/>
          <w:szCs w:val="28"/>
          <w:lang w:bidi="ru-RU"/>
        </w:rPr>
      </w:pPr>
      <w:r w:rsidRPr="00F348BB">
        <w:rPr>
          <w:rFonts w:ascii="Times New Roman" w:eastAsia="Times New Roman" w:hAnsi="Times New Roman" w:cs="Times New Roman"/>
          <w:sz w:val="28"/>
          <w:szCs w:val="28"/>
          <w:lang w:bidi="ru-RU"/>
        </w:rPr>
        <w:t>Информация и информатика. Как человек получает информацию. Виды информации по способу получения.</w:t>
      </w:r>
    </w:p>
    <w:p w:rsidR="007A61C9" w:rsidRPr="00F348BB" w:rsidRDefault="007A61C9" w:rsidP="007A61C9">
      <w:pPr>
        <w:ind w:right="-31" w:firstLine="709"/>
        <w:jc w:val="both"/>
        <w:rPr>
          <w:rFonts w:ascii="Times New Roman" w:eastAsia="Times New Roman" w:hAnsi="Times New Roman" w:cs="Times New Roman"/>
          <w:sz w:val="28"/>
          <w:szCs w:val="28"/>
          <w:lang w:bidi="ru-RU"/>
        </w:rPr>
      </w:pPr>
      <w:r w:rsidRPr="00F348BB">
        <w:rPr>
          <w:rFonts w:ascii="Times New Roman" w:eastAsia="Times New Roman" w:hAnsi="Times New Roman" w:cs="Times New Roman"/>
          <w:sz w:val="28"/>
          <w:szCs w:val="28"/>
          <w:lang w:bidi="ru-RU"/>
        </w:rPr>
        <w:t>Хранение информации. Память человека и память человечества.</w:t>
      </w:r>
    </w:p>
    <w:p w:rsidR="007A61C9" w:rsidRPr="00F348BB" w:rsidRDefault="007A61C9" w:rsidP="007A61C9">
      <w:pPr>
        <w:ind w:right="-31" w:firstLine="709"/>
        <w:jc w:val="both"/>
        <w:rPr>
          <w:rFonts w:ascii="Times New Roman" w:eastAsia="Times New Roman" w:hAnsi="Times New Roman" w:cs="Times New Roman"/>
          <w:sz w:val="28"/>
          <w:szCs w:val="28"/>
          <w:lang w:bidi="ru-RU"/>
        </w:rPr>
      </w:pPr>
      <w:r w:rsidRPr="00F348BB">
        <w:rPr>
          <w:rFonts w:ascii="Times New Roman" w:eastAsia="Times New Roman" w:hAnsi="Times New Roman" w:cs="Times New Roman"/>
          <w:sz w:val="28"/>
          <w:szCs w:val="28"/>
          <w:lang w:bidi="ru-RU"/>
        </w:rPr>
        <w:t>Носители информации.</w:t>
      </w:r>
    </w:p>
    <w:p w:rsidR="007A61C9" w:rsidRPr="00F348BB" w:rsidRDefault="007A61C9" w:rsidP="007A61C9">
      <w:pPr>
        <w:ind w:right="-31" w:firstLine="709"/>
        <w:jc w:val="both"/>
        <w:rPr>
          <w:rFonts w:ascii="Times New Roman" w:eastAsia="Times New Roman" w:hAnsi="Times New Roman" w:cs="Times New Roman"/>
          <w:sz w:val="28"/>
          <w:szCs w:val="28"/>
          <w:lang w:bidi="ru-RU"/>
        </w:rPr>
      </w:pPr>
      <w:r w:rsidRPr="00F348BB">
        <w:rPr>
          <w:rFonts w:ascii="Times New Roman" w:eastAsia="Times New Roman" w:hAnsi="Times New Roman" w:cs="Times New Roman"/>
          <w:sz w:val="28"/>
          <w:szCs w:val="28"/>
          <w:lang w:bidi="ru-RU"/>
        </w:rPr>
        <w:t>Передача информации. Источник, канал, приёмник. Примеры передачи информации. Электронная почта.</w:t>
      </w:r>
    </w:p>
    <w:p w:rsidR="007A61C9" w:rsidRPr="00F348BB" w:rsidRDefault="007A61C9" w:rsidP="007A61C9">
      <w:pPr>
        <w:ind w:right="-31" w:firstLine="709"/>
        <w:jc w:val="both"/>
        <w:rPr>
          <w:rFonts w:ascii="Times New Roman" w:eastAsia="Times New Roman" w:hAnsi="Times New Roman" w:cs="Times New Roman"/>
          <w:sz w:val="28"/>
          <w:szCs w:val="28"/>
          <w:lang w:bidi="ru-RU"/>
        </w:rPr>
      </w:pPr>
      <w:r w:rsidRPr="00F348BB">
        <w:rPr>
          <w:rFonts w:ascii="Times New Roman" w:eastAsia="Times New Roman" w:hAnsi="Times New Roman" w:cs="Times New Roman"/>
          <w:sz w:val="28"/>
          <w:szCs w:val="28"/>
          <w:lang w:bidi="ru-RU"/>
        </w:rPr>
        <w:t>Код, кодирование информации. Способы кодирования информации. Метод координат.</w:t>
      </w:r>
    </w:p>
    <w:p w:rsidR="007A61C9" w:rsidRPr="00F348BB" w:rsidRDefault="007A61C9" w:rsidP="007A61C9">
      <w:pPr>
        <w:ind w:right="-31" w:firstLine="709"/>
        <w:jc w:val="both"/>
        <w:rPr>
          <w:rFonts w:ascii="Times New Roman" w:eastAsia="Times New Roman" w:hAnsi="Times New Roman" w:cs="Times New Roman"/>
          <w:sz w:val="28"/>
          <w:szCs w:val="28"/>
          <w:lang w:bidi="ru-RU"/>
        </w:rPr>
      </w:pPr>
      <w:r w:rsidRPr="00F348BB">
        <w:rPr>
          <w:rFonts w:ascii="Times New Roman" w:eastAsia="Times New Roman" w:hAnsi="Times New Roman" w:cs="Times New Roman"/>
          <w:sz w:val="28"/>
          <w:szCs w:val="28"/>
          <w:lang w:bidi="ru-RU"/>
        </w:rPr>
        <w:t>Формы представления информации. Текст как форма представления информации. Табличная форма представления информации. Наглядные формы представления информации.</w:t>
      </w:r>
    </w:p>
    <w:p w:rsidR="007A61C9" w:rsidRPr="00F348BB" w:rsidRDefault="007A61C9" w:rsidP="007A61C9">
      <w:pPr>
        <w:ind w:right="-31" w:firstLine="709"/>
        <w:jc w:val="both"/>
        <w:rPr>
          <w:rFonts w:ascii="Times New Roman" w:eastAsia="Times New Roman" w:hAnsi="Times New Roman" w:cs="Times New Roman"/>
          <w:sz w:val="28"/>
          <w:szCs w:val="28"/>
          <w:lang w:bidi="ru-RU"/>
        </w:rPr>
      </w:pPr>
      <w:r w:rsidRPr="00F348BB">
        <w:rPr>
          <w:rFonts w:ascii="Times New Roman" w:eastAsia="Times New Roman" w:hAnsi="Times New Roman" w:cs="Times New Roman"/>
          <w:sz w:val="28"/>
          <w:szCs w:val="28"/>
          <w:lang w:bidi="ru-RU"/>
        </w:rPr>
        <w:t>Обработка информации. Разнообразие задач обработки информации. Изменение формы представления информации. Систематизация информации. Поиск информации. Получение новой информации. Преобразование информации по заданным правилам. Черные ящики. Преобразование информации путем рассуждений. Разработка плана действий и его запись. Задачи на переливания. Задачи на переправы. Информация и знания. Чувственное познание окружающего мира. Абстрактное мышление. Понятие как форма мышления.</w:t>
      </w:r>
    </w:p>
    <w:p w:rsidR="007A61C9" w:rsidRPr="00F348BB" w:rsidRDefault="007A61C9" w:rsidP="007A61C9">
      <w:pPr>
        <w:ind w:right="-31" w:firstLine="709"/>
        <w:jc w:val="both"/>
        <w:rPr>
          <w:rFonts w:ascii="Times New Roman" w:eastAsia="Times New Roman" w:hAnsi="Times New Roman" w:cs="Times New Roman"/>
          <w:b/>
          <w:sz w:val="28"/>
          <w:szCs w:val="28"/>
          <w:lang w:bidi="ru-RU"/>
        </w:rPr>
      </w:pPr>
      <w:r w:rsidRPr="00F348BB">
        <w:rPr>
          <w:rFonts w:ascii="Times New Roman" w:eastAsia="Times New Roman" w:hAnsi="Times New Roman" w:cs="Times New Roman"/>
          <w:b/>
          <w:sz w:val="28"/>
          <w:szCs w:val="28"/>
          <w:lang w:bidi="ru-RU"/>
        </w:rPr>
        <w:t>Раздел «Информационные технологии»</w:t>
      </w:r>
    </w:p>
    <w:p w:rsidR="007A61C9" w:rsidRPr="00F348BB" w:rsidRDefault="007A61C9" w:rsidP="007A61C9">
      <w:pPr>
        <w:ind w:right="-31" w:firstLine="709"/>
        <w:jc w:val="both"/>
        <w:rPr>
          <w:rFonts w:ascii="Times New Roman" w:eastAsia="Times New Roman" w:hAnsi="Times New Roman" w:cs="Times New Roman"/>
          <w:sz w:val="28"/>
          <w:szCs w:val="28"/>
          <w:lang w:bidi="ru-RU"/>
        </w:rPr>
      </w:pPr>
      <w:r w:rsidRPr="00F348BB">
        <w:rPr>
          <w:rFonts w:ascii="Times New Roman" w:eastAsia="Times New Roman" w:hAnsi="Times New Roman" w:cs="Times New Roman"/>
          <w:sz w:val="28"/>
          <w:szCs w:val="28"/>
          <w:lang w:bidi="ru-RU"/>
        </w:rPr>
        <w:t>Компьютер – универсальная машина для работы с информацией. Техника безопасности и организация рабочего места.</w:t>
      </w:r>
    </w:p>
    <w:p w:rsidR="007A61C9" w:rsidRPr="00F348BB" w:rsidRDefault="007A61C9" w:rsidP="007A61C9">
      <w:pPr>
        <w:ind w:right="-31" w:firstLine="709"/>
        <w:jc w:val="both"/>
        <w:rPr>
          <w:rFonts w:ascii="Times New Roman" w:eastAsia="Times New Roman" w:hAnsi="Times New Roman" w:cs="Times New Roman"/>
          <w:sz w:val="28"/>
          <w:szCs w:val="28"/>
          <w:lang w:bidi="ru-RU"/>
        </w:rPr>
      </w:pPr>
      <w:r w:rsidRPr="00F348BB">
        <w:rPr>
          <w:rFonts w:ascii="Times New Roman" w:eastAsia="Times New Roman" w:hAnsi="Times New Roman" w:cs="Times New Roman"/>
          <w:sz w:val="28"/>
          <w:szCs w:val="28"/>
          <w:lang w:bidi="ru-RU"/>
        </w:rPr>
        <w:t>Основные устройства компьютера, в том числе устройства для ввода информации (текста, звука, изображения) в компьютер.</w:t>
      </w:r>
    </w:p>
    <w:p w:rsidR="007A61C9" w:rsidRPr="00F348BB" w:rsidRDefault="007A61C9" w:rsidP="007A61C9">
      <w:pPr>
        <w:ind w:right="-31" w:firstLine="709"/>
        <w:jc w:val="both"/>
        <w:rPr>
          <w:rFonts w:ascii="Times New Roman" w:eastAsia="Times New Roman" w:hAnsi="Times New Roman" w:cs="Times New Roman"/>
          <w:sz w:val="28"/>
          <w:szCs w:val="28"/>
          <w:lang w:bidi="ru-RU"/>
        </w:rPr>
      </w:pPr>
      <w:r w:rsidRPr="00F348BB">
        <w:rPr>
          <w:rFonts w:ascii="Times New Roman" w:eastAsia="Times New Roman" w:hAnsi="Times New Roman" w:cs="Times New Roman"/>
          <w:sz w:val="28"/>
          <w:szCs w:val="28"/>
          <w:lang w:bidi="ru-RU"/>
        </w:rPr>
        <w:t>Компьютерные объекты. Программы и документы. Файлы и папки.</w:t>
      </w:r>
    </w:p>
    <w:p w:rsidR="007A61C9" w:rsidRPr="00F348BB" w:rsidRDefault="007A61C9" w:rsidP="007A61C9">
      <w:pPr>
        <w:ind w:right="-31" w:firstLine="709"/>
        <w:jc w:val="both"/>
        <w:rPr>
          <w:rFonts w:ascii="Times New Roman" w:eastAsia="Times New Roman" w:hAnsi="Times New Roman" w:cs="Times New Roman"/>
          <w:sz w:val="28"/>
          <w:szCs w:val="28"/>
          <w:lang w:bidi="ru-RU"/>
        </w:rPr>
      </w:pPr>
      <w:r w:rsidRPr="00F348BB">
        <w:rPr>
          <w:rFonts w:ascii="Times New Roman" w:eastAsia="Times New Roman" w:hAnsi="Times New Roman" w:cs="Times New Roman"/>
          <w:sz w:val="28"/>
          <w:szCs w:val="28"/>
          <w:lang w:bidi="ru-RU"/>
        </w:rPr>
        <w:t>Основные правила именования файлов.</w:t>
      </w:r>
    </w:p>
    <w:p w:rsidR="007A61C9" w:rsidRPr="00F348BB" w:rsidRDefault="007A61C9" w:rsidP="007A61C9">
      <w:pPr>
        <w:ind w:right="-31" w:firstLine="709"/>
        <w:jc w:val="both"/>
        <w:rPr>
          <w:rFonts w:ascii="Times New Roman" w:eastAsia="Times New Roman" w:hAnsi="Times New Roman" w:cs="Times New Roman"/>
          <w:sz w:val="28"/>
          <w:szCs w:val="28"/>
          <w:lang w:bidi="ru-RU"/>
        </w:rPr>
      </w:pPr>
      <w:r w:rsidRPr="00F348BB">
        <w:rPr>
          <w:rFonts w:ascii="Times New Roman" w:eastAsia="Times New Roman" w:hAnsi="Times New Roman" w:cs="Times New Roman"/>
          <w:sz w:val="28"/>
          <w:szCs w:val="28"/>
          <w:lang w:bidi="ru-RU"/>
        </w:rPr>
        <w:t>Элементы пользовательского интерфейса: рабочий стол; панель задач. Мышь, указатель мыши, действия с мышью. Управление компьютером с помощью мыши. Компьютерные меню. Главное меню. Запуск программ. Окно программы и его компоненты. Диалоговые окна. Основные элементы управления, имеющиеся в диалоговых окнах.</w:t>
      </w:r>
    </w:p>
    <w:p w:rsidR="007A61C9" w:rsidRPr="00F348BB" w:rsidRDefault="007A61C9" w:rsidP="007A61C9">
      <w:pPr>
        <w:ind w:right="-31" w:firstLine="709"/>
        <w:jc w:val="both"/>
        <w:rPr>
          <w:rFonts w:ascii="Times New Roman" w:eastAsia="Times New Roman" w:hAnsi="Times New Roman" w:cs="Times New Roman"/>
          <w:sz w:val="28"/>
          <w:szCs w:val="28"/>
          <w:lang w:bidi="ru-RU"/>
        </w:rPr>
      </w:pPr>
      <w:r w:rsidRPr="00F348BB">
        <w:rPr>
          <w:rFonts w:ascii="Times New Roman" w:eastAsia="Times New Roman" w:hAnsi="Times New Roman" w:cs="Times New Roman"/>
          <w:sz w:val="28"/>
          <w:szCs w:val="28"/>
          <w:lang w:bidi="ru-RU"/>
        </w:rPr>
        <w:t>Ввод информации в память компьютера. Клавиатура. Группы клавиш.</w:t>
      </w:r>
    </w:p>
    <w:p w:rsidR="007A61C9" w:rsidRPr="00F348BB" w:rsidRDefault="007A61C9" w:rsidP="007A61C9">
      <w:pPr>
        <w:ind w:right="-31" w:firstLine="709"/>
        <w:jc w:val="both"/>
        <w:rPr>
          <w:rFonts w:ascii="Times New Roman" w:eastAsia="Times New Roman" w:hAnsi="Times New Roman" w:cs="Times New Roman"/>
          <w:sz w:val="28"/>
          <w:szCs w:val="28"/>
          <w:lang w:bidi="ru-RU"/>
        </w:rPr>
      </w:pPr>
      <w:r w:rsidRPr="00F348BB">
        <w:rPr>
          <w:rFonts w:ascii="Times New Roman" w:eastAsia="Times New Roman" w:hAnsi="Times New Roman" w:cs="Times New Roman"/>
          <w:sz w:val="28"/>
          <w:szCs w:val="28"/>
          <w:lang w:bidi="ru-RU"/>
        </w:rPr>
        <w:t>Основная позиция пальцев на клавиатуре.</w:t>
      </w:r>
    </w:p>
    <w:p w:rsidR="007A61C9" w:rsidRPr="00F348BB" w:rsidRDefault="007A61C9" w:rsidP="007A61C9">
      <w:pPr>
        <w:ind w:right="-31" w:firstLine="709"/>
        <w:jc w:val="both"/>
        <w:rPr>
          <w:rFonts w:ascii="Times New Roman" w:eastAsia="Times New Roman" w:hAnsi="Times New Roman" w:cs="Times New Roman"/>
          <w:sz w:val="28"/>
          <w:szCs w:val="28"/>
          <w:lang w:bidi="ru-RU"/>
        </w:rPr>
      </w:pPr>
      <w:r w:rsidRPr="00F348BB">
        <w:rPr>
          <w:rFonts w:ascii="Times New Roman" w:eastAsia="Times New Roman" w:hAnsi="Times New Roman" w:cs="Times New Roman"/>
          <w:sz w:val="28"/>
          <w:szCs w:val="28"/>
          <w:lang w:bidi="ru-RU"/>
        </w:rPr>
        <w:t>Текстовый редактор. Правила ввода текста. Слово, предложение, абзац. Приёмы редактирования (вставка, удаление и замена символов). Фрагмент. Перемещение и удаление фрагментов. Буфер обмена. Копирование фрагментов. Проверка правописания, расстановка переносов. Форматирование символов (шрифт, размер, начертание, цвет). Форматирование абзацев (выравнивание, отступ первой строки, междустрочный интервал и др.). Создание и форматирование списков. Вставка в документ таблицы, ее форматирование и заполнение данными.</w:t>
      </w:r>
    </w:p>
    <w:p w:rsidR="007A61C9" w:rsidRPr="00F348BB" w:rsidRDefault="007A61C9" w:rsidP="007A61C9">
      <w:pPr>
        <w:ind w:right="-31" w:firstLine="709"/>
        <w:jc w:val="both"/>
        <w:rPr>
          <w:rFonts w:ascii="Times New Roman" w:eastAsia="Times New Roman" w:hAnsi="Times New Roman" w:cs="Times New Roman"/>
          <w:sz w:val="28"/>
          <w:szCs w:val="28"/>
          <w:lang w:bidi="ru-RU"/>
        </w:rPr>
      </w:pPr>
      <w:r w:rsidRPr="00F348BB">
        <w:rPr>
          <w:rFonts w:ascii="Times New Roman" w:eastAsia="Times New Roman" w:hAnsi="Times New Roman" w:cs="Times New Roman"/>
          <w:sz w:val="28"/>
          <w:szCs w:val="28"/>
          <w:lang w:bidi="ru-RU"/>
        </w:rPr>
        <w:t>Компьютерная графика. Простейший графический редактор. Инструменты графического редактора. Инструменты создания простейших графических объектов. Исправление ошибок и внесение изменений. Работа с фрагментами: удаление, перемещение, копирование. Преобразование фрагментов. Устройства ввода графической информации.</w:t>
      </w:r>
    </w:p>
    <w:p w:rsidR="007A61C9" w:rsidRPr="00F348BB" w:rsidRDefault="007A61C9" w:rsidP="007A61C9">
      <w:pPr>
        <w:ind w:right="-31" w:firstLine="709"/>
        <w:jc w:val="both"/>
        <w:rPr>
          <w:rFonts w:ascii="Times New Roman" w:eastAsia="Times New Roman" w:hAnsi="Times New Roman" w:cs="Times New Roman"/>
          <w:sz w:val="28"/>
          <w:szCs w:val="28"/>
          <w:lang w:bidi="ru-RU"/>
        </w:rPr>
      </w:pPr>
      <w:r w:rsidRPr="00F348BB">
        <w:rPr>
          <w:rFonts w:ascii="Times New Roman" w:eastAsia="Times New Roman" w:hAnsi="Times New Roman" w:cs="Times New Roman"/>
          <w:sz w:val="28"/>
          <w:szCs w:val="28"/>
          <w:lang w:bidi="ru-RU"/>
        </w:rPr>
        <w:t>Мультимедийная презентация. Описание последовательно развивающихся событий (сюжет). Анимация. Возможности настройки анимации в редакторе презентаций. Создание эффекта движения с помощью смены последовательности рисунков.</w:t>
      </w:r>
    </w:p>
    <w:p w:rsidR="007A61C9" w:rsidRPr="00F348BB" w:rsidRDefault="007A61C9" w:rsidP="007A61C9">
      <w:pPr>
        <w:ind w:right="-31" w:firstLine="709"/>
        <w:jc w:val="both"/>
        <w:rPr>
          <w:rFonts w:ascii="Times New Roman" w:eastAsia="Times New Roman" w:hAnsi="Times New Roman" w:cs="Times New Roman"/>
          <w:b/>
          <w:sz w:val="28"/>
          <w:szCs w:val="28"/>
          <w:lang w:bidi="ru-RU"/>
        </w:rPr>
      </w:pPr>
      <w:r w:rsidRPr="00F348BB">
        <w:rPr>
          <w:rFonts w:ascii="Times New Roman" w:eastAsia="Times New Roman" w:hAnsi="Times New Roman" w:cs="Times New Roman"/>
          <w:b/>
          <w:sz w:val="28"/>
          <w:szCs w:val="28"/>
          <w:lang w:bidi="ru-RU"/>
        </w:rPr>
        <w:t>Раздел «Информационное моделирование»</w:t>
      </w:r>
    </w:p>
    <w:p w:rsidR="007A61C9" w:rsidRPr="00F348BB" w:rsidRDefault="007A61C9" w:rsidP="007A61C9">
      <w:pPr>
        <w:ind w:right="-31" w:firstLine="709"/>
        <w:jc w:val="both"/>
        <w:rPr>
          <w:rFonts w:ascii="Times New Roman" w:eastAsia="Times New Roman" w:hAnsi="Times New Roman" w:cs="Times New Roman"/>
          <w:sz w:val="28"/>
          <w:szCs w:val="28"/>
          <w:lang w:bidi="ru-RU"/>
        </w:rPr>
      </w:pPr>
      <w:r w:rsidRPr="00F348BB">
        <w:rPr>
          <w:rFonts w:ascii="Times New Roman" w:eastAsia="Times New Roman" w:hAnsi="Times New Roman" w:cs="Times New Roman"/>
          <w:sz w:val="28"/>
          <w:szCs w:val="28"/>
          <w:lang w:bidi="ru-RU"/>
        </w:rPr>
        <w:t>Объекты и их имена. Признаки объектов: свойства, действия, поведение, состояния. Отношения объектов. Разновидности объектов и их классификация. Состав объектов. Системы объектов.</w:t>
      </w:r>
    </w:p>
    <w:p w:rsidR="007A61C9" w:rsidRPr="00F348BB" w:rsidRDefault="007A61C9" w:rsidP="007A61C9">
      <w:pPr>
        <w:ind w:right="-31" w:firstLine="709"/>
        <w:jc w:val="both"/>
        <w:rPr>
          <w:rFonts w:ascii="Times New Roman" w:eastAsia="Times New Roman" w:hAnsi="Times New Roman" w:cs="Times New Roman"/>
          <w:sz w:val="28"/>
          <w:szCs w:val="28"/>
          <w:lang w:bidi="ru-RU"/>
        </w:rPr>
      </w:pPr>
      <w:r w:rsidRPr="00F348BB">
        <w:rPr>
          <w:rFonts w:ascii="Times New Roman" w:eastAsia="Times New Roman" w:hAnsi="Times New Roman" w:cs="Times New Roman"/>
          <w:sz w:val="28"/>
          <w:szCs w:val="28"/>
          <w:lang w:bidi="ru-RU"/>
        </w:rPr>
        <w:t>Модели объектов и их назначение. Информационные модели.</w:t>
      </w:r>
    </w:p>
    <w:p w:rsidR="007A61C9" w:rsidRPr="00F348BB" w:rsidRDefault="007A61C9" w:rsidP="007A61C9">
      <w:pPr>
        <w:ind w:right="-31" w:firstLine="709"/>
        <w:jc w:val="both"/>
        <w:rPr>
          <w:rFonts w:ascii="Times New Roman" w:eastAsia="Times New Roman" w:hAnsi="Times New Roman" w:cs="Times New Roman"/>
          <w:sz w:val="28"/>
          <w:szCs w:val="28"/>
          <w:lang w:bidi="ru-RU"/>
        </w:rPr>
      </w:pPr>
      <w:r w:rsidRPr="00F348BB">
        <w:rPr>
          <w:rFonts w:ascii="Times New Roman" w:eastAsia="Times New Roman" w:hAnsi="Times New Roman" w:cs="Times New Roman"/>
          <w:sz w:val="28"/>
          <w:szCs w:val="28"/>
          <w:lang w:bidi="ru-RU"/>
        </w:rPr>
        <w:t>Словесные информационные модели. Простейшие математические модели.</w:t>
      </w:r>
    </w:p>
    <w:p w:rsidR="007A61C9" w:rsidRPr="00F348BB" w:rsidRDefault="007A61C9" w:rsidP="007A61C9">
      <w:pPr>
        <w:ind w:right="-31" w:firstLine="709"/>
        <w:jc w:val="both"/>
        <w:rPr>
          <w:rFonts w:ascii="Times New Roman" w:eastAsia="Times New Roman" w:hAnsi="Times New Roman" w:cs="Times New Roman"/>
          <w:sz w:val="28"/>
          <w:szCs w:val="28"/>
          <w:lang w:bidi="ru-RU"/>
        </w:rPr>
      </w:pPr>
      <w:r w:rsidRPr="00F348BB">
        <w:rPr>
          <w:rFonts w:ascii="Times New Roman" w:eastAsia="Times New Roman" w:hAnsi="Times New Roman" w:cs="Times New Roman"/>
          <w:sz w:val="28"/>
          <w:szCs w:val="28"/>
          <w:lang w:bidi="ru-RU"/>
        </w:rPr>
        <w:t>Табличные информационные модели. Структура и правила оформления таблицы. Простые таблицы. Табличное решение логических задач.</w:t>
      </w:r>
    </w:p>
    <w:p w:rsidR="007A61C9" w:rsidRPr="00F348BB" w:rsidRDefault="007A61C9" w:rsidP="007A61C9">
      <w:pPr>
        <w:tabs>
          <w:tab w:val="left" w:pos="3199"/>
          <w:tab w:val="left" w:pos="4640"/>
          <w:tab w:val="left" w:pos="6038"/>
          <w:tab w:val="left" w:pos="6543"/>
          <w:tab w:val="left" w:pos="8304"/>
        </w:tabs>
        <w:ind w:right="-31" w:firstLine="709"/>
        <w:jc w:val="both"/>
        <w:rPr>
          <w:rFonts w:ascii="Times New Roman" w:eastAsia="Times New Roman" w:hAnsi="Times New Roman" w:cs="Times New Roman"/>
          <w:sz w:val="28"/>
          <w:szCs w:val="28"/>
          <w:lang w:bidi="ru-RU"/>
        </w:rPr>
      </w:pPr>
      <w:r w:rsidRPr="00F348BB">
        <w:rPr>
          <w:rFonts w:ascii="Times New Roman" w:eastAsia="Times New Roman" w:hAnsi="Times New Roman" w:cs="Times New Roman"/>
          <w:sz w:val="28"/>
          <w:szCs w:val="28"/>
          <w:lang w:bidi="ru-RU"/>
        </w:rPr>
        <w:t>Вычислительные таблицы. Графики и диаграммы.</w:t>
      </w:r>
    </w:p>
    <w:p w:rsidR="007A61C9" w:rsidRPr="00F348BB" w:rsidRDefault="007A61C9" w:rsidP="007A61C9">
      <w:pPr>
        <w:tabs>
          <w:tab w:val="left" w:pos="3199"/>
          <w:tab w:val="left" w:pos="4640"/>
          <w:tab w:val="left" w:pos="6038"/>
          <w:tab w:val="left" w:pos="6543"/>
          <w:tab w:val="left" w:pos="8304"/>
        </w:tabs>
        <w:ind w:right="-31" w:firstLine="709"/>
        <w:jc w:val="both"/>
        <w:rPr>
          <w:rFonts w:ascii="Times New Roman" w:eastAsia="Times New Roman" w:hAnsi="Times New Roman" w:cs="Times New Roman"/>
          <w:sz w:val="28"/>
          <w:szCs w:val="28"/>
          <w:lang w:bidi="ru-RU"/>
        </w:rPr>
      </w:pPr>
      <w:r w:rsidRPr="00F348BB">
        <w:rPr>
          <w:rFonts w:ascii="Times New Roman" w:eastAsia="Times New Roman" w:hAnsi="Times New Roman" w:cs="Times New Roman"/>
          <w:sz w:val="28"/>
          <w:szCs w:val="28"/>
          <w:lang w:bidi="ru-RU"/>
        </w:rPr>
        <w:t>Наглядное представление о соотношении величин. Визуализация многорядных данных.</w:t>
      </w:r>
    </w:p>
    <w:p w:rsidR="007A61C9" w:rsidRPr="00F348BB" w:rsidRDefault="007A61C9" w:rsidP="007A61C9">
      <w:pPr>
        <w:tabs>
          <w:tab w:val="left" w:pos="3199"/>
          <w:tab w:val="left" w:pos="4640"/>
          <w:tab w:val="left" w:pos="6038"/>
          <w:tab w:val="left" w:pos="6543"/>
          <w:tab w:val="left" w:pos="8304"/>
        </w:tabs>
        <w:ind w:right="-31" w:firstLine="709"/>
        <w:jc w:val="both"/>
        <w:rPr>
          <w:rFonts w:ascii="Times New Roman" w:eastAsia="Times New Roman" w:hAnsi="Times New Roman" w:cs="Times New Roman"/>
          <w:sz w:val="28"/>
          <w:szCs w:val="28"/>
          <w:lang w:bidi="ru-RU"/>
        </w:rPr>
      </w:pPr>
      <w:r w:rsidRPr="00F348BB">
        <w:rPr>
          <w:rFonts w:ascii="Times New Roman" w:eastAsia="Times New Roman" w:hAnsi="Times New Roman" w:cs="Times New Roman"/>
          <w:sz w:val="28"/>
          <w:szCs w:val="28"/>
          <w:lang w:bidi="ru-RU"/>
        </w:rPr>
        <w:t>Многообразие схем. Информационные модели на графах. Деревья.</w:t>
      </w:r>
    </w:p>
    <w:p w:rsidR="007A61C9" w:rsidRPr="00F348BB" w:rsidRDefault="007A61C9" w:rsidP="007A61C9">
      <w:pPr>
        <w:tabs>
          <w:tab w:val="left" w:pos="3199"/>
          <w:tab w:val="left" w:pos="4640"/>
          <w:tab w:val="left" w:pos="6038"/>
          <w:tab w:val="left" w:pos="6543"/>
          <w:tab w:val="left" w:pos="8304"/>
        </w:tabs>
        <w:ind w:right="-31" w:firstLine="709"/>
        <w:jc w:val="both"/>
        <w:rPr>
          <w:rFonts w:ascii="Times New Roman" w:eastAsia="Times New Roman" w:hAnsi="Times New Roman" w:cs="Times New Roman"/>
          <w:b/>
          <w:sz w:val="28"/>
          <w:szCs w:val="28"/>
          <w:lang w:bidi="ru-RU"/>
        </w:rPr>
      </w:pPr>
      <w:r w:rsidRPr="00F348BB">
        <w:rPr>
          <w:rFonts w:ascii="Times New Roman" w:eastAsia="Times New Roman" w:hAnsi="Times New Roman" w:cs="Times New Roman"/>
          <w:b/>
          <w:sz w:val="28"/>
          <w:szCs w:val="28"/>
          <w:lang w:bidi="ru-RU"/>
        </w:rPr>
        <w:t>Раздел «Алгоритмика»</w:t>
      </w:r>
    </w:p>
    <w:p w:rsidR="007A61C9" w:rsidRPr="00F348BB" w:rsidRDefault="007A61C9" w:rsidP="007A61C9">
      <w:pPr>
        <w:ind w:right="-31" w:firstLine="709"/>
        <w:jc w:val="both"/>
        <w:rPr>
          <w:rFonts w:ascii="Times New Roman" w:eastAsia="Times New Roman" w:hAnsi="Times New Roman" w:cs="Times New Roman"/>
          <w:sz w:val="28"/>
          <w:szCs w:val="28"/>
          <w:lang w:bidi="ru-RU"/>
        </w:rPr>
      </w:pPr>
      <w:r w:rsidRPr="00F348BB">
        <w:rPr>
          <w:rFonts w:ascii="Times New Roman" w:eastAsia="Times New Roman" w:hAnsi="Times New Roman" w:cs="Times New Roman"/>
          <w:sz w:val="28"/>
          <w:szCs w:val="28"/>
          <w:lang w:bidi="ru-RU"/>
        </w:rPr>
        <w:t>Понятие исполнителя. Неформальные и формальные исполнители. Учебные исполнители (Черепаха, Кузнечик, Водолей и др.) как примеры формальных исполнителей. Их назначение, среда, режим работы, система команд. Управление исполнителями с помощью команд и их последовательностей.</w:t>
      </w:r>
    </w:p>
    <w:p w:rsidR="007A61C9" w:rsidRPr="00F348BB" w:rsidRDefault="007A61C9" w:rsidP="007A61C9">
      <w:pPr>
        <w:ind w:right="-31" w:firstLine="709"/>
        <w:jc w:val="both"/>
        <w:rPr>
          <w:rFonts w:ascii="Times New Roman" w:eastAsia="Times New Roman" w:hAnsi="Times New Roman" w:cs="Times New Roman"/>
          <w:sz w:val="28"/>
          <w:szCs w:val="28"/>
          <w:lang w:bidi="ru-RU"/>
        </w:rPr>
      </w:pPr>
      <w:r w:rsidRPr="00F348BB">
        <w:rPr>
          <w:rFonts w:ascii="Times New Roman" w:eastAsia="Times New Roman" w:hAnsi="Times New Roman" w:cs="Times New Roman"/>
          <w:sz w:val="28"/>
          <w:szCs w:val="28"/>
          <w:lang w:bidi="ru-RU"/>
        </w:rPr>
        <w:t>Что такое алгоритм. Различные формы записи алгоритмов (нумерованный список, таблица, блок-схема). Примеры линейных алгоритмов, алгоритмов с ветвлениями и повторениями (в повседневной жизни, в литературных произведениях, на уроках математики и т.д.).</w:t>
      </w:r>
    </w:p>
    <w:p w:rsidR="007A61C9" w:rsidRPr="00F348BB" w:rsidRDefault="007A61C9" w:rsidP="007A61C9">
      <w:pPr>
        <w:ind w:right="-31" w:firstLine="709"/>
        <w:jc w:val="both"/>
        <w:rPr>
          <w:rFonts w:ascii="Times New Roman" w:eastAsia="Times New Roman" w:hAnsi="Times New Roman" w:cs="Times New Roman"/>
          <w:sz w:val="28"/>
          <w:szCs w:val="28"/>
          <w:lang w:bidi="ru-RU"/>
        </w:rPr>
      </w:pPr>
      <w:r w:rsidRPr="00F348BB">
        <w:rPr>
          <w:rFonts w:ascii="Times New Roman" w:eastAsia="Times New Roman" w:hAnsi="Times New Roman" w:cs="Times New Roman"/>
          <w:sz w:val="28"/>
          <w:szCs w:val="28"/>
          <w:lang w:bidi="ru-RU"/>
        </w:rPr>
        <w:t>Составление алгоритмов (линейных, с ветвлениями и циклами) для управления исполнителями Чертёжник, Водолей и др.</w:t>
      </w:r>
    </w:p>
    <w:p w:rsidR="007A61C9" w:rsidRPr="00F348BB" w:rsidRDefault="007A61C9" w:rsidP="007A61C9">
      <w:pPr>
        <w:ind w:right="-31" w:firstLine="709"/>
        <w:jc w:val="both"/>
        <w:rPr>
          <w:rFonts w:ascii="Times New Roman" w:eastAsia="Arial Unicode MS" w:hAnsi="Times New Roman" w:cs="Times New Roman"/>
          <w:kern w:val="1"/>
          <w:sz w:val="28"/>
          <w:szCs w:val="28"/>
        </w:rPr>
      </w:pPr>
    </w:p>
    <w:p w:rsidR="007A61C9" w:rsidRPr="00F348BB" w:rsidRDefault="007A61C9" w:rsidP="007A61C9">
      <w:pPr>
        <w:ind w:right="-31" w:firstLine="709"/>
        <w:jc w:val="both"/>
        <w:rPr>
          <w:rFonts w:ascii="Times New Roman" w:eastAsia="Arial Unicode MS" w:hAnsi="Times New Roman" w:cs="Times New Roman"/>
          <w:kern w:val="1"/>
          <w:sz w:val="28"/>
          <w:szCs w:val="28"/>
        </w:rPr>
      </w:pPr>
    </w:p>
    <w:p w:rsidR="007A61C9" w:rsidRPr="00F348BB" w:rsidRDefault="007A61C9" w:rsidP="007A61C9">
      <w:pPr>
        <w:adjustRightInd w:val="0"/>
        <w:ind w:right="-28"/>
        <w:textAlignment w:val="center"/>
        <w:rPr>
          <w:rFonts w:ascii="Times New Roman" w:eastAsia="Times New Roman" w:hAnsi="Times New Roman" w:cs="Times New Roman"/>
          <w:sz w:val="28"/>
          <w:szCs w:val="28"/>
          <w:lang w:bidi="ru-RU"/>
        </w:rPr>
      </w:pPr>
      <w:bookmarkStart w:id="95" w:name="_Toc96033913"/>
      <w:r w:rsidRPr="00F348BB">
        <w:rPr>
          <w:rFonts w:ascii="Times New Roman" w:eastAsia="Times New Roman" w:hAnsi="Times New Roman" w:cs="Times New Roman"/>
          <w:sz w:val="28"/>
          <w:szCs w:val="28"/>
          <w:lang w:bidi="ru-RU"/>
        </w:rPr>
        <w:t>Требования к предметным результатам освоения учебного предмета «Информатика»,</w:t>
      </w:r>
      <w:bookmarkEnd w:id="95"/>
      <w:r w:rsidRPr="00F348BB">
        <w:rPr>
          <w:rFonts w:ascii="Times New Roman" w:eastAsia="Times New Roman" w:hAnsi="Times New Roman" w:cs="Times New Roman"/>
          <w:sz w:val="28"/>
          <w:szCs w:val="28"/>
          <w:lang w:bidi="ru-RU"/>
        </w:rPr>
        <w:t xml:space="preserve"> </w:t>
      </w:r>
    </w:p>
    <w:p w:rsidR="007A61C9" w:rsidRPr="00F348BB" w:rsidRDefault="007A61C9" w:rsidP="007A61C9">
      <w:pPr>
        <w:adjustRightInd w:val="0"/>
        <w:ind w:right="-28"/>
        <w:textAlignment w:val="center"/>
        <w:rPr>
          <w:rFonts w:ascii="Times New Roman" w:eastAsia="Times New Roman" w:hAnsi="Times New Roman" w:cs="Times New Roman"/>
          <w:sz w:val="28"/>
          <w:szCs w:val="28"/>
          <w:lang w:bidi="ru-RU"/>
        </w:rPr>
      </w:pPr>
      <w:bookmarkStart w:id="96" w:name="_Toc96033914"/>
      <w:r w:rsidRPr="00F348BB">
        <w:rPr>
          <w:rFonts w:ascii="Times New Roman" w:eastAsia="Times New Roman" w:hAnsi="Times New Roman" w:cs="Times New Roman"/>
          <w:sz w:val="28"/>
          <w:szCs w:val="28"/>
          <w:lang w:bidi="ru-RU"/>
        </w:rPr>
        <w:t>распределенные по годам обучения</w:t>
      </w:r>
      <w:bookmarkEnd w:id="96"/>
    </w:p>
    <w:p w:rsidR="007A61C9" w:rsidRPr="00F348BB" w:rsidRDefault="007A61C9" w:rsidP="007A61C9">
      <w:pPr>
        <w:adjustRightInd w:val="0"/>
        <w:ind w:right="-28"/>
        <w:textAlignment w:val="center"/>
        <w:rPr>
          <w:rFonts w:ascii="Times New Roman" w:eastAsia="Times New Roman" w:hAnsi="Times New Roman" w:cs="Times New Roman"/>
          <w:sz w:val="28"/>
          <w:szCs w:val="28"/>
          <w:lang w:bidi="ru-RU"/>
        </w:rPr>
      </w:pPr>
      <w:bookmarkStart w:id="97" w:name="_Toc96033915"/>
      <w:r w:rsidRPr="00F348BB">
        <w:rPr>
          <w:rFonts w:ascii="Times New Roman" w:eastAsia="Times New Roman" w:hAnsi="Times New Roman" w:cs="Times New Roman"/>
          <w:sz w:val="28"/>
          <w:szCs w:val="28"/>
          <w:lang w:bidi="ru-RU"/>
        </w:rPr>
        <w:t>5-6 КЛАССЫ (подготовительный период)</w:t>
      </w:r>
      <w:bookmarkEnd w:id="97"/>
    </w:p>
    <w:p w:rsidR="007A61C9" w:rsidRPr="00F348BB" w:rsidRDefault="007A61C9" w:rsidP="007A61C9">
      <w:pPr>
        <w:ind w:right="-31" w:firstLine="709"/>
        <w:jc w:val="both"/>
        <w:rPr>
          <w:rFonts w:ascii="Times New Roman" w:eastAsia="Times New Roman" w:hAnsi="Times New Roman" w:cs="Times New Roman"/>
          <w:b/>
          <w:sz w:val="28"/>
          <w:szCs w:val="28"/>
          <w:lang w:bidi="ru-RU"/>
        </w:rPr>
      </w:pPr>
    </w:p>
    <w:p w:rsidR="007A61C9" w:rsidRPr="00F348BB" w:rsidRDefault="007A61C9" w:rsidP="007A61C9">
      <w:pPr>
        <w:ind w:right="-31" w:firstLine="709"/>
        <w:jc w:val="both"/>
        <w:rPr>
          <w:rFonts w:ascii="Times New Roman" w:eastAsia="Times New Roman" w:hAnsi="Times New Roman" w:cs="Times New Roman"/>
          <w:b/>
          <w:sz w:val="28"/>
          <w:szCs w:val="28"/>
          <w:lang w:bidi="ru-RU"/>
        </w:rPr>
      </w:pPr>
      <w:r w:rsidRPr="00F348BB">
        <w:rPr>
          <w:rFonts w:ascii="Times New Roman" w:eastAsia="Times New Roman" w:hAnsi="Times New Roman" w:cs="Times New Roman"/>
          <w:b/>
          <w:sz w:val="28"/>
          <w:szCs w:val="28"/>
          <w:lang w:bidi="ru-RU"/>
        </w:rPr>
        <w:t>Раздел «Информация вокруг нас»</w:t>
      </w:r>
    </w:p>
    <w:p w:rsidR="007A61C9" w:rsidRPr="00F348BB" w:rsidRDefault="007A61C9" w:rsidP="007A61C9">
      <w:pPr>
        <w:ind w:right="-31" w:firstLine="709"/>
        <w:jc w:val="both"/>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Предметные результаты изучения «Информация вокруг нас» должны отражать сформированность умений:</w:t>
      </w:r>
    </w:p>
    <w:p w:rsidR="007A61C9" w:rsidRPr="00F348BB" w:rsidRDefault="007A61C9" w:rsidP="007A61C9">
      <w:pPr>
        <w:ind w:right="-31" w:firstLine="709"/>
        <w:jc w:val="both"/>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понимать и правильно применять на бытовом уровне понятия «информация», «информационный объект»;</w:t>
      </w:r>
    </w:p>
    <w:p w:rsidR="007A61C9" w:rsidRPr="00F348BB" w:rsidRDefault="007A61C9" w:rsidP="007A61C9">
      <w:pPr>
        <w:ind w:right="-31" w:firstLine="709"/>
        <w:jc w:val="both"/>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приводить простые примеры передачи, хранения и обработки информации в деятельности человека, в живой природе, обществе, технике;</w:t>
      </w:r>
    </w:p>
    <w:p w:rsidR="007A61C9" w:rsidRPr="00F348BB" w:rsidRDefault="007A61C9" w:rsidP="007A61C9">
      <w:pPr>
        <w:ind w:right="-31" w:firstLine="709"/>
        <w:jc w:val="both"/>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приводить примеры древних и современных информационных носителей;</w:t>
      </w:r>
    </w:p>
    <w:p w:rsidR="007A61C9" w:rsidRPr="00F348BB" w:rsidRDefault="007A61C9" w:rsidP="007A61C9">
      <w:pPr>
        <w:ind w:right="-31" w:firstLine="709"/>
        <w:jc w:val="both"/>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классифицировать информацию по способам её восприятия человеком, по формам представления на материальных носителях;</w:t>
      </w:r>
    </w:p>
    <w:p w:rsidR="007A61C9" w:rsidRPr="00F348BB" w:rsidRDefault="007A61C9" w:rsidP="007A61C9">
      <w:pPr>
        <w:ind w:right="-31" w:firstLine="709"/>
        <w:jc w:val="both"/>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одировать и декодировать сообщения, используя простейшие коды по образцу.</w:t>
      </w:r>
    </w:p>
    <w:p w:rsidR="007A61C9" w:rsidRPr="00F348BB" w:rsidRDefault="007A61C9" w:rsidP="007A61C9">
      <w:pPr>
        <w:ind w:right="-31" w:firstLine="709"/>
        <w:jc w:val="both"/>
        <w:rPr>
          <w:rFonts w:ascii="Times New Roman" w:hAnsi="Times New Roman" w:cs="Times New Roman"/>
          <w:b/>
          <w:bCs/>
          <w:sz w:val="28"/>
          <w:szCs w:val="28"/>
        </w:rPr>
      </w:pPr>
      <w:r w:rsidRPr="00F348BB">
        <w:rPr>
          <w:rFonts w:ascii="Times New Roman" w:hAnsi="Times New Roman" w:cs="Times New Roman"/>
          <w:b/>
          <w:sz w:val="28"/>
          <w:szCs w:val="28"/>
          <w:lang w:eastAsia="ar-SA"/>
        </w:rPr>
        <w:t xml:space="preserve">Раздел </w:t>
      </w:r>
      <w:r w:rsidRPr="00F348BB">
        <w:rPr>
          <w:rFonts w:ascii="Times New Roman" w:hAnsi="Times New Roman" w:cs="Times New Roman"/>
          <w:b/>
          <w:bCs/>
          <w:sz w:val="28"/>
          <w:szCs w:val="28"/>
        </w:rPr>
        <w:t>«</w:t>
      </w:r>
      <w:r w:rsidRPr="00F348BB">
        <w:rPr>
          <w:rFonts w:ascii="Times New Roman" w:hAnsi="Times New Roman" w:cs="Times New Roman"/>
          <w:b/>
          <w:sz w:val="28"/>
          <w:szCs w:val="28"/>
          <w:lang w:eastAsia="ar-SA"/>
        </w:rPr>
        <w:t>И</w:t>
      </w:r>
      <w:r w:rsidRPr="00F348BB">
        <w:rPr>
          <w:rFonts w:ascii="Times New Roman" w:hAnsi="Times New Roman" w:cs="Times New Roman"/>
          <w:b/>
          <w:bCs/>
          <w:sz w:val="28"/>
          <w:szCs w:val="28"/>
        </w:rPr>
        <w:t>нформационные технологии</w:t>
      </w:r>
      <w:r w:rsidRPr="00F348BB">
        <w:rPr>
          <w:rFonts w:ascii="Times New Roman" w:hAnsi="Times New Roman" w:cs="Times New Roman"/>
          <w:b/>
          <w:sz w:val="28"/>
          <w:szCs w:val="28"/>
        </w:rPr>
        <w:t>»</w:t>
      </w:r>
    </w:p>
    <w:p w:rsidR="007A61C9" w:rsidRPr="00F348BB" w:rsidRDefault="007A61C9" w:rsidP="007A61C9">
      <w:pPr>
        <w:ind w:right="-31" w:firstLine="709"/>
        <w:jc w:val="both"/>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Предметные результаты изучения модуля «Информационные технологии» должны отражать сформированность умений:</w:t>
      </w:r>
    </w:p>
    <w:p w:rsidR="007A61C9" w:rsidRPr="00F348BB" w:rsidRDefault="007A61C9" w:rsidP="007A61C9">
      <w:pPr>
        <w:ind w:right="-31" w:firstLine="709"/>
        <w:jc w:val="both"/>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соблюдать правила гигиены и техники безопасности при работе на компьютере;</w:t>
      </w:r>
    </w:p>
    <w:p w:rsidR="007A61C9" w:rsidRPr="00F348BB" w:rsidRDefault="007A61C9" w:rsidP="007A61C9">
      <w:pPr>
        <w:ind w:right="-31" w:firstLine="709"/>
        <w:jc w:val="both"/>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определять устройства компьютера (основные и подключаемые) и выполняемые ими функции;</w:t>
      </w:r>
    </w:p>
    <w:p w:rsidR="007A61C9" w:rsidRPr="00F348BB" w:rsidRDefault="007A61C9" w:rsidP="007A61C9">
      <w:pPr>
        <w:ind w:right="-31" w:firstLine="709"/>
        <w:jc w:val="both"/>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иметь представление о программное и аппаратное обеспечение компьютера;</w:t>
      </w:r>
    </w:p>
    <w:p w:rsidR="007A61C9" w:rsidRPr="00F348BB" w:rsidRDefault="007A61C9" w:rsidP="007A61C9">
      <w:pPr>
        <w:ind w:right="-31" w:firstLine="709"/>
        <w:jc w:val="both"/>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совершать практическое действие запуска на выполнение программы, работать с ней, закрывать программу;</w:t>
      </w:r>
    </w:p>
    <w:p w:rsidR="007A61C9" w:rsidRPr="00F348BB" w:rsidRDefault="007A61C9" w:rsidP="007A61C9">
      <w:pPr>
        <w:ind w:right="-31" w:firstLine="709"/>
        <w:jc w:val="both"/>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создавать, переименовывать, перемещать, копировать и удалять файлы при необходимости с использованием алгоритма учебных действий;</w:t>
      </w:r>
    </w:p>
    <w:p w:rsidR="007A61C9" w:rsidRPr="00F348BB" w:rsidRDefault="007A61C9" w:rsidP="007A61C9">
      <w:pPr>
        <w:ind w:right="-31" w:firstLine="709"/>
        <w:jc w:val="both"/>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работать с опорой на алгоритм с основными элементами пользовательского интерфейса: использовать меню, обращаться за справкой, работать с окнами (изменять размеры и перемещать окна, реагировать на диалоговые окна);</w:t>
      </w:r>
    </w:p>
    <w:p w:rsidR="007A61C9" w:rsidRPr="00F348BB" w:rsidRDefault="007A61C9" w:rsidP="007A61C9">
      <w:pPr>
        <w:ind w:right="-31" w:firstLine="709"/>
        <w:jc w:val="both"/>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вводить информацию в компьютер с помощью клавиатуры и мыши;</w:t>
      </w:r>
    </w:p>
    <w:p w:rsidR="007A61C9" w:rsidRPr="00F348BB" w:rsidRDefault="007A61C9" w:rsidP="007A61C9">
      <w:pPr>
        <w:ind w:right="-31" w:firstLine="709"/>
        <w:jc w:val="both"/>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выполнять арифметические вычисления с помощью программы Калькулятор;</w:t>
      </w:r>
    </w:p>
    <w:p w:rsidR="007A61C9" w:rsidRPr="00F348BB" w:rsidRDefault="007A61C9" w:rsidP="007A61C9">
      <w:pPr>
        <w:ind w:right="-31" w:firstLine="709"/>
        <w:jc w:val="both"/>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применять текстовый редактор для набора, редактирования и форматирования простейших текстов на русском и иностранном языках;</w:t>
      </w:r>
    </w:p>
    <w:p w:rsidR="007A61C9" w:rsidRPr="00F348BB" w:rsidRDefault="007A61C9" w:rsidP="007A61C9">
      <w:pPr>
        <w:ind w:right="-31" w:firstLine="709"/>
        <w:jc w:val="both"/>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выделять, перемещать и удалять фрагменты текста; создавать тексты с повторяющимися фрагментами;</w:t>
      </w:r>
    </w:p>
    <w:p w:rsidR="007A61C9" w:rsidRPr="00F348BB" w:rsidRDefault="007A61C9" w:rsidP="007A61C9">
      <w:pPr>
        <w:ind w:right="-31" w:firstLine="709"/>
        <w:jc w:val="both"/>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использовать простые способы форматирования (выделение жирным шрифтом, курсивом, изменение величины шрифта) текстов;</w:t>
      </w:r>
    </w:p>
    <w:p w:rsidR="007A61C9" w:rsidRPr="00F348BB" w:rsidRDefault="007A61C9" w:rsidP="007A61C9">
      <w:pPr>
        <w:ind w:right="-31" w:firstLine="709"/>
        <w:jc w:val="both"/>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создавать и форматировать списки;</w:t>
      </w:r>
    </w:p>
    <w:p w:rsidR="007A61C9" w:rsidRPr="00F348BB" w:rsidRDefault="007A61C9" w:rsidP="007A61C9">
      <w:pPr>
        <w:ind w:right="-31" w:firstLine="709"/>
        <w:jc w:val="both"/>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создавать, форматировать и заполнять данными таблицы с опорой на алгоритм учебных действий;</w:t>
      </w:r>
    </w:p>
    <w:p w:rsidR="007A61C9" w:rsidRPr="00F348BB" w:rsidRDefault="007A61C9" w:rsidP="007A61C9">
      <w:pPr>
        <w:ind w:right="-31" w:firstLine="709"/>
        <w:jc w:val="both"/>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создавать круговые и столбиковые диаграммы с опорой на образец;</w:t>
      </w:r>
    </w:p>
    <w:p w:rsidR="007A61C9" w:rsidRPr="00F348BB" w:rsidRDefault="007A61C9" w:rsidP="007A61C9">
      <w:pPr>
        <w:ind w:right="-31" w:firstLine="709"/>
        <w:jc w:val="both"/>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применять простейший графический редактор для создания и редактирования простых рисунков;</w:t>
      </w:r>
    </w:p>
    <w:p w:rsidR="007A61C9" w:rsidRPr="00F348BB" w:rsidRDefault="007A61C9" w:rsidP="007A61C9">
      <w:pPr>
        <w:ind w:right="-31" w:firstLine="709"/>
        <w:jc w:val="both"/>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использовать основные приемы создания презентаций в редакторах презентаций с использованием визуальной опорой;</w:t>
      </w:r>
    </w:p>
    <w:p w:rsidR="007A61C9" w:rsidRPr="00F348BB" w:rsidRDefault="007A61C9" w:rsidP="007A61C9">
      <w:pPr>
        <w:ind w:right="-31" w:firstLine="709"/>
        <w:jc w:val="both"/>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осуществлять поиск информации в сети Интернет с использованием простых запросов (по одному признаку);</w:t>
      </w:r>
    </w:p>
    <w:p w:rsidR="007A61C9" w:rsidRPr="00F348BB" w:rsidRDefault="007A61C9" w:rsidP="007A61C9">
      <w:pPr>
        <w:ind w:right="-31" w:firstLine="709"/>
        <w:jc w:val="both"/>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ориентироваться на интернет-сайтах (нажать указатель, вернуться, перейти на главную страницу);</w:t>
      </w:r>
    </w:p>
    <w:p w:rsidR="007A61C9" w:rsidRPr="00F348BB" w:rsidRDefault="007A61C9" w:rsidP="007A61C9">
      <w:pPr>
        <w:ind w:right="-31" w:firstLine="709"/>
        <w:jc w:val="both"/>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соблюдать требования к организации компьютерного рабочего места, требования безопасности и гигиены при работе со средствами ИКТ.</w:t>
      </w:r>
    </w:p>
    <w:p w:rsidR="007A61C9" w:rsidRPr="00F348BB" w:rsidRDefault="007A61C9" w:rsidP="007A61C9">
      <w:pPr>
        <w:ind w:right="-31" w:firstLine="709"/>
        <w:jc w:val="both"/>
        <w:rPr>
          <w:rFonts w:ascii="Times New Roman" w:hAnsi="Times New Roman" w:cs="Times New Roman"/>
          <w:b/>
          <w:sz w:val="28"/>
          <w:szCs w:val="28"/>
        </w:rPr>
      </w:pPr>
      <w:r w:rsidRPr="00F348BB">
        <w:rPr>
          <w:rFonts w:ascii="Times New Roman" w:hAnsi="Times New Roman" w:cs="Times New Roman"/>
          <w:b/>
          <w:sz w:val="28"/>
          <w:szCs w:val="28"/>
          <w:lang w:eastAsia="ar-SA"/>
        </w:rPr>
        <w:t xml:space="preserve">Раздел </w:t>
      </w:r>
      <w:r w:rsidRPr="00F348BB">
        <w:rPr>
          <w:rFonts w:ascii="Times New Roman" w:hAnsi="Times New Roman" w:cs="Times New Roman"/>
          <w:b/>
          <w:bCs/>
          <w:sz w:val="28"/>
          <w:szCs w:val="28"/>
        </w:rPr>
        <w:t>«Информационное моделирование»</w:t>
      </w:r>
    </w:p>
    <w:p w:rsidR="007A61C9" w:rsidRPr="00F348BB" w:rsidRDefault="007A61C9" w:rsidP="007A61C9">
      <w:pPr>
        <w:ind w:right="-31" w:firstLine="709"/>
        <w:jc w:val="both"/>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Предметные результаты изучения модуля «Информационное моделирование» должны отражать сформированность умений:</w:t>
      </w:r>
    </w:p>
    <w:p w:rsidR="007A61C9" w:rsidRPr="00F348BB" w:rsidRDefault="007A61C9" w:rsidP="007A61C9">
      <w:pPr>
        <w:ind w:right="-31" w:firstLine="709"/>
        <w:jc w:val="both"/>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ориентироваться в понятиях сущность понятий «модель», «информационная модель»;</w:t>
      </w:r>
    </w:p>
    <w:p w:rsidR="007A61C9" w:rsidRPr="00F348BB" w:rsidRDefault="007A61C9" w:rsidP="007A61C9">
      <w:pPr>
        <w:ind w:right="-31" w:firstLine="709"/>
        <w:jc w:val="both"/>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различать натурные и информационные модели, приводить их примеры;</w:t>
      </w:r>
    </w:p>
    <w:p w:rsidR="007A61C9" w:rsidRPr="00F348BB" w:rsidRDefault="007A61C9" w:rsidP="007A61C9">
      <w:pPr>
        <w:ind w:right="-31" w:firstLine="709"/>
        <w:jc w:val="both"/>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«читать» информационные модели (простые таблицы, круговые и столбиковые диаграммы, схемы и др.), встречающиеся в повседневной жизни;</w:t>
      </w:r>
    </w:p>
    <w:p w:rsidR="007A61C9" w:rsidRPr="00F348BB" w:rsidRDefault="007A61C9" w:rsidP="007A61C9">
      <w:pPr>
        <w:ind w:right="-31" w:firstLine="709"/>
        <w:jc w:val="both"/>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перекодировать простую информацию из одной пространственно-графической или знаково-символической формы в другую, в том числе использовать графическое представление (визуализацию) числовой информации;</w:t>
      </w:r>
    </w:p>
    <w:p w:rsidR="007A61C9" w:rsidRPr="00F348BB" w:rsidRDefault="007A61C9" w:rsidP="007A61C9">
      <w:pPr>
        <w:ind w:right="-31" w:firstLine="709"/>
        <w:jc w:val="both"/>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строить простые информационные модели объектов из различных предметных областей с опорой на алгоритм учебных действий.</w:t>
      </w:r>
    </w:p>
    <w:p w:rsidR="007A61C9" w:rsidRPr="00F348BB" w:rsidRDefault="007A61C9" w:rsidP="007A61C9">
      <w:pPr>
        <w:ind w:right="-31" w:firstLine="709"/>
        <w:jc w:val="both"/>
        <w:rPr>
          <w:rFonts w:ascii="Times New Roman" w:hAnsi="Times New Roman" w:cs="Times New Roman"/>
          <w:b/>
          <w:sz w:val="28"/>
          <w:szCs w:val="28"/>
        </w:rPr>
      </w:pPr>
      <w:r w:rsidRPr="00F348BB">
        <w:rPr>
          <w:rFonts w:ascii="Times New Roman" w:hAnsi="Times New Roman" w:cs="Times New Roman"/>
          <w:b/>
          <w:sz w:val="28"/>
          <w:szCs w:val="28"/>
          <w:lang w:eastAsia="ar-SA"/>
        </w:rPr>
        <w:t xml:space="preserve">Раздел </w:t>
      </w:r>
      <w:r w:rsidRPr="00F348BB">
        <w:rPr>
          <w:rFonts w:ascii="Times New Roman" w:hAnsi="Times New Roman" w:cs="Times New Roman"/>
          <w:b/>
          <w:sz w:val="28"/>
          <w:szCs w:val="28"/>
        </w:rPr>
        <w:t>«Алгоритмика»</w:t>
      </w:r>
    </w:p>
    <w:p w:rsidR="007A61C9" w:rsidRPr="00F348BB" w:rsidRDefault="007A61C9" w:rsidP="007A61C9">
      <w:pPr>
        <w:ind w:right="-31" w:firstLine="709"/>
        <w:jc w:val="both"/>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Предметные результаты изучения модуля «Алгоритмика» должны отражать сформированность умений:</w:t>
      </w:r>
    </w:p>
    <w:p w:rsidR="007A61C9" w:rsidRPr="00F348BB" w:rsidRDefault="007A61C9" w:rsidP="007A61C9">
      <w:pPr>
        <w:ind w:right="-31" w:firstLine="709"/>
        <w:jc w:val="both"/>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понимать смысл понятия «алгоритм», приводить примеры алгоритмов;</w:t>
      </w:r>
    </w:p>
    <w:p w:rsidR="007A61C9" w:rsidRPr="00F348BB" w:rsidRDefault="007A61C9" w:rsidP="007A61C9">
      <w:pPr>
        <w:ind w:right="-31" w:firstLine="709"/>
        <w:jc w:val="both"/>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понимать термины «исполнитель», «формальный исполнитель», «среда исполнителя», «система команд исполнителя»; приводить примеры формальных и неформальных исполнителей;</w:t>
      </w:r>
    </w:p>
    <w:p w:rsidR="007A61C9" w:rsidRPr="00F348BB" w:rsidRDefault="007A61C9" w:rsidP="007A61C9">
      <w:pPr>
        <w:ind w:right="-31" w:firstLine="709"/>
        <w:jc w:val="both"/>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осуществлять управление имеющимся формальным исполнителем с опорой на алгоритм учебных действий;</w:t>
      </w:r>
    </w:p>
    <w:p w:rsidR="007A61C9" w:rsidRPr="00F348BB" w:rsidRDefault="007A61C9" w:rsidP="007A61C9">
      <w:pPr>
        <w:ind w:right="-31" w:firstLine="709"/>
        <w:jc w:val="both"/>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понимать правила записи и выполнения алгоритмов, содержащих алгоритмические конструкции «следование», «ветвление», «цикл»;</w:t>
      </w:r>
    </w:p>
    <w:p w:rsidR="007A61C9" w:rsidRPr="00F348BB" w:rsidRDefault="007A61C9" w:rsidP="007A61C9">
      <w:pPr>
        <w:ind w:right="-31" w:firstLine="709"/>
        <w:jc w:val="both"/>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подбирать простые алгоритмическую конструкцию, соответствующую заданной ситуации;</w:t>
      </w:r>
    </w:p>
    <w:p w:rsidR="007A61C9" w:rsidRPr="00F348BB" w:rsidRDefault="007A61C9" w:rsidP="007A61C9">
      <w:pPr>
        <w:ind w:right="-31" w:firstLine="709"/>
        <w:jc w:val="both"/>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исполнять простой линейный алгоритм для формального исполнителя с заданной системой команд с опорой на образец;</w:t>
      </w:r>
    </w:p>
    <w:p w:rsidR="007A61C9" w:rsidRPr="00F348BB" w:rsidRDefault="007A61C9" w:rsidP="007A61C9">
      <w:pPr>
        <w:ind w:right="-31" w:firstLine="709"/>
        <w:jc w:val="both"/>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иметь представление о зарабатывании плана действий для решения задач на переправы, переливания и пр.</w:t>
      </w:r>
    </w:p>
    <w:p w:rsidR="007A61C9" w:rsidRPr="00F348BB" w:rsidRDefault="007A61C9" w:rsidP="007A61C9">
      <w:pPr>
        <w:ind w:right="-31" w:firstLine="709"/>
        <w:jc w:val="both"/>
        <w:rPr>
          <w:rFonts w:ascii="Times New Roman" w:eastAsia="Arial Unicode MS" w:hAnsi="Times New Roman" w:cs="Times New Roman"/>
          <w:kern w:val="1"/>
          <w:sz w:val="28"/>
          <w:szCs w:val="28"/>
        </w:rPr>
      </w:pPr>
    </w:p>
    <w:p w:rsidR="007A61C9" w:rsidRPr="00F348BB" w:rsidRDefault="007A61C9" w:rsidP="007A61C9">
      <w:pPr>
        <w:rPr>
          <w:rFonts w:ascii="Times New Roman" w:hAnsi="Times New Roman" w:cs="Times New Roman"/>
          <w:sz w:val="28"/>
          <w:szCs w:val="28"/>
        </w:rPr>
      </w:pPr>
      <w:r w:rsidRPr="00F348BB">
        <w:rPr>
          <w:rFonts w:ascii="Times New Roman" w:hAnsi="Times New Roman" w:cs="Times New Roman"/>
          <w:sz w:val="28"/>
          <w:szCs w:val="28"/>
        </w:rPr>
        <w:br w:type="page"/>
      </w:r>
    </w:p>
    <w:p w:rsidR="007A61C9" w:rsidRPr="00F348BB" w:rsidRDefault="007A61C9" w:rsidP="000D3014">
      <w:pPr>
        <w:pStyle w:val="4"/>
        <w:jc w:val="center"/>
        <w:rPr>
          <w:rFonts w:ascii="Times New Roman" w:hAnsi="Times New Roman" w:cs="Times New Roman"/>
          <w:sz w:val="28"/>
          <w:szCs w:val="28"/>
        </w:rPr>
      </w:pPr>
      <w:bookmarkStart w:id="98" w:name="_Toc97114950"/>
      <w:bookmarkStart w:id="99" w:name="_Toc181460063"/>
      <w:r w:rsidRPr="000D3014">
        <w:rPr>
          <w:rStyle w:val="20"/>
          <w:rFonts w:ascii="Times New Roman" w:hAnsi="Times New Roman" w:cs="Times New Roman"/>
          <w:b/>
          <w:i w:val="0"/>
          <w:color w:val="000000" w:themeColor="text1"/>
          <w:sz w:val="28"/>
          <w:szCs w:val="28"/>
        </w:rPr>
        <w:t>Физика</w:t>
      </w:r>
      <w:bookmarkEnd w:id="98"/>
      <w:bookmarkEnd w:id="99"/>
    </w:p>
    <w:p w:rsidR="007A61C9" w:rsidRPr="00F348BB" w:rsidRDefault="007A61C9" w:rsidP="007A61C9">
      <w:pPr>
        <w:ind w:firstLine="709"/>
        <w:jc w:val="both"/>
        <w:rPr>
          <w:rFonts w:ascii="Times New Roman" w:hAnsi="Times New Roman" w:cs="Times New Roman"/>
          <w:sz w:val="28"/>
          <w:szCs w:val="28"/>
        </w:rPr>
      </w:pPr>
    </w:p>
    <w:p w:rsidR="007A61C9" w:rsidRPr="00F348BB" w:rsidRDefault="007A61C9" w:rsidP="000D3014">
      <w:pPr>
        <w:jc w:val="center"/>
        <w:rPr>
          <w:rFonts w:ascii="Times New Roman" w:hAnsi="Times New Roman" w:cs="Times New Roman"/>
          <w:sz w:val="28"/>
          <w:szCs w:val="28"/>
        </w:rPr>
      </w:pPr>
      <w:bookmarkStart w:id="100" w:name="_Toc95467936"/>
      <w:r w:rsidRPr="00F348BB">
        <w:rPr>
          <w:rFonts w:ascii="Times New Roman" w:hAnsi="Times New Roman" w:cs="Times New Roman"/>
          <w:sz w:val="28"/>
          <w:szCs w:val="28"/>
        </w:rPr>
        <w:t>ПОЯСНИТЕЛЬНАЯ ЗАПИСКА</w:t>
      </w:r>
      <w:bookmarkEnd w:id="100"/>
    </w:p>
    <w:p w:rsidR="007A61C9" w:rsidRPr="00F348BB" w:rsidRDefault="007A61C9" w:rsidP="007A61C9">
      <w:pPr>
        <w:ind w:firstLine="709"/>
        <w:jc w:val="both"/>
        <w:rPr>
          <w:rFonts w:ascii="Times New Roman" w:hAnsi="Times New Roman" w:cs="Times New Roman"/>
          <w:b/>
          <w:sz w:val="28"/>
          <w:szCs w:val="28"/>
        </w:rPr>
      </w:pP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Примерная рабочая программа по физике для обучающихся с задержкой психического развития (далее – ЗПР)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(Приказ Минпросвещения России от 31.05.2021 г. № 287, зарегистрирован Министерством юстиции Российской Федерации 05.07.2021 г., рег. номер 64101) (далее – ФГОС ООО), Примерной адаптированной основной образовательной программы основного общего образования обучающихся с задержкой психического развития (далее – ПАООП ООО ЗПР), Примерной рабочей программы основного общего образования по предмету «Физика»,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Примерной программы воспитания, с учетом распределенных по классам проверяемых требований к результатам освоения Адаптированной основной образовательной программы основного общего образования обучающихся с задержкой психического развития.</w:t>
      </w:r>
    </w:p>
    <w:p w:rsidR="007A61C9" w:rsidRPr="00F348BB" w:rsidRDefault="007A61C9" w:rsidP="007A61C9">
      <w:pPr>
        <w:ind w:firstLine="709"/>
        <w:jc w:val="both"/>
        <w:rPr>
          <w:rFonts w:ascii="Times New Roman" w:hAnsi="Times New Roman" w:cs="Times New Roman"/>
          <w:b/>
          <w:bCs/>
          <w:iCs/>
          <w:sz w:val="28"/>
          <w:szCs w:val="28"/>
        </w:rPr>
      </w:pPr>
      <w:bookmarkStart w:id="101" w:name="_Toc95467937"/>
    </w:p>
    <w:p w:rsidR="007A61C9" w:rsidRPr="00F348BB" w:rsidRDefault="007A61C9" w:rsidP="007A61C9">
      <w:pPr>
        <w:ind w:firstLine="709"/>
        <w:jc w:val="both"/>
        <w:rPr>
          <w:rFonts w:ascii="Times New Roman" w:hAnsi="Times New Roman" w:cs="Times New Roman"/>
          <w:b/>
          <w:bCs/>
          <w:iCs/>
          <w:sz w:val="28"/>
          <w:szCs w:val="28"/>
        </w:rPr>
      </w:pPr>
      <w:r w:rsidRPr="00F348BB">
        <w:rPr>
          <w:rFonts w:ascii="Times New Roman" w:hAnsi="Times New Roman" w:cs="Times New Roman"/>
          <w:b/>
          <w:bCs/>
          <w:iCs/>
          <w:sz w:val="28"/>
          <w:szCs w:val="28"/>
        </w:rPr>
        <w:t>Общая характеристика учебного предмета «Физика»</w:t>
      </w:r>
      <w:bookmarkEnd w:id="101"/>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 xml:space="preserve">Учебный предмет «Физика» является системообразующим для естественнонаучных предметов, поскольку физические законы мироздания являются основой содержания курсов химии, биологии, географии и астрономии. Физика вооружает обучающихся научным методом познания, позволяющим получать объективные знания об окружающем мире.  </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 xml:space="preserve">Предмет максимально направлен на формирование интереса к природному и социальному миру, совершенствование познавательной деятельности обучающихся с ЗПР за счет овладения мыслительными операциями сравнения, обобщения, развитие способности аргументировать свое мнение, формирование возможностей совместной деятельности. </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Изучение физики способствует развитию у обучающихся с ЗПР пространственного воображения, функциональной грамотности, умения воспринимать и критически анализировать информацию, представленную в различных формах. Значимость предмета для развития жизненной компетенции обучающихся заключается в усвоении основы физических знаний, необходимых для повседневной жизни; навыков здорового и безопасного для человека и окружающей его среды образа жизни; формировании экологической культуры.</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Программа отражает содержание обучения предмету «Физика» с учетом особых образовательных потребностей обучающихся с ЗПР. Овладение данным учебным предметом представляет определенную трудность для обучающихся с ЗПР. Это связано с особенностями мыслительной деятельности, периодическими колебаниями внимания, малым объемом памяти, недостаточностью общего запаса знаний, пониженным познавательным интересом и низким уровнем речевого развития.</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Для преодоления трудностей в изучении учебного предмета «Физика» необходима адаптация объема и характера учебного материала к познавательным возможностям данной категории обучающихся, учет их особенностей развития: использование алгоритмов, внутрипредметных и межпредметных связей, постепенное усложнение изучаемого материала.</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Данная программа конкретизирует содержание предметных тем в соответствии с требованиями образовательного стандарта, рекомендуемую последовательность изучения разделов физики с учетом межпредметных и внутрипредметных связей, логики учебного процесса, возрастных и психологических особенностей обучающихся с ЗПР на уровне основного общего образования, определяет минимальный набор опытов, демонстраций, проводимых учителем в классе, лабораторных работ, выполняемых обучающимися.</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 xml:space="preserve">Методической основой изучения курса «Физика» на уровне основного общего образования является системно-деятельностный подход, обеспечивающий достижение личностных, метапредметных и предметных образовательных результатов посредством организации активной познавательной деятельности обучающихся, что очень важно при обучении детей с ЗПР, для которых характерно снижение познавательной активности. </w:t>
      </w:r>
    </w:p>
    <w:p w:rsidR="007A61C9" w:rsidRPr="00F348BB" w:rsidRDefault="007A61C9" w:rsidP="007A61C9">
      <w:pPr>
        <w:ind w:firstLine="709"/>
        <w:jc w:val="both"/>
        <w:rPr>
          <w:rFonts w:ascii="Times New Roman" w:hAnsi="Times New Roman" w:cs="Times New Roman"/>
          <w:b/>
          <w:bCs/>
          <w:iCs/>
          <w:sz w:val="28"/>
          <w:szCs w:val="28"/>
        </w:rPr>
      </w:pPr>
      <w:bookmarkStart w:id="102" w:name="_Toc95467938"/>
    </w:p>
    <w:p w:rsidR="007A61C9" w:rsidRPr="00F348BB" w:rsidRDefault="007A61C9" w:rsidP="007A61C9">
      <w:pPr>
        <w:ind w:firstLine="709"/>
        <w:jc w:val="both"/>
        <w:rPr>
          <w:rFonts w:ascii="Times New Roman" w:hAnsi="Times New Roman" w:cs="Times New Roman"/>
          <w:b/>
          <w:bCs/>
          <w:iCs/>
          <w:sz w:val="28"/>
          <w:szCs w:val="28"/>
        </w:rPr>
      </w:pPr>
      <w:r w:rsidRPr="00F348BB">
        <w:rPr>
          <w:rFonts w:ascii="Times New Roman" w:hAnsi="Times New Roman" w:cs="Times New Roman"/>
          <w:b/>
          <w:bCs/>
          <w:iCs/>
          <w:sz w:val="28"/>
          <w:szCs w:val="28"/>
        </w:rPr>
        <w:t>Цели и задачи изучения учебного предмета «Физика»</w:t>
      </w:r>
      <w:bookmarkEnd w:id="102"/>
      <w:r w:rsidRPr="00F348BB">
        <w:rPr>
          <w:rFonts w:ascii="Times New Roman" w:hAnsi="Times New Roman" w:cs="Times New Roman"/>
          <w:b/>
          <w:bCs/>
          <w:iCs/>
          <w:sz w:val="28"/>
          <w:szCs w:val="28"/>
        </w:rPr>
        <w:t xml:space="preserve">  </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i/>
          <w:sz w:val="28"/>
          <w:szCs w:val="28"/>
        </w:rPr>
        <w:t>Общие цели</w:t>
      </w:r>
      <w:r w:rsidRPr="00F348BB">
        <w:rPr>
          <w:rFonts w:ascii="Times New Roman" w:hAnsi="Times New Roman" w:cs="Times New Roman"/>
          <w:sz w:val="28"/>
          <w:szCs w:val="28"/>
        </w:rPr>
        <w:t xml:space="preserve"> изучения учебного предмета «Физика» представлены в Примерной рабочей программе основного общего образования.</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Основной целью</w:t>
      </w:r>
      <w:r w:rsidRPr="00F348BB">
        <w:rPr>
          <w:rFonts w:ascii="Times New Roman" w:hAnsi="Times New Roman" w:cs="Times New Roman"/>
          <w:b/>
          <w:bCs/>
          <w:sz w:val="28"/>
          <w:szCs w:val="28"/>
        </w:rPr>
        <w:t xml:space="preserve"> </w:t>
      </w:r>
      <w:r w:rsidRPr="00F348BB">
        <w:rPr>
          <w:rFonts w:ascii="Times New Roman" w:hAnsi="Times New Roman" w:cs="Times New Roman"/>
          <w:sz w:val="28"/>
          <w:szCs w:val="28"/>
        </w:rPr>
        <w:t>обучения детей с задержкой психического развития на данном предмете является: повышение социальной адаптации детей через применение физических знаний на практике.</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 xml:space="preserve">Для обучающихся с ЗПР, так же, как и для нормативно развивающихся сверстников, осваивающих основную образовательную программу, доминирующее значение приобретают такие </w:t>
      </w:r>
      <w:r w:rsidRPr="00F348BB">
        <w:rPr>
          <w:rFonts w:ascii="Times New Roman" w:hAnsi="Times New Roman" w:cs="Times New Roman"/>
          <w:i/>
          <w:sz w:val="28"/>
          <w:szCs w:val="28"/>
        </w:rPr>
        <w:t>цели</w:t>
      </w:r>
      <w:r w:rsidRPr="00F348BB">
        <w:rPr>
          <w:rFonts w:ascii="Times New Roman" w:hAnsi="Times New Roman" w:cs="Times New Roman"/>
          <w:sz w:val="28"/>
          <w:szCs w:val="28"/>
        </w:rPr>
        <w:t xml:space="preserve">, как: </w:t>
      </w:r>
    </w:p>
    <w:p w:rsidR="007A61C9" w:rsidRPr="00F348BB" w:rsidRDefault="007A61C9" w:rsidP="00AD512A">
      <w:pPr>
        <w:pStyle w:val="a8"/>
        <w:widowControl/>
        <w:numPr>
          <w:ilvl w:val="0"/>
          <w:numId w:val="11"/>
        </w:numPr>
        <w:tabs>
          <w:tab w:val="left" w:pos="993"/>
        </w:tabs>
        <w:autoSpaceDE/>
        <w:autoSpaceDN/>
        <w:spacing w:before="0"/>
        <w:ind w:left="709" w:hanging="283"/>
        <w:contextualSpacing/>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освоение знаний о методах научного познания природы и формирование на этой основе представлений о физической картине мира;</w:t>
      </w:r>
    </w:p>
    <w:p w:rsidR="007A61C9" w:rsidRPr="00F348BB" w:rsidRDefault="007A61C9" w:rsidP="00AD512A">
      <w:pPr>
        <w:pStyle w:val="a8"/>
        <w:widowControl/>
        <w:numPr>
          <w:ilvl w:val="0"/>
          <w:numId w:val="11"/>
        </w:numPr>
        <w:tabs>
          <w:tab w:val="left" w:pos="993"/>
        </w:tabs>
        <w:autoSpaceDE/>
        <w:autoSpaceDN/>
        <w:spacing w:before="0"/>
        <w:ind w:left="709" w:hanging="283"/>
        <w:contextualSpacing/>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овладение умениями проводить наблюдения природных явлений, описывать и обобщать результаты наблюдений, использовать простые измерительные приборы для изучения физических явлений; представлять результаты наблюдений или измерений с помощью таблиц, графиков и выявлять на этой основе эмпирические зависимости; применять полученные знания для объяснения разнообразных природных явлений и процессов, принципов действия важнейших технических устройств, для решения физических задач;</w:t>
      </w:r>
    </w:p>
    <w:p w:rsidR="007A61C9" w:rsidRPr="00F348BB" w:rsidRDefault="007A61C9" w:rsidP="00AD512A">
      <w:pPr>
        <w:pStyle w:val="a8"/>
        <w:widowControl/>
        <w:numPr>
          <w:ilvl w:val="0"/>
          <w:numId w:val="11"/>
        </w:numPr>
        <w:tabs>
          <w:tab w:val="left" w:pos="993"/>
        </w:tabs>
        <w:autoSpaceDE/>
        <w:autoSpaceDN/>
        <w:spacing w:before="0"/>
        <w:ind w:left="709" w:hanging="283"/>
        <w:contextualSpacing/>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развитие познавательных интересов, интеллектуальных и творческих способностей,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w:t>
      </w:r>
    </w:p>
    <w:p w:rsidR="007A61C9" w:rsidRPr="00F348BB" w:rsidRDefault="007A61C9" w:rsidP="00AD512A">
      <w:pPr>
        <w:pStyle w:val="a8"/>
        <w:widowControl/>
        <w:numPr>
          <w:ilvl w:val="0"/>
          <w:numId w:val="11"/>
        </w:numPr>
        <w:tabs>
          <w:tab w:val="left" w:pos="993"/>
        </w:tabs>
        <w:autoSpaceDE/>
        <w:autoSpaceDN/>
        <w:spacing w:before="0"/>
        <w:ind w:left="709" w:hanging="283"/>
        <w:contextualSpacing/>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воспитание убежденности в возможности познания законов природы, в необходимости разумного использования достижений науки и технологий для дальнейшего развития человеческого общества, уважения к творцам науки и техники; отношения к физике как к элементу общечеловеческой культуры;</w:t>
      </w:r>
    </w:p>
    <w:p w:rsidR="007A61C9" w:rsidRPr="00F348BB" w:rsidRDefault="007A61C9" w:rsidP="00AD512A">
      <w:pPr>
        <w:pStyle w:val="a8"/>
        <w:widowControl/>
        <w:numPr>
          <w:ilvl w:val="0"/>
          <w:numId w:val="11"/>
        </w:numPr>
        <w:tabs>
          <w:tab w:val="left" w:pos="993"/>
        </w:tabs>
        <w:autoSpaceDE/>
        <w:autoSpaceDN/>
        <w:spacing w:before="0"/>
        <w:ind w:left="709" w:hanging="283"/>
        <w:contextualSpacing/>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использование полученных знаний и умений для решения практических задач повседневной жизни, обеспечения безопасности своей жизни, рационального природопользования и охраны окружающей среды.</w:t>
      </w:r>
    </w:p>
    <w:p w:rsidR="007A61C9" w:rsidRPr="00F348BB" w:rsidRDefault="007A61C9" w:rsidP="007A61C9">
      <w:pPr>
        <w:ind w:firstLine="709"/>
        <w:jc w:val="both"/>
        <w:rPr>
          <w:rFonts w:ascii="Times New Roman" w:hAnsi="Times New Roman" w:cs="Times New Roman"/>
          <w:b/>
          <w:sz w:val="28"/>
          <w:szCs w:val="28"/>
        </w:rPr>
      </w:pPr>
      <w:r w:rsidRPr="00F348BB">
        <w:rPr>
          <w:rFonts w:ascii="Times New Roman" w:hAnsi="Times New Roman" w:cs="Times New Roman"/>
          <w:sz w:val="28"/>
          <w:szCs w:val="28"/>
        </w:rPr>
        <w:t>Достижение этих целей обеспечивается решением следующих</w:t>
      </w:r>
      <w:r w:rsidRPr="00F348BB">
        <w:rPr>
          <w:rFonts w:ascii="Times New Roman" w:hAnsi="Times New Roman" w:cs="Times New Roman"/>
          <w:b/>
          <w:sz w:val="28"/>
          <w:szCs w:val="28"/>
        </w:rPr>
        <w:t xml:space="preserve"> </w:t>
      </w:r>
      <w:r w:rsidRPr="00F348BB">
        <w:rPr>
          <w:rFonts w:ascii="Times New Roman" w:hAnsi="Times New Roman" w:cs="Times New Roman"/>
          <w:i/>
          <w:sz w:val="28"/>
          <w:szCs w:val="28"/>
        </w:rPr>
        <w:t>задач:</w:t>
      </w:r>
    </w:p>
    <w:p w:rsidR="007A61C9" w:rsidRPr="00F348BB" w:rsidRDefault="007A61C9" w:rsidP="00AD512A">
      <w:pPr>
        <w:pStyle w:val="a8"/>
        <w:widowControl/>
        <w:numPr>
          <w:ilvl w:val="0"/>
          <w:numId w:val="11"/>
        </w:numPr>
        <w:tabs>
          <w:tab w:val="left" w:pos="993"/>
        </w:tabs>
        <w:autoSpaceDE/>
        <w:autoSpaceDN/>
        <w:spacing w:before="0"/>
        <w:ind w:left="709" w:hanging="283"/>
        <w:contextualSpacing/>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 xml:space="preserve">знакомство обучающихся с ЗПР с методами исследования объектов и явлений природы;  </w:t>
      </w:r>
    </w:p>
    <w:p w:rsidR="007A61C9" w:rsidRPr="00F348BB" w:rsidRDefault="007A61C9" w:rsidP="00AD512A">
      <w:pPr>
        <w:pStyle w:val="a8"/>
        <w:widowControl/>
        <w:numPr>
          <w:ilvl w:val="0"/>
          <w:numId w:val="11"/>
        </w:numPr>
        <w:tabs>
          <w:tab w:val="left" w:pos="993"/>
        </w:tabs>
        <w:autoSpaceDE/>
        <w:autoSpaceDN/>
        <w:spacing w:before="0"/>
        <w:ind w:left="709" w:hanging="283"/>
        <w:contextualSpacing/>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 xml:space="preserve">приобретение знаний о механических, тепловых, электромагнитных и квантовых явлениях, физических величинах, характеризующих эти явления; </w:t>
      </w:r>
    </w:p>
    <w:p w:rsidR="007A61C9" w:rsidRPr="00F348BB" w:rsidRDefault="007A61C9" w:rsidP="00AD512A">
      <w:pPr>
        <w:pStyle w:val="a8"/>
        <w:widowControl/>
        <w:numPr>
          <w:ilvl w:val="0"/>
          <w:numId w:val="11"/>
        </w:numPr>
        <w:tabs>
          <w:tab w:val="left" w:pos="993"/>
        </w:tabs>
        <w:autoSpaceDE/>
        <w:autoSpaceDN/>
        <w:spacing w:before="0"/>
        <w:ind w:left="709" w:hanging="283"/>
        <w:contextualSpacing/>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 xml:space="preserve">формирование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 широко применяемых в практической жизни;  </w:t>
      </w:r>
    </w:p>
    <w:p w:rsidR="007A61C9" w:rsidRPr="00F348BB" w:rsidRDefault="007A61C9" w:rsidP="00AD512A">
      <w:pPr>
        <w:pStyle w:val="a8"/>
        <w:widowControl/>
        <w:numPr>
          <w:ilvl w:val="0"/>
          <w:numId w:val="11"/>
        </w:numPr>
        <w:tabs>
          <w:tab w:val="left" w:pos="993"/>
        </w:tabs>
        <w:autoSpaceDE/>
        <w:autoSpaceDN/>
        <w:spacing w:before="0"/>
        <w:ind w:left="709" w:hanging="283"/>
        <w:contextualSpacing/>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 xml:space="preserve">овладение такими понятиями, как природное явление, эмпирически установленный факт, проблема, гипотеза, теоретический вывод, результат экспериментальной проверки; </w:t>
      </w:r>
    </w:p>
    <w:p w:rsidR="007A61C9" w:rsidRPr="00F348BB" w:rsidRDefault="007A61C9" w:rsidP="00AD512A">
      <w:pPr>
        <w:pStyle w:val="a8"/>
        <w:widowControl/>
        <w:numPr>
          <w:ilvl w:val="0"/>
          <w:numId w:val="11"/>
        </w:numPr>
        <w:tabs>
          <w:tab w:val="left" w:pos="993"/>
        </w:tabs>
        <w:autoSpaceDE/>
        <w:autoSpaceDN/>
        <w:spacing w:before="0"/>
        <w:ind w:left="709" w:hanging="283"/>
        <w:contextualSpacing/>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 xml:space="preserve">понимание отличий научных данных от непроверенной информации, ценности науки для удовлетворения бытовых, производственных и культурных потребностей человека.  </w:t>
      </w:r>
    </w:p>
    <w:p w:rsidR="007A61C9" w:rsidRPr="00F348BB" w:rsidRDefault="007A61C9" w:rsidP="007A61C9">
      <w:pPr>
        <w:ind w:firstLine="709"/>
        <w:jc w:val="both"/>
        <w:rPr>
          <w:rFonts w:ascii="Times New Roman" w:hAnsi="Times New Roman" w:cs="Times New Roman"/>
          <w:b/>
          <w:bCs/>
          <w:iCs/>
          <w:sz w:val="28"/>
          <w:szCs w:val="28"/>
        </w:rPr>
      </w:pPr>
      <w:bookmarkStart w:id="103" w:name="_Toc95467939"/>
    </w:p>
    <w:p w:rsidR="007A61C9" w:rsidRPr="00F348BB" w:rsidRDefault="007A61C9" w:rsidP="007A61C9">
      <w:pPr>
        <w:ind w:firstLine="709"/>
        <w:jc w:val="both"/>
        <w:rPr>
          <w:rFonts w:ascii="Times New Roman" w:hAnsi="Times New Roman" w:cs="Times New Roman"/>
          <w:b/>
          <w:bCs/>
          <w:iCs/>
          <w:sz w:val="28"/>
          <w:szCs w:val="28"/>
        </w:rPr>
      </w:pPr>
      <w:r w:rsidRPr="00F348BB">
        <w:rPr>
          <w:rFonts w:ascii="Times New Roman" w:hAnsi="Times New Roman" w:cs="Times New Roman"/>
          <w:b/>
          <w:bCs/>
          <w:iCs/>
          <w:sz w:val="28"/>
          <w:szCs w:val="28"/>
        </w:rPr>
        <w:t>Особенности отбора и адаптации учебного материала по физике</w:t>
      </w:r>
      <w:bookmarkEnd w:id="103"/>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Основой обучения обучающихся с ЗПР на предметах естественнонаучного цикла является развитие у них основных мыслительных операций (анализ, синтез, сравнение, обобщение) на основе выполнения развивающих упражнений, формирование приемов умственной работы: анализ исходных данных, планирование материала, осуществление поэтапного и итогового самоконтроля, а также осуществляется ликвидация пробелов в знаниях, закрепление изученного материала, отработка алгоритмов, повторение пройденного. Большое значение придается умению рассказать о выполненной работе с правильным употреблением соответствующей терминологии и соблюдением логических связей в излагаемом материале. Для обучающихся ЗПР на уровне основного общего образования по-прежнему являются характерными: недостаточный уровень развития отдельных психических процессов (восприятия, внимания, памяти, мышления), сниженный уровень интеллектуального развития, низкий уровень выполнения учебных заданий, низкая успешность обучения. Поэтому при изучении физики требуется целенаправленное интеллектуальное развитие обучающихся с ЗПР, отвечающее их особенностям и возможностям. Учет особенностей обучающихся с ЗПР требует, чтобы при изучении нового материала обязательно происходило многократное его повторение; расширенное рассмотрение тем и вопросов, раскрывающих связь физики с жизнью; актуализация первичного жизненного опыта обучающихся.</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Усвоение программного материала по физике вызывает большие затруднения у обучающихся с ЗПР, поэтому теория изучается без выводов сложных формул. Задачи, требующие применения сложных математических вычислений и формул, в особенности таких тем, как «Механическое движение», «Архимедова сила», «Механическая энергия», «Электрические явления», «Электромагнитные явления», решаются в классе с помощью учителя.</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Особое внимание при изучении курса физики уделяется постановке и организации эксперимента, а также проведению (преимущественно на каждом уроке) кратковременных демонстраций (возможно с использованием  электронной демонстрации). Некоторые темы обязательно должны включать опорные лабораторные работы, которые развивают умение пользоваться простейшими приборами, анализировать полученные данные. В связи с особенностями поведения и деятельности обучающихся с ЗПР (расторможенность, неорганизованность) предусмотрен строжайший контроль за соблюдением правил техники безопасности при проведении лабораторных и практических работ.</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Большое внимание при изучении физики подростками с ЗПР обращается на овладение ими практическими умениями и навыками. Предусматривается уменьшение объема теоретических сведений, включение отдельных тем или целых разделов в материалы для обзорного, ознакомительного или факультативного изучения. Предлагается уменьшение объема математических вычислений за счет увеличения качественного описания явлений и процессов</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Достаточное количество времени отводится на рассмотрение тем и вопросов, раскрывающих связь физики с жизнью, с теми явлениями, наблюдениями, которые хорошо известны ученикам из их жизненного опыта.</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Максимально используются межпредметные связи с такими дисциплинами, как география, химия, биология, т.к. обучающиеся с ЗПР особенно нуждаются в преподнесении одного и того же учебного материала в различных аспектах, в его варьировании, в неоднократном повторении и закреплении полученных знаний и практических умений. Позволяя рассматривать один и тот же учебный материал с разных точек зрения, межпредметные связи способствуют его лучшему осмыслению, более прочному закреплению полученных знаний и практических умений.</w:t>
      </w:r>
    </w:p>
    <w:p w:rsidR="007A61C9" w:rsidRPr="00F348BB" w:rsidRDefault="007A61C9" w:rsidP="007A61C9">
      <w:pPr>
        <w:ind w:firstLine="709"/>
        <w:jc w:val="both"/>
        <w:rPr>
          <w:rFonts w:ascii="Times New Roman" w:hAnsi="Times New Roman" w:cs="Times New Roman"/>
          <w:b/>
          <w:bCs/>
          <w:iCs/>
          <w:sz w:val="28"/>
          <w:szCs w:val="28"/>
        </w:rPr>
      </w:pPr>
      <w:bookmarkStart w:id="104" w:name="_Toc95467940"/>
    </w:p>
    <w:p w:rsidR="007A61C9" w:rsidRPr="00F348BB" w:rsidRDefault="007A61C9" w:rsidP="007A61C9">
      <w:pPr>
        <w:ind w:firstLine="709"/>
        <w:jc w:val="both"/>
        <w:rPr>
          <w:rFonts w:ascii="Times New Roman" w:hAnsi="Times New Roman" w:cs="Times New Roman"/>
          <w:b/>
          <w:bCs/>
          <w:iCs/>
          <w:sz w:val="28"/>
          <w:szCs w:val="28"/>
        </w:rPr>
      </w:pPr>
      <w:r w:rsidRPr="00F348BB">
        <w:rPr>
          <w:rFonts w:ascii="Times New Roman" w:hAnsi="Times New Roman" w:cs="Times New Roman"/>
          <w:b/>
          <w:bCs/>
          <w:iCs/>
          <w:sz w:val="28"/>
          <w:szCs w:val="28"/>
        </w:rPr>
        <w:t>Примерные виды деятельности обучающихся с ЗПР, обусловленные особыми образовательными потребностями и обеспечивающие осмысленное освоение содержании образования по предмету «Физика»</w:t>
      </w:r>
      <w:bookmarkEnd w:id="104"/>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 xml:space="preserve">Примерная тематическая и терминологическая лексика по курсу физики соответствует ПООП ООО. </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Содержание видов деятельности обучающихся с ЗПР на уроках физики определяется их особыми образовательными потребностями. Помимо широко используемых в ПООП ООО общих для всех обучающихся видов деятельности следует усилить виды деятельности, специфичные для данной категории детей, обеспечивающие осмысленное освоение содержания образования по предмету: усиление предметно-практической деятельности с активизацией сенсорных систем; освоение материала с опорой на алгоритм; «пошаговость» в изучении материала; использование дополнительной визуальной опоры (схемы, шаблоны, опорные таблицы); речевой отчет о процессе и результате деятельности; выполнение специальных заданий, обеспечивающих коррекцию регуляции учебно-познавательной деятельности и контроль собственного результата.</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Для обучающихся с ЗПР существенным являются приемы работы с лексическим материалом по предмету. Проводится специальная работа по введению в активный словарь обучающихся соответствующей терминологии. Изучаемые термины вводятся на полисенсорной основе, обязательна визуальная поддержка, алгоритмы работы с определением, опорные схемы для актуализации терминологии.</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В связи с особыми образовательными потребностями обучающихся с ЗПР, при планировании работы ученика на уроке следует придерживаться следующих моментов:</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1. При опросе необходимо: давать алгоритм ответа; разрешать пользоваться планом, составленным при подготовке домашнего задания; давать больше времени готовиться к ответу у доски; разрешать делать предварительные записи, пользоваться наглядными пособиями.</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2. По возможности задавать обучающимся наводящие и уточняющие вопросы, которые помогут им последовательно изложить материал.</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 xml:space="preserve">3. Систематически проверять усвоение материала по темам уроков, для своевременного обнаружения пробелов в прошедшем материале. </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4. В процессе изучения нового материала внимание учеников обращается на наиболее сложные разделы изучаемой темы. Необходимо чаще обращаться к ним с вопросами, выясняющими понимание учебного материала, стимулировать вопросы при затруднениях в усвоении нового материала.</w:t>
      </w:r>
    </w:p>
    <w:p w:rsidR="007A61C9" w:rsidRPr="00F348BB" w:rsidRDefault="007A61C9" w:rsidP="007A61C9">
      <w:pPr>
        <w:ind w:firstLine="709"/>
        <w:jc w:val="both"/>
        <w:rPr>
          <w:rFonts w:ascii="Times New Roman" w:hAnsi="Times New Roman" w:cs="Times New Roman"/>
          <w:b/>
          <w:bCs/>
          <w:iCs/>
          <w:sz w:val="28"/>
          <w:szCs w:val="28"/>
        </w:rPr>
      </w:pPr>
      <w:bookmarkStart w:id="105" w:name="_Toc95467941"/>
    </w:p>
    <w:p w:rsidR="007A61C9" w:rsidRPr="00F348BB" w:rsidRDefault="007A61C9" w:rsidP="007A61C9">
      <w:pPr>
        <w:ind w:firstLine="709"/>
        <w:jc w:val="both"/>
        <w:rPr>
          <w:rFonts w:ascii="Times New Roman" w:hAnsi="Times New Roman" w:cs="Times New Roman"/>
          <w:b/>
          <w:bCs/>
          <w:iCs/>
          <w:sz w:val="28"/>
          <w:szCs w:val="28"/>
        </w:rPr>
      </w:pPr>
      <w:r w:rsidRPr="00F348BB">
        <w:rPr>
          <w:rFonts w:ascii="Times New Roman" w:hAnsi="Times New Roman" w:cs="Times New Roman"/>
          <w:b/>
          <w:bCs/>
          <w:iCs/>
          <w:sz w:val="28"/>
          <w:szCs w:val="28"/>
        </w:rPr>
        <w:t>Место учебного предмета «Физика» в учебном плане</w:t>
      </w:r>
      <w:bookmarkEnd w:id="105"/>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В соответствии с Федеральным государственным образовательным стандартом основного общего образования учебный предмет «Физика» входит в предметную область «Естественные науки» и является обязательным для изучения. Содержание учебного предмета «Физика», представленное в Примерной рабочей программе, соответствует ФГОС ООО, Примерной основной образовательной программе основного общего образования, Примерной адаптированной основной образовательной программе основного общего образования обучающихся с задержкой психического развития.</w:t>
      </w:r>
    </w:p>
    <w:p w:rsidR="007A61C9" w:rsidRPr="00F348BB" w:rsidRDefault="007A61C9" w:rsidP="007A61C9">
      <w:pPr>
        <w:ind w:firstLine="709"/>
        <w:jc w:val="both"/>
        <w:rPr>
          <w:rFonts w:ascii="Times New Roman" w:hAnsi="Times New Roman" w:cs="Times New Roman"/>
          <w:b/>
          <w:sz w:val="28"/>
          <w:szCs w:val="28"/>
        </w:rPr>
      </w:pPr>
      <w:bookmarkStart w:id="106" w:name="_Toc95467942"/>
    </w:p>
    <w:p w:rsidR="007A61C9" w:rsidRPr="00F348BB" w:rsidRDefault="007A61C9" w:rsidP="007A61C9">
      <w:pPr>
        <w:ind w:firstLine="709"/>
        <w:jc w:val="both"/>
        <w:rPr>
          <w:rFonts w:ascii="Times New Roman" w:hAnsi="Times New Roman" w:cs="Times New Roman"/>
          <w:b/>
          <w:sz w:val="28"/>
          <w:szCs w:val="28"/>
        </w:rPr>
      </w:pPr>
    </w:p>
    <w:p w:rsidR="007A61C9" w:rsidRPr="00F348BB" w:rsidRDefault="007A61C9" w:rsidP="007A61C9">
      <w:pPr>
        <w:jc w:val="both"/>
        <w:rPr>
          <w:rFonts w:ascii="Times New Roman" w:hAnsi="Times New Roman" w:cs="Times New Roman"/>
          <w:sz w:val="28"/>
          <w:szCs w:val="28"/>
        </w:rPr>
      </w:pPr>
      <w:r w:rsidRPr="00F348BB">
        <w:rPr>
          <w:rFonts w:ascii="Times New Roman" w:hAnsi="Times New Roman" w:cs="Times New Roman"/>
          <w:sz w:val="28"/>
          <w:szCs w:val="28"/>
        </w:rPr>
        <w:t>СОДЕРЖАНИЕ УЧЕБНОГО ПРЕДМЕТА «ФИЗИКА»</w:t>
      </w:r>
      <w:bookmarkEnd w:id="106"/>
    </w:p>
    <w:p w:rsidR="007A61C9" w:rsidRPr="00F348BB" w:rsidRDefault="007A61C9" w:rsidP="007A61C9">
      <w:pPr>
        <w:ind w:firstLine="709"/>
        <w:jc w:val="both"/>
        <w:rPr>
          <w:rFonts w:ascii="Times New Roman" w:hAnsi="Times New Roman" w:cs="Times New Roman"/>
          <w:b/>
          <w:bCs/>
          <w:iCs/>
          <w:sz w:val="28"/>
          <w:szCs w:val="28"/>
        </w:rPr>
      </w:pPr>
      <w:bookmarkStart w:id="107" w:name="_Toc95467943"/>
      <w:bookmarkStart w:id="108" w:name="_Hlk55666524"/>
    </w:p>
    <w:p w:rsidR="007A61C9" w:rsidRPr="00F348BB" w:rsidRDefault="007A61C9" w:rsidP="007A61C9">
      <w:pPr>
        <w:jc w:val="both"/>
        <w:rPr>
          <w:rFonts w:ascii="Times New Roman" w:hAnsi="Times New Roman" w:cs="Times New Roman"/>
          <w:b/>
          <w:bCs/>
          <w:iCs/>
          <w:sz w:val="28"/>
          <w:szCs w:val="28"/>
        </w:rPr>
      </w:pPr>
      <w:r w:rsidRPr="00F348BB">
        <w:rPr>
          <w:rFonts w:ascii="Times New Roman" w:hAnsi="Times New Roman" w:cs="Times New Roman"/>
          <w:b/>
          <w:bCs/>
          <w:iCs/>
          <w:sz w:val="28"/>
          <w:szCs w:val="28"/>
        </w:rPr>
        <w:t>7 КЛАСС</w:t>
      </w:r>
      <w:bookmarkEnd w:id="107"/>
      <w:r w:rsidRPr="00F348BB">
        <w:rPr>
          <w:rFonts w:ascii="Times New Roman" w:hAnsi="Times New Roman" w:cs="Times New Roman"/>
          <w:b/>
          <w:bCs/>
          <w:iCs/>
          <w:sz w:val="28"/>
          <w:szCs w:val="28"/>
        </w:rPr>
        <w:t xml:space="preserve"> </w:t>
      </w:r>
    </w:p>
    <w:p w:rsidR="007A61C9" w:rsidRPr="00F348BB" w:rsidRDefault="007A61C9" w:rsidP="007A61C9">
      <w:pPr>
        <w:ind w:firstLine="709"/>
        <w:jc w:val="both"/>
        <w:rPr>
          <w:rFonts w:ascii="Times New Roman" w:hAnsi="Times New Roman" w:cs="Times New Roman"/>
          <w:b/>
          <w:bCs/>
          <w:sz w:val="28"/>
          <w:szCs w:val="28"/>
        </w:rPr>
      </w:pPr>
      <w:bookmarkStart w:id="109" w:name="_Toc95467944"/>
      <w:bookmarkEnd w:id="108"/>
      <w:r w:rsidRPr="00F348BB">
        <w:rPr>
          <w:rFonts w:ascii="Times New Roman" w:hAnsi="Times New Roman" w:cs="Times New Roman"/>
          <w:b/>
          <w:bCs/>
          <w:sz w:val="28"/>
          <w:szCs w:val="28"/>
        </w:rPr>
        <w:t>Раздел 1. Физика и её роль в познании окружающего мира</w:t>
      </w:r>
      <w:bookmarkEnd w:id="109"/>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Физика – наука о природе. Явления природы (МС</w:t>
      </w:r>
      <w:r w:rsidRPr="00F348BB">
        <w:rPr>
          <w:rStyle w:val="aff4"/>
          <w:rFonts w:ascii="Times New Roman" w:hAnsi="Times New Roman" w:cs="Times New Roman"/>
          <w:sz w:val="28"/>
          <w:szCs w:val="28"/>
          <w:vertAlign w:val="baseline"/>
        </w:rPr>
        <w:footnoteReference w:id="15"/>
      </w:r>
      <w:r w:rsidRPr="00F348BB">
        <w:rPr>
          <w:rFonts w:ascii="Times New Roman" w:hAnsi="Times New Roman" w:cs="Times New Roman"/>
          <w:sz w:val="28"/>
          <w:szCs w:val="28"/>
        </w:rPr>
        <w:t xml:space="preserve">). Физические явления: механические, тепловые, электрические, магнитные, световые, звуковые. </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 xml:space="preserve">Физические величины. Измерение физических величин. </w:t>
      </w:r>
      <w:r w:rsidRPr="00F348BB">
        <w:rPr>
          <w:rFonts w:ascii="Times New Roman" w:hAnsi="Times New Roman" w:cs="Times New Roman"/>
          <w:i/>
          <w:sz w:val="28"/>
          <w:szCs w:val="28"/>
        </w:rPr>
        <w:t>Физические приборы</w:t>
      </w:r>
      <w:r w:rsidRPr="00F348BB">
        <w:rPr>
          <w:rStyle w:val="aff4"/>
          <w:rFonts w:ascii="Times New Roman" w:hAnsi="Times New Roman" w:cs="Times New Roman"/>
          <w:i/>
          <w:sz w:val="28"/>
          <w:szCs w:val="28"/>
          <w:vertAlign w:val="baseline"/>
        </w:rPr>
        <w:footnoteReference w:id="16"/>
      </w:r>
      <w:r w:rsidRPr="00F348BB">
        <w:rPr>
          <w:rFonts w:ascii="Times New Roman" w:hAnsi="Times New Roman" w:cs="Times New Roman"/>
          <w:sz w:val="28"/>
          <w:szCs w:val="28"/>
        </w:rPr>
        <w:t xml:space="preserve">. </w:t>
      </w:r>
      <w:r w:rsidRPr="00F348BB">
        <w:rPr>
          <w:rFonts w:ascii="Times New Roman" w:hAnsi="Times New Roman" w:cs="Times New Roman"/>
          <w:i/>
          <w:sz w:val="28"/>
          <w:szCs w:val="28"/>
        </w:rPr>
        <w:t>Погрешность измерений</w:t>
      </w:r>
      <w:r w:rsidRPr="00F348BB">
        <w:rPr>
          <w:rFonts w:ascii="Times New Roman" w:hAnsi="Times New Roman" w:cs="Times New Roman"/>
          <w:sz w:val="28"/>
          <w:szCs w:val="28"/>
        </w:rPr>
        <w:t>. Международная система единиц.</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 xml:space="preserve">Как физика и другие естественные науки изучают природу. </w:t>
      </w:r>
      <w:r w:rsidRPr="00F348BB">
        <w:rPr>
          <w:rFonts w:ascii="Times New Roman" w:hAnsi="Times New Roman" w:cs="Times New Roman"/>
          <w:i/>
          <w:sz w:val="28"/>
          <w:szCs w:val="28"/>
        </w:rPr>
        <w:t>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w:t>
      </w:r>
      <w:r w:rsidRPr="00F348BB">
        <w:rPr>
          <w:rFonts w:ascii="Times New Roman" w:hAnsi="Times New Roman" w:cs="Times New Roman"/>
          <w:sz w:val="28"/>
          <w:szCs w:val="28"/>
        </w:rPr>
        <w:t xml:space="preserve"> </w:t>
      </w:r>
      <w:r w:rsidRPr="00F348BB">
        <w:rPr>
          <w:rFonts w:ascii="Times New Roman" w:hAnsi="Times New Roman" w:cs="Times New Roman"/>
          <w:i/>
          <w:sz w:val="28"/>
          <w:szCs w:val="28"/>
        </w:rPr>
        <w:t>Описание физических явлений с помощью моделей</w:t>
      </w:r>
      <w:r w:rsidRPr="00F348BB">
        <w:rPr>
          <w:rFonts w:ascii="Times New Roman" w:hAnsi="Times New Roman" w:cs="Times New Roman"/>
          <w:sz w:val="28"/>
          <w:szCs w:val="28"/>
        </w:rPr>
        <w:t xml:space="preserve">. </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Предмет и методы физики.</w:t>
      </w:r>
    </w:p>
    <w:p w:rsidR="007A61C9" w:rsidRPr="00F348BB" w:rsidRDefault="007A61C9" w:rsidP="007A61C9">
      <w:pPr>
        <w:ind w:firstLine="709"/>
        <w:jc w:val="both"/>
        <w:rPr>
          <w:rFonts w:ascii="Times New Roman" w:hAnsi="Times New Roman" w:cs="Times New Roman"/>
          <w:b/>
          <w:i/>
          <w:sz w:val="28"/>
          <w:szCs w:val="28"/>
        </w:rPr>
      </w:pPr>
      <w:r w:rsidRPr="00F348BB">
        <w:rPr>
          <w:rFonts w:ascii="Times New Roman" w:hAnsi="Times New Roman" w:cs="Times New Roman"/>
          <w:b/>
          <w:i/>
          <w:sz w:val="28"/>
          <w:szCs w:val="28"/>
        </w:rPr>
        <w:t>Демонстрации</w:t>
      </w:r>
      <w:r w:rsidRPr="00F348BB">
        <w:rPr>
          <w:rStyle w:val="aff4"/>
          <w:rFonts w:ascii="Times New Roman" w:hAnsi="Times New Roman" w:cs="Times New Roman"/>
          <w:b/>
          <w:i/>
          <w:sz w:val="28"/>
          <w:szCs w:val="28"/>
          <w:vertAlign w:val="baseline"/>
        </w:rPr>
        <w:footnoteReference w:id="17"/>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1.</w:t>
      </w:r>
      <w:r w:rsidRPr="00F348BB">
        <w:rPr>
          <w:rFonts w:ascii="Times New Roman" w:hAnsi="Times New Roman" w:cs="Times New Roman"/>
          <w:sz w:val="28"/>
          <w:szCs w:val="28"/>
        </w:rPr>
        <w:tab/>
        <w:t>Механические, тепловые, электрические, магнитные, световые явления.</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2.</w:t>
      </w:r>
      <w:r w:rsidRPr="00F348BB">
        <w:rPr>
          <w:rFonts w:ascii="Times New Roman" w:hAnsi="Times New Roman" w:cs="Times New Roman"/>
          <w:sz w:val="28"/>
          <w:szCs w:val="28"/>
        </w:rPr>
        <w:tab/>
        <w:t xml:space="preserve">Физические приборы и процедура прямых измерений аналоговым и цифровым прибором. </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3. Определение погрешности эксперимента.</w:t>
      </w:r>
    </w:p>
    <w:p w:rsidR="007A61C9" w:rsidRPr="00F348BB" w:rsidRDefault="007A61C9" w:rsidP="007A61C9">
      <w:pPr>
        <w:ind w:firstLine="709"/>
        <w:jc w:val="both"/>
        <w:rPr>
          <w:rFonts w:ascii="Times New Roman" w:hAnsi="Times New Roman" w:cs="Times New Roman"/>
          <w:b/>
          <w:i/>
          <w:sz w:val="28"/>
          <w:szCs w:val="28"/>
        </w:rPr>
      </w:pPr>
      <w:r w:rsidRPr="00F348BB">
        <w:rPr>
          <w:rFonts w:ascii="Times New Roman" w:hAnsi="Times New Roman" w:cs="Times New Roman"/>
          <w:b/>
          <w:i/>
          <w:sz w:val="28"/>
          <w:szCs w:val="28"/>
        </w:rPr>
        <w:t>Фронтальные лабораторные работы или электронная демонстрация.</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 xml:space="preserve">1.Определение цены деления измерительного прибора (используя технологическую карту эксперимента). </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2. Измерение объёма жидкости и твёрдого тела</w:t>
      </w:r>
    </w:p>
    <w:p w:rsidR="007A61C9" w:rsidRPr="00F348BB" w:rsidRDefault="007A61C9" w:rsidP="007A61C9">
      <w:pPr>
        <w:ind w:firstLine="709"/>
        <w:jc w:val="both"/>
        <w:rPr>
          <w:rFonts w:ascii="Times New Roman" w:hAnsi="Times New Roman" w:cs="Times New Roman"/>
          <w:i/>
          <w:sz w:val="28"/>
          <w:szCs w:val="28"/>
        </w:rPr>
      </w:pPr>
      <w:r w:rsidRPr="00F348BB">
        <w:rPr>
          <w:rFonts w:ascii="Times New Roman" w:hAnsi="Times New Roman" w:cs="Times New Roman"/>
          <w:i/>
          <w:sz w:val="28"/>
          <w:szCs w:val="28"/>
        </w:rPr>
        <w:t>3. Определение размеров малых тел.</w:t>
      </w:r>
    </w:p>
    <w:p w:rsidR="007A61C9" w:rsidRPr="00F348BB" w:rsidRDefault="007A61C9" w:rsidP="007A61C9">
      <w:pPr>
        <w:ind w:firstLine="709"/>
        <w:jc w:val="both"/>
        <w:rPr>
          <w:rFonts w:ascii="Times New Roman" w:hAnsi="Times New Roman" w:cs="Times New Roman"/>
          <w:b/>
          <w:bCs/>
          <w:sz w:val="28"/>
          <w:szCs w:val="28"/>
        </w:rPr>
      </w:pPr>
      <w:bookmarkStart w:id="110" w:name="_Toc95467945"/>
    </w:p>
    <w:p w:rsidR="007A61C9" w:rsidRPr="00F348BB" w:rsidRDefault="007A61C9" w:rsidP="007A61C9">
      <w:pPr>
        <w:ind w:firstLine="709"/>
        <w:jc w:val="both"/>
        <w:rPr>
          <w:rFonts w:ascii="Times New Roman" w:hAnsi="Times New Roman" w:cs="Times New Roman"/>
          <w:b/>
          <w:bCs/>
          <w:sz w:val="28"/>
          <w:szCs w:val="28"/>
        </w:rPr>
      </w:pPr>
      <w:r w:rsidRPr="00F348BB">
        <w:rPr>
          <w:rFonts w:ascii="Times New Roman" w:hAnsi="Times New Roman" w:cs="Times New Roman"/>
          <w:b/>
          <w:bCs/>
          <w:sz w:val="28"/>
          <w:szCs w:val="28"/>
        </w:rPr>
        <w:t>Раздел 2. Первоначальные сведения о строении вещества</w:t>
      </w:r>
      <w:bookmarkEnd w:id="110"/>
      <w:r w:rsidRPr="00F348BB">
        <w:rPr>
          <w:rFonts w:ascii="Times New Roman" w:hAnsi="Times New Roman" w:cs="Times New Roman"/>
          <w:b/>
          <w:bCs/>
          <w:sz w:val="28"/>
          <w:szCs w:val="28"/>
        </w:rPr>
        <w:t xml:space="preserve"> </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Строение вещества: атомы и молекулы</w:t>
      </w:r>
      <w:r w:rsidRPr="00F348BB">
        <w:rPr>
          <w:rFonts w:ascii="Times New Roman" w:hAnsi="Times New Roman" w:cs="Times New Roman"/>
          <w:i/>
          <w:sz w:val="28"/>
          <w:szCs w:val="28"/>
        </w:rPr>
        <w:t>, их размеры. Опыты, доказывающие дискретное строение вещества.</w:t>
      </w:r>
      <w:r w:rsidRPr="00F348BB">
        <w:rPr>
          <w:rFonts w:ascii="Times New Roman" w:hAnsi="Times New Roman" w:cs="Times New Roman"/>
          <w:sz w:val="28"/>
          <w:szCs w:val="28"/>
        </w:rPr>
        <w:t xml:space="preserve"> </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 xml:space="preserve">Движение частиц вещества. Связь скорости движения частиц с температурой. Броуновское движение, диффузия. </w:t>
      </w:r>
      <w:r w:rsidRPr="00F348BB">
        <w:rPr>
          <w:rFonts w:ascii="Times New Roman" w:hAnsi="Times New Roman" w:cs="Times New Roman"/>
          <w:i/>
          <w:sz w:val="28"/>
          <w:szCs w:val="28"/>
        </w:rPr>
        <w:t>Взаимодействие частиц вещества: притяжение и отталкивание.</w:t>
      </w:r>
      <w:r w:rsidRPr="00F348BB">
        <w:rPr>
          <w:rFonts w:ascii="Times New Roman" w:hAnsi="Times New Roman" w:cs="Times New Roman"/>
          <w:sz w:val="28"/>
          <w:szCs w:val="28"/>
        </w:rPr>
        <w:t xml:space="preserve"> </w:t>
      </w:r>
    </w:p>
    <w:p w:rsidR="007A61C9" w:rsidRPr="00F348BB" w:rsidRDefault="007A61C9" w:rsidP="007A61C9">
      <w:pPr>
        <w:ind w:firstLine="709"/>
        <w:jc w:val="both"/>
        <w:rPr>
          <w:rFonts w:ascii="Times New Roman" w:hAnsi="Times New Roman" w:cs="Times New Roman"/>
          <w:i/>
          <w:sz w:val="28"/>
          <w:szCs w:val="28"/>
        </w:rPr>
      </w:pPr>
      <w:r w:rsidRPr="00F348BB">
        <w:rPr>
          <w:rFonts w:ascii="Times New Roman" w:hAnsi="Times New Roman" w:cs="Times New Roman"/>
          <w:sz w:val="28"/>
          <w:szCs w:val="28"/>
        </w:rPr>
        <w:t xml:space="preserve">Агрегатные состояния вещества: </w:t>
      </w:r>
      <w:r w:rsidRPr="00F348BB">
        <w:rPr>
          <w:rFonts w:ascii="Times New Roman" w:hAnsi="Times New Roman" w:cs="Times New Roman"/>
          <w:i/>
          <w:sz w:val="28"/>
          <w:szCs w:val="28"/>
        </w:rPr>
        <w:t>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w:t>
      </w:r>
      <w:r w:rsidRPr="00F348BB">
        <w:rPr>
          <w:rFonts w:ascii="Times New Roman" w:hAnsi="Times New Roman" w:cs="Times New Roman"/>
          <w:sz w:val="28"/>
          <w:szCs w:val="28"/>
        </w:rPr>
        <w:t xml:space="preserve">. </w:t>
      </w:r>
      <w:r w:rsidRPr="00F348BB">
        <w:rPr>
          <w:rFonts w:ascii="Times New Roman" w:hAnsi="Times New Roman" w:cs="Times New Roman"/>
          <w:i/>
          <w:sz w:val="28"/>
          <w:szCs w:val="28"/>
        </w:rPr>
        <w:t>Особенности агрегатных состояний воды.</w:t>
      </w:r>
    </w:p>
    <w:p w:rsidR="007A61C9" w:rsidRPr="00F348BB" w:rsidRDefault="007A61C9" w:rsidP="007A61C9">
      <w:pPr>
        <w:ind w:firstLine="709"/>
        <w:jc w:val="both"/>
        <w:rPr>
          <w:rFonts w:ascii="Times New Roman" w:hAnsi="Times New Roman" w:cs="Times New Roman"/>
          <w:b/>
          <w:i/>
          <w:sz w:val="28"/>
          <w:szCs w:val="28"/>
        </w:rPr>
      </w:pPr>
      <w:r w:rsidRPr="00F348BB">
        <w:rPr>
          <w:rFonts w:ascii="Times New Roman" w:hAnsi="Times New Roman" w:cs="Times New Roman"/>
          <w:b/>
          <w:i/>
          <w:sz w:val="28"/>
          <w:szCs w:val="28"/>
        </w:rPr>
        <w:t>Демонстрации</w:t>
      </w:r>
      <w:r w:rsidRPr="00F348BB">
        <w:rPr>
          <w:rStyle w:val="aff4"/>
          <w:rFonts w:ascii="Times New Roman" w:hAnsi="Times New Roman" w:cs="Times New Roman"/>
          <w:b/>
          <w:i/>
          <w:sz w:val="28"/>
          <w:szCs w:val="28"/>
          <w:vertAlign w:val="baseline"/>
        </w:rPr>
        <w:footnoteReference w:id="18"/>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1.</w:t>
      </w:r>
      <w:r w:rsidRPr="00F348BB">
        <w:rPr>
          <w:rFonts w:ascii="Times New Roman" w:hAnsi="Times New Roman" w:cs="Times New Roman"/>
          <w:sz w:val="28"/>
          <w:szCs w:val="28"/>
        </w:rPr>
        <w:tab/>
        <w:t xml:space="preserve">Наблюдение броуновского движения. </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2.</w:t>
      </w:r>
      <w:r w:rsidRPr="00F348BB">
        <w:rPr>
          <w:rFonts w:ascii="Times New Roman" w:hAnsi="Times New Roman" w:cs="Times New Roman"/>
          <w:sz w:val="28"/>
          <w:szCs w:val="28"/>
        </w:rPr>
        <w:tab/>
        <w:t xml:space="preserve">Наблюдение диффузии. </w:t>
      </w:r>
    </w:p>
    <w:p w:rsidR="007A61C9" w:rsidRPr="00F348BB" w:rsidRDefault="007A61C9" w:rsidP="007A61C9">
      <w:pPr>
        <w:ind w:firstLine="709"/>
        <w:jc w:val="both"/>
        <w:rPr>
          <w:rFonts w:ascii="Times New Roman" w:hAnsi="Times New Roman" w:cs="Times New Roman"/>
          <w:b/>
          <w:i/>
          <w:sz w:val="28"/>
          <w:szCs w:val="28"/>
        </w:rPr>
      </w:pPr>
      <w:r w:rsidRPr="00F348BB">
        <w:rPr>
          <w:rFonts w:ascii="Times New Roman" w:hAnsi="Times New Roman" w:cs="Times New Roman"/>
          <w:b/>
          <w:i/>
          <w:sz w:val="28"/>
          <w:szCs w:val="28"/>
        </w:rPr>
        <w:t xml:space="preserve">Фронтальные лабораторные работы и опыты </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1.</w:t>
      </w:r>
      <w:r w:rsidRPr="00F348BB">
        <w:rPr>
          <w:rFonts w:ascii="Times New Roman" w:hAnsi="Times New Roman" w:cs="Times New Roman"/>
          <w:sz w:val="28"/>
          <w:szCs w:val="28"/>
        </w:rPr>
        <w:tab/>
        <w:t>Оценка диаметра атома методом рядов (с использованием фотографий).</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2.</w:t>
      </w:r>
      <w:r w:rsidRPr="00F348BB">
        <w:rPr>
          <w:rFonts w:ascii="Times New Roman" w:hAnsi="Times New Roman" w:cs="Times New Roman"/>
          <w:sz w:val="28"/>
          <w:szCs w:val="28"/>
        </w:rPr>
        <w:tab/>
        <w:t xml:space="preserve">Опыты по наблюдению теплового расширения газов. </w:t>
      </w:r>
    </w:p>
    <w:p w:rsidR="007A61C9" w:rsidRPr="00F348BB" w:rsidRDefault="007A61C9" w:rsidP="007A61C9">
      <w:pPr>
        <w:ind w:firstLine="709"/>
        <w:jc w:val="both"/>
        <w:rPr>
          <w:rFonts w:ascii="Times New Roman" w:hAnsi="Times New Roman" w:cs="Times New Roman"/>
          <w:i/>
          <w:sz w:val="28"/>
          <w:szCs w:val="28"/>
        </w:rPr>
      </w:pPr>
      <w:r w:rsidRPr="00F348BB">
        <w:rPr>
          <w:rFonts w:ascii="Times New Roman" w:hAnsi="Times New Roman" w:cs="Times New Roman"/>
          <w:sz w:val="28"/>
          <w:szCs w:val="28"/>
        </w:rPr>
        <w:t>3.Опыты по обнаружению действия сил молекулярного притяжения</w:t>
      </w:r>
      <w:r w:rsidRPr="00F348BB">
        <w:rPr>
          <w:rFonts w:ascii="Times New Roman" w:hAnsi="Times New Roman" w:cs="Times New Roman"/>
          <w:b/>
          <w:i/>
          <w:sz w:val="28"/>
          <w:szCs w:val="28"/>
        </w:rPr>
        <w:t xml:space="preserve"> (электронная демонстрация)</w:t>
      </w:r>
      <w:r w:rsidRPr="00F348BB">
        <w:rPr>
          <w:rFonts w:ascii="Times New Roman" w:hAnsi="Times New Roman" w:cs="Times New Roman"/>
          <w:i/>
          <w:sz w:val="28"/>
          <w:szCs w:val="28"/>
        </w:rPr>
        <w:t>.</w:t>
      </w:r>
    </w:p>
    <w:p w:rsidR="007A61C9" w:rsidRPr="00F348BB" w:rsidRDefault="007A61C9" w:rsidP="007A61C9">
      <w:pPr>
        <w:ind w:firstLine="709"/>
        <w:jc w:val="both"/>
        <w:rPr>
          <w:rFonts w:ascii="Times New Roman" w:hAnsi="Times New Roman" w:cs="Times New Roman"/>
          <w:b/>
          <w:i/>
          <w:sz w:val="28"/>
          <w:szCs w:val="28"/>
        </w:rPr>
      </w:pPr>
    </w:p>
    <w:p w:rsidR="007A61C9" w:rsidRPr="00F348BB" w:rsidRDefault="007A61C9" w:rsidP="007A61C9">
      <w:pPr>
        <w:ind w:firstLine="709"/>
        <w:jc w:val="both"/>
        <w:rPr>
          <w:rFonts w:ascii="Times New Roman" w:hAnsi="Times New Roman" w:cs="Times New Roman"/>
          <w:b/>
          <w:bCs/>
          <w:sz w:val="28"/>
          <w:szCs w:val="28"/>
        </w:rPr>
      </w:pPr>
      <w:bookmarkStart w:id="111" w:name="_Toc95467946"/>
      <w:r w:rsidRPr="00F348BB">
        <w:rPr>
          <w:rFonts w:ascii="Times New Roman" w:hAnsi="Times New Roman" w:cs="Times New Roman"/>
          <w:b/>
          <w:bCs/>
          <w:sz w:val="28"/>
          <w:szCs w:val="28"/>
        </w:rPr>
        <w:t>Раздел 3. Движение и взаимодействие тел</w:t>
      </w:r>
      <w:bookmarkEnd w:id="111"/>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 xml:space="preserve">Механическое движение. Равномерное и неравномерное движение. Скорость. </w:t>
      </w:r>
      <w:r w:rsidRPr="00F348BB">
        <w:rPr>
          <w:rFonts w:ascii="Times New Roman" w:hAnsi="Times New Roman" w:cs="Times New Roman"/>
          <w:i/>
          <w:sz w:val="28"/>
          <w:szCs w:val="28"/>
        </w:rPr>
        <w:t>Средняя скорость при неравномерном движении</w:t>
      </w:r>
      <w:r w:rsidRPr="00F348BB">
        <w:rPr>
          <w:rFonts w:ascii="Times New Roman" w:hAnsi="Times New Roman" w:cs="Times New Roman"/>
          <w:sz w:val="28"/>
          <w:szCs w:val="28"/>
        </w:rPr>
        <w:t>. Расчёт пути и времени движения.</w:t>
      </w:r>
    </w:p>
    <w:p w:rsidR="007A61C9" w:rsidRPr="00F348BB" w:rsidRDefault="007A61C9" w:rsidP="007A61C9">
      <w:pPr>
        <w:ind w:firstLine="709"/>
        <w:jc w:val="both"/>
        <w:rPr>
          <w:rFonts w:ascii="Times New Roman" w:hAnsi="Times New Roman" w:cs="Times New Roman"/>
          <w:i/>
          <w:sz w:val="28"/>
          <w:szCs w:val="28"/>
        </w:rPr>
      </w:pPr>
      <w:r w:rsidRPr="00F348BB">
        <w:rPr>
          <w:rFonts w:ascii="Times New Roman" w:hAnsi="Times New Roman" w:cs="Times New Roman"/>
          <w:sz w:val="28"/>
          <w:szCs w:val="28"/>
        </w:rPr>
        <w:t xml:space="preserve">Явление инерции. </w:t>
      </w:r>
      <w:r w:rsidRPr="00F348BB">
        <w:rPr>
          <w:rFonts w:ascii="Times New Roman" w:hAnsi="Times New Roman" w:cs="Times New Roman"/>
          <w:i/>
          <w:sz w:val="28"/>
          <w:szCs w:val="28"/>
        </w:rPr>
        <w:t>Закон инерции</w:t>
      </w:r>
      <w:r w:rsidRPr="00F348BB">
        <w:rPr>
          <w:rFonts w:ascii="Times New Roman" w:hAnsi="Times New Roman" w:cs="Times New Roman"/>
          <w:sz w:val="28"/>
          <w:szCs w:val="28"/>
        </w:rPr>
        <w:t xml:space="preserve">. </w:t>
      </w:r>
      <w:r w:rsidRPr="00F348BB">
        <w:rPr>
          <w:rFonts w:ascii="Times New Roman" w:hAnsi="Times New Roman" w:cs="Times New Roman"/>
          <w:i/>
          <w:sz w:val="28"/>
          <w:szCs w:val="28"/>
        </w:rPr>
        <w:t>Взаимодействие тел как причина изменения скорости движения тел. Масса как мера инертности тела</w:t>
      </w:r>
      <w:r w:rsidRPr="00F348BB">
        <w:rPr>
          <w:rFonts w:ascii="Times New Roman" w:hAnsi="Times New Roman" w:cs="Times New Roman"/>
          <w:sz w:val="28"/>
          <w:szCs w:val="28"/>
        </w:rPr>
        <w:t xml:space="preserve">. Плотность вещества. </w:t>
      </w:r>
      <w:r w:rsidRPr="00F348BB">
        <w:rPr>
          <w:rFonts w:ascii="Times New Roman" w:hAnsi="Times New Roman" w:cs="Times New Roman"/>
          <w:i/>
          <w:sz w:val="28"/>
          <w:szCs w:val="28"/>
        </w:rPr>
        <w:t>Связь плотности с количеством молекул в единице объёма вещества.</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 xml:space="preserve">Сила как характеристика взаимодействия тел. </w:t>
      </w:r>
      <w:r w:rsidRPr="00F348BB">
        <w:rPr>
          <w:rFonts w:ascii="Times New Roman" w:hAnsi="Times New Roman" w:cs="Times New Roman"/>
          <w:i/>
          <w:sz w:val="28"/>
          <w:szCs w:val="28"/>
        </w:rPr>
        <w:t xml:space="preserve">Сила упругости </w:t>
      </w:r>
      <w:r w:rsidRPr="00F348BB">
        <w:rPr>
          <w:rFonts w:ascii="Times New Roman" w:hAnsi="Times New Roman" w:cs="Times New Roman"/>
          <w:sz w:val="28"/>
          <w:szCs w:val="28"/>
        </w:rPr>
        <w:t>и закон Гука</w:t>
      </w:r>
      <w:r w:rsidRPr="00F348BB">
        <w:rPr>
          <w:rFonts w:ascii="Times New Roman" w:hAnsi="Times New Roman" w:cs="Times New Roman"/>
          <w:i/>
          <w:sz w:val="28"/>
          <w:szCs w:val="28"/>
        </w:rPr>
        <w:t xml:space="preserve">. Измерение силы с помощью динамометра. </w:t>
      </w:r>
      <w:r w:rsidRPr="00F348BB">
        <w:rPr>
          <w:rFonts w:ascii="Times New Roman" w:hAnsi="Times New Roman" w:cs="Times New Roman"/>
          <w:sz w:val="28"/>
          <w:szCs w:val="28"/>
        </w:rPr>
        <w:t xml:space="preserve">Явление тяготения и сила тяжести. </w:t>
      </w:r>
      <w:r w:rsidRPr="00F348BB">
        <w:rPr>
          <w:rFonts w:ascii="Times New Roman" w:hAnsi="Times New Roman" w:cs="Times New Roman"/>
          <w:i/>
          <w:sz w:val="28"/>
          <w:szCs w:val="28"/>
        </w:rPr>
        <w:t xml:space="preserve">Сила тяжести на других планетах (МС). </w:t>
      </w:r>
      <w:r w:rsidRPr="00F348BB">
        <w:rPr>
          <w:rFonts w:ascii="Times New Roman" w:hAnsi="Times New Roman" w:cs="Times New Roman"/>
          <w:sz w:val="28"/>
          <w:szCs w:val="28"/>
        </w:rPr>
        <w:t>Вес тела. Невесомость. Сложение сил, направленных по одной прямой. Равнодействующая сил</w:t>
      </w:r>
      <w:r w:rsidRPr="00F348BB">
        <w:rPr>
          <w:rFonts w:ascii="Times New Roman" w:hAnsi="Times New Roman" w:cs="Times New Roman"/>
          <w:i/>
          <w:sz w:val="28"/>
          <w:szCs w:val="28"/>
        </w:rPr>
        <w:t>. Сила трения. Трение скольжения и трение покоя. Трение в природе и технике (МС).</w:t>
      </w:r>
    </w:p>
    <w:p w:rsidR="007A61C9" w:rsidRPr="00F348BB" w:rsidRDefault="007A61C9" w:rsidP="007A61C9">
      <w:pPr>
        <w:ind w:firstLine="709"/>
        <w:jc w:val="both"/>
        <w:rPr>
          <w:rFonts w:ascii="Times New Roman" w:hAnsi="Times New Roman" w:cs="Times New Roman"/>
          <w:b/>
          <w:i/>
          <w:sz w:val="28"/>
          <w:szCs w:val="28"/>
        </w:rPr>
      </w:pPr>
      <w:r w:rsidRPr="00F348BB">
        <w:rPr>
          <w:rFonts w:ascii="Times New Roman" w:hAnsi="Times New Roman" w:cs="Times New Roman"/>
          <w:b/>
          <w:i/>
          <w:sz w:val="28"/>
          <w:szCs w:val="28"/>
        </w:rPr>
        <w:t>Демонстрации3</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1.</w:t>
      </w:r>
      <w:r w:rsidRPr="00F348BB">
        <w:rPr>
          <w:rFonts w:ascii="Times New Roman" w:hAnsi="Times New Roman" w:cs="Times New Roman"/>
          <w:sz w:val="28"/>
          <w:szCs w:val="28"/>
        </w:rPr>
        <w:tab/>
        <w:t>Наблюдение механического движения тела.</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2.</w:t>
      </w:r>
      <w:r w:rsidRPr="00F348BB">
        <w:rPr>
          <w:rFonts w:ascii="Times New Roman" w:hAnsi="Times New Roman" w:cs="Times New Roman"/>
          <w:sz w:val="28"/>
          <w:szCs w:val="28"/>
        </w:rPr>
        <w:tab/>
        <w:t>Измерение скорости прямолинейного движения.</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3.</w:t>
      </w:r>
      <w:r w:rsidRPr="00F348BB">
        <w:rPr>
          <w:rFonts w:ascii="Times New Roman" w:hAnsi="Times New Roman" w:cs="Times New Roman"/>
          <w:sz w:val="28"/>
          <w:szCs w:val="28"/>
        </w:rPr>
        <w:tab/>
        <w:t>Наблюдение явления инерции.</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4.</w:t>
      </w:r>
      <w:r w:rsidRPr="00F348BB">
        <w:rPr>
          <w:rFonts w:ascii="Times New Roman" w:hAnsi="Times New Roman" w:cs="Times New Roman"/>
          <w:sz w:val="28"/>
          <w:szCs w:val="28"/>
        </w:rPr>
        <w:tab/>
        <w:t>Наблюдение изменения скорости при взаимодействии тел.</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5.</w:t>
      </w:r>
      <w:r w:rsidRPr="00F348BB">
        <w:rPr>
          <w:rFonts w:ascii="Times New Roman" w:hAnsi="Times New Roman" w:cs="Times New Roman"/>
          <w:sz w:val="28"/>
          <w:szCs w:val="28"/>
        </w:rPr>
        <w:tab/>
        <w:t>Сравнение масс по взаимодействию тел.</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6.</w:t>
      </w:r>
      <w:r w:rsidRPr="00F348BB">
        <w:rPr>
          <w:rFonts w:ascii="Times New Roman" w:hAnsi="Times New Roman" w:cs="Times New Roman"/>
          <w:sz w:val="28"/>
          <w:szCs w:val="28"/>
        </w:rPr>
        <w:tab/>
        <w:t>Сложение сил, направленных по одной прямой.</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7. Демонстрация силы упругости на различных материалах.</w:t>
      </w:r>
    </w:p>
    <w:p w:rsidR="007A61C9" w:rsidRPr="00F348BB" w:rsidRDefault="007A61C9" w:rsidP="007A61C9">
      <w:pPr>
        <w:ind w:firstLine="709"/>
        <w:jc w:val="both"/>
        <w:rPr>
          <w:rFonts w:ascii="Times New Roman" w:hAnsi="Times New Roman" w:cs="Times New Roman"/>
          <w:b/>
          <w:bCs/>
          <w:iCs/>
          <w:sz w:val="28"/>
          <w:szCs w:val="28"/>
        </w:rPr>
      </w:pPr>
      <w:r w:rsidRPr="00F348BB">
        <w:rPr>
          <w:rFonts w:ascii="Times New Roman" w:hAnsi="Times New Roman" w:cs="Times New Roman"/>
          <w:b/>
          <w:bCs/>
          <w:i/>
          <w:iCs/>
          <w:sz w:val="28"/>
          <w:szCs w:val="28"/>
        </w:rPr>
        <w:t>Фронтальные лабораторные работы и опыты.</w:t>
      </w:r>
    </w:p>
    <w:p w:rsidR="007A61C9" w:rsidRPr="00F348BB" w:rsidRDefault="007A61C9" w:rsidP="007A61C9">
      <w:pPr>
        <w:ind w:firstLine="709"/>
        <w:jc w:val="both"/>
        <w:rPr>
          <w:rFonts w:ascii="Times New Roman" w:hAnsi="Times New Roman" w:cs="Times New Roman"/>
          <w:i/>
          <w:sz w:val="28"/>
          <w:szCs w:val="28"/>
        </w:rPr>
      </w:pPr>
      <w:r w:rsidRPr="00F348BB">
        <w:rPr>
          <w:rFonts w:ascii="Times New Roman" w:hAnsi="Times New Roman" w:cs="Times New Roman"/>
          <w:sz w:val="28"/>
          <w:szCs w:val="28"/>
        </w:rPr>
        <w:t>1.</w:t>
      </w:r>
      <w:r w:rsidRPr="00F348BB">
        <w:rPr>
          <w:rFonts w:ascii="Times New Roman" w:hAnsi="Times New Roman" w:cs="Times New Roman"/>
          <w:sz w:val="28"/>
          <w:szCs w:val="28"/>
        </w:rPr>
        <w:tab/>
        <w:t>Определение скорости равномерного движения (шарика в жидкости, модели электрического автомобиля и т. п.)</w:t>
      </w:r>
      <w:r w:rsidRPr="00F348BB">
        <w:rPr>
          <w:rFonts w:ascii="Times New Roman" w:hAnsi="Times New Roman" w:cs="Times New Roman"/>
          <w:i/>
          <w:sz w:val="28"/>
          <w:szCs w:val="28"/>
        </w:rPr>
        <w:t xml:space="preserve"> </w:t>
      </w:r>
      <w:r w:rsidRPr="00F348BB">
        <w:rPr>
          <w:rFonts w:ascii="Times New Roman" w:hAnsi="Times New Roman" w:cs="Times New Roman"/>
          <w:b/>
          <w:i/>
          <w:sz w:val="28"/>
          <w:szCs w:val="28"/>
        </w:rPr>
        <w:t>(электронная демонстрация)</w:t>
      </w:r>
      <w:r w:rsidRPr="00F348BB">
        <w:rPr>
          <w:rFonts w:ascii="Times New Roman" w:hAnsi="Times New Roman" w:cs="Times New Roman"/>
          <w:i/>
          <w:sz w:val="28"/>
          <w:szCs w:val="28"/>
        </w:rPr>
        <w:t>.</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2.</w:t>
      </w:r>
      <w:r w:rsidRPr="00F348BB">
        <w:rPr>
          <w:rFonts w:ascii="Times New Roman" w:hAnsi="Times New Roman" w:cs="Times New Roman"/>
          <w:sz w:val="28"/>
          <w:szCs w:val="28"/>
        </w:rPr>
        <w:tab/>
        <w:t>Определение средней скорости скольжения бруска или шарика по наклонной плоскости.</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3.</w:t>
      </w:r>
      <w:r w:rsidRPr="00F348BB">
        <w:rPr>
          <w:rFonts w:ascii="Times New Roman" w:hAnsi="Times New Roman" w:cs="Times New Roman"/>
          <w:sz w:val="28"/>
          <w:szCs w:val="28"/>
        </w:rPr>
        <w:tab/>
        <w:t>Определение плотности твёрдого тела.</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4.</w:t>
      </w:r>
      <w:r w:rsidRPr="00F348BB">
        <w:rPr>
          <w:rFonts w:ascii="Times New Roman" w:hAnsi="Times New Roman" w:cs="Times New Roman"/>
          <w:sz w:val="28"/>
          <w:szCs w:val="28"/>
        </w:rPr>
        <w:tab/>
        <w:t>Опыты, демонстрирующие зависимость растяжения (деформации) пружины от приложенной силы.</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5.</w:t>
      </w:r>
      <w:r w:rsidRPr="00F348BB">
        <w:rPr>
          <w:rFonts w:ascii="Times New Roman" w:hAnsi="Times New Roman" w:cs="Times New Roman"/>
          <w:sz w:val="28"/>
          <w:szCs w:val="28"/>
        </w:rPr>
        <w:tab/>
        <w:t>Опыты, демонстрирующие зависимость силы трения скольжения от веса тела и характера соприкасающихся поверхностей.</w:t>
      </w:r>
    </w:p>
    <w:p w:rsidR="007A61C9" w:rsidRPr="00F348BB" w:rsidRDefault="007A61C9" w:rsidP="007A61C9">
      <w:pPr>
        <w:ind w:firstLine="709"/>
        <w:jc w:val="both"/>
        <w:rPr>
          <w:rFonts w:ascii="Times New Roman" w:hAnsi="Times New Roman" w:cs="Times New Roman"/>
          <w:b/>
          <w:bCs/>
          <w:sz w:val="28"/>
          <w:szCs w:val="28"/>
        </w:rPr>
      </w:pPr>
      <w:bookmarkStart w:id="112" w:name="_Toc95467947"/>
    </w:p>
    <w:p w:rsidR="007A61C9" w:rsidRPr="00F348BB" w:rsidRDefault="007A61C9" w:rsidP="007A61C9">
      <w:pPr>
        <w:ind w:firstLine="709"/>
        <w:jc w:val="both"/>
        <w:rPr>
          <w:rFonts w:ascii="Times New Roman" w:hAnsi="Times New Roman" w:cs="Times New Roman"/>
          <w:b/>
          <w:bCs/>
          <w:sz w:val="28"/>
          <w:szCs w:val="28"/>
        </w:rPr>
      </w:pPr>
      <w:r w:rsidRPr="00F348BB">
        <w:rPr>
          <w:rFonts w:ascii="Times New Roman" w:hAnsi="Times New Roman" w:cs="Times New Roman"/>
          <w:b/>
          <w:bCs/>
          <w:sz w:val="28"/>
          <w:szCs w:val="28"/>
        </w:rPr>
        <w:t>Раздел 4. Давление твёрдых тел, жидкостей и газов</w:t>
      </w:r>
      <w:bookmarkEnd w:id="112"/>
    </w:p>
    <w:p w:rsidR="007A61C9" w:rsidRPr="00F348BB" w:rsidRDefault="007A61C9" w:rsidP="007A61C9">
      <w:pPr>
        <w:ind w:firstLine="709"/>
        <w:jc w:val="both"/>
        <w:rPr>
          <w:rFonts w:ascii="Times New Roman" w:hAnsi="Times New Roman" w:cs="Times New Roman"/>
          <w:i/>
          <w:sz w:val="28"/>
          <w:szCs w:val="28"/>
        </w:rPr>
      </w:pPr>
      <w:r w:rsidRPr="00F348BB">
        <w:rPr>
          <w:rFonts w:ascii="Times New Roman" w:hAnsi="Times New Roman" w:cs="Times New Roman"/>
          <w:sz w:val="28"/>
          <w:szCs w:val="28"/>
        </w:rPr>
        <w:t xml:space="preserve">Давление. </w:t>
      </w:r>
      <w:r w:rsidRPr="00F348BB">
        <w:rPr>
          <w:rFonts w:ascii="Times New Roman" w:hAnsi="Times New Roman" w:cs="Times New Roman"/>
          <w:i/>
          <w:sz w:val="28"/>
          <w:szCs w:val="28"/>
        </w:rPr>
        <w:t>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w:t>
      </w:r>
      <w:r w:rsidRPr="00F348BB">
        <w:rPr>
          <w:rFonts w:ascii="Times New Roman" w:hAnsi="Times New Roman" w:cs="Times New Roman"/>
          <w:sz w:val="28"/>
          <w:szCs w:val="28"/>
        </w:rPr>
        <w:t xml:space="preserve">. </w:t>
      </w:r>
      <w:r w:rsidRPr="00F348BB">
        <w:rPr>
          <w:rFonts w:ascii="Times New Roman" w:hAnsi="Times New Roman" w:cs="Times New Roman"/>
          <w:i/>
          <w:sz w:val="28"/>
          <w:szCs w:val="28"/>
        </w:rPr>
        <w:t xml:space="preserve">Пневматические машины. </w:t>
      </w:r>
      <w:r w:rsidRPr="00F348BB">
        <w:rPr>
          <w:rFonts w:ascii="Times New Roman" w:hAnsi="Times New Roman" w:cs="Times New Roman"/>
          <w:sz w:val="28"/>
          <w:szCs w:val="28"/>
        </w:rPr>
        <w:t>Зависимость давления жидкости от глубины.</w:t>
      </w:r>
      <w:r w:rsidRPr="00F348BB">
        <w:rPr>
          <w:rFonts w:ascii="Times New Roman" w:hAnsi="Times New Roman" w:cs="Times New Roman"/>
          <w:i/>
          <w:sz w:val="28"/>
          <w:szCs w:val="28"/>
        </w:rPr>
        <w:t xml:space="preserve"> Сообщающиеся сосуды. Гидравлические механизмы.</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 xml:space="preserve">Атмосфера Земли и атмосферное давление. </w:t>
      </w:r>
      <w:r w:rsidRPr="00F348BB">
        <w:rPr>
          <w:rFonts w:ascii="Times New Roman" w:hAnsi="Times New Roman" w:cs="Times New Roman"/>
          <w:i/>
          <w:sz w:val="28"/>
          <w:szCs w:val="28"/>
        </w:rPr>
        <w:t>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i/>
          <w:sz w:val="28"/>
          <w:szCs w:val="28"/>
        </w:rPr>
        <w:t>Действие жидкости и газа на погружённое в них тело.</w:t>
      </w:r>
      <w:r w:rsidRPr="00F348BB">
        <w:rPr>
          <w:rFonts w:ascii="Times New Roman" w:hAnsi="Times New Roman" w:cs="Times New Roman"/>
          <w:sz w:val="28"/>
          <w:szCs w:val="28"/>
        </w:rPr>
        <w:t xml:space="preserve"> Выталкивающая (архимедова) сила. </w:t>
      </w:r>
      <w:r w:rsidRPr="00F348BB">
        <w:rPr>
          <w:rFonts w:ascii="Times New Roman" w:hAnsi="Times New Roman" w:cs="Times New Roman"/>
          <w:i/>
          <w:sz w:val="28"/>
          <w:szCs w:val="28"/>
        </w:rPr>
        <w:t>Закон Архимеда. Плавание тел. Воздухоплавание</w:t>
      </w:r>
      <w:r w:rsidRPr="00F348BB">
        <w:rPr>
          <w:rFonts w:ascii="Times New Roman" w:hAnsi="Times New Roman" w:cs="Times New Roman"/>
          <w:sz w:val="28"/>
          <w:szCs w:val="28"/>
        </w:rPr>
        <w:t xml:space="preserve">. </w:t>
      </w:r>
    </w:p>
    <w:p w:rsidR="007A61C9" w:rsidRPr="00F348BB" w:rsidRDefault="007A61C9" w:rsidP="007A61C9">
      <w:pPr>
        <w:ind w:firstLine="709"/>
        <w:jc w:val="both"/>
        <w:rPr>
          <w:rFonts w:ascii="Times New Roman" w:hAnsi="Times New Roman" w:cs="Times New Roman"/>
          <w:b/>
          <w:bCs/>
          <w:i/>
          <w:iCs/>
          <w:sz w:val="28"/>
          <w:szCs w:val="28"/>
        </w:rPr>
      </w:pPr>
      <w:r w:rsidRPr="00F348BB">
        <w:rPr>
          <w:rFonts w:ascii="Times New Roman" w:hAnsi="Times New Roman" w:cs="Times New Roman"/>
          <w:b/>
          <w:bCs/>
          <w:i/>
          <w:iCs/>
          <w:sz w:val="28"/>
          <w:szCs w:val="28"/>
        </w:rPr>
        <w:t>Демонстрации</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1.</w:t>
      </w:r>
      <w:r w:rsidRPr="00F348BB">
        <w:rPr>
          <w:rFonts w:ascii="Times New Roman" w:hAnsi="Times New Roman" w:cs="Times New Roman"/>
          <w:sz w:val="28"/>
          <w:szCs w:val="28"/>
        </w:rPr>
        <w:tab/>
        <w:t>Зависимость давления газа от температуры.</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2.</w:t>
      </w:r>
      <w:r w:rsidRPr="00F348BB">
        <w:rPr>
          <w:rFonts w:ascii="Times New Roman" w:hAnsi="Times New Roman" w:cs="Times New Roman"/>
          <w:sz w:val="28"/>
          <w:szCs w:val="28"/>
        </w:rPr>
        <w:tab/>
        <w:t>Передача давления жидкостью и газом.</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3.</w:t>
      </w:r>
      <w:r w:rsidRPr="00F348BB">
        <w:rPr>
          <w:rFonts w:ascii="Times New Roman" w:hAnsi="Times New Roman" w:cs="Times New Roman"/>
          <w:sz w:val="28"/>
          <w:szCs w:val="28"/>
        </w:rPr>
        <w:tab/>
        <w:t>Сообщающиеся сосуды.</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4.</w:t>
      </w:r>
      <w:r w:rsidRPr="00F348BB">
        <w:rPr>
          <w:rFonts w:ascii="Times New Roman" w:hAnsi="Times New Roman" w:cs="Times New Roman"/>
          <w:sz w:val="28"/>
          <w:szCs w:val="28"/>
        </w:rPr>
        <w:tab/>
        <w:t>Гидравлический пресс.</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5.</w:t>
      </w:r>
      <w:r w:rsidRPr="00F348BB">
        <w:rPr>
          <w:rFonts w:ascii="Times New Roman" w:hAnsi="Times New Roman" w:cs="Times New Roman"/>
          <w:sz w:val="28"/>
          <w:szCs w:val="28"/>
        </w:rPr>
        <w:tab/>
        <w:t>Проявление действия атмосферного давления.</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6.</w:t>
      </w:r>
      <w:r w:rsidRPr="00F348BB">
        <w:rPr>
          <w:rFonts w:ascii="Times New Roman" w:hAnsi="Times New Roman" w:cs="Times New Roman"/>
          <w:sz w:val="28"/>
          <w:szCs w:val="28"/>
        </w:rPr>
        <w:tab/>
        <w:t>Зависимость выталкивающей силы от объёма погружённой части тела и плотности жидкости.</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7.</w:t>
      </w:r>
      <w:r w:rsidRPr="00F348BB">
        <w:rPr>
          <w:rFonts w:ascii="Times New Roman" w:hAnsi="Times New Roman" w:cs="Times New Roman"/>
          <w:sz w:val="28"/>
          <w:szCs w:val="28"/>
        </w:rPr>
        <w:tab/>
        <w:t>Равенство выталкивающей силы весу вытесненной жидкости.</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8.</w:t>
      </w:r>
      <w:r w:rsidRPr="00F348BB">
        <w:rPr>
          <w:rFonts w:ascii="Times New Roman" w:hAnsi="Times New Roman" w:cs="Times New Roman"/>
          <w:sz w:val="28"/>
          <w:szCs w:val="28"/>
        </w:rPr>
        <w:tab/>
        <w:t>Условие плавания тел: плавание или погружение тел в зависимости от соотношения плотностей тела и жидкости.</w:t>
      </w:r>
    </w:p>
    <w:p w:rsidR="007A61C9" w:rsidRPr="00F348BB" w:rsidRDefault="007A61C9" w:rsidP="007A61C9">
      <w:pPr>
        <w:ind w:firstLine="709"/>
        <w:jc w:val="both"/>
        <w:rPr>
          <w:rFonts w:ascii="Times New Roman" w:hAnsi="Times New Roman" w:cs="Times New Roman"/>
          <w:b/>
          <w:bCs/>
          <w:iCs/>
          <w:sz w:val="28"/>
          <w:szCs w:val="28"/>
        </w:rPr>
      </w:pPr>
      <w:r w:rsidRPr="00F348BB">
        <w:rPr>
          <w:rFonts w:ascii="Times New Roman" w:hAnsi="Times New Roman" w:cs="Times New Roman"/>
          <w:b/>
          <w:bCs/>
          <w:i/>
          <w:iCs/>
          <w:sz w:val="28"/>
          <w:szCs w:val="28"/>
        </w:rPr>
        <w:t>Фронтальные лабораторные работы и опыты</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1.</w:t>
      </w:r>
      <w:r w:rsidRPr="00F348BB">
        <w:rPr>
          <w:rFonts w:ascii="Times New Roman" w:hAnsi="Times New Roman" w:cs="Times New Roman"/>
          <w:sz w:val="28"/>
          <w:szCs w:val="28"/>
        </w:rPr>
        <w:tab/>
        <w:t>Исследование зависимости веса тела в воде от объёма погружённой в жидкость части тела.</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2.</w:t>
      </w:r>
      <w:r w:rsidRPr="00F348BB">
        <w:rPr>
          <w:rFonts w:ascii="Times New Roman" w:hAnsi="Times New Roman" w:cs="Times New Roman"/>
          <w:sz w:val="28"/>
          <w:szCs w:val="28"/>
        </w:rPr>
        <w:tab/>
        <w:t>Определение выталкивающей силы, действующей на тело, погружённое в жидкость.</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3.</w:t>
      </w:r>
      <w:r w:rsidRPr="00F348BB">
        <w:rPr>
          <w:rFonts w:ascii="Times New Roman" w:hAnsi="Times New Roman" w:cs="Times New Roman"/>
          <w:sz w:val="28"/>
          <w:szCs w:val="28"/>
        </w:rPr>
        <w:tab/>
        <w:t xml:space="preserve">Проверка независимости выталкивающей силы, действующей на тело в жидкости, от массы тела. </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4.</w:t>
      </w:r>
      <w:r w:rsidRPr="00F348BB">
        <w:rPr>
          <w:rFonts w:ascii="Times New Roman" w:hAnsi="Times New Roman" w:cs="Times New Roman"/>
          <w:sz w:val="28"/>
          <w:szCs w:val="28"/>
        </w:rPr>
        <w:tab/>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5.</w:t>
      </w:r>
      <w:r w:rsidRPr="00F348BB">
        <w:rPr>
          <w:rFonts w:ascii="Times New Roman" w:hAnsi="Times New Roman" w:cs="Times New Roman"/>
          <w:sz w:val="28"/>
          <w:szCs w:val="28"/>
        </w:rPr>
        <w:tab/>
        <w:t>Конструирование ареометра или конструирование лодки и определение её грузоподъёмности.</w:t>
      </w:r>
    </w:p>
    <w:p w:rsidR="007A61C9" w:rsidRPr="00F348BB" w:rsidRDefault="007A61C9" w:rsidP="007A61C9">
      <w:pPr>
        <w:ind w:firstLine="709"/>
        <w:jc w:val="both"/>
        <w:rPr>
          <w:rFonts w:ascii="Times New Roman" w:hAnsi="Times New Roman" w:cs="Times New Roman"/>
          <w:b/>
          <w:bCs/>
          <w:sz w:val="28"/>
          <w:szCs w:val="28"/>
        </w:rPr>
      </w:pPr>
      <w:bookmarkStart w:id="113" w:name="_Toc95467948"/>
    </w:p>
    <w:p w:rsidR="007A61C9" w:rsidRPr="00F348BB" w:rsidRDefault="007A61C9" w:rsidP="007A61C9">
      <w:pPr>
        <w:ind w:firstLine="709"/>
        <w:jc w:val="both"/>
        <w:rPr>
          <w:rFonts w:ascii="Times New Roman" w:hAnsi="Times New Roman" w:cs="Times New Roman"/>
          <w:b/>
          <w:bCs/>
          <w:sz w:val="28"/>
          <w:szCs w:val="28"/>
        </w:rPr>
      </w:pPr>
      <w:r w:rsidRPr="00F348BB">
        <w:rPr>
          <w:rFonts w:ascii="Times New Roman" w:hAnsi="Times New Roman" w:cs="Times New Roman"/>
          <w:b/>
          <w:bCs/>
          <w:sz w:val="28"/>
          <w:szCs w:val="28"/>
        </w:rPr>
        <w:t>Раздел 5. Работа и мощность. Энергия</w:t>
      </w:r>
      <w:bookmarkEnd w:id="113"/>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 xml:space="preserve">Механическая работа. Мощность. </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Простые механизмы: рычаг, блок, наклонная плоскость.</w:t>
      </w:r>
      <w:r w:rsidRPr="00F348BB">
        <w:rPr>
          <w:rFonts w:ascii="Times New Roman" w:hAnsi="Times New Roman" w:cs="Times New Roman"/>
          <w:i/>
          <w:sz w:val="28"/>
          <w:szCs w:val="28"/>
        </w:rPr>
        <w:t xml:space="preserve"> Правило равновесия рычага. Применение правила равновесия рычага к блоку. «Золотое правило» механики. </w:t>
      </w:r>
      <w:r w:rsidRPr="00F348BB">
        <w:rPr>
          <w:rFonts w:ascii="Times New Roman" w:hAnsi="Times New Roman" w:cs="Times New Roman"/>
          <w:sz w:val="28"/>
          <w:szCs w:val="28"/>
        </w:rPr>
        <w:t>КПД простых механизмов. Простые механизмы в быту и технике.</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Механическая энергия.</w:t>
      </w:r>
      <w:r w:rsidRPr="00F348BB">
        <w:rPr>
          <w:rFonts w:ascii="Times New Roman" w:hAnsi="Times New Roman" w:cs="Times New Roman"/>
          <w:i/>
          <w:sz w:val="28"/>
          <w:szCs w:val="28"/>
        </w:rPr>
        <w:t xml:space="preserve"> Кинетическая и потенциальная энергия. Превращение одного вида механической энергии в другой. </w:t>
      </w:r>
      <w:r w:rsidRPr="00F348BB">
        <w:rPr>
          <w:rFonts w:ascii="Times New Roman" w:hAnsi="Times New Roman" w:cs="Times New Roman"/>
          <w:sz w:val="28"/>
          <w:szCs w:val="28"/>
        </w:rPr>
        <w:t>Закон сохранения энергии в механике.</w:t>
      </w:r>
    </w:p>
    <w:p w:rsidR="007A61C9" w:rsidRPr="00F348BB" w:rsidRDefault="007A61C9" w:rsidP="007A61C9">
      <w:pPr>
        <w:ind w:firstLine="709"/>
        <w:jc w:val="both"/>
        <w:rPr>
          <w:rFonts w:ascii="Times New Roman" w:hAnsi="Times New Roman" w:cs="Times New Roman"/>
          <w:b/>
          <w:bCs/>
          <w:sz w:val="28"/>
          <w:szCs w:val="28"/>
        </w:rPr>
      </w:pPr>
      <w:r w:rsidRPr="00F348BB">
        <w:rPr>
          <w:rFonts w:ascii="Times New Roman" w:hAnsi="Times New Roman" w:cs="Times New Roman"/>
          <w:b/>
          <w:bCs/>
          <w:i/>
          <w:iCs/>
          <w:sz w:val="28"/>
          <w:szCs w:val="28"/>
        </w:rPr>
        <w:t>Демонстрации</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1.</w:t>
      </w:r>
      <w:r w:rsidRPr="00F348BB">
        <w:rPr>
          <w:rFonts w:ascii="Times New Roman" w:hAnsi="Times New Roman" w:cs="Times New Roman"/>
          <w:sz w:val="28"/>
          <w:szCs w:val="28"/>
        </w:rPr>
        <w:tab/>
        <w:t>Примеры простых механизмов.</w:t>
      </w:r>
    </w:p>
    <w:p w:rsidR="007A61C9" w:rsidRPr="00F348BB" w:rsidRDefault="007A61C9" w:rsidP="007A61C9">
      <w:pPr>
        <w:ind w:firstLine="709"/>
        <w:jc w:val="both"/>
        <w:rPr>
          <w:rFonts w:ascii="Times New Roman" w:hAnsi="Times New Roman" w:cs="Times New Roman"/>
          <w:b/>
          <w:bCs/>
          <w:iCs/>
          <w:sz w:val="28"/>
          <w:szCs w:val="28"/>
        </w:rPr>
      </w:pPr>
      <w:r w:rsidRPr="00F348BB">
        <w:rPr>
          <w:rFonts w:ascii="Times New Roman" w:hAnsi="Times New Roman" w:cs="Times New Roman"/>
          <w:b/>
          <w:bCs/>
          <w:i/>
          <w:iCs/>
          <w:sz w:val="28"/>
          <w:szCs w:val="28"/>
        </w:rPr>
        <w:t>Фронтальные лабораторные3работы и опыты4</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1.</w:t>
      </w:r>
      <w:r w:rsidRPr="00F348BB">
        <w:rPr>
          <w:rFonts w:ascii="Times New Roman" w:hAnsi="Times New Roman" w:cs="Times New Roman"/>
          <w:sz w:val="28"/>
          <w:szCs w:val="28"/>
        </w:rPr>
        <w:tab/>
        <w:t>Определение работы силы трения при равномерном движении тела по горизонтальной поверхности.</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2.</w:t>
      </w:r>
      <w:r w:rsidRPr="00F348BB">
        <w:rPr>
          <w:rFonts w:ascii="Times New Roman" w:hAnsi="Times New Roman" w:cs="Times New Roman"/>
          <w:sz w:val="28"/>
          <w:szCs w:val="28"/>
        </w:rPr>
        <w:tab/>
        <w:t>Исследование условий равновесия рычага.</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3.</w:t>
      </w:r>
      <w:r w:rsidRPr="00F348BB">
        <w:rPr>
          <w:rFonts w:ascii="Times New Roman" w:hAnsi="Times New Roman" w:cs="Times New Roman"/>
          <w:sz w:val="28"/>
          <w:szCs w:val="28"/>
        </w:rPr>
        <w:tab/>
        <w:t xml:space="preserve"> Измерение КПД наклонной плоскости</w:t>
      </w:r>
      <w:r w:rsidRPr="00F348BB">
        <w:rPr>
          <w:rFonts w:ascii="Times New Roman" w:hAnsi="Times New Roman" w:cs="Times New Roman"/>
          <w:b/>
          <w:i/>
          <w:sz w:val="28"/>
          <w:szCs w:val="28"/>
        </w:rPr>
        <w:t xml:space="preserve"> (электронная демонстрация).</w:t>
      </w:r>
    </w:p>
    <w:p w:rsidR="007A61C9" w:rsidRPr="00F348BB" w:rsidRDefault="007A61C9" w:rsidP="007A61C9">
      <w:pPr>
        <w:ind w:firstLine="709"/>
        <w:jc w:val="both"/>
        <w:rPr>
          <w:rFonts w:ascii="Times New Roman" w:hAnsi="Times New Roman" w:cs="Times New Roman"/>
          <w:b/>
          <w:i/>
          <w:sz w:val="28"/>
          <w:szCs w:val="28"/>
        </w:rPr>
      </w:pPr>
      <w:r w:rsidRPr="00F348BB">
        <w:rPr>
          <w:rFonts w:ascii="Times New Roman" w:hAnsi="Times New Roman" w:cs="Times New Roman"/>
          <w:sz w:val="28"/>
          <w:szCs w:val="28"/>
        </w:rPr>
        <w:t>4.</w:t>
      </w:r>
      <w:r w:rsidRPr="00F348BB">
        <w:rPr>
          <w:rFonts w:ascii="Times New Roman" w:hAnsi="Times New Roman" w:cs="Times New Roman"/>
          <w:sz w:val="28"/>
          <w:szCs w:val="28"/>
        </w:rPr>
        <w:tab/>
        <w:t xml:space="preserve">Изучение закона сохранения механической энергии </w:t>
      </w:r>
      <w:r w:rsidRPr="00F348BB">
        <w:rPr>
          <w:rFonts w:ascii="Times New Roman" w:hAnsi="Times New Roman" w:cs="Times New Roman"/>
          <w:b/>
          <w:i/>
          <w:sz w:val="28"/>
          <w:szCs w:val="28"/>
        </w:rPr>
        <w:t>(электронная демонстрация).</w:t>
      </w:r>
    </w:p>
    <w:p w:rsidR="007A61C9" w:rsidRPr="00F348BB" w:rsidRDefault="007A61C9" w:rsidP="007A61C9">
      <w:pPr>
        <w:ind w:firstLine="709"/>
        <w:jc w:val="both"/>
        <w:rPr>
          <w:rFonts w:ascii="Times New Roman" w:hAnsi="Times New Roman" w:cs="Times New Roman"/>
          <w:sz w:val="28"/>
          <w:szCs w:val="28"/>
        </w:rPr>
      </w:pPr>
    </w:p>
    <w:p w:rsidR="007A61C9" w:rsidRPr="00F348BB" w:rsidRDefault="007A61C9" w:rsidP="007A61C9">
      <w:pPr>
        <w:jc w:val="both"/>
        <w:rPr>
          <w:rFonts w:ascii="Times New Roman" w:hAnsi="Times New Roman" w:cs="Times New Roman"/>
          <w:b/>
          <w:bCs/>
          <w:iCs/>
          <w:sz w:val="28"/>
          <w:szCs w:val="28"/>
        </w:rPr>
      </w:pPr>
      <w:bookmarkStart w:id="114" w:name="_Toc95467949"/>
      <w:r w:rsidRPr="00F348BB">
        <w:rPr>
          <w:rFonts w:ascii="Times New Roman" w:hAnsi="Times New Roman" w:cs="Times New Roman"/>
          <w:b/>
          <w:bCs/>
          <w:iCs/>
          <w:sz w:val="28"/>
          <w:szCs w:val="28"/>
        </w:rPr>
        <w:t>8 КЛАСС</w:t>
      </w:r>
      <w:bookmarkEnd w:id="114"/>
      <w:r w:rsidRPr="00F348BB">
        <w:rPr>
          <w:rFonts w:ascii="Times New Roman" w:hAnsi="Times New Roman" w:cs="Times New Roman"/>
          <w:b/>
          <w:bCs/>
          <w:iCs/>
          <w:sz w:val="28"/>
          <w:szCs w:val="28"/>
        </w:rPr>
        <w:t xml:space="preserve"> </w:t>
      </w:r>
    </w:p>
    <w:p w:rsidR="007A61C9" w:rsidRPr="00F348BB" w:rsidRDefault="007A61C9" w:rsidP="007A61C9">
      <w:pPr>
        <w:ind w:firstLine="709"/>
        <w:jc w:val="both"/>
        <w:rPr>
          <w:rFonts w:ascii="Times New Roman" w:hAnsi="Times New Roman" w:cs="Times New Roman"/>
          <w:b/>
          <w:bCs/>
          <w:sz w:val="28"/>
          <w:szCs w:val="28"/>
        </w:rPr>
      </w:pPr>
      <w:bookmarkStart w:id="115" w:name="_Toc95467950"/>
      <w:r w:rsidRPr="00F348BB">
        <w:rPr>
          <w:rFonts w:ascii="Times New Roman" w:hAnsi="Times New Roman" w:cs="Times New Roman"/>
          <w:b/>
          <w:bCs/>
          <w:sz w:val="28"/>
          <w:szCs w:val="28"/>
        </w:rPr>
        <w:t>Раздел 6. Тепловые явления</w:t>
      </w:r>
      <w:bookmarkEnd w:id="115"/>
    </w:p>
    <w:p w:rsidR="007A61C9" w:rsidRPr="00F348BB" w:rsidRDefault="007A61C9" w:rsidP="007A61C9">
      <w:pPr>
        <w:ind w:firstLine="709"/>
        <w:jc w:val="both"/>
        <w:rPr>
          <w:rFonts w:ascii="Times New Roman" w:hAnsi="Times New Roman" w:cs="Times New Roman"/>
          <w:i/>
          <w:sz w:val="28"/>
          <w:szCs w:val="28"/>
        </w:rPr>
      </w:pPr>
      <w:r w:rsidRPr="00F348BB">
        <w:rPr>
          <w:rFonts w:ascii="Times New Roman" w:hAnsi="Times New Roman" w:cs="Times New Roman"/>
          <w:i/>
          <w:sz w:val="28"/>
          <w:szCs w:val="28"/>
        </w:rPr>
        <w:t>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w:t>
      </w:r>
    </w:p>
    <w:p w:rsidR="007A61C9" w:rsidRPr="00F348BB" w:rsidRDefault="007A61C9" w:rsidP="007A61C9">
      <w:pPr>
        <w:ind w:firstLine="709"/>
        <w:jc w:val="both"/>
        <w:rPr>
          <w:rFonts w:ascii="Times New Roman" w:hAnsi="Times New Roman" w:cs="Times New Roman"/>
          <w:i/>
          <w:sz w:val="28"/>
          <w:szCs w:val="28"/>
        </w:rPr>
      </w:pPr>
      <w:r w:rsidRPr="00F348BB">
        <w:rPr>
          <w:rFonts w:ascii="Times New Roman" w:hAnsi="Times New Roman" w:cs="Times New Roman"/>
          <w:sz w:val="28"/>
          <w:szCs w:val="28"/>
        </w:rPr>
        <w:t>Модели твёрдого, жидкого и газообразного состояний вещества.</w:t>
      </w:r>
      <w:r w:rsidRPr="00F348BB">
        <w:rPr>
          <w:rFonts w:ascii="Times New Roman" w:hAnsi="Times New Roman" w:cs="Times New Roman"/>
          <w:i/>
          <w:sz w:val="28"/>
          <w:szCs w:val="28"/>
        </w:rPr>
        <w:t xml:space="preserve"> Кристаллические и аморфные тела. Объяснение свойств газов, жидкостей и твёрдых тел на основе положений молекулярно-кинетической теории. </w:t>
      </w:r>
      <w:r w:rsidRPr="00F348BB">
        <w:rPr>
          <w:rFonts w:ascii="Times New Roman" w:hAnsi="Times New Roman" w:cs="Times New Roman"/>
          <w:sz w:val="28"/>
          <w:szCs w:val="28"/>
        </w:rPr>
        <w:t xml:space="preserve">Смачивание </w:t>
      </w:r>
      <w:r w:rsidRPr="00F348BB">
        <w:rPr>
          <w:rFonts w:ascii="Times New Roman" w:hAnsi="Times New Roman" w:cs="Times New Roman"/>
          <w:i/>
          <w:sz w:val="28"/>
          <w:szCs w:val="28"/>
        </w:rPr>
        <w:t xml:space="preserve">и капиллярные явления. Тепловое расширение и сжатие. </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 xml:space="preserve">Температура. </w:t>
      </w:r>
      <w:r w:rsidRPr="00F348BB">
        <w:rPr>
          <w:rFonts w:ascii="Times New Roman" w:hAnsi="Times New Roman" w:cs="Times New Roman"/>
          <w:i/>
          <w:sz w:val="28"/>
          <w:szCs w:val="28"/>
        </w:rPr>
        <w:t>Связь температуры со скоростью теплового движения частиц</w:t>
      </w:r>
      <w:r w:rsidRPr="00F348BB">
        <w:rPr>
          <w:rFonts w:ascii="Times New Roman" w:hAnsi="Times New Roman" w:cs="Times New Roman"/>
          <w:sz w:val="28"/>
          <w:szCs w:val="28"/>
        </w:rPr>
        <w:t xml:space="preserve">. </w:t>
      </w:r>
    </w:p>
    <w:p w:rsidR="007A61C9" w:rsidRPr="00F348BB" w:rsidRDefault="007A61C9" w:rsidP="007A61C9">
      <w:pPr>
        <w:ind w:firstLine="709"/>
        <w:jc w:val="both"/>
        <w:rPr>
          <w:rFonts w:ascii="Times New Roman" w:hAnsi="Times New Roman" w:cs="Times New Roman"/>
          <w:i/>
          <w:sz w:val="28"/>
          <w:szCs w:val="28"/>
        </w:rPr>
      </w:pPr>
      <w:r w:rsidRPr="00F348BB">
        <w:rPr>
          <w:rFonts w:ascii="Times New Roman" w:hAnsi="Times New Roman" w:cs="Times New Roman"/>
          <w:sz w:val="28"/>
          <w:szCs w:val="28"/>
        </w:rPr>
        <w:t xml:space="preserve">Внутренняя энергия. </w:t>
      </w:r>
      <w:r w:rsidRPr="00F348BB">
        <w:rPr>
          <w:rFonts w:ascii="Times New Roman" w:hAnsi="Times New Roman" w:cs="Times New Roman"/>
          <w:i/>
          <w:sz w:val="28"/>
          <w:szCs w:val="28"/>
        </w:rPr>
        <w:t xml:space="preserve">Способы изменения внутренней энергии: теплопередача и совершение работы. Виды теплопередачи: теплопроводность, конвекция, излучение. </w:t>
      </w:r>
    </w:p>
    <w:p w:rsidR="007A61C9" w:rsidRPr="00F348BB" w:rsidRDefault="007A61C9" w:rsidP="007A61C9">
      <w:pPr>
        <w:ind w:firstLine="709"/>
        <w:jc w:val="both"/>
        <w:rPr>
          <w:rFonts w:ascii="Times New Roman" w:hAnsi="Times New Roman" w:cs="Times New Roman"/>
          <w:i/>
          <w:sz w:val="28"/>
          <w:szCs w:val="28"/>
        </w:rPr>
      </w:pPr>
      <w:r w:rsidRPr="00F348BB">
        <w:rPr>
          <w:rFonts w:ascii="Times New Roman" w:hAnsi="Times New Roman" w:cs="Times New Roman"/>
          <w:sz w:val="28"/>
          <w:szCs w:val="28"/>
        </w:rPr>
        <w:t xml:space="preserve">Количество теплоты. </w:t>
      </w:r>
      <w:r w:rsidRPr="00F348BB">
        <w:rPr>
          <w:rFonts w:ascii="Times New Roman" w:hAnsi="Times New Roman" w:cs="Times New Roman"/>
          <w:i/>
          <w:sz w:val="28"/>
          <w:szCs w:val="28"/>
        </w:rPr>
        <w:t>Удельная теплоёмкость вещества.</w:t>
      </w:r>
      <w:r w:rsidRPr="00F348BB">
        <w:rPr>
          <w:rFonts w:ascii="Times New Roman" w:hAnsi="Times New Roman" w:cs="Times New Roman"/>
          <w:sz w:val="28"/>
          <w:szCs w:val="28"/>
        </w:rPr>
        <w:t xml:space="preserve"> </w:t>
      </w:r>
      <w:r w:rsidRPr="00F348BB">
        <w:rPr>
          <w:rFonts w:ascii="Times New Roman" w:hAnsi="Times New Roman" w:cs="Times New Roman"/>
          <w:i/>
          <w:sz w:val="28"/>
          <w:szCs w:val="28"/>
        </w:rPr>
        <w:t>Теплообмен и тепловое равновесие. Уравнение теплового баланса.</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i/>
          <w:sz w:val="28"/>
          <w:szCs w:val="28"/>
        </w:rPr>
        <w:t>Плавление и отвердевание кристаллических веществ.</w:t>
      </w:r>
      <w:r w:rsidRPr="00F348BB">
        <w:rPr>
          <w:rFonts w:ascii="Times New Roman" w:hAnsi="Times New Roman" w:cs="Times New Roman"/>
          <w:sz w:val="28"/>
          <w:szCs w:val="28"/>
        </w:rPr>
        <w:t xml:space="preserve"> </w:t>
      </w:r>
      <w:r w:rsidRPr="00F348BB">
        <w:rPr>
          <w:rFonts w:ascii="Times New Roman" w:hAnsi="Times New Roman" w:cs="Times New Roman"/>
          <w:i/>
          <w:sz w:val="28"/>
          <w:szCs w:val="28"/>
        </w:rPr>
        <w:t>Удельная теплота плавления.</w:t>
      </w:r>
      <w:r w:rsidRPr="00F348BB">
        <w:rPr>
          <w:rFonts w:ascii="Times New Roman" w:hAnsi="Times New Roman" w:cs="Times New Roman"/>
          <w:sz w:val="28"/>
          <w:szCs w:val="28"/>
        </w:rPr>
        <w:t xml:space="preserve"> </w:t>
      </w:r>
      <w:r w:rsidRPr="00F348BB">
        <w:rPr>
          <w:rFonts w:ascii="Times New Roman" w:hAnsi="Times New Roman" w:cs="Times New Roman"/>
          <w:i/>
          <w:sz w:val="28"/>
          <w:szCs w:val="28"/>
        </w:rPr>
        <w:t>Парообразование и конденсация.</w:t>
      </w:r>
      <w:r w:rsidRPr="00F348BB">
        <w:rPr>
          <w:rFonts w:ascii="Times New Roman" w:hAnsi="Times New Roman" w:cs="Times New Roman"/>
          <w:sz w:val="28"/>
          <w:szCs w:val="28"/>
        </w:rPr>
        <w:t xml:space="preserve"> </w:t>
      </w:r>
      <w:r w:rsidRPr="00F348BB">
        <w:rPr>
          <w:rFonts w:ascii="Times New Roman" w:hAnsi="Times New Roman" w:cs="Times New Roman"/>
          <w:i/>
          <w:sz w:val="28"/>
          <w:szCs w:val="28"/>
        </w:rPr>
        <w:t>Испарение (МС).</w:t>
      </w:r>
      <w:r w:rsidRPr="00F348BB">
        <w:rPr>
          <w:rFonts w:ascii="Times New Roman" w:hAnsi="Times New Roman" w:cs="Times New Roman"/>
          <w:sz w:val="28"/>
          <w:szCs w:val="28"/>
        </w:rPr>
        <w:t xml:space="preserve"> Кипение. </w:t>
      </w:r>
      <w:r w:rsidRPr="00F348BB">
        <w:rPr>
          <w:rFonts w:ascii="Times New Roman" w:hAnsi="Times New Roman" w:cs="Times New Roman"/>
          <w:i/>
          <w:sz w:val="28"/>
          <w:szCs w:val="28"/>
        </w:rPr>
        <w:t>Удельная теплота парообразования.</w:t>
      </w:r>
      <w:r w:rsidRPr="00F348BB">
        <w:rPr>
          <w:rFonts w:ascii="Times New Roman" w:hAnsi="Times New Roman" w:cs="Times New Roman"/>
          <w:sz w:val="28"/>
          <w:szCs w:val="28"/>
        </w:rPr>
        <w:t xml:space="preserve"> </w:t>
      </w:r>
      <w:r w:rsidRPr="00F348BB">
        <w:rPr>
          <w:rFonts w:ascii="Times New Roman" w:hAnsi="Times New Roman" w:cs="Times New Roman"/>
          <w:i/>
          <w:sz w:val="28"/>
          <w:szCs w:val="28"/>
        </w:rPr>
        <w:t>Зависимость температуры кипения от атмосферного давления. Влажность воздуха</w:t>
      </w:r>
      <w:r w:rsidRPr="00F348BB">
        <w:rPr>
          <w:rFonts w:ascii="Times New Roman" w:hAnsi="Times New Roman" w:cs="Times New Roman"/>
          <w:sz w:val="28"/>
          <w:szCs w:val="28"/>
        </w:rPr>
        <w:t xml:space="preserve">. </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 xml:space="preserve">Энергия топлива. </w:t>
      </w:r>
      <w:r w:rsidRPr="00F348BB">
        <w:rPr>
          <w:rFonts w:ascii="Times New Roman" w:hAnsi="Times New Roman" w:cs="Times New Roman"/>
          <w:i/>
          <w:sz w:val="28"/>
          <w:szCs w:val="28"/>
        </w:rPr>
        <w:t>Удельная теплота сгорания.</w:t>
      </w:r>
      <w:r w:rsidRPr="00F348BB">
        <w:rPr>
          <w:rFonts w:ascii="Times New Roman" w:hAnsi="Times New Roman" w:cs="Times New Roman"/>
          <w:sz w:val="28"/>
          <w:szCs w:val="28"/>
        </w:rPr>
        <w:t xml:space="preserve"> </w:t>
      </w:r>
    </w:p>
    <w:p w:rsidR="007A61C9" w:rsidRPr="00F348BB" w:rsidRDefault="007A61C9" w:rsidP="007A61C9">
      <w:pPr>
        <w:ind w:firstLine="709"/>
        <w:jc w:val="both"/>
        <w:rPr>
          <w:rFonts w:ascii="Times New Roman" w:hAnsi="Times New Roman" w:cs="Times New Roman"/>
          <w:i/>
          <w:sz w:val="28"/>
          <w:szCs w:val="28"/>
        </w:rPr>
      </w:pPr>
      <w:r w:rsidRPr="00F348BB">
        <w:rPr>
          <w:rFonts w:ascii="Times New Roman" w:hAnsi="Times New Roman" w:cs="Times New Roman"/>
          <w:i/>
          <w:sz w:val="28"/>
          <w:szCs w:val="28"/>
        </w:rPr>
        <w:t>Принципы работы тепловых двигателей. КПД теплового двигателя. Тепловые двигатели и защита окружающей среды (МС).</w:t>
      </w:r>
    </w:p>
    <w:p w:rsidR="007A61C9" w:rsidRPr="00F348BB" w:rsidRDefault="007A61C9" w:rsidP="007A61C9">
      <w:pPr>
        <w:ind w:firstLine="709"/>
        <w:jc w:val="both"/>
        <w:rPr>
          <w:rFonts w:ascii="Times New Roman" w:hAnsi="Times New Roman" w:cs="Times New Roman"/>
          <w:i/>
          <w:sz w:val="28"/>
          <w:szCs w:val="28"/>
        </w:rPr>
      </w:pPr>
      <w:r w:rsidRPr="00F348BB">
        <w:rPr>
          <w:rFonts w:ascii="Times New Roman" w:hAnsi="Times New Roman" w:cs="Times New Roman"/>
          <w:i/>
          <w:sz w:val="28"/>
          <w:szCs w:val="28"/>
        </w:rPr>
        <w:t>Закон сохранения и превращения энергии в тепловых процессах (МС).</w:t>
      </w:r>
    </w:p>
    <w:p w:rsidR="007A61C9" w:rsidRPr="00F348BB" w:rsidRDefault="007A61C9" w:rsidP="007A61C9">
      <w:pPr>
        <w:ind w:firstLine="709"/>
        <w:jc w:val="both"/>
        <w:rPr>
          <w:rFonts w:ascii="Times New Roman" w:hAnsi="Times New Roman" w:cs="Times New Roman"/>
          <w:bCs/>
          <w:sz w:val="28"/>
          <w:szCs w:val="28"/>
        </w:rPr>
      </w:pPr>
      <w:r w:rsidRPr="00F348BB">
        <w:rPr>
          <w:rFonts w:ascii="Times New Roman" w:hAnsi="Times New Roman" w:cs="Times New Roman"/>
          <w:b/>
          <w:bCs/>
          <w:i/>
          <w:iCs/>
          <w:sz w:val="28"/>
          <w:szCs w:val="28"/>
        </w:rPr>
        <w:t>Демонстрации</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1.</w:t>
      </w:r>
      <w:r w:rsidRPr="00F348BB">
        <w:rPr>
          <w:rFonts w:ascii="Times New Roman" w:hAnsi="Times New Roman" w:cs="Times New Roman"/>
          <w:sz w:val="28"/>
          <w:szCs w:val="28"/>
        </w:rPr>
        <w:tab/>
        <w:t>Наблюдение броуновского движения.</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2.</w:t>
      </w:r>
      <w:r w:rsidRPr="00F348BB">
        <w:rPr>
          <w:rFonts w:ascii="Times New Roman" w:hAnsi="Times New Roman" w:cs="Times New Roman"/>
          <w:sz w:val="28"/>
          <w:szCs w:val="28"/>
        </w:rPr>
        <w:tab/>
        <w:t>Наблюдение диффузии.</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3.</w:t>
      </w:r>
      <w:r w:rsidRPr="00F348BB">
        <w:rPr>
          <w:rFonts w:ascii="Times New Roman" w:hAnsi="Times New Roman" w:cs="Times New Roman"/>
          <w:sz w:val="28"/>
          <w:szCs w:val="28"/>
        </w:rPr>
        <w:tab/>
        <w:t>Наблюдение явлений смачивания и капиллярных явлений.</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4.</w:t>
      </w:r>
      <w:r w:rsidRPr="00F348BB">
        <w:rPr>
          <w:rFonts w:ascii="Times New Roman" w:hAnsi="Times New Roman" w:cs="Times New Roman"/>
          <w:sz w:val="28"/>
          <w:szCs w:val="28"/>
        </w:rPr>
        <w:tab/>
        <w:t>Наблюдение теплового расширения тел.</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5.</w:t>
      </w:r>
      <w:r w:rsidRPr="00F348BB">
        <w:rPr>
          <w:rFonts w:ascii="Times New Roman" w:hAnsi="Times New Roman" w:cs="Times New Roman"/>
          <w:sz w:val="28"/>
          <w:szCs w:val="28"/>
        </w:rPr>
        <w:tab/>
        <w:t>Изменение давления газа при изменении объёма и нагревании или охлаждении.</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6.</w:t>
      </w:r>
      <w:r w:rsidRPr="00F348BB">
        <w:rPr>
          <w:rFonts w:ascii="Times New Roman" w:hAnsi="Times New Roman" w:cs="Times New Roman"/>
          <w:sz w:val="28"/>
          <w:szCs w:val="28"/>
        </w:rPr>
        <w:tab/>
        <w:t>Правила измерения температуры.</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7.</w:t>
      </w:r>
      <w:r w:rsidRPr="00F348BB">
        <w:rPr>
          <w:rFonts w:ascii="Times New Roman" w:hAnsi="Times New Roman" w:cs="Times New Roman"/>
          <w:sz w:val="28"/>
          <w:szCs w:val="28"/>
        </w:rPr>
        <w:tab/>
        <w:t>Виды теплопередачи.</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8.</w:t>
      </w:r>
      <w:r w:rsidRPr="00F348BB">
        <w:rPr>
          <w:rFonts w:ascii="Times New Roman" w:hAnsi="Times New Roman" w:cs="Times New Roman"/>
          <w:sz w:val="28"/>
          <w:szCs w:val="28"/>
        </w:rPr>
        <w:tab/>
        <w:t xml:space="preserve">Охлаждение при совершении работы. </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9.</w:t>
      </w:r>
      <w:r w:rsidRPr="00F348BB">
        <w:rPr>
          <w:rFonts w:ascii="Times New Roman" w:hAnsi="Times New Roman" w:cs="Times New Roman"/>
          <w:sz w:val="28"/>
          <w:szCs w:val="28"/>
        </w:rPr>
        <w:tab/>
        <w:t>Нагревание при совершении работы внешними силами.</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10.</w:t>
      </w:r>
      <w:r w:rsidRPr="00F348BB">
        <w:rPr>
          <w:rFonts w:ascii="Times New Roman" w:hAnsi="Times New Roman" w:cs="Times New Roman"/>
          <w:sz w:val="28"/>
          <w:szCs w:val="28"/>
        </w:rPr>
        <w:tab/>
        <w:t>Сравнение теплоёмкостей различных веществ.</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11.</w:t>
      </w:r>
      <w:r w:rsidRPr="00F348BB">
        <w:rPr>
          <w:rFonts w:ascii="Times New Roman" w:hAnsi="Times New Roman" w:cs="Times New Roman"/>
          <w:sz w:val="28"/>
          <w:szCs w:val="28"/>
        </w:rPr>
        <w:tab/>
        <w:t>Наблюдение кипения.</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12.</w:t>
      </w:r>
      <w:r w:rsidRPr="00F348BB">
        <w:rPr>
          <w:rFonts w:ascii="Times New Roman" w:hAnsi="Times New Roman" w:cs="Times New Roman"/>
          <w:sz w:val="28"/>
          <w:szCs w:val="28"/>
        </w:rPr>
        <w:tab/>
        <w:t>Наблюдение постоянства температуры при плавлении.</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13.</w:t>
      </w:r>
      <w:r w:rsidRPr="00F348BB">
        <w:rPr>
          <w:rFonts w:ascii="Times New Roman" w:hAnsi="Times New Roman" w:cs="Times New Roman"/>
          <w:sz w:val="28"/>
          <w:szCs w:val="28"/>
        </w:rPr>
        <w:tab/>
        <w:t>Модели тепловых двигателей.</w:t>
      </w:r>
    </w:p>
    <w:p w:rsidR="007A61C9" w:rsidRPr="00F348BB" w:rsidRDefault="007A61C9" w:rsidP="007A61C9">
      <w:pPr>
        <w:ind w:firstLine="709"/>
        <w:jc w:val="both"/>
        <w:rPr>
          <w:rFonts w:ascii="Times New Roman" w:hAnsi="Times New Roman" w:cs="Times New Roman"/>
          <w:b/>
          <w:bCs/>
          <w:iCs/>
          <w:sz w:val="28"/>
          <w:szCs w:val="28"/>
        </w:rPr>
      </w:pPr>
      <w:r w:rsidRPr="00F348BB">
        <w:rPr>
          <w:rFonts w:ascii="Times New Roman" w:hAnsi="Times New Roman" w:cs="Times New Roman"/>
          <w:b/>
          <w:bCs/>
          <w:i/>
          <w:iCs/>
          <w:sz w:val="28"/>
          <w:szCs w:val="28"/>
        </w:rPr>
        <w:t>Фронтальные лабораторные работы и опыты</w:t>
      </w:r>
    </w:p>
    <w:p w:rsidR="007A61C9" w:rsidRPr="00F348BB" w:rsidRDefault="007A61C9" w:rsidP="007A61C9">
      <w:pPr>
        <w:ind w:firstLine="709"/>
        <w:jc w:val="both"/>
        <w:rPr>
          <w:rFonts w:ascii="Times New Roman" w:hAnsi="Times New Roman" w:cs="Times New Roman"/>
          <w:b/>
          <w:i/>
          <w:sz w:val="28"/>
          <w:szCs w:val="28"/>
        </w:rPr>
      </w:pPr>
      <w:r w:rsidRPr="00F348BB">
        <w:rPr>
          <w:rFonts w:ascii="Times New Roman" w:hAnsi="Times New Roman" w:cs="Times New Roman"/>
          <w:sz w:val="28"/>
          <w:szCs w:val="28"/>
        </w:rPr>
        <w:t>1.</w:t>
      </w:r>
      <w:r w:rsidRPr="00F348BB">
        <w:rPr>
          <w:rFonts w:ascii="Times New Roman" w:hAnsi="Times New Roman" w:cs="Times New Roman"/>
          <w:sz w:val="28"/>
          <w:szCs w:val="28"/>
        </w:rPr>
        <w:tab/>
        <w:t xml:space="preserve">Опыты по обнаружению действия сил молекулярного притяжения </w:t>
      </w:r>
      <w:r w:rsidRPr="00F348BB">
        <w:rPr>
          <w:rFonts w:ascii="Times New Roman" w:hAnsi="Times New Roman" w:cs="Times New Roman"/>
          <w:b/>
          <w:i/>
          <w:sz w:val="28"/>
          <w:szCs w:val="28"/>
        </w:rPr>
        <w:t>(электронная демонстрация).</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2.</w:t>
      </w:r>
      <w:r w:rsidRPr="00F348BB">
        <w:rPr>
          <w:rFonts w:ascii="Times New Roman" w:hAnsi="Times New Roman" w:cs="Times New Roman"/>
          <w:sz w:val="28"/>
          <w:szCs w:val="28"/>
        </w:rPr>
        <w:tab/>
        <w:t>Опыты по выращиванию кристаллов поваренной соли или сахара.</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3.</w:t>
      </w:r>
      <w:r w:rsidRPr="00F348BB">
        <w:rPr>
          <w:rFonts w:ascii="Times New Roman" w:hAnsi="Times New Roman" w:cs="Times New Roman"/>
          <w:sz w:val="28"/>
          <w:szCs w:val="28"/>
        </w:rPr>
        <w:tab/>
        <w:t xml:space="preserve">Опыты по наблюдению теплового расширения газов, жидкостей и твёрдых тел. </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4.</w:t>
      </w:r>
      <w:r w:rsidRPr="00F348BB">
        <w:rPr>
          <w:rFonts w:ascii="Times New Roman" w:hAnsi="Times New Roman" w:cs="Times New Roman"/>
          <w:sz w:val="28"/>
          <w:szCs w:val="28"/>
        </w:rPr>
        <w:tab/>
        <w:t xml:space="preserve">Определение давления воздуха в баллоне шприца. </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5.</w:t>
      </w:r>
      <w:r w:rsidRPr="00F348BB">
        <w:rPr>
          <w:rFonts w:ascii="Times New Roman" w:hAnsi="Times New Roman" w:cs="Times New Roman"/>
          <w:sz w:val="28"/>
          <w:szCs w:val="28"/>
        </w:rPr>
        <w:tab/>
        <w:t>Опыты, демонстрирующие зависимость давления воздуха от его объёма и нагревания или охлаждения.</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6.</w:t>
      </w:r>
      <w:r w:rsidRPr="00F348BB">
        <w:rPr>
          <w:rFonts w:ascii="Times New Roman" w:hAnsi="Times New Roman" w:cs="Times New Roman"/>
          <w:sz w:val="28"/>
          <w:szCs w:val="28"/>
        </w:rPr>
        <w:tab/>
        <w:t>Наблюдение изменения внутренней энергии тела в результате теплопередачи и работы внешних сил.</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7.</w:t>
      </w:r>
      <w:r w:rsidRPr="00F348BB">
        <w:rPr>
          <w:rFonts w:ascii="Times New Roman" w:hAnsi="Times New Roman" w:cs="Times New Roman"/>
          <w:sz w:val="28"/>
          <w:szCs w:val="28"/>
        </w:rPr>
        <w:tab/>
        <w:t>Исследование явления теплообмена при смешивании холодной и горячей воды.</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8.</w:t>
      </w:r>
      <w:r w:rsidRPr="00F348BB">
        <w:rPr>
          <w:rFonts w:ascii="Times New Roman" w:hAnsi="Times New Roman" w:cs="Times New Roman"/>
          <w:sz w:val="28"/>
          <w:szCs w:val="28"/>
        </w:rPr>
        <w:tab/>
        <w:t xml:space="preserve">Исследование процесса испарения. </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9.</w:t>
      </w:r>
      <w:r w:rsidRPr="00F348BB">
        <w:rPr>
          <w:rFonts w:ascii="Times New Roman" w:hAnsi="Times New Roman" w:cs="Times New Roman"/>
          <w:sz w:val="28"/>
          <w:szCs w:val="28"/>
        </w:rPr>
        <w:tab/>
        <w:t xml:space="preserve">Определение относительной влажности воздуха. </w:t>
      </w:r>
    </w:p>
    <w:p w:rsidR="007A61C9" w:rsidRPr="00F348BB" w:rsidRDefault="007A61C9" w:rsidP="007A61C9">
      <w:pPr>
        <w:ind w:firstLine="709"/>
        <w:jc w:val="both"/>
        <w:rPr>
          <w:rFonts w:ascii="Times New Roman" w:hAnsi="Times New Roman" w:cs="Times New Roman"/>
          <w:i/>
          <w:sz w:val="28"/>
          <w:szCs w:val="28"/>
        </w:rPr>
      </w:pPr>
      <w:r w:rsidRPr="00F348BB">
        <w:rPr>
          <w:rFonts w:ascii="Times New Roman" w:hAnsi="Times New Roman" w:cs="Times New Roman"/>
          <w:sz w:val="28"/>
          <w:szCs w:val="28"/>
        </w:rPr>
        <w:t>10.</w:t>
      </w:r>
      <w:r w:rsidRPr="00F348BB">
        <w:rPr>
          <w:rFonts w:ascii="Times New Roman" w:hAnsi="Times New Roman" w:cs="Times New Roman"/>
          <w:i/>
          <w:sz w:val="28"/>
          <w:szCs w:val="28"/>
        </w:rPr>
        <w:tab/>
        <w:t>Определение удельной теплоты плавления льда.</w:t>
      </w:r>
    </w:p>
    <w:p w:rsidR="007A61C9" w:rsidRPr="00F348BB" w:rsidRDefault="007A61C9" w:rsidP="007A61C9">
      <w:pPr>
        <w:ind w:firstLine="709"/>
        <w:jc w:val="both"/>
        <w:rPr>
          <w:rFonts w:ascii="Times New Roman" w:hAnsi="Times New Roman" w:cs="Times New Roman"/>
          <w:b/>
          <w:bCs/>
          <w:sz w:val="28"/>
          <w:szCs w:val="28"/>
        </w:rPr>
      </w:pPr>
      <w:bookmarkStart w:id="116" w:name="_Toc95467951"/>
    </w:p>
    <w:p w:rsidR="007A61C9" w:rsidRPr="00F348BB" w:rsidRDefault="007A61C9" w:rsidP="007A61C9">
      <w:pPr>
        <w:ind w:firstLine="709"/>
        <w:jc w:val="both"/>
        <w:rPr>
          <w:rFonts w:ascii="Times New Roman" w:hAnsi="Times New Roman" w:cs="Times New Roman"/>
          <w:b/>
          <w:bCs/>
          <w:sz w:val="28"/>
          <w:szCs w:val="28"/>
        </w:rPr>
      </w:pPr>
      <w:r w:rsidRPr="00F348BB">
        <w:rPr>
          <w:rFonts w:ascii="Times New Roman" w:hAnsi="Times New Roman" w:cs="Times New Roman"/>
          <w:b/>
          <w:bCs/>
          <w:sz w:val="28"/>
          <w:szCs w:val="28"/>
        </w:rPr>
        <w:t>Раздел 7. Электрические и магнитные явления</w:t>
      </w:r>
      <w:bookmarkEnd w:id="116"/>
    </w:p>
    <w:p w:rsidR="007A61C9" w:rsidRPr="00F348BB" w:rsidRDefault="007A61C9" w:rsidP="007A61C9">
      <w:pPr>
        <w:ind w:firstLine="709"/>
        <w:jc w:val="both"/>
        <w:rPr>
          <w:rFonts w:ascii="Times New Roman" w:hAnsi="Times New Roman" w:cs="Times New Roman"/>
          <w:i/>
          <w:sz w:val="28"/>
          <w:szCs w:val="28"/>
        </w:rPr>
      </w:pPr>
      <w:r w:rsidRPr="00F348BB">
        <w:rPr>
          <w:rFonts w:ascii="Times New Roman" w:hAnsi="Times New Roman" w:cs="Times New Roman"/>
          <w:i/>
          <w:sz w:val="28"/>
          <w:szCs w:val="28"/>
        </w:rPr>
        <w:t>Электризация тел.</w:t>
      </w:r>
      <w:r w:rsidRPr="00F348BB">
        <w:rPr>
          <w:rFonts w:ascii="Times New Roman" w:hAnsi="Times New Roman" w:cs="Times New Roman"/>
          <w:sz w:val="28"/>
          <w:szCs w:val="28"/>
        </w:rPr>
        <w:t xml:space="preserve"> Два рода электрических зарядов. Взаимодействие заряженных тел. </w:t>
      </w:r>
    </w:p>
    <w:p w:rsidR="007A61C9" w:rsidRPr="00F348BB" w:rsidRDefault="007A61C9" w:rsidP="007A61C9">
      <w:pPr>
        <w:ind w:firstLine="709"/>
        <w:jc w:val="both"/>
        <w:rPr>
          <w:rFonts w:ascii="Times New Roman" w:hAnsi="Times New Roman" w:cs="Times New Roman"/>
          <w:i/>
          <w:sz w:val="28"/>
          <w:szCs w:val="28"/>
        </w:rPr>
      </w:pPr>
      <w:r w:rsidRPr="00F348BB">
        <w:rPr>
          <w:rFonts w:ascii="Times New Roman" w:hAnsi="Times New Roman" w:cs="Times New Roman"/>
          <w:sz w:val="28"/>
          <w:szCs w:val="28"/>
        </w:rPr>
        <w:t>Электрическое поле.</w:t>
      </w:r>
      <w:r w:rsidRPr="00F348BB">
        <w:rPr>
          <w:rFonts w:ascii="Times New Roman" w:hAnsi="Times New Roman" w:cs="Times New Roman"/>
          <w:i/>
          <w:sz w:val="28"/>
          <w:szCs w:val="28"/>
        </w:rPr>
        <w:t xml:space="preserve"> Принцип суперпозиции электрических полей (на качественном уровне). </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i/>
          <w:sz w:val="28"/>
          <w:szCs w:val="28"/>
        </w:rPr>
        <w:t xml:space="preserve">Носители электрических зарядов. Элементарный электрический заряд. Строение атома. </w:t>
      </w:r>
      <w:r w:rsidRPr="00F348BB">
        <w:rPr>
          <w:rFonts w:ascii="Times New Roman" w:hAnsi="Times New Roman" w:cs="Times New Roman"/>
          <w:sz w:val="28"/>
          <w:szCs w:val="28"/>
        </w:rPr>
        <w:t>Проводники и диэлектрики</w:t>
      </w:r>
      <w:r w:rsidRPr="00F348BB">
        <w:rPr>
          <w:rFonts w:ascii="Times New Roman" w:hAnsi="Times New Roman" w:cs="Times New Roman"/>
          <w:i/>
          <w:sz w:val="28"/>
          <w:szCs w:val="28"/>
        </w:rPr>
        <w:t xml:space="preserve">. </w:t>
      </w:r>
      <w:r w:rsidRPr="00F348BB">
        <w:rPr>
          <w:rFonts w:ascii="Times New Roman" w:hAnsi="Times New Roman" w:cs="Times New Roman"/>
          <w:sz w:val="28"/>
          <w:szCs w:val="28"/>
        </w:rPr>
        <w:t xml:space="preserve">Закон сохранения электрического заряда. </w:t>
      </w:r>
    </w:p>
    <w:p w:rsidR="007A61C9" w:rsidRPr="00F348BB" w:rsidRDefault="007A61C9" w:rsidP="007A61C9">
      <w:pPr>
        <w:ind w:firstLine="709"/>
        <w:jc w:val="both"/>
        <w:rPr>
          <w:rFonts w:ascii="Times New Roman" w:hAnsi="Times New Roman" w:cs="Times New Roman"/>
          <w:i/>
          <w:sz w:val="28"/>
          <w:szCs w:val="28"/>
        </w:rPr>
      </w:pPr>
      <w:r w:rsidRPr="00F348BB">
        <w:rPr>
          <w:rFonts w:ascii="Times New Roman" w:hAnsi="Times New Roman" w:cs="Times New Roman"/>
          <w:sz w:val="28"/>
          <w:szCs w:val="28"/>
        </w:rPr>
        <w:t xml:space="preserve">Электрический ток. </w:t>
      </w:r>
      <w:r w:rsidRPr="00F348BB">
        <w:rPr>
          <w:rFonts w:ascii="Times New Roman" w:hAnsi="Times New Roman" w:cs="Times New Roman"/>
          <w:i/>
          <w:sz w:val="28"/>
          <w:szCs w:val="28"/>
        </w:rPr>
        <w:t>Условия существования электрического тока.</w:t>
      </w:r>
      <w:r w:rsidRPr="00F348BB">
        <w:rPr>
          <w:rFonts w:ascii="Times New Roman" w:hAnsi="Times New Roman" w:cs="Times New Roman"/>
          <w:sz w:val="28"/>
          <w:szCs w:val="28"/>
        </w:rPr>
        <w:t xml:space="preserve"> Источники постоянного тока. Действия электрического тока (тепловое, химическое, магнитное). </w:t>
      </w:r>
      <w:r w:rsidRPr="00F348BB">
        <w:rPr>
          <w:rFonts w:ascii="Times New Roman" w:hAnsi="Times New Roman" w:cs="Times New Roman"/>
          <w:i/>
          <w:sz w:val="28"/>
          <w:szCs w:val="28"/>
        </w:rPr>
        <w:t>Электрический ток в жидкостях и газах.</w:t>
      </w:r>
    </w:p>
    <w:p w:rsidR="007A61C9" w:rsidRPr="00F348BB" w:rsidRDefault="007A61C9" w:rsidP="007A61C9">
      <w:pPr>
        <w:ind w:firstLine="709"/>
        <w:jc w:val="both"/>
        <w:rPr>
          <w:rFonts w:ascii="Times New Roman" w:hAnsi="Times New Roman" w:cs="Times New Roman"/>
          <w:i/>
          <w:sz w:val="28"/>
          <w:szCs w:val="28"/>
        </w:rPr>
      </w:pPr>
      <w:r w:rsidRPr="00F348BB">
        <w:rPr>
          <w:rFonts w:ascii="Times New Roman" w:hAnsi="Times New Roman" w:cs="Times New Roman"/>
          <w:sz w:val="28"/>
          <w:szCs w:val="28"/>
        </w:rPr>
        <w:t xml:space="preserve">Работа и мощность электрического тока. </w:t>
      </w:r>
      <w:r w:rsidRPr="00F348BB">
        <w:rPr>
          <w:rFonts w:ascii="Times New Roman" w:hAnsi="Times New Roman" w:cs="Times New Roman"/>
          <w:i/>
          <w:sz w:val="28"/>
          <w:szCs w:val="28"/>
        </w:rPr>
        <w:t xml:space="preserve">Закон Джоуля—Ленца. Электрические цепи и потребители электрической энергии в быту. </w:t>
      </w:r>
      <w:r w:rsidRPr="00F348BB">
        <w:rPr>
          <w:rFonts w:ascii="Times New Roman" w:hAnsi="Times New Roman" w:cs="Times New Roman"/>
          <w:sz w:val="28"/>
          <w:szCs w:val="28"/>
        </w:rPr>
        <w:t xml:space="preserve">Электрическая цепь. Сила тока. Электрическое напряжение. Сопротивление проводника. </w:t>
      </w:r>
      <w:r w:rsidRPr="00F348BB">
        <w:rPr>
          <w:rFonts w:ascii="Times New Roman" w:hAnsi="Times New Roman" w:cs="Times New Roman"/>
          <w:i/>
          <w:sz w:val="28"/>
          <w:szCs w:val="28"/>
        </w:rPr>
        <w:t>Удельное сопротивление вещества</w:t>
      </w:r>
      <w:r w:rsidRPr="00F348BB">
        <w:rPr>
          <w:rFonts w:ascii="Times New Roman" w:hAnsi="Times New Roman" w:cs="Times New Roman"/>
          <w:sz w:val="28"/>
          <w:szCs w:val="28"/>
        </w:rPr>
        <w:t>. Закон Ома для участка цепи. Последовательное и параллельное соединение проводников</w:t>
      </w:r>
      <w:r w:rsidRPr="00F348BB">
        <w:rPr>
          <w:rFonts w:ascii="Times New Roman" w:hAnsi="Times New Roman" w:cs="Times New Roman"/>
          <w:i/>
          <w:sz w:val="28"/>
          <w:szCs w:val="28"/>
        </w:rPr>
        <w:t>. Короткое замыкание.</w:t>
      </w:r>
    </w:p>
    <w:p w:rsidR="007A61C9" w:rsidRPr="00F348BB" w:rsidRDefault="007A61C9" w:rsidP="007A61C9">
      <w:pPr>
        <w:ind w:firstLine="709"/>
        <w:jc w:val="both"/>
        <w:rPr>
          <w:rFonts w:ascii="Times New Roman" w:hAnsi="Times New Roman" w:cs="Times New Roman"/>
          <w:i/>
          <w:sz w:val="28"/>
          <w:szCs w:val="28"/>
        </w:rPr>
      </w:pPr>
      <w:r w:rsidRPr="00F348BB">
        <w:rPr>
          <w:rFonts w:ascii="Times New Roman" w:hAnsi="Times New Roman" w:cs="Times New Roman"/>
          <w:sz w:val="28"/>
          <w:szCs w:val="28"/>
        </w:rPr>
        <w:t xml:space="preserve">Постоянные магниты. Взаимодействие постоянных магнитов. </w:t>
      </w:r>
      <w:r w:rsidRPr="00F348BB">
        <w:rPr>
          <w:rFonts w:ascii="Times New Roman" w:hAnsi="Times New Roman" w:cs="Times New Roman"/>
          <w:i/>
          <w:sz w:val="28"/>
          <w:szCs w:val="28"/>
        </w:rPr>
        <w:t>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w:t>
      </w:r>
      <w:r w:rsidRPr="00F348BB">
        <w:rPr>
          <w:rFonts w:ascii="Times New Roman" w:hAnsi="Times New Roman" w:cs="Times New Roman"/>
          <w:i/>
          <w:sz w:val="28"/>
          <w:szCs w:val="28"/>
        </w:rPr>
        <w:softHyphen/>
        <w:t>ройствах и на транспорте.</w:t>
      </w:r>
      <w:r w:rsidRPr="00F348BB">
        <w:rPr>
          <w:rFonts w:ascii="Times New Roman" w:hAnsi="Times New Roman" w:cs="Times New Roman"/>
          <w:sz w:val="28"/>
          <w:szCs w:val="28"/>
        </w:rPr>
        <w:t xml:space="preserve"> </w:t>
      </w:r>
    </w:p>
    <w:p w:rsidR="007A61C9" w:rsidRPr="00F348BB" w:rsidRDefault="007A61C9" w:rsidP="007A61C9">
      <w:pPr>
        <w:ind w:firstLine="709"/>
        <w:jc w:val="both"/>
        <w:rPr>
          <w:rFonts w:ascii="Times New Roman" w:hAnsi="Times New Roman" w:cs="Times New Roman"/>
          <w:i/>
          <w:sz w:val="28"/>
          <w:szCs w:val="28"/>
        </w:rPr>
      </w:pPr>
      <w:r w:rsidRPr="00F348BB">
        <w:rPr>
          <w:rFonts w:ascii="Times New Roman" w:hAnsi="Times New Roman" w:cs="Times New Roman"/>
          <w:i/>
          <w:sz w:val="28"/>
          <w:szCs w:val="28"/>
        </w:rPr>
        <w:t xml:space="preserve">Опыты Фарадея. Явление электромагнитной индукции. Правило Ленца. Электрогенератор. Способы получения электрической энергии. </w:t>
      </w:r>
      <w:r w:rsidRPr="00F348BB">
        <w:rPr>
          <w:rFonts w:ascii="Times New Roman" w:hAnsi="Times New Roman" w:cs="Times New Roman"/>
          <w:sz w:val="28"/>
          <w:szCs w:val="28"/>
        </w:rPr>
        <w:t>Электростанции на возобновляемых источниках энергии</w:t>
      </w:r>
      <w:r w:rsidRPr="00F348BB">
        <w:rPr>
          <w:rFonts w:ascii="Times New Roman" w:hAnsi="Times New Roman" w:cs="Times New Roman"/>
          <w:i/>
          <w:sz w:val="28"/>
          <w:szCs w:val="28"/>
        </w:rPr>
        <w:t>.</w:t>
      </w:r>
    </w:p>
    <w:p w:rsidR="007A61C9" w:rsidRPr="00F348BB" w:rsidRDefault="007A61C9" w:rsidP="007A61C9">
      <w:pPr>
        <w:ind w:firstLine="709"/>
        <w:jc w:val="both"/>
        <w:rPr>
          <w:rFonts w:ascii="Times New Roman" w:hAnsi="Times New Roman" w:cs="Times New Roman"/>
          <w:b/>
          <w:bCs/>
          <w:sz w:val="28"/>
          <w:szCs w:val="28"/>
        </w:rPr>
      </w:pPr>
      <w:r w:rsidRPr="00F348BB">
        <w:rPr>
          <w:rFonts w:ascii="Times New Roman" w:hAnsi="Times New Roman" w:cs="Times New Roman"/>
          <w:b/>
          <w:bCs/>
          <w:i/>
          <w:iCs/>
          <w:sz w:val="28"/>
          <w:szCs w:val="28"/>
        </w:rPr>
        <w:t>Демонстрации</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1.</w:t>
      </w:r>
      <w:r w:rsidRPr="00F348BB">
        <w:rPr>
          <w:rFonts w:ascii="Times New Roman" w:hAnsi="Times New Roman" w:cs="Times New Roman"/>
          <w:sz w:val="28"/>
          <w:szCs w:val="28"/>
        </w:rPr>
        <w:tab/>
        <w:t>Электризация тел.</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2.</w:t>
      </w:r>
      <w:r w:rsidRPr="00F348BB">
        <w:rPr>
          <w:rFonts w:ascii="Times New Roman" w:hAnsi="Times New Roman" w:cs="Times New Roman"/>
          <w:sz w:val="28"/>
          <w:szCs w:val="28"/>
        </w:rPr>
        <w:tab/>
        <w:t>Два рода электрических зарядов и взаимодействие заряженных тел.</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3.</w:t>
      </w:r>
      <w:r w:rsidRPr="00F348BB">
        <w:rPr>
          <w:rFonts w:ascii="Times New Roman" w:hAnsi="Times New Roman" w:cs="Times New Roman"/>
          <w:sz w:val="28"/>
          <w:szCs w:val="28"/>
        </w:rPr>
        <w:tab/>
        <w:t>Устройство и действие электроскопа.</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4.</w:t>
      </w:r>
      <w:r w:rsidRPr="00F348BB">
        <w:rPr>
          <w:rFonts w:ascii="Times New Roman" w:hAnsi="Times New Roman" w:cs="Times New Roman"/>
          <w:sz w:val="28"/>
          <w:szCs w:val="28"/>
        </w:rPr>
        <w:tab/>
        <w:t xml:space="preserve">Электростатическая индукция. </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5.</w:t>
      </w:r>
      <w:r w:rsidRPr="00F348BB">
        <w:rPr>
          <w:rFonts w:ascii="Times New Roman" w:hAnsi="Times New Roman" w:cs="Times New Roman"/>
          <w:sz w:val="28"/>
          <w:szCs w:val="28"/>
        </w:rPr>
        <w:tab/>
        <w:t>Закон сохранения электрических зарядов.</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6.</w:t>
      </w:r>
      <w:r w:rsidRPr="00F348BB">
        <w:rPr>
          <w:rFonts w:ascii="Times New Roman" w:hAnsi="Times New Roman" w:cs="Times New Roman"/>
          <w:sz w:val="28"/>
          <w:szCs w:val="28"/>
        </w:rPr>
        <w:tab/>
        <w:t>Проводники и диэлектрики.</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7.</w:t>
      </w:r>
      <w:r w:rsidRPr="00F348BB">
        <w:rPr>
          <w:rFonts w:ascii="Times New Roman" w:hAnsi="Times New Roman" w:cs="Times New Roman"/>
          <w:sz w:val="28"/>
          <w:szCs w:val="28"/>
        </w:rPr>
        <w:tab/>
        <w:t>Моделирование силовых линий электрического поля.</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8.</w:t>
      </w:r>
      <w:r w:rsidRPr="00F348BB">
        <w:rPr>
          <w:rFonts w:ascii="Times New Roman" w:hAnsi="Times New Roman" w:cs="Times New Roman"/>
          <w:sz w:val="28"/>
          <w:szCs w:val="28"/>
        </w:rPr>
        <w:tab/>
        <w:t xml:space="preserve">Источники постоянного тока. </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9.</w:t>
      </w:r>
      <w:r w:rsidRPr="00F348BB">
        <w:rPr>
          <w:rFonts w:ascii="Times New Roman" w:hAnsi="Times New Roman" w:cs="Times New Roman"/>
          <w:sz w:val="28"/>
          <w:szCs w:val="28"/>
        </w:rPr>
        <w:tab/>
        <w:t>Действия электрического тока.</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10.</w:t>
      </w:r>
      <w:r w:rsidRPr="00F348BB">
        <w:rPr>
          <w:rFonts w:ascii="Times New Roman" w:hAnsi="Times New Roman" w:cs="Times New Roman"/>
          <w:sz w:val="28"/>
          <w:szCs w:val="28"/>
        </w:rPr>
        <w:tab/>
        <w:t xml:space="preserve">Электрический ток в жидкости. </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11.</w:t>
      </w:r>
      <w:r w:rsidRPr="00F348BB">
        <w:rPr>
          <w:rFonts w:ascii="Times New Roman" w:hAnsi="Times New Roman" w:cs="Times New Roman"/>
          <w:sz w:val="28"/>
          <w:szCs w:val="28"/>
        </w:rPr>
        <w:tab/>
        <w:t>Газовый разряд.</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12.</w:t>
      </w:r>
      <w:r w:rsidRPr="00F348BB">
        <w:rPr>
          <w:rFonts w:ascii="Times New Roman" w:hAnsi="Times New Roman" w:cs="Times New Roman"/>
          <w:sz w:val="28"/>
          <w:szCs w:val="28"/>
        </w:rPr>
        <w:tab/>
        <w:t xml:space="preserve">Измерение силы тока амперметром. </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13.</w:t>
      </w:r>
      <w:r w:rsidRPr="00F348BB">
        <w:rPr>
          <w:rFonts w:ascii="Times New Roman" w:hAnsi="Times New Roman" w:cs="Times New Roman"/>
          <w:sz w:val="28"/>
          <w:szCs w:val="28"/>
        </w:rPr>
        <w:tab/>
        <w:t xml:space="preserve">Измерение электрического напряжения вольтметром. </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14.</w:t>
      </w:r>
      <w:r w:rsidRPr="00F348BB">
        <w:rPr>
          <w:rFonts w:ascii="Times New Roman" w:hAnsi="Times New Roman" w:cs="Times New Roman"/>
          <w:sz w:val="28"/>
          <w:szCs w:val="28"/>
        </w:rPr>
        <w:tab/>
        <w:t xml:space="preserve">Реостат и магазин сопротивлений. </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15.</w:t>
      </w:r>
      <w:r w:rsidRPr="00F348BB">
        <w:rPr>
          <w:rFonts w:ascii="Times New Roman" w:hAnsi="Times New Roman" w:cs="Times New Roman"/>
          <w:sz w:val="28"/>
          <w:szCs w:val="28"/>
        </w:rPr>
        <w:tab/>
        <w:t>Взаимодействие постоянных магнитов.</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16.</w:t>
      </w:r>
      <w:r w:rsidRPr="00F348BB">
        <w:rPr>
          <w:rFonts w:ascii="Times New Roman" w:hAnsi="Times New Roman" w:cs="Times New Roman"/>
          <w:sz w:val="28"/>
          <w:szCs w:val="28"/>
        </w:rPr>
        <w:tab/>
        <w:t>Моделирование невозможности разделения полюсов маг</w:t>
      </w:r>
      <w:r w:rsidRPr="00F348BB">
        <w:rPr>
          <w:rFonts w:ascii="Times New Roman" w:hAnsi="Times New Roman" w:cs="Times New Roman"/>
          <w:sz w:val="28"/>
          <w:szCs w:val="28"/>
        </w:rPr>
        <w:softHyphen/>
        <w:t>нита.</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17.</w:t>
      </w:r>
      <w:r w:rsidRPr="00F348BB">
        <w:rPr>
          <w:rFonts w:ascii="Times New Roman" w:hAnsi="Times New Roman" w:cs="Times New Roman"/>
          <w:sz w:val="28"/>
          <w:szCs w:val="28"/>
        </w:rPr>
        <w:tab/>
        <w:t>Моделирование магнитных полей постоянных магнитов.</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18.</w:t>
      </w:r>
      <w:r w:rsidRPr="00F348BB">
        <w:rPr>
          <w:rFonts w:ascii="Times New Roman" w:hAnsi="Times New Roman" w:cs="Times New Roman"/>
          <w:sz w:val="28"/>
          <w:szCs w:val="28"/>
        </w:rPr>
        <w:tab/>
        <w:t>Опыт Эрстеда.</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19.</w:t>
      </w:r>
      <w:r w:rsidRPr="00F348BB">
        <w:rPr>
          <w:rFonts w:ascii="Times New Roman" w:hAnsi="Times New Roman" w:cs="Times New Roman"/>
          <w:sz w:val="28"/>
          <w:szCs w:val="28"/>
        </w:rPr>
        <w:tab/>
        <w:t>Магнитное поле тока. Электромагнит.</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20.</w:t>
      </w:r>
      <w:r w:rsidRPr="00F348BB">
        <w:rPr>
          <w:rFonts w:ascii="Times New Roman" w:hAnsi="Times New Roman" w:cs="Times New Roman"/>
          <w:sz w:val="28"/>
          <w:szCs w:val="28"/>
        </w:rPr>
        <w:tab/>
        <w:t>Действие магнитного поля на проводник с током.</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21.</w:t>
      </w:r>
      <w:r w:rsidRPr="00F348BB">
        <w:rPr>
          <w:rFonts w:ascii="Times New Roman" w:hAnsi="Times New Roman" w:cs="Times New Roman"/>
          <w:sz w:val="28"/>
          <w:szCs w:val="28"/>
        </w:rPr>
        <w:tab/>
        <w:t>Электродвигатель постоянного тока.</w:t>
      </w:r>
    </w:p>
    <w:p w:rsidR="007A61C9" w:rsidRPr="00F348BB" w:rsidRDefault="007A61C9" w:rsidP="007A61C9">
      <w:pPr>
        <w:ind w:firstLine="709"/>
        <w:jc w:val="both"/>
        <w:rPr>
          <w:rFonts w:ascii="Times New Roman" w:hAnsi="Times New Roman" w:cs="Times New Roman"/>
          <w:i/>
          <w:iCs/>
          <w:sz w:val="28"/>
          <w:szCs w:val="28"/>
        </w:rPr>
      </w:pPr>
      <w:r w:rsidRPr="00F348BB">
        <w:rPr>
          <w:rFonts w:ascii="Times New Roman" w:hAnsi="Times New Roman" w:cs="Times New Roman"/>
          <w:sz w:val="28"/>
          <w:szCs w:val="28"/>
        </w:rPr>
        <w:t>22.</w:t>
      </w:r>
      <w:r w:rsidRPr="00F348BB">
        <w:rPr>
          <w:rFonts w:ascii="Times New Roman" w:hAnsi="Times New Roman" w:cs="Times New Roman"/>
          <w:sz w:val="28"/>
          <w:szCs w:val="28"/>
        </w:rPr>
        <w:tab/>
        <w:t>Исследование явления электромагнитной индукции</w:t>
      </w:r>
      <w:r w:rsidRPr="00F348BB">
        <w:rPr>
          <w:rFonts w:ascii="Times New Roman" w:hAnsi="Times New Roman" w:cs="Times New Roman"/>
          <w:i/>
          <w:iCs/>
          <w:sz w:val="28"/>
          <w:szCs w:val="28"/>
        </w:rPr>
        <w:t>.</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23.</w:t>
      </w:r>
      <w:r w:rsidRPr="00F348BB">
        <w:rPr>
          <w:rFonts w:ascii="Times New Roman" w:hAnsi="Times New Roman" w:cs="Times New Roman"/>
          <w:sz w:val="28"/>
          <w:szCs w:val="28"/>
        </w:rPr>
        <w:tab/>
        <w:t>Опыты Фарадея.</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24.</w:t>
      </w:r>
      <w:r w:rsidRPr="00F348BB">
        <w:rPr>
          <w:rFonts w:ascii="Times New Roman" w:hAnsi="Times New Roman" w:cs="Times New Roman"/>
          <w:sz w:val="28"/>
          <w:szCs w:val="28"/>
        </w:rPr>
        <w:tab/>
        <w:t>Зависимость направления индукционного тока от условий его возникновения.</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25.</w:t>
      </w:r>
      <w:r w:rsidRPr="00F348BB">
        <w:rPr>
          <w:rFonts w:ascii="Times New Roman" w:hAnsi="Times New Roman" w:cs="Times New Roman"/>
          <w:sz w:val="28"/>
          <w:szCs w:val="28"/>
        </w:rPr>
        <w:tab/>
        <w:t>Электрогенератор постоянного тока.</w:t>
      </w:r>
    </w:p>
    <w:p w:rsidR="007A61C9" w:rsidRPr="00F348BB" w:rsidRDefault="007A61C9" w:rsidP="007A61C9">
      <w:pPr>
        <w:ind w:firstLine="709"/>
        <w:jc w:val="both"/>
        <w:rPr>
          <w:rFonts w:ascii="Times New Roman" w:hAnsi="Times New Roman" w:cs="Times New Roman"/>
          <w:b/>
          <w:bCs/>
          <w:iCs/>
          <w:sz w:val="28"/>
          <w:szCs w:val="28"/>
        </w:rPr>
      </w:pPr>
      <w:r w:rsidRPr="00F348BB">
        <w:rPr>
          <w:rFonts w:ascii="Times New Roman" w:hAnsi="Times New Roman" w:cs="Times New Roman"/>
          <w:b/>
          <w:bCs/>
          <w:i/>
          <w:iCs/>
          <w:sz w:val="28"/>
          <w:szCs w:val="28"/>
        </w:rPr>
        <w:t>Фронтальные лабораторные работы и опыты</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1.</w:t>
      </w:r>
      <w:r w:rsidRPr="00F348BB">
        <w:rPr>
          <w:rFonts w:ascii="Times New Roman" w:hAnsi="Times New Roman" w:cs="Times New Roman"/>
          <w:sz w:val="28"/>
          <w:szCs w:val="28"/>
        </w:rPr>
        <w:tab/>
        <w:t>Опыты по наблюдению электризации тел индукцией и при соприкосновении.</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2.</w:t>
      </w:r>
      <w:r w:rsidRPr="00F348BB">
        <w:rPr>
          <w:rFonts w:ascii="Times New Roman" w:hAnsi="Times New Roman" w:cs="Times New Roman"/>
          <w:sz w:val="28"/>
          <w:szCs w:val="28"/>
        </w:rPr>
        <w:tab/>
        <w:t>Исследование действия электрического поля на проводники и диэлектрики.</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3.</w:t>
      </w:r>
      <w:r w:rsidRPr="00F348BB">
        <w:rPr>
          <w:rFonts w:ascii="Times New Roman" w:hAnsi="Times New Roman" w:cs="Times New Roman"/>
          <w:sz w:val="28"/>
          <w:szCs w:val="28"/>
        </w:rPr>
        <w:tab/>
        <w:t>Сборка и проверка работы электрической цепи постоянного тока.</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4.</w:t>
      </w:r>
      <w:r w:rsidRPr="00F348BB">
        <w:rPr>
          <w:rFonts w:ascii="Times New Roman" w:hAnsi="Times New Roman" w:cs="Times New Roman"/>
          <w:sz w:val="28"/>
          <w:szCs w:val="28"/>
        </w:rPr>
        <w:tab/>
        <w:t>Измерение и регулирование силы тока.</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5.</w:t>
      </w:r>
      <w:r w:rsidRPr="00F348BB">
        <w:rPr>
          <w:rFonts w:ascii="Times New Roman" w:hAnsi="Times New Roman" w:cs="Times New Roman"/>
          <w:sz w:val="28"/>
          <w:szCs w:val="28"/>
        </w:rPr>
        <w:tab/>
        <w:t xml:space="preserve">Измерение и регулирование напряжения. </w:t>
      </w:r>
    </w:p>
    <w:p w:rsidR="007A61C9" w:rsidRPr="00F348BB" w:rsidRDefault="007A61C9" w:rsidP="007A61C9">
      <w:pPr>
        <w:ind w:firstLine="709"/>
        <w:jc w:val="both"/>
        <w:rPr>
          <w:rFonts w:ascii="Times New Roman" w:hAnsi="Times New Roman" w:cs="Times New Roman"/>
          <w:i/>
          <w:sz w:val="28"/>
          <w:szCs w:val="28"/>
        </w:rPr>
      </w:pPr>
      <w:r w:rsidRPr="00F348BB">
        <w:rPr>
          <w:rFonts w:ascii="Times New Roman" w:hAnsi="Times New Roman" w:cs="Times New Roman"/>
          <w:sz w:val="28"/>
          <w:szCs w:val="28"/>
        </w:rPr>
        <w:t>6.</w:t>
      </w:r>
      <w:r w:rsidRPr="00F348BB">
        <w:rPr>
          <w:rFonts w:ascii="Times New Roman" w:hAnsi="Times New Roman" w:cs="Times New Roman"/>
          <w:sz w:val="28"/>
          <w:szCs w:val="28"/>
        </w:rPr>
        <w:tab/>
      </w:r>
      <w:r w:rsidRPr="00F348BB">
        <w:rPr>
          <w:rFonts w:ascii="Times New Roman" w:hAnsi="Times New Roman" w:cs="Times New Roman"/>
          <w:i/>
          <w:sz w:val="28"/>
          <w:szCs w:val="28"/>
        </w:rPr>
        <w:t>Исследование зависимости силы тока, идущего через ре</w:t>
      </w:r>
      <w:r w:rsidRPr="00F348BB">
        <w:rPr>
          <w:rFonts w:ascii="Times New Roman" w:hAnsi="Times New Roman" w:cs="Times New Roman"/>
          <w:i/>
          <w:sz w:val="28"/>
          <w:szCs w:val="28"/>
        </w:rPr>
        <w:softHyphen/>
        <w:t>зистор, от сопротивления резистора и напряжения на резисторе.</w:t>
      </w:r>
    </w:p>
    <w:p w:rsidR="007A61C9" w:rsidRPr="00F348BB" w:rsidRDefault="007A61C9" w:rsidP="007A61C9">
      <w:pPr>
        <w:ind w:firstLine="709"/>
        <w:jc w:val="both"/>
        <w:rPr>
          <w:rFonts w:ascii="Times New Roman" w:hAnsi="Times New Roman" w:cs="Times New Roman"/>
          <w:i/>
          <w:sz w:val="28"/>
          <w:szCs w:val="28"/>
        </w:rPr>
      </w:pPr>
      <w:r w:rsidRPr="00F348BB">
        <w:rPr>
          <w:rFonts w:ascii="Times New Roman" w:hAnsi="Times New Roman" w:cs="Times New Roman"/>
          <w:sz w:val="28"/>
          <w:szCs w:val="28"/>
        </w:rPr>
        <w:t>7.</w:t>
      </w:r>
      <w:r w:rsidRPr="00F348BB">
        <w:rPr>
          <w:rFonts w:ascii="Times New Roman" w:hAnsi="Times New Roman" w:cs="Times New Roman"/>
          <w:sz w:val="28"/>
          <w:szCs w:val="28"/>
        </w:rPr>
        <w:tab/>
      </w:r>
      <w:r w:rsidRPr="00F348BB">
        <w:rPr>
          <w:rFonts w:ascii="Times New Roman" w:hAnsi="Times New Roman" w:cs="Times New Roman"/>
          <w:i/>
          <w:sz w:val="28"/>
          <w:szCs w:val="28"/>
        </w:rPr>
        <w:t>Опыты, демонстрирующие зависимость электрического сопротивления проводника от его длины, площади поперечного сечения и материала.</w:t>
      </w:r>
    </w:p>
    <w:p w:rsidR="007A61C9" w:rsidRPr="00F348BB" w:rsidRDefault="007A61C9" w:rsidP="007A61C9">
      <w:pPr>
        <w:ind w:firstLine="709"/>
        <w:jc w:val="both"/>
        <w:rPr>
          <w:rFonts w:ascii="Times New Roman" w:hAnsi="Times New Roman" w:cs="Times New Roman"/>
          <w:i/>
          <w:sz w:val="28"/>
          <w:szCs w:val="28"/>
        </w:rPr>
      </w:pPr>
      <w:r w:rsidRPr="00F348BB">
        <w:rPr>
          <w:rFonts w:ascii="Times New Roman" w:hAnsi="Times New Roman" w:cs="Times New Roman"/>
          <w:i/>
          <w:sz w:val="28"/>
          <w:szCs w:val="28"/>
        </w:rPr>
        <w:t>8.</w:t>
      </w:r>
      <w:r w:rsidRPr="00F348BB">
        <w:rPr>
          <w:rFonts w:ascii="Times New Roman" w:hAnsi="Times New Roman" w:cs="Times New Roman"/>
          <w:i/>
          <w:sz w:val="28"/>
          <w:szCs w:val="28"/>
        </w:rPr>
        <w:tab/>
        <w:t>Проверка правила сложения напряжений при последовательном соединении двух резисторов.</w:t>
      </w:r>
    </w:p>
    <w:p w:rsidR="007A61C9" w:rsidRPr="00F348BB" w:rsidRDefault="007A61C9" w:rsidP="007A61C9">
      <w:pPr>
        <w:ind w:firstLine="709"/>
        <w:jc w:val="both"/>
        <w:rPr>
          <w:rFonts w:ascii="Times New Roman" w:hAnsi="Times New Roman" w:cs="Times New Roman"/>
          <w:i/>
          <w:sz w:val="28"/>
          <w:szCs w:val="28"/>
        </w:rPr>
      </w:pPr>
      <w:r w:rsidRPr="00F348BB">
        <w:rPr>
          <w:rFonts w:ascii="Times New Roman" w:hAnsi="Times New Roman" w:cs="Times New Roman"/>
          <w:i/>
          <w:sz w:val="28"/>
          <w:szCs w:val="28"/>
        </w:rPr>
        <w:t>9.</w:t>
      </w:r>
      <w:r w:rsidRPr="00F348BB">
        <w:rPr>
          <w:rFonts w:ascii="Times New Roman" w:hAnsi="Times New Roman" w:cs="Times New Roman"/>
          <w:i/>
          <w:sz w:val="28"/>
          <w:szCs w:val="28"/>
        </w:rPr>
        <w:tab/>
        <w:t>Проверка правила для силы тока при параллельном соединении резисторов.</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10.</w:t>
      </w:r>
      <w:r w:rsidRPr="00F348BB">
        <w:rPr>
          <w:rFonts w:ascii="Times New Roman" w:hAnsi="Times New Roman" w:cs="Times New Roman"/>
          <w:sz w:val="28"/>
          <w:szCs w:val="28"/>
        </w:rPr>
        <w:tab/>
        <w:t>Определение работы электрического тока, идущего через резистор.</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11.</w:t>
      </w:r>
      <w:r w:rsidRPr="00F348BB">
        <w:rPr>
          <w:rFonts w:ascii="Times New Roman" w:hAnsi="Times New Roman" w:cs="Times New Roman"/>
          <w:sz w:val="28"/>
          <w:szCs w:val="28"/>
        </w:rPr>
        <w:tab/>
        <w:t>Определение мощности электрического тока, выделяемой на резисторе.</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12.</w:t>
      </w:r>
      <w:r w:rsidRPr="00F348BB">
        <w:rPr>
          <w:rFonts w:ascii="Times New Roman" w:hAnsi="Times New Roman" w:cs="Times New Roman"/>
          <w:sz w:val="28"/>
          <w:szCs w:val="28"/>
        </w:rPr>
        <w:tab/>
        <w:t>Исследование зависимости силы тока, идущего через лампочку, от напряжения на ней.</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13.</w:t>
      </w:r>
      <w:r w:rsidRPr="00F348BB">
        <w:rPr>
          <w:rFonts w:ascii="Times New Roman" w:hAnsi="Times New Roman" w:cs="Times New Roman"/>
          <w:sz w:val="28"/>
          <w:szCs w:val="28"/>
        </w:rPr>
        <w:tab/>
        <w:t>Исследование магнитного взаимодействия постоянных магнитов.</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14.</w:t>
      </w:r>
      <w:r w:rsidRPr="00F348BB">
        <w:rPr>
          <w:rFonts w:ascii="Times New Roman" w:hAnsi="Times New Roman" w:cs="Times New Roman"/>
          <w:sz w:val="28"/>
          <w:szCs w:val="28"/>
        </w:rPr>
        <w:tab/>
        <w:t>Изучение магнитного поля постоянных магнитов при их объединении и разделении.</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15.</w:t>
      </w:r>
      <w:r w:rsidRPr="00F348BB">
        <w:rPr>
          <w:rFonts w:ascii="Times New Roman" w:hAnsi="Times New Roman" w:cs="Times New Roman"/>
          <w:sz w:val="28"/>
          <w:szCs w:val="28"/>
        </w:rPr>
        <w:tab/>
        <w:t xml:space="preserve">Исследование действия электрического тока на магнитную стрелку. </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16.</w:t>
      </w:r>
      <w:r w:rsidRPr="00F348BB">
        <w:rPr>
          <w:rFonts w:ascii="Times New Roman" w:hAnsi="Times New Roman" w:cs="Times New Roman"/>
          <w:sz w:val="28"/>
          <w:szCs w:val="28"/>
        </w:rPr>
        <w:tab/>
        <w:t xml:space="preserve">Опыты, демонстрирующие зависимость силы взаимодействия катушки с током и магнита от силы тока и направления тока в катушке. </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17.</w:t>
      </w:r>
      <w:r w:rsidRPr="00F348BB">
        <w:rPr>
          <w:rFonts w:ascii="Times New Roman" w:hAnsi="Times New Roman" w:cs="Times New Roman"/>
          <w:sz w:val="28"/>
          <w:szCs w:val="28"/>
        </w:rPr>
        <w:tab/>
        <w:t>Изучение действия магнитного поля на проводник с током.</w:t>
      </w:r>
    </w:p>
    <w:p w:rsidR="007A61C9" w:rsidRPr="00F348BB" w:rsidRDefault="007A61C9" w:rsidP="007A61C9">
      <w:pPr>
        <w:ind w:firstLine="709"/>
        <w:jc w:val="both"/>
        <w:rPr>
          <w:rFonts w:ascii="Times New Roman" w:hAnsi="Times New Roman" w:cs="Times New Roman"/>
          <w:i/>
          <w:sz w:val="28"/>
          <w:szCs w:val="28"/>
        </w:rPr>
      </w:pPr>
      <w:r w:rsidRPr="00F348BB">
        <w:rPr>
          <w:rFonts w:ascii="Times New Roman" w:hAnsi="Times New Roman" w:cs="Times New Roman"/>
          <w:sz w:val="28"/>
          <w:szCs w:val="28"/>
        </w:rPr>
        <w:t>18.</w:t>
      </w:r>
      <w:r w:rsidRPr="00F348BB">
        <w:rPr>
          <w:rFonts w:ascii="Times New Roman" w:hAnsi="Times New Roman" w:cs="Times New Roman"/>
          <w:i/>
          <w:sz w:val="28"/>
          <w:szCs w:val="28"/>
        </w:rPr>
        <w:tab/>
        <w:t xml:space="preserve">Изучение работы электродвигателя. </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19.</w:t>
      </w:r>
      <w:r w:rsidRPr="00F348BB">
        <w:rPr>
          <w:rFonts w:ascii="Times New Roman" w:hAnsi="Times New Roman" w:cs="Times New Roman"/>
          <w:sz w:val="28"/>
          <w:szCs w:val="28"/>
        </w:rPr>
        <w:tab/>
        <w:t>Измерение КПД электродвигательной установки.</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20.</w:t>
      </w:r>
      <w:r w:rsidRPr="00F348BB">
        <w:rPr>
          <w:rFonts w:ascii="Times New Roman" w:hAnsi="Times New Roman" w:cs="Times New Roman"/>
          <w:sz w:val="28"/>
          <w:szCs w:val="28"/>
        </w:rPr>
        <w:tab/>
        <w:t xml:space="preserve">Опыты по исследованию явления электромагнитной индукции: исследование изменений значения и направления индукционного тока. </w:t>
      </w:r>
    </w:p>
    <w:p w:rsidR="007A61C9" w:rsidRPr="00F348BB" w:rsidRDefault="007A61C9" w:rsidP="007A61C9">
      <w:pPr>
        <w:ind w:firstLine="709"/>
        <w:jc w:val="both"/>
        <w:rPr>
          <w:rFonts w:ascii="Times New Roman" w:hAnsi="Times New Roman" w:cs="Times New Roman"/>
          <w:b/>
          <w:bCs/>
          <w:iCs/>
          <w:sz w:val="28"/>
          <w:szCs w:val="28"/>
        </w:rPr>
      </w:pPr>
      <w:bookmarkStart w:id="117" w:name="_Toc95467952"/>
    </w:p>
    <w:p w:rsidR="007A61C9" w:rsidRPr="00F348BB" w:rsidRDefault="007A61C9" w:rsidP="007A61C9">
      <w:pPr>
        <w:jc w:val="both"/>
        <w:rPr>
          <w:rFonts w:ascii="Times New Roman" w:hAnsi="Times New Roman" w:cs="Times New Roman"/>
          <w:b/>
          <w:bCs/>
          <w:iCs/>
          <w:sz w:val="28"/>
          <w:szCs w:val="28"/>
        </w:rPr>
      </w:pPr>
      <w:r w:rsidRPr="00F348BB">
        <w:rPr>
          <w:rFonts w:ascii="Times New Roman" w:hAnsi="Times New Roman" w:cs="Times New Roman"/>
          <w:b/>
          <w:bCs/>
          <w:iCs/>
          <w:sz w:val="28"/>
          <w:szCs w:val="28"/>
        </w:rPr>
        <w:t>9 КЛАСС</w:t>
      </w:r>
      <w:bookmarkEnd w:id="117"/>
      <w:r w:rsidRPr="00F348BB">
        <w:rPr>
          <w:rFonts w:ascii="Times New Roman" w:hAnsi="Times New Roman" w:cs="Times New Roman"/>
          <w:b/>
          <w:bCs/>
          <w:iCs/>
          <w:sz w:val="28"/>
          <w:szCs w:val="28"/>
        </w:rPr>
        <w:t xml:space="preserve"> </w:t>
      </w:r>
    </w:p>
    <w:p w:rsidR="007A61C9" w:rsidRPr="00F348BB" w:rsidRDefault="007A61C9" w:rsidP="007A61C9">
      <w:pPr>
        <w:ind w:firstLine="709"/>
        <w:jc w:val="both"/>
        <w:rPr>
          <w:rFonts w:ascii="Times New Roman" w:hAnsi="Times New Roman" w:cs="Times New Roman"/>
          <w:b/>
          <w:bCs/>
          <w:sz w:val="28"/>
          <w:szCs w:val="28"/>
        </w:rPr>
      </w:pPr>
      <w:bookmarkStart w:id="118" w:name="_Toc95467953"/>
      <w:r w:rsidRPr="00F348BB">
        <w:rPr>
          <w:rFonts w:ascii="Times New Roman" w:hAnsi="Times New Roman" w:cs="Times New Roman"/>
          <w:b/>
          <w:bCs/>
          <w:sz w:val="28"/>
          <w:szCs w:val="28"/>
        </w:rPr>
        <w:t>Раздел 8. Механические явления</w:t>
      </w:r>
      <w:bookmarkEnd w:id="118"/>
    </w:p>
    <w:p w:rsidR="007A61C9" w:rsidRPr="00F348BB" w:rsidRDefault="007A61C9" w:rsidP="007A61C9">
      <w:pPr>
        <w:ind w:firstLine="709"/>
        <w:jc w:val="both"/>
        <w:rPr>
          <w:rFonts w:ascii="Times New Roman" w:hAnsi="Times New Roman" w:cs="Times New Roman"/>
          <w:i/>
          <w:sz w:val="28"/>
          <w:szCs w:val="28"/>
        </w:rPr>
      </w:pPr>
      <w:r w:rsidRPr="00F348BB">
        <w:rPr>
          <w:rFonts w:ascii="Times New Roman" w:hAnsi="Times New Roman" w:cs="Times New Roman"/>
          <w:sz w:val="28"/>
          <w:szCs w:val="28"/>
        </w:rPr>
        <w:t>Механическое движение. Материальная точка. Система отсчёта. Относительность механического движения. Равномерное прямолинейное движение.</w:t>
      </w:r>
      <w:r w:rsidRPr="00F348BB">
        <w:rPr>
          <w:rFonts w:ascii="Times New Roman" w:hAnsi="Times New Roman" w:cs="Times New Roman"/>
          <w:i/>
          <w:sz w:val="28"/>
          <w:szCs w:val="28"/>
        </w:rPr>
        <w:t xml:space="preserve"> Неравномерное прямолинейное движение. </w:t>
      </w:r>
      <w:r w:rsidRPr="00F348BB">
        <w:rPr>
          <w:rFonts w:ascii="Times New Roman" w:hAnsi="Times New Roman" w:cs="Times New Roman"/>
          <w:sz w:val="28"/>
          <w:szCs w:val="28"/>
        </w:rPr>
        <w:t>Средняя</w:t>
      </w:r>
      <w:r w:rsidRPr="00F348BB">
        <w:rPr>
          <w:rFonts w:ascii="Times New Roman" w:hAnsi="Times New Roman" w:cs="Times New Roman"/>
          <w:i/>
          <w:sz w:val="28"/>
          <w:szCs w:val="28"/>
        </w:rPr>
        <w:t xml:space="preserve"> и мгновенная скорость тела при неравномерном движении.</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 xml:space="preserve">Ускорение. </w:t>
      </w:r>
      <w:r w:rsidRPr="00F348BB">
        <w:rPr>
          <w:rFonts w:ascii="Times New Roman" w:hAnsi="Times New Roman" w:cs="Times New Roman"/>
          <w:i/>
          <w:sz w:val="28"/>
          <w:szCs w:val="28"/>
        </w:rPr>
        <w:t>Равноускоренное прямолинейное движение</w:t>
      </w:r>
      <w:r w:rsidRPr="00F348BB">
        <w:rPr>
          <w:rFonts w:ascii="Times New Roman" w:hAnsi="Times New Roman" w:cs="Times New Roman"/>
          <w:sz w:val="28"/>
          <w:szCs w:val="28"/>
        </w:rPr>
        <w:t xml:space="preserve">. Свободное падение. </w:t>
      </w:r>
      <w:r w:rsidRPr="00F348BB">
        <w:rPr>
          <w:rFonts w:ascii="Times New Roman" w:hAnsi="Times New Roman" w:cs="Times New Roman"/>
          <w:i/>
          <w:sz w:val="28"/>
          <w:szCs w:val="28"/>
        </w:rPr>
        <w:t>Опыты Галилея.</w:t>
      </w:r>
    </w:p>
    <w:p w:rsidR="007A61C9" w:rsidRPr="00F348BB" w:rsidRDefault="007A61C9" w:rsidP="007A61C9">
      <w:pPr>
        <w:ind w:firstLine="709"/>
        <w:jc w:val="both"/>
        <w:rPr>
          <w:rFonts w:ascii="Times New Roman" w:hAnsi="Times New Roman" w:cs="Times New Roman"/>
          <w:i/>
          <w:sz w:val="28"/>
          <w:szCs w:val="28"/>
        </w:rPr>
      </w:pPr>
      <w:r w:rsidRPr="00F348BB">
        <w:rPr>
          <w:rFonts w:ascii="Times New Roman" w:hAnsi="Times New Roman" w:cs="Times New Roman"/>
          <w:i/>
          <w:sz w:val="28"/>
          <w:szCs w:val="28"/>
        </w:rPr>
        <w:t>Линейная и угловая скорости. Центростремительное ускорение.</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 xml:space="preserve">Первый закон Ньютона. Второй закон Ньютона. Третий закон Ньютона. </w:t>
      </w:r>
      <w:r w:rsidRPr="00F348BB">
        <w:rPr>
          <w:rFonts w:ascii="Times New Roman" w:hAnsi="Times New Roman" w:cs="Times New Roman"/>
          <w:i/>
          <w:sz w:val="28"/>
          <w:szCs w:val="28"/>
        </w:rPr>
        <w:t>Принцип суперпозиции сил.</w:t>
      </w:r>
      <w:r w:rsidRPr="00F348BB">
        <w:rPr>
          <w:rFonts w:ascii="Times New Roman" w:hAnsi="Times New Roman" w:cs="Times New Roman"/>
          <w:sz w:val="28"/>
          <w:szCs w:val="28"/>
        </w:rPr>
        <w:t xml:space="preserve"> </w:t>
      </w:r>
    </w:p>
    <w:p w:rsidR="007A61C9" w:rsidRPr="00F348BB" w:rsidRDefault="007A61C9" w:rsidP="007A61C9">
      <w:pPr>
        <w:ind w:firstLine="709"/>
        <w:jc w:val="both"/>
        <w:rPr>
          <w:rFonts w:ascii="Times New Roman" w:hAnsi="Times New Roman" w:cs="Times New Roman"/>
          <w:i/>
          <w:sz w:val="28"/>
          <w:szCs w:val="28"/>
        </w:rPr>
      </w:pPr>
      <w:r w:rsidRPr="00F348BB">
        <w:rPr>
          <w:rFonts w:ascii="Times New Roman" w:hAnsi="Times New Roman" w:cs="Times New Roman"/>
          <w:i/>
          <w:sz w:val="28"/>
          <w:szCs w:val="28"/>
        </w:rPr>
        <w:t xml:space="preserve">Сила упругости. Закон Гука. Сила трения: сила трения скольжения, сила трения покоя, другие виды трения. </w:t>
      </w:r>
    </w:p>
    <w:p w:rsidR="007A61C9" w:rsidRPr="00F348BB" w:rsidRDefault="007A61C9" w:rsidP="007A61C9">
      <w:pPr>
        <w:ind w:firstLine="709"/>
        <w:jc w:val="both"/>
        <w:rPr>
          <w:rFonts w:ascii="Times New Roman" w:hAnsi="Times New Roman" w:cs="Times New Roman"/>
          <w:i/>
          <w:sz w:val="28"/>
          <w:szCs w:val="28"/>
        </w:rPr>
      </w:pPr>
      <w:r w:rsidRPr="00F348BB">
        <w:rPr>
          <w:rFonts w:ascii="Times New Roman" w:hAnsi="Times New Roman" w:cs="Times New Roman"/>
          <w:sz w:val="28"/>
          <w:szCs w:val="28"/>
        </w:rPr>
        <w:t xml:space="preserve">Сила тяжести и закон всемирного тяготения. Ускорение свободного падения. </w:t>
      </w:r>
      <w:r w:rsidRPr="00F348BB">
        <w:rPr>
          <w:rFonts w:ascii="Times New Roman" w:hAnsi="Times New Roman" w:cs="Times New Roman"/>
          <w:i/>
          <w:sz w:val="28"/>
          <w:szCs w:val="28"/>
        </w:rPr>
        <w:t xml:space="preserve">Движение планет вокруг Солнца (МС). Первая космическая скорость. Невесомость и перегрузки. </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 xml:space="preserve">Равновесие материальной точки. </w:t>
      </w:r>
      <w:r w:rsidRPr="00F348BB">
        <w:rPr>
          <w:rFonts w:ascii="Times New Roman" w:hAnsi="Times New Roman" w:cs="Times New Roman"/>
          <w:i/>
          <w:sz w:val="28"/>
          <w:szCs w:val="28"/>
        </w:rPr>
        <w:t>Абсолютно твёрдое тело. Равновесие твёрдого тела с закреплённой осью вращения.</w:t>
      </w:r>
      <w:r w:rsidRPr="00F348BB">
        <w:rPr>
          <w:rFonts w:ascii="Times New Roman" w:hAnsi="Times New Roman" w:cs="Times New Roman"/>
          <w:sz w:val="28"/>
          <w:szCs w:val="28"/>
        </w:rPr>
        <w:t xml:space="preserve"> Момент силы. </w:t>
      </w:r>
      <w:r w:rsidRPr="00F348BB">
        <w:rPr>
          <w:rFonts w:ascii="Times New Roman" w:hAnsi="Times New Roman" w:cs="Times New Roman"/>
          <w:i/>
          <w:sz w:val="28"/>
          <w:szCs w:val="28"/>
        </w:rPr>
        <w:t>Центр тяжести.</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 xml:space="preserve">Импульс тела. </w:t>
      </w:r>
      <w:r w:rsidRPr="00F348BB">
        <w:rPr>
          <w:rFonts w:ascii="Times New Roman" w:hAnsi="Times New Roman" w:cs="Times New Roman"/>
          <w:i/>
          <w:sz w:val="28"/>
          <w:szCs w:val="28"/>
        </w:rPr>
        <w:t>Изменение импульса. Импульс силы</w:t>
      </w:r>
      <w:r w:rsidRPr="00F348BB">
        <w:rPr>
          <w:rFonts w:ascii="Times New Roman" w:hAnsi="Times New Roman" w:cs="Times New Roman"/>
          <w:sz w:val="28"/>
          <w:szCs w:val="28"/>
        </w:rPr>
        <w:t xml:space="preserve">. Закон сохранения импульса. Реактивное движение (МС). </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 xml:space="preserve">Механическая работа и мощность. Работа сил тяжести, </w:t>
      </w:r>
      <w:r w:rsidRPr="00F348BB">
        <w:rPr>
          <w:rFonts w:ascii="Times New Roman" w:hAnsi="Times New Roman" w:cs="Times New Roman"/>
          <w:i/>
          <w:sz w:val="28"/>
          <w:szCs w:val="28"/>
        </w:rPr>
        <w:t>упругости, трения</w:t>
      </w:r>
      <w:r w:rsidRPr="00F348BB">
        <w:rPr>
          <w:rFonts w:ascii="Times New Roman" w:hAnsi="Times New Roman" w:cs="Times New Roman"/>
          <w:sz w:val="28"/>
          <w:szCs w:val="28"/>
        </w:rPr>
        <w:t xml:space="preserve">. </w:t>
      </w:r>
      <w:r w:rsidRPr="00F348BB">
        <w:rPr>
          <w:rFonts w:ascii="Times New Roman" w:hAnsi="Times New Roman" w:cs="Times New Roman"/>
          <w:i/>
          <w:sz w:val="28"/>
          <w:szCs w:val="28"/>
        </w:rPr>
        <w:t xml:space="preserve">Связь энергии и работы. </w:t>
      </w:r>
      <w:r w:rsidRPr="00F348BB">
        <w:rPr>
          <w:rFonts w:ascii="Times New Roman" w:hAnsi="Times New Roman" w:cs="Times New Roman"/>
          <w:sz w:val="28"/>
          <w:szCs w:val="28"/>
        </w:rPr>
        <w:t xml:space="preserve">Потенциальная энергия тела, поднятого над поверхностью земли. </w:t>
      </w:r>
      <w:r w:rsidRPr="00F348BB">
        <w:rPr>
          <w:rFonts w:ascii="Times New Roman" w:hAnsi="Times New Roman" w:cs="Times New Roman"/>
          <w:i/>
          <w:sz w:val="28"/>
          <w:szCs w:val="28"/>
        </w:rPr>
        <w:t>Потенциальная энергия сжатой пружины</w:t>
      </w:r>
      <w:r w:rsidRPr="00F348BB">
        <w:rPr>
          <w:rFonts w:ascii="Times New Roman" w:hAnsi="Times New Roman" w:cs="Times New Roman"/>
          <w:sz w:val="28"/>
          <w:szCs w:val="28"/>
        </w:rPr>
        <w:t xml:space="preserve">. Кинетическая энергия. </w:t>
      </w:r>
      <w:r w:rsidRPr="00F348BB">
        <w:rPr>
          <w:rFonts w:ascii="Times New Roman" w:hAnsi="Times New Roman" w:cs="Times New Roman"/>
          <w:i/>
          <w:sz w:val="28"/>
          <w:szCs w:val="28"/>
        </w:rPr>
        <w:t xml:space="preserve">Теорема о кинетической энергии. </w:t>
      </w:r>
      <w:r w:rsidRPr="00F348BB">
        <w:rPr>
          <w:rFonts w:ascii="Times New Roman" w:hAnsi="Times New Roman" w:cs="Times New Roman"/>
          <w:sz w:val="28"/>
          <w:szCs w:val="28"/>
        </w:rPr>
        <w:t xml:space="preserve">Закон сохранения механической энергии. </w:t>
      </w:r>
    </w:p>
    <w:p w:rsidR="007A61C9" w:rsidRPr="00F348BB" w:rsidRDefault="007A61C9" w:rsidP="007A61C9">
      <w:pPr>
        <w:ind w:firstLine="709"/>
        <w:jc w:val="both"/>
        <w:rPr>
          <w:rFonts w:ascii="Times New Roman" w:hAnsi="Times New Roman" w:cs="Times New Roman"/>
          <w:b/>
          <w:bCs/>
          <w:sz w:val="28"/>
          <w:szCs w:val="28"/>
        </w:rPr>
      </w:pPr>
      <w:r w:rsidRPr="00F348BB">
        <w:rPr>
          <w:rFonts w:ascii="Times New Roman" w:hAnsi="Times New Roman" w:cs="Times New Roman"/>
          <w:b/>
          <w:bCs/>
          <w:i/>
          <w:iCs/>
          <w:sz w:val="28"/>
          <w:szCs w:val="28"/>
        </w:rPr>
        <w:t>Демонстрации</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1.</w:t>
      </w:r>
      <w:r w:rsidRPr="00F348BB">
        <w:rPr>
          <w:rFonts w:ascii="Times New Roman" w:hAnsi="Times New Roman" w:cs="Times New Roman"/>
          <w:sz w:val="28"/>
          <w:szCs w:val="28"/>
        </w:rPr>
        <w:tab/>
        <w:t>Наблюдение механического движения тела относительно разных тел отсчёта.</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2.</w:t>
      </w:r>
      <w:r w:rsidRPr="00F348BB">
        <w:rPr>
          <w:rFonts w:ascii="Times New Roman" w:hAnsi="Times New Roman" w:cs="Times New Roman"/>
          <w:sz w:val="28"/>
          <w:szCs w:val="28"/>
        </w:rPr>
        <w:tab/>
        <w:t xml:space="preserve">Сравнение путей и траекторий движения одного и того же тела относительно разных тел отсчёта. </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3.</w:t>
      </w:r>
      <w:r w:rsidRPr="00F348BB">
        <w:rPr>
          <w:rFonts w:ascii="Times New Roman" w:hAnsi="Times New Roman" w:cs="Times New Roman"/>
          <w:sz w:val="28"/>
          <w:szCs w:val="28"/>
        </w:rPr>
        <w:tab/>
        <w:t>Измерение скорости и ускорения прямолинейного движения.</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4.</w:t>
      </w:r>
      <w:r w:rsidRPr="00F348BB">
        <w:rPr>
          <w:rFonts w:ascii="Times New Roman" w:hAnsi="Times New Roman" w:cs="Times New Roman"/>
          <w:sz w:val="28"/>
          <w:szCs w:val="28"/>
        </w:rPr>
        <w:tab/>
        <w:t>Исследование признаков равноускоренного движения.</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5.</w:t>
      </w:r>
      <w:r w:rsidRPr="00F348BB">
        <w:rPr>
          <w:rFonts w:ascii="Times New Roman" w:hAnsi="Times New Roman" w:cs="Times New Roman"/>
          <w:sz w:val="28"/>
          <w:szCs w:val="28"/>
        </w:rPr>
        <w:tab/>
        <w:t>Наблюдение движения тела по окружности.</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6.</w:t>
      </w:r>
      <w:r w:rsidRPr="00F348BB">
        <w:rPr>
          <w:rFonts w:ascii="Times New Roman" w:hAnsi="Times New Roman" w:cs="Times New Roman"/>
          <w:sz w:val="28"/>
          <w:szCs w:val="28"/>
        </w:rPr>
        <w:tab/>
        <w:t>Наблюдение механических явлений, происходящих в системе отсчёта «Тележка» при её равномерном и ускоренном движении относительно кабинета физики.</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7.</w:t>
      </w:r>
      <w:r w:rsidRPr="00F348BB">
        <w:rPr>
          <w:rFonts w:ascii="Times New Roman" w:hAnsi="Times New Roman" w:cs="Times New Roman"/>
          <w:sz w:val="28"/>
          <w:szCs w:val="28"/>
        </w:rPr>
        <w:tab/>
        <w:t>Зависимость ускорения тела от массы тела и действующей на него силы.</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8.</w:t>
      </w:r>
      <w:r w:rsidRPr="00F348BB">
        <w:rPr>
          <w:rFonts w:ascii="Times New Roman" w:hAnsi="Times New Roman" w:cs="Times New Roman"/>
          <w:sz w:val="28"/>
          <w:szCs w:val="28"/>
        </w:rPr>
        <w:tab/>
        <w:t xml:space="preserve">Наблюдение равенства сил при взаимодействии тел. </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9.</w:t>
      </w:r>
      <w:r w:rsidRPr="00F348BB">
        <w:rPr>
          <w:rFonts w:ascii="Times New Roman" w:hAnsi="Times New Roman" w:cs="Times New Roman"/>
          <w:sz w:val="28"/>
          <w:szCs w:val="28"/>
        </w:rPr>
        <w:tab/>
        <w:t>Изменение веса тела при ускоренном движении.</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10.</w:t>
      </w:r>
      <w:r w:rsidRPr="00F348BB">
        <w:rPr>
          <w:rFonts w:ascii="Times New Roman" w:hAnsi="Times New Roman" w:cs="Times New Roman"/>
          <w:sz w:val="28"/>
          <w:szCs w:val="28"/>
        </w:rPr>
        <w:tab/>
        <w:t>Передача импульса при взаимодействии тел.</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11.</w:t>
      </w:r>
      <w:r w:rsidRPr="00F348BB">
        <w:rPr>
          <w:rFonts w:ascii="Times New Roman" w:hAnsi="Times New Roman" w:cs="Times New Roman"/>
          <w:sz w:val="28"/>
          <w:szCs w:val="28"/>
        </w:rPr>
        <w:tab/>
        <w:t>Преобразования энергии при взаимодействии тел.</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12.</w:t>
      </w:r>
      <w:r w:rsidRPr="00F348BB">
        <w:rPr>
          <w:rFonts w:ascii="Times New Roman" w:hAnsi="Times New Roman" w:cs="Times New Roman"/>
          <w:sz w:val="28"/>
          <w:szCs w:val="28"/>
        </w:rPr>
        <w:tab/>
        <w:t>Сохранение импульса при неупругом взаимодействии.</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13.</w:t>
      </w:r>
      <w:r w:rsidRPr="00F348BB">
        <w:rPr>
          <w:rFonts w:ascii="Times New Roman" w:hAnsi="Times New Roman" w:cs="Times New Roman"/>
          <w:sz w:val="28"/>
          <w:szCs w:val="28"/>
        </w:rPr>
        <w:tab/>
        <w:t>Сохранение импульса при абсолютно упругом взаимодействии.</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14.</w:t>
      </w:r>
      <w:r w:rsidRPr="00F348BB">
        <w:rPr>
          <w:rFonts w:ascii="Times New Roman" w:hAnsi="Times New Roman" w:cs="Times New Roman"/>
          <w:sz w:val="28"/>
          <w:szCs w:val="28"/>
        </w:rPr>
        <w:tab/>
        <w:t>Наблюдение реактивного движения.</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15.</w:t>
      </w:r>
      <w:r w:rsidRPr="00F348BB">
        <w:rPr>
          <w:rFonts w:ascii="Times New Roman" w:hAnsi="Times New Roman" w:cs="Times New Roman"/>
          <w:sz w:val="28"/>
          <w:szCs w:val="28"/>
        </w:rPr>
        <w:tab/>
        <w:t>Сохранение механической энергии при свободном падении.</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16.</w:t>
      </w:r>
      <w:r w:rsidRPr="00F348BB">
        <w:rPr>
          <w:rFonts w:ascii="Times New Roman" w:hAnsi="Times New Roman" w:cs="Times New Roman"/>
          <w:sz w:val="28"/>
          <w:szCs w:val="28"/>
        </w:rPr>
        <w:tab/>
        <w:t>Сохранение механической энергии при движении тела под действием пружины.</w:t>
      </w:r>
    </w:p>
    <w:p w:rsidR="007A61C9" w:rsidRPr="00F348BB" w:rsidRDefault="007A61C9" w:rsidP="007A61C9">
      <w:pPr>
        <w:ind w:firstLine="709"/>
        <w:jc w:val="both"/>
        <w:rPr>
          <w:rFonts w:ascii="Times New Roman" w:hAnsi="Times New Roman" w:cs="Times New Roman"/>
          <w:bCs/>
          <w:sz w:val="28"/>
          <w:szCs w:val="28"/>
        </w:rPr>
      </w:pPr>
      <w:r w:rsidRPr="00F348BB">
        <w:rPr>
          <w:rFonts w:ascii="Times New Roman" w:hAnsi="Times New Roman" w:cs="Times New Roman"/>
          <w:b/>
          <w:bCs/>
          <w:i/>
          <w:iCs/>
          <w:sz w:val="28"/>
          <w:szCs w:val="28"/>
        </w:rPr>
        <w:t>Фронтальные лабораторные работы и опыты</w:t>
      </w:r>
    </w:p>
    <w:p w:rsidR="007A61C9" w:rsidRPr="00F348BB" w:rsidRDefault="007A61C9" w:rsidP="007A61C9">
      <w:pPr>
        <w:ind w:firstLine="709"/>
        <w:jc w:val="both"/>
        <w:rPr>
          <w:rFonts w:ascii="Times New Roman" w:hAnsi="Times New Roman" w:cs="Times New Roman"/>
          <w:i/>
          <w:sz w:val="28"/>
          <w:szCs w:val="28"/>
        </w:rPr>
      </w:pPr>
      <w:r w:rsidRPr="00F348BB">
        <w:rPr>
          <w:rFonts w:ascii="Times New Roman" w:hAnsi="Times New Roman" w:cs="Times New Roman"/>
          <w:sz w:val="28"/>
          <w:szCs w:val="28"/>
        </w:rPr>
        <w:t>1.</w:t>
      </w:r>
      <w:r w:rsidRPr="00F348BB">
        <w:rPr>
          <w:rFonts w:ascii="Times New Roman" w:hAnsi="Times New Roman" w:cs="Times New Roman"/>
          <w:sz w:val="28"/>
          <w:szCs w:val="28"/>
        </w:rPr>
        <w:tab/>
      </w:r>
      <w:r w:rsidRPr="00F348BB">
        <w:rPr>
          <w:rFonts w:ascii="Times New Roman" w:hAnsi="Times New Roman" w:cs="Times New Roman"/>
          <w:i/>
          <w:sz w:val="28"/>
          <w:szCs w:val="28"/>
        </w:rPr>
        <w:t>Конструирование тракта для разгона и дальнейшего равномерного движения шарика или тележки.</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2.</w:t>
      </w:r>
      <w:r w:rsidRPr="00F348BB">
        <w:rPr>
          <w:rFonts w:ascii="Times New Roman" w:hAnsi="Times New Roman" w:cs="Times New Roman"/>
          <w:sz w:val="28"/>
          <w:szCs w:val="28"/>
        </w:rPr>
        <w:tab/>
        <w:t>Определение средней скорости скольжения бруска или движения шарика по наклонной плоскости.</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3.</w:t>
      </w:r>
      <w:r w:rsidRPr="00F348BB">
        <w:rPr>
          <w:rFonts w:ascii="Times New Roman" w:hAnsi="Times New Roman" w:cs="Times New Roman"/>
          <w:sz w:val="28"/>
          <w:szCs w:val="28"/>
        </w:rPr>
        <w:tab/>
        <w:t>Определение ускорения тела при равноускоренном движении по наклонной плоскости.</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4.</w:t>
      </w:r>
      <w:r w:rsidRPr="00F348BB">
        <w:rPr>
          <w:rFonts w:ascii="Times New Roman" w:hAnsi="Times New Roman" w:cs="Times New Roman"/>
          <w:sz w:val="28"/>
          <w:szCs w:val="28"/>
        </w:rPr>
        <w:tab/>
        <w:t>Исследование зависимости пути от времени при равноускоренном движении без начальной скорости.</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5.</w:t>
      </w:r>
      <w:r w:rsidRPr="00F348BB">
        <w:rPr>
          <w:rFonts w:ascii="Times New Roman" w:hAnsi="Times New Roman" w:cs="Times New Roman"/>
          <w:sz w:val="28"/>
          <w:szCs w:val="28"/>
        </w:rPr>
        <w:tab/>
        <w:t>Исследование зависимости силы трения скольжения от силы нормального давления.</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6.</w:t>
      </w:r>
      <w:r w:rsidRPr="00F348BB">
        <w:rPr>
          <w:rFonts w:ascii="Times New Roman" w:hAnsi="Times New Roman" w:cs="Times New Roman"/>
          <w:sz w:val="28"/>
          <w:szCs w:val="28"/>
        </w:rPr>
        <w:tab/>
        <w:t>Определение коэффициента трения скольжения.</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7.</w:t>
      </w:r>
      <w:r w:rsidRPr="00F348BB">
        <w:rPr>
          <w:rFonts w:ascii="Times New Roman" w:hAnsi="Times New Roman" w:cs="Times New Roman"/>
          <w:sz w:val="28"/>
          <w:szCs w:val="28"/>
        </w:rPr>
        <w:tab/>
        <w:t>Определение жёсткости пружины.</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8.</w:t>
      </w:r>
      <w:r w:rsidRPr="00F348BB">
        <w:rPr>
          <w:rFonts w:ascii="Times New Roman" w:hAnsi="Times New Roman" w:cs="Times New Roman"/>
          <w:sz w:val="28"/>
          <w:szCs w:val="28"/>
        </w:rPr>
        <w:tab/>
        <w:t>Определение работы силы трения при равномерном движении тела по горизонтальной поверхности.</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9.</w:t>
      </w:r>
      <w:r w:rsidRPr="00F348BB">
        <w:rPr>
          <w:rFonts w:ascii="Times New Roman" w:hAnsi="Times New Roman" w:cs="Times New Roman"/>
          <w:sz w:val="28"/>
          <w:szCs w:val="28"/>
        </w:rPr>
        <w:tab/>
        <w:t>Определение работы силы упругости при подъёме груза с использованием неподвижного и подвижного блоков.</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10.</w:t>
      </w:r>
      <w:r w:rsidRPr="00F348BB">
        <w:rPr>
          <w:rFonts w:ascii="Times New Roman" w:hAnsi="Times New Roman" w:cs="Times New Roman"/>
          <w:sz w:val="28"/>
          <w:szCs w:val="28"/>
        </w:rPr>
        <w:tab/>
        <w:t>Изучение закона сохранения энергии.</w:t>
      </w:r>
    </w:p>
    <w:p w:rsidR="007A61C9" w:rsidRPr="00F348BB" w:rsidRDefault="007A61C9" w:rsidP="007A61C9">
      <w:pPr>
        <w:ind w:firstLine="709"/>
        <w:jc w:val="both"/>
        <w:rPr>
          <w:rFonts w:ascii="Times New Roman" w:hAnsi="Times New Roman" w:cs="Times New Roman"/>
          <w:b/>
          <w:bCs/>
          <w:sz w:val="28"/>
          <w:szCs w:val="28"/>
        </w:rPr>
      </w:pPr>
      <w:bookmarkStart w:id="119" w:name="_Toc95467954"/>
    </w:p>
    <w:p w:rsidR="007A61C9" w:rsidRPr="00F348BB" w:rsidRDefault="007A61C9" w:rsidP="007A61C9">
      <w:pPr>
        <w:ind w:firstLine="709"/>
        <w:jc w:val="both"/>
        <w:rPr>
          <w:rFonts w:ascii="Times New Roman" w:hAnsi="Times New Roman" w:cs="Times New Roman"/>
          <w:b/>
          <w:bCs/>
          <w:sz w:val="28"/>
          <w:szCs w:val="28"/>
        </w:rPr>
      </w:pPr>
      <w:r w:rsidRPr="00F348BB">
        <w:rPr>
          <w:rFonts w:ascii="Times New Roman" w:hAnsi="Times New Roman" w:cs="Times New Roman"/>
          <w:b/>
          <w:bCs/>
          <w:sz w:val="28"/>
          <w:szCs w:val="28"/>
        </w:rPr>
        <w:t>Раздел 9. Механические колебания и волны</w:t>
      </w:r>
      <w:bookmarkEnd w:id="119"/>
    </w:p>
    <w:p w:rsidR="007A61C9" w:rsidRPr="00F348BB" w:rsidRDefault="007A61C9" w:rsidP="007A61C9">
      <w:pPr>
        <w:ind w:firstLine="709"/>
        <w:jc w:val="both"/>
        <w:rPr>
          <w:rFonts w:ascii="Times New Roman" w:hAnsi="Times New Roman" w:cs="Times New Roman"/>
          <w:i/>
          <w:sz w:val="28"/>
          <w:szCs w:val="28"/>
        </w:rPr>
      </w:pPr>
      <w:r w:rsidRPr="00F348BB">
        <w:rPr>
          <w:rFonts w:ascii="Times New Roman" w:hAnsi="Times New Roman" w:cs="Times New Roman"/>
          <w:sz w:val="28"/>
          <w:szCs w:val="28"/>
        </w:rPr>
        <w:t xml:space="preserve">Колебательное движение. Основные характеристики колебаний: период, частота, амплитуда. </w:t>
      </w:r>
      <w:r w:rsidRPr="00F348BB">
        <w:rPr>
          <w:rFonts w:ascii="Times New Roman" w:hAnsi="Times New Roman" w:cs="Times New Roman"/>
          <w:i/>
          <w:sz w:val="28"/>
          <w:szCs w:val="28"/>
        </w:rPr>
        <w:t>Математический и пружинный маятники. Превращение энергии при колебательном движении.</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 xml:space="preserve">Затухающие колебания. Вынужденные колебания. Резонанс. </w:t>
      </w:r>
    </w:p>
    <w:p w:rsidR="007A61C9" w:rsidRPr="00F348BB" w:rsidRDefault="007A61C9" w:rsidP="007A61C9">
      <w:pPr>
        <w:ind w:firstLine="709"/>
        <w:jc w:val="both"/>
        <w:rPr>
          <w:rFonts w:ascii="Times New Roman" w:hAnsi="Times New Roman" w:cs="Times New Roman"/>
          <w:i/>
          <w:sz w:val="28"/>
          <w:szCs w:val="28"/>
        </w:rPr>
      </w:pPr>
      <w:r w:rsidRPr="00F348BB">
        <w:rPr>
          <w:rFonts w:ascii="Times New Roman" w:hAnsi="Times New Roman" w:cs="Times New Roman"/>
          <w:sz w:val="28"/>
          <w:szCs w:val="28"/>
        </w:rPr>
        <w:t>Механические волны. Свойства механических волн.</w:t>
      </w:r>
      <w:r w:rsidRPr="00F348BB">
        <w:rPr>
          <w:rFonts w:ascii="Times New Roman" w:hAnsi="Times New Roman" w:cs="Times New Roman"/>
          <w:i/>
          <w:sz w:val="28"/>
          <w:szCs w:val="28"/>
        </w:rPr>
        <w:t xml:space="preserve"> Продольные и поперечные волны. Длина волны и скорость её распространения</w:t>
      </w:r>
      <w:r w:rsidRPr="00F348BB">
        <w:rPr>
          <w:rFonts w:ascii="Times New Roman" w:hAnsi="Times New Roman" w:cs="Times New Roman"/>
          <w:sz w:val="28"/>
          <w:szCs w:val="28"/>
        </w:rPr>
        <w:t xml:space="preserve">. </w:t>
      </w:r>
      <w:r w:rsidRPr="00F348BB">
        <w:rPr>
          <w:rFonts w:ascii="Times New Roman" w:hAnsi="Times New Roman" w:cs="Times New Roman"/>
          <w:i/>
          <w:sz w:val="28"/>
          <w:szCs w:val="28"/>
        </w:rPr>
        <w:t xml:space="preserve">Механические волны в твёрдом теле, сейсмические волны (МС). </w:t>
      </w:r>
    </w:p>
    <w:p w:rsidR="007A61C9" w:rsidRPr="00F348BB" w:rsidRDefault="007A61C9" w:rsidP="007A61C9">
      <w:pPr>
        <w:ind w:firstLine="709"/>
        <w:jc w:val="both"/>
        <w:rPr>
          <w:rFonts w:ascii="Times New Roman" w:hAnsi="Times New Roman" w:cs="Times New Roman"/>
          <w:i/>
          <w:sz w:val="28"/>
          <w:szCs w:val="28"/>
        </w:rPr>
      </w:pPr>
      <w:r w:rsidRPr="00F348BB">
        <w:rPr>
          <w:rFonts w:ascii="Times New Roman" w:hAnsi="Times New Roman" w:cs="Times New Roman"/>
          <w:sz w:val="28"/>
          <w:szCs w:val="28"/>
        </w:rPr>
        <w:t>Звук.</w:t>
      </w:r>
      <w:r w:rsidRPr="00F348BB">
        <w:rPr>
          <w:rFonts w:ascii="Times New Roman" w:hAnsi="Times New Roman" w:cs="Times New Roman"/>
          <w:i/>
          <w:sz w:val="28"/>
          <w:szCs w:val="28"/>
        </w:rPr>
        <w:t xml:space="preserve"> Громкость звука и высота тона. Отражение звука. Инфразвук и ультразвук.</w:t>
      </w:r>
    </w:p>
    <w:p w:rsidR="007A61C9" w:rsidRPr="00F348BB" w:rsidRDefault="007A61C9" w:rsidP="007A61C9">
      <w:pPr>
        <w:ind w:firstLine="709"/>
        <w:jc w:val="both"/>
        <w:rPr>
          <w:rFonts w:ascii="Times New Roman" w:hAnsi="Times New Roman" w:cs="Times New Roman"/>
          <w:b/>
          <w:bCs/>
          <w:sz w:val="28"/>
          <w:szCs w:val="28"/>
        </w:rPr>
      </w:pPr>
      <w:r w:rsidRPr="00F348BB">
        <w:rPr>
          <w:rFonts w:ascii="Times New Roman" w:hAnsi="Times New Roman" w:cs="Times New Roman"/>
          <w:b/>
          <w:bCs/>
          <w:i/>
          <w:iCs/>
          <w:sz w:val="28"/>
          <w:szCs w:val="28"/>
        </w:rPr>
        <w:t>Демонстрации</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1.</w:t>
      </w:r>
      <w:r w:rsidRPr="00F348BB">
        <w:rPr>
          <w:rFonts w:ascii="Times New Roman" w:hAnsi="Times New Roman" w:cs="Times New Roman"/>
          <w:sz w:val="28"/>
          <w:szCs w:val="28"/>
        </w:rPr>
        <w:tab/>
        <w:t>Наблюдение колебаний тел под действием силы тяжести и силы упругости.</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2.</w:t>
      </w:r>
      <w:r w:rsidRPr="00F348BB">
        <w:rPr>
          <w:rFonts w:ascii="Times New Roman" w:hAnsi="Times New Roman" w:cs="Times New Roman"/>
          <w:sz w:val="28"/>
          <w:szCs w:val="28"/>
        </w:rPr>
        <w:tab/>
        <w:t>Наблюдение колебаний груза на нити и на пружине.</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3.</w:t>
      </w:r>
      <w:r w:rsidRPr="00F348BB">
        <w:rPr>
          <w:rFonts w:ascii="Times New Roman" w:hAnsi="Times New Roman" w:cs="Times New Roman"/>
          <w:sz w:val="28"/>
          <w:szCs w:val="28"/>
        </w:rPr>
        <w:tab/>
        <w:t>Наблюдение вынужденных колебаний и резонанса.</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4.</w:t>
      </w:r>
      <w:r w:rsidRPr="00F348BB">
        <w:rPr>
          <w:rFonts w:ascii="Times New Roman" w:hAnsi="Times New Roman" w:cs="Times New Roman"/>
          <w:sz w:val="28"/>
          <w:szCs w:val="28"/>
        </w:rPr>
        <w:tab/>
        <w:t>Распространение продольных и поперечных волн.</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5.</w:t>
      </w:r>
      <w:r w:rsidRPr="00F348BB">
        <w:rPr>
          <w:rFonts w:ascii="Times New Roman" w:hAnsi="Times New Roman" w:cs="Times New Roman"/>
          <w:sz w:val="28"/>
          <w:szCs w:val="28"/>
        </w:rPr>
        <w:tab/>
        <w:t>Наблюдение зависимости высоты звука от частоты.</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6.</w:t>
      </w:r>
      <w:r w:rsidRPr="00F348BB">
        <w:rPr>
          <w:rFonts w:ascii="Times New Roman" w:hAnsi="Times New Roman" w:cs="Times New Roman"/>
          <w:sz w:val="28"/>
          <w:szCs w:val="28"/>
        </w:rPr>
        <w:tab/>
        <w:t>Акустический резонанс.</w:t>
      </w:r>
    </w:p>
    <w:p w:rsidR="007A61C9" w:rsidRPr="00F348BB" w:rsidRDefault="007A61C9" w:rsidP="007A61C9">
      <w:pPr>
        <w:ind w:firstLine="709"/>
        <w:jc w:val="both"/>
        <w:rPr>
          <w:rFonts w:ascii="Times New Roman" w:hAnsi="Times New Roman" w:cs="Times New Roman"/>
          <w:bCs/>
          <w:sz w:val="28"/>
          <w:szCs w:val="28"/>
        </w:rPr>
      </w:pPr>
      <w:r w:rsidRPr="00F348BB">
        <w:rPr>
          <w:rFonts w:ascii="Times New Roman" w:hAnsi="Times New Roman" w:cs="Times New Roman"/>
          <w:b/>
          <w:bCs/>
          <w:i/>
          <w:iCs/>
          <w:sz w:val="28"/>
          <w:szCs w:val="28"/>
        </w:rPr>
        <w:t>Фронтальные лабораторные работы и опыты</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1.</w:t>
      </w:r>
      <w:r w:rsidRPr="00F348BB">
        <w:rPr>
          <w:rFonts w:ascii="Times New Roman" w:hAnsi="Times New Roman" w:cs="Times New Roman"/>
          <w:sz w:val="28"/>
          <w:szCs w:val="28"/>
        </w:rPr>
        <w:tab/>
        <w:t>Определение частоты и периода колебаний математического маятника.</w:t>
      </w:r>
    </w:p>
    <w:p w:rsidR="007A61C9" w:rsidRPr="00F348BB" w:rsidRDefault="007A61C9" w:rsidP="007A61C9">
      <w:pPr>
        <w:ind w:firstLine="709"/>
        <w:jc w:val="both"/>
        <w:rPr>
          <w:rFonts w:ascii="Times New Roman" w:hAnsi="Times New Roman" w:cs="Times New Roman"/>
          <w:b/>
          <w:i/>
          <w:sz w:val="28"/>
          <w:szCs w:val="28"/>
        </w:rPr>
      </w:pPr>
      <w:r w:rsidRPr="00F348BB">
        <w:rPr>
          <w:rFonts w:ascii="Times New Roman" w:hAnsi="Times New Roman" w:cs="Times New Roman"/>
          <w:sz w:val="28"/>
          <w:szCs w:val="28"/>
        </w:rPr>
        <w:t>2.</w:t>
      </w:r>
      <w:r w:rsidRPr="00F348BB">
        <w:rPr>
          <w:rFonts w:ascii="Times New Roman" w:hAnsi="Times New Roman" w:cs="Times New Roman"/>
          <w:sz w:val="28"/>
          <w:szCs w:val="28"/>
        </w:rPr>
        <w:tab/>
        <w:t xml:space="preserve">Определение частоты и периода колебаний пружинного маятника </w:t>
      </w:r>
      <w:r w:rsidRPr="00F348BB">
        <w:rPr>
          <w:rFonts w:ascii="Times New Roman" w:hAnsi="Times New Roman" w:cs="Times New Roman"/>
          <w:b/>
          <w:i/>
          <w:sz w:val="28"/>
          <w:szCs w:val="28"/>
        </w:rPr>
        <w:t>(электронная демонстрация).</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3.</w:t>
      </w:r>
      <w:r w:rsidRPr="00F348BB">
        <w:rPr>
          <w:rFonts w:ascii="Times New Roman" w:hAnsi="Times New Roman" w:cs="Times New Roman"/>
          <w:sz w:val="28"/>
          <w:szCs w:val="28"/>
        </w:rPr>
        <w:tab/>
        <w:t>Исследование зависимости периода колебаний подвешенного к нити груза от длины нити.</w:t>
      </w:r>
    </w:p>
    <w:p w:rsidR="007A61C9" w:rsidRPr="00F348BB" w:rsidRDefault="007A61C9" w:rsidP="007A61C9">
      <w:pPr>
        <w:ind w:firstLine="709"/>
        <w:jc w:val="both"/>
        <w:rPr>
          <w:rFonts w:ascii="Times New Roman" w:hAnsi="Times New Roman" w:cs="Times New Roman"/>
          <w:b/>
          <w:i/>
          <w:sz w:val="28"/>
          <w:szCs w:val="28"/>
        </w:rPr>
      </w:pPr>
      <w:r w:rsidRPr="00F348BB">
        <w:rPr>
          <w:rFonts w:ascii="Times New Roman" w:hAnsi="Times New Roman" w:cs="Times New Roman"/>
          <w:sz w:val="28"/>
          <w:szCs w:val="28"/>
        </w:rPr>
        <w:t>4.</w:t>
      </w:r>
      <w:r w:rsidRPr="00F348BB">
        <w:rPr>
          <w:rFonts w:ascii="Times New Roman" w:hAnsi="Times New Roman" w:cs="Times New Roman"/>
          <w:sz w:val="28"/>
          <w:szCs w:val="28"/>
        </w:rPr>
        <w:tab/>
        <w:t xml:space="preserve">Исследование зависимости периода колебаний пружинного маятника от массы груза </w:t>
      </w:r>
      <w:r w:rsidRPr="00F348BB">
        <w:rPr>
          <w:rFonts w:ascii="Times New Roman" w:hAnsi="Times New Roman" w:cs="Times New Roman"/>
          <w:b/>
          <w:i/>
          <w:sz w:val="28"/>
          <w:szCs w:val="28"/>
        </w:rPr>
        <w:t>(электронная демонстрация).</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5.</w:t>
      </w:r>
      <w:r w:rsidRPr="00F348BB">
        <w:rPr>
          <w:rFonts w:ascii="Times New Roman" w:hAnsi="Times New Roman" w:cs="Times New Roman"/>
          <w:sz w:val="28"/>
          <w:szCs w:val="28"/>
        </w:rPr>
        <w:tab/>
        <w:t xml:space="preserve">Проверка независимости периода колебаний груза, подвешенного к нити, от массы груза. </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6.</w:t>
      </w:r>
      <w:r w:rsidRPr="00F348BB">
        <w:rPr>
          <w:rFonts w:ascii="Times New Roman" w:hAnsi="Times New Roman" w:cs="Times New Roman"/>
          <w:sz w:val="28"/>
          <w:szCs w:val="28"/>
        </w:rPr>
        <w:tab/>
        <w:t>Опыты, демонстрирующие зависимость периода колебаний пружинного маятника от массы груза и жёсткости пру</w:t>
      </w:r>
      <w:r w:rsidRPr="00F348BB">
        <w:rPr>
          <w:rFonts w:ascii="Times New Roman" w:hAnsi="Times New Roman" w:cs="Times New Roman"/>
          <w:sz w:val="28"/>
          <w:szCs w:val="28"/>
        </w:rPr>
        <w:softHyphen/>
        <w:t xml:space="preserve">жины. </w:t>
      </w:r>
    </w:p>
    <w:p w:rsidR="007A61C9" w:rsidRPr="00F348BB" w:rsidRDefault="007A61C9" w:rsidP="007A61C9">
      <w:pPr>
        <w:ind w:firstLine="709"/>
        <w:jc w:val="both"/>
        <w:rPr>
          <w:rFonts w:ascii="Times New Roman" w:hAnsi="Times New Roman" w:cs="Times New Roman"/>
          <w:b/>
          <w:i/>
          <w:sz w:val="28"/>
          <w:szCs w:val="28"/>
        </w:rPr>
      </w:pPr>
      <w:r w:rsidRPr="00F348BB">
        <w:rPr>
          <w:rFonts w:ascii="Times New Roman" w:hAnsi="Times New Roman" w:cs="Times New Roman"/>
          <w:sz w:val="28"/>
          <w:szCs w:val="28"/>
        </w:rPr>
        <w:t>7.</w:t>
      </w:r>
      <w:r w:rsidRPr="00F348BB">
        <w:rPr>
          <w:rFonts w:ascii="Times New Roman" w:hAnsi="Times New Roman" w:cs="Times New Roman"/>
          <w:sz w:val="28"/>
          <w:szCs w:val="28"/>
        </w:rPr>
        <w:tab/>
        <w:t xml:space="preserve">Измерение ускорения свободного падения </w:t>
      </w:r>
      <w:r w:rsidRPr="00F348BB">
        <w:rPr>
          <w:rFonts w:ascii="Times New Roman" w:hAnsi="Times New Roman" w:cs="Times New Roman"/>
          <w:b/>
          <w:i/>
          <w:sz w:val="28"/>
          <w:szCs w:val="28"/>
        </w:rPr>
        <w:t>(электронная демонстрация).</w:t>
      </w:r>
    </w:p>
    <w:p w:rsidR="007A61C9" w:rsidRPr="00F348BB" w:rsidRDefault="007A61C9" w:rsidP="007A61C9">
      <w:pPr>
        <w:ind w:firstLine="709"/>
        <w:jc w:val="both"/>
        <w:rPr>
          <w:rFonts w:ascii="Times New Roman" w:hAnsi="Times New Roman" w:cs="Times New Roman"/>
          <w:b/>
          <w:bCs/>
          <w:sz w:val="28"/>
          <w:szCs w:val="28"/>
        </w:rPr>
      </w:pPr>
      <w:bookmarkStart w:id="120" w:name="_Toc95467955"/>
    </w:p>
    <w:p w:rsidR="007A61C9" w:rsidRPr="00F348BB" w:rsidRDefault="007A61C9" w:rsidP="007A61C9">
      <w:pPr>
        <w:ind w:firstLine="709"/>
        <w:jc w:val="both"/>
        <w:rPr>
          <w:rFonts w:ascii="Times New Roman" w:hAnsi="Times New Roman" w:cs="Times New Roman"/>
          <w:b/>
          <w:bCs/>
          <w:sz w:val="28"/>
          <w:szCs w:val="28"/>
        </w:rPr>
      </w:pPr>
      <w:r w:rsidRPr="00F348BB">
        <w:rPr>
          <w:rFonts w:ascii="Times New Roman" w:hAnsi="Times New Roman" w:cs="Times New Roman"/>
          <w:b/>
          <w:bCs/>
          <w:sz w:val="28"/>
          <w:szCs w:val="28"/>
        </w:rPr>
        <w:t>Раздел 10. Электромагнитное поле и электромагнитные волны</w:t>
      </w:r>
      <w:bookmarkEnd w:id="120"/>
    </w:p>
    <w:p w:rsidR="007A61C9" w:rsidRPr="00F348BB" w:rsidRDefault="007A61C9" w:rsidP="007A61C9">
      <w:pPr>
        <w:ind w:firstLine="709"/>
        <w:jc w:val="both"/>
        <w:rPr>
          <w:rFonts w:ascii="Times New Roman" w:hAnsi="Times New Roman" w:cs="Times New Roman"/>
          <w:i/>
          <w:sz w:val="28"/>
          <w:szCs w:val="28"/>
        </w:rPr>
      </w:pPr>
      <w:r w:rsidRPr="00F348BB">
        <w:rPr>
          <w:rFonts w:ascii="Times New Roman" w:hAnsi="Times New Roman" w:cs="Times New Roman"/>
          <w:sz w:val="28"/>
          <w:szCs w:val="28"/>
        </w:rPr>
        <w:t>Электромагнитное поле. Электромагнитные волны.</w:t>
      </w:r>
      <w:r w:rsidRPr="00F348BB">
        <w:rPr>
          <w:rFonts w:ascii="Times New Roman" w:hAnsi="Times New Roman" w:cs="Times New Roman"/>
          <w:i/>
          <w:sz w:val="28"/>
          <w:szCs w:val="28"/>
        </w:rPr>
        <w:t xml:space="preserve"> Свойства электромагнитных волн. Шкала электромагнитных волн. Использование электромагнитных волн для сотовой связи.</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Электромагнитная природа света. Скорость света. Волновые свойства света.</w:t>
      </w:r>
    </w:p>
    <w:p w:rsidR="007A61C9" w:rsidRPr="00F348BB" w:rsidRDefault="007A61C9" w:rsidP="007A61C9">
      <w:pPr>
        <w:ind w:firstLine="709"/>
        <w:jc w:val="both"/>
        <w:rPr>
          <w:rFonts w:ascii="Times New Roman" w:hAnsi="Times New Roman" w:cs="Times New Roman"/>
          <w:b/>
          <w:bCs/>
          <w:i/>
          <w:iCs/>
          <w:sz w:val="28"/>
          <w:szCs w:val="28"/>
        </w:rPr>
      </w:pPr>
      <w:r w:rsidRPr="00F348BB">
        <w:rPr>
          <w:rFonts w:ascii="Times New Roman" w:hAnsi="Times New Roman" w:cs="Times New Roman"/>
          <w:b/>
          <w:bCs/>
          <w:i/>
          <w:iCs/>
          <w:sz w:val="28"/>
          <w:szCs w:val="28"/>
        </w:rPr>
        <w:t>Демонстрации</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1.</w:t>
      </w:r>
      <w:r w:rsidRPr="00F348BB">
        <w:rPr>
          <w:rFonts w:ascii="Times New Roman" w:hAnsi="Times New Roman" w:cs="Times New Roman"/>
          <w:sz w:val="28"/>
          <w:szCs w:val="28"/>
        </w:rPr>
        <w:tab/>
        <w:t xml:space="preserve">Свойства электромагнитных волн. </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2.</w:t>
      </w:r>
      <w:r w:rsidRPr="00F348BB">
        <w:rPr>
          <w:rFonts w:ascii="Times New Roman" w:hAnsi="Times New Roman" w:cs="Times New Roman"/>
          <w:sz w:val="28"/>
          <w:szCs w:val="28"/>
        </w:rPr>
        <w:tab/>
        <w:t xml:space="preserve">Волновые свойства света. </w:t>
      </w:r>
    </w:p>
    <w:p w:rsidR="007A61C9" w:rsidRPr="00F348BB" w:rsidRDefault="007A61C9" w:rsidP="007A61C9">
      <w:pPr>
        <w:ind w:firstLine="709"/>
        <w:jc w:val="both"/>
        <w:rPr>
          <w:rFonts w:ascii="Times New Roman" w:hAnsi="Times New Roman" w:cs="Times New Roman"/>
          <w:bCs/>
          <w:sz w:val="28"/>
          <w:szCs w:val="28"/>
        </w:rPr>
      </w:pPr>
      <w:r w:rsidRPr="00F348BB">
        <w:rPr>
          <w:rFonts w:ascii="Times New Roman" w:hAnsi="Times New Roman" w:cs="Times New Roman"/>
          <w:b/>
          <w:bCs/>
          <w:i/>
          <w:iCs/>
          <w:sz w:val="28"/>
          <w:szCs w:val="28"/>
        </w:rPr>
        <w:t>Фронтальные лабораторные3 работы и опыты4</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ab/>
        <w:t>1.</w:t>
      </w:r>
      <w:r w:rsidRPr="00F348BB">
        <w:rPr>
          <w:rFonts w:ascii="Times New Roman" w:hAnsi="Times New Roman" w:cs="Times New Roman"/>
          <w:sz w:val="28"/>
          <w:szCs w:val="28"/>
        </w:rPr>
        <w:tab/>
        <w:t>Изучение свойств электромагнитных волн с помощью мобильного телефона.</w:t>
      </w:r>
    </w:p>
    <w:p w:rsidR="007A61C9" w:rsidRPr="00F348BB" w:rsidRDefault="007A61C9" w:rsidP="007A61C9">
      <w:pPr>
        <w:ind w:firstLine="709"/>
        <w:jc w:val="both"/>
        <w:rPr>
          <w:rFonts w:ascii="Times New Roman" w:hAnsi="Times New Roman" w:cs="Times New Roman"/>
          <w:b/>
          <w:bCs/>
          <w:sz w:val="28"/>
          <w:szCs w:val="28"/>
        </w:rPr>
      </w:pPr>
      <w:bookmarkStart w:id="121" w:name="_Toc95467956"/>
    </w:p>
    <w:p w:rsidR="007A61C9" w:rsidRPr="00F348BB" w:rsidRDefault="007A61C9" w:rsidP="007A61C9">
      <w:pPr>
        <w:ind w:firstLine="709"/>
        <w:jc w:val="both"/>
        <w:rPr>
          <w:rFonts w:ascii="Times New Roman" w:hAnsi="Times New Roman" w:cs="Times New Roman"/>
          <w:b/>
          <w:bCs/>
          <w:sz w:val="28"/>
          <w:szCs w:val="28"/>
        </w:rPr>
      </w:pPr>
      <w:r w:rsidRPr="00F348BB">
        <w:rPr>
          <w:rFonts w:ascii="Times New Roman" w:hAnsi="Times New Roman" w:cs="Times New Roman"/>
          <w:b/>
          <w:bCs/>
          <w:sz w:val="28"/>
          <w:szCs w:val="28"/>
        </w:rPr>
        <w:t>Раздел 11. Световые явления</w:t>
      </w:r>
      <w:bookmarkEnd w:id="121"/>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Лучевая модель света</w:t>
      </w:r>
      <w:r w:rsidRPr="00F348BB">
        <w:rPr>
          <w:rFonts w:ascii="Times New Roman" w:hAnsi="Times New Roman" w:cs="Times New Roman"/>
          <w:i/>
          <w:sz w:val="28"/>
          <w:szCs w:val="28"/>
        </w:rPr>
        <w:t>.</w:t>
      </w:r>
      <w:r w:rsidRPr="00F348BB">
        <w:rPr>
          <w:rFonts w:ascii="Times New Roman" w:hAnsi="Times New Roman" w:cs="Times New Roman"/>
          <w:sz w:val="28"/>
          <w:szCs w:val="28"/>
        </w:rPr>
        <w:t xml:space="preserve"> Источники света. </w:t>
      </w:r>
      <w:r w:rsidRPr="00F348BB">
        <w:rPr>
          <w:rFonts w:ascii="Times New Roman" w:hAnsi="Times New Roman" w:cs="Times New Roman"/>
          <w:i/>
          <w:sz w:val="28"/>
          <w:szCs w:val="28"/>
        </w:rPr>
        <w:t>Прямолинейное распространение света. Затмения Солнца и Луны.</w:t>
      </w:r>
      <w:r w:rsidRPr="00F348BB">
        <w:rPr>
          <w:rFonts w:ascii="Times New Roman" w:hAnsi="Times New Roman" w:cs="Times New Roman"/>
          <w:sz w:val="28"/>
          <w:szCs w:val="28"/>
        </w:rPr>
        <w:t xml:space="preserve"> Отражение света. </w:t>
      </w:r>
      <w:r w:rsidRPr="00F348BB">
        <w:rPr>
          <w:rFonts w:ascii="Times New Roman" w:hAnsi="Times New Roman" w:cs="Times New Roman"/>
          <w:i/>
          <w:sz w:val="28"/>
          <w:szCs w:val="28"/>
        </w:rPr>
        <w:t>Плоское зеркало. Закон отражения света.</w:t>
      </w:r>
    </w:p>
    <w:p w:rsidR="007A61C9" w:rsidRPr="00F348BB" w:rsidRDefault="007A61C9" w:rsidP="007A61C9">
      <w:pPr>
        <w:ind w:firstLine="709"/>
        <w:jc w:val="both"/>
        <w:rPr>
          <w:rFonts w:ascii="Times New Roman" w:hAnsi="Times New Roman" w:cs="Times New Roman"/>
          <w:i/>
          <w:sz w:val="28"/>
          <w:szCs w:val="28"/>
        </w:rPr>
      </w:pPr>
      <w:r w:rsidRPr="00F348BB">
        <w:rPr>
          <w:rFonts w:ascii="Times New Roman" w:hAnsi="Times New Roman" w:cs="Times New Roman"/>
          <w:sz w:val="28"/>
          <w:szCs w:val="28"/>
        </w:rPr>
        <w:t>Преломление света. Закон преломления света</w:t>
      </w:r>
      <w:r w:rsidRPr="00F348BB">
        <w:rPr>
          <w:rFonts w:ascii="Times New Roman" w:hAnsi="Times New Roman" w:cs="Times New Roman"/>
          <w:i/>
          <w:sz w:val="28"/>
          <w:szCs w:val="28"/>
        </w:rPr>
        <w:t>. Полное внутреннее отражение света. Использование полного внутреннего отражения в оптических световодах.</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 xml:space="preserve">Линза. Ход лучей в линзе. </w:t>
      </w:r>
      <w:r w:rsidRPr="00F348BB">
        <w:rPr>
          <w:rFonts w:ascii="Times New Roman" w:hAnsi="Times New Roman" w:cs="Times New Roman"/>
          <w:i/>
          <w:sz w:val="28"/>
          <w:szCs w:val="28"/>
        </w:rPr>
        <w:t>Оптическая система фотоаппарата, микроскопа и телескопа (МС). Глаз как оптическая система. Близорукость и дальнозоркость</w:t>
      </w:r>
      <w:r w:rsidRPr="00F348BB">
        <w:rPr>
          <w:rFonts w:ascii="Times New Roman" w:hAnsi="Times New Roman" w:cs="Times New Roman"/>
          <w:sz w:val="28"/>
          <w:szCs w:val="28"/>
        </w:rPr>
        <w:t xml:space="preserve">. </w:t>
      </w:r>
    </w:p>
    <w:p w:rsidR="007A61C9" w:rsidRPr="00F348BB" w:rsidRDefault="007A61C9" w:rsidP="007A61C9">
      <w:pPr>
        <w:ind w:firstLine="709"/>
        <w:jc w:val="both"/>
        <w:rPr>
          <w:rFonts w:ascii="Times New Roman" w:hAnsi="Times New Roman" w:cs="Times New Roman"/>
          <w:i/>
          <w:sz w:val="28"/>
          <w:szCs w:val="28"/>
        </w:rPr>
      </w:pPr>
      <w:r w:rsidRPr="00F348BB">
        <w:rPr>
          <w:rFonts w:ascii="Times New Roman" w:hAnsi="Times New Roman" w:cs="Times New Roman"/>
          <w:i/>
          <w:sz w:val="28"/>
          <w:szCs w:val="28"/>
        </w:rPr>
        <w:t>Разложение белого света в спектр. Опыты Ньютона. Сложение спектральных цветов.</w:t>
      </w:r>
    </w:p>
    <w:p w:rsidR="007A61C9" w:rsidRPr="00F348BB" w:rsidRDefault="007A61C9" w:rsidP="007A61C9">
      <w:pPr>
        <w:ind w:firstLine="709"/>
        <w:jc w:val="both"/>
        <w:rPr>
          <w:rFonts w:ascii="Times New Roman" w:hAnsi="Times New Roman" w:cs="Times New Roman"/>
          <w:b/>
          <w:bCs/>
          <w:sz w:val="28"/>
          <w:szCs w:val="28"/>
        </w:rPr>
      </w:pPr>
      <w:r w:rsidRPr="00F348BB">
        <w:rPr>
          <w:rFonts w:ascii="Times New Roman" w:hAnsi="Times New Roman" w:cs="Times New Roman"/>
          <w:b/>
          <w:bCs/>
          <w:i/>
          <w:iCs/>
          <w:sz w:val="28"/>
          <w:szCs w:val="28"/>
        </w:rPr>
        <w:t>Демонстрации</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1.</w:t>
      </w:r>
      <w:r w:rsidRPr="00F348BB">
        <w:rPr>
          <w:rFonts w:ascii="Times New Roman" w:hAnsi="Times New Roman" w:cs="Times New Roman"/>
          <w:sz w:val="28"/>
          <w:szCs w:val="28"/>
        </w:rPr>
        <w:tab/>
        <w:t>Прямолинейное распространение света.</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2.</w:t>
      </w:r>
      <w:r w:rsidRPr="00F348BB">
        <w:rPr>
          <w:rFonts w:ascii="Times New Roman" w:hAnsi="Times New Roman" w:cs="Times New Roman"/>
          <w:sz w:val="28"/>
          <w:szCs w:val="28"/>
        </w:rPr>
        <w:tab/>
        <w:t>Отражение света.</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3.</w:t>
      </w:r>
      <w:r w:rsidRPr="00F348BB">
        <w:rPr>
          <w:rFonts w:ascii="Times New Roman" w:hAnsi="Times New Roman" w:cs="Times New Roman"/>
          <w:sz w:val="28"/>
          <w:szCs w:val="28"/>
        </w:rPr>
        <w:tab/>
        <w:t>Получение изображений в плоском, вогнутом и выпуклом зеркалах.</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4.</w:t>
      </w:r>
      <w:r w:rsidRPr="00F348BB">
        <w:rPr>
          <w:rFonts w:ascii="Times New Roman" w:hAnsi="Times New Roman" w:cs="Times New Roman"/>
          <w:sz w:val="28"/>
          <w:szCs w:val="28"/>
        </w:rPr>
        <w:tab/>
        <w:t>Преломление света.</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5.</w:t>
      </w:r>
      <w:r w:rsidRPr="00F348BB">
        <w:rPr>
          <w:rFonts w:ascii="Times New Roman" w:hAnsi="Times New Roman" w:cs="Times New Roman"/>
          <w:sz w:val="28"/>
          <w:szCs w:val="28"/>
        </w:rPr>
        <w:tab/>
        <w:t>Оптический световод.</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6.</w:t>
      </w:r>
      <w:r w:rsidRPr="00F348BB">
        <w:rPr>
          <w:rFonts w:ascii="Times New Roman" w:hAnsi="Times New Roman" w:cs="Times New Roman"/>
          <w:sz w:val="28"/>
          <w:szCs w:val="28"/>
        </w:rPr>
        <w:tab/>
        <w:t>Ход лучей в собирающей линзе.</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7.</w:t>
      </w:r>
      <w:r w:rsidRPr="00F348BB">
        <w:rPr>
          <w:rFonts w:ascii="Times New Roman" w:hAnsi="Times New Roman" w:cs="Times New Roman"/>
          <w:sz w:val="28"/>
          <w:szCs w:val="28"/>
        </w:rPr>
        <w:tab/>
        <w:t>Ход лучей в рассеивающей линзе.</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8.</w:t>
      </w:r>
      <w:r w:rsidRPr="00F348BB">
        <w:rPr>
          <w:rFonts w:ascii="Times New Roman" w:hAnsi="Times New Roman" w:cs="Times New Roman"/>
          <w:sz w:val="28"/>
          <w:szCs w:val="28"/>
        </w:rPr>
        <w:tab/>
        <w:t>Получение изображений с помощью линз.</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9.</w:t>
      </w:r>
      <w:r w:rsidRPr="00F348BB">
        <w:rPr>
          <w:rFonts w:ascii="Times New Roman" w:hAnsi="Times New Roman" w:cs="Times New Roman"/>
          <w:sz w:val="28"/>
          <w:szCs w:val="28"/>
        </w:rPr>
        <w:tab/>
        <w:t>Принцип действия фотоаппарата, микроскопа и телескопа.</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10.</w:t>
      </w:r>
      <w:r w:rsidRPr="00F348BB">
        <w:rPr>
          <w:rFonts w:ascii="Times New Roman" w:hAnsi="Times New Roman" w:cs="Times New Roman"/>
          <w:sz w:val="28"/>
          <w:szCs w:val="28"/>
        </w:rPr>
        <w:tab/>
        <w:t>Модель глаза.</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11.</w:t>
      </w:r>
      <w:r w:rsidRPr="00F348BB">
        <w:rPr>
          <w:rFonts w:ascii="Times New Roman" w:hAnsi="Times New Roman" w:cs="Times New Roman"/>
          <w:sz w:val="28"/>
          <w:szCs w:val="28"/>
        </w:rPr>
        <w:tab/>
        <w:t>Разложение белого света в спектр.</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12.</w:t>
      </w:r>
      <w:r w:rsidRPr="00F348BB">
        <w:rPr>
          <w:rFonts w:ascii="Times New Roman" w:hAnsi="Times New Roman" w:cs="Times New Roman"/>
          <w:sz w:val="28"/>
          <w:szCs w:val="28"/>
        </w:rPr>
        <w:tab/>
        <w:t>Получение белого света при сложении света разных цветов.</w:t>
      </w:r>
    </w:p>
    <w:p w:rsidR="007A61C9" w:rsidRPr="00F348BB" w:rsidRDefault="007A61C9" w:rsidP="007A61C9">
      <w:pPr>
        <w:ind w:firstLine="709"/>
        <w:jc w:val="both"/>
        <w:rPr>
          <w:rFonts w:ascii="Times New Roman" w:hAnsi="Times New Roman" w:cs="Times New Roman"/>
          <w:bCs/>
          <w:sz w:val="28"/>
          <w:szCs w:val="28"/>
        </w:rPr>
      </w:pPr>
      <w:r w:rsidRPr="00F348BB">
        <w:rPr>
          <w:rFonts w:ascii="Times New Roman" w:hAnsi="Times New Roman" w:cs="Times New Roman"/>
          <w:b/>
          <w:bCs/>
          <w:i/>
          <w:iCs/>
          <w:sz w:val="28"/>
          <w:szCs w:val="28"/>
        </w:rPr>
        <w:t>Фронтальные лабораторные работы и опыты</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1.</w:t>
      </w:r>
      <w:r w:rsidRPr="00F348BB">
        <w:rPr>
          <w:rFonts w:ascii="Times New Roman" w:hAnsi="Times New Roman" w:cs="Times New Roman"/>
          <w:sz w:val="28"/>
          <w:szCs w:val="28"/>
        </w:rPr>
        <w:tab/>
        <w:t>Исследование зависимости угла отражения светового луча от угла падения.</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2.</w:t>
      </w:r>
      <w:r w:rsidRPr="00F348BB">
        <w:rPr>
          <w:rFonts w:ascii="Times New Roman" w:hAnsi="Times New Roman" w:cs="Times New Roman"/>
          <w:sz w:val="28"/>
          <w:szCs w:val="28"/>
        </w:rPr>
        <w:tab/>
        <w:t>Изучение характеристик изображения предмета в плоском зеркале.</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3.</w:t>
      </w:r>
      <w:r w:rsidRPr="00F348BB">
        <w:rPr>
          <w:rFonts w:ascii="Times New Roman" w:hAnsi="Times New Roman" w:cs="Times New Roman"/>
          <w:sz w:val="28"/>
          <w:szCs w:val="28"/>
        </w:rPr>
        <w:tab/>
        <w:t xml:space="preserve">Исследование зависимости угла преломления светового луча от угла падения на границе «воздух—стекло». </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4.</w:t>
      </w:r>
      <w:r w:rsidRPr="00F348BB">
        <w:rPr>
          <w:rFonts w:ascii="Times New Roman" w:hAnsi="Times New Roman" w:cs="Times New Roman"/>
          <w:sz w:val="28"/>
          <w:szCs w:val="28"/>
        </w:rPr>
        <w:tab/>
        <w:t>Получение изображений с помощью собирающей линзы.</w:t>
      </w:r>
    </w:p>
    <w:p w:rsidR="007A61C9" w:rsidRPr="00F348BB" w:rsidRDefault="007A61C9" w:rsidP="007A61C9">
      <w:pPr>
        <w:ind w:firstLine="709"/>
        <w:jc w:val="both"/>
        <w:rPr>
          <w:rFonts w:ascii="Times New Roman" w:hAnsi="Times New Roman" w:cs="Times New Roman"/>
          <w:b/>
          <w:i/>
          <w:sz w:val="28"/>
          <w:szCs w:val="28"/>
        </w:rPr>
      </w:pPr>
      <w:r w:rsidRPr="00F348BB">
        <w:rPr>
          <w:rFonts w:ascii="Times New Roman" w:hAnsi="Times New Roman" w:cs="Times New Roman"/>
          <w:sz w:val="28"/>
          <w:szCs w:val="28"/>
        </w:rPr>
        <w:t>5.</w:t>
      </w:r>
      <w:r w:rsidRPr="00F348BB">
        <w:rPr>
          <w:rFonts w:ascii="Times New Roman" w:hAnsi="Times New Roman" w:cs="Times New Roman"/>
          <w:sz w:val="28"/>
          <w:szCs w:val="28"/>
        </w:rPr>
        <w:tab/>
        <w:t>Определение фокусного расстояния и оптической силы собирающей линзы</w:t>
      </w:r>
      <w:r w:rsidRPr="00F348BB">
        <w:rPr>
          <w:rFonts w:ascii="Times New Roman" w:hAnsi="Times New Roman" w:cs="Times New Roman"/>
          <w:b/>
          <w:i/>
          <w:sz w:val="28"/>
          <w:szCs w:val="28"/>
        </w:rPr>
        <w:t xml:space="preserve"> (электронная демонстрация).</w:t>
      </w:r>
    </w:p>
    <w:p w:rsidR="007A61C9" w:rsidRPr="00F348BB" w:rsidRDefault="007A61C9" w:rsidP="007A61C9">
      <w:pPr>
        <w:ind w:firstLine="709"/>
        <w:jc w:val="both"/>
        <w:rPr>
          <w:rFonts w:ascii="Times New Roman" w:hAnsi="Times New Roman" w:cs="Times New Roman"/>
          <w:b/>
          <w:i/>
          <w:sz w:val="28"/>
          <w:szCs w:val="28"/>
        </w:rPr>
      </w:pPr>
      <w:r w:rsidRPr="00F348BB">
        <w:rPr>
          <w:rFonts w:ascii="Times New Roman" w:hAnsi="Times New Roman" w:cs="Times New Roman"/>
          <w:sz w:val="28"/>
          <w:szCs w:val="28"/>
        </w:rPr>
        <w:t>6.</w:t>
      </w:r>
      <w:r w:rsidRPr="00F348BB">
        <w:rPr>
          <w:rFonts w:ascii="Times New Roman" w:hAnsi="Times New Roman" w:cs="Times New Roman"/>
          <w:sz w:val="28"/>
          <w:szCs w:val="28"/>
        </w:rPr>
        <w:tab/>
        <w:t>Опыты по разложению белого света в спектр</w:t>
      </w:r>
      <w:r w:rsidRPr="00F348BB">
        <w:rPr>
          <w:rFonts w:ascii="Times New Roman" w:hAnsi="Times New Roman" w:cs="Times New Roman"/>
          <w:b/>
          <w:i/>
          <w:sz w:val="28"/>
          <w:szCs w:val="28"/>
        </w:rPr>
        <w:t xml:space="preserve"> (электронная демонстрация).</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7.</w:t>
      </w:r>
      <w:r w:rsidRPr="00F348BB">
        <w:rPr>
          <w:rFonts w:ascii="Times New Roman" w:hAnsi="Times New Roman" w:cs="Times New Roman"/>
          <w:sz w:val="28"/>
          <w:szCs w:val="28"/>
        </w:rPr>
        <w:tab/>
        <w:t>Опыты по восприятию цвета предметов при их наблюдении через цветовые фильтры.</w:t>
      </w:r>
    </w:p>
    <w:p w:rsidR="007A61C9" w:rsidRPr="00F348BB" w:rsidRDefault="007A61C9" w:rsidP="007A61C9">
      <w:pPr>
        <w:ind w:firstLine="709"/>
        <w:jc w:val="both"/>
        <w:rPr>
          <w:rFonts w:ascii="Times New Roman" w:hAnsi="Times New Roman" w:cs="Times New Roman"/>
          <w:b/>
          <w:bCs/>
          <w:sz w:val="28"/>
          <w:szCs w:val="28"/>
        </w:rPr>
      </w:pPr>
      <w:bookmarkStart w:id="122" w:name="_Toc95467957"/>
    </w:p>
    <w:p w:rsidR="007A61C9" w:rsidRPr="00F348BB" w:rsidRDefault="007A61C9" w:rsidP="007A61C9">
      <w:pPr>
        <w:ind w:firstLine="709"/>
        <w:jc w:val="both"/>
        <w:rPr>
          <w:rFonts w:ascii="Times New Roman" w:hAnsi="Times New Roman" w:cs="Times New Roman"/>
          <w:b/>
          <w:bCs/>
          <w:sz w:val="28"/>
          <w:szCs w:val="28"/>
        </w:rPr>
      </w:pPr>
      <w:r w:rsidRPr="00F348BB">
        <w:rPr>
          <w:rFonts w:ascii="Times New Roman" w:hAnsi="Times New Roman" w:cs="Times New Roman"/>
          <w:b/>
          <w:bCs/>
          <w:sz w:val="28"/>
          <w:szCs w:val="28"/>
        </w:rPr>
        <w:t>Раздел 12. Квантовые явления</w:t>
      </w:r>
      <w:bookmarkEnd w:id="122"/>
    </w:p>
    <w:p w:rsidR="007A61C9" w:rsidRPr="00F348BB" w:rsidRDefault="007A61C9" w:rsidP="007A61C9">
      <w:pPr>
        <w:ind w:firstLine="709"/>
        <w:jc w:val="both"/>
        <w:rPr>
          <w:rFonts w:ascii="Times New Roman" w:hAnsi="Times New Roman" w:cs="Times New Roman"/>
          <w:i/>
          <w:sz w:val="28"/>
          <w:szCs w:val="28"/>
        </w:rPr>
      </w:pPr>
      <w:r w:rsidRPr="00F348BB">
        <w:rPr>
          <w:rFonts w:ascii="Times New Roman" w:hAnsi="Times New Roman" w:cs="Times New Roman"/>
          <w:i/>
          <w:sz w:val="28"/>
          <w:szCs w:val="28"/>
        </w:rPr>
        <w:t xml:space="preserve">Опыты Резерфорда </w:t>
      </w:r>
      <w:r w:rsidRPr="00F348BB">
        <w:rPr>
          <w:rFonts w:ascii="Times New Roman" w:hAnsi="Times New Roman" w:cs="Times New Roman"/>
          <w:sz w:val="28"/>
          <w:szCs w:val="28"/>
        </w:rPr>
        <w:t>и планетарная модель атома. Модель атома Бора</w:t>
      </w:r>
      <w:r w:rsidRPr="00F348BB">
        <w:rPr>
          <w:rFonts w:ascii="Times New Roman" w:hAnsi="Times New Roman" w:cs="Times New Roman"/>
          <w:i/>
          <w:sz w:val="28"/>
          <w:szCs w:val="28"/>
        </w:rPr>
        <w:t xml:space="preserve">. Испускание и поглощение света атомом. Кванты. </w:t>
      </w:r>
    </w:p>
    <w:p w:rsidR="007A61C9" w:rsidRPr="00F348BB" w:rsidRDefault="007A61C9" w:rsidP="007A61C9">
      <w:pPr>
        <w:ind w:firstLine="709"/>
        <w:jc w:val="both"/>
        <w:rPr>
          <w:rFonts w:ascii="Times New Roman" w:hAnsi="Times New Roman" w:cs="Times New Roman"/>
          <w:i/>
          <w:sz w:val="28"/>
          <w:szCs w:val="28"/>
        </w:rPr>
      </w:pPr>
      <w:r w:rsidRPr="00F348BB">
        <w:rPr>
          <w:rFonts w:ascii="Times New Roman" w:hAnsi="Times New Roman" w:cs="Times New Roman"/>
          <w:sz w:val="28"/>
          <w:szCs w:val="28"/>
        </w:rPr>
        <w:t xml:space="preserve">Радиоактивность. </w:t>
      </w:r>
      <w:r w:rsidRPr="00F348BB">
        <w:rPr>
          <w:rFonts w:ascii="Times New Roman" w:hAnsi="Times New Roman" w:cs="Times New Roman"/>
          <w:i/>
          <w:sz w:val="28"/>
          <w:szCs w:val="28"/>
        </w:rPr>
        <w:t>Альфа-, бета- и гамма-излучения.</w:t>
      </w:r>
      <w:r w:rsidRPr="00F348BB">
        <w:rPr>
          <w:rFonts w:ascii="Times New Roman" w:hAnsi="Times New Roman" w:cs="Times New Roman"/>
          <w:sz w:val="28"/>
          <w:szCs w:val="28"/>
        </w:rPr>
        <w:t xml:space="preserve"> Строение атомного ядра. </w:t>
      </w:r>
      <w:r w:rsidRPr="00F348BB">
        <w:rPr>
          <w:rFonts w:ascii="Times New Roman" w:hAnsi="Times New Roman" w:cs="Times New Roman"/>
          <w:i/>
          <w:sz w:val="28"/>
          <w:szCs w:val="28"/>
        </w:rPr>
        <w:t xml:space="preserve">Нуклонная модель атомного ядра. Изотопы. Радиоактивные превращения. Период полураспада атомных ядер. </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 xml:space="preserve">Ядерные реакции. Законы сохранения зарядового и массового чисел. </w:t>
      </w:r>
      <w:r w:rsidRPr="00F348BB">
        <w:rPr>
          <w:rFonts w:ascii="Times New Roman" w:hAnsi="Times New Roman" w:cs="Times New Roman"/>
          <w:i/>
          <w:sz w:val="28"/>
          <w:szCs w:val="28"/>
        </w:rPr>
        <w:t>Реакции синтеза и деления ядер. Источники энергии Солнца и звёзд (МС</w:t>
      </w:r>
      <w:r w:rsidRPr="00F348BB">
        <w:rPr>
          <w:rFonts w:ascii="Times New Roman" w:hAnsi="Times New Roman" w:cs="Times New Roman"/>
          <w:sz w:val="28"/>
          <w:szCs w:val="28"/>
        </w:rPr>
        <w:t>).</w:t>
      </w:r>
    </w:p>
    <w:p w:rsidR="007A61C9" w:rsidRPr="00F348BB" w:rsidRDefault="007A61C9" w:rsidP="007A61C9">
      <w:pPr>
        <w:ind w:firstLine="709"/>
        <w:jc w:val="both"/>
        <w:rPr>
          <w:rFonts w:ascii="Times New Roman" w:hAnsi="Times New Roman" w:cs="Times New Roman"/>
          <w:i/>
          <w:sz w:val="28"/>
          <w:szCs w:val="28"/>
        </w:rPr>
      </w:pPr>
      <w:r w:rsidRPr="00F348BB">
        <w:rPr>
          <w:rFonts w:ascii="Times New Roman" w:hAnsi="Times New Roman" w:cs="Times New Roman"/>
          <w:sz w:val="28"/>
          <w:szCs w:val="28"/>
        </w:rPr>
        <w:t xml:space="preserve">Ядерная энергетика. </w:t>
      </w:r>
      <w:r w:rsidRPr="00F348BB">
        <w:rPr>
          <w:rFonts w:ascii="Times New Roman" w:hAnsi="Times New Roman" w:cs="Times New Roman"/>
          <w:i/>
          <w:sz w:val="28"/>
          <w:szCs w:val="28"/>
        </w:rPr>
        <w:t xml:space="preserve">Действия радиоактивных излучений на живые организмы (МС). </w:t>
      </w:r>
    </w:p>
    <w:p w:rsidR="007A61C9" w:rsidRPr="00F348BB" w:rsidRDefault="007A61C9" w:rsidP="007A61C9">
      <w:pPr>
        <w:ind w:firstLine="709"/>
        <w:jc w:val="both"/>
        <w:rPr>
          <w:rFonts w:ascii="Times New Roman" w:hAnsi="Times New Roman" w:cs="Times New Roman"/>
          <w:b/>
          <w:bCs/>
          <w:sz w:val="28"/>
          <w:szCs w:val="28"/>
        </w:rPr>
      </w:pPr>
      <w:r w:rsidRPr="00F348BB">
        <w:rPr>
          <w:rFonts w:ascii="Times New Roman" w:hAnsi="Times New Roman" w:cs="Times New Roman"/>
          <w:b/>
          <w:bCs/>
          <w:i/>
          <w:iCs/>
          <w:sz w:val="28"/>
          <w:szCs w:val="28"/>
        </w:rPr>
        <w:t>Демонстрации</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1.</w:t>
      </w:r>
      <w:r w:rsidRPr="00F348BB">
        <w:rPr>
          <w:rFonts w:ascii="Times New Roman" w:hAnsi="Times New Roman" w:cs="Times New Roman"/>
          <w:sz w:val="28"/>
          <w:szCs w:val="28"/>
        </w:rPr>
        <w:tab/>
        <w:t>Спектры излучения и поглощения.</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2.</w:t>
      </w:r>
      <w:r w:rsidRPr="00F348BB">
        <w:rPr>
          <w:rFonts w:ascii="Times New Roman" w:hAnsi="Times New Roman" w:cs="Times New Roman"/>
          <w:sz w:val="28"/>
          <w:szCs w:val="28"/>
        </w:rPr>
        <w:tab/>
        <w:t>Спектры различных газов.</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3.</w:t>
      </w:r>
      <w:r w:rsidRPr="00F348BB">
        <w:rPr>
          <w:rFonts w:ascii="Times New Roman" w:hAnsi="Times New Roman" w:cs="Times New Roman"/>
          <w:sz w:val="28"/>
          <w:szCs w:val="28"/>
        </w:rPr>
        <w:tab/>
        <w:t>Спектр водорода.</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4.</w:t>
      </w:r>
      <w:r w:rsidRPr="00F348BB">
        <w:rPr>
          <w:rFonts w:ascii="Times New Roman" w:hAnsi="Times New Roman" w:cs="Times New Roman"/>
          <w:sz w:val="28"/>
          <w:szCs w:val="28"/>
        </w:rPr>
        <w:tab/>
        <w:t xml:space="preserve">Наблюдение треков в камере Вильсона. </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5.</w:t>
      </w:r>
      <w:r w:rsidRPr="00F348BB">
        <w:rPr>
          <w:rFonts w:ascii="Times New Roman" w:hAnsi="Times New Roman" w:cs="Times New Roman"/>
          <w:sz w:val="28"/>
          <w:szCs w:val="28"/>
        </w:rPr>
        <w:tab/>
        <w:t xml:space="preserve">Работа счётчика ионизирующих излучений. </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6.</w:t>
      </w:r>
      <w:r w:rsidRPr="00F348BB">
        <w:rPr>
          <w:rFonts w:ascii="Times New Roman" w:hAnsi="Times New Roman" w:cs="Times New Roman"/>
          <w:sz w:val="28"/>
          <w:szCs w:val="28"/>
        </w:rPr>
        <w:tab/>
        <w:t>Регистрация излучения природных минералов и продуктов.</w:t>
      </w:r>
    </w:p>
    <w:p w:rsidR="007A61C9" w:rsidRPr="00F348BB" w:rsidRDefault="007A61C9" w:rsidP="007A61C9">
      <w:pPr>
        <w:ind w:firstLine="709"/>
        <w:jc w:val="both"/>
        <w:rPr>
          <w:rFonts w:ascii="Times New Roman" w:hAnsi="Times New Roman" w:cs="Times New Roman"/>
          <w:bCs/>
          <w:sz w:val="28"/>
          <w:szCs w:val="28"/>
        </w:rPr>
      </w:pPr>
      <w:r w:rsidRPr="00F348BB">
        <w:rPr>
          <w:rFonts w:ascii="Times New Roman" w:hAnsi="Times New Roman" w:cs="Times New Roman"/>
          <w:b/>
          <w:bCs/>
          <w:i/>
          <w:iCs/>
          <w:sz w:val="28"/>
          <w:szCs w:val="28"/>
        </w:rPr>
        <w:t>Фронтальные лабораторные работы и опыты</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1.</w:t>
      </w:r>
      <w:r w:rsidRPr="00F348BB">
        <w:rPr>
          <w:rFonts w:ascii="Times New Roman" w:hAnsi="Times New Roman" w:cs="Times New Roman"/>
          <w:sz w:val="28"/>
          <w:szCs w:val="28"/>
        </w:rPr>
        <w:tab/>
        <w:t>Исследование треков: измерение энергии частицы по тормозному пути (по фотографиям)</w:t>
      </w:r>
      <w:r w:rsidRPr="00F348BB">
        <w:rPr>
          <w:rFonts w:ascii="Times New Roman" w:hAnsi="Times New Roman" w:cs="Times New Roman"/>
          <w:b/>
          <w:i/>
          <w:sz w:val="28"/>
          <w:szCs w:val="28"/>
        </w:rPr>
        <w:t xml:space="preserve"> (электронная демонстрация).</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2.</w:t>
      </w:r>
      <w:r w:rsidRPr="00F348BB">
        <w:rPr>
          <w:rFonts w:ascii="Times New Roman" w:hAnsi="Times New Roman" w:cs="Times New Roman"/>
          <w:sz w:val="28"/>
          <w:szCs w:val="28"/>
        </w:rPr>
        <w:tab/>
        <w:t>Измерение радиоактивного фона</w:t>
      </w:r>
      <w:r w:rsidRPr="00F348BB">
        <w:rPr>
          <w:rFonts w:ascii="Times New Roman" w:hAnsi="Times New Roman" w:cs="Times New Roman"/>
          <w:b/>
          <w:i/>
          <w:sz w:val="28"/>
          <w:szCs w:val="28"/>
        </w:rPr>
        <w:t xml:space="preserve"> (электронная демонстрация).</w:t>
      </w:r>
    </w:p>
    <w:p w:rsidR="007A61C9" w:rsidRPr="00F348BB" w:rsidRDefault="007A61C9" w:rsidP="007A61C9">
      <w:pPr>
        <w:ind w:firstLine="709"/>
        <w:jc w:val="both"/>
        <w:rPr>
          <w:rFonts w:ascii="Times New Roman" w:hAnsi="Times New Roman" w:cs="Times New Roman"/>
          <w:sz w:val="28"/>
          <w:szCs w:val="28"/>
        </w:rPr>
      </w:pPr>
    </w:p>
    <w:p w:rsidR="007A61C9" w:rsidRPr="00F348BB" w:rsidRDefault="007A61C9" w:rsidP="007A61C9">
      <w:pPr>
        <w:ind w:firstLine="709"/>
        <w:jc w:val="both"/>
        <w:rPr>
          <w:rFonts w:ascii="Times New Roman" w:hAnsi="Times New Roman" w:cs="Times New Roman"/>
          <w:b/>
          <w:bCs/>
          <w:sz w:val="28"/>
          <w:szCs w:val="28"/>
        </w:rPr>
      </w:pPr>
      <w:bookmarkStart w:id="123" w:name="_Toc95467958"/>
      <w:r w:rsidRPr="00F348BB">
        <w:rPr>
          <w:rFonts w:ascii="Times New Roman" w:hAnsi="Times New Roman" w:cs="Times New Roman"/>
          <w:b/>
          <w:bCs/>
          <w:sz w:val="28"/>
          <w:szCs w:val="28"/>
        </w:rPr>
        <w:t>Повторительно-обобщающий модуль</w:t>
      </w:r>
      <w:bookmarkEnd w:id="123"/>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 xml:space="preserve">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 xml:space="preserve">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 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 </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 xml:space="preserve">Принципиально деятельностный характер данного раздела реализуется за счёт того, что учащиеся выполняют задания, в которых им предлагается: </w:t>
      </w:r>
    </w:p>
    <w:p w:rsidR="007A61C9" w:rsidRPr="00F348BB" w:rsidRDefault="007A61C9" w:rsidP="00AD512A">
      <w:pPr>
        <w:pStyle w:val="a8"/>
        <w:widowControl/>
        <w:numPr>
          <w:ilvl w:val="0"/>
          <w:numId w:val="11"/>
        </w:numPr>
        <w:tabs>
          <w:tab w:val="left" w:pos="993"/>
        </w:tabs>
        <w:autoSpaceDE/>
        <w:autoSpaceDN/>
        <w:spacing w:before="0"/>
        <w:ind w:left="709" w:hanging="283"/>
        <w:contextualSpacing/>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на основе полученных знаний распознавать и научно объяснять физические явления в окружающей природе и повседневной жизни;</w:t>
      </w:r>
    </w:p>
    <w:p w:rsidR="007A61C9" w:rsidRPr="00F348BB" w:rsidRDefault="007A61C9" w:rsidP="00AD512A">
      <w:pPr>
        <w:pStyle w:val="a8"/>
        <w:widowControl/>
        <w:numPr>
          <w:ilvl w:val="0"/>
          <w:numId w:val="11"/>
        </w:numPr>
        <w:tabs>
          <w:tab w:val="left" w:pos="993"/>
        </w:tabs>
        <w:autoSpaceDE/>
        <w:autoSpaceDN/>
        <w:spacing w:before="0"/>
        <w:ind w:left="709" w:hanging="283"/>
        <w:contextualSpacing/>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использовать под руководством педагога научные методы исследования физических явлений, в том числе для проверки гипотез и получения теоретических выводов;</w:t>
      </w:r>
    </w:p>
    <w:p w:rsidR="007A61C9" w:rsidRPr="00F348BB" w:rsidRDefault="007A61C9" w:rsidP="00AD512A">
      <w:pPr>
        <w:pStyle w:val="a8"/>
        <w:widowControl/>
        <w:numPr>
          <w:ilvl w:val="0"/>
          <w:numId w:val="11"/>
        </w:numPr>
        <w:tabs>
          <w:tab w:val="left" w:pos="993"/>
        </w:tabs>
        <w:autoSpaceDE/>
        <w:autoSpaceDN/>
        <w:spacing w:before="0"/>
        <w:ind w:left="709" w:hanging="283"/>
        <w:contextualSpacing/>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 xml:space="preserve">объяснять с опорой на дидактический материал после обсуждения с педагогом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 </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Каждая из тем данного раздела включает экспериментальное исследование обобщающего характера на усмотрение педагога и при его помощи. Раздел завершается проведением диагностической и оценочной работы за курс основной школы.</w:t>
      </w:r>
    </w:p>
    <w:p w:rsidR="007A61C9" w:rsidRPr="00F348BB" w:rsidRDefault="007A61C9" w:rsidP="007A61C9">
      <w:pPr>
        <w:ind w:firstLine="709"/>
        <w:jc w:val="both"/>
        <w:rPr>
          <w:rFonts w:ascii="Times New Roman" w:hAnsi="Times New Roman" w:cs="Times New Roman"/>
          <w:b/>
          <w:sz w:val="28"/>
          <w:szCs w:val="28"/>
        </w:rPr>
      </w:pPr>
    </w:p>
    <w:p w:rsidR="007A61C9" w:rsidRPr="00F348BB" w:rsidRDefault="007A61C9" w:rsidP="007A61C9">
      <w:pPr>
        <w:ind w:firstLine="709"/>
        <w:jc w:val="both"/>
        <w:rPr>
          <w:rFonts w:ascii="Times New Roman" w:hAnsi="Times New Roman" w:cs="Times New Roman"/>
          <w:b/>
          <w:sz w:val="28"/>
          <w:szCs w:val="28"/>
        </w:rPr>
      </w:pPr>
    </w:p>
    <w:p w:rsidR="007A61C9" w:rsidRPr="00F348BB" w:rsidRDefault="007A61C9" w:rsidP="007A61C9">
      <w:pPr>
        <w:jc w:val="both"/>
        <w:rPr>
          <w:rFonts w:ascii="Times New Roman" w:hAnsi="Times New Roman" w:cs="Times New Roman"/>
          <w:sz w:val="28"/>
          <w:szCs w:val="28"/>
        </w:rPr>
      </w:pPr>
      <w:bookmarkStart w:id="124" w:name="_Toc95467960"/>
      <w:r w:rsidRPr="00F348BB">
        <w:rPr>
          <w:rFonts w:ascii="Times New Roman" w:hAnsi="Times New Roman" w:cs="Times New Roman"/>
          <w:sz w:val="28"/>
          <w:szCs w:val="28"/>
        </w:rPr>
        <w:t>ПЛАНИРУЕМЫЕ РЕЗУЛЬТАТЫ ОСВОЕНИЯ УЧЕБНОГО ПРЕДМЕТА «ФИЗИКА» НА УРОВНЕ ОСНОВНОГО ОБЩЕГО ОБРАЗОВАНИЯ</w:t>
      </w:r>
      <w:bookmarkEnd w:id="124"/>
    </w:p>
    <w:p w:rsidR="007A61C9" w:rsidRPr="00F348BB" w:rsidRDefault="007A61C9" w:rsidP="007A61C9">
      <w:pPr>
        <w:ind w:firstLine="709"/>
        <w:jc w:val="both"/>
        <w:rPr>
          <w:rFonts w:ascii="Times New Roman" w:hAnsi="Times New Roman" w:cs="Times New Roman"/>
          <w:sz w:val="28"/>
          <w:szCs w:val="28"/>
        </w:rPr>
      </w:pP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В целом результаты освоения обучающимися с ЗПР учебного предмета «Физика» должны совпадать с результатами примерной рабочей программы основного общего образования.</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 xml:space="preserve">Наиболее значимыми являются: </w:t>
      </w:r>
    </w:p>
    <w:p w:rsidR="007A61C9" w:rsidRPr="00F348BB" w:rsidRDefault="007A61C9" w:rsidP="007A61C9">
      <w:pPr>
        <w:ind w:firstLine="709"/>
        <w:jc w:val="both"/>
        <w:rPr>
          <w:rFonts w:ascii="Times New Roman" w:hAnsi="Times New Roman" w:cs="Times New Roman"/>
          <w:b/>
          <w:bCs/>
          <w:iCs/>
          <w:sz w:val="28"/>
          <w:szCs w:val="28"/>
        </w:rPr>
      </w:pPr>
      <w:bookmarkStart w:id="125" w:name="_Toc95467961"/>
    </w:p>
    <w:p w:rsidR="007A61C9" w:rsidRPr="00F348BB" w:rsidRDefault="007A61C9" w:rsidP="007A61C9">
      <w:pPr>
        <w:ind w:firstLine="709"/>
        <w:jc w:val="both"/>
        <w:rPr>
          <w:rFonts w:ascii="Times New Roman" w:hAnsi="Times New Roman" w:cs="Times New Roman"/>
          <w:b/>
          <w:bCs/>
          <w:iCs/>
          <w:sz w:val="28"/>
          <w:szCs w:val="28"/>
        </w:rPr>
      </w:pPr>
      <w:r w:rsidRPr="00F348BB">
        <w:rPr>
          <w:rFonts w:ascii="Times New Roman" w:hAnsi="Times New Roman" w:cs="Times New Roman"/>
          <w:b/>
          <w:bCs/>
          <w:iCs/>
          <w:sz w:val="28"/>
          <w:szCs w:val="28"/>
        </w:rPr>
        <w:t>ЛИЧНОСТНЫЕ РЕЗУЛЬТАТЫ:</w:t>
      </w:r>
      <w:bookmarkEnd w:id="125"/>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мотивация к обучению и целенаправленной познавательной деятельности;</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установка на осмысление личного опыта, наблюдений за физическими экспериментами;</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установка на осмысление результатов наблюдений за природными и техногенными явлениями с позиций физических законов;</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 xml:space="preserve">способность оценивать происходящие изменения и их последствия; формулировать и оценивать риски, формировать опыт; </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повышение уровня своей компетентности через практическую деятельность (при совместном выполнении лабораторных практических работ);</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умение различать учебные ситуации, в которых учащийся с ЗПР может действовать самостоятельно, и ситуации, где следует воспользоваться справочной информацией и другими вспомогательными средствами;</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способность принимать решение в жизненной ситуации на основе переноса полученных в ходе обучения физических знаний в актуальную ситуацию;</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 xml:space="preserve">способность соблюдать в повседневной жизни правила личной безопасности на основе понимания физических явлений и знания законов физики; </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умение критически оценивать полученную от собеседника информацию, соотнося ее со знанием физических законов;</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 xml:space="preserve">способность передать свои соображения, умозаключения так, чтобы быть понятым другим человеком; </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 xml:space="preserve">адекватность поведения обучающегося с точки зрения опасности или безопасности для себя или для окружающих; </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уважение к труду и результатам трудовой деятельности;</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углубление представлений о целостной картине мира на основе приобретенных новых естественнонаучных знаний и практических умений.</w:t>
      </w:r>
    </w:p>
    <w:p w:rsidR="007A61C9" w:rsidRPr="00F348BB" w:rsidRDefault="007A61C9" w:rsidP="007A61C9">
      <w:pPr>
        <w:ind w:firstLine="709"/>
        <w:jc w:val="both"/>
        <w:rPr>
          <w:rFonts w:ascii="Times New Roman" w:hAnsi="Times New Roman" w:cs="Times New Roman"/>
          <w:bCs/>
          <w:iCs/>
          <w:sz w:val="28"/>
          <w:szCs w:val="28"/>
        </w:rPr>
      </w:pPr>
      <w:bookmarkStart w:id="126" w:name="_Toc95467962"/>
    </w:p>
    <w:p w:rsidR="007A61C9" w:rsidRPr="00F348BB" w:rsidRDefault="007A61C9" w:rsidP="007A61C9">
      <w:pPr>
        <w:ind w:firstLine="709"/>
        <w:jc w:val="both"/>
        <w:rPr>
          <w:rFonts w:ascii="Times New Roman" w:hAnsi="Times New Roman" w:cs="Times New Roman"/>
          <w:b/>
          <w:bCs/>
          <w:iCs/>
          <w:sz w:val="28"/>
          <w:szCs w:val="28"/>
        </w:rPr>
      </w:pPr>
      <w:r w:rsidRPr="00F348BB">
        <w:rPr>
          <w:rFonts w:ascii="Times New Roman" w:hAnsi="Times New Roman" w:cs="Times New Roman"/>
          <w:b/>
          <w:bCs/>
          <w:iCs/>
          <w:sz w:val="28"/>
          <w:szCs w:val="28"/>
        </w:rPr>
        <w:t>МЕТАПРЕДМЕТНЫЕ РЕЗУЛЬТАТЫ</w:t>
      </w:r>
      <w:bookmarkEnd w:id="126"/>
    </w:p>
    <w:p w:rsidR="007A61C9" w:rsidRPr="00F348BB" w:rsidRDefault="007A61C9" w:rsidP="007A61C9">
      <w:pPr>
        <w:ind w:firstLine="709"/>
        <w:jc w:val="both"/>
        <w:rPr>
          <w:rFonts w:ascii="Times New Roman" w:hAnsi="Times New Roman" w:cs="Times New Roman"/>
          <w:b/>
          <w:i/>
          <w:sz w:val="28"/>
          <w:szCs w:val="28"/>
        </w:rPr>
      </w:pPr>
      <w:r w:rsidRPr="00F348BB">
        <w:rPr>
          <w:rFonts w:ascii="Times New Roman" w:hAnsi="Times New Roman" w:cs="Times New Roman"/>
          <w:b/>
          <w:i/>
          <w:sz w:val="28"/>
          <w:szCs w:val="28"/>
        </w:rPr>
        <w:t>Овладение универсальными учебными познавательными действиями:</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выявлять причины и следствия простых физических явлений;</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 xml:space="preserve">определять физические понятия, создавать обобщения, устанавливать аналогии, классифицировать, самостоятельно выбирать основания и критерии для классификации, используя справочную информацию и опираясь на алгоритм учебных действий; </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устанавливать причинно-следственные связи, строить логическое рассуждение, умозаключение (индуктивное, дедуктивное, по аналогии) и делать выводы под руководством педагога;</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 xml:space="preserve">искать или отбирать информацию или данные из источников с учетом предложенной учебной задачи и заданных критериев. </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 xml:space="preserve">создавать, применять и преобразовывать знаки и символы, модели и схемы для решения учебных и познавательных задач; </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 xml:space="preserve">с помощью педагога или самостоятельно проводить опыт, несложный эксперимент по установлению особенностей физического объекта или явления; </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преобразовывать информацию из одного вида в другой (таблицу в текст и пр.);</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устанавливать взаимосвязь физических явлений и процессов, используя алгоритм учебных действий.</w:t>
      </w:r>
    </w:p>
    <w:p w:rsidR="007A61C9" w:rsidRPr="00F348BB" w:rsidRDefault="007A61C9" w:rsidP="007A61C9">
      <w:pPr>
        <w:ind w:firstLine="709"/>
        <w:jc w:val="both"/>
        <w:rPr>
          <w:rFonts w:ascii="Times New Roman" w:hAnsi="Times New Roman" w:cs="Times New Roman"/>
          <w:b/>
          <w:i/>
          <w:sz w:val="28"/>
          <w:szCs w:val="28"/>
        </w:rPr>
      </w:pPr>
      <w:r w:rsidRPr="00F348BB">
        <w:rPr>
          <w:rFonts w:ascii="Times New Roman" w:hAnsi="Times New Roman" w:cs="Times New Roman"/>
          <w:b/>
          <w:i/>
          <w:sz w:val="28"/>
          <w:szCs w:val="28"/>
        </w:rPr>
        <w:t>Овладение универсальными учебными коммуникативными действиями:</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 xml:space="preserve">осознанно использовать речевые средства в соответствии с задачей коммуникации для выражения своих мыслей и потребностей для планирования своей деятельности; </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организовывать учебное взаимодействие в группе (определять общие цели, распределять роли, договариваться друг с другом и т. д.).</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целенаправленно использовать информационно-коммуникативные технологии, необходимые для решения учебных и практических физических задач;</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 xml:space="preserve">организовывать учебное сотрудничество и совместную деятельность с учителем и сверстниками в процессе занятий физикой. </w:t>
      </w:r>
    </w:p>
    <w:p w:rsidR="007A61C9" w:rsidRPr="00F348BB" w:rsidRDefault="007A61C9" w:rsidP="007A61C9">
      <w:pPr>
        <w:ind w:firstLine="709"/>
        <w:jc w:val="both"/>
        <w:rPr>
          <w:rFonts w:ascii="Times New Roman" w:hAnsi="Times New Roman" w:cs="Times New Roman"/>
          <w:b/>
          <w:i/>
          <w:sz w:val="28"/>
          <w:szCs w:val="28"/>
        </w:rPr>
      </w:pPr>
      <w:r w:rsidRPr="00F348BB">
        <w:rPr>
          <w:rFonts w:ascii="Times New Roman" w:hAnsi="Times New Roman" w:cs="Times New Roman"/>
          <w:b/>
          <w:i/>
          <w:sz w:val="28"/>
          <w:szCs w:val="28"/>
        </w:rPr>
        <w:t>Овладение универсальными учебными регулятивными действиями:</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понимать цели естественнонаучного обучения, ставить и формулировать для себя новые задачи в учебе и познавательной деятельности;</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обнаруживать и формулировать учебную проблему, определять цель учебной деятельности;</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самостоятельно или с помощью учителя планировать пути достижения целей в физических экспериментах, в том числе альтернативные, осознанно выбирать наиболее эффективные способы решения учебных и познавательных задач;</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соотносить свои практические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правильность выполнения экспериментальной учебной задачи, собственные возможности ее решения;</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давать адекватную оценку ситуации и предлагать план ее изменения;</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предвидеть трудности, которые могут возникнуть при решении учебной задачи;</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осознавать невозможность контролировать все вокруг.</w:t>
      </w:r>
    </w:p>
    <w:p w:rsidR="007A61C9" w:rsidRPr="00F348BB" w:rsidRDefault="007A61C9" w:rsidP="007A61C9">
      <w:pPr>
        <w:ind w:firstLine="709"/>
        <w:jc w:val="both"/>
        <w:rPr>
          <w:rFonts w:ascii="Times New Roman" w:hAnsi="Times New Roman" w:cs="Times New Roman"/>
          <w:b/>
          <w:bCs/>
          <w:sz w:val="28"/>
          <w:szCs w:val="28"/>
        </w:rPr>
      </w:pPr>
      <w:bookmarkStart w:id="127" w:name="_Toc95467965"/>
    </w:p>
    <w:p w:rsidR="007A61C9" w:rsidRPr="00F348BB" w:rsidRDefault="007A61C9" w:rsidP="007A61C9">
      <w:pPr>
        <w:ind w:firstLine="709"/>
        <w:jc w:val="both"/>
        <w:rPr>
          <w:rFonts w:ascii="Times New Roman" w:hAnsi="Times New Roman" w:cs="Times New Roman"/>
          <w:b/>
          <w:bCs/>
          <w:iCs/>
          <w:sz w:val="28"/>
          <w:szCs w:val="28"/>
        </w:rPr>
      </w:pPr>
      <w:r w:rsidRPr="00F348BB">
        <w:rPr>
          <w:rFonts w:ascii="Times New Roman" w:hAnsi="Times New Roman" w:cs="Times New Roman"/>
          <w:b/>
          <w:bCs/>
          <w:iCs/>
          <w:sz w:val="28"/>
          <w:szCs w:val="28"/>
        </w:rPr>
        <w:t>ПРЕДМЕТНЫЕ РЕЗУЛЬТАТЫ</w:t>
      </w:r>
    </w:p>
    <w:p w:rsidR="007A61C9" w:rsidRPr="00F348BB" w:rsidRDefault="007A61C9" w:rsidP="007A61C9">
      <w:pPr>
        <w:ind w:firstLine="709"/>
        <w:jc w:val="both"/>
        <w:rPr>
          <w:rFonts w:ascii="Times New Roman" w:hAnsi="Times New Roman" w:cs="Times New Roman"/>
          <w:b/>
          <w:bCs/>
          <w:sz w:val="28"/>
          <w:szCs w:val="28"/>
        </w:rPr>
      </w:pPr>
      <w:r w:rsidRPr="00F348BB">
        <w:rPr>
          <w:rFonts w:ascii="Times New Roman" w:hAnsi="Times New Roman" w:cs="Times New Roman"/>
          <w:b/>
          <w:bCs/>
          <w:sz w:val="28"/>
          <w:szCs w:val="28"/>
        </w:rPr>
        <w:t>Требования к предметным результатам освоения учебного предмета «Физика», распределенные по годам обучения</w:t>
      </w:r>
      <w:bookmarkEnd w:id="127"/>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Результаты по годам формулируются по принципу добавления новых результатов от года к году (результаты очередного года по умолчанию включают результаты предыдущих лет).</w:t>
      </w:r>
    </w:p>
    <w:p w:rsidR="007A61C9" w:rsidRPr="00F348BB" w:rsidRDefault="007A61C9" w:rsidP="007A61C9">
      <w:pPr>
        <w:ind w:firstLine="709"/>
        <w:jc w:val="both"/>
        <w:rPr>
          <w:rFonts w:ascii="Times New Roman" w:hAnsi="Times New Roman" w:cs="Times New Roman"/>
          <w:b/>
          <w:sz w:val="28"/>
          <w:szCs w:val="28"/>
        </w:rPr>
      </w:pPr>
    </w:p>
    <w:p w:rsidR="007A61C9" w:rsidRPr="00F348BB" w:rsidRDefault="007A61C9" w:rsidP="007A61C9">
      <w:pPr>
        <w:jc w:val="both"/>
        <w:rPr>
          <w:rFonts w:ascii="Times New Roman" w:hAnsi="Times New Roman" w:cs="Times New Roman"/>
          <w:b/>
          <w:sz w:val="28"/>
          <w:szCs w:val="28"/>
        </w:rPr>
      </w:pPr>
      <w:r w:rsidRPr="00F348BB">
        <w:rPr>
          <w:rFonts w:ascii="Times New Roman" w:hAnsi="Times New Roman" w:cs="Times New Roman"/>
          <w:b/>
          <w:sz w:val="28"/>
          <w:szCs w:val="28"/>
        </w:rPr>
        <w:t>7 КЛАСС</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 xml:space="preserve">Предметные результаты на базовом уровне должны отражать сформированность у обучающихся умений: </w:t>
      </w:r>
    </w:p>
    <w:p w:rsidR="007A61C9" w:rsidRPr="00F348BB" w:rsidRDefault="007A61C9" w:rsidP="00AD512A">
      <w:pPr>
        <w:widowControl/>
        <w:numPr>
          <w:ilvl w:val="0"/>
          <w:numId w:val="27"/>
        </w:numPr>
        <w:autoSpaceDE/>
        <w:autoSpaceDN/>
        <w:jc w:val="both"/>
        <w:rPr>
          <w:rFonts w:ascii="Times New Roman" w:hAnsi="Times New Roman" w:cs="Times New Roman"/>
          <w:sz w:val="28"/>
          <w:szCs w:val="28"/>
        </w:rPr>
      </w:pPr>
      <w:r w:rsidRPr="00F348BB">
        <w:rPr>
          <w:rFonts w:ascii="Times New Roman" w:hAnsi="Times New Roman" w:cs="Times New Roman"/>
          <w:sz w:val="28"/>
          <w:szCs w:val="28"/>
        </w:rPr>
        <w:t>ориентироваться в понятиях и оперировать ими на базовом уровне: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 деформация (упругая, пластическая), невесомость, сообщающиеся сосуды, с опорой на дидактический материал</w:t>
      </w:r>
    </w:p>
    <w:p w:rsidR="007A61C9" w:rsidRPr="00F348BB" w:rsidRDefault="007A61C9" w:rsidP="00AD512A">
      <w:pPr>
        <w:widowControl/>
        <w:numPr>
          <w:ilvl w:val="0"/>
          <w:numId w:val="27"/>
        </w:numPr>
        <w:autoSpaceDE/>
        <w:autoSpaceDN/>
        <w:jc w:val="both"/>
        <w:rPr>
          <w:rFonts w:ascii="Times New Roman" w:hAnsi="Times New Roman" w:cs="Times New Roman"/>
          <w:sz w:val="28"/>
          <w:szCs w:val="28"/>
        </w:rPr>
      </w:pPr>
      <w:r w:rsidRPr="00F348BB">
        <w:rPr>
          <w:rFonts w:ascii="Times New Roman" w:hAnsi="Times New Roman" w:cs="Times New Roman"/>
          <w:sz w:val="28"/>
          <w:szCs w:val="28"/>
        </w:rPr>
        <w:t xml:space="preserve">различать явления (диффузия; тепловое движение частиц вещества; равномерное движение; неравномерное движение; инерция; взаимодействие тел; </w:t>
      </w:r>
      <w:r w:rsidRPr="00F348BB">
        <w:rPr>
          <w:rFonts w:ascii="Times New Roman" w:hAnsi="Times New Roman" w:cs="Times New Roman"/>
          <w:i/>
          <w:sz w:val="28"/>
          <w:szCs w:val="28"/>
        </w:rPr>
        <w:t>равновесие твёрдых тел с закреплённой осью вращения</w:t>
      </w:r>
      <w:r w:rsidRPr="00F348BB">
        <w:rPr>
          <w:rFonts w:ascii="Times New Roman" w:hAnsi="Times New Roman" w:cs="Times New Roman"/>
          <w:sz w:val="28"/>
          <w:szCs w:val="28"/>
        </w:rPr>
        <w:t>;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 после предварительного обсуждения с педагогом;</w:t>
      </w:r>
    </w:p>
    <w:p w:rsidR="007A61C9" w:rsidRPr="00F348BB" w:rsidRDefault="007A61C9" w:rsidP="00AD512A">
      <w:pPr>
        <w:widowControl/>
        <w:numPr>
          <w:ilvl w:val="0"/>
          <w:numId w:val="27"/>
        </w:numPr>
        <w:autoSpaceDE/>
        <w:autoSpaceDN/>
        <w:jc w:val="both"/>
        <w:rPr>
          <w:rFonts w:ascii="Times New Roman" w:hAnsi="Times New Roman" w:cs="Times New Roman"/>
          <w:sz w:val="28"/>
          <w:szCs w:val="28"/>
        </w:rPr>
      </w:pPr>
      <w:r w:rsidRPr="00F348BB">
        <w:rPr>
          <w:rFonts w:ascii="Times New Roman" w:hAnsi="Times New Roman" w:cs="Times New Roman"/>
          <w:sz w:val="28"/>
          <w:szCs w:val="28"/>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свойства/признаки физических явлений с помощью педагога;</w:t>
      </w:r>
    </w:p>
    <w:p w:rsidR="007A61C9" w:rsidRPr="00F348BB" w:rsidRDefault="007A61C9" w:rsidP="00AD512A">
      <w:pPr>
        <w:widowControl/>
        <w:numPr>
          <w:ilvl w:val="0"/>
          <w:numId w:val="27"/>
        </w:numPr>
        <w:autoSpaceDE/>
        <w:autoSpaceDN/>
        <w:jc w:val="both"/>
        <w:rPr>
          <w:rFonts w:ascii="Times New Roman" w:hAnsi="Times New Roman" w:cs="Times New Roman"/>
          <w:sz w:val="28"/>
          <w:szCs w:val="28"/>
        </w:rPr>
      </w:pPr>
      <w:r w:rsidRPr="00F348BB">
        <w:rPr>
          <w:rFonts w:ascii="Times New Roman" w:hAnsi="Times New Roman" w:cs="Times New Roman"/>
          <w:sz w:val="28"/>
          <w:szCs w:val="28"/>
        </w:rPr>
        <w:t xml:space="preserve">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с опорой на схему; при описании раскрывать физический смысл используемых величин, их обозначения и единицы физических величин, </w:t>
      </w:r>
      <w:r w:rsidRPr="00F348BB">
        <w:rPr>
          <w:rFonts w:ascii="Times New Roman" w:hAnsi="Times New Roman" w:cs="Times New Roman"/>
          <w:i/>
          <w:sz w:val="28"/>
          <w:szCs w:val="28"/>
        </w:rPr>
        <w:t>находить формулы, связывающие данную физическую величину с другими величинами, строить графики изученных зависимостей физических величин</w:t>
      </w:r>
      <w:r w:rsidRPr="00F348BB">
        <w:rPr>
          <w:rFonts w:ascii="Times New Roman" w:hAnsi="Times New Roman" w:cs="Times New Roman"/>
          <w:sz w:val="28"/>
          <w:szCs w:val="28"/>
        </w:rPr>
        <w:t xml:space="preserve"> с опорой на дидактический материал;</w:t>
      </w:r>
    </w:p>
    <w:p w:rsidR="007A61C9" w:rsidRPr="00F348BB" w:rsidRDefault="007A61C9" w:rsidP="00AD512A">
      <w:pPr>
        <w:widowControl/>
        <w:numPr>
          <w:ilvl w:val="0"/>
          <w:numId w:val="27"/>
        </w:numPr>
        <w:autoSpaceDE/>
        <w:autoSpaceDN/>
        <w:jc w:val="both"/>
        <w:rPr>
          <w:rFonts w:ascii="Times New Roman" w:hAnsi="Times New Roman" w:cs="Times New Roman"/>
          <w:i/>
          <w:sz w:val="28"/>
          <w:szCs w:val="28"/>
        </w:rPr>
      </w:pPr>
      <w:r w:rsidRPr="00F348BB">
        <w:rPr>
          <w:rFonts w:ascii="Times New Roman" w:hAnsi="Times New Roman" w:cs="Times New Roman"/>
          <w:sz w:val="28"/>
          <w:szCs w:val="28"/>
        </w:rPr>
        <w:t xml:space="preserve">характеризовать свойства тел, физические явления и процессы, используя правила сложения сил (вдоль одной прямой), </w:t>
      </w:r>
      <w:r w:rsidRPr="00F348BB">
        <w:rPr>
          <w:rFonts w:ascii="Times New Roman" w:hAnsi="Times New Roman" w:cs="Times New Roman"/>
          <w:i/>
          <w:sz w:val="28"/>
          <w:szCs w:val="28"/>
        </w:rPr>
        <w:t xml:space="preserve">закон Гука, закон Паскаля, закон Архимеда, правило равновесия рычага (блока), «золотое правило» механики, </w:t>
      </w:r>
      <w:r w:rsidRPr="00F348BB">
        <w:rPr>
          <w:rFonts w:ascii="Times New Roman" w:hAnsi="Times New Roman" w:cs="Times New Roman"/>
          <w:sz w:val="28"/>
          <w:szCs w:val="28"/>
        </w:rPr>
        <w:t xml:space="preserve">закон сохранения механической энергии; при этом давать словесную формулировку закона и </w:t>
      </w:r>
      <w:r w:rsidRPr="00F348BB">
        <w:rPr>
          <w:rFonts w:ascii="Times New Roman" w:hAnsi="Times New Roman" w:cs="Times New Roman"/>
          <w:i/>
          <w:sz w:val="28"/>
          <w:szCs w:val="28"/>
        </w:rPr>
        <w:t>записывать его математическое выражение под руководством педагога с обсуждением плана работы;</w:t>
      </w:r>
    </w:p>
    <w:p w:rsidR="007A61C9" w:rsidRPr="00F348BB" w:rsidRDefault="007A61C9" w:rsidP="00AD512A">
      <w:pPr>
        <w:widowControl/>
        <w:numPr>
          <w:ilvl w:val="0"/>
          <w:numId w:val="27"/>
        </w:numPr>
        <w:autoSpaceDE/>
        <w:autoSpaceDN/>
        <w:jc w:val="both"/>
        <w:rPr>
          <w:rFonts w:ascii="Times New Roman" w:hAnsi="Times New Roman" w:cs="Times New Roman"/>
          <w:sz w:val="28"/>
          <w:szCs w:val="28"/>
        </w:rPr>
      </w:pPr>
      <w:r w:rsidRPr="00F348BB">
        <w:rPr>
          <w:rFonts w:ascii="Times New Roman" w:hAnsi="Times New Roman" w:cs="Times New Roman"/>
          <w:sz w:val="28"/>
          <w:szCs w:val="28"/>
        </w:rPr>
        <w:t>объяснять физические явления, процессы и свойства тел, в том числе и в контексте ситуаций практико-ориентированного характера: при помощи педагога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7A61C9" w:rsidRPr="00F348BB" w:rsidRDefault="007A61C9" w:rsidP="00AD512A">
      <w:pPr>
        <w:widowControl/>
        <w:numPr>
          <w:ilvl w:val="0"/>
          <w:numId w:val="27"/>
        </w:numPr>
        <w:autoSpaceDE/>
        <w:autoSpaceDN/>
        <w:jc w:val="both"/>
        <w:rPr>
          <w:rFonts w:ascii="Times New Roman" w:hAnsi="Times New Roman" w:cs="Times New Roman"/>
          <w:sz w:val="28"/>
          <w:szCs w:val="28"/>
        </w:rPr>
      </w:pPr>
      <w:r w:rsidRPr="00F348BB">
        <w:rPr>
          <w:rFonts w:ascii="Times New Roman" w:hAnsi="Times New Roman" w:cs="Times New Roman"/>
          <w:sz w:val="28"/>
          <w:szCs w:val="28"/>
        </w:rPr>
        <w:t>решать типовые расчётные задачи в 1действие с опорой на алгоритм, предварительно разобранный совместно с педагогом,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7A61C9" w:rsidRPr="00F348BB" w:rsidRDefault="007A61C9" w:rsidP="00AD512A">
      <w:pPr>
        <w:widowControl/>
        <w:numPr>
          <w:ilvl w:val="0"/>
          <w:numId w:val="27"/>
        </w:numPr>
        <w:autoSpaceDE/>
        <w:autoSpaceDN/>
        <w:jc w:val="both"/>
        <w:rPr>
          <w:rFonts w:ascii="Times New Roman" w:hAnsi="Times New Roman" w:cs="Times New Roman"/>
          <w:sz w:val="28"/>
          <w:szCs w:val="28"/>
        </w:rPr>
      </w:pPr>
      <w:r w:rsidRPr="00F348BB">
        <w:rPr>
          <w:rFonts w:ascii="Times New Roman" w:hAnsi="Times New Roman" w:cs="Times New Roman"/>
          <w:sz w:val="28"/>
          <w:szCs w:val="28"/>
        </w:rPr>
        <w:t>распознавать проблемы, которые можно решить при помощи физических методов после предварительного обсуждения с педагогом; при помощи педагога в описании исследования выделять проверяемое предположение (гипотезу), с опорой на дидактический материал различать и интерпретировать полученный результат, находить после обсуждения с педагогом ошибки в ходе опыта, делать выводы по его результатам;</w:t>
      </w:r>
    </w:p>
    <w:p w:rsidR="007A61C9" w:rsidRPr="00F348BB" w:rsidRDefault="007A61C9" w:rsidP="00AD512A">
      <w:pPr>
        <w:widowControl/>
        <w:numPr>
          <w:ilvl w:val="0"/>
          <w:numId w:val="27"/>
        </w:numPr>
        <w:autoSpaceDE/>
        <w:autoSpaceDN/>
        <w:jc w:val="both"/>
        <w:rPr>
          <w:rFonts w:ascii="Times New Roman" w:hAnsi="Times New Roman" w:cs="Times New Roman"/>
          <w:sz w:val="28"/>
          <w:szCs w:val="28"/>
        </w:rPr>
      </w:pPr>
      <w:r w:rsidRPr="00F348BB">
        <w:rPr>
          <w:rFonts w:ascii="Times New Roman" w:hAnsi="Times New Roman" w:cs="Times New Roman"/>
          <w:sz w:val="28"/>
          <w:szCs w:val="28"/>
        </w:rPr>
        <w:t>уметь находить с использованием цифровых образовательных ресурсов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с опорой на схему, записывать ход опыта и формулировать выводы под руководством педагога;</w:t>
      </w:r>
    </w:p>
    <w:p w:rsidR="007A61C9" w:rsidRPr="00F348BB" w:rsidRDefault="007A61C9" w:rsidP="00AD512A">
      <w:pPr>
        <w:widowControl/>
        <w:numPr>
          <w:ilvl w:val="0"/>
          <w:numId w:val="27"/>
        </w:numPr>
        <w:autoSpaceDE/>
        <w:autoSpaceDN/>
        <w:jc w:val="both"/>
        <w:rPr>
          <w:rFonts w:ascii="Times New Roman" w:hAnsi="Times New Roman" w:cs="Times New Roman"/>
          <w:sz w:val="28"/>
          <w:szCs w:val="28"/>
        </w:rPr>
      </w:pPr>
      <w:r w:rsidRPr="00F348BB">
        <w:rPr>
          <w:rFonts w:ascii="Times New Roman" w:hAnsi="Times New Roman" w:cs="Times New Roman"/>
          <w:sz w:val="28"/>
          <w:szCs w:val="28"/>
        </w:rPr>
        <w:t>выполнять прямые измерения расстояния, времени, массы тела, объёма, силы и температуры с использованием аналоговых и цифровых приборов с опорой на алгоритм; записывать показания приборов с учётом заданной абсолютной погрешности измерений;</w:t>
      </w:r>
    </w:p>
    <w:p w:rsidR="007A61C9" w:rsidRPr="00F348BB" w:rsidRDefault="007A61C9" w:rsidP="00AD512A">
      <w:pPr>
        <w:widowControl/>
        <w:numPr>
          <w:ilvl w:val="0"/>
          <w:numId w:val="27"/>
        </w:numPr>
        <w:autoSpaceDE/>
        <w:autoSpaceDN/>
        <w:jc w:val="both"/>
        <w:rPr>
          <w:rFonts w:ascii="Times New Roman" w:hAnsi="Times New Roman" w:cs="Times New Roman"/>
          <w:sz w:val="28"/>
          <w:szCs w:val="28"/>
        </w:rPr>
      </w:pPr>
      <w:r w:rsidRPr="00F348BB">
        <w:rPr>
          <w:rFonts w:ascii="Times New Roman" w:hAnsi="Times New Roman" w:cs="Times New Roman"/>
          <w:sz w:val="28"/>
          <w:szCs w:val="28"/>
        </w:rPr>
        <w:t xml:space="preserve">проводить совместно с педагогом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w:t>
      </w:r>
      <w:r w:rsidRPr="00F348BB">
        <w:rPr>
          <w:rFonts w:ascii="Times New Roman" w:hAnsi="Times New Roman" w:cs="Times New Roman"/>
          <w:i/>
          <w:sz w:val="28"/>
          <w:szCs w:val="28"/>
        </w:rPr>
        <w:t>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w:t>
      </w:r>
      <w:r w:rsidRPr="00F348BB">
        <w:rPr>
          <w:rFonts w:ascii="Times New Roman" w:hAnsi="Times New Roman" w:cs="Times New Roman"/>
          <w:sz w:val="28"/>
          <w:szCs w:val="28"/>
        </w:rPr>
        <w:t xml:space="preserve"> под руководством педагога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7A61C9" w:rsidRPr="00F348BB" w:rsidRDefault="007A61C9" w:rsidP="00AD512A">
      <w:pPr>
        <w:widowControl/>
        <w:numPr>
          <w:ilvl w:val="0"/>
          <w:numId w:val="27"/>
        </w:numPr>
        <w:autoSpaceDE/>
        <w:autoSpaceDN/>
        <w:jc w:val="both"/>
        <w:rPr>
          <w:rFonts w:ascii="Times New Roman" w:hAnsi="Times New Roman" w:cs="Times New Roman"/>
          <w:sz w:val="28"/>
          <w:szCs w:val="28"/>
        </w:rPr>
      </w:pPr>
      <w:r w:rsidRPr="00F348BB">
        <w:rPr>
          <w:rFonts w:ascii="Times New Roman" w:hAnsi="Times New Roman" w:cs="Times New Roman"/>
          <w:sz w:val="28"/>
          <w:szCs w:val="28"/>
        </w:rPr>
        <w:t>соотносить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под руководством педагога собирать экспериментальную установку и вычислять значение искомой величины;</w:t>
      </w:r>
    </w:p>
    <w:p w:rsidR="007A61C9" w:rsidRPr="00F348BB" w:rsidRDefault="007A61C9" w:rsidP="00AD512A">
      <w:pPr>
        <w:widowControl/>
        <w:numPr>
          <w:ilvl w:val="0"/>
          <w:numId w:val="27"/>
        </w:numPr>
        <w:autoSpaceDE/>
        <w:autoSpaceDN/>
        <w:jc w:val="both"/>
        <w:rPr>
          <w:rFonts w:ascii="Times New Roman" w:hAnsi="Times New Roman" w:cs="Times New Roman"/>
          <w:sz w:val="28"/>
          <w:szCs w:val="28"/>
        </w:rPr>
      </w:pPr>
      <w:r w:rsidRPr="00F348BB">
        <w:rPr>
          <w:rFonts w:ascii="Times New Roman" w:hAnsi="Times New Roman" w:cs="Times New Roman"/>
          <w:sz w:val="28"/>
          <w:szCs w:val="28"/>
        </w:rPr>
        <w:t>соблюдать правила техники безопасности при работе с лабораторным оборудованием после предварительного обсуждения с педагогом;</w:t>
      </w:r>
    </w:p>
    <w:p w:rsidR="007A61C9" w:rsidRPr="00F348BB" w:rsidRDefault="007A61C9" w:rsidP="00AD512A">
      <w:pPr>
        <w:widowControl/>
        <w:numPr>
          <w:ilvl w:val="0"/>
          <w:numId w:val="27"/>
        </w:numPr>
        <w:autoSpaceDE/>
        <w:autoSpaceDN/>
        <w:jc w:val="both"/>
        <w:rPr>
          <w:rFonts w:ascii="Times New Roman" w:hAnsi="Times New Roman" w:cs="Times New Roman"/>
          <w:sz w:val="28"/>
          <w:szCs w:val="28"/>
        </w:rPr>
      </w:pPr>
      <w:r w:rsidRPr="00F348BB">
        <w:rPr>
          <w:rFonts w:ascii="Times New Roman" w:hAnsi="Times New Roman" w:cs="Times New Roman"/>
          <w:sz w:val="28"/>
          <w:szCs w:val="28"/>
        </w:rPr>
        <w:t>сопоставлять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 с опорой на дидактический материал;</w:t>
      </w:r>
    </w:p>
    <w:p w:rsidR="007A61C9" w:rsidRPr="00F348BB" w:rsidRDefault="007A61C9" w:rsidP="00AD512A">
      <w:pPr>
        <w:widowControl/>
        <w:numPr>
          <w:ilvl w:val="0"/>
          <w:numId w:val="27"/>
        </w:numPr>
        <w:autoSpaceDE/>
        <w:autoSpaceDN/>
        <w:jc w:val="both"/>
        <w:rPr>
          <w:rFonts w:ascii="Times New Roman" w:hAnsi="Times New Roman" w:cs="Times New Roman"/>
          <w:sz w:val="28"/>
          <w:szCs w:val="28"/>
        </w:rPr>
      </w:pPr>
      <w:r w:rsidRPr="00F348BB">
        <w:rPr>
          <w:rFonts w:ascii="Times New Roman" w:hAnsi="Times New Roman" w:cs="Times New Roman"/>
          <w:sz w:val="28"/>
          <w:szCs w:val="28"/>
        </w:rPr>
        <w:t xml:space="preserve">характеризовать принципы действия изученных приборов и технических устройств после предварительного обсуждения с педагогом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 </w:t>
      </w:r>
    </w:p>
    <w:p w:rsidR="007A61C9" w:rsidRPr="00F348BB" w:rsidRDefault="007A61C9" w:rsidP="00AD512A">
      <w:pPr>
        <w:widowControl/>
        <w:numPr>
          <w:ilvl w:val="0"/>
          <w:numId w:val="27"/>
        </w:numPr>
        <w:autoSpaceDE/>
        <w:autoSpaceDN/>
        <w:jc w:val="both"/>
        <w:rPr>
          <w:rFonts w:ascii="Times New Roman" w:hAnsi="Times New Roman" w:cs="Times New Roman"/>
          <w:sz w:val="28"/>
          <w:szCs w:val="28"/>
        </w:rPr>
      </w:pPr>
      <w:r w:rsidRPr="00F348BB">
        <w:rPr>
          <w:rFonts w:ascii="Times New Roman" w:hAnsi="Times New Roman" w:cs="Times New Roman"/>
          <w:sz w:val="28"/>
          <w:szCs w:val="28"/>
        </w:rPr>
        <w:t>приводить примеры /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7A61C9" w:rsidRPr="00F348BB" w:rsidRDefault="007A61C9" w:rsidP="00AD512A">
      <w:pPr>
        <w:widowControl/>
        <w:numPr>
          <w:ilvl w:val="0"/>
          <w:numId w:val="27"/>
        </w:numPr>
        <w:autoSpaceDE/>
        <w:autoSpaceDN/>
        <w:jc w:val="both"/>
        <w:rPr>
          <w:rFonts w:ascii="Times New Roman" w:hAnsi="Times New Roman" w:cs="Times New Roman"/>
          <w:sz w:val="28"/>
          <w:szCs w:val="28"/>
        </w:rPr>
      </w:pPr>
      <w:r w:rsidRPr="00F348BB">
        <w:rPr>
          <w:rFonts w:ascii="Times New Roman" w:hAnsi="Times New Roman" w:cs="Times New Roman"/>
          <w:sz w:val="28"/>
          <w:szCs w:val="28"/>
        </w:rPr>
        <w:t>осуществлять с помощью педагога отбор источников информации в сети Интернет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7A61C9" w:rsidRPr="00F348BB" w:rsidRDefault="007A61C9" w:rsidP="00AD512A">
      <w:pPr>
        <w:widowControl/>
        <w:numPr>
          <w:ilvl w:val="0"/>
          <w:numId w:val="27"/>
        </w:numPr>
        <w:autoSpaceDE/>
        <w:autoSpaceDN/>
        <w:jc w:val="both"/>
        <w:rPr>
          <w:rFonts w:ascii="Times New Roman" w:hAnsi="Times New Roman" w:cs="Times New Roman"/>
          <w:sz w:val="28"/>
          <w:szCs w:val="28"/>
        </w:rPr>
      </w:pPr>
      <w:r w:rsidRPr="00F348BB">
        <w:rPr>
          <w:rFonts w:ascii="Times New Roman" w:hAnsi="Times New Roman" w:cs="Times New Roman"/>
          <w:sz w:val="28"/>
          <w:szCs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w:t>
      </w:r>
      <w:r w:rsidRPr="00F348BB">
        <w:rPr>
          <w:rFonts w:ascii="Times New Roman" w:hAnsi="Times New Roman" w:cs="Times New Roman"/>
          <w:sz w:val="28"/>
          <w:szCs w:val="28"/>
        </w:rPr>
        <w:softHyphen/>
        <w:t>спектирования текста, преобразования информации из одной знаковой системы в другую;</w:t>
      </w:r>
    </w:p>
    <w:p w:rsidR="007A61C9" w:rsidRPr="00F348BB" w:rsidRDefault="007A61C9" w:rsidP="00AD512A">
      <w:pPr>
        <w:widowControl/>
        <w:numPr>
          <w:ilvl w:val="0"/>
          <w:numId w:val="27"/>
        </w:numPr>
        <w:autoSpaceDE/>
        <w:autoSpaceDN/>
        <w:jc w:val="both"/>
        <w:rPr>
          <w:rFonts w:ascii="Times New Roman" w:hAnsi="Times New Roman" w:cs="Times New Roman"/>
          <w:sz w:val="28"/>
          <w:szCs w:val="28"/>
        </w:rPr>
      </w:pPr>
      <w:r w:rsidRPr="00F348BB">
        <w:rPr>
          <w:rFonts w:ascii="Times New Roman" w:hAnsi="Times New Roman" w:cs="Times New Roman"/>
          <w:sz w:val="28"/>
          <w:szCs w:val="28"/>
        </w:rPr>
        <w:t>создавать под руководством педагога с обсуждением плана работы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7A61C9" w:rsidRPr="00F348BB" w:rsidRDefault="007A61C9" w:rsidP="00AD512A">
      <w:pPr>
        <w:widowControl/>
        <w:numPr>
          <w:ilvl w:val="0"/>
          <w:numId w:val="27"/>
        </w:numPr>
        <w:autoSpaceDE/>
        <w:autoSpaceDN/>
        <w:jc w:val="both"/>
        <w:rPr>
          <w:rFonts w:ascii="Times New Roman" w:hAnsi="Times New Roman" w:cs="Times New Roman"/>
          <w:sz w:val="28"/>
          <w:szCs w:val="28"/>
        </w:rPr>
      </w:pPr>
      <w:r w:rsidRPr="00F348BB">
        <w:rPr>
          <w:rFonts w:ascii="Times New Roman" w:hAnsi="Times New Roman" w:cs="Times New Roman"/>
          <w:sz w:val="28"/>
          <w:szCs w:val="28"/>
        </w:rPr>
        <w:t>при выполнении учебных проектов и исследований под руководством педагога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7A61C9" w:rsidRPr="00F348BB" w:rsidRDefault="007A61C9" w:rsidP="007A61C9">
      <w:pPr>
        <w:ind w:firstLine="709"/>
        <w:jc w:val="both"/>
        <w:rPr>
          <w:rFonts w:ascii="Times New Roman" w:hAnsi="Times New Roman" w:cs="Times New Roman"/>
          <w:b/>
          <w:sz w:val="28"/>
          <w:szCs w:val="28"/>
        </w:rPr>
      </w:pPr>
    </w:p>
    <w:p w:rsidR="007A61C9" w:rsidRPr="00F348BB" w:rsidRDefault="007A61C9" w:rsidP="007A61C9">
      <w:pPr>
        <w:jc w:val="both"/>
        <w:rPr>
          <w:rFonts w:ascii="Times New Roman" w:hAnsi="Times New Roman" w:cs="Times New Roman"/>
          <w:b/>
          <w:sz w:val="28"/>
          <w:szCs w:val="28"/>
        </w:rPr>
      </w:pPr>
      <w:r w:rsidRPr="00F348BB">
        <w:rPr>
          <w:rFonts w:ascii="Times New Roman" w:hAnsi="Times New Roman" w:cs="Times New Roman"/>
          <w:b/>
          <w:sz w:val="28"/>
          <w:szCs w:val="28"/>
        </w:rPr>
        <w:t>8 КЛАСС</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Предметные результаты на базовом уровне должны отражать сформированность у обучающихся умений:</w:t>
      </w:r>
    </w:p>
    <w:p w:rsidR="007A61C9" w:rsidRPr="00F348BB" w:rsidRDefault="007A61C9" w:rsidP="00AD512A">
      <w:pPr>
        <w:widowControl/>
        <w:numPr>
          <w:ilvl w:val="0"/>
          <w:numId w:val="27"/>
        </w:numPr>
        <w:autoSpaceDE/>
        <w:autoSpaceDN/>
        <w:jc w:val="both"/>
        <w:rPr>
          <w:rFonts w:ascii="Times New Roman" w:hAnsi="Times New Roman" w:cs="Times New Roman"/>
          <w:sz w:val="28"/>
          <w:szCs w:val="28"/>
        </w:rPr>
      </w:pPr>
      <w:r w:rsidRPr="00F348BB">
        <w:rPr>
          <w:rFonts w:ascii="Times New Roman" w:hAnsi="Times New Roman" w:cs="Times New Roman"/>
          <w:sz w:val="28"/>
          <w:szCs w:val="28"/>
        </w:rPr>
        <w:t xml:space="preserve">ориентироваться в понятиях и оперировать ими на базовом уровне: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 </w:t>
      </w:r>
    </w:p>
    <w:p w:rsidR="007A61C9" w:rsidRPr="00F348BB" w:rsidRDefault="007A61C9" w:rsidP="00AD512A">
      <w:pPr>
        <w:widowControl/>
        <w:numPr>
          <w:ilvl w:val="0"/>
          <w:numId w:val="27"/>
        </w:numPr>
        <w:autoSpaceDE/>
        <w:autoSpaceDN/>
        <w:jc w:val="both"/>
        <w:rPr>
          <w:rFonts w:ascii="Times New Roman" w:hAnsi="Times New Roman" w:cs="Times New Roman"/>
          <w:sz w:val="28"/>
          <w:szCs w:val="28"/>
        </w:rPr>
      </w:pPr>
      <w:r w:rsidRPr="00F348BB">
        <w:rPr>
          <w:rFonts w:ascii="Times New Roman" w:hAnsi="Times New Roman" w:cs="Times New Roman"/>
          <w:sz w:val="28"/>
          <w:szCs w:val="28"/>
        </w:rPr>
        <w:t>различать явления после предварительного обсуждения с педагогом (тепловое расширение/сжатие,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7A61C9" w:rsidRPr="00F348BB" w:rsidRDefault="007A61C9" w:rsidP="00AD512A">
      <w:pPr>
        <w:widowControl/>
        <w:numPr>
          <w:ilvl w:val="0"/>
          <w:numId w:val="27"/>
        </w:numPr>
        <w:autoSpaceDE/>
        <w:autoSpaceDN/>
        <w:jc w:val="both"/>
        <w:rPr>
          <w:rFonts w:ascii="Times New Roman" w:hAnsi="Times New Roman" w:cs="Times New Roman"/>
          <w:sz w:val="28"/>
          <w:szCs w:val="28"/>
        </w:rPr>
      </w:pPr>
      <w:r w:rsidRPr="00F348BB">
        <w:rPr>
          <w:rFonts w:ascii="Times New Roman" w:hAnsi="Times New Roman" w:cs="Times New Roman"/>
          <w:sz w:val="28"/>
          <w:szCs w:val="28"/>
        </w:rPr>
        <w:t>распознавать с помощью педагога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свойства/признаки физических явлений;</w:t>
      </w:r>
    </w:p>
    <w:p w:rsidR="007A61C9" w:rsidRPr="00F348BB" w:rsidRDefault="007A61C9" w:rsidP="00AD512A">
      <w:pPr>
        <w:widowControl/>
        <w:numPr>
          <w:ilvl w:val="0"/>
          <w:numId w:val="27"/>
        </w:numPr>
        <w:autoSpaceDE/>
        <w:autoSpaceDN/>
        <w:jc w:val="both"/>
        <w:rPr>
          <w:rFonts w:ascii="Times New Roman" w:hAnsi="Times New Roman" w:cs="Times New Roman"/>
          <w:sz w:val="28"/>
          <w:szCs w:val="28"/>
        </w:rPr>
      </w:pPr>
      <w:r w:rsidRPr="00F348BB">
        <w:rPr>
          <w:rFonts w:ascii="Times New Roman" w:hAnsi="Times New Roman" w:cs="Times New Roman"/>
          <w:sz w:val="28"/>
          <w:szCs w:val="28"/>
        </w:rPr>
        <w:t>описывать под руководством педагога с обсуждением плана работы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с помощью педагога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7A61C9" w:rsidRPr="00F348BB" w:rsidRDefault="007A61C9" w:rsidP="00AD512A">
      <w:pPr>
        <w:widowControl/>
        <w:numPr>
          <w:ilvl w:val="0"/>
          <w:numId w:val="27"/>
        </w:numPr>
        <w:autoSpaceDE/>
        <w:autoSpaceDN/>
        <w:jc w:val="both"/>
        <w:rPr>
          <w:rFonts w:ascii="Times New Roman" w:hAnsi="Times New Roman" w:cs="Times New Roman"/>
          <w:sz w:val="28"/>
          <w:szCs w:val="28"/>
        </w:rPr>
      </w:pPr>
      <w:r w:rsidRPr="00F348BB">
        <w:rPr>
          <w:rFonts w:ascii="Times New Roman" w:hAnsi="Times New Roman" w:cs="Times New Roman"/>
          <w:sz w:val="28"/>
          <w:szCs w:val="28"/>
        </w:rPr>
        <w:t>определять после предварительного обсуждения с педагогом свойства тел, физические явления и про</w:t>
      </w:r>
      <w:r w:rsidRPr="00F348BB">
        <w:rPr>
          <w:rFonts w:ascii="Times New Roman" w:hAnsi="Times New Roman" w:cs="Times New Roman"/>
          <w:sz w:val="28"/>
          <w:szCs w:val="28"/>
        </w:rPr>
        <w:softHyphen/>
        <w:t xml:space="preserve">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w:t>
      </w:r>
      <w:r w:rsidRPr="00F348BB">
        <w:rPr>
          <w:rFonts w:ascii="Times New Roman" w:hAnsi="Times New Roman" w:cs="Times New Roman"/>
          <w:i/>
          <w:sz w:val="28"/>
          <w:szCs w:val="28"/>
        </w:rPr>
        <w:t>закон Джоуля–Ленца</w:t>
      </w:r>
      <w:r w:rsidRPr="00F348BB">
        <w:rPr>
          <w:rFonts w:ascii="Times New Roman" w:hAnsi="Times New Roman" w:cs="Times New Roman"/>
          <w:sz w:val="28"/>
          <w:szCs w:val="28"/>
        </w:rPr>
        <w:t>, закон сохранения энергии; при этом находить словесную формулировку закона и его математическое выражение с опорой на цифровые образовательные ресурсы;</w:t>
      </w:r>
    </w:p>
    <w:p w:rsidR="007A61C9" w:rsidRPr="00F348BB" w:rsidRDefault="007A61C9" w:rsidP="00AD512A">
      <w:pPr>
        <w:widowControl/>
        <w:numPr>
          <w:ilvl w:val="0"/>
          <w:numId w:val="27"/>
        </w:numPr>
        <w:autoSpaceDE/>
        <w:autoSpaceDN/>
        <w:jc w:val="both"/>
        <w:rPr>
          <w:rFonts w:ascii="Times New Roman" w:hAnsi="Times New Roman" w:cs="Times New Roman"/>
          <w:sz w:val="28"/>
          <w:szCs w:val="28"/>
        </w:rPr>
      </w:pPr>
      <w:r w:rsidRPr="00F348BB">
        <w:rPr>
          <w:rFonts w:ascii="Times New Roman" w:hAnsi="Times New Roman" w:cs="Times New Roman"/>
          <w:sz w:val="28"/>
          <w:szCs w:val="28"/>
        </w:rPr>
        <w:t>соотносить под контролем педагога физические процессы и свойства тел, в том числе и в контексте ситуаций практико-ориентированного характера, при помощи педагога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7A61C9" w:rsidRPr="00F348BB" w:rsidRDefault="007A61C9" w:rsidP="00AD512A">
      <w:pPr>
        <w:widowControl/>
        <w:numPr>
          <w:ilvl w:val="0"/>
          <w:numId w:val="27"/>
        </w:numPr>
        <w:autoSpaceDE/>
        <w:autoSpaceDN/>
        <w:jc w:val="both"/>
        <w:rPr>
          <w:rFonts w:ascii="Times New Roman" w:hAnsi="Times New Roman" w:cs="Times New Roman"/>
          <w:sz w:val="28"/>
          <w:szCs w:val="28"/>
        </w:rPr>
      </w:pPr>
      <w:r w:rsidRPr="00F348BB">
        <w:rPr>
          <w:rFonts w:ascii="Times New Roman" w:hAnsi="Times New Roman" w:cs="Times New Roman"/>
          <w:sz w:val="28"/>
          <w:szCs w:val="28"/>
        </w:rPr>
        <w:t>решать типовые расчётные задачи в 1–2 действия с опорой на алгоритм, предварительно разобранный совместно с педагогом,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7A61C9" w:rsidRPr="00F348BB" w:rsidRDefault="007A61C9" w:rsidP="00AD512A">
      <w:pPr>
        <w:widowControl/>
        <w:numPr>
          <w:ilvl w:val="0"/>
          <w:numId w:val="27"/>
        </w:numPr>
        <w:autoSpaceDE/>
        <w:autoSpaceDN/>
        <w:jc w:val="both"/>
        <w:rPr>
          <w:rFonts w:ascii="Times New Roman" w:hAnsi="Times New Roman" w:cs="Times New Roman"/>
          <w:sz w:val="28"/>
          <w:szCs w:val="28"/>
        </w:rPr>
      </w:pPr>
      <w:r w:rsidRPr="00F348BB">
        <w:rPr>
          <w:rFonts w:ascii="Times New Roman" w:hAnsi="Times New Roman" w:cs="Times New Roman"/>
          <w:sz w:val="28"/>
          <w:szCs w:val="28"/>
        </w:rPr>
        <w:t>иметь представление о проблемах, которые можно решить при помощи физических методов после предварительного обсуждения с педагогом; используя описание исследования, выделять проверяемое предположение, оценивать правильность порядка проведения исследования, делать выводы;</w:t>
      </w:r>
    </w:p>
    <w:p w:rsidR="007A61C9" w:rsidRPr="00F348BB" w:rsidRDefault="007A61C9" w:rsidP="00AD512A">
      <w:pPr>
        <w:widowControl/>
        <w:numPr>
          <w:ilvl w:val="0"/>
          <w:numId w:val="27"/>
        </w:numPr>
        <w:autoSpaceDE/>
        <w:autoSpaceDN/>
        <w:jc w:val="both"/>
        <w:rPr>
          <w:rFonts w:ascii="Times New Roman" w:hAnsi="Times New Roman" w:cs="Times New Roman"/>
          <w:sz w:val="28"/>
          <w:szCs w:val="28"/>
        </w:rPr>
      </w:pPr>
      <w:r w:rsidRPr="00F348BB">
        <w:rPr>
          <w:rFonts w:ascii="Times New Roman" w:hAnsi="Times New Roman" w:cs="Times New Roman"/>
          <w:sz w:val="28"/>
          <w:szCs w:val="28"/>
        </w:rPr>
        <w:t>уметь находить с использованием цифровых образовательных ресурсов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остывания/нагревания при излучении от цвета излучающей/поглощающей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с опорой на схему;</w:t>
      </w:r>
      <w:r w:rsidRPr="00F348BB">
        <w:rPr>
          <w:rFonts w:ascii="Times New Roman" w:hAnsi="Times New Roman" w:cs="Times New Roman"/>
          <w:b/>
          <w:bCs/>
          <w:sz w:val="28"/>
          <w:szCs w:val="28"/>
        </w:rPr>
        <w:t xml:space="preserve"> </w:t>
      </w:r>
      <w:r w:rsidRPr="00F348BB">
        <w:rPr>
          <w:rFonts w:ascii="Times New Roman" w:hAnsi="Times New Roman" w:cs="Times New Roman"/>
          <w:sz w:val="28"/>
          <w:szCs w:val="28"/>
        </w:rPr>
        <w:t>описывать ход опыта и формулировать выводы под руководством педагога;</w:t>
      </w:r>
    </w:p>
    <w:p w:rsidR="007A61C9" w:rsidRPr="00F348BB" w:rsidRDefault="007A61C9" w:rsidP="00AD512A">
      <w:pPr>
        <w:widowControl/>
        <w:numPr>
          <w:ilvl w:val="0"/>
          <w:numId w:val="27"/>
        </w:numPr>
        <w:autoSpaceDE/>
        <w:autoSpaceDN/>
        <w:jc w:val="both"/>
        <w:rPr>
          <w:rFonts w:ascii="Times New Roman" w:hAnsi="Times New Roman" w:cs="Times New Roman"/>
          <w:sz w:val="28"/>
          <w:szCs w:val="28"/>
        </w:rPr>
      </w:pPr>
      <w:r w:rsidRPr="00F348BB">
        <w:rPr>
          <w:rFonts w:ascii="Times New Roman" w:hAnsi="Times New Roman" w:cs="Times New Roman"/>
          <w:sz w:val="28"/>
          <w:szCs w:val="28"/>
        </w:rPr>
        <w:t>иметь представления о измерении температуры, относительной влажности воздуха, силы тока, напряжения с использованием аналоговых приборов и датчиков физических величин; при помощи педагога сравнивать результаты измерений с учётом заданной абсолютной погрешности;</w:t>
      </w:r>
    </w:p>
    <w:p w:rsidR="007A61C9" w:rsidRPr="00F348BB" w:rsidRDefault="007A61C9" w:rsidP="00AD512A">
      <w:pPr>
        <w:widowControl/>
        <w:numPr>
          <w:ilvl w:val="0"/>
          <w:numId w:val="27"/>
        </w:numPr>
        <w:autoSpaceDE/>
        <w:autoSpaceDN/>
        <w:jc w:val="both"/>
        <w:rPr>
          <w:rFonts w:ascii="Times New Roman" w:hAnsi="Times New Roman" w:cs="Times New Roman"/>
          <w:sz w:val="28"/>
          <w:szCs w:val="28"/>
        </w:rPr>
      </w:pPr>
      <w:r w:rsidRPr="00F348BB">
        <w:rPr>
          <w:rFonts w:ascii="Times New Roman" w:hAnsi="Times New Roman" w:cs="Times New Roman"/>
          <w:sz w:val="28"/>
          <w:szCs w:val="28"/>
        </w:rPr>
        <w:t>проводить совместно с педагогом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под руководством педагога, следуя предложенному плану, фиксировать результаты полученной зависимости в виде таблиц и графиков, делать выводы по результатам исследования после обсуждения с педагогом;</w:t>
      </w:r>
    </w:p>
    <w:p w:rsidR="007A61C9" w:rsidRPr="00F348BB" w:rsidRDefault="007A61C9" w:rsidP="00AD512A">
      <w:pPr>
        <w:widowControl/>
        <w:numPr>
          <w:ilvl w:val="0"/>
          <w:numId w:val="27"/>
        </w:numPr>
        <w:autoSpaceDE/>
        <w:autoSpaceDN/>
        <w:jc w:val="both"/>
        <w:rPr>
          <w:rFonts w:ascii="Times New Roman" w:hAnsi="Times New Roman" w:cs="Times New Roman"/>
          <w:sz w:val="28"/>
          <w:szCs w:val="28"/>
        </w:rPr>
      </w:pPr>
      <w:r w:rsidRPr="00F348BB">
        <w:rPr>
          <w:rFonts w:ascii="Times New Roman" w:hAnsi="Times New Roman" w:cs="Times New Roman"/>
          <w:sz w:val="28"/>
          <w:szCs w:val="28"/>
        </w:rPr>
        <w:t>соотносить косвенные измерения физических величин (удельная теплоёмкость вещества, сопротивление проводника, работа и мощность электрического тока): с помощью педагога планировать измерения, собирать экспериментальную установку, следуя предложенной инструкции, и вычислять значение величины;</w:t>
      </w:r>
    </w:p>
    <w:p w:rsidR="007A61C9" w:rsidRPr="00F348BB" w:rsidRDefault="007A61C9" w:rsidP="00AD512A">
      <w:pPr>
        <w:widowControl/>
        <w:numPr>
          <w:ilvl w:val="0"/>
          <w:numId w:val="27"/>
        </w:numPr>
        <w:autoSpaceDE/>
        <w:autoSpaceDN/>
        <w:jc w:val="both"/>
        <w:rPr>
          <w:rFonts w:ascii="Times New Roman" w:hAnsi="Times New Roman" w:cs="Times New Roman"/>
          <w:sz w:val="28"/>
          <w:szCs w:val="28"/>
        </w:rPr>
      </w:pPr>
      <w:r w:rsidRPr="00F348BB">
        <w:rPr>
          <w:rFonts w:ascii="Times New Roman" w:hAnsi="Times New Roman" w:cs="Times New Roman"/>
          <w:sz w:val="28"/>
          <w:szCs w:val="28"/>
        </w:rPr>
        <w:t>соблюдать правила техники безопасности при работе с лабораторным оборудованием после предварительного обсуждения с педагогом;</w:t>
      </w:r>
    </w:p>
    <w:p w:rsidR="007A61C9" w:rsidRPr="00F348BB" w:rsidRDefault="007A61C9" w:rsidP="00AD512A">
      <w:pPr>
        <w:widowControl/>
        <w:numPr>
          <w:ilvl w:val="0"/>
          <w:numId w:val="27"/>
        </w:numPr>
        <w:autoSpaceDE/>
        <w:autoSpaceDN/>
        <w:jc w:val="both"/>
        <w:rPr>
          <w:rFonts w:ascii="Times New Roman" w:hAnsi="Times New Roman" w:cs="Times New Roman"/>
          <w:sz w:val="28"/>
          <w:szCs w:val="28"/>
        </w:rPr>
      </w:pPr>
      <w:r w:rsidRPr="00F348BB">
        <w:rPr>
          <w:rFonts w:ascii="Times New Roman" w:hAnsi="Times New Roman" w:cs="Times New Roman"/>
          <w:sz w:val="28"/>
          <w:szCs w:val="28"/>
        </w:rPr>
        <w:t>сопоставлять с помощью педагога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методические материалы о свойствах физических явлений и необходимые физические закономерности;</w:t>
      </w:r>
    </w:p>
    <w:p w:rsidR="007A61C9" w:rsidRPr="00F348BB" w:rsidRDefault="007A61C9" w:rsidP="00AD512A">
      <w:pPr>
        <w:widowControl/>
        <w:numPr>
          <w:ilvl w:val="0"/>
          <w:numId w:val="27"/>
        </w:numPr>
        <w:autoSpaceDE/>
        <w:autoSpaceDN/>
        <w:jc w:val="both"/>
        <w:rPr>
          <w:rFonts w:ascii="Times New Roman" w:hAnsi="Times New Roman" w:cs="Times New Roman"/>
          <w:sz w:val="28"/>
          <w:szCs w:val="28"/>
        </w:rPr>
      </w:pPr>
      <w:r w:rsidRPr="00F348BB">
        <w:rPr>
          <w:rFonts w:ascii="Times New Roman" w:hAnsi="Times New Roman" w:cs="Times New Roman"/>
          <w:sz w:val="28"/>
          <w:szCs w:val="28"/>
        </w:rPr>
        <w:t>распознавать после предварительного обсуждения с педагогом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соотнося условные обозначения элементов электрических цепей;</w:t>
      </w:r>
    </w:p>
    <w:p w:rsidR="007A61C9" w:rsidRPr="00F348BB" w:rsidRDefault="007A61C9" w:rsidP="00AD512A">
      <w:pPr>
        <w:widowControl/>
        <w:numPr>
          <w:ilvl w:val="0"/>
          <w:numId w:val="27"/>
        </w:numPr>
        <w:autoSpaceDE/>
        <w:autoSpaceDN/>
        <w:jc w:val="both"/>
        <w:rPr>
          <w:rFonts w:ascii="Times New Roman" w:hAnsi="Times New Roman" w:cs="Times New Roman"/>
          <w:sz w:val="28"/>
          <w:szCs w:val="28"/>
        </w:rPr>
      </w:pPr>
      <w:r w:rsidRPr="00F348BB">
        <w:rPr>
          <w:rFonts w:ascii="Times New Roman" w:hAnsi="Times New Roman" w:cs="Times New Roman"/>
          <w:sz w:val="28"/>
          <w:szCs w:val="28"/>
        </w:rPr>
        <w:t>приводить примеры/находить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7A61C9" w:rsidRPr="00F348BB" w:rsidRDefault="007A61C9" w:rsidP="00AD512A">
      <w:pPr>
        <w:widowControl/>
        <w:numPr>
          <w:ilvl w:val="0"/>
          <w:numId w:val="27"/>
        </w:numPr>
        <w:autoSpaceDE/>
        <w:autoSpaceDN/>
        <w:jc w:val="both"/>
        <w:rPr>
          <w:rFonts w:ascii="Times New Roman" w:hAnsi="Times New Roman" w:cs="Times New Roman"/>
          <w:sz w:val="28"/>
          <w:szCs w:val="28"/>
        </w:rPr>
      </w:pPr>
      <w:r w:rsidRPr="00F348BB">
        <w:rPr>
          <w:rFonts w:ascii="Times New Roman" w:hAnsi="Times New Roman" w:cs="Times New Roman"/>
          <w:sz w:val="28"/>
          <w:szCs w:val="28"/>
        </w:rPr>
        <w:t>осуществлять с помощью педагога поиск информации физического содержания в сети Интернет,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7A61C9" w:rsidRPr="00F348BB" w:rsidRDefault="007A61C9" w:rsidP="00AD512A">
      <w:pPr>
        <w:widowControl/>
        <w:numPr>
          <w:ilvl w:val="0"/>
          <w:numId w:val="27"/>
        </w:numPr>
        <w:autoSpaceDE/>
        <w:autoSpaceDN/>
        <w:jc w:val="both"/>
        <w:rPr>
          <w:rFonts w:ascii="Times New Roman" w:hAnsi="Times New Roman" w:cs="Times New Roman"/>
          <w:sz w:val="28"/>
          <w:szCs w:val="28"/>
        </w:rPr>
      </w:pPr>
      <w:r w:rsidRPr="00F348BB">
        <w:rPr>
          <w:rFonts w:ascii="Times New Roman" w:hAnsi="Times New Roman" w:cs="Times New Roman"/>
          <w:sz w:val="28"/>
          <w:szCs w:val="28"/>
        </w:rPr>
        <w:t>использовать при выполнении учебных заданий отобранную педагогом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 с опорой на алгоритм и уточняющие вопросы педагога;</w:t>
      </w:r>
    </w:p>
    <w:p w:rsidR="007A61C9" w:rsidRPr="00F348BB" w:rsidRDefault="007A61C9" w:rsidP="00AD512A">
      <w:pPr>
        <w:widowControl/>
        <w:numPr>
          <w:ilvl w:val="0"/>
          <w:numId w:val="27"/>
        </w:numPr>
        <w:autoSpaceDE/>
        <w:autoSpaceDN/>
        <w:jc w:val="both"/>
        <w:rPr>
          <w:rFonts w:ascii="Times New Roman" w:hAnsi="Times New Roman" w:cs="Times New Roman"/>
          <w:sz w:val="28"/>
          <w:szCs w:val="28"/>
        </w:rPr>
      </w:pPr>
      <w:r w:rsidRPr="00F348BB">
        <w:rPr>
          <w:rFonts w:ascii="Times New Roman" w:hAnsi="Times New Roman" w:cs="Times New Roman"/>
          <w:sz w:val="28"/>
          <w:szCs w:val="28"/>
        </w:rPr>
        <w:t>создавать под руководством педагога с обсуждением плана работы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7A61C9" w:rsidRPr="00F348BB" w:rsidRDefault="007A61C9" w:rsidP="00AD512A">
      <w:pPr>
        <w:widowControl/>
        <w:numPr>
          <w:ilvl w:val="0"/>
          <w:numId w:val="27"/>
        </w:numPr>
        <w:autoSpaceDE/>
        <w:autoSpaceDN/>
        <w:jc w:val="both"/>
        <w:rPr>
          <w:rFonts w:ascii="Times New Roman" w:hAnsi="Times New Roman" w:cs="Times New Roman"/>
          <w:sz w:val="28"/>
          <w:szCs w:val="28"/>
        </w:rPr>
      </w:pPr>
      <w:r w:rsidRPr="00F348BB">
        <w:rPr>
          <w:rFonts w:ascii="Times New Roman" w:hAnsi="Times New Roman" w:cs="Times New Roman"/>
          <w:sz w:val="28"/>
          <w:szCs w:val="28"/>
        </w:rPr>
        <w:t>при выполнении учебных проектов и исследований физических процессов под руководством педагога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7A61C9" w:rsidRPr="00F348BB" w:rsidRDefault="007A61C9" w:rsidP="007A61C9">
      <w:pPr>
        <w:ind w:firstLine="709"/>
        <w:jc w:val="both"/>
        <w:rPr>
          <w:rFonts w:ascii="Times New Roman" w:hAnsi="Times New Roman" w:cs="Times New Roman"/>
          <w:b/>
          <w:sz w:val="28"/>
          <w:szCs w:val="28"/>
        </w:rPr>
      </w:pPr>
    </w:p>
    <w:p w:rsidR="007A61C9" w:rsidRPr="00F348BB" w:rsidRDefault="007A61C9" w:rsidP="007A61C9">
      <w:pPr>
        <w:jc w:val="both"/>
        <w:rPr>
          <w:rFonts w:ascii="Times New Roman" w:hAnsi="Times New Roman" w:cs="Times New Roman"/>
          <w:b/>
          <w:sz w:val="28"/>
          <w:szCs w:val="28"/>
        </w:rPr>
      </w:pPr>
      <w:r w:rsidRPr="00F348BB">
        <w:rPr>
          <w:rFonts w:ascii="Times New Roman" w:hAnsi="Times New Roman" w:cs="Times New Roman"/>
          <w:b/>
          <w:sz w:val="28"/>
          <w:szCs w:val="28"/>
        </w:rPr>
        <w:t>9 КЛАСС</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Предметные результаты на базовом уровне должны отражать сформированность у обучающихся умений:</w:t>
      </w:r>
    </w:p>
    <w:p w:rsidR="007A61C9" w:rsidRPr="00F348BB" w:rsidRDefault="007A61C9" w:rsidP="00AD512A">
      <w:pPr>
        <w:widowControl/>
        <w:numPr>
          <w:ilvl w:val="0"/>
          <w:numId w:val="27"/>
        </w:numPr>
        <w:autoSpaceDE/>
        <w:autoSpaceDN/>
        <w:jc w:val="both"/>
        <w:rPr>
          <w:rFonts w:ascii="Times New Roman" w:hAnsi="Times New Roman" w:cs="Times New Roman"/>
          <w:sz w:val="28"/>
          <w:szCs w:val="28"/>
        </w:rPr>
      </w:pPr>
      <w:r w:rsidRPr="00F348BB">
        <w:rPr>
          <w:rFonts w:ascii="Times New Roman" w:hAnsi="Times New Roman" w:cs="Times New Roman"/>
          <w:sz w:val="28"/>
          <w:szCs w:val="28"/>
        </w:rPr>
        <w:t xml:space="preserve">ориентироваться в понятиях и оперировать ими на базовом уровне: система отсчёта, материальная точка, траектория, относительность механического движения, деформация (упругая, пластическая), трение, </w:t>
      </w:r>
      <w:r w:rsidRPr="00F348BB">
        <w:rPr>
          <w:rFonts w:ascii="Times New Roman" w:hAnsi="Times New Roman" w:cs="Times New Roman"/>
          <w:i/>
          <w:sz w:val="28"/>
          <w:szCs w:val="28"/>
        </w:rPr>
        <w:t>центростремительное ускорение</w:t>
      </w:r>
      <w:r w:rsidRPr="00F348BB">
        <w:rPr>
          <w:rFonts w:ascii="Times New Roman" w:hAnsi="Times New Roman" w:cs="Times New Roman"/>
          <w:sz w:val="28"/>
          <w:szCs w:val="28"/>
        </w:rPr>
        <w:t xml:space="preserve">,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w:t>
      </w:r>
      <w:r w:rsidRPr="00F348BB">
        <w:rPr>
          <w:rFonts w:ascii="Times New Roman" w:hAnsi="Times New Roman" w:cs="Times New Roman"/>
          <w:i/>
          <w:sz w:val="28"/>
          <w:szCs w:val="28"/>
        </w:rPr>
        <w:t>спектры испускания и поглощения</w:t>
      </w:r>
      <w:r w:rsidRPr="00F348BB">
        <w:rPr>
          <w:rFonts w:ascii="Times New Roman" w:hAnsi="Times New Roman" w:cs="Times New Roman"/>
          <w:sz w:val="28"/>
          <w:szCs w:val="28"/>
        </w:rPr>
        <w:t>; альфа-, бета- и гамма-излучения, изотопы, ядерная энергетика;</w:t>
      </w:r>
    </w:p>
    <w:p w:rsidR="007A61C9" w:rsidRPr="00F348BB" w:rsidRDefault="007A61C9" w:rsidP="00AD512A">
      <w:pPr>
        <w:widowControl/>
        <w:numPr>
          <w:ilvl w:val="0"/>
          <w:numId w:val="28"/>
        </w:numPr>
        <w:autoSpaceDE/>
        <w:autoSpaceDN/>
        <w:jc w:val="both"/>
        <w:rPr>
          <w:rFonts w:ascii="Times New Roman" w:hAnsi="Times New Roman" w:cs="Times New Roman"/>
          <w:sz w:val="28"/>
          <w:szCs w:val="28"/>
        </w:rPr>
      </w:pPr>
      <w:r w:rsidRPr="00F348BB">
        <w:rPr>
          <w:rFonts w:ascii="Times New Roman" w:hAnsi="Times New Roman" w:cs="Times New Roman"/>
          <w:sz w:val="28"/>
          <w:szCs w:val="28"/>
        </w:rPr>
        <w:t>соотносить явления после предварительного обсуждения с педагогом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7A61C9" w:rsidRPr="00F348BB" w:rsidRDefault="007A61C9" w:rsidP="00AD512A">
      <w:pPr>
        <w:widowControl/>
        <w:numPr>
          <w:ilvl w:val="0"/>
          <w:numId w:val="28"/>
        </w:numPr>
        <w:autoSpaceDE/>
        <w:autoSpaceDN/>
        <w:jc w:val="both"/>
        <w:rPr>
          <w:rFonts w:ascii="Times New Roman" w:hAnsi="Times New Roman" w:cs="Times New Roman"/>
          <w:sz w:val="28"/>
          <w:szCs w:val="28"/>
        </w:rPr>
      </w:pPr>
      <w:r w:rsidRPr="00F348BB">
        <w:rPr>
          <w:rFonts w:ascii="Times New Roman" w:hAnsi="Times New Roman" w:cs="Times New Roman"/>
          <w:sz w:val="28"/>
          <w:szCs w:val="28"/>
        </w:rPr>
        <w:t>распознавать с помощью педагога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w:t>
      </w:r>
      <w:r w:rsidRPr="00F348BB">
        <w:rPr>
          <w:rFonts w:ascii="Times New Roman" w:hAnsi="Times New Roman" w:cs="Times New Roman"/>
          <w:sz w:val="28"/>
          <w:szCs w:val="28"/>
        </w:rPr>
        <w:softHyphen/>
        <w:t>гическое действие видимого, ультрафиолетового и рент</w:t>
      </w:r>
      <w:r w:rsidRPr="00F348BB">
        <w:rPr>
          <w:rFonts w:ascii="Times New Roman" w:hAnsi="Times New Roman" w:cs="Times New Roman"/>
          <w:sz w:val="28"/>
          <w:szCs w:val="28"/>
        </w:rPr>
        <w:softHyphen/>
        <w:t>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под руководством педагога переводить практическую задачу в учебную, выделять существенные свойства/признаки физических явлений;</w:t>
      </w:r>
    </w:p>
    <w:p w:rsidR="007A61C9" w:rsidRPr="00F348BB" w:rsidRDefault="007A61C9" w:rsidP="00AD512A">
      <w:pPr>
        <w:widowControl/>
        <w:numPr>
          <w:ilvl w:val="0"/>
          <w:numId w:val="28"/>
        </w:numPr>
        <w:autoSpaceDE/>
        <w:autoSpaceDN/>
        <w:jc w:val="both"/>
        <w:rPr>
          <w:rFonts w:ascii="Times New Roman" w:hAnsi="Times New Roman" w:cs="Times New Roman"/>
          <w:sz w:val="28"/>
          <w:szCs w:val="28"/>
        </w:rPr>
      </w:pPr>
      <w:r w:rsidRPr="00F348BB">
        <w:rPr>
          <w:rFonts w:ascii="Times New Roman" w:hAnsi="Times New Roman" w:cs="Times New Roman"/>
          <w:sz w:val="28"/>
          <w:szCs w:val="28"/>
        </w:rPr>
        <w:t>описывать под руководством педагога с обсуждением плана работы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с помощью учителя правильно трактовать физический смысл используемых величин, обозначения и единицы физических величин, с опорой на методических материал находить формулы, связывающие данную физическую величину с другими величинами, строить графики изученных зависимостей физических величин;</w:t>
      </w:r>
    </w:p>
    <w:p w:rsidR="007A61C9" w:rsidRPr="00F348BB" w:rsidRDefault="007A61C9" w:rsidP="00AD512A">
      <w:pPr>
        <w:widowControl/>
        <w:numPr>
          <w:ilvl w:val="0"/>
          <w:numId w:val="28"/>
        </w:numPr>
        <w:autoSpaceDE/>
        <w:autoSpaceDN/>
        <w:jc w:val="both"/>
        <w:rPr>
          <w:rFonts w:ascii="Times New Roman" w:hAnsi="Times New Roman" w:cs="Times New Roman"/>
          <w:sz w:val="28"/>
          <w:szCs w:val="28"/>
        </w:rPr>
      </w:pPr>
      <w:r w:rsidRPr="00F348BB">
        <w:rPr>
          <w:rFonts w:ascii="Times New Roman" w:hAnsi="Times New Roman" w:cs="Times New Roman"/>
          <w:sz w:val="28"/>
          <w:szCs w:val="28"/>
        </w:rPr>
        <w:t>характеризовать после предварительного обсуждения с педагогом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находить словесную формулировку закона и его математическое выражение с опорой на цифровые образовательные ресурсы;</w:t>
      </w:r>
    </w:p>
    <w:p w:rsidR="007A61C9" w:rsidRPr="00F348BB" w:rsidRDefault="007A61C9" w:rsidP="00AD512A">
      <w:pPr>
        <w:widowControl/>
        <w:numPr>
          <w:ilvl w:val="0"/>
          <w:numId w:val="28"/>
        </w:numPr>
        <w:autoSpaceDE/>
        <w:autoSpaceDN/>
        <w:jc w:val="both"/>
        <w:rPr>
          <w:rFonts w:ascii="Times New Roman" w:hAnsi="Times New Roman" w:cs="Times New Roman"/>
          <w:sz w:val="28"/>
          <w:szCs w:val="28"/>
        </w:rPr>
      </w:pPr>
      <w:r w:rsidRPr="00F348BB">
        <w:rPr>
          <w:rFonts w:ascii="Times New Roman" w:hAnsi="Times New Roman" w:cs="Times New Roman"/>
          <w:sz w:val="28"/>
          <w:szCs w:val="28"/>
        </w:rPr>
        <w:t>соотносить под контролем педагога физические процессы и свойства тел, в том числе и в контексте ситуаций практико-ориентированного характера: выявлять при помощи педагога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7A61C9" w:rsidRPr="00F348BB" w:rsidRDefault="007A61C9" w:rsidP="00AD512A">
      <w:pPr>
        <w:widowControl/>
        <w:numPr>
          <w:ilvl w:val="0"/>
          <w:numId w:val="28"/>
        </w:numPr>
        <w:autoSpaceDE/>
        <w:autoSpaceDN/>
        <w:jc w:val="both"/>
        <w:rPr>
          <w:rFonts w:ascii="Times New Roman" w:hAnsi="Times New Roman" w:cs="Times New Roman"/>
          <w:sz w:val="28"/>
          <w:szCs w:val="28"/>
        </w:rPr>
      </w:pPr>
      <w:r w:rsidRPr="00F348BB">
        <w:rPr>
          <w:rFonts w:ascii="Times New Roman" w:hAnsi="Times New Roman" w:cs="Times New Roman"/>
          <w:sz w:val="28"/>
          <w:szCs w:val="28"/>
        </w:rPr>
        <w:t>решать типовые расчётные задачи в 1–2 действия с опорой на алгоритм, предварительно разобранный совместно с,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с помощью учителя реалистичность полученного значения физической величины;</w:t>
      </w:r>
    </w:p>
    <w:p w:rsidR="007A61C9" w:rsidRPr="00F348BB" w:rsidRDefault="007A61C9" w:rsidP="00AD512A">
      <w:pPr>
        <w:widowControl/>
        <w:numPr>
          <w:ilvl w:val="0"/>
          <w:numId w:val="28"/>
        </w:numPr>
        <w:autoSpaceDE/>
        <w:autoSpaceDN/>
        <w:jc w:val="both"/>
        <w:rPr>
          <w:rFonts w:ascii="Times New Roman" w:hAnsi="Times New Roman" w:cs="Times New Roman"/>
          <w:sz w:val="28"/>
          <w:szCs w:val="28"/>
        </w:rPr>
      </w:pPr>
      <w:r w:rsidRPr="00F348BB">
        <w:rPr>
          <w:rFonts w:ascii="Times New Roman" w:hAnsi="Times New Roman" w:cs="Times New Roman"/>
          <w:sz w:val="28"/>
          <w:szCs w:val="28"/>
        </w:rPr>
        <w:t>иметь представление о проблемах, которые можно решить при помощи физических методов; используя описание исследования, после предварительного обсуждения с педагогом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7A61C9" w:rsidRPr="00F348BB" w:rsidRDefault="007A61C9" w:rsidP="00AD512A">
      <w:pPr>
        <w:widowControl/>
        <w:numPr>
          <w:ilvl w:val="0"/>
          <w:numId w:val="28"/>
        </w:numPr>
        <w:autoSpaceDE/>
        <w:autoSpaceDN/>
        <w:jc w:val="both"/>
        <w:rPr>
          <w:rFonts w:ascii="Times New Roman" w:hAnsi="Times New Roman" w:cs="Times New Roman"/>
          <w:sz w:val="28"/>
          <w:szCs w:val="28"/>
        </w:rPr>
      </w:pPr>
      <w:r w:rsidRPr="00F348BB">
        <w:rPr>
          <w:rFonts w:ascii="Times New Roman" w:hAnsi="Times New Roman" w:cs="Times New Roman"/>
          <w:sz w:val="28"/>
          <w:szCs w:val="28"/>
        </w:rPr>
        <w:t>уметь находить с использованием цифровых образовательных ресурсов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с опорой на схему;</w:t>
      </w:r>
      <w:r w:rsidRPr="00F348BB">
        <w:rPr>
          <w:rFonts w:ascii="Times New Roman" w:hAnsi="Times New Roman" w:cs="Times New Roman"/>
          <w:b/>
          <w:bCs/>
          <w:sz w:val="28"/>
          <w:szCs w:val="28"/>
        </w:rPr>
        <w:t xml:space="preserve"> </w:t>
      </w:r>
      <w:r w:rsidRPr="00F348BB">
        <w:rPr>
          <w:rFonts w:ascii="Times New Roman" w:hAnsi="Times New Roman" w:cs="Times New Roman"/>
          <w:sz w:val="28"/>
          <w:szCs w:val="28"/>
        </w:rPr>
        <w:t>описывать ход опыта и его результаты, формулировать выводы под руководством педагога;</w:t>
      </w:r>
    </w:p>
    <w:p w:rsidR="007A61C9" w:rsidRPr="00F348BB" w:rsidRDefault="007A61C9" w:rsidP="00AD512A">
      <w:pPr>
        <w:widowControl/>
        <w:numPr>
          <w:ilvl w:val="0"/>
          <w:numId w:val="28"/>
        </w:numPr>
        <w:autoSpaceDE/>
        <w:autoSpaceDN/>
        <w:jc w:val="both"/>
        <w:rPr>
          <w:rFonts w:ascii="Times New Roman" w:hAnsi="Times New Roman" w:cs="Times New Roman"/>
          <w:sz w:val="28"/>
          <w:szCs w:val="28"/>
        </w:rPr>
      </w:pPr>
      <w:r w:rsidRPr="00F348BB">
        <w:rPr>
          <w:rFonts w:ascii="Times New Roman" w:hAnsi="Times New Roman" w:cs="Times New Roman"/>
          <w:sz w:val="28"/>
          <w:szCs w:val="28"/>
        </w:rPr>
        <w:t xml:space="preserve">проводить при необходимости серию прямых измерений, определяя среднее значение измеряемой величины </w:t>
      </w:r>
      <w:r w:rsidRPr="00F348BB">
        <w:rPr>
          <w:rFonts w:ascii="Times New Roman" w:hAnsi="Times New Roman" w:cs="Times New Roman"/>
          <w:i/>
          <w:sz w:val="28"/>
          <w:szCs w:val="28"/>
        </w:rPr>
        <w:t>(фокусное расстояние собирающей линзы);</w:t>
      </w:r>
      <w:r w:rsidRPr="00F348BB">
        <w:rPr>
          <w:rFonts w:ascii="Times New Roman" w:hAnsi="Times New Roman" w:cs="Times New Roman"/>
          <w:sz w:val="28"/>
          <w:szCs w:val="28"/>
        </w:rPr>
        <w:t xml:space="preserve"> обосновывать выбор способа измерения/измерительного прибора;</w:t>
      </w:r>
    </w:p>
    <w:p w:rsidR="007A61C9" w:rsidRPr="00F348BB" w:rsidRDefault="007A61C9" w:rsidP="00AD512A">
      <w:pPr>
        <w:widowControl/>
        <w:numPr>
          <w:ilvl w:val="0"/>
          <w:numId w:val="28"/>
        </w:numPr>
        <w:autoSpaceDE/>
        <w:autoSpaceDN/>
        <w:jc w:val="both"/>
        <w:rPr>
          <w:rFonts w:ascii="Times New Roman" w:hAnsi="Times New Roman" w:cs="Times New Roman"/>
          <w:sz w:val="28"/>
          <w:szCs w:val="28"/>
        </w:rPr>
      </w:pPr>
      <w:r w:rsidRPr="00F348BB">
        <w:rPr>
          <w:rFonts w:ascii="Times New Roman" w:hAnsi="Times New Roman" w:cs="Times New Roman"/>
          <w:sz w:val="28"/>
          <w:szCs w:val="28"/>
        </w:rPr>
        <w:t>проводить совместно с педагогом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после обсуждения под руководством педагога планировать исследование,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7A61C9" w:rsidRPr="00F348BB" w:rsidRDefault="007A61C9" w:rsidP="00AD512A">
      <w:pPr>
        <w:widowControl/>
        <w:numPr>
          <w:ilvl w:val="0"/>
          <w:numId w:val="28"/>
        </w:numPr>
        <w:autoSpaceDE/>
        <w:autoSpaceDN/>
        <w:jc w:val="both"/>
        <w:rPr>
          <w:rFonts w:ascii="Times New Roman" w:hAnsi="Times New Roman" w:cs="Times New Roman"/>
          <w:sz w:val="28"/>
          <w:szCs w:val="28"/>
        </w:rPr>
      </w:pPr>
      <w:r w:rsidRPr="00F348BB">
        <w:rPr>
          <w:rFonts w:ascii="Times New Roman" w:hAnsi="Times New Roman" w:cs="Times New Roman"/>
          <w:sz w:val="28"/>
          <w:szCs w:val="28"/>
        </w:rPr>
        <w:t>соотносить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с помощью педагога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7A61C9" w:rsidRPr="00F348BB" w:rsidRDefault="007A61C9" w:rsidP="00AD512A">
      <w:pPr>
        <w:widowControl/>
        <w:numPr>
          <w:ilvl w:val="0"/>
          <w:numId w:val="28"/>
        </w:numPr>
        <w:autoSpaceDE/>
        <w:autoSpaceDN/>
        <w:jc w:val="both"/>
        <w:rPr>
          <w:rFonts w:ascii="Times New Roman" w:hAnsi="Times New Roman" w:cs="Times New Roman"/>
          <w:sz w:val="28"/>
          <w:szCs w:val="28"/>
        </w:rPr>
      </w:pPr>
      <w:r w:rsidRPr="00F348BB">
        <w:rPr>
          <w:rFonts w:ascii="Times New Roman" w:hAnsi="Times New Roman" w:cs="Times New Roman"/>
          <w:sz w:val="28"/>
          <w:szCs w:val="28"/>
        </w:rPr>
        <w:t>соблюдать правила техники безопасности при работе с лабораторным оборудованием после предварительного обсуждения с педагогом;</w:t>
      </w:r>
    </w:p>
    <w:p w:rsidR="007A61C9" w:rsidRPr="00F348BB" w:rsidRDefault="007A61C9" w:rsidP="00AD512A">
      <w:pPr>
        <w:widowControl/>
        <w:numPr>
          <w:ilvl w:val="0"/>
          <w:numId w:val="28"/>
        </w:numPr>
        <w:autoSpaceDE/>
        <w:autoSpaceDN/>
        <w:jc w:val="both"/>
        <w:rPr>
          <w:rFonts w:ascii="Times New Roman" w:hAnsi="Times New Roman" w:cs="Times New Roman"/>
          <w:sz w:val="28"/>
          <w:szCs w:val="28"/>
        </w:rPr>
      </w:pPr>
      <w:r w:rsidRPr="00F348BB">
        <w:rPr>
          <w:rFonts w:ascii="Times New Roman" w:hAnsi="Times New Roman" w:cs="Times New Roman"/>
          <w:sz w:val="28"/>
          <w:szCs w:val="28"/>
        </w:rPr>
        <w:t>сопоставлять с помощью педагога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 с опорой на методические материалы;</w:t>
      </w:r>
    </w:p>
    <w:p w:rsidR="007A61C9" w:rsidRPr="00F348BB" w:rsidRDefault="007A61C9" w:rsidP="00AD512A">
      <w:pPr>
        <w:widowControl/>
        <w:numPr>
          <w:ilvl w:val="0"/>
          <w:numId w:val="28"/>
        </w:numPr>
        <w:autoSpaceDE/>
        <w:autoSpaceDN/>
        <w:jc w:val="both"/>
        <w:rPr>
          <w:rFonts w:ascii="Times New Roman" w:hAnsi="Times New Roman" w:cs="Times New Roman"/>
          <w:sz w:val="28"/>
          <w:szCs w:val="28"/>
        </w:rPr>
      </w:pPr>
      <w:r w:rsidRPr="00F348BB">
        <w:rPr>
          <w:rFonts w:ascii="Times New Roman" w:hAnsi="Times New Roman" w:cs="Times New Roman"/>
          <w:sz w:val="28"/>
          <w:szCs w:val="28"/>
        </w:rPr>
        <w:t xml:space="preserve">характеризовать после предварительного обсуждения с педагогом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цифровые образовательные ресурсы; </w:t>
      </w:r>
    </w:p>
    <w:p w:rsidR="007A61C9" w:rsidRPr="00F348BB" w:rsidRDefault="007A61C9" w:rsidP="00AD512A">
      <w:pPr>
        <w:widowControl/>
        <w:numPr>
          <w:ilvl w:val="0"/>
          <w:numId w:val="28"/>
        </w:numPr>
        <w:autoSpaceDE/>
        <w:autoSpaceDN/>
        <w:jc w:val="both"/>
        <w:rPr>
          <w:rFonts w:ascii="Times New Roman" w:hAnsi="Times New Roman" w:cs="Times New Roman"/>
          <w:sz w:val="28"/>
          <w:szCs w:val="28"/>
        </w:rPr>
      </w:pPr>
      <w:r w:rsidRPr="00F348BB">
        <w:rPr>
          <w:rFonts w:ascii="Times New Roman" w:hAnsi="Times New Roman" w:cs="Times New Roman"/>
          <w:sz w:val="28"/>
          <w:szCs w:val="28"/>
        </w:rPr>
        <w:t xml:space="preserve">использовать под руководством педагога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 </w:t>
      </w:r>
    </w:p>
    <w:p w:rsidR="007A61C9" w:rsidRPr="00F348BB" w:rsidRDefault="007A61C9" w:rsidP="00AD512A">
      <w:pPr>
        <w:widowControl/>
        <w:numPr>
          <w:ilvl w:val="0"/>
          <w:numId w:val="28"/>
        </w:numPr>
        <w:autoSpaceDE/>
        <w:autoSpaceDN/>
        <w:jc w:val="both"/>
        <w:rPr>
          <w:rFonts w:ascii="Times New Roman" w:hAnsi="Times New Roman" w:cs="Times New Roman"/>
          <w:sz w:val="28"/>
          <w:szCs w:val="28"/>
        </w:rPr>
      </w:pPr>
      <w:r w:rsidRPr="00F348BB">
        <w:rPr>
          <w:rFonts w:ascii="Times New Roman" w:hAnsi="Times New Roman" w:cs="Times New Roman"/>
          <w:sz w:val="28"/>
          <w:szCs w:val="28"/>
        </w:rPr>
        <w:t>приводить примеры/находить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7A61C9" w:rsidRPr="00F348BB" w:rsidRDefault="007A61C9" w:rsidP="00AD512A">
      <w:pPr>
        <w:widowControl/>
        <w:numPr>
          <w:ilvl w:val="0"/>
          <w:numId w:val="28"/>
        </w:numPr>
        <w:autoSpaceDE/>
        <w:autoSpaceDN/>
        <w:jc w:val="both"/>
        <w:rPr>
          <w:rFonts w:ascii="Times New Roman" w:hAnsi="Times New Roman" w:cs="Times New Roman"/>
          <w:sz w:val="28"/>
          <w:szCs w:val="28"/>
        </w:rPr>
      </w:pPr>
      <w:r w:rsidRPr="00F348BB">
        <w:rPr>
          <w:rFonts w:ascii="Times New Roman" w:hAnsi="Times New Roman" w:cs="Times New Roman"/>
          <w:sz w:val="28"/>
          <w:szCs w:val="28"/>
        </w:rPr>
        <w:t>осуществлять под руководством педагога поиск информации физического содержания в сети Интернет,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7A61C9" w:rsidRPr="00F348BB" w:rsidRDefault="007A61C9" w:rsidP="00AD512A">
      <w:pPr>
        <w:widowControl/>
        <w:numPr>
          <w:ilvl w:val="0"/>
          <w:numId w:val="28"/>
        </w:numPr>
        <w:autoSpaceDE/>
        <w:autoSpaceDN/>
        <w:jc w:val="both"/>
        <w:rPr>
          <w:rFonts w:ascii="Times New Roman" w:hAnsi="Times New Roman" w:cs="Times New Roman"/>
          <w:sz w:val="28"/>
          <w:szCs w:val="28"/>
        </w:rPr>
      </w:pPr>
      <w:r w:rsidRPr="00F348BB">
        <w:rPr>
          <w:rFonts w:ascii="Times New Roman" w:hAnsi="Times New Roman" w:cs="Times New Roman"/>
          <w:sz w:val="28"/>
          <w:szCs w:val="28"/>
        </w:rPr>
        <w:t>использовать при выполнении учебных заданий отобранную педагогом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 с опорой на алгоритм и уточняющие вопросы педагога; создавать под руководством педагога с обсуждением плана работы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7A61C9" w:rsidRPr="00F348BB" w:rsidRDefault="007A61C9" w:rsidP="007A61C9">
      <w:pPr>
        <w:spacing w:line="360" w:lineRule="auto"/>
        <w:ind w:firstLine="709"/>
        <w:jc w:val="both"/>
        <w:rPr>
          <w:rFonts w:ascii="Times New Roman" w:hAnsi="Times New Roman" w:cs="Times New Roman"/>
          <w:sz w:val="28"/>
          <w:szCs w:val="28"/>
        </w:rPr>
      </w:pPr>
    </w:p>
    <w:p w:rsidR="007A61C9" w:rsidRPr="00F348BB" w:rsidRDefault="007A61C9" w:rsidP="007A61C9">
      <w:pPr>
        <w:rPr>
          <w:rFonts w:ascii="Times New Roman" w:hAnsi="Times New Roman" w:cs="Times New Roman"/>
          <w:sz w:val="28"/>
          <w:szCs w:val="28"/>
        </w:rPr>
      </w:pPr>
      <w:r w:rsidRPr="00F348BB">
        <w:rPr>
          <w:rFonts w:ascii="Times New Roman" w:hAnsi="Times New Roman" w:cs="Times New Roman"/>
          <w:sz w:val="28"/>
          <w:szCs w:val="28"/>
        </w:rPr>
        <w:br w:type="page"/>
      </w:r>
    </w:p>
    <w:p w:rsidR="007A61C9" w:rsidRPr="000D3014" w:rsidRDefault="000D3014" w:rsidP="000D3014">
      <w:pPr>
        <w:pStyle w:val="2"/>
        <w:jc w:val="center"/>
        <w:rPr>
          <w:rFonts w:ascii="Times New Roman" w:hAnsi="Times New Roman" w:cs="Times New Roman"/>
          <w:sz w:val="28"/>
          <w:szCs w:val="28"/>
        </w:rPr>
      </w:pPr>
      <w:bookmarkStart w:id="128" w:name="_Toc181460064"/>
      <w:r w:rsidRPr="000D3014">
        <w:rPr>
          <w:rFonts w:ascii="Times New Roman" w:hAnsi="Times New Roman" w:cs="Times New Roman"/>
          <w:sz w:val="28"/>
          <w:szCs w:val="28"/>
        </w:rPr>
        <w:t>Биология</w:t>
      </w:r>
      <w:bookmarkEnd w:id="128"/>
    </w:p>
    <w:p w:rsidR="007A61C9" w:rsidRPr="00F348BB" w:rsidRDefault="007A61C9" w:rsidP="007A61C9">
      <w:pPr>
        <w:ind w:firstLine="709"/>
        <w:jc w:val="both"/>
        <w:rPr>
          <w:rFonts w:ascii="Times New Roman" w:eastAsiaTheme="majorEastAsia" w:hAnsi="Times New Roman" w:cs="Times New Roman"/>
          <w:b/>
          <w:bCs/>
          <w:sz w:val="28"/>
          <w:szCs w:val="28"/>
        </w:rPr>
      </w:pPr>
    </w:p>
    <w:p w:rsidR="007A61C9" w:rsidRPr="00F348BB" w:rsidRDefault="007A61C9" w:rsidP="000D3014">
      <w:pPr>
        <w:jc w:val="center"/>
        <w:rPr>
          <w:rFonts w:ascii="Times New Roman" w:eastAsiaTheme="majorEastAsia" w:hAnsi="Times New Roman" w:cs="Times New Roman"/>
          <w:bCs/>
          <w:sz w:val="28"/>
          <w:szCs w:val="28"/>
        </w:rPr>
      </w:pPr>
      <w:bookmarkStart w:id="129" w:name="_Toc96435944"/>
      <w:r w:rsidRPr="00F348BB">
        <w:rPr>
          <w:rFonts w:ascii="Times New Roman" w:eastAsiaTheme="majorEastAsia" w:hAnsi="Times New Roman" w:cs="Times New Roman"/>
          <w:bCs/>
          <w:sz w:val="28"/>
          <w:szCs w:val="28"/>
        </w:rPr>
        <w:t>ПОЯСНИТЕЛЬНАЯ ЗАПИСКА</w:t>
      </w:r>
      <w:bookmarkEnd w:id="129"/>
    </w:p>
    <w:p w:rsidR="007A61C9" w:rsidRPr="00F348BB" w:rsidRDefault="007A61C9" w:rsidP="007A61C9">
      <w:pPr>
        <w:ind w:firstLine="709"/>
        <w:jc w:val="both"/>
        <w:rPr>
          <w:rFonts w:ascii="Times New Roman" w:eastAsia="Arial Unicode MS" w:hAnsi="Times New Roman" w:cs="Times New Roman"/>
          <w:kern w:val="1"/>
          <w:sz w:val="28"/>
          <w:szCs w:val="28"/>
        </w:rPr>
      </w:pPr>
    </w:p>
    <w:p w:rsidR="007A61C9" w:rsidRPr="00F348BB" w:rsidRDefault="007A61C9" w:rsidP="007A61C9">
      <w:pPr>
        <w:ind w:firstLine="709"/>
        <w:jc w:val="both"/>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Примерная рабочая программа по биологии для обучающихся с задержкой психического развития (далее – ЗПР)на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(Приказ Минпросвещения России от 31.05.2021 г. № 287, зарегистрирован Министерством юстиции Российской Федерации 05.07.2021 г., рег. номер  64101) (далее  – ФГОС ООО), Примерной адаптированной основной образовательной программы основного общего образования обучающихся с задержкой психического развития (далее – ПАООП ООО ЗПР), Примерной рабочей программы основного общего образования по учебному предмету «Биология», Примерной программы воспитания, с учетом распределенных по классам проверяемых требований к результатам освоения Адаптированной основной образовательной программы основного общего образования обучающихся с задержкой психического развития.</w:t>
      </w:r>
    </w:p>
    <w:p w:rsidR="007A61C9" w:rsidRPr="00F348BB" w:rsidRDefault="007A61C9" w:rsidP="007A61C9">
      <w:pPr>
        <w:ind w:firstLine="709"/>
        <w:jc w:val="both"/>
        <w:rPr>
          <w:rFonts w:ascii="Times New Roman" w:hAnsi="Times New Roman" w:cs="Times New Roman"/>
          <w:b/>
          <w:sz w:val="28"/>
          <w:szCs w:val="28"/>
        </w:rPr>
      </w:pPr>
    </w:p>
    <w:p w:rsidR="007A61C9" w:rsidRPr="00F348BB" w:rsidRDefault="007A61C9" w:rsidP="007A61C9">
      <w:pPr>
        <w:ind w:firstLine="709"/>
        <w:jc w:val="both"/>
        <w:rPr>
          <w:rFonts w:ascii="Times New Roman" w:eastAsiaTheme="majorEastAsia" w:hAnsi="Times New Roman" w:cs="Times New Roman"/>
          <w:b/>
          <w:bCs/>
          <w:sz w:val="28"/>
          <w:szCs w:val="28"/>
        </w:rPr>
      </w:pPr>
      <w:bookmarkStart w:id="130" w:name="_Toc96435945"/>
      <w:r w:rsidRPr="00F348BB">
        <w:rPr>
          <w:rFonts w:ascii="Times New Roman" w:eastAsiaTheme="majorEastAsia" w:hAnsi="Times New Roman" w:cs="Times New Roman"/>
          <w:b/>
          <w:bCs/>
          <w:sz w:val="28"/>
          <w:szCs w:val="28"/>
        </w:rPr>
        <w:t>Общая характеристика учебного предмета «Биология»</w:t>
      </w:r>
      <w:bookmarkEnd w:id="130"/>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 xml:space="preserve">Учебный предмет «Биология» входит в предметную область «Естественнонаучные предметы».  </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Биологическое образование в основной школе должно обеспечить формирование биологической и экологической грамотности, расширение представлений об уникальных особенностях живой природы, ее многообразии и эволюции, человеке как биосоциальном существе, развитие компетенций в решении практических задач, связанных с живой природой.</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Изучение предмета «Биология»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«Физика», «Химия», «География», «Математика», «Основы безопасности жизнедеятельности», «</w:t>
      </w:r>
      <w:r w:rsidRPr="00F348BB">
        <w:rPr>
          <w:rFonts w:ascii="Times New Roman" w:hAnsi="Times New Roman" w:cs="Times New Roman"/>
          <w:bCs/>
          <w:sz w:val="28"/>
          <w:szCs w:val="28"/>
        </w:rPr>
        <w:t>История</w:t>
      </w:r>
      <w:r w:rsidRPr="00F348BB">
        <w:rPr>
          <w:rFonts w:ascii="Times New Roman" w:hAnsi="Times New Roman" w:cs="Times New Roman"/>
          <w:sz w:val="28"/>
          <w:szCs w:val="28"/>
        </w:rPr>
        <w:t xml:space="preserve">», «Русский язык», «Литература» и др.  </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Предмет максимально направлен на формирование интереса к природному и социальному миру, совершенствование познавательной деятельности обучающихся с ЗПР за счет овладения мыслительными операциями сравнения, обобщения, развитие способности аргументировать свое мнение, формирование возможностей совместной деятельности.</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kern w:val="1"/>
          <w:sz w:val="28"/>
          <w:szCs w:val="28"/>
          <w:lang w:bidi="hi-IN"/>
        </w:rPr>
        <w:t xml:space="preserve">Значимость предмета для формирования жизненной компетенции обучающихся с ЗПР заключается в </w:t>
      </w:r>
      <w:r w:rsidRPr="00F348BB">
        <w:rPr>
          <w:rFonts w:ascii="Times New Roman" w:hAnsi="Times New Roman" w:cs="Times New Roman"/>
          <w:sz w:val="28"/>
          <w:szCs w:val="28"/>
        </w:rPr>
        <w:t>углублении представлений о целостной и подробной картине мира, понимании взаимосвязей между деятельностью человека и состоянием природы, в развитии умения использовать полученные на уроках биологии знания и опыт для безопасного взаимодействия с окружающей средой; адекватности поведения обучающегося с точки зрения опасности или безопасности для себя или для окружающих.</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 xml:space="preserve">Программа отражает содержание обучения предмету «Биология» с учетом особых образовательных потребностей обучающихся с </w:t>
      </w:r>
      <w:r w:rsidRPr="00F348BB">
        <w:rPr>
          <w:rFonts w:ascii="Times New Roman" w:eastAsia="Times New Roman" w:hAnsi="Times New Roman" w:cs="Times New Roman"/>
          <w:sz w:val="28"/>
          <w:szCs w:val="28"/>
        </w:rPr>
        <w:t>ЗПР</w:t>
      </w:r>
      <w:r w:rsidRPr="00F348BB">
        <w:rPr>
          <w:rFonts w:ascii="Times New Roman" w:hAnsi="Times New Roman" w:cs="Times New Roman"/>
          <w:sz w:val="28"/>
          <w:szCs w:val="28"/>
        </w:rPr>
        <w:t xml:space="preserve">. </w:t>
      </w:r>
      <w:r w:rsidRPr="00F348BB">
        <w:rPr>
          <w:rFonts w:ascii="Times New Roman" w:eastAsia="Times New Roman" w:hAnsi="Times New Roman" w:cs="Times New Roman"/>
          <w:sz w:val="28"/>
          <w:szCs w:val="28"/>
        </w:rPr>
        <w:t xml:space="preserve">Овладение учебным предметом «Биология» представляет определенную трудность для обучающихся с </w:t>
      </w:r>
      <w:r w:rsidRPr="00F348BB">
        <w:rPr>
          <w:rFonts w:ascii="Times New Roman" w:hAnsi="Times New Roman" w:cs="Times New Roman"/>
          <w:sz w:val="28"/>
          <w:szCs w:val="28"/>
        </w:rPr>
        <w:t>ЗПР</w:t>
      </w:r>
      <w:r w:rsidRPr="00F348BB">
        <w:rPr>
          <w:rFonts w:ascii="Times New Roman" w:eastAsia="Times New Roman" w:hAnsi="Times New Roman" w:cs="Times New Roman"/>
          <w:sz w:val="28"/>
          <w:szCs w:val="28"/>
        </w:rPr>
        <w:t>. Это связано</w:t>
      </w:r>
      <w:r w:rsidRPr="00F348BB">
        <w:rPr>
          <w:rFonts w:ascii="Times New Roman" w:hAnsi="Times New Roman" w:cs="Times New Roman"/>
          <w:sz w:val="28"/>
          <w:szCs w:val="28"/>
        </w:rPr>
        <w:t xml:space="preserve"> с особенностями мыслительной деятельности, внимания, памяти, речи, недостаточностью общего запаса знаний, пониженным познавательным интересом, сложностями</w:t>
      </w:r>
      <w:r w:rsidRPr="00F348BB">
        <w:rPr>
          <w:rFonts w:ascii="Times New Roman" w:eastAsia="Times New Roman" w:hAnsi="Times New Roman" w:cs="Times New Roman"/>
          <w:sz w:val="28"/>
          <w:szCs w:val="28"/>
        </w:rPr>
        <w:t xml:space="preserve"> при определении в тексте значимой и второстепенной информации.</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 xml:space="preserve">Для преодоления трудностей в изучении учебного предмета «Биология» необходима адаптация объема и характера учебного материала к познавательным возможностям обучающихся с ЗПР, учет особенностей их развития: использование алгоритмов, внутрипредметных и межпредметных связей, постепенное усложнение изучаемого материала; некоторый материал возможно давать в ознакомительном плане. При изучении биологии обучающимися с ЗПР необходимо осуществлять взаимодействие на полисенсорной основе. </w:t>
      </w:r>
    </w:p>
    <w:p w:rsidR="007A61C9" w:rsidRPr="00F348BB" w:rsidRDefault="007A61C9" w:rsidP="007A61C9">
      <w:pPr>
        <w:shd w:val="clear" w:color="auto" w:fill="FFFFFF"/>
        <w:ind w:firstLine="709"/>
        <w:jc w:val="both"/>
        <w:rPr>
          <w:rFonts w:ascii="Times New Roman" w:eastAsia="Times New Roman" w:hAnsi="Times New Roman" w:cs="Times New Roman"/>
          <w:b/>
          <w:sz w:val="28"/>
          <w:szCs w:val="28"/>
        </w:rPr>
      </w:pPr>
    </w:p>
    <w:p w:rsidR="007A61C9" w:rsidRPr="00F348BB" w:rsidRDefault="007A61C9" w:rsidP="007A61C9">
      <w:pPr>
        <w:ind w:firstLine="709"/>
        <w:jc w:val="both"/>
        <w:rPr>
          <w:rFonts w:ascii="Times New Roman" w:eastAsiaTheme="majorEastAsia" w:hAnsi="Times New Roman" w:cs="Times New Roman"/>
          <w:b/>
          <w:bCs/>
          <w:sz w:val="28"/>
          <w:szCs w:val="28"/>
        </w:rPr>
      </w:pPr>
      <w:bookmarkStart w:id="131" w:name="_Toc96435946"/>
      <w:r w:rsidRPr="00F348BB">
        <w:rPr>
          <w:rFonts w:ascii="Times New Roman" w:eastAsiaTheme="majorEastAsia" w:hAnsi="Times New Roman" w:cs="Times New Roman"/>
          <w:b/>
          <w:bCs/>
          <w:sz w:val="28"/>
          <w:szCs w:val="28"/>
        </w:rPr>
        <w:t>Цели и задачи изучения учебного предмета «Биология»</w:t>
      </w:r>
      <w:bookmarkEnd w:id="131"/>
    </w:p>
    <w:p w:rsidR="007A61C9" w:rsidRPr="00F348BB" w:rsidRDefault="007A61C9" w:rsidP="007A61C9">
      <w:pPr>
        <w:shd w:val="clear" w:color="auto" w:fill="FFFFFF"/>
        <w:ind w:firstLine="709"/>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Общие цели изучения учебного предмета «Биология» представлены в Примерной рабочей программе основного общего образования.</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i/>
          <w:sz w:val="28"/>
          <w:szCs w:val="28"/>
        </w:rPr>
        <w:t xml:space="preserve">Цель </w:t>
      </w:r>
      <w:r w:rsidRPr="00F348BB">
        <w:rPr>
          <w:rFonts w:ascii="Times New Roman" w:hAnsi="Times New Roman" w:cs="Times New Roman"/>
          <w:sz w:val="28"/>
          <w:szCs w:val="28"/>
        </w:rPr>
        <w:t>обучения данному предмету заключается в формировании у обучающихся с ЗПР научного мировоззрения на основе знаний о живой природе и присущих ей закономерностях, биологических системах; овладение базовыми знаниями о живых организмах и их роли в природе, о методах познания живой природы и использовании их в практической деятельности; воспитании ценностного отношения к здоровью человека и к живой природе.</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i/>
          <w:sz w:val="28"/>
          <w:szCs w:val="28"/>
        </w:rPr>
        <w:t>Основными задачами</w:t>
      </w:r>
      <w:r w:rsidRPr="00F348BB">
        <w:rPr>
          <w:rFonts w:ascii="Times New Roman" w:hAnsi="Times New Roman" w:cs="Times New Roman"/>
          <w:sz w:val="28"/>
          <w:szCs w:val="28"/>
        </w:rPr>
        <w:t xml:space="preserve"> изучения учебного предмета «Биология» являются:</w:t>
      </w:r>
    </w:p>
    <w:p w:rsidR="007A61C9" w:rsidRPr="00F348BB" w:rsidRDefault="007A61C9" w:rsidP="00AD512A">
      <w:pPr>
        <w:pStyle w:val="a8"/>
        <w:widowControl/>
        <w:numPr>
          <w:ilvl w:val="0"/>
          <w:numId w:val="11"/>
        </w:numPr>
        <w:tabs>
          <w:tab w:val="left" w:pos="993"/>
        </w:tabs>
        <w:autoSpaceDE/>
        <w:autoSpaceDN/>
        <w:spacing w:before="0"/>
        <w:ind w:left="709" w:hanging="283"/>
        <w:contextualSpacing/>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формирование системы научных знаний о живой природе, закономерностях ее развития, исторически быстром сокращении биологического разнообразия в биосфере в результате деятельности человека, для развития современных естественнонаучных представлений о картине мира;</w:t>
      </w:r>
    </w:p>
    <w:p w:rsidR="007A61C9" w:rsidRPr="00F348BB" w:rsidRDefault="007A61C9" w:rsidP="00AD512A">
      <w:pPr>
        <w:pStyle w:val="a8"/>
        <w:widowControl/>
        <w:numPr>
          <w:ilvl w:val="0"/>
          <w:numId w:val="11"/>
        </w:numPr>
        <w:tabs>
          <w:tab w:val="left" w:pos="993"/>
        </w:tabs>
        <w:autoSpaceDE/>
        <w:autoSpaceDN/>
        <w:spacing w:before="0"/>
        <w:ind w:left="709" w:hanging="283"/>
        <w:contextualSpacing/>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формирование первоначальных систематизированных представлений о биологических объектах, процессах, явлениях, закономерностях, об основных биологических теориях, об экосистемной организации жизни, о взаимосвязи живого и неживого в биосфере, о наследственности и изменчивости; овладение понятийным аппаратом биологии;</w:t>
      </w:r>
    </w:p>
    <w:p w:rsidR="007A61C9" w:rsidRPr="00F348BB" w:rsidRDefault="007A61C9" w:rsidP="00AD512A">
      <w:pPr>
        <w:pStyle w:val="a8"/>
        <w:widowControl/>
        <w:numPr>
          <w:ilvl w:val="0"/>
          <w:numId w:val="11"/>
        </w:numPr>
        <w:tabs>
          <w:tab w:val="left" w:pos="993"/>
        </w:tabs>
        <w:autoSpaceDE/>
        <w:autoSpaceDN/>
        <w:spacing w:before="0"/>
        <w:ind w:left="709" w:hanging="283"/>
        <w:contextualSpacing/>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 проведения экологического мониторинга в окружающей среде;</w:t>
      </w:r>
    </w:p>
    <w:p w:rsidR="007A61C9" w:rsidRPr="00F348BB" w:rsidRDefault="007A61C9" w:rsidP="00AD512A">
      <w:pPr>
        <w:pStyle w:val="a8"/>
        <w:widowControl/>
        <w:numPr>
          <w:ilvl w:val="0"/>
          <w:numId w:val="11"/>
        </w:numPr>
        <w:tabs>
          <w:tab w:val="left" w:pos="993"/>
        </w:tabs>
        <w:autoSpaceDE/>
        <w:autoSpaceDN/>
        <w:spacing w:before="0"/>
        <w:ind w:left="709" w:hanging="283"/>
        <w:contextualSpacing/>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формирование основ экологической грамотности: способности оценивать последствия деятельности человека в природе, влияние факторов риска на здоровье человека; выбирать целевые и смысловые установки в своих действиях и поступках по отношению к живой природе, здоровью своему и окружающих, осознание необходимости действий по сохранению биоразнообразия и природных местообитаний видов растений и животных;</w:t>
      </w:r>
    </w:p>
    <w:p w:rsidR="007A61C9" w:rsidRPr="00F348BB" w:rsidRDefault="007A61C9" w:rsidP="00AD512A">
      <w:pPr>
        <w:pStyle w:val="a8"/>
        <w:widowControl/>
        <w:numPr>
          <w:ilvl w:val="0"/>
          <w:numId w:val="11"/>
        </w:numPr>
        <w:tabs>
          <w:tab w:val="left" w:pos="993"/>
        </w:tabs>
        <w:autoSpaceDE/>
        <w:autoSpaceDN/>
        <w:spacing w:before="0"/>
        <w:ind w:left="709" w:hanging="283"/>
        <w:contextualSpacing/>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формирование представлений о значении биологических наук в решении проблем необходимости рационального природопользования, защиты здоровья людей в условиях быстрого изменения экологического качества окружающей среды;</w:t>
      </w:r>
    </w:p>
    <w:p w:rsidR="007A61C9" w:rsidRPr="00F348BB" w:rsidRDefault="007A61C9" w:rsidP="00AD512A">
      <w:pPr>
        <w:pStyle w:val="a8"/>
        <w:widowControl/>
        <w:numPr>
          <w:ilvl w:val="0"/>
          <w:numId w:val="11"/>
        </w:numPr>
        <w:tabs>
          <w:tab w:val="left" w:pos="993"/>
        </w:tabs>
        <w:autoSpaceDE/>
        <w:autoSpaceDN/>
        <w:spacing w:before="0"/>
        <w:ind w:left="709" w:hanging="283"/>
        <w:contextualSpacing/>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освоение приемов оказания первой помощи, рациональной организации труда и отдыха, выращивания и размножения культурных растений и домашних животных, ухода за ними.</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Особенности психического развития обучающихся с ЗПР обусловливают дополнительные коррекционные задачи учебного предмета «Биология», направленные на развитие мыслительной и речевой деятельности, повышение познавательной активности, создание условий для осмысленного выполнения учебной работы.</w:t>
      </w:r>
    </w:p>
    <w:p w:rsidR="007A61C9" w:rsidRPr="00F348BB" w:rsidRDefault="007A61C9" w:rsidP="007A61C9">
      <w:pPr>
        <w:ind w:firstLine="709"/>
        <w:jc w:val="both"/>
        <w:rPr>
          <w:rFonts w:ascii="Times New Roman" w:hAnsi="Times New Roman" w:cs="Times New Roman"/>
          <w:b/>
          <w:sz w:val="28"/>
          <w:szCs w:val="28"/>
          <w:shd w:val="clear" w:color="auto" w:fill="FFFFFF"/>
        </w:rPr>
      </w:pPr>
    </w:p>
    <w:p w:rsidR="007A61C9" w:rsidRPr="00F348BB" w:rsidRDefault="007A61C9" w:rsidP="007A61C9">
      <w:pPr>
        <w:ind w:firstLine="709"/>
        <w:jc w:val="both"/>
        <w:rPr>
          <w:rFonts w:ascii="Times New Roman" w:eastAsiaTheme="majorEastAsia" w:hAnsi="Times New Roman" w:cs="Times New Roman"/>
          <w:b/>
          <w:bCs/>
          <w:sz w:val="28"/>
          <w:szCs w:val="28"/>
        </w:rPr>
      </w:pPr>
      <w:bookmarkStart w:id="132" w:name="_Toc96435947"/>
      <w:r w:rsidRPr="00F348BB">
        <w:rPr>
          <w:rFonts w:ascii="Times New Roman" w:eastAsiaTheme="majorEastAsia" w:hAnsi="Times New Roman" w:cs="Times New Roman"/>
          <w:b/>
          <w:bCs/>
          <w:sz w:val="28"/>
          <w:szCs w:val="28"/>
        </w:rPr>
        <w:t>Особенности отбора и адаптации учебного материала по биологии</w:t>
      </w:r>
      <w:bookmarkEnd w:id="132"/>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Обучение учебному предмету «Биология» необходимо строить на создании оптимальных условий для усвоения программного материала обучающимися с ЗПР. Важнейшим является соблюдение индивидуального и дифференцированного подхода к обучающимся, зависящего от уровня сформированности их учебно-познавательной деятельности, произвольной регуляции, умственной работоспособности, эмоционально-личностных особенностей и направленности интересов.</w:t>
      </w:r>
    </w:p>
    <w:p w:rsidR="007A61C9" w:rsidRPr="00F348BB" w:rsidRDefault="007A61C9" w:rsidP="007A61C9">
      <w:pPr>
        <w:ind w:firstLine="709"/>
        <w:jc w:val="both"/>
        <w:rPr>
          <w:rFonts w:ascii="Times New Roman" w:eastAsiaTheme="minorHAnsi" w:hAnsi="Times New Roman" w:cs="Times New Roman"/>
          <w:sz w:val="28"/>
          <w:szCs w:val="28"/>
        </w:rPr>
      </w:pPr>
      <w:r w:rsidRPr="00F348BB">
        <w:rPr>
          <w:rFonts w:ascii="Times New Roman" w:eastAsiaTheme="minorHAnsi" w:hAnsi="Times New Roman" w:cs="Times New Roman"/>
          <w:sz w:val="28"/>
          <w:szCs w:val="28"/>
        </w:rPr>
        <w:t xml:space="preserve">Большое внимание должно быть уделено отбору учебного материала в соответствии с принципом доступности при сохранении общего базового уровня. По содержанию и объему он должен быть адаптированным для обучающихся с ЗПР в соответствии с их особыми образовательными потребностями. </w:t>
      </w:r>
    </w:p>
    <w:p w:rsidR="007A61C9" w:rsidRPr="00F348BB" w:rsidRDefault="007A61C9" w:rsidP="007A61C9">
      <w:pPr>
        <w:ind w:firstLine="709"/>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Акцент в работе следует сделать на развитии у обучающихся с ЗПР словесно-логического мышления, без чего невозможно полноценно рассуждать, делать выводы. Значимая роль в этом принадлежит практическим (в том числе лабораторным) работам, организации наблюдений и т.д.</w:t>
      </w:r>
    </w:p>
    <w:p w:rsidR="007A61C9" w:rsidRPr="00F348BB" w:rsidRDefault="007A61C9" w:rsidP="007A61C9">
      <w:pPr>
        <w:ind w:firstLine="709"/>
        <w:jc w:val="both"/>
        <w:rPr>
          <w:rFonts w:ascii="Times New Roman" w:eastAsia="Times New Roman" w:hAnsi="Times New Roman" w:cs="Times New Roman"/>
          <w:sz w:val="28"/>
          <w:szCs w:val="28"/>
        </w:rPr>
      </w:pPr>
      <w:r w:rsidRPr="00F348BB">
        <w:rPr>
          <w:rFonts w:ascii="Times New Roman" w:hAnsi="Times New Roman" w:cs="Times New Roman"/>
          <w:sz w:val="28"/>
          <w:szCs w:val="28"/>
        </w:rPr>
        <w:t>Важно развивать возможность использования знаково-символических средств организации познавательной деятельности (построение и декодирование наглядных моделей, отражающих основное содержание изучаемого материала).</w:t>
      </w:r>
    </w:p>
    <w:p w:rsidR="007A61C9" w:rsidRPr="00F348BB" w:rsidRDefault="007A61C9" w:rsidP="007A61C9">
      <w:pPr>
        <w:ind w:firstLine="709"/>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Следует активно побуждать обучающихся к самостоятельному поиску информации. Поскольку предмет «Биология» обычно вызывает у обучающихся определенный интерес, это важно использовать для совершенствования их поисковой активности.</w:t>
      </w:r>
    </w:p>
    <w:p w:rsidR="007A61C9" w:rsidRPr="00F348BB" w:rsidRDefault="007A61C9" w:rsidP="007A61C9">
      <w:pPr>
        <w:ind w:firstLine="709"/>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Большое внимание должно уделяться закреплению изученного материала, в том числе специальной актуализации знаний, полученных в предшествующих классах, поскольку без подобного повторения и закрепления высок риск «поверхностного обучения», когда сиюминутно актуализируемые знания не могут стать основой для их дальнейшего совершенствования.</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Примерная программа предусматривает внесение некоторых изменений: включение отдельных тем или целых разделов в материалы для обзорного, ознакомительного изучения.</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В ознакомительном плане даются темы, выделенные в содержании программы курсивом. «Общие биологические закономерности» рассматриваются в течение всего периода обучения биологии в основной школе (5–9 классы).</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 xml:space="preserve">Определение количества часов на изучение тем зависит от контингента обучающихся класса.  </w:t>
      </w:r>
    </w:p>
    <w:p w:rsidR="007A61C9" w:rsidRPr="00F348BB" w:rsidRDefault="007A61C9" w:rsidP="007A61C9">
      <w:pPr>
        <w:ind w:firstLine="709"/>
        <w:jc w:val="both"/>
        <w:rPr>
          <w:rFonts w:ascii="Times New Roman" w:eastAsiaTheme="majorEastAsia" w:hAnsi="Times New Roman" w:cs="Times New Roman"/>
          <w:b/>
          <w:bCs/>
          <w:sz w:val="28"/>
          <w:szCs w:val="28"/>
        </w:rPr>
      </w:pPr>
    </w:p>
    <w:p w:rsidR="007A61C9" w:rsidRPr="00F348BB" w:rsidRDefault="007A61C9" w:rsidP="007A61C9">
      <w:pPr>
        <w:ind w:firstLine="709"/>
        <w:jc w:val="both"/>
        <w:rPr>
          <w:rFonts w:ascii="Times New Roman" w:eastAsiaTheme="majorEastAsia" w:hAnsi="Times New Roman" w:cs="Times New Roman"/>
          <w:b/>
          <w:bCs/>
          <w:sz w:val="28"/>
          <w:szCs w:val="28"/>
        </w:rPr>
      </w:pPr>
      <w:bookmarkStart w:id="133" w:name="_Toc96435948"/>
      <w:r w:rsidRPr="00F348BB">
        <w:rPr>
          <w:rFonts w:ascii="Times New Roman" w:eastAsiaTheme="majorEastAsia" w:hAnsi="Times New Roman" w:cs="Times New Roman"/>
          <w:b/>
          <w:bCs/>
          <w:sz w:val="28"/>
          <w:szCs w:val="28"/>
        </w:rPr>
        <w:t>Примерные виды деятельности обучающихся с ЗПР, обусловленные особыми образовательными потребностями и обеспечивающие осмысленное освоение содержании образования по предмету «Биология»</w:t>
      </w:r>
      <w:bookmarkEnd w:id="133"/>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Содержание видов деятельности обучающихся с ЗПР на уроках биологии определяется их особыми образовательными потребностями. Помимо широко используемых в ООП ООО общих для всех обучающихся видов деятельности следует усилить виды деятельности, специфичные для данной категории обучающихся, обеспечивающие осмысленное усвоение содержания образования по предмету «Биология»: усиление предметно-практической деятельности; чередование видов деятельности, задействующих различные сенсорные системы; освоение материала с опорой на алгоритм; «пошаговость» в изучении материала; использование дополнительной визуальной опоры (планы, образцы, схемы, шаблоны, опорные таблицы). Для развития умения делать выводы необходимо использовать опорные слова и клише. Особое внимание следует уделить обучению структурированию материала: составлению рисуночных и вербальных схем, таблиц с обозначенными основаниями для классификации и наполнению их примерами и др.</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 xml:space="preserve">Продуктивным для закрепления и применения усвоенных знаний, а также развития коммуникативных УУД является участие обучающихся с ЗПР в проектной деятельности. При организации уроков рекомендуется использовать IT-технологии, презентации, научно-популярные фильмы, схемы, в том числе, интерактивные, и другие средства визуализации. </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 xml:space="preserve">Примерная тематическая и терминологическая лексика соответствует ООП ООО. </w:t>
      </w:r>
    </w:p>
    <w:p w:rsidR="007A61C9" w:rsidRPr="00F348BB" w:rsidRDefault="007A61C9" w:rsidP="007A61C9">
      <w:pPr>
        <w:ind w:firstLine="709"/>
        <w:jc w:val="both"/>
        <w:rPr>
          <w:rFonts w:ascii="Times New Roman" w:eastAsia="Times New Roman" w:hAnsi="Times New Roman" w:cs="Times New Roman"/>
          <w:sz w:val="28"/>
          <w:szCs w:val="28"/>
          <w:shd w:val="clear" w:color="auto" w:fill="FFFFFF"/>
        </w:rPr>
      </w:pPr>
      <w:r w:rsidRPr="00F348BB">
        <w:rPr>
          <w:rFonts w:ascii="Times New Roman" w:eastAsia="Times New Roman" w:hAnsi="Times New Roman" w:cs="Times New Roman"/>
          <w:sz w:val="28"/>
          <w:szCs w:val="28"/>
        </w:rPr>
        <w:t xml:space="preserve">Для обучающихся с ЗПР существенным являются приемы работы с лексическим материалом по предмету. При </w:t>
      </w:r>
      <w:r w:rsidRPr="00F348BB">
        <w:rPr>
          <w:rFonts w:ascii="Times New Roman" w:eastAsia="Times New Roman" w:hAnsi="Times New Roman" w:cs="Times New Roman"/>
          <w:bCs/>
          <w:iCs/>
          <w:sz w:val="28"/>
          <w:szCs w:val="28"/>
        </w:rPr>
        <w:t xml:space="preserve">работе над лексикой, в том числе научной терминологией курса </w:t>
      </w:r>
      <w:r w:rsidRPr="00F348BB">
        <w:rPr>
          <w:rFonts w:ascii="Times New Roman" w:eastAsia="Times New Roman" w:hAnsi="Times New Roman" w:cs="Times New Roman"/>
          <w:sz w:val="28"/>
          <w:szCs w:val="28"/>
        </w:rPr>
        <w:t xml:space="preserve">(раскрытие значений новых слов, уточнение или расширение значений уже известных лексических единиц) </w:t>
      </w:r>
      <w:r w:rsidRPr="00F348BB">
        <w:rPr>
          <w:rFonts w:ascii="Times New Roman" w:eastAsia="Times New Roman" w:hAnsi="Times New Roman" w:cs="Times New Roman"/>
          <w:bCs/>
          <w:iCs/>
          <w:sz w:val="28"/>
          <w:szCs w:val="28"/>
        </w:rPr>
        <w:t xml:space="preserve">необходимо включение слова в контекст. </w:t>
      </w:r>
      <w:r w:rsidRPr="00F348BB">
        <w:rPr>
          <w:rFonts w:ascii="Times New Roman" w:eastAsia="Times New Roman" w:hAnsi="Times New Roman" w:cs="Times New Roman"/>
          <w:sz w:val="28"/>
          <w:szCs w:val="28"/>
          <w:shd w:val="clear" w:color="auto" w:fill="FFFFFF"/>
        </w:rPr>
        <w:t xml:space="preserve">Введение нового термина, новой лексической единицы проводится на основе обращения к этимологии слова и ассоциациям. Каждое новое слово включается в контекст, закрепляется в речевой практике обучающихся. </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Изучаемые термины вводятся на полисенсорной основе, обязательна визуальная поддержка, алгоритмы работы с определением, опорные схемы для актуализации терминологии.</w:t>
      </w:r>
    </w:p>
    <w:p w:rsidR="007A61C9" w:rsidRPr="00F348BB" w:rsidRDefault="007A61C9" w:rsidP="007A61C9">
      <w:pPr>
        <w:ind w:firstLine="709"/>
        <w:jc w:val="both"/>
        <w:rPr>
          <w:rFonts w:ascii="Times New Roman" w:hAnsi="Times New Roman" w:cs="Times New Roman"/>
          <w:sz w:val="28"/>
          <w:szCs w:val="28"/>
        </w:rPr>
      </w:pPr>
    </w:p>
    <w:p w:rsidR="007A61C9" w:rsidRPr="00F348BB" w:rsidRDefault="007A61C9" w:rsidP="007A61C9">
      <w:pPr>
        <w:ind w:firstLine="709"/>
        <w:jc w:val="both"/>
        <w:rPr>
          <w:rFonts w:ascii="Times New Roman" w:eastAsiaTheme="majorEastAsia" w:hAnsi="Times New Roman" w:cs="Times New Roman"/>
          <w:b/>
          <w:bCs/>
          <w:sz w:val="28"/>
          <w:szCs w:val="28"/>
        </w:rPr>
      </w:pPr>
      <w:bookmarkStart w:id="134" w:name="_Toc96435949"/>
      <w:r w:rsidRPr="00F348BB">
        <w:rPr>
          <w:rFonts w:ascii="Times New Roman" w:eastAsiaTheme="majorEastAsia" w:hAnsi="Times New Roman" w:cs="Times New Roman"/>
          <w:b/>
          <w:bCs/>
          <w:sz w:val="28"/>
          <w:szCs w:val="28"/>
        </w:rPr>
        <w:t>Место учебного предмета «Биология» в учебном плане</w:t>
      </w:r>
      <w:bookmarkEnd w:id="134"/>
    </w:p>
    <w:p w:rsidR="007A61C9" w:rsidRPr="00F348BB" w:rsidRDefault="007A61C9" w:rsidP="007A61C9">
      <w:pPr>
        <w:ind w:firstLine="709"/>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В соответствии с Федеральным государственным образовательным стандартом основного общего образования учебный предмет «Биология» входит в предметную область «Естественнонаучные предметы» и является обязательным для изучения. Содержание учебного предмета «Биология», представленное в Примерной рабочей программе, соответствует ФГОС ООО, Примерной основной образовательной программе основного общего образования, Примерной адаптированной основной образовательной программе основного общего образования обучающихся с задержкой психического развития.</w:t>
      </w:r>
    </w:p>
    <w:p w:rsidR="007A61C9" w:rsidRPr="00F348BB" w:rsidRDefault="007A61C9" w:rsidP="007A61C9">
      <w:pPr>
        <w:ind w:firstLine="709"/>
        <w:jc w:val="both"/>
        <w:rPr>
          <w:rFonts w:ascii="Times New Roman" w:eastAsia="Times New Roman" w:hAnsi="Times New Roman" w:cs="Times New Roman"/>
          <w:sz w:val="28"/>
          <w:szCs w:val="28"/>
        </w:rPr>
      </w:pPr>
    </w:p>
    <w:p w:rsidR="007A61C9" w:rsidRPr="00F348BB" w:rsidRDefault="007A61C9" w:rsidP="007A61C9">
      <w:pPr>
        <w:ind w:firstLine="709"/>
        <w:jc w:val="both"/>
        <w:rPr>
          <w:rFonts w:ascii="Times New Roman" w:eastAsia="Times New Roman" w:hAnsi="Times New Roman" w:cs="Times New Roman"/>
          <w:sz w:val="28"/>
          <w:szCs w:val="28"/>
        </w:rPr>
      </w:pPr>
    </w:p>
    <w:p w:rsidR="007A61C9" w:rsidRPr="00F348BB" w:rsidRDefault="007A61C9" w:rsidP="007A61C9">
      <w:pPr>
        <w:jc w:val="both"/>
        <w:rPr>
          <w:rFonts w:ascii="Times New Roman" w:eastAsiaTheme="majorEastAsia" w:hAnsi="Times New Roman" w:cs="Times New Roman"/>
          <w:bCs/>
          <w:sz w:val="28"/>
          <w:szCs w:val="28"/>
        </w:rPr>
      </w:pPr>
      <w:bookmarkStart w:id="135" w:name="_Toc96435950"/>
      <w:r w:rsidRPr="00F348BB">
        <w:rPr>
          <w:rFonts w:ascii="Times New Roman" w:eastAsiaTheme="majorEastAsia" w:hAnsi="Times New Roman" w:cs="Times New Roman"/>
          <w:bCs/>
          <w:sz w:val="28"/>
          <w:szCs w:val="28"/>
        </w:rPr>
        <w:t>СОДЕРЖАНИЕ УЧЕБНОГО ПРЕДМЕТА «БИОЛОГИЯ»</w:t>
      </w:r>
      <w:bookmarkEnd w:id="135"/>
    </w:p>
    <w:p w:rsidR="007A61C9" w:rsidRPr="00F348BB" w:rsidRDefault="007A61C9" w:rsidP="007A61C9">
      <w:pPr>
        <w:shd w:val="clear" w:color="auto" w:fill="FFFFFF"/>
        <w:ind w:firstLine="709"/>
        <w:textAlignment w:val="baseline"/>
        <w:rPr>
          <w:rFonts w:ascii="Times New Roman" w:eastAsia="Times New Roman" w:hAnsi="Times New Roman" w:cs="Times New Roman"/>
          <w:bCs/>
          <w:sz w:val="28"/>
          <w:szCs w:val="28"/>
        </w:rPr>
      </w:pPr>
    </w:p>
    <w:p w:rsidR="007A61C9" w:rsidRPr="00F348BB" w:rsidRDefault="007A61C9" w:rsidP="007A61C9">
      <w:pPr>
        <w:jc w:val="both"/>
        <w:rPr>
          <w:rFonts w:ascii="Times New Roman" w:hAnsi="Times New Roman" w:cs="Times New Roman"/>
          <w:b/>
          <w:bCs/>
          <w:sz w:val="28"/>
          <w:szCs w:val="28"/>
        </w:rPr>
      </w:pPr>
      <w:r w:rsidRPr="00F348BB">
        <w:rPr>
          <w:rFonts w:ascii="Times New Roman" w:hAnsi="Times New Roman" w:cs="Times New Roman"/>
          <w:b/>
          <w:bCs/>
          <w:sz w:val="28"/>
          <w:szCs w:val="28"/>
        </w:rPr>
        <w:t>5 класс</w:t>
      </w:r>
    </w:p>
    <w:p w:rsidR="007A61C9" w:rsidRPr="00F348BB" w:rsidRDefault="007A61C9" w:rsidP="007A61C9">
      <w:pPr>
        <w:adjustRightInd w:val="0"/>
        <w:ind w:firstLine="709"/>
        <w:textAlignment w:val="center"/>
        <w:rPr>
          <w:rFonts w:ascii="Times New Roman" w:hAnsi="Times New Roman" w:cs="Times New Roman"/>
          <w:b/>
          <w:bCs/>
          <w:sz w:val="28"/>
          <w:szCs w:val="28"/>
        </w:rPr>
      </w:pPr>
      <w:r w:rsidRPr="00F348BB">
        <w:rPr>
          <w:rFonts w:ascii="Times New Roman" w:hAnsi="Times New Roman" w:cs="Times New Roman"/>
          <w:b/>
          <w:bCs/>
          <w:sz w:val="28"/>
          <w:szCs w:val="28"/>
        </w:rPr>
        <w:t>1. Биология – наука о живой природе</w:t>
      </w:r>
    </w:p>
    <w:p w:rsidR="007A61C9" w:rsidRPr="00F348BB" w:rsidRDefault="007A61C9" w:rsidP="007A61C9">
      <w:pPr>
        <w:adjustRightInd w:val="0"/>
        <w:ind w:firstLine="709"/>
        <w:jc w:val="both"/>
        <w:textAlignment w:val="center"/>
        <w:rPr>
          <w:rFonts w:ascii="Times New Roman" w:hAnsi="Times New Roman" w:cs="Times New Roman"/>
          <w:i/>
          <w:sz w:val="28"/>
          <w:szCs w:val="28"/>
        </w:rPr>
      </w:pPr>
      <w:r w:rsidRPr="00F348BB">
        <w:rPr>
          <w:rFonts w:ascii="Times New Roman" w:hAnsi="Times New Roman" w:cs="Times New Roman"/>
          <w:sz w:val="28"/>
          <w:szCs w:val="28"/>
        </w:rPr>
        <w:t xml:space="preserve">Понятие о жизни. Признаки живого (клеточное строение, питание, дыхание, выделение, рост и др.). Объекты живой и неживой природы, их сравнение. </w:t>
      </w:r>
      <w:r w:rsidRPr="00F348BB">
        <w:rPr>
          <w:rFonts w:ascii="Times New Roman" w:hAnsi="Times New Roman" w:cs="Times New Roman"/>
          <w:i/>
          <w:sz w:val="28"/>
          <w:szCs w:val="28"/>
        </w:rPr>
        <w:t>Живая и неживая природа – единое целое</w:t>
      </w:r>
      <w:r w:rsidRPr="00F348BB">
        <w:rPr>
          <w:rStyle w:val="aff4"/>
          <w:rFonts w:ascii="Times New Roman" w:hAnsi="Times New Roman" w:cs="Times New Roman"/>
          <w:i/>
          <w:sz w:val="28"/>
          <w:szCs w:val="28"/>
          <w:vertAlign w:val="baseline"/>
        </w:rPr>
        <w:footnoteReference w:id="19"/>
      </w:r>
      <w:r w:rsidRPr="00F348BB">
        <w:rPr>
          <w:rFonts w:ascii="Times New Roman" w:hAnsi="Times New Roman" w:cs="Times New Roman"/>
          <w:i/>
          <w:sz w:val="28"/>
          <w:szCs w:val="28"/>
        </w:rPr>
        <w:t>.</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 xml:space="preserve">Биология – система наук о живой природе. Основные разделы биологии (ботаника, зоология, </w:t>
      </w:r>
      <w:r w:rsidRPr="00F348BB">
        <w:rPr>
          <w:rFonts w:ascii="Times New Roman" w:hAnsi="Times New Roman" w:cs="Times New Roman"/>
          <w:i/>
          <w:sz w:val="28"/>
          <w:szCs w:val="28"/>
        </w:rPr>
        <w:t>экология, цитология</w:t>
      </w:r>
      <w:r w:rsidRPr="00F348BB">
        <w:rPr>
          <w:rFonts w:ascii="Times New Roman" w:hAnsi="Times New Roman" w:cs="Times New Roman"/>
          <w:sz w:val="28"/>
          <w:szCs w:val="28"/>
        </w:rPr>
        <w:t xml:space="preserve">, анатомия, физиология и др.). </w:t>
      </w:r>
      <w:r w:rsidRPr="00F348BB">
        <w:rPr>
          <w:rFonts w:ascii="Times New Roman" w:hAnsi="Times New Roman" w:cs="Times New Roman"/>
          <w:i/>
          <w:sz w:val="28"/>
          <w:szCs w:val="28"/>
        </w:rPr>
        <w:t>Профессии, связанные с биологией: врач, ветеринар, психолог, агроном, животновод и др. (4–5).</w:t>
      </w:r>
      <w:r w:rsidRPr="00F348BB">
        <w:rPr>
          <w:rFonts w:ascii="Times New Roman" w:hAnsi="Times New Roman" w:cs="Times New Roman"/>
          <w:sz w:val="28"/>
          <w:szCs w:val="28"/>
        </w:rPr>
        <w:t xml:space="preserve"> Связь биологии с другими науками (математика, география и др.). Роль биологии в познании окружающего мира и практической деятельности современного человека.</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Кабинет биологии. Правила поведения и работы в кабинете с биологическими приборами и инструментами.</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7A61C9" w:rsidRPr="00F348BB" w:rsidRDefault="007A61C9" w:rsidP="007A61C9">
      <w:pPr>
        <w:adjustRightInd w:val="0"/>
        <w:ind w:firstLine="709"/>
        <w:textAlignment w:val="center"/>
        <w:rPr>
          <w:rFonts w:ascii="Times New Roman" w:hAnsi="Times New Roman" w:cs="Times New Roman"/>
          <w:b/>
          <w:bCs/>
          <w:sz w:val="28"/>
          <w:szCs w:val="28"/>
        </w:rPr>
      </w:pPr>
    </w:p>
    <w:p w:rsidR="007A61C9" w:rsidRPr="00F348BB" w:rsidRDefault="007A61C9" w:rsidP="007A61C9">
      <w:pPr>
        <w:adjustRightInd w:val="0"/>
        <w:ind w:firstLine="709"/>
        <w:textAlignment w:val="center"/>
        <w:rPr>
          <w:rFonts w:ascii="Times New Roman" w:hAnsi="Times New Roman" w:cs="Times New Roman"/>
          <w:b/>
          <w:bCs/>
          <w:sz w:val="28"/>
          <w:szCs w:val="28"/>
        </w:rPr>
      </w:pPr>
      <w:r w:rsidRPr="00F348BB">
        <w:rPr>
          <w:rFonts w:ascii="Times New Roman" w:hAnsi="Times New Roman" w:cs="Times New Roman"/>
          <w:b/>
          <w:bCs/>
          <w:sz w:val="28"/>
          <w:szCs w:val="28"/>
        </w:rPr>
        <w:t>2. Методы изучения живой природы</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Научные методы изучения живой природы: наблюдение, эксперимент, описание, измерение, классификация. Устройство увеличительных приборов: лупы и микроскопа. Правила работы с увеличительными приборами.</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Метод описания в биологии (наглядный, словесный, схематический). Метод измерения (инструменты измерения). Метод классификации организмов, применение двойных названий организмов. Наблюдение и эксперимент как ведущие методы биологии.</w:t>
      </w:r>
    </w:p>
    <w:p w:rsidR="007A61C9" w:rsidRPr="00F348BB" w:rsidRDefault="007A61C9" w:rsidP="007A61C9">
      <w:pPr>
        <w:adjustRightInd w:val="0"/>
        <w:ind w:firstLine="709"/>
        <w:jc w:val="both"/>
        <w:textAlignment w:val="center"/>
        <w:rPr>
          <w:rFonts w:ascii="Times New Roman" w:hAnsi="Times New Roman" w:cs="Times New Roman"/>
          <w:i/>
          <w:iCs/>
          <w:sz w:val="28"/>
          <w:szCs w:val="28"/>
        </w:rPr>
      </w:pPr>
      <w:r w:rsidRPr="00F348BB">
        <w:rPr>
          <w:rFonts w:ascii="Times New Roman" w:hAnsi="Times New Roman" w:cs="Times New Roman"/>
          <w:b/>
          <w:i/>
          <w:iCs/>
          <w:sz w:val="28"/>
          <w:szCs w:val="28"/>
        </w:rPr>
        <w:t>Лабораторные и практические работы</w:t>
      </w:r>
      <w:r w:rsidRPr="00F348BB">
        <w:rPr>
          <w:rFonts w:ascii="Times New Roman" w:hAnsi="Times New Roman" w:cs="Times New Roman"/>
          <w:sz w:val="28"/>
          <w:szCs w:val="28"/>
        </w:rPr>
        <w:footnoteReference w:id="20"/>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1. Изучение лабораторного оборудования: термометры, весы, чашки Петри, пробирки, мензурки. Правила работы с оборудованием в школьном кабинете.</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2. Ознакомление с устройством лупы, светового микроскопа, правила работы с ними.</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3.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7A61C9" w:rsidRPr="00F348BB" w:rsidRDefault="007A61C9" w:rsidP="007A61C9">
      <w:pPr>
        <w:adjustRightInd w:val="0"/>
        <w:ind w:firstLine="709"/>
        <w:jc w:val="both"/>
        <w:textAlignment w:val="center"/>
        <w:rPr>
          <w:rFonts w:ascii="Times New Roman" w:hAnsi="Times New Roman" w:cs="Times New Roman"/>
          <w:b/>
          <w:i/>
          <w:iCs/>
          <w:sz w:val="28"/>
          <w:szCs w:val="28"/>
        </w:rPr>
      </w:pPr>
      <w:r w:rsidRPr="00F348BB">
        <w:rPr>
          <w:rFonts w:ascii="Times New Roman" w:hAnsi="Times New Roman" w:cs="Times New Roman"/>
          <w:b/>
          <w:i/>
          <w:iCs/>
          <w:sz w:val="28"/>
          <w:szCs w:val="28"/>
        </w:rPr>
        <w:t>Экскурсии или видеоэкскурсии</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Овладение методами изучения живой природы – наблюдением и экспериментом.</w:t>
      </w:r>
    </w:p>
    <w:p w:rsidR="007A61C9" w:rsidRPr="00F348BB" w:rsidRDefault="007A61C9" w:rsidP="007A61C9">
      <w:pPr>
        <w:adjustRightInd w:val="0"/>
        <w:ind w:firstLine="709"/>
        <w:textAlignment w:val="center"/>
        <w:rPr>
          <w:rFonts w:ascii="Times New Roman" w:hAnsi="Times New Roman" w:cs="Times New Roman"/>
          <w:b/>
          <w:bCs/>
          <w:sz w:val="28"/>
          <w:szCs w:val="28"/>
        </w:rPr>
      </w:pPr>
    </w:p>
    <w:p w:rsidR="007A61C9" w:rsidRPr="00F348BB" w:rsidRDefault="007A61C9" w:rsidP="007A61C9">
      <w:pPr>
        <w:adjustRightInd w:val="0"/>
        <w:ind w:firstLine="709"/>
        <w:textAlignment w:val="center"/>
        <w:rPr>
          <w:rFonts w:ascii="Times New Roman" w:hAnsi="Times New Roman" w:cs="Times New Roman"/>
          <w:b/>
          <w:bCs/>
          <w:sz w:val="28"/>
          <w:szCs w:val="28"/>
        </w:rPr>
      </w:pPr>
      <w:r w:rsidRPr="00F348BB">
        <w:rPr>
          <w:rFonts w:ascii="Times New Roman" w:hAnsi="Times New Roman" w:cs="Times New Roman"/>
          <w:b/>
          <w:bCs/>
          <w:sz w:val="28"/>
          <w:szCs w:val="28"/>
        </w:rPr>
        <w:t>3. Организмы – тела живой природы</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Понятие об организме. Доядерные и ядерные организмы.</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i/>
          <w:sz w:val="28"/>
          <w:szCs w:val="28"/>
        </w:rPr>
        <w:t>Клетка и её открытие</w:t>
      </w:r>
      <w:r w:rsidRPr="00F348BB">
        <w:rPr>
          <w:rFonts w:ascii="Times New Roman" w:hAnsi="Times New Roman" w:cs="Times New Roman"/>
          <w:sz w:val="28"/>
          <w:szCs w:val="28"/>
        </w:rPr>
        <w:t xml:space="preserve">. Клеточное строение организмов. </w:t>
      </w:r>
      <w:r w:rsidRPr="00F348BB">
        <w:rPr>
          <w:rFonts w:ascii="Times New Roman" w:hAnsi="Times New Roman" w:cs="Times New Roman"/>
          <w:i/>
          <w:sz w:val="28"/>
          <w:szCs w:val="28"/>
        </w:rPr>
        <w:t xml:space="preserve">Цитология – наука о клетке. </w:t>
      </w:r>
      <w:r w:rsidRPr="00F348BB">
        <w:rPr>
          <w:rFonts w:ascii="Times New Roman" w:hAnsi="Times New Roman" w:cs="Times New Roman"/>
          <w:sz w:val="28"/>
          <w:szCs w:val="28"/>
        </w:rPr>
        <w:t>Клетка – наименьшая единица строения и жизнедеятельности организмов. Строение клетки под световым микроскопом: клеточная оболочка, цитоплазма, ядро.</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Одноклеточные и многоклеточные организмы. Клетки, ткани, органы, системы органов.</w:t>
      </w:r>
    </w:p>
    <w:p w:rsidR="007A61C9" w:rsidRPr="00F348BB" w:rsidRDefault="007A61C9" w:rsidP="007A61C9">
      <w:pPr>
        <w:adjustRightInd w:val="0"/>
        <w:ind w:firstLine="709"/>
        <w:jc w:val="both"/>
        <w:textAlignment w:val="center"/>
        <w:rPr>
          <w:rFonts w:ascii="Times New Roman" w:hAnsi="Times New Roman" w:cs="Times New Roman"/>
          <w:i/>
          <w:sz w:val="28"/>
          <w:szCs w:val="28"/>
        </w:rPr>
      </w:pPr>
      <w:r w:rsidRPr="00F348BB">
        <w:rPr>
          <w:rFonts w:ascii="Times New Roman" w:hAnsi="Times New Roman" w:cs="Times New Roman"/>
          <w:sz w:val="28"/>
          <w:szCs w:val="28"/>
        </w:rPr>
        <w:t>Жизнедеятельность организмов. Особенности строения и процессов жизнедеятельности у растений, животных, бактерий и грибов</w:t>
      </w:r>
      <w:r w:rsidRPr="00F348BB">
        <w:rPr>
          <w:rFonts w:ascii="Times New Roman" w:hAnsi="Times New Roman" w:cs="Times New Roman"/>
          <w:i/>
          <w:sz w:val="28"/>
          <w:szCs w:val="28"/>
        </w:rPr>
        <w:t>, лишайников.</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Свойства организмов: питание, дыхание, выделение, движение, размножение, развитие, раздражимость, приспособленность. Организм – единое целое.</w:t>
      </w:r>
    </w:p>
    <w:p w:rsidR="007A61C9" w:rsidRPr="00F348BB" w:rsidRDefault="007A61C9" w:rsidP="007A61C9">
      <w:pPr>
        <w:adjustRightInd w:val="0"/>
        <w:ind w:firstLine="709"/>
        <w:jc w:val="both"/>
        <w:textAlignment w:val="center"/>
        <w:rPr>
          <w:rFonts w:ascii="Times New Roman" w:hAnsi="Times New Roman" w:cs="Times New Roman"/>
          <w:i/>
          <w:sz w:val="28"/>
          <w:szCs w:val="28"/>
        </w:rPr>
      </w:pPr>
      <w:r w:rsidRPr="00F348BB">
        <w:rPr>
          <w:rFonts w:ascii="Times New Roman" w:hAnsi="Times New Roman" w:cs="Times New Roman"/>
          <w:sz w:val="28"/>
          <w:szCs w:val="28"/>
        </w:rPr>
        <w:t xml:space="preserve">Разнообразие организмов и их классификация </w:t>
      </w:r>
      <w:r w:rsidRPr="00F348BB">
        <w:rPr>
          <w:rFonts w:ascii="Times New Roman" w:hAnsi="Times New Roman" w:cs="Times New Roman"/>
          <w:i/>
          <w:sz w:val="28"/>
          <w:szCs w:val="28"/>
        </w:rPr>
        <w:t>(таксоны в биологии: царства, типы (отделы), классы, отряды (порядки), семейства, роды, виды</w:t>
      </w:r>
      <w:r w:rsidRPr="00F348BB">
        <w:rPr>
          <w:rFonts w:ascii="Times New Roman" w:hAnsi="Times New Roman" w:cs="Times New Roman"/>
          <w:sz w:val="28"/>
          <w:szCs w:val="28"/>
        </w:rPr>
        <w:t xml:space="preserve">. Жизнедеятельность организмов. </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Бактерии и вирусы как формы жизни. Значение бактерий и вирусов в природе и в жизни человека.</w:t>
      </w:r>
    </w:p>
    <w:p w:rsidR="007A61C9" w:rsidRPr="00F348BB" w:rsidRDefault="007A61C9" w:rsidP="007A61C9">
      <w:pPr>
        <w:adjustRightInd w:val="0"/>
        <w:ind w:firstLine="709"/>
        <w:jc w:val="both"/>
        <w:textAlignment w:val="center"/>
        <w:rPr>
          <w:rFonts w:ascii="Times New Roman" w:hAnsi="Times New Roman" w:cs="Times New Roman"/>
          <w:b/>
          <w:i/>
          <w:iCs/>
          <w:sz w:val="28"/>
          <w:szCs w:val="28"/>
        </w:rPr>
      </w:pPr>
      <w:r w:rsidRPr="00F348BB">
        <w:rPr>
          <w:rFonts w:ascii="Times New Roman" w:hAnsi="Times New Roman" w:cs="Times New Roman"/>
          <w:b/>
          <w:i/>
          <w:iCs/>
          <w:sz w:val="28"/>
          <w:szCs w:val="28"/>
        </w:rPr>
        <w:t>Лабораторные и практические работы</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1. Изучение клеток кожицы чешуи лука под лупой и микроскопом (на примере самостоятельно приготовленного микропрепарата).</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2. Ознакомление с принципами систематики организмов.</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3. Наблюдение за потреблением воды растением.</w:t>
      </w:r>
    </w:p>
    <w:p w:rsidR="007A61C9" w:rsidRPr="00F348BB" w:rsidRDefault="007A61C9" w:rsidP="007A61C9">
      <w:pPr>
        <w:adjustRightInd w:val="0"/>
        <w:ind w:firstLine="709"/>
        <w:textAlignment w:val="center"/>
        <w:rPr>
          <w:rFonts w:ascii="Times New Roman" w:hAnsi="Times New Roman" w:cs="Times New Roman"/>
          <w:b/>
          <w:bCs/>
          <w:sz w:val="28"/>
          <w:szCs w:val="28"/>
        </w:rPr>
      </w:pPr>
    </w:p>
    <w:p w:rsidR="007A61C9" w:rsidRPr="00F348BB" w:rsidRDefault="007A61C9" w:rsidP="007A61C9">
      <w:pPr>
        <w:adjustRightInd w:val="0"/>
        <w:ind w:firstLine="709"/>
        <w:textAlignment w:val="center"/>
        <w:rPr>
          <w:rFonts w:ascii="Times New Roman" w:hAnsi="Times New Roman" w:cs="Times New Roman"/>
          <w:b/>
          <w:bCs/>
          <w:sz w:val="28"/>
          <w:szCs w:val="28"/>
        </w:rPr>
      </w:pPr>
      <w:r w:rsidRPr="00F348BB">
        <w:rPr>
          <w:rFonts w:ascii="Times New Roman" w:hAnsi="Times New Roman" w:cs="Times New Roman"/>
          <w:b/>
          <w:bCs/>
          <w:sz w:val="28"/>
          <w:szCs w:val="28"/>
        </w:rPr>
        <w:t>4. Организмы и среда обитания</w:t>
      </w:r>
    </w:p>
    <w:p w:rsidR="007A61C9" w:rsidRPr="00F348BB" w:rsidRDefault="007A61C9" w:rsidP="007A61C9">
      <w:pPr>
        <w:adjustRightInd w:val="0"/>
        <w:ind w:firstLine="709"/>
        <w:jc w:val="both"/>
        <w:textAlignment w:val="center"/>
        <w:rPr>
          <w:rFonts w:ascii="Times New Roman" w:hAnsi="Times New Roman" w:cs="Times New Roman"/>
          <w:i/>
          <w:sz w:val="28"/>
          <w:szCs w:val="28"/>
        </w:rPr>
      </w:pPr>
      <w:r w:rsidRPr="00F348BB">
        <w:rPr>
          <w:rFonts w:ascii="Times New Roman" w:hAnsi="Times New Roman" w:cs="Times New Roman"/>
          <w:sz w:val="28"/>
          <w:szCs w:val="28"/>
        </w:rPr>
        <w:t xml:space="preserve">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w:t>
      </w:r>
      <w:r w:rsidRPr="00F348BB">
        <w:rPr>
          <w:rFonts w:ascii="Times New Roman" w:hAnsi="Times New Roman" w:cs="Times New Roman"/>
          <w:i/>
          <w:sz w:val="28"/>
          <w:szCs w:val="28"/>
        </w:rPr>
        <w:t>Сезонные изменения в жизни организмов.</w:t>
      </w:r>
    </w:p>
    <w:p w:rsidR="007A61C9" w:rsidRPr="00F348BB" w:rsidRDefault="007A61C9" w:rsidP="007A61C9">
      <w:pPr>
        <w:adjustRightInd w:val="0"/>
        <w:ind w:firstLine="709"/>
        <w:jc w:val="both"/>
        <w:textAlignment w:val="center"/>
        <w:rPr>
          <w:rFonts w:ascii="Times New Roman" w:hAnsi="Times New Roman" w:cs="Times New Roman"/>
          <w:b/>
          <w:i/>
          <w:iCs/>
          <w:sz w:val="28"/>
          <w:szCs w:val="28"/>
        </w:rPr>
      </w:pPr>
      <w:r w:rsidRPr="00F348BB">
        <w:rPr>
          <w:rFonts w:ascii="Times New Roman" w:hAnsi="Times New Roman" w:cs="Times New Roman"/>
          <w:b/>
          <w:i/>
          <w:iCs/>
          <w:sz w:val="28"/>
          <w:szCs w:val="28"/>
        </w:rPr>
        <w:t>Лабораторные и практические работы</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Выявление приспособлений организмов к среде обитания (на конкретных примерах).</w:t>
      </w:r>
    </w:p>
    <w:p w:rsidR="007A61C9" w:rsidRPr="00F348BB" w:rsidRDefault="007A61C9" w:rsidP="007A61C9">
      <w:pPr>
        <w:adjustRightInd w:val="0"/>
        <w:ind w:firstLine="709"/>
        <w:jc w:val="both"/>
        <w:textAlignment w:val="center"/>
        <w:rPr>
          <w:rFonts w:ascii="Times New Roman" w:hAnsi="Times New Roman" w:cs="Times New Roman"/>
          <w:b/>
          <w:i/>
          <w:iCs/>
          <w:sz w:val="28"/>
          <w:szCs w:val="28"/>
        </w:rPr>
      </w:pPr>
      <w:r w:rsidRPr="00F348BB">
        <w:rPr>
          <w:rFonts w:ascii="Times New Roman" w:hAnsi="Times New Roman" w:cs="Times New Roman"/>
          <w:b/>
          <w:i/>
          <w:iCs/>
          <w:sz w:val="28"/>
          <w:szCs w:val="28"/>
        </w:rPr>
        <w:t>Экскурсии или видеоэкскурсии</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Растительный и животный мир родного края (краеведение).</w:t>
      </w:r>
    </w:p>
    <w:p w:rsidR="007A61C9" w:rsidRPr="00F348BB" w:rsidRDefault="007A61C9" w:rsidP="007A61C9">
      <w:pPr>
        <w:adjustRightInd w:val="0"/>
        <w:ind w:firstLine="709"/>
        <w:textAlignment w:val="center"/>
        <w:rPr>
          <w:rFonts w:ascii="Times New Roman" w:hAnsi="Times New Roman" w:cs="Times New Roman"/>
          <w:b/>
          <w:bCs/>
          <w:sz w:val="28"/>
          <w:szCs w:val="28"/>
        </w:rPr>
      </w:pPr>
    </w:p>
    <w:p w:rsidR="007A61C9" w:rsidRPr="00F348BB" w:rsidRDefault="007A61C9" w:rsidP="007A61C9">
      <w:pPr>
        <w:adjustRightInd w:val="0"/>
        <w:ind w:firstLine="709"/>
        <w:textAlignment w:val="center"/>
        <w:rPr>
          <w:rFonts w:ascii="Times New Roman" w:hAnsi="Times New Roman" w:cs="Times New Roman"/>
          <w:b/>
          <w:bCs/>
          <w:sz w:val="28"/>
          <w:szCs w:val="28"/>
        </w:rPr>
      </w:pPr>
      <w:r w:rsidRPr="00F348BB">
        <w:rPr>
          <w:rFonts w:ascii="Times New Roman" w:hAnsi="Times New Roman" w:cs="Times New Roman"/>
          <w:b/>
          <w:bCs/>
          <w:sz w:val="28"/>
          <w:szCs w:val="28"/>
        </w:rPr>
        <w:t>5. Природные сообщества</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w:t>
      </w:r>
    </w:p>
    <w:p w:rsidR="007A61C9" w:rsidRPr="00F348BB" w:rsidRDefault="007A61C9" w:rsidP="007A61C9">
      <w:pPr>
        <w:adjustRightInd w:val="0"/>
        <w:ind w:firstLine="709"/>
        <w:jc w:val="both"/>
        <w:textAlignment w:val="center"/>
        <w:rPr>
          <w:rFonts w:ascii="Times New Roman" w:hAnsi="Times New Roman" w:cs="Times New Roman"/>
          <w:i/>
          <w:sz w:val="28"/>
          <w:szCs w:val="28"/>
        </w:rPr>
      </w:pPr>
      <w:r w:rsidRPr="00F348BB">
        <w:rPr>
          <w:rFonts w:ascii="Times New Roman" w:hAnsi="Times New Roman" w:cs="Times New Roman"/>
          <w:sz w:val="28"/>
          <w:szCs w:val="28"/>
        </w:rPr>
        <w:t xml:space="preserve">Искусственные сообщества, их отличительные признаки от природных сообществ. </w:t>
      </w:r>
      <w:r w:rsidRPr="00F348BB">
        <w:rPr>
          <w:rFonts w:ascii="Times New Roman" w:hAnsi="Times New Roman" w:cs="Times New Roman"/>
          <w:i/>
          <w:sz w:val="28"/>
          <w:szCs w:val="28"/>
        </w:rPr>
        <w:t>Причины неустойчивости искусственных сообществ. Роль искусственных сообществ в жизни человека.</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Природные зоны Земли, их обитатели. Флора и фауна природных зон. Ландшафты: природные и культурные.</w:t>
      </w:r>
    </w:p>
    <w:p w:rsidR="007A61C9" w:rsidRPr="00F348BB" w:rsidRDefault="007A61C9" w:rsidP="007A61C9">
      <w:pPr>
        <w:adjustRightInd w:val="0"/>
        <w:ind w:firstLine="709"/>
        <w:jc w:val="both"/>
        <w:textAlignment w:val="center"/>
        <w:rPr>
          <w:rFonts w:ascii="Times New Roman" w:hAnsi="Times New Roman" w:cs="Times New Roman"/>
          <w:b/>
          <w:i/>
          <w:iCs/>
          <w:sz w:val="28"/>
          <w:szCs w:val="28"/>
        </w:rPr>
      </w:pPr>
      <w:r w:rsidRPr="00F348BB">
        <w:rPr>
          <w:rFonts w:ascii="Times New Roman" w:hAnsi="Times New Roman" w:cs="Times New Roman"/>
          <w:b/>
          <w:i/>
          <w:iCs/>
          <w:sz w:val="28"/>
          <w:szCs w:val="28"/>
        </w:rPr>
        <w:t>Лабораторные и практические работы</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Изучение искусственных сообществ и их обитателей (на примере аквариума и др.).</w:t>
      </w:r>
    </w:p>
    <w:p w:rsidR="007A61C9" w:rsidRPr="00F348BB" w:rsidRDefault="007A61C9" w:rsidP="007A61C9">
      <w:pPr>
        <w:adjustRightInd w:val="0"/>
        <w:ind w:firstLine="709"/>
        <w:jc w:val="both"/>
        <w:textAlignment w:val="center"/>
        <w:rPr>
          <w:rFonts w:ascii="Times New Roman" w:hAnsi="Times New Roman" w:cs="Times New Roman"/>
          <w:b/>
          <w:i/>
          <w:iCs/>
          <w:sz w:val="28"/>
          <w:szCs w:val="28"/>
        </w:rPr>
      </w:pPr>
      <w:r w:rsidRPr="00F348BB">
        <w:rPr>
          <w:rFonts w:ascii="Times New Roman" w:hAnsi="Times New Roman" w:cs="Times New Roman"/>
          <w:b/>
          <w:i/>
          <w:iCs/>
          <w:sz w:val="28"/>
          <w:szCs w:val="28"/>
        </w:rPr>
        <w:t>Экскурсии или видеоэкскурсии</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1. Изучение природных сообществ (на примере леса, озера, пруда, луга и др.).</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2. Изучение сезонных явлений в жизни природных сообществ.</w:t>
      </w:r>
    </w:p>
    <w:p w:rsidR="007A61C9" w:rsidRPr="00F348BB" w:rsidRDefault="007A61C9" w:rsidP="007A61C9">
      <w:pPr>
        <w:adjustRightInd w:val="0"/>
        <w:ind w:firstLine="709"/>
        <w:textAlignment w:val="center"/>
        <w:rPr>
          <w:rFonts w:ascii="Times New Roman" w:hAnsi="Times New Roman" w:cs="Times New Roman"/>
          <w:b/>
          <w:bCs/>
          <w:sz w:val="28"/>
          <w:szCs w:val="28"/>
        </w:rPr>
      </w:pPr>
    </w:p>
    <w:p w:rsidR="007A61C9" w:rsidRPr="00F348BB" w:rsidRDefault="007A61C9" w:rsidP="007A61C9">
      <w:pPr>
        <w:adjustRightInd w:val="0"/>
        <w:ind w:firstLine="709"/>
        <w:textAlignment w:val="center"/>
        <w:rPr>
          <w:rFonts w:ascii="Times New Roman" w:hAnsi="Times New Roman" w:cs="Times New Roman"/>
          <w:b/>
          <w:bCs/>
          <w:sz w:val="28"/>
          <w:szCs w:val="28"/>
        </w:rPr>
      </w:pPr>
      <w:r w:rsidRPr="00F348BB">
        <w:rPr>
          <w:rFonts w:ascii="Times New Roman" w:hAnsi="Times New Roman" w:cs="Times New Roman"/>
          <w:b/>
          <w:bCs/>
          <w:sz w:val="28"/>
          <w:szCs w:val="28"/>
        </w:rPr>
        <w:t>6. Живая природа и человек</w:t>
      </w:r>
    </w:p>
    <w:p w:rsidR="007A61C9" w:rsidRPr="00F348BB" w:rsidRDefault="007A61C9" w:rsidP="007A61C9">
      <w:pPr>
        <w:adjustRightInd w:val="0"/>
        <w:ind w:firstLine="709"/>
        <w:jc w:val="both"/>
        <w:textAlignment w:val="center"/>
        <w:rPr>
          <w:rFonts w:ascii="Times New Roman" w:hAnsi="Times New Roman" w:cs="Times New Roman"/>
          <w:i/>
          <w:sz w:val="28"/>
          <w:szCs w:val="28"/>
        </w:rPr>
      </w:pPr>
      <w:r w:rsidRPr="00F348BB">
        <w:rPr>
          <w:rFonts w:ascii="Times New Roman" w:hAnsi="Times New Roman" w:cs="Times New Roman"/>
          <w:sz w:val="28"/>
          <w:szCs w:val="28"/>
        </w:rPr>
        <w:t xml:space="preserve">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w:t>
      </w:r>
      <w:r w:rsidRPr="00F348BB">
        <w:rPr>
          <w:rFonts w:ascii="Times New Roman" w:hAnsi="Times New Roman" w:cs="Times New Roman"/>
          <w:i/>
          <w:sz w:val="28"/>
          <w:szCs w:val="28"/>
        </w:rPr>
        <w:t>Охраняемые территории (заповедники, заказники, национальные парки, памятники природы). Красная книга РФ. Осознание жизни как великой ценности.</w:t>
      </w:r>
    </w:p>
    <w:p w:rsidR="007A61C9" w:rsidRPr="00F348BB" w:rsidRDefault="007A61C9" w:rsidP="007A61C9">
      <w:pPr>
        <w:adjustRightInd w:val="0"/>
        <w:ind w:firstLine="709"/>
        <w:jc w:val="both"/>
        <w:textAlignment w:val="center"/>
        <w:rPr>
          <w:rFonts w:ascii="Times New Roman" w:hAnsi="Times New Roman" w:cs="Times New Roman"/>
          <w:b/>
          <w:i/>
          <w:iCs/>
          <w:sz w:val="28"/>
          <w:szCs w:val="28"/>
        </w:rPr>
      </w:pPr>
      <w:r w:rsidRPr="00F348BB">
        <w:rPr>
          <w:rFonts w:ascii="Times New Roman" w:hAnsi="Times New Roman" w:cs="Times New Roman"/>
          <w:b/>
          <w:i/>
          <w:iCs/>
          <w:sz w:val="28"/>
          <w:szCs w:val="28"/>
        </w:rPr>
        <w:t>Практические работы</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Проведение акции по уборке мусора в ближайшем лесу, парке, сквере или на пришкольной территории.</w:t>
      </w:r>
    </w:p>
    <w:p w:rsidR="007A61C9" w:rsidRPr="00F348BB" w:rsidRDefault="007A61C9" w:rsidP="007A61C9">
      <w:pPr>
        <w:adjustRightInd w:val="0"/>
        <w:ind w:firstLine="709"/>
        <w:textAlignment w:val="center"/>
        <w:rPr>
          <w:rFonts w:ascii="Times New Roman" w:hAnsi="Times New Roman" w:cs="Times New Roman"/>
          <w:b/>
          <w:bCs/>
          <w:sz w:val="28"/>
          <w:szCs w:val="28"/>
        </w:rPr>
      </w:pPr>
    </w:p>
    <w:p w:rsidR="007A61C9" w:rsidRPr="00F348BB" w:rsidRDefault="007A61C9" w:rsidP="007A61C9">
      <w:pPr>
        <w:jc w:val="both"/>
        <w:rPr>
          <w:rFonts w:ascii="Times New Roman" w:hAnsi="Times New Roman" w:cs="Times New Roman"/>
          <w:b/>
          <w:bCs/>
          <w:sz w:val="28"/>
          <w:szCs w:val="28"/>
        </w:rPr>
      </w:pPr>
      <w:r w:rsidRPr="00F348BB">
        <w:rPr>
          <w:rFonts w:ascii="Times New Roman" w:hAnsi="Times New Roman" w:cs="Times New Roman"/>
          <w:b/>
          <w:bCs/>
          <w:sz w:val="28"/>
          <w:szCs w:val="28"/>
        </w:rPr>
        <w:t>6 класс</w:t>
      </w:r>
    </w:p>
    <w:p w:rsidR="007A61C9" w:rsidRPr="00F348BB" w:rsidRDefault="007A61C9" w:rsidP="007A61C9">
      <w:pPr>
        <w:adjustRightInd w:val="0"/>
        <w:ind w:firstLine="709"/>
        <w:textAlignment w:val="center"/>
        <w:rPr>
          <w:rFonts w:ascii="Times New Roman" w:hAnsi="Times New Roman" w:cs="Times New Roman"/>
          <w:b/>
          <w:bCs/>
          <w:sz w:val="28"/>
          <w:szCs w:val="28"/>
        </w:rPr>
      </w:pPr>
      <w:r w:rsidRPr="00F348BB">
        <w:rPr>
          <w:rFonts w:ascii="Times New Roman" w:hAnsi="Times New Roman" w:cs="Times New Roman"/>
          <w:b/>
          <w:bCs/>
          <w:sz w:val="28"/>
          <w:szCs w:val="28"/>
        </w:rPr>
        <w:t>1. Растительный организм</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Ботаника – наука о растениях. Разделы ботаники. Связь ботаники с другими науками и техникой. Общие признаки растений.</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Разнообразие растений. Уровни организации растительного организма. Высшие и низшие растения. Споровые и семенные растения.</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7A61C9" w:rsidRPr="00F348BB" w:rsidRDefault="007A61C9" w:rsidP="007A61C9">
      <w:pPr>
        <w:adjustRightInd w:val="0"/>
        <w:ind w:firstLine="709"/>
        <w:jc w:val="both"/>
        <w:textAlignment w:val="center"/>
        <w:rPr>
          <w:rFonts w:ascii="Times New Roman" w:hAnsi="Times New Roman" w:cs="Times New Roman"/>
          <w:i/>
          <w:sz w:val="28"/>
          <w:szCs w:val="28"/>
        </w:rPr>
      </w:pPr>
      <w:r w:rsidRPr="00F348BB">
        <w:rPr>
          <w:rFonts w:ascii="Times New Roman" w:hAnsi="Times New Roman" w:cs="Times New Roman"/>
          <w:sz w:val="28"/>
          <w:szCs w:val="28"/>
        </w:rPr>
        <w:t xml:space="preserve">Органы и системы органов растений. Строение органов растительного организма, </w:t>
      </w:r>
      <w:r w:rsidRPr="00F348BB">
        <w:rPr>
          <w:rFonts w:ascii="Times New Roman" w:hAnsi="Times New Roman" w:cs="Times New Roman"/>
          <w:i/>
          <w:sz w:val="28"/>
          <w:szCs w:val="28"/>
        </w:rPr>
        <w:t>их роль и связь между собой.</w:t>
      </w:r>
    </w:p>
    <w:p w:rsidR="007A61C9" w:rsidRPr="00F348BB" w:rsidRDefault="007A61C9" w:rsidP="007A61C9">
      <w:pPr>
        <w:adjustRightInd w:val="0"/>
        <w:ind w:firstLine="709"/>
        <w:jc w:val="both"/>
        <w:textAlignment w:val="center"/>
        <w:rPr>
          <w:rFonts w:ascii="Times New Roman" w:hAnsi="Times New Roman" w:cs="Times New Roman"/>
          <w:b/>
          <w:i/>
          <w:iCs/>
          <w:sz w:val="28"/>
          <w:szCs w:val="28"/>
        </w:rPr>
      </w:pPr>
      <w:r w:rsidRPr="00F348BB">
        <w:rPr>
          <w:rFonts w:ascii="Times New Roman" w:hAnsi="Times New Roman" w:cs="Times New Roman"/>
          <w:b/>
          <w:i/>
          <w:iCs/>
          <w:sz w:val="28"/>
          <w:szCs w:val="28"/>
        </w:rPr>
        <w:t>Лабораторные и практические работы</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1. Изучение микроскопического строения листа водного растения элодеи.</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2. Изучение строения растительных тканей (использование микропрепаратов).</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3. Изучение внешнего строения травянистого цветкового растения (на живых или гербарных экземплярах растений): пастушья сумка, редька дикая, лютик едкий и др.).</w:t>
      </w:r>
    </w:p>
    <w:p w:rsidR="007A61C9" w:rsidRPr="00F348BB" w:rsidRDefault="007A61C9" w:rsidP="007A61C9">
      <w:pPr>
        <w:adjustRightInd w:val="0"/>
        <w:ind w:firstLine="709"/>
        <w:jc w:val="both"/>
        <w:textAlignment w:val="center"/>
        <w:rPr>
          <w:rFonts w:ascii="Times New Roman" w:hAnsi="Times New Roman" w:cs="Times New Roman"/>
          <w:b/>
          <w:i/>
          <w:iCs/>
          <w:sz w:val="28"/>
          <w:szCs w:val="28"/>
        </w:rPr>
      </w:pPr>
      <w:r w:rsidRPr="00F348BB">
        <w:rPr>
          <w:rFonts w:ascii="Times New Roman" w:hAnsi="Times New Roman" w:cs="Times New Roman"/>
          <w:b/>
          <w:i/>
          <w:iCs/>
          <w:sz w:val="28"/>
          <w:szCs w:val="28"/>
        </w:rPr>
        <w:t>Экскурсии или видеоэкскурсии</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Ознакомление в природе с цветковыми растениями.</w:t>
      </w:r>
    </w:p>
    <w:p w:rsidR="007A61C9" w:rsidRPr="00F348BB" w:rsidRDefault="007A61C9" w:rsidP="007A61C9">
      <w:pPr>
        <w:adjustRightInd w:val="0"/>
        <w:ind w:firstLine="709"/>
        <w:textAlignment w:val="center"/>
        <w:rPr>
          <w:rFonts w:ascii="Times New Roman" w:hAnsi="Times New Roman" w:cs="Times New Roman"/>
          <w:b/>
          <w:bCs/>
          <w:sz w:val="28"/>
          <w:szCs w:val="28"/>
        </w:rPr>
      </w:pPr>
    </w:p>
    <w:p w:rsidR="007A61C9" w:rsidRPr="00F348BB" w:rsidRDefault="007A61C9" w:rsidP="007A61C9">
      <w:pPr>
        <w:adjustRightInd w:val="0"/>
        <w:ind w:firstLine="709"/>
        <w:textAlignment w:val="center"/>
        <w:rPr>
          <w:rFonts w:ascii="Times New Roman" w:hAnsi="Times New Roman" w:cs="Times New Roman"/>
          <w:b/>
          <w:bCs/>
          <w:sz w:val="28"/>
          <w:szCs w:val="28"/>
        </w:rPr>
      </w:pPr>
      <w:r w:rsidRPr="00F348BB">
        <w:rPr>
          <w:rFonts w:ascii="Times New Roman" w:hAnsi="Times New Roman" w:cs="Times New Roman"/>
          <w:b/>
          <w:bCs/>
          <w:sz w:val="28"/>
          <w:szCs w:val="28"/>
        </w:rPr>
        <w:t>2. Строение и жизнедеятельность растительного организма</w:t>
      </w:r>
    </w:p>
    <w:p w:rsidR="007A61C9" w:rsidRPr="00F348BB" w:rsidRDefault="007A61C9" w:rsidP="007A61C9">
      <w:pPr>
        <w:adjustRightInd w:val="0"/>
        <w:ind w:firstLine="709"/>
        <w:jc w:val="both"/>
        <w:textAlignment w:val="center"/>
        <w:rPr>
          <w:rFonts w:ascii="Times New Roman" w:hAnsi="Times New Roman" w:cs="Times New Roman"/>
          <w:b/>
          <w:bCs/>
          <w:i/>
          <w:iCs/>
          <w:sz w:val="28"/>
          <w:szCs w:val="28"/>
        </w:rPr>
      </w:pPr>
      <w:r w:rsidRPr="00F348BB">
        <w:rPr>
          <w:rFonts w:ascii="Times New Roman" w:hAnsi="Times New Roman" w:cs="Times New Roman"/>
          <w:b/>
          <w:bCs/>
          <w:i/>
          <w:iCs/>
          <w:sz w:val="28"/>
          <w:szCs w:val="28"/>
        </w:rPr>
        <w:t>Питание растения</w:t>
      </w:r>
    </w:p>
    <w:p w:rsidR="007A61C9" w:rsidRPr="00F348BB" w:rsidRDefault="007A61C9" w:rsidP="007A61C9">
      <w:pPr>
        <w:adjustRightInd w:val="0"/>
        <w:ind w:firstLine="709"/>
        <w:jc w:val="both"/>
        <w:textAlignment w:val="center"/>
        <w:rPr>
          <w:rFonts w:ascii="Times New Roman" w:hAnsi="Times New Roman" w:cs="Times New Roman"/>
          <w:i/>
          <w:sz w:val="28"/>
          <w:szCs w:val="28"/>
        </w:rPr>
      </w:pPr>
      <w:r w:rsidRPr="00F348BB">
        <w:rPr>
          <w:rFonts w:ascii="Times New Roman" w:hAnsi="Times New Roman" w:cs="Times New Roman"/>
          <w:sz w:val="28"/>
          <w:szCs w:val="28"/>
        </w:rPr>
        <w:t xml:space="preserve">Корень – орган почвенного (минерального) питания. </w:t>
      </w:r>
      <w:r w:rsidRPr="00F348BB">
        <w:rPr>
          <w:rFonts w:ascii="Times New Roman" w:hAnsi="Times New Roman" w:cs="Times New Roman"/>
          <w:i/>
          <w:sz w:val="28"/>
          <w:szCs w:val="28"/>
        </w:rPr>
        <w:t xml:space="preserve">Корни и корневые системы. Виды корней и типы корневых систем. </w:t>
      </w:r>
      <w:r w:rsidRPr="00F348BB">
        <w:rPr>
          <w:rFonts w:ascii="Times New Roman" w:hAnsi="Times New Roman" w:cs="Times New Roman"/>
          <w:sz w:val="28"/>
          <w:szCs w:val="28"/>
        </w:rPr>
        <w:t xml:space="preserve">Внешнее и внутреннее строение корня в связи с его функциями. Корневой чехлик. </w:t>
      </w:r>
      <w:r w:rsidRPr="00F348BB">
        <w:rPr>
          <w:rFonts w:ascii="Times New Roman" w:hAnsi="Times New Roman" w:cs="Times New Roman"/>
          <w:i/>
          <w:sz w:val="28"/>
          <w:szCs w:val="28"/>
        </w:rPr>
        <w:t>Зоны корня. Корневые волоски. Рост корня. Поглощение корнями воды и минеральных веществ, необходимых растению (корневое давление, осмос).</w:t>
      </w:r>
      <w:r w:rsidRPr="00F348BB">
        <w:rPr>
          <w:rFonts w:ascii="Times New Roman" w:hAnsi="Times New Roman" w:cs="Times New Roman"/>
          <w:sz w:val="28"/>
          <w:szCs w:val="28"/>
        </w:rPr>
        <w:t xml:space="preserve"> Видоизменение корней. </w:t>
      </w:r>
      <w:r w:rsidRPr="00F348BB">
        <w:rPr>
          <w:rFonts w:ascii="Times New Roman" w:hAnsi="Times New Roman" w:cs="Times New Roman"/>
          <w:i/>
          <w:sz w:val="28"/>
          <w:szCs w:val="28"/>
        </w:rPr>
        <w:t>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 xml:space="preserve">Побег и почки. Листорасположение и листовая мозаика. Строение и функции листа. </w:t>
      </w:r>
      <w:r w:rsidRPr="00F348BB">
        <w:rPr>
          <w:rFonts w:ascii="Times New Roman" w:hAnsi="Times New Roman" w:cs="Times New Roman"/>
          <w:i/>
          <w:sz w:val="28"/>
          <w:szCs w:val="28"/>
        </w:rPr>
        <w:t>Простые и сложные листья.</w:t>
      </w:r>
      <w:r w:rsidRPr="00F348BB">
        <w:rPr>
          <w:rFonts w:ascii="Times New Roman" w:hAnsi="Times New Roman" w:cs="Times New Roman"/>
          <w:sz w:val="28"/>
          <w:szCs w:val="28"/>
        </w:rPr>
        <w:t xml:space="preserve"> Видоизменения листьев. </w:t>
      </w:r>
      <w:r w:rsidRPr="00F348BB">
        <w:rPr>
          <w:rFonts w:ascii="Times New Roman" w:hAnsi="Times New Roman" w:cs="Times New Roman"/>
          <w:i/>
          <w:sz w:val="28"/>
          <w:szCs w:val="28"/>
        </w:rPr>
        <w:t>Особенности внутреннего строения листа в связи с его функциями (кожица и устьица, основная ткань листа, проводящие пучки).</w:t>
      </w:r>
      <w:r w:rsidRPr="00F348BB">
        <w:rPr>
          <w:rFonts w:ascii="Times New Roman" w:hAnsi="Times New Roman" w:cs="Times New Roman"/>
          <w:sz w:val="28"/>
          <w:szCs w:val="28"/>
        </w:rPr>
        <w:t xml:space="preserve"> Лист – орган воздушного питания. Фотосинтез. Значение фотосинтеза в природе и в жизни человека.</w:t>
      </w:r>
    </w:p>
    <w:p w:rsidR="007A61C9" w:rsidRPr="00F348BB" w:rsidRDefault="007A61C9" w:rsidP="007A61C9">
      <w:pPr>
        <w:adjustRightInd w:val="0"/>
        <w:ind w:firstLine="709"/>
        <w:jc w:val="both"/>
        <w:textAlignment w:val="center"/>
        <w:rPr>
          <w:rFonts w:ascii="Times New Roman" w:hAnsi="Times New Roman" w:cs="Times New Roman"/>
          <w:b/>
          <w:i/>
          <w:iCs/>
          <w:sz w:val="28"/>
          <w:szCs w:val="28"/>
        </w:rPr>
      </w:pPr>
      <w:r w:rsidRPr="00F348BB">
        <w:rPr>
          <w:rFonts w:ascii="Times New Roman" w:hAnsi="Times New Roman" w:cs="Times New Roman"/>
          <w:b/>
          <w:i/>
          <w:iCs/>
          <w:sz w:val="28"/>
          <w:szCs w:val="28"/>
        </w:rPr>
        <w:t>Лабораторные и практические работы</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1. Изучение строения корневых систем (стержневой и мочковатой) на примере гербарных экземпляров или живых растений.</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2. Изучение микропрепарата клеток корня.</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3. Изучение строения вегетативных и генеративных почек (на примере сирени, тополя и др.).</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4. Ознакомление с внешним строением листьев и листорасположением (на комнатных растениях).</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5. Изучение микроскопического строения листа (на готовых микропрепаратах).</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6. Наблюдение процесса выделения кислорода на свету аквариумными растениями.</w:t>
      </w:r>
    </w:p>
    <w:p w:rsidR="007A61C9" w:rsidRPr="00F348BB" w:rsidRDefault="007A61C9" w:rsidP="007A61C9">
      <w:pPr>
        <w:adjustRightInd w:val="0"/>
        <w:ind w:firstLine="709"/>
        <w:jc w:val="both"/>
        <w:textAlignment w:val="center"/>
        <w:rPr>
          <w:rFonts w:ascii="Times New Roman" w:hAnsi="Times New Roman" w:cs="Times New Roman"/>
          <w:b/>
          <w:bCs/>
          <w:i/>
          <w:iCs/>
          <w:sz w:val="28"/>
          <w:szCs w:val="28"/>
        </w:rPr>
      </w:pPr>
      <w:r w:rsidRPr="00F348BB">
        <w:rPr>
          <w:rFonts w:ascii="Times New Roman" w:hAnsi="Times New Roman" w:cs="Times New Roman"/>
          <w:b/>
          <w:bCs/>
          <w:i/>
          <w:iCs/>
          <w:sz w:val="28"/>
          <w:szCs w:val="28"/>
        </w:rPr>
        <w:t>Дыхание растения</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 xml:space="preserve">Дыхание корня. </w:t>
      </w:r>
      <w:r w:rsidRPr="00F348BB">
        <w:rPr>
          <w:rFonts w:ascii="Times New Roman" w:hAnsi="Times New Roman" w:cs="Times New Roman"/>
          <w:i/>
          <w:sz w:val="28"/>
          <w:szCs w:val="28"/>
        </w:rPr>
        <w:t>Рыхление почвы для улучшения дыхания корней. Условия, препятствующие дыханию корней.</w:t>
      </w:r>
      <w:r w:rsidRPr="00F348BB">
        <w:rPr>
          <w:rFonts w:ascii="Times New Roman" w:hAnsi="Times New Roman" w:cs="Times New Roman"/>
          <w:sz w:val="28"/>
          <w:szCs w:val="28"/>
        </w:rPr>
        <w:t xml:space="preserve"> Лист как орган дыхания устьичный аппарат). </w:t>
      </w:r>
      <w:r w:rsidRPr="00F348BB">
        <w:rPr>
          <w:rFonts w:ascii="Times New Roman" w:hAnsi="Times New Roman" w:cs="Times New Roman"/>
          <w:i/>
          <w:sz w:val="28"/>
          <w:szCs w:val="28"/>
        </w:rPr>
        <w:t>Поступление в лист атмосферного воздуха. Сильная запылённость воздуха как препятствие для дыхания листьев.</w:t>
      </w:r>
      <w:r w:rsidRPr="00F348BB">
        <w:rPr>
          <w:rFonts w:ascii="Times New Roman" w:hAnsi="Times New Roman" w:cs="Times New Roman"/>
          <w:sz w:val="28"/>
          <w:szCs w:val="28"/>
        </w:rPr>
        <w:t xml:space="preserve"> Стебель как орган дыхания (наличие устьиц в кожице, чечевичек). Особенности дыхания растений. Взаимосвязь дыхания растения с фотосинтезом.</w:t>
      </w:r>
    </w:p>
    <w:p w:rsidR="007A61C9" w:rsidRPr="00F348BB" w:rsidRDefault="007A61C9" w:rsidP="007A61C9">
      <w:pPr>
        <w:adjustRightInd w:val="0"/>
        <w:ind w:firstLine="709"/>
        <w:jc w:val="both"/>
        <w:textAlignment w:val="center"/>
        <w:rPr>
          <w:rFonts w:ascii="Times New Roman" w:hAnsi="Times New Roman" w:cs="Times New Roman"/>
          <w:b/>
          <w:i/>
          <w:iCs/>
          <w:sz w:val="28"/>
          <w:szCs w:val="28"/>
        </w:rPr>
      </w:pPr>
      <w:r w:rsidRPr="00F348BB">
        <w:rPr>
          <w:rFonts w:ascii="Times New Roman" w:hAnsi="Times New Roman" w:cs="Times New Roman"/>
          <w:b/>
          <w:i/>
          <w:iCs/>
          <w:sz w:val="28"/>
          <w:szCs w:val="28"/>
        </w:rPr>
        <w:t>Лабораторные и практические работы</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Изучение роли рыхления для дыхания корней.</w:t>
      </w:r>
    </w:p>
    <w:p w:rsidR="007A61C9" w:rsidRPr="00F348BB" w:rsidRDefault="007A61C9" w:rsidP="007A61C9">
      <w:pPr>
        <w:adjustRightInd w:val="0"/>
        <w:ind w:firstLine="709"/>
        <w:jc w:val="both"/>
        <w:textAlignment w:val="center"/>
        <w:rPr>
          <w:rFonts w:ascii="Times New Roman" w:hAnsi="Times New Roman" w:cs="Times New Roman"/>
          <w:b/>
          <w:bCs/>
          <w:i/>
          <w:iCs/>
          <w:sz w:val="28"/>
          <w:szCs w:val="28"/>
        </w:rPr>
      </w:pPr>
      <w:r w:rsidRPr="00F348BB">
        <w:rPr>
          <w:rFonts w:ascii="Times New Roman" w:hAnsi="Times New Roman" w:cs="Times New Roman"/>
          <w:b/>
          <w:bCs/>
          <w:i/>
          <w:iCs/>
          <w:sz w:val="28"/>
          <w:szCs w:val="28"/>
        </w:rPr>
        <w:t>Транспорт веществ в растении</w:t>
      </w:r>
    </w:p>
    <w:p w:rsidR="007A61C9" w:rsidRPr="00F348BB" w:rsidRDefault="007A61C9" w:rsidP="007A61C9">
      <w:pPr>
        <w:adjustRightInd w:val="0"/>
        <w:ind w:firstLine="709"/>
        <w:jc w:val="both"/>
        <w:textAlignment w:val="center"/>
        <w:rPr>
          <w:rFonts w:ascii="Times New Roman" w:hAnsi="Times New Roman" w:cs="Times New Roman"/>
          <w:i/>
          <w:sz w:val="28"/>
          <w:szCs w:val="28"/>
        </w:rPr>
      </w:pPr>
      <w:r w:rsidRPr="00F348BB">
        <w:rPr>
          <w:rFonts w:ascii="Times New Roman" w:hAnsi="Times New Roman" w:cs="Times New Roman"/>
          <w:sz w:val="28"/>
          <w:szCs w:val="28"/>
        </w:rPr>
        <w:t xml:space="preserve">Неорганические (вода, минеральные соли) и органические вещества (белки, жиры, углеводы, нуклеиновые кислоты, витамины и др.) растения. Связь клеточного строения стебля с его функциями. </w:t>
      </w:r>
      <w:r w:rsidRPr="00F348BB">
        <w:rPr>
          <w:rFonts w:ascii="Times New Roman" w:hAnsi="Times New Roman" w:cs="Times New Roman"/>
          <w:i/>
          <w:sz w:val="28"/>
          <w:szCs w:val="28"/>
        </w:rPr>
        <w:t xml:space="preserve">Рост стебля в длину. Клеточное строение стебля травянистого растения: кожица, проводящие пучки, основная ткань (паренхима). </w:t>
      </w:r>
      <w:r w:rsidRPr="00F348BB">
        <w:rPr>
          <w:rFonts w:ascii="Times New Roman" w:hAnsi="Times New Roman" w:cs="Times New Roman"/>
          <w:sz w:val="28"/>
          <w:szCs w:val="28"/>
        </w:rPr>
        <w:t xml:space="preserve">Клеточное строение стебля древесного растения: кора (пробка, луб), камбий, древесина и сердцевина. </w:t>
      </w:r>
      <w:r w:rsidRPr="00F348BB">
        <w:rPr>
          <w:rFonts w:ascii="Times New Roman" w:hAnsi="Times New Roman" w:cs="Times New Roman"/>
          <w:i/>
          <w:sz w:val="28"/>
          <w:szCs w:val="28"/>
        </w:rPr>
        <w:t>Рост стебля в толщину.</w:t>
      </w:r>
      <w:r w:rsidRPr="00F348BB">
        <w:rPr>
          <w:rFonts w:ascii="Times New Roman" w:hAnsi="Times New Roman" w:cs="Times New Roman"/>
          <w:sz w:val="28"/>
          <w:szCs w:val="28"/>
        </w:rPr>
        <w:t xml:space="preserve">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w:t>
      </w:r>
      <w:r w:rsidRPr="00F348BB">
        <w:rPr>
          <w:rFonts w:ascii="Times New Roman" w:hAnsi="Times New Roman" w:cs="Times New Roman"/>
          <w:i/>
          <w:sz w:val="28"/>
          <w:szCs w:val="28"/>
        </w:rPr>
        <w:t>Перераспределение и запасание веществ в растении. Видоизменённые побеги: корневище, клубень, луковица. Их строение; биологическое и хозяйственное значение.</w:t>
      </w:r>
    </w:p>
    <w:p w:rsidR="007A61C9" w:rsidRPr="00F348BB" w:rsidRDefault="007A61C9" w:rsidP="007A61C9">
      <w:pPr>
        <w:adjustRightInd w:val="0"/>
        <w:ind w:firstLine="709"/>
        <w:jc w:val="both"/>
        <w:textAlignment w:val="center"/>
        <w:rPr>
          <w:rFonts w:ascii="Times New Roman" w:hAnsi="Times New Roman" w:cs="Times New Roman"/>
          <w:b/>
          <w:i/>
          <w:iCs/>
          <w:sz w:val="28"/>
          <w:szCs w:val="28"/>
        </w:rPr>
      </w:pPr>
      <w:r w:rsidRPr="00F348BB">
        <w:rPr>
          <w:rFonts w:ascii="Times New Roman" w:hAnsi="Times New Roman" w:cs="Times New Roman"/>
          <w:b/>
          <w:i/>
          <w:iCs/>
          <w:sz w:val="28"/>
          <w:szCs w:val="28"/>
        </w:rPr>
        <w:t>Лабораторные и практические работы</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1. Обнаружение неорганических и органических веществ в растении.</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2. Рассматривание микроскопического строения ветки дерева (на готовом микропрепарате).</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3. Выявление передвижения воды и минеральных веществ по древесине.</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4. Исследование строения корневища, клубня, луковицы.</w:t>
      </w:r>
    </w:p>
    <w:p w:rsidR="007A61C9" w:rsidRPr="00F348BB" w:rsidRDefault="007A61C9" w:rsidP="007A61C9">
      <w:pPr>
        <w:adjustRightInd w:val="0"/>
        <w:ind w:firstLine="709"/>
        <w:jc w:val="both"/>
        <w:textAlignment w:val="center"/>
        <w:rPr>
          <w:rFonts w:ascii="Times New Roman" w:hAnsi="Times New Roman" w:cs="Times New Roman"/>
          <w:b/>
          <w:bCs/>
          <w:i/>
          <w:iCs/>
          <w:sz w:val="28"/>
          <w:szCs w:val="28"/>
        </w:rPr>
      </w:pPr>
      <w:r w:rsidRPr="00F348BB">
        <w:rPr>
          <w:rFonts w:ascii="Times New Roman" w:hAnsi="Times New Roman" w:cs="Times New Roman"/>
          <w:b/>
          <w:bCs/>
          <w:i/>
          <w:iCs/>
          <w:sz w:val="28"/>
          <w:szCs w:val="28"/>
        </w:rPr>
        <w:t>Рост растения</w:t>
      </w:r>
    </w:p>
    <w:p w:rsidR="007A61C9" w:rsidRPr="00F348BB" w:rsidRDefault="007A61C9" w:rsidP="007A61C9">
      <w:pPr>
        <w:adjustRightInd w:val="0"/>
        <w:ind w:firstLine="709"/>
        <w:jc w:val="both"/>
        <w:textAlignment w:val="center"/>
        <w:rPr>
          <w:rFonts w:ascii="Times New Roman" w:hAnsi="Times New Roman" w:cs="Times New Roman"/>
          <w:i/>
          <w:sz w:val="28"/>
          <w:szCs w:val="28"/>
        </w:rPr>
      </w:pPr>
      <w:r w:rsidRPr="00F348BB">
        <w:rPr>
          <w:rFonts w:ascii="Times New Roman" w:hAnsi="Times New Roman" w:cs="Times New Roman"/>
          <w:sz w:val="28"/>
          <w:szCs w:val="28"/>
        </w:rPr>
        <w:t xml:space="preserve">Образовательные ткани. Конус нарастания побега, рост кончика корня. </w:t>
      </w:r>
      <w:r w:rsidRPr="00F348BB">
        <w:rPr>
          <w:rFonts w:ascii="Times New Roman" w:hAnsi="Times New Roman" w:cs="Times New Roman"/>
          <w:i/>
          <w:sz w:val="28"/>
          <w:szCs w:val="28"/>
        </w:rPr>
        <w:t xml:space="preserve">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w:t>
      </w:r>
      <w:r w:rsidRPr="00F348BB">
        <w:rPr>
          <w:rFonts w:ascii="Times New Roman" w:hAnsi="Times New Roman" w:cs="Times New Roman"/>
          <w:sz w:val="28"/>
          <w:szCs w:val="28"/>
        </w:rPr>
        <w:t xml:space="preserve">Развитие побега из почки. Ветвление побегов. </w:t>
      </w:r>
      <w:r w:rsidRPr="00F348BB">
        <w:rPr>
          <w:rFonts w:ascii="Times New Roman" w:hAnsi="Times New Roman" w:cs="Times New Roman"/>
          <w:i/>
          <w:sz w:val="28"/>
          <w:szCs w:val="28"/>
        </w:rPr>
        <w:t>Управление ростом растения. Формирование кроны.</w:t>
      </w:r>
      <w:r w:rsidRPr="00F348BB">
        <w:rPr>
          <w:rFonts w:ascii="Times New Roman" w:hAnsi="Times New Roman" w:cs="Times New Roman"/>
          <w:sz w:val="28"/>
          <w:szCs w:val="28"/>
        </w:rPr>
        <w:t xml:space="preserve"> Применение знаний о росте растения в сельском хозяйстве. </w:t>
      </w:r>
      <w:r w:rsidRPr="00F348BB">
        <w:rPr>
          <w:rFonts w:ascii="Times New Roman" w:hAnsi="Times New Roman" w:cs="Times New Roman"/>
          <w:i/>
          <w:sz w:val="28"/>
          <w:szCs w:val="28"/>
        </w:rPr>
        <w:t>Развитие боковых побегов.</w:t>
      </w:r>
    </w:p>
    <w:p w:rsidR="007A61C9" w:rsidRPr="00F348BB" w:rsidRDefault="007A61C9" w:rsidP="007A61C9">
      <w:pPr>
        <w:adjustRightInd w:val="0"/>
        <w:ind w:firstLine="709"/>
        <w:jc w:val="both"/>
        <w:textAlignment w:val="center"/>
        <w:rPr>
          <w:rFonts w:ascii="Times New Roman" w:hAnsi="Times New Roman" w:cs="Times New Roman"/>
          <w:b/>
          <w:i/>
          <w:iCs/>
          <w:sz w:val="28"/>
          <w:szCs w:val="28"/>
        </w:rPr>
      </w:pPr>
      <w:r w:rsidRPr="00F348BB">
        <w:rPr>
          <w:rFonts w:ascii="Times New Roman" w:hAnsi="Times New Roman" w:cs="Times New Roman"/>
          <w:b/>
          <w:i/>
          <w:iCs/>
          <w:sz w:val="28"/>
          <w:szCs w:val="28"/>
        </w:rPr>
        <w:t>Лабораторные и практические работы</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1. Наблюдение за ростом корня.</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2. Наблюдение за ростом побега.</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3. Определение возраста дерева по спилу.</w:t>
      </w:r>
    </w:p>
    <w:p w:rsidR="007A61C9" w:rsidRPr="00F348BB" w:rsidRDefault="007A61C9" w:rsidP="007A61C9">
      <w:pPr>
        <w:adjustRightInd w:val="0"/>
        <w:ind w:firstLine="709"/>
        <w:jc w:val="both"/>
        <w:textAlignment w:val="center"/>
        <w:rPr>
          <w:rFonts w:ascii="Times New Roman" w:hAnsi="Times New Roman" w:cs="Times New Roman"/>
          <w:b/>
          <w:bCs/>
          <w:i/>
          <w:iCs/>
          <w:sz w:val="28"/>
          <w:szCs w:val="28"/>
        </w:rPr>
      </w:pPr>
      <w:r w:rsidRPr="00F348BB">
        <w:rPr>
          <w:rFonts w:ascii="Times New Roman" w:hAnsi="Times New Roman" w:cs="Times New Roman"/>
          <w:b/>
          <w:bCs/>
          <w:i/>
          <w:iCs/>
          <w:sz w:val="28"/>
          <w:szCs w:val="28"/>
        </w:rPr>
        <w:t>Размножение растения</w:t>
      </w:r>
    </w:p>
    <w:p w:rsidR="007A61C9" w:rsidRPr="00F348BB" w:rsidRDefault="007A61C9" w:rsidP="007A61C9">
      <w:pPr>
        <w:adjustRightInd w:val="0"/>
        <w:ind w:firstLine="709"/>
        <w:jc w:val="both"/>
        <w:textAlignment w:val="center"/>
        <w:rPr>
          <w:rFonts w:ascii="Times New Roman" w:hAnsi="Times New Roman" w:cs="Times New Roman"/>
          <w:i/>
          <w:sz w:val="28"/>
          <w:szCs w:val="28"/>
        </w:rPr>
      </w:pPr>
      <w:r w:rsidRPr="00F348BB">
        <w:rPr>
          <w:rFonts w:ascii="Times New Roman" w:hAnsi="Times New Roman" w:cs="Times New Roman"/>
          <w:sz w:val="28"/>
          <w:szCs w:val="28"/>
        </w:rPr>
        <w:t xml:space="preserve">Вегетативное размножение цветковых растений в природе. Вегетативное размножение культурных растений. </w:t>
      </w:r>
      <w:r w:rsidRPr="00F348BB">
        <w:rPr>
          <w:rFonts w:ascii="Times New Roman" w:hAnsi="Times New Roman" w:cs="Times New Roman"/>
          <w:i/>
          <w:sz w:val="28"/>
          <w:szCs w:val="28"/>
        </w:rPr>
        <w:t xml:space="preserve">Клоны. Сохранение признаков материнского растения. </w:t>
      </w:r>
      <w:r w:rsidRPr="00F348BB">
        <w:rPr>
          <w:rFonts w:ascii="Times New Roman" w:hAnsi="Times New Roman" w:cs="Times New Roman"/>
          <w:sz w:val="28"/>
          <w:szCs w:val="28"/>
        </w:rPr>
        <w:t xml:space="preserve">Хозяйственное значение вегетативного размножения. Семенное (генеративное) размножение растений. Цветки и соцветия. Опыление. </w:t>
      </w:r>
      <w:r w:rsidRPr="00F348BB">
        <w:rPr>
          <w:rFonts w:ascii="Times New Roman" w:hAnsi="Times New Roman" w:cs="Times New Roman"/>
          <w:i/>
          <w:sz w:val="28"/>
          <w:szCs w:val="28"/>
        </w:rPr>
        <w:t>Перекрёстное опыление (ветром, животными, водой) и самоопыление</w:t>
      </w:r>
      <w:r w:rsidRPr="00F348BB">
        <w:rPr>
          <w:rFonts w:ascii="Times New Roman" w:hAnsi="Times New Roman" w:cs="Times New Roman"/>
          <w:sz w:val="28"/>
          <w:szCs w:val="28"/>
        </w:rPr>
        <w:t xml:space="preserve">. </w:t>
      </w:r>
      <w:r w:rsidRPr="00F348BB">
        <w:rPr>
          <w:rFonts w:ascii="Times New Roman" w:hAnsi="Times New Roman" w:cs="Times New Roman"/>
          <w:i/>
          <w:sz w:val="28"/>
          <w:szCs w:val="28"/>
        </w:rPr>
        <w:t>Двойное</w:t>
      </w:r>
      <w:r w:rsidRPr="00F348BB">
        <w:rPr>
          <w:rFonts w:ascii="Times New Roman" w:hAnsi="Times New Roman" w:cs="Times New Roman"/>
          <w:sz w:val="28"/>
          <w:szCs w:val="28"/>
        </w:rPr>
        <w:t xml:space="preserve"> оплодотворение. </w:t>
      </w:r>
      <w:r w:rsidRPr="00F348BB">
        <w:rPr>
          <w:rFonts w:ascii="Times New Roman" w:hAnsi="Times New Roman" w:cs="Times New Roman"/>
          <w:i/>
          <w:sz w:val="28"/>
          <w:szCs w:val="28"/>
        </w:rPr>
        <w:t>Наследование признаков обоих растений.</w:t>
      </w:r>
      <w:r w:rsidRPr="00F348BB">
        <w:rPr>
          <w:rFonts w:ascii="Times New Roman" w:hAnsi="Times New Roman" w:cs="Times New Roman"/>
          <w:sz w:val="28"/>
          <w:szCs w:val="28"/>
        </w:rPr>
        <w:t xml:space="preserve"> </w:t>
      </w:r>
      <w:r w:rsidRPr="00F348BB">
        <w:rPr>
          <w:rFonts w:ascii="Times New Roman" w:hAnsi="Times New Roman" w:cs="Times New Roman"/>
          <w:i/>
          <w:sz w:val="28"/>
          <w:szCs w:val="28"/>
        </w:rPr>
        <w:t xml:space="preserve">Образование </w:t>
      </w:r>
      <w:r w:rsidRPr="00F348BB">
        <w:rPr>
          <w:rFonts w:ascii="Times New Roman" w:hAnsi="Times New Roman" w:cs="Times New Roman"/>
          <w:sz w:val="28"/>
          <w:szCs w:val="28"/>
        </w:rPr>
        <w:t xml:space="preserve">плодов и семян. </w:t>
      </w:r>
      <w:r w:rsidRPr="00F348BB">
        <w:rPr>
          <w:rFonts w:ascii="Times New Roman" w:hAnsi="Times New Roman" w:cs="Times New Roman"/>
          <w:i/>
          <w:sz w:val="28"/>
          <w:szCs w:val="28"/>
        </w:rPr>
        <w:t>Типы плодов.</w:t>
      </w:r>
      <w:r w:rsidRPr="00F348BB">
        <w:rPr>
          <w:rFonts w:ascii="Times New Roman" w:hAnsi="Times New Roman" w:cs="Times New Roman"/>
          <w:sz w:val="28"/>
          <w:szCs w:val="28"/>
        </w:rPr>
        <w:t xml:space="preserve"> Распространение плодов и семян в природе. </w:t>
      </w:r>
      <w:r w:rsidRPr="00F348BB">
        <w:rPr>
          <w:rFonts w:ascii="Times New Roman" w:hAnsi="Times New Roman" w:cs="Times New Roman"/>
          <w:i/>
          <w:sz w:val="28"/>
          <w:szCs w:val="28"/>
        </w:rPr>
        <w:t xml:space="preserve">Состав </w:t>
      </w:r>
      <w:r w:rsidRPr="00F348BB">
        <w:rPr>
          <w:rFonts w:ascii="Times New Roman" w:hAnsi="Times New Roman" w:cs="Times New Roman"/>
          <w:sz w:val="28"/>
          <w:szCs w:val="28"/>
        </w:rPr>
        <w:t xml:space="preserve">и строение семян. Условия прорастания семян. </w:t>
      </w:r>
      <w:r w:rsidRPr="00F348BB">
        <w:rPr>
          <w:rFonts w:ascii="Times New Roman" w:hAnsi="Times New Roman" w:cs="Times New Roman"/>
          <w:i/>
          <w:sz w:val="28"/>
          <w:szCs w:val="28"/>
        </w:rPr>
        <w:t>Подготовка семян к посеву. Развитие проростков.</w:t>
      </w:r>
    </w:p>
    <w:p w:rsidR="007A61C9" w:rsidRPr="00F348BB" w:rsidRDefault="007A61C9" w:rsidP="007A61C9">
      <w:pPr>
        <w:adjustRightInd w:val="0"/>
        <w:ind w:firstLine="709"/>
        <w:jc w:val="both"/>
        <w:textAlignment w:val="center"/>
        <w:rPr>
          <w:rFonts w:ascii="Times New Roman" w:hAnsi="Times New Roman" w:cs="Times New Roman"/>
          <w:b/>
          <w:i/>
          <w:iCs/>
          <w:sz w:val="28"/>
          <w:szCs w:val="28"/>
        </w:rPr>
      </w:pPr>
      <w:r w:rsidRPr="00F348BB">
        <w:rPr>
          <w:rFonts w:ascii="Times New Roman" w:hAnsi="Times New Roman" w:cs="Times New Roman"/>
          <w:b/>
          <w:i/>
          <w:iCs/>
          <w:sz w:val="28"/>
          <w:szCs w:val="28"/>
        </w:rPr>
        <w:t>Лабораторные и практические работы</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1. Овладение приёмами вегетативного размножения растений (черенкование побегов, черенкование листьев и др.) на примере комнатных растений (традесканция, сенполия, бегония, сансевьера и др.).</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2. Изучение строения цветков.</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3. Ознакомление с различными типами соцветий.</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4. Изучение строения семян двудольных растений.</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5. Изучение строения семян однодольных растений.</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6. Определение всхожести семян культурных растений и посев их в грунт.</w:t>
      </w:r>
    </w:p>
    <w:p w:rsidR="007A61C9" w:rsidRPr="00F348BB" w:rsidRDefault="007A61C9" w:rsidP="007A61C9">
      <w:pPr>
        <w:adjustRightInd w:val="0"/>
        <w:ind w:firstLine="709"/>
        <w:jc w:val="both"/>
        <w:textAlignment w:val="center"/>
        <w:rPr>
          <w:rFonts w:ascii="Times New Roman" w:hAnsi="Times New Roman" w:cs="Times New Roman"/>
          <w:b/>
          <w:bCs/>
          <w:i/>
          <w:iCs/>
          <w:sz w:val="28"/>
          <w:szCs w:val="28"/>
        </w:rPr>
      </w:pPr>
      <w:r w:rsidRPr="00F348BB">
        <w:rPr>
          <w:rFonts w:ascii="Times New Roman" w:hAnsi="Times New Roman" w:cs="Times New Roman"/>
          <w:b/>
          <w:bCs/>
          <w:i/>
          <w:iCs/>
          <w:sz w:val="28"/>
          <w:szCs w:val="28"/>
        </w:rPr>
        <w:t>Развитие растения</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 xml:space="preserve">Развитие </w:t>
      </w:r>
      <w:r w:rsidRPr="00F348BB">
        <w:rPr>
          <w:rFonts w:ascii="Times New Roman" w:hAnsi="Times New Roman" w:cs="Times New Roman"/>
          <w:i/>
          <w:sz w:val="28"/>
          <w:szCs w:val="28"/>
        </w:rPr>
        <w:t>цветкового</w:t>
      </w:r>
      <w:r w:rsidRPr="00F348BB">
        <w:rPr>
          <w:rFonts w:ascii="Times New Roman" w:hAnsi="Times New Roman" w:cs="Times New Roman"/>
          <w:sz w:val="28"/>
          <w:szCs w:val="28"/>
        </w:rPr>
        <w:t xml:space="preserve"> растения. </w:t>
      </w:r>
      <w:r w:rsidRPr="00F348BB">
        <w:rPr>
          <w:rFonts w:ascii="Times New Roman" w:hAnsi="Times New Roman" w:cs="Times New Roman"/>
          <w:i/>
          <w:sz w:val="28"/>
          <w:szCs w:val="28"/>
        </w:rPr>
        <w:t>Основные периоды развития.</w:t>
      </w:r>
      <w:r w:rsidRPr="00F348BB">
        <w:rPr>
          <w:rFonts w:ascii="Times New Roman" w:hAnsi="Times New Roman" w:cs="Times New Roman"/>
          <w:sz w:val="28"/>
          <w:szCs w:val="28"/>
        </w:rPr>
        <w:t xml:space="preserve"> </w:t>
      </w:r>
      <w:r w:rsidRPr="00F348BB">
        <w:rPr>
          <w:rFonts w:ascii="Times New Roman" w:hAnsi="Times New Roman" w:cs="Times New Roman"/>
          <w:i/>
          <w:sz w:val="28"/>
          <w:szCs w:val="28"/>
        </w:rPr>
        <w:t xml:space="preserve">Цикл развития цветкового растения. </w:t>
      </w:r>
      <w:r w:rsidRPr="00F348BB">
        <w:rPr>
          <w:rFonts w:ascii="Times New Roman" w:hAnsi="Times New Roman" w:cs="Times New Roman"/>
          <w:sz w:val="28"/>
          <w:szCs w:val="28"/>
        </w:rPr>
        <w:t>Влияние факторов внешней среды на развитие цветковых растений. Жизненные формы цветковых растений.</w:t>
      </w:r>
    </w:p>
    <w:p w:rsidR="007A61C9" w:rsidRPr="00F348BB" w:rsidRDefault="007A61C9" w:rsidP="007A61C9">
      <w:pPr>
        <w:adjustRightInd w:val="0"/>
        <w:ind w:firstLine="709"/>
        <w:jc w:val="both"/>
        <w:textAlignment w:val="center"/>
        <w:rPr>
          <w:rFonts w:ascii="Times New Roman" w:hAnsi="Times New Roman" w:cs="Times New Roman"/>
          <w:b/>
          <w:i/>
          <w:iCs/>
          <w:sz w:val="28"/>
          <w:szCs w:val="28"/>
        </w:rPr>
      </w:pPr>
      <w:r w:rsidRPr="00F348BB">
        <w:rPr>
          <w:rFonts w:ascii="Times New Roman" w:hAnsi="Times New Roman" w:cs="Times New Roman"/>
          <w:b/>
          <w:i/>
          <w:iCs/>
          <w:sz w:val="28"/>
          <w:szCs w:val="28"/>
        </w:rPr>
        <w:t>Лабораторные и практические работы</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1. Наблюдение за ростом и развитием цветкового растения в комнатных условиях (на примере фасоли или посевного гороха).</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2. Определение условий прорастания семян.</w:t>
      </w:r>
    </w:p>
    <w:p w:rsidR="007A61C9" w:rsidRPr="00F348BB" w:rsidRDefault="007A61C9" w:rsidP="007A61C9">
      <w:pPr>
        <w:adjustRightInd w:val="0"/>
        <w:ind w:firstLine="709"/>
        <w:textAlignment w:val="center"/>
        <w:rPr>
          <w:rFonts w:ascii="Times New Roman" w:hAnsi="Times New Roman" w:cs="Times New Roman"/>
          <w:b/>
          <w:bCs/>
          <w:sz w:val="28"/>
          <w:szCs w:val="28"/>
        </w:rPr>
      </w:pPr>
    </w:p>
    <w:p w:rsidR="007A61C9" w:rsidRPr="00F348BB" w:rsidRDefault="007A61C9" w:rsidP="007A61C9">
      <w:pPr>
        <w:jc w:val="both"/>
        <w:rPr>
          <w:rFonts w:ascii="Times New Roman" w:hAnsi="Times New Roman" w:cs="Times New Roman"/>
          <w:b/>
          <w:bCs/>
          <w:sz w:val="28"/>
          <w:szCs w:val="28"/>
        </w:rPr>
      </w:pPr>
      <w:r w:rsidRPr="00F348BB">
        <w:rPr>
          <w:rFonts w:ascii="Times New Roman" w:hAnsi="Times New Roman" w:cs="Times New Roman"/>
          <w:b/>
          <w:bCs/>
          <w:sz w:val="28"/>
          <w:szCs w:val="28"/>
        </w:rPr>
        <w:t>7 класс</w:t>
      </w:r>
    </w:p>
    <w:p w:rsidR="007A61C9" w:rsidRPr="00F348BB" w:rsidRDefault="007A61C9" w:rsidP="007A61C9">
      <w:pPr>
        <w:adjustRightInd w:val="0"/>
        <w:ind w:firstLine="709"/>
        <w:textAlignment w:val="center"/>
        <w:rPr>
          <w:rFonts w:ascii="Times New Roman" w:hAnsi="Times New Roman" w:cs="Times New Roman"/>
          <w:b/>
          <w:bCs/>
          <w:sz w:val="28"/>
          <w:szCs w:val="28"/>
        </w:rPr>
      </w:pPr>
      <w:r w:rsidRPr="00F348BB">
        <w:rPr>
          <w:rFonts w:ascii="Times New Roman" w:hAnsi="Times New Roman" w:cs="Times New Roman"/>
          <w:b/>
          <w:bCs/>
          <w:sz w:val="28"/>
          <w:szCs w:val="28"/>
        </w:rPr>
        <w:t>1. Систематические группы растений</w:t>
      </w:r>
    </w:p>
    <w:p w:rsidR="007A61C9" w:rsidRPr="00F348BB" w:rsidRDefault="007A61C9" w:rsidP="007A61C9">
      <w:pPr>
        <w:adjustRightInd w:val="0"/>
        <w:ind w:firstLine="709"/>
        <w:jc w:val="both"/>
        <w:textAlignment w:val="center"/>
        <w:rPr>
          <w:rFonts w:ascii="Times New Roman" w:hAnsi="Times New Roman" w:cs="Times New Roman"/>
          <w:i/>
          <w:sz w:val="28"/>
          <w:szCs w:val="28"/>
        </w:rPr>
      </w:pPr>
      <w:r w:rsidRPr="00F348BB">
        <w:rPr>
          <w:rFonts w:ascii="Times New Roman" w:hAnsi="Times New Roman" w:cs="Times New Roman"/>
          <w:b/>
          <w:bCs/>
          <w:i/>
          <w:iCs/>
          <w:sz w:val="28"/>
          <w:szCs w:val="28"/>
        </w:rPr>
        <w:t>Классификация растений.</w:t>
      </w:r>
      <w:r w:rsidRPr="00F348BB">
        <w:rPr>
          <w:rFonts w:ascii="Times New Roman" w:hAnsi="Times New Roman" w:cs="Times New Roman"/>
          <w:sz w:val="28"/>
          <w:szCs w:val="28"/>
        </w:rPr>
        <w:t xml:space="preserve"> Вид как основная систематическая категория. Система растительного мира. Низшие, высшие споровые, высшие семенные растения.</w:t>
      </w:r>
      <w:r w:rsidRPr="00F348BB">
        <w:rPr>
          <w:rFonts w:ascii="Times New Roman" w:hAnsi="Times New Roman" w:cs="Times New Roman"/>
          <w:i/>
          <w:sz w:val="28"/>
          <w:szCs w:val="28"/>
        </w:rPr>
        <w:t xml:space="preserve">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b/>
          <w:bCs/>
          <w:i/>
          <w:iCs/>
          <w:sz w:val="28"/>
          <w:szCs w:val="28"/>
        </w:rPr>
        <w:t>Низшие растения. Водоросли.</w:t>
      </w:r>
      <w:r w:rsidRPr="00F348BB">
        <w:rPr>
          <w:rFonts w:ascii="Times New Roman" w:hAnsi="Times New Roman" w:cs="Times New Roman"/>
          <w:sz w:val="28"/>
          <w:szCs w:val="28"/>
        </w:rPr>
        <w:t xml:space="preserve"> Общая характеристика водорослей. </w:t>
      </w:r>
      <w:r w:rsidRPr="00F348BB">
        <w:rPr>
          <w:rFonts w:ascii="Times New Roman" w:hAnsi="Times New Roman" w:cs="Times New Roman"/>
          <w:i/>
          <w:sz w:val="28"/>
          <w:szCs w:val="28"/>
        </w:rPr>
        <w:t>Одноклеточные и многоклеточные зелёные водоросли.</w:t>
      </w:r>
      <w:r w:rsidRPr="00F348BB">
        <w:rPr>
          <w:rFonts w:ascii="Times New Roman" w:hAnsi="Times New Roman" w:cs="Times New Roman"/>
          <w:sz w:val="28"/>
          <w:szCs w:val="28"/>
        </w:rPr>
        <w:t xml:space="preserve"> Строение и </w:t>
      </w:r>
      <w:r w:rsidRPr="00F348BB">
        <w:rPr>
          <w:rFonts w:ascii="Times New Roman" w:hAnsi="Times New Roman" w:cs="Times New Roman"/>
          <w:i/>
          <w:sz w:val="28"/>
          <w:szCs w:val="28"/>
        </w:rPr>
        <w:t xml:space="preserve">жизнедеятельность </w:t>
      </w:r>
      <w:r w:rsidRPr="00F348BB">
        <w:rPr>
          <w:rFonts w:ascii="Times New Roman" w:hAnsi="Times New Roman" w:cs="Times New Roman"/>
          <w:sz w:val="28"/>
          <w:szCs w:val="28"/>
        </w:rPr>
        <w:t xml:space="preserve">зелёных водорослей. Размножение зелёных водорослей </w:t>
      </w:r>
      <w:r w:rsidRPr="00F348BB">
        <w:rPr>
          <w:rFonts w:ascii="Times New Roman" w:hAnsi="Times New Roman" w:cs="Times New Roman"/>
          <w:i/>
          <w:sz w:val="28"/>
          <w:szCs w:val="28"/>
        </w:rPr>
        <w:t>(бесполое и половое). Бурые и красные водоросли, их строение и жизнедеятельность.</w:t>
      </w:r>
      <w:r w:rsidRPr="00F348BB">
        <w:rPr>
          <w:rFonts w:ascii="Times New Roman" w:hAnsi="Times New Roman" w:cs="Times New Roman"/>
          <w:sz w:val="28"/>
          <w:szCs w:val="28"/>
        </w:rPr>
        <w:t xml:space="preserve"> Значение водорослей в природе и жизни человека.</w:t>
      </w:r>
    </w:p>
    <w:p w:rsidR="007A61C9" w:rsidRPr="00F348BB" w:rsidRDefault="007A61C9" w:rsidP="007A61C9">
      <w:pPr>
        <w:adjustRightInd w:val="0"/>
        <w:ind w:firstLine="709"/>
        <w:jc w:val="both"/>
        <w:textAlignment w:val="center"/>
        <w:rPr>
          <w:rFonts w:ascii="Times New Roman" w:hAnsi="Times New Roman" w:cs="Times New Roman"/>
          <w:i/>
          <w:sz w:val="28"/>
          <w:szCs w:val="28"/>
        </w:rPr>
      </w:pPr>
      <w:r w:rsidRPr="00F348BB">
        <w:rPr>
          <w:rFonts w:ascii="Times New Roman" w:hAnsi="Times New Roman" w:cs="Times New Roman"/>
          <w:b/>
          <w:bCs/>
          <w:i/>
          <w:iCs/>
          <w:sz w:val="28"/>
          <w:szCs w:val="28"/>
        </w:rPr>
        <w:t>Высшие споровые растения. Моховидные (Мхи).</w:t>
      </w:r>
      <w:r w:rsidRPr="00F348BB">
        <w:rPr>
          <w:rFonts w:ascii="Times New Roman" w:hAnsi="Times New Roman" w:cs="Times New Roman"/>
          <w:sz w:val="28"/>
          <w:szCs w:val="28"/>
        </w:rPr>
        <w:t xml:space="preserve"> Общая характеристика мхов. Строение и </w:t>
      </w:r>
      <w:r w:rsidRPr="00F348BB">
        <w:rPr>
          <w:rFonts w:ascii="Times New Roman" w:hAnsi="Times New Roman" w:cs="Times New Roman"/>
          <w:i/>
          <w:sz w:val="28"/>
          <w:szCs w:val="28"/>
        </w:rPr>
        <w:t>жизнедеятельность зелёных и сфагновых</w:t>
      </w:r>
      <w:r w:rsidRPr="00F348BB">
        <w:rPr>
          <w:rFonts w:ascii="Times New Roman" w:hAnsi="Times New Roman" w:cs="Times New Roman"/>
          <w:sz w:val="28"/>
          <w:szCs w:val="28"/>
        </w:rPr>
        <w:t xml:space="preserve"> мхов. </w:t>
      </w:r>
      <w:r w:rsidRPr="00F348BB">
        <w:rPr>
          <w:rFonts w:ascii="Times New Roman" w:hAnsi="Times New Roman" w:cs="Times New Roman"/>
          <w:i/>
          <w:sz w:val="28"/>
          <w:szCs w:val="28"/>
        </w:rPr>
        <w:t>Приспособленность мхов к жизни на сильно увлажнённых почвах</w:t>
      </w:r>
      <w:r w:rsidRPr="00F348BB">
        <w:rPr>
          <w:rFonts w:ascii="Times New Roman" w:hAnsi="Times New Roman" w:cs="Times New Roman"/>
          <w:sz w:val="28"/>
          <w:szCs w:val="28"/>
        </w:rPr>
        <w:t xml:space="preserve">. Размножение мхов, </w:t>
      </w:r>
      <w:r w:rsidRPr="00F348BB">
        <w:rPr>
          <w:rFonts w:ascii="Times New Roman" w:hAnsi="Times New Roman" w:cs="Times New Roman"/>
          <w:i/>
          <w:sz w:val="28"/>
          <w:szCs w:val="28"/>
        </w:rPr>
        <w:t xml:space="preserve">цикл развития на примере зелёного мха кукушкин лён. </w:t>
      </w:r>
      <w:r w:rsidRPr="00F348BB">
        <w:rPr>
          <w:rFonts w:ascii="Times New Roman" w:hAnsi="Times New Roman" w:cs="Times New Roman"/>
          <w:sz w:val="28"/>
          <w:szCs w:val="28"/>
        </w:rPr>
        <w:t xml:space="preserve">Роль мхов в заболачивании почв и торфообразовании. </w:t>
      </w:r>
      <w:r w:rsidRPr="00F348BB">
        <w:rPr>
          <w:rFonts w:ascii="Times New Roman" w:hAnsi="Times New Roman" w:cs="Times New Roman"/>
          <w:i/>
          <w:sz w:val="28"/>
          <w:szCs w:val="28"/>
        </w:rPr>
        <w:t>Использование торфа и продуктов его переработки в хозяйственной деятельности человека.</w:t>
      </w:r>
    </w:p>
    <w:p w:rsidR="007A61C9" w:rsidRPr="00F348BB" w:rsidRDefault="007A61C9" w:rsidP="007A61C9">
      <w:pPr>
        <w:adjustRightInd w:val="0"/>
        <w:ind w:firstLine="709"/>
        <w:jc w:val="both"/>
        <w:textAlignment w:val="center"/>
        <w:rPr>
          <w:rFonts w:ascii="Times New Roman" w:hAnsi="Times New Roman" w:cs="Times New Roman"/>
          <w:i/>
          <w:sz w:val="28"/>
          <w:szCs w:val="28"/>
        </w:rPr>
      </w:pPr>
      <w:r w:rsidRPr="00F348BB">
        <w:rPr>
          <w:rFonts w:ascii="Times New Roman" w:hAnsi="Times New Roman" w:cs="Times New Roman"/>
          <w:b/>
          <w:bCs/>
          <w:i/>
          <w:iCs/>
          <w:sz w:val="28"/>
          <w:szCs w:val="28"/>
        </w:rPr>
        <w:t>Плауновидные (Плауны). Хвощевидные (Хвощи), Папоротниковидные (Папоротники).</w:t>
      </w:r>
      <w:r w:rsidRPr="00F348BB">
        <w:rPr>
          <w:rFonts w:ascii="Times New Roman" w:hAnsi="Times New Roman" w:cs="Times New Roman"/>
          <w:sz w:val="28"/>
          <w:szCs w:val="28"/>
        </w:rPr>
        <w:t xml:space="preserve"> Общая характеристика. Усложнение строения папоротникообразных растений по сравнению с мхами. </w:t>
      </w:r>
      <w:r w:rsidRPr="00F348BB">
        <w:rPr>
          <w:rFonts w:ascii="Times New Roman" w:hAnsi="Times New Roman" w:cs="Times New Roman"/>
          <w:i/>
          <w:sz w:val="28"/>
          <w:szCs w:val="28"/>
        </w:rPr>
        <w:t xml:space="preserve">Особенности </w:t>
      </w:r>
      <w:r w:rsidRPr="00F348BB">
        <w:rPr>
          <w:rFonts w:ascii="Times New Roman" w:hAnsi="Times New Roman" w:cs="Times New Roman"/>
          <w:sz w:val="28"/>
          <w:szCs w:val="28"/>
        </w:rPr>
        <w:t xml:space="preserve">строения </w:t>
      </w:r>
      <w:r w:rsidRPr="00F348BB">
        <w:rPr>
          <w:rFonts w:ascii="Times New Roman" w:hAnsi="Times New Roman" w:cs="Times New Roman"/>
          <w:i/>
          <w:sz w:val="28"/>
          <w:szCs w:val="28"/>
        </w:rPr>
        <w:t>и жизнедеятельности плаунов, хвощей и</w:t>
      </w:r>
      <w:r w:rsidRPr="00F348BB">
        <w:rPr>
          <w:rFonts w:ascii="Times New Roman" w:hAnsi="Times New Roman" w:cs="Times New Roman"/>
          <w:sz w:val="28"/>
          <w:szCs w:val="28"/>
        </w:rPr>
        <w:t xml:space="preserve"> папоротников. Размножение папоротникообразных. Цикл развития папоротника. Роль древних папоротникообразных в образовании каменного угля. </w:t>
      </w:r>
      <w:r w:rsidRPr="00F348BB">
        <w:rPr>
          <w:rFonts w:ascii="Times New Roman" w:hAnsi="Times New Roman" w:cs="Times New Roman"/>
          <w:i/>
          <w:sz w:val="28"/>
          <w:szCs w:val="28"/>
        </w:rPr>
        <w:t>Значение папоротникообразных в природе и жизни человека.</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b/>
          <w:bCs/>
          <w:i/>
          <w:iCs/>
          <w:sz w:val="28"/>
          <w:szCs w:val="28"/>
        </w:rPr>
        <w:t>Высшие семенные растения. Голосеменные</w:t>
      </w:r>
      <w:r w:rsidRPr="00F348BB">
        <w:rPr>
          <w:rFonts w:ascii="Times New Roman" w:hAnsi="Times New Roman" w:cs="Times New Roman"/>
          <w:b/>
          <w:bCs/>
          <w:sz w:val="28"/>
          <w:szCs w:val="28"/>
        </w:rPr>
        <w:t>.</w:t>
      </w:r>
      <w:r w:rsidRPr="00F348BB">
        <w:rPr>
          <w:rFonts w:ascii="Times New Roman" w:hAnsi="Times New Roman" w:cs="Times New Roman"/>
          <w:sz w:val="28"/>
          <w:szCs w:val="28"/>
        </w:rPr>
        <w:t xml:space="preserve"> Общая характеристика. Хвойные растения, </w:t>
      </w:r>
      <w:r w:rsidRPr="00F348BB">
        <w:rPr>
          <w:rFonts w:ascii="Times New Roman" w:hAnsi="Times New Roman" w:cs="Times New Roman"/>
          <w:i/>
          <w:sz w:val="28"/>
          <w:szCs w:val="28"/>
        </w:rPr>
        <w:t>их разнообразие.</w:t>
      </w:r>
      <w:r w:rsidRPr="00F348BB">
        <w:rPr>
          <w:rFonts w:ascii="Times New Roman" w:hAnsi="Times New Roman" w:cs="Times New Roman"/>
          <w:sz w:val="28"/>
          <w:szCs w:val="28"/>
        </w:rPr>
        <w:t xml:space="preserve"> Строение </w:t>
      </w:r>
      <w:r w:rsidRPr="00F348BB">
        <w:rPr>
          <w:rFonts w:ascii="Times New Roman" w:hAnsi="Times New Roman" w:cs="Times New Roman"/>
          <w:i/>
          <w:sz w:val="28"/>
          <w:szCs w:val="28"/>
        </w:rPr>
        <w:t>и жизнедеятельность</w:t>
      </w:r>
      <w:r w:rsidRPr="00F348BB">
        <w:rPr>
          <w:rFonts w:ascii="Times New Roman" w:hAnsi="Times New Roman" w:cs="Times New Roman"/>
          <w:sz w:val="28"/>
          <w:szCs w:val="28"/>
        </w:rPr>
        <w:t xml:space="preserve"> хвойных. Размножение хвойных, </w:t>
      </w:r>
      <w:r w:rsidRPr="00F348BB">
        <w:rPr>
          <w:rFonts w:ascii="Times New Roman" w:hAnsi="Times New Roman" w:cs="Times New Roman"/>
          <w:i/>
          <w:sz w:val="28"/>
          <w:szCs w:val="28"/>
        </w:rPr>
        <w:t>цикл развития на примере сосны.</w:t>
      </w:r>
      <w:r w:rsidRPr="00F348BB">
        <w:rPr>
          <w:rFonts w:ascii="Times New Roman" w:hAnsi="Times New Roman" w:cs="Times New Roman"/>
          <w:sz w:val="28"/>
          <w:szCs w:val="28"/>
        </w:rPr>
        <w:t xml:space="preserve"> Значение хвойных растений в природе и жизни человека.</w:t>
      </w:r>
    </w:p>
    <w:p w:rsidR="007A61C9" w:rsidRPr="00F348BB" w:rsidRDefault="007A61C9" w:rsidP="007A61C9">
      <w:pPr>
        <w:adjustRightInd w:val="0"/>
        <w:ind w:firstLine="709"/>
        <w:jc w:val="both"/>
        <w:textAlignment w:val="center"/>
        <w:rPr>
          <w:rFonts w:ascii="Times New Roman" w:hAnsi="Times New Roman" w:cs="Times New Roman"/>
          <w:i/>
          <w:sz w:val="28"/>
          <w:szCs w:val="28"/>
        </w:rPr>
      </w:pPr>
      <w:r w:rsidRPr="00F348BB">
        <w:rPr>
          <w:rFonts w:ascii="Times New Roman" w:hAnsi="Times New Roman" w:cs="Times New Roman"/>
          <w:b/>
          <w:bCs/>
          <w:i/>
          <w:iCs/>
          <w:sz w:val="28"/>
          <w:szCs w:val="28"/>
        </w:rPr>
        <w:t>Покрытосеменные (цветковые) растения.</w:t>
      </w:r>
      <w:r w:rsidRPr="00F348BB">
        <w:rPr>
          <w:rFonts w:ascii="Times New Roman" w:hAnsi="Times New Roman" w:cs="Times New Roman"/>
          <w:sz w:val="28"/>
          <w:szCs w:val="28"/>
        </w:rPr>
        <w:t xml:space="preserve"> Общая характеристика. </w:t>
      </w:r>
      <w:r w:rsidRPr="00F348BB">
        <w:rPr>
          <w:rFonts w:ascii="Times New Roman" w:hAnsi="Times New Roman" w:cs="Times New Roman"/>
          <w:i/>
          <w:sz w:val="28"/>
          <w:szCs w:val="28"/>
        </w:rPr>
        <w:t>Особенности строения и жизнедеятельности покрытосеменных как наиболее высокоорганизованной группы растений, их господство на Земле.</w:t>
      </w:r>
      <w:r w:rsidRPr="00F348BB">
        <w:rPr>
          <w:rFonts w:ascii="Times New Roman" w:hAnsi="Times New Roman" w:cs="Times New Roman"/>
          <w:sz w:val="28"/>
          <w:szCs w:val="28"/>
        </w:rPr>
        <w:t xml:space="preserve"> Классификация покрытосеменных растений: класс Двудольные и класс Однодольные. Признаки классов. </w:t>
      </w:r>
      <w:r w:rsidRPr="00F348BB">
        <w:rPr>
          <w:rFonts w:ascii="Times New Roman" w:hAnsi="Times New Roman" w:cs="Times New Roman"/>
          <w:i/>
          <w:sz w:val="28"/>
          <w:szCs w:val="28"/>
        </w:rPr>
        <w:t>Цикл развития покрытосеменного растения.</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b/>
          <w:bCs/>
          <w:i/>
          <w:iCs/>
          <w:sz w:val="28"/>
          <w:szCs w:val="28"/>
        </w:rPr>
        <w:t>Семейства покрытосеменных</w:t>
      </w:r>
      <w:r w:rsidRPr="00F348BB">
        <w:rPr>
          <w:rStyle w:val="aff4"/>
          <w:rFonts w:ascii="Times New Roman" w:hAnsi="Times New Roman" w:cs="Times New Roman"/>
          <w:b/>
          <w:bCs/>
          <w:i/>
          <w:iCs/>
          <w:sz w:val="28"/>
          <w:szCs w:val="28"/>
          <w:vertAlign w:val="baseline"/>
        </w:rPr>
        <w:footnoteReference w:id="21"/>
      </w:r>
      <w:r w:rsidRPr="00F348BB">
        <w:rPr>
          <w:rFonts w:ascii="Times New Roman" w:hAnsi="Times New Roman" w:cs="Times New Roman"/>
          <w:b/>
          <w:bCs/>
          <w:i/>
          <w:iCs/>
          <w:sz w:val="28"/>
          <w:szCs w:val="28"/>
        </w:rPr>
        <w:t xml:space="preserve"> (цветковых) растений.</w:t>
      </w:r>
      <w:r w:rsidRPr="00F348BB">
        <w:rPr>
          <w:rFonts w:ascii="Times New Roman" w:hAnsi="Times New Roman" w:cs="Times New Roman"/>
          <w:sz w:val="28"/>
          <w:szCs w:val="28"/>
        </w:rPr>
        <w:t xml:space="preserve">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w:t>
      </w:r>
      <w:r w:rsidRPr="00F348BB">
        <w:rPr>
          <w:rStyle w:val="aff4"/>
          <w:rFonts w:ascii="Times New Roman" w:hAnsi="Times New Roman" w:cs="Times New Roman"/>
          <w:sz w:val="28"/>
          <w:szCs w:val="28"/>
          <w:vertAlign w:val="baseline"/>
        </w:rPr>
        <w:footnoteReference w:id="22"/>
      </w:r>
      <w:r w:rsidRPr="00F348BB">
        <w:rPr>
          <w:rFonts w:ascii="Times New Roman" w:hAnsi="Times New Roman" w:cs="Times New Roman"/>
          <w:sz w:val="28"/>
          <w:szCs w:val="28"/>
        </w:rPr>
        <w:t>. Многообразие растений. Дикорастущие представители семейств. Культурные представители семейств, их использование человеком.</w:t>
      </w:r>
    </w:p>
    <w:p w:rsidR="007A61C9" w:rsidRPr="00F348BB" w:rsidRDefault="007A61C9" w:rsidP="007A61C9">
      <w:pPr>
        <w:adjustRightInd w:val="0"/>
        <w:ind w:firstLine="709"/>
        <w:jc w:val="both"/>
        <w:textAlignment w:val="center"/>
        <w:rPr>
          <w:rFonts w:ascii="Times New Roman" w:hAnsi="Times New Roman" w:cs="Times New Roman"/>
          <w:b/>
          <w:i/>
          <w:iCs/>
          <w:sz w:val="28"/>
          <w:szCs w:val="28"/>
        </w:rPr>
      </w:pPr>
      <w:r w:rsidRPr="00F348BB">
        <w:rPr>
          <w:rFonts w:ascii="Times New Roman" w:hAnsi="Times New Roman" w:cs="Times New Roman"/>
          <w:b/>
          <w:i/>
          <w:iCs/>
          <w:sz w:val="28"/>
          <w:szCs w:val="28"/>
        </w:rPr>
        <w:t>Лабораторные и практические работы</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1. Изучение строения одноклеточных водорослей (на примере хламидомонады и хлореллы).</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2. Изучение строения многоклеточных нитчатых водорослей (на примере спирогиры и улотрикса).</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3. Изучение внешнего строения мхов (на местных видах).</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4. Изучение внешнего строения папоротника или хвоща.</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5. Изучение внешнего строения веток, хвои, шишек и семян голосеменных растений (на примере ели, сосны или лиственницы).</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6. Изучение внешнего строения покрытосеменных растений.</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7. 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8. Определение видов растений (на примере трёх семейств) с использованием определителей растений или определительных карточек.</w:t>
      </w:r>
    </w:p>
    <w:p w:rsidR="007A61C9" w:rsidRPr="00F348BB" w:rsidRDefault="007A61C9" w:rsidP="007A61C9">
      <w:pPr>
        <w:adjustRightInd w:val="0"/>
        <w:ind w:firstLine="709"/>
        <w:textAlignment w:val="center"/>
        <w:rPr>
          <w:rFonts w:ascii="Times New Roman" w:hAnsi="Times New Roman" w:cs="Times New Roman"/>
          <w:b/>
          <w:bCs/>
          <w:sz w:val="28"/>
          <w:szCs w:val="28"/>
        </w:rPr>
      </w:pPr>
    </w:p>
    <w:p w:rsidR="007A61C9" w:rsidRPr="00F348BB" w:rsidRDefault="007A61C9" w:rsidP="007A61C9">
      <w:pPr>
        <w:adjustRightInd w:val="0"/>
        <w:ind w:firstLine="709"/>
        <w:textAlignment w:val="center"/>
        <w:rPr>
          <w:rFonts w:ascii="Times New Roman" w:hAnsi="Times New Roman" w:cs="Times New Roman"/>
          <w:b/>
          <w:bCs/>
          <w:sz w:val="28"/>
          <w:szCs w:val="28"/>
        </w:rPr>
      </w:pPr>
      <w:r w:rsidRPr="00F348BB">
        <w:rPr>
          <w:rFonts w:ascii="Times New Roman" w:hAnsi="Times New Roman" w:cs="Times New Roman"/>
          <w:b/>
          <w:bCs/>
          <w:sz w:val="28"/>
          <w:szCs w:val="28"/>
        </w:rPr>
        <w:t>2. Развитие растительного мира на Земле</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 xml:space="preserve">Эволюционное развитие растительного мира на Земле. </w:t>
      </w:r>
      <w:r w:rsidRPr="00F348BB">
        <w:rPr>
          <w:rFonts w:ascii="Times New Roman" w:hAnsi="Times New Roman" w:cs="Times New Roman"/>
          <w:i/>
          <w:sz w:val="28"/>
          <w:szCs w:val="28"/>
        </w:rPr>
        <w:t>Сохранение в земной коре растительных остатков, их изучение. «Живые ископаемые» растительного царства.</w:t>
      </w:r>
      <w:r w:rsidRPr="00F348BB">
        <w:rPr>
          <w:rFonts w:ascii="Times New Roman" w:hAnsi="Times New Roman" w:cs="Times New Roman"/>
          <w:sz w:val="28"/>
          <w:szCs w:val="28"/>
        </w:rPr>
        <w:t xml:space="preserve">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7A61C9" w:rsidRPr="00F348BB" w:rsidRDefault="007A61C9" w:rsidP="007A61C9">
      <w:pPr>
        <w:adjustRightInd w:val="0"/>
        <w:ind w:firstLine="709"/>
        <w:jc w:val="both"/>
        <w:textAlignment w:val="center"/>
        <w:rPr>
          <w:rFonts w:ascii="Times New Roman" w:hAnsi="Times New Roman" w:cs="Times New Roman"/>
          <w:b/>
          <w:i/>
          <w:iCs/>
          <w:sz w:val="28"/>
          <w:szCs w:val="28"/>
        </w:rPr>
      </w:pPr>
      <w:r w:rsidRPr="00F348BB">
        <w:rPr>
          <w:rFonts w:ascii="Times New Roman" w:hAnsi="Times New Roman" w:cs="Times New Roman"/>
          <w:b/>
          <w:i/>
          <w:iCs/>
          <w:sz w:val="28"/>
          <w:szCs w:val="28"/>
        </w:rPr>
        <w:t>Экскурсии или видеоэкскурсии</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Развитие растительного мира на Земле (экскурсия в палеонтологический или краеведческий музей).</w:t>
      </w:r>
    </w:p>
    <w:p w:rsidR="007A61C9" w:rsidRPr="00F348BB" w:rsidRDefault="007A61C9" w:rsidP="007A61C9">
      <w:pPr>
        <w:adjustRightInd w:val="0"/>
        <w:ind w:firstLine="709"/>
        <w:textAlignment w:val="center"/>
        <w:rPr>
          <w:rFonts w:ascii="Times New Roman" w:hAnsi="Times New Roman" w:cs="Times New Roman"/>
          <w:b/>
          <w:bCs/>
          <w:sz w:val="28"/>
          <w:szCs w:val="28"/>
        </w:rPr>
      </w:pPr>
    </w:p>
    <w:p w:rsidR="007A61C9" w:rsidRPr="00F348BB" w:rsidRDefault="007A61C9" w:rsidP="007A61C9">
      <w:pPr>
        <w:adjustRightInd w:val="0"/>
        <w:ind w:firstLine="709"/>
        <w:textAlignment w:val="center"/>
        <w:rPr>
          <w:rFonts w:ascii="Times New Roman" w:hAnsi="Times New Roman" w:cs="Times New Roman"/>
          <w:b/>
          <w:bCs/>
          <w:sz w:val="28"/>
          <w:szCs w:val="28"/>
        </w:rPr>
      </w:pPr>
      <w:r w:rsidRPr="00F348BB">
        <w:rPr>
          <w:rFonts w:ascii="Times New Roman" w:hAnsi="Times New Roman" w:cs="Times New Roman"/>
          <w:b/>
          <w:bCs/>
          <w:sz w:val="28"/>
          <w:szCs w:val="28"/>
        </w:rPr>
        <w:t>3. Растения в природных сообществах</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 xml:space="preserve">Растения и среда обитания. Экологические факторы. </w:t>
      </w:r>
      <w:r w:rsidRPr="00F348BB">
        <w:rPr>
          <w:rFonts w:ascii="Times New Roman" w:hAnsi="Times New Roman" w:cs="Times New Roman"/>
          <w:i/>
          <w:sz w:val="28"/>
          <w:szCs w:val="28"/>
        </w:rPr>
        <w:t>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w:t>
      </w:r>
      <w:r w:rsidRPr="00F348BB">
        <w:rPr>
          <w:rFonts w:ascii="Times New Roman" w:hAnsi="Times New Roman" w:cs="Times New Roman"/>
          <w:sz w:val="28"/>
          <w:szCs w:val="28"/>
        </w:rPr>
        <w:t xml:space="preserve"> Приспособленность растений к среде обитания. Взаимосвязи растений между собой и с другими организмами.</w:t>
      </w:r>
    </w:p>
    <w:p w:rsidR="007A61C9" w:rsidRPr="00F348BB" w:rsidRDefault="007A61C9" w:rsidP="007A61C9">
      <w:pPr>
        <w:adjustRightInd w:val="0"/>
        <w:ind w:firstLine="709"/>
        <w:jc w:val="both"/>
        <w:textAlignment w:val="center"/>
        <w:rPr>
          <w:rFonts w:ascii="Times New Roman" w:hAnsi="Times New Roman" w:cs="Times New Roman"/>
          <w:i/>
          <w:sz w:val="28"/>
          <w:szCs w:val="28"/>
        </w:rPr>
      </w:pPr>
      <w:r w:rsidRPr="00F348BB">
        <w:rPr>
          <w:rFonts w:ascii="Times New Roman" w:hAnsi="Times New Roman" w:cs="Times New Roman"/>
          <w:sz w:val="28"/>
          <w:szCs w:val="28"/>
        </w:rPr>
        <w:t xml:space="preserve">Растительные сообщества. </w:t>
      </w:r>
      <w:r w:rsidRPr="00F348BB">
        <w:rPr>
          <w:rFonts w:ascii="Times New Roman" w:hAnsi="Times New Roman" w:cs="Times New Roman"/>
          <w:i/>
          <w:sz w:val="28"/>
          <w:szCs w:val="28"/>
        </w:rPr>
        <w:t>Видовой состав растительных сообществ, преобладающие в них растения. Распределение видов в растительных сообществах</w:t>
      </w:r>
      <w:r w:rsidRPr="00F348BB">
        <w:rPr>
          <w:rFonts w:ascii="Times New Roman" w:hAnsi="Times New Roman" w:cs="Times New Roman"/>
          <w:sz w:val="28"/>
          <w:szCs w:val="28"/>
        </w:rPr>
        <w:t xml:space="preserve">. Сезонные изменения в жизни растительного сообщества. Смена растительных сообществ. Растительность (растительный покров) природных зон Земли. </w:t>
      </w:r>
      <w:r w:rsidRPr="00F348BB">
        <w:rPr>
          <w:rFonts w:ascii="Times New Roman" w:hAnsi="Times New Roman" w:cs="Times New Roman"/>
          <w:i/>
          <w:sz w:val="28"/>
          <w:szCs w:val="28"/>
        </w:rPr>
        <w:t>Флора.</w:t>
      </w:r>
    </w:p>
    <w:p w:rsidR="007A61C9" w:rsidRPr="00F348BB" w:rsidRDefault="007A61C9" w:rsidP="007A61C9">
      <w:pPr>
        <w:adjustRightInd w:val="0"/>
        <w:ind w:firstLine="709"/>
        <w:textAlignment w:val="center"/>
        <w:rPr>
          <w:rFonts w:ascii="Times New Roman" w:hAnsi="Times New Roman" w:cs="Times New Roman"/>
          <w:b/>
          <w:bCs/>
          <w:sz w:val="28"/>
          <w:szCs w:val="28"/>
        </w:rPr>
      </w:pPr>
    </w:p>
    <w:p w:rsidR="007A61C9" w:rsidRPr="00F348BB" w:rsidRDefault="007A61C9" w:rsidP="007A61C9">
      <w:pPr>
        <w:adjustRightInd w:val="0"/>
        <w:ind w:firstLine="709"/>
        <w:textAlignment w:val="center"/>
        <w:rPr>
          <w:rFonts w:ascii="Times New Roman" w:hAnsi="Times New Roman" w:cs="Times New Roman"/>
          <w:b/>
          <w:bCs/>
          <w:sz w:val="28"/>
          <w:szCs w:val="28"/>
        </w:rPr>
      </w:pPr>
      <w:r w:rsidRPr="00F348BB">
        <w:rPr>
          <w:rFonts w:ascii="Times New Roman" w:hAnsi="Times New Roman" w:cs="Times New Roman"/>
          <w:b/>
          <w:bCs/>
          <w:sz w:val="28"/>
          <w:szCs w:val="28"/>
        </w:rPr>
        <w:t>4. Растения и человек</w:t>
      </w:r>
    </w:p>
    <w:p w:rsidR="007A61C9" w:rsidRPr="00F348BB" w:rsidRDefault="007A61C9" w:rsidP="007A61C9">
      <w:pPr>
        <w:adjustRightInd w:val="0"/>
        <w:ind w:firstLine="709"/>
        <w:jc w:val="both"/>
        <w:textAlignment w:val="center"/>
        <w:rPr>
          <w:rFonts w:ascii="Times New Roman" w:hAnsi="Times New Roman" w:cs="Times New Roman"/>
          <w:i/>
          <w:sz w:val="28"/>
          <w:szCs w:val="28"/>
        </w:rPr>
      </w:pPr>
      <w:r w:rsidRPr="00F348BB">
        <w:rPr>
          <w:rFonts w:ascii="Times New Roman" w:hAnsi="Times New Roman" w:cs="Times New Roman"/>
          <w:sz w:val="28"/>
          <w:szCs w:val="28"/>
        </w:rPr>
        <w:t xml:space="preserve">Культурные растения и их происхождение. </w:t>
      </w:r>
      <w:r w:rsidRPr="00F348BB">
        <w:rPr>
          <w:rFonts w:ascii="Times New Roman" w:hAnsi="Times New Roman" w:cs="Times New Roman"/>
          <w:i/>
          <w:sz w:val="28"/>
          <w:szCs w:val="28"/>
        </w:rPr>
        <w:t xml:space="preserve">Центры многообразия и происхождения культурных растений. Земледелие. </w:t>
      </w:r>
      <w:r w:rsidRPr="00F348BB">
        <w:rPr>
          <w:rFonts w:ascii="Times New Roman" w:hAnsi="Times New Roman" w:cs="Times New Roman"/>
          <w:sz w:val="28"/>
          <w:szCs w:val="28"/>
        </w:rPr>
        <w:t xml:space="preserve">Культурные растения сельскохозяйственных угодий: </w:t>
      </w:r>
      <w:r w:rsidRPr="00F348BB">
        <w:rPr>
          <w:rFonts w:ascii="Times New Roman" w:hAnsi="Times New Roman" w:cs="Times New Roman"/>
          <w:i/>
          <w:sz w:val="28"/>
          <w:szCs w:val="28"/>
        </w:rPr>
        <w:t>овощные, плодово-ягодные, полевые.</w:t>
      </w:r>
      <w:r w:rsidRPr="00F348BB">
        <w:rPr>
          <w:rFonts w:ascii="Times New Roman" w:hAnsi="Times New Roman" w:cs="Times New Roman"/>
          <w:sz w:val="28"/>
          <w:szCs w:val="28"/>
        </w:rPr>
        <w:t xml:space="preserve"> Растения города, </w:t>
      </w:r>
      <w:r w:rsidRPr="00F348BB">
        <w:rPr>
          <w:rFonts w:ascii="Times New Roman" w:hAnsi="Times New Roman" w:cs="Times New Roman"/>
          <w:i/>
          <w:sz w:val="28"/>
          <w:szCs w:val="28"/>
        </w:rPr>
        <w:t>особенность городской флоры. Парки, лесопарки, скверы, ботанические сады. Декоративное цветоводство</w:t>
      </w:r>
      <w:r w:rsidRPr="00F348BB">
        <w:rPr>
          <w:rFonts w:ascii="Times New Roman" w:hAnsi="Times New Roman" w:cs="Times New Roman"/>
          <w:sz w:val="28"/>
          <w:szCs w:val="28"/>
        </w:rPr>
        <w:t xml:space="preserve">. Комнатные растения, </w:t>
      </w:r>
      <w:r w:rsidRPr="00F348BB">
        <w:rPr>
          <w:rFonts w:ascii="Times New Roman" w:hAnsi="Times New Roman" w:cs="Times New Roman"/>
          <w:i/>
          <w:sz w:val="28"/>
          <w:szCs w:val="28"/>
        </w:rPr>
        <w:t>комнатное цветоводство</w:t>
      </w:r>
      <w:r w:rsidRPr="00F348BB">
        <w:rPr>
          <w:rFonts w:ascii="Times New Roman" w:hAnsi="Times New Roman" w:cs="Times New Roman"/>
          <w:sz w:val="28"/>
          <w:szCs w:val="28"/>
        </w:rPr>
        <w:t xml:space="preserve">. </w:t>
      </w:r>
      <w:r w:rsidRPr="00F348BB">
        <w:rPr>
          <w:rFonts w:ascii="Times New Roman" w:hAnsi="Times New Roman" w:cs="Times New Roman"/>
          <w:i/>
          <w:sz w:val="28"/>
          <w:szCs w:val="28"/>
        </w:rPr>
        <w:t>Последствия деятельности человека в экосистемах</w:t>
      </w:r>
      <w:r w:rsidRPr="00F348BB">
        <w:rPr>
          <w:rFonts w:ascii="Times New Roman" w:hAnsi="Times New Roman" w:cs="Times New Roman"/>
          <w:sz w:val="28"/>
          <w:szCs w:val="28"/>
        </w:rPr>
        <w:t xml:space="preserve">. Охрана растительного мира. </w:t>
      </w:r>
      <w:r w:rsidRPr="00F348BB">
        <w:rPr>
          <w:rFonts w:ascii="Times New Roman" w:hAnsi="Times New Roman" w:cs="Times New Roman"/>
          <w:i/>
          <w:sz w:val="28"/>
          <w:szCs w:val="28"/>
        </w:rPr>
        <w:t>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7A61C9" w:rsidRPr="00F348BB" w:rsidRDefault="007A61C9" w:rsidP="007A61C9">
      <w:pPr>
        <w:adjustRightInd w:val="0"/>
        <w:ind w:firstLine="709"/>
        <w:jc w:val="both"/>
        <w:textAlignment w:val="center"/>
        <w:rPr>
          <w:rFonts w:ascii="Times New Roman" w:hAnsi="Times New Roman" w:cs="Times New Roman"/>
          <w:b/>
          <w:i/>
          <w:iCs/>
          <w:sz w:val="28"/>
          <w:szCs w:val="28"/>
        </w:rPr>
      </w:pPr>
      <w:r w:rsidRPr="00F348BB">
        <w:rPr>
          <w:rFonts w:ascii="Times New Roman" w:hAnsi="Times New Roman" w:cs="Times New Roman"/>
          <w:b/>
          <w:i/>
          <w:iCs/>
          <w:sz w:val="28"/>
          <w:szCs w:val="28"/>
        </w:rPr>
        <w:t>Экскурсии или видеоэкскурсии</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1. Изучение сельскохозяйственных растений региона.</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2. Изучение сорных растений региона.</w:t>
      </w:r>
    </w:p>
    <w:p w:rsidR="007A61C9" w:rsidRPr="00F348BB" w:rsidRDefault="007A61C9" w:rsidP="007A61C9">
      <w:pPr>
        <w:adjustRightInd w:val="0"/>
        <w:ind w:firstLine="709"/>
        <w:textAlignment w:val="center"/>
        <w:rPr>
          <w:rFonts w:ascii="Times New Roman" w:hAnsi="Times New Roman" w:cs="Times New Roman"/>
          <w:b/>
          <w:bCs/>
          <w:sz w:val="28"/>
          <w:szCs w:val="28"/>
        </w:rPr>
      </w:pPr>
    </w:p>
    <w:p w:rsidR="007A61C9" w:rsidRPr="00F348BB" w:rsidRDefault="007A61C9" w:rsidP="007A61C9">
      <w:pPr>
        <w:adjustRightInd w:val="0"/>
        <w:ind w:firstLine="709"/>
        <w:textAlignment w:val="center"/>
        <w:rPr>
          <w:rFonts w:ascii="Times New Roman" w:hAnsi="Times New Roman" w:cs="Times New Roman"/>
          <w:b/>
          <w:bCs/>
          <w:sz w:val="28"/>
          <w:szCs w:val="28"/>
        </w:rPr>
      </w:pPr>
      <w:r w:rsidRPr="00F348BB">
        <w:rPr>
          <w:rFonts w:ascii="Times New Roman" w:hAnsi="Times New Roman" w:cs="Times New Roman"/>
          <w:b/>
          <w:bCs/>
          <w:sz w:val="28"/>
          <w:szCs w:val="28"/>
        </w:rPr>
        <w:t>5. Грибы. Лишайники. Бактерии</w:t>
      </w:r>
    </w:p>
    <w:p w:rsidR="007A61C9" w:rsidRPr="00F348BB" w:rsidRDefault="007A61C9" w:rsidP="007A61C9">
      <w:pPr>
        <w:adjustRightInd w:val="0"/>
        <w:ind w:firstLine="709"/>
        <w:jc w:val="both"/>
        <w:textAlignment w:val="center"/>
        <w:rPr>
          <w:rFonts w:ascii="Times New Roman" w:hAnsi="Times New Roman" w:cs="Times New Roman"/>
          <w:i/>
          <w:sz w:val="28"/>
          <w:szCs w:val="28"/>
        </w:rPr>
      </w:pPr>
      <w:r w:rsidRPr="00F348BB">
        <w:rPr>
          <w:rFonts w:ascii="Times New Roman" w:hAnsi="Times New Roman" w:cs="Times New Roman"/>
          <w:sz w:val="28"/>
          <w:szCs w:val="28"/>
        </w:rPr>
        <w:t xml:space="preserve">Грибы. Общая характеристика. Шляпочные грибы, </w:t>
      </w:r>
      <w:r w:rsidRPr="00F348BB">
        <w:rPr>
          <w:rFonts w:ascii="Times New Roman" w:hAnsi="Times New Roman" w:cs="Times New Roman"/>
          <w:i/>
          <w:sz w:val="28"/>
          <w:szCs w:val="28"/>
        </w:rPr>
        <w:t>их строение, питание, рост, размножение. Съедобные и ядовитые грибы. Меры профилактики заболеваний, связанных с грибами</w:t>
      </w:r>
      <w:r w:rsidRPr="00F348BB">
        <w:rPr>
          <w:rFonts w:ascii="Times New Roman" w:hAnsi="Times New Roman" w:cs="Times New Roman"/>
          <w:sz w:val="28"/>
          <w:szCs w:val="28"/>
        </w:rPr>
        <w:t xml:space="preserve">. </w:t>
      </w:r>
      <w:r w:rsidRPr="00F348BB">
        <w:rPr>
          <w:rFonts w:ascii="Times New Roman" w:hAnsi="Times New Roman" w:cs="Times New Roman"/>
          <w:i/>
          <w:sz w:val="28"/>
          <w:szCs w:val="28"/>
        </w:rPr>
        <w:t>Значение шляпочных грибов в природных сообществах и жизни человека.</w:t>
      </w:r>
      <w:r w:rsidRPr="00F348BB">
        <w:rPr>
          <w:rFonts w:ascii="Times New Roman" w:hAnsi="Times New Roman" w:cs="Times New Roman"/>
          <w:sz w:val="28"/>
          <w:szCs w:val="28"/>
        </w:rPr>
        <w:t xml:space="preserve"> Промышленное выращивание шляпочных грибов </w:t>
      </w:r>
      <w:r w:rsidRPr="00F348BB">
        <w:rPr>
          <w:rFonts w:ascii="Times New Roman" w:hAnsi="Times New Roman" w:cs="Times New Roman"/>
          <w:i/>
          <w:sz w:val="28"/>
          <w:szCs w:val="28"/>
        </w:rPr>
        <w:t>(шампиньоны).</w:t>
      </w:r>
    </w:p>
    <w:p w:rsidR="007A61C9" w:rsidRPr="00F348BB" w:rsidRDefault="007A61C9" w:rsidP="007A61C9">
      <w:pPr>
        <w:adjustRightInd w:val="0"/>
        <w:ind w:firstLine="709"/>
        <w:jc w:val="both"/>
        <w:textAlignment w:val="center"/>
        <w:rPr>
          <w:rFonts w:ascii="Times New Roman" w:hAnsi="Times New Roman" w:cs="Times New Roman"/>
          <w:i/>
          <w:sz w:val="28"/>
          <w:szCs w:val="28"/>
        </w:rPr>
      </w:pPr>
      <w:r w:rsidRPr="00F348BB">
        <w:rPr>
          <w:rFonts w:ascii="Times New Roman" w:hAnsi="Times New Roman" w:cs="Times New Roman"/>
          <w:sz w:val="28"/>
          <w:szCs w:val="28"/>
        </w:rPr>
        <w:t xml:space="preserve">Плесневые грибы. Дрожжевые грибы. Значение плесневых и дрожжевых грибов в природе и жизни человека </w:t>
      </w:r>
      <w:r w:rsidRPr="00F348BB">
        <w:rPr>
          <w:rFonts w:ascii="Times New Roman" w:hAnsi="Times New Roman" w:cs="Times New Roman"/>
          <w:i/>
          <w:sz w:val="28"/>
          <w:szCs w:val="28"/>
        </w:rPr>
        <w:t>(пищевая и фармацевтическая промышленность и др.).</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 xml:space="preserve">Паразитические грибы. Разнообразие и значение паразитических грибов </w:t>
      </w:r>
      <w:r w:rsidRPr="00F348BB">
        <w:rPr>
          <w:rFonts w:ascii="Times New Roman" w:hAnsi="Times New Roman" w:cs="Times New Roman"/>
          <w:i/>
          <w:sz w:val="28"/>
          <w:szCs w:val="28"/>
        </w:rPr>
        <w:t>(головня, спорынья, фитофтора, трутовик и др.).</w:t>
      </w:r>
      <w:r w:rsidRPr="00F348BB">
        <w:rPr>
          <w:rFonts w:ascii="Times New Roman" w:hAnsi="Times New Roman" w:cs="Times New Roman"/>
          <w:sz w:val="28"/>
          <w:szCs w:val="28"/>
        </w:rPr>
        <w:t xml:space="preserve"> Борьба с заболеваниями, вызываемыми паразитическими грибами.</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 xml:space="preserve">Лишайники – комплексные организмы. </w:t>
      </w:r>
      <w:r w:rsidRPr="00F348BB">
        <w:rPr>
          <w:rFonts w:ascii="Times New Roman" w:hAnsi="Times New Roman" w:cs="Times New Roman"/>
          <w:i/>
          <w:sz w:val="28"/>
          <w:szCs w:val="28"/>
        </w:rPr>
        <w:t>Строение лишайников. Питание, рост и размножение лишайников.</w:t>
      </w:r>
      <w:r w:rsidRPr="00F348BB">
        <w:rPr>
          <w:rFonts w:ascii="Times New Roman" w:hAnsi="Times New Roman" w:cs="Times New Roman"/>
          <w:sz w:val="28"/>
          <w:szCs w:val="28"/>
        </w:rPr>
        <w:t xml:space="preserve"> Значение лишайников в природе и жизни человека.</w:t>
      </w:r>
    </w:p>
    <w:p w:rsidR="007A61C9" w:rsidRPr="00F348BB" w:rsidRDefault="007A61C9" w:rsidP="007A61C9">
      <w:pPr>
        <w:adjustRightInd w:val="0"/>
        <w:ind w:firstLine="709"/>
        <w:jc w:val="both"/>
        <w:textAlignment w:val="center"/>
        <w:rPr>
          <w:rFonts w:ascii="Times New Roman" w:hAnsi="Times New Roman" w:cs="Times New Roman"/>
          <w:i/>
          <w:sz w:val="28"/>
          <w:szCs w:val="28"/>
        </w:rPr>
      </w:pPr>
      <w:r w:rsidRPr="00F348BB">
        <w:rPr>
          <w:rFonts w:ascii="Times New Roman" w:hAnsi="Times New Roman" w:cs="Times New Roman"/>
          <w:sz w:val="28"/>
          <w:szCs w:val="28"/>
        </w:rPr>
        <w:t xml:space="preserve">Бактерии – доядерные организмы. Общая характеристика бактерий. Бактериальная клетка. Размножение бактерий. Распространение бактерий. </w:t>
      </w:r>
      <w:r w:rsidRPr="00F348BB">
        <w:rPr>
          <w:rFonts w:ascii="Times New Roman" w:hAnsi="Times New Roman" w:cs="Times New Roman"/>
          <w:i/>
          <w:sz w:val="28"/>
          <w:szCs w:val="28"/>
        </w:rPr>
        <w:t>Разнообразие бактерий</w:t>
      </w:r>
      <w:r w:rsidRPr="00F348BB">
        <w:rPr>
          <w:rFonts w:ascii="Times New Roman" w:hAnsi="Times New Roman" w:cs="Times New Roman"/>
          <w:sz w:val="28"/>
          <w:szCs w:val="28"/>
        </w:rPr>
        <w:t xml:space="preserve">.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w:t>
      </w:r>
      <w:r w:rsidRPr="00F348BB">
        <w:rPr>
          <w:rFonts w:ascii="Times New Roman" w:hAnsi="Times New Roman" w:cs="Times New Roman"/>
          <w:i/>
          <w:sz w:val="28"/>
          <w:szCs w:val="28"/>
        </w:rPr>
        <w:t>(в сельском хозяйстве, промышленности).</w:t>
      </w:r>
    </w:p>
    <w:p w:rsidR="007A61C9" w:rsidRPr="00F348BB" w:rsidRDefault="007A61C9" w:rsidP="007A61C9">
      <w:pPr>
        <w:adjustRightInd w:val="0"/>
        <w:ind w:firstLine="709"/>
        <w:jc w:val="both"/>
        <w:textAlignment w:val="center"/>
        <w:rPr>
          <w:rFonts w:ascii="Times New Roman" w:hAnsi="Times New Roman" w:cs="Times New Roman"/>
          <w:b/>
          <w:i/>
          <w:iCs/>
          <w:sz w:val="28"/>
          <w:szCs w:val="28"/>
        </w:rPr>
      </w:pPr>
      <w:r w:rsidRPr="00F348BB">
        <w:rPr>
          <w:rFonts w:ascii="Times New Roman" w:hAnsi="Times New Roman" w:cs="Times New Roman"/>
          <w:b/>
          <w:i/>
          <w:iCs/>
          <w:sz w:val="28"/>
          <w:szCs w:val="28"/>
        </w:rPr>
        <w:t>Лабораторные и практические работы</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1. Изучение строения одноклеточных (мукор) и многоклеточных (пеницилл) плесневых грибов.</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2. Изучение строения плодовых тел шляпочных грибов (или изучение шляпочных грибов на муляжах).</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3. Изучение строения лишайников.</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4. Изучение строения бактерий (на готовых микропрепаратах).</w:t>
      </w:r>
    </w:p>
    <w:p w:rsidR="007A61C9" w:rsidRPr="00F348BB" w:rsidRDefault="007A61C9" w:rsidP="007A61C9">
      <w:pPr>
        <w:adjustRightInd w:val="0"/>
        <w:ind w:firstLine="709"/>
        <w:textAlignment w:val="center"/>
        <w:rPr>
          <w:rFonts w:ascii="Times New Roman" w:hAnsi="Times New Roman" w:cs="Times New Roman"/>
          <w:b/>
          <w:bCs/>
          <w:sz w:val="28"/>
          <w:szCs w:val="28"/>
        </w:rPr>
      </w:pPr>
    </w:p>
    <w:p w:rsidR="007A61C9" w:rsidRPr="00F348BB" w:rsidRDefault="007A61C9" w:rsidP="007A61C9">
      <w:pPr>
        <w:jc w:val="both"/>
        <w:rPr>
          <w:rFonts w:ascii="Times New Roman" w:hAnsi="Times New Roman" w:cs="Times New Roman"/>
          <w:b/>
          <w:bCs/>
          <w:sz w:val="28"/>
          <w:szCs w:val="28"/>
        </w:rPr>
      </w:pPr>
      <w:r w:rsidRPr="00F348BB">
        <w:rPr>
          <w:rFonts w:ascii="Times New Roman" w:hAnsi="Times New Roman" w:cs="Times New Roman"/>
          <w:b/>
          <w:bCs/>
          <w:sz w:val="28"/>
          <w:szCs w:val="28"/>
        </w:rPr>
        <w:t>8 класс</w:t>
      </w:r>
    </w:p>
    <w:p w:rsidR="007A61C9" w:rsidRPr="00F348BB" w:rsidRDefault="007A61C9" w:rsidP="007A61C9">
      <w:pPr>
        <w:adjustRightInd w:val="0"/>
        <w:ind w:firstLine="709"/>
        <w:textAlignment w:val="center"/>
        <w:rPr>
          <w:rFonts w:ascii="Times New Roman" w:hAnsi="Times New Roman" w:cs="Times New Roman"/>
          <w:b/>
          <w:bCs/>
          <w:sz w:val="28"/>
          <w:szCs w:val="28"/>
        </w:rPr>
      </w:pPr>
      <w:r w:rsidRPr="00F348BB">
        <w:rPr>
          <w:rFonts w:ascii="Times New Roman" w:hAnsi="Times New Roman" w:cs="Times New Roman"/>
          <w:b/>
          <w:bCs/>
          <w:sz w:val="28"/>
          <w:szCs w:val="28"/>
        </w:rPr>
        <w:t>1. Животный организм</w:t>
      </w:r>
    </w:p>
    <w:p w:rsidR="007A61C9" w:rsidRPr="00F348BB" w:rsidRDefault="007A61C9" w:rsidP="007A61C9">
      <w:pPr>
        <w:adjustRightInd w:val="0"/>
        <w:ind w:firstLine="709"/>
        <w:jc w:val="both"/>
        <w:textAlignment w:val="center"/>
        <w:rPr>
          <w:rFonts w:ascii="Times New Roman" w:hAnsi="Times New Roman" w:cs="Times New Roman"/>
          <w:i/>
          <w:sz w:val="28"/>
          <w:szCs w:val="28"/>
        </w:rPr>
      </w:pPr>
      <w:r w:rsidRPr="00F348BB">
        <w:rPr>
          <w:rFonts w:ascii="Times New Roman" w:hAnsi="Times New Roman" w:cs="Times New Roman"/>
          <w:sz w:val="28"/>
          <w:szCs w:val="28"/>
        </w:rPr>
        <w:t xml:space="preserve">Зоология – наука о животных. Разделы зоологии. </w:t>
      </w:r>
      <w:r w:rsidRPr="00F348BB">
        <w:rPr>
          <w:rFonts w:ascii="Times New Roman" w:hAnsi="Times New Roman" w:cs="Times New Roman"/>
          <w:i/>
          <w:sz w:val="28"/>
          <w:szCs w:val="28"/>
        </w:rPr>
        <w:t>Связь зоологии с другими науками и техникой.</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 xml:space="preserve">Общие признаки животных. </w:t>
      </w:r>
      <w:r w:rsidRPr="00F348BB">
        <w:rPr>
          <w:rFonts w:ascii="Times New Roman" w:hAnsi="Times New Roman" w:cs="Times New Roman"/>
          <w:i/>
          <w:sz w:val="28"/>
          <w:szCs w:val="28"/>
        </w:rPr>
        <w:t>Отличия животных от растений</w:t>
      </w:r>
      <w:r w:rsidRPr="00F348BB">
        <w:rPr>
          <w:rFonts w:ascii="Times New Roman" w:hAnsi="Times New Roman" w:cs="Times New Roman"/>
          <w:sz w:val="28"/>
          <w:szCs w:val="28"/>
        </w:rPr>
        <w:t xml:space="preserve">. Многообразие животного мира. </w:t>
      </w:r>
      <w:r w:rsidRPr="00F348BB">
        <w:rPr>
          <w:rFonts w:ascii="Times New Roman" w:hAnsi="Times New Roman" w:cs="Times New Roman"/>
          <w:i/>
          <w:sz w:val="28"/>
          <w:szCs w:val="28"/>
        </w:rPr>
        <w:t>Одноклеточные и многоклеточные животные.</w:t>
      </w:r>
      <w:r w:rsidRPr="00F348BB">
        <w:rPr>
          <w:rFonts w:ascii="Times New Roman" w:hAnsi="Times New Roman" w:cs="Times New Roman"/>
          <w:sz w:val="28"/>
          <w:szCs w:val="28"/>
        </w:rPr>
        <w:t xml:space="preserve"> Форма тела животного, симметрия, размеры тела и др.</w:t>
      </w:r>
    </w:p>
    <w:p w:rsidR="007A61C9" w:rsidRPr="00F348BB" w:rsidRDefault="007A61C9" w:rsidP="007A61C9">
      <w:pPr>
        <w:adjustRightInd w:val="0"/>
        <w:ind w:firstLine="709"/>
        <w:jc w:val="both"/>
        <w:textAlignment w:val="center"/>
        <w:rPr>
          <w:rFonts w:ascii="Times New Roman" w:hAnsi="Times New Roman" w:cs="Times New Roman"/>
          <w:i/>
          <w:sz w:val="28"/>
          <w:szCs w:val="28"/>
        </w:rPr>
      </w:pPr>
      <w:r w:rsidRPr="00F348BB">
        <w:rPr>
          <w:rFonts w:ascii="Times New Roman" w:hAnsi="Times New Roman" w:cs="Times New Roman"/>
          <w:sz w:val="28"/>
          <w:szCs w:val="28"/>
        </w:rPr>
        <w:t xml:space="preserve">Животная клетка. </w:t>
      </w:r>
      <w:r w:rsidRPr="00F348BB">
        <w:rPr>
          <w:rFonts w:ascii="Times New Roman" w:hAnsi="Times New Roman" w:cs="Times New Roman"/>
          <w:i/>
          <w:sz w:val="28"/>
          <w:szCs w:val="28"/>
        </w:rPr>
        <w:t>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w:t>
      </w:r>
      <w:r w:rsidRPr="00F348BB">
        <w:rPr>
          <w:rFonts w:ascii="Times New Roman" w:hAnsi="Times New Roman" w:cs="Times New Roman"/>
          <w:sz w:val="28"/>
          <w:szCs w:val="28"/>
        </w:rPr>
        <w:t xml:space="preserve"> </w:t>
      </w:r>
      <w:r w:rsidRPr="00F348BB">
        <w:rPr>
          <w:rFonts w:ascii="Times New Roman" w:hAnsi="Times New Roman" w:cs="Times New Roman"/>
          <w:i/>
          <w:sz w:val="28"/>
          <w:szCs w:val="28"/>
        </w:rPr>
        <w:t>Процессы, происходящие в клетке. Деление клетки.</w:t>
      </w:r>
      <w:r w:rsidRPr="00F348BB">
        <w:rPr>
          <w:rFonts w:ascii="Times New Roman" w:hAnsi="Times New Roman" w:cs="Times New Roman"/>
          <w:sz w:val="28"/>
          <w:szCs w:val="28"/>
        </w:rPr>
        <w:t xml:space="preserve"> Ткани животных, их разнообразие. Органы и системы органов животных. </w:t>
      </w:r>
      <w:r w:rsidRPr="00F348BB">
        <w:rPr>
          <w:rFonts w:ascii="Times New Roman" w:hAnsi="Times New Roman" w:cs="Times New Roman"/>
          <w:i/>
          <w:sz w:val="28"/>
          <w:szCs w:val="28"/>
        </w:rPr>
        <w:t>Организм – единое целое.</w:t>
      </w:r>
    </w:p>
    <w:p w:rsidR="007A61C9" w:rsidRPr="00F348BB" w:rsidRDefault="007A61C9" w:rsidP="007A61C9">
      <w:pPr>
        <w:adjustRightInd w:val="0"/>
        <w:ind w:firstLine="709"/>
        <w:jc w:val="both"/>
        <w:textAlignment w:val="center"/>
        <w:rPr>
          <w:rFonts w:ascii="Times New Roman" w:hAnsi="Times New Roman" w:cs="Times New Roman"/>
          <w:b/>
          <w:i/>
          <w:iCs/>
          <w:sz w:val="28"/>
          <w:szCs w:val="28"/>
        </w:rPr>
      </w:pPr>
      <w:r w:rsidRPr="00F348BB">
        <w:rPr>
          <w:rFonts w:ascii="Times New Roman" w:hAnsi="Times New Roman" w:cs="Times New Roman"/>
          <w:b/>
          <w:i/>
          <w:iCs/>
          <w:sz w:val="28"/>
          <w:szCs w:val="28"/>
        </w:rPr>
        <w:t>Лабораторные и практические работы</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Исследование под микроскопом готовых микропрепаратов клеток и тканей животных.</w:t>
      </w:r>
    </w:p>
    <w:p w:rsidR="007A61C9" w:rsidRPr="00F348BB" w:rsidRDefault="007A61C9" w:rsidP="007A61C9">
      <w:pPr>
        <w:adjustRightInd w:val="0"/>
        <w:ind w:firstLine="709"/>
        <w:textAlignment w:val="center"/>
        <w:rPr>
          <w:rFonts w:ascii="Times New Roman" w:hAnsi="Times New Roman" w:cs="Times New Roman"/>
          <w:b/>
          <w:bCs/>
          <w:sz w:val="28"/>
          <w:szCs w:val="28"/>
        </w:rPr>
      </w:pPr>
    </w:p>
    <w:p w:rsidR="007A61C9" w:rsidRPr="00F348BB" w:rsidRDefault="007A61C9" w:rsidP="007A61C9">
      <w:pPr>
        <w:adjustRightInd w:val="0"/>
        <w:ind w:firstLine="709"/>
        <w:textAlignment w:val="center"/>
        <w:rPr>
          <w:rFonts w:ascii="Times New Roman" w:hAnsi="Times New Roman" w:cs="Times New Roman"/>
          <w:b/>
          <w:bCs/>
          <w:sz w:val="28"/>
          <w:szCs w:val="28"/>
        </w:rPr>
      </w:pPr>
      <w:r w:rsidRPr="00F348BB">
        <w:rPr>
          <w:rFonts w:ascii="Times New Roman" w:hAnsi="Times New Roman" w:cs="Times New Roman"/>
          <w:b/>
          <w:bCs/>
          <w:sz w:val="28"/>
          <w:szCs w:val="28"/>
        </w:rPr>
        <w:t>2. Строение и жизнедеятельность организма животного</w:t>
      </w:r>
      <w:r w:rsidRPr="00F348BB">
        <w:rPr>
          <w:rStyle w:val="aff4"/>
          <w:rFonts w:ascii="Times New Roman" w:hAnsi="Times New Roman" w:cs="Times New Roman"/>
          <w:b/>
          <w:bCs/>
          <w:sz w:val="28"/>
          <w:szCs w:val="28"/>
          <w:vertAlign w:val="baseline"/>
        </w:rPr>
        <w:footnoteReference w:id="23"/>
      </w:r>
    </w:p>
    <w:p w:rsidR="007A61C9" w:rsidRPr="00F348BB" w:rsidRDefault="007A61C9" w:rsidP="007A61C9">
      <w:pPr>
        <w:adjustRightInd w:val="0"/>
        <w:ind w:firstLine="709"/>
        <w:jc w:val="both"/>
        <w:textAlignment w:val="center"/>
        <w:rPr>
          <w:rFonts w:ascii="Times New Roman" w:hAnsi="Times New Roman" w:cs="Times New Roman"/>
          <w:i/>
          <w:sz w:val="28"/>
          <w:szCs w:val="28"/>
        </w:rPr>
      </w:pPr>
      <w:r w:rsidRPr="00F348BB">
        <w:rPr>
          <w:rFonts w:ascii="Times New Roman" w:hAnsi="Times New Roman" w:cs="Times New Roman"/>
          <w:b/>
          <w:bCs/>
          <w:i/>
          <w:iCs/>
          <w:sz w:val="28"/>
          <w:szCs w:val="28"/>
        </w:rPr>
        <w:t>Опора и движение животных.</w:t>
      </w:r>
      <w:r w:rsidRPr="00F348BB">
        <w:rPr>
          <w:rFonts w:ascii="Times New Roman" w:hAnsi="Times New Roman" w:cs="Times New Roman"/>
          <w:sz w:val="28"/>
          <w:szCs w:val="28"/>
        </w:rPr>
        <w:t xml:space="preserve"> Особенности гидростатического, наружного и внутреннего скелета у животных. </w:t>
      </w:r>
      <w:r w:rsidRPr="00F348BB">
        <w:rPr>
          <w:rFonts w:ascii="Times New Roman" w:hAnsi="Times New Roman" w:cs="Times New Roman"/>
          <w:i/>
          <w:sz w:val="28"/>
          <w:szCs w:val="28"/>
        </w:rPr>
        <w:t>Передвижение у одноклеточных (амёбовидное, жгутиковое).</w:t>
      </w:r>
      <w:r w:rsidRPr="00F348BB">
        <w:rPr>
          <w:rFonts w:ascii="Times New Roman" w:hAnsi="Times New Roman" w:cs="Times New Roman"/>
          <w:sz w:val="28"/>
          <w:szCs w:val="28"/>
        </w:rPr>
        <w:t xml:space="preserve"> Мышечные движения у многоклеточных: </w:t>
      </w:r>
      <w:r w:rsidRPr="00F348BB">
        <w:rPr>
          <w:rFonts w:ascii="Times New Roman" w:hAnsi="Times New Roman" w:cs="Times New Roman"/>
          <w:i/>
          <w:sz w:val="28"/>
          <w:szCs w:val="28"/>
        </w:rPr>
        <w:t>полёт насекомых, птиц; плавание рыб; движение по суше позвоночных животных (ползание, бег, ходьба и др.).</w:t>
      </w:r>
      <w:r w:rsidRPr="00F348BB">
        <w:rPr>
          <w:rFonts w:ascii="Times New Roman" w:hAnsi="Times New Roman" w:cs="Times New Roman"/>
          <w:sz w:val="28"/>
          <w:szCs w:val="28"/>
        </w:rPr>
        <w:t xml:space="preserve"> </w:t>
      </w:r>
      <w:r w:rsidRPr="00F348BB">
        <w:rPr>
          <w:rFonts w:ascii="Times New Roman" w:hAnsi="Times New Roman" w:cs="Times New Roman"/>
          <w:i/>
          <w:sz w:val="28"/>
          <w:szCs w:val="28"/>
        </w:rPr>
        <w:t>Рычажные конечности.</w:t>
      </w:r>
    </w:p>
    <w:p w:rsidR="007A61C9" w:rsidRPr="00F348BB" w:rsidRDefault="007A61C9" w:rsidP="007A61C9">
      <w:pPr>
        <w:adjustRightInd w:val="0"/>
        <w:ind w:firstLine="709"/>
        <w:jc w:val="both"/>
        <w:textAlignment w:val="center"/>
        <w:rPr>
          <w:rFonts w:ascii="Times New Roman" w:hAnsi="Times New Roman" w:cs="Times New Roman"/>
          <w:i/>
          <w:sz w:val="28"/>
          <w:szCs w:val="28"/>
        </w:rPr>
      </w:pPr>
      <w:r w:rsidRPr="00F348BB">
        <w:rPr>
          <w:rFonts w:ascii="Times New Roman" w:hAnsi="Times New Roman" w:cs="Times New Roman"/>
          <w:b/>
          <w:bCs/>
          <w:i/>
          <w:iCs/>
          <w:sz w:val="28"/>
          <w:szCs w:val="28"/>
        </w:rPr>
        <w:t>Питание и пищеварение у животных.</w:t>
      </w:r>
      <w:r w:rsidRPr="00F348BB">
        <w:rPr>
          <w:rFonts w:ascii="Times New Roman" w:hAnsi="Times New Roman" w:cs="Times New Roman"/>
          <w:sz w:val="28"/>
          <w:szCs w:val="28"/>
        </w:rPr>
        <w:t xml:space="preserve"> Значение питания. </w:t>
      </w:r>
      <w:r w:rsidRPr="00F348BB">
        <w:rPr>
          <w:rFonts w:ascii="Times New Roman" w:hAnsi="Times New Roman" w:cs="Times New Roman"/>
          <w:i/>
          <w:sz w:val="28"/>
          <w:szCs w:val="28"/>
        </w:rPr>
        <w:t>Питание и пищеварение у простейших. Внутриполостное и внутриклеточное</w:t>
      </w:r>
      <w:r w:rsidRPr="00F348BB">
        <w:rPr>
          <w:rFonts w:ascii="Times New Roman" w:hAnsi="Times New Roman" w:cs="Times New Roman"/>
          <w:sz w:val="28"/>
          <w:szCs w:val="28"/>
        </w:rPr>
        <w:t xml:space="preserve"> пищеварение, </w:t>
      </w:r>
      <w:r w:rsidRPr="00F348BB">
        <w:rPr>
          <w:rFonts w:ascii="Times New Roman" w:hAnsi="Times New Roman" w:cs="Times New Roman"/>
          <w:i/>
          <w:sz w:val="28"/>
          <w:szCs w:val="28"/>
        </w:rPr>
        <w:t>замкнутая и сквозная пищеварительная система у беспозвоночных</w:t>
      </w:r>
      <w:r w:rsidRPr="00F348BB">
        <w:rPr>
          <w:rFonts w:ascii="Times New Roman" w:hAnsi="Times New Roman" w:cs="Times New Roman"/>
          <w:sz w:val="28"/>
          <w:szCs w:val="28"/>
        </w:rPr>
        <w:t xml:space="preserve">. Пищеварительный тракт </w:t>
      </w:r>
      <w:r w:rsidRPr="00F348BB">
        <w:rPr>
          <w:rFonts w:ascii="Times New Roman" w:hAnsi="Times New Roman" w:cs="Times New Roman"/>
          <w:i/>
          <w:sz w:val="28"/>
          <w:szCs w:val="28"/>
        </w:rPr>
        <w:t>у позвоночных,</w:t>
      </w:r>
      <w:r w:rsidRPr="00F348BB">
        <w:rPr>
          <w:rFonts w:ascii="Times New Roman" w:hAnsi="Times New Roman" w:cs="Times New Roman"/>
          <w:sz w:val="28"/>
          <w:szCs w:val="28"/>
        </w:rPr>
        <w:t xml:space="preserve"> пищеварительные железы. </w:t>
      </w:r>
      <w:r w:rsidRPr="00F348BB">
        <w:rPr>
          <w:rFonts w:ascii="Times New Roman" w:hAnsi="Times New Roman" w:cs="Times New Roman"/>
          <w:i/>
          <w:sz w:val="28"/>
          <w:szCs w:val="28"/>
        </w:rPr>
        <w:t>Ферменты. Особенности пищеварительной системы у представителей отрядов млекопитающих.</w:t>
      </w:r>
    </w:p>
    <w:p w:rsidR="007A61C9" w:rsidRPr="00F348BB" w:rsidRDefault="007A61C9" w:rsidP="007A61C9">
      <w:pPr>
        <w:adjustRightInd w:val="0"/>
        <w:ind w:firstLine="709"/>
        <w:jc w:val="both"/>
        <w:textAlignment w:val="center"/>
        <w:rPr>
          <w:rFonts w:ascii="Times New Roman" w:hAnsi="Times New Roman" w:cs="Times New Roman"/>
          <w:i/>
          <w:sz w:val="28"/>
          <w:szCs w:val="28"/>
        </w:rPr>
      </w:pPr>
      <w:r w:rsidRPr="00F348BB">
        <w:rPr>
          <w:rFonts w:ascii="Times New Roman" w:hAnsi="Times New Roman" w:cs="Times New Roman"/>
          <w:b/>
          <w:bCs/>
          <w:i/>
          <w:iCs/>
          <w:sz w:val="28"/>
          <w:szCs w:val="28"/>
        </w:rPr>
        <w:t>Дыхание животных.</w:t>
      </w:r>
      <w:r w:rsidRPr="00F348BB">
        <w:rPr>
          <w:rFonts w:ascii="Times New Roman" w:hAnsi="Times New Roman" w:cs="Times New Roman"/>
          <w:sz w:val="28"/>
          <w:szCs w:val="28"/>
        </w:rPr>
        <w:t xml:space="preserve"> Значение дыхания. </w:t>
      </w:r>
      <w:r w:rsidRPr="00F348BB">
        <w:rPr>
          <w:rFonts w:ascii="Times New Roman" w:hAnsi="Times New Roman" w:cs="Times New Roman"/>
          <w:i/>
          <w:sz w:val="28"/>
          <w:szCs w:val="28"/>
        </w:rPr>
        <w:t xml:space="preserve">Газообмен через всю поверхность клетки. </w:t>
      </w:r>
      <w:r w:rsidRPr="00F348BB">
        <w:rPr>
          <w:rFonts w:ascii="Times New Roman" w:hAnsi="Times New Roman" w:cs="Times New Roman"/>
          <w:sz w:val="28"/>
          <w:szCs w:val="28"/>
        </w:rPr>
        <w:t xml:space="preserve">Жаберное дыхание. </w:t>
      </w:r>
      <w:r w:rsidRPr="00F348BB">
        <w:rPr>
          <w:rFonts w:ascii="Times New Roman" w:hAnsi="Times New Roman" w:cs="Times New Roman"/>
          <w:i/>
          <w:sz w:val="28"/>
          <w:szCs w:val="28"/>
        </w:rPr>
        <w:t>Наружные и внутренние жабры.</w:t>
      </w:r>
      <w:r w:rsidRPr="00F348BB">
        <w:rPr>
          <w:rFonts w:ascii="Times New Roman" w:hAnsi="Times New Roman" w:cs="Times New Roman"/>
          <w:sz w:val="28"/>
          <w:szCs w:val="28"/>
        </w:rPr>
        <w:t xml:space="preserve"> Кожное, трахейное, лёгочное дыхание у обитателей суши. Особенности кожного дыхания. </w:t>
      </w:r>
      <w:r w:rsidRPr="00F348BB">
        <w:rPr>
          <w:rFonts w:ascii="Times New Roman" w:hAnsi="Times New Roman" w:cs="Times New Roman"/>
          <w:i/>
          <w:sz w:val="28"/>
          <w:szCs w:val="28"/>
        </w:rPr>
        <w:t>Роль воздушных мешков у птиц.</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b/>
          <w:bCs/>
          <w:i/>
          <w:iCs/>
          <w:sz w:val="28"/>
          <w:szCs w:val="28"/>
        </w:rPr>
        <w:t>Транспорт веществ у животных.</w:t>
      </w:r>
      <w:r w:rsidRPr="00F348BB">
        <w:rPr>
          <w:rFonts w:ascii="Times New Roman" w:hAnsi="Times New Roman" w:cs="Times New Roman"/>
          <w:sz w:val="28"/>
          <w:szCs w:val="28"/>
        </w:rPr>
        <w:t xml:space="preserve">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7A61C9" w:rsidRPr="00F348BB" w:rsidRDefault="007A61C9" w:rsidP="007A61C9">
      <w:pPr>
        <w:adjustRightInd w:val="0"/>
        <w:ind w:firstLine="709"/>
        <w:jc w:val="both"/>
        <w:textAlignment w:val="center"/>
        <w:rPr>
          <w:rFonts w:ascii="Times New Roman" w:hAnsi="Times New Roman" w:cs="Times New Roman"/>
          <w:i/>
          <w:sz w:val="28"/>
          <w:szCs w:val="28"/>
        </w:rPr>
      </w:pPr>
      <w:r w:rsidRPr="00F348BB">
        <w:rPr>
          <w:rFonts w:ascii="Times New Roman" w:hAnsi="Times New Roman" w:cs="Times New Roman"/>
          <w:b/>
          <w:bCs/>
          <w:i/>
          <w:iCs/>
          <w:sz w:val="28"/>
          <w:szCs w:val="28"/>
        </w:rPr>
        <w:t>Выделение у животных.</w:t>
      </w:r>
      <w:r w:rsidRPr="00F348BB">
        <w:rPr>
          <w:rFonts w:ascii="Times New Roman" w:hAnsi="Times New Roman" w:cs="Times New Roman"/>
          <w:sz w:val="28"/>
          <w:szCs w:val="28"/>
        </w:rPr>
        <w:t xml:space="preserve"> Значение выделения </w:t>
      </w:r>
      <w:r w:rsidRPr="00F348BB">
        <w:rPr>
          <w:rFonts w:ascii="Times New Roman" w:hAnsi="Times New Roman" w:cs="Times New Roman"/>
          <w:i/>
          <w:sz w:val="28"/>
          <w:szCs w:val="28"/>
        </w:rPr>
        <w:t>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b/>
          <w:bCs/>
          <w:i/>
          <w:iCs/>
          <w:sz w:val="28"/>
          <w:szCs w:val="28"/>
        </w:rPr>
        <w:t>Покровы тела у животных.</w:t>
      </w:r>
      <w:r w:rsidRPr="00F348BB">
        <w:rPr>
          <w:rFonts w:ascii="Times New Roman" w:hAnsi="Times New Roman" w:cs="Times New Roman"/>
          <w:sz w:val="28"/>
          <w:szCs w:val="28"/>
        </w:rPr>
        <w:t xml:space="preserve"> Покровы у беспозвоночных. Усложнение строения кожи у позвоночных. </w:t>
      </w:r>
      <w:r w:rsidRPr="00F348BB">
        <w:rPr>
          <w:rFonts w:ascii="Times New Roman" w:hAnsi="Times New Roman" w:cs="Times New Roman"/>
          <w:i/>
          <w:sz w:val="28"/>
          <w:szCs w:val="28"/>
        </w:rPr>
        <w:t>Кожа как орган выделения.</w:t>
      </w:r>
      <w:r w:rsidRPr="00F348BB">
        <w:rPr>
          <w:rFonts w:ascii="Times New Roman" w:hAnsi="Times New Roman" w:cs="Times New Roman"/>
          <w:sz w:val="28"/>
          <w:szCs w:val="28"/>
        </w:rPr>
        <w:t xml:space="preserve"> Роль кожи в теплоотдаче. Производные кожи. Средства пассивной и активной защиты у животных.</w:t>
      </w:r>
    </w:p>
    <w:p w:rsidR="007A61C9" w:rsidRPr="00F348BB" w:rsidRDefault="007A61C9" w:rsidP="007A61C9">
      <w:pPr>
        <w:adjustRightInd w:val="0"/>
        <w:ind w:firstLine="709"/>
        <w:jc w:val="both"/>
        <w:textAlignment w:val="center"/>
        <w:rPr>
          <w:rFonts w:ascii="Times New Roman" w:hAnsi="Times New Roman" w:cs="Times New Roman"/>
          <w:i/>
          <w:sz w:val="28"/>
          <w:szCs w:val="28"/>
        </w:rPr>
      </w:pPr>
      <w:r w:rsidRPr="00F348BB">
        <w:rPr>
          <w:rFonts w:ascii="Times New Roman" w:hAnsi="Times New Roman" w:cs="Times New Roman"/>
          <w:b/>
          <w:bCs/>
          <w:i/>
          <w:iCs/>
          <w:sz w:val="28"/>
          <w:szCs w:val="28"/>
        </w:rPr>
        <w:t>Координация и регуляция жизнедеятельности у животных.</w:t>
      </w:r>
      <w:r w:rsidRPr="00F348BB">
        <w:rPr>
          <w:rFonts w:ascii="Times New Roman" w:hAnsi="Times New Roman" w:cs="Times New Roman"/>
          <w:b/>
          <w:bCs/>
          <w:sz w:val="28"/>
          <w:szCs w:val="28"/>
        </w:rPr>
        <w:t xml:space="preserve"> </w:t>
      </w:r>
      <w:r w:rsidRPr="00F348BB">
        <w:rPr>
          <w:rFonts w:ascii="Times New Roman" w:hAnsi="Times New Roman" w:cs="Times New Roman"/>
          <w:i/>
          <w:sz w:val="28"/>
          <w:szCs w:val="28"/>
        </w:rPr>
        <w:t xml:space="preserve">Раздражимость у одноклеточных животных. </w:t>
      </w:r>
      <w:r w:rsidRPr="00F348BB">
        <w:rPr>
          <w:rFonts w:ascii="Times New Roman" w:hAnsi="Times New Roman" w:cs="Times New Roman"/>
          <w:sz w:val="28"/>
          <w:szCs w:val="28"/>
        </w:rPr>
        <w:t xml:space="preserve">Таксисы </w:t>
      </w:r>
      <w:r w:rsidRPr="00F348BB">
        <w:rPr>
          <w:rFonts w:ascii="Times New Roman" w:hAnsi="Times New Roman" w:cs="Times New Roman"/>
          <w:i/>
          <w:sz w:val="28"/>
          <w:szCs w:val="28"/>
        </w:rPr>
        <w:t xml:space="preserve">(фототаксис, трофотаксис, хемотаксис и др.). </w:t>
      </w:r>
      <w:r w:rsidRPr="00F348BB">
        <w:rPr>
          <w:rFonts w:ascii="Times New Roman" w:hAnsi="Times New Roman" w:cs="Times New Roman"/>
          <w:sz w:val="28"/>
          <w:szCs w:val="28"/>
        </w:rPr>
        <w:t xml:space="preserve">Нервная регуляция. Нервная система, </w:t>
      </w:r>
      <w:r w:rsidRPr="00F348BB">
        <w:rPr>
          <w:rFonts w:ascii="Times New Roman" w:hAnsi="Times New Roman" w:cs="Times New Roman"/>
          <w:i/>
          <w:sz w:val="28"/>
          <w:szCs w:val="28"/>
        </w:rPr>
        <w:t>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w:t>
      </w:r>
      <w:r w:rsidRPr="00F348BB">
        <w:rPr>
          <w:rFonts w:ascii="Times New Roman" w:hAnsi="Times New Roman" w:cs="Times New Roman"/>
          <w:sz w:val="28"/>
          <w:szCs w:val="28"/>
        </w:rPr>
        <w:t xml:space="preserve"> Гуморальная регуляция. </w:t>
      </w:r>
      <w:r w:rsidRPr="00F348BB">
        <w:rPr>
          <w:rFonts w:ascii="Times New Roman" w:hAnsi="Times New Roman" w:cs="Times New Roman"/>
          <w:i/>
          <w:sz w:val="28"/>
          <w:szCs w:val="28"/>
        </w:rPr>
        <w:t xml:space="preserve">Роль гормонов в жизни животных. Половые гормоны. Половой диморфизм. </w:t>
      </w:r>
      <w:r w:rsidRPr="00F348BB">
        <w:rPr>
          <w:rFonts w:ascii="Times New Roman" w:hAnsi="Times New Roman" w:cs="Times New Roman"/>
          <w:sz w:val="28"/>
          <w:szCs w:val="28"/>
        </w:rPr>
        <w:t xml:space="preserve">Органы чувств, их значение. </w:t>
      </w:r>
      <w:r w:rsidRPr="00F348BB">
        <w:rPr>
          <w:rFonts w:ascii="Times New Roman" w:hAnsi="Times New Roman" w:cs="Times New Roman"/>
          <w:i/>
          <w:sz w:val="28"/>
          <w:szCs w:val="28"/>
        </w:rPr>
        <w:t>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7A61C9" w:rsidRPr="00F348BB" w:rsidRDefault="007A61C9" w:rsidP="007A61C9">
      <w:pPr>
        <w:adjustRightInd w:val="0"/>
        <w:ind w:firstLine="709"/>
        <w:jc w:val="both"/>
        <w:textAlignment w:val="center"/>
        <w:rPr>
          <w:rFonts w:ascii="Times New Roman" w:hAnsi="Times New Roman" w:cs="Times New Roman"/>
          <w:i/>
          <w:sz w:val="28"/>
          <w:szCs w:val="28"/>
        </w:rPr>
      </w:pPr>
      <w:r w:rsidRPr="00F348BB">
        <w:rPr>
          <w:rFonts w:ascii="Times New Roman" w:hAnsi="Times New Roman" w:cs="Times New Roman"/>
          <w:b/>
          <w:bCs/>
          <w:i/>
          <w:iCs/>
          <w:sz w:val="28"/>
          <w:szCs w:val="28"/>
        </w:rPr>
        <w:t>Поведение животных.</w:t>
      </w:r>
      <w:r w:rsidRPr="00F348BB">
        <w:rPr>
          <w:rFonts w:ascii="Times New Roman" w:hAnsi="Times New Roman" w:cs="Times New Roman"/>
          <w:sz w:val="28"/>
          <w:szCs w:val="28"/>
        </w:rPr>
        <w:t xml:space="preserve"> Врождённое и приобретённое поведение (инстинкт и научение). </w:t>
      </w:r>
      <w:r w:rsidRPr="00F348BB">
        <w:rPr>
          <w:rFonts w:ascii="Times New Roman" w:hAnsi="Times New Roman" w:cs="Times New Roman"/>
          <w:i/>
          <w:sz w:val="28"/>
          <w:szCs w:val="28"/>
        </w:rPr>
        <w:t>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b/>
          <w:bCs/>
          <w:i/>
          <w:iCs/>
          <w:sz w:val="28"/>
          <w:szCs w:val="28"/>
        </w:rPr>
        <w:t>Размножение и развитие животных.</w:t>
      </w:r>
      <w:r w:rsidRPr="00F348BB">
        <w:rPr>
          <w:rFonts w:ascii="Times New Roman" w:hAnsi="Times New Roman" w:cs="Times New Roman"/>
          <w:sz w:val="28"/>
          <w:szCs w:val="28"/>
        </w:rPr>
        <w:t xml:space="preserve"> Бесполое размножение: </w:t>
      </w:r>
      <w:r w:rsidRPr="00F348BB">
        <w:rPr>
          <w:rFonts w:ascii="Times New Roman" w:hAnsi="Times New Roman" w:cs="Times New Roman"/>
          <w:i/>
          <w:sz w:val="28"/>
          <w:szCs w:val="28"/>
        </w:rPr>
        <w:t>деление клетки одноклеточного организма на две, почкование, фрагментация.</w:t>
      </w:r>
      <w:r w:rsidRPr="00F348BB">
        <w:rPr>
          <w:rFonts w:ascii="Times New Roman" w:hAnsi="Times New Roman" w:cs="Times New Roman"/>
          <w:sz w:val="28"/>
          <w:szCs w:val="28"/>
        </w:rPr>
        <w:t xml:space="preserve"> Половое размножение. </w:t>
      </w:r>
      <w:r w:rsidRPr="00F348BB">
        <w:rPr>
          <w:rFonts w:ascii="Times New Roman" w:hAnsi="Times New Roman" w:cs="Times New Roman"/>
          <w:i/>
          <w:sz w:val="28"/>
          <w:szCs w:val="28"/>
        </w:rPr>
        <w:t xml:space="preserve">Преимущество полового размножения. Половые железы. Яичники и семенники. Половые клетки (гаметы). Оплодотворение. Зигота. Партеногенез. </w:t>
      </w:r>
      <w:r w:rsidRPr="00F348BB">
        <w:rPr>
          <w:rFonts w:ascii="Times New Roman" w:hAnsi="Times New Roman" w:cs="Times New Roman"/>
          <w:sz w:val="28"/>
          <w:szCs w:val="28"/>
        </w:rPr>
        <w:t xml:space="preserve">Зародышевое развитие. </w:t>
      </w:r>
      <w:r w:rsidRPr="00F348BB">
        <w:rPr>
          <w:rFonts w:ascii="Times New Roman" w:hAnsi="Times New Roman" w:cs="Times New Roman"/>
          <w:i/>
          <w:sz w:val="28"/>
          <w:szCs w:val="28"/>
        </w:rPr>
        <w:t>Строение яйца птицы. Внутриутробное развитие млекопитающих. Зародышевые оболочки. Плацента (детское место). Пупочный канатик (пуповина).</w:t>
      </w:r>
      <w:r w:rsidRPr="00F348BB">
        <w:rPr>
          <w:rFonts w:ascii="Times New Roman" w:hAnsi="Times New Roman" w:cs="Times New Roman"/>
          <w:sz w:val="28"/>
          <w:szCs w:val="28"/>
        </w:rPr>
        <w:t xml:space="preserve"> Постэмбриональное развитие: </w:t>
      </w:r>
      <w:r w:rsidRPr="00F348BB">
        <w:rPr>
          <w:rFonts w:ascii="Times New Roman" w:hAnsi="Times New Roman" w:cs="Times New Roman"/>
          <w:i/>
          <w:sz w:val="28"/>
          <w:szCs w:val="28"/>
        </w:rPr>
        <w:t>прямое, непрямое. Метаморфоз (развитие с превращением): полный и неполный</w:t>
      </w:r>
      <w:r w:rsidRPr="00F348BB">
        <w:rPr>
          <w:rFonts w:ascii="Times New Roman" w:hAnsi="Times New Roman" w:cs="Times New Roman"/>
          <w:sz w:val="28"/>
          <w:szCs w:val="28"/>
        </w:rPr>
        <w:t>.</w:t>
      </w:r>
    </w:p>
    <w:p w:rsidR="007A61C9" w:rsidRPr="00F348BB" w:rsidRDefault="007A61C9" w:rsidP="007A61C9">
      <w:pPr>
        <w:adjustRightInd w:val="0"/>
        <w:ind w:firstLine="709"/>
        <w:jc w:val="both"/>
        <w:textAlignment w:val="center"/>
        <w:rPr>
          <w:rFonts w:ascii="Times New Roman" w:hAnsi="Times New Roman" w:cs="Times New Roman"/>
          <w:b/>
          <w:i/>
          <w:iCs/>
          <w:sz w:val="28"/>
          <w:szCs w:val="28"/>
        </w:rPr>
      </w:pPr>
      <w:r w:rsidRPr="00F348BB">
        <w:rPr>
          <w:rFonts w:ascii="Times New Roman" w:hAnsi="Times New Roman" w:cs="Times New Roman"/>
          <w:b/>
          <w:i/>
          <w:iCs/>
          <w:sz w:val="28"/>
          <w:szCs w:val="28"/>
        </w:rPr>
        <w:t>Лабораторные и практические работы</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1. Ознакомление с органами опоры и движения у животных.</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2. Изучение способов поглощения пищи у животных.</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3. Изучение способов дыхания у животных.</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4. Ознакомление с системами органов транспорта веществ у животных.</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5. Изучение покровов тела у животных.</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6. Изучение органов чувств у животных.</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7. Формирование условных рефлексов у аквариумных рыб.</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8. Строение яйца и развитие зародыша птицы (курицы).</w:t>
      </w:r>
    </w:p>
    <w:p w:rsidR="007A61C9" w:rsidRPr="00F348BB" w:rsidRDefault="007A61C9" w:rsidP="007A61C9">
      <w:pPr>
        <w:adjustRightInd w:val="0"/>
        <w:ind w:firstLine="709"/>
        <w:textAlignment w:val="center"/>
        <w:rPr>
          <w:rFonts w:ascii="Times New Roman" w:hAnsi="Times New Roman" w:cs="Times New Roman"/>
          <w:b/>
          <w:bCs/>
          <w:sz w:val="28"/>
          <w:szCs w:val="28"/>
        </w:rPr>
      </w:pPr>
    </w:p>
    <w:p w:rsidR="007A61C9" w:rsidRPr="00F348BB" w:rsidRDefault="007A61C9" w:rsidP="007A61C9">
      <w:pPr>
        <w:adjustRightInd w:val="0"/>
        <w:ind w:firstLine="709"/>
        <w:textAlignment w:val="center"/>
        <w:rPr>
          <w:rFonts w:ascii="Times New Roman" w:hAnsi="Times New Roman" w:cs="Times New Roman"/>
          <w:b/>
          <w:bCs/>
          <w:sz w:val="28"/>
          <w:szCs w:val="28"/>
        </w:rPr>
      </w:pPr>
      <w:r w:rsidRPr="00F348BB">
        <w:rPr>
          <w:rFonts w:ascii="Times New Roman" w:hAnsi="Times New Roman" w:cs="Times New Roman"/>
          <w:b/>
          <w:bCs/>
          <w:sz w:val="28"/>
          <w:szCs w:val="28"/>
        </w:rPr>
        <w:t>3. Систематические группы животных</w:t>
      </w:r>
    </w:p>
    <w:p w:rsidR="007A61C9" w:rsidRPr="00F348BB" w:rsidRDefault="007A61C9" w:rsidP="007A61C9">
      <w:pPr>
        <w:adjustRightInd w:val="0"/>
        <w:ind w:firstLine="709"/>
        <w:jc w:val="both"/>
        <w:textAlignment w:val="center"/>
        <w:rPr>
          <w:rFonts w:ascii="Times New Roman" w:hAnsi="Times New Roman" w:cs="Times New Roman"/>
          <w:i/>
          <w:sz w:val="28"/>
          <w:szCs w:val="28"/>
        </w:rPr>
      </w:pPr>
      <w:r w:rsidRPr="00F348BB">
        <w:rPr>
          <w:rFonts w:ascii="Times New Roman" w:hAnsi="Times New Roman" w:cs="Times New Roman"/>
          <w:b/>
          <w:bCs/>
          <w:i/>
          <w:iCs/>
          <w:sz w:val="28"/>
          <w:szCs w:val="28"/>
        </w:rPr>
        <w:t>Основные категории систематики животных.</w:t>
      </w:r>
      <w:r w:rsidRPr="00F348BB">
        <w:rPr>
          <w:rFonts w:ascii="Times New Roman" w:hAnsi="Times New Roman" w:cs="Times New Roman"/>
          <w:sz w:val="28"/>
          <w:szCs w:val="28"/>
        </w:rPr>
        <w:t xml:space="preserve">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w:t>
      </w:r>
      <w:r w:rsidRPr="00F348BB">
        <w:rPr>
          <w:rFonts w:ascii="Times New Roman" w:hAnsi="Times New Roman" w:cs="Times New Roman"/>
          <w:i/>
          <w:sz w:val="28"/>
          <w:szCs w:val="28"/>
        </w:rPr>
        <w:t>Отражение современных знаний о происхождении и родстве животных в классификации животных.</w:t>
      </w:r>
    </w:p>
    <w:p w:rsidR="007A61C9" w:rsidRPr="00F348BB" w:rsidRDefault="007A61C9" w:rsidP="007A61C9">
      <w:pPr>
        <w:adjustRightInd w:val="0"/>
        <w:ind w:firstLine="709"/>
        <w:jc w:val="both"/>
        <w:textAlignment w:val="center"/>
        <w:rPr>
          <w:rFonts w:ascii="Times New Roman" w:hAnsi="Times New Roman" w:cs="Times New Roman"/>
          <w:i/>
          <w:sz w:val="28"/>
          <w:szCs w:val="28"/>
        </w:rPr>
      </w:pPr>
      <w:r w:rsidRPr="00F348BB">
        <w:rPr>
          <w:rFonts w:ascii="Times New Roman" w:hAnsi="Times New Roman" w:cs="Times New Roman"/>
          <w:b/>
          <w:bCs/>
          <w:i/>
          <w:iCs/>
          <w:sz w:val="28"/>
          <w:szCs w:val="28"/>
        </w:rPr>
        <w:t>Одноклеточные животные – простейшие.</w:t>
      </w:r>
      <w:r w:rsidRPr="00F348BB">
        <w:rPr>
          <w:rFonts w:ascii="Times New Roman" w:hAnsi="Times New Roman" w:cs="Times New Roman"/>
          <w:sz w:val="28"/>
          <w:szCs w:val="28"/>
        </w:rPr>
        <w:t xml:space="preserve"> </w:t>
      </w:r>
      <w:r w:rsidRPr="00F348BB">
        <w:rPr>
          <w:rFonts w:ascii="Times New Roman" w:hAnsi="Times New Roman" w:cs="Times New Roman"/>
          <w:i/>
          <w:sz w:val="28"/>
          <w:szCs w:val="28"/>
        </w:rPr>
        <w:t>Строение и жизнедеятельность простейших. Местообитание и образ жизни. Образование цисты при неблагоприятных условиях среды. Многообразие простейших.</w:t>
      </w:r>
      <w:r w:rsidRPr="00F348BB">
        <w:rPr>
          <w:rFonts w:ascii="Times New Roman" w:hAnsi="Times New Roman" w:cs="Times New Roman"/>
          <w:sz w:val="28"/>
          <w:szCs w:val="28"/>
        </w:rPr>
        <w:t xml:space="preserve"> Значение простейших в природе и жизни человека (образование осадочных пород, возбудители заболеваний, симбиотические виды). </w:t>
      </w:r>
      <w:r w:rsidRPr="00F348BB">
        <w:rPr>
          <w:rFonts w:ascii="Times New Roman" w:hAnsi="Times New Roman" w:cs="Times New Roman"/>
          <w:i/>
          <w:sz w:val="28"/>
          <w:szCs w:val="28"/>
        </w:rPr>
        <w:t>Пути заражения человека и меры профилактики, вызываемые одноклеточными животными (малярийный плазмодий).</w:t>
      </w:r>
    </w:p>
    <w:p w:rsidR="007A61C9" w:rsidRPr="00F348BB" w:rsidRDefault="007A61C9" w:rsidP="007A61C9">
      <w:pPr>
        <w:adjustRightInd w:val="0"/>
        <w:ind w:firstLine="709"/>
        <w:jc w:val="both"/>
        <w:textAlignment w:val="center"/>
        <w:rPr>
          <w:rFonts w:ascii="Times New Roman" w:hAnsi="Times New Roman" w:cs="Times New Roman"/>
          <w:b/>
          <w:i/>
          <w:iCs/>
          <w:sz w:val="28"/>
          <w:szCs w:val="28"/>
        </w:rPr>
      </w:pPr>
      <w:r w:rsidRPr="00F348BB">
        <w:rPr>
          <w:rFonts w:ascii="Times New Roman" w:hAnsi="Times New Roman" w:cs="Times New Roman"/>
          <w:b/>
          <w:i/>
          <w:iCs/>
          <w:sz w:val="28"/>
          <w:szCs w:val="28"/>
        </w:rPr>
        <w:t>Лабораторные и практические работы</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1. Исследование строения инфузории-туфельки и наблюдение за её передвижением. Изучение хемотаксиса.</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2. Многообразие простейших (на готовых препаратах).</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3. Изготовление модели клетки простейшего (амёбы, инфузории-туфельки и др.).</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b/>
          <w:bCs/>
          <w:i/>
          <w:iCs/>
          <w:sz w:val="28"/>
          <w:szCs w:val="28"/>
        </w:rPr>
        <w:t>Многоклеточные животные.</w:t>
      </w:r>
      <w:r w:rsidRPr="00F348BB">
        <w:rPr>
          <w:rFonts w:ascii="Times New Roman" w:hAnsi="Times New Roman" w:cs="Times New Roman"/>
          <w:i/>
          <w:iCs/>
          <w:sz w:val="28"/>
          <w:szCs w:val="28"/>
        </w:rPr>
        <w:t xml:space="preserve"> </w:t>
      </w:r>
      <w:r w:rsidRPr="00F348BB">
        <w:rPr>
          <w:rFonts w:ascii="Times New Roman" w:hAnsi="Times New Roman" w:cs="Times New Roman"/>
          <w:b/>
          <w:bCs/>
          <w:i/>
          <w:iCs/>
          <w:sz w:val="28"/>
          <w:szCs w:val="28"/>
        </w:rPr>
        <w:t>Кишечнополостные.</w:t>
      </w:r>
      <w:r w:rsidRPr="00F348BB">
        <w:rPr>
          <w:rFonts w:ascii="Times New Roman" w:hAnsi="Times New Roman" w:cs="Times New Roman"/>
          <w:sz w:val="28"/>
          <w:szCs w:val="28"/>
        </w:rPr>
        <w:t xml:space="preserve"> Общая характеристика. </w:t>
      </w:r>
      <w:r w:rsidRPr="00F348BB">
        <w:rPr>
          <w:rFonts w:ascii="Times New Roman" w:hAnsi="Times New Roman" w:cs="Times New Roman"/>
          <w:i/>
          <w:sz w:val="28"/>
          <w:szCs w:val="28"/>
        </w:rPr>
        <w:t xml:space="preserve">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w:t>
      </w:r>
      <w:r w:rsidRPr="00F348BB">
        <w:rPr>
          <w:rFonts w:ascii="Times New Roman" w:hAnsi="Times New Roman" w:cs="Times New Roman"/>
          <w:sz w:val="28"/>
          <w:szCs w:val="28"/>
        </w:rPr>
        <w:t>Коралловые полипы и их роль в рифообразовании.</w:t>
      </w:r>
    </w:p>
    <w:p w:rsidR="007A61C9" w:rsidRPr="00F348BB" w:rsidRDefault="007A61C9" w:rsidP="007A61C9">
      <w:pPr>
        <w:adjustRightInd w:val="0"/>
        <w:ind w:firstLine="709"/>
        <w:jc w:val="both"/>
        <w:textAlignment w:val="center"/>
        <w:rPr>
          <w:rFonts w:ascii="Times New Roman" w:hAnsi="Times New Roman" w:cs="Times New Roman"/>
          <w:b/>
          <w:i/>
          <w:iCs/>
          <w:sz w:val="28"/>
          <w:szCs w:val="28"/>
        </w:rPr>
      </w:pPr>
      <w:r w:rsidRPr="00F348BB">
        <w:rPr>
          <w:rFonts w:ascii="Times New Roman" w:hAnsi="Times New Roman" w:cs="Times New Roman"/>
          <w:b/>
          <w:i/>
          <w:iCs/>
          <w:sz w:val="28"/>
          <w:szCs w:val="28"/>
        </w:rPr>
        <w:t>Лабораторные и практические работы</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1. Исследование строения пресноводной гидры и её передвижения (школьный аквариум).</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2. Исследование питания гидры дафниями и циклопами (школьный аквариум).</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3. Изготовление модели пресноводной гидры.</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b/>
          <w:bCs/>
          <w:i/>
          <w:iCs/>
          <w:sz w:val="28"/>
          <w:szCs w:val="28"/>
        </w:rPr>
        <w:t>Плоские, круглые, кольчатые черви.</w:t>
      </w:r>
      <w:r w:rsidRPr="00F348BB">
        <w:rPr>
          <w:rFonts w:ascii="Times New Roman" w:hAnsi="Times New Roman" w:cs="Times New Roman"/>
          <w:sz w:val="28"/>
          <w:szCs w:val="28"/>
        </w:rPr>
        <w:t xml:space="preserve"> Общая характеристика. </w:t>
      </w:r>
      <w:r w:rsidRPr="00F348BB">
        <w:rPr>
          <w:rFonts w:ascii="Times New Roman" w:hAnsi="Times New Roman" w:cs="Times New Roman"/>
          <w:i/>
          <w:sz w:val="28"/>
          <w:szCs w:val="28"/>
        </w:rPr>
        <w:t xml:space="preserve">Особенности строения и жизнедеятельности плоских, круглых и кольчатых червей. Многообразие червей. </w:t>
      </w:r>
      <w:r w:rsidRPr="00F348BB">
        <w:rPr>
          <w:rFonts w:ascii="Times New Roman" w:hAnsi="Times New Roman" w:cs="Times New Roman"/>
          <w:sz w:val="28"/>
          <w:szCs w:val="28"/>
        </w:rPr>
        <w:t xml:space="preserve">Паразитические плоские и круглые черви. </w:t>
      </w:r>
      <w:r w:rsidRPr="00F348BB">
        <w:rPr>
          <w:rFonts w:ascii="Times New Roman" w:hAnsi="Times New Roman" w:cs="Times New Roman"/>
          <w:i/>
          <w:sz w:val="28"/>
          <w:szCs w:val="28"/>
        </w:rPr>
        <w:t>Циклы развития печёночного сосальщика, бычьего цепня, человеческой аскариды</w:t>
      </w:r>
      <w:r w:rsidRPr="00F348BB">
        <w:rPr>
          <w:rFonts w:ascii="Times New Roman" w:hAnsi="Times New Roman" w:cs="Times New Roman"/>
          <w:sz w:val="28"/>
          <w:szCs w:val="28"/>
        </w:rPr>
        <w:t>.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7A61C9" w:rsidRPr="00F348BB" w:rsidRDefault="007A61C9" w:rsidP="007A61C9">
      <w:pPr>
        <w:adjustRightInd w:val="0"/>
        <w:ind w:firstLine="709"/>
        <w:jc w:val="both"/>
        <w:textAlignment w:val="center"/>
        <w:rPr>
          <w:rFonts w:ascii="Times New Roman" w:hAnsi="Times New Roman" w:cs="Times New Roman"/>
          <w:b/>
          <w:i/>
          <w:iCs/>
          <w:sz w:val="28"/>
          <w:szCs w:val="28"/>
        </w:rPr>
      </w:pPr>
      <w:r w:rsidRPr="00F348BB">
        <w:rPr>
          <w:rFonts w:ascii="Times New Roman" w:hAnsi="Times New Roman" w:cs="Times New Roman"/>
          <w:b/>
          <w:i/>
          <w:iCs/>
          <w:sz w:val="28"/>
          <w:szCs w:val="28"/>
        </w:rPr>
        <w:t>Лабораторные и практические работы</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1. Исследование внешнего строения дождевого червя. Наблюдение за реакцией дождевого червя на раздражители.</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2. Исследование внутреннего строения дождевого червя (на готовом влажном препарате и микропрепарате).</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3. Изучение приспособлений паразитических червей к паразитизму (на готовых влажных и микропрепаратах).</w:t>
      </w:r>
    </w:p>
    <w:p w:rsidR="007A61C9" w:rsidRPr="00F348BB" w:rsidRDefault="007A61C9" w:rsidP="007A61C9">
      <w:pPr>
        <w:adjustRightInd w:val="0"/>
        <w:ind w:firstLine="709"/>
        <w:jc w:val="both"/>
        <w:textAlignment w:val="center"/>
        <w:rPr>
          <w:rFonts w:ascii="Times New Roman" w:hAnsi="Times New Roman" w:cs="Times New Roman"/>
          <w:i/>
          <w:sz w:val="28"/>
          <w:szCs w:val="28"/>
        </w:rPr>
      </w:pPr>
      <w:r w:rsidRPr="00F348BB">
        <w:rPr>
          <w:rFonts w:ascii="Times New Roman" w:hAnsi="Times New Roman" w:cs="Times New Roman"/>
          <w:b/>
          <w:bCs/>
          <w:i/>
          <w:iCs/>
          <w:sz w:val="28"/>
          <w:szCs w:val="28"/>
        </w:rPr>
        <w:t>Членистоногие.</w:t>
      </w:r>
      <w:r w:rsidRPr="00F348BB">
        <w:rPr>
          <w:rFonts w:ascii="Times New Roman" w:hAnsi="Times New Roman" w:cs="Times New Roman"/>
          <w:sz w:val="28"/>
          <w:szCs w:val="28"/>
        </w:rPr>
        <w:t xml:space="preserve"> Общая характеристика. </w:t>
      </w:r>
      <w:r w:rsidRPr="00F348BB">
        <w:rPr>
          <w:rFonts w:ascii="Times New Roman" w:hAnsi="Times New Roman" w:cs="Times New Roman"/>
          <w:i/>
          <w:sz w:val="28"/>
          <w:szCs w:val="28"/>
        </w:rPr>
        <w:t>Среды жизни. Внешнее и внутреннее строение членистоногих. Многообразие членистоногих. Представители классов.</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i/>
          <w:iCs/>
          <w:sz w:val="28"/>
          <w:szCs w:val="28"/>
        </w:rPr>
        <w:t>Ракообразные.</w:t>
      </w:r>
      <w:r w:rsidRPr="00F348BB">
        <w:rPr>
          <w:rFonts w:ascii="Times New Roman" w:hAnsi="Times New Roman" w:cs="Times New Roman"/>
          <w:sz w:val="28"/>
          <w:szCs w:val="28"/>
        </w:rPr>
        <w:t xml:space="preserve"> </w:t>
      </w:r>
      <w:r w:rsidRPr="00F348BB">
        <w:rPr>
          <w:rFonts w:ascii="Times New Roman" w:hAnsi="Times New Roman" w:cs="Times New Roman"/>
          <w:i/>
          <w:sz w:val="28"/>
          <w:szCs w:val="28"/>
        </w:rPr>
        <w:t>Особенности строения и жизнедеятельности.</w:t>
      </w:r>
      <w:r w:rsidRPr="00F348BB">
        <w:rPr>
          <w:rFonts w:ascii="Times New Roman" w:hAnsi="Times New Roman" w:cs="Times New Roman"/>
          <w:sz w:val="28"/>
          <w:szCs w:val="28"/>
        </w:rPr>
        <w:t xml:space="preserve"> Значение ракообразных в природе и жизни человека.</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i/>
          <w:iCs/>
          <w:sz w:val="28"/>
          <w:szCs w:val="28"/>
        </w:rPr>
        <w:t xml:space="preserve">Паукообразные. </w:t>
      </w:r>
      <w:r w:rsidRPr="00F348BB">
        <w:rPr>
          <w:rFonts w:ascii="Times New Roman" w:hAnsi="Times New Roman" w:cs="Times New Roman"/>
          <w:i/>
          <w:sz w:val="28"/>
          <w:szCs w:val="28"/>
        </w:rPr>
        <w:t xml:space="preserve">Особенности строения и жизнедеятельности в связи с жизнью на суше. </w:t>
      </w:r>
      <w:r w:rsidRPr="00F348BB">
        <w:rPr>
          <w:rFonts w:ascii="Times New Roman" w:hAnsi="Times New Roman" w:cs="Times New Roman"/>
          <w:sz w:val="28"/>
          <w:szCs w:val="28"/>
        </w:rPr>
        <w:t>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i/>
          <w:iCs/>
          <w:sz w:val="28"/>
          <w:szCs w:val="28"/>
        </w:rPr>
        <w:t>Насекомые.</w:t>
      </w:r>
      <w:r w:rsidRPr="00F348BB">
        <w:rPr>
          <w:rFonts w:ascii="Times New Roman" w:hAnsi="Times New Roman" w:cs="Times New Roman"/>
          <w:sz w:val="28"/>
          <w:szCs w:val="28"/>
        </w:rPr>
        <w:t xml:space="preserve"> </w:t>
      </w:r>
      <w:r w:rsidRPr="00F348BB">
        <w:rPr>
          <w:rFonts w:ascii="Times New Roman" w:hAnsi="Times New Roman" w:cs="Times New Roman"/>
          <w:i/>
          <w:sz w:val="28"/>
          <w:szCs w:val="28"/>
        </w:rPr>
        <w:t>Особенности строения и жизнедеятельности. Размножение насекомых и типы развития.</w:t>
      </w:r>
      <w:r w:rsidRPr="00F348BB">
        <w:rPr>
          <w:rFonts w:ascii="Times New Roman" w:hAnsi="Times New Roman" w:cs="Times New Roman"/>
          <w:sz w:val="28"/>
          <w:szCs w:val="28"/>
        </w:rPr>
        <w:t xml:space="preserve"> Отряды насекомых</w:t>
      </w:r>
      <w:r w:rsidRPr="00F348BB">
        <w:rPr>
          <w:rStyle w:val="aff4"/>
          <w:rFonts w:ascii="Times New Roman" w:hAnsi="Times New Roman" w:cs="Times New Roman"/>
          <w:sz w:val="28"/>
          <w:szCs w:val="28"/>
          <w:vertAlign w:val="baseline"/>
        </w:rPr>
        <w:footnoteReference w:id="24"/>
      </w:r>
      <w:r w:rsidRPr="00F348BB">
        <w:rPr>
          <w:rFonts w:ascii="Times New Roman" w:hAnsi="Times New Roman" w:cs="Times New Roman"/>
          <w:sz w:val="28"/>
          <w:szCs w:val="28"/>
        </w:rPr>
        <w:t xml:space="preserve">: Прямокрылые, Равнокрылые, Полужесткокрылые, Чешуекрылые, Жесткокрылые, Перепончатокрылые, Двукрылые и др. Насекомые – переносчики возбудителей и паразиты человека и домашних животных. Насекомые-вредители сада, огорода, поля, леса. </w:t>
      </w:r>
      <w:r w:rsidRPr="00F348BB">
        <w:rPr>
          <w:rFonts w:ascii="Times New Roman" w:hAnsi="Times New Roman" w:cs="Times New Roman"/>
          <w:i/>
          <w:sz w:val="28"/>
          <w:szCs w:val="28"/>
        </w:rPr>
        <w:t>Насекомые, снижающие численность вредителей растений.</w:t>
      </w:r>
      <w:r w:rsidRPr="00F348BB">
        <w:rPr>
          <w:rFonts w:ascii="Times New Roman" w:hAnsi="Times New Roman" w:cs="Times New Roman"/>
          <w:sz w:val="28"/>
          <w:szCs w:val="28"/>
        </w:rPr>
        <w:t xml:space="preserve"> Поведение насекомых, инстинкты. </w:t>
      </w:r>
      <w:r w:rsidRPr="00F348BB">
        <w:rPr>
          <w:rFonts w:ascii="Times New Roman" w:hAnsi="Times New Roman" w:cs="Times New Roman"/>
          <w:i/>
          <w:sz w:val="28"/>
          <w:szCs w:val="28"/>
        </w:rPr>
        <w:t xml:space="preserve">Меры по сокращению численности насекомых-вредителей. </w:t>
      </w:r>
      <w:r w:rsidRPr="00F348BB">
        <w:rPr>
          <w:rFonts w:ascii="Times New Roman" w:hAnsi="Times New Roman" w:cs="Times New Roman"/>
          <w:sz w:val="28"/>
          <w:szCs w:val="28"/>
        </w:rPr>
        <w:t>Значение насекомых в природе и жизни человека.</w:t>
      </w:r>
    </w:p>
    <w:p w:rsidR="007A61C9" w:rsidRPr="00F348BB" w:rsidRDefault="007A61C9" w:rsidP="007A61C9">
      <w:pPr>
        <w:adjustRightInd w:val="0"/>
        <w:ind w:firstLine="709"/>
        <w:jc w:val="both"/>
        <w:textAlignment w:val="center"/>
        <w:rPr>
          <w:rFonts w:ascii="Times New Roman" w:hAnsi="Times New Roman" w:cs="Times New Roman"/>
          <w:b/>
          <w:i/>
          <w:iCs/>
          <w:sz w:val="28"/>
          <w:szCs w:val="28"/>
        </w:rPr>
      </w:pPr>
      <w:r w:rsidRPr="00F348BB">
        <w:rPr>
          <w:rFonts w:ascii="Times New Roman" w:hAnsi="Times New Roman" w:cs="Times New Roman"/>
          <w:b/>
          <w:i/>
          <w:iCs/>
          <w:sz w:val="28"/>
          <w:szCs w:val="28"/>
        </w:rPr>
        <w:t>Лабораторные и практические работы</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1. Исследование внешнего строения насекомого (на примере майского жука или других крупных насекомых-вредителей).</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2. Ознакомление с различными типами развития насекомых (на примере коллекций).</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b/>
          <w:bCs/>
          <w:i/>
          <w:iCs/>
          <w:sz w:val="28"/>
          <w:szCs w:val="28"/>
        </w:rPr>
        <w:t>Моллюски.</w:t>
      </w:r>
      <w:r w:rsidRPr="00F348BB">
        <w:rPr>
          <w:rFonts w:ascii="Times New Roman" w:hAnsi="Times New Roman" w:cs="Times New Roman"/>
          <w:sz w:val="28"/>
          <w:szCs w:val="28"/>
        </w:rPr>
        <w:t xml:space="preserve"> Общая характеристика. </w:t>
      </w:r>
      <w:r w:rsidRPr="00F348BB">
        <w:rPr>
          <w:rFonts w:ascii="Times New Roman" w:hAnsi="Times New Roman" w:cs="Times New Roman"/>
          <w:i/>
          <w:sz w:val="28"/>
          <w:szCs w:val="28"/>
        </w:rPr>
        <w:t xml:space="preserve">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w:t>
      </w:r>
      <w:r w:rsidRPr="00F348BB">
        <w:rPr>
          <w:rFonts w:ascii="Times New Roman" w:hAnsi="Times New Roman" w:cs="Times New Roman"/>
          <w:sz w:val="28"/>
          <w:szCs w:val="28"/>
        </w:rPr>
        <w:t>Значение моллюсков в природе и жизни человека.</w:t>
      </w:r>
    </w:p>
    <w:p w:rsidR="007A61C9" w:rsidRPr="00F348BB" w:rsidRDefault="007A61C9" w:rsidP="007A61C9">
      <w:pPr>
        <w:adjustRightInd w:val="0"/>
        <w:ind w:firstLine="709"/>
        <w:jc w:val="both"/>
        <w:textAlignment w:val="center"/>
        <w:rPr>
          <w:rFonts w:ascii="Times New Roman" w:hAnsi="Times New Roman" w:cs="Times New Roman"/>
          <w:i/>
          <w:iCs/>
          <w:sz w:val="28"/>
          <w:szCs w:val="28"/>
        </w:rPr>
      </w:pPr>
      <w:r w:rsidRPr="00F348BB">
        <w:rPr>
          <w:rFonts w:ascii="Times New Roman" w:hAnsi="Times New Roman" w:cs="Times New Roman"/>
          <w:i/>
          <w:iCs/>
          <w:sz w:val="28"/>
          <w:szCs w:val="28"/>
        </w:rPr>
        <w:t>Лабораторные и практические работы</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Исследование внешнего строения раковин пресноводных и морских моллюсков (раковины беззубки, перловицы, прудовика, катушки и др.).</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b/>
          <w:bCs/>
          <w:i/>
          <w:iCs/>
          <w:sz w:val="28"/>
          <w:szCs w:val="28"/>
        </w:rPr>
        <w:t>Хордовые.</w:t>
      </w:r>
      <w:r w:rsidRPr="00F348BB">
        <w:rPr>
          <w:rFonts w:ascii="Times New Roman" w:hAnsi="Times New Roman" w:cs="Times New Roman"/>
          <w:sz w:val="28"/>
          <w:szCs w:val="28"/>
        </w:rPr>
        <w:t xml:space="preserve"> Общая характеристика. </w:t>
      </w:r>
      <w:r w:rsidRPr="00F348BB">
        <w:rPr>
          <w:rFonts w:ascii="Times New Roman" w:hAnsi="Times New Roman" w:cs="Times New Roman"/>
          <w:i/>
          <w:sz w:val="28"/>
          <w:szCs w:val="28"/>
        </w:rPr>
        <w:t xml:space="preserve">Зародышевое развитие хордовых. Систематические группы хордовых. </w:t>
      </w:r>
      <w:r w:rsidRPr="00F348BB">
        <w:rPr>
          <w:rFonts w:ascii="Times New Roman" w:hAnsi="Times New Roman" w:cs="Times New Roman"/>
          <w:sz w:val="28"/>
          <w:szCs w:val="28"/>
        </w:rPr>
        <w:t>Подтип Бесчерепные (ланцетник). Подтип Черепные, или Позвоночные.</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b/>
          <w:bCs/>
          <w:i/>
          <w:iCs/>
          <w:sz w:val="28"/>
          <w:szCs w:val="28"/>
        </w:rPr>
        <w:t>Рыбы.</w:t>
      </w:r>
      <w:r w:rsidRPr="00F348BB">
        <w:rPr>
          <w:rFonts w:ascii="Times New Roman" w:hAnsi="Times New Roman" w:cs="Times New Roman"/>
          <w:sz w:val="28"/>
          <w:szCs w:val="28"/>
        </w:rPr>
        <w:t xml:space="preserve">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w:t>
      </w:r>
      <w:r w:rsidRPr="00F348BB">
        <w:rPr>
          <w:rFonts w:ascii="Times New Roman" w:hAnsi="Times New Roman" w:cs="Times New Roman"/>
          <w:i/>
          <w:sz w:val="28"/>
          <w:szCs w:val="28"/>
        </w:rPr>
        <w:t>Размножение, развитие и миграция рыб в природе. Многообразие рыб, основные систематические группы рыб</w:t>
      </w:r>
      <w:r w:rsidRPr="00F348BB">
        <w:rPr>
          <w:rFonts w:ascii="Times New Roman" w:hAnsi="Times New Roman" w:cs="Times New Roman"/>
          <w:sz w:val="28"/>
          <w:szCs w:val="28"/>
        </w:rPr>
        <w:t>. Значение рыб в природе и жизни человека. Хозяйственное значение рыб.</w:t>
      </w:r>
    </w:p>
    <w:p w:rsidR="007A61C9" w:rsidRPr="00F348BB" w:rsidRDefault="007A61C9" w:rsidP="007A61C9">
      <w:pPr>
        <w:adjustRightInd w:val="0"/>
        <w:ind w:firstLine="709"/>
        <w:jc w:val="both"/>
        <w:textAlignment w:val="center"/>
        <w:rPr>
          <w:rFonts w:ascii="Times New Roman" w:hAnsi="Times New Roman" w:cs="Times New Roman"/>
          <w:b/>
          <w:i/>
          <w:iCs/>
          <w:sz w:val="28"/>
          <w:szCs w:val="28"/>
        </w:rPr>
      </w:pPr>
      <w:r w:rsidRPr="00F348BB">
        <w:rPr>
          <w:rFonts w:ascii="Times New Roman" w:hAnsi="Times New Roman" w:cs="Times New Roman"/>
          <w:b/>
          <w:i/>
          <w:iCs/>
          <w:sz w:val="28"/>
          <w:szCs w:val="28"/>
        </w:rPr>
        <w:t>Лабораторные и практические работы</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1. Исследование внешнего строения и особенностей передвижения рыбы (на примере живой рыбы в банке с водой).</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2. Исследование внутреннего строения рыбы (на примере готового влажного препарата).</w:t>
      </w:r>
    </w:p>
    <w:p w:rsidR="007A61C9" w:rsidRPr="00F348BB" w:rsidRDefault="007A61C9" w:rsidP="007A61C9">
      <w:pPr>
        <w:adjustRightInd w:val="0"/>
        <w:ind w:firstLine="709"/>
        <w:jc w:val="both"/>
        <w:textAlignment w:val="center"/>
        <w:rPr>
          <w:rFonts w:ascii="Times New Roman" w:hAnsi="Times New Roman" w:cs="Times New Roman"/>
          <w:i/>
          <w:sz w:val="28"/>
          <w:szCs w:val="28"/>
        </w:rPr>
      </w:pPr>
      <w:r w:rsidRPr="00F348BB">
        <w:rPr>
          <w:rFonts w:ascii="Times New Roman" w:hAnsi="Times New Roman" w:cs="Times New Roman"/>
          <w:b/>
          <w:bCs/>
          <w:i/>
          <w:iCs/>
          <w:sz w:val="28"/>
          <w:szCs w:val="28"/>
        </w:rPr>
        <w:t>Земноводные.</w:t>
      </w:r>
      <w:r w:rsidRPr="00F348BB">
        <w:rPr>
          <w:rFonts w:ascii="Times New Roman" w:hAnsi="Times New Roman" w:cs="Times New Roman"/>
          <w:i/>
          <w:iCs/>
          <w:sz w:val="28"/>
          <w:szCs w:val="28"/>
        </w:rPr>
        <w:t xml:space="preserve"> </w:t>
      </w:r>
      <w:r w:rsidRPr="00F348BB">
        <w:rPr>
          <w:rFonts w:ascii="Times New Roman" w:hAnsi="Times New Roman" w:cs="Times New Roman"/>
          <w:sz w:val="28"/>
          <w:szCs w:val="28"/>
        </w:rPr>
        <w:t xml:space="preserve">Общая характеристика. </w:t>
      </w:r>
      <w:r w:rsidRPr="00F348BB">
        <w:rPr>
          <w:rFonts w:ascii="Times New Roman" w:hAnsi="Times New Roman" w:cs="Times New Roman"/>
          <w:i/>
          <w:sz w:val="28"/>
          <w:szCs w:val="28"/>
        </w:rPr>
        <w:t>Местообитание земноводных. Особенности внешнего и внутреннего строения, процессов жизнедеятельности, связанных с выходом земноводных на сушу.</w:t>
      </w:r>
      <w:r w:rsidRPr="00F348BB">
        <w:rPr>
          <w:rFonts w:ascii="Times New Roman" w:hAnsi="Times New Roman" w:cs="Times New Roman"/>
          <w:sz w:val="28"/>
          <w:szCs w:val="28"/>
        </w:rPr>
        <w:t xml:space="preserve"> Приспособленность земноводных к жизни в воде и на суше. </w:t>
      </w:r>
      <w:r w:rsidRPr="00F348BB">
        <w:rPr>
          <w:rFonts w:ascii="Times New Roman" w:hAnsi="Times New Roman" w:cs="Times New Roman"/>
          <w:i/>
          <w:sz w:val="28"/>
          <w:szCs w:val="28"/>
        </w:rPr>
        <w:t>Размножение и развитие земноводных.</w:t>
      </w:r>
    </w:p>
    <w:p w:rsidR="007A61C9" w:rsidRPr="00F348BB" w:rsidRDefault="007A61C9" w:rsidP="007A61C9">
      <w:pPr>
        <w:adjustRightInd w:val="0"/>
        <w:ind w:firstLine="709"/>
        <w:jc w:val="both"/>
        <w:textAlignment w:val="center"/>
        <w:rPr>
          <w:rFonts w:ascii="Times New Roman" w:hAnsi="Times New Roman" w:cs="Times New Roman"/>
          <w:i/>
          <w:sz w:val="28"/>
          <w:szCs w:val="28"/>
        </w:rPr>
      </w:pPr>
      <w:r w:rsidRPr="00F348BB">
        <w:rPr>
          <w:rFonts w:ascii="Times New Roman" w:hAnsi="Times New Roman" w:cs="Times New Roman"/>
          <w:i/>
          <w:sz w:val="28"/>
          <w:szCs w:val="28"/>
        </w:rPr>
        <w:t>Многообразие земноводных и их охрана. Значение земноводных в природе и жизни человека.</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b/>
          <w:bCs/>
          <w:i/>
          <w:iCs/>
          <w:sz w:val="28"/>
          <w:szCs w:val="28"/>
        </w:rPr>
        <w:t>Пресмыкающиеся.</w:t>
      </w:r>
      <w:r w:rsidRPr="00F348BB">
        <w:rPr>
          <w:rFonts w:ascii="Times New Roman" w:hAnsi="Times New Roman" w:cs="Times New Roman"/>
          <w:sz w:val="28"/>
          <w:szCs w:val="28"/>
        </w:rPr>
        <w:t xml:space="preserve"> Общая характеристика. </w:t>
      </w:r>
      <w:r w:rsidRPr="00F348BB">
        <w:rPr>
          <w:rFonts w:ascii="Times New Roman" w:hAnsi="Times New Roman" w:cs="Times New Roman"/>
          <w:i/>
          <w:sz w:val="28"/>
          <w:szCs w:val="28"/>
        </w:rPr>
        <w:t xml:space="preserve">Местообитание пресмыкающихся. Особенности внешнего и внутреннего строения пресмыкающихся. Процессы жизнедеятельности. </w:t>
      </w:r>
      <w:r w:rsidRPr="00F348BB">
        <w:rPr>
          <w:rFonts w:ascii="Times New Roman" w:hAnsi="Times New Roman" w:cs="Times New Roman"/>
          <w:sz w:val="28"/>
          <w:szCs w:val="28"/>
        </w:rPr>
        <w:t>Приспособленность пресмыкающихся к жизни на суше</w:t>
      </w:r>
      <w:r w:rsidRPr="00F348BB">
        <w:rPr>
          <w:rFonts w:ascii="Times New Roman" w:hAnsi="Times New Roman" w:cs="Times New Roman"/>
          <w:i/>
          <w:sz w:val="28"/>
          <w:szCs w:val="28"/>
        </w:rPr>
        <w:t>. Размножение и развитие пресмыкающихся. Регенерация. Многообразие пресмыкающихся и их охрана</w:t>
      </w:r>
      <w:r w:rsidRPr="00F348BB">
        <w:rPr>
          <w:rFonts w:ascii="Times New Roman" w:hAnsi="Times New Roman" w:cs="Times New Roman"/>
          <w:sz w:val="28"/>
          <w:szCs w:val="28"/>
        </w:rPr>
        <w:t>. Значение пресмыкающихся в природе и жизни человека.</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b/>
          <w:bCs/>
          <w:i/>
          <w:iCs/>
          <w:sz w:val="28"/>
          <w:szCs w:val="28"/>
        </w:rPr>
        <w:t>Птицы.</w:t>
      </w:r>
      <w:r w:rsidRPr="00F348BB">
        <w:rPr>
          <w:rFonts w:ascii="Times New Roman" w:hAnsi="Times New Roman" w:cs="Times New Roman"/>
          <w:sz w:val="28"/>
          <w:szCs w:val="28"/>
        </w:rPr>
        <w:t xml:space="preserve"> Общая характеристика. </w:t>
      </w:r>
      <w:r w:rsidRPr="00F348BB">
        <w:rPr>
          <w:rFonts w:ascii="Times New Roman" w:hAnsi="Times New Roman" w:cs="Times New Roman"/>
          <w:i/>
          <w:sz w:val="28"/>
          <w:szCs w:val="28"/>
        </w:rPr>
        <w:t>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w:t>
      </w:r>
      <w:r w:rsidRPr="00F348BB">
        <w:rPr>
          <w:rFonts w:ascii="Times New Roman" w:hAnsi="Times New Roman" w:cs="Times New Roman"/>
          <w:sz w:val="28"/>
          <w:szCs w:val="28"/>
        </w:rPr>
        <w:t xml:space="preserve"> </w:t>
      </w:r>
      <w:r w:rsidRPr="00F348BB">
        <w:rPr>
          <w:rFonts w:ascii="Times New Roman" w:hAnsi="Times New Roman" w:cs="Times New Roman"/>
          <w:i/>
          <w:sz w:val="28"/>
          <w:szCs w:val="28"/>
        </w:rPr>
        <w:t>Экологические группы птиц</w:t>
      </w:r>
      <w:r w:rsidRPr="00F348BB">
        <w:rPr>
          <w:rStyle w:val="aff4"/>
          <w:rFonts w:ascii="Times New Roman" w:hAnsi="Times New Roman" w:cs="Times New Roman"/>
          <w:i/>
          <w:sz w:val="28"/>
          <w:szCs w:val="28"/>
          <w:vertAlign w:val="baseline"/>
        </w:rPr>
        <w:footnoteReference w:id="25"/>
      </w:r>
      <w:r w:rsidRPr="00F348BB">
        <w:rPr>
          <w:rFonts w:ascii="Times New Roman" w:hAnsi="Times New Roman" w:cs="Times New Roman"/>
          <w:i/>
          <w:sz w:val="28"/>
          <w:szCs w:val="28"/>
        </w:rPr>
        <w:t>. Приспособленность птиц к различным условиям среды.</w:t>
      </w:r>
      <w:r w:rsidRPr="00F348BB">
        <w:rPr>
          <w:rFonts w:ascii="Times New Roman" w:hAnsi="Times New Roman" w:cs="Times New Roman"/>
          <w:sz w:val="28"/>
          <w:szCs w:val="28"/>
        </w:rPr>
        <w:t xml:space="preserve"> Значение птиц в природе и жизни человека.</w:t>
      </w:r>
    </w:p>
    <w:p w:rsidR="007A61C9" w:rsidRPr="00F348BB" w:rsidRDefault="007A61C9" w:rsidP="007A61C9">
      <w:pPr>
        <w:adjustRightInd w:val="0"/>
        <w:ind w:firstLine="709"/>
        <w:jc w:val="both"/>
        <w:textAlignment w:val="center"/>
        <w:rPr>
          <w:rFonts w:ascii="Times New Roman" w:hAnsi="Times New Roman" w:cs="Times New Roman"/>
          <w:b/>
          <w:i/>
          <w:iCs/>
          <w:sz w:val="28"/>
          <w:szCs w:val="28"/>
        </w:rPr>
      </w:pPr>
      <w:r w:rsidRPr="00F348BB">
        <w:rPr>
          <w:rFonts w:ascii="Times New Roman" w:hAnsi="Times New Roman" w:cs="Times New Roman"/>
          <w:b/>
          <w:i/>
          <w:iCs/>
          <w:sz w:val="28"/>
          <w:szCs w:val="28"/>
        </w:rPr>
        <w:t>Лабораторные и практические работы</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1. Исследование внешнего строения и перьевого покрова птиц (на примере чучела птиц и набора перьев: контурных, пуховых и пуха).</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2. Исследование особенностей скелета птицы.</w:t>
      </w:r>
    </w:p>
    <w:p w:rsidR="007A61C9" w:rsidRPr="00F348BB" w:rsidRDefault="007A61C9" w:rsidP="007A61C9">
      <w:pPr>
        <w:adjustRightInd w:val="0"/>
        <w:ind w:firstLine="709"/>
        <w:jc w:val="both"/>
        <w:textAlignment w:val="center"/>
        <w:rPr>
          <w:rFonts w:ascii="Times New Roman" w:hAnsi="Times New Roman" w:cs="Times New Roman"/>
          <w:i/>
          <w:sz w:val="28"/>
          <w:szCs w:val="28"/>
        </w:rPr>
      </w:pPr>
      <w:r w:rsidRPr="00F348BB">
        <w:rPr>
          <w:rFonts w:ascii="Times New Roman" w:hAnsi="Times New Roman" w:cs="Times New Roman"/>
          <w:b/>
          <w:bCs/>
          <w:i/>
          <w:iCs/>
          <w:sz w:val="28"/>
          <w:szCs w:val="28"/>
        </w:rPr>
        <w:t>Млекопитающие.</w:t>
      </w:r>
      <w:r w:rsidRPr="00F348BB">
        <w:rPr>
          <w:rFonts w:ascii="Times New Roman" w:hAnsi="Times New Roman" w:cs="Times New Roman"/>
          <w:sz w:val="28"/>
          <w:szCs w:val="28"/>
        </w:rPr>
        <w:t xml:space="preserve"> Общая характеристика. </w:t>
      </w:r>
      <w:r w:rsidRPr="00F348BB">
        <w:rPr>
          <w:rFonts w:ascii="Times New Roman" w:hAnsi="Times New Roman" w:cs="Times New Roman"/>
          <w:i/>
          <w:sz w:val="28"/>
          <w:szCs w:val="28"/>
        </w:rPr>
        <w:t>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Первозвери. Однопроходные (яйцекладущие) и Сумчатые (низшие звери). Плацентарные млекопитающие. Многообразие млекопитающих. Насекомоядные и Рукокрылые. Грызуны, Зайцеобразные. Хищные. Ластоногие и Китообразные. Парнокопытные и Непарнокопытные. Приматы</w:t>
      </w:r>
      <w:r w:rsidRPr="00F348BB">
        <w:rPr>
          <w:rStyle w:val="aff4"/>
          <w:rFonts w:ascii="Times New Roman" w:hAnsi="Times New Roman" w:cs="Times New Roman"/>
          <w:sz w:val="28"/>
          <w:szCs w:val="28"/>
          <w:vertAlign w:val="baseline"/>
        </w:rPr>
        <w:footnoteReference w:id="26"/>
      </w:r>
      <w:r w:rsidRPr="00F348BB">
        <w:rPr>
          <w:rFonts w:ascii="Times New Roman" w:hAnsi="Times New Roman" w:cs="Times New Roman"/>
          <w:sz w:val="28"/>
          <w:szCs w:val="28"/>
        </w:rPr>
        <w:t>. Семейства отряда Хищные: собачьи, кошачьи, куньи, медвежьи.</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 xml:space="preserve">Значение млекопитающих в природе и жизни человека. </w:t>
      </w:r>
      <w:r w:rsidRPr="00F348BB">
        <w:rPr>
          <w:rFonts w:ascii="Times New Roman" w:hAnsi="Times New Roman" w:cs="Times New Roman"/>
          <w:i/>
          <w:sz w:val="28"/>
          <w:szCs w:val="28"/>
        </w:rPr>
        <w:t xml:space="preserve">Млекопитающие – переносчики возбудителей опасных заболеваний. Меры борьбы с грызунами. </w:t>
      </w:r>
      <w:r w:rsidRPr="00F348BB">
        <w:rPr>
          <w:rFonts w:ascii="Times New Roman" w:hAnsi="Times New Roman" w:cs="Times New Roman"/>
          <w:sz w:val="28"/>
          <w:szCs w:val="28"/>
        </w:rPr>
        <w:t>Многообразие млекопитающих родного края.</w:t>
      </w:r>
    </w:p>
    <w:p w:rsidR="007A61C9" w:rsidRPr="00F348BB" w:rsidRDefault="007A61C9" w:rsidP="007A61C9">
      <w:pPr>
        <w:adjustRightInd w:val="0"/>
        <w:ind w:firstLine="709"/>
        <w:jc w:val="both"/>
        <w:textAlignment w:val="center"/>
        <w:rPr>
          <w:rFonts w:ascii="Times New Roman" w:hAnsi="Times New Roman" w:cs="Times New Roman"/>
          <w:b/>
          <w:i/>
          <w:iCs/>
          <w:sz w:val="28"/>
          <w:szCs w:val="28"/>
        </w:rPr>
      </w:pPr>
      <w:r w:rsidRPr="00F348BB">
        <w:rPr>
          <w:rFonts w:ascii="Times New Roman" w:hAnsi="Times New Roman" w:cs="Times New Roman"/>
          <w:b/>
          <w:i/>
          <w:iCs/>
          <w:sz w:val="28"/>
          <w:szCs w:val="28"/>
        </w:rPr>
        <w:t>Лабораторные и практические работы</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1. Исследование особенностей скелета млекопитающих.</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2. Исследование особенностей зубной системы млекопитающих.</w:t>
      </w:r>
    </w:p>
    <w:p w:rsidR="007A61C9" w:rsidRPr="00F348BB" w:rsidRDefault="007A61C9" w:rsidP="007A61C9">
      <w:pPr>
        <w:adjustRightInd w:val="0"/>
        <w:ind w:firstLine="709"/>
        <w:textAlignment w:val="center"/>
        <w:rPr>
          <w:rFonts w:ascii="Times New Roman" w:hAnsi="Times New Roman" w:cs="Times New Roman"/>
          <w:b/>
          <w:bCs/>
          <w:sz w:val="28"/>
          <w:szCs w:val="28"/>
        </w:rPr>
      </w:pPr>
    </w:p>
    <w:p w:rsidR="007A61C9" w:rsidRPr="00F348BB" w:rsidRDefault="007A61C9" w:rsidP="007A61C9">
      <w:pPr>
        <w:adjustRightInd w:val="0"/>
        <w:ind w:firstLine="709"/>
        <w:textAlignment w:val="center"/>
        <w:rPr>
          <w:rFonts w:ascii="Times New Roman" w:hAnsi="Times New Roman" w:cs="Times New Roman"/>
          <w:b/>
          <w:bCs/>
          <w:sz w:val="28"/>
          <w:szCs w:val="28"/>
        </w:rPr>
      </w:pPr>
      <w:r w:rsidRPr="00F348BB">
        <w:rPr>
          <w:rFonts w:ascii="Times New Roman" w:hAnsi="Times New Roman" w:cs="Times New Roman"/>
          <w:b/>
          <w:bCs/>
          <w:sz w:val="28"/>
          <w:szCs w:val="28"/>
        </w:rPr>
        <w:t>4. Развитие животного мира на Земле</w:t>
      </w:r>
    </w:p>
    <w:p w:rsidR="007A61C9" w:rsidRPr="00F348BB" w:rsidRDefault="007A61C9" w:rsidP="007A61C9">
      <w:pPr>
        <w:adjustRightInd w:val="0"/>
        <w:ind w:firstLine="709"/>
        <w:jc w:val="both"/>
        <w:textAlignment w:val="center"/>
        <w:rPr>
          <w:rFonts w:ascii="Times New Roman" w:hAnsi="Times New Roman" w:cs="Times New Roman"/>
          <w:i/>
          <w:sz w:val="28"/>
          <w:szCs w:val="28"/>
        </w:rPr>
      </w:pPr>
      <w:r w:rsidRPr="00F348BB">
        <w:rPr>
          <w:rFonts w:ascii="Times New Roman" w:hAnsi="Times New Roman" w:cs="Times New Roman"/>
          <w:sz w:val="28"/>
          <w:szCs w:val="28"/>
        </w:rPr>
        <w:t xml:space="preserve">Эволюционное развитие животного мира на Земле. </w:t>
      </w:r>
      <w:r w:rsidRPr="00F348BB">
        <w:rPr>
          <w:rFonts w:ascii="Times New Roman" w:hAnsi="Times New Roman" w:cs="Times New Roman"/>
          <w:i/>
          <w:sz w:val="28"/>
          <w:szCs w:val="28"/>
        </w:rPr>
        <w:t>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7A61C9" w:rsidRPr="00F348BB" w:rsidRDefault="007A61C9" w:rsidP="007A61C9">
      <w:pPr>
        <w:adjustRightInd w:val="0"/>
        <w:ind w:firstLine="709"/>
        <w:jc w:val="both"/>
        <w:textAlignment w:val="center"/>
        <w:rPr>
          <w:rFonts w:ascii="Times New Roman" w:hAnsi="Times New Roman" w:cs="Times New Roman"/>
          <w:b/>
          <w:i/>
          <w:iCs/>
          <w:sz w:val="28"/>
          <w:szCs w:val="28"/>
        </w:rPr>
      </w:pPr>
      <w:r w:rsidRPr="00F348BB">
        <w:rPr>
          <w:rFonts w:ascii="Times New Roman" w:hAnsi="Times New Roman" w:cs="Times New Roman"/>
          <w:b/>
          <w:i/>
          <w:iCs/>
          <w:sz w:val="28"/>
          <w:szCs w:val="28"/>
        </w:rPr>
        <w:t>Лабораторные и практические работы</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Исследование ископаемых остатков вымерших животных.</w:t>
      </w:r>
    </w:p>
    <w:p w:rsidR="007A61C9" w:rsidRPr="00F348BB" w:rsidRDefault="007A61C9" w:rsidP="007A61C9">
      <w:pPr>
        <w:adjustRightInd w:val="0"/>
        <w:ind w:firstLine="709"/>
        <w:textAlignment w:val="center"/>
        <w:rPr>
          <w:rFonts w:ascii="Times New Roman" w:hAnsi="Times New Roman" w:cs="Times New Roman"/>
          <w:b/>
          <w:bCs/>
          <w:sz w:val="28"/>
          <w:szCs w:val="28"/>
        </w:rPr>
      </w:pPr>
    </w:p>
    <w:p w:rsidR="007A61C9" w:rsidRPr="00F348BB" w:rsidRDefault="007A61C9" w:rsidP="007A61C9">
      <w:pPr>
        <w:adjustRightInd w:val="0"/>
        <w:ind w:firstLine="709"/>
        <w:textAlignment w:val="center"/>
        <w:rPr>
          <w:rFonts w:ascii="Times New Roman" w:hAnsi="Times New Roman" w:cs="Times New Roman"/>
          <w:b/>
          <w:bCs/>
          <w:sz w:val="28"/>
          <w:szCs w:val="28"/>
        </w:rPr>
      </w:pPr>
      <w:r w:rsidRPr="00F348BB">
        <w:rPr>
          <w:rFonts w:ascii="Times New Roman" w:hAnsi="Times New Roman" w:cs="Times New Roman"/>
          <w:b/>
          <w:bCs/>
          <w:sz w:val="28"/>
          <w:szCs w:val="28"/>
        </w:rPr>
        <w:t>5. Животные в природных сообществах</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 xml:space="preserve">Животные и среда обитания. </w:t>
      </w:r>
      <w:r w:rsidRPr="00F348BB">
        <w:rPr>
          <w:rFonts w:ascii="Times New Roman" w:hAnsi="Times New Roman" w:cs="Times New Roman"/>
          <w:i/>
          <w:sz w:val="28"/>
          <w:szCs w:val="28"/>
        </w:rPr>
        <w:t>Влияние света, температуры и влажности на животных</w:t>
      </w:r>
      <w:r w:rsidRPr="00F348BB">
        <w:rPr>
          <w:rFonts w:ascii="Times New Roman" w:hAnsi="Times New Roman" w:cs="Times New Roman"/>
          <w:sz w:val="28"/>
          <w:szCs w:val="28"/>
        </w:rPr>
        <w:t>. Приспособленность животных к условиям среды обитания.</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i/>
          <w:sz w:val="28"/>
          <w:szCs w:val="28"/>
        </w:rPr>
        <w:t>Популяции животных, их характеристики. Одиночный и групповой образ жизни.</w:t>
      </w:r>
      <w:r w:rsidRPr="00F348BB">
        <w:rPr>
          <w:rFonts w:ascii="Times New Roman" w:hAnsi="Times New Roman" w:cs="Times New Roman"/>
          <w:sz w:val="28"/>
          <w:szCs w:val="28"/>
        </w:rPr>
        <w:t xml:space="preserve"> Взаимосвязи животных между собой и с другими организмами. Пищевые связи в природном сообществе. </w:t>
      </w:r>
      <w:r w:rsidRPr="00F348BB">
        <w:rPr>
          <w:rFonts w:ascii="Times New Roman" w:hAnsi="Times New Roman" w:cs="Times New Roman"/>
          <w:i/>
          <w:sz w:val="28"/>
          <w:szCs w:val="28"/>
        </w:rPr>
        <w:t xml:space="preserve">Пищевые уровни, экологическая пирамида. </w:t>
      </w:r>
      <w:r w:rsidRPr="00F348BB">
        <w:rPr>
          <w:rFonts w:ascii="Times New Roman" w:hAnsi="Times New Roman" w:cs="Times New Roman"/>
          <w:sz w:val="28"/>
          <w:szCs w:val="28"/>
        </w:rPr>
        <w:t>Экосистема.</w:t>
      </w:r>
    </w:p>
    <w:p w:rsidR="007A61C9" w:rsidRPr="00F348BB" w:rsidRDefault="007A61C9" w:rsidP="007A61C9">
      <w:pPr>
        <w:adjustRightInd w:val="0"/>
        <w:ind w:firstLine="709"/>
        <w:jc w:val="both"/>
        <w:textAlignment w:val="center"/>
        <w:rPr>
          <w:rFonts w:ascii="Times New Roman" w:hAnsi="Times New Roman" w:cs="Times New Roman"/>
          <w:i/>
          <w:sz w:val="28"/>
          <w:szCs w:val="28"/>
        </w:rPr>
      </w:pPr>
      <w:r w:rsidRPr="00F348BB">
        <w:rPr>
          <w:rFonts w:ascii="Times New Roman" w:hAnsi="Times New Roman" w:cs="Times New Roman"/>
          <w:i/>
          <w:sz w:val="28"/>
          <w:szCs w:val="28"/>
        </w:rPr>
        <w:t>Животный мир природных зон Земли. Основные закономерности распределения животных на планете. Фауна.</w:t>
      </w:r>
    </w:p>
    <w:p w:rsidR="007A61C9" w:rsidRPr="00F348BB" w:rsidRDefault="007A61C9" w:rsidP="007A61C9">
      <w:pPr>
        <w:adjustRightInd w:val="0"/>
        <w:ind w:firstLine="709"/>
        <w:textAlignment w:val="center"/>
        <w:rPr>
          <w:rFonts w:ascii="Times New Roman" w:hAnsi="Times New Roman" w:cs="Times New Roman"/>
          <w:b/>
          <w:bCs/>
          <w:sz w:val="28"/>
          <w:szCs w:val="28"/>
        </w:rPr>
      </w:pPr>
    </w:p>
    <w:p w:rsidR="007A61C9" w:rsidRPr="00F348BB" w:rsidRDefault="007A61C9" w:rsidP="007A61C9">
      <w:pPr>
        <w:adjustRightInd w:val="0"/>
        <w:ind w:firstLine="709"/>
        <w:textAlignment w:val="center"/>
        <w:rPr>
          <w:rFonts w:ascii="Times New Roman" w:hAnsi="Times New Roman" w:cs="Times New Roman"/>
          <w:b/>
          <w:bCs/>
          <w:sz w:val="28"/>
          <w:szCs w:val="28"/>
        </w:rPr>
      </w:pPr>
      <w:r w:rsidRPr="00F348BB">
        <w:rPr>
          <w:rFonts w:ascii="Times New Roman" w:hAnsi="Times New Roman" w:cs="Times New Roman"/>
          <w:b/>
          <w:bCs/>
          <w:sz w:val="28"/>
          <w:szCs w:val="28"/>
        </w:rPr>
        <w:t>6. Животные и человек</w:t>
      </w:r>
    </w:p>
    <w:p w:rsidR="007A61C9" w:rsidRPr="00F348BB" w:rsidRDefault="007A61C9" w:rsidP="007A61C9">
      <w:pPr>
        <w:adjustRightInd w:val="0"/>
        <w:ind w:firstLine="709"/>
        <w:jc w:val="both"/>
        <w:textAlignment w:val="center"/>
        <w:rPr>
          <w:rFonts w:ascii="Times New Roman" w:hAnsi="Times New Roman" w:cs="Times New Roman"/>
          <w:i/>
          <w:sz w:val="28"/>
          <w:szCs w:val="28"/>
        </w:rPr>
      </w:pPr>
      <w:r w:rsidRPr="00F348BB">
        <w:rPr>
          <w:rFonts w:ascii="Times New Roman" w:hAnsi="Times New Roman" w:cs="Times New Roman"/>
          <w:sz w:val="28"/>
          <w:szCs w:val="28"/>
        </w:rPr>
        <w:t xml:space="preserve">Воздействие человека на животных в природе: </w:t>
      </w:r>
      <w:r w:rsidRPr="00F348BB">
        <w:rPr>
          <w:rFonts w:ascii="Times New Roman" w:hAnsi="Times New Roman" w:cs="Times New Roman"/>
          <w:i/>
          <w:sz w:val="28"/>
          <w:szCs w:val="28"/>
        </w:rPr>
        <w:t>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7A61C9" w:rsidRPr="00F348BB" w:rsidRDefault="007A61C9" w:rsidP="007A61C9">
      <w:pPr>
        <w:adjustRightInd w:val="0"/>
        <w:ind w:firstLine="709"/>
        <w:jc w:val="both"/>
        <w:textAlignment w:val="center"/>
        <w:rPr>
          <w:rFonts w:ascii="Times New Roman" w:hAnsi="Times New Roman" w:cs="Times New Roman"/>
          <w:i/>
          <w:sz w:val="28"/>
          <w:szCs w:val="28"/>
        </w:rPr>
      </w:pPr>
      <w:r w:rsidRPr="00F348BB">
        <w:rPr>
          <w:rFonts w:ascii="Times New Roman" w:hAnsi="Times New Roman" w:cs="Times New Roman"/>
          <w:sz w:val="28"/>
          <w:szCs w:val="28"/>
        </w:rPr>
        <w:t xml:space="preserve">Одомашнивание животных. </w:t>
      </w:r>
      <w:r w:rsidRPr="00F348BB">
        <w:rPr>
          <w:rFonts w:ascii="Times New Roman" w:hAnsi="Times New Roman" w:cs="Times New Roman"/>
          <w:i/>
          <w:sz w:val="28"/>
          <w:szCs w:val="28"/>
        </w:rPr>
        <w:t>Селекция, породы, искусственный отбор, дикие предки домашних животных.</w:t>
      </w:r>
      <w:r w:rsidRPr="00F348BB">
        <w:rPr>
          <w:rFonts w:ascii="Times New Roman" w:hAnsi="Times New Roman" w:cs="Times New Roman"/>
          <w:sz w:val="28"/>
          <w:szCs w:val="28"/>
        </w:rPr>
        <w:t xml:space="preserve"> Значение домашних животных в жизни человека. Животные сельскохозяйственных угодий. </w:t>
      </w:r>
      <w:r w:rsidRPr="00F348BB">
        <w:rPr>
          <w:rFonts w:ascii="Times New Roman" w:hAnsi="Times New Roman" w:cs="Times New Roman"/>
          <w:i/>
          <w:sz w:val="28"/>
          <w:szCs w:val="28"/>
        </w:rPr>
        <w:t>Методы борьбы с животными-вредителями.</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i/>
          <w:sz w:val="28"/>
          <w:szCs w:val="28"/>
        </w:rPr>
        <w:t xml:space="preserve">Город как особая искусственная среда, созданная человеком. Синантропные виды животных. Условия их обитания. Беспозвоночные и позвоночные </w:t>
      </w:r>
      <w:r w:rsidRPr="00F348BB">
        <w:rPr>
          <w:rFonts w:ascii="Times New Roman" w:hAnsi="Times New Roman" w:cs="Times New Roman"/>
          <w:sz w:val="28"/>
          <w:szCs w:val="28"/>
        </w:rPr>
        <w:t xml:space="preserve">животные города. </w:t>
      </w:r>
      <w:r w:rsidRPr="00F348BB">
        <w:rPr>
          <w:rFonts w:ascii="Times New Roman" w:hAnsi="Times New Roman" w:cs="Times New Roman"/>
          <w:i/>
          <w:sz w:val="28"/>
          <w:szCs w:val="28"/>
        </w:rPr>
        <w:t>Адаптация животных к новым условиям. Рекреационный пресс на животных диких видов в условиях города. Безнадзорные домашние животные.</w:t>
      </w:r>
      <w:r w:rsidRPr="00F348BB">
        <w:rPr>
          <w:rFonts w:ascii="Times New Roman" w:hAnsi="Times New Roman" w:cs="Times New Roman"/>
          <w:sz w:val="28"/>
          <w:szCs w:val="28"/>
        </w:rPr>
        <w:t xml:space="preserve"> Питомники. Восстановление численности редких видов животных: особо охраняемые природные территории (ООПТ). Красная книга России. Меры сохранения животного мира.</w:t>
      </w:r>
    </w:p>
    <w:p w:rsidR="007A61C9" w:rsidRPr="00F348BB" w:rsidRDefault="007A61C9" w:rsidP="007A61C9">
      <w:pPr>
        <w:adjustRightInd w:val="0"/>
        <w:ind w:firstLine="709"/>
        <w:textAlignment w:val="center"/>
        <w:rPr>
          <w:rFonts w:ascii="Times New Roman" w:hAnsi="Times New Roman" w:cs="Times New Roman"/>
          <w:b/>
          <w:bCs/>
          <w:sz w:val="28"/>
          <w:szCs w:val="28"/>
        </w:rPr>
      </w:pPr>
    </w:p>
    <w:p w:rsidR="007A61C9" w:rsidRPr="00F348BB" w:rsidRDefault="007A61C9" w:rsidP="007A61C9">
      <w:pPr>
        <w:adjustRightInd w:val="0"/>
        <w:textAlignment w:val="center"/>
        <w:rPr>
          <w:rFonts w:ascii="Times New Roman" w:hAnsi="Times New Roman" w:cs="Times New Roman"/>
          <w:b/>
          <w:bCs/>
          <w:sz w:val="28"/>
          <w:szCs w:val="28"/>
        </w:rPr>
      </w:pPr>
      <w:r w:rsidRPr="00F348BB">
        <w:rPr>
          <w:rFonts w:ascii="Times New Roman" w:hAnsi="Times New Roman" w:cs="Times New Roman"/>
          <w:b/>
          <w:bCs/>
          <w:sz w:val="28"/>
          <w:szCs w:val="28"/>
        </w:rPr>
        <w:t>9 класс</w:t>
      </w:r>
    </w:p>
    <w:p w:rsidR="007A61C9" w:rsidRPr="00F348BB" w:rsidRDefault="007A61C9" w:rsidP="007A61C9">
      <w:pPr>
        <w:adjustRightInd w:val="0"/>
        <w:ind w:firstLine="709"/>
        <w:textAlignment w:val="center"/>
        <w:rPr>
          <w:rFonts w:ascii="Times New Roman" w:hAnsi="Times New Roman" w:cs="Times New Roman"/>
          <w:b/>
          <w:bCs/>
          <w:sz w:val="28"/>
          <w:szCs w:val="28"/>
        </w:rPr>
      </w:pPr>
      <w:r w:rsidRPr="00F348BB">
        <w:rPr>
          <w:rFonts w:ascii="Times New Roman" w:hAnsi="Times New Roman" w:cs="Times New Roman"/>
          <w:b/>
          <w:bCs/>
          <w:sz w:val="28"/>
          <w:szCs w:val="28"/>
        </w:rPr>
        <w:t>1. Человек – биосоциальный вид</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Науки о человеке (</w:t>
      </w:r>
      <w:r w:rsidRPr="00F348BB">
        <w:rPr>
          <w:rFonts w:ascii="Times New Roman" w:hAnsi="Times New Roman" w:cs="Times New Roman"/>
          <w:i/>
          <w:sz w:val="28"/>
          <w:szCs w:val="28"/>
        </w:rPr>
        <w:t>анатомия, физиология, психология, антропология, гигиена, санитария, экология человека).</w:t>
      </w:r>
      <w:r w:rsidRPr="00F348BB">
        <w:rPr>
          <w:rFonts w:ascii="Times New Roman" w:hAnsi="Times New Roman" w:cs="Times New Roman"/>
          <w:sz w:val="28"/>
          <w:szCs w:val="28"/>
        </w:rPr>
        <w:t xml:space="preserve"> Методы изучения организма человека. Значение знаний о человеке для самопознания и сохранения здоровья. </w:t>
      </w:r>
      <w:r w:rsidRPr="00F348BB">
        <w:rPr>
          <w:rFonts w:ascii="Times New Roman" w:hAnsi="Times New Roman" w:cs="Times New Roman"/>
          <w:i/>
          <w:sz w:val="28"/>
          <w:szCs w:val="28"/>
        </w:rPr>
        <w:t>Особенности человека как биосоциального существа</w:t>
      </w:r>
      <w:r w:rsidRPr="00F348BB">
        <w:rPr>
          <w:rFonts w:ascii="Times New Roman" w:hAnsi="Times New Roman" w:cs="Times New Roman"/>
          <w:sz w:val="28"/>
          <w:szCs w:val="28"/>
        </w:rPr>
        <w:t>.</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 xml:space="preserve">Место человека в системе органического мира. </w:t>
      </w:r>
      <w:r w:rsidRPr="00F348BB">
        <w:rPr>
          <w:rFonts w:ascii="Times New Roman" w:hAnsi="Times New Roman" w:cs="Times New Roman"/>
          <w:i/>
          <w:sz w:val="28"/>
          <w:szCs w:val="28"/>
        </w:rPr>
        <w:t>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w:t>
      </w:r>
      <w:r w:rsidRPr="00F348BB">
        <w:rPr>
          <w:rFonts w:ascii="Times New Roman" w:hAnsi="Times New Roman" w:cs="Times New Roman"/>
          <w:sz w:val="28"/>
          <w:szCs w:val="28"/>
        </w:rPr>
        <w:t xml:space="preserve"> </w:t>
      </w:r>
      <w:r w:rsidRPr="00F348BB">
        <w:rPr>
          <w:rFonts w:ascii="Times New Roman" w:hAnsi="Times New Roman" w:cs="Times New Roman"/>
          <w:i/>
          <w:sz w:val="28"/>
          <w:szCs w:val="28"/>
        </w:rPr>
        <w:t>Человек разумный. Антропогенез, его этапы. Биологические и социальные факторы становления человека</w:t>
      </w:r>
      <w:r w:rsidRPr="00F348BB">
        <w:rPr>
          <w:rFonts w:ascii="Times New Roman" w:hAnsi="Times New Roman" w:cs="Times New Roman"/>
          <w:sz w:val="28"/>
          <w:szCs w:val="28"/>
        </w:rPr>
        <w:t>. Человеческие расы.</w:t>
      </w:r>
    </w:p>
    <w:p w:rsidR="007A61C9" w:rsidRPr="00F348BB" w:rsidRDefault="007A61C9" w:rsidP="007A61C9">
      <w:pPr>
        <w:adjustRightInd w:val="0"/>
        <w:ind w:firstLine="709"/>
        <w:textAlignment w:val="center"/>
        <w:rPr>
          <w:rFonts w:ascii="Times New Roman" w:hAnsi="Times New Roman" w:cs="Times New Roman"/>
          <w:b/>
          <w:bCs/>
          <w:sz w:val="28"/>
          <w:szCs w:val="28"/>
        </w:rPr>
      </w:pPr>
    </w:p>
    <w:p w:rsidR="007A61C9" w:rsidRPr="00F348BB" w:rsidRDefault="007A61C9" w:rsidP="007A61C9">
      <w:pPr>
        <w:adjustRightInd w:val="0"/>
        <w:ind w:firstLine="709"/>
        <w:textAlignment w:val="center"/>
        <w:rPr>
          <w:rFonts w:ascii="Times New Roman" w:hAnsi="Times New Roman" w:cs="Times New Roman"/>
          <w:b/>
          <w:bCs/>
          <w:sz w:val="28"/>
          <w:szCs w:val="28"/>
        </w:rPr>
      </w:pPr>
      <w:r w:rsidRPr="00F348BB">
        <w:rPr>
          <w:rFonts w:ascii="Times New Roman" w:hAnsi="Times New Roman" w:cs="Times New Roman"/>
          <w:b/>
          <w:bCs/>
          <w:sz w:val="28"/>
          <w:szCs w:val="28"/>
        </w:rPr>
        <w:t>2. Структура организма человека</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 xml:space="preserve">Строение и </w:t>
      </w:r>
      <w:r w:rsidRPr="00F348BB">
        <w:rPr>
          <w:rFonts w:ascii="Times New Roman" w:hAnsi="Times New Roman" w:cs="Times New Roman"/>
          <w:i/>
          <w:sz w:val="28"/>
          <w:szCs w:val="28"/>
        </w:rPr>
        <w:t>химический состав</w:t>
      </w:r>
      <w:r w:rsidRPr="00F348BB">
        <w:rPr>
          <w:rFonts w:ascii="Times New Roman" w:hAnsi="Times New Roman" w:cs="Times New Roman"/>
          <w:sz w:val="28"/>
          <w:szCs w:val="28"/>
        </w:rPr>
        <w:t xml:space="preserve"> клетки. Обмен веществ и превращение энергии в клетке. Многообразие клеток, их деление</w:t>
      </w:r>
      <w:r w:rsidRPr="00F348BB">
        <w:rPr>
          <w:rFonts w:ascii="Times New Roman" w:hAnsi="Times New Roman" w:cs="Times New Roman"/>
          <w:i/>
          <w:sz w:val="28"/>
          <w:szCs w:val="28"/>
        </w:rPr>
        <w:t>. Нуклеиновые кислоты.</w:t>
      </w:r>
      <w:r w:rsidRPr="00F348BB">
        <w:rPr>
          <w:rFonts w:ascii="Times New Roman" w:hAnsi="Times New Roman" w:cs="Times New Roman"/>
          <w:sz w:val="28"/>
          <w:szCs w:val="28"/>
        </w:rPr>
        <w:t xml:space="preserve"> Гены. Хромосомы. </w:t>
      </w:r>
      <w:r w:rsidRPr="00F348BB">
        <w:rPr>
          <w:rFonts w:ascii="Times New Roman" w:hAnsi="Times New Roman" w:cs="Times New Roman"/>
          <w:i/>
          <w:sz w:val="28"/>
          <w:szCs w:val="28"/>
        </w:rPr>
        <w:t>Хромосомный набор</w:t>
      </w:r>
      <w:r w:rsidRPr="00F348BB">
        <w:rPr>
          <w:rFonts w:ascii="Times New Roman" w:hAnsi="Times New Roman" w:cs="Times New Roman"/>
          <w:sz w:val="28"/>
          <w:szCs w:val="28"/>
        </w:rPr>
        <w:t xml:space="preserve">. </w:t>
      </w:r>
      <w:r w:rsidRPr="00F348BB">
        <w:rPr>
          <w:rFonts w:ascii="Times New Roman" w:hAnsi="Times New Roman" w:cs="Times New Roman"/>
          <w:i/>
          <w:sz w:val="28"/>
          <w:szCs w:val="28"/>
        </w:rPr>
        <w:t>Митоз, мейоз.</w:t>
      </w:r>
      <w:r w:rsidRPr="00F348BB">
        <w:rPr>
          <w:rFonts w:ascii="Times New Roman" w:hAnsi="Times New Roman" w:cs="Times New Roman"/>
          <w:sz w:val="28"/>
          <w:szCs w:val="28"/>
        </w:rPr>
        <w:t xml:space="preserve"> Соматические и половые клетки. Стволовые клетки.</w:t>
      </w:r>
    </w:p>
    <w:p w:rsidR="007A61C9" w:rsidRPr="00F348BB" w:rsidRDefault="007A61C9" w:rsidP="007A61C9">
      <w:pPr>
        <w:adjustRightInd w:val="0"/>
        <w:ind w:firstLine="709"/>
        <w:jc w:val="both"/>
        <w:textAlignment w:val="center"/>
        <w:rPr>
          <w:rFonts w:ascii="Times New Roman" w:hAnsi="Times New Roman" w:cs="Times New Roman"/>
          <w:i/>
          <w:sz w:val="28"/>
          <w:szCs w:val="28"/>
        </w:rPr>
      </w:pPr>
      <w:r w:rsidRPr="00F348BB">
        <w:rPr>
          <w:rFonts w:ascii="Times New Roman" w:hAnsi="Times New Roman" w:cs="Times New Roman"/>
          <w:sz w:val="28"/>
          <w:szCs w:val="28"/>
        </w:rPr>
        <w:t xml:space="preserve">Типы тканей организма человека: эпителиальные, соединительные, мышечные, нервная. </w:t>
      </w:r>
      <w:r w:rsidRPr="00F348BB">
        <w:rPr>
          <w:rFonts w:ascii="Times New Roman" w:hAnsi="Times New Roman" w:cs="Times New Roman"/>
          <w:i/>
          <w:sz w:val="28"/>
          <w:szCs w:val="28"/>
        </w:rPr>
        <w:t xml:space="preserve">Свойства тканей, их функции. </w:t>
      </w:r>
      <w:r w:rsidRPr="00F348BB">
        <w:rPr>
          <w:rFonts w:ascii="Times New Roman" w:hAnsi="Times New Roman" w:cs="Times New Roman"/>
          <w:sz w:val="28"/>
          <w:szCs w:val="28"/>
        </w:rPr>
        <w:t xml:space="preserve">Органы и системы органов. Организм как единое целое. </w:t>
      </w:r>
      <w:r w:rsidRPr="00F348BB">
        <w:rPr>
          <w:rFonts w:ascii="Times New Roman" w:hAnsi="Times New Roman" w:cs="Times New Roman"/>
          <w:i/>
          <w:sz w:val="28"/>
          <w:szCs w:val="28"/>
        </w:rPr>
        <w:t>Взаимосвязь органов и систем как основа гомеостаза.</w:t>
      </w:r>
    </w:p>
    <w:p w:rsidR="007A61C9" w:rsidRPr="00F348BB" w:rsidRDefault="007A61C9" w:rsidP="007A61C9">
      <w:pPr>
        <w:adjustRightInd w:val="0"/>
        <w:ind w:firstLine="709"/>
        <w:jc w:val="both"/>
        <w:textAlignment w:val="center"/>
        <w:rPr>
          <w:rFonts w:ascii="Times New Roman" w:hAnsi="Times New Roman" w:cs="Times New Roman"/>
          <w:i/>
          <w:iCs/>
          <w:sz w:val="28"/>
          <w:szCs w:val="28"/>
        </w:rPr>
      </w:pPr>
      <w:r w:rsidRPr="00F348BB">
        <w:rPr>
          <w:rFonts w:ascii="Times New Roman" w:hAnsi="Times New Roman" w:cs="Times New Roman"/>
          <w:i/>
          <w:iCs/>
          <w:sz w:val="28"/>
          <w:szCs w:val="28"/>
        </w:rPr>
        <w:t>Лабораторные и практические работы</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1. Изучение клеток слизистой оболочки полости рта человека.</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2. Изучение микроскопического строения тканей (на готовых микропрепаратах).</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3. Распознавание органов и систем органов человека (по таблицам).</w:t>
      </w:r>
    </w:p>
    <w:p w:rsidR="007A61C9" w:rsidRPr="00F348BB" w:rsidRDefault="007A61C9" w:rsidP="007A61C9">
      <w:pPr>
        <w:adjustRightInd w:val="0"/>
        <w:ind w:firstLine="709"/>
        <w:textAlignment w:val="center"/>
        <w:rPr>
          <w:rFonts w:ascii="Times New Roman" w:hAnsi="Times New Roman" w:cs="Times New Roman"/>
          <w:b/>
          <w:bCs/>
          <w:sz w:val="28"/>
          <w:szCs w:val="28"/>
        </w:rPr>
      </w:pPr>
    </w:p>
    <w:p w:rsidR="007A61C9" w:rsidRPr="00F348BB" w:rsidRDefault="007A61C9" w:rsidP="007A61C9">
      <w:pPr>
        <w:adjustRightInd w:val="0"/>
        <w:ind w:firstLine="709"/>
        <w:textAlignment w:val="center"/>
        <w:rPr>
          <w:rFonts w:ascii="Times New Roman" w:hAnsi="Times New Roman" w:cs="Times New Roman"/>
          <w:b/>
          <w:bCs/>
          <w:sz w:val="28"/>
          <w:szCs w:val="28"/>
        </w:rPr>
      </w:pPr>
      <w:r w:rsidRPr="00F348BB">
        <w:rPr>
          <w:rFonts w:ascii="Times New Roman" w:hAnsi="Times New Roman" w:cs="Times New Roman"/>
          <w:b/>
          <w:bCs/>
          <w:sz w:val="28"/>
          <w:szCs w:val="28"/>
        </w:rPr>
        <w:t>3. Нейрогуморальная регуляция</w:t>
      </w:r>
    </w:p>
    <w:p w:rsidR="007A61C9" w:rsidRPr="00F348BB" w:rsidRDefault="007A61C9" w:rsidP="007A61C9">
      <w:pPr>
        <w:adjustRightInd w:val="0"/>
        <w:ind w:firstLine="709"/>
        <w:jc w:val="both"/>
        <w:textAlignment w:val="center"/>
        <w:rPr>
          <w:rFonts w:ascii="Times New Roman" w:hAnsi="Times New Roman" w:cs="Times New Roman"/>
          <w:i/>
          <w:sz w:val="28"/>
          <w:szCs w:val="28"/>
        </w:rPr>
      </w:pPr>
      <w:r w:rsidRPr="00F348BB">
        <w:rPr>
          <w:rFonts w:ascii="Times New Roman" w:hAnsi="Times New Roman" w:cs="Times New Roman"/>
          <w:sz w:val="28"/>
          <w:szCs w:val="28"/>
        </w:rPr>
        <w:t xml:space="preserve">Нервная система человека, её организация и </w:t>
      </w:r>
      <w:r w:rsidRPr="00F348BB">
        <w:rPr>
          <w:rFonts w:ascii="Times New Roman" w:hAnsi="Times New Roman" w:cs="Times New Roman"/>
          <w:i/>
          <w:sz w:val="28"/>
          <w:szCs w:val="28"/>
        </w:rPr>
        <w:t>значение.</w:t>
      </w:r>
    </w:p>
    <w:p w:rsidR="007A61C9" w:rsidRPr="00F348BB" w:rsidRDefault="007A61C9" w:rsidP="007A61C9">
      <w:pPr>
        <w:adjustRightInd w:val="0"/>
        <w:ind w:firstLine="709"/>
        <w:jc w:val="both"/>
        <w:textAlignment w:val="center"/>
        <w:rPr>
          <w:rFonts w:ascii="Times New Roman" w:hAnsi="Times New Roman" w:cs="Times New Roman"/>
          <w:i/>
          <w:sz w:val="28"/>
          <w:szCs w:val="28"/>
        </w:rPr>
      </w:pPr>
      <w:r w:rsidRPr="00F348BB">
        <w:rPr>
          <w:rFonts w:ascii="Times New Roman" w:hAnsi="Times New Roman" w:cs="Times New Roman"/>
          <w:i/>
          <w:sz w:val="28"/>
          <w:szCs w:val="28"/>
        </w:rPr>
        <w:t>Нейроны, нервы, нервные узлы.</w:t>
      </w:r>
      <w:r w:rsidRPr="00F348BB">
        <w:rPr>
          <w:rFonts w:ascii="Times New Roman" w:hAnsi="Times New Roman" w:cs="Times New Roman"/>
          <w:sz w:val="28"/>
          <w:szCs w:val="28"/>
        </w:rPr>
        <w:t xml:space="preserve"> Рефлекс. Рефлекторная дуга. </w:t>
      </w:r>
      <w:r w:rsidRPr="00F348BB">
        <w:rPr>
          <w:rFonts w:ascii="Times New Roman" w:hAnsi="Times New Roman" w:cs="Times New Roman"/>
          <w:i/>
          <w:sz w:val="28"/>
          <w:szCs w:val="28"/>
        </w:rPr>
        <w:t>Рецепторы. Двухнейронные и трёхнейронные рефлекторные дуги.</w:t>
      </w:r>
    </w:p>
    <w:p w:rsidR="007A61C9" w:rsidRPr="00F348BB" w:rsidRDefault="007A61C9" w:rsidP="007A61C9">
      <w:pPr>
        <w:adjustRightInd w:val="0"/>
        <w:ind w:firstLine="709"/>
        <w:jc w:val="both"/>
        <w:textAlignment w:val="center"/>
        <w:rPr>
          <w:rFonts w:ascii="Times New Roman" w:hAnsi="Times New Roman" w:cs="Times New Roman"/>
          <w:i/>
          <w:sz w:val="28"/>
          <w:szCs w:val="28"/>
        </w:rPr>
      </w:pPr>
      <w:r w:rsidRPr="00F348BB">
        <w:rPr>
          <w:rFonts w:ascii="Times New Roman" w:hAnsi="Times New Roman" w:cs="Times New Roman"/>
          <w:sz w:val="28"/>
          <w:szCs w:val="28"/>
        </w:rPr>
        <w:t xml:space="preserve">Спинной мозг, его строение и функции. Рефлексы спинного мозга. Головной мозг, его строение и функции. </w:t>
      </w:r>
      <w:r w:rsidRPr="00F348BB">
        <w:rPr>
          <w:rFonts w:ascii="Times New Roman" w:hAnsi="Times New Roman" w:cs="Times New Roman"/>
          <w:i/>
          <w:sz w:val="28"/>
          <w:szCs w:val="28"/>
        </w:rPr>
        <w:t>Большие полушария.</w:t>
      </w:r>
      <w:r w:rsidRPr="00F348BB">
        <w:rPr>
          <w:rFonts w:ascii="Times New Roman" w:hAnsi="Times New Roman" w:cs="Times New Roman"/>
          <w:sz w:val="28"/>
          <w:szCs w:val="28"/>
        </w:rPr>
        <w:t xml:space="preserve"> Рефлексы головного мозга. </w:t>
      </w:r>
      <w:r w:rsidRPr="00F348BB">
        <w:rPr>
          <w:rFonts w:ascii="Times New Roman" w:hAnsi="Times New Roman" w:cs="Times New Roman"/>
          <w:i/>
          <w:sz w:val="28"/>
          <w:szCs w:val="28"/>
        </w:rPr>
        <w:t>Безусловные (врождённые) и условные (приобретённые) рефлексы.</w:t>
      </w:r>
    </w:p>
    <w:p w:rsidR="007A61C9" w:rsidRPr="00F348BB" w:rsidRDefault="007A61C9" w:rsidP="007A61C9">
      <w:pPr>
        <w:adjustRightInd w:val="0"/>
        <w:ind w:firstLine="709"/>
        <w:jc w:val="both"/>
        <w:textAlignment w:val="center"/>
        <w:rPr>
          <w:rFonts w:ascii="Times New Roman" w:hAnsi="Times New Roman" w:cs="Times New Roman"/>
          <w:i/>
          <w:sz w:val="28"/>
          <w:szCs w:val="28"/>
        </w:rPr>
      </w:pPr>
      <w:r w:rsidRPr="00F348BB">
        <w:rPr>
          <w:rFonts w:ascii="Times New Roman" w:hAnsi="Times New Roman" w:cs="Times New Roman"/>
          <w:sz w:val="28"/>
          <w:szCs w:val="28"/>
        </w:rPr>
        <w:t xml:space="preserve">Соматическая нервная система. Вегетативная (автономная) нервная система. Нервная система как единое целое. </w:t>
      </w:r>
      <w:r w:rsidRPr="00F348BB">
        <w:rPr>
          <w:rFonts w:ascii="Times New Roman" w:hAnsi="Times New Roman" w:cs="Times New Roman"/>
          <w:i/>
          <w:sz w:val="28"/>
          <w:szCs w:val="28"/>
        </w:rPr>
        <w:t>Нарушения в работе нервной системы.</w:t>
      </w:r>
    </w:p>
    <w:p w:rsidR="007A61C9" w:rsidRPr="00F348BB" w:rsidRDefault="007A61C9" w:rsidP="007A61C9">
      <w:pPr>
        <w:adjustRightInd w:val="0"/>
        <w:ind w:firstLine="709"/>
        <w:jc w:val="both"/>
        <w:textAlignment w:val="center"/>
        <w:rPr>
          <w:rFonts w:ascii="Times New Roman" w:hAnsi="Times New Roman" w:cs="Times New Roman"/>
          <w:i/>
          <w:sz w:val="28"/>
          <w:szCs w:val="28"/>
        </w:rPr>
      </w:pPr>
      <w:r w:rsidRPr="00F348BB">
        <w:rPr>
          <w:rFonts w:ascii="Times New Roman" w:hAnsi="Times New Roman" w:cs="Times New Roman"/>
          <w:sz w:val="28"/>
          <w:szCs w:val="28"/>
        </w:rPr>
        <w:t xml:space="preserve">Гуморальная регуляция функций. Эндокринная система. </w:t>
      </w:r>
      <w:r w:rsidRPr="00F348BB">
        <w:rPr>
          <w:rFonts w:ascii="Times New Roman" w:hAnsi="Times New Roman" w:cs="Times New Roman"/>
          <w:i/>
          <w:sz w:val="28"/>
          <w:szCs w:val="28"/>
        </w:rPr>
        <w:t>Железы внутренней секреции. Железы смешанной секреции.</w:t>
      </w:r>
      <w:r w:rsidRPr="00F348BB">
        <w:rPr>
          <w:rFonts w:ascii="Times New Roman" w:hAnsi="Times New Roman" w:cs="Times New Roman"/>
          <w:sz w:val="28"/>
          <w:szCs w:val="28"/>
        </w:rPr>
        <w:t xml:space="preserve"> Гормоны, их роль в регуляции физиологических функций организма, роста и развития. </w:t>
      </w:r>
      <w:r w:rsidRPr="00F348BB">
        <w:rPr>
          <w:rFonts w:ascii="Times New Roman" w:hAnsi="Times New Roman" w:cs="Times New Roman"/>
          <w:i/>
          <w:sz w:val="28"/>
          <w:szCs w:val="28"/>
        </w:rPr>
        <w:t>Нарушение в работе эндокринных желёз. Особенности рефлекторной и гуморальной регуляции функций организма.</w:t>
      </w:r>
    </w:p>
    <w:p w:rsidR="007A61C9" w:rsidRPr="00F348BB" w:rsidRDefault="007A61C9" w:rsidP="007A61C9">
      <w:pPr>
        <w:adjustRightInd w:val="0"/>
        <w:ind w:firstLine="709"/>
        <w:jc w:val="both"/>
        <w:textAlignment w:val="center"/>
        <w:rPr>
          <w:rFonts w:ascii="Times New Roman" w:hAnsi="Times New Roman" w:cs="Times New Roman"/>
          <w:b/>
          <w:i/>
          <w:iCs/>
          <w:sz w:val="28"/>
          <w:szCs w:val="28"/>
        </w:rPr>
      </w:pPr>
      <w:r w:rsidRPr="00F348BB">
        <w:rPr>
          <w:rFonts w:ascii="Times New Roman" w:hAnsi="Times New Roman" w:cs="Times New Roman"/>
          <w:b/>
          <w:i/>
          <w:iCs/>
          <w:sz w:val="28"/>
          <w:szCs w:val="28"/>
        </w:rPr>
        <w:t>Лабораторные и практические работы</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1. Изучение головного мозга человека (по муляжам).</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2. Изучение изменения размера зрачка в зависимости от освещённости.</w:t>
      </w:r>
    </w:p>
    <w:p w:rsidR="007A61C9" w:rsidRPr="00F348BB" w:rsidRDefault="007A61C9" w:rsidP="007A61C9">
      <w:pPr>
        <w:adjustRightInd w:val="0"/>
        <w:ind w:firstLine="709"/>
        <w:textAlignment w:val="center"/>
        <w:rPr>
          <w:rFonts w:ascii="Times New Roman" w:hAnsi="Times New Roman" w:cs="Times New Roman"/>
          <w:b/>
          <w:bCs/>
          <w:sz w:val="28"/>
          <w:szCs w:val="28"/>
        </w:rPr>
      </w:pPr>
    </w:p>
    <w:p w:rsidR="007A61C9" w:rsidRPr="00F348BB" w:rsidRDefault="007A61C9" w:rsidP="007A61C9">
      <w:pPr>
        <w:adjustRightInd w:val="0"/>
        <w:ind w:firstLine="709"/>
        <w:textAlignment w:val="center"/>
        <w:rPr>
          <w:rFonts w:ascii="Times New Roman" w:hAnsi="Times New Roman" w:cs="Times New Roman"/>
          <w:b/>
          <w:bCs/>
          <w:sz w:val="28"/>
          <w:szCs w:val="28"/>
        </w:rPr>
      </w:pPr>
      <w:r w:rsidRPr="00F348BB">
        <w:rPr>
          <w:rFonts w:ascii="Times New Roman" w:hAnsi="Times New Roman" w:cs="Times New Roman"/>
          <w:b/>
          <w:bCs/>
          <w:sz w:val="28"/>
          <w:szCs w:val="28"/>
        </w:rPr>
        <w:t>4. Опора и движение</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i/>
          <w:sz w:val="28"/>
          <w:szCs w:val="28"/>
        </w:rPr>
        <w:t>Значение опорно-двигательного аппарата</w:t>
      </w:r>
      <w:r w:rsidRPr="00F348BB">
        <w:rPr>
          <w:rFonts w:ascii="Times New Roman" w:hAnsi="Times New Roman" w:cs="Times New Roman"/>
          <w:sz w:val="28"/>
          <w:szCs w:val="28"/>
        </w:rPr>
        <w:t>.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7A61C9" w:rsidRPr="00F348BB" w:rsidRDefault="007A61C9" w:rsidP="007A61C9">
      <w:pPr>
        <w:adjustRightInd w:val="0"/>
        <w:ind w:firstLine="709"/>
        <w:jc w:val="both"/>
        <w:textAlignment w:val="center"/>
        <w:rPr>
          <w:rFonts w:ascii="Times New Roman" w:hAnsi="Times New Roman" w:cs="Times New Roman"/>
          <w:i/>
          <w:sz w:val="28"/>
          <w:szCs w:val="28"/>
        </w:rPr>
      </w:pPr>
      <w:r w:rsidRPr="00F348BB">
        <w:rPr>
          <w:rFonts w:ascii="Times New Roman" w:hAnsi="Times New Roman" w:cs="Times New Roman"/>
          <w:sz w:val="28"/>
          <w:szCs w:val="28"/>
        </w:rPr>
        <w:t xml:space="preserve">Мышечная система. Строение и функции скелетных мышц. Работа мышц: статическая и динамическая; мышцы сгибатели и разгибатели. Утомление мышц. </w:t>
      </w:r>
      <w:r w:rsidRPr="00F348BB">
        <w:rPr>
          <w:rFonts w:ascii="Times New Roman" w:hAnsi="Times New Roman" w:cs="Times New Roman"/>
          <w:i/>
          <w:sz w:val="28"/>
          <w:szCs w:val="28"/>
        </w:rPr>
        <w:t>Гиподинамия. Роль двигательной активности в сохранении здоровья.</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 xml:space="preserve">Нарушения опорно-двигательной системы. </w:t>
      </w:r>
      <w:r w:rsidRPr="00F348BB">
        <w:rPr>
          <w:rFonts w:ascii="Times New Roman" w:hAnsi="Times New Roman" w:cs="Times New Roman"/>
          <w:i/>
          <w:sz w:val="28"/>
          <w:szCs w:val="28"/>
        </w:rPr>
        <w:t xml:space="preserve">Возрастные изменения в строении костей. </w:t>
      </w:r>
      <w:r w:rsidRPr="00F348BB">
        <w:rPr>
          <w:rFonts w:ascii="Times New Roman" w:hAnsi="Times New Roman" w:cs="Times New Roman"/>
          <w:sz w:val="28"/>
          <w:szCs w:val="28"/>
        </w:rPr>
        <w:t>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7A61C9" w:rsidRPr="00F348BB" w:rsidRDefault="007A61C9" w:rsidP="007A61C9">
      <w:pPr>
        <w:adjustRightInd w:val="0"/>
        <w:ind w:firstLine="709"/>
        <w:jc w:val="both"/>
        <w:textAlignment w:val="center"/>
        <w:rPr>
          <w:rFonts w:ascii="Times New Roman" w:hAnsi="Times New Roman" w:cs="Times New Roman"/>
          <w:b/>
          <w:i/>
          <w:iCs/>
          <w:sz w:val="28"/>
          <w:szCs w:val="28"/>
        </w:rPr>
      </w:pPr>
      <w:r w:rsidRPr="00F348BB">
        <w:rPr>
          <w:rFonts w:ascii="Times New Roman" w:hAnsi="Times New Roman" w:cs="Times New Roman"/>
          <w:b/>
          <w:i/>
          <w:iCs/>
          <w:sz w:val="28"/>
          <w:szCs w:val="28"/>
        </w:rPr>
        <w:t>Лабораторные и практические работы</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1. Исследование свойств кости.</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2. Изучение строения костей (на муляжах).</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3. Изучение строения позвонков (на муляжах).</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4. Определение гибкости позвоночника.</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5. Измерение массы и роста своего организма.</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6. Изучение влияния статической и динамической нагрузки на утомление мышц.</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7. Выявление нарушения осанки.</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8. Определение признаков плоскостопия.</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9. Оказание первой помощи при повреждении скелета и мышц.</w:t>
      </w:r>
    </w:p>
    <w:p w:rsidR="007A61C9" w:rsidRPr="00F348BB" w:rsidRDefault="007A61C9" w:rsidP="007A61C9">
      <w:pPr>
        <w:adjustRightInd w:val="0"/>
        <w:ind w:firstLine="709"/>
        <w:textAlignment w:val="center"/>
        <w:rPr>
          <w:rFonts w:ascii="Times New Roman" w:hAnsi="Times New Roman" w:cs="Times New Roman"/>
          <w:b/>
          <w:bCs/>
          <w:sz w:val="28"/>
          <w:szCs w:val="28"/>
        </w:rPr>
      </w:pPr>
    </w:p>
    <w:p w:rsidR="007A61C9" w:rsidRPr="00F348BB" w:rsidRDefault="007A61C9" w:rsidP="007A61C9">
      <w:pPr>
        <w:adjustRightInd w:val="0"/>
        <w:ind w:firstLine="709"/>
        <w:textAlignment w:val="center"/>
        <w:rPr>
          <w:rFonts w:ascii="Times New Roman" w:hAnsi="Times New Roman" w:cs="Times New Roman"/>
          <w:b/>
          <w:bCs/>
          <w:sz w:val="28"/>
          <w:szCs w:val="28"/>
        </w:rPr>
      </w:pPr>
      <w:r w:rsidRPr="00F348BB">
        <w:rPr>
          <w:rFonts w:ascii="Times New Roman" w:hAnsi="Times New Roman" w:cs="Times New Roman"/>
          <w:b/>
          <w:bCs/>
          <w:sz w:val="28"/>
          <w:szCs w:val="28"/>
        </w:rPr>
        <w:t>5. Внутренняя среда организма</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 xml:space="preserve">Внутренняя среда и её функции. Форменные элементы крови: эритроциты, лейкоциты и тромбоциты. </w:t>
      </w:r>
      <w:r w:rsidRPr="00F348BB">
        <w:rPr>
          <w:rFonts w:ascii="Times New Roman" w:hAnsi="Times New Roman" w:cs="Times New Roman"/>
          <w:i/>
          <w:sz w:val="28"/>
          <w:szCs w:val="28"/>
        </w:rPr>
        <w:t xml:space="preserve">Малокровие, его причины. Красный костный мозг, его роль в организме. </w:t>
      </w:r>
      <w:r w:rsidRPr="00F348BB">
        <w:rPr>
          <w:rFonts w:ascii="Times New Roman" w:hAnsi="Times New Roman" w:cs="Times New Roman"/>
          <w:sz w:val="28"/>
          <w:szCs w:val="28"/>
        </w:rPr>
        <w:t xml:space="preserve">Плазма крови. </w:t>
      </w:r>
      <w:r w:rsidRPr="00F348BB">
        <w:rPr>
          <w:rFonts w:ascii="Times New Roman" w:hAnsi="Times New Roman" w:cs="Times New Roman"/>
          <w:i/>
          <w:sz w:val="28"/>
          <w:szCs w:val="28"/>
        </w:rPr>
        <w:t>Постоянство внутренней среды (гомеостаз)</w:t>
      </w:r>
      <w:r w:rsidRPr="00F348BB">
        <w:rPr>
          <w:rFonts w:ascii="Times New Roman" w:hAnsi="Times New Roman" w:cs="Times New Roman"/>
          <w:sz w:val="28"/>
          <w:szCs w:val="28"/>
        </w:rPr>
        <w:t xml:space="preserve">. Свёртывание крови. Группы крови. </w:t>
      </w:r>
      <w:r w:rsidRPr="00F348BB">
        <w:rPr>
          <w:rFonts w:ascii="Times New Roman" w:hAnsi="Times New Roman" w:cs="Times New Roman"/>
          <w:i/>
          <w:sz w:val="28"/>
          <w:szCs w:val="28"/>
        </w:rPr>
        <w:t>Резус-фактор.</w:t>
      </w:r>
      <w:r w:rsidRPr="00F348BB">
        <w:rPr>
          <w:rFonts w:ascii="Times New Roman" w:hAnsi="Times New Roman" w:cs="Times New Roman"/>
          <w:sz w:val="28"/>
          <w:szCs w:val="28"/>
        </w:rPr>
        <w:t xml:space="preserve"> Переливание крови. Донорство.</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 И. Мечникова по изучению иммунитета.</w:t>
      </w:r>
    </w:p>
    <w:p w:rsidR="007A61C9" w:rsidRPr="00F348BB" w:rsidRDefault="007A61C9" w:rsidP="007A61C9">
      <w:pPr>
        <w:adjustRightInd w:val="0"/>
        <w:ind w:firstLine="709"/>
        <w:jc w:val="both"/>
        <w:textAlignment w:val="center"/>
        <w:rPr>
          <w:rFonts w:ascii="Times New Roman" w:hAnsi="Times New Roman" w:cs="Times New Roman"/>
          <w:b/>
          <w:i/>
          <w:iCs/>
          <w:sz w:val="28"/>
          <w:szCs w:val="28"/>
        </w:rPr>
      </w:pPr>
      <w:r w:rsidRPr="00F348BB">
        <w:rPr>
          <w:rFonts w:ascii="Times New Roman" w:hAnsi="Times New Roman" w:cs="Times New Roman"/>
          <w:b/>
          <w:i/>
          <w:iCs/>
          <w:sz w:val="28"/>
          <w:szCs w:val="28"/>
        </w:rPr>
        <w:t>Лабораторные и практические работы</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Изучение микроскопического строения крови человека и лягушки (сравнение).</w:t>
      </w:r>
    </w:p>
    <w:p w:rsidR="007A61C9" w:rsidRPr="00F348BB" w:rsidRDefault="007A61C9" w:rsidP="007A61C9">
      <w:pPr>
        <w:adjustRightInd w:val="0"/>
        <w:ind w:firstLine="709"/>
        <w:textAlignment w:val="center"/>
        <w:rPr>
          <w:rFonts w:ascii="Times New Roman" w:hAnsi="Times New Roman" w:cs="Times New Roman"/>
          <w:b/>
          <w:bCs/>
          <w:sz w:val="28"/>
          <w:szCs w:val="28"/>
        </w:rPr>
      </w:pPr>
    </w:p>
    <w:p w:rsidR="007A61C9" w:rsidRPr="00F348BB" w:rsidRDefault="007A61C9" w:rsidP="007A61C9">
      <w:pPr>
        <w:adjustRightInd w:val="0"/>
        <w:ind w:firstLine="709"/>
        <w:textAlignment w:val="center"/>
        <w:rPr>
          <w:rFonts w:ascii="Times New Roman" w:hAnsi="Times New Roman" w:cs="Times New Roman"/>
          <w:b/>
          <w:bCs/>
          <w:sz w:val="28"/>
          <w:szCs w:val="28"/>
        </w:rPr>
      </w:pPr>
      <w:r w:rsidRPr="00F348BB">
        <w:rPr>
          <w:rFonts w:ascii="Times New Roman" w:hAnsi="Times New Roman" w:cs="Times New Roman"/>
          <w:b/>
          <w:bCs/>
          <w:sz w:val="28"/>
          <w:szCs w:val="28"/>
        </w:rPr>
        <w:t>6. Кровообращение</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w:t>
      </w:r>
      <w:r w:rsidRPr="00F348BB">
        <w:rPr>
          <w:rFonts w:ascii="Times New Roman" w:hAnsi="Times New Roman" w:cs="Times New Roman"/>
          <w:i/>
          <w:sz w:val="28"/>
          <w:szCs w:val="28"/>
        </w:rPr>
        <w:t>Лимфатическая система, лимфоотток.</w:t>
      </w:r>
      <w:r w:rsidRPr="00F348BB">
        <w:rPr>
          <w:rFonts w:ascii="Times New Roman" w:hAnsi="Times New Roman" w:cs="Times New Roman"/>
          <w:sz w:val="28"/>
          <w:szCs w:val="28"/>
        </w:rPr>
        <w:t xml:space="preserve">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7A61C9" w:rsidRPr="00F348BB" w:rsidRDefault="007A61C9" w:rsidP="007A61C9">
      <w:pPr>
        <w:adjustRightInd w:val="0"/>
        <w:ind w:firstLine="709"/>
        <w:jc w:val="both"/>
        <w:textAlignment w:val="center"/>
        <w:rPr>
          <w:rFonts w:ascii="Times New Roman" w:hAnsi="Times New Roman" w:cs="Times New Roman"/>
          <w:b/>
          <w:i/>
          <w:iCs/>
          <w:sz w:val="28"/>
          <w:szCs w:val="28"/>
        </w:rPr>
      </w:pPr>
      <w:r w:rsidRPr="00F348BB">
        <w:rPr>
          <w:rFonts w:ascii="Times New Roman" w:hAnsi="Times New Roman" w:cs="Times New Roman"/>
          <w:b/>
          <w:i/>
          <w:iCs/>
          <w:sz w:val="28"/>
          <w:szCs w:val="28"/>
        </w:rPr>
        <w:t>Лабораторные и практические работы</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1. Измерение кровяного давления.</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2. Определение пульса и числа сердечных сокращений в покое и после дозированных физических нагрузок у человека.</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3. Первая помощь при кровотечениях.</w:t>
      </w:r>
    </w:p>
    <w:p w:rsidR="007A61C9" w:rsidRPr="00F348BB" w:rsidRDefault="007A61C9" w:rsidP="007A61C9">
      <w:pPr>
        <w:adjustRightInd w:val="0"/>
        <w:ind w:firstLine="709"/>
        <w:textAlignment w:val="center"/>
        <w:rPr>
          <w:rFonts w:ascii="Times New Roman" w:hAnsi="Times New Roman" w:cs="Times New Roman"/>
          <w:b/>
          <w:bCs/>
          <w:sz w:val="28"/>
          <w:szCs w:val="28"/>
        </w:rPr>
      </w:pPr>
    </w:p>
    <w:p w:rsidR="007A61C9" w:rsidRPr="00F348BB" w:rsidRDefault="007A61C9" w:rsidP="007A61C9">
      <w:pPr>
        <w:adjustRightInd w:val="0"/>
        <w:ind w:firstLine="709"/>
        <w:textAlignment w:val="center"/>
        <w:rPr>
          <w:rFonts w:ascii="Times New Roman" w:hAnsi="Times New Roman" w:cs="Times New Roman"/>
          <w:b/>
          <w:bCs/>
          <w:sz w:val="28"/>
          <w:szCs w:val="28"/>
        </w:rPr>
      </w:pPr>
      <w:r w:rsidRPr="00F348BB">
        <w:rPr>
          <w:rFonts w:ascii="Times New Roman" w:hAnsi="Times New Roman" w:cs="Times New Roman"/>
          <w:b/>
          <w:bCs/>
          <w:sz w:val="28"/>
          <w:szCs w:val="28"/>
        </w:rPr>
        <w:t>7. Дыхание</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 xml:space="preserve">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w:t>
      </w:r>
      <w:r w:rsidRPr="00F348BB">
        <w:rPr>
          <w:rFonts w:ascii="Times New Roman" w:hAnsi="Times New Roman" w:cs="Times New Roman"/>
          <w:i/>
          <w:sz w:val="28"/>
          <w:szCs w:val="28"/>
        </w:rPr>
        <w:t xml:space="preserve">Реанимация. </w:t>
      </w:r>
      <w:r w:rsidRPr="00F348BB">
        <w:rPr>
          <w:rFonts w:ascii="Times New Roman" w:hAnsi="Times New Roman" w:cs="Times New Roman"/>
          <w:sz w:val="28"/>
          <w:szCs w:val="28"/>
        </w:rPr>
        <w:t>Охрана воздушной среды. Оказание первой помощи при поражении органов дыхания.</w:t>
      </w:r>
    </w:p>
    <w:p w:rsidR="007A61C9" w:rsidRPr="00F348BB" w:rsidRDefault="007A61C9" w:rsidP="007A61C9">
      <w:pPr>
        <w:adjustRightInd w:val="0"/>
        <w:ind w:firstLine="709"/>
        <w:jc w:val="both"/>
        <w:textAlignment w:val="center"/>
        <w:rPr>
          <w:rFonts w:ascii="Times New Roman" w:hAnsi="Times New Roman" w:cs="Times New Roman"/>
          <w:b/>
          <w:i/>
          <w:iCs/>
          <w:sz w:val="28"/>
          <w:szCs w:val="28"/>
        </w:rPr>
      </w:pPr>
      <w:r w:rsidRPr="00F348BB">
        <w:rPr>
          <w:rFonts w:ascii="Times New Roman" w:hAnsi="Times New Roman" w:cs="Times New Roman"/>
          <w:b/>
          <w:i/>
          <w:iCs/>
          <w:sz w:val="28"/>
          <w:szCs w:val="28"/>
        </w:rPr>
        <w:t>Лабораторные и практические работы</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1. Измерение обхвата грудной клетки в состоянии вдоха и выдоха.</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2. Определение частоты дыхания. Влияние различных факторов на частоту дыхания.</w:t>
      </w:r>
    </w:p>
    <w:p w:rsidR="007A61C9" w:rsidRPr="00F348BB" w:rsidRDefault="007A61C9" w:rsidP="007A61C9">
      <w:pPr>
        <w:adjustRightInd w:val="0"/>
        <w:ind w:firstLine="709"/>
        <w:textAlignment w:val="center"/>
        <w:rPr>
          <w:rFonts w:ascii="Times New Roman" w:hAnsi="Times New Roman" w:cs="Times New Roman"/>
          <w:b/>
          <w:bCs/>
          <w:sz w:val="28"/>
          <w:szCs w:val="28"/>
        </w:rPr>
      </w:pPr>
    </w:p>
    <w:p w:rsidR="007A61C9" w:rsidRPr="00F348BB" w:rsidRDefault="007A61C9" w:rsidP="007A61C9">
      <w:pPr>
        <w:adjustRightInd w:val="0"/>
        <w:ind w:firstLine="709"/>
        <w:textAlignment w:val="center"/>
        <w:rPr>
          <w:rFonts w:ascii="Times New Roman" w:hAnsi="Times New Roman" w:cs="Times New Roman"/>
          <w:b/>
          <w:bCs/>
          <w:sz w:val="28"/>
          <w:szCs w:val="28"/>
        </w:rPr>
      </w:pPr>
      <w:r w:rsidRPr="00F348BB">
        <w:rPr>
          <w:rFonts w:ascii="Times New Roman" w:hAnsi="Times New Roman" w:cs="Times New Roman"/>
          <w:b/>
          <w:bCs/>
          <w:sz w:val="28"/>
          <w:szCs w:val="28"/>
        </w:rPr>
        <w:t>8. Питание и пищеварение</w:t>
      </w:r>
    </w:p>
    <w:p w:rsidR="007A61C9" w:rsidRPr="00F348BB" w:rsidRDefault="007A61C9" w:rsidP="007A61C9">
      <w:pPr>
        <w:adjustRightInd w:val="0"/>
        <w:ind w:firstLine="709"/>
        <w:jc w:val="both"/>
        <w:textAlignment w:val="center"/>
        <w:rPr>
          <w:rFonts w:ascii="Times New Roman" w:hAnsi="Times New Roman" w:cs="Times New Roman"/>
          <w:i/>
          <w:sz w:val="28"/>
          <w:szCs w:val="28"/>
        </w:rPr>
      </w:pPr>
      <w:r w:rsidRPr="00F348BB">
        <w:rPr>
          <w:rFonts w:ascii="Times New Roman" w:hAnsi="Times New Roman" w:cs="Times New Roman"/>
          <w:sz w:val="28"/>
          <w:szCs w:val="28"/>
        </w:rPr>
        <w:t xml:space="preserve">Питательные вещества и пищевые продукты. Питание и его значение. Пищеварение. Органы пищеварения, их строение и функции. Ферменты, их роль в пищеварении. </w:t>
      </w:r>
      <w:r w:rsidRPr="00F348BB">
        <w:rPr>
          <w:rFonts w:ascii="Times New Roman" w:hAnsi="Times New Roman" w:cs="Times New Roman"/>
          <w:i/>
          <w:sz w:val="28"/>
          <w:szCs w:val="28"/>
        </w:rPr>
        <w:t>Пищеварение в ротовой полости. Зубы и уход за ними. Пищеварение в желудке, в тонком и в толстом кишечнике. Всасывание питательных веществ. Всасывание воды.</w:t>
      </w:r>
      <w:r w:rsidRPr="00F348BB">
        <w:rPr>
          <w:rFonts w:ascii="Times New Roman" w:hAnsi="Times New Roman" w:cs="Times New Roman"/>
          <w:sz w:val="28"/>
          <w:szCs w:val="28"/>
        </w:rPr>
        <w:t xml:space="preserve"> </w:t>
      </w:r>
      <w:r w:rsidRPr="00F348BB">
        <w:rPr>
          <w:rFonts w:ascii="Times New Roman" w:hAnsi="Times New Roman" w:cs="Times New Roman"/>
          <w:i/>
          <w:sz w:val="28"/>
          <w:szCs w:val="28"/>
        </w:rPr>
        <w:t>Пищеварительные железы: печень и поджелудочная железа, их роль в пищеварении.</w:t>
      </w:r>
    </w:p>
    <w:p w:rsidR="007A61C9" w:rsidRPr="00F348BB" w:rsidRDefault="007A61C9" w:rsidP="007A61C9">
      <w:pPr>
        <w:adjustRightInd w:val="0"/>
        <w:ind w:firstLine="709"/>
        <w:jc w:val="both"/>
        <w:textAlignment w:val="center"/>
        <w:rPr>
          <w:rFonts w:ascii="Times New Roman" w:hAnsi="Times New Roman" w:cs="Times New Roman"/>
          <w:i/>
          <w:sz w:val="28"/>
          <w:szCs w:val="28"/>
        </w:rPr>
      </w:pPr>
      <w:r w:rsidRPr="00F348BB">
        <w:rPr>
          <w:rFonts w:ascii="Times New Roman" w:hAnsi="Times New Roman" w:cs="Times New Roman"/>
          <w:i/>
          <w:sz w:val="28"/>
          <w:szCs w:val="28"/>
        </w:rPr>
        <w:t>Микробиом человека — совокупность микроорганизмов, населяющих организм человека</w:t>
      </w:r>
      <w:r w:rsidRPr="00F348BB">
        <w:rPr>
          <w:rFonts w:ascii="Times New Roman" w:hAnsi="Times New Roman" w:cs="Times New Roman"/>
          <w:sz w:val="28"/>
          <w:szCs w:val="28"/>
        </w:rPr>
        <w:t xml:space="preserve">. Регуляция пищеварения. </w:t>
      </w:r>
      <w:r w:rsidRPr="00F348BB">
        <w:rPr>
          <w:rFonts w:ascii="Times New Roman" w:hAnsi="Times New Roman" w:cs="Times New Roman"/>
          <w:i/>
          <w:sz w:val="28"/>
          <w:szCs w:val="28"/>
        </w:rPr>
        <w:t>Методы изучения органов пищеварения. Работы И. П. Павлова.</w:t>
      </w:r>
    </w:p>
    <w:p w:rsidR="007A61C9" w:rsidRPr="00F348BB" w:rsidRDefault="007A61C9" w:rsidP="007A61C9">
      <w:pPr>
        <w:adjustRightInd w:val="0"/>
        <w:ind w:firstLine="709"/>
        <w:jc w:val="both"/>
        <w:textAlignment w:val="center"/>
        <w:rPr>
          <w:rFonts w:ascii="Times New Roman" w:hAnsi="Times New Roman" w:cs="Times New Roman"/>
          <w:i/>
          <w:sz w:val="28"/>
          <w:szCs w:val="28"/>
        </w:rPr>
      </w:pPr>
      <w:r w:rsidRPr="00F348BB">
        <w:rPr>
          <w:rFonts w:ascii="Times New Roman" w:hAnsi="Times New Roman" w:cs="Times New Roman"/>
          <w:sz w:val="28"/>
          <w:szCs w:val="28"/>
        </w:rPr>
        <w:t xml:space="preserve">Гигиена питания. </w:t>
      </w:r>
      <w:r w:rsidRPr="00F348BB">
        <w:rPr>
          <w:rFonts w:ascii="Times New Roman" w:hAnsi="Times New Roman" w:cs="Times New Roman"/>
          <w:i/>
          <w:sz w:val="28"/>
          <w:szCs w:val="28"/>
        </w:rPr>
        <w:t>Предупреждение глистных и желудочно-кишечных заболеваний, пищевых отравлений. Влияние курения и алкоголя на пищеварение.</w:t>
      </w:r>
    </w:p>
    <w:p w:rsidR="007A61C9" w:rsidRPr="00F348BB" w:rsidRDefault="007A61C9" w:rsidP="007A61C9">
      <w:pPr>
        <w:adjustRightInd w:val="0"/>
        <w:ind w:firstLine="709"/>
        <w:jc w:val="both"/>
        <w:textAlignment w:val="center"/>
        <w:rPr>
          <w:rFonts w:ascii="Times New Roman" w:hAnsi="Times New Roman" w:cs="Times New Roman"/>
          <w:b/>
          <w:i/>
          <w:iCs/>
          <w:sz w:val="28"/>
          <w:szCs w:val="28"/>
        </w:rPr>
      </w:pPr>
      <w:r w:rsidRPr="00F348BB">
        <w:rPr>
          <w:rFonts w:ascii="Times New Roman" w:hAnsi="Times New Roman" w:cs="Times New Roman"/>
          <w:b/>
          <w:i/>
          <w:iCs/>
          <w:sz w:val="28"/>
          <w:szCs w:val="28"/>
        </w:rPr>
        <w:t>Лабораторные и практические работы</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1. Исследование действия ферментов слюны на крахмал.</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2. Наблюдение действия желудочного сока на белки.</w:t>
      </w:r>
    </w:p>
    <w:p w:rsidR="007A61C9" w:rsidRPr="00F348BB" w:rsidRDefault="007A61C9" w:rsidP="007A61C9">
      <w:pPr>
        <w:adjustRightInd w:val="0"/>
        <w:ind w:firstLine="709"/>
        <w:textAlignment w:val="center"/>
        <w:rPr>
          <w:rFonts w:ascii="Times New Roman" w:hAnsi="Times New Roman" w:cs="Times New Roman"/>
          <w:b/>
          <w:bCs/>
          <w:sz w:val="28"/>
          <w:szCs w:val="28"/>
        </w:rPr>
      </w:pPr>
    </w:p>
    <w:p w:rsidR="007A61C9" w:rsidRPr="00F348BB" w:rsidRDefault="007A61C9" w:rsidP="007A61C9">
      <w:pPr>
        <w:adjustRightInd w:val="0"/>
        <w:ind w:firstLine="709"/>
        <w:textAlignment w:val="center"/>
        <w:rPr>
          <w:rFonts w:ascii="Times New Roman" w:hAnsi="Times New Roman" w:cs="Times New Roman"/>
          <w:b/>
          <w:bCs/>
          <w:sz w:val="28"/>
          <w:szCs w:val="28"/>
        </w:rPr>
      </w:pPr>
      <w:r w:rsidRPr="00F348BB">
        <w:rPr>
          <w:rFonts w:ascii="Times New Roman" w:hAnsi="Times New Roman" w:cs="Times New Roman"/>
          <w:b/>
          <w:bCs/>
          <w:sz w:val="28"/>
          <w:szCs w:val="28"/>
        </w:rPr>
        <w:t>9. Обмен веществ и превращение энергии</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 xml:space="preserve">Обмен веществ и превращение энергии в организме человека. </w:t>
      </w:r>
      <w:r w:rsidRPr="00F348BB">
        <w:rPr>
          <w:rFonts w:ascii="Times New Roman" w:hAnsi="Times New Roman" w:cs="Times New Roman"/>
          <w:i/>
          <w:sz w:val="28"/>
          <w:szCs w:val="28"/>
        </w:rPr>
        <w:t xml:space="preserve">Пластический и энергетический обмен. Обмен воды и минеральных солей. Обмен белков, углеводов и жиров в организме. </w:t>
      </w:r>
      <w:r w:rsidRPr="00F348BB">
        <w:rPr>
          <w:rFonts w:ascii="Times New Roman" w:hAnsi="Times New Roman" w:cs="Times New Roman"/>
          <w:sz w:val="28"/>
          <w:szCs w:val="28"/>
        </w:rPr>
        <w:t>Регуляция обмена веществ и превращения энергии.</w:t>
      </w:r>
    </w:p>
    <w:p w:rsidR="007A61C9" w:rsidRPr="00F348BB" w:rsidRDefault="007A61C9" w:rsidP="007A61C9">
      <w:pPr>
        <w:adjustRightInd w:val="0"/>
        <w:ind w:firstLine="709"/>
        <w:jc w:val="both"/>
        <w:textAlignment w:val="center"/>
        <w:rPr>
          <w:rFonts w:ascii="Times New Roman" w:hAnsi="Times New Roman" w:cs="Times New Roman"/>
          <w:i/>
          <w:sz w:val="28"/>
          <w:szCs w:val="28"/>
        </w:rPr>
      </w:pPr>
      <w:r w:rsidRPr="00F348BB">
        <w:rPr>
          <w:rFonts w:ascii="Times New Roman" w:hAnsi="Times New Roman" w:cs="Times New Roman"/>
          <w:sz w:val="28"/>
          <w:szCs w:val="28"/>
        </w:rPr>
        <w:t xml:space="preserve">Витамины и их роль для организма. </w:t>
      </w:r>
      <w:r w:rsidRPr="00F348BB">
        <w:rPr>
          <w:rFonts w:ascii="Times New Roman" w:hAnsi="Times New Roman" w:cs="Times New Roman"/>
          <w:i/>
          <w:sz w:val="28"/>
          <w:szCs w:val="28"/>
        </w:rPr>
        <w:t>Поступление витаминов с пищей. Синтез витаминов в организме. Авитаминозы и гиповитаминозы. Сохранение витаминов в пище.</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 xml:space="preserve">Нормы и режим питания. Рациональное питание — фактор укрепления здоровья. </w:t>
      </w:r>
      <w:r w:rsidRPr="00F348BB">
        <w:rPr>
          <w:rFonts w:ascii="Times New Roman" w:hAnsi="Times New Roman" w:cs="Times New Roman"/>
          <w:i/>
          <w:sz w:val="28"/>
          <w:szCs w:val="28"/>
        </w:rPr>
        <w:t>Нарушение обмена веществ</w:t>
      </w:r>
      <w:r w:rsidRPr="00F348BB">
        <w:rPr>
          <w:rFonts w:ascii="Times New Roman" w:hAnsi="Times New Roman" w:cs="Times New Roman"/>
          <w:sz w:val="28"/>
          <w:szCs w:val="28"/>
        </w:rPr>
        <w:t>.</w:t>
      </w:r>
    </w:p>
    <w:p w:rsidR="007A61C9" w:rsidRPr="00F348BB" w:rsidRDefault="007A61C9" w:rsidP="007A61C9">
      <w:pPr>
        <w:adjustRightInd w:val="0"/>
        <w:ind w:firstLine="709"/>
        <w:jc w:val="both"/>
        <w:textAlignment w:val="center"/>
        <w:rPr>
          <w:rFonts w:ascii="Times New Roman" w:hAnsi="Times New Roman" w:cs="Times New Roman"/>
          <w:b/>
          <w:i/>
          <w:iCs/>
          <w:sz w:val="28"/>
          <w:szCs w:val="28"/>
        </w:rPr>
      </w:pPr>
      <w:r w:rsidRPr="00F348BB">
        <w:rPr>
          <w:rFonts w:ascii="Times New Roman" w:hAnsi="Times New Roman" w:cs="Times New Roman"/>
          <w:b/>
          <w:i/>
          <w:iCs/>
          <w:sz w:val="28"/>
          <w:szCs w:val="28"/>
        </w:rPr>
        <w:t>Лабораторные и практические работы</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1. Исследование состава продуктов питания.</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2. Составление меню в зависимости от калорийности пищи.</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3. Способы сохранения витаминов в пищевых продуктах.</w:t>
      </w:r>
    </w:p>
    <w:p w:rsidR="007A61C9" w:rsidRPr="00F348BB" w:rsidRDefault="007A61C9" w:rsidP="007A61C9">
      <w:pPr>
        <w:adjustRightInd w:val="0"/>
        <w:ind w:firstLine="709"/>
        <w:textAlignment w:val="center"/>
        <w:rPr>
          <w:rFonts w:ascii="Times New Roman" w:hAnsi="Times New Roman" w:cs="Times New Roman"/>
          <w:b/>
          <w:bCs/>
          <w:sz w:val="28"/>
          <w:szCs w:val="28"/>
        </w:rPr>
      </w:pPr>
    </w:p>
    <w:p w:rsidR="007A61C9" w:rsidRPr="00F348BB" w:rsidRDefault="007A61C9" w:rsidP="007A61C9">
      <w:pPr>
        <w:adjustRightInd w:val="0"/>
        <w:ind w:firstLine="709"/>
        <w:textAlignment w:val="center"/>
        <w:rPr>
          <w:rFonts w:ascii="Times New Roman" w:hAnsi="Times New Roman" w:cs="Times New Roman"/>
          <w:b/>
          <w:bCs/>
          <w:sz w:val="28"/>
          <w:szCs w:val="28"/>
        </w:rPr>
      </w:pPr>
      <w:r w:rsidRPr="00F348BB">
        <w:rPr>
          <w:rFonts w:ascii="Times New Roman" w:hAnsi="Times New Roman" w:cs="Times New Roman"/>
          <w:b/>
          <w:bCs/>
          <w:sz w:val="28"/>
          <w:szCs w:val="28"/>
        </w:rPr>
        <w:t>10. Кожа</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 xml:space="preserve">Строение и функции кожи. </w:t>
      </w:r>
      <w:r w:rsidRPr="00F348BB">
        <w:rPr>
          <w:rFonts w:ascii="Times New Roman" w:hAnsi="Times New Roman" w:cs="Times New Roman"/>
          <w:i/>
          <w:sz w:val="28"/>
          <w:szCs w:val="28"/>
        </w:rPr>
        <w:t>Кожа и её производные.</w:t>
      </w:r>
      <w:r w:rsidRPr="00F348BB">
        <w:rPr>
          <w:rFonts w:ascii="Times New Roman" w:hAnsi="Times New Roman" w:cs="Times New Roman"/>
          <w:sz w:val="28"/>
          <w:szCs w:val="28"/>
        </w:rPr>
        <w:t xml:space="preserve"> Кожа и терморегуляция. Влияние на кожу факторов окружающей среды.</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 xml:space="preserve">Закаливание и его роль. Способы закаливания организма. Гигиена кожи, </w:t>
      </w:r>
      <w:r w:rsidRPr="00F348BB">
        <w:rPr>
          <w:rFonts w:ascii="Times New Roman" w:hAnsi="Times New Roman" w:cs="Times New Roman"/>
          <w:i/>
          <w:sz w:val="28"/>
          <w:szCs w:val="28"/>
        </w:rPr>
        <w:t>гигиенические требования к одежде и обуви. Заболевания кожи и их предупреждения.</w:t>
      </w:r>
      <w:r w:rsidRPr="00F348BB">
        <w:rPr>
          <w:rFonts w:ascii="Times New Roman" w:hAnsi="Times New Roman" w:cs="Times New Roman"/>
          <w:sz w:val="28"/>
          <w:szCs w:val="28"/>
        </w:rPr>
        <w:t xml:space="preserve"> Профилактика и первая помощь при тепловом и солнечном ударах, ожогах и обморожениях.</w:t>
      </w:r>
    </w:p>
    <w:p w:rsidR="007A61C9" w:rsidRPr="00F348BB" w:rsidRDefault="007A61C9" w:rsidP="007A61C9">
      <w:pPr>
        <w:adjustRightInd w:val="0"/>
        <w:ind w:firstLine="709"/>
        <w:jc w:val="both"/>
        <w:textAlignment w:val="center"/>
        <w:rPr>
          <w:rFonts w:ascii="Times New Roman" w:hAnsi="Times New Roman" w:cs="Times New Roman"/>
          <w:b/>
          <w:i/>
          <w:iCs/>
          <w:sz w:val="28"/>
          <w:szCs w:val="28"/>
        </w:rPr>
      </w:pPr>
      <w:r w:rsidRPr="00F348BB">
        <w:rPr>
          <w:rFonts w:ascii="Times New Roman" w:hAnsi="Times New Roman" w:cs="Times New Roman"/>
          <w:b/>
          <w:i/>
          <w:iCs/>
          <w:sz w:val="28"/>
          <w:szCs w:val="28"/>
        </w:rPr>
        <w:t>Лабораторные и практические работы</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1. Исследование с помощью лупы тыльной и ладонной стороны кисти.</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2. Определение жирности различных участков кожи лица.</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3. Описание мер по уходу за кожей лица и волосами в зависимости от типа кожи.</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4. Описание основных гигиенических требований к одежде и обуви.</w:t>
      </w:r>
    </w:p>
    <w:p w:rsidR="007A61C9" w:rsidRPr="00F348BB" w:rsidRDefault="007A61C9" w:rsidP="007A61C9">
      <w:pPr>
        <w:adjustRightInd w:val="0"/>
        <w:ind w:firstLine="709"/>
        <w:textAlignment w:val="center"/>
        <w:rPr>
          <w:rFonts w:ascii="Times New Roman" w:hAnsi="Times New Roman" w:cs="Times New Roman"/>
          <w:b/>
          <w:bCs/>
          <w:sz w:val="28"/>
          <w:szCs w:val="28"/>
        </w:rPr>
      </w:pPr>
    </w:p>
    <w:p w:rsidR="007A61C9" w:rsidRPr="00F348BB" w:rsidRDefault="007A61C9" w:rsidP="007A61C9">
      <w:pPr>
        <w:adjustRightInd w:val="0"/>
        <w:ind w:firstLine="709"/>
        <w:textAlignment w:val="center"/>
        <w:rPr>
          <w:rFonts w:ascii="Times New Roman" w:hAnsi="Times New Roman" w:cs="Times New Roman"/>
          <w:b/>
          <w:bCs/>
          <w:sz w:val="28"/>
          <w:szCs w:val="28"/>
        </w:rPr>
      </w:pPr>
      <w:r w:rsidRPr="00F348BB">
        <w:rPr>
          <w:rFonts w:ascii="Times New Roman" w:hAnsi="Times New Roman" w:cs="Times New Roman"/>
          <w:b/>
          <w:bCs/>
          <w:sz w:val="28"/>
          <w:szCs w:val="28"/>
        </w:rPr>
        <w:t>11. Выделение</w:t>
      </w:r>
    </w:p>
    <w:p w:rsidR="007A61C9" w:rsidRPr="00F348BB" w:rsidRDefault="007A61C9" w:rsidP="007A61C9">
      <w:pPr>
        <w:adjustRightInd w:val="0"/>
        <w:ind w:firstLine="709"/>
        <w:jc w:val="both"/>
        <w:textAlignment w:val="center"/>
        <w:rPr>
          <w:rFonts w:ascii="Times New Roman" w:hAnsi="Times New Roman" w:cs="Times New Roman"/>
          <w:i/>
          <w:sz w:val="28"/>
          <w:szCs w:val="28"/>
        </w:rPr>
      </w:pPr>
      <w:r w:rsidRPr="00F348BB">
        <w:rPr>
          <w:rFonts w:ascii="Times New Roman" w:hAnsi="Times New Roman" w:cs="Times New Roman"/>
          <w:sz w:val="28"/>
          <w:szCs w:val="28"/>
        </w:rPr>
        <w:t xml:space="preserve">Значение выделения. Органы выделения. Органы мочевыделительной системы, их строение и функции. </w:t>
      </w:r>
      <w:r w:rsidRPr="00F348BB">
        <w:rPr>
          <w:rFonts w:ascii="Times New Roman" w:hAnsi="Times New Roman" w:cs="Times New Roman"/>
          <w:i/>
          <w:sz w:val="28"/>
          <w:szCs w:val="28"/>
        </w:rPr>
        <w:t xml:space="preserve">Микроскопическое строение почки. Нефрон. Образование мочи. </w:t>
      </w:r>
      <w:r w:rsidRPr="00F348BB">
        <w:rPr>
          <w:rFonts w:ascii="Times New Roman" w:hAnsi="Times New Roman" w:cs="Times New Roman"/>
          <w:sz w:val="28"/>
          <w:szCs w:val="28"/>
        </w:rPr>
        <w:t xml:space="preserve">Регуляция мочеобразования и мочеиспускания. </w:t>
      </w:r>
      <w:r w:rsidRPr="00F348BB">
        <w:rPr>
          <w:rFonts w:ascii="Times New Roman" w:hAnsi="Times New Roman" w:cs="Times New Roman"/>
          <w:i/>
          <w:sz w:val="28"/>
          <w:szCs w:val="28"/>
        </w:rPr>
        <w:t>Заболевания органов мочевыделительной системы, их предупреждение.</w:t>
      </w:r>
    </w:p>
    <w:p w:rsidR="007A61C9" w:rsidRPr="00F348BB" w:rsidRDefault="007A61C9" w:rsidP="007A61C9">
      <w:pPr>
        <w:adjustRightInd w:val="0"/>
        <w:ind w:firstLine="709"/>
        <w:jc w:val="both"/>
        <w:textAlignment w:val="center"/>
        <w:rPr>
          <w:rFonts w:ascii="Times New Roman" w:hAnsi="Times New Roman" w:cs="Times New Roman"/>
          <w:b/>
          <w:i/>
          <w:iCs/>
          <w:sz w:val="28"/>
          <w:szCs w:val="28"/>
        </w:rPr>
      </w:pPr>
      <w:r w:rsidRPr="00F348BB">
        <w:rPr>
          <w:rFonts w:ascii="Times New Roman" w:hAnsi="Times New Roman" w:cs="Times New Roman"/>
          <w:b/>
          <w:i/>
          <w:iCs/>
          <w:sz w:val="28"/>
          <w:szCs w:val="28"/>
        </w:rPr>
        <w:t>Лабораторные и практические работы</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1. Определение местоположения почек (на муляже).</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2. Описание мер профилактики болезней почек.</w:t>
      </w:r>
    </w:p>
    <w:p w:rsidR="007A61C9" w:rsidRPr="00F348BB" w:rsidRDefault="007A61C9" w:rsidP="007A61C9">
      <w:pPr>
        <w:adjustRightInd w:val="0"/>
        <w:ind w:firstLine="709"/>
        <w:textAlignment w:val="center"/>
        <w:rPr>
          <w:rFonts w:ascii="Times New Roman" w:hAnsi="Times New Roman" w:cs="Times New Roman"/>
          <w:b/>
          <w:bCs/>
          <w:sz w:val="28"/>
          <w:szCs w:val="28"/>
        </w:rPr>
      </w:pPr>
    </w:p>
    <w:p w:rsidR="007A61C9" w:rsidRPr="00F348BB" w:rsidRDefault="007A61C9" w:rsidP="007A61C9">
      <w:pPr>
        <w:adjustRightInd w:val="0"/>
        <w:ind w:firstLine="709"/>
        <w:textAlignment w:val="center"/>
        <w:rPr>
          <w:rFonts w:ascii="Times New Roman" w:hAnsi="Times New Roman" w:cs="Times New Roman"/>
          <w:b/>
          <w:bCs/>
          <w:sz w:val="28"/>
          <w:szCs w:val="28"/>
        </w:rPr>
      </w:pPr>
      <w:r w:rsidRPr="00F348BB">
        <w:rPr>
          <w:rFonts w:ascii="Times New Roman" w:hAnsi="Times New Roman" w:cs="Times New Roman"/>
          <w:b/>
          <w:bCs/>
          <w:sz w:val="28"/>
          <w:szCs w:val="28"/>
        </w:rPr>
        <w:t>12. Размножение и развитие</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 xml:space="preserve">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w:t>
      </w:r>
      <w:r w:rsidRPr="00F348BB">
        <w:rPr>
          <w:rFonts w:ascii="Times New Roman" w:hAnsi="Times New Roman" w:cs="Times New Roman"/>
          <w:i/>
          <w:sz w:val="28"/>
          <w:szCs w:val="28"/>
        </w:rPr>
        <w:t>Роды.</w:t>
      </w:r>
      <w:r w:rsidRPr="00F348BB">
        <w:rPr>
          <w:rFonts w:ascii="Times New Roman" w:hAnsi="Times New Roman" w:cs="Times New Roman"/>
          <w:sz w:val="28"/>
          <w:szCs w:val="28"/>
        </w:rPr>
        <w:t xml:space="preserve"> </w:t>
      </w:r>
      <w:r w:rsidRPr="00F348BB">
        <w:rPr>
          <w:rFonts w:ascii="Times New Roman" w:hAnsi="Times New Roman" w:cs="Times New Roman"/>
          <w:i/>
          <w:sz w:val="28"/>
          <w:szCs w:val="28"/>
        </w:rPr>
        <w:t>Лактация</w:t>
      </w:r>
      <w:r w:rsidRPr="00F348BB">
        <w:rPr>
          <w:rFonts w:ascii="Times New Roman" w:hAnsi="Times New Roman" w:cs="Times New Roman"/>
          <w:sz w:val="28"/>
          <w:szCs w:val="28"/>
        </w:rPr>
        <w:t xml:space="preserve">. Рост и развитие ребёнка. Половое созревание. </w:t>
      </w:r>
      <w:r w:rsidRPr="00F348BB">
        <w:rPr>
          <w:rFonts w:ascii="Times New Roman" w:hAnsi="Times New Roman" w:cs="Times New Roman"/>
          <w:i/>
          <w:sz w:val="28"/>
          <w:szCs w:val="28"/>
        </w:rPr>
        <w:t>Наследование признаков у человека. Наследственные болезни, их причины и предупреждение</w:t>
      </w:r>
      <w:r w:rsidRPr="00F348BB">
        <w:rPr>
          <w:rFonts w:ascii="Times New Roman" w:hAnsi="Times New Roman" w:cs="Times New Roman"/>
          <w:sz w:val="28"/>
          <w:szCs w:val="28"/>
        </w:rPr>
        <w:t xml:space="preserve">. Набор хромосом, </w:t>
      </w:r>
      <w:r w:rsidRPr="00F348BB">
        <w:rPr>
          <w:rFonts w:ascii="Times New Roman" w:hAnsi="Times New Roman" w:cs="Times New Roman"/>
          <w:i/>
          <w:sz w:val="28"/>
          <w:szCs w:val="28"/>
        </w:rPr>
        <w:t>половые хромосомы, гены.</w:t>
      </w:r>
      <w:r w:rsidRPr="00F348BB">
        <w:rPr>
          <w:rFonts w:ascii="Times New Roman" w:hAnsi="Times New Roman" w:cs="Times New Roman"/>
          <w:sz w:val="28"/>
          <w:szCs w:val="28"/>
        </w:rPr>
        <w:t xml:space="preserve"> </w:t>
      </w:r>
      <w:r w:rsidRPr="00F348BB">
        <w:rPr>
          <w:rFonts w:ascii="Times New Roman" w:hAnsi="Times New Roman" w:cs="Times New Roman"/>
          <w:i/>
          <w:sz w:val="28"/>
          <w:szCs w:val="28"/>
        </w:rPr>
        <w:t>Роль генетических знаний для планирования семьи</w:t>
      </w:r>
      <w:r w:rsidRPr="00F348BB">
        <w:rPr>
          <w:rFonts w:ascii="Times New Roman" w:hAnsi="Times New Roman" w:cs="Times New Roman"/>
          <w:sz w:val="28"/>
          <w:szCs w:val="28"/>
        </w:rPr>
        <w:t>. Инфекции, передающиеся половым путём, их профилактика.</w:t>
      </w:r>
    </w:p>
    <w:p w:rsidR="007A61C9" w:rsidRPr="00F348BB" w:rsidRDefault="007A61C9" w:rsidP="007A61C9">
      <w:pPr>
        <w:adjustRightInd w:val="0"/>
        <w:ind w:firstLine="709"/>
        <w:jc w:val="both"/>
        <w:textAlignment w:val="center"/>
        <w:rPr>
          <w:rFonts w:ascii="Times New Roman" w:hAnsi="Times New Roman" w:cs="Times New Roman"/>
          <w:b/>
          <w:i/>
          <w:iCs/>
          <w:sz w:val="28"/>
          <w:szCs w:val="28"/>
        </w:rPr>
      </w:pPr>
      <w:r w:rsidRPr="00F348BB">
        <w:rPr>
          <w:rFonts w:ascii="Times New Roman" w:hAnsi="Times New Roman" w:cs="Times New Roman"/>
          <w:b/>
          <w:i/>
          <w:iCs/>
          <w:sz w:val="28"/>
          <w:szCs w:val="28"/>
        </w:rPr>
        <w:t>Лабораторные и практические работы</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Описание основных мер по профилактике инфекционных вирусных заболеваний: СПИД и гепатит.</w:t>
      </w:r>
    </w:p>
    <w:p w:rsidR="007A61C9" w:rsidRPr="00F348BB" w:rsidRDefault="007A61C9" w:rsidP="007A61C9">
      <w:pPr>
        <w:adjustRightInd w:val="0"/>
        <w:ind w:firstLine="709"/>
        <w:textAlignment w:val="center"/>
        <w:rPr>
          <w:rFonts w:ascii="Times New Roman" w:hAnsi="Times New Roman" w:cs="Times New Roman"/>
          <w:b/>
          <w:bCs/>
          <w:sz w:val="28"/>
          <w:szCs w:val="28"/>
        </w:rPr>
      </w:pPr>
    </w:p>
    <w:p w:rsidR="007A61C9" w:rsidRPr="00F348BB" w:rsidRDefault="007A61C9" w:rsidP="007A61C9">
      <w:pPr>
        <w:adjustRightInd w:val="0"/>
        <w:ind w:firstLine="709"/>
        <w:textAlignment w:val="center"/>
        <w:rPr>
          <w:rFonts w:ascii="Times New Roman" w:hAnsi="Times New Roman" w:cs="Times New Roman"/>
          <w:b/>
          <w:bCs/>
          <w:sz w:val="28"/>
          <w:szCs w:val="28"/>
        </w:rPr>
      </w:pPr>
      <w:r w:rsidRPr="00F348BB">
        <w:rPr>
          <w:rFonts w:ascii="Times New Roman" w:hAnsi="Times New Roman" w:cs="Times New Roman"/>
          <w:b/>
          <w:bCs/>
          <w:sz w:val="28"/>
          <w:szCs w:val="28"/>
        </w:rPr>
        <w:t>13. Органы чувств и сенсорные системы</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 xml:space="preserve">Органы чувств и их значение. Анализаторы. Сенсорные системы. Глаз и зрение. Оптическая система глаза. </w:t>
      </w:r>
      <w:r w:rsidRPr="00F348BB">
        <w:rPr>
          <w:rFonts w:ascii="Times New Roman" w:hAnsi="Times New Roman" w:cs="Times New Roman"/>
          <w:i/>
          <w:sz w:val="28"/>
          <w:szCs w:val="28"/>
        </w:rPr>
        <w:t>Сетчатка. Зрительные рецепторы.</w:t>
      </w:r>
      <w:r w:rsidRPr="00F348BB">
        <w:rPr>
          <w:rFonts w:ascii="Times New Roman" w:hAnsi="Times New Roman" w:cs="Times New Roman"/>
          <w:sz w:val="28"/>
          <w:szCs w:val="28"/>
        </w:rPr>
        <w:t xml:space="preserve"> Зрительное восприятие. Нарушения зрения и их причины. Гигиена зрения.</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 xml:space="preserve">Ухо и слух. Строение и функции органа слуха. Механизм работы слухового анализатора. Слуховое восприятие. </w:t>
      </w:r>
      <w:r w:rsidRPr="00F348BB">
        <w:rPr>
          <w:rFonts w:ascii="Times New Roman" w:hAnsi="Times New Roman" w:cs="Times New Roman"/>
          <w:i/>
          <w:sz w:val="28"/>
          <w:szCs w:val="28"/>
        </w:rPr>
        <w:t>Нарушения слуха и их причины.</w:t>
      </w:r>
      <w:r w:rsidRPr="00F348BB">
        <w:rPr>
          <w:rFonts w:ascii="Times New Roman" w:hAnsi="Times New Roman" w:cs="Times New Roman"/>
          <w:sz w:val="28"/>
          <w:szCs w:val="28"/>
        </w:rPr>
        <w:t xml:space="preserve"> Гигиена слуха.</w:t>
      </w:r>
    </w:p>
    <w:p w:rsidR="007A61C9" w:rsidRPr="00F348BB" w:rsidRDefault="007A61C9" w:rsidP="007A61C9">
      <w:pPr>
        <w:adjustRightInd w:val="0"/>
        <w:ind w:firstLine="709"/>
        <w:jc w:val="both"/>
        <w:textAlignment w:val="center"/>
        <w:rPr>
          <w:rFonts w:ascii="Times New Roman" w:hAnsi="Times New Roman" w:cs="Times New Roman"/>
          <w:i/>
          <w:sz w:val="28"/>
          <w:szCs w:val="28"/>
        </w:rPr>
      </w:pPr>
      <w:r w:rsidRPr="00F348BB">
        <w:rPr>
          <w:rFonts w:ascii="Times New Roman" w:hAnsi="Times New Roman" w:cs="Times New Roman"/>
          <w:i/>
          <w:sz w:val="28"/>
          <w:szCs w:val="28"/>
        </w:rPr>
        <w:t>Органы равновесия, мышечного чувства, осязания, обоняния и вкуса. Взаимодействие сенсорных систем организма.</w:t>
      </w:r>
    </w:p>
    <w:p w:rsidR="007A61C9" w:rsidRPr="00F348BB" w:rsidRDefault="007A61C9" w:rsidP="007A61C9">
      <w:pPr>
        <w:adjustRightInd w:val="0"/>
        <w:ind w:firstLine="709"/>
        <w:jc w:val="both"/>
        <w:textAlignment w:val="center"/>
        <w:rPr>
          <w:rFonts w:ascii="Times New Roman" w:hAnsi="Times New Roman" w:cs="Times New Roman"/>
          <w:b/>
          <w:i/>
          <w:iCs/>
          <w:sz w:val="28"/>
          <w:szCs w:val="28"/>
        </w:rPr>
      </w:pPr>
      <w:r w:rsidRPr="00F348BB">
        <w:rPr>
          <w:rFonts w:ascii="Times New Roman" w:hAnsi="Times New Roman" w:cs="Times New Roman"/>
          <w:b/>
          <w:i/>
          <w:iCs/>
          <w:sz w:val="28"/>
          <w:szCs w:val="28"/>
        </w:rPr>
        <w:t>Лабораторные и практические работы</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1. Определение остроты зрения у человека.</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2. Изучение строения органа зрения (на муляже и влажном препарате).</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3. Изучение строения органа слуха (на муляже).</w:t>
      </w:r>
    </w:p>
    <w:p w:rsidR="007A61C9" w:rsidRPr="00F348BB" w:rsidRDefault="007A61C9" w:rsidP="007A61C9">
      <w:pPr>
        <w:adjustRightInd w:val="0"/>
        <w:ind w:firstLine="709"/>
        <w:textAlignment w:val="center"/>
        <w:rPr>
          <w:rFonts w:ascii="Times New Roman" w:hAnsi="Times New Roman" w:cs="Times New Roman"/>
          <w:b/>
          <w:bCs/>
          <w:sz w:val="28"/>
          <w:szCs w:val="28"/>
        </w:rPr>
      </w:pPr>
    </w:p>
    <w:p w:rsidR="007A61C9" w:rsidRPr="00F348BB" w:rsidRDefault="007A61C9" w:rsidP="007A61C9">
      <w:pPr>
        <w:adjustRightInd w:val="0"/>
        <w:ind w:firstLine="709"/>
        <w:textAlignment w:val="center"/>
        <w:rPr>
          <w:rFonts w:ascii="Times New Roman" w:hAnsi="Times New Roman" w:cs="Times New Roman"/>
          <w:b/>
          <w:bCs/>
          <w:sz w:val="28"/>
          <w:szCs w:val="28"/>
        </w:rPr>
      </w:pPr>
      <w:r w:rsidRPr="00F348BB">
        <w:rPr>
          <w:rFonts w:ascii="Times New Roman" w:hAnsi="Times New Roman" w:cs="Times New Roman"/>
          <w:b/>
          <w:bCs/>
          <w:sz w:val="28"/>
          <w:szCs w:val="28"/>
        </w:rPr>
        <w:t>14. Поведение и психика</w:t>
      </w:r>
    </w:p>
    <w:p w:rsidR="007A61C9" w:rsidRPr="00F348BB" w:rsidRDefault="007A61C9" w:rsidP="007A61C9">
      <w:pPr>
        <w:adjustRightInd w:val="0"/>
        <w:ind w:firstLine="709"/>
        <w:jc w:val="both"/>
        <w:textAlignment w:val="center"/>
        <w:rPr>
          <w:rFonts w:ascii="Times New Roman" w:hAnsi="Times New Roman" w:cs="Times New Roman"/>
          <w:i/>
          <w:sz w:val="28"/>
          <w:szCs w:val="28"/>
        </w:rPr>
      </w:pPr>
      <w:r w:rsidRPr="00F348BB">
        <w:rPr>
          <w:rFonts w:ascii="Times New Roman" w:hAnsi="Times New Roman" w:cs="Times New Roman"/>
          <w:sz w:val="28"/>
          <w:szCs w:val="28"/>
        </w:rPr>
        <w:t xml:space="preserve">Психика и поведение человека. Потребности и мотивы поведения. Социальная обусловленность поведения человека. Рефлекторная теория поведения. </w:t>
      </w:r>
      <w:r w:rsidRPr="00F348BB">
        <w:rPr>
          <w:rFonts w:ascii="Times New Roman" w:hAnsi="Times New Roman" w:cs="Times New Roman"/>
          <w:i/>
          <w:sz w:val="28"/>
          <w:szCs w:val="28"/>
        </w:rPr>
        <w:t>Высшая нервная деятельность человека, работы И. М. Сеченова, И. П. Павлова. Механизм образования условных рефлексов. Торможение. Динамический стереотип. Роль гормонов в поведении.</w:t>
      </w:r>
      <w:r w:rsidRPr="00F348BB">
        <w:rPr>
          <w:rFonts w:ascii="Times New Roman" w:hAnsi="Times New Roman" w:cs="Times New Roman"/>
          <w:sz w:val="28"/>
          <w:szCs w:val="28"/>
        </w:rPr>
        <w:t xml:space="preserve"> Наследственные и ненаследственные программы поведения у человека. </w:t>
      </w:r>
      <w:r w:rsidRPr="00F348BB">
        <w:rPr>
          <w:rFonts w:ascii="Times New Roman" w:hAnsi="Times New Roman" w:cs="Times New Roman"/>
          <w:i/>
          <w:sz w:val="28"/>
          <w:szCs w:val="28"/>
        </w:rPr>
        <w:t>Приспособительный характер поведения.</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 xml:space="preserve">Первая и вторая сигнальные системы. </w:t>
      </w:r>
      <w:r w:rsidRPr="00F348BB">
        <w:rPr>
          <w:rFonts w:ascii="Times New Roman" w:hAnsi="Times New Roman" w:cs="Times New Roman"/>
          <w:i/>
          <w:sz w:val="28"/>
          <w:szCs w:val="28"/>
        </w:rPr>
        <w:t xml:space="preserve">Познавательная деятельность мозга. </w:t>
      </w:r>
      <w:r w:rsidRPr="00F348BB">
        <w:rPr>
          <w:rFonts w:ascii="Times New Roman" w:hAnsi="Times New Roman" w:cs="Times New Roman"/>
          <w:sz w:val="28"/>
          <w:szCs w:val="28"/>
        </w:rPr>
        <w:t xml:space="preserve">Речь и мышление. Память и внимание. Эмоции. </w:t>
      </w:r>
      <w:r w:rsidRPr="00F348BB">
        <w:rPr>
          <w:rFonts w:ascii="Times New Roman" w:hAnsi="Times New Roman" w:cs="Times New Roman"/>
          <w:i/>
          <w:sz w:val="28"/>
          <w:szCs w:val="28"/>
        </w:rPr>
        <w:t xml:space="preserve">Индивидуальные особенности личности: способности, темперамент, характер, одарённость. </w:t>
      </w:r>
      <w:r w:rsidRPr="00F348BB">
        <w:rPr>
          <w:rFonts w:ascii="Times New Roman" w:hAnsi="Times New Roman" w:cs="Times New Roman"/>
          <w:sz w:val="28"/>
          <w:szCs w:val="28"/>
        </w:rPr>
        <w:t xml:space="preserve">Типы высшей нервной деятельности и темперамента. Особенности психики человека. </w:t>
      </w:r>
      <w:r w:rsidRPr="00F348BB">
        <w:rPr>
          <w:rFonts w:ascii="Times New Roman" w:hAnsi="Times New Roman" w:cs="Times New Roman"/>
          <w:i/>
          <w:sz w:val="28"/>
          <w:szCs w:val="28"/>
        </w:rPr>
        <w:t>Гигиена физического и умственного труда. Режим труда и отдыха.</w:t>
      </w:r>
      <w:r w:rsidRPr="00F348BB">
        <w:rPr>
          <w:rFonts w:ascii="Times New Roman" w:hAnsi="Times New Roman" w:cs="Times New Roman"/>
          <w:sz w:val="28"/>
          <w:szCs w:val="28"/>
        </w:rPr>
        <w:t xml:space="preserve"> Сон и его значение. Гигиена сна.</w:t>
      </w:r>
    </w:p>
    <w:p w:rsidR="007A61C9" w:rsidRPr="00F348BB" w:rsidRDefault="007A61C9" w:rsidP="007A61C9">
      <w:pPr>
        <w:adjustRightInd w:val="0"/>
        <w:ind w:firstLine="709"/>
        <w:jc w:val="both"/>
        <w:textAlignment w:val="center"/>
        <w:rPr>
          <w:rFonts w:ascii="Times New Roman" w:hAnsi="Times New Roman" w:cs="Times New Roman"/>
          <w:b/>
          <w:i/>
          <w:iCs/>
          <w:sz w:val="28"/>
          <w:szCs w:val="28"/>
        </w:rPr>
      </w:pPr>
      <w:r w:rsidRPr="00F348BB">
        <w:rPr>
          <w:rFonts w:ascii="Times New Roman" w:hAnsi="Times New Roman" w:cs="Times New Roman"/>
          <w:b/>
          <w:i/>
          <w:iCs/>
          <w:sz w:val="28"/>
          <w:szCs w:val="28"/>
        </w:rPr>
        <w:t>Лабораторные и практические работы</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1. Изучение кратковременной памяти.</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2. Определение объёма механической и логической памяти.</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3. Оценка сформированности навыков логического мышления.</w:t>
      </w:r>
    </w:p>
    <w:p w:rsidR="007A61C9" w:rsidRPr="00F348BB" w:rsidRDefault="007A61C9" w:rsidP="007A61C9">
      <w:pPr>
        <w:adjustRightInd w:val="0"/>
        <w:ind w:firstLine="709"/>
        <w:textAlignment w:val="center"/>
        <w:rPr>
          <w:rFonts w:ascii="Times New Roman" w:hAnsi="Times New Roman" w:cs="Times New Roman"/>
          <w:b/>
          <w:bCs/>
          <w:sz w:val="28"/>
          <w:szCs w:val="28"/>
        </w:rPr>
      </w:pPr>
    </w:p>
    <w:p w:rsidR="007A61C9" w:rsidRPr="00F348BB" w:rsidRDefault="007A61C9" w:rsidP="007A61C9">
      <w:pPr>
        <w:adjustRightInd w:val="0"/>
        <w:ind w:firstLine="709"/>
        <w:textAlignment w:val="center"/>
        <w:rPr>
          <w:rFonts w:ascii="Times New Roman" w:hAnsi="Times New Roman" w:cs="Times New Roman"/>
          <w:b/>
          <w:bCs/>
          <w:sz w:val="28"/>
          <w:szCs w:val="28"/>
        </w:rPr>
      </w:pPr>
      <w:r w:rsidRPr="00F348BB">
        <w:rPr>
          <w:rFonts w:ascii="Times New Roman" w:hAnsi="Times New Roman" w:cs="Times New Roman"/>
          <w:b/>
          <w:bCs/>
          <w:sz w:val="28"/>
          <w:szCs w:val="28"/>
        </w:rPr>
        <w:t>15. Человек и окружающая среда</w:t>
      </w:r>
    </w:p>
    <w:p w:rsidR="007A61C9" w:rsidRPr="00F348BB" w:rsidRDefault="007A61C9" w:rsidP="007A61C9">
      <w:pPr>
        <w:adjustRightInd w:val="0"/>
        <w:ind w:firstLine="709"/>
        <w:jc w:val="both"/>
        <w:textAlignment w:val="center"/>
        <w:rPr>
          <w:rFonts w:ascii="Times New Roman" w:hAnsi="Times New Roman" w:cs="Times New Roman"/>
          <w:i/>
          <w:sz w:val="28"/>
          <w:szCs w:val="28"/>
        </w:rPr>
      </w:pPr>
      <w:r w:rsidRPr="00F348BB">
        <w:rPr>
          <w:rFonts w:ascii="Times New Roman" w:hAnsi="Times New Roman" w:cs="Times New Roman"/>
          <w:sz w:val="28"/>
          <w:szCs w:val="28"/>
        </w:rPr>
        <w:t xml:space="preserve">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w:t>
      </w:r>
      <w:r w:rsidRPr="00F348BB">
        <w:rPr>
          <w:rFonts w:ascii="Times New Roman" w:hAnsi="Times New Roman" w:cs="Times New Roman"/>
          <w:i/>
          <w:sz w:val="28"/>
          <w:szCs w:val="28"/>
        </w:rPr>
        <w:t>Соблюдение правил поведения в окружающей среде, в опасных и чрезвычайных ситуациях.</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i/>
          <w:sz w:val="28"/>
          <w:szCs w:val="28"/>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w:t>
      </w:r>
      <w:r w:rsidRPr="00F348BB">
        <w:rPr>
          <w:rFonts w:ascii="Times New Roman" w:hAnsi="Times New Roman" w:cs="Times New Roman"/>
          <w:sz w:val="28"/>
          <w:szCs w:val="28"/>
        </w:rPr>
        <w:t>. Культура отношения к собственному здоровью и здоровью окружающих. Всемирная организация здравоохранения.</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 xml:space="preserve">Человек как часть биосферы Земли. </w:t>
      </w:r>
      <w:r w:rsidRPr="00F348BB">
        <w:rPr>
          <w:rFonts w:ascii="Times New Roman" w:hAnsi="Times New Roman" w:cs="Times New Roman"/>
          <w:i/>
          <w:sz w:val="28"/>
          <w:szCs w:val="28"/>
        </w:rPr>
        <w:t>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w:t>
      </w:r>
      <w:r w:rsidRPr="00F348BB">
        <w:rPr>
          <w:rFonts w:ascii="Times New Roman" w:hAnsi="Times New Roman" w:cs="Times New Roman"/>
          <w:sz w:val="28"/>
          <w:szCs w:val="28"/>
        </w:rPr>
        <w:t>. Значение охраны окружающей среды для сохранения человечества.</w:t>
      </w:r>
    </w:p>
    <w:p w:rsidR="007A61C9" w:rsidRPr="00F348BB" w:rsidRDefault="007A61C9" w:rsidP="007A61C9">
      <w:pPr>
        <w:ind w:firstLine="709"/>
        <w:rPr>
          <w:rFonts w:ascii="Times New Roman" w:eastAsia="Times New Roman" w:hAnsi="Times New Roman" w:cs="Times New Roman"/>
          <w:b/>
          <w:bCs/>
          <w:sz w:val="28"/>
          <w:szCs w:val="28"/>
        </w:rPr>
      </w:pPr>
    </w:p>
    <w:p w:rsidR="007A61C9" w:rsidRPr="00F348BB" w:rsidRDefault="007A61C9" w:rsidP="007A61C9">
      <w:pPr>
        <w:adjustRightInd w:val="0"/>
        <w:ind w:firstLine="709"/>
        <w:jc w:val="both"/>
        <w:textAlignment w:val="center"/>
        <w:rPr>
          <w:rFonts w:ascii="Times New Roman" w:eastAsia="Times New Roman" w:hAnsi="Times New Roman" w:cs="Times New Roman"/>
          <w:b/>
          <w:bCs/>
          <w:sz w:val="28"/>
          <w:szCs w:val="28"/>
        </w:rPr>
      </w:pPr>
      <w:bookmarkStart w:id="136" w:name="_Toc96435951"/>
      <w:r w:rsidRPr="00F348BB">
        <w:rPr>
          <w:rFonts w:ascii="Times New Roman" w:eastAsia="Times New Roman" w:hAnsi="Times New Roman" w:cs="Times New Roman"/>
          <w:b/>
          <w:bCs/>
          <w:sz w:val="28"/>
          <w:szCs w:val="28"/>
        </w:rPr>
        <w:t>Примерные контрольно-измерительные материалы по биологии</w:t>
      </w:r>
      <w:bookmarkEnd w:id="136"/>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Виды и формы контроля:</w:t>
      </w:r>
    </w:p>
    <w:p w:rsidR="007A61C9" w:rsidRPr="00F348BB" w:rsidRDefault="007A61C9" w:rsidP="00AD512A">
      <w:pPr>
        <w:pStyle w:val="a8"/>
        <w:widowControl/>
        <w:numPr>
          <w:ilvl w:val="0"/>
          <w:numId w:val="26"/>
        </w:numPr>
        <w:autoSpaceDE/>
        <w:autoSpaceDN/>
        <w:spacing w:before="0"/>
        <w:ind w:left="567" w:hanging="142"/>
        <w:contextualSpacing/>
        <w:rPr>
          <w:rFonts w:ascii="Times New Roman" w:hAnsi="Times New Roman" w:cs="Times New Roman"/>
          <w:sz w:val="28"/>
          <w:szCs w:val="28"/>
        </w:rPr>
      </w:pPr>
      <w:r w:rsidRPr="00F348BB">
        <w:rPr>
          <w:rFonts w:ascii="Times New Roman" w:hAnsi="Times New Roman" w:cs="Times New Roman"/>
          <w:sz w:val="28"/>
          <w:szCs w:val="28"/>
        </w:rPr>
        <w:t>устный опрос в форме беседы с опорой на план;</w:t>
      </w:r>
    </w:p>
    <w:p w:rsidR="007A61C9" w:rsidRPr="00F348BB" w:rsidRDefault="007A61C9" w:rsidP="00AD512A">
      <w:pPr>
        <w:pStyle w:val="a8"/>
        <w:widowControl/>
        <w:numPr>
          <w:ilvl w:val="0"/>
          <w:numId w:val="26"/>
        </w:numPr>
        <w:autoSpaceDE/>
        <w:autoSpaceDN/>
        <w:spacing w:before="0"/>
        <w:ind w:left="567" w:hanging="142"/>
        <w:contextualSpacing/>
        <w:rPr>
          <w:rFonts w:ascii="Times New Roman" w:hAnsi="Times New Roman" w:cs="Times New Roman"/>
          <w:sz w:val="28"/>
          <w:szCs w:val="28"/>
        </w:rPr>
      </w:pPr>
      <w:r w:rsidRPr="00F348BB">
        <w:rPr>
          <w:rFonts w:ascii="Times New Roman" w:hAnsi="Times New Roman" w:cs="Times New Roman"/>
          <w:sz w:val="28"/>
          <w:szCs w:val="28"/>
        </w:rPr>
        <w:t>тематическое тестирование;</w:t>
      </w:r>
    </w:p>
    <w:p w:rsidR="007A61C9" w:rsidRPr="00F348BB" w:rsidRDefault="007A61C9" w:rsidP="00AD512A">
      <w:pPr>
        <w:pStyle w:val="a8"/>
        <w:widowControl/>
        <w:numPr>
          <w:ilvl w:val="0"/>
          <w:numId w:val="26"/>
        </w:numPr>
        <w:autoSpaceDE/>
        <w:autoSpaceDN/>
        <w:spacing w:before="0"/>
        <w:ind w:left="567" w:hanging="142"/>
        <w:contextualSpacing/>
        <w:rPr>
          <w:rFonts w:ascii="Times New Roman" w:hAnsi="Times New Roman" w:cs="Times New Roman"/>
          <w:sz w:val="28"/>
          <w:szCs w:val="28"/>
        </w:rPr>
      </w:pPr>
      <w:r w:rsidRPr="00F348BB">
        <w:rPr>
          <w:rFonts w:ascii="Times New Roman" w:hAnsi="Times New Roman" w:cs="Times New Roman"/>
          <w:sz w:val="28"/>
          <w:szCs w:val="28"/>
        </w:rPr>
        <w:t>лабораторные и практические работы;</w:t>
      </w:r>
    </w:p>
    <w:p w:rsidR="007A61C9" w:rsidRPr="00F348BB" w:rsidRDefault="007A61C9" w:rsidP="00AD512A">
      <w:pPr>
        <w:pStyle w:val="a8"/>
        <w:widowControl/>
        <w:numPr>
          <w:ilvl w:val="0"/>
          <w:numId w:val="26"/>
        </w:numPr>
        <w:autoSpaceDE/>
        <w:autoSpaceDN/>
        <w:spacing w:before="0"/>
        <w:ind w:left="567" w:hanging="142"/>
        <w:contextualSpacing/>
        <w:rPr>
          <w:rFonts w:ascii="Times New Roman" w:hAnsi="Times New Roman" w:cs="Times New Roman"/>
          <w:sz w:val="28"/>
          <w:szCs w:val="28"/>
        </w:rPr>
      </w:pPr>
      <w:r w:rsidRPr="00F348BB">
        <w:rPr>
          <w:rFonts w:ascii="Times New Roman" w:hAnsi="Times New Roman" w:cs="Times New Roman"/>
          <w:sz w:val="28"/>
          <w:szCs w:val="28"/>
        </w:rPr>
        <w:t>зачеты;</w:t>
      </w:r>
    </w:p>
    <w:p w:rsidR="007A61C9" w:rsidRPr="00F348BB" w:rsidRDefault="007A61C9" w:rsidP="00AD512A">
      <w:pPr>
        <w:pStyle w:val="a8"/>
        <w:widowControl/>
        <w:numPr>
          <w:ilvl w:val="0"/>
          <w:numId w:val="26"/>
        </w:numPr>
        <w:autoSpaceDE/>
        <w:autoSpaceDN/>
        <w:spacing w:before="0"/>
        <w:ind w:left="567" w:hanging="142"/>
        <w:contextualSpacing/>
        <w:rPr>
          <w:rFonts w:ascii="Times New Roman" w:hAnsi="Times New Roman" w:cs="Times New Roman"/>
          <w:sz w:val="28"/>
          <w:szCs w:val="28"/>
        </w:rPr>
      </w:pPr>
      <w:r w:rsidRPr="00F348BB">
        <w:rPr>
          <w:rFonts w:ascii="Times New Roman" w:hAnsi="Times New Roman" w:cs="Times New Roman"/>
          <w:sz w:val="28"/>
          <w:szCs w:val="28"/>
        </w:rPr>
        <w:t>индивидуальный контроль (дифференцированные карточки-задания, индивидуальные домашние задания).</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Текущая проверка осуществляется в процессе освоения обучающимися каждой темы и тематического раздела в целом. Она проходит в виде опросов, выполнения проверочных заданий и др., организуемых педагогом. Основная функция текущей проверки заключается в диагностировании результатов и дальнейшей коррекции трудностей, возникающих при освоении программы.</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 xml:space="preserve">Промежуточный контроль позволяет установить уровень освоения обучающимися программного материала по биологии на конец учебного года. </w:t>
      </w:r>
    </w:p>
    <w:p w:rsidR="007A61C9" w:rsidRPr="00F348BB" w:rsidRDefault="007A61C9" w:rsidP="007A61C9">
      <w:pPr>
        <w:ind w:firstLine="709"/>
        <w:jc w:val="both"/>
        <w:rPr>
          <w:rFonts w:ascii="Times New Roman" w:eastAsia="Arial Unicode MS" w:hAnsi="Times New Roman" w:cs="Times New Roman"/>
          <w:b/>
          <w:kern w:val="1"/>
          <w:sz w:val="28"/>
          <w:szCs w:val="28"/>
        </w:rPr>
      </w:pPr>
    </w:p>
    <w:p w:rsidR="007A61C9" w:rsidRPr="00F348BB" w:rsidRDefault="007A61C9" w:rsidP="007A61C9">
      <w:pPr>
        <w:ind w:firstLine="709"/>
        <w:jc w:val="both"/>
        <w:rPr>
          <w:rFonts w:ascii="Times New Roman" w:eastAsia="Arial Unicode MS" w:hAnsi="Times New Roman" w:cs="Times New Roman"/>
          <w:b/>
          <w:kern w:val="1"/>
          <w:sz w:val="28"/>
          <w:szCs w:val="28"/>
        </w:rPr>
      </w:pPr>
    </w:p>
    <w:p w:rsidR="007A61C9" w:rsidRPr="00F348BB" w:rsidRDefault="007A61C9" w:rsidP="007A61C9">
      <w:pPr>
        <w:jc w:val="both"/>
        <w:rPr>
          <w:rFonts w:ascii="Times New Roman" w:eastAsiaTheme="majorEastAsia" w:hAnsi="Times New Roman" w:cs="Times New Roman"/>
          <w:bCs/>
          <w:sz w:val="28"/>
          <w:szCs w:val="28"/>
        </w:rPr>
      </w:pPr>
      <w:bookmarkStart w:id="137" w:name="_Toc96435952"/>
      <w:r w:rsidRPr="00F348BB">
        <w:rPr>
          <w:rFonts w:ascii="Times New Roman" w:eastAsiaTheme="majorEastAsia" w:hAnsi="Times New Roman" w:cs="Times New Roman"/>
          <w:bCs/>
          <w:sz w:val="28"/>
          <w:szCs w:val="28"/>
        </w:rPr>
        <w:t>ПЛАНИРУЕМЫЕ РЕЗУЛЬТАТЫ ОСВОЕНИЯ УЧЕБНОГО ПРЕДМЕТА «БИОЛОГИЯ» НА УРОВНЕ ОСНОВНОГО ОБЩЕГО ОБРАЗОВАНИЯ</w:t>
      </w:r>
      <w:bookmarkEnd w:id="137"/>
    </w:p>
    <w:p w:rsidR="007A61C9" w:rsidRPr="00F348BB" w:rsidRDefault="007A61C9" w:rsidP="007A61C9">
      <w:pPr>
        <w:rPr>
          <w:rFonts w:ascii="Times New Roman" w:eastAsia="Times New Roman" w:hAnsi="Times New Roman" w:cs="Times New Roman"/>
          <w:b/>
          <w:sz w:val="28"/>
          <w:szCs w:val="28"/>
        </w:rPr>
      </w:pPr>
    </w:p>
    <w:p w:rsidR="007A61C9" w:rsidRPr="00F348BB" w:rsidRDefault="007A61C9" w:rsidP="007A61C9">
      <w:pPr>
        <w:ind w:firstLine="709"/>
        <w:jc w:val="both"/>
        <w:rPr>
          <w:rFonts w:ascii="Times New Roman" w:eastAsia="Times New Roman" w:hAnsi="Times New Roman" w:cs="Times New Roman"/>
          <w:b/>
          <w:sz w:val="28"/>
          <w:szCs w:val="28"/>
        </w:rPr>
      </w:pPr>
      <w:r w:rsidRPr="00F348BB">
        <w:rPr>
          <w:rFonts w:ascii="Times New Roman" w:eastAsia="Times New Roman" w:hAnsi="Times New Roman" w:cs="Times New Roman"/>
          <w:b/>
          <w:sz w:val="28"/>
          <w:szCs w:val="28"/>
        </w:rPr>
        <w:t>Личностные результаты:</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чувство ответственности перед своей малой Родиной – осознание необходимости соблюдения правил природосбережения и природопользования;</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мотивация к обучению и целенаправленной познавательной деятельности в области биологических знаний;</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осмысление личного и чужого опыта, наблюдений за природными объектами и явлениями;</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 xml:space="preserve">осознание ценности здорового и безопасного образа жизни; </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способность воспринимать информацию биологического содержания в научно-популярной литературе, средствах массовой информации и Интернет-ресурсах, критически оценивать полученную информацию, анализируя ее содержание и данные об источнике информации;</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 xml:space="preserve">осознание своего поведения с точки зрения опасности или безопасности для себя или для окружающих; </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осознание последствий и неприятие вредных привычек (употребления алкоголя, наркотиков, курения) и иных форм вреда для физического и психического здоровья;</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активное участие в решении практических задач природосбережения (в рамках семьи, школы, города);</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 xml:space="preserve">интерес к практическому изучению профессий и труда различного рода, в том числе на основе применения биологических знаний; </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уважение к труду и результатам трудовой деятельности;</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готовность к осознанному построению дальнейшей индивидуальной траектории образования на основе ориентировки в мире профессий и профессиональных предпочтений, уважительного отношения к труду, разнообразного опыта участия в социально значимом труде;</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представления об основах экологической культуры, соответствующей современному уровню экологического мышления, приобретение опыта экологически ориентированной практической деятельности в жизненных ситуациях;</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активное неприятие действий, приносящих вред окружающей среде;</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повышение уровня своей компетентности через практическую деятельность (сельскохозяйственную), в том числе умение учиться у других людей;</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осознание стрессовой ситуации, оценка происходящих биологических изменений и их последствий; формировать опыт;</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осознание своих дефицитов и проявление стремления к их преодолению;</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саморазвитие, умение ставить достижимые цели и строить реальные жизненные планы.</w:t>
      </w:r>
    </w:p>
    <w:p w:rsidR="007A61C9" w:rsidRPr="00F348BB" w:rsidRDefault="007A61C9" w:rsidP="007A61C9">
      <w:pPr>
        <w:ind w:firstLine="709"/>
        <w:jc w:val="both"/>
        <w:rPr>
          <w:rFonts w:ascii="Times New Roman" w:eastAsia="Times New Roman" w:hAnsi="Times New Roman" w:cs="Times New Roman"/>
          <w:b/>
          <w:sz w:val="28"/>
          <w:szCs w:val="28"/>
        </w:rPr>
      </w:pPr>
    </w:p>
    <w:p w:rsidR="007A61C9" w:rsidRPr="00F348BB" w:rsidRDefault="007A61C9" w:rsidP="007A61C9">
      <w:pPr>
        <w:ind w:firstLine="709"/>
        <w:jc w:val="both"/>
        <w:rPr>
          <w:rFonts w:ascii="Times New Roman" w:eastAsia="Times New Roman" w:hAnsi="Times New Roman" w:cs="Times New Roman"/>
          <w:b/>
          <w:sz w:val="28"/>
          <w:szCs w:val="28"/>
        </w:rPr>
      </w:pPr>
      <w:r w:rsidRPr="00F348BB">
        <w:rPr>
          <w:rFonts w:ascii="Times New Roman" w:eastAsia="Times New Roman" w:hAnsi="Times New Roman" w:cs="Times New Roman"/>
          <w:b/>
          <w:sz w:val="28"/>
          <w:szCs w:val="28"/>
        </w:rPr>
        <w:t>Метапредметные результаты</w:t>
      </w:r>
    </w:p>
    <w:p w:rsidR="007A61C9" w:rsidRPr="00F348BB" w:rsidRDefault="007A61C9" w:rsidP="007A61C9">
      <w:pPr>
        <w:ind w:firstLine="709"/>
        <w:jc w:val="both"/>
        <w:rPr>
          <w:rFonts w:ascii="Times New Roman" w:eastAsia="Times New Roman" w:hAnsi="Times New Roman" w:cs="Times New Roman"/>
          <w:b/>
          <w:i/>
          <w:sz w:val="28"/>
          <w:szCs w:val="28"/>
        </w:rPr>
      </w:pPr>
      <w:r w:rsidRPr="00F348BB">
        <w:rPr>
          <w:rFonts w:ascii="Times New Roman" w:eastAsia="Times New Roman" w:hAnsi="Times New Roman" w:cs="Times New Roman"/>
          <w:b/>
          <w:i/>
          <w:sz w:val="28"/>
          <w:szCs w:val="28"/>
        </w:rPr>
        <w:t>Овладение универсальными учебными познавательными действиями:</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пользоваться научными методами для распознания биологических проблем;</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давать научное объяснение с опорой на ключевые слова биологическим фактам, процессам, явлениям, закономерностям, их роли в жизни организмов и человека;</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проводить наблюдения с опорой на план за живыми объектами, собственным организмом;</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 xml:space="preserve">описывать биологические объекты, процессы и явления с опорой на алгоритм; </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ставить с опорой на алгоритм учебных действий несложные биологические эксперименты и интерпретировать их результаты с помощью учителя;</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использовать научно-популярную литературу по биологии, справочные материалы (на бумажных и электронных носителях), ресурсы Интернета при выполнении учебных задач;</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создавать, применять и преобразовывать знаки и символы, модели и схемы для решения учебных и познавательных задач с помощью педагога.</w:t>
      </w:r>
    </w:p>
    <w:p w:rsidR="007A61C9" w:rsidRPr="00F348BB" w:rsidRDefault="007A61C9" w:rsidP="007A61C9">
      <w:pPr>
        <w:ind w:firstLine="709"/>
        <w:jc w:val="both"/>
        <w:rPr>
          <w:rFonts w:ascii="Times New Roman" w:eastAsia="Times New Roman" w:hAnsi="Times New Roman" w:cs="Times New Roman"/>
          <w:b/>
          <w:i/>
          <w:kern w:val="28"/>
          <w:sz w:val="28"/>
          <w:szCs w:val="28"/>
        </w:rPr>
      </w:pPr>
      <w:r w:rsidRPr="00F348BB">
        <w:rPr>
          <w:rFonts w:ascii="Times New Roman" w:eastAsia="Times New Roman" w:hAnsi="Times New Roman" w:cs="Times New Roman"/>
          <w:b/>
          <w:i/>
          <w:kern w:val="28"/>
          <w:sz w:val="28"/>
          <w:szCs w:val="28"/>
        </w:rPr>
        <w:t>Овладение универсальными учебными коммуникативными действиями:</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использовать информационно-коммуникационные технологии для решения коммуникативных и познавательных задач в области биологии;</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с помощью педагога или самостоятельно составлять устные и письменные тексты по биологии с использованием иллюстративных материалов для выступления перед аудиторией;</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выполнять свою часть работы, достигать качественного результата и координировать свои действия с другими членами команды;</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оценивать качество своего вклада в общий продукт, принимать и разделять ответственность и проявлять готовность к предоставлению отчета перед группой.</w:t>
      </w:r>
    </w:p>
    <w:p w:rsidR="007A61C9" w:rsidRPr="00F348BB" w:rsidRDefault="007A61C9" w:rsidP="007A61C9">
      <w:pPr>
        <w:ind w:firstLine="709"/>
        <w:jc w:val="both"/>
        <w:rPr>
          <w:rFonts w:ascii="Times New Roman" w:eastAsia="Times New Roman" w:hAnsi="Times New Roman" w:cs="Times New Roman"/>
          <w:b/>
          <w:i/>
          <w:sz w:val="28"/>
          <w:szCs w:val="28"/>
        </w:rPr>
      </w:pPr>
      <w:r w:rsidRPr="00F348BB">
        <w:rPr>
          <w:rFonts w:ascii="Times New Roman" w:eastAsia="Times New Roman" w:hAnsi="Times New Roman" w:cs="Times New Roman"/>
          <w:b/>
          <w:i/>
          <w:sz w:val="28"/>
          <w:szCs w:val="28"/>
        </w:rPr>
        <w:t>Овладение универсальными учебными регулятивными действиями:</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определять цели биологического образования, ставить новые задачи в учебе и познавательной деятельности, развивать мотивы и интересы своей познавательной деятельности;</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планировать пути достижения целей в биологических наблюдениях, осознанно выбирать способы решения учебных и познавательных задач;</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соотносить свои действия во время биологических наблюдений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оценивать правильность выполнения учебной задачи, собственные возможности ее решения.</w:t>
      </w:r>
    </w:p>
    <w:p w:rsidR="007A61C9" w:rsidRPr="00F348BB" w:rsidRDefault="007A61C9" w:rsidP="007A61C9">
      <w:pPr>
        <w:ind w:firstLine="709"/>
        <w:jc w:val="both"/>
        <w:rPr>
          <w:rFonts w:ascii="Times New Roman" w:hAnsi="Times New Roman" w:cs="Times New Roman"/>
          <w:sz w:val="28"/>
          <w:szCs w:val="28"/>
        </w:rPr>
      </w:pPr>
    </w:p>
    <w:p w:rsidR="007A61C9" w:rsidRPr="00F348BB" w:rsidRDefault="007A61C9" w:rsidP="007A61C9">
      <w:pPr>
        <w:ind w:firstLine="709"/>
        <w:jc w:val="both"/>
        <w:rPr>
          <w:rFonts w:ascii="Times New Roman" w:hAnsi="Times New Roman" w:cs="Times New Roman"/>
          <w:b/>
          <w:sz w:val="28"/>
          <w:szCs w:val="28"/>
        </w:rPr>
      </w:pPr>
      <w:r w:rsidRPr="00F348BB">
        <w:rPr>
          <w:rFonts w:ascii="Times New Roman" w:hAnsi="Times New Roman" w:cs="Times New Roman"/>
          <w:b/>
          <w:sz w:val="28"/>
          <w:szCs w:val="28"/>
        </w:rPr>
        <w:t xml:space="preserve">Предметные результаты:  </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осознавать и применять ценностное отношение к живой природе, к собственному организму; понимать роль биологии в формировании современной естественнонаучной картины мира;</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уметь применять систему биологических знаний под руководством педагога: раскрывать сущность живого, называть отличия живого от неживого, перечислять основные закономерности организации, функционирования объектов, явлений, процессов живой природы, эволюционного развития органического мира в его единстве с неживой природой; сформированность представлений о современной теории эволюции и основных свидетельствах эволюции;</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владеть основами понятийного аппарата и научного языка биологии: использовать изученные термины, понятия, теории, законы и закономерности для объяснения наблюдаемых биологических объектов, явлений и процессов с опорой на схемы и алгоритмы;</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 xml:space="preserve">понимать способы получения биологических знаний; иметь опыт использования методов биологии с целью изучения живых объектов, биологических явлений и процессов: наблюдение, описание, проведение несложных биологических опытов и экспериментов, в том числе с использованием аналоговых и цифровых приборов и инструментов с опорой на алгоритм учебных действий; </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 xml:space="preserve">уметь характеризовать с опорой на ключевые слова, план, справочную информацию основные группы организмов в системе органического мира (в том числе вирусы, бактерии, растения, грибы, животные): строение, процессы жизнедеятельности, их происхождение, значение в природе и жизни человека; </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уметь объяснять положение человека в системе органического мира, его происхождение, сходства и отличия человека от животных, характеризовать строение и процессы жизнедеятельности организма человека, его приспособленность к различным экологическим факторам;</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уметь описывать клетки, ткани, органы, системы органов и характеризовать важнейшие биологические процессы в организмах растений, животных и человека с опорой на план;</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 xml:space="preserve">иметь представление о взаимосвязи наследования потомством признаков от родительских форм с организацией клетки, наличием в ней хромосом как носителей наследственной информации, об основных закономерностях наследования признаков; </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иметь представление об основных факторах окружающей среды, их роли в жизнедеятельности и эволюции организмов; представление об антропогенном факторе;</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 xml:space="preserve">иметь представление об экосистемах и значении биоразнообразия; о глобальных экологических проблемах, стоящих перед человечеством и способах их преодоления; </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уметь решать учебные задачи биологического содержания, с опорой на алгоритм учебных действий, в том числе выявлять причинно-следственные связи, проводить расчеты, делать выводы на основании полученных результатов;</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уметь создавать и применять с помощью педагога словесные и графические модели для объяснения строения живых систем, явлений и процессов живой природы;</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осознавать вклад российских и зарубежных ученых в развитие биологических наук;</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владеть навыками работы с информацией биологического содержания, представленной в разной форме (в виде текста, табличных данных, схем, графиков, диаграмм, моделей, изображений), критического анализа информации и оценки ее достоверности с помощью учителя;</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уметь планировать под руководством учителя и проводить учебное исследование или проектную работу в области биологии; с учетом намеченной цели формулировать проблему, гипотезу, ставить задачи, выбирать адекватные методы для их решения, формулировать выводы; публично представлять полученные результаты;</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уметь интегрировать с помощью педагога биологические знания со знаниями других учебных предметов;</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владеть основами экологической грамотности: осознание необходимости действий по сохранению биоразнообразия и охране природных экосистем, сохранению и укреплению здоровья человека; умение выбирать целевые установки в своих действиях и поступках по отношению к живой природе, своему здоровью и здоровью окружающих;</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 xml:space="preserve">уметь использовать приобретенные знания и навыки для здорового образа жизни, сбалансированного питания и физической активности; неприятие вредных привычек и зависимостей; уметь противодействовать лженаучным манипуляциям в области здоровья; </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знать и уметь применять приемы оказания первой помощи человеку, выращивания культурных растений и ухода за домашними животными;</w:t>
      </w:r>
    </w:p>
    <w:p w:rsidR="007A61C9" w:rsidRPr="00F348BB" w:rsidRDefault="007A61C9" w:rsidP="007A61C9">
      <w:pPr>
        <w:ind w:firstLine="709"/>
        <w:jc w:val="both"/>
        <w:rPr>
          <w:rFonts w:ascii="Times New Roman" w:hAnsi="Times New Roman" w:cs="Times New Roman"/>
          <w:b/>
          <w:sz w:val="28"/>
          <w:szCs w:val="28"/>
        </w:rPr>
      </w:pPr>
    </w:p>
    <w:p w:rsidR="007A61C9" w:rsidRPr="00F348BB" w:rsidRDefault="007A61C9" w:rsidP="007A61C9">
      <w:pPr>
        <w:ind w:firstLine="709"/>
        <w:jc w:val="both"/>
        <w:rPr>
          <w:rFonts w:ascii="Times New Roman" w:hAnsi="Times New Roman" w:cs="Times New Roman"/>
          <w:b/>
          <w:sz w:val="28"/>
          <w:szCs w:val="28"/>
        </w:rPr>
      </w:pPr>
      <w:r w:rsidRPr="00F348BB">
        <w:rPr>
          <w:rFonts w:ascii="Times New Roman" w:hAnsi="Times New Roman" w:cs="Times New Roman"/>
          <w:b/>
          <w:sz w:val="28"/>
          <w:szCs w:val="28"/>
        </w:rPr>
        <w:t>Требования к предметным результатам освоения учебного предмета «Биология», распределенные по годам обучения</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Результаты по годам формулируются по принципу добавления новых результатов от года к году, уже названные в предыдущих годах позиции, как правило, дословно не повторяются, но учитываются (результаты очередного года по умолчанию включают результаты предыдущих лет).</w:t>
      </w:r>
    </w:p>
    <w:p w:rsidR="007A61C9" w:rsidRPr="00F348BB" w:rsidRDefault="007A61C9" w:rsidP="007A61C9">
      <w:pPr>
        <w:ind w:firstLine="709"/>
        <w:jc w:val="both"/>
        <w:rPr>
          <w:rFonts w:ascii="Times New Roman" w:eastAsiaTheme="majorEastAsia" w:hAnsi="Times New Roman" w:cs="Times New Roman"/>
          <w:b/>
          <w:bCs/>
          <w:sz w:val="28"/>
          <w:szCs w:val="28"/>
        </w:rPr>
      </w:pPr>
      <w:bookmarkStart w:id="138" w:name="_Toc96435953"/>
    </w:p>
    <w:p w:rsidR="007A61C9" w:rsidRPr="00F348BB" w:rsidRDefault="007A61C9" w:rsidP="007A61C9">
      <w:pPr>
        <w:jc w:val="both"/>
        <w:rPr>
          <w:rFonts w:ascii="Times New Roman" w:eastAsiaTheme="majorEastAsia" w:hAnsi="Times New Roman" w:cs="Times New Roman"/>
          <w:b/>
          <w:bCs/>
          <w:iCs/>
          <w:sz w:val="28"/>
          <w:szCs w:val="28"/>
        </w:rPr>
      </w:pPr>
      <w:r w:rsidRPr="00F348BB">
        <w:rPr>
          <w:rFonts w:ascii="Times New Roman" w:eastAsiaTheme="majorEastAsia" w:hAnsi="Times New Roman" w:cs="Times New Roman"/>
          <w:b/>
          <w:bCs/>
          <w:sz w:val="28"/>
          <w:szCs w:val="28"/>
        </w:rPr>
        <w:t>5 КЛАСС</w:t>
      </w:r>
      <w:bookmarkEnd w:id="138"/>
      <w:r w:rsidRPr="00F348BB">
        <w:rPr>
          <w:rFonts w:ascii="Times New Roman" w:eastAsiaTheme="majorEastAsia" w:hAnsi="Times New Roman" w:cs="Times New Roman"/>
          <w:b/>
          <w:bCs/>
          <w:sz w:val="28"/>
          <w:szCs w:val="28"/>
        </w:rPr>
        <w:t>:</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характеризовать с опорой на ключевые слова биологию как науку о живой природе; перечислять с помощью учителя основные закономерности организации, функционирования объектов, явлений, процессов живой природы, называть признаки живого, сравнивать с визуальной опорой объекты живой и неживой природы;</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характеризовать с опорой на ключевые слова значение биологических знаний для современного человека; перечислять профессии, связанные с биологией;</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 xml:space="preserve">приводить примеры вклада отечественных (в том числе В.И. Вернадский, А.Л. Чижевский) и зарубежных (в том числе Аристотель, Теофраст, Гиппократ) ученых в развитие биологии с опорой на учебник и другие источники информации; </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 xml:space="preserve">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 формировать представления о взаимосвязи наследования потомством признаков от родительских форм с организацией клетки, наличием в ней хромосом как носителей наследственной информации, об основных закономерностях наследования признаков; </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владеть основами понятийного аппарата и научного языка биологии: использовать с помощью учителя изученные термины, понятия, теории, законы и закономерности для объяснения наблюдаемых биологических объектов, явлений и процессов;</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ориентироваться в биологических понятиях и терминах и оперировать ими на базовом уровне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 с визуальной опорой;</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 с использованием справочной информации и с помощью учителя;</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проводить описание организма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 с опорой на алгоритм;</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раскрывать понятие о среде обитания (водной, наземно-воздушной, почвенной, внутриорганизменной), факторах окружающей среды;</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приводить примеры, характеризующие приспособленность организмов к среде обитания, взаимосвязи организмов в сообществах с визуальной опорой;</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знать основные правила поведения человека в природе и объяснять с помощью учителя значение природоохранной деятельности человека;</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 xml:space="preserve">раскрывать на основе опорного плана роль биологии в практической деятельности человека; </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 xml:space="preserve">иметь представление о связи знаний биологии со знаниями математики, физической географии, предметов гуманитарного цикла, различными видами искусства; </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 xml:space="preserve">выполнять практические работы с помощью учителя, по алгоритму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 </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 xml:space="preserve">понимать способы получения биологических знаний; иметь опыт использования методов биологии с целью изучения живых объектов, биологических явлений и процессов: наблюдение, описание, проведение несложных биологических опытов и экспериментов, в том числе с использованием аналоговых и цифровых приборов и инструментов, владеть элементарными приемами работы с лупой, световым и цифровым микроскопами при рассматривании биологических объектов; 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 </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использовать при выполнении учебных заданий научно-популярную литературу по биологии, справочные материалы, ресурсы сети Интернет;</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создавать с помощью учителя собственные письменные и устные сообщения, грамотно использовать понятийный аппарат биологии, по возможности, сопровождать выступление презентацией;</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владеть навыками работы с информацией биологического содержания, представленной в разной форме (в виде текста, табличных данных, схем, графиков, диаграмм, моделей, изображений), критического анализа информации и оценки ее достоверности с помощью учителя;</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осуществлять отбор источников биологической информации в соответствии с заданным поисковым запросом с помощью учителя.</w:t>
      </w:r>
    </w:p>
    <w:p w:rsidR="007A61C9" w:rsidRPr="00F348BB" w:rsidRDefault="007A61C9" w:rsidP="007A61C9">
      <w:pPr>
        <w:ind w:firstLine="709"/>
        <w:jc w:val="both"/>
        <w:rPr>
          <w:rFonts w:ascii="Times New Roman" w:eastAsia="Times New Roman" w:hAnsi="Times New Roman" w:cs="Times New Roman"/>
          <w:b/>
          <w:bCs/>
          <w:sz w:val="28"/>
          <w:szCs w:val="28"/>
        </w:rPr>
      </w:pPr>
      <w:bookmarkStart w:id="139" w:name="_Toc96435954"/>
    </w:p>
    <w:p w:rsidR="007A61C9" w:rsidRPr="00F348BB" w:rsidRDefault="007A61C9" w:rsidP="007A61C9">
      <w:pPr>
        <w:jc w:val="both"/>
        <w:rPr>
          <w:rFonts w:ascii="Times New Roman" w:eastAsia="Times New Roman" w:hAnsi="Times New Roman" w:cs="Times New Roman"/>
          <w:b/>
          <w:bCs/>
          <w:sz w:val="28"/>
          <w:szCs w:val="28"/>
        </w:rPr>
      </w:pPr>
      <w:r w:rsidRPr="00F348BB">
        <w:rPr>
          <w:rFonts w:ascii="Times New Roman" w:eastAsia="Times New Roman" w:hAnsi="Times New Roman" w:cs="Times New Roman"/>
          <w:b/>
          <w:bCs/>
          <w:sz w:val="28"/>
          <w:szCs w:val="28"/>
        </w:rPr>
        <w:t>6 КЛАСС</w:t>
      </w:r>
      <w:bookmarkEnd w:id="139"/>
      <w:r w:rsidRPr="00F348BB">
        <w:rPr>
          <w:rFonts w:ascii="Times New Roman" w:eastAsia="Times New Roman" w:hAnsi="Times New Roman" w:cs="Times New Roman"/>
          <w:b/>
          <w:bCs/>
          <w:sz w:val="28"/>
          <w:szCs w:val="28"/>
        </w:rPr>
        <w:t>:</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характеризовать с опорой на ключевые слова ботанику как биологическую науку, ее разделы и связи с другими науками и техникой;</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 xml:space="preserve">приводить примеры вклада отечественных (в том числе В.В. Докучаев, К.А. Тимирязев, С.Г. Навашин) и зарубежных (в том числе Р. Гук, М. Мальпиги) ученых в развитие наук о растениях с опорой на учебник и другие источники информации; </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 xml:space="preserve">владеть основами понятийного аппарата и научного языка биологии: использовать изученные термины, понятия, теории, законы и закономерности для объяснения наблюдаемых биологических объектов, явлений и процессов; ориентироваться в биологических понятиях и терминах и оперировать ими на базовом уровне (в том числе: ботаника, растительная клетка, растительная ткань, органы растения, система органов растения (корень, побег, почка, лист, видоизмененные органы, цветок, плод, семя), растительный организм, минеральное питание, фотосинтез, дыхание, рост, размножение, развитие) в соответствии с поставленной задачей и в контексте с визуальной опорой; </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 с опорой на алгоритм;</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 xml:space="preserve">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 с помощью учителя; </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уметь описывать клетки, ткани, органы, системы органов и характеризовать важнейшие биологические процессы в организмах растений с опорой на план;</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сравнивать растительные ткани и органы растений между собой с помощью учителя, с опорой на алгоритм;</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выполнять практические и лабораторные работы с помощью учителя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характеризовать с опорой на ключевые слова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 xml:space="preserve">выявлять с помощью учителя причинно-следственные связи между строением и функциями тканей и органов растений, строением и жизнедеятельностью растений; </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классифицировать с помощью учителя растения и их части по разным основаниям;</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 xml:space="preserve">иметь представление о роли растений в природе и жизни человека; </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 xml:space="preserve">применять полученные знания для выращивания и размножения культурных растений, овладеть приемами выращивания культурных растений; </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понимать способы получения биологических знаний; иметь опыт использования методов биологии с целью изучения живых объектов, биологических явлений и процессов: наблюдение, описание, проведение несложных биологических опытов и экспериментов, в том числе с использованием аналоговых и цифровых приборов и инструментов;  соблюдать правила безопасного труда при работе с учебным и лабораторным оборудованием, химической посудой в соответствии с инструкциями по выполнению лабораторных и практических работ на уроке и во внеурочной деятельности;</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иметь представление о связи знаний биологии со знаниями математики, физической географии, предметов гуманитарного цикла, различными видами искусства;</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создавать с помощью учителя письменные и устные сообщения, обобщая информацию из двух источников, грамотно используя понятийный аппарат изучаемого раздела биологии;</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владеть навыками работы с информацией биологического содержания, представленной в разной форме (в виде текста, табличных данных, схем, графиков, диаграмм, моделей, изображений), критического анализа информации и оценки ее достоверности с помощью учителя.</w:t>
      </w:r>
    </w:p>
    <w:p w:rsidR="007A61C9" w:rsidRPr="00F348BB" w:rsidRDefault="007A61C9" w:rsidP="007A61C9">
      <w:pPr>
        <w:ind w:firstLine="709"/>
        <w:jc w:val="both"/>
        <w:rPr>
          <w:rFonts w:ascii="Times New Roman" w:eastAsia="Times New Roman" w:hAnsi="Times New Roman" w:cs="Times New Roman"/>
          <w:b/>
          <w:bCs/>
          <w:sz w:val="28"/>
          <w:szCs w:val="28"/>
        </w:rPr>
      </w:pPr>
    </w:p>
    <w:p w:rsidR="007A61C9" w:rsidRPr="00F348BB" w:rsidRDefault="007A61C9" w:rsidP="007A61C9">
      <w:pPr>
        <w:jc w:val="both"/>
        <w:rPr>
          <w:rFonts w:ascii="Times New Roman" w:eastAsia="Times New Roman" w:hAnsi="Times New Roman" w:cs="Times New Roman"/>
          <w:b/>
          <w:bCs/>
          <w:sz w:val="28"/>
          <w:szCs w:val="28"/>
        </w:rPr>
      </w:pPr>
      <w:bookmarkStart w:id="140" w:name="_Toc96435955"/>
      <w:r w:rsidRPr="00F348BB">
        <w:rPr>
          <w:rFonts w:ascii="Times New Roman" w:eastAsia="Times New Roman" w:hAnsi="Times New Roman" w:cs="Times New Roman"/>
          <w:b/>
          <w:bCs/>
          <w:sz w:val="28"/>
          <w:szCs w:val="28"/>
        </w:rPr>
        <w:t>7 КЛАСС</w:t>
      </w:r>
      <w:bookmarkEnd w:id="140"/>
      <w:r w:rsidRPr="00F348BB">
        <w:rPr>
          <w:rFonts w:ascii="Times New Roman" w:eastAsia="Times New Roman" w:hAnsi="Times New Roman" w:cs="Times New Roman"/>
          <w:b/>
          <w:bCs/>
          <w:sz w:val="28"/>
          <w:szCs w:val="28"/>
        </w:rPr>
        <w:t>:</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характеризовать с опорой на ключевые слова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приводить примеры вклада отечественных (в том числе Г.Ф. Морозов, Н.И. Вавилов, И.В. Мичурин) и зарубежных (в том числе К. Линней, Л. Пастер) ученых в развитие наук о растениях, грибах, лишайниках, бактериях с опорой на учебник и другие источники информации;</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владеть основами понятийного аппарата и научного языка биологии: использовать изученные термины, понятия, теории, законы и закономерности для объяснения наблюдаемых биологических объектов, явлений и процессов;</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ориентироваться в биологических понятиях и терминах и оперировать ими на базовом уровне (в том числе: ботаника, экология растений,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бактерии) в соответствии с поставленной задачей и в контексте с визуальной опорой;</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 xml:space="preserve">различать и описывать с помощью учителя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 </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выявлять признаки классов в строении покрытосеменных или цветковых, признаки семейств двудольных и однодольных растений с опорой на ключевые слова, схемы;</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выполнять практические и лабораторные работы с помощью учителя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выделять существенные признаки строения и жизнедеятельности растений, бактерий, грибов и лишайников с опорой на ключевые слова;</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проводить описание и сравнивать между собой растения, грибы, лишайники, бактерии по заданному плану; делать выводы на основе сравнения с помощью учителя;</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описывать с опорой на справочный материал усложнение организации растений в ходе эволюции растительного мира на Земле;</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выявлять с помощью учителя черты приспособленности растений к среде обитания, значение экологических факторов для растений;</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характеризовать с опорой на план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приводить примеры культурных растений и их значения в жизни человека;</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понимать причины и иметь представление о мерах охраны растительного мира Земли;</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 xml:space="preserve">иметь представление о роли растений, грибов, лишайников, бактерий в природных сообществах, в хозяйственной деятельности человека и его повседневной жизни; </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иметь представление о связи знаний биологии со знаниями математики, физической географии, предметов гуманитарного цикла, различными видами искусства и демонстрировать на конкретных примерах с помощью учителя;</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использовать методы биологии: проводить наблюдения за растениями, грибами, бактериями и лишайниками, описывать их; ставить простейшие биологические опыты и эксперименты с опорой на алгоритм учебных действий;</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соблюдать правила безопасного труда при работе с учебным и лабораторным оборудованием, химической посудой в соответствии с инструкциями по выполнению лабораторных и практических работ на уроке и во внеурочной деятельности;</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создавать с опорой на справочный материал письменные и устные сообщения, грамотно используя понятийный аппарат изучаемого раздела биологии, сопровождать выступление презентацией, созданной с помощью учителя;</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владеть навыками работы с информацией биологического содержания, представленной в разной форме (в виде текста, табличных данных, схем, графиков, диаграмм, моделей, изображений), критического анализа информации и оценки ее достоверности с помощью учителя.</w:t>
      </w:r>
    </w:p>
    <w:p w:rsidR="007A61C9" w:rsidRPr="00F348BB" w:rsidRDefault="007A61C9" w:rsidP="007A61C9">
      <w:pPr>
        <w:ind w:firstLine="709"/>
        <w:jc w:val="both"/>
        <w:rPr>
          <w:rFonts w:ascii="Times New Roman" w:eastAsia="Times New Roman" w:hAnsi="Times New Roman" w:cs="Times New Roman"/>
          <w:b/>
          <w:bCs/>
          <w:sz w:val="28"/>
          <w:szCs w:val="28"/>
        </w:rPr>
      </w:pPr>
    </w:p>
    <w:p w:rsidR="007A61C9" w:rsidRPr="00F348BB" w:rsidRDefault="007A61C9" w:rsidP="007A61C9">
      <w:pPr>
        <w:jc w:val="both"/>
        <w:rPr>
          <w:rFonts w:ascii="Times New Roman" w:eastAsia="Times New Roman" w:hAnsi="Times New Roman" w:cs="Times New Roman"/>
          <w:b/>
          <w:bCs/>
          <w:sz w:val="28"/>
          <w:szCs w:val="28"/>
        </w:rPr>
      </w:pPr>
      <w:bookmarkStart w:id="141" w:name="_Toc96435956"/>
      <w:r w:rsidRPr="00F348BB">
        <w:rPr>
          <w:rFonts w:ascii="Times New Roman" w:eastAsia="Times New Roman" w:hAnsi="Times New Roman" w:cs="Times New Roman"/>
          <w:b/>
          <w:bCs/>
          <w:sz w:val="28"/>
          <w:szCs w:val="28"/>
        </w:rPr>
        <w:t>8 КЛАСС</w:t>
      </w:r>
      <w:bookmarkEnd w:id="141"/>
      <w:r w:rsidRPr="00F348BB">
        <w:rPr>
          <w:rFonts w:ascii="Times New Roman" w:eastAsia="Times New Roman" w:hAnsi="Times New Roman" w:cs="Times New Roman"/>
          <w:b/>
          <w:bCs/>
          <w:sz w:val="28"/>
          <w:szCs w:val="28"/>
        </w:rPr>
        <w:t>:</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 xml:space="preserve">характеризовать с опорой на план зоологию как биологическую науку, ее разделы и связь с другими науками и техникой; </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 xml:space="preserve">характеризовать с опорой на ключевые слова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 </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 xml:space="preserve">приводить примеры вклада отечественных (в том числе А.О. Ковалевский, А.Н. Северцов, К.И. Скрябин) и зарубежных (в том числе А. Левенгук, Ж. Кювье, Э. Геккель) ученых в развитие наук о животных с опорой на учебник и другие источники информации; </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владеть основами понятийного аппарата и научного языка биологии: использовать изученные термины, понятия, теории, законы и закономерности для объяснения наблюдаемых биологических объектов, явлений и процессов; ориентироваться в биологических понятиях и терминах и оперировать ими на базовом уровне (в том числе: зоология, экология животных, систематика, царство, тип, отряд, семейство, род, вид, животная клетка, животная ткань, орган животного, система органов животного, животный организм, питание, дыхание, рост, развитие, кровообращение, выделение, опора, движение, размножение, раздражимость, рефлекс, органы чувств, поведение, среда обитания, природное сообщество) в соответствии с поставленной задачей и в контексте с визуальной опорой;</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иметь представление об общих признаках животных, уровнях организации животного организма: клетки, ткани, органы, системы органов, организм;</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уметь описывать клетки, ткани, органы, системы органов и характеризовать важнейшие биологические процессы в организмах животных, сравнивать животные ткани и органы животных между собой с опорой на план, ключевые слова;</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иметь представление о строении и процессах жизнедеятельности животных изучаемых систематических групп: опору и движение, питание и пищеварение, дыхание и транспорт веществ, выделение, регуляцию и поведение, рост, размножение и развитие;</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 xml:space="preserve">выявлять с помощью учителя причинно-следственные связи между строением, жизнедеятельностью и средой обитания животных изучаемых систематических групп; </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различать и описывать с опорой на план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выявлять с опорой на алгоритм учебных действий характерные признаки классов членистоногих и хордовых; отрядов насекомых и млекопитающих;</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выполнять практические и лабораторные работы с помощью учителя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сравнивать представителей отдельных систематических групп животных и делать выводы на основе сравнения с помощью учителя;</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 xml:space="preserve">классифицировать по предложенным основаниям животных на основании особенностей строения; </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описывать с опорой на справочный материал усложнение организации животных в ходе эволюции животного мира на Земле, эволюционного развития органического мира в его единстве с неживой природой;</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выявлять с опорой на алгоритм учебных действий черты приспособленности животных к среде обитания, значение для животных экологических факторов, в том числе антропогенного;</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выявлять с опорой на алгоритм учебных действий взаимосвязи животных в природных сообществах, цепи питания;</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устанавливать после предварительного анализа взаимосвязи животных с растениями, грибами, лишайниками и бактериями в природных сообществах;</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иметь представление о животных природных зон Земли, основных закономерностях распространения животных по планете;</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иметь представление о роли животных в природных сообществах;</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иметь представление о приемах ухода за домашними животными;</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понимать причины и иметь представление о мерах охраны животного мира Земли;</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 xml:space="preserve">иметь представление о связи знаний биологии со знаниями математики, предметов естественнонаучного и гуманитарного цикла, различными видами искусства; </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понимать способы получения биологических знаний; иметь опыт использования методов биологии с целью изучения живых объектов, биологических явлений и процессов по алгоритму учебных действий: наблюдение, описание, проведение несложных биологических опытов и экспериментов, в том числе с использованием аналоговых и цифровых приборов и инструментов; соблюдать правила безопасного труда при работе с учебным и лабораторным оборудованием, химической посудой в соответствии с инструкциями по выполнению лабораторных и практических работ на уроке и во внеурочной деятельности;</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создавать с опорой на справочный материал письменные и устные сообщения, грамотно используя понятийный аппарат изучаемого раздела биологии, сопровождать выступление презентацией с учетом особенностей аудитории сверстников;</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владеть навыками работы с информацией биологического содержания, представленной в разной форме (в виде текста, табличных данных, схем, графиков, диаграмм, моделей, изображений), критического анализа информации и оценки ее достоверности с помощью учителя.</w:t>
      </w:r>
    </w:p>
    <w:p w:rsidR="007A61C9" w:rsidRPr="00F348BB" w:rsidRDefault="007A61C9" w:rsidP="007A61C9">
      <w:pPr>
        <w:ind w:firstLine="709"/>
        <w:jc w:val="both"/>
        <w:rPr>
          <w:rFonts w:ascii="Times New Roman" w:hAnsi="Times New Roman" w:cs="Times New Roman"/>
          <w:sz w:val="28"/>
          <w:szCs w:val="28"/>
        </w:rPr>
      </w:pPr>
    </w:p>
    <w:p w:rsidR="007A61C9" w:rsidRPr="00F348BB" w:rsidRDefault="007A61C9" w:rsidP="007A61C9">
      <w:pPr>
        <w:jc w:val="both"/>
        <w:rPr>
          <w:rFonts w:ascii="Times New Roman" w:eastAsia="Times New Roman" w:hAnsi="Times New Roman" w:cs="Times New Roman"/>
          <w:b/>
          <w:bCs/>
          <w:sz w:val="28"/>
          <w:szCs w:val="28"/>
        </w:rPr>
      </w:pPr>
      <w:bookmarkStart w:id="142" w:name="_Toc96435957"/>
      <w:r w:rsidRPr="00F348BB">
        <w:rPr>
          <w:rFonts w:ascii="Times New Roman" w:eastAsia="Times New Roman" w:hAnsi="Times New Roman" w:cs="Times New Roman"/>
          <w:b/>
          <w:bCs/>
          <w:sz w:val="28"/>
          <w:szCs w:val="28"/>
        </w:rPr>
        <w:t>9 КЛАСС</w:t>
      </w:r>
      <w:bookmarkEnd w:id="142"/>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иметь представление о науках о человеке (анатомия, физиология, медицина, гигиена, экология человека, психология) и их связи с другими науками и техникой;</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объяснять с опорой на ключевые слова, план положение человека в системе органического мира, его происхождение; сходства и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 иметь представления о современной теории эволюции и основных свидетельствах эволюции;</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приводить примеры вклада отечественных (в том числе И.М. Сеченов, И.П. Павлов, И.И. Мечников, А.А. Ухтомский, П.К. Анохин) и зарубежных (в том числе У. Гарвей, К. Бернар, Л. Пастер, Ч. Дарвин) ученых в развитие представлений о происхождении, строении, жизнедеятельности, поведении, экологии человека и животных с опорой на учебник и другие источники информации;</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ориентироваться в биологических понятиях и терминах и оперировать ими на базовом уровне (в том числе: цитология, анатомия человека, физиология человека, гигиена человека, экология человека, клетка, ткань, орган, система органов, организм, питание, дыхание, кровообращение, обмен веществ и превращение энергии, движение, выделение, рост, развитие, поведение, размножение, раздражимость, регуляция, внутренняя среда, иммунитет) в соответствии с поставленной задачей и в контексте с визуальной опорой;</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сравнивать с опорой на алгоритм учебных действий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различать биологически активные вещества (витамины, ферменты, гормоны), выявлять их роль в процессе обмена веществ и превращения энергии с опорой на определения;</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 xml:space="preserve">характеризовать с опорой на ключевые слова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 </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выявлять с помощью учителя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создавать и применять с помощью педагога словесные и графические модели для объяснения строения и функционирования органов и систем органов человека;</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 xml:space="preserve">иметь представления об основных закономерностях наследования признаков 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 под руководством учителя; </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объяснять нейрогуморальную регуляцию процессов жизнедеятельности человека с использованием смысловых опор;</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темперамента, эмоций, сна; структуру функциональных систем организма, направленных на достижение полезных приспособительных результатов с использованием смысловых опор;</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выполнять практические и лабораторные работы под руководством учителя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решать с опорой на алгоритм учебных действий учебные задачи, используя основные показатели здоровья человека, проводить расчеты и делать выводы на основании полученных результатов;</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 xml:space="preserve">называть и 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 </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 xml:space="preserve">использовать приобретенные знания и умения для соблюдения здорового образа жизни, сбалансированного питания, физической активности, стрессоустойчивости, неприятия вредных привычек и зависимостей; </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знать алгоритм оказания первой помощи, использовать приобретенные знания и умения в практической деятельности для оказания первой помощи человеку при потере сознания, солнечном и тепловом ударах, отравлении, утоплении, кровотечении, травмах мягких тканей, костей скелета, органов чувств, ожогах и обморожениях;</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уметь выбирать целевые установки в своих действиях и поступках по отношению к живой природе, своему здоровью и здоровью окружающих;</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иметь представление о связи знаний наук о человеке со знаниями предметов естественнонаучного и гуманитарного цикла, ОБЖ, физической культуры, различных видов искусства; уметь интегрировать с помощью педагога биологические знания со знаниями других учебных предметов;</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 xml:space="preserve">иметь представления о глобальных экологических проблемах, стоящих перед человечеством и способах их преодоления; </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понимать способы получения биологических знаний; иметь опыт использования методов биологии с целью изучения живых объектов, биологических явлений и процессов: наблюдение, описание, проведение несложных биологических опытов и экспериментов, в том числе с использованием аналоговых и цифровых приборов и инструментов; соблюдать правила безопасного труда при работе с учебным и лабораторным оборудованием, химической посудой в соответствии с инструкциями по выполнению лабораторных и практических работ на уроке и во внеурочной деятельности;</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владеть навыками работы с информацией биологического содержания, представленной в разной форме (в виде текста, табличных данных, схем, графиков, диаграмм, моделей, изображений), критического анализа информации и оценки ее достоверности с помощью учителя;</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планировать под руководством учителя и проводить учебное исследование или проектную работу в области биологии; с учетом намеченной цели формулировать проблему, гипотезу, ставить задачи, выбирать адекватные методы для их решения, формулировать выводы; публично представлять полученные результаты;</w:t>
      </w:r>
    </w:p>
    <w:p w:rsidR="007A61C9" w:rsidRPr="00F348BB" w:rsidRDefault="007A61C9" w:rsidP="007A61C9">
      <w:pPr>
        <w:ind w:firstLine="709"/>
        <w:jc w:val="both"/>
        <w:rPr>
          <w:rFonts w:ascii="Times New Roman" w:hAnsi="Times New Roman" w:cs="Times New Roman"/>
          <w:sz w:val="28"/>
          <w:szCs w:val="28"/>
        </w:rPr>
      </w:pPr>
      <w:bookmarkStart w:id="143" w:name="_Hlk8925773"/>
      <w:bookmarkStart w:id="144" w:name="_Hlk8925072"/>
      <w:r w:rsidRPr="00F348BB">
        <w:rPr>
          <w:rFonts w:ascii="Times New Roman" w:hAnsi="Times New Roman" w:cs="Times New Roman"/>
          <w:sz w:val="28"/>
          <w:szCs w:val="28"/>
        </w:rPr>
        <w:t>при выполнении проектов и учебных исследований в области биологии с помощью учителя планировать совместную деятельность в группе, следить за выполнением плана действий и корректировать его; адекватно оценивать собственный вклад в деятельность группы; проявлять готовность толерантно разрешать конфликты</w:t>
      </w:r>
      <w:bookmarkEnd w:id="143"/>
      <w:bookmarkEnd w:id="144"/>
      <w:r w:rsidRPr="00F348BB">
        <w:rPr>
          <w:rFonts w:ascii="Times New Roman" w:hAnsi="Times New Roman" w:cs="Times New Roman"/>
          <w:sz w:val="28"/>
          <w:szCs w:val="28"/>
        </w:rPr>
        <w:t>;</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уметь характеризовать с опорой на ключевые слова основные группы организмов в системе органического мира (в том числе вирусы, бактерии, растения, грибы, животные): строение, процессы жизнедеятельности, их происхождение, значение в природе и жизни человека с помощью учителя;</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владеть приемами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 с помощью учителя.</w:t>
      </w:r>
    </w:p>
    <w:p w:rsidR="007A61C9" w:rsidRPr="00F348BB" w:rsidRDefault="007A61C9" w:rsidP="007A61C9">
      <w:pPr>
        <w:spacing w:line="360" w:lineRule="auto"/>
        <w:ind w:firstLine="709"/>
        <w:jc w:val="both"/>
        <w:rPr>
          <w:rFonts w:ascii="Times New Roman" w:hAnsi="Times New Roman" w:cs="Times New Roman"/>
          <w:sz w:val="28"/>
          <w:szCs w:val="28"/>
        </w:rPr>
      </w:pPr>
    </w:p>
    <w:p w:rsidR="007A61C9" w:rsidRPr="00F348BB" w:rsidRDefault="007A61C9" w:rsidP="007A61C9">
      <w:pPr>
        <w:rPr>
          <w:rFonts w:ascii="Times New Roman" w:hAnsi="Times New Roman" w:cs="Times New Roman"/>
          <w:sz w:val="28"/>
          <w:szCs w:val="28"/>
        </w:rPr>
      </w:pPr>
      <w:r w:rsidRPr="00F348BB">
        <w:rPr>
          <w:rFonts w:ascii="Times New Roman" w:hAnsi="Times New Roman" w:cs="Times New Roman"/>
          <w:sz w:val="28"/>
          <w:szCs w:val="28"/>
        </w:rPr>
        <w:br w:type="page"/>
      </w:r>
    </w:p>
    <w:p w:rsidR="007A61C9" w:rsidRPr="00D816B7" w:rsidRDefault="007A61C9" w:rsidP="00D816B7">
      <w:pPr>
        <w:pStyle w:val="2"/>
        <w:jc w:val="center"/>
        <w:rPr>
          <w:rFonts w:ascii="Times New Roman" w:hAnsi="Times New Roman" w:cs="Times New Roman"/>
          <w:sz w:val="28"/>
          <w:szCs w:val="28"/>
        </w:rPr>
      </w:pPr>
      <w:bookmarkStart w:id="145" w:name="_Toc97114952"/>
      <w:bookmarkStart w:id="146" w:name="_Toc181460065"/>
      <w:r w:rsidRPr="00D816B7">
        <w:rPr>
          <w:rFonts w:ascii="Times New Roman" w:hAnsi="Times New Roman" w:cs="Times New Roman"/>
          <w:sz w:val="28"/>
          <w:szCs w:val="28"/>
        </w:rPr>
        <w:t>Химия</w:t>
      </w:r>
      <w:bookmarkEnd w:id="145"/>
      <w:bookmarkEnd w:id="146"/>
    </w:p>
    <w:p w:rsidR="007A61C9" w:rsidRPr="00F348BB" w:rsidRDefault="007A61C9" w:rsidP="007A61C9">
      <w:pPr>
        <w:ind w:firstLine="709"/>
        <w:jc w:val="both"/>
        <w:rPr>
          <w:rFonts w:ascii="Times New Roman" w:hAnsi="Times New Roman" w:cs="Times New Roman"/>
          <w:sz w:val="28"/>
          <w:szCs w:val="28"/>
        </w:rPr>
      </w:pPr>
    </w:p>
    <w:p w:rsidR="007A61C9" w:rsidRPr="00F348BB" w:rsidRDefault="007A61C9" w:rsidP="00D816B7">
      <w:pPr>
        <w:jc w:val="center"/>
        <w:rPr>
          <w:rFonts w:ascii="Times New Roman" w:eastAsiaTheme="majorEastAsia" w:hAnsi="Times New Roman" w:cs="Times New Roman"/>
          <w:bCs/>
          <w:sz w:val="28"/>
          <w:szCs w:val="28"/>
        </w:rPr>
      </w:pPr>
      <w:r w:rsidRPr="00F348BB">
        <w:rPr>
          <w:rFonts w:ascii="Times New Roman" w:eastAsiaTheme="majorEastAsia" w:hAnsi="Times New Roman" w:cs="Times New Roman"/>
          <w:bCs/>
          <w:sz w:val="28"/>
          <w:szCs w:val="28"/>
        </w:rPr>
        <w:t>ПОЯСНИТЕЛЬНАЯ ЗАПИСКА</w:t>
      </w:r>
    </w:p>
    <w:p w:rsidR="007A61C9" w:rsidRPr="00F348BB" w:rsidRDefault="007A61C9" w:rsidP="007A61C9">
      <w:pPr>
        <w:ind w:firstLine="709"/>
        <w:jc w:val="both"/>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Примерная рабочая программа по химии для обучающихся с задержкой психического развития (далее – ЗПР) на уровне основного общего образования составлена в соответствии с  Федеральным государственным образовательным стандартом основного общего образования (Приказ Минпросвещения России от 31.05.2021 г. № 287, зарегистрирован Министерством юстиции Российской Федерации 05.07.2021 г., рег. номер  64101) (далее – ФГОС ООО), Примерной адаптированной основной образовательной программой основного общего образования обучающихся с задержкой психического развития (далее – ПАООП ООО ЗПР), Примерной рабочей программы учебного предмета «Химия» (базовый уровень), Примерной программой воспитания обучающихся при получении основного общего образования, с учетом распределенных по классам проверяемых требований к результатам освоения основной образовательной программы основного общего образования и элементов содержания, представленных в Универсальном кодификаторе по химии, Концепции преподавания учебного предмета «Химия», в образовательных организациях РФ, реализующих основные общеобразовательные программы.</w:t>
      </w:r>
    </w:p>
    <w:p w:rsidR="007A61C9" w:rsidRPr="00F348BB" w:rsidRDefault="007A61C9" w:rsidP="007A61C9">
      <w:pPr>
        <w:ind w:firstLine="709"/>
        <w:jc w:val="both"/>
        <w:rPr>
          <w:rFonts w:ascii="Times New Roman" w:hAnsi="Times New Roman" w:cs="Times New Roman"/>
          <w:b/>
          <w:sz w:val="28"/>
          <w:szCs w:val="28"/>
        </w:rPr>
      </w:pPr>
    </w:p>
    <w:p w:rsidR="007A61C9" w:rsidRPr="00F348BB" w:rsidRDefault="007A61C9" w:rsidP="007A61C9">
      <w:pPr>
        <w:ind w:firstLine="709"/>
        <w:jc w:val="both"/>
        <w:rPr>
          <w:rFonts w:ascii="Times New Roman" w:eastAsiaTheme="majorEastAsia" w:hAnsi="Times New Roman" w:cs="Times New Roman"/>
          <w:b/>
          <w:bCs/>
          <w:sz w:val="28"/>
          <w:szCs w:val="28"/>
        </w:rPr>
      </w:pPr>
      <w:r w:rsidRPr="00F348BB">
        <w:rPr>
          <w:rFonts w:ascii="Times New Roman" w:eastAsiaTheme="majorEastAsia" w:hAnsi="Times New Roman" w:cs="Times New Roman"/>
          <w:b/>
          <w:bCs/>
          <w:sz w:val="28"/>
          <w:szCs w:val="28"/>
        </w:rPr>
        <w:t>Общая характеристика учебного предмета «Химия»</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 xml:space="preserve">Учебный предмет «Химия» входит в предметную область «Естественнонаучные предметы». В системе естественнонаучного образования химия как учебный предмет занимает важное место в познании законов природы, формировании научной картины мира, создании основы химических знаний, необходимых для повседневной жизни, навыков здорового и безопасного для человека и окружающей его среды образа жизни, а также в воспитании экологической культуры. </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 xml:space="preserve">Успешность изучения химии связана с овладением химическим языком, соблюдением правил безопасной работы при выполнении химического эксперимента, осознанием многочисленных связей химии с другими предметами школьного курса. </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 xml:space="preserve">Программа включает в себя основы неорганической и органической химии. Главной идеей программы является создание базового комплекса опорных знаний по химии, выраженных в форме, соответствующей возрасту обучающихся и их особым образовательным потребностям. </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 xml:space="preserve">В содержании данного курса представлены основополагающие химические теоретические знания, включающие изучение состава и строения веществ, зависимости их свойств от строения, прогнозирование свойств веществ, исследование закономерностей химических превращений и путей управления ими в целях получения веществ и материалов. </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 xml:space="preserve">Теоретическую основу изучения неорганической химии составляет атомно-молекулярное учение, Периодический закон Д.И. Менделеева с краткими сведениями о строении атома, видах химической связи, закономерностях протекания химических реакций. </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В изучении курса значительная роль отводится химическому эксперименту: проведению практических и лабораторных работ, описанию результатов ученического эксперимента, соблюдению норм и правил безопасной работы в химической лаборатории.</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 xml:space="preserve">Реализация данной программы в процессе обучения позволит обучающимся с ЗПР усвоить ключевые химические компетенции и понять роль и значение химии среди других наук о природе. </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Изучение химии способствует формированию у обучающихся научного мировоззрения, освоению общенаучных методов (наблюдение, измерение, эксперимент, моделирование), освоению практического применения научных знаний, основанного на межпредметных связях с предметами «Окружающий мир», «Физика», «Биология», «География», «Математика» и формирует компетенции, необходимые для продолжения образования в области естественных наук.</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 xml:space="preserve">Изучение химии способствует </w:t>
      </w:r>
      <w:r w:rsidRPr="00F348BB">
        <w:rPr>
          <w:rFonts w:ascii="Times New Roman" w:hAnsi="Times New Roman" w:cs="Times New Roman"/>
          <w:kern w:val="1"/>
          <w:sz w:val="28"/>
          <w:szCs w:val="28"/>
          <w:lang w:bidi="hi-IN"/>
        </w:rPr>
        <w:t>развитию у обучающихся с ЗПР пространственного воображения, функциональной грамотности, умения воспринимать и критически анализировать информацию, представленную в различных формах. Значимость предмета для развития жизненной компетенции обучающихся с ЗПР заключается в усвоении о</w:t>
      </w:r>
      <w:r w:rsidRPr="00F348BB">
        <w:rPr>
          <w:rFonts w:ascii="Times New Roman" w:hAnsi="Times New Roman" w:cs="Times New Roman"/>
          <w:sz w:val="28"/>
          <w:szCs w:val="28"/>
        </w:rPr>
        <w:t>сновы химических знаний, необходимых для повседневной жизни; навыков здорового и безопасного для человека и окружающей его среды образа жизни; формировании экологической культуры.</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 xml:space="preserve">Программа отражает содержание обучения предмету «Химия» с учетом особых образовательных потребностей обучающихся с </w:t>
      </w:r>
      <w:r w:rsidRPr="00F348BB">
        <w:rPr>
          <w:rFonts w:ascii="Times New Roman" w:eastAsia="Times New Roman" w:hAnsi="Times New Roman" w:cs="Times New Roman"/>
          <w:sz w:val="28"/>
          <w:szCs w:val="28"/>
        </w:rPr>
        <w:t>ЗПР</w:t>
      </w:r>
      <w:r w:rsidRPr="00F348BB">
        <w:rPr>
          <w:rFonts w:ascii="Times New Roman" w:hAnsi="Times New Roman" w:cs="Times New Roman"/>
          <w:sz w:val="28"/>
          <w:szCs w:val="28"/>
        </w:rPr>
        <w:t xml:space="preserve">. </w:t>
      </w:r>
      <w:r w:rsidRPr="00F348BB">
        <w:rPr>
          <w:rFonts w:ascii="Times New Roman" w:eastAsia="Times New Roman" w:hAnsi="Times New Roman" w:cs="Times New Roman"/>
          <w:sz w:val="28"/>
          <w:szCs w:val="28"/>
        </w:rPr>
        <w:t xml:space="preserve">Овладение учебным предметом «Химия» представляет определенную трудность для обучающихся с </w:t>
      </w:r>
      <w:r w:rsidRPr="00F348BB">
        <w:rPr>
          <w:rFonts w:ascii="Times New Roman" w:hAnsi="Times New Roman" w:cs="Times New Roman"/>
          <w:sz w:val="28"/>
          <w:szCs w:val="28"/>
        </w:rPr>
        <w:t>ЗПР</w:t>
      </w:r>
      <w:r w:rsidRPr="00F348BB">
        <w:rPr>
          <w:rFonts w:ascii="Times New Roman" w:eastAsia="Times New Roman" w:hAnsi="Times New Roman" w:cs="Times New Roman"/>
          <w:sz w:val="28"/>
          <w:szCs w:val="28"/>
        </w:rPr>
        <w:t>. Это связано</w:t>
      </w:r>
      <w:r w:rsidRPr="00F348BB">
        <w:rPr>
          <w:rFonts w:ascii="Times New Roman" w:hAnsi="Times New Roman" w:cs="Times New Roman"/>
          <w:sz w:val="28"/>
          <w:szCs w:val="28"/>
        </w:rPr>
        <w:t xml:space="preserve"> с особенностями мыслительной деятельности, периодическими колебаниями внимания, малым объемом памяти, недостаточностью общего запаса знаний, пониженным познавательным интересом и низким уровнем речевого развития.</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Для преодоления трудностей в изучении учебного предмета «Химия» необходима адаптация объема и характера учебного материала к познавательным возможностям данной категории обучающихся, учет их особенностей развития: использование алгоритмов, внутрипредметных и межпредметных связей, постепенное усложнение изучаемого материала.</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 xml:space="preserve">При изучении химии необходимо осуществлять взаимодействие на полисенсорной основе. </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Теоретический материал рекомендуется изучать в процессе практической деятельности. Возможно выделение отдельных уроков на решение задач в связи со сложностью анализа текста обучающимися с ЗПР. Органическое единство практической и мыслительной деятельности обучающихся на уроках химии способствует прочному и осознанному усвоению базисных химических знаний и умений. Особое внимание при изучении химии уделяется изучению «сквозных» понятий и формированию навыка структурирования материала.</w:t>
      </w:r>
    </w:p>
    <w:p w:rsidR="007A61C9" w:rsidRPr="00F348BB" w:rsidRDefault="007A61C9" w:rsidP="007A61C9">
      <w:pPr>
        <w:ind w:firstLine="709"/>
        <w:jc w:val="both"/>
        <w:rPr>
          <w:rFonts w:ascii="Times New Roman" w:hAnsi="Times New Roman" w:cs="Times New Roman"/>
          <w:sz w:val="28"/>
          <w:szCs w:val="28"/>
        </w:rPr>
      </w:pPr>
    </w:p>
    <w:p w:rsidR="007A61C9" w:rsidRPr="00F348BB" w:rsidRDefault="007A61C9" w:rsidP="007A61C9">
      <w:pPr>
        <w:ind w:firstLine="709"/>
        <w:jc w:val="both"/>
        <w:rPr>
          <w:rFonts w:ascii="Times New Roman" w:eastAsiaTheme="majorEastAsia" w:hAnsi="Times New Roman" w:cs="Times New Roman"/>
          <w:b/>
          <w:bCs/>
          <w:sz w:val="28"/>
          <w:szCs w:val="28"/>
        </w:rPr>
      </w:pPr>
      <w:r w:rsidRPr="00F348BB">
        <w:rPr>
          <w:rFonts w:ascii="Times New Roman" w:eastAsiaTheme="majorEastAsia" w:hAnsi="Times New Roman" w:cs="Times New Roman"/>
          <w:b/>
          <w:bCs/>
          <w:sz w:val="28"/>
          <w:szCs w:val="28"/>
        </w:rPr>
        <w:t xml:space="preserve">Цели и задачи изучения учебного предмета «Химия»  </w:t>
      </w:r>
    </w:p>
    <w:p w:rsidR="007A61C9" w:rsidRPr="00F348BB" w:rsidRDefault="007A61C9" w:rsidP="007A61C9">
      <w:pPr>
        <w:shd w:val="clear" w:color="auto" w:fill="FFFFFF"/>
        <w:ind w:firstLine="709"/>
        <w:jc w:val="both"/>
        <w:rPr>
          <w:rFonts w:ascii="Times New Roman" w:eastAsia="Times New Roman" w:hAnsi="Times New Roman" w:cs="Times New Roman"/>
          <w:sz w:val="28"/>
          <w:szCs w:val="28"/>
        </w:rPr>
      </w:pPr>
      <w:r w:rsidRPr="00F348BB">
        <w:rPr>
          <w:rFonts w:ascii="Times New Roman" w:eastAsia="Times New Roman" w:hAnsi="Times New Roman" w:cs="Times New Roman"/>
          <w:i/>
          <w:sz w:val="28"/>
          <w:szCs w:val="28"/>
        </w:rPr>
        <w:t>Общие цели</w:t>
      </w:r>
      <w:r w:rsidRPr="00F348BB">
        <w:rPr>
          <w:rFonts w:ascii="Times New Roman" w:eastAsia="Times New Roman" w:hAnsi="Times New Roman" w:cs="Times New Roman"/>
          <w:sz w:val="28"/>
          <w:szCs w:val="28"/>
        </w:rPr>
        <w:t xml:space="preserve"> изучения учебного предмета «Химия» представлены в Примерной рабочей программе основного общего образования. Они актуализированы с учетом новых приоритетов в системе основного общего образования, направленности обучения на развитие и саморазвитие личности, формирование её интеллекта и общей культуры. Обучение умению учиться и продолжать своё образование самостоятельно в настоящее время является одной из важнейших функций учебных предметов, в том числе и «Химии».</w:t>
      </w:r>
    </w:p>
    <w:p w:rsidR="007A61C9" w:rsidRPr="00F348BB" w:rsidRDefault="007A61C9" w:rsidP="007A61C9">
      <w:pPr>
        <w:shd w:val="clear" w:color="auto" w:fill="FFFFFF"/>
        <w:ind w:firstLine="709"/>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 xml:space="preserve">Для обучающихся с ЗПР, так же, как и для нормативно развивающихся сверстников, осваивающих основную образовательную программу, доминирующее значение приобретают такие </w:t>
      </w:r>
      <w:r w:rsidRPr="00F348BB">
        <w:rPr>
          <w:rFonts w:ascii="Times New Roman" w:eastAsia="Times New Roman" w:hAnsi="Times New Roman" w:cs="Times New Roman"/>
          <w:i/>
          <w:sz w:val="28"/>
          <w:szCs w:val="28"/>
        </w:rPr>
        <w:t>цели</w:t>
      </w:r>
      <w:r w:rsidRPr="00F348BB">
        <w:rPr>
          <w:rFonts w:ascii="Times New Roman" w:eastAsia="Times New Roman" w:hAnsi="Times New Roman" w:cs="Times New Roman"/>
          <w:sz w:val="28"/>
          <w:szCs w:val="28"/>
        </w:rPr>
        <w:t xml:space="preserve">, как: </w:t>
      </w:r>
    </w:p>
    <w:p w:rsidR="007A61C9" w:rsidRPr="00F348BB" w:rsidRDefault="007A61C9" w:rsidP="00AD512A">
      <w:pPr>
        <w:pStyle w:val="a8"/>
        <w:widowControl/>
        <w:numPr>
          <w:ilvl w:val="0"/>
          <w:numId w:val="11"/>
        </w:numPr>
        <w:tabs>
          <w:tab w:val="left" w:pos="993"/>
        </w:tabs>
        <w:autoSpaceDE/>
        <w:autoSpaceDN/>
        <w:spacing w:before="0"/>
        <w:ind w:left="709" w:hanging="283"/>
        <w:contextualSpacing/>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 xml:space="preserve">формирование интеллектуально развитой личности, готовой к сотрудничеству, самостоятельному принятию решений, способной адаптироваться к быстро меняющимся условиям жизни; </w:t>
      </w:r>
    </w:p>
    <w:p w:rsidR="007A61C9" w:rsidRPr="00F348BB" w:rsidRDefault="007A61C9" w:rsidP="00AD512A">
      <w:pPr>
        <w:pStyle w:val="a8"/>
        <w:widowControl/>
        <w:numPr>
          <w:ilvl w:val="0"/>
          <w:numId w:val="11"/>
        </w:numPr>
        <w:tabs>
          <w:tab w:val="left" w:pos="993"/>
        </w:tabs>
        <w:autoSpaceDE/>
        <w:autoSpaceDN/>
        <w:spacing w:before="0"/>
        <w:ind w:left="709" w:hanging="283"/>
        <w:contextualSpacing/>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 xml:space="preserve">направленность обучения на систематическое приобщение учащихся к самостоятельной познавательной деятельности, научным и практическим методам познания, формирующим мотивацию и развитие способностей к химии; </w:t>
      </w:r>
    </w:p>
    <w:p w:rsidR="007A61C9" w:rsidRPr="00F348BB" w:rsidRDefault="007A61C9" w:rsidP="00AD512A">
      <w:pPr>
        <w:pStyle w:val="a8"/>
        <w:widowControl/>
        <w:numPr>
          <w:ilvl w:val="0"/>
          <w:numId w:val="11"/>
        </w:numPr>
        <w:tabs>
          <w:tab w:val="left" w:pos="993"/>
        </w:tabs>
        <w:autoSpaceDE/>
        <w:autoSpaceDN/>
        <w:spacing w:before="0"/>
        <w:ind w:left="709" w:hanging="283"/>
        <w:contextualSpacing/>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 xml:space="preserve">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 </w:t>
      </w:r>
    </w:p>
    <w:p w:rsidR="007A61C9" w:rsidRPr="00F348BB" w:rsidRDefault="007A61C9" w:rsidP="00AD512A">
      <w:pPr>
        <w:pStyle w:val="a8"/>
        <w:widowControl/>
        <w:numPr>
          <w:ilvl w:val="0"/>
          <w:numId w:val="11"/>
        </w:numPr>
        <w:tabs>
          <w:tab w:val="left" w:pos="993"/>
        </w:tabs>
        <w:autoSpaceDE/>
        <w:autoSpaceDN/>
        <w:spacing w:before="0"/>
        <w:ind w:left="709" w:hanging="283"/>
        <w:contextualSpacing/>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 xml:space="preserve">формирование умений объяснять и оценивать явления окружающего мира на основании знаний и опыта, полученных при изучении химии; </w:t>
      </w:r>
    </w:p>
    <w:p w:rsidR="007A61C9" w:rsidRPr="00F348BB" w:rsidRDefault="007A61C9" w:rsidP="00AD512A">
      <w:pPr>
        <w:pStyle w:val="a8"/>
        <w:widowControl/>
        <w:numPr>
          <w:ilvl w:val="0"/>
          <w:numId w:val="11"/>
        </w:numPr>
        <w:tabs>
          <w:tab w:val="left" w:pos="993"/>
        </w:tabs>
        <w:autoSpaceDE/>
        <w:autoSpaceDN/>
        <w:spacing w:before="0"/>
        <w:ind w:left="709" w:hanging="283"/>
        <w:contextualSpacing/>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 xml:space="preserve">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 </w:t>
      </w:r>
    </w:p>
    <w:p w:rsidR="007A61C9" w:rsidRPr="00F348BB" w:rsidRDefault="007A61C9" w:rsidP="00AD512A">
      <w:pPr>
        <w:pStyle w:val="a8"/>
        <w:widowControl/>
        <w:numPr>
          <w:ilvl w:val="0"/>
          <w:numId w:val="11"/>
        </w:numPr>
        <w:tabs>
          <w:tab w:val="left" w:pos="993"/>
        </w:tabs>
        <w:autoSpaceDE/>
        <w:autoSpaceDN/>
        <w:spacing w:before="0"/>
        <w:ind w:left="709" w:hanging="283"/>
        <w:contextualSpacing/>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7A61C9" w:rsidRPr="00F348BB" w:rsidRDefault="007A61C9" w:rsidP="007A61C9">
      <w:pPr>
        <w:ind w:firstLine="709"/>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 xml:space="preserve">Курс направлен на решение следующих </w:t>
      </w:r>
      <w:r w:rsidRPr="00F348BB">
        <w:rPr>
          <w:rFonts w:ascii="Times New Roman" w:eastAsia="Times New Roman" w:hAnsi="Times New Roman" w:cs="Times New Roman"/>
          <w:i/>
          <w:sz w:val="28"/>
          <w:szCs w:val="28"/>
        </w:rPr>
        <w:t>задач</w:t>
      </w:r>
      <w:r w:rsidRPr="00F348BB">
        <w:rPr>
          <w:rFonts w:ascii="Times New Roman" w:eastAsia="Times New Roman" w:hAnsi="Times New Roman" w:cs="Times New Roman"/>
          <w:sz w:val="28"/>
          <w:szCs w:val="28"/>
        </w:rPr>
        <w:t>, обеспечивающих реализацию личностно-ориентированного и деятельностного подходов к обучению химии обучающихся с ЗПР на уровне основного общего образования:</w:t>
      </w:r>
    </w:p>
    <w:p w:rsidR="007A61C9" w:rsidRPr="00F348BB" w:rsidRDefault="007A61C9" w:rsidP="00AD512A">
      <w:pPr>
        <w:pStyle w:val="a8"/>
        <w:widowControl/>
        <w:numPr>
          <w:ilvl w:val="0"/>
          <w:numId w:val="11"/>
        </w:numPr>
        <w:tabs>
          <w:tab w:val="left" w:pos="993"/>
        </w:tabs>
        <w:autoSpaceDE/>
        <w:autoSpaceDN/>
        <w:spacing w:before="0"/>
        <w:ind w:left="709" w:hanging="283"/>
        <w:contextualSpacing/>
        <w:rPr>
          <w:rFonts w:ascii="Times New Roman" w:eastAsia="Arial Unicode MS" w:hAnsi="Times New Roman" w:cs="Times New Roman"/>
          <w:kern w:val="1"/>
          <w:sz w:val="28"/>
          <w:szCs w:val="28"/>
        </w:rPr>
      </w:pPr>
      <w:r w:rsidRPr="00F348BB">
        <w:rPr>
          <w:rFonts w:ascii="Times New Roman" w:eastAsia="Times New Roman" w:hAnsi="Times New Roman" w:cs="Times New Roman"/>
          <w:sz w:val="28"/>
          <w:szCs w:val="28"/>
        </w:rPr>
        <w:t xml:space="preserve">формирование первоначальных систематизированных </w:t>
      </w:r>
      <w:r w:rsidRPr="00F348BB">
        <w:rPr>
          <w:rFonts w:ascii="Times New Roman" w:eastAsia="Arial Unicode MS" w:hAnsi="Times New Roman" w:cs="Times New Roman"/>
          <w:kern w:val="1"/>
          <w:sz w:val="28"/>
          <w:szCs w:val="28"/>
        </w:rPr>
        <w:t>представлений о веществах, их превращениях и практическом применении; овладение понятийным аппаратом и символическим языком химии;</w:t>
      </w:r>
    </w:p>
    <w:p w:rsidR="007A61C9" w:rsidRPr="00F348BB" w:rsidRDefault="007A61C9" w:rsidP="00AD512A">
      <w:pPr>
        <w:pStyle w:val="a8"/>
        <w:widowControl/>
        <w:numPr>
          <w:ilvl w:val="0"/>
          <w:numId w:val="11"/>
        </w:numPr>
        <w:tabs>
          <w:tab w:val="left" w:pos="993"/>
        </w:tabs>
        <w:autoSpaceDE/>
        <w:autoSpaceDN/>
        <w:spacing w:before="0"/>
        <w:ind w:left="709" w:hanging="283"/>
        <w:contextualSpacing/>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осознание объективной значимости основ химической науки как области современного естествознания, химических превращений неорганических и органических веществ как основы многих явлений живой и неживой природы; углубление представлений о материальном единстве мира;</w:t>
      </w:r>
    </w:p>
    <w:p w:rsidR="007A61C9" w:rsidRPr="00F348BB" w:rsidRDefault="007A61C9" w:rsidP="00AD512A">
      <w:pPr>
        <w:pStyle w:val="a8"/>
        <w:widowControl/>
        <w:numPr>
          <w:ilvl w:val="0"/>
          <w:numId w:val="11"/>
        </w:numPr>
        <w:tabs>
          <w:tab w:val="left" w:pos="993"/>
        </w:tabs>
        <w:autoSpaceDE/>
        <w:autoSpaceDN/>
        <w:spacing w:before="0"/>
        <w:ind w:left="709" w:hanging="283"/>
        <w:contextualSpacing/>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овладение основами химической грамотности: способностью анализировать и объективно оценивать жизненные ситуации, связанные с химией, навыками безопасного обращения с веществами, используемыми в повседневной жизни; умением анализировать и планировать экологически безопасное поведение в целях сохранения здоровья и окружающей среды;</w:t>
      </w:r>
    </w:p>
    <w:p w:rsidR="007A61C9" w:rsidRPr="00F348BB" w:rsidRDefault="007A61C9" w:rsidP="00AD512A">
      <w:pPr>
        <w:pStyle w:val="a8"/>
        <w:widowControl/>
        <w:numPr>
          <w:ilvl w:val="0"/>
          <w:numId w:val="11"/>
        </w:numPr>
        <w:tabs>
          <w:tab w:val="left" w:pos="993"/>
        </w:tabs>
        <w:autoSpaceDE/>
        <w:autoSpaceDN/>
        <w:spacing w:before="0"/>
        <w:ind w:left="709" w:hanging="283"/>
        <w:contextualSpacing/>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формирование умений устанавливать связи между реально наблюдаемыми химическими явлениями и процессами, происходящими в микромире, объяснять причины многообразия веществ, зависимость их свойств от состава и строения, а также зависимость применения веществ от их свойств;</w:t>
      </w:r>
    </w:p>
    <w:p w:rsidR="007A61C9" w:rsidRPr="00F348BB" w:rsidRDefault="007A61C9" w:rsidP="00AD512A">
      <w:pPr>
        <w:pStyle w:val="a8"/>
        <w:widowControl/>
        <w:numPr>
          <w:ilvl w:val="0"/>
          <w:numId w:val="11"/>
        </w:numPr>
        <w:tabs>
          <w:tab w:val="left" w:pos="993"/>
        </w:tabs>
        <w:autoSpaceDE/>
        <w:autoSpaceDN/>
        <w:spacing w:before="0"/>
        <w:ind w:left="709" w:hanging="283"/>
        <w:contextualSpacing/>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приобретение опыта использования различных методов изучения веществ, наблюдения за их превращениями при проведении несложных химических экспериментов с использованием лабораторного оборудования и приборов;</w:t>
      </w:r>
    </w:p>
    <w:p w:rsidR="007A61C9" w:rsidRPr="00F348BB" w:rsidRDefault="007A61C9" w:rsidP="00AD512A">
      <w:pPr>
        <w:pStyle w:val="a8"/>
        <w:widowControl/>
        <w:numPr>
          <w:ilvl w:val="0"/>
          <w:numId w:val="11"/>
        </w:numPr>
        <w:tabs>
          <w:tab w:val="left" w:pos="993"/>
        </w:tabs>
        <w:autoSpaceDE/>
        <w:autoSpaceDN/>
        <w:spacing w:before="0"/>
        <w:ind w:left="709" w:hanging="283"/>
        <w:contextualSpacing/>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формирование представлений о значении химической науки и решении современных экологических проблем, в том числе в предотвращении техногенных и экологических катастроф.</w:t>
      </w:r>
    </w:p>
    <w:p w:rsidR="007A61C9" w:rsidRPr="00F348BB" w:rsidRDefault="007A61C9" w:rsidP="007A61C9">
      <w:pPr>
        <w:ind w:firstLine="709"/>
        <w:jc w:val="both"/>
        <w:rPr>
          <w:rFonts w:ascii="Times New Roman" w:hAnsi="Times New Roman" w:cs="Times New Roman"/>
          <w:b/>
          <w:sz w:val="28"/>
          <w:szCs w:val="28"/>
          <w:shd w:val="clear" w:color="auto" w:fill="FFFFFF"/>
        </w:rPr>
      </w:pPr>
    </w:p>
    <w:p w:rsidR="007A61C9" w:rsidRPr="00F348BB" w:rsidRDefault="007A61C9" w:rsidP="007A61C9">
      <w:pPr>
        <w:ind w:firstLine="709"/>
        <w:jc w:val="both"/>
        <w:rPr>
          <w:rFonts w:ascii="Times New Roman" w:eastAsiaTheme="majorEastAsia" w:hAnsi="Times New Roman" w:cs="Times New Roman"/>
          <w:b/>
          <w:bCs/>
          <w:sz w:val="28"/>
          <w:szCs w:val="28"/>
        </w:rPr>
      </w:pPr>
      <w:r w:rsidRPr="00F348BB">
        <w:rPr>
          <w:rFonts w:ascii="Times New Roman" w:eastAsiaTheme="majorEastAsia" w:hAnsi="Times New Roman" w:cs="Times New Roman"/>
          <w:b/>
          <w:bCs/>
          <w:sz w:val="28"/>
          <w:szCs w:val="28"/>
        </w:rPr>
        <w:t>Особенности отбора и адаптации учебного материала по химии</w:t>
      </w:r>
    </w:p>
    <w:p w:rsidR="007A61C9" w:rsidRPr="00F348BB" w:rsidRDefault="007A61C9" w:rsidP="007A61C9">
      <w:pPr>
        <w:ind w:firstLine="709"/>
        <w:jc w:val="both"/>
        <w:rPr>
          <w:rFonts w:ascii="Times New Roman" w:eastAsiaTheme="minorHAnsi" w:hAnsi="Times New Roman" w:cs="Times New Roman"/>
          <w:sz w:val="28"/>
          <w:szCs w:val="28"/>
        </w:rPr>
      </w:pPr>
      <w:r w:rsidRPr="00F348BB">
        <w:rPr>
          <w:rFonts w:ascii="Times New Roman" w:eastAsiaTheme="minorHAnsi" w:hAnsi="Times New Roman" w:cs="Times New Roman"/>
          <w:sz w:val="28"/>
          <w:szCs w:val="28"/>
        </w:rPr>
        <w:t>Обучение учебному предмету «Химия» необходимо строить на создании оптимальных условий для усвоения программного материала обучающимися с ЗПР. Большое внимание должно быть уделено отбору учебного материала в соответствии с принципом доступности при сохранении общего базового уровня. Он должен по содержанию и объему быть адаптированным для обучающихся с ЗПР в соответствии с их особыми образовательными потребностями. Следует облегчить овладение материалом обучающимися с ЗПР посредством его детального объяснения с систематическим повтором, многократной тренировкой в применении знаний с использованием приемов алгоритмизации и визуальных опор, обучения структурированию материала.</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Большое значение для полноценного усвоения учебного материала имеет опора на межпредметные связи вопросов, изучаемых в данном курсе, с такими учебными предметами как «География», «Физика», «Биология». Позволяя рассматривать один и тот же учебный материал с разных точек зрения, межпредметные связи способствуют его лучшему осмыслению, более прочному закреплению полученных знаний и практических умений.</w:t>
      </w:r>
    </w:p>
    <w:p w:rsidR="007A61C9" w:rsidRPr="00F348BB" w:rsidRDefault="007A61C9" w:rsidP="007A61C9">
      <w:pPr>
        <w:ind w:firstLine="709"/>
        <w:jc w:val="both"/>
        <w:rPr>
          <w:rFonts w:ascii="Times New Roman" w:eastAsiaTheme="minorHAnsi" w:hAnsi="Times New Roman" w:cs="Times New Roman"/>
          <w:sz w:val="28"/>
          <w:szCs w:val="28"/>
        </w:rPr>
      </w:pPr>
      <w:r w:rsidRPr="00F348BB">
        <w:rPr>
          <w:rFonts w:ascii="Times New Roman" w:eastAsiaTheme="minorHAnsi" w:hAnsi="Times New Roman" w:cs="Times New Roman"/>
          <w:sz w:val="28"/>
          <w:szCs w:val="28"/>
        </w:rPr>
        <w:t>При подготовке к урокам учитель должен предусмотреть формирование у обучающихся умений анализировать, сравнивать, обобщать изучаемый материал, планировать предстоящую работу, осуществлять самоконтроль. Необходимо постоянно следить за правильностью речевого оформления высказываний обучающихся с ЗПР.</w:t>
      </w:r>
    </w:p>
    <w:p w:rsidR="007A61C9" w:rsidRPr="00F348BB" w:rsidRDefault="007A61C9" w:rsidP="007A61C9">
      <w:pPr>
        <w:ind w:firstLine="709"/>
        <w:jc w:val="both"/>
        <w:rPr>
          <w:rFonts w:ascii="Times New Roman" w:eastAsiaTheme="minorHAnsi" w:hAnsi="Times New Roman" w:cs="Times New Roman"/>
          <w:sz w:val="28"/>
          <w:szCs w:val="28"/>
        </w:rPr>
      </w:pPr>
      <w:r w:rsidRPr="00F348BB">
        <w:rPr>
          <w:rFonts w:ascii="Times New Roman" w:eastAsiaTheme="minorHAnsi" w:hAnsi="Times New Roman" w:cs="Times New Roman"/>
          <w:sz w:val="28"/>
          <w:szCs w:val="28"/>
        </w:rPr>
        <w:t>В связи с особенностями поведенияи деятельности обучающихся с ЗПР (расторможенность, неорганизованность) необходим строжайший контроль соблюдения правил техники безопасности при проведении лабораторных работ в химическом кабинете.</w:t>
      </w:r>
    </w:p>
    <w:p w:rsidR="007A61C9" w:rsidRPr="00F348BB" w:rsidRDefault="007A61C9" w:rsidP="007A61C9">
      <w:pPr>
        <w:ind w:firstLine="709"/>
        <w:jc w:val="both"/>
        <w:rPr>
          <w:rFonts w:ascii="Times New Roman" w:eastAsiaTheme="majorEastAsia" w:hAnsi="Times New Roman" w:cs="Times New Roman"/>
          <w:b/>
          <w:bCs/>
          <w:sz w:val="28"/>
          <w:szCs w:val="28"/>
        </w:rPr>
      </w:pPr>
    </w:p>
    <w:p w:rsidR="007A61C9" w:rsidRPr="00F348BB" w:rsidRDefault="007A61C9" w:rsidP="007A61C9">
      <w:pPr>
        <w:ind w:firstLine="709"/>
        <w:jc w:val="both"/>
        <w:rPr>
          <w:rFonts w:ascii="Times New Roman" w:eastAsiaTheme="majorEastAsia" w:hAnsi="Times New Roman" w:cs="Times New Roman"/>
          <w:b/>
          <w:bCs/>
          <w:sz w:val="28"/>
          <w:szCs w:val="28"/>
        </w:rPr>
      </w:pPr>
      <w:r w:rsidRPr="00F348BB">
        <w:rPr>
          <w:rFonts w:ascii="Times New Roman" w:eastAsiaTheme="majorEastAsia" w:hAnsi="Times New Roman" w:cs="Times New Roman"/>
          <w:b/>
          <w:bCs/>
          <w:sz w:val="28"/>
          <w:szCs w:val="28"/>
        </w:rPr>
        <w:t>Примерные виды деятельности обучающихся с ЗПР, обусловленные особыми образовательными потребностями и обеспечивающие осмысленное освоение содержании образования по предмету «Химия»</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Содержание видов деятельности обучающихся с ЗПР на уроках химии определяется их особыми образовательными потребностями. Помимо широко используемых в ООП ООО общих для всех обучающихся видов деятельности следует усилить виды деятельности, специфичные для данной категории обучающихся, для обеспечения осмысленного освоения содержания образования по предмету: усиление предметно-практической деятельности с активизацией сенсорных систем; чередование видов деятельности, задействующих различные сенсорные системы; освоение материала с опорой на алгоритм; «пошаговость» в изучении материала; использование дополнительной визуальной опоры (планы, образцы, схемы, шаблоны, опорные таблицы). Для развития у обучающихся с ЗПР умения делать выводы, формирования грамотного речевого высказывания необходимо использовать опорные слова и клише. Особое внимание следует уделить обучению структурированию материала: составление рисуночных и вербальных схем, составление таблиц, составление классификации с обозначенными основаниями для классификации и наполнение их примерами и др.</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 xml:space="preserve">Примерная тематическая и терминологическая лексика соответствует ООП ООО. </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Для обучающихся с ЗПР существенными являются приемы работы с лексическим материалом по предмету. Проводится специальная работа по введению в активный словарь обучающихся соответствующей терминологии. Изучаемые термины вводятся на полисенсорной основе, обязательна визуальная поддержка, алгоритмы работы с определением, опорные схемы для актуализации терминологии.</w:t>
      </w:r>
    </w:p>
    <w:p w:rsidR="007A61C9" w:rsidRPr="00F348BB" w:rsidRDefault="007A61C9" w:rsidP="007A61C9">
      <w:pPr>
        <w:ind w:firstLine="709"/>
        <w:jc w:val="both"/>
        <w:rPr>
          <w:rFonts w:ascii="Times New Roman" w:eastAsiaTheme="minorHAnsi" w:hAnsi="Times New Roman" w:cs="Times New Roman"/>
          <w:sz w:val="28"/>
          <w:szCs w:val="28"/>
        </w:rPr>
      </w:pPr>
    </w:p>
    <w:p w:rsidR="007A61C9" w:rsidRPr="00F348BB" w:rsidRDefault="007A61C9" w:rsidP="007A61C9">
      <w:pPr>
        <w:ind w:firstLine="709"/>
        <w:jc w:val="both"/>
        <w:rPr>
          <w:rFonts w:ascii="Times New Roman" w:eastAsiaTheme="majorEastAsia" w:hAnsi="Times New Roman" w:cs="Times New Roman"/>
          <w:b/>
          <w:bCs/>
          <w:sz w:val="28"/>
          <w:szCs w:val="28"/>
        </w:rPr>
      </w:pPr>
      <w:r w:rsidRPr="00F348BB">
        <w:rPr>
          <w:rFonts w:ascii="Times New Roman" w:eastAsiaTheme="majorEastAsia" w:hAnsi="Times New Roman" w:cs="Times New Roman"/>
          <w:b/>
          <w:bCs/>
          <w:sz w:val="28"/>
          <w:szCs w:val="28"/>
        </w:rPr>
        <w:t>Место учебного предмета «Химия» в учебном плане</w:t>
      </w:r>
    </w:p>
    <w:p w:rsidR="007A61C9" w:rsidRPr="00F348BB" w:rsidRDefault="007A61C9" w:rsidP="007A61C9">
      <w:pPr>
        <w:ind w:firstLine="709"/>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В соответствии с Федеральным государственным образовательным стандартом основного общего образования учебный предмет «Химия» входит в предметную область «Естественнонаучные предметы» и является обязательным для изучения.</w:t>
      </w:r>
    </w:p>
    <w:p w:rsidR="007A61C9" w:rsidRPr="00F348BB" w:rsidRDefault="007A61C9" w:rsidP="007A61C9">
      <w:pPr>
        <w:ind w:firstLine="709"/>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Учебным планом на её изучение отведено 136 учебных часов – по 2 ч в неделю в 8 и 9 классах соответственно.</w:t>
      </w:r>
    </w:p>
    <w:p w:rsidR="007A61C9" w:rsidRPr="00F348BB" w:rsidRDefault="007A61C9" w:rsidP="007A61C9">
      <w:pPr>
        <w:ind w:firstLine="709"/>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Содержание учебного предмета «Химия», представленное в Примерной рабочей программе, соответствует ФГОС ООО, разработано с учетом Примерной основной образовательной программы основного общего образования по учебному предмету «Химия», соответствует Примерной адаптированной основной образовательной программе основного общего образования обучающихся с задержкой психического развития.</w:t>
      </w:r>
    </w:p>
    <w:p w:rsidR="007A61C9" w:rsidRPr="00F348BB" w:rsidRDefault="007A61C9" w:rsidP="007A61C9">
      <w:pPr>
        <w:ind w:firstLine="709"/>
        <w:rPr>
          <w:rFonts w:ascii="Times New Roman" w:eastAsia="Arial Unicode MS" w:hAnsi="Times New Roman" w:cs="Times New Roman"/>
          <w:b/>
          <w:bCs/>
          <w:sz w:val="28"/>
          <w:szCs w:val="28"/>
        </w:rPr>
      </w:pPr>
    </w:p>
    <w:p w:rsidR="007A61C9" w:rsidRPr="00F348BB" w:rsidRDefault="007A61C9" w:rsidP="007A61C9">
      <w:pPr>
        <w:ind w:firstLine="709"/>
        <w:rPr>
          <w:rFonts w:ascii="Times New Roman" w:eastAsia="Arial Unicode MS" w:hAnsi="Times New Roman" w:cs="Times New Roman"/>
          <w:b/>
          <w:bCs/>
          <w:sz w:val="28"/>
          <w:szCs w:val="28"/>
        </w:rPr>
      </w:pPr>
    </w:p>
    <w:p w:rsidR="007A61C9" w:rsidRPr="00F348BB" w:rsidRDefault="007A61C9" w:rsidP="007A61C9">
      <w:pPr>
        <w:ind w:firstLine="709"/>
        <w:rPr>
          <w:rFonts w:ascii="Times New Roman" w:eastAsiaTheme="majorEastAsia" w:hAnsi="Times New Roman" w:cs="Times New Roman"/>
          <w:bCs/>
          <w:sz w:val="28"/>
          <w:szCs w:val="28"/>
        </w:rPr>
      </w:pPr>
      <w:r w:rsidRPr="00F348BB">
        <w:rPr>
          <w:rFonts w:ascii="Times New Roman" w:eastAsiaTheme="majorEastAsia" w:hAnsi="Times New Roman" w:cs="Times New Roman"/>
          <w:bCs/>
          <w:sz w:val="28"/>
          <w:szCs w:val="28"/>
        </w:rPr>
        <w:t>СОДЕРЖАНИЕ УЧЕБНОГО ПРЕДМЕТА «ХИМИЯ»</w:t>
      </w:r>
    </w:p>
    <w:p w:rsidR="007A61C9" w:rsidRPr="00F348BB" w:rsidRDefault="007A61C9" w:rsidP="007A61C9">
      <w:pPr>
        <w:ind w:firstLine="709"/>
        <w:rPr>
          <w:rFonts w:ascii="Times New Roman" w:eastAsiaTheme="majorEastAsia" w:hAnsi="Times New Roman" w:cs="Times New Roman"/>
          <w:b/>
          <w:bCs/>
          <w:sz w:val="28"/>
          <w:szCs w:val="28"/>
        </w:rPr>
      </w:pPr>
    </w:p>
    <w:p w:rsidR="007A61C9" w:rsidRPr="00F348BB" w:rsidRDefault="007A61C9" w:rsidP="007A61C9">
      <w:pPr>
        <w:rPr>
          <w:rFonts w:ascii="Times New Roman" w:eastAsiaTheme="majorEastAsia" w:hAnsi="Times New Roman" w:cs="Times New Roman"/>
          <w:b/>
          <w:bCs/>
          <w:sz w:val="28"/>
          <w:szCs w:val="28"/>
        </w:rPr>
      </w:pPr>
      <w:r w:rsidRPr="00F348BB">
        <w:rPr>
          <w:rFonts w:ascii="Times New Roman" w:eastAsiaTheme="majorEastAsia" w:hAnsi="Times New Roman" w:cs="Times New Roman"/>
          <w:b/>
          <w:bCs/>
          <w:sz w:val="28"/>
          <w:szCs w:val="28"/>
        </w:rPr>
        <w:t xml:space="preserve">8 КЛАСС </w:t>
      </w:r>
    </w:p>
    <w:p w:rsidR="007A61C9" w:rsidRPr="00F348BB" w:rsidRDefault="007A61C9" w:rsidP="007A61C9">
      <w:pPr>
        <w:ind w:firstLine="709"/>
        <w:rPr>
          <w:rFonts w:ascii="Times New Roman" w:hAnsi="Times New Roman" w:cs="Times New Roman"/>
          <w:b/>
          <w:sz w:val="28"/>
          <w:szCs w:val="28"/>
        </w:rPr>
      </w:pPr>
      <w:r w:rsidRPr="00F348BB">
        <w:rPr>
          <w:rFonts w:ascii="Times New Roman" w:hAnsi="Times New Roman" w:cs="Times New Roman"/>
          <w:b/>
          <w:sz w:val="28"/>
          <w:szCs w:val="28"/>
        </w:rPr>
        <w:t xml:space="preserve">Первоначальные химические понятия </w:t>
      </w:r>
    </w:p>
    <w:p w:rsidR="007A61C9" w:rsidRPr="00F348BB" w:rsidRDefault="007A61C9" w:rsidP="007A61C9">
      <w:pPr>
        <w:tabs>
          <w:tab w:val="left" w:pos="510"/>
        </w:tabs>
        <w:adjustRightInd w:val="0"/>
        <w:ind w:firstLine="709"/>
        <w:jc w:val="both"/>
        <w:textAlignment w:val="center"/>
        <w:rPr>
          <w:rFonts w:ascii="Times New Roman" w:hAnsi="Times New Roman" w:cs="Times New Roman"/>
          <w:i/>
          <w:sz w:val="28"/>
          <w:szCs w:val="28"/>
        </w:rPr>
      </w:pPr>
      <w:r w:rsidRPr="00F348BB">
        <w:rPr>
          <w:rFonts w:ascii="Times New Roman" w:hAnsi="Times New Roman" w:cs="Times New Roman"/>
          <w:sz w:val="28"/>
          <w:szCs w:val="28"/>
        </w:rPr>
        <w:t xml:space="preserve">Предмет химии. </w:t>
      </w:r>
      <w:r w:rsidRPr="00F348BB">
        <w:rPr>
          <w:rFonts w:ascii="Times New Roman" w:hAnsi="Times New Roman" w:cs="Times New Roman"/>
          <w:i/>
          <w:sz w:val="28"/>
          <w:szCs w:val="28"/>
        </w:rPr>
        <w:t>Роль химии в жизни человека</w:t>
      </w:r>
      <w:r w:rsidRPr="00F348BB">
        <w:rPr>
          <w:rStyle w:val="aff4"/>
          <w:rFonts w:ascii="Times New Roman" w:hAnsi="Times New Roman" w:cs="Times New Roman"/>
          <w:i/>
          <w:sz w:val="28"/>
          <w:szCs w:val="28"/>
          <w:vertAlign w:val="baseline"/>
        </w:rPr>
        <w:footnoteReference w:id="27"/>
      </w:r>
      <w:r w:rsidRPr="00F348BB">
        <w:rPr>
          <w:rFonts w:ascii="Times New Roman" w:hAnsi="Times New Roman" w:cs="Times New Roman"/>
          <w:i/>
          <w:sz w:val="28"/>
          <w:szCs w:val="28"/>
        </w:rPr>
        <w:t>.</w:t>
      </w:r>
      <w:r w:rsidRPr="00F348BB">
        <w:rPr>
          <w:rFonts w:ascii="Times New Roman" w:hAnsi="Times New Roman" w:cs="Times New Roman"/>
          <w:sz w:val="28"/>
          <w:szCs w:val="28"/>
        </w:rPr>
        <w:t xml:space="preserve"> Тела и вещества.</w:t>
      </w:r>
      <w:r w:rsidRPr="00F348BB">
        <w:rPr>
          <w:rFonts w:ascii="Times New Roman" w:hAnsi="Times New Roman" w:cs="Times New Roman"/>
          <w:i/>
          <w:sz w:val="28"/>
          <w:szCs w:val="28"/>
        </w:rPr>
        <w:t xml:space="preserve"> </w:t>
      </w:r>
      <w:r w:rsidRPr="00F348BB">
        <w:rPr>
          <w:rFonts w:ascii="Times New Roman" w:hAnsi="Times New Roman" w:cs="Times New Roman"/>
          <w:sz w:val="28"/>
          <w:szCs w:val="28"/>
        </w:rPr>
        <w:t xml:space="preserve">Физические свойства веществ. Агрегатное состояние веществ. </w:t>
      </w:r>
      <w:r w:rsidRPr="00F348BB">
        <w:rPr>
          <w:rFonts w:ascii="Times New Roman" w:hAnsi="Times New Roman" w:cs="Times New Roman"/>
          <w:i/>
          <w:sz w:val="28"/>
          <w:szCs w:val="28"/>
        </w:rPr>
        <w:t xml:space="preserve">Химия в системе наук. </w:t>
      </w:r>
      <w:r w:rsidRPr="00F348BB">
        <w:rPr>
          <w:rFonts w:ascii="Times New Roman" w:hAnsi="Times New Roman" w:cs="Times New Roman"/>
          <w:sz w:val="28"/>
          <w:szCs w:val="28"/>
        </w:rPr>
        <w:t xml:space="preserve">Чистые вещества и смеси. Способы разделения смесей. Правила безопасного обращения с веществами и лабораторным оборудованием. </w:t>
      </w:r>
      <w:r w:rsidRPr="00F348BB">
        <w:rPr>
          <w:rFonts w:ascii="Times New Roman" w:hAnsi="Times New Roman" w:cs="Times New Roman"/>
          <w:i/>
          <w:sz w:val="28"/>
          <w:szCs w:val="28"/>
        </w:rPr>
        <w:t>Понятие о методах познания в химии.</w:t>
      </w:r>
    </w:p>
    <w:p w:rsidR="007A61C9" w:rsidRPr="00F348BB" w:rsidRDefault="007A61C9" w:rsidP="007A61C9">
      <w:pPr>
        <w:tabs>
          <w:tab w:val="left" w:pos="510"/>
        </w:tabs>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Атомы и молекулы. Химические элементы. Знаки (символы) химических элементов. Относительная атомная масса. Простые и сложные вещества. Атомно-молекулярное учение.</w:t>
      </w:r>
    </w:p>
    <w:p w:rsidR="007A61C9" w:rsidRPr="00F348BB" w:rsidRDefault="007A61C9" w:rsidP="007A61C9">
      <w:pPr>
        <w:tabs>
          <w:tab w:val="left" w:pos="510"/>
        </w:tabs>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 xml:space="preserve">Химическая формула. Валентность атомов химических элементов. </w:t>
      </w:r>
      <w:r w:rsidRPr="00F348BB">
        <w:rPr>
          <w:rFonts w:ascii="Times New Roman" w:hAnsi="Times New Roman" w:cs="Times New Roman"/>
          <w:i/>
          <w:sz w:val="28"/>
          <w:szCs w:val="28"/>
        </w:rPr>
        <w:t xml:space="preserve">Закон постоянства состава веществ. </w:t>
      </w:r>
      <w:r w:rsidRPr="00F348BB">
        <w:rPr>
          <w:rFonts w:ascii="Times New Roman" w:hAnsi="Times New Roman" w:cs="Times New Roman"/>
          <w:sz w:val="28"/>
          <w:szCs w:val="28"/>
        </w:rPr>
        <w:t xml:space="preserve">Относительная молекулярная масса. Массовая доля химического элемента в соединении. </w:t>
      </w:r>
    </w:p>
    <w:p w:rsidR="007A61C9" w:rsidRPr="00F348BB" w:rsidRDefault="007A61C9" w:rsidP="007A61C9">
      <w:pPr>
        <w:tabs>
          <w:tab w:val="left" w:pos="510"/>
        </w:tabs>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 xml:space="preserve">Физические и химические явления. Химическая реакция. Признаки химических реакций. Уравнения химических реакций. Закон сохранения массы веществ. Классификация химических реакций (соединения, разложения, замещения, обмена). </w:t>
      </w:r>
    </w:p>
    <w:p w:rsidR="007A61C9" w:rsidRPr="00F348BB" w:rsidRDefault="007A61C9" w:rsidP="007A61C9">
      <w:pPr>
        <w:tabs>
          <w:tab w:val="left" w:pos="510"/>
        </w:tabs>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Химический эксперимент: знакомство с химической посудой, с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(II) при нагревании, взаимодействие железа с раствором соли меди (II));изучение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rsidR="007A61C9" w:rsidRPr="00F348BB" w:rsidRDefault="007A61C9" w:rsidP="007A61C9">
      <w:pPr>
        <w:ind w:firstLine="709"/>
        <w:rPr>
          <w:rFonts w:ascii="Times New Roman" w:eastAsia="Times New Roman" w:hAnsi="Times New Roman" w:cs="Times New Roman"/>
          <w:b/>
          <w:bCs/>
          <w:position w:val="6"/>
          <w:sz w:val="28"/>
          <w:szCs w:val="28"/>
        </w:rPr>
      </w:pPr>
    </w:p>
    <w:p w:rsidR="007A61C9" w:rsidRPr="00F348BB" w:rsidRDefault="007A61C9" w:rsidP="007A61C9">
      <w:pPr>
        <w:ind w:firstLine="709"/>
        <w:rPr>
          <w:rFonts w:ascii="Times New Roman" w:eastAsia="Times New Roman" w:hAnsi="Times New Roman" w:cs="Times New Roman"/>
          <w:b/>
          <w:bCs/>
          <w:position w:val="6"/>
          <w:sz w:val="28"/>
          <w:szCs w:val="28"/>
        </w:rPr>
      </w:pPr>
      <w:r w:rsidRPr="00F348BB">
        <w:rPr>
          <w:rFonts w:ascii="Times New Roman" w:eastAsia="Times New Roman" w:hAnsi="Times New Roman" w:cs="Times New Roman"/>
          <w:b/>
          <w:bCs/>
          <w:position w:val="6"/>
          <w:sz w:val="28"/>
          <w:szCs w:val="28"/>
        </w:rPr>
        <w:t>Важнейшие представители неорганических веществ</w:t>
      </w:r>
    </w:p>
    <w:p w:rsidR="007A61C9" w:rsidRPr="00F348BB" w:rsidRDefault="007A61C9" w:rsidP="007A61C9">
      <w:pPr>
        <w:tabs>
          <w:tab w:val="left" w:pos="510"/>
        </w:tabs>
        <w:adjustRightInd w:val="0"/>
        <w:ind w:firstLine="709"/>
        <w:jc w:val="both"/>
        <w:textAlignment w:val="center"/>
        <w:rPr>
          <w:rFonts w:ascii="Times New Roman" w:hAnsi="Times New Roman" w:cs="Times New Roman"/>
          <w:i/>
          <w:sz w:val="28"/>
          <w:szCs w:val="28"/>
        </w:rPr>
      </w:pPr>
      <w:r w:rsidRPr="00F348BB">
        <w:rPr>
          <w:rFonts w:ascii="Times New Roman" w:hAnsi="Times New Roman" w:cs="Times New Roman"/>
          <w:sz w:val="28"/>
          <w:szCs w:val="28"/>
        </w:rPr>
        <w:t xml:space="preserve">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простых и сложных веществ. Способы получения кислорода в лаборатории </w:t>
      </w:r>
      <w:r w:rsidRPr="00F348BB">
        <w:rPr>
          <w:rFonts w:ascii="Times New Roman" w:hAnsi="Times New Roman" w:cs="Times New Roman"/>
          <w:i/>
          <w:sz w:val="28"/>
          <w:szCs w:val="28"/>
        </w:rPr>
        <w:t xml:space="preserve">и промышленности. </w:t>
      </w:r>
      <w:r w:rsidRPr="00F348BB">
        <w:rPr>
          <w:rFonts w:ascii="Times New Roman" w:hAnsi="Times New Roman" w:cs="Times New Roman"/>
          <w:sz w:val="28"/>
          <w:szCs w:val="28"/>
        </w:rPr>
        <w:t xml:space="preserve">Применение кислорода. Понятие об оксидах. Круговорот кислорода в природе. </w:t>
      </w:r>
      <w:r w:rsidRPr="00F348BB">
        <w:rPr>
          <w:rFonts w:ascii="Times New Roman" w:hAnsi="Times New Roman" w:cs="Times New Roman"/>
          <w:i/>
          <w:sz w:val="28"/>
          <w:szCs w:val="28"/>
        </w:rPr>
        <w:t>Озон — аллотропная модификация кислорода.</w:t>
      </w:r>
    </w:p>
    <w:p w:rsidR="007A61C9" w:rsidRPr="00F348BB" w:rsidRDefault="007A61C9" w:rsidP="007A61C9">
      <w:pPr>
        <w:tabs>
          <w:tab w:val="left" w:pos="510"/>
        </w:tabs>
        <w:adjustRightInd w:val="0"/>
        <w:ind w:firstLine="709"/>
        <w:jc w:val="both"/>
        <w:textAlignment w:val="center"/>
        <w:rPr>
          <w:rFonts w:ascii="Times New Roman" w:hAnsi="Times New Roman" w:cs="Times New Roman"/>
          <w:i/>
          <w:sz w:val="28"/>
          <w:szCs w:val="28"/>
        </w:rPr>
      </w:pPr>
      <w:r w:rsidRPr="00F348BB">
        <w:rPr>
          <w:rFonts w:ascii="Times New Roman" w:hAnsi="Times New Roman" w:cs="Times New Roman"/>
          <w:i/>
          <w:sz w:val="28"/>
          <w:szCs w:val="28"/>
        </w:rPr>
        <w:t xml:space="preserve">Тепловой эффект химической реакции, термохимические уравнения, </w:t>
      </w:r>
      <w:r w:rsidRPr="00F348BB">
        <w:rPr>
          <w:rFonts w:ascii="Times New Roman" w:hAnsi="Times New Roman" w:cs="Times New Roman"/>
          <w:sz w:val="28"/>
          <w:szCs w:val="28"/>
        </w:rPr>
        <w:t>экзо- и эндотермические реакции.</w:t>
      </w:r>
      <w:r w:rsidRPr="00F348BB">
        <w:rPr>
          <w:rFonts w:ascii="Times New Roman" w:hAnsi="Times New Roman" w:cs="Times New Roman"/>
          <w:i/>
          <w:sz w:val="28"/>
          <w:szCs w:val="28"/>
        </w:rPr>
        <w:t xml:space="preserve"> Топливо: уголь и метан. Загрязнение воздуха, усиление парникового эффекта, разрушение озонового слоя.</w:t>
      </w:r>
    </w:p>
    <w:p w:rsidR="007A61C9" w:rsidRPr="00F348BB" w:rsidRDefault="007A61C9" w:rsidP="007A61C9">
      <w:pPr>
        <w:tabs>
          <w:tab w:val="left" w:pos="510"/>
        </w:tabs>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 xml:space="preserve">Водород – элемент и простое вещество. Нахождение водорода в природе, физические и химические свойства (на примере взаимодействия с неметаллами и оксидами металлов), применение, </w:t>
      </w:r>
      <w:r w:rsidRPr="00F348BB">
        <w:rPr>
          <w:rFonts w:ascii="Times New Roman" w:hAnsi="Times New Roman" w:cs="Times New Roman"/>
          <w:i/>
          <w:sz w:val="28"/>
          <w:szCs w:val="28"/>
        </w:rPr>
        <w:t>способы получения</w:t>
      </w:r>
      <w:r w:rsidRPr="00F348BB">
        <w:rPr>
          <w:rFonts w:ascii="Times New Roman" w:hAnsi="Times New Roman" w:cs="Times New Roman"/>
          <w:sz w:val="28"/>
          <w:szCs w:val="28"/>
        </w:rPr>
        <w:t>. Понятие о кислотах и солях.</w:t>
      </w:r>
    </w:p>
    <w:p w:rsidR="007A61C9" w:rsidRPr="00F348BB" w:rsidRDefault="007A61C9" w:rsidP="007A61C9">
      <w:pPr>
        <w:tabs>
          <w:tab w:val="left" w:pos="510"/>
        </w:tabs>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Количество вещества. Моль. Молярная масса. Закон Авогадро. Молярный объём газов. Расчеты по химической формуле. Расчеты массовой доли химического элемента в соединении, количества вещества, молярной массы, молярного объема газов. Расчёты по химическим уравнениям.</w:t>
      </w:r>
    </w:p>
    <w:p w:rsidR="007A61C9" w:rsidRPr="00F348BB" w:rsidRDefault="007A61C9" w:rsidP="007A61C9">
      <w:pPr>
        <w:tabs>
          <w:tab w:val="left" w:pos="510"/>
        </w:tabs>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i/>
          <w:sz w:val="28"/>
          <w:szCs w:val="28"/>
        </w:rPr>
        <w:t xml:space="preserve">Физические свойства воды. </w:t>
      </w:r>
      <w:r w:rsidRPr="00F348BB">
        <w:rPr>
          <w:rFonts w:ascii="Times New Roman" w:hAnsi="Times New Roman" w:cs="Times New Roman"/>
          <w:sz w:val="28"/>
          <w:szCs w:val="28"/>
        </w:rPr>
        <w:t xml:space="preserve">Вода. Ее состав, строение и молекулы. </w:t>
      </w:r>
      <w:r w:rsidRPr="00F348BB">
        <w:rPr>
          <w:rFonts w:ascii="Times New Roman" w:hAnsi="Times New Roman" w:cs="Times New Roman"/>
          <w:i/>
          <w:sz w:val="28"/>
          <w:szCs w:val="28"/>
        </w:rPr>
        <w:t xml:space="preserve">Вода как растворитель. </w:t>
      </w:r>
      <w:r w:rsidRPr="00F348BB">
        <w:rPr>
          <w:rFonts w:ascii="Times New Roman" w:hAnsi="Times New Roman" w:cs="Times New Roman"/>
          <w:sz w:val="28"/>
          <w:szCs w:val="28"/>
        </w:rPr>
        <w:t>Растворы</w:t>
      </w:r>
      <w:r w:rsidRPr="00F348BB">
        <w:rPr>
          <w:rFonts w:ascii="Times New Roman" w:hAnsi="Times New Roman" w:cs="Times New Roman"/>
          <w:i/>
          <w:sz w:val="28"/>
          <w:szCs w:val="28"/>
        </w:rPr>
        <w:t xml:space="preserve">. </w:t>
      </w:r>
      <w:r w:rsidRPr="00F348BB">
        <w:rPr>
          <w:rFonts w:ascii="Times New Roman" w:hAnsi="Times New Roman" w:cs="Times New Roman"/>
          <w:i/>
          <w:iCs/>
          <w:sz w:val="28"/>
          <w:szCs w:val="28"/>
        </w:rPr>
        <w:t xml:space="preserve">Понятие </w:t>
      </w:r>
      <w:r w:rsidRPr="00F348BB">
        <w:rPr>
          <w:rFonts w:ascii="Times New Roman" w:hAnsi="Times New Roman" w:cs="Times New Roman"/>
          <w:iCs/>
          <w:sz w:val="28"/>
          <w:szCs w:val="28"/>
        </w:rPr>
        <w:t xml:space="preserve">о </w:t>
      </w:r>
      <w:r w:rsidRPr="00F348BB">
        <w:rPr>
          <w:rFonts w:ascii="Times New Roman" w:hAnsi="Times New Roman" w:cs="Times New Roman"/>
          <w:i/>
          <w:iCs/>
          <w:sz w:val="28"/>
          <w:szCs w:val="28"/>
        </w:rPr>
        <w:t>н</w:t>
      </w:r>
      <w:r w:rsidRPr="00F348BB">
        <w:rPr>
          <w:rFonts w:ascii="Times New Roman" w:hAnsi="Times New Roman" w:cs="Times New Roman"/>
          <w:i/>
          <w:sz w:val="28"/>
          <w:szCs w:val="28"/>
        </w:rPr>
        <w:t>асыщенных и ненасыщенных растворах</w:t>
      </w:r>
      <w:r w:rsidRPr="00F348BB">
        <w:rPr>
          <w:rFonts w:ascii="Times New Roman" w:hAnsi="Times New Roman" w:cs="Times New Roman"/>
          <w:sz w:val="28"/>
          <w:szCs w:val="28"/>
        </w:rPr>
        <w:t xml:space="preserve">. </w:t>
      </w:r>
      <w:r w:rsidRPr="00F348BB">
        <w:rPr>
          <w:rFonts w:ascii="Times New Roman" w:hAnsi="Times New Roman" w:cs="Times New Roman"/>
          <w:i/>
          <w:iCs/>
          <w:sz w:val="28"/>
          <w:szCs w:val="28"/>
        </w:rPr>
        <w:t>Понятие растворимости веществ в воде.</w:t>
      </w:r>
      <w:r w:rsidRPr="00F348BB">
        <w:rPr>
          <w:rFonts w:ascii="Times New Roman" w:hAnsi="Times New Roman" w:cs="Times New Roman"/>
          <w:sz w:val="28"/>
          <w:szCs w:val="28"/>
        </w:rPr>
        <w:t xml:space="preserve"> Расчет массовой доли вещества в растворе (процентная концентрация). Массовая доля вещества в растворе. </w:t>
      </w:r>
      <w:r w:rsidRPr="00F348BB">
        <w:rPr>
          <w:rFonts w:ascii="Times New Roman" w:hAnsi="Times New Roman" w:cs="Times New Roman"/>
          <w:i/>
          <w:sz w:val="28"/>
          <w:szCs w:val="28"/>
        </w:rPr>
        <w:t>Химические свойства воды (разложение, реакции с натрием, оксидом кальция, оксидом серы (</w:t>
      </w:r>
      <w:r w:rsidRPr="00F348BB">
        <w:rPr>
          <w:rFonts w:ascii="Times New Roman" w:hAnsi="Times New Roman" w:cs="Times New Roman"/>
          <w:i/>
          <w:sz w:val="28"/>
          <w:szCs w:val="28"/>
          <w:lang w:val="en-US"/>
        </w:rPr>
        <w:t>IV</w:t>
      </w:r>
      <w:r w:rsidRPr="00F348BB">
        <w:rPr>
          <w:rFonts w:ascii="Times New Roman" w:hAnsi="Times New Roman" w:cs="Times New Roman"/>
          <w:i/>
          <w:sz w:val="28"/>
          <w:szCs w:val="28"/>
        </w:rPr>
        <w:t>) реакции с металлами, кислотными и основными оксидами). Понятие об основаниях</w:t>
      </w:r>
      <w:r w:rsidRPr="00F348BB">
        <w:rPr>
          <w:rFonts w:ascii="Times New Roman" w:hAnsi="Times New Roman" w:cs="Times New Roman"/>
          <w:sz w:val="28"/>
          <w:szCs w:val="28"/>
        </w:rPr>
        <w:t xml:space="preserve">. </w:t>
      </w:r>
      <w:r w:rsidRPr="00F348BB">
        <w:rPr>
          <w:rFonts w:ascii="Times New Roman" w:hAnsi="Times New Roman" w:cs="Times New Roman"/>
          <w:i/>
          <w:sz w:val="28"/>
          <w:szCs w:val="28"/>
        </w:rPr>
        <w:t xml:space="preserve">Роль растворов в природе и в жизни человека. Круговорот воды в природе. </w:t>
      </w:r>
      <w:r w:rsidRPr="00F348BB">
        <w:rPr>
          <w:rFonts w:ascii="Times New Roman" w:hAnsi="Times New Roman" w:cs="Times New Roman"/>
          <w:sz w:val="28"/>
          <w:szCs w:val="28"/>
        </w:rPr>
        <w:t xml:space="preserve">Загрязнение природных вод. Охрана и очистка природных вод. </w:t>
      </w:r>
    </w:p>
    <w:p w:rsidR="007A61C9" w:rsidRPr="00F348BB" w:rsidRDefault="007A61C9" w:rsidP="007A61C9">
      <w:pPr>
        <w:tabs>
          <w:tab w:val="left" w:pos="510"/>
        </w:tabs>
        <w:adjustRightInd w:val="0"/>
        <w:ind w:firstLine="709"/>
        <w:jc w:val="both"/>
        <w:textAlignment w:val="center"/>
        <w:rPr>
          <w:rFonts w:ascii="Times New Roman" w:hAnsi="Times New Roman" w:cs="Times New Roman"/>
          <w:i/>
          <w:sz w:val="28"/>
          <w:szCs w:val="28"/>
        </w:rPr>
      </w:pPr>
      <w:r w:rsidRPr="00F348BB">
        <w:rPr>
          <w:rFonts w:ascii="Times New Roman" w:hAnsi="Times New Roman" w:cs="Times New Roman"/>
          <w:sz w:val="28"/>
          <w:szCs w:val="28"/>
        </w:rPr>
        <w:t xml:space="preserve">Важнейшие классы неорганических соединений. Классификация неорганических соединений. Оксиды: состав, классификация (кислотные, основные, </w:t>
      </w:r>
      <w:r w:rsidRPr="00F348BB">
        <w:rPr>
          <w:rFonts w:ascii="Times New Roman" w:hAnsi="Times New Roman" w:cs="Times New Roman"/>
          <w:i/>
          <w:sz w:val="28"/>
          <w:szCs w:val="28"/>
        </w:rPr>
        <w:t>амфотерные, несолеобразующие - на примере оксида углерода (</w:t>
      </w:r>
      <w:r w:rsidRPr="00F348BB">
        <w:rPr>
          <w:rFonts w:ascii="Times New Roman" w:hAnsi="Times New Roman" w:cs="Times New Roman"/>
          <w:i/>
          <w:sz w:val="28"/>
          <w:szCs w:val="28"/>
          <w:lang w:val="en-US"/>
        </w:rPr>
        <w:t>II</w:t>
      </w:r>
      <w:r w:rsidRPr="00F348BB">
        <w:rPr>
          <w:rFonts w:ascii="Times New Roman" w:hAnsi="Times New Roman" w:cs="Times New Roman"/>
          <w:i/>
          <w:sz w:val="28"/>
          <w:szCs w:val="28"/>
        </w:rPr>
        <w:t>) и оксида азота (</w:t>
      </w:r>
      <w:r w:rsidRPr="00F348BB">
        <w:rPr>
          <w:rFonts w:ascii="Times New Roman" w:hAnsi="Times New Roman" w:cs="Times New Roman"/>
          <w:i/>
          <w:sz w:val="28"/>
          <w:szCs w:val="28"/>
          <w:lang w:val="en-US"/>
        </w:rPr>
        <w:t>II</w:t>
      </w:r>
      <w:r w:rsidRPr="00F348BB">
        <w:rPr>
          <w:rFonts w:ascii="Times New Roman" w:hAnsi="Times New Roman" w:cs="Times New Roman"/>
          <w:i/>
          <w:sz w:val="28"/>
          <w:szCs w:val="28"/>
        </w:rPr>
        <w:t xml:space="preserve">)), номенклатура. Получение и </w:t>
      </w:r>
      <w:r w:rsidRPr="00F348BB">
        <w:rPr>
          <w:rFonts w:ascii="Times New Roman" w:hAnsi="Times New Roman" w:cs="Times New Roman"/>
          <w:sz w:val="28"/>
          <w:szCs w:val="28"/>
        </w:rPr>
        <w:t xml:space="preserve">химические свойства оксидов (взаимодействие с водой, кислотами, щелочами). Основания. Классификация оснований: щёлочи и нерастворимые основания. Номенклатура оснований.  Физические и химические свойства оснований (взаимодействие с оксидами неметаллов, кислотами, солями). </w:t>
      </w:r>
      <w:r w:rsidRPr="00F348BB">
        <w:rPr>
          <w:rFonts w:ascii="Times New Roman" w:hAnsi="Times New Roman" w:cs="Times New Roman"/>
          <w:i/>
          <w:sz w:val="28"/>
          <w:szCs w:val="28"/>
        </w:rPr>
        <w:t>Получение оснований.</w:t>
      </w:r>
    </w:p>
    <w:p w:rsidR="007A61C9" w:rsidRPr="00F348BB" w:rsidRDefault="007A61C9" w:rsidP="007A61C9">
      <w:pPr>
        <w:tabs>
          <w:tab w:val="left" w:pos="510"/>
        </w:tabs>
        <w:adjustRightInd w:val="0"/>
        <w:ind w:firstLine="709"/>
        <w:jc w:val="both"/>
        <w:textAlignment w:val="center"/>
        <w:rPr>
          <w:rFonts w:ascii="Times New Roman" w:hAnsi="Times New Roman" w:cs="Times New Roman"/>
          <w:i/>
          <w:sz w:val="28"/>
          <w:szCs w:val="28"/>
        </w:rPr>
      </w:pPr>
      <w:r w:rsidRPr="00F348BB">
        <w:rPr>
          <w:rFonts w:ascii="Times New Roman" w:hAnsi="Times New Roman" w:cs="Times New Roman"/>
          <w:sz w:val="28"/>
          <w:szCs w:val="28"/>
        </w:rPr>
        <w:t xml:space="preserve">Кислоты: состав, классификация, номенклатура, физические и химические свойства (взаимодействие с металлами, основными оксидами, основаниями, солями, на примере соляной и серной кислот), </w:t>
      </w:r>
      <w:r w:rsidRPr="00F348BB">
        <w:rPr>
          <w:rFonts w:ascii="Times New Roman" w:hAnsi="Times New Roman" w:cs="Times New Roman"/>
          <w:i/>
          <w:sz w:val="28"/>
          <w:szCs w:val="28"/>
        </w:rPr>
        <w:t>способы получения.</w:t>
      </w:r>
      <w:r w:rsidRPr="00F348BB">
        <w:rPr>
          <w:rFonts w:ascii="Times New Roman" w:hAnsi="Times New Roman" w:cs="Times New Roman"/>
          <w:sz w:val="28"/>
          <w:szCs w:val="28"/>
        </w:rPr>
        <w:t xml:space="preserve"> Ряд активности металлов Н. Н. Бекетова. Соли (средние): номенклатура солей, </w:t>
      </w:r>
      <w:r w:rsidRPr="00F348BB">
        <w:rPr>
          <w:rFonts w:ascii="Times New Roman" w:hAnsi="Times New Roman" w:cs="Times New Roman"/>
          <w:i/>
          <w:sz w:val="28"/>
          <w:szCs w:val="28"/>
        </w:rPr>
        <w:t>способы получения</w:t>
      </w:r>
      <w:r w:rsidRPr="00F348BB">
        <w:rPr>
          <w:rFonts w:ascii="Times New Roman" w:hAnsi="Times New Roman" w:cs="Times New Roman"/>
          <w:sz w:val="28"/>
          <w:szCs w:val="28"/>
        </w:rPr>
        <w:t>, взаимодействие солей с металлами, кислотами, щелочами и солями, применение.</w:t>
      </w:r>
    </w:p>
    <w:p w:rsidR="007A61C9" w:rsidRPr="00F348BB" w:rsidRDefault="007A61C9" w:rsidP="007A61C9">
      <w:pPr>
        <w:tabs>
          <w:tab w:val="left" w:pos="510"/>
        </w:tabs>
        <w:adjustRightInd w:val="0"/>
        <w:ind w:firstLine="709"/>
        <w:jc w:val="both"/>
        <w:textAlignment w:val="center"/>
        <w:rPr>
          <w:rFonts w:ascii="Times New Roman" w:hAnsi="Times New Roman" w:cs="Times New Roman"/>
          <w:i/>
          <w:sz w:val="28"/>
          <w:szCs w:val="28"/>
        </w:rPr>
      </w:pPr>
      <w:r w:rsidRPr="00F348BB">
        <w:rPr>
          <w:rFonts w:ascii="Times New Roman" w:hAnsi="Times New Roman" w:cs="Times New Roman"/>
          <w:sz w:val="28"/>
          <w:szCs w:val="28"/>
        </w:rPr>
        <w:t>Понятие об амфотерных гидроксидах (на примере цинка</w:t>
      </w:r>
      <w:r w:rsidRPr="00F348BB">
        <w:rPr>
          <w:rFonts w:ascii="Times New Roman" w:hAnsi="Times New Roman" w:cs="Times New Roman"/>
          <w:i/>
          <w:sz w:val="28"/>
          <w:szCs w:val="28"/>
        </w:rPr>
        <w:t xml:space="preserve"> и алюминия): химические свойства (взаимодействие с кислотами и щелочами, разложение при нагревании) и получение.</w:t>
      </w:r>
    </w:p>
    <w:p w:rsidR="007A61C9" w:rsidRPr="00F348BB" w:rsidRDefault="007A61C9" w:rsidP="007A61C9">
      <w:pPr>
        <w:tabs>
          <w:tab w:val="left" w:pos="510"/>
        </w:tabs>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Генетическая связь между классами неорганических соединений. Генетические ряды.</w:t>
      </w:r>
    </w:p>
    <w:p w:rsidR="007A61C9" w:rsidRPr="00F348BB" w:rsidRDefault="007A61C9" w:rsidP="007A61C9">
      <w:pPr>
        <w:tabs>
          <w:tab w:val="left" w:pos="510"/>
        </w:tabs>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Химический эксперимент: качественное определение содержания кислорода в воздухе; получение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и изучение свойств водорода (горение);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определение растворов кислот и щелочей с помощью индикаторов; 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меди(II)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rsidR="007A61C9" w:rsidRPr="00F348BB" w:rsidRDefault="007A61C9" w:rsidP="007A61C9">
      <w:pPr>
        <w:tabs>
          <w:tab w:val="left" w:pos="1785"/>
        </w:tabs>
        <w:ind w:firstLine="709"/>
        <w:rPr>
          <w:rFonts w:ascii="Times New Roman" w:eastAsia="Times New Roman" w:hAnsi="Times New Roman" w:cs="Times New Roman"/>
          <w:b/>
          <w:bCs/>
          <w:position w:val="6"/>
          <w:sz w:val="28"/>
          <w:szCs w:val="28"/>
        </w:rPr>
      </w:pPr>
    </w:p>
    <w:p w:rsidR="007A61C9" w:rsidRPr="00F348BB" w:rsidRDefault="007A61C9" w:rsidP="007A61C9">
      <w:pPr>
        <w:ind w:left="709"/>
        <w:rPr>
          <w:rFonts w:ascii="Times New Roman" w:eastAsia="Times New Roman" w:hAnsi="Times New Roman" w:cs="Times New Roman"/>
          <w:b/>
          <w:bCs/>
          <w:position w:val="6"/>
          <w:sz w:val="28"/>
          <w:szCs w:val="28"/>
        </w:rPr>
      </w:pPr>
      <w:r w:rsidRPr="00F348BB">
        <w:rPr>
          <w:rFonts w:ascii="Times New Roman" w:eastAsia="Times New Roman" w:hAnsi="Times New Roman" w:cs="Times New Roman"/>
          <w:b/>
          <w:bCs/>
          <w:position w:val="6"/>
          <w:sz w:val="28"/>
          <w:szCs w:val="28"/>
        </w:rPr>
        <w:t xml:space="preserve">Периодический закон и Периодическая система </w:t>
      </w:r>
    </w:p>
    <w:p w:rsidR="007A61C9" w:rsidRPr="00F348BB" w:rsidRDefault="007A61C9" w:rsidP="007A61C9">
      <w:pPr>
        <w:ind w:left="709"/>
        <w:rPr>
          <w:rFonts w:ascii="Times New Roman" w:eastAsia="Times New Roman" w:hAnsi="Times New Roman" w:cs="Times New Roman"/>
          <w:b/>
          <w:bCs/>
          <w:position w:val="6"/>
          <w:sz w:val="28"/>
          <w:szCs w:val="28"/>
        </w:rPr>
      </w:pPr>
      <w:r w:rsidRPr="00F348BB">
        <w:rPr>
          <w:rFonts w:ascii="Times New Roman" w:eastAsia="Times New Roman" w:hAnsi="Times New Roman" w:cs="Times New Roman"/>
          <w:b/>
          <w:bCs/>
          <w:position w:val="6"/>
          <w:sz w:val="28"/>
          <w:szCs w:val="28"/>
        </w:rPr>
        <w:t xml:space="preserve">химических элементов Д. И. Менделеева. Строение атомов. Химическая связь. Окислительно-восстановительные реакции </w:t>
      </w:r>
    </w:p>
    <w:p w:rsidR="007A61C9" w:rsidRPr="00F348BB" w:rsidRDefault="007A61C9" w:rsidP="007A61C9">
      <w:pPr>
        <w:tabs>
          <w:tab w:val="left" w:pos="510"/>
        </w:tabs>
        <w:adjustRightInd w:val="0"/>
        <w:ind w:firstLine="709"/>
        <w:jc w:val="both"/>
        <w:textAlignment w:val="center"/>
        <w:rPr>
          <w:rFonts w:ascii="Times New Roman" w:hAnsi="Times New Roman" w:cs="Times New Roman"/>
          <w:i/>
          <w:sz w:val="28"/>
          <w:szCs w:val="28"/>
        </w:rPr>
      </w:pPr>
      <w:r w:rsidRPr="00F348BB">
        <w:rPr>
          <w:rFonts w:ascii="Times New Roman" w:hAnsi="Times New Roman" w:cs="Times New Roman"/>
          <w:sz w:val="28"/>
          <w:szCs w:val="28"/>
        </w:rPr>
        <w:t xml:space="preserve">Первые попытки классификации химических элементов. Понятие о группах сходных элементов (щелочные и щелочноземельные металлы, галогены, инертные газы). </w:t>
      </w:r>
      <w:r w:rsidRPr="00F348BB">
        <w:rPr>
          <w:rFonts w:ascii="Times New Roman" w:hAnsi="Times New Roman" w:cs="Times New Roman"/>
          <w:i/>
          <w:sz w:val="28"/>
          <w:szCs w:val="28"/>
        </w:rPr>
        <w:t xml:space="preserve">Элементы, которые образуют амфотерные оксиды и гидроксиды. </w:t>
      </w:r>
    </w:p>
    <w:p w:rsidR="007A61C9" w:rsidRPr="00F348BB" w:rsidRDefault="007A61C9" w:rsidP="007A61C9">
      <w:pPr>
        <w:tabs>
          <w:tab w:val="left" w:pos="510"/>
        </w:tabs>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 xml:space="preserve">Периодический закон. Периодическая система химических элементов Д. И. Менделеева. Короткопериодная и </w:t>
      </w:r>
      <w:r w:rsidRPr="00F348BB">
        <w:rPr>
          <w:rFonts w:ascii="Times New Roman" w:hAnsi="Times New Roman" w:cs="Times New Roman"/>
          <w:i/>
          <w:sz w:val="28"/>
          <w:szCs w:val="28"/>
        </w:rPr>
        <w:t xml:space="preserve">длиннопериодная </w:t>
      </w:r>
      <w:r w:rsidRPr="00F348BB">
        <w:rPr>
          <w:rFonts w:ascii="Times New Roman" w:hAnsi="Times New Roman" w:cs="Times New Roman"/>
          <w:sz w:val="28"/>
          <w:szCs w:val="28"/>
        </w:rPr>
        <w:t>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rsidR="007A61C9" w:rsidRPr="00F348BB" w:rsidRDefault="007A61C9" w:rsidP="007A61C9">
      <w:pPr>
        <w:tabs>
          <w:tab w:val="left" w:pos="510"/>
        </w:tabs>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Строение атомов. Состав атомных ядер.</w:t>
      </w:r>
      <w:r w:rsidRPr="00F348BB">
        <w:rPr>
          <w:rFonts w:ascii="Times New Roman" w:hAnsi="Times New Roman" w:cs="Times New Roman"/>
          <w:i/>
          <w:sz w:val="28"/>
          <w:szCs w:val="28"/>
        </w:rPr>
        <w:t xml:space="preserve"> Изотопы.</w:t>
      </w:r>
      <w:r w:rsidRPr="00F348BB">
        <w:rPr>
          <w:rFonts w:ascii="Times New Roman" w:hAnsi="Times New Roman" w:cs="Times New Roman"/>
          <w:sz w:val="28"/>
          <w:szCs w:val="28"/>
        </w:rPr>
        <w:t xml:space="preserve">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rsidR="007A61C9" w:rsidRPr="00F348BB" w:rsidRDefault="007A61C9" w:rsidP="007A61C9">
      <w:pPr>
        <w:tabs>
          <w:tab w:val="left" w:pos="510"/>
        </w:tabs>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i/>
          <w:sz w:val="28"/>
          <w:szCs w:val="28"/>
        </w:rPr>
        <w:t>Закономерности изменения свойств элементов малых периодов и главных подгрупп, в зависимости от атомного (порядкового) номера Значение Периодического закона и Периодической системы химических элементов для развития науки и практики. Д. И. Менделеев – учёный и гражданин.</w:t>
      </w:r>
    </w:p>
    <w:p w:rsidR="007A61C9" w:rsidRPr="00F348BB" w:rsidRDefault="007A61C9" w:rsidP="007A61C9">
      <w:pPr>
        <w:tabs>
          <w:tab w:val="left" w:pos="510"/>
        </w:tabs>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 xml:space="preserve">Химическая связь. Ковалентная (полярная и неполярная) связь. </w:t>
      </w:r>
      <w:r w:rsidRPr="00F348BB">
        <w:rPr>
          <w:rFonts w:ascii="Times New Roman" w:hAnsi="Times New Roman" w:cs="Times New Roman"/>
          <w:i/>
          <w:sz w:val="28"/>
          <w:szCs w:val="28"/>
        </w:rPr>
        <w:t>Электроотрицательность атомов химических элементов.</w:t>
      </w:r>
      <w:r w:rsidRPr="00F348BB">
        <w:rPr>
          <w:rFonts w:ascii="Times New Roman" w:hAnsi="Times New Roman" w:cs="Times New Roman"/>
          <w:sz w:val="28"/>
          <w:szCs w:val="28"/>
        </w:rPr>
        <w:t xml:space="preserve"> Ионная связь.</w:t>
      </w:r>
    </w:p>
    <w:p w:rsidR="007A61C9" w:rsidRPr="00F348BB" w:rsidRDefault="007A61C9" w:rsidP="007A61C9">
      <w:pPr>
        <w:tabs>
          <w:tab w:val="left" w:pos="510"/>
        </w:tabs>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Степень окисления. Окислительно-восстановительные реакции. Процессы окисления и восстановления. Окислители и восстановители.</w:t>
      </w:r>
    </w:p>
    <w:p w:rsidR="007A61C9" w:rsidRPr="00F348BB" w:rsidRDefault="007A61C9" w:rsidP="007A61C9">
      <w:pPr>
        <w:tabs>
          <w:tab w:val="left" w:pos="510"/>
        </w:tabs>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Химический эксперимент: 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rsidR="007A61C9" w:rsidRPr="00F348BB" w:rsidRDefault="007A61C9" w:rsidP="007A61C9">
      <w:pPr>
        <w:ind w:firstLine="709"/>
        <w:rPr>
          <w:rFonts w:ascii="Times New Roman" w:eastAsia="Times New Roman" w:hAnsi="Times New Roman" w:cs="Times New Roman"/>
          <w:b/>
          <w:bCs/>
          <w:position w:val="6"/>
          <w:sz w:val="28"/>
          <w:szCs w:val="28"/>
        </w:rPr>
      </w:pPr>
    </w:p>
    <w:p w:rsidR="007A61C9" w:rsidRPr="00F348BB" w:rsidRDefault="007A61C9" w:rsidP="007A61C9">
      <w:pPr>
        <w:ind w:firstLine="709"/>
        <w:rPr>
          <w:rFonts w:ascii="Times New Roman" w:eastAsia="Times New Roman" w:hAnsi="Times New Roman" w:cs="Times New Roman"/>
          <w:b/>
          <w:bCs/>
          <w:position w:val="6"/>
          <w:sz w:val="28"/>
          <w:szCs w:val="28"/>
        </w:rPr>
      </w:pPr>
      <w:r w:rsidRPr="00F348BB">
        <w:rPr>
          <w:rFonts w:ascii="Times New Roman" w:eastAsia="Times New Roman" w:hAnsi="Times New Roman" w:cs="Times New Roman"/>
          <w:b/>
          <w:bCs/>
          <w:position w:val="6"/>
          <w:sz w:val="28"/>
          <w:szCs w:val="28"/>
        </w:rPr>
        <w:t xml:space="preserve">Межпредметные связи </w:t>
      </w:r>
    </w:p>
    <w:p w:rsidR="007A61C9" w:rsidRPr="00F348BB" w:rsidRDefault="007A61C9" w:rsidP="007A61C9">
      <w:pPr>
        <w:tabs>
          <w:tab w:val="left" w:pos="510"/>
        </w:tabs>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7A61C9" w:rsidRPr="00F348BB" w:rsidRDefault="007A61C9" w:rsidP="007A61C9">
      <w:pPr>
        <w:tabs>
          <w:tab w:val="left" w:pos="510"/>
        </w:tabs>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rsidR="007A61C9" w:rsidRPr="00F348BB" w:rsidRDefault="007A61C9" w:rsidP="007A61C9">
      <w:pPr>
        <w:tabs>
          <w:tab w:val="left" w:pos="510"/>
        </w:tabs>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rsidR="007A61C9" w:rsidRPr="00F348BB" w:rsidRDefault="007A61C9" w:rsidP="007A61C9">
      <w:pPr>
        <w:tabs>
          <w:tab w:val="left" w:pos="510"/>
        </w:tabs>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Биология: фотосинтез, дыхание, биосфера.</w:t>
      </w:r>
    </w:p>
    <w:p w:rsidR="007A61C9" w:rsidRPr="00F348BB" w:rsidRDefault="007A61C9" w:rsidP="007A61C9">
      <w:pPr>
        <w:tabs>
          <w:tab w:val="left" w:pos="510"/>
        </w:tabs>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География: атмосфера, гидросфера, минералы, горные породы, полезные ископаемые, топливо, водные ресурсы.</w:t>
      </w:r>
    </w:p>
    <w:p w:rsidR="007A61C9" w:rsidRPr="00F348BB" w:rsidRDefault="007A61C9" w:rsidP="007A61C9">
      <w:pPr>
        <w:ind w:firstLine="709"/>
        <w:rPr>
          <w:rFonts w:ascii="Times New Roman" w:hAnsi="Times New Roman" w:cs="Times New Roman"/>
          <w:b/>
          <w:sz w:val="28"/>
          <w:szCs w:val="28"/>
        </w:rPr>
      </w:pPr>
    </w:p>
    <w:p w:rsidR="007A61C9" w:rsidRPr="00F348BB" w:rsidRDefault="007A61C9" w:rsidP="007A61C9">
      <w:pPr>
        <w:rPr>
          <w:rFonts w:ascii="Times New Roman" w:hAnsi="Times New Roman" w:cs="Times New Roman"/>
          <w:b/>
          <w:sz w:val="28"/>
          <w:szCs w:val="28"/>
        </w:rPr>
      </w:pPr>
      <w:r w:rsidRPr="00F348BB">
        <w:rPr>
          <w:rFonts w:ascii="Times New Roman" w:hAnsi="Times New Roman" w:cs="Times New Roman"/>
          <w:b/>
          <w:sz w:val="28"/>
          <w:szCs w:val="28"/>
        </w:rPr>
        <w:t xml:space="preserve">9 КЛАСС </w:t>
      </w:r>
    </w:p>
    <w:p w:rsidR="007A61C9" w:rsidRPr="00F348BB" w:rsidRDefault="007A61C9" w:rsidP="007A61C9">
      <w:pPr>
        <w:ind w:firstLine="709"/>
        <w:rPr>
          <w:rFonts w:ascii="Times New Roman" w:hAnsi="Times New Roman" w:cs="Times New Roman"/>
          <w:b/>
          <w:bCs/>
          <w:position w:val="6"/>
          <w:sz w:val="28"/>
          <w:szCs w:val="28"/>
        </w:rPr>
      </w:pPr>
      <w:r w:rsidRPr="00F348BB">
        <w:rPr>
          <w:rFonts w:ascii="Times New Roman" w:hAnsi="Times New Roman" w:cs="Times New Roman"/>
          <w:b/>
          <w:bCs/>
          <w:position w:val="6"/>
          <w:sz w:val="28"/>
          <w:szCs w:val="28"/>
        </w:rPr>
        <w:t xml:space="preserve">Вещество и химическая реакция </w:t>
      </w:r>
    </w:p>
    <w:p w:rsidR="007A61C9" w:rsidRPr="00F348BB" w:rsidRDefault="007A61C9" w:rsidP="007A61C9">
      <w:pPr>
        <w:tabs>
          <w:tab w:val="left" w:pos="510"/>
        </w:tabs>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 xml:space="preserve">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 </w:t>
      </w:r>
    </w:p>
    <w:p w:rsidR="007A61C9" w:rsidRPr="00F348BB" w:rsidRDefault="007A61C9" w:rsidP="007A61C9">
      <w:pPr>
        <w:tabs>
          <w:tab w:val="left" w:pos="510"/>
        </w:tabs>
        <w:adjustRightInd w:val="0"/>
        <w:ind w:firstLine="709"/>
        <w:jc w:val="both"/>
        <w:textAlignment w:val="center"/>
        <w:rPr>
          <w:rFonts w:ascii="Times New Roman" w:hAnsi="Times New Roman" w:cs="Times New Roman"/>
          <w:i/>
          <w:sz w:val="28"/>
          <w:szCs w:val="28"/>
        </w:rPr>
      </w:pPr>
      <w:r w:rsidRPr="00F348BB">
        <w:rPr>
          <w:rFonts w:ascii="Times New Roman" w:hAnsi="Times New Roman" w:cs="Times New Roman"/>
          <w:sz w:val="28"/>
          <w:szCs w:val="28"/>
        </w:rPr>
        <w:t xml:space="preserve">Строение вещества: виды химической связи. Типы кристаллических решёток, </w:t>
      </w:r>
      <w:r w:rsidRPr="00F348BB">
        <w:rPr>
          <w:rFonts w:ascii="Times New Roman" w:hAnsi="Times New Roman" w:cs="Times New Roman"/>
          <w:i/>
          <w:sz w:val="28"/>
          <w:szCs w:val="28"/>
        </w:rPr>
        <w:t>зависимость свойств вещества от типа кристаллической решётки и вида химической связи.</w:t>
      </w:r>
    </w:p>
    <w:p w:rsidR="007A61C9" w:rsidRPr="00F348BB" w:rsidRDefault="007A61C9" w:rsidP="007A61C9">
      <w:pPr>
        <w:tabs>
          <w:tab w:val="left" w:pos="510"/>
        </w:tabs>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Классификация и номенклатура неорганических веществ (международная и тривиальная). Химические свойства веществ, относящихся к различным классам неорганических соединений, генетическая связь неорганических веществ.</w:t>
      </w:r>
    </w:p>
    <w:p w:rsidR="007A61C9" w:rsidRPr="00F348BB" w:rsidRDefault="007A61C9" w:rsidP="007A61C9">
      <w:pPr>
        <w:tabs>
          <w:tab w:val="left" w:pos="510"/>
        </w:tabs>
        <w:adjustRightInd w:val="0"/>
        <w:ind w:firstLine="709"/>
        <w:jc w:val="both"/>
        <w:textAlignment w:val="center"/>
        <w:rPr>
          <w:rFonts w:ascii="Times New Roman" w:hAnsi="Times New Roman" w:cs="Times New Roman"/>
          <w:i/>
          <w:sz w:val="28"/>
          <w:szCs w:val="28"/>
        </w:rPr>
      </w:pPr>
      <w:r w:rsidRPr="00F348BB">
        <w:rPr>
          <w:rFonts w:ascii="Times New Roman" w:hAnsi="Times New Roman" w:cs="Times New Roman"/>
          <w:sz w:val="28"/>
          <w:szCs w:val="28"/>
        </w:rPr>
        <w:t xml:space="preserve">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w:t>
      </w:r>
      <w:r w:rsidRPr="00F348BB">
        <w:rPr>
          <w:rFonts w:ascii="Times New Roman" w:hAnsi="Times New Roman" w:cs="Times New Roman"/>
          <w:i/>
          <w:sz w:val="28"/>
          <w:szCs w:val="28"/>
        </w:rPr>
        <w:t>обратимости, по участию катализатора).</w:t>
      </w:r>
      <w:r w:rsidRPr="00F348BB">
        <w:rPr>
          <w:rFonts w:ascii="Times New Roman" w:hAnsi="Times New Roman" w:cs="Times New Roman"/>
          <w:sz w:val="28"/>
          <w:szCs w:val="28"/>
        </w:rPr>
        <w:t xml:space="preserve"> Экзо- и эндотермические реакции. </w:t>
      </w:r>
      <w:r w:rsidRPr="00F348BB">
        <w:rPr>
          <w:rFonts w:ascii="Times New Roman" w:hAnsi="Times New Roman" w:cs="Times New Roman"/>
          <w:i/>
          <w:sz w:val="28"/>
          <w:szCs w:val="28"/>
        </w:rPr>
        <w:t xml:space="preserve">Термохимические уравнения. </w:t>
      </w:r>
    </w:p>
    <w:p w:rsidR="007A61C9" w:rsidRPr="00F348BB" w:rsidRDefault="007A61C9" w:rsidP="007A61C9">
      <w:pPr>
        <w:tabs>
          <w:tab w:val="left" w:pos="510"/>
        </w:tabs>
        <w:adjustRightInd w:val="0"/>
        <w:ind w:firstLine="709"/>
        <w:jc w:val="both"/>
        <w:textAlignment w:val="center"/>
        <w:rPr>
          <w:rFonts w:ascii="Times New Roman" w:hAnsi="Times New Roman" w:cs="Times New Roman"/>
          <w:i/>
          <w:iCs/>
          <w:sz w:val="28"/>
          <w:szCs w:val="28"/>
        </w:rPr>
      </w:pPr>
      <w:r w:rsidRPr="00F348BB">
        <w:rPr>
          <w:rFonts w:ascii="Times New Roman" w:hAnsi="Times New Roman" w:cs="Times New Roman"/>
          <w:i/>
          <w:sz w:val="28"/>
          <w:szCs w:val="28"/>
        </w:rPr>
        <w:t xml:space="preserve">Понятие о скорости химической реакции. Понятие об обратимых и необратимых химических реакциях. Понятие о гомогенных и гетерогенных реакциях. </w:t>
      </w:r>
      <w:r w:rsidRPr="00F348BB">
        <w:rPr>
          <w:rFonts w:ascii="Times New Roman" w:hAnsi="Times New Roman" w:cs="Times New Roman"/>
          <w:i/>
          <w:iCs/>
          <w:sz w:val="28"/>
          <w:szCs w:val="28"/>
        </w:rPr>
        <w:t>Понятие о химическом равновесии. Смещение химического равновесия. Факторы, влияющие на скорость химической реакции и положение химического равновесия.</w:t>
      </w:r>
    </w:p>
    <w:p w:rsidR="007A61C9" w:rsidRPr="00F348BB" w:rsidRDefault="007A61C9" w:rsidP="007A61C9">
      <w:pPr>
        <w:tabs>
          <w:tab w:val="left" w:pos="510"/>
        </w:tabs>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 xml:space="preserve">Окислительно-восстановительные реакции, электронный баланс окислительно-восстановительной реакции. Составление уравнений окислительно-восстановительных реакций с использованием метода электронного баланса. </w:t>
      </w:r>
    </w:p>
    <w:p w:rsidR="007A61C9" w:rsidRPr="00F348BB" w:rsidRDefault="007A61C9" w:rsidP="007A61C9">
      <w:pPr>
        <w:tabs>
          <w:tab w:val="left" w:pos="510"/>
        </w:tabs>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 xml:space="preserve">Теория электролитической диссоциации. Электролитическая диссоциация. Электролиты и неэлектролиты. Катионы, анионы. </w:t>
      </w:r>
      <w:r w:rsidRPr="00F348BB">
        <w:rPr>
          <w:rFonts w:ascii="Times New Roman" w:hAnsi="Times New Roman" w:cs="Times New Roman"/>
          <w:i/>
          <w:sz w:val="28"/>
          <w:szCs w:val="28"/>
        </w:rPr>
        <w:t>Механизм диссоциации веществ с различными видами химической связи</w:t>
      </w:r>
      <w:r w:rsidRPr="00F348BB">
        <w:rPr>
          <w:rFonts w:ascii="Times New Roman" w:hAnsi="Times New Roman" w:cs="Times New Roman"/>
          <w:sz w:val="28"/>
          <w:szCs w:val="28"/>
        </w:rPr>
        <w:t xml:space="preserve">. </w:t>
      </w:r>
      <w:r w:rsidRPr="00F348BB">
        <w:rPr>
          <w:rFonts w:ascii="Times New Roman" w:hAnsi="Times New Roman" w:cs="Times New Roman"/>
          <w:i/>
          <w:sz w:val="28"/>
          <w:szCs w:val="28"/>
        </w:rPr>
        <w:t xml:space="preserve">Понятие о степени диссоциации. </w:t>
      </w:r>
      <w:r w:rsidRPr="00F348BB">
        <w:rPr>
          <w:rFonts w:ascii="Times New Roman" w:hAnsi="Times New Roman" w:cs="Times New Roman"/>
          <w:sz w:val="28"/>
          <w:szCs w:val="28"/>
        </w:rPr>
        <w:t xml:space="preserve">Сильные и слабые электролиты. </w:t>
      </w:r>
    </w:p>
    <w:p w:rsidR="007A61C9" w:rsidRPr="00F348BB" w:rsidRDefault="007A61C9" w:rsidP="007A61C9">
      <w:pPr>
        <w:tabs>
          <w:tab w:val="left" w:pos="510"/>
        </w:tabs>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 xml:space="preserve">Реакции ионного обмена. Условия протекания реакций ионного обмена до конца. Полные и сокращённые ионные уравнения реакций. Химические свойства кислот, оснований и солей в свете представлений об электролитической диссоциации. Среда раствора. Качественные реакции на катионы и анионы: хлорид-, бромид-, иодид-, сульфат-, карбонат-, силикат-, фосфат- анионы; гидроксид-ионы; катионы аммония, магния, кальция, алюминия, железа (2+) и (3+), меди (2+), цинка, присутствующие в водных растворах. </w:t>
      </w:r>
    </w:p>
    <w:p w:rsidR="007A61C9" w:rsidRPr="00F348BB" w:rsidRDefault="007A61C9" w:rsidP="007A61C9">
      <w:pPr>
        <w:tabs>
          <w:tab w:val="left" w:pos="510"/>
        </w:tabs>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Химический эксперимент: 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rsidR="007A61C9" w:rsidRPr="00F348BB" w:rsidRDefault="007A61C9" w:rsidP="007A61C9">
      <w:pPr>
        <w:ind w:firstLine="709"/>
        <w:rPr>
          <w:rFonts w:ascii="Times New Roman" w:eastAsia="Times New Roman" w:hAnsi="Times New Roman" w:cs="Times New Roman"/>
          <w:b/>
          <w:bCs/>
          <w:position w:val="6"/>
          <w:sz w:val="28"/>
          <w:szCs w:val="28"/>
        </w:rPr>
      </w:pPr>
    </w:p>
    <w:p w:rsidR="007A61C9" w:rsidRPr="00F348BB" w:rsidRDefault="007A61C9" w:rsidP="007A61C9">
      <w:pPr>
        <w:ind w:firstLine="709"/>
        <w:rPr>
          <w:rFonts w:ascii="Times New Roman" w:eastAsia="Times New Roman" w:hAnsi="Times New Roman" w:cs="Times New Roman"/>
          <w:b/>
          <w:bCs/>
          <w:position w:val="6"/>
          <w:sz w:val="28"/>
          <w:szCs w:val="28"/>
        </w:rPr>
      </w:pPr>
      <w:r w:rsidRPr="00F348BB">
        <w:rPr>
          <w:rFonts w:ascii="Times New Roman" w:eastAsia="Times New Roman" w:hAnsi="Times New Roman" w:cs="Times New Roman"/>
          <w:b/>
          <w:bCs/>
          <w:position w:val="6"/>
          <w:sz w:val="28"/>
          <w:szCs w:val="28"/>
        </w:rPr>
        <w:t xml:space="preserve">Неметаллы и их соединения </w:t>
      </w:r>
    </w:p>
    <w:p w:rsidR="007A61C9" w:rsidRPr="00F348BB" w:rsidRDefault="007A61C9" w:rsidP="007A61C9">
      <w:pPr>
        <w:tabs>
          <w:tab w:val="left" w:pos="510"/>
        </w:tabs>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 xml:space="preserve">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 водородом и кислородом, </w:t>
      </w:r>
      <w:r w:rsidRPr="00F348BB">
        <w:rPr>
          <w:rFonts w:ascii="Times New Roman" w:hAnsi="Times New Roman" w:cs="Times New Roman"/>
          <w:i/>
          <w:sz w:val="28"/>
          <w:szCs w:val="28"/>
        </w:rPr>
        <w:t>щелочами).</w:t>
      </w:r>
      <w:r w:rsidRPr="00F348BB">
        <w:rPr>
          <w:rFonts w:ascii="Times New Roman" w:hAnsi="Times New Roman" w:cs="Times New Roman"/>
          <w:sz w:val="28"/>
          <w:szCs w:val="28"/>
        </w:rPr>
        <w:t xml:space="preserve"> Хлороводород. Соляная кислота, химические свойства, </w:t>
      </w:r>
      <w:r w:rsidRPr="00F348BB">
        <w:rPr>
          <w:rFonts w:ascii="Times New Roman" w:hAnsi="Times New Roman" w:cs="Times New Roman"/>
          <w:i/>
          <w:sz w:val="28"/>
          <w:szCs w:val="28"/>
        </w:rPr>
        <w:t>получение,</w:t>
      </w:r>
      <w:r w:rsidRPr="00F348BB">
        <w:rPr>
          <w:rFonts w:ascii="Times New Roman" w:hAnsi="Times New Roman" w:cs="Times New Roman"/>
          <w:sz w:val="28"/>
          <w:szCs w:val="28"/>
        </w:rPr>
        <w:t xml:space="preserve"> применение. </w:t>
      </w:r>
      <w:r w:rsidRPr="00F348BB">
        <w:rPr>
          <w:rFonts w:ascii="Times New Roman" w:hAnsi="Times New Roman" w:cs="Times New Roman"/>
          <w:i/>
          <w:sz w:val="28"/>
          <w:szCs w:val="28"/>
        </w:rPr>
        <w:t>Действие хлора и хлороводорода на организм человека.</w:t>
      </w:r>
      <w:r w:rsidRPr="00F348BB">
        <w:rPr>
          <w:rFonts w:ascii="Times New Roman" w:hAnsi="Times New Roman" w:cs="Times New Roman"/>
          <w:sz w:val="28"/>
          <w:szCs w:val="28"/>
        </w:rPr>
        <w:t xml:space="preserve"> Важнейшие хлориды и их нахождение в природе.</w:t>
      </w:r>
    </w:p>
    <w:p w:rsidR="007A61C9" w:rsidRPr="00F348BB" w:rsidRDefault="007A61C9" w:rsidP="007A61C9">
      <w:pPr>
        <w:tabs>
          <w:tab w:val="left" w:pos="510"/>
        </w:tabs>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Общая характеристика элементов VIА-группы. Особенности строения атомов кислорода и серы. Характерные степени окисления.</w:t>
      </w:r>
    </w:p>
    <w:p w:rsidR="007A61C9" w:rsidRPr="00F348BB" w:rsidRDefault="007A61C9" w:rsidP="007A61C9">
      <w:pPr>
        <w:tabs>
          <w:tab w:val="left" w:pos="510"/>
        </w:tabs>
        <w:adjustRightInd w:val="0"/>
        <w:ind w:firstLine="709"/>
        <w:jc w:val="both"/>
        <w:textAlignment w:val="center"/>
        <w:rPr>
          <w:rFonts w:ascii="Times New Roman" w:hAnsi="Times New Roman" w:cs="Times New Roman"/>
          <w:i/>
          <w:sz w:val="28"/>
          <w:szCs w:val="28"/>
        </w:rPr>
      </w:pPr>
      <w:r w:rsidRPr="00F348BB">
        <w:rPr>
          <w:rFonts w:ascii="Times New Roman" w:hAnsi="Times New Roman" w:cs="Times New Roman"/>
          <w:sz w:val="28"/>
          <w:szCs w:val="28"/>
        </w:rPr>
        <w:t>Строение и физические свойства простых веществ – кислорода и серы. Аллотропные модификации кислорода и серы</w:t>
      </w:r>
      <w:r w:rsidRPr="00F348BB">
        <w:rPr>
          <w:rFonts w:ascii="Times New Roman" w:hAnsi="Times New Roman" w:cs="Times New Roman"/>
          <w:i/>
          <w:sz w:val="28"/>
          <w:szCs w:val="28"/>
        </w:rPr>
        <w:t>.</w:t>
      </w:r>
      <w:r w:rsidRPr="00F348BB">
        <w:rPr>
          <w:rFonts w:ascii="Times New Roman" w:hAnsi="Times New Roman" w:cs="Times New Roman"/>
          <w:sz w:val="28"/>
          <w:szCs w:val="28"/>
        </w:rPr>
        <w:t xml:space="preserve"> Химические свойства серы (взаимодействие с </w:t>
      </w:r>
      <w:r w:rsidRPr="00F348BB">
        <w:rPr>
          <w:rFonts w:ascii="Times New Roman" w:hAnsi="Times New Roman" w:cs="Times New Roman"/>
          <w:i/>
          <w:sz w:val="28"/>
          <w:szCs w:val="28"/>
        </w:rPr>
        <w:t>неметаллами</w:t>
      </w:r>
      <w:r w:rsidRPr="00F348BB">
        <w:rPr>
          <w:rFonts w:ascii="Times New Roman" w:hAnsi="Times New Roman" w:cs="Times New Roman"/>
          <w:sz w:val="28"/>
          <w:szCs w:val="28"/>
        </w:rPr>
        <w:t xml:space="preserve"> – водородом и кислородом, металлами, </w:t>
      </w:r>
      <w:r w:rsidRPr="00F348BB">
        <w:rPr>
          <w:rFonts w:ascii="Times New Roman" w:hAnsi="Times New Roman" w:cs="Times New Roman"/>
          <w:i/>
          <w:sz w:val="28"/>
          <w:szCs w:val="28"/>
        </w:rPr>
        <w:t>концентрированными азотной и серной кислотами).</w:t>
      </w:r>
      <w:r w:rsidRPr="00F348BB">
        <w:rPr>
          <w:rFonts w:ascii="Times New Roman" w:hAnsi="Times New Roman" w:cs="Times New Roman"/>
          <w:sz w:val="28"/>
          <w:szCs w:val="28"/>
        </w:rPr>
        <w:t xml:space="preserve"> Сероводород: строение, физические и химические свойства (кислотные и восстановительные свойства). Оксиды серы как представители кислотных оксидов. Серная кислота: физические и химические свойства (общие и специфические). Соли серной кислоты, качественная реакция на сульфат-ион. Сернистая кислота. </w:t>
      </w:r>
      <w:r w:rsidRPr="00F348BB">
        <w:rPr>
          <w:rFonts w:ascii="Times New Roman" w:hAnsi="Times New Roman" w:cs="Times New Roman"/>
          <w:i/>
          <w:sz w:val="28"/>
          <w:szCs w:val="28"/>
        </w:rPr>
        <w:t>Химические реакции, лежащие в основе промышленного способа получения серной кислоты.</w:t>
      </w:r>
      <w:r w:rsidRPr="00F348BB">
        <w:rPr>
          <w:rFonts w:ascii="Times New Roman" w:hAnsi="Times New Roman" w:cs="Times New Roman"/>
          <w:sz w:val="28"/>
          <w:szCs w:val="28"/>
        </w:rPr>
        <w:t xml:space="preserve"> Нахождение серы и её соединений в природе. Применение серы и ее соединений в быту и в промышленности. </w:t>
      </w:r>
      <w:r w:rsidRPr="00F348BB">
        <w:rPr>
          <w:rFonts w:ascii="Times New Roman" w:hAnsi="Times New Roman" w:cs="Times New Roman"/>
          <w:i/>
          <w:sz w:val="28"/>
          <w:szCs w:val="28"/>
        </w:rPr>
        <w:t>Химическое загрязнение окружающей среды соединениями серы (кислотные дожди, загрязнение воздуха и водоёмов), способы его предотвращения.</w:t>
      </w:r>
    </w:p>
    <w:p w:rsidR="007A61C9" w:rsidRPr="00F348BB" w:rsidRDefault="007A61C9" w:rsidP="007A61C9">
      <w:pPr>
        <w:tabs>
          <w:tab w:val="left" w:pos="510"/>
        </w:tabs>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 xml:space="preserve">Общая характеристика элементов VА-группы. Особенности строения атомов азота и фосфора, характерные степени окисления. </w:t>
      </w:r>
    </w:p>
    <w:p w:rsidR="007A61C9" w:rsidRPr="00F348BB" w:rsidRDefault="007A61C9" w:rsidP="007A61C9">
      <w:pPr>
        <w:tabs>
          <w:tab w:val="left" w:pos="510"/>
        </w:tabs>
        <w:adjustRightInd w:val="0"/>
        <w:ind w:firstLine="709"/>
        <w:jc w:val="both"/>
        <w:textAlignment w:val="center"/>
        <w:rPr>
          <w:rFonts w:ascii="Times New Roman" w:hAnsi="Times New Roman" w:cs="Times New Roman"/>
          <w:i/>
          <w:sz w:val="28"/>
          <w:szCs w:val="28"/>
        </w:rPr>
      </w:pPr>
      <w:r w:rsidRPr="00F348BB">
        <w:rPr>
          <w:rFonts w:ascii="Times New Roman" w:hAnsi="Times New Roman" w:cs="Times New Roman"/>
          <w:sz w:val="28"/>
          <w:szCs w:val="28"/>
        </w:rPr>
        <w:t xml:space="preserve">Азот, распространение в природе, физические и химические свойства (взаимодействие с металлами и неметаллами - кислородом и водородом). Круговорот азота в природе. Аммиак: физические и химические свойства (окисление, основные свойства водного раствора), </w:t>
      </w:r>
      <w:r w:rsidRPr="00F348BB">
        <w:rPr>
          <w:rFonts w:ascii="Times New Roman" w:hAnsi="Times New Roman" w:cs="Times New Roman"/>
          <w:i/>
          <w:sz w:val="28"/>
          <w:szCs w:val="28"/>
        </w:rPr>
        <w:t xml:space="preserve">получение </w:t>
      </w:r>
      <w:r w:rsidRPr="00F348BB">
        <w:rPr>
          <w:rFonts w:ascii="Times New Roman" w:hAnsi="Times New Roman" w:cs="Times New Roman"/>
          <w:sz w:val="28"/>
          <w:szCs w:val="28"/>
        </w:rPr>
        <w:t xml:space="preserve">и применение. Соли аммония: состав, физические и химические свойства (разложение, взаимодействие со щелочами), применение. Качественная реакция на ионы аммония. Азотная кислота, её физические и химические свойства (общие и специфические), </w:t>
      </w:r>
      <w:r w:rsidRPr="00F348BB">
        <w:rPr>
          <w:rFonts w:ascii="Times New Roman" w:hAnsi="Times New Roman" w:cs="Times New Roman"/>
          <w:i/>
          <w:sz w:val="28"/>
          <w:szCs w:val="28"/>
        </w:rPr>
        <w:t xml:space="preserve">получение. </w:t>
      </w:r>
      <w:r w:rsidRPr="00F348BB">
        <w:rPr>
          <w:rFonts w:ascii="Times New Roman" w:hAnsi="Times New Roman" w:cs="Times New Roman"/>
          <w:sz w:val="28"/>
          <w:szCs w:val="28"/>
        </w:rPr>
        <w:t xml:space="preserve">Нитраты (разложение). Азотистая кислота. Использование нитратов и солей аммония в качестве минеральных удобрений. </w:t>
      </w:r>
      <w:r w:rsidRPr="00F348BB">
        <w:rPr>
          <w:rFonts w:ascii="Times New Roman" w:hAnsi="Times New Roman" w:cs="Times New Roman"/>
          <w:i/>
          <w:sz w:val="28"/>
          <w:szCs w:val="28"/>
        </w:rPr>
        <w:t>Химическое загрязнение окружающей среды соединениями азота (кислотные дожди, загрязнение воздуха, почвы и водоёмов).</w:t>
      </w:r>
    </w:p>
    <w:p w:rsidR="007A61C9" w:rsidRPr="00F348BB" w:rsidRDefault="007A61C9" w:rsidP="007A61C9">
      <w:pPr>
        <w:tabs>
          <w:tab w:val="left" w:pos="510"/>
        </w:tabs>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 xml:space="preserve">Фосфор, </w:t>
      </w:r>
      <w:r w:rsidRPr="00F348BB">
        <w:rPr>
          <w:rFonts w:ascii="Times New Roman" w:hAnsi="Times New Roman" w:cs="Times New Roman"/>
          <w:i/>
          <w:sz w:val="28"/>
          <w:szCs w:val="28"/>
        </w:rPr>
        <w:t xml:space="preserve">аллотропные модификации фосфора, </w:t>
      </w:r>
      <w:r w:rsidRPr="00F348BB">
        <w:rPr>
          <w:rFonts w:ascii="Times New Roman" w:hAnsi="Times New Roman" w:cs="Times New Roman"/>
          <w:sz w:val="28"/>
          <w:szCs w:val="28"/>
        </w:rPr>
        <w:t xml:space="preserve">физические и химические свойства (взаимодействие с металлами, неметаллами, </w:t>
      </w:r>
      <w:r w:rsidRPr="00F348BB">
        <w:rPr>
          <w:rFonts w:ascii="Times New Roman" w:hAnsi="Times New Roman" w:cs="Times New Roman"/>
          <w:i/>
          <w:sz w:val="28"/>
          <w:szCs w:val="28"/>
        </w:rPr>
        <w:t>концентрированными азотной и серной кислотами)</w:t>
      </w:r>
      <w:r w:rsidRPr="00F348BB">
        <w:rPr>
          <w:rFonts w:ascii="Times New Roman" w:hAnsi="Times New Roman" w:cs="Times New Roman"/>
          <w:sz w:val="28"/>
          <w:szCs w:val="28"/>
        </w:rPr>
        <w:t>. Оксид фосфора (</w:t>
      </w:r>
      <w:r w:rsidRPr="00F348BB">
        <w:rPr>
          <w:rFonts w:ascii="Times New Roman" w:hAnsi="Times New Roman" w:cs="Times New Roman"/>
          <w:sz w:val="28"/>
          <w:szCs w:val="28"/>
          <w:lang w:val="en-US"/>
        </w:rPr>
        <w:t>V</w:t>
      </w:r>
      <w:r w:rsidRPr="00F348BB">
        <w:rPr>
          <w:rFonts w:ascii="Times New Roman" w:hAnsi="Times New Roman" w:cs="Times New Roman"/>
          <w:sz w:val="28"/>
          <w:szCs w:val="28"/>
        </w:rPr>
        <w:t xml:space="preserve">), ортофосфорная кислота: физические и химические свойства, </w:t>
      </w:r>
      <w:r w:rsidRPr="00F348BB">
        <w:rPr>
          <w:rFonts w:ascii="Times New Roman" w:hAnsi="Times New Roman" w:cs="Times New Roman"/>
          <w:i/>
          <w:sz w:val="28"/>
          <w:szCs w:val="28"/>
        </w:rPr>
        <w:t>получение. Понятие о минеральных удобрениях: нитраты и фосфаты. Понятие о комплексных удобрениях</w:t>
      </w:r>
      <w:r w:rsidRPr="00F348BB">
        <w:rPr>
          <w:rFonts w:ascii="Times New Roman" w:hAnsi="Times New Roman" w:cs="Times New Roman"/>
          <w:sz w:val="28"/>
          <w:szCs w:val="28"/>
        </w:rPr>
        <w:t xml:space="preserve">. Общая характеристика элементов IVА-группы. Особенности строения атомов углерода и кремния. Валентность и характерные степени окисления атомов углерода и кремния. Распространение углерода в природе, характерные степени окисления. </w:t>
      </w:r>
    </w:p>
    <w:p w:rsidR="007A61C9" w:rsidRPr="00F348BB" w:rsidRDefault="007A61C9" w:rsidP="007A61C9">
      <w:pPr>
        <w:tabs>
          <w:tab w:val="left" w:pos="510"/>
        </w:tabs>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 xml:space="preserve">Углерод, аллотропные модификации (графит, алмаз), физические и химические свойства простых веществ (взаимодействие с металлами, неметаллами, </w:t>
      </w:r>
      <w:r w:rsidRPr="00F348BB">
        <w:rPr>
          <w:rFonts w:ascii="Times New Roman" w:hAnsi="Times New Roman" w:cs="Times New Roman"/>
          <w:i/>
          <w:sz w:val="28"/>
          <w:szCs w:val="28"/>
        </w:rPr>
        <w:t>концентрированными азотной и серной кислотами).</w:t>
      </w:r>
      <w:r w:rsidRPr="00F348BB">
        <w:rPr>
          <w:rFonts w:ascii="Times New Roman" w:hAnsi="Times New Roman" w:cs="Times New Roman"/>
          <w:sz w:val="28"/>
          <w:szCs w:val="28"/>
        </w:rPr>
        <w:t xml:space="preserve"> Адсорбция. Круговорот углерода в природе. Оксиды углерода, их физические и химические свойства, получение и применение, действие на организм человека. </w:t>
      </w:r>
      <w:r w:rsidRPr="00F348BB">
        <w:rPr>
          <w:rFonts w:ascii="Times New Roman" w:hAnsi="Times New Roman" w:cs="Times New Roman"/>
          <w:i/>
          <w:sz w:val="28"/>
          <w:szCs w:val="28"/>
        </w:rPr>
        <w:t>Экологические проблемы, связанные с оксидом углерода(IV); гипотеза глобального потепления климата; парниковый эффект.</w:t>
      </w:r>
      <w:r w:rsidRPr="00F348BB">
        <w:rPr>
          <w:rFonts w:ascii="Times New Roman" w:hAnsi="Times New Roman" w:cs="Times New Roman"/>
          <w:sz w:val="28"/>
          <w:szCs w:val="28"/>
        </w:rPr>
        <w:t xml:space="preserve"> Угольная кислота и её соли, их физические и химические свойства, </w:t>
      </w:r>
      <w:r w:rsidRPr="00F348BB">
        <w:rPr>
          <w:rFonts w:ascii="Times New Roman" w:hAnsi="Times New Roman" w:cs="Times New Roman"/>
          <w:i/>
          <w:sz w:val="28"/>
          <w:szCs w:val="28"/>
        </w:rPr>
        <w:t xml:space="preserve">получение и применение. </w:t>
      </w:r>
      <w:r w:rsidRPr="00F348BB">
        <w:rPr>
          <w:rFonts w:ascii="Times New Roman" w:hAnsi="Times New Roman" w:cs="Times New Roman"/>
          <w:sz w:val="28"/>
          <w:szCs w:val="28"/>
        </w:rPr>
        <w:t>Качественная реакция на карбонат-ионы. Использование карбонатов в быту, медицине, промышленности и сельском хозяйстве.</w:t>
      </w:r>
    </w:p>
    <w:p w:rsidR="007A61C9" w:rsidRPr="00F348BB" w:rsidRDefault="007A61C9" w:rsidP="007A61C9">
      <w:pPr>
        <w:tabs>
          <w:tab w:val="left" w:pos="510"/>
        </w:tabs>
        <w:adjustRightInd w:val="0"/>
        <w:ind w:firstLine="709"/>
        <w:jc w:val="both"/>
        <w:textAlignment w:val="center"/>
        <w:rPr>
          <w:rFonts w:ascii="Times New Roman" w:hAnsi="Times New Roman" w:cs="Times New Roman"/>
          <w:i/>
          <w:iCs/>
          <w:sz w:val="28"/>
          <w:szCs w:val="28"/>
        </w:rPr>
      </w:pPr>
      <w:r w:rsidRPr="00F348BB">
        <w:rPr>
          <w:rFonts w:ascii="Times New Roman" w:hAnsi="Times New Roman" w:cs="Times New Roman"/>
          <w:sz w:val="28"/>
          <w:szCs w:val="28"/>
        </w:rPr>
        <w:t xml:space="preserve">Общие представления об особенностях состава и строения органических соединений углерода (на примере метана, этилена, этанола, уксусной кислоты. </w:t>
      </w:r>
      <w:r w:rsidRPr="00F348BB">
        <w:rPr>
          <w:rFonts w:ascii="Times New Roman" w:hAnsi="Times New Roman" w:cs="Times New Roman"/>
          <w:i/>
          <w:iCs/>
          <w:sz w:val="28"/>
          <w:szCs w:val="28"/>
        </w:rPr>
        <w:t xml:space="preserve">Их состав и химическое строение. Классификация органических веществ. </w:t>
      </w:r>
      <w:r w:rsidRPr="00F348BB">
        <w:rPr>
          <w:rFonts w:ascii="Times New Roman" w:hAnsi="Times New Roman" w:cs="Times New Roman"/>
          <w:sz w:val="28"/>
          <w:szCs w:val="28"/>
        </w:rPr>
        <w:t xml:space="preserve">Понятие о биологически важных веществах: жирах, белках, углеводах — и их роли в жизни человека. </w:t>
      </w:r>
      <w:r w:rsidRPr="00F348BB">
        <w:rPr>
          <w:rFonts w:ascii="Times New Roman" w:hAnsi="Times New Roman" w:cs="Times New Roman"/>
          <w:i/>
          <w:iCs/>
          <w:sz w:val="28"/>
          <w:szCs w:val="28"/>
        </w:rPr>
        <w:t>Материальное единство органических и неорганических соединений.</w:t>
      </w:r>
    </w:p>
    <w:p w:rsidR="007A61C9" w:rsidRPr="00F348BB" w:rsidRDefault="007A61C9" w:rsidP="007A61C9">
      <w:pPr>
        <w:tabs>
          <w:tab w:val="left" w:pos="510"/>
        </w:tabs>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Кремний, его физические и химические свойства (на примере взаимодействия с металлами и неметаллами)</w:t>
      </w:r>
      <w:r w:rsidRPr="00F348BB">
        <w:rPr>
          <w:rFonts w:ascii="Times New Roman" w:hAnsi="Times New Roman" w:cs="Times New Roman"/>
          <w:i/>
          <w:sz w:val="28"/>
          <w:szCs w:val="28"/>
        </w:rPr>
        <w:t xml:space="preserve">, получение и </w:t>
      </w:r>
      <w:r w:rsidRPr="00F348BB">
        <w:rPr>
          <w:rFonts w:ascii="Times New Roman" w:hAnsi="Times New Roman" w:cs="Times New Roman"/>
          <w:sz w:val="28"/>
          <w:szCs w:val="28"/>
        </w:rPr>
        <w:t>применение.</w:t>
      </w:r>
      <w:r w:rsidRPr="00F348BB">
        <w:rPr>
          <w:rFonts w:ascii="Times New Roman" w:hAnsi="Times New Roman" w:cs="Times New Roman"/>
          <w:i/>
          <w:sz w:val="28"/>
          <w:szCs w:val="28"/>
        </w:rPr>
        <w:t xml:space="preserve"> Соединения кремния в природе. Общие представления об оксиде кремния(IV) и кремниевой кислоте. Силикаты, физические и химические свойства, получение и применение в быту, промышленности (в медицинской, электронной, строительной и др.). </w:t>
      </w:r>
      <w:r w:rsidRPr="00F348BB">
        <w:rPr>
          <w:rFonts w:ascii="Times New Roman" w:hAnsi="Times New Roman" w:cs="Times New Roman"/>
          <w:i/>
          <w:iCs/>
          <w:sz w:val="28"/>
          <w:szCs w:val="28"/>
        </w:rPr>
        <w:t>Важнейшие строительные материалы: керамика, стекло, цемент, бетон, железобетон. Проблемы безопасного использования строительных материалов в повседневной жизни.</w:t>
      </w:r>
    </w:p>
    <w:p w:rsidR="007A61C9" w:rsidRPr="00F348BB" w:rsidRDefault="007A61C9" w:rsidP="007A61C9">
      <w:pPr>
        <w:tabs>
          <w:tab w:val="left" w:pos="510"/>
        </w:tabs>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Химический эксперимент: 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аммиака и изучение его свойств;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ознакомление с процессом адсорбции растворённых веществ активированным углём и устройством противогаза; получение углекислого газа и изучение его свойств;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rsidR="007A61C9" w:rsidRPr="00F348BB" w:rsidRDefault="007A61C9" w:rsidP="007A61C9">
      <w:pPr>
        <w:ind w:firstLine="709"/>
        <w:rPr>
          <w:rFonts w:ascii="Times New Roman" w:eastAsia="Times New Roman" w:hAnsi="Times New Roman" w:cs="Times New Roman"/>
          <w:b/>
          <w:bCs/>
          <w:position w:val="6"/>
          <w:sz w:val="28"/>
          <w:szCs w:val="28"/>
        </w:rPr>
      </w:pPr>
    </w:p>
    <w:p w:rsidR="007A61C9" w:rsidRPr="00F348BB" w:rsidRDefault="007A61C9" w:rsidP="007A61C9">
      <w:pPr>
        <w:ind w:firstLine="709"/>
        <w:rPr>
          <w:rFonts w:ascii="Times New Roman" w:eastAsia="Times New Roman" w:hAnsi="Times New Roman" w:cs="Times New Roman"/>
          <w:b/>
          <w:bCs/>
          <w:position w:val="6"/>
          <w:sz w:val="28"/>
          <w:szCs w:val="28"/>
        </w:rPr>
      </w:pPr>
      <w:r w:rsidRPr="00F348BB">
        <w:rPr>
          <w:rFonts w:ascii="Times New Roman" w:eastAsia="Times New Roman" w:hAnsi="Times New Roman" w:cs="Times New Roman"/>
          <w:b/>
          <w:bCs/>
          <w:position w:val="6"/>
          <w:sz w:val="28"/>
          <w:szCs w:val="28"/>
        </w:rPr>
        <w:t xml:space="preserve">Металлы и их соединения </w:t>
      </w:r>
    </w:p>
    <w:p w:rsidR="007A61C9" w:rsidRPr="00F348BB" w:rsidRDefault="007A61C9" w:rsidP="007A61C9">
      <w:pPr>
        <w:tabs>
          <w:tab w:val="left" w:pos="510"/>
        </w:tabs>
        <w:adjustRightInd w:val="0"/>
        <w:ind w:firstLine="709"/>
        <w:jc w:val="both"/>
        <w:textAlignment w:val="center"/>
        <w:rPr>
          <w:rFonts w:ascii="Times New Roman" w:hAnsi="Times New Roman" w:cs="Times New Roman"/>
          <w:i/>
          <w:sz w:val="28"/>
          <w:szCs w:val="28"/>
        </w:rPr>
      </w:pPr>
      <w:r w:rsidRPr="00F348BB">
        <w:rPr>
          <w:rFonts w:ascii="Times New Roman" w:hAnsi="Times New Roman" w:cs="Times New Roman"/>
          <w:sz w:val="28"/>
          <w:szCs w:val="28"/>
        </w:rPr>
        <w:t xml:space="preserve">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(взаимодействие с кислородом, водой, кислотами). </w:t>
      </w:r>
      <w:r w:rsidRPr="00F348BB">
        <w:rPr>
          <w:rFonts w:ascii="Times New Roman" w:hAnsi="Times New Roman" w:cs="Times New Roman"/>
          <w:i/>
          <w:sz w:val="28"/>
          <w:szCs w:val="28"/>
        </w:rPr>
        <w:t>Общие способы получения металлов</w:t>
      </w:r>
      <w:r w:rsidRPr="00F348BB">
        <w:rPr>
          <w:rFonts w:ascii="Times New Roman" w:hAnsi="Times New Roman" w:cs="Times New Roman"/>
          <w:sz w:val="28"/>
          <w:szCs w:val="28"/>
        </w:rPr>
        <w:t xml:space="preserve">. </w:t>
      </w:r>
      <w:r w:rsidRPr="00F348BB">
        <w:rPr>
          <w:rFonts w:ascii="Times New Roman" w:hAnsi="Times New Roman" w:cs="Times New Roman"/>
          <w:i/>
          <w:sz w:val="28"/>
          <w:szCs w:val="28"/>
        </w:rPr>
        <w:t>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rsidR="007A61C9" w:rsidRPr="00F348BB" w:rsidRDefault="007A61C9" w:rsidP="007A61C9">
      <w:pPr>
        <w:tabs>
          <w:tab w:val="left" w:pos="510"/>
        </w:tabs>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Щелочные металлы: положение в Периодической системе химических элементов Д. И. Менделеева; строение атомов.  Нахождение в природе. Физические и химические свойства (на примере натрия и калия). Оксиды и гидроксиды натрия и калия. Применение щелочных металлов и их соединений.</w:t>
      </w:r>
    </w:p>
    <w:p w:rsidR="007A61C9" w:rsidRPr="00F348BB" w:rsidRDefault="007A61C9" w:rsidP="007A61C9">
      <w:pPr>
        <w:tabs>
          <w:tab w:val="left" w:pos="510"/>
        </w:tabs>
        <w:adjustRightInd w:val="0"/>
        <w:ind w:firstLine="709"/>
        <w:jc w:val="both"/>
        <w:textAlignment w:val="center"/>
        <w:rPr>
          <w:rFonts w:ascii="Times New Roman" w:hAnsi="Times New Roman" w:cs="Times New Roman"/>
          <w:i/>
          <w:sz w:val="28"/>
          <w:szCs w:val="28"/>
        </w:rPr>
      </w:pPr>
      <w:r w:rsidRPr="00F348BB">
        <w:rPr>
          <w:rFonts w:ascii="Times New Roman" w:hAnsi="Times New Roman" w:cs="Times New Roman"/>
          <w:sz w:val="28"/>
          <w:szCs w:val="28"/>
        </w:rPr>
        <w:t xml:space="preserve">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w:t>
      </w:r>
      <w:r w:rsidRPr="00F348BB">
        <w:rPr>
          <w:rFonts w:ascii="Times New Roman" w:hAnsi="Times New Roman" w:cs="Times New Roman"/>
          <w:i/>
          <w:sz w:val="28"/>
          <w:szCs w:val="28"/>
        </w:rPr>
        <w:t>Жёсткость воды и способы её устранения.</w:t>
      </w:r>
    </w:p>
    <w:p w:rsidR="007A61C9" w:rsidRPr="00F348BB" w:rsidRDefault="007A61C9" w:rsidP="007A61C9">
      <w:pPr>
        <w:tabs>
          <w:tab w:val="left" w:pos="510"/>
        </w:tabs>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 xml:space="preserve">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 </w:t>
      </w:r>
    </w:p>
    <w:p w:rsidR="007A61C9" w:rsidRPr="00F348BB" w:rsidRDefault="007A61C9" w:rsidP="007A61C9">
      <w:pPr>
        <w:tabs>
          <w:tab w:val="left" w:pos="510"/>
        </w:tabs>
        <w:adjustRightInd w:val="0"/>
        <w:ind w:firstLine="709"/>
        <w:jc w:val="both"/>
        <w:textAlignment w:val="center"/>
        <w:rPr>
          <w:rFonts w:ascii="Times New Roman" w:hAnsi="Times New Roman" w:cs="Times New Roman"/>
          <w:i/>
          <w:sz w:val="28"/>
          <w:szCs w:val="28"/>
        </w:rPr>
      </w:pPr>
      <w:r w:rsidRPr="00F348BB">
        <w:rPr>
          <w:rFonts w:ascii="Times New Roman" w:hAnsi="Times New Roman" w:cs="Times New Roman"/>
          <w:sz w:val="28"/>
          <w:szCs w:val="28"/>
        </w:rPr>
        <w:t xml:space="preserve">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(взаимодействие с металлами, кислотами и солями). Оксиды, гидроксиды и соли железа(II) и железа(III): состав, свойства и </w:t>
      </w:r>
      <w:r w:rsidRPr="00F348BB">
        <w:rPr>
          <w:rFonts w:ascii="Times New Roman" w:hAnsi="Times New Roman" w:cs="Times New Roman"/>
          <w:i/>
          <w:sz w:val="28"/>
          <w:szCs w:val="28"/>
        </w:rPr>
        <w:t>получение.</w:t>
      </w:r>
    </w:p>
    <w:p w:rsidR="007A61C9" w:rsidRPr="00F348BB" w:rsidRDefault="007A61C9" w:rsidP="007A61C9">
      <w:pPr>
        <w:tabs>
          <w:tab w:val="left" w:pos="510"/>
        </w:tabs>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Химический эксперимент: 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железа(II) и железа(III), меди(II));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rsidR="007A61C9" w:rsidRPr="00F348BB" w:rsidRDefault="007A61C9" w:rsidP="007A61C9">
      <w:pPr>
        <w:ind w:firstLine="709"/>
        <w:rPr>
          <w:rFonts w:ascii="Times New Roman" w:eastAsia="Times New Roman" w:hAnsi="Times New Roman" w:cs="Times New Roman"/>
          <w:b/>
          <w:bCs/>
          <w:i/>
          <w:position w:val="6"/>
          <w:sz w:val="28"/>
          <w:szCs w:val="28"/>
        </w:rPr>
      </w:pPr>
    </w:p>
    <w:p w:rsidR="007A61C9" w:rsidRPr="00F348BB" w:rsidRDefault="007A61C9" w:rsidP="007A61C9">
      <w:pPr>
        <w:ind w:firstLine="709"/>
        <w:rPr>
          <w:rFonts w:ascii="Times New Roman" w:eastAsia="Times New Roman" w:hAnsi="Times New Roman" w:cs="Times New Roman"/>
          <w:b/>
          <w:bCs/>
          <w:i/>
          <w:position w:val="6"/>
          <w:sz w:val="28"/>
          <w:szCs w:val="28"/>
        </w:rPr>
      </w:pPr>
      <w:r w:rsidRPr="00F348BB">
        <w:rPr>
          <w:rFonts w:ascii="Times New Roman" w:eastAsia="Times New Roman" w:hAnsi="Times New Roman" w:cs="Times New Roman"/>
          <w:b/>
          <w:bCs/>
          <w:i/>
          <w:position w:val="6"/>
          <w:sz w:val="28"/>
          <w:szCs w:val="28"/>
        </w:rPr>
        <w:t xml:space="preserve">Химия и окружающая среда </w:t>
      </w:r>
    </w:p>
    <w:p w:rsidR="007A61C9" w:rsidRPr="00F348BB" w:rsidRDefault="007A61C9" w:rsidP="007A61C9">
      <w:pPr>
        <w:tabs>
          <w:tab w:val="left" w:pos="510"/>
        </w:tabs>
        <w:adjustRightInd w:val="0"/>
        <w:ind w:firstLine="709"/>
        <w:jc w:val="both"/>
        <w:textAlignment w:val="center"/>
        <w:rPr>
          <w:rFonts w:ascii="Times New Roman" w:hAnsi="Times New Roman" w:cs="Times New Roman"/>
          <w:i/>
          <w:sz w:val="28"/>
          <w:szCs w:val="28"/>
        </w:rPr>
      </w:pPr>
      <w:r w:rsidRPr="00F348BB">
        <w:rPr>
          <w:rFonts w:ascii="Times New Roman" w:hAnsi="Times New Roman" w:cs="Times New Roman"/>
          <w:i/>
          <w:sz w:val="28"/>
          <w:szCs w:val="28"/>
        </w:rPr>
        <w:t xml:space="preserve">Новые материалы и технологии. Вещества и материалы в повседневной жизни человека. Химия и здоровье. Безопасное использование веществ и химических реакций в быту. Первая помощь при химических ожогах и отравлениях. Основы экологической грамотности. Химическое загрязнение окружающей среды (предельная допустимая концентрация веществ – ПДК). Роль химии в решении экологических проблем. </w:t>
      </w:r>
    </w:p>
    <w:p w:rsidR="007A61C9" w:rsidRPr="00F348BB" w:rsidRDefault="007A61C9" w:rsidP="007A61C9">
      <w:pPr>
        <w:tabs>
          <w:tab w:val="left" w:pos="510"/>
        </w:tabs>
        <w:adjustRightInd w:val="0"/>
        <w:ind w:firstLine="709"/>
        <w:jc w:val="both"/>
        <w:textAlignment w:val="center"/>
        <w:rPr>
          <w:rFonts w:ascii="Times New Roman" w:hAnsi="Times New Roman" w:cs="Times New Roman"/>
          <w:i/>
          <w:sz w:val="28"/>
          <w:szCs w:val="28"/>
        </w:rPr>
      </w:pPr>
      <w:r w:rsidRPr="00F348BB">
        <w:rPr>
          <w:rFonts w:ascii="Times New Roman" w:hAnsi="Times New Roman" w:cs="Times New Roman"/>
          <w:i/>
          <w:sz w:val="28"/>
          <w:szCs w:val="28"/>
        </w:rPr>
        <w:t>Природные источники углеводородов (уголь, природный газ, нефть), продукты их переработки, их роль в быту и промышленности.</w:t>
      </w:r>
    </w:p>
    <w:p w:rsidR="007A61C9" w:rsidRPr="00F348BB" w:rsidRDefault="007A61C9" w:rsidP="007A61C9">
      <w:pPr>
        <w:tabs>
          <w:tab w:val="left" w:pos="510"/>
        </w:tabs>
        <w:adjustRightInd w:val="0"/>
        <w:ind w:firstLine="709"/>
        <w:jc w:val="both"/>
        <w:textAlignment w:val="center"/>
        <w:rPr>
          <w:rFonts w:ascii="Times New Roman" w:hAnsi="Times New Roman" w:cs="Times New Roman"/>
          <w:i/>
          <w:sz w:val="28"/>
          <w:szCs w:val="28"/>
        </w:rPr>
      </w:pPr>
      <w:r w:rsidRPr="00F348BB">
        <w:rPr>
          <w:rFonts w:ascii="Times New Roman" w:hAnsi="Times New Roman" w:cs="Times New Roman"/>
          <w:i/>
          <w:sz w:val="28"/>
          <w:szCs w:val="28"/>
        </w:rPr>
        <w:t>Химический эксперимент: изучение образцов материалов (стекло, сплавы металлов, полимерные материалы).</w:t>
      </w:r>
    </w:p>
    <w:p w:rsidR="007A61C9" w:rsidRPr="00F348BB" w:rsidRDefault="007A61C9" w:rsidP="007A61C9">
      <w:pPr>
        <w:ind w:firstLine="709"/>
        <w:rPr>
          <w:rFonts w:ascii="Times New Roman" w:eastAsia="Times New Roman" w:hAnsi="Times New Roman" w:cs="Times New Roman"/>
          <w:b/>
          <w:bCs/>
          <w:position w:val="6"/>
          <w:sz w:val="28"/>
          <w:szCs w:val="28"/>
        </w:rPr>
      </w:pPr>
    </w:p>
    <w:p w:rsidR="007A61C9" w:rsidRPr="00F348BB" w:rsidRDefault="007A61C9" w:rsidP="007A61C9">
      <w:pPr>
        <w:ind w:firstLine="709"/>
        <w:rPr>
          <w:rFonts w:ascii="Times New Roman" w:eastAsia="Times New Roman" w:hAnsi="Times New Roman" w:cs="Times New Roman"/>
          <w:b/>
          <w:bCs/>
          <w:position w:val="6"/>
          <w:sz w:val="28"/>
          <w:szCs w:val="28"/>
        </w:rPr>
      </w:pPr>
      <w:r w:rsidRPr="00F348BB">
        <w:rPr>
          <w:rFonts w:ascii="Times New Roman" w:eastAsia="Times New Roman" w:hAnsi="Times New Roman" w:cs="Times New Roman"/>
          <w:b/>
          <w:bCs/>
          <w:position w:val="6"/>
          <w:sz w:val="28"/>
          <w:szCs w:val="28"/>
        </w:rPr>
        <w:t xml:space="preserve">Межпредметные связи </w:t>
      </w:r>
    </w:p>
    <w:p w:rsidR="007A61C9" w:rsidRPr="00F348BB" w:rsidRDefault="007A61C9" w:rsidP="007A61C9">
      <w:pPr>
        <w:tabs>
          <w:tab w:val="left" w:pos="510"/>
        </w:tabs>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7A61C9" w:rsidRPr="00F348BB" w:rsidRDefault="007A61C9" w:rsidP="007A61C9">
      <w:pPr>
        <w:tabs>
          <w:tab w:val="left" w:pos="510"/>
        </w:tabs>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w:t>
      </w:r>
    </w:p>
    <w:p w:rsidR="007A61C9" w:rsidRPr="00F348BB" w:rsidRDefault="007A61C9" w:rsidP="007A61C9">
      <w:pPr>
        <w:tabs>
          <w:tab w:val="left" w:pos="510"/>
        </w:tabs>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 xml:space="preserve">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 </w:t>
      </w:r>
    </w:p>
    <w:p w:rsidR="007A61C9" w:rsidRPr="00F348BB" w:rsidRDefault="007A61C9" w:rsidP="007A61C9">
      <w:pPr>
        <w:tabs>
          <w:tab w:val="left" w:pos="510"/>
        </w:tabs>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Биология: фотосинтез, дыхание, биосфера, экосистема, минеральные удобрения, микроэлементы, макроэлементы, питательные вещества.</w:t>
      </w:r>
    </w:p>
    <w:p w:rsidR="007A61C9" w:rsidRPr="00F348BB" w:rsidRDefault="007A61C9" w:rsidP="007A61C9">
      <w:pPr>
        <w:tabs>
          <w:tab w:val="left" w:pos="510"/>
        </w:tabs>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География: атмосфера, гидросфера, минералы, горные породы, полезные ископаемые, топливо, водные ресурсы.</w:t>
      </w:r>
    </w:p>
    <w:p w:rsidR="007A61C9" w:rsidRPr="00F348BB" w:rsidRDefault="007A61C9" w:rsidP="007A61C9">
      <w:pPr>
        <w:ind w:firstLine="709"/>
        <w:jc w:val="both"/>
        <w:rPr>
          <w:rFonts w:ascii="Times New Roman" w:hAnsi="Times New Roman" w:cs="Times New Roman"/>
          <w:b/>
          <w:sz w:val="28"/>
          <w:szCs w:val="28"/>
        </w:rPr>
      </w:pPr>
    </w:p>
    <w:p w:rsidR="007A61C9" w:rsidRPr="00F348BB" w:rsidRDefault="007A61C9" w:rsidP="007A61C9">
      <w:pPr>
        <w:ind w:firstLine="709"/>
        <w:jc w:val="both"/>
        <w:rPr>
          <w:rFonts w:ascii="Times New Roman" w:hAnsi="Times New Roman" w:cs="Times New Roman"/>
          <w:b/>
          <w:sz w:val="28"/>
          <w:szCs w:val="28"/>
        </w:rPr>
      </w:pPr>
      <w:r w:rsidRPr="00F348BB">
        <w:rPr>
          <w:rFonts w:ascii="Times New Roman" w:hAnsi="Times New Roman" w:cs="Times New Roman"/>
          <w:b/>
          <w:sz w:val="28"/>
          <w:szCs w:val="28"/>
        </w:rPr>
        <w:t xml:space="preserve">Выполнение практических работ </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При проведении практической работы каждый ее этап выполняется обучающимися с ЗПР вместе с учителем и под его руководством. На доске обязательно вывешиваются правила техники безопасности, соответствующие данному виду работы, дается правильная запись формул и указывается цель проведения работы. При необходимости дается визуальный алгоритм выполнения задания. Это способствует осознанию обучающимися выполняемых действий и полученного результата.</w:t>
      </w:r>
    </w:p>
    <w:p w:rsidR="007A61C9" w:rsidRPr="00F348BB" w:rsidRDefault="007A61C9" w:rsidP="007A61C9">
      <w:pPr>
        <w:ind w:firstLine="709"/>
        <w:rPr>
          <w:rFonts w:ascii="Times New Roman" w:eastAsia="Times New Roman" w:hAnsi="Times New Roman" w:cs="Times New Roman"/>
          <w:b/>
          <w:bCs/>
          <w:sz w:val="28"/>
          <w:szCs w:val="28"/>
        </w:rPr>
      </w:pPr>
    </w:p>
    <w:p w:rsidR="007A61C9" w:rsidRPr="00F348BB" w:rsidRDefault="007A61C9" w:rsidP="007A61C9">
      <w:pPr>
        <w:ind w:firstLine="709"/>
        <w:rPr>
          <w:rFonts w:ascii="Times New Roman" w:eastAsia="Times New Roman" w:hAnsi="Times New Roman" w:cs="Times New Roman"/>
          <w:b/>
          <w:bCs/>
          <w:sz w:val="28"/>
          <w:szCs w:val="28"/>
        </w:rPr>
      </w:pPr>
      <w:r w:rsidRPr="00F348BB">
        <w:rPr>
          <w:rFonts w:ascii="Times New Roman" w:eastAsia="Times New Roman" w:hAnsi="Times New Roman" w:cs="Times New Roman"/>
          <w:b/>
          <w:bCs/>
          <w:sz w:val="28"/>
          <w:szCs w:val="28"/>
        </w:rPr>
        <w:t>Примерные контрольно-измерительные материалы по химии</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Для организации проверки, учета и контроля знаний обучающихся по предмету предусмотрены контрольные работы, самостоятельные работы, зачеты, практические работы, тестирование. Одним из методов контроля результатов обучения обучающихся с ЗПР является метод поливариативного экспресс-тестирования с конструируемыми ответами. Его отличительными чертами являются оперативность, высокая степень индивидуализации знаний, сравнительно малые затраты времени и труда на проверку ответов обучающихся.</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 xml:space="preserve">Для обучающихся с ЗПР возможно изменение формулировки заданий на «пошаговую», адаптация предлагаемого обучающемуся тестового (контрольно-оценочного) материала: использование устных и письменных инструкций, упрощение длинных сложных формулировок инструкций, решение с опорой на алгоритм, образец, использование справочной информации. </w:t>
      </w:r>
    </w:p>
    <w:p w:rsidR="007A61C9" w:rsidRPr="00F348BB" w:rsidRDefault="007A61C9" w:rsidP="007A61C9">
      <w:pPr>
        <w:ind w:firstLine="709"/>
        <w:jc w:val="both"/>
        <w:rPr>
          <w:rFonts w:ascii="Times New Roman" w:eastAsia="Times New Roman" w:hAnsi="Times New Roman" w:cs="Times New Roman"/>
          <w:b/>
          <w:sz w:val="28"/>
          <w:szCs w:val="28"/>
        </w:rPr>
      </w:pPr>
    </w:p>
    <w:p w:rsidR="007A61C9" w:rsidRPr="00F348BB" w:rsidRDefault="007A61C9" w:rsidP="007A61C9">
      <w:pPr>
        <w:ind w:firstLine="709"/>
        <w:jc w:val="both"/>
        <w:rPr>
          <w:rFonts w:ascii="Times New Roman" w:eastAsia="Times New Roman" w:hAnsi="Times New Roman" w:cs="Times New Roman"/>
          <w:b/>
          <w:sz w:val="28"/>
          <w:szCs w:val="28"/>
        </w:rPr>
      </w:pPr>
    </w:p>
    <w:p w:rsidR="007A61C9" w:rsidRPr="00F348BB" w:rsidRDefault="007A61C9" w:rsidP="007A61C9">
      <w:pPr>
        <w:rPr>
          <w:rFonts w:ascii="Times New Roman" w:eastAsiaTheme="majorEastAsia" w:hAnsi="Times New Roman" w:cs="Times New Roman"/>
          <w:bCs/>
          <w:sz w:val="28"/>
          <w:szCs w:val="28"/>
        </w:rPr>
      </w:pPr>
      <w:r w:rsidRPr="00F348BB">
        <w:rPr>
          <w:rFonts w:ascii="Times New Roman" w:hAnsi="Times New Roman" w:cs="Times New Roman"/>
          <w:sz w:val="28"/>
          <w:szCs w:val="28"/>
        </w:rPr>
        <w:t>ПЛАНИРУЕМЫЕ РЕЗУЛЬТАТЫ ОСВОЕНИЯ УЧЕБНОГО</w:t>
      </w:r>
      <w:r w:rsidRPr="00F348BB">
        <w:rPr>
          <w:rFonts w:ascii="Times New Roman" w:eastAsiaTheme="majorEastAsia" w:hAnsi="Times New Roman" w:cs="Times New Roman"/>
          <w:bCs/>
          <w:sz w:val="28"/>
          <w:szCs w:val="28"/>
        </w:rPr>
        <w:t xml:space="preserve"> ПРЕДМЕТА «ХИМИЯ» НА УРОВНЕ ОСНОВНОГО ОБЩЕГО ОБРАЗОВАНИЯ</w:t>
      </w:r>
    </w:p>
    <w:p w:rsidR="007A61C9" w:rsidRPr="00F348BB" w:rsidRDefault="007A61C9" w:rsidP="007A61C9">
      <w:pPr>
        <w:tabs>
          <w:tab w:val="left" w:pos="510"/>
        </w:tabs>
        <w:adjustRightInd w:val="0"/>
        <w:ind w:firstLine="709"/>
        <w:jc w:val="both"/>
        <w:textAlignment w:val="center"/>
        <w:rPr>
          <w:rFonts w:ascii="Times New Roman" w:hAnsi="Times New Roman" w:cs="Times New Roman"/>
          <w:sz w:val="28"/>
          <w:szCs w:val="28"/>
        </w:rPr>
      </w:pPr>
    </w:p>
    <w:p w:rsidR="007A61C9" w:rsidRPr="00F348BB" w:rsidRDefault="007A61C9" w:rsidP="007A61C9">
      <w:pPr>
        <w:tabs>
          <w:tab w:val="left" w:pos="510"/>
        </w:tabs>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 xml:space="preserve">В целом результаты освоения обучающимися с ЗПР учебного предмета «Химия» должны совпадать с результатами примерной рабочей программы основного общего образования. Наиболее значимыми являются: </w:t>
      </w:r>
    </w:p>
    <w:p w:rsidR="007A61C9" w:rsidRPr="00F348BB" w:rsidRDefault="007A61C9" w:rsidP="007A61C9">
      <w:pPr>
        <w:ind w:firstLine="709"/>
        <w:jc w:val="both"/>
        <w:rPr>
          <w:rFonts w:ascii="Times New Roman" w:eastAsia="Times New Roman" w:hAnsi="Times New Roman" w:cs="Times New Roman"/>
          <w:b/>
          <w:sz w:val="28"/>
          <w:szCs w:val="28"/>
        </w:rPr>
      </w:pPr>
    </w:p>
    <w:p w:rsidR="007A61C9" w:rsidRPr="00F348BB" w:rsidRDefault="007A61C9" w:rsidP="007A61C9">
      <w:pPr>
        <w:ind w:firstLine="709"/>
        <w:jc w:val="both"/>
        <w:rPr>
          <w:rFonts w:ascii="Times New Roman" w:eastAsia="Times New Roman" w:hAnsi="Times New Roman" w:cs="Times New Roman"/>
          <w:b/>
          <w:sz w:val="28"/>
          <w:szCs w:val="28"/>
        </w:rPr>
      </w:pPr>
      <w:r w:rsidRPr="00F348BB">
        <w:rPr>
          <w:rFonts w:ascii="Times New Roman" w:eastAsia="Times New Roman" w:hAnsi="Times New Roman" w:cs="Times New Roman"/>
          <w:b/>
          <w:sz w:val="28"/>
          <w:szCs w:val="28"/>
        </w:rPr>
        <w:t>Личностные результаты:</w:t>
      </w:r>
    </w:p>
    <w:p w:rsidR="007A61C9" w:rsidRPr="00F348BB" w:rsidRDefault="007A61C9" w:rsidP="007A61C9">
      <w:pPr>
        <w:tabs>
          <w:tab w:val="left" w:pos="510"/>
        </w:tabs>
        <w:adjustRightInd w:val="0"/>
        <w:ind w:firstLine="709"/>
        <w:jc w:val="both"/>
        <w:textAlignment w:val="center"/>
        <w:rPr>
          <w:rFonts w:ascii="Times New Roman" w:hAnsi="Times New Roman" w:cs="Times New Roman"/>
          <w:sz w:val="28"/>
          <w:szCs w:val="28"/>
        </w:rPr>
      </w:pPr>
      <w:r w:rsidRPr="00F348BB">
        <w:rPr>
          <w:rFonts w:ascii="Times New Roman" w:eastAsia="Times New Roman" w:hAnsi="Times New Roman" w:cs="Times New Roman"/>
          <w:sz w:val="28"/>
          <w:szCs w:val="28"/>
        </w:rPr>
        <w:t xml:space="preserve">мотивация к обучению и целенаправленной познавательной </w:t>
      </w:r>
      <w:r w:rsidRPr="00F348BB">
        <w:rPr>
          <w:rFonts w:ascii="Times New Roman" w:hAnsi="Times New Roman" w:cs="Times New Roman"/>
          <w:sz w:val="28"/>
          <w:szCs w:val="28"/>
        </w:rPr>
        <w:t>деятельности;</w:t>
      </w:r>
    </w:p>
    <w:p w:rsidR="007A61C9" w:rsidRPr="00F348BB" w:rsidRDefault="007A61C9" w:rsidP="007A61C9">
      <w:pPr>
        <w:tabs>
          <w:tab w:val="left" w:pos="510"/>
        </w:tabs>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установка на осмысление личного опыта, наблюдений за химическими экспериментами;</w:t>
      </w:r>
    </w:p>
    <w:p w:rsidR="007A61C9" w:rsidRPr="00F348BB" w:rsidRDefault="007A61C9" w:rsidP="007A61C9">
      <w:pPr>
        <w:tabs>
          <w:tab w:val="left" w:pos="510"/>
        </w:tabs>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ориентация на правила индивидуального и коллективного безопасного поведения при взаимодействии с химическими веществами и соединениями;</w:t>
      </w:r>
    </w:p>
    <w:p w:rsidR="007A61C9" w:rsidRPr="00F348BB" w:rsidRDefault="007A61C9" w:rsidP="007A61C9">
      <w:pPr>
        <w:tabs>
          <w:tab w:val="left" w:pos="510"/>
        </w:tabs>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 xml:space="preserve">практическое изучение профессий и труда различного рода, в том числе на основе применения изучаемого предметного знания (например, лаборант химического анализа);  </w:t>
      </w:r>
    </w:p>
    <w:p w:rsidR="007A61C9" w:rsidRPr="00F348BB" w:rsidRDefault="007A61C9" w:rsidP="007A61C9">
      <w:pPr>
        <w:tabs>
          <w:tab w:val="left" w:pos="510"/>
        </w:tabs>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уважение к труду и результатам трудовой деятельности;</w:t>
      </w:r>
    </w:p>
    <w:p w:rsidR="007A61C9" w:rsidRPr="00F348BB" w:rsidRDefault="007A61C9" w:rsidP="007A61C9">
      <w:pPr>
        <w:tabs>
          <w:tab w:val="left" w:pos="510"/>
        </w:tabs>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готовность к осознанному построению дальнейшей индивидуальной траектории образования на основе ориентировки в мире профессий и профессиональных предпочтений, уважительного отношения к труду;</w:t>
      </w:r>
    </w:p>
    <w:p w:rsidR="007A61C9" w:rsidRPr="00F348BB" w:rsidRDefault="007A61C9" w:rsidP="007A61C9">
      <w:pPr>
        <w:tabs>
          <w:tab w:val="left" w:pos="510"/>
        </w:tabs>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 xml:space="preserve">осознание своего поведения с точки зрения опасности или безопасности для себя или для окружающих; </w:t>
      </w:r>
    </w:p>
    <w:p w:rsidR="007A61C9" w:rsidRPr="00F348BB" w:rsidRDefault="007A61C9" w:rsidP="007A61C9">
      <w:pPr>
        <w:tabs>
          <w:tab w:val="left" w:pos="510"/>
        </w:tabs>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основы экологической культуры, соответствующей современному уровню экологического мышления, приобретение опыта экологически ориентированной практической деятельности в жизненных ситуациях;</w:t>
      </w:r>
    </w:p>
    <w:p w:rsidR="007A61C9" w:rsidRPr="00F348BB" w:rsidRDefault="007A61C9" w:rsidP="007A61C9">
      <w:pPr>
        <w:tabs>
          <w:tab w:val="left" w:pos="510"/>
        </w:tabs>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осознание последствий и неприятие вредных привычек (употребления алкоголя, наркотиков, курения) и иных форм вреда для физического и психического здоровья;</w:t>
      </w:r>
    </w:p>
    <w:p w:rsidR="007A61C9" w:rsidRPr="00F348BB" w:rsidRDefault="007A61C9" w:rsidP="007A61C9">
      <w:pPr>
        <w:tabs>
          <w:tab w:val="left" w:pos="510"/>
        </w:tabs>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 xml:space="preserve">принятие решений в жизненной ситуации на основе переноса полученных в ходе обучения знаний в актуальную ситуацию, восполнять дефицит информации; </w:t>
      </w:r>
    </w:p>
    <w:p w:rsidR="007A61C9" w:rsidRPr="00F348BB" w:rsidRDefault="007A61C9" w:rsidP="007A61C9">
      <w:pPr>
        <w:tabs>
          <w:tab w:val="left" w:pos="510"/>
        </w:tabs>
        <w:adjustRightInd w:val="0"/>
        <w:ind w:firstLine="709"/>
        <w:jc w:val="both"/>
        <w:textAlignment w:val="center"/>
        <w:rPr>
          <w:rFonts w:ascii="Times New Roman" w:eastAsia="Times New Roman" w:hAnsi="Times New Roman" w:cs="Times New Roman"/>
          <w:sz w:val="28"/>
          <w:szCs w:val="28"/>
        </w:rPr>
      </w:pPr>
      <w:r w:rsidRPr="00F348BB">
        <w:rPr>
          <w:rFonts w:ascii="Times New Roman" w:hAnsi="Times New Roman" w:cs="Times New Roman"/>
          <w:sz w:val="28"/>
          <w:szCs w:val="28"/>
        </w:rPr>
        <w:t>готовность отбирать и использовать нужную информацию в соответствии</w:t>
      </w:r>
      <w:r w:rsidRPr="00F348BB">
        <w:rPr>
          <w:rFonts w:ascii="Times New Roman" w:eastAsia="Times New Roman" w:hAnsi="Times New Roman" w:cs="Times New Roman"/>
          <w:sz w:val="28"/>
          <w:szCs w:val="28"/>
        </w:rPr>
        <w:t xml:space="preserve"> с контекстом жизненной ситуации.  </w:t>
      </w:r>
    </w:p>
    <w:p w:rsidR="007A61C9" w:rsidRPr="00F348BB" w:rsidRDefault="007A61C9" w:rsidP="007A61C9">
      <w:pPr>
        <w:ind w:firstLine="709"/>
        <w:jc w:val="both"/>
        <w:rPr>
          <w:rFonts w:ascii="Times New Roman" w:eastAsia="Times New Roman" w:hAnsi="Times New Roman" w:cs="Times New Roman"/>
          <w:b/>
          <w:sz w:val="28"/>
          <w:szCs w:val="28"/>
        </w:rPr>
      </w:pPr>
    </w:p>
    <w:p w:rsidR="007A61C9" w:rsidRPr="00F348BB" w:rsidRDefault="007A61C9" w:rsidP="007A61C9">
      <w:pPr>
        <w:ind w:firstLine="709"/>
        <w:jc w:val="both"/>
        <w:rPr>
          <w:rFonts w:ascii="Times New Roman" w:eastAsia="Times New Roman" w:hAnsi="Times New Roman" w:cs="Times New Roman"/>
          <w:b/>
          <w:sz w:val="28"/>
          <w:szCs w:val="28"/>
        </w:rPr>
      </w:pPr>
      <w:r w:rsidRPr="00F348BB">
        <w:rPr>
          <w:rFonts w:ascii="Times New Roman" w:eastAsia="Times New Roman" w:hAnsi="Times New Roman" w:cs="Times New Roman"/>
          <w:b/>
          <w:sz w:val="28"/>
          <w:szCs w:val="28"/>
        </w:rPr>
        <w:t>Метапредметные результаты</w:t>
      </w:r>
    </w:p>
    <w:p w:rsidR="007A61C9" w:rsidRPr="00F348BB" w:rsidRDefault="007A61C9" w:rsidP="007A61C9">
      <w:pPr>
        <w:ind w:firstLine="709"/>
        <w:jc w:val="both"/>
        <w:rPr>
          <w:rFonts w:ascii="Times New Roman" w:eastAsia="Times New Roman" w:hAnsi="Times New Roman" w:cs="Times New Roman"/>
          <w:b/>
          <w:i/>
          <w:sz w:val="28"/>
          <w:szCs w:val="28"/>
        </w:rPr>
      </w:pPr>
      <w:r w:rsidRPr="00F348BB">
        <w:rPr>
          <w:rFonts w:ascii="Times New Roman" w:eastAsia="Times New Roman" w:hAnsi="Times New Roman" w:cs="Times New Roman"/>
          <w:b/>
          <w:i/>
          <w:sz w:val="28"/>
          <w:szCs w:val="28"/>
        </w:rPr>
        <w:t>Овладение универсальными учебными познавательными действиями:</w:t>
      </w:r>
    </w:p>
    <w:p w:rsidR="007A61C9" w:rsidRPr="00F348BB" w:rsidRDefault="007A61C9" w:rsidP="007A61C9">
      <w:pPr>
        <w:tabs>
          <w:tab w:val="left" w:pos="510"/>
        </w:tabs>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выявлять причины и следствия простых химических явлений;</w:t>
      </w:r>
    </w:p>
    <w:p w:rsidR="007A61C9" w:rsidRPr="00F348BB" w:rsidRDefault="007A61C9" w:rsidP="007A61C9">
      <w:pPr>
        <w:tabs>
          <w:tab w:val="left" w:pos="510"/>
        </w:tabs>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осуществлять сравнение, классификацию химических веществ по заданным основаниям и критериям для указанных логических операций;</w:t>
      </w:r>
    </w:p>
    <w:p w:rsidR="007A61C9" w:rsidRPr="00F348BB" w:rsidRDefault="007A61C9" w:rsidP="007A61C9">
      <w:pPr>
        <w:tabs>
          <w:tab w:val="left" w:pos="510"/>
        </w:tabs>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строить логическое суждение после предварительного анализа, включающее установление причинно-следственных связей;</w:t>
      </w:r>
    </w:p>
    <w:p w:rsidR="007A61C9" w:rsidRPr="00F348BB" w:rsidRDefault="007A61C9" w:rsidP="007A61C9">
      <w:pPr>
        <w:tabs>
          <w:tab w:val="left" w:pos="510"/>
        </w:tabs>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выявлять дефициты информации, данных, необходимых для решения поставленной задачи;</w:t>
      </w:r>
    </w:p>
    <w:p w:rsidR="007A61C9" w:rsidRPr="00F348BB" w:rsidRDefault="007A61C9" w:rsidP="007A61C9">
      <w:pPr>
        <w:tabs>
          <w:tab w:val="left" w:pos="510"/>
        </w:tabs>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преобразовывать информацию из одного вида в другой (таблицу в текст и пр.);</w:t>
      </w:r>
    </w:p>
    <w:p w:rsidR="007A61C9" w:rsidRPr="00F348BB" w:rsidRDefault="007A61C9" w:rsidP="007A61C9">
      <w:pPr>
        <w:tabs>
          <w:tab w:val="left" w:pos="510"/>
        </w:tabs>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создавать, применять и преобразовывать знаки и символы, модели и схемы для решения учебных и познавательных задач с помощью педагога;</w:t>
      </w:r>
    </w:p>
    <w:p w:rsidR="007A61C9" w:rsidRPr="00F348BB" w:rsidRDefault="007A61C9" w:rsidP="007A61C9">
      <w:pPr>
        <w:tabs>
          <w:tab w:val="left" w:pos="510"/>
        </w:tabs>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с помощью педагога проводить химический опыт, несложный эксперимент, для установления особенностей объекта изучения, причинно-следственных связей и зависимостей объектов между собой;</w:t>
      </w:r>
    </w:p>
    <w:p w:rsidR="007A61C9" w:rsidRPr="00F348BB" w:rsidRDefault="007A61C9" w:rsidP="007A61C9">
      <w:pPr>
        <w:tabs>
          <w:tab w:val="left" w:pos="510"/>
        </w:tabs>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с помощью педагога или самостоятельно формулировать обобщения и выводы по результатам проведенного наблюдения, опыта;</w:t>
      </w:r>
    </w:p>
    <w:p w:rsidR="007A61C9" w:rsidRPr="00F348BB" w:rsidRDefault="007A61C9" w:rsidP="007A61C9">
      <w:pPr>
        <w:tabs>
          <w:tab w:val="left" w:pos="510"/>
        </w:tabs>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прогнозировать возможное развитие химических процессов и их последствия;</w:t>
      </w:r>
    </w:p>
    <w:p w:rsidR="007A61C9" w:rsidRPr="00F348BB" w:rsidRDefault="007A61C9" w:rsidP="007A61C9">
      <w:pPr>
        <w:tabs>
          <w:tab w:val="left" w:pos="510"/>
        </w:tabs>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 xml:space="preserve">искать или отбирать информацию или данные из источников с учетом предложенной учебной задачи и заданных критериев. </w:t>
      </w:r>
    </w:p>
    <w:p w:rsidR="007A61C9" w:rsidRPr="00F348BB" w:rsidRDefault="007A61C9" w:rsidP="007A61C9">
      <w:pPr>
        <w:ind w:firstLine="709"/>
        <w:jc w:val="both"/>
        <w:rPr>
          <w:rFonts w:ascii="Times New Roman" w:eastAsia="Times New Roman" w:hAnsi="Times New Roman" w:cs="Times New Roman"/>
          <w:b/>
          <w:i/>
          <w:kern w:val="28"/>
          <w:sz w:val="28"/>
          <w:szCs w:val="28"/>
        </w:rPr>
      </w:pPr>
      <w:r w:rsidRPr="00F348BB">
        <w:rPr>
          <w:rFonts w:ascii="Times New Roman" w:eastAsia="Times New Roman" w:hAnsi="Times New Roman" w:cs="Times New Roman"/>
          <w:b/>
          <w:i/>
          <w:kern w:val="28"/>
          <w:sz w:val="28"/>
          <w:szCs w:val="28"/>
        </w:rPr>
        <w:t>Овладение универсальными учебными коммуникативными действиями:</w:t>
      </w:r>
    </w:p>
    <w:p w:rsidR="007A61C9" w:rsidRPr="00F348BB" w:rsidRDefault="007A61C9" w:rsidP="007A61C9">
      <w:pPr>
        <w:tabs>
          <w:tab w:val="left" w:pos="510"/>
        </w:tabs>
        <w:adjustRightInd w:val="0"/>
        <w:ind w:firstLine="709"/>
        <w:jc w:val="both"/>
        <w:textAlignment w:val="center"/>
        <w:rPr>
          <w:rFonts w:ascii="Times New Roman" w:hAnsi="Times New Roman" w:cs="Times New Roman"/>
          <w:sz w:val="28"/>
          <w:szCs w:val="28"/>
        </w:rPr>
      </w:pPr>
      <w:r w:rsidRPr="00F348BB">
        <w:rPr>
          <w:rFonts w:ascii="Times New Roman" w:eastAsia="Times New Roman" w:hAnsi="Times New Roman" w:cs="Times New Roman"/>
          <w:sz w:val="28"/>
          <w:szCs w:val="28"/>
        </w:rPr>
        <w:t xml:space="preserve">организовывать учебное взаимодействие в группе (определять </w:t>
      </w:r>
      <w:r w:rsidRPr="00F348BB">
        <w:rPr>
          <w:rFonts w:ascii="Times New Roman" w:hAnsi="Times New Roman" w:cs="Times New Roman"/>
          <w:sz w:val="28"/>
          <w:szCs w:val="28"/>
        </w:rPr>
        <w:t>общие цели, распределять роли, договариваться друг с другом и т. д.).</w:t>
      </w:r>
    </w:p>
    <w:p w:rsidR="007A61C9" w:rsidRPr="00F348BB" w:rsidRDefault="007A61C9" w:rsidP="007A61C9">
      <w:pPr>
        <w:tabs>
          <w:tab w:val="left" w:pos="510"/>
        </w:tabs>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с помощью педагога или самостоятельно составлять устные и письменные тексты с использованием иллюстративных материалов для выступления перед аудиторией;</w:t>
      </w:r>
    </w:p>
    <w:p w:rsidR="007A61C9" w:rsidRPr="00F348BB" w:rsidRDefault="007A61C9" w:rsidP="007A61C9">
      <w:pPr>
        <w:tabs>
          <w:tab w:val="left" w:pos="510"/>
        </w:tabs>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rsidR="007A61C9" w:rsidRPr="00F348BB" w:rsidRDefault="007A61C9" w:rsidP="007A61C9">
      <w:pPr>
        <w:tabs>
          <w:tab w:val="left" w:pos="510"/>
        </w:tabs>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оценивать качество своего вклада в общий продукт, принимать и разделять ответственность и проявлять готовность к предоставлению отчета перед группой.</w:t>
      </w:r>
    </w:p>
    <w:p w:rsidR="007A61C9" w:rsidRPr="00F348BB" w:rsidRDefault="007A61C9" w:rsidP="007A61C9">
      <w:pPr>
        <w:ind w:firstLine="709"/>
        <w:jc w:val="both"/>
        <w:rPr>
          <w:rFonts w:ascii="Times New Roman" w:eastAsia="Times New Roman" w:hAnsi="Times New Roman" w:cs="Times New Roman"/>
          <w:b/>
          <w:i/>
          <w:sz w:val="28"/>
          <w:szCs w:val="28"/>
        </w:rPr>
      </w:pPr>
      <w:r w:rsidRPr="00F348BB">
        <w:rPr>
          <w:rFonts w:ascii="Times New Roman" w:eastAsia="Times New Roman" w:hAnsi="Times New Roman" w:cs="Times New Roman"/>
          <w:b/>
          <w:i/>
          <w:sz w:val="28"/>
          <w:szCs w:val="28"/>
        </w:rPr>
        <w:t>Овладение универсальными учебными регулятивными действиями:</w:t>
      </w:r>
    </w:p>
    <w:p w:rsidR="007A61C9" w:rsidRPr="00F348BB" w:rsidRDefault="007A61C9" w:rsidP="007A61C9">
      <w:pPr>
        <w:tabs>
          <w:tab w:val="left" w:pos="510"/>
        </w:tabs>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 xml:space="preserve"> обнаруживать и формулировать учебную проблему, определять цель учебной деятельности;</w:t>
      </w:r>
    </w:p>
    <w:p w:rsidR="007A61C9" w:rsidRPr="00F348BB" w:rsidRDefault="007A61C9" w:rsidP="007A61C9">
      <w:pPr>
        <w:tabs>
          <w:tab w:val="left" w:pos="510"/>
        </w:tabs>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владеть основами самоконтроля, самооценки, принятия решений и осуществления осознанного выбора в учебной и познавательной деятельности;</w:t>
      </w:r>
    </w:p>
    <w:p w:rsidR="007A61C9" w:rsidRPr="00F348BB" w:rsidRDefault="007A61C9" w:rsidP="007A61C9">
      <w:pPr>
        <w:tabs>
          <w:tab w:val="left" w:pos="510"/>
        </w:tabs>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7A61C9" w:rsidRPr="00F348BB" w:rsidRDefault="007A61C9" w:rsidP="007A61C9">
      <w:pPr>
        <w:tabs>
          <w:tab w:val="left" w:pos="510"/>
        </w:tabs>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давать адекватную оценку ситуации и предлагать план ее изменения;</w:t>
      </w:r>
    </w:p>
    <w:p w:rsidR="007A61C9" w:rsidRPr="00F348BB" w:rsidRDefault="007A61C9" w:rsidP="007A61C9">
      <w:pPr>
        <w:tabs>
          <w:tab w:val="left" w:pos="510"/>
        </w:tabs>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предвидеть трудности, которые могут возникнуть при решении учебной задачи;</w:t>
      </w:r>
    </w:p>
    <w:p w:rsidR="007A61C9" w:rsidRPr="00F348BB" w:rsidRDefault="007A61C9" w:rsidP="007A61C9">
      <w:pPr>
        <w:tabs>
          <w:tab w:val="left" w:pos="510"/>
        </w:tabs>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понимать причины, по которым не был достигнут требуемый результат деятельности, определять позитивные изменения и направления, требующие дальнейшей работы;</w:t>
      </w:r>
    </w:p>
    <w:p w:rsidR="007A61C9" w:rsidRPr="00F348BB" w:rsidRDefault="007A61C9" w:rsidP="007A61C9">
      <w:pPr>
        <w:tabs>
          <w:tab w:val="left" w:pos="510"/>
        </w:tabs>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осознанно относиться к другому человеку, его мнению.</w:t>
      </w:r>
    </w:p>
    <w:p w:rsidR="007A61C9" w:rsidRPr="00F348BB" w:rsidRDefault="007A61C9" w:rsidP="007A61C9">
      <w:pPr>
        <w:ind w:left="425" w:firstLine="709"/>
        <w:rPr>
          <w:rFonts w:ascii="Times New Roman" w:hAnsi="Times New Roman" w:cs="Times New Roman"/>
          <w:b/>
          <w:sz w:val="28"/>
          <w:szCs w:val="28"/>
        </w:rPr>
      </w:pPr>
    </w:p>
    <w:p w:rsidR="007A61C9" w:rsidRPr="00F348BB" w:rsidRDefault="007A61C9" w:rsidP="007A61C9">
      <w:pPr>
        <w:tabs>
          <w:tab w:val="left" w:pos="510"/>
        </w:tabs>
        <w:adjustRightInd w:val="0"/>
        <w:ind w:firstLine="709"/>
        <w:jc w:val="both"/>
        <w:textAlignment w:val="center"/>
        <w:rPr>
          <w:rFonts w:ascii="Times New Roman" w:hAnsi="Times New Roman" w:cs="Times New Roman"/>
          <w:b/>
          <w:sz w:val="28"/>
          <w:szCs w:val="28"/>
        </w:rPr>
      </w:pPr>
      <w:r w:rsidRPr="00F348BB">
        <w:rPr>
          <w:rFonts w:ascii="Times New Roman" w:hAnsi="Times New Roman" w:cs="Times New Roman"/>
          <w:b/>
          <w:sz w:val="28"/>
          <w:szCs w:val="28"/>
        </w:rPr>
        <w:t xml:space="preserve">Предметные результаты  </w:t>
      </w:r>
    </w:p>
    <w:p w:rsidR="007A61C9" w:rsidRPr="00F348BB" w:rsidRDefault="007A61C9" w:rsidP="007A61C9">
      <w:pPr>
        <w:tabs>
          <w:tab w:val="left" w:pos="510"/>
        </w:tabs>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В составе предметных результатов по освоению обязательного содержания, установленного данной примерной рабочей программой, выделяют: научные знания, умения и способы действий, специфические для учебного предмета «Химия», виды деятельности по получению нового знания, его интерпретации, преобразованию и применению в различных учебных и новых ситуациях:</w:t>
      </w:r>
    </w:p>
    <w:p w:rsidR="007A61C9" w:rsidRPr="00F348BB" w:rsidRDefault="007A61C9" w:rsidP="00AD512A">
      <w:pPr>
        <w:widowControl/>
        <w:numPr>
          <w:ilvl w:val="0"/>
          <w:numId w:val="22"/>
        </w:numPr>
        <w:shd w:val="clear" w:color="auto" w:fill="FFFFFF"/>
        <w:autoSpaceDE/>
        <w:autoSpaceDN/>
        <w:ind w:left="0" w:firstLine="709"/>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представление о закономерностях и познаваемости явлений природы, понимание объективной значимости основ химической науки как области современного естествознания, компонента общей культуры и практической деятельности человека в условиях современного общества; понимание места химии среди других естественных наук;</w:t>
      </w:r>
    </w:p>
    <w:p w:rsidR="007A61C9" w:rsidRPr="00F348BB" w:rsidRDefault="007A61C9" w:rsidP="00AD512A">
      <w:pPr>
        <w:widowControl/>
        <w:numPr>
          <w:ilvl w:val="0"/>
          <w:numId w:val="22"/>
        </w:numPr>
        <w:shd w:val="clear" w:color="auto" w:fill="FFFFFF"/>
        <w:autoSpaceDE/>
        <w:autoSpaceDN/>
        <w:ind w:left="0" w:firstLine="709"/>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владение основами понятийного аппарата и символического языка химии для составления формул неорганических веществ, уравнений химических реакций (с опорой на алгоритм учебных действий); владение основами химической номенклатуры (IUPAC и тривиальной) и умение использовать её для решения учебно-познавательных задач с помощью учителя; умение использовать модели для объяснения строения атомов и молекул по алгоритму с опорой на определения;</w:t>
      </w:r>
    </w:p>
    <w:p w:rsidR="007A61C9" w:rsidRPr="00F348BB" w:rsidRDefault="007A61C9" w:rsidP="00AD512A">
      <w:pPr>
        <w:widowControl/>
        <w:numPr>
          <w:ilvl w:val="0"/>
          <w:numId w:val="22"/>
        </w:numPr>
        <w:shd w:val="clear" w:color="auto" w:fill="FFFFFF"/>
        <w:autoSpaceDE/>
        <w:autoSpaceDN/>
        <w:ind w:left="0" w:firstLine="709"/>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представление о системе химических знаний и умение с помощью учителя применять систему химических знаний для установления взаимосвязей между изученным материалом и при получении новых знаний, а также в процессе выполнения учебных заданий и при работе с источниками химической информации, которая включает:</w:t>
      </w:r>
    </w:p>
    <w:p w:rsidR="007A61C9" w:rsidRPr="00F348BB" w:rsidRDefault="007A61C9" w:rsidP="007A61C9">
      <w:pPr>
        <w:tabs>
          <w:tab w:val="left" w:pos="567"/>
        </w:tabs>
        <w:adjustRightInd w:val="0"/>
        <w:ind w:firstLine="709"/>
        <w:jc w:val="both"/>
        <w:rPr>
          <w:rFonts w:ascii="Times New Roman" w:eastAsia="MS Mincho" w:hAnsi="Times New Roman" w:cs="Times New Roman"/>
          <w:sz w:val="28"/>
          <w:szCs w:val="28"/>
        </w:rPr>
      </w:pPr>
      <w:r w:rsidRPr="00F348BB">
        <w:rPr>
          <w:rFonts w:ascii="Times New Roman" w:eastAsia="MS Mincho" w:hAnsi="Times New Roman" w:cs="Times New Roman"/>
          <w:sz w:val="28"/>
          <w:szCs w:val="28"/>
        </w:rPr>
        <w:t>важнейшие химические понятия: химический элемент, атом, молекула, вещество, простое и сложное вещество, однородная и неоднородная смесь, относительные атомная и молекулярная массы, количество вещества, моль, молярная масса, молярный объем, оксид, кислота, основание, соль (средняя), химическая реакция, реакции соединения, реакции разложения, реакции замещения, реакции обмена, тепловой эффект реакции, экзо- и эндотермические реакции, раствор, массовая доля химического элемента в соединении, массовая доля и процентная концентрация вещества в растворе, ядро атома, электрический слой атома, атомная орбиталь, радиус атома, валентность, степень окисления, химическая связь, электроотрицательность, полярная и неполярная ковалентная связь, ионная связь, металлическая связь, кристаллическая решетка (атомная, ионная, металлическая, молекулярная), ион, катион, анион, электролит и не электролит, электролитическая диссоциация, реакции ионного обмена, окислительно-восстановительные реакции, окислитель и восстановитель, окисление и восстановление, электролиз, химическое равновесие, обратимые и необратимые реакции, скорость химической реакции, катализатор, предельно допустимая концентрация (ПДК), коррозия металлов, сплавы;</w:t>
      </w:r>
    </w:p>
    <w:p w:rsidR="007A61C9" w:rsidRPr="00F348BB" w:rsidRDefault="007A61C9" w:rsidP="007A61C9">
      <w:pPr>
        <w:tabs>
          <w:tab w:val="left" w:pos="567"/>
        </w:tabs>
        <w:adjustRightInd w:val="0"/>
        <w:ind w:firstLine="709"/>
        <w:jc w:val="both"/>
        <w:rPr>
          <w:rFonts w:ascii="Times New Roman" w:eastAsia="MS Mincho" w:hAnsi="Times New Roman" w:cs="Times New Roman"/>
          <w:sz w:val="28"/>
          <w:szCs w:val="28"/>
        </w:rPr>
      </w:pPr>
      <w:r w:rsidRPr="00F348BB">
        <w:rPr>
          <w:rFonts w:ascii="Times New Roman" w:eastAsia="Times New Roman" w:hAnsi="Times New Roman" w:cs="Times New Roman"/>
          <w:sz w:val="28"/>
          <w:szCs w:val="28"/>
        </w:rPr>
        <w:t>основополагающие законы химии: закон сохранения массы,</w:t>
      </w:r>
      <w:r w:rsidRPr="00F348BB">
        <w:rPr>
          <w:rFonts w:ascii="Times New Roman" w:eastAsia="MS Mincho" w:hAnsi="Times New Roman" w:cs="Times New Roman"/>
          <w:sz w:val="28"/>
          <w:szCs w:val="28"/>
        </w:rPr>
        <w:t xml:space="preserve"> Периодический закон Д. И. Менделеева, закон постоянства состава, закон Авогадро; </w:t>
      </w:r>
    </w:p>
    <w:p w:rsidR="007A61C9" w:rsidRPr="00F348BB" w:rsidRDefault="007A61C9" w:rsidP="007A61C9">
      <w:pPr>
        <w:tabs>
          <w:tab w:val="left" w:pos="567"/>
        </w:tabs>
        <w:adjustRightInd w:val="0"/>
        <w:ind w:firstLine="709"/>
        <w:jc w:val="both"/>
        <w:rPr>
          <w:rFonts w:ascii="Times New Roman" w:eastAsia="MS Mincho" w:hAnsi="Times New Roman" w:cs="Times New Roman"/>
          <w:sz w:val="28"/>
          <w:szCs w:val="28"/>
        </w:rPr>
      </w:pPr>
      <w:r w:rsidRPr="00F348BB">
        <w:rPr>
          <w:rFonts w:ascii="Times New Roman" w:eastAsia="MS Mincho" w:hAnsi="Times New Roman" w:cs="Times New Roman"/>
          <w:sz w:val="28"/>
          <w:szCs w:val="28"/>
        </w:rPr>
        <w:t>теории химии: атомно-молекулярная теория, теория электролитической диссоциации, а также представления о научных методах познания, в том числе экспериментальных и теоретических методах исследования веществ и изучения химических реакций;</w:t>
      </w:r>
    </w:p>
    <w:p w:rsidR="007A61C9" w:rsidRPr="00F348BB" w:rsidRDefault="007A61C9" w:rsidP="00AD512A">
      <w:pPr>
        <w:widowControl/>
        <w:numPr>
          <w:ilvl w:val="0"/>
          <w:numId w:val="22"/>
        </w:numPr>
        <w:shd w:val="clear" w:color="auto" w:fill="FFFFFF"/>
        <w:autoSpaceDE/>
        <w:autoSpaceDN/>
        <w:ind w:left="0" w:firstLine="709"/>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представление о периодической зависимости свойств химических элементов (радиус атома, электроотрицательность), простых и сложных веществ от положения элементов в Периодической системе (в малых периодах и главных подгруппах) и электронного строения атома; умение объяснять связь положения элемента в Периодической системе с числовыми характеристиками строения атомов химических элементов (состав и заряд ядра, общее число электронов), распределением электронов по энергетическим уровням атомов первых трех периодов, калия и кальция; классифицировать химические элементы с опорой на определения физического смысла цифровых данных периодической таблицы;</w:t>
      </w:r>
    </w:p>
    <w:p w:rsidR="007A61C9" w:rsidRPr="00F348BB" w:rsidRDefault="007A61C9" w:rsidP="00AD512A">
      <w:pPr>
        <w:widowControl/>
        <w:numPr>
          <w:ilvl w:val="0"/>
          <w:numId w:val="22"/>
        </w:numPr>
        <w:shd w:val="clear" w:color="auto" w:fill="FFFFFF"/>
        <w:autoSpaceDE/>
        <w:autoSpaceDN/>
        <w:ind w:left="0" w:firstLine="709"/>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умение классифицировать химические элементы, неорганические вещества и химические реакции с опорой на схемы; определять валентность и степень окисления химических элементов, вид химической связи и тип кристаллической структуры в соединениях, заряд иона, характер среды в водных растворах веществ (кислот, оснований), окислитель и восстановитель по алгоритму учебных действий;</w:t>
      </w:r>
    </w:p>
    <w:p w:rsidR="007A61C9" w:rsidRPr="00F348BB" w:rsidRDefault="007A61C9" w:rsidP="00AD512A">
      <w:pPr>
        <w:widowControl/>
        <w:numPr>
          <w:ilvl w:val="0"/>
          <w:numId w:val="22"/>
        </w:numPr>
        <w:shd w:val="clear" w:color="auto" w:fill="FFFFFF"/>
        <w:autoSpaceDE/>
        <w:autoSpaceDN/>
        <w:ind w:left="0" w:firstLine="709"/>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умение характеризовать с опорой на схему физические и химические свойства простых веществ (кислород, озон, водород, графит, алмаз, кремний, азот, фосфор, сера, хлор, натрий, калий, магний, кальций, алюминий, железо) и сложных веществ, в том числе их водных растворов (вода, аммиак, хлороводород, сероводород, оксиды и гидроксиды металлов I - IIA групп, алюминия, меди (II), цинка, железа (II и III), оксиды углерода (II и IV), кремния (IV), азота и фосфора (III и V), серы (IV и VI), сернистая, серная, азотистая, азотная, фосфорная, угольная, кремниевая кислота и их соли); описывать с опорой на план и ключевые слова; умение прогнозировать и характеризовать свойства веществ в зависимости от их состава и строения после предварительного анализа под руководством педагога, применение веществ в зависимости от их свойств, возможность протекания химических превращений в различных условиях, влияние веществ и химических процессов на организм человека и окружающую природную среду;</w:t>
      </w:r>
    </w:p>
    <w:p w:rsidR="007A61C9" w:rsidRPr="00F348BB" w:rsidRDefault="007A61C9" w:rsidP="00AD512A">
      <w:pPr>
        <w:widowControl/>
        <w:numPr>
          <w:ilvl w:val="0"/>
          <w:numId w:val="22"/>
        </w:numPr>
        <w:shd w:val="clear" w:color="auto" w:fill="FFFFFF"/>
        <w:autoSpaceDE/>
        <w:autoSpaceDN/>
        <w:ind w:left="0" w:firstLine="709"/>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 xml:space="preserve"> умение составлять по образцу, схеме, алгоритму учебных действий молекулярные и ионные уравнения реакций (в том числе реакций ионного обмена и окислительно-восстановительных реакций), иллюстрирующих химические свойства изученных классов / групп неорганических веществ, а также подтверждающих генетическую взаимосвязь между ними;</w:t>
      </w:r>
    </w:p>
    <w:p w:rsidR="007A61C9" w:rsidRPr="00F348BB" w:rsidRDefault="007A61C9" w:rsidP="00AD512A">
      <w:pPr>
        <w:widowControl/>
        <w:numPr>
          <w:ilvl w:val="0"/>
          <w:numId w:val="22"/>
        </w:numPr>
        <w:shd w:val="clear" w:color="auto" w:fill="FFFFFF"/>
        <w:autoSpaceDE/>
        <w:autoSpaceDN/>
        <w:ind w:left="0" w:firstLine="709"/>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умение вычислять относительную молекулярную и молярную массы веществ, массовую долю химического элемента в соединении, массовую долю вещества в растворе, количество вещества и его массу, объём газов с опорой на общие формулы; умение проводить расчеты по уравнениям химических реакций и находить количество вещества, объем и массу реагентов или продуктов реакции с опорой на образец, алгоритм учебных действий;</w:t>
      </w:r>
    </w:p>
    <w:p w:rsidR="007A61C9" w:rsidRPr="00F348BB" w:rsidRDefault="007A61C9" w:rsidP="00AD512A">
      <w:pPr>
        <w:widowControl/>
        <w:numPr>
          <w:ilvl w:val="0"/>
          <w:numId w:val="22"/>
        </w:numPr>
        <w:shd w:val="clear" w:color="auto" w:fill="FFFFFF"/>
        <w:autoSpaceDE/>
        <w:autoSpaceDN/>
        <w:ind w:left="0" w:firstLine="709"/>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 xml:space="preserve">владение основными методами научного познания (наблюдение, измерение, эксперимент, моделирование) при изучении веществ и химических явлений с опорой на алгоритм учебных действий; умение сформулировать проблему и предложить пути ее решения с помощью педагога; знание основ безопасной работы с химическими веществами, химической посудой и лабораторным оборудованием; </w:t>
      </w:r>
    </w:p>
    <w:p w:rsidR="007A61C9" w:rsidRPr="00F348BB" w:rsidRDefault="007A61C9" w:rsidP="00AD512A">
      <w:pPr>
        <w:widowControl/>
        <w:numPr>
          <w:ilvl w:val="0"/>
          <w:numId w:val="22"/>
        </w:numPr>
        <w:shd w:val="clear" w:color="auto" w:fill="FFFFFF"/>
        <w:autoSpaceDE/>
        <w:autoSpaceDN/>
        <w:ind w:left="0" w:firstLine="709"/>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наличие практических навыков планирования и осуществления следующих химических экспериментов под руководством учителя с обсуждением плана работы или составлением таблицы:</w:t>
      </w:r>
    </w:p>
    <w:p w:rsidR="007A61C9" w:rsidRPr="00F348BB" w:rsidRDefault="007A61C9" w:rsidP="007A61C9">
      <w:pPr>
        <w:tabs>
          <w:tab w:val="left" w:pos="567"/>
        </w:tabs>
        <w:adjustRightInd w:val="0"/>
        <w:ind w:firstLine="709"/>
        <w:jc w:val="both"/>
        <w:rPr>
          <w:rFonts w:ascii="Times New Roman" w:eastAsia="MS Mincho" w:hAnsi="Times New Roman" w:cs="Times New Roman"/>
          <w:sz w:val="28"/>
          <w:szCs w:val="28"/>
        </w:rPr>
      </w:pPr>
      <w:r w:rsidRPr="00F348BB">
        <w:rPr>
          <w:rFonts w:ascii="Times New Roman" w:eastAsia="MS Mincho" w:hAnsi="Times New Roman" w:cs="Times New Roman"/>
          <w:sz w:val="28"/>
          <w:szCs w:val="28"/>
        </w:rPr>
        <w:t xml:space="preserve">изучение и описание физических свойств веществ; </w:t>
      </w:r>
    </w:p>
    <w:p w:rsidR="007A61C9" w:rsidRPr="00F348BB" w:rsidRDefault="007A61C9" w:rsidP="007A61C9">
      <w:pPr>
        <w:tabs>
          <w:tab w:val="left" w:pos="567"/>
        </w:tabs>
        <w:adjustRightInd w:val="0"/>
        <w:ind w:firstLine="709"/>
        <w:jc w:val="both"/>
        <w:rPr>
          <w:rFonts w:ascii="Times New Roman" w:eastAsia="MS Mincho" w:hAnsi="Times New Roman" w:cs="Times New Roman"/>
          <w:sz w:val="28"/>
          <w:szCs w:val="28"/>
        </w:rPr>
      </w:pPr>
      <w:r w:rsidRPr="00F348BB">
        <w:rPr>
          <w:rFonts w:ascii="Times New Roman" w:eastAsia="MS Mincho" w:hAnsi="Times New Roman" w:cs="Times New Roman"/>
          <w:sz w:val="28"/>
          <w:szCs w:val="28"/>
        </w:rPr>
        <w:t xml:space="preserve">ознакомление с физическими и химическими явлениями; </w:t>
      </w:r>
    </w:p>
    <w:p w:rsidR="007A61C9" w:rsidRPr="00F348BB" w:rsidRDefault="007A61C9" w:rsidP="007A61C9">
      <w:pPr>
        <w:tabs>
          <w:tab w:val="left" w:pos="567"/>
        </w:tabs>
        <w:adjustRightInd w:val="0"/>
        <w:ind w:firstLine="709"/>
        <w:jc w:val="both"/>
        <w:rPr>
          <w:rFonts w:ascii="Times New Roman" w:eastAsia="MS Mincho" w:hAnsi="Times New Roman" w:cs="Times New Roman"/>
          <w:sz w:val="28"/>
          <w:szCs w:val="28"/>
        </w:rPr>
      </w:pPr>
      <w:r w:rsidRPr="00F348BB">
        <w:rPr>
          <w:rFonts w:ascii="Times New Roman" w:eastAsia="MS Mincho" w:hAnsi="Times New Roman" w:cs="Times New Roman"/>
          <w:sz w:val="28"/>
          <w:szCs w:val="28"/>
        </w:rPr>
        <w:t xml:space="preserve">опыты, иллюстрирующие признаки протекания химических реакций; </w:t>
      </w:r>
    </w:p>
    <w:p w:rsidR="007A61C9" w:rsidRPr="00F348BB" w:rsidRDefault="007A61C9" w:rsidP="007A61C9">
      <w:pPr>
        <w:tabs>
          <w:tab w:val="left" w:pos="567"/>
        </w:tabs>
        <w:adjustRightInd w:val="0"/>
        <w:ind w:firstLine="709"/>
        <w:jc w:val="both"/>
        <w:rPr>
          <w:rFonts w:ascii="Times New Roman" w:eastAsia="MS Mincho" w:hAnsi="Times New Roman" w:cs="Times New Roman"/>
          <w:sz w:val="28"/>
          <w:szCs w:val="28"/>
        </w:rPr>
      </w:pPr>
      <w:r w:rsidRPr="00F348BB">
        <w:rPr>
          <w:rFonts w:ascii="Times New Roman" w:eastAsia="MS Mincho" w:hAnsi="Times New Roman" w:cs="Times New Roman"/>
          <w:sz w:val="28"/>
          <w:szCs w:val="28"/>
        </w:rPr>
        <w:t xml:space="preserve">изучение способов разделения смесей; </w:t>
      </w:r>
    </w:p>
    <w:p w:rsidR="007A61C9" w:rsidRPr="00F348BB" w:rsidRDefault="007A61C9" w:rsidP="007A61C9">
      <w:pPr>
        <w:tabs>
          <w:tab w:val="left" w:pos="567"/>
        </w:tabs>
        <w:adjustRightInd w:val="0"/>
        <w:ind w:firstLine="709"/>
        <w:jc w:val="both"/>
        <w:rPr>
          <w:rFonts w:ascii="Times New Roman" w:eastAsia="MS Mincho" w:hAnsi="Times New Roman" w:cs="Times New Roman"/>
          <w:sz w:val="28"/>
          <w:szCs w:val="28"/>
        </w:rPr>
      </w:pPr>
      <w:r w:rsidRPr="00F348BB">
        <w:rPr>
          <w:rFonts w:ascii="Times New Roman" w:eastAsia="MS Mincho" w:hAnsi="Times New Roman" w:cs="Times New Roman"/>
          <w:sz w:val="28"/>
          <w:szCs w:val="28"/>
        </w:rPr>
        <w:t xml:space="preserve">получение кислорода и изучение его свойств; </w:t>
      </w:r>
    </w:p>
    <w:p w:rsidR="007A61C9" w:rsidRPr="00F348BB" w:rsidRDefault="007A61C9" w:rsidP="007A61C9">
      <w:pPr>
        <w:tabs>
          <w:tab w:val="left" w:pos="567"/>
        </w:tabs>
        <w:adjustRightInd w:val="0"/>
        <w:ind w:firstLine="709"/>
        <w:jc w:val="both"/>
        <w:rPr>
          <w:rFonts w:ascii="Times New Roman" w:eastAsia="MS Mincho" w:hAnsi="Times New Roman" w:cs="Times New Roman"/>
          <w:sz w:val="28"/>
          <w:szCs w:val="28"/>
        </w:rPr>
      </w:pPr>
      <w:r w:rsidRPr="00F348BB">
        <w:rPr>
          <w:rFonts w:ascii="Times New Roman" w:eastAsia="MS Mincho" w:hAnsi="Times New Roman" w:cs="Times New Roman"/>
          <w:sz w:val="28"/>
          <w:szCs w:val="28"/>
        </w:rPr>
        <w:t xml:space="preserve">получение водорода и изучение его свойств; </w:t>
      </w:r>
    </w:p>
    <w:p w:rsidR="007A61C9" w:rsidRPr="00F348BB" w:rsidRDefault="007A61C9" w:rsidP="007A61C9">
      <w:pPr>
        <w:tabs>
          <w:tab w:val="left" w:pos="567"/>
        </w:tabs>
        <w:adjustRightInd w:val="0"/>
        <w:ind w:firstLine="709"/>
        <w:jc w:val="both"/>
        <w:rPr>
          <w:rFonts w:ascii="Times New Roman" w:eastAsia="MS Mincho" w:hAnsi="Times New Roman" w:cs="Times New Roman"/>
          <w:sz w:val="28"/>
          <w:szCs w:val="28"/>
        </w:rPr>
      </w:pPr>
      <w:r w:rsidRPr="00F348BB">
        <w:rPr>
          <w:rFonts w:ascii="Times New Roman" w:eastAsia="MS Mincho" w:hAnsi="Times New Roman" w:cs="Times New Roman"/>
          <w:sz w:val="28"/>
          <w:szCs w:val="28"/>
        </w:rPr>
        <w:t xml:space="preserve">получение углекислого газа и изучение его свойств; </w:t>
      </w:r>
    </w:p>
    <w:p w:rsidR="007A61C9" w:rsidRPr="00F348BB" w:rsidRDefault="007A61C9" w:rsidP="007A61C9">
      <w:pPr>
        <w:tabs>
          <w:tab w:val="left" w:pos="567"/>
        </w:tabs>
        <w:adjustRightInd w:val="0"/>
        <w:ind w:firstLine="709"/>
        <w:jc w:val="both"/>
        <w:rPr>
          <w:rFonts w:ascii="Times New Roman" w:eastAsia="MS Mincho" w:hAnsi="Times New Roman" w:cs="Times New Roman"/>
          <w:sz w:val="28"/>
          <w:szCs w:val="28"/>
        </w:rPr>
      </w:pPr>
      <w:r w:rsidRPr="00F348BB">
        <w:rPr>
          <w:rFonts w:ascii="Times New Roman" w:eastAsia="MS Mincho" w:hAnsi="Times New Roman" w:cs="Times New Roman"/>
          <w:sz w:val="28"/>
          <w:szCs w:val="28"/>
        </w:rPr>
        <w:t xml:space="preserve">получение аммиака и изучение его свойств; </w:t>
      </w:r>
    </w:p>
    <w:p w:rsidR="007A61C9" w:rsidRPr="00F348BB" w:rsidRDefault="007A61C9" w:rsidP="007A61C9">
      <w:pPr>
        <w:tabs>
          <w:tab w:val="left" w:pos="567"/>
        </w:tabs>
        <w:adjustRightInd w:val="0"/>
        <w:ind w:firstLine="709"/>
        <w:jc w:val="both"/>
        <w:rPr>
          <w:rFonts w:ascii="Times New Roman" w:eastAsia="MS Mincho" w:hAnsi="Times New Roman" w:cs="Times New Roman"/>
          <w:sz w:val="28"/>
          <w:szCs w:val="28"/>
        </w:rPr>
      </w:pPr>
      <w:r w:rsidRPr="00F348BB">
        <w:rPr>
          <w:rFonts w:ascii="Times New Roman" w:eastAsia="MS Mincho" w:hAnsi="Times New Roman" w:cs="Times New Roman"/>
          <w:sz w:val="28"/>
          <w:szCs w:val="28"/>
        </w:rPr>
        <w:t>приготовление растворов с определенной массовой долей растворенного вещества;</w:t>
      </w:r>
    </w:p>
    <w:p w:rsidR="007A61C9" w:rsidRPr="00F348BB" w:rsidRDefault="007A61C9" w:rsidP="007A61C9">
      <w:pPr>
        <w:tabs>
          <w:tab w:val="left" w:pos="567"/>
        </w:tabs>
        <w:adjustRightInd w:val="0"/>
        <w:ind w:firstLine="709"/>
        <w:jc w:val="both"/>
        <w:rPr>
          <w:rFonts w:ascii="Times New Roman" w:eastAsia="MS Mincho" w:hAnsi="Times New Roman" w:cs="Times New Roman"/>
          <w:sz w:val="28"/>
          <w:szCs w:val="28"/>
        </w:rPr>
      </w:pPr>
      <w:r w:rsidRPr="00F348BB">
        <w:rPr>
          <w:rFonts w:ascii="Times New Roman" w:eastAsia="MS Mincho" w:hAnsi="Times New Roman" w:cs="Times New Roman"/>
          <w:sz w:val="28"/>
          <w:szCs w:val="28"/>
        </w:rPr>
        <w:t>исследование и описание свойств неорганических веществ различных классов;</w:t>
      </w:r>
    </w:p>
    <w:p w:rsidR="007A61C9" w:rsidRPr="00F348BB" w:rsidRDefault="007A61C9" w:rsidP="007A61C9">
      <w:pPr>
        <w:tabs>
          <w:tab w:val="left" w:pos="567"/>
        </w:tabs>
        <w:adjustRightInd w:val="0"/>
        <w:ind w:firstLine="709"/>
        <w:jc w:val="both"/>
        <w:rPr>
          <w:rFonts w:ascii="Times New Roman" w:eastAsia="MS Mincho" w:hAnsi="Times New Roman" w:cs="Times New Roman"/>
          <w:sz w:val="28"/>
          <w:szCs w:val="28"/>
        </w:rPr>
      </w:pPr>
      <w:r w:rsidRPr="00F348BB">
        <w:rPr>
          <w:rFonts w:ascii="Times New Roman" w:eastAsia="MS Mincho" w:hAnsi="Times New Roman" w:cs="Times New Roman"/>
          <w:sz w:val="28"/>
          <w:szCs w:val="28"/>
        </w:rPr>
        <w:t xml:space="preserve">применение индикаторов (лакмуса, метилоранжа и фенолфталеина) для определения характера среды в растворах кислот и щелочей; </w:t>
      </w:r>
    </w:p>
    <w:p w:rsidR="007A61C9" w:rsidRPr="00F348BB" w:rsidRDefault="007A61C9" w:rsidP="007A61C9">
      <w:pPr>
        <w:tabs>
          <w:tab w:val="left" w:pos="567"/>
        </w:tabs>
        <w:adjustRightInd w:val="0"/>
        <w:ind w:firstLine="709"/>
        <w:jc w:val="both"/>
        <w:rPr>
          <w:rFonts w:ascii="Times New Roman" w:eastAsia="MS Mincho" w:hAnsi="Times New Roman" w:cs="Times New Roman"/>
          <w:sz w:val="28"/>
          <w:szCs w:val="28"/>
        </w:rPr>
      </w:pPr>
      <w:r w:rsidRPr="00F348BB">
        <w:rPr>
          <w:rFonts w:ascii="Times New Roman" w:eastAsia="MS Mincho" w:hAnsi="Times New Roman" w:cs="Times New Roman"/>
          <w:sz w:val="28"/>
          <w:szCs w:val="28"/>
        </w:rPr>
        <w:t xml:space="preserve">изучение взаимодействия кислот с металлами, оксидами металлов, растворимыми и нерастворимыми основаниями, солями; </w:t>
      </w:r>
    </w:p>
    <w:p w:rsidR="007A61C9" w:rsidRPr="00F348BB" w:rsidRDefault="007A61C9" w:rsidP="007A61C9">
      <w:pPr>
        <w:tabs>
          <w:tab w:val="left" w:pos="567"/>
        </w:tabs>
        <w:adjustRightInd w:val="0"/>
        <w:ind w:firstLine="709"/>
        <w:jc w:val="both"/>
        <w:rPr>
          <w:rFonts w:ascii="Times New Roman" w:eastAsia="MS Mincho" w:hAnsi="Times New Roman" w:cs="Times New Roman"/>
          <w:sz w:val="28"/>
          <w:szCs w:val="28"/>
        </w:rPr>
      </w:pPr>
      <w:r w:rsidRPr="00F348BB">
        <w:rPr>
          <w:rFonts w:ascii="Times New Roman" w:eastAsia="MS Mincho" w:hAnsi="Times New Roman" w:cs="Times New Roman"/>
          <w:sz w:val="28"/>
          <w:szCs w:val="28"/>
        </w:rPr>
        <w:t>получение нерастворимых оснований;</w:t>
      </w:r>
    </w:p>
    <w:p w:rsidR="007A61C9" w:rsidRPr="00F348BB" w:rsidRDefault="007A61C9" w:rsidP="007A61C9">
      <w:pPr>
        <w:tabs>
          <w:tab w:val="left" w:pos="567"/>
        </w:tabs>
        <w:adjustRightInd w:val="0"/>
        <w:ind w:firstLine="709"/>
        <w:jc w:val="both"/>
        <w:rPr>
          <w:rFonts w:ascii="Times New Roman" w:eastAsia="MS Mincho" w:hAnsi="Times New Roman" w:cs="Times New Roman"/>
          <w:sz w:val="28"/>
          <w:szCs w:val="28"/>
        </w:rPr>
      </w:pPr>
      <w:r w:rsidRPr="00F348BB">
        <w:rPr>
          <w:rFonts w:ascii="Times New Roman" w:eastAsia="MS Mincho" w:hAnsi="Times New Roman" w:cs="Times New Roman"/>
          <w:sz w:val="28"/>
          <w:szCs w:val="28"/>
        </w:rPr>
        <w:t xml:space="preserve">вытеснение одного металла другим из раствора соли; </w:t>
      </w:r>
    </w:p>
    <w:p w:rsidR="007A61C9" w:rsidRPr="00F348BB" w:rsidRDefault="007A61C9" w:rsidP="007A61C9">
      <w:pPr>
        <w:tabs>
          <w:tab w:val="left" w:pos="567"/>
        </w:tabs>
        <w:adjustRightInd w:val="0"/>
        <w:ind w:firstLine="709"/>
        <w:jc w:val="both"/>
        <w:rPr>
          <w:rFonts w:ascii="Times New Roman" w:eastAsia="MS Mincho" w:hAnsi="Times New Roman" w:cs="Times New Roman"/>
          <w:sz w:val="28"/>
          <w:szCs w:val="28"/>
        </w:rPr>
      </w:pPr>
      <w:r w:rsidRPr="00F348BB">
        <w:rPr>
          <w:rFonts w:ascii="Times New Roman" w:eastAsia="MS Mincho" w:hAnsi="Times New Roman" w:cs="Times New Roman"/>
          <w:sz w:val="28"/>
          <w:szCs w:val="28"/>
        </w:rPr>
        <w:t xml:space="preserve">исследование амфотерных свойств гидроксидов алюминия и цинка; </w:t>
      </w:r>
    </w:p>
    <w:p w:rsidR="007A61C9" w:rsidRPr="00F348BB" w:rsidRDefault="007A61C9" w:rsidP="007A61C9">
      <w:pPr>
        <w:tabs>
          <w:tab w:val="left" w:pos="567"/>
        </w:tabs>
        <w:adjustRightInd w:val="0"/>
        <w:ind w:firstLine="709"/>
        <w:jc w:val="both"/>
        <w:rPr>
          <w:rFonts w:ascii="Times New Roman" w:eastAsia="MS Mincho" w:hAnsi="Times New Roman" w:cs="Times New Roman"/>
          <w:sz w:val="28"/>
          <w:szCs w:val="28"/>
        </w:rPr>
      </w:pPr>
      <w:r w:rsidRPr="00F348BB">
        <w:rPr>
          <w:rFonts w:ascii="Times New Roman" w:eastAsia="MS Mincho" w:hAnsi="Times New Roman" w:cs="Times New Roman"/>
          <w:sz w:val="28"/>
          <w:szCs w:val="28"/>
        </w:rPr>
        <w:t xml:space="preserve">решение экспериментальных задач по теме «Основные классы неорганических соединений»; </w:t>
      </w:r>
    </w:p>
    <w:p w:rsidR="007A61C9" w:rsidRPr="00F348BB" w:rsidRDefault="007A61C9" w:rsidP="007A61C9">
      <w:pPr>
        <w:tabs>
          <w:tab w:val="left" w:pos="567"/>
        </w:tabs>
        <w:adjustRightInd w:val="0"/>
        <w:ind w:firstLine="709"/>
        <w:jc w:val="both"/>
        <w:rPr>
          <w:rFonts w:ascii="Times New Roman" w:eastAsia="MS Mincho" w:hAnsi="Times New Roman" w:cs="Times New Roman"/>
          <w:sz w:val="28"/>
          <w:szCs w:val="28"/>
        </w:rPr>
      </w:pPr>
      <w:r w:rsidRPr="00F348BB">
        <w:rPr>
          <w:rFonts w:ascii="Times New Roman" w:eastAsia="MS Mincho" w:hAnsi="Times New Roman" w:cs="Times New Roman"/>
          <w:sz w:val="28"/>
          <w:szCs w:val="28"/>
        </w:rPr>
        <w:t>решение экспериментальных задач по теме «Электролитическая диссоциация»;</w:t>
      </w:r>
    </w:p>
    <w:p w:rsidR="007A61C9" w:rsidRPr="00F348BB" w:rsidRDefault="007A61C9" w:rsidP="007A61C9">
      <w:pPr>
        <w:tabs>
          <w:tab w:val="left" w:pos="567"/>
        </w:tabs>
        <w:adjustRightInd w:val="0"/>
        <w:ind w:firstLine="709"/>
        <w:jc w:val="both"/>
        <w:rPr>
          <w:rFonts w:ascii="Times New Roman" w:eastAsia="MS Mincho" w:hAnsi="Times New Roman" w:cs="Times New Roman"/>
          <w:sz w:val="28"/>
          <w:szCs w:val="28"/>
        </w:rPr>
      </w:pPr>
      <w:r w:rsidRPr="00F348BB">
        <w:rPr>
          <w:rFonts w:ascii="Times New Roman" w:eastAsia="MS Mincho" w:hAnsi="Times New Roman" w:cs="Times New Roman"/>
          <w:sz w:val="28"/>
          <w:szCs w:val="28"/>
        </w:rPr>
        <w:t xml:space="preserve">решение экспериментальных задач по теме «Важнейшие неметаллы и их соединения»; </w:t>
      </w:r>
    </w:p>
    <w:p w:rsidR="007A61C9" w:rsidRPr="00F348BB" w:rsidRDefault="007A61C9" w:rsidP="007A61C9">
      <w:pPr>
        <w:tabs>
          <w:tab w:val="left" w:pos="567"/>
        </w:tabs>
        <w:adjustRightInd w:val="0"/>
        <w:ind w:firstLine="709"/>
        <w:jc w:val="both"/>
        <w:rPr>
          <w:rFonts w:ascii="Times New Roman" w:eastAsia="MS Mincho" w:hAnsi="Times New Roman" w:cs="Times New Roman"/>
          <w:sz w:val="28"/>
          <w:szCs w:val="28"/>
        </w:rPr>
      </w:pPr>
      <w:r w:rsidRPr="00F348BB">
        <w:rPr>
          <w:rFonts w:ascii="Times New Roman" w:eastAsia="MS Mincho" w:hAnsi="Times New Roman" w:cs="Times New Roman"/>
          <w:sz w:val="28"/>
          <w:szCs w:val="28"/>
        </w:rPr>
        <w:t>решение экспериментальных задач по теме «Важнейшие металлы и их соединения»;</w:t>
      </w:r>
    </w:p>
    <w:p w:rsidR="007A61C9" w:rsidRPr="00F348BB" w:rsidRDefault="007A61C9" w:rsidP="007A61C9">
      <w:pPr>
        <w:tabs>
          <w:tab w:val="left" w:pos="567"/>
        </w:tabs>
        <w:adjustRightInd w:val="0"/>
        <w:ind w:firstLine="709"/>
        <w:jc w:val="both"/>
        <w:rPr>
          <w:rFonts w:ascii="Times New Roman" w:eastAsia="MS Mincho" w:hAnsi="Times New Roman" w:cs="Times New Roman"/>
          <w:sz w:val="28"/>
          <w:szCs w:val="28"/>
        </w:rPr>
      </w:pPr>
      <w:r w:rsidRPr="00F348BB">
        <w:rPr>
          <w:rFonts w:ascii="Times New Roman" w:eastAsia="MS Mincho" w:hAnsi="Times New Roman" w:cs="Times New Roman"/>
          <w:sz w:val="28"/>
          <w:szCs w:val="28"/>
        </w:rPr>
        <w:t xml:space="preserve">химические эксперименты, иллюстрирующие признаки протекания реакций ионного обмена; </w:t>
      </w:r>
    </w:p>
    <w:p w:rsidR="007A61C9" w:rsidRPr="00F348BB" w:rsidRDefault="007A61C9" w:rsidP="007A61C9">
      <w:pPr>
        <w:tabs>
          <w:tab w:val="left" w:pos="567"/>
        </w:tabs>
        <w:adjustRightInd w:val="0"/>
        <w:ind w:firstLine="709"/>
        <w:jc w:val="both"/>
        <w:rPr>
          <w:rFonts w:ascii="Times New Roman" w:eastAsia="MS Mincho" w:hAnsi="Times New Roman" w:cs="Times New Roman"/>
          <w:sz w:val="28"/>
          <w:szCs w:val="28"/>
        </w:rPr>
      </w:pPr>
      <w:r w:rsidRPr="00F348BB">
        <w:rPr>
          <w:rFonts w:ascii="Times New Roman" w:eastAsia="MS Mincho" w:hAnsi="Times New Roman" w:cs="Times New Roman"/>
          <w:sz w:val="28"/>
          <w:szCs w:val="28"/>
        </w:rPr>
        <w:t>качественные реакции на присутствующие в водных растворах ионы: хлорид-, бромид-, иодид-, сульфат-, фосфат-, карбонат-, силикат-анионы, гидроксид-ионы, катионы аммония, магния, кальция, алюминия, железа (2+) и железа (3+), меди (2+), цинка;</w:t>
      </w:r>
    </w:p>
    <w:p w:rsidR="007A61C9" w:rsidRPr="00F348BB" w:rsidRDefault="007A61C9" w:rsidP="007A61C9">
      <w:pPr>
        <w:tabs>
          <w:tab w:val="left" w:pos="567"/>
        </w:tabs>
        <w:adjustRightInd w:val="0"/>
        <w:ind w:firstLine="709"/>
        <w:jc w:val="both"/>
        <w:rPr>
          <w:rFonts w:ascii="Times New Roman" w:eastAsia="MS Mincho" w:hAnsi="Times New Roman" w:cs="Times New Roman"/>
          <w:sz w:val="28"/>
          <w:szCs w:val="28"/>
        </w:rPr>
      </w:pPr>
      <w:r w:rsidRPr="00F348BB">
        <w:rPr>
          <w:rFonts w:ascii="Times New Roman" w:eastAsia="MS Mincho" w:hAnsi="Times New Roman" w:cs="Times New Roman"/>
          <w:sz w:val="28"/>
          <w:szCs w:val="28"/>
        </w:rPr>
        <w:t>умение представлять результаты эксперимента в форме выводов, доказательств, графиков и таблиц и выявлять эмпирические закономерности;</w:t>
      </w:r>
    </w:p>
    <w:p w:rsidR="007A61C9" w:rsidRPr="00F348BB" w:rsidRDefault="007A61C9" w:rsidP="00AD512A">
      <w:pPr>
        <w:widowControl/>
        <w:numPr>
          <w:ilvl w:val="0"/>
          <w:numId w:val="22"/>
        </w:numPr>
        <w:shd w:val="clear" w:color="auto" w:fill="FFFFFF"/>
        <w:autoSpaceDE/>
        <w:autoSpaceDN/>
        <w:ind w:left="0" w:firstLine="709"/>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владение правилами безопасного обращения с веществами, используемыми в повседневной жизни, а также правилами поведения в целях сбережения здоровья и окружающей природной среды; понимание вреда (опасности) воздействия на живые организмы определенных веществ, а также способов уменьшения и предотвращения их вредного воздействия; понимание значения жиров, белков, углеводов для организма человека;</w:t>
      </w:r>
    </w:p>
    <w:p w:rsidR="007A61C9" w:rsidRPr="00F348BB" w:rsidRDefault="007A61C9" w:rsidP="00AD512A">
      <w:pPr>
        <w:widowControl/>
        <w:numPr>
          <w:ilvl w:val="0"/>
          <w:numId w:val="22"/>
        </w:numPr>
        <w:shd w:val="clear" w:color="auto" w:fill="FFFFFF"/>
        <w:autoSpaceDE/>
        <w:autoSpaceDN/>
        <w:ind w:left="0" w:firstLine="709"/>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владение основами химической грамотности, включающей умение правильно использовать изученные вещества и материалы (в том числе, минеральные удобрения, металлы и сплавы, продукты переработки природных источников углеводородов (угля, природного газа, нефти) в быту, сельском хозяйстве, на производстве; умение приводить примеры правильного использования изученных веществ и материалов;</w:t>
      </w:r>
    </w:p>
    <w:p w:rsidR="007A61C9" w:rsidRPr="00F348BB" w:rsidRDefault="007A61C9" w:rsidP="00AD512A">
      <w:pPr>
        <w:widowControl/>
        <w:numPr>
          <w:ilvl w:val="0"/>
          <w:numId w:val="22"/>
        </w:numPr>
        <w:shd w:val="clear" w:color="auto" w:fill="FFFFFF"/>
        <w:autoSpaceDE/>
        <w:autoSpaceDN/>
        <w:ind w:left="0" w:firstLine="709"/>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умение устанавливать связи между реально наблюдаемыми химическими явлениями и процессами, происходящими в макро- и микромире, объяснять причины многообразия веществ; умение интегрировать химические знания со знаниями других учебных предметов с помощью педагога;</w:t>
      </w:r>
    </w:p>
    <w:p w:rsidR="007A61C9" w:rsidRPr="00F348BB" w:rsidRDefault="007A61C9" w:rsidP="00AD512A">
      <w:pPr>
        <w:widowControl/>
        <w:numPr>
          <w:ilvl w:val="0"/>
          <w:numId w:val="22"/>
        </w:numPr>
        <w:shd w:val="clear" w:color="auto" w:fill="FFFFFF"/>
        <w:autoSpaceDE/>
        <w:autoSpaceDN/>
        <w:ind w:left="0" w:firstLine="709"/>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представление о сферах профессиональной деятельности, связанных с химией и современными технологиями, основанными на достижениях химической науки; наличие опыта работы с различными источниками информации по химии (научно-популярная литература, словари, справочники, интернет-ресурсы) с опорой на алгоритм: умение объективно оценивать информацию о веществах, их превращениях и практическом применении.</w:t>
      </w:r>
    </w:p>
    <w:p w:rsidR="007A61C9" w:rsidRPr="00F348BB" w:rsidRDefault="007A61C9" w:rsidP="007A61C9">
      <w:pPr>
        <w:adjustRightInd w:val="0"/>
        <w:ind w:left="709" w:firstLine="709"/>
        <w:jc w:val="center"/>
        <w:rPr>
          <w:rFonts w:ascii="Times New Roman" w:eastAsia="Times New Roman" w:hAnsi="Times New Roman" w:cs="Times New Roman"/>
          <w:b/>
          <w:sz w:val="28"/>
          <w:szCs w:val="28"/>
        </w:rPr>
      </w:pPr>
    </w:p>
    <w:p w:rsidR="007A61C9" w:rsidRPr="00F348BB" w:rsidRDefault="007A61C9" w:rsidP="007A61C9">
      <w:pPr>
        <w:ind w:firstLine="709"/>
        <w:jc w:val="both"/>
        <w:rPr>
          <w:rFonts w:ascii="Times New Roman" w:eastAsia="Times New Roman" w:hAnsi="Times New Roman" w:cs="Times New Roman"/>
          <w:b/>
          <w:bCs/>
          <w:sz w:val="28"/>
          <w:szCs w:val="28"/>
        </w:rPr>
      </w:pPr>
      <w:r w:rsidRPr="00F348BB">
        <w:rPr>
          <w:rFonts w:ascii="Times New Roman" w:eastAsia="Times New Roman" w:hAnsi="Times New Roman" w:cs="Times New Roman"/>
          <w:b/>
          <w:bCs/>
          <w:sz w:val="28"/>
          <w:szCs w:val="28"/>
        </w:rPr>
        <w:t>Требования к предметным результатам освоения учебного предмета «Химия», распределенные по годам обучения</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eastAsia="Times New Roman" w:hAnsi="Times New Roman" w:cs="Times New Roman"/>
          <w:sz w:val="28"/>
          <w:szCs w:val="28"/>
        </w:rPr>
        <w:t>Результаты по годам формулируются по принципу добавления новых результатов от года к году, уже названные в предыдущих годах позиции, как правило, дословно не повторяются, но учитываются (результаты очередного года по умолчанию включают результаты предыдущих лет).</w:t>
      </w:r>
    </w:p>
    <w:p w:rsidR="007A61C9" w:rsidRPr="00F348BB" w:rsidRDefault="007A61C9" w:rsidP="007A61C9">
      <w:pPr>
        <w:ind w:firstLine="709"/>
        <w:jc w:val="both"/>
        <w:rPr>
          <w:rFonts w:ascii="Times New Roman" w:eastAsia="Times New Roman" w:hAnsi="Times New Roman" w:cs="Times New Roman"/>
          <w:b/>
          <w:sz w:val="28"/>
          <w:szCs w:val="28"/>
        </w:rPr>
      </w:pPr>
    </w:p>
    <w:p w:rsidR="007A61C9" w:rsidRPr="00F348BB" w:rsidRDefault="007A61C9" w:rsidP="007A61C9">
      <w:pPr>
        <w:jc w:val="both"/>
        <w:rPr>
          <w:rFonts w:ascii="Times New Roman" w:eastAsia="Times New Roman" w:hAnsi="Times New Roman" w:cs="Times New Roman"/>
          <w:b/>
          <w:sz w:val="28"/>
          <w:szCs w:val="28"/>
        </w:rPr>
      </w:pPr>
      <w:r w:rsidRPr="00F348BB">
        <w:rPr>
          <w:rFonts w:ascii="Times New Roman" w:eastAsia="Times New Roman" w:hAnsi="Times New Roman" w:cs="Times New Roman"/>
          <w:b/>
          <w:sz w:val="28"/>
          <w:szCs w:val="28"/>
        </w:rPr>
        <w:t>8 КЛАСС</w:t>
      </w:r>
    </w:p>
    <w:p w:rsidR="007A61C9" w:rsidRPr="00F348BB" w:rsidRDefault="007A61C9" w:rsidP="007A61C9">
      <w:pPr>
        <w:tabs>
          <w:tab w:val="left" w:pos="510"/>
        </w:tabs>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 xml:space="preserve">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w:t>
      </w:r>
      <w:r w:rsidRPr="00F348BB">
        <w:rPr>
          <w:rFonts w:ascii="Times New Roman" w:hAnsi="Times New Roman" w:cs="Times New Roman"/>
          <w:i/>
          <w:sz w:val="28"/>
          <w:szCs w:val="28"/>
        </w:rPr>
        <w:t>электроотрицательность</w:t>
      </w:r>
      <w:r w:rsidRPr="00F348BB">
        <w:rPr>
          <w:rStyle w:val="aff4"/>
          <w:rFonts w:ascii="Times New Roman" w:hAnsi="Times New Roman" w:cs="Times New Roman"/>
          <w:i/>
          <w:sz w:val="28"/>
          <w:szCs w:val="28"/>
          <w:vertAlign w:val="baseline"/>
        </w:rPr>
        <w:footnoteReference w:id="28"/>
      </w:r>
      <w:r w:rsidRPr="00F348BB">
        <w:rPr>
          <w:rFonts w:ascii="Times New Roman" w:hAnsi="Times New Roman" w:cs="Times New Roman"/>
          <w:i/>
          <w:sz w:val="28"/>
          <w:szCs w:val="28"/>
        </w:rPr>
        <w:t>,</w:t>
      </w:r>
      <w:r w:rsidRPr="00F348BB">
        <w:rPr>
          <w:rFonts w:ascii="Times New Roman" w:hAnsi="Times New Roman" w:cs="Times New Roman"/>
          <w:sz w:val="28"/>
          <w:szCs w:val="28"/>
        </w:rPr>
        <w:t xml:space="preserve">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w:t>
      </w:r>
      <w:r w:rsidRPr="00F348BB">
        <w:rPr>
          <w:rFonts w:ascii="Times New Roman" w:hAnsi="Times New Roman" w:cs="Times New Roman"/>
          <w:i/>
          <w:sz w:val="28"/>
          <w:szCs w:val="28"/>
        </w:rPr>
        <w:t>тепловой эффект реакции;</w:t>
      </w:r>
      <w:r w:rsidRPr="00F348BB">
        <w:rPr>
          <w:rFonts w:ascii="Times New Roman" w:hAnsi="Times New Roman" w:cs="Times New Roman"/>
          <w:sz w:val="28"/>
          <w:szCs w:val="28"/>
        </w:rPr>
        <w:t xml:space="preserve">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rsidR="007A61C9" w:rsidRPr="00F348BB" w:rsidRDefault="007A61C9" w:rsidP="007A61C9">
      <w:pPr>
        <w:tabs>
          <w:tab w:val="left" w:pos="510"/>
        </w:tabs>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иллюстрировать взаимосвязь основных химических понятий (см. п. 1) и применять эти понятия при описании веществ и их превращений;</w:t>
      </w:r>
    </w:p>
    <w:p w:rsidR="007A61C9" w:rsidRPr="00F348BB" w:rsidRDefault="007A61C9" w:rsidP="007A61C9">
      <w:pPr>
        <w:tabs>
          <w:tab w:val="left" w:pos="510"/>
        </w:tabs>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использовать химическую символику для составления формул веществ, молекулярных уравнений химических реакций, электронного баланса;</w:t>
      </w:r>
    </w:p>
    <w:p w:rsidR="007A61C9" w:rsidRPr="00F348BB" w:rsidRDefault="007A61C9" w:rsidP="007A61C9">
      <w:pPr>
        <w:tabs>
          <w:tab w:val="left" w:pos="510"/>
        </w:tabs>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 xml:space="preserve">определять валентность атомов элементов в бинарных соединениях; степень окисления элементов в бинарных соединениях с опорой на определения, в том числе структурированные; принадлежность веществ к определённому классу соединений по формулам; вид химической связи (ковалентная и ионная) в неорганических соединениях; </w:t>
      </w:r>
    </w:p>
    <w:p w:rsidR="007A61C9" w:rsidRPr="00F348BB" w:rsidRDefault="007A61C9" w:rsidP="007A61C9">
      <w:pPr>
        <w:tabs>
          <w:tab w:val="left" w:pos="510"/>
        </w:tabs>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 xml:space="preserve">иметь представление о системе химических знаний, уметь с помощью учителя применять систему химических знаний, для установления взаимосвязи между изученным материалом и при получении новых знаний, а также при работе с источниками химической информации. Ориентироваться в понятиях и оперировать ими на базовом уровне, применять при выполнении учебных заданий и решении расчетных задач с опорой на алгоритм учебных действий изученные законы и теории: закон сохранения массы, Периодический закон Д.И. Менделеева, </w:t>
      </w:r>
      <w:r w:rsidRPr="00F348BB">
        <w:rPr>
          <w:rFonts w:ascii="Times New Roman" w:hAnsi="Times New Roman" w:cs="Times New Roman"/>
          <w:i/>
          <w:sz w:val="28"/>
          <w:szCs w:val="28"/>
        </w:rPr>
        <w:t>закон постоянства состава,</w:t>
      </w:r>
      <w:r w:rsidRPr="00F348BB">
        <w:rPr>
          <w:rFonts w:ascii="Times New Roman" w:hAnsi="Times New Roman" w:cs="Times New Roman"/>
          <w:sz w:val="28"/>
          <w:szCs w:val="28"/>
        </w:rPr>
        <w:t xml:space="preserve"> закон Авогадро; атомно-молекулярная теория.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химических элементов (состав и заряд ядра, общее число электронов и распределение их по электронным слоям);</w:t>
      </w:r>
    </w:p>
    <w:p w:rsidR="007A61C9" w:rsidRPr="00F348BB" w:rsidRDefault="007A61C9" w:rsidP="007A61C9">
      <w:pPr>
        <w:tabs>
          <w:tab w:val="left" w:pos="510"/>
        </w:tabs>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классифицировать</w:t>
      </w:r>
      <w:r w:rsidRPr="00F348BB">
        <w:rPr>
          <w:rFonts w:ascii="Times New Roman" w:hAnsi="Times New Roman" w:cs="Times New Roman"/>
          <w:i/>
          <w:iCs/>
          <w:sz w:val="28"/>
          <w:szCs w:val="28"/>
        </w:rPr>
        <w:t xml:space="preserve"> </w:t>
      </w:r>
      <w:r w:rsidRPr="00F348BB">
        <w:rPr>
          <w:rFonts w:ascii="Times New Roman" w:hAnsi="Times New Roman" w:cs="Times New Roman"/>
          <w:sz w:val="28"/>
          <w:szCs w:val="28"/>
        </w:rPr>
        <w:t>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степени окисления химических элементов) с опорой на схемы;</w:t>
      </w:r>
    </w:p>
    <w:p w:rsidR="007A61C9" w:rsidRPr="00F348BB" w:rsidRDefault="007A61C9" w:rsidP="007A61C9">
      <w:pPr>
        <w:tabs>
          <w:tab w:val="left" w:pos="510"/>
        </w:tabs>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 с опорой на схемы;</w:t>
      </w:r>
    </w:p>
    <w:p w:rsidR="007A61C9" w:rsidRPr="00F348BB" w:rsidRDefault="007A61C9" w:rsidP="007A61C9">
      <w:pPr>
        <w:tabs>
          <w:tab w:val="left" w:pos="510"/>
        </w:tabs>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 xml:space="preserve">прогнозировать свойства веществ в зависимости от их состава и строения; возможности протекания химических превращений в различных условиях после предварительного обсуждения с педагогом; </w:t>
      </w:r>
    </w:p>
    <w:p w:rsidR="007A61C9" w:rsidRPr="00F348BB" w:rsidRDefault="007A61C9" w:rsidP="007A61C9">
      <w:pPr>
        <w:tabs>
          <w:tab w:val="left" w:pos="510"/>
        </w:tabs>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 с опорой на алгоритм;</w:t>
      </w:r>
    </w:p>
    <w:p w:rsidR="007A61C9" w:rsidRPr="00F348BB" w:rsidRDefault="007A61C9" w:rsidP="007A61C9">
      <w:pPr>
        <w:tabs>
          <w:tab w:val="left" w:pos="510"/>
        </w:tabs>
        <w:adjustRightInd w:val="0"/>
        <w:ind w:firstLine="709"/>
        <w:jc w:val="both"/>
        <w:textAlignment w:val="center"/>
        <w:rPr>
          <w:rFonts w:ascii="Times New Roman" w:hAnsi="Times New Roman" w:cs="Times New Roman"/>
          <w:i/>
          <w:sz w:val="28"/>
          <w:szCs w:val="28"/>
        </w:rPr>
      </w:pPr>
      <w:r w:rsidRPr="00F348BB">
        <w:rPr>
          <w:rFonts w:ascii="Times New Roman" w:hAnsi="Times New Roman" w:cs="Times New Roman"/>
          <w:sz w:val="28"/>
          <w:szCs w:val="28"/>
        </w:rPr>
        <w:t xml:space="preserve">применять основные операции мыслительной деятельности – анализ и синтез, сравнение, обобщение, систематизация, классификация,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w:t>
      </w:r>
      <w:r w:rsidRPr="00F348BB">
        <w:rPr>
          <w:rFonts w:ascii="Times New Roman" w:hAnsi="Times New Roman" w:cs="Times New Roman"/>
          <w:i/>
          <w:sz w:val="28"/>
          <w:szCs w:val="28"/>
        </w:rPr>
        <w:t xml:space="preserve">(реальный и мысленный) </w:t>
      </w:r>
      <w:r w:rsidRPr="00F348BB">
        <w:rPr>
          <w:rFonts w:ascii="Times New Roman" w:hAnsi="Times New Roman" w:cs="Times New Roman"/>
          <w:sz w:val="28"/>
          <w:szCs w:val="28"/>
        </w:rPr>
        <w:t>под руководством педагога</w:t>
      </w:r>
      <w:r w:rsidRPr="00F348BB">
        <w:rPr>
          <w:rFonts w:ascii="Times New Roman" w:hAnsi="Times New Roman" w:cs="Times New Roman"/>
          <w:i/>
          <w:sz w:val="28"/>
          <w:szCs w:val="28"/>
        </w:rPr>
        <w:t>;</w:t>
      </w:r>
    </w:p>
    <w:p w:rsidR="007A61C9" w:rsidRPr="00F348BB" w:rsidRDefault="007A61C9" w:rsidP="007A61C9">
      <w:pPr>
        <w:tabs>
          <w:tab w:val="left" w:pos="510"/>
        </w:tabs>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 подтверждающих качественный состав неорганических веществ (качественные реакции на ионы) под руководством педагога.</w:t>
      </w:r>
    </w:p>
    <w:p w:rsidR="007A61C9" w:rsidRPr="00F348BB" w:rsidRDefault="007A61C9" w:rsidP="007A61C9">
      <w:pPr>
        <w:ind w:firstLine="709"/>
        <w:jc w:val="both"/>
        <w:rPr>
          <w:rFonts w:ascii="Times New Roman" w:eastAsia="Times New Roman" w:hAnsi="Times New Roman" w:cs="Times New Roman"/>
          <w:b/>
          <w:sz w:val="28"/>
          <w:szCs w:val="28"/>
        </w:rPr>
      </w:pPr>
    </w:p>
    <w:p w:rsidR="007A61C9" w:rsidRPr="00F348BB" w:rsidRDefault="007A61C9" w:rsidP="007A61C9">
      <w:pPr>
        <w:jc w:val="both"/>
        <w:rPr>
          <w:rFonts w:ascii="Times New Roman" w:eastAsia="Times New Roman" w:hAnsi="Times New Roman" w:cs="Times New Roman"/>
          <w:b/>
          <w:sz w:val="28"/>
          <w:szCs w:val="28"/>
        </w:rPr>
      </w:pPr>
      <w:r w:rsidRPr="00F348BB">
        <w:rPr>
          <w:rFonts w:ascii="Times New Roman" w:eastAsia="Times New Roman" w:hAnsi="Times New Roman" w:cs="Times New Roman"/>
          <w:b/>
          <w:sz w:val="28"/>
          <w:szCs w:val="28"/>
        </w:rPr>
        <w:t>9 КЛАСС</w:t>
      </w:r>
    </w:p>
    <w:p w:rsidR="007A61C9" w:rsidRPr="00F348BB" w:rsidRDefault="007A61C9" w:rsidP="007A61C9">
      <w:pPr>
        <w:tabs>
          <w:tab w:val="left" w:pos="510"/>
        </w:tabs>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 xml:space="preserve">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w:t>
      </w:r>
      <w:r w:rsidRPr="00F348BB">
        <w:rPr>
          <w:rFonts w:ascii="Times New Roman" w:hAnsi="Times New Roman" w:cs="Times New Roman"/>
          <w:i/>
          <w:sz w:val="28"/>
          <w:szCs w:val="28"/>
        </w:rPr>
        <w:t>тепловой эффект реакции,</w:t>
      </w:r>
      <w:r w:rsidRPr="00F348BB">
        <w:rPr>
          <w:rFonts w:ascii="Times New Roman" w:hAnsi="Times New Roman" w:cs="Times New Roman"/>
          <w:sz w:val="28"/>
          <w:szCs w:val="28"/>
        </w:rPr>
        <w:t xml:space="preserve">моль, молярный объём, раствор; электролиты, неэлектролиты, электролитическая диссоциация, реакции ионного обмена, катализатор, </w:t>
      </w:r>
      <w:r w:rsidRPr="00F348BB">
        <w:rPr>
          <w:rFonts w:ascii="Times New Roman" w:hAnsi="Times New Roman" w:cs="Times New Roman"/>
          <w:i/>
          <w:sz w:val="28"/>
          <w:szCs w:val="28"/>
        </w:rPr>
        <w:t>химическое равновесие, обратимые и необратимые реакции,</w:t>
      </w:r>
      <w:r w:rsidRPr="00F348BB">
        <w:rPr>
          <w:rFonts w:ascii="Times New Roman" w:hAnsi="Times New Roman" w:cs="Times New Roman"/>
          <w:sz w:val="28"/>
          <w:szCs w:val="28"/>
        </w:rPr>
        <w:t xml:space="preserve">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w:t>
      </w:r>
      <w:r w:rsidRPr="00F348BB">
        <w:rPr>
          <w:rFonts w:ascii="Times New Roman" w:hAnsi="Times New Roman" w:cs="Times New Roman"/>
          <w:i/>
          <w:sz w:val="28"/>
          <w:szCs w:val="28"/>
        </w:rPr>
        <w:t>коррозия металлов, сплавы; скорость химической реакции,</w:t>
      </w:r>
      <w:r w:rsidRPr="00F348BB">
        <w:rPr>
          <w:rFonts w:ascii="Times New Roman" w:hAnsi="Times New Roman" w:cs="Times New Roman"/>
          <w:sz w:val="28"/>
          <w:szCs w:val="28"/>
        </w:rPr>
        <w:t xml:space="preserve"> предельно допустимая концентрация (ПДК) вещества;</w:t>
      </w:r>
    </w:p>
    <w:p w:rsidR="007A61C9" w:rsidRPr="00F348BB" w:rsidRDefault="007A61C9" w:rsidP="007A61C9">
      <w:pPr>
        <w:tabs>
          <w:tab w:val="left" w:pos="510"/>
        </w:tabs>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иллюстрировать взаимосвязь основных химических понятий (см. п. 1) и применять эти понятия при описании веществ и их превращений;</w:t>
      </w:r>
    </w:p>
    <w:p w:rsidR="007A61C9" w:rsidRPr="00F348BB" w:rsidRDefault="007A61C9" w:rsidP="007A61C9">
      <w:pPr>
        <w:tabs>
          <w:tab w:val="left" w:pos="510"/>
        </w:tabs>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использовать знаки и символы для фиксации результатов наблюдений, составления формул веществ и уравнений химических реакций, записи данных условий задач. Использовать обозначения, имеющиеся в Периодической системе и таблице растворимости кислот, оснований и солей в воде для выполнения заданий.</w:t>
      </w:r>
    </w:p>
    <w:p w:rsidR="007A61C9" w:rsidRPr="00F348BB" w:rsidRDefault="007A61C9" w:rsidP="007A61C9">
      <w:pPr>
        <w:tabs>
          <w:tab w:val="left" w:pos="510"/>
        </w:tabs>
        <w:adjustRightInd w:val="0"/>
        <w:ind w:firstLine="709"/>
        <w:jc w:val="both"/>
        <w:textAlignment w:val="center"/>
        <w:rPr>
          <w:rFonts w:ascii="Times New Roman" w:hAnsi="Times New Roman" w:cs="Times New Roman"/>
          <w:i/>
          <w:sz w:val="28"/>
          <w:szCs w:val="28"/>
        </w:rPr>
      </w:pPr>
      <w:r w:rsidRPr="00F348BB">
        <w:rPr>
          <w:rFonts w:ascii="Times New Roman" w:hAnsi="Times New Roman" w:cs="Times New Roman"/>
          <w:sz w:val="28"/>
          <w:szCs w:val="28"/>
        </w:rPr>
        <w:t xml:space="preserve">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с опорой на определения, в том числе структурированные; виды химической связи (ковалентная, ионная, металлическая) в неорганических соединениях; заряд иона по химической формуле; характер среды в водных растворах кислот и щелочей, </w:t>
      </w:r>
      <w:r w:rsidRPr="00F348BB">
        <w:rPr>
          <w:rFonts w:ascii="Times New Roman" w:hAnsi="Times New Roman" w:cs="Times New Roman"/>
          <w:i/>
          <w:sz w:val="28"/>
          <w:szCs w:val="28"/>
        </w:rPr>
        <w:t>тип кристаллической решётки конкретного вещества;</w:t>
      </w:r>
    </w:p>
    <w:p w:rsidR="007A61C9" w:rsidRPr="00F348BB" w:rsidRDefault="007A61C9" w:rsidP="007A61C9">
      <w:pPr>
        <w:tabs>
          <w:tab w:val="left" w:pos="510"/>
        </w:tabs>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 xml:space="preserve">раскрывать смысл Периодического закона Д.И. Менделеева и демонстрировать его понимание: </w:t>
      </w:r>
      <w:r w:rsidRPr="00F348BB">
        <w:rPr>
          <w:rFonts w:ascii="Times New Roman" w:hAnsi="Times New Roman" w:cs="Times New Roman"/>
          <w:i/>
          <w:iCs/>
          <w:sz w:val="28"/>
          <w:szCs w:val="28"/>
        </w:rPr>
        <w:t>описывать и характеризовать</w:t>
      </w:r>
      <w:r w:rsidRPr="00F348BB">
        <w:rPr>
          <w:rFonts w:ascii="Times New Roman" w:hAnsi="Times New Roman" w:cs="Times New Roman"/>
          <w:sz w:val="28"/>
          <w:szCs w:val="28"/>
        </w:rPr>
        <w:t xml:space="preserve">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w:t>
      </w:r>
      <w:r w:rsidRPr="00F348BB">
        <w:rPr>
          <w:rFonts w:ascii="Times New Roman" w:hAnsi="Times New Roman" w:cs="Times New Roman"/>
          <w:i/>
          <w:iCs/>
          <w:sz w:val="28"/>
          <w:szCs w:val="28"/>
        </w:rPr>
        <w:t>соотносить</w:t>
      </w:r>
      <w:r w:rsidRPr="00F348BB">
        <w:rPr>
          <w:rFonts w:ascii="Times New Roman" w:hAnsi="Times New Roman" w:cs="Times New Roman"/>
          <w:sz w:val="28"/>
          <w:szCs w:val="28"/>
        </w:rPr>
        <w:t xml:space="preserve">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w:t>
      </w:r>
      <w:r w:rsidRPr="00F348BB">
        <w:rPr>
          <w:rFonts w:ascii="Times New Roman" w:hAnsi="Times New Roman" w:cs="Times New Roman"/>
          <w:i/>
          <w:iCs/>
          <w:sz w:val="28"/>
          <w:szCs w:val="28"/>
        </w:rPr>
        <w:t>объяснять</w:t>
      </w:r>
      <w:r w:rsidRPr="00F348BB">
        <w:rPr>
          <w:rFonts w:ascii="Times New Roman" w:hAnsi="Times New Roman" w:cs="Times New Roman"/>
          <w:sz w:val="28"/>
          <w:szCs w:val="28"/>
        </w:rPr>
        <w:t xml:space="preserve"> общие закономерности в изменении свойств химических элементов и их соединений в пределах малых периодов и главных подгрупп с учётом строения их атомов;</w:t>
      </w:r>
    </w:p>
    <w:p w:rsidR="007A61C9" w:rsidRPr="00F348BB" w:rsidRDefault="007A61C9" w:rsidP="007A61C9">
      <w:pPr>
        <w:tabs>
          <w:tab w:val="left" w:pos="510"/>
        </w:tabs>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 с опорой на схемы;</w:t>
      </w:r>
    </w:p>
    <w:p w:rsidR="007A61C9" w:rsidRPr="00F348BB" w:rsidRDefault="007A61C9" w:rsidP="007A61C9">
      <w:pPr>
        <w:tabs>
          <w:tab w:val="left" w:pos="510"/>
        </w:tabs>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характеризовать (описывать) общие и специфические химические свойства веществ различных классов, подтверждая описание примерами молекулярных и ионных уравнений соответствующих химических реакций с опорой на схемы;</w:t>
      </w:r>
    </w:p>
    <w:p w:rsidR="007A61C9" w:rsidRPr="00F348BB" w:rsidRDefault="007A61C9" w:rsidP="007A61C9">
      <w:pPr>
        <w:tabs>
          <w:tab w:val="left" w:pos="510"/>
        </w:tabs>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составлять уравнения электролитической диссоциации кислот, щелочей и солей; полные и сокращённые уравнения реакций ионного обмена; уравнения реакций, подтверждающих существование генетической связи между веществами различных классов;</w:t>
      </w:r>
    </w:p>
    <w:p w:rsidR="007A61C9" w:rsidRPr="00F348BB" w:rsidRDefault="007A61C9" w:rsidP="007A61C9">
      <w:pPr>
        <w:tabs>
          <w:tab w:val="left" w:pos="510"/>
        </w:tabs>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раскрывать сущность окислительно-восстановительных реакций посредством составления электронного баланса этих реакций;</w:t>
      </w:r>
    </w:p>
    <w:p w:rsidR="007A61C9" w:rsidRPr="00F348BB" w:rsidRDefault="007A61C9" w:rsidP="007A61C9">
      <w:pPr>
        <w:tabs>
          <w:tab w:val="left" w:pos="510"/>
        </w:tabs>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прогнозировать</w:t>
      </w:r>
      <w:r w:rsidRPr="00F348BB">
        <w:rPr>
          <w:rFonts w:ascii="Times New Roman" w:hAnsi="Times New Roman" w:cs="Times New Roman"/>
          <w:i/>
          <w:iCs/>
          <w:sz w:val="28"/>
          <w:szCs w:val="28"/>
        </w:rPr>
        <w:t xml:space="preserve"> </w:t>
      </w:r>
      <w:r w:rsidRPr="00F348BB">
        <w:rPr>
          <w:rFonts w:ascii="Times New Roman" w:hAnsi="Times New Roman" w:cs="Times New Roman"/>
          <w:sz w:val="28"/>
          <w:szCs w:val="28"/>
        </w:rPr>
        <w:t xml:space="preserve">свойства веществ в зависимости от их строения; возможности протекания химических превращений после предварительного обсуждения с педагогом; </w:t>
      </w:r>
    </w:p>
    <w:p w:rsidR="007A61C9" w:rsidRPr="00F348BB" w:rsidRDefault="007A61C9" w:rsidP="007A61C9">
      <w:pPr>
        <w:tabs>
          <w:tab w:val="left" w:pos="510"/>
        </w:tabs>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 с опорой на алгоритм;</w:t>
      </w:r>
    </w:p>
    <w:p w:rsidR="007A61C9" w:rsidRPr="00F348BB" w:rsidRDefault="007A61C9" w:rsidP="007A61C9">
      <w:pPr>
        <w:tabs>
          <w:tab w:val="left" w:pos="510"/>
        </w:tabs>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следовать</w:t>
      </w:r>
      <w:r w:rsidRPr="00F348BB">
        <w:rPr>
          <w:rFonts w:ascii="Times New Roman" w:hAnsi="Times New Roman" w:cs="Times New Roman"/>
          <w:i/>
          <w:iCs/>
          <w:sz w:val="28"/>
          <w:szCs w:val="28"/>
        </w:rPr>
        <w:t xml:space="preserve"> </w:t>
      </w:r>
      <w:r w:rsidRPr="00F348BB">
        <w:rPr>
          <w:rFonts w:ascii="Times New Roman" w:hAnsi="Times New Roman" w:cs="Times New Roman"/>
          <w:sz w:val="28"/>
          <w:szCs w:val="28"/>
        </w:rPr>
        <w:t>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rsidR="007A61C9" w:rsidRPr="00F348BB" w:rsidRDefault="007A61C9" w:rsidP="007A61C9">
      <w:pPr>
        <w:tabs>
          <w:tab w:val="left" w:pos="510"/>
        </w:tabs>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rsidR="007A61C9" w:rsidRPr="00F348BB" w:rsidRDefault="007A61C9" w:rsidP="007A61C9">
      <w:pPr>
        <w:tabs>
          <w:tab w:val="left" w:pos="510"/>
        </w:tabs>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 xml:space="preserve">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 </w:t>
      </w:r>
    </w:p>
    <w:p w:rsidR="007A61C9" w:rsidRPr="00F348BB" w:rsidRDefault="007A61C9" w:rsidP="007A61C9">
      <w:pPr>
        <w:tabs>
          <w:tab w:val="left" w:pos="510"/>
        </w:tabs>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br w:type="page"/>
      </w:r>
    </w:p>
    <w:p w:rsidR="007A61C9" w:rsidRPr="00D816B7" w:rsidRDefault="007A61C9" w:rsidP="00D816B7">
      <w:pPr>
        <w:pStyle w:val="2"/>
        <w:jc w:val="center"/>
        <w:rPr>
          <w:rFonts w:ascii="Times New Roman" w:hAnsi="Times New Roman" w:cs="Times New Roman"/>
          <w:sz w:val="28"/>
          <w:szCs w:val="28"/>
        </w:rPr>
      </w:pPr>
      <w:bookmarkStart w:id="147" w:name="_Toc97114953"/>
      <w:bookmarkStart w:id="148" w:name="_Toc181460066"/>
      <w:r w:rsidRPr="00D816B7">
        <w:rPr>
          <w:rFonts w:ascii="Times New Roman" w:hAnsi="Times New Roman" w:cs="Times New Roman"/>
          <w:sz w:val="28"/>
          <w:szCs w:val="28"/>
        </w:rPr>
        <w:t>Изобразительное искусство</w:t>
      </w:r>
      <w:bookmarkEnd w:id="147"/>
      <w:bookmarkEnd w:id="148"/>
    </w:p>
    <w:p w:rsidR="00D816B7" w:rsidRDefault="00D816B7" w:rsidP="007A61C9">
      <w:pPr>
        <w:jc w:val="both"/>
        <w:rPr>
          <w:rFonts w:ascii="Times New Roman" w:eastAsiaTheme="majorEastAsia" w:hAnsi="Times New Roman" w:cs="Times New Roman"/>
          <w:sz w:val="28"/>
          <w:szCs w:val="28"/>
        </w:rPr>
      </w:pPr>
      <w:bookmarkStart w:id="149" w:name="_Toc85367029"/>
    </w:p>
    <w:p w:rsidR="007A61C9" w:rsidRPr="00F348BB" w:rsidRDefault="007A61C9" w:rsidP="00D816B7">
      <w:pPr>
        <w:jc w:val="center"/>
        <w:rPr>
          <w:rFonts w:ascii="Times New Roman" w:eastAsiaTheme="majorEastAsia" w:hAnsi="Times New Roman" w:cs="Times New Roman"/>
          <w:sz w:val="28"/>
          <w:szCs w:val="28"/>
        </w:rPr>
      </w:pPr>
      <w:r w:rsidRPr="00F348BB">
        <w:rPr>
          <w:rFonts w:ascii="Times New Roman" w:eastAsiaTheme="majorEastAsia" w:hAnsi="Times New Roman" w:cs="Times New Roman"/>
          <w:sz w:val="28"/>
          <w:szCs w:val="28"/>
        </w:rPr>
        <w:t>ПОЯСНИТЕЛЬНАЯ ЗАПИСКА</w:t>
      </w:r>
      <w:bookmarkEnd w:id="149"/>
    </w:p>
    <w:p w:rsidR="007A61C9" w:rsidRPr="00F348BB" w:rsidRDefault="007A61C9" w:rsidP="007A61C9">
      <w:pPr>
        <w:ind w:firstLine="709"/>
        <w:jc w:val="both"/>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Примерная рабочая программа по изобразительному искусству для обучающихся с задержкой психического развития (далее – ЗПР)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(Приказ Минпросвещения России от 31.05.2021 г. № 287, зарегистрирован Министерством юстиции Российской Федерации 05.07.2021 г., рег. номер  64101) (далее  – ФГОС ООО), Примерной адаптированной основной образовательной программы основного общего образования обучающихся с задержкой психического развития (далее – ПАООП ООО ЗПР), Примерной рабочей программы основного общего образования по предмету «Изобразительное искусство», а также на основе планируемых результатов духовно-нравственного развития, воспитания и социализации обучающихся, представленных в Примерной программе воспитания.</w:t>
      </w:r>
    </w:p>
    <w:p w:rsidR="007A61C9" w:rsidRPr="00F348BB" w:rsidRDefault="007A61C9" w:rsidP="007A61C9">
      <w:pPr>
        <w:ind w:firstLine="709"/>
        <w:jc w:val="both"/>
        <w:rPr>
          <w:rFonts w:ascii="Times New Roman" w:hAnsi="Times New Roman" w:cs="Times New Roman"/>
          <w:b/>
          <w:sz w:val="28"/>
          <w:szCs w:val="28"/>
        </w:rPr>
      </w:pPr>
    </w:p>
    <w:p w:rsidR="007A61C9" w:rsidRPr="00F348BB" w:rsidRDefault="007A61C9" w:rsidP="007A61C9">
      <w:pPr>
        <w:ind w:firstLine="709"/>
        <w:jc w:val="both"/>
        <w:rPr>
          <w:rFonts w:ascii="Times New Roman" w:eastAsiaTheme="majorEastAsia" w:hAnsi="Times New Roman" w:cs="Times New Roman"/>
          <w:b/>
          <w:bCs/>
          <w:sz w:val="28"/>
          <w:szCs w:val="28"/>
        </w:rPr>
      </w:pPr>
      <w:bookmarkStart w:id="150" w:name="_Toc85367030"/>
      <w:r w:rsidRPr="00F348BB">
        <w:rPr>
          <w:rFonts w:ascii="Times New Roman" w:eastAsiaTheme="majorEastAsia" w:hAnsi="Times New Roman" w:cs="Times New Roman"/>
          <w:b/>
          <w:bCs/>
          <w:sz w:val="28"/>
          <w:szCs w:val="28"/>
        </w:rPr>
        <w:t>Общая характеристика учебного предмета «Изобразительное искусство»</w:t>
      </w:r>
      <w:bookmarkEnd w:id="150"/>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 xml:space="preserve">Основное содержание учебного предмета «Изобразительное искусство», в рамках адаптированной основной образовательной программы основного общего образования обучающихся с ЗПР, направлено на приобщение обучающихся к искусству как духовному опыту поколений, овладение способами художественной деятельности, развитие индивидуальности, дарования и творческих способностей. В рамках курса обучающиеся с ЗПР получают представление об изобразительном искусстве как целостном явлении. </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Содержание образования по предмету предусматривает два вида деятельности обучающихся: восприятие произведений искусства и собственную художественно-творческую деятельность. Это дает возможность показать единство и взаимодействие двух сторон жизни человека в искусстве, раскрыть характер диалога между художником и зрителем, избежать преимущественно информационного подхода к изложению материала. При этом учитывается собственный эмоциональный опыт общения обучающегося с произведениями искусства, что позволяет вывести на передний план деятельностное освоение изобразительного искусства.</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 xml:space="preserve">Художественная деятельность обучающихся на уроках находит разнообразные формы выражения: изображение на плоскости и в объёме; декоративная и конструктивная работа; восприятие явлений действительности и произведений искусства; обсуждение работ товарищей, результатов коллективного творчества и индивидуальной работы на уроках; изучение художественного наследия; подбор иллюстративного материала к изучаемым темам; прослушивание музыкальных и литературных произведений (народных, классических, современных). Наряду с основной формой организации учебного процесса – уроком – проводятся экскурсии в музеи; используются видеоматериалы о художественных музеях и картинных галереях. </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Основой реализации содержания учебного предмета «Изобразительное искусство» является реализация деятельностного подхода, что позволяет для обучающихся с ЗПР:</w:t>
      </w:r>
    </w:p>
    <w:p w:rsidR="007A61C9" w:rsidRPr="00F348BB" w:rsidRDefault="007A61C9" w:rsidP="00AD512A">
      <w:pPr>
        <w:pStyle w:val="a8"/>
        <w:widowControl/>
        <w:numPr>
          <w:ilvl w:val="0"/>
          <w:numId w:val="11"/>
        </w:numPr>
        <w:tabs>
          <w:tab w:val="left" w:pos="993"/>
        </w:tabs>
        <w:autoSpaceDE/>
        <w:autoSpaceDN/>
        <w:spacing w:before="0"/>
        <w:ind w:left="709" w:hanging="283"/>
        <w:contextualSpacing/>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придавать результатам образования социально и личностно значимый характер;</w:t>
      </w:r>
    </w:p>
    <w:p w:rsidR="007A61C9" w:rsidRPr="00F348BB" w:rsidRDefault="007A61C9" w:rsidP="00AD512A">
      <w:pPr>
        <w:pStyle w:val="a8"/>
        <w:widowControl/>
        <w:numPr>
          <w:ilvl w:val="0"/>
          <w:numId w:val="11"/>
        </w:numPr>
        <w:tabs>
          <w:tab w:val="left" w:pos="993"/>
        </w:tabs>
        <w:autoSpaceDE/>
        <w:autoSpaceDN/>
        <w:spacing w:before="0"/>
        <w:ind w:left="709" w:hanging="283"/>
        <w:contextualSpacing/>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прочно усваивать учащимися знания и опыт разнообразной деятельности, возможность их самостоятельного продвижения в изучаемых образовательных областях;</w:t>
      </w:r>
    </w:p>
    <w:p w:rsidR="007A61C9" w:rsidRPr="00F348BB" w:rsidRDefault="007A61C9" w:rsidP="00AD512A">
      <w:pPr>
        <w:pStyle w:val="a8"/>
        <w:widowControl/>
        <w:numPr>
          <w:ilvl w:val="0"/>
          <w:numId w:val="11"/>
        </w:numPr>
        <w:tabs>
          <w:tab w:val="left" w:pos="993"/>
        </w:tabs>
        <w:autoSpaceDE/>
        <w:autoSpaceDN/>
        <w:spacing w:before="0"/>
        <w:ind w:left="709" w:hanging="283"/>
        <w:contextualSpacing/>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существенно повышать мотивацию и интерес к учению, приобретению нового опыта деятельности и поведения;</w:t>
      </w:r>
    </w:p>
    <w:p w:rsidR="007A61C9" w:rsidRPr="00F348BB" w:rsidRDefault="007A61C9" w:rsidP="00AD512A">
      <w:pPr>
        <w:pStyle w:val="a8"/>
        <w:widowControl/>
        <w:numPr>
          <w:ilvl w:val="0"/>
          <w:numId w:val="11"/>
        </w:numPr>
        <w:tabs>
          <w:tab w:val="left" w:pos="993"/>
        </w:tabs>
        <w:autoSpaceDE/>
        <w:autoSpaceDN/>
        <w:spacing w:before="0"/>
        <w:ind w:left="709" w:hanging="283"/>
        <w:contextualSpacing/>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обеспечивать условия для общекультурного и личностного развития на основе формирования универсальных учебных действий, которые обеспечивают не только успешное усвоение ими системы научных знаний, умений и навыков (академических результатов), но и жизненной компетенции, составляющей основу социальной успешности.</w:t>
      </w:r>
    </w:p>
    <w:p w:rsidR="007A61C9" w:rsidRPr="00F348BB" w:rsidRDefault="007A61C9" w:rsidP="007A61C9">
      <w:pPr>
        <w:ind w:firstLine="709"/>
        <w:jc w:val="both"/>
        <w:rPr>
          <w:rFonts w:ascii="Times New Roman" w:hAnsi="Times New Roman" w:cs="Times New Roman"/>
          <w:sz w:val="28"/>
          <w:szCs w:val="28"/>
        </w:rPr>
      </w:pPr>
    </w:p>
    <w:p w:rsidR="007A61C9" w:rsidRPr="00F348BB" w:rsidRDefault="007A61C9" w:rsidP="007A61C9">
      <w:pPr>
        <w:ind w:firstLine="709"/>
        <w:jc w:val="both"/>
        <w:rPr>
          <w:rFonts w:ascii="Times New Roman" w:eastAsiaTheme="majorEastAsia" w:hAnsi="Times New Roman" w:cs="Times New Roman"/>
          <w:b/>
          <w:bCs/>
          <w:sz w:val="28"/>
          <w:szCs w:val="28"/>
        </w:rPr>
      </w:pPr>
      <w:bookmarkStart w:id="151" w:name="_Toc85367031"/>
      <w:r w:rsidRPr="00F348BB">
        <w:rPr>
          <w:rFonts w:ascii="Times New Roman" w:eastAsiaTheme="majorEastAsia" w:hAnsi="Times New Roman" w:cs="Times New Roman"/>
          <w:b/>
          <w:bCs/>
          <w:sz w:val="28"/>
          <w:szCs w:val="28"/>
        </w:rPr>
        <w:t>Цели и задачи изучения учебного предмета «Изобразительное искусство»</w:t>
      </w:r>
      <w:bookmarkEnd w:id="151"/>
      <w:r w:rsidRPr="00F348BB">
        <w:rPr>
          <w:rFonts w:ascii="Times New Roman" w:eastAsiaTheme="majorEastAsia" w:hAnsi="Times New Roman" w:cs="Times New Roman"/>
          <w:b/>
          <w:bCs/>
          <w:sz w:val="28"/>
          <w:szCs w:val="28"/>
        </w:rPr>
        <w:t xml:space="preserve">  </w:t>
      </w:r>
    </w:p>
    <w:p w:rsidR="007A61C9" w:rsidRPr="00F348BB" w:rsidRDefault="007A61C9" w:rsidP="007A61C9">
      <w:pPr>
        <w:shd w:val="clear" w:color="auto" w:fill="FFFFFF"/>
        <w:ind w:firstLine="709"/>
        <w:jc w:val="both"/>
        <w:rPr>
          <w:rFonts w:ascii="Times New Roman" w:eastAsia="Times New Roman" w:hAnsi="Times New Roman" w:cs="Times New Roman"/>
          <w:sz w:val="28"/>
          <w:szCs w:val="28"/>
        </w:rPr>
      </w:pPr>
      <w:r w:rsidRPr="00F348BB">
        <w:rPr>
          <w:rFonts w:ascii="Times New Roman" w:eastAsia="Times New Roman" w:hAnsi="Times New Roman" w:cs="Times New Roman"/>
          <w:i/>
          <w:sz w:val="28"/>
          <w:szCs w:val="28"/>
        </w:rPr>
        <w:t>Общие цели и задачи</w:t>
      </w:r>
      <w:r w:rsidRPr="00F348BB">
        <w:rPr>
          <w:rFonts w:ascii="Times New Roman" w:eastAsia="Times New Roman" w:hAnsi="Times New Roman" w:cs="Times New Roman"/>
          <w:sz w:val="28"/>
          <w:szCs w:val="28"/>
        </w:rPr>
        <w:t xml:space="preserve"> изучения учебного предмета «Изобразительное искусство» представлены в Примерной рабочей программе основного общего образования по предмету «Изобразительное искусство».</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Особенности психического развития обучающихся с ЗПР обусловливают дополнительные коррекционные цели и задачи учебного предмета «Изобразительное искусство», направленные на социально-эмоциональное развитие, развитие мыслительной и речевой деятельности, стимулирование познавательной активности, повышение коммуникативной компетентности в разных социальных условиях.</w:t>
      </w:r>
    </w:p>
    <w:p w:rsidR="007A61C9" w:rsidRPr="00F348BB" w:rsidRDefault="007A61C9" w:rsidP="007A61C9">
      <w:pPr>
        <w:ind w:firstLine="709"/>
        <w:jc w:val="both"/>
        <w:rPr>
          <w:rFonts w:ascii="Times New Roman" w:eastAsia="Times New Roman" w:hAnsi="Times New Roman" w:cs="Times New Roman"/>
          <w:sz w:val="28"/>
          <w:szCs w:val="28"/>
        </w:rPr>
      </w:pPr>
      <w:r w:rsidRPr="00F348BB">
        <w:rPr>
          <w:rFonts w:ascii="Times New Roman" w:hAnsi="Times New Roman" w:cs="Times New Roman"/>
          <w:i/>
          <w:sz w:val="28"/>
          <w:szCs w:val="28"/>
        </w:rPr>
        <w:t>Цель:</w:t>
      </w:r>
      <w:r w:rsidRPr="00F348BB">
        <w:rPr>
          <w:rFonts w:ascii="Times New Roman" w:hAnsi="Times New Roman" w:cs="Times New Roman"/>
          <w:b/>
          <w:sz w:val="28"/>
          <w:szCs w:val="28"/>
        </w:rPr>
        <w:t xml:space="preserve"> </w:t>
      </w:r>
      <w:r w:rsidRPr="00F348BB">
        <w:rPr>
          <w:rFonts w:ascii="Times New Roman" w:eastAsia="Times New Roman" w:hAnsi="Times New Roman" w:cs="Times New Roman"/>
          <w:sz w:val="28"/>
          <w:szCs w:val="28"/>
        </w:rPr>
        <w:t xml:space="preserve">развитие визуально-пространственного мышления обучающихся с ЗПР как формы эмоционально-ценностного, эстетического освоения мира, как формы самовыражения и ориентации в художественном и нравственном пространстве культуры.  </w:t>
      </w:r>
    </w:p>
    <w:p w:rsidR="007A61C9" w:rsidRPr="00F348BB" w:rsidRDefault="007A61C9" w:rsidP="007A61C9">
      <w:pPr>
        <w:ind w:firstLine="709"/>
        <w:jc w:val="both"/>
        <w:rPr>
          <w:rFonts w:ascii="Times New Roman" w:hAnsi="Times New Roman" w:cs="Times New Roman"/>
          <w:i/>
          <w:sz w:val="28"/>
          <w:szCs w:val="28"/>
        </w:rPr>
      </w:pPr>
      <w:r w:rsidRPr="00F348BB">
        <w:rPr>
          <w:rFonts w:ascii="Times New Roman" w:hAnsi="Times New Roman" w:cs="Times New Roman"/>
          <w:i/>
          <w:sz w:val="28"/>
          <w:szCs w:val="28"/>
        </w:rPr>
        <w:t>Задачи:</w:t>
      </w:r>
    </w:p>
    <w:p w:rsidR="007A61C9" w:rsidRPr="00F348BB" w:rsidRDefault="007A61C9" w:rsidP="00AD512A">
      <w:pPr>
        <w:pStyle w:val="a8"/>
        <w:widowControl/>
        <w:numPr>
          <w:ilvl w:val="0"/>
          <w:numId w:val="11"/>
        </w:numPr>
        <w:tabs>
          <w:tab w:val="left" w:pos="993"/>
        </w:tabs>
        <w:autoSpaceDE/>
        <w:autoSpaceDN/>
        <w:spacing w:before="0"/>
        <w:ind w:left="709" w:hanging="283"/>
        <w:contextualSpacing/>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 xml:space="preserve">формирование опыта смыслового и эмоционально ценностного восприятия визуального образа реальности и произведений искусства; </w:t>
      </w:r>
    </w:p>
    <w:p w:rsidR="007A61C9" w:rsidRPr="00F348BB" w:rsidRDefault="007A61C9" w:rsidP="00AD512A">
      <w:pPr>
        <w:pStyle w:val="a8"/>
        <w:widowControl/>
        <w:numPr>
          <w:ilvl w:val="0"/>
          <w:numId w:val="11"/>
        </w:numPr>
        <w:tabs>
          <w:tab w:val="left" w:pos="993"/>
        </w:tabs>
        <w:autoSpaceDE/>
        <w:autoSpaceDN/>
        <w:spacing w:before="0"/>
        <w:ind w:left="709" w:hanging="283"/>
        <w:contextualSpacing/>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 xml:space="preserve">освоение художественной культуры как формы материального выражения в пространственных формах духовных ценностей;  </w:t>
      </w:r>
    </w:p>
    <w:p w:rsidR="007A61C9" w:rsidRPr="00F348BB" w:rsidRDefault="007A61C9" w:rsidP="00AD512A">
      <w:pPr>
        <w:pStyle w:val="a8"/>
        <w:widowControl/>
        <w:numPr>
          <w:ilvl w:val="0"/>
          <w:numId w:val="11"/>
        </w:numPr>
        <w:tabs>
          <w:tab w:val="left" w:pos="993"/>
        </w:tabs>
        <w:autoSpaceDE/>
        <w:autoSpaceDN/>
        <w:spacing w:before="0"/>
        <w:ind w:left="709" w:hanging="283"/>
        <w:contextualSpacing/>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 xml:space="preserve">формирование понимания эмоционального и ценностного смысла визуально пространственной формы; </w:t>
      </w:r>
    </w:p>
    <w:p w:rsidR="007A61C9" w:rsidRPr="00F348BB" w:rsidRDefault="007A61C9" w:rsidP="00AD512A">
      <w:pPr>
        <w:pStyle w:val="a8"/>
        <w:widowControl/>
        <w:numPr>
          <w:ilvl w:val="0"/>
          <w:numId w:val="11"/>
        </w:numPr>
        <w:tabs>
          <w:tab w:val="left" w:pos="993"/>
        </w:tabs>
        <w:autoSpaceDE/>
        <w:autoSpaceDN/>
        <w:spacing w:before="0"/>
        <w:ind w:left="709" w:hanging="283"/>
        <w:contextualSpacing/>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 xml:space="preserve">развитие творческого опыта как формирование способности к самостоятельным действиям в ситуации неопределённости; </w:t>
      </w:r>
    </w:p>
    <w:p w:rsidR="007A61C9" w:rsidRPr="00F348BB" w:rsidRDefault="007A61C9" w:rsidP="00AD512A">
      <w:pPr>
        <w:pStyle w:val="a8"/>
        <w:widowControl/>
        <w:numPr>
          <w:ilvl w:val="0"/>
          <w:numId w:val="11"/>
        </w:numPr>
        <w:tabs>
          <w:tab w:val="left" w:pos="993"/>
        </w:tabs>
        <w:autoSpaceDE/>
        <w:autoSpaceDN/>
        <w:spacing w:before="0"/>
        <w:ind w:left="709" w:hanging="283"/>
        <w:contextualSpacing/>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 xml:space="preserve">формирование активного, заинтересованного отношения к традициям культуры как к смысловой, эстетической и личностно значимой ценности; </w:t>
      </w:r>
    </w:p>
    <w:p w:rsidR="007A61C9" w:rsidRPr="00F348BB" w:rsidRDefault="007A61C9" w:rsidP="00AD512A">
      <w:pPr>
        <w:pStyle w:val="a8"/>
        <w:widowControl/>
        <w:numPr>
          <w:ilvl w:val="0"/>
          <w:numId w:val="11"/>
        </w:numPr>
        <w:tabs>
          <w:tab w:val="left" w:pos="993"/>
        </w:tabs>
        <w:autoSpaceDE/>
        <w:autoSpaceDN/>
        <w:spacing w:before="0"/>
        <w:ind w:left="709" w:hanging="283"/>
        <w:contextualSpacing/>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 xml:space="preserve">воспитание уважения к истории культуры своего Отечества, выраженной в её архитектуре, изобразительном искусстве, в национальных образах предметно-материальной и пространственной среды и в понимании красоты человека; </w:t>
      </w:r>
    </w:p>
    <w:p w:rsidR="007A61C9" w:rsidRPr="00F348BB" w:rsidRDefault="007A61C9" w:rsidP="00AD512A">
      <w:pPr>
        <w:pStyle w:val="a8"/>
        <w:widowControl/>
        <w:numPr>
          <w:ilvl w:val="0"/>
          <w:numId w:val="11"/>
        </w:numPr>
        <w:tabs>
          <w:tab w:val="left" w:pos="993"/>
        </w:tabs>
        <w:autoSpaceDE/>
        <w:autoSpaceDN/>
        <w:spacing w:before="0"/>
        <w:ind w:left="709" w:hanging="283"/>
        <w:contextualSpacing/>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 xml:space="preserve">развитие способности ориентироваться в мире современной художественной культуры; </w:t>
      </w:r>
    </w:p>
    <w:p w:rsidR="007A61C9" w:rsidRPr="00F348BB" w:rsidRDefault="007A61C9" w:rsidP="00AD512A">
      <w:pPr>
        <w:pStyle w:val="a8"/>
        <w:widowControl/>
        <w:numPr>
          <w:ilvl w:val="0"/>
          <w:numId w:val="11"/>
        </w:numPr>
        <w:tabs>
          <w:tab w:val="left" w:pos="993"/>
        </w:tabs>
        <w:autoSpaceDE/>
        <w:autoSpaceDN/>
        <w:spacing w:before="0"/>
        <w:ind w:left="709" w:hanging="283"/>
        <w:contextualSpacing/>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 xml:space="preserve">овладение средствами художественного изображения как способом развития умения видеть реальный мир, как способностью к анализу и структурированию визуального образа на основе его эмоционально-нравственной оценки; </w:t>
      </w:r>
    </w:p>
    <w:p w:rsidR="007A61C9" w:rsidRPr="00F348BB" w:rsidRDefault="007A61C9" w:rsidP="00AD512A">
      <w:pPr>
        <w:pStyle w:val="a8"/>
        <w:widowControl/>
        <w:numPr>
          <w:ilvl w:val="0"/>
          <w:numId w:val="11"/>
        </w:numPr>
        <w:tabs>
          <w:tab w:val="left" w:pos="993"/>
        </w:tabs>
        <w:autoSpaceDE/>
        <w:autoSpaceDN/>
        <w:spacing w:before="0"/>
        <w:ind w:left="709" w:hanging="283"/>
        <w:contextualSpacing/>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 xml:space="preserve">овладение основами культуры практической работы различными художественными материалами и инструментами для эстетической организации и оформления школьной, бытовой и производственной среды. </w:t>
      </w:r>
    </w:p>
    <w:p w:rsidR="007A61C9" w:rsidRPr="00F348BB" w:rsidRDefault="007A61C9" w:rsidP="007A61C9">
      <w:pPr>
        <w:ind w:firstLine="709"/>
        <w:jc w:val="both"/>
        <w:rPr>
          <w:rFonts w:ascii="Times New Roman" w:hAnsi="Times New Roman" w:cs="Times New Roman"/>
          <w:b/>
          <w:sz w:val="28"/>
          <w:szCs w:val="28"/>
          <w:shd w:val="clear" w:color="auto" w:fill="FFFFFF"/>
        </w:rPr>
      </w:pPr>
    </w:p>
    <w:p w:rsidR="007A61C9" w:rsidRPr="00F348BB" w:rsidRDefault="007A61C9" w:rsidP="007A61C9">
      <w:pPr>
        <w:ind w:firstLine="709"/>
        <w:jc w:val="both"/>
        <w:rPr>
          <w:rFonts w:ascii="Times New Roman" w:eastAsiaTheme="majorEastAsia" w:hAnsi="Times New Roman" w:cs="Times New Roman"/>
          <w:b/>
          <w:bCs/>
          <w:sz w:val="28"/>
          <w:szCs w:val="28"/>
        </w:rPr>
      </w:pPr>
      <w:bookmarkStart w:id="152" w:name="_Toc85367032"/>
      <w:r w:rsidRPr="00F348BB">
        <w:rPr>
          <w:rFonts w:ascii="Times New Roman" w:eastAsiaTheme="majorEastAsia" w:hAnsi="Times New Roman" w:cs="Times New Roman"/>
          <w:b/>
          <w:bCs/>
          <w:sz w:val="28"/>
          <w:szCs w:val="28"/>
        </w:rPr>
        <w:t>Особенности отбора и адаптации учебного материала по изобразительному искусству</w:t>
      </w:r>
      <w:bookmarkEnd w:id="152"/>
    </w:p>
    <w:p w:rsidR="007A61C9" w:rsidRPr="00F348BB" w:rsidRDefault="007A61C9" w:rsidP="007A61C9">
      <w:pPr>
        <w:ind w:firstLine="709"/>
        <w:contextualSpacing/>
        <w:jc w:val="both"/>
        <w:rPr>
          <w:rFonts w:ascii="Times New Roman" w:eastAsia="Times New Roman" w:hAnsi="Times New Roman" w:cs="Times New Roman"/>
          <w:sz w:val="28"/>
          <w:szCs w:val="28"/>
        </w:rPr>
      </w:pPr>
      <w:r w:rsidRPr="00F348BB">
        <w:rPr>
          <w:rFonts w:ascii="Times New Roman" w:hAnsi="Times New Roman" w:cs="Times New Roman"/>
          <w:sz w:val="28"/>
          <w:szCs w:val="28"/>
          <w:shd w:val="clear" w:color="auto" w:fill="FFFFFF"/>
        </w:rPr>
        <w:t>Содержание по предмету «Изобразительное искусство» рассчитано на обучающихся с ЗПР 5–7-х классов и адаптировано для обучения данной категории обучающихся с учетом особенностей их психофизического развития, индивидуальных возможностей и особых образовательных потребностей. В этом возрасте у обучающихся с ЗПР продолжают наблюдаться некоторые особенности в развитии двигательной сферы, нарушения произвольной регуляции движений, недостаточная четкость и координированность непроизвольных движений, трудности переключения и автоматизации. Это приводит к затруднениям при выполнении практических работ, в связи с чем педагогу необходимо снижать требования при оценивании качества выполнения самостоятельных работ, предлагать ученикам больше времени на выполнение практической работы. Познавательная деятельность характеризуется сниженным уровнем активности и замедлением переработки информации, обеднен и узок кругозор представлений об окружающем мире и явлениях. Поэтому при отборе произведений искусства, с которыми знакомятся ученики с ЗПР, следует отдавать предпочтение предметам и явлениям из их повседневного окружения, избегать непонятных абстрактных изображений, опираться на личный опыт ученика.</w:t>
      </w:r>
      <w:r w:rsidRPr="00F348BB">
        <w:rPr>
          <w:rFonts w:ascii="Times New Roman" w:hAnsi="Times New Roman" w:cs="Times New Roman"/>
          <w:sz w:val="28"/>
          <w:szCs w:val="28"/>
        </w:rPr>
        <w:t xml:space="preserve"> </w:t>
      </w:r>
      <w:r w:rsidRPr="00F348BB">
        <w:rPr>
          <w:rFonts w:ascii="Times New Roman" w:hAnsi="Times New Roman" w:cs="Times New Roman"/>
          <w:sz w:val="28"/>
          <w:szCs w:val="28"/>
          <w:shd w:val="clear" w:color="auto" w:fill="FFFFFF"/>
        </w:rPr>
        <w:t xml:space="preserve">Важно сокращать объем теоретических сведений; включать отдельные темы или целые разделы в материалы для обзорного, ознакомительного или факультативного изучения. </w:t>
      </w:r>
    </w:p>
    <w:p w:rsidR="007A61C9" w:rsidRPr="00F348BB" w:rsidRDefault="007A61C9" w:rsidP="007A61C9">
      <w:pPr>
        <w:ind w:firstLine="709"/>
        <w:jc w:val="both"/>
        <w:rPr>
          <w:rFonts w:ascii="Times New Roman" w:eastAsiaTheme="majorEastAsia" w:hAnsi="Times New Roman" w:cs="Times New Roman"/>
          <w:b/>
          <w:bCs/>
          <w:sz w:val="28"/>
          <w:szCs w:val="28"/>
        </w:rPr>
      </w:pPr>
      <w:bookmarkStart w:id="153" w:name="_Toc85367033"/>
    </w:p>
    <w:p w:rsidR="007A61C9" w:rsidRPr="00F348BB" w:rsidRDefault="007A61C9" w:rsidP="007A61C9">
      <w:pPr>
        <w:ind w:firstLine="709"/>
        <w:jc w:val="both"/>
        <w:rPr>
          <w:rFonts w:ascii="Times New Roman" w:eastAsiaTheme="majorEastAsia" w:hAnsi="Times New Roman" w:cs="Times New Roman"/>
          <w:b/>
          <w:bCs/>
          <w:sz w:val="28"/>
          <w:szCs w:val="28"/>
        </w:rPr>
      </w:pPr>
      <w:r w:rsidRPr="00F348BB">
        <w:rPr>
          <w:rFonts w:ascii="Times New Roman" w:eastAsiaTheme="majorEastAsia" w:hAnsi="Times New Roman" w:cs="Times New Roman"/>
          <w:b/>
          <w:bCs/>
          <w:sz w:val="28"/>
          <w:szCs w:val="28"/>
        </w:rPr>
        <w:t>Примерные виды деятельности обучающихся с ЗПР, обусловленные особыми образовательными потребностями и обеспечивающие осмысленное освоение содержании образования по предмету «Изобразительное искусство»</w:t>
      </w:r>
      <w:bookmarkEnd w:id="153"/>
    </w:p>
    <w:p w:rsidR="007A61C9" w:rsidRPr="00F348BB" w:rsidRDefault="007A61C9" w:rsidP="007A61C9">
      <w:pPr>
        <w:ind w:firstLine="709"/>
        <w:contextualSpacing/>
        <w:jc w:val="both"/>
        <w:rPr>
          <w:rFonts w:ascii="Times New Roman" w:eastAsia="Times New Roman" w:hAnsi="Times New Roman" w:cs="Times New Roman"/>
          <w:sz w:val="28"/>
          <w:szCs w:val="28"/>
        </w:rPr>
      </w:pPr>
      <w:r w:rsidRPr="00F348BB">
        <w:rPr>
          <w:rFonts w:ascii="Times New Roman" w:hAnsi="Times New Roman" w:cs="Times New Roman"/>
          <w:sz w:val="28"/>
          <w:szCs w:val="28"/>
          <w:shd w:val="clear" w:color="auto" w:fill="FFFFFF"/>
        </w:rPr>
        <w:t xml:space="preserve">При работе на уроке следует отдавать предпочтение практическим методам обучения: показу, упражнениям. Выполнение практической работы обязательно должно сопровождаться речевым отчетом ученика о выполненной работе, способствовать развитию речи, умению составлять связное речевое высказывание. Возможно использовать в ходе урока алгоритмы, картинные и письменные планы выполнения работы, перед выполнением практической работы желательным является проведение подробного анализа предстоящей работы, составление плана ее реализации. </w:t>
      </w:r>
      <w:r w:rsidRPr="00F348BB">
        <w:rPr>
          <w:rFonts w:ascii="Times New Roman" w:eastAsia="Times New Roman" w:hAnsi="Times New Roman" w:cs="Times New Roman"/>
          <w:sz w:val="28"/>
          <w:szCs w:val="28"/>
        </w:rPr>
        <w:t>С целью формирования личностных компетенций у обучающихся с ЗПР следует предусматривать чередование уроков индивидуального практического творчества и уроков коллективной творческой деятельности. Совместная творческая деятельность учит обучающихся договариваться, ставить и решать общие задачи, понимать друг друга, с уважением и интересом относиться к работе товарища, а общий положительный результат дает стимул для дальнейшего творчества и уверенность в своих силах.</w:t>
      </w:r>
    </w:p>
    <w:p w:rsidR="007A61C9" w:rsidRPr="00F348BB" w:rsidRDefault="007A61C9" w:rsidP="007A61C9">
      <w:pPr>
        <w:ind w:firstLine="709"/>
        <w:jc w:val="both"/>
        <w:rPr>
          <w:rFonts w:ascii="Times New Roman" w:eastAsiaTheme="majorEastAsia" w:hAnsi="Times New Roman" w:cs="Times New Roman"/>
          <w:b/>
          <w:bCs/>
          <w:sz w:val="28"/>
          <w:szCs w:val="28"/>
        </w:rPr>
      </w:pPr>
      <w:bookmarkStart w:id="154" w:name="_Toc85367034"/>
    </w:p>
    <w:p w:rsidR="007A61C9" w:rsidRPr="00F348BB" w:rsidRDefault="007A61C9" w:rsidP="007A61C9">
      <w:pPr>
        <w:ind w:firstLine="709"/>
        <w:jc w:val="both"/>
        <w:rPr>
          <w:rFonts w:ascii="Times New Roman" w:eastAsiaTheme="majorEastAsia" w:hAnsi="Times New Roman" w:cs="Times New Roman"/>
          <w:b/>
          <w:bCs/>
          <w:sz w:val="28"/>
          <w:szCs w:val="28"/>
        </w:rPr>
      </w:pPr>
      <w:r w:rsidRPr="00F348BB">
        <w:rPr>
          <w:rFonts w:ascii="Times New Roman" w:eastAsiaTheme="majorEastAsia" w:hAnsi="Times New Roman" w:cs="Times New Roman"/>
          <w:b/>
          <w:bCs/>
          <w:sz w:val="28"/>
          <w:szCs w:val="28"/>
        </w:rPr>
        <w:t>Место учебного предмета «Изобразительное искусство» в учебном плане</w:t>
      </w:r>
      <w:bookmarkEnd w:id="154"/>
    </w:p>
    <w:p w:rsidR="007A61C9" w:rsidRPr="00F348BB" w:rsidRDefault="007A61C9" w:rsidP="007A61C9">
      <w:pPr>
        <w:ind w:firstLine="709"/>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В соответствии с Федеральным государственным образовательным стандартом основного общего образования учебный предмет «Изобразительное искусство» входит в предметную область «Искусство». Содержание учебного предмета «Изобразительное искусство», представленное в Примерной рабочей программе, соответствует ФГОС ООО, Примерной основной образовательной программе основного общего образования, Примерной адаптированной основной образовательной программе основного общего образования обучающихся с задержкой психического развития.</w:t>
      </w:r>
      <w:r w:rsidRPr="00F348BB">
        <w:rPr>
          <w:rFonts w:ascii="Times New Roman" w:hAnsi="Times New Roman" w:cs="Times New Roman"/>
          <w:sz w:val="28"/>
          <w:szCs w:val="28"/>
        </w:rPr>
        <w:t xml:space="preserve"> </w:t>
      </w:r>
      <w:r w:rsidRPr="00F348BB">
        <w:rPr>
          <w:rFonts w:ascii="Times New Roman" w:eastAsia="Times New Roman" w:hAnsi="Times New Roman" w:cs="Times New Roman"/>
          <w:sz w:val="28"/>
          <w:szCs w:val="28"/>
        </w:rPr>
        <w:t>Содержание предмета «Изобразительное искусство» структурировано как система тематических модулей. Три модуля входят в учебный план 5–7 классов программы основного общего образования в объёме 105 учебных часов, не менее 1 учебного часа в неделю в качестве инвариантных. Каждый модуль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 с ЗПР.</w:t>
      </w:r>
    </w:p>
    <w:p w:rsidR="007A61C9" w:rsidRPr="00F348BB" w:rsidRDefault="007A61C9" w:rsidP="007A61C9">
      <w:pPr>
        <w:ind w:firstLine="709"/>
        <w:jc w:val="both"/>
        <w:rPr>
          <w:rFonts w:ascii="Times New Roman" w:eastAsiaTheme="majorEastAsia" w:hAnsi="Times New Roman" w:cs="Times New Roman"/>
          <w:b/>
          <w:sz w:val="28"/>
          <w:szCs w:val="28"/>
        </w:rPr>
      </w:pPr>
      <w:bookmarkStart w:id="155" w:name="_Toc85367035"/>
    </w:p>
    <w:p w:rsidR="007A61C9" w:rsidRPr="00F348BB" w:rsidRDefault="007A61C9" w:rsidP="007A61C9">
      <w:pPr>
        <w:ind w:firstLine="709"/>
        <w:jc w:val="both"/>
        <w:rPr>
          <w:rFonts w:ascii="Times New Roman" w:eastAsiaTheme="majorEastAsia" w:hAnsi="Times New Roman" w:cs="Times New Roman"/>
          <w:b/>
          <w:sz w:val="28"/>
          <w:szCs w:val="28"/>
        </w:rPr>
      </w:pPr>
    </w:p>
    <w:p w:rsidR="007A61C9" w:rsidRPr="00F348BB" w:rsidRDefault="007A61C9" w:rsidP="007A61C9">
      <w:pPr>
        <w:jc w:val="both"/>
        <w:rPr>
          <w:rFonts w:ascii="Times New Roman" w:eastAsiaTheme="majorEastAsia" w:hAnsi="Times New Roman" w:cs="Times New Roman"/>
          <w:sz w:val="28"/>
          <w:szCs w:val="28"/>
        </w:rPr>
      </w:pPr>
      <w:r w:rsidRPr="00F348BB">
        <w:rPr>
          <w:rFonts w:ascii="Times New Roman" w:eastAsiaTheme="majorEastAsia" w:hAnsi="Times New Roman" w:cs="Times New Roman"/>
          <w:sz w:val="28"/>
          <w:szCs w:val="28"/>
        </w:rPr>
        <w:t xml:space="preserve">СОДЕРЖАНИЕ УЧЕБНОГО ПРЕДМЕТА </w:t>
      </w:r>
    </w:p>
    <w:p w:rsidR="007A61C9" w:rsidRPr="00F348BB" w:rsidRDefault="007A61C9" w:rsidP="007A61C9">
      <w:pPr>
        <w:jc w:val="both"/>
        <w:rPr>
          <w:rFonts w:ascii="Times New Roman" w:eastAsiaTheme="majorEastAsia" w:hAnsi="Times New Roman" w:cs="Times New Roman"/>
          <w:sz w:val="28"/>
          <w:szCs w:val="28"/>
        </w:rPr>
      </w:pPr>
      <w:r w:rsidRPr="00F348BB">
        <w:rPr>
          <w:rFonts w:ascii="Times New Roman" w:eastAsiaTheme="majorEastAsia" w:hAnsi="Times New Roman" w:cs="Times New Roman"/>
          <w:sz w:val="28"/>
          <w:szCs w:val="28"/>
        </w:rPr>
        <w:t>«ИЗОБРАЗИТЕЛЬНОЕ ИСКУССТВО»</w:t>
      </w:r>
      <w:bookmarkEnd w:id="155"/>
    </w:p>
    <w:p w:rsidR="007A61C9" w:rsidRPr="00F348BB" w:rsidRDefault="007A61C9" w:rsidP="007A61C9">
      <w:pPr>
        <w:adjustRightInd w:val="0"/>
        <w:ind w:firstLine="709"/>
        <w:textAlignment w:val="center"/>
        <w:rPr>
          <w:rFonts w:ascii="Times New Roman" w:hAnsi="Times New Roman" w:cs="Times New Roman"/>
          <w:b/>
          <w:bCs/>
          <w:sz w:val="28"/>
          <w:szCs w:val="28"/>
        </w:rPr>
      </w:pPr>
    </w:p>
    <w:p w:rsidR="007A61C9" w:rsidRPr="00F348BB" w:rsidRDefault="007A61C9" w:rsidP="007A61C9">
      <w:pPr>
        <w:adjustRightInd w:val="0"/>
        <w:ind w:firstLine="709"/>
        <w:textAlignment w:val="center"/>
        <w:rPr>
          <w:rFonts w:ascii="Times New Roman" w:hAnsi="Times New Roman" w:cs="Times New Roman"/>
          <w:b/>
          <w:bCs/>
          <w:sz w:val="28"/>
          <w:szCs w:val="28"/>
        </w:rPr>
      </w:pPr>
      <w:r w:rsidRPr="00F348BB">
        <w:rPr>
          <w:rFonts w:ascii="Times New Roman" w:hAnsi="Times New Roman" w:cs="Times New Roman"/>
          <w:b/>
          <w:bCs/>
          <w:sz w:val="28"/>
          <w:szCs w:val="28"/>
        </w:rPr>
        <w:t>Модуль № 1 «Декоративно-прикладное и народное искусство»</w:t>
      </w:r>
    </w:p>
    <w:p w:rsidR="007A61C9" w:rsidRPr="00F348BB" w:rsidRDefault="007A61C9" w:rsidP="007A61C9">
      <w:pPr>
        <w:adjustRightInd w:val="0"/>
        <w:ind w:left="709"/>
        <w:jc w:val="both"/>
        <w:textAlignment w:val="center"/>
        <w:rPr>
          <w:rFonts w:ascii="Times New Roman" w:hAnsi="Times New Roman" w:cs="Times New Roman"/>
          <w:b/>
          <w:sz w:val="28"/>
          <w:szCs w:val="28"/>
        </w:rPr>
      </w:pPr>
      <w:r w:rsidRPr="00F348BB">
        <w:rPr>
          <w:rFonts w:ascii="Times New Roman" w:hAnsi="Times New Roman" w:cs="Times New Roman"/>
          <w:b/>
          <w:sz w:val="28"/>
          <w:szCs w:val="28"/>
        </w:rPr>
        <w:t>Общие сведения о декоративно-прикладном искусстве</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Декоративно-прикладное искусство и его виды.</w:t>
      </w:r>
    </w:p>
    <w:p w:rsidR="007A61C9" w:rsidRPr="00F348BB" w:rsidRDefault="007A61C9" w:rsidP="007A61C9">
      <w:pPr>
        <w:adjustRightInd w:val="0"/>
        <w:ind w:firstLine="709"/>
        <w:jc w:val="both"/>
        <w:textAlignment w:val="center"/>
        <w:rPr>
          <w:rFonts w:ascii="Times New Roman" w:hAnsi="Times New Roman" w:cs="Times New Roman"/>
          <w:i/>
          <w:iCs/>
          <w:sz w:val="28"/>
          <w:szCs w:val="28"/>
        </w:rPr>
      </w:pPr>
      <w:r w:rsidRPr="00F348BB">
        <w:rPr>
          <w:rFonts w:ascii="Times New Roman" w:hAnsi="Times New Roman" w:cs="Times New Roman"/>
          <w:i/>
          <w:iCs/>
          <w:sz w:val="28"/>
          <w:szCs w:val="28"/>
        </w:rPr>
        <w:t>Декоративно-прикладное искусство и предметная среда жизни людей</w:t>
      </w:r>
      <w:r w:rsidRPr="00F348BB">
        <w:rPr>
          <w:rFonts w:ascii="Times New Roman" w:hAnsi="Times New Roman" w:cs="Times New Roman"/>
          <w:i/>
          <w:iCs/>
          <w:sz w:val="28"/>
          <w:szCs w:val="28"/>
        </w:rPr>
        <w:footnoteReference w:id="29"/>
      </w:r>
      <w:r w:rsidRPr="00F348BB">
        <w:rPr>
          <w:rFonts w:ascii="Times New Roman" w:hAnsi="Times New Roman" w:cs="Times New Roman"/>
          <w:i/>
          <w:iCs/>
          <w:sz w:val="28"/>
          <w:szCs w:val="28"/>
        </w:rPr>
        <w:t>.</w:t>
      </w:r>
    </w:p>
    <w:p w:rsidR="007A61C9" w:rsidRPr="00F348BB" w:rsidRDefault="007A61C9" w:rsidP="007A61C9">
      <w:pPr>
        <w:adjustRightInd w:val="0"/>
        <w:ind w:left="709"/>
        <w:jc w:val="both"/>
        <w:textAlignment w:val="center"/>
        <w:rPr>
          <w:rFonts w:ascii="Times New Roman" w:hAnsi="Times New Roman" w:cs="Times New Roman"/>
          <w:b/>
          <w:sz w:val="28"/>
          <w:szCs w:val="28"/>
        </w:rPr>
      </w:pPr>
      <w:r w:rsidRPr="00F348BB">
        <w:rPr>
          <w:rFonts w:ascii="Times New Roman" w:hAnsi="Times New Roman" w:cs="Times New Roman"/>
          <w:b/>
          <w:sz w:val="28"/>
          <w:szCs w:val="28"/>
        </w:rPr>
        <w:t>Древние корни народного искусства</w:t>
      </w:r>
    </w:p>
    <w:p w:rsidR="007A61C9" w:rsidRPr="00F348BB" w:rsidRDefault="007A61C9" w:rsidP="007A61C9">
      <w:pPr>
        <w:adjustRightInd w:val="0"/>
        <w:ind w:firstLine="709"/>
        <w:jc w:val="both"/>
        <w:textAlignment w:val="center"/>
        <w:rPr>
          <w:rFonts w:ascii="Times New Roman" w:hAnsi="Times New Roman" w:cs="Times New Roman"/>
          <w:i/>
          <w:iCs/>
          <w:sz w:val="28"/>
          <w:szCs w:val="28"/>
        </w:rPr>
      </w:pPr>
      <w:r w:rsidRPr="00F348BB">
        <w:rPr>
          <w:rFonts w:ascii="Times New Roman" w:hAnsi="Times New Roman" w:cs="Times New Roman"/>
          <w:i/>
          <w:iCs/>
          <w:sz w:val="28"/>
          <w:szCs w:val="28"/>
        </w:rPr>
        <w:t>Истоки образного языка декоративно-прикладного искусства.</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Традиционные образы народного (крестьянского) прикладного искусства.</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i/>
          <w:iCs/>
          <w:sz w:val="28"/>
          <w:szCs w:val="28"/>
        </w:rPr>
        <w:t>Связь народного искусства с природой, бытом, трудом, верованиями и эпосом</w:t>
      </w:r>
      <w:r w:rsidRPr="00F348BB">
        <w:rPr>
          <w:rFonts w:ascii="Times New Roman" w:hAnsi="Times New Roman" w:cs="Times New Roman"/>
          <w:sz w:val="28"/>
          <w:szCs w:val="28"/>
        </w:rPr>
        <w:t>.</w:t>
      </w:r>
    </w:p>
    <w:p w:rsidR="007A61C9" w:rsidRPr="00F348BB" w:rsidRDefault="007A61C9" w:rsidP="007A61C9">
      <w:pPr>
        <w:adjustRightInd w:val="0"/>
        <w:ind w:firstLine="709"/>
        <w:jc w:val="both"/>
        <w:textAlignment w:val="center"/>
        <w:rPr>
          <w:rFonts w:ascii="Times New Roman" w:hAnsi="Times New Roman" w:cs="Times New Roman"/>
          <w:i/>
          <w:iCs/>
          <w:sz w:val="28"/>
          <w:szCs w:val="28"/>
        </w:rPr>
      </w:pPr>
      <w:r w:rsidRPr="00F348BB">
        <w:rPr>
          <w:rFonts w:ascii="Times New Roman" w:hAnsi="Times New Roman" w:cs="Times New Roman"/>
          <w:i/>
          <w:iCs/>
          <w:sz w:val="28"/>
          <w:szCs w:val="28"/>
        </w:rPr>
        <w:t>Роль природных материалов в строительстве и изготовлении предметов быта, их значение в характере труда и жизненного уклада.</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Образно-символический язык народного прикладного искусства.</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Знаки-символы традиционного крестьянского прикладного искусства.</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Выполнение рисунков на темы древних узоров деревянной резьбы, росписи по дереву, вышивки. Освоение навыков декоративного обобщения в процессе практической творческой работы.</w:t>
      </w:r>
    </w:p>
    <w:p w:rsidR="007A61C9" w:rsidRPr="00F348BB" w:rsidRDefault="007A61C9" w:rsidP="007A61C9">
      <w:pPr>
        <w:adjustRightInd w:val="0"/>
        <w:ind w:left="709"/>
        <w:jc w:val="both"/>
        <w:textAlignment w:val="center"/>
        <w:rPr>
          <w:rFonts w:ascii="Times New Roman" w:hAnsi="Times New Roman" w:cs="Times New Roman"/>
          <w:b/>
          <w:sz w:val="28"/>
          <w:szCs w:val="28"/>
        </w:rPr>
      </w:pPr>
      <w:r w:rsidRPr="00F348BB">
        <w:rPr>
          <w:rFonts w:ascii="Times New Roman" w:hAnsi="Times New Roman" w:cs="Times New Roman"/>
          <w:b/>
          <w:sz w:val="28"/>
          <w:szCs w:val="28"/>
        </w:rPr>
        <w:t>Убранство русской избы</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 xml:space="preserve">Конструкция избы, </w:t>
      </w:r>
      <w:r w:rsidRPr="00F348BB">
        <w:rPr>
          <w:rFonts w:ascii="Times New Roman" w:hAnsi="Times New Roman" w:cs="Times New Roman"/>
          <w:i/>
          <w:iCs/>
          <w:sz w:val="28"/>
          <w:szCs w:val="28"/>
        </w:rPr>
        <w:t>единство красоты и пользы – функционального и символического – в её постройке и украшении</w:t>
      </w:r>
      <w:r w:rsidRPr="00F348BB">
        <w:rPr>
          <w:rFonts w:ascii="Times New Roman" w:hAnsi="Times New Roman" w:cs="Times New Roman"/>
          <w:sz w:val="28"/>
          <w:szCs w:val="28"/>
        </w:rPr>
        <w:t>.</w:t>
      </w:r>
    </w:p>
    <w:p w:rsidR="007A61C9" w:rsidRPr="00F348BB" w:rsidRDefault="007A61C9" w:rsidP="007A61C9">
      <w:pPr>
        <w:adjustRightInd w:val="0"/>
        <w:ind w:firstLine="709"/>
        <w:jc w:val="both"/>
        <w:textAlignment w:val="center"/>
        <w:rPr>
          <w:rFonts w:ascii="Times New Roman" w:hAnsi="Times New Roman" w:cs="Times New Roman"/>
          <w:i/>
          <w:iCs/>
          <w:sz w:val="28"/>
          <w:szCs w:val="28"/>
        </w:rPr>
      </w:pPr>
      <w:r w:rsidRPr="00F348BB">
        <w:rPr>
          <w:rFonts w:ascii="Times New Roman" w:hAnsi="Times New Roman" w:cs="Times New Roman"/>
          <w:i/>
          <w:iCs/>
          <w:sz w:val="28"/>
          <w:szCs w:val="28"/>
        </w:rPr>
        <w:t>Символическое значение образов и мотивов в узорном убранстве русских изб. Картина мира в образном строе бытового крестьянского искусства.</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Выполнение рисунков – эскизов орнаментального декора крестьянского дома.</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Устройство внутреннего пространства крестьянского дома. Декоративные элементы жилой среды.</w:t>
      </w:r>
    </w:p>
    <w:p w:rsidR="007A61C9" w:rsidRPr="00F348BB" w:rsidRDefault="007A61C9" w:rsidP="007A61C9">
      <w:pPr>
        <w:adjustRightInd w:val="0"/>
        <w:ind w:firstLine="709"/>
        <w:jc w:val="both"/>
        <w:textAlignment w:val="center"/>
        <w:rPr>
          <w:rFonts w:ascii="Times New Roman" w:hAnsi="Times New Roman" w:cs="Times New Roman"/>
          <w:i/>
          <w:iCs/>
          <w:sz w:val="28"/>
          <w:szCs w:val="28"/>
        </w:rPr>
      </w:pPr>
      <w:r w:rsidRPr="00F348BB">
        <w:rPr>
          <w:rFonts w:ascii="Times New Roman" w:hAnsi="Times New Roman" w:cs="Times New Roman"/>
          <w:i/>
          <w:iCs/>
          <w:sz w:val="28"/>
          <w:szCs w:val="28"/>
        </w:rPr>
        <w:t>Определяющая роль природных материалов для конструкции и декора традиционной постройки жилого дома в любой природной среде. Мудрость соотношения характера постройки, символики её декора и уклада жизни для каждого народа.</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Выполнение рисунков предметов народного быта, выявление мудрости их выразительной формы и орнаментально-символического оформления.</w:t>
      </w:r>
    </w:p>
    <w:p w:rsidR="007A61C9" w:rsidRPr="00F348BB" w:rsidRDefault="007A61C9" w:rsidP="007A61C9">
      <w:pPr>
        <w:adjustRightInd w:val="0"/>
        <w:ind w:left="709"/>
        <w:jc w:val="both"/>
        <w:textAlignment w:val="center"/>
        <w:rPr>
          <w:rFonts w:ascii="Times New Roman" w:hAnsi="Times New Roman" w:cs="Times New Roman"/>
          <w:b/>
          <w:sz w:val="28"/>
          <w:szCs w:val="28"/>
        </w:rPr>
      </w:pPr>
      <w:r w:rsidRPr="00F348BB">
        <w:rPr>
          <w:rFonts w:ascii="Times New Roman" w:hAnsi="Times New Roman" w:cs="Times New Roman"/>
          <w:b/>
          <w:sz w:val="28"/>
          <w:szCs w:val="28"/>
        </w:rPr>
        <w:t>Народный праздничный костюм</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Образный строй народного праздничного костюма – женского и мужского.</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Традиционная конструкция русского женского костюма – северорусский (сарафан) и южнорусский (понёва) варианты.</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Разнообразие форм и украшений народного праздничного костюма для различных регионов страны.</w:t>
      </w:r>
    </w:p>
    <w:p w:rsidR="007A61C9" w:rsidRPr="00F348BB" w:rsidRDefault="007A61C9" w:rsidP="007A61C9">
      <w:pPr>
        <w:adjustRightInd w:val="0"/>
        <w:ind w:firstLine="709"/>
        <w:jc w:val="both"/>
        <w:textAlignment w:val="center"/>
        <w:rPr>
          <w:rFonts w:ascii="Times New Roman" w:hAnsi="Times New Roman" w:cs="Times New Roman"/>
          <w:i/>
          <w:iCs/>
          <w:sz w:val="28"/>
          <w:szCs w:val="28"/>
        </w:rPr>
      </w:pPr>
      <w:r w:rsidRPr="00F348BB">
        <w:rPr>
          <w:rFonts w:ascii="Times New Roman" w:hAnsi="Times New Roman" w:cs="Times New Roman"/>
          <w:i/>
          <w:iCs/>
          <w:sz w:val="28"/>
          <w:szCs w:val="28"/>
        </w:rPr>
        <w:t>Искусство народной вышивки. Вышивка в народных костюмах и обрядах. Древнее происхождение и присутствие всех типов орнаментов в народной вышивке. Символическое изображение женских фигур и образов всадников в орнаментах вышивки. Особенности традиционных орнаментов текстильных промыслов в разных регионах страны.</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Выполнение рисунков традиционных праздничных костюмов, выражение в форме, цветовом решении, орнаментике костюма черт национального своеобразия.</w:t>
      </w:r>
    </w:p>
    <w:p w:rsidR="007A61C9" w:rsidRPr="00F348BB" w:rsidRDefault="007A61C9" w:rsidP="007A61C9">
      <w:pPr>
        <w:adjustRightInd w:val="0"/>
        <w:ind w:firstLine="709"/>
        <w:jc w:val="both"/>
        <w:textAlignment w:val="center"/>
        <w:rPr>
          <w:rFonts w:ascii="Times New Roman" w:hAnsi="Times New Roman" w:cs="Times New Roman"/>
          <w:i/>
          <w:iCs/>
          <w:sz w:val="28"/>
          <w:szCs w:val="28"/>
        </w:rPr>
      </w:pPr>
      <w:r w:rsidRPr="00F348BB">
        <w:rPr>
          <w:rFonts w:ascii="Times New Roman" w:hAnsi="Times New Roman" w:cs="Times New Roman"/>
          <w:i/>
          <w:iCs/>
          <w:sz w:val="28"/>
          <w:szCs w:val="28"/>
        </w:rPr>
        <w:t>Народные праздники и праздничные обряды как синтез всех видов народного творчества.</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Выполнение сюжетной композиции или участие в работе по созданию коллективного панно на тему традиций народных праздников.</w:t>
      </w:r>
    </w:p>
    <w:p w:rsidR="007A61C9" w:rsidRPr="00F348BB" w:rsidRDefault="007A61C9" w:rsidP="007A61C9">
      <w:pPr>
        <w:adjustRightInd w:val="0"/>
        <w:ind w:left="709"/>
        <w:jc w:val="both"/>
        <w:textAlignment w:val="center"/>
        <w:rPr>
          <w:rFonts w:ascii="Times New Roman" w:hAnsi="Times New Roman" w:cs="Times New Roman"/>
          <w:b/>
          <w:sz w:val="28"/>
          <w:szCs w:val="28"/>
        </w:rPr>
      </w:pPr>
      <w:r w:rsidRPr="00F348BB">
        <w:rPr>
          <w:rFonts w:ascii="Times New Roman" w:hAnsi="Times New Roman" w:cs="Times New Roman"/>
          <w:b/>
          <w:sz w:val="28"/>
          <w:szCs w:val="28"/>
        </w:rPr>
        <w:t>Народные художественные промыслы</w:t>
      </w:r>
    </w:p>
    <w:p w:rsidR="007A61C9" w:rsidRPr="00F348BB" w:rsidRDefault="007A61C9" w:rsidP="007A61C9">
      <w:pPr>
        <w:adjustRightInd w:val="0"/>
        <w:ind w:firstLine="709"/>
        <w:jc w:val="both"/>
        <w:textAlignment w:val="center"/>
        <w:rPr>
          <w:rFonts w:ascii="Times New Roman" w:hAnsi="Times New Roman" w:cs="Times New Roman"/>
          <w:i/>
          <w:iCs/>
          <w:sz w:val="28"/>
          <w:szCs w:val="28"/>
        </w:rPr>
      </w:pPr>
      <w:r w:rsidRPr="00F348BB">
        <w:rPr>
          <w:rFonts w:ascii="Times New Roman" w:hAnsi="Times New Roman" w:cs="Times New Roman"/>
          <w:i/>
          <w:iCs/>
          <w:sz w:val="28"/>
          <w:szCs w:val="28"/>
        </w:rPr>
        <w:t>Роль и значение народных промыслов в современной жизни. Искусство и ремесло. Традиции культуры, особенные для каждого региона.</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Многообразие видов традиционных ремёсел и происхождение художественных промыслов народов России.</w:t>
      </w:r>
    </w:p>
    <w:p w:rsidR="007A61C9" w:rsidRPr="00F348BB" w:rsidRDefault="007A61C9" w:rsidP="007A61C9">
      <w:pPr>
        <w:adjustRightInd w:val="0"/>
        <w:ind w:firstLine="709"/>
        <w:jc w:val="both"/>
        <w:textAlignment w:val="center"/>
        <w:rPr>
          <w:rFonts w:ascii="Times New Roman" w:hAnsi="Times New Roman" w:cs="Times New Roman"/>
          <w:i/>
          <w:iCs/>
          <w:sz w:val="28"/>
          <w:szCs w:val="28"/>
        </w:rPr>
      </w:pPr>
      <w:r w:rsidRPr="00F348BB">
        <w:rPr>
          <w:rFonts w:ascii="Times New Roman" w:hAnsi="Times New Roman" w:cs="Times New Roman"/>
          <w:i/>
          <w:iCs/>
          <w:sz w:val="28"/>
          <w:szCs w:val="28"/>
        </w:rPr>
        <w:t>Разнообразие материалов народных ремёсел и их связь с регионально-национальным бытом (дерево, береста, керамика, металл, кость, мех и кожа, шерсть и лён и др.).</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Традиционные древние образы в современных игрушках народных промыслов. Особенности цветового строя, основные орнаментальные элементы росписи филимоновской, дымковской, каргопольской игрушки. Местные промыслы игрушек разных регионов страны.</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Создание эскиза игрушки по мотивам избранного промысла.</w:t>
      </w:r>
    </w:p>
    <w:p w:rsidR="007A61C9" w:rsidRPr="00F348BB" w:rsidRDefault="007A61C9" w:rsidP="007A61C9">
      <w:pPr>
        <w:adjustRightInd w:val="0"/>
        <w:ind w:firstLine="709"/>
        <w:jc w:val="both"/>
        <w:textAlignment w:val="center"/>
        <w:rPr>
          <w:rFonts w:ascii="Times New Roman" w:hAnsi="Times New Roman" w:cs="Times New Roman"/>
          <w:i/>
          <w:iCs/>
          <w:sz w:val="28"/>
          <w:szCs w:val="28"/>
        </w:rPr>
      </w:pPr>
      <w:r w:rsidRPr="00F348BB">
        <w:rPr>
          <w:rFonts w:ascii="Times New Roman" w:hAnsi="Times New Roman" w:cs="Times New Roman"/>
          <w:sz w:val="28"/>
          <w:szCs w:val="28"/>
        </w:rPr>
        <w:t xml:space="preserve">Роспись по дереву. Хохлома. Краткие сведения по истории хохломского промысла. Травный узор, «травка» — основной мотив хохломского орнамента. </w:t>
      </w:r>
      <w:r w:rsidRPr="00F348BB">
        <w:rPr>
          <w:rFonts w:ascii="Times New Roman" w:hAnsi="Times New Roman" w:cs="Times New Roman"/>
          <w:i/>
          <w:iCs/>
          <w:sz w:val="28"/>
          <w:szCs w:val="28"/>
        </w:rPr>
        <w:t>Связь с природой. Единство формы и декора в произведениях промысла.</w:t>
      </w:r>
      <w:r w:rsidRPr="00F348BB">
        <w:rPr>
          <w:rFonts w:ascii="Times New Roman" w:hAnsi="Times New Roman" w:cs="Times New Roman"/>
          <w:sz w:val="28"/>
          <w:szCs w:val="28"/>
        </w:rPr>
        <w:t xml:space="preserve"> Последовательность выполнения травного орнамента. </w:t>
      </w:r>
      <w:r w:rsidRPr="00F348BB">
        <w:rPr>
          <w:rFonts w:ascii="Times New Roman" w:hAnsi="Times New Roman" w:cs="Times New Roman"/>
          <w:i/>
          <w:iCs/>
          <w:sz w:val="28"/>
          <w:szCs w:val="28"/>
        </w:rPr>
        <w:t>Праздничность изделий «золотой хохломы».</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Городецкая роспись по дереву. Краткие сведения по истории. Традиционные образы городецкой росписи предметов быта. Птица и конь — традиционные мотивы орнаментальных композиций. Сюжетные мотивы, основные приёмы и композиционные особенности городецкой росписи.</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 xml:space="preserve">Посуда из глины. Искусство Гжели. Краткие сведения по истории промысла. </w:t>
      </w:r>
      <w:r w:rsidRPr="00F348BB">
        <w:rPr>
          <w:rFonts w:ascii="Times New Roman" w:hAnsi="Times New Roman" w:cs="Times New Roman"/>
          <w:i/>
          <w:iCs/>
          <w:sz w:val="28"/>
          <w:szCs w:val="28"/>
        </w:rPr>
        <w:t>Гжельская керамика и фарфор: единство скульптурной формы и кобальтового декора.</w:t>
      </w:r>
      <w:r w:rsidRPr="00F348BB">
        <w:rPr>
          <w:rFonts w:ascii="Times New Roman" w:hAnsi="Times New Roman" w:cs="Times New Roman"/>
          <w:sz w:val="28"/>
          <w:szCs w:val="28"/>
        </w:rPr>
        <w:t xml:space="preserve"> Природные мотивы росписи посуды. Приёмы мазка, тональный контраст, сочетание пятна и линии.</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 xml:space="preserve">Роспись по металлу. Жостово. Краткие сведения по истории промысла. </w:t>
      </w:r>
      <w:r w:rsidRPr="00F348BB">
        <w:rPr>
          <w:rFonts w:ascii="Times New Roman" w:hAnsi="Times New Roman" w:cs="Times New Roman"/>
          <w:i/>
          <w:iCs/>
          <w:sz w:val="28"/>
          <w:szCs w:val="28"/>
        </w:rPr>
        <w:t>Разнообразие форм подносов, цветового и композиционного решения росписей.</w:t>
      </w:r>
      <w:r w:rsidRPr="00F348BB">
        <w:rPr>
          <w:rFonts w:ascii="Times New Roman" w:hAnsi="Times New Roman" w:cs="Times New Roman"/>
          <w:sz w:val="28"/>
          <w:szCs w:val="28"/>
        </w:rPr>
        <w:t xml:space="preserve"> Приёмы свободной кистевой импровизации в живописи цветочных букетов. </w:t>
      </w:r>
      <w:r w:rsidRPr="00F348BB">
        <w:rPr>
          <w:rFonts w:ascii="Times New Roman" w:hAnsi="Times New Roman" w:cs="Times New Roman"/>
          <w:i/>
          <w:iCs/>
          <w:sz w:val="28"/>
          <w:szCs w:val="28"/>
        </w:rPr>
        <w:t>Эффект освещённости и объёмности изображения.</w:t>
      </w:r>
    </w:p>
    <w:p w:rsidR="007A61C9" w:rsidRPr="00F348BB" w:rsidRDefault="007A61C9" w:rsidP="007A61C9">
      <w:pPr>
        <w:adjustRightInd w:val="0"/>
        <w:ind w:firstLine="709"/>
        <w:jc w:val="both"/>
        <w:textAlignment w:val="center"/>
        <w:rPr>
          <w:rFonts w:ascii="Times New Roman" w:hAnsi="Times New Roman" w:cs="Times New Roman"/>
          <w:i/>
          <w:iCs/>
          <w:sz w:val="28"/>
          <w:szCs w:val="28"/>
        </w:rPr>
      </w:pPr>
      <w:r w:rsidRPr="00F348BB">
        <w:rPr>
          <w:rFonts w:ascii="Times New Roman" w:hAnsi="Times New Roman" w:cs="Times New Roman"/>
          <w:i/>
          <w:iCs/>
          <w:sz w:val="28"/>
          <w:szCs w:val="28"/>
        </w:rPr>
        <w:t>Древние традиции художественной обработки металла в разных регионах страны. Разнообразие назначения предметов и художественно-технических приёмов работы с металлом.</w:t>
      </w:r>
    </w:p>
    <w:p w:rsidR="007A61C9" w:rsidRPr="00F348BB" w:rsidRDefault="007A61C9" w:rsidP="007A61C9">
      <w:pPr>
        <w:adjustRightInd w:val="0"/>
        <w:ind w:firstLine="709"/>
        <w:jc w:val="both"/>
        <w:textAlignment w:val="center"/>
        <w:rPr>
          <w:rFonts w:ascii="Times New Roman" w:hAnsi="Times New Roman" w:cs="Times New Roman"/>
          <w:i/>
          <w:iCs/>
          <w:sz w:val="28"/>
          <w:szCs w:val="28"/>
        </w:rPr>
      </w:pPr>
      <w:r w:rsidRPr="00F348BB">
        <w:rPr>
          <w:rFonts w:ascii="Times New Roman" w:hAnsi="Times New Roman" w:cs="Times New Roman"/>
          <w:sz w:val="28"/>
          <w:szCs w:val="28"/>
        </w:rPr>
        <w:t>Искусство лаковой живописи: Палех, Федоскино, Холуй, Мстёра – роспись шкатулок, ларчиков, табакерок из папье-маше. Происхождение искусства лаковой миниатюры в России. Особенности стиля каждой школы</w:t>
      </w:r>
      <w:r w:rsidRPr="00F348BB">
        <w:rPr>
          <w:rFonts w:ascii="Times New Roman" w:hAnsi="Times New Roman" w:cs="Times New Roman"/>
          <w:i/>
          <w:iCs/>
          <w:sz w:val="28"/>
          <w:szCs w:val="28"/>
        </w:rPr>
        <w:t>. Роль искусства лаковой миниатюры в сохранении и развитии традиций отечественной культуры.</w:t>
      </w:r>
    </w:p>
    <w:p w:rsidR="007A61C9" w:rsidRPr="00F348BB" w:rsidRDefault="007A61C9" w:rsidP="007A61C9">
      <w:pPr>
        <w:adjustRightInd w:val="0"/>
        <w:ind w:firstLine="709"/>
        <w:jc w:val="both"/>
        <w:textAlignment w:val="center"/>
        <w:rPr>
          <w:rFonts w:ascii="Times New Roman" w:hAnsi="Times New Roman" w:cs="Times New Roman"/>
          <w:i/>
          <w:iCs/>
          <w:sz w:val="28"/>
          <w:szCs w:val="28"/>
        </w:rPr>
      </w:pPr>
      <w:r w:rsidRPr="00F348BB">
        <w:rPr>
          <w:rFonts w:ascii="Times New Roman" w:hAnsi="Times New Roman" w:cs="Times New Roman"/>
          <w:i/>
          <w:iCs/>
          <w:sz w:val="28"/>
          <w:szCs w:val="28"/>
        </w:rPr>
        <w:t>Мир сказок и легенд, примет и оберегов в творчестве мастеров художественных промыслов.</w:t>
      </w:r>
    </w:p>
    <w:p w:rsidR="007A61C9" w:rsidRPr="00F348BB" w:rsidRDefault="007A61C9" w:rsidP="007A61C9">
      <w:pPr>
        <w:adjustRightInd w:val="0"/>
        <w:ind w:firstLine="709"/>
        <w:jc w:val="both"/>
        <w:textAlignment w:val="center"/>
        <w:rPr>
          <w:rFonts w:ascii="Times New Roman" w:hAnsi="Times New Roman" w:cs="Times New Roman"/>
          <w:i/>
          <w:iCs/>
          <w:sz w:val="28"/>
          <w:szCs w:val="28"/>
        </w:rPr>
      </w:pPr>
      <w:r w:rsidRPr="00F348BB">
        <w:rPr>
          <w:rFonts w:ascii="Times New Roman" w:hAnsi="Times New Roman" w:cs="Times New Roman"/>
          <w:i/>
          <w:iCs/>
          <w:sz w:val="28"/>
          <w:szCs w:val="28"/>
        </w:rPr>
        <w:t>Отражение в изделиях народных промыслов многообразия исторических, духовных и культурных традиций.</w:t>
      </w:r>
    </w:p>
    <w:p w:rsidR="007A61C9" w:rsidRPr="00F348BB" w:rsidRDefault="007A61C9" w:rsidP="007A61C9">
      <w:pPr>
        <w:adjustRightInd w:val="0"/>
        <w:ind w:firstLine="709"/>
        <w:jc w:val="both"/>
        <w:textAlignment w:val="center"/>
        <w:rPr>
          <w:rFonts w:ascii="Times New Roman" w:hAnsi="Times New Roman" w:cs="Times New Roman"/>
          <w:i/>
          <w:iCs/>
          <w:sz w:val="28"/>
          <w:szCs w:val="28"/>
        </w:rPr>
      </w:pPr>
      <w:r w:rsidRPr="00F348BB">
        <w:rPr>
          <w:rFonts w:ascii="Times New Roman" w:hAnsi="Times New Roman" w:cs="Times New Roman"/>
          <w:i/>
          <w:iCs/>
          <w:sz w:val="28"/>
          <w:szCs w:val="28"/>
        </w:rPr>
        <w:t>Народные художественные ремёсла и промыслы – материальные и духовные ценности, неотъемлемая часть культурного наследия России.</w:t>
      </w:r>
    </w:p>
    <w:p w:rsidR="007A61C9" w:rsidRPr="00F348BB" w:rsidRDefault="007A61C9" w:rsidP="007A61C9">
      <w:pPr>
        <w:adjustRightInd w:val="0"/>
        <w:ind w:firstLine="709"/>
        <w:jc w:val="both"/>
        <w:textAlignment w:val="center"/>
        <w:rPr>
          <w:rFonts w:ascii="Times New Roman" w:hAnsi="Times New Roman" w:cs="Times New Roman"/>
          <w:b/>
          <w:sz w:val="28"/>
          <w:szCs w:val="28"/>
        </w:rPr>
      </w:pPr>
      <w:r w:rsidRPr="00F348BB">
        <w:rPr>
          <w:rFonts w:ascii="Times New Roman" w:hAnsi="Times New Roman" w:cs="Times New Roman"/>
          <w:b/>
          <w:sz w:val="28"/>
          <w:szCs w:val="28"/>
        </w:rPr>
        <w:t>Декоративно-прикладное искусство в культуре разных эпох и народов</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Роль декоративно-прикладного искусства в культуре древних цивилизаций.</w:t>
      </w:r>
    </w:p>
    <w:p w:rsidR="007A61C9" w:rsidRPr="00F348BB" w:rsidRDefault="007A61C9" w:rsidP="007A61C9">
      <w:pPr>
        <w:adjustRightInd w:val="0"/>
        <w:ind w:firstLine="709"/>
        <w:jc w:val="both"/>
        <w:textAlignment w:val="center"/>
        <w:rPr>
          <w:rFonts w:ascii="Times New Roman" w:hAnsi="Times New Roman" w:cs="Times New Roman"/>
          <w:i/>
          <w:iCs/>
          <w:sz w:val="28"/>
          <w:szCs w:val="28"/>
        </w:rPr>
      </w:pPr>
      <w:r w:rsidRPr="00F348BB">
        <w:rPr>
          <w:rFonts w:ascii="Times New Roman" w:hAnsi="Times New Roman" w:cs="Times New Roman"/>
          <w:i/>
          <w:iCs/>
          <w:sz w:val="28"/>
          <w:szCs w:val="28"/>
        </w:rPr>
        <w:t>Отражение в декоре мировоззрения эпохи, организации общества, традиций быта и ремесла, уклада жизни людей.</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Характерные признаки произведений декоративно-прикладного искусства, основные мотивы и символика орнаментов в культуре разных эпох.</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Характерные особенности одежды для культуры разных эпох и народов. Выражение образа человека, его положения в обществе и характера деятельности в его костюме и его украшениях.</w:t>
      </w:r>
    </w:p>
    <w:p w:rsidR="007A61C9" w:rsidRPr="00F348BB" w:rsidRDefault="007A61C9" w:rsidP="007A61C9">
      <w:pPr>
        <w:adjustRightInd w:val="0"/>
        <w:ind w:firstLine="709"/>
        <w:jc w:val="both"/>
        <w:textAlignment w:val="center"/>
        <w:rPr>
          <w:rFonts w:ascii="Times New Roman" w:hAnsi="Times New Roman" w:cs="Times New Roman"/>
          <w:i/>
          <w:iCs/>
          <w:sz w:val="28"/>
          <w:szCs w:val="28"/>
        </w:rPr>
      </w:pPr>
      <w:r w:rsidRPr="00F348BB">
        <w:rPr>
          <w:rFonts w:ascii="Times New Roman" w:hAnsi="Times New Roman" w:cs="Times New Roman"/>
          <w:i/>
          <w:iCs/>
          <w:sz w:val="28"/>
          <w:szCs w:val="28"/>
        </w:rPr>
        <w:t>Украшение жизненного пространства: построений, интерьеров, предметов быта – в культуре разных эпох.</w:t>
      </w:r>
    </w:p>
    <w:p w:rsidR="007A61C9" w:rsidRPr="00F348BB" w:rsidRDefault="007A61C9" w:rsidP="007A61C9">
      <w:pPr>
        <w:adjustRightInd w:val="0"/>
        <w:ind w:left="709"/>
        <w:jc w:val="both"/>
        <w:textAlignment w:val="center"/>
        <w:rPr>
          <w:rFonts w:ascii="Times New Roman" w:hAnsi="Times New Roman" w:cs="Times New Roman"/>
          <w:b/>
          <w:sz w:val="28"/>
          <w:szCs w:val="28"/>
        </w:rPr>
      </w:pPr>
      <w:r w:rsidRPr="00F348BB">
        <w:rPr>
          <w:rFonts w:ascii="Times New Roman" w:hAnsi="Times New Roman" w:cs="Times New Roman"/>
          <w:b/>
          <w:sz w:val="28"/>
          <w:szCs w:val="28"/>
        </w:rPr>
        <w:t>Декоративно-прикладное искусство в жизни современного человека</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Многообразие материалов и техник современного декоративно-прикладного искусства (художественная керамика, стекло, металл, гобелен, роспись по ткани, моделирование одежды).</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Символический знак в современной жизни: эмблема, логотип, указующий или декоративный знак.</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Государственная символика и традиции геральдики.</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Декоративные украшения предметов нашего быта и одежды.</w:t>
      </w:r>
    </w:p>
    <w:p w:rsidR="007A61C9" w:rsidRPr="00F348BB" w:rsidRDefault="007A61C9" w:rsidP="007A61C9">
      <w:pPr>
        <w:adjustRightInd w:val="0"/>
        <w:ind w:firstLine="709"/>
        <w:jc w:val="both"/>
        <w:textAlignment w:val="center"/>
        <w:rPr>
          <w:rFonts w:ascii="Times New Roman" w:hAnsi="Times New Roman" w:cs="Times New Roman"/>
          <w:i/>
          <w:iCs/>
          <w:sz w:val="28"/>
          <w:szCs w:val="28"/>
        </w:rPr>
      </w:pPr>
      <w:r w:rsidRPr="00F348BB">
        <w:rPr>
          <w:rFonts w:ascii="Times New Roman" w:hAnsi="Times New Roman" w:cs="Times New Roman"/>
          <w:i/>
          <w:iCs/>
          <w:sz w:val="28"/>
          <w:szCs w:val="28"/>
        </w:rPr>
        <w:t>Значение украшений в проявлении образа человека, его характера, самопонимания, установок и намерений.</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Декор на улицах и декор помещений.</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Декор праздничный и повседневный.</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Праздничное оформление школы.</w:t>
      </w:r>
    </w:p>
    <w:p w:rsidR="007A61C9" w:rsidRPr="00F348BB" w:rsidRDefault="007A61C9" w:rsidP="007A61C9">
      <w:pPr>
        <w:adjustRightInd w:val="0"/>
        <w:ind w:firstLine="709"/>
        <w:jc w:val="both"/>
        <w:textAlignment w:val="center"/>
        <w:rPr>
          <w:rFonts w:ascii="Times New Roman" w:hAnsi="Times New Roman" w:cs="Times New Roman"/>
          <w:sz w:val="28"/>
          <w:szCs w:val="28"/>
        </w:rPr>
      </w:pPr>
    </w:p>
    <w:p w:rsidR="007A61C9" w:rsidRPr="00F348BB" w:rsidRDefault="007A61C9" w:rsidP="007A61C9">
      <w:pPr>
        <w:adjustRightInd w:val="0"/>
        <w:ind w:firstLine="709"/>
        <w:textAlignment w:val="center"/>
        <w:rPr>
          <w:rFonts w:ascii="Times New Roman" w:hAnsi="Times New Roman" w:cs="Times New Roman"/>
          <w:b/>
          <w:bCs/>
          <w:sz w:val="28"/>
          <w:szCs w:val="28"/>
        </w:rPr>
      </w:pPr>
      <w:r w:rsidRPr="00F348BB">
        <w:rPr>
          <w:rFonts w:ascii="Times New Roman" w:hAnsi="Times New Roman" w:cs="Times New Roman"/>
          <w:b/>
          <w:bCs/>
          <w:sz w:val="28"/>
          <w:szCs w:val="28"/>
        </w:rPr>
        <w:t>Модуль № 2 «Живопись, графика, скульптура»</w:t>
      </w:r>
    </w:p>
    <w:p w:rsidR="007A61C9" w:rsidRPr="00F348BB" w:rsidRDefault="007A61C9" w:rsidP="007A61C9">
      <w:pPr>
        <w:adjustRightInd w:val="0"/>
        <w:ind w:firstLine="709"/>
        <w:textAlignment w:val="center"/>
        <w:rPr>
          <w:rFonts w:ascii="Times New Roman" w:hAnsi="Times New Roman" w:cs="Times New Roman"/>
          <w:b/>
          <w:bCs/>
          <w:sz w:val="28"/>
          <w:szCs w:val="28"/>
        </w:rPr>
      </w:pPr>
      <w:r w:rsidRPr="00F348BB">
        <w:rPr>
          <w:rFonts w:ascii="Times New Roman" w:hAnsi="Times New Roman" w:cs="Times New Roman"/>
          <w:b/>
          <w:bCs/>
          <w:sz w:val="28"/>
          <w:szCs w:val="28"/>
        </w:rPr>
        <w:t>Общие сведения о видах искусства</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Пространственные и временные виды искусства.</w:t>
      </w:r>
    </w:p>
    <w:p w:rsidR="007A61C9" w:rsidRPr="00F348BB" w:rsidRDefault="007A61C9" w:rsidP="007A61C9">
      <w:pPr>
        <w:adjustRightInd w:val="0"/>
        <w:ind w:firstLine="709"/>
        <w:jc w:val="both"/>
        <w:textAlignment w:val="center"/>
        <w:rPr>
          <w:rFonts w:ascii="Times New Roman" w:hAnsi="Times New Roman" w:cs="Times New Roman"/>
          <w:i/>
          <w:iCs/>
          <w:sz w:val="28"/>
          <w:szCs w:val="28"/>
        </w:rPr>
      </w:pPr>
      <w:r w:rsidRPr="00F348BB">
        <w:rPr>
          <w:rFonts w:ascii="Times New Roman" w:hAnsi="Times New Roman" w:cs="Times New Roman"/>
          <w:i/>
          <w:iCs/>
          <w:sz w:val="28"/>
          <w:szCs w:val="28"/>
        </w:rPr>
        <w:t>Изобразительные, конструктивные и декоративные виды пространственных искусств, их место и назначение в жизни людей.</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Основные виды живописи, графики и скульптуры.</w:t>
      </w:r>
    </w:p>
    <w:p w:rsidR="007A61C9" w:rsidRPr="00F348BB" w:rsidRDefault="007A61C9" w:rsidP="007A61C9">
      <w:pPr>
        <w:adjustRightInd w:val="0"/>
        <w:ind w:firstLine="709"/>
        <w:jc w:val="both"/>
        <w:textAlignment w:val="center"/>
        <w:rPr>
          <w:rFonts w:ascii="Times New Roman" w:hAnsi="Times New Roman" w:cs="Times New Roman"/>
          <w:i/>
          <w:iCs/>
          <w:sz w:val="28"/>
          <w:szCs w:val="28"/>
        </w:rPr>
      </w:pPr>
      <w:r w:rsidRPr="00F348BB">
        <w:rPr>
          <w:rFonts w:ascii="Times New Roman" w:hAnsi="Times New Roman" w:cs="Times New Roman"/>
          <w:i/>
          <w:iCs/>
          <w:sz w:val="28"/>
          <w:szCs w:val="28"/>
        </w:rPr>
        <w:t>Художник и зритель: зрительские умения, знания и творчество зрителя.</w:t>
      </w:r>
    </w:p>
    <w:p w:rsidR="007A61C9" w:rsidRPr="00F348BB" w:rsidRDefault="007A61C9" w:rsidP="007A61C9">
      <w:pPr>
        <w:adjustRightInd w:val="0"/>
        <w:ind w:firstLine="709"/>
        <w:textAlignment w:val="center"/>
        <w:rPr>
          <w:rFonts w:ascii="Times New Roman" w:hAnsi="Times New Roman" w:cs="Times New Roman"/>
          <w:b/>
          <w:bCs/>
          <w:sz w:val="28"/>
          <w:szCs w:val="28"/>
        </w:rPr>
      </w:pPr>
      <w:r w:rsidRPr="00F348BB">
        <w:rPr>
          <w:rFonts w:ascii="Times New Roman" w:hAnsi="Times New Roman" w:cs="Times New Roman"/>
          <w:b/>
          <w:bCs/>
          <w:sz w:val="28"/>
          <w:szCs w:val="28"/>
        </w:rPr>
        <w:t>Язык изобразительного искусства и его выразительные средства</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Живописные, графические и скульптурные художественные материалы, их особые свойства.</w:t>
      </w:r>
    </w:p>
    <w:p w:rsidR="007A61C9" w:rsidRPr="00F348BB" w:rsidRDefault="007A61C9" w:rsidP="007A61C9">
      <w:pPr>
        <w:adjustRightInd w:val="0"/>
        <w:ind w:firstLine="709"/>
        <w:jc w:val="both"/>
        <w:textAlignment w:val="center"/>
        <w:rPr>
          <w:rFonts w:ascii="Times New Roman" w:hAnsi="Times New Roman" w:cs="Times New Roman"/>
          <w:i/>
          <w:iCs/>
          <w:sz w:val="28"/>
          <w:szCs w:val="28"/>
        </w:rPr>
      </w:pPr>
      <w:r w:rsidRPr="00F348BB">
        <w:rPr>
          <w:rFonts w:ascii="Times New Roman" w:hAnsi="Times New Roman" w:cs="Times New Roman"/>
          <w:i/>
          <w:iCs/>
          <w:sz w:val="28"/>
          <w:szCs w:val="28"/>
        </w:rPr>
        <w:t>Рисунок – основа изобразительного искусства и мастерства художника.</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Виды рисунка: зарисовка, набросок, учебный рисунок и творческий рисунок.</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Навыки размещения рисунка в листе, выбор формата.</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Начальные умения рисунка с натуры. Зарисовки простых предметов.</w:t>
      </w:r>
    </w:p>
    <w:p w:rsidR="007A61C9" w:rsidRPr="00F348BB" w:rsidRDefault="007A61C9" w:rsidP="007A61C9">
      <w:pPr>
        <w:adjustRightInd w:val="0"/>
        <w:ind w:firstLine="709"/>
        <w:jc w:val="both"/>
        <w:textAlignment w:val="center"/>
        <w:rPr>
          <w:rFonts w:ascii="Times New Roman" w:hAnsi="Times New Roman" w:cs="Times New Roman"/>
          <w:i/>
          <w:iCs/>
          <w:sz w:val="28"/>
          <w:szCs w:val="28"/>
        </w:rPr>
      </w:pPr>
      <w:r w:rsidRPr="00F348BB">
        <w:rPr>
          <w:rFonts w:ascii="Times New Roman" w:hAnsi="Times New Roman" w:cs="Times New Roman"/>
          <w:i/>
          <w:iCs/>
          <w:sz w:val="28"/>
          <w:szCs w:val="28"/>
        </w:rPr>
        <w:t>Линейные графические рисунки и наброски.</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Тон и тональные отношения: тёмное — светлое.</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Ритм и ритмическая организация плоскости листа.</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Основы цветоведения: понятие цвета в художественной деятельности, физическая основа цвета, цветовой круг, основные и составные цвета, дополнительные цвета.</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Цвет как выразительное средство в изобразительном искусстве: холодный и тёплый цвет, понятие цветовых отношений; колорит в живописи.</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Виды скульптуры и характер материала в скульптуре. Скульптурные памятники, парковая скульптура, камерная скульптура.</w:t>
      </w:r>
    </w:p>
    <w:p w:rsidR="007A61C9" w:rsidRPr="00F348BB" w:rsidRDefault="007A61C9" w:rsidP="007A61C9">
      <w:pPr>
        <w:adjustRightInd w:val="0"/>
        <w:ind w:firstLine="709"/>
        <w:jc w:val="both"/>
        <w:textAlignment w:val="center"/>
        <w:rPr>
          <w:rFonts w:ascii="Times New Roman" w:hAnsi="Times New Roman" w:cs="Times New Roman"/>
          <w:i/>
          <w:iCs/>
          <w:sz w:val="28"/>
          <w:szCs w:val="28"/>
        </w:rPr>
      </w:pPr>
      <w:r w:rsidRPr="00F348BB">
        <w:rPr>
          <w:rFonts w:ascii="Times New Roman" w:hAnsi="Times New Roman" w:cs="Times New Roman"/>
          <w:i/>
          <w:iCs/>
          <w:sz w:val="28"/>
          <w:szCs w:val="28"/>
        </w:rPr>
        <w:t>Статика и движение в скульптуре. Круглая скульптура. Произведения мелкой пластики. Виды рельефа.</w:t>
      </w:r>
    </w:p>
    <w:p w:rsidR="007A61C9" w:rsidRPr="00F348BB" w:rsidRDefault="007A61C9" w:rsidP="007A61C9">
      <w:pPr>
        <w:adjustRightInd w:val="0"/>
        <w:ind w:firstLine="709"/>
        <w:textAlignment w:val="center"/>
        <w:rPr>
          <w:rFonts w:ascii="Times New Roman" w:hAnsi="Times New Roman" w:cs="Times New Roman"/>
          <w:b/>
          <w:bCs/>
          <w:sz w:val="28"/>
          <w:szCs w:val="28"/>
        </w:rPr>
      </w:pPr>
      <w:r w:rsidRPr="00F348BB">
        <w:rPr>
          <w:rFonts w:ascii="Times New Roman" w:hAnsi="Times New Roman" w:cs="Times New Roman"/>
          <w:b/>
          <w:bCs/>
          <w:sz w:val="28"/>
          <w:szCs w:val="28"/>
        </w:rPr>
        <w:t>Жанры изобразительного искусства</w:t>
      </w:r>
    </w:p>
    <w:p w:rsidR="007A61C9" w:rsidRPr="00F348BB" w:rsidRDefault="007A61C9" w:rsidP="007A61C9">
      <w:pPr>
        <w:adjustRightInd w:val="0"/>
        <w:ind w:firstLine="709"/>
        <w:jc w:val="both"/>
        <w:textAlignment w:val="center"/>
        <w:rPr>
          <w:rFonts w:ascii="Times New Roman" w:hAnsi="Times New Roman" w:cs="Times New Roman"/>
          <w:i/>
          <w:iCs/>
          <w:sz w:val="28"/>
          <w:szCs w:val="28"/>
        </w:rPr>
      </w:pPr>
      <w:r w:rsidRPr="00F348BB">
        <w:rPr>
          <w:rFonts w:ascii="Times New Roman" w:hAnsi="Times New Roman" w:cs="Times New Roman"/>
          <w:i/>
          <w:iCs/>
          <w:sz w:val="28"/>
          <w:szCs w:val="28"/>
        </w:rPr>
        <w:t>Жанровая система в изобразительном искусстве как инструмент для сравнения и анализа произведений изобразительного искусства.</w:t>
      </w:r>
    </w:p>
    <w:p w:rsidR="007A61C9" w:rsidRPr="00F348BB" w:rsidRDefault="007A61C9" w:rsidP="007A61C9">
      <w:pPr>
        <w:adjustRightInd w:val="0"/>
        <w:ind w:firstLine="709"/>
        <w:jc w:val="both"/>
        <w:textAlignment w:val="center"/>
        <w:rPr>
          <w:rFonts w:ascii="Times New Roman" w:hAnsi="Times New Roman" w:cs="Times New Roman"/>
          <w:i/>
          <w:iCs/>
          <w:sz w:val="28"/>
          <w:szCs w:val="28"/>
        </w:rPr>
      </w:pPr>
      <w:r w:rsidRPr="00F348BB">
        <w:rPr>
          <w:rFonts w:ascii="Times New Roman" w:hAnsi="Times New Roman" w:cs="Times New Roman"/>
          <w:i/>
          <w:iCs/>
          <w:sz w:val="28"/>
          <w:szCs w:val="28"/>
        </w:rPr>
        <w:t>Предмет изображения, сюжет и содержание произведения изобразительного искусства.</w:t>
      </w:r>
    </w:p>
    <w:p w:rsidR="007A61C9" w:rsidRPr="00F348BB" w:rsidRDefault="007A61C9" w:rsidP="007A61C9">
      <w:pPr>
        <w:adjustRightInd w:val="0"/>
        <w:ind w:firstLine="709"/>
        <w:textAlignment w:val="center"/>
        <w:rPr>
          <w:rFonts w:ascii="Times New Roman" w:hAnsi="Times New Roman" w:cs="Times New Roman"/>
          <w:b/>
          <w:bCs/>
          <w:sz w:val="28"/>
          <w:szCs w:val="28"/>
        </w:rPr>
      </w:pPr>
      <w:r w:rsidRPr="00F348BB">
        <w:rPr>
          <w:rFonts w:ascii="Times New Roman" w:hAnsi="Times New Roman" w:cs="Times New Roman"/>
          <w:b/>
          <w:bCs/>
          <w:sz w:val="28"/>
          <w:szCs w:val="28"/>
        </w:rPr>
        <w:t>Натюрморт</w:t>
      </w:r>
    </w:p>
    <w:p w:rsidR="007A61C9" w:rsidRPr="00F348BB" w:rsidRDefault="007A61C9" w:rsidP="007A61C9">
      <w:pPr>
        <w:adjustRightInd w:val="0"/>
        <w:ind w:firstLine="709"/>
        <w:jc w:val="both"/>
        <w:textAlignment w:val="center"/>
        <w:rPr>
          <w:rFonts w:ascii="Times New Roman" w:hAnsi="Times New Roman" w:cs="Times New Roman"/>
          <w:i/>
          <w:iCs/>
          <w:sz w:val="28"/>
          <w:szCs w:val="28"/>
        </w:rPr>
      </w:pPr>
      <w:r w:rsidRPr="00F348BB">
        <w:rPr>
          <w:rFonts w:ascii="Times New Roman" w:hAnsi="Times New Roman" w:cs="Times New Roman"/>
          <w:i/>
          <w:iCs/>
          <w:sz w:val="28"/>
          <w:szCs w:val="28"/>
        </w:rPr>
        <w:t>Изображение предметного мира в изобразительном искусстве и появление жанра натюрморта в европейском и отечественном искусстве.</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Основы графической грамоты: правила объёмного изображения предметов на плоскости.</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Линейное построение предмета в пространстве: линия горизонта, точка зрения и точка схода, правила перспективных сокращений.</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Изображение окружности в перспективе.</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Рисование геометрических тел на основе правил линейной перспективы.</w:t>
      </w:r>
    </w:p>
    <w:p w:rsidR="007A61C9" w:rsidRPr="00F348BB" w:rsidRDefault="007A61C9" w:rsidP="007A61C9">
      <w:pPr>
        <w:adjustRightInd w:val="0"/>
        <w:ind w:firstLine="709"/>
        <w:jc w:val="both"/>
        <w:textAlignment w:val="center"/>
        <w:rPr>
          <w:rFonts w:ascii="Times New Roman" w:hAnsi="Times New Roman" w:cs="Times New Roman"/>
          <w:i/>
          <w:iCs/>
          <w:sz w:val="28"/>
          <w:szCs w:val="28"/>
        </w:rPr>
      </w:pPr>
      <w:r w:rsidRPr="00F348BB">
        <w:rPr>
          <w:rFonts w:ascii="Times New Roman" w:hAnsi="Times New Roman" w:cs="Times New Roman"/>
          <w:i/>
          <w:iCs/>
          <w:sz w:val="28"/>
          <w:szCs w:val="28"/>
        </w:rPr>
        <w:t>Сложная пространственная форма и выявление её конструкции.</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Рисунок сложной формы предмета как соотношение простых геометрических фигур.</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Линейный рисунок конструкции из нескольких геометрических тел.</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Освещение как средство выявления объёма предмета. Понятия «свет», «блик», «полутень», «собственная тень», «рефлекс», «падающая тень». Особенности освещения «по свету» и «против света».</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Рисунок натюрморта графическими материалами с натуры или по представлению.</w:t>
      </w:r>
    </w:p>
    <w:p w:rsidR="007A61C9" w:rsidRPr="00F348BB" w:rsidRDefault="007A61C9" w:rsidP="007A61C9">
      <w:pPr>
        <w:adjustRightInd w:val="0"/>
        <w:ind w:firstLine="709"/>
        <w:jc w:val="both"/>
        <w:textAlignment w:val="center"/>
        <w:rPr>
          <w:rFonts w:ascii="Times New Roman" w:hAnsi="Times New Roman" w:cs="Times New Roman"/>
          <w:i/>
          <w:iCs/>
          <w:sz w:val="28"/>
          <w:szCs w:val="28"/>
        </w:rPr>
      </w:pPr>
      <w:r w:rsidRPr="00F348BB">
        <w:rPr>
          <w:rFonts w:ascii="Times New Roman" w:hAnsi="Times New Roman" w:cs="Times New Roman"/>
          <w:i/>
          <w:iCs/>
          <w:sz w:val="28"/>
          <w:szCs w:val="28"/>
        </w:rPr>
        <w:t>Творческий натюрморт в графике. Произведения художников-графиков. Особенности графических техник. Печатная графика.</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i/>
          <w:iCs/>
          <w:sz w:val="28"/>
          <w:szCs w:val="28"/>
        </w:rPr>
        <w:t xml:space="preserve">Живописное изображение натюрморта. Цвет в натюрмортах европейских и отечественных живописцев. </w:t>
      </w:r>
      <w:r w:rsidRPr="00F348BB">
        <w:rPr>
          <w:rFonts w:ascii="Times New Roman" w:hAnsi="Times New Roman" w:cs="Times New Roman"/>
          <w:sz w:val="28"/>
          <w:szCs w:val="28"/>
        </w:rPr>
        <w:t>Опыт создания живописного натюрморта.</w:t>
      </w:r>
    </w:p>
    <w:p w:rsidR="007A61C9" w:rsidRPr="00F348BB" w:rsidRDefault="007A61C9" w:rsidP="007A61C9">
      <w:pPr>
        <w:adjustRightInd w:val="0"/>
        <w:ind w:firstLine="709"/>
        <w:textAlignment w:val="center"/>
        <w:rPr>
          <w:rFonts w:ascii="Times New Roman" w:hAnsi="Times New Roman" w:cs="Times New Roman"/>
          <w:b/>
          <w:bCs/>
          <w:sz w:val="28"/>
          <w:szCs w:val="28"/>
        </w:rPr>
      </w:pPr>
      <w:r w:rsidRPr="00F348BB">
        <w:rPr>
          <w:rFonts w:ascii="Times New Roman" w:hAnsi="Times New Roman" w:cs="Times New Roman"/>
          <w:b/>
          <w:bCs/>
          <w:sz w:val="28"/>
          <w:szCs w:val="28"/>
        </w:rPr>
        <w:t>Портрет</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 xml:space="preserve">Портрет как образ определённого реального человека. Изображение портрета человека в искусстве разных эпох. </w:t>
      </w:r>
      <w:r w:rsidRPr="00F348BB">
        <w:rPr>
          <w:rFonts w:ascii="Times New Roman" w:hAnsi="Times New Roman" w:cs="Times New Roman"/>
          <w:i/>
          <w:iCs/>
          <w:sz w:val="28"/>
          <w:szCs w:val="28"/>
        </w:rPr>
        <w:t>Выражение в портретном изображении характера человека и мировоззренческих идеалов эпохи</w:t>
      </w:r>
      <w:r w:rsidRPr="00F348BB">
        <w:rPr>
          <w:rFonts w:ascii="Times New Roman" w:hAnsi="Times New Roman" w:cs="Times New Roman"/>
          <w:sz w:val="28"/>
          <w:szCs w:val="28"/>
        </w:rPr>
        <w:t>.</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Великие портретисты в европейском искусстве.</w:t>
      </w:r>
    </w:p>
    <w:p w:rsidR="007A61C9" w:rsidRPr="00F348BB" w:rsidRDefault="007A61C9" w:rsidP="007A61C9">
      <w:pPr>
        <w:adjustRightInd w:val="0"/>
        <w:ind w:firstLine="709"/>
        <w:jc w:val="both"/>
        <w:textAlignment w:val="center"/>
        <w:rPr>
          <w:rFonts w:ascii="Times New Roman" w:hAnsi="Times New Roman" w:cs="Times New Roman"/>
          <w:i/>
          <w:iCs/>
          <w:sz w:val="28"/>
          <w:szCs w:val="28"/>
        </w:rPr>
      </w:pPr>
      <w:r w:rsidRPr="00F348BB">
        <w:rPr>
          <w:rFonts w:ascii="Times New Roman" w:hAnsi="Times New Roman" w:cs="Times New Roman"/>
          <w:i/>
          <w:iCs/>
          <w:sz w:val="28"/>
          <w:szCs w:val="28"/>
        </w:rPr>
        <w:t>Особенности развития портретного жанра в отечественном искусстве. Великие портретисты в русской живописи.</w:t>
      </w:r>
    </w:p>
    <w:p w:rsidR="007A61C9" w:rsidRPr="00F348BB" w:rsidRDefault="007A61C9" w:rsidP="007A61C9">
      <w:pPr>
        <w:adjustRightInd w:val="0"/>
        <w:ind w:firstLine="709"/>
        <w:jc w:val="both"/>
        <w:textAlignment w:val="center"/>
        <w:rPr>
          <w:rFonts w:ascii="Times New Roman" w:hAnsi="Times New Roman" w:cs="Times New Roman"/>
          <w:i/>
          <w:iCs/>
          <w:sz w:val="28"/>
          <w:szCs w:val="28"/>
        </w:rPr>
      </w:pPr>
      <w:r w:rsidRPr="00F348BB">
        <w:rPr>
          <w:rFonts w:ascii="Times New Roman" w:hAnsi="Times New Roman" w:cs="Times New Roman"/>
          <w:i/>
          <w:iCs/>
          <w:sz w:val="28"/>
          <w:szCs w:val="28"/>
        </w:rPr>
        <w:t>Парадный и камерный портрет в живописи.</w:t>
      </w:r>
    </w:p>
    <w:p w:rsidR="007A61C9" w:rsidRPr="00F348BB" w:rsidRDefault="007A61C9" w:rsidP="007A61C9">
      <w:pPr>
        <w:adjustRightInd w:val="0"/>
        <w:ind w:firstLine="709"/>
        <w:jc w:val="both"/>
        <w:textAlignment w:val="center"/>
        <w:rPr>
          <w:rFonts w:ascii="Times New Roman" w:hAnsi="Times New Roman" w:cs="Times New Roman"/>
          <w:i/>
          <w:iCs/>
          <w:sz w:val="28"/>
          <w:szCs w:val="28"/>
        </w:rPr>
      </w:pPr>
      <w:r w:rsidRPr="00F348BB">
        <w:rPr>
          <w:rFonts w:ascii="Times New Roman" w:hAnsi="Times New Roman" w:cs="Times New Roman"/>
          <w:i/>
          <w:iCs/>
          <w:sz w:val="28"/>
          <w:szCs w:val="28"/>
        </w:rPr>
        <w:t>Особенности развития жанра портрета в искусстве ХХ в.—</w:t>
      </w:r>
      <w:r w:rsidRPr="00F348BB">
        <w:rPr>
          <w:rFonts w:ascii="Times New Roman" w:hAnsi="Times New Roman" w:cs="Times New Roman"/>
          <w:i/>
          <w:iCs/>
          <w:sz w:val="28"/>
          <w:szCs w:val="28"/>
        </w:rPr>
        <w:br/>
        <w:t>отечественном и европейском.</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Построение головы человека, основные пропорции лица, соотношение лицевой и черепной частей головы.</w:t>
      </w:r>
    </w:p>
    <w:p w:rsidR="007A61C9" w:rsidRPr="00F348BB" w:rsidRDefault="007A61C9" w:rsidP="007A61C9">
      <w:pPr>
        <w:adjustRightInd w:val="0"/>
        <w:ind w:firstLine="709"/>
        <w:jc w:val="both"/>
        <w:textAlignment w:val="center"/>
        <w:rPr>
          <w:rFonts w:ascii="Times New Roman" w:hAnsi="Times New Roman" w:cs="Times New Roman"/>
          <w:i/>
          <w:iCs/>
          <w:sz w:val="28"/>
          <w:szCs w:val="28"/>
        </w:rPr>
      </w:pPr>
      <w:r w:rsidRPr="00F348BB">
        <w:rPr>
          <w:rFonts w:ascii="Times New Roman" w:hAnsi="Times New Roman" w:cs="Times New Roman"/>
          <w:i/>
          <w:iCs/>
          <w:sz w:val="28"/>
          <w:szCs w:val="28"/>
        </w:rPr>
        <w:t>Графический портрет в работах известных художников. Разнообразие графических средств в изображении образа человека.</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Графический портретный рисунок с натуры или по памяти.</w:t>
      </w:r>
    </w:p>
    <w:p w:rsidR="007A61C9" w:rsidRPr="00F348BB" w:rsidRDefault="007A61C9" w:rsidP="007A61C9">
      <w:pPr>
        <w:adjustRightInd w:val="0"/>
        <w:ind w:firstLine="709"/>
        <w:jc w:val="both"/>
        <w:textAlignment w:val="center"/>
        <w:rPr>
          <w:rFonts w:ascii="Times New Roman" w:hAnsi="Times New Roman" w:cs="Times New Roman"/>
          <w:i/>
          <w:iCs/>
          <w:sz w:val="28"/>
          <w:szCs w:val="28"/>
        </w:rPr>
      </w:pPr>
      <w:r w:rsidRPr="00F348BB">
        <w:rPr>
          <w:rFonts w:ascii="Times New Roman" w:hAnsi="Times New Roman" w:cs="Times New Roman"/>
          <w:i/>
          <w:iCs/>
          <w:sz w:val="28"/>
          <w:szCs w:val="28"/>
        </w:rPr>
        <w:t>Роль освещения головы при создании портретного образа. Свет и тень в изображении головы человека.</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Портрет в скульптуре.</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Выражение характера человека, его социального положения и образа эпохи в скульптурном портрете.</w:t>
      </w:r>
    </w:p>
    <w:p w:rsidR="007A61C9" w:rsidRPr="00F348BB" w:rsidRDefault="007A61C9" w:rsidP="007A61C9">
      <w:pPr>
        <w:adjustRightInd w:val="0"/>
        <w:ind w:firstLine="709"/>
        <w:jc w:val="both"/>
        <w:textAlignment w:val="center"/>
        <w:rPr>
          <w:rFonts w:ascii="Times New Roman" w:hAnsi="Times New Roman" w:cs="Times New Roman"/>
          <w:i/>
          <w:iCs/>
          <w:sz w:val="28"/>
          <w:szCs w:val="28"/>
        </w:rPr>
      </w:pPr>
      <w:r w:rsidRPr="00F348BB">
        <w:rPr>
          <w:rFonts w:ascii="Times New Roman" w:hAnsi="Times New Roman" w:cs="Times New Roman"/>
          <w:i/>
          <w:iCs/>
          <w:sz w:val="28"/>
          <w:szCs w:val="28"/>
        </w:rPr>
        <w:t>Значение свойств художественных материалов в создании скульптурного портрета.</w:t>
      </w:r>
    </w:p>
    <w:p w:rsidR="007A61C9" w:rsidRPr="00F348BB" w:rsidRDefault="007A61C9" w:rsidP="007A61C9">
      <w:pPr>
        <w:adjustRightInd w:val="0"/>
        <w:ind w:firstLine="709"/>
        <w:jc w:val="both"/>
        <w:textAlignment w:val="center"/>
        <w:rPr>
          <w:rFonts w:ascii="Times New Roman" w:hAnsi="Times New Roman" w:cs="Times New Roman"/>
          <w:i/>
          <w:iCs/>
          <w:sz w:val="28"/>
          <w:szCs w:val="28"/>
        </w:rPr>
      </w:pPr>
      <w:r w:rsidRPr="00F348BB">
        <w:rPr>
          <w:rFonts w:ascii="Times New Roman" w:hAnsi="Times New Roman" w:cs="Times New Roman"/>
          <w:i/>
          <w:iCs/>
          <w:sz w:val="28"/>
          <w:szCs w:val="28"/>
        </w:rPr>
        <w:t>Живописное изображение портрета. Роль цвета в живописном портретном образе в произведениях выдающихся живописцев.</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Опыт работы над созданием живописного портрета.</w:t>
      </w:r>
    </w:p>
    <w:p w:rsidR="007A61C9" w:rsidRPr="00F348BB" w:rsidRDefault="007A61C9" w:rsidP="007A61C9">
      <w:pPr>
        <w:adjustRightInd w:val="0"/>
        <w:ind w:firstLine="709"/>
        <w:textAlignment w:val="center"/>
        <w:rPr>
          <w:rFonts w:ascii="Times New Roman" w:hAnsi="Times New Roman" w:cs="Times New Roman"/>
          <w:b/>
          <w:bCs/>
          <w:sz w:val="28"/>
          <w:szCs w:val="28"/>
        </w:rPr>
      </w:pPr>
      <w:r w:rsidRPr="00F348BB">
        <w:rPr>
          <w:rFonts w:ascii="Times New Roman" w:hAnsi="Times New Roman" w:cs="Times New Roman"/>
          <w:b/>
          <w:bCs/>
          <w:sz w:val="28"/>
          <w:szCs w:val="28"/>
        </w:rPr>
        <w:t>Пейзаж</w:t>
      </w:r>
    </w:p>
    <w:p w:rsidR="007A61C9" w:rsidRPr="00F348BB" w:rsidRDefault="007A61C9" w:rsidP="007A61C9">
      <w:pPr>
        <w:adjustRightInd w:val="0"/>
        <w:ind w:firstLine="709"/>
        <w:jc w:val="both"/>
        <w:textAlignment w:val="center"/>
        <w:rPr>
          <w:rFonts w:ascii="Times New Roman" w:hAnsi="Times New Roman" w:cs="Times New Roman"/>
          <w:i/>
          <w:iCs/>
          <w:sz w:val="28"/>
          <w:szCs w:val="28"/>
        </w:rPr>
      </w:pPr>
      <w:r w:rsidRPr="00F348BB">
        <w:rPr>
          <w:rFonts w:ascii="Times New Roman" w:hAnsi="Times New Roman" w:cs="Times New Roman"/>
          <w:i/>
          <w:iCs/>
          <w:sz w:val="28"/>
          <w:szCs w:val="28"/>
        </w:rPr>
        <w:t>Особенности изображения пространства в эпоху Древнего мира, в средневековом искусстве и в эпоху Возрождения.</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Правила построения линейной перспективы в изображении пространства.</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Правила воздушной перспективы, построения переднего, среднего и дальнего планов при изображении пейзажа.</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Особенности изображения разных состояний природы и её освещения. Романтический пейзаж. Морские пейзажи И. Айвазовского.</w:t>
      </w:r>
    </w:p>
    <w:p w:rsidR="007A61C9" w:rsidRPr="00F348BB" w:rsidRDefault="007A61C9" w:rsidP="007A61C9">
      <w:pPr>
        <w:adjustRightInd w:val="0"/>
        <w:ind w:firstLine="709"/>
        <w:jc w:val="both"/>
        <w:textAlignment w:val="center"/>
        <w:rPr>
          <w:rFonts w:ascii="Times New Roman" w:hAnsi="Times New Roman" w:cs="Times New Roman"/>
          <w:i/>
          <w:iCs/>
          <w:sz w:val="28"/>
          <w:szCs w:val="28"/>
        </w:rPr>
      </w:pPr>
      <w:r w:rsidRPr="00F348BB">
        <w:rPr>
          <w:rFonts w:ascii="Times New Roman" w:hAnsi="Times New Roman" w:cs="Times New Roman"/>
          <w:i/>
          <w:iCs/>
          <w:sz w:val="28"/>
          <w:szCs w:val="28"/>
        </w:rPr>
        <w:t>Особенности изображения природы в творчестве импрессионистов и постимпрессионистов. Представления о пленэрной живописи и колористической изменчивости состояний природы.</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Живописное изображение различных состояний природы.</w:t>
      </w:r>
    </w:p>
    <w:p w:rsidR="007A61C9" w:rsidRPr="00F348BB" w:rsidRDefault="007A61C9" w:rsidP="007A61C9">
      <w:pPr>
        <w:adjustRightInd w:val="0"/>
        <w:ind w:firstLine="709"/>
        <w:jc w:val="both"/>
        <w:textAlignment w:val="center"/>
        <w:rPr>
          <w:rFonts w:ascii="Times New Roman" w:hAnsi="Times New Roman" w:cs="Times New Roman"/>
          <w:i/>
          <w:iCs/>
          <w:sz w:val="28"/>
          <w:szCs w:val="28"/>
        </w:rPr>
      </w:pPr>
      <w:r w:rsidRPr="00F348BB">
        <w:rPr>
          <w:rFonts w:ascii="Times New Roman" w:hAnsi="Times New Roman" w:cs="Times New Roman"/>
          <w:i/>
          <w:iCs/>
          <w:sz w:val="28"/>
          <w:szCs w:val="28"/>
        </w:rPr>
        <w:t>Пейзаж в истории русской живописи и его значение в отечественной культуре. История становления картины Родины в развитии отечественной пейзажной живописи XIX в.</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 xml:space="preserve">Становление образа родной природы в произведениях А. Венецианова и его учеников: А. Саврасова, И. Шишкина. Пейзажная живопись И. Левитана и её значение для русской культуры. </w:t>
      </w:r>
      <w:r w:rsidRPr="00F348BB">
        <w:rPr>
          <w:rFonts w:ascii="Times New Roman" w:hAnsi="Times New Roman" w:cs="Times New Roman"/>
          <w:i/>
          <w:iCs/>
          <w:sz w:val="28"/>
          <w:szCs w:val="28"/>
        </w:rPr>
        <w:t>Значение художественного образа отечественного пейзажа в развитии чувства Родины</w:t>
      </w:r>
      <w:r w:rsidRPr="00F348BB">
        <w:rPr>
          <w:rFonts w:ascii="Times New Roman" w:hAnsi="Times New Roman" w:cs="Times New Roman"/>
          <w:sz w:val="28"/>
          <w:szCs w:val="28"/>
        </w:rPr>
        <w:t>.</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Творческий опыт в создании композиционного живописного пейзажа своей Родины.</w:t>
      </w:r>
    </w:p>
    <w:p w:rsidR="007A61C9" w:rsidRPr="00F348BB" w:rsidRDefault="007A61C9" w:rsidP="007A61C9">
      <w:pPr>
        <w:adjustRightInd w:val="0"/>
        <w:ind w:firstLine="709"/>
        <w:jc w:val="both"/>
        <w:textAlignment w:val="center"/>
        <w:rPr>
          <w:rFonts w:ascii="Times New Roman" w:hAnsi="Times New Roman" w:cs="Times New Roman"/>
          <w:i/>
          <w:iCs/>
          <w:sz w:val="28"/>
          <w:szCs w:val="28"/>
        </w:rPr>
      </w:pPr>
      <w:r w:rsidRPr="00F348BB">
        <w:rPr>
          <w:rFonts w:ascii="Times New Roman" w:hAnsi="Times New Roman" w:cs="Times New Roman"/>
          <w:i/>
          <w:iCs/>
          <w:sz w:val="28"/>
          <w:szCs w:val="28"/>
        </w:rPr>
        <w:t>Графический образ пейзажа в работах выдающихся мастеров.</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Средства выразительности в графическом рисунке и многообразие графических техник.</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Графические зарисовки и графическая композиция на темы окружающей природы.</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Городской пейзаж в творчестве мастеров искусства. Многообразие в понимании образа города.</w:t>
      </w:r>
    </w:p>
    <w:p w:rsidR="007A61C9" w:rsidRPr="00F348BB" w:rsidRDefault="007A61C9" w:rsidP="007A61C9">
      <w:pPr>
        <w:adjustRightInd w:val="0"/>
        <w:ind w:firstLine="709"/>
        <w:jc w:val="both"/>
        <w:textAlignment w:val="center"/>
        <w:rPr>
          <w:rFonts w:ascii="Times New Roman" w:hAnsi="Times New Roman" w:cs="Times New Roman"/>
          <w:i/>
          <w:iCs/>
          <w:sz w:val="28"/>
          <w:szCs w:val="28"/>
        </w:rPr>
      </w:pPr>
      <w:r w:rsidRPr="00F348BB">
        <w:rPr>
          <w:rFonts w:ascii="Times New Roman" w:hAnsi="Times New Roman" w:cs="Times New Roman"/>
          <w:i/>
          <w:iCs/>
          <w:sz w:val="28"/>
          <w:szCs w:val="28"/>
        </w:rPr>
        <w:t>Город как материальное воплощение отечественной истории и культурного наследия. Задачи охраны культурного наследия и исторического образа в жизни современного города.</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 xml:space="preserve">Опыт изображения городского пейзажа. </w:t>
      </w:r>
      <w:r w:rsidRPr="00F348BB">
        <w:rPr>
          <w:rFonts w:ascii="Times New Roman" w:hAnsi="Times New Roman" w:cs="Times New Roman"/>
          <w:i/>
          <w:iCs/>
          <w:sz w:val="28"/>
          <w:szCs w:val="28"/>
        </w:rPr>
        <w:t>Наблюдательная перспектива и ритмическая организация плоскости изображения.</w:t>
      </w:r>
    </w:p>
    <w:p w:rsidR="007A61C9" w:rsidRPr="00F348BB" w:rsidRDefault="007A61C9" w:rsidP="007A61C9">
      <w:pPr>
        <w:adjustRightInd w:val="0"/>
        <w:ind w:firstLine="709"/>
        <w:textAlignment w:val="center"/>
        <w:rPr>
          <w:rFonts w:ascii="Times New Roman" w:hAnsi="Times New Roman" w:cs="Times New Roman"/>
          <w:b/>
          <w:bCs/>
          <w:sz w:val="28"/>
          <w:szCs w:val="28"/>
        </w:rPr>
      </w:pPr>
      <w:r w:rsidRPr="00F348BB">
        <w:rPr>
          <w:rFonts w:ascii="Times New Roman" w:hAnsi="Times New Roman" w:cs="Times New Roman"/>
          <w:b/>
          <w:bCs/>
          <w:sz w:val="28"/>
          <w:szCs w:val="28"/>
        </w:rPr>
        <w:t>Бытовой жанр в изобразительном искусстве</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 xml:space="preserve">Изображение труда и бытовой жизни людей в традициях искусства разных эпох. </w:t>
      </w:r>
      <w:r w:rsidRPr="00F348BB">
        <w:rPr>
          <w:rFonts w:ascii="Times New Roman" w:hAnsi="Times New Roman" w:cs="Times New Roman"/>
          <w:i/>
          <w:iCs/>
          <w:sz w:val="28"/>
          <w:szCs w:val="28"/>
        </w:rPr>
        <w:t>Значение художественного изображения бытовой жизни людей в понимании истории человечества и современной жизни</w:t>
      </w:r>
      <w:r w:rsidRPr="00F348BB">
        <w:rPr>
          <w:rFonts w:ascii="Times New Roman" w:hAnsi="Times New Roman" w:cs="Times New Roman"/>
          <w:sz w:val="28"/>
          <w:szCs w:val="28"/>
        </w:rPr>
        <w:t>.</w:t>
      </w:r>
    </w:p>
    <w:p w:rsidR="007A61C9" w:rsidRPr="00F348BB" w:rsidRDefault="007A61C9" w:rsidP="007A61C9">
      <w:pPr>
        <w:adjustRightInd w:val="0"/>
        <w:ind w:firstLine="709"/>
        <w:jc w:val="both"/>
        <w:textAlignment w:val="center"/>
        <w:rPr>
          <w:rFonts w:ascii="Times New Roman" w:hAnsi="Times New Roman" w:cs="Times New Roman"/>
          <w:i/>
          <w:iCs/>
          <w:sz w:val="28"/>
          <w:szCs w:val="28"/>
        </w:rPr>
      </w:pPr>
      <w:r w:rsidRPr="00F348BB">
        <w:rPr>
          <w:rFonts w:ascii="Times New Roman" w:hAnsi="Times New Roman" w:cs="Times New Roman"/>
          <w:sz w:val="28"/>
          <w:szCs w:val="28"/>
        </w:rPr>
        <w:t xml:space="preserve">Жанровая картина как обобщение жизненных впечатлений художника. Тема, сюжет, содержание в жанровой картине. </w:t>
      </w:r>
      <w:r w:rsidRPr="00F348BB">
        <w:rPr>
          <w:rFonts w:ascii="Times New Roman" w:hAnsi="Times New Roman" w:cs="Times New Roman"/>
          <w:i/>
          <w:iCs/>
          <w:sz w:val="28"/>
          <w:szCs w:val="28"/>
        </w:rPr>
        <w:t>Образ нравственных и ценностных смыслов в жанровой картине и роль картины в их утверждении.</w:t>
      </w:r>
    </w:p>
    <w:p w:rsidR="007A61C9" w:rsidRPr="00F348BB" w:rsidRDefault="007A61C9" w:rsidP="007A61C9">
      <w:pPr>
        <w:adjustRightInd w:val="0"/>
        <w:ind w:firstLine="709"/>
        <w:jc w:val="both"/>
        <w:textAlignment w:val="center"/>
        <w:rPr>
          <w:rFonts w:ascii="Times New Roman" w:hAnsi="Times New Roman" w:cs="Times New Roman"/>
          <w:i/>
          <w:iCs/>
          <w:sz w:val="28"/>
          <w:szCs w:val="28"/>
        </w:rPr>
      </w:pPr>
      <w:r w:rsidRPr="00F348BB">
        <w:rPr>
          <w:rFonts w:ascii="Times New Roman" w:hAnsi="Times New Roman" w:cs="Times New Roman"/>
          <w:sz w:val="28"/>
          <w:szCs w:val="28"/>
        </w:rPr>
        <w:t xml:space="preserve">Работа над сюжетной композицией. </w:t>
      </w:r>
      <w:r w:rsidRPr="00F348BB">
        <w:rPr>
          <w:rFonts w:ascii="Times New Roman" w:hAnsi="Times New Roman" w:cs="Times New Roman"/>
          <w:i/>
          <w:iCs/>
          <w:sz w:val="28"/>
          <w:szCs w:val="28"/>
        </w:rPr>
        <w:t>Композиция как целостность в организации художественных выразительных средств и взаимосвязи всех компонентов произведения.</w:t>
      </w:r>
    </w:p>
    <w:p w:rsidR="007A61C9" w:rsidRPr="00F348BB" w:rsidRDefault="007A61C9" w:rsidP="007A61C9">
      <w:pPr>
        <w:adjustRightInd w:val="0"/>
        <w:ind w:firstLine="709"/>
        <w:textAlignment w:val="center"/>
        <w:rPr>
          <w:rFonts w:ascii="Times New Roman" w:hAnsi="Times New Roman" w:cs="Times New Roman"/>
          <w:b/>
          <w:bCs/>
          <w:sz w:val="28"/>
          <w:szCs w:val="28"/>
        </w:rPr>
      </w:pPr>
      <w:r w:rsidRPr="00F348BB">
        <w:rPr>
          <w:rFonts w:ascii="Times New Roman" w:hAnsi="Times New Roman" w:cs="Times New Roman"/>
          <w:b/>
          <w:bCs/>
          <w:sz w:val="28"/>
          <w:szCs w:val="28"/>
        </w:rPr>
        <w:t>Исторический жанр в изобразительном искусстве</w:t>
      </w:r>
    </w:p>
    <w:p w:rsidR="007A61C9" w:rsidRPr="00F348BB" w:rsidRDefault="007A61C9" w:rsidP="007A61C9">
      <w:pPr>
        <w:adjustRightInd w:val="0"/>
        <w:ind w:firstLine="709"/>
        <w:jc w:val="both"/>
        <w:textAlignment w:val="center"/>
        <w:rPr>
          <w:rFonts w:ascii="Times New Roman" w:hAnsi="Times New Roman" w:cs="Times New Roman"/>
          <w:i/>
          <w:iCs/>
          <w:sz w:val="28"/>
          <w:szCs w:val="28"/>
        </w:rPr>
      </w:pPr>
      <w:r w:rsidRPr="00F348BB">
        <w:rPr>
          <w:rFonts w:ascii="Times New Roman" w:hAnsi="Times New Roman" w:cs="Times New Roman"/>
          <w:i/>
          <w:iCs/>
          <w:sz w:val="28"/>
          <w:szCs w:val="28"/>
        </w:rPr>
        <w:t>Историческая тема в искусстве как изображение наиболее значительных событий в жизни общества.</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Жанровые разновидности исторической картины в зависимости от сюжета: мифологическая картина, картина на библейские темы, батальная картина и др.</w:t>
      </w:r>
    </w:p>
    <w:p w:rsidR="007A61C9" w:rsidRPr="00F348BB" w:rsidRDefault="007A61C9" w:rsidP="007A61C9">
      <w:pPr>
        <w:adjustRightInd w:val="0"/>
        <w:ind w:firstLine="709"/>
        <w:jc w:val="both"/>
        <w:textAlignment w:val="center"/>
        <w:rPr>
          <w:rFonts w:ascii="Times New Roman" w:hAnsi="Times New Roman" w:cs="Times New Roman"/>
          <w:i/>
          <w:iCs/>
          <w:sz w:val="28"/>
          <w:szCs w:val="28"/>
        </w:rPr>
      </w:pPr>
      <w:r w:rsidRPr="00F348BB">
        <w:rPr>
          <w:rFonts w:ascii="Times New Roman" w:hAnsi="Times New Roman" w:cs="Times New Roman"/>
          <w:i/>
          <w:iCs/>
          <w:sz w:val="28"/>
          <w:szCs w:val="28"/>
        </w:rPr>
        <w:t>Историческая картина в русском искусстве XIX в. и её особое место в развитии отечественной культуры.</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Картина К. Брюллова «Последний день Помпеи», исторические картины в творчестве В. Сурикова и др</w:t>
      </w:r>
      <w:r w:rsidRPr="00F348BB">
        <w:rPr>
          <w:rFonts w:ascii="Times New Roman" w:hAnsi="Times New Roman" w:cs="Times New Roman"/>
          <w:i/>
          <w:iCs/>
          <w:sz w:val="28"/>
          <w:szCs w:val="28"/>
        </w:rPr>
        <w:t>. Исторический образ России в картинах ХХ в.</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Работа над сюжетной композицией. Этапы длительного периода работы художника над исторической картиной: идея и эскизы, сбор материала и работа над этюдами, уточнения композиции в эскизах, картон композиции, работа над холстом.</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Разработка эскизов композиции на историческую тему с опорой на собранный материал по задуманному сюжету.</w:t>
      </w:r>
    </w:p>
    <w:p w:rsidR="007A61C9" w:rsidRPr="00F348BB" w:rsidRDefault="007A61C9" w:rsidP="007A61C9">
      <w:pPr>
        <w:adjustRightInd w:val="0"/>
        <w:ind w:firstLine="709"/>
        <w:textAlignment w:val="center"/>
        <w:rPr>
          <w:rFonts w:ascii="Times New Roman" w:hAnsi="Times New Roman" w:cs="Times New Roman"/>
          <w:b/>
          <w:bCs/>
          <w:sz w:val="28"/>
          <w:szCs w:val="28"/>
        </w:rPr>
      </w:pPr>
      <w:r w:rsidRPr="00F348BB">
        <w:rPr>
          <w:rFonts w:ascii="Times New Roman" w:hAnsi="Times New Roman" w:cs="Times New Roman"/>
          <w:b/>
          <w:bCs/>
          <w:sz w:val="28"/>
          <w:szCs w:val="28"/>
        </w:rPr>
        <w:t>Библейские темы в изобразительном искусстве</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Исторические картины на библейские темы: место и значение сюжетов Священной истории в европейской культуре.</w:t>
      </w:r>
    </w:p>
    <w:p w:rsidR="007A61C9" w:rsidRPr="00F348BB" w:rsidRDefault="007A61C9" w:rsidP="007A61C9">
      <w:pPr>
        <w:adjustRightInd w:val="0"/>
        <w:ind w:firstLine="709"/>
        <w:jc w:val="both"/>
        <w:textAlignment w:val="center"/>
        <w:rPr>
          <w:rFonts w:ascii="Times New Roman" w:hAnsi="Times New Roman" w:cs="Times New Roman"/>
          <w:i/>
          <w:iCs/>
          <w:sz w:val="28"/>
          <w:szCs w:val="28"/>
        </w:rPr>
      </w:pPr>
      <w:r w:rsidRPr="00F348BB">
        <w:rPr>
          <w:rFonts w:ascii="Times New Roman" w:hAnsi="Times New Roman" w:cs="Times New Roman"/>
          <w:i/>
          <w:iCs/>
          <w:sz w:val="28"/>
          <w:szCs w:val="28"/>
        </w:rPr>
        <w:t>Вечные темы и их нравственное и духовно-ценностное выражение как «духовная ось», соединяющая жизненные позиции разных поколений.</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Произведения на библейские темы Леонардо да Винчи, Рафаэля, Рембрандта, в скульптуре «Пьета» Микеланджело и др.</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Библейские темы в отечественных картинах XIX в. (А. Иванов. «Явление Христа народу», И. Крамской. «Христос в пустыне», Н. Ге. «Тайная вечеря», В. Поленов. «Христос и грешница»).</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Иконопись как великое проявление русской культуры. Язык изображения в иконе — его религиозный и символический смысл.</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Великие русские иконописцы: духовный свет икон Андрея Рублёва, Феофана Грека, Дионисия.</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Работа над эскизом сюжетной композиции.</w:t>
      </w:r>
    </w:p>
    <w:p w:rsidR="007A61C9" w:rsidRPr="00F348BB" w:rsidRDefault="007A61C9" w:rsidP="007A61C9">
      <w:pPr>
        <w:adjustRightInd w:val="0"/>
        <w:ind w:firstLine="709"/>
        <w:jc w:val="both"/>
        <w:textAlignment w:val="center"/>
        <w:rPr>
          <w:rFonts w:ascii="Times New Roman" w:hAnsi="Times New Roman" w:cs="Times New Roman"/>
          <w:i/>
          <w:iCs/>
          <w:sz w:val="28"/>
          <w:szCs w:val="28"/>
        </w:rPr>
      </w:pPr>
      <w:r w:rsidRPr="00F348BB">
        <w:rPr>
          <w:rFonts w:ascii="Times New Roman" w:hAnsi="Times New Roman" w:cs="Times New Roman"/>
          <w:i/>
          <w:iCs/>
          <w:sz w:val="28"/>
          <w:szCs w:val="28"/>
        </w:rPr>
        <w:t>Роль и значение изобразительного искусства в жизни людей: образ мира в изобразительном искусстве.</w:t>
      </w:r>
    </w:p>
    <w:p w:rsidR="007A61C9" w:rsidRPr="00F348BB" w:rsidRDefault="007A61C9" w:rsidP="007A61C9">
      <w:pPr>
        <w:adjustRightInd w:val="0"/>
        <w:ind w:firstLine="709"/>
        <w:textAlignment w:val="center"/>
        <w:rPr>
          <w:rFonts w:ascii="Times New Roman" w:hAnsi="Times New Roman" w:cs="Times New Roman"/>
          <w:b/>
          <w:bCs/>
          <w:sz w:val="28"/>
          <w:szCs w:val="28"/>
        </w:rPr>
      </w:pPr>
    </w:p>
    <w:p w:rsidR="007A61C9" w:rsidRPr="00F348BB" w:rsidRDefault="007A61C9" w:rsidP="007A61C9">
      <w:pPr>
        <w:adjustRightInd w:val="0"/>
        <w:ind w:firstLine="709"/>
        <w:textAlignment w:val="center"/>
        <w:rPr>
          <w:rFonts w:ascii="Times New Roman" w:hAnsi="Times New Roman" w:cs="Times New Roman"/>
          <w:b/>
          <w:bCs/>
          <w:sz w:val="28"/>
          <w:szCs w:val="28"/>
        </w:rPr>
      </w:pPr>
      <w:r w:rsidRPr="00F348BB">
        <w:rPr>
          <w:rFonts w:ascii="Times New Roman" w:hAnsi="Times New Roman" w:cs="Times New Roman"/>
          <w:b/>
          <w:bCs/>
          <w:sz w:val="28"/>
          <w:szCs w:val="28"/>
        </w:rPr>
        <w:t>Модуль № 3 «Архитектура и дизайн»</w:t>
      </w:r>
    </w:p>
    <w:p w:rsidR="007A61C9" w:rsidRPr="00F348BB" w:rsidRDefault="007A61C9" w:rsidP="007A61C9">
      <w:pPr>
        <w:adjustRightInd w:val="0"/>
        <w:ind w:firstLine="709"/>
        <w:textAlignment w:val="center"/>
        <w:rPr>
          <w:rFonts w:ascii="Times New Roman" w:hAnsi="Times New Roman" w:cs="Times New Roman"/>
          <w:b/>
          <w:bCs/>
          <w:sz w:val="28"/>
          <w:szCs w:val="28"/>
        </w:rPr>
      </w:pPr>
      <w:r w:rsidRPr="00F348BB">
        <w:rPr>
          <w:rFonts w:ascii="Times New Roman" w:hAnsi="Times New Roman" w:cs="Times New Roman"/>
          <w:b/>
          <w:bCs/>
          <w:sz w:val="28"/>
          <w:szCs w:val="28"/>
        </w:rPr>
        <w:t>Архитектура и дизайн – искусства художественной постройки – конструктивные искусства.</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Дизайн и архитектура как создатели «второй природы» – предметно-пространственной среды жизни людей.</w:t>
      </w:r>
    </w:p>
    <w:p w:rsidR="007A61C9" w:rsidRPr="00F348BB" w:rsidRDefault="007A61C9" w:rsidP="007A61C9">
      <w:pPr>
        <w:adjustRightInd w:val="0"/>
        <w:ind w:firstLine="709"/>
        <w:jc w:val="both"/>
        <w:textAlignment w:val="center"/>
        <w:rPr>
          <w:rFonts w:ascii="Times New Roman" w:hAnsi="Times New Roman" w:cs="Times New Roman"/>
          <w:i/>
          <w:iCs/>
          <w:sz w:val="28"/>
          <w:szCs w:val="28"/>
        </w:rPr>
      </w:pPr>
      <w:r w:rsidRPr="00F348BB">
        <w:rPr>
          <w:rFonts w:ascii="Times New Roman" w:hAnsi="Times New Roman" w:cs="Times New Roman"/>
          <w:i/>
          <w:iCs/>
          <w:sz w:val="28"/>
          <w:szCs w:val="28"/>
        </w:rPr>
        <w:t>Функциональность предметно-пространственной среды и выражение в ней мировосприятия, духовно-ценностных позиций общества.</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Материальная культура человечества как уникальная информация о жизни людей в разные исторические эпохи.</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i/>
          <w:iCs/>
          <w:sz w:val="28"/>
          <w:szCs w:val="28"/>
        </w:rPr>
        <w:t>Роль архитектуры в понимании человеком своей идентичности.</w:t>
      </w:r>
      <w:r w:rsidRPr="00F348BB">
        <w:rPr>
          <w:rFonts w:ascii="Times New Roman" w:hAnsi="Times New Roman" w:cs="Times New Roman"/>
          <w:sz w:val="28"/>
          <w:szCs w:val="28"/>
        </w:rPr>
        <w:t xml:space="preserve"> Задачи сохранения культурного наследия и природного ландшафта.</w:t>
      </w:r>
    </w:p>
    <w:p w:rsidR="007A61C9" w:rsidRPr="00F348BB" w:rsidRDefault="007A61C9" w:rsidP="007A61C9">
      <w:pPr>
        <w:adjustRightInd w:val="0"/>
        <w:ind w:firstLine="709"/>
        <w:jc w:val="both"/>
        <w:textAlignment w:val="center"/>
        <w:rPr>
          <w:rFonts w:ascii="Times New Roman" w:hAnsi="Times New Roman" w:cs="Times New Roman"/>
          <w:i/>
          <w:iCs/>
          <w:sz w:val="28"/>
          <w:szCs w:val="28"/>
        </w:rPr>
      </w:pPr>
      <w:r w:rsidRPr="00F348BB">
        <w:rPr>
          <w:rFonts w:ascii="Times New Roman" w:hAnsi="Times New Roman" w:cs="Times New Roman"/>
          <w:sz w:val="28"/>
          <w:szCs w:val="28"/>
        </w:rPr>
        <w:t>Возникновение архитектуры и дизайна на разных этапах общественного развития</w:t>
      </w:r>
      <w:r w:rsidRPr="00F348BB">
        <w:rPr>
          <w:rFonts w:ascii="Times New Roman" w:hAnsi="Times New Roman" w:cs="Times New Roman"/>
          <w:i/>
          <w:iCs/>
          <w:sz w:val="28"/>
          <w:szCs w:val="28"/>
        </w:rPr>
        <w:t>. Единство функционального и художественного — целесообразности и красоты.</w:t>
      </w:r>
    </w:p>
    <w:p w:rsidR="007A61C9" w:rsidRPr="00F348BB" w:rsidRDefault="007A61C9" w:rsidP="007A61C9">
      <w:pPr>
        <w:adjustRightInd w:val="0"/>
        <w:ind w:firstLine="709"/>
        <w:textAlignment w:val="center"/>
        <w:rPr>
          <w:rFonts w:ascii="Times New Roman" w:hAnsi="Times New Roman" w:cs="Times New Roman"/>
          <w:b/>
          <w:bCs/>
          <w:sz w:val="28"/>
          <w:szCs w:val="28"/>
        </w:rPr>
      </w:pPr>
      <w:r w:rsidRPr="00F348BB">
        <w:rPr>
          <w:rFonts w:ascii="Times New Roman" w:hAnsi="Times New Roman" w:cs="Times New Roman"/>
          <w:b/>
          <w:bCs/>
          <w:sz w:val="28"/>
          <w:szCs w:val="28"/>
        </w:rPr>
        <w:t>Графический дизайн</w:t>
      </w:r>
    </w:p>
    <w:p w:rsidR="007A61C9" w:rsidRPr="00F348BB" w:rsidRDefault="007A61C9" w:rsidP="007A61C9">
      <w:pPr>
        <w:adjustRightInd w:val="0"/>
        <w:ind w:firstLine="709"/>
        <w:jc w:val="both"/>
        <w:textAlignment w:val="center"/>
        <w:rPr>
          <w:rFonts w:ascii="Times New Roman" w:hAnsi="Times New Roman" w:cs="Times New Roman"/>
          <w:i/>
          <w:iCs/>
          <w:sz w:val="28"/>
          <w:szCs w:val="28"/>
        </w:rPr>
      </w:pPr>
      <w:r w:rsidRPr="00F348BB">
        <w:rPr>
          <w:rFonts w:ascii="Times New Roman" w:hAnsi="Times New Roman" w:cs="Times New Roman"/>
          <w:i/>
          <w:iCs/>
          <w:sz w:val="28"/>
          <w:szCs w:val="28"/>
        </w:rPr>
        <w:t>Композиция как основа реализации замысла в любой творческой деятельности. Основы формальной композиции в конструктивных искусствах.</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Элементы композиции в графическом дизайне: пятно, линия, цвет, буква, текст и изображение.</w:t>
      </w:r>
    </w:p>
    <w:p w:rsidR="007A61C9" w:rsidRPr="00F348BB" w:rsidRDefault="007A61C9" w:rsidP="007A61C9">
      <w:pPr>
        <w:adjustRightInd w:val="0"/>
        <w:ind w:firstLine="709"/>
        <w:jc w:val="both"/>
        <w:textAlignment w:val="center"/>
        <w:rPr>
          <w:rFonts w:ascii="Times New Roman" w:hAnsi="Times New Roman" w:cs="Times New Roman"/>
          <w:i/>
          <w:iCs/>
          <w:sz w:val="28"/>
          <w:szCs w:val="28"/>
        </w:rPr>
      </w:pPr>
      <w:r w:rsidRPr="00F348BB">
        <w:rPr>
          <w:rFonts w:ascii="Times New Roman" w:hAnsi="Times New Roman" w:cs="Times New Roman"/>
          <w:i/>
          <w:iCs/>
          <w:sz w:val="28"/>
          <w:szCs w:val="28"/>
        </w:rPr>
        <w:t>Формальная композиция как композиционное построение на основе сочетания геометрических фигур, без предметного содержания.</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Основные свойства композиции: целостность и соподчинённость элементов.</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Ритмическая организация элементов: выделение доминанты, симметрия и асимметрия, динамическая и статичная композиция, контраст, нюанс, акцент, замкнутость или открытость композиции.</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Практические упражнения по созданию композиции с вариативным ритмическим расположением геометрических фигур на плоскости.</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Роль цвета в организации композиционного пространства.</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Функциональные задачи цвета в конструктивных искусствах. Цвет и законы колористики. Применение локального цвета. Цветовой акцент, ритм цветовых форм, доминанта.</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Шрифты и шрифтовая композиция в графическом дизайне.</w:t>
      </w:r>
    </w:p>
    <w:p w:rsidR="007A61C9" w:rsidRPr="00F348BB" w:rsidRDefault="007A61C9" w:rsidP="007A61C9">
      <w:pPr>
        <w:adjustRightInd w:val="0"/>
        <w:ind w:firstLine="709"/>
        <w:jc w:val="both"/>
        <w:textAlignment w:val="center"/>
        <w:rPr>
          <w:rFonts w:ascii="Times New Roman" w:hAnsi="Times New Roman" w:cs="Times New Roman"/>
          <w:i/>
          <w:iCs/>
          <w:sz w:val="28"/>
          <w:szCs w:val="28"/>
        </w:rPr>
      </w:pPr>
      <w:r w:rsidRPr="00F348BB">
        <w:rPr>
          <w:rFonts w:ascii="Times New Roman" w:hAnsi="Times New Roman" w:cs="Times New Roman"/>
          <w:i/>
          <w:iCs/>
          <w:sz w:val="28"/>
          <w:szCs w:val="28"/>
        </w:rPr>
        <w:t>Форма буквы как изобразительно-смысловой символ.</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Шрифт и содержание текста. Стилизация шрифта.</w:t>
      </w:r>
    </w:p>
    <w:p w:rsidR="007A61C9" w:rsidRPr="00F348BB" w:rsidRDefault="007A61C9" w:rsidP="007A61C9">
      <w:pPr>
        <w:adjustRightInd w:val="0"/>
        <w:ind w:firstLine="709"/>
        <w:jc w:val="both"/>
        <w:textAlignment w:val="center"/>
        <w:rPr>
          <w:rFonts w:ascii="Times New Roman" w:hAnsi="Times New Roman" w:cs="Times New Roman"/>
          <w:i/>
          <w:iCs/>
          <w:sz w:val="28"/>
          <w:szCs w:val="28"/>
        </w:rPr>
      </w:pPr>
      <w:r w:rsidRPr="00F348BB">
        <w:rPr>
          <w:rFonts w:ascii="Times New Roman" w:hAnsi="Times New Roman" w:cs="Times New Roman"/>
          <w:i/>
          <w:iCs/>
          <w:sz w:val="28"/>
          <w:szCs w:val="28"/>
        </w:rPr>
        <w:t>Типографика. Понимание типографской строки как элемента плоскостной композиции.</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Выполнение аналитических и практических работ по теме «Буква — изобразительный элемент композиции».</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Логотип как графический знак, эмблема или стилизованный графический символ. Функции логотипа. Шрифтовой логотип. Знаковый логотип.</w:t>
      </w:r>
    </w:p>
    <w:p w:rsidR="007A61C9" w:rsidRPr="00F348BB" w:rsidRDefault="007A61C9" w:rsidP="007A61C9">
      <w:pPr>
        <w:adjustRightInd w:val="0"/>
        <w:ind w:firstLine="709"/>
        <w:jc w:val="both"/>
        <w:textAlignment w:val="center"/>
        <w:rPr>
          <w:rFonts w:ascii="Times New Roman" w:hAnsi="Times New Roman" w:cs="Times New Roman"/>
          <w:i/>
          <w:iCs/>
          <w:sz w:val="28"/>
          <w:szCs w:val="28"/>
        </w:rPr>
      </w:pPr>
      <w:r w:rsidRPr="00F348BB">
        <w:rPr>
          <w:rFonts w:ascii="Times New Roman" w:hAnsi="Times New Roman" w:cs="Times New Roman"/>
          <w:i/>
          <w:iCs/>
          <w:sz w:val="28"/>
          <w:szCs w:val="28"/>
        </w:rPr>
        <w:t>Композиционные основы макетирования в графическом дизайне при соединении текста и изображения.</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Искусство плаката. Синтез слова и изображения. Изобразительный язык плаката. Композиционный монтаж изображения и текста в плакате, рекламе, поздравительной открытке.</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Многообразие форм графического дизайна. Дизайн книги и журнала. Элементы, составляющие конструкцию и художественное оформление книги, журнала.</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Макет разворота книги или журнала по выбранной теме в виде коллажа или на основе компьютерных программ.</w:t>
      </w:r>
    </w:p>
    <w:p w:rsidR="007A61C9" w:rsidRPr="00F348BB" w:rsidRDefault="007A61C9" w:rsidP="007A61C9">
      <w:pPr>
        <w:adjustRightInd w:val="0"/>
        <w:ind w:firstLine="709"/>
        <w:textAlignment w:val="center"/>
        <w:rPr>
          <w:rFonts w:ascii="Times New Roman" w:hAnsi="Times New Roman" w:cs="Times New Roman"/>
          <w:b/>
          <w:bCs/>
          <w:sz w:val="28"/>
          <w:szCs w:val="28"/>
        </w:rPr>
      </w:pPr>
      <w:r w:rsidRPr="00F348BB">
        <w:rPr>
          <w:rFonts w:ascii="Times New Roman" w:hAnsi="Times New Roman" w:cs="Times New Roman"/>
          <w:b/>
          <w:bCs/>
          <w:sz w:val="28"/>
          <w:szCs w:val="28"/>
        </w:rPr>
        <w:t>Макетирование объёмно-пространственных композиций</w:t>
      </w:r>
    </w:p>
    <w:p w:rsidR="007A61C9" w:rsidRPr="00F348BB" w:rsidRDefault="007A61C9" w:rsidP="007A61C9">
      <w:pPr>
        <w:adjustRightInd w:val="0"/>
        <w:ind w:firstLine="709"/>
        <w:jc w:val="both"/>
        <w:textAlignment w:val="center"/>
        <w:rPr>
          <w:rFonts w:ascii="Times New Roman" w:hAnsi="Times New Roman" w:cs="Times New Roman"/>
          <w:i/>
          <w:iCs/>
          <w:sz w:val="28"/>
          <w:szCs w:val="28"/>
        </w:rPr>
      </w:pPr>
      <w:r w:rsidRPr="00F348BB">
        <w:rPr>
          <w:rFonts w:ascii="Times New Roman" w:hAnsi="Times New Roman" w:cs="Times New Roman"/>
          <w:sz w:val="28"/>
          <w:szCs w:val="28"/>
        </w:rPr>
        <w:t xml:space="preserve">Композиция плоскостная и пространственная. Композиционная организация пространства. </w:t>
      </w:r>
      <w:r w:rsidRPr="00F348BB">
        <w:rPr>
          <w:rFonts w:ascii="Times New Roman" w:hAnsi="Times New Roman" w:cs="Times New Roman"/>
          <w:i/>
          <w:iCs/>
          <w:sz w:val="28"/>
          <w:szCs w:val="28"/>
        </w:rPr>
        <w:t>Прочтение плоскостной композиции как «чертежа» пространства.</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Макетирование. Введение в макет понятия рельефа местности и способы его обозначения на макете.</w:t>
      </w:r>
    </w:p>
    <w:p w:rsidR="007A61C9" w:rsidRPr="00F348BB" w:rsidRDefault="007A61C9" w:rsidP="007A61C9">
      <w:pPr>
        <w:adjustRightInd w:val="0"/>
        <w:ind w:firstLine="709"/>
        <w:jc w:val="both"/>
        <w:textAlignment w:val="center"/>
        <w:rPr>
          <w:rFonts w:ascii="Times New Roman" w:hAnsi="Times New Roman" w:cs="Times New Roman"/>
          <w:i/>
          <w:iCs/>
          <w:sz w:val="28"/>
          <w:szCs w:val="28"/>
        </w:rPr>
      </w:pPr>
      <w:r w:rsidRPr="00F348BB">
        <w:rPr>
          <w:rFonts w:ascii="Times New Roman" w:hAnsi="Times New Roman" w:cs="Times New Roman"/>
          <w:sz w:val="28"/>
          <w:szCs w:val="28"/>
        </w:rPr>
        <w:t xml:space="preserve">Выполнение практических работ по созданию объёмно-пространственных композиций. Объём и пространство. </w:t>
      </w:r>
      <w:r w:rsidRPr="00F348BB">
        <w:rPr>
          <w:rFonts w:ascii="Times New Roman" w:hAnsi="Times New Roman" w:cs="Times New Roman"/>
          <w:i/>
          <w:iCs/>
          <w:sz w:val="28"/>
          <w:szCs w:val="28"/>
        </w:rPr>
        <w:t>Взаимосвязь объектов в архитектурном макете.</w:t>
      </w:r>
    </w:p>
    <w:p w:rsidR="007A61C9" w:rsidRPr="00F348BB" w:rsidRDefault="007A61C9" w:rsidP="007A61C9">
      <w:pPr>
        <w:adjustRightInd w:val="0"/>
        <w:ind w:firstLine="709"/>
        <w:jc w:val="both"/>
        <w:textAlignment w:val="center"/>
        <w:rPr>
          <w:rFonts w:ascii="Times New Roman" w:hAnsi="Times New Roman" w:cs="Times New Roman"/>
          <w:i/>
          <w:iCs/>
          <w:sz w:val="28"/>
          <w:szCs w:val="28"/>
        </w:rPr>
      </w:pPr>
      <w:r w:rsidRPr="00F348BB">
        <w:rPr>
          <w:rFonts w:ascii="Times New Roman" w:hAnsi="Times New Roman" w:cs="Times New Roman"/>
          <w:sz w:val="28"/>
          <w:szCs w:val="28"/>
        </w:rPr>
        <w:t xml:space="preserve">Структура зданий различных архитектурных стилей и эпох: выявление простых объёмов, образующих целостную постройку. </w:t>
      </w:r>
      <w:r w:rsidRPr="00F348BB">
        <w:rPr>
          <w:rFonts w:ascii="Times New Roman" w:hAnsi="Times New Roman" w:cs="Times New Roman"/>
          <w:i/>
          <w:iCs/>
          <w:sz w:val="28"/>
          <w:szCs w:val="28"/>
        </w:rPr>
        <w:t>Взаимное влияние объёмов и их сочетаний на образный характер постройки.</w:t>
      </w:r>
    </w:p>
    <w:p w:rsidR="007A61C9" w:rsidRPr="00F348BB" w:rsidRDefault="007A61C9" w:rsidP="007A61C9">
      <w:pPr>
        <w:adjustRightInd w:val="0"/>
        <w:ind w:firstLine="709"/>
        <w:jc w:val="both"/>
        <w:textAlignment w:val="center"/>
        <w:rPr>
          <w:rFonts w:ascii="Times New Roman" w:hAnsi="Times New Roman" w:cs="Times New Roman"/>
          <w:i/>
          <w:iCs/>
          <w:sz w:val="28"/>
          <w:szCs w:val="28"/>
        </w:rPr>
      </w:pPr>
      <w:r w:rsidRPr="00F348BB">
        <w:rPr>
          <w:rFonts w:ascii="Times New Roman" w:hAnsi="Times New Roman" w:cs="Times New Roman"/>
          <w:i/>
          <w:iCs/>
          <w:sz w:val="28"/>
          <w:szCs w:val="28"/>
        </w:rPr>
        <w:t>Понятие тектоники как выражение в художественной форме конструктивной сущности сооружения и логики конструктивного соотношения его частей.</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Роль эволюции строительных материалов и строительных технологий в изменении архитектурных конструкций (перекрытия и опора – стоечно-балочная конструкция – архитектура сводов; каркасная каменная архитектура; металлический каркас, железобетон и язык современной архитектуры).</w:t>
      </w:r>
    </w:p>
    <w:p w:rsidR="007A61C9" w:rsidRPr="00F348BB" w:rsidRDefault="007A61C9" w:rsidP="007A61C9">
      <w:pPr>
        <w:adjustRightInd w:val="0"/>
        <w:ind w:firstLine="709"/>
        <w:jc w:val="both"/>
        <w:textAlignment w:val="center"/>
        <w:rPr>
          <w:rFonts w:ascii="Times New Roman" w:hAnsi="Times New Roman" w:cs="Times New Roman"/>
          <w:i/>
          <w:iCs/>
          <w:sz w:val="28"/>
          <w:szCs w:val="28"/>
        </w:rPr>
      </w:pPr>
      <w:r w:rsidRPr="00F348BB">
        <w:rPr>
          <w:rFonts w:ascii="Times New Roman" w:hAnsi="Times New Roman" w:cs="Times New Roman"/>
          <w:i/>
          <w:iCs/>
          <w:sz w:val="28"/>
          <w:szCs w:val="28"/>
        </w:rPr>
        <w:t>Многообразие предметного мира, создаваемого человеком. Функция вещи и её форма. Образ времени в предметах, создаваемых человеком.</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 xml:space="preserve">Дизайн предмета как искусство и социальное проектирование. Анализ формы через выявление сочетающихся объёмов. </w:t>
      </w:r>
      <w:r w:rsidRPr="00F348BB">
        <w:rPr>
          <w:rFonts w:ascii="Times New Roman" w:hAnsi="Times New Roman" w:cs="Times New Roman"/>
          <w:i/>
          <w:iCs/>
          <w:sz w:val="28"/>
          <w:szCs w:val="28"/>
        </w:rPr>
        <w:t>Красота — наиболее полное выявление функции предмета. Влияние развития технологий и материалов на изменение формы предмета.</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Выполнение аналитических зарисовок форм бытовых предметов.</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Творческое проектирование предметов быта с определением их функций и материала изготовления</w:t>
      </w:r>
    </w:p>
    <w:p w:rsidR="007A61C9" w:rsidRPr="00F348BB" w:rsidRDefault="007A61C9" w:rsidP="007A61C9">
      <w:pPr>
        <w:adjustRightInd w:val="0"/>
        <w:ind w:firstLine="709"/>
        <w:jc w:val="both"/>
        <w:textAlignment w:val="center"/>
        <w:rPr>
          <w:rFonts w:ascii="Times New Roman" w:hAnsi="Times New Roman" w:cs="Times New Roman"/>
          <w:i/>
          <w:iCs/>
          <w:sz w:val="28"/>
          <w:szCs w:val="28"/>
        </w:rPr>
      </w:pPr>
      <w:r w:rsidRPr="00F348BB">
        <w:rPr>
          <w:rFonts w:ascii="Times New Roman" w:hAnsi="Times New Roman" w:cs="Times New Roman"/>
          <w:sz w:val="28"/>
          <w:szCs w:val="28"/>
        </w:rPr>
        <w:t>Цвет в архитектуре и дизайне</w:t>
      </w:r>
      <w:r w:rsidRPr="00F348BB">
        <w:rPr>
          <w:rFonts w:ascii="Times New Roman" w:hAnsi="Times New Roman" w:cs="Times New Roman"/>
          <w:i/>
          <w:iCs/>
          <w:sz w:val="28"/>
          <w:szCs w:val="28"/>
        </w:rPr>
        <w:t>. Эмоциональное и формообразующее значение цвета в дизайне и архитектуре. Влияние цвета на восприятие формы объектов архитектуры и дизайна.</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Конструирование объектов дизайна или архитектурное макетирование с использованием цвета.</w:t>
      </w:r>
    </w:p>
    <w:p w:rsidR="007A61C9" w:rsidRPr="00F348BB" w:rsidRDefault="007A61C9" w:rsidP="007A61C9">
      <w:pPr>
        <w:adjustRightInd w:val="0"/>
        <w:ind w:firstLine="709"/>
        <w:jc w:val="both"/>
        <w:textAlignment w:val="center"/>
        <w:rPr>
          <w:rFonts w:ascii="Times New Roman" w:hAnsi="Times New Roman" w:cs="Times New Roman"/>
          <w:b/>
          <w:bCs/>
          <w:sz w:val="28"/>
          <w:szCs w:val="28"/>
        </w:rPr>
      </w:pPr>
      <w:r w:rsidRPr="00F348BB">
        <w:rPr>
          <w:rFonts w:ascii="Times New Roman" w:hAnsi="Times New Roman" w:cs="Times New Roman"/>
          <w:b/>
          <w:bCs/>
          <w:sz w:val="28"/>
          <w:szCs w:val="28"/>
        </w:rPr>
        <w:t>Социальное значение дизайна и архитектуры как среды жизни человека</w:t>
      </w:r>
    </w:p>
    <w:p w:rsidR="007A61C9" w:rsidRPr="00F348BB" w:rsidRDefault="007A61C9" w:rsidP="007A61C9">
      <w:pPr>
        <w:adjustRightInd w:val="0"/>
        <w:ind w:firstLine="709"/>
        <w:jc w:val="both"/>
        <w:textAlignment w:val="center"/>
        <w:rPr>
          <w:rFonts w:ascii="Times New Roman" w:hAnsi="Times New Roman" w:cs="Times New Roman"/>
          <w:i/>
          <w:iCs/>
          <w:sz w:val="28"/>
          <w:szCs w:val="28"/>
        </w:rPr>
      </w:pPr>
      <w:r w:rsidRPr="00F348BB">
        <w:rPr>
          <w:rFonts w:ascii="Times New Roman" w:hAnsi="Times New Roman" w:cs="Times New Roman"/>
          <w:sz w:val="28"/>
          <w:szCs w:val="28"/>
        </w:rPr>
        <w:t xml:space="preserve">Образ и стиль материальной культуры прошлого. </w:t>
      </w:r>
      <w:r w:rsidRPr="00F348BB">
        <w:rPr>
          <w:rFonts w:ascii="Times New Roman" w:hAnsi="Times New Roman" w:cs="Times New Roman"/>
          <w:i/>
          <w:iCs/>
          <w:sz w:val="28"/>
          <w:szCs w:val="28"/>
        </w:rPr>
        <w:t>Смена стилей как отражение эволюции образа жизни, изменения мировоззрения людей и развития производственных возможностей.</w:t>
      </w:r>
    </w:p>
    <w:p w:rsidR="007A61C9" w:rsidRPr="00F348BB" w:rsidRDefault="007A61C9" w:rsidP="007A61C9">
      <w:pPr>
        <w:adjustRightInd w:val="0"/>
        <w:ind w:firstLine="709"/>
        <w:jc w:val="both"/>
        <w:textAlignment w:val="center"/>
        <w:rPr>
          <w:rFonts w:ascii="Times New Roman" w:hAnsi="Times New Roman" w:cs="Times New Roman"/>
          <w:i/>
          <w:iCs/>
          <w:sz w:val="28"/>
          <w:szCs w:val="28"/>
        </w:rPr>
      </w:pPr>
      <w:r w:rsidRPr="00F348BB">
        <w:rPr>
          <w:rFonts w:ascii="Times New Roman" w:hAnsi="Times New Roman" w:cs="Times New Roman"/>
          <w:i/>
          <w:iCs/>
          <w:sz w:val="28"/>
          <w:szCs w:val="28"/>
        </w:rPr>
        <w:t>Художественно-аналитический обзор развития образно-стилевого языка архитектуры как этапов духовной, художественной и материальной культуры разных народов и эпох.</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Архитектура народного жилища, храмовая архитектура, частный дом в предметно-пространственной среде жизни разных народов.</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Выполнение заданий по теме «Архитектурные образы прошлых эпох» в виде аналитических зарисовок известных архитектурных памятников по фотографиям и другим видам изображения.</w:t>
      </w:r>
    </w:p>
    <w:p w:rsidR="007A61C9" w:rsidRPr="00F348BB" w:rsidRDefault="007A61C9" w:rsidP="007A61C9">
      <w:pPr>
        <w:adjustRightInd w:val="0"/>
        <w:ind w:firstLine="709"/>
        <w:jc w:val="both"/>
        <w:textAlignment w:val="center"/>
        <w:rPr>
          <w:rFonts w:ascii="Times New Roman" w:hAnsi="Times New Roman" w:cs="Times New Roman"/>
          <w:i/>
          <w:iCs/>
          <w:sz w:val="28"/>
          <w:szCs w:val="28"/>
        </w:rPr>
      </w:pPr>
      <w:r w:rsidRPr="00F348BB">
        <w:rPr>
          <w:rFonts w:ascii="Times New Roman" w:hAnsi="Times New Roman" w:cs="Times New Roman"/>
          <w:i/>
          <w:iCs/>
          <w:sz w:val="28"/>
          <w:szCs w:val="28"/>
        </w:rPr>
        <w:t>Пути развития современной архитектуры и дизайна: город сегодня и завтра.</w:t>
      </w:r>
    </w:p>
    <w:p w:rsidR="007A61C9" w:rsidRPr="00F348BB" w:rsidRDefault="007A61C9" w:rsidP="007A61C9">
      <w:pPr>
        <w:adjustRightInd w:val="0"/>
        <w:ind w:firstLine="709"/>
        <w:jc w:val="both"/>
        <w:textAlignment w:val="center"/>
        <w:rPr>
          <w:rFonts w:ascii="Times New Roman" w:hAnsi="Times New Roman" w:cs="Times New Roman"/>
          <w:i/>
          <w:iCs/>
          <w:sz w:val="28"/>
          <w:szCs w:val="28"/>
        </w:rPr>
      </w:pPr>
      <w:r w:rsidRPr="00F348BB">
        <w:rPr>
          <w:rFonts w:ascii="Times New Roman" w:hAnsi="Times New Roman" w:cs="Times New Roman"/>
          <w:i/>
          <w:iCs/>
          <w:sz w:val="28"/>
          <w:szCs w:val="28"/>
        </w:rPr>
        <w:t>Архитектурная и градостроительная революция XX в. Её технологические и эстетические предпосылки и истоки. Социальный аспект «перестройки» в архитектуре.</w:t>
      </w:r>
    </w:p>
    <w:p w:rsidR="007A61C9" w:rsidRPr="00F348BB" w:rsidRDefault="007A61C9" w:rsidP="007A61C9">
      <w:pPr>
        <w:adjustRightInd w:val="0"/>
        <w:ind w:firstLine="709"/>
        <w:jc w:val="both"/>
        <w:textAlignment w:val="center"/>
        <w:rPr>
          <w:rFonts w:ascii="Times New Roman" w:hAnsi="Times New Roman" w:cs="Times New Roman"/>
          <w:i/>
          <w:iCs/>
          <w:sz w:val="28"/>
          <w:szCs w:val="28"/>
        </w:rPr>
      </w:pPr>
      <w:r w:rsidRPr="00F348BB">
        <w:rPr>
          <w:rFonts w:ascii="Times New Roman" w:hAnsi="Times New Roman" w:cs="Times New Roman"/>
          <w:i/>
          <w:iCs/>
          <w:sz w:val="28"/>
          <w:szCs w:val="28"/>
        </w:rPr>
        <w:t>Отрицание канонов и сохранение наследия с учётом нового уровня материально-строительной техники. Приоритет функционализма. Проблема урбанизации ландшафта, безликости и агрессивности среды современного города.</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Пространство городской среды. Исторические формы планировки городской среды и их связь с образом жизни людей.</w:t>
      </w:r>
    </w:p>
    <w:p w:rsidR="007A61C9" w:rsidRPr="00F348BB" w:rsidRDefault="007A61C9" w:rsidP="007A61C9">
      <w:pPr>
        <w:adjustRightInd w:val="0"/>
        <w:ind w:firstLine="709"/>
        <w:jc w:val="both"/>
        <w:textAlignment w:val="center"/>
        <w:rPr>
          <w:rFonts w:ascii="Times New Roman" w:hAnsi="Times New Roman" w:cs="Times New Roman"/>
          <w:i/>
          <w:iCs/>
          <w:sz w:val="28"/>
          <w:szCs w:val="28"/>
        </w:rPr>
      </w:pPr>
      <w:r w:rsidRPr="00F348BB">
        <w:rPr>
          <w:rFonts w:ascii="Times New Roman" w:hAnsi="Times New Roman" w:cs="Times New Roman"/>
          <w:i/>
          <w:iCs/>
          <w:sz w:val="28"/>
          <w:szCs w:val="28"/>
        </w:rPr>
        <w:t>Роль цвета в формировании пространства. Схема-планировка и реальность.</w:t>
      </w:r>
    </w:p>
    <w:p w:rsidR="007A61C9" w:rsidRPr="00F348BB" w:rsidRDefault="007A61C9" w:rsidP="007A61C9">
      <w:pPr>
        <w:adjustRightInd w:val="0"/>
        <w:ind w:firstLine="709"/>
        <w:jc w:val="both"/>
        <w:textAlignment w:val="center"/>
        <w:rPr>
          <w:rFonts w:ascii="Times New Roman" w:hAnsi="Times New Roman" w:cs="Times New Roman"/>
          <w:i/>
          <w:iCs/>
          <w:sz w:val="28"/>
          <w:szCs w:val="28"/>
        </w:rPr>
      </w:pPr>
      <w:r w:rsidRPr="00F348BB">
        <w:rPr>
          <w:rFonts w:ascii="Times New Roman" w:hAnsi="Times New Roman" w:cs="Times New Roman"/>
          <w:i/>
          <w:iCs/>
          <w:sz w:val="28"/>
          <w:szCs w:val="28"/>
        </w:rPr>
        <w:t>Современные поиски новой эстетики в градостроительстве.</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Выполнение практических работ по теме «Образ современного города и архитектурного стиля будущего»: фотоколлажа или фантазийной зарисовки города будущего.</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Индивидуальный образ каждого города. Неповторимость исторических кварталов и значение культурного наследия для современной жизни людей.</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Дизайн городской среды. Малые архитектурные формы. Роль малых архитектурных форм и архитектурного дизайна в организации городской среды и индивидуальном образе города.</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Проектирование дизайна объектов городской среды. Устройство пешеходных зон в городах, установка городской мебели (скамьи, «диваны» и пр.), киосков, информационных блоков, блоков локального озеленения и т. д.</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Выполнение практической работы по теме «Проектирование дизайна объектов городской среды» в виде создания коллажно-графической композиции или дизайн-проекта оформления витрины магазина.</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Интерьер и предметный мир в доме. Назначение помещения и построение его интерьера. Дизайн пространственно-предметной среды интерьера.</w:t>
      </w:r>
    </w:p>
    <w:p w:rsidR="007A61C9" w:rsidRPr="00F348BB" w:rsidRDefault="007A61C9" w:rsidP="007A61C9">
      <w:pPr>
        <w:adjustRightInd w:val="0"/>
        <w:ind w:firstLine="709"/>
        <w:jc w:val="both"/>
        <w:textAlignment w:val="center"/>
        <w:rPr>
          <w:rFonts w:ascii="Times New Roman" w:hAnsi="Times New Roman" w:cs="Times New Roman"/>
          <w:i/>
          <w:iCs/>
          <w:sz w:val="28"/>
          <w:szCs w:val="28"/>
        </w:rPr>
      </w:pPr>
      <w:r w:rsidRPr="00F348BB">
        <w:rPr>
          <w:rFonts w:ascii="Times New Roman" w:hAnsi="Times New Roman" w:cs="Times New Roman"/>
          <w:i/>
          <w:iCs/>
          <w:sz w:val="28"/>
          <w:szCs w:val="28"/>
        </w:rPr>
        <w:t>Образно-стилевое единство материальной культуры каждой эпохи. Интерьер как отражение стиля жизни его хозяев.</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Зонирование интерьера – создание многофункционального пространства. Отделочные материалы, введение фактуры и цвета в интерьер.</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Интерьеры общественных зданий (театр, кафе, вокзал, офис, школа).</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Выполнение практической и аналитической работы по теме «Роль вещи в образно-стилевом решении интерьера» в форме создания коллажной композиции.</w:t>
      </w:r>
    </w:p>
    <w:p w:rsidR="007A61C9" w:rsidRPr="00F348BB" w:rsidRDefault="007A61C9" w:rsidP="007A61C9">
      <w:pPr>
        <w:adjustRightInd w:val="0"/>
        <w:ind w:firstLine="709"/>
        <w:jc w:val="both"/>
        <w:textAlignment w:val="center"/>
        <w:rPr>
          <w:rFonts w:ascii="Times New Roman" w:hAnsi="Times New Roman" w:cs="Times New Roman"/>
          <w:i/>
          <w:iCs/>
          <w:sz w:val="28"/>
          <w:szCs w:val="28"/>
        </w:rPr>
      </w:pPr>
      <w:r w:rsidRPr="00F348BB">
        <w:rPr>
          <w:rFonts w:ascii="Times New Roman" w:hAnsi="Times New Roman" w:cs="Times New Roman"/>
          <w:sz w:val="28"/>
          <w:szCs w:val="28"/>
        </w:rPr>
        <w:t xml:space="preserve">Организация архитектурно-ландшафтного пространства. </w:t>
      </w:r>
      <w:r w:rsidRPr="00F348BB">
        <w:rPr>
          <w:rFonts w:ascii="Times New Roman" w:hAnsi="Times New Roman" w:cs="Times New Roman"/>
          <w:i/>
          <w:iCs/>
          <w:sz w:val="28"/>
          <w:szCs w:val="28"/>
        </w:rPr>
        <w:t>Город в единстве с ландшафтно-парковой средой.</w:t>
      </w:r>
    </w:p>
    <w:p w:rsidR="007A61C9" w:rsidRPr="00F348BB" w:rsidRDefault="007A61C9" w:rsidP="007A61C9">
      <w:pPr>
        <w:adjustRightInd w:val="0"/>
        <w:ind w:firstLine="709"/>
        <w:jc w:val="both"/>
        <w:textAlignment w:val="center"/>
        <w:rPr>
          <w:rFonts w:ascii="Times New Roman" w:hAnsi="Times New Roman" w:cs="Times New Roman"/>
          <w:i/>
          <w:iCs/>
          <w:sz w:val="28"/>
          <w:szCs w:val="28"/>
        </w:rPr>
      </w:pPr>
      <w:r w:rsidRPr="00F348BB">
        <w:rPr>
          <w:rFonts w:ascii="Times New Roman" w:hAnsi="Times New Roman" w:cs="Times New Roman"/>
          <w:sz w:val="28"/>
          <w:szCs w:val="28"/>
        </w:rPr>
        <w:t xml:space="preserve">Основные школы ландшафтного дизайна. Особенности ландшафта русской усадебной территории и задачи сохранения исторического наследия. </w:t>
      </w:r>
      <w:r w:rsidRPr="00F348BB">
        <w:rPr>
          <w:rFonts w:ascii="Times New Roman" w:hAnsi="Times New Roman" w:cs="Times New Roman"/>
          <w:i/>
          <w:iCs/>
          <w:sz w:val="28"/>
          <w:szCs w:val="28"/>
        </w:rPr>
        <w:t>Традиции графического языка ландшафтных проектов.</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Выполнение дизайн-проекта территории парка или приусадебного участка в виде схемы-чертежа.</w:t>
      </w:r>
    </w:p>
    <w:p w:rsidR="007A61C9" w:rsidRPr="00F348BB" w:rsidRDefault="007A61C9" w:rsidP="007A61C9">
      <w:pPr>
        <w:adjustRightInd w:val="0"/>
        <w:ind w:firstLine="709"/>
        <w:jc w:val="both"/>
        <w:textAlignment w:val="center"/>
        <w:rPr>
          <w:rFonts w:ascii="Times New Roman" w:hAnsi="Times New Roman" w:cs="Times New Roman"/>
          <w:i/>
          <w:iCs/>
          <w:sz w:val="28"/>
          <w:szCs w:val="28"/>
        </w:rPr>
      </w:pPr>
      <w:r w:rsidRPr="00F348BB">
        <w:rPr>
          <w:rFonts w:ascii="Times New Roman" w:hAnsi="Times New Roman" w:cs="Times New Roman"/>
          <w:i/>
          <w:iCs/>
          <w:sz w:val="28"/>
          <w:szCs w:val="28"/>
        </w:rPr>
        <w:t>Единство эстетического и функционального в объёмно-пространственной организации среды жизнедеятельности людей.</w:t>
      </w:r>
    </w:p>
    <w:p w:rsidR="007A61C9" w:rsidRPr="00F348BB" w:rsidRDefault="007A61C9" w:rsidP="007A61C9">
      <w:pPr>
        <w:adjustRightInd w:val="0"/>
        <w:ind w:firstLine="709"/>
        <w:textAlignment w:val="center"/>
        <w:rPr>
          <w:rFonts w:ascii="Times New Roman" w:hAnsi="Times New Roman" w:cs="Times New Roman"/>
          <w:b/>
          <w:bCs/>
          <w:sz w:val="28"/>
          <w:szCs w:val="28"/>
        </w:rPr>
      </w:pPr>
      <w:r w:rsidRPr="00F348BB">
        <w:rPr>
          <w:rFonts w:ascii="Times New Roman" w:hAnsi="Times New Roman" w:cs="Times New Roman"/>
          <w:b/>
          <w:bCs/>
          <w:sz w:val="28"/>
          <w:szCs w:val="28"/>
        </w:rPr>
        <w:t>Образ человека и индивидуальное проектирование</w:t>
      </w:r>
    </w:p>
    <w:p w:rsidR="007A61C9" w:rsidRPr="00F348BB" w:rsidRDefault="007A61C9" w:rsidP="007A61C9">
      <w:pPr>
        <w:adjustRightInd w:val="0"/>
        <w:ind w:firstLine="709"/>
        <w:jc w:val="both"/>
        <w:textAlignment w:val="center"/>
        <w:rPr>
          <w:rFonts w:ascii="Times New Roman" w:hAnsi="Times New Roman" w:cs="Times New Roman"/>
          <w:i/>
          <w:iCs/>
          <w:sz w:val="28"/>
          <w:szCs w:val="28"/>
        </w:rPr>
      </w:pPr>
      <w:r w:rsidRPr="00F348BB">
        <w:rPr>
          <w:rFonts w:ascii="Times New Roman" w:hAnsi="Times New Roman" w:cs="Times New Roman"/>
          <w:sz w:val="28"/>
          <w:szCs w:val="28"/>
        </w:rPr>
        <w:t xml:space="preserve">Организация пространства жилой среды как отражение социального заказа и индивидуальности человека, его вкуса, потребностей и возможностей. </w:t>
      </w:r>
      <w:r w:rsidRPr="00F348BB">
        <w:rPr>
          <w:rFonts w:ascii="Times New Roman" w:hAnsi="Times New Roman" w:cs="Times New Roman"/>
          <w:i/>
          <w:iCs/>
          <w:sz w:val="28"/>
          <w:szCs w:val="28"/>
        </w:rPr>
        <w:t>Образно-личностное проектирование в дизайне и архитектуре.</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Проектные работы по созданию облика частного дома, комнаты и сада. Дизайн предметной среды в интерьере частного дома.</w:t>
      </w:r>
    </w:p>
    <w:p w:rsidR="007A61C9" w:rsidRPr="00F348BB" w:rsidRDefault="007A61C9" w:rsidP="007A61C9">
      <w:pPr>
        <w:adjustRightInd w:val="0"/>
        <w:ind w:firstLine="709"/>
        <w:jc w:val="both"/>
        <w:textAlignment w:val="center"/>
        <w:rPr>
          <w:rFonts w:ascii="Times New Roman" w:hAnsi="Times New Roman" w:cs="Times New Roman"/>
          <w:i/>
          <w:iCs/>
          <w:sz w:val="28"/>
          <w:szCs w:val="28"/>
        </w:rPr>
      </w:pPr>
      <w:r w:rsidRPr="00F348BB">
        <w:rPr>
          <w:rFonts w:ascii="Times New Roman" w:hAnsi="Times New Roman" w:cs="Times New Roman"/>
          <w:i/>
          <w:iCs/>
          <w:sz w:val="28"/>
          <w:szCs w:val="28"/>
        </w:rPr>
        <w:t>Мода и культура как параметры создания собственного костюма или комплекта одежды.</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Костюм как образ человека. Стиль в одежде. Соответствие материи и формы. Целесообразность и мода. Мода как ответ на изменения в укладе жизни, как бизнес и в качестве манипулирования массовым сознанием.</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Характерные особенности современной одежды. Молодёжная субкультура и подростковая мода. Унификация одежды и индивидуальный стиль. Ансамбль в костюме. Роль фантазии и вкуса в подборе одежды.</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Выполнение практических творческих эскизов по теме «Дизайн современной одежды».</w:t>
      </w:r>
    </w:p>
    <w:p w:rsidR="007A61C9" w:rsidRPr="00F348BB" w:rsidRDefault="007A61C9" w:rsidP="007A61C9">
      <w:pPr>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Искусство грима и причёски. Форма лица и причёска. Макияж дневной, вечерний и карнавальный. Грим бытовой и сценический.</w:t>
      </w:r>
    </w:p>
    <w:p w:rsidR="007A61C9" w:rsidRPr="00F348BB" w:rsidRDefault="007A61C9" w:rsidP="007A61C9">
      <w:pPr>
        <w:adjustRightInd w:val="0"/>
        <w:ind w:firstLine="709"/>
        <w:jc w:val="both"/>
        <w:textAlignment w:val="center"/>
        <w:rPr>
          <w:rFonts w:ascii="Times New Roman" w:hAnsi="Times New Roman" w:cs="Times New Roman"/>
          <w:i/>
          <w:iCs/>
          <w:sz w:val="28"/>
          <w:szCs w:val="28"/>
        </w:rPr>
      </w:pPr>
      <w:r w:rsidRPr="00F348BB">
        <w:rPr>
          <w:rFonts w:ascii="Times New Roman" w:hAnsi="Times New Roman" w:cs="Times New Roman"/>
          <w:i/>
          <w:iCs/>
          <w:sz w:val="28"/>
          <w:szCs w:val="28"/>
        </w:rPr>
        <w:t>Имидж-дизайн и его связь с публичностью, технологией социального поведения, рекламой, общественной деятельностью.</w:t>
      </w:r>
    </w:p>
    <w:p w:rsidR="007A61C9" w:rsidRPr="00F348BB" w:rsidRDefault="007A61C9" w:rsidP="007A61C9">
      <w:pPr>
        <w:adjustRightInd w:val="0"/>
        <w:ind w:firstLine="709"/>
        <w:jc w:val="both"/>
        <w:textAlignment w:val="center"/>
        <w:rPr>
          <w:rFonts w:ascii="Times New Roman" w:hAnsi="Times New Roman" w:cs="Times New Roman"/>
          <w:i/>
          <w:iCs/>
          <w:sz w:val="28"/>
          <w:szCs w:val="28"/>
        </w:rPr>
      </w:pPr>
      <w:r w:rsidRPr="00F348BB">
        <w:rPr>
          <w:rFonts w:ascii="Times New Roman" w:hAnsi="Times New Roman" w:cs="Times New Roman"/>
          <w:i/>
          <w:iCs/>
          <w:sz w:val="28"/>
          <w:szCs w:val="28"/>
        </w:rPr>
        <w:t>Дизайн и архитектура – средства организации среды жизни людей и строительства нового мира.</w:t>
      </w:r>
    </w:p>
    <w:p w:rsidR="007A61C9" w:rsidRPr="00F348BB" w:rsidRDefault="007A61C9" w:rsidP="007A61C9">
      <w:pPr>
        <w:ind w:left="360" w:firstLine="709"/>
        <w:jc w:val="both"/>
        <w:textAlignment w:val="baseline"/>
        <w:rPr>
          <w:rFonts w:ascii="Times New Roman" w:eastAsia="Times New Roman" w:hAnsi="Times New Roman" w:cs="Times New Roman"/>
          <w:sz w:val="28"/>
          <w:szCs w:val="28"/>
        </w:rPr>
      </w:pPr>
    </w:p>
    <w:p w:rsidR="007A61C9" w:rsidRPr="00F348BB" w:rsidRDefault="007A61C9" w:rsidP="007A61C9">
      <w:pPr>
        <w:shd w:val="clear" w:color="auto" w:fill="FFFFFF"/>
        <w:ind w:firstLine="709"/>
        <w:jc w:val="both"/>
        <w:rPr>
          <w:rFonts w:ascii="Times New Roman" w:eastAsiaTheme="majorEastAsia" w:hAnsi="Times New Roman" w:cs="Times New Roman"/>
          <w:b/>
          <w:iCs/>
          <w:sz w:val="28"/>
          <w:szCs w:val="28"/>
        </w:rPr>
      </w:pPr>
      <w:r w:rsidRPr="00F348BB">
        <w:rPr>
          <w:rFonts w:ascii="Times New Roman" w:eastAsiaTheme="majorEastAsia" w:hAnsi="Times New Roman" w:cs="Times New Roman"/>
          <w:b/>
          <w:iCs/>
          <w:sz w:val="28"/>
          <w:szCs w:val="28"/>
        </w:rPr>
        <w:t>Примерные контрольно-измерительные материалы по изобразительному искусству</w:t>
      </w:r>
    </w:p>
    <w:p w:rsidR="007A61C9" w:rsidRPr="00F348BB" w:rsidRDefault="007A61C9" w:rsidP="007A61C9">
      <w:pPr>
        <w:shd w:val="clear" w:color="auto" w:fill="FFFFFF"/>
        <w:ind w:firstLine="709"/>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Контрольные работы по предмету «Изобразительное искусство» программой не предусмотрены. Основные формы учебной деятельности – практическое художественное творчество посредством овладения художественными материалами, зрительское восприятие произведений искусства и эстетическое наблюдение окружающего мира. На уроках изобразительного искусства оценивается как уровень восприятия обучающимися с ЗПР произведений искусства и явлений культуры, так и уровень выполнения практических заданий. Причем решающую роль при выставлении отметки играет оценивание художественно-творческой деятельности в силу практического характера занятий по изобразительному искусству. Оценивание работы обучающихся с ЗПР носит индивидуальный характер, учитываются следующие показатели:</w:t>
      </w:r>
    </w:p>
    <w:p w:rsidR="007A61C9" w:rsidRPr="00F348BB" w:rsidRDefault="007A61C9" w:rsidP="00AD512A">
      <w:pPr>
        <w:widowControl/>
        <w:numPr>
          <w:ilvl w:val="0"/>
          <w:numId w:val="17"/>
        </w:numPr>
        <w:shd w:val="clear" w:color="auto" w:fill="FFFFFF"/>
        <w:autoSpaceDE/>
        <w:autoSpaceDN/>
        <w:ind w:left="0" w:firstLine="709"/>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правильность приемов работы;</w:t>
      </w:r>
    </w:p>
    <w:p w:rsidR="007A61C9" w:rsidRPr="00F348BB" w:rsidRDefault="007A61C9" w:rsidP="00AD512A">
      <w:pPr>
        <w:widowControl/>
        <w:numPr>
          <w:ilvl w:val="0"/>
          <w:numId w:val="17"/>
        </w:numPr>
        <w:shd w:val="clear" w:color="auto" w:fill="FFFFFF"/>
        <w:autoSpaceDE/>
        <w:autoSpaceDN/>
        <w:ind w:left="0" w:firstLine="709"/>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степень самостоятельности выполнения задания (ориентировку в задании, правильное построение рисунка, аккуратность выполненной работы);</w:t>
      </w:r>
    </w:p>
    <w:p w:rsidR="007A61C9" w:rsidRPr="00F348BB" w:rsidRDefault="007A61C9" w:rsidP="00AD512A">
      <w:pPr>
        <w:widowControl/>
        <w:numPr>
          <w:ilvl w:val="0"/>
          <w:numId w:val="17"/>
        </w:numPr>
        <w:shd w:val="clear" w:color="auto" w:fill="FFFFFF"/>
        <w:autoSpaceDE/>
        <w:autoSpaceDN/>
        <w:ind w:left="0" w:firstLine="709"/>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соблюдение правил безопасности работы и гигиены труда.</w:t>
      </w:r>
    </w:p>
    <w:p w:rsidR="007A61C9" w:rsidRPr="00F348BB" w:rsidRDefault="007A61C9" w:rsidP="007A61C9">
      <w:pPr>
        <w:ind w:firstLine="709"/>
        <w:jc w:val="both"/>
        <w:rPr>
          <w:rFonts w:ascii="Times New Roman" w:eastAsiaTheme="majorEastAsia" w:hAnsi="Times New Roman" w:cs="Times New Roman"/>
          <w:b/>
          <w:sz w:val="28"/>
          <w:szCs w:val="28"/>
        </w:rPr>
      </w:pPr>
      <w:bookmarkStart w:id="156" w:name="_Toc85367036"/>
    </w:p>
    <w:p w:rsidR="007A61C9" w:rsidRPr="00F348BB" w:rsidRDefault="007A61C9" w:rsidP="007A61C9">
      <w:pPr>
        <w:ind w:firstLine="709"/>
        <w:jc w:val="both"/>
        <w:rPr>
          <w:rFonts w:ascii="Times New Roman" w:eastAsiaTheme="majorEastAsia" w:hAnsi="Times New Roman" w:cs="Times New Roman"/>
          <w:b/>
          <w:sz w:val="28"/>
          <w:szCs w:val="28"/>
        </w:rPr>
      </w:pPr>
    </w:p>
    <w:p w:rsidR="007A61C9" w:rsidRPr="00F348BB" w:rsidRDefault="007A61C9" w:rsidP="007A61C9">
      <w:pPr>
        <w:jc w:val="both"/>
        <w:rPr>
          <w:rFonts w:ascii="Times New Roman" w:eastAsiaTheme="majorEastAsia" w:hAnsi="Times New Roman" w:cs="Times New Roman"/>
          <w:bCs/>
          <w:sz w:val="28"/>
          <w:szCs w:val="28"/>
        </w:rPr>
      </w:pPr>
      <w:r w:rsidRPr="00F348BB">
        <w:rPr>
          <w:rFonts w:ascii="Times New Roman" w:eastAsiaTheme="majorEastAsia" w:hAnsi="Times New Roman" w:cs="Times New Roman"/>
          <w:bCs/>
          <w:sz w:val="28"/>
          <w:szCs w:val="28"/>
        </w:rPr>
        <w:t xml:space="preserve">ПЛАНИРУЕМЫЕ РЕЗУЛЬТАТЫ ОСВОЕНИЯ </w:t>
      </w:r>
    </w:p>
    <w:p w:rsidR="007A61C9" w:rsidRPr="00F348BB" w:rsidRDefault="007A61C9" w:rsidP="007A61C9">
      <w:pPr>
        <w:jc w:val="both"/>
        <w:rPr>
          <w:rFonts w:ascii="Times New Roman" w:eastAsiaTheme="majorEastAsia" w:hAnsi="Times New Roman" w:cs="Times New Roman"/>
          <w:bCs/>
          <w:sz w:val="28"/>
          <w:szCs w:val="28"/>
        </w:rPr>
      </w:pPr>
      <w:r w:rsidRPr="00F348BB">
        <w:rPr>
          <w:rFonts w:ascii="Times New Roman" w:eastAsiaTheme="majorEastAsia" w:hAnsi="Times New Roman" w:cs="Times New Roman"/>
          <w:bCs/>
          <w:sz w:val="28"/>
          <w:szCs w:val="28"/>
        </w:rPr>
        <w:t xml:space="preserve">УЧЕБНОГО ПРЕДМЕТА «ИЗОБРАЗИТЕЛЬНОЕ ИСКУССТВО» </w:t>
      </w:r>
    </w:p>
    <w:p w:rsidR="007A61C9" w:rsidRPr="00F348BB" w:rsidRDefault="007A61C9" w:rsidP="007A61C9">
      <w:pPr>
        <w:jc w:val="both"/>
        <w:rPr>
          <w:rFonts w:ascii="Times New Roman" w:eastAsiaTheme="majorEastAsia" w:hAnsi="Times New Roman" w:cs="Times New Roman"/>
          <w:bCs/>
          <w:sz w:val="28"/>
          <w:szCs w:val="28"/>
        </w:rPr>
      </w:pPr>
      <w:r w:rsidRPr="00F348BB">
        <w:rPr>
          <w:rFonts w:ascii="Times New Roman" w:eastAsiaTheme="majorEastAsia" w:hAnsi="Times New Roman" w:cs="Times New Roman"/>
          <w:bCs/>
          <w:sz w:val="28"/>
          <w:szCs w:val="28"/>
        </w:rPr>
        <w:t>НА УРОВНЕ ОСНОВНОГО ОБЩЕГО ОБРАЗОВАНИЯ</w:t>
      </w:r>
      <w:bookmarkEnd w:id="156"/>
    </w:p>
    <w:p w:rsidR="007A61C9" w:rsidRPr="00F348BB" w:rsidRDefault="007A61C9" w:rsidP="007A61C9">
      <w:pPr>
        <w:jc w:val="both"/>
        <w:rPr>
          <w:rFonts w:ascii="Times New Roman" w:eastAsiaTheme="majorEastAsia" w:hAnsi="Times New Roman" w:cs="Times New Roman"/>
          <w:bCs/>
          <w:sz w:val="28"/>
          <w:szCs w:val="28"/>
        </w:rPr>
      </w:pPr>
    </w:p>
    <w:p w:rsidR="007A61C9" w:rsidRPr="00F348BB" w:rsidRDefault="007A61C9" w:rsidP="007A61C9">
      <w:pPr>
        <w:ind w:firstLine="709"/>
        <w:jc w:val="both"/>
        <w:rPr>
          <w:rFonts w:ascii="Times New Roman" w:eastAsiaTheme="majorEastAsia" w:hAnsi="Times New Roman" w:cs="Times New Roman"/>
          <w:b/>
          <w:bCs/>
          <w:sz w:val="28"/>
          <w:szCs w:val="28"/>
        </w:rPr>
      </w:pPr>
      <w:bookmarkStart w:id="157" w:name="_Toc85367037"/>
      <w:r w:rsidRPr="00F348BB">
        <w:rPr>
          <w:rFonts w:ascii="Times New Roman" w:eastAsiaTheme="majorEastAsia" w:hAnsi="Times New Roman" w:cs="Times New Roman"/>
          <w:b/>
          <w:bCs/>
          <w:sz w:val="28"/>
          <w:szCs w:val="28"/>
        </w:rPr>
        <w:t>Личностные результаты:</w:t>
      </w:r>
      <w:bookmarkEnd w:id="157"/>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осознание основ культурного наследия народов России и человечества;</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ценностное отношение к Российскому искусству, художественным традициям разных народов, проживающих в родной стране.</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 xml:space="preserve">развитие эстетического сознания через освоение художественного наследия народов России и мира, творческой деятельности эстетического характера; </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ценность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осознание собственного эмоционального состояния и эмоционального состояния других на основе анализа продуктов художественной деятельности, умение управлять собственным эмоциональным состоянием;</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 xml:space="preserve">интерес к практическому изучению профессий и труда, связанного с изобразительным искусством, на основе применения изучаемого предметного знания; </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уважение к труду и результатам трудовой деятельности, возникшим в процессе создания художественного изделия;</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 xml:space="preserve">продуктивная коммуникация со сверстниками, взрослыми в ходе творческой деятельности; </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развитие собственных творческих способностей, формирование устойчивого интереса к творческой деятельности;</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способность передать свои впечатления так, чтобы быть понятым другим человеком.</w:t>
      </w:r>
    </w:p>
    <w:p w:rsidR="007A61C9" w:rsidRPr="00F348BB" w:rsidRDefault="007A61C9" w:rsidP="007A61C9">
      <w:pPr>
        <w:ind w:firstLine="709"/>
        <w:jc w:val="both"/>
        <w:rPr>
          <w:rFonts w:ascii="Times New Roman" w:hAnsi="Times New Roman" w:cs="Times New Roman"/>
          <w:sz w:val="28"/>
          <w:szCs w:val="28"/>
        </w:rPr>
      </w:pPr>
    </w:p>
    <w:p w:rsidR="007A61C9" w:rsidRPr="00F348BB" w:rsidRDefault="007A61C9" w:rsidP="007A61C9">
      <w:pPr>
        <w:ind w:left="851"/>
        <w:jc w:val="both"/>
        <w:rPr>
          <w:rFonts w:ascii="Times New Roman" w:eastAsiaTheme="majorEastAsia" w:hAnsi="Times New Roman" w:cs="Times New Roman"/>
          <w:b/>
          <w:bCs/>
          <w:sz w:val="28"/>
          <w:szCs w:val="28"/>
        </w:rPr>
      </w:pPr>
      <w:bookmarkStart w:id="158" w:name="_Toc85367038"/>
      <w:r w:rsidRPr="00F348BB">
        <w:rPr>
          <w:rFonts w:ascii="Times New Roman" w:eastAsiaTheme="majorEastAsia" w:hAnsi="Times New Roman" w:cs="Times New Roman"/>
          <w:b/>
          <w:bCs/>
          <w:sz w:val="28"/>
          <w:szCs w:val="28"/>
        </w:rPr>
        <w:t>Метапредметные результаты</w:t>
      </w:r>
      <w:bookmarkEnd w:id="158"/>
    </w:p>
    <w:p w:rsidR="007A61C9" w:rsidRPr="00F348BB" w:rsidRDefault="007A61C9" w:rsidP="007A61C9">
      <w:pPr>
        <w:ind w:firstLine="709"/>
        <w:jc w:val="both"/>
        <w:rPr>
          <w:rFonts w:ascii="Times New Roman" w:eastAsia="Times New Roman" w:hAnsi="Times New Roman" w:cs="Times New Roman"/>
          <w:b/>
          <w:i/>
          <w:sz w:val="28"/>
          <w:szCs w:val="28"/>
        </w:rPr>
      </w:pPr>
      <w:r w:rsidRPr="00F348BB">
        <w:rPr>
          <w:rFonts w:ascii="Times New Roman" w:eastAsia="Times New Roman" w:hAnsi="Times New Roman" w:cs="Times New Roman"/>
          <w:b/>
          <w:i/>
          <w:sz w:val="28"/>
          <w:szCs w:val="28"/>
        </w:rPr>
        <w:t>Овладение универсальными учебными познавательными действиями:</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анализировать, сравнивать, выделять главное, обобщать;</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 xml:space="preserve">устанавливать причинно-следственные связи при анализе картин художников; </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с помощью педагога или самостоятельно формулировать обобщения и выводы по результатам проведенного анализа;</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самостоятельно выбирать способ решения учебно-творческой задачи (выбор материала, инструмента и пр.) для достижения наилучшего результата;</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пользоваться различными поисковыми системами при выполнении творческих проектов, отдельных упражнений по живописи, графике, моделированию и т.д.;</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 xml:space="preserve">искать и отбирать информацию из различных источников для решения учебно-творческих задач в процессе поиска дополнительного изобразительного материала. </w:t>
      </w:r>
    </w:p>
    <w:p w:rsidR="007A61C9" w:rsidRPr="00F348BB" w:rsidRDefault="007A61C9" w:rsidP="007A61C9">
      <w:pPr>
        <w:ind w:firstLine="709"/>
        <w:jc w:val="both"/>
        <w:rPr>
          <w:rFonts w:ascii="Times New Roman" w:eastAsia="Times New Roman" w:hAnsi="Times New Roman" w:cs="Times New Roman"/>
          <w:b/>
          <w:i/>
          <w:kern w:val="28"/>
          <w:sz w:val="28"/>
          <w:szCs w:val="28"/>
        </w:rPr>
      </w:pPr>
      <w:r w:rsidRPr="00F348BB">
        <w:rPr>
          <w:rFonts w:ascii="Times New Roman" w:eastAsia="Times New Roman" w:hAnsi="Times New Roman" w:cs="Times New Roman"/>
          <w:b/>
          <w:i/>
          <w:kern w:val="28"/>
          <w:sz w:val="28"/>
          <w:szCs w:val="28"/>
        </w:rPr>
        <w:t>Овладение универсальными учебными коммуникативными действиями:</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организовывать учебное сотрудничество и совместную деятельность с учителем и сверстниками в процессе выполнения коллективной творческой работы;</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выполнять свою часть работы, достигать максимально возможного качественного результата, координировать свои действия с другими членами команды при работе над творческими проектами;</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оценивать качество своего вклада в общий продукт.</w:t>
      </w:r>
    </w:p>
    <w:p w:rsidR="007A61C9" w:rsidRPr="00F348BB" w:rsidRDefault="007A61C9" w:rsidP="007A61C9">
      <w:pPr>
        <w:ind w:firstLine="709"/>
        <w:jc w:val="both"/>
        <w:rPr>
          <w:rFonts w:ascii="Times New Roman" w:eastAsia="Times New Roman" w:hAnsi="Times New Roman" w:cs="Times New Roman"/>
          <w:b/>
          <w:i/>
          <w:sz w:val="28"/>
          <w:szCs w:val="28"/>
        </w:rPr>
      </w:pPr>
      <w:r w:rsidRPr="00F348BB">
        <w:rPr>
          <w:rFonts w:ascii="Times New Roman" w:eastAsia="Times New Roman" w:hAnsi="Times New Roman" w:cs="Times New Roman"/>
          <w:b/>
          <w:i/>
          <w:sz w:val="28"/>
          <w:szCs w:val="28"/>
        </w:rPr>
        <w:t>Овладение универсальными учебными регулятивными действиями:</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самостоятельно планировать учебные действия в соответствии с поставленной художественной задачей, осознанно выбирать наиболее эффективные способы решения различных художественно-творческих задач;</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рационально подходить к определению цели самостоятельной творческой деятельности;</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соотносить свои действия с планируемыми результатами творческой деятельности, осуществлять контроль своей деятельности;</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предвидеть трудности, которые могут возникнуть при решении художественной задачи;</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понимать причины, по которым планируемый результат не был достигнут, находить позитивное в произошедшей ситуации (пейзаж не получился, потому что неверно расположил линию горизонта, но усовершенствовал технику работы с акварелью);</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выражать собственные эмоции доступными художественными средствами;</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различать и называть эмоции других, выраженные при помощи художественных средств;</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анализировать возможные причины эмоций персонажей, изображенных на картинах;</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ставить себя на место другого человека (персонажа картины), понимать его мотивы и намерения;</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осознанно относиться к другому человеку, его мнению по поводу художественного произведения;</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признавать свое право на ошибку и такое же право другого.</w:t>
      </w:r>
    </w:p>
    <w:p w:rsidR="007A61C9" w:rsidRPr="00F348BB" w:rsidRDefault="007A61C9" w:rsidP="007A61C9">
      <w:pPr>
        <w:ind w:left="425" w:firstLine="709"/>
        <w:rPr>
          <w:rFonts w:ascii="Times New Roman" w:hAnsi="Times New Roman" w:cs="Times New Roman"/>
          <w:b/>
          <w:sz w:val="28"/>
          <w:szCs w:val="28"/>
        </w:rPr>
      </w:pPr>
    </w:p>
    <w:p w:rsidR="007A61C9" w:rsidRPr="00F348BB" w:rsidRDefault="007A61C9" w:rsidP="007A61C9">
      <w:pPr>
        <w:ind w:left="851"/>
        <w:jc w:val="both"/>
        <w:rPr>
          <w:rFonts w:ascii="Times New Roman" w:eastAsiaTheme="majorEastAsia" w:hAnsi="Times New Roman" w:cs="Times New Roman"/>
          <w:b/>
          <w:bCs/>
          <w:sz w:val="28"/>
          <w:szCs w:val="28"/>
        </w:rPr>
      </w:pPr>
      <w:bookmarkStart w:id="159" w:name="_Toc85367039"/>
      <w:r w:rsidRPr="00F348BB">
        <w:rPr>
          <w:rFonts w:ascii="Times New Roman" w:eastAsiaTheme="majorEastAsia" w:hAnsi="Times New Roman" w:cs="Times New Roman"/>
          <w:b/>
          <w:bCs/>
          <w:sz w:val="28"/>
          <w:szCs w:val="28"/>
        </w:rPr>
        <w:t>Предметные результаты</w:t>
      </w:r>
      <w:bookmarkEnd w:id="159"/>
      <w:r w:rsidRPr="00F348BB">
        <w:rPr>
          <w:rFonts w:ascii="Times New Roman" w:eastAsiaTheme="majorEastAsia" w:hAnsi="Times New Roman" w:cs="Times New Roman"/>
          <w:b/>
          <w:bCs/>
          <w:sz w:val="28"/>
          <w:szCs w:val="28"/>
        </w:rPr>
        <w:t xml:space="preserve">  </w:t>
      </w:r>
    </w:p>
    <w:p w:rsidR="007A61C9" w:rsidRPr="00F348BB" w:rsidRDefault="007A61C9" w:rsidP="007A61C9">
      <w:pPr>
        <w:adjustRightInd w:val="0"/>
        <w:ind w:firstLine="709"/>
        <w:jc w:val="both"/>
        <w:textAlignment w:val="center"/>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Предметные результаты, формируемые в ходе изучения предмета «Изобразительное искусство», сгруппированы по учебным модулям и должны отражать сформированность умений.</w:t>
      </w:r>
    </w:p>
    <w:p w:rsidR="007A61C9" w:rsidRPr="00F348BB" w:rsidRDefault="007A61C9" w:rsidP="007A61C9">
      <w:pPr>
        <w:adjustRightInd w:val="0"/>
        <w:ind w:firstLine="709"/>
        <w:textAlignment w:val="center"/>
        <w:rPr>
          <w:rFonts w:ascii="Times New Roman" w:eastAsia="Times New Roman" w:hAnsi="Times New Roman" w:cs="Times New Roman"/>
          <w:b/>
          <w:bCs/>
          <w:sz w:val="28"/>
          <w:szCs w:val="28"/>
        </w:rPr>
      </w:pPr>
    </w:p>
    <w:p w:rsidR="007A61C9" w:rsidRPr="00F348BB" w:rsidRDefault="007A61C9" w:rsidP="007A61C9">
      <w:pPr>
        <w:adjustRightInd w:val="0"/>
        <w:ind w:firstLine="709"/>
        <w:textAlignment w:val="center"/>
        <w:rPr>
          <w:rFonts w:ascii="Times New Roman" w:eastAsia="Times New Roman" w:hAnsi="Times New Roman" w:cs="Times New Roman"/>
          <w:b/>
          <w:bCs/>
          <w:sz w:val="28"/>
          <w:szCs w:val="28"/>
        </w:rPr>
      </w:pPr>
      <w:r w:rsidRPr="00F348BB">
        <w:rPr>
          <w:rFonts w:ascii="Times New Roman" w:eastAsia="Times New Roman" w:hAnsi="Times New Roman" w:cs="Times New Roman"/>
          <w:b/>
          <w:bCs/>
          <w:sz w:val="28"/>
          <w:szCs w:val="28"/>
        </w:rPr>
        <w:t>Модуль № 1 «Декоративно-прикладное и народное искусство»:</w:t>
      </w:r>
    </w:p>
    <w:p w:rsidR="007A61C9" w:rsidRPr="00F348BB" w:rsidRDefault="007A61C9" w:rsidP="007A61C9">
      <w:pPr>
        <w:tabs>
          <w:tab w:val="left" w:pos="227"/>
        </w:tabs>
        <w:adjustRightInd w:val="0"/>
        <w:ind w:left="221" w:firstLine="709"/>
        <w:jc w:val="both"/>
        <w:textAlignment w:val="center"/>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иметь представление о многообразии видов декоративно-прикладного искусства; о связи декоративно-прикладного искусства с бытовыми потребностями людей;</w:t>
      </w:r>
    </w:p>
    <w:p w:rsidR="007A61C9" w:rsidRPr="00F348BB" w:rsidRDefault="007A61C9" w:rsidP="007A61C9">
      <w:pPr>
        <w:tabs>
          <w:tab w:val="left" w:pos="227"/>
        </w:tabs>
        <w:adjustRightInd w:val="0"/>
        <w:ind w:left="221" w:firstLine="709"/>
        <w:jc w:val="both"/>
        <w:textAlignment w:val="center"/>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иметь представление (уметь приводить примеры с помощью педагога) о мифологическом и магическом значении орнаментального оформления жилой среды в древней истории человечества;</w:t>
      </w:r>
    </w:p>
    <w:p w:rsidR="007A61C9" w:rsidRPr="00F348BB" w:rsidRDefault="007A61C9" w:rsidP="007A61C9">
      <w:pPr>
        <w:tabs>
          <w:tab w:val="left" w:pos="227"/>
        </w:tabs>
        <w:adjustRightInd w:val="0"/>
        <w:ind w:left="221" w:firstLine="709"/>
        <w:jc w:val="both"/>
        <w:textAlignment w:val="center"/>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иметь представление о коммуникативных, познавательных и культовых функциях декоративно-прикладного искусства;</w:t>
      </w:r>
    </w:p>
    <w:p w:rsidR="007A61C9" w:rsidRPr="00F348BB" w:rsidRDefault="007A61C9" w:rsidP="007A61C9">
      <w:pPr>
        <w:tabs>
          <w:tab w:val="left" w:pos="227"/>
        </w:tabs>
        <w:adjustRightInd w:val="0"/>
        <w:ind w:left="221" w:firstLine="709"/>
        <w:jc w:val="both"/>
        <w:textAlignment w:val="center"/>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 xml:space="preserve">распознавать произведения декоративно-прикладного искусства по материалу (дерево, металл, керамика, текстиль, стекло, камень, кость, др.); </w:t>
      </w:r>
    </w:p>
    <w:p w:rsidR="007A61C9" w:rsidRPr="00F348BB" w:rsidRDefault="007A61C9" w:rsidP="007A61C9">
      <w:pPr>
        <w:tabs>
          <w:tab w:val="left" w:pos="227"/>
        </w:tabs>
        <w:adjustRightInd w:val="0"/>
        <w:ind w:left="221" w:firstLine="709"/>
        <w:jc w:val="both"/>
        <w:textAlignment w:val="center"/>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иметь представление о неразрывной связи декора и материала;</w:t>
      </w:r>
    </w:p>
    <w:p w:rsidR="007A61C9" w:rsidRPr="00F348BB" w:rsidRDefault="007A61C9" w:rsidP="007A61C9">
      <w:pPr>
        <w:tabs>
          <w:tab w:val="left" w:pos="227"/>
        </w:tabs>
        <w:adjustRightInd w:val="0"/>
        <w:ind w:left="221" w:firstLine="709"/>
        <w:jc w:val="both"/>
        <w:textAlignment w:val="center"/>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распознавать по образцу и называть техники исполнения произведений декоративно-прикладного искусства в разных материалах: резьба, роспись, вышивка, ткачество, плетение, ковка, др.;</w:t>
      </w:r>
    </w:p>
    <w:p w:rsidR="007A61C9" w:rsidRPr="00F348BB" w:rsidRDefault="007A61C9" w:rsidP="007A61C9">
      <w:pPr>
        <w:tabs>
          <w:tab w:val="left" w:pos="227"/>
        </w:tabs>
        <w:adjustRightInd w:val="0"/>
        <w:ind w:left="221" w:firstLine="709"/>
        <w:jc w:val="both"/>
        <w:textAlignment w:val="center"/>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иметь представление о специфике образного языка декоративного искусства – его знаковой природе, орнаментальности, стилизации изображения;</w:t>
      </w:r>
    </w:p>
    <w:p w:rsidR="007A61C9" w:rsidRPr="00F348BB" w:rsidRDefault="007A61C9" w:rsidP="007A61C9">
      <w:pPr>
        <w:tabs>
          <w:tab w:val="left" w:pos="227"/>
        </w:tabs>
        <w:adjustRightInd w:val="0"/>
        <w:ind w:left="221" w:firstLine="709"/>
        <w:jc w:val="both"/>
        <w:textAlignment w:val="center"/>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различать по образцу разные виды орнамента: геометрический, растительный, зооморфный, антропоморфный;</w:t>
      </w:r>
    </w:p>
    <w:p w:rsidR="007A61C9" w:rsidRPr="00F348BB" w:rsidRDefault="007A61C9" w:rsidP="007A61C9">
      <w:pPr>
        <w:tabs>
          <w:tab w:val="left" w:pos="227"/>
        </w:tabs>
        <w:adjustRightInd w:val="0"/>
        <w:ind w:left="221" w:firstLine="709"/>
        <w:jc w:val="both"/>
        <w:textAlignment w:val="center"/>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иметь практический опыт самостоятельного творческого создания орнаментов ленточных, сетчатых, центрических;</w:t>
      </w:r>
    </w:p>
    <w:p w:rsidR="007A61C9" w:rsidRPr="00F348BB" w:rsidRDefault="007A61C9" w:rsidP="007A61C9">
      <w:pPr>
        <w:tabs>
          <w:tab w:val="left" w:pos="227"/>
        </w:tabs>
        <w:adjustRightInd w:val="0"/>
        <w:ind w:left="221" w:firstLine="709"/>
        <w:jc w:val="both"/>
        <w:textAlignment w:val="center"/>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иметь представление о значении ритма, раппорта, различных видов симметрии в построении орнамента и иметь практический опыт применения эти представлений в собственных творческих декоративных работах;</w:t>
      </w:r>
    </w:p>
    <w:p w:rsidR="007A61C9" w:rsidRPr="00F348BB" w:rsidRDefault="007A61C9" w:rsidP="007A61C9">
      <w:pPr>
        <w:tabs>
          <w:tab w:val="left" w:pos="227"/>
        </w:tabs>
        <w:adjustRightInd w:val="0"/>
        <w:ind w:left="221" w:firstLine="709"/>
        <w:jc w:val="both"/>
        <w:textAlignment w:val="center"/>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иметь практический опыт стилизованного – орнаментального лаконичного изображения деталей природы, стилизованного обобщённого изображения представителей животного мира, сказочных и мифологических персонажей с опорой на образы мирового искусства;</w:t>
      </w:r>
    </w:p>
    <w:p w:rsidR="007A61C9" w:rsidRPr="00F348BB" w:rsidRDefault="007A61C9" w:rsidP="007A61C9">
      <w:pPr>
        <w:tabs>
          <w:tab w:val="left" w:pos="227"/>
        </w:tabs>
        <w:adjustRightInd w:val="0"/>
        <w:ind w:left="221" w:firstLine="709"/>
        <w:jc w:val="both"/>
        <w:textAlignment w:val="center"/>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иметь представление об особенностях народного крестьянского искусства как целостного мира, в предметной среде которого выражено отношение человека к труду, к природе, к добру и злу, к жизни в целом;</w:t>
      </w:r>
    </w:p>
    <w:p w:rsidR="007A61C9" w:rsidRPr="00F348BB" w:rsidRDefault="007A61C9" w:rsidP="007A61C9">
      <w:pPr>
        <w:tabs>
          <w:tab w:val="left" w:pos="227"/>
        </w:tabs>
        <w:adjustRightInd w:val="0"/>
        <w:ind w:left="221" w:firstLine="709"/>
        <w:jc w:val="both"/>
        <w:textAlignment w:val="center"/>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уметь объяснять с помощью учителя символическое значение традиционных знаков народного крестьянского искусства (солярные знаки, древо жизни, конь, птица, мать-земля);</w:t>
      </w:r>
    </w:p>
    <w:p w:rsidR="007A61C9" w:rsidRPr="00F348BB" w:rsidRDefault="007A61C9" w:rsidP="007A61C9">
      <w:pPr>
        <w:tabs>
          <w:tab w:val="left" w:pos="227"/>
        </w:tabs>
        <w:adjustRightInd w:val="0"/>
        <w:ind w:left="221" w:firstLine="709"/>
        <w:jc w:val="both"/>
        <w:textAlignment w:val="center"/>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знать на базовом уровне и иметь опыт самостоятельного изображения по образцу конструкции традиционного крестьянского дома, его декоративного убранства, иметь представление о функциональном, декоративном и символическом единстве его деталей;</w:t>
      </w:r>
    </w:p>
    <w:p w:rsidR="007A61C9" w:rsidRPr="00F348BB" w:rsidRDefault="007A61C9" w:rsidP="007A61C9">
      <w:pPr>
        <w:tabs>
          <w:tab w:val="left" w:pos="227"/>
        </w:tabs>
        <w:adjustRightInd w:val="0"/>
        <w:ind w:left="221" w:firstLine="709"/>
        <w:jc w:val="both"/>
        <w:textAlignment w:val="center"/>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иметь практический опыт изображения характерных традиционных предметов крестьянского быта;</w:t>
      </w:r>
    </w:p>
    <w:p w:rsidR="007A61C9" w:rsidRPr="00F348BB" w:rsidRDefault="007A61C9" w:rsidP="007A61C9">
      <w:pPr>
        <w:tabs>
          <w:tab w:val="left" w:pos="227"/>
        </w:tabs>
        <w:adjustRightInd w:val="0"/>
        <w:ind w:left="221" w:firstLine="709"/>
        <w:jc w:val="both"/>
        <w:textAlignment w:val="center"/>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 xml:space="preserve">иметь представление о конструкции народного праздничного костюма, его образном строе и символическом значении его декора; </w:t>
      </w:r>
    </w:p>
    <w:p w:rsidR="007A61C9" w:rsidRPr="00F348BB" w:rsidRDefault="007A61C9" w:rsidP="007A61C9">
      <w:pPr>
        <w:tabs>
          <w:tab w:val="left" w:pos="227"/>
        </w:tabs>
        <w:adjustRightInd w:val="0"/>
        <w:ind w:left="221" w:firstLine="709"/>
        <w:jc w:val="both"/>
        <w:textAlignment w:val="center"/>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 xml:space="preserve">иметь представление о разнообразии форм и украшений народного праздничного костюма различных регионов страны; </w:t>
      </w:r>
    </w:p>
    <w:p w:rsidR="007A61C9" w:rsidRPr="00F348BB" w:rsidRDefault="007A61C9" w:rsidP="007A61C9">
      <w:pPr>
        <w:tabs>
          <w:tab w:val="left" w:pos="227"/>
        </w:tabs>
        <w:adjustRightInd w:val="0"/>
        <w:ind w:left="221" w:firstLine="709"/>
        <w:jc w:val="both"/>
        <w:textAlignment w:val="center"/>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иметь практический опыт изображения или моделирования традиционного народного костюма;</w:t>
      </w:r>
    </w:p>
    <w:p w:rsidR="007A61C9" w:rsidRPr="00F348BB" w:rsidRDefault="007A61C9" w:rsidP="007A61C9">
      <w:pPr>
        <w:tabs>
          <w:tab w:val="left" w:pos="227"/>
        </w:tabs>
        <w:adjustRightInd w:val="0"/>
        <w:ind w:left="221" w:firstLine="709"/>
        <w:jc w:val="both"/>
        <w:textAlignment w:val="center"/>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иметь представления и иметь практический опыт изображения или конструирования устройства традиционных жилищ разных народов, например юрты, сакли, хаты-мазанки; объяснять при помощи учителя семантическое значение деталей конструкции и декора, их связь с природой, трудом и бытом;</w:t>
      </w:r>
    </w:p>
    <w:p w:rsidR="007A61C9" w:rsidRPr="00F348BB" w:rsidRDefault="007A61C9" w:rsidP="007A61C9">
      <w:pPr>
        <w:tabs>
          <w:tab w:val="left" w:pos="227"/>
        </w:tabs>
        <w:adjustRightInd w:val="0"/>
        <w:ind w:left="221" w:firstLine="709"/>
        <w:jc w:val="both"/>
        <w:textAlignment w:val="center"/>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 xml:space="preserve">иметь представление о примерах декоративного оформления жизнедеятельности – быта, костюма разных исторических эпох и народов (например, Древний Египет, Древний Китай, античные Греция и Рим, Европейское Средневековье); </w:t>
      </w:r>
    </w:p>
    <w:p w:rsidR="007A61C9" w:rsidRPr="00F348BB" w:rsidRDefault="007A61C9" w:rsidP="007A61C9">
      <w:pPr>
        <w:tabs>
          <w:tab w:val="left" w:pos="227"/>
        </w:tabs>
        <w:adjustRightInd w:val="0"/>
        <w:ind w:left="221" w:firstLine="709"/>
        <w:jc w:val="both"/>
        <w:textAlignment w:val="center"/>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иметь представление о разнообразии образов декоративно-прикладного искусства, их единстве и целостности для каждой конкретной культуры, определяемых природными условиями и сложившийся историей;</w:t>
      </w:r>
    </w:p>
    <w:p w:rsidR="007A61C9" w:rsidRPr="00F348BB" w:rsidRDefault="007A61C9" w:rsidP="007A61C9">
      <w:pPr>
        <w:tabs>
          <w:tab w:val="left" w:pos="227"/>
        </w:tabs>
        <w:adjustRightInd w:val="0"/>
        <w:ind w:left="221" w:firstLine="709"/>
        <w:jc w:val="both"/>
        <w:textAlignment w:val="center"/>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объяснять при помощи учителя значение народных промыслов и традиций художественного ремесла в современной жизни;</w:t>
      </w:r>
    </w:p>
    <w:p w:rsidR="007A61C9" w:rsidRPr="00F348BB" w:rsidRDefault="007A61C9" w:rsidP="007A61C9">
      <w:pPr>
        <w:tabs>
          <w:tab w:val="left" w:pos="227"/>
        </w:tabs>
        <w:adjustRightInd w:val="0"/>
        <w:ind w:left="221" w:firstLine="709"/>
        <w:jc w:val="both"/>
        <w:textAlignment w:val="center"/>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рассказывать по опорной схеме, плану о происхождении народных художественных промыслов;</w:t>
      </w:r>
    </w:p>
    <w:p w:rsidR="007A61C9" w:rsidRPr="00F348BB" w:rsidRDefault="007A61C9" w:rsidP="007A61C9">
      <w:pPr>
        <w:tabs>
          <w:tab w:val="left" w:pos="227"/>
        </w:tabs>
        <w:adjustRightInd w:val="0"/>
        <w:ind w:left="221" w:firstLine="709"/>
        <w:jc w:val="both"/>
        <w:textAlignment w:val="center"/>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называть с опорой на образец характерные черты орнаментов и изделий ряда отечественных народных художественных промыслов;</w:t>
      </w:r>
    </w:p>
    <w:p w:rsidR="007A61C9" w:rsidRPr="00F348BB" w:rsidRDefault="007A61C9" w:rsidP="007A61C9">
      <w:pPr>
        <w:tabs>
          <w:tab w:val="left" w:pos="227"/>
        </w:tabs>
        <w:adjustRightInd w:val="0"/>
        <w:ind w:left="221" w:firstLine="709"/>
        <w:jc w:val="both"/>
        <w:textAlignment w:val="center"/>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уметь перечислять материалы, используемые в народных художественных промыслах: дерево, глина, металл, стекло, др.;</w:t>
      </w:r>
    </w:p>
    <w:p w:rsidR="007A61C9" w:rsidRPr="00F348BB" w:rsidRDefault="007A61C9" w:rsidP="007A61C9">
      <w:pPr>
        <w:tabs>
          <w:tab w:val="left" w:pos="227"/>
        </w:tabs>
        <w:adjustRightInd w:val="0"/>
        <w:ind w:left="221" w:firstLine="709"/>
        <w:jc w:val="both"/>
        <w:textAlignment w:val="center"/>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различать с опорой на образец изделия народных художественных промыслов по материалу изготовления и технике декора;</w:t>
      </w:r>
    </w:p>
    <w:p w:rsidR="007A61C9" w:rsidRPr="00F348BB" w:rsidRDefault="007A61C9" w:rsidP="007A61C9">
      <w:pPr>
        <w:tabs>
          <w:tab w:val="left" w:pos="227"/>
        </w:tabs>
        <w:adjustRightInd w:val="0"/>
        <w:ind w:left="221" w:firstLine="709"/>
        <w:jc w:val="both"/>
        <w:textAlignment w:val="center"/>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иметь представления о связи между материалом, формой и техникой декора в произведениях народных промыслов;</w:t>
      </w:r>
    </w:p>
    <w:p w:rsidR="007A61C9" w:rsidRPr="00F348BB" w:rsidRDefault="007A61C9" w:rsidP="007A61C9">
      <w:pPr>
        <w:tabs>
          <w:tab w:val="left" w:pos="227"/>
        </w:tabs>
        <w:adjustRightInd w:val="0"/>
        <w:ind w:left="221" w:firstLine="709"/>
        <w:jc w:val="both"/>
        <w:textAlignment w:val="center"/>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иметь представление о приёмах и последовательности работы при создании изделий некоторых художественных промыслов;</w:t>
      </w:r>
    </w:p>
    <w:p w:rsidR="007A61C9" w:rsidRPr="00F348BB" w:rsidRDefault="007A61C9" w:rsidP="007A61C9">
      <w:pPr>
        <w:tabs>
          <w:tab w:val="left" w:pos="227"/>
        </w:tabs>
        <w:adjustRightInd w:val="0"/>
        <w:ind w:left="221" w:firstLine="709"/>
        <w:jc w:val="both"/>
        <w:textAlignment w:val="center"/>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иметь практический опыт изображения фрагментов орнаментов, отдельных сюжетов, деталей изделий ряда отечественных художественных промыслов;</w:t>
      </w:r>
    </w:p>
    <w:p w:rsidR="007A61C9" w:rsidRPr="00F348BB" w:rsidRDefault="007A61C9" w:rsidP="007A61C9">
      <w:pPr>
        <w:tabs>
          <w:tab w:val="left" w:pos="227"/>
        </w:tabs>
        <w:adjustRightInd w:val="0"/>
        <w:ind w:left="221" w:firstLine="709"/>
        <w:jc w:val="both"/>
        <w:textAlignment w:val="center"/>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иметь представление о роли символического знака в современной жизни (герб, эмблема, логотип, указующий или декоративный знак) и иметь опыт творческого создания эмблемы или логотипа;</w:t>
      </w:r>
    </w:p>
    <w:p w:rsidR="007A61C9" w:rsidRPr="00F348BB" w:rsidRDefault="007A61C9" w:rsidP="007A61C9">
      <w:pPr>
        <w:tabs>
          <w:tab w:val="left" w:pos="227"/>
        </w:tabs>
        <w:adjustRightInd w:val="0"/>
        <w:ind w:left="221" w:firstLine="709"/>
        <w:jc w:val="both"/>
        <w:textAlignment w:val="center"/>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понимать и объяснять с помощью учителя значение государственной символики, иметь представление о значении и содержании геральдики;</w:t>
      </w:r>
    </w:p>
    <w:p w:rsidR="007A61C9" w:rsidRPr="00F348BB" w:rsidRDefault="007A61C9" w:rsidP="007A61C9">
      <w:pPr>
        <w:tabs>
          <w:tab w:val="left" w:pos="227"/>
        </w:tabs>
        <w:adjustRightInd w:val="0"/>
        <w:ind w:left="221" w:firstLine="709"/>
        <w:jc w:val="both"/>
        <w:textAlignment w:val="center"/>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уметь определять по образцу и указывать продукты декоративно-прикладной художественной деятельности в окружающей предметно-пространственной среде, обычной жизненной обстановке и характеризовать при помощи учителя их образное назначение;</w:t>
      </w:r>
    </w:p>
    <w:p w:rsidR="007A61C9" w:rsidRPr="00F348BB" w:rsidRDefault="007A61C9" w:rsidP="007A61C9">
      <w:pPr>
        <w:tabs>
          <w:tab w:val="left" w:pos="227"/>
        </w:tabs>
        <w:adjustRightInd w:val="0"/>
        <w:ind w:left="221" w:firstLine="709"/>
        <w:jc w:val="both"/>
        <w:textAlignment w:val="center"/>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иметь представления о широком разнообразии современного декоративно-прикладного искусства; уметь различать с опорой на образец художественное стекло, керамику, ковку, литьё, гобелен и т. д.;</w:t>
      </w:r>
    </w:p>
    <w:p w:rsidR="007A61C9" w:rsidRPr="00F348BB" w:rsidRDefault="007A61C9" w:rsidP="007A61C9">
      <w:pPr>
        <w:tabs>
          <w:tab w:val="left" w:pos="227"/>
        </w:tabs>
        <w:adjustRightInd w:val="0"/>
        <w:ind w:left="221" w:firstLine="709"/>
        <w:jc w:val="both"/>
        <w:textAlignment w:val="center"/>
        <w:rPr>
          <w:rFonts w:ascii="Times New Roman" w:eastAsia="Times New Roman" w:hAnsi="Times New Roman" w:cs="Times New Roman"/>
          <w:sz w:val="28"/>
          <w:szCs w:val="28"/>
          <w:highlight w:val="yellow"/>
        </w:rPr>
      </w:pPr>
      <w:r w:rsidRPr="00F348BB">
        <w:rPr>
          <w:rFonts w:ascii="Times New Roman" w:eastAsia="Times New Roman" w:hAnsi="Times New Roman" w:cs="Times New Roman"/>
          <w:sz w:val="28"/>
          <w:szCs w:val="28"/>
        </w:rPr>
        <w:t>иметь опыт коллективной практической творческой работы по оформлению пространства школы и школьных праздников.</w:t>
      </w:r>
    </w:p>
    <w:p w:rsidR="007A61C9" w:rsidRPr="00F348BB" w:rsidRDefault="007A61C9" w:rsidP="007A61C9">
      <w:pPr>
        <w:adjustRightInd w:val="0"/>
        <w:ind w:firstLine="709"/>
        <w:textAlignment w:val="center"/>
        <w:rPr>
          <w:rFonts w:ascii="Times New Roman" w:eastAsia="Times New Roman" w:hAnsi="Times New Roman" w:cs="Times New Roman"/>
          <w:b/>
          <w:bCs/>
          <w:sz w:val="28"/>
          <w:szCs w:val="28"/>
        </w:rPr>
      </w:pPr>
    </w:p>
    <w:p w:rsidR="007A61C9" w:rsidRPr="00F348BB" w:rsidRDefault="007A61C9" w:rsidP="007A61C9">
      <w:pPr>
        <w:adjustRightInd w:val="0"/>
        <w:ind w:firstLine="709"/>
        <w:textAlignment w:val="center"/>
        <w:rPr>
          <w:rFonts w:ascii="Times New Roman" w:eastAsia="Times New Roman" w:hAnsi="Times New Roman" w:cs="Times New Roman"/>
          <w:b/>
          <w:bCs/>
          <w:sz w:val="28"/>
          <w:szCs w:val="28"/>
        </w:rPr>
      </w:pPr>
      <w:r w:rsidRPr="00F348BB">
        <w:rPr>
          <w:rFonts w:ascii="Times New Roman" w:eastAsia="Times New Roman" w:hAnsi="Times New Roman" w:cs="Times New Roman"/>
          <w:b/>
          <w:bCs/>
          <w:sz w:val="28"/>
          <w:szCs w:val="28"/>
        </w:rPr>
        <w:t>Модуль № 2 «Живопись, графика, скульптура»:</w:t>
      </w:r>
    </w:p>
    <w:p w:rsidR="007A61C9" w:rsidRPr="00F348BB" w:rsidRDefault="007A61C9" w:rsidP="007A61C9">
      <w:pPr>
        <w:tabs>
          <w:tab w:val="left" w:pos="227"/>
        </w:tabs>
        <w:adjustRightInd w:val="0"/>
        <w:ind w:left="221" w:firstLine="709"/>
        <w:jc w:val="both"/>
        <w:textAlignment w:val="center"/>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иметь представление о различиях между пространственными и временными видами искусства и их значении в жизни людей;</w:t>
      </w:r>
    </w:p>
    <w:p w:rsidR="007A61C9" w:rsidRPr="00F348BB" w:rsidRDefault="007A61C9" w:rsidP="007A61C9">
      <w:pPr>
        <w:tabs>
          <w:tab w:val="left" w:pos="227"/>
        </w:tabs>
        <w:adjustRightInd w:val="0"/>
        <w:ind w:left="221" w:firstLine="709"/>
        <w:jc w:val="both"/>
        <w:textAlignment w:val="center"/>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меть представление о причинах деления пространственных искусств на виды;</w:t>
      </w:r>
    </w:p>
    <w:p w:rsidR="007A61C9" w:rsidRPr="00F348BB" w:rsidRDefault="007A61C9" w:rsidP="007A61C9">
      <w:pPr>
        <w:tabs>
          <w:tab w:val="left" w:pos="227"/>
        </w:tabs>
        <w:adjustRightInd w:val="0"/>
        <w:ind w:left="221" w:firstLine="709"/>
        <w:jc w:val="both"/>
        <w:textAlignment w:val="center"/>
        <w:rPr>
          <w:rFonts w:ascii="Times New Roman" w:eastAsia="Times New Roman" w:hAnsi="Times New Roman" w:cs="Times New Roman"/>
          <w:b/>
          <w:sz w:val="28"/>
          <w:szCs w:val="28"/>
        </w:rPr>
      </w:pPr>
      <w:r w:rsidRPr="00F348BB">
        <w:rPr>
          <w:rFonts w:ascii="Times New Roman" w:eastAsia="Times New Roman" w:hAnsi="Times New Roman" w:cs="Times New Roman"/>
          <w:sz w:val="28"/>
          <w:szCs w:val="28"/>
        </w:rPr>
        <w:t>иметь представления об основных видах живописи, графики и скульптуры, объяснять при помощи учителя их назначение в жизни людей</w:t>
      </w:r>
      <w:r w:rsidRPr="00F348BB">
        <w:rPr>
          <w:rFonts w:ascii="Times New Roman" w:eastAsia="Times New Roman" w:hAnsi="Times New Roman" w:cs="Times New Roman"/>
          <w:b/>
          <w:sz w:val="28"/>
          <w:szCs w:val="28"/>
        </w:rPr>
        <w:t>.</w:t>
      </w:r>
    </w:p>
    <w:p w:rsidR="007A61C9" w:rsidRPr="00F348BB" w:rsidRDefault="007A61C9" w:rsidP="007A61C9">
      <w:pPr>
        <w:adjustRightInd w:val="0"/>
        <w:ind w:firstLine="709"/>
        <w:jc w:val="both"/>
        <w:textAlignment w:val="center"/>
        <w:rPr>
          <w:rFonts w:ascii="Times New Roman" w:eastAsia="Times New Roman" w:hAnsi="Times New Roman" w:cs="Times New Roman"/>
          <w:b/>
          <w:sz w:val="28"/>
          <w:szCs w:val="28"/>
        </w:rPr>
      </w:pPr>
      <w:r w:rsidRPr="00F348BB">
        <w:rPr>
          <w:rFonts w:ascii="Times New Roman" w:eastAsia="Times New Roman" w:hAnsi="Times New Roman" w:cs="Times New Roman"/>
          <w:b/>
          <w:sz w:val="28"/>
          <w:szCs w:val="28"/>
        </w:rPr>
        <w:t>Язык изобразительного искусства и его выразительные средства:</w:t>
      </w:r>
    </w:p>
    <w:p w:rsidR="007A61C9" w:rsidRPr="00F348BB" w:rsidRDefault="007A61C9" w:rsidP="007A61C9">
      <w:pPr>
        <w:tabs>
          <w:tab w:val="left" w:pos="227"/>
        </w:tabs>
        <w:adjustRightInd w:val="0"/>
        <w:ind w:left="221" w:firstLine="709"/>
        <w:jc w:val="both"/>
        <w:textAlignment w:val="center"/>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различать традиционные художественные материалы для графики, живописи, скульптуры;</w:t>
      </w:r>
    </w:p>
    <w:p w:rsidR="007A61C9" w:rsidRPr="00F348BB" w:rsidRDefault="007A61C9" w:rsidP="007A61C9">
      <w:pPr>
        <w:tabs>
          <w:tab w:val="left" w:pos="227"/>
        </w:tabs>
        <w:adjustRightInd w:val="0"/>
        <w:ind w:left="221" w:firstLine="709"/>
        <w:jc w:val="both"/>
        <w:textAlignment w:val="center"/>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 xml:space="preserve">понимать значение материала в создании художественного образа; </w:t>
      </w:r>
    </w:p>
    <w:p w:rsidR="007A61C9" w:rsidRPr="00F348BB" w:rsidRDefault="007A61C9" w:rsidP="007A61C9">
      <w:pPr>
        <w:tabs>
          <w:tab w:val="left" w:pos="227"/>
        </w:tabs>
        <w:adjustRightInd w:val="0"/>
        <w:ind w:left="221" w:firstLine="709"/>
        <w:jc w:val="both"/>
        <w:textAlignment w:val="center"/>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иметь практический опыт изображения карандашами разной жёсткости, фломастерами, углём, пастелью и мелками, акварелью, гуашью, лепкой из пластилина, а также другими доступными художественными материалами;</w:t>
      </w:r>
    </w:p>
    <w:p w:rsidR="007A61C9" w:rsidRPr="00F348BB" w:rsidRDefault="007A61C9" w:rsidP="007A61C9">
      <w:pPr>
        <w:tabs>
          <w:tab w:val="left" w:pos="227"/>
        </w:tabs>
        <w:adjustRightInd w:val="0"/>
        <w:ind w:left="221" w:firstLine="709"/>
        <w:jc w:val="both"/>
        <w:textAlignment w:val="center"/>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иметь представление о различных художественных техниках в использовании художественных материалов;</w:t>
      </w:r>
    </w:p>
    <w:p w:rsidR="007A61C9" w:rsidRPr="00F348BB" w:rsidRDefault="007A61C9" w:rsidP="007A61C9">
      <w:pPr>
        <w:tabs>
          <w:tab w:val="left" w:pos="227"/>
        </w:tabs>
        <w:adjustRightInd w:val="0"/>
        <w:ind w:left="221" w:firstLine="709"/>
        <w:jc w:val="both"/>
        <w:textAlignment w:val="center"/>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иметь представление о роли рисунка как основы изобразительной деятельности;</w:t>
      </w:r>
    </w:p>
    <w:p w:rsidR="007A61C9" w:rsidRPr="00F348BB" w:rsidRDefault="007A61C9" w:rsidP="007A61C9">
      <w:pPr>
        <w:tabs>
          <w:tab w:val="left" w:pos="227"/>
        </w:tabs>
        <w:adjustRightInd w:val="0"/>
        <w:ind w:left="221" w:firstLine="709"/>
        <w:jc w:val="both"/>
        <w:textAlignment w:val="center"/>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иметь опыт учебного рисунка – светотеневого изображения объёмных форм;</w:t>
      </w:r>
    </w:p>
    <w:p w:rsidR="007A61C9" w:rsidRPr="00F348BB" w:rsidRDefault="007A61C9" w:rsidP="007A61C9">
      <w:pPr>
        <w:tabs>
          <w:tab w:val="left" w:pos="227"/>
        </w:tabs>
        <w:adjustRightInd w:val="0"/>
        <w:ind w:left="221" w:firstLine="709"/>
        <w:jc w:val="both"/>
        <w:textAlignment w:val="center"/>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иметь представления об основах линейной перспективы и первоначальные навыки изображения объёмных геометрических тел на двухмерной плоскости (при необходимости при помощи учителя);</w:t>
      </w:r>
    </w:p>
    <w:p w:rsidR="007A61C9" w:rsidRPr="00F348BB" w:rsidRDefault="007A61C9" w:rsidP="007A61C9">
      <w:pPr>
        <w:tabs>
          <w:tab w:val="left" w:pos="227"/>
        </w:tabs>
        <w:adjustRightInd w:val="0"/>
        <w:ind w:left="221" w:firstLine="709"/>
        <w:jc w:val="both"/>
        <w:textAlignment w:val="center"/>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иметь представления о понятиях графической грамоты изображения предмета «освещённая часть», «блик», «полутень», «собственная тень», «падающая тень» и уметь их применять в практике рисунка на базовом уровне;</w:t>
      </w:r>
    </w:p>
    <w:p w:rsidR="007A61C9" w:rsidRPr="00F348BB" w:rsidRDefault="007A61C9" w:rsidP="007A61C9">
      <w:pPr>
        <w:tabs>
          <w:tab w:val="left" w:pos="227"/>
        </w:tabs>
        <w:adjustRightInd w:val="0"/>
        <w:ind w:left="221" w:firstLine="709"/>
        <w:jc w:val="both"/>
        <w:textAlignment w:val="center"/>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иметь представление о содержании понятий «тон», «тональные отношения» и иметь опыт их визуального анализа;</w:t>
      </w:r>
    </w:p>
    <w:p w:rsidR="007A61C9" w:rsidRPr="00F348BB" w:rsidRDefault="007A61C9" w:rsidP="007A61C9">
      <w:pPr>
        <w:tabs>
          <w:tab w:val="left" w:pos="227"/>
        </w:tabs>
        <w:adjustRightInd w:val="0"/>
        <w:ind w:left="221" w:firstLine="709"/>
        <w:jc w:val="both"/>
        <w:textAlignment w:val="center"/>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иметь опыт определения конструкции сложных форм, соотношения между собой пропорции частей внутри целого;</w:t>
      </w:r>
    </w:p>
    <w:p w:rsidR="007A61C9" w:rsidRPr="00F348BB" w:rsidRDefault="007A61C9" w:rsidP="007A61C9">
      <w:pPr>
        <w:tabs>
          <w:tab w:val="left" w:pos="227"/>
        </w:tabs>
        <w:adjustRightInd w:val="0"/>
        <w:ind w:left="221" w:firstLine="709"/>
        <w:jc w:val="both"/>
        <w:textAlignment w:val="center"/>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иметь опыт линейного рисунка;</w:t>
      </w:r>
    </w:p>
    <w:p w:rsidR="007A61C9" w:rsidRPr="00F348BB" w:rsidRDefault="007A61C9" w:rsidP="007A61C9">
      <w:pPr>
        <w:tabs>
          <w:tab w:val="left" w:pos="227"/>
        </w:tabs>
        <w:adjustRightInd w:val="0"/>
        <w:ind w:left="221" w:firstLine="709"/>
        <w:jc w:val="both"/>
        <w:textAlignment w:val="center"/>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иметь опыт творческого композиционного рисунка в ответ на заданную учебную задачу;</w:t>
      </w:r>
    </w:p>
    <w:p w:rsidR="007A61C9" w:rsidRPr="00F348BB" w:rsidRDefault="007A61C9" w:rsidP="007A61C9">
      <w:pPr>
        <w:tabs>
          <w:tab w:val="left" w:pos="227"/>
        </w:tabs>
        <w:adjustRightInd w:val="0"/>
        <w:ind w:left="221" w:firstLine="709"/>
        <w:jc w:val="both"/>
        <w:textAlignment w:val="center"/>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иметь представления об основах цветоведения: основные и составные цвета, дополнительные цвета; иметь представление о понятиях «колорит», «цветовые отношения», «цветовой контраст»;</w:t>
      </w:r>
    </w:p>
    <w:p w:rsidR="007A61C9" w:rsidRPr="00F348BB" w:rsidRDefault="007A61C9" w:rsidP="007A61C9">
      <w:pPr>
        <w:tabs>
          <w:tab w:val="left" w:pos="227"/>
        </w:tabs>
        <w:adjustRightInd w:val="0"/>
        <w:ind w:left="221" w:firstLine="709"/>
        <w:jc w:val="both"/>
        <w:textAlignment w:val="center"/>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иметь навыки практической работы гуашью и акварелью;</w:t>
      </w:r>
    </w:p>
    <w:p w:rsidR="007A61C9" w:rsidRPr="00F348BB" w:rsidRDefault="007A61C9" w:rsidP="007A61C9">
      <w:pPr>
        <w:tabs>
          <w:tab w:val="left" w:pos="227"/>
        </w:tabs>
        <w:adjustRightInd w:val="0"/>
        <w:ind w:left="221" w:firstLine="709"/>
        <w:jc w:val="both"/>
        <w:textAlignment w:val="center"/>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иметь опыт объёмного изображения (лепки) и начальные представления о пластической выразительности скульптуры, соотношении пропорций в изображении предметов или животных.</w:t>
      </w:r>
    </w:p>
    <w:p w:rsidR="007A61C9" w:rsidRPr="00F348BB" w:rsidRDefault="007A61C9" w:rsidP="007A61C9">
      <w:pPr>
        <w:adjustRightInd w:val="0"/>
        <w:ind w:firstLine="709"/>
        <w:jc w:val="both"/>
        <w:textAlignment w:val="center"/>
        <w:rPr>
          <w:rFonts w:ascii="Times New Roman" w:eastAsia="Times New Roman" w:hAnsi="Times New Roman" w:cs="Times New Roman"/>
          <w:b/>
          <w:sz w:val="28"/>
          <w:szCs w:val="28"/>
        </w:rPr>
      </w:pPr>
      <w:r w:rsidRPr="00F348BB">
        <w:rPr>
          <w:rFonts w:ascii="Times New Roman" w:eastAsia="Times New Roman" w:hAnsi="Times New Roman" w:cs="Times New Roman"/>
          <w:b/>
          <w:sz w:val="28"/>
          <w:szCs w:val="28"/>
        </w:rPr>
        <w:t>Жанры изобразительного искусства:</w:t>
      </w:r>
    </w:p>
    <w:p w:rsidR="007A61C9" w:rsidRPr="00F348BB" w:rsidRDefault="007A61C9" w:rsidP="007A61C9">
      <w:pPr>
        <w:tabs>
          <w:tab w:val="left" w:pos="227"/>
        </w:tabs>
        <w:adjustRightInd w:val="0"/>
        <w:ind w:left="221" w:firstLine="709"/>
        <w:jc w:val="both"/>
        <w:textAlignment w:val="center"/>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 xml:space="preserve">иметь представления о понятии «жанры в изобразительном искусстве», понимать разницу между предметом </w:t>
      </w:r>
      <w:r w:rsidRPr="00F348BB">
        <w:rPr>
          <w:rFonts w:ascii="Times New Roman" w:eastAsia="Times New Roman" w:hAnsi="Times New Roman" w:cs="Times New Roman"/>
          <w:i/>
          <w:sz w:val="28"/>
          <w:szCs w:val="28"/>
        </w:rPr>
        <w:t>изображения, сюжетом и содержанием произведения искусства</w:t>
      </w:r>
      <w:r w:rsidRPr="00F348BB">
        <w:rPr>
          <w:rFonts w:ascii="Times New Roman" w:eastAsia="Times New Roman" w:hAnsi="Times New Roman" w:cs="Times New Roman"/>
          <w:sz w:val="28"/>
          <w:szCs w:val="28"/>
        </w:rPr>
        <w:t>.</w:t>
      </w:r>
    </w:p>
    <w:p w:rsidR="007A61C9" w:rsidRPr="00F348BB" w:rsidRDefault="007A61C9" w:rsidP="007A61C9">
      <w:pPr>
        <w:adjustRightInd w:val="0"/>
        <w:ind w:firstLine="709"/>
        <w:jc w:val="both"/>
        <w:textAlignment w:val="center"/>
        <w:rPr>
          <w:rFonts w:ascii="Times New Roman" w:eastAsia="Times New Roman" w:hAnsi="Times New Roman" w:cs="Times New Roman"/>
          <w:b/>
          <w:sz w:val="28"/>
          <w:szCs w:val="28"/>
        </w:rPr>
      </w:pPr>
      <w:r w:rsidRPr="00F348BB">
        <w:rPr>
          <w:rFonts w:ascii="Times New Roman" w:eastAsia="Times New Roman" w:hAnsi="Times New Roman" w:cs="Times New Roman"/>
          <w:b/>
          <w:sz w:val="28"/>
          <w:szCs w:val="28"/>
        </w:rPr>
        <w:t>Натюрморт:</w:t>
      </w:r>
    </w:p>
    <w:p w:rsidR="007A61C9" w:rsidRPr="00F348BB" w:rsidRDefault="007A61C9" w:rsidP="007A61C9">
      <w:pPr>
        <w:tabs>
          <w:tab w:val="left" w:pos="227"/>
        </w:tabs>
        <w:adjustRightInd w:val="0"/>
        <w:ind w:left="221" w:firstLine="709"/>
        <w:jc w:val="both"/>
        <w:textAlignment w:val="center"/>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иметь представление о изображении предметного мира в различные эпохи истории человечества и уметь приводить примеры натюрморта в европейской живописи Нового времени при помощи учителя;</w:t>
      </w:r>
    </w:p>
    <w:p w:rsidR="007A61C9" w:rsidRPr="00F348BB" w:rsidRDefault="007A61C9" w:rsidP="007A61C9">
      <w:pPr>
        <w:tabs>
          <w:tab w:val="left" w:pos="227"/>
        </w:tabs>
        <w:adjustRightInd w:val="0"/>
        <w:ind w:left="221" w:firstLine="709"/>
        <w:jc w:val="both"/>
        <w:textAlignment w:val="center"/>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рассказывать о натюрморте в истории русского искусства и роли натюрморта в отечественном искусстве ХХ в., опираясь на конкретные произведения отечественных художников по предложенному плану;</w:t>
      </w:r>
    </w:p>
    <w:p w:rsidR="007A61C9" w:rsidRPr="00F348BB" w:rsidRDefault="007A61C9" w:rsidP="007A61C9">
      <w:pPr>
        <w:tabs>
          <w:tab w:val="left" w:pos="227"/>
        </w:tabs>
        <w:adjustRightInd w:val="0"/>
        <w:ind w:left="221" w:firstLine="709"/>
        <w:jc w:val="both"/>
        <w:textAlignment w:val="center"/>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иметь представление и иметь опыт применения в рисунке правил линейной перспективы и изображения объёмного предмета в двухмерном пространстве листа;</w:t>
      </w:r>
    </w:p>
    <w:p w:rsidR="007A61C9" w:rsidRPr="00F348BB" w:rsidRDefault="007A61C9" w:rsidP="007A61C9">
      <w:pPr>
        <w:tabs>
          <w:tab w:val="left" w:pos="227"/>
        </w:tabs>
        <w:adjustRightInd w:val="0"/>
        <w:ind w:left="221" w:firstLine="709"/>
        <w:jc w:val="both"/>
        <w:textAlignment w:val="center"/>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иметь представление об освещении как средстве выявления объёма предмета;</w:t>
      </w:r>
    </w:p>
    <w:p w:rsidR="007A61C9" w:rsidRPr="00F348BB" w:rsidRDefault="007A61C9" w:rsidP="007A61C9">
      <w:pPr>
        <w:tabs>
          <w:tab w:val="left" w:pos="227"/>
        </w:tabs>
        <w:adjustRightInd w:val="0"/>
        <w:ind w:left="221" w:firstLine="709"/>
        <w:jc w:val="both"/>
        <w:textAlignment w:val="center"/>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иметь опыт построения композиции натюрморта: опыт разнообразного расположения предметов на листе, выделения доминанты и целостного соотношения всех применяемых средств выразительности;</w:t>
      </w:r>
    </w:p>
    <w:p w:rsidR="007A61C9" w:rsidRPr="00F348BB" w:rsidRDefault="007A61C9" w:rsidP="007A61C9">
      <w:pPr>
        <w:tabs>
          <w:tab w:val="left" w:pos="227"/>
        </w:tabs>
        <w:adjustRightInd w:val="0"/>
        <w:ind w:left="221" w:firstLine="709"/>
        <w:jc w:val="both"/>
        <w:textAlignment w:val="center"/>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иметь опыт создания графического натюрморта;</w:t>
      </w:r>
    </w:p>
    <w:p w:rsidR="007A61C9" w:rsidRPr="00F348BB" w:rsidRDefault="007A61C9" w:rsidP="007A61C9">
      <w:pPr>
        <w:tabs>
          <w:tab w:val="left" w:pos="227"/>
        </w:tabs>
        <w:adjustRightInd w:val="0"/>
        <w:ind w:left="221" w:firstLine="709"/>
        <w:jc w:val="both"/>
        <w:textAlignment w:val="center"/>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иметь опыт создания натюрморта средствами живописи.</w:t>
      </w:r>
    </w:p>
    <w:p w:rsidR="007A61C9" w:rsidRPr="00F348BB" w:rsidRDefault="007A61C9" w:rsidP="007A61C9">
      <w:pPr>
        <w:adjustRightInd w:val="0"/>
        <w:ind w:firstLine="709"/>
        <w:jc w:val="both"/>
        <w:textAlignment w:val="center"/>
        <w:rPr>
          <w:rFonts w:ascii="Times New Roman" w:eastAsia="Times New Roman" w:hAnsi="Times New Roman" w:cs="Times New Roman"/>
          <w:b/>
          <w:sz w:val="28"/>
          <w:szCs w:val="28"/>
        </w:rPr>
      </w:pPr>
      <w:r w:rsidRPr="00F348BB">
        <w:rPr>
          <w:rFonts w:ascii="Times New Roman" w:eastAsia="Times New Roman" w:hAnsi="Times New Roman" w:cs="Times New Roman"/>
          <w:b/>
          <w:sz w:val="28"/>
          <w:szCs w:val="28"/>
        </w:rPr>
        <w:t>Портрет:</w:t>
      </w:r>
    </w:p>
    <w:p w:rsidR="007A61C9" w:rsidRPr="00F348BB" w:rsidRDefault="007A61C9" w:rsidP="007A61C9">
      <w:pPr>
        <w:tabs>
          <w:tab w:val="left" w:pos="227"/>
        </w:tabs>
        <w:adjustRightInd w:val="0"/>
        <w:ind w:left="221" w:firstLine="709"/>
        <w:jc w:val="both"/>
        <w:textAlignment w:val="center"/>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иметь представление об истории портретного изображения человека в разные эпохи как последовательности изменений представления о человеке;</w:t>
      </w:r>
    </w:p>
    <w:p w:rsidR="007A61C9" w:rsidRPr="00F348BB" w:rsidRDefault="007A61C9" w:rsidP="007A61C9">
      <w:pPr>
        <w:tabs>
          <w:tab w:val="left" w:pos="227"/>
        </w:tabs>
        <w:adjustRightInd w:val="0"/>
        <w:ind w:left="221" w:firstLine="709"/>
        <w:jc w:val="both"/>
        <w:textAlignment w:val="center"/>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иметь представления о содержании портретного образа в искусстве Древнего Рима, эпохи Возрождения и Нового времени;</w:t>
      </w:r>
    </w:p>
    <w:p w:rsidR="007A61C9" w:rsidRPr="00F348BB" w:rsidRDefault="007A61C9" w:rsidP="007A61C9">
      <w:pPr>
        <w:tabs>
          <w:tab w:val="left" w:pos="227"/>
        </w:tabs>
        <w:adjustRightInd w:val="0"/>
        <w:ind w:left="221" w:firstLine="709"/>
        <w:jc w:val="both"/>
        <w:textAlignment w:val="center"/>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узнавать произведения и называть имена нескольких великих портретистов европейского искусства (Леонардо да Винчи, Рафаэль, Микеланджело, Рембрандт и др.) по образцу или с помощью учителя;</w:t>
      </w:r>
    </w:p>
    <w:p w:rsidR="007A61C9" w:rsidRPr="00F348BB" w:rsidRDefault="007A61C9" w:rsidP="007A61C9">
      <w:pPr>
        <w:tabs>
          <w:tab w:val="left" w:pos="227"/>
        </w:tabs>
        <w:adjustRightInd w:val="0"/>
        <w:ind w:left="221" w:firstLine="709"/>
        <w:jc w:val="both"/>
        <w:textAlignment w:val="center"/>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иметь представления о истории портрета в русском изобразительном искусстве, о великих художниках-портретистах (В. Боровиковский, А. Венецианов, О. Кипренский, В. Тропинин, К. Брюллов, И. Крамской, И. Репин, В. Суриков, В. Серов и др.);</w:t>
      </w:r>
    </w:p>
    <w:p w:rsidR="007A61C9" w:rsidRPr="00F348BB" w:rsidRDefault="007A61C9" w:rsidP="007A61C9">
      <w:pPr>
        <w:tabs>
          <w:tab w:val="left" w:pos="227"/>
        </w:tabs>
        <w:adjustRightInd w:val="0"/>
        <w:ind w:left="221" w:firstLine="709"/>
        <w:jc w:val="both"/>
        <w:textAlignment w:val="center"/>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иметь представления и опыт претворения в рисунке основных позиций конструкции головы человека, пропорции лица, соотношение лицевой и черепной частей головы;</w:t>
      </w:r>
    </w:p>
    <w:p w:rsidR="007A61C9" w:rsidRPr="00F348BB" w:rsidRDefault="007A61C9" w:rsidP="007A61C9">
      <w:pPr>
        <w:tabs>
          <w:tab w:val="left" w:pos="227"/>
        </w:tabs>
        <w:adjustRightInd w:val="0"/>
        <w:ind w:left="221" w:firstLine="709"/>
        <w:jc w:val="both"/>
        <w:textAlignment w:val="center"/>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иметь представление о способах объёмного изображения головы человека, иметь опыт создания зарисовок объёмной конструкции головы (по образцу); иметь представление о термине «ракурс»;</w:t>
      </w:r>
    </w:p>
    <w:p w:rsidR="007A61C9" w:rsidRPr="00F348BB" w:rsidRDefault="007A61C9" w:rsidP="007A61C9">
      <w:pPr>
        <w:tabs>
          <w:tab w:val="left" w:pos="227"/>
        </w:tabs>
        <w:adjustRightInd w:val="0"/>
        <w:ind w:left="221" w:firstLine="709"/>
        <w:jc w:val="both"/>
        <w:textAlignment w:val="center"/>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иметь представление о скульптурном портрете в истории искусства, о выражении характера человека и образа эпохи в скульптурном портрете;</w:t>
      </w:r>
    </w:p>
    <w:p w:rsidR="007A61C9" w:rsidRPr="00F348BB" w:rsidRDefault="007A61C9" w:rsidP="007A61C9">
      <w:pPr>
        <w:tabs>
          <w:tab w:val="left" w:pos="227"/>
        </w:tabs>
        <w:adjustRightInd w:val="0"/>
        <w:ind w:left="221" w:firstLine="709"/>
        <w:jc w:val="both"/>
        <w:textAlignment w:val="center"/>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иметь начальный опыт лепки головы человека;</w:t>
      </w:r>
    </w:p>
    <w:p w:rsidR="007A61C9" w:rsidRPr="00F348BB" w:rsidRDefault="007A61C9" w:rsidP="007A61C9">
      <w:pPr>
        <w:tabs>
          <w:tab w:val="left" w:pos="227"/>
        </w:tabs>
        <w:adjustRightInd w:val="0"/>
        <w:ind w:left="221" w:firstLine="709"/>
        <w:jc w:val="both"/>
        <w:textAlignment w:val="center"/>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иметь представление о графических портретах мастеров разных эпох, о разнообразии графических средств в изображении образа человека;</w:t>
      </w:r>
    </w:p>
    <w:p w:rsidR="007A61C9" w:rsidRPr="00F348BB" w:rsidRDefault="007A61C9" w:rsidP="007A61C9">
      <w:pPr>
        <w:tabs>
          <w:tab w:val="left" w:pos="227"/>
        </w:tabs>
        <w:adjustRightInd w:val="0"/>
        <w:ind w:left="221" w:firstLine="709"/>
        <w:jc w:val="both"/>
        <w:textAlignment w:val="center"/>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 xml:space="preserve">иметь опыт создания живописного портрета, </w:t>
      </w:r>
      <w:r w:rsidRPr="00F348BB">
        <w:rPr>
          <w:rFonts w:ascii="Times New Roman" w:eastAsia="Times New Roman" w:hAnsi="Times New Roman" w:cs="Times New Roman"/>
          <w:i/>
          <w:sz w:val="28"/>
          <w:szCs w:val="28"/>
        </w:rPr>
        <w:t>понимать роль цвета в создании портретного образа как средства выражения настроения, характера, индивидуальности героя портрета</w:t>
      </w:r>
      <w:r w:rsidRPr="00F348BB">
        <w:rPr>
          <w:rFonts w:ascii="Times New Roman" w:eastAsia="Times New Roman" w:hAnsi="Times New Roman" w:cs="Times New Roman"/>
          <w:sz w:val="28"/>
          <w:szCs w:val="28"/>
        </w:rPr>
        <w:t>;</w:t>
      </w:r>
    </w:p>
    <w:p w:rsidR="007A61C9" w:rsidRPr="00F348BB" w:rsidRDefault="007A61C9" w:rsidP="007A61C9">
      <w:pPr>
        <w:tabs>
          <w:tab w:val="left" w:pos="227"/>
        </w:tabs>
        <w:adjustRightInd w:val="0"/>
        <w:ind w:left="221" w:firstLine="709"/>
        <w:jc w:val="both"/>
        <w:textAlignment w:val="center"/>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иметь представление о жанре портрета в искусстве ХХ в. — западном и отечественном.</w:t>
      </w:r>
    </w:p>
    <w:p w:rsidR="007A61C9" w:rsidRPr="00F348BB" w:rsidRDefault="007A61C9" w:rsidP="007A61C9">
      <w:pPr>
        <w:adjustRightInd w:val="0"/>
        <w:ind w:firstLine="709"/>
        <w:jc w:val="both"/>
        <w:textAlignment w:val="center"/>
        <w:rPr>
          <w:rFonts w:ascii="Times New Roman" w:eastAsia="Times New Roman" w:hAnsi="Times New Roman" w:cs="Times New Roman"/>
          <w:b/>
          <w:sz w:val="28"/>
          <w:szCs w:val="28"/>
        </w:rPr>
      </w:pPr>
      <w:r w:rsidRPr="00F348BB">
        <w:rPr>
          <w:rFonts w:ascii="Times New Roman" w:eastAsia="Times New Roman" w:hAnsi="Times New Roman" w:cs="Times New Roman"/>
          <w:b/>
          <w:sz w:val="28"/>
          <w:szCs w:val="28"/>
        </w:rPr>
        <w:t>Пейзаж:</w:t>
      </w:r>
    </w:p>
    <w:p w:rsidR="007A61C9" w:rsidRPr="00F348BB" w:rsidRDefault="007A61C9" w:rsidP="007A61C9">
      <w:pPr>
        <w:tabs>
          <w:tab w:val="left" w:pos="227"/>
        </w:tabs>
        <w:adjustRightInd w:val="0"/>
        <w:ind w:left="221" w:firstLine="709"/>
        <w:jc w:val="both"/>
        <w:textAlignment w:val="center"/>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иметь представление об изображении пространства в эпоху Древнего мира, в Средневековом искусстве и в эпоху Возрождения;</w:t>
      </w:r>
    </w:p>
    <w:p w:rsidR="007A61C9" w:rsidRPr="00F348BB" w:rsidRDefault="007A61C9" w:rsidP="007A61C9">
      <w:pPr>
        <w:tabs>
          <w:tab w:val="left" w:pos="227"/>
        </w:tabs>
        <w:adjustRightInd w:val="0"/>
        <w:ind w:left="221" w:firstLine="709"/>
        <w:jc w:val="both"/>
        <w:textAlignment w:val="center"/>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иметь представления о правилах построения линейной перспективы и иметь опыт применения их в рисунке;</w:t>
      </w:r>
    </w:p>
    <w:p w:rsidR="007A61C9" w:rsidRPr="00F348BB" w:rsidRDefault="007A61C9" w:rsidP="007A61C9">
      <w:pPr>
        <w:tabs>
          <w:tab w:val="left" w:pos="227"/>
        </w:tabs>
        <w:adjustRightInd w:val="0"/>
        <w:ind w:left="221" w:firstLine="709"/>
        <w:jc w:val="both"/>
        <w:textAlignment w:val="center"/>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иметь представления о содержании понятий: линия горизонта, точка схода, низкий и высокий горизонт, перспективные сокращения, центральная и угловая перспектива;</w:t>
      </w:r>
    </w:p>
    <w:p w:rsidR="007A61C9" w:rsidRPr="00F348BB" w:rsidRDefault="007A61C9" w:rsidP="007A61C9">
      <w:pPr>
        <w:tabs>
          <w:tab w:val="left" w:pos="227"/>
        </w:tabs>
        <w:adjustRightInd w:val="0"/>
        <w:ind w:left="221" w:firstLine="709"/>
        <w:jc w:val="both"/>
        <w:textAlignment w:val="center"/>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иметь представления о правилах воздушной перспективы и иметь опыт их применения на практике;</w:t>
      </w:r>
    </w:p>
    <w:p w:rsidR="007A61C9" w:rsidRPr="00F348BB" w:rsidRDefault="007A61C9" w:rsidP="007A61C9">
      <w:pPr>
        <w:tabs>
          <w:tab w:val="left" w:pos="227"/>
        </w:tabs>
        <w:adjustRightInd w:val="0"/>
        <w:ind w:left="221" w:firstLine="709"/>
        <w:jc w:val="both"/>
        <w:textAlignment w:val="center"/>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иметь представление о морских пейзажах И. Айвазовского;</w:t>
      </w:r>
    </w:p>
    <w:p w:rsidR="007A61C9" w:rsidRPr="00F348BB" w:rsidRDefault="007A61C9" w:rsidP="007A61C9">
      <w:pPr>
        <w:tabs>
          <w:tab w:val="left" w:pos="227"/>
        </w:tabs>
        <w:adjustRightInd w:val="0"/>
        <w:ind w:left="221" w:firstLine="709"/>
        <w:jc w:val="both"/>
        <w:textAlignment w:val="center"/>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иметь представление об особенностях пленэрной живописи и колористической изменчивости состояний природы;</w:t>
      </w:r>
    </w:p>
    <w:p w:rsidR="007A61C9" w:rsidRPr="00F348BB" w:rsidRDefault="007A61C9" w:rsidP="007A61C9">
      <w:pPr>
        <w:tabs>
          <w:tab w:val="left" w:pos="227"/>
        </w:tabs>
        <w:adjustRightInd w:val="0"/>
        <w:ind w:left="221" w:firstLine="709"/>
        <w:jc w:val="both"/>
        <w:textAlignment w:val="center"/>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иметь представление о истории пейзажа в русской живописи, особенностях пейзажа в творчестве А. Саврасова, И. Шишкина, И. Левитана и художников ХХ в. (по выбору);</w:t>
      </w:r>
    </w:p>
    <w:p w:rsidR="007A61C9" w:rsidRPr="00F348BB" w:rsidRDefault="007A61C9" w:rsidP="007A61C9">
      <w:pPr>
        <w:tabs>
          <w:tab w:val="left" w:pos="227"/>
        </w:tabs>
        <w:adjustRightInd w:val="0"/>
        <w:ind w:left="221" w:firstLine="709"/>
        <w:jc w:val="both"/>
        <w:textAlignment w:val="center"/>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иметь опыт живописного изображения различных активно выраженных состояний природы;</w:t>
      </w:r>
    </w:p>
    <w:p w:rsidR="007A61C9" w:rsidRPr="00F348BB" w:rsidRDefault="007A61C9" w:rsidP="007A61C9">
      <w:pPr>
        <w:tabs>
          <w:tab w:val="left" w:pos="227"/>
        </w:tabs>
        <w:adjustRightInd w:val="0"/>
        <w:ind w:left="221" w:firstLine="709"/>
        <w:jc w:val="both"/>
        <w:textAlignment w:val="center"/>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иметь опыт пейзажных зарисовок, графического изображения природы по памяти и представлению;</w:t>
      </w:r>
    </w:p>
    <w:p w:rsidR="007A61C9" w:rsidRPr="00F348BB" w:rsidRDefault="007A61C9" w:rsidP="007A61C9">
      <w:pPr>
        <w:tabs>
          <w:tab w:val="left" w:pos="227"/>
        </w:tabs>
        <w:adjustRightInd w:val="0"/>
        <w:ind w:left="221" w:firstLine="709"/>
        <w:jc w:val="both"/>
        <w:textAlignment w:val="center"/>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иметь опыт изображения городского пейзажа – по памяти или представлению.</w:t>
      </w:r>
    </w:p>
    <w:p w:rsidR="007A61C9" w:rsidRPr="00F348BB" w:rsidRDefault="007A61C9" w:rsidP="007A61C9">
      <w:pPr>
        <w:adjustRightInd w:val="0"/>
        <w:ind w:firstLine="709"/>
        <w:jc w:val="both"/>
        <w:textAlignment w:val="center"/>
        <w:rPr>
          <w:rFonts w:ascii="Times New Roman" w:eastAsia="Times New Roman" w:hAnsi="Times New Roman" w:cs="Times New Roman"/>
          <w:b/>
          <w:sz w:val="28"/>
          <w:szCs w:val="28"/>
        </w:rPr>
      </w:pPr>
      <w:r w:rsidRPr="00F348BB">
        <w:rPr>
          <w:rFonts w:ascii="Times New Roman" w:eastAsia="Times New Roman" w:hAnsi="Times New Roman" w:cs="Times New Roman"/>
          <w:b/>
          <w:sz w:val="28"/>
          <w:szCs w:val="28"/>
        </w:rPr>
        <w:t>Бытовой жанр:</w:t>
      </w:r>
    </w:p>
    <w:p w:rsidR="007A61C9" w:rsidRPr="00F348BB" w:rsidRDefault="007A61C9" w:rsidP="007A61C9">
      <w:pPr>
        <w:tabs>
          <w:tab w:val="left" w:pos="227"/>
        </w:tabs>
        <w:adjustRightInd w:val="0"/>
        <w:ind w:left="221" w:firstLine="709"/>
        <w:jc w:val="both"/>
        <w:textAlignment w:val="center"/>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иметь представления о роли изобразительного искусства в формировании представлений о жизни людей разных эпох и народов;</w:t>
      </w:r>
    </w:p>
    <w:p w:rsidR="007A61C9" w:rsidRPr="00F348BB" w:rsidRDefault="007A61C9" w:rsidP="007A61C9">
      <w:pPr>
        <w:tabs>
          <w:tab w:val="left" w:pos="227"/>
        </w:tabs>
        <w:adjustRightInd w:val="0"/>
        <w:ind w:left="221" w:firstLine="709"/>
        <w:jc w:val="both"/>
        <w:textAlignment w:val="center"/>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иметь представления о понятиях «тематическая картина», «станковая живопись», «монументальная живопись»; основных жанрах тематической картины;</w:t>
      </w:r>
    </w:p>
    <w:p w:rsidR="007A61C9" w:rsidRPr="00F348BB" w:rsidRDefault="007A61C9" w:rsidP="007A61C9">
      <w:pPr>
        <w:tabs>
          <w:tab w:val="left" w:pos="227"/>
        </w:tabs>
        <w:adjustRightInd w:val="0"/>
        <w:ind w:left="221" w:firstLine="709"/>
        <w:jc w:val="both"/>
        <w:textAlignment w:val="center"/>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 xml:space="preserve">уметь различать при помощи учителя тему, сюжет и содержание в жанровой картине; </w:t>
      </w:r>
    </w:p>
    <w:p w:rsidR="007A61C9" w:rsidRPr="00F348BB" w:rsidRDefault="007A61C9" w:rsidP="007A61C9">
      <w:pPr>
        <w:tabs>
          <w:tab w:val="left" w:pos="227"/>
        </w:tabs>
        <w:adjustRightInd w:val="0"/>
        <w:ind w:left="221" w:firstLine="709"/>
        <w:jc w:val="both"/>
        <w:textAlignment w:val="center"/>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иметь представление о значении художественного изображения бытовой жизни людей в понимании истории человечества и современной жизни;</w:t>
      </w:r>
    </w:p>
    <w:p w:rsidR="007A61C9" w:rsidRPr="00F348BB" w:rsidRDefault="007A61C9" w:rsidP="007A61C9">
      <w:pPr>
        <w:tabs>
          <w:tab w:val="left" w:pos="227"/>
        </w:tabs>
        <w:adjustRightInd w:val="0"/>
        <w:ind w:left="221" w:firstLine="709"/>
        <w:jc w:val="both"/>
        <w:textAlignment w:val="center"/>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 xml:space="preserve">иметь представление об изображении труда и повседневных занятий человека в искусстве разных эпох и народов; </w:t>
      </w:r>
    </w:p>
    <w:p w:rsidR="007A61C9" w:rsidRPr="00F348BB" w:rsidRDefault="007A61C9" w:rsidP="007A61C9">
      <w:pPr>
        <w:tabs>
          <w:tab w:val="left" w:pos="227"/>
        </w:tabs>
        <w:adjustRightInd w:val="0"/>
        <w:ind w:left="221" w:firstLine="709"/>
        <w:jc w:val="both"/>
        <w:textAlignment w:val="center"/>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иметь представления о различиях произведений разных культур по их стилистическим признакам и изобразительным традициям (Древний Египет, Китай, античный мир и др.);</w:t>
      </w:r>
    </w:p>
    <w:p w:rsidR="007A61C9" w:rsidRPr="00F348BB" w:rsidRDefault="007A61C9" w:rsidP="007A61C9">
      <w:pPr>
        <w:tabs>
          <w:tab w:val="left" w:pos="227"/>
        </w:tabs>
        <w:adjustRightInd w:val="0"/>
        <w:ind w:left="221" w:firstLine="709"/>
        <w:jc w:val="both"/>
        <w:textAlignment w:val="center"/>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иметь опыт изображения бытовой жизни разных народов в контексте традиций их искусства;</w:t>
      </w:r>
    </w:p>
    <w:p w:rsidR="007A61C9" w:rsidRPr="00F348BB" w:rsidRDefault="007A61C9" w:rsidP="007A61C9">
      <w:pPr>
        <w:tabs>
          <w:tab w:val="left" w:pos="227"/>
        </w:tabs>
        <w:adjustRightInd w:val="0"/>
        <w:ind w:left="221" w:firstLine="709"/>
        <w:jc w:val="both"/>
        <w:textAlignment w:val="center"/>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иметь представление о понятии «бытовой жанр»;</w:t>
      </w:r>
    </w:p>
    <w:p w:rsidR="007A61C9" w:rsidRPr="00F348BB" w:rsidRDefault="007A61C9" w:rsidP="007A61C9">
      <w:pPr>
        <w:tabs>
          <w:tab w:val="left" w:pos="227"/>
        </w:tabs>
        <w:adjustRightInd w:val="0"/>
        <w:ind w:left="221" w:firstLine="709"/>
        <w:jc w:val="both"/>
        <w:textAlignment w:val="center"/>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иметь опыт создания композиции на сюжеты из реальной повседневной жизни.</w:t>
      </w:r>
    </w:p>
    <w:p w:rsidR="007A61C9" w:rsidRPr="00F348BB" w:rsidRDefault="007A61C9" w:rsidP="007A61C9">
      <w:pPr>
        <w:tabs>
          <w:tab w:val="left" w:pos="227"/>
        </w:tabs>
        <w:adjustRightInd w:val="0"/>
        <w:ind w:left="221" w:firstLine="709"/>
        <w:jc w:val="both"/>
        <w:textAlignment w:val="center"/>
        <w:rPr>
          <w:rFonts w:ascii="Times New Roman" w:eastAsia="Times New Roman" w:hAnsi="Times New Roman" w:cs="Times New Roman"/>
          <w:b/>
          <w:sz w:val="28"/>
          <w:szCs w:val="28"/>
        </w:rPr>
      </w:pPr>
      <w:r w:rsidRPr="00F348BB">
        <w:rPr>
          <w:rFonts w:ascii="Times New Roman" w:eastAsia="Times New Roman" w:hAnsi="Times New Roman" w:cs="Times New Roman"/>
          <w:b/>
          <w:sz w:val="28"/>
          <w:szCs w:val="28"/>
        </w:rPr>
        <w:t>Исторический жанр:</w:t>
      </w:r>
    </w:p>
    <w:p w:rsidR="007A61C9" w:rsidRPr="00F348BB" w:rsidRDefault="007A61C9" w:rsidP="007A61C9">
      <w:pPr>
        <w:tabs>
          <w:tab w:val="left" w:pos="227"/>
        </w:tabs>
        <w:adjustRightInd w:val="0"/>
        <w:ind w:left="221" w:firstLine="709"/>
        <w:jc w:val="both"/>
        <w:textAlignment w:val="center"/>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 xml:space="preserve">иметь представление о историческом жанре в истории искусства и его значении для жизни общества; </w:t>
      </w:r>
    </w:p>
    <w:p w:rsidR="007A61C9" w:rsidRPr="00F348BB" w:rsidRDefault="007A61C9" w:rsidP="007A61C9">
      <w:pPr>
        <w:tabs>
          <w:tab w:val="left" w:pos="227"/>
        </w:tabs>
        <w:adjustRightInd w:val="0"/>
        <w:ind w:left="221" w:firstLine="709"/>
        <w:jc w:val="both"/>
        <w:textAlignment w:val="center"/>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иметь представление об авторах и содержании таких картин, как «Последний день Помпеи» К. Брюллова, «Боярыня Морозова» и других картин В. Сурикова, «Бурлаки на Волге» И. Репина;</w:t>
      </w:r>
    </w:p>
    <w:p w:rsidR="007A61C9" w:rsidRPr="00F348BB" w:rsidRDefault="007A61C9" w:rsidP="007A61C9">
      <w:pPr>
        <w:tabs>
          <w:tab w:val="left" w:pos="227"/>
        </w:tabs>
        <w:adjustRightInd w:val="0"/>
        <w:ind w:left="221" w:firstLine="709"/>
        <w:jc w:val="both"/>
        <w:textAlignment w:val="center"/>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иметь представление об основных этапах работы художника над тематической картиной: периода эскизов, периода сбора материала и работы над этюдами, уточнения эскизов, этапов работы над основным холстом;</w:t>
      </w:r>
    </w:p>
    <w:p w:rsidR="007A61C9" w:rsidRPr="00F348BB" w:rsidRDefault="007A61C9" w:rsidP="007A61C9">
      <w:pPr>
        <w:tabs>
          <w:tab w:val="left" w:pos="227"/>
        </w:tabs>
        <w:adjustRightInd w:val="0"/>
        <w:ind w:left="221" w:firstLine="709"/>
        <w:jc w:val="both"/>
        <w:textAlignment w:val="center"/>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иметь опыт разработки композиции на выбранную историческую тему (художественный проект): сбор материала, работа над эскизами, работа над композицией.</w:t>
      </w:r>
    </w:p>
    <w:p w:rsidR="007A61C9" w:rsidRPr="00F348BB" w:rsidRDefault="007A61C9" w:rsidP="007A61C9">
      <w:pPr>
        <w:adjustRightInd w:val="0"/>
        <w:ind w:firstLine="709"/>
        <w:jc w:val="both"/>
        <w:textAlignment w:val="center"/>
        <w:rPr>
          <w:rFonts w:ascii="Times New Roman" w:eastAsia="Times New Roman" w:hAnsi="Times New Roman" w:cs="Times New Roman"/>
          <w:b/>
          <w:sz w:val="28"/>
          <w:szCs w:val="28"/>
        </w:rPr>
      </w:pPr>
      <w:r w:rsidRPr="00F348BB">
        <w:rPr>
          <w:rFonts w:ascii="Times New Roman" w:eastAsia="Times New Roman" w:hAnsi="Times New Roman" w:cs="Times New Roman"/>
          <w:b/>
          <w:sz w:val="28"/>
          <w:szCs w:val="28"/>
        </w:rPr>
        <w:t>Библейские темы в изобразительном искусстве:</w:t>
      </w:r>
    </w:p>
    <w:p w:rsidR="007A61C9" w:rsidRPr="00F348BB" w:rsidRDefault="007A61C9" w:rsidP="007A61C9">
      <w:pPr>
        <w:tabs>
          <w:tab w:val="left" w:pos="227"/>
        </w:tabs>
        <w:adjustRightInd w:val="0"/>
        <w:ind w:left="221" w:firstLine="709"/>
        <w:jc w:val="both"/>
        <w:textAlignment w:val="center"/>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иметь представление о значении библейских сюжетов в истории культуры;</w:t>
      </w:r>
    </w:p>
    <w:p w:rsidR="007A61C9" w:rsidRPr="00F348BB" w:rsidRDefault="007A61C9" w:rsidP="007A61C9">
      <w:pPr>
        <w:tabs>
          <w:tab w:val="left" w:pos="227"/>
        </w:tabs>
        <w:adjustRightInd w:val="0"/>
        <w:ind w:left="221" w:firstLine="709"/>
        <w:jc w:val="both"/>
        <w:textAlignment w:val="center"/>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иметь представление о значении великих – вечных тем в искусстве на основе сюжетов Библии как «духовной оси», соединяющей жизненные позиции разных поколений;</w:t>
      </w:r>
    </w:p>
    <w:p w:rsidR="007A61C9" w:rsidRPr="00F348BB" w:rsidRDefault="007A61C9" w:rsidP="007A61C9">
      <w:pPr>
        <w:tabs>
          <w:tab w:val="left" w:pos="227"/>
        </w:tabs>
        <w:adjustRightInd w:val="0"/>
        <w:ind w:left="221" w:firstLine="709"/>
        <w:jc w:val="both"/>
        <w:textAlignment w:val="center"/>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иметь представления о содержании и авторах произведений на библейские темы, таких как «Сикстинская мадонна» Рафаэля, «Тайная вечеря» Леонардо да Винчи, «Возвращение блудного сына» и «Святое семейство» Рембрандта и др.; скульптура «Пьета» Микеланджело и др.;</w:t>
      </w:r>
    </w:p>
    <w:p w:rsidR="007A61C9" w:rsidRPr="00F348BB" w:rsidRDefault="007A61C9" w:rsidP="007A61C9">
      <w:pPr>
        <w:tabs>
          <w:tab w:val="left" w:pos="227"/>
        </w:tabs>
        <w:adjustRightInd w:val="0"/>
        <w:ind w:left="221" w:firstLine="709"/>
        <w:jc w:val="both"/>
        <w:textAlignment w:val="center"/>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иметь представление о картинах на библейские темы в истории русского искусства;</w:t>
      </w:r>
    </w:p>
    <w:p w:rsidR="007A61C9" w:rsidRPr="00F348BB" w:rsidRDefault="007A61C9" w:rsidP="007A61C9">
      <w:pPr>
        <w:tabs>
          <w:tab w:val="left" w:pos="227"/>
        </w:tabs>
        <w:adjustRightInd w:val="0"/>
        <w:ind w:left="221" w:firstLine="709"/>
        <w:jc w:val="both"/>
        <w:textAlignment w:val="center"/>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иметь представление о содержании знаменитых русских картин на библейские темы, таких как «Явление Христа народу» А. Иванова, «Христос в пустыне» И. Крамского, «Тайная вечеря» Н. Ге, «Христос и грешница» В. Поленова и др.;</w:t>
      </w:r>
    </w:p>
    <w:p w:rsidR="007A61C9" w:rsidRPr="00F348BB" w:rsidRDefault="007A61C9" w:rsidP="007A61C9">
      <w:pPr>
        <w:tabs>
          <w:tab w:val="left" w:pos="227"/>
        </w:tabs>
        <w:adjustRightInd w:val="0"/>
        <w:ind w:left="221" w:firstLine="709"/>
        <w:jc w:val="both"/>
        <w:textAlignment w:val="center"/>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иметь представление о смысловом различии между иконой и картиной на библейские темы;</w:t>
      </w:r>
    </w:p>
    <w:p w:rsidR="007A61C9" w:rsidRPr="00F348BB" w:rsidRDefault="007A61C9" w:rsidP="007A61C9">
      <w:pPr>
        <w:tabs>
          <w:tab w:val="left" w:pos="227"/>
        </w:tabs>
        <w:adjustRightInd w:val="0"/>
        <w:ind w:left="221" w:firstLine="709"/>
        <w:jc w:val="both"/>
        <w:textAlignment w:val="center"/>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иметь представления о русской иконописи, о великих русских иконописцах: Андрее Рублёве, Феофане Греке, Дионисии.</w:t>
      </w:r>
    </w:p>
    <w:p w:rsidR="007A61C9" w:rsidRPr="00F348BB" w:rsidRDefault="007A61C9" w:rsidP="007A61C9">
      <w:pPr>
        <w:adjustRightInd w:val="0"/>
        <w:ind w:firstLine="709"/>
        <w:textAlignment w:val="center"/>
        <w:rPr>
          <w:rFonts w:ascii="Times New Roman" w:eastAsia="Times New Roman" w:hAnsi="Times New Roman" w:cs="Times New Roman"/>
          <w:b/>
          <w:bCs/>
          <w:sz w:val="28"/>
          <w:szCs w:val="28"/>
        </w:rPr>
      </w:pPr>
    </w:p>
    <w:p w:rsidR="007A61C9" w:rsidRPr="00F348BB" w:rsidRDefault="007A61C9" w:rsidP="007A61C9">
      <w:pPr>
        <w:adjustRightInd w:val="0"/>
        <w:ind w:firstLine="709"/>
        <w:textAlignment w:val="center"/>
        <w:rPr>
          <w:rFonts w:ascii="Times New Roman" w:eastAsia="Times New Roman" w:hAnsi="Times New Roman" w:cs="Times New Roman"/>
          <w:b/>
          <w:bCs/>
          <w:sz w:val="28"/>
          <w:szCs w:val="28"/>
        </w:rPr>
      </w:pPr>
      <w:r w:rsidRPr="00F348BB">
        <w:rPr>
          <w:rFonts w:ascii="Times New Roman" w:eastAsia="Times New Roman" w:hAnsi="Times New Roman" w:cs="Times New Roman"/>
          <w:b/>
          <w:bCs/>
          <w:sz w:val="28"/>
          <w:szCs w:val="28"/>
        </w:rPr>
        <w:t>Модуль № 3 «Архитектура и дизайн»:</w:t>
      </w:r>
    </w:p>
    <w:p w:rsidR="007A61C9" w:rsidRPr="00F348BB" w:rsidRDefault="007A61C9" w:rsidP="007A61C9">
      <w:pPr>
        <w:tabs>
          <w:tab w:val="left" w:pos="227"/>
        </w:tabs>
        <w:adjustRightInd w:val="0"/>
        <w:ind w:left="221" w:firstLine="709"/>
        <w:jc w:val="both"/>
        <w:textAlignment w:val="center"/>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иметь представление об архитектуре и дизайне как конструктивных видах искусства, т. е. искусства художественного построения предметно-пространственной среды жизни людей;</w:t>
      </w:r>
    </w:p>
    <w:p w:rsidR="007A61C9" w:rsidRPr="00F348BB" w:rsidRDefault="007A61C9" w:rsidP="007A61C9">
      <w:pPr>
        <w:tabs>
          <w:tab w:val="left" w:pos="227"/>
        </w:tabs>
        <w:adjustRightInd w:val="0"/>
        <w:ind w:left="221" w:firstLine="709"/>
        <w:jc w:val="both"/>
        <w:textAlignment w:val="center"/>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иметь представление о роли архитектуры и дизайна в построении предметно-пространственной среды жизнедеятельности человека;</w:t>
      </w:r>
    </w:p>
    <w:p w:rsidR="007A61C9" w:rsidRPr="00F348BB" w:rsidRDefault="007A61C9" w:rsidP="007A61C9">
      <w:pPr>
        <w:tabs>
          <w:tab w:val="left" w:pos="227"/>
        </w:tabs>
        <w:adjustRightInd w:val="0"/>
        <w:ind w:left="221" w:firstLine="709"/>
        <w:jc w:val="both"/>
        <w:textAlignment w:val="center"/>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иметь представление о влиянии предметно-пространственной среды на чувства, установки и поведение человека;</w:t>
      </w:r>
    </w:p>
    <w:p w:rsidR="007A61C9" w:rsidRPr="00F348BB" w:rsidRDefault="007A61C9" w:rsidP="007A61C9">
      <w:pPr>
        <w:tabs>
          <w:tab w:val="left" w:pos="227"/>
        </w:tabs>
        <w:adjustRightInd w:val="0"/>
        <w:ind w:left="221" w:firstLine="709"/>
        <w:jc w:val="both"/>
        <w:textAlignment w:val="center"/>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иметь представления о ценности сохранения культурного наследия, выраженного в архитектуре, предметах труда и быта разных эпох.</w:t>
      </w:r>
    </w:p>
    <w:p w:rsidR="007A61C9" w:rsidRPr="00F348BB" w:rsidRDefault="007A61C9" w:rsidP="007A61C9">
      <w:pPr>
        <w:adjustRightInd w:val="0"/>
        <w:ind w:firstLine="709"/>
        <w:jc w:val="both"/>
        <w:textAlignment w:val="center"/>
        <w:rPr>
          <w:rFonts w:ascii="Times New Roman" w:eastAsia="Times New Roman" w:hAnsi="Times New Roman" w:cs="Times New Roman"/>
          <w:b/>
          <w:sz w:val="28"/>
          <w:szCs w:val="28"/>
        </w:rPr>
      </w:pPr>
      <w:r w:rsidRPr="00F348BB">
        <w:rPr>
          <w:rFonts w:ascii="Times New Roman" w:eastAsia="Times New Roman" w:hAnsi="Times New Roman" w:cs="Times New Roman"/>
          <w:b/>
          <w:sz w:val="28"/>
          <w:szCs w:val="28"/>
        </w:rPr>
        <w:t>Графический дизайн:</w:t>
      </w:r>
    </w:p>
    <w:p w:rsidR="007A61C9" w:rsidRPr="00F348BB" w:rsidRDefault="007A61C9" w:rsidP="007A61C9">
      <w:pPr>
        <w:tabs>
          <w:tab w:val="left" w:pos="227"/>
        </w:tabs>
        <w:adjustRightInd w:val="0"/>
        <w:ind w:left="221" w:firstLine="709"/>
        <w:jc w:val="both"/>
        <w:textAlignment w:val="center"/>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иметь представления о понятии формальной композиции и её значении как основы языка конструктивных искусств;</w:t>
      </w:r>
    </w:p>
    <w:p w:rsidR="007A61C9" w:rsidRPr="00F348BB" w:rsidRDefault="007A61C9" w:rsidP="007A61C9">
      <w:pPr>
        <w:tabs>
          <w:tab w:val="left" w:pos="227"/>
        </w:tabs>
        <w:adjustRightInd w:val="0"/>
        <w:ind w:left="221" w:firstLine="709"/>
        <w:jc w:val="both"/>
        <w:textAlignment w:val="center"/>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иметь представление об основных средствах – требованиях к композиции;</w:t>
      </w:r>
    </w:p>
    <w:p w:rsidR="007A61C9" w:rsidRPr="00F348BB" w:rsidRDefault="007A61C9" w:rsidP="007A61C9">
      <w:pPr>
        <w:tabs>
          <w:tab w:val="left" w:pos="227"/>
        </w:tabs>
        <w:adjustRightInd w:val="0"/>
        <w:ind w:left="221" w:firstLine="709"/>
        <w:jc w:val="both"/>
        <w:textAlignment w:val="center"/>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иметь представления об основных типах формальной композиции;</w:t>
      </w:r>
    </w:p>
    <w:p w:rsidR="007A61C9" w:rsidRPr="00F348BB" w:rsidRDefault="007A61C9" w:rsidP="007A61C9">
      <w:pPr>
        <w:tabs>
          <w:tab w:val="left" w:pos="227"/>
        </w:tabs>
        <w:adjustRightInd w:val="0"/>
        <w:ind w:left="221" w:firstLine="709"/>
        <w:jc w:val="both"/>
        <w:textAlignment w:val="center"/>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иметь опыт составления различных формальных композиции на плоскости;</w:t>
      </w:r>
    </w:p>
    <w:p w:rsidR="007A61C9" w:rsidRPr="00F348BB" w:rsidRDefault="007A61C9" w:rsidP="007A61C9">
      <w:pPr>
        <w:tabs>
          <w:tab w:val="left" w:pos="227"/>
        </w:tabs>
        <w:adjustRightInd w:val="0"/>
        <w:ind w:left="221" w:firstLine="709"/>
        <w:jc w:val="both"/>
        <w:textAlignment w:val="center"/>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иметь опыт составления формальных композиции на выражение в них движения и статики;</w:t>
      </w:r>
    </w:p>
    <w:p w:rsidR="007A61C9" w:rsidRPr="00F348BB" w:rsidRDefault="007A61C9" w:rsidP="007A61C9">
      <w:pPr>
        <w:tabs>
          <w:tab w:val="left" w:pos="227"/>
        </w:tabs>
        <w:adjustRightInd w:val="0"/>
        <w:ind w:left="221" w:firstLine="709"/>
        <w:jc w:val="both"/>
        <w:textAlignment w:val="center"/>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иметь опыт первоначальных навыков вариативности в ритмической организации листа;</w:t>
      </w:r>
    </w:p>
    <w:p w:rsidR="007A61C9" w:rsidRPr="00F348BB" w:rsidRDefault="007A61C9" w:rsidP="007A61C9">
      <w:pPr>
        <w:tabs>
          <w:tab w:val="left" w:pos="227"/>
        </w:tabs>
        <w:adjustRightInd w:val="0"/>
        <w:ind w:left="221" w:firstLine="709"/>
        <w:jc w:val="both"/>
        <w:textAlignment w:val="center"/>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иметь представление о роли цвета в конструктивных искусствах;</w:t>
      </w:r>
    </w:p>
    <w:p w:rsidR="007A61C9" w:rsidRPr="00F348BB" w:rsidRDefault="007A61C9" w:rsidP="007A61C9">
      <w:pPr>
        <w:tabs>
          <w:tab w:val="left" w:pos="227"/>
        </w:tabs>
        <w:adjustRightInd w:val="0"/>
        <w:ind w:left="221" w:firstLine="709"/>
        <w:jc w:val="both"/>
        <w:textAlignment w:val="center"/>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иметь представление о технологии использования цвета в живописи и в конструктивных искусствах;</w:t>
      </w:r>
    </w:p>
    <w:p w:rsidR="007A61C9" w:rsidRPr="00F348BB" w:rsidRDefault="007A61C9" w:rsidP="007A61C9">
      <w:pPr>
        <w:tabs>
          <w:tab w:val="left" w:pos="227"/>
        </w:tabs>
        <w:adjustRightInd w:val="0"/>
        <w:ind w:left="221" w:firstLine="709"/>
        <w:jc w:val="both"/>
        <w:textAlignment w:val="center"/>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иметь представление о выражении «цветовой образ»;</w:t>
      </w:r>
    </w:p>
    <w:p w:rsidR="007A61C9" w:rsidRPr="00F348BB" w:rsidRDefault="007A61C9" w:rsidP="007A61C9">
      <w:pPr>
        <w:tabs>
          <w:tab w:val="left" w:pos="227"/>
        </w:tabs>
        <w:adjustRightInd w:val="0"/>
        <w:ind w:left="221" w:firstLine="709"/>
        <w:jc w:val="both"/>
        <w:textAlignment w:val="center"/>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иметь опыт применения цвета в графических композициях как акцента или доминанты, объединённых одним стилем;</w:t>
      </w:r>
    </w:p>
    <w:p w:rsidR="007A61C9" w:rsidRPr="00F348BB" w:rsidRDefault="007A61C9" w:rsidP="007A61C9">
      <w:pPr>
        <w:tabs>
          <w:tab w:val="left" w:pos="227"/>
        </w:tabs>
        <w:adjustRightInd w:val="0"/>
        <w:ind w:left="221" w:firstLine="709"/>
        <w:jc w:val="both"/>
        <w:textAlignment w:val="center"/>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иметь представление о шрифте как графическом рисунке начертания букв, объединённых общим стилем, отвечающим законам художественной композиции;</w:t>
      </w:r>
    </w:p>
    <w:p w:rsidR="007A61C9" w:rsidRPr="00F348BB" w:rsidRDefault="007A61C9" w:rsidP="007A61C9">
      <w:pPr>
        <w:tabs>
          <w:tab w:val="left" w:pos="227"/>
        </w:tabs>
        <w:adjustRightInd w:val="0"/>
        <w:ind w:left="221" w:firstLine="709"/>
        <w:jc w:val="both"/>
        <w:textAlignment w:val="center"/>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 xml:space="preserve">иметь представление о соотнесении особенностей стилизации рисунка шрифта и содержания текста; </w:t>
      </w:r>
    </w:p>
    <w:p w:rsidR="007A61C9" w:rsidRPr="00F348BB" w:rsidRDefault="007A61C9" w:rsidP="007A61C9">
      <w:pPr>
        <w:tabs>
          <w:tab w:val="left" w:pos="227"/>
        </w:tabs>
        <w:adjustRightInd w:val="0"/>
        <w:ind w:left="221" w:firstLine="709"/>
        <w:jc w:val="both"/>
        <w:textAlignment w:val="center"/>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иметь представление об «архитектуре» шрифта и особенностях шрифтовых гарнитур; иметь опыт творческого воплощения шрифтовой композиции (буквицы);</w:t>
      </w:r>
    </w:p>
    <w:p w:rsidR="007A61C9" w:rsidRPr="00F348BB" w:rsidRDefault="007A61C9" w:rsidP="007A61C9">
      <w:pPr>
        <w:tabs>
          <w:tab w:val="left" w:pos="227"/>
        </w:tabs>
        <w:adjustRightInd w:val="0"/>
        <w:ind w:left="221" w:firstLine="709"/>
        <w:jc w:val="both"/>
        <w:textAlignment w:val="center"/>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иметь опыт применения печатного слова, типографской строки в качестве элементов графической композиции;</w:t>
      </w:r>
    </w:p>
    <w:p w:rsidR="007A61C9" w:rsidRPr="00F348BB" w:rsidRDefault="007A61C9" w:rsidP="007A61C9">
      <w:pPr>
        <w:tabs>
          <w:tab w:val="left" w:pos="227"/>
        </w:tabs>
        <w:adjustRightInd w:val="0"/>
        <w:ind w:left="221" w:firstLine="709"/>
        <w:jc w:val="both"/>
        <w:textAlignment w:val="center"/>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 xml:space="preserve">иметь представление о функции логотипа как представительского знака, эмблемы, торговой марки; </w:t>
      </w:r>
    </w:p>
    <w:p w:rsidR="007A61C9" w:rsidRPr="00F348BB" w:rsidRDefault="007A61C9" w:rsidP="007A61C9">
      <w:pPr>
        <w:tabs>
          <w:tab w:val="left" w:pos="227"/>
        </w:tabs>
        <w:adjustRightInd w:val="0"/>
        <w:ind w:left="221" w:firstLine="709"/>
        <w:jc w:val="both"/>
        <w:textAlignment w:val="center"/>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 xml:space="preserve">иметь представление о шрифтовом и знаковом видах логотипа; </w:t>
      </w:r>
    </w:p>
    <w:p w:rsidR="007A61C9" w:rsidRPr="00F348BB" w:rsidRDefault="007A61C9" w:rsidP="007A61C9">
      <w:pPr>
        <w:tabs>
          <w:tab w:val="left" w:pos="227"/>
        </w:tabs>
        <w:adjustRightInd w:val="0"/>
        <w:ind w:left="221" w:firstLine="709"/>
        <w:jc w:val="both"/>
        <w:textAlignment w:val="center"/>
        <w:rPr>
          <w:rFonts w:ascii="Times New Roman" w:eastAsia="Times New Roman" w:hAnsi="Times New Roman" w:cs="Times New Roman"/>
          <w:i/>
          <w:sz w:val="28"/>
          <w:szCs w:val="28"/>
        </w:rPr>
      </w:pPr>
      <w:r w:rsidRPr="00F348BB">
        <w:rPr>
          <w:rFonts w:ascii="Times New Roman" w:eastAsia="Times New Roman" w:hAnsi="Times New Roman" w:cs="Times New Roman"/>
          <w:i/>
          <w:sz w:val="28"/>
          <w:szCs w:val="28"/>
        </w:rPr>
        <w:t>иметь практический опыт разработки логотипа на выбранную тему;</w:t>
      </w:r>
    </w:p>
    <w:p w:rsidR="007A61C9" w:rsidRPr="00F348BB" w:rsidRDefault="007A61C9" w:rsidP="007A61C9">
      <w:pPr>
        <w:tabs>
          <w:tab w:val="left" w:pos="227"/>
        </w:tabs>
        <w:adjustRightInd w:val="0"/>
        <w:ind w:left="221" w:firstLine="709"/>
        <w:jc w:val="both"/>
        <w:textAlignment w:val="center"/>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иметь практический опыт построения композиции плаката, поздравительной открытки или рекламы на основе соединения текста и изображения;</w:t>
      </w:r>
    </w:p>
    <w:p w:rsidR="007A61C9" w:rsidRPr="00F348BB" w:rsidRDefault="007A61C9" w:rsidP="007A61C9">
      <w:pPr>
        <w:tabs>
          <w:tab w:val="left" w:pos="227"/>
        </w:tabs>
        <w:adjustRightInd w:val="0"/>
        <w:ind w:left="221" w:firstLine="709"/>
        <w:jc w:val="both"/>
        <w:textAlignment w:val="center"/>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иметь представление об искусстве конструирования книги, дизайне журнала;</w:t>
      </w:r>
    </w:p>
    <w:p w:rsidR="007A61C9" w:rsidRPr="00F348BB" w:rsidRDefault="007A61C9" w:rsidP="007A61C9">
      <w:pPr>
        <w:tabs>
          <w:tab w:val="left" w:pos="227"/>
        </w:tabs>
        <w:adjustRightInd w:val="0"/>
        <w:ind w:left="221" w:firstLine="709"/>
        <w:jc w:val="both"/>
        <w:textAlignment w:val="center"/>
        <w:rPr>
          <w:rFonts w:ascii="Times New Roman" w:eastAsia="Times New Roman" w:hAnsi="Times New Roman" w:cs="Times New Roman"/>
          <w:i/>
          <w:sz w:val="28"/>
          <w:szCs w:val="28"/>
        </w:rPr>
      </w:pPr>
      <w:r w:rsidRPr="00F348BB">
        <w:rPr>
          <w:rFonts w:ascii="Times New Roman" w:eastAsia="Times New Roman" w:hAnsi="Times New Roman" w:cs="Times New Roman"/>
          <w:i/>
          <w:sz w:val="28"/>
          <w:szCs w:val="28"/>
        </w:rPr>
        <w:t>иметь практический творческий опыт образного построения книжного и журнального разворотов в качестве графических композиций.</w:t>
      </w:r>
    </w:p>
    <w:p w:rsidR="007A61C9" w:rsidRPr="00F348BB" w:rsidRDefault="007A61C9" w:rsidP="007A61C9">
      <w:pPr>
        <w:adjustRightInd w:val="0"/>
        <w:ind w:firstLine="709"/>
        <w:jc w:val="both"/>
        <w:textAlignment w:val="center"/>
        <w:rPr>
          <w:rFonts w:ascii="Times New Roman" w:eastAsia="Times New Roman" w:hAnsi="Times New Roman" w:cs="Times New Roman"/>
          <w:b/>
          <w:sz w:val="28"/>
          <w:szCs w:val="28"/>
        </w:rPr>
      </w:pPr>
      <w:r w:rsidRPr="00F348BB">
        <w:rPr>
          <w:rFonts w:ascii="Times New Roman" w:eastAsia="Times New Roman" w:hAnsi="Times New Roman" w:cs="Times New Roman"/>
          <w:b/>
          <w:sz w:val="28"/>
          <w:szCs w:val="28"/>
        </w:rPr>
        <w:t>Социальное значение дизайна и архитектуры как среды жизни человека:</w:t>
      </w:r>
    </w:p>
    <w:p w:rsidR="007A61C9" w:rsidRPr="00F348BB" w:rsidRDefault="007A61C9" w:rsidP="007A61C9">
      <w:pPr>
        <w:tabs>
          <w:tab w:val="left" w:pos="227"/>
        </w:tabs>
        <w:adjustRightInd w:val="0"/>
        <w:ind w:left="221" w:firstLine="709"/>
        <w:jc w:val="both"/>
        <w:textAlignment w:val="center"/>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иметь практический опыт построения под руководством учителя объёмно-пространственной композиции как макета архитектурного пространства в реальной жизни;</w:t>
      </w:r>
    </w:p>
    <w:p w:rsidR="007A61C9" w:rsidRPr="00F348BB" w:rsidRDefault="007A61C9" w:rsidP="007A61C9">
      <w:pPr>
        <w:tabs>
          <w:tab w:val="left" w:pos="227"/>
        </w:tabs>
        <w:adjustRightInd w:val="0"/>
        <w:ind w:left="221" w:firstLine="709"/>
        <w:jc w:val="both"/>
        <w:textAlignment w:val="center"/>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иметь представления о структуре различных типов зданий и влиянии объёмов и их сочетаний на образный характер постройки и её влиянии на организацию жизнедеятельности людей;</w:t>
      </w:r>
    </w:p>
    <w:p w:rsidR="007A61C9" w:rsidRPr="00F348BB" w:rsidRDefault="007A61C9" w:rsidP="007A61C9">
      <w:pPr>
        <w:tabs>
          <w:tab w:val="left" w:pos="227"/>
        </w:tabs>
        <w:adjustRightInd w:val="0"/>
        <w:ind w:left="221" w:firstLine="709"/>
        <w:jc w:val="both"/>
        <w:textAlignment w:val="center"/>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иметь представление о роли строительного материала в эволюции архитектурных конструкций и изменении облика архитектурных сооружений;</w:t>
      </w:r>
    </w:p>
    <w:p w:rsidR="007A61C9" w:rsidRPr="00F348BB" w:rsidRDefault="007A61C9" w:rsidP="007A61C9">
      <w:pPr>
        <w:tabs>
          <w:tab w:val="left" w:pos="227"/>
        </w:tabs>
        <w:adjustRightInd w:val="0"/>
        <w:ind w:left="221" w:firstLine="709"/>
        <w:jc w:val="both"/>
        <w:textAlignment w:val="center"/>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 xml:space="preserve">иметь представления </w:t>
      </w:r>
      <w:r w:rsidRPr="00F348BB">
        <w:rPr>
          <w:rFonts w:ascii="Times New Roman" w:eastAsia="Times New Roman" w:hAnsi="Times New Roman" w:cs="Times New Roman"/>
          <w:i/>
          <w:sz w:val="28"/>
          <w:szCs w:val="28"/>
        </w:rPr>
        <w:t>и практический опыт изображения</w:t>
      </w:r>
      <w:r w:rsidRPr="00F348BB">
        <w:rPr>
          <w:rFonts w:ascii="Times New Roman" w:eastAsia="Times New Roman" w:hAnsi="Times New Roman" w:cs="Times New Roman"/>
          <w:sz w:val="28"/>
          <w:szCs w:val="28"/>
        </w:rPr>
        <w:t xml:space="preserve"> особенностей архитектурно-художественных стилей разных эпох, выраженных в постройках общественных зданий, храмовой архитектуре и частном строительстве, в организации городской среды;</w:t>
      </w:r>
    </w:p>
    <w:p w:rsidR="007A61C9" w:rsidRPr="00F348BB" w:rsidRDefault="007A61C9" w:rsidP="007A61C9">
      <w:pPr>
        <w:tabs>
          <w:tab w:val="left" w:pos="227"/>
        </w:tabs>
        <w:adjustRightInd w:val="0"/>
        <w:ind w:left="221" w:firstLine="709"/>
        <w:jc w:val="both"/>
        <w:textAlignment w:val="center"/>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иметь представления о архитектурных и градостроительных изменениях в культуре новейшего времени, современном уровне развития технологий и материалов;</w:t>
      </w:r>
    </w:p>
    <w:p w:rsidR="007A61C9" w:rsidRPr="00F348BB" w:rsidRDefault="007A61C9" w:rsidP="007A61C9">
      <w:pPr>
        <w:tabs>
          <w:tab w:val="left" w:pos="227"/>
        </w:tabs>
        <w:adjustRightInd w:val="0"/>
        <w:ind w:left="221" w:firstLine="709"/>
        <w:jc w:val="both"/>
        <w:textAlignment w:val="center"/>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иметь представления о значении сохранения исторического облика города для современной жизни, сохранения архитектурного наследия как важнейшего фактора исторической памяти и понимания своей идентичности;</w:t>
      </w:r>
    </w:p>
    <w:p w:rsidR="007A61C9" w:rsidRPr="00F348BB" w:rsidRDefault="007A61C9" w:rsidP="007A61C9">
      <w:pPr>
        <w:tabs>
          <w:tab w:val="left" w:pos="227"/>
        </w:tabs>
        <w:adjustRightInd w:val="0"/>
        <w:ind w:left="221" w:firstLine="709"/>
        <w:jc w:val="both"/>
        <w:textAlignment w:val="center"/>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 xml:space="preserve">иметь представление о понятии «городская среда»; </w:t>
      </w:r>
    </w:p>
    <w:p w:rsidR="007A61C9" w:rsidRPr="00F348BB" w:rsidRDefault="007A61C9" w:rsidP="007A61C9">
      <w:pPr>
        <w:tabs>
          <w:tab w:val="left" w:pos="227"/>
        </w:tabs>
        <w:adjustRightInd w:val="0"/>
        <w:ind w:left="221" w:firstLine="709"/>
        <w:jc w:val="both"/>
        <w:textAlignment w:val="center"/>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уметь объяснять с помощью учителя планировку города как способ организации образа жизни людей;</w:t>
      </w:r>
    </w:p>
    <w:p w:rsidR="007A61C9" w:rsidRPr="00F348BB" w:rsidRDefault="007A61C9" w:rsidP="007A61C9">
      <w:pPr>
        <w:tabs>
          <w:tab w:val="left" w:pos="227"/>
        </w:tabs>
        <w:adjustRightInd w:val="0"/>
        <w:ind w:left="221" w:firstLine="709"/>
        <w:jc w:val="both"/>
        <w:textAlignment w:val="center"/>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 xml:space="preserve">иметь представления о различных видах планировки города; </w:t>
      </w:r>
    </w:p>
    <w:p w:rsidR="007A61C9" w:rsidRPr="00F348BB" w:rsidRDefault="007A61C9" w:rsidP="007A61C9">
      <w:pPr>
        <w:tabs>
          <w:tab w:val="left" w:pos="227"/>
        </w:tabs>
        <w:adjustRightInd w:val="0"/>
        <w:ind w:left="221" w:firstLine="709"/>
        <w:jc w:val="both"/>
        <w:textAlignment w:val="center"/>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иметь опыт разработки городского пространства в виде макетной или графической схемы под руководством учителя;</w:t>
      </w:r>
    </w:p>
    <w:p w:rsidR="007A61C9" w:rsidRPr="00F348BB" w:rsidRDefault="007A61C9" w:rsidP="007A61C9">
      <w:pPr>
        <w:tabs>
          <w:tab w:val="left" w:pos="227"/>
        </w:tabs>
        <w:adjustRightInd w:val="0"/>
        <w:ind w:left="221" w:firstLine="709"/>
        <w:jc w:val="both"/>
        <w:textAlignment w:val="center"/>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иметь представления о эстетическом и экологическом взаимном сосуществовании природы и архитектуры;</w:t>
      </w:r>
    </w:p>
    <w:p w:rsidR="007A61C9" w:rsidRPr="00F348BB" w:rsidRDefault="007A61C9" w:rsidP="007A61C9">
      <w:pPr>
        <w:tabs>
          <w:tab w:val="left" w:pos="227"/>
        </w:tabs>
        <w:adjustRightInd w:val="0"/>
        <w:ind w:left="221" w:firstLine="709"/>
        <w:jc w:val="both"/>
        <w:textAlignment w:val="center"/>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иметь представление о традициях ландшафтно-парковой архитектуры и школах ландшафтного дизайна;</w:t>
      </w:r>
    </w:p>
    <w:p w:rsidR="007A61C9" w:rsidRPr="00F348BB" w:rsidRDefault="007A61C9" w:rsidP="007A61C9">
      <w:pPr>
        <w:tabs>
          <w:tab w:val="left" w:pos="227"/>
        </w:tabs>
        <w:adjustRightInd w:val="0"/>
        <w:ind w:left="221" w:firstLine="709"/>
        <w:jc w:val="both"/>
        <w:textAlignment w:val="center"/>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иметь представление о взаимосвязи формы и материала при построении предметного мира; о влиянии цвета на восприятие человеком формы объектов архитектуры и дизайна;</w:t>
      </w:r>
    </w:p>
    <w:p w:rsidR="007A61C9" w:rsidRPr="00F348BB" w:rsidRDefault="007A61C9" w:rsidP="007A61C9">
      <w:pPr>
        <w:tabs>
          <w:tab w:val="left" w:pos="227"/>
        </w:tabs>
        <w:adjustRightInd w:val="0"/>
        <w:ind w:left="221" w:firstLine="709"/>
        <w:jc w:val="both"/>
        <w:textAlignment w:val="center"/>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иметь опыт проектирования под руководством учителя интерьерного пространства для конкретных задач жизнедеятельности человека;</w:t>
      </w:r>
    </w:p>
    <w:p w:rsidR="007A61C9" w:rsidRPr="00F348BB" w:rsidRDefault="007A61C9" w:rsidP="007A61C9">
      <w:pPr>
        <w:tabs>
          <w:tab w:val="left" w:pos="227"/>
        </w:tabs>
        <w:adjustRightInd w:val="0"/>
        <w:ind w:left="221" w:firstLine="709"/>
        <w:jc w:val="both"/>
        <w:textAlignment w:val="center"/>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 xml:space="preserve">иметь представление о том, как в одежде проявляются характер человека, его ценностные позиции и конкретные намерения действий; </w:t>
      </w:r>
    </w:p>
    <w:p w:rsidR="007A61C9" w:rsidRPr="00F348BB" w:rsidRDefault="007A61C9" w:rsidP="007A61C9">
      <w:pPr>
        <w:tabs>
          <w:tab w:val="left" w:pos="227"/>
        </w:tabs>
        <w:adjustRightInd w:val="0"/>
        <w:ind w:left="221" w:firstLine="709"/>
        <w:jc w:val="both"/>
        <w:textAlignment w:val="center"/>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понимать, что такое стиль в одежде;</w:t>
      </w:r>
    </w:p>
    <w:p w:rsidR="007A61C9" w:rsidRPr="00F348BB" w:rsidRDefault="007A61C9" w:rsidP="007A61C9">
      <w:pPr>
        <w:tabs>
          <w:tab w:val="left" w:pos="227"/>
        </w:tabs>
        <w:adjustRightInd w:val="0"/>
        <w:ind w:left="221" w:firstLine="709"/>
        <w:jc w:val="both"/>
        <w:textAlignment w:val="center"/>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 xml:space="preserve">иметь представление об истории костюма в истории разных эпох; </w:t>
      </w:r>
    </w:p>
    <w:p w:rsidR="007A61C9" w:rsidRPr="00F348BB" w:rsidRDefault="007A61C9" w:rsidP="007A61C9">
      <w:pPr>
        <w:tabs>
          <w:tab w:val="left" w:pos="227"/>
        </w:tabs>
        <w:adjustRightInd w:val="0"/>
        <w:ind w:left="221" w:firstLine="709"/>
        <w:jc w:val="both"/>
        <w:textAlignment w:val="center"/>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 xml:space="preserve">иметь представление о понятии моды в одежде; </w:t>
      </w:r>
    </w:p>
    <w:p w:rsidR="007A61C9" w:rsidRPr="00F348BB" w:rsidRDefault="007A61C9" w:rsidP="007A61C9">
      <w:pPr>
        <w:tabs>
          <w:tab w:val="left" w:pos="227"/>
        </w:tabs>
        <w:adjustRightInd w:val="0"/>
        <w:ind w:left="221" w:firstLine="709"/>
        <w:jc w:val="both"/>
        <w:textAlignment w:val="center"/>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иметь представление о том, как в одежде проявляются социальный статус человека, его ценностные ориентации, мировоззренческие идеалы и характер деятельности;</w:t>
      </w:r>
    </w:p>
    <w:p w:rsidR="007A61C9" w:rsidRPr="00F348BB" w:rsidRDefault="007A61C9" w:rsidP="007A61C9">
      <w:pPr>
        <w:tabs>
          <w:tab w:val="left" w:pos="227"/>
        </w:tabs>
        <w:adjustRightInd w:val="0"/>
        <w:ind w:left="221" w:firstLine="709"/>
        <w:jc w:val="both"/>
        <w:textAlignment w:val="center"/>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иметь представление о конструкции костюма и применении законов композиции в проектировании одежды, ансамбле в костюме;</w:t>
      </w:r>
    </w:p>
    <w:p w:rsidR="007A61C9" w:rsidRPr="00F348BB" w:rsidRDefault="007A61C9" w:rsidP="007A61C9">
      <w:pPr>
        <w:tabs>
          <w:tab w:val="left" w:pos="227"/>
        </w:tabs>
        <w:adjustRightInd w:val="0"/>
        <w:ind w:left="221" w:firstLine="709"/>
        <w:jc w:val="both"/>
        <w:textAlignment w:val="center"/>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иметь представление о характерных особенностях современной моды, уметь сравнивать при помощи учителя функциональные особенности современной одежды с традиционными функциями одежды прошлых эпох;</w:t>
      </w:r>
    </w:p>
    <w:p w:rsidR="007A61C9" w:rsidRPr="00F348BB" w:rsidRDefault="007A61C9" w:rsidP="007A61C9">
      <w:pPr>
        <w:tabs>
          <w:tab w:val="left" w:pos="227"/>
        </w:tabs>
        <w:adjustRightInd w:val="0"/>
        <w:ind w:left="221" w:firstLine="709"/>
        <w:jc w:val="both"/>
        <w:textAlignment w:val="center"/>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иметь опыт создания эскизов по теме «Дизайн современной одежды», эскизов молодёжной одежды для разных жизненных задач (спортивной, праздничной, повседневной и др.);</w:t>
      </w:r>
    </w:p>
    <w:p w:rsidR="007A61C9" w:rsidRPr="00F348BB" w:rsidRDefault="007A61C9" w:rsidP="007A61C9">
      <w:pPr>
        <w:tabs>
          <w:tab w:val="left" w:pos="227"/>
        </w:tabs>
        <w:adjustRightInd w:val="0"/>
        <w:ind w:left="221" w:firstLine="709"/>
        <w:jc w:val="both"/>
        <w:textAlignment w:val="center"/>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 xml:space="preserve">иметь представление о задачах искусства, театрального грима и бытового макияжа; </w:t>
      </w:r>
    </w:p>
    <w:p w:rsidR="007A61C9" w:rsidRPr="00F348BB" w:rsidRDefault="007A61C9" w:rsidP="007A61C9">
      <w:pPr>
        <w:tabs>
          <w:tab w:val="left" w:pos="227"/>
        </w:tabs>
        <w:adjustRightInd w:val="0"/>
        <w:ind w:left="221" w:firstLine="709"/>
        <w:jc w:val="both"/>
        <w:textAlignment w:val="center"/>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 xml:space="preserve">иметь опыт создания эскизов для макияжа театральных образов и опыт бытового макияжа; </w:t>
      </w:r>
    </w:p>
    <w:p w:rsidR="007A61C9" w:rsidRPr="00F348BB" w:rsidRDefault="007A61C9" w:rsidP="007A61C9">
      <w:pPr>
        <w:tabs>
          <w:tab w:val="left" w:pos="227"/>
        </w:tabs>
        <w:adjustRightInd w:val="0"/>
        <w:ind w:left="221" w:firstLine="709"/>
        <w:jc w:val="both"/>
        <w:textAlignment w:val="center"/>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иметь представления о эстетических и этических границах применения макияжа и стилистики причёски в повседневном быту.</w:t>
      </w:r>
    </w:p>
    <w:p w:rsidR="007A61C9" w:rsidRPr="00F348BB" w:rsidRDefault="007A61C9" w:rsidP="007A61C9">
      <w:pPr>
        <w:rPr>
          <w:rFonts w:ascii="Times New Roman" w:eastAsia="Times New Roman" w:hAnsi="Times New Roman" w:cs="Times New Roman"/>
          <w:sz w:val="28"/>
          <w:szCs w:val="28"/>
        </w:rPr>
      </w:pPr>
    </w:p>
    <w:p w:rsidR="007A61C9" w:rsidRPr="00F348BB" w:rsidRDefault="007A61C9" w:rsidP="007A61C9">
      <w:pPr>
        <w:rPr>
          <w:rFonts w:ascii="Times New Roman" w:hAnsi="Times New Roman" w:cs="Times New Roman"/>
          <w:sz w:val="28"/>
          <w:szCs w:val="28"/>
        </w:rPr>
      </w:pPr>
      <w:r w:rsidRPr="00F348BB">
        <w:rPr>
          <w:rFonts w:ascii="Times New Roman" w:hAnsi="Times New Roman" w:cs="Times New Roman"/>
          <w:sz w:val="28"/>
          <w:szCs w:val="28"/>
        </w:rPr>
        <w:br w:type="page"/>
      </w:r>
    </w:p>
    <w:p w:rsidR="007A61C9" w:rsidRPr="00F348BB" w:rsidRDefault="007A61C9" w:rsidP="00D816B7">
      <w:pPr>
        <w:pStyle w:val="4"/>
        <w:jc w:val="center"/>
        <w:rPr>
          <w:rFonts w:ascii="Times New Roman" w:hAnsi="Times New Roman" w:cs="Times New Roman"/>
          <w:sz w:val="28"/>
          <w:szCs w:val="28"/>
        </w:rPr>
      </w:pPr>
      <w:bookmarkStart w:id="160" w:name="_Toc97114954"/>
      <w:bookmarkStart w:id="161" w:name="_Toc181460067"/>
      <w:r w:rsidRPr="00D816B7">
        <w:rPr>
          <w:rStyle w:val="20"/>
          <w:rFonts w:ascii="Times New Roman" w:hAnsi="Times New Roman" w:cs="Times New Roman"/>
          <w:b/>
          <w:i w:val="0"/>
          <w:color w:val="000000" w:themeColor="text1"/>
          <w:sz w:val="28"/>
          <w:szCs w:val="28"/>
        </w:rPr>
        <w:t>Музыка</w:t>
      </w:r>
      <w:bookmarkEnd w:id="160"/>
      <w:bookmarkEnd w:id="161"/>
    </w:p>
    <w:p w:rsidR="007A61C9" w:rsidRPr="00F348BB" w:rsidRDefault="007A61C9" w:rsidP="007A61C9">
      <w:pPr>
        <w:rPr>
          <w:rFonts w:ascii="Times New Roman" w:hAnsi="Times New Roman" w:cs="Times New Roman"/>
          <w:b/>
          <w:sz w:val="28"/>
          <w:szCs w:val="28"/>
        </w:rPr>
      </w:pPr>
    </w:p>
    <w:p w:rsidR="007A61C9" w:rsidRPr="00F348BB" w:rsidRDefault="007A61C9" w:rsidP="00D816B7">
      <w:pPr>
        <w:jc w:val="center"/>
        <w:rPr>
          <w:rFonts w:ascii="Times New Roman" w:eastAsiaTheme="majorEastAsia" w:hAnsi="Times New Roman" w:cs="Times New Roman"/>
          <w:bCs/>
          <w:sz w:val="28"/>
          <w:szCs w:val="28"/>
        </w:rPr>
      </w:pPr>
      <w:bookmarkStart w:id="162" w:name="_Toc83236045"/>
      <w:r w:rsidRPr="00F348BB">
        <w:rPr>
          <w:rFonts w:ascii="Times New Roman" w:eastAsiaTheme="majorEastAsia" w:hAnsi="Times New Roman" w:cs="Times New Roman"/>
          <w:bCs/>
          <w:sz w:val="28"/>
          <w:szCs w:val="28"/>
        </w:rPr>
        <w:t>ПОЯСНИТЕЛЬНАЯ ЗАПИСКА</w:t>
      </w:r>
      <w:bookmarkEnd w:id="162"/>
    </w:p>
    <w:p w:rsidR="007A61C9" w:rsidRPr="00F348BB" w:rsidRDefault="007A61C9" w:rsidP="007A61C9">
      <w:pPr>
        <w:tabs>
          <w:tab w:val="left" w:pos="510"/>
        </w:tabs>
        <w:adjustRightInd w:val="0"/>
        <w:ind w:firstLine="709"/>
        <w:jc w:val="both"/>
        <w:textAlignment w:val="center"/>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Примерная рабочая программа по музыке для обучающихся с задержкой психического развития (далее – ЗПР)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(Приказ Минпросвещения России от 31.05.2021 г. № 287, зарегистрирован Министерством юстиции Российской Федерации 05.07.2021 г., рег. номер  64101) (далее  – ФГОС ООО), Примерной адаптированной основной образовательной программы основного общего образования обучающихся с задержкой психического развития (далее – ПАООП ООО ЗПР), Примерной рабочей программы по предмету «Музыка» на уровне основного общего образования, Примерной программы воспитания, с учетом распределенных по классам проверяемых требований к результатам освоения Адаптированной основной образовательной программы основного общего образования обучающихся с задержкой психического развития.</w:t>
      </w:r>
    </w:p>
    <w:p w:rsidR="007A61C9" w:rsidRPr="00F348BB" w:rsidRDefault="007A61C9" w:rsidP="007A61C9">
      <w:pPr>
        <w:ind w:firstLine="709"/>
        <w:jc w:val="both"/>
        <w:rPr>
          <w:rFonts w:ascii="Times New Roman" w:hAnsi="Times New Roman" w:cs="Times New Roman"/>
          <w:b/>
          <w:sz w:val="28"/>
          <w:szCs w:val="28"/>
        </w:rPr>
      </w:pPr>
    </w:p>
    <w:p w:rsidR="007A61C9" w:rsidRPr="00F348BB" w:rsidRDefault="007A61C9" w:rsidP="007A61C9">
      <w:pPr>
        <w:tabs>
          <w:tab w:val="left" w:pos="510"/>
        </w:tabs>
        <w:adjustRightInd w:val="0"/>
        <w:ind w:firstLine="709"/>
        <w:jc w:val="both"/>
        <w:textAlignment w:val="center"/>
        <w:rPr>
          <w:rFonts w:ascii="Times New Roman" w:eastAsiaTheme="majorEastAsia" w:hAnsi="Times New Roman" w:cs="Times New Roman"/>
          <w:b/>
          <w:bCs/>
          <w:sz w:val="28"/>
          <w:szCs w:val="28"/>
        </w:rPr>
      </w:pPr>
      <w:bookmarkStart w:id="163" w:name="_Toc83236046"/>
      <w:r w:rsidRPr="00F348BB">
        <w:rPr>
          <w:rFonts w:ascii="Times New Roman" w:eastAsiaTheme="majorEastAsia" w:hAnsi="Times New Roman" w:cs="Times New Roman"/>
          <w:b/>
          <w:bCs/>
          <w:sz w:val="28"/>
          <w:szCs w:val="28"/>
        </w:rPr>
        <w:t>Общая характеристика учебного предмета «Музыка»</w:t>
      </w:r>
      <w:bookmarkEnd w:id="163"/>
    </w:p>
    <w:p w:rsidR="007A61C9" w:rsidRPr="00F348BB" w:rsidRDefault="007A61C9" w:rsidP="007A61C9">
      <w:pPr>
        <w:tabs>
          <w:tab w:val="left" w:pos="510"/>
        </w:tabs>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Музыка – универсальный антропологический феномен, неизменно присутствующий во всех культурах и цивилизациях на протяжении всей истории человечества. Используя интонационно-выразительные средства, она способна порождать эстетические эмоции, разнообразные чувства и мысли, яркие художественные образы, для которых характерны, с одной стороны, высокий уровень обобщённости, с другой – глубокая степень психологической вовлечённости личности. Эта особенность открывает уникальный потенциал для развития внутреннего мира человека, гармонизации его взаимоотношений с самим собой, другими людьми, окружающим миром через занятия музыкальным искусством.</w:t>
      </w:r>
    </w:p>
    <w:p w:rsidR="007A61C9" w:rsidRPr="00F348BB" w:rsidRDefault="007A61C9" w:rsidP="007A61C9">
      <w:pPr>
        <w:tabs>
          <w:tab w:val="left" w:pos="510"/>
        </w:tabs>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Музыка действует на невербальном уровне и развивает такие важнейшие качества и свойства, как целостное восприятие мира, интуиция, сопереживание, содержательная рефлексия. Огромное значение имеет музыка в качестве универсального языка, не требующего перевода, позволяющего понимать и принимать образ жизни, способ мышления и мировоззрение представителей других народов и культур.</w:t>
      </w:r>
    </w:p>
    <w:p w:rsidR="007A61C9" w:rsidRPr="00F348BB" w:rsidRDefault="007A61C9" w:rsidP="007A61C9">
      <w:pPr>
        <w:tabs>
          <w:tab w:val="left" w:pos="510"/>
        </w:tabs>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Музыка, являясь эффективным способом коммуникации, обеспечивает межличностное и социальное взаимодействие людей, в том числе является средством сохранения и передачи идей и смыслов, рождённых в предыдущие века и отражённых в народной, духовной музыке, произведениях великих композиторов прошлого. Особое значение приобретает музыкальное воспитание в свете целей и задач укрепления национальной идентичности. Родные интонации, мелодии и ритмы являются квинтэссенцией культурного кода, сохраняющего в свёрнутом виде всю систему мировоззрения предков, передаваемую музыкой не только через сознание, но и на более глубоком – подсознательном – уровне.</w:t>
      </w:r>
    </w:p>
    <w:p w:rsidR="007A61C9" w:rsidRPr="00F348BB" w:rsidRDefault="007A61C9" w:rsidP="007A61C9">
      <w:pPr>
        <w:tabs>
          <w:tab w:val="left" w:pos="510"/>
        </w:tabs>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Музыка – временнóе искусство. В связи с этим важнейшим вкладом в развитие комплекса психических качеств личности, особенно обучающегося с ЗПР, является способность музыки развивать чувство времени, чуткость к распознаванию причинно-следственных связей и логики развития событий, обогащать индивидуальный опыт в предвидении будущего и его сравнении с прошлым.</w:t>
      </w:r>
    </w:p>
    <w:p w:rsidR="007A61C9" w:rsidRPr="00F348BB" w:rsidRDefault="007A61C9" w:rsidP="007A61C9">
      <w:pPr>
        <w:tabs>
          <w:tab w:val="left" w:pos="510"/>
        </w:tabs>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Музыка обеспечивает развитие интеллектуальных и творческих способностей ребёнка, развивает его абстрактное мышление, память и воображение, формирует умения и навыки в сфере эмоционального интеллекта, способствует самореализации и самопринятию личности. Таким образом музыкальное обучение и воспитание вносит огромный вклад в эстетическое и нравственное развитие ребёнка, формирование всей системы ценностей.</w:t>
      </w:r>
    </w:p>
    <w:p w:rsidR="007A61C9" w:rsidRPr="00F348BB" w:rsidRDefault="007A61C9" w:rsidP="007A61C9">
      <w:pPr>
        <w:ind w:firstLine="709"/>
        <w:jc w:val="both"/>
        <w:rPr>
          <w:rFonts w:ascii="Times New Roman" w:eastAsia="Times New Roman" w:hAnsi="Times New Roman" w:cs="Times New Roman"/>
          <w:sz w:val="28"/>
          <w:szCs w:val="28"/>
        </w:rPr>
      </w:pPr>
      <w:r w:rsidRPr="00F348BB">
        <w:rPr>
          <w:rFonts w:ascii="Times New Roman" w:hAnsi="Times New Roman" w:cs="Times New Roman"/>
          <w:sz w:val="28"/>
          <w:szCs w:val="28"/>
        </w:rPr>
        <w:t xml:space="preserve">Учебный предмет «Музыка», входящий в предметную область «Искусство», способствует эстетическому и духовно-нравственному воспитанию, </w:t>
      </w:r>
      <w:r w:rsidRPr="00F348BB">
        <w:rPr>
          <w:rFonts w:ascii="Times New Roman" w:eastAsia="Times New Roman" w:hAnsi="Times New Roman" w:cs="Times New Roman"/>
          <w:sz w:val="28"/>
          <w:szCs w:val="28"/>
        </w:rPr>
        <w:t xml:space="preserve">формированию способности оценивать и сознательно выстраивать эстетические отношения к себе, другим людям, Отечеству и миру в целом, </w:t>
      </w:r>
      <w:r w:rsidRPr="00F348BB">
        <w:rPr>
          <w:rFonts w:ascii="Times New Roman" w:hAnsi="Times New Roman" w:cs="Times New Roman"/>
          <w:sz w:val="28"/>
          <w:szCs w:val="28"/>
        </w:rPr>
        <w:t xml:space="preserve">коррекции и развитию эмоциональной сферы, социализации обучающихся с ЗПР. </w:t>
      </w:r>
      <w:r w:rsidRPr="00F348BB">
        <w:rPr>
          <w:rFonts w:ascii="Times New Roman" w:eastAsia="Times New Roman" w:hAnsi="Times New Roman" w:cs="Times New Roman"/>
          <w:sz w:val="28"/>
          <w:szCs w:val="28"/>
        </w:rPr>
        <w:t>Учебный предмет развивает у обучающихся с ЗПР творческое воображение, ассоциативно-образное мышление, умение воспринимать информацию, передаваемую через художественные образы.</w:t>
      </w:r>
    </w:p>
    <w:p w:rsidR="007A61C9" w:rsidRPr="00F348BB" w:rsidRDefault="007A61C9" w:rsidP="007A61C9">
      <w:pPr>
        <w:ind w:firstLine="709"/>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Овладение основами музыкальных знаний на уровне основного общего образования должно обеспечить формирование основ музыкальной культуры и грамотности как части общей и духовной культуры обучающихся, развитие музыкальных способностей обучающихся с ЗПР, а также способности к сопереживанию произведениям искусства через различные виды музыкальной деятельности, овладение практическими умениями и навыками в различных видах музыкально-творческой деятельности.</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 xml:space="preserve">Программа отражает содержание обучения предмету «Музыка» с учетом особых образовательных потребностей обучающихся с </w:t>
      </w:r>
      <w:r w:rsidRPr="00F348BB">
        <w:rPr>
          <w:rFonts w:ascii="Times New Roman" w:eastAsia="Times New Roman" w:hAnsi="Times New Roman" w:cs="Times New Roman"/>
          <w:sz w:val="28"/>
          <w:szCs w:val="28"/>
        </w:rPr>
        <w:t>ЗПР</w:t>
      </w:r>
      <w:r w:rsidRPr="00F348BB">
        <w:rPr>
          <w:rFonts w:ascii="Times New Roman" w:hAnsi="Times New Roman" w:cs="Times New Roman"/>
          <w:sz w:val="28"/>
          <w:szCs w:val="28"/>
        </w:rPr>
        <w:t>. Для обучающихся с ЗПР характерен сниженный уровень развития учебно-познавательной деятельности, при котором отставание может проявляться в целом или локально в отдельных функциях (замедленный темп либо неравномерное их становление). Отмечаются нарушения внимания, памяти, восприятия и др. познавательных процессов, умственной работоспособности и целенаправленности деятельности, в той или иной степени затрудняющие овладение программным материалом. Слабая произвольность, самоконтроль, саморегуляция в поведении и деятельности обучающихся с ЗПР оказывают влияние на продуктивность учебной деятельности на уроках музыки. Для обучающихся с ЗПР характерна удовлетворительная обучаемость, но часто она избирательная и неустойчивая и зависит от уровня сложности и субъективной привлекательности вида деятельности, а также от актуального эмоционального состояния. В связи с этим в образовательном процессе используются специальные приемы, позволяющие корректировать и ослаблять проявления нарушений в развитии обучающихся. Особое внимание уделяется формированию жизненных компетенций. Посредством привлечения обучающихся с ЗПР к духовной составляющей предмета у них формируются устойчивые нравственные позиции, культурные ценности, социально значимые интересы и увлечения. Расширение кругозора способствует повышению общего уровня культурного развития обучающегося с ЗПР, его социальной адаптации, осознанию себя членом общества с его культурой и традициями.</w:t>
      </w:r>
    </w:p>
    <w:p w:rsidR="007A61C9" w:rsidRPr="00F348BB" w:rsidRDefault="007A61C9" w:rsidP="007A61C9">
      <w:pPr>
        <w:ind w:firstLine="709"/>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Освоение предмета «Музыка» направлено на:</w:t>
      </w:r>
    </w:p>
    <w:p w:rsidR="007A61C9" w:rsidRPr="00F348BB" w:rsidRDefault="007A61C9" w:rsidP="00AD512A">
      <w:pPr>
        <w:pStyle w:val="a8"/>
        <w:widowControl/>
        <w:numPr>
          <w:ilvl w:val="0"/>
          <w:numId w:val="11"/>
        </w:numPr>
        <w:tabs>
          <w:tab w:val="left" w:pos="993"/>
        </w:tabs>
        <w:autoSpaceDE/>
        <w:autoSpaceDN/>
        <w:spacing w:before="0"/>
        <w:ind w:left="709" w:hanging="283"/>
        <w:contextualSpacing/>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приобщение обучающихся с ЗПР к музыке, осознание через музыку жизненных явлений, раскрывающих духовный опыт поколений;</w:t>
      </w:r>
    </w:p>
    <w:p w:rsidR="007A61C9" w:rsidRPr="00F348BB" w:rsidRDefault="007A61C9" w:rsidP="00AD512A">
      <w:pPr>
        <w:pStyle w:val="a8"/>
        <w:widowControl/>
        <w:numPr>
          <w:ilvl w:val="0"/>
          <w:numId w:val="11"/>
        </w:numPr>
        <w:tabs>
          <w:tab w:val="left" w:pos="993"/>
        </w:tabs>
        <w:autoSpaceDE/>
        <w:autoSpaceDN/>
        <w:spacing w:before="0"/>
        <w:ind w:left="709" w:hanging="283"/>
        <w:contextualSpacing/>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расширение музыкального и общего культурного кругозора обучающихся; воспитание их музыкального вкуса, устойчивого интереса к музыке своего народа и других народов мира, классическому и современному музыкальному наследию;</w:t>
      </w:r>
    </w:p>
    <w:p w:rsidR="007A61C9" w:rsidRPr="00F348BB" w:rsidRDefault="007A61C9" w:rsidP="00AD512A">
      <w:pPr>
        <w:pStyle w:val="a8"/>
        <w:widowControl/>
        <w:numPr>
          <w:ilvl w:val="0"/>
          <w:numId w:val="11"/>
        </w:numPr>
        <w:tabs>
          <w:tab w:val="left" w:pos="993"/>
        </w:tabs>
        <w:autoSpaceDE/>
        <w:autoSpaceDN/>
        <w:spacing w:before="0"/>
        <w:ind w:left="709" w:hanging="283"/>
        <w:contextualSpacing/>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развитие творческого потенциала, ассоциативно-образного мышления, воображения, позволяющих проявить творческую индивидуальность в различных видах музыкальной деятельности;</w:t>
      </w:r>
    </w:p>
    <w:p w:rsidR="007A61C9" w:rsidRPr="00F348BB" w:rsidRDefault="007A61C9" w:rsidP="00AD512A">
      <w:pPr>
        <w:pStyle w:val="a8"/>
        <w:widowControl/>
        <w:numPr>
          <w:ilvl w:val="0"/>
          <w:numId w:val="11"/>
        </w:numPr>
        <w:tabs>
          <w:tab w:val="left" w:pos="993"/>
        </w:tabs>
        <w:autoSpaceDE/>
        <w:autoSpaceDN/>
        <w:spacing w:before="0"/>
        <w:ind w:left="709" w:hanging="283"/>
        <w:contextualSpacing/>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развитие способности к эстетическому освоению мира, способности оценивать произведения искусства по законам гармонии и красоты;</w:t>
      </w:r>
    </w:p>
    <w:p w:rsidR="007A61C9" w:rsidRPr="00F348BB" w:rsidRDefault="007A61C9" w:rsidP="00AD512A">
      <w:pPr>
        <w:pStyle w:val="a8"/>
        <w:widowControl/>
        <w:numPr>
          <w:ilvl w:val="0"/>
          <w:numId w:val="11"/>
        </w:numPr>
        <w:tabs>
          <w:tab w:val="left" w:pos="993"/>
        </w:tabs>
        <w:autoSpaceDE/>
        <w:autoSpaceDN/>
        <w:spacing w:before="0"/>
        <w:ind w:left="709" w:hanging="283"/>
        <w:contextualSpacing/>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овладение основами музыкальной грамотности с опорой на специальную терминологию и ключевые понятия музыкального искусства, элементарную нотную грамоту, способствующей эмоциональному восприятию музыки как живого образного искусства во взаимосвязи с жизнью.</w:t>
      </w:r>
    </w:p>
    <w:p w:rsidR="007A61C9" w:rsidRPr="00F348BB" w:rsidRDefault="007A61C9" w:rsidP="007A61C9">
      <w:pPr>
        <w:adjustRightInd w:val="0"/>
        <w:ind w:firstLine="709"/>
        <w:jc w:val="both"/>
        <w:rPr>
          <w:rFonts w:ascii="Times New Roman" w:hAnsi="Times New Roman" w:cs="Times New Roman"/>
          <w:sz w:val="28"/>
          <w:szCs w:val="28"/>
        </w:rPr>
      </w:pPr>
      <w:r w:rsidRPr="00F348BB">
        <w:rPr>
          <w:rFonts w:ascii="Times New Roman" w:hAnsi="Times New Roman" w:cs="Times New Roman"/>
          <w:sz w:val="28"/>
          <w:szCs w:val="28"/>
        </w:rPr>
        <w:t>В рамках продуктивной музыкально-творческой деятельности учебный предмет «Музыка» способствует формированию у обучающихся с ЗПР потребности во взаимодействии с музыкой в ходе дальнейшего духовно-нравственного развития, социализации, самообразования, организации содержательного культурного досуга на основе осознания роли музыки в жизни отдельного человека и общества, в развитии мировой культуры.</w:t>
      </w:r>
    </w:p>
    <w:p w:rsidR="007A61C9" w:rsidRPr="00F348BB" w:rsidRDefault="007A61C9" w:rsidP="007A61C9">
      <w:pPr>
        <w:adjustRightInd w:val="0"/>
        <w:ind w:firstLine="709"/>
        <w:jc w:val="both"/>
        <w:rPr>
          <w:rFonts w:ascii="Times New Roman" w:hAnsi="Times New Roman" w:cs="Times New Roman"/>
          <w:sz w:val="28"/>
          <w:szCs w:val="28"/>
        </w:rPr>
      </w:pPr>
      <w:r w:rsidRPr="00F348BB">
        <w:rPr>
          <w:rFonts w:ascii="Times New Roman" w:hAnsi="Times New Roman" w:cs="Times New Roman"/>
          <w:sz w:val="28"/>
          <w:szCs w:val="28"/>
        </w:rPr>
        <w:t>Программа содержит перечень музыкальных произведений, используемых для обеспечения достижения образовательных результатов, рекомендованных образовательной организации. Музыкальный и теоретический материал модулей, связанных с народным музыкальным творчеством, может быть дополнен регионально-национальным компонентом.</w:t>
      </w:r>
    </w:p>
    <w:p w:rsidR="007A61C9" w:rsidRPr="00F348BB" w:rsidRDefault="007A61C9" w:rsidP="007A61C9">
      <w:pPr>
        <w:adjustRightInd w:val="0"/>
        <w:ind w:firstLine="709"/>
        <w:jc w:val="both"/>
        <w:rPr>
          <w:rFonts w:ascii="Times New Roman" w:hAnsi="Times New Roman" w:cs="Times New Roman"/>
          <w:sz w:val="28"/>
          <w:szCs w:val="28"/>
        </w:rPr>
      </w:pPr>
      <w:r w:rsidRPr="00F348BB">
        <w:rPr>
          <w:rFonts w:ascii="Times New Roman" w:hAnsi="Times New Roman" w:cs="Times New Roman"/>
          <w:sz w:val="28"/>
          <w:szCs w:val="28"/>
        </w:rPr>
        <w:t xml:space="preserve">Учебный предмет «Музыка» играет существенную роль для эстетического развития и духовно-нравственного воспитания обучающихся с ЗПР и в то же время обнаруживает существенный коррекционный потенциал. В процессе обучения учитываются особенности развития обучающихся с ЗПР, препятствующие освоению учебного предмета. Снижение развития понятийно-абстрактного мышления затрудняет у обучающихся с ЗПР понимание художественного смысла музыкального произведения и его анализ. Им тяжело воспринимать сложную мелодию, в то время как простые воспринимаются легче. Недостаточность аналитико-синтетической деятельности и особенности осмысленного восприятия осложняют различение на слух музыкальных инструментов и их звучания. Нарушения в развитии эмоциональной сферы влияют на восприятие настроения музыкального произведения, его эмоционально-образного содержания. Обучающиеся с ЗПР затрудняются в различении тонких эмоциональных граней музыки, передаваемого композитором характера музыкального произведения. Ограниченный словарный запас препятствует вербальному выражению переживаемых чувств по прослушанному музыкальному произведению. Ослабленная память обучающихся с ЗПР, снижение ее объема может затруднять запоминание текста песен и теоретический материал с соответствующей терминологией. </w:t>
      </w:r>
    </w:p>
    <w:p w:rsidR="007A61C9" w:rsidRPr="00F348BB" w:rsidRDefault="007A61C9" w:rsidP="007A61C9">
      <w:pPr>
        <w:adjustRightInd w:val="0"/>
        <w:ind w:firstLine="709"/>
        <w:jc w:val="both"/>
        <w:rPr>
          <w:rFonts w:ascii="Times New Roman" w:eastAsia="Times New Roman" w:hAnsi="Times New Roman" w:cs="Times New Roman"/>
          <w:sz w:val="28"/>
          <w:szCs w:val="28"/>
        </w:rPr>
      </w:pPr>
      <w:r w:rsidRPr="00F348BB">
        <w:rPr>
          <w:rFonts w:ascii="Times New Roman" w:hAnsi="Times New Roman" w:cs="Times New Roman"/>
          <w:sz w:val="28"/>
          <w:szCs w:val="28"/>
        </w:rPr>
        <w:t xml:space="preserve">Поэтому коррекционная направленность уроков музыки предполагает включение заданий на развитие внимания, приемов запоминания, ассоциативно-образного мышления, чувства ритма. Для преодоления трудностей в изучении учебного предмета «Музыка» необходим подбор эмоционально привлекательного и доступного музыкального материала, дополнительная визуализация и наглядность при изучении теоретического материала, регулярная смена видов деятельности на уроке, поощрение любых проявлений активности, включение специальной речевой работы по разъяснению новых терминов и пополнению словаря. Особое значение следует уделять обеспечению эмоциональной привлекательности занятий. </w:t>
      </w:r>
      <w:r w:rsidRPr="00F348BB">
        <w:rPr>
          <w:rFonts w:ascii="Times New Roman" w:eastAsia="Times New Roman" w:hAnsi="Times New Roman" w:cs="Times New Roman"/>
          <w:sz w:val="28"/>
          <w:szCs w:val="28"/>
        </w:rPr>
        <w:t>Личностное, коммуникативное, социальное развитие обучающихся с ЗПР определяется стратегией организации их музыкально-учебной, художественно-творческой деятельности</w:t>
      </w:r>
      <w:r w:rsidRPr="00F348BB">
        <w:rPr>
          <w:rFonts w:ascii="Times New Roman" w:hAnsi="Times New Roman" w:cs="Times New Roman"/>
          <w:sz w:val="28"/>
          <w:szCs w:val="28"/>
        </w:rPr>
        <w:t xml:space="preserve">. Важным становится </w:t>
      </w:r>
      <w:r w:rsidRPr="00F348BB">
        <w:rPr>
          <w:rFonts w:ascii="Times New Roman" w:eastAsia="Times New Roman" w:hAnsi="Times New Roman" w:cs="Times New Roman"/>
          <w:sz w:val="28"/>
          <w:szCs w:val="28"/>
        </w:rPr>
        <w:t xml:space="preserve">поощрение инициативы обучающегося с ЗПР включаться в музыкально-творческую деятельность класса и </w:t>
      </w:r>
      <w:r w:rsidRPr="00F348BB">
        <w:rPr>
          <w:rFonts w:ascii="Times New Roman" w:hAnsi="Times New Roman" w:cs="Times New Roman"/>
          <w:sz w:val="28"/>
          <w:szCs w:val="28"/>
        </w:rPr>
        <w:t>образовательной организации</w:t>
      </w:r>
      <w:r w:rsidRPr="00F348BB">
        <w:rPr>
          <w:rFonts w:ascii="Times New Roman" w:eastAsia="Times New Roman" w:hAnsi="Times New Roman" w:cs="Times New Roman"/>
          <w:sz w:val="28"/>
          <w:szCs w:val="28"/>
        </w:rPr>
        <w:t>, внимание и уважение к музыкальным увлечениям учащихся.</w:t>
      </w:r>
    </w:p>
    <w:p w:rsidR="007A61C9" w:rsidRPr="00F348BB" w:rsidRDefault="007A61C9" w:rsidP="007A61C9">
      <w:pPr>
        <w:tabs>
          <w:tab w:val="left" w:pos="510"/>
        </w:tabs>
        <w:adjustRightInd w:val="0"/>
        <w:spacing w:line="240" w:lineRule="atLeast"/>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Примерная рабочая программа разработана с целью оказания методической помощи учителю музыки в создании рабочей программы по учебному предмету «Музыка». Она позволит учителю:</w:t>
      </w:r>
    </w:p>
    <w:p w:rsidR="007A61C9" w:rsidRPr="00F348BB" w:rsidRDefault="007A61C9" w:rsidP="007A61C9">
      <w:pPr>
        <w:tabs>
          <w:tab w:val="left" w:pos="510"/>
        </w:tabs>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1) реализовать в процессе преподавания музыки современные подходы к формированию личностных, метапредметных и предметных результатов обучения, сформулированных в Федеральном государственном образовательном стандарте основного общего образования;</w:t>
      </w:r>
    </w:p>
    <w:p w:rsidR="007A61C9" w:rsidRPr="00F348BB" w:rsidRDefault="007A61C9" w:rsidP="007A61C9">
      <w:pPr>
        <w:tabs>
          <w:tab w:val="left" w:pos="510"/>
        </w:tabs>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2) определить и структурировать планируемые результаты обучения и содержание учебного предмета «Музыка» по годам обучения в соответствии с ФГОС ООО (утв. приказом Министерства образования и науки РФ от 17 декабря 2010 г. № 1897, с изменениями и дополнениями от 29 декабря 2014 г., 31 декабря 2015 г., 11 декабря 2020 г.); Примерной основной образовательной программой основного общего образования (в редакции протокола № 1/20 от 04.02.2020 Федерального учебно-методического объединения по общему образованию); Примерной программой воспитания (одобрена решением Федерального учебно-методического объединения по общему образованию, протокол от 2 июня 2020 г. №2/20);</w:t>
      </w:r>
    </w:p>
    <w:p w:rsidR="007A61C9" w:rsidRPr="00F348BB" w:rsidRDefault="007A61C9" w:rsidP="007A61C9">
      <w:pPr>
        <w:tabs>
          <w:tab w:val="left" w:pos="510"/>
        </w:tabs>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3) разработать календарно-тематическое планирование с учётом особенностей конкретного региона, образовательного учреждения, класса, используя рекомендованное в рабочей программе примерное распределение учебного времени на изучение определённого раздела/темы, а также предложенные основные виды учебной деятельности для освоения учебного материала.</w:t>
      </w:r>
    </w:p>
    <w:p w:rsidR="007A61C9" w:rsidRPr="00F348BB" w:rsidRDefault="007A61C9" w:rsidP="007A61C9">
      <w:pPr>
        <w:tabs>
          <w:tab w:val="left" w:pos="510"/>
        </w:tabs>
        <w:adjustRightInd w:val="0"/>
        <w:ind w:firstLine="567"/>
        <w:jc w:val="both"/>
        <w:textAlignment w:val="center"/>
        <w:rPr>
          <w:rFonts w:ascii="Times New Roman" w:eastAsia="Times New Roman" w:hAnsi="Times New Roman" w:cs="Times New Roman"/>
          <w:b/>
          <w:sz w:val="28"/>
          <w:szCs w:val="28"/>
        </w:rPr>
      </w:pPr>
    </w:p>
    <w:p w:rsidR="007A61C9" w:rsidRPr="00F348BB" w:rsidRDefault="007A61C9" w:rsidP="007A61C9">
      <w:pPr>
        <w:tabs>
          <w:tab w:val="left" w:pos="510"/>
        </w:tabs>
        <w:adjustRightInd w:val="0"/>
        <w:ind w:firstLine="567"/>
        <w:jc w:val="both"/>
        <w:textAlignment w:val="center"/>
        <w:rPr>
          <w:rFonts w:ascii="Times New Roman" w:eastAsia="Times New Roman" w:hAnsi="Times New Roman" w:cs="Times New Roman"/>
          <w:b/>
          <w:sz w:val="28"/>
          <w:szCs w:val="28"/>
        </w:rPr>
      </w:pPr>
      <w:r w:rsidRPr="00F348BB">
        <w:rPr>
          <w:rFonts w:ascii="Times New Roman" w:eastAsia="Times New Roman" w:hAnsi="Times New Roman" w:cs="Times New Roman"/>
          <w:b/>
          <w:sz w:val="28"/>
          <w:szCs w:val="28"/>
        </w:rPr>
        <w:t>Цель изучения учебного предмета «Музыка»</w:t>
      </w:r>
    </w:p>
    <w:p w:rsidR="007A61C9" w:rsidRPr="00F348BB" w:rsidRDefault="007A61C9" w:rsidP="007A61C9">
      <w:pPr>
        <w:tabs>
          <w:tab w:val="left" w:pos="510"/>
        </w:tabs>
        <w:adjustRightInd w:val="0"/>
        <w:ind w:firstLine="510"/>
        <w:jc w:val="both"/>
        <w:textAlignment w:val="center"/>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Музыка жизненно необходима для полноценного образования и воспитания ребёнка, развития его психики, эмоциональной и интеллектуальной сфер, творческого потенциала. Признание самоценности творческого развития человека, уникального вклада искусства в образование и воспитание делает неприменимыми критерии утилитарности.</w:t>
      </w:r>
    </w:p>
    <w:p w:rsidR="007A61C9" w:rsidRPr="00F348BB" w:rsidRDefault="007A61C9" w:rsidP="007A61C9">
      <w:pPr>
        <w:tabs>
          <w:tab w:val="left" w:pos="510"/>
        </w:tabs>
        <w:adjustRightInd w:val="0"/>
        <w:ind w:firstLine="510"/>
        <w:jc w:val="both"/>
        <w:textAlignment w:val="center"/>
        <w:rPr>
          <w:rFonts w:ascii="Times New Roman" w:eastAsia="Times New Roman" w:hAnsi="Times New Roman" w:cs="Times New Roman"/>
          <w:sz w:val="28"/>
          <w:szCs w:val="28"/>
        </w:rPr>
      </w:pPr>
      <w:r w:rsidRPr="00F348BB">
        <w:rPr>
          <w:rFonts w:ascii="Times New Roman" w:eastAsia="Times New Roman" w:hAnsi="Times New Roman" w:cs="Times New Roman"/>
          <w:i/>
          <w:sz w:val="28"/>
          <w:szCs w:val="28"/>
        </w:rPr>
        <w:t>Основная цель</w:t>
      </w:r>
      <w:r w:rsidRPr="00F348BB">
        <w:rPr>
          <w:rFonts w:ascii="Times New Roman" w:eastAsia="Times New Roman" w:hAnsi="Times New Roman" w:cs="Times New Roman"/>
          <w:sz w:val="28"/>
          <w:szCs w:val="28"/>
        </w:rPr>
        <w:t xml:space="preserve"> реализации программы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интонационно-смысловое обобщение, содержательный анализ произведений, моделирование художественно-творческого процесса, самовыражение через творчество).</w:t>
      </w:r>
    </w:p>
    <w:p w:rsidR="007A61C9" w:rsidRPr="00F348BB" w:rsidRDefault="007A61C9" w:rsidP="007A61C9">
      <w:pPr>
        <w:tabs>
          <w:tab w:val="left" w:pos="510"/>
        </w:tabs>
        <w:adjustRightInd w:val="0"/>
        <w:ind w:firstLine="510"/>
        <w:jc w:val="both"/>
        <w:textAlignment w:val="center"/>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 xml:space="preserve">В процессе конкретизации учебных целей их реализация осуществляется по следующим </w:t>
      </w:r>
      <w:r w:rsidRPr="00F348BB">
        <w:rPr>
          <w:rFonts w:ascii="Times New Roman" w:eastAsia="Times New Roman" w:hAnsi="Times New Roman" w:cs="Times New Roman"/>
          <w:i/>
          <w:sz w:val="28"/>
          <w:szCs w:val="28"/>
        </w:rPr>
        <w:t>направлениям</w:t>
      </w:r>
      <w:r w:rsidRPr="00F348BB">
        <w:rPr>
          <w:rFonts w:ascii="Times New Roman" w:eastAsia="Times New Roman" w:hAnsi="Times New Roman" w:cs="Times New Roman"/>
          <w:sz w:val="28"/>
          <w:szCs w:val="28"/>
        </w:rPr>
        <w:t>:</w:t>
      </w:r>
    </w:p>
    <w:p w:rsidR="007A61C9" w:rsidRPr="00F348BB" w:rsidRDefault="007A61C9" w:rsidP="007A61C9">
      <w:pPr>
        <w:tabs>
          <w:tab w:val="left" w:pos="510"/>
        </w:tabs>
        <w:adjustRightInd w:val="0"/>
        <w:ind w:firstLine="510"/>
        <w:jc w:val="both"/>
        <w:textAlignment w:val="center"/>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1) становление системы ценностей обучающихся, развитие целостного миропонимания в единстве эмоциональной и познавательной сферы;</w:t>
      </w:r>
    </w:p>
    <w:p w:rsidR="007A61C9" w:rsidRPr="00F348BB" w:rsidRDefault="007A61C9" w:rsidP="007A61C9">
      <w:pPr>
        <w:tabs>
          <w:tab w:val="left" w:pos="510"/>
        </w:tabs>
        <w:adjustRightInd w:val="0"/>
        <w:ind w:firstLine="510"/>
        <w:jc w:val="both"/>
        <w:textAlignment w:val="center"/>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2) развитие потребности в общении с произведениями искусства, осознание значения музыкального искусства как универсальной формы невербальной коммуникации между людьми разных эпох и народов, эффективного способа автокоммуникации;</w:t>
      </w:r>
    </w:p>
    <w:p w:rsidR="007A61C9" w:rsidRPr="00F348BB" w:rsidRDefault="007A61C9" w:rsidP="007A61C9">
      <w:pPr>
        <w:tabs>
          <w:tab w:val="left" w:pos="510"/>
        </w:tabs>
        <w:adjustRightInd w:val="0"/>
        <w:ind w:firstLine="510"/>
        <w:jc w:val="both"/>
        <w:textAlignment w:val="center"/>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3) формирование творческих способностей ребёнка, развитие внутренней мотивации к интонационно-содержательной деятельности.</w:t>
      </w:r>
    </w:p>
    <w:p w:rsidR="007A61C9" w:rsidRPr="00F348BB" w:rsidRDefault="007A61C9" w:rsidP="007A61C9">
      <w:pPr>
        <w:tabs>
          <w:tab w:val="left" w:pos="510"/>
        </w:tabs>
        <w:adjustRightInd w:val="0"/>
        <w:ind w:firstLine="510"/>
        <w:jc w:val="both"/>
        <w:textAlignment w:val="center"/>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 xml:space="preserve">Важнейшими </w:t>
      </w:r>
      <w:r w:rsidRPr="00F348BB">
        <w:rPr>
          <w:rFonts w:ascii="Times New Roman" w:eastAsia="Times New Roman" w:hAnsi="Times New Roman" w:cs="Times New Roman"/>
          <w:i/>
          <w:sz w:val="28"/>
          <w:szCs w:val="28"/>
        </w:rPr>
        <w:t xml:space="preserve">задачами </w:t>
      </w:r>
      <w:r w:rsidRPr="00F348BB">
        <w:rPr>
          <w:rFonts w:ascii="Times New Roman" w:eastAsia="Times New Roman" w:hAnsi="Times New Roman" w:cs="Times New Roman"/>
          <w:sz w:val="28"/>
          <w:szCs w:val="28"/>
        </w:rPr>
        <w:t>изучения предмета «Музыка» в основной школе являются:</w:t>
      </w:r>
    </w:p>
    <w:p w:rsidR="007A61C9" w:rsidRPr="00F348BB" w:rsidRDefault="007A61C9" w:rsidP="00AD512A">
      <w:pPr>
        <w:pStyle w:val="a8"/>
        <w:widowControl/>
        <w:numPr>
          <w:ilvl w:val="0"/>
          <w:numId w:val="11"/>
        </w:numPr>
        <w:tabs>
          <w:tab w:val="left" w:pos="993"/>
        </w:tabs>
        <w:autoSpaceDE/>
        <w:autoSpaceDN/>
        <w:spacing w:before="0"/>
        <w:ind w:left="709" w:hanging="283"/>
        <w:contextualSpacing/>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приобщение к общечеловеческим духовным ценностям через личный психологический опыт эмоционально-эстетического переживания;</w:t>
      </w:r>
    </w:p>
    <w:p w:rsidR="007A61C9" w:rsidRPr="00F348BB" w:rsidRDefault="007A61C9" w:rsidP="00AD512A">
      <w:pPr>
        <w:pStyle w:val="a8"/>
        <w:widowControl/>
        <w:numPr>
          <w:ilvl w:val="0"/>
          <w:numId w:val="11"/>
        </w:numPr>
        <w:tabs>
          <w:tab w:val="left" w:pos="993"/>
        </w:tabs>
        <w:autoSpaceDE/>
        <w:autoSpaceDN/>
        <w:spacing w:before="0"/>
        <w:ind w:left="709" w:hanging="283"/>
        <w:contextualSpacing/>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осознание социальной функции музыки, стремление понять закономерности развития музыкального искусства, условия разнообразного проявления и бытования музыки в человеческом обществе, специфики её воздействия на человека;</w:t>
      </w:r>
    </w:p>
    <w:p w:rsidR="007A61C9" w:rsidRPr="00F348BB" w:rsidRDefault="007A61C9" w:rsidP="00AD512A">
      <w:pPr>
        <w:pStyle w:val="a8"/>
        <w:widowControl/>
        <w:numPr>
          <w:ilvl w:val="0"/>
          <w:numId w:val="11"/>
        </w:numPr>
        <w:tabs>
          <w:tab w:val="left" w:pos="993"/>
        </w:tabs>
        <w:autoSpaceDE/>
        <w:autoSpaceDN/>
        <w:spacing w:before="0"/>
        <w:ind w:left="709" w:hanging="283"/>
        <w:contextualSpacing/>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формирование ценностных личных предпочтений в сфере музыкального искусства; воспитание уважительного отношения к системе культурных ценностей других людей, приверженность парадигме сохранения и развития культурного многообразия;</w:t>
      </w:r>
    </w:p>
    <w:p w:rsidR="007A61C9" w:rsidRPr="00F348BB" w:rsidRDefault="007A61C9" w:rsidP="00AD512A">
      <w:pPr>
        <w:pStyle w:val="a8"/>
        <w:widowControl/>
        <w:numPr>
          <w:ilvl w:val="0"/>
          <w:numId w:val="11"/>
        </w:numPr>
        <w:tabs>
          <w:tab w:val="left" w:pos="993"/>
        </w:tabs>
        <w:autoSpaceDE/>
        <w:autoSpaceDN/>
        <w:spacing w:before="0"/>
        <w:ind w:left="709" w:hanging="283"/>
        <w:contextualSpacing/>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формирование целостного представления о комплексе выразительных средств музыкального искусства; освоение ключевых элементов музыкального языка, характерных для различных музыкальных стилей;</w:t>
      </w:r>
    </w:p>
    <w:p w:rsidR="007A61C9" w:rsidRPr="00F348BB" w:rsidRDefault="007A61C9" w:rsidP="00AD512A">
      <w:pPr>
        <w:pStyle w:val="a8"/>
        <w:widowControl/>
        <w:numPr>
          <w:ilvl w:val="0"/>
          <w:numId w:val="11"/>
        </w:numPr>
        <w:tabs>
          <w:tab w:val="left" w:pos="993"/>
        </w:tabs>
        <w:autoSpaceDE/>
        <w:autoSpaceDN/>
        <w:spacing w:before="0"/>
        <w:ind w:left="709" w:hanging="283"/>
        <w:contextualSpacing/>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развитие общих и специальных музыкальных способностей, совершенствование в предметных умениях и навыках, в том числе:</w:t>
      </w:r>
    </w:p>
    <w:p w:rsidR="007A61C9" w:rsidRPr="00F348BB" w:rsidRDefault="007A61C9" w:rsidP="00AD512A">
      <w:pPr>
        <w:pStyle w:val="a8"/>
        <w:numPr>
          <w:ilvl w:val="0"/>
          <w:numId w:val="23"/>
        </w:numPr>
        <w:tabs>
          <w:tab w:val="left" w:pos="510"/>
        </w:tabs>
        <w:adjustRightInd w:val="0"/>
        <w:spacing w:before="0"/>
        <w:contextualSpacing/>
        <w:textAlignment w:val="center"/>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слушание (расширение приёмов и навыков вдумчивого, осмысленного восприятия музыки; аналитической, оценочной, рефлексивной деятельности в связи с прослушанным музыкальным произведением);</w:t>
      </w:r>
    </w:p>
    <w:p w:rsidR="007A61C9" w:rsidRPr="00F348BB" w:rsidRDefault="007A61C9" w:rsidP="00AD512A">
      <w:pPr>
        <w:pStyle w:val="a8"/>
        <w:numPr>
          <w:ilvl w:val="0"/>
          <w:numId w:val="23"/>
        </w:numPr>
        <w:tabs>
          <w:tab w:val="left" w:pos="510"/>
        </w:tabs>
        <w:adjustRightInd w:val="0"/>
        <w:spacing w:before="0"/>
        <w:contextualSpacing/>
        <w:textAlignment w:val="center"/>
        <w:rPr>
          <w:rFonts w:ascii="Times New Roman" w:eastAsia="Times New Roman" w:hAnsi="Times New Roman" w:cs="Times New Roman"/>
          <w:i/>
          <w:iCs/>
          <w:sz w:val="28"/>
          <w:szCs w:val="28"/>
        </w:rPr>
      </w:pPr>
      <w:r w:rsidRPr="00F348BB">
        <w:rPr>
          <w:rFonts w:ascii="Times New Roman" w:eastAsia="Times New Roman" w:hAnsi="Times New Roman" w:cs="Times New Roman"/>
          <w:sz w:val="28"/>
          <w:szCs w:val="28"/>
        </w:rPr>
        <w:t>исполнение (пение в различных манерах, составах, стилях; игра на доступных музыкальных инструментах;</w:t>
      </w:r>
    </w:p>
    <w:p w:rsidR="007A61C9" w:rsidRPr="00F348BB" w:rsidRDefault="007A61C9" w:rsidP="00AD512A">
      <w:pPr>
        <w:pStyle w:val="a8"/>
        <w:numPr>
          <w:ilvl w:val="0"/>
          <w:numId w:val="23"/>
        </w:numPr>
        <w:tabs>
          <w:tab w:val="left" w:pos="510"/>
        </w:tabs>
        <w:adjustRightInd w:val="0"/>
        <w:spacing w:before="0"/>
        <w:contextualSpacing/>
        <w:textAlignment w:val="center"/>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музыкальное движение (пластическое интонирование, инсценировка, танец, двигательное моделирование и др.);</w:t>
      </w:r>
    </w:p>
    <w:p w:rsidR="007A61C9" w:rsidRPr="00F348BB" w:rsidRDefault="007A61C9" w:rsidP="00AD512A">
      <w:pPr>
        <w:pStyle w:val="a8"/>
        <w:numPr>
          <w:ilvl w:val="0"/>
          <w:numId w:val="23"/>
        </w:numPr>
        <w:tabs>
          <w:tab w:val="left" w:pos="510"/>
        </w:tabs>
        <w:adjustRightInd w:val="0"/>
        <w:spacing w:before="0"/>
        <w:contextualSpacing/>
        <w:textAlignment w:val="center"/>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творческие проекты, музыкально-театральная деятельность (концерты, фестивали, представления);</w:t>
      </w:r>
    </w:p>
    <w:p w:rsidR="007A61C9" w:rsidRPr="00F348BB" w:rsidRDefault="007A61C9" w:rsidP="00AD512A">
      <w:pPr>
        <w:pStyle w:val="a8"/>
        <w:numPr>
          <w:ilvl w:val="0"/>
          <w:numId w:val="23"/>
        </w:numPr>
        <w:tabs>
          <w:tab w:val="left" w:pos="510"/>
        </w:tabs>
        <w:adjustRightInd w:val="0"/>
        <w:spacing w:before="0"/>
        <w:contextualSpacing/>
        <w:textAlignment w:val="center"/>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исследовательская деятельность на материале музыкального искусства;</w:t>
      </w:r>
    </w:p>
    <w:p w:rsidR="007A61C9" w:rsidRPr="00F348BB" w:rsidRDefault="007A61C9" w:rsidP="00AD512A">
      <w:pPr>
        <w:pStyle w:val="a8"/>
        <w:widowControl/>
        <w:numPr>
          <w:ilvl w:val="0"/>
          <w:numId w:val="11"/>
        </w:numPr>
        <w:tabs>
          <w:tab w:val="left" w:pos="993"/>
        </w:tabs>
        <w:autoSpaceDE/>
        <w:autoSpaceDN/>
        <w:spacing w:before="0"/>
        <w:ind w:left="709" w:hanging="283"/>
        <w:contextualSpacing/>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расширение культурного кругозора, накопление знаний о музыке и музыкантах, достаточное для активного, осознанного восприятия лучших образцов народного и профессионального искусства родной страны и мира, ориентации в истории развития музыкального искусства и современной музыкальной культуре.</w:t>
      </w:r>
    </w:p>
    <w:p w:rsidR="007A61C9" w:rsidRPr="00F348BB" w:rsidRDefault="007A61C9" w:rsidP="007A61C9">
      <w:pPr>
        <w:ind w:firstLine="709"/>
        <w:jc w:val="both"/>
        <w:rPr>
          <w:rFonts w:ascii="Times New Roman" w:eastAsia="Times New Roman" w:hAnsi="Times New Roman" w:cs="Times New Roman"/>
          <w:sz w:val="28"/>
          <w:szCs w:val="28"/>
        </w:rPr>
      </w:pPr>
      <w:r w:rsidRPr="00F348BB">
        <w:rPr>
          <w:rFonts w:ascii="Times New Roman" w:hAnsi="Times New Roman" w:cs="Times New Roman"/>
          <w:i/>
          <w:sz w:val="28"/>
          <w:szCs w:val="28"/>
        </w:rPr>
        <w:t>Специальной целью</w:t>
      </w:r>
      <w:r w:rsidRPr="00F348BB">
        <w:rPr>
          <w:rFonts w:ascii="Times New Roman" w:hAnsi="Times New Roman" w:cs="Times New Roman"/>
          <w:b/>
          <w:sz w:val="28"/>
          <w:szCs w:val="28"/>
        </w:rPr>
        <w:t xml:space="preserve"> </w:t>
      </w:r>
      <w:r w:rsidRPr="00F348BB">
        <w:rPr>
          <w:rFonts w:ascii="Times New Roman" w:hAnsi="Times New Roman" w:cs="Times New Roman"/>
          <w:sz w:val="28"/>
          <w:szCs w:val="28"/>
        </w:rPr>
        <w:t>реализации программы предмета «Музыка» в отношении обучающихся с ЗПР является</w:t>
      </w:r>
      <w:r w:rsidRPr="00F348BB">
        <w:rPr>
          <w:rFonts w:ascii="Times New Roman" w:hAnsi="Times New Roman" w:cs="Times New Roman"/>
          <w:b/>
          <w:sz w:val="28"/>
          <w:szCs w:val="28"/>
        </w:rPr>
        <w:t xml:space="preserve"> </w:t>
      </w:r>
      <w:r w:rsidRPr="00F348BB">
        <w:rPr>
          <w:rFonts w:ascii="Times New Roman" w:eastAsia="Times New Roman" w:hAnsi="Times New Roman" w:cs="Times New Roman"/>
          <w:sz w:val="28"/>
          <w:szCs w:val="28"/>
        </w:rPr>
        <w:t xml:space="preserve">расширение их музыкальных интересов, обеспечение интеллектуально-творческого развития, развитие активного познавательного поиска в сфере искусства, стимулирование самостоятельности в освоении различных учебных действий. </w:t>
      </w:r>
    </w:p>
    <w:p w:rsidR="007A61C9" w:rsidRPr="00F348BB" w:rsidRDefault="007A61C9" w:rsidP="007A61C9">
      <w:pPr>
        <w:ind w:firstLine="709"/>
        <w:jc w:val="both"/>
        <w:rPr>
          <w:rFonts w:ascii="Times New Roman" w:hAnsi="Times New Roman" w:cs="Times New Roman"/>
          <w:b/>
          <w:sz w:val="28"/>
          <w:szCs w:val="28"/>
        </w:rPr>
      </w:pPr>
      <w:r w:rsidRPr="00F348BB">
        <w:rPr>
          <w:rFonts w:ascii="Times New Roman" w:hAnsi="Times New Roman" w:cs="Times New Roman"/>
          <w:sz w:val="28"/>
          <w:szCs w:val="28"/>
        </w:rPr>
        <w:t>Достижение перечисленных выше целей обеспечивается решением следующих</w:t>
      </w:r>
      <w:r w:rsidRPr="00F348BB">
        <w:rPr>
          <w:rFonts w:ascii="Times New Roman" w:hAnsi="Times New Roman" w:cs="Times New Roman"/>
          <w:b/>
          <w:sz w:val="28"/>
          <w:szCs w:val="28"/>
        </w:rPr>
        <w:t xml:space="preserve"> </w:t>
      </w:r>
      <w:r w:rsidRPr="00F348BB">
        <w:rPr>
          <w:rFonts w:ascii="Times New Roman" w:hAnsi="Times New Roman" w:cs="Times New Roman"/>
          <w:i/>
          <w:sz w:val="28"/>
          <w:szCs w:val="28"/>
        </w:rPr>
        <w:t>задач:</w:t>
      </w:r>
    </w:p>
    <w:p w:rsidR="007A61C9" w:rsidRPr="00F348BB" w:rsidRDefault="007A61C9" w:rsidP="00AD512A">
      <w:pPr>
        <w:pStyle w:val="a8"/>
        <w:widowControl/>
        <w:numPr>
          <w:ilvl w:val="0"/>
          <w:numId w:val="11"/>
        </w:numPr>
        <w:tabs>
          <w:tab w:val="left" w:pos="993"/>
        </w:tabs>
        <w:autoSpaceDE/>
        <w:autoSpaceDN/>
        <w:spacing w:before="0"/>
        <w:ind w:left="709" w:hanging="283"/>
        <w:contextualSpacing/>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формирование музыкальной культуры обучающихся с ЗПР как неотъемлемой части их общей духовной культуры, освоение музыкальной картины мира;</w:t>
      </w:r>
    </w:p>
    <w:p w:rsidR="007A61C9" w:rsidRPr="00F348BB" w:rsidRDefault="007A61C9" w:rsidP="00AD512A">
      <w:pPr>
        <w:pStyle w:val="a8"/>
        <w:widowControl/>
        <w:numPr>
          <w:ilvl w:val="0"/>
          <w:numId w:val="11"/>
        </w:numPr>
        <w:tabs>
          <w:tab w:val="left" w:pos="993"/>
        </w:tabs>
        <w:autoSpaceDE/>
        <w:autoSpaceDN/>
        <w:spacing w:before="0"/>
        <w:ind w:left="709" w:hanging="283"/>
        <w:contextualSpacing/>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воспитание потребности в общении с музыкальным искусством своего народа и разных народов мира, классическим и современным музыкальным наследием, эмоционально-ценностного, заинтересованного отношения к искусству, стремления к музыкальному самообразованию;</w:t>
      </w:r>
    </w:p>
    <w:p w:rsidR="007A61C9" w:rsidRPr="00F348BB" w:rsidRDefault="007A61C9" w:rsidP="00AD512A">
      <w:pPr>
        <w:pStyle w:val="a8"/>
        <w:widowControl/>
        <w:numPr>
          <w:ilvl w:val="0"/>
          <w:numId w:val="11"/>
        </w:numPr>
        <w:tabs>
          <w:tab w:val="left" w:pos="993"/>
        </w:tabs>
        <w:autoSpaceDE/>
        <w:autoSpaceDN/>
        <w:spacing w:before="0"/>
        <w:ind w:left="709" w:hanging="283"/>
        <w:contextualSpacing/>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развитие общей музыкальности и эмоциональности, эмпатии и восприимчивости, интеллектуальной сферы и творческого потенциала, художественного вкуса, общих музыкальных способностей;</w:t>
      </w:r>
    </w:p>
    <w:p w:rsidR="007A61C9" w:rsidRPr="00F348BB" w:rsidRDefault="007A61C9" w:rsidP="00AD512A">
      <w:pPr>
        <w:pStyle w:val="a8"/>
        <w:widowControl/>
        <w:numPr>
          <w:ilvl w:val="0"/>
          <w:numId w:val="11"/>
        </w:numPr>
        <w:tabs>
          <w:tab w:val="left" w:pos="993"/>
        </w:tabs>
        <w:autoSpaceDE/>
        <w:autoSpaceDN/>
        <w:spacing w:before="0"/>
        <w:ind w:left="709" w:hanging="283"/>
        <w:contextualSpacing/>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развитие и углубление интереса к музыке и музыкальной деятельности, развитие музыкальной памяти и слуха, ассоциативного мышления, фантазии и воображения;</w:t>
      </w:r>
    </w:p>
    <w:p w:rsidR="007A61C9" w:rsidRPr="00F348BB" w:rsidRDefault="007A61C9" w:rsidP="00AD512A">
      <w:pPr>
        <w:pStyle w:val="a8"/>
        <w:widowControl/>
        <w:numPr>
          <w:ilvl w:val="0"/>
          <w:numId w:val="11"/>
        </w:numPr>
        <w:tabs>
          <w:tab w:val="left" w:pos="993"/>
        </w:tabs>
        <w:autoSpaceDE/>
        <w:autoSpaceDN/>
        <w:spacing w:before="0"/>
        <w:ind w:left="709" w:hanging="283"/>
        <w:contextualSpacing/>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освоение жанрового и стилевого многообразия музыкального искусства, специфики его выразительных средств и музыкального языка, интонационно-образной природы и взаимосвязи с различными видами искусства и жизнью;</w:t>
      </w:r>
    </w:p>
    <w:p w:rsidR="007A61C9" w:rsidRPr="00F348BB" w:rsidRDefault="007A61C9" w:rsidP="00AD512A">
      <w:pPr>
        <w:pStyle w:val="a8"/>
        <w:widowControl/>
        <w:numPr>
          <w:ilvl w:val="0"/>
          <w:numId w:val="11"/>
        </w:numPr>
        <w:tabs>
          <w:tab w:val="left" w:pos="993"/>
        </w:tabs>
        <w:autoSpaceDE/>
        <w:autoSpaceDN/>
        <w:spacing w:before="0"/>
        <w:ind w:left="709" w:hanging="283"/>
        <w:contextualSpacing/>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развитие творческих способностей учащихся, овладение художественно-практическими умениями и навыками в разнообразных видах музыкально-творческой деятельности (слушание музыки, пение, музыкально-пластическое движение, драматизации музыкальных произведений, музыкально-творческой практике с применением информационно-коммуникативных технологий);</w:t>
      </w:r>
    </w:p>
    <w:p w:rsidR="007A61C9" w:rsidRPr="00F348BB" w:rsidRDefault="007A61C9" w:rsidP="00AD512A">
      <w:pPr>
        <w:pStyle w:val="a8"/>
        <w:widowControl/>
        <w:numPr>
          <w:ilvl w:val="0"/>
          <w:numId w:val="11"/>
        </w:numPr>
        <w:tabs>
          <w:tab w:val="left" w:pos="993"/>
        </w:tabs>
        <w:autoSpaceDE/>
        <w:autoSpaceDN/>
        <w:spacing w:before="0"/>
        <w:ind w:left="709" w:hanging="283"/>
        <w:contextualSpacing/>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передача положительного духовного опыта поколений, сконцентрированного в музыкальном искусстве в его наиболее полном виде;</w:t>
      </w:r>
    </w:p>
    <w:p w:rsidR="007A61C9" w:rsidRPr="00F348BB" w:rsidRDefault="007A61C9" w:rsidP="00AD512A">
      <w:pPr>
        <w:pStyle w:val="a8"/>
        <w:widowControl/>
        <w:numPr>
          <w:ilvl w:val="0"/>
          <w:numId w:val="11"/>
        </w:numPr>
        <w:tabs>
          <w:tab w:val="left" w:pos="993"/>
        </w:tabs>
        <w:autoSpaceDE/>
        <w:autoSpaceDN/>
        <w:spacing w:before="0"/>
        <w:ind w:left="709" w:hanging="283"/>
        <w:contextualSpacing/>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коррекция и развития эмоциональной сферы обучающегося с ЗПР посредством приобщения к музыке, выражения своих эмоций через восприятие музыкальных произведений, переживание и осознание своих чувств через проживание музыкального образа;</w:t>
      </w:r>
    </w:p>
    <w:p w:rsidR="007A61C9" w:rsidRPr="00F348BB" w:rsidRDefault="007A61C9" w:rsidP="00AD512A">
      <w:pPr>
        <w:pStyle w:val="a8"/>
        <w:widowControl/>
        <w:numPr>
          <w:ilvl w:val="0"/>
          <w:numId w:val="11"/>
        </w:numPr>
        <w:tabs>
          <w:tab w:val="left" w:pos="993"/>
        </w:tabs>
        <w:autoSpaceDE/>
        <w:autoSpaceDN/>
        <w:spacing w:before="0"/>
        <w:ind w:left="709" w:hanging="283"/>
        <w:contextualSpacing/>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коррекция и развитие памяти, ассоциативно-образного мышления посредством заучивания музыкального материала и текстов песен, понимания средств музыкальной выразительности;</w:t>
      </w:r>
    </w:p>
    <w:p w:rsidR="007A61C9" w:rsidRPr="00F348BB" w:rsidRDefault="007A61C9" w:rsidP="00AD512A">
      <w:pPr>
        <w:pStyle w:val="a8"/>
        <w:widowControl/>
        <w:numPr>
          <w:ilvl w:val="0"/>
          <w:numId w:val="11"/>
        </w:numPr>
        <w:tabs>
          <w:tab w:val="left" w:pos="993"/>
        </w:tabs>
        <w:autoSpaceDE/>
        <w:autoSpaceDN/>
        <w:spacing w:before="0"/>
        <w:ind w:left="709" w:hanging="283"/>
        <w:contextualSpacing/>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совершенствование речевого дыхания, правильной артикуляции звуков, формирование способности вербального выражения чувств, обогащение словаря.</w:t>
      </w:r>
    </w:p>
    <w:p w:rsidR="007A61C9" w:rsidRPr="00F348BB" w:rsidRDefault="007A61C9" w:rsidP="007A61C9">
      <w:pPr>
        <w:ind w:firstLine="709"/>
        <w:jc w:val="both"/>
        <w:rPr>
          <w:rFonts w:ascii="Times New Roman" w:hAnsi="Times New Roman" w:cs="Times New Roman"/>
          <w:sz w:val="28"/>
          <w:szCs w:val="28"/>
        </w:rPr>
      </w:pPr>
      <w:bookmarkStart w:id="164" w:name="_Toc83236047"/>
    </w:p>
    <w:p w:rsidR="007A61C9" w:rsidRPr="00F348BB" w:rsidRDefault="007A61C9" w:rsidP="007A61C9">
      <w:pPr>
        <w:ind w:firstLine="709"/>
        <w:jc w:val="both"/>
        <w:rPr>
          <w:rFonts w:ascii="Times New Roman" w:hAnsi="Times New Roman" w:cs="Times New Roman"/>
          <w:b/>
          <w:sz w:val="28"/>
          <w:szCs w:val="28"/>
        </w:rPr>
      </w:pPr>
      <w:r w:rsidRPr="00F348BB">
        <w:rPr>
          <w:rFonts w:ascii="Times New Roman" w:hAnsi="Times New Roman" w:cs="Times New Roman"/>
          <w:b/>
          <w:sz w:val="28"/>
          <w:szCs w:val="28"/>
        </w:rPr>
        <w:t>Особенности отбора и адаптации учебного материала по музыке</w:t>
      </w:r>
      <w:bookmarkEnd w:id="164"/>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 xml:space="preserve">Изучение учебного предмета «Музыка» вносит свой вклад в общую систему коррекционно-развивающей работы, направленной на удовлетворение особых образовательных потребностей обучающегося с ЗПР. </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Если обучение предмету построено с соблюдением специальных дидактических принципов, предполагает использование адекватных методов и конкретных приемов, то у обучающегося возникает интерес к художественной деятельности вообще и музыке в частности.</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Обучение учебному предмету «Музыка» способствует в первую очередь эстетическому и духовно-нравственному развитию, воспитанию патриотизма. Кроме того, учитель музыки должен поддерживать тесную связь с другими участниками сопровождения (учителем по основным предметам, педагогом-психологом, учителем-логопедом, учителем-дефектологом). Они помогут определить индивидуальные особенности обучающихся с ЗПР и учитывать их в образовательном процессе, подбирать средства обучения в соответствии с образовательными потребностями каждого ученика.</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 xml:space="preserve">Учитель музыки должен поддерживать тесную связь с учителем-логопедом, поскольку распевание на уроках музыки способствуют правильному речевому дыханию и артикуляции. </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 xml:space="preserve">Взаимосвязь учителя музыки и педагога-психолога заключается в учете психологических рекомендаций в реализации индивидуального подхода к обучающимся, соблюдении этапности работы по формированию произвольной регуляции деятельности и поведения. </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 xml:space="preserve">Учителю музыки следует придерживаться приведенных ниже общих </w:t>
      </w:r>
      <w:r w:rsidRPr="00F348BB">
        <w:rPr>
          <w:rFonts w:ascii="Times New Roman" w:hAnsi="Times New Roman" w:cs="Times New Roman"/>
          <w:i/>
          <w:sz w:val="28"/>
          <w:szCs w:val="28"/>
        </w:rPr>
        <w:t>рекомендаций</w:t>
      </w:r>
      <w:r w:rsidRPr="00F348BB">
        <w:rPr>
          <w:rFonts w:ascii="Times New Roman" w:hAnsi="Times New Roman" w:cs="Times New Roman"/>
          <w:sz w:val="28"/>
          <w:szCs w:val="28"/>
        </w:rPr>
        <w:t>:</w:t>
      </w:r>
    </w:p>
    <w:p w:rsidR="007A61C9" w:rsidRPr="00F348BB" w:rsidRDefault="007A61C9" w:rsidP="00AD512A">
      <w:pPr>
        <w:pStyle w:val="a8"/>
        <w:widowControl/>
        <w:numPr>
          <w:ilvl w:val="0"/>
          <w:numId w:val="11"/>
        </w:numPr>
        <w:tabs>
          <w:tab w:val="left" w:pos="993"/>
        </w:tabs>
        <w:autoSpaceDE/>
        <w:autoSpaceDN/>
        <w:spacing w:before="0"/>
        <w:ind w:left="709" w:hanging="283"/>
        <w:contextualSpacing/>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следует преподносить новый материал развернуто, пошагово и закреплять его на протяжении нескольких занятий;</w:t>
      </w:r>
    </w:p>
    <w:p w:rsidR="007A61C9" w:rsidRPr="00F348BB" w:rsidRDefault="007A61C9" w:rsidP="00AD512A">
      <w:pPr>
        <w:pStyle w:val="a8"/>
        <w:widowControl/>
        <w:numPr>
          <w:ilvl w:val="0"/>
          <w:numId w:val="11"/>
        </w:numPr>
        <w:tabs>
          <w:tab w:val="left" w:pos="993"/>
        </w:tabs>
        <w:autoSpaceDE/>
        <w:autoSpaceDN/>
        <w:spacing w:before="0"/>
        <w:ind w:left="709" w:hanging="283"/>
        <w:contextualSpacing/>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при введении новых терминов следует использовать визуальную опору, учитывать разную возможность обучающихся с ЗПР активно использовать их в самостоятельной речи, предусматривать помощь (в виде опорных карточек) при употреблении или использовании терминологии;</w:t>
      </w:r>
    </w:p>
    <w:p w:rsidR="007A61C9" w:rsidRPr="00F348BB" w:rsidRDefault="007A61C9" w:rsidP="00AD512A">
      <w:pPr>
        <w:pStyle w:val="a8"/>
        <w:widowControl/>
        <w:numPr>
          <w:ilvl w:val="0"/>
          <w:numId w:val="11"/>
        </w:numPr>
        <w:tabs>
          <w:tab w:val="left" w:pos="993"/>
        </w:tabs>
        <w:autoSpaceDE/>
        <w:autoSpaceDN/>
        <w:spacing w:before="0"/>
        <w:ind w:left="709" w:hanging="283"/>
        <w:contextualSpacing/>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следует производить отбор музыкального материала с позиции его доступности, при этом сохраняя общий базовый уровень;</w:t>
      </w:r>
    </w:p>
    <w:p w:rsidR="007A61C9" w:rsidRPr="00F348BB" w:rsidRDefault="007A61C9" w:rsidP="00AD512A">
      <w:pPr>
        <w:pStyle w:val="a8"/>
        <w:widowControl/>
        <w:numPr>
          <w:ilvl w:val="0"/>
          <w:numId w:val="11"/>
        </w:numPr>
        <w:tabs>
          <w:tab w:val="left" w:pos="993"/>
        </w:tabs>
        <w:autoSpaceDE/>
        <w:autoSpaceDN/>
        <w:spacing w:before="0"/>
        <w:ind w:left="709" w:hanging="283"/>
        <w:contextualSpacing/>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следует постоянно разнообразить содержание проводимых занятий, мотивировать учащихся к изучению предмета;</w:t>
      </w:r>
    </w:p>
    <w:p w:rsidR="007A61C9" w:rsidRPr="00F348BB" w:rsidRDefault="007A61C9" w:rsidP="00AD512A">
      <w:pPr>
        <w:pStyle w:val="a8"/>
        <w:widowControl/>
        <w:numPr>
          <w:ilvl w:val="0"/>
          <w:numId w:val="11"/>
        </w:numPr>
        <w:tabs>
          <w:tab w:val="left" w:pos="993"/>
        </w:tabs>
        <w:autoSpaceDE/>
        <w:autoSpaceDN/>
        <w:spacing w:before="0"/>
        <w:ind w:left="709" w:hanging="283"/>
        <w:contextualSpacing/>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необходимо обращать внимание на общее состояние подростка, осуществляя при необходимости гибкую корректировку адресуемых ему заданий.</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 xml:space="preserve">Обучающиеся с ЗПР также нуждаются в том, чтобы на уроках музыки учитель постоянно побуждал их высказываться, давать словесный отчет по совершаемым учебным действиям; способствовал осознанности изучаемого материала посредством установления обратной связи; разъяснял пользу изучаемого материала, связь с жизненными ситуациями и применимость полученных знаний в жизни, формировал мотивацию слушания музыки за пределами урока. </w:t>
      </w:r>
    </w:p>
    <w:p w:rsidR="007A61C9" w:rsidRPr="00F348BB" w:rsidRDefault="007A61C9" w:rsidP="007A61C9">
      <w:pPr>
        <w:tabs>
          <w:tab w:val="left" w:pos="993"/>
        </w:tabs>
        <w:ind w:firstLine="709"/>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 xml:space="preserve">В основе построения материала по учебному предмету «Музыка» лежит модульный принцип. В результате освоения предмета «Музыка» обучающиеся формируют представления о музыке как о виде искусства, значении музыки в художественной культуре, об основных жанрах народной и профессиональной музыки, о формах музыки, характерных чертах и образцах творчества крупнейших русских и зарубежных композиторов, </w:t>
      </w:r>
      <w:r w:rsidRPr="00F348BB">
        <w:rPr>
          <w:rFonts w:ascii="Times New Roman" w:eastAsia="Calibri" w:hAnsi="Times New Roman" w:cs="Times New Roman"/>
          <w:sz w:val="28"/>
          <w:szCs w:val="28"/>
        </w:rPr>
        <w:t>в</w:t>
      </w:r>
      <w:r w:rsidRPr="00F348BB">
        <w:rPr>
          <w:rFonts w:ascii="Times New Roman" w:eastAsia="Times New Roman" w:hAnsi="Times New Roman" w:cs="Times New Roman"/>
          <w:sz w:val="28"/>
          <w:szCs w:val="28"/>
        </w:rPr>
        <w:t xml:space="preserve">идах оркестров, известных инструментах, выдающихся композиторах и музыкантах-исполнителях, приобретают навыки эмоционально-образного восприятия музыкальных произведений, определения на слух произведений русской и зарубежной классики, образцов народного музыкального творчества, произведений современных композиторов, исполнения народных песен, песен композиторов-классиков и современных композиторов, выявления общего и особенного при сравнении музыкальных произведений на основе полученных знаний об интонационной природе музыки, музыкальных жанрах, стилевых направлениях, различения звучания отдельных музыкальных инструментов, видов хора и оркестра. </w:t>
      </w:r>
    </w:p>
    <w:p w:rsidR="007A61C9" w:rsidRPr="00F348BB" w:rsidRDefault="007A61C9" w:rsidP="007A61C9">
      <w:pPr>
        <w:ind w:firstLine="709"/>
        <w:jc w:val="both"/>
        <w:rPr>
          <w:rFonts w:ascii="Times New Roman" w:eastAsia="Times New Roman" w:hAnsi="Times New Roman" w:cs="Times New Roman"/>
          <w:sz w:val="28"/>
          <w:szCs w:val="28"/>
        </w:rPr>
      </w:pPr>
      <w:bookmarkStart w:id="165" w:name="_Toc83236048"/>
    </w:p>
    <w:p w:rsidR="007A61C9" w:rsidRPr="00F348BB" w:rsidRDefault="007A61C9" w:rsidP="007A61C9">
      <w:pPr>
        <w:ind w:firstLine="709"/>
        <w:jc w:val="both"/>
        <w:rPr>
          <w:rFonts w:ascii="Times New Roman" w:eastAsia="Times New Roman" w:hAnsi="Times New Roman" w:cs="Times New Roman"/>
          <w:b/>
          <w:sz w:val="28"/>
          <w:szCs w:val="28"/>
        </w:rPr>
      </w:pPr>
      <w:r w:rsidRPr="00F348BB">
        <w:rPr>
          <w:rFonts w:ascii="Times New Roman" w:eastAsia="Times New Roman" w:hAnsi="Times New Roman" w:cs="Times New Roman"/>
          <w:b/>
          <w:sz w:val="28"/>
          <w:szCs w:val="28"/>
        </w:rPr>
        <w:t>Примерные виды деятельности обучающихся с ЗПР, обусловленные особыми образовательными потребностями и обеспечивающие осмысленное освоение содержании образования по предмету «Музыка»</w:t>
      </w:r>
      <w:bookmarkEnd w:id="165"/>
    </w:p>
    <w:p w:rsidR="007A61C9" w:rsidRPr="00F348BB" w:rsidRDefault="007A61C9" w:rsidP="007A61C9">
      <w:pPr>
        <w:ind w:firstLine="709"/>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Основными видами учебной деятельности обучающихся с ЗПР являются: слушание музыки, пение, инструментальное музицирование, музыкально-пластическое движение, драматизация музыкальных произведений. Примерная тематическая и терминологическая лексика соответствует ПООП ООО. Для обучающихся с ЗПР существенным является приемы работы с лексическим материалом по предмету «Музыка». Проводится специальная работа по введению в активный словарь обучающихся соответствующей терминологии. Изучаемые термины вводятся на полисенсорной основе, обязательна визуальная поддержка, алгоритмы работы с определением, опорные схемы для актуализации терминологии.</w:t>
      </w:r>
    </w:p>
    <w:p w:rsidR="007A61C9" w:rsidRPr="00F348BB" w:rsidRDefault="007A61C9" w:rsidP="007A61C9">
      <w:pPr>
        <w:tabs>
          <w:tab w:val="left" w:pos="510"/>
        </w:tabs>
        <w:adjustRightInd w:val="0"/>
        <w:ind w:firstLine="709"/>
        <w:jc w:val="both"/>
        <w:textAlignment w:val="center"/>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Программа составлена на основе модульного принципа построения учебного материала и допускает вариативный подход к очерёдности изучения модулей, принципам компоновки учебных тем, форм и методов освоения содержания.</w:t>
      </w:r>
    </w:p>
    <w:p w:rsidR="007A61C9" w:rsidRPr="00F348BB" w:rsidRDefault="007A61C9" w:rsidP="007A61C9">
      <w:pPr>
        <w:tabs>
          <w:tab w:val="left" w:pos="510"/>
        </w:tabs>
        <w:adjustRightInd w:val="0"/>
        <w:ind w:firstLine="567"/>
        <w:jc w:val="both"/>
        <w:textAlignment w:val="center"/>
        <w:rPr>
          <w:rFonts w:ascii="Times New Roman" w:eastAsia="Times New Roman" w:hAnsi="Times New Roman" w:cs="Times New Roman"/>
          <w:sz w:val="28"/>
          <w:szCs w:val="28"/>
        </w:rPr>
      </w:pPr>
    </w:p>
    <w:p w:rsidR="007A61C9" w:rsidRPr="00F348BB" w:rsidRDefault="007A61C9" w:rsidP="007A61C9">
      <w:pPr>
        <w:tabs>
          <w:tab w:val="left" w:pos="510"/>
        </w:tabs>
        <w:adjustRightInd w:val="0"/>
        <w:ind w:firstLine="510"/>
        <w:jc w:val="both"/>
        <w:textAlignment w:val="center"/>
        <w:rPr>
          <w:rFonts w:ascii="Times New Roman" w:eastAsia="Times New Roman" w:hAnsi="Times New Roman" w:cs="Times New Roman"/>
          <w:b/>
          <w:sz w:val="28"/>
          <w:szCs w:val="28"/>
        </w:rPr>
      </w:pPr>
      <w:r w:rsidRPr="00F348BB">
        <w:rPr>
          <w:rFonts w:ascii="Times New Roman" w:eastAsia="Times New Roman" w:hAnsi="Times New Roman" w:cs="Times New Roman"/>
          <w:b/>
          <w:sz w:val="28"/>
          <w:szCs w:val="28"/>
        </w:rPr>
        <w:t>Структура программы по предмету «Музыка»</w:t>
      </w:r>
    </w:p>
    <w:p w:rsidR="007A61C9" w:rsidRPr="00F348BB" w:rsidRDefault="007A61C9" w:rsidP="007A61C9">
      <w:pPr>
        <w:tabs>
          <w:tab w:val="left" w:pos="510"/>
        </w:tabs>
        <w:adjustRightInd w:val="0"/>
        <w:ind w:firstLine="510"/>
        <w:jc w:val="both"/>
        <w:textAlignment w:val="center"/>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Содержание предмета «Музыка» структурно представлено девятью модулями (тематическими линиями), обеспечивающими преемственность с образовательной программой начального образования и непрерывность изучения предмета и образовательной области «Искусство» на протяжении всего курса школьного обучения:</w:t>
      </w:r>
    </w:p>
    <w:p w:rsidR="007A61C9" w:rsidRPr="00F348BB" w:rsidRDefault="007A61C9" w:rsidP="007A61C9">
      <w:pPr>
        <w:tabs>
          <w:tab w:val="left" w:pos="510"/>
        </w:tabs>
        <w:adjustRightInd w:val="0"/>
        <w:ind w:firstLine="510"/>
        <w:jc w:val="both"/>
        <w:textAlignment w:val="center"/>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модуль № 1 «Музыка моего края»;</w:t>
      </w:r>
    </w:p>
    <w:p w:rsidR="007A61C9" w:rsidRPr="00F348BB" w:rsidRDefault="007A61C9" w:rsidP="007A61C9">
      <w:pPr>
        <w:tabs>
          <w:tab w:val="left" w:pos="510"/>
        </w:tabs>
        <w:adjustRightInd w:val="0"/>
        <w:ind w:firstLine="510"/>
        <w:jc w:val="both"/>
        <w:textAlignment w:val="center"/>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модуль № 2 «Народное музыкальное творчество России»;</w:t>
      </w:r>
    </w:p>
    <w:p w:rsidR="007A61C9" w:rsidRPr="00F348BB" w:rsidRDefault="007A61C9" w:rsidP="007A61C9">
      <w:pPr>
        <w:tabs>
          <w:tab w:val="left" w:pos="510"/>
        </w:tabs>
        <w:adjustRightInd w:val="0"/>
        <w:ind w:firstLine="510"/>
        <w:jc w:val="both"/>
        <w:textAlignment w:val="center"/>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модуль № 3 «Музыка народов мира»;</w:t>
      </w:r>
    </w:p>
    <w:p w:rsidR="007A61C9" w:rsidRPr="00F348BB" w:rsidRDefault="007A61C9" w:rsidP="007A61C9">
      <w:pPr>
        <w:tabs>
          <w:tab w:val="left" w:pos="510"/>
        </w:tabs>
        <w:adjustRightInd w:val="0"/>
        <w:ind w:firstLine="510"/>
        <w:jc w:val="both"/>
        <w:textAlignment w:val="center"/>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модуль № 4 «Европейская классическая музыка»;</w:t>
      </w:r>
    </w:p>
    <w:p w:rsidR="007A61C9" w:rsidRPr="00F348BB" w:rsidRDefault="007A61C9" w:rsidP="007A61C9">
      <w:pPr>
        <w:tabs>
          <w:tab w:val="left" w:pos="510"/>
        </w:tabs>
        <w:adjustRightInd w:val="0"/>
        <w:ind w:firstLine="510"/>
        <w:jc w:val="both"/>
        <w:textAlignment w:val="center"/>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модуль № 5 «Русская классическая музыка»;</w:t>
      </w:r>
    </w:p>
    <w:p w:rsidR="007A61C9" w:rsidRPr="00F348BB" w:rsidRDefault="007A61C9" w:rsidP="007A61C9">
      <w:pPr>
        <w:tabs>
          <w:tab w:val="left" w:pos="510"/>
        </w:tabs>
        <w:adjustRightInd w:val="0"/>
        <w:ind w:firstLine="510"/>
        <w:jc w:val="both"/>
        <w:textAlignment w:val="center"/>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модуль № 6 «Истоки и образы русской и европейской духовной музыки»;</w:t>
      </w:r>
    </w:p>
    <w:p w:rsidR="007A61C9" w:rsidRPr="00F348BB" w:rsidRDefault="007A61C9" w:rsidP="007A61C9">
      <w:pPr>
        <w:tabs>
          <w:tab w:val="left" w:pos="510"/>
        </w:tabs>
        <w:adjustRightInd w:val="0"/>
        <w:ind w:firstLine="510"/>
        <w:jc w:val="both"/>
        <w:textAlignment w:val="center"/>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модуль № 7 «Жанры музыкального искусства»;</w:t>
      </w:r>
    </w:p>
    <w:p w:rsidR="007A61C9" w:rsidRPr="00F348BB" w:rsidRDefault="007A61C9" w:rsidP="007A61C9">
      <w:pPr>
        <w:tabs>
          <w:tab w:val="left" w:pos="510"/>
        </w:tabs>
        <w:adjustRightInd w:val="0"/>
        <w:ind w:firstLine="510"/>
        <w:jc w:val="both"/>
        <w:textAlignment w:val="center"/>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модуль № 8 «Связь музыки с другими видами искусства»;</w:t>
      </w:r>
    </w:p>
    <w:p w:rsidR="007A61C9" w:rsidRPr="00F348BB" w:rsidRDefault="007A61C9" w:rsidP="007A61C9">
      <w:pPr>
        <w:tabs>
          <w:tab w:val="left" w:pos="510"/>
        </w:tabs>
        <w:adjustRightInd w:val="0"/>
        <w:ind w:firstLine="510"/>
        <w:jc w:val="both"/>
        <w:textAlignment w:val="center"/>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модуль № 9 «Современная музыка: основные жанры и направления».</w:t>
      </w:r>
    </w:p>
    <w:p w:rsidR="007A61C9" w:rsidRPr="00F348BB" w:rsidRDefault="007A61C9" w:rsidP="007A61C9">
      <w:pPr>
        <w:ind w:firstLine="567"/>
        <w:jc w:val="both"/>
        <w:rPr>
          <w:rFonts w:ascii="Times New Roman" w:hAnsi="Times New Roman" w:cs="Times New Roman"/>
          <w:sz w:val="28"/>
          <w:szCs w:val="28"/>
        </w:rPr>
      </w:pPr>
      <w:bookmarkStart w:id="166" w:name="_Toc83236049"/>
    </w:p>
    <w:p w:rsidR="007A61C9" w:rsidRPr="00F348BB" w:rsidRDefault="007A61C9" w:rsidP="007A61C9">
      <w:pPr>
        <w:ind w:firstLine="709"/>
        <w:jc w:val="both"/>
        <w:rPr>
          <w:rFonts w:ascii="Times New Roman" w:hAnsi="Times New Roman" w:cs="Times New Roman"/>
          <w:b/>
          <w:sz w:val="28"/>
          <w:szCs w:val="28"/>
        </w:rPr>
      </w:pPr>
      <w:r w:rsidRPr="00F348BB">
        <w:rPr>
          <w:rFonts w:ascii="Times New Roman" w:hAnsi="Times New Roman" w:cs="Times New Roman"/>
          <w:b/>
          <w:sz w:val="28"/>
          <w:szCs w:val="28"/>
        </w:rPr>
        <w:t>Место предмета в учебном плане</w:t>
      </w:r>
    </w:p>
    <w:p w:rsidR="007A61C9" w:rsidRPr="00F348BB" w:rsidRDefault="007A61C9" w:rsidP="007A61C9">
      <w:pPr>
        <w:ind w:firstLine="709"/>
        <w:jc w:val="both"/>
        <w:rPr>
          <w:rFonts w:ascii="Times New Roman" w:eastAsia="Times New Roman" w:hAnsi="Times New Roman" w:cs="Times New Roman"/>
          <w:sz w:val="28"/>
          <w:szCs w:val="28"/>
        </w:rPr>
      </w:pPr>
      <w:r w:rsidRPr="00F348BB">
        <w:rPr>
          <w:rFonts w:ascii="Times New Roman" w:hAnsi="Times New Roman" w:cs="Times New Roman"/>
          <w:sz w:val="28"/>
          <w:szCs w:val="28"/>
        </w:rPr>
        <w:t>В соответствии с Федеральным государственным образовательным стандартом основного общего образования учебный предмет «Музыка» входит в предметную область «Искусство», является обязательным для изучения и преподаётся в основной школе с 5 по 8 класс включительно (содержание учебного предмета в 8 классе может быть интегрировано в другие предметы и предметные области («Литература», «География», «История», «Обществознание», «Иностранный язык» и др.) или обеспечиваться временем за счет часов внеурочной деятельности).</w:t>
      </w:r>
      <w:r w:rsidRPr="00F348BB">
        <w:rPr>
          <w:rFonts w:ascii="Times New Roman" w:eastAsia="Times New Roman" w:hAnsi="Times New Roman" w:cs="Times New Roman"/>
          <w:sz w:val="28"/>
          <w:szCs w:val="28"/>
        </w:rPr>
        <w:t xml:space="preserve"> </w:t>
      </w:r>
    </w:p>
    <w:p w:rsidR="007A61C9" w:rsidRPr="00F348BB" w:rsidRDefault="007A61C9" w:rsidP="007A61C9">
      <w:pPr>
        <w:ind w:firstLine="709"/>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Содержание учебного предмета «Музыка», представленное в Примерной рабочей программе, соответствует ФГОС ООО, Примерной основной образовательной программе основного общего образования, Примерной адаптированной основной образовательной программе основного общего образования обучающихся с задержкой психического развития.</w:t>
      </w:r>
    </w:p>
    <w:p w:rsidR="007A61C9" w:rsidRPr="00F348BB" w:rsidRDefault="007A61C9" w:rsidP="007A61C9">
      <w:pPr>
        <w:tabs>
          <w:tab w:val="left" w:pos="510"/>
        </w:tabs>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 xml:space="preserve">Предлагаемый вариант тематического планирования может служить примерным образцом при составлении рабочих программ по предмету. Образовательная организация вправе самостоятельно разработать и утвердить иной вариант тематического планирования, в том числе с учётом возможностей внеурочной и внеклассной деятельности, эстетического компонента Программы воспитания образовательного учреждения. </w:t>
      </w:r>
    </w:p>
    <w:p w:rsidR="007A61C9" w:rsidRPr="00F348BB" w:rsidRDefault="007A61C9" w:rsidP="007A61C9">
      <w:pPr>
        <w:tabs>
          <w:tab w:val="left" w:pos="510"/>
        </w:tabs>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При разработке рабочей программы по предмету «Музыка» образовательная организация вправе использовать возможности сетевого взаимодействия, в том числе с организациями системы дополнительного образования детей, учреждениями культуры, организациями культурно-досуговой сферы (театры, музеи, творческие союзы).</w:t>
      </w:r>
    </w:p>
    <w:p w:rsidR="007A61C9" w:rsidRPr="00F348BB" w:rsidRDefault="007A61C9" w:rsidP="007A61C9">
      <w:pPr>
        <w:tabs>
          <w:tab w:val="left" w:pos="510"/>
        </w:tabs>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Изучение предмета «Музыка» предполагает активную социокультурную деятельность обучающихся с ЗПР, участие в исследовательских и творческих проектах, в том числе основанных на межпредметных связях с такими дисциплинами образовательной программы, как «Изобразительное искусство», «Литература», «География», «История», «Обществознание», «Иностранный язык» и др.</w:t>
      </w:r>
      <w:bookmarkEnd w:id="166"/>
    </w:p>
    <w:p w:rsidR="007A61C9" w:rsidRPr="00F348BB" w:rsidRDefault="007A61C9" w:rsidP="007A61C9">
      <w:pPr>
        <w:ind w:firstLine="709"/>
        <w:jc w:val="both"/>
        <w:rPr>
          <w:rFonts w:ascii="Times New Roman" w:eastAsia="Times New Roman" w:hAnsi="Times New Roman" w:cs="Times New Roman"/>
          <w:sz w:val="28"/>
          <w:szCs w:val="28"/>
          <w:highlight w:val="green"/>
        </w:rPr>
      </w:pPr>
    </w:p>
    <w:p w:rsidR="007A61C9" w:rsidRPr="00F348BB" w:rsidRDefault="007A61C9" w:rsidP="007A61C9">
      <w:pPr>
        <w:ind w:firstLine="709"/>
        <w:jc w:val="both"/>
        <w:rPr>
          <w:rFonts w:ascii="Times New Roman" w:eastAsia="Times New Roman" w:hAnsi="Times New Roman" w:cs="Times New Roman"/>
          <w:sz w:val="28"/>
          <w:szCs w:val="28"/>
          <w:highlight w:val="green"/>
        </w:rPr>
      </w:pPr>
    </w:p>
    <w:p w:rsidR="007A61C9" w:rsidRPr="00F348BB" w:rsidRDefault="007A61C9" w:rsidP="007A61C9">
      <w:pPr>
        <w:jc w:val="both"/>
        <w:rPr>
          <w:rFonts w:ascii="Times New Roman" w:eastAsia="Times New Roman" w:hAnsi="Times New Roman" w:cs="Times New Roman"/>
          <w:sz w:val="28"/>
          <w:szCs w:val="28"/>
        </w:rPr>
      </w:pPr>
      <w:bookmarkStart w:id="167" w:name="_Toc83236050"/>
      <w:r w:rsidRPr="00F348BB">
        <w:rPr>
          <w:rFonts w:ascii="Times New Roman" w:hAnsi="Times New Roman" w:cs="Times New Roman"/>
          <w:sz w:val="28"/>
          <w:szCs w:val="28"/>
        </w:rPr>
        <w:t>СОДЕРЖАНИЕ УЧЕБНОГО ПРЕДМЕТА «МУЗЫКА»</w:t>
      </w:r>
      <w:bookmarkEnd w:id="167"/>
    </w:p>
    <w:p w:rsidR="007A61C9" w:rsidRPr="00F348BB" w:rsidRDefault="007A61C9" w:rsidP="007A61C9">
      <w:pPr>
        <w:ind w:firstLine="709"/>
        <w:jc w:val="both"/>
        <w:rPr>
          <w:rFonts w:ascii="Times New Roman" w:eastAsia="Times New Roman" w:hAnsi="Times New Roman" w:cs="Times New Roman"/>
          <w:sz w:val="28"/>
          <w:szCs w:val="28"/>
        </w:rPr>
      </w:pPr>
    </w:p>
    <w:p w:rsidR="007A61C9" w:rsidRPr="00F348BB" w:rsidRDefault="007A61C9" w:rsidP="007A61C9">
      <w:pPr>
        <w:ind w:firstLine="709"/>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В соответствии с рекомендациями, представленными в Примерной рабочей программе учебного предмета «Музыка» на уровне основного общего образования, тематическое наполнение модулей допускает перекомпоновку, исключение отдельных блоков, с учётом возможностей региона, образовательной организации, возможностей дополнительного образования и внеурочной деятельности, уровня общего и музыкального развития обучающихся. В этой связи в Примерной рабочей программе для обучающихся с ЗПР дается корректировка содержания учебного предмета «Музыка» в соответствии с особыми образовательными потребностями обучающихся.</w:t>
      </w:r>
    </w:p>
    <w:p w:rsidR="007A61C9" w:rsidRPr="00F348BB" w:rsidRDefault="007A61C9" w:rsidP="007A61C9">
      <w:pPr>
        <w:ind w:firstLine="709"/>
        <w:rPr>
          <w:rFonts w:ascii="Times New Roman" w:hAnsi="Times New Roman" w:cs="Times New Roman"/>
          <w:sz w:val="28"/>
          <w:szCs w:val="28"/>
        </w:rPr>
      </w:pPr>
    </w:p>
    <w:p w:rsidR="007A61C9" w:rsidRPr="00F348BB" w:rsidRDefault="007A61C9" w:rsidP="007A61C9">
      <w:pPr>
        <w:rPr>
          <w:rFonts w:ascii="Times New Roman" w:eastAsiaTheme="majorEastAsia" w:hAnsi="Times New Roman" w:cs="Times New Roman"/>
          <w:b/>
          <w:bCs/>
          <w:sz w:val="28"/>
          <w:szCs w:val="28"/>
        </w:rPr>
      </w:pPr>
      <w:bookmarkStart w:id="168" w:name="_Toc83236051"/>
      <w:r w:rsidRPr="00F348BB">
        <w:rPr>
          <w:rFonts w:ascii="Times New Roman" w:eastAsiaTheme="majorEastAsia" w:hAnsi="Times New Roman" w:cs="Times New Roman"/>
          <w:b/>
          <w:bCs/>
          <w:sz w:val="28"/>
          <w:szCs w:val="28"/>
        </w:rPr>
        <w:t>5 КЛАСС</w:t>
      </w:r>
      <w:bookmarkEnd w:id="168"/>
    </w:p>
    <w:p w:rsidR="007A61C9" w:rsidRPr="00F348BB" w:rsidRDefault="007A61C9" w:rsidP="007A61C9">
      <w:pPr>
        <w:ind w:firstLine="709"/>
        <w:rPr>
          <w:rFonts w:ascii="Times New Roman" w:hAnsi="Times New Roman" w:cs="Times New Roman"/>
          <w:b/>
          <w:sz w:val="28"/>
          <w:szCs w:val="28"/>
        </w:rPr>
      </w:pPr>
      <w:r w:rsidRPr="00F348BB">
        <w:rPr>
          <w:rFonts w:ascii="Times New Roman" w:hAnsi="Times New Roman" w:cs="Times New Roman"/>
          <w:sz w:val="28"/>
          <w:szCs w:val="28"/>
        </w:rPr>
        <w:t>Содержание предмета за курс 5 класса включает модули:</w:t>
      </w:r>
    </w:p>
    <w:p w:rsidR="007A61C9" w:rsidRPr="00F348BB" w:rsidRDefault="007A61C9" w:rsidP="007A61C9">
      <w:pPr>
        <w:ind w:firstLine="709"/>
        <w:jc w:val="both"/>
        <w:rPr>
          <w:rFonts w:ascii="Times New Roman" w:eastAsia="Times New Roman" w:hAnsi="Times New Roman" w:cs="Times New Roman"/>
          <w:sz w:val="28"/>
          <w:szCs w:val="28"/>
        </w:rPr>
      </w:pPr>
      <w:r w:rsidRPr="00F348BB">
        <w:rPr>
          <w:rFonts w:ascii="Times New Roman" w:hAnsi="Times New Roman" w:cs="Times New Roman"/>
          <w:b/>
          <w:bCs/>
          <w:sz w:val="28"/>
          <w:szCs w:val="28"/>
        </w:rPr>
        <w:t>Модуль № 1. «Музыка моего края»</w:t>
      </w:r>
      <w:r w:rsidRPr="00F348BB">
        <w:rPr>
          <w:rFonts w:ascii="Times New Roman" w:eastAsia="Times New Roman" w:hAnsi="Times New Roman" w:cs="Times New Roman"/>
          <w:sz w:val="28"/>
          <w:szCs w:val="28"/>
        </w:rPr>
        <w:t xml:space="preserve"> </w:t>
      </w:r>
    </w:p>
    <w:p w:rsidR="007A61C9" w:rsidRPr="00F348BB" w:rsidRDefault="007A61C9" w:rsidP="007A61C9">
      <w:pPr>
        <w:ind w:firstLine="709"/>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Традиционная музыка – отражение жизни народа. Жанры детского и игрового фольклора (игры, пляски, хороводы и др.) Роль музыки в жизни человека и общества и ее значение для духовно-нравственного развития человека. Музыка как выражение чувств и мыслей человека.</w:t>
      </w:r>
      <w:r w:rsidRPr="00F348BB">
        <w:rPr>
          <w:rFonts w:ascii="Times New Roman" w:hAnsi="Times New Roman" w:cs="Times New Roman"/>
          <w:sz w:val="28"/>
          <w:szCs w:val="28"/>
        </w:rPr>
        <w:t xml:space="preserve"> </w:t>
      </w:r>
      <w:r w:rsidRPr="00F348BB">
        <w:rPr>
          <w:rFonts w:ascii="Times New Roman" w:eastAsia="Times New Roman" w:hAnsi="Times New Roman" w:cs="Times New Roman"/>
          <w:sz w:val="28"/>
          <w:szCs w:val="28"/>
        </w:rPr>
        <w:t>Календарные обряды, традиционные для данной местности (осенние, зимние, весенние – на выбор учителя)</w:t>
      </w:r>
    </w:p>
    <w:p w:rsidR="007A61C9" w:rsidRPr="00F348BB" w:rsidRDefault="007A61C9" w:rsidP="007A61C9">
      <w:pPr>
        <w:ind w:firstLine="709"/>
        <w:jc w:val="both"/>
        <w:rPr>
          <w:rFonts w:ascii="Times New Roman" w:eastAsia="Times New Roman" w:hAnsi="Times New Roman" w:cs="Times New Roman"/>
          <w:sz w:val="28"/>
          <w:szCs w:val="28"/>
        </w:rPr>
      </w:pPr>
      <w:r w:rsidRPr="00F348BB">
        <w:rPr>
          <w:rFonts w:ascii="Times New Roman" w:hAnsi="Times New Roman" w:cs="Times New Roman"/>
          <w:b/>
          <w:bCs/>
          <w:sz w:val="28"/>
          <w:szCs w:val="28"/>
        </w:rPr>
        <w:t>Модуль № 2. «</w:t>
      </w:r>
      <w:r w:rsidRPr="00F348BB">
        <w:rPr>
          <w:rFonts w:ascii="Times New Roman" w:eastAsia="Times New Roman" w:hAnsi="Times New Roman" w:cs="Times New Roman"/>
          <w:b/>
          <w:bCs/>
          <w:sz w:val="28"/>
          <w:szCs w:val="28"/>
        </w:rPr>
        <w:t>Народное музыкальное творчество России»</w:t>
      </w:r>
      <w:r w:rsidRPr="00F348BB">
        <w:rPr>
          <w:rFonts w:ascii="Times New Roman" w:eastAsia="Times New Roman" w:hAnsi="Times New Roman" w:cs="Times New Roman"/>
          <w:sz w:val="28"/>
          <w:szCs w:val="28"/>
        </w:rPr>
        <w:t xml:space="preserve"> </w:t>
      </w:r>
    </w:p>
    <w:p w:rsidR="007A61C9" w:rsidRPr="00F348BB" w:rsidRDefault="007A61C9" w:rsidP="007A61C9">
      <w:pPr>
        <w:ind w:firstLine="709"/>
        <w:jc w:val="both"/>
        <w:rPr>
          <w:rFonts w:ascii="Times New Roman" w:hAnsi="Times New Roman" w:cs="Times New Roman"/>
          <w:bCs/>
          <w:sz w:val="28"/>
          <w:szCs w:val="28"/>
        </w:rPr>
      </w:pPr>
      <w:r w:rsidRPr="00F348BB">
        <w:rPr>
          <w:rFonts w:ascii="Times New Roman" w:eastAsia="Times New Roman" w:hAnsi="Times New Roman" w:cs="Times New Roman"/>
          <w:sz w:val="28"/>
          <w:szCs w:val="28"/>
        </w:rPr>
        <w:t>Богатство и разнообразие фольклорных традиций народов нашей страны. Музыка наших соседей, музыка других регионов. Общее и особенное в фольклоре народов России: лирика, эпос, танец. Значение народного песенного и инструментального музыкального творчества как части духовной культуры народа</w:t>
      </w:r>
      <w:r w:rsidRPr="00F348BB">
        <w:rPr>
          <w:rFonts w:ascii="Times New Roman" w:hAnsi="Times New Roman" w:cs="Times New Roman"/>
          <w:sz w:val="28"/>
          <w:szCs w:val="28"/>
        </w:rPr>
        <w:t xml:space="preserve"> </w:t>
      </w:r>
      <w:r w:rsidRPr="00F348BB">
        <w:rPr>
          <w:rFonts w:ascii="Times New Roman" w:eastAsia="Times New Roman" w:hAnsi="Times New Roman" w:cs="Times New Roman"/>
          <w:sz w:val="28"/>
          <w:szCs w:val="28"/>
        </w:rPr>
        <w:t>(Народные музыкальные произведения России, народов РФ и стран мира по выбору образовательной организации).</w:t>
      </w:r>
    </w:p>
    <w:p w:rsidR="007A61C9" w:rsidRPr="00F348BB" w:rsidRDefault="007A61C9" w:rsidP="007A61C9">
      <w:pPr>
        <w:ind w:firstLine="709"/>
        <w:jc w:val="both"/>
        <w:rPr>
          <w:rFonts w:ascii="Times New Roman" w:hAnsi="Times New Roman" w:cs="Times New Roman"/>
          <w:b/>
          <w:bCs/>
          <w:sz w:val="28"/>
          <w:szCs w:val="28"/>
        </w:rPr>
      </w:pPr>
      <w:r w:rsidRPr="00F348BB">
        <w:rPr>
          <w:rFonts w:ascii="Times New Roman" w:hAnsi="Times New Roman" w:cs="Times New Roman"/>
          <w:b/>
          <w:bCs/>
          <w:sz w:val="28"/>
          <w:szCs w:val="28"/>
        </w:rPr>
        <w:t xml:space="preserve">Модуль № 3. «Музыка народов мира» </w:t>
      </w:r>
    </w:p>
    <w:p w:rsidR="007A61C9" w:rsidRPr="00F348BB" w:rsidRDefault="007A61C9" w:rsidP="007A61C9">
      <w:pPr>
        <w:tabs>
          <w:tab w:val="left" w:pos="510"/>
        </w:tabs>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 xml:space="preserve">Археологические находки, легенды и сказания о музыке древних. Древняя Греция – колыбель европейской культуры (театр, хор, оркестр, лады, учение о гармонии и др.) </w:t>
      </w:r>
      <w:r w:rsidRPr="00F348BB">
        <w:rPr>
          <w:rFonts w:ascii="Times New Roman" w:eastAsia="Times New Roman" w:hAnsi="Times New Roman" w:cs="Times New Roman"/>
          <w:sz w:val="28"/>
          <w:szCs w:val="28"/>
        </w:rPr>
        <w:t>Национальное своеобразие музыки. Интонация в музыке как носитель образного смысла. Интонационное многообразие фольклорных традиций своего народа и других народов мира (А. Хачатурян Балет «Гаянэ», П. Чайковский Балет «Спящая красавица», Н. Римский-Корсаков Симфоническая сюита «Шехерезада»).</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eastAsia="Times New Roman" w:hAnsi="Times New Roman" w:cs="Times New Roman"/>
          <w:b/>
          <w:bCs/>
          <w:sz w:val="28"/>
          <w:szCs w:val="28"/>
        </w:rPr>
        <w:t>Модуль № 4. «Европейская классическая музыка»</w:t>
      </w:r>
    </w:p>
    <w:p w:rsidR="007A61C9" w:rsidRPr="00F348BB" w:rsidRDefault="007A61C9" w:rsidP="007A61C9">
      <w:pPr>
        <w:ind w:firstLine="709"/>
        <w:jc w:val="both"/>
        <w:rPr>
          <w:rFonts w:ascii="Times New Roman" w:eastAsia="Times New Roman" w:hAnsi="Times New Roman" w:cs="Times New Roman"/>
          <w:bCs/>
          <w:sz w:val="28"/>
          <w:szCs w:val="28"/>
        </w:rPr>
      </w:pPr>
      <w:r w:rsidRPr="00F348BB">
        <w:rPr>
          <w:rFonts w:ascii="Times New Roman" w:hAnsi="Times New Roman" w:cs="Times New Roman"/>
          <w:sz w:val="28"/>
          <w:szCs w:val="28"/>
        </w:rPr>
        <w:t xml:space="preserve">Национальный музыкальный стиль на примере творчества Ф. Шопена, Э. Грига и др. </w:t>
      </w:r>
      <w:r w:rsidRPr="00F348BB">
        <w:rPr>
          <w:rFonts w:ascii="Times New Roman" w:eastAsia="Times New Roman" w:hAnsi="Times New Roman" w:cs="Times New Roman"/>
          <w:bCs/>
          <w:sz w:val="28"/>
          <w:szCs w:val="28"/>
        </w:rPr>
        <w:t>Национальные истоки классической музыки.</w:t>
      </w:r>
      <w:r w:rsidRPr="00F348BB">
        <w:rPr>
          <w:rFonts w:ascii="Times New Roman" w:hAnsi="Times New Roman" w:cs="Times New Roman"/>
          <w:sz w:val="28"/>
          <w:szCs w:val="28"/>
        </w:rPr>
        <w:t xml:space="preserve"> Характерные жанры, образы, элементы музыкального языка (соната, симфония).</w:t>
      </w:r>
      <w:r w:rsidRPr="00F348BB">
        <w:rPr>
          <w:rFonts w:ascii="Times New Roman" w:eastAsia="Times New Roman" w:hAnsi="Times New Roman" w:cs="Times New Roman"/>
          <w:bCs/>
          <w:sz w:val="28"/>
          <w:szCs w:val="28"/>
        </w:rPr>
        <w:t xml:space="preserve"> Значение и роль композитора — основоположника национальной классической музыки (Венский классицизм).</w:t>
      </w:r>
      <w:r w:rsidRPr="00F348BB">
        <w:rPr>
          <w:rFonts w:ascii="Times New Roman" w:hAnsi="Times New Roman" w:cs="Times New Roman"/>
          <w:sz w:val="28"/>
          <w:szCs w:val="28"/>
        </w:rPr>
        <w:t xml:space="preserve"> </w:t>
      </w:r>
      <w:r w:rsidRPr="00F348BB">
        <w:rPr>
          <w:rFonts w:ascii="Times New Roman" w:eastAsia="Times New Roman" w:hAnsi="Times New Roman" w:cs="Times New Roman"/>
          <w:bCs/>
          <w:sz w:val="28"/>
          <w:szCs w:val="28"/>
        </w:rPr>
        <w:t>Кумиры публики (на примере творчества В. А. Моцарта, Н. Паганини, Ф. Листа и др.). Виртуозность. Талант, труд, миссия композитора, исполнителя. Признание публики. Культура слушателя. Традиции слушания музыки в прошлые века и сегодня.</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eastAsia="Times New Roman" w:hAnsi="Times New Roman" w:cs="Times New Roman"/>
          <w:b/>
          <w:bCs/>
          <w:sz w:val="28"/>
          <w:szCs w:val="28"/>
        </w:rPr>
        <w:t>Модуль № 5. «Русская классическая музыка»</w:t>
      </w:r>
      <w:r w:rsidRPr="00F348BB">
        <w:rPr>
          <w:rFonts w:ascii="Times New Roman" w:hAnsi="Times New Roman" w:cs="Times New Roman"/>
          <w:sz w:val="28"/>
          <w:szCs w:val="28"/>
        </w:rPr>
        <w:t xml:space="preserve"> </w:t>
      </w:r>
    </w:p>
    <w:p w:rsidR="007A61C9" w:rsidRPr="00F348BB" w:rsidRDefault="007A61C9" w:rsidP="007A61C9">
      <w:pPr>
        <w:ind w:firstLine="709"/>
        <w:jc w:val="both"/>
        <w:rPr>
          <w:rFonts w:ascii="Times New Roman" w:eastAsia="Calibri" w:hAnsi="Times New Roman" w:cs="Times New Roman"/>
          <w:sz w:val="28"/>
          <w:szCs w:val="28"/>
        </w:rPr>
      </w:pPr>
      <w:r w:rsidRPr="00F348BB">
        <w:rPr>
          <w:rFonts w:ascii="Times New Roman" w:eastAsia="Times New Roman" w:hAnsi="Times New Roman" w:cs="Times New Roman"/>
          <w:bCs/>
          <w:sz w:val="28"/>
          <w:szCs w:val="28"/>
        </w:rPr>
        <w:t>Вокальная музыка на стихи русских поэтов, программные инструментальные произведения, посвящённые картинам русской природы, народного быта, сказкам</w:t>
      </w:r>
      <w:r w:rsidRPr="00F348BB">
        <w:rPr>
          <w:rFonts w:ascii="Times New Roman" w:eastAsia="Times New Roman" w:hAnsi="Times New Roman" w:cs="Times New Roman"/>
          <w:sz w:val="28"/>
          <w:szCs w:val="28"/>
        </w:rPr>
        <w:t>, легендам (на примере творчества М. И. Глинки, С. В. Рахманинова, В. А. Гаврилина и др.) Связь народного и профессионального музыкального творчества</w:t>
      </w:r>
      <w:r w:rsidRPr="00F348BB">
        <w:rPr>
          <w:rFonts w:ascii="Times New Roman" w:eastAsia="Calibri" w:hAnsi="Times New Roman" w:cs="Times New Roman"/>
          <w:sz w:val="28"/>
          <w:szCs w:val="28"/>
        </w:rPr>
        <w:t xml:space="preserve"> (Н. Римский-Корсаков Оперы «Садко», «Снегурочка»).</w:t>
      </w:r>
      <w:r w:rsidRPr="00F348BB">
        <w:rPr>
          <w:rFonts w:ascii="Times New Roman" w:eastAsia="Times New Roman" w:hAnsi="Times New Roman" w:cs="Times New Roman"/>
          <w:sz w:val="28"/>
          <w:szCs w:val="28"/>
        </w:rPr>
        <w:t xml:space="preserve"> Исторические события и судьбы защитников Отечества, воплощаемые в музыкальных произведениях (М. Глинка Опера «Иван Сусанин», М. Мусоргский Опера «Борис Годунов», П. Чайковский Увертюра «1812»,</w:t>
      </w:r>
      <w:r w:rsidRPr="00F348BB">
        <w:rPr>
          <w:rFonts w:ascii="Times New Roman" w:eastAsia="Calibri" w:hAnsi="Times New Roman" w:cs="Times New Roman"/>
          <w:sz w:val="28"/>
          <w:szCs w:val="28"/>
        </w:rPr>
        <w:t xml:space="preserve"> С. Прокофьев Кантата «Александр Невский») </w:t>
      </w:r>
    </w:p>
    <w:p w:rsidR="007A61C9" w:rsidRPr="00F348BB" w:rsidRDefault="007A61C9" w:rsidP="007A61C9">
      <w:pPr>
        <w:ind w:firstLine="709"/>
        <w:jc w:val="both"/>
        <w:rPr>
          <w:rFonts w:ascii="Times New Roman" w:eastAsia="Times New Roman" w:hAnsi="Times New Roman" w:cs="Times New Roman"/>
          <w:b/>
          <w:bCs/>
          <w:sz w:val="28"/>
          <w:szCs w:val="28"/>
        </w:rPr>
      </w:pPr>
      <w:r w:rsidRPr="00F348BB">
        <w:rPr>
          <w:rFonts w:ascii="Times New Roman" w:eastAsia="Times New Roman" w:hAnsi="Times New Roman" w:cs="Times New Roman"/>
          <w:b/>
          <w:bCs/>
          <w:sz w:val="28"/>
          <w:szCs w:val="28"/>
        </w:rPr>
        <w:t>Модуль № 6. «Истоки и образы русской и европейской духовной музыки»</w:t>
      </w:r>
    </w:p>
    <w:p w:rsidR="007A61C9" w:rsidRPr="00F348BB" w:rsidRDefault="007A61C9" w:rsidP="007A61C9">
      <w:pPr>
        <w:ind w:firstLine="709"/>
        <w:jc w:val="both"/>
        <w:rPr>
          <w:rFonts w:ascii="Times New Roman" w:eastAsia="Times New Roman" w:hAnsi="Times New Roman" w:cs="Times New Roman"/>
          <w:sz w:val="28"/>
          <w:szCs w:val="28"/>
        </w:rPr>
      </w:pPr>
      <w:r w:rsidRPr="00F348BB">
        <w:rPr>
          <w:rFonts w:ascii="Times New Roman" w:eastAsia="Times New Roman" w:hAnsi="Times New Roman" w:cs="Times New Roman"/>
          <w:bCs/>
          <w:sz w:val="28"/>
          <w:szCs w:val="28"/>
        </w:rPr>
        <w:t>Музыка православного и католического богослужения (колокола, пение a capella / пение в</w:t>
      </w:r>
      <w:r w:rsidRPr="00F348BB">
        <w:rPr>
          <w:rFonts w:ascii="Times New Roman" w:hAnsi="Times New Roman" w:cs="Times New Roman"/>
          <w:sz w:val="28"/>
          <w:szCs w:val="28"/>
        </w:rPr>
        <w:t xml:space="preserve"> </w:t>
      </w:r>
      <w:r w:rsidRPr="00F348BB">
        <w:rPr>
          <w:rFonts w:ascii="Times New Roman" w:eastAsia="Times New Roman" w:hAnsi="Times New Roman" w:cs="Times New Roman"/>
          <w:bCs/>
          <w:sz w:val="28"/>
          <w:szCs w:val="28"/>
        </w:rPr>
        <w:t xml:space="preserve">сопровождении органа, И.С.Бах). Основные жанры, традиции (литургия, месса). Образы Христа, Богородицы, Рождества, Воскресения (П.И. Чайковский </w:t>
      </w:r>
      <w:r w:rsidRPr="00F348BB">
        <w:rPr>
          <w:rFonts w:ascii="Times New Roman" w:eastAsia="Times New Roman" w:hAnsi="Times New Roman" w:cs="Times New Roman"/>
          <w:sz w:val="28"/>
          <w:szCs w:val="28"/>
        </w:rPr>
        <w:t>«Покаянная молитва о Руси», П. Чесноков «Да исправится молитва моя»).</w:t>
      </w:r>
    </w:p>
    <w:p w:rsidR="007A61C9" w:rsidRPr="00F348BB" w:rsidRDefault="007A61C9" w:rsidP="007A61C9">
      <w:pPr>
        <w:ind w:firstLine="709"/>
        <w:jc w:val="both"/>
        <w:rPr>
          <w:rFonts w:ascii="Times New Roman" w:hAnsi="Times New Roman" w:cs="Times New Roman"/>
          <w:bCs/>
          <w:sz w:val="28"/>
          <w:szCs w:val="28"/>
        </w:rPr>
      </w:pPr>
      <w:r w:rsidRPr="00F348BB">
        <w:rPr>
          <w:rFonts w:ascii="Times New Roman" w:hAnsi="Times New Roman" w:cs="Times New Roman"/>
          <w:b/>
          <w:bCs/>
          <w:sz w:val="28"/>
          <w:szCs w:val="28"/>
        </w:rPr>
        <w:t>Модуль № 7. «Жанры музыкального искусства»</w:t>
      </w:r>
      <w:r w:rsidRPr="00F348BB">
        <w:rPr>
          <w:rFonts w:ascii="Times New Roman" w:hAnsi="Times New Roman" w:cs="Times New Roman"/>
          <w:bCs/>
          <w:sz w:val="28"/>
          <w:szCs w:val="28"/>
        </w:rPr>
        <w:t xml:space="preserve"> </w:t>
      </w:r>
    </w:p>
    <w:p w:rsidR="007A61C9" w:rsidRPr="00F348BB" w:rsidRDefault="007A61C9" w:rsidP="007A61C9">
      <w:pPr>
        <w:ind w:firstLine="709"/>
        <w:jc w:val="both"/>
        <w:rPr>
          <w:rFonts w:ascii="Times New Roman" w:hAnsi="Times New Roman" w:cs="Times New Roman"/>
          <w:bCs/>
          <w:sz w:val="28"/>
          <w:szCs w:val="28"/>
        </w:rPr>
      </w:pPr>
      <w:r w:rsidRPr="00F348BB">
        <w:rPr>
          <w:rFonts w:ascii="Times New Roman" w:hAnsi="Times New Roman" w:cs="Times New Roman"/>
          <w:bCs/>
          <w:sz w:val="28"/>
          <w:szCs w:val="28"/>
        </w:rPr>
        <w:t>Жанры камерной вокальной музыки (песня, романс, вокализ</w:t>
      </w:r>
      <w:r w:rsidRPr="00F348BB">
        <w:rPr>
          <w:rFonts w:ascii="Times New Roman" w:hAnsi="Times New Roman" w:cs="Times New Roman"/>
          <w:sz w:val="28"/>
          <w:szCs w:val="28"/>
        </w:rPr>
        <w:t xml:space="preserve">). </w:t>
      </w:r>
      <w:r w:rsidRPr="00F348BB">
        <w:rPr>
          <w:rFonts w:ascii="Times New Roman" w:hAnsi="Times New Roman" w:cs="Times New Roman"/>
          <w:bCs/>
          <w:sz w:val="28"/>
          <w:szCs w:val="28"/>
        </w:rPr>
        <w:t>Инструментальная миниатюра -вальс, ноктюрн, прелюдия, каприс и др.</w:t>
      </w:r>
      <w:r w:rsidRPr="00F348BB">
        <w:rPr>
          <w:rFonts w:ascii="Times New Roman" w:hAnsi="Times New Roman" w:cs="Times New Roman"/>
          <w:sz w:val="28"/>
          <w:szCs w:val="28"/>
        </w:rPr>
        <w:t xml:space="preserve"> (Ф. Шопен «Вальс», «Прелюдия», «Ноктюрн»,</w:t>
      </w:r>
      <w:r w:rsidRPr="00F348BB">
        <w:rPr>
          <w:rFonts w:ascii="Times New Roman" w:eastAsia="Times New Roman" w:hAnsi="Times New Roman" w:cs="Times New Roman"/>
          <w:sz w:val="28"/>
          <w:szCs w:val="28"/>
        </w:rPr>
        <w:t xml:space="preserve"> Н. Паганини «Каприс»</w:t>
      </w:r>
      <w:r w:rsidRPr="00F348BB">
        <w:rPr>
          <w:rFonts w:ascii="Times New Roman" w:hAnsi="Times New Roman" w:cs="Times New Roman"/>
          <w:bCs/>
          <w:sz w:val="28"/>
          <w:szCs w:val="28"/>
        </w:rPr>
        <w:t xml:space="preserve">). Одночастная, двухчастная, трёхчастная репризная форма. Куплетная форма. </w:t>
      </w:r>
      <w:r w:rsidRPr="00F348BB">
        <w:rPr>
          <w:rFonts w:ascii="Times New Roman" w:eastAsia="Times New Roman" w:hAnsi="Times New Roman" w:cs="Times New Roman"/>
          <w:sz w:val="28"/>
          <w:szCs w:val="28"/>
        </w:rPr>
        <w:t>Значимость музыки в творчестве писателей и поэтов (</w:t>
      </w:r>
      <w:r w:rsidRPr="00F348BB">
        <w:rPr>
          <w:rFonts w:ascii="Times New Roman" w:eastAsia="Calibri" w:hAnsi="Times New Roman" w:cs="Times New Roman"/>
          <w:sz w:val="28"/>
          <w:szCs w:val="28"/>
        </w:rPr>
        <w:t>А. Рубинштейн Романс «Горные вершины», Н. Римский-Корсаков Романс «Горные вершины»)</w:t>
      </w:r>
      <w:r w:rsidRPr="00F348BB">
        <w:rPr>
          <w:rFonts w:ascii="Times New Roman" w:eastAsia="Times New Roman" w:hAnsi="Times New Roman" w:cs="Times New Roman"/>
          <w:sz w:val="28"/>
          <w:szCs w:val="28"/>
        </w:rPr>
        <w:t xml:space="preserve">. </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eastAsia="Times New Roman" w:hAnsi="Times New Roman" w:cs="Times New Roman"/>
          <w:sz w:val="28"/>
          <w:szCs w:val="28"/>
        </w:rPr>
        <w:t>Вокальная и инструментальная музыка (</w:t>
      </w:r>
      <w:r w:rsidRPr="00F348BB">
        <w:rPr>
          <w:rFonts w:ascii="Times New Roman" w:eastAsia="Calibri" w:hAnsi="Times New Roman" w:cs="Times New Roman"/>
          <w:sz w:val="28"/>
          <w:szCs w:val="28"/>
        </w:rPr>
        <w:t>М.И. Глинка «Венецианская ночь», Ф. Шуберт «Баркаролла»,</w:t>
      </w:r>
      <w:r w:rsidRPr="00F348BB">
        <w:rPr>
          <w:rFonts w:ascii="Times New Roman" w:hAnsi="Times New Roman" w:cs="Times New Roman"/>
          <w:sz w:val="28"/>
          <w:szCs w:val="28"/>
        </w:rPr>
        <w:t xml:space="preserve"> </w:t>
      </w:r>
      <w:r w:rsidRPr="00F348BB">
        <w:rPr>
          <w:rFonts w:ascii="Times New Roman" w:eastAsia="Times New Roman" w:hAnsi="Times New Roman" w:cs="Times New Roman"/>
          <w:sz w:val="28"/>
          <w:szCs w:val="28"/>
        </w:rPr>
        <w:t xml:space="preserve">С. Рахманинов «Весенние воды», </w:t>
      </w:r>
      <w:r w:rsidRPr="00F348BB">
        <w:rPr>
          <w:rFonts w:ascii="Times New Roman" w:eastAsia="Calibri" w:hAnsi="Times New Roman" w:cs="Times New Roman"/>
          <w:sz w:val="28"/>
          <w:szCs w:val="28"/>
        </w:rPr>
        <w:t>М. Глинка–М. Балакирев «Жаворонок», Г. Свиридов «Романс»</w:t>
      </w:r>
      <w:r w:rsidRPr="00F348BB">
        <w:rPr>
          <w:rFonts w:ascii="Times New Roman" w:hAnsi="Times New Roman" w:cs="Times New Roman"/>
          <w:sz w:val="28"/>
          <w:szCs w:val="28"/>
        </w:rPr>
        <w:t>).</w:t>
      </w:r>
    </w:p>
    <w:p w:rsidR="007A61C9" w:rsidRPr="00F348BB" w:rsidRDefault="007A61C9" w:rsidP="007A61C9">
      <w:pPr>
        <w:tabs>
          <w:tab w:val="left" w:pos="510"/>
        </w:tabs>
        <w:adjustRightInd w:val="0"/>
        <w:ind w:firstLine="709"/>
        <w:textAlignment w:val="center"/>
        <w:rPr>
          <w:rFonts w:ascii="Times New Roman" w:hAnsi="Times New Roman" w:cs="Times New Roman"/>
          <w:sz w:val="28"/>
          <w:szCs w:val="28"/>
        </w:rPr>
      </w:pPr>
      <w:r w:rsidRPr="00F348BB">
        <w:rPr>
          <w:rFonts w:ascii="Times New Roman" w:hAnsi="Times New Roman" w:cs="Times New Roman"/>
          <w:b/>
          <w:bCs/>
          <w:sz w:val="28"/>
          <w:szCs w:val="28"/>
        </w:rPr>
        <w:t>Модуль № 8. «Связь музыки с другими видами искусства»</w:t>
      </w:r>
      <w:r w:rsidRPr="00F348BB">
        <w:rPr>
          <w:rFonts w:ascii="Times New Roman" w:hAnsi="Times New Roman" w:cs="Times New Roman"/>
          <w:sz w:val="28"/>
          <w:szCs w:val="28"/>
        </w:rPr>
        <w:t xml:space="preserve">  </w:t>
      </w:r>
    </w:p>
    <w:p w:rsidR="007A61C9" w:rsidRPr="00F348BB" w:rsidRDefault="007A61C9" w:rsidP="007A61C9">
      <w:pPr>
        <w:tabs>
          <w:tab w:val="left" w:pos="510"/>
        </w:tabs>
        <w:adjustRightInd w:val="0"/>
        <w:ind w:firstLine="709"/>
        <w:jc w:val="both"/>
        <w:textAlignment w:val="center"/>
        <w:rPr>
          <w:rFonts w:ascii="Times New Roman" w:eastAsia="Times New Roman" w:hAnsi="Times New Roman" w:cs="Times New Roman"/>
          <w:sz w:val="28"/>
          <w:szCs w:val="28"/>
        </w:rPr>
      </w:pPr>
      <w:r w:rsidRPr="00F348BB">
        <w:rPr>
          <w:rFonts w:ascii="Times New Roman" w:hAnsi="Times New Roman" w:cs="Times New Roman"/>
          <w:bCs/>
          <w:sz w:val="28"/>
          <w:szCs w:val="28"/>
        </w:rPr>
        <w:t>Единство слова и музыки в вокальных жанрах (песня, романс, кантата, баркаролла, былина и др.).</w:t>
      </w:r>
      <w:r w:rsidRPr="00F348BB">
        <w:rPr>
          <w:rFonts w:ascii="Times New Roman" w:hAnsi="Times New Roman" w:cs="Times New Roman"/>
          <w:sz w:val="28"/>
          <w:szCs w:val="28"/>
        </w:rPr>
        <w:t xml:space="preserve"> </w:t>
      </w:r>
      <w:r w:rsidRPr="00F348BB">
        <w:rPr>
          <w:rFonts w:ascii="Times New Roman" w:hAnsi="Times New Roman" w:cs="Times New Roman"/>
          <w:bCs/>
          <w:sz w:val="28"/>
          <w:szCs w:val="28"/>
        </w:rPr>
        <w:t>Музыка и живопись.</w:t>
      </w:r>
      <w:r w:rsidRPr="00F348BB">
        <w:rPr>
          <w:rFonts w:ascii="Times New Roman" w:hAnsi="Times New Roman" w:cs="Times New Roman"/>
          <w:sz w:val="28"/>
          <w:szCs w:val="28"/>
        </w:rPr>
        <w:t xml:space="preserve"> </w:t>
      </w:r>
      <w:r w:rsidRPr="00F348BB">
        <w:rPr>
          <w:rFonts w:ascii="Times New Roman" w:hAnsi="Times New Roman" w:cs="Times New Roman"/>
          <w:bCs/>
          <w:sz w:val="28"/>
          <w:szCs w:val="28"/>
        </w:rPr>
        <w:t>Выразительные средства музыкального и изобразительного искусства (М. Чюрленис). Аналогии: ритм, композиция, линия – мелодия, пятно – созвучие, колорит – тембр и т. д.</w:t>
      </w:r>
      <w:r w:rsidRPr="00F348BB">
        <w:rPr>
          <w:rFonts w:ascii="Times New Roman" w:eastAsia="Times New Roman" w:hAnsi="Times New Roman" w:cs="Times New Roman"/>
          <w:sz w:val="28"/>
          <w:szCs w:val="28"/>
        </w:rPr>
        <w:t xml:space="preserve"> Программная музыка. Выразительные и изобразительные интонации в музыке (Э. Григ. Музыка к драме Г. Ибсена «Пер Гюнт» - «Песня Сольвейг», «Смерть Озе», «В пещере горного короля»). Опера</w:t>
      </w:r>
      <w:r w:rsidRPr="00F348BB">
        <w:rPr>
          <w:rFonts w:ascii="Times New Roman" w:eastAsia="Calibri" w:hAnsi="Times New Roman" w:cs="Times New Roman"/>
          <w:sz w:val="28"/>
          <w:szCs w:val="28"/>
        </w:rPr>
        <w:t xml:space="preserve"> (Н. Римский-Корсаков Оперы «Садко», «Снегурочка», «Сказка о царе Салтане», М. Глинка Опера «Руслан и Людмила»)</w:t>
      </w:r>
      <w:r w:rsidRPr="00F348BB">
        <w:rPr>
          <w:rFonts w:ascii="Times New Roman" w:eastAsia="Times New Roman" w:hAnsi="Times New Roman" w:cs="Times New Roman"/>
          <w:sz w:val="28"/>
          <w:szCs w:val="28"/>
        </w:rPr>
        <w:t>. Балет (С. Прокофьев Балет «Ромео и Джульетта»), Кантата (С. Прокофьев Кантата «Александр Невский», К. Дебюсси Симфоническая сюита «Море»).</w:t>
      </w:r>
      <w:r w:rsidRPr="00F348BB">
        <w:rPr>
          <w:rFonts w:ascii="Times New Roman" w:hAnsi="Times New Roman" w:cs="Times New Roman"/>
          <w:sz w:val="28"/>
          <w:szCs w:val="28"/>
        </w:rPr>
        <w:t xml:space="preserve"> </w:t>
      </w:r>
      <w:r w:rsidRPr="00F348BB">
        <w:rPr>
          <w:rFonts w:ascii="Times New Roman" w:eastAsia="Times New Roman" w:hAnsi="Times New Roman" w:cs="Times New Roman"/>
          <w:sz w:val="28"/>
          <w:szCs w:val="28"/>
        </w:rPr>
        <w:t>Импрессионизм (на примере творчества французских клавесинистов, К. Дебюсси, А. К. Лядова и др.)</w:t>
      </w:r>
    </w:p>
    <w:p w:rsidR="007A61C9" w:rsidRPr="00F348BB" w:rsidRDefault="007A61C9" w:rsidP="007A61C9">
      <w:pPr>
        <w:tabs>
          <w:tab w:val="left" w:pos="510"/>
        </w:tabs>
        <w:adjustRightInd w:val="0"/>
        <w:ind w:firstLine="709"/>
        <w:jc w:val="both"/>
        <w:textAlignment w:val="center"/>
        <w:rPr>
          <w:rFonts w:ascii="Times New Roman" w:hAnsi="Times New Roman" w:cs="Times New Roman"/>
          <w:sz w:val="28"/>
          <w:szCs w:val="28"/>
        </w:rPr>
      </w:pPr>
      <w:r w:rsidRPr="00F348BB">
        <w:rPr>
          <w:rFonts w:ascii="Times New Roman" w:eastAsia="Times New Roman" w:hAnsi="Times New Roman" w:cs="Times New Roman"/>
          <w:b/>
          <w:bCs/>
          <w:sz w:val="28"/>
          <w:szCs w:val="28"/>
        </w:rPr>
        <w:t>Модуль № 9. «Современная музыка: основные жанры и направления»</w:t>
      </w:r>
      <w:r w:rsidRPr="00F348BB">
        <w:rPr>
          <w:rFonts w:ascii="Times New Roman" w:hAnsi="Times New Roman" w:cs="Times New Roman"/>
          <w:sz w:val="28"/>
          <w:szCs w:val="28"/>
        </w:rPr>
        <w:t xml:space="preserve"> </w:t>
      </w:r>
    </w:p>
    <w:p w:rsidR="007A61C9" w:rsidRPr="00F348BB" w:rsidRDefault="007A61C9" w:rsidP="007A61C9">
      <w:pPr>
        <w:tabs>
          <w:tab w:val="left" w:pos="510"/>
        </w:tabs>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 xml:space="preserve">Джаз – основа популярной музыки XX века. Особенности джазового языка и стиля (свинг, синкопы, ударные и духовые инструменты, вопросно-ответная структура мотивов, гармоническая сетка, импровизация). </w:t>
      </w:r>
      <w:r w:rsidRPr="00F348BB">
        <w:rPr>
          <w:rFonts w:ascii="Times New Roman" w:eastAsia="Times New Roman" w:hAnsi="Times New Roman" w:cs="Times New Roman"/>
          <w:bCs/>
          <w:sz w:val="28"/>
          <w:szCs w:val="28"/>
        </w:rPr>
        <w:t>Мюзикл.</w:t>
      </w:r>
      <w:r w:rsidRPr="00F348BB">
        <w:rPr>
          <w:rFonts w:ascii="Times New Roman" w:hAnsi="Times New Roman" w:cs="Times New Roman"/>
          <w:sz w:val="28"/>
          <w:szCs w:val="28"/>
        </w:rPr>
        <w:t xml:space="preserve"> </w:t>
      </w:r>
    </w:p>
    <w:p w:rsidR="007A61C9" w:rsidRPr="00F348BB" w:rsidRDefault="007A61C9" w:rsidP="007A61C9">
      <w:pPr>
        <w:ind w:firstLine="709"/>
        <w:jc w:val="both"/>
        <w:rPr>
          <w:rFonts w:ascii="Times New Roman" w:eastAsia="Times New Roman" w:hAnsi="Times New Roman" w:cs="Times New Roman"/>
          <w:bCs/>
          <w:sz w:val="28"/>
          <w:szCs w:val="28"/>
        </w:rPr>
      </w:pPr>
    </w:p>
    <w:p w:rsidR="007A61C9" w:rsidRPr="00F348BB" w:rsidRDefault="007A61C9" w:rsidP="007A61C9">
      <w:pPr>
        <w:rPr>
          <w:rFonts w:ascii="Times New Roman" w:eastAsiaTheme="majorEastAsia" w:hAnsi="Times New Roman" w:cs="Times New Roman"/>
          <w:b/>
          <w:bCs/>
          <w:sz w:val="28"/>
          <w:szCs w:val="28"/>
        </w:rPr>
      </w:pPr>
      <w:bookmarkStart w:id="169" w:name="_Toc83236052"/>
      <w:r w:rsidRPr="00F348BB">
        <w:rPr>
          <w:rFonts w:ascii="Times New Roman" w:eastAsiaTheme="majorEastAsia" w:hAnsi="Times New Roman" w:cs="Times New Roman"/>
          <w:b/>
          <w:bCs/>
          <w:sz w:val="28"/>
          <w:szCs w:val="28"/>
        </w:rPr>
        <w:t>6 КЛАСС</w:t>
      </w:r>
      <w:bookmarkEnd w:id="169"/>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Содержание предмета за курс 6 класса включает модули:</w:t>
      </w:r>
    </w:p>
    <w:p w:rsidR="007A61C9" w:rsidRPr="00F348BB" w:rsidRDefault="007A61C9" w:rsidP="007A61C9">
      <w:pPr>
        <w:tabs>
          <w:tab w:val="left" w:pos="510"/>
        </w:tabs>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b/>
          <w:sz w:val="28"/>
          <w:szCs w:val="28"/>
        </w:rPr>
        <w:t>Модуль№ 1 «Музыка моего края»</w:t>
      </w:r>
      <w:r w:rsidRPr="00F348BB">
        <w:rPr>
          <w:rFonts w:ascii="Times New Roman" w:hAnsi="Times New Roman" w:cs="Times New Roman"/>
          <w:sz w:val="28"/>
          <w:szCs w:val="28"/>
        </w:rPr>
        <w:t xml:space="preserve">  </w:t>
      </w:r>
    </w:p>
    <w:p w:rsidR="007A61C9" w:rsidRPr="00F348BB" w:rsidRDefault="007A61C9" w:rsidP="007A61C9">
      <w:pPr>
        <w:tabs>
          <w:tab w:val="left" w:pos="510"/>
        </w:tabs>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 xml:space="preserve">Фольклорные жанры, связанные с жизнью человека: свадебный обряд, рекрутские песни, плачи-причитания. </w:t>
      </w:r>
    </w:p>
    <w:p w:rsidR="007A61C9" w:rsidRPr="00F348BB" w:rsidRDefault="007A61C9" w:rsidP="007A61C9">
      <w:pPr>
        <w:tabs>
          <w:tab w:val="left" w:pos="510"/>
        </w:tabs>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b/>
          <w:sz w:val="28"/>
          <w:szCs w:val="28"/>
        </w:rPr>
        <w:t>Модуль № 2 «Народное музыкальное творчество России»</w:t>
      </w:r>
      <w:r w:rsidRPr="00F348BB">
        <w:rPr>
          <w:rFonts w:ascii="Times New Roman" w:hAnsi="Times New Roman" w:cs="Times New Roman"/>
          <w:sz w:val="28"/>
          <w:szCs w:val="28"/>
        </w:rPr>
        <w:t xml:space="preserve"> </w:t>
      </w:r>
    </w:p>
    <w:p w:rsidR="007A61C9" w:rsidRPr="00F348BB" w:rsidRDefault="007A61C9" w:rsidP="007A61C9">
      <w:pPr>
        <w:tabs>
          <w:tab w:val="left" w:pos="510"/>
        </w:tabs>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Народные истоки композиторского творчества: обработки фольклора, цитаты; картины родной природы и отражение типичных образов, характеров, важных исторических событий. Внутреннее родство композиторского и народного творчества на интонационном уровне.</w:t>
      </w:r>
    </w:p>
    <w:p w:rsidR="007A61C9" w:rsidRPr="00F348BB" w:rsidRDefault="007A61C9" w:rsidP="007A61C9">
      <w:pPr>
        <w:tabs>
          <w:tab w:val="left" w:pos="510"/>
        </w:tabs>
        <w:adjustRightInd w:val="0"/>
        <w:ind w:firstLine="709"/>
        <w:jc w:val="both"/>
        <w:textAlignment w:val="center"/>
        <w:rPr>
          <w:rFonts w:ascii="Times New Roman" w:hAnsi="Times New Roman" w:cs="Times New Roman"/>
          <w:sz w:val="28"/>
          <w:szCs w:val="28"/>
        </w:rPr>
      </w:pPr>
      <w:r w:rsidRPr="00F348BB">
        <w:rPr>
          <w:rFonts w:ascii="Times New Roman" w:eastAsia="Calibri" w:hAnsi="Times New Roman" w:cs="Times New Roman"/>
          <w:sz w:val="28"/>
          <w:szCs w:val="28"/>
        </w:rPr>
        <w:t>Музыкальный образ (лирический, драматический, героический, романтический, эпический).</w:t>
      </w:r>
      <w:r w:rsidRPr="00F348BB">
        <w:rPr>
          <w:rFonts w:ascii="Times New Roman" w:eastAsia="Times New Roman" w:hAnsi="Times New Roman" w:cs="Times New Roman"/>
          <w:sz w:val="28"/>
          <w:szCs w:val="28"/>
        </w:rPr>
        <w:t xml:space="preserve"> Образы романсов и песен русских композиторов</w:t>
      </w:r>
      <w:r w:rsidRPr="00F348BB">
        <w:rPr>
          <w:rFonts w:ascii="Times New Roman" w:hAnsi="Times New Roman" w:cs="Times New Roman"/>
          <w:sz w:val="28"/>
          <w:szCs w:val="28"/>
        </w:rPr>
        <w:t xml:space="preserve"> </w:t>
      </w:r>
      <w:r w:rsidRPr="00F348BB">
        <w:rPr>
          <w:rFonts w:ascii="Times New Roman" w:eastAsia="Times New Roman" w:hAnsi="Times New Roman" w:cs="Times New Roman"/>
          <w:sz w:val="28"/>
          <w:szCs w:val="28"/>
        </w:rPr>
        <w:t>(М. Матвеев. «Матушка, матушка, что во поле пыльно», «Красный сарафан»). Портрет в музыке и живописи. Музыкальный образ и мастерство исполнителя.</w:t>
      </w:r>
    </w:p>
    <w:p w:rsidR="007A61C9" w:rsidRPr="00F348BB" w:rsidRDefault="007A61C9" w:rsidP="007A61C9">
      <w:pPr>
        <w:tabs>
          <w:tab w:val="left" w:pos="510"/>
        </w:tabs>
        <w:adjustRightInd w:val="0"/>
        <w:ind w:firstLine="709"/>
        <w:jc w:val="both"/>
        <w:textAlignment w:val="center"/>
        <w:rPr>
          <w:rFonts w:ascii="Times New Roman" w:hAnsi="Times New Roman" w:cs="Times New Roman"/>
          <w:b/>
          <w:sz w:val="28"/>
          <w:szCs w:val="28"/>
        </w:rPr>
      </w:pPr>
      <w:r w:rsidRPr="00F348BB">
        <w:rPr>
          <w:rFonts w:ascii="Times New Roman" w:hAnsi="Times New Roman" w:cs="Times New Roman"/>
          <w:b/>
          <w:sz w:val="28"/>
          <w:szCs w:val="28"/>
        </w:rPr>
        <w:t>Модуль № 3 «Музыка народов мира»</w:t>
      </w:r>
    </w:p>
    <w:p w:rsidR="007A61C9" w:rsidRPr="00F348BB" w:rsidRDefault="007A61C9" w:rsidP="007A61C9">
      <w:pPr>
        <w:tabs>
          <w:tab w:val="left" w:pos="510"/>
        </w:tabs>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Интонации и ритмы, формы и жанры европейского фольклора. Отражение европейского фольклора в творчестве профессиональных композиторов</w:t>
      </w:r>
    </w:p>
    <w:p w:rsidR="007A61C9" w:rsidRPr="00F348BB" w:rsidRDefault="007A61C9" w:rsidP="007A61C9">
      <w:pPr>
        <w:tabs>
          <w:tab w:val="left" w:pos="510"/>
        </w:tabs>
        <w:adjustRightInd w:val="0"/>
        <w:ind w:firstLine="709"/>
        <w:jc w:val="both"/>
        <w:textAlignment w:val="center"/>
        <w:rPr>
          <w:rFonts w:ascii="Times New Roman" w:hAnsi="Times New Roman" w:cs="Times New Roman"/>
          <w:b/>
          <w:sz w:val="28"/>
          <w:szCs w:val="28"/>
        </w:rPr>
      </w:pPr>
      <w:r w:rsidRPr="00F348BB">
        <w:rPr>
          <w:rFonts w:ascii="Times New Roman" w:hAnsi="Times New Roman" w:cs="Times New Roman"/>
          <w:b/>
          <w:sz w:val="28"/>
          <w:szCs w:val="28"/>
        </w:rPr>
        <w:t>Модуль № 4 «Европейская классическая музыка»</w:t>
      </w:r>
    </w:p>
    <w:p w:rsidR="007A61C9" w:rsidRPr="00F348BB" w:rsidRDefault="007A61C9" w:rsidP="007A61C9">
      <w:pPr>
        <w:tabs>
          <w:tab w:val="left" w:pos="510"/>
        </w:tabs>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 xml:space="preserve">Искусство как отражение, с одной стороны – образа жизни, с другой – главных ценностей, идеалов конкретной эпохи. Стили барокко и классицизм (круг основных образов, характерных интонаций, жанров). Полифонический и гомофонно-гармонический склад на примере творчества И. С. Баха и Л. ван Бетховена. Героические образы в музыке. Лирический герой музыкального произведения. Судьба человека – судьба человечества (на примере творчества Л. ван Бетховена, Ф. Шуберта и др.). Стили классицизм и романтизм (круг основных образов, характерных интонаций, жанров). </w:t>
      </w:r>
    </w:p>
    <w:p w:rsidR="007A61C9" w:rsidRPr="00F348BB" w:rsidRDefault="007A61C9" w:rsidP="007A61C9">
      <w:pPr>
        <w:tabs>
          <w:tab w:val="left" w:pos="510"/>
        </w:tabs>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b/>
          <w:sz w:val="28"/>
          <w:szCs w:val="28"/>
        </w:rPr>
        <w:t>Модуль № 5 «Русская классическая музыка»</w:t>
      </w:r>
      <w:r w:rsidRPr="00F348BB">
        <w:rPr>
          <w:rFonts w:ascii="Times New Roman" w:hAnsi="Times New Roman" w:cs="Times New Roman"/>
          <w:sz w:val="28"/>
          <w:szCs w:val="28"/>
        </w:rPr>
        <w:t xml:space="preserve"> </w:t>
      </w:r>
    </w:p>
    <w:p w:rsidR="007A61C9" w:rsidRPr="00F348BB" w:rsidRDefault="007A61C9" w:rsidP="007A61C9">
      <w:pPr>
        <w:tabs>
          <w:tab w:val="left" w:pos="510"/>
        </w:tabs>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Светская музыка российского дворянства XIX века: музыкальные салоны, домашнее музицирование, балы, театры. Увлечение западным искусством, появление своих гениев. Синтез западно-европейской культуры и русских интонаций, настроений, образов (на примере творчества М. И. Глинки, П. И. Чайковского, Н. А. Римского-Корсакова и др.).</w:t>
      </w:r>
    </w:p>
    <w:p w:rsidR="007A61C9" w:rsidRPr="00F348BB" w:rsidRDefault="007A61C9" w:rsidP="007A61C9">
      <w:pPr>
        <w:tabs>
          <w:tab w:val="left" w:pos="510"/>
        </w:tabs>
        <w:adjustRightInd w:val="0"/>
        <w:ind w:firstLine="709"/>
        <w:jc w:val="both"/>
        <w:textAlignment w:val="center"/>
        <w:rPr>
          <w:rFonts w:ascii="Times New Roman" w:hAnsi="Times New Roman" w:cs="Times New Roman"/>
          <w:b/>
          <w:sz w:val="28"/>
          <w:szCs w:val="28"/>
        </w:rPr>
      </w:pPr>
      <w:r w:rsidRPr="00F348BB">
        <w:rPr>
          <w:rFonts w:ascii="Times New Roman" w:hAnsi="Times New Roman" w:cs="Times New Roman"/>
          <w:b/>
          <w:sz w:val="28"/>
          <w:szCs w:val="28"/>
        </w:rPr>
        <w:t>Модуль № 6 «Истоки и образы русской и европейской духовной музыки»</w:t>
      </w:r>
    </w:p>
    <w:p w:rsidR="007A61C9" w:rsidRPr="00F348BB" w:rsidRDefault="007A61C9" w:rsidP="007A61C9">
      <w:pPr>
        <w:tabs>
          <w:tab w:val="left" w:pos="510"/>
        </w:tabs>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Европейская музыка религиозной традиции (григорианский хорал, изобретение нотной записи Гвидо д’Ареццо, протестантский хорал).</w:t>
      </w:r>
    </w:p>
    <w:p w:rsidR="007A61C9" w:rsidRPr="00F348BB" w:rsidRDefault="007A61C9" w:rsidP="007A61C9">
      <w:pPr>
        <w:tabs>
          <w:tab w:val="left" w:pos="510"/>
        </w:tabs>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Русская музыка религиозной традиции (знаменный распев, крюковая запись, партесное пение).</w:t>
      </w:r>
      <w:r w:rsidRPr="00F348BB">
        <w:rPr>
          <w:rFonts w:ascii="Times New Roman" w:eastAsia="Times New Roman" w:hAnsi="Times New Roman" w:cs="Times New Roman"/>
          <w:sz w:val="28"/>
          <w:szCs w:val="28"/>
        </w:rPr>
        <w:t xml:space="preserve"> Народное искусство Древней Руси (знаменный распев, крюки). Молитва. Русская духовная музыка (В.Г. Кикта. «Фрески Софии Киевской», В. Гаврилина Симфония «Перезвоны», М. Березовский Хоровой концерт «Не отвержи мене во время старости», П. Чесноков. «Да исправится молитва моя»). Образы скорби и печали в искусстве</w:t>
      </w:r>
      <w:r w:rsidRPr="00F348BB">
        <w:rPr>
          <w:rFonts w:ascii="Times New Roman" w:eastAsia="Calibri" w:hAnsi="Times New Roman" w:cs="Times New Roman"/>
          <w:sz w:val="28"/>
          <w:szCs w:val="28"/>
        </w:rPr>
        <w:t xml:space="preserve"> (Дж. Перголези «</w:t>
      </w:r>
      <w:r w:rsidRPr="00F348BB">
        <w:rPr>
          <w:rFonts w:ascii="Times New Roman" w:eastAsia="Calibri" w:hAnsi="Times New Roman" w:cs="Times New Roman"/>
          <w:sz w:val="28"/>
          <w:szCs w:val="28"/>
          <w:lang w:val="en-US"/>
        </w:rPr>
        <w:t>Stabat</w:t>
      </w:r>
      <w:r w:rsidRPr="00F348BB">
        <w:rPr>
          <w:rFonts w:ascii="Times New Roman" w:eastAsia="Calibri" w:hAnsi="Times New Roman" w:cs="Times New Roman"/>
          <w:sz w:val="28"/>
          <w:szCs w:val="28"/>
        </w:rPr>
        <w:t xml:space="preserve"> </w:t>
      </w:r>
      <w:r w:rsidRPr="00F348BB">
        <w:rPr>
          <w:rFonts w:ascii="Times New Roman" w:eastAsia="Calibri" w:hAnsi="Times New Roman" w:cs="Times New Roman"/>
          <w:sz w:val="28"/>
          <w:szCs w:val="28"/>
          <w:lang w:val="en-US"/>
        </w:rPr>
        <w:t>mater</w:t>
      </w:r>
      <w:r w:rsidRPr="00F348BB">
        <w:rPr>
          <w:rFonts w:ascii="Times New Roman" w:eastAsia="Calibri" w:hAnsi="Times New Roman" w:cs="Times New Roman"/>
          <w:sz w:val="28"/>
          <w:szCs w:val="28"/>
        </w:rPr>
        <w:t>»)</w:t>
      </w:r>
      <w:r w:rsidRPr="00F348BB">
        <w:rPr>
          <w:rFonts w:ascii="Times New Roman" w:eastAsia="Times New Roman" w:hAnsi="Times New Roman" w:cs="Times New Roman"/>
          <w:sz w:val="28"/>
          <w:szCs w:val="28"/>
        </w:rPr>
        <w:t>.</w:t>
      </w:r>
    </w:p>
    <w:p w:rsidR="007A61C9" w:rsidRPr="00F348BB" w:rsidRDefault="007A61C9" w:rsidP="007A61C9">
      <w:pPr>
        <w:tabs>
          <w:tab w:val="left" w:pos="510"/>
        </w:tabs>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Полифония в западной и русской духовной музыке. Жанры: кантата, духовный концерт, реквием.</w:t>
      </w:r>
      <w:r w:rsidRPr="00F348BB">
        <w:rPr>
          <w:rFonts w:ascii="Times New Roman" w:eastAsia="Times New Roman" w:hAnsi="Times New Roman" w:cs="Times New Roman"/>
          <w:sz w:val="28"/>
          <w:szCs w:val="28"/>
        </w:rPr>
        <w:t xml:space="preserve"> Небесное и земное в музыке И.С. Баха</w:t>
      </w:r>
      <w:r w:rsidRPr="00F348BB">
        <w:rPr>
          <w:rFonts w:ascii="Times New Roman" w:hAnsi="Times New Roman" w:cs="Times New Roman"/>
          <w:sz w:val="28"/>
          <w:szCs w:val="28"/>
        </w:rPr>
        <w:t>.</w:t>
      </w:r>
    </w:p>
    <w:p w:rsidR="007A61C9" w:rsidRPr="00F348BB" w:rsidRDefault="007A61C9" w:rsidP="007A61C9">
      <w:pPr>
        <w:tabs>
          <w:tab w:val="left" w:pos="510"/>
        </w:tabs>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Эстетическое содержание и жизненное предназначение духовной музыки. Многочастные произведения на канонические тексты: католическая месса, православная литургия, всенощное бдение.</w:t>
      </w:r>
    </w:p>
    <w:p w:rsidR="007A61C9" w:rsidRPr="00F348BB" w:rsidRDefault="007A61C9" w:rsidP="007A61C9">
      <w:pPr>
        <w:tabs>
          <w:tab w:val="left" w:pos="510"/>
        </w:tabs>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b/>
          <w:sz w:val="28"/>
          <w:szCs w:val="28"/>
        </w:rPr>
        <w:t>Модуль № 7 «Жанры музыкального искусства»</w:t>
      </w:r>
      <w:r w:rsidRPr="00F348BB">
        <w:rPr>
          <w:rFonts w:ascii="Times New Roman" w:hAnsi="Times New Roman" w:cs="Times New Roman"/>
          <w:sz w:val="28"/>
          <w:szCs w:val="28"/>
        </w:rPr>
        <w:t xml:space="preserve"> </w:t>
      </w:r>
    </w:p>
    <w:p w:rsidR="007A61C9" w:rsidRPr="00F348BB" w:rsidRDefault="007A61C9" w:rsidP="007A61C9">
      <w:pPr>
        <w:tabs>
          <w:tab w:val="left" w:pos="510"/>
        </w:tabs>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Сюита, цикл миниатюр (вокальных, инструментальных). Принцип контраста. Прелюдия и фуга.</w:t>
      </w:r>
    </w:p>
    <w:p w:rsidR="007A61C9" w:rsidRPr="00F348BB" w:rsidRDefault="007A61C9" w:rsidP="007A61C9">
      <w:pPr>
        <w:shd w:val="clear" w:color="auto" w:fill="FFFFFF"/>
        <w:ind w:firstLine="709"/>
        <w:jc w:val="both"/>
        <w:rPr>
          <w:rFonts w:ascii="Times New Roman" w:eastAsia="Times New Roman" w:hAnsi="Times New Roman" w:cs="Times New Roman"/>
          <w:sz w:val="28"/>
          <w:szCs w:val="28"/>
        </w:rPr>
      </w:pPr>
      <w:r w:rsidRPr="00F348BB">
        <w:rPr>
          <w:rFonts w:ascii="Times New Roman" w:hAnsi="Times New Roman" w:cs="Times New Roman"/>
          <w:sz w:val="28"/>
          <w:szCs w:val="28"/>
        </w:rPr>
        <w:t>Соната, концерт: трёхчастная форма, контраст основных тем, разработочный принцип развития.</w:t>
      </w:r>
      <w:r w:rsidRPr="00F348BB">
        <w:rPr>
          <w:rFonts w:ascii="Times New Roman" w:eastAsia="Times New Roman" w:hAnsi="Times New Roman" w:cs="Times New Roman"/>
          <w:sz w:val="28"/>
          <w:szCs w:val="28"/>
        </w:rPr>
        <w:t xml:space="preserve"> Инструментальный концерт (А. Вивальди.  «Времена года» («Весна», «Зима»).</w:t>
      </w:r>
      <w:r w:rsidRPr="00F348BB">
        <w:rPr>
          <w:rFonts w:ascii="Times New Roman" w:eastAsia="Calibri" w:hAnsi="Times New Roman" w:cs="Times New Roman"/>
          <w:sz w:val="28"/>
          <w:szCs w:val="28"/>
        </w:rPr>
        <w:t xml:space="preserve"> Жанры вокальной (в том числе песня, романс, ария, вокальный цикл) и театральной музыки (в том числе опера, балет, мюзикл и оперетта).</w:t>
      </w:r>
      <w:r w:rsidRPr="00F348BB">
        <w:rPr>
          <w:rFonts w:ascii="Times New Roman" w:eastAsia="Times New Roman" w:hAnsi="Times New Roman" w:cs="Times New Roman"/>
          <w:sz w:val="28"/>
          <w:szCs w:val="28"/>
        </w:rPr>
        <w:t xml:space="preserve"> Авторская песня: прошлое и настоящее. </w:t>
      </w:r>
    </w:p>
    <w:p w:rsidR="007A61C9" w:rsidRPr="00F348BB" w:rsidRDefault="007A61C9" w:rsidP="007A61C9">
      <w:pPr>
        <w:ind w:firstLine="709"/>
        <w:jc w:val="both"/>
        <w:rPr>
          <w:rFonts w:ascii="Times New Roman" w:eastAsia="Calibri" w:hAnsi="Times New Roman" w:cs="Times New Roman"/>
          <w:sz w:val="28"/>
          <w:szCs w:val="28"/>
        </w:rPr>
      </w:pPr>
      <w:r w:rsidRPr="00F348BB">
        <w:rPr>
          <w:rFonts w:ascii="Times New Roman" w:eastAsia="Calibri" w:hAnsi="Times New Roman" w:cs="Times New Roman"/>
          <w:sz w:val="28"/>
          <w:szCs w:val="28"/>
        </w:rPr>
        <w:t>Построение и развитие музыки (Ф. Шопен. Полонез (ля мажор), Ноктюрн фа минор).</w:t>
      </w:r>
    </w:p>
    <w:p w:rsidR="007A61C9" w:rsidRPr="00F348BB" w:rsidRDefault="007A61C9" w:rsidP="007A61C9">
      <w:pPr>
        <w:ind w:firstLine="709"/>
        <w:jc w:val="both"/>
        <w:rPr>
          <w:rFonts w:ascii="Times New Roman" w:eastAsia="Calibri" w:hAnsi="Times New Roman" w:cs="Times New Roman"/>
          <w:sz w:val="28"/>
          <w:szCs w:val="28"/>
        </w:rPr>
      </w:pPr>
      <w:r w:rsidRPr="00F348BB">
        <w:rPr>
          <w:rFonts w:ascii="Times New Roman" w:eastAsia="Calibri" w:hAnsi="Times New Roman" w:cs="Times New Roman"/>
          <w:sz w:val="28"/>
          <w:szCs w:val="28"/>
        </w:rPr>
        <w:t>Интонационно-образный анализ музыкального произведения.</w:t>
      </w:r>
      <w:r w:rsidRPr="00F348BB">
        <w:rPr>
          <w:rFonts w:ascii="Times New Roman" w:eastAsia="Times New Roman" w:hAnsi="Times New Roman" w:cs="Times New Roman"/>
          <w:sz w:val="28"/>
          <w:szCs w:val="28"/>
        </w:rPr>
        <w:t xml:space="preserve"> Образы симфонической музыки. (Программная увертюра Л. Бетховена «Эгмонт», Увертюра-фантазия П.И. Чайковского «Ромео и Джульетта»).</w:t>
      </w:r>
    </w:p>
    <w:p w:rsidR="007A61C9" w:rsidRPr="00F348BB" w:rsidRDefault="007A61C9" w:rsidP="007A61C9">
      <w:pPr>
        <w:tabs>
          <w:tab w:val="left" w:pos="510"/>
        </w:tabs>
        <w:adjustRightInd w:val="0"/>
        <w:ind w:firstLine="709"/>
        <w:jc w:val="both"/>
        <w:textAlignment w:val="center"/>
        <w:rPr>
          <w:rFonts w:ascii="Times New Roman" w:hAnsi="Times New Roman" w:cs="Times New Roman"/>
          <w:b/>
          <w:sz w:val="28"/>
          <w:szCs w:val="28"/>
        </w:rPr>
      </w:pPr>
      <w:r w:rsidRPr="00F348BB">
        <w:rPr>
          <w:rFonts w:ascii="Times New Roman" w:hAnsi="Times New Roman" w:cs="Times New Roman"/>
          <w:b/>
          <w:sz w:val="28"/>
          <w:szCs w:val="28"/>
        </w:rPr>
        <w:t>Модуль № 8 «Связь музыки с другими видами искусства»</w:t>
      </w:r>
    </w:p>
    <w:p w:rsidR="007A61C9" w:rsidRPr="00F348BB" w:rsidRDefault="007A61C9" w:rsidP="007A61C9">
      <w:pPr>
        <w:tabs>
          <w:tab w:val="left" w:pos="510"/>
        </w:tabs>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Музыка к драматическому спектаклю (на примере творчества Э. Грига, Л. ван Бетховена, А. Г. Шнитке, Д. Д. Шостаковича и др.).</w:t>
      </w:r>
    </w:p>
    <w:p w:rsidR="007A61C9" w:rsidRPr="00F348BB" w:rsidRDefault="007A61C9" w:rsidP="007A61C9">
      <w:pPr>
        <w:ind w:firstLine="709"/>
        <w:jc w:val="both"/>
        <w:rPr>
          <w:rFonts w:ascii="Times New Roman" w:eastAsia="Calibri" w:hAnsi="Times New Roman" w:cs="Times New Roman"/>
          <w:sz w:val="28"/>
          <w:szCs w:val="28"/>
        </w:rPr>
      </w:pPr>
      <w:r w:rsidRPr="00F348BB">
        <w:rPr>
          <w:rFonts w:ascii="Times New Roman" w:hAnsi="Times New Roman" w:cs="Times New Roman"/>
          <w:sz w:val="28"/>
          <w:szCs w:val="28"/>
        </w:rPr>
        <w:t>Единство музыки, драматургии, сценической живописи, хореографии.</w:t>
      </w:r>
      <w:r w:rsidRPr="00F348BB">
        <w:rPr>
          <w:rFonts w:ascii="Times New Roman" w:eastAsia="Calibri" w:hAnsi="Times New Roman" w:cs="Times New Roman"/>
          <w:sz w:val="28"/>
          <w:szCs w:val="28"/>
          <w:highlight w:val="yellow"/>
        </w:rPr>
        <w:t xml:space="preserve"> </w:t>
      </w:r>
      <w:r w:rsidRPr="00F348BB">
        <w:rPr>
          <w:rFonts w:ascii="Times New Roman" w:eastAsia="Calibri" w:hAnsi="Times New Roman" w:cs="Times New Roman"/>
          <w:sz w:val="28"/>
          <w:szCs w:val="28"/>
        </w:rPr>
        <w:t>Взаимодействие музыки, изобразительного искусства и литературы (К. Орф. Сценическая кантата для певцов, хора и оркестра «Кармина Бурана»). Мир старинной песни</w:t>
      </w:r>
      <w:r w:rsidRPr="00F348BB">
        <w:rPr>
          <w:rFonts w:ascii="Times New Roman" w:hAnsi="Times New Roman" w:cs="Times New Roman"/>
          <w:sz w:val="28"/>
          <w:szCs w:val="28"/>
        </w:rPr>
        <w:t xml:space="preserve"> </w:t>
      </w:r>
      <w:r w:rsidRPr="00F348BB">
        <w:rPr>
          <w:rFonts w:ascii="Times New Roman" w:eastAsia="Calibri" w:hAnsi="Times New Roman" w:cs="Times New Roman"/>
          <w:sz w:val="28"/>
          <w:szCs w:val="28"/>
        </w:rPr>
        <w:t>(Ф. Шуберт Вокальный цикл на ст. В. Мюллера «Прекрасная мельничиха» («В путь»), «Лесной царь» (ст. И. Гете). «Серенада» (сл. Л. Рельштаба, перевод Н. Огарева). «Ave Maria» (сл. В. Скотта).</w:t>
      </w:r>
    </w:p>
    <w:p w:rsidR="007A61C9" w:rsidRPr="00F348BB" w:rsidRDefault="007A61C9" w:rsidP="007A61C9">
      <w:pPr>
        <w:tabs>
          <w:tab w:val="left" w:pos="510"/>
        </w:tabs>
        <w:adjustRightInd w:val="0"/>
        <w:ind w:firstLine="709"/>
        <w:jc w:val="both"/>
        <w:textAlignment w:val="center"/>
        <w:rPr>
          <w:rFonts w:ascii="Times New Roman" w:hAnsi="Times New Roman" w:cs="Times New Roman"/>
          <w:b/>
          <w:sz w:val="28"/>
          <w:szCs w:val="28"/>
        </w:rPr>
      </w:pPr>
      <w:r w:rsidRPr="00F348BB">
        <w:rPr>
          <w:rFonts w:ascii="Times New Roman" w:hAnsi="Times New Roman" w:cs="Times New Roman"/>
          <w:b/>
          <w:sz w:val="28"/>
          <w:szCs w:val="28"/>
        </w:rPr>
        <w:t>Модуль № 9 «Современная музыка: основные жанры и направления»</w:t>
      </w:r>
    </w:p>
    <w:p w:rsidR="007A61C9" w:rsidRPr="00F348BB" w:rsidRDefault="007A61C9" w:rsidP="007A61C9">
      <w:pPr>
        <w:shd w:val="clear" w:color="auto" w:fill="FFFFFF"/>
        <w:ind w:firstLine="709"/>
        <w:jc w:val="both"/>
        <w:rPr>
          <w:rFonts w:ascii="Times New Roman" w:eastAsia="Times New Roman" w:hAnsi="Times New Roman" w:cs="Times New Roman"/>
          <w:sz w:val="28"/>
          <w:szCs w:val="28"/>
        </w:rPr>
      </w:pPr>
      <w:r w:rsidRPr="00F348BB">
        <w:rPr>
          <w:rFonts w:ascii="Times New Roman" w:hAnsi="Times New Roman" w:cs="Times New Roman"/>
          <w:sz w:val="28"/>
          <w:szCs w:val="28"/>
        </w:rPr>
        <w:t>Особенности жанра. Классика жанра — мюзиклы середины XX века (на примере творчества Ф. Лоу, Р. Роджерса, Э. Л. Уэббера и др.). Современные постановки в жанре мюзикла на российской сцене.</w:t>
      </w:r>
      <w:r w:rsidRPr="00F348BB">
        <w:rPr>
          <w:rFonts w:ascii="Times New Roman" w:eastAsia="Calibri" w:hAnsi="Times New Roman" w:cs="Times New Roman"/>
          <w:sz w:val="28"/>
          <w:szCs w:val="28"/>
        </w:rPr>
        <w:t xml:space="preserve"> Стили, направления и жанры современной музыки</w:t>
      </w:r>
      <w:r w:rsidRPr="00F348BB">
        <w:rPr>
          <w:rFonts w:ascii="Times New Roman" w:hAnsi="Times New Roman" w:cs="Times New Roman"/>
          <w:sz w:val="28"/>
          <w:szCs w:val="28"/>
        </w:rPr>
        <w:t xml:space="preserve"> </w:t>
      </w:r>
      <w:r w:rsidRPr="00F348BB">
        <w:rPr>
          <w:rFonts w:ascii="Times New Roman" w:eastAsia="Calibri" w:hAnsi="Times New Roman" w:cs="Times New Roman"/>
          <w:sz w:val="28"/>
          <w:szCs w:val="28"/>
        </w:rPr>
        <w:t xml:space="preserve">(Ч. Айвз. «Космический пейзаж», Э. Артемьев. «Мозаика»). </w:t>
      </w:r>
      <w:r w:rsidRPr="00F348BB">
        <w:rPr>
          <w:rFonts w:ascii="Times New Roman" w:eastAsia="Times New Roman" w:hAnsi="Times New Roman" w:cs="Times New Roman"/>
          <w:sz w:val="28"/>
          <w:szCs w:val="28"/>
        </w:rPr>
        <w:t xml:space="preserve">Джаз – искусство </w:t>
      </w:r>
      <w:r w:rsidRPr="00F348BB">
        <w:rPr>
          <w:rFonts w:ascii="Times New Roman" w:eastAsia="Times New Roman" w:hAnsi="Times New Roman" w:cs="Times New Roman"/>
          <w:sz w:val="28"/>
          <w:szCs w:val="28"/>
          <w:lang w:val="en-US"/>
        </w:rPr>
        <w:t>XX</w:t>
      </w:r>
      <w:r w:rsidRPr="00F348BB">
        <w:rPr>
          <w:rFonts w:ascii="Times New Roman" w:eastAsia="Times New Roman" w:hAnsi="Times New Roman" w:cs="Times New Roman"/>
          <w:sz w:val="28"/>
          <w:szCs w:val="28"/>
        </w:rPr>
        <w:t xml:space="preserve"> века (Негритянский спиричуэл, «Любимый мой» сл. А. Гершвина, русский текст Т. Сикорской,</w:t>
      </w:r>
      <w:r w:rsidRPr="00F348BB">
        <w:rPr>
          <w:rFonts w:ascii="Times New Roman" w:hAnsi="Times New Roman" w:cs="Times New Roman"/>
          <w:sz w:val="28"/>
          <w:szCs w:val="28"/>
        </w:rPr>
        <w:t xml:space="preserve"> </w:t>
      </w:r>
      <w:r w:rsidRPr="00F348BB">
        <w:rPr>
          <w:rFonts w:ascii="Times New Roman" w:eastAsia="Times New Roman" w:hAnsi="Times New Roman" w:cs="Times New Roman"/>
          <w:sz w:val="28"/>
          <w:szCs w:val="28"/>
        </w:rPr>
        <w:t>Л. Армстронг «Блюз Западной окраины»). Мир музыкального театра. Вечные темы искусства и жизни (</w:t>
      </w:r>
      <w:r w:rsidRPr="00F348BB">
        <w:rPr>
          <w:rFonts w:ascii="Times New Roman" w:eastAsia="Calibri" w:hAnsi="Times New Roman" w:cs="Times New Roman"/>
          <w:sz w:val="28"/>
          <w:szCs w:val="28"/>
        </w:rPr>
        <w:t xml:space="preserve">Л. Бернстайн, Мюзикл «Вестсайдская история»). </w:t>
      </w:r>
      <w:r w:rsidRPr="00F348BB">
        <w:rPr>
          <w:rFonts w:ascii="Times New Roman" w:eastAsia="Times New Roman" w:hAnsi="Times New Roman" w:cs="Times New Roman"/>
          <w:sz w:val="28"/>
          <w:szCs w:val="28"/>
        </w:rPr>
        <w:t>Образы киномузыки (И. Дунаевский Марш из к/ф «Веселые ребята» сл. В. Лебедева-Кумача, Ф. Лей «История любви»).</w:t>
      </w:r>
    </w:p>
    <w:p w:rsidR="007A61C9" w:rsidRPr="00F348BB" w:rsidRDefault="007A61C9" w:rsidP="007A61C9">
      <w:pPr>
        <w:ind w:firstLine="709"/>
        <w:rPr>
          <w:rFonts w:ascii="Times New Roman" w:hAnsi="Times New Roman" w:cs="Times New Roman"/>
          <w:sz w:val="28"/>
          <w:szCs w:val="28"/>
        </w:rPr>
      </w:pPr>
      <w:bookmarkStart w:id="170" w:name="_Toc83236053"/>
    </w:p>
    <w:p w:rsidR="007A61C9" w:rsidRPr="00F348BB" w:rsidRDefault="007A61C9" w:rsidP="007A61C9">
      <w:pPr>
        <w:rPr>
          <w:rFonts w:ascii="Times New Roman" w:hAnsi="Times New Roman" w:cs="Times New Roman"/>
          <w:b/>
          <w:sz w:val="28"/>
          <w:szCs w:val="28"/>
        </w:rPr>
      </w:pPr>
      <w:r w:rsidRPr="00F348BB">
        <w:rPr>
          <w:rFonts w:ascii="Times New Roman" w:hAnsi="Times New Roman" w:cs="Times New Roman"/>
          <w:b/>
          <w:sz w:val="28"/>
          <w:szCs w:val="28"/>
        </w:rPr>
        <w:t>7 КЛАСС</w:t>
      </w:r>
      <w:bookmarkEnd w:id="170"/>
    </w:p>
    <w:p w:rsidR="007A61C9" w:rsidRPr="00F348BB" w:rsidRDefault="007A61C9" w:rsidP="007A61C9">
      <w:pPr>
        <w:ind w:firstLine="709"/>
        <w:jc w:val="both"/>
        <w:rPr>
          <w:rFonts w:ascii="Times New Roman" w:hAnsi="Times New Roman" w:cs="Times New Roman"/>
          <w:b/>
          <w:sz w:val="28"/>
          <w:szCs w:val="28"/>
        </w:rPr>
      </w:pPr>
      <w:r w:rsidRPr="00F348BB">
        <w:rPr>
          <w:rFonts w:ascii="Times New Roman" w:hAnsi="Times New Roman" w:cs="Times New Roman"/>
          <w:sz w:val="28"/>
          <w:szCs w:val="28"/>
        </w:rPr>
        <w:t>Содержание предмета за курс 7 класса включает модули:</w:t>
      </w:r>
    </w:p>
    <w:p w:rsidR="007A61C9" w:rsidRPr="00F348BB" w:rsidRDefault="007A61C9" w:rsidP="007A61C9">
      <w:pPr>
        <w:tabs>
          <w:tab w:val="left" w:pos="510"/>
        </w:tabs>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b/>
          <w:sz w:val="28"/>
          <w:szCs w:val="28"/>
        </w:rPr>
        <w:t>Модуль№ 1 «Музыка моего края»</w:t>
      </w:r>
      <w:r w:rsidRPr="00F348BB">
        <w:rPr>
          <w:rFonts w:ascii="Times New Roman" w:hAnsi="Times New Roman" w:cs="Times New Roman"/>
          <w:sz w:val="28"/>
          <w:szCs w:val="28"/>
        </w:rPr>
        <w:t xml:space="preserve">  </w:t>
      </w:r>
    </w:p>
    <w:p w:rsidR="007A61C9" w:rsidRPr="00F348BB" w:rsidRDefault="007A61C9" w:rsidP="007A61C9">
      <w:pPr>
        <w:tabs>
          <w:tab w:val="left" w:pos="510"/>
        </w:tabs>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Современная музыкальная культура родного края.</w:t>
      </w:r>
    </w:p>
    <w:p w:rsidR="007A61C9" w:rsidRPr="00F348BB" w:rsidRDefault="007A61C9" w:rsidP="007A61C9">
      <w:pPr>
        <w:tabs>
          <w:tab w:val="left" w:pos="510"/>
        </w:tabs>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Гимн республики, города (при наличии). Земляки – композиторы, исполнители, деятели культуры. Театр, филармония, консерватория.</w:t>
      </w:r>
    </w:p>
    <w:p w:rsidR="007A61C9" w:rsidRPr="00F348BB" w:rsidRDefault="007A61C9" w:rsidP="007A61C9">
      <w:pPr>
        <w:tabs>
          <w:tab w:val="left" w:pos="510"/>
        </w:tabs>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b/>
          <w:sz w:val="28"/>
          <w:szCs w:val="28"/>
        </w:rPr>
        <w:t>Модуль № 2 «Народное музыкальное творчество России»</w:t>
      </w:r>
      <w:r w:rsidRPr="00F348BB">
        <w:rPr>
          <w:rFonts w:ascii="Times New Roman" w:hAnsi="Times New Roman" w:cs="Times New Roman"/>
          <w:sz w:val="28"/>
          <w:szCs w:val="28"/>
        </w:rPr>
        <w:t xml:space="preserve"> </w:t>
      </w:r>
    </w:p>
    <w:p w:rsidR="007A61C9" w:rsidRPr="00F348BB" w:rsidRDefault="007A61C9" w:rsidP="007A61C9">
      <w:pPr>
        <w:tabs>
          <w:tab w:val="left" w:pos="510"/>
        </w:tabs>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Взаимное влияние фольклорных традиций друг на друга.</w:t>
      </w:r>
    </w:p>
    <w:p w:rsidR="007A61C9" w:rsidRPr="00F348BB" w:rsidRDefault="007A61C9" w:rsidP="007A61C9">
      <w:pPr>
        <w:tabs>
          <w:tab w:val="left" w:pos="510"/>
        </w:tabs>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Этнографические экспедиции и фестивали.</w:t>
      </w:r>
    </w:p>
    <w:p w:rsidR="007A61C9" w:rsidRPr="00F348BB" w:rsidRDefault="007A61C9" w:rsidP="007A61C9">
      <w:pPr>
        <w:tabs>
          <w:tab w:val="left" w:pos="510"/>
        </w:tabs>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Современная жизнь фольклора.</w:t>
      </w:r>
    </w:p>
    <w:p w:rsidR="007A61C9" w:rsidRPr="00F348BB" w:rsidRDefault="007A61C9" w:rsidP="007A61C9">
      <w:pPr>
        <w:tabs>
          <w:tab w:val="left" w:pos="510"/>
        </w:tabs>
        <w:adjustRightInd w:val="0"/>
        <w:ind w:firstLine="709"/>
        <w:jc w:val="both"/>
        <w:textAlignment w:val="center"/>
        <w:rPr>
          <w:rFonts w:ascii="Times New Roman" w:hAnsi="Times New Roman" w:cs="Times New Roman"/>
          <w:b/>
          <w:sz w:val="28"/>
          <w:szCs w:val="28"/>
        </w:rPr>
      </w:pPr>
      <w:r w:rsidRPr="00F348BB">
        <w:rPr>
          <w:rFonts w:ascii="Times New Roman" w:hAnsi="Times New Roman" w:cs="Times New Roman"/>
          <w:b/>
          <w:sz w:val="28"/>
          <w:szCs w:val="28"/>
        </w:rPr>
        <w:t>Модуль № 3 «Музыка народов мира»</w:t>
      </w:r>
    </w:p>
    <w:p w:rsidR="007A61C9" w:rsidRPr="00F348BB" w:rsidRDefault="007A61C9" w:rsidP="007A61C9">
      <w:pPr>
        <w:tabs>
          <w:tab w:val="left" w:pos="510"/>
        </w:tabs>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 xml:space="preserve">Африканская музыка – стихия ритма. </w:t>
      </w:r>
    </w:p>
    <w:p w:rsidR="007A61C9" w:rsidRPr="00F348BB" w:rsidRDefault="007A61C9" w:rsidP="007A61C9">
      <w:pPr>
        <w:tabs>
          <w:tab w:val="left" w:pos="510"/>
        </w:tabs>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 xml:space="preserve">Интонационно-ладовая основа музыки стран Азии, уникальные традиции, музыкальные инструменты. </w:t>
      </w:r>
    </w:p>
    <w:p w:rsidR="007A61C9" w:rsidRPr="00F348BB" w:rsidRDefault="007A61C9" w:rsidP="007A61C9">
      <w:pPr>
        <w:tabs>
          <w:tab w:val="left" w:pos="510"/>
        </w:tabs>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Представления о роли музыки в жизни людей. Стили и жанры американской музыки (кантри, блюз, спиричуэлс, самба, босса-нова и др.). Смешение интонаций и ритмов различного происхождения.</w:t>
      </w:r>
    </w:p>
    <w:p w:rsidR="007A61C9" w:rsidRPr="00F348BB" w:rsidRDefault="007A61C9" w:rsidP="007A61C9">
      <w:pPr>
        <w:tabs>
          <w:tab w:val="left" w:pos="510"/>
        </w:tabs>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b/>
          <w:sz w:val="28"/>
          <w:szCs w:val="28"/>
        </w:rPr>
        <w:t>Модуль № 4 «Европейская классическая музыка»</w:t>
      </w:r>
      <w:r w:rsidRPr="00F348BB">
        <w:rPr>
          <w:rFonts w:ascii="Times New Roman" w:hAnsi="Times New Roman" w:cs="Times New Roman"/>
          <w:sz w:val="28"/>
          <w:szCs w:val="28"/>
        </w:rPr>
        <w:t xml:space="preserve"> </w:t>
      </w:r>
    </w:p>
    <w:p w:rsidR="007A61C9" w:rsidRPr="00F348BB" w:rsidRDefault="007A61C9" w:rsidP="007A61C9">
      <w:pPr>
        <w:tabs>
          <w:tab w:val="left" w:pos="510"/>
        </w:tabs>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Развитие музыкальных образов. Музыкальная тема. Принципы музыкального развития: повтор, контраст, разработка.</w:t>
      </w:r>
    </w:p>
    <w:p w:rsidR="007A61C9" w:rsidRPr="00F348BB" w:rsidRDefault="007A61C9" w:rsidP="007A61C9">
      <w:pPr>
        <w:tabs>
          <w:tab w:val="left" w:pos="510"/>
        </w:tabs>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Музыкальная форма – строение музыкального произведения.</w:t>
      </w:r>
    </w:p>
    <w:p w:rsidR="007A61C9" w:rsidRPr="00F348BB" w:rsidRDefault="007A61C9" w:rsidP="007A61C9">
      <w:pPr>
        <w:ind w:firstLine="709"/>
        <w:contextualSpacing/>
        <w:jc w:val="both"/>
        <w:rPr>
          <w:rFonts w:ascii="Times New Roman" w:eastAsia="Calibri" w:hAnsi="Times New Roman" w:cs="Times New Roman"/>
          <w:sz w:val="28"/>
          <w:szCs w:val="28"/>
        </w:rPr>
      </w:pPr>
      <w:r w:rsidRPr="00F348BB">
        <w:rPr>
          <w:rFonts w:ascii="Times New Roman" w:hAnsi="Times New Roman" w:cs="Times New Roman"/>
          <w:sz w:val="28"/>
          <w:szCs w:val="28"/>
        </w:rPr>
        <w:t xml:space="preserve">Стиль как единство эстетических идеалов, круга образов, драматургических приёмов, музыкального языка. (На примере творчества В. А. Моцарта, К. Дебюсси, А. Шёнберга и др.) </w:t>
      </w:r>
      <w:r w:rsidRPr="00F348BB">
        <w:rPr>
          <w:rFonts w:ascii="Times New Roman" w:eastAsia="Calibri" w:hAnsi="Times New Roman" w:cs="Times New Roman"/>
          <w:sz w:val="28"/>
          <w:szCs w:val="28"/>
        </w:rPr>
        <w:t>Жанры западно-европейской музыки – месса, прелюдия, фуга, реквием, кантата, оратория, сюита</w:t>
      </w:r>
      <w:r w:rsidRPr="00F348BB">
        <w:rPr>
          <w:rFonts w:ascii="Times New Roman" w:hAnsi="Times New Roman" w:cs="Times New Roman"/>
          <w:sz w:val="28"/>
          <w:szCs w:val="28"/>
        </w:rPr>
        <w:t xml:space="preserve"> </w:t>
      </w:r>
      <w:r w:rsidRPr="00F348BB">
        <w:rPr>
          <w:rFonts w:ascii="Times New Roman" w:eastAsia="Calibri" w:hAnsi="Times New Roman" w:cs="Times New Roman"/>
          <w:sz w:val="28"/>
          <w:szCs w:val="28"/>
        </w:rPr>
        <w:t>(И. Бах Прелюдия до мажор, Фуга ре диез минор, Высокая месса си минор, Оратория «Страсти по Матфею», Сюита № 2 (7 часть «Шутка»), Г. Гендель Пассакалия из сюиты соль минор, Хор «Аллилуйя» (№ 44) из оратории «Мессия», Д. Каччини. «Ave Maria», В. Моцарт Реквием («Dies ire», «Lacrimoza»). Формы построения музыки</w:t>
      </w:r>
      <w:r w:rsidRPr="00F348BB">
        <w:rPr>
          <w:rFonts w:ascii="Times New Roman" w:hAnsi="Times New Roman" w:cs="Times New Roman"/>
          <w:sz w:val="28"/>
          <w:szCs w:val="28"/>
        </w:rPr>
        <w:t xml:space="preserve"> </w:t>
      </w:r>
      <w:r w:rsidRPr="00F348BB">
        <w:rPr>
          <w:rFonts w:ascii="Times New Roman" w:eastAsia="Calibri" w:hAnsi="Times New Roman" w:cs="Times New Roman"/>
          <w:sz w:val="28"/>
          <w:szCs w:val="28"/>
        </w:rPr>
        <w:t>(Й. Гайдн Симфония № 103 («С тремоло литавр»), В. Моцарт «Маленькая ночная серенада» (Рондо),</w:t>
      </w:r>
      <w:r w:rsidRPr="00F348BB">
        <w:rPr>
          <w:rFonts w:ascii="Times New Roman" w:hAnsi="Times New Roman" w:cs="Times New Roman"/>
          <w:sz w:val="28"/>
          <w:szCs w:val="28"/>
        </w:rPr>
        <w:t xml:space="preserve"> </w:t>
      </w:r>
      <w:r w:rsidRPr="00F348BB">
        <w:rPr>
          <w:rFonts w:ascii="Times New Roman" w:eastAsia="Calibri" w:hAnsi="Times New Roman" w:cs="Times New Roman"/>
          <w:sz w:val="28"/>
          <w:szCs w:val="28"/>
        </w:rPr>
        <w:t>Л. Бетховен Симфония № 5, Соната № 7, Соната № 8 («Патетическая»), Соната № 14 («Лунная»), Соната № 23 («Аппассионата»).</w:t>
      </w:r>
    </w:p>
    <w:p w:rsidR="007A61C9" w:rsidRPr="00F348BB" w:rsidRDefault="007A61C9" w:rsidP="007A61C9">
      <w:pPr>
        <w:ind w:firstLine="709"/>
        <w:contextualSpacing/>
        <w:jc w:val="both"/>
        <w:rPr>
          <w:rFonts w:ascii="Times New Roman" w:eastAsia="Calibri" w:hAnsi="Times New Roman" w:cs="Times New Roman"/>
          <w:sz w:val="28"/>
          <w:szCs w:val="28"/>
        </w:rPr>
      </w:pPr>
      <w:r w:rsidRPr="00F348BB">
        <w:rPr>
          <w:rFonts w:ascii="Times New Roman" w:eastAsia="Times New Roman" w:hAnsi="Times New Roman" w:cs="Times New Roman"/>
          <w:sz w:val="28"/>
          <w:szCs w:val="28"/>
        </w:rPr>
        <w:t xml:space="preserve">Циклические формы инструментальной музыки </w:t>
      </w:r>
      <w:r w:rsidRPr="00F348BB">
        <w:rPr>
          <w:rFonts w:ascii="Times New Roman" w:eastAsia="Calibri" w:hAnsi="Times New Roman" w:cs="Times New Roman"/>
          <w:sz w:val="28"/>
          <w:szCs w:val="28"/>
        </w:rPr>
        <w:t>– соната, симфония, концерт, сюита</w:t>
      </w:r>
      <w:r w:rsidRPr="00F348BB">
        <w:rPr>
          <w:rFonts w:ascii="Times New Roman" w:hAnsi="Times New Roman" w:cs="Times New Roman"/>
          <w:sz w:val="28"/>
          <w:szCs w:val="28"/>
        </w:rPr>
        <w:t xml:space="preserve"> </w:t>
      </w:r>
      <w:r w:rsidRPr="00F348BB">
        <w:rPr>
          <w:rFonts w:ascii="Times New Roman" w:eastAsia="Calibri" w:hAnsi="Times New Roman" w:cs="Times New Roman"/>
          <w:sz w:val="28"/>
          <w:szCs w:val="28"/>
        </w:rPr>
        <w:t>(В. Моцарт. Соната до мажор (эксп. Ι ч.), Симфония № 40, Соната № 11, Ф. Шуберт Симфония № 8 («Неоконченная»), И.С. Бах</w:t>
      </w:r>
      <w:r w:rsidRPr="00F348BB">
        <w:rPr>
          <w:rFonts w:ascii="Times New Roman" w:hAnsi="Times New Roman" w:cs="Times New Roman"/>
          <w:sz w:val="28"/>
          <w:szCs w:val="28"/>
        </w:rPr>
        <w:t xml:space="preserve"> </w:t>
      </w:r>
      <w:r w:rsidRPr="00F348BB">
        <w:rPr>
          <w:rFonts w:ascii="Times New Roman" w:eastAsia="Calibri" w:hAnsi="Times New Roman" w:cs="Times New Roman"/>
          <w:sz w:val="28"/>
          <w:szCs w:val="28"/>
        </w:rPr>
        <w:t>Итальянский концерт). Д. Шостакович Симфония № 7 «Ленинградская».</w:t>
      </w:r>
    </w:p>
    <w:p w:rsidR="007A61C9" w:rsidRPr="00F348BB" w:rsidRDefault="007A61C9" w:rsidP="007A61C9">
      <w:pPr>
        <w:ind w:firstLine="709"/>
        <w:contextualSpacing/>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Камерная инструментальная музыка</w:t>
      </w:r>
      <w:r w:rsidRPr="00F348BB">
        <w:rPr>
          <w:rFonts w:ascii="Times New Roman" w:hAnsi="Times New Roman" w:cs="Times New Roman"/>
          <w:sz w:val="28"/>
          <w:szCs w:val="28"/>
        </w:rPr>
        <w:t xml:space="preserve"> </w:t>
      </w:r>
      <w:r w:rsidRPr="00F348BB">
        <w:rPr>
          <w:rFonts w:ascii="Times New Roman" w:eastAsia="Times New Roman" w:hAnsi="Times New Roman" w:cs="Times New Roman"/>
          <w:sz w:val="28"/>
          <w:szCs w:val="28"/>
        </w:rPr>
        <w:t xml:space="preserve">(Ф. Шопен Вальс № 6, Мазурка № 1, </w:t>
      </w:r>
      <w:r w:rsidRPr="00F348BB">
        <w:rPr>
          <w:rFonts w:ascii="Times New Roman" w:eastAsia="Calibri" w:hAnsi="Times New Roman" w:cs="Times New Roman"/>
          <w:sz w:val="28"/>
          <w:szCs w:val="28"/>
        </w:rPr>
        <w:t>И. Штраус «Полька-пиццикато»,</w:t>
      </w:r>
      <w:r w:rsidRPr="00F348BB">
        <w:rPr>
          <w:rFonts w:ascii="Times New Roman" w:eastAsia="Times New Roman" w:hAnsi="Times New Roman" w:cs="Times New Roman"/>
          <w:sz w:val="28"/>
          <w:szCs w:val="28"/>
        </w:rPr>
        <w:t xml:space="preserve"> </w:t>
      </w:r>
      <w:r w:rsidRPr="00F348BB">
        <w:rPr>
          <w:rFonts w:ascii="Times New Roman" w:eastAsia="Calibri" w:hAnsi="Times New Roman" w:cs="Times New Roman"/>
          <w:sz w:val="28"/>
          <w:szCs w:val="28"/>
        </w:rPr>
        <w:t>М. Огинский Полонез ре минор</w:t>
      </w:r>
      <w:r w:rsidRPr="00F348BB">
        <w:rPr>
          <w:rFonts w:ascii="Times New Roman" w:eastAsia="Times New Roman" w:hAnsi="Times New Roman" w:cs="Times New Roman"/>
          <w:sz w:val="28"/>
          <w:szCs w:val="28"/>
        </w:rPr>
        <w:t xml:space="preserve">). </w:t>
      </w:r>
    </w:p>
    <w:p w:rsidR="007A61C9" w:rsidRPr="00F348BB" w:rsidRDefault="007A61C9" w:rsidP="007A61C9">
      <w:pPr>
        <w:ind w:firstLine="709"/>
        <w:contextualSpacing/>
        <w:jc w:val="both"/>
        <w:rPr>
          <w:rFonts w:ascii="Times New Roman" w:eastAsia="Calibri" w:hAnsi="Times New Roman" w:cs="Times New Roman"/>
          <w:sz w:val="28"/>
          <w:szCs w:val="28"/>
        </w:rPr>
      </w:pPr>
      <w:r w:rsidRPr="00F348BB">
        <w:rPr>
          <w:rFonts w:ascii="Times New Roman" w:eastAsia="Times New Roman" w:hAnsi="Times New Roman" w:cs="Times New Roman"/>
          <w:sz w:val="28"/>
          <w:szCs w:val="28"/>
        </w:rPr>
        <w:t>Этюд (Ф. Шопен Этюд № 12). Транскрипция</w:t>
      </w:r>
      <w:r w:rsidRPr="00F348BB">
        <w:rPr>
          <w:rFonts w:ascii="Times New Roman" w:eastAsia="Calibri" w:hAnsi="Times New Roman" w:cs="Times New Roman"/>
          <w:sz w:val="28"/>
          <w:szCs w:val="28"/>
        </w:rPr>
        <w:t xml:space="preserve"> (Ф. Лист. Венгерская рапсодия № 2, Этюд Паганини № 6</w:t>
      </w:r>
      <w:r w:rsidRPr="00F348BB">
        <w:rPr>
          <w:rFonts w:ascii="Times New Roman" w:hAnsi="Times New Roman" w:cs="Times New Roman"/>
          <w:sz w:val="28"/>
          <w:szCs w:val="28"/>
        </w:rPr>
        <w:t xml:space="preserve">, </w:t>
      </w:r>
      <w:r w:rsidRPr="00F348BB">
        <w:rPr>
          <w:rFonts w:ascii="Times New Roman" w:eastAsia="Calibri" w:hAnsi="Times New Roman" w:cs="Times New Roman"/>
          <w:sz w:val="28"/>
          <w:szCs w:val="28"/>
        </w:rPr>
        <w:t>И. Бах-Ф. Бузони Чакона из Партиты № 2 для скрипки соло.).</w:t>
      </w:r>
    </w:p>
    <w:p w:rsidR="007A61C9" w:rsidRPr="00F348BB" w:rsidRDefault="007A61C9" w:rsidP="007A61C9">
      <w:pPr>
        <w:tabs>
          <w:tab w:val="left" w:pos="510"/>
        </w:tabs>
        <w:adjustRightInd w:val="0"/>
        <w:ind w:firstLine="709"/>
        <w:jc w:val="both"/>
        <w:textAlignment w:val="center"/>
        <w:rPr>
          <w:rFonts w:ascii="Times New Roman" w:hAnsi="Times New Roman" w:cs="Times New Roman"/>
          <w:b/>
          <w:sz w:val="28"/>
          <w:szCs w:val="28"/>
        </w:rPr>
      </w:pPr>
      <w:r w:rsidRPr="00F348BB">
        <w:rPr>
          <w:rFonts w:ascii="Times New Roman" w:hAnsi="Times New Roman" w:cs="Times New Roman"/>
          <w:b/>
          <w:sz w:val="28"/>
          <w:szCs w:val="28"/>
        </w:rPr>
        <w:t>Модуль № 5 «Русская классическая музыка»</w:t>
      </w:r>
    </w:p>
    <w:p w:rsidR="007A61C9" w:rsidRPr="00F348BB" w:rsidRDefault="007A61C9" w:rsidP="007A61C9">
      <w:pPr>
        <w:tabs>
          <w:tab w:val="left" w:pos="510"/>
        </w:tabs>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Образы народных героев, тема служения Отечеству в крупных театральных и симфонических произведениях русских композиторов (на примере сочинений композиторов — членов «Могучей кучки», С. С. Прокофьева, Г. В. Свиридова и др.).</w:t>
      </w:r>
    </w:p>
    <w:p w:rsidR="007A61C9" w:rsidRPr="00F348BB" w:rsidRDefault="007A61C9" w:rsidP="007A61C9">
      <w:pPr>
        <w:tabs>
          <w:tab w:val="left" w:pos="510"/>
        </w:tabs>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Мировая слава русского балета. Творчество композиторов (П. И. Чайковский, С. С. Прокофьев, И. Ф. Стравинский, Р. К. Щедрин), балетмейстеров, артистов балета. Дягилевские сезоны.</w:t>
      </w:r>
    </w:p>
    <w:p w:rsidR="007A61C9" w:rsidRPr="00F348BB" w:rsidRDefault="007A61C9" w:rsidP="007A61C9">
      <w:pPr>
        <w:tabs>
          <w:tab w:val="left" w:pos="510"/>
        </w:tabs>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Творчество выдающихся отечественных исполнителей (С. Рихтер, Л. Коган, М. Ростропович, Е. Мравинский и др.). Консерватории в Москве и Санкт-Петербурге, родном городе. Конкурс имени П. И. Чайковского</w:t>
      </w:r>
    </w:p>
    <w:p w:rsidR="007A61C9" w:rsidRPr="00F348BB" w:rsidRDefault="007A61C9" w:rsidP="007A61C9">
      <w:pPr>
        <w:tabs>
          <w:tab w:val="left" w:pos="510"/>
        </w:tabs>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Идея светомузыки. Мистерии А. Н. Скрябина. Терменвокс, синтезатор Е. Мурзина, электронная музыка (на примере творчества А. Г. Шнитке, Э. Н. Артемьева и др.)</w:t>
      </w:r>
      <w:r w:rsidRPr="00F348BB">
        <w:rPr>
          <w:rFonts w:ascii="Times New Roman" w:eastAsia="Calibri" w:hAnsi="Times New Roman" w:cs="Times New Roman"/>
          <w:sz w:val="28"/>
          <w:szCs w:val="28"/>
        </w:rPr>
        <w:t xml:space="preserve"> Русская музыка </w:t>
      </w:r>
      <w:r w:rsidRPr="00F348BB">
        <w:rPr>
          <w:rFonts w:ascii="Times New Roman" w:eastAsia="Calibri" w:hAnsi="Times New Roman" w:cs="Times New Roman"/>
          <w:sz w:val="28"/>
          <w:szCs w:val="28"/>
          <w:lang w:val="en-US"/>
        </w:rPr>
        <w:t>XX</w:t>
      </w:r>
      <w:r w:rsidRPr="00F348BB">
        <w:rPr>
          <w:rFonts w:ascii="Times New Roman" w:eastAsia="Calibri" w:hAnsi="Times New Roman" w:cs="Times New Roman"/>
          <w:sz w:val="28"/>
          <w:szCs w:val="28"/>
        </w:rPr>
        <w:t xml:space="preserve"> века (А. Скрябин Прелюдия № 4, А. Шнитке Кончерто гроссо, Сюита в старинном стиле,</w:t>
      </w:r>
      <w:r w:rsidRPr="00F348BB">
        <w:rPr>
          <w:rFonts w:ascii="Times New Roman" w:hAnsi="Times New Roman" w:cs="Times New Roman"/>
          <w:sz w:val="28"/>
          <w:szCs w:val="28"/>
        </w:rPr>
        <w:t xml:space="preserve"> </w:t>
      </w:r>
      <w:r w:rsidRPr="00F348BB">
        <w:rPr>
          <w:rFonts w:ascii="Times New Roman" w:eastAsia="Calibri" w:hAnsi="Times New Roman" w:cs="Times New Roman"/>
          <w:sz w:val="28"/>
          <w:szCs w:val="28"/>
        </w:rPr>
        <w:t>А. Журбин, Рок-опера «Орфей и Эвридика»).</w:t>
      </w:r>
    </w:p>
    <w:p w:rsidR="007A61C9" w:rsidRPr="00F348BB" w:rsidRDefault="007A61C9" w:rsidP="007A61C9">
      <w:pPr>
        <w:tabs>
          <w:tab w:val="left" w:pos="510"/>
        </w:tabs>
        <w:adjustRightInd w:val="0"/>
        <w:ind w:firstLine="709"/>
        <w:jc w:val="both"/>
        <w:textAlignment w:val="center"/>
        <w:rPr>
          <w:rFonts w:ascii="Times New Roman" w:hAnsi="Times New Roman" w:cs="Times New Roman"/>
          <w:b/>
          <w:sz w:val="28"/>
          <w:szCs w:val="28"/>
        </w:rPr>
      </w:pPr>
      <w:r w:rsidRPr="00F348BB">
        <w:rPr>
          <w:rFonts w:ascii="Times New Roman" w:hAnsi="Times New Roman" w:cs="Times New Roman"/>
          <w:b/>
          <w:sz w:val="28"/>
          <w:szCs w:val="28"/>
        </w:rPr>
        <w:t>Модуль № 6 «Истоки и образы русской и европейской духовной музыки»</w:t>
      </w:r>
    </w:p>
    <w:p w:rsidR="007A61C9" w:rsidRPr="00F348BB" w:rsidRDefault="007A61C9" w:rsidP="007A61C9">
      <w:pPr>
        <w:tabs>
          <w:tab w:val="left" w:pos="510"/>
        </w:tabs>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 xml:space="preserve">Сохранение традиций духовной музыки сегодня. </w:t>
      </w:r>
    </w:p>
    <w:p w:rsidR="007A61C9" w:rsidRPr="00F348BB" w:rsidRDefault="007A61C9" w:rsidP="007A61C9">
      <w:pPr>
        <w:ind w:firstLine="709"/>
        <w:contextualSpacing/>
        <w:jc w:val="both"/>
        <w:rPr>
          <w:rFonts w:ascii="Times New Roman" w:eastAsia="Calibri" w:hAnsi="Times New Roman" w:cs="Times New Roman"/>
          <w:sz w:val="28"/>
          <w:szCs w:val="28"/>
        </w:rPr>
      </w:pPr>
      <w:r w:rsidRPr="00F348BB">
        <w:rPr>
          <w:rFonts w:ascii="Times New Roman" w:hAnsi="Times New Roman" w:cs="Times New Roman"/>
          <w:sz w:val="28"/>
          <w:szCs w:val="28"/>
        </w:rPr>
        <w:t>Переосмысление религиозной темы в творчестве композиторов XX–XXI веков. Религиозная тематика в контексте поп-культуры.</w:t>
      </w:r>
      <w:r w:rsidRPr="00F348BB">
        <w:rPr>
          <w:rFonts w:ascii="Times New Roman" w:eastAsia="Calibri" w:hAnsi="Times New Roman" w:cs="Times New Roman"/>
          <w:sz w:val="28"/>
          <w:szCs w:val="28"/>
        </w:rPr>
        <w:t xml:space="preserve"> Русская духовная музыка – знаменный распев, кант, литургия, хоровой концерт</w:t>
      </w:r>
      <w:r w:rsidRPr="00F348BB">
        <w:rPr>
          <w:rFonts w:ascii="Times New Roman" w:hAnsi="Times New Roman" w:cs="Times New Roman"/>
          <w:sz w:val="28"/>
          <w:szCs w:val="28"/>
        </w:rPr>
        <w:t xml:space="preserve"> </w:t>
      </w:r>
      <w:r w:rsidRPr="00F348BB">
        <w:rPr>
          <w:rFonts w:ascii="Times New Roman" w:eastAsia="Calibri" w:hAnsi="Times New Roman" w:cs="Times New Roman"/>
          <w:sz w:val="28"/>
          <w:szCs w:val="28"/>
        </w:rPr>
        <w:t xml:space="preserve">(знаменный распев, П.И.Чайковский «Всенощное бдение» («Богородице Дево, радуйся» № 8), «Покаянная молитва о Руси», С. Рахманинов «Всенощное бдение»). </w:t>
      </w:r>
    </w:p>
    <w:p w:rsidR="007A61C9" w:rsidRPr="00F348BB" w:rsidRDefault="007A61C9" w:rsidP="007A61C9">
      <w:pPr>
        <w:tabs>
          <w:tab w:val="left" w:pos="510"/>
        </w:tabs>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b/>
          <w:sz w:val="28"/>
          <w:szCs w:val="28"/>
        </w:rPr>
        <w:t>Модуль № 7 «Жанры музыкального искусства»</w:t>
      </w:r>
      <w:r w:rsidRPr="00F348BB">
        <w:rPr>
          <w:rFonts w:ascii="Times New Roman" w:hAnsi="Times New Roman" w:cs="Times New Roman"/>
          <w:sz w:val="28"/>
          <w:szCs w:val="28"/>
        </w:rPr>
        <w:t xml:space="preserve"> </w:t>
      </w:r>
    </w:p>
    <w:p w:rsidR="007A61C9" w:rsidRPr="00F348BB" w:rsidRDefault="007A61C9" w:rsidP="007A61C9">
      <w:pPr>
        <w:tabs>
          <w:tab w:val="left" w:pos="510"/>
        </w:tabs>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Одночастные симфонические жанры (увертюра, картина). Симфония.</w:t>
      </w:r>
    </w:p>
    <w:p w:rsidR="007A61C9" w:rsidRPr="00F348BB" w:rsidRDefault="007A61C9" w:rsidP="007A61C9">
      <w:pPr>
        <w:tabs>
          <w:tab w:val="left" w:pos="510"/>
        </w:tabs>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 xml:space="preserve">Опера, балет. Либретто. Строение музыкального спектакля: увертюра, действия, антракты, финал. </w:t>
      </w:r>
    </w:p>
    <w:p w:rsidR="007A61C9" w:rsidRPr="00F348BB" w:rsidRDefault="007A61C9" w:rsidP="007A61C9">
      <w:pPr>
        <w:tabs>
          <w:tab w:val="left" w:pos="510"/>
        </w:tabs>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Массовые сцены. Сольные номера главных героев. Номерная структура и сквозное развитие сюжета. Лейтмотивы.</w:t>
      </w:r>
    </w:p>
    <w:p w:rsidR="007A61C9" w:rsidRPr="00F348BB" w:rsidRDefault="007A61C9" w:rsidP="007A61C9">
      <w:pPr>
        <w:ind w:firstLine="709"/>
        <w:jc w:val="both"/>
        <w:rPr>
          <w:rFonts w:ascii="Times New Roman" w:eastAsia="Calibri" w:hAnsi="Times New Roman" w:cs="Times New Roman"/>
          <w:sz w:val="28"/>
          <w:szCs w:val="28"/>
        </w:rPr>
      </w:pPr>
      <w:r w:rsidRPr="00F348BB">
        <w:rPr>
          <w:rFonts w:ascii="Times New Roman" w:hAnsi="Times New Roman" w:cs="Times New Roman"/>
          <w:sz w:val="28"/>
          <w:szCs w:val="28"/>
        </w:rPr>
        <w:t>Роль оркестра в музыкальном спектакле.</w:t>
      </w:r>
      <w:r w:rsidRPr="00F348BB">
        <w:rPr>
          <w:rFonts w:ascii="Times New Roman" w:eastAsia="Calibri" w:hAnsi="Times New Roman" w:cs="Times New Roman"/>
          <w:sz w:val="28"/>
          <w:szCs w:val="28"/>
        </w:rPr>
        <w:t xml:space="preserve"> В музыкальном театре</w:t>
      </w:r>
      <w:r w:rsidRPr="00F348BB">
        <w:rPr>
          <w:rFonts w:ascii="Times New Roman" w:hAnsi="Times New Roman" w:cs="Times New Roman"/>
          <w:sz w:val="28"/>
          <w:szCs w:val="28"/>
        </w:rPr>
        <w:t xml:space="preserve"> </w:t>
      </w:r>
      <w:r w:rsidRPr="00F348BB">
        <w:rPr>
          <w:rFonts w:ascii="Times New Roman" w:eastAsia="Calibri" w:hAnsi="Times New Roman" w:cs="Times New Roman"/>
          <w:sz w:val="28"/>
          <w:szCs w:val="28"/>
        </w:rPr>
        <w:t>(К. Глюк. Опера «Орфей и Эвридика», Ж. Бизе Опера «Кармен», Д. Верди «Риголетто»).</w:t>
      </w:r>
      <w:r w:rsidRPr="00F348BB">
        <w:rPr>
          <w:rFonts w:ascii="Times New Roman" w:hAnsi="Times New Roman" w:cs="Times New Roman"/>
          <w:sz w:val="28"/>
          <w:szCs w:val="28"/>
        </w:rPr>
        <w:t xml:space="preserve"> </w:t>
      </w:r>
      <w:r w:rsidRPr="00F348BB">
        <w:rPr>
          <w:rFonts w:ascii="Times New Roman" w:eastAsia="Times New Roman" w:hAnsi="Times New Roman" w:cs="Times New Roman"/>
          <w:sz w:val="28"/>
          <w:szCs w:val="28"/>
        </w:rPr>
        <w:t>Два направления музыкальной культуры: светская и духовная музыка. Ф. Шуберт Вокальный цикл на ст. В. Мюллера «Прекрасная мельничиха», «Лесной царь» (ст. И. Гете), «Ave Maria»).</w:t>
      </w:r>
    </w:p>
    <w:p w:rsidR="007A61C9" w:rsidRPr="00F348BB" w:rsidRDefault="007A61C9" w:rsidP="007A61C9">
      <w:pPr>
        <w:tabs>
          <w:tab w:val="left" w:pos="510"/>
        </w:tabs>
        <w:adjustRightInd w:val="0"/>
        <w:ind w:firstLine="709"/>
        <w:jc w:val="both"/>
        <w:textAlignment w:val="center"/>
        <w:rPr>
          <w:rFonts w:ascii="Times New Roman" w:hAnsi="Times New Roman" w:cs="Times New Roman"/>
          <w:b/>
          <w:sz w:val="28"/>
          <w:szCs w:val="28"/>
        </w:rPr>
      </w:pPr>
      <w:r w:rsidRPr="00F348BB">
        <w:rPr>
          <w:rFonts w:ascii="Times New Roman" w:hAnsi="Times New Roman" w:cs="Times New Roman"/>
          <w:b/>
          <w:sz w:val="28"/>
          <w:szCs w:val="28"/>
        </w:rPr>
        <w:t>Модуль № 8 «Связь музыки с другими видами искусства»</w:t>
      </w:r>
    </w:p>
    <w:p w:rsidR="007A61C9" w:rsidRPr="00F348BB" w:rsidRDefault="007A61C9" w:rsidP="007A61C9">
      <w:pPr>
        <w:tabs>
          <w:tab w:val="left" w:pos="510"/>
        </w:tabs>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Музыка в немом и звуковом кино. Внутрикадровая и закадровая музыка. Жанры фильма-оперы, фильма-балета, фильма-мюзикла, музыкального мультфильма (на примере произведений Р. Роджерса, Ф. Лоу, Г. Гладкова, А. Шнитке)</w:t>
      </w:r>
    </w:p>
    <w:p w:rsidR="007A61C9" w:rsidRPr="00F348BB" w:rsidRDefault="007A61C9" w:rsidP="007A61C9">
      <w:pPr>
        <w:tabs>
          <w:tab w:val="left" w:pos="510"/>
        </w:tabs>
        <w:adjustRightInd w:val="0"/>
        <w:ind w:firstLine="709"/>
        <w:jc w:val="both"/>
        <w:textAlignment w:val="center"/>
        <w:rPr>
          <w:rFonts w:ascii="Times New Roman" w:hAnsi="Times New Roman" w:cs="Times New Roman"/>
          <w:b/>
          <w:sz w:val="28"/>
          <w:szCs w:val="28"/>
        </w:rPr>
      </w:pPr>
      <w:r w:rsidRPr="00F348BB">
        <w:rPr>
          <w:rFonts w:ascii="Times New Roman" w:hAnsi="Times New Roman" w:cs="Times New Roman"/>
          <w:b/>
          <w:sz w:val="28"/>
          <w:szCs w:val="28"/>
        </w:rPr>
        <w:t>Модуль № 9 «Современная музыка: основные жанры и направления»</w:t>
      </w:r>
    </w:p>
    <w:p w:rsidR="007A61C9" w:rsidRPr="00F348BB" w:rsidRDefault="007A61C9" w:rsidP="007A61C9">
      <w:pPr>
        <w:ind w:firstLine="709"/>
        <w:contextualSpacing/>
        <w:jc w:val="both"/>
        <w:rPr>
          <w:rFonts w:ascii="Times New Roman" w:eastAsia="Calibri" w:hAnsi="Times New Roman" w:cs="Times New Roman"/>
          <w:sz w:val="28"/>
          <w:szCs w:val="28"/>
        </w:rPr>
      </w:pPr>
      <w:r w:rsidRPr="00F348BB">
        <w:rPr>
          <w:rFonts w:ascii="Times New Roman" w:hAnsi="Times New Roman" w:cs="Times New Roman"/>
          <w:sz w:val="28"/>
          <w:szCs w:val="28"/>
        </w:rPr>
        <w:t xml:space="preserve">Направления и стили молодёжной музыкальной культуры XX–XXI веков (рок-н-ролл, рок, панк, рэп, хип-хоп и др.). Социальный и коммерческий контекст массовой музыкальной культуры. </w:t>
      </w:r>
      <w:r w:rsidRPr="00F348BB">
        <w:rPr>
          <w:rFonts w:ascii="Times New Roman" w:eastAsia="Calibri" w:hAnsi="Times New Roman" w:cs="Times New Roman"/>
          <w:sz w:val="28"/>
          <w:szCs w:val="28"/>
        </w:rPr>
        <w:t>Музыка в кино (И. Дунаевский. Марш из к/ф «Веселые ребята»,</w:t>
      </w:r>
      <w:r w:rsidRPr="00F348BB">
        <w:rPr>
          <w:rFonts w:ascii="Times New Roman" w:hAnsi="Times New Roman" w:cs="Times New Roman"/>
          <w:sz w:val="28"/>
          <w:szCs w:val="28"/>
        </w:rPr>
        <w:t xml:space="preserve"> </w:t>
      </w:r>
      <w:r w:rsidRPr="00F348BB">
        <w:rPr>
          <w:rFonts w:ascii="Times New Roman" w:eastAsia="Calibri" w:hAnsi="Times New Roman" w:cs="Times New Roman"/>
          <w:sz w:val="28"/>
          <w:szCs w:val="28"/>
        </w:rPr>
        <w:t>Ф. Лэй. «История любви»).</w:t>
      </w:r>
    </w:p>
    <w:p w:rsidR="007A61C9" w:rsidRPr="00F348BB" w:rsidRDefault="007A61C9" w:rsidP="007A61C9">
      <w:pPr>
        <w:ind w:firstLine="709"/>
        <w:contextualSpacing/>
        <w:jc w:val="both"/>
        <w:rPr>
          <w:rFonts w:ascii="Times New Roman" w:eastAsia="Calibri" w:hAnsi="Times New Roman" w:cs="Times New Roman"/>
          <w:sz w:val="28"/>
          <w:szCs w:val="28"/>
        </w:rPr>
      </w:pPr>
      <w:r w:rsidRPr="00F348BB">
        <w:rPr>
          <w:rFonts w:ascii="Times New Roman" w:eastAsia="Calibri" w:hAnsi="Times New Roman" w:cs="Times New Roman"/>
          <w:sz w:val="28"/>
          <w:szCs w:val="28"/>
        </w:rPr>
        <w:t>Классика и современность (Р. Щедрин. Опера «Не только любовь». (Песня и частушки Варвары),</w:t>
      </w:r>
      <w:r w:rsidRPr="00F348BB">
        <w:rPr>
          <w:rFonts w:ascii="Times New Roman" w:eastAsia="Calibri" w:hAnsi="Times New Roman" w:cs="Times New Roman"/>
          <w:sz w:val="28"/>
          <w:szCs w:val="28"/>
        </w:rPr>
        <w:tab/>
        <w:t xml:space="preserve"> Ж. Бизе–Р. Щедрин Балет «Кармен-сюита», Э. Уэббер Рок-опера «Иисус Христос – суперзвезда»,</w:t>
      </w:r>
      <w:r w:rsidRPr="00F348BB">
        <w:rPr>
          <w:rFonts w:ascii="Times New Roman" w:hAnsi="Times New Roman" w:cs="Times New Roman"/>
          <w:sz w:val="28"/>
          <w:szCs w:val="28"/>
        </w:rPr>
        <w:t xml:space="preserve"> </w:t>
      </w:r>
      <w:r w:rsidRPr="00F348BB">
        <w:rPr>
          <w:rFonts w:ascii="Times New Roman" w:eastAsia="Calibri" w:hAnsi="Times New Roman" w:cs="Times New Roman"/>
          <w:sz w:val="28"/>
          <w:szCs w:val="28"/>
        </w:rPr>
        <w:t xml:space="preserve">Д. Кабалевский «Реквием» на ст. Р. Рождественского («Наши дети», «Помните!»). </w:t>
      </w:r>
    </w:p>
    <w:p w:rsidR="007A61C9" w:rsidRPr="00F348BB" w:rsidRDefault="007A61C9" w:rsidP="007A61C9">
      <w:pPr>
        <w:tabs>
          <w:tab w:val="left" w:pos="510"/>
        </w:tabs>
        <w:adjustRightInd w:val="0"/>
        <w:ind w:firstLine="709"/>
        <w:jc w:val="both"/>
        <w:textAlignment w:val="center"/>
        <w:rPr>
          <w:rFonts w:ascii="Times New Roman" w:hAnsi="Times New Roman" w:cs="Times New Roman"/>
          <w:sz w:val="28"/>
          <w:szCs w:val="28"/>
        </w:rPr>
      </w:pPr>
      <w:r w:rsidRPr="00F348BB">
        <w:rPr>
          <w:rFonts w:ascii="Times New Roman" w:hAnsi="Times New Roman" w:cs="Times New Roman"/>
          <w:sz w:val="28"/>
          <w:szCs w:val="28"/>
        </w:rPr>
        <w:t>Музыка повсюду (радио, телевидение, Интернет, наушники). Музыка на любой вкус (безграничный выбор, персональные плей-листы). Музыкальное творчество в условиях цифровой среды.</w:t>
      </w:r>
    </w:p>
    <w:p w:rsidR="007A61C9" w:rsidRPr="00F348BB" w:rsidRDefault="007A61C9" w:rsidP="007A61C9">
      <w:pPr>
        <w:ind w:firstLine="709"/>
        <w:jc w:val="both"/>
        <w:rPr>
          <w:rFonts w:ascii="Times New Roman" w:hAnsi="Times New Roman" w:cs="Times New Roman"/>
          <w:bCs/>
          <w:sz w:val="28"/>
          <w:szCs w:val="28"/>
        </w:rPr>
      </w:pPr>
    </w:p>
    <w:p w:rsidR="007A61C9" w:rsidRPr="00F348BB" w:rsidRDefault="007A61C9" w:rsidP="007A61C9">
      <w:pPr>
        <w:rPr>
          <w:rFonts w:ascii="Times New Roman" w:eastAsiaTheme="majorEastAsia" w:hAnsi="Times New Roman" w:cs="Times New Roman"/>
          <w:b/>
          <w:bCs/>
          <w:sz w:val="28"/>
          <w:szCs w:val="28"/>
        </w:rPr>
      </w:pPr>
      <w:r w:rsidRPr="00F348BB">
        <w:rPr>
          <w:rFonts w:ascii="Times New Roman" w:eastAsiaTheme="majorEastAsia" w:hAnsi="Times New Roman" w:cs="Times New Roman"/>
          <w:b/>
          <w:bCs/>
          <w:sz w:val="28"/>
          <w:szCs w:val="28"/>
        </w:rPr>
        <w:t>8 КЛАСС</w:t>
      </w:r>
    </w:p>
    <w:p w:rsidR="007A61C9" w:rsidRPr="00F348BB" w:rsidRDefault="007A61C9" w:rsidP="007A61C9">
      <w:pPr>
        <w:ind w:firstLine="709"/>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 xml:space="preserve">Содержание предмета за курс 8 класса включает все изучаемые на предыдущих годах обучения модули и направлено на закрепление изученного материала и использование полученных знаний и умений в повседневной жизни. </w:t>
      </w:r>
      <w:r w:rsidRPr="00F348BB">
        <w:rPr>
          <w:rFonts w:ascii="Times New Roman" w:hAnsi="Times New Roman" w:cs="Times New Roman"/>
          <w:sz w:val="28"/>
          <w:szCs w:val="28"/>
        </w:rPr>
        <w:t xml:space="preserve"> </w:t>
      </w:r>
      <w:r w:rsidRPr="00F348BB">
        <w:rPr>
          <w:rFonts w:ascii="Times New Roman" w:eastAsia="Times New Roman" w:hAnsi="Times New Roman" w:cs="Times New Roman"/>
          <w:sz w:val="28"/>
          <w:szCs w:val="28"/>
        </w:rPr>
        <w:t>Содержание учебного предмета в 8 классе может быть интегрировано в другие предметы и предметные области («Литература», «География», «История», «Обществознание», «Иностранный язык» и др.) или обеспечиваться временем за счет часов внеурочной деятельности.</w:t>
      </w:r>
    </w:p>
    <w:p w:rsidR="007A61C9" w:rsidRPr="00F348BB" w:rsidRDefault="007A61C9" w:rsidP="007A61C9">
      <w:pPr>
        <w:ind w:firstLine="709"/>
        <w:rPr>
          <w:rFonts w:ascii="Times New Roman" w:eastAsia="Times New Roman" w:hAnsi="Times New Roman" w:cs="Times New Roman"/>
          <w:b/>
          <w:bCs/>
          <w:sz w:val="28"/>
          <w:szCs w:val="28"/>
        </w:rPr>
      </w:pPr>
    </w:p>
    <w:p w:rsidR="007A61C9" w:rsidRPr="00F348BB" w:rsidRDefault="007A61C9" w:rsidP="007A61C9">
      <w:pPr>
        <w:ind w:firstLine="709"/>
        <w:rPr>
          <w:rFonts w:ascii="Times New Roman" w:eastAsia="Times New Roman" w:hAnsi="Times New Roman" w:cs="Times New Roman"/>
          <w:b/>
          <w:bCs/>
          <w:sz w:val="28"/>
          <w:szCs w:val="28"/>
        </w:rPr>
      </w:pPr>
    </w:p>
    <w:p w:rsidR="007A61C9" w:rsidRPr="00F348BB" w:rsidRDefault="007A61C9" w:rsidP="007A61C9">
      <w:pPr>
        <w:rPr>
          <w:rFonts w:ascii="Times New Roman" w:eastAsia="Times New Roman" w:hAnsi="Times New Roman" w:cs="Times New Roman"/>
          <w:bCs/>
          <w:sz w:val="28"/>
          <w:szCs w:val="28"/>
        </w:rPr>
      </w:pPr>
      <w:r w:rsidRPr="00F348BB">
        <w:rPr>
          <w:rFonts w:ascii="Times New Roman" w:eastAsia="Times New Roman" w:hAnsi="Times New Roman" w:cs="Times New Roman"/>
          <w:bCs/>
          <w:sz w:val="28"/>
          <w:szCs w:val="28"/>
        </w:rPr>
        <w:t>ПЛАНИРУЕМЫЕ РЕЗУЛЬТАТЫ ОСВОЕНИЯ УЧЕБНОГО ПРЕДМЕТА «МУЗЫКА» НА УРОВНЕ ОСНОВНОГО ОБЩЕГО ОБРАЗОВАНИЯ</w:t>
      </w:r>
    </w:p>
    <w:p w:rsidR="007A61C9" w:rsidRPr="00F348BB" w:rsidRDefault="007A61C9" w:rsidP="007A61C9">
      <w:pPr>
        <w:ind w:firstLine="709"/>
        <w:jc w:val="both"/>
        <w:rPr>
          <w:rFonts w:ascii="Times New Roman" w:eastAsia="Times New Roman" w:hAnsi="Times New Roman" w:cs="Times New Roman"/>
          <w:sz w:val="28"/>
          <w:szCs w:val="28"/>
        </w:rPr>
      </w:pPr>
    </w:p>
    <w:p w:rsidR="007A61C9" w:rsidRPr="00F348BB" w:rsidRDefault="007A61C9" w:rsidP="007A61C9">
      <w:pPr>
        <w:ind w:firstLine="709"/>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Специфика эстетического содержания предмета «Музыка» обусловливает тесное взаимодействие, смысловое единство трёх групп результатов: личностных, метапредметных и предметных.</w:t>
      </w:r>
    </w:p>
    <w:p w:rsidR="007A61C9" w:rsidRPr="00F348BB" w:rsidRDefault="007A61C9" w:rsidP="007A61C9">
      <w:pPr>
        <w:ind w:firstLine="709"/>
        <w:jc w:val="both"/>
        <w:rPr>
          <w:rFonts w:ascii="Times New Roman" w:eastAsia="Times New Roman" w:hAnsi="Times New Roman" w:cs="Times New Roman"/>
          <w:b/>
          <w:bCs/>
          <w:sz w:val="28"/>
          <w:szCs w:val="28"/>
        </w:rPr>
      </w:pPr>
    </w:p>
    <w:p w:rsidR="007A61C9" w:rsidRPr="00F348BB" w:rsidRDefault="007A61C9" w:rsidP="007A61C9">
      <w:pPr>
        <w:ind w:firstLine="709"/>
        <w:jc w:val="both"/>
        <w:rPr>
          <w:rFonts w:ascii="Times New Roman" w:eastAsia="Times New Roman" w:hAnsi="Times New Roman" w:cs="Times New Roman"/>
          <w:b/>
          <w:bCs/>
          <w:sz w:val="28"/>
          <w:szCs w:val="28"/>
        </w:rPr>
      </w:pPr>
      <w:r w:rsidRPr="00F348BB">
        <w:rPr>
          <w:rFonts w:ascii="Times New Roman" w:eastAsia="Times New Roman" w:hAnsi="Times New Roman" w:cs="Times New Roman"/>
          <w:b/>
          <w:bCs/>
          <w:sz w:val="28"/>
          <w:szCs w:val="28"/>
        </w:rPr>
        <w:t>Личностные результаты:</w:t>
      </w:r>
    </w:p>
    <w:p w:rsidR="007A61C9" w:rsidRPr="00F348BB" w:rsidRDefault="007A61C9" w:rsidP="007A61C9">
      <w:pPr>
        <w:ind w:firstLine="709"/>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ценностное отношение к достижениям своей Родины – России в музыкальном искусстве, музыкальным традициям разных народов, проживающих в родной стране;</w:t>
      </w:r>
    </w:p>
    <w:p w:rsidR="007A61C9" w:rsidRPr="00F348BB" w:rsidRDefault="007A61C9" w:rsidP="007A61C9">
      <w:pPr>
        <w:ind w:firstLine="709"/>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осознание своей этнической и национальной принадлежности на основе изучения лучших образцов фольклора, шедевров музыкального наследия русских композиторов, музыки Русской православной церкви, различных направлений современного музыкального искусства России;</w:t>
      </w:r>
    </w:p>
    <w:p w:rsidR="007A61C9" w:rsidRPr="00F348BB" w:rsidRDefault="007A61C9" w:rsidP="007A61C9">
      <w:pPr>
        <w:ind w:firstLine="709"/>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 xml:space="preserve">развитие эстетического сознания через освоение художественного наследия народов России и мира, творческой деятельности эстетического характера; </w:t>
      </w:r>
    </w:p>
    <w:p w:rsidR="007A61C9" w:rsidRPr="00F348BB" w:rsidRDefault="007A61C9" w:rsidP="007A61C9">
      <w:pPr>
        <w:ind w:firstLine="709"/>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7A61C9" w:rsidRPr="00F348BB" w:rsidRDefault="007A61C9" w:rsidP="007A61C9">
      <w:pPr>
        <w:ind w:firstLine="709"/>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установка на осмысление опыта прослушивания произведений классической музыки;</w:t>
      </w:r>
    </w:p>
    <w:p w:rsidR="007A61C9" w:rsidRPr="00F348BB" w:rsidRDefault="007A61C9" w:rsidP="007A61C9">
      <w:pPr>
        <w:ind w:firstLine="709"/>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умение управлять собственным эмоциональным состоянием благодаря музыкальному воздействию;</w:t>
      </w:r>
    </w:p>
    <w:p w:rsidR="007A61C9" w:rsidRPr="00F348BB" w:rsidRDefault="007A61C9" w:rsidP="007A61C9">
      <w:pPr>
        <w:ind w:firstLine="709"/>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способность обучающихся с ЗПР к осознанию своих дефицитов (в речевом, волевом развитии) и проявление стремления к их преодолению;</w:t>
      </w:r>
    </w:p>
    <w:p w:rsidR="007A61C9" w:rsidRPr="00F348BB" w:rsidRDefault="007A61C9" w:rsidP="007A61C9">
      <w:pPr>
        <w:ind w:firstLine="709"/>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способность к саморазвитию, умение оценивать собственные возможности, склонности и интересы;</w:t>
      </w:r>
    </w:p>
    <w:p w:rsidR="007A61C9" w:rsidRPr="00F348BB" w:rsidRDefault="007A61C9" w:rsidP="007A61C9">
      <w:pPr>
        <w:ind w:firstLine="709"/>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 xml:space="preserve">освоение культурных форм выражения своих чувств; </w:t>
      </w:r>
    </w:p>
    <w:p w:rsidR="007A61C9" w:rsidRPr="00F348BB" w:rsidRDefault="007A61C9" w:rsidP="007A61C9">
      <w:pPr>
        <w:ind w:firstLine="709"/>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умение передать свои впечатления так, чтобы быть понятым другим человеком.</w:t>
      </w:r>
    </w:p>
    <w:p w:rsidR="007A61C9" w:rsidRPr="00F348BB" w:rsidRDefault="007A61C9" w:rsidP="007A61C9">
      <w:pPr>
        <w:ind w:firstLine="709"/>
        <w:jc w:val="both"/>
        <w:rPr>
          <w:rFonts w:ascii="Times New Roman" w:eastAsia="Times New Roman" w:hAnsi="Times New Roman" w:cs="Times New Roman"/>
          <w:sz w:val="28"/>
          <w:szCs w:val="28"/>
        </w:rPr>
      </w:pPr>
    </w:p>
    <w:p w:rsidR="007A61C9" w:rsidRPr="00F348BB" w:rsidRDefault="007A61C9" w:rsidP="007A61C9">
      <w:pPr>
        <w:ind w:firstLine="709"/>
        <w:jc w:val="both"/>
        <w:rPr>
          <w:rFonts w:ascii="Times New Roman" w:eastAsia="Times New Roman" w:hAnsi="Times New Roman" w:cs="Times New Roman"/>
          <w:b/>
          <w:bCs/>
          <w:sz w:val="28"/>
          <w:szCs w:val="28"/>
        </w:rPr>
      </w:pPr>
      <w:r w:rsidRPr="00F348BB">
        <w:rPr>
          <w:rFonts w:ascii="Times New Roman" w:eastAsia="Times New Roman" w:hAnsi="Times New Roman" w:cs="Times New Roman"/>
          <w:b/>
          <w:bCs/>
          <w:sz w:val="28"/>
          <w:szCs w:val="28"/>
        </w:rPr>
        <w:t>Метапредметные результаты</w:t>
      </w:r>
    </w:p>
    <w:p w:rsidR="007A61C9" w:rsidRPr="00F348BB" w:rsidRDefault="007A61C9" w:rsidP="007A61C9">
      <w:pPr>
        <w:ind w:firstLine="709"/>
        <w:jc w:val="both"/>
        <w:rPr>
          <w:rFonts w:ascii="Times New Roman" w:eastAsia="Times New Roman" w:hAnsi="Times New Roman" w:cs="Times New Roman"/>
          <w:b/>
          <w:i/>
          <w:sz w:val="28"/>
          <w:szCs w:val="28"/>
        </w:rPr>
      </w:pPr>
      <w:r w:rsidRPr="00F348BB">
        <w:rPr>
          <w:rFonts w:ascii="Times New Roman" w:eastAsia="Times New Roman" w:hAnsi="Times New Roman" w:cs="Times New Roman"/>
          <w:b/>
          <w:i/>
          <w:sz w:val="28"/>
          <w:szCs w:val="28"/>
        </w:rPr>
        <w:t>Овладение универсальными учебными познавательными действиями:</w:t>
      </w:r>
    </w:p>
    <w:p w:rsidR="007A61C9" w:rsidRPr="00F348BB" w:rsidRDefault="007A61C9" w:rsidP="007A61C9">
      <w:pPr>
        <w:ind w:firstLine="709"/>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использовать логические действия сравнения, анализа, синтеза, обобщения, устанавливать аналогию в процессе интонационно-образного и жанрового, стилевого анализа музыкальных сочинений и других видов музыкально-творческой деятельности;</w:t>
      </w:r>
    </w:p>
    <w:p w:rsidR="007A61C9" w:rsidRPr="00F348BB" w:rsidRDefault="007A61C9" w:rsidP="007A61C9">
      <w:pPr>
        <w:ind w:firstLine="709"/>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применять знаки и символы для решения учебных задач (владение элементарной нотной грамотой);</w:t>
      </w:r>
    </w:p>
    <w:p w:rsidR="007A61C9" w:rsidRPr="00F348BB" w:rsidRDefault="007A61C9" w:rsidP="007A61C9">
      <w:pPr>
        <w:ind w:firstLine="709"/>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аргументировать свою позицию, мнение;</w:t>
      </w:r>
    </w:p>
    <w:p w:rsidR="007A61C9" w:rsidRPr="00F348BB" w:rsidRDefault="007A61C9" w:rsidP="007A61C9">
      <w:pPr>
        <w:ind w:firstLine="709"/>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с помощью педагога или самостоятельно формулировать обобщения и выводы по результатам прослушивания музыкальных произведений.</w:t>
      </w:r>
    </w:p>
    <w:p w:rsidR="007A61C9" w:rsidRPr="00F348BB" w:rsidRDefault="007A61C9" w:rsidP="007A61C9">
      <w:pPr>
        <w:ind w:firstLine="709"/>
        <w:jc w:val="both"/>
        <w:rPr>
          <w:rFonts w:ascii="Times New Roman" w:eastAsia="Times New Roman" w:hAnsi="Times New Roman" w:cs="Times New Roman"/>
          <w:b/>
          <w:i/>
          <w:sz w:val="28"/>
          <w:szCs w:val="28"/>
        </w:rPr>
      </w:pPr>
      <w:r w:rsidRPr="00F348BB">
        <w:rPr>
          <w:rFonts w:ascii="Times New Roman" w:eastAsia="Times New Roman" w:hAnsi="Times New Roman" w:cs="Times New Roman"/>
          <w:b/>
          <w:i/>
          <w:sz w:val="28"/>
          <w:szCs w:val="28"/>
        </w:rPr>
        <w:t>Овладение универсальными учебными коммуникативными действиями:</w:t>
      </w:r>
    </w:p>
    <w:p w:rsidR="007A61C9" w:rsidRPr="00F348BB" w:rsidRDefault="007A61C9" w:rsidP="007A61C9">
      <w:pPr>
        <w:ind w:firstLine="709"/>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 xml:space="preserve">осознанно использовать речевые средства в соответствии с задачей коммуникации для выражения своих чувств при прослушивании музыкальных произведений; </w:t>
      </w:r>
    </w:p>
    <w:p w:rsidR="007A61C9" w:rsidRPr="00F348BB" w:rsidRDefault="007A61C9" w:rsidP="007A61C9">
      <w:pPr>
        <w:ind w:firstLine="709"/>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воспринимать и формулировать суждения, выражать эмоции в соответствии с условиями и целями общения: осознанно строить речевое высказывание о содержании, характере, особенностях языка музыкальных произведений разных эпох, творческих направлений в соответствии с задачами коммуникации.</w:t>
      </w:r>
    </w:p>
    <w:p w:rsidR="007A61C9" w:rsidRPr="00F348BB" w:rsidRDefault="007A61C9" w:rsidP="007A61C9">
      <w:pPr>
        <w:ind w:firstLine="709"/>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продуктивно сотрудничать (общение, взаимодействие) со сверстниками при решении различных музыкально-творческих задач на уроках музыки, во внеурочной и внешкольной музыкально-эстетической деятельности.</w:t>
      </w:r>
    </w:p>
    <w:p w:rsidR="007A61C9" w:rsidRPr="00F348BB" w:rsidRDefault="007A61C9" w:rsidP="007A61C9">
      <w:pPr>
        <w:ind w:firstLine="709"/>
        <w:jc w:val="both"/>
        <w:rPr>
          <w:rFonts w:ascii="Times New Roman" w:eastAsia="Times New Roman" w:hAnsi="Times New Roman" w:cs="Times New Roman"/>
          <w:b/>
          <w:i/>
          <w:sz w:val="28"/>
          <w:szCs w:val="28"/>
        </w:rPr>
      </w:pPr>
      <w:r w:rsidRPr="00F348BB">
        <w:rPr>
          <w:rFonts w:ascii="Times New Roman" w:eastAsia="Times New Roman" w:hAnsi="Times New Roman" w:cs="Times New Roman"/>
          <w:b/>
          <w:i/>
          <w:sz w:val="28"/>
          <w:szCs w:val="28"/>
        </w:rPr>
        <w:t>Овладение универсальными учебными регулятивными действиями:</w:t>
      </w:r>
    </w:p>
    <w:p w:rsidR="007A61C9" w:rsidRPr="00F348BB" w:rsidRDefault="007A61C9" w:rsidP="007A61C9">
      <w:pPr>
        <w:ind w:firstLine="709"/>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владеть основами самоконтроля, самооценки и осуществления осознанного выбора в учебной и познавательной деятельности;</w:t>
      </w:r>
    </w:p>
    <w:p w:rsidR="007A61C9" w:rsidRPr="00F348BB" w:rsidRDefault="007A61C9" w:rsidP="007A61C9">
      <w:pPr>
        <w:ind w:firstLine="709"/>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w:t>
      </w:r>
    </w:p>
    <w:p w:rsidR="007A61C9" w:rsidRPr="00F348BB" w:rsidRDefault="007A61C9" w:rsidP="007A61C9">
      <w:pPr>
        <w:ind w:firstLine="709"/>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предвидеть трудности, которые могут возникнуть при решении учебной задачи;</w:t>
      </w:r>
    </w:p>
    <w:p w:rsidR="007A61C9" w:rsidRPr="00F348BB" w:rsidRDefault="007A61C9" w:rsidP="007A61C9">
      <w:pPr>
        <w:ind w:firstLine="709"/>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понимать причины, по которым не был достигнут результат деятельности.</w:t>
      </w:r>
    </w:p>
    <w:p w:rsidR="007A61C9" w:rsidRPr="00F348BB" w:rsidRDefault="007A61C9" w:rsidP="007A61C9">
      <w:pPr>
        <w:ind w:firstLine="709"/>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анализировать причины эмоций;</w:t>
      </w:r>
    </w:p>
    <w:p w:rsidR="007A61C9" w:rsidRPr="00F348BB" w:rsidRDefault="007A61C9" w:rsidP="007A61C9">
      <w:pPr>
        <w:ind w:firstLine="709"/>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регулировать способ выражения эмоций.</w:t>
      </w:r>
    </w:p>
    <w:p w:rsidR="007A61C9" w:rsidRPr="00F348BB" w:rsidRDefault="007A61C9" w:rsidP="007A61C9">
      <w:pPr>
        <w:ind w:firstLine="709"/>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осознанно относиться к другому человеку, его мнению;</w:t>
      </w:r>
    </w:p>
    <w:p w:rsidR="007A61C9" w:rsidRPr="00F348BB" w:rsidRDefault="007A61C9" w:rsidP="007A61C9">
      <w:pPr>
        <w:ind w:firstLine="709"/>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признавать свое право на ошибку и такое же право другого.</w:t>
      </w:r>
    </w:p>
    <w:p w:rsidR="007A61C9" w:rsidRPr="00F348BB" w:rsidRDefault="007A61C9" w:rsidP="007A61C9">
      <w:pPr>
        <w:ind w:firstLine="709"/>
        <w:jc w:val="both"/>
        <w:rPr>
          <w:rFonts w:ascii="Times New Roman" w:eastAsia="Times New Roman" w:hAnsi="Times New Roman" w:cs="Times New Roman"/>
          <w:sz w:val="28"/>
          <w:szCs w:val="28"/>
        </w:rPr>
      </w:pPr>
    </w:p>
    <w:p w:rsidR="007A61C9" w:rsidRPr="00F348BB" w:rsidRDefault="007A61C9" w:rsidP="007A61C9">
      <w:pPr>
        <w:ind w:firstLine="709"/>
        <w:jc w:val="both"/>
        <w:rPr>
          <w:rFonts w:ascii="Times New Roman" w:eastAsia="Times New Roman" w:hAnsi="Times New Roman" w:cs="Times New Roman"/>
          <w:b/>
          <w:bCs/>
          <w:sz w:val="28"/>
          <w:szCs w:val="28"/>
        </w:rPr>
      </w:pPr>
      <w:r w:rsidRPr="00F348BB">
        <w:rPr>
          <w:rFonts w:ascii="Times New Roman" w:eastAsia="Times New Roman" w:hAnsi="Times New Roman" w:cs="Times New Roman"/>
          <w:b/>
          <w:bCs/>
          <w:sz w:val="28"/>
          <w:szCs w:val="28"/>
        </w:rPr>
        <w:t>Предметные результаты</w:t>
      </w:r>
    </w:p>
    <w:p w:rsidR="007A61C9" w:rsidRPr="00F348BB" w:rsidRDefault="007A61C9" w:rsidP="007A61C9">
      <w:pPr>
        <w:ind w:firstLine="709"/>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Предметные результаты характеризуют сформированность у обучающихся с ЗПР основ музыкальной культуры и проявляются в способности к музыкальной деятельности, потребности в регулярном общении с музыкальным искусством во всех доступных формах, органичном включении музыки в актуальный контекст своей жизни.</w:t>
      </w:r>
    </w:p>
    <w:p w:rsidR="007A61C9" w:rsidRPr="00F348BB" w:rsidRDefault="007A61C9" w:rsidP="007A61C9">
      <w:pPr>
        <w:ind w:firstLine="709"/>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Обучающиеся, освоившие АООП ООО ЗПР по предмету «Музыка»:</w:t>
      </w:r>
    </w:p>
    <w:p w:rsidR="007A61C9" w:rsidRPr="00F348BB" w:rsidRDefault="007A61C9" w:rsidP="007A61C9">
      <w:pPr>
        <w:ind w:firstLine="709"/>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осознают принципы универсальности и всеобщности музыки как вида искусства, неразрывную связь музыки и жизни человека, всего человечества, могут рассуждать на эту тему, используя опорную схему;</w:t>
      </w:r>
    </w:p>
    <w:p w:rsidR="007A61C9" w:rsidRPr="00F348BB" w:rsidRDefault="007A61C9" w:rsidP="007A61C9">
      <w:pPr>
        <w:ind w:firstLine="709"/>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воспринимают российскую музыкальную культуру как целостное и самобытное цивилизационное явление; имеют представление об отечественных мастерах музыкальной культуры, испытывают гордость за них;</w:t>
      </w:r>
    </w:p>
    <w:p w:rsidR="007A61C9" w:rsidRPr="00F348BB" w:rsidRDefault="007A61C9" w:rsidP="007A61C9">
      <w:pPr>
        <w:ind w:firstLine="709"/>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сознательно стремятся к укреплению и сохранению собственной музыкальной идентичности (разбираются в особенностях музыкальной культуры своего народа, узнают на слух родные интонации среди других, стремятся участвовать в исполнении музыки своей национальной традиции, понимают ответственность за сохранение и передачу следующим поколениям музыкальной культуры своего народа);</w:t>
      </w:r>
    </w:p>
    <w:p w:rsidR="007A61C9" w:rsidRPr="00F348BB" w:rsidRDefault="007A61C9" w:rsidP="007A61C9">
      <w:pPr>
        <w:ind w:firstLine="709"/>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понимают роль музыки как социально значимого явления, формирующего общественные вкусы и настроения, включённого в развитие политического, экономического, религиозного, иных аспектов развития общества.</w:t>
      </w:r>
    </w:p>
    <w:p w:rsidR="007A61C9" w:rsidRPr="00F348BB" w:rsidRDefault="007A61C9" w:rsidP="007A61C9">
      <w:pPr>
        <w:ind w:firstLine="709"/>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Предметные результаты, формируемые в ходе изучения предмета «Музыка», сгруппированы по учебным модулям и должны отражать сформированность умений.</w:t>
      </w:r>
    </w:p>
    <w:p w:rsidR="007A61C9" w:rsidRPr="00F348BB" w:rsidRDefault="007A61C9" w:rsidP="007A61C9">
      <w:pPr>
        <w:ind w:firstLine="709"/>
        <w:jc w:val="both"/>
        <w:rPr>
          <w:rFonts w:ascii="Times New Roman" w:eastAsia="Times New Roman" w:hAnsi="Times New Roman" w:cs="Times New Roman"/>
          <w:sz w:val="28"/>
          <w:szCs w:val="28"/>
        </w:rPr>
      </w:pPr>
    </w:p>
    <w:p w:rsidR="007A61C9" w:rsidRPr="00F348BB" w:rsidRDefault="007A61C9" w:rsidP="007A61C9">
      <w:pPr>
        <w:jc w:val="both"/>
        <w:rPr>
          <w:rFonts w:ascii="Times New Roman" w:eastAsia="Times New Roman" w:hAnsi="Times New Roman" w:cs="Times New Roman"/>
          <w:b/>
          <w:bCs/>
          <w:sz w:val="28"/>
          <w:szCs w:val="28"/>
        </w:rPr>
      </w:pPr>
      <w:r w:rsidRPr="00F348BB">
        <w:rPr>
          <w:rFonts w:ascii="Times New Roman" w:eastAsia="Times New Roman" w:hAnsi="Times New Roman" w:cs="Times New Roman"/>
          <w:b/>
          <w:bCs/>
          <w:sz w:val="28"/>
          <w:szCs w:val="28"/>
        </w:rPr>
        <w:t>5 класс</w:t>
      </w:r>
    </w:p>
    <w:p w:rsidR="007A61C9" w:rsidRPr="00F348BB" w:rsidRDefault="007A61C9" w:rsidP="007A61C9">
      <w:pPr>
        <w:ind w:firstLine="709"/>
        <w:jc w:val="both"/>
        <w:rPr>
          <w:rFonts w:ascii="Times New Roman" w:eastAsia="Times New Roman" w:hAnsi="Times New Roman" w:cs="Times New Roman"/>
          <w:b/>
          <w:bCs/>
          <w:sz w:val="28"/>
          <w:szCs w:val="28"/>
        </w:rPr>
      </w:pPr>
      <w:r w:rsidRPr="00F348BB">
        <w:rPr>
          <w:rFonts w:ascii="Times New Roman" w:eastAsia="Times New Roman" w:hAnsi="Times New Roman" w:cs="Times New Roman"/>
          <w:b/>
          <w:bCs/>
          <w:sz w:val="28"/>
          <w:szCs w:val="28"/>
        </w:rPr>
        <w:t>Модуль № 1 «Музыка моего края»:</w:t>
      </w:r>
    </w:p>
    <w:p w:rsidR="007A61C9" w:rsidRPr="00F348BB" w:rsidRDefault="007A61C9" w:rsidP="007A61C9">
      <w:pPr>
        <w:ind w:firstLine="709"/>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знать музыкальные традиции своей республики, края, народа.</w:t>
      </w:r>
    </w:p>
    <w:p w:rsidR="007A61C9" w:rsidRPr="00F348BB" w:rsidRDefault="007A61C9" w:rsidP="007A61C9">
      <w:pPr>
        <w:ind w:firstLine="709"/>
        <w:jc w:val="both"/>
        <w:rPr>
          <w:rFonts w:ascii="Times New Roman" w:eastAsia="Times New Roman" w:hAnsi="Times New Roman" w:cs="Times New Roman"/>
          <w:b/>
          <w:bCs/>
          <w:sz w:val="28"/>
          <w:szCs w:val="28"/>
        </w:rPr>
      </w:pPr>
      <w:r w:rsidRPr="00F348BB">
        <w:rPr>
          <w:rFonts w:ascii="Times New Roman" w:eastAsia="Times New Roman" w:hAnsi="Times New Roman" w:cs="Times New Roman"/>
          <w:b/>
          <w:bCs/>
          <w:sz w:val="28"/>
          <w:szCs w:val="28"/>
        </w:rPr>
        <w:t>Модуль № 2 «Народное музыкальное творчество России»:</w:t>
      </w:r>
    </w:p>
    <w:p w:rsidR="007A61C9" w:rsidRPr="00F348BB" w:rsidRDefault="007A61C9" w:rsidP="007A61C9">
      <w:pPr>
        <w:ind w:firstLine="709"/>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различать на слух и исполнять произведения различных жанров фольклорной музыки с помощью учителя;</w:t>
      </w:r>
    </w:p>
    <w:p w:rsidR="007A61C9" w:rsidRPr="00F348BB" w:rsidRDefault="007A61C9" w:rsidP="007A61C9">
      <w:pPr>
        <w:ind w:firstLine="709"/>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определять на слух принадлежность народных музыкальных инструментов к группам духовых, струнных, ударно-шумовых инструментов с использованием дополнительной визуализации.</w:t>
      </w:r>
    </w:p>
    <w:p w:rsidR="007A61C9" w:rsidRPr="00F348BB" w:rsidRDefault="007A61C9" w:rsidP="007A61C9">
      <w:pPr>
        <w:ind w:firstLine="709"/>
        <w:jc w:val="both"/>
        <w:rPr>
          <w:rFonts w:ascii="Times New Roman" w:eastAsia="Times New Roman" w:hAnsi="Times New Roman" w:cs="Times New Roman"/>
          <w:b/>
          <w:bCs/>
          <w:sz w:val="28"/>
          <w:szCs w:val="28"/>
        </w:rPr>
      </w:pPr>
      <w:r w:rsidRPr="00F348BB">
        <w:rPr>
          <w:rFonts w:ascii="Times New Roman" w:eastAsia="Times New Roman" w:hAnsi="Times New Roman" w:cs="Times New Roman"/>
          <w:b/>
          <w:bCs/>
          <w:sz w:val="28"/>
          <w:szCs w:val="28"/>
        </w:rPr>
        <w:t>Модуль № 3 «Музыка народов мира»:</w:t>
      </w:r>
    </w:p>
    <w:p w:rsidR="007A61C9" w:rsidRPr="00F348BB" w:rsidRDefault="007A61C9" w:rsidP="007A61C9">
      <w:pPr>
        <w:ind w:firstLine="709"/>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различать на слух и исполнять произведения различных жанров фольклорной музыки с помощью учителя;</w:t>
      </w:r>
    </w:p>
    <w:p w:rsidR="007A61C9" w:rsidRPr="00F348BB" w:rsidRDefault="007A61C9" w:rsidP="007A61C9">
      <w:pPr>
        <w:ind w:firstLine="709"/>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определять на слух принадлежность народных музыкальных инструментов к группам духовых, струнных, ударно-шумовых инструментов с использованием дополнительной визуализации.</w:t>
      </w:r>
    </w:p>
    <w:p w:rsidR="007A61C9" w:rsidRPr="00F348BB" w:rsidRDefault="007A61C9" w:rsidP="007A61C9">
      <w:pPr>
        <w:ind w:firstLine="709"/>
        <w:jc w:val="both"/>
        <w:rPr>
          <w:rFonts w:ascii="Times New Roman" w:eastAsia="Times New Roman" w:hAnsi="Times New Roman" w:cs="Times New Roman"/>
          <w:b/>
          <w:bCs/>
          <w:sz w:val="28"/>
          <w:szCs w:val="28"/>
        </w:rPr>
      </w:pPr>
      <w:r w:rsidRPr="00F348BB">
        <w:rPr>
          <w:rFonts w:ascii="Times New Roman" w:eastAsia="Times New Roman" w:hAnsi="Times New Roman" w:cs="Times New Roman"/>
          <w:b/>
          <w:bCs/>
          <w:sz w:val="28"/>
          <w:szCs w:val="28"/>
        </w:rPr>
        <w:t>Модуль № 4 «Европейская классическая музыка»:</w:t>
      </w:r>
    </w:p>
    <w:p w:rsidR="007A61C9" w:rsidRPr="00F348BB" w:rsidRDefault="007A61C9" w:rsidP="007A61C9">
      <w:pPr>
        <w:ind w:firstLine="709"/>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исполнять (в том числе фрагментарно) сочинения композиторов-классиков с помощью учителя;</w:t>
      </w:r>
    </w:p>
    <w:p w:rsidR="007A61C9" w:rsidRPr="00F348BB" w:rsidRDefault="007A61C9" w:rsidP="007A61C9">
      <w:pPr>
        <w:ind w:firstLine="709"/>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 xml:space="preserve">характеризовать творчество не менее двух композиторов-классиков, приводить примеры наиболее известных сочинений </w:t>
      </w:r>
      <w:bookmarkStart w:id="171" w:name="_Hlk96020232"/>
      <w:r w:rsidRPr="00F348BB">
        <w:rPr>
          <w:rFonts w:ascii="Times New Roman" w:eastAsia="Times New Roman" w:hAnsi="Times New Roman" w:cs="Times New Roman"/>
          <w:sz w:val="28"/>
          <w:szCs w:val="28"/>
        </w:rPr>
        <w:t>с помощью подробного опросного плана.</w:t>
      </w:r>
    </w:p>
    <w:bookmarkEnd w:id="171"/>
    <w:p w:rsidR="007A61C9" w:rsidRPr="00F348BB" w:rsidRDefault="007A61C9" w:rsidP="007A61C9">
      <w:pPr>
        <w:ind w:firstLine="709"/>
        <w:jc w:val="both"/>
        <w:rPr>
          <w:rFonts w:ascii="Times New Roman" w:eastAsia="Times New Roman" w:hAnsi="Times New Roman" w:cs="Times New Roman"/>
          <w:b/>
          <w:bCs/>
          <w:sz w:val="28"/>
          <w:szCs w:val="28"/>
        </w:rPr>
      </w:pPr>
      <w:r w:rsidRPr="00F348BB">
        <w:rPr>
          <w:rFonts w:ascii="Times New Roman" w:eastAsia="Times New Roman" w:hAnsi="Times New Roman" w:cs="Times New Roman"/>
          <w:b/>
          <w:bCs/>
          <w:sz w:val="28"/>
          <w:szCs w:val="28"/>
        </w:rPr>
        <w:t>Модуль № 5 «Русская классическая музыка»:</w:t>
      </w:r>
    </w:p>
    <w:p w:rsidR="007A61C9" w:rsidRPr="00F348BB" w:rsidRDefault="007A61C9" w:rsidP="007A61C9">
      <w:pPr>
        <w:ind w:firstLine="709"/>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характеризовать творчество не менее двух отечественных композиторов-классиков, приводить примеры наиболее известных сочинений</w:t>
      </w:r>
      <w:r w:rsidRPr="00F348BB">
        <w:rPr>
          <w:rFonts w:ascii="Times New Roman" w:hAnsi="Times New Roman" w:cs="Times New Roman"/>
          <w:sz w:val="28"/>
          <w:szCs w:val="28"/>
        </w:rPr>
        <w:t xml:space="preserve"> </w:t>
      </w:r>
      <w:r w:rsidRPr="00F348BB">
        <w:rPr>
          <w:rFonts w:ascii="Times New Roman" w:eastAsia="Times New Roman" w:hAnsi="Times New Roman" w:cs="Times New Roman"/>
          <w:sz w:val="28"/>
          <w:szCs w:val="28"/>
        </w:rPr>
        <w:t>с помощью подробного опросного плана.</w:t>
      </w:r>
    </w:p>
    <w:p w:rsidR="007A61C9" w:rsidRPr="00F348BB" w:rsidRDefault="007A61C9" w:rsidP="007A61C9">
      <w:pPr>
        <w:ind w:firstLine="709"/>
        <w:jc w:val="both"/>
        <w:rPr>
          <w:rFonts w:ascii="Times New Roman" w:eastAsia="Times New Roman" w:hAnsi="Times New Roman" w:cs="Times New Roman"/>
          <w:b/>
          <w:bCs/>
          <w:sz w:val="28"/>
          <w:szCs w:val="28"/>
        </w:rPr>
      </w:pPr>
      <w:r w:rsidRPr="00F348BB">
        <w:rPr>
          <w:rFonts w:ascii="Times New Roman" w:eastAsia="Times New Roman" w:hAnsi="Times New Roman" w:cs="Times New Roman"/>
          <w:b/>
          <w:bCs/>
          <w:sz w:val="28"/>
          <w:szCs w:val="28"/>
        </w:rPr>
        <w:t>Модуль № 6 «Образы русской и европейской духовной музыки»:</w:t>
      </w:r>
    </w:p>
    <w:p w:rsidR="007A61C9" w:rsidRPr="00F348BB" w:rsidRDefault="007A61C9" w:rsidP="007A61C9">
      <w:pPr>
        <w:ind w:firstLine="709"/>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различать и характеризовать жанры и произведения русской и европейской духовной музыки с использованием опорных карточек;</w:t>
      </w:r>
    </w:p>
    <w:p w:rsidR="007A61C9" w:rsidRPr="00F348BB" w:rsidRDefault="007A61C9" w:rsidP="007A61C9">
      <w:pPr>
        <w:ind w:firstLine="709"/>
        <w:jc w:val="both"/>
        <w:rPr>
          <w:rFonts w:ascii="Times New Roman" w:eastAsia="Times New Roman" w:hAnsi="Times New Roman" w:cs="Times New Roman"/>
          <w:i/>
          <w:sz w:val="28"/>
          <w:szCs w:val="28"/>
        </w:rPr>
      </w:pPr>
      <w:r w:rsidRPr="00F348BB">
        <w:rPr>
          <w:rFonts w:ascii="Times New Roman" w:eastAsia="Times New Roman" w:hAnsi="Times New Roman" w:cs="Times New Roman"/>
          <w:i/>
          <w:sz w:val="28"/>
          <w:szCs w:val="28"/>
        </w:rPr>
        <w:t>исполнять произведения русской и европейской духовной музыки с помощью учителя</w:t>
      </w:r>
      <w:r w:rsidRPr="00F348BB">
        <w:rPr>
          <w:rStyle w:val="aff4"/>
          <w:rFonts w:ascii="Times New Roman" w:eastAsia="Times New Roman" w:hAnsi="Times New Roman" w:cs="Times New Roman"/>
          <w:i/>
          <w:sz w:val="28"/>
          <w:szCs w:val="28"/>
          <w:vertAlign w:val="baseline"/>
        </w:rPr>
        <w:footnoteReference w:id="30"/>
      </w:r>
      <w:r w:rsidRPr="00F348BB">
        <w:rPr>
          <w:rFonts w:ascii="Times New Roman" w:eastAsia="Times New Roman" w:hAnsi="Times New Roman" w:cs="Times New Roman"/>
          <w:i/>
          <w:sz w:val="28"/>
          <w:szCs w:val="28"/>
        </w:rPr>
        <w:t>;</w:t>
      </w:r>
    </w:p>
    <w:p w:rsidR="007A61C9" w:rsidRPr="00F348BB" w:rsidRDefault="007A61C9" w:rsidP="007A61C9">
      <w:pPr>
        <w:ind w:firstLine="709"/>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приводить примеры сочинений духовной музыки, называть их автора с помощью визуальной опоры.</w:t>
      </w:r>
    </w:p>
    <w:p w:rsidR="007A61C9" w:rsidRPr="00F348BB" w:rsidRDefault="007A61C9" w:rsidP="007A61C9">
      <w:pPr>
        <w:ind w:firstLine="709"/>
        <w:jc w:val="both"/>
        <w:rPr>
          <w:rFonts w:ascii="Times New Roman" w:eastAsia="Times New Roman" w:hAnsi="Times New Roman" w:cs="Times New Roman"/>
          <w:b/>
          <w:bCs/>
          <w:sz w:val="28"/>
          <w:szCs w:val="28"/>
        </w:rPr>
      </w:pPr>
      <w:r w:rsidRPr="00F348BB">
        <w:rPr>
          <w:rFonts w:ascii="Times New Roman" w:eastAsia="Times New Roman" w:hAnsi="Times New Roman" w:cs="Times New Roman"/>
          <w:b/>
          <w:bCs/>
          <w:sz w:val="28"/>
          <w:szCs w:val="28"/>
        </w:rPr>
        <w:t>Модуль № 7«Жанры музыкального искусства»:</w:t>
      </w:r>
    </w:p>
    <w:p w:rsidR="007A61C9" w:rsidRPr="00F348BB" w:rsidRDefault="007A61C9" w:rsidP="007A61C9">
      <w:pPr>
        <w:ind w:firstLine="709"/>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исполнять произведения (в том числе фрагменты) вокальных, инструментальных и музыкально-театральных жанров с помощью учителя.</w:t>
      </w:r>
    </w:p>
    <w:p w:rsidR="007A61C9" w:rsidRPr="00F348BB" w:rsidRDefault="007A61C9" w:rsidP="007A61C9">
      <w:pPr>
        <w:ind w:firstLine="709"/>
        <w:jc w:val="both"/>
        <w:rPr>
          <w:rFonts w:ascii="Times New Roman" w:eastAsia="Times New Roman" w:hAnsi="Times New Roman" w:cs="Times New Roman"/>
          <w:b/>
          <w:bCs/>
          <w:sz w:val="28"/>
          <w:szCs w:val="28"/>
        </w:rPr>
      </w:pPr>
      <w:r w:rsidRPr="00F348BB">
        <w:rPr>
          <w:rFonts w:ascii="Times New Roman" w:eastAsia="Times New Roman" w:hAnsi="Times New Roman" w:cs="Times New Roman"/>
          <w:b/>
          <w:bCs/>
          <w:sz w:val="28"/>
          <w:szCs w:val="28"/>
        </w:rPr>
        <w:t>Модуль № 8 «Связь музыки с другими видами искусства»:</w:t>
      </w:r>
    </w:p>
    <w:p w:rsidR="007A61C9" w:rsidRPr="00F348BB" w:rsidRDefault="007A61C9" w:rsidP="007A61C9">
      <w:pPr>
        <w:ind w:firstLine="709"/>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 xml:space="preserve">определять стилевые и жанровые параллели между музыкой и другими видами искусств </w:t>
      </w:r>
      <w:bookmarkStart w:id="172" w:name="_Hlk96020436"/>
      <w:r w:rsidRPr="00F348BB">
        <w:rPr>
          <w:rFonts w:ascii="Times New Roman" w:eastAsia="Times New Roman" w:hAnsi="Times New Roman" w:cs="Times New Roman"/>
          <w:sz w:val="28"/>
          <w:szCs w:val="28"/>
        </w:rPr>
        <w:t>с помощью подробного опросного плана;</w:t>
      </w:r>
    </w:p>
    <w:bookmarkEnd w:id="172"/>
    <w:p w:rsidR="007A61C9" w:rsidRPr="00F348BB" w:rsidRDefault="007A61C9" w:rsidP="007A61C9">
      <w:pPr>
        <w:ind w:firstLine="709"/>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 различать и анализировать средства выразительности разных видов искусств</w:t>
      </w:r>
      <w:r w:rsidRPr="00F348BB">
        <w:rPr>
          <w:rFonts w:ascii="Times New Roman" w:hAnsi="Times New Roman" w:cs="Times New Roman"/>
          <w:sz w:val="28"/>
          <w:szCs w:val="28"/>
        </w:rPr>
        <w:t xml:space="preserve"> </w:t>
      </w:r>
      <w:r w:rsidRPr="00F348BB">
        <w:rPr>
          <w:rFonts w:ascii="Times New Roman" w:eastAsia="Times New Roman" w:hAnsi="Times New Roman" w:cs="Times New Roman"/>
          <w:sz w:val="28"/>
          <w:szCs w:val="28"/>
        </w:rPr>
        <w:t>с помощью подробного опросного плана.</w:t>
      </w:r>
    </w:p>
    <w:p w:rsidR="007A61C9" w:rsidRPr="00F348BB" w:rsidRDefault="007A61C9" w:rsidP="007A61C9">
      <w:pPr>
        <w:ind w:firstLine="709"/>
        <w:jc w:val="both"/>
        <w:rPr>
          <w:rFonts w:ascii="Times New Roman" w:eastAsia="Times New Roman" w:hAnsi="Times New Roman" w:cs="Times New Roman"/>
          <w:b/>
          <w:bCs/>
          <w:sz w:val="28"/>
          <w:szCs w:val="28"/>
        </w:rPr>
      </w:pPr>
      <w:r w:rsidRPr="00F348BB">
        <w:rPr>
          <w:rFonts w:ascii="Times New Roman" w:eastAsia="Times New Roman" w:hAnsi="Times New Roman" w:cs="Times New Roman"/>
          <w:b/>
          <w:bCs/>
          <w:sz w:val="28"/>
          <w:szCs w:val="28"/>
        </w:rPr>
        <w:t>Модуль № 9 «Современная музыка: основные жанры и направления»:</w:t>
      </w:r>
    </w:p>
    <w:p w:rsidR="007A61C9" w:rsidRPr="00F348BB" w:rsidRDefault="007A61C9" w:rsidP="007A61C9">
      <w:pPr>
        <w:ind w:firstLine="709"/>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различать и определять на слух виды оркестров, ансамблей, тембры музыкальных инструментов, входящих в их состав с помощью визуальной опоры;</w:t>
      </w:r>
    </w:p>
    <w:p w:rsidR="007A61C9" w:rsidRPr="00F348BB" w:rsidRDefault="007A61C9" w:rsidP="007A61C9">
      <w:pPr>
        <w:ind w:firstLine="709"/>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исполнять современные музыкальные произведения в разных видах деятельности с помощью учителя.</w:t>
      </w:r>
    </w:p>
    <w:p w:rsidR="007A61C9" w:rsidRPr="00F348BB" w:rsidRDefault="007A61C9" w:rsidP="007A61C9">
      <w:pPr>
        <w:ind w:firstLine="709"/>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 xml:space="preserve">У обучающихся с ЗПР будут сформированы: </w:t>
      </w:r>
    </w:p>
    <w:p w:rsidR="007A61C9" w:rsidRPr="00F348BB" w:rsidRDefault="007A61C9" w:rsidP="007A61C9">
      <w:pPr>
        <w:ind w:firstLine="709"/>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первоначальные представления о роли музыки в жизни человека, в его духовно-нравственном развитии; о ценности музыкальных традиций народа;</w:t>
      </w:r>
    </w:p>
    <w:p w:rsidR="007A61C9" w:rsidRPr="00F348BB" w:rsidRDefault="007A61C9" w:rsidP="007A61C9">
      <w:pPr>
        <w:ind w:firstLine="709"/>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основы музыкальной культуры, художественный вкус, интерес к музыкальному искусству и музыкальной деятельности;</w:t>
      </w:r>
    </w:p>
    <w:p w:rsidR="007A61C9" w:rsidRPr="00F348BB" w:rsidRDefault="007A61C9" w:rsidP="007A61C9">
      <w:pPr>
        <w:ind w:firstLine="709"/>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представление о национальном своеобразии музыки в неразрывном единстве народного и профессионального музыкального творчества.</w:t>
      </w:r>
    </w:p>
    <w:p w:rsidR="007A61C9" w:rsidRPr="00F348BB" w:rsidRDefault="007A61C9" w:rsidP="007A61C9">
      <w:pPr>
        <w:ind w:firstLine="709"/>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Обучающиеся с ЗПР научатся:</w:t>
      </w:r>
    </w:p>
    <w:p w:rsidR="007A61C9" w:rsidRPr="00F348BB" w:rsidRDefault="007A61C9" w:rsidP="007A61C9">
      <w:pPr>
        <w:ind w:firstLine="709"/>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понимать специфику музыки как вида искусства и ее значение в жизни человека и общества;</w:t>
      </w:r>
    </w:p>
    <w:p w:rsidR="007A61C9" w:rsidRPr="00F348BB" w:rsidRDefault="007A61C9" w:rsidP="007A61C9">
      <w:pPr>
        <w:ind w:firstLine="709"/>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эмоционально проживать исторические события и судьбы защитников Отечества, воплощаемые в музыкальных произведениях;</w:t>
      </w:r>
    </w:p>
    <w:p w:rsidR="007A61C9" w:rsidRPr="00F348BB" w:rsidRDefault="007A61C9" w:rsidP="007A61C9">
      <w:pPr>
        <w:ind w:firstLine="709"/>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приводить примеры выдающихся отечественных и зарубежных музыкальных исполнителей и исполнительских коллективов с использованием справочной информации;</w:t>
      </w:r>
    </w:p>
    <w:p w:rsidR="007A61C9" w:rsidRPr="00F348BB" w:rsidRDefault="007A61C9" w:rsidP="007A61C9">
      <w:pPr>
        <w:ind w:firstLine="709"/>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понимать значение интонации в музыке как носителя образного смысла;</w:t>
      </w:r>
    </w:p>
    <w:p w:rsidR="007A61C9" w:rsidRPr="00F348BB" w:rsidRDefault="007A61C9" w:rsidP="007A61C9">
      <w:pPr>
        <w:ind w:firstLine="709"/>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 xml:space="preserve">иметь представление о терминах и понятиях (в том числе народная музыка, жанры народной музыки, жанры музыки, музыкальная интонация, мотив, сценические жанры музыки, либретто, вокальная музыка, солист, ансамбль, хор, средства музыкальной выразительности: мелодия, темп, ритм, динамика, тембр, лад); </w:t>
      </w:r>
    </w:p>
    <w:p w:rsidR="007A61C9" w:rsidRPr="00F348BB" w:rsidRDefault="007A61C9" w:rsidP="007A61C9">
      <w:pPr>
        <w:ind w:firstLine="709"/>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воспринимать музыку как выражение чувств и мыслей человека, различать в ней выразительные и изобразительные интонации, узнавать и различать характерные черты музыки разных композиторов;</w:t>
      </w:r>
    </w:p>
    <w:p w:rsidR="007A61C9" w:rsidRPr="00F348BB" w:rsidRDefault="007A61C9" w:rsidP="007A61C9">
      <w:pPr>
        <w:ind w:firstLine="709"/>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 xml:space="preserve">иметь представление о значении народного песенного и инструментального музыкального творчества как части духовной культуры народа; </w:t>
      </w:r>
    </w:p>
    <w:p w:rsidR="007A61C9" w:rsidRPr="00F348BB" w:rsidRDefault="007A61C9" w:rsidP="007A61C9">
      <w:pPr>
        <w:ind w:firstLine="709"/>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 xml:space="preserve">ориентироваться в образцах песенной и инструментальной народной музыки; </w:t>
      </w:r>
    </w:p>
    <w:p w:rsidR="007A61C9" w:rsidRPr="00F348BB" w:rsidRDefault="007A61C9" w:rsidP="007A61C9">
      <w:pPr>
        <w:ind w:firstLine="709"/>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определять на слух музыкальные произведения, относящиеся к русскому музыкальному фольклору; перечислять русские народные музыкальные инструменты и определять на слух их принадлежность к группам духовых, струнных, ударно-шумовых инструментов;</w:t>
      </w:r>
    </w:p>
    <w:p w:rsidR="007A61C9" w:rsidRPr="00F348BB" w:rsidRDefault="007A61C9" w:rsidP="007A61C9">
      <w:pPr>
        <w:ind w:firstLine="709"/>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 xml:space="preserve">приводить примеры музыкальных произведений русской и зарубежной классики, содержащие народные музыкальные интонации и мотивы с использованием справочной информации; </w:t>
      </w:r>
    </w:p>
    <w:p w:rsidR="007A61C9" w:rsidRPr="00F348BB" w:rsidRDefault="007A61C9" w:rsidP="007A61C9">
      <w:pPr>
        <w:ind w:firstLine="709"/>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иметь представление о характерных признаках классической и народной музыки;</w:t>
      </w:r>
    </w:p>
    <w:p w:rsidR="007A61C9" w:rsidRPr="00F348BB" w:rsidRDefault="007A61C9" w:rsidP="007A61C9">
      <w:pPr>
        <w:ind w:firstLine="709"/>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иметь представление о специфике воплощении народной музыки в произведениях композиторов;</w:t>
      </w:r>
    </w:p>
    <w:p w:rsidR="007A61C9" w:rsidRPr="00F348BB" w:rsidRDefault="007A61C9" w:rsidP="007A61C9">
      <w:pPr>
        <w:ind w:firstLine="709"/>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воспринимать интонационное многообразие фольклорных традиций своего народа и других народов мира;</w:t>
      </w:r>
    </w:p>
    <w:p w:rsidR="007A61C9" w:rsidRPr="00F348BB" w:rsidRDefault="007A61C9" w:rsidP="007A61C9">
      <w:pPr>
        <w:ind w:firstLine="709"/>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исполнять разученные музыкальные произведения вокальных жанров (хор, ансамбль, соло);</w:t>
      </w:r>
    </w:p>
    <w:p w:rsidR="007A61C9" w:rsidRPr="00F348BB" w:rsidRDefault="007A61C9" w:rsidP="007A61C9">
      <w:pPr>
        <w:ind w:firstLine="709"/>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 xml:space="preserve">воплощать художественно-образное содержание, интонационно-мелодические особенности музыки (в пении, слове, движении, игре на простейших музыкальных инструментах); </w:t>
      </w:r>
    </w:p>
    <w:p w:rsidR="007A61C9" w:rsidRPr="00F348BB" w:rsidRDefault="007A61C9" w:rsidP="007A61C9">
      <w:pPr>
        <w:ind w:firstLine="709"/>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понимать с помощью учителя существование в музыкальном произведении основной идеи, иметь представление о средствах воплощения основной идеи, интонационных особенностях, жанре, исполнителях музыкального произведения;</w:t>
      </w:r>
    </w:p>
    <w:p w:rsidR="007A61C9" w:rsidRPr="00F348BB" w:rsidRDefault="007A61C9" w:rsidP="007A61C9">
      <w:pPr>
        <w:ind w:firstLine="709"/>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узнавать средства музыкальной выразительности (в том числе мелодия, темп, ритм, тембр, динамика, лад);</w:t>
      </w:r>
    </w:p>
    <w:p w:rsidR="007A61C9" w:rsidRPr="00F348BB" w:rsidRDefault="007A61C9" w:rsidP="007A61C9">
      <w:pPr>
        <w:ind w:firstLine="709"/>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 xml:space="preserve">понимать значимость музыки в творчестве писателей и поэтов; </w:t>
      </w:r>
    </w:p>
    <w:p w:rsidR="007A61C9" w:rsidRPr="00F348BB" w:rsidRDefault="007A61C9" w:rsidP="007A61C9">
      <w:pPr>
        <w:ind w:firstLine="709"/>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владеть навыками вокально-хорового музицирования;</w:t>
      </w:r>
    </w:p>
    <w:p w:rsidR="007A61C9" w:rsidRPr="00F348BB" w:rsidRDefault="007A61C9" w:rsidP="007A61C9">
      <w:pPr>
        <w:ind w:firstLine="709"/>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применять в творческой деятельности вокально-хоровые навыки при пении с музыкальным сопровождением;</w:t>
      </w:r>
    </w:p>
    <w:p w:rsidR="007A61C9" w:rsidRPr="00F348BB" w:rsidRDefault="007A61C9" w:rsidP="007A61C9">
      <w:pPr>
        <w:ind w:firstLine="709"/>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проявлять творческую инициативу, участвуя в музыкально-эстетической деятельности.</w:t>
      </w:r>
    </w:p>
    <w:p w:rsidR="007A61C9" w:rsidRPr="00F348BB" w:rsidRDefault="007A61C9" w:rsidP="007A61C9">
      <w:pPr>
        <w:ind w:firstLine="709"/>
        <w:jc w:val="both"/>
        <w:rPr>
          <w:rFonts w:ascii="Times New Roman" w:eastAsia="Times New Roman" w:hAnsi="Times New Roman" w:cs="Times New Roman"/>
          <w:sz w:val="28"/>
          <w:szCs w:val="28"/>
        </w:rPr>
      </w:pPr>
    </w:p>
    <w:p w:rsidR="007A61C9" w:rsidRPr="00F348BB" w:rsidRDefault="007A61C9" w:rsidP="007A61C9">
      <w:pPr>
        <w:jc w:val="both"/>
        <w:rPr>
          <w:rFonts w:ascii="Times New Roman" w:eastAsia="Times New Roman" w:hAnsi="Times New Roman" w:cs="Times New Roman"/>
          <w:b/>
          <w:bCs/>
          <w:sz w:val="28"/>
          <w:szCs w:val="28"/>
        </w:rPr>
      </w:pPr>
      <w:r w:rsidRPr="00F348BB">
        <w:rPr>
          <w:rFonts w:ascii="Times New Roman" w:eastAsia="Times New Roman" w:hAnsi="Times New Roman" w:cs="Times New Roman"/>
          <w:b/>
          <w:bCs/>
          <w:sz w:val="28"/>
          <w:szCs w:val="28"/>
        </w:rPr>
        <w:t>6 класс</w:t>
      </w:r>
    </w:p>
    <w:p w:rsidR="007A61C9" w:rsidRPr="00F348BB" w:rsidRDefault="007A61C9" w:rsidP="007A61C9">
      <w:pPr>
        <w:ind w:firstLine="709"/>
        <w:jc w:val="both"/>
        <w:rPr>
          <w:rFonts w:ascii="Times New Roman" w:eastAsia="Times New Roman" w:hAnsi="Times New Roman" w:cs="Times New Roman"/>
          <w:b/>
          <w:bCs/>
          <w:sz w:val="28"/>
          <w:szCs w:val="28"/>
        </w:rPr>
      </w:pPr>
      <w:r w:rsidRPr="00F348BB">
        <w:rPr>
          <w:rFonts w:ascii="Times New Roman" w:eastAsia="Times New Roman" w:hAnsi="Times New Roman" w:cs="Times New Roman"/>
          <w:b/>
          <w:bCs/>
          <w:sz w:val="28"/>
          <w:szCs w:val="28"/>
        </w:rPr>
        <w:t>Модуль № 1 «Музыка моего края»:</w:t>
      </w:r>
    </w:p>
    <w:p w:rsidR="007A61C9" w:rsidRPr="00F348BB" w:rsidRDefault="007A61C9" w:rsidP="007A61C9">
      <w:pPr>
        <w:ind w:firstLine="709"/>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характеризовать особенности творчества народных и профессиональных музыкантов, творческих коллективов своего края при необходимости с использованием опорных карточек.</w:t>
      </w:r>
    </w:p>
    <w:p w:rsidR="007A61C9" w:rsidRPr="00F348BB" w:rsidRDefault="007A61C9" w:rsidP="007A61C9">
      <w:pPr>
        <w:ind w:firstLine="709"/>
        <w:jc w:val="both"/>
        <w:rPr>
          <w:rFonts w:ascii="Times New Roman" w:eastAsia="Times New Roman" w:hAnsi="Times New Roman" w:cs="Times New Roman"/>
          <w:b/>
          <w:bCs/>
          <w:sz w:val="28"/>
          <w:szCs w:val="28"/>
        </w:rPr>
      </w:pPr>
      <w:r w:rsidRPr="00F348BB">
        <w:rPr>
          <w:rFonts w:ascii="Times New Roman" w:eastAsia="Times New Roman" w:hAnsi="Times New Roman" w:cs="Times New Roman"/>
          <w:b/>
          <w:bCs/>
          <w:sz w:val="28"/>
          <w:szCs w:val="28"/>
        </w:rPr>
        <w:t>Модуль № 2 «Народное музыкальное творчество России»:</w:t>
      </w:r>
    </w:p>
    <w:p w:rsidR="007A61C9" w:rsidRPr="00F348BB" w:rsidRDefault="007A61C9" w:rsidP="007A61C9">
      <w:pPr>
        <w:ind w:firstLine="709"/>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определять на слух музыкальные образцы, относящиеся к русскому музыкальному фольклору, к музыке народов Северного Кавказа; республик Поволжья, Сибири, используя опорные карточки (не менее трёх региональных фольклорных традиций на выбор учителя).</w:t>
      </w:r>
    </w:p>
    <w:p w:rsidR="007A61C9" w:rsidRPr="00F348BB" w:rsidRDefault="007A61C9" w:rsidP="007A61C9">
      <w:pPr>
        <w:ind w:firstLine="709"/>
        <w:jc w:val="both"/>
        <w:rPr>
          <w:rFonts w:ascii="Times New Roman" w:eastAsia="Times New Roman" w:hAnsi="Times New Roman" w:cs="Times New Roman"/>
          <w:b/>
          <w:bCs/>
          <w:sz w:val="28"/>
          <w:szCs w:val="28"/>
        </w:rPr>
      </w:pPr>
      <w:r w:rsidRPr="00F348BB">
        <w:rPr>
          <w:rFonts w:ascii="Times New Roman" w:eastAsia="Times New Roman" w:hAnsi="Times New Roman" w:cs="Times New Roman"/>
          <w:b/>
          <w:bCs/>
          <w:sz w:val="28"/>
          <w:szCs w:val="28"/>
        </w:rPr>
        <w:t>Модуль № 3 «Музыка народов мира»:</w:t>
      </w:r>
    </w:p>
    <w:p w:rsidR="007A61C9" w:rsidRPr="00F348BB" w:rsidRDefault="007A61C9" w:rsidP="007A61C9">
      <w:pPr>
        <w:ind w:firstLine="709"/>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различать на слух и узнавать признаки влияния музыки разных народов мира в сочинениях профессиональных композиторов (из числа изученных культурно-национальных традиций и жанров), при необходимости, используя опорные карточки.</w:t>
      </w:r>
    </w:p>
    <w:p w:rsidR="007A61C9" w:rsidRPr="00F348BB" w:rsidRDefault="007A61C9" w:rsidP="007A61C9">
      <w:pPr>
        <w:ind w:firstLine="709"/>
        <w:jc w:val="both"/>
        <w:rPr>
          <w:rFonts w:ascii="Times New Roman" w:eastAsia="Times New Roman" w:hAnsi="Times New Roman" w:cs="Times New Roman"/>
          <w:b/>
          <w:bCs/>
          <w:sz w:val="28"/>
          <w:szCs w:val="28"/>
        </w:rPr>
      </w:pPr>
      <w:r w:rsidRPr="00F348BB">
        <w:rPr>
          <w:rFonts w:ascii="Times New Roman" w:eastAsia="Times New Roman" w:hAnsi="Times New Roman" w:cs="Times New Roman"/>
          <w:b/>
          <w:bCs/>
          <w:sz w:val="28"/>
          <w:szCs w:val="28"/>
        </w:rPr>
        <w:t>Модуль № 4 «Европейская классическая музыка»:</w:t>
      </w:r>
    </w:p>
    <w:p w:rsidR="007A61C9" w:rsidRPr="00F348BB" w:rsidRDefault="007A61C9" w:rsidP="007A61C9">
      <w:pPr>
        <w:ind w:firstLine="709"/>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определять принадлежность музыкального произведения к одному из художественных стилей (барокко, классицизм, романтизм, импрессионизм), используя визуальную поддержку.</w:t>
      </w:r>
    </w:p>
    <w:p w:rsidR="007A61C9" w:rsidRPr="00F348BB" w:rsidRDefault="007A61C9" w:rsidP="007A61C9">
      <w:pPr>
        <w:ind w:firstLine="709"/>
        <w:jc w:val="both"/>
        <w:rPr>
          <w:rFonts w:ascii="Times New Roman" w:eastAsia="Times New Roman" w:hAnsi="Times New Roman" w:cs="Times New Roman"/>
          <w:b/>
          <w:bCs/>
          <w:sz w:val="28"/>
          <w:szCs w:val="28"/>
        </w:rPr>
      </w:pPr>
      <w:r w:rsidRPr="00F348BB">
        <w:rPr>
          <w:rFonts w:ascii="Times New Roman" w:eastAsia="Times New Roman" w:hAnsi="Times New Roman" w:cs="Times New Roman"/>
          <w:b/>
          <w:bCs/>
          <w:sz w:val="28"/>
          <w:szCs w:val="28"/>
        </w:rPr>
        <w:t>Модуль № 5 «Русская классическая музыка»:</w:t>
      </w:r>
    </w:p>
    <w:p w:rsidR="007A61C9" w:rsidRPr="00F348BB" w:rsidRDefault="007A61C9" w:rsidP="007A61C9">
      <w:pPr>
        <w:ind w:firstLine="709"/>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различать на слух произведения русских композиторов-классиков, называть автора, произведение, исполнительский состав, при необходимости, используя дополнительную визуализацию;</w:t>
      </w:r>
    </w:p>
    <w:p w:rsidR="007A61C9" w:rsidRPr="00F348BB" w:rsidRDefault="007A61C9" w:rsidP="007A61C9">
      <w:pPr>
        <w:ind w:firstLine="709"/>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исполнять (в том числе фрагментарно, отдельными темами) сочинения русских композиторов с помощью учителя.</w:t>
      </w:r>
    </w:p>
    <w:p w:rsidR="007A61C9" w:rsidRPr="00F348BB" w:rsidRDefault="007A61C9" w:rsidP="007A61C9">
      <w:pPr>
        <w:ind w:firstLine="709"/>
        <w:jc w:val="both"/>
        <w:rPr>
          <w:rFonts w:ascii="Times New Roman" w:eastAsia="Times New Roman" w:hAnsi="Times New Roman" w:cs="Times New Roman"/>
          <w:b/>
          <w:bCs/>
          <w:sz w:val="28"/>
          <w:szCs w:val="28"/>
        </w:rPr>
      </w:pPr>
      <w:r w:rsidRPr="00F348BB">
        <w:rPr>
          <w:rFonts w:ascii="Times New Roman" w:eastAsia="Times New Roman" w:hAnsi="Times New Roman" w:cs="Times New Roman"/>
          <w:b/>
          <w:bCs/>
          <w:sz w:val="28"/>
          <w:szCs w:val="28"/>
        </w:rPr>
        <w:t>Модуль № 6 «Образы русской и европейской духовной музыки»:</w:t>
      </w:r>
    </w:p>
    <w:p w:rsidR="007A61C9" w:rsidRPr="00F348BB" w:rsidRDefault="007A61C9" w:rsidP="007A61C9">
      <w:pPr>
        <w:ind w:firstLine="709"/>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различать и характеризовать жанры и произведения русской и европейской духовной музыки,</w:t>
      </w:r>
      <w:r w:rsidRPr="00F348BB">
        <w:rPr>
          <w:rFonts w:ascii="Times New Roman" w:hAnsi="Times New Roman" w:cs="Times New Roman"/>
          <w:sz w:val="28"/>
          <w:szCs w:val="28"/>
        </w:rPr>
        <w:t xml:space="preserve"> </w:t>
      </w:r>
      <w:r w:rsidRPr="00F348BB">
        <w:rPr>
          <w:rFonts w:ascii="Times New Roman" w:eastAsia="Times New Roman" w:hAnsi="Times New Roman" w:cs="Times New Roman"/>
          <w:sz w:val="28"/>
          <w:szCs w:val="28"/>
        </w:rPr>
        <w:t>используя опорные карточки, используя опорные карточки;</w:t>
      </w:r>
    </w:p>
    <w:p w:rsidR="007A61C9" w:rsidRPr="00F348BB" w:rsidRDefault="007A61C9" w:rsidP="007A61C9">
      <w:pPr>
        <w:ind w:firstLine="709"/>
        <w:jc w:val="both"/>
        <w:rPr>
          <w:rFonts w:ascii="Times New Roman" w:eastAsia="Times New Roman" w:hAnsi="Times New Roman" w:cs="Times New Roman"/>
          <w:i/>
          <w:iCs/>
          <w:sz w:val="28"/>
          <w:szCs w:val="28"/>
        </w:rPr>
      </w:pPr>
      <w:r w:rsidRPr="00F348BB">
        <w:rPr>
          <w:rFonts w:ascii="Times New Roman" w:eastAsia="Times New Roman" w:hAnsi="Times New Roman" w:cs="Times New Roman"/>
          <w:i/>
          <w:iCs/>
          <w:sz w:val="28"/>
          <w:szCs w:val="28"/>
        </w:rPr>
        <w:t>исполнять произведения русской и европейской духовной музыки с помощью учителя;</w:t>
      </w:r>
    </w:p>
    <w:p w:rsidR="007A61C9" w:rsidRPr="00F348BB" w:rsidRDefault="007A61C9" w:rsidP="007A61C9">
      <w:pPr>
        <w:ind w:firstLine="709"/>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приводить примеры сочинений духовной музыки, называть их автора, используя визуальную поддержку.</w:t>
      </w:r>
    </w:p>
    <w:p w:rsidR="007A61C9" w:rsidRPr="00F348BB" w:rsidRDefault="007A61C9" w:rsidP="007A61C9">
      <w:pPr>
        <w:ind w:firstLine="709"/>
        <w:jc w:val="both"/>
        <w:rPr>
          <w:rFonts w:ascii="Times New Roman" w:eastAsia="Times New Roman" w:hAnsi="Times New Roman" w:cs="Times New Roman"/>
          <w:b/>
          <w:bCs/>
          <w:sz w:val="28"/>
          <w:szCs w:val="28"/>
        </w:rPr>
      </w:pPr>
      <w:r w:rsidRPr="00F348BB">
        <w:rPr>
          <w:rFonts w:ascii="Times New Roman" w:eastAsia="Times New Roman" w:hAnsi="Times New Roman" w:cs="Times New Roman"/>
          <w:b/>
          <w:bCs/>
          <w:sz w:val="28"/>
          <w:szCs w:val="28"/>
        </w:rPr>
        <w:t>Модуль № 7 «Жанры музыкального искусства»:</w:t>
      </w:r>
    </w:p>
    <w:p w:rsidR="007A61C9" w:rsidRPr="00F348BB" w:rsidRDefault="007A61C9" w:rsidP="007A61C9">
      <w:pPr>
        <w:ind w:firstLine="709"/>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иметь представление о круге образов и средствах их воплощения, типичных для данного жанра.</w:t>
      </w:r>
    </w:p>
    <w:p w:rsidR="007A61C9" w:rsidRPr="00F348BB" w:rsidRDefault="007A61C9" w:rsidP="007A61C9">
      <w:pPr>
        <w:ind w:firstLine="709"/>
        <w:jc w:val="both"/>
        <w:rPr>
          <w:rFonts w:ascii="Times New Roman" w:eastAsia="Times New Roman" w:hAnsi="Times New Roman" w:cs="Times New Roman"/>
          <w:b/>
          <w:bCs/>
          <w:sz w:val="28"/>
          <w:szCs w:val="28"/>
        </w:rPr>
      </w:pPr>
      <w:r w:rsidRPr="00F348BB">
        <w:rPr>
          <w:rFonts w:ascii="Times New Roman" w:eastAsia="Times New Roman" w:hAnsi="Times New Roman" w:cs="Times New Roman"/>
          <w:b/>
          <w:bCs/>
          <w:sz w:val="28"/>
          <w:szCs w:val="28"/>
        </w:rPr>
        <w:t>Модуль № 8 «Связь музыки с другими видами искусства»:</w:t>
      </w:r>
    </w:p>
    <w:p w:rsidR="007A61C9" w:rsidRPr="00F348BB" w:rsidRDefault="007A61C9" w:rsidP="007A61C9">
      <w:pPr>
        <w:ind w:firstLine="709"/>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создавать произведения в одном виде искусства на основе восприятия произведения другого вида искусства (сочинение, рисунок по мотивам музыкального произведения, озвучивание картин, кинофрагментов и т. п.) или подбирать ассоциативные пары произведений из разных видов искусств, объясняя логику выбора.</w:t>
      </w:r>
    </w:p>
    <w:p w:rsidR="007A61C9" w:rsidRPr="00F348BB" w:rsidRDefault="007A61C9" w:rsidP="007A61C9">
      <w:pPr>
        <w:ind w:firstLine="709"/>
        <w:jc w:val="both"/>
        <w:rPr>
          <w:rFonts w:ascii="Times New Roman" w:eastAsia="Times New Roman" w:hAnsi="Times New Roman" w:cs="Times New Roman"/>
          <w:b/>
          <w:bCs/>
          <w:sz w:val="28"/>
          <w:szCs w:val="28"/>
        </w:rPr>
      </w:pPr>
      <w:r w:rsidRPr="00F348BB">
        <w:rPr>
          <w:rFonts w:ascii="Times New Roman" w:eastAsia="Times New Roman" w:hAnsi="Times New Roman" w:cs="Times New Roman"/>
          <w:b/>
          <w:bCs/>
          <w:sz w:val="28"/>
          <w:szCs w:val="28"/>
        </w:rPr>
        <w:t xml:space="preserve">Модуль № 9 «Современная музыка: основные жанры </w:t>
      </w:r>
    </w:p>
    <w:p w:rsidR="007A61C9" w:rsidRPr="00F348BB" w:rsidRDefault="007A61C9" w:rsidP="007A61C9">
      <w:pPr>
        <w:ind w:firstLine="709"/>
        <w:jc w:val="both"/>
        <w:rPr>
          <w:rFonts w:ascii="Times New Roman" w:eastAsia="Times New Roman" w:hAnsi="Times New Roman" w:cs="Times New Roman"/>
          <w:b/>
          <w:bCs/>
          <w:sz w:val="28"/>
          <w:szCs w:val="28"/>
        </w:rPr>
      </w:pPr>
      <w:r w:rsidRPr="00F348BB">
        <w:rPr>
          <w:rFonts w:ascii="Times New Roman" w:eastAsia="Times New Roman" w:hAnsi="Times New Roman" w:cs="Times New Roman"/>
          <w:b/>
          <w:bCs/>
          <w:sz w:val="28"/>
          <w:szCs w:val="28"/>
        </w:rPr>
        <w:t>и направления»:</w:t>
      </w:r>
    </w:p>
    <w:p w:rsidR="007A61C9" w:rsidRPr="00F348BB" w:rsidRDefault="007A61C9" w:rsidP="007A61C9">
      <w:pPr>
        <w:ind w:firstLine="709"/>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определять и характеризовать стили, направления и жанры современной музыки при необходимости с использованием смысловой опоры;</w:t>
      </w:r>
    </w:p>
    <w:p w:rsidR="007A61C9" w:rsidRPr="00F348BB" w:rsidRDefault="007A61C9" w:rsidP="007A61C9">
      <w:pPr>
        <w:ind w:firstLine="709"/>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различать и определять на слух виды оркестров, ансамблей, тембры музыкальных инструментов, входящих в их состав, при необходимости, используя визуальную поддержку;</w:t>
      </w:r>
    </w:p>
    <w:p w:rsidR="007A61C9" w:rsidRPr="00F348BB" w:rsidRDefault="007A61C9" w:rsidP="007A61C9">
      <w:pPr>
        <w:ind w:firstLine="709"/>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исполнять современные музыкальные произведения в разных видах деятельности.</w:t>
      </w:r>
    </w:p>
    <w:p w:rsidR="007A61C9" w:rsidRPr="00F348BB" w:rsidRDefault="007A61C9" w:rsidP="007A61C9">
      <w:pPr>
        <w:ind w:firstLine="709"/>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Обучающиеся с ЗПР:</w:t>
      </w:r>
    </w:p>
    <w:p w:rsidR="007A61C9" w:rsidRPr="00F348BB" w:rsidRDefault="007A61C9" w:rsidP="007A61C9">
      <w:pPr>
        <w:ind w:firstLine="709"/>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научатся определять характер музыкальных образов (лирических, драматических, героических, романтических, эпических);</w:t>
      </w:r>
    </w:p>
    <w:p w:rsidR="007A61C9" w:rsidRPr="00F348BB" w:rsidRDefault="007A61C9" w:rsidP="007A61C9">
      <w:pPr>
        <w:ind w:firstLine="709"/>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будут иметь представление о терминах и понятиях (в том числе сценические жанры музыки, либретто, вокальная музыка, солист, ансамбль, хор);</w:t>
      </w:r>
    </w:p>
    <w:p w:rsidR="007A61C9" w:rsidRPr="00F348BB" w:rsidRDefault="007A61C9" w:rsidP="007A61C9">
      <w:pPr>
        <w:ind w:firstLine="709"/>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смогут различать жанры вокальной (в том числе песня, романс, ария) и театральной музыки (в том числе опера, балет, мюзикл и оперетта);</w:t>
      </w:r>
    </w:p>
    <w:p w:rsidR="007A61C9" w:rsidRPr="00F348BB" w:rsidRDefault="007A61C9" w:rsidP="007A61C9">
      <w:pPr>
        <w:ind w:firstLine="709"/>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смогут выявлять общее и особенное при сравнении музыкальных произведений на основе полученных знаний об интонационной природе музыки;</w:t>
      </w:r>
    </w:p>
    <w:p w:rsidR="007A61C9" w:rsidRPr="00F348BB" w:rsidRDefault="007A61C9" w:rsidP="007A61C9">
      <w:pPr>
        <w:ind w:firstLine="709"/>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научатся понимать жизненно-образное содержание музыкальных произведений разных жанров;</w:t>
      </w:r>
    </w:p>
    <w:p w:rsidR="007A61C9" w:rsidRPr="00F348BB" w:rsidRDefault="007A61C9" w:rsidP="007A61C9">
      <w:pPr>
        <w:ind w:firstLine="709"/>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научатся различать и характеризовать приемы взаимодействия и развития образов музыкальных произведений с помощью педагога;</w:t>
      </w:r>
    </w:p>
    <w:p w:rsidR="007A61C9" w:rsidRPr="00F348BB" w:rsidRDefault="007A61C9" w:rsidP="007A61C9">
      <w:pPr>
        <w:ind w:firstLine="709"/>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научатся производить интонационно-образный анализ музыкального произведения с использованием справочной информации;</w:t>
      </w:r>
    </w:p>
    <w:p w:rsidR="007A61C9" w:rsidRPr="00F348BB" w:rsidRDefault="007A61C9" w:rsidP="007A61C9">
      <w:pPr>
        <w:ind w:firstLine="709"/>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будут иметь представление об основном принципе построения и развития музыки;</w:t>
      </w:r>
    </w:p>
    <w:p w:rsidR="007A61C9" w:rsidRPr="00F348BB" w:rsidRDefault="007A61C9" w:rsidP="007A61C9">
      <w:pPr>
        <w:ind w:firstLine="709"/>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будут иметь представление о взаимосвязи жизненного содержания музыки и музыкальных образов;</w:t>
      </w:r>
    </w:p>
    <w:p w:rsidR="007A61C9" w:rsidRPr="00F348BB" w:rsidRDefault="007A61C9" w:rsidP="007A61C9">
      <w:pPr>
        <w:ind w:firstLine="709"/>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будут иметь представление о терминах и понятиях (в том числе стили музыки, направления музыки, джазовая музыка, современная музыка, эстрада);</w:t>
      </w:r>
    </w:p>
    <w:p w:rsidR="007A61C9" w:rsidRPr="00F348BB" w:rsidRDefault="007A61C9" w:rsidP="007A61C9">
      <w:pPr>
        <w:ind w:firstLine="709"/>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смогут приводить примеры музыкальных произведений русской и зарубежной классики, содержащие народные музыкальные интонации и мотивы с использованием справочной информации;</w:t>
      </w:r>
    </w:p>
    <w:p w:rsidR="007A61C9" w:rsidRPr="00F348BB" w:rsidRDefault="007A61C9" w:rsidP="007A61C9">
      <w:pPr>
        <w:ind w:firstLine="709"/>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научатся определять на слух тембры музыкальных инструментов (классических, современных электронных; духовых, струнных, ударных);</w:t>
      </w:r>
    </w:p>
    <w:p w:rsidR="007A61C9" w:rsidRPr="00F348BB" w:rsidRDefault="007A61C9" w:rsidP="007A61C9">
      <w:pPr>
        <w:ind w:firstLine="709"/>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научатся различать виды оркестров: симфонический, духовой, русских народных инструментов, эстрадно-джазовый;</w:t>
      </w:r>
    </w:p>
    <w:p w:rsidR="007A61C9" w:rsidRPr="00F348BB" w:rsidRDefault="007A61C9" w:rsidP="007A61C9">
      <w:pPr>
        <w:ind w:firstLine="709"/>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научатся определять стили, направления и жанры современной музыки с использованием справочной информации;</w:t>
      </w:r>
    </w:p>
    <w:p w:rsidR="007A61C9" w:rsidRPr="00F348BB" w:rsidRDefault="007A61C9" w:rsidP="007A61C9">
      <w:pPr>
        <w:ind w:firstLine="709"/>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научатся исполнять современные музыкальные произведения, соблюдая певческую культуру звука;</w:t>
      </w:r>
    </w:p>
    <w:p w:rsidR="007A61C9" w:rsidRPr="00F348BB" w:rsidRDefault="007A61C9" w:rsidP="007A61C9">
      <w:pPr>
        <w:ind w:firstLine="709"/>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научатся определять основные признаки исторических эпох, стилевых направлений в русской музыке, понимать стилевые черты русской классической музыкальной школы с использованием справочной информации;</w:t>
      </w:r>
    </w:p>
    <w:p w:rsidR="007A61C9" w:rsidRPr="00F348BB" w:rsidRDefault="007A61C9" w:rsidP="007A61C9">
      <w:pPr>
        <w:ind w:firstLine="709"/>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будут иметь представление о характерных чертах и образцах творчества крупнейших русских и зарубежных композиторов;</w:t>
      </w:r>
    </w:p>
    <w:p w:rsidR="007A61C9" w:rsidRPr="00F348BB" w:rsidRDefault="007A61C9" w:rsidP="007A61C9">
      <w:pPr>
        <w:ind w:firstLine="709"/>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будут иметь представление об общем и особенном при сравнении музыкальных произведений на основе полученных знаний о стилевых направлениях;</w:t>
      </w:r>
    </w:p>
    <w:p w:rsidR="007A61C9" w:rsidRPr="00F348BB" w:rsidRDefault="007A61C9" w:rsidP="007A61C9">
      <w:pPr>
        <w:ind w:firstLine="709"/>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научатся понимать взаимодействие музыки, изобразительного искусства и литературы на основе осознания специфики языка каждого из них;</w:t>
      </w:r>
    </w:p>
    <w:p w:rsidR="007A61C9" w:rsidRPr="00F348BB" w:rsidRDefault="007A61C9" w:rsidP="007A61C9">
      <w:pPr>
        <w:ind w:firstLine="709"/>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научатся различать средства выразительности разных видов искусств;</w:t>
      </w:r>
    </w:p>
    <w:p w:rsidR="007A61C9" w:rsidRPr="00F348BB" w:rsidRDefault="007A61C9" w:rsidP="007A61C9">
      <w:pPr>
        <w:ind w:firstLine="709"/>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будут иметь представление о терминах и понятиях (в том числе музыкальная интонация, изобразительность музыки, средства музыкальной выразительности);</w:t>
      </w:r>
    </w:p>
    <w:p w:rsidR="007A61C9" w:rsidRPr="00F348BB" w:rsidRDefault="007A61C9" w:rsidP="007A61C9">
      <w:pPr>
        <w:ind w:firstLine="709"/>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научатся применять в творческой деятельности вокально-хоровые навыки при пении с музыкальным сопровождением;</w:t>
      </w:r>
    </w:p>
    <w:p w:rsidR="007A61C9" w:rsidRPr="00F348BB" w:rsidRDefault="007A61C9" w:rsidP="007A61C9">
      <w:pPr>
        <w:ind w:firstLine="709"/>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научатся узнавать характерные черты музыкальной речи разных композиторов, воплощать особенности музыки в исполнительской деятельности.</w:t>
      </w:r>
    </w:p>
    <w:p w:rsidR="007A61C9" w:rsidRPr="00F348BB" w:rsidRDefault="007A61C9" w:rsidP="007A61C9">
      <w:pPr>
        <w:ind w:firstLine="709"/>
        <w:jc w:val="both"/>
        <w:rPr>
          <w:rFonts w:ascii="Times New Roman" w:eastAsia="Times New Roman" w:hAnsi="Times New Roman" w:cs="Times New Roman"/>
          <w:b/>
          <w:bCs/>
          <w:sz w:val="28"/>
          <w:szCs w:val="28"/>
        </w:rPr>
      </w:pPr>
    </w:p>
    <w:p w:rsidR="007A61C9" w:rsidRPr="00F348BB" w:rsidRDefault="007A61C9" w:rsidP="007A61C9">
      <w:pPr>
        <w:jc w:val="both"/>
        <w:rPr>
          <w:rFonts w:ascii="Times New Roman" w:eastAsia="Times New Roman" w:hAnsi="Times New Roman" w:cs="Times New Roman"/>
          <w:b/>
          <w:bCs/>
          <w:sz w:val="28"/>
          <w:szCs w:val="28"/>
        </w:rPr>
      </w:pPr>
      <w:r w:rsidRPr="00F348BB">
        <w:rPr>
          <w:rFonts w:ascii="Times New Roman" w:eastAsia="Times New Roman" w:hAnsi="Times New Roman" w:cs="Times New Roman"/>
          <w:b/>
          <w:bCs/>
          <w:sz w:val="28"/>
          <w:szCs w:val="28"/>
        </w:rPr>
        <w:t>7 класс</w:t>
      </w:r>
    </w:p>
    <w:p w:rsidR="007A61C9" w:rsidRPr="00F348BB" w:rsidRDefault="007A61C9" w:rsidP="007A61C9">
      <w:pPr>
        <w:ind w:firstLine="709"/>
        <w:jc w:val="both"/>
        <w:rPr>
          <w:rFonts w:ascii="Times New Roman" w:eastAsia="Times New Roman" w:hAnsi="Times New Roman" w:cs="Times New Roman"/>
          <w:b/>
          <w:bCs/>
          <w:sz w:val="28"/>
          <w:szCs w:val="28"/>
        </w:rPr>
      </w:pPr>
      <w:r w:rsidRPr="00F348BB">
        <w:rPr>
          <w:rFonts w:ascii="Times New Roman" w:eastAsia="Times New Roman" w:hAnsi="Times New Roman" w:cs="Times New Roman"/>
          <w:b/>
          <w:bCs/>
          <w:sz w:val="28"/>
          <w:szCs w:val="28"/>
        </w:rPr>
        <w:t>Модуль № 1 «Музыка моего края»:</w:t>
      </w:r>
    </w:p>
    <w:p w:rsidR="007A61C9" w:rsidRPr="00F348BB" w:rsidRDefault="007A61C9" w:rsidP="007A61C9">
      <w:pPr>
        <w:ind w:firstLine="709"/>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исполнять и оценивать образцы музыкального фольклора и сочинения композиторов своей малой родины, при необходимости с поддержкой учителя.</w:t>
      </w:r>
    </w:p>
    <w:p w:rsidR="007A61C9" w:rsidRPr="00F348BB" w:rsidRDefault="007A61C9" w:rsidP="007A61C9">
      <w:pPr>
        <w:ind w:firstLine="709"/>
        <w:jc w:val="both"/>
        <w:rPr>
          <w:rFonts w:ascii="Times New Roman" w:eastAsia="Times New Roman" w:hAnsi="Times New Roman" w:cs="Times New Roman"/>
          <w:b/>
          <w:bCs/>
          <w:sz w:val="28"/>
          <w:szCs w:val="28"/>
        </w:rPr>
      </w:pPr>
      <w:r w:rsidRPr="00F348BB">
        <w:rPr>
          <w:rFonts w:ascii="Times New Roman" w:eastAsia="Times New Roman" w:hAnsi="Times New Roman" w:cs="Times New Roman"/>
          <w:b/>
          <w:bCs/>
          <w:sz w:val="28"/>
          <w:szCs w:val="28"/>
        </w:rPr>
        <w:t>Модуль № 2 «Народное музыкальное творчество России»:</w:t>
      </w:r>
    </w:p>
    <w:p w:rsidR="007A61C9" w:rsidRPr="00F348BB" w:rsidRDefault="007A61C9" w:rsidP="007A61C9">
      <w:pPr>
        <w:ind w:firstLine="709"/>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объяснять на примерах связь устного народного музыкального творчества и деятельности профессиональных музыкантов в развитии общей культуры страны, при необходимости, используя план рассказа.</w:t>
      </w:r>
    </w:p>
    <w:p w:rsidR="007A61C9" w:rsidRPr="00F348BB" w:rsidRDefault="007A61C9" w:rsidP="007A61C9">
      <w:pPr>
        <w:ind w:firstLine="709"/>
        <w:jc w:val="both"/>
        <w:rPr>
          <w:rFonts w:ascii="Times New Roman" w:eastAsia="Times New Roman" w:hAnsi="Times New Roman" w:cs="Times New Roman"/>
          <w:b/>
          <w:bCs/>
          <w:sz w:val="28"/>
          <w:szCs w:val="28"/>
        </w:rPr>
      </w:pPr>
      <w:r w:rsidRPr="00F348BB">
        <w:rPr>
          <w:rFonts w:ascii="Times New Roman" w:eastAsia="Times New Roman" w:hAnsi="Times New Roman" w:cs="Times New Roman"/>
          <w:b/>
          <w:bCs/>
          <w:sz w:val="28"/>
          <w:szCs w:val="28"/>
        </w:rPr>
        <w:t>Модуль № 3 «Музыка народов мира»:</w:t>
      </w:r>
    </w:p>
    <w:p w:rsidR="007A61C9" w:rsidRPr="00F348BB" w:rsidRDefault="007A61C9" w:rsidP="007A61C9">
      <w:pPr>
        <w:ind w:firstLine="709"/>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определять на слух музыкальные произведения, относящиеся к западноевропейской, латино-американской, азиатской традиционной музыкальной культуре, в том числе к отдельным самобытным культурно-национальным традициям, при необходимости, используя визуальную опору.</w:t>
      </w:r>
    </w:p>
    <w:p w:rsidR="007A61C9" w:rsidRPr="00F348BB" w:rsidRDefault="007A61C9" w:rsidP="007A61C9">
      <w:pPr>
        <w:ind w:firstLine="709"/>
        <w:jc w:val="both"/>
        <w:rPr>
          <w:rFonts w:ascii="Times New Roman" w:eastAsia="Times New Roman" w:hAnsi="Times New Roman" w:cs="Times New Roman"/>
          <w:b/>
          <w:bCs/>
          <w:sz w:val="28"/>
          <w:szCs w:val="28"/>
        </w:rPr>
      </w:pPr>
      <w:r w:rsidRPr="00F348BB">
        <w:rPr>
          <w:rFonts w:ascii="Times New Roman" w:eastAsia="Times New Roman" w:hAnsi="Times New Roman" w:cs="Times New Roman"/>
          <w:b/>
          <w:bCs/>
          <w:sz w:val="28"/>
          <w:szCs w:val="28"/>
        </w:rPr>
        <w:t>Модуль № 4 «Европейская классическая музыка»:</w:t>
      </w:r>
    </w:p>
    <w:p w:rsidR="007A61C9" w:rsidRPr="00F348BB" w:rsidRDefault="007A61C9" w:rsidP="007A61C9">
      <w:pPr>
        <w:ind w:firstLine="709"/>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различать на слух произведения европейских композиторов-классиков, называть автора, произведение, исполнительский состав, при необходимости, используя визуальную поддержку;</w:t>
      </w:r>
    </w:p>
    <w:p w:rsidR="007A61C9" w:rsidRPr="00F348BB" w:rsidRDefault="007A61C9" w:rsidP="007A61C9">
      <w:pPr>
        <w:ind w:firstLine="709"/>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 с использованием смысловой опоры.</w:t>
      </w:r>
    </w:p>
    <w:p w:rsidR="007A61C9" w:rsidRPr="00F348BB" w:rsidRDefault="007A61C9" w:rsidP="007A61C9">
      <w:pPr>
        <w:ind w:firstLine="709"/>
        <w:jc w:val="both"/>
        <w:rPr>
          <w:rFonts w:ascii="Times New Roman" w:eastAsia="Times New Roman" w:hAnsi="Times New Roman" w:cs="Times New Roman"/>
          <w:b/>
          <w:bCs/>
          <w:sz w:val="28"/>
          <w:szCs w:val="28"/>
        </w:rPr>
      </w:pPr>
      <w:r w:rsidRPr="00F348BB">
        <w:rPr>
          <w:rFonts w:ascii="Times New Roman" w:eastAsia="Times New Roman" w:hAnsi="Times New Roman" w:cs="Times New Roman"/>
          <w:b/>
          <w:bCs/>
          <w:sz w:val="28"/>
          <w:szCs w:val="28"/>
        </w:rPr>
        <w:t>Модуль № 5 «Русская классическая музыка»:</w:t>
      </w:r>
    </w:p>
    <w:p w:rsidR="007A61C9" w:rsidRPr="00F348BB" w:rsidRDefault="007A61C9" w:rsidP="007A61C9">
      <w:pPr>
        <w:ind w:firstLine="709"/>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 при необходимости, используя визуальную опору.</w:t>
      </w:r>
    </w:p>
    <w:p w:rsidR="007A61C9" w:rsidRPr="00F348BB" w:rsidRDefault="007A61C9" w:rsidP="007A61C9">
      <w:pPr>
        <w:ind w:firstLine="709"/>
        <w:jc w:val="both"/>
        <w:rPr>
          <w:rFonts w:ascii="Times New Roman" w:eastAsia="Times New Roman" w:hAnsi="Times New Roman" w:cs="Times New Roman"/>
          <w:b/>
          <w:bCs/>
          <w:sz w:val="28"/>
          <w:szCs w:val="28"/>
        </w:rPr>
      </w:pPr>
      <w:r w:rsidRPr="00F348BB">
        <w:rPr>
          <w:rFonts w:ascii="Times New Roman" w:eastAsia="Times New Roman" w:hAnsi="Times New Roman" w:cs="Times New Roman"/>
          <w:b/>
          <w:bCs/>
          <w:sz w:val="28"/>
          <w:szCs w:val="28"/>
        </w:rPr>
        <w:t>Модуль № 6 «Образы русской и европейской духовной музыки»:</w:t>
      </w:r>
    </w:p>
    <w:p w:rsidR="007A61C9" w:rsidRPr="00F348BB" w:rsidRDefault="007A61C9" w:rsidP="007A61C9">
      <w:pPr>
        <w:ind w:firstLine="709"/>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различать и характеризовать жанры и произведения русской и европейской духовной музыки;</w:t>
      </w:r>
    </w:p>
    <w:p w:rsidR="007A61C9" w:rsidRPr="00F348BB" w:rsidRDefault="007A61C9" w:rsidP="007A61C9">
      <w:pPr>
        <w:ind w:firstLine="709"/>
        <w:jc w:val="both"/>
        <w:rPr>
          <w:rFonts w:ascii="Times New Roman" w:eastAsia="Times New Roman" w:hAnsi="Times New Roman" w:cs="Times New Roman"/>
          <w:i/>
          <w:iCs/>
          <w:sz w:val="28"/>
          <w:szCs w:val="28"/>
        </w:rPr>
      </w:pPr>
      <w:r w:rsidRPr="00F348BB">
        <w:rPr>
          <w:rFonts w:ascii="Times New Roman" w:eastAsia="Times New Roman" w:hAnsi="Times New Roman" w:cs="Times New Roman"/>
          <w:i/>
          <w:iCs/>
          <w:sz w:val="28"/>
          <w:szCs w:val="28"/>
        </w:rPr>
        <w:t>исполнять произведения русской и европейской духовной музыки;</w:t>
      </w:r>
    </w:p>
    <w:p w:rsidR="007A61C9" w:rsidRPr="00F348BB" w:rsidRDefault="007A61C9" w:rsidP="007A61C9">
      <w:pPr>
        <w:ind w:firstLine="709"/>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приводить примеры сочинений духовной музыки, называть их автора.</w:t>
      </w:r>
    </w:p>
    <w:p w:rsidR="007A61C9" w:rsidRPr="00F348BB" w:rsidRDefault="007A61C9" w:rsidP="007A61C9">
      <w:pPr>
        <w:ind w:firstLine="709"/>
        <w:jc w:val="both"/>
        <w:rPr>
          <w:rFonts w:ascii="Times New Roman" w:eastAsia="Times New Roman" w:hAnsi="Times New Roman" w:cs="Times New Roman"/>
          <w:b/>
          <w:bCs/>
          <w:sz w:val="28"/>
          <w:szCs w:val="28"/>
        </w:rPr>
      </w:pPr>
      <w:r w:rsidRPr="00F348BB">
        <w:rPr>
          <w:rFonts w:ascii="Times New Roman" w:eastAsia="Times New Roman" w:hAnsi="Times New Roman" w:cs="Times New Roman"/>
          <w:b/>
          <w:bCs/>
          <w:sz w:val="28"/>
          <w:szCs w:val="28"/>
        </w:rPr>
        <w:t>Модуль № 7«Жанры музыкального искусства»:</w:t>
      </w:r>
    </w:p>
    <w:p w:rsidR="007A61C9" w:rsidRPr="00F348BB" w:rsidRDefault="007A61C9" w:rsidP="007A61C9">
      <w:pPr>
        <w:ind w:firstLine="709"/>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различать и характеризовать жанры музыки (театральные, камерные и симфонические, вокальные и инструментальные и т. д.), знать их разновидности, приводить примеры.</w:t>
      </w:r>
    </w:p>
    <w:p w:rsidR="007A61C9" w:rsidRPr="00F348BB" w:rsidRDefault="007A61C9" w:rsidP="007A61C9">
      <w:pPr>
        <w:ind w:firstLine="709"/>
        <w:jc w:val="both"/>
        <w:rPr>
          <w:rFonts w:ascii="Times New Roman" w:eastAsia="Times New Roman" w:hAnsi="Times New Roman" w:cs="Times New Roman"/>
          <w:b/>
          <w:bCs/>
          <w:sz w:val="28"/>
          <w:szCs w:val="28"/>
        </w:rPr>
      </w:pPr>
      <w:r w:rsidRPr="00F348BB">
        <w:rPr>
          <w:rFonts w:ascii="Times New Roman" w:eastAsia="Times New Roman" w:hAnsi="Times New Roman" w:cs="Times New Roman"/>
          <w:b/>
          <w:bCs/>
          <w:sz w:val="28"/>
          <w:szCs w:val="28"/>
        </w:rPr>
        <w:t>Модуль № 8 «Связь музыки с другими видами искусства»:</w:t>
      </w:r>
    </w:p>
    <w:p w:rsidR="007A61C9" w:rsidRPr="00F348BB" w:rsidRDefault="007A61C9" w:rsidP="007A61C9">
      <w:pPr>
        <w:ind w:firstLine="709"/>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высказывать суждения об основной идее, средствах её воплощения, интонационных особенностях, жанре, исполнителях музыкального произведения, при необходимости по опросному плану.</w:t>
      </w:r>
    </w:p>
    <w:p w:rsidR="007A61C9" w:rsidRPr="00F348BB" w:rsidRDefault="007A61C9" w:rsidP="007A61C9">
      <w:pPr>
        <w:ind w:firstLine="709"/>
        <w:jc w:val="both"/>
        <w:rPr>
          <w:rFonts w:ascii="Times New Roman" w:eastAsia="Times New Roman" w:hAnsi="Times New Roman" w:cs="Times New Roman"/>
          <w:b/>
          <w:bCs/>
          <w:sz w:val="28"/>
          <w:szCs w:val="28"/>
        </w:rPr>
      </w:pPr>
      <w:bookmarkStart w:id="173" w:name="_Hlk96019380"/>
      <w:r w:rsidRPr="00F348BB">
        <w:rPr>
          <w:rFonts w:ascii="Times New Roman" w:eastAsia="Times New Roman" w:hAnsi="Times New Roman" w:cs="Times New Roman"/>
          <w:b/>
          <w:bCs/>
          <w:sz w:val="28"/>
          <w:szCs w:val="28"/>
        </w:rPr>
        <w:t>Модуль № 9 «Современная музыка: основные жанры и направления»:</w:t>
      </w:r>
    </w:p>
    <w:p w:rsidR="007A61C9" w:rsidRPr="00F348BB" w:rsidRDefault="007A61C9" w:rsidP="007A61C9">
      <w:pPr>
        <w:ind w:firstLine="709"/>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определять и характеризовать стили, направления и жанры современной музыки;</w:t>
      </w:r>
    </w:p>
    <w:p w:rsidR="007A61C9" w:rsidRPr="00F348BB" w:rsidRDefault="007A61C9" w:rsidP="007A61C9">
      <w:pPr>
        <w:ind w:firstLine="709"/>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различать и определять на слух виды оркестров, ансамблей, тембры музыкальных инструментов, входящих в их состав, при необходимости, используя визуальную поддержку;</w:t>
      </w:r>
    </w:p>
    <w:p w:rsidR="007A61C9" w:rsidRPr="00F348BB" w:rsidRDefault="007A61C9" w:rsidP="007A61C9">
      <w:pPr>
        <w:ind w:firstLine="709"/>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исполнять современные музыкальные произведения в разных видах деятельности.</w:t>
      </w:r>
    </w:p>
    <w:p w:rsidR="007A61C9" w:rsidRPr="00F348BB" w:rsidRDefault="007A61C9" w:rsidP="007A61C9">
      <w:pPr>
        <w:ind w:firstLine="709"/>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Обучающиеся с ЗПР:</w:t>
      </w:r>
    </w:p>
    <w:p w:rsidR="007A61C9" w:rsidRPr="00F348BB" w:rsidRDefault="007A61C9" w:rsidP="007A61C9">
      <w:pPr>
        <w:ind w:firstLine="709"/>
        <w:jc w:val="both"/>
        <w:rPr>
          <w:rFonts w:ascii="Times New Roman" w:eastAsia="Times New Roman" w:hAnsi="Times New Roman" w:cs="Times New Roman"/>
          <w:sz w:val="28"/>
          <w:szCs w:val="28"/>
        </w:rPr>
      </w:pPr>
      <w:bookmarkStart w:id="174" w:name="_Hlk96023296"/>
      <w:r w:rsidRPr="00F348BB">
        <w:rPr>
          <w:rFonts w:ascii="Times New Roman" w:eastAsia="Times New Roman" w:hAnsi="Times New Roman" w:cs="Times New Roman"/>
          <w:sz w:val="28"/>
          <w:szCs w:val="28"/>
        </w:rPr>
        <w:t>научатся</w:t>
      </w:r>
      <w:bookmarkEnd w:id="174"/>
      <w:r w:rsidRPr="00F348BB">
        <w:rPr>
          <w:rFonts w:ascii="Times New Roman" w:eastAsia="Times New Roman" w:hAnsi="Times New Roman" w:cs="Times New Roman"/>
          <w:sz w:val="28"/>
          <w:szCs w:val="28"/>
        </w:rPr>
        <w:t xml:space="preserve"> различать жанры вокальной (в том числе песня, романс, ария) и театральной музыки (в том числе опера, балет, мюзикл и оперетта), симфонической музыки;</w:t>
      </w:r>
    </w:p>
    <w:p w:rsidR="007A61C9" w:rsidRPr="00F348BB" w:rsidRDefault="007A61C9" w:rsidP="007A61C9">
      <w:pPr>
        <w:ind w:firstLine="709"/>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 xml:space="preserve">смогут называть основные жанры светской музыки малой (баллада, ноктюрн, романс, этюд и т.п.) и крупной формы (соната, симфония, концерт и т.п.) с использованием справочной информации; </w:t>
      </w:r>
    </w:p>
    <w:p w:rsidR="007A61C9" w:rsidRPr="00F348BB" w:rsidRDefault="007A61C9" w:rsidP="007A61C9">
      <w:pPr>
        <w:ind w:firstLine="709"/>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будут иметь представление о терминах и понятиях (в том числе духовная музыка, знаменный распев);</w:t>
      </w:r>
    </w:p>
    <w:p w:rsidR="007A61C9" w:rsidRPr="00F348BB" w:rsidRDefault="007A61C9" w:rsidP="007A61C9">
      <w:pPr>
        <w:ind w:firstLine="709"/>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научатся различать особенности тембрового звучания различных певческих голосов (детских, женских, мужских), хоров (детских, женских, мужских, смешанных);</w:t>
      </w:r>
    </w:p>
    <w:p w:rsidR="007A61C9" w:rsidRPr="00F348BB" w:rsidRDefault="007A61C9" w:rsidP="007A61C9">
      <w:pPr>
        <w:ind w:firstLine="709"/>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будут называть и определять на слух мужские (тенор, баритон, бас) и женские (сопрано, альт, меццо-сопрано, контральто) певческие голоса по визуальной опоре;</w:t>
      </w:r>
    </w:p>
    <w:p w:rsidR="007A61C9" w:rsidRPr="00F348BB" w:rsidRDefault="007A61C9" w:rsidP="007A61C9">
      <w:pPr>
        <w:ind w:firstLine="709"/>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научатся определять разновидности хоровых коллективов по стилю (манере) исполнения: народные, академические;</w:t>
      </w:r>
    </w:p>
    <w:p w:rsidR="007A61C9" w:rsidRPr="00F348BB" w:rsidRDefault="007A61C9" w:rsidP="007A61C9">
      <w:pPr>
        <w:ind w:firstLine="709"/>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научатся определять произведения русских композиторов-классиков (в том числе П.И. Чайковского, Н.А. Римского-Корсакова, М.И. Глинки) с использованием справочной информации;</w:t>
      </w:r>
    </w:p>
    <w:p w:rsidR="007A61C9" w:rsidRPr="00F348BB" w:rsidRDefault="007A61C9" w:rsidP="007A61C9">
      <w:pPr>
        <w:ind w:firstLine="709"/>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научатся узнавать формы построения музыки (двухчастную, трехчастную, вариации, рондо) с использованием визуальной опоры;</w:t>
      </w:r>
    </w:p>
    <w:p w:rsidR="007A61C9" w:rsidRPr="00F348BB" w:rsidRDefault="007A61C9" w:rsidP="007A61C9">
      <w:pPr>
        <w:ind w:firstLine="709"/>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научатся владеть музыкальными терминами в пределах изучаемой темы с использованием справочной информации;</w:t>
      </w:r>
    </w:p>
    <w:p w:rsidR="007A61C9" w:rsidRPr="00F348BB" w:rsidRDefault="007A61C9" w:rsidP="007A61C9">
      <w:pPr>
        <w:ind w:firstLine="709"/>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научатся понимать существование в музыкальном произведении основной идеи, иметь представление о средствах воплощения основной идеи, интонационных особенностях, жанре, исполнителях музыкального произведения;</w:t>
      </w:r>
    </w:p>
    <w:p w:rsidR="007A61C9" w:rsidRPr="00F348BB" w:rsidRDefault="007A61C9" w:rsidP="007A61C9">
      <w:pPr>
        <w:ind w:firstLine="709"/>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научатся узнавать на слух изученные произведения русской и зарубежной классики, образцы народного музыкального творчества, произведения современных композиторов с использованием справочной информации;</w:t>
      </w:r>
    </w:p>
    <w:p w:rsidR="007A61C9" w:rsidRPr="00F348BB" w:rsidRDefault="007A61C9" w:rsidP="007A61C9">
      <w:pPr>
        <w:ind w:firstLine="709"/>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научатся перечислять характерные признаки современной популярной, джазовой и рок-музыки с использованием справочной информации;</w:t>
      </w:r>
    </w:p>
    <w:p w:rsidR="007A61C9" w:rsidRPr="00F348BB" w:rsidRDefault="007A61C9" w:rsidP="007A61C9">
      <w:pPr>
        <w:ind w:firstLine="709"/>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научатся эмоционально-образно воспринимать музыкальные произведения;</w:t>
      </w:r>
    </w:p>
    <w:p w:rsidR="007A61C9" w:rsidRPr="00F348BB" w:rsidRDefault="007A61C9" w:rsidP="007A61C9">
      <w:pPr>
        <w:ind w:firstLine="709"/>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будут иметь представление об особенности интерпретации одной и той же художественной идеи, сюжета в творчестве различных композиторов;</w:t>
      </w:r>
    </w:p>
    <w:p w:rsidR="007A61C9" w:rsidRPr="00F348BB" w:rsidRDefault="007A61C9" w:rsidP="007A61C9">
      <w:pPr>
        <w:ind w:firstLine="709"/>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будут иметь представление об интерпретации классической музыки в современных обработках;</w:t>
      </w:r>
    </w:p>
    <w:p w:rsidR="007A61C9" w:rsidRPr="00F348BB" w:rsidRDefault="007A61C9" w:rsidP="007A61C9">
      <w:pPr>
        <w:ind w:firstLine="709"/>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научатся определять характерные признаки современной популярной музыки с использованием справочной информации;</w:t>
      </w:r>
    </w:p>
    <w:p w:rsidR="007A61C9" w:rsidRPr="00F348BB" w:rsidRDefault="007A61C9" w:rsidP="007A61C9">
      <w:pPr>
        <w:ind w:firstLine="709"/>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 xml:space="preserve">научатся называть стили рок-музыки и ее отдельных направлений: рок-оперы, рок-н-ролла и др. с использованием справочной информации; </w:t>
      </w:r>
    </w:p>
    <w:p w:rsidR="007A61C9" w:rsidRPr="00F348BB" w:rsidRDefault="007A61C9" w:rsidP="007A61C9">
      <w:pPr>
        <w:ind w:firstLine="709"/>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научатся творчески интерпретировать содержание музыкального произведения в пении;</w:t>
      </w:r>
    </w:p>
    <w:p w:rsidR="007A61C9" w:rsidRPr="00F348BB" w:rsidRDefault="007A61C9" w:rsidP="007A61C9">
      <w:pPr>
        <w:ind w:firstLine="709"/>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будут участвовать в коллективной исполнительской деятельности, используя различные формы индивидуального и группового музицирования;</w:t>
      </w:r>
    </w:p>
    <w:p w:rsidR="007A61C9" w:rsidRPr="00F348BB" w:rsidRDefault="007A61C9" w:rsidP="007A61C9">
      <w:pPr>
        <w:ind w:firstLine="709"/>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научатся применять современные информационно-коммуникационные технологии для записи и воспроизведения музыки;</w:t>
      </w:r>
    </w:p>
    <w:p w:rsidR="007A61C9" w:rsidRPr="00F348BB" w:rsidRDefault="007A61C9" w:rsidP="007A61C9">
      <w:pPr>
        <w:ind w:firstLine="709"/>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научатся обосновывать собственные предпочтения, касающиеся музыкальных произведений различных стилей и жанров;</w:t>
      </w:r>
    </w:p>
    <w:p w:rsidR="007A61C9" w:rsidRPr="00F348BB" w:rsidRDefault="007A61C9" w:rsidP="007A61C9">
      <w:pPr>
        <w:ind w:firstLine="709"/>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научатся использовать знания о музыке и музыкантах, полученные на занятиях, при составлении домашней фонотеки, видеотеки;</w:t>
      </w:r>
    </w:p>
    <w:p w:rsidR="007A61C9" w:rsidRPr="00F348BB" w:rsidRDefault="007A61C9" w:rsidP="007A61C9">
      <w:pPr>
        <w:ind w:firstLine="709"/>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научатся использовать приобретенные знания и умения в практической деятельности и повседневной жизни (в том числе в творческой и сценической).</w:t>
      </w:r>
    </w:p>
    <w:p w:rsidR="007A61C9" w:rsidRPr="00F348BB" w:rsidRDefault="007A61C9" w:rsidP="007A61C9">
      <w:pPr>
        <w:ind w:firstLine="709"/>
        <w:jc w:val="both"/>
        <w:rPr>
          <w:rFonts w:ascii="Times New Roman" w:eastAsia="Times New Roman" w:hAnsi="Times New Roman" w:cs="Times New Roman"/>
          <w:sz w:val="28"/>
          <w:szCs w:val="28"/>
        </w:rPr>
      </w:pPr>
    </w:p>
    <w:p w:rsidR="007A61C9" w:rsidRPr="00F348BB" w:rsidRDefault="007A61C9" w:rsidP="007A61C9">
      <w:pPr>
        <w:jc w:val="both"/>
        <w:rPr>
          <w:rFonts w:ascii="Times New Roman" w:eastAsia="Times New Roman" w:hAnsi="Times New Roman" w:cs="Times New Roman"/>
          <w:b/>
          <w:sz w:val="28"/>
          <w:szCs w:val="28"/>
        </w:rPr>
      </w:pPr>
      <w:r w:rsidRPr="00F348BB">
        <w:rPr>
          <w:rFonts w:ascii="Times New Roman" w:eastAsia="Times New Roman" w:hAnsi="Times New Roman" w:cs="Times New Roman"/>
          <w:b/>
          <w:sz w:val="28"/>
          <w:szCs w:val="28"/>
        </w:rPr>
        <w:t xml:space="preserve">8 </w:t>
      </w:r>
      <w:r w:rsidRPr="00F348BB">
        <w:rPr>
          <w:rFonts w:ascii="Times New Roman" w:eastAsia="Times New Roman" w:hAnsi="Times New Roman" w:cs="Times New Roman"/>
          <w:b/>
          <w:bCs/>
          <w:sz w:val="28"/>
          <w:szCs w:val="28"/>
        </w:rPr>
        <w:t>КЛАСС</w:t>
      </w:r>
    </w:p>
    <w:p w:rsidR="007A61C9" w:rsidRPr="00F348BB" w:rsidRDefault="007A61C9" w:rsidP="007A61C9">
      <w:pPr>
        <w:ind w:firstLine="709"/>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Обучающиеся с ЗПР будут активно и самостоятельно использовать полученные знания и умения в процессе учебной деятельности и в повседневной жизни.</w:t>
      </w:r>
    </w:p>
    <w:bookmarkEnd w:id="173"/>
    <w:p w:rsidR="007A61C9" w:rsidRPr="00F348BB" w:rsidRDefault="007A61C9" w:rsidP="007A61C9">
      <w:pPr>
        <w:ind w:firstLine="709"/>
        <w:rPr>
          <w:rFonts w:ascii="Times New Roman" w:hAnsi="Times New Roman" w:cs="Times New Roman"/>
          <w:b/>
          <w:sz w:val="28"/>
          <w:szCs w:val="28"/>
        </w:rPr>
      </w:pPr>
    </w:p>
    <w:p w:rsidR="00F348BB" w:rsidRPr="00D816B7" w:rsidRDefault="00F348BB" w:rsidP="00D816B7">
      <w:pPr>
        <w:pStyle w:val="2"/>
        <w:jc w:val="center"/>
        <w:rPr>
          <w:rFonts w:ascii="Times New Roman" w:hAnsi="Times New Roman" w:cs="Times New Roman"/>
          <w:sz w:val="28"/>
          <w:szCs w:val="28"/>
        </w:rPr>
      </w:pPr>
      <w:bookmarkStart w:id="175" w:name="_Toc181460068"/>
      <w:r w:rsidRPr="00D816B7">
        <w:rPr>
          <w:rFonts w:ascii="Times New Roman" w:hAnsi="Times New Roman" w:cs="Times New Roman"/>
          <w:sz w:val="28"/>
          <w:szCs w:val="28"/>
        </w:rPr>
        <w:t>Т</w:t>
      </w:r>
      <w:r w:rsidR="00D816B7">
        <w:rPr>
          <w:rFonts w:ascii="Times New Roman" w:hAnsi="Times New Roman" w:cs="Times New Roman"/>
          <w:sz w:val="28"/>
          <w:szCs w:val="28"/>
        </w:rPr>
        <w:t>руд</w:t>
      </w:r>
      <w:bookmarkEnd w:id="175"/>
      <w:r w:rsidR="00C044F3">
        <w:rPr>
          <w:rFonts w:ascii="Times New Roman" w:hAnsi="Times New Roman" w:cs="Times New Roman"/>
          <w:sz w:val="28"/>
          <w:szCs w:val="28"/>
        </w:rPr>
        <w:t xml:space="preserve"> (технология)</w:t>
      </w:r>
    </w:p>
    <w:p w:rsidR="00F348BB" w:rsidRPr="00F348BB" w:rsidRDefault="00F348BB" w:rsidP="00F348BB">
      <w:pPr>
        <w:ind w:firstLine="709"/>
        <w:jc w:val="both"/>
        <w:rPr>
          <w:rFonts w:ascii="Times New Roman" w:eastAsia="Arial Unicode MS" w:hAnsi="Times New Roman" w:cs="Times New Roman"/>
          <w:kern w:val="1"/>
          <w:sz w:val="28"/>
          <w:szCs w:val="28"/>
        </w:rPr>
      </w:pPr>
    </w:p>
    <w:p w:rsidR="00F348BB" w:rsidRPr="00F348BB" w:rsidRDefault="00F348BB" w:rsidP="00D816B7">
      <w:pPr>
        <w:jc w:val="center"/>
        <w:rPr>
          <w:rFonts w:ascii="Times New Roman" w:eastAsia="Arial Unicode MS" w:hAnsi="Times New Roman" w:cs="Times New Roman"/>
          <w:kern w:val="1"/>
          <w:sz w:val="28"/>
          <w:szCs w:val="28"/>
        </w:rPr>
      </w:pPr>
      <w:bookmarkStart w:id="176" w:name="_Toc96278909"/>
      <w:r w:rsidRPr="00F348BB">
        <w:rPr>
          <w:rFonts w:ascii="Times New Roman" w:eastAsia="Arial Unicode MS" w:hAnsi="Times New Roman" w:cs="Times New Roman"/>
          <w:kern w:val="1"/>
          <w:sz w:val="28"/>
          <w:szCs w:val="28"/>
        </w:rPr>
        <w:t>ПОЯСНИТЕЛЬНАЯ ЗАПИСКА</w:t>
      </w:r>
      <w:bookmarkEnd w:id="176"/>
    </w:p>
    <w:p w:rsidR="00F348BB" w:rsidRPr="00F348BB" w:rsidRDefault="00F348BB" w:rsidP="00F348BB">
      <w:pPr>
        <w:ind w:firstLine="709"/>
        <w:jc w:val="both"/>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Примерная</w:t>
      </w:r>
      <w:r w:rsidR="00C63317">
        <w:rPr>
          <w:rFonts w:ascii="Times New Roman" w:eastAsia="Arial Unicode MS" w:hAnsi="Times New Roman" w:cs="Times New Roman"/>
          <w:kern w:val="1"/>
          <w:sz w:val="28"/>
          <w:szCs w:val="28"/>
        </w:rPr>
        <w:t xml:space="preserve"> рабочая программа по предмету «Труд</w:t>
      </w:r>
      <w:r w:rsidR="00C044F3">
        <w:rPr>
          <w:rFonts w:ascii="Times New Roman" w:eastAsia="Arial Unicode MS" w:hAnsi="Times New Roman" w:cs="Times New Roman"/>
          <w:kern w:val="1"/>
          <w:sz w:val="28"/>
          <w:szCs w:val="28"/>
        </w:rPr>
        <w:t xml:space="preserve"> (технология)</w:t>
      </w:r>
      <w:r w:rsidR="00C63317">
        <w:rPr>
          <w:rFonts w:ascii="Times New Roman" w:eastAsia="Arial Unicode MS" w:hAnsi="Times New Roman" w:cs="Times New Roman"/>
          <w:kern w:val="1"/>
          <w:sz w:val="28"/>
          <w:szCs w:val="28"/>
        </w:rPr>
        <w:t>»</w:t>
      </w:r>
      <w:r w:rsidRPr="00F348BB">
        <w:rPr>
          <w:rFonts w:ascii="Times New Roman" w:eastAsia="Arial Unicode MS" w:hAnsi="Times New Roman" w:cs="Times New Roman"/>
          <w:kern w:val="1"/>
          <w:sz w:val="28"/>
          <w:szCs w:val="28"/>
        </w:rPr>
        <w:t xml:space="preserve"> для обучающихся с задержкой психического развития (далее – ЗПР)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(Приказ Минпросвещения России от 31.05.2021 г. № 287, зарегистрирован Министерством юстиции Российской Федерации 05.07.2021 г., рег. номер  64101) (далее  – ФГОС ООО), Примерной адаптированной основной образовательной программы основного общего образования обучающихся с задержкой психического развития (далее – ПАООП ООО ЗПР), Примерной рабочей программы основного </w:t>
      </w:r>
      <w:r w:rsidR="00C044F3">
        <w:rPr>
          <w:rFonts w:ascii="Times New Roman" w:eastAsia="Arial Unicode MS" w:hAnsi="Times New Roman" w:cs="Times New Roman"/>
          <w:kern w:val="1"/>
          <w:sz w:val="28"/>
          <w:szCs w:val="28"/>
        </w:rPr>
        <w:t>общего образования по предмету «Труд (технология)»</w:t>
      </w:r>
      <w:r w:rsidRPr="00F348BB">
        <w:rPr>
          <w:rFonts w:ascii="Times New Roman" w:eastAsia="Arial Unicode MS" w:hAnsi="Times New Roman" w:cs="Times New Roman"/>
          <w:kern w:val="1"/>
          <w:sz w:val="28"/>
          <w:szCs w:val="28"/>
        </w:rPr>
        <w:t>, Концепции преподавания предметной области «</w:t>
      </w:r>
      <w:r w:rsidR="00C044F3">
        <w:rPr>
          <w:rFonts w:ascii="Times New Roman" w:eastAsia="Arial Unicode MS" w:hAnsi="Times New Roman" w:cs="Times New Roman"/>
          <w:kern w:val="1"/>
          <w:sz w:val="28"/>
          <w:szCs w:val="28"/>
        </w:rPr>
        <w:t>Труд (технология)»</w:t>
      </w:r>
      <w:r w:rsidRPr="00F348BB">
        <w:rPr>
          <w:rFonts w:ascii="Times New Roman" w:eastAsia="Arial Unicode MS" w:hAnsi="Times New Roman" w:cs="Times New Roman"/>
          <w:kern w:val="1"/>
          <w:sz w:val="28"/>
          <w:szCs w:val="28"/>
        </w:rPr>
        <w:t xml:space="preserve"> в образовательных организациях Российской Федерации, реализующих основные общеобразовательные программы, Примерной программы воспитания, с учетом распределенных по классам проверяемых требований к результатам освоения Адаптированной основной образовательной программы основного общего образования обучающихся с задержкой психического развития.</w:t>
      </w:r>
    </w:p>
    <w:p w:rsidR="00F348BB" w:rsidRPr="00F348BB" w:rsidRDefault="00F348BB" w:rsidP="00F348BB">
      <w:pPr>
        <w:ind w:firstLine="709"/>
        <w:jc w:val="both"/>
        <w:rPr>
          <w:rFonts w:ascii="Times New Roman" w:hAnsi="Times New Roman" w:cs="Times New Roman"/>
          <w:b/>
          <w:sz w:val="28"/>
          <w:szCs w:val="28"/>
        </w:rPr>
      </w:pPr>
    </w:p>
    <w:p w:rsidR="00F348BB" w:rsidRPr="00F348BB" w:rsidRDefault="00F348BB" w:rsidP="00F348BB">
      <w:pPr>
        <w:ind w:firstLine="709"/>
        <w:jc w:val="both"/>
        <w:rPr>
          <w:rFonts w:ascii="Times New Roman" w:hAnsi="Times New Roman" w:cs="Times New Roman"/>
          <w:b/>
          <w:sz w:val="28"/>
          <w:szCs w:val="28"/>
        </w:rPr>
      </w:pPr>
      <w:bookmarkStart w:id="177" w:name="_Toc96278910"/>
      <w:r w:rsidRPr="00F348BB">
        <w:rPr>
          <w:rFonts w:ascii="Times New Roman" w:hAnsi="Times New Roman" w:cs="Times New Roman"/>
          <w:b/>
          <w:sz w:val="28"/>
          <w:szCs w:val="28"/>
        </w:rPr>
        <w:t>Общая характеристика учебного предмета «</w:t>
      </w:r>
      <w:r w:rsidR="00C044F3" w:rsidRPr="00C044F3">
        <w:rPr>
          <w:rFonts w:ascii="Times New Roman" w:hAnsi="Times New Roman" w:cs="Times New Roman"/>
          <w:b/>
          <w:sz w:val="28"/>
          <w:szCs w:val="28"/>
        </w:rPr>
        <w:t>Труд (технология)»</w:t>
      </w:r>
      <w:bookmarkEnd w:id="177"/>
    </w:p>
    <w:p w:rsidR="00F348BB" w:rsidRPr="00F348BB" w:rsidRDefault="00F348BB" w:rsidP="00F348BB">
      <w:pPr>
        <w:ind w:firstLine="709"/>
        <w:jc w:val="both"/>
        <w:rPr>
          <w:rFonts w:ascii="Times New Roman" w:hAnsi="Times New Roman" w:cs="Times New Roman"/>
          <w:sz w:val="28"/>
          <w:szCs w:val="28"/>
        </w:rPr>
      </w:pPr>
      <w:r w:rsidRPr="00F348BB">
        <w:rPr>
          <w:rFonts w:ascii="Times New Roman" w:hAnsi="Times New Roman" w:cs="Times New Roman"/>
          <w:sz w:val="28"/>
          <w:szCs w:val="28"/>
        </w:rPr>
        <w:t>Примерная</w:t>
      </w:r>
      <w:r w:rsidR="00C63317">
        <w:rPr>
          <w:rFonts w:ascii="Times New Roman" w:hAnsi="Times New Roman" w:cs="Times New Roman"/>
          <w:sz w:val="28"/>
          <w:szCs w:val="28"/>
        </w:rPr>
        <w:t xml:space="preserve"> рабочая программа по </w:t>
      </w:r>
      <w:r w:rsidR="00C044F3">
        <w:rPr>
          <w:rFonts w:ascii="Times New Roman" w:eastAsia="Arial Unicode MS" w:hAnsi="Times New Roman" w:cs="Times New Roman"/>
          <w:kern w:val="1"/>
          <w:sz w:val="28"/>
          <w:szCs w:val="28"/>
        </w:rPr>
        <w:t>предмету «Труд (технология)»</w:t>
      </w:r>
      <w:r w:rsidR="00C63317" w:rsidRPr="00F348BB">
        <w:rPr>
          <w:rFonts w:ascii="Times New Roman" w:eastAsia="Arial Unicode MS" w:hAnsi="Times New Roman" w:cs="Times New Roman"/>
          <w:kern w:val="1"/>
          <w:sz w:val="28"/>
          <w:szCs w:val="28"/>
        </w:rPr>
        <w:t xml:space="preserve">, </w:t>
      </w:r>
      <w:r w:rsidRPr="00F348BB">
        <w:rPr>
          <w:rFonts w:ascii="Times New Roman" w:hAnsi="Times New Roman" w:cs="Times New Roman"/>
          <w:sz w:val="28"/>
          <w:szCs w:val="28"/>
        </w:rPr>
        <w:t xml:space="preserve"> составлена на основе содержания общего образования и требований к результатам основного общего образования с учетом особых образовательных потребностей обучающихся с ЗПР, получающих образование на основе АООП ООО.</w:t>
      </w:r>
    </w:p>
    <w:p w:rsidR="00F348BB" w:rsidRPr="00F348BB" w:rsidRDefault="00C63317" w:rsidP="00F348BB">
      <w:pPr>
        <w:ind w:firstLine="709"/>
        <w:jc w:val="both"/>
        <w:rPr>
          <w:rFonts w:ascii="Times New Roman" w:hAnsi="Times New Roman" w:cs="Times New Roman"/>
          <w:sz w:val="28"/>
          <w:szCs w:val="28"/>
        </w:rPr>
      </w:pPr>
      <w:r>
        <w:rPr>
          <w:rFonts w:ascii="Times New Roman" w:hAnsi="Times New Roman" w:cs="Times New Roman"/>
          <w:sz w:val="28"/>
          <w:szCs w:val="28"/>
        </w:rPr>
        <w:t>Данная примерная программа</w:t>
      </w:r>
      <w:r w:rsidR="00F348BB" w:rsidRPr="00F348BB">
        <w:rPr>
          <w:rFonts w:ascii="Times New Roman" w:hAnsi="Times New Roman" w:cs="Times New Roman"/>
          <w:sz w:val="28"/>
          <w:szCs w:val="28"/>
        </w:rPr>
        <w:t xml:space="preserve"> является основой для составления учителями своих рабочих программ, с</w:t>
      </w:r>
      <w:r w:rsidR="00F348BB" w:rsidRPr="00F348BB">
        <w:rPr>
          <w:rFonts w:ascii="Times New Roman" w:eastAsia="Times New Roman" w:hAnsi="Times New Roman" w:cs="Times New Roman"/>
          <w:iCs/>
          <w:sz w:val="28"/>
          <w:szCs w:val="28"/>
        </w:rPr>
        <w:t xml:space="preserve"> учетом реализуемых образовательной организацией профилей и направленностей допрофессиональной подготовки обучающихся с ЗПР.</w:t>
      </w:r>
      <w:r w:rsidR="00F348BB" w:rsidRPr="00F348BB">
        <w:rPr>
          <w:rFonts w:ascii="Times New Roman" w:hAnsi="Times New Roman" w:cs="Times New Roman"/>
          <w:sz w:val="28"/>
          <w:szCs w:val="28"/>
        </w:rPr>
        <w:t xml:space="preserve"> При этом педагог может по-своему структурировать учебный материал, дополнять его новыми сюжетными линиями, практическими работами, перераспределять часы для изучения отдельных разделов и тем, в соответствии с возможностями образовательной организации, имеющимися социально-экономическими условиями, национальными традициями, учебно-материальной базой образовательной организации, с учётом интересов, потребностей и индивидуальных способностей обучающихся с ЗПР.</w:t>
      </w:r>
    </w:p>
    <w:p w:rsidR="00F348BB" w:rsidRPr="00F348BB" w:rsidRDefault="00F348BB" w:rsidP="00F348BB">
      <w:pPr>
        <w:shd w:val="clear" w:color="auto" w:fill="FFFFFF"/>
        <w:ind w:firstLine="709"/>
        <w:jc w:val="both"/>
        <w:rPr>
          <w:rFonts w:ascii="Times New Roman" w:eastAsia="Times New Roman" w:hAnsi="Times New Roman" w:cs="Times New Roman"/>
          <w:iCs/>
          <w:sz w:val="28"/>
          <w:szCs w:val="28"/>
        </w:rPr>
      </w:pPr>
      <w:r w:rsidRPr="00F348BB">
        <w:rPr>
          <w:rFonts w:ascii="Times New Roman" w:eastAsia="Times New Roman" w:hAnsi="Times New Roman" w:cs="Times New Roman"/>
          <w:iCs/>
          <w:sz w:val="28"/>
          <w:szCs w:val="28"/>
        </w:rPr>
        <w:t xml:space="preserve">Образовательная организация призвана создать образовательную среду и условия, позволяющие обучающимся с ЗПР получить качественное образование по технологии, подготовить разносторонне развитую личность, способную использовать полученные знания для успешной социализации, дальнейшего образования и трудовой деятельности. Адаптация содержания учебного материала для обучающихся с ЗПР происходит за счет сокращения сложных понятий и терминов; основные сведения в программе даются дифференцированно. По некоторым темам учащиеся получают только общее представление на уровне ознакомления. </w:t>
      </w:r>
    </w:p>
    <w:p w:rsidR="00F348BB" w:rsidRPr="00F348BB" w:rsidRDefault="00F348BB" w:rsidP="00F348BB">
      <w:pPr>
        <w:ind w:firstLine="709"/>
        <w:contextualSpacing/>
        <w:jc w:val="both"/>
        <w:rPr>
          <w:rFonts w:ascii="Times New Roman" w:eastAsiaTheme="minorHAnsi" w:hAnsi="Times New Roman" w:cs="Times New Roman"/>
          <w:bCs/>
          <w:sz w:val="28"/>
          <w:szCs w:val="28"/>
        </w:rPr>
      </w:pPr>
      <w:r w:rsidRPr="00F348BB">
        <w:rPr>
          <w:rFonts w:ascii="Times New Roman" w:eastAsiaTheme="minorHAnsi" w:hAnsi="Times New Roman" w:cs="Times New Roman"/>
          <w:bCs/>
          <w:sz w:val="28"/>
          <w:szCs w:val="28"/>
        </w:rPr>
        <w:t xml:space="preserve">На основании требований федерального государственного образовательного стандарта в содержании предполагается реализовать актуальные в настоящее время компетентностный, личностно-ориентированный, деятельностный подходы для успешной социализации, дальнейшего образования и трудовой деятельности обучающихся с ЗПР. </w:t>
      </w:r>
    </w:p>
    <w:p w:rsidR="00F348BB" w:rsidRPr="00F348BB" w:rsidRDefault="00F348BB" w:rsidP="00F348BB">
      <w:pPr>
        <w:ind w:firstLine="709"/>
        <w:jc w:val="both"/>
        <w:rPr>
          <w:rFonts w:ascii="Times New Roman" w:hAnsi="Times New Roman" w:cs="Times New Roman"/>
          <w:b/>
          <w:sz w:val="28"/>
          <w:szCs w:val="28"/>
        </w:rPr>
      </w:pPr>
      <w:bookmarkStart w:id="178" w:name="_Toc96278911"/>
    </w:p>
    <w:p w:rsidR="00F348BB" w:rsidRPr="00F348BB" w:rsidRDefault="00F348BB" w:rsidP="00F348BB">
      <w:pPr>
        <w:ind w:firstLine="709"/>
        <w:jc w:val="both"/>
        <w:rPr>
          <w:rFonts w:ascii="Times New Roman" w:hAnsi="Times New Roman" w:cs="Times New Roman"/>
          <w:b/>
          <w:sz w:val="28"/>
          <w:szCs w:val="28"/>
        </w:rPr>
      </w:pPr>
      <w:r w:rsidRPr="00F348BB">
        <w:rPr>
          <w:rFonts w:ascii="Times New Roman" w:hAnsi="Times New Roman" w:cs="Times New Roman"/>
          <w:b/>
          <w:sz w:val="28"/>
          <w:szCs w:val="28"/>
        </w:rPr>
        <w:t>Цели и задачи изуче</w:t>
      </w:r>
      <w:r w:rsidR="00C63317">
        <w:rPr>
          <w:rFonts w:ascii="Times New Roman" w:hAnsi="Times New Roman" w:cs="Times New Roman"/>
          <w:b/>
          <w:sz w:val="28"/>
          <w:szCs w:val="28"/>
        </w:rPr>
        <w:t>ния учебного предмета «</w:t>
      </w:r>
      <w:r w:rsidR="00C044F3" w:rsidRPr="00C044F3">
        <w:rPr>
          <w:rFonts w:ascii="Times New Roman" w:hAnsi="Times New Roman" w:cs="Times New Roman"/>
          <w:b/>
          <w:sz w:val="28"/>
          <w:szCs w:val="28"/>
        </w:rPr>
        <w:t>Труд (технология</w:t>
      </w:r>
      <w:r w:rsidR="00C044F3">
        <w:rPr>
          <w:rFonts w:ascii="Times New Roman" w:hAnsi="Times New Roman" w:cs="Times New Roman"/>
          <w:b/>
          <w:sz w:val="28"/>
          <w:szCs w:val="28"/>
        </w:rPr>
        <w:t>)</w:t>
      </w:r>
      <w:r w:rsidRPr="00F348BB">
        <w:rPr>
          <w:rFonts w:ascii="Times New Roman" w:hAnsi="Times New Roman" w:cs="Times New Roman"/>
          <w:b/>
          <w:sz w:val="28"/>
          <w:szCs w:val="28"/>
        </w:rPr>
        <w:t>»</w:t>
      </w:r>
      <w:bookmarkEnd w:id="178"/>
      <w:r w:rsidRPr="00F348BB">
        <w:rPr>
          <w:rFonts w:ascii="Times New Roman" w:hAnsi="Times New Roman" w:cs="Times New Roman"/>
          <w:b/>
          <w:sz w:val="28"/>
          <w:szCs w:val="28"/>
        </w:rPr>
        <w:t xml:space="preserve">  </w:t>
      </w:r>
    </w:p>
    <w:p w:rsidR="00F348BB" w:rsidRPr="00F348BB" w:rsidRDefault="00F348BB" w:rsidP="00F348BB">
      <w:pPr>
        <w:ind w:firstLine="709"/>
        <w:contextualSpacing/>
        <w:jc w:val="both"/>
        <w:rPr>
          <w:rFonts w:ascii="Times New Roman" w:eastAsiaTheme="minorHAnsi" w:hAnsi="Times New Roman" w:cs="Times New Roman"/>
          <w:bCs/>
          <w:sz w:val="28"/>
          <w:szCs w:val="28"/>
        </w:rPr>
      </w:pPr>
      <w:r w:rsidRPr="00F348BB">
        <w:rPr>
          <w:rFonts w:ascii="Times New Roman" w:eastAsiaTheme="minorHAnsi" w:hAnsi="Times New Roman" w:cs="Times New Roman"/>
          <w:bCs/>
          <w:sz w:val="28"/>
          <w:szCs w:val="28"/>
        </w:rPr>
        <w:t xml:space="preserve">Основной </w:t>
      </w:r>
      <w:r w:rsidRPr="00F348BB">
        <w:rPr>
          <w:rFonts w:ascii="Times New Roman" w:eastAsiaTheme="minorHAnsi" w:hAnsi="Times New Roman" w:cs="Times New Roman"/>
          <w:sz w:val="28"/>
          <w:szCs w:val="28"/>
        </w:rPr>
        <w:t>целью</w:t>
      </w:r>
      <w:r w:rsidRPr="00F348BB">
        <w:rPr>
          <w:rFonts w:ascii="Times New Roman" w:eastAsiaTheme="minorHAnsi" w:hAnsi="Times New Roman" w:cs="Times New Roman"/>
          <w:bCs/>
          <w:sz w:val="28"/>
          <w:szCs w:val="28"/>
        </w:rPr>
        <w:t xml:space="preserve"> освоения</w:t>
      </w:r>
      <w:r w:rsidR="005648AC">
        <w:rPr>
          <w:rFonts w:ascii="Times New Roman" w:eastAsiaTheme="minorHAnsi" w:hAnsi="Times New Roman" w:cs="Times New Roman"/>
          <w:bCs/>
          <w:sz w:val="28"/>
          <w:szCs w:val="28"/>
        </w:rPr>
        <w:t xml:space="preserve"> предметной области «</w:t>
      </w:r>
      <w:r w:rsidR="00C044F3">
        <w:rPr>
          <w:rFonts w:ascii="Times New Roman" w:eastAsia="Arial Unicode MS" w:hAnsi="Times New Roman" w:cs="Times New Roman"/>
          <w:kern w:val="1"/>
          <w:sz w:val="28"/>
          <w:szCs w:val="28"/>
        </w:rPr>
        <w:t>Труд (технология</w:t>
      </w:r>
      <w:r w:rsidR="005648AC">
        <w:rPr>
          <w:rFonts w:ascii="Times New Roman" w:eastAsia="Arial Unicode MS" w:hAnsi="Times New Roman" w:cs="Times New Roman"/>
          <w:kern w:val="1"/>
          <w:sz w:val="28"/>
          <w:szCs w:val="28"/>
        </w:rPr>
        <w:t>)</w:t>
      </w:r>
      <w:r w:rsidRPr="00F348BB">
        <w:rPr>
          <w:rFonts w:ascii="Times New Roman" w:eastAsiaTheme="minorHAnsi" w:hAnsi="Times New Roman" w:cs="Times New Roman"/>
          <w:bCs/>
          <w:sz w:val="28"/>
          <w:szCs w:val="28"/>
        </w:rPr>
        <w:t>», заявленной в Примерной рабочей программе основного общего</w:t>
      </w:r>
      <w:r w:rsidR="00C63317">
        <w:rPr>
          <w:rFonts w:ascii="Times New Roman" w:eastAsiaTheme="minorHAnsi" w:hAnsi="Times New Roman" w:cs="Times New Roman"/>
          <w:bCs/>
          <w:sz w:val="28"/>
          <w:szCs w:val="28"/>
        </w:rPr>
        <w:t xml:space="preserve"> образования по предмету «</w:t>
      </w:r>
      <w:r w:rsidR="005648AC">
        <w:rPr>
          <w:rFonts w:ascii="Times New Roman" w:eastAsia="Arial Unicode MS" w:hAnsi="Times New Roman" w:cs="Times New Roman"/>
          <w:kern w:val="1"/>
          <w:sz w:val="28"/>
          <w:szCs w:val="28"/>
        </w:rPr>
        <w:t>Труд (технология)</w:t>
      </w:r>
      <w:r w:rsidRPr="00F348BB">
        <w:rPr>
          <w:rFonts w:ascii="Times New Roman" w:eastAsiaTheme="minorHAnsi" w:hAnsi="Times New Roman" w:cs="Times New Roman"/>
          <w:bCs/>
          <w:sz w:val="28"/>
          <w:szCs w:val="28"/>
        </w:rPr>
        <w:t>», является формирование технологической грамотности, глобальных компетенций, творческого мышления, необходимых для перехода к новым приоритетам научно-технологического развития Российской Федерации.</w:t>
      </w:r>
    </w:p>
    <w:p w:rsidR="00F348BB" w:rsidRPr="00F348BB" w:rsidRDefault="00F348BB" w:rsidP="00F348BB">
      <w:pPr>
        <w:ind w:firstLine="709"/>
        <w:jc w:val="both"/>
        <w:rPr>
          <w:rFonts w:ascii="Times New Roman" w:hAnsi="Times New Roman" w:cs="Times New Roman"/>
          <w:bCs/>
          <w:sz w:val="28"/>
          <w:szCs w:val="28"/>
        </w:rPr>
      </w:pPr>
      <w:r w:rsidRPr="00F348BB">
        <w:rPr>
          <w:rFonts w:ascii="Times New Roman" w:hAnsi="Times New Roman" w:cs="Times New Roman"/>
          <w:i/>
          <w:sz w:val="28"/>
          <w:szCs w:val="28"/>
        </w:rPr>
        <w:t xml:space="preserve">Целью </w:t>
      </w:r>
      <w:r w:rsidRPr="00F348BB">
        <w:rPr>
          <w:rFonts w:ascii="Times New Roman" w:hAnsi="Times New Roman" w:cs="Times New Roman"/>
          <w:sz w:val="28"/>
          <w:szCs w:val="28"/>
        </w:rPr>
        <w:t>осв</w:t>
      </w:r>
      <w:r w:rsidR="00C63317">
        <w:rPr>
          <w:rFonts w:ascii="Times New Roman" w:hAnsi="Times New Roman" w:cs="Times New Roman"/>
          <w:sz w:val="28"/>
          <w:szCs w:val="28"/>
        </w:rPr>
        <w:t>оения учебного предмета «</w:t>
      </w:r>
      <w:r w:rsidR="005648AC">
        <w:rPr>
          <w:rFonts w:ascii="Times New Roman" w:eastAsia="Arial Unicode MS" w:hAnsi="Times New Roman" w:cs="Times New Roman"/>
          <w:kern w:val="1"/>
          <w:sz w:val="28"/>
          <w:szCs w:val="28"/>
        </w:rPr>
        <w:t>Труд (технологи)</w:t>
      </w:r>
      <w:r w:rsidRPr="00F348BB">
        <w:rPr>
          <w:rFonts w:ascii="Times New Roman" w:hAnsi="Times New Roman" w:cs="Times New Roman"/>
          <w:sz w:val="28"/>
          <w:szCs w:val="28"/>
        </w:rPr>
        <w:t xml:space="preserve">» обучающимися с задержкой психического развития является формирование самостоятельности, расширение сферы жизненной компетенции, </w:t>
      </w:r>
      <w:r w:rsidRPr="00F348BB">
        <w:rPr>
          <w:rFonts w:ascii="Times New Roman" w:hAnsi="Times New Roman" w:cs="Times New Roman"/>
          <w:bCs/>
          <w:sz w:val="28"/>
          <w:szCs w:val="28"/>
        </w:rPr>
        <w:t xml:space="preserve">формирование социальных навыков, которые помогут в дальнейшем обрести доступную им степень самостоятельности в трудовой деятельности. </w:t>
      </w:r>
    </w:p>
    <w:p w:rsidR="00F348BB" w:rsidRPr="00F348BB" w:rsidRDefault="00F348BB" w:rsidP="00F348BB">
      <w:pPr>
        <w:ind w:firstLine="709"/>
        <w:jc w:val="both"/>
        <w:rPr>
          <w:rFonts w:ascii="Times New Roman" w:hAnsi="Times New Roman" w:cs="Times New Roman"/>
          <w:i/>
          <w:sz w:val="28"/>
          <w:szCs w:val="28"/>
        </w:rPr>
      </w:pPr>
      <w:r w:rsidRPr="00F348BB">
        <w:rPr>
          <w:rFonts w:ascii="Times New Roman" w:hAnsi="Times New Roman" w:cs="Times New Roman"/>
          <w:i/>
          <w:sz w:val="28"/>
          <w:szCs w:val="28"/>
        </w:rPr>
        <w:t>Задачи:</w:t>
      </w:r>
    </w:p>
    <w:p w:rsidR="00F348BB" w:rsidRPr="00F348BB" w:rsidRDefault="00F348BB" w:rsidP="00AD512A">
      <w:pPr>
        <w:pStyle w:val="a8"/>
        <w:widowControl/>
        <w:numPr>
          <w:ilvl w:val="0"/>
          <w:numId w:val="11"/>
        </w:numPr>
        <w:tabs>
          <w:tab w:val="left" w:pos="993"/>
        </w:tabs>
        <w:autoSpaceDE/>
        <w:autoSpaceDN/>
        <w:spacing w:before="0"/>
        <w:ind w:left="709" w:hanging="283"/>
        <w:contextualSpacing/>
        <w:rPr>
          <w:rFonts w:ascii="Times New Roman" w:eastAsia="Arial Unicode MS" w:hAnsi="Times New Roman" w:cs="Times New Roman"/>
          <w:kern w:val="1"/>
          <w:sz w:val="28"/>
          <w:szCs w:val="28"/>
        </w:rPr>
      </w:pPr>
      <w:r w:rsidRPr="00F348BB">
        <w:rPr>
          <w:rFonts w:ascii="Times New Roman" w:hAnsi="Times New Roman" w:cs="Times New Roman"/>
          <w:sz w:val="28"/>
          <w:szCs w:val="28"/>
        </w:rPr>
        <w:t>о</w:t>
      </w:r>
      <w:r w:rsidRPr="00F348BB">
        <w:rPr>
          <w:rFonts w:ascii="Times New Roman" w:hAnsi="Times New Roman" w:cs="Times New Roman"/>
          <w:bCs/>
          <w:sz w:val="28"/>
          <w:szCs w:val="28"/>
        </w:rPr>
        <w:t xml:space="preserve">беспечение понимания обучающимися с ЗПР сущности </w:t>
      </w:r>
      <w:r w:rsidRPr="00F348BB">
        <w:rPr>
          <w:rFonts w:ascii="Times New Roman" w:eastAsia="Arial Unicode MS" w:hAnsi="Times New Roman" w:cs="Times New Roman"/>
          <w:kern w:val="1"/>
          <w:sz w:val="28"/>
          <w:szCs w:val="28"/>
        </w:rPr>
        <w:t>современных материальных, информационных и социальных технологий и перспектив их развития;</w:t>
      </w:r>
    </w:p>
    <w:p w:rsidR="00F348BB" w:rsidRPr="00F348BB" w:rsidRDefault="00F348BB" w:rsidP="00AD512A">
      <w:pPr>
        <w:pStyle w:val="a8"/>
        <w:widowControl/>
        <w:numPr>
          <w:ilvl w:val="0"/>
          <w:numId w:val="11"/>
        </w:numPr>
        <w:tabs>
          <w:tab w:val="left" w:pos="993"/>
        </w:tabs>
        <w:autoSpaceDE/>
        <w:autoSpaceDN/>
        <w:spacing w:before="0"/>
        <w:ind w:left="709" w:hanging="283"/>
        <w:contextualSpacing/>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освоение технологического подхода как универсального алгоритма преобразующей и созидательной деятельности;</w:t>
      </w:r>
    </w:p>
    <w:p w:rsidR="00F348BB" w:rsidRPr="00F348BB" w:rsidRDefault="00F348BB" w:rsidP="00AD512A">
      <w:pPr>
        <w:pStyle w:val="a8"/>
        <w:widowControl/>
        <w:numPr>
          <w:ilvl w:val="0"/>
          <w:numId w:val="11"/>
        </w:numPr>
        <w:tabs>
          <w:tab w:val="left" w:pos="993"/>
        </w:tabs>
        <w:autoSpaceDE/>
        <w:autoSpaceDN/>
        <w:spacing w:before="0"/>
        <w:ind w:left="709" w:hanging="283"/>
        <w:contextualSpacing/>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формирование технологической культуры и проектно-технологического мышления на основе включения обучающихся в разнообразные виды технологической деятельности по созданию личностно или общественно значимых продуктов труда;</w:t>
      </w:r>
    </w:p>
    <w:p w:rsidR="00F348BB" w:rsidRPr="00F348BB" w:rsidRDefault="00F348BB" w:rsidP="00AD512A">
      <w:pPr>
        <w:pStyle w:val="a8"/>
        <w:widowControl/>
        <w:numPr>
          <w:ilvl w:val="0"/>
          <w:numId w:val="11"/>
        </w:numPr>
        <w:tabs>
          <w:tab w:val="left" w:pos="993"/>
        </w:tabs>
        <w:autoSpaceDE/>
        <w:autoSpaceDN/>
        <w:spacing w:before="0"/>
        <w:ind w:left="709" w:hanging="283"/>
        <w:contextualSpacing/>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овладение необходимыми в повседневной жизни базовыми безопасными приёмами использования распространёнными инструментами, механизмами и машинами, способами управления, широко применяемыми в жизни современных людей видами бытовой техники;</w:t>
      </w:r>
    </w:p>
    <w:p w:rsidR="00F348BB" w:rsidRPr="00F348BB" w:rsidRDefault="00F348BB" w:rsidP="00AD512A">
      <w:pPr>
        <w:pStyle w:val="a8"/>
        <w:widowControl/>
        <w:numPr>
          <w:ilvl w:val="0"/>
          <w:numId w:val="11"/>
        </w:numPr>
        <w:tabs>
          <w:tab w:val="left" w:pos="993"/>
        </w:tabs>
        <w:autoSpaceDE/>
        <w:autoSpaceDN/>
        <w:spacing w:before="0"/>
        <w:ind w:left="709" w:hanging="283"/>
        <w:contextualSpacing/>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овладение распространёнными общетрудовыми и специальными умениями, необходимыми для проектирования и создания продуктов труда;</w:t>
      </w:r>
    </w:p>
    <w:p w:rsidR="00F348BB" w:rsidRPr="00F348BB" w:rsidRDefault="00F348BB" w:rsidP="00AD512A">
      <w:pPr>
        <w:pStyle w:val="a8"/>
        <w:widowControl/>
        <w:numPr>
          <w:ilvl w:val="0"/>
          <w:numId w:val="11"/>
        </w:numPr>
        <w:tabs>
          <w:tab w:val="left" w:pos="993"/>
        </w:tabs>
        <w:autoSpaceDE/>
        <w:autoSpaceDN/>
        <w:spacing w:before="0"/>
        <w:ind w:left="709" w:hanging="283"/>
        <w:contextualSpacing/>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развитие у обучающихся познавательных интересов, пространственного воображения, интеллектуальных, творческих, коммуникативных и организаторских способностей;</w:t>
      </w:r>
    </w:p>
    <w:p w:rsidR="00F348BB" w:rsidRPr="00F348BB" w:rsidRDefault="00F348BB" w:rsidP="00AD512A">
      <w:pPr>
        <w:pStyle w:val="a8"/>
        <w:widowControl/>
        <w:numPr>
          <w:ilvl w:val="0"/>
          <w:numId w:val="11"/>
        </w:numPr>
        <w:tabs>
          <w:tab w:val="left" w:pos="993"/>
        </w:tabs>
        <w:autoSpaceDE/>
        <w:autoSpaceDN/>
        <w:spacing w:before="0"/>
        <w:ind w:left="709" w:hanging="283"/>
        <w:contextualSpacing/>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воспитание трудолюбия, бережливости, аккуратности, целеустремлённости, предприимчивости, ответственности за результаты своей деятельности, уважительного отношения к людям различных профессий и результатам их труда; воспитание гражданских и патриотических качеств личности на примерах отечественных достижений в сфере технологий производства и социальной сфере;</w:t>
      </w:r>
    </w:p>
    <w:p w:rsidR="00F348BB" w:rsidRPr="00F348BB" w:rsidRDefault="00F348BB" w:rsidP="00AD512A">
      <w:pPr>
        <w:pStyle w:val="a8"/>
        <w:widowControl/>
        <w:numPr>
          <w:ilvl w:val="0"/>
          <w:numId w:val="11"/>
        </w:numPr>
        <w:tabs>
          <w:tab w:val="left" w:pos="993"/>
        </w:tabs>
        <w:autoSpaceDE/>
        <w:autoSpaceDN/>
        <w:spacing w:before="0"/>
        <w:ind w:left="709" w:hanging="283"/>
        <w:contextualSpacing/>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формирование информационной основы и персонального опыта, необходимых для определения обучающимся направлений своего дальнейшего образования в контексте построения жизненных планов, в первую очередь касающихся сферы и содержания будущей профессиональной деятельности.</w:t>
      </w:r>
    </w:p>
    <w:p w:rsidR="00F348BB" w:rsidRPr="00F348BB" w:rsidRDefault="00F348BB" w:rsidP="00F348BB">
      <w:pPr>
        <w:ind w:firstLine="709"/>
        <w:jc w:val="both"/>
        <w:rPr>
          <w:rFonts w:ascii="Times New Roman" w:hAnsi="Times New Roman" w:cs="Times New Roman"/>
          <w:sz w:val="28"/>
          <w:szCs w:val="28"/>
        </w:rPr>
      </w:pPr>
    </w:p>
    <w:p w:rsidR="00F348BB" w:rsidRPr="00F348BB" w:rsidRDefault="00F348BB" w:rsidP="00F348BB">
      <w:pPr>
        <w:ind w:firstLine="709"/>
        <w:jc w:val="both"/>
        <w:rPr>
          <w:rFonts w:ascii="Times New Roman" w:hAnsi="Times New Roman" w:cs="Times New Roman"/>
          <w:b/>
          <w:sz w:val="28"/>
          <w:szCs w:val="28"/>
        </w:rPr>
      </w:pPr>
      <w:bookmarkStart w:id="179" w:name="_Toc96278912"/>
      <w:r w:rsidRPr="00F348BB">
        <w:rPr>
          <w:rFonts w:ascii="Times New Roman" w:hAnsi="Times New Roman" w:cs="Times New Roman"/>
          <w:b/>
          <w:sz w:val="28"/>
          <w:szCs w:val="28"/>
        </w:rPr>
        <w:t>Особенности отбора и адаптаци</w:t>
      </w:r>
      <w:r w:rsidR="00C63317">
        <w:rPr>
          <w:rFonts w:ascii="Times New Roman" w:hAnsi="Times New Roman" w:cs="Times New Roman"/>
          <w:b/>
          <w:sz w:val="28"/>
          <w:szCs w:val="28"/>
        </w:rPr>
        <w:t>и учебного материала по</w:t>
      </w:r>
      <w:r w:rsidR="00C63317" w:rsidRPr="00C63317">
        <w:rPr>
          <w:rFonts w:ascii="Times New Roman" w:eastAsia="Arial Unicode MS" w:hAnsi="Times New Roman" w:cs="Times New Roman"/>
          <w:kern w:val="1"/>
          <w:sz w:val="28"/>
          <w:szCs w:val="28"/>
        </w:rPr>
        <w:t xml:space="preserve"> </w:t>
      </w:r>
      <w:r w:rsidR="00C63317" w:rsidRPr="00C63317">
        <w:rPr>
          <w:rFonts w:ascii="Times New Roman" w:eastAsia="Arial Unicode MS" w:hAnsi="Times New Roman" w:cs="Times New Roman"/>
          <w:b/>
          <w:kern w:val="1"/>
          <w:sz w:val="28"/>
          <w:szCs w:val="28"/>
        </w:rPr>
        <w:t>предмету «</w:t>
      </w:r>
      <w:r w:rsidR="005648AC" w:rsidRPr="005648AC">
        <w:rPr>
          <w:rFonts w:ascii="Times New Roman" w:eastAsia="Arial Unicode MS" w:hAnsi="Times New Roman" w:cs="Times New Roman"/>
          <w:b/>
          <w:kern w:val="1"/>
          <w:sz w:val="28"/>
          <w:szCs w:val="28"/>
        </w:rPr>
        <w:t>Труд (технология</w:t>
      </w:r>
      <w:r w:rsidR="005648AC">
        <w:rPr>
          <w:rFonts w:ascii="Times New Roman" w:eastAsia="Arial Unicode MS" w:hAnsi="Times New Roman" w:cs="Times New Roman"/>
          <w:b/>
          <w:kern w:val="1"/>
          <w:sz w:val="28"/>
          <w:szCs w:val="28"/>
        </w:rPr>
        <w:t>)</w:t>
      </w:r>
      <w:r w:rsidR="00C63317" w:rsidRPr="00C63317">
        <w:rPr>
          <w:rFonts w:ascii="Times New Roman" w:eastAsia="Arial Unicode MS" w:hAnsi="Times New Roman" w:cs="Times New Roman"/>
          <w:b/>
          <w:kern w:val="1"/>
          <w:sz w:val="28"/>
          <w:szCs w:val="28"/>
        </w:rPr>
        <w:t>»</w:t>
      </w:r>
      <w:bookmarkEnd w:id="179"/>
    </w:p>
    <w:p w:rsidR="00F348BB" w:rsidRPr="00F348BB" w:rsidRDefault="00F348BB" w:rsidP="00F348BB">
      <w:pPr>
        <w:ind w:firstLine="709"/>
        <w:contextualSpacing/>
        <w:jc w:val="both"/>
        <w:rPr>
          <w:rFonts w:ascii="Times New Roman" w:eastAsiaTheme="minorHAnsi" w:hAnsi="Times New Roman" w:cs="Times New Roman"/>
          <w:bCs/>
          <w:sz w:val="28"/>
          <w:szCs w:val="28"/>
        </w:rPr>
      </w:pPr>
      <w:r w:rsidRPr="00F348BB">
        <w:rPr>
          <w:rFonts w:ascii="Times New Roman" w:eastAsiaTheme="minorHAnsi" w:hAnsi="Times New Roman" w:cs="Times New Roman"/>
          <w:bCs/>
          <w:sz w:val="28"/>
          <w:szCs w:val="28"/>
        </w:rPr>
        <w:t>Основными принципами, лежащими в основе реализации содержания данного предмета и позволяющими достичь планируемых результатов обучения, являются:</w:t>
      </w:r>
    </w:p>
    <w:p w:rsidR="00F348BB" w:rsidRPr="00F348BB" w:rsidRDefault="00F348BB" w:rsidP="00AD512A">
      <w:pPr>
        <w:pStyle w:val="a8"/>
        <w:widowControl/>
        <w:numPr>
          <w:ilvl w:val="0"/>
          <w:numId w:val="11"/>
        </w:numPr>
        <w:tabs>
          <w:tab w:val="left" w:pos="993"/>
        </w:tabs>
        <w:autoSpaceDE/>
        <w:autoSpaceDN/>
        <w:spacing w:before="0"/>
        <w:ind w:left="709" w:hanging="283"/>
        <w:contextualSpacing/>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учет индивидуальных особенностей и возможностей обучающихся с ЗПР;</w:t>
      </w:r>
    </w:p>
    <w:p w:rsidR="00F348BB" w:rsidRPr="00F348BB" w:rsidRDefault="00F348BB" w:rsidP="00AD512A">
      <w:pPr>
        <w:pStyle w:val="a8"/>
        <w:widowControl/>
        <w:numPr>
          <w:ilvl w:val="0"/>
          <w:numId w:val="11"/>
        </w:numPr>
        <w:tabs>
          <w:tab w:val="left" w:pos="993"/>
        </w:tabs>
        <w:autoSpaceDE/>
        <w:autoSpaceDN/>
        <w:spacing w:before="0"/>
        <w:ind w:left="709" w:hanging="283"/>
        <w:contextualSpacing/>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усиление практической направленности изучаемого материала;</w:t>
      </w:r>
    </w:p>
    <w:p w:rsidR="00F348BB" w:rsidRPr="00F348BB" w:rsidRDefault="00F348BB" w:rsidP="00AD512A">
      <w:pPr>
        <w:pStyle w:val="a8"/>
        <w:widowControl/>
        <w:numPr>
          <w:ilvl w:val="0"/>
          <w:numId w:val="11"/>
        </w:numPr>
        <w:tabs>
          <w:tab w:val="left" w:pos="993"/>
        </w:tabs>
        <w:autoSpaceDE/>
        <w:autoSpaceDN/>
        <w:spacing w:before="0"/>
        <w:ind w:left="709" w:hanging="283"/>
        <w:contextualSpacing/>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 xml:space="preserve">выделение сущностных признаков изучаемых явлений;  </w:t>
      </w:r>
    </w:p>
    <w:p w:rsidR="00F348BB" w:rsidRPr="00F348BB" w:rsidRDefault="00F348BB" w:rsidP="00AD512A">
      <w:pPr>
        <w:pStyle w:val="a8"/>
        <w:widowControl/>
        <w:numPr>
          <w:ilvl w:val="0"/>
          <w:numId w:val="11"/>
        </w:numPr>
        <w:tabs>
          <w:tab w:val="left" w:pos="993"/>
        </w:tabs>
        <w:autoSpaceDE/>
        <w:autoSpaceDN/>
        <w:spacing w:before="0"/>
        <w:ind w:left="709" w:hanging="283"/>
        <w:contextualSpacing/>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опора на жизненный опыт ребенка;</w:t>
      </w:r>
    </w:p>
    <w:p w:rsidR="00F348BB" w:rsidRPr="00F348BB" w:rsidRDefault="00F348BB" w:rsidP="00AD512A">
      <w:pPr>
        <w:pStyle w:val="a8"/>
        <w:widowControl/>
        <w:numPr>
          <w:ilvl w:val="0"/>
          <w:numId w:val="11"/>
        </w:numPr>
        <w:tabs>
          <w:tab w:val="left" w:pos="993"/>
        </w:tabs>
        <w:autoSpaceDE/>
        <w:autoSpaceDN/>
        <w:spacing w:before="0"/>
        <w:ind w:left="709" w:hanging="283"/>
        <w:contextualSpacing/>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ориентация на внутренние связи в содержании изучаемого материала как в рамках одного предмета, так и между предметами;</w:t>
      </w:r>
    </w:p>
    <w:p w:rsidR="00F348BB" w:rsidRPr="00F348BB" w:rsidRDefault="00F348BB" w:rsidP="00AD512A">
      <w:pPr>
        <w:pStyle w:val="a8"/>
        <w:widowControl/>
        <w:numPr>
          <w:ilvl w:val="0"/>
          <w:numId w:val="11"/>
        </w:numPr>
        <w:tabs>
          <w:tab w:val="left" w:pos="993"/>
        </w:tabs>
        <w:autoSpaceDE/>
        <w:autoSpaceDN/>
        <w:spacing w:before="0"/>
        <w:ind w:left="709" w:hanging="283"/>
        <w:contextualSpacing/>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необходимость и достаточность в определении объема изучаемого материала;</w:t>
      </w:r>
    </w:p>
    <w:p w:rsidR="00F348BB" w:rsidRPr="00F348BB" w:rsidRDefault="00F348BB" w:rsidP="00AD512A">
      <w:pPr>
        <w:pStyle w:val="a8"/>
        <w:widowControl/>
        <w:numPr>
          <w:ilvl w:val="0"/>
          <w:numId w:val="11"/>
        </w:numPr>
        <w:tabs>
          <w:tab w:val="left" w:pos="993"/>
        </w:tabs>
        <w:autoSpaceDE/>
        <w:autoSpaceDN/>
        <w:spacing w:before="0"/>
        <w:ind w:left="709" w:hanging="283"/>
        <w:contextualSpacing/>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введения в содержание учебной программы по технологии коррекционных разделов, предусматривающих активизацию познавательной деятельности, формирование у обучающихся деятельностных функций, необходимых для решения учебных задач.</w:t>
      </w:r>
    </w:p>
    <w:p w:rsidR="00F348BB" w:rsidRPr="00F348BB" w:rsidRDefault="00C63317" w:rsidP="00F348BB">
      <w:pPr>
        <w:ind w:firstLine="709"/>
        <w:jc w:val="both"/>
        <w:rPr>
          <w:rFonts w:ascii="Times New Roman" w:hAnsi="Times New Roman" w:cs="Times New Roman"/>
          <w:sz w:val="28"/>
          <w:szCs w:val="28"/>
        </w:rPr>
      </w:pPr>
      <w:r>
        <w:rPr>
          <w:rFonts w:ascii="Times New Roman" w:hAnsi="Times New Roman" w:cs="Times New Roman"/>
          <w:sz w:val="28"/>
          <w:szCs w:val="28"/>
        </w:rPr>
        <w:t>Предмет «</w:t>
      </w:r>
      <w:r w:rsidR="005648AC">
        <w:rPr>
          <w:rFonts w:ascii="Times New Roman" w:eastAsia="Arial Unicode MS" w:hAnsi="Times New Roman" w:cs="Times New Roman"/>
          <w:kern w:val="1"/>
          <w:sz w:val="28"/>
          <w:szCs w:val="28"/>
        </w:rPr>
        <w:t>Труд (технология)</w:t>
      </w:r>
      <w:r w:rsidR="00F348BB" w:rsidRPr="00F348BB">
        <w:rPr>
          <w:rFonts w:ascii="Times New Roman" w:hAnsi="Times New Roman" w:cs="Times New Roman"/>
          <w:sz w:val="28"/>
          <w:szCs w:val="28"/>
        </w:rPr>
        <w:t>» является необходимым компонентом общего образования обучающихся с ЗПР. Его содержание предоставляет возможность молодым людям успешно социализироваться, бесконфликтно войти в мир искусственной, созданной людьми среды техники и технологий, которая называется техносферой и является главной составляющей окружающей человека действительности.</w:t>
      </w:r>
    </w:p>
    <w:p w:rsidR="00F348BB" w:rsidRPr="00F348BB" w:rsidRDefault="00F348BB" w:rsidP="00F348BB">
      <w:pPr>
        <w:ind w:firstLine="709"/>
        <w:jc w:val="both"/>
        <w:rPr>
          <w:rFonts w:ascii="Times New Roman" w:hAnsi="Times New Roman" w:cs="Times New Roman"/>
          <w:sz w:val="28"/>
          <w:szCs w:val="28"/>
        </w:rPr>
      </w:pPr>
      <w:r w:rsidRPr="00F348BB">
        <w:rPr>
          <w:rFonts w:ascii="Times New Roman" w:hAnsi="Times New Roman" w:cs="Times New Roman"/>
          <w:sz w:val="28"/>
          <w:szCs w:val="28"/>
        </w:rPr>
        <w:t>При прове</w:t>
      </w:r>
      <w:r w:rsidR="00C63317">
        <w:rPr>
          <w:rFonts w:ascii="Times New Roman" w:hAnsi="Times New Roman" w:cs="Times New Roman"/>
          <w:sz w:val="28"/>
          <w:szCs w:val="28"/>
        </w:rPr>
        <w:t>дении учебных занятий по</w:t>
      </w:r>
      <w:r w:rsidR="00C63317" w:rsidRPr="00C63317">
        <w:rPr>
          <w:rFonts w:ascii="Times New Roman" w:eastAsia="Arial Unicode MS" w:hAnsi="Times New Roman" w:cs="Times New Roman"/>
          <w:kern w:val="1"/>
          <w:sz w:val="28"/>
          <w:szCs w:val="28"/>
        </w:rPr>
        <w:t xml:space="preserve"> </w:t>
      </w:r>
      <w:r w:rsidR="00C63317" w:rsidRPr="00C63317">
        <w:rPr>
          <w:rFonts w:ascii="Times New Roman" w:hAnsi="Times New Roman" w:cs="Times New Roman"/>
          <w:sz w:val="28"/>
          <w:szCs w:val="28"/>
        </w:rPr>
        <w:t>предмету «</w:t>
      </w:r>
      <w:r w:rsidR="005648AC">
        <w:rPr>
          <w:rFonts w:ascii="Times New Roman" w:eastAsia="Arial Unicode MS" w:hAnsi="Times New Roman" w:cs="Times New Roman"/>
          <w:kern w:val="1"/>
          <w:sz w:val="28"/>
          <w:szCs w:val="28"/>
        </w:rPr>
        <w:t>Труд (технология)</w:t>
      </w:r>
      <w:r w:rsidR="00C63317">
        <w:rPr>
          <w:rFonts w:ascii="Times New Roman" w:hAnsi="Times New Roman" w:cs="Times New Roman"/>
          <w:sz w:val="28"/>
          <w:szCs w:val="28"/>
        </w:rPr>
        <w:t>»,</w:t>
      </w:r>
      <w:r w:rsidRPr="00F348BB">
        <w:rPr>
          <w:rFonts w:ascii="Times New Roman" w:hAnsi="Times New Roman" w:cs="Times New Roman"/>
          <w:sz w:val="28"/>
          <w:szCs w:val="28"/>
        </w:rPr>
        <w:t xml:space="preserve"> с целью максимальной практической составляющей урока и реализации возможности педагога осуществить индивидуальный подход к обучающемуся с ЗПР, осуществляется деление классов на подгруппы. При наличии необходимых условий и средств возможно деление и на мини-группы. </w:t>
      </w:r>
    </w:p>
    <w:p w:rsidR="00F348BB" w:rsidRPr="00F348BB" w:rsidRDefault="00F348BB" w:rsidP="00F348BB">
      <w:pPr>
        <w:ind w:firstLine="709"/>
        <w:jc w:val="both"/>
        <w:rPr>
          <w:rFonts w:ascii="Times New Roman" w:hAnsi="Times New Roman" w:cs="Times New Roman"/>
          <w:sz w:val="28"/>
          <w:szCs w:val="28"/>
        </w:rPr>
      </w:pPr>
    </w:p>
    <w:p w:rsidR="00F348BB" w:rsidRPr="00F348BB" w:rsidRDefault="00F348BB" w:rsidP="00F348BB">
      <w:pPr>
        <w:ind w:firstLine="709"/>
        <w:jc w:val="both"/>
        <w:rPr>
          <w:rFonts w:ascii="Times New Roman" w:hAnsi="Times New Roman" w:cs="Times New Roman"/>
          <w:b/>
          <w:sz w:val="28"/>
          <w:szCs w:val="28"/>
        </w:rPr>
      </w:pPr>
      <w:bookmarkStart w:id="180" w:name="_Toc96278913"/>
      <w:r w:rsidRPr="00F348BB">
        <w:rPr>
          <w:rFonts w:ascii="Times New Roman" w:hAnsi="Times New Roman" w:cs="Times New Roman"/>
          <w:b/>
          <w:sz w:val="28"/>
          <w:szCs w:val="28"/>
        </w:rPr>
        <w:t>Примерные виды деятельности обучающихся с ЗПР, обусловленные особыми образовательными потребностями и обеспечивающие осмысленное освоение содержании обр</w:t>
      </w:r>
      <w:r w:rsidR="00C63317">
        <w:rPr>
          <w:rFonts w:ascii="Times New Roman" w:hAnsi="Times New Roman" w:cs="Times New Roman"/>
          <w:b/>
          <w:sz w:val="28"/>
          <w:szCs w:val="28"/>
        </w:rPr>
        <w:t>азования по предмету «</w:t>
      </w:r>
      <w:r w:rsidR="005648AC" w:rsidRPr="005648AC">
        <w:rPr>
          <w:rFonts w:ascii="Times New Roman" w:hAnsi="Times New Roman" w:cs="Times New Roman"/>
          <w:b/>
          <w:sz w:val="28"/>
          <w:szCs w:val="28"/>
        </w:rPr>
        <w:t>Труд (технология</w:t>
      </w:r>
      <w:r w:rsidR="005648AC">
        <w:rPr>
          <w:rFonts w:ascii="Times New Roman" w:hAnsi="Times New Roman" w:cs="Times New Roman"/>
          <w:b/>
          <w:sz w:val="28"/>
          <w:szCs w:val="28"/>
        </w:rPr>
        <w:t>)</w:t>
      </w:r>
      <w:r w:rsidRPr="00F348BB">
        <w:rPr>
          <w:rFonts w:ascii="Times New Roman" w:hAnsi="Times New Roman" w:cs="Times New Roman"/>
          <w:b/>
          <w:sz w:val="28"/>
          <w:szCs w:val="28"/>
        </w:rPr>
        <w:t>»</w:t>
      </w:r>
      <w:bookmarkEnd w:id="180"/>
    </w:p>
    <w:p w:rsidR="00F348BB" w:rsidRPr="00F348BB" w:rsidRDefault="00F348BB" w:rsidP="00F348BB">
      <w:pPr>
        <w:ind w:firstLine="709"/>
        <w:jc w:val="both"/>
        <w:rPr>
          <w:rFonts w:ascii="Times New Roman" w:hAnsi="Times New Roman" w:cs="Times New Roman"/>
          <w:sz w:val="28"/>
          <w:szCs w:val="28"/>
        </w:rPr>
      </w:pPr>
      <w:r w:rsidRPr="00F348BB">
        <w:rPr>
          <w:rFonts w:ascii="Times New Roman" w:hAnsi="Times New Roman" w:cs="Times New Roman"/>
          <w:sz w:val="28"/>
          <w:szCs w:val="28"/>
        </w:rPr>
        <w:t>Учебная мотивация обучающихся с ЗПР существенно снижена. Для формирования положительного отношения к учению необходимо заботиться о создании общей положительной атмосферы на уроке, создавать ситуацию успеха в учебной деятельности, целенаправленно стимулировать обучающихся во время занятий. Необходимо усилить виды деятельности, специфичные для обучающихся с ЗПР: опора на алгоритм; «пошаговость» в изучении материала; использование дополнительной визуальной опоры (планы, образцы, схемы, опорные таблицы).</w:t>
      </w:r>
    </w:p>
    <w:p w:rsidR="00F348BB" w:rsidRPr="00F348BB" w:rsidRDefault="00F348BB" w:rsidP="00F348BB">
      <w:pPr>
        <w:shd w:val="clear" w:color="auto" w:fill="FFFFFF"/>
        <w:ind w:firstLine="709"/>
        <w:jc w:val="both"/>
        <w:rPr>
          <w:rFonts w:ascii="Times New Roman" w:eastAsia="Times New Roman" w:hAnsi="Times New Roman" w:cs="Times New Roman"/>
          <w:iCs/>
          <w:sz w:val="28"/>
          <w:szCs w:val="28"/>
        </w:rPr>
      </w:pPr>
      <w:r w:rsidRPr="00F348BB">
        <w:rPr>
          <w:rFonts w:ascii="Times New Roman" w:hAnsi="Times New Roman" w:cs="Times New Roman"/>
          <w:sz w:val="28"/>
          <w:szCs w:val="28"/>
        </w:rPr>
        <w:t>Основную ч</w:t>
      </w:r>
      <w:r w:rsidR="00C63317">
        <w:rPr>
          <w:rFonts w:ascii="Times New Roman" w:hAnsi="Times New Roman" w:cs="Times New Roman"/>
          <w:sz w:val="28"/>
          <w:szCs w:val="28"/>
        </w:rPr>
        <w:t>асть содержания урока труда</w:t>
      </w:r>
      <w:r w:rsidR="005648AC">
        <w:rPr>
          <w:rFonts w:ascii="Times New Roman" w:hAnsi="Times New Roman" w:cs="Times New Roman"/>
          <w:sz w:val="28"/>
          <w:szCs w:val="28"/>
        </w:rPr>
        <w:t xml:space="preserve"> (технологии)</w:t>
      </w:r>
      <w:r w:rsidRPr="00F348BB">
        <w:rPr>
          <w:rFonts w:ascii="Times New Roman" w:hAnsi="Times New Roman" w:cs="Times New Roman"/>
          <w:sz w:val="28"/>
          <w:szCs w:val="28"/>
        </w:rPr>
        <w:t xml:space="preserve"> составляет практическая деятельность обучающихся, направленная на изучение, создание и преобразование материальных, информационных и социальных объектов, что является крайне важным аспектом их обучения, развития, формирования сферы жизненной компетенции. </w:t>
      </w:r>
      <w:r w:rsidRPr="00F348BB">
        <w:rPr>
          <w:rFonts w:ascii="Times New Roman" w:eastAsia="Times New Roman" w:hAnsi="Times New Roman" w:cs="Times New Roman"/>
          <w:iCs/>
          <w:sz w:val="28"/>
          <w:szCs w:val="28"/>
        </w:rPr>
        <w:t xml:space="preserve">Ряд сведений усваивается обучающимися с ЗПР в результате практической деятельности. Новые элементарные навыки вырабатываются у таких обучающихся крайне медленно. Для их закрепления требуются многократные указания и упражнения. Как правило, сначала отрабатываются базовые умения с их автоматизированными навыками, а потом на подготовленную основу накладывается необходимая теория, которая нередко уже в ходе практической деятельности самостоятельно осознается учащимися. </w:t>
      </w:r>
    </w:p>
    <w:p w:rsidR="00F348BB" w:rsidRPr="00F348BB" w:rsidRDefault="00F348BB" w:rsidP="00F348BB">
      <w:pPr>
        <w:ind w:firstLine="709"/>
        <w:jc w:val="both"/>
        <w:rPr>
          <w:rFonts w:ascii="Times New Roman" w:hAnsi="Times New Roman" w:cs="Times New Roman"/>
          <w:sz w:val="28"/>
          <w:szCs w:val="28"/>
        </w:rPr>
      </w:pPr>
      <w:r w:rsidRPr="00F348BB">
        <w:rPr>
          <w:rFonts w:ascii="Times New Roman" w:hAnsi="Times New Roman" w:cs="Times New Roman"/>
          <w:sz w:val="28"/>
          <w:szCs w:val="28"/>
        </w:rPr>
        <w:t>Программой предусматривается помимо урочной и значительная внеурочная активность обучающихся с ЗПР. Такое решение обусловлено задачами формирования учебной самостоятельности, высокой степенью ориентации на индивидуальные запросы и интересы обучающегося с ЗПР, на особенность подросткового возраста. Организация внеурочной деятельности в рамк</w:t>
      </w:r>
      <w:r w:rsidR="00C63317">
        <w:rPr>
          <w:rFonts w:ascii="Times New Roman" w:hAnsi="Times New Roman" w:cs="Times New Roman"/>
          <w:sz w:val="28"/>
          <w:szCs w:val="28"/>
        </w:rPr>
        <w:t>ах предметной области «</w:t>
      </w:r>
      <w:r w:rsidR="005648AC">
        <w:rPr>
          <w:rFonts w:ascii="Times New Roman" w:eastAsia="Arial Unicode MS" w:hAnsi="Times New Roman" w:cs="Times New Roman"/>
          <w:kern w:val="1"/>
          <w:sz w:val="28"/>
          <w:szCs w:val="28"/>
        </w:rPr>
        <w:t>Труд (технология)</w:t>
      </w:r>
      <w:r w:rsidRPr="00F348BB">
        <w:rPr>
          <w:rFonts w:ascii="Times New Roman" w:hAnsi="Times New Roman" w:cs="Times New Roman"/>
          <w:sz w:val="28"/>
          <w:szCs w:val="28"/>
        </w:rPr>
        <w:t>» предполагает такие формы, как проектная деятельность обучающихся, экскурсии, домашние задания и краткосрочные курсы дополнительного образования, позволяющие освоить конкретную материальную или информационную технологию, необходимую для изготовления продукта труда в проекте обучающегося, субъективно актуального на момент прохождения курса.</w:t>
      </w:r>
    </w:p>
    <w:p w:rsidR="00F348BB" w:rsidRPr="00F348BB" w:rsidRDefault="00F348BB" w:rsidP="00F348BB">
      <w:pPr>
        <w:tabs>
          <w:tab w:val="left" w:pos="0"/>
        </w:tabs>
        <w:suppressAutoHyphens/>
        <w:adjustRightInd w:val="0"/>
        <w:ind w:firstLine="709"/>
        <w:jc w:val="both"/>
        <w:textAlignment w:val="center"/>
        <w:rPr>
          <w:rFonts w:ascii="Times New Roman" w:eastAsia="Times New Roman" w:hAnsi="Times New Roman" w:cs="Times New Roman"/>
          <w:b/>
          <w:bCs/>
          <w:position w:val="6"/>
          <w:sz w:val="28"/>
          <w:szCs w:val="28"/>
        </w:rPr>
      </w:pPr>
    </w:p>
    <w:p w:rsidR="00F348BB" w:rsidRPr="00F348BB" w:rsidRDefault="00F348BB" w:rsidP="00F348BB">
      <w:pPr>
        <w:tabs>
          <w:tab w:val="left" w:pos="0"/>
        </w:tabs>
        <w:suppressAutoHyphens/>
        <w:adjustRightInd w:val="0"/>
        <w:ind w:firstLine="709"/>
        <w:jc w:val="both"/>
        <w:textAlignment w:val="center"/>
        <w:rPr>
          <w:rFonts w:ascii="Times New Roman" w:eastAsia="Times New Roman" w:hAnsi="Times New Roman" w:cs="Times New Roman"/>
          <w:b/>
          <w:bCs/>
          <w:position w:val="6"/>
          <w:sz w:val="28"/>
          <w:szCs w:val="28"/>
        </w:rPr>
      </w:pPr>
      <w:r w:rsidRPr="00F348BB">
        <w:rPr>
          <w:rFonts w:ascii="Times New Roman" w:eastAsia="Times New Roman" w:hAnsi="Times New Roman" w:cs="Times New Roman"/>
          <w:b/>
          <w:bCs/>
          <w:position w:val="6"/>
          <w:sz w:val="28"/>
          <w:szCs w:val="28"/>
        </w:rPr>
        <w:t>Общая характеристи</w:t>
      </w:r>
      <w:r w:rsidR="00C63317">
        <w:rPr>
          <w:rFonts w:ascii="Times New Roman" w:eastAsia="Times New Roman" w:hAnsi="Times New Roman" w:cs="Times New Roman"/>
          <w:b/>
          <w:bCs/>
          <w:position w:val="6"/>
          <w:sz w:val="28"/>
          <w:szCs w:val="28"/>
        </w:rPr>
        <w:t>ка учебного предмета «</w:t>
      </w:r>
      <w:r w:rsidR="005648AC" w:rsidRPr="005648AC">
        <w:rPr>
          <w:rFonts w:ascii="Times New Roman" w:eastAsia="Times New Roman" w:hAnsi="Times New Roman" w:cs="Times New Roman"/>
          <w:b/>
          <w:bCs/>
          <w:position w:val="6"/>
          <w:sz w:val="28"/>
          <w:szCs w:val="28"/>
        </w:rPr>
        <w:t>Труд (технология</w:t>
      </w:r>
      <w:r w:rsidR="005648AC">
        <w:rPr>
          <w:rFonts w:ascii="Times New Roman" w:eastAsia="Times New Roman" w:hAnsi="Times New Roman" w:cs="Times New Roman"/>
          <w:b/>
          <w:bCs/>
          <w:position w:val="6"/>
          <w:sz w:val="28"/>
          <w:szCs w:val="28"/>
        </w:rPr>
        <w:t>)</w:t>
      </w:r>
      <w:r w:rsidRPr="00F348BB">
        <w:rPr>
          <w:rFonts w:ascii="Times New Roman" w:eastAsia="Times New Roman" w:hAnsi="Times New Roman" w:cs="Times New Roman"/>
          <w:b/>
          <w:bCs/>
          <w:position w:val="6"/>
          <w:sz w:val="28"/>
          <w:szCs w:val="28"/>
        </w:rPr>
        <w:t xml:space="preserve">» </w:t>
      </w:r>
    </w:p>
    <w:p w:rsidR="00F348BB" w:rsidRPr="00F348BB" w:rsidRDefault="00F348BB" w:rsidP="00F348BB">
      <w:pPr>
        <w:tabs>
          <w:tab w:val="left" w:pos="0"/>
        </w:tabs>
        <w:adjustRightInd w:val="0"/>
        <w:ind w:firstLine="709"/>
        <w:jc w:val="both"/>
        <w:textAlignment w:val="center"/>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 xml:space="preserve">Современный курс </w:t>
      </w:r>
      <w:r w:rsidR="00C63317">
        <w:rPr>
          <w:rFonts w:ascii="Times New Roman" w:eastAsia="Times New Roman" w:hAnsi="Times New Roman" w:cs="Times New Roman"/>
          <w:sz w:val="28"/>
          <w:szCs w:val="28"/>
        </w:rPr>
        <w:t xml:space="preserve">по </w:t>
      </w:r>
      <w:r w:rsidR="00C63317" w:rsidRPr="00F348BB">
        <w:rPr>
          <w:rFonts w:ascii="Times New Roman" w:eastAsia="Arial Unicode MS" w:hAnsi="Times New Roman" w:cs="Times New Roman"/>
          <w:kern w:val="1"/>
          <w:sz w:val="28"/>
          <w:szCs w:val="28"/>
        </w:rPr>
        <w:t>предмету «</w:t>
      </w:r>
      <w:r w:rsidR="005648AC">
        <w:rPr>
          <w:rFonts w:ascii="Times New Roman" w:eastAsia="Arial Unicode MS" w:hAnsi="Times New Roman" w:cs="Times New Roman"/>
          <w:kern w:val="1"/>
          <w:sz w:val="28"/>
          <w:szCs w:val="28"/>
        </w:rPr>
        <w:t>Труд (технология)</w:t>
      </w:r>
      <w:r w:rsidR="00C63317">
        <w:rPr>
          <w:rFonts w:ascii="Times New Roman" w:eastAsia="Arial Unicode MS" w:hAnsi="Times New Roman" w:cs="Times New Roman"/>
          <w:kern w:val="1"/>
          <w:sz w:val="28"/>
          <w:szCs w:val="28"/>
        </w:rPr>
        <w:t>»</w:t>
      </w:r>
      <w:r w:rsidRPr="00F348BB">
        <w:rPr>
          <w:rFonts w:ascii="Times New Roman" w:eastAsia="Times New Roman" w:hAnsi="Times New Roman" w:cs="Times New Roman"/>
          <w:sz w:val="28"/>
          <w:szCs w:val="28"/>
        </w:rPr>
        <w:t xml:space="preserve"> построен по модульному принципу. Струк</w:t>
      </w:r>
      <w:r w:rsidR="00C63317">
        <w:rPr>
          <w:rFonts w:ascii="Times New Roman" w:eastAsia="Times New Roman" w:hAnsi="Times New Roman" w:cs="Times New Roman"/>
          <w:sz w:val="28"/>
          <w:szCs w:val="28"/>
        </w:rPr>
        <w:t>тура модульного курса</w:t>
      </w:r>
      <w:r w:rsidRPr="00F348BB">
        <w:rPr>
          <w:rFonts w:ascii="Times New Roman" w:eastAsia="Times New Roman" w:hAnsi="Times New Roman" w:cs="Times New Roman"/>
          <w:sz w:val="28"/>
          <w:szCs w:val="28"/>
        </w:rPr>
        <w:t xml:space="preserve"> такова. </w:t>
      </w:r>
    </w:p>
    <w:p w:rsidR="00F348BB" w:rsidRPr="00F348BB" w:rsidRDefault="00F348BB" w:rsidP="00F348BB">
      <w:pPr>
        <w:tabs>
          <w:tab w:val="left" w:pos="0"/>
        </w:tabs>
        <w:suppressAutoHyphens/>
        <w:adjustRightInd w:val="0"/>
        <w:ind w:firstLine="709"/>
        <w:textAlignment w:val="center"/>
        <w:rPr>
          <w:rFonts w:ascii="Times New Roman" w:eastAsia="Times New Roman" w:hAnsi="Times New Roman" w:cs="Times New Roman"/>
          <w:b/>
          <w:bCs/>
          <w:i/>
          <w:position w:val="6"/>
          <w:sz w:val="28"/>
          <w:szCs w:val="28"/>
        </w:rPr>
      </w:pPr>
    </w:p>
    <w:p w:rsidR="00F348BB" w:rsidRPr="00F348BB" w:rsidRDefault="00F348BB" w:rsidP="00F348BB">
      <w:pPr>
        <w:tabs>
          <w:tab w:val="left" w:pos="0"/>
        </w:tabs>
        <w:suppressAutoHyphens/>
        <w:adjustRightInd w:val="0"/>
        <w:ind w:firstLine="709"/>
        <w:textAlignment w:val="center"/>
        <w:rPr>
          <w:rFonts w:ascii="Times New Roman" w:eastAsia="Times New Roman" w:hAnsi="Times New Roman" w:cs="Times New Roman"/>
          <w:b/>
          <w:bCs/>
          <w:i/>
          <w:position w:val="6"/>
          <w:sz w:val="28"/>
          <w:szCs w:val="28"/>
        </w:rPr>
      </w:pPr>
      <w:r w:rsidRPr="00F348BB">
        <w:rPr>
          <w:rFonts w:ascii="Times New Roman" w:eastAsia="Times New Roman" w:hAnsi="Times New Roman" w:cs="Times New Roman"/>
          <w:b/>
          <w:bCs/>
          <w:i/>
          <w:position w:val="6"/>
          <w:sz w:val="28"/>
          <w:szCs w:val="28"/>
        </w:rPr>
        <w:t>Инвариантные модули</w:t>
      </w:r>
    </w:p>
    <w:p w:rsidR="00F348BB" w:rsidRPr="00F348BB" w:rsidRDefault="00F348BB" w:rsidP="00F348BB">
      <w:pPr>
        <w:tabs>
          <w:tab w:val="left" w:pos="0"/>
        </w:tabs>
        <w:suppressAutoHyphens/>
        <w:adjustRightInd w:val="0"/>
        <w:ind w:firstLine="709"/>
        <w:textAlignment w:val="center"/>
        <w:rPr>
          <w:rFonts w:ascii="Times New Roman" w:eastAsia="Times New Roman" w:hAnsi="Times New Roman" w:cs="Times New Roman"/>
          <w:b/>
          <w:bCs/>
          <w:position w:val="6"/>
          <w:sz w:val="28"/>
          <w:szCs w:val="28"/>
        </w:rPr>
      </w:pPr>
      <w:r w:rsidRPr="00F348BB">
        <w:rPr>
          <w:rFonts w:ascii="Times New Roman" w:eastAsia="Times New Roman" w:hAnsi="Times New Roman" w:cs="Times New Roman"/>
          <w:b/>
          <w:bCs/>
          <w:position w:val="6"/>
          <w:sz w:val="28"/>
          <w:szCs w:val="28"/>
        </w:rPr>
        <w:t>Модуль «Производство и технология»</w:t>
      </w:r>
    </w:p>
    <w:p w:rsidR="00F348BB" w:rsidRPr="00F348BB" w:rsidRDefault="00F348BB" w:rsidP="00F348BB">
      <w:pPr>
        <w:tabs>
          <w:tab w:val="left" w:pos="0"/>
        </w:tabs>
        <w:adjustRightInd w:val="0"/>
        <w:ind w:firstLine="709"/>
        <w:jc w:val="both"/>
        <w:textAlignment w:val="center"/>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Освоение содержания данного модуля осуществляется на</w:t>
      </w:r>
      <w:r w:rsidR="00C63317">
        <w:rPr>
          <w:rFonts w:ascii="Times New Roman" w:eastAsia="Times New Roman" w:hAnsi="Times New Roman" w:cs="Times New Roman"/>
          <w:sz w:val="28"/>
          <w:szCs w:val="28"/>
        </w:rPr>
        <w:t xml:space="preserve"> протяжении всего курса «</w:t>
      </w:r>
      <w:r w:rsidR="005648AC">
        <w:rPr>
          <w:rFonts w:ascii="Times New Roman" w:eastAsia="Arial Unicode MS" w:hAnsi="Times New Roman" w:cs="Times New Roman"/>
          <w:kern w:val="1"/>
          <w:sz w:val="28"/>
          <w:szCs w:val="28"/>
        </w:rPr>
        <w:t>Труд (технология)</w:t>
      </w:r>
      <w:r w:rsidRPr="00F348BB">
        <w:rPr>
          <w:rFonts w:ascii="Times New Roman" w:eastAsia="Times New Roman" w:hAnsi="Times New Roman" w:cs="Times New Roman"/>
          <w:sz w:val="28"/>
          <w:szCs w:val="28"/>
        </w:rPr>
        <w:t xml:space="preserve">» с 5 по 9 класс. Содержание модуля построено по «восходящему» принципу: от умений реализации имеющихся технологий к их оценке и совершенствованию, а от них – к знаниям и умениям, позволяющим создавать технологии. </w:t>
      </w:r>
    </w:p>
    <w:p w:rsidR="00F348BB" w:rsidRPr="00F348BB" w:rsidRDefault="00F348BB" w:rsidP="00F348BB">
      <w:pPr>
        <w:tabs>
          <w:tab w:val="left" w:pos="0"/>
        </w:tabs>
        <w:suppressAutoHyphens/>
        <w:adjustRightInd w:val="0"/>
        <w:ind w:firstLine="709"/>
        <w:textAlignment w:val="center"/>
        <w:rPr>
          <w:rFonts w:ascii="Times New Roman" w:eastAsia="Times New Roman" w:hAnsi="Times New Roman" w:cs="Times New Roman"/>
          <w:b/>
          <w:bCs/>
          <w:position w:val="6"/>
          <w:sz w:val="28"/>
          <w:szCs w:val="28"/>
        </w:rPr>
      </w:pPr>
      <w:r w:rsidRPr="00F348BB">
        <w:rPr>
          <w:rFonts w:ascii="Times New Roman" w:eastAsia="Times New Roman" w:hAnsi="Times New Roman" w:cs="Times New Roman"/>
          <w:b/>
          <w:bCs/>
          <w:position w:val="6"/>
          <w:sz w:val="28"/>
          <w:szCs w:val="28"/>
        </w:rPr>
        <w:t>Модуль «Технологии обработки материалов и пищевых продуктов»</w:t>
      </w:r>
    </w:p>
    <w:p w:rsidR="00F348BB" w:rsidRPr="00F348BB" w:rsidRDefault="00F348BB" w:rsidP="00F348BB">
      <w:pPr>
        <w:tabs>
          <w:tab w:val="left" w:pos="0"/>
        </w:tabs>
        <w:adjustRightInd w:val="0"/>
        <w:ind w:firstLine="709"/>
        <w:jc w:val="both"/>
        <w:textAlignment w:val="center"/>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 xml:space="preserve">В данном модуле на конкретных примерах показана реализация общих положений, сформулированных в модуле «Производство и технологии». Освоение технологии ведётся по единой схеме, которая реализуется во всех без исключения модулях. Разумеется, в каждом конкретном случае возможны отклонения от названной схемы. Однако эти отклонения только усиливают общую идею об универсальном характере технологического подхода. Основная цель данного модуля: освоить умения реализации уже имеющихся технологий. Значительное внимание уделяется технологиям создания уникальных изделий народного творчества. </w:t>
      </w:r>
    </w:p>
    <w:p w:rsidR="00F348BB" w:rsidRPr="00F348BB" w:rsidRDefault="00F348BB" w:rsidP="00F348BB">
      <w:pPr>
        <w:tabs>
          <w:tab w:val="left" w:pos="0"/>
        </w:tabs>
        <w:suppressAutoHyphens/>
        <w:adjustRightInd w:val="0"/>
        <w:ind w:firstLine="709"/>
        <w:textAlignment w:val="center"/>
        <w:rPr>
          <w:rFonts w:ascii="Times New Roman" w:eastAsia="Times New Roman" w:hAnsi="Times New Roman" w:cs="Times New Roman"/>
          <w:b/>
          <w:bCs/>
          <w:position w:val="6"/>
          <w:sz w:val="28"/>
          <w:szCs w:val="28"/>
        </w:rPr>
      </w:pPr>
    </w:p>
    <w:p w:rsidR="00F348BB" w:rsidRPr="00F348BB" w:rsidRDefault="00F348BB" w:rsidP="00F348BB">
      <w:pPr>
        <w:tabs>
          <w:tab w:val="left" w:pos="0"/>
        </w:tabs>
        <w:suppressAutoHyphens/>
        <w:adjustRightInd w:val="0"/>
        <w:ind w:firstLine="709"/>
        <w:textAlignment w:val="center"/>
        <w:rPr>
          <w:rFonts w:ascii="Times New Roman" w:eastAsia="Times New Roman" w:hAnsi="Times New Roman" w:cs="Times New Roman"/>
          <w:b/>
          <w:bCs/>
          <w:i/>
          <w:position w:val="6"/>
          <w:sz w:val="28"/>
          <w:szCs w:val="28"/>
        </w:rPr>
      </w:pPr>
      <w:r w:rsidRPr="00F348BB">
        <w:rPr>
          <w:rFonts w:ascii="Times New Roman" w:eastAsia="Times New Roman" w:hAnsi="Times New Roman" w:cs="Times New Roman"/>
          <w:b/>
          <w:bCs/>
          <w:i/>
          <w:position w:val="6"/>
          <w:sz w:val="28"/>
          <w:szCs w:val="28"/>
        </w:rPr>
        <w:t>Вариативные модули</w:t>
      </w:r>
    </w:p>
    <w:p w:rsidR="00F348BB" w:rsidRPr="00F348BB" w:rsidRDefault="00F348BB" w:rsidP="00F348BB">
      <w:pPr>
        <w:tabs>
          <w:tab w:val="left" w:pos="0"/>
        </w:tabs>
        <w:suppressAutoHyphens/>
        <w:adjustRightInd w:val="0"/>
        <w:ind w:firstLine="709"/>
        <w:textAlignment w:val="center"/>
        <w:rPr>
          <w:rFonts w:ascii="Times New Roman" w:eastAsia="Times New Roman" w:hAnsi="Times New Roman" w:cs="Times New Roman"/>
          <w:b/>
          <w:bCs/>
          <w:position w:val="6"/>
          <w:sz w:val="28"/>
          <w:szCs w:val="28"/>
        </w:rPr>
      </w:pPr>
      <w:r w:rsidRPr="00F348BB">
        <w:rPr>
          <w:rFonts w:ascii="Times New Roman" w:eastAsia="Times New Roman" w:hAnsi="Times New Roman" w:cs="Times New Roman"/>
          <w:b/>
          <w:bCs/>
          <w:position w:val="6"/>
          <w:sz w:val="28"/>
          <w:szCs w:val="28"/>
        </w:rPr>
        <w:t xml:space="preserve">Модуль «Робототехника» </w:t>
      </w:r>
    </w:p>
    <w:p w:rsidR="00F348BB" w:rsidRPr="00F348BB" w:rsidRDefault="00F348BB" w:rsidP="00F348BB">
      <w:pPr>
        <w:tabs>
          <w:tab w:val="left" w:pos="0"/>
        </w:tabs>
        <w:adjustRightInd w:val="0"/>
        <w:ind w:firstLine="709"/>
        <w:jc w:val="both"/>
        <w:textAlignment w:val="center"/>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 xml:space="preserve">В этом модуле наиболее полно реализуется идея конвергенции материальных и информационных технологий. Важность данного модуля заключается в том, что в нём формируются навыки работы с когнитивной составляющей (действиями, операциями и этапами), которые в современном цифровом социуме приобретают универсальный характер. </w:t>
      </w:r>
    </w:p>
    <w:p w:rsidR="00F348BB" w:rsidRPr="00F348BB" w:rsidRDefault="00F348BB" w:rsidP="00F348BB">
      <w:pPr>
        <w:tabs>
          <w:tab w:val="left" w:pos="0"/>
        </w:tabs>
        <w:suppressAutoHyphens/>
        <w:adjustRightInd w:val="0"/>
        <w:ind w:firstLine="709"/>
        <w:textAlignment w:val="center"/>
        <w:rPr>
          <w:rFonts w:ascii="Times New Roman" w:eastAsia="Times New Roman" w:hAnsi="Times New Roman" w:cs="Times New Roman"/>
          <w:b/>
          <w:bCs/>
          <w:position w:val="6"/>
          <w:sz w:val="28"/>
          <w:szCs w:val="28"/>
        </w:rPr>
      </w:pPr>
      <w:r w:rsidRPr="00F348BB">
        <w:rPr>
          <w:rFonts w:ascii="Times New Roman" w:eastAsia="Times New Roman" w:hAnsi="Times New Roman" w:cs="Times New Roman"/>
          <w:b/>
          <w:bCs/>
          <w:position w:val="6"/>
          <w:sz w:val="28"/>
          <w:szCs w:val="28"/>
        </w:rPr>
        <w:t>Модуль «3D-моделирование, прототипирование, макетирование»</w:t>
      </w:r>
    </w:p>
    <w:p w:rsidR="00F348BB" w:rsidRPr="00F348BB" w:rsidRDefault="00F348BB" w:rsidP="00F348BB">
      <w:pPr>
        <w:tabs>
          <w:tab w:val="left" w:pos="0"/>
        </w:tabs>
        <w:adjustRightInd w:val="0"/>
        <w:ind w:firstLine="709"/>
        <w:jc w:val="both"/>
        <w:textAlignment w:val="center"/>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 xml:space="preserve">Этот модуль в значительной мере нацелен на реализацию основного методического принципа модульного курса технологии: освоение технологии идёт неразрывно с освоением методологии познания, основой которого является моделирование. При этом связь технологии с процессом познания носит двусторонний характер. С одной стороны, анализ модели позволяет выделить составляющие её элементы. С другой стороны, если эти элементы уже выделены, это открывает возможность использовать технологический подход при построении моделей, необходимых для познания объекта. Именно последний подход и реализуется в данном модуле. Модуль играет важную роль в формировании знаний и умений, необходимых для создания технологий. </w:t>
      </w:r>
    </w:p>
    <w:p w:rsidR="00F348BB" w:rsidRPr="00F348BB" w:rsidRDefault="00F348BB" w:rsidP="00F348BB">
      <w:pPr>
        <w:tabs>
          <w:tab w:val="left" w:pos="0"/>
        </w:tabs>
        <w:suppressAutoHyphens/>
        <w:adjustRightInd w:val="0"/>
        <w:ind w:firstLine="709"/>
        <w:textAlignment w:val="center"/>
        <w:rPr>
          <w:rFonts w:ascii="Times New Roman" w:eastAsia="Times New Roman" w:hAnsi="Times New Roman" w:cs="Times New Roman"/>
          <w:b/>
          <w:bCs/>
          <w:position w:val="6"/>
          <w:sz w:val="28"/>
          <w:szCs w:val="28"/>
        </w:rPr>
      </w:pPr>
      <w:r w:rsidRPr="00F348BB">
        <w:rPr>
          <w:rFonts w:ascii="Times New Roman" w:eastAsia="Times New Roman" w:hAnsi="Times New Roman" w:cs="Times New Roman"/>
          <w:b/>
          <w:bCs/>
          <w:position w:val="6"/>
          <w:sz w:val="28"/>
          <w:szCs w:val="28"/>
        </w:rPr>
        <w:t>Модуль «Компьютерная графика. Черчение»</w:t>
      </w:r>
    </w:p>
    <w:p w:rsidR="00F348BB" w:rsidRPr="00F348BB" w:rsidRDefault="00F348BB" w:rsidP="00F348BB">
      <w:pPr>
        <w:tabs>
          <w:tab w:val="left" w:pos="0"/>
        </w:tabs>
        <w:adjustRightInd w:val="0"/>
        <w:ind w:firstLine="709"/>
        <w:jc w:val="both"/>
        <w:textAlignment w:val="center"/>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 xml:space="preserve">Данный модуль нацелен на решение задач, схожих с задачами, решаемыми в предыдущем модуле: «3D-моделирование, прототипирование, макетирование» формирует инструментарий создания и исследования моделей, причём сам процесс создания осуществляется по вполне определённой технологии. Как и предыдущий модуль, данный модуль очень важен с точки зрения формирования знаний и умений, необходимых для создания новых технологий, а также новых продуктов техносферы. </w:t>
      </w:r>
    </w:p>
    <w:p w:rsidR="00F348BB" w:rsidRPr="00F348BB" w:rsidRDefault="00F348BB" w:rsidP="00F348BB">
      <w:pPr>
        <w:tabs>
          <w:tab w:val="left" w:pos="0"/>
        </w:tabs>
        <w:suppressAutoHyphens/>
        <w:adjustRightInd w:val="0"/>
        <w:ind w:firstLine="709"/>
        <w:textAlignment w:val="center"/>
        <w:rPr>
          <w:rFonts w:ascii="Times New Roman" w:eastAsia="Times New Roman" w:hAnsi="Times New Roman" w:cs="Times New Roman"/>
          <w:b/>
          <w:bCs/>
          <w:position w:val="6"/>
          <w:sz w:val="28"/>
          <w:szCs w:val="28"/>
        </w:rPr>
      </w:pPr>
      <w:r w:rsidRPr="00F348BB">
        <w:rPr>
          <w:rFonts w:ascii="Times New Roman" w:eastAsia="Times New Roman" w:hAnsi="Times New Roman" w:cs="Times New Roman"/>
          <w:b/>
          <w:bCs/>
          <w:position w:val="6"/>
          <w:sz w:val="28"/>
          <w:szCs w:val="28"/>
        </w:rPr>
        <w:t>Модуль «Автоматизированные системы»</w:t>
      </w:r>
    </w:p>
    <w:p w:rsidR="00F348BB" w:rsidRPr="00F348BB" w:rsidRDefault="00F348BB" w:rsidP="00F348BB">
      <w:pPr>
        <w:tabs>
          <w:tab w:val="left" w:pos="0"/>
        </w:tabs>
        <w:adjustRightInd w:val="0"/>
        <w:ind w:firstLine="709"/>
        <w:jc w:val="both"/>
        <w:textAlignment w:val="center"/>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 xml:space="preserve">Этот модуль знакомит обучающихся с реализацией «сверхзадачи» технологии – автоматизации максимально широкой области человеческой деятельности. Акцент в данном модуле сделан на автоматизации управленческой деятельности. В этом контексте целесообразно рассмотреть управление не только техническими, но и социально-экономическими системами. Эффективным средством решения этой проблемы является использование в учебном процессе имитационных моделей экономической деятельности (например, проект «Школьная фирма»). </w:t>
      </w:r>
    </w:p>
    <w:p w:rsidR="00F348BB" w:rsidRPr="00F348BB" w:rsidRDefault="00F348BB" w:rsidP="00F348BB">
      <w:pPr>
        <w:tabs>
          <w:tab w:val="left" w:pos="0"/>
        </w:tabs>
        <w:suppressAutoHyphens/>
        <w:adjustRightInd w:val="0"/>
        <w:ind w:firstLine="709"/>
        <w:textAlignment w:val="center"/>
        <w:rPr>
          <w:rFonts w:ascii="Times New Roman" w:eastAsia="Times New Roman" w:hAnsi="Times New Roman" w:cs="Times New Roman"/>
          <w:b/>
          <w:bCs/>
          <w:position w:val="6"/>
          <w:sz w:val="28"/>
          <w:szCs w:val="28"/>
        </w:rPr>
      </w:pPr>
      <w:r w:rsidRPr="00F348BB">
        <w:rPr>
          <w:rFonts w:ascii="Times New Roman" w:eastAsia="Times New Roman" w:hAnsi="Times New Roman" w:cs="Times New Roman"/>
          <w:b/>
          <w:bCs/>
          <w:position w:val="6"/>
          <w:sz w:val="28"/>
          <w:szCs w:val="28"/>
        </w:rPr>
        <w:t>Модули «Животноводство» и «Растениеводство»</w:t>
      </w:r>
    </w:p>
    <w:p w:rsidR="00F348BB" w:rsidRPr="00F348BB" w:rsidRDefault="00F348BB" w:rsidP="00F348BB">
      <w:pPr>
        <w:tabs>
          <w:tab w:val="left" w:pos="0"/>
        </w:tabs>
        <w:adjustRightInd w:val="0"/>
        <w:ind w:firstLine="709"/>
        <w:jc w:val="both"/>
        <w:textAlignment w:val="center"/>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Модули знакомят обучающихся с классическими и современными технологиями в сельскохозяйственной сфере. Особенностью этих технологий заключается в том, что их объектами в данном случае являются природные объекты, поведение которых часто не подвластно человеку. В этом случае при реализации технологии существенное значение имеет творческий фактор — умение в нужный момент скорректировать технологический процесс.</w:t>
      </w:r>
    </w:p>
    <w:p w:rsidR="00F348BB" w:rsidRPr="00F348BB" w:rsidRDefault="00F348BB" w:rsidP="00F348BB">
      <w:pPr>
        <w:tabs>
          <w:tab w:val="left" w:pos="0"/>
        </w:tabs>
        <w:adjustRightInd w:val="0"/>
        <w:ind w:firstLine="709"/>
        <w:jc w:val="both"/>
        <w:textAlignment w:val="center"/>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Освоение обучающимися с ЗПР учебного предмета «</w:t>
      </w:r>
      <w:r w:rsidR="005648AC">
        <w:rPr>
          <w:rFonts w:ascii="Times New Roman" w:eastAsia="Arial Unicode MS" w:hAnsi="Times New Roman" w:cs="Times New Roman"/>
          <w:kern w:val="1"/>
          <w:sz w:val="28"/>
          <w:szCs w:val="28"/>
        </w:rPr>
        <w:t>Труд (технология)</w:t>
      </w:r>
      <w:r w:rsidRPr="00F348BB">
        <w:rPr>
          <w:rFonts w:ascii="Times New Roman" w:eastAsia="Times New Roman" w:hAnsi="Times New Roman" w:cs="Times New Roman"/>
          <w:sz w:val="28"/>
          <w:szCs w:val="28"/>
        </w:rPr>
        <w:t>» может осуществляться как в образовательных организациях, так и в организациях-партнёрах, в том числе на базе учебно-производственных комбинатов и технопарков. Через сетевое взаимодействие могут быть использованы ресурсы организаций дополнительного образования, центров технологической поддержки образования, «Кванториумов», центров молодёжного инновационного творчества (ЦМИТ), специализированных центров компетенций (включая WorldSkills) и др.</w:t>
      </w:r>
    </w:p>
    <w:p w:rsidR="00F348BB" w:rsidRPr="00F348BB" w:rsidRDefault="00F348BB" w:rsidP="00F348BB">
      <w:pPr>
        <w:ind w:firstLine="709"/>
        <w:jc w:val="both"/>
        <w:rPr>
          <w:rFonts w:ascii="Times New Roman" w:hAnsi="Times New Roman" w:cs="Times New Roman"/>
          <w:sz w:val="28"/>
          <w:szCs w:val="28"/>
        </w:rPr>
      </w:pPr>
    </w:p>
    <w:p w:rsidR="00F348BB" w:rsidRPr="00F348BB" w:rsidRDefault="00F348BB" w:rsidP="00F348BB">
      <w:pPr>
        <w:ind w:firstLine="709"/>
        <w:jc w:val="both"/>
        <w:rPr>
          <w:rFonts w:ascii="Times New Roman" w:eastAsiaTheme="majorEastAsia" w:hAnsi="Times New Roman" w:cs="Times New Roman"/>
          <w:b/>
          <w:bCs/>
          <w:sz w:val="28"/>
          <w:szCs w:val="28"/>
        </w:rPr>
      </w:pPr>
      <w:bookmarkStart w:id="181" w:name="_Toc96278914"/>
      <w:r w:rsidRPr="00F348BB">
        <w:rPr>
          <w:rFonts w:ascii="Times New Roman" w:eastAsiaTheme="majorEastAsia" w:hAnsi="Times New Roman" w:cs="Times New Roman"/>
          <w:b/>
          <w:bCs/>
          <w:sz w:val="28"/>
          <w:szCs w:val="28"/>
        </w:rPr>
        <w:t>Ме</w:t>
      </w:r>
      <w:r w:rsidR="00C044F3">
        <w:rPr>
          <w:rFonts w:ascii="Times New Roman" w:eastAsiaTheme="majorEastAsia" w:hAnsi="Times New Roman" w:cs="Times New Roman"/>
          <w:b/>
          <w:bCs/>
          <w:sz w:val="28"/>
          <w:szCs w:val="28"/>
        </w:rPr>
        <w:t>сто учебного предмета «</w:t>
      </w:r>
      <w:r w:rsidR="005648AC" w:rsidRPr="005648AC">
        <w:rPr>
          <w:rFonts w:ascii="Times New Roman" w:eastAsiaTheme="majorEastAsia" w:hAnsi="Times New Roman" w:cs="Times New Roman"/>
          <w:b/>
          <w:bCs/>
          <w:sz w:val="28"/>
          <w:szCs w:val="28"/>
        </w:rPr>
        <w:t>Труд (технология</w:t>
      </w:r>
      <w:r w:rsidR="005648AC">
        <w:rPr>
          <w:rFonts w:ascii="Times New Roman" w:eastAsiaTheme="majorEastAsia" w:hAnsi="Times New Roman" w:cs="Times New Roman"/>
          <w:b/>
          <w:bCs/>
          <w:sz w:val="28"/>
          <w:szCs w:val="28"/>
        </w:rPr>
        <w:t>)</w:t>
      </w:r>
      <w:r w:rsidRPr="00F348BB">
        <w:rPr>
          <w:rFonts w:ascii="Times New Roman" w:eastAsiaTheme="majorEastAsia" w:hAnsi="Times New Roman" w:cs="Times New Roman"/>
          <w:b/>
          <w:bCs/>
          <w:sz w:val="28"/>
          <w:szCs w:val="28"/>
        </w:rPr>
        <w:t>» в учебном плане</w:t>
      </w:r>
      <w:bookmarkEnd w:id="181"/>
    </w:p>
    <w:p w:rsidR="00F348BB" w:rsidRPr="00F348BB" w:rsidRDefault="00F348BB" w:rsidP="00F348BB">
      <w:pPr>
        <w:ind w:firstLine="709"/>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В соответствии с Федеральным государственным образовательным стандартом основного общего образов</w:t>
      </w:r>
      <w:r w:rsidR="00C044F3">
        <w:rPr>
          <w:rFonts w:ascii="Times New Roman" w:eastAsia="Times New Roman" w:hAnsi="Times New Roman" w:cs="Times New Roman"/>
          <w:sz w:val="28"/>
          <w:szCs w:val="28"/>
        </w:rPr>
        <w:t>ания учебный предмет «</w:t>
      </w:r>
      <w:r w:rsidR="005648AC" w:rsidRPr="005648AC">
        <w:rPr>
          <w:rFonts w:ascii="Times New Roman" w:eastAsia="Times New Roman" w:hAnsi="Times New Roman" w:cs="Times New Roman"/>
          <w:sz w:val="28"/>
          <w:szCs w:val="28"/>
        </w:rPr>
        <w:t>Труд (технология</w:t>
      </w:r>
      <w:r w:rsidR="005648AC">
        <w:rPr>
          <w:rFonts w:ascii="Times New Roman" w:eastAsia="Times New Roman" w:hAnsi="Times New Roman" w:cs="Times New Roman"/>
          <w:sz w:val="28"/>
          <w:szCs w:val="28"/>
        </w:rPr>
        <w:t>)</w:t>
      </w:r>
      <w:r w:rsidRPr="00F348BB">
        <w:rPr>
          <w:rFonts w:ascii="Times New Roman" w:eastAsia="Times New Roman" w:hAnsi="Times New Roman" w:cs="Times New Roman"/>
          <w:sz w:val="28"/>
          <w:szCs w:val="28"/>
        </w:rPr>
        <w:t>» входит в предметную область «Технология». Содержание учебного предмета «</w:t>
      </w:r>
      <w:r w:rsidR="005648AC">
        <w:rPr>
          <w:rFonts w:ascii="Times New Roman" w:eastAsia="Arial Unicode MS" w:hAnsi="Times New Roman" w:cs="Times New Roman"/>
          <w:kern w:val="1"/>
          <w:sz w:val="28"/>
          <w:szCs w:val="28"/>
        </w:rPr>
        <w:t>Труд (технология)</w:t>
      </w:r>
      <w:r w:rsidRPr="00F348BB">
        <w:rPr>
          <w:rFonts w:ascii="Times New Roman" w:eastAsia="Times New Roman" w:hAnsi="Times New Roman" w:cs="Times New Roman"/>
          <w:sz w:val="28"/>
          <w:szCs w:val="28"/>
        </w:rPr>
        <w:t>», представленное в Примерной рабочей программе, соответствует ФГОС ООО, Примерной основной образовательной программе основного общего образования, Примерной адаптированной основной образовательной программе основного общего образования обучающихся с задержкой психического развития.</w:t>
      </w:r>
    </w:p>
    <w:p w:rsidR="00F348BB" w:rsidRPr="00F348BB" w:rsidRDefault="00F348BB" w:rsidP="00F348BB">
      <w:pPr>
        <w:ind w:firstLine="709"/>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Освоение предметной области «</w:t>
      </w:r>
      <w:r w:rsidR="005648AC">
        <w:rPr>
          <w:rFonts w:ascii="Times New Roman" w:eastAsia="Arial Unicode MS" w:hAnsi="Times New Roman" w:cs="Times New Roman"/>
          <w:kern w:val="1"/>
          <w:sz w:val="28"/>
          <w:szCs w:val="28"/>
        </w:rPr>
        <w:t>Труд (технология)</w:t>
      </w:r>
      <w:r w:rsidRPr="00F348BB">
        <w:rPr>
          <w:rFonts w:ascii="Times New Roman" w:eastAsia="Times New Roman" w:hAnsi="Times New Roman" w:cs="Times New Roman"/>
          <w:sz w:val="28"/>
          <w:szCs w:val="28"/>
        </w:rPr>
        <w:t>» в основной школе осуществляется в 5–9 классах из расчёта: в 5–7 классах – 2 часа в неделю, в 8–9 классах – 1 час.</w:t>
      </w:r>
    </w:p>
    <w:p w:rsidR="00F348BB" w:rsidRPr="00F348BB" w:rsidRDefault="00F348BB" w:rsidP="00F348BB">
      <w:pPr>
        <w:ind w:firstLine="709"/>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Дополнительно для обучающихся с ЗПР рекомендуется выделить за счёт внеурочной деятельности в 8 и 9 классе – 1 час в неделю.</w:t>
      </w:r>
    </w:p>
    <w:p w:rsidR="00F348BB" w:rsidRPr="00F348BB" w:rsidRDefault="00F348BB" w:rsidP="00F348BB">
      <w:pPr>
        <w:ind w:firstLine="709"/>
        <w:jc w:val="both"/>
        <w:rPr>
          <w:rFonts w:ascii="Times New Roman" w:eastAsia="Times New Roman" w:hAnsi="Times New Roman" w:cs="Times New Roman"/>
          <w:sz w:val="28"/>
          <w:szCs w:val="28"/>
        </w:rPr>
      </w:pPr>
      <w:bookmarkStart w:id="182" w:name="_Toc96278915"/>
    </w:p>
    <w:p w:rsidR="00F348BB" w:rsidRPr="00F348BB" w:rsidRDefault="00F348BB" w:rsidP="00F348BB">
      <w:pPr>
        <w:ind w:firstLine="709"/>
        <w:jc w:val="both"/>
        <w:rPr>
          <w:rFonts w:ascii="Times New Roman" w:eastAsia="Times New Roman" w:hAnsi="Times New Roman" w:cs="Times New Roman"/>
          <w:sz w:val="28"/>
          <w:szCs w:val="28"/>
        </w:rPr>
      </w:pPr>
    </w:p>
    <w:p w:rsidR="00F348BB" w:rsidRPr="00F348BB" w:rsidRDefault="00F348BB" w:rsidP="00F348BB">
      <w:pPr>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СОДЕРЖАНИЕ УЧЕБНОГО ПРЕДМЕТА «</w:t>
      </w:r>
      <w:r w:rsidR="00D816B7">
        <w:rPr>
          <w:rFonts w:ascii="Times New Roman" w:eastAsia="Times New Roman" w:hAnsi="Times New Roman" w:cs="Times New Roman"/>
          <w:sz w:val="28"/>
          <w:szCs w:val="28"/>
        </w:rPr>
        <w:t>ТРУД</w:t>
      </w:r>
      <w:r w:rsidR="005648AC">
        <w:rPr>
          <w:rFonts w:ascii="Times New Roman" w:eastAsia="Times New Roman" w:hAnsi="Times New Roman" w:cs="Times New Roman"/>
          <w:sz w:val="28"/>
          <w:szCs w:val="28"/>
        </w:rPr>
        <w:t xml:space="preserve"> (ТЕХНОЛОГИЯ)</w:t>
      </w:r>
      <w:r w:rsidRPr="00F348BB">
        <w:rPr>
          <w:rFonts w:ascii="Times New Roman" w:eastAsia="Times New Roman" w:hAnsi="Times New Roman" w:cs="Times New Roman"/>
          <w:sz w:val="28"/>
          <w:szCs w:val="28"/>
        </w:rPr>
        <w:t>»</w:t>
      </w:r>
      <w:bookmarkEnd w:id="182"/>
    </w:p>
    <w:p w:rsidR="00F348BB" w:rsidRPr="00F348BB" w:rsidRDefault="00F348BB" w:rsidP="00F348BB">
      <w:pPr>
        <w:ind w:firstLine="709"/>
        <w:jc w:val="both"/>
        <w:rPr>
          <w:rFonts w:ascii="Times New Roman" w:eastAsia="Times New Roman" w:hAnsi="Times New Roman" w:cs="Times New Roman"/>
          <w:b/>
          <w:sz w:val="28"/>
          <w:szCs w:val="28"/>
        </w:rPr>
      </w:pPr>
      <w:bookmarkStart w:id="183" w:name="_Toc96278916"/>
    </w:p>
    <w:p w:rsidR="00F348BB" w:rsidRPr="00F348BB" w:rsidRDefault="00F348BB" w:rsidP="00F348BB">
      <w:pPr>
        <w:ind w:firstLine="709"/>
        <w:jc w:val="both"/>
        <w:rPr>
          <w:rFonts w:ascii="Times New Roman" w:eastAsia="Times New Roman" w:hAnsi="Times New Roman" w:cs="Times New Roman"/>
          <w:b/>
          <w:sz w:val="28"/>
          <w:szCs w:val="28"/>
        </w:rPr>
      </w:pPr>
      <w:r w:rsidRPr="00F348BB">
        <w:rPr>
          <w:rFonts w:ascii="Times New Roman" w:eastAsia="Times New Roman" w:hAnsi="Times New Roman" w:cs="Times New Roman"/>
          <w:b/>
          <w:sz w:val="28"/>
          <w:szCs w:val="28"/>
        </w:rPr>
        <w:t>ИНВАРИАНТНЫЕ МОДУЛИ</w:t>
      </w:r>
      <w:bookmarkEnd w:id="183"/>
    </w:p>
    <w:p w:rsidR="00F348BB" w:rsidRPr="00F348BB" w:rsidRDefault="00F348BB" w:rsidP="00F348BB">
      <w:pPr>
        <w:ind w:firstLine="709"/>
        <w:jc w:val="both"/>
        <w:rPr>
          <w:rFonts w:ascii="Times New Roman" w:eastAsia="Times New Roman" w:hAnsi="Times New Roman" w:cs="Times New Roman"/>
          <w:b/>
          <w:sz w:val="28"/>
          <w:szCs w:val="28"/>
        </w:rPr>
      </w:pPr>
      <w:bookmarkStart w:id="184" w:name="_Toc96278917"/>
    </w:p>
    <w:p w:rsidR="00F348BB" w:rsidRPr="00F348BB" w:rsidRDefault="00F348BB" w:rsidP="00F348BB">
      <w:pPr>
        <w:ind w:firstLine="709"/>
        <w:jc w:val="both"/>
        <w:rPr>
          <w:rFonts w:ascii="Times New Roman" w:eastAsia="Times New Roman" w:hAnsi="Times New Roman" w:cs="Times New Roman"/>
          <w:b/>
          <w:sz w:val="28"/>
          <w:szCs w:val="28"/>
        </w:rPr>
      </w:pPr>
      <w:r w:rsidRPr="00F348BB">
        <w:rPr>
          <w:rFonts w:ascii="Times New Roman" w:eastAsia="Times New Roman" w:hAnsi="Times New Roman" w:cs="Times New Roman"/>
          <w:b/>
          <w:sz w:val="28"/>
          <w:szCs w:val="28"/>
        </w:rPr>
        <w:t>Модуль «Производство и технология»</w:t>
      </w:r>
      <w:bookmarkEnd w:id="184"/>
    </w:p>
    <w:p w:rsidR="00F348BB" w:rsidRPr="00F348BB" w:rsidRDefault="00F348BB" w:rsidP="00F348BB">
      <w:pPr>
        <w:ind w:firstLine="709"/>
        <w:jc w:val="both"/>
        <w:rPr>
          <w:rFonts w:ascii="Times New Roman" w:eastAsia="Times New Roman" w:hAnsi="Times New Roman" w:cs="Times New Roman"/>
          <w:b/>
          <w:sz w:val="28"/>
          <w:szCs w:val="28"/>
        </w:rPr>
      </w:pPr>
      <w:bookmarkStart w:id="185" w:name="_Toc96278918"/>
    </w:p>
    <w:p w:rsidR="00F348BB" w:rsidRPr="00F348BB" w:rsidRDefault="00F348BB" w:rsidP="00F348BB">
      <w:pPr>
        <w:jc w:val="both"/>
        <w:rPr>
          <w:rFonts w:ascii="Times New Roman" w:eastAsia="Times New Roman" w:hAnsi="Times New Roman" w:cs="Times New Roman"/>
          <w:b/>
          <w:sz w:val="28"/>
          <w:szCs w:val="28"/>
        </w:rPr>
      </w:pPr>
      <w:r w:rsidRPr="00F348BB">
        <w:rPr>
          <w:rFonts w:ascii="Times New Roman" w:eastAsia="Times New Roman" w:hAnsi="Times New Roman" w:cs="Times New Roman"/>
          <w:b/>
          <w:sz w:val="28"/>
          <w:szCs w:val="28"/>
        </w:rPr>
        <w:t>5–6 КЛАССЫ</w:t>
      </w:r>
      <w:bookmarkEnd w:id="185"/>
    </w:p>
    <w:p w:rsidR="00F348BB" w:rsidRPr="00F348BB" w:rsidRDefault="00F348BB" w:rsidP="00F348BB">
      <w:pPr>
        <w:ind w:firstLine="709"/>
        <w:jc w:val="both"/>
        <w:rPr>
          <w:rFonts w:ascii="Times New Roman" w:eastAsia="Times New Roman" w:hAnsi="Times New Roman" w:cs="Times New Roman"/>
          <w:b/>
          <w:sz w:val="28"/>
          <w:szCs w:val="28"/>
        </w:rPr>
      </w:pPr>
      <w:bookmarkStart w:id="186" w:name="_Toc96278919"/>
      <w:r w:rsidRPr="00F348BB">
        <w:rPr>
          <w:rFonts w:ascii="Times New Roman" w:eastAsia="Times New Roman" w:hAnsi="Times New Roman" w:cs="Times New Roman"/>
          <w:b/>
          <w:sz w:val="28"/>
          <w:szCs w:val="28"/>
        </w:rPr>
        <w:t>Раздел 1. Преобразовательная деятельность человека</w:t>
      </w:r>
      <w:bookmarkEnd w:id="186"/>
      <w:r w:rsidRPr="00F348BB">
        <w:rPr>
          <w:rFonts w:ascii="Times New Roman" w:eastAsia="Times New Roman" w:hAnsi="Times New Roman" w:cs="Times New Roman"/>
          <w:b/>
          <w:sz w:val="28"/>
          <w:szCs w:val="28"/>
        </w:rPr>
        <w:t xml:space="preserve"> </w:t>
      </w:r>
    </w:p>
    <w:p w:rsidR="00F348BB" w:rsidRPr="00F348BB" w:rsidRDefault="00F348BB" w:rsidP="00F348BB">
      <w:pPr>
        <w:ind w:firstLine="709"/>
        <w:jc w:val="both"/>
        <w:rPr>
          <w:rFonts w:ascii="Times New Roman" w:hAnsi="Times New Roman" w:cs="Times New Roman"/>
          <w:sz w:val="28"/>
          <w:szCs w:val="28"/>
        </w:rPr>
      </w:pPr>
      <w:bookmarkStart w:id="187" w:name="_Toc96278920"/>
      <w:r w:rsidRPr="00F348BB">
        <w:rPr>
          <w:rFonts w:ascii="Times New Roman" w:hAnsi="Times New Roman" w:cs="Times New Roman"/>
          <w:sz w:val="28"/>
          <w:szCs w:val="28"/>
        </w:rPr>
        <w:t xml:space="preserve">Технологии вокруг нас. </w:t>
      </w:r>
      <w:r w:rsidRPr="00F348BB">
        <w:rPr>
          <w:rFonts w:ascii="Times New Roman" w:hAnsi="Times New Roman" w:cs="Times New Roman"/>
          <w:i/>
          <w:iCs/>
          <w:sz w:val="28"/>
          <w:szCs w:val="28"/>
        </w:rPr>
        <w:t>Алгоритмы и начала технологии. Возможность формального исполнения алгоритма</w:t>
      </w:r>
      <w:r w:rsidRPr="00F348BB">
        <w:rPr>
          <w:rFonts w:ascii="Times New Roman" w:hAnsi="Times New Roman" w:cs="Times New Roman"/>
          <w:sz w:val="28"/>
          <w:szCs w:val="28"/>
        </w:rPr>
        <w:footnoteReference w:id="31"/>
      </w:r>
      <w:r w:rsidRPr="00F348BB">
        <w:rPr>
          <w:rFonts w:ascii="Times New Roman" w:hAnsi="Times New Roman" w:cs="Times New Roman"/>
          <w:sz w:val="28"/>
          <w:szCs w:val="28"/>
        </w:rPr>
        <w:t>. Робот как исполнитель алгоритма. Робот как механизм.</w:t>
      </w:r>
      <w:bookmarkEnd w:id="187"/>
      <w:r w:rsidRPr="00F348BB">
        <w:rPr>
          <w:rFonts w:ascii="Times New Roman" w:hAnsi="Times New Roman" w:cs="Times New Roman"/>
          <w:sz w:val="28"/>
          <w:szCs w:val="28"/>
        </w:rPr>
        <w:t xml:space="preserve"> </w:t>
      </w:r>
    </w:p>
    <w:p w:rsidR="00F348BB" w:rsidRPr="00F348BB" w:rsidRDefault="00F348BB" w:rsidP="00F348BB">
      <w:pPr>
        <w:ind w:firstLine="709"/>
        <w:jc w:val="both"/>
        <w:rPr>
          <w:rFonts w:ascii="Times New Roman" w:hAnsi="Times New Roman" w:cs="Times New Roman"/>
          <w:sz w:val="28"/>
          <w:szCs w:val="28"/>
        </w:rPr>
      </w:pPr>
      <w:bookmarkStart w:id="188" w:name="_Toc96278921"/>
      <w:r w:rsidRPr="00F348BB">
        <w:rPr>
          <w:rFonts w:ascii="Times New Roman" w:hAnsi="Times New Roman" w:cs="Times New Roman"/>
          <w:b/>
          <w:bCs/>
          <w:sz w:val="28"/>
          <w:szCs w:val="28"/>
        </w:rPr>
        <w:t>Раздел 2. Простейшие машины и механизмы</w:t>
      </w:r>
      <w:bookmarkEnd w:id="188"/>
    </w:p>
    <w:p w:rsidR="00F348BB" w:rsidRPr="00F348BB" w:rsidRDefault="00F348BB" w:rsidP="00F348BB">
      <w:pPr>
        <w:ind w:firstLine="709"/>
        <w:jc w:val="both"/>
        <w:rPr>
          <w:rFonts w:ascii="Times New Roman" w:hAnsi="Times New Roman" w:cs="Times New Roman"/>
          <w:i/>
          <w:iCs/>
          <w:sz w:val="28"/>
          <w:szCs w:val="28"/>
        </w:rPr>
      </w:pPr>
      <w:bookmarkStart w:id="189" w:name="_Toc96278922"/>
      <w:r w:rsidRPr="00F348BB">
        <w:rPr>
          <w:rFonts w:ascii="Times New Roman" w:hAnsi="Times New Roman" w:cs="Times New Roman"/>
          <w:sz w:val="28"/>
          <w:szCs w:val="28"/>
        </w:rPr>
        <w:t xml:space="preserve">Двигатели машин. Виды двигателей. </w:t>
      </w:r>
      <w:r w:rsidRPr="00F348BB">
        <w:rPr>
          <w:rFonts w:ascii="Times New Roman" w:hAnsi="Times New Roman" w:cs="Times New Roman"/>
          <w:i/>
          <w:iCs/>
          <w:sz w:val="28"/>
          <w:szCs w:val="28"/>
        </w:rPr>
        <w:t>Передаточные механизмы. Виды и характеристики передаточных механизмов.</w:t>
      </w:r>
      <w:bookmarkEnd w:id="189"/>
    </w:p>
    <w:p w:rsidR="00F348BB" w:rsidRPr="00F348BB" w:rsidRDefault="00F348BB" w:rsidP="00F348BB">
      <w:pPr>
        <w:ind w:firstLine="709"/>
        <w:jc w:val="both"/>
        <w:rPr>
          <w:rFonts w:ascii="Times New Roman" w:hAnsi="Times New Roman" w:cs="Times New Roman"/>
          <w:sz w:val="28"/>
          <w:szCs w:val="28"/>
        </w:rPr>
      </w:pPr>
      <w:bookmarkStart w:id="190" w:name="_Toc96278923"/>
      <w:r w:rsidRPr="00F348BB">
        <w:rPr>
          <w:rFonts w:ascii="Times New Roman" w:hAnsi="Times New Roman" w:cs="Times New Roman"/>
          <w:sz w:val="28"/>
          <w:szCs w:val="28"/>
        </w:rPr>
        <w:t>Механические передачи. Обратная связь. Механические конструкторы. Робототехнические конструкторы. Простые механические модели. Простые управляемые модели.</w:t>
      </w:r>
      <w:bookmarkEnd w:id="190"/>
      <w:r w:rsidRPr="00F348BB">
        <w:rPr>
          <w:rFonts w:ascii="Times New Roman" w:hAnsi="Times New Roman" w:cs="Times New Roman"/>
          <w:sz w:val="28"/>
          <w:szCs w:val="28"/>
        </w:rPr>
        <w:t xml:space="preserve"> </w:t>
      </w:r>
    </w:p>
    <w:p w:rsidR="00F348BB" w:rsidRPr="00F348BB" w:rsidRDefault="00F348BB" w:rsidP="00F348BB">
      <w:pPr>
        <w:ind w:firstLine="709"/>
        <w:jc w:val="both"/>
        <w:rPr>
          <w:rFonts w:ascii="Times New Roman" w:hAnsi="Times New Roman" w:cs="Times New Roman"/>
          <w:sz w:val="28"/>
          <w:szCs w:val="28"/>
        </w:rPr>
      </w:pPr>
      <w:bookmarkStart w:id="191" w:name="_Toc96278924"/>
      <w:r w:rsidRPr="00F348BB">
        <w:rPr>
          <w:rFonts w:ascii="Times New Roman" w:hAnsi="Times New Roman" w:cs="Times New Roman"/>
          <w:b/>
          <w:bCs/>
          <w:sz w:val="28"/>
          <w:szCs w:val="28"/>
        </w:rPr>
        <w:t>Раздел 3. Задачи и технологии их решения</w:t>
      </w:r>
      <w:bookmarkEnd w:id="191"/>
    </w:p>
    <w:p w:rsidR="00F348BB" w:rsidRPr="00F348BB" w:rsidRDefault="00F348BB" w:rsidP="00F348BB">
      <w:pPr>
        <w:ind w:firstLine="709"/>
        <w:jc w:val="both"/>
        <w:rPr>
          <w:rFonts w:ascii="Times New Roman" w:hAnsi="Times New Roman" w:cs="Times New Roman"/>
          <w:i/>
          <w:iCs/>
          <w:sz w:val="28"/>
          <w:szCs w:val="28"/>
        </w:rPr>
      </w:pPr>
      <w:bookmarkStart w:id="192" w:name="_Toc96278925"/>
      <w:r w:rsidRPr="00F348BB">
        <w:rPr>
          <w:rFonts w:ascii="Times New Roman" w:hAnsi="Times New Roman" w:cs="Times New Roman"/>
          <w:i/>
          <w:iCs/>
          <w:sz w:val="28"/>
          <w:szCs w:val="28"/>
        </w:rPr>
        <w:t>Технология решения производственных задач в информационной среде как важнейшая технология 4-й промышленной революции.</w:t>
      </w:r>
      <w:bookmarkEnd w:id="192"/>
      <w:r w:rsidRPr="00F348BB">
        <w:rPr>
          <w:rFonts w:ascii="Times New Roman" w:hAnsi="Times New Roman" w:cs="Times New Roman"/>
          <w:i/>
          <w:iCs/>
          <w:sz w:val="28"/>
          <w:szCs w:val="28"/>
        </w:rPr>
        <w:t xml:space="preserve"> </w:t>
      </w:r>
    </w:p>
    <w:p w:rsidR="00F348BB" w:rsidRPr="00F348BB" w:rsidRDefault="00F348BB" w:rsidP="00F348BB">
      <w:pPr>
        <w:ind w:firstLine="709"/>
        <w:jc w:val="both"/>
        <w:rPr>
          <w:rFonts w:ascii="Times New Roman" w:hAnsi="Times New Roman" w:cs="Times New Roman"/>
          <w:sz w:val="28"/>
          <w:szCs w:val="28"/>
        </w:rPr>
      </w:pPr>
      <w:bookmarkStart w:id="193" w:name="_Toc96278926"/>
      <w:r w:rsidRPr="00F348BB">
        <w:rPr>
          <w:rFonts w:ascii="Times New Roman" w:hAnsi="Times New Roman" w:cs="Times New Roman"/>
          <w:sz w:val="28"/>
          <w:szCs w:val="28"/>
        </w:rPr>
        <w:t>Чтение описаний, чертежей, технологических карт.</w:t>
      </w:r>
      <w:bookmarkEnd w:id="193"/>
    </w:p>
    <w:p w:rsidR="00F348BB" w:rsidRPr="00F348BB" w:rsidRDefault="00F348BB" w:rsidP="00F348BB">
      <w:pPr>
        <w:ind w:firstLine="709"/>
        <w:jc w:val="both"/>
        <w:rPr>
          <w:rFonts w:ascii="Times New Roman" w:hAnsi="Times New Roman" w:cs="Times New Roman"/>
          <w:sz w:val="28"/>
          <w:szCs w:val="28"/>
        </w:rPr>
      </w:pPr>
      <w:bookmarkStart w:id="194" w:name="_Toc96278927"/>
      <w:r w:rsidRPr="00F348BB">
        <w:rPr>
          <w:rFonts w:ascii="Times New Roman" w:hAnsi="Times New Roman" w:cs="Times New Roman"/>
          <w:sz w:val="28"/>
          <w:szCs w:val="28"/>
        </w:rPr>
        <w:t>Обозначения: знаки и символы. Интерпретация знаков и знаковых систем. Формулировка задачи с использованием знаков и символов.</w:t>
      </w:r>
      <w:bookmarkEnd w:id="194"/>
      <w:r w:rsidRPr="00F348BB">
        <w:rPr>
          <w:rFonts w:ascii="Times New Roman" w:hAnsi="Times New Roman" w:cs="Times New Roman"/>
          <w:sz w:val="28"/>
          <w:szCs w:val="28"/>
        </w:rPr>
        <w:t xml:space="preserve"> </w:t>
      </w:r>
    </w:p>
    <w:p w:rsidR="00F348BB" w:rsidRPr="00F348BB" w:rsidRDefault="00F348BB" w:rsidP="00F348BB">
      <w:pPr>
        <w:ind w:firstLine="709"/>
        <w:jc w:val="both"/>
        <w:rPr>
          <w:rFonts w:ascii="Times New Roman" w:hAnsi="Times New Roman" w:cs="Times New Roman"/>
          <w:i/>
          <w:iCs/>
          <w:sz w:val="28"/>
          <w:szCs w:val="28"/>
        </w:rPr>
      </w:pPr>
      <w:bookmarkStart w:id="195" w:name="_Toc96278928"/>
      <w:r w:rsidRPr="00F348BB">
        <w:rPr>
          <w:rFonts w:ascii="Times New Roman" w:hAnsi="Times New Roman" w:cs="Times New Roman"/>
          <w:i/>
          <w:iCs/>
          <w:sz w:val="28"/>
          <w:szCs w:val="28"/>
        </w:rPr>
        <w:t>Информационное обеспечение решения задачи. Работа с «большими данными». Извлечение информации из массива данных.</w:t>
      </w:r>
      <w:bookmarkEnd w:id="195"/>
    </w:p>
    <w:p w:rsidR="00F348BB" w:rsidRPr="00F348BB" w:rsidRDefault="00F348BB" w:rsidP="00F348BB">
      <w:pPr>
        <w:ind w:firstLine="709"/>
        <w:jc w:val="both"/>
        <w:rPr>
          <w:rFonts w:ascii="Times New Roman" w:hAnsi="Times New Roman" w:cs="Times New Roman"/>
          <w:sz w:val="28"/>
          <w:szCs w:val="28"/>
        </w:rPr>
      </w:pPr>
      <w:bookmarkStart w:id="196" w:name="_Toc96278929"/>
      <w:r w:rsidRPr="00F348BB">
        <w:rPr>
          <w:rFonts w:ascii="Times New Roman" w:hAnsi="Times New Roman" w:cs="Times New Roman"/>
          <w:sz w:val="28"/>
          <w:szCs w:val="28"/>
        </w:rPr>
        <w:t>Исследование задачи и её решений.</w:t>
      </w:r>
      <w:bookmarkEnd w:id="196"/>
      <w:r w:rsidRPr="00F348BB">
        <w:rPr>
          <w:rFonts w:ascii="Times New Roman" w:hAnsi="Times New Roman" w:cs="Times New Roman"/>
          <w:sz w:val="28"/>
          <w:szCs w:val="28"/>
        </w:rPr>
        <w:t xml:space="preserve"> </w:t>
      </w:r>
    </w:p>
    <w:p w:rsidR="00F348BB" w:rsidRPr="00F348BB" w:rsidRDefault="00F348BB" w:rsidP="00F348BB">
      <w:pPr>
        <w:ind w:firstLine="709"/>
        <w:jc w:val="both"/>
        <w:rPr>
          <w:rFonts w:ascii="Times New Roman" w:hAnsi="Times New Roman" w:cs="Times New Roman"/>
          <w:sz w:val="28"/>
          <w:szCs w:val="28"/>
        </w:rPr>
      </w:pPr>
      <w:bookmarkStart w:id="197" w:name="_Toc96278930"/>
      <w:r w:rsidRPr="00F348BB">
        <w:rPr>
          <w:rFonts w:ascii="Times New Roman" w:hAnsi="Times New Roman" w:cs="Times New Roman"/>
          <w:sz w:val="28"/>
          <w:szCs w:val="28"/>
        </w:rPr>
        <w:t>Представление полученных результатов.</w:t>
      </w:r>
      <w:bookmarkEnd w:id="197"/>
      <w:r w:rsidRPr="00F348BB">
        <w:rPr>
          <w:rFonts w:ascii="Times New Roman" w:hAnsi="Times New Roman" w:cs="Times New Roman"/>
          <w:sz w:val="28"/>
          <w:szCs w:val="28"/>
        </w:rPr>
        <w:t xml:space="preserve"> </w:t>
      </w:r>
    </w:p>
    <w:p w:rsidR="00F348BB" w:rsidRPr="00F348BB" w:rsidRDefault="00F348BB" w:rsidP="00F348BB">
      <w:pPr>
        <w:ind w:firstLine="709"/>
        <w:jc w:val="both"/>
        <w:rPr>
          <w:rFonts w:ascii="Times New Roman" w:hAnsi="Times New Roman" w:cs="Times New Roman"/>
          <w:sz w:val="28"/>
          <w:szCs w:val="28"/>
        </w:rPr>
      </w:pPr>
      <w:bookmarkStart w:id="198" w:name="_Toc96278931"/>
      <w:r w:rsidRPr="00F348BB">
        <w:rPr>
          <w:rFonts w:ascii="Times New Roman" w:hAnsi="Times New Roman" w:cs="Times New Roman"/>
          <w:b/>
          <w:bCs/>
          <w:sz w:val="28"/>
          <w:szCs w:val="28"/>
        </w:rPr>
        <w:t>Раздел 4. Основы проектной деятельности</w:t>
      </w:r>
      <w:bookmarkEnd w:id="198"/>
    </w:p>
    <w:p w:rsidR="00F348BB" w:rsidRPr="00F348BB" w:rsidRDefault="00F348BB" w:rsidP="00F348BB">
      <w:pPr>
        <w:ind w:firstLine="709"/>
        <w:jc w:val="both"/>
        <w:rPr>
          <w:rFonts w:ascii="Times New Roman" w:hAnsi="Times New Roman" w:cs="Times New Roman"/>
          <w:sz w:val="28"/>
          <w:szCs w:val="28"/>
        </w:rPr>
      </w:pPr>
      <w:bookmarkStart w:id="199" w:name="_Toc96278932"/>
      <w:r w:rsidRPr="00F348BB">
        <w:rPr>
          <w:rFonts w:ascii="Times New Roman" w:hAnsi="Times New Roman" w:cs="Times New Roman"/>
          <w:sz w:val="28"/>
          <w:szCs w:val="28"/>
        </w:rPr>
        <w:t xml:space="preserve">Понятие проекта. Проект и алгоритм. Проект и технология. Виды проектов. Творческие проекты. Исследовательские проекты. Паспорт проекта. Этапы проектной деятельности. Инструменты работы над проектом. </w:t>
      </w:r>
      <w:r w:rsidRPr="00F348BB">
        <w:rPr>
          <w:rFonts w:ascii="Times New Roman" w:hAnsi="Times New Roman" w:cs="Times New Roman"/>
          <w:i/>
          <w:iCs/>
          <w:sz w:val="28"/>
          <w:szCs w:val="28"/>
        </w:rPr>
        <w:t>Компьютерная поддержка проектной деятельности.</w:t>
      </w:r>
      <w:bookmarkEnd w:id="199"/>
      <w:r w:rsidRPr="00F348BB">
        <w:rPr>
          <w:rFonts w:ascii="Times New Roman" w:hAnsi="Times New Roman" w:cs="Times New Roman"/>
          <w:sz w:val="28"/>
          <w:szCs w:val="28"/>
        </w:rPr>
        <w:t xml:space="preserve"> </w:t>
      </w:r>
    </w:p>
    <w:p w:rsidR="00F348BB" w:rsidRPr="00F348BB" w:rsidRDefault="00F348BB" w:rsidP="00F348BB">
      <w:pPr>
        <w:ind w:firstLine="709"/>
        <w:jc w:val="both"/>
        <w:rPr>
          <w:rFonts w:ascii="Times New Roman" w:hAnsi="Times New Roman" w:cs="Times New Roman"/>
          <w:sz w:val="28"/>
          <w:szCs w:val="28"/>
        </w:rPr>
      </w:pPr>
      <w:bookmarkStart w:id="200" w:name="_Toc96278933"/>
      <w:r w:rsidRPr="00F348BB">
        <w:rPr>
          <w:rFonts w:ascii="Times New Roman" w:hAnsi="Times New Roman" w:cs="Times New Roman"/>
          <w:b/>
          <w:bCs/>
          <w:sz w:val="28"/>
          <w:szCs w:val="28"/>
        </w:rPr>
        <w:t>Раздел 5.</w:t>
      </w:r>
      <w:r w:rsidRPr="00F348BB">
        <w:rPr>
          <w:rFonts w:ascii="Times New Roman" w:hAnsi="Times New Roman" w:cs="Times New Roman"/>
          <w:sz w:val="28"/>
          <w:szCs w:val="28"/>
        </w:rPr>
        <w:t xml:space="preserve"> </w:t>
      </w:r>
      <w:r w:rsidRPr="00F348BB">
        <w:rPr>
          <w:rFonts w:ascii="Times New Roman" w:hAnsi="Times New Roman" w:cs="Times New Roman"/>
          <w:b/>
          <w:bCs/>
          <w:sz w:val="28"/>
          <w:szCs w:val="28"/>
        </w:rPr>
        <w:t>Технология домашнего хозяйства</w:t>
      </w:r>
      <w:bookmarkEnd w:id="200"/>
      <w:r w:rsidRPr="00F348BB">
        <w:rPr>
          <w:rFonts w:ascii="Times New Roman" w:hAnsi="Times New Roman" w:cs="Times New Roman"/>
          <w:sz w:val="28"/>
          <w:szCs w:val="28"/>
        </w:rPr>
        <w:t xml:space="preserve"> </w:t>
      </w:r>
    </w:p>
    <w:p w:rsidR="00F348BB" w:rsidRPr="00F348BB" w:rsidRDefault="00F348BB" w:rsidP="00F348BB">
      <w:pPr>
        <w:ind w:firstLine="709"/>
        <w:jc w:val="both"/>
        <w:rPr>
          <w:rFonts w:ascii="Times New Roman" w:hAnsi="Times New Roman" w:cs="Times New Roman"/>
          <w:i/>
          <w:iCs/>
          <w:sz w:val="28"/>
          <w:szCs w:val="28"/>
        </w:rPr>
      </w:pPr>
      <w:bookmarkStart w:id="201" w:name="_Toc96278934"/>
      <w:r w:rsidRPr="00F348BB">
        <w:rPr>
          <w:rFonts w:ascii="Times New Roman" w:hAnsi="Times New Roman" w:cs="Times New Roman"/>
          <w:i/>
          <w:iCs/>
          <w:sz w:val="28"/>
          <w:szCs w:val="28"/>
        </w:rPr>
        <w:t>Порядок и хаос как фундаментальные характеристики окружающего мира.</w:t>
      </w:r>
      <w:bookmarkEnd w:id="201"/>
      <w:r w:rsidRPr="00F348BB">
        <w:rPr>
          <w:rFonts w:ascii="Times New Roman" w:hAnsi="Times New Roman" w:cs="Times New Roman"/>
          <w:i/>
          <w:iCs/>
          <w:sz w:val="28"/>
          <w:szCs w:val="28"/>
        </w:rPr>
        <w:t xml:space="preserve"> </w:t>
      </w:r>
    </w:p>
    <w:p w:rsidR="00F348BB" w:rsidRPr="00F348BB" w:rsidRDefault="00F348BB" w:rsidP="00F348BB">
      <w:pPr>
        <w:ind w:firstLine="709"/>
        <w:jc w:val="both"/>
        <w:rPr>
          <w:rFonts w:ascii="Times New Roman" w:hAnsi="Times New Roman" w:cs="Times New Roman"/>
          <w:sz w:val="28"/>
          <w:szCs w:val="28"/>
        </w:rPr>
      </w:pPr>
      <w:bookmarkStart w:id="202" w:name="_Toc96278935"/>
      <w:r w:rsidRPr="00F348BB">
        <w:rPr>
          <w:rFonts w:ascii="Times New Roman" w:hAnsi="Times New Roman" w:cs="Times New Roman"/>
          <w:sz w:val="28"/>
          <w:szCs w:val="28"/>
        </w:rPr>
        <w:t>Порядок в доме. Порядок на рабочем месте.</w:t>
      </w:r>
      <w:bookmarkEnd w:id="202"/>
      <w:r w:rsidRPr="00F348BB">
        <w:rPr>
          <w:rFonts w:ascii="Times New Roman" w:hAnsi="Times New Roman" w:cs="Times New Roman"/>
          <w:sz w:val="28"/>
          <w:szCs w:val="28"/>
        </w:rPr>
        <w:t xml:space="preserve"> </w:t>
      </w:r>
    </w:p>
    <w:p w:rsidR="00F348BB" w:rsidRPr="00F348BB" w:rsidRDefault="00F348BB" w:rsidP="00F348BB">
      <w:pPr>
        <w:ind w:firstLine="709"/>
        <w:jc w:val="both"/>
        <w:rPr>
          <w:rFonts w:ascii="Times New Roman" w:hAnsi="Times New Roman" w:cs="Times New Roman"/>
          <w:i/>
          <w:iCs/>
          <w:sz w:val="28"/>
          <w:szCs w:val="28"/>
        </w:rPr>
      </w:pPr>
      <w:bookmarkStart w:id="203" w:name="_Toc96278936"/>
      <w:r w:rsidRPr="00F348BB">
        <w:rPr>
          <w:rFonts w:ascii="Times New Roman" w:hAnsi="Times New Roman" w:cs="Times New Roman"/>
          <w:i/>
          <w:iCs/>
          <w:sz w:val="28"/>
          <w:szCs w:val="28"/>
        </w:rPr>
        <w:t>Создание интерьера квартиры с помощью компьютерных программ.</w:t>
      </w:r>
      <w:bookmarkEnd w:id="203"/>
      <w:r w:rsidRPr="00F348BB">
        <w:rPr>
          <w:rFonts w:ascii="Times New Roman" w:hAnsi="Times New Roman" w:cs="Times New Roman"/>
          <w:i/>
          <w:iCs/>
          <w:sz w:val="28"/>
          <w:szCs w:val="28"/>
        </w:rPr>
        <w:t xml:space="preserve"> </w:t>
      </w:r>
    </w:p>
    <w:p w:rsidR="00F348BB" w:rsidRPr="00F348BB" w:rsidRDefault="00F348BB" w:rsidP="00F348BB">
      <w:pPr>
        <w:ind w:firstLine="709"/>
        <w:jc w:val="both"/>
        <w:rPr>
          <w:rFonts w:ascii="Times New Roman" w:hAnsi="Times New Roman" w:cs="Times New Roman"/>
          <w:sz w:val="28"/>
          <w:szCs w:val="28"/>
        </w:rPr>
      </w:pPr>
      <w:bookmarkStart w:id="204" w:name="_Toc96278937"/>
      <w:r w:rsidRPr="00F348BB">
        <w:rPr>
          <w:rFonts w:ascii="Times New Roman" w:hAnsi="Times New Roman" w:cs="Times New Roman"/>
          <w:sz w:val="28"/>
          <w:szCs w:val="28"/>
        </w:rPr>
        <w:t>Электропроводка. Бытовые электрические приборы. Техника безопасности при работе с электричеством.</w:t>
      </w:r>
      <w:bookmarkEnd w:id="204"/>
      <w:r w:rsidRPr="00F348BB">
        <w:rPr>
          <w:rFonts w:ascii="Times New Roman" w:hAnsi="Times New Roman" w:cs="Times New Roman"/>
          <w:sz w:val="28"/>
          <w:szCs w:val="28"/>
        </w:rPr>
        <w:t xml:space="preserve"> </w:t>
      </w:r>
    </w:p>
    <w:p w:rsidR="00F348BB" w:rsidRPr="00F348BB" w:rsidRDefault="00F348BB" w:rsidP="00F348BB">
      <w:pPr>
        <w:ind w:firstLine="709"/>
        <w:jc w:val="both"/>
        <w:rPr>
          <w:rFonts w:ascii="Times New Roman" w:hAnsi="Times New Roman" w:cs="Times New Roman"/>
          <w:sz w:val="28"/>
          <w:szCs w:val="28"/>
        </w:rPr>
      </w:pPr>
      <w:bookmarkStart w:id="205" w:name="_Toc96278938"/>
      <w:r w:rsidRPr="00F348BB">
        <w:rPr>
          <w:rFonts w:ascii="Times New Roman" w:hAnsi="Times New Roman" w:cs="Times New Roman"/>
          <w:sz w:val="28"/>
          <w:szCs w:val="28"/>
        </w:rPr>
        <w:t>Кухня. Мебель и бытовая техника, которая используется на кухне. Кулинария. Основы здорового питания. Основы безопасности при работе на кухне.</w:t>
      </w:r>
      <w:bookmarkEnd w:id="205"/>
    </w:p>
    <w:p w:rsidR="00F348BB" w:rsidRPr="00F348BB" w:rsidRDefault="00F348BB" w:rsidP="00F348BB">
      <w:pPr>
        <w:ind w:firstLine="709"/>
        <w:jc w:val="both"/>
        <w:rPr>
          <w:rFonts w:ascii="Times New Roman" w:hAnsi="Times New Roman" w:cs="Times New Roman"/>
          <w:sz w:val="28"/>
          <w:szCs w:val="28"/>
        </w:rPr>
      </w:pPr>
      <w:bookmarkStart w:id="206" w:name="_Toc96278939"/>
      <w:r w:rsidRPr="00F348BB">
        <w:rPr>
          <w:rFonts w:ascii="Times New Roman" w:hAnsi="Times New Roman" w:cs="Times New Roman"/>
          <w:sz w:val="28"/>
          <w:szCs w:val="28"/>
        </w:rPr>
        <w:t>Швейное производство. Текстильное производство. Оборудование, инструменты, приспособления. Технологии изготовления изделий из текстильных материалов. Декоративно-прикладное творчество. Технологии художественной обработки текстильных материалов.</w:t>
      </w:r>
      <w:bookmarkEnd w:id="206"/>
      <w:r w:rsidRPr="00F348BB">
        <w:rPr>
          <w:rFonts w:ascii="Times New Roman" w:hAnsi="Times New Roman" w:cs="Times New Roman"/>
          <w:sz w:val="28"/>
          <w:szCs w:val="28"/>
        </w:rPr>
        <w:t xml:space="preserve"> </w:t>
      </w:r>
    </w:p>
    <w:p w:rsidR="00F348BB" w:rsidRPr="00F348BB" w:rsidRDefault="00F348BB" w:rsidP="00F348BB">
      <w:pPr>
        <w:ind w:firstLine="709"/>
        <w:jc w:val="both"/>
        <w:rPr>
          <w:rFonts w:ascii="Times New Roman" w:hAnsi="Times New Roman" w:cs="Times New Roman"/>
          <w:sz w:val="28"/>
          <w:szCs w:val="28"/>
        </w:rPr>
      </w:pPr>
      <w:bookmarkStart w:id="207" w:name="_Toc96278940"/>
      <w:r w:rsidRPr="00F348BB">
        <w:rPr>
          <w:rFonts w:ascii="Times New Roman" w:hAnsi="Times New Roman" w:cs="Times New Roman"/>
          <w:b/>
          <w:bCs/>
          <w:sz w:val="28"/>
          <w:szCs w:val="28"/>
        </w:rPr>
        <w:t>Раздел 6. Мир профессий</w:t>
      </w:r>
      <w:bookmarkEnd w:id="207"/>
      <w:r w:rsidRPr="00F348BB">
        <w:rPr>
          <w:rFonts w:ascii="Times New Roman" w:hAnsi="Times New Roman" w:cs="Times New Roman"/>
          <w:sz w:val="28"/>
          <w:szCs w:val="28"/>
        </w:rPr>
        <w:t xml:space="preserve"> </w:t>
      </w:r>
    </w:p>
    <w:p w:rsidR="00F348BB" w:rsidRPr="00F348BB" w:rsidRDefault="00F348BB" w:rsidP="00F348BB">
      <w:pPr>
        <w:ind w:firstLine="709"/>
        <w:jc w:val="both"/>
        <w:rPr>
          <w:rFonts w:ascii="Times New Roman" w:hAnsi="Times New Roman" w:cs="Times New Roman"/>
          <w:sz w:val="28"/>
          <w:szCs w:val="28"/>
        </w:rPr>
      </w:pPr>
      <w:bookmarkStart w:id="208" w:name="_Toc96278941"/>
      <w:r w:rsidRPr="00F348BB">
        <w:rPr>
          <w:rFonts w:ascii="Times New Roman" w:hAnsi="Times New Roman" w:cs="Times New Roman"/>
          <w:sz w:val="28"/>
          <w:szCs w:val="28"/>
        </w:rPr>
        <w:t>Какие бывают профессии. Как выбрать профессию.</w:t>
      </w:r>
      <w:bookmarkEnd w:id="208"/>
    </w:p>
    <w:p w:rsidR="00F348BB" w:rsidRPr="00F348BB" w:rsidRDefault="00F348BB" w:rsidP="00F348BB">
      <w:pPr>
        <w:ind w:firstLine="709"/>
        <w:jc w:val="both"/>
        <w:rPr>
          <w:rFonts w:ascii="Times New Roman" w:hAnsi="Times New Roman" w:cs="Times New Roman"/>
          <w:sz w:val="28"/>
          <w:szCs w:val="28"/>
        </w:rPr>
      </w:pPr>
    </w:p>
    <w:p w:rsidR="00F348BB" w:rsidRPr="00F348BB" w:rsidRDefault="00F348BB" w:rsidP="00F348BB">
      <w:pPr>
        <w:jc w:val="both"/>
        <w:rPr>
          <w:rFonts w:ascii="Times New Roman" w:hAnsi="Times New Roman" w:cs="Times New Roman"/>
          <w:b/>
          <w:bCs/>
          <w:sz w:val="28"/>
          <w:szCs w:val="28"/>
        </w:rPr>
      </w:pPr>
      <w:bookmarkStart w:id="209" w:name="_Toc96278942"/>
      <w:r w:rsidRPr="00F348BB">
        <w:rPr>
          <w:rFonts w:ascii="Times New Roman" w:hAnsi="Times New Roman" w:cs="Times New Roman"/>
          <w:b/>
          <w:bCs/>
          <w:sz w:val="28"/>
          <w:szCs w:val="28"/>
        </w:rPr>
        <w:t>7–9 КЛАССЫ</w:t>
      </w:r>
      <w:bookmarkEnd w:id="209"/>
    </w:p>
    <w:p w:rsidR="00F348BB" w:rsidRPr="00F348BB" w:rsidRDefault="00F348BB" w:rsidP="00F348BB">
      <w:pPr>
        <w:ind w:firstLine="709"/>
        <w:jc w:val="both"/>
        <w:rPr>
          <w:rFonts w:ascii="Times New Roman" w:hAnsi="Times New Roman" w:cs="Times New Roman"/>
          <w:sz w:val="28"/>
          <w:szCs w:val="28"/>
        </w:rPr>
      </w:pPr>
      <w:bookmarkStart w:id="210" w:name="_Toc96278943"/>
      <w:r w:rsidRPr="00F348BB">
        <w:rPr>
          <w:rFonts w:ascii="Times New Roman" w:hAnsi="Times New Roman" w:cs="Times New Roman"/>
          <w:b/>
          <w:bCs/>
          <w:sz w:val="28"/>
          <w:szCs w:val="28"/>
        </w:rPr>
        <w:t>Раздел 7. Технологии и искусство</w:t>
      </w:r>
      <w:bookmarkEnd w:id="210"/>
      <w:r w:rsidRPr="00F348BB">
        <w:rPr>
          <w:rFonts w:ascii="Times New Roman" w:hAnsi="Times New Roman" w:cs="Times New Roman"/>
          <w:sz w:val="28"/>
          <w:szCs w:val="28"/>
        </w:rPr>
        <w:t xml:space="preserve"> </w:t>
      </w:r>
    </w:p>
    <w:p w:rsidR="00F348BB" w:rsidRPr="00F348BB" w:rsidRDefault="00F348BB" w:rsidP="00F348BB">
      <w:pPr>
        <w:ind w:firstLine="709"/>
        <w:jc w:val="both"/>
        <w:rPr>
          <w:rFonts w:ascii="Times New Roman" w:hAnsi="Times New Roman" w:cs="Times New Roman"/>
          <w:sz w:val="28"/>
          <w:szCs w:val="28"/>
        </w:rPr>
      </w:pPr>
      <w:bookmarkStart w:id="211" w:name="_Toc96278944"/>
      <w:r w:rsidRPr="00F348BB">
        <w:rPr>
          <w:rFonts w:ascii="Times New Roman" w:hAnsi="Times New Roman" w:cs="Times New Roman"/>
          <w:i/>
          <w:iCs/>
          <w:sz w:val="28"/>
          <w:szCs w:val="28"/>
        </w:rPr>
        <w:t>Эстетическая ценность результатов труда. Промышленная эстетика. Примеры промышленных изделий с высокими эстетическими свойствами.</w:t>
      </w:r>
      <w:r w:rsidRPr="00F348BB">
        <w:rPr>
          <w:rFonts w:ascii="Times New Roman" w:hAnsi="Times New Roman" w:cs="Times New Roman"/>
          <w:sz w:val="28"/>
          <w:szCs w:val="28"/>
        </w:rPr>
        <w:t xml:space="preserve"> Понятие дизайна.</w:t>
      </w:r>
      <w:bookmarkEnd w:id="211"/>
      <w:r w:rsidRPr="00F348BB">
        <w:rPr>
          <w:rFonts w:ascii="Times New Roman" w:hAnsi="Times New Roman" w:cs="Times New Roman"/>
          <w:sz w:val="28"/>
          <w:szCs w:val="28"/>
        </w:rPr>
        <w:t xml:space="preserve"> </w:t>
      </w:r>
    </w:p>
    <w:p w:rsidR="00F348BB" w:rsidRPr="00F348BB" w:rsidRDefault="00F348BB" w:rsidP="00F348BB">
      <w:pPr>
        <w:ind w:firstLine="709"/>
        <w:jc w:val="both"/>
        <w:rPr>
          <w:rFonts w:ascii="Times New Roman" w:hAnsi="Times New Roman" w:cs="Times New Roman"/>
          <w:sz w:val="28"/>
          <w:szCs w:val="28"/>
        </w:rPr>
      </w:pPr>
      <w:bookmarkStart w:id="212" w:name="_Toc96278945"/>
      <w:r w:rsidRPr="00F348BB">
        <w:rPr>
          <w:rFonts w:ascii="Times New Roman" w:hAnsi="Times New Roman" w:cs="Times New Roman"/>
          <w:sz w:val="28"/>
          <w:szCs w:val="28"/>
        </w:rPr>
        <w:t xml:space="preserve">Эстетика в быту. </w:t>
      </w:r>
      <w:r w:rsidRPr="00F348BB">
        <w:rPr>
          <w:rFonts w:ascii="Times New Roman" w:hAnsi="Times New Roman" w:cs="Times New Roman"/>
          <w:i/>
          <w:iCs/>
          <w:sz w:val="28"/>
          <w:szCs w:val="28"/>
        </w:rPr>
        <w:t>Эстетика и экология жилища.</w:t>
      </w:r>
      <w:bookmarkEnd w:id="212"/>
    </w:p>
    <w:p w:rsidR="00F348BB" w:rsidRPr="00F348BB" w:rsidRDefault="00F348BB" w:rsidP="00F348BB">
      <w:pPr>
        <w:ind w:firstLine="709"/>
        <w:jc w:val="both"/>
        <w:rPr>
          <w:rFonts w:ascii="Times New Roman" w:hAnsi="Times New Roman" w:cs="Times New Roman"/>
          <w:sz w:val="28"/>
          <w:szCs w:val="28"/>
        </w:rPr>
      </w:pPr>
      <w:bookmarkStart w:id="213" w:name="_Toc96278946"/>
      <w:r w:rsidRPr="00F348BB">
        <w:rPr>
          <w:rFonts w:ascii="Times New Roman" w:hAnsi="Times New Roman" w:cs="Times New Roman"/>
          <w:sz w:val="28"/>
          <w:szCs w:val="28"/>
        </w:rPr>
        <w:t>Народные ремёсла. Народные ремёсла и промыслы России.</w:t>
      </w:r>
      <w:bookmarkEnd w:id="213"/>
      <w:r w:rsidRPr="00F348BB">
        <w:rPr>
          <w:rFonts w:ascii="Times New Roman" w:hAnsi="Times New Roman" w:cs="Times New Roman"/>
          <w:sz w:val="28"/>
          <w:szCs w:val="28"/>
        </w:rPr>
        <w:t xml:space="preserve"> </w:t>
      </w:r>
    </w:p>
    <w:p w:rsidR="00F348BB" w:rsidRPr="00F348BB" w:rsidRDefault="00F348BB" w:rsidP="00F348BB">
      <w:pPr>
        <w:ind w:firstLine="709"/>
        <w:jc w:val="both"/>
        <w:rPr>
          <w:rFonts w:ascii="Times New Roman" w:hAnsi="Times New Roman" w:cs="Times New Roman"/>
          <w:sz w:val="28"/>
          <w:szCs w:val="28"/>
        </w:rPr>
      </w:pPr>
    </w:p>
    <w:p w:rsidR="00F348BB" w:rsidRPr="00F348BB" w:rsidRDefault="00F348BB" w:rsidP="00F348BB">
      <w:pPr>
        <w:ind w:firstLine="709"/>
        <w:jc w:val="both"/>
        <w:rPr>
          <w:rFonts w:ascii="Times New Roman" w:hAnsi="Times New Roman" w:cs="Times New Roman"/>
          <w:sz w:val="28"/>
          <w:szCs w:val="28"/>
        </w:rPr>
      </w:pPr>
      <w:bookmarkStart w:id="214" w:name="_Toc96278947"/>
      <w:r w:rsidRPr="00F348BB">
        <w:rPr>
          <w:rFonts w:ascii="Times New Roman" w:hAnsi="Times New Roman" w:cs="Times New Roman"/>
          <w:b/>
          <w:bCs/>
          <w:sz w:val="28"/>
          <w:szCs w:val="28"/>
        </w:rPr>
        <w:t>Раздел 8.</w:t>
      </w:r>
      <w:r w:rsidRPr="00F348BB">
        <w:rPr>
          <w:rFonts w:ascii="Times New Roman" w:hAnsi="Times New Roman" w:cs="Times New Roman"/>
          <w:sz w:val="28"/>
          <w:szCs w:val="28"/>
        </w:rPr>
        <w:t xml:space="preserve"> </w:t>
      </w:r>
      <w:r w:rsidRPr="00F348BB">
        <w:rPr>
          <w:rFonts w:ascii="Times New Roman" w:hAnsi="Times New Roman" w:cs="Times New Roman"/>
          <w:b/>
          <w:bCs/>
          <w:sz w:val="28"/>
          <w:szCs w:val="28"/>
        </w:rPr>
        <w:t>Технологии и мир. Современная техносфера</w:t>
      </w:r>
      <w:bookmarkEnd w:id="214"/>
    </w:p>
    <w:p w:rsidR="00F348BB" w:rsidRPr="00F348BB" w:rsidRDefault="00F348BB" w:rsidP="00F348BB">
      <w:pPr>
        <w:ind w:firstLine="709"/>
        <w:jc w:val="both"/>
        <w:rPr>
          <w:rFonts w:ascii="Times New Roman" w:hAnsi="Times New Roman" w:cs="Times New Roman"/>
          <w:i/>
          <w:iCs/>
          <w:sz w:val="28"/>
          <w:szCs w:val="28"/>
        </w:rPr>
      </w:pPr>
      <w:bookmarkStart w:id="215" w:name="_Toc96278948"/>
      <w:r w:rsidRPr="00F348BB">
        <w:rPr>
          <w:rFonts w:ascii="Times New Roman" w:hAnsi="Times New Roman" w:cs="Times New Roman"/>
          <w:i/>
          <w:iCs/>
          <w:sz w:val="28"/>
          <w:szCs w:val="28"/>
        </w:rPr>
        <w:t>Материя, энергия, информация — основные составляющие современной научной картины мира и объекты преобразовательной деятельности. Создание технологий как основная задача современной науки. История развития технологий.</w:t>
      </w:r>
      <w:bookmarkEnd w:id="215"/>
    </w:p>
    <w:p w:rsidR="00F348BB" w:rsidRPr="00F348BB" w:rsidRDefault="00F348BB" w:rsidP="00F348BB">
      <w:pPr>
        <w:ind w:firstLine="709"/>
        <w:jc w:val="both"/>
        <w:rPr>
          <w:rFonts w:ascii="Times New Roman" w:hAnsi="Times New Roman" w:cs="Times New Roman"/>
          <w:sz w:val="28"/>
          <w:szCs w:val="28"/>
        </w:rPr>
      </w:pPr>
      <w:bookmarkStart w:id="216" w:name="_Toc96278949"/>
      <w:r w:rsidRPr="00F348BB">
        <w:rPr>
          <w:rFonts w:ascii="Times New Roman" w:hAnsi="Times New Roman" w:cs="Times New Roman"/>
          <w:sz w:val="28"/>
          <w:szCs w:val="28"/>
        </w:rPr>
        <w:t xml:space="preserve">Понятие высокотехнологичных отраслей. </w:t>
      </w:r>
      <w:r w:rsidRPr="00F348BB">
        <w:rPr>
          <w:rFonts w:ascii="Times New Roman" w:hAnsi="Times New Roman" w:cs="Times New Roman"/>
          <w:i/>
          <w:iCs/>
          <w:sz w:val="28"/>
          <w:szCs w:val="28"/>
        </w:rPr>
        <w:t>«Высокие технологии» двойного назначения.</w:t>
      </w:r>
      <w:bookmarkEnd w:id="216"/>
      <w:r w:rsidRPr="00F348BB">
        <w:rPr>
          <w:rFonts w:ascii="Times New Roman" w:hAnsi="Times New Roman" w:cs="Times New Roman"/>
          <w:i/>
          <w:iCs/>
          <w:sz w:val="28"/>
          <w:szCs w:val="28"/>
        </w:rPr>
        <w:t xml:space="preserve"> </w:t>
      </w:r>
    </w:p>
    <w:p w:rsidR="00F348BB" w:rsidRPr="00F348BB" w:rsidRDefault="00F348BB" w:rsidP="00F348BB">
      <w:pPr>
        <w:ind w:firstLine="709"/>
        <w:jc w:val="both"/>
        <w:rPr>
          <w:rFonts w:ascii="Times New Roman" w:hAnsi="Times New Roman" w:cs="Times New Roman"/>
          <w:sz w:val="28"/>
          <w:szCs w:val="28"/>
        </w:rPr>
      </w:pPr>
      <w:bookmarkStart w:id="217" w:name="_Toc96278950"/>
      <w:r w:rsidRPr="00F348BB">
        <w:rPr>
          <w:rFonts w:ascii="Times New Roman" w:hAnsi="Times New Roman" w:cs="Times New Roman"/>
          <w:sz w:val="28"/>
          <w:szCs w:val="28"/>
        </w:rPr>
        <w:t>Рециклинг-технологии. Разработка и внедрение технологий многократного использования материалов, создание новых материалов из промышленных отходов, а также технологий безотходного производства.</w:t>
      </w:r>
      <w:bookmarkEnd w:id="217"/>
    </w:p>
    <w:p w:rsidR="00F348BB" w:rsidRPr="00F348BB" w:rsidRDefault="00F348BB" w:rsidP="00F348BB">
      <w:pPr>
        <w:ind w:firstLine="709"/>
        <w:jc w:val="both"/>
        <w:rPr>
          <w:rFonts w:ascii="Times New Roman" w:hAnsi="Times New Roman" w:cs="Times New Roman"/>
          <w:i/>
          <w:iCs/>
          <w:sz w:val="28"/>
          <w:szCs w:val="28"/>
        </w:rPr>
      </w:pPr>
      <w:bookmarkStart w:id="218" w:name="_Toc96278951"/>
      <w:r w:rsidRPr="00F348BB">
        <w:rPr>
          <w:rFonts w:ascii="Times New Roman" w:hAnsi="Times New Roman" w:cs="Times New Roman"/>
          <w:i/>
          <w:iCs/>
          <w:sz w:val="28"/>
          <w:szCs w:val="28"/>
        </w:rPr>
        <w:t>Ресурсы, технологии и общество. Глобальные технологические проекты.</w:t>
      </w:r>
      <w:bookmarkEnd w:id="218"/>
      <w:r w:rsidRPr="00F348BB">
        <w:rPr>
          <w:rFonts w:ascii="Times New Roman" w:hAnsi="Times New Roman" w:cs="Times New Roman"/>
          <w:i/>
          <w:iCs/>
          <w:sz w:val="28"/>
          <w:szCs w:val="28"/>
        </w:rPr>
        <w:t xml:space="preserve"> </w:t>
      </w:r>
    </w:p>
    <w:p w:rsidR="00F348BB" w:rsidRPr="00F348BB" w:rsidRDefault="00F348BB" w:rsidP="00F348BB">
      <w:pPr>
        <w:ind w:firstLine="709"/>
        <w:jc w:val="both"/>
        <w:rPr>
          <w:rFonts w:ascii="Times New Roman" w:hAnsi="Times New Roman" w:cs="Times New Roman"/>
          <w:sz w:val="28"/>
          <w:szCs w:val="28"/>
        </w:rPr>
      </w:pPr>
      <w:bookmarkStart w:id="219" w:name="_Toc96278952"/>
      <w:r w:rsidRPr="00F348BB">
        <w:rPr>
          <w:rFonts w:ascii="Times New Roman" w:hAnsi="Times New Roman" w:cs="Times New Roman"/>
          <w:sz w:val="28"/>
          <w:szCs w:val="28"/>
        </w:rPr>
        <w:t>Современная техносфера. Проблема взаимодействия природы и техносферы.</w:t>
      </w:r>
      <w:bookmarkEnd w:id="219"/>
      <w:r w:rsidRPr="00F348BB">
        <w:rPr>
          <w:rFonts w:ascii="Times New Roman" w:hAnsi="Times New Roman" w:cs="Times New Roman"/>
          <w:sz w:val="28"/>
          <w:szCs w:val="28"/>
        </w:rPr>
        <w:t xml:space="preserve"> </w:t>
      </w:r>
    </w:p>
    <w:p w:rsidR="00F348BB" w:rsidRPr="00F348BB" w:rsidRDefault="00F348BB" w:rsidP="00F348BB">
      <w:pPr>
        <w:ind w:firstLine="709"/>
        <w:jc w:val="both"/>
        <w:rPr>
          <w:rFonts w:ascii="Times New Roman" w:hAnsi="Times New Roman" w:cs="Times New Roman"/>
          <w:sz w:val="28"/>
          <w:szCs w:val="28"/>
        </w:rPr>
      </w:pPr>
      <w:bookmarkStart w:id="220" w:name="_Toc96278953"/>
      <w:r w:rsidRPr="00F348BB">
        <w:rPr>
          <w:rFonts w:ascii="Times New Roman" w:hAnsi="Times New Roman" w:cs="Times New Roman"/>
          <w:sz w:val="28"/>
          <w:szCs w:val="28"/>
        </w:rPr>
        <w:t>Современный транспорт и перспективы его развития.</w:t>
      </w:r>
      <w:bookmarkEnd w:id="220"/>
      <w:r w:rsidRPr="00F348BB">
        <w:rPr>
          <w:rFonts w:ascii="Times New Roman" w:hAnsi="Times New Roman" w:cs="Times New Roman"/>
          <w:sz w:val="28"/>
          <w:szCs w:val="28"/>
        </w:rPr>
        <w:t xml:space="preserve"> </w:t>
      </w:r>
    </w:p>
    <w:p w:rsidR="00F348BB" w:rsidRPr="00F348BB" w:rsidRDefault="00F348BB" w:rsidP="00F348BB">
      <w:pPr>
        <w:ind w:firstLine="709"/>
        <w:jc w:val="both"/>
        <w:rPr>
          <w:rFonts w:ascii="Times New Roman" w:hAnsi="Times New Roman" w:cs="Times New Roman"/>
          <w:sz w:val="28"/>
          <w:szCs w:val="28"/>
        </w:rPr>
      </w:pPr>
      <w:bookmarkStart w:id="221" w:name="_Toc96278954"/>
      <w:r w:rsidRPr="00F348BB">
        <w:rPr>
          <w:rFonts w:ascii="Times New Roman" w:hAnsi="Times New Roman" w:cs="Times New Roman"/>
          <w:b/>
          <w:bCs/>
          <w:sz w:val="28"/>
          <w:szCs w:val="28"/>
        </w:rPr>
        <w:t>Раздел 9. Современные технологии</w:t>
      </w:r>
      <w:bookmarkEnd w:id="221"/>
    </w:p>
    <w:p w:rsidR="00F348BB" w:rsidRPr="00F348BB" w:rsidRDefault="00F348BB" w:rsidP="00F348BB">
      <w:pPr>
        <w:ind w:firstLine="709"/>
        <w:jc w:val="both"/>
        <w:rPr>
          <w:rFonts w:ascii="Times New Roman" w:hAnsi="Times New Roman" w:cs="Times New Roman"/>
          <w:sz w:val="28"/>
          <w:szCs w:val="28"/>
        </w:rPr>
      </w:pPr>
      <w:bookmarkStart w:id="222" w:name="_Toc96278955"/>
      <w:r w:rsidRPr="00F348BB">
        <w:rPr>
          <w:rFonts w:ascii="Times New Roman" w:hAnsi="Times New Roman" w:cs="Times New Roman"/>
          <w:sz w:val="28"/>
          <w:szCs w:val="28"/>
        </w:rPr>
        <w:t>Биотехнологии. Лазерные технологии. Космические технологии. Представления о нанотехнологиях.</w:t>
      </w:r>
      <w:bookmarkEnd w:id="222"/>
      <w:r w:rsidRPr="00F348BB">
        <w:rPr>
          <w:rFonts w:ascii="Times New Roman" w:hAnsi="Times New Roman" w:cs="Times New Roman"/>
          <w:sz w:val="28"/>
          <w:szCs w:val="28"/>
        </w:rPr>
        <w:t xml:space="preserve"> </w:t>
      </w:r>
    </w:p>
    <w:p w:rsidR="00F348BB" w:rsidRPr="00F348BB" w:rsidRDefault="00F348BB" w:rsidP="00F348BB">
      <w:pPr>
        <w:ind w:firstLine="709"/>
        <w:jc w:val="both"/>
        <w:rPr>
          <w:rFonts w:ascii="Times New Roman" w:hAnsi="Times New Roman" w:cs="Times New Roman"/>
          <w:i/>
          <w:iCs/>
          <w:sz w:val="28"/>
          <w:szCs w:val="28"/>
        </w:rPr>
      </w:pPr>
      <w:bookmarkStart w:id="223" w:name="_Toc96278956"/>
      <w:r w:rsidRPr="00F348BB">
        <w:rPr>
          <w:rFonts w:ascii="Times New Roman" w:hAnsi="Times New Roman" w:cs="Times New Roman"/>
          <w:i/>
          <w:iCs/>
          <w:sz w:val="28"/>
          <w:szCs w:val="28"/>
        </w:rPr>
        <w:t>Технологии 4-й промышленной революции: интернет вещей, дополненная реальность, интеллектуальные технологии, облачные технологии, большие данные, аддитивные технологии и др.</w:t>
      </w:r>
      <w:bookmarkEnd w:id="223"/>
      <w:r w:rsidRPr="00F348BB">
        <w:rPr>
          <w:rFonts w:ascii="Times New Roman" w:hAnsi="Times New Roman" w:cs="Times New Roman"/>
          <w:i/>
          <w:iCs/>
          <w:sz w:val="28"/>
          <w:szCs w:val="28"/>
        </w:rPr>
        <w:t xml:space="preserve"> </w:t>
      </w:r>
    </w:p>
    <w:p w:rsidR="00F348BB" w:rsidRPr="00F348BB" w:rsidRDefault="00F348BB" w:rsidP="00F348BB">
      <w:pPr>
        <w:ind w:firstLine="709"/>
        <w:jc w:val="both"/>
        <w:rPr>
          <w:rFonts w:ascii="Times New Roman" w:hAnsi="Times New Roman" w:cs="Times New Roman"/>
          <w:i/>
          <w:iCs/>
          <w:sz w:val="28"/>
          <w:szCs w:val="28"/>
        </w:rPr>
      </w:pPr>
      <w:bookmarkStart w:id="224" w:name="_Toc96278957"/>
      <w:r w:rsidRPr="00F348BB">
        <w:rPr>
          <w:rFonts w:ascii="Times New Roman" w:hAnsi="Times New Roman" w:cs="Times New Roman"/>
          <w:i/>
          <w:iCs/>
          <w:sz w:val="28"/>
          <w:szCs w:val="28"/>
        </w:rPr>
        <w:t>Биотехнологии в решении экологических проблем. Очистка сточных вод. Биоэнергетика. Биометаногенез. Проект «Геном человека» и его значение для анализа и предотвращения наследственных болезней. Генеалогический метод изучения наследственности человека. Человек и мир микробов. Болезнетворные микробы и прививки. Биодатчики. Микробиологическая технология.</w:t>
      </w:r>
      <w:bookmarkEnd w:id="224"/>
      <w:r w:rsidRPr="00F348BB">
        <w:rPr>
          <w:rFonts w:ascii="Times New Roman" w:hAnsi="Times New Roman" w:cs="Times New Roman"/>
          <w:i/>
          <w:iCs/>
          <w:sz w:val="28"/>
          <w:szCs w:val="28"/>
        </w:rPr>
        <w:t xml:space="preserve"> </w:t>
      </w:r>
    </w:p>
    <w:p w:rsidR="00F348BB" w:rsidRPr="00F348BB" w:rsidRDefault="00F348BB" w:rsidP="00F348BB">
      <w:pPr>
        <w:ind w:firstLine="709"/>
        <w:jc w:val="both"/>
        <w:rPr>
          <w:rFonts w:ascii="Times New Roman" w:hAnsi="Times New Roman" w:cs="Times New Roman"/>
          <w:sz w:val="28"/>
          <w:szCs w:val="28"/>
        </w:rPr>
      </w:pPr>
      <w:bookmarkStart w:id="225" w:name="_Toc96278958"/>
      <w:r w:rsidRPr="00F348BB">
        <w:rPr>
          <w:rFonts w:ascii="Times New Roman" w:hAnsi="Times New Roman" w:cs="Times New Roman"/>
          <w:sz w:val="28"/>
          <w:szCs w:val="28"/>
        </w:rPr>
        <w:t>Сферы применения современных технологий.</w:t>
      </w:r>
      <w:bookmarkEnd w:id="225"/>
      <w:r w:rsidRPr="00F348BB">
        <w:rPr>
          <w:rFonts w:ascii="Times New Roman" w:hAnsi="Times New Roman" w:cs="Times New Roman"/>
          <w:sz w:val="28"/>
          <w:szCs w:val="28"/>
        </w:rPr>
        <w:t xml:space="preserve"> </w:t>
      </w:r>
    </w:p>
    <w:p w:rsidR="00F348BB" w:rsidRPr="00F348BB" w:rsidRDefault="00F348BB" w:rsidP="00F348BB">
      <w:pPr>
        <w:ind w:firstLine="709"/>
        <w:jc w:val="both"/>
        <w:rPr>
          <w:rFonts w:ascii="Times New Roman" w:hAnsi="Times New Roman" w:cs="Times New Roman"/>
          <w:sz w:val="28"/>
          <w:szCs w:val="28"/>
        </w:rPr>
      </w:pPr>
      <w:bookmarkStart w:id="226" w:name="_Toc96278959"/>
      <w:r w:rsidRPr="00F348BB">
        <w:rPr>
          <w:rFonts w:ascii="Times New Roman" w:hAnsi="Times New Roman" w:cs="Times New Roman"/>
          <w:b/>
          <w:bCs/>
          <w:sz w:val="28"/>
          <w:szCs w:val="28"/>
        </w:rPr>
        <w:t>Раздел 10.</w:t>
      </w:r>
      <w:r w:rsidRPr="00F348BB">
        <w:rPr>
          <w:rFonts w:ascii="Times New Roman" w:hAnsi="Times New Roman" w:cs="Times New Roman"/>
          <w:sz w:val="28"/>
          <w:szCs w:val="28"/>
        </w:rPr>
        <w:t xml:space="preserve"> </w:t>
      </w:r>
      <w:r w:rsidRPr="00F348BB">
        <w:rPr>
          <w:rFonts w:ascii="Times New Roman" w:hAnsi="Times New Roman" w:cs="Times New Roman"/>
          <w:b/>
          <w:bCs/>
          <w:sz w:val="28"/>
          <w:szCs w:val="28"/>
        </w:rPr>
        <w:t>Основы информационно-когнитивных технологий</w:t>
      </w:r>
      <w:bookmarkEnd w:id="226"/>
      <w:r w:rsidRPr="00F348BB">
        <w:rPr>
          <w:rFonts w:ascii="Times New Roman" w:hAnsi="Times New Roman" w:cs="Times New Roman"/>
          <w:sz w:val="28"/>
          <w:szCs w:val="28"/>
        </w:rPr>
        <w:t xml:space="preserve"> </w:t>
      </w:r>
    </w:p>
    <w:p w:rsidR="00F348BB" w:rsidRPr="00F348BB" w:rsidRDefault="00F348BB" w:rsidP="00F348BB">
      <w:pPr>
        <w:ind w:firstLine="709"/>
        <w:jc w:val="both"/>
        <w:rPr>
          <w:rFonts w:ascii="Times New Roman" w:hAnsi="Times New Roman" w:cs="Times New Roman"/>
          <w:i/>
          <w:iCs/>
          <w:sz w:val="28"/>
          <w:szCs w:val="28"/>
        </w:rPr>
      </w:pPr>
      <w:bookmarkStart w:id="227" w:name="_Toc96278960"/>
      <w:r w:rsidRPr="00F348BB">
        <w:rPr>
          <w:rFonts w:ascii="Times New Roman" w:hAnsi="Times New Roman" w:cs="Times New Roman"/>
          <w:i/>
          <w:iCs/>
          <w:sz w:val="28"/>
          <w:szCs w:val="28"/>
        </w:rPr>
        <w:t>Знание как фундаментальная производственная и экономическая категория.</w:t>
      </w:r>
      <w:bookmarkEnd w:id="227"/>
      <w:r w:rsidRPr="00F348BB">
        <w:rPr>
          <w:rFonts w:ascii="Times New Roman" w:hAnsi="Times New Roman" w:cs="Times New Roman"/>
          <w:i/>
          <w:iCs/>
          <w:sz w:val="28"/>
          <w:szCs w:val="28"/>
        </w:rPr>
        <w:t xml:space="preserve"> </w:t>
      </w:r>
    </w:p>
    <w:p w:rsidR="00F348BB" w:rsidRPr="00F348BB" w:rsidRDefault="00F348BB" w:rsidP="00F348BB">
      <w:pPr>
        <w:ind w:firstLine="709"/>
        <w:jc w:val="both"/>
        <w:rPr>
          <w:rFonts w:ascii="Times New Roman" w:hAnsi="Times New Roman" w:cs="Times New Roman"/>
          <w:sz w:val="28"/>
          <w:szCs w:val="28"/>
        </w:rPr>
      </w:pPr>
      <w:bookmarkStart w:id="228" w:name="_Toc96278961"/>
      <w:r w:rsidRPr="00F348BB">
        <w:rPr>
          <w:rFonts w:ascii="Times New Roman" w:hAnsi="Times New Roman" w:cs="Times New Roman"/>
          <w:sz w:val="28"/>
          <w:szCs w:val="28"/>
        </w:rPr>
        <w:t>Информационно-когнитивные технологии как технологии формирования знаний. Данные, информация, знание как объекты информационно-когнитивных технологий.</w:t>
      </w:r>
      <w:bookmarkEnd w:id="228"/>
    </w:p>
    <w:p w:rsidR="00F348BB" w:rsidRPr="00F348BB" w:rsidRDefault="00F348BB" w:rsidP="00F348BB">
      <w:pPr>
        <w:ind w:firstLine="709"/>
        <w:jc w:val="both"/>
        <w:rPr>
          <w:rFonts w:ascii="Times New Roman" w:hAnsi="Times New Roman" w:cs="Times New Roman"/>
          <w:sz w:val="28"/>
          <w:szCs w:val="28"/>
        </w:rPr>
      </w:pPr>
      <w:bookmarkStart w:id="229" w:name="_Toc96278962"/>
      <w:r w:rsidRPr="00F348BB">
        <w:rPr>
          <w:rFonts w:ascii="Times New Roman" w:hAnsi="Times New Roman" w:cs="Times New Roman"/>
          <w:sz w:val="28"/>
          <w:szCs w:val="28"/>
        </w:rPr>
        <w:t>Формализация и моделирование — основные инструменты познания окружающего мира.</w:t>
      </w:r>
      <w:bookmarkEnd w:id="229"/>
      <w:r w:rsidRPr="00F348BB">
        <w:rPr>
          <w:rFonts w:ascii="Times New Roman" w:hAnsi="Times New Roman" w:cs="Times New Roman"/>
          <w:sz w:val="28"/>
          <w:szCs w:val="28"/>
        </w:rPr>
        <w:t xml:space="preserve"> </w:t>
      </w:r>
    </w:p>
    <w:p w:rsidR="00F348BB" w:rsidRPr="00F348BB" w:rsidRDefault="00F348BB" w:rsidP="00F348BB">
      <w:pPr>
        <w:ind w:firstLine="709"/>
        <w:jc w:val="both"/>
        <w:rPr>
          <w:rFonts w:ascii="Times New Roman" w:hAnsi="Times New Roman" w:cs="Times New Roman"/>
          <w:sz w:val="28"/>
          <w:szCs w:val="28"/>
        </w:rPr>
      </w:pPr>
      <w:bookmarkStart w:id="230" w:name="_Toc96278963"/>
      <w:r w:rsidRPr="00F348BB">
        <w:rPr>
          <w:rFonts w:ascii="Times New Roman" w:hAnsi="Times New Roman" w:cs="Times New Roman"/>
          <w:b/>
          <w:bCs/>
          <w:sz w:val="28"/>
          <w:szCs w:val="28"/>
        </w:rPr>
        <w:t>Раздел 11.</w:t>
      </w:r>
      <w:r w:rsidRPr="00F348BB">
        <w:rPr>
          <w:rFonts w:ascii="Times New Roman" w:hAnsi="Times New Roman" w:cs="Times New Roman"/>
          <w:sz w:val="28"/>
          <w:szCs w:val="28"/>
        </w:rPr>
        <w:t xml:space="preserve"> </w:t>
      </w:r>
      <w:r w:rsidRPr="00F348BB">
        <w:rPr>
          <w:rFonts w:ascii="Times New Roman" w:hAnsi="Times New Roman" w:cs="Times New Roman"/>
          <w:b/>
          <w:bCs/>
          <w:sz w:val="28"/>
          <w:szCs w:val="28"/>
        </w:rPr>
        <w:t>Элементы управления</w:t>
      </w:r>
      <w:bookmarkEnd w:id="230"/>
      <w:r w:rsidRPr="00F348BB">
        <w:rPr>
          <w:rFonts w:ascii="Times New Roman" w:hAnsi="Times New Roman" w:cs="Times New Roman"/>
          <w:sz w:val="28"/>
          <w:szCs w:val="28"/>
        </w:rPr>
        <w:t xml:space="preserve"> </w:t>
      </w:r>
    </w:p>
    <w:p w:rsidR="00F348BB" w:rsidRPr="00F348BB" w:rsidRDefault="00F348BB" w:rsidP="00F348BB">
      <w:pPr>
        <w:ind w:firstLine="709"/>
        <w:jc w:val="both"/>
        <w:rPr>
          <w:rFonts w:ascii="Times New Roman" w:hAnsi="Times New Roman" w:cs="Times New Roman"/>
          <w:i/>
          <w:iCs/>
          <w:sz w:val="28"/>
          <w:szCs w:val="28"/>
        </w:rPr>
      </w:pPr>
      <w:bookmarkStart w:id="231" w:name="_Toc96278964"/>
      <w:r w:rsidRPr="00F348BB">
        <w:rPr>
          <w:rFonts w:ascii="Times New Roman" w:hAnsi="Times New Roman" w:cs="Times New Roman"/>
          <w:sz w:val="28"/>
          <w:szCs w:val="28"/>
        </w:rPr>
        <w:t xml:space="preserve">Общие принципы управления. Общая схема управления. Условия реализации общей схемы управления. </w:t>
      </w:r>
      <w:r w:rsidRPr="00F348BB">
        <w:rPr>
          <w:rFonts w:ascii="Times New Roman" w:hAnsi="Times New Roman" w:cs="Times New Roman"/>
          <w:i/>
          <w:iCs/>
          <w:sz w:val="28"/>
          <w:szCs w:val="28"/>
        </w:rPr>
        <w:t>Начала кибернетики.</w:t>
      </w:r>
      <w:bookmarkEnd w:id="231"/>
      <w:r w:rsidRPr="00F348BB">
        <w:rPr>
          <w:rFonts w:ascii="Times New Roman" w:hAnsi="Times New Roman" w:cs="Times New Roman"/>
          <w:i/>
          <w:iCs/>
          <w:sz w:val="28"/>
          <w:szCs w:val="28"/>
        </w:rPr>
        <w:t xml:space="preserve"> </w:t>
      </w:r>
    </w:p>
    <w:p w:rsidR="00F348BB" w:rsidRPr="00F348BB" w:rsidRDefault="00F348BB" w:rsidP="00F348BB">
      <w:pPr>
        <w:ind w:firstLine="709"/>
        <w:jc w:val="both"/>
        <w:rPr>
          <w:rFonts w:ascii="Times New Roman" w:hAnsi="Times New Roman" w:cs="Times New Roman"/>
          <w:i/>
          <w:iCs/>
          <w:sz w:val="28"/>
          <w:szCs w:val="28"/>
        </w:rPr>
      </w:pPr>
      <w:bookmarkStart w:id="232" w:name="_Toc96278965"/>
      <w:r w:rsidRPr="00F348BB">
        <w:rPr>
          <w:rFonts w:ascii="Times New Roman" w:hAnsi="Times New Roman" w:cs="Times New Roman"/>
          <w:i/>
          <w:iCs/>
          <w:sz w:val="28"/>
          <w:szCs w:val="28"/>
        </w:rPr>
        <w:t>Самоуправляемые системы. Устойчивость систем управления. Виды равновесия. Устойчивость технических систем.</w:t>
      </w:r>
      <w:bookmarkEnd w:id="232"/>
      <w:r w:rsidRPr="00F348BB">
        <w:rPr>
          <w:rFonts w:ascii="Times New Roman" w:hAnsi="Times New Roman" w:cs="Times New Roman"/>
          <w:i/>
          <w:iCs/>
          <w:sz w:val="28"/>
          <w:szCs w:val="28"/>
        </w:rPr>
        <w:t xml:space="preserve"> </w:t>
      </w:r>
    </w:p>
    <w:p w:rsidR="00F348BB" w:rsidRPr="00F348BB" w:rsidRDefault="00F348BB" w:rsidP="00F348BB">
      <w:pPr>
        <w:ind w:firstLine="709"/>
        <w:jc w:val="both"/>
        <w:rPr>
          <w:rFonts w:ascii="Times New Roman" w:hAnsi="Times New Roman" w:cs="Times New Roman"/>
          <w:sz w:val="28"/>
          <w:szCs w:val="28"/>
        </w:rPr>
      </w:pPr>
      <w:bookmarkStart w:id="233" w:name="_Toc96278966"/>
      <w:r w:rsidRPr="00F348BB">
        <w:rPr>
          <w:rFonts w:ascii="Times New Roman" w:hAnsi="Times New Roman" w:cs="Times New Roman"/>
          <w:b/>
          <w:bCs/>
          <w:sz w:val="28"/>
          <w:szCs w:val="28"/>
        </w:rPr>
        <w:t>Раздел 12.</w:t>
      </w:r>
      <w:r w:rsidRPr="00F348BB">
        <w:rPr>
          <w:rFonts w:ascii="Times New Roman" w:hAnsi="Times New Roman" w:cs="Times New Roman"/>
          <w:sz w:val="28"/>
          <w:szCs w:val="28"/>
        </w:rPr>
        <w:t xml:space="preserve"> </w:t>
      </w:r>
      <w:r w:rsidRPr="00F348BB">
        <w:rPr>
          <w:rFonts w:ascii="Times New Roman" w:hAnsi="Times New Roman" w:cs="Times New Roman"/>
          <w:b/>
          <w:bCs/>
          <w:sz w:val="28"/>
          <w:szCs w:val="28"/>
        </w:rPr>
        <w:t>Мир профессий</w:t>
      </w:r>
      <w:bookmarkEnd w:id="233"/>
    </w:p>
    <w:p w:rsidR="00F348BB" w:rsidRPr="00F348BB" w:rsidRDefault="00F348BB" w:rsidP="00F348BB">
      <w:pPr>
        <w:ind w:firstLine="709"/>
        <w:jc w:val="both"/>
        <w:rPr>
          <w:rFonts w:ascii="Times New Roman" w:hAnsi="Times New Roman" w:cs="Times New Roman"/>
          <w:sz w:val="28"/>
          <w:szCs w:val="28"/>
        </w:rPr>
      </w:pPr>
      <w:bookmarkStart w:id="234" w:name="_Toc96278967"/>
      <w:r w:rsidRPr="00F348BB">
        <w:rPr>
          <w:rFonts w:ascii="Times New Roman" w:hAnsi="Times New Roman" w:cs="Times New Roman"/>
          <w:sz w:val="28"/>
          <w:szCs w:val="28"/>
        </w:rPr>
        <w:t>Профессии предметной области «Природа». Профессии предметной области «Техника». Профессии предметной области «Знак». Профессии предметной области «Человек». Профессии предметной области «Художественный образ».</w:t>
      </w:r>
      <w:bookmarkEnd w:id="234"/>
    </w:p>
    <w:p w:rsidR="00F348BB" w:rsidRPr="00F348BB" w:rsidRDefault="00F348BB" w:rsidP="00F348BB">
      <w:pPr>
        <w:ind w:firstLine="709"/>
        <w:jc w:val="both"/>
        <w:rPr>
          <w:rFonts w:ascii="Times New Roman" w:hAnsi="Times New Roman" w:cs="Times New Roman"/>
          <w:b/>
          <w:bCs/>
          <w:sz w:val="28"/>
          <w:szCs w:val="28"/>
        </w:rPr>
      </w:pPr>
    </w:p>
    <w:p w:rsidR="00F348BB" w:rsidRPr="00F348BB" w:rsidRDefault="00F348BB" w:rsidP="00F348BB">
      <w:pPr>
        <w:ind w:firstLine="709"/>
        <w:jc w:val="both"/>
        <w:rPr>
          <w:rFonts w:ascii="Times New Roman" w:hAnsi="Times New Roman" w:cs="Times New Roman"/>
          <w:b/>
          <w:sz w:val="28"/>
          <w:szCs w:val="28"/>
        </w:rPr>
      </w:pPr>
      <w:bookmarkStart w:id="235" w:name="_Toc96278968"/>
      <w:r w:rsidRPr="00F348BB">
        <w:rPr>
          <w:rFonts w:ascii="Times New Roman" w:hAnsi="Times New Roman" w:cs="Times New Roman"/>
          <w:b/>
          <w:sz w:val="28"/>
          <w:szCs w:val="28"/>
        </w:rPr>
        <w:t>Модуль «Технология обработки материалов и пищевых продуктов»</w:t>
      </w:r>
      <w:bookmarkEnd w:id="235"/>
    </w:p>
    <w:p w:rsidR="00F348BB" w:rsidRPr="00F348BB" w:rsidRDefault="00F348BB" w:rsidP="00F348BB">
      <w:pPr>
        <w:ind w:firstLine="709"/>
        <w:jc w:val="both"/>
        <w:rPr>
          <w:rFonts w:ascii="Times New Roman" w:hAnsi="Times New Roman" w:cs="Times New Roman"/>
          <w:sz w:val="28"/>
          <w:szCs w:val="28"/>
        </w:rPr>
      </w:pPr>
    </w:p>
    <w:p w:rsidR="00F348BB" w:rsidRPr="00F348BB" w:rsidRDefault="00F348BB" w:rsidP="00F348BB">
      <w:pPr>
        <w:jc w:val="both"/>
        <w:rPr>
          <w:rFonts w:ascii="Times New Roman" w:hAnsi="Times New Roman" w:cs="Times New Roman"/>
          <w:b/>
          <w:sz w:val="28"/>
          <w:szCs w:val="28"/>
        </w:rPr>
      </w:pPr>
      <w:bookmarkStart w:id="236" w:name="_Toc96278969"/>
      <w:r w:rsidRPr="00F348BB">
        <w:rPr>
          <w:rFonts w:ascii="Times New Roman" w:hAnsi="Times New Roman" w:cs="Times New Roman"/>
          <w:b/>
          <w:sz w:val="28"/>
          <w:szCs w:val="28"/>
        </w:rPr>
        <w:t>5–6 КЛАССЫ</w:t>
      </w:r>
      <w:bookmarkEnd w:id="236"/>
    </w:p>
    <w:p w:rsidR="00F348BB" w:rsidRPr="00F348BB" w:rsidRDefault="00F348BB" w:rsidP="00F348BB">
      <w:pPr>
        <w:ind w:firstLine="709"/>
        <w:jc w:val="both"/>
        <w:rPr>
          <w:rFonts w:ascii="Times New Roman" w:hAnsi="Times New Roman" w:cs="Times New Roman"/>
          <w:b/>
          <w:sz w:val="28"/>
          <w:szCs w:val="28"/>
        </w:rPr>
      </w:pPr>
      <w:bookmarkStart w:id="237" w:name="_Toc96278970"/>
      <w:r w:rsidRPr="00F348BB">
        <w:rPr>
          <w:rFonts w:ascii="Times New Roman" w:hAnsi="Times New Roman" w:cs="Times New Roman"/>
          <w:b/>
          <w:sz w:val="28"/>
          <w:szCs w:val="28"/>
        </w:rPr>
        <w:t>Раздел 1. Структура технологии: от материала к изделию</w:t>
      </w:r>
      <w:bookmarkEnd w:id="237"/>
      <w:r w:rsidRPr="00F348BB">
        <w:rPr>
          <w:rFonts w:ascii="Times New Roman" w:hAnsi="Times New Roman" w:cs="Times New Roman"/>
          <w:b/>
          <w:sz w:val="28"/>
          <w:szCs w:val="28"/>
        </w:rPr>
        <w:t xml:space="preserve"> </w:t>
      </w:r>
    </w:p>
    <w:p w:rsidR="00F348BB" w:rsidRPr="00F348BB" w:rsidRDefault="00F348BB" w:rsidP="00F348BB">
      <w:pPr>
        <w:ind w:firstLine="709"/>
        <w:jc w:val="both"/>
        <w:rPr>
          <w:rFonts w:ascii="Times New Roman" w:hAnsi="Times New Roman" w:cs="Times New Roman"/>
          <w:sz w:val="28"/>
          <w:szCs w:val="28"/>
        </w:rPr>
      </w:pPr>
      <w:bookmarkStart w:id="238" w:name="_Toc96278971"/>
      <w:r w:rsidRPr="00F348BB">
        <w:rPr>
          <w:rFonts w:ascii="Times New Roman" w:hAnsi="Times New Roman" w:cs="Times New Roman"/>
          <w:sz w:val="28"/>
          <w:szCs w:val="28"/>
        </w:rPr>
        <w:t>Основные элементы структуры технологии: действия, операции, этапы. Технологическая карта.</w:t>
      </w:r>
      <w:bookmarkEnd w:id="238"/>
      <w:r w:rsidRPr="00F348BB">
        <w:rPr>
          <w:rFonts w:ascii="Times New Roman" w:hAnsi="Times New Roman" w:cs="Times New Roman"/>
          <w:sz w:val="28"/>
          <w:szCs w:val="28"/>
        </w:rPr>
        <w:t xml:space="preserve"> </w:t>
      </w:r>
    </w:p>
    <w:p w:rsidR="00F348BB" w:rsidRPr="00F348BB" w:rsidRDefault="00F348BB" w:rsidP="00F348BB">
      <w:pPr>
        <w:ind w:firstLine="709"/>
        <w:jc w:val="both"/>
        <w:rPr>
          <w:rFonts w:ascii="Times New Roman" w:hAnsi="Times New Roman" w:cs="Times New Roman"/>
          <w:sz w:val="28"/>
          <w:szCs w:val="28"/>
        </w:rPr>
      </w:pPr>
      <w:bookmarkStart w:id="239" w:name="_Toc96278972"/>
      <w:r w:rsidRPr="00F348BB">
        <w:rPr>
          <w:rFonts w:ascii="Times New Roman" w:hAnsi="Times New Roman" w:cs="Times New Roman"/>
          <w:sz w:val="28"/>
          <w:szCs w:val="28"/>
        </w:rPr>
        <w:t xml:space="preserve">Проектирование, моделирование, конструирование – основные составляющие технологии. </w:t>
      </w:r>
      <w:r w:rsidRPr="00F348BB">
        <w:rPr>
          <w:rFonts w:ascii="Times New Roman" w:hAnsi="Times New Roman" w:cs="Times New Roman"/>
          <w:i/>
          <w:iCs/>
          <w:sz w:val="28"/>
          <w:szCs w:val="28"/>
        </w:rPr>
        <w:t>Технологии и алгоритмы.</w:t>
      </w:r>
      <w:bookmarkEnd w:id="239"/>
      <w:r w:rsidRPr="00F348BB">
        <w:rPr>
          <w:rFonts w:ascii="Times New Roman" w:hAnsi="Times New Roman" w:cs="Times New Roman"/>
          <w:sz w:val="28"/>
          <w:szCs w:val="28"/>
        </w:rPr>
        <w:t xml:space="preserve"> </w:t>
      </w:r>
    </w:p>
    <w:p w:rsidR="00F348BB" w:rsidRPr="00F348BB" w:rsidRDefault="00F348BB" w:rsidP="00F348BB">
      <w:pPr>
        <w:ind w:firstLine="709"/>
        <w:jc w:val="both"/>
        <w:rPr>
          <w:rFonts w:ascii="Times New Roman" w:hAnsi="Times New Roman" w:cs="Times New Roman"/>
          <w:b/>
          <w:sz w:val="28"/>
          <w:szCs w:val="28"/>
        </w:rPr>
      </w:pPr>
      <w:bookmarkStart w:id="240" w:name="_Toc96278973"/>
      <w:r w:rsidRPr="00F348BB">
        <w:rPr>
          <w:rFonts w:ascii="Times New Roman" w:hAnsi="Times New Roman" w:cs="Times New Roman"/>
          <w:b/>
          <w:sz w:val="28"/>
          <w:szCs w:val="28"/>
        </w:rPr>
        <w:t>Раздел 2. Материалы и их свойства</w:t>
      </w:r>
      <w:bookmarkEnd w:id="240"/>
    </w:p>
    <w:p w:rsidR="00F348BB" w:rsidRPr="00F348BB" w:rsidRDefault="00F348BB" w:rsidP="00F348BB">
      <w:pPr>
        <w:ind w:firstLine="709"/>
        <w:jc w:val="both"/>
        <w:rPr>
          <w:rFonts w:ascii="Times New Roman" w:hAnsi="Times New Roman" w:cs="Times New Roman"/>
          <w:i/>
          <w:iCs/>
          <w:sz w:val="28"/>
          <w:szCs w:val="28"/>
        </w:rPr>
      </w:pPr>
      <w:bookmarkStart w:id="241" w:name="_Toc96278974"/>
      <w:r w:rsidRPr="00F348BB">
        <w:rPr>
          <w:rFonts w:ascii="Times New Roman" w:hAnsi="Times New Roman" w:cs="Times New Roman"/>
          <w:sz w:val="28"/>
          <w:szCs w:val="28"/>
        </w:rPr>
        <w:t xml:space="preserve">Сырьё и материалы как основы производства. Натуральное, искусственное, синтетическое сырьё и материалы. </w:t>
      </w:r>
      <w:r w:rsidRPr="00F348BB">
        <w:rPr>
          <w:rFonts w:ascii="Times New Roman" w:hAnsi="Times New Roman" w:cs="Times New Roman"/>
          <w:i/>
          <w:iCs/>
          <w:sz w:val="28"/>
          <w:szCs w:val="28"/>
        </w:rPr>
        <w:t>Конструкционные материалы. Физические и технологические свойства конструкционных материалов.</w:t>
      </w:r>
      <w:bookmarkEnd w:id="241"/>
      <w:r w:rsidRPr="00F348BB">
        <w:rPr>
          <w:rFonts w:ascii="Times New Roman" w:hAnsi="Times New Roman" w:cs="Times New Roman"/>
          <w:i/>
          <w:iCs/>
          <w:sz w:val="28"/>
          <w:szCs w:val="28"/>
        </w:rPr>
        <w:t xml:space="preserve"> </w:t>
      </w:r>
    </w:p>
    <w:p w:rsidR="00F348BB" w:rsidRPr="00F348BB" w:rsidRDefault="00F348BB" w:rsidP="00F348BB">
      <w:pPr>
        <w:ind w:firstLine="709"/>
        <w:jc w:val="both"/>
        <w:rPr>
          <w:rFonts w:ascii="Times New Roman" w:hAnsi="Times New Roman" w:cs="Times New Roman"/>
          <w:sz w:val="28"/>
          <w:szCs w:val="28"/>
        </w:rPr>
      </w:pPr>
      <w:bookmarkStart w:id="242" w:name="_Toc96278975"/>
      <w:r w:rsidRPr="00F348BB">
        <w:rPr>
          <w:rFonts w:ascii="Times New Roman" w:hAnsi="Times New Roman" w:cs="Times New Roman"/>
          <w:sz w:val="28"/>
          <w:szCs w:val="28"/>
        </w:rPr>
        <w:t>Бумага и её свойства. Различные изделия из бумаги. Потребность человека в бумаге.</w:t>
      </w:r>
      <w:bookmarkEnd w:id="242"/>
      <w:r w:rsidRPr="00F348BB">
        <w:rPr>
          <w:rFonts w:ascii="Times New Roman" w:hAnsi="Times New Roman" w:cs="Times New Roman"/>
          <w:sz w:val="28"/>
          <w:szCs w:val="28"/>
        </w:rPr>
        <w:t xml:space="preserve"> </w:t>
      </w:r>
    </w:p>
    <w:p w:rsidR="00F348BB" w:rsidRPr="00F348BB" w:rsidRDefault="00F348BB" w:rsidP="00F348BB">
      <w:pPr>
        <w:ind w:firstLine="709"/>
        <w:jc w:val="both"/>
        <w:rPr>
          <w:rFonts w:ascii="Times New Roman" w:hAnsi="Times New Roman" w:cs="Times New Roman"/>
          <w:sz w:val="28"/>
          <w:szCs w:val="28"/>
        </w:rPr>
      </w:pPr>
      <w:bookmarkStart w:id="243" w:name="_Toc96278976"/>
      <w:r w:rsidRPr="00F348BB">
        <w:rPr>
          <w:rFonts w:ascii="Times New Roman" w:hAnsi="Times New Roman" w:cs="Times New Roman"/>
          <w:sz w:val="28"/>
          <w:szCs w:val="28"/>
        </w:rPr>
        <w:t>Ткань и её свойства. Изделия из ткани. Виды тканей.</w:t>
      </w:r>
      <w:bookmarkEnd w:id="243"/>
      <w:r w:rsidRPr="00F348BB">
        <w:rPr>
          <w:rFonts w:ascii="Times New Roman" w:hAnsi="Times New Roman" w:cs="Times New Roman"/>
          <w:sz w:val="28"/>
          <w:szCs w:val="28"/>
        </w:rPr>
        <w:t xml:space="preserve"> </w:t>
      </w:r>
    </w:p>
    <w:p w:rsidR="00F348BB" w:rsidRPr="00F348BB" w:rsidRDefault="00F348BB" w:rsidP="00F348BB">
      <w:pPr>
        <w:ind w:firstLine="709"/>
        <w:jc w:val="both"/>
        <w:rPr>
          <w:rFonts w:ascii="Times New Roman" w:hAnsi="Times New Roman" w:cs="Times New Roman"/>
          <w:sz w:val="28"/>
          <w:szCs w:val="28"/>
        </w:rPr>
      </w:pPr>
      <w:bookmarkStart w:id="244" w:name="_Toc96278977"/>
      <w:r w:rsidRPr="00F348BB">
        <w:rPr>
          <w:rFonts w:ascii="Times New Roman" w:hAnsi="Times New Roman" w:cs="Times New Roman"/>
          <w:sz w:val="28"/>
          <w:szCs w:val="28"/>
        </w:rPr>
        <w:t>Древесина и её свойства. Древесные материалы и их применение. Изделия из древесины. Потребность человечества в древесине. Сохранение лесов.</w:t>
      </w:r>
      <w:bookmarkEnd w:id="244"/>
    </w:p>
    <w:p w:rsidR="00F348BB" w:rsidRPr="00F348BB" w:rsidRDefault="00F348BB" w:rsidP="00F348BB">
      <w:pPr>
        <w:ind w:firstLine="709"/>
        <w:jc w:val="both"/>
        <w:rPr>
          <w:rFonts w:ascii="Times New Roman" w:hAnsi="Times New Roman" w:cs="Times New Roman"/>
          <w:sz w:val="28"/>
          <w:szCs w:val="28"/>
        </w:rPr>
      </w:pPr>
      <w:bookmarkStart w:id="245" w:name="_Toc96278978"/>
      <w:r w:rsidRPr="00F348BB">
        <w:rPr>
          <w:rFonts w:ascii="Times New Roman" w:hAnsi="Times New Roman" w:cs="Times New Roman"/>
          <w:sz w:val="28"/>
          <w:szCs w:val="28"/>
        </w:rPr>
        <w:t xml:space="preserve">Металлы и их свойства. Металлические части машин и механизмов. </w:t>
      </w:r>
      <w:r w:rsidRPr="00F348BB">
        <w:rPr>
          <w:rFonts w:ascii="Times New Roman" w:hAnsi="Times New Roman" w:cs="Times New Roman"/>
          <w:i/>
          <w:iCs/>
          <w:sz w:val="28"/>
          <w:szCs w:val="28"/>
        </w:rPr>
        <w:t>Тонколистовая сталь и проволока.</w:t>
      </w:r>
      <w:bookmarkEnd w:id="245"/>
      <w:r w:rsidRPr="00F348BB">
        <w:rPr>
          <w:rFonts w:ascii="Times New Roman" w:hAnsi="Times New Roman" w:cs="Times New Roman"/>
          <w:sz w:val="28"/>
          <w:szCs w:val="28"/>
        </w:rPr>
        <w:t xml:space="preserve"> </w:t>
      </w:r>
    </w:p>
    <w:p w:rsidR="00F348BB" w:rsidRPr="00F348BB" w:rsidRDefault="00F348BB" w:rsidP="00F348BB">
      <w:pPr>
        <w:ind w:firstLine="709"/>
        <w:jc w:val="both"/>
        <w:rPr>
          <w:rFonts w:ascii="Times New Roman" w:hAnsi="Times New Roman" w:cs="Times New Roman"/>
          <w:sz w:val="28"/>
          <w:szCs w:val="28"/>
        </w:rPr>
      </w:pPr>
      <w:bookmarkStart w:id="246" w:name="_Toc96278979"/>
      <w:r w:rsidRPr="00F348BB">
        <w:rPr>
          <w:rFonts w:ascii="Times New Roman" w:hAnsi="Times New Roman" w:cs="Times New Roman"/>
          <w:sz w:val="28"/>
          <w:szCs w:val="28"/>
        </w:rPr>
        <w:t>Пластические массы (пластмассы) и их свойства. Работа с пластмассами.</w:t>
      </w:r>
      <w:bookmarkEnd w:id="246"/>
    </w:p>
    <w:p w:rsidR="00F348BB" w:rsidRPr="00F348BB" w:rsidRDefault="00F348BB" w:rsidP="00F348BB">
      <w:pPr>
        <w:ind w:firstLine="709"/>
        <w:jc w:val="both"/>
        <w:rPr>
          <w:rFonts w:ascii="Times New Roman" w:hAnsi="Times New Roman" w:cs="Times New Roman"/>
          <w:i/>
          <w:iCs/>
          <w:sz w:val="28"/>
          <w:szCs w:val="28"/>
        </w:rPr>
      </w:pPr>
      <w:bookmarkStart w:id="247" w:name="_Toc96278980"/>
      <w:r w:rsidRPr="00F348BB">
        <w:rPr>
          <w:rFonts w:ascii="Times New Roman" w:hAnsi="Times New Roman" w:cs="Times New Roman"/>
          <w:i/>
          <w:iCs/>
          <w:sz w:val="28"/>
          <w:szCs w:val="28"/>
        </w:rPr>
        <w:t>Наноструктуры и их использование в различных технологиях. Природные и синтетические наноструктуры.</w:t>
      </w:r>
      <w:bookmarkEnd w:id="247"/>
      <w:r w:rsidRPr="00F348BB">
        <w:rPr>
          <w:rFonts w:ascii="Times New Roman" w:hAnsi="Times New Roman" w:cs="Times New Roman"/>
          <w:i/>
          <w:iCs/>
          <w:sz w:val="28"/>
          <w:szCs w:val="28"/>
        </w:rPr>
        <w:t xml:space="preserve"> </w:t>
      </w:r>
    </w:p>
    <w:p w:rsidR="00F348BB" w:rsidRPr="00F348BB" w:rsidRDefault="00F348BB" w:rsidP="00F348BB">
      <w:pPr>
        <w:ind w:firstLine="709"/>
        <w:jc w:val="both"/>
        <w:rPr>
          <w:rFonts w:ascii="Times New Roman" w:hAnsi="Times New Roman" w:cs="Times New Roman"/>
          <w:i/>
          <w:iCs/>
          <w:sz w:val="28"/>
          <w:szCs w:val="28"/>
        </w:rPr>
      </w:pPr>
      <w:bookmarkStart w:id="248" w:name="_Toc96278981"/>
      <w:r w:rsidRPr="00F348BB">
        <w:rPr>
          <w:rFonts w:ascii="Times New Roman" w:hAnsi="Times New Roman" w:cs="Times New Roman"/>
          <w:i/>
          <w:iCs/>
          <w:sz w:val="28"/>
          <w:szCs w:val="28"/>
        </w:rPr>
        <w:t>Композиты и нанокомпозиты, их применение. Умные материалы и их применение. Аллотропные соединения углерода.</w:t>
      </w:r>
      <w:bookmarkEnd w:id="248"/>
    </w:p>
    <w:p w:rsidR="00F348BB" w:rsidRPr="00F348BB" w:rsidRDefault="00F348BB" w:rsidP="00F348BB">
      <w:pPr>
        <w:ind w:firstLine="709"/>
        <w:jc w:val="both"/>
        <w:rPr>
          <w:rFonts w:ascii="Times New Roman" w:hAnsi="Times New Roman" w:cs="Times New Roman"/>
          <w:b/>
          <w:sz w:val="28"/>
          <w:szCs w:val="28"/>
        </w:rPr>
      </w:pPr>
      <w:bookmarkStart w:id="249" w:name="_Toc96278982"/>
      <w:r w:rsidRPr="00F348BB">
        <w:rPr>
          <w:rFonts w:ascii="Times New Roman" w:hAnsi="Times New Roman" w:cs="Times New Roman"/>
          <w:b/>
          <w:sz w:val="28"/>
          <w:szCs w:val="28"/>
        </w:rPr>
        <w:t>Раздел 3. Основные ручные инструменты</w:t>
      </w:r>
      <w:bookmarkEnd w:id="249"/>
      <w:r w:rsidRPr="00F348BB">
        <w:rPr>
          <w:rFonts w:ascii="Times New Roman" w:hAnsi="Times New Roman" w:cs="Times New Roman"/>
          <w:b/>
          <w:sz w:val="28"/>
          <w:szCs w:val="28"/>
        </w:rPr>
        <w:t xml:space="preserve"> </w:t>
      </w:r>
    </w:p>
    <w:p w:rsidR="00F348BB" w:rsidRPr="00F348BB" w:rsidRDefault="00F348BB" w:rsidP="00F348BB">
      <w:pPr>
        <w:ind w:firstLine="709"/>
        <w:jc w:val="both"/>
        <w:rPr>
          <w:rFonts w:ascii="Times New Roman" w:hAnsi="Times New Roman" w:cs="Times New Roman"/>
          <w:sz w:val="28"/>
          <w:szCs w:val="28"/>
        </w:rPr>
      </w:pPr>
      <w:bookmarkStart w:id="250" w:name="_Toc96278983"/>
      <w:r w:rsidRPr="00F348BB">
        <w:rPr>
          <w:rFonts w:ascii="Times New Roman" w:hAnsi="Times New Roman" w:cs="Times New Roman"/>
          <w:sz w:val="28"/>
          <w:szCs w:val="28"/>
        </w:rPr>
        <w:t>Инструменты для работы с бумагой. Инструменты для работы с тканью. Инструменты для работы с древесиной. Инструменты для работы с металлом.</w:t>
      </w:r>
      <w:bookmarkEnd w:id="250"/>
      <w:r w:rsidRPr="00F348BB">
        <w:rPr>
          <w:rFonts w:ascii="Times New Roman" w:hAnsi="Times New Roman" w:cs="Times New Roman"/>
          <w:sz w:val="28"/>
          <w:szCs w:val="28"/>
        </w:rPr>
        <w:t xml:space="preserve"> </w:t>
      </w:r>
    </w:p>
    <w:p w:rsidR="00F348BB" w:rsidRPr="00F348BB" w:rsidRDefault="00F348BB" w:rsidP="00F348BB">
      <w:pPr>
        <w:ind w:firstLine="709"/>
        <w:jc w:val="both"/>
        <w:rPr>
          <w:rFonts w:ascii="Times New Roman" w:hAnsi="Times New Roman" w:cs="Times New Roman"/>
          <w:sz w:val="28"/>
          <w:szCs w:val="28"/>
        </w:rPr>
      </w:pPr>
      <w:bookmarkStart w:id="251" w:name="_Toc96278984"/>
      <w:r w:rsidRPr="00F348BB">
        <w:rPr>
          <w:rFonts w:ascii="Times New Roman" w:hAnsi="Times New Roman" w:cs="Times New Roman"/>
          <w:sz w:val="28"/>
          <w:szCs w:val="28"/>
        </w:rPr>
        <w:t>Компьютерные инструменты.</w:t>
      </w:r>
      <w:bookmarkEnd w:id="251"/>
      <w:r w:rsidRPr="00F348BB">
        <w:rPr>
          <w:rFonts w:ascii="Times New Roman" w:hAnsi="Times New Roman" w:cs="Times New Roman"/>
          <w:sz w:val="28"/>
          <w:szCs w:val="28"/>
        </w:rPr>
        <w:t xml:space="preserve"> </w:t>
      </w:r>
    </w:p>
    <w:p w:rsidR="00F348BB" w:rsidRPr="00F348BB" w:rsidRDefault="00F348BB" w:rsidP="00F348BB">
      <w:pPr>
        <w:ind w:firstLine="709"/>
        <w:jc w:val="both"/>
        <w:rPr>
          <w:rFonts w:ascii="Times New Roman" w:hAnsi="Times New Roman" w:cs="Times New Roman"/>
          <w:b/>
          <w:sz w:val="28"/>
          <w:szCs w:val="28"/>
        </w:rPr>
      </w:pPr>
      <w:bookmarkStart w:id="252" w:name="_Toc96278985"/>
      <w:r w:rsidRPr="00F348BB">
        <w:rPr>
          <w:rFonts w:ascii="Times New Roman" w:hAnsi="Times New Roman" w:cs="Times New Roman"/>
          <w:b/>
          <w:sz w:val="28"/>
          <w:szCs w:val="28"/>
        </w:rPr>
        <w:t>Раздел 4. Трудовые действия как основные слагаемые технологии</w:t>
      </w:r>
      <w:bookmarkEnd w:id="252"/>
    </w:p>
    <w:p w:rsidR="00F348BB" w:rsidRPr="00F348BB" w:rsidRDefault="00F348BB" w:rsidP="00F348BB">
      <w:pPr>
        <w:ind w:firstLine="709"/>
        <w:jc w:val="both"/>
        <w:rPr>
          <w:rFonts w:ascii="Times New Roman" w:hAnsi="Times New Roman" w:cs="Times New Roman"/>
          <w:sz w:val="28"/>
          <w:szCs w:val="28"/>
        </w:rPr>
      </w:pPr>
      <w:bookmarkStart w:id="253" w:name="_Toc96278986"/>
      <w:r w:rsidRPr="00F348BB">
        <w:rPr>
          <w:rFonts w:ascii="Times New Roman" w:hAnsi="Times New Roman" w:cs="Times New Roman"/>
          <w:sz w:val="28"/>
          <w:szCs w:val="28"/>
        </w:rPr>
        <w:t>Измерение и счёт как универсальные трудовые действия. Точность и погрешность измерений. Действия при работе с бумагой. Действия при работе с тканью. Действия при работе с древесиной. Действия при работе с тонколистовым металлом. Приготовление пищи.</w:t>
      </w:r>
      <w:bookmarkEnd w:id="253"/>
    </w:p>
    <w:p w:rsidR="00F348BB" w:rsidRPr="00F348BB" w:rsidRDefault="00F348BB" w:rsidP="00F348BB">
      <w:pPr>
        <w:ind w:firstLine="709"/>
        <w:jc w:val="both"/>
        <w:rPr>
          <w:rFonts w:ascii="Times New Roman" w:hAnsi="Times New Roman" w:cs="Times New Roman"/>
          <w:i/>
          <w:iCs/>
          <w:sz w:val="28"/>
          <w:szCs w:val="28"/>
        </w:rPr>
      </w:pPr>
      <w:bookmarkStart w:id="254" w:name="_Toc96278987"/>
      <w:r w:rsidRPr="00F348BB">
        <w:rPr>
          <w:rFonts w:ascii="Times New Roman" w:hAnsi="Times New Roman" w:cs="Times New Roman"/>
          <w:i/>
          <w:iCs/>
          <w:sz w:val="28"/>
          <w:szCs w:val="28"/>
        </w:rPr>
        <w:t>Общность и различие действий с различными материалами и пищевыми продуктами.</w:t>
      </w:r>
      <w:bookmarkEnd w:id="254"/>
      <w:r w:rsidRPr="00F348BB">
        <w:rPr>
          <w:rFonts w:ascii="Times New Roman" w:hAnsi="Times New Roman" w:cs="Times New Roman"/>
          <w:i/>
          <w:iCs/>
          <w:sz w:val="28"/>
          <w:szCs w:val="28"/>
        </w:rPr>
        <w:t xml:space="preserve"> </w:t>
      </w:r>
    </w:p>
    <w:p w:rsidR="00F348BB" w:rsidRPr="00F348BB" w:rsidRDefault="00F348BB" w:rsidP="00F348BB">
      <w:pPr>
        <w:ind w:firstLine="709"/>
        <w:jc w:val="both"/>
        <w:rPr>
          <w:rFonts w:ascii="Times New Roman" w:hAnsi="Times New Roman" w:cs="Times New Roman"/>
          <w:b/>
          <w:sz w:val="28"/>
          <w:szCs w:val="28"/>
        </w:rPr>
      </w:pPr>
      <w:bookmarkStart w:id="255" w:name="_Toc96278988"/>
      <w:r w:rsidRPr="00F348BB">
        <w:rPr>
          <w:rFonts w:ascii="Times New Roman" w:hAnsi="Times New Roman" w:cs="Times New Roman"/>
          <w:b/>
          <w:sz w:val="28"/>
          <w:szCs w:val="28"/>
        </w:rPr>
        <w:t>Раздел 5. Технологии обработки конструкционных материалов</w:t>
      </w:r>
      <w:bookmarkEnd w:id="255"/>
    </w:p>
    <w:p w:rsidR="00F348BB" w:rsidRPr="00F348BB" w:rsidRDefault="00F348BB" w:rsidP="00F348BB">
      <w:pPr>
        <w:ind w:firstLine="709"/>
        <w:jc w:val="both"/>
        <w:rPr>
          <w:rFonts w:ascii="Times New Roman" w:hAnsi="Times New Roman" w:cs="Times New Roman"/>
          <w:sz w:val="28"/>
          <w:szCs w:val="28"/>
        </w:rPr>
      </w:pPr>
      <w:bookmarkStart w:id="256" w:name="_Toc96278989"/>
      <w:r w:rsidRPr="00F348BB">
        <w:rPr>
          <w:rFonts w:ascii="Times New Roman" w:hAnsi="Times New Roman" w:cs="Times New Roman"/>
          <w:sz w:val="28"/>
          <w:szCs w:val="28"/>
        </w:rPr>
        <w:t>Разметка заготовок из древесины, металла, пластмасс. Приёмы ручной правки заготовок из проволоки и тонколистового металла.</w:t>
      </w:r>
      <w:bookmarkEnd w:id="256"/>
    </w:p>
    <w:p w:rsidR="00F348BB" w:rsidRPr="00F348BB" w:rsidRDefault="00F348BB" w:rsidP="00F348BB">
      <w:pPr>
        <w:ind w:firstLine="709"/>
        <w:jc w:val="both"/>
        <w:rPr>
          <w:rFonts w:ascii="Times New Roman" w:hAnsi="Times New Roman" w:cs="Times New Roman"/>
          <w:sz w:val="28"/>
          <w:szCs w:val="28"/>
        </w:rPr>
      </w:pPr>
      <w:bookmarkStart w:id="257" w:name="_Toc96278990"/>
      <w:r w:rsidRPr="00F348BB">
        <w:rPr>
          <w:rFonts w:ascii="Times New Roman" w:hAnsi="Times New Roman" w:cs="Times New Roman"/>
          <w:sz w:val="28"/>
          <w:szCs w:val="28"/>
        </w:rPr>
        <w:t>Резание заготовок.</w:t>
      </w:r>
      <w:bookmarkEnd w:id="257"/>
      <w:r w:rsidRPr="00F348BB">
        <w:rPr>
          <w:rFonts w:ascii="Times New Roman" w:hAnsi="Times New Roman" w:cs="Times New Roman"/>
          <w:sz w:val="28"/>
          <w:szCs w:val="28"/>
        </w:rPr>
        <w:t xml:space="preserve"> </w:t>
      </w:r>
    </w:p>
    <w:p w:rsidR="00F348BB" w:rsidRPr="00F348BB" w:rsidRDefault="00F348BB" w:rsidP="00F348BB">
      <w:pPr>
        <w:ind w:firstLine="709"/>
        <w:jc w:val="both"/>
        <w:rPr>
          <w:rFonts w:ascii="Times New Roman" w:hAnsi="Times New Roman" w:cs="Times New Roman"/>
          <w:sz w:val="28"/>
          <w:szCs w:val="28"/>
        </w:rPr>
      </w:pPr>
      <w:bookmarkStart w:id="258" w:name="_Toc96278991"/>
      <w:r w:rsidRPr="00F348BB">
        <w:rPr>
          <w:rFonts w:ascii="Times New Roman" w:hAnsi="Times New Roman" w:cs="Times New Roman"/>
          <w:sz w:val="28"/>
          <w:szCs w:val="28"/>
        </w:rPr>
        <w:t>Строгание заготовок из древесины.</w:t>
      </w:r>
      <w:bookmarkEnd w:id="258"/>
    </w:p>
    <w:p w:rsidR="00F348BB" w:rsidRPr="00F348BB" w:rsidRDefault="00F348BB" w:rsidP="00F348BB">
      <w:pPr>
        <w:ind w:firstLine="709"/>
        <w:jc w:val="both"/>
        <w:rPr>
          <w:rFonts w:ascii="Times New Roman" w:hAnsi="Times New Roman" w:cs="Times New Roman"/>
          <w:sz w:val="28"/>
          <w:szCs w:val="28"/>
        </w:rPr>
      </w:pPr>
      <w:bookmarkStart w:id="259" w:name="_Toc96278992"/>
      <w:r w:rsidRPr="00F348BB">
        <w:rPr>
          <w:rFonts w:ascii="Times New Roman" w:hAnsi="Times New Roman" w:cs="Times New Roman"/>
          <w:sz w:val="28"/>
          <w:szCs w:val="28"/>
        </w:rPr>
        <w:t>Гибка, заготовок из тонколистового металла и проволоки. Получение отверстий в заготовках из конструкционных материалов. Соединение деталей из древесины с помощью гвоздей, шурупов, клея.</w:t>
      </w:r>
      <w:bookmarkEnd w:id="259"/>
      <w:r w:rsidRPr="00F348BB">
        <w:rPr>
          <w:rFonts w:ascii="Times New Roman" w:hAnsi="Times New Roman" w:cs="Times New Roman"/>
          <w:sz w:val="28"/>
          <w:szCs w:val="28"/>
        </w:rPr>
        <w:t xml:space="preserve"> </w:t>
      </w:r>
    </w:p>
    <w:p w:rsidR="00F348BB" w:rsidRPr="00F348BB" w:rsidRDefault="00F348BB" w:rsidP="00F348BB">
      <w:pPr>
        <w:ind w:firstLine="709"/>
        <w:jc w:val="both"/>
        <w:rPr>
          <w:rFonts w:ascii="Times New Roman" w:hAnsi="Times New Roman" w:cs="Times New Roman"/>
          <w:sz w:val="28"/>
          <w:szCs w:val="28"/>
        </w:rPr>
      </w:pPr>
      <w:bookmarkStart w:id="260" w:name="_Toc96278993"/>
      <w:r w:rsidRPr="00F348BB">
        <w:rPr>
          <w:rFonts w:ascii="Times New Roman" w:hAnsi="Times New Roman" w:cs="Times New Roman"/>
          <w:sz w:val="28"/>
          <w:szCs w:val="28"/>
        </w:rPr>
        <w:t>Сборка изделий из тонколистового металла, проволоки, искусственных материалов.</w:t>
      </w:r>
      <w:bookmarkEnd w:id="260"/>
      <w:r w:rsidRPr="00F348BB">
        <w:rPr>
          <w:rFonts w:ascii="Times New Roman" w:hAnsi="Times New Roman" w:cs="Times New Roman"/>
          <w:sz w:val="28"/>
          <w:szCs w:val="28"/>
        </w:rPr>
        <w:t xml:space="preserve"> </w:t>
      </w:r>
    </w:p>
    <w:p w:rsidR="00F348BB" w:rsidRPr="00F348BB" w:rsidRDefault="00F348BB" w:rsidP="00F348BB">
      <w:pPr>
        <w:ind w:firstLine="709"/>
        <w:jc w:val="both"/>
        <w:rPr>
          <w:rFonts w:ascii="Times New Roman" w:hAnsi="Times New Roman" w:cs="Times New Roman"/>
          <w:sz w:val="28"/>
          <w:szCs w:val="28"/>
        </w:rPr>
      </w:pPr>
      <w:bookmarkStart w:id="261" w:name="_Toc96278994"/>
      <w:r w:rsidRPr="00F348BB">
        <w:rPr>
          <w:rFonts w:ascii="Times New Roman" w:hAnsi="Times New Roman" w:cs="Times New Roman"/>
          <w:sz w:val="28"/>
          <w:szCs w:val="28"/>
        </w:rPr>
        <w:t>Зачистка и отделка поверхностей деталей из конструкционных материалов.</w:t>
      </w:r>
      <w:bookmarkEnd w:id="261"/>
      <w:r w:rsidRPr="00F348BB">
        <w:rPr>
          <w:rFonts w:ascii="Times New Roman" w:hAnsi="Times New Roman" w:cs="Times New Roman"/>
          <w:sz w:val="28"/>
          <w:szCs w:val="28"/>
        </w:rPr>
        <w:t xml:space="preserve"> </w:t>
      </w:r>
    </w:p>
    <w:p w:rsidR="00F348BB" w:rsidRPr="00F348BB" w:rsidRDefault="00F348BB" w:rsidP="00F348BB">
      <w:pPr>
        <w:ind w:firstLine="709"/>
        <w:jc w:val="both"/>
        <w:rPr>
          <w:rFonts w:ascii="Times New Roman" w:hAnsi="Times New Roman" w:cs="Times New Roman"/>
          <w:sz w:val="28"/>
          <w:szCs w:val="28"/>
        </w:rPr>
      </w:pPr>
      <w:bookmarkStart w:id="262" w:name="_Toc96278995"/>
      <w:r w:rsidRPr="00F348BB">
        <w:rPr>
          <w:rFonts w:ascii="Times New Roman" w:hAnsi="Times New Roman" w:cs="Times New Roman"/>
          <w:sz w:val="28"/>
          <w:szCs w:val="28"/>
        </w:rPr>
        <w:t>Изготовление цилиндрических и конических деталей из древесины ручным инструментом.</w:t>
      </w:r>
      <w:bookmarkEnd w:id="262"/>
    </w:p>
    <w:p w:rsidR="00F348BB" w:rsidRPr="00F348BB" w:rsidRDefault="00F348BB" w:rsidP="00F348BB">
      <w:pPr>
        <w:ind w:firstLine="709"/>
        <w:jc w:val="both"/>
        <w:rPr>
          <w:rFonts w:ascii="Times New Roman" w:hAnsi="Times New Roman" w:cs="Times New Roman"/>
          <w:sz w:val="28"/>
          <w:szCs w:val="28"/>
        </w:rPr>
      </w:pPr>
      <w:bookmarkStart w:id="263" w:name="_Toc96278996"/>
      <w:r w:rsidRPr="00F348BB">
        <w:rPr>
          <w:rFonts w:ascii="Times New Roman" w:hAnsi="Times New Roman" w:cs="Times New Roman"/>
          <w:sz w:val="28"/>
          <w:szCs w:val="28"/>
        </w:rPr>
        <w:t>Отделка изделий из конструкционных материалов.</w:t>
      </w:r>
      <w:bookmarkEnd w:id="263"/>
      <w:r w:rsidRPr="00F348BB">
        <w:rPr>
          <w:rFonts w:ascii="Times New Roman" w:hAnsi="Times New Roman" w:cs="Times New Roman"/>
          <w:sz w:val="28"/>
          <w:szCs w:val="28"/>
        </w:rPr>
        <w:t xml:space="preserve"> </w:t>
      </w:r>
    </w:p>
    <w:p w:rsidR="00F348BB" w:rsidRPr="00F348BB" w:rsidRDefault="00F348BB" w:rsidP="00F348BB">
      <w:pPr>
        <w:ind w:firstLine="709"/>
        <w:jc w:val="both"/>
        <w:rPr>
          <w:rFonts w:ascii="Times New Roman" w:hAnsi="Times New Roman" w:cs="Times New Roman"/>
          <w:sz w:val="28"/>
          <w:szCs w:val="28"/>
        </w:rPr>
      </w:pPr>
      <w:bookmarkStart w:id="264" w:name="_Toc96278997"/>
      <w:r w:rsidRPr="00F348BB">
        <w:rPr>
          <w:rFonts w:ascii="Times New Roman" w:hAnsi="Times New Roman" w:cs="Times New Roman"/>
          <w:sz w:val="28"/>
          <w:szCs w:val="28"/>
        </w:rPr>
        <w:t>Правила безопасной работы.</w:t>
      </w:r>
      <w:bookmarkEnd w:id="264"/>
    </w:p>
    <w:p w:rsidR="00F348BB" w:rsidRPr="00F348BB" w:rsidRDefault="00F348BB" w:rsidP="00F348BB">
      <w:pPr>
        <w:ind w:firstLine="709"/>
        <w:jc w:val="both"/>
        <w:rPr>
          <w:rFonts w:ascii="Times New Roman" w:hAnsi="Times New Roman" w:cs="Times New Roman"/>
          <w:b/>
          <w:sz w:val="28"/>
          <w:szCs w:val="28"/>
        </w:rPr>
      </w:pPr>
      <w:bookmarkStart w:id="265" w:name="_Toc96278998"/>
      <w:r w:rsidRPr="00F348BB">
        <w:rPr>
          <w:rFonts w:ascii="Times New Roman" w:hAnsi="Times New Roman" w:cs="Times New Roman"/>
          <w:b/>
          <w:sz w:val="28"/>
          <w:szCs w:val="28"/>
        </w:rPr>
        <w:t>Раздел 6. Технология обработки текстильных материалов</w:t>
      </w:r>
      <w:bookmarkEnd w:id="265"/>
    </w:p>
    <w:p w:rsidR="00F348BB" w:rsidRPr="00F348BB" w:rsidRDefault="00F348BB" w:rsidP="00F348BB">
      <w:pPr>
        <w:ind w:firstLine="709"/>
        <w:jc w:val="both"/>
        <w:rPr>
          <w:rFonts w:ascii="Times New Roman" w:hAnsi="Times New Roman" w:cs="Times New Roman"/>
          <w:sz w:val="28"/>
          <w:szCs w:val="28"/>
        </w:rPr>
      </w:pPr>
      <w:bookmarkStart w:id="266" w:name="_Toc96278999"/>
      <w:r w:rsidRPr="00F348BB">
        <w:rPr>
          <w:rFonts w:ascii="Times New Roman" w:hAnsi="Times New Roman" w:cs="Times New Roman"/>
          <w:sz w:val="28"/>
          <w:szCs w:val="28"/>
        </w:rPr>
        <w:t>Организация работы в швейной мастерской. Основное швейное оборудование, инструменты, приспособления. Основные приёмы работы на бытовой швейной машине. Приёмы выполнения основных утюжильных операций. Основные профессии швейного производства.</w:t>
      </w:r>
      <w:bookmarkEnd w:id="266"/>
    </w:p>
    <w:p w:rsidR="00F348BB" w:rsidRPr="00F348BB" w:rsidRDefault="00F348BB" w:rsidP="00F348BB">
      <w:pPr>
        <w:ind w:firstLine="709"/>
        <w:jc w:val="both"/>
        <w:rPr>
          <w:rFonts w:ascii="Times New Roman" w:hAnsi="Times New Roman" w:cs="Times New Roman"/>
          <w:i/>
          <w:iCs/>
          <w:sz w:val="28"/>
          <w:szCs w:val="28"/>
        </w:rPr>
      </w:pPr>
      <w:bookmarkStart w:id="267" w:name="_Toc96279000"/>
      <w:r w:rsidRPr="00F348BB">
        <w:rPr>
          <w:rFonts w:ascii="Times New Roman" w:hAnsi="Times New Roman" w:cs="Times New Roman"/>
          <w:sz w:val="28"/>
          <w:szCs w:val="28"/>
        </w:rPr>
        <w:t xml:space="preserve">Оборудование текстильного производства. </w:t>
      </w:r>
      <w:r w:rsidRPr="00F348BB">
        <w:rPr>
          <w:rFonts w:ascii="Times New Roman" w:hAnsi="Times New Roman" w:cs="Times New Roman"/>
          <w:i/>
          <w:iCs/>
          <w:sz w:val="28"/>
          <w:szCs w:val="28"/>
        </w:rPr>
        <w:t>Прядение и ткачество. Основы материаловедения. Сырьё и процесс получения натуральных волокон животного происхождения.</w:t>
      </w:r>
      <w:bookmarkEnd w:id="267"/>
      <w:r w:rsidRPr="00F348BB">
        <w:rPr>
          <w:rFonts w:ascii="Times New Roman" w:hAnsi="Times New Roman" w:cs="Times New Roman"/>
          <w:i/>
          <w:iCs/>
          <w:sz w:val="28"/>
          <w:szCs w:val="28"/>
        </w:rPr>
        <w:t xml:space="preserve"> </w:t>
      </w:r>
    </w:p>
    <w:p w:rsidR="00F348BB" w:rsidRPr="00F348BB" w:rsidRDefault="00F348BB" w:rsidP="00F348BB">
      <w:pPr>
        <w:ind w:firstLine="709"/>
        <w:jc w:val="both"/>
        <w:rPr>
          <w:rFonts w:ascii="Times New Roman" w:hAnsi="Times New Roman" w:cs="Times New Roman"/>
          <w:sz w:val="28"/>
          <w:szCs w:val="28"/>
        </w:rPr>
      </w:pPr>
      <w:bookmarkStart w:id="268" w:name="_Toc96279001"/>
      <w:r w:rsidRPr="00F348BB">
        <w:rPr>
          <w:rFonts w:ascii="Times New Roman" w:hAnsi="Times New Roman" w:cs="Times New Roman"/>
          <w:sz w:val="28"/>
          <w:szCs w:val="28"/>
        </w:rPr>
        <w:t>Основы технологии изготовления изделий из текстильных материалов.</w:t>
      </w:r>
      <w:bookmarkEnd w:id="268"/>
    </w:p>
    <w:p w:rsidR="00F348BB" w:rsidRPr="00F348BB" w:rsidRDefault="00F348BB" w:rsidP="00F348BB">
      <w:pPr>
        <w:ind w:firstLine="709"/>
        <w:jc w:val="both"/>
        <w:rPr>
          <w:rFonts w:ascii="Times New Roman" w:hAnsi="Times New Roman" w:cs="Times New Roman"/>
          <w:sz w:val="28"/>
          <w:szCs w:val="28"/>
        </w:rPr>
      </w:pPr>
      <w:bookmarkStart w:id="269" w:name="_Toc96279002"/>
      <w:r w:rsidRPr="00F348BB">
        <w:rPr>
          <w:rFonts w:ascii="Times New Roman" w:hAnsi="Times New Roman" w:cs="Times New Roman"/>
          <w:sz w:val="28"/>
          <w:szCs w:val="28"/>
        </w:rPr>
        <w:t>Последовательность изготовления швейного изделия. Ручные стежки и строчки. Классификация машинных швов. Обработка деталей кроя. Контроль качества готового изделия.</w:t>
      </w:r>
      <w:bookmarkEnd w:id="269"/>
    </w:p>
    <w:p w:rsidR="00F348BB" w:rsidRPr="00F348BB" w:rsidRDefault="00F348BB" w:rsidP="00F348BB">
      <w:pPr>
        <w:ind w:firstLine="709"/>
        <w:jc w:val="both"/>
        <w:rPr>
          <w:rFonts w:ascii="Times New Roman" w:hAnsi="Times New Roman" w:cs="Times New Roman"/>
          <w:sz w:val="28"/>
          <w:szCs w:val="28"/>
        </w:rPr>
      </w:pPr>
      <w:bookmarkStart w:id="270" w:name="_Toc96279003"/>
      <w:r w:rsidRPr="00F348BB">
        <w:rPr>
          <w:rFonts w:ascii="Times New Roman" w:hAnsi="Times New Roman" w:cs="Times New Roman"/>
          <w:sz w:val="28"/>
          <w:szCs w:val="28"/>
        </w:rPr>
        <w:t>Способы настила ткани. Раскладка выкройки на ткани. Раскрой ткани из натуральных волокон животного происхождения. Технология выполнения соединительных швов. Обработка срезов. Обработка вытачки. Технология обработки застёжек.</w:t>
      </w:r>
      <w:bookmarkEnd w:id="270"/>
      <w:r w:rsidRPr="00F348BB">
        <w:rPr>
          <w:rFonts w:ascii="Times New Roman" w:hAnsi="Times New Roman" w:cs="Times New Roman"/>
          <w:sz w:val="28"/>
          <w:szCs w:val="28"/>
        </w:rPr>
        <w:t xml:space="preserve"> </w:t>
      </w:r>
    </w:p>
    <w:p w:rsidR="00F348BB" w:rsidRPr="00F348BB" w:rsidRDefault="00F348BB" w:rsidP="00F348BB">
      <w:pPr>
        <w:ind w:firstLine="709"/>
        <w:jc w:val="both"/>
        <w:rPr>
          <w:rFonts w:ascii="Times New Roman" w:hAnsi="Times New Roman" w:cs="Times New Roman"/>
          <w:sz w:val="28"/>
          <w:szCs w:val="28"/>
        </w:rPr>
      </w:pPr>
      <w:bookmarkStart w:id="271" w:name="_Toc96279004"/>
      <w:r w:rsidRPr="00F348BB">
        <w:rPr>
          <w:rFonts w:ascii="Times New Roman" w:hAnsi="Times New Roman" w:cs="Times New Roman"/>
          <w:sz w:val="28"/>
          <w:szCs w:val="28"/>
        </w:rPr>
        <w:t>Понятие о декоративно-прикладном творчестве. Технологии художественной обработки текстильных материалов: лоскутное шитьё, вышивка</w:t>
      </w:r>
      <w:bookmarkEnd w:id="271"/>
    </w:p>
    <w:p w:rsidR="00F348BB" w:rsidRPr="00F348BB" w:rsidRDefault="00F348BB" w:rsidP="00F348BB">
      <w:pPr>
        <w:ind w:firstLine="709"/>
        <w:jc w:val="both"/>
        <w:rPr>
          <w:rFonts w:ascii="Times New Roman" w:hAnsi="Times New Roman" w:cs="Times New Roman"/>
          <w:b/>
          <w:sz w:val="28"/>
          <w:szCs w:val="28"/>
        </w:rPr>
      </w:pPr>
      <w:bookmarkStart w:id="272" w:name="_Toc96279005"/>
      <w:r w:rsidRPr="00F348BB">
        <w:rPr>
          <w:rFonts w:ascii="Times New Roman" w:hAnsi="Times New Roman" w:cs="Times New Roman"/>
          <w:b/>
          <w:sz w:val="28"/>
          <w:szCs w:val="28"/>
        </w:rPr>
        <w:t>Раздел 7. Технологии обработки пищевых продуктов</w:t>
      </w:r>
      <w:bookmarkEnd w:id="272"/>
    </w:p>
    <w:p w:rsidR="00F348BB" w:rsidRPr="00F348BB" w:rsidRDefault="00F348BB" w:rsidP="00F348BB">
      <w:pPr>
        <w:ind w:firstLine="709"/>
        <w:jc w:val="both"/>
        <w:rPr>
          <w:rFonts w:ascii="Times New Roman" w:hAnsi="Times New Roman" w:cs="Times New Roman"/>
          <w:sz w:val="28"/>
          <w:szCs w:val="28"/>
        </w:rPr>
      </w:pPr>
      <w:bookmarkStart w:id="273" w:name="_Toc96279006"/>
      <w:r w:rsidRPr="00F348BB">
        <w:rPr>
          <w:rFonts w:ascii="Times New Roman" w:hAnsi="Times New Roman" w:cs="Times New Roman"/>
          <w:sz w:val="28"/>
          <w:szCs w:val="28"/>
        </w:rPr>
        <w:t>Организация и оборудование кухни. Санитарные и гигиенические требования к помещению кухни и столовой, посуде, к обработке пищевых продуктов. Безопасные приёмы работы. Сервировка стола. Правила этикета за столом. Условия хранения продуктов питания. Утилизация бытовых и пищевых отходов. Профессии, связанные с производством и обработкой пищевых продуктов.</w:t>
      </w:r>
      <w:bookmarkEnd w:id="273"/>
      <w:r w:rsidRPr="00F348BB">
        <w:rPr>
          <w:rFonts w:ascii="Times New Roman" w:hAnsi="Times New Roman" w:cs="Times New Roman"/>
          <w:sz w:val="28"/>
          <w:szCs w:val="28"/>
        </w:rPr>
        <w:t xml:space="preserve"> </w:t>
      </w:r>
    </w:p>
    <w:p w:rsidR="00F348BB" w:rsidRPr="00F348BB" w:rsidRDefault="00F348BB" w:rsidP="00F348BB">
      <w:pPr>
        <w:ind w:firstLine="709"/>
        <w:jc w:val="both"/>
        <w:rPr>
          <w:rFonts w:ascii="Times New Roman" w:hAnsi="Times New Roman" w:cs="Times New Roman"/>
          <w:sz w:val="28"/>
          <w:szCs w:val="28"/>
        </w:rPr>
      </w:pPr>
      <w:bookmarkStart w:id="274" w:name="_Toc96279007"/>
      <w:r w:rsidRPr="00F348BB">
        <w:rPr>
          <w:rFonts w:ascii="Times New Roman" w:hAnsi="Times New Roman" w:cs="Times New Roman"/>
          <w:sz w:val="28"/>
          <w:szCs w:val="28"/>
        </w:rPr>
        <w:t>Приготовление пищи в походных условиях. Утилизация бытовых и пищевых отходов в походных условиях.</w:t>
      </w:r>
      <w:bookmarkEnd w:id="274"/>
    </w:p>
    <w:p w:rsidR="00F348BB" w:rsidRPr="00F348BB" w:rsidRDefault="00F348BB" w:rsidP="00F348BB">
      <w:pPr>
        <w:ind w:firstLine="709"/>
        <w:jc w:val="both"/>
        <w:rPr>
          <w:rFonts w:ascii="Times New Roman" w:hAnsi="Times New Roman" w:cs="Times New Roman"/>
          <w:sz w:val="28"/>
          <w:szCs w:val="28"/>
        </w:rPr>
      </w:pPr>
      <w:bookmarkStart w:id="275" w:name="_Toc96279008"/>
      <w:r w:rsidRPr="00F348BB">
        <w:rPr>
          <w:rFonts w:ascii="Times New Roman" w:hAnsi="Times New Roman" w:cs="Times New Roman"/>
          <w:sz w:val="28"/>
          <w:szCs w:val="28"/>
        </w:rPr>
        <w:t>Основы здорового питания. Основные приёмы и способы обработки продуктов. Технология приготовления основных блюд. Основы здорового питания в походных условиях.</w:t>
      </w:r>
      <w:bookmarkEnd w:id="275"/>
      <w:r w:rsidRPr="00F348BB">
        <w:rPr>
          <w:rFonts w:ascii="Times New Roman" w:hAnsi="Times New Roman" w:cs="Times New Roman"/>
          <w:sz w:val="28"/>
          <w:szCs w:val="28"/>
        </w:rPr>
        <w:t xml:space="preserve"> </w:t>
      </w:r>
    </w:p>
    <w:p w:rsidR="00F348BB" w:rsidRPr="00F348BB" w:rsidRDefault="00F348BB" w:rsidP="00F348BB">
      <w:pPr>
        <w:ind w:firstLine="709"/>
        <w:jc w:val="both"/>
        <w:rPr>
          <w:rFonts w:ascii="Times New Roman" w:hAnsi="Times New Roman" w:cs="Times New Roman"/>
          <w:sz w:val="28"/>
          <w:szCs w:val="28"/>
        </w:rPr>
      </w:pPr>
    </w:p>
    <w:p w:rsidR="00F348BB" w:rsidRPr="00F348BB" w:rsidRDefault="00F348BB" w:rsidP="00F348BB">
      <w:pPr>
        <w:jc w:val="both"/>
        <w:rPr>
          <w:rFonts w:ascii="Times New Roman" w:hAnsi="Times New Roman" w:cs="Times New Roman"/>
          <w:b/>
          <w:sz w:val="28"/>
          <w:szCs w:val="28"/>
        </w:rPr>
      </w:pPr>
      <w:bookmarkStart w:id="276" w:name="_Toc96279009"/>
      <w:r w:rsidRPr="00F348BB">
        <w:rPr>
          <w:rFonts w:ascii="Times New Roman" w:hAnsi="Times New Roman" w:cs="Times New Roman"/>
          <w:b/>
          <w:sz w:val="28"/>
          <w:szCs w:val="28"/>
        </w:rPr>
        <w:t>7–9 КЛАССЫ</w:t>
      </w:r>
      <w:bookmarkEnd w:id="276"/>
    </w:p>
    <w:p w:rsidR="00F348BB" w:rsidRPr="00F348BB" w:rsidRDefault="00F348BB" w:rsidP="00F348BB">
      <w:pPr>
        <w:ind w:firstLine="709"/>
        <w:jc w:val="both"/>
        <w:rPr>
          <w:rFonts w:ascii="Times New Roman" w:hAnsi="Times New Roman" w:cs="Times New Roman"/>
          <w:b/>
          <w:sz w:val="28"/>
          <w:szCs w:val="28"/>
        </w:rPr>
      </w:pPr>
      <w:bookmarkStart w:id="277" w:name="_Toc96279010"/>
      <w:r w:rsidRPr="00F348BB">
        <w:rPr>
          <w:rFonts w:ascii="Times New Roman" w:hAnsi="Times New Roman" w:cs="Times New Roman"/>
          <w:b/>
          <w:sz w:val="28"/>
          <w:szCs w:val="28"/>
        </w:rPr>
        <w:t>Раздел 8. Моделирование как основа познания и практической деятельности</w:t>
      </w:r>
      <w:bookmarkEnd w:id="277"/>
      <w:r w:rsidRPr="00F348BB">
        <w:rPr>
          <w:rFonts w:ascii="Times New Roman" w:hAnsi="Times New Roman" w:cs="Times New Roman"/>
          <w:b/>
          <w:sz w:val="28"/>
          <w:szCs w:val="28"/>
        </w:rPr>
        <w:t xml:space="preserve"> </w:t>
      </w:r>
    </w:p>
    <w:p w:rsidR="00F348BB" w:rsidRPr="00F348BB" w:rsidRDefault="00F348BB" w:rsidP="00F348BB">
      <w:pPr>
        <w:ind w:firstLine="709"/>
        <w:jc w:val="both"/>
        <w:rPr>
          <w:rFonts w:ascii="Times New Roman" w:hAnsi="Times New Roman" w:cs="Times New Roman"/>
          <w:sz w:val="28"/>
          <w:szCs w:val="28"/>
        </w:rPr>
      </w:pPr>
      <w:bookmarkStart w:id="278" w:name="_Toc96279011"/>
      <w:r w:rsidRPr="00F348BB">
        <w:rPr>
          <w:rFonts w:ascii="Times New Roman" w:hAnsi="Times New Roman" w:cs="Times New Roman"/>
          <w:sz w:val="28"/>
          <w:szCs w:val="28"/>
        </w:rPr>
        <w:t>Понятие модели. Свойства и параметры моделей. Общая схема построения модели. Адекватность модели моделируемому объекту и целям моделирования. Применение модели.</w:t>
      </w:r>
      <w:bookmarkEnd w:id="278"/>
      <w:r w:rsidRPr="00F348BB">
        <w:rPr>
          <w:rFonts w:ascii="Times New Roman" w:hAnsi="Times New Roman" w:cs="Times New Roman"/>
          <w:sz w:val="28"/>
          <w:szCs w:val="28"/>
        </w:rPr>
        <w:t xml:space="preserve"> </w:t>
      </w:r>
    </w:p>
    <w:p w:rsidR="00F348BB" w:rsidRPr="00F348BB" w:rsidRDefault="00F348BB" w:rsidP="00F348BB">
      <w:pPr>
        <w:ind w:firstLine="709"/>
        <w:jc w:val="both"/>
        <w:rPr>
          <w:rFonts w:ascii="Times New Roman" w:hAnsi="Times New Roman" w:cs="Times New Roman"/>
          <w:i/>
          <w:iCs/>
          <w:sz w:val="28"/>
          <w:szCs w:val="28"/>
        </w:rPr>
      </w:pPr>
      <w:bookmarkStart w:id="279" w:name="_Toc96279012"/>
      <w:r w:rsidRPr="00F348BB">
        <w:rPr>
          <w:rFonts w:ascii="Times New Roman" w:hAnsi="Times New Roman" w:cs="Times New Roman"/>
          <w:i/>
          <w:iCs/>
          <w:sz w:val="28"/>
          <w:szCs w:val="28"/>
        </w:rPr>
        <w:t>Модели человеческой деятельности. Алгоритмы и технологии как модели.</w:t>
      </w:r>
      <w:bookmarkEnd w:id="279"/>
      <w:r w:rsidRPr="00F348BB">
        <w:rPr>
          <w:rFonts w:ascii="Times New Roman" w:hAnsi="Times New Roman" w:cs="Times New Roman"/>
          <w:i/>
          <w:iCs/>
          <w:sz w:val="28"/>
          <w:szCs w:val="28"/>
        </w:rPr>
        <w:t xml:space="preserve"> </w:t>
      </w:r>
    </w:p>
    <w:p w:rsidR="00F348BB" w:rsidRPr="00F348BB" w:rsidRDefault="00F348BB" w:rsidP="00F348BB">
      <w:pPr>
        <w:ind w:firstLine="709"/>
        <w:jc w:val="both"/>
        <w:rPr>
          <w:rFonts w:ascii="Times New Roman" w:hAnsi="Times New Roman" w:cs="Times New Roman"/>
          <w:b/>
          <w:sz w:val="28"/>
          <w:szCs w:val="28"/>
        </w:rPr>
      </w:pPr>
      <w:bookmarkStart w:id="280" w:name="_Toc96279013"/>
      <w:r w:rsidRPr="00F348BB">
        <w:rPr>
          <w:rFonts w:ascii="Times New Roman" w:hAnsi="Times New Roman" w:cs="Times New Roman"/>
          <w:b/>
          <w:sz w:val="28"/>
          <w:szCs w:val="28"/>
        </w:rPr>
        <w:t>Раздел 9. Машины и их модели</w:t>
      </w:r>
      <w:bookmarkEnd w:id="280"/>
      <w:r w:rsidRPr="00F348BB">
        <w:rPr>
          <w:rFonts w:ascii="Times New Roman" w:hAnsi="Times New Roman" w:cs="Times New Roman"/>
          <w:b/>
          <w:sz w:val="28"/>
          <w:szCs w:val="28"/>
        </w:rPr>
        <w:t xml:space="preserve"> </w:t>
      </w:r>
    </w:p>
    <w:p w:rsidR="00F348BB" w:rsidRPr="00F348BB" w:rsidRDefault="00F348BB" w:rsidP="00F348BB">
      <w:pPr>
        <w:ind w:firstLine="709"/>
        <w:jc w:val="both"/>
        <w:rPr>
          <w:rFonts w:ascii="Times New Roman" w:hAnsi="Times New Roman" w:cs="Times New Roman"/>
          <w:sz w:val="28"/>
          <w:szCs w:val="28"/>
        </w:rPr>
      </w:pPr>
      <w:bookmarkStart w:id="281" w:name="_Toc96279014"/>
      <w:r w:rsidRPr="00F348BB">
        <w:rPr>
          <w:rFonts w:ascii="Times New Roman" w:hAnsi="Times New Roman" w:cs="Times New Roman"/>
          <w:sz w:val="28"/>
          <w:szCs w:val="28"/>
        </w:rPr>
        <w:t>Как устроены машины.</w:t>
      </w:r>
      <w:bookmarkEnd w:id="281"/>
      <w:r w:rsidRPr="00F348BB">
        <w:rPr>
          <w:rFonts w:ascii="Times New Roman" w:hAnsi="Times New Roman" w:cs="Times New Roman"/>
          <w:sz w:val="28"/>
          <w:szCs w:val="28"/>
        </w:rPr>
        <w:t xml:space="preserve"> </w:t>
      </w:r>
    </w:p>
    <w:p w:rsidR="00F348BB" w:rsidRPr="00F348BB" w:rsidRDefault="00F348BB" w:rsidP="00F348BB">
      <w:pPr>
        <w:ind w:firstLine="709"/>
        <w:jc w:val="both"/>
        <w:rPr>
          <w:rFonts w:ascii="Times New Roman" w:hAnsi="Times New Roman" w:cs="Times New Roman"/>
          <w:sz w:val="28"/>
          <w:szCs w:val="28"/>
        </w:rPr>
      </w:pPr>
      <w:bookmarkStart w:id="282" w:name="_Toc96279015"/>
      <w:r w:rsidRPr="00F348BB">
        <w:rPr>
          <w:rFonts w:ascii="Times New Roman" w:hAnsi="Times New Roman" w:cs="Times New Roman"/>
          <w:sz w:val="28"/>
          <w:szCs w:val="28"/>
        </w:rPr>
        <w:t>Конструирование машин. Действия при сборке модели машины при помощи деталей конструктора.</w:t>
      </w:r>
      <w:bookmarkEnd w:id="282"/>
      <w:r w:rsidRPr="00F348BB">
        <w:rPr>
          <w:rFonts w:ascii="Times New Roman" w:hAnsi="Times New Roman" w:cs="Times New Roman"/>
          <w:sz w:val="28"/>
          <w:szCs w:val="28"/>
        </w:rPr>
        <w:t xml:space="preserve"> </w:t>
      </w:r>
    </w:p>
    <w:p w:rsidR="00F348BB" w:rsidRPr="00F348BB" w:rsidRDefault="00F348BB" w:rsidP="00F348BB">
      <w:pPr>
        <w:ind w:firstLine="709"/>
        <w:jc w:val="both"/>
        <w:rPr>
          <w:rFonts w:ascii="Times New Roman" w:hAnsi="Times New Roman" w:cs="Times New Roman"/>
          <w:sz w:val="28"/>
          <w:szCs w:val="28"/>
        </w:rPr>
      </w:pPr>
      <w:bookmarkStart w:id="283" w:name="_Toc96279016"/>
      <w:r w:rsidRPr="00F348BB">
        <w:rPr>
          <w:rFonts w:ascii="Times New Roman" w:hAnsi="Times New Roman" w:cs="Times New Roman"/>
          <w:sz w:val="28"/>
          <w:szCs w:val="28"/>
        </w:rPr>
        <w:t>Простейшие механизмы как базовые элементы многообразия механизмов.</w:t>
      </w:r>
      <w:bookmarkEnd w:id="283"/>
      <w:r w:rsidRPr="00F348BB">
        <w:rPr>
          <w:rFonts w:ascii="Times New Roman" w:hAnsi="Times New Roman" w:cs="Times New Roman"/>
          <w:sz w:val="28"/>
          <w:szCs w:val="28"/>
        </w:rPr>
        <w:t xml:space="preserve"> </w:t>
      </w:r>
    </w:p>
    <w:p w:rsidR="00F348BB" w:rsidRPr="00F348BB" w:rsidRDefault="00F348BB" w:rsidP="00F348BB">
      <w:pPr>
        <w:ind w:firstLine="709"/>
        <w:jc w:val="both"/>
        <w:rPr>
          <w:rFonts w:ascii="Times New Roman" w:hAnsi="Times New Roman" w:cs="Times New Roman"/>
          <w:sz w:val="28"/>
          <w:szCs w:val="28"/>
        </w:rPr>
      </w:pPr>
      <w:bookmarkStart w:id="284" w:name="_Toc96279017"/>
      <w:r w:rsidRPr="00F348BB">
        <w:rPr>
          <w:rFonts w:ascii="Times New Roman" w:hAnsi="Times New Roman" w:cs="Times New Roman"/>
          <w:sz w:val="28"/>
          <w:szCs w:val="28"/>
        </w:rPr>
        <w:t>Физические законы, реализованные в простейших механизмах.</w:t>
      </w:r>
      <w:bookmarkEnd w:id="284"/>
      <w:r w:rsidRPr="00F348BB">
        <w:rPr>
          <w:rFonts w:ascii="Times New Roman" w:hAnsi="Times New Roman" w:cs="Times New Roman"/>
          <w:sz w:val="28"/>
          <w:szCs w:val="28"/>
        </w:rPr>
        <w:t xml:space="preserve"> </w:t>
      </w:r>
    </w:p>
    <w:p w:rsidR="00F348BB" w:rsidRPr="00F348BB" w:rsidRDefault="00F348BB" w:rsidP="00F348BB">
      <w:pPr>
        <w:ind w:firstLine="709"/>
        <w:jc w:val="both"/>
        <w:rPr>
          <w:rFonts w:ascii="Times New Roman" w:hAnsi="Times New Roman" w:cs="Times New Roman"/>
          <w:i/>
          <w:iCs/>
          <w:sz w:val="28"/>
          <w:szCs w:val="28"/>
        </w:rPr>
      </w:pPr>
      <w:bookmarkStart w:id="285" w:name="_Toc96279018"/>
      <w:r w:rsidRPr="00F348BB">
        <w:rPr>
          <w:rFonts w:ascii="Times New Roman" w:hAnsi="Times New Roman" w:cs="Times New Roman"/>
          <w:i/>
          <w:iCs/>
          <w:sz w:val="28"/>
          <w:szCs w:val="28"/>
        </w:rPr>
        <w:t>Модели механизмов и эксперименты с этими механизмами.</w:t>
      </w:r>
      <w:bookmarkEnd w:id="285"/>
      <w:r w:rsidRPr="00F348BB">
        <w:rPr>
          <w:rFonts w:ascii="Times New Roman" w:hAnsi="Times New Roman" w:cs="Times New Roman"/>
          <w:i/>
          <w:iCs/>
          <w:sz w:val="28"/>
          <w:szCs w:val="28"/>
        </w:rPr>
        <w:t xml:space="preserve"> </w:t>
      </w:r>
    </w:p>
    <w:p w:rsidR="00F348BB" w:rsidRPr="00F348BB" w:rsidRDefault="00F348BB" w:rsidP="00F348BB">
      <w:pPr>
        <w:ind w:firstLine="709"/>
        <w:jc w:val="both"/>
        <w:rPr>
          <w:rFonts w:ascii="Times New Roman" w:hAnsi="Times New Roman" w:cs="Times New Roman"/>
          <w:b/>
          <w:sz w:val="28"/>
          <w:szCs w:val="28"/>
        </w:rPr>
      </w:pPr>
      <w:bookmarkStart w:id="286" w:name="_Toc96279019"/>
      <w:r w:rsidRPr="00F348BB">
        <w:rPr>
          <w:rFonts w:ascii="Times New Roman" w:hAnsi="Times New Roman" w:cs="Times New Roman"/>
          <w:b/>
          <w:sz w:val="28"/>
          <w:szCs w:val="28"/>
        </w:rPr>
        <w:t>Раздел 10. Традиционные производства и технологии</w:t>
      </w:r>
      <w:bookmarkEnd w:id="286"/>
      <w:r w:rsidRPr="00F348BB">
        <w:rPr>
          <w:rFonts w:ascii="Times New Roman" w:hAnsi="Times New Roman" w:cs="Times New Roman"/>
          <w:b/>
          <w:sz w:val="28"/>
          <w:szCs w:val="28"/>
        </w:rPr>
        <w:t xml:space="preserve"> </w:t>
      </w:r>
    </w:p>
    <w:p w:rsidR="00F348BB" w:rsidRPr="00F348BB" w:rsidRDefault="00F348BB" w:rsidP="00F348BB">
      <w:pPr>
        <w:ind w:firstLine="709"/>
        <w:jc w:val="both"/>
        <w:rPr>
          <w:rFonts w:ascii="Times New Roman" w:hAnsi="Times New Roman" w:cs="Times New Roman"/>
          <w:sz w:val="28"/>
          <w:szCs w:val="28"/>
        </w:rPr>
      </w:pPr>
      <w:bookmarkStart w:id="287" w:name="_Toc96279020"/>
      <w:r w:rsidRPr="00F348BB">
        <w:rPr>
          <w:rFonts w:ascii="Times New Roman" w:hAnsi="Times New Roman" w:cs="Times New Roman"/>
          <w:sz w:val="28"/>
          <w:szCs w:val="28"/>
        </w:rPr>
        <w:t>Обработка древесины. Технология шипового соединения деталей из древесины. Технология соединения деталей из древесины шкантами и шурупами в нагель. Технологии механической обработки конструкционных материалов. Технология обработки наружных и внутренних фасонных поверхностей деталей из древесины. Отделка изделий из древесины. Изготовление изделий из древесины на токарном станке.</w:t>
      </w:r>
      <w:bookmarkEnd w:id="287"/>
    </w:p>
    <w:p w:rsidR="00F348BB" w:rsidRPr="00F348BB" w:rsidRDefault="00F348BB" w:rsidP="00F348BB">
      <w:pPr>
        <w:ind w:firstLine="709"/>
        <w:jc w:val="both"/>
        <w:rPr>
          <w:rFonts w:ascii="Times New Roman" w:hAnsi="Times New Roman" w:cs="Times New Roman"/>
          <w:sz w:val="28"/>
          <w:szCs w:val="28"/>
        </w:rPr>
      </w:pPr>
      <w:bookmarkStart w:id="288" w:name="_Toc96279021"/>
      <w:r w:rsidRPr="00F348BB">
        <w:rPr>
          <w:rFonts w:ascii="Times New Roman" w:hAnsi="Times New Roman" w:cs="Times New Roman"/>
          <w:sz w:val="28"/>
          <w:szCs w:val="28"/>
        </w:rPr>
        <w:t>Обработка металлов. Технологии обработки металлов. Конструкционная сталь. Токарно-винторезный станок. Изделия из металлопроката. Резьба и резьбовые соединения. Нарезание резьбы. Соединение металлических деталей клеем. Отделка деталей.</w:t>
      </w:r>
      <w:bookmarkEnd w:id="288"/>
    </w:p>
    <w:p w:rsidR="00F348BB" w:rsidRPr="00F348BB" w:rsidRDefault="00F348BB" w:rsidP="00F348BB">
      <w:pPr>
        <w:ind w:firstLine="709"/>
        <w:jc w:val="both"/>
        <w:rPr>
          <w:rFonts w:ascii="Times New Roman" w:hAnsi="Times New Roman" w:cs="Times New Roman"/>
          <w:i/>
          <w:iCs/>
          <w:sz w:val="28"/>
          <w:szCs w:val="28"/>
        </w:rPr>
      </w:pPr>
      <w:bookmarkStart w:id="289" w:name="_Toc96279022"/>
      <w:r w:rsidRPr="00F348BB">
        <w:rPr>
          <w:rFonts w:ascii="Times New Roman" w:hAnsi="Times New Roman" w:cs="Times New Roman"/>
          <w:i/>
          <w:iCs/>
          <w:sz w:val="28"/>
          <w:szCs w:val="28"/>
        </w:rPr>
        <w:t>Тенденции развития оборудования текстильного и швейного производства</w:t>
      </w:r>
      <w:r w:rsidRPr="00F348BB">
        <w:rPr>
          <w:rFonts w:ascii="Times New Roman" w:hAnsi="Times New Roman" w:cs="Times New Roman"/>
          <w:sz w:val="28"/>
          <w:szCs w:val="28"/>
        </w:rPr>
        <w:t xml:space="preserve">. Вязальные машины. Основные приёмы работы на вязальной машине. </w:t>
      </w:r>
      <w:r w:rsidRPr="00F348BB">
        <w:rPr>
          <w:rFonts w:ascii="Times New Roman" w:hAnsi="Times New Roman" w:cs="Times New Roman"/>
          <w:i/>
          <w:iCs/>
          <w:sz w:val="28"/>
          <w:szCs w:val="28"/>
        </w:rPr>
        <w:t>Использование компьютерных программ и робототехники в процессе обработки текстильных материалов.</w:t>
      </w:r>
      <w:bookmarkEnd w:id="289"/>
    </w:p>
    <w:p w:rsidR="00F348BB" w:rsidRPr="00F348BB" w:rsidRDefault="00F348BB" w:rsidP="00F348BB">
      <w:pPr>
        <w:ind w:firstLine="709"/>
        <w:jc w:val="both"/>
        <w:rPr>
          <w:rFonts w:ascii="Times New Roman" w:hAnsi="Times New Roman" w:cs="Times New Roman"/>
          <w:sz w:val="28"/>
          <w:szCs w:val="28"/>
        </w:rPr>
      </w:pPr>
      <w:r w:rsidRPr="00F348BB">
        <w:rPr>
          <w:rFonts w:ascii="Times New Roman" w:hAnsi="Times New Roman" w:cs="Times New Roman"/>
          <w:sz w:val="28"/>
          <w:szCs w:val="28"/>
        </w:rPr>
        <w:t xml:space="preserve">Профессии будущего в текстильной и швейной промышленности. </w:t>
      </w:r>
      <w:r w:rsidRPr="00F348BB">
        <w:rPr>
          <w:rFonts w:ascii="Times New Roman" w:hAnsi="Times New Roman" w:cs="Times New Roman"/>
          <w:i/>
          <w:iCs/>
          <w:sz w:val="28"/>
          <w:szCs w:val="28"/>
        </w:rPr>
        <w:t>Текстильные химические волокна. Экологические проблемы сырьевого обеспечения и утилизации отходов процесса производства химического волокна и материалов из него. Нетканые материалы из химических волокон</w:t>
      </w:r>
      <w:r w:rsidRPr="00F348BB">
        <w:rPr>
          <w:rFonts w:ascii="Times New Roman" w:hAnsi="Times New Roman" w:cs="Times New Roman"/>
          <w:sz w:val="28"/>
          <w:szCs w:val="28"/>
        </w:rPr>
        <w:t xml:space="preserve">. Влияние свойств тканей из химических волокон на здоровье человека. Технология изготовления плечевого и поясного изделий из текстильных материалов. Применение приспособлений швейной машины. Швы при обработке трикотажа. Профессии швейного предприятия массового производства. Технологии художественной обработки текстильных материалов. Вязание как одна из технологий художественной обработки текстильных материалов </w:t>
      </w:r>
    </w:p>
    <w:p w:rsidR="00F348BB" w:rsidRPr="00F348BB" w:rsidRDefault="00F348BB" w:rsidP="00F348BB">
      <w:pPr>
        <w:ind w:firstLine="709"/>
        <w:jc w:val="both"/>
        <w:rPr>
          <w:rFonts w:ascii="Times New Roman" w:hAnsi="Times New Roman" w:cs="Times New Roman"/>
          <w:i/>
          <w:iCs/>
          <w:sz w:val="28"/>
          <w:szCs w:val="28"/>
        </w:rPr>
      </w:pPr>
      <w:r w:rsidRPr="00F348BB">
        <w:rPr>
          <w:rFonts w:ascii="Times New Roman" w:hAnsi="Times New Roman" w:cs="Times New Roman"/>
          <w:sz w:val="28"/>
          <w:szCs w:val="28"/>
        </w:rPr>
        <w:t xml:space="preserve">Отрасли и перспективы развития пищевой промышленности. Организация производства пищевых продуктов. Меню праздничного стола и здоровое питание человека. Основные способы и приёмы обработки продуктов на предприятиях общественного питания. Современные технологии обработки пищевых продуктов, тенденции их развития. </w:t>
      </w:r>
      <w:r w:rsidRPr="00F348BB">
        <w:rPr>
          <w:rFonts w:ascii="Times New Roman" w:hAnsi="Times New Roman" w:cs="Times New Roman"/>
          <w:i/>
          <w:iCs/>
          <w:sz w:val="28"/>
          <w:szCs w:val="28"/>
        </w:rPr>
        <w:t>Влияние развития производства на изменение трудовых функций работников.</w:t>
      </w:r>
    </w:p>
    <w:p w:rsidR="00F348BB" w:rsidRPr="00F348BB" w:rsidRDefault="00F348BB" w:rsidP="00F348BB">
      <w:pPr>
        <w:ind w:firstLine="709"/>
        <w:jc w:val="both"/>
        <w:rPr>
          <w:rFonts w:ascii="Times New Roman" w:hAnsi="Times New Roman" w:cs="Times New Roman"/>
          <w:b/>
          <w:bCs/>
          <w:sz w:val="28"/>
          <w:szCs w:val="28"/>
        </w:rPr>
      </w:pPr>
      <w:r w:rsidRPr="00F348BB">
        <w:rPr>
          <w:rFonts w:ascii="Times New Roman" w:hAnsi="Times New Roman" w:cs="Times New Roman"/>
          <w:b/>
          <w:bCs/>
          <w:sz w:val="28"/>
          <w:szCs w:val="28"/>
        </w:rPr>
        <w:t xml:space="preserve">Раздел 11. Технологии в когнитивной сфере </w:t>
      </w:r>
    </w:p>
    <w:p w:rsidR="00F348BB" w:rsidRPr="00F348BB" w:rsidRDefault="00F348BB" w:rsidP="00F348BB">
      <w:pPr>
        <w:ind w:firstLine="709"/>
        <w:jc w:val="both"/>
        <w:rPr>
          <w:rFonts w:ascii="Times New Roman" w:hAnsi="Times New Roman" w:cs="Times New Roman"/>
          <w:i/>
          <w:iCs/>
          <w:sz w:val="28"/>
          <w:szCs w:val="28"/>
        </w:rPr>
      </w:pPr>
      <w:r w:rsidRPr="00F348BB">
        <w:rPr>
          <w:rFonts w:ascii="Times New Roman" w:hAnsi="Times New Roman" w:cs="Times New Roman"/>
          <w:i/>
          <w:iCs/>
          <w:sz w:val="28"/>
          <w:szCs w:val="28"/>
        </w:rPr>
        <w:t>Теория решения изобретательских задач (ТРИЗ) и поиск новых технологических решений.</w:t>
      </w:r>
      <w:r w:rsidRPr="00F348BB">
        <w:rPr>
          <w:rFonts w:ascii="Times New Roman" w:hAnsi="Times New Roman" w:cs="Times New Roman"/>
          <w:sz w:val="28"/>
          <w:szCs w:val="28"/>
        </w:rPr>
        <w:t xml:space="preserve"> Основные принципы развития технических систем: полнота компонентов системы, энергетическая проводимость, опережающее развитие рабочего органа и др. </w:t>
      </w:r>
      <w:r w:rsidRPr="00F348BB">
        <w:rPr>
          <w:rFonts w:ascii="Times New Roman" w:hAnsi="Times New Roman" w:cs="Times New Roman"/>
          <w:i/>
          <w:iCs/>
          <w:sz w:val="28"/>
          <w:szCs w:val="28"/>
        </w:rPr>
        <w:t>Решение производственных задач и задач из сферы услуг с использованием методологии ТРИЗ.</w:t>
      </w:r>
    </w:p>
    <w:p w:rsidR="00F348BB" w:rsidRPr="00F348BB" w:rsidRDefault="00F348BB" w:rsidP="00F348BB">
      <w:pPr>
        <w:ind w:firstLine="709"/>
        <w:jc w:val="both"/>
        <w:rPr>
          <w:rFonts w:ascii="Times New Roman" w:hAnsi="Times New Roman" w:cs="Times New Roman"/>
          <w:sz w:val="28"/>
          <w:szCs w:val="28"/>
        </w:rPr>
      </w:pPr>
      <w:r w:rsidRPr="00F348BB">
        <w:rPr>
          <w:rFonts w:ascii="Times New Roman" w:hAnsi="Times New Roman" w:cs="Times New Roman"/>
          <w:i/>
          <w:iCs/>
          <w:sz w:val="28"/>
          <w:szCs w:val="28"/>
        </w:rPr>
        <w:t>Востребованность системных и когнитивных навыков в современной профессиональной деятельности.</w:t>
      </w:r>
      <w:r w:rsidRPr="00F348BB">
        <w:rPr>
          <w:rFonts w:ascii="Times New Roman" w:hAnsi="Times New Roman" w:cs="Times New Roman"/>
          <w:sz w:val="28"/>
          <w:szCs w:val="28"/>
        </w:rPr>
        <w:t xml:space="preserve"> Интеллект-карты как инструмент систематизации информации. Использование интеллект-карт в проектной деятельности. </w:t>
      </w:r>
      <w:r w:rsidRPr="00F348BB">
        <w:rPr>
          <w:rFonts w:ascii="Times New Roman" w:hAnsi="Times New Roman" w:cs="Times New Roman"/>
          <w:i/>
          <w:iCs/>
          <w:sz w:val="28"/>
          <w:szCs w:val="28"/>
        </w:rPr>
        <w:t>Программные инструменты построения интеллект-карт.</w:t>
      </w:r>
      <w:r w:rsidRPr="00F348BB">
        <w:rPr>
          <w:rFonts w:ascii="Times New Roman" w:hAnsi="Times New Roman" w:cs="Times New Roman"/>
          <w:sz w:val="28"/>
          <w:szCs w:val="28"/>
        </w:rPr>
        <w:t xml:space="preserve"> </w:t>
      </w:r>
    </w:p>
    <w:p w:rsidR="00F348BB" w:rsidRPr="00F348BB" w:rsidRDefault="00F348BB" w:rsidP="00F348BB">
      <w:pPr>
        <w:ind w:firstLine="709"/>
        <w:jc w:val="both"/>
        <w:rPr>
          <w:rFonts w:ascii="Times New Roman" w:hAnsi="Times New Roman" w:cs="Times New Roman"/>
          <w:sz w:val="28"/>
          <w:szCs w:val="28"/>
        </w:rPr>
      </w:pPr>
      <w:r w:rsidRPr="00F348BB">
        <w:rPr>
          <w:rFonts w:ascii="Times New Roman" w:hAnsi="Times New Roman" w:cs="Times New Roman"/>
          <w:sz w:val="28"/>
          <w:szCs w:val="28"/>
        </w:rPr>
        <w:t xml:space="preserve">Понятие «больших данных» (объём, скорость, разнообразие). Работа с «большими данными» как компонент современной профессиональной деятельности. </w:t>
      </w:r>
      <w:r w:rsidRPr="00F348BB">
        <w:rPr>
          <w:rFonts w:ascii="Times New Roman" w:hAnsi="Times New Roman" w:cs="Times New Roman"/>
          <w:i/>
          <w:iCs/>
          <w:sz w:val="28"/>
          <w:szCs w:val="28"/>
        </w:rPr>
        <w:t>Анализ больших данных при разработке проектов.</w:t>
      </w:r>
      <w:r w:rsidRPr="00F348BB">
        <w:rPr>
          <w:rFonts w:ascii="Times New Roman" w:hAnsi="Times New Roman" w:cs="Times New Roman"/>
          <w:sz w:val="28"/>
          <w:szCs w:val="28"/>
        </w:rPr>
        <w:t xml:space="preserve"> Приёмы визуализации данных. </w:t>
      </w:r>
      <w:r w:rsidRPr="00F348BB">
        <w:rPr>
          <w:rFonts w:ascii="Times New Roman" w:hAnsi="Times New Roman" w:cs="Times New Roman"/>
          <w:i/>
          <w:iCs/>
          <w:sz w:val="28"/>
          <w:szCs w:val="28"/>
        </w:rPr>
        <w:t>Компьютерные инструменты визуализации.</w:t>
      </w:r>
      <w:r w:rsidRPr="00F348BB">
        <w:rPr>
          <w:rFonts w:ascii="Times New Roman" w:hAnsi="Times New Roman" w:cs="Times New Roman"/>
          <w:sz w:val="28"/>
          <w:szCs w:val="28"/>
        </w:rPr>
        <w:t xml:space="preserve"> </w:t>
      </w:r>
    </w:p>
    <w:p w:rsidR="00F348BB" w:rsidRPr="00F348BB" w:rsidRDefault="00F348BB" w:rsidP="00F348BB">
      <w:pPr>
        <w:ind w:firstLine="709"/>
        <w:jc w:val="both"/>
        <w:rPr>
          <w:rFonts w:ascii="Times New Roman" w:hAnsi="Times New Roman" w:cs="Times New Roman"/>
          <w:b/>
          <w:bCs/>
          <w:sz w:val="28"/>
          <w:szCs w:val="28"/>
        </w:rPr>
      </w:pPr>
      <w:r w:rsidRPr="00F348BB">
        <w:rPr>
          <w:rFonts w:ascii="Times New Roman" w:hAnsi="Times New Roman" w:cs="Times New Roman"/>
          <w:b/>
          <w:bCs/>
          <w:sz w:val="28"/>
          <w:szCs w:val="28"/>
        </w:rPr>
        <w:t xml:space="preserve">Раздел 12. Технологии и человек </w:t>
      </w:r>
    </w:p>
    <w:p w:rsidR="00F348BB" w:rsidRPr="00F348BB" w:rsidRDefault="00F348BB" w:rsidP="00F348BB">
      <w:pPr>
        <w:ind w:firstLine="709"/>
        <w:jc w:val="both"/>
        <w:rPr>
          <w:rFonts w:ascii="Times New Roman" w:hAnsi="Times New Roman" w:cs="Times New Roman"/>
          <w:i/>
          <w:iCs/>
          <w:sz w:val="28"/>
          <w:szCs w:val="28"/>
        </w:rPr>
      </w:pPr>
      <w:r w:rsidRPr="00F348BB">
        <w:rPr>
          <w:rFonts w:ascii="Times New Roman" w:hAnsi="Times New Roman" w:cs="Times New Roman"/>
          <w:sz w:val="28"/>
          <w:szCs w:val="28"/>
        </w:rPr>
        <w:t xml:space="preserve">Роль технологий в человеческой культуре. Технологии и знания. Знание как фундаментальная категория для современной профессиональной деятельности. Виды знаний. </w:t>
      </w:r>
      <w:r w:rsidRPr="00F348BB">
        <w:rPr>
          <w:rFonts w:ascii="Times New Roman" w:hAnsi="Times New Roman" w:cs="Times New Roman"/>
          <w:i/>
          <w:iCs/>
          <w:sz w:val="28"/>
          <w:szCs w:val="28"/>
        </w:rPr>
        <w:t>Метазнания, их роль в применении и создании современных технологий.</w:t>
      </w:r>
    </w:p>
    <w:p w:rsidR="00F348BB" w:rsidRPr="00F348BB" w:rsidRDefault="00F348BB" w:rsidP="00F348BB">
      <w:pPr>
        <w:ind w:firstLine="709"/>
        <w:jc w:val="both"/>
        <w:rPr>
          <w:rFonts w:ascii="Times New Roman" w:hAnsi="Times New Roman" w:cs="Times New Roman"/>
          <w:sz w:val="28"/>
          <w:szCs w:val="28"/>
        </w:rPr>
      </w:pPr>
    </w:p>
    <w:p w:rsidR="00F348BB" w:rsidRPr="00F348BB" w:rsidRDefault="00F348BB" w:rsidP="00F348BB">
      <w:pPr>
        <w:ind w:firstLine="709"/>
        <w:jc w:val="both"/>
        <w:rPr>
          <w:rFonts w:ascii="Times New Roman" w:hAnsi="Times New Roman" w:cs="Times New Roman"/>
          <w:b/>
          <w:bCs/>
          <w:sz w:val="28"/>
          <w:szCs w:val="28"/>
        </w:rPr>
      </w:pPr>
      <w:bookmarkStart w:id="290" w:name="_Toc96279023"/>
      <w:r w:rsidRPr="00F348BB">
        <w:rPr>
          <w:rFonts w:ascii="Times New Roman" w:hAnsi="Times New Roman" w:cs="Times New Roman"/>
          <w:b/>
          <w:bCs/>
          <w:sz w:val="28"/>
          <w:szCs w:val="28"/>
        </w:rPr>
        <w:t>ВАРИАТИВНЫЕ МОДУЛИ</w:t>
      </w:r>
      <w:bookmarkEnd w:id="290"/>
    </w:p>
    <w:p w:rsidR="00F348BB" w:rsidRPr="00F348BB" w:rsidRDefault="00F348BB" w:rsidP="00F348BB">
      <w:pPr>
        <w:ind w:firstLine="709"/>
        <w:jc w:val="both"/>
        <w:rPr>
          <w:rFonts w:ascii="Times New Roman" w:hAnsi="Times New Roman" w:cs="Times New Roman"/>
          <w:b/>
          <w:bCs/>
          <w:sz w:val="28"/>
          <w:szCs w:val="28"/>
        </w:rPr>
      </w:pPr>
      <w:bookmarkStart w:id="291" w:name="_Toc96279024"/>
    </w:p>
    <w:p w:rsidR="00F348BB" w:rsidRPr="00F348BB" w:rsidRDefault="00F348BB" w:rsidP="00F348BB">
      <w:pPr>
        <w:ind w:firstLine="709"/>
        <w:jc w:val="both"/>
        <w:rPr>
          <w:rFonts w:ascii="Times New Roman" w:hAnsi="Times New Roman" w:cs="Times New Roman"/>
          <w:b/>
          <w:bCs/>
          <w:sz w:val="28"/>
          <w:szCs w:val="28"/>
        </w:rPr>
      </w:pPr>
      <w:r w:rsidRPr="00F348BB">
        <w:rPr>
          <w:rFonts w:ascii="Times New Roman" w:hAnsi="Times New Roman" w:cs="Times New Roman"/>
          <w:b/>
          <w:bCs/>
          <w:sz w:val="28"/>
          <w:szCs w:val="28"/>
        </w:rPr>
        <w:t>Модуль «Робототехника»</w:t>
      </w:r>
      <w:bookmarkEnd w:id="291"/>
    </w:p>
    <w:p w:rsidR="00F348BB" w:rsidRPr="00F348BB" w:rsidRDefault="00F348BB" w:rsidP="00F348BB">
      <w:pPr>
        <w:ind w:firstLine="709"/>
        <w:jc w:val="both"/>
        <w:rPr>
          <w:rFonts w:ascii="Times New Roman" w:hAnsi="Times New Roman" w:cs="Times New Roman"/>
          <w:b/>
          <w:bCs/>
          <w:sz w:val="28"/>
          <w:szCs w:val="28"/>
        </w:rPr>
      </w:pPr>
      <w:bookmarkStart w:id="292" w:name="_Toc96279025"/>
    </w:p>
    <w:p w:rsidR="00F348BB" w:rsidRPr="00F348BB" w:rsidRDefault="00F348BB" w:rsidP="00F348BB">
      <w:pPr>
        <w:jc w:val="both"/>
        <w:rPr>
          <w:rFonts w:ascii="Times New Roman" w:hAnsi="Times New Roman" w:cs="Times New Roman"/>
          <w:b/>
          <w:bCs/>
          <w:sz w:val="28"/>
          <w:szCs w:val="28"/>
        </w:rPr>
      </w:pPr>
      <w:r w:rsidRPr="00F348BB">
        <w:rPr>
          <w:rFonts w:ascii="Times New Roman" w:hAnsi="Times New Roman" w:cs="Times New Roman"/>
          <w:b/>
          <w:bCs/>
          <w:sz w:val="28"/>
          <w:szCs w:val="28"/>
        </w:rPr>
        <w:t>5–9 КЛАССЫ</w:t>
      </w:r>
      <w:bookmarkEnd w:id="292"/>
    </w:p>
    <w:p w:rsidR="00F348BB" w:rsidRPr="00F348BB" w:rsidRDefault="00F348BB" w:rsidP="00F348BB">
      <w:pPr>
        <w:ind w:firstLine="709"/>
        <w:jc w:val="both"/>
        <w:rPr>
          <w:rFonts w:ascii="Times New Roman" w:hAnsi="Times New Roman" w:cs="Times New Roman"/>
          <w:sz w:val="28"/>
          <w:szCs w:val="28"/>
        </w:rPr>
      </w:pPr>
      <w:bookmarkStart w:id="293" w:name="_Toc96279026"/>
      <w:r w:rsidRPr="00F348BB">
        <w:rPr>
          <w:rFonts w:ascii="Times New Roman" w:hAnsi="Times New Roman" w:cs="Times New Roman"/>
          <w:b/>
          <w:bCs/>
          <w:sz w:val="28"/>
          <w:szCs w:val="28"/>
        </w:rPr>
        <w:t>Раздел 1. Алгоритмы и исполнители. Роботы как исполнители</w:t>
      </w:r>
      <w:bookmarkEnd w:id="293"/>
    </w:p>
    <w:p w:rsidR="00F348BB" w:rsidRPr="00F348BB" w:rsidRDefault="00F348BB" w:rsidP="00F348BB">
      <w:pPr>
        <w:ind w:firstLine="709"/>
        <w:jc w:val="both"/>
        <w:rPr>
          <w:rFonts w:ascii="Times New Roman" w:hAnsi="Times New Roman" w:cs="Times New Roman"/>
          <w:sz w:val="28"/>
          <w:szCs w:val="28"/>
        </w:rPr>
      </w:pPr>
      <w:bookmarkStart w:id="294" w:name="_Toc96279027"/>
      <w:r w:rsidRPr="00F348BB">
        <w:rPr>
          <w:rFonts w:ascii="Times New Roman" w:hAnsi="Times New Roman" w:cs="Times New Roman"/>
          <w:sz w:val="28"/>
          <w:szCs w:val="28"/>
        </w:rPr>
        <w:t xml:space="preserve">Цели и способы их достижения. Планирование последовательности шагов, ведущих к достижению цели. Понятие исполнителя. Управление исполнителем: непосредственное или согласно плану. Системы исполнителей. </w:t>
      </w:r>
      <w:r w:rsidRPr="00F348BB">
        <w:rPr>
          <w:rFonts w:ascii="Times New Roman" w:hAnsi="Times New Roman" w:cs="Times New Roman"/>
          <w:i/>
          <w:iCs/>
          <w:sz w:val="28"/>
          <w:szCs w:val="28"/>
        </w:rPr>
        <w:t>Общие представления о технологии. Алгоритмы и технологии.</w:t>
      </w:r>
      <w:bookmarkEnd w:id="294"/>
      <w:r w:rsidRPr="00F348BB">
        <w:rPr>
          <w:rFonts w:ascii="Times New Roman" w:hAnsi="Times New Roman" w:cs="Times New Roman"/>
          <w:sz w:val="28"/>
          <w:szCs w:val="28"/>
        </w:rPr>
        <w:t xml:space="preserve"> </w:t>
      </w:r>
    </w:p>
    <w:p w:rsidR="00F348BB" w:rsidRPr="00F348BB" w:rsidRDefault="00F348BB" w:rsidP="00F348BB">
      <w:pPr>
        <w:ind w:firstLine="709"/>
        <w:jc w:val="both"/>
        <w:rPr>
          <w:rFonts w:ascii="Times New Roman" w:hAnsi="Times New Roman" w:cs="Times New Roman"/>
          <w:sz w:val="28"/>
          <w:szCs w:val="28"/>
        </w:rPr>
      </w:pPr>
      <w:bookmarkStart w:id="295" w:name="_Toc96279028"/>
      <w:r w:rsidRPr="00F348BB">
        <w:rPr>
          <w:rFonts w:ascii="Times New Roman" w:hAnsi="Times New Roman" w:cs="Times New Roman"/>
          <w:sz w:val="28"/>
          <w:szCs w:val="28"/>
        </w:rPr>
        <w:t>Компьютерный исполнитель. Робот. Система команд исполнителя.</w:t>
      </w:r>
      <w:bookmarkEnd w:id="295"/>
    </w:p>
    <w:p w:rsidR="00F348BB" w:rsidRPr="00F348BB" w:rsidRDefault="00F348BB" w:rsidP="00F348BB">
      <w:pPr>
        <w:ind w:firstLine="709"/>
        <w:jc w:val="both"/>
        <w:rPr>
          <w:rFonts w:ascii="Times New Roman" w:hAnsi="Times New Roman" w:cs="Times New Roman"/>
          <w:i/>
          <w:iCs/>
          <w:sz w:val="28"/>
          <w:szCs w:val="28"/>
        </w:rPr>
      </w:pPr>
      <w:bookmarkStart w:id="296" w:name="_Toc96279029"/>
      <w:r w:rsidRPr="00F348BB">
        <w:rPr>
          <w:rFonts w:ascii="Times New Roman" w:hAnsi="Times New Roman" w:cs="Times New Roman"/>
          <w:i/>
          <w:iCs/>
          <w:sz w:val="28"/>
          <w:szCs w:val="28"/>
        </w:rPr>
        <w:t>От роботов на экране компьютера к роботам-механизмам.</w:t>
      </w:r>
      <w:bookmarkEnd w:id="296"/>
      <w:r w:rsidRPr="00F348BB">
        <w:rPr>
          <w:rFonts w:ascii="Times New Roman" w:hAnsi="Times New Roman" w:cs="Times New Roman"/>
          <w:i/>
          <w:iCs/>
          <w:sz w:val="28"/>
          <w:szCs w:val="28"/>
        </w:rPr>
        <w:t xml:space="preserve"> </w:t>
      </w:r>
    </w:p>
    <w:p w:rsidR="00F348BB" w:rsidRPr="00F348BB" w:rsidRDefault="00F348BB" w:rsidP="00F348BB">
      <w:pPr>
        <w:ind w:firstLine="709"/>
        <w:jc w:val="both"/>
        <w:rPr>
          <w:rFonts w:ascii="Times New Roman" w:hAnsi="Times New Roman" w:cs="Times New Roman"/>
          <w:sz w:val="28"/>
          <w:szCs w:val="28"/>
        </w:rPr>
      </w:pPr>
      <w:bookmarkStart w:id="297" w:name="_Toc96279030"/>
      <w:r w:rsidRPr="00F348BB">
        <w:rPr>
          <w:rFonts w:ascii="Times New Roman" w:hAnsi="Times New Roman" w:cs="Times New Roman"/>
          <w:sz w:val="28"/>
          <w:szCs w:val="28"/>
        </w:rPr>
        <w:t>Система команд механического робота. Управление механическим роботом.</w:t>
      </w:r>
      <w:bookmarkEnd w:id="297"/>
    </w:p>
    <w:p w:rsidR="00F348BB" w:rsidRPr="00F348BB" w:rsidRDefault="00F348BB" w:rsidP="00F348BB">
      <w:pPr>
        <w:ind w:firstLine="709"/>
        <w:jc w:val="both"/>
        <w:rPr>
          <w:rFonts w:ascii="Times New Roman" w:hAnsi="Times New Roman" w:cs="Times New Roman"/>
          <w:i/>
          <w:iCs/>
          <w:sz w:val="28"/>
          <w:szCs w:val="28"/>
        </w:rPr>
      </w:pPr>
      <w:bookmarkStart w:id="298" w:name="_Toc96279031"/>
      <w:r w:rsidRPr="00F348BB">
        <w:rPr>
          <w:rFonts w:ascii="Times New Roman" w:hAnsi="Times New Roman" w:cs="Times New Roman"/>
          <w:i/>
          <w:iCs/>
          <w:sz w:val="28"/>
          <w:szCs w:val="28"/>
        </w:rPr>
        <w:t>Робототехнические комплексы и их возможности. Знакомство с составом робототехнического конструктора.</w:t>
      </w:r>
      <w:bookmarkEnd w:id="298"/>
      <w:r w:rsidRPr="00F348BB">
        <w:rPr>
          <w:rFonts w:ascii="Times New Roman" w:hAnsi="Times New Roman" w:cs="Times New Roman"/>
          <w:i/>
          <w:iCs/>
          <w:sz w:val="28"/>
          <w:szCs w:val="28"/>
        </w:rPr>
        <w:t xml:space="preserve"> </w:t>
      </w:r>
    </w:p>
    <w:p w:rsidR="00F348BB" w:rsidRPr="00F348BB" w:rsidRDefault="00F348BB" w:rsidP="00F348BB">
      <w:pPr>
        <w:ind w:firstLine="709"/>
        <w:jc w:val="both"/>
        <w:rPr>
          <w:rFonts w:ascii="Times New Roman" w:hAnsi="Times New Roman" w:cs="Times New Roman"/>
          <w:sz w:val="28"/>
          <w:szCs w:val="28"/>
        </w:rPr>
      </w:pPr>
      <w:bookmarkStart w:id="299" w:name="_Toc96279032"/>
      <w:r w:rsidRPr="00F348BB">
        <w:rPr>
          <w:rFonts w:ascii="Times New Roman" w:hAnsi="Times New Roman" w:cs="Times New Roman"/>
          <w:b/>
          <w:bCs/>
          <w:sz w:val="28"/>
          <w:szCs w:val="28"/>
        </w:rPr>
        <w:t>Раздел 2.</w:t>
      </w:r>
      <w:r w:rsidRPr="00F348BB">
        <w:rPr>
          <w:rFonts w:ascii="Times New Roman" w:hAnsi="Times New Roman" w:cs="Times New Roman"/>
          <w:sz w:val="28"/>
          <w:szCs w:val="28"/>
        </w:rPr>
        <w:t xml:space="preserve"> </w:t>
      </w:r>
      <w:r w:rsidRPr="00F348BB">
        <w:rPr>
          <w:rFonts w:ascii="Times New Roman" w:hAnsi="Times New Roman" w:cs="Times New Roman"/>
          <w:b/>
          <w:bCs/>
          <w:sz w:val="28"/>
          <w:szCs w:val="28"/>
        </w:rPr>
        <w:t>Роботы: конструирование и управление</w:t>
      </w:r>
      <w:bookmarkEnd w:id="299"/>
      <w:r w:rsidRPr="00F348BB">
        <w:rPr>
          <w:rFonts w:ascii="Times New Roman" w:hAnsi="Times New Roman" w:cs="Times New Roman"/>
          <w:sz w:val="28"/>
          <w:szCs w:val="28"/>
        </w:rPr>
        <w:t xml:space="preserve"> </w:t>
      </w:r>
    </w:p>
    <w:p w:rsidR="00F348BB" w:rsidRPr="00F348BB" w:rsidRDefault="00F348BB" w:rsidP="00F348BB">
      <w:pPr>
        <w:ind w:firstLine="709"/>
        <w:jc w:val="both"/>
        <w:rPr>
          <w:rFonts w:ascii="Times New Roman" w:hAnsi="Times New Roman" w:cs="Times New Roman"/>
          <w:sz w:val="28"/>
          <w:szCs w:val="28"/>
        </w:rPr>
      </w:pPr>
      <w:bookmarkStart w:id="300" w:name="_Toc96279033"/>
      <w:r w:rsidRPr="00F348BB">
        <w:rPr>
          <w:rFonts w:ascii="Times New Roman" w:hAnsi="Times New Roman" w:cs="Times New Roman"/>
          <w:sz w:val="28"/>
          <w:szCs w:val="28"/>
        </w:rPr>
        <w:t>Общее устройство робота. Механическая часть. Принцип программного управления.</w:t>
      </w:r>
      <w:bookmarkEnd w:id="300"/>
      <w:r w:rsidRPr="00F348BB">
        <w:rPr>
          <w:rFonts w:ascii="Times New Roman" w:hAnsi="Times New Roman" w:cs="Times New Roman"/>
          <w:sz w:val="28"/>
          <w:szCs w:val="28"/>
        </w:rPr>
        <w:t xml:space="preserve"> </w:t>
      </w:r>
    </w:p>
    <w:p w:rsidR="00F348BB" w:rsidRPr="00F348BB" w:rsidRDefault="00F348BB" w:rsidP="00F348BB">
      <w:pPr>
        <w:ind w:firstLine="709"/>
        <w:jc w:val="both"/>
        <w:rPr>
          <w:rFonts w:ascii="Times New Roman" w:hAnsi="Times New Roman" w:cs="Times New Roman"/>
          <w:sz w:val="28"/>
          <w:szCs w:val="28"/>
        </w:rPr>
      </w:pPr>
      <w:bookmarkStart w:id="301" w:name="_Toc96279034"/>
      <w:r w:rsidRPr="00F348BB">
        <w:rPr>
          <w:rFonts w:ascii="Times New Roman" w:hAnsi="Times New Roman" w:cs="Times New Roman"/>
          <w:sz w:val="28"/>
          <w:szCs w:val="28"/>
        </w:rPr>
        <w:t>Принципы работы датчиков в составе робототехнического набора, их параметры и применение. Принципы программирования роботов. Изучение интерфейса конкретного языка программирования, основные инструменты и команды программирования роботов (с учётом актуального уровня развития обучающихся с ЗПР).</w:t>
      </w:r>
      <w:bookmarkEnd w:id="301"/>
    </w:p>
    <w:p w:rsidR="00F348BB" w:rsidRPr="00F348BB" w:rsidRDefault="00F348BB" w:rsidP="00F348BB">
      <w:pPr>
        <w:ind w:firstLine="709"/>
        <w:jc w:val="both"/>
        <w:rPr>
          <w:rFonts w:ascii="Times New Roman" w:hAnsi="Times New Roman" w:cs="Times New Roman"/>
          <w:sz w:val="28"/>
          <w:szCs w:val="28"/>
        </w:rPr>
      </w:pPr>
      <w:bookmarkStart w:id="302" w:name="_Toc96279035"/>
      <w:r w:rsidRPr="00F348BB">
        <w:rPr>
          <w:rFonts w:ascii="Times New Roman" w:hAnsi="Times New Roman" w:cs="Times New Roman"/>
          <w:b/>
          <w:bCs/>
          <w:sz w:val="28"/>
          <w:szCs w:val="28"/>
        </w:rPr>
        <w:t>Раздел 3.</w:t>
      </w:r>
      <w:r w:rsidRPr="00F348BB">
        <w:rPr>
          <w:rFonts w:ascii="Times New Roman" w:hAnsi="Times New Roman" w:cs="Times New Roman"/>
          <w:sz w:val="28"/>
          <w:szCs w:val="28"/>
        </w:rPr>
        <w:t xml:space="preserve"> </w:t>
      </w:r>
      <w:r w:rsidRPr="00F348BB">
        <w:rPr>
          <w:rFonts w:ascii="Times New Roman" w:hAnsi="Times New Roman" w:cs="Times New Roman"/>
          <w:b/>
          <w:bCs/>
          <w:sz w:val="28"/>
          <w:szCs w:val="28"/>
        </w:rPr>
        <w:t>Роботы на производстве</w:t>
      </w:r>
      <w:bookmarkEnd w:id="302"/>
    </w:p>
    <w:p w:rsidR="00F348BB" w:rsidRPr="00F348BB" w:rsidRDefault="00F348BB" w:rsidP="00F348BB">
      <w:pPr>
        <w:ind w:firstLine="709"/>
        <w:jc w:val="both"/>
        <w:rPr>
          <w:rFonts w:ascii="Times New Roman" w:hAnsi="Times New Roman" w:cs="Times New Roman"/>
          <w:sz w:val="28"/>
          <w:szCs w:val="28"/>
        </w:rPr>
      </w:pPr>
      <w:bookmarkStart w:id="303" w:name="_Toc96279036"/>
      <w:r w:rsidRPr="00F348BB">
        <w:rPr>
          <w:rFonts w:ascii="Times New Roman" w:hAnsi="Times New Roman" w:cs="Times New Roman"/>
          <w:sz w:val="28"/>
          <w:szCs w:val="28"/>
        </w:rPr>
        <w:t>Роботы-манипуляторы. Перемещение предмета. Лазерный гравёр. 3D-принтер.</w:t>
      </w:r>
      <w:bookmarkEnd w:id="303"/>
      <w:r w:rsidRPr="00F348BB">
        <w:rPr>
          <w:rFonts w:ascii="Times New Roman" w:hAnsi="Times New Roman" w:cs="Times New Roman"/>
          <w:sz w:val="28"/>
          <w:szCs w:val="28"/>
        </w:rPr>
        <w:t xml:space="preserve"> </w:t>
      </w:r>
    </w:p>
    <w:p w:rsidR="00F348BB" w:rsidRPr="00F348BB" w:rsidRDefault="00F348BB" w:rsidP="00F348BB">
      <w:pPr>
        <w:ind w:firstLine="709"/>
        <w:jc w:val="both"/>
        <w:rPr>
          <w:rFonts w:ascii="Times New Roman" w:hAnsi="Times New Roman" w:cs="Times New Roman"/>
          <w:i/>
          <w:iCs/>
          <w:sz w:val="28"/>
          <w:szCs w:val="28"/>
        </w:rPr>
      </w:pPr>
      <w:bookmarkStart w:id="304" w:name="_Toc96279037"/>
      <w:r w:rsidRPr="00F348BB">
        <w:rPr>
          <w:rFonts w:ascii="Times New Roman" w:hAnsi="Times New Roman" w:cs="Times New Roman"/>
          <w:sz w:val="28"/>
          <w:szCs w:val="28"/>
        </w:rPr>
        <w:t xml:space="preserve">Производственные линии. Взаимодействие роботов. </w:t>
      </w:r>
      <w:r w:rsidRPr="00F348BB">
        <w:rPr>
          <w:rFonts w:ascii="Times New Roman" w:hAnsi="Times New Roman" w:cs="Times New Roman"/>
          <w:i/>
          <w:iCs/>
          <w:sz w:val="28"/>
          <w:szCs w:val="28"/>
        </w:rPr>
        <w:t>Понятие о производстве 4.0. Модели производственных линий.</w:t>
      </w:r>
      <w:bookmarkEnd w:id="304"/>
      <w:r w:rsidRPr="00F348BB">
        <w:rPr>
          <w:rFonts w:ascii="Times New Roman" w:hAnsi="Times New Roman" w:cs="Times New Roman"/>
          <w:i/>
          <w:iCs/>
          <w:sz w:val="28"/>
          <w:szCs w:val="28"/>
        </w:rPr>
        <w:t xml:space="preserve"> </w:t>
      </w:r>
    </w:p>
    <w:p w:rsidR="00F348BB" w:rsidRPr="00F348BB" w:rsidRDefault="00F348BB" w:rsidP="00F348BB">
      <w:pPr>
        <w:ind w:firstLine="709"/>
        <w:jc w:val="both"/>
        <w:rPr>
          <w:rFonts w:ascii="Times New Roman" w:hAnsi="Times New Roman" w:cs="Times New Roman"/>
          <w:sz w:val="28"/>
          <w:szCs w:val="28"/>
        </w:rPr>
      </w:pPr>
      <w:bookmarkStart w:id="305" w:name="_Toc96279038"/>
      <w:r w:rsidRPr="00F348BB">
        <w:rPr>
          <w:rFonts w:ascii="Times New Roman" w:hAnsi="Times New Roman" w:cs="Times New Roman"/>
          <w:b/>
          <w:bCs/>
          <w:sz w:val="28"/>
          <w:szCs w:val="28"/>
        </w:rPr>
        <w:t>Раздел 4.</w:t>
      </w:r>
      <w:r w:rsidRPr="00F348BB">
        <w:rPr>
          <w:rFonts w:ascii="Times New Roman" w:hAnsi="Times New Roman" w:cs="Times New Roman"/>
          <w:sz w:val="28"/>
          <w:szCs w:val="28"/>
        </w:rPr>
        <w:t xml:space="preserve"> </w:t>
      </w:r>
      <w:r w:rsidRPr="00F348BB">
        <w:rPr>
          <w:rFonts w:ascii="Times New Roman" w:hAnsi="Times New Roman" w:cs="Times New Roman"/>
          <w:b/>
          <w:bCs/>
          <w:sz w:val="28"/>
          <w:szCs w:val="28"/>
        </w:rPr>
        <w:t>Робототехнические проекты</w:t>
      </w:r>
      <w:bookmarkEnd w:id="305"/>
    </w:p>
    <w:p w:rsidR="00F348BB" w:rsidRPr="00F348BB" w:rsidRDefault="00F348BB" w:rsidP="00F348BB">
      <w:pPr>
        <w:ind w:firstLine="709"/>
        <w:jc w:val="both"/>
        <w:rPr>
          <w:rFonts w:ascii="Times New Roman" w:hAnsi="Times New Roman" w:cs="Times New Roman"/>
          <w:i/>
          <w:iCs/>
          <w:sz w:val="28"/>
          <w:szCs w:val="28"/>
        </w:rPr>
      </w:pPr>
      <w:bookmarkStart w:id="306" w:name="_Toc96279039"/>
      <w:r w:rsidRPr="00F348BB">
        <w:rPr>
          <w:rFonts w:ascii="Times New Roman" w:hAnsi="Times New Roman" w:cs="Times New Roman"/>
          <w:sz w:val="28"/>
          <w:szCs w:val="28"/>
        </w:rPr>
        <w:t>Полный цикл создания робота: анализ задания и определение этапов его реализации; проектирование и моделирование робототехнического устройства; конструирование робототехнического устройства (включая использование визуально-программных средств и конструкторских решений); определение начальных данных и конечного результата: что «дано» и что требуется «получить»; разработка алгоритма реализации роботом заданного результата; реализация алгоритма (включая применение визуально-программных средств, разработку образца-прототипа); тестирование робототехнического изделия;</w:t>
      </w:r>
      <w:r w:rsidRPr="00F348BB">
        <w:rPr>
          <w:rFonts w:ascii="Times New Roman" w:hAnsi="Times New Roman" w:cs="Times New Roman"/>
          <w:i/>
          <w:iCs/>
          <w:sz w:val="28"/>
          <w:szCs w:val="28"/>
        </w:rPr>
        <w:t xml:space="preserve"> отладка и оценка полноты и точности выполнения задания роботом.</w:t>
      </w:r>
      <w:bookmarkEnd w:id="306"/>
    </w:p>
    <w:p w:rsidR="00F348BB" w:rsidRPr="00F348BB" w:rsidRDefault="00F348BB" w:rsidP="00F348BB">
      <w:pPr>
        <w:ind w:firstLine="709"/>
        <w:jc w:val="both"/>
        <w:rPr>
          <w:rFonts w:ascii="Times New Roman" w:hAnsi="Times New Roman" w:cs="Times New Roman"/>
          <w:i/>
          <w:iCs/>
          <w:sz w:val="28"/>
          <w:szCs w:val="28"/>
        </w:rPr>
      </w:pPr>
      <w:bookmarkStart w:id="307" w:name="_Toc96279040"/>
      <w:r w:rsidRPr="00F348BB">
        <w:rPr>
          <w:rFonts w:ascii="Times New Roman" w:hAnsi="Times New Roman" w:cs="Times New Roman"/>
          <w:i/>
          <w:iCs/>
          <w:sz w:val="28"/>
          <w:szCs w:val="28"/>
        </w:rPr>
        <w:t>Примеры роботов из различных областей. Их возможности и ограничения.</w:t>
      </w:r>
      <w:bookmarkEnd w:id="307"/>
      <w:r w:rsidRPr="00F348BB">
        <w:rPr>
          <w:rFonts w:ascii="Times New Roman" w:hAnsi="Times New Roman" w:cs="Times New Roman"/>
          <w:i/>
          <w:iCs/>
          <w:sz w:val="28"/>
          <w:szCs w:val="28"/>
        </w:rPr>
        <w:t xml:space="preserve"> </w:t>
      </w:r>
    </w:p>
    <w:p w:rsidR="00F348BB" w:rsidRPr="00F348BB" w:rsidRDefault="00F348BB" w:rsidP="00F348BB">
      <w:pPr>
        <w:ind w:firstLine="709"/>
        <w:jc w:val="both"/>
        <w:rPr>
          <w:rFonts w:ascii="Times New Roman" w:hAnsi="Times New Roman" w:cs="Times New Roman"/>
          <w:sz w:val="28"/>
          <w:szCs w:val="28"/>
        </w:rPr>
      </w:pPr>
      <w:bookmarkStart w:id="308" w:name="_Toc96279041"/>
      <w:r w:rsidRPr="00F348BB">
        <w:rPr>
          <w:rFonts w:ascii="Times New Roman" w:hAnsi="Times New Roman" w:cs="Times New Roman"/>
          <w:b/>
          <w:bCs/>
          <w:sz w:val="28"/>
          <w:szCs w:val="28"/>
        </w:rPr>
        <w:t>Раздел 5.</w:t>
      </w:r>
      <w:r w:rsidRPr="00F348BB">
        <w:rPr>
          <w:rFonts w:ascii="Times New Roman" w:hAnsi="Times New Roman" w:cs="Times New Roman"/>
          <w:sz w:val="28"/>
          <w:szCs w:val="28"/>
        </w:rPr>
        <w:t xml:space="preserve"> </w:t>
      </w:r>
      <w:r w:rsidRPr="00F348BB">
        <w:rPr>
          <w:rFonts w:ascii="Times New Roman" w:hAnsi="Times New Roman" w:cs="Times New Roman"/>
          <w:b/>
          <w:bCs/>
          <w:sz w:val="28"/>
          <w:szCs w:val="28"/>
        </w:rPr>
        <w:t>От робототехники к искусственному интеллекту</w:t>
      </w:r>
      <w:bookmarkEnd w:id="308"/>
      <w:r w:rsidRPr="00F348BB">
        <w:rPr>
          <w:rFonts w:ascii="Times New Roman" w:hAnsi="Times New Roman" w:cs="Times New Roman"/>
          <w:sz w:val="28"/>
          <w:szCs w:val="28"/>
        </w:rPr>
        <w:t xml:space="preserve"> </w:t>
      </w:r>
    </w:p>
    <w:p w:rsidR="00F348BB" w:rsidRPr="00F348BB" w:rsidRDefault="00F348BB" w:rsidP="00F348BB">
      <w:pPr>
        <w:ind w:firstLine="709"/>
        <w:jc w:val="both"/>
        <w:rPr>
          <w:rFonts w:ascii="Times New Roman" w:hAnsi="Times New Roman" w:cs="Times New Roman"/>
          <w:i/>
          <w:iCs/>
          <w:sz w:val="28"/>
          <w:szCs w:val="28"/>
        </w:rPr>
      </w:pPr>
      <w:bookmarkStart w:id="309" w:name="_Toc96279042"/>
      <w:r w:rsidRPr="00F348BB">
        <w:rPr>
          <w:rFonts w:ascii="Times New Roman" w:hAnsi="Times New Roman" w:cs="Times New Roman"/>
          <w:i/>
          <w:iCs/>
          <w:sz w:val="28"/>
          <w:szCs w:val="28"/>
        </w:rPr>
        <w:t>Жизненный цикл технологии. Понятие о конвергентных технологиях. Робототехника как пример конвергентных технологий. Перспективы автоматизации и роботизации: возможности и ограничения.</w:t>
      </w:r>
      <w:bookmarkEnd w:id="309"/>
      <w:r w:rsidRPr="00F348BB">
        <w:rPr>
          <w:rFonts w:ascii="Times New Roman" w:hAnsi="Times New Roman" w:cs="Times New Roman"/>
          <w:i/>
          <w:iCs/>
          <w:sz w:val="28"/>
          <w:szCs w:val="28"/>
        </w:rPr>
        <w:t xml:space="preserve"> </w:t>
      </w:r>
    </w:p>
    <w:p w:rsidR="00F348BB" w:rsidRPr="00F348BB" w:rsidRDefault="00F348BB" w:rsidP="00F348BB">
      <w:pPr>
        <w:ind w:firstLine="709"/>
        <w:jc w:val="both"/>
        <w:rPr>
          <w:rFonts w:ascii="Times New Roman" w:hAnsi="Times New Roman" w:cs="Times New Roman"/>
          <w:sz w:val="28"/>
          <w:szCs w:val="28"/>
        </w:rPr>
      </w:pPr>
    </w:p>
    <w:p w:rsidR="00F348BB" w:rsidRPr="00F348BB" w:rsidRDefault="00F348BB" w:rsidP="00F348BB">
      <w:pPr>
        <w:ind w:firstLine="709"/>
        <w:jc w:val="both"/>
        <w:rPr>
          <w:rFonts w:ascii="Times New Roman" w:hAnsi="Times New Roman" w:cs="Times New Roman"/>
          <w:b/>
          <w:bCs/>
          <w:sz w:val="28"/>
          <w:szCs w:val="28"/>
        </w:rPr>
      </w:pPr>
      <w:bookmarkStart w:id="310" w:name="_Toc96279043"/>
      <w:r w:rsidRPr="00F348BB">
        <w:rPr>
          <w:rFonts w:ascii="Times New Roman" w:hAnsi="Times New Roman" w:cs="Times New Roman"/>
          <w:b/>
          <w:bCs/>
          <w:sz w:val="28"/>
          <w:szCs w:val="28"/>
        </w:rPr>
        <w:t>Модуль «3D-моделирование, макетирование, прототипирование»</w:t>
      </w:r>
      <w:bookmarkEnd w:id="310"/>
    </w:p>
    <w:p w:rsidR="00F348BB" w:rsidRPr="00F348BB" w:rsidRDefault="00F348BB" w:rsidP="00F348BB">
      <w:pPr>
        <w:ind w:firstLine="709"/>
        <w:jc w:val="both"/>
        <w:rPr>
          <w:rFonts w:ascii="Times New Roman" w:hAnsi="Times New Roman" w:cs="Times New Roman"/>
          <w:b/>
          <w:bCs/>
          <w:sz w:val="28"/>
          <w:szCs w:val="28"/>
        </w:rPr>
      </w:pPr>
      <w:bookmarkStart w:id="311" w:name="_Toc96279044"/>
    </w:p>
    <w:p w:rsidR="00F348BB" w:rsidRPr="00F348BB" w:rsidRDefault="00F348BB" w:rsidP="00F348BB">
      <w:pPr>
        <w:jc w:val="both"/>
        <w:rPr>
          <w:rFonts w:ascii="Times New Roman" w:hAnsi="Times New Roman" w:cs="Times New Roman"/>
          <w:b/>
          <w:bCs/>
          <w:sz w:val="28"/>
          <w:szCs w:val="28"/>
        </w:rPr>
      </w:pPr>
      <w:r w:rsidRPr="00F348BB">
        <w:rPr>
          <w:rFonts w:ascii="Times New Roman" w:hAnsi="Times New Roman" w:cs="Times New Roman"/>
          <w:b/>
          <w:bCs/>
          <w:sz w:val="28"/>
          <w:szCs w:val="28"/>
        </w:rPr>
        <w:t>7–9 КЛАССЫ</w:t>
      </w:r>
      <w:bookmarkEnd w:id="311"/>
    </w:p>
    <w:p w:rsidR="00F348BB" w:rsidRPr="00F348BB" w:rsidRDefault="00F348BB" w:rsidP="00F348BB">
      <w:pPr>
        <w:ind w:firstLine="709"/>
        <w:jc w:val="both"/>
        <w:rPr>
          <w:rFonts w:ascii="Times New Roman" w:hAnsi="Times New Roman" w:cs="Times New Roman"/>
          <w:sz w:val="28"/>
          <w:szCs w:val="28"/>
        </w:rPr>
      </w:pPr>
      <w:bookmarkStart w:id="312" w:name="_Toc96279045"/>
      <w:r w:rsidRPr="00F348BB">
        <w:rPr>
          <w:rFonts w:ascii="Times New Roman" w:hAnsi="Times New Roman" w:cs="Times New Roman"/>
          <w:b/>
          <w:bCs/>
          <w:sz w:val="28"/>
          <w:szCs w:val="28"/>
        </w:rPr>
        <w:t>Раздел 1.</w:t>
      </w:r>
      <w:r w:rsidRPr="00F348BB">
        <w:rPr>
          <w:rFonts w:ascii="Times New Roman" w:hAnsi="Times New Roman" w:cs="Times New Roman"/>
          <w:sz w:val="28"/>
          <w:szCs w:val="28"/>
        </w:rPr>
        <w:t xml:space="preserve"> </w:t>
      </w:r>
      <w:r w:rsidRPr="00F348BB">
        <w:rPr>
          <w:rFonts w:ascii="Times New Roman" w:hAnsi="Times New Roman" w:cs="Times New Roman"/>
          <w:b/>
          <w:bCs/>
          <w:sz w:val="28"/>
          <w:szCs w:val="28"/>
        </w:rPr>
        <w:t>Модели и технологии</w:t>
      </w:r>
      <w:bookmarkEnd w:id="312"/>
      <w:r w:rsidRPr="00F348BB">
        <w:rPr>
          <w:rFonts w:ascii="Times New Roman" w:hAnsi="Times New Roman" w:cs="Times New Roman"/>
          <w:sz w:val="28"/>
          <w:szCs w:val="28"/>
        </w:rPr>
        <w:t xml:space="preserve"> </w:t>
      </w:r>
    </w:p>
    <w:p w:rsidR="00F348BB" w:rsidRPr="00F348BB" w:rsidRDefault="00F348BB" w:rsidP="00F348BB">
      <w:pPr>
        <w:ind w:firstLine="709"/>
        <w:jc w:val="both"/>
        <w:rPr>
          <w:rFonts w:ascii="Times New Roman" w:hAnsi="Times New Roman" w:cs="Times New Roman"/>
          <w:sz w:val="28"/>
          <w:szCs w:val="28"/>
        </w:rPr>
      </w:pPr>
      <w:bookmarkStart w:id="313" w:name="_Toc96279046"/>
      <w:r w:rsidRPr="00F348BB">
        <w:rPr>
          <w:rFonts w:ascii="Times New Roman" w:hAnsi="Times New Roman" w:cs="Times New Roman"/>
          <w:sz w:val="28"/>
          <w:szCs w:val="28"/>
        </w:rPr>
        <w:t>Виды и свойства, назначение моделей. Адекватность модели моделируемому объекту и целям моделирования.</w:t>
      </w:r>
      <w:bookmarkEnd w:id="313"/>
      <w:r w:rsidRPr="00F348BB">
        <w:rPr>
          <w:rFonts w:ascii="Times New Roman" w:hAnsi="Times New Roman" w:cs="Times New Roman"/>
          <w:sz w:val="28"/>
          <w:szCs w:val="28"/>
        </w:rPr>
        <w:t xml:space="preserve"> </w:t>
      </w:r>
    </w:p>
    <w:p w:rsidR="00F348BB" w:rsidRPr="00F348BB" w:rsidRDefault="00F348BB" w:rsidP="00F348BB">
      <w:pPr>
        <w:ind w:firstLine="709"/>
        <w:jc w:val="both"/>
        <w:rPr>
          <w:rFonts w:ascii="Times New Roman" w:hAnsi="Times New Roman" w:cs="Times New Roman"/>
          <w:sz w:val="28"/>
          <w:szCs w:val="28"/>
        </w:rPr>
      </w:pPr>
      <w:bookmarkStart w:id="314" w:name="_Toc96279047"/>
      <w:r w:rsidRPr="00F348BB">
        <w:rPr>
          <w:rFonts w:ascii="Times New Roman" w:hAnsi="Times New Roman" w:cs="Times New Roman"/>
          <w:b/>
          <w:bCs/>
          <w:sz w:val="28"/>
          <w:szCs w:val="28"/>
        </w:rPr>
        <w:t>Раздел 2.</w:t>
      </w:r>
      <w:r w:rsidRPr="00F348BB">
        <w:rPr>
          <w:rFonts w:ascii="Times New Roman" w:hAnsi="Times New Roman" w:cs="Times New Roman"/>
          <w:sz w:val="28"/>
          <w:szCs w:val="28"/>
        </w:rPr>
        <w:t xml:space="preserve"> </w:t>
      </w:r>
      <w:r w:rsidRPr="00F348BB">
        <w:rPr>
          <w:rFonts w:ascii="Times New Roman" w:hAnsi="Times New Roman" w:cs="Times New Roman"/>
          <w:b/>
          <w:bCs/>
          <w:sz w:val="28"/>
          <w:szCs w:val="28"/>
        </w:rPr>
        <w:t>Визуальные модели</w:t>
      </w:r>
      <w:bookmarkEnd w:id="314"/>
      <w:r w:rsidRPr="00F348BB">
        <w:rPr>
          <w:rFonts w:ascii="Times New Roman" w:hAnsi="Times New Roman" w:cs="Times New Roman"/>
          <w:sz w:val="28"/>
          <w:szCs w:val="28"/>
        </w:rPr>
        <w:t xml:space="preserve"> </w:t>
      </w:r>
    </w:p>
    <w:p w:rsidR="00F348BB" w:rsidRPr="00F348BB" w:rsidRDefault="00F348BB" w:rsidP="00F348BB">
      <w:pPr>
        <w:ind w:firstLine="709"/>
        <w:jc w:val="both"/>
        <w:rPr>
          <w:rFonts w:ascii="Times New Roman" w:hAnsi="Times New Roman" w:cs="Times New Roman"/>
          <w:sz w:val="28"/>
          <w:szCs w:val="28"/>
        </w:rPr>
      </w:pPr>
      <w:bookmarkStart w:id="315" w:name="_Toc96279048"/>
      <w:r w:rsidRPr="00F348BB">
        <w:rPr>
          <w:rFonts w:ascii="Times New Roman" w:hAnsi="Times New Roman" w:cs="Times New Roman"/>
          <w:sz w:val="28"/>
          <w:szCs w:val="28"/>
        </w:rPr>
        <w:t>3D-моделирование как технология создания визуальных моделей.</w:t>
      </w:r>
      <w:bookmarkEnd w:id="315"/>
    </w:p>
    <w:p w:rsidR="00F348BB" w:rsidRPr="00F348BB" w:rsidRDefault="00F348BB" w:rsidP="00F348BB">
      <w:pPr>
        <w:ind w:firstLine="709"/>
        <w:jc w:val="both"/>
        <w:rPr>
          <w:rFonts w:ascii="Times New Roman" w:hAnsi="Times New Roman" w:cs="Times New Roman"/>
          <w:sz w:val="28"/>
          <w:szCs w:val="28"/>
        </w:rPr>
      </w:pPr>
      <w:bookmarkStart w:id="316" w:name="_Toc96279049"/>
      <w:r w:rsidRPr="00F348BB">
        <w:rPr>
          <w:rFonts w:ascii="Times New Roman" w:hAnsi="Times New Roman" w:cs="Times New Roman"/>
          <w:sz w:val="28"/>
          <w:szCs w:val="28"/>
        </w:rPr>
        <w:t>Графические примитивы в 3D-моделировании. Куб и кубоид. Шар и многогранник. Цилиндр, призма, пирамида.</w:t>
      </w:r>
      <w:bookmarkEnd w:id="316"/>
    </w:p>
    <w:p w:rsidR="00F348BB" w:rsidRPr="00F348BB" w:rsidRDefault="00F348BB" w:rsidP="00F348BB">
      <w:pPr>
        <w:ind w:firstLine="709"/>
        <w:jc w:val="both"/>
        <w:rPr>
          <w:rFonts w:ascii="Times New Roman" w:hAnsi="Times New Roman" w:cs="Times New Roman"/>
          <w:i/>
          <w:iCs/>
          <w:sz w:val="28"/>
          <w:szCs w:val="28"/>
        </w:rPr>
      </w:pPr>
      <w:bookmarkStart w:id="317" w:name="_Toc96279050"/>
      <w:r w:rsidRPr="00F348BB">
        <w:rPr>
          <w:rFonts w:ascii="Times New Roman" w:hAnsi="Times New Roman" w:cs="Times New Roman"/>
          <w:sz w:val="28"/>
          <w:szCs w:val="28"/>
        </w:rPr>
        <w:t xml:space="preserve">Операции над примитивами. Поворот тел в пространстве. Масштабирование тел. </w:t>
      </w:r>
      <w:r w:rsidRPr="00F348BB">
        <w:rPr>
          <w:rFonts w:ascii="Times New Roman" w:hAnsi="Times New Roman" w:cs="Times New Roman"/>
          <w:i/>
          <w:iCs/>
          <w:sz w:val="28"/>
          <w:szCs w:val="28"/>
        </w:rPr>
        <w:t>Вычитание, пересечение и объединение геометрических тел.</w:t>
      </w:r>
      <w:bookmarkEnd w:id="317"/>
    </w:p>
    <w:p w:rsidR="00F348BB" w:rsidRPr="00F348BB" w:rsidRDefault="00F348BB" w:rsidP="00F348BB">
      <w:pPr>
        <w:ind w:firstLine="709"/>
        <w:jc w:val="both"/>
        <w:rPr>
          <w:rFonts w:ascii="Times New Roman" w:hAnsi="Times New Roman" w:cs="Times New Roman"/>
          <w:sz w:val="28"/>
          <w:szCs w:val="28"/>
        </w:rPr>
      </w:pPr>
      <w:bookmarkStart w:id="318" w:name="_Toc96279051"/>
      <w:r w:rsidRPr="00F348BB">
        <w:rPr>
          <w:rFonts w:ascii="Times New Roman" w:hAnsi="Times New Roman" w:cs="Times New Roman"/>
          <w:sz w:val="28"/>
          <w:szCs w:val="28"/>
        </w:rPr>
        <w:t>Моделирование сложных объектов.</w:t>
      </w:r>
      <w:bookmarkEnd w:id="318"/>
    </w:p>
    <w:p w:rsidR="00F348BB" w:rsidRPr="00F348BB" w:rsidRDefault="00F348BB" w:rsidP="00F348BB">
      <w:pPr>
        <w:ind w:firstLine="709"/>
        <w:jc w:val="both"/>
        <w:rPr>
          <w:rFonts w:ascii="Times New Roman" w:hAnsi="Times New Roman" w:cs="Times New Roman"/>
          <w:i/>
          <w:iCs/>
          <w:sz w:val="28"/>
          <w:szCs w:val="28"/>
        </w:rPr>
      </w:pPr>
      <w:bookmarkStart w:id="319" w:name="_Toc96279052"/>
      <w:r w:rsidRPr="00F348BB">
        <w:rPr>
          <w:rFonts w:ascii="Times New Roman" w:hAnsi="Times New Roman" w:cs="Times New Roman"/>
          <w:i/>
          <w:iCs/>
          <w:sz w:val="28"/>
          <w:szCs w:val="28"/>
        </w:rPr>
        <w:t>Рендеринг. Полигональная сетка. Диаграмма Вронского и её особенности. Триангуляция Делоне. Компьютерные программы, осуществляющие рендеринг (рендеры).</w:t>
      </w:r>
      <w:bookmarkEnd w:id="319"/>
      <w:r w:rsidRPr="00F348BB">
        <w:rPr>
          <w:rFonts w:ascii="Times New Roman" w:hAnsi="Times New Roman" w:cs="Times New Roman"/>
          <w:i/>
          <w:iCs/>
          <w:sz w:val="28"/>
          <w:szCs w:val="28"/>
        </w:rPr>
        <w:t xml:space="preserve"> </w:t>
      </w:r>
    </w:p>
    <w:p w:rsidR="00F348BB" w:rsidRPr="00F348BB" w:rsidRDefault="00F348BB" w:rsidP="00F348BB">
      <w:pPr>
        <w:ind w:firstLine="709"/>
        <w:jc w:val="both"/>
        <w:rPr>
          <w:rFonts w:ascii="Times New Roman" w:hAnsi="Times New Roman" w:cs="Times New Roman"/>
          <w:sz w:val="28"/>
          <w:szCs w:val="28"/>
        </w:rPr>
      </w:pPr>
      <w:bookmarkStart w:id="320" w:name="_Toc96279053"/>
      <w:r w:rsidRPr="00F348BB">
        <w:rPr>
          <w:rFonts w:ascii="Times New Roman" w:hAnsi="Times New Roman" w:cs="Times New Roman"/>
          <w:sz w:val="28"/>
          <w:szCs w:val="28"/>
        </w:rPr>
        <w:t>3D-печать. Техника безопасности в 3D-печати. Аддитивные технологии. Экструдер и его устройство. Кинематика 3D-принтера.</w:t>
      </w:r>
      <w:bookmarkEnd w:id="320"/>
      <w:r w:rsidRPr="00F348BB">
        <w:rPr>
          <w:rFonts w:ascii="Times New Roman" w:hAnsi="Times New Roman" w:cs="Times New Roman"/>
          <w:sz w:val="28"/>
          <w:szCs w:val="28"/>
        </w:rPr>
        <w:t xml:space="preserve"> </w:t>
      </w:r>
    </w:p>
    <w:p w:rsidR="00F348BB" w:rsidRPr="00F348BB" w:rsidRDefault="00F348BB" w:rsidP="00F348BB">
      <w:pPr>
        <w:ind w:firstLine="709"/>
        <w:jc w:val="both"/>
        <w:rPr>
          <w:rFonts w:ascii="Times New Roman" w:hAnsi="Times New Roman" w:cs="Times New Roman"/>
          <w:sz w:val="28"/>
          <w:szCs w:val="28"/>
        </w:rPr>
      </w:pPr>
      <w:bookmarkStart w:id="321" w:name="_Toc96279054"/>
      <w:r w:rsidRPr="00F348BB">
        <w:rPr>
          <w:rFonts w:ascii="Times New Roman" w:hAnsi="Times New Roman" w:cs="Times New Roman"/>
          <w:sz w:val="28"/>
          <w:szCs w:val="28"/>
        </w:rPr>
        <w:t>Характеристики материалов для 3D-принтера. Основные настройки для выполнения печати на 3D-принтере. Подготовка к печати. Печать 3D-модели.</w:t>
      </w:r>
      <w:bookmarkEnd w:id="321"/>
    </w:p>
    <w:p w:rsidR="00F348BB" w:rsidRPr="00F348BB" w:rsidRDefault="00F348BB" w:rsidP="00F348BB">
      <w:pPr>
        <w:ind w:firstLine="709"/>
        <w:jc w:val="both"/>
        <w:rPr>
          <w:rFonts w:ascii="Times New Roman" w:hAnsi="Times New Roman" w:cs="Times New Roman"/>
          <w:sz w:val="28"/>
          <w:szCs w:val="28"/>
        </w:rPr>
      </w:pPr>
      <w:bookmarkStart w:id="322" w:name="_Toc96279055"/>
      <w:r w:rsidRPr="00F348BB">
        <w:rPr>
          <w:rFonts w:ascii="Times New Roman" w:hAnsi="Times New Roman" w:cs="Times New Roman"/>
          <w:sz w:val="28"/>
          <w:szCs w:val="28"/>
        </w:rPr>
        <w:t>Профессии, связанные с 3D-печатью.</w:t>
      </w:r>
      <w:bookmarkEnd w:id="322"/>
    </w:p>
    <w:p w:rsidR="00F348BB" w:rsidRPr="00F348BB" w:rsidRDefault="00F348BB" w:rsidP="00F348BB">
      <w:pPr>
        <w:ind w:firstLine="709"/>
        <w:jc w:val="both"/>
        <w:rPr>
          <w:rFonts w:ascii="Times New Roman" w:hAnsi="Times New Roman" w:cs="Times New Roman"/>
          <w:sz w:val="28"/>
          <w:szCs w:val="28"/>
        </w:rPr>
      </w:pPr>
      <w:bookmarkStart w:id="323" w:name="_Toc96279056"/>
      <w:r w:rsidRPr="00F348BB">
        <w:rPr>
          <w:rFonts w:ascii="Times New Roman" w:hAnsi="Times New Roman" w:cs="Times New Roman"/>
          <w:b/>
          <w:bCs/>
          <w:sz w:val="28"/>
          <w:szCs w:val="28"/>
        </w:rPr>
        <w:t>Раздел 3.</w:t>
      </w:r>
      <w:r w:rsidRPr="00F348BB">
        <w:rPr>
          <w:rFonts w:ascii="Times New Roman" w:hAnsi="Times New Roman" w:cs="Times New Roman"/>
          <w:sz w:val="28"/>
          <w:szCs w:val="28"/>
        </w:rPr>
        <w:t xml:space="preserve"> </w:t>
      </w:r>
      <w:r w:rsidRPr="00F348BB">
        <w:rPr>
          <w:rFonts w:ascii="Times New Roman" w:hAnsi="Times New Roman" w:cs="Times New Roman"/>
          <w:b/>
          <w:bCs/>
          <w:sz w:val="28"/>
          <w:szCs w:val="28"/>
        </w:rPr>
        <w:t>Создание макетов с помощью программных средств</w:t>
      </w:r>
      <w:bookmarkEnd w:id="323"/>
      <w:r w:rsidRPr="00F348BB">
        <w:rPr>
          <w:rFonts w:ascii="Times New Roman" w:hAnsi="Times New Roman" w:cs="Times New Roman"/>
          <w:sz w:val="28"/>
          <w:szCs w:val="28"/>
        </w:rPr>
        <w:t xml:space="preserve"> </w:t>
      </w:r>
    </w:p>
    <w:p w:rsidR="00F348BB" w:rsidRPr="00F348BB" w:rsidRDefault="00F348BB" w:rsidP="00F348BB">
      <w:pPr>
        <w:ind w:firstLine="709"/>
        <w:jc w:val="both"/>
        <w:rPr>
          <w:rFonts w:ascii="Times New Roman" w:hAnsi="Times New Roman" w:cs="Times New Roman"/>
          <w:sz w:val="28"/>
          <w:szCs w:val="28"/>
        </w:rPr>
      </w:pPr>
      <w:bookmarkStart w:id="324" w:name="_Toc96279057"/>
      <w:r w:rsidRPr="00F348BB">
        <w:rPr>
          <w:rFonts w:ascii="Times New Roman" w:hAnsi="Times New Roman" w:cs="Times New Roman"/>
          <w:sz w:val="28"/>
          <w:szCs w:val="28"/>
        </w:rPr>
        <w:t xml:space="preserve">Компоненты технологии макетирования: выполнение развёртки, сборка деталей макета. </w:t>
      </w:r>
      <w:r w:rsidRPr="00F348BB">
        <w:rPr>
          <w:rFonts w:ascii="Times New Roman" w:hAnsi="Times New Roman" w:cs="Times New Roman"/>
          <w:i/>
          <w:iCs/>
          <w:sz w:val="28"/>
          <w:szCs w:val="28"/>
        </w:rPr>
        <w:t>Разработка графической документации.</w:t>
      </w:r>
      <w:bookmarkEnd w:id="324"/>
    </w:p>
    <w:p w:rsidR="00F348BB" w:rsidRPr="00F348BB" w:rsidRDefault="00F348BB" w:rsidP="00F348BB">
      <w:pPr>
        <w:ind w:firstLine="709"/>
        <w:jc w:val="both"/>
        <w:rPr>
          <w:rFonts w:ascii="Times New Roman" w:hAnsi="Times New Roman" w:cs="Times New Roman"/>
          <w:sz w:val="28"/>
          <w:szCs w:val="28"/>
        </w:rPr>
      </w:pPr>
      <w:bookmarkStart w:id="325" w:name="_Toc96279058"/>
      <w:r w:rsidRPr="00F348BB">
        <w:rPr>
          <w:rFonts w:ascii="Times New Roman" w:hAnsi="Times New Roman" w:cs="Times New Roman"/>
          <w:b/>
          <w:bCs/>
          <w:sz w:val="28"/>
          <w:szCs w:val="28"/>
        </w:rPr>
        <w:t>Раздел 4.</w:t>
      </w:r>
      <w:r w:rsidRPr="00F348BB">
        <w:rPr>
          <w:rFonts w:ascii="Times New Roman" w:hAnsi="Times New Roman" w:cs="Times New Roman"/>
          <w:sz w:val="28"/>
          <w:szCs w:val="28"/>
        </w:rPr>
        <w:t xml:space="preserve"> </w:t>
      </w:r>
      <w:r w:rsidRPr="00F348BB">
        <w:rPr>
          <w:rFonts w:ascii="Times New Roman" w:hAnsi="Times New Roman" w:cs="Times New Roman"/>
          <w:b/>
          <w:bCs/>
          <w:sz w:val="28"/>
          <w:szCs w:val="28"/>
        </w:rPr>
        <w:t>Технология создания и исследования прототипов</w:t>
      </w:r>
      <w:bookmarkEnd w:id="325"/>
      <w:r w:rsidRPr="00F348BB">
        <w:rPr>
          <w:rFonts w:ascii="Times New Roman" w:hAnsi="Times New Roman" w:cs="Times New Roman"/>
          <w:sz w:val="28"/>
          <w:szCs w:val="28"/>
        </w:rPr>
        <w:t xml:space="preserve"> </w:t>
      </w:r>
    </w:p>
    <w:p w:rsidR="00F348BB" w:rsidRPr="00F348BB" w:rsidRDefault="00F348BB" w:rsidP="00F348BB">
      <w:pPr>
        <w:ind w:firstLine="709"/>
        <w:jc w:val="both"/>
        <w:rPr>
          <w:rFonts w:ascii="Times New Roman" w:hAnsi="Times New Roman" w:cs="Times New Roman"/>
          <w:sz w:val="28"/>
          <w:szCs w:val="28"/>
        </w:rPr>
      </w:pPr>
      <w:bookmarkStart w:id="326" w:name="_Toc96279059"/>
      <w:r w:rsidRPr="00F348BB">
        <w:rPr>
          <w:rFonts w:ascii="Times New Roman" w:hAnsi="Times New Roman" w:cs="Times New Roman"/>
          <w:sz w:val="28"/>
          <w:szCs w:val="28"/>
        </w:rPr>
        <w:t>Создание прототипа. Исследование прототипа. Перенос выявленных свойств прототипа на реальные объекты.</w:t>
      </w:r>
      <w:bookmarkEnd w:id="326"/>
      <w:r w:rsidRPr="00F348BB">
        <w:rPr>
          <w:rFonts w:ascii="Times New Roman" w:hAnsi="Times New Roman" w:cs="Times New Roman"/>
          <w:sz w:val="28"/>
          <w:szCs w:val="28"/>
        </w:rPr>
        <w:t xml:space="preserve"> </w:t>
      </w:r>
    </w:p>
    <w:p w:rsidR="00F348BB" w:rsidRPr="00F348BB" w:rsidRDefault="00F348BB" w:rsidP="00F348BB">
      <w:pPr>
        <w:ind w:firstLine="709"/>
        <w:jc w:val="both"/>
        <w:rPr>
          <w:rFonts w:ascii="Times New Roman" w:hAnsi="Times New Roman" w:cs="Times New Roman"/>
          <w:sz w:val="28"/>
          <w:szCs w:val="28"/>
        </w:rPr>
      </w:pPr>
    </w:p>
    <w:p w:rsidR="00F348BB" w:rsidRPr="00F348BB" w:rsidRDefault="00F348BB" w:rsidP="00F348BB">
      <w:pPr>
        <w:ind w:firstLine="709"/>
        <w:jc w:val="both"/>
        <w:rPr>
          <w:rFonts w:ascii="Times New Roman" w:hAnsi="Times New Roman" w:cs="Times New Roman"/>
          <w:b/>
          <w:bCs/>
          <w:sz w:val="28"/>
          <w:szCs w:val="28"/>
        </w:rPr>
      </w:pPr>
      <w:bookmarkStart w:id="327" w:name="_Toc96279060"/>
      <w:r w:rsidRPr="00F348BB">
        <w:rPr>
          <w:rFonts w:ascii="Times New Roman" w:hAnsi="Times New Roman" w:cs="Times New Roman"/>
          <w:b/>
          <w:bCs/>
          <w:sz w:val="28"/>
          <w:szCs w:val="28"/>
        </w:rPr>
        <w:t>Модуль «Компьютерная графика. Черчение»</w:t>
      </w:r>
      <w:bookmarkEnd w:id="327"/>
    </w:p>
    <w:p w:rsidR="00F348BB" w:rsidRPr="00F348BB" w:rsidRDefault="00F348BB" w:rsidP="00F348BB">
      <w:pPr>
        <w:ind w:firstLine="709"/>
        <w:jc w:val="both"/>
        <w:rPr>
          <w:rFonts w:ascii="Times New Roman" w:hAnsi="Times New Roman" w:cs="Times New Roman"/>
          <w:b/>
          <w:bCs/>
          <w:sz w:val="28"/>
          <w:szCs w:val="28"/>
        </w:rPr>
      </w:pPr>
      <w:bookmarkStart w:id="328" w:name="_Toc96279061"/>
    </w:p>
    <w:p w:rsidR="00F348BB" w:rsidRPr="00F348BB" w:rsidRDefault="00F348BB" w:rsidP="00F348BB">
      <w:pPr>
        <w:jc w:val="both"/>
        <w:rPr>
          <w:rFonts w:ascii="Times New Roman" w:hAnsi="Times New Roman" w:cs="Times New Roman"/>
          <w:b/>
          <w:bCs/>
          <w:sz w:val="28"/>
          <w:szCs w:val="28"/>
        </w:rPr>
      </w:pPr>
      <w:r w:rsidRPr="00F348BB">
        <w:rPr>
          <w:rFonts w:ascii="Times New Roman" w:hAnsi="Times New Roman" w:cs="Times New Roman"/>
          <w:b/>
          <w:bCs/>
          <w:sz w:val="28"/>
          <w:szCs w:val="28"/>
        </w:rPr>
        <w:t>8–9 КЛАССЫ</w:t>
      </w:r>
      <w:bookmarkEnd w:id="328"/>
    </w:p>
    <w:p w:rsidR="00F348BB" w:rsidRPr="00F348BB" w:rsidRDefault="00F348BB" w:rsidP="00F348BB">
      <w:pPr>
        <w:ind w:firstLine="709"/>
        <w:jc w:val="both"/>
        <w:rPr>
          <w:rFonts w:ascii="Times New Roman" w:hAnsi="Times New Roman" w:cs="Times New Roman"/>
          <w:sz w:val="28"/>
          <w:szCs w:val="28"/>
        </w:rPr>
      </w:pPr>
      <w:bookmarkStart w:id="329" w:name="_Toc96279062"/>
      <w:r w:rsidRPr="00F348BB">
        <w:rPr>
          <w:rFonts w:ascii="Times New Roman" w:hAnsi="Times New Roman" w:cs="Times New Roman"/>
          <w:b/>
          <w:bCs/>
          <w:sz w:val="28"/>
          <w:szCs w:val="28"/>
        </w:rPr>
        <w:t>Раздел 1.</w:t>
      </w:r>
      <w:r w:rsidRPr="00F348BB">
        <w:rPr>
          <w:rFonts w:ascii="Times New Roman" w:hAnsi="Times New Roman" w:cs="Times New Roman"/>
          <w:sz w:val="28"/>
          <w:szCs w:val="28"/>
        </w:rPr>
        <w:t xml:space="preserve"> </w:t>
      </w:r>
      <w:r w:rsidRPr="00F348BB">
        <w:rPr>
          <w:rFonts w:ascii="Times New Roman" w:hAnsi="Times New Roman" w:cs="Times New Roman"/>
          <w:b/>
          <w:bCs/>
          <w:sz w:val="28"/>
          <w:szCs w:val="28"/>
        </w:rPr>
        <w:t>Модели и их свойства</w:t>
      </w:r>
      <w:bookmarkEnd w:id="329"/>
      <w:r w:rsidRPr="00F348BB">
        <w:rPr>
          <w:rFonts w:ascii="Times New Roman" w:hAnsi="Times New Roman" w:cs="Times New Roman"/>
          <w:sz w:val="28"/>
          <w:szCs w:val="28"/>
        </w:rPr>
        <w:t xml:space="preserve"> </w:t>
      </w:r>
    </w:p>
    <w:p w:rsidR="00F348BB" w:rsidRPr="00F348BB" w:rsidRDefault="00F348BB" w:rsidP="00F348BB">
      <w:pPr>
        <w:ind w:firstLine="709"/>
        <w:jc w:val="both"/>
        <w:rPr>
          <w:rFonts w:ascii="Times New Roman" w:hAnsi="Times New Roman" w:cs="Times New Roman"/>
          <w:sz w:val="28"/>
          <w:szCs w:val="28"/>
        </w:rPr>
      </w:pPr>
      <w:bookmarkStart w:id="330" w:name="_Toc96279063"/>
      <w:r w:rsidRPr="00F348BB">
        <w:rPr>
          <w:rFonts w:ascii="Times New Roman" w:hAnsi="Times New Roman" w:cs="Times New Roman"/>
          <w:sz w:val="28"/>
          <w:szCs w:val="28"/>
        </w:rPr>
        <w:t>Понятие графической модели.</w:t>
      </w:r>
      <w:bookmarkEnd w:id="330"/>
    </w:p>
    <w:p w:rsidR="00F348BB" w:rsidRPr="00F348BB" w:rsidRDefault="00F348BB" w:rsidP="00F348BB">
      <w:pPr>
        <w:ind w:firstLine="709"/>
        <w:jc w:val="both"/>
        <w:rPr>
          <w:rFonts w:ascii="Times New Roman" w:hAnsi="Times New Roman" w:cs="Times New Roman"/>
          <w:i/>
          <w:iCs/>
          <w:sz w:val="28"/>
          <w:szCs w:val="28"/>
        </w:rPr>
      </w:pPr>
      <w:bookmarkStart w:id="331" w:name="_Toc96279064"/>
      <w:r w:rsidRPr="00F348BB">
        <w:rPr>
          <w:rFonts w:ascii="Times New Roman" w:hAnsi="Times New Roman" w:cs="Times New Roman"/>
          <w:sz w:val="28"/>
          <w:szCs w:val="28"/>
        </w:rPr>
        <w:t xml:space="preserve">Математические, физические и информационные модели. Графические модели. Виды графических моделей. </w:t>
      </w:r>
      <w:r w:rsidRPr="00F348BB">
        <w:rPr>
          <w:rFonts w:ascii="Times New Roman" w:hAnsi="Times New Roman" w:cs="Times New Roman"/>
          <w:i/>
          <w:iCs/>
          <w:sz w:val="28"/>
          <w:szCs w:val="28"/>
        </w:rPr>
        <w:t>Количественная и качественная оценка модели.</w:t>
      </w:r>
      <w:bookmarkEnd w:id="331"/>
      <w:r w:rsidRPr="00F348BB">
        <w:rPr>
          <w:rFonts w:ascii="Times New Roman" w:hAnsi="Times New Roman" w:cs="Times New Roman"/>
          <w:i/>
          <w:iCs/>
          <w:sz w:val="28"/>
          <w:szCs w:val="28"/>
        </w:rPr>
        <w:t xml:space="preserve"> </w:t>
      </w:r>
    </w:p>
    <w:p w:rsidR="00F348BB" w:rsidRPr="00F348BB" w:rsidRDefault="00F348BB" w:rsidP="00F348BB">
      <w:pPr>
        <w:ind w:firstLine="709"/>
        <w:jc w:val="both"/>
        <w:rPr>
          <w:rFonts w:ascii="Times New Roman" w:hAnsi="Times New Roman" w:cs="Times New Roman"/>
          <w:sz w:val="28"/>
          <w:szCs w:val="28"/>
        </w:rPr>
      </w:pPr>
      <w:r w:rsidRPr="00F348BB">
        <w:rPr>
          <w:rFonts w:ascii="Times New Roman" w:hAnsi="Times New Roman" w:cs="Times New Roman"/>
          <w:b/>
          <w:bCs/>
          <w:sz w:val="28"/>
          <w:szCs w:val="28"/>
        </w:rPr>
        <w:t>Раздел 2.</w:t>
      </w:r>
      <w:r w:rsidRPr="00F348BB">
        <w:rPr>
          <w:rFonts w:ascii="Times New Roman" w:hAnsi="Times New Roman" w:cs="Times New Roman"/>
          <w:sz w:val="28"/>
          <w:szCs w:val="28"/>
        </w:rPr>
        <w:t xml:space="preserve"> </w:t>
      </w:r>
      <w:r w:rsidRPr="00F348BB">
        <w:rPr>
          <w:rFonts w:ascii="Times New Roman" w:hAnsi="Times New Roman" w:cs="Times New Roman"/>
          <w:b/>
          <w:bCs/>
          <w:sz w:val="28"/>
          <w:szCs w:val="28"/>
        </w:rPr>
        <w:t>Черчение как технология создания графической модели инженерного объекта</w:t>
      </w:r>
      <w:r w:rsidRPr="00F348BB">
        <w:rPr>
          <w:rFonts w:ascii="Times New Roman" w:hAnsi="Times New Roman" w:cs="Times New Roman"/>
          <w:sz w:val="28"/>
          <w:szCs w:val="28"/>
        </w:rPr>
        <w:t xml:space="preserve"> </w:t>
      </w:r>
    </w:p>
    <w:p w:rsidR="00F348BB" w:rsidRPr="00F348BB" w:rsidRDefault="00F348BB" w:rsidP="00F348BB">
      <w:pPr>
        <w:ind w:firstLine="709"/>
        <w:jc w:val="both"/>
        <w:rPr>
          <w:rFonts w:ascii="Times New Roman" w:hAnsi="Times New Roman" w:cs="Times New Roman"/>
          <w:i/>
          <w:iCs/>
          <w:sz w:val="28"/>
          <w:szCs w:val="28"/>
        </w:rPr>
      </w:pPr>
      <w:r w:rsidRPr="00F348BB">
        <w:rPr>
          <w:rFonts w:ascii="Times New Roman" w:hAnsi="Times New Roman" w:cs="Times New Roman"/>
          <w:sz w:val="28"/>
          <w:szCs w:val="28"/>
        </w:rPr>
        <w:t xml:space="preserve">Виды инженерных объектов: сооружения, транспортные средства, линии коммуникаций. Машины, аппараты, приборы, инструменты. Классификация инженерных объектов. Инженерные качества: прочность, устойчивость, динамичность, габаритные размеры, технические данные. </w:t>
      </w:r>
      <w:r w:rsidRPr="00F348BB">
        <w:rPr>
          <w:rFonts w:ascii="Times New Roman" w:hAnsi="Times New Roman" w:cs="Times New Roman"/>
          <w:i/>
          <w:iCs/>
          <w:sz w:val="28"/>
          <w:szCs w:val="28"/>
        </w:rPr>
        <w:t>Функциональные качества, эксплуатационные, потребительские, экономические, экологические требования к инженерным объектам.</w:t>
      </w:r>
    </w:p>
    <w:p w:rsidR="00F348BB" w:rsidRPr="00F348BB" w:rsidRDefault="00F348BB" w:rsidP="00F348BB">
      <w:pPr>
        <w:ind w:firstLine="709"/>
        <w:jc w:val="both"/>
        <w:rPr>
          <w:rFonts w:ascii="Times New Roman" w:hAnsi="Times New Roman" w:cs="Times New Roman"/>
          <w:sz w:val="28"/>
          <w:szCs w:val="28"/>
        </w:rPr>
      </w:pPr>
      <w:r w:rsidRPr="00F348BB">
        <w:rPr>
          <w:rFonts w:ascii="Times New Roman" w:hAnsi="Times New Roman" w:cs="Times New Roman"/>
          <w:sz w:val="28"/>
          <w:szCs w:val="28"/>
        </w:rPr>
        <w:t xml:space="preserve">Понятие об инженерных проектах. Создание проектной документации. Классическое черчение. Чертёж. Набросок. Эскиз. Технический рисунок. </w:t>
      </w:r>
      <w:r w:rsidRPr="00F348BB">
        <w:rPr>
          <w:rFonts w:ascii="Times New Roman" w:hAnsi="Times New Roman" w:cs="Times New Roman"/>
          <w:i/>
          <w:iCs/>
          <w:sz w:val="28"/>
          <w:szCs w:val="28"/>
        </w:rPr>
        <w:t>Понятие о стандартах. Знакомство с системой ЕСКД, ГОСТ, форматами.</w:t>
      </w:r>
      <w:r w:rsidRPr="00F348BB">
        <w:rPr>
          <w:rFonts w:ascii="Times New Roman" w:hAnsi="Times New Roman" w:cs="Times New Roman"/>
          <w:sz w:val="28"/>
          <w:szCs w:val="28"/>
        </w:rPr>
        <w:t xml:space="preserve"> Основная надпись чертежа. Масштабы. Линии. Шрифты. Размеры на чертеже. </w:t>
      </w:r>
      <w:r w:rsidRPr="00F348BB">
        <w:rPr>
          <w:rFonts w:ascii="Times New Roman" w:hAnsi="Times New Roman" w:cs="Times New Roman"/>
          <w:i/>
          <w:iCs/>
          <w:sz w:val="28"/>
          <w:szCs w:val="28"/>
        </w:rPr>
        <w:t>Понятие о проецировании.</w:t>
      </w:r>
    </w:p>
    <w:p w:rsidR="00F348BB" w:rsidRPr="00F348BB" w:rsidRDefault="00F348BB" w:rsidP="00F348BB">
      <w:pPr>
        <w:ind w:firstLine="709"/>
        <w:jc w:val="both"/>
        <w:rPr>
          <w:rFonts w:ascii="Times New Roman" w:hAnsi="Times New Roman" w:cs="Times New Roman"/>
          <w:sz w:val="28"/>
          <w:szCs w:val="28"/>
        </w:rPr>
      </w:pPr>
      <w:r w:rsidRPr="00F348BB">
        <w:rPr>
          <w:rFonts w:ascii="Times New Roman" w:hAnsi="Times New Roman" w:cs="Times New Roman"/>
          <w:sz w:val="28"/>
          <w:szCs w:val="28"/>
        </w:rPr>
        <w:t>Практическая деятельность по созданию чертежей.</w:t>
      </w:r>
    </w:p>
    <w:p w:rsidR="00F348BB" w:rsidRPr="00F348BB" w:rsidRDefault="00F348BB" w:rsidP="00F348BB">
      <w:pPr>
        <w:ind w:firstLine="709"/>
        <w:jc w:val="both"/>
        <w:rPr>
          <w:rFonts w:ascii="Times New Roman" w:hAnsi="Times New Roman" w:cs="Times New Roman"/>
          <w:sz w:val="28"/>
          <w:szCs w:val="28"/>
        </w:rPr>
      </w:pPr>
      <w:r w:rsidRPr="00F348BB">
        <w:rPr>
          <w:rFonts w:ascii="Times New Roman" w:hAnsi="Times New Roman" w:cs="Times New Roman"/>
          <w:b/>
          <w:bCs/>
          <w:sz w:val="28"/>
          <w:szCs w:val="28"/>
        </w:rPr>
        <w:t>Раздел 3.</w:t>
      </w:r>
      <w:r w:rsidRPr="00F348BB">
        <w:rPr>
          <w:rFonts w:ascii="Times New Roman" w:hAnsi="Times New Roman" w:cs="Times New Roman"/>
          <w:sz w:val="28"/>
          <w:szCs w:val="28"/>
        </w:rPr>
        <w:t xml:space="preserve"> </w:t>
      </w:r>
      <w:r w:rsidRPr="00F348BB">
        <w:rPr>
          <w:rFonts w:ascii="Times New Roman" w:hAnsi="Times New Roman" w:cs="Times New Roman"/>
          <w:b/>
          <w:bCs/>
          <w:sz w:val="28"/>
          <w:szCs w:val="28"/>
        </w:rPr>
        <w:t>Технология создания чертежей в программных средах</w:t>
      </w:r>
    </w:p>
    <w:p w:rsidR="00F348BB" w:rsidRPr="00F348BB" w:rsidRDefault="00F348BB" w:rsidP="00F348BB">
      <w:pPr>
        <w:ind w:firstLine="709"/>
        <w:jc w:val="both"/>
        <w:rPr>
          <w:rFonts w:ascii="Times New Roman" w:hAnsi="Times New Roman" w:cs="Times New Roman"/>
          <w:i/>
          <w:iCs/>
          <w:sz w:val="28"/>
          <w:szCs w:val="28"/>
        </w:rPr>
      </w:pPr>
      <w:r w:rsidRPr="00F348BB">
        <w:rPr>
          <w:rFonts w:ascii="Times New Roman" w:hAnsi="Times New Roman" w:cs="Times New Roman"/>
          <w:sz w:val="28"/>
          <w:szCs w:val="28"/>
        </w:rPr>
        <w:t xml:space="preserve">Применение программного обеспечения для создания проектной документации: моделей объектов и их чертежей. Правила техники безопасности при работе на компьютере. Включение системы. Создание и виды документов, интерфейс окна «Чертёж», элементы управления окном. Основная надпись. Геометрические примитивы. Создание, редактирование и трансформация графических объектов. </w:t>
      </w:r>
      <w:r w:rsidRPr="00F348BB">
        <w:rPr>
          <w:rFonts w:ascii="Times New Roman" w:hAnsi="Times New Roman" w:cs="Times New Roman"/>
          <w:i/>
          <w:iCs/>
          <w:sz w:val="28"/>
          <w:szCs w:val="28"/>
        </w:rPr>
        <w:t>Сложные 3D-модели и сборочные чертежи.</w:t>
      </w:r>
    </w:p>
    <w:p w:rsidR="00F348BB" w:rsidRPr="00F348BB" w:rsidRDefault="00F348BB" w:rsidP="00F348BB">
      <w:pPr>
        <w:ind w:firstLine="709"/>
        <w:jc w:val="both"/>
        <w:rPr>
          <w:rFonts w:ascii="Times New Roman" w:hAnsi="Times New Roman" w:cs="Times New Roman"/>
          <w:sz w:val="28"/>
          <w:szCs w:val="28"/>
        </w:rPr>
      </w:pPr>
      <w:r w:rsidRPr="00F348BB">
        <w:rPr>
          <w:rFonts w:ascii="Times New Roman" w:hAnsi="Times New Roman" w:cs="Times New Roman"/>
          <w:sz w:val="28"/>
          <w:szCs w:val="28"/>
        </w:rPr>
        <w:t xml:space="preserve">Изделия и их модели. Анализ формы объекта и синтез модели. План создания 3D-модели. </w:t>
      </w:r>
    </w:p>
    <w:p w:rsidR="00F348BB" w:rsidRPr="00F348BB" w:rsidRDefault="00F348BB" w:rsidP="00F348BB">
      <w:pPr>
        <w:ind w:firstLine="709"/>
        <w:jc w:val="both"/>
        <w:rPr>
          <w:rFonts w:ascii="Times New Roman" w:hAnsi="Times New Roman" w:cs="Times New Roman"/>
          <w:i/>
          <w:iCs/>
          <w:sz w:val="28"/>
          <w:szCs w:val="28"/>
        </w:rPr>
      </w:pPr>
      <w:r w:rsidRPr="00F348BB">
        <w:rPr>
          <w:rFonts w:ascii="Times New Roman" w:hAnsi="Times New Roman" w:cs="Times New Roman"/>
          <w:sz w:val="28"/>
          <w:szCs w:val="28"/>
        </w:rPr>
        <w:t xml:space="preserve">Интерфейс окна «Деталь». Дерево модели. Система 3D-координат в окне «Деталь» и конструктивные плоскости. Формообразование детали. Операция «Эскиз». </w:t>
      </w:r>
      <w:r w:rsidRPr="00F348BB">
        <w:rPr>
          <w:rFonts w:ascii="Times New Roman" w:hAnsi="Times New Roman" w:cs="Times New Roman"/>
          <w:i/>
          <w:iCs/>
          <w:sz w:val="28"/>
          <w:szCs w:val="28"/>
        </w:rPr>
        <w:t>Правила и требования, предъявляемые к эскизам. Способы редактирования операции формообразования и эскиза.</w:t>
      </w:r>
    </w:p>
    <w:p w:rsidR="00F348BB" w:rsidRPr="00F348BB" w:rsidRDefault="00F348BB" w:rsidP="00F348BB">
      <w:pPr>
        <w:ind w:firstLine="709"/>
        <w:jc w:val="both"/>
        <w:rPr>
          <w:rFonts w:ascii="Times New Roman" w:hAnsi="Times New Roman" w:cs="Times New Roman"/>
          <w:sz w:val="28"/>
          <w:szCs w:val="28"/>
        </w:rPr>
      </w:pPr>
      <w:r w:rsidRPr="00F348BB">
        <w:rPr>
          <w:rFonts w:ascii="Times New Roman" w:hAnsi="Times New Roman" w:cs="Times New Roman"/>
          <w:sz w:val="28"/>
          <w:szCs w:val="28"/>
        </w:rPr>
        <w:t>Создание моделей по различным заданиям: по чертежу; по описанию и размерам; по образцу, с натуры.</w:t>
      </w:r>
    </w:p>
    <w:p w:rsidR="00F348BB" w:rsidRPr="00F348BB" w:rsidRDefault="00F348BB" w:rsidP="00F348BB">
      <w:pPr>
        <w:ind w:firstLine="709"/>
        <w:jc w:val="both"/>
        <w:rPr>
          <w:rFonts w:ascii="Times New Roman" w:hAnsi="Times New Roman" w:cs="Times New Roman"/>
          <w:sz w:val="28"/>
          <w:szCs w:val="28"/>
        </w:rPr>
      </w:pPr>
      <w:r w:rsidRPr="00F348BB">
        <w:rPr>
          <w:rFonts w:ascii="Times New Roman" w:hAnsi="Times New Roman" w:cs="Times New Roman"/>
          <w:b/>
          <w:bCs/>
          <w:sz w:val="28"/>
          <w:szCs w:val="28"/>
        </w:rPr>
        <w:t>Раздел 4.</w:t>
      </w:r>
      <w:r w:rsidRPr="00F348BB">
        <w:rPr>
          <w:rFonts w:ascii="Times New Roman" w:hAnsi="Times New Roman" w:cs="Times New Roman"/>
          <w:sz w:val="28"/>
          <w:szCs w:val="28"/>
        </w:rPr>
        <w:t xml:space="preserve"> </w:t>
      </w:r>
      <w:r w:rsidRPr="00F348BB">
        <w:rPr>
          <w:rFonts w:ascii="Times New Roman" w:hAnsi="Times New Roman" w:cs="Times New Roman"/>
          <w:b/>
          <w:bCs/>
          <w:sz w:val="28"/>
          <w:szCs w:val="28"/>
        </w:rPr>
        <w:t xml:space="preserve">Разработка проекта инженерного объекта </w:t>
      </w:r>
    </w:p>
    <w:p w:rsidR="00F348BB" w:rsidRPr="00F348BB" w:rsidRDefault="00F348BB" w:rsidP="00F348BB">
      <w:pPr>
        <w:ind w:firstLine="709"/>
        <w:jc w:val="both"/>
        <w:rPr>
          <w:rFonts w:ascii="Times New Roman" w:hAnsi="Times New Roman" w:cs="Times New Roman"/>
          <w:sz w:val="28"/>
          <w:szCs w:val="28"/>
        </w:rPr>
      </w:pPr>
      <w:r w:rsidRPr="00F348BB">
        <w:rPr>
          <w:rFonts w:ascii="Times New Roman" w:hAnsi="Times New Roman" w:cs="Times New Roman"/>
          <w:sz w:val="28"/>
          <w:szCs w:val="28"/>
        </w:rPr>
        <w:t xml:space="preserve">Выбор темы и обоснование этого выбора. Сбор информации по теме проекта. Функциональные качества инженерного объекта, размеры. Объем документации: пояснительная записка, спецификация. </w:t>
      </w:r>
      <w:r w:rsidRPr="00F348BB">
        <w:rPr>
          <w:rFonts w:ascii="Times New Roman" w:hAnsi="Times New Roman" w:cs="Times New Roman"/>
          <w:i/>
          <w:iCs/>
          <w:sz w:val="28"/>
          <w:szCs w:val="28"/>
        </w:rPr>
        <w:t>Графические документы: технический рисунок объекта, чертёж общего вида, чертежи деталей. Условности и упрощения на чертеже.</w:t>
      </w:r>
      <w:r w:rsidRPr="00F348BB">
        <w:rPr>
          <w:rFonts w:ascii="Times New Roman" w:hAnsi="Times New Roman" w:cs="Times New Roman"/>
          <w:sz w:val="28"/>
          <w:szCs w:val="28"/>
        </w:rPr>
        <w:t xml:space="preserve"> Создание презентации. </w:t>
      </w:r>
    </w:p>
    <w:p w:rsidR="00F348BB" w:rsidRPr="00F348BB" w:rsidRDefault="00F348BB" w:rsidP="00F348BB">
      <w:pPr>
        <w:ind w:firstLine="709"/>
        <w:jc w:val="both"/>
        <w:rPr>
          <w:rFonts w:ascii="Times New Roman" w:hAnsi="Times New Roman" w:cs="Times New Roman"/>
          <w:b/>
          <w:bCs/>
          <w:sz w:val="28"/>
          <w:szCs w:val="28"/>
        </w:rPr>
      </w:pPr>
    </w:p>
    <w:p w:rsidR="00F348BB" w:rsidRPr="00F348BB" w:rsidRDefault="00F348BB" w:rsidP="00F348BB">
      <w:pPr>
        <w:ind w:firstLine="709"/>
        <w:jc w:val="both"/>
        <w:rPr>
          <w:rFonts w:ascii="Times New Roman" w:hAnsi="Times New Roman" w:cs="Times New Roman"/>
          <w:b/>
          <w:bCs/>
          <w:sz w:val="28"/>
          <w:szCs w:val="28"/>
        </w:rPr>
      </w:pPr>
      <w:r w:rsidRPr="00F348BB">
        <w:rPr>
          <w:rFonts w:ascii="Times New Roman" w:hAnsi="Times New Roman" w:cs="Times New Roman"/>
          <w:b/>
          <w:bCs/>
          <w:sz w:val="28"/>
          <w:szCs w:val="28"/>
        </w:rPr>
        <w:t>Модуль «Автоматизированные системы»</w:t>
      </w:r>
    </w:p>
    <w:p w:rsidR="00F348BB" w:rsidRPr="00F348BB" w:rsidRDefault="00F348BB" w:rsidP="00F348BB">
      <w:pPr>
        <w:ind w:firstLine="709"/>
        <w:jc w:val="both"/>
        <w:rPr>
          <w:rFonts w:ascii="Times New Roman" w:hAnsi="Times New Roman" w:cs="Times New Roman"/>
          <w:b/>
          <w:bCs/>
          <w:sz w:val="28"/>
          <w:szCs w:val="28"/>
        </w:rPr>
      </w:pPr>
    </w:p>
    <w:p w:rsidR="00F348BB" w:rsidRPr="00F348BB" w:rsidRDefault="00F348BB" w:rsidP="00F348BB">
      <w:pPr>
        <w:jc w:val="both"/>
        <w:rPr>
          <w:rFonts w:ascii="Times New Roman" w:hAnsi="Times New Roman" w:cs="Times New Roman"/>
          <w:b/>
          <w:bCs/>
          <w:sz w:val="28"/>
          <w:szCs w:val="28"/>
        </w:rPr>
      </w:pPr>
      <w:r w:rsidRPr="00F348BB">
        <w:rPr>
          <w:rFonts w:ascii="Times New Roman" w:hAnsi="Times New Roman" w:cs="Times New Roman"/>
          <w:b/>
          <w:bCs/>
          <w:sz w:val="28"/>
          <w:szCs w:val="28"/>
        </w:rPr>
        <w:t>8–9 КЛАССЫ</w:t>
      </w:r>
    </w:p>
    <w:p w:rsidR="00F348BB" w:rsidRPr="00F348BB" w:rsidRDefault="00F348BB" w:rsidP="00F348BB">
      <w:pPr>
        <w:ind w:firstLine="709"/>
        <w:jc w:val="both"/>
        <w:rPr>
          <w:rFonts w:ascii="Times New Roman" w:hAnsi="Times New Roman" w:cs="Times New Roman"/>
          <w:sz w:val="28"/>
          <w:szCs w:val="28"/>
        </w:rPr>
      </w:pPr>
      <w:r w:rsidRPr="00F348BB">
        <w:rPr>
          <w:rFonts w:ascii="Times New Roman" w:hAnsi="Times New Roman" w:cs="Times New Roman"/>
          <w:b/>
          <w:bCs/>
          <w:sz w:val="28"/>
          <w:szCs w:val="28"/>
        </w:rPr>
        <w:t>Раздел 1.</w:t>
      </w:r>
      <w:r w:rsidRPr="00F348BB">
        <w:rPr>
          <w:rFonts w:ascii="Times New Roman" w:hAnsi="Times New Roman" w:cs="Times New Roman"/>
          <w:sz w:val="28"/>
          <w:szCs w:val="28"/>
        </w:rPr>
        <w:t xml:space="preserve"> </w:t>
      </w:r>
      <w:r w:rsidRPr="00F348BB">
        <w:rPr>
          <w:rFonts w:ascii="Times New Roman" w:hAnsi="Times New Roman" w:cs="Times New Roman"/>
          <w:b/>
          <w:bCs/>
          <w:sz w:val="28"/>
          <w:szCs w:val="28"/>
        </w:rPr>
        <w:t>Управление. Общие представления</w:t>
      </w:r>
      <w:r w:rsidRPr="00F348BB">
        <w:rPr>
          <w:rFonts w:ascii="Times New Roman" w:hAnsi="Times New Roman" w:cs="Times New Roman"/>
          <w:sz w:val="28"/>
          <w:szCs w:val="28"/>
        </w:rPr>
        <w:t xml:space="preserve"> </w:t>
      </w:r>
    </w:p>
    <w:p w:rsidR="00F348BB" w:rsidRPr="00F348BB" w:rsidRDefault="00F348BB" w:rsidP="00F348BB">
      <w:pPr>
        <w:ind w:firstLine="709"/>
        <w:jc w:val="both"/>
        <w:rPr>
          <w:rFonts w:ascii="Times New Roman" w:hAnsi="Times New Roman" w:cs="Times New Roman"/>
          <w:i/>
          <w:iCs/>
          <w:sz w:val="28"/>
          <w:szCs w:val="28"/>
        </w:rPr>
      </w:pPr>
      <w:r w:rsidRPr="00F348BB">
        <w:rPr>
          <w:rFonts w:ascii="Times New Roman" w:hAnsi="Times New Roman" w:cs="Times New Roman"/>
          <w:sz w:val="28"/>
          <w:szCs w:val="28"/>
        </w:rPr>
        <w:t xml:space="preserve">Управляющие и управляемые системы. Понятие обратной связи. Модели управления. Классическая модель управления. Условия функционирования классической модели управления. Автоматизированные системы. </w:t>
      </w:r>
      <w:r w:rsidRPr="00F348BB">
        <w:rPr>
          <w:rFonts w:ascii="Times New Roman" w:hAnsi="Times New Roman" w:cs="Times New Roman"/>
          <w:i/>
          <w:iCs/>
          <w:sz w:val="28"/>
          <w:szCs w:val="28"/>
        </w:rPr>
        <w:t>Проблема устойчивости систем управления. Отклик системы на малые воздействия. Синергетические эффекты.</w:t>
      </w:r>
    </w:p>
    <w:p w:rsidR="00F348BB" w:rsidRPr="00F348BB" w:rsidRDefault="00F348BB" w:rsidP="00F348BB">
      <w:pPr>
        <w:ind w:firstLine="709"/>
        <w:jc w:val="both"/>
        <w:rPr>
          <w:rFonts w:ascii="Times New Roman" w:hAnsi="Times New Roman" w:cs="Times New Roman"/>
          <w:sz w:val="28"/>
          <w:szCs w:val="28"/>
        </w:rPr>
      </w:pPr>
      <w:r w:rsidRPr="00F348BB">
        <w:rPr>
          <w:rFonts w:ascii="Times New Roman" w:hAnsi="Times New Roman" w:cs="Times New Roman"/>
          <w:b/>
          <w:bCs/>
          <w:sz w:val="28"/>
          <w:szCs w:val="28"/>
        </w:rPr>
        <w:t>Раздел 2.</w:t>
      </w:r>
      <w:r w:rsidRPr="00F348BB">
        <w:rPr>
          <w:rFonts w:ascii="Times New Roman" w:hAnsi="Times New Roman" w:cs="Times New Roman"/>
          <w:sz w:val="28"/>
          <w:szCs w:val="28"/>
        </w:rPr>
        <w:t xml:space="preserve"> </w:t>
      </w:r>
      <w:r w:rsidRPr="00F348BB">
        <w:rPr>
          <w:rFonts w:ascii="Times New Roman" w:hAnsi="Times New Roman" w:cs="Times New Roman"/>
          <w:b/>
          <w:bCs/>
          <w:sz w:val="28"/>
          <w:szCs w:val="28"/>
        </w:rPr>
        <w:t>Управление техническими системами</w:t>
      </w:r>
      <w:r w:rsidRPr="00F348BB">
        <w:rPr>
          <w:rFonts w:ascii="Times New Roman" w:hAnsi="Times New Roman" w:cs="Times New Roman"/>
          <w:sz w:val="28"/>
          <w:szCs w:val="28"/>
        </w:rPr>
        <w:t xml:space="preserve"> </w:t>
      </w:r>
    </w:p>
    <w:p w:rsidR="00F348BB" w:rsidRPr="00F348BB" w:rsidRDefault="00F348BB" w:rsidP="00F348BB">
      <w:pPr>
        <w:ind w:firstLine="709"/>
        <w:jc w:val="both"/>
        <w:rPr>
          <w:rFonts w:ascii="Times New Roman" w:hAnsi="Times New Roman" w:cs="Times New Roman"/>
          <w:sz w:val="28"/>
          <w:szCs w:val="28"/>
        </w:rPr>
      </w:pPr>
      <w:r w:rsidRPr="00F348BB">
        <w:rPr>
          <w:rFonts w:ascii="Times New Roman" w:hAnsi="Times New Roman" w:cs="Times New Roman"/>
          <w:sz w:val="28"/>
          <w:szCs w:val="28"/>
        </w:rPr>
        <w:t xml:space="preserve">Механические устройства обратной связи. </w:t>
      </w:r>
      <w:r w:rsidRPr="00F348BB">
        <w:rPr>
          <w:rFonts w:ascii="Times New Roman" w:hAnsi="Times New Roman" w:cs="Times New Roman"/>
          <w:i/>
          <w:iCs/>
          <w:sz w:val="28"/>
          <w:szCs w:val="28"/>
        </w:rPr>
        <w:t>Регулятор Уатта.</w:t>
      </w:r>
      <w:r w:rsidRPr="00F348BB">
        <w:rPr>
          <w:rFonts w:ascii="Times New Roman" w:hAnsi="Times New Roman" w:cs="Times New Roman"/>
          <w:sz w:val="28"/>
          <w:szCs w:val="28"/>
        </w:rPr>
        <w:t xml:space="preserve"> </w:t>
      </w:r>
    </w:p>
    <w:p w:rsidR="00F348BB" w:rsidRPr="00F348BB" w:rsidRDefault="00F348BB" w:rsidP="00F348BB">
      <w:pPr>
        <w:ind w:firstLine="709"/>
        <w:jc w:val="both"/>
        <w:rPr>
          <w:rFonts w:ascii="Times New Roman" w:hAnsi="Times New Roman" w:cs="Times New Roman"/>
          <w:sz w:val="28"/>
          <w:szCs w:val="28"/>
        </w:rPr>
      </w:pPr>
      <w:r w:rsidRPr="00F348BB">
        <w:rPr>
          <w:rFonts w:ascii="Times New Roman" w:hAnsi="Times New Roman" w:cs="Times New Roman"/>
          <w:sz w:val="28"/>
          <w:szCs w:val="28"/>
        </w:rPr>
        <w:t xml:space="preserve">Понятие системы. Замкнутые и открытые системы. Системы с положительной и отрицательной обратной связью. Примеры. </w:t>
      </w:r>
    </w:p>
    <w:p w:rsidR="00F348BB" w:rsidRPr="00F348BB" w:rsidRDefault="00F348BB" w:rsidP="00F348BB">
      <w:pPr>
        <w:ind w:firstLine="709"/>
        <w:jc w:val="both"/>
        <w:rPr>
          <w:rFonts w:ascii="Times New Roman" w:hAnsi="Times New Roman" w:cs="Times New Roman"/>
          <w:sz w:val="28"/>
          <w:szCs w:val="28"/>
        </w:rPr>
      </w:pPr>
      <w:r w:rsidRPr="00F348BB">
        <w:rPr>
          <w:rFonts w:ascii="Times New Roman" w:hAnsi="Times New Roman" w:cs="Times New Roman"/>
          <w:i/>
          <w:iCs/>
          <w:sz w:val="28"/>
          <w:szCs w:val="28"/>
        </w:rPr>
        <w:t>Динамические эффекты открытых систем: точки бифуркации, аттракторы</w:t>
      </w:r>
      <w:r w:rsidRPr="00F348BB">
        <w:rPr>
          <w:rFonts w:ascii="Times New Roman" w:hAnsi="Times New Roman" w:cs="Times New Roman"/>
          <w:sz w:val="28"/>
          <w:szCs w:val="28"/>
        </w:rPr>
        <w:t xml:space="preserve">. </w:t>
      </w:r>
    </w:p>
    <w:p w:rsidR="00F348BB" w:rsidRPr="00F348BB" w:rsidRDefault="00F348BB" w:rsidP="00F348BB">
      <w:pPr>
        <w:ind w:firstLine="709"/>
        <w:jc w:val="both"/>
        <w:rPr>
          <w:rFonts w:ascii="Times New Roman" w:hAnsi="Times New Roman" w:cs="Times New Roman"/>
          <w:i/>
          <w:iCs/>
          <w:sz w:val="28"/>
          <w:szCs w:val="28"/>
        </w:rPr>
      </w:pPr>
      <w:r w:rsidRPr="00F348BB">
        <w:rPr>
          <w:rFonts w:ascii="Times New Roman" w:hAnsi="Times New Roman" w:cs="Times New Roman"/>
          <w:i/>
          <w:iCs/>
          <w:sz w:val="28"/>
          <w:szCs w:val="28"/>
        </w:rPr>
        <w:t xml:space="preserve">Реализация данных эффектов в технических системах. Управление системами в условиях нестабильности. </w:t>
      </w:r>
    </w:p>
    <w:p w:rsidR="00F348BB" w:rsidRPr="00F348BB" w:rsidRDefault="00F348BB" w:rsidP="00F348BB">
      <w:pPr>
        <w:ind w:firstLine="709"/>
        <w:jc w:val="both"/>
        <w:rPr>
          <w:rFonts w:ascii="Times New Roman" w:hAnsi="Times New Roman" w:cs="Times New Roman"/>
          <w:sz w:val="28"/>
          <w:szCs w:val="28"/>
        </w:rPr>
      </w:pPr>
      <w:r w:rsidRPr="00F348BB">
        <w:rPr>
          <w:rFonts w:ascii="Times New Roman" w:hAnsi="Times New Roman" w:cs="Times New Roman"/>
          <w:sz w:val="28"/>
          <w:szCs w:val="28"/>
        </w:rPr>
        <w:t xml:space="preserve">Современное производство. Виды роботов. Робот — манипулятор — ключевой элемент современной системы производства. Сменные модули манипулятора. Производственные линии. </w:t>
      </w:r>
      <w:r w:rsidRPr="00F348BB">
        <w:rPr>
          <w:rFonts w:ascii="Times New Roman" w:hAnsi="Times New Roman" w:cs="Times New Roman"/>
          <w:i/>
          <w:iCs/>
          <w:sz w:val="28"/>
          <w:szCs w:val="28"/>
        </w:rPr>
        <w:t xml:space="preserve">Информационное взаимодействие роботов. Производство 4.0. Моделирование технологических линий на основе робототехнического конструирования. </w:t>
      </w:r>
      <w:r w:rsidRPr="00F348BB">
        <w:rPr>
          <w:rFonts w:ascii="Times New Roman" w:hAnsi="Times New Roman" w:cs="Times New Roman"/>
          <w:sz w:val="28"/>
          <w:szCs w:val="28"/>
        </w:rPr>
        <w:t>Моделирование действия учебного робота-манипулятора со сменными модулями для обучения работе с производственным оборудованием.</w:t>
      </w:r>
    </w:p>
    <w:p w:rsidR="00F348BB" w:rsidRPr="00F348BB" w:rsidRDefault="00F348BB" w:rsidP="00F348BB">
      <w:pPr>
        <w:ind w:firstLine="709"/>
        <w:jc w:val="both"/>
        <w:rPr>
          <w:rFonts w:ascii="Times New Roman" w:hAnsi="Times New Roman" w:cs="Times New Roman"/>
          <w:sz w:val="28"/>
          <w:szCs w:val="28"/>
        </w:rPr>
      </w:pPr>
      <w:r w:rsidRPr="00F348BB">
        <w:rPr>
          <w:rFonts w:ascii="Times New Roman" w:hAnsi="Times New Roman" w:cs="Times New Roman"/>
          <w:b/>
          <w:bCs/>
          <w:sz w:val="28"/>
          <w:szCs w:val="28"/>
        </w:rPr>
        <w:t>Раздел 3.</w:t>
      </w:r>
      <w:r w:rsidRPr="00F348BB">
        <w:rPr>
          <w:rFonts w:ascii="Times New Roman" w:hAnsi="Times New Roman" w:cs="Times New Roman"/>
          <w:sz w:val="28"/>
          <w:szCs w:val="28"/>
        </w:rPr>
        <w:t xml:space="preserve"> </w:t>
      </w:r>
      <w:r w:rsidRPr="00F348BB">
        <w:rPr>
          <w:rFonts w:ascii="Times New Roman" w:hAnsi="Times New Roman" w:cs="Times New Roman"/>
          <w:b/>
          <w:bCs/>
          <w:sz w:val="28"/>
          <w:szCs w:val="28"/>
        </w:rPr>
        <w:t>Элементная база автоматизированных систем</w:t>
      </w:r>
    </w:p>
    <w:p w:rsidR="00F348BB" w:rsidRPr="00F348BB" w:rsidRDefault="00F348BB" w:rsidP="00F348BB">
      <w:pPr>
        <w:ind w:firstLine="709"/>
        <w:jc w:val="both"/>
        <w:rPr>
          <w:rFonts w:ascii="Times New Roman" w:hAnsi="Times New Roman" w:cs="Times New Roman"/>
          <w:sz w:val="28"/>
          <w:szCs w:val="28"/>
        </w:rPr>
      </w:pPr>
      <w:r w:rsidRPr="00F348BB">
        <w:rPr>
          <w:rFonts w:ascii="Times New Roman" w:hAnsi="Times New Roman" w:cs="Times New Roman"/>
          <w:sz w:val="28"/>
          <w:szCs w:val="28"/>
        </w:rPr>
        <w:t xml:space="preserve">Понятие об электрическом токе. Проводники и диэлектрики. Электрические приборы. Техника безопасности при работе с электрическими приборами. </w:t>
      </w:r>
      <w:r w:rsidRPr="00F348BB">
        <w:rPr>
          <w:rFonts w:ascii="Times New Roman" w:hAnsi="Times New Roman" w:cs="Times New Roman"/>
          <w:i/>
          <w:iCs/>
          <w:sz w:val="28"/>
          <w:szCs w:val="28"/>
        </w:rPr>
        <w:t>Макетная плата. Соединение проводников.</w:t>
      </w:r>
      <w:r w:rsidRPr="00F348BB">
        <w:rPr>
          <w:rFonts w:ascii="Times New Roman" w:hAnsi="Times New Roman" w:cs="Times New Roman"/>
          <w:sz w:val="28"/>
          <w:szCs w:val="28"/>
        </w:rPr>
        <w:t xml:space="preserve"> Электрическая цепь и электрическая схема. </w:t>
      </w:r>
      <w:r w:rsidRPr="00F348BB">
        <w:rPr>
          <w:rFonts w:ascii="Times New Roman" w:hAnsi="Times New Roman" w:cs="Times New Roman"/>
          <w:i/>
          <w:iCs/>
          <w:sz w:val="28"/>
          <w:szCs w:val="28"/>
        </w:rPr>
        <w:t>Резистор и диод. Потенциометр.</w:t>
      </w:r>
      <w:r w:rsidRPr="00F348BB">
        <w:rPr>
          <w:rFonts w:ascii="Times New Roman" w:hAnsi="Times New Roman" w:cs="Times New Roman"/>
          <w:sz w:val="28"/>
          <w:szCs w:val="28"/>
        </w:rPr>
        <w:t xml:space="preserve"> </w:t>
      </w:r>
    </w:p>
    <w:p w:rsidR="00F348BB" w:rsidRPr="00F348BB" w:rsidRDefault="00F348BB" w:rsidP="00F348BB">
      <w:pPr>
        <w:ind w:firstLine="709"/>
        <w:jc w:val="both"/>
        <w:rPr>
          <w:rFonts w:ascii="Times New Roman" w:hAnsi="Times New Roman" w:cs="Times New Roman"/>
          <w:i/>
          <w:iCs/>
          <w:sz w:val="28"/>
          <w:szCs w:val="28"/>
        </w:rPr>
      </w:pPr>
      <w:r w:rsidRPr="00F348BB">
        <w:rPr>
          <w:rFonts w:ascii="Times New Roman" w:hAnsi="Times New Roman" w:cs="Times New Roman"/>
          <w:sz w:val="28"/>
          <w:szCs w:val="28"/>
        </w:rPr>
        <w:t xml:space="preserve">Электроэнергетика. Способы получения и хранения электроэнергии. Виды электростанций, виды полезных ископаемых. </w:t>
      </w:r>
      <w:r w:rsidRPr="00F348BB">
        <w:rPr>
          <w:rFonts w:ascii="Times New Roman" w:hAnsi="Times New Roman" w:cs="Times New Roman"/>
          <w:i/>
          <w:iCs/>
          <w:sz w:val="28"/>
          <w:szCs w:val="28"/>
        </w:rPr>
        <w:t>Энергетическая безопасность. Передача энергии на расстоянии.</w:t>
      </w:r>
    </w:p>
    <w:p w:rsidR="00F348BB" w:rsidRPr="00F348BB" w:rsidRDefault="00F348BB" w:rsidP="00F348BB">
      <w:pPr>
        <w:ind w:firstLine="709"/>
        <w:jc w:val="both"/>
        <w:rPr>
          <w:rFonts w:ascii="Times New Roman" w:hAnsi="Times New Roman" w:cs="Times New Roman"/>
          <w:i/>
          <w:iCs/>
          <w:sz w:val="28"/>
          <w:szCs w:val="28"/>
        </w:rPr>
      </w:pPr>
      <w:r w:rsidRPr="00F348BB">
        <w:rPr>
          <w:rFonts w:ascii="Times New Roman" w:hAnsi="Times New Roman" w:cs="Times New Roman"/>
          <w:sz w:val="28"/>
          <w:szCs w:val="28"/>
        </w:rPr>
        <w:t xml:space="preserve">Основные этапы развития электротехники. Датчик света. </w:t>
      </w:r>
      <w:r w:rsidRPr="00F348BB">
        <w:rPr>
          <w:rFonts w:ascii="Times New Roman" w:hAnsi="Times New Roman" w:cs="Times New Roman"/>
          <w:i/>
          <w:iCs/>
          <w:sz w:val="28"/>
          <w:szCs w:val="28"/>
        </w:rPr>
        <w:t xml:space="preserve">Аналоговая и цифровая схемотехника. Использование микроконтроллера при сборке схем. Фоторезистор. </w:t>
      </w:r>
    </w:p>
    <w:p w:rsidR="00F348BB" w:rsidRPr="00F348BB" w:rsidRDefault="00F348BB" w:rsidP="00F348BB">
      <w:pPr>
        <w:ind w:firstLine="709"/>
        <w:jc w:val="both"/>
        <w:rPr>
          <w:rFonts w:ascii="Times New Roman" w:hAnsi="Times New Roman" w:cs="Times New Roman"/>
          <w:b/>
          <w:bCs/>
          <w:sz w:val="28"/>
          <w:szCs w:val="28"/>
        </w:rPr>
      </w:pPr>
      <w:r w:rsidRPr="00F348BB">
        <w:rPr>
          <w:rFonts w:ascii="Times New Roman" w:hAnsi="Times New Roman" w:cs="Times New Roman"/>
          <w:b/>
          <w:bCs/>
          <w:sz w:val="28"/>
          <w:szCs w:val="28"/>
        </w:rPr>
        <w:t>Раздел 4.</w:t>
      </w:r>
      <w:r w:rsidRPr="00F348BB">
        <w:rPr>
          <w:rFonts w:ascii="Times New Roman" w:hAnsi="Times New Roman" w:cs="Times New Roman"/>
          <w:sz w:val="28"/>
          <w:szCs w:val="28"/>
        </w:rPr>
        <w:t xml:space="preserve"> </w:t>
      </w:r>
      <w:r w:rsidRPr="00F348BB">
        <w:rPr>
          <w:rFonts w:ascii="Times New Roman" w:hAnsi="Times New Roman" w:cs="Times New Roman"/>
          <w:b/>
          <w:bCs/>
          <w:sz w:val="28"/>
          <w:szCs w:val="28"/>
        </w:rPr>
        <w:t xml:space="preserve">Управление социально-экономическими системами. Предпринимательство </w:t>
      </w:r>
    </w:p>
    <w:p w:rsidR="00F348BB" w:rsidRPr="00F348BB" w:rsidRDefault="00F348BB" w:rsidP="00F348BB">
      <w:pPr>
        <w:ind w:firstLine="709"/>
        <w:jc w:val="both"/>
        <w:rPr>
          <w:rFonts w:ascii="Times New Roman" w:hAnsi="Times New Roman" w:cs="Times New Roman"/>
          <w:sz w:val="28"/>
          <w:szCs w:val="28"/>
        </w:rPr>
      </w:pPr>
      <w:r w:rsidRPr="00F348BB">
        <w:rPr>
          <w:rFonts w:ascii="Times New Roman" w:hAnsi="Times New Roman" w:cs="Times New Roman"/>
          <w:sz w:val="28"/>
          <w:szCs w:val="28"/>
        </w:rPr>
        <w:t xml:space="preserve">Сущность культуры предпринимательства. Корпоративная культура. Предпринимательская этика и этикет. </w:t>
      </w:r>
      <w:r w:rsidRPr="00F348BB">
        <w:rPr>
          <w:rFonts w:ascii="Times New Roman" w:hAnsi="Times New Roman" w:cs="Times New Roman"/>
          <w:i/>
          <w:iCs/>
          <w:sz w:val="28"/>
          <w:szCs w:val="28"/>
        </w:rPr>
        <w:t>Анализ видов предпринимательской деятельности и определение типологии коммерческой организации. Сфера принятия управленческих решений. Внутренняя и внешняя среда предпринимательства. Базовые составляющие внутренней среды.</w:t>
      </w:r>
      <w:r w:rsidRPr="00F348BB">
        <w:rPr>
          <w:rFonts w:ascii="Times New Roman" w:hAnsi="Times New Roman" w:cs="Times New Roman"/>
          <w:sz w:val="28"/>
          <w:szCs w:val="28"/>
        </w:rPr>
        <w:t xml:space="preserve"> Формирование цены товара. </w:t>
      </w:r>
    </w:p>
    <w:p w:rsidR="00F348BB" w:rsidRPr="00F348BB" w:rsidRDefault="00F348BB" w:rsidP="00F348BB">
      <w:pPr>
        <w:ind w:firstLine="709"/>
        <w:jc w:val="both"/>
        <w:rPr>
          <w:rFonts w:ascii="Times New Roman" w:hAnsi="Times New Roman" w:cs="Times New Roman"/>
          <w:i/>
          <w:iCs/>
          <w:sz w:val="28"/>
          <w:szCs w:val="28"/>
        </w:rPr>
      </w:pPr>
      <w:r w:rsidRPr="00F348BB">
        <w:rPr>
          <w:rFonts w:ascii="Times New Roman" w:hAnsi="Times New Roman" w:cs="Times New Roman"/>
          <w:i/>
          <w:iCs/>
          <w:sz w:val="28"/>
          <w:szCs w:val="28"/>
        </w:rPr>
        <w:t xml:space="preserve">Внешние и внутренние угрозы безопасности фирмы. Основные элементы механизма защиты предпринимательской тайны. Защита предпринимательской тайны и обеспечение безопасности фирмы. </w:t>
      </w:r>
    </w:p>
    <w:p w:rsidR="00F348BB" w:rsidRPr="00F348BB" w:rsidRDefault="00F348BB" w:rsidP="00F348BB">
      <w:pPr>
        <w:ind w:firstLine="709"/>
        <w:jc w:val="both"/>
        <w:rPr>
          <w:rFonts w:ascii="Times New Roman" w:hAnsi="Times New Roman" w:cs="Times New Roman"/>
          <w:sz w:val="28"/>
          <w:szCs w:val="28"/>
        </w:rPr>
      </w:pPr>
      <w:r w:rsidRPr="00F348BB">
        <w:rPr>
          <w:rFonts w:ascii="Times New Roman" w:hAnsi="Times New Roman" w:cs="Times New Roman"/>
          <w:sz w:val="28"/>
          <w:szCs w:val="28"/>
        </w:rPr>
        <w:t xml:space="preserve">Понятия, инструменты и технологии имитационного моделирования экономической деятельности. Проект «Школьная фирма» как имитационная модель реализации бизнес-идеи. Этапы разработки бизнес-проекта «Школьная фирма»: анализ выбранного направления экономической деятельности, создание логотипа фирмы, разработка бизнес-плана. </w:t>
      </w:r>
    </w:p>
    <w:p w:rsidR="00F348BB" w:rsidRPr="00F348BB" w:rsidRDefault="00F348BB" w:rsidP="00F348BB">
      <w:pPr>
        <w:ind w:firstLine="709"/>
        <w:jc w:val="both"/>
        <w:rPr>
          <w:rFonts w:ascii="Times New Roman" w:hAnsi="Times New Roman" w:cs="Times New Roman"/>
          <w:i/>
          <w:iCs/>
          <w:sz w:val="28"/>
          <w:szCs w:val="28"/>
        </w:rPr>
      </w:pPr>
      <w:r w:rsidRPr="00F348BB">
        <w:rPr>
          <w:rFonts w:ascii="Times New Roman" w:hAnsi="Times New Roman" w:cs="Times New Roman"/>
          <w:i/>
          <w:iCs/>
          <w:sz w:val="28"/>
          <w:szCs w:val="28"/>
        </w:rPr>
        <w:t>Система показателей эффективности предпринимательской деятельности. Принципы и методы оценки эффективности. Пути повышения и контроль эффективности предпринимательской деятельности.</w:t>
      </w:r>
    </w:p>
    <w:p w:rsidR="00F348BB" w:rsidRPr="00F348BB" w:rsidRDefault="00F348BB" w:rsidP="00F348BB">
      <w:pPr>
        <w:ind w:firstLine="709"/>
        <w:jc w:val="both"/>
        <w:rPr>
          <w:rFonts w:ascii="Times New Roman" w:hAnsi="Times New Roman" w:cs="Times New Roman"/>
          <w:i/>
          <w:iCs/>
          <w:sz w:val="28"/>
          <w:szCs w:val="28"/>
        </w:rPr>
      </w:pPr>
      <w:r w:rsidRPr="00F348BB">
        <w:rPr>
          <w:rFonts w:ascii="Times New Roman" w:hAnsi="Times New Roman" w:cs="Times New Roman"/>
          <w:i/>
          <w:iCs/>
          <w:sz w:val="28"/>
          <w:szCs w:val="28"/>
        </w:rPr>
        <w:t xml:space="preserve">Программная поддержка предпринимательской деятельности. Программы для управления проектами. </w:t>
      </w:r>
    </w:p>
    <w:p w:rsidR="00F348BB" w:rsidRPr="00F348BB" w:rsidRDefault="00F348BB" w:rsidP="00F348BB">
      <w:pPr>
        <w:ind w:firstLine="709"/>
        <w:jc w:val="both"/>
        <w:rPr>
          <w:rFonts w:ascii="Times New Roman" w:hAnsi="Times New Roman" w:cs="Times New Roman"/>
          <w:sz w:val="28"/>
          <w:szCs w:val="28"/>
        </w:rPr>
      </w:pPr>
    </w:p>
    <w:p w:rsidR="00F348BB" w:rsidRPr="00F348BB" w:rsidRDefault="00F348BB" w:rsidP="00F348BB">
      <w:pPr>
        <w:ind w:firstLine="709"/>
        <w:jc w:val="both"/>
        <w:rPr>
          <w:rFonts w:ascii="Times New Roman" w:hAnsi="Times New Roman" w:cs="Times New Roman"/>
          <w:b/>
          <w:bCs/>
          <w:sz w:val="28"/>
          <w:szCs w:val="28"/>
        </w:rPr>
      </w:pPr>
      <w:r w:rsidRPr="00F348BB">
        <w:rPr>
          <w:rFonts w:ascii="Times New Roman" w:hAnsi="Times New Roman" w:cs="Times New Roman"/>
          <w:b/>
          <w:bCs/>
          <w:sz w:val="28"/>
          <w:szCs w:val="28"/>
        </w:rPr>
        <w:t>Модуль «Животноводство»</w:t>
      </w:r>
    </w:p>
    <w:p w:rsidR="00F348BB" w:rsidRPr="00F348BB" w:rsidRDefault="00F348BB" w:rsidP="00F348BB">
      <w:pPr>
        <w:ind w:firstLine="709"/>
        <w:jc w:val="both"/>
        <w:rPr>
          <w:rFonts w:ascii="Times New Roman" w:hAnsi="Times New Roman" w:cs="Times New Roman"/>
          <w:b/>
          <w:bCs/>
          <w:sz w:val="28"/>
          <w:szCs w:val="28"/>
        </w:rPr>
      </w:pPr>
    </w:p>
    <w:p w:rsidR="00F348BB" w:rsidRPr="00F348BB" w:rsidRDefault="00F348BB" w:rsidP="00F348BB">
      <w:pPr>
        <w:jc w:val="both"/>
        <w:rPr>
          <w:rFonts w:ascii="Times New Roman" w:hAnsi="Times New Roman" w:cs="Times New Roman"/>
          <w:b/>
          <w:bCs/>
          <w:sz w:val="28"/>
          <w:szCs w:val="28"/>
        </w:rPr>
      </w:pPr>
      <w:r w:rsidRPr="00F348BB">
        <w:rPr>
          <w:rFonts w:ascii="Times New Roman" w:hAnsi="Times New Roman" w:cs="Times New Roman"/>
          <w:b/>
          <w:bCs/>
          <w:sz w:val="28"/>
          <w:szCs w:val="28"/>
        </w:rPr>
        <w:t>7–8 КЛАССЫ</w:t>
      </w:r>
    </w:p>
    <w:p w:rsidR="00F348BB" w:rsidRPr="00F348BB" w:rsidRDefault="00F348BB" w:rsidP="00F348BB">
      <w:pPr>
        <w:ind w:firstLine="709"/>
        <w:jc w:val="both"/>
        <w:rPr>
          <w:rFonts w:ascii="Times New Roman" w:hAnsi="Times New Roman" w:cs="Times New Roman"/>
          <w:sz w:val="28"/>
          <w:szCs w:val="28"/>
        </w:rPr>
      </w:pPr>
      <w:r w:rsidRPr="00F348BB">
        <w:rPr>
          <w:rFonts w:ascii="Times New Roman" w:hAnsi="Times New Roman" w:cs="Times New Roman"/>
          <w:b/>
          <w:bCs/>
          <w:sz w:val="28"/>
          <w:szCs w:val="28"/>
        </w:rPr>
        <w:t>Раздел 1.</w:t>
      </w:r>
      <w:r w:rsidRPr="00F348BB">
        <w:rPr>
          <w:rFonts w:ascii="Times New Roman" w:hAnsi="Times New Roman" w:cs="Times New Roman"/>
          <w:sz w:val="28"/>
          <w:szCs w:val="28"/>
        </w:rPr>
        <w:t xml:space="preserve"> </w:t>
      </w:r>
      <w:r w:rsidRPr="00F348BB">
        <w:rPr>
          <w:rFonts w:ascii="Times New Roman" w:hAnsi="Times New Roman" w:cs="Times New Roman"/>
          <w:b/>
          <w:bCs/>
          <w:sz w:val="28"/>
          <w:szCs w:val="28"/>
        </w:rPr>
        <w:t>Элементы технологий выращивания сельскохозяйственных животных</w:t>
      </w:r>
    </w:p>
    <w:p w:rsidR="00F348BB" w:rsidRPr="00F348BB" w:rsidRDefault="00F348BB" w:rsidP="00F348BB">
      <w:pPr>
        <w:ind w:firstLine="709"/>
        <w:jc w:val="both"/>
        <w:rPr>
          <w:rFonts w:ascii="Times New Roman" w:hAnsi="Times New Roman" w:cs="Times New Roman"/>
          <w:sz w:val="28"/>
          <w:szCs w:val="28"/>
        </w:rPr>
      </w:pPr>
      <w:r w:rsidRPr="00F348BB">
        <w:rPr>
          <w:rFonts w:ascii="Times New Roman" w:hAnsi="Times New Roman" w:cs="Times New Roman"/>
          <w:sz w:val="28"/>
          <w:szCs w:val="28"/>
        </w:rPr>
        <w:t xml:space="preserve">Домашние животные. </w:t>
      </w:r>
      <w:r w:rsidRPr="00F348BB">
        <w:rPr>
          <w:rFonts w:ascii="Times New Roman" w:hAnsi="Times New Roman" w:cs="Times New Roman"/>
          <w:i/>
          <w:iCs/>
          <w:sz w:val="28"/>
          <w:szCs w:val="28"/>
        </w:rPr>
        <w:t xml:space="preserve">Приручение животных как фактор развития человеческой цивилизации. </w:t>
      </w:r>
      <w:r w:rsidRPr="00F348BB">
        <w:rPr>
          <w:rFonts w:ascii="Times New Roman" w:hAnsi="Times New Roman" w:cs="Times New Roman"/>
          <w:sz w:val="28"/>
          <w:szCs w:val="28"/>
        </w:rPr>
        <w:t xml:space="preserve">Сельскохозяйственные животные. </w:t>
      </w:r>
    </w:p>
    <w:p w:rsidR="00F348BB" w:rsidRPr="00F348BB" w:rsidRDefault="00F348BB" w:rsidP="00F348BB">
      <w:pPr>
        <w:ind w:firstLine="709"/>
        <w:jc w:val="both"/>
        <w:rPr>
          <w:rFonts w:ascii="Times New Roman" w:hAnsi="Times New Roman" w:cs="Times New Roman"/>
          <w:sz w:val="28"/>
          <w:szCs w:val="28"/>
        </w:rPr>
      </w:pPr>
      <w:r w:rsidRPr="00F348BB">
        <w:rPr>
          <w:rFonts w:ascii="Times New Roman" w:hAnsi="Times New Roman" w:cs="Times New Roman"/>
          <w:sz w:val="28"/>
          <w:szCs w:val="28"/>
        </w:rPr>
        <w:t xml:space="preserve">Содержание сельскохозяйственных животных: помещение, оборудование, уход.  </w:t>
      </w:r>
    </w:p>
    <w:p w:rsidR="00F348BB" w:rsidRPr="00F348BB" w:rsidRDefault="00F348BB" w:rsidP="00F348BB">
      <w:pPr>
        <w:ind w:firstLine="709"/>
        <w:jc w:val="both"/>
        <w:rPr>
          <w:rFonts w:ascii="Times New Roman" w:hAnsi="Times New Roman" w:cs="Times New Roman"/>
          <w:sz w:val="28"/>
          <w:szCs w:val="28"/>
        </w:rPr>
      </w:pPr>
      <w:r w:rsidRPr="00F348BB">
        <w:rPr>
          <w:rFonts w:ascii="Times New Roman" w:hAnsi="Times New Roman" w:cs="Times New Roman"/>
          <w:sz w:val="28"/>
          <w:szCs w:val="28"/>
        </w:rPr>
        <w:t>Разведение животных. Породы животных, их создание.</w:t>
      </w:r>
    </w:p>
    <w:p w:rsidR="00F348BB" w:rsidRPr="00F348BB" w:rsidRDefault="00F348BB" w:rsidP="00F348BB">
      <w:pPr>
        <w:ind w:firstLine="709"/>
        <w:jc w:val="both"/>
        <w:rPr>
          <w:rFonts w:ascii="Times New Roman" w:hAnsi="Times New Roman" w:cs="Times New Roman"/>
          <w:sz w:val="28"/>
          <w:szCs w:val="28"/>
        </w:rPr>
      </w:pPr>
      <w:r w:rsidRPr="00F348BB">
        <w:rPr>
          <w:rFonts w:ascii="Times New Roman" w:hAnsi="Times New Roman" w:cs="Times New Roman"/>
          <w:sz w:val="28"/>
          <w:szCs w:val="28"/>
        </w:rPr>
        <w:t xml:space="preserve">Лечение животных. Понятие о ветеринарии. </w:t>
      </w:r>
    </w:p>
    <w:p w:rsidR="00F348BB" w:rsidRPr="00F348BB" w:rsidRDefault="00F348BB" w:rsidP="00F348BB">
      <w:pPr>
        <w:ind w:firstLine="709"/>
        <w:jc w:val="both"/>
        <w:rPr>
          <w:rFonts w:ascii="Times New Roman" w:hAnsi="Times New Roman" w:cs="Times New Roman"/>
          <w:sz w:val="28"/>
          <w:szCs w:val="28"/>
        </w:rPr>
      </w:pPr>
      <w:r w:rsidRPr="00F348BB">
        <w:rPr>
          <w:rFonts w:ascii="Times New Roman" w:hAnsi="Times New Roman" w:cs="Times New Roman"/>
          <w:sz w:val="28"/>
          <w:szCs w:val="28"/>
        </w:rPr>
        <w:t xml:space="preserve">Заготовка кормов. Кормление животных. Питательность корма. Рацион. </w:t>
      </w:r>
    </w:p>
    <w:p w:rsidR="00F348BB" w:rsidRPr="00F348BB" w:rsidRDefault="00F348BB" w:rsidP="00F348BB">
      <w:pPr>
        <w:ind w:firstLine="709"/>
        <w:jc w:val="both"/>
        <w:rPr>
          <w:rFonts w:ascii="Times New Roman" w:hAnsi="Times New Roman" w:cs="Times New Roman"/>
          <w:sz w:val="28"/>
          <w:szCs w:val="28"/>
        </w:rPr>
      </w:pPr>
      <w:r w:rsidRPr="00F348BB">
        <w:rPr>
          <w:rFonts w:ascii="Times New Roman" w:hAnsi="Times New Roman" w:cs="Times New Roman"/>
          <w:sz w:val="28"/>
          <w:szCs w:val="28"/>
        </w:rPr>
        <w:t xml:space="preserve">Животные у нас дома. Забота о домашних и бездомных животных.  </w:t>
      </w:r>
    </w:p>
    <w:p w:rsidR="00F348BB" w:rsidRPr="00F348BB" w:rsidRDefault="00F348BB" w:rsidP="00F348BB">
      <w:pPr>
        <w:ind w:firstLine="709"/>
        <w:jc w:val="both"/>
        <w:rPr>
          <w:rFonts w:ascii="Times New Roman" w:hAnsi="Times New Roman" w:cs="Times New Roman"/>
          <w:i/>
          <w:iCs/>
          <w:sz w:val="28"/>
          <w:szCs w:val="28"/>
        </w:rPr>
      </w:pPr>
      <w:r w:rsidRPr="00F348BB">
        <w:rPr>
          <w:rFonts w:ascii="Times New Roman" w:hAnsi="Times New Roman" w:cs="Times New Roman"/>
          <w:i/>
          <w:iCs/>
          <w:sz w:val="28"/>
          <w:szCs w:val="28"/>
        </w:rPr>
        <w:t xml:space="preserve">Проблема клонирования живых организмов. Социальные и этические проблемы. </w:t>
      </w:r>
    </w:p>
    <w:p w:rsidR="00F348BB" w:rsidRPr="00F348BB" w:rsidRDefault="00F348BB" w:rsidP="00F348BB">
      <w:pPr>
        <w:ind w:firstLine="709"/>
        <w:jc w:val="both"/>
        <w:rPr>
          <w:rFonts w:ascii="Times New Roman" w:hAnsi="Times New Roman" w:cs="Times New Roman"/>
          <w:sz w:val="28"/>
          <w:szCs w:val="28"/>
        </w:rPr>
      </w:pPr>
      <w:r w:rsidRPr="00F348BB">
        <w:rPr>
          <w:rFonts w:ascii="Times New Roman" w:hAnsi="Times New Roman" w:cs="Times New Roman"/>
          <w:b/>
          <w:bCs/>
          <w:sz w:val="28"/>
          <w:szCs w:val="28"/>
        </w:rPr>
        <w:t>Раздел 2.</w:t>
      </w:r>
      <w:r w:rsidRPr="00F348BB">
        <w:rPr>
          <w:rFonts w:ascii="Times New Roman" w:hAnsi="Times New Roman" w:cs="Times New Roman"/>
          <w:sz w:val="28"/>
          <w:szCs w:val="28"/>
        </w:rPr>
        <w:t xml:space="preserve"> </w:t>
      </w:r>
      <w:r w:rsidRPr="00F348BB">
        <w:rPr>
          <w:rFonts w:ascii="Times New Roman" w:hAnsi="Times New Roman" w:cs="Times New Roman"/>
          <w:b/>
          <w:bCs/>
          <w:sz w:val="28"/>
          <w:szCs w:val="28"/>
        </w:rPr>
        <w:t>Производство животноводческих продуктов</w:t>
      </w:r>
      <w:r w:rsidRPr="00F348BB">
        <w:rPr>
          <w:rFonts w:ascii="Times New Roman" w:hAnsi="Times New Roman" w:cs="Times New Roman"/>
          <w:sz w:val="28"/>
          <w:szCs w:val="28"/>
        </w:rPr>
        <w:t xml:space="preserve"> </w:t>
      </w:r>
    </w:p>
    <w:p w:rsidR="00F348BB" w:rsidRPr="00F348BB" w:rsidRDefault="00F348BB" w:rsidP="00F348BB">
      <w:pPr>
        <w:ind w:firstLine="709"/>
        <w:jc w:val="both"/>
        <w:rPr>
          <w:rFonts w:ascii="Times New Roman" w:hAnsi="Times New Roman" w:cs="Times New Roman"/>
          <w:sz w:val="28"/>
          <w:szCs w:val="28"/>
        </w:rPr>
      </w:pPr>
      <w:r w:rsidRPr="00F348BB">
        <w:rPr>
          <w:rFonts w:ascii="Times New Roman" w:hAnsi="Times New Roman" w:cs="Times New Roman"/>
          <w:sz w:val="28"/>
          <w:szCs w:val="28"/>
        </w:rPr>
        <w:t xml:space="preserve">Животноводческие предприятия. Оборудование и микроклимат животноводческих и птицеводческих предприятий. Выращивание животных. </w:t>
      </w:r>
    </w:p>
    <w:p w:rsidR="00F348BB" w:rsidRPr="00F348BB" w:rsidRDefault="00F348BB" w:rsidP="00F348BB">
      <w:pPr>
        <w:ind w:firstLine="709"/>
        <w:jc w:val="both"/>
        <w:rPr>
          <w:rFonts w:ascii="Times New Roman" w:hAnsi="Times New Roman" w:cs="Times New Roman"/>
          <w:sz w:val="28"/>
          <w:szCs w:val="28"/>
        </w:rPr>
      </w:pPr>
      <w:r w:rsidRPr="00F348BB">
        <w:rPr>
          <w:rFonts w:ascii="Times New Roman" w:hAnsi="Times New Roman" w:cs="Times New Roman"/>
          <w:sz w:val="28"/>
          <w:szCs w:val="28"/>
        </w:rPr>
        <w:t xml:space="preserve">Использование и хранение животноводческой продукции. </w:t>
      </w:r>
    </w:p>
    <w:p w:rsidR="00F348BB" w:rsidRPr="00F348BB" w:rsidRDefault="00F348BB" w:rsidP="00F348BB">
      <w:pPr>
        <w:ind w:firstLine="709"/>
        <w:jc w:val="both"/>
        <w:rPr>
          <w:rFonts w:ascii="Times New Roman" w:hAnsi="Times New Roman" w:cs="Times New Roman"/>
          <w:sz w:val="28"/>
          <w:szCs w:val="28"/>
        </w:rPr>
      </w:pPr>
      <w:r w:rsidRPr="00F348BB">
        <w:rPr>
          <w:rFonts w:ascii="Times New Roman" w:hAnsi="Times New Roman" w:cs="Times New Roman"/>
          <w:sz w:val="28"/>
          <w:szCs w:val="28"/>
        </w:rPr>
        <w:t>Использование цифровых технологий в животноводстве.</w:t>
      </w:r>
    </w:p>
    <w:p w:rsidR="00F348BB" w:rsidRPr="00F348BB" w:rsidRDefault="00F348BB" w:rsidP="00F348BB">
      <w:pPr>
        <w:ind w:firstLine="709"/>
        <w:jc w:val="both"/>
        <w:rPr>
          <w:rFonts w:ascii="Times New Roman" w:hAnsi="Times New Roman" w:cs="Times New Roman"/>
          <w:sz w:val="28"/>
          <w:szCs w:val="28"/>
        </w:rPr>
      </w:pPr>
      <w:r w:rsidRPr="00F348BB">
        <w:rPr>
          <w:rFonts w:ascii="Times New Roman" w:hAnsi="Times New Roman" w:cs="Times New Roman"/>
          <w:sz w:val="28"/>
          <w:szCs w:val="28"/>
        </w:rPr>
        <w:t>Цифровая ферма:</w:t>
      </w:r>
    </w:p>
    <w:p w:rsidR="00F348BB" w:rsidRPr="00F348BB" w:rsidRDefault="00F348BB" w:rsidP="00F348BB">
      <w:pPr>
        <w:ind w:firstLine="709"/>
        <w:jc w:val="both"/>
        <w:rPr>
          <w:rFonts w:ascii="Times New Roman" w:hAnsi="Times New Roman" w:cs="Times New Roman"/>
          <w:sz w:val="28"/>
          <w:szCs w:val="28"/>
        </w:rPr>
      </w:pPr>
      <w:r w:rsidRPr="00F348BB">
        <w:rPr>
          <w:rFonts w:ascii="Times New Roman" w:hAnsi="Times New Roman" w:cs="Times New Roman"/>
          <w:sz w:val="28"/>
          <w:szCs w:val="28"/>
        </w:rPr>
        <w:t>автоматическое кормление животных;</w:t>
      </w:r>
    </w:p>
    <w:p w:rsidR="00F348BB" w:rsidRPr="00F348BB" w:rsidRDefault="00F348BB" w:rsidP="00F348BB">
      <w:pPr>
        <w:ind w:firstLine="709"/>
        <w:jc w:val="both"/>
        <w:rPr>
          <w:rFonts w:ascii="Times New Roman" w:hAnsi="Times New Roman" w:cs="Times New Roman"/>
          <w:sz w:val="28"/>
          <w:szCs w:val="28"/>
        </w:rPr>
      </w:pPr>
      <w:r w:rsidRPr="00F348BB">
        <w:rPr>
          <w:rFonts w:ascii="Times New Roman" w:hAnsi="Times New Roman" w:cs="Times New Roman"/>
          <w:sz w:val="28"/>
          <w:szCs w:val="28"/>
        </w:rPr>
        <w:t>автоматическая дойка;</w:t>
      </w:r>
    </w:p>
    <w:p w:rsidR="00F348BB" w:rsidRPr="00F348BB" w:rsidRDefault="00F348BB" w:rsidP="00F348BB">
      <w:pPr>
        <w:ind w:firstLine="709"/>
        <w:jc w:val="both"/>
        <w:rPr>
          <w:rFonts w:ascii="Times New Roman" w:hAnsi="Times New Roman" w:cs="Times New Roman"/>
          <w:sz w:val="28"/>
          <w:szCs w:val="28"/>
        </w:rPr>
      </w:pPr>
      <w:r w:rsidRPr="00F348BB">
        <w:rPr>
          <w:rFonts w:ascii="Times New Roman" w:hAnsi="Times New Roman" w:cs="Times New Roman"/>
          <w:sz w:val="28"/>
          <w:szCs w:val="28"/>
        </w:rPr>
        <w:t>уборка помещения и др.</w:t>
      </w:r>
    </w:p>
    <w:p w:rsidR="00F348BB" w:rsidRPr="00F348BB" w:rsidRDefault="00F348BB" w:rsidP="00F348BB">
      <w:pPr>
        <w:ind w:firstLine="709"/>
        <w:jc w:val="both"/>
        <w:rPr>
          <w:rFonts w:ascii="Times New Roman" w:hAnsi="Times New Roman" w:cs="Times New Roman"/>
          <w:i/>
          <w:iCs/>
          <w:sz w:val="28"/>
          <w:szCs w:val="28"/>
        </w:rPr>
      </w:pPr>
      <w:r w:rsidRPr="00F348BB">
        <w:rPr>
          <w:rFonts w:ascii="Times New Roman" w:hAnsi="Times New Roman" w:cs="Times New Roman"/>
          <w:i/>
          <w:iCs/>
          <w:sz w:val="28"/>
          <w:szCs w:val="28"/>
        </w:rPr>
        <w:t>Цифровая «умная» ферма — перспективное направление роботизации в животноводстве.</w:t>
      </w:r>
    </w:p>
    <w:p w:rsidR="00F348BB" w:rsidRPr="00F348BB" w:rsidRDefault="00F348BB" w:rsidP="00F348BB">
      <w:pPr>
        <w:ind w:firstLine="709"/>
        <w:jc w:val="both"/>
        <w:rPr>
          <w:rFonts w:ascii="Times New Roman" w:hAnsi="Times New Roman" w:cs="Times New Roman"/>
          <w:sz w:val="28"/>
          <w:szCs w:val="28"/>
        </w:rPr>
      </w:pPr>
      <w:r w:rsidRPr="00F348BB">
        <w:rPr>
          <w:rFonts w:ascii="Times New Roman" w:hAnsi="Times New Roman" w:cs="Times New Roman"/>
          <w:b/>
          <w:bCs/>
          <w:sz w:val="28"/>
          <w:szCs w:val="28"/>
        </w:rPr>
        <w:t>Раздел 3.</w:t>
      </w:r>
      <w:r w:rsidRPr="00F348BB">
        <w:rPr>
          <w:rFonts w:ascii="Times New Roman" w:hAnsi="Times New Roman" w:cs="Times New Roman"/>
          <w:sz w:val="28"/>
          <w:szCs w:val="28"/>
        </w:rPr>
        <w:t xml:space="preserve"> </w:t>
      </w:r>
      <w:r w:rsidRPr="00F348BB">
        <w:rPr>
          <w:rFonts w:ascii="Times New Roman" w:hAnsi="Times New Roman" w:cs="Times New Roman"/>
          <w:b/>
          <w:bCs/>
          <w:sz w:val="28"/>
          <w:szCs w:val="28"/>
        </w:rPr>
        <w:t>Профессии, связанные с деятельностью животновода</w:t>
      </w:r>
    </w:p>
    <w:p w:rsidR="00F348BB" w:rsidRPr="00F348BB" w:rsidRDefault="00F348BB" w:rsidP="00F348BB">
      <w:pPr>
        <w:ind w:firstLine="709"/>
        <w:jc w:val="both"/>
        <w:rPr>
          <w:rFonts w:ascii="Times New Roman" w:hAnsi="Times New Roman" w:cs="Times New Roman"/>
          <w:i/>
          <w:iCs/>
          <w:sz w:val="28"/>
          <w:szCs w:val="28"/>
        </w:rPr>
      </w:pPr>
      <w:r w:rsidRPr="00F348BB">
        <w:rPr>
          <w:rFonts w:ascii="Times New Roman" w:hAnsi="Times New Roman" w:cs="Times New Roman"/>
          <w:sz w:val="28"/>
          <w:szCs w:val="28"/>
        </w:rPr>
        <w:t xml:space="preserve">Зоотехник, зооинженер, ветеринар, оператор птицефабрики, оператор животноводческих ферм и др. </w:t>
      </w:r>
      <w:r w:rsidRPr="00F348BB">
        <w:rPr>
          <w:rFonts w:ascii="Times New Roman" w:hAnsi="Times New Roman" w:cs="Times New Roman"/>
          <w:i/>
          <w:iCs/>
          <w:sz w:val="28"/>
          <w:szCs w:val="28"/>
        </w:rPr>
        <w:t>Использование информационных цифровых технологий в профессиональной деятельности.</w:t>
      </w:r>
    </w:p>
    <w:p w:rsidR="00F348BB" w:rsidRPr="00F348BB" w:rsidRDefault="00F348BB" w:rsidP="00F348BB">
      <w:pPr>
        <w:ind w:firstLine="709"/>
        <w:jc w:val="both"/>
        <w:rPr>
          <w:rFonts w:ascii="Times New Roman" w:hAnsi="Times New Roman" w:cs="Times New Roman"/>
          <w:sz w:val="28"/>
          <w:szCs w:val="28"/>
        </w:rPr>
      </w:pPr>
    </w:p>
    <w:p w:rsidR="00F348BB" w:rsidRPr="00F348BB" w:rsidRDefault="00F348BB" w:rsidP="00F348BB">
      <w:pPr>
        <w:ind w:firstLine="709"/>
        <w:jc w:val="both"/>
        <w:rPr>
          <w:rFonts w:ascii="Times New Roman" w:hAnsi="Times New Roman" w:cs="Times New Roman"/>
          <w:b/>
          <w:bCs/>
          <w:sz w:val="28"/>
          <w:szCs w:val="28"/>
        </w:rPr>
      </w:pPr>
      <w:r w:rsidRPr="00F348BB">
        <w:rPr>
          <w:rFonts w:ascii="Times New Roman" w:hAnsi="Times New Roman" w:cs="Times New Roman"/>
          <w:b/>
          <w:bCs/>
          <w:sz w:val="28"/>
          <w:szCs w:val="28"/>
        </w:rPr>
        <w:t>Модуль «Растениеводство»</w:t>
      </w:r>
    </w:p>
    <w:p w:rsidR="00F348BB" w:rsidRPr="00F348BB" w:rsidRDefault="00F348BB" w:rsidP="00F348BB">
      <w:pPr>
        <w:ind w:firstLine="709"/>
        <w:jc w:val="both"/>
        <w:rPr>
          <w:rFonts w:ascii="Times New Roman" w:hAnsi="Times New Roman" w:cs="Times New Roman"/>
          <w:b/>
          <w:bCs/>
          <w:sz w:val="28"/>
          <w:szCs w:val="28"/>
        </w:rPr>
      </w:pPr>
    </w:p>
    <w:p w:rsidR="00F348BB" w:rsidRPr="00F348BB" w:rsidRDefault="00F348BB" w:rsidP="00F348BB">
      <w:pPr>
        <w:jc w:val="both"/>
        <w:rPr>
          <w:rFonts w:ascii="Times New Roman" w:hAnsi="Times New Roman" w:cs="Times New Roman"/>
          <w:b/>
          <w:bCs/>
          <w:sz w:val="28"/>
          <w:szCs w:val="28"/>
        </w:rPr>
      </w:pPr>
      <w:r w:rsidRPr="00F348BB">
        <w:rPr>
          <w:rFonts w:ascii="Times New Roman" w:hAnsi="Times New Roman" w:cs="Times New Roman"/>
          <w:b/>
          <w:bCs/>
          <w:sz w:val="28"/>
          <w:szCs w:val="28"/>
        </w:rPr>
        <w:t>7–8 КЛАССЫ</w:t>
      </w:r>
    </w:p>
    <w:p w:rsidR="00F348BB" w:rsidRPr="00F348BB" w:rsidRDefault="00F348BB" w:rsidP="00F348BB">
      <w:pPr>
        <w:ind w:firstLine="709"/>
        <w:jc w:val="both"/>
        <w:rPr>
          <w:rFonts w:ascii="Times New Roman" w:hAnsi="Times New Roman" w:cs="Times New Roman"/>
          <w:b/>
          <w:bCs/>
          <w:sz w:val="28"/>
          <w:szCs w:val="28"/>
        </w:rPr>
      </w:pPr>
      <w:r w:rsidRPr="00F348BB">
        <w:rPr>
          <w:rFonts w:ascii="Times New Roman" w:hAnsi="Times New Roman" w:cs="Times New Roman"/>
          <w:b/>
          <w:bCs/>
          <w:sz w:val="28"/>
          <w:szCs w:val="28"/>
        </w:rPr>
        <w:t>Раздел 1.</w:t>
      </w:r>
      <w:r w:rsidRPr="00F348BB">
        <w:rPr>
          <w:rFonts w:ascii="Times New Roman" w:hAnsi="Times New Roman" w:cs="Times New Roman"/>
          <w:sz w:val="28"/>
          <w:szCs w:val="28"/>
        </w:rPr>
        <w:t xml:space="preserve"> </w:t>
      </w:r>
      <w:r w:rsidRPr="00F348BB">
        <w:rPr>
          <w:rFonts w:ascii="Times New Roman" w:hAnsi="Times New Roman" w:cs="Times New Roman"/>
          <w:b/>
          <w:bCs/>
          <w:sz w:val="28"/>
          <w:szCs w:val="28"/>
        </w:rPr>
        <w:t xml:space="preserve">Элементы технологий выращивания сельскохозяйственных культур </w:t>
      </w:r>
    </w:p>
    <w:p w:rsidR="00F348BB" w:rsidRPr="00F348BB" w:rsidRDefault="00F348BB" w:rsidP="00F348BB">
      <w:pPr>
        <w:ind w:firstLine="709"/>
        <w:jc w:val="both"/>
        <w:rPr>
          <w:rFonts w:ascii="Times New Roman" w:hAnsi="Times New Roman" w:cs="Times New Roman"/>
          <w:i/>
          <w:iCs/>
          <w:sz w:val="28"/>
          <w:szCs w:val="28"/>
        </w:rPr>
      </w:pPr>
      <w:r w:rsidRPr="00F348BB">
        <w:rPr>
          <w:rFonts w:ascii="Times New Roman" w:hAnsi="Times New Roman" w:cs="Times New Roman"/>
          <w:i/>
          <w:iCs/>
          <w:sz w:val="28"/>
          <w:szCs w:val="28"/>
        </w:rPr>
        <w:t>Земледелие как поворотный пункт развития человеческой цивилизации. Земля как величайшая ценность человечества. История земледелия.</w:t>
      </w:r>
    </w:p>
    <w:p w:rsidR="00F348BB" w:rsidRPr="00F348BB" w:rsidRDefault="00F348BB" w:rsidP="00F348BB">
      <w:pPr>
        <w:ind w:firstLine="709"/>
        <w:jc w:val="both"/>
        <w:rPr>
          <w:rFonts w:ascii="Times New Roman" w:hAnsi="Times New Roman" w:cs="Times New Roman"/>
          <w:sz w:val="28"/>
          <w:szCs w:val="28"/>
        </w:rPr>
      </w:pPr>
      <w:r w:rsidRPr="00F348BB">
        <w:rPr>
          <w:rFonts w:ascii="Times New Roman" w:hAnsi="Times New Roman" w:cs="Times New Roman"/>
          <w:sz w:val="28"/>
          <w:szCs w:val="28"/>
        </w:rPr>
        <w:t xml:space="preserve">Почвы, виды почв. Плодородие почв.  </w:t>
      </w:r>
    </w:p>
    <w:p w:rsidR="00F348BB" w:rsidRPr="00F348BB" w:rsidRDefault="00F348BB" w:rsidP="00F348BB">
      <w:pPr>
        <w:ind w:firstLine="709"/>
        <w:jc w:val="both"/>
        <w:rPr>
          <w:rFonts w:ascii="Times New Roman" w:hAnsi="Times New Roman" w:cs="Times New Roman"/>
          <w:sz w:val="28"/>
          <w:szCs w:val="28"/>
        </w:rPr>
      </w:pPr>
      <w:r w:rsidRPr="00F348BB">
        <w:rPr>
          <w:rFonts w:ascii="Times New Roman" w:hAnsi="Times New Roman" w:cs="Times New Roman"/>
          <w:sz w:val="28"/>
          <w:szCs w:val="28"/>
        </w:rPr>
        <w:t xml:space="preserve">Инструменты обработки почвы: ручные и механизированные. Сельскохозяйственная техника. </w:t>
      </w:r>
    </w:p>
    <w:p w:rsidR="00F348BB" w:rsidRPr="00F348BB" w:rsidRDefault="00F348BB" w:rsidP="00F348BB">
      <w:pPr>
        <w:ind w:firstLine="709"/>
        <w:jc w:val="both"/>
        <w:rPr>
          <w:rFonts w:ascii="Times New Roman" w:hAnsi="Times New Roman" w:cs="Times New Roman"/>
          <w:sz w:val="28"/>
          <w:szCs w:val="28"/>
        </w:rPr>
      </w:pPr>
      <w:r w:rsidRPr="00F348BB">
        <w:rPr>
          <w:rFonts w:ascii="Times New Roman" w:hAnsi="Times New Roman" w:cs="Times New Roman"/>
          <w:sz w:val="28"/>
          <w:szCs w:val="28"/>
        </w:rPr>
        <w:t xml:space="preserve">Культурные растения и их классификация. </w:t>
      </w:r>
    </w:p>
    <w:p w:rsidR="00F348BB" w:rsidRPr="00F348BB" w:rsidRDefault="00F348BB" w:rsidP="00F348BB">
      <w:pPr>
        <w:ind w:firstLine="709"/>
        <w:jc w:val="both"/>
        <w:rPr>
          <w:rFonts w:ascii="Times New Roman" w:hAnsi="Times New Roman" w:cs="Times New Roman"/>
          <w:sz w:val="28"/>
          <w:szCs w:val="28"/>
        </w:rPr>
      </w:pPr>
      <w:r w:rsidRPr="00F348BB">
        <w:rPr>
          <w:rFonts w:ascii="Times New Roman" w:hAnsi="Times New Roman" w:cs="Times New Roman"/>
          <w:sz w:val="28"/>
          <w:szCs w:val="28"/>
        </w:rPr>
        <w:t xml:space="preserve">Выращивание растений на школьном/приусадебном участке. </w:t>
      </w:r>
    </w:p>
    <w:p w:rsidR="00F348BB" w:rsidRPr="00F348BB" w:rsidRDefault="00F348BB" w:rsidP="00F348BB">
      <w:pPr>
        <w:ind w:firstLine="709"/>
        <w:jc w:val="both"/>
        <w:rPr>
          <w:rFonts w:ascii="Times New Roman" w:hAnsi="Times New Roman" w:cs="Times New Roman"/>
          <w:sz w:val="28"/>
          <w:szCs w:val="28"/>
        </w:rPr>
      </w:pPr>
      <w:r w:rsidRPr="00F348BB">
        <w:rPr>
          <w:rFonts w:ascii="Times New Roman" w:hAnsi="Times New Roman" w:cs="Times New Roman"/>
          <w:sz w:val="28"/>
          <w:szCs w:val="28"/>
        </w:rPr>
        <w:t xml:space="preserve">Полезные для человека дикорастущие растения и их классификация.  </w:t>
      </w:r>
    </w:p>
    <w:p w:rsidR="00F348BB" w:rsidRPr="00F348BB" w:rsidRDefault="00F348BB" w:rsidP="00F348BB">
      <w:pPr>
        <w:ind w:firstLine="709"/>
        <w:jc w:val="both"/>
        <w:rPr>
          <w:rFonts w:ascii="Times New Roman" w:hAnsi="Times New Roman" w:cs="Times New Roman"/>
          <w:sz w:val="28"/>
          <w:szCs w:val="28"/>
        </w:rPr>
      </w:pPr>
      <w:r w:rsidRPr="00F348BB">
        <w:rPr>
          <w:rFonts w:ascii="Times New Roman" w:hAnsi="Times New Roman" w:cs="Times New Roman"/>
          <w:sz w:val="28"/>
          <w:szCs w:val="28"/>
        </w:rPr>
        <w:t>Сбор, заготовка и хранение полезных для человека дикорастущих растений и их плодов. Сбор и заготовка грибов. Соблюдение правил безопасности.</w:t>
      </w:r>
    </w:p>
    <w:p w:rsidR="00F348BB" w:rsidRPr="00F348BB" w:rsidRDefault="00F348BB" w:rsidP="00F348BB">
      <w:pPr>
        <w:ind w:firstLine="709"/>
        <w:jc w:val="both"/>
        <w:rPr>
          <w:rFonts w:ascii="Times New Roman" w:hAnsi="Times New Roman" w:cs="Times New Roman"/>
          <w:i/>
          <w:iCs/>
          <w:sz w:val="28"/>
          <w:szCs w:val="28"/>
        </w:rPr>
      </w:pPr>
      <w:r w:rsidRPr="00F348BB">
        <w:rPr>
          <w:rFonts w:ascii="Times New Roman" w:hAnsi="Times New Roman" w:cs="Times New Roman"/>
          <w:i/>
          <w:iCs/>
          <w:sz w:val="28"/>
          <w:szCs w:val="28"/>
        </w:rPr>
        <w:t xml:space="preserve">Сохранение природной среды. </w:t>
      </w:r>
    </w:p>
    <w:p w:rsidR="00F348BB" w:rsidRPr="00F348BB" w:rsidRDefault="00F348BB" w:rsidP="00F348BB">
      <w:pPr>
        <w:ind w:firstLine="709"/>
        <w:jc w:val="both"/>
        <w:rPr>
          <w:rFonts w:ascii="Times New Roman" w:hAnsi="Times New Roman" w:cs="Times New Roman"/>
          <w:sz w:val="28"/>
          <w:szCs w:val="28"/>
        </w:rPr>
      </w:pPr>
      <w:r w:rsidRPr="00F348BB">
        <w:rPr>
          <w:rFonts w:ascii="Times New Roman" w:hAnsi="Times New Roman" w:cs="Times New Roman"/>
          <w:b/>
          <w:bCs/>
          <w:sz w:val="28"/>
          <w:szCs w:val="28"/>
        </w:rPr>
        <w:t>Раздел 2.</w:t>
      </w:r>
      <w:r w:rsidRPr="00F348BB">
        <w:rPr>
          <w:rFonts w:ascii="Times New Roman" w:hAnsi="Times New Roman" w:cs="Times New Roman"/>
          <w:sz w:val="28"/>
          <w:szCs w:val="28"/>
        </w:rPr>
        <w:t xml:space="preserve"> </w:t>
      </w:r>
      <w:r w:rsidRPr="00F348BB">
        <w:rPr>
          <w:rFonts w:ascii="Times New Roman" w:hAnsi="Times New Roman" w:cs="Times New Roman"/>
          <w:b/>
          <w:bCs/>
          <w:sz w:val="28"/>
          <w:szCs w:val="28"/>
        </w:rPr>
        <w:t>Сельскохозяйственное производство</w:t>
      </w:r>
    </w:p>
    <w:p w:rsidR="00F348BB" w:rsidRPr="00F348BB" w:rsidRDefault="00F348BB" w:rsidP="00F348BB">
      <w:pPr>
        <w:ind w:firstLine="709"/>
        <w:jc w:val="both"/>
        <w:rPr>
          <w:rFonts w:ascii="Times New Roman" w:hAnsi="Times New Roman" w:cs="Times New Roman"/>
          <w:i/>
          <w:iCs/>
          <w:sz w:val="28"/>
          <w:szCs w:val="28"/>
        </w:rPr>
      </w:pPr>
      <w:r w:rsidRPr="00F348BB">
        <w:rPr>
          <w:rFonts w:ascii="Times New Roman" w:hAnsi="Times New Roman" w:cs="Times New Roman"/>
          <w:sz w:val="28"/>
          <w:szCs w:val="28"/>
        </w:rPr>
        <w:t xml:space="preserve">Особенности сельскохозяйственного производства: сезонность, природно-климатические условия, слабая прогнозируемость показателей. Агропромышленные комплексы. </w:t>
      </w:r>
      <w:r w:rsidRPr="00F348BB">
        <w:rPr>
          <w:rFonts w:ascii="Times New Roman" w:hAnsi="Times New Roman" w:cs="Times New Roman"/>
          <w:i/>
          <w:iCs/>
          <w:sz w:val="28"/>
          <w:szCs w:val="28"/>
        </w:rPr>
        <w:t xml:space="preserve">Компьютерное оснащение сельскохозяйственной техники. </w:t>
      </w:r>
    </w:p>
    <w:p w:rsidR="00F348BB" w:rsidRPr="00F348BB" w:rsidRDefault="00F348BB" w:rsidP="00F348BB">
      <w:pPr>
        <w:ind w:firstLine="709"/>
        <w:jc w:val="both"/>
        <w:rPr>
          <w:rFonts w:ascii="Times New Roman" w:hAnsi="Times New Roman" w:cs="Times New Roman"/>
          <w:i/>
          <w:iCs/>
          <w:sz w:val="28"/>
          <w:szCs w:val="28"/>
        </w:rPr>
      </w:pPr>
      <w:r w:rsidRPr="00F348BB">
        <w:rPr>
          <w:rFonts w:ascii="Times New Roman" w:hAnsi="Times New Roman" w:cs="Times New Roman"/>
          <w:i/>
          <w:iCs/>
          <w:sz w:val="28"/>
          <w:szCs w:val="28"/>
        </w:rPr>
        <w:t>Автоматизация и роботизация сельскохозяйственного производства:</w:t>
      </w:r>
    </w:p>
    <w:p w:rsidR="00F348BB" w:rsidRPr="00F348BB" w:rsidRDefault="00F348BB" w:rsidP="00F348BB">
      <w:pPr>
        <w:ind w:firstLine="709"/>
        <w:jc w:val="both"/>
        <w:rPr>
          <w:rFonts w:ascii="Times New Roman" w:hAnsi="Times New Roman" w:cs="Times New Roman"/>
          <w:i/>
          <w:iCs/>
          <w:sz w:val="28"/>
          <w:szCs w:val="28"/>
        </w:rPr>
      </w:pPr>
      <w:r w:rsidRPr="00F348BB">
        <w:rPr>
          <w:rFonts w:ascii="Times New Roman" w:hAnsi="Times New Roman" w:cs="Times New Roman"/>
          <w:i/>
          <w:iCs/>
          <w:sz w:val="28"/>
          <w:szCs w:val="28"/>
        </w:rPr>
        <w:t xml:space="preserve">- анализаторы почвы c использованием спутниковой системы навигации; </w:t>
      </w:r>
    </w:p>
    <w:p w:rsidR="00F348BB" w:rsidRPr="00F348BB" w:rsidRDefault="00F348BB" w:rsidP="00F348BB">
      <w:pPr>
        <w:ind w:firstLine="709"/>
        <w:jc w:val="both"/>
        <w:rPr>
          <w:rFonts w:ascii="Times New Roman" w:hAnsi="Times New Roman" w:cs="Times New Roman"/>
          <w:i/>
          <w:iCs/>
          <w:sz w:val="28"/>
          <w:szCs w:val="28"/>
        </w:rPr>
      </w:pPr>
      <w:r w:rsidRPr="00F348BB">
        <w:rPr>
          <w:rFonts w:ascii="Times New Roman" w:hAnsi="Times New Roman" w:cs="Times New Roman"/>
          <w:i/>
          <w:iCs/>
          <w:sz w:val="28"/>
          <w:szCs w:val="28"/>
        </w:rPr>
        <w:t>- автоматизация тепличного хозяйства;</w:t>
      </w:r>
    </w:p>
    <w:p w:rsidR="00F348BB" w:rsidRPr="00F348BB" w:rsidRDefault="00F348BB" w:rsidP="00F348BB">
      <w:pPr>
        <w:ind w:firstLine="709"/>
        <w:jc w:val="both"/>
        <w:rPr>
          <w:rFonts w:ascii="Times New Roman" w:hAnsi="Times New Roman" w:cs="Times New Roman"/>
          <w:i/>
          <w:iCs/>
          <w:sz w:val="28"/>
          <w:szCs w:val="28"/>
        </w:rPr>
      </w:pPr>
      <w:r w:rsidRPr="00F348BB">
        <w:rPr>
          <w:rFonts w:ascii="Times New Roman" w:hAnsi="Times New Roman" w:cs="Times New Roman"/>
          <w:i/>
          <w:iCs/>
          <w:sz w:val="28"/>
          <w:szCs w:val="28"/>
        </w:rPr>
        <w:t>- применение роботов манипуляторов для уборки урожая;</w:t>
      </w:r>
    </w:p>
    <w:p w:rsidR="00F348BB" w:rsidRPr="00F348BB" w:rsidRDefault="00F348BB" w:rsidP="00F348BB">
      <w:pPr>
        <w:ind w:firstLine="709"/>
        <w:jc w:val="both"/>
        <w:rPr>
          <w:rFonts w:ascii="Times New Roman" w:hAnsi="Times New Roman" w:cs="Times New Roman"/>
          <w:i/>
          <w:iCs/>
          <w:sz w:val="28"/>
          <w:szCs w:val="28"/>
        </w:rPr>
      </w:pPr>
      <w:r w:rsidRPr="00F348BB">
        <w:rPr>
          <w:rFonts w:ascii="Times New Roman" w:hAnsi="Times New Roman" w:cs="Times New Roman"/>
          <w:i/>
          <w:iCs/>
          <w:sz w:val="28"/>
          <w:szCs w:val="28"/>
        </w:rPr>
        <w:t xml:space="preserve">- внесение удобрение на основе данных от азотно-спектральных датчиков; </w:t>
      </w:r>
    </w:p>
    <w:p w:rsidR="00F348BB" w:rsidRPr="00F348BB" w:rsidRDefault="00F348BB" w:rsidP="00F348BB">
      <w:pPr>
        <w:ind w:firstLine="709"/>
        <w:jc w:val="both"/>
        <w:rPr>
          <w:rFonts w:ascii="Times New Roman" w:hAnsi="Times New Roman" w:cs="Times New Roman"/>
          <w:i/>
          <w:iCs/>
          <w:sz w:val="28"/>
          <w:szCs w:val="28"/>
        </w:rPr>
      </w:pPr>
      <w:r w:rsidRPr="00F348BB">
        <w:rPr>
          <w:rFonts w:ascii="Times New Roman" w:hAnsi="Times New Roman" w:cs="Times New Roman"/>
          <w:i/>
          <w:iCs/>
          <w:sz w:val="28"/>
          <w:szCs w:val="28"/>
        </w:rPr>
        <w:t>- определение критических точек полей с помощью спутниковых снимков;</w:t>
      </w:r>
    </w:p>
    <w:p w:rsidR="00F348BB" w:rsidRPr="00F348BB" w:rsidRDefault="00F348BB" w:rsidP="00F348BB">
      <w:pPr>
        <w:ind w:firstLine="709"/>
        <w:jc w:val="both"/>
        <w:rPr>
          <w:rFonts w:ascii="Times New Roman" w:hAnsi="Times New Roman" w:cs="Times New Roman"/>
          <w:i/>
          <w:iCs/>
          <w:sz w:val="28"/>
          <w:szCs w:val="28"/>
        </w:rPr>
      </w:pPr>
      <w:r w:rsidRPr="00F348BB">
        <w:rPr>
          <w:rFonts w:ascii="Times New Roman" w:hAnsi="Times New Roman" w:cs="Times New Roman"/>
          <w:i/>
          <w:iCs/>
          <w:sz w:val="28"/>
          <w:szCs w:val="28"/>
        </w:rPr>
        <w:t>использование БПЛА и др.</w:t>
      </w:r>
    </w:p>
    <w:p w:rsidR="00F348BB" w:rsidRPr="00F348BB" w:rsidRDefault="00F348BB" w:rsidP="00F348BB">
      <w:pPr>
        <w:ind w:firstLine="709"/>
        <w:jc w:val="both"/>
        <w:rPr>
          <w:rFonts w:ascii="Times New Roman" w:hAnsi="Times New Roman" w:cs="Times New Roman"/>
          <w:i/>
          <w:iCs/>
          <w:sz w:val="28"/>
          <w:szCs w:val="28"/>
        </w:rPr>
      </w:pPr>
      <w:r w:rsidRPr="00F348BB">
        <w:rPr>
          <w:rFonts w:ascii="Times New Roman" w:hAnsi="Times New Roman" w:cs="Times New Roman"/>
          <w:i/>
          <w:iCs/>
          <w:sz w:val="28"/>
          <w:szCs w:val="28"/>
        </w:rPr>
        <w:t xml:space="preserve">Генно-модифицированные растения: положительные и отрицательные аспекты. </w:t>
      </w:r>
    </w:p>
    <w:p w:rsidR="00F348BB" w:rsidRPr="00F348BB" w:rsidRDefault="00F348BB" w:rsidP="00F348BB">
      <w:pPr>
        <w:ind w:firstLine="709"/>
        <w:jc w:val="both"/>
        <w:rPr>
          <w:rFonts w:ascii="Times New Roman" w:hAnsi="Times New Roman" w:cs="Times New Roman"/>
          <w:sz w:val="28"/>
          <w:szCs w:val="28"/>
        </w:rPr>
      </w:pPr>
      <w:r w:rsidRPr="00F348BB">
        <w:rPr>
          <w:rFonts w:ascii="Times New Roman" w:hAnsi="Times New Roman" w:cs="Times New Roman"/>
          <w:b/>
          <w:bCs/>
          <w:sz w:val="28"/>
          <w:szCs w:val="28"/>
        </w:rPr>
        <w:t>Раздел 3.</w:t>
      </w:r>
      <w:r w:rsidRPr="00F348BB">
        <w:rPr>
          <w:rFonts w:ascii="Times New Roman" w:hAnsi="Times New Roman" w:cs="Times New Roman"/>
          <w:sz w:val="28"/>
          <w:szCs w:val="28"/>
        </w:rPr>
        <w:t xml:space="preserve"> </w:t>
      </w:r>
      <w:r w:rsidRPr="00F348BB">
        <w:rPr>
          <w:rFonts w:ascii="Times New Roman" w:hAnsi="Times New Roman" w:cs="Times New Roman"/>
          <w:b/>
          <w:bCs/>
          <w:sz w:val="28"/>
          <w:szCs w:val="28"/>
        </w:rPr>
        <w:t>Сельскохозяйственные профессии</w:t>
      </w:r>
      <w:r w:rsidRPr="00F348BB">
        <w:rPr>
          <w:rFonts w:ascii="Times New Roman" w:hAnsi="Times New Roman" w:cs="Times New Roman"/>
          <w:sz w:val="28"/>
          <w:szCs w:val="28"/>
        </w:rPr>
        <w:t xml:space="preserve"> </w:t>
      </w:r>
    </w:p>
    <w:p w:rsidR="00F348BB" w:rsidRPr="00F348BB" w:rsidRDefault="00F348BB" w:rsidP="00F348BB">
      <w:pPr>
        <w:ind w:firstLine="709"/>
        <w:jc w:val="both"/>
        <w:rPr>
          <w:rFonts w:ascii="Times New Roman" w:hAnsi="Times New Roman" w:cs="Times New Roman"/>
          <w:i/>
          <w:iCs/>
          <w:sz w:val="28"/>
          <w:szCs w:val="28"/>
        </w:rPr>
      </w:pPr>
      <w:r w:rsidRPr="00F348BB">
        <w:rPr>
          <w:rFonts w:ascii="Times New Roman" w:hAnsi="Times New Roman" w:cs="Times New Roman"/>
          <w:sz w:val="28"/>
          <w:szCs w:val="28"/>
        </w:rPr>
        <w:t xml:space="preserve">Профессии в сельском хозяйстве: агроном, агрохимик, агроинженер, тракторист-машинист сельскохозяйственного производства и др. Особенности профессиональной деятельности в сельском хозяйстве. </w:t>
      </w:r>
      <w:r w:rsidRPr="00F348BB">
        <w:rPr>
          <w:rFonts w:ascii="Times New Roman" w:hAnsi="Times New Roman" w:cs="Times New Roman"/>
          <w:i/>
          <w:iCs/>
          <w:sz w:val="28"/>
          <w:szCs w:val="28"/>
        </w:rPr>
        <w:t>Использование цифровых технологий в профессиональной деятельности.</w:t>
      </w:r>
    </w:p>
    <w:p w:rsidR="00F348BB" w:rsidRPr="00F348BB" w:rsidRDefault="00F348BB" w:rsidP="00F348BB">
      <w:pPr>
        <w:ind w:firstLine="709"/>
        <w:jc w:val="both"/>
        <w:rPr>
          <w:rFonts w:ascii="Times New Roman" w:hAnsi="Times New Roman" w:cs="Times New Roman"/>
          <w:sz w:val="28"/>
          <w:szCs w:val="28"/>
        </w:rPr>
      </w:pPr>
    </w:p>
    <w:p w:rsidR="00F348BB" w:rsidRPr="00F348BB" w:rsidRDefault="00F348BB" w:rsidP="00F348BB">
      <w:pPr>
        <w:ind w:firstLine="709"/>
        <w:jc w:val="both"/>
        <w:rPr>
          <w:rFonts w:ascii="Times New Roman" w:hAnsi="Times New Roman" w:cs="Times New Roman"/>
          <w:b/>
          <w:bCs/>
          <w:sz w:val="28"/>
          <w:szCs w:val="28"/>
        </w:rPr>
      </w:pPr>
      <w:bookmarkStart w:id="332" w:name="_Toc96279065"/>
      <w:r w:rsidRPr="00F348BB">
        <w:rPr>
          <w:rFonts w:ascii="Times New Roman" w:hAnsi="Times New Roman" w:cs="Times New Roman"/>
          <w:b/>
          <w:bCs/>
          <w:sz w:val="28"/>
          <w:szCs w:val="28"/>
        </w:rPr>
        <w:t>Примерные контрольно-измерительные материалы</w:t>
      </w:r>
      <w:bookmarkEnd w:id="332"/>
    </w:p>
    <w:p w:rsidR="00F348BB" w:rsidRPr="00F348BB" w:rsidRDefault="00F348BB" w:rsidP="00F348BB">
      <w:pPr>
        <w:ind w:firstLine="709"/>
        <w:jc w:val="both"/>
        <w:rPr>
          <w:rFonts w:ascii="Times New Roman" w:hAnsi="Times New Roman" w:cs="Times New Roman"/>
          <w:bCs/>
          <w:sz w:val="28"/>
          <w:szCs w:val="28"/>
        </w:rPr>
      </w:pPr>
      <w:r w:rsidRPr="00F348BB">
        <w:rPr>
          <w:rFonts w:ascii="Times New Roman" w:hAnsi="Times New Roman" w:cs="Times New Roman"/>
          <w:bCs/>
          <w:sz w:val="28"/>
          <w:szCs w:val="28"/>
        </w:rPr>
        <w:t xml:space="preserve">При проведении на уроках технологии текущего контроля, промежуточной и итоговой аттестации обучающихся, следует помнить о практическом характере обучения и остановить свой выбор на 2 видах контроля: </w:t>
      </w:r>
    </w:p>
    <w:p w:rsidR="00F348BB" w:rsidRPr="00F348BB" w:rsidRDefault="00F348BB" w:rsidP="00AD512A">
      <w:pPr>
        <w:pStyle w:val="a8"/>
        <w:widowControl/>
        <w:numPr>
          <w:ilvl w:val="0"/>
          <w:numId w:val="24"/>
        </w:numPr>
        <w:autoSpaceDE/>
        <w:autoSpaceDN/>
        <w:spacing w:before="0"/>
        <w:ind w:left="851" w:hanging="284"/>
        <w:contextualSpacing/>
        <w:rPr>
          <w:rFonts w:ascii="Times New Roman" w:hAnsi="Times New Roman" w:cs="Times New Roman"/>
          <w:bCs/>
          <w:sz w:val="28"/>
          <w:szCs w:val="28"/>
        </w:rPr>
      </w:pPr>
      <w:r w:rsidRPr="00F348BB">
        <w:rPr>
          <w:rFonts w:ascii="Times New Roman" w:hAnsi="Times New Roman" w:cs="Times New Roman"/>
          <w:bCs/>
          <w:sz w:val="28"/>
          <w:szCs w:val="28"/>
        </w:rPr>
        <w:t>текущий контроль осуществляется с помощью практических работ;</w:t>
      </w:r>
    </w:p>
    <w:p w:rsidR="00F348BB" w:rsidRPr="00F348BB" w:rsidRDefault="00F348BB" w:rsidP="00AD512A">
      <w:pPr>
        <w:pStyle w:val="a8"/>
        <w:widowControl/>
        <w:numPr>
          <w:ilvl w:val="0"/>
          <w:numId w:val="24"/>
        </w:numPr>
        <w:autoSpaceDE/>
        <w:autoSpaceDN/>
        <w:spacing w:before="0"/>
        <w:ind w:left="851" w:hanging="284"/>
        <w:contextualSpacing/>
        <w:rPr>
          <w:rFonts w:ascii="Times New Roman" w:hAnsi="Times New Roman" w:cs="Times New Roman"/>
          <w:bCs/>
          <w:sz w:val="28"/>
          <w:szCs w:val="28"/>
        </w:rPr>
      </w:pPr>
      <w:r w:rsidRPr="00F348BB">
        <w:rPr>
          <w:rFonts w:ascii="Times New Roman" w:hAnsi="Times New Roman" w:cs="Times New Roman"/>
          <w:bCs/>
          <w:sz w:val="28"/>
          <w:szCs w:val="28"/>
        </w:rPr>
        <w:t>тематический контроль осуществляется по завершении темы в форме защиты творческого проекта, тестирования, самостоятельной работы.</w:t>
      </w:r>
    </w:p>
    <w:p w:rsidR="00F348BB" w:rsidRPr="00F348BB" w:rsidRDefault="00F348BB" w:rsidP="00F348BB">
      <w:pPr>
        <w:ind w:firstLine="709"/>
        <w:jc w:val="both"/>
        <w:rPr>
          <w:rFonts w:ascii="Times New Roman" w:hAnsi="Times New Roman" w:cs="Times New Roman"/>
          <w:bCs/>
          <w:sz w:val="28"/>
          <w:szCs w:val="28"/>
        </w:rPr>
      </w:pPr>
      <w:r w:rsidRPr="00F348BB">
        <w:rPr>
          <w:rFonts w:ascii="Times New Roman" w:hAnsi="Times New Roman" w:cs="Times New Roman"/>
          <w:bCs/>
          <w:sz w:val="28"/>
          <w:szCs w:val="28"/>
        </w:rPr>
        <w:t>При оценке практической работы учитываются следующие составляющие:</w:t>
      </w:r>
    </w:p>
    <w:p w:rsidR="00F348BB" w:rsidRPr="00F348BB" w:rsidRDefault="00F348BB" w:rsidP="00AD512A">
      <w:pPr>
        <w:pStyle w:val="a8"/>
        <w:widowControl/>
        <w:numPr>
          <w:ilvl w:val="0"/>
          <w:numId w:val="24"/>
        </w:numPr>
        <w:autoSpaceDE/>
        <w:autoSpaceDN/>
        <w:spacing w:before="0"/>
        <w:ind w:left="851" w:hanging="284"/>
        <w:contextualSpacing/>
        <w:rPr>
          <w:rFonts w:ascii="Times New Roman" w:hAnsi="Times New Roman" w:cs="Times New Roman"/>
          <w:bCs/>
          <w:sz w:val="28"/>
          <w:szCs w:val="28"/>
        </w:rPr>
      </w:pPr>
      <w:r w:rsidRPr="00F348BB">
        <w:rPr>
          <w:rFonts w:ascii="Times New Roman" w:hAnsi="Times New Roman" w:cs="Times New Roman"/>
          <w:bCs/>
          <w:sz w:val="28"/>
          <w:szCs w:val="28"/>
        </w:rPr>
        <w:t>организация труда;</w:t>
      </w:r>
    </w:p>
    <w:p w:rsidR="00F348BB" w:rsidRPr="00F348BB" w:rsidRDefault="00F348BB" w:rsidP="00AD512A">
      <w:pPr>
        <w:pStyle w:val="a8"/>
        <w:widowControl/>
        <w:numPr>
          <w:ilvl w:val="0"/>
          <w:numId w:val="24"/>
        </w:numPr>
        <w:autoSpaceDE/>
        <w:autoSpaceDN/>
        <w:spacing w:before="0"/>
        <w:ind w:left="851" w:hanging="284"/>
        <w:contextualSpacing/>
        <w:rPr>
          <w:rFonts w:ascii="Times New Roman" w:hAnsi="Times New Roman" w:cs="Times New Roman"/>
          <w:bCs/>
          <w:sz w:val="28"/>
          <w:szCs w:val="28"/>
        </w:rPr>
      </w:pPr>
      <w:r w:rsidRPr="00F348BB">
        <w:rPr>
          <w:rFonts w:ascii="Times New Roman" w:hAnsi="Times New Roman" w:cs="Times New Roman"/>
          <w:bCs/>
          <w:sz w:val="28"/>
          <w:szCs w:val="28"/>
        </w:rPr>
        <w:t xml:space="preserve">приемы труда: </w:t>
      </w:r>
    </w:p>
    <w:p w:rsidR="00F348BB" w:rsidRPr="00F348BB" w:rsidRDefault="00F348BB" w:rsidP="00AD512A">
      <w:pPr>
        <w:pStyle w:val="a8"/>
        <w:widowControl/>
        <w:numPr>
          <w:ilvl w:val="0"/>
          <w:numId w:val="24"/>
        </w:numPr>
        <w:autoSpaceDE/>
        <w:autoSpaceDN/>
        <w:spacing w:before="0"/>
        <w:ind w:left="851" w:hanging="284"/>
        <w:contextualSpacing/>
        <w:rPr>
          <w:rFonts w:ascii="Times New Roman" w:hAnsi="Times New Roman" w:cs="Times New Roman"/>
          <w:bCs/>
          <w:sz w:val="28"/>
          <w:szCs w:val="28"/>
        </w:rPr>
      </w:pPr>
      <w:r w:rsidRPr="00F348BB">
        <w:rPr>
          <w:rFonts w:ascii="Times New Roman" w:hAnsi="Times New Roman" w:cs="Times New Roman"/>
          <w:bCs/>
          <w:sz w:val="28"/>
          <w:szCs w:val="28"/>
        </w:rPr>
        <w:t>качество изделия (работы).</w:t>
      </w:r>
    </w:p>
    <w:p w:rsidR="00F348BB" w:rsidRPr="00F348BB" w:rsidRDefault="00F348BB" w:rsidP="00F348BB">
      <w:pPr>
        <w:ind w:firstLine="709"/>
        <w:jc w:val="both"/>
        <w:rPr>
          <w:rFonts w:ascii="Times New Roman" w:eastAsia="Arial Unicode MS" w:hAnsi="Times New Roman" w:cs="Times New Roman"/>
          <w:b/>
          <w:kern w:val="1"/>
          <w:sz w:val="28"/>
          <w:szCs w:val="28"/>
        </w:rPr>
      </w:pPr>
    </w:p>
    <w:p w:rsidR="00F348BB" w:rsidRPr="00F348BB" w:rsidRDefault="00F348BB" w:rsidP="00F348BB">
      <w:pPr>
        <w:ind w:firstLine="709"/>
        <w:jc w:val="both"/>
        <w:rPr>
          <w:rFonts w:ascii="Times New Roman" w:eastAsia="Arial Unicode MS" w:hAnsi="Times New Roman" w:cs="Times New Roman"/>
          <w:b/>
          <w:kern w:val="1"/>
          <w:sz w:val="28"/>
          <w:szCs w:val="28"/>
        </w:rPr>
      </w:pPr>
    </w:p>
    <w:p w:rsidR="00F348BB" w:rsidRPr="00F348BB" w:rsidRDefault="00F348BB" w:rsidP="00F348BB">
      <w:pPr>
        <w:rPr>
          <w:rFonts w:ascii="Times New Roman" w:eastAsia="Times New Roman" w:hAnsi="Times New Roman" w:cs="Times New Roman"/>
          <w:sz w:val="28"/>
          <w:szCs w:val="28"/>
        </w:rPr>
      </w:pPr>
      <w:bookmarkStart w:id="333" w:name="_Toc96279066"/>
      <w:r w:rsidRPr="00F348BB">
        <w:rPr>
          <w:rFonts w:ascii="Times New Roman" w:eastAsia="Times New Roman" w:hAnsi="Times New Roman" w:cs="Times New Roman"/>
          <w:sz w:val="28"/>
          <w:szCs w:val="28"/>
        </w:rPr>
        <w:t>ПЛАНИРУЕМЫЕ РЕЗУЛЬТАТЫ ОСВОЕНИЯ УЧЕБНОГО ПРЕДМЕТА «</w:t>
      </w:r>
      <w:r w:rsidR="00D816B7">
        <w:rPr>
          <w:rFonts w:ascii="Times New Roman" w:eastAsia="Times New Roman" w:hAnsi="Times New Roman" w:cs="Times New Roman"/>
          <w:sz w:val="28"/>
          <w:szCs w:val="28"/>
        </w:rPr>
        <w:t>ТРУД</w:t>
      </w:r>
      <w:r w:rsidR="005648AC">
        <w:rPr>
          <w:rFonts w:ascii="Times New Roman" w:eastAsia="Times New Roman" w:hAnsi="Times New Roman" w:cs="Times New Roman"/>
          <w:sz w:val="28"/>
          <w:szCs w:val="28"/>
        </w:rPr>
        <w:t xml:space="preserve"> (ТЕХНОЛОГИЯ)</w:t>
      </w:r>
      <w:r w:rsidRPr="00F348BB">
        <w:rPr>
          <w:rFonts w:ascii="Times New Roman" w:eastAsia="Times New Roman" w:hAnsi="Times New Roman" w:cs="Times New Roman"/>
          <w:sz w:val="28"/>
          <w:szCs w:val="28"/>
        </w:rPr>
        <w:t>» НА УРОВНЕ ОСНОВНОГО ОБЩЕГО ОБРАЗОВАНИЯ</w:t>
      </w:r>
      <w:bookmarkEnd w:id="333"/>
    </w:p>
    <w:p w:rsidR="00F348BB" w:rsidRPr="00F348BB" w:rsidRDefault="00F348BB" w:rsidP="00F348BB">
      <w:pPr>
        <w:ind w:firstLine="709"/>
        <w:jc w:val="both"/>
        <w:rPr>
          <w:rFonts w:ascii="Times New Roman" w:eastAsia="Times New Roman" w:hAnsi="Times New Roman" w:cs="Times New Roman"/>
          <w:b/>
          <w:sz w:val="28"/>
          <w:szCs w:val="28"/>
        </w:rPr>
      </w:pPr>
    </w:p>
    <w:p w:rsidR="00F348BB" w:rsidRPr="00F348BB" w:rsidRDefault="00F348BB" w:rsidP="00F348BB">
      <w:pPr>
        <w:ind w:firstLine="709"/>
        <w:jc w:val="both"/>
        <w:rPr>
          <w:rFonts w:ascii="Times New Roman" w:eastAsia="Times New Roman" w:hAnsi="Times New Roman" w:cs="Times New Roman"/>
          <w:b/>
          <w:sz w:val="28"/>
          <w:szCs w:val="28"/>
        </w:rPr>
      </w:pPr>
      <w:r w:rsidRPr="00F348BB">
        <w:rPr>
          <w:rFonts w:ascii="Times New Roman" w:eastAsia="Times New Roman" w:hAnsi="Times New Roman" w:cs="Times New Roman"/>
          <w:b/>
          <w:sz w:val="28"/>
          <w:szCs w:val="28"/>
        </w:rPr>
        <w:t>Личностные результаты:</w:t>
      </w:r>
    </w:p>
    <w:p w:rsidR="00F348BB" w:rsidRPr="00F348BB" w:rsidRDefault="00F348BB" w:rsidP="00F348BB">
      <w:pPr>
        <w:ind w:firstLine="709"/>
        <w:jc w:val="both"/>
        <w:rPr>
          <w:rFonts w:ascii="Times New Roman" w:hAnsi="Times New Roman" w:cs="Times New Roman"/>
          <w:bCs/>
          <w:sz w:val="28"/>
          <w:szCs w:val="28"/>
        </w:rPr>
      </w:pPr>
      <w:r w:rsidRPr="00F348BB">
        <w:rPr>
          <w:rFonts w:ascii="Times New Roman" w:hAnsi="Times New Roman" w:cs="Times New Roman"/>
          <w:bCs/>
          <w:sz w:val="28"/>
          <w:szCs w:val="28"/>
        </w:rPr>
        <w:t>ценностное отношение к технологиям, трудовым достижениям народа;</w:t>
      </w:r>
    </w:p>
    <w:p w:rsidR="00F348BB" w:rsidRPr="00F348BB" w:rsidRDefault="00F348BB" w:rsidP="00F348BB">
      <w:pPr>
        <w:ind w:firstLine="709"/>
        <w:jc w:val="both"/>
        <w:rPr>
          <w:rFonts w:ascii="Times New Roman" w:hAnsi="Times New Roman" w:cs="Times New Roman"/>
          <w:bCs/>
          <w:sz w:val="28"/>
          <w:szCs w:val="28"/>
        </w:rPr>
      </w:pPr>
      <w:r w:rsidRPr="00F348BB">
        <w:rPr>
          <w:rFonts w:ascii="Times New Roman" w:hAnsi="Times New Roman" w:cs="Times New Roman"/>
          <w:bCs/>
          <w:sz w:val="28"/>
          <w:szCs w:val="28"/>
        </w:rPr>
        <w:t>чувство ответственности и долга перед своей семьей, малой и большой Родиной через трудовую деятельность;</w:t>
      </w:r>
    </w:p>
    <w:p w:rsidR="00F348BB" w:rsidRPr="00F348BB" w:rsidRDefault="00F348BB" w:rsidP="00F348BB">
      <w:pPr>
        <w:ind w:firstLine="709"/>
        <w:jc w:val="both"/>
        <w:rPr>
          <w:rFonts w:ascii="Times New Roman" w:hAnsi="Times New Roman" w:cs="Times New Roman"/>
          <w:bCs/>
          <w:sz w:val="28"/>
          <w:szCs w:val="28"/>
        </w:rPr>
      </w:pPr>
      <w:r w:rsidRPr="00F348BB">
        <w:rPr>
          <w:rFonts w:ascii="Times New Roman" w:hAnsi="Times New Roman" w:cs="Times New Roman"/>
          <w:bCs/>
          <w:sz w:val="28"/>
          <w:szCs w:val="28"/>
        </w:rPr>
        <w:t>установка на активное участие в решении практических задач в области предметной технологической деятельности;</w:t>
      </w:r>
    </w:p>
    <w:p w:rsidR="00F348BB" w:rsidRPr="00F348BB" w:rsidRDefault="00F348BB" w:rsidP="00F348BB">
      <w:pPr>
        <w:ind w:firstLine="709"/>
        <w:jc w:val="both"/>
        <w:rPr>
          <w:rFonts w:ascii="Times New Roman" w:hAnsi="Times New Roman" w:cs="Times New Roman"/>
          <w:bCs/>
          <w:sz w:val="28"/>
          <w:szCs w:val="28"/>
        </w:rPr>
      </w:pPr>
      <w:r w:rsidRPr="00F348BB">
        <w:rPr>
          <w:rFonts w:ascii="Times New Roman" w:hAnsi="Times New Roman" w:cs="Times New Roman"/>
          <w:bCs/>
          <w:sz w:val="28"/>
          <w:szCs w:val="28"/>
        </w:rPr>
        <w:t>интерес к практическому изучению профессий и труда различного рода;</w:t>
      </w:r>
    </w:p>
    <w:p w:rsidR="00F348BB" w:rsidRPr="00F348BB" w:rsidRDefault="00F348BB" w:rsidP="00F348BB">
      <w:pPr>
        <w:ind w:firstLine="709"/>
        <w:jc w:val="both"/>
        <w:rPr>
          <w:rFonts w:ascii="Times New Roman" w:hAnsi="Times New Roman" w:cs="Times New Roman"/>
          <w:bCs/>
          <w:sz w:val="28"/>
          <w:szCs w:val="28"/>
        </w:rPr>
      </w:pPr>
      <w:r w:rsidRPr="00F348BB">
        <w:rPr>
          <w:rFonts w:ascii="Times New Roman" w:hAnsi="Times New Roman" w:cs="Times New Roman"/>
          <w:bCs/>
          <w:sz w:val="28"/>
          <w:szCs w:val="28"/>
        </w:rPr>
        <w:t>уважение к труду и результатам трудовой деятельности;</w:t>
      </w:r>
    </w:p>
    <w:p w:rsidR="00F348BB" w:rsidRPr="00F348BB" w:rsidRDefault="00F348BB" w:rsidP="00F348BB">
      <w:pPr>
        <w:ind w:firstLine="709"/>
        <w:jc w:val="both"/>
        <w:rPr>
          <w:rFonts w:ascii="Times New Roman" w:hAnsi="Times New Roman" w:cs="Times New Roman"/>
          <w:bCs/>
          <w:sz w:val="28"/>
          <w:szCs w:val="28"/>
        </w:rPr>
      </w:pPr>
      <w:r w:rsidRPr="00F348BB">
        <w:rPr>
          <w:rFonts w:ascii="Times New Roman" w:hAnsi="Times New Roman" w:cs="Times New Roman"/>
          <w:bCs/>
          <w:sz w:val="28"/>
          <w:szCs w:val="28"/>
        </w:rPr>
        <w:t>готовность к осознанному выбору и построению дальнейшей индивидуальной траектории образования на базе ориентирования в мире профессий и профессиональных предпочтений с учетом познавательных интересов, а также на основе формирования уважительного отношения к труду;</w:t>
      </w:r>
    </w:p>
    <w:p w:rsidR="00F348BB" w:rsidRPr="00F348BB" w:rsidRDefault="00F348BB" w:rsidP="00F348BB">
      <w:pPr>
        <w:ind w:firstLine="709"/>
        <w:jc w:val="both"/>
        <w:rPr>
          <w:rFonts w:ascii="Times New Roman" w:hAnsi="Times New Roman" w:cs="Times New Roman"/>
          <w:bCs/>
          <w:sz w:val="28"/>
          <w:szCs w:val="28"/>
        </w:rPr>
      </w:pPr>
      <w:r w:rsidRPr="00F348BB">
        <w:rPr>
          <w:rFonts w:ascii="Times New Roman" w:hAnsi="Times New Roman" w:cs="Times New Roman"/>
          <w:bCs/>
          <w:sz w:val="28"/>
          <w:szCs w:val="28"/>
        </w:rPr>
        <w:t>основы экологической культуры, соответствующей современному уровню экологического мышления; бережное отношение к природным и хозяйственным ресурсам;</w:t>
      </w:r>
    </w:p>
    <w:p w:rsidR="00F348BB" w:rsidRPr="00F348BB" w:rsidRDefault="00F348BB" w:rsidP="00F348BB">
      <w:pPr>
        <w:ind w:firstLine="709"/>
        <w:jc w:val="both"/>
        <w:rPr>
          <w:rFonts w:ascii="Times New Roman" w:hAnsi="Times New Roman" w:cs="Times New Roman"/>
          <w:bCs/>
          <w:sz w:val="28"/>
          <w:szCs w:val="28"/>
        </w:rPr>
      </w:pPr>
      <w:r w:rsidRPr="00F348BB">
        <w:rPr>
          <w:rFonts w:ascii="Times New Roman" w:hAnsi="Times New Roman" w:cs="Times New Roman"/>
          <w:bCs/>
          <w:sz w:val="28"/>
          <w:szCs w:val="28"/>
        </w:rPr>
        <w:t>повышение уровня своей компетентности через практическое овладение элементами организации умственного и физического труда;</w:t>
      </w:r>
    </w:p>
    <w:p w:rsidR="00F348BB" w:rsidRPr="00F348BB" w:rsidRDefault="00F348BB" w:rsidP="00F348BB">
      <w:pPr>
        <w:ind w:firstLine="709"/>
        <w:jc w:val="both"/>
        <w:rPr>
          <w:rFonts w:ascii="Times New Roman" w:hAnsi="Times New Roman" w:cs="Times New Roman"/>
          <w:bCs/>
          <w:sz w:val="28"/>
          <w:szCs w:val="28"/>
        </w:rPr>
      </w:pPr>
      <w:r w:rsidRPr="00F348BB">
        <w:rPr>
          <w:rFonts w:ascii="Times New Roman" w:hAnsi="Times New Roman" w:cs="Times New Roman"/>
          <w:bCs/>
          <w:sz w:val="28"/>
          <w:szCs w:val="28"/>
        </w:rPr>
        <w:t>способность обучающихся с ЗПР к осознанию своих дефицитов (в речевом, двигательном, коммуникативном, волевом развитии) и проявление стремления к их преодолению;</w:t>
      </w:r>
    </w:p>
    <w:p w:rsidR="00F348BB" w:rsidRPr="00F348BB" w:rsidRDefault="00F348BB" w:rsidP="00F348BB">
      <w:pPr>
        <w:ind w:firstLine="709"/>
        <w:jc w:val="both"/>
        <w:rPr>
          <w:rFonts w:ascii="Times New Roman" w:hAnsi="Times New Roman" w:cs="Times New Roman"/>
          <w:bCs/>
          <w:sz w:val="28"/>
          <w:szCs w:val="28"/>
        </w:rPr>
      </w:pPr>
      <w:r w:rsidRPr="00F348BB">
        <w:rPr>
          <w:rFonts w:ascii="Times New Roman" w:hAnsi="Times New Roman" w:cs="Times New Roman"/>
          <w:bCs/>
          <w:sz w:val="28"/>
          <w:szCs w:val="28"/>
        </w:rPr>
        <w:t>способность к самоопределению в выбранной сфере будущей профессиональной деятельности, умение ставить реальные достижимые планы;</w:t>
      </w:r>
    </w:p>
    <w:p w:rsidR="00F348BB" w:rsidRPr="00F348BB" w:rsidRDefault="00F348BB" w:rsidP="00F348BB">
      <w:pPr>
        <w:ind w:firstLine="709"/>
        <w:jc w:val="both"/>
        <w:rPr>
          <w:rFonts w:ascii="Times New Roman" w:hAnsi="Times New Roman" w:cs="Times New Roman"/>
          <w:bCs/>
          <w:sz w:val="28"/>
          <w:szCs w:val="28"/>
        </w:rPr>
      </w:pPr>
      <w:r w:rsidRPr="00F348BB">
        <w:rPr>
          <w:rFonts w:ascii="Times New Roman" w:hAnsi="Times New Roman" w:cs="Times New Roman"/>
          <w:bCs/>
          <w:sz w:val="28"/>
          <w:szCs w:val="28"/>
        </w:rPr>
        <w:t>готовность брать на себя инициативу в повседневных бытовых делах и нести ответственность за результат своей работы;</w:t>
      </w:r>
    </w:p>
    <w:p w:rsidR="00F348BB" w:rsidRPr="00F348BB" w:rsidRDefault="00F348BB" w:rsidP="00F348BB">
      <w:pPr>
        <w:ind w:firstLine="709"/>
        <w:jc w:val="both"/>
        <w:rPr>
          <w:rFonts w:ascii="Times New Roman" w:hAnsi="Times New Roman" w:cs="Times New Roman"/>
          <w:bCs/>
          <w:sz w:val="28"/>
          <w:szCs w:val="28"/>
        </w:rPr>
      </w:pPr>
      <w:r w:rsidRPr="00F348BB">
        <w:rPr>
          <w:rFonts w:ascii="Times New Roman" w:hAnsi="Times New Roman" w:cs="Times New Roman"/>
          <w:bCs/>
          <w:sz w:val="28"/>
          <w:szCs w:val="28"/>
        </w:rPr>
        <w:t>способность выбирать адекватную форму поведения, с точки зрения опасности или безопасности для себя и окружающих, при выполнении трудовых функций;</w:t>
      </w:r>
    </w:p>
    <w:p w:rsidR="00F348BB" w:rsidRPr="00F348BB" w:rsidRDefault="00F348BB" w:rsidP="00F348BB">
      <w:pPr>
        <w:ind w:firstLine="709"/>
        <w:jc w:val="both"/>
        <w:rPr>
          <w:rFonts w:ascii="Times New Roman" w:hAnsi="Times New Roman" w:cs="Times New Roman"/>
          <w:bCs/>
          <w:sz w:val="28"/>
          <w:szCs w:val="28"/>
        </w:rPr>
      </w:pPr>
      <w:r w:rsidRPr="00F348BB">
        <w:rPr>
          <w:rFonts w:ascii="Times New Roman" w:hAnsi="Times New Roman" w:cs="Times New Roman"/>
          <w:bCs/>
          <w:sz w:val="28"/>
          <w:szCs w:val="28"/>
        </w:rPr>
        <w:t>способность регулировать свое поведение и эмоциональные реакции в различных трудовых ситуациях, при коммуникации с людьми разного статуса.</w:t>
      </w:r>
    </w:p>
    <w:p w:rsidR="00F348BB" w:rsidRPr="00F348BB" w:rsidRDefault="00F348BB" w:rsidP="00F348BB">
      <w:pPr>
        <w:tabs>
          <w:tab w:val="left" w:pos="993"/>
        </w:tabs>
        <w:ind w:firstLine="709"/>
        <w:jc w:val="both"/>
        <w:rPr>
          <w:rFonts w:ascii="Times New Roman" w:hAnsi="Times New Roman" w:cs="Times New Roman"/>
          <w:sz w:val="28"/>
          <w:szCs w:val="28"/>
        </w:rPr>
      </w:pPr>
    </w:p>
    <w:p w:rsidR="00F348BB" w:rsidRPr="00F348BB" w:rsidRDefault="00F348BB" w:rsidP="00F348BB">
      <w:pPr>
        <w:ind w:firstLine="709"/>
        <w:jc w:val="both"/>
        <w:rPr>
          <w:rFonts w:ascii="Times New Roman" w:eastAsia="Times New Roman" w:hAnsi="Times New Roman" w:cs="Times New Roman"/>
          <w:b/>
          <w:sz w:val="28"/>
          <w:szCs w:val="28"/>
        </w:rPr>
      </w:pPr>
      <w:r w:rsidRPr="00F348BB">
        <w:rPr>
          <w:rFonts w:ascii="Times New Roman" w:eastAsia="Times New Roman" w:hAnsi="Times New Roman" w:cs="Times New Roman"/>
          <w:b/>
          <w:sz w:val="28"/>
          <w:szCs w:val="28"/>
        </w:rPr>
        <w:t>Метапредметные результаты</w:t>
      </w:r>
    </w:p>
    <w:p w:rsidR="00F348BB" w:rsidRPr="00F348BB" w:rsidRDefault="00F348BB" w:rsidP="00F348BB">
      <w:pPr>
        <w:ind w:firstLine="709"/>
        <w:jc w:val="both"/>
        <w:rPr>
          <w:rFonts w:ascii="Times New Roman" w:hAnsi="Times New Roman" w:cs="Times New Roman"/>
          <w:b/>
          <w:bCs/>
          <w:i/>
          <w:sz w:val="28"/>
          <w:szCs w:val="28"/>
        </w:rPr>
      </w:pPr>
      <w:r w:rsidRPr="00F348BB">
        <w:rPr>
          <w:rFonts w:ascii="Times New Roman" w:hAnsi="Times New Roman" w:cs="Times New Roman"/>
          <w:b/>
          <w:bCs/>
          <w:i/>
          <w:sz w:val="28"/>
          <w:szCs w:val="28"/>
        </w:rPr>
        <w:t>Овладение универсальными учебными познавательными действиями:</w:t>
      </w:r>
    </w:p>
    <w:p w:rsidR="00F348BB" w:rsidRPr="00F348BB" w:rsidRDefault="00F348BB" w:rsidP="00F348BB">
      <w:pPr>
        <w:ind w:firstLine="709"/>
        <w:jc w:val="both"/>
        <w:rPr>
          <w:rFonts w:ascii="Times New Roman" w:hAnsi="Times New Roman" w:cs="Times New Roman"/>
          <w:bCs/>
          <w:sz w:val="28"/>
          <w:szCs w:val="28"/>
        </w:rPr>
      </w:pPr>
      <w:r w:rsidRPr="00F348BB">
        <w:rPr>
          <w:rFonts w:ascii="Times New Roman" w:hAnsi="Times New Roman" w:cs="Times New Roman"/>
          <w:bCs/>
          <w:sz w:val="28"/>
          <w:szCs w:val="28"/>
        </w:rPr>
        <w:t>выявлять и характеризовать различные признаки объектов;</w:t>
      </w:r>
    </w:p>
    <w:p w:rsidR="00F348BB" w:rsidRPr="00F348BB" w:rsidRDefault="00F348BB" w:rsidP="00F348BB">
      <w:pPr>
        <w:ind w:firstLine="709"/>
        <w:jc w:val="both"/>
        <w:rPr>
          <w:rFonts w:ascii="Times New Roman" w:hAnsi="Times New Roman" w:cs="Times New Roman"/>
          <w:bCs/>
          <w:sz w:val="28"/>
          <w:szCs w:val="28"/>
        </w:rPr>
      </w:pPr>
      <w:r w:rsidRPr="00F348BB">
        <w:rPr>
          <w:rFonts w:ascii="Times New Roman" w:hAnsi="Times New Roman" w:cs="Times New Roman"/>
          <w:bCs/>
          <w:sz w:val="28"/>
          <w:szCs w:val="28"/>
        </w:rPr>
        <w:t>выявлять дефициты информации, данных, необходимых для решения поставленной технологической задачи;</w:t>
      </w:r>
    </w:p>
    <w:p w:rsidR="00F348BB" w:rsidRPr="00F348BB" w:rsidRDefault="00F348BB" w:rsidP="00F348BB">
      <w:pPr>
        <w:ind w:firstLine="709"/>
        <w:jc w:val="both"/>
        <w:rPr>
          <w:rFonts w:ascii="Times New Roman" w:hAnsi="Times New Roman" w:cs="Times New Roman"/>
          <w:bCs/>
          <w:sz w:val="28"/>
          <w:szCs w:val="28"/>
        </w:rPr>
      </w:pPr>
      <w:r w:rsidRPr="00F348BB">
        <w:rPr>
          <w:rFonts w:ascii="Times New Roman" w:hAnsi="Times New Roman" w:cs="Times New Roman"/>
          <w:bCs/>
          <w:sz w:val="28"/>
          <w:szCs w:val="28"/>
        </w:rPr>
        <w:t>создавать, применять и преобразовывать модели и схемы для решения учебных задач;</w:t>
      </w:r>
    </w:p>
    <w:p w:rsidR="00F348BB" w:rsidRPr="00F348BB" w:rsidRDefault="00F348BB" w:rsidP="00F348BB">
      <w:pPr>
        <w:ind w:firstLine="709"/>
        <w:jc w:val="both"/>
        <w:rPr>
          <w:rFonts w:ascii="Times New Roman" w:hAnsi="Times New Roman" w:cs="Times New Roman"/>
          <w:bCs/>
          <w:sz w:val="28"/>
          <w:szCs w:val="28"/>
        </w:rPr>
      </w:pPr>
      <w:r w:rsidRPr="00F348BB">
        <w:rPr>
          <w:rFonts w:ascii="Times New Roman" w:hAnsi="Times New Roman" w:cs="Times New Roman"/>
          <w:bCs/>
          <w:sz w:val="28"/>
          <w:szCs w:val="28"/>
        </w:rPr>
        <w:t xml:space="preserve">смысловое чтение информации, представленной в различных формах (схемы, чертежи, инструкции); </w:t>
      </w:r>
    </w:p>
    <w:p w:rsidR="00F348BB" w:rsidRPr="00F348BB" w:rsidRDefault="00F348BB" w:rsidP="00F348BB">
      <w:pPr>
        <w:ind w:firstLine="709"/>
        <w:jc w:val="both"/>
        <w:rPr>
          <w:rFonts w:ascii="Times New Roman" w:hAnsi="Times New Roman" w:cs="Times New Roman"/>
          <w:bCs/>
          <w:sz w:val="28"/>
          <w:szCs w:val="28"/>
        </w:rPr>
      </w:pPr>
      <w:r w:rsidRPr="00F348BB">
        <w:rPr>
          <w:rFonts w:ascii="Times New Roman" w:hAnsi="Times New Roman" w:cs="Times New Roman"/>
          <w:bCs/>
          <w:sz w:val="28"/>
          <w:szCs w:val="28"/>
        </w:rPr>
        <w:t>прогнозировать возможное развитие процессов и последствий технологического развития в различных отраслях;</w:t>
      </w:r>
    </w:p>
    <w:p w:rsidR="00F348BB" w:rsidRPr="00F348BB" w:rsidRDefault="00F348BB" w:rsidP="00F348BB">
      <w:pPr>
        <w:ind w:firstLine="709"/>
        <w:jc w:val="both"/>
        <w:rPr>
          <w:rFonts w:ascii="Times New Roman" w:hAnsi="Times New Roman" w:cs="Times New Roman"/>
          <w:bCs/>
          <w:sz w:val="28"/>
          <w:szCs w:val="28"/>
        </w:rPr>
      </w:pPr>
      <w:r w:rsidRPr="00F348BB">
        <w:rPr>
          <w:rFonts w:ascii="Times New Roman" w:hAnsi="Times New Roman" w:cs="Times New Roman"/>
          <w:bCs/>
          <w:sz w:val="28"/>
          <w:szCs w:val="28"/>
        </w:rPr>
        <w:t>навыки использования поисковых систем для решения учебных задач;</w:t>
      </w:r>
    </w:p>
    <w:p w:rsidR="00F348BB" w:rsidRPr="00F348BB" w:rsidRDefault="00F348BB" w:rsidP="00F348BB">
      <w:pPr>
        <w:ind w:firstLine="709"/>
        <w:jc w:val="both"/>
        <w:rPr>
          <w:rFonts w:ascii="Times New Roman" w:hAnsi="Times New Roman" w:cs="Times New Roman"/>
          <w:bCs/>
          <w:sz w:val="28"/>
          <w:szCs w:val="28"/>
        </w:rPr>
      </w:pPr>
      <w:r w:rsidRPr="00F348BB">
        <w:rPr>
          <w:rFonts w:ascii="Times New Roman" w:hAnsi="Times New Roman" w:cs="Times New Roman"/>
          <w:bCs/>
          <w:sz w:val="28"/>
          <w:szCs w:val="28"/>
        </w:rPr>
        <w:t>искать и отбирать информацию и данные из различных источников в соответствии с заданными параметрами и критериями.</w:t>
      </w:r>
    </w:p>
    <w:p w:rsidR="00F348BB" w:rsidRPr="00F348BB" w:rsidRDefault="00F348BB" w:rsidP="00F348BB">
      <w:pPr>
        <w:ind w:firstLine="709"/>
        <w:jc w:val="both"/>
        <w:rPr>
          <w:rFonts w:ascii="Times New Roman" w:hAnsi="Times New Roman" w:cs="Times New Roman"/>
          <w:b/>
          <w:bCs/>
          <w:i/>
          <w:sz w:val="28"/>
          <w:szCs w:val="28"/>
        </w:rPr>
      </w:pPr>
      <w:r w:rsidRPr="00F348BB">
        <w:rPr>
          <w:rFonts w:ascii="Times New Roman" w:hAnsi="Times New Roman" w:cs="Times New Roman"/>
          <w:b/>
          <w:bCs/>
          <w:i/>
          <w:sz w:val="28"/>
          <w:szCs w:val="28"/>
        </w:rPr>
        <w:t>Овладение универсальными учебными коммуникативными действиями:</w:t>
      </w:r>
    </w:p>
    <w:p w:rsidR="00F348BB" w:rsidRPr="00F348BB" w:rsidRDefault="00F348BB" w:rsidP="00F348BB">
      <w:pPr>
        <w:ind w:firstLine="709"/>
        <w:jc w:val="both"/>
        <w:rPr>
          <w:rFonts w:ascii="Times New Roman" w:hAnsi="Times New Roman" w:cs="Times New Roman"/>
          <w:bCs/>
          <w:sz w:val="28"/>
          <w:szCs w:val="28"/>
        </w:rPr>
      </w:pPr>
      <w:r w:rsidRPr="00F348BB">
        <w:rPr>
          <w:rFonts w:ascii="Times New Roman" w:hAnsi="Times New Roman" w:cs="Times New Roman"/>
          <w:bCs/>
          <w:sz w:val="28"/>
          <w:szCs w:val="28"/>
        </w:rPr>
        <w:t>самостоятельно или с помощью педагога составлять устные сообщения для выступления перед аудиторией;</w:t>
      </w:r>
    </w:p>
    <w:p w:rsidR="00F348BB" w:rsidRPr="00F348BB" w:rsidRDefault="00F348BB" w:rsidP="00F348BB">
      <w:pPr>
        <w:ind w:firstLine="709"/>
        <w:jc w:val="both"/>
        <w:rPr>
          <w:rFonts w:ascii="Times New Roman" w:hAnsi="Times New Roman" w:cs="Times New Roman"/>
          <w:bCs/>
          <w:sz w:val="28"/>
          <w:szCs w:val="28"/>
        </w:rPr>
      </w:pPr>
      <w:r w:rsidRPr="00F348BB">
        <w:rPr>
          <w:rFonts w:ascii="Times New Roman" w:hAnsi="Times New Roman" w:cs="Times New Roman"/>
          <w:bCs/>
          <w:sz w:val="28"/>
          <w:szCs w:val="28"/>
        </w:rPr>
        <w:t>организовывать учебное сотрудничество и совместную деятельность при коллективном выполнении работ или проектов с учётом общности интересов и возможностей членов трудового коллектива;</w:t>
      </w:r>
    </w:p>
    <w:p w:rsidR="00F348BB" w:rsidRPr="00F348BB" w:rsidRDefault="00F348BB" w:rsidP="00F348BB">
      <w:pPr>
        <w:ind w:firstLine="709"/>
        <w:jc w:val="both"/>
        <w:rPr>
          <w:rFonts w:ascii="Times New Roman" w:hAnsi="Times New Roman" w:cs="Times New Roman"/>
          <w:bCs/>
          <w:sz w:val="28"/>
          <w:szCs w:val="28"/>
        </w:rPr>
      </w:pPr>
      <w:r w:rsidRPr="00F348BB">
        <w:rPr>
          <w:rFonts w:ascii="Times New Roman" w:hAnsi="Times New Roman" w:cs="Times New Roman"/>
          <w:bCs/>
          <w:sz w:val="28"/>
          <w:szCs w:val="28"/>
        </w:rPr>
        <w:t>работать индивидуально и в группе над созданием условно нового продукта;</w:t>
      </w:r>
    </w:p>
    <w:p w:rsidR="00F348BB" w:rsidRPr="00F348BB" w:rsidRDefault="00F348BB" w:rsidP="00F348BB">
      <w:pPr>
        <w:ind w:firstLine="709"/>
        <w:jc w:val="both"/>
        <w:rPr>
          <w:rFonts w:ascii="Times New Roman" w:hAnsi="Times New Roman" w:cs="Times New Roman"/>
          <w:bCs/>
          <w:sz w:val="28"/>
          <w:szCs w:val="28"/>
        </w:rPr>
      </w:pPr>
      <w:r w:rsidRPr="00F348BB">
        <w:rPr>
          <w:rFonts w:ascii="Times New Roman" w:hAnsi="Times New Roman" w:cs="Times New Roman"/>
          <w:bCs/>
          <w:sz w:val="28"/>
          <w:szCs w:val="28"/>
        </w:rPr>
        <w:t>выполнять свою часть работы, достигать качественного результата, координировать свою деятельность с другими членами команды в познавательно-трудовой деятельности;</w:t>
      </w:r>
    </w:p>
    <w:p w:rsidR="00F348BB" w:rsidRPr="00F348BB" w:rsidRDefault="00F348BB" w:rsidP="00F348BB">
      <w:pPr>
        <w:ind w:firstLine="709"/>
        <w:jc w:val="both"/>
        <w:rPr>
          <w:rFonts w:ascii="Times New Roman" w:hAnsi="Times New Roman" w:cs="Times New Roman"/>
          <w:bCs/>
          <w:sz w:val="28"/>
          <w:szCs w:val="28"/>
        </w:rPr>
      </w:pPr>
      <w:r w:rsidRPr="00F348BB">
        <w:rPr>
          <w:rFonts w:ascii="Times New Roman" w:hAnsi="Times New Roman" w:cs="Times New Roman"/>
          <w:bCs/>
          <w:sz w:val="28"/>
          <w:szCs w:val="28"/>
        </w:rPr>
        <w:t>оценивать качество своего вклада в общий продукт, в решение общих задач коллектива;</w:t>
      </w:r>
    </w:p>
    <w:p w:rsidR="00F348BB" w:rsidRPr="00F348BB" w:rsidRDefault="00F348BB" w:rsidP="00F348BB">
      <w:pPr>
        <w:ind w:firstLine="709"/>
        <w:jc w:val="both"/>
        <w:rPr>
          <w:rFonts w:ascii="Times New Roman" w:hAnsi="Times New Roman" w:cs="Times New Roman"/>
          <w:bCs/>
          <w:sz w:val="28"/>
          <w:szCs w:val="28"/>
        </w:rPr>
      </w:pPr>
      <w:r w:rsidRPr="00F348BB">
        <w:rPr>
          <w:rFonts w:ascii="Times New Roman" w:hAnsi="Times New Roman" w:cs="Times New Roman"/>
          <w:bCs/>
          <w:sz w:val="28"/>
          <w:szCs w:val="28"/>
        </w:rPr>
        <w:t>принимать и разделять ответственность при моделировании и изготовлении объектов, продуктов и технологических процессов.</w:t>
      </w:r>
    </w:p>
    <w:p w:rsidR="00F348BB" w:rsidRPr="00F348BB" w:rsidRDefault="00F348BB" w:rsidP="00F348BB">
      <w:pPr>
        <w:ind w:firstLine="709"/>
        <w:jc w:val="both"/>
        <w:rPr>
          <w:rFonts w:ascii="Times New Roman" w:hAnsi="Times New Roman" w:cs="Times New Roman"/>
          <w:b/>
          <w:bCs/>
          <w:i/>
          <w:sz w:val="28"/>
          <w:szCs w:val="28"/>
        </w:rPr>
      </w:pPr>
      <w:r w:rsidRPr="00F348BB">
        <w:rPr>
          <w:rFonts w:ascii="Times New Roman" w:hAnsi="Times New Roman" w:cs="Times New Roman"/>
          <w:b/>
          <w:bCs/>
          <w:i/>
          <w:sz w:val="28"/>
          <w:szCs w:val="28"/>
        </w:rPr>
        <w:t>Овладение универсальными учебными регулятивными действиями:</w:t>
      </w:r>
    </w:p>
    <w:p w:rsidR="00F348BB" w:rsidRPr="00F348BB" w:rsidRDefault="00F348BB" w:rsidP="00F348BB">
      <w:pPr>
        <w:ind w:firstLine="709"/>
        <w:jc w:val="both"/>
        <w:rPr>
          <w:rFonts w:ascii="Times New Roman" w:hAnsi="Times New Roman" w:cs="Times New Roman"/>
          <w:bCs/>
          <w:sz w:val="28"/>
          <w:szCs w:val="28"/>
        </w:rPr>
      </w:pPr>
      <w:r w:rsidRPr="00F348BB">
        <w:rPr>
          <w:rFonts w:ascii="Times New Roman" w:hAnsi="Times New Roman" w:cs="Times New Roman"/>
          <w:bCs/>
          <w:sz w:val="28"/>
          <w:szCs w:val="28"/>
        </w:rPr>
        <w:t>самостоятельно или с помощью учителя определять цели технологического обучения, ставить и формулировать для себя новые задачи в учёбе и познавательной деятельности;</w:t>
      </w:r>
    </w:p>
    <w:p w:rsidR="00F348BB" w:rsidRPr="00F348BB" w:rsidRDefault="00F348BB" w:rsidP="00F348BB">
      <w:pPr>
        <w:ind w:firstLine="709"/>
        <w:jc w:val="both"/>
        <w:rPr>
          <w:rFonts w:ascii="Times New Roman" w:hAnsi="Times New Roman" w:cs="Times New Roman"/>
          <w:bCs/>
          <w:sz w:val="28"/>
          <w:szCs w:val="28"/>
        </w:rPr>
      </w:pPr>
      <w:r w:rsidRPr="00F348BB">
        <w:rPr>
          <w:rFonts w:ascii="Times New Roman" w:hAnsi="Times New Roman" w:cs="Times New Roman"/>
          <w:bCs/>
          <w:sz w:val="28"/>
          <w:szCs w:val="28"/>
        </w:rPr>
        <w:t>самостоятельно или после предварительного анализа планировать процесс познавательно-трудовой деятельности, осознанно выбирать наиболее эффективные способы решения учебной или трудовой задачи на основе заданных алгоритмов;</w:t>
      </w:r>
    </w:p>
    <w:p w:rsidR="00F348BB" w:rsidRPr="00F348BB" w:rsidRDefault="00F348BB" w:rsidP="00F348BB">
      <w:pPr>
        <w:ind w:firstLine="709"/>
        <w:jc w:val="both"/>
        <w:rPr>
          <w:rFonts w:ascii="Times New Roman" w:hAnsi="Times New Roman" w:cs="Times New Roman"/>
          <w:bCs/>
          <w:sz w:val="28"/>
          <w:szCs w:val="28"/>
        </w:rPr>
      </w:pPr>
      <w:r w:rsidRPr="00F348BB">
        <w:rPr>
          <w:rFonts w:ascii="Times New Roman" w:hAnsi="Times New Roman" w:cs="Times New Roman"/>
          <w:bCs/>
          <w:sz w:val="28"/>
          <w:szCs w:val="28"/>
        </w:rPr>
        <w:t>владеть способами самооценки правильности выполнения учебной задачи;</w:t>
      </w:r>
    </w:p>
    <w:p w:rsidR="00F348BB" w:rsidRPr="00F348BB" w:rsidRDefault="00F348BB" w:rsidP="00F348BB">
      <w:pPr>
        <w:ind w:firstLine="709"/>
        <w:jc w:val="both"/>
        <w:rPr>
          <w:rFonts w:ascii="Times New Roman" w:hAnsi="Times New Roman" w:cs="Times New Roman"/>
          <w:bCs/>
          <w:sz w:val="28"/>
          <w:szCs w:val="28"/>
        </w:rPr>
      </w:pPr>
      <w:r w:rsidRPr="00F348BB">
        <w:rPr>
          <w:rFonts w:ascii="Times New Roman" w:hAnsi="Times New Roman" w:cs="Times New Roman"/>
          <w:bCs/>
          <w:sz w:val="28"/>
          <w:szCs w:val="28"/>
        </w:rPr>
        <w:t>оценивать правильность выполнения учебной задачи, собственные возможности ее решения;</w:t>
      </w:r>
    </w:p>
    <w:p w:rsidR="00F348BB" w:rsidRPr="00F348BB" w:rsidRDefault="00F348BB" w:rsidP="00F348BB">
      <w:pPr>
        <w:ind w:firstLine="709"/>
        <w:jc w:val="both"/>
        <w:rPr>
          <w:rFonts w:ascii="Times New Roman" w:hAnsi="Times New Roman" w:cs="Times New Roman"/>
          <w:bCs/>
          <w:sz w:val="28"/>
          <w:szCs w:val="28"/>
        </w:rPr>
      </w:pPr>
      <w:r w:rsidRPr="00F348BB">
        <w:rPr>
          <w:rFonts w:ascii="Times New Roman" w:hAnsi="Times New Roman" w:cs="Times New Roman"/>
          <w:bCs/>
          <w:sz w:val="28"/>
          <w:szCs w:val="28"/>
        </w:rPr>
        <w:t>соотносить свои действия с планируемыми результатами, осуществлять контроль своей деятельности на основе заданных алгоритмов, корректировать действия в зависимости от меняющейся ситуации;</w:t>
      </w:r>
    </w:p>
    <w:p w:rsidR="00F348BB" w:rsidRPr="00F348BB" w:rsidRDefault="00F348BB" w:rsidP="00F348BB">
      <w:pPr>
        <w:ind w:firstLine="709"/>
        <w:jc w:val="both"/>
        <w:rPr>
          <w:rFonts w:ascii="Times New Roman" w:hAnsi="Times New Roman" w:cs="Times New Roman"/>
          <w:bCs/>
          <w:sz w:val="28"/>
          <w:szCs w:val="28"/>
        </w:rPr>
      </w:pPr>
      <w:r w:rsidRPr="00F348BB">
        <w:rPr>
          <w:rFonts w:ascii="Times New Roman" w:hAnsi="Times New Roman" w:cs="Times New Roman"/>
          <w:bCs/>
          <w:sz w:val="28"/>
          <w:szCs w:val="28"/>
        </w:rPr>
        <w:t>давать адекватную оценку ситуации и предлагать план ее изменения;</w:t>
      </w:r>
    </w:p>
    <w:p w:rsidR="00F348BB" w:rsidRPr="00F348BB" w:rsidRDefault="00F348BB" w:rsidP="00F348BB">
      <w:pPr>
        <w:ind w:firstLine="709"/>
        <w:jc w:val="both"/>
        <w:rPr>
          <w:rFonts w:ascii="Times New Roman" w:hAnsi="Times New Roman" w:cs="Times New Roman"/>
          <w:bCs/>
          <w:sz w:val="28"/>
          <w:szCs w:val="28"/>
        </w:rPr>
      </w:pPr>
      <w:r w:rsidRPr="00F348BB">
        <w:rPr>
          <w:rFonts w:ascii="Times New Roman" w:hAnsi="Times New Roman" w:cs="Times New Roman"/>
          <w:bCs/>
          <w:sz w:val="28"/>
          <w:szCs w:val="28"/>
        </w:rPr>
        <w:t>предвидеть трудности, которые могут возникнуть при решении учебно-технологической задачи;</w:t>
      </w:r>
    </w:p>
    <w:p w:rsidR="00F348BB" w:rsidRPr="00F348BB" w:rsidRDefault="00F348BB" w:rsidP="00F348BB">
      <w:pPr>
        <w:ind w:firstLine="709"/>
        <w:jc w:val="both"/>
        <w:rPr>
          <w:rFonts w:ascii="Times New Roman" w:hAnsi="Times New Roman" w:cs="Times New Roman"/>
          <w:sz w:val="28"/>
          <w:szCs w:val="28"/>
        </w:rPr>
      </w:pPr>
      <w:r w:rsidRPr="00F348BB">
        <w:rPr>
          <w:rFonts w:ascii="Times New Roman" w:hAnsi="Times New Roman" w:cs="Times New Roman"/>
          <w:sz w:val="28"/>
          <w:szCs w:val="28"/>
        </w:rPr>
        <w:t>понимать причины, по которым не был достигнут требуемый результат деятельности, определять позитивные изменения и направления, требующие дальнейшей работы;</w:t>
      </w:r>
    </w:p>
    <w:p w:rsidR="00F348BB" w:rsidRPr="00F348BB" w:rsidRDefault="00F348BB" w:rsidP="00F348BB">
      <w:pPr>
        <w:ind w:firstLine="709"/>
        <w:jc w:val="both"/>
        <w:rPr>
          <w:rFonts w:ascii="Times New Roman" w:hAnsi="Times New Roman" w:cs="Times New Roman"/>
          <w:bCs/>
          <w:sz w:val="28"/>
          <w:szCs w:val="28"/>
        </w:rPr>
      </w:pPr>
      <w:r w:rsidRPr="00F348BB">
        <w:rPr>
          <w:rFonts w:ascii="Times New Roman" w:hAnsi="Times New Roman" w:cs="Times New Roman"/>
          <w:bCs/>
          <w:sz w:val="28"/>
          <w:szCs w:val="28"/>
        </w:rPr>
        <w:t>ставить себя на место другого человека, понимать мотивы и намерения другого;</w:t>
      </w:r>
    </w:p>
    <w:p w:rsidR="00F348BB" w:rsidRPr="00F348BB" w:rsidRDefault="00F348BB" w:rsidP="00F348BB">
      <w:pPr>
        <w:ind w:firstLine="709"/>
        <w:jc w:val="both"/>
        <w:rPr>
          <w:rFonts w:ascii="Times New Roman" w:hAnsi="Times New Roman" w:cs="Times New Roman"/>
          <w:bCs/>
          <w:sz w:val="28"/>
          <w:szCs w:val="28"/>
        </w:rPr>
      </w:pPr>
      <w:r w:rsidRPr="00F348BB">
        <w:rPr>
          <w:rFonts w:ascii="Times New Roman" w:hAnsi="Times New Roman" w:cs="Times New Roman"/>
          <w:bCs/>
          <w:sz w:val="28"/>
          <w:szCs w:val="28"/>
        </w:rPr>
        <w:t>регулировать способ выражения эмоций;</w:t>
      </w:r>
    </w:p>
    <w:p w:rsidR="00F348BB" w:rsidRPr="00F348BB" w:rsidRDefault="00F348BB" w:rsidP="00F348BB">
      <w:pPr>
        <w:ind w:firstLine="709"/>
        <w:jc w:val="both"/>
        <w:rPr>
          <w:rFonts w:ascii="Times New Roman" w:hAnsi="Times New Roman" w:cs="Times New Roman"/>
          <w:bCs/>
          <w:sz w:val="28"/>
          <w:szCs w:val="28"/>
        </w:rPr>
      </w:pPr>
      <w:r w:rsidRPr="00F348BB">
        <w:rPr>
          <w:rFonts w:ascii="Times New Roman" w:hAnsi="Times New Roman" w:cs="Times New Roman"/>
          <w:bCs/>
          <w:sz w:val="28"/>
          <w:szCs w:val="28"/>
        </w:rPr>
        <w:t>осознанно относиться к другому человеку, его мнению;</w:t>
      </w:r>
    </w:p>
    <w:p w:rsidR="00F348BB" w:rsidRPr="00F348BB" w:rsidRDefault="00F348BB" w:rsidP="00F348BB">
      <w:pPr>
        <w:ind w:firstLine="709"/>
        <w:jc w:val="both"/>
        <w:rPr>
          <w:rFonts w:ascii="Times New Roman" w:hAnsi="Times New Roman" w:cs="Times New Roman"/>
          <w:bCs/>
          <w:sz w:val="28"/>
          <w:szCs w:val="28"/>
        </w:rPr>
      </w:pPr>
      <w:r w:rsidRPr="00F348BB">
        <w:rPr>
          <w:rFonts w:ascii="Times New Roman" w:hAnsi="Times New Roman" w:cs="Times New Roman"/>
          <w:bCs/>
          <w:sz w:val="28"/>
          <w:szCs w:val="28"/>
        </w:rPr>
        <w:t>признавать свое право на ошибку и такое же право другого;</w:t>
      </w:r>
    </w:p>
    <w:p w:rsidR="00F348BB" w:rsidRPr="00F348BB" w:rsidRDefault="00F348BB" w:rsidP="00F348BB">
      <w:pPr>
        <w:ind w:firstLine="709"/>
        <w:jc w:val="both"/>
        <w:rPr>
          <w:rFonts w:ascii="Times New Roman" w:hAnsi="Times New Roman" w:cs="Times New Roman"/>
          <w:bCs/>
          <w:sz w:val="28"/>
          <w:szCs w:val="28"/>
        </w:rPr>
      </w:pPr>
      <w:r w:rsidRPr="00F348BB">
        <w:rPr>
          <w:rFonts w:ascii="Times New Roman" w:hAnsi="Times New Roman" w:cs="Times New Roman"/>
          <w:bCs/>
          <w:sz w:val="28"/>
          <w:szCs w:val="28"/>
        </w:rPr>
        <w:t>осознавать невозможность контролировать все вокруг.</w:t>
      </w:r>
    </w:p>
    <w:p w:rsidR="00F348BB" w:rsidRPr="00F348BB" w:rsidRDefault="00F348BB" w:rsidP="00F348BB">
      <w:pPr>
        <w:tabs>
          <w:tab w:val="left" w:pos="284"/>
        </w:tabs>
        <w:adjustRightInd w:val="0"/>
        <w:ind w:firstLine="709"/>
        <w:jc w:val="both"/>
        <w:rPr>
          <w:rFonts w:ascii="Times New Roman" w:hAnsi="Times New Roman" w:cs="Times New Roman"/>
          <w:sz w:val="28"/>
          <w:szCs w:val="28"/>
        </w:rPr>
      </w:pPr>
    </w:p>
    <w:p w:rsidR="00F348BB" w:rsidRPr="00F348BB" w:rsidRDefault="00F348BB" w:rsidP="00F348BB">
      <w:pPr>
        <w:tabs>
          <w:tab w:val="left" w:pos="284"/>
        </w:tabs>
        <w:adjustRightInd w:val="0"/>
        <w:ind w:firstLine="709"/>
        <w:jc w:val="both"/>
        <w:rPr>
          <w:rFonts w:ascii="Times New Roman" w:hAnsi="Times New Roman" w:cs="Times New Roman"/>
          <w:b/>
          <w:sz w:val="28"/>
          <w:szCs w:val="28"/>
        </w:rPr>
      </w:pPr>
      <w:r w:rsidRPr="00F348BB">
        <w:rPr>
          <w:rFonts w:ascii="Times New Roman" w:hAnsi="Times New Roman" w:cs="Times New Roman"/>
          <w:b/>
          <w:sz w:val="28"/>
          <w:szCs w:val="28"/>
        </w:rPr>
        <w:t>Предметные результаты</w:t>
      </w:r>
    </w:p>
    <w:p w:rsidR="00F348BB" w:rsidRPr="00F348BB" w:rsidRDefault="00F348BB" w:rsidP="00F348BB">
      <w:pPr>
        <w:tabs>
          <w:tab w:val="left" w:pos="993"/>
        </w:tabs>
        <w:ind w:firstLine="709"/>
        <w:contextualSpacing/>
        <w:jc w:val="both"/>
        <w:rPr>
          <w:rFonts w:ascii="Times New Roman" w:hAnsi="Times New Roman" w:cs="Times New Roman"/>
          <w:sz w:val="28"/>
          <w:szCs w:val="28"/>
        </w:rPr>
      </w:pPr>
      <w:r w:rsidRPr="00F348BB">
        <w:rPr>
          <w:rFonts w:ascii="Times New Roman" w:hAnsi="Times New Roman" w:cs="Times New Roman"/>
          <w:sz w:val="28"/>
          <w:szCs w:val="28"/>
        </w:rPr>
        <w:t xml:space="preserve">По завершении обучения учащийся с ЗПР должен иметь сформированные образовательные результаты, соотнесённые с каждым из модулей. </w:t>
      </w:r>
    </w:p>
    <w:p w:rsidR="00F348BB" w:rsidRPr="00F348BB" w:rsidRDefault="00F348BB" w:rsidP="00F348BB">
      <w:pPr>
        <w:tabs>
          <w:tab w:val="left" w:pos="993"/>
        </w:tabs>
        <w:ind w:firstLine="709"/>
        <w:contextualSpacing/>
        <w:jc w:val="both"/>
        <w:rPr>
          <w:rFonts w:ascii="Times New Roman" w:hAnsi="Times New Roman" w:cs="Times New Roman"/>
          <w:sz w:val="28"/>
          <w:szCs w:val="28"/>
        </w:rPr>
      </w:pPr>
    </w:p>
    <w:p w:rsidR="00F348BB" w:rsidRPr="00F348BB" w:rsidRDefault="00F348BB" w:rsidP="00F348BB">
      <w:pPr>
        <w:tabs>
          <w:tab w:val="left" w:pos="993"/>
        </w:tabs>
        <w:ind w:firstLine="709"/>
        <w:contextualSpacing/>
        <w:jc w:val="both"/>
        <w:rPr>
          <w:rFonts w:ascii="Times New Roman" w:hAnsi="Times New Roman" w:cs="Times New Roman"/>
          <w:b/>
          <w:bCs/>
          <w:sz w:val="28"/>
          <w:szCs w:val="28"/>
        </w:rPr>
      </w:pPr>
      <w:r w:rsidRPr="00F348BB">
        <w:rPr>
          <w:rFonts w:ascii="Times New Roman" w:hAnsi="Times New Roman" w:cs="Times New Roman"/>
          <w:b/>
          <w:bCs/>
          <w:sz w:val="28"/>
          <w:szCs w:val="28"/>
        </w:rPr>
        <w:t>Модуль «Производство и технология»</w:t>
      </w:r>
    </w:p>
    <w:p w:rsidR="00F348BB" w:rsidRPr="00F348BB" w:rsidRDefault="00F348BB" w:rsidP="00F348BB">
      <w:pPr>
        <w:tabs>
          <w:tab w:val="left" w:pos="993"/>
        </w:tabs>
        <w:contextualSpacing/>
        <w:jc w:val="both"/>
        <w:rPr>
          <w:rFonts w:ascii="Times New Roman" w:hAnsi="Times New Roman" w:cs="Times New Roman"/>
          <w:b/>
          <w:bCs/>
          <w:sz w:val="28"/>
          <w:szCs w:val="28"/>
        </w:rPr>
      </w:pPr>
      <w:r w:rsidRPr="00F348BB">
        <w:rPr>
          <w:rFonts w:ascii="Times New Roman" w:hAnsi="Times New Roman" w:cs="Times New Roman"/>
          <w:b/>
          <w:bCs/>
          <w:sz w:val="28"/>
          <w:szCs w:val="28"/>
        </w:rPr>
        <w:t>5–6 КЛАССЫ:</w:t>
      </w:r>
    </w:p>
    <w:p w:rsidR="00F348BB" w:rsidRPr="00F348BB" w:rsidRDefault="00F348BB" w:rsidP="00AD512A">
      <w:pPr>
        <w:pStyle w:val="a8"/>
        <w:widowControl/>
        <w:numPr>
          <w:ilvl w:val="0"/>
          <w:numId w:val="11"/>
        </w:numPr>
        <w:tabs>
          <w:tab w:val="left" w:pos="993"/>
        </w:tabs>
        <w:autoSpaceDE/>
        <w:autoSpaceDN/>
        <w:spacing w:before="0"/>
        <w:ind w:left="709" w:hanging="283"/>
        <w:contextualSpacing/>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 xml:space="preserve">иметь представление о роли техники и технологий для прогрессивного развития общества; </w:t>
      </w:r>
    </w:p>
    <w:p w:rsidR="00F348BB" w:rsidRPr="00F348BB" w:rsidRDefault="00F348BB" w:rsidP="00AD512A">
      <w:pPr>
        <w:pStyle w:val="a8"/>
        <w:widowControl/>
        <w:numPr>
          <w:ilvl w:val="0"/>
          <w:numId w:val="11"/>
        </w:numPr>
        <w:tabs>
          <w:tab w:val="left" w:pos="993"/>
        </w:tabs>
        <w:autoSpaceDE/>
        <w:autoSpaceDN/>
        <w:spacing w:before="0"/>
        <w:ind w:left="709" w:hanging="283"/>
        <w:contextualSpacing/>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иметь представление о роли техники и технологий в цифровом социуме;</w:t>
      </w:r>
    </w:p>
    <w:p w:rsidR="00F348BB" w:rsidRPr="00F348BB" w:rsidRDefault="00F348BB" w:rsidP="00AD512A">
      <w:pPr>
        <w:pStyle w:val="a8"/>
        <w:widowControl/>
        <w:numPr>
          <w:ilvl w:val="0"/>
          <w:numId w:val="11"/>
        </w:numPr>
        <w:tabs>
          <w:tab w:val="left" w:pos="993"/>
        </w:tabs>
        <w:autoSpaceDE/>
        <w:autoSpaceDN/>
        <w:spacing w:before="0"/>
        <w:ind w:left="709" w:hanging="283"/>
        <w:contextualSpacing/>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выявлять при помощи учителя причины и последствия развития техники и технологий;</w:t>
      </w:r>
    </w:p>
    <w:p w:rsidR="00F348BB" w:rsidRPr="00F348BB" w:rsidRDefault="00F348BB" w:rsidP="00AD512A">
      <w:pPr>
        <w:pStyle w:val="a8"/>
        <w:widowControl/>
        <w:numPr>
          <w:ilvl w:val="0"/>
          <w:numId w:val="11"/>
        </w:numPr>
        <w:tabs>
          <w:tab w:val="left" w:pos="993"/>
        </w:tabs>
        <w:autoSpaceDE/>
        <w:autoSpaceDN/>
        <w:spacing w:before="0"/>
        <w:ind w:left="709" w:hanging="283"/>
        <w:contextualSpacing/>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характеризовать по опорному плану, схеме виды современных технологий;</w:t>
      </w:r>
    </w:p>
    <w:p w:rsidR="00F348BB" w:rsidRPr="00F348BB" w:rsidRDefault="00F348BB" w:rsidP="00AD512A">
      <w:pPr>
        <w:pStyle w:val="a8"/>
        <w:widowControl/>
        <w:numPr>
          <w:ilvl w:val="0"/>
          <w:numId w:val="11"/>
        </w:numPr>
        <w:tabs>
          <w:tab w:val="left" w:pos="993"/>
        </w:tabs>
        <w:autoSpaceDE/>
        <w:autoSpaceDN/>
        <w:spacing w:before="0"/>
        <w:ind w:left="709" w:hanging="283"/>
        <w:contextualSpacing/>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 xml:space="preserve">уметь строить по алгоритму учебную и практическую деятельность в соответствии со структурой технологии: этапами, операциями, действиями; </w:t>
      </w:r>
    </w:p>
    <w:p w:rsidR="00F348BB" w:rsidRPr="00F348BB" w:rsidRDefault="00F348BB" w:rsidP="00AD512A">
      <w:pPr>
        <w:pStyle w:val="a8"/>
        <w:widowControl/>
        <w:numPr>
          <w:ilvl w:val="0"/>
          <w:numId w:val="11"/>
        </w:numPr>
        <w:tabs>
          <w:tab w:val="left" w:pos="993"/>
        </w:tabs>
        <w:autoSpaceDE/>
        <w:autoSpaceDN/>
        <w:spacing w:before="0"/>
        <w:ind w:left="709" w:hanging="283"/>
        <w:contextualSpacing/>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научиться на базовом уровне конструировать, оценивать и использовать модели в познавательной и практической деятельности;</w:t>
      </w:r>
    </w:p>
    <w:p w:rsidR="00F348BB" w:rsidRPr="00F348BB" w:rsidRDefault="00F348BB" w:rsidP="00AD512A">
      <w:pPr>
        <w:pStyle w:val="a8"/>
        <w:widowControl/>
        <w:numPr>
          <w:ilvl w:val="0"/>
          <w:numId w:val="11"/>
        </w:numPr>
        <w:tabs>
          <w:tab w:val="left" w:pos="993"/>
        </w:tabs>
        <w:autoSpaceDE/>
        <w:autoSpaceDN/>
        <w:spacing w:before="0"/>
        <w:ind w:left="709" w:hanging="283"/>
        <w:contextualSpacing/>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организовывать рабочее место в соответствии с требованиями безопасности;</w:t>
      </w:r>
    </w:p>
    <w:p w:rsidR="00F348BB" w:rsidRPr="00F348BB" w:rsidRDefault="00F348BB" w:rsidP="00AD512A">
      <w:pPr>
        <w:pStyle w:val="a8"/>
        <w:widowControl/>
        <w:numPr>
          <w:ilvl w:val="0"/>
          <w:numId w:val="11"/>
        </w:numPr>
        <w:tabs>
          <w:tab w:val="left" w:pos="993"/>
        </w:tabs>
        <w:autoSpaceDE/>
        <w:autoSpaceDN/>
        <w:spacing w:before="0"/>
        <w:ind w:left="709" w:hanging="283"/>
        <w:contextualSpacing/>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соблюдать правила безопасности;</w:t>
      </w:r>
    </w:p>
    <w:p w:rsidR="00F348BB" w:rsidRPr="00F348BB" w:rsidRDefault="00F348BB" w:rsidP="00AD512A">
      <w:pPr>
        <w:pStyle w:val="a8"/>
        <w:widowControl/>
        <w:numPr>
          <w:ilvl w:val="0"/>
          <w:numId w:val="11"/>
        </w:numPr>
        <w:tabs>
          <w:tab w:val="left" w:pos="993"/>
        </w:tabs>
        <w:autoSpaceDE/>
        <w:autoSpaceDN/>
        <w:spacing w:before="0"/>
        <w:ind w:left="709" w:hanging="283"/>
        <w:contextualSpacing/>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иметь опыт использования различных материалов (древесина, металлы и сплавы, полимеры, текстиль, сельскохозяйственная продукция);</w:t>
      </w:r>
    </w:p>
    <w:p w:rsidR="00F348BB" w:rsidRPr="00F348BB" w:rsidRDefault="00F348BB" w:rsidP="00AD512A">
      <w:pPr>
        <w:pStyle w:val="a8"/>
        <w:widowControl/>
        <w:numPr>
          <w:ilvl w:val="0"/>
          <w:numId w:val="11"/>
        </w:numPr>
        <w:tabs>
          <w:tab w:val="left" w:pos="993"/>
        </w:tabs>
        <w:autoSpaceDE/>
        <w:autoSpaceDN/>
        <w:spacing w:before="0"/>
        <w:ind w:left="709" w:hanging="283"/>
        <w:contextualSpacing/>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уметь создавать, применять и преобразовывать с помощью учителя знаки и символы, модели и схемы для решения учебных и производственных задач;</w:t>
      </w:r>
    </w:p>
    <w:p w:rsidR="00F348BB" w:rsidRPr="00F348BB" w:rsidRDefault="00F348BB" w:rsidP="00AD512A">
      <w:pPr>
        <w:pStyle w:val="a8"/>
        <w:widowControl/>
        <w:numPr>
          <w:ilvl w:val="0"/>
          <w:numId w:val="11"/>
        </w:numPr>
        <w:tabs>
          <w:tab w:val="left" w:pos="993"/>
        </w:tabs>
        <w:autoSpaceDE/>
        <w:autoSpaceDN/>
        <w:spacing w:before="0"/>
        <w:ind w:left="709" w:hanging="283"/>
        <w:contextualSpacing/>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иметь опыт коллективного решения задачи с использованием облачных сервисов;</w:t>
      </w:r>
    </w:p>
    <w:p w:rsidR="00F348BB" w:rsidRPr="00F348BB" w:rsidRDefault="00F348BB" w:rsidP="00AD512A">
      <w:pPr>
        <w:pStyle w:val="a8"/>
        <w:widowControl/>
        <w:numPr>
          <w:ilvl w:val="0"/>
          <w:numId w:val="11"/>
        </w:numPr>
        <w:tabs>
          <w:tab w:val="left" w:pos="993"/>
        </w:tabs>
        <w:autoSpaceDE/>
        <w:autoSpaceDN/>
        <w:spacing w:before="0"/>
        <w:ind w:left="709" w:hanging="283"/>
        <w:contextualSpacing/>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иметь представление о понятии «биотехнология»;</w:t>
      </w:r>
    </w:p>
    <w:p w:rsidR="00F348BB" w:rsidRPr="00F348BB" w:rsidRDefault="00F348BB" w:rsidP="00AD512A">
      <w:pPr>
        <w:pStyle w:val="a8"/>
        <w:widowControl/>
        <w:numPr>
          <w:ilvl w:val="0"/>
          <w:numId w:val="11"/>
        </w:numPr>
        <w:tabs>
          <w:tab w:val="left" w:pos="993"/>
        </w:tabs>
        <w:autoSpaceDE/>
        <w:autoSpaceDN/>
        <w:spacing w:before="0"/>
        <w:ind w:left="709" w:hanging="283"/>
        <w:contextualSpacing/>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классифицировать по опорной схеме методы очистки воды, использовать фильтрование воды;</w:t>
      </w:r>
    </w:p>
    <w:p w:rsidR="00F348BB" w:rsidRPr="00F348BB" w:rsidRDefault="00F348BB" w:rsidP="00AD512A">
      <w:pPr>
        <w:pStyle w:val="a8"/>
        <w:widowControl/>
        <w:numPr>
          <w:ilvl w:val="0"/>
          <w:numId w:val="11"/>
        </w:numPr>
        <w:tabs>
          <w:tab w:val="left" w:pos="993"/>
        </w:tabs>
        <w:autoSpaceDE/>
        <w:autoSpaceDN/>
        <w:spacing w:before="0"/>
        <w:ind w:left="709" w:hanging="283"/>
        <w:contextualSpacing/>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иметь представление о понятиях «биоэнергетика», «биометаногенез».</w:t>
      </w:r>
    </w:p>
    <w:p w:rsidR="00F348BB" w:rsidRPr="00F348BB" w:rsidRDefault="00F348BB" w:rsidP="00F348BB">
      <w:pPr>
        <w:tabs>
          <w:tab w:val="left" w:pos="993"/>
        </w:tabs>
        <w:contextualSpacing/>
        <w:jc w:val="both"/>
        <w:rPr>
          <w:rFonts w:ascii="Times New Roman" w:hAnsi="Times New Roman" w:cs="Times New Roman"/>
          <w:b/>
          <w:bCs/>
          <w:sz w:val="28"/>
          <w:szCs w:val="28"/>
        </w:rPr>
      </w:pPr>
      <w:r w:rsidRPr="00F348BB">
        <w:rPr>
          <w:rFonts w:ascii="Times New Roman" w:hAnsi="Times New Roman" w:cs="Times New Roman"/>
          <w:b/>
          <w:bCs/>
          <w:sz w:val="28"/>
          <w:szCs w:val="28"/>
        </w:rPr>
        <w:t>7–9 КЛАССЫ:</w:t>
      </w:r>
    </w:p>
    <w:p w:rsidR="00F348BB" w:rsidRPr="00F348BB" w:rsidRDefault="00F348BB" w:rsidP="00AD512A">
      <w:pPr>
        <w:pStyle w:val="a8"/>
        <w:widowControl/>
        <w:numPr>
          <w:ilvl w:val="0"/>
          <w:numId w:val="11"/>
        </w:numPr>
        <w:tabs>
          <w:tab w:val="left" w:pos="993"/>
        </w:tabs>
        <w:autoSpaceDE/>
        <w:autoSpaceDN/>
        <w:spacing w:before="0"/>
        <w:ind w:left="709" w:hanging="283"/>
        <w:contextualSpacing/>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иметь представление о видах современных технологий;</w:t>
      </w:r>
    </w:p>
    <w:p w:rsidR="00F348BB" w:rsidRPr="00F348BB" w:rsidRDefault="00F348BB" w:rsidP="00AD512A">
      <w:pPr>
        <w:pStyle w:val="a8"/>
        <w:widowControl/>
        <w:numPr>
          <w:ilvl w:val="0"/>
          <w:numId w:val="11"/>
        </w:numPr>
        <w:tabs>
          <w:tab w:val="left" w:pos="993"/>
        </w:tabs>
        <w:autoSpaceDE/>
        <w:autoSpaceDN/>
        <w:spacing w:before="0"/>
        <w:ind w:left="709" w:hanging="283"/>
        <w:contextualSpacing/>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иметь опыт применения технологии для решения возникающих задач;</w:t>
      </w:r>
    </w:p>
    <w:p w:rsidR="00F348BB" w:rsidRPr="00F348BB" w:rsidRDefault="00F348BB" w:rsidP="00AD512A">
      <w:pPr>
        <w:pStyle w:val="a8"/>
        <w:widowControl/>
        <w:numPr>
          <w:ilvl w:val="0"/>
          <w:numId w:val="11"/>
        </w:numPr>
        <w:tabs>
          <w:tab w:val="left" w:pos="993"/>
        </w:tabs>
        <w:autoSpaceDE/>
        <w:autoSpaceDN/>
        <w:spacing w:before="0"/>
        <w:ind w:left="709" w:hanging="283"/>
        <w:contextualSpacing/>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 xml:space="preserve">иметь опыт использования методов учебной, исследовательской и проектной деятельности, решения творческих задач, проектирования, моделирования, конструирования и эстетического оформления изделий; </w:t>
      </w:r>
    </w:p>
    <w:p w:rsidR="00F348BB" w:rsidRPr="00F348BB" w:rsidRDefault="00F348BB" w:rsidP="00AD512A">
      <w:pPr>
        <w:pStyle w:val="a8"/>
        <w:widowControl/>
        <w:numPr>
          <w:ilvl w:val="0"/>
          <w:numId w:val="11"/>
        </w:numPr>
        <w:tabs>
          <w:tab w:val="left" w:pos="993"/>
        </w:tabs>
        <w:autoSpaceDE/>
        <w:autoSpaceDN/>
        <w:spacing w:before="0"/>
        <w:ind w:left="709" w:hanging="283"/>
        <w:contextualSpacing/>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с помощью учителя приводить примеры не только функциональных, но и эстетичных промышленных изделий;</w:t>
      </w:r>
    </w:p>
    <w:p w:rsidR="00F348BB" w:rsidRPr="00F348BB" w:rsidRDefault="00F348BB" w:rsidP="00AD512A">
      <w:pPr>
        <w:pStyle w:val="a8"/>
        <w:widowControl/>
        <w:numPr>
          <w:ilvl w:val="0"/>
          <w:numId w:val="11"/>
        </w:numPr>
        <w:tabs>
          <w:tab w:val="left" w:pos="993"/>
        </w:tabs>
        <w:autoSpaceDE/>
        <w:autoSpaceDN/>
        <w:spacing w:before="0"/>
        <w:ind w:left="709" w:hanging="283"/>
        <w:contextualSpacing/>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иметь опыт использования информационно-когнитивных технологий преобразования данных в информацию и информации в знание;</w:t>
      </w:r>
    </w:p>
    <w:p w:rsidR="00F348BB" w:rsidRPr="00F348BB" w:rsidRDefault="00F348BB" w:rsidP="00AD512A">
      <w:pPr>
        <w:pStyle w:val="a8"/>
        <w:widowControl/>
        <w:numPr>
          <w:ilvl w:val="0"/>
          <w:numId w:val="11"/>
        </w:numPr>
        <w:tabs>
          <w:tab w:val="left" w:pos="993"/>
        </w:tabs>
        <w:autoSpaceDE/>
        <w:autoSpaceDN/>
        <w:spacing w:before="0"/>
        <w:ind w:left="709" w:hanging="283"/>
        <w:contextualSpacing/>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перечислять инструменты и оборудование, используемое при обработке различных материалов (древесины, металлов и сплавов, полимеров, текстиля, сельскохозяйственной продукции, продуктов питания);</w:t>
      </w:r>
    </w:p>
    <w:p w:rsidR="00F348BB" w:rsidRPr="00F348BB" w:rsidRDefault="00F348BB" w:rsidP="00AD512A">
      <w:pPr>
        <w:pStyle w:val="a8"/>
        <w:widowControl/>
        <w:numPr>
          <w:ilvl w:val="0"/>
          <w:numId w:val="11"/>
        </w:numPr>
        <w:tabs>
          <w:tab w:val="left" w:pos="993"/>
        </w:tabs>
        <w:autoSpaceDE/>
        <w:autoSpaceDN/>
        <w:spacing w:before="0"/>
        <w:ind w:left="709" w:hanging="283"/>
        <w:contextualSpacing/>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иметь представления об области применения технологий, их возможностях и ограничениях;</w:t>
      </w:r>
    </w:p>
    <w:p w:rsidR="00F348BB" w:rsidRPr="00F348BB" w:rsidRDefault="00F348BB" w:rsidP="00AD512A">
      <w:pPr>
        <w:pStyle w:val="a8"/>
        <w:widowControl/>
        <w:numPr>
          <w:ilvl w:val="0"/>
          <w:numId w:val="11"/>
        </w:numPr>
        <w:tabs>
          <w:tab w:val="left" w:pos="993"/>
        </w:tabs>
        <w:autoSpaceDE/>
        <w:autoSpaceDN/>
        <w:spacing w:before="0"/>
        <w:ind w:left="709" w:hanging="283"/>
        <w:contextualSpacing/>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получить возможность научиться модернизировать и создавать технологии обработки известных материалов;</w:t>
      </w:r>
    </w:p>
    <w:p w:rsidR="00F348BB" w:rsidRPr="00F348BB" w:rsidRDefault="00F348BB" w:rsidP="00AD512A">
      <w:pPr>
        <w:pStyle w:val="a8"/>
        <w:widowControl/>
        <w:numPr>
          <w:ilvl w:val="0"/>
          <w:numId w:val="11"/>
        </w:numPr>
        <w:tabs>
          <w:tab w:val="left" w:pos="993"/>
        </w:tabs>
        <w:autoSpaceDE/>
        <w:autoSpaceDN/>
        <w:spacing w:before="0"/>
        <w:ind w:left="709" w:hanging="283"/>
        <w:contextualSpacing/>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анализировать на базовом уровне значимые для конкретного человека потребности;</w:t>
      </w:r>
    </w:p>
    <w:p w:rsidR="00F348BB" w:rsidRPr="00F348BB" w:rsidRDefault="00F348BB" w:rsidP="00AD512A">
      <w:pPr>
        <w:pStyle w:val="a8"/>
        <w:widowControl/>
        <w:numPr>
          <w:ilvl w:val="0"/>
          <w:numId w:val="11"/>
        </w:numPr>
        <w:tabs>
          <w:tab w:val="left" w:pos="993"/>
        </w:tabs>
        <w:autoSpaceDE/>
        <w:autoSpaceDN/>
        <w:spacing w:before="0"/>
        <w:ind w:left="709" w:hanging="283"/>
        <w:contextualSpacing/>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перечислять и характеризовать продукты питания;</w:t>
      </w:r>
    </w:p>
    <w:p w:rsidR="00F348BB" w:rsidRPr="00F348BB" w:rsidRDefault="00F348BB" w:rsidP="00AD512A">
      <w:pPr>
        <w:pStyle w:val="a8"/>
        <w:widowControl/>
        <w:numPr>
          <w:ilvl w:val="0"/>
          <w:numId w:val="11"/>
        </w:numPr>
        <w:tabs>
          <w:tab w:val="left" w:pos="993"/>
        </w:tabs>
        <w:autoSpaceDE/>
        <w:autoSpaceDN/>
        <w:spacing w:before="0"/>
        <w:ind w:left="709" w:hanging="283"/>
        <w:contextualSpacing/>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перечислять виды и названия народных промыслов и ремёсел;</w:t>
      </w:r>
    </w:p>
    <w:p w:rsidR="00F348BB" w:rsidRPr="00F348BB" w:rsidRDefault="00F348BB" w:rsidP="00AD512A">
      <w:pPr>
        <w:pStyle w:val="a8"/>
        <w:widowControl/>
        <w:numPr>
          <w:ilvl w:val="0"/>
          <w:numId w:val="11"/>
        </w:numPr>
        <w:tabs>
          <w:tab w:val="left" w:pos="993"/>
        </w:tabs>
        <w:autoSpaceDE/>
        <w:autoSpaceDN/>
        <w:spacing w:before="0"/>
        <w:ind w:left="709" w:hanging="283"/>
        <w:contextualSpacing/>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иметь представления об использовании нанотехнологий в различных областях;</w:t>
      </w:r>
    </w:p>
    <w:p w:rsidR="00F348BB" w:rsidRPr="00F348BB" w:rsidRDefault="00F348BB" w:rsidP="00AD512A">
      <w:pPr>
        <w:pStyle w:val="a8"/>
        <w:widowControl/>
        <w:numPr>
          <w:ilvl w:val="0"/>
          <w:numId w:val="11"/>
        </w:numPr>
        <w:tabs>
          <w:tab w:val="left" w:pos="993"/>
        </w:tabs>
        <w:autoSpaceDE/>
        <w:autoSpaceDN/>
        <w:spacing w:before="0"/>
        <w:ind w:left="709" w:hanging="283"/>
        <w:contextualSpacing/>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иметь представления о экологических проблемах;</w:t>
      </w:r>
    </w:p>
    <w:p w:rsidR="00F348BB" w:rsidRPr="00F348BB" w:rsidRDefault="00F348BB" w:rsidP="00AD512A">
      <w:pPr>
        <w:pStyle w:val="a8"/>
        <w:widowControl/>
        <w:numPr>
          <w:ilvl w:val="0"/>
          <w:numId w:val="11"/>
        </w:numPr>
        <w:tabs>
          <w:tab w:val="left" w:pos="993"/>
        </w:tabs>
        <w:autoSpaceDE/>
        <w:autoSpaceDN/>
        <w:spacing w:before="0"/>
        <w:ind w:left="709" w:hanging="283"/>
        <w:contextualSpacing/>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иметь представления о роли прививок.</w:t>
      </w:r>
    </w:p>
    <w:p w:rsidR="00F348BB" w:rsidRPr="00F348BB" w:rsidRDefault="00F348BB" w:rsidP="00F348BB">
      <w:pPr>
        <w:tabs>
          <w:tab w:val="left" w:pos="993"/>
        </w:tabs>
        <w:ind w:firstLine="709"/>
        <w:contextualSpacing/>
        <w:jc w:val="both"/>
        <w:rPr>
          <w:rFonts w:ascii="Times New Roman" w:hAnsi="Times New Roman" w:cs="Times New Roman"/>
          <w:b/>
          <w:bCs/>
          <w:sz w:val="28"/>
          <w:szCs w:val="28"/>
        </w:rPr>
      </w:pPr>
    </w:p>
    <w:p w:rsidR="00F348BB" w:rsidRPr="00F348BB" w:rsidRDefault="00F348BB" w:rsidP="00F348BB">
      <w:pPr>
        <w:tabs>
          <w:tab w:val="left" w:pos="993"/>
        </w:tabs>
        <w:ind w:firstLine="709"/>
        <w:contextualSpacing/>
        <w:jc w:val="both"/>
        <w:rPr>
          <w:rFonts w:ascii="Times New Roman" w:hAnsi="Times New Roman" w:cs="Times New Roman"/>
          <w:b/>
          <w:bCs/>
          <w:sz w:val="28"/>
          <w:szCs w:val="28"/>
        </w:rPr>
      </w:pPr>
      <w:r w:rsidRPr="00F348BB">
        <w:rPr>
          <w:rFonts w:ascii="Times New Roman" w:hAnsi="Times New Roman" w:cs="Times New Roman"/>
          <w:b/>
          <w:bCs/>
          <w:sz w:val="28"/>
          <w:szCs w:val="28"/>
        </w:rPr>
        <w:t>Модуль «Технология обработки материалов и пищевых продуктов»</w:t>
      </w:r>
    </w:p>
    <w:p w:rsidR="00F348BB" w:rsidRPr="00F348BB" w:rsidRDefault="00F348BB" w:rsidP="00F348BB">
      <w:pPr>
        <w:tabs>
          <w:tab w:val="left" w:pos="993"/>
        </w:tabs>
        <w:contextualSpacing/>
        <w:jc w:val="both"/>
        <w:rPr>
          <w:rFonts w:ascii="Times New Roman" w:hAnsi="Times New Roman" w:cs="Times New Roman"/>
          <w:b/>
          <w:bCs/>
          <w:sz w:val="28"/>
          <w:szCs w:val="28"/>
        </w:rPr>
      </w:pPr>
      <w:r w:rsidRPr="00F348BB">
        <w:rPr>
          <w:rFonts w:ascii="Times New Roman" w:hAnsi="Times New Roman" w:cs="Times New Roman"/>
          <w:b/>
          <w:bCs/>
          <w:sz w:val="28"/>
          <w:szCs w:val="28"/>
        </w:rPr>
        <w:t>5–6 КЛАССЫ:</w:t>
      </w:r>
    </w:p>
    <w:p w:rsidR="00F348BB" w:rsidRPr="00F348BB" w:rsidRDefault="00F348BB" w:rsidP="00AD512A">
      <w:pPr>
        <w:pStyle w:val="a8"/>
        <w:widowControl/>
        <w:numPr>
          <w:ilvl w:val="0"/>
          <w:numId w:val="11"/>
        </w:numPr>
        <w:tabs>
          <w:tab w:val="left" w:pos="993"/>
        </w:tabs>
        <w:autoSpaceDE/>
        <w:autoSpaceDN/>
        <w:spacing w:before="0"/>
        <w:ind w:left="709" w:hanging="283"/>
        <w:contextualSpacing/>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иметь представления о познавательной и преобразовательной деятельности человека;</w:t>
      </w:r>
    </w:p>
    <w:p w:rsidR="00F348BB" w:rsidRPr="00F348BB" w:rsidRDefault="00F348BB" w:rsidP="00AD512A">
      <w:pPr>
        <w:pStyle w:val="a8"/>
        <w:widowControl/>
        <w:numPr>
          <w:ilvl w:val="0"/>
          <w:numId w:val="11"/>
        </w:numPr>
        <w:tabs>
          <w:tab w:val="left" w:pos="993"/>
        </w:tabs>
        <w:autoSpaceDE/>
        <w:autoSpaceDN/>
        <w:spacing w:before="0"/>
        <w:ind w:left="709" w:hanging="283"/>
        <w:contextualSpacing/>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соблюдать правила безопасности;</w:t>
      </w:r>
    </w:p>
    <w:p w:rsidR="00F348BB" w:rsidRPr="00F348BB" w:rsidRDefault="00F348BB" w:rsidP="00AD512A">
      <w:pPr>
        <w:pStyle w:val="a8"/>
        <w:widowControl/>
        <w:numPr>
          <w:ilvl w:val="0"/>
          <w:numId w:val="11"/>
        </w:numPr>
        <w:tabs>
          <w:tab w:val="left" w:pos="993"/>
        </w:tabs>
        <w:autoSpaceDE/>
        <w:autoSpaceDN/>
        <w:spacing w:before="0"/>
        <w:ind w:left="709" w:hanging="283"/>
        <w:contextualSpacing/>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организовывать рабочее место в соответствии с требованиями безопасности;</w:t>
      </w:r>
    </w:p>
    <w:p w:rsidR="00F348BB" w:rsidRPr="00F348BB" w:rsidRDefault="00F348BB" w:rsidP="00AD512A">
      <w:pPr>
        <w:pStyle w:val="a8"/>
        <w:widowControl/>
        <w:numPr>
          <w:ilvl w:val="0"/>
          <w:numId w:val="11"/>
        </w:numPr>
        <w:tabs>
          <w:tab w:val="left" w:pos="993"/>
        </w:tabs>
        <w:autoSpaceDE/>
        <w:autoSpaceDN/>
        <w:spacing w:before="0"/>
        <w:ind w:left="709" w:hanging="283"/>
        <w:contextualSpacing/>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классифицировать и характеризовать с помощью учителя инструменты, приспособления и технологическое оборудование;</w:t>
      </w:r>
    </w:p>
    <w:p w:rsidR="00F348BB" w:rsidRPr="00F348BB" w:rsidRDefault="00F348BB" w:rsidP="00AD512A">
      <w:pPr>
        <w:pStyle w:val="a8"/>
        <w:widowControl/>
        <w:numPr>
          <w:ilvl w:val="0"/>
          <w:numId w:val="11"/>
        </w:numPr>
        <w:tabs>
          <w:tab w:val="left" w:pos="993"/>
        </w:tabs>
        <w:autoSpaceDE/>
        <w:autoSpaceDN/>
        <w:spacing w:before="0"/>
        <w:ind w:left="709" w:hanging="283"/>
        <w:contextualSpacing/>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иметь опыт использования знаний, полученных при изучении других учебных предметов, и сформированных универсальных учебных действий;</w:t>
      </w:r>
    </w:p>
    <w:p w:rsidR="00F348BB" w:rsidRPr="00F348BB" w:rsidRDefault="00F348BB" w:rsidP="00AD512A">
      <w:pPr>
        <w:pStyle w:val="a8"/>
        <w:widowControl/>
        <w:numPr>
          <w:ilvl w:val="0"/>
          <w:numId w:val="11"/>
        </w:numPr>
        <w:tabs>
          <w:tab w:val="left" w:pos="993"/>
        </w:tabs>
        <w:autoSpaceDE/>
        <w:autoSpaceDN/>
        <w:spacing w:before="0"/>
        <w:ind w:left="709" w:hanging="283"/>
        <w:contextualSpacing/>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использовать инструменты, приспособления и технологическое оборудование под контролем учителя;</w:t>
      </w:r>
    </w:p>
    <w:p w:rsidR="00F348BB" w:rsidRPr="00F348BB" w:rsidRDefault="00F348BB" w:rsidP="00AD512A">
      <w:pPr>
        <w:pStyle w:val="a8"/>
        <w:widowControl/>
        <w:numPr>
          <w:ilvl w:val="0"/>
          <w:numId w:val="11"/>
        </w:numPr>
        <w:tabs>
          <w:tab w:val="left" w:pos="993"/>
        </w:tabs>
        <w:autoSpaceDE/>
        <w:autoSpaceDN/>
        <w:spacing w:before="0"/>
        <w:ind w:left="709" w:hanging="283"/>
        <w:contextualSpacing/>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выполнять под контролем учителя технологические операции с использованием ручных инструментов, приспособлений, технологического оборудования;</w:t>
      </w:r>
    </w:p>
    <w:p w:rsidR="00F348BB" w:rsidRPr="00F348BB" w:rsidRDefault="00F348BB" w:rsidP="00AD512A">
      <w:pPr>
        <w:pStyle w:val="a8"/>
        <w:widowControl/>
        <w:numPr>
          <w:ilvl w:val="0"/>
          <w:numId w:val="11"/>
        </w:numPr>
        <w:tabs>
          <w:tab w:val="left" w:pos="993"/>
        </w:tabs>
        <w:autoSpaceDE/>
        <w:autoSpaceDN/>
        <w:spacing w:before="0"/>
        <w:ind w:left="709" w:hanging="283"/>
        <w:contextualSpacing/>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получить возможность научиться использовать цифровые инструменты при изготовлении предметов из различных материалов;</w:t>
      </w:r>
    </w:p>
    <w:p w:rsidR="00F348BB" w:rsidRPr="00F348BB" w:rsidRDefault="00F348BB" w:rsidP="00AD512A">
      <w:pPr>
        <w:pStyle w:val="a8"/>
        <w:widowControl/>
        <w:numPr>
          <w:ilvl w:val="0"/>
          <w:numId w:val="11"/>
        </w:numPr>
        <w:tabs>
          <w:tab w:val="left" w:pos="993"/>
        </w:tabs>
        <w:autoSpaceDE/>
        <w:autoSpaceDN/>
        <w:spacing w:before="0"/>
        <w:ind w:left="709" w:hanging="283"/>
        <w:contextualSpacing/>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иметь представления о технологических операциях ручной обработки конструкционных материалов;</w:t>
      </w:r>
    </w:p>
    <w:p w:rsidR="00F348BB" w:rsidRPr="00F348BB" w:rsidRDefault="00F348BB" w:rsidP="00AD512A">
      <w:pPr>
        <w:pStyle w:val="a8"/>
        <w:widowControl/>
        <w:numPr>
          <w:ilvl w:val="0"/>
          <w:numId w:val="11"/>
        </w:numPr>
        <w:tabs>
          <w:tab w:val="left" w:pos="993"/>
        </w:tabs>
        <w:autoSpaceDE/>
        <w:autoSpaceDN/>
        <w:spacing w:before="0"/>
        <w:ind w:left="709" w:hanging="283"/>
        <w:contextualSpacing/>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применять ручные технологии обработки конструкционных материалов;</w:t>
      </w:r>
    </w:p>
    <w:p w:rsidR="00F348BB" w:rsidRPr="00F348BB" w:rsidRDefault="00F348BB" w:rsidP="00AD512A">
      <w:pPr>
        <w:pStyle w:val="a8"/>
        <w:widowControl/>
        <w:numPr>
          <w:ilvl w:val="0"/>
          <w:numId w:val="11"/>
        </w:numPr>
        <w:tabs>
          <w:tab w:val="left" w:pos="993"/>
        </w:tabs>
        <w:autoSpaceDE/>
        <w:autoSpaceDN/>
        <w:spacing w:before="0"/>
        <w:ind w:left="709" w:hanging="283"/>
        <w:contextualSpacing/>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 xml:space="preserve">правильно хранить пищевые продукты; </w:t>
      </w:r>
    </w:p>
    <w:p w:rsidR="00F348BB" w:rsidRPr="00F348BB" w:rsidRDefault="00F348BB" w:rsidP="00AD512A">
      <w:pPr>
        <w:pStyle w:val="a8"/>
        <w:widowControl/>
        <w:numPr>
          <w:ilvl w:val="0"/>
          <w:numId w:val="11"/>
        </w:numPr>
        <w:tabs>
          <w:tab w:val="left" w:pos="993"/>
        </w:tabs>
        <w:autoSpaceDE/>
        <w:autoSpaceDN/>
        <w:spacing w:before="0"/>
        <w:ind w:left="709" w:hanging="283"/>
        <w:contextualSpacing/>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осуществлять механическую и тепловую обработку пищевых продуктов, сохраняя их пищевую ценность;</w:t>
      </w:r>
    </w:p>
    <w:p w:rsidR="00F348BB" w:rsidRPr="00F348BB" w:rsidRDefault="00F348BB" w:rsidP="00AD512A">
      <w:pPr>
        <w:pStyle w:val="a8"/>
        <w:widowControl/>
        <w:numPr>
          <w:ilvl w:val="0"/>
          <w:numId w:val="11"/>
        </w:numPr>
        <w:tabs>
          <w:tab w:val="left" w:pos="993"/>
        </w:tabs>
        <w:autoSpaceDE/>
        <w:autoSpaceDN/>
        <w:spacing w:before="0"/>
        <w:ind w:left="709" w:hanging="283"/>
        <w:contextualSpacing/>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выбирать продукты, инструменты и оборудование для приготовления блюда;</w:t>
      </w:r>
    </w:p>
    <w:p w:rsidR="00F348BB" w:rsidRPr="00F348BB" w:rsidRDefault="00F348BB" w:rsidP="00AD512A">
      <w:pPr>
        <w:pStyle w:val="a8"/>
        <w:widowControl/>
        <w:numPr>
          <w:ilvl w:val="0"/>
          <w:numId w:val="11"/>
        </w:numPr>
        <w:tabs>
          <w:tab w:val="left" w:pos="993"/>
        </w:tabs>
        <w:autoSpaceDE/>
        <w:autoSpaceDN/>
        <w:spacing w:before="0"/>
        <w:ind w:left="709" w:hanging="283"/>
        <w:contextualSpacing/>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осуществлять доступными средствами контроль качества блюда;</w:t>
      </w:r>
    </w:p>
    <w:p w:rsidR="00F348BB" w:rsidRPr="00F348BB" w:rsidRDefault="00F348BB" w:rsidP="00AD512A">
      <w:pPr>
        <w:pStyle w:val="a8"/>
        <w:widowControl/>
        <w:numPr>
          <w:ilvl w:val="0"/>
          <w:numId w:val="11"/>
        </w:numPr>
        <w:tabs>
          <w:tab w:val="left" w:pos="993"/>
        </w:tabs>
        <w:autoSpaceDE/>
        <w:autoSpaceDN/>
        <w:spacing w:before="0"/>
        <w:ind w:left="709" w:hanging="283"/>
        <w:contextualSpacing/>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 xml:space="preserve">иметь опыт проектирования интерьера помещения с использованием программных сервисов; </w:t>
      </w:r>
    </w:p>
    <w:p w:rsidR="00F348BB" w:rsidRPr="00F348BB" w:rsidRDefault="00F348BB" w:rsidP="00AD512A">
      <w:pPr>
        <w:pStyle w:val="a8"/>
        <w:widowControl/>
        <w:numPr>
          <w:ilvl w:val="0"/>
          <w:numId w:val="11"/>
        </w:numPr>
        <w:tabs>
          <w:tab w:val="left" w:pos="993"/>
        </w:tabs>
        <w:autoSpaceDE/>
        <w:autoSpaceDN/>
        <w:spacing w:before="0"/>
        <w:ind w:left="709" w:hanging="283"/>
        <w:contextualSpacing/>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составлять по опорной схеме последовательность выполнения технологических операций для изготовления швейных изделий;</w:t>
      </w:r>
    </w:p>
    <w:p w:rsidR="00F348BB" w:rsidRPr="00F348BB" w:rsidRDefault="00F348BB" w:rsidP="00AD512A">
      <w:pPr>
        <w:pStyle w:val="a8"/>
        <w:widowControl/>
        <w:numPr>
          <w:ilvl w:val="0"/>
          <w:numId w:val="11"/>
        </w:numPr>
        <w:tabs>
          <w:tab w:val="left" w:pos="993"/>
        </w:tabs>
        <w:autoSpaceDE/>
        <w:autoSpaceDN/>
        <w:spacing w:before="0"/>
        <w:ind w:left="709" w:hanging="283"/>
        <w:contextualSpacing/>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строить при помощи учителя чертежи простых швейных изделий;</w:t>
      </w:r>
    </w:p>
    <w:p w:rsidR="00F348BB" w:rsidRPr="00F348BB" w:rsidRDefault="00F348BB" w:rsidP="00AD512A">
      <w:pPr>
        <w:pStyle w:val="a8"/>
        <w:widowControl/>
        <w:numPr>
          <w:ilvl w:val="0"/>
          <w:numId w:val="11"/>
        </w:numPr>
        <w:tabs>
          <w:tab w:val="left" w:pos="993"/>
        </w:tabs>
        <w:autoSpaceDE/>
        <w:autoSpaceDN/>
        <w:spacing w:before="0"/>
        <w:ind w:left="709" w:hanging="283"/>
        <w:contextualSpacing/>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выбирать материалы, инструменты и оборудование для выполнения швейных работ;</w:t>
      </w:r>
    </w:p>
    <w:p w:rsidR="00F348BB" w:rsidRPr="00F348BB" w:rsidRDefault="00F348BB" w:rsidP="00AD512A">
      <w:pPr>
        <w:pStyle w:val="a8"/>
        <w:widowControl/>
        <w:numPr>
          <w:ilvl w:val="0"/>
          <w:numId w:val="11"/>
        </w:numPr>
        <w:tabs>
          <w:tab w:val="left" w:pos="993"/>
        </w:tabs>
        <w:autoSpaceDE/>
        <w:autoSpaceDN/>
        <w:spacing w:before="0"/>
        <w:ind w:left="709" w:hanging="283"/>
        <w:contextualSpacing/>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выполнять художественное оформление швейных изделий;</w:t>
      </w:r>
    </w:p>
    <w:p w:rsidR="00F348BB" w:rsidRPr="00F348BB" w:rsidRDefault="00F348BB" w:rsidP="00AD512A">
      <w:pPr>
        <w:pStyle w:val="a8"/>
        <w:widowControl/>
        <w:numPr>
          <w:ilvl w:val="0"/>
          <w:numId w:val="11"/>
        </w:numPr>
        <w:tabs>
          <w:tab w:val="left" w:pos="993"/>
        </w:tabs>
        <w:autoSpaceDE/>
        <w:autoSpaceDN/>
        <w:spacing w:before="0"/>
        <w:ind w:left="709" w:hanging="283"/>
        <w:contextualSpacing/>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иметь представления о свойствах наноструктур, их использовании в технологиях;</w:t>
      </w:r>
    </w:p>
    <w:p w:rsidR="00F348BB" w:rsidRPr="00F348BB" w:rsidRDefault="00F348BB" w:rsidP="00AD512A">
      <w:pPr>
        <w:pStyle w:val="a8"/>
        <w:widowControl/>
        <w:numPr>
          <w:ilvl w:val="0"/>
          <w:numId w:val="11"/>
        </w:numPr>
        <w:tabs>
          <w:tab w:val="left" w:pos="993"/>
        </w:tabs>
        <w:autoSpaceDE/>
        <w:autoSpaceDN/>
        <w:spacing w:before="0"/>
        <w:ind w:left="709" w:hanging="283"/>
        <w:contextualSpacing/>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получить возможность познакомиться с физическими основами нанотехнологий и их использованием для конструирования новых материалов.</w:t>
      </w:r>
    </w:p>
    <w:p w:rsidR="00F348BB" w:rsidRPr="00F348BB" w:rsidRDefault="00F348BB" w:rsidP="00F348BB">
      <w:pPr>
        <w:tabs>
          <w:tab w:val="left" w:pos="993"/>
        </w:tabs>
        <w:contextualSpacing/>
        <w:jc w:val="both"/>
        <w:rPr>
          <w:rFonts w:ascii="Times New Roman" w:hAnsi="Times New Roman" w:cs="Times New Roman"/>
          <w:b/>
          <w:bCs/>
          <w:sz w:val="28"/>
          <w:szCs w:val="28"/>
        </w:rPr>
      </w:pPr>
      <w:r w:rsidRPr="00F348BB">
        <w:rPr>
          <w:rFonts w:ascii="Times New Roman" w:hAnsi="Times New Roman" w:cs="Times New Roman"/>
          <w:b/>
          <w:bCs/>
          <w:sz w:val="28"/>
          <w:szCs w:val="28"/>
        </w:rPr>
        <w:t>7–9 КЛАССЫ:</w:t>
      </w:r>
    </w:p>
    <w:p w:rsidR="00F348BB" w:rsidRPr="00F348BB" w:rsidRDefault="00F348BB" w:rsidP="00AD512A">
      <w:pPr>
        <w:pStyle w:val="a8"/>
        <w:widowControl/>
        <w:numPr>
          <w:ilvl w:val="0"/>
          <w:numId w:val="11"/>
        </w:numPr>
        <w:tabs>
          <w:tab w:val="left" w:pos="993"/>
        </w:tabs>
        <w:autoSpaceDE/>
        <w:autoSpaceDN/>
        <w:spacing w:before="0"/>
        <w:ind w:left="709" w:hanging="283"/>
        <w:contextualSpacing/>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иметь представление о основных этапах создания проектов от идеи до презентации и использовании полученных результатов;</w:t>
      </w:r>
    </w:p>
    <w:p w:rsidR="00F348BB" w:rsidRPr="00F348BB" w:rsidRDefault="00F348BB" w:rsidP="00AD512A">
      <w:pPr>
        <w:pStyle w:val="a8"/>
        <w:widowControl/>
        <w:numPr>
          <w:ilvl w:val="0"/>
          <w:numId w:val="11"/>
        </w:numPr>
        <w:tabs>
          <w:tab w:val="left" w:pos="993"/>
        </w:tabs>
        <w:autoSpaceDE/>
        <w:autoSpaceDN/>
        <w:spacing w:before="0"/>
        <w:ind w:left="709" w:hanging="283"/>
        <w:contextualSpacing/>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иметь опыт использования программных сервисов для поддержки проектной деятельности;</w:t>
      </w:r>
    </w:p>
    <w:p w:rsidR="00F348BB" w:rsidRPr="00F348BB" w:rsidRDefault="00F348BB" w:rsidP="00AD512A">
      <w:pPr>
        <w:pStyle w:val="a8"/>
        <w:widowControl/>
        <w:numPr>
          <w:ilvl w:val="0"/>
          <w:numId w:val="11"/>
        </w:numPr>
        <w:tabs>
          <w:tab w:val="left" w:pos="993"/>
        </w:tabs>
        <w:autoSpaceDE/>
        <w:autoSpaceDN/>
        <w:spacing w:before="0"/>
        <w:ind w:left="709" w:hanging="283"/>
        <w:contextualSpacing/>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 xml:space="preserve">проводить под руководством учителя и по опорной схеме необходимые опыты по исследованию свойств материалов; </w:t>
      </w:r>
    </w:p>
    <w:p w:rsidR="00F348BB" w:rsidRPr="00F348BB" w:rsidRDefault="00F348BB" w:rsidP="00AD512A">
      <w:pPr>
        <w:pStyle w:val="a8"/>
        <w:widowControl/>
        <w:numPr>
          <w:ilvl w:val="0"/>
          <w:numId w:val="11"/>
        </w:numPr>
        <w:tabs>
          <w:tab w:val="left" w:pos="993"/>
        </w:tabs>
        <w:autoSpaceDE/>
        <w:autoSpaceDN/>
        <w:spacing w:before="0"/>
        <w:ind w:left="709" w:hanging="283"/>
        <w:contextualSpacing/>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 xml:space="preserve">выбирать инструменты и оборудование, необходимые для изготовления выбранного изделия по данной технологии; </w:t>
      </w:r>
    </w:p>
    <w:p w:rsidR="00F348BB" w:rsidRPr="00F348BB" w:rsidRDefault="00F348BB" w:rsidP="00AD512A">
      <w:pPr>
        <w:pStyle w:val="a8"/>
        <w:widowControl/>
        <w:numPr>
          <w:ilvl w:val="0"/>
          <w:numId w:val="11"/>
        </w:numPr>
        <w:tabs>
          <w:tab w:val="left" w:pos="993"/>
        </w:tabs>
        <w:autoSpaceDE/>
        <w:autoSpaceDN/>
        <w:spacing w:before="0"/>
        <w:ind w:left="709" w:hanging="283"/>
        <w:contextualSpacing/>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применять технологии механической обработки конструкционных материалов;</w:t>
      </w:r>
    </w:p>
    <w:p w:rsidR="00F348BB" w:rsidRPr="00F348BB" w:rsidRDefault="00F348BB" w:rsidP="00AD512A">
      <w:pPr>
        <w:pStyle w:val="a8"/>
        <w:widowControl/>
        <w:numPr>
          <w:ilvl w:val="0"/>
          <w:numId w:val="11"/>
        </w:numPr>
        <w:tabs>
          <w:tab w:val="left" w:pos="993"/>
        </w:tabs>
        <w:autoSpaceDE/>
        <w:autoSpaceDN/>
        <w:spacing w:before="0"/>
        <w:ind w:left="709" w:hanging="283"/>
        <w:contextualSpacing/>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осуществлять доступными средствами под руководством учителя контроль качества изготавливаемого изделия, находить и устранять допущенные дефекты;</w:t>
      </w:r>
    </w:p>
    <w:p w:rsidR="00F348BB" w:rsidRPr="00F348BB" w:rsidRDefault="00F348BB" w:rsidP="00AD512A">
      <w:pPr>
        <w:pStyle w:val="a8"/>
        <w:widowControl/>
        <w:numPr>
          <w:ilvl w:val="0"/>
          <w:numId w:val="11"/>
        </w:numPr>
        <w:tabs>
          <w:tab w:val="left" w:pos="993"/>
        </w:tabs>
        <w:autoSpaceDE/>
        <w:autoSpaceDN/>
        <w:spacing w:before="0"/>
        <w:ind w:left="709" w:hanging="283"/>
        <w:contextualSpacing/>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иметь представления о видах и назначении методов получения и преобразования конструкционных и текстильных материалов;</w:t>
      </w:r>
    </w:p>
    <w:p w:rsidR="00F348BB" w:rsidRPr="00F348BB" w:rsidRDefault="00F348BB" w:rsidP="00AD512A">
      <w:pPr>
        <w:pStyle w:val="a8"/>
        <w:widowControl/>
        <w:numPr>
          <w:ilvl w:val="0"/>
          <w:numId w:val="11"/>
        </w:numPr>
        <w:tabs>
          <w:tab w:val="left" w:pos="993"/>
        </w:tabs>
        <w:autoSpaceDE/>
        <w:autoSpaceDN/>
        <w:spacing w:before="0"/>
        <w:ind w:left="709" w:hanging="283"/>
        <w:contextualSpacing/>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иметь опыт конструирования моделей различных объектов и использования их в практической деятельности;</w:t>
      </w:r>
    </w:p>
    <w:p w:rsidR="00F348BB" w:rsidRPr="00F348BB" w:rsidRDefault="00F348BB" w:rsidP="00AD512A">
      <w:pPr>
        <w:pStyle w:val="a8"/>
        <w:widowControl/>
        <w:numPr>
          <w:ilvl w:val="0"/>
          <w:numId w:val="11"/>
        </w:numPr>
        <w:tabs>
          <w:tab w:val="left" w:pos="993"/>
        </w:tabs>
        <w:autoSpaceDE/>
        <w:autoSpaceDN/>
        <w:spacing w:before="0"/>
        <w:ind w:left="709" w:hanging="283"/>
        <w:contextualSpacing/>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конструировать при помощи учителя и по опорной схеме модели машин и механизмов;</w:t>
      </w:r>
    </w:p>
    <w:p w:rsidR="00F348BB" w:rsidRPr="00F348BB" w:rsidRDefault="00F348BB" w:rsidP="00AD512A">
      <w:pPr>
        <w:pStyle w:val="a8"/>
        <w:widowControl/>
        <w:numPr>
          <w:ilvl w:val="0"/>
          <w:numId w:val="11"/>
        </w:numPr>
        <w:tabs>
          <w:tab w:val="left" w:pos="993"/>
        </w:tabs>
        <w:autoSpaceDE/>
        <w:autoSpaceDN/>
        <w:spacing w:before="0"/>
        <w:ind w:left="709" w:hanging="283"/>
        <w:contextualSpacing/>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изготавливать при помощи учителя и по опорной схеме изделие из конструкционных или поделочных материалов;</w:t>
      </w:r>
    </w:p>
    <w:p w:rsidR="00F348BB" w:rsidRPr="00F348BB" w:rsidRDefault="00F348BB" w:rsidP="00AD512A">
      <w:pPr>
        <w:pStyle w:val="a8"/>
        <w:widowControl/>
        <w:numPr>
          <w:ilvl w:val="0"/>
          <w:numId w:val="11"/>
        </w:numPr>
        <w:tabs>
          <w:tab w:val="left" w:pos="993"/>
        </w:tabs>
        <w:autoSpaceDE/>
        <w:autoSpaceDN/>
        <w:spacing w:before="0"/>
        <w:ind w:left="709" w:hanging="283"/>
        <w:contextualSpacing/>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готовить кулинарные блюда в соответствии с известными технологиями;</w:t>
      </w:r>
    </w:p>
    <w:p w:rsidR="00F348BB" w:rsidRPr="00F348BB" w:rsidRDefault="00F348BB" w:rsidP="00AD512A">
      <w:pPr>
        <w:pStyle w:val="a8"/>
        <w:widowControl/>
        <w:numPr>
          <w:ilvl w:val="0"/>
          <w:numId w:val="11"/>
        </w:numPr>
        <w:tabs>
          <w:tab w:val="left" w:pos="993"/>
        </w:tabs>
        <w:autoSpaceDE/>
        <w:autoSpaceDN/>
        <w:spacing w:before="0"/>
        <w:ind w:left="709" w:hanging="283"/>
        <w:contextualSpacing/>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выполнять декоративно-прикладную обработку материалов;</w:t>
      </w:r>
    </w:p>
    <w:p w:rsidR="00F348BB" w:rsidRPr="00F348BB" w:rsidRDefault="00F348BB" w:rsidP="00AD512A">
      <w:pPr>
        <w:pStyle w:val="a8"/>
        <w:widowControl/>
        <w:numPr>
          <w:ilvl w:val="0"/>
          <w:numId w:val="11"/>
        </w:numPr>
        <w:tabs>
          <w:tab w:val="left" w:pos="993"/>
        </w:tabs>
        <w:autoSpaceDE/>
        <w:autoSpaceDN/>
        <w:spacing w:before="0"/>
        <w:ind w:left="709" w:hanging="283"/>
        <w:contextualSpacing/>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выполнять художественное оформление изделий;</w:t>
      </w:r>
    </w:p>
    <w:p w:rsidR="00F348BB" w:rsidRPr="00F348BB" w:rsidRDefault="00F348BB" w:rsidP="00AD512A">
      <w:pPr>
        <w:pStyle w:val="a8"/>
        <w:widowControl/>
        <w:numPr>
          <w:ilvl w:val="0"/>
          <w:numId w:val="11"/>
        </w:numPr>
        <w:tabs>
          <w:tab w:val="left" w:pos="993"/>
        </w:tabs>
        <w:autoSpaceDE/>
        <w:autoSpaceDN/>
        <w:spacing w:before="0"/>
        <w:ind w:left="709" w:hanging="283"/>
        <w:contextualSpacing/>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 xml:space="preserve">иметь опыт создания художественного образа и воплощения его в продукте; </w:t>
      </w:r>
    </w:p>
    <w:p w:rsidR="00F348BB" w:rsidRPr="00F348BB" w:rsidRDefault="00F348BB" w:rsidP="00AD512A">
      <w:pPr>
        <w:pStyle w:val="a8"/>
        <w:widowControl/>
        <w:numPr>
          <w:ilvl w:val="0"/>
          <w:numId w:val="11"/>
        </w:numPr>
        <w:tabs>
          <w:tab w:val="left" w:pos="993"/>
        </w:tabs>
        <w:autoSpaceDE/>
        <w:autoSpaceDN/>
        <w:spacing w:before="0"/>
        <w:ind w:left="709" w:hanging="283"/>
        <w:contextualSpacing/>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строить при помощи учителя чертежи швейных изделий;</w:t>
      </w:r>
    </w:p>
    <w:p w:rsidR="00F348BB" w:rsidRPr="00F348BB" w:rsidRDefault="00F348BB" w:rsidP="00AD512A">
      <w:pPr>
        <w:pStyle w:val="a8"/>
        <w:widowControl/>
        <w:numPr>
          <w:ilvl w:val="0"/>
          <w:numId w:val="11"/>
        </w:numPr>
        <w:tabs>
          <w:tab w:val="left" w:pos="993"/>
        </w:tabs>
        <w:autoSpaceDE/>
        <w:autoSpaceDN/>
        <w:spacing w:before="0"/>
        <w:ind w:left="709" w:hanging="283"/>
        <w:contextualSpacing/>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выбирать материалы, инструменты и оборудование для выполнения швейных работ;</w:t>
      </w:r>
    </w:p>
    <w:p w:rsidR="00F348BB" w:rsidRPr="00F348BB" w:rsidRDefault="00F348BB" w:rsidP="00AD512A">
      <w:pPr>
        <w:pStyle w:val="a8"/>
        <w:widowControl/>
        <w:numPr>
          <w:ilvl w:val="0"/>
          <w:numId w:val="11"/>
        </w:numPr>
        <w:tabs>
          <w:tab w:val="left" w:pos="993"/>
        </w:tabs>
        <w:autoSpaceDE/>
        <w:autoSpaceDN/>
        <w:spacing w:before="0"/>
        <w:ind w:left="709" w:hanging="283"/>
        <w:contextualSpacing/>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иметь опыт применения основных приёмов и навыков решения изобретательских задач;</w:t>
      </w:r>
    </w:p>
    <w:p w:rsidR="00F348BB" w:rsidRPr="00F348BB" w:rsidRDefault="00F348BB" w:rsidP="00AD512A">
      <w:pPr>
        <w:pStyle w:val="a8"/>
        <w:widowControl/>
        <w:numPr>
          <w:ilvl w:val="0"/>
          <w:numId w:val="11"/>
        </w:numPr>
        <w:tabs>
          <w:tab w:val="left" w:pos="993"/>
        </w:tabs>
        <w:autoSpaceDE/>
        <w:autoSpaceDN/>
        <w:spacing w:before="0"/>
        <w:ind w:left="709" w:hanging="283"/>
        <w:contextualSpacing/>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 xml:space="preserve">получить возможность научиться применять принципы ТРИЗ для решения технических задач; </w:t>
      </w:r>
    </w:p>
    <w:p w:rsidR="00F348BB" w:rsidRPr="00F348BB" w:rsidRDefault="00F348BB" w:rsidP="00AD512A">
      <w:pPr>
        <w:pStyle w:val="a8"/>
        <w:widowControl/>
        <w:numPr>
          <w:ilvl w:val="0"/>
          <w:numId w:val="11"/>
        </w:numPr>
        <w:tabs>
          <w:tab w:val="left" w:pos="993"/>
        </w:tabs>
        <w:autoSpaceDE/>
        <w:autoSpaceDN/>
        <w:spacing w:before="0"/>
        <w:ind w:left="709" w:hanging="283"/>
        <w:contextualSpacing/>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презентовать изделие (продукт);</w:t>
      </w:r>
    </w:p>
    <w:p w:rsidR="00F348BB" w:rsidRPr="00F348BB" w:rsidRDefault="00F348BB" w:rsidP="00AD512A">
      <w:pPr>
        <w:pStyle w:val="a8"/>
        <w:widowControl/>
        <w:numPr>
          <w:ilvl w:val="0"/>
          <w:numId w:val="11"/>
        </w:numPr>
        <w:tabs>
          <w:tab w:val="left" w:pos="993"/>
        </w:tabs>
        <w:autoSpaceDE/>
        <w:autoSpaceDN/>
        <w:spacing w:before="0"/>
        <w:ind w:left="709" w:hanging="283"/>
        <w:contextualSpacing/>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иметь представление о современных и перспективных технологиях производства и обработки материалов;</w:t>
      </w:r>
    </w:p>
    <w:p w:rsidR="00F348BB" w:rsidRPr="00F348BB" w:rsidRDefault="00F348BB" w:rsidP="00AD512A">
      <w:pPr>
        <w:pStyle w:val="a8"/>
        <w:widowControl/>
        <w:numPr>
          <w:ilvl w:val="0"/>
          <w:numId w:val="11"/>
        </w:numPr>
        <w:tabs>
          <w:tab w:val="left" w:pos="993"/>
        </w:tabs>
        <w:autoSpaceDE/>
        <w:autoSpaceDN/>
        <w:spacing w:before="0"/>
        <w:ind w:left="709" w:hanging="283"/>
        <w:contextualSpacing/>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получить возможность узнать о современных цифровых технологиях, их возможностях и ограничениях;</w:t>
      </w:r>
    </w:p>
    <w:p w:rsidR="00F348BB" w:rsidRPr="00F348BB" w:rsidRDefault="00F348BB" w:rsidP="00AD512A">
      <w:pPr>
        <w:pStyle w:val="a8"/>
        <w:widowControl/>
        <w:numPr>
          <w:ilvl w:val="0"/>
          <w:numId w:val="11"/>
        </w:numPr>
        <w:tabs>
          <w:tab w:val="left" w:pos="993"/>
        </w:tabs>
        <w:autoSpaceDE/>
        <w:autoSpaceDN/>
        <w:spacing w:before="0"/>
        <w:ind w:left="709" w:hanging="283"/>
        <w:contextualSpacing/>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иметь представления о понятиях «композиты», «нанокомпозиты», примерах использования нанокомпозитов в технологиях, механических свойствах композитов;</w:t>
      </w:r>
    </w:p>
    <w:p w:rsidR="00F348BB" w:rsidRPr="00F348BB" w:rsidRDefault="00F348BB" w:rsidP="00AD512A">
      <w:pPr>
        <w:pStyle w:val="a8"/>
        <w:widowControl/>
        <w:numPr>
          <w:ilvl w:val="0"/>
          <w:numId w:val="11"/>
        </w:numPr>
        <w:tabs>
          <w:tab w:val="left" w:pos="993"/>
        </w:tabs>
        <w:autoSpaceDE/>
        <w:autoSpaceDN/>
        <w:spacing w:before="0"/>
        <w:ind w:left="709" w:hanging="283"/>
        <w:contextualSpacing/>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иметь представления о аллотропных соединениях углерода, примерах использования аллотропных соединений углерода;</w:t>
      </w:r>
    </w:p>
    <w:p w:rsidR="00F348BB" w:rsidRPr="00F348BB" w:rsidRDefault="00F348BB" w:rsidP="00AD512A">
      <w:pPr>
        <w:pStyle w:val="a8"/>
        <w:widowControl/>
        <w:numPr>
          <w:ilvl w:val="0"/>
          <w:numId w:val="11"/>
        </w:numPr>
        <w:tabs>
          <w:tab w:val="left" w:pos="993"/>
        </w:tabs>
        <w:autoSpaceDE/>
        <w:autoSpaceDN/>
        <w:spacing w:before="0"/>
        <w:ind w:left="709" w:hanging="283"/>
        <w:contextualSpacing/>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иметь представление о мире профессий, связанных с изучаемыми технологиями, их востребованности на рынке труда;</w:t>
      </w:r>
    </w:p>
    <w:p w:rsidR="00F348BB" w:rsidRPr="00F348BB" w:rsidRDefault="00F348BB" w:rsidP="00AD512A">
      <w:pPr>
        <w:pStyle w:val="a8"/>
        <w:widowControl/>
        <w:numPr>
          <w:ilvl w:val="0"/>
          <w:numId w:val="11"/>
        </w:numPr>
        <w:tabs>
          <w:tab w:val="left" w:pos="993"/>
        </w:tabs>
        <w:autoSpaceDE/>
        <w:autoSpaceDN/>
        <w:spacing w:before="0"/>
        <w:ind w:left="709" w:hanging="283"/>
        <w:contextualSpacing/>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иметь опыт изготовления субъективно нового продукта, опираясь на общую технологическую схему.</w:t>
      </w:r>
    </w:p>
    <w:p w:rsidR="00F348BB" w:rsidRPr="00F348BB" w:rsidRDefault="00F348BB" w:rsidP="00F348BB">
      <w:pPr>
        <w:tabs>
          <w:tab w:val="left" w:pos="993"/>
        </w:tabs>
        <w:ind w:firstLine="709"/>
        <w:contextualSpacing/>
        <w:jc w:val="both"/>
        <w:rPr>
          <w:rFonts w:ascii="Times New Roman" w:hAnsi="Times New Roman" w:cs="Times New Roman"/>
          <w:sz w:val="28"/>
          <w:szCs w:val="28"/>
        </w:rPr>
      </w:pPr>
    </w:p>
    <w:p w:rsidR="00F348BB" w:rsidRPr="00F348BB" w:rsidRDefault="00F348BB" w:rsidP="00F348BB">
      <w:pPr>
        <w:tabs>
          <w:tab w:val="left" w:pos="993"/>
        </w:tabs>
        <w:ind w:firstLine="709"/>
        <w:contextualSpacing/>
        <w:jc w:val="both"/>
        <w:rPr>
          <w:rFonts w:ascii="Times New Roman" w:hAnsi="Times New Roman" w:cs="Times New Roman"/>
          <w:b/>
          <w:bCs/>
          <w:sz w:val="28"/>
          <w:szCs w:val="28"/>
        </w:rPr>
      </w:pPr>
      <w:r w:rsidRPr="00F348BB">
        <w:rPr>
          <w:rFonts w:ascii="Times New Roman" w:hAnsi="Times New Roman" w:cs="Times New Roman"/>
          <w:b/>
          <w:bCs/>
          <w:sz w:val="28"/>
          <w:szCs w:val="28"/>
        </w:rPr>
        <w:t>Модуль «Робототехника»</w:t>
      </w:r>
    </w:p>
    <w:p w:rsidR="00F348BB" w:rsidRPr="00F348BB" w:rsidRDefault="00F348BB" w:rsidP="00F348BB">
      <w:pPr>
        <w:tabs>
          <w:tab w:val="left" w:pos="993"/>
        </w:tabs>
        <w:contextualSpacing/>
        <w:jc w:val="both"/>
        <w:rPr>
          <w:rFonts w:ascii="Times New Roman" w:hAnsi="Times New Roman" w:cs="Times New Roman"/>
          <w:b/>
          <w:bCs/>
          <w:sz w:val="28"/>
          <w:szCs w:val="28"/>
        </w:rPr>
      </w:pPr>
      <w:r w:rsidRPr="00F348BB">
        <w:rPr>
          <w:rFonts w:ascii="Times New Roman" w:hAnsi="Times New Roman" w:cs="Times New Roman"/>
          <w:b/>
          <w:bCs/>
          <w:sz w:val="28"/>
          <w:szCs w:val="28"/>
        </w:rPr>
        <w:t>5–6 КЛАССЫ:</w:t>
      </w:r>
    </w:p>
    <w:p w:rsidR="00F348BB" w:rsidRPr="00F348BB" w:rsidRDefault="00F348BB" w:rsidP="00AD512A">
      <w:pPr>
        <w:pStyle w:val="a8"/>
        <w:widowControl/>
        <w:numPr>
          <w:ilvl w:val="0"/>
          <w:numId w:val="11"/>
        </w:numPr>
        <w:tabs>
          <w:tab w:val="left" w:pos="993"/>
        </w:tabs>
        <w:autoSpaceDE/>
        <w:autoSpaceDN/>
        <w:spacing w:before="0"/>
        <w:ind w:left="709" w:hanging="283"/>
        <w:contextualSpacing/>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соблюдать правила безопасности;</w:t>
      </w:r>
    </w:p>
    <w:p w:rsidR="00F348BB" w:rsidRPr="00F348BB" w:rsidRDefault="00F348BB" w:rsidP="00AD512A">
      <w:pPr>
        <w:pStyle w:val="a8"/>
        <w:widowControl/>
        <w:numPr>
          <w:ilvl w:val="0"/>
          <w:numId w:val="11"/>
        </w:numPr>
        <w:tabs>
          <w:tab w:val="left" w:pos="993"/>
        </w:tabs>
        <w:autoSpaceDE/>
        <w:autoSpaceDN/>
        <w:spacing w:before="0"/>
        <w:ind w:left="709" w:hanging="283"/>
        <w:contextualSpacing/>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организовывать рабочее место в соответствии с требованиями безопасности;</w:t>
      </w:r>
    </w:p>
    <w:p w:rsidR="00F348BB" w:rsidRPr="00F348BB" w:rsidRDefault="00F348BB" w:rsidP="00AD512A">
      <w:pPr>
        <w:pStyle w:val="a8"/>
        <w:widowControl/>
        <w:numPr>
          <w:ilvl w:val="0"/>
          <w:numId w:val="11"/>
        </w:numPr>
        <w:tabs>
          <w:tab w:val="left" w:pos="993"/>
        </w:tabs>
        <w:autoSpaceDE/>
        <w:autoSpaceDN/>
        <w:spacing w:before="0"/>
        <w:ind w:left="709" w:hanging="283"/>
        <w:contextualSpacing/>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классифицировать и характеризовать по опорной схеме роботов по видам и назначению;</w:t>
      </w:r>
    </w:p>
    <w:p w:rsidR="00F348BB" w:rsidRPr="00F348BB" w:rsidRDefault="00F348BB" w:rsidP="00AD512A">
      <w:pPr>
        <w:pStyle w:val="a8"/>
        <w:widowControl/>
        <w:numPr>
          <w:ilvl w:val="0"/>
          <w:numId w:val="11"/>
        </w:numPr>
        <w:tabs>
          <w:tab w:val="left" w:pos="993"/>
        </w:tabs>
        <w:autoSpaceDE/>
        <w:autoSpaceDN/>
        <w:spacing w:before="0"/>
        <w:ind w:left="709" w:hanging="283"/>
        <w:contextualSpacing/>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знать основные законы робототехники;</w:t>
      </w:r>
    </w:p>
    <w:p w:rsidR="00F348BB" w:rsidRPr="00F348BB" w:rsidRDefault="00F348BB" w:rsidP="00AD512A">
      <w:pPr>
        <w:pStyle w:val="a8"/>
        <w:widowControl/>
        <w:numPr>
          <w:ilvl w:val="0"/>
          <w:numId w:val="11"/>
        </w:numPr>
        <w:tabs>
          <w:tab w:val="left" w:pos="993"/>
        </w:tabs>
        <w:autoSpaceDE/>
        <w:autoSpaceDN/>
        <w:spacing w:before="0"/>
        <w:ind w:left="709" w:hanging="283"/>
        <w:contextualSpacing/>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иметь опыт конструирования и программирования движущихся моделей;</w:t>
      </w:r>
    </w:p>
    <w:p w:rsidR="00F348BB" w:rsidRPr="00F348BB" w:rsidRDefault="00F348BB" w:rsidP="00AD512A">
      <w:pPr>
        <w:pStyle w:val="a8"/>
        <w:widowControl/>
        <w:numPr>
          <w:ilvl w:val="0"/>
          <w:numId w:val="11"/>
        </w:numPr>
        <w:tabs>
          <w:tab w:val="left" w:pos="993"/>
        </w:tabs>
        <w:autoSpaceDE/>
        <w:autoSpaceDN/>
        <w:spacing w:before="0"/>
        <w:ind w:left="709" w:hanging="283"/>
        <w:contextualSpacing/>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 xml:space="preserve">получить возможность сформировать навыки моделирования машин и механизмов с помощью робототехнического конструктора; </w:t>
      </w:r>
    </w:p>
    <w:p w:rsidR="00F348BB" w:rsidRPr="00F348BB" w:rsidRDefault="00F348BB" w:rsidP="00AD512A">
      <w:pPr>
        <w:pStyle w:val="a8"/>
        <w:widowControl/>
        <w:numPr>
          <w:ilvl w:val="0"/>
          <w:numId w:val="11"/>
        </w:numPr>
        <w:tabs>
          <w:tab w:val="left" w:pos="993"/>
        </w:tabs>
        <w:autoSpaceDE/>
        <w:autoSpaceDN/>
        <w:spacing w:before="0"/>
        <w:ind w:left="709" w:hanging="283"/>
        <w:contextualSpacing/>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 xml:space="preserve">иметь опыт моделирования машин и механизмов с помощью робототехнического конструктора; </w:t>
      </w:r>
    </w:p>
    <w:p w:rsidR="00F348BB" w:rsidRPr="00F348BB" w:rsidRDefault="00F348BB" w:rsidP="00AD512A">
      <w:pPr>
        <w:pStyle w:val="a8"/>
        <w:widowControl/>
        <w:numPr>
          <w:ilvl w:val="0"/>
          <w:numId w:val="11"/>
        </w:numPr>
        <w:tabs>
          <w:tab w:val="left" w:pos="993"/>
        </w:tabs>
        <w:autoSpaceDE/>
        <w:autoSpaceDN/>
        <w:spacing w:before="0"/>
        <w:ind w:left="709" w:hanging="283"/>
        <w:contextualSpacing/>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иметь опыт индивидуальной и коллективной деятельности, направленной на создание робототехнического продукта.</w:t>
      </w:r>
    </w:p>
    <w:p w:rsidR="00F348BB" w:rsidRPr="00F348BB" w:rsidRDefault="00F348BB" w:rsidP="00F348BB">
      <w:pPr>
        <w:tabs>
          <w:tab w:val="left" w:pos="993"/>
        </w:tabs>
        <w:contextualSpacing/>
        <w:jc w:val="both"/>
        <w:rPr>
          <w:rFonts w:ascii="Times New Roman" w:hAnsi="Times New Roman" w:cs="Times New Roman"/>
          <w:b/>
          <w:bCs/>
          <w:sz w:val="28"/>
          <w:szCs w:val="28"/>
        </w:rPr>
      </w:pPr>
      <w:r w:rsidRPr="00F348BB">
        <w:rPr>
          <w:rFonts w:ascii="Times New Roman" w:hAnsi="Times New Roman" w:cs="Times New Roman"/>
          <w:b/>
          <w:bCs/>
          <w:sz w:val="28"/>
          <w:szCs w:val="28"/>
        </w:rPr>
        <w:t>7–8 КЛАССЫ:</w:t>
      </w:r>
    </w:p>
    <w:p w:rsidR="00F348BB" w:rsidRPr="00F348BB" w:rsidRDefault="00F348BB" w:rsidP="00AD512A">
      <w:pPr>
        <w:pStyle w:val="a8"/>
        <w:widowControl/>
        <w:numPr>
          <w:ilvl w:val="0"/>
          <w:numId w:val="11"/>
        </w:numPr>
        <w:tabs>
          <w:tab w:val="left" w:pos="993"/>
        </w:tabs>
        <w:autoSpaceDE/>
        <w:autoSpaceDN/>
        <w:spacing w:before="0"/>
        <w:ind w:left="709" w:hanging="283"/>
        <w:contextualSpacing/>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иметь опыт конструирования и моделирования робототехнических систем;</w:t>
      </w:r>
    </w:p>
    <w:p w:rsidR="00F348BB" w:rsidRPr="00F348BB" w:rsidRDefault="00F348BB" w:rsidP="00AD512A">
      <w:pPr>
        <w:pStyle w:val="a8"/>
        <w:widowControl/>
        <w:numPr>
          <w:ilvl w:val="0"/>
          <w:numId w:val="11"/>
        </w:numPr>
        <w:tabs>
          <w:tab w:val="left" w:pos="993"/>
        </w:tabs>
        <w:autoSpaceDE/>
        <w:autoSpaceDN/>
        <w:spacing w:before="0"/>
        <w:ind w:left="709" w:hanging="283"/>
        <w:contextualSpacing/>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уметь использовать визуальный язык программирования роботов (с учетом актуального уровня развития обучающихся с ЗПР);</w:t>
      </w:r>
    </w:p>
    <w:p w:rsidR="00F348BB" w:rsidRPr="00F348BB" w:rsidRDefault="00F348BB" w:rsidP="00AD512A">
      <w:pPr>
        <w:pStyle w:val="a8"/>
        <w:widowControl/>
        <w:numPr>
          <w:ilvl w:val="0"/>
          <w:numId w:val="11"/>
        </w:numPr>
        <w:tabs>
          <w:tab w:val="left" w:pos="993"/>
        </w:tabs>
        <w:autoSpaceDE/>
        <w:autoSpaceDN/>
        <w:spacing w:before="0"/>
        <w:ind w:left="709" w:hanging="283"/>
        <w:contextualSpacing/>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иметь опыт реализации полного цикла создания робота;</w:t>
      </w:r>
    </w:p>
    <w:p w:rsidR="00F348BB" w:rsidRPr="00F348BB" w:rsidRDefault="00F348BB" w:rsidP="00AD512A">
      <w:pPr>
        <w:pStyle w:val="a8"/>
        <w:widowControl/>
        <w:numPr>
          <w:ilvl w:val="0"/>
          <w:numId w:val="11"/>
        </w:numPr>
        <w:tabs>
          <w:tab w:val="left" w:pos="993"/>
        </w:tabs>
        <w:autoSpaceDE/>
        <w:autoSpaceDN/>
        <w:spacing w:before="0"/>
        <w:ind w:left="709" w:hanging="283"/>
        <w:contextualSpacing/>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иметь опыт программирования действия учебного робота-манипулятора со сменными модулями для обучения работе с производственным оборудованием;</w:t>
      </w:r>
    </w:p>
    <w:p w:rsidR="00F348BB" w:rsidRPr="00F348BB" w:rsidRDefault="00F348BB" w:rsidP="00AD512A">
      <w:pPr>
        <w:pStyle w:val="a8"/>
        <w:widowControl/>
        <w:numPr>
          <w:ilvl w:val="0"/>
          <w:numId w:val="11"/>
        </w:numPr>
        <w:tabs>
          <w:tab w:val="left" w:pos="993"/>
        </w:tabs>
        <w:autoSpaceDE/>
        <w:autoSpaceDN/>
        <w:spacing w:before="0"/>
        <w:ind w:left="709" w:hanging="283"/>
        <w:contextualSpacing/>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 xml:space="preserve">иметь опыт программирования работы модели роботизированной производственной линии; </w:t>
      </w:r>
    </w:p>
    <w:p w:rsidR="00F348BB" w:rsidRPr="00F348BB" w:rsidRDefault="00F348BB" w:rsidP="00AD512A">
      <w:pPr>
        <w:pStyle w:val="a8"/>
        <w:widowControl/>
        <w:numPr>
          <w:ilvl w:val="0"/>
          <w:numId w:val="11"/>
        </w:numPr>
        <w:tabs>
          <w:tab w:val="left" w:pos="993"/>
        </w:tabs>
        <w:autoSpaceDE/>
        <w:autoSpaceDN/>
        <w:spacing w:before="0"/>
        <w:ind w:left="709" w:hanging="283"/>
        <w:contextualSpacing/>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иметь опыт управления движущимися моделями в компьютерно-управляемых средах;</w:t>
      </w:r>
    </w:p>
    <w:p w:rsidR="00F348BB" w:rsidRPr="00F348BB" w:rsidRDefault="00F348BB" w:rsidP="00AD512A">
      <w:pPr>
        <w:pStyle w:val="a8"/>
        <w:widowControl/>
        <w:numPr>
          <w:ilvl w:val="0"/>
          <w:numId w:val="11"/>
        </w:numPr>
        <w:tabs>
          <w:tab w:val="left" w:pos="993"/>
        </w:tabs>
        <w:autoSpaceDE/>
        <w:autoSpaceDN/>
        <w:spacing w:before="0"/>
        <w:ind w:left="709" w:hanging="283"/>
        <w:contextualSpacing/>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получить возможность научиться управлять системой учебных роботов-манипуляторов;</w:t>
      </w:r>
    </w:p>
    <w:p w:rsidR="00F348BB" w:rsidRPr="00F348BB" w:rsidRDefault="00F348BB" w:rsidP="00AD512A">
      <w:pPr>
        <w:pStyle w:val="a8"/>
        <w:widowControl/>
        <w:numPr>
          <w:ilvl w:val="0"/>
          <w:numId w:val="11"/>
        </w:numPr>
        <w:tabs>
          <w:tab w:val="left" w:pos="993"/>
        </w:tabs>
        <w:autoSpaceDE/>
        <w:autoSpaceDN/>
        <w:spacing w:before="0"/>
        <w:ind w:left="709" w:hanging="283"/>
        <w:contextualSpacing/>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иметь опыт осуществления робототехнических проектов;</w:t>
      </w:r>
    </w:p>
    <w:p w:rsidR="00F348BB" w:rsidRPr="00F348BB" w:rsidRDefault="00F348BB" w:rsidP="00AD512A">
      <w:pPr>
        <w:pStyle w:val="a8"/>
        <w:widowControl/>
        <w:numPr>
          <w:ilvl w:val="0"/>
          <w:numId w:val="11"/>
        </w:numPr>
        <w:tabs>
          <w:tab w:val="left" w:pos="993"/>
        </w:tabs>
        <w:autoSpaceDE/>
        <w:autoSpaceDN/>
        <w:spacing w:before="0"/>
        <w:ind w:left="709" w:hanging="283"/>
        <w:contextualSpacing/>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презентовать изделие;</w:t>
      </w:r>
    </w:p>
    <w:p w:rsidR="00F348BB" w:rsidRPr="00F348BB" w:rsidRDefault="00F348BB" w:rsidP="00AD512A">
      <w:pPr>
        <w:pStyle w:val="a8"/>
        <w:widowControl/>
        <w:numPr>
          <w:ilvl w:val="0"/>
          <w:numId w:val="11"/>
        </w:numPr>
        <w:tabs>
          <w:tab w:val="left" w:pos="993"/>
        </w:tabs>
        <w:autoSpaceDE/>
        <w:autoSpaceDN/>
        <w:spacing w:before="0"/>
        <w:ind w:left="709" w:hanging="283"/>
        <w:contextualSpacing/>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иметь представление о мире профессий, связанных с изучаемыми технологиями, их востребованности на рынке труда.</w:t>
      </w:r>
    </w:p>
    <w:p w:rsidR="00F348BB" w:rsidRPr="00F348BB" w:rsidRDefault="00F348BB" w:rsidP="00F348BB">
      <w:pPr>
        <w:tabs>
          <w:tab w:val="left" w:pos="993"/>
        </w:tabs>
        <w:ind w:firstLine="709"/>
        <w:contextualSpacing/>
        <w:jc w:val="both"/>
        <w:rPr>
          <w:rFonts w:ascii="Times New Roman" w:hAnsi="Times New Roman" w:cs="Times New Roman"/>
          <w:sz w:val="28"/>
          <w:szCs w:val="28"/>
        </w:rPr>
      </w:pPr>
    </w:p>
    <w:p w:rsidR="00F348BB" w:rsidRPr="00F348BB" w:rsidRDefault="00F348BB" w:rsidP="00F348BB">
      <w:pPr>
        <w:tabs>
          <w:tab w:val="left" w:pos="993"/>
        </w:tabs>
        <w:ind w:firstLine="709"/>
        <w:contextualSpacing/>
        <w:jc w:val="both"/>
        <w:rPr>
          <w:rFonts w:ascii="Times New Roman" w:hAnsi="Times New Roman" w:cs="Times New Roman"/>
          <w:b/>
          <w:bCs/>
          <w:sz w:val="28"/>
          <w:szCs w:val="28"/>
        </w:rPr>
      </w:pPr>
      <w:r w:rsidRPr="00F348BB">
        <w:rPr>
          <w:rFonts w:ascii="Times New Roman" w:hAnsi="Times New Roman" w:cs="Times New Roman"/>
          <w:b/>
          <w:bCs/>
          <w:sz w:val="28"/>
          <w:szCs w:val="28"/>
        </w:rPr>
        <w:t>Модуль «ЗD-моделирование, прототипирование и макетирование»</w:t>
      </w:r>
    </w:p>
    <w:p w:rsidR="00F348BB" w:rsidRPr="00F348BB" w:rsidRDefault="00F348BB" w:rsidP="00F348BB">
      <w:pPr>
        <w:tabs>
          <w:tab w:val="left" w:pos="993"/>
        </w:tabs>
        <w:contextualSpacing/>
        <w:jc w:val="both"/>
        <w:rPr>
          <w:rFonts w:ascii="Times New Roman" w:hAnsi="Times New Roman" w:cs="Times New Roman"/>
          <w:b/>
          <w:bCs/>
          <w:sz w:val="28"/>
          <w:szCs w:val="28"/>
        </w:rPr>
      </w:pPr>
      <w:r w:rsidRPr="00F348BB">
        <w:rPr>
          <w:rFonts w:ascii="Times New Roman" w:hAnsi="Times New Roman" w:cs="Times New Roman"/>
          <w:b/>
          <w:bCs/>
          <w:sz w:val="28"/>
          <w:szCs w:val="28"/>
        </w:rPr>
        <w:t>7–9 КЛАССЫ:</w:t>
      </w:r>
    </w:p>
    <w:p w:rsidR="00F348BB" w:rsidRPr="00F348BB" w:rsidRDefault="00F348BB" w:rsidP="00AD512A">
      <w:pPr>
        <w:pStyle w:val="a8"/>
        <w:widowControl/>
        <w:numPr>
          <w:ilvl w:val="0"/>
          <w:numId w:val="11"/>
        </w:numPr>
        <w:tabs>
          <w:tab w:val="left" w:pos="993"/>
        </w:tabs>
        <w:autoSpaceDE/>
        <w:autoSpaceDN/>
        <w:spacing w:before="0"/>
        <w:ind w:left="709" w:hanging="283"/>
        <w:contextualSpacing/>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соблюдать правила безопасности;</w:t>
      </w:r>
    </w:p>
    <w:p w:rsidR="00F348BB" w:rsidRPr="00F348BB" w:rsidRDefault="00F348BB" w:rsidP="00AD512A">
      <w:pPr>
        <w:pStyle w:val="a8"/>
        <w:widowControl/>
        <w:numPr>
          <w:ilvl w:val="0"/>
          <w:numId w:val="11"/>
        </w:numPr>
        <w:tabs>
          <w:tab w:val="left" w:pos="993"/>
        </w:tabs>
        <w:autoSpaceDE/>
        <w:autoSpaceDN/>
        <w:spacing w:before="0"/>
        <w:ind w:left="709" w:hanging="283"/>
        <w:contextualSpacing/>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организовывать рабочее место в соответствии с требованиями безопасности;</w:t>
      </w:r>
    </w:p>
    <w:p w:rsidR="00F348BB" w:rsidRPr="00F348BB" w:rsidRDefault="00F348BB" w:rsidP="00AD512A">
      <w:pPr>
        <w:pStyle w:val="a8"/>
        <w:widowControl/>
        <w:numPr>
          <w:ilvl w:val="0"/>
          <w:numId w:val="11"/>
        </w:numPr>
        <w:tabs>
          <w:tab w:val="left" w:pos="993"/>
        </w:tabs>
        <w:autoSpaceDE/>
        <w:autoSpaceDN/>
        <w:spacing w:before="0"/>
        <w:ind w:left="709" w:hanging="283"/>
        <w:contextualSpacing/>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 xml:space="preserve">иметь опыт разработки оригинальных конструкций с использованием 3D-моделей, проводить их испытание, анализ, способы модернизации в зависимости от результатов испытания под руководством учителя; </w:t>
      </w:r>
    </w:p>
    <w:p w:rsidR="00F348BB" w:rsidRPr="00F348BB" w:rsidRDefault="00F348BB" w:rsidP="00AD512A">
      <w:pPr>
        <w:pStyle w:val="a8"/>
        <w:widowControl/>
        <w:numPr>
          <w:ilvl w:val="0"/>
          <w:numId w:val="11"/>
        </w:numPr>
        <w:tabs>
          <w:tab w:val="left" w:pos="993"/>
        </w:tabs>
        <w:autoSpaceDE/>
        <w:autoSpaceDN/>
        <w:spacing w:before="0"/>
        <w:ind w:left="709" w:hanging="283"/>
        <w:contextualSpacing/>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создавать по опорной схеме и под руководством учителя 3D-модели, используя программное обеспечение;</w:t>
      </w:r>
    </w:p>
    <w:p w:rsidR="00F348BB" w:rsidRPr="00F348BB" w:rsidRDefault="00F348BB" w:rsidP="00AD512A">
      <w:pPr>
        <w:pStyle w:val="a8"/>
        <w:widowControl/>
        <w:numPr>
          <w:ilvl w:val="0"/>
          <w:numId w:val="11"/>
        </w:numPr>
        <w:tabs>
          <w:tab w:val="left" w:pos="993"/>
        </w:tabs>
        <w:autoSpaceDE/>
        <w:autoSpaceDN/>
        <w:spacing w:before="0"/>
        <w:ind w:left="709" w:hanging="283"/>
        <w:contextualSpacing/>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 xml:space="preserve">устанавливать при помощи учителя адекватность модели объекту и целям моделирования; </w:t>
      </w:r>
    </w:p>
    <w:p w:rsidR="00F348BB" w:rsidRPr="00F348BB" w:rsidRDefault="00F348BB" w:rsidP="00AD512A">
      <w:pPr>
        <w:pStyle w:val="a8"/>
        <w:widowControl/>
        <w:numPr>
          <w:ilvl w:val="0"/>
          <w:numId w:val="11"/>
        </w:numPr>
        <w:tabs>
          <w:tab w:val="left" w:pos="993"/>
        </w:tabs>
        <w:autoSpaceDE/>
        <w:autoSpaceDN/>
        <w:spacing w:before="0"/>
        <w:ind w:left="709" w:hanging="283"/>
        <w:contextualSpacing/>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 xml:space="preserve">проводить анализ и модернизацию компьютерной модели под руководством учителя; </w:t>
      </w:r>
    </w:p>
    <w:p w:rsidR="00F348BB" w:rsidRPr="00F348BB" w:rsidRDefault="00F348BB" w:rsidP="00AD512A">
      <w:pPr>
        <w:pStyle w:val="a8"/>
        <w:widowControl/>
        <w:numPr>
          <w:ilvl w:val="0"/>
          <w:numId w:val="11"/>
        </w:numPr>
        <w:tabs>
          <w:tab w:val="left" w:pos="993"/>
        </w:tabs>
        <w:autoSpaceDE/>
        <w:autoSpaceDN/>
        <w:spacing w:before="0"/>
        <w:ind w:left="709" w:hanging="283"/>
        <w:contextualSpacing/>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иметь опыт изготовления прототипов с использованием ЗD-принтера;</w:t>
      </w:r>
    </w:p>
    <w:p w:rsidR="00F348BB" w:rsidRPr="00F348BB" w:rsidRDefault="00F348BB" w:rsidP="00AD512A">
      <w:pPr>
        <w:pStyle w:val="a8"/>
        <w:widowControl/>
        <w:numPr>
          <w:ilvl w:val="0"/>
          <w:numId w:val="11"/>
        </w:numPr>
        <w:tabs>
          <w:tab w:val="left" w:pos="993"/>
        </w:tabs>
        <w:autoSpaceDE/>
        <w:autoSpaceDN/>
        <w:spacing w:before="0"/>
        <w:ind w:left="709" w:hanging="283"/>
        <w:contextualSpacing/>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 xml:space="preserve">получить возможность изготавливать изделия с помощью лазерного гравера; </w:t>
      </w:r>
    </w:p>
    <w:p w:rsidR="00F348BB" w:rsidRPr="00F348BB" w:rsidRDefault="00F348BB" w:rsidP="00AD512A">
      <w:pPr>
        <w:pStyle w:val="a8"/>
        <w:widowControl/>
        <w:numPr>
          <w:ilvl w:val="0"/>
          <w:numId w:val="11"/>
        </w:numPr>
        <w:tabs>
          <w:tab w:val="left" w:pos="993"/>
        </w:tabs>
        <w:autoSpaceDE/>
        <w:autoSpaceDN/>
        <w:spacing w:before="0"/>
        <w:ind w:left="709" w:hanging="283"/>
        <w:contextualSpacing/>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модернизировать с помощью учителя прототип в соответствии с поставленной задачей;</w:t>
      </w:r>
    </w:p>
    <w:p w:rsidR="00F348BB" w:rsidRPr="00F348BB" w:rsidRDefault="00F348BB" w:rsidP="00AD512A">
      <w:pPr>
        <w:pStyle w:val="a8"/>
        <w:widowControl/>
        <w:numPr>
          <w:ilvl w:val="0"/>
          <w:numId w:val="11"/>
        </w:numPr>
        <w:tabs>
          <w:tab w:val="left" w:pos="993"/>
        </w:tabs>
        <w:autoSpaceDE/>
        <w:autoSpaceDN/>
        <w:spacing w:before="0"/>
        <w:ind w:left="709" w:hanging="283"/>
        <w:contextualSpacing/>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презентовать изделие;</w:t>
      </w:r>
    </w:p>
    <w:p w:rsidR="00F348BB" w:rsidRPr="00F348BB" w:rsidRDefault="00F348BB" w:rsidP="00AD512A">
      <w:pPr>
        <w:pStyle w:val="a8"/>
        <w:widowControl/>
        <w:numPr>
          <w:ilvl w:val="0"/>
          <w:numId w:val="11"/>
        </w:numPr>
        <w:tabs>
          <w:tab w:val="left" w:pos="993"/>
        </w:tabs>
        <w:autoSpaceDE/>
        <w:autoSpaceDN/>
        <w:spacing w:before="0"/>
        <w:ind w:left="709" w:hanging="283"/>
        <w:contextualSpacing/>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иметь представление о видах макетов и их назначение;</w:t>
      </w:r>
    </w:p>
    <w:p w:rsidR="00F348BB" w:rsidRPr="00F348BB" w:rsidRDefault="00F348BB" w:rsidP="00AD512A">
      <w:pPr>
        <w:pStyle w:val="a8"/>
        <w:widowControl/>
        <w:numPr>
          <w:ilvl w:val="0"/>
          <w:numId w:val="11"/>
        </w:numPr>
        <w:tabs>
          <w:tab w:val="left" w:pos="993"/>
        </w:tabs>
        <w:autoSpaceDE/>
        <w:autoSpaceDN/>
        <w:spacing w:before="0"/>
        <w:ind w:left="709" w:hanging="283"/>
        <w:contextualSpacing/>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иметь опыт создания макетов различных видов;</w:t>
      </w:r>
    </w:p>
    <w:p w:rsidR="00F348BB" w:rsidRPr="00F348BB" w:rsidRDefault="00F348BB" w:rsidP="00AD512A">
      <w:pPr>
        <w:pStyle w:val="a8"/>
        <w:widowControl/>
        <w:numPr>
          <w:ilvl w:val="0"/>
          <w:numId w:val="11"/>
        </w:numPr>
        <w:tabs>
          <w:tab w:val="left" w:pos="993"/>
        </w:tabs>
        <w:autoSpaceDE/>
        <w:autoSpaceDN/>
        <w:spacing w:before="0"/>
        <w:ind w:left="709" w:hanging="283"/>
        <w:contextualSpacing/>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выполнять с помощью учителя развёртку и соединения фрагментов макета;</w:t>
      </w:r>
    </w:p>
    <w:p w:rsidR="00F348BB" w:rsidRPr="00F348BB" w:rsidRDefault="00F348BB" w:rsidP="00AD512A">
      <w:pPr>
        <w:pStyle w:val="a8"/>
        <w:widowControl/>
        <w:numPr>
          <w:ilvl w:val="0"/>
          <w:numId w:val="11"/>
        </w:numPr>
        <w:tabs>
          <w:tab w:val="left" w:pos="993"/>
        </w:tabs>
        <w:autoSpaceDE/>
        <w:autoSpaceDN/>
        <w:spacing w:before="0"/>
        <w:ind w:left="709" w:hanging="283"/>
        <w:contextualSpacing/>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выполнять с помощью учителя сборку деталей макета;</w:t>
      </w:r>
    </w:p>
    <w:p w:rsidR="00F348BB" w:rsidRPr="00F348BB" w:rsidRDefault="00F348BB" w:rsidP="00AD512A">
      <w:pPr>
        <w:pStyle w:val="a8"/>
        <w:widowControl/>
        <w:numPr>
          <w:ilvl w:val="0"/>
          <w:numId w:val="11"/>
        </w:numPr>
        <w:tabs>
          <w:tab w:val="left" w:pos="993"/>
        </w:tabs>
        <w:autoSpaceDE/>
        <w:autoSpaceDN/>
        <w:spacing w:before="0"/>
        <w:ind w:left="709" w:hanging="283"/>
        <w:contextualSpacing/>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получить возможность освоить программные сервисы создания макетов;</w:t>
      </w:r>
    </w:p>
    <w:p w:rsidR="00F348BB" w:rsidRPr="00F348BB" w:rsidRDefault="00F348BB" w:rsidP="00AD512A">
      <w:pPr>
        <w:pStyle w:val="a8"/>
        <w:widowControl/>
        <w:numPr>
          <w:ilvl w:val="0"/>
          <w:numId w:val="11"/>
        </w:numPr>
        <w:tabs>
          <w:tab w:val="left" w:pos="993"/>
        </w:tabs>
        <w:autoSpaceDE/>
        <w:autoSpaceDN/>
        <w:spacing w:before="0"/>
        <w:ind w:left="709" w:hanging="283"/>
        <w:contextualSpacing/>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иметь опыт разработки графической документации;</w:t>
      </w:r>
    </w:p>
    <w:p w:rsidR="00F348BB" w:rsidRPr="00F348BB" w:rsidRDefault="00F348BB" w:rsidP="00AD512A">
      <w:pPr>
        <w:pStyle w:val="a8"/>
        <w:widowControl/>
        <w:numPr>
          <w:ilvl w:val="0"/>
          <w:numId w:val="11"/>
        </w:numPr>
        <w:tabs>
          <w:tab w:val="left" w:pos="993"/>
        </w:tabs>
        <w:autoSpaceDE/>
        <w:autoSpaceDN/>
        <w:spacing w:before="0"/>
        <w:ind w:left="709" w:hanging="283"/>
        <w:contextualSpacing/>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иметь представления о мире профессий, связанных с изучаемыми технологиями, их востребованности на рынке труда.</w:t>
      </w:r>
    </w:p>
    <w:p w:rsidR="00F348BB" w:rsidRPr="00F348BB" w:rsidRDefault="00F348BB" w:rsidP="00F348BB">
      <w:pPr>
        <w:tabs>
          <w:tab w:val="left" w:pos="993"/>
        </w:tabs>
        <w:ind w:firstLine="709"/>
        <w:contextualSpacing/>
        <w:jc w:val="both"/>
        <w:rPr>
          <w:rFonts w:ascii="Times New Roman" w:hAnsi="Times New Roman" w:cs="Times New Roman"/>
          <w:sz w:val="28"/>
          <w:szCs w:val="28"/>
        </w:rPr>
      </w:pPr>
    </w:p>
    <w:p w:rsidR="00F348BB" w:rsidRPr="00F348BB" w:rsidRDefault="00F348BB" w:rsidP="00F348BB">
      <w:pPr>
        <w:tabs>
          <w:tab w:val="left" w:pos="993"/>
        </w:tabs>
        <w:ind w:firstLine="709"/>
        <w:contextualSpacing/>
        <w:jc w:val="both"/>
        <w:rPr>
          <w:rFonts w:ascii="Times New Roman" w:hAnsi="Times New Roman" w:cs="Times New Roman"/>
          <w:b/>
          <w:bCs/>
          <w:sz w:val="28"/>
          <w:szCs w:val="28"/>
        </w:rPr>
      </w:pPr>
      <w:r w:rsidRPr="00F348BB">
        <w:rPr>
          <w:rFonts w:ascii="Times New Roman" w:hAnsi="Times New Roman" w:cs="Times New Roman"/>
          <w:b/>
          <w:bCs/>
          <w:sz w:val="28"/>
          <w:szCs w:val="28"/>
        </w:rPr>
        <w:t>Модуль «Компьютерная графика, черчение»</w:t>
      </w:r>
    </w:p>
    <w:p w:rsidR="00F348BB" w:rsidRPr="00F348BB" w:rsidRDefault="00F348BB" w:rsidP="00F348BB">
      <w:pPr>
        <w:tabs>
          <w:tab w:val="left" w:pos="993"/>
        </w:tabs>
        <w:contextualSpacing/>
        <w:jc w:val="both"/>
        <w:rPr>
          <w:rFonts w:ascii="Times New Roman" w:hAnsi="Times New Roman" w:cs="Times New Roman"/>
          <w:b/>
          <w:bCs/>
          <w:sz w:val="28"/>
          <w:szCs w:val="28"/>
        </w:rPr>
      </w:pPr>
      <w:r w:rsidRPr="00F348BB">
        <w:rPr>
          <w:rFonts w:ascii="Times New Roman" w:hAnsi="Times New Roman" w:cs="Times New Roman"/>
          <w:b/>
          <w:bCs/>
          <w:sz w:val="28"/>
          <w:szCs w:val="28"/>
        </w:rPr>
        <w:t>8–9 КЛАССЫ:</w:t>
      </w:r>
    </w:p>
    <w:p w:rsidR="00F348BB" w:rsidRPr="00F348BB" w:rsidRDefault="00F348BB" w:rsidP="00AD512A">
      <w:pPr>
        <w:pStyle w:val="a8"/>
        <w:widowControl/>
        <w:numPr>
          <w:ilvl w:val="0"/>
          <w:numId w:val="11"/>
        </w:numPr>
        <w:tabs>
          <w:tab w:val="left" w:pos="993"/>
        </w:tabs>
        <w:autoSpaceDE/>
        <w:autoSpaceDN/>
        <w:spacing w:before="0"/>
        <w:ind w:left="709" w:hanging="283"/>
        <w:contextualSpacing/>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соблюдать правила безопасности;</w:t>
      </w:r>
    </w:p>
    <w:p w:rsidR="00F348BB" w:rsidRPr="00F348BB" w:rsidRDefault="00F348BB" w:rsidP="00AD512A">
      <w:pPr>
        <w:pStyle w:val="a8"/>
        <w:widowControl/>
        <w:numPr>
          <w:ilvl w:val="0"/>
          <w:numId w:val="11"/>
        </w:numPr>
        <w:tabs>
          <w:tab w:val="left" w:pos="993"/>
        </w:tabs>
        <w:autoSpaceDE/>
        <w:autoSpaceDN/>
        <w:spacing w:before="0"/>
        <w:ind w:left="709" w:hanging="283"/>
        <w:contextualSpacing/>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организовывать рабочее место в соответствии с требованиями безопасности;</w:t>
      </w:r>
    </w:p>
    <w:p w:rsidR="00F348BB" w:rsidRPr="00F348BB" w:rsidRDefault="00F348BB" w:rsidP="00AD512A">
      <w:pPr>
        <w:pStyle w:val="a8"/>
        <w:widowControl/>
        <w:numPr>
          <w:ilvl w:val="0"/>
          <w:numId w:val="11"/>
        </w:numPr>
        <w:tabs>
          <w:tab w:val="left" w:pos="993"/>
        </w:tabs>
        <w:autoSpaceDE/>
        <w:autoSpaceDN/>
        <w:spacing w:before="0"/>
        <w:ind w:left="709" w:hanging="283"/>
        <w:contextualSpacing/>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иметь представление о смысле условных графических обозначений, иметь опыт создания с их помощью графических текстов;</w:t>
      </w:r>
    </w:p>
    <w:p w:rsidR="00F348BB" w:rsidRPr="00F348BB" w:rsidRDefault="00F348BB" w:rsidP="00AD512A">
      <w:pPr>
        <w:pStyle w:val="a8"/>
        <w:widowControl/>
        <w:numPr>
          <w:ilvl w:val="0"/>
          <w:numId w:val="11"/>
        </w:numPr>
        <w:tabs>
          <w:tab w:val="left" w:pos="993"/>
        </w:tabs>
        <w:autoSpaceDE/>
        <w:autoSpaceDN/>
        <w:spacing w:before="0"/>
        <w:ind w:left="709" w:hanging="283"/>
        <w:contextualSpacing/>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иметь опыт ручного способа вычерчивания чертежей, эскизов и технических рисунков деталей;</w:t>
      </w:r>
    </w:p>
    <w:p w:rsidR="00F348BB" w:rsidRPr="00F348BB" w:rsidRDefault="00F348BB" w:rsidP="00AD512A">
      <w:pPr>
        <w:pStyle w:val="a8"/>
        <w:widowControl/>
        <w:numPr>
          <w:ilvl w:val="0"/>
          <w:numId w:val="11"/>
        </w:numPr>
        <w:tabs>
          <w:tab w:val="left" w:pos="993"/>
        </w:tabs>
        <w:autoSpaceDE/>
        <w:autoSpaceDN/>
        <w:spacing w:before="0"/>
        <w:ind w:left="709" w:hanging="283"/>
        <w:contextualSpacing/>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иметь опыт автоматизированного способа вычерчивания чертежей, эскизов и технических рисунков;</w:t>
      </w:r>
    </w:p>
    <w:p w:rsidR="00F348BB" w:rsidRPr="00F348BB" w:rsidRDefault="00F348BB" w:rsidP="00AD512A">
      <w:pPr>
        <w:pStyle w:val="a8"/>
        <w:widowControl/>
        <w:numPr>
          <w:ilvl w:val="0"/>
          <w:numId w:val="11"/>
        </w:numPr>
        <w:tabs>
          <w:tab w:val="left" w:pos="993"/>
        </w:tabs>
        <w:autoSpaceDE/>
        <w:autoSpaceDN/>
        <w:spacing w:before="0"/>
        <w:ind w:left="709" w:hanging="283"/>
        <w:contextualSpacing/>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уметь на простейшем уровне читать чертежи деталей и осуществлять при помощи учителя расчёты по чертежам;</w:t>
      </w:r>
    </w:p>
    <w:p w:rsidR="00F348BB" w:rsidRPr="00F348BB" w:rsidRDefault="00F348BB" w:rsidP="00AD512A">
      <w:pPr>
        <w:pStyle w:val="a8"/>
        <w:widowControl/>
        <w:numPr>
          <w:ilvl w:val="0"/>
          <w:numId w:val="11"/>
        </w:numPr>
        <w:tabs>
          <w:tab w:val="left" w:pos="993"/>
        </w:tabs>
        <w:autoSpaceDE/>
        <w:autoSpaceDN/>
        <w:spacing w:before="0"/>
        <w:ind w:left="709" w:hanging="283"/>
        <w:contextualSpacing/>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иметь опыт выполнения эскизов, схем, чертежей с использованием чертёжных инструментов и приспособлений и/или в системе автоматизированного проектирования (САПР);</w:t>
      </w:r>
    </w:p>
    <w:p w:rsidR="00F348BB" w:rsidRPr="00F348BB" w:rsidRDefault="00F348BB" w:rsidP="00AD512A">
      <w:pPr>
        <w:pStyle w:val="a8"/>
        <w:widowControl/>
        <w:numPr>
          <w:ilvl w:val="0"/>
          <w:numId w:val="11"/>
        </w:numPr>
        <w:tabs>
          <w:tab w:val="left" w:pos="993"/>
        </w:tabs>
        <w:autoSpaceDE/>
        <w:autoSpaceDN/>
        <w:spacing w:before="0"/>
        <w:ind w:left="709" w:hanging="283"/>
        <w:contextualSpacing/>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 xml:space="preserve">иметь представление о средствах и формах графического отображения объектов или процессов, правилах выполнения графической документации; </w:t>
      </w:r>
    </w:p>
    <w:p w:rsidR="00F348BB" w:rsidRPr="00F348BB" w:rsidRDefault="00F348BB" w:rsidP="00AD512A">
      <w:pPr>
        <w:pStyle w:val="a8"/>
        <w:widowControl/>
        <w:numPr>
          <w:ilvl w:val="0"/>
          <w:numId w:val="11"/>
        </w:numPr>
        <w:tabs>
          <w:tab w:val="left" w:pos="993"/>
        </w:tabs>
        <w:autoSpaceDE/>
        <w:autoSpaceDN/>
        <w:spacing w:before="0"/>
        <w:ind w:left="709" w:hanging="283"/>
        <w:contextualSpacing/>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получить возможность научиться использовать технологию формообразования для конструирования 3D-модели;</w:t>
      </w:r>
    </w:p>
    <w:p w:rsidR="00F348BB" w:rsidRPr="00F348BB" w:rsidRDefault="00F348BB" w:rsidP="00AD512A">
      <w:pPr>
        <w:pStyle w:val="a8"/>
        <w:widowControl/>
        <w:numPr>
          <w:ilvl w:val="0"/>
          <w:numId w:val="11"/>
        </w:numPr>
        <w:tabs>
          <w:tab w:val="left" w:pos="993"/>
        </w:tabs>
        <w:autoSpaceDE/>
        <w:autoSpaceDN/>
        <w:spacing w:before="0"/>
        <w:ind w:left="709" w:hanging="283"/>
        <w:contextualSpacing/>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иметь представление об оформлении конструкторской документации, в том числе с использованием систем автоматизированного проектирования (САПР);</w:t>
      </w:r>
    </w:p>
    <w:p w:rsidR="00F348BB" w:rsidRPr="00F348BB" w:rsidRDefault="00F348BB" w:rsidP="00AD512A">
      <w:pPr>
        <w:pStyle w:val="a8"/>
        <w:widowControl/>
        <w:numPr>
          <w:ilvl w:val="0"/>
          <w:numId w:val="11"/>
        </w:numPr>
        <w:tabs>
          <w:tab w:val="left" w:pos="993"/>
        </w:tabs>
        <w:autoSpaceDE/>
        <w:autoSpaceDN/>
        <w:spacing w:before="0"/>
        <w:ind w:left="709" w:hanging="283"/>
        <w:contextualSpacing/>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презентовать изделие;</w:t>
      </w:r>
    </w:p>
    <w:p w:rsidR="00F348BB" w:rsidRPr="00F348BB" w:rsidRDefault="00F348BB" w:rsidP="00AD512A">
      <w:pPr>
        <w:pStyle w:val="a8"/>
        <w:widowControl/>
        <w:numPr>
          <w:ilvl w:val="0"/>
          <w:numId w:val="11"/>
        </w:numPr>
        <w:tabs>
          <w:tab w:val="left" w:pos="993"/>
        </w:tabs>
        <w:autoSpaceDE/>
        <w:autoSpaceDN/>
        <w:spacing w:before="0"/>
        <w:ind w:left="709" w:hanging="283"/>
        <w:contextualSpacing/>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иметь представление о мире профессий, связанных с изучаемыми технологиями, их востребованности на рынке труда.</w:t>
      </w:r>
    </w:p>
    <w:p w:rsidR="00F348BB" w:rsidRPr="00F348BB" w:rsidRDefault="00F348BB" w:rsidP="00F348BB">
      <w:pPr>
        <w:tabs>
          <w:tab w:val="left" w:pos="993"/>
        </w:tabs>
        <w:ind w:firstLine="709"/>
        <w:contextualSpacing/>
        <w:jc w:val="both"/>
        <w:rPr>
          <w:rFonts w:ascii="Times New Roman" w:hAnsi="Times New Roman" w:cs="Times New Roman"/>
          <w:sz w:val="28"/>
          <w:szCs w:val="28"/>
        </w:rPr>
      </w:pPr>
    </w:p>
    <w:p w:rsidR="00F348BB" w:rsidRPr="00F348BB" w:rsidRDefault="00F348BB" w:rsidP="00F348BB">
      <w:pPr>
        <w:tabs>
          <w:tab w:val="left" w:pos="993"/>
        </w:tabs>
        <w:ind w:firstLine="709"/>
        <w:contextualSpacing/>
        <w:jc w:val="both"/>
        <w:rPr>
          <w:rFonts w:ascii="Times New Roman" w:hAnsi="Times New Roman" w:cs="Times New Roman"/>
          <w:b/>
          <w:bCs/>
          <w:sz w:val="28"/>
          <w:szCs w:val="28"/>
        </w:rPr>
      </w:pPr>
      <w:r w:rsidRPr="00F348BB">
        <w:rPr>
          <w:rFonts w:ascii="Times New Roman" w:hAnsi="Times New Roman" w:cs="Times New Roman"/>
          <w:b/>
          <w:bCs/>
          <w:sz w:val="28"/>
          <w:szCs w:val="28"/>
        </w:rPr>
        <w:t>Модуль «Автоматизированные системы»</w:t>
      </w:r>
    </w:p>
    <w:p w:rsidR="00F348BB" w:rsidRPr="00F348BB" w:rsidRDefault="00F348BB" w:rsidP="00F348BB">
      <w:pPr>
        <w:tabs>
          <w:tab w:val="left" w:pos="993"/>
        </w:tabs>
        <w:contextualSpacing/>
        <w:jc w:val="both"/>
        <w:rPr>
          <w:rFonts w:ascii="Times New Roman" w:hAnsi="Times New Roman" w:cs="Times New Roman"/>
          <w:b/>
          <w:bCs/>
          <w:sz w:val="28"/>
          <w:szCs w:val="28"/>
        </w:rPr>
      </w:pPr>
      <w:r w:rsidRPr="00F348BB">
        <w:rPr>
          <w:rFonts w:ascii="Times New Roman" w:hAnsi="Times New Roman" w:cs="Times New Roman"/>
          <w:b/>
          <w:bCs/>
          <w:sz w:val="28"/>
          <w:szCs w:val="28"/>
        </w:rPr>
        <w:t>7–9 КЛАССЫ:</w:t>
      </w:r>
    </w:p>
    <w:p w:rsidR="00F348BB" w:rsidRPr="00F348BB" w:rsidRDefault="00F348BB" w:rsidP="00AD512A">
      <w:pPr>
        <w:pStyle w:val="a8"/>
        <w:widowControl/>
        <w:numPr>
          <w:ilvl w:val="0"/>
          <w:numId w:val="11"/>
        </w:numPr>
        <w:tabs>
          <w:tab w:val="left" w:pos="993"/>
        </w:tabs>
        <w:autoSpaceDE/>
        <w:autoSpaceDN/>
        <w:spacing w:before="0"/>
        <w:ind w:left="709" w:hanging="283"/>
        <w:contextualSpacing/>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соблюдать правила безопасности;</w:t>
      </w:r>
    </w:p>
    <w:p w:rsidR="00F348BB" w:rsidRPr="00F348BB" w:rsidRDefault="00F348BB" w:rsidP="00AD512A">
      <w:pPr>
        <w:pStyle w:val="a8"/>
        <w:widowControl/>
        <w:numPr>
          <w:ilvl w:val="0"/>
          <w:numId w:val="11"/>
        </w:numPr>
        <w:tabs>
          <w:tab w:val="left" w:pos="993"/>
        </w:tabs>
        <w:autoSpaceDE/>
        <w:autoSpaceDN/>
        <w:spacing w:before="0"/>
        <w:ind w:left="709" w:hanging="283"/>
        <w:contextualSpacing/>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организовывать рабочее место в соответствии с требованиями безопасности;</w:t>
      </w:r>
    </w:p>
    <w:p w:rsidR="00F348BB" w:rsidRPr="00F348BB" w:rsidRDefault="00F348BB" w:rsidP="00AD512A">
      <w:pPr>
        <w:pStyle w:val="a8"/>
        <w:widowControl/>
        <w:numPr>
          <w:ilvl w:val="0"/>
          <w:numId w:val="11"/>
        </w:numPr>
        <w:tabs>
          <w:tab w:val="left" w:pos="993"/>
        </w:tabs>
        <w:autoSpaceDE/>
        <w:autoSpaceDN/>
        <w:spacing w:before="0"/>
        <w:ind w:left="709" w:hanging="283"/>
        <w:contextualSpacing/>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 xml:space="preserve">иметь опыт исследования схемы управления техническими системами; </w:t>
      </w:r>
    </w:p>
    <w:p w:rsidR="00F348BB" w:rsidRPr="00F348BB" w:rsidRDefault="00F348BB" w:rsidP="00AD512A">
      <w:pPr>
        <w:pStyle w:val="a8"/>
        <w:widowControl/>
        <w:numPr>
          <w:ilvl w:val="0"/>
          <w:numId w:val="11"/>
        </w:numPr>
        <w:tabs>
          <w:tab w:val="left" w:pos="993"/>
        </w:tabs>
        <w:autoSpaceDE/>
        <w:autoSpaceDN/>
        <w:spacing w:before="0"/>
        <w:ind w:left="709" w:hanging="283"/>
        <w:contextualSpacing/>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 xml:space="preserve">иметь опыт управления учебными техническими системами; </w:t>
      </w:r>
    </w:p>
    <w:p w:rsidR="00F348BB" w:rsidRPr="00F348BB" w:rsidRDefault="00F348BB" w:rsidP="00AD512A">
      <w:pPr>
        <w:pStyle w:val="a8"/>
        <w:widowControl/>
        <w:numPr>
          <w:ilvl w:val="0"/>
          <w:numId w:val="11"/>
        </w:numPr>
        <w:tabs>
          <w:tab w:val="left" w:pos="993"/>
        </w:tabs>
        <w:autoSpaceDE/>
        <w:autoSpaceDN/>
        <w:spacing w:before="0"/>
        <w:ind w:left="709" w:hanging="283"/>
        <w:contextualSpacing/>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иметь представления об автоматических и автоматизированных системах;</w:t>
      </w:r>
    </w:p>
    <w:p w:rsidR="00F348BB" w:rsidRPr="00F348BB" w:rsidRDefault="00F348BB" w:rsidP="00AD512A">
      <w:pPr>
        <w:pStyle w:val="a8"/>
        <w:widowControl/>
        <w:numPr>
          <w:ilvl w:val="0"/>
          <w:numId w:val="11"/>
        </w:numPr>
        <w:tabs>
          <w:tab w:val="left" w:pos="993"/>
        </w:tabs>
        <w:autoSpaceDE/>
        <w:autoSpaceDN/>
        <w:spacing w:before="0"/>
        <w:ind w:left="709" w:hanging="283"/>
        <w:contextualSpacing/>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иметь опыт проектирования под руководством учителя автоматизированных систем;</w:t>
      </w:r>
    </w:p>
    <w:p w:rsidR="00F348BB" w:rsidRPr="00F348BB" w:rsidRDefault="00F348BB" w:rsidP="00AD512A">
      <w:pPr>
        <w:pStyle w:val="a8"/>
        <w:widowControl/>
        <w:numPr>
          <w:ilvl w:val="0"/>
          <w:numId w:val="11"/>
        </w:numPr>
        <w:tabs>
          <w:tab w:val="left" w:pos="993"/>
        </w:tabs>
        <w:autoSpaceDE/>
        <w:autoSpaceDN/>
        <w:spacing w:before="0"/>
        <w:ind w:left="709" w:hanging="283"/>
        <w:contextualSpacing/>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иметь опыт конструирования автоматизированных систем;</w:t>
      </w:r>
    </w:p>
    <w:p w:rsidR="00F348BB" w:rsidRPr="00F348BB" w:rsidRDefault="00F348BB" w:rsidP="00AD512A">
      <w:pPr>
        <w:pStyle w:val="a8"/>
        <w:widowControl/>
        <w:numPr>
          <w:ilvl w:val="0"/>
          <w:numId w:val="11"/>
        </w:numPr>
        <w:tabs>
          <w:tab w:val="left" w:pos="993"/>
        </w:tabs>
        <w:autoSpaceDE/>
        <w:autoSpaceDN/>
        <w:spacing w:before="0"/>
        <w:ind w:left="709" w:hanging="283"/>
        <w:contextualSpacing/>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получить возможность использования учебного робота-манипулятора со сменными модулями для моделирования производственного процесса;</w:t>
      </w:r>
    </w:p>
    <w:p w:rsidR="00F348BB" w:rsidRPr="00F348BB" w:rsidRDefault="00F348BB" w:rsidP="00AD512A">
      <w:pPr>
        <w:pStyle w:val="a8"/>
        <w:widowControl/>
        <w:numPr>
          <w:ilvl w:val="0"/>
          <w:numId w:val="11"/>
        </w:numPr>
        <w:tabs>
          <w:tab w:val="left" w:pos="993"/>
        </w:tabs>
        <w:autoSpaceDE/>
        <w:autoSpaceDN/>
        <w:spacing w:before="0"/>
        <w:ind w:left="709" w:hanging="283"/>
        <w:contextualSpacing/>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 xml:space="preserve">иметь опыт использования учебного робота-манипулятора со сменными модулями для моделирования производственного процесса; </w:t>
      </w:r>
    </w:p>
    <w:p w:rsidR="00F348BB" w:rsidRPr="00F348BB" w:rsidRDefault="00F348BB" w:rsidP="00AD512A">
      <w:pPr>
        <w:pStyle w:val="a8"/>
        <w:widowControl/>
        <w:numPr>
          <w:ilvl w:val="0"/>
          <w:numId w:val="11"/>
        </w:numPr>
        <w:tabs>
          <w:tab w:val="left" w:pos="993"/>
        </w:tabs>
        <w:autoSpaceDE/>
        <w:autoSpaceDN/>
        <w:spacing w:before="0"/>
        <w:ind w:left="709" w:hanging="283"/>
        <w:contextualSpacing/>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использовать на базовом уровне мобильные приложения для управления устройствами;</w:t>
      </w:r>
    </w:p>
    <w:p w:rsidR="00F348BB" w:rsidRPr="00F348BB" w:rsidRDefault="00F348BB" w:rsidP="00AD512A">
      <w:pPr>
        <w:pStyle w:val="a8"/>
        <w:widowControl/>
        <w:numPr>
          <w:ilvl w:val="0"/>
          <w:numId w:val="11"/>
        </w:numPr>
        <w:tabs>
          <w:tab w:val="left" w:pos="993"/>
        </w:tabs>
        <w:autoSpaceDE/>
        <w:autoSpaceDN/>
        <w:spacing w:before="0"/>
        <w:ind w:left="709" w:hanging="283"/>
        <w:contextualSpacing/>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иметь опыт управления учебной социально-экономической системой (например, в рамках проекта «Школьная фирма»);</w:t>
      </w:r>
    </w:p>
    <w:p w:rsidR="00F348BB" w:rsidRPr="00F348BB" w:rsidRDefault="00F348BB" w:rsidP="00AD512A">
      <w:pPr>
        <w:pStyle w:val="a8"/>
        <w:widowControl/>
        <w:numPr>
          <w:ilvl w:val="0"/>
          <w:numId w:val="11"/>
        </w:numPr>
        <w:tabs>
          <w:tab w:val="left" w:pos="993"/>
        </w:tabs>
        <w:autoSpaceDE/>
        <w:autoSpaceDN/>
        <w:spacing w:before="0"/>
        <w:ind w:left="709" w:hanging="283"/>
        <w:contextualSpacing/>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презентовать изделие;</w:t>
      </w:r>
    </w:p>
    <w:p w:rsidR="00F348BB" w:rsidRPr="00F348BB" w:rsidRDefault="00F348BB" w:rsidP="00AD512A">
      <w:pPr>
        <w:pStyle w:val="a8"/>
        <w:widowControl/>
        <w:numPr>
          <w:ilvl w:val="0"/>
          <w:numId w:val="11"/>
        </w:numPr>
        <w:tabs>
          <w:tab w:val="left" w:pos="993"/>
        </w:tabs>
        <w:autoSpaceDE/>
        <w:autoSpaceDN/>
        <w:spacing w:before="0"/>
        <w:ind w:left="709" w:hanging="283"/>
        <w:contextualSpacing/>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иметь представление о мире профессий, связанных с изучаемыми технологиями, их востребованности на рынке труда;</w:t>
      </w:r>
    </w:p>
    <w:p w:rsidR="00F348BB" w:rsidRPr="00F348BB" w:rsidRDefault="00F348BB" w:rsidP="00AD512A">
      <w:pPr>
        <w:pStyle w:val="a8"/>
        <w:widowControl/>
        <w:numPr>
          <w:ilvl w:val="0"/>
          <w:numId w:val="11"/>
        </w:numPr>
        <w:tabs>
          <w:tab w:val="left" w:pos="993"/>
        </w:tabs>
        <w:autoSpaceDE/>
        <w:autoSpaceDN/>
        <w:spacing w:before="0"/>
        <w:ind w:left="709" w:hanging="283"/>
        <w:contextualSpacing/>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иметь представление о способах хранения и производства электроэнергии;</w:t>
      </w:r>
    </w:p>
    <w:p w:rsidR="00F348BB" w:rsidRPr="00F348BB" w:rsidRDefault="00F348BB" w:rsidP="00AD512A">
      <w:pPr>
        <w:pStyle w:val="a8"/>
        <w:widowControl/>
        <w:numPr>
          <w:ilvl w:val="0"/>
          <w:numId w:val="11"/>
        </w:numPr>
        <w:tabs>
          <w:tab w:val="left" w:pos="993"/>
        </w:tabs>
        <w:autoSpaceDE/>
        <w:autoSpaceDN/>
        <w:spacing w:before="0"/>
        <w:ind w:left="709" w:hanging="283"/>
        <w:contextualSpacing/>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иметь представление о типах передачи электроэнергии;</w:t>
      </w:r>
    </w:p>
    <w:p w:rsidR="00F348BB" w:rsidRPr="00F348BB" w:rsidRDefault="00F348BB" w:rsidP="00AD512A">
      <w:pPr>
        <w:pStyle w:val="a8"/>
        <w:widowControl/>
        <w:numPr>
          <w:ilvl w:val="0"/>
          <w:numId w:val="11"/>
        </w:numPr>
        <w:tabs>
          <w:tab w:val="left" w:pos="993"/>
        </w:tabs>
        <w:autoSpaceDE/>
        <w:autoSpaceDN/>
        <w:spacing w:before="0"/>
        <w:ind w:left="709" w:hanging="283"/>
        <w:contextualSpacing/>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иметь представление о принципе сборки электрических схем;</w:t>
      </w:r>
    </w:p>
    <w:p w:rsidR="00F348BB" w:rsidRPr="00F348BB" w:rsidRDefault="00F348BB" w:rsidP="00AD512A">
      <w:pPr>
        <w:pStyle w:val="a8"/>
        <w:widowControl/>
        <w:numPr>
          <w:ilvl w:val="0"/>
          <w:numId w:val="11"/>
        </w:numPr>
        <w:tabs>
          <w:tab w:val="left" w:pos="993"/>
        </w:tabs>
        <w:autoSpaceDE/>
        <w:autoSpaceDN/>
        <w:spacing w:before="0"/>
        <w:ind w:left="709" w:hanging="283"/>
        <w:contextualSpacing/>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получить возможность научиться выполнять сборку электрических схем;</w:t>
      </w:r>
    </w:p>
    <w:p w:rsidR="00F348BB" w:rsidRPr="00F348BB" w:rsidRDefault="00F348BB" w:rsidP="00AD512A">
      <w:pPr>
        <w:pStyle w:val="a8"/>
        <w:widowControl/>
        <w:numPr>
          <w:ilvl w:val="0"/>
          <w:numId w:val="11"/>
        </w:numPr>
        <w:tabs>
          <w:tab w:val="left" w:pos="993"/>
        </w:tabs>
        <w:autoSpaceDE/>
        <w:autoSpaceDN/>
        <w:spacing w:before="0"/>
        <w:ind w:left="709" w:hanging="283"/>
        <w:contextualSpacing/>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определять результат работы электрической схемы при использовании различных элементов с помощью учителя;</w:t>
      </w:r>
    </w:p>
    <w:p w:rsidR="00F348BB" w:rsidRPr="00F348BB" w:rsidRDefault="00F348BB" w:rsidP="00AD512A">
      <w:pPr>
        <w:pStyle w:val="a8"/>
        <w:widowControl/>
        <w:numPr>
          <w:ilvl w:val="0"/>
          <w:numId w:val="11"/>
        </w:numPr>
        <w:tabs>
          <w:tab w:val="left" w:pos="993"/>
        </w:tabs>
        <w:autoSpaceDE/>
        <w:autoSpaceDN/>
        <w:spacing w:before="0"/>
        <w:ind w:left="709" w:hanging="283"/>
        <w:contextualSpacing/>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иметь представление о том, как применяются элементы электрической цепи в бытовых приборах;</w:t>
      </w:r>
    </w:p>
    <w:p w:rsidR="00F348BB" w:rsidRPr="00F348BB" w:rsidRDefault="00F348BB" w:rsidP="00AD512A">
      <w:pPr>
        <w:pStyle w:val="a8"/>
        <w:widowControl/>
        <w:numPr>
          <w:ilvl w:val="0"/>
          <w:numId w:val="11"/>
        </w:numPr>
        <w:tabs>
          <w:tab w:val="left" w:pos="993"/>
        </w:tabs>
        <w:autoSpaceDE/>
        <w:autoSpaceDN/>
        <w:spacing w:before="0"/>
        <w:ind w:left="709" w:hanging="283"/>
        <w:contextualSpacing/>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различать последовательное и параллельное соединения резисторов;</w:t>
      </w:r>
    </w:p>
    <w:p w:rsidR="00F348BB" w:rsidRPr="00F348BB" w:rsidRDefault="00F348BB" w:rsidP="00AD512A">
      <w:pPr>
        <w:pStyle w:val="a8"/>
        <w:widowControl/>
        <w:numPr>
          <w:ilvl w:val="0"/>
          <w:numId w:val="11"/>
        </w:numPr>
        <w:tabs>
          <w:tab w:val="left" w:pos="993"/>
        </w:tabs>
        <w:autoSpaceDE/>
        <w:autoSpaceDN/>
        <w:spacing w:before="0"/>
        <w:ind w:left="709" w:hanging="283"/>
        <w:contextualSpacing/>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иметь представление об аналоговой и цифровой схемотехнике;</w:t>
      </w:r>
    </w:p>
    <w:p w:rsidR="00F348BB" w:rsidRPr="00F348BB" w:rsidRDefault="00F348BB" w:rsidP="00AD512A">
      <w:pPr>
        <w:pStyle w:val="a8"/>
        <w:widowControl/>
        <w:numPr>
          <w:ilvl w:val="0"/>
          <w:numId w:val="11"/>
        </w:numPr>
        <w:tabs>
          <w:tab w:val="left" w:pos="993"/>
        </w:tabs>
        <w:autoSpaceDE/>
        <w:autoSpaceDN/>
        <w:spacing w:before="0"/>
        <w:ind w:left="709" w:hanging="283"/>
        <w:contextualSpacing/>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иметь опыт программирования простого «умного» устройства с заданными характеристиками;</w:t>
      </w:r>
    </w:p>
    <w:p w:rsidR="00F348BB" w:rsidRPr="00F348BB" w:rsidRDefault="00F348BB" w:rsidP="00AD512A">
      <w:pPr>
        <w:pStyle w:val="a8"/>
        <w:widowControl/>
        <w:numPr>
          <w:ilvl w:val="0"/>
          <w:numId w:val="11"/>
        </w:numPr>
        <w:tabs>
          <w:tab w:val="left" w:pos="993"/>
        </w:tabs>
        <w:autoSpaceDE/>
        <w:autoSpaceDN/>
        <w:spacing w:before="0"/>
        <w:ind w:left="709" w:hanging="283"/>
        <w:contextualSpacing/>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иметь представления об особенностях современных датчиков, применении их в реальных задачах;</w:t>
      </w:r>
    </w:p>
    <w:p w:rsidR="00F348BB" w:rsidRPr="00F348BB" w:rsidRDefault="00F348BB" w:rsidP="00AD512A">
      <w:pPr>
        <w:pStyle w:val="a8"/>
        <w:widowControl/>
        <w:numPr>
          <w:ilvl w:val="0"/>
          <w:numId w:val="11"/>
        </w:numPr>
        <w:tabs>
          <w:tab w:val="left" w:pos="993"/>
        </w:tabs>
        <w:autoSpaceDE/>
        <w:autoSpaceDN/>
        <w:spacing w:before="0"/>
        <w:ind w:left="709" w:hanging="283"/>
        <w:contextualSpacing/>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иметь опыт составления несложных алгоритмов управления умного дома.</w:t>
      </w:r>
    </w:p>
    <w:p w:rsidR="00F348BB" w:rsidRPr="00F348BB" w:rsidRDefault="00F348BB" w:rsidP="00F348BB">
      <w:pPr>
        <w:tabs>
          <w:tab w:val="left" w:pos="993"/>
        </w:tabs>
        <w:ind w:firstLine="709"/>
        <w:contextualSpacing/>
        <w:jc w:val="both"/>
        <w:rPr>
          <w:rFonts w:ascii="Times New Roman" w:hAnsi="Times New Roman" w:cs="Times New Roman"/>
          <w:b/>
          <w:bCs/>
          <w:sz w:val="28"/>
          <w:szCs w:val="28"/>
        </w:rPr>
      </w:pPr>
    </w:p>
    <w:p w:rsidR="00F348BB" w:rsidRPr="00F348BB" w:rsidRDefault="00F348BB" w:rsidP="00F348BB">
      <w:pPr>
        <w:tabs>
          <w:tab w:val="left" w:pos="993"/>
        </w:tabs>
        <w:ind w:firstLine="709"/>
        <w:contextualSpacing/>
        <w:jc w:val="both"/>
        <w:rPr>
          <w:rFonts w:ascii="Times New Roman" w:hAnsi="Times New Roman" w:cs="Times New Roman"/>
          <w:b/>
          <w:bCs/>
          <w:sz w:val="28"/>
          <w:szCs w:val="28"/>
        </w:rPr>
      </w:pPr>
      <w:r w:rsidRPr="00F348BB">
        <w:rPr>
          <w:rFonts w:ascii="Times New Roman" w:hAnsi="Times New Roman" w:cs="Times New Roman"/>
          <w:b/>
          <w:bCs/>
          <w:sz w:val="28"/>
          <w:szCs w:val="28"/>
        </w:rPr>
        <w:t>Модуль «Животноводство»</w:t>
      </w:r>
    </w:p>
    <w:p w:rsidR="00F348BB" w:rsidRPr="00F348BB" w:rsidRDefault="00F348BB" w:rsidP="00F348BB">
      <w:pPr>
        <w:tabs>
          <w:tab w:val="left" w:pos="993"/>
        </w:tabs>
        <w:contextualSpacing/>
        <w:jc w:val="both"/>
        <w:rPr>
          <w:rFonts w:ascii="Times New Roman" w:hAnsi="Times New Roman" w:cs="Times New Roman"/>
          <w:b/>
          <w:bCs/>
          <w:sz w:val="28"/>
          <w:szCs w:val="28"/>
        </w:rPr>
      </w:pPr>
      <w:r w:rsidRPr="00F348BB">
        <w:rPr>
          <w:rFonts w:ascii="Times New Roman" w:hAnsi="Times New Roman" w:cs="Times New Roman"/>
          <w:b/>
          <w:bCs/>
          <w:sz w:val="28"/>
          <w:szCs w:val="28"/>
        </w:rPr>
        <w:t>7–8 КЛАССЫ:</w:t>
      </w:r>
    </w:p>
    <w:p w:rsidR="00F348BB" w:rsidRPr="00F348BB" w:rsidRDefault="00F348BB" w:rsidP="00AD512A">
      <w:pPr>
        <w:pStyle w:val="a8"/>
        <w:widowControl/>
        <w:numPr>
          <w:ilvl w:val="0"/>
          <w:numId w:val="11"/>
        </w:numPr>
        <w:tabs>
          <w:tab w:val="left" w:pos="993"/>
        </w:tabs>
        <w:autoSpaceDE/>
        <w:autoSpaceDN/>
        <w:spacing w:before="0"/>
        <w:ind w:left="709" w:hanging="283"/>
        <w:contextualSpacing/>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соблюдать правила безопасности;</w:t>
      </w:r>
    </w:p>
    <w:p w:rsidR="00F348BB" w:rsidRPr="00F348BB" w:rsidRDefault="00F348BB" w:rsidP="00AD512A">
      <w:pPr>
        <w:pStyle w:val="a8"/>
        <w:widowControl/>
        <w:numPr>
          <w:ilvl w:val="0"/>
          <w:numId w:val="11"/>
        </w:numPr>
        <w:tabs>
          <w:tab w:val="left" w:pos="993"/>
        </w:tabs>
        <w:autoSpaceDE/>
        <w:autoSpaceDN/>
        <w:spacing w:before="0"/>
        <w:ind w:left="709" w:hanging="283"/>
        <w:contextualSpacing/>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организовывать рабочее место в соответствии с требованиями безопасности;</w:t>
      </w:r>
    </w:p>
    <w:p w:rsidR="00F348BB" w:rsidRPr="00F348BB" w:rsidRDefault="00F348BB" w:rsidP="00AD512A">
      <w:pPr>
        <w:pStyle w:val="a8"/>
        <w:widowControl/>
        <w:numPr>
          <w:ilvl w:val="0"/>
          <w:numId w:val="11"/>
        </w:numPr>
        <w:tabs>
          <w:tab w:val="left" w:pos="993"/>
        </w:tabs>
        <w:autoSpaceDE/>
        <w:autoSpaceDN/>
        <w:spacing w:before="0"/>
        <w:ind w:left="709" w:hanging="283"/>
        <w:contextualSpacing/>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иметь представления об основных направлениях животноводства;</w:t>
      </w:r>
    </w:p>
    <w:p w:rsidR="00F348BB" w:rsidRPr="00F348BB" w:rsidRDefault="00F348BB" w:rsidP="00AD512A">
      <w:pPr>
        <w:pStyle w:val="a8"/>
        <w:widowControl/>
        <w:numPr>
          <w:ilvl w:val="0"/>
          <w:numId w:val="11"/>
        </w:numPr>
        <w:tabs>
          <w:tab w:val="left" w:pos="993"/>
        </w:tabs>
        <w:autoSpaceDE/>
        <w:autoSpaceDN/>
        <w:spacing w:before="0"/>
        <w:ind w:left="709" w:hanging="283"/>
        <w:contextualSpacing/>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иметь представления об особенностях основных видов сельскохозяйственных животных своего региона;</w:t>
      </w:r>
    </w:p>
    <w:p w:rsidR="00F348BB" w:rsidRPr="00F348BB" w:rsidRDefault="00F348BB" w:rsidP="00AD512A">
      <w:pPr>
        <w:pStyle w:val="a8"/>
        <w:widowControl/>
        <w:numPr>
          <w:ilvl w:val="0"/>
          <w:numId w:val="11"/>
        </w:numPr>
        <w:tabs>
          <w:tab w:val="left" w:pos="993"/>
        </w:tabs>
        <w:autoSpaceDE/>
        <w:autoSpaceDN/>
        <w:spacing w:before="0"/>
        <w:ind w:left="709" w:hanging="283"/>
        <w:contextualSpacing/>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описывать по опорной схеме полный технологический цикл получения продукции животноводства своего региона;</w:t>
      </w:r>
    </w:p>
    <w:p w:rsidR="00F348BB" w:rsidRPr="00F348BB" w:rsidRDefault="00F348BB" w:rsidP="00AD512A">
      <w:pPr>
        <w:pStyle w:val="a8"/>
        <w:widowControl/>
        <w:numPr>
          <w:ilvl w:val="0"/>
          <w:numId w:val="11"/>
        </w:numPr>
        <w:tabs>
          <w:tab w:val="left" w:pos="993"/>
        </w:tabs>
        <w:autoSpaceDE/>
        <w:autoSpaceDN/>
        <w:spacing w:before="0"/>
        <w:ind w:left="709" w:hanging="283"/>
        <w:contextualSpacing/>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 xml:space="preserve">знать виды сельскохозяйственных животных, характерных для данного региона; </w:t>
      </w:r>
    </w:p>
    <w:p w:rsidR="00F348BB" w:rsidRPr="00F348BB" w:rsidRDefault="00F348BB" w:rsidP="00AD512A">
      <w:pPr>
        <w:pStyle w:val="a8"/>
        <w:widowControl/>
        <w:numPr>
          <w:ilvl w:val="0"/>
          <w:numId w:val="11"/>
        </w:numPr>
        <w:tabs>
          <w:tab w:val="left" w:pos="993"/>
        </w:tabs>
        <w:autoSpaceDE/>
        <w:autoSpaceDN/>
        <w:spacing w:before="0"/>
        <w:ind w:left="709" w:hanging="283"/>
        <w:contextualSpacing/>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оценивать при помощи учителя условия содержания животных в различных условиях;</w:t>
      </w:r>
    </w:p>
    <w:p w:rsidR="00F348BB" w:rsidRPr="00F348BB" w:rsidRDefault="00F348BB" w:rsidP="00AD512A">
      <w:pPr>
        <w:pStyle w:val="a8"/>
        <w:widowControl/>
        <w:numPr>
          <w:ilvl w:val="0"/>
          <w:numId w:val="11"/>
        </w:numPr>
        <w:tabs>
          <w:tab w:val="left" w:pos="993"/>
        </w:tabs>
        <w:autoSpaceDE/>
        <w:autoSpaceDN/>
        <w:spacing w:before="0"/>
        <w:ind w:left="709" w:hanging="283"/>
        <w:contextualSpacing/>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 xml:space="preserve">иметь опыт оказания первой помощи заболевшим или пораненным животным; </w:t>
      </w:r>
    </w:p>
    <w:p w:rsidR="00F348BB" w:rsidRPr="00F348BB" w:rsidRDefault="00F348BB" w:rsidP="00AD512A">
      <w:pPr>
        <w:pStyle w:val="a8"/>
        <w:widowControl/>
        <w:numPr>
          <w:ilvl w:val="0"/>
          <w:numId w:val="11"/>
        </w:numPr>
        <w:tabs>
          <w:tab w:val="left" w:pos="993"/>
        </w:tabs>
        <w:autoSpaceDE/>
        <w:autoSpaceDN/>
        <w:spacing w:before="0"/>
        <w:ind w:left="709" w:hanging="283"/>
        <w:contextualSpacing/>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иметь представления о способах переработки и хранения продукции животноводства;</w:t>
      </w:r>
    </w:p>
    <w:p w:rsidR="00F348BB" w:rsidRPr="00F348BB" w:rsidRDefault="00F348BB" w:rsidP="00AD512A">
      <w:pPr>
        <w:pStyle w:val="a8"/>
        <w:widowControl/>
        <w:numPr>
          <w:ilvl w:val="0"/>
          <w:numId w:val="11"/>
        </w:numPr>
        <w:tabs>
          <w:tab w:val="left" w:pos="993"/>
        </w:tabs>
        <w:autoSpaceDE/>
        <w:autoSpaceDN/>
        <w:spacing w:before="0"/>
        <w:ind w:left="709" w:hanging="283"/>
        <w:contextualSpacing/>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иметь представления о пути цифровизации животноводческого производства;</w:t>
      </w:r>
    </w:p>
    <w:p w:rsidR="00F348BB" w:rsidRPr="00F348BB" w:rsidRDefault="00F348BB" w:rsidP="00AD512A">
      <w:pPr>
        <w:pStyle w:val="a8"/>
        <w:widowControl/>
        <w:numPr>
          <w:ilvl w:val="0"/>
          <w:numId w:val="11"/>
        </w:numPr>
        <w:tabs>
          <w:tab w:val="left" w:pos="993"/>
        </w:tabs>
        <w:autoSpaceDE/>
        <w:autoSpaceDN/>
        <w:spacing w:before="0"/>
        <w:ind w:left="709" w:hanging="283"/>
        <w:contextualSpacing/>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иметь представления о мире профессий, связанных с животноводством, их востребованности на рынке труда.</w:t>
      </w:r>
    </w:p>
    <w:p w:rsidR="00F348BB" w:rsidRPr="00F348BB" w:rsidRDefault="00F348BB" w:rsidP="00F348BB">
      <w:pPr>
        <w:tabs>
          <w:tab w:val="left" w:pos="993"/>
        </w:tabs>
        <w:ind w:firstLine="709"/>
        <w:contextualSpacing/>
        <w:jc w:val="both"/>
        <w:rPr>
          <w:rFonts w:ascii="Times New Roman" w:hAnsi="Times New Roman" w:cs="Times New Roman"/>
          <w:b/>
          <w:bCs/>
          <w:sz w:val="28"/>
          <w:szCs w:val="28"/>
        </w:rPr>
      </w:pPr>
    </w:p>
    <w:p w:rsidR="00F348BB" w:rsidRPr="00F348BB" w:rsidRDefault="00F348BB" w:rsidP="00F348BB">
      <w:pPr>
        <w:tabs>
          <w:tab w:val="left" w:pos="993"/>
        </w:tabs>
        <w:ind w:firstLine="709"/>
        <w:contextualSpacing/>
        <w:jc w:val="both"/>
        <w:rPr>
          <w:rFonts w:ascii="Times New Roman" w:hAnsi="Times New Roman" w:cs="Times New Roman"/>
          <w:b/>
          <w:bCs/>
          <w:sz w:val="28"/>
          <w:szCs w:val="28"/>
        </w:rPr>
      </w:pPr>
      <w:r w:rsidRPr="00F348BB">
        <w:rPr>
          <w:rFonts w:ascii="Times New Roman" w:hAnsi="Times New Roman" w:cs="Times New Roman"/>
          <w:b/>
          <w:bCs/>
          <w:sz w:val="28"/>
          <w:szCs w:val="28"/>
        </w:rPr>
        <w:t>Модуль «Растениеводство»</w:t>
      </w:r>
    </w:p>
    <w:p w:rsidR="00F348BB" w:rsidRPr="00F348BB" w:rsidRDefault="00F348BB" w:rsidP="00F348BB">
      <w:pPr>
        <w:tabs>
          <w:tab w:val="left" w:pos="993"/>
        </w:tabs>
        <w:contextualSpacing/>
        <w:jc w:val="both"/>
        <w:rPr>
          <w:rFonts w:ascii="Times New Roman" w:hAnsi="Times New Roman" w:cs="Times New Roman"/>
          <w:b/>
          <w:bCs/>
          <w:sz w:val="28"/>
          <w:szCs w:val="28"/>
        </w:rPr>
      </w:pPr>
      <w:r w:rsidRPr="00F348BB">
        <w:rPr>
          <w:rFonts w:ascii="Times New Roman" w:hAnsi="Times New Roman" w:cs="Times New Roman"/>
          <w:b/>
          <w:bCs/>
          <w:sz w:val="28"/>
          <w:szCs w:val="28"/>
        </w:rPr>
        <w:t>7–8 КЛАССЫ:</w:t>
      </w:r>
    </w:p>
    <w:p w:rsidR="00F348BB" w:rsidRPr="00F348BB" w:rsidRDefault="00F348BB" w:rsidP="00AD512A">
      <w:pPr>
        <w:pStyle w:val="a8"/>
        <w:widowControl/>
        <w:numPr>
          <w:ilvl w:val="0"/>
          <w:numId w:val="11"/>
        </w:numPr>
        <w:tabs>
          <w:tab w:val="left" w:pos="993"/>
        </w:tabs>
        <w:autoSpaceDE/>
        <w:autoSpaceDN/>
        <w:spacing w:before="0"/>
        <w:ind w:left="709" w:hanging="283"/>
        <w:contextualSpacing/>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соблюдать правила безопасности;</w:t>
      </w:r>
    </w:p>
    <w:p w:rsidR="00F348BB" w:rsidRPr="00F348BB" w:rsidRDefault="00F348BB" w:rsidP="00AD512A">
      <w:pPr>
        <w:pStyle w:val="a8"/>
        <w:widowControl/>
        <w:numPr>
          <w:ilvl w:val="0"/>
          <w:numId w:val="11"/>
        </w:numPr>
        <w:tabs>
          <w:tab w:val="left" w:pos="993"/>
        </w:tabs>
        <w:autoSpaceDE/>
        <w:autoSpaceDN/>
        <w:spacing w:before="0"/>
        <w:ind w:left="709" w:hanging="283"/>
        <w:contextualSpacing/>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организовывать рабочее место в соответствии с требованиями безопасности;</w:t>
      </w:r>
    </w:p>
    <w:p w:rsidR="00F348BB" w:rsidRPr="00F348BB" w:rsidRDefault="00F348BB" w:rsidP="00AD512A">
      <w:pPr>
        <w:pStyle w:val="a8"/>
        <w:widowControl/>
        <w:numPr>
          <w:ilvl w:val="0"/>
          <w:numId w:val="11"/>
        </w:numPr>
        <w:tabs>
          <w:tab w:val="left" w:pos="993"/>
        </w:tabs>
        <w:autoSpaceDE/>
        <w:autoSpaceDN/>
        <w:spacing w:before="0"/>
        <w:ind w:left="709" w:hanging="283"/>
        <w:contextualSpacing/>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иметь представление об основных направлениях растениеводства;</w:t>
      </w:r>
    </w:p>
    <w:p w:rsidR="00F348BB" w:rsidRPr="00F348BB" w:rsidRDefault="00F348BB" w:rsidP="00AD512A">
      <w:pPr>
        <w:pStyle w:val="a8"/>
        <w:widowControl/>
        <w:numPr>
          <w:ilvl w:val="0"/>
          <w:numId w:val="11"/>
        </w:numPr>
        <w:tabs>
          <w:tab w:val="left" w:pos="993"/>
        </w:tabs>
        <w:autoSpaceDE/>
        <w:autoSpaceDN/>
        <w:spacing w:before="0"/>
        <w:ind w:left="709" w:hanging="283"/>
        <w:contextualSpacing/>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описывать по опорной схеме полный технологический цикл получения наиболее распространённой растениеводческой продукции своего региона;</w:t>
      </w:r>
    </w:p>
    <w:p w:rsidR="00F348BB" w:rsidRPr="00F348BB" w:rsidRDefault="00F348BB" w:rsidP="00AD512A">
      <w:pPr>
        <w:pStyle w:val="a8"/>
        <w:widowControl/>
        <w:numPr>
          <w:ilvl w:val="0"/>
          <w:numId w:val="11"/>
        </w:numPr>
        <w:tabs>
          <w:tab w:val="left" w:pos="993"/>
        </w:tabs>
        <w:autoSpaceDE/>
        <w:autoSpaceDN/>
        <w:spacing w:before="0"/>
        <w:ind w:left="709" w:hanging="283"/>
        <w:contextualSpacing/>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 xml:space="preserve">иметь представление о видах и свойствах почв данного региона; </w:t>
      </w:r>
    </w:p>
    <w:p w:rsidR="00F348BB" w:rsidRPr="00F348BB" w:rsidRDefault="00F348BB" w:rsidP="00AD512A">
      <w:pPr>
        <w:pStyle w:val="a8"/>
        <w:widowControl/>
        <w:numPr>
          <w:ilvl w:val="0"/>
          <w:numId w:val="11"/>
        </w:numPr>
        <w:tabs>
          <w:tab w:val="left" w:pos="993"/>
        </w:tabs>
        <w:autoSpaceDE/>
        <w:autoSpaceDN/>
        <w:spacing w:before="0"/>
        <w:ind w:left="709" w:hanging="283"/>
        <w:contextualSpacing/>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знать ручные и механизированные инструменты обработки почвы;</w:t>
      </w:r>
    </w:p>
    <w:p w:rsidR="00F348BB" w:rsidRPr="00F348BB" w:rsidRDefault="00F348BB" w:rsidP="00AD512A">
      <w:pPr>
        <w:pStyle w:val="a8"/>
        <w:widowControl/>
        <w:numPr>
          <w:ilvl w:val="0"/>
          <w:numId w:val="11"/>
        </w:numPr>
        <w:tabs>
          <w:tab w:val="left" w:pos="993"/>
        </w:tabs>
        <w:autoSpaceDE/>
        <w:autoSpaceDN/>
        <w:spacing w:before="0"/>
        <w:ind w:left="709" w:hanging="283"/>
        <w:contextualSpacing/>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классифицировать с помощью учителя культурные растения по различным основаниям;</w:t>
      </w:r>
    </w:p>
    <w:p w:rsidR="00F348BB" w:rsidRPr="00F348BB" w:rsidRDefault="00F348BB" w:rsidP="00AD512A">
      <w:pPr>
        <w:pStyle w:val="a8"/>
        <w:widowControl/>
        <w:numPr>
          <w:ilvl w:val="0"/>
          <w:numId w:val="11"/>
        </w:numPr>
        <w:tabs>
          <w:tab w:val="left" w:pos="993"/>
        </w:tabs>
        <w:autoSpaceDE/>
        <w:autoSpaceDN/>
        <w:spacing w:before="0"/>
        <w:ind w:left="709" w:hanging="283"/>
        <w:contextualSpacing/>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знать полезные дикорастущие растения и их свойства;</w:t>
      </w:r>
    </w:p>
    <w:p w:rsidR="00F348BB" w:rsidRPr="00F348BB" w:rsidRDefault="00F348BB" w:rsidP="00AD512A">
      <w:pPr>
        <w:pStyle w:val="a8"/>
        <w:widowControl/>
        <w:numPr>
          <w:ilvl w:val="0"/>
          <w:numId w:val="11"/>
        </w:numPr>
        <w:tabs>
          <w:tab w:val="left" w:pos="993"/>
        </w:tabs>
        <w:autoSpaceDE/>
        <w:autoSpaceDN/>
        <w:spacing w:before="0"/>
        <w:ind w:left="709" w:hanging="283"/>
        <w:contextualSpacing/>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знать опасные для человека дикорастущие растения;</w:t>
      </w:r>
    </w:p>
    <w:p w:rsidR="00F348BB" w:rsidRPr="00F348BB" w:rsidRDefault="00F348BB" w:rsidP="00AD512A">
      <w:pPr>
        <w:pStyle w:val="a8"/>
        <w:widowControl/>
        <w:numPr>
          <w:ilvl w:val="0"/>
          <w:numId w:val="11"/>
        </w:numPr>
        <w:tabs>
          <w:tab w:val="left" w:pos="993"/>
        </w:tabs>
        <w:autoSpaceDE/>
        <w:autoSpaceDN/>
        <w:spacing w:before="0"/>
        <w:ind w:left="709" w:hanging="283"/>
        <w:contextualSpacing/>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знать полезные для человека грибы;</w:t>
      </w:r>
    </w:p>
    <w:p w:rsidR="00F348BB" w:rsidRPr="00F348BB" w:rsidRDefault="00F348BB" w:rsidP="00AD512A">
      <w:pPr>
        <w:pStyle w:val="a8"/>
        <w:widowControl/>
        <w:numPr>
          <w:ilvl w:val="0"/>
          <w:numId w:val="11"/>
        </w:numPr>
        <w:tabs>
          <w:tab w:val="left" w:pos="993"/>
        </w:tabs>
        <w:autoSpaceDE/>
        <w:autoSpaceDN/>
        <w:spacing w:before="0"/>
        <w:ind w:left="709" w:hanging="283"/>
        <w:contextualSpacing/>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знать опасные для человека грибы;</w:t>
      </w:r>
    </w:p>
    <w:p w:rsidR="00F348BB" w:rsidRPr="00F348BB" w:rsidRDefault="00F348BB" w:rsidP="00AD512A">
      <w:pPr>
        <w:pStyle w:val="a8"/>
        <w:widowControl/>
        <w:numPr>
          <w:ilvl w:val="0"/>
          <w:numId w:val="11"/>
        </w:numPr>
        <w:tabs>
          <w:tab w:val="left" w:pos="993"/>
        </w:tabs>
        <w:autoSpaceDE/>
        <w:autoSpaceDN/>
        <w:spacing w:before="0"/>
        <w:ind w:left="709" w:hanging="283"/>
        <w:contextualSpacing/>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иметь представление о методах сбора, переработки и хранения полезных дикорастущих растений и их плодов;</w:t>
      </w:r>
    </w:p>
    <w:p w:rsidR="00F348BB" w:rsidRPr="00F348BB" w:rsidRDefault="00F348BB" w:rsidP="00AD512A">
      <w:pPr>
        <w:pStyle w:val="a8"/>
        <w:widowControl/>
        <w:numPr>
          <w:ilvl w:val="0"/>
          <w:numId w:val="11"/>
        </w:numPr>
        <w:tabs>
          <w:tab w:val="left" w:pos="993"/>
        </w:tabs>
        <w:autoSpaceDE/>
        <w:autoSpaceDN/>
        <w:spacing w:before="0"/>
        <w:ind w:left="709" w:hanging="283"/>
        <w:contextualSpacing/>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иметь представление о методах сбора, переработки и хранения полезных для человека грибов;</w:t>
      </w:r>
    </w:p>
    <w:p w:rsidR="00F348BB" w:rsidRPr="00F348BB" w:rsidRDefault="00F348BB" w:rsidP="00AD512A">
      <w:pPr>
        <w:pStyle w:val="a8"/>
        <w:widowControl/>
        <w:numPr>
          <w:ilvl w:val="0"/>
          <w:numId w:val="11"/>
        </w:numPr>
        <w:tabs>
          <w:tab w:val="left" w:pos="993"/>
        </w:tabs>
        <w:autoSpaceDE/>
        <w:autoSpaceDN/>
        <w:spacing w:before="0"/>
        <w:ind w:left="709" w:hanging="283"/>
        <w:contextualSpacing/>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иметь представление об основных направлениях цифровизации и роботизации в растениеводстве;</w:t>
      </w:r>
    </w:p>
    <w:p w:rsidR="00F348BB" w:rsidRPr="00F348BB" w:rsidRDefault="00F348BB" w:rsidP="00AD512A">
      <w:pPr>
        <w:pStyle w:val="a8"/>
        <w:widowControl/>
        <w:numPr>
          <w:ilvl w:val="0"/>
          <w:numId w:val="11"/>
        </w:numPr>
        <w:tabs>
          <w:tab w:val="left" w:pos="993"/>
        </w:tabs>
        <w:autoSpaceDE/>
        <w:autoSpaceDN/>
        <w:spacing w:before="0"/>
        <w:ind w:left="709" w:hanging="283"/>
        <w:contextualSpacing/>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получить возможность научиться использовать цифровые устройства и программные сервисы в технологии растениеводства;</w:t>
      </w:r>
    </w:p>
    <w:p w:rsidR="00F348BB" w:rsidRPr="00F348BB" w:rsidRDefault="00F348BB" w:rsidP="00AD512A">
      <w:pPr>
        <w:pStyle w:val="a8"/>
        <w:widowControl/>
        <w:numPr>
          <w:ilvl w:val="0"/>
          <w:numId w:val="11"/>
        </w:numPr>
        <w:tabs>
          <w:tab w:val="left" w:pos="993"/>
        </w:tabs>
        <w:autoSpaceDE/>
        <w:autoSpaceDN/>
        <w:spacing w:before="0"/>
        <w:ind w:left="709" w:hanging="283"/>
        <w:contextualSpacing/>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 xml:space="preserve">иметь представление о мире профессий, связанных с растениеводством, их востребованности на рынке труда. </w:t>
      </w:r>
    </w:p>
    <w:p w:rsidR="00F348BB" w:rsidRPr="00F348BB" w:rsidRDefault="00F348BB" w:rsidP="00F348BB">
      <w:pPr>
        <w:spacing w:line="360" w:lineRule="auto"/>
        <w:ind w:firstLine="709"/>
        <w:jc w:val="center"/>
        <w:rPr>
          <w:rFonts w:ascii="Times New Roman" w:eastAsia="Times New Roman" w:hAnsi="Times New Roman" w:cs="Times New Roman"/>
          <w:b/>
          <w:sz w:val="28"/>
          <w:szCs w:val="28"/>
        </w:rPr>
      </w:pPr>
    </w:p>
    <w:p w:rsidR="00F348BB" w:rsidRPr="00F348BB" w:rsidRDefault="00F348BB" w:rsidP="00D816B7">
      <w:pPr>
        <w:rPr>
          <w:rFonts w:ascii="Times New Roman" w:hAnsi="Times New Roman" w:cs="Times New Roman"/>
          <w:sz w:val="28"/>
          <w:szCs w:val="28"/>
        </w:rPr>
      </w:pPr>
      <w:r w:rsidRPr="00F348BB">
        <w:rPr>
          <w:rFonts w:ascii="Times New Roman" w:eastAsia="Times New Roman" w:hAnsi="Times New Roman" w:cs="Times New Roman"/>
          <w:b/>
          <w:sz w:val="28"/>
          <w:szCs w:val="28"/>
        </w:rPr>
        <w:br w:type="page"/>
      </w:r>
    </w:p>
    <w:p w:rsidR="007A61C9" w:rsidRPr="00D816B7" w:rsidRDefault="007A61C9" w:rsidP="00D816B7">
      <w:pPr>
        <w:pStyle w:val="2"/>
        <w:jc w:val="center"/>
        <w:rPr>
          <w:rFonts w:ascii="Times New Roman" w:hAnsi="Times New Roman" w:cs="Times New Roman"/>
          <w:sz w:val="28"/>
          <w:szCs w:val="28"/>
        </w:rPr>
      </w:pPr>
      <w:bookmarkStart w:id="334" w:name="_Toc181460069"/>
      <w:r w:rsidRPr="00D816B7">
        <w:rPr>
          <w:rFonts w:ascii="Times New Roman" w:hAnsi="Times New Roman" w:cs="Times New Roman"/>
          <w:sz w:val="28"/>
          <w:szCs w:val="28"/>
        </w:rPr>
        <w:t>Адаптивная физическая культура</w:t>
      </w:r>
      <w:bookmarkEnd w:id="334"/>
    </w:p>
    <w:p w:rsidR="007A61C9" w:rsidRPr="00F348BB" w:rsidRDefault="007A61C9" w:rsidP="007A61C9">
      <w:pPr>
        <w:pBdr>
          <w:top w:val="nil"/>
          <w:left w:val="nil"/>
          <w:bottom w:val="nil"/>
          <w:right w:val="nil"/>
          <w:between w:val="nil"/>
          <w:bar w:val="nil"/>
        </w:pBdr>
        <w:ind w:firstLine="709"/>
        <w:jc w:val="both"/>
        <w:rPr>
          <w:rFonts w:ascii="Times New Roman" w:hAnsi="Times New Roman" w:cs="Times New Roman"/>
          <w:b/>
          <w:sz w:val="28"/>
          <w:szCs w:val="28"/>
        </w:rPr>
      </w:pPr>
    </w:p>
    <w:p w:rsidR="007A61C9" w:rsidRPr="00F348BB" w:rsidRDefault="007A61C9" w:rsidP="00D816B7">
      <w:pPr>
        <w:jc w:val="center"/>
        <w:rPr>
          <w:rFonts w:ascii="Times New Roman" w:hAnsi="Times New Roman" w:cs="Times New Roman"/>
          <w:sz w:val="28"/>
          <w:szCs w:val="28"/>
        </w:rPr>
      </w:pPr>
      <w:r w:rsidRPr="00F348BB">
        <w:rPr>
          <w:rFonts w:ascii="Times New Roman" w:hAnsi="Times New Roman" w:cs="Times New Roman"/>
          <w:sz w:val="28"/>
          <w:szCs w:val="28"/>
        </w:rPr>
        <w:t>ПОЯСНИТЕЛЬНАЯ ЗАПИСКА</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Примерная рабочая программа по адаптивной физической культуре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с учетом особенностей психофизического развития и особых образовательных потребностей обучающихся с задержкой психического развития (ЗПР), а также на основе характеристики планируемых результатов духовно-нравственного развития, воспитания и социализации обучающихся, представленной в Примерной программе воспитания (одобрено решением ФУМО от 02.06.2020 г.).</w:t>
      </w:r>
    </w:p>
    <w:p w:rsidR="007A61C9" w:rsidRPr="00F348BB" w:rsidRDefault="007A61C9" w:rsidP="007A61C9">
      <w:pPr>
        <w:ind w:firstLine="687"/>
        <w:jc w:val="both"/>
        <w:rPr>
          <w:rFonts w:ascii="Times New Roman" w:hAnsi="Times New Roman" w:cs="Times New Roman"/>
          <w:sz w:val="28"/>
          <w:szCs w:val="28"/>
        </w:rPr>
      </w:pPr>
      <w:r w:rsidRPr="00F348BB">
        <w:rPr>
          <w:rFonts w:ascii="Times New Roman" w:hAnsi="Times New Roman" w:cs="Times New Roman"/>
          <w:sz w:val="28"/>
          <w:szCs w:val="28"/>
        </w:rPr>
        <w:t>Примерная рабочая программа по дисциплине «Адаптивная физическая культура» для 5–9 классов общеобразовательных организаций, реализующих адаптированные основные образовательные программы для обучающихся с задержкой психического развития  представляет собой методически оформленную конкретизацию требований Федерального государственного образовательного стандарта основного общего образования,  адаптированных с учетом особенностей психофизического развития и особых образовательных потребностей обучающихся с ЗПР и раскрывает их реализацию через конкретное предметное содержание.</w:t>
      </w:r>
    </w:p>
    <w:p w:rsidR="007A61C9" w:rsidRPr="00F348BB" w:rsidRDefault="007A61C9" w:rsidP="007A61C9">
      <w:pPr>
        <w:pStyle w:val="ConsPlusNormal"/>
        <w:ind w:firstLine="709"/>
        <w:jc w:val="both"/>
        <w:rPr>
          <w:rFonts w:ascii="Times New Roman" w:eastAsiaTheme="minorHAnsi" w:hAnsi="Times New Roman" w:cs="Times New Roman"/>
          <w:sz w:val="28"/>
          <w:szCs w:val="28"/>
          <w:lang w:eastAsia="en-US"/>
        </w:rPr>
      </w:pPr>
    </w:p>
    <w:p w:rsidR="007A61C9" w:rsidRPr="00F348BB" w:rsidRDefault="007A61C9" w:rsidP="007A61C9">
      <w:pPr>
        <w:pStyle w:val="ConsPlusNormal"/>
        <w:ind w:firstLine="687"/>
        <w:jc w:val="both"/>
        <w:rPr>
          <w:rFonts w:ascii="Times New Roman" w:hAnsi="Times New Roman" w:cs="Times New Roman"/>
          <w:b/>
          <w:sz w:val="28"/>
          <w:szCs w:val="28"/>
        </w:rPr>
      </w:pPr>
      <w:r w:rsidRPr="00F348BB">
        <w:rPr>
          <w:rFonts w:ascii="Times New Roman" w:hAnsi="Times New Roman" w:cs="Times New Roman"/>
          <w:b/>
          <w:sz w:val="28"/>
          <w:szCs w:val="28"/>
        </w:rPr>
        <w:t>Общая характеристика учебного предмета «Адаптивная физическая культура»</w:t>
      </w:r>
    </w:p>
    <w:p w:rsidR="007A61C9" w:rsidRPr="00F348BB" w:rsidRDefault="007A61C9" w:rsidP="007A61C9">
      <w:pPr>
        <w:pStyle w:val="ConsPlusNormal"/>
        <w:ind w:firstLine="687"/>
        <w:jc w:val="both"/>
        <w:rPr>
          <w:rFonts w:ascii="Times New Roman" w:eastAsiaTheme="minorHAnsi" w:hAnsi="Times New Roman" w:cs="Times New Roman"/>
          <w:sz w:val="28"/>
          <w:szCs w:val="28"/>
          <w:lang w:eastAsia="en-US"/>
        </w:rPr>
      </w:pPr>
      <w:r w:rsidRPr="00F348BB">
        <w:rPr>
          <w:rFonts w:ascii="Times New Roman" w:hAnsi="Times New Roman" w:cs="Times New Roman"/>
          <w:sz w:val="28"/>
          <w:szCs w:val="28"/>
        </w:rPr>
        <w:t>При создании Примерной рабочей программы учитывалась</w:t>
      </w:r>
      <w:r w:rsidRPr="00F348BB">
        <w:rPr>
          <w:rFonts w:ascii="Times New Roman" w:eastAsiaTheme="minorHAnsi" w:hAnsi="Times New Roman" w:cs="Times New Roman"/>
          <w:sz w:val="28"/>
          <w:szCs w:val="28"/>
          <w:lang w:eastAsia="en-US"/>
        </w:rPr>
        <w:t xml:space="preserve"> одна из приоритетных задач современной системы образования – охрана и укрепление здоровья обучающихся, воспитание их</w:t>
      </w:r>
      <w:r w:rsidRPr="00F348BB">
        <w:rPr>
          <w:rFonts w:ascii="Times New Roman" w:hAnsi="Times New Roman" w:cs="Times New Roman"/>
          <w:sz w:val="28"/>
          <w:szCs w:val="28"/>
        </w:rPr>
        <w:t xml:space="preserve"> способными активно включаться в разнообразные формы здорового образа жизни, умеющими использовать ресурсы адаптивной физической культуры для саморазвития и самоопределения.</w:t>
      </w:r>
      <w:r w:rsidRPr="00F348BB">
        <w:rPr>
          <w:rFonts w:ascii="Times New Roman" w:eastAsiaTheme="minorHAnsi" w:hAnsi="Times New Roman" w:cs="Times New Roman"/>
          <w:sz w:val="28"/>
          <w:szCs w:val="28"/>
          <w:lang w:eastAsia="en-US"/>
        </w:rPr>
        <w:t xml:space="preserve"> </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 xml:space="preserve">С этой целью в образовательных организациях для обучающихся с ограниченными возможностями здоровья необходимо реализовывать специальные программы коррекционной направленности по адаптивной физической культуре (АФК), разрабатываемые для разных категорий обучающихся с ОВЗ. </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 xml:space="preserve">Учебная дисциплина «Адаптивная физическая культура» является составной частью предметной области «Физическая культура и Основы безопасности жизнедеятельности». </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Адаптивная физическая культура – это комплекс мер спортивно-оздоровительного характера, направленный на коррекцию нарушенных функций, средство укрепления физического здоровья, повышения и совершенствования двигательных возможностей.</w:t>
      </w:r>
    </w:p>
    <w:p w:rsidR="007A61C9" w:rsidRPr="00F348BB" w:rsidRDefault="007A61C9" w:rsidP="007A61C9">
      <w:pPr>
        <w:tabs>
          <w:tab w:val="left" w:pos="709"/>
        </w:tabs>
        <w:ind w:firstLine="709"/>
        <w:jc w:val="both"/>
        <w:rPr>
          <w:rFonts w:ascii="Times New Roman" w:eastAsia="Times New Roman" w:hAnsi="Times New Roman" w:cs="Times New Roman"/>
          <w:sz w:val="28"/>
          <w:szCs w:val="28"/>
        </w:rPr>
      </w:pPr>
      <w:r w:rsidRPr="00F348BB">
        <w:rPr>
          <w:rFonts w:ascii="Times New Roman" w:hAnsi="Times New Roman" w:cs="Times New Roman"/>
          <w:sz w:val="28"/>
          <w:szCs w:val="28"/>
        </w:rPr>
        <w:t>Программа по адаптивной физической культуре для обучающихся с ЗПР имеет ряд существенных отличий от общеобразовательной программы физического воспитания. Программа имеет коррекционную направленность и разрабатывается с учетом особенностей развития обучающихся с ЗПР. Данная программа должна содействовать всестороннему развитию личности обучающихся, формированию осознанного отношения к своему здоровью, развитию основных физических качеств, компенсации нарушенных функций организма.</w:t>
      </w:r>
    </w:p>
    <w:p w:rsidR="007A61C9" w:rsidRPr="00F348BB" w:rsidRDefault="007A61C9" w:rsidP="007A61C9">
      <w:pPr>
        <w:tabs>
          <w:tab w:val="left" w:pos="709"/>
        </w:tabs>
        <w:ind w:firstLine="709"/>
        <w:jc w:val="both"/>
        <w:rPr>
          <w:rFonts w:ascii="Times New Roman" w:hAnsi="Times New Roman" w:cs="Times New Roman"/>
          <w:sz w:val="28"/>
          <w:szCs w:val="28"/>
        </w:rPr>
      </w:pPr>
      <w:r w:rsidRPr="00F348BB">
        <w:rPr>
          <w:rFonts w:ascii="Times New Roman" w:hAnsi="Times New Roman" w:cs="Times New Roman"/>
          <w:sz w:val="28"/>
          <w:szCs w:val="28"/>
        </w:rPr>
        <w:t xml:space="preserve">Методика адаптивного физического воспитания обучающихся с ЗПР имеет ряд существенных отличий от основной образовательной программы физического воспитания. Это обусловлено особенностями развития как физической, так и психической сферы обучающегося с ЗПР. </w:t>
      </w:r>
    </w:p>
    <w:p w:rsidR="007A61C9" w:rsidRPr="00F348BB" w:rsidRDefault="007A61C9" w:rsidP="007A61C9">
      <w:pPr>
        <w:suppressAutoHyphens/>
        <w:ind w:firstLine="709"/>
        <w:jc w:val="both"/>
        <w:rPr>
          <w:rFonts w:ascii="Times New Roman" w:hAnsi="Times New Roman" w:cs="Times New Roman"/>
          <w:kern w:val="1"/>
          <w:sz w:val="28"/>
          <w:szCs w:val="28"/>
        </w:rPr>
      </w:pPr>
      <w:r w:rsidRPr="00F348BB">
        <w:rPr>
          <w:rFonts w:ascii="Times New Roman" w:hAnsi="Times New Roman" w:cs="Times New Roman"/>
          <w:kern w:val="1"/>
          <w:sz w:val="28"/>
          <w:szCs w:val="28"/>
        </w:rPr>
        <w:t xml:space="preserve">Общими для всех обучающихся с ЗПР являются трудности в усвоении образовательных программ, обусловленные недостаточностью познавательной сферы, специфическими расстройствами психологического развития (школьных навыков, речи и др.), нарушениями в организации деятельности и/или поведения. Достаточно часто у обучающихся с ЗПР отмечаются нарушения общей и ручной моторики, зрительно-моторной координации и пространственной ориентировки. Кроме того, трудности в усвоении знаний усугубляются особым неврологическим статусом многих обучающихся с ЗПР, которые характеризуются повышенной утомляемостью, снижением умственной работоспособности, активного внимания и памяти. </w:t>
      </w:r>
      <w:r w:rsidRPr="00F348BB">
        <w:rPr>
          <w:rFonts w:ascii="Times New Roman" w:eastAsia="Times New Roman" w:hAnsi="Times New Roman" w:cs="Times New Roman"/>
          <w:sz w:val="28"/>
          <w:szCs w:val="28"/>
        </w:rPr>
        <w:t>Задержка психического развития в большинстве случаев является следствием резидуально-органической недостаточности центральной нервной системы, что оказывает влияние и двигательную сферу обучающихся.</w:t>
      </w:r>
    </w:p>
    <w:p w:rsidR="007A61C9" w:rsidRPr="00F348BB" w:rsidRDefault="007A61C9" w:rsidP="007A61C9">
      <w:pPr>
        <w:ind w:firstLine="708"/>
        <w:jc w:val="both"/>
        <w:rPr>
          <w:rFonts w:ascii="Times New Roman" w:eastAsia="Times New Roman" w:hAnsi="Times New Roman" w:cs="Times New Roman"/>
          <w:sz w:val="28"/>
          <w:szCs w:val="28"/>
        </w:rPr>
      </w:pPr>
      <w:r w:rsidRPr="00F348BB">
        <w:rPr>
          <w:rFonts w:ascii="Times New Roman" w:hAnsi="Times New Roman" w:cs="Times New Roman"/>
          <w:sz w:val="28"/>
          <w:szCs w:val="28"/>
        </w:rPr>
        <w:t>В основу разработки программы по адаптивной физической культуре обучающихся с ЗПР на уровне основного общего образования заложены дифференцированный и деятельностный подходы. Применение дифференцированного подхода к созданию образовательных программ обеспечивает разнообразие содержания, предоставляя обучающимся с ЗПР возможность реализовать свой индивидуальный потенциал.</w:t>
      </w:r>
    </w:p>
    <w:p w:rsidR="007A61C9" w:rsidRPr="00F348BB" w:rsidRDefault="007A61C9" w:rsidP="007A61C9">
      <w:pPr>
        <w:ind w:firstLine="708"/>
        <w:jc w:val="both"/>
        <w:rPr>
          <w:rFonts w:ascii="Times New Roman" w:hAnsi="Times New Roman" w:cs="Times New Roman"/>
          <w:sz w:val="28"/>
          <w:szCs w:val="28"/>
        </w:rPr>
      </w:pPr>
      <w:r w:rsidRPr="00F348BB">
        <w:rPr>
          <w:rFonts w:ascii="Times New Roman" w:hAnsi="Times New Roman" w:cs="Times New Roman"/>
          <w:sz w:val="28"/>
          <w:szCs w:val="28"/>
        </w:rPr>
        <w:t>В процессе разработки программы выделяют несколько групп обучающихся с ЗПР:</w:t>
      </w:r>
    </w:p>
    <w:p w:rsidR="007A61C9" w:rsidRPr="00F348BB" w:rsidRDefault="007A61C9" w:rsidP="00AD512A">
      <w:pPr>
        <w:pStyle w:val="a8"/>
        <w:widowControl/>
        <w:numPr>
          <w:ilvl w:val="0"/>
          <w:numId w:val="11"/>
        </w:numPr>
        <w:tabs>
          <w:tab w:val="left" w:pos="993"/>
        </w:tabs>
        <w:autoSpaceDE/>
        <w:autoSpaceDN/>
        <w:spacing w:before="0"/>
        <w:ind w:left="709" w:hanging="283"/>
        <w:contextualSpacing/>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обучающиеся с ЗПР, физическое развитие которых соотносится с возрастной нормой;</w:t>
      </w:r>
    </w:p>
    <w:p w:rsidR="007A61C9" w:rsidRPr="00F348BB" w:rsidRDefault="007A61C9" w:rsidP="00AD512A">
      <w:pPr>
        <w:pStyle w:val="a8"/>
        <w:widowControl/>
        <w:numPr>
          <w:ilvl w:val="0"/>
          <w:numId w:val="11"/>
        </w:numPr>
        <w:tabs>
          <w:tab w:val="left" w:pos="993"/>
        </w:tabs>
        <w:autoSpaceDE/>
        <w:autoSpaceDN/>
        <w:spacing w:before="0"/>
        <w:ind w:left="709" w:hanging="283"/>
        <w:contextualSpacing/>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 xml:space="preserve">обучающиеся с ЗПР, </w:t>
      </w:r>
      <w:bookmarkStart w:id="335" w:name="_Hlk54004381"/>
      <w:r w:rsidRPr="00F348BB">
        <w:rPr>
          <w:rFonts w:ascii="Times New Roman" w:eastAsia="Arial Unicode MS" w:hAnsi="Times New Roman" w:cs="Times New Roman"/>
          <w:kern w:val="1"/>
          <w:sz w:val="28"/>
          <w:szCs w:val="28"/>
        </w:rPr>
        <w:t>отстающие в физическом развитии и формировании двигательных навыков;</w:t>
      </w:r>
      <w:bookmarkEnd w:id="335"/>
    </w:p>
    <w:p w:rsidR="007A61C9" w:rsidRPr="00F348BB" w:rsidRDefault="007A61C9" w:rsidP="00AD512A">
      <w:pPr>
        <w:pStyle w:val="a8"/>
        <w:widowControl/>
        <w:numPr>
          <w:ilvl w:val="0"/>
          <w:numId w:val="11"/>
        </w:numPr>
        <w:tabs>
          <w:tab w:val="left" w:pos="993"/>
        </w:tabs>
        <w:autoSpaceDE/>
        <w:autoSpaceDN/>
        <w:spacing w:before="0"/>
        <w:ind w:left="709" w:hanging="283"/>
        <w:contextualSpacing/>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 xml:space="preserve">обучающиеся с ЗПР, имеющие нарушения здоровья, подтвержденные медицинским заключением, а также дети с инвалидностью по соматическим заболеваниям. </w:t>
      </w:r>
    </w:p>
    <w:p w:rsidR="007A61C9" w:rsidRPr="00F348BB" w:rsidRDefault="007A61C9" w:rsidP="007A61C9">
      <w:pPr>
        <w:ind w:firstLine="708"/>
        <w:jc w:val="both"/>
        <w:rPr>
          <w:rFonts w:ascii="Times New Roman" w:hAnsi="Times New Roman" w:cs="Times New Roman"/>
          <w:sz w:val="28"/>
          <w:szCs w:val="28"/>
        </w:rPr>
      </w:pPr>
      <w:r w:rsidRPr="00F348BB">
        <w:rPr>
          <w:rFonts w:ascii="Times New Roman" w:hAnsi="Times New Roman" w:cs="Times New Roman"/>
          <w:sz w:val="28"/>
          <w:szCs w:val="28"/>
          <w:u w:color="00B050"/>
        </w:rPr>
        <w:t>Для обучающихся с ЗПР</w:t>
      </w:r>
      <w:r w:rsidRPr="00F348BB">
        <w:rPr>
          <w:rFonts w:ascii="Times New Roman" w:hAnsi="Times New Roman" w:cs="Times New Roman"/>
          <w:sz w:val="28"/>
          <w:szCs w:val="28"/>
        </w:rPr>
        <w:t xml:space="preserve">, </w:t>
      </w:r>
      <w:r w:rsidRPr="00F348BB">
        <w:rPr>
          <w:rFonts w:ascii="Times New Roman" w:hAnsi="Times New Roman" w:cs="Times New Roman"/>
          <w:i/>
          <w:sz w:val="28"/>
          <w:szCs w:val="28"/>
        </w:rPr>
        <w:t>физическое развитие которых приближается или соответствует возрастной норме</w:t>
      </w:r>
      <w:r w:rsidRPr="00F348BB">
        <w:rPr>
          <w:rFonts w:ascii="Times New Roman" w:hAnsi="Times New Roman" w:cs="Times New Roman"/>
          <w:sz w:val="28"/>
          <w:szCs w:val="28"/>
        </w:rPr>
        <w:t>, овладение предметом «Физическая культура» все же представляется затруднительным без использования специальных методов и приемов. Чаще всего это связано с особенностями эмоционально-волевой и личностной сферы обучающихся с ЗПР. Они отстают от нормально развивающихся сверстников по сформированности произвольного поведения. Уровень произвольной регуляции поведения зависит у них от сложности деятельности, особенно от сложности звена программирования. Наибольшие затруднения вызывает формирование контроля за собственной деятельностью. При формировании двигательных навыков у данной группы обучающихся особые трудности наблюдаются при выполнении заданий, требующих определенных волевых усилий, настойчивости, сосредоточенности на результате. Для таких обучающихся с ЗПР образовательная организация по согласованию с родителями обучающегося вправе делать выбор между учебным предметом «Физическая культура» и «Адаптивная физическая культура».</w:t>
      </w:r>
    </w:p>
    <w:p w:rsidR="007A61C9" w:rsidRPr="00F348BB" w:rsidRDefault="007A61C9" w:rsidP="007A61C9">
      <w:pPr>
        <w:ind w:firstLine="708"/>
        <w:jc w:val="both"/>
        <w:rPr>
          <w:rFonts w:ascii="Times New Roman" w:hAnsi="Times New Roman" w:cs="Times New Roman"/>
          <w:sz w:val="28"/>
          <w:szCs w:val="28"/>
        </w:rPr>
      </w:pPr>
      <w:r w:rsidRPr="00F348BB">
        <w:rPr>
          <w:rFonts w:ascii="Times New Roman" w:hAnsi="Times New Roman" w:cs="Times New Roman"/>
          <w:sz w:val="28"/>
          <w:szCs w:val="28"/>
        </w:rPr>
        <w:t xml:space="preserve">Обучающиеся с ЗПР, </w:t>
      </w:r>
      <w:r w:rsidRPr="00F348BB">
        <w:rPr>
          <w:rFonts w:ascii="Times New Roman" w:hAnsi="Times New Roman" w:cs="Times New Roman"/>
          <w:i/>
          <w:sz w:val="28"/>
          <w:szCs w:val="28"/>
        </w:rPr>
        <w:t>отстающие в физическом развитии и формировании двигательных навыков</w:t>
      </w:r>
      <w:r w:rsidRPr="00F348BB">
        <w:rPr>
          <w:rFonts w:ascii="Times New Roman" w:hAnsi="Times New Roman" w:cs="Times New Roman"/>
          <w:sz w:val="28"/>
          <w:szCs w:val="28"/>
        </w:rPr>
        <w:t xml:space="preserve">, помимо вышеперечисленных проблем личностного развития, имеют более выраженные проблемы нервно-психического плана. В двигательном статусе таких обучающихся практически всегда можно выделить как негрубые нарушения в физическом развитии и функциональном состоянии, так и специфические нарушения психомоторики, связанные с трудностями формирования произвольных осознанных движений, направленных на достижение определенной цели. В результате все задания на уроках физкультуры они выполняют медленнее, чем нормально развивающиеся обучающиеся, обнаруживаются неточность и неловкость движений. Особые затруднения обнаруживаются при выполнении попеременных движений, сложных двигательных программ. При выполнении произвольных движений может появляться излишнее напряжение мышц, а иногда и непроизвольные движения. У обучающихся с ЗПР данной группы наблюдаются и недостатки координации движений, в которых участвуют группы мышц обеих половин тела. Недостатки моторики и психомоторики обучающихся отрицательно сказываются на возможностях усвоения знаний и умений в области физической культуры. Кроме того, несформированность произвольной регуляции поведения влияет на продуктивность занятий физической культурой: ученики часто не усваивают задания, даваемые учителем, не могут на относительно длительное время сосредоточиться на их выполнении, отвлекаются на любые посторонние стимулы. Им чрезвычайно трудно соблюдать определенный двигательный режим, подчиняться четким правилам поведения на уроках физкультуры. Таким образом, для таких обучающихся необходимо создавать специальные педагогические условия для занятий физической культурой и проводить целенаправленную коррекционную работу. </w:t>
      </w:r>
    </w:p>
    <w:p w:rsidR="007A61C9" w:rsidRPr="00F348BB" w:rsidRDefault="007A61C9" w:rsidP="007A61C9">
      <w:pPr>
        <w:ind w:firstLine="708"/>
        <w:jc w:val="both"/>
        <w:rPr>
          <w:rFonts w:ascii="Times New Roman" w:hAnsi="Times New Roman" w:cs="Times New Roman"/>
          <w:sz w:val="28"/>
          <w:szCs w:val="28"/>
        </w:rPr>
      </w:pPr>
      <w:r w:rsidRPr="00F348BB">
        <w:rPr>
          <w:rFonts w:ascii="Times New Roman" w:hAnsi="Times New Roman" w:cs="Times New Roman"/>
          <w:sz w:val="28"/>
          <w:szCs w:val="28"/>
        </w:rPr>
        <w:t xml:space="preserve">Для обучающихся с ЗПР, </w:t>
      </w:r>
      <w:r w:rsidRPr="00F348BB">
        <w:rPr>
          <w:rFonts w:ascii="Times New Roman" w:hAnsi="Times New Roman" w:cs="Times New Roman"/>
          <w:i/>
          <w:sz w:val="28"/>
          <w:szCs w:val="28"/>
        </w:rPr>
        <w:t>имеющих отклонения в состоянии здоровья или инвалидность по соматическим заболеваниям</w:t>
      </w:r>
      <w:r w:rsidRPr="00F348BB">
        <w:rPr>
          <w:rFonts w:ascii="Times New Roman" w:hAnsi="Times New Roman" w:cs="Times New Roman"/>
          <w:sz w:val="28"/>
          <w:szCs w:val="28"/>
        </w:rPr>
        <w:t>, характерны специфические особенности двигательного развития, связанные именно с тем заболеванием, которое имеет обучающийся. Как правило, соматическое заболевание осложняет все вышеперечисленные особенности психофизического развития обучающихся с ЗПР. Очень часто в замедлении темпа развития таких обучающихся принимает участие стойкая соматогенная астения, которая приводит к повышенной утомляемости, истощаемости, неспособности к длительному умственному и физическому напряжению. Обучающиеся</w:t>
      </w:r>
      <w:r w:rsidRPr="00F348BB" w:rsidDel="00AC5CEC">
        <w:rPr>
          <w:rFonts w:ascii="Times New Roman" w:hAnsi="Times New Roman" w:cs="Times New Roman"/>
          <w:sz w:val="28"/>
          <w:szCs w:val="28"/>
        </w:rPr>
        <w:t xml:space="preserve"> </w:t>
      </w:r>
      <w:r w:rsidRPr="00F348BB">
        <w:rPr>
          <w:rFonts w:ascii="Times New Roman" w:hAnsi="Times New Roman" w:cs="Times New Roman"/>
          <w:sz w:val="28"/>
          <w:szCs w:val="28"/>
        </w:rPr>
        <w:t>часто жалуются на усталость, головные боли, нарушения сна и резкое падение работоспособности. В ответ на чрезмерную школьную нагрузку у таких обучающихся</w:t>
      </w:r>
      <w:r w:rsidRPr="00F348BB" w:rsidDel="00AC5CEC">
        <w:rPr>
          <w:rFonts w:ascii="Times New Roman" w:hAnsi="Times New Roman" w:cs="Times New Roman"/>
          <w:sz w:val="28"/>
          <w:szCs w:val="28"/>
        </w:rPr>
        <w:t xml:space="preserve"> </w:t>
      </w:r>
      <w:r w:rsidRPr="00F348BB">
        <w:rPr>
          <w:rFonts w:ascii="Times New Roman" w:hAnsi="Times New Roman" w:cs="Times New Roman"/>
          <w:sz w:val="28"/>
          <w:szCs w:val="28"/>
        </w:rPr>
        <w:t>может возникать переутомление. Таким образом, при обучении данной группы обучающихся, прежде всего необходимы строгая регламентация учебной нагрузки, профилактика переутомления, создание обстановки эмоционального комфорта как в образовательной организации, так и в семье, забота родителей об охране и укреплении физического и психического здоровья ребенка. Занятия физической культурой должны быть индивидуализированы и зависеть от медицинских рекомендаций лечащего врача. Прежде чем приступать к разработке индивидуального плана занятий адаптивной физической культурой, необходимо очень внимательно ознакомиться с показаниями и противопоказаниями к физическим нагрузкам, строго соблюдать медицинские рекомендации.</w:t>
      </w:r>
    </w:p>
    <w:p w:rsidR="007A61C9" w:rsidRPr="00F348BB" w:rsidRDefault="007A61C9" w:rsidP="007A61C9">
      <w:pPr>
        <w:ind w:firstLine="708"/>
        <w:jc w:val="both"/>
        <w:rPr>
          <w:rFonts w:ascii="Times New Roman" w:hAnsi="Times New Roman" w:cs="Times New Roman"/>
          <w:sz w:val="28"/>
          <w:szCs w:val="28"/>
        </w:rPr>
      </w:pPr>
      <w:r w:rsidRPr="00F348BB">
        <w:rPr>
          <w:rFonts w:ascii="Times New Roman" w:hAnsi="Times New Roman" w:cs="Times New Roman"/>
          <w:sz w:val="28"/>
          <w:szCs w:val="28"/>
        </w:rPr>
        <w:t>Обучающиеся с ЗПР с физическим развитием, близким к возрастной норме, и обучающиеся с ЗПР, психофизическое развитие которых задержано, посещают уроки физической культуры вместе с нормально развивающимися сверстниками. Учитель физкультуры реализует индивидуально-дифференцированный подход к физическому воспитанию обучающихся с ЗПР, осуществляет коррекционную направленность урока в соответствии с особыми образовательными потребностями этих обучающихся. Обучающиеся</w:t>
      </w:r>
      <w:r w:rsidRPr="00F348BB" w:rsidDel="00AC5CEC">
        <w:rPr>
          <w:rFonts w:ascii="Times New Roman" w:hAnsi="Times New Roman" w:cs="Times New Roman"/>
          <w:sz w:val="28"/>
          <w:szCs w:val="28"/>
        </w:rPr>
        <w:t xml:space="preserve"> </w:t>
      </w:r>
      <w:r w:rsidRPr="00F348BB">
        <w:rPr>
          <w:rFonts w:ascii="Times New Roman" w:hAnsi="Times New Roman" w:cs="Times New Roman"/>
          <w:sz w:val="28"/>
          <w:szCs w:val="28"/>
        </w:rPr>
        <w:t xml:space="preserve">с ЗПР с нарушениями здоровья или инвалидностью занимаются адаптивной физической культурой в соответствии с медицинскими рекомендациями. </w:t>
      </w:r>
    </w:p>
    <w:p w:rsidR="007A61C9" w:rsidRPr="00F348BB" w:rsidRDefault="007A61C9" w:rsidP="007A61C9">
      <w:pPr>
        <w:ind w:firstLine="709"/>
        <w:jc w:val="both"/>
        <w:rPr>
          <w:rFonts w:ascii="Times New Roman" w:eastAsia="Times New Roman" w:hAnsi="Times New Roman" w:cs="Times New Roman"/>
          <w:sz w:val="28"/>
          <w:szCs w:val="28"/>
        </w:rPr>
      </w:pPr>
      <w:r w:rsidRPr="00F348BB">
        <w:rPr>
          <w:rFonts w:ascii="Times New Roman" w:hAnsi="Times New Roman" w:cs="Times New Roman"/>
          <w:sz w:val="28"/>
          <w:szCs w:val="28"/>
        </w:rPr>
        <w:t xml:space="preserve">Адаптивная физическая культура занимает важное место не только в образовательном процессе обучающихся с ЗПР, но и в целом является частью системы комплексного психолого-медико-педагогического сопровождения. Высокий потенциал дисциплины как эффективного метода социализации лиц с ЗПР признается специалистами в сфере образования, физической культуры и спорта, здравоохранения и социальной защиты. </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Занятия адаптивной физкультурой предполагают взаимосвязь и психофизическое единство организованной двигательной деятельности и целенаправленного формирования личности обучающегося, коррекцию и развитие его познавательных способностей, сенсорных систем, высших психических функций, общения, мотивов, интересов, потребностей, самовоспитания. Личностные и предметные результаты освоения дисциплины непосредственно влияют на уровень развития жизненной компетенции обучающихся в части формирования и развития социальных навыков, формирующихся неполноценно из-за недостатков психического и физического развития обучающихся</w:t>
      </w:r>
      <w:r w:rsidRPr="00F348BB" w:rsidDel="00AC5CEC">
        <w:rPr>
          <w:rFonts w:ascii="Times New Roman" w:hAnsi="Times New Roman" w:cs="Times New Roman"/>
          <w:sz w:val="28"/>
          <w:szCs w:val="28"/>
        </w:rPr>
        <w:t xml:space="preserve"> </w:t>
      </w:r>
      <w:r w:rsidRPr="00F348BB">
        <w:rPr>
          <w:rFonts w:ascii="Times New Roman" w:hAnsi="Times New Roman" w:cs="Times New Roman"/>
          <w:sz w:val="28"/>
          <w:szCs w:val="28"/>
        </w:rPr>
        <w:t>с ЗПР.</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 xml:space="preserve">Особые образовательные потребности обучающихся с ЗПР определяются спецификой функционирования их центральной нервной системы, которая выражается в недостаточности моторной скоординированности сложных двигательных актов, сниженной скорости двигательных реакций, недостаточной ловкости при выполнении упражнений, а также в особенностях психического развития и речи, приводящих к трудностям саморегуляции и понимания сложных семантических конструкций. </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К особым образовательным потребностям обучающихся с ЗПР в части занятий физической культурой и спортом относятся потребности:</w:t>
      </w:r>
    </w:p>
    <w:p w:rsidR="007A61C9" w:rsidRPr="00F348BB" w:rsidRDefault="007A61C9" w:rsidP="00AD512A">
      <w:pPr>
        <w:pStyle w:val="a8"/>
        <w:widowControl/>
        <w:numPr>
          <w:ilvl w:val="0"/>
          <w:numId w:val="11"/>
        </w:numPr>
        <w:tabs>
          <w:tab w:val="left" w:pos="993"/>
        </w:tabs>
        <w:autoSpaceDE/>
        <w:autoSpaceDN/>
        <w:spacing w:before="0"/>
        <w:ind w:left="709" w:hanging="283"/>
        <w:contextualSpacing/>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во включении в содержание занятий физической культурой и спортом коррекционно-развивающей работы, предусматривающей коррекцию и развитие точности, ловкости и скоординированности движений; упражнений, способствующих налаживанию межполушарных связей и отработке быстроты двигательных реакций;</w:t>
      </w:r>
    </w:p>
    <w:p w:rsidR="007A61C9" w:rsidRPr="00F348BB" w:rsidRDefault="007A61C9" w:rsidP="00AD512A">
      <w:pPr>
        <w:pStyle w:val="a8"/>
        <w:widowControl/>
        <w:numPr>
          <w:ilvl w:val="0"/>
          <w:numId w:val="11"/>
        </w:numPr>
        <w:tabs>
          <w:tab w:val="left" w:pos="993"/>
        </w:tabs>
        <w:autoSpaceDE/>
        <w:autoSpaceDN/>
        <w:spacing w:before="0"/>
        <w:ind w:left="709" w:hanging="283"/>
        <w:contextualSpacing/>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в создании условий для формирования саморегуляции деятельности и поведения;</w:t>
      </w:r>
    </w:p>
    <w:p w:rsidR="007A61C9" w:rsidRPr="00F348BB" w:rsidRDefault="007A61C9" w:rsidP="00AD512A">
      <w:pPr>
        <w:pStyle w:val="a8"/>
        <w:widowControl/>
        <w:numPr>
          <w:ilvl w:val="0"/>
          <w:numId w:val="11"/>
        </w:numPr>
        <w:tabs>
          <w:tab w:val="left" w:pos="993"/>
        </w:tabs>
        <w:autoSpaceDE/>
        <w:autoSpaceDN/>
        <w:spacing w:before="0"/>
        <w:ind w:left="709" w:hanging="283"/>
        <w:contextualSpacing/>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в организации образовательного процесса с учетом индивидуализации содержания, методов и средств в соответствии с особыми образовательными потребностями и состоянием здоровья обучающегося с ЗПР;</w:t>
      </w:r>
    </w:p>
    <w:p w:rsidR="007A61C9" w:rsidRPr="00F348BB" w:rsidRDefault="007A61C9" w:rsidP="00AD512A">
      <w:pPr>
        <w:pStyle w:val="a8"/>
        <w:widowControl/>
        <w:numPr>
          <w:ilvl w:val="0"/>
          <w:numId w:val="11"/>
        </w:numPr>
        <w:tabs>
          <w:tab w:val="left" w:pos="993"/>
        </w:tabs>
        <w:autoSpaceDE/>
        <w:autoSpaceDN/>
        <w:spacing w:before="0"/>
        <w:ind w:left="709" w:hanging="283"/>
        <w:contextualSpacing/>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в предоставлении дифференцированных требований к процессу и результатам занятий с учетом психофизических возможностей обучающегося;</w:t>
      </w:r>
    </w:p>
    <w:p w:rsidR="007A61C9" w:rsidRPr="00F348BB" w:rsidRDefault="007A61C9" w:rsidP="00AD512A">
      <w:pPr>
        <w:pStyle w:val="a8"/>
        <w:widowControl/>
        <w:numPr>
          <w:ilvl w:val="0"/>
          <w:numId w:val="11"/>
        </w:numPr>
        <w:tabs>
          <w:tab w:val="left" w:pos="993"/>
        </w:tabs>
        <w:autoSpaceDE/>
        <w:autoSpaceDN/>
        <w:spacing w:before="0"/>
        <w:ind w:left="709" w:hanging="283"/>
        <w:contextualSpacing/>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в формировании интереса к занятиям физической культурой и спортом, представлений и навыков здорового образа жизни.</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 xml:space="preserve">Личностные, метапредметные и предметные результаты освоения учебной дисциплины «Адаптивная физическая культура» непосредственно влияют на уровень жизненных компетенций обучающихся в части формирования и развития социальных навыков. </w:t>
      </w:r>
    </w:p>
    <w:p w:rsidR="007A61C9" w:rsidRPr="00F348BB" w:rsidRDefault="007A61C9" w:rsidP="007A61C9">
      <w:pPr>
        <w:ind w:firstLine="709"/>
        <w:jc w:val="both"/>
        <w:rPr>
          <w:rFonts w:ascii="Times New Roman" w:hAnsi="Times New Roman" w:cs="Times New Roman"/>
          <w:sz w:val="28"/>
          <w:szCs w:val="28"/>
        </w:rPr>
      </w:pPr>
    </w:p>
    <w:p w:rsidR="007A61C9" w:rsidRPr="00F348BB" w:rsidRDefault="007A61C9" w:rsidP="007A61C9">
      <w:pPr>
        <w:ind w:firstLine="709"/>
        <w:jc w:val="both"/>
        <w:rPr>
          <w:rFonts w:ascii="Times New Roman" w:hAnsi="Times New Roman" w:cs="Times New Roman"/>
          <w:b/>
          <w:sz w:val="28"/>
          <w:szCs w:val="28"/>
        </w:rPr>
      </w:pPr>
      <w:r w:rsidRPr="00F348BB">
        <w:rPr>
          <w:rFonts w:ascii="Times New Roman" w:hAnsi="Times New Roman" w:cs="Times New Roman"/>
          <w:b/>
          <w:sz w:val="28"/>
          <w:szCs w:val="28"/>
        </w:rPr>
        <w:t>Цели изучения учебного предмета «Адаптивная физическая культура»</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i/>
          <w:sz w:val="28"/>
          <w:szCs w:val="28"/>
        </w:rPr>
        <w:t>Общей целью</w:t>
      </w:r>
      <w:r w:rsidRPr="00F348BB">
        <w:rPr>
          <w:rFonts w:ascii="Times New Roman" w:hAnsi="Times New Roman" w:cs="Times New Roman"/>
          <w:sz w:val="28"/>
          <w:szCs w:val="28"/>
        </w:rPr>
        <w:t xml:space="preserve"> школьного образования по адаптивной физической культуре является формирование разносторонне развитой личности, способной активно использовать ценности физической культуры для укрепления и сохранения здоровья, оптимизации жизнедеятельности и организации активного отдыха. </w:t>
      </w:r>
    </w:p>
    <w:p w:rsidR="007A61C9" w:rsidRPr="00F348BB" w:rsidRDefault="007A61C9" w:rsidP="007A61C9">
      <w:pPr>
        <w:ind w:firstLine="709"/>
        <w:jc w:val="both"/>
        <w:rPr>
          <w:rFonts w:ascii="Times New Roman" w:eastAsia="Times New Roman" w:hAnsi="Times New Roman" w:cs="Times New Roman"/>
          <w:sz w:val="28"/>
          <w:szCs w:val="28"/>
        </w:rPr>
      </w:pPr>
      <w:r w:rsidRPr="00F348BB">
        <w:rPr>
          <w:rFonts w:ascii="Times New Roman" w:hAnsi="Times New Roman" w:cs="Times New Roman"/>
          <w:bCs/>
          <w:i/>
          <w:sz w:val="28"/>
          <w:szCs w:val="28"/>
        </w:rPr>
        <w:t>Цель</w:t>
      </w:r>
      <w:r w:rsidRPr="00F348BB">
        <w:rPr>
          <w:rFonts w:ascii="Times New Roman" w:hAnsi="Times New Roman" w:cs="Times New Roman"/>
          <w:b/>
          <w:bCs/>
          <w:sz w:val="28"/>
          <w:szCs w:val="28"/>
        </w:rPr>
        <w:t xml:space="preserve"> </w:t>
      </w:r>
      <w:r w:rsidRPr="00F348BB">
        <w:rPr>
          <w:rFonts w:ascii="Times New Roman" w:hAnsi="Times New Roman" w:cs="Times New Roman"/>
          <w:bCs/>
          <w:sz w:val="28"/>
          <w:szCs w:val="28"/>
        </w:rPr>
        <w:t xml:space="preserve">реализации программы по предмету </w:t>
      </w:r>
      <w:r w:rsidRPr="00F348BB">
        <w:rPr>
          <w:rFonts w:ascii="Times New Roman" w:hAnsi="Times New Roman" w:cs="Times New Roman"/>
          <w:bCs/>
          <w:sz w:val="28"/>
          <w:szCs w:val="28"/>
          <w:u w:color="222222"/>
        </w:rPr>
        <w:t>«Адаптивная физическая культура»</w:t>
      </w:r>
      <w:r w:rsidRPr="00F348BB">
        <w:rPr>
          <w:rFonts w:ascii="Times New Roman" w:hAnsi="Times New Roman" w:cs="Times New Roman"/>
          <w:sz w:val="28"/>
          <w:szCs w:val="28"/>
        </w:rPr>
        <w:t xml:space="preserve"> – </w:t>
      </w:r>
      <w:r w:rsidRPr="00F348BB">
        <w:rPr>
          <w:rFonts w:ascii="Times New Roman" w:eastAsia="Calibri" w:hAnsi="Times New Roman" w:cs="Times New Roman"/>
          <w:sz w:val="28"/>
          <w:szCs w:val="28"/>
        </w:rPr>
        <w:t xml:space="preserve">обеспечение овладения обучающимися с ЗПР необходимым уровнем подготовки в области физической культуры, </w:t>
      </w:r>
      <w:r w:rsidRPr="00F348BB">
        <w:rPr>
          <w:rFonts w:ascii="Times New Roman" w:hAnsi="Times New Roman" w:cs="Times New Roman"/>
          <w:sz w:val="28"/>
          <w:szCs w:val="28"/>
        </w:rPr>
        <w:t xml:space="preserve">совершенствование двигательной деятельности обучающихся, повышение функциональных возможностей основных систем организма, необходимых для полноценной социальной адаптации обучающихся. </w:t>
      </w:r>
    </w:p>
    <w:p w:rsidR="007A61C9" w:rsidRPr="00F348BB" w:rsidRDefault="007A61C9" w:rsidP="007A61C9">
      <w:pPr>
        <w:ind w:firstLine="708"/>
        <w:jc w:val="both"/>
        <w:rPr>
          <w:rFonts w:ascii="Times New Roman" w:eastAsia="Times New Roman" w:hAnsi="Times New Roman" w:cs="Times New Roman"/>
          <w:sz w:val="28"/>
          <w:szCs w:val="28"/>
        </w:rPr>
      </w:pPr>
      <w:r w:rsidRPr="00F348BB">
        <w:rPr>
          <w:rFonts w:ascii="Times New Roman" w:hAnsi="Times New Roman" w:cs="Times New Roman"/>
          <w:sz w:val="28"/>
          <w:szCs w:val="28"/>
        </w:rPr>
        <w:t>Обеспечение регулярной, адекватной состоянию здоровья физической нагрузки, формирование мотивации и привычки к двигательной активности, определение доступного уровня физической активности и поддержание его в течение учебного года являются непременными условиями достижения поставленной цели.</w:t>
      </w:r>
    </w:p>
    <w:p w:rsidR="007A61C9" w:rsidRPr="00F348BB" w:rsidRDefault="007A61C9" w:rsidP="007A61C9">
      <w:pPr>
        <w:ind w:firstLine="709"/>
        <w:jc w:val="both"/>
        <w:rPr>
          <w:rFonts w:ascii="Times New Roman" w:eastAsia="Times New Roman" w:hAnsi="Times New Roman" w:cs="Times New Roman"/>
          <w:sz w:val="28"/>
          <w:szCs w:val="28"/>
        </w:rPr>
      </w:pPr>
      <w:r w:rsidRPr="00F348BB">
        <w:rPr>
          <w:rFonts w:ascii="Times New Roman" w:hAnsi="Times New Roman" w:cs="Times New Roman"/>
          <w:sz w:val="28"/>
          <w:szCs w:val="28"/>
        </w:rPr>
        <w:t>Достижение поставленной цели при разработке и реализации адаптивной программы по физическому воспитанию предусматривает решение как общих, так и специфических (коррекционных, компенсаторных, профилактических) задач.</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bCs/>
          <w:i/>
          <w:sz w:val="28"/>
          <w:szCs w:val="28"/>
        </w:rPr>
        <w:t>Общие задачи</w:t>
      </w:r>
      <w:r w:rsidRPr="00F348BB">
        <w:rPr>
          <w:rFonts w:ascii="Times New Roman" w:hAnsi="Times New Roman" w:cs="Times New Roman"/>
          <w:b/>
          <w:bCs/>
          <w:sz w:val="28"/>
          <w:szCs w:val="28"/>
        </w:rPr>
        <w:t xml:space="preserve"> </w:t>
      </w:r>
      <w:r w:rsidRPr="00F348BB">
        <w:rPr>
          <w:rFonts w:ascii="Times New Roman" w:hAnsi="Times New Roman" w:cs="Times New Roman"/>
          <w:sz w:val="28"/>
          <w:szCs w:val="28"/>
        </w:rPr>
        <w:t xml:space="preserve">физического воспитания обучающихся на уровне основного общего образования: </w:t>
      </w:r>
    </w:p>
    <w:p w:rsidR="007A61C9" w:rsidRPr="00F348BB" w:rsidRDefault="007A61C9" w:rsidP="00AD512A">
      <w:pPr>
        <w:pStyle w:val="a8"/>
        <w:widowControl/>
        <w:numPr>
          <w:ilvl w:val="0"/>
          <w:numId w:val="11"/>
        </w:numPr>
        <w:tabs>
          <w:tab w:val="left" w:pos="993"/>
        </w:tabs>
        <w:autoSpaceDE/>
        <w:autoSpaceDN/>
        <w:spacing w:before="0"/>
        <w:ind w:left="709" w:hanging="283"/>
        <w:contextualSpacing/>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укрепление здоровья, содействие нормальному физическому развитию, повышению сопротивляемости организма к неблагоприятным условиям внешней среды;</w:t>
      </w:r>
    </w:p>
    <w:p w:rsidR="007A61C9" w:rsidRPr="00F348BB" w:rsidRDefault="007A61C9" w:rsidP="00AD512A">
      <w:pPr>
        <w:pStyle w:val="a8"/>
        <w:widowControl/>
        <w:numPr>
          <w:ilvl w:val="0"/>
          <w:numId w:val="11"/>
        </w:numPr>
        <w:tabs>
          <w:tab w:val="left" w:pos="993"/>
        </w:tabs>
        <w:autoSpaceDE/>
        <w:autoSpaceDN/>
        <w:spacing w:before="0"/>
        <w:ind w:left="709" w:hanging="283"/>
        <w:contextualSpacing/>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развитие двигательной активности обучающихся;</w:t>
      </w:r>
    </w:p>
    <w:p w:rsidR="007A61C9" w:rsidRPr="00F348BB" w:rsidRDefault="007A61C9" w:rsidP="00AD512A">
      <w:pPr>
        <w:pStyle w:val="a8"/>
        <w:widowControl/>
        <w:numPr>
          <w:ilvl w:val="0"/>
          <w:numId w:val="11"/>
        </w:numPr>
        <w:tabs>
          <w:tab w:val="left" w:pos="993"/>
        </w:tabs>
        <w:autoSpaceDE/>
        <w:autoSpaceDN/>
        <w:spacing w:before="0"/>
        <w:ind w:left="709" w:hanging="283"/>
        <w:contextualSpacing/>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достижение положительной динамики в развитии основных физических качеств;</w:t>
      </w:r>
    </w:p>
    <w:p w:rsidR="007A61C9" w:rsidRPr="00F348BB" w:rsidRDefault="007A61C9" w:rsidP="00AD512A">
      <w:pPr>
        <w:pStyle w:val="a8"/>
        <w:widowControl/>
        <w:numPr>
          <w:ilvl w:val="0"/>
          <w:numId w:val="11"/>
        </w:numPr>
        <w:tabs>
          <w:tab w:val="left" w:pos="993"/>
        </w:tabs>
        <w:autoSpaceDE/>
        <w:autoSpaceDN/>
        <w:spacing w:before="0"/>
        <w:ind w:left="709" w:hanging="283"/>
        <w:contextualSpacing/>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обучение основам техники движений, формированию жизненно необходимых навыков и умений;</w:t>
      </w:r>
    </w:p>
    <w:p w:rsidR="007A61C9" w:rsidRPr="00F348BB" w:rsidRDefault="007A61C9" w:rsidP="00AD512A">
      <w:pPr>
        <w:pStyle w:val="a8"/>
        <w:widowControl/>
        <w:numPr>
          <w:ilvl w:val="0"/>
          <w:numId w:val="11"/>
        </w:numPr>
        <w:tabs>
          <w:tab w:val="left" w:pos="993"/>
        </w:tabs>
        <w:autoSpaceDE/>
        <w:autoSpaceDN/>
        <w:spacing w:before="0"/>
        <w:ind w:left="709" w:hanging="283"/>
        <w:contextualSpacing/>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формирование потребности в систематических занятиях физической культурой и спортом;</w:t>
      </w:r>
    </w:p>
    <w:p w:rsidR="007A61C9" w:rsidRPr="00F348BB" w:rsidRDefault="007A61C9" w:rsidP="00AD512A">
      <w:pPr>
        <w:pStyle w:val="a8"/>
        <w:widowControl/>
        <w:numPr>
          <w:ilvl w:val="0"/>
          <w:numId w:val="11"/>
        </w:numPr>
        <w:tabs>
          <w:tab w:val="left" w:pos="993"/>
        </w:tabs>
        <w:autoSpaceDE/>
        <w:autoSpaceDN/>
        <w:spacing w:before="0"/>
        <w:ind w:left="709" w:hanging="283"/>
        <w:contextualSpacing/>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формирование необходимых знаний в области физической культуры личности;</w:t>
      </w:r>
    </w:p>
    <w:p w:rsidR="007A61C9" w:rsidRPr="00F348BB" w:rsidRDefault="007A61C9" w:rsidP="00AD512A">
      <w:pPr>
        <w:pStyle w:val="a8"/>
        <w:widowControl/>
        <w:numPr>
          <w:ilvl w:val="0"/>
          <w:numId w:val="11"/>
        </w:numPr>
        <w:tabs>
          <w:tab w:val="left" w:pos="993"/>
        </w:tabs>
        <w:autoSpaceDE/>
        <w:autoSpaceDN/>
        <w:spacing w:before="0"/>
        <w:ind w:left="709" w:hanging="283"/>
        <w:contextualSpacing/>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 xml:space="preserve">приобретение опыта организации самостоятельных занятий физической культурой с учетом индивидуальных особенностей и способностей; </w:t>
      </w:r>
    </w:p>
    <w:p w:rsidR="007A61C9" w:rsidRPr="00F348BB" w:rsidRDefault="007A61C9" w:rsidP="00AD512A">
      <w:pPr>
        <w:pStyle w:val="a8"/>
        <w:widowControl/>
        <w:numPr>
          <w:ilvl w:val="0"/>
          <w:numId w:val="11"/>
        </w:numPr>
        <w:tabs>
          <w:tab w:val="left" w:pos="993"/>
        </w:tabs>
        <w:autoSpaceDE/>
        <w:autoSpaceDN/>
        <w:spacing w:before="0"/>
        <w:ind w:left="709" w:hanging="283"/>
        <w:contextualSpacing/>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формирование умения применять средства физической культуры для организации учебной и досуговой деятельности;</w:t>
      </w:r>
    </w:p>
    <w:p w:rsidR="007A61C9" w:rsidRPr="00F348BB" w:rsidRDefault="007A61C9" w:rsidP="00AD512A">
      <w:pPr>
        <w:pStyle w:val="a8"/>
        <w:widowControl/>
        <w:numPr>
          <w:ilvl w:val="0"/>
          <w:numId w:val="11"/>
        </w:numPr>
        <w:tabs>
          <w:tab w:val="left" w:pos="993"/>
        </w:tabs>
        <w:autoSpaceDE/>
        <w:autoSpaceDN/>
        <w:spacing w:before="0"/>
        <w:ind w:left="709" w:hanging="283"/>
        <w:contextualSpacing/>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воспитание нравственных и волевых качеств, приучение к ответственности за свои поступки, любознательности, активности и самостоятельности;</w:t>
      </w:r>
    </w:p>
    <w:p w:rsidR="007A61C9" w:rsidRPr="00F348BB" w:rsidRDefault="007A61C9" w:rsidP="00AD512A">
      <w:pPr>
        <w:pStyle w:val="a8"/>
        <w:widowControl/>
        <w:numPr>
          <w:ilvl w:val="0"/>
          <w:numId w:val="11"/>
        </w:numPr>
        <w:tabs>
          <w:tab w:val="left" w:pos="993"/>
        </w:tabs>
        <w:autoSpaceDE/>
        <w:autoSpaceDN/>
        <w:spacing w:before="0"/>
        <w:ind w:left="709" w:hanging="283"/>
        <w:contextualSpacing/>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формирование общей культуры, духовно-нравственное, гражданское, социальное, личностное и интеллектуальное развитие;</w:t>
      </w:r>
    </w:p>
    <w:p w:rsidR="007A61C9" w:rsidRPr="00F348BB" w:rsidRDefault="007A61C9" w:rsidP="00AD512A">
      <w:pPr>
        <w:pStyle w:val="a8"/>
        <w:widowControl/>
        <w:numPr>
          <w:ilvl w:val="0"/>
          <w:numId w:val="11"/>
        </w:numPr>
        <w:tabs>
          <w:tab w:val="left" w:pos="993"/>
        </w:tabs>
        <w:autoSpaceDE/>
        <w:autoSpaceDN/>
        <w:spacing w:before="0"/>
        <w:ind w:left="709" w:hanging="283"/>
        <w:contextualSpacing/>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развитие творческих способностей.</w:t>
      </w:r>
    </w:p>
    <w:p w:rsidR="007A61C9" w:rsidRPr="00F348BB" w:rsidRDefault="007A61C9" w:rsidP="007A61C9">
      <w:pPr>
        <w:ind w:firstLine="708"/>
        <w:jc w:val="both"/>
        <w:rPr>
          <w:rFonts w:ascii="Times New Roman" w:eastAsia="Times New Roman" w:hAnsi="Times New Roman" w:cs="Times New Roman"/>
          <w:sz w:val="28"/>
          <w:szCs w:val="28"/>
        </w:rPr>
      </w:pPr>
      <w:r w:rsidRPr="00F348BB">
        <w:rPr>
          <w:rFonts w:ascii="Times New Roman" w:hAnsi="Times New Roman" w:cs="Times New Roman"/>
          <w:bCs/>
          <w:i/>
          <w:sz w:val="28"/>
          <w:szCs w:val="28"/>
        </w:rPr>
        <w:t>Специфические задачи</w:t>
      </w:r>
      <w:r w:rsidRPr="00F348BB">
        <w:rPr>
          <w:rFonts w:ascii="Times New Roman" w:hAnsi="Times New Roman" w:cs="Times New Roman"/>
          <w:sz w:val="28"/>
          <w:szCs w:val="28"/>
        </w:rPr>
        <w:t xml:space="preserve"> (коррекционные, компенсаторные, профилактические) физического воспитания обучающихся с ЗПР на уровне основного общего образования:</w:t>
      </w:r>
    </w:p>
    <w:p w:rsidR="007A61C9" w:rsidRPr="00F348BB" w:rsidRDefault="007A61C9" w:rsidP="00AD512A">
      <w:pPr>
        <w:pStyle w:val="a8"/>
        <w:widowControl/>
        <w:numPr>
          <w:ilvl w:val="0"/>
          <w:numId w:val="11"/>
        </w:numPr>
        <w:tabs>
          <w:tab w:val="left" w:pos="993"/>
        </w:tabs>
        <w:autoSpaceDE/>
        <w:autoSpaceDN/>
        <w:spacing w:before="0"/>
        <w:ind w:left="709" w:hanging="283"/>
        <w:contextualSpacing/>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коррекция техники выполнения основных движений – ходьбы, бега, плавания, прыжков, перелезания, метания и др.;</w:t>
      </w:r>
    </w:p>
    <w:p w:rsidR="007A61C9" w:rsidRPr="00F348BB" w:rsidRDefault="007A61C9" w:rsidP="00AD512A">
      <w:pPr>
        <w:pStyle w:val="a8"/>
        <w:widowControl/>
        <w:numPr>
          <w:ilvl w:val="0"/>
          <w:numId w:val="11"/>
        </w:numPr>
        <w:tabs>
          <w:tab w:val="left" w:pos="993"/>
        </w:tabs>
        <w:autoSpaceDE/>
        <w:autoSpaceDN/>
        <w:spacing w:before="0"/>
        <w:ind w:left="709" w:hanging="283"/>
        <w:contextualSpacing/>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коррекция и развитие координационных способностей – согласованности движений отдельных мышц при выполнении физических упражнений, ориентировки в пространстве, дифференцировки усилий, быстроты реагирования на изменяющиеся условия, равновесия, ритмичности, точности движений, мышечно-суставного чувства, зрительно-моторной координации;</w:t>
      </w:r>
    </w:p>
    <w:p w:rsidR="007A61C9" w:rsidRPr="00F348BB" w:rsidRDefault="007A61C9" w:rsidP="00AD512A">
      <w:pPr>
        <w:pStyle w:val="a8"/>
        <w:widowControl/>
        <w:numPr>
          <w:ilvl w:val="0"/>
          <w:numId w:val="11"/>
        </w:numPr>
        <w:tabs>
          <w:tab w:val="left" w:pos="993"/>
        </w:tabs>
        <w:autoSpaceDE/>
        <w:autoSpaceDN/>
        <w:spacing w:before="0"/>
        <w:ind w:left="709" w:hanging="283"/>
        <w:contextualSpacing/>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развитие двигательных качеств: силы, скорости, выносливости, пластичности, гибкости и пр.;</w:t>
      </w:r>
    </w:p>
    <w:p w:rsidR="007A61C9" w:rsidRPr="00F348BB" w:rsidRDefault="007A61C9" w:rsidP="00AD512A">
      <w:pPr>
        <w:pStyle w:val="a8"/>
        <w:widowControl/>
        <w:numPr>
          <w:ilvl w:val="0"/>
          <w:numId w:val="11"/>
        </w:numPr>
        <w:tabs>
          <w:tab w:val="left" w:pos="993"/>
        </w:tabs>
        <w:autoSpaceDE/>
        <w:autoSpaceDN/>
        <w:spacing w:before="0"/>
        <w:ind w:left="709" w:hanging="283"/>
        <w:contextualSpacing/>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профилактика и коррекция соматических нарушений – дыхательной и сердечно-сосудистой системы, сколиоза, плоскостопия, профилактика простудных и инфекционных заболеваний, травматизма, микротравм;</w:t>
      </w:r>
    </w:p>
    <w:p w:rsidR="007A61C9" w:rsidRPr="00F348BB" w:rsidRDefault="007A61C9" w:rsidP="00AD512A">
      <w:pPr>
        <w:pStyle w:val="a8"/>
        <w:widowControl/>
        <w:numPr>
          <w:ilvl w:val="0"/>
          <w:numId w:val="11"/>
        </w:numPr>
        <w:tabs>
          <w:tab w:val="left" w:pos="993"/>
        </w:tabs>
        <w:autoSpaceDE/>
        <w:autoSpaceDN/>
        <w:spacing w:before="0"/>
        <w:ind w:left="709" w:hanging="283"/>
        <w:contextualSpacing/>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коррекция и развитие сенсорных систем: дифференцировка зрительных и слуховых сигналов по силе, расстоянию, направлению; развитие зрительной и слуховой памяти; дифференцировка тактильных ощущений, кожно-кинестетических восприятий и т.д.;</w:t>
      </w:r>
    </w:p>
    <w:p w:rsidR="007A61C9" w:rsidRPr="00F348BB" w:rsidRDefault="007A61C9" w:rsidP="00AD512A">
      <w:pPr>
        <w:pStyle w:val="a8"/>
        <w:widowControl/>
        <w:numPr>
          <w:ilvl w:val="0"/>
          <w:numId w:val="11"/>
        </w:numPr>
        <w:tabs>
          <w:tab w:val="left" w:pos="993"/>
        </w:tabs>
        <w:autoSpaceDE/>
        <w:autoSpaceDN/>
        <w:spacing w:before="0"/>
        <w:ind w:left="709" w:hanging="283"/>
        <w:contextualSpacing/>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 xml:space="preserve">коррекция психических нарушений в процессе деятельности –зрительно-предметного и зрительно-пространственного восприятия, наглядно-образного и словесно-логического мышления, памяти, внимания, речи, воображения, эмоционально-волевой сферы и т.д.; </w:t>
      </w:r>
    </w:p>
    <w:p w:rsidR="007A61C9" w:rsidRPr="00F348BB" w:rsidRDefault="007A61C9" w:rsidP="00AD512A">
      <w:pPr>
        <w:pStyle w:val="a8"/>
        <w:widowControl/>
        <w:numPr>
          <w:ilvl w:val="0"/>
          <w:numId w:val="11"/>
        </w:numPr>
        <w:tabs>
          <w:tab w:val="left" w:pos="993"/>
        </w:tabs>
        <w:autoSpaceDE/>
        <w:autoSpaceDN/>
        <w:spacing w:before="0"/>
        <w:ind w:left="709" w:hanging="283"/>
        <w:contextualSpacing/>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 xml:space="preserve">воспитание произвольной регуляции поведения, возможности следовать правилам; </w:t>
      </w:r>
    </w:p>
    <w:p w:rsidR="007A61C9" w:rsidRPr="00F348BB" w:rsidRDefault="007A61C9" w:rsidP="00AD512A">
      <w:pPr>
        <w:pStyle w:val="a8"/>
        <w:widowControl/>
        <w:numPr>
          <w:ilvl w:val="0"/>
          <w:numId w:val="11"/>
        </w:numPr>
        <w:tabs>
          <w:tab w:val="left" w:pos="993"/>
        </w:tabs>
        <w:autoSpaceDE/>
        <w:autoSpaceDN/>
        <w:spacing w:before="0"/>
        <w:ind w:left="709" w:hanging="283"/>
        <w:contextualSpacing/>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развитие потребности в общении и объединении со сверстниками, коммуникативного поведения;</w:t>
      </w:r>
    </w:p>
    <w:p w:rsidR="007A61C9" w:rsidRPr="00F348BB" w:rsidRDefault="007A61C9" w:rsidP="00AD512A">
      <w:pPr>
        <w:pStyle w:val="a8"/>
        <w:widowControl/>
        <w:numPr>
          <w:ilvl w:val="0"/>
          <w:numId w:val="11"/>
        </w:numPr>
        <w:tabs>
          <w:tab w:val="left" w:pos="993"/>
        </w:tabs>
        <w:autoSpaceDE/>
        <w:autoSpaceDN/>
        <w:spacing w:before="0"/>
        <w:ind w:left="709" w:hanging="283"/>
        <w:contextualSpacing/>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преодоление личностной незрелости обучающихся с ЗПР, воспитание воли, целеустремленности, способности к преодолению трудностей, самоконтроля, самоутверждения, самоопределения;</w:t>
      </w:r>
    </w:p>
    <w:p w:rsidR="007A61C9" w:rsidRPr="00F348BB" w:rsidRDefault="007A61C9" w:rsidP="00AD512A">
      <w:pPr>
        <w:pStyle w:val="a8"/>
        <w:widowControl/>
        <w:numPr>
          <w:ilvl w:val="0"/>
          <w:numId w:val="11"/>
        </w:numPr>
        <w:tabs>
          <w:tab w:val="left" w:pos="993"/>
        </w:tabs>
        <w:autoSpaceDE/>
        <w:autoSpaceDN/>
        <w:spacing w:before="0"/>
        <w:ind w:left="709" w:hanging="283"/>
        <w:contextualSpacing/>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обеспечение положительной мотивации к занятиям физкультурой и спортом;</w:t>
      </w:r>
    </w:p>
    <w:p w:rsidR="007A61C9" w:rsidRPr="00F348BB" w:rsidRDefault="007A61C9" w:rsidP="00AD512A">
      <w:pPr>
        <w:pStyle w:val="a8"/>
        <w:widowControl/>
        <w:numPr>
          <w:ilvl w:val="0"/>
          <w:numId w:val="11"/>
        </w:numPr>
        <w:tabs>
          <w:tab w:val="left" w:pos="993"/>
        </w:tabs>
        <w:autoSpaceDE/>
        <w:autoSpaceDN/>
        <w:spacing w:before="0"/>
        <w:ind w:left="709" w:hanging="283"/>
        <w:contextualSpacing/>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 xml:space="preserve">профилактика отклонений в поведении и деятельности, преодоление установок на аддиктивные формы поведения, ориентаций на применение силы. </w:t>
      </w:r>
    </w:p>
    <w:p w:rsidR="007A61C9" w:rsidRPr="00F348BB" w:rsidRDefault="007A61C9" w:rsidP="007A61C9">
      <w:pPr>
        <w:ind w:firstLine="709"/>
        <w:jc w:val="both"/>
        <w:rPr>
          <w:rFonts w:ascii="Times New Roman" w:hAnsi="Times New Roman" w:cs="Times New Roman"/>
          <w:sz w:val="28"/>
          <w:szCs w:val="28"/>
        </w:rPr>
      </w:pPr>
    </w:p>
    <w:p w:rsidR="007A61C9" w:rsidRPr="00F348BB" w:rsidRDefault="007A61C9" w:rsidP="007A61C9">
      <w:pPr>
        <w:ind w:firstLine="709"/>
        <w:jc w:val="both"/>
        <w:rPr>
          <w:rFonts w:ascii="Times New Roman" w:eastAsia="Times New Roman" w:hAnsi="Times New Roman" w:cs="Times New Roman"/>
          <w:b/>
          <w:bCs/>
          <w:sz w:val="28"/>
          <w:szCs w:val="28"/>
        </w:rPr>
      </w:pPr>
      <w:r w:rsidRPr="00F348BB">
        <w:rPr>
          <w:rFonts w:ascii="Times New Roman" w:hAnsi="Times New Roman" w:cs="Times New Roman"/>
          <w:b/>
          <w:bCs/>
          <w:sz w:val="28"/>
          <w:szCs w:val="28"/>
        </w:rPr>
        <w:t>Принципы и подходы к реализации программы учебного предмета «Адаптивная физическая культура»</w:t>
      </w:r>
    </w:p>
    <w:p w:rsidR="007A61C9" w:rsidRPr="00F348BB" w:rsidRDefault="007A61C9" w:rsidP="007A61C9">
      <w:pPr>
        <w:ind w:firstLine="709"/>
        <w:jc w:val="both"/>
        <w:rPr>
          <w:rFonts w:ascii="Times New Roman" w:eastAsia="Times New Roman" w:hAnsi="Times New Roman" w:cs="Times New Roman"/>
          <w:bCs/>
          <w:sz w:val="28"/>
          <w:szCs w:val="28"/>
        </w:rPr>
      </w:pPr>
      <w:r w:rsidRPr="00F348BB">
        <w:rPr>
          <w:rFonts w:ascii="Times New Roman" w:hAnsi="Times New Roman" w:cs="Times New Roman"/>
          <w:bCs/>
          <w:i/>
          <w:sz w:val="28"/>
          <w:szCs w:val="28"/>
        </w:rPr>
        <w:t xml:space="preserve">Принципы </w:t>
      </w:r>
      <w:r w:rsidRPr="00F348BB">
        <w:rPr>
          <w:rFonts w:ascii="Times New Roman" w:hAnsi="Times New Roman" w:cs="Times New Roman"/>
          <w:bCs/>
          <w:sz w:val="28"/>
          <w:szCs w:val="28"/>
        </w:rPr>
        <w:t>реализации программы:</w:t>
      </w:r>
    </w:p>
    <w:p w:rsidR="007A61C9" w:rsidRPr="00F348BB" w:rsidRDefault="007A61C9" w:rsidP="00AD512A">
      <w:pPr>
        <w:pStyle w:val="a8"/>
        <w:widowControl/>
        <w:numPr>
          <w:ilvl w:val="0"/>
          <w:numId w:val="11"/>
        </w:numPr>
        <w:tabs>
          <w:tab w:val="left" w:pos="993"/>
        </w:tabs>
        <w:autoSpaceDE/>
        <w:autoSpaceDN/>
        <w:spacing w:before="0"/>
        <w:ind w:left="709" w:hanging="283"/>
        <w:contextualSpacing/>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программно-целевой подход, который предполагает единую систему планирования и своевременного внесения корректив в планы;</w:t>
      </w:r>
    </w:p>
    <w:p w:rsidR="007A61C9" w:rsidRPr="00F348BB" w:rsidRDefault="007A61C9" w:rsidP="00AD512A">
      <w:pPr>
        <w:pStyle w:val="a8"/>
        <w:widowControl/>
        <w:numPr>
          <w:ilvl w:val="0"/>
          <w:numId w:val="11"/>
        </w:numPr>
        <w:tabs>
          <w:tab w:val="left" w:pos="993"/>
        </w:tabs>
        <w:autoSpaceDE/>
        <w:autoSpaceDN/>
        <w:spacing w:before="0"/>
        <w:ind w:left="709" w:hanging="283"/>
        <w:contextualSpacing/>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необходимость использования специальных методов, приёмов и средств обучения;</w:t>
      </w:r>
    </w:p>
    <w:p w:rsidR="007A61C9" w:rsidRPr="00F348BB" w:rsidRDefault="007A61C9" w:rsidP="00AD512A">
      <w:pPr>
        <w:pStyle w:val="a8"/>
        <w:widowControl/>
        <w:numPr>
          <w:ilvl w:val="0"/>
          <w:numId w:val="11"/>
        </w:numPr>
        <w:tabs>
          <w:tab w:val="left" w:pos="993"/>
        </w:tabs>
        <w:autoSpaceDE/>
        <w:autoSpaceDN/>
        <w:spacing w:before="0"/>
        <w:ind w:left="709" w:hanging="283"/>
        <w:contextualSpacing/>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информационной компетентности участников образовательного процесса в образовательной организации;</w:t>
      </w:r>
    </w:p>
    <w:p w:rsidR="007A61C9" w:rsidRPr="00F348BB" w:rsidRDefault="007A61C9" w:rsidP="00AD512A">
      <w:pPr>
        <w:pStyle w:val="a8"/>
        <w:widowControl/>
        <w:numPr>
          <w:ilvl w:val="0"/>
          <w:numId w:val="11"/>
        </w:numPr>
        <w:tabs>
          <w:tab w:val="left" w:pos="993"/>
        </w:tabs>
        <w:autoSpaceDE/>
        <w:autoSpaceDN/>
        <w:spacing w:before="0"/>
        <w:ind w:left="709" w:hanging="283"/>
        <w:contextualSpacing/>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вариативности, которая предполагает осуществление различных вариантов действий по реализации поставленных задач;</w:t>
      </w:r>
    </w:p>
    <w:p w:rsidR="007A61C9" w:rsidRPr="00F348BB" w:rsidRDefault="007A61C9" w:rsidP="00AD512A">
      <w:pPr>
        <w:pStyle w:val="a8"/>
        <w:widowControl/>
        <w:numPr>
          <w:ilvl w:val="0"/>
          <w:numId w:val="11"/>
        </w:numPr>
        <w:tabs>
          <w:tab w:val="left" w:pos="993"/>
        </w:tabs>
        <w:autoSpaceDE/>
        <w:autoSpaceDN/>
        <w:spacing w:before="0"/>
        <w:ind w:left="709" w:hanging="283"/>
        <w:contextualSpacing/>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 xml:space="preserve">комплексный подход в реализации коррекционно-образовательного процесса; </w:t>
      </w:r>
    </w:p>
    <w:p w:rsidR="007A61C9" w:rsidRPr="00F348BB" w:rsidRDefault="007A61C9" w:rsidP="00AD512A">
      <w:pPr>
        <w:pStyle w:val="a8"/>
        <w:widowControl/>
        <w:numPr>
          <w:ilvl w:val="0"/>
          <w:numId w:val="11"/>
        </w:numPr>
        <w:tabs>
          <w:tab w:val="left" w:pos="993"/>
        </w:tabs>
        <w:autoSpaceDE/>
        <w:autoSpaceDN/>
        <w:spacing w:before="0"/>
        <w:ind w:left="709" w:hanging="283"/>
        <w:contextualSpacing/>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включение в решение задач программы всех субъектов образовательного процесса.</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Урок АФК состоит из трех частей: подготовительной, основной и заключительной. Каждая часть имеет определённые особенности.</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1. Подготовительная часть (длительность 10–15 мин) состоит из общеразвивающих и дыхательных упражнений, которые выполняются в медленном или среднем темпе. На первых этапах упражнения выполняются от четырех до шести раз, далее по шесть–восемь и раз, и потом по восемь – десять раз. В подготовительной части урока нагрузку нужно повышать постепенно и не рекомендуется давать много упражнений, которые ранее не были знакомы обучающимся с ЗПР.</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Упражнения, рекомендуемые для подготовительной части урока: построение, ходьба в различном темпе и направлениях, медленный бег, дыхательные упражнения, упражнения с набивными мячами и на гимнастической скамье.</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2. Основная часть (длительность 15–20 мин) отводится для решения основных задач урока. В неё необходимо включать новые для обучающихся с ЗПР физические упражнения, ориентированные на развитие у них двигательных качеств. Наибольшая физическая нагрузка приходится на вторую половину основной части урока, поэтому первый этап основной части урока заполнен более лёгкими по технике выполнения и запоминанию физическими упражнениями. Важно включать в основную часть урока одно–два новых упражнения. Упражнения должны быть разнообразными, не однотипными, задействующими большое количество звеньев и мышечных цепей опорно-двигательного аппарата.</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Занятия по направлениям: гимнастика, лёгкая атлетика, спортивные игры, лыжная подготовка, включаются в основную часть урока, можно использовать для освоения отдельных разделов и подготовительную часть урока.</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В основной части урока решаются коррекционные задачи с помощью специальных методов формирования двигательных навыков, развития физических способностей: мышечной силы, быстроты, выносливости, гибкости и, особенно, координационных способностей.</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Для развития силы используются упражнения основной гимнастики: лазание, ползание, подтягивание, сгибание-разгибание рук в упоре, поднимание ног из положения лежа и упора сидя сзади, перемещения по гимнастической скамейке лежа с помощью рук; корригирующие силовые упражнения для профилактики нарушений осанки, предупреждение сколиотической установки позвоночника и коррекции имеющихся нарушений; легкоатлетические упражнения: прыжки и прыжковые упражнения, упражнения с преодолением внешней среды – бег по песку, передвижение на лыжах по глубокому снегу, в гору; упражнения с гантелями, набивными мячами, резиновым амортизатором, на тренажерах, с партнером; подвижные игры и эстафеты с переноской груза, прыжками; плавание одними ногами, одними руками, с гидротормозом.</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 xml:space="preserve">Быстрота простой двигательной реакции развивается в упражнениях с реагированием на внезапно возникающий сигнал. Быстрота сложной двигательной реакции развивается преимущественно в подвижных и спортивных играх. </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Средствами развития выносливости являются упражнения ритмической и основной гимнастики, легкой атлетики, лыжной подготовки, плавания, спортивных и подвижных игр. Для поддержания аэробной выносливости рекомендуется нагрузка с частотой сердечных сокращений 120-140 уд./мин, для повышения аэробной выносливости – 140-165 уд ./мин.</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 xml:space="preserve">Для развития гибкости используются следующие виды упражнений: динамические активные упражнения: маховые, пружинистые, прыжковые, с резиновыми амортизаторами; динамические пассивные упражнения с дополнительной опорой, с помощью партнера, с отягощением, на тренажерах; статические упражнения, включающие удержание растянутых мышц самостоятельно и с помощью партнера. </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В связи с нарушениями мелкой моторики рук большое значение для обучающихся с ЗПР имеют упражнения для развития подвижности рук, мелких суставов кистей и пальцев. Эти упражнения предваряются самомассажем пальцев и кистей рук.</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 xml:space="preserve">Для развития координационных способностей обучающихся с ЗПР используются следующие </w:t>
      </w:r>
      <w:r w:rsidRPr="00F348BB">
        <w:rPr>
          <w:rFonts w:ascii="Times New Roman" w:hAnsi="Times New Roman" w:cs="Times New Roman"/>
          <w:i/>
          <w:sz w:val="28"/>
          <w:szCs w:val="28"/>
        </w:rPr>
        <w:t>методы и приемы</w:t>
      </w:r>
      <w:r w:rsidRPr="00F348BB">
        <w:rPr>
          <w:rFonts w:ascii="Times New Roman" w:hAnsi="Times New Roman" w:cs="Times New Roman"/>
          <w:sz w:val="28"/>
          <w:szCs w:val="28"/>
        </w:rPr>
        <w:t>:</w:t>
      </w:r>
    </w:p>
    <w:p w:rsidR="007A61C9" w:rsidRPr="00F348BB" w:rsidRDefault="007A61C9" w:rsidP="00AD512A">
      <w:pPr>
        <w:pStyle w:val="a8"/>
        <w:widowControl/>
        <w:numPr>
          <w:ilvl w:val="0"/>
          <w:numId w:val="11"/>
        </w:numPr>
        <w:tabs>
          <w:tab w:val="left" w:pos="993"/>
        </w:tabs>
        <w:autoSpaceDE/>
        <w:autoSpaceDN/>
        <w:spacing w:before="0"/>
        <w:ind w:left="709" w:hanging="283"/>
        <w:contextualSpacing/>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симметричные и асимметричные движения;</w:t>
      </w:r>
    </w:p>
    <w:p w:rsidR="007A61C9" w:rsidRPr="00F348BB" w:rsidRDefault="007A61C9" w:rsidP="00AD512A">
      <w:pPr>
        <w:pStyle w:val="a8"/>
        <w:widowControl/>
        <w:numPr>
          <w:ilvl w:val="0"/>
          <w:numId w:val="11"/>
        </w:numPr>
        <w:tabs>
          <w:tab w:val="left" w:pos="993"/>
        </w:tabs>
        <w:autoSpaceDE/>
        <w:autoSpaceDN/>
        <w:spacing w:before="0"/>
        <w:ind w:left="709" w:hanging="283"/>
        <w:contextualSpacing/>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релаксационные упражнения, смена напряжения и расслабления мышц;</w:t>
      </w:r>
    </w:p>
    <w:p w:rsidR="007A61C9" w:rsidRPr="00F348BB" w:rsidRDefault="007A61C9" w:rsidP="00AD512A">
      <w:pPr>
        <w:pStyle w:val="a8"/>
        <w:widowControl/>
        <w:numPr>
          <w:ilvl w:val="0"/>
          <w:numId w:val="11"/>
        </w:numPr>
        <w:tabs>
          <w:tab w:val="left" w:pos="993"/>
        </w:tabs>
        <w:autoSpaceDE/>
        <w:autoSpaceDN/>
        <w:spacing w:before="0"/>
        <w:ind w:left="709" w:hanging="283"/>
        <w:contextualSpacing/>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упражнения на реагирующую способность (сигналы разной модальности на слуховой и зрительный аппарат);</w:t>
      </w:r>
    </w:p>
    <w:p w:rsidR="007A61C9" w:rsidRPr="00F348BB" w:rsidRDefault="007A61C9" w:rsidP="00AD512A">
      <w:pPr>
        <w:pStyle w:val="a8"/>
        <w:widowControl/>
        <w:numPr>
          <w:ilvl w:val="0"/>
          <w:numId w:val="11"/>
        </w:numPr>
        <w:tabs>
          <w:tab w:val="left" w:pos="993"/>
        </w:tabs>
        <w:autoSpaceDE/>
        <w:autoSpaceDN/>
        <w:spacing w:before="0"/>
        <w:ind w:left="709" w:hanging="283"/>
        <w:contextualSpacing/>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упражнения на раздражение вестибулярного аппарата (повороты, наклоны, вращения, внезапные остановки, упражнения на ограниченной, повышенной, подвижной, наклонной опоре);</w:t>
      </w:r>
    </w:p>
    <w:p w:rsidR="007A61C9" w:rsidRPr="00F348BB" w:rsidRDefault="007A61C9" w:rsidP="00AD512A">
      <w:pPr>
        <w:pStyle w:val="a8"/>
        <w:widowControl/>
        <w:numPr>
          <w:ilvl w:val="0"/>
          <w:numId w:val="11"/>
        </w:numPr>
        <w:tabs>
          <w:tab w:val="left" w:pos="993"/>
        </w:tabs>
        <w:autoSpaceDE/>
        <w:autoSpaceDN/>
        <w:spacing w:before="0"/>
        <w:ind w:left="709" w:hanging="283"/>
        <w:contextualSpacing/>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 xml:space="preserve">упражнения на точность различения мышечных усилий; </w:t>
      </w:r>
    </w:p>
    <w:p w:rsidR="007A61C9" w:rsidRPr="00F348BB" w:rsidRDefault="007A61C9" w:rsidP="00AD512A">
      <w:pPr>
        <w:pStyle w:val="a8"/>
        <w:widowControl/>
        <w:numPr>
          <w:ilvl w:val="0"/>
          <w:numId w:val="11"/>
        </w:numPr>
        <w:tabs>
          <w:tab w:val="left" w:pos="993"/>
        </w:tabs>
        <w:autoSpaceDE/>
        <w:autoSpaceDN/>
        <w:spacing w:before="0"/>
        <w:ind w:left="709" w:hanging="283"/>
        <w:contextualSpacing/>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упражнения на дифференцировку зрительных и слуховых сигналов по силе, расстоянию, направлению;</w:t>
      </w:r>
    </w:p>
    <w:p w:rsidR="007A61C9" w:rsidRPr="00F348BB" w:rsidRDefault="007A61C9" w:rsidP="00AD512A">
      <w:pPr>
        <w:pStyle w:val="a8"/>
        <w:widowControl/>
        <w:numPr>
          <w:ilvl w:val="0"/>
          <w:numId w:val="11"/>
        </w:numPr>
        <w:tabs>
          <w:tab w:val="left" w:pos="993"/>
        </w:tabs>
        <w:autoSpaceDE/>
        <w:autoSpaceDN/>
        <w:spacing w:before="0"/>
        <w:ind w:left="709" w:hanging="283"/>
        <w:contextualSpacing/>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воспроизведение заданного ритма движений (под музыку, голос, хлопки, звуковые, световые сигналы);</w:t>
      </w:r>
    </w:p>
    <w:p w:rsidR="007A61C9" w:rsidRPr="00F348BB" w:rsidRDefault="007A61C9" w:rsidP="00AD512A">
      <w:pPr>
        <w:pStyle w:val="a8"/>
        <w:widowControl/>
        <w:numPr>
          <w:ilvl w:val="0"/>
          <w:numId w:val="11"/>
        </w:numPr>
        <w:tabs>
          <w:tab w:val="left" w:pos="993"/>
        </w:tabs>
        <w:autoSpaceDE/>
        <w:autoSpaceDN/>
        <w:spacing w:before="0"/>
        <w:ind w:left="709" w:hanging="283"/>
        <w:contextualSpacing/>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пространственная ориентация на основе кинестетических, тактильных, зрительных, слуховых ощущений;</w:t>
      </w:r>
    </w:p>
    <w:p w:rsidR="007A61C9" w:rsidRPr="00F348BB" w:rsidRDefault="007A61C9" w:rsidP="00AD512A">
      <w:pPr>
        <w:pStyle w:val="a8"/>
        <w:widowControl/>
        <w:numPr>
          <w:ilvl w:val="0"/>
          <w:numId w:val="11"/>
        </w:numPr>
        <w:tabs>
          <w:tab w:val="left" w:pos="993"/>
        </w:tabs>
        <w:autoSpaceDE/>
        <w:autoSpaceDN/>
        <w:spacing w:before="0"/>
        <w:ind w:left="709" w:hanging="283"/>
        <w:contextualSpacing/>
        <w:rPr>
          <w:rFonts w:ascii="Times New Roman" w:eastAsia="Arial Unicode MS" w:hAnsi="Times New Roman" w:cs="Times New Roman"/>
          <w:kern w:val="1"/>
          <w:sz w:val="28"/>
          <w:szCs w:val="28"/>
        </w:rPr>
      </w:pPr>
      <w:r w:rsidRPr="00F348BB">
        <w:rPr>
          <w:rFonts w:ascii="Times New Roman" w:eastAsia="Arial Unicode MS" w:hAnsi="Times New Roman" w:cs="Times New Roman"/>
          <w:kern w:val="1"/>
          <w:sz w:val="28"/>
          <w:szCs w:val="28"/>
        </w:rPr>
        <w:t>парные и групповые упражнения, требующие согласованности совместных действий.</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3. Заключительная часть: (длительность 5–7 мин) на этом этапе урока основной задачей является восстановление функционального состояния организма после физической нагрузки. В этой части урока АФК предусматривается использование упражнений на расслабление, дыхательных упражнений, стретчинг, организация медленной ходьбы.</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Содержание обучения по программе является вариативным, оно может изменяться в зависимости от особых образовательных потребностей обучающихся, обусловленных особенностями и характером имеющихся у них нарушений. При формировании и структурировании материала необходимо учитывать возраст, степень выраженности недостатков психофизического развития, состояние соматического здоровья, уровень физической подготовленности обучающихся.</w:t>
      </w:r>
    </w:p>
    <w:p w:rsidR="007A61C9" w:rsidRPr="00F348BB" w:rsidRDefault="007A61C9" w:rsidP="007A61C9">
      <w:pPr>
        <w:ind w:firstLine="708"/>
        <w:jc w:val="both"/>
        <w:rPr>
          <w:rFonts w:ascii="Times New Roman" w:hAnsi="Times New Roman" w:cs="Times New Roman"/>
          <w:sz w:val="28"/>
          <w:szCs w:val="28"/>
        </w:rPr>
      </w:pPr>
      <w:r w:rsidRPr="00F348BB">
        <w:rPr>
          <w:rFonts w:ascii="Times New Roman" w:hAnsi="Times New Roman" w:cs="Times New Roman"/>
          <w:sz w:val="28"/>
          <w:szCs w:val="28"/>
        </w:rPr>
        <w:t xml:space="preserve">В каждый урок адаптивного физического воспитания включаются общеразвивающие, корригирующие, прикладные упражнения, подвижные и спортивные игры по правилам. </w:t>
      </w:r>
    </w:p>
    <w:p w:rsidR="007A61C9" w:rsidRPr="00F348BB" w:rsidRDefault="007A61C9" w:rsidP="007A61C9">
      <w:pPr>
        <w:ind w:firstLine="708"/>
        <w:jc w:val="both"/>
        <w:rPr>
          <w:rFonts w:ascii="Times New Roman" w:hAnsi="Times New Roman" w:cs="Times New Roman"/>
          <w:sz w:val="28"/>
          <w:szCs w:val="28"/>
        </w:rPr>
      </w:pPr>
      <w:r w:rsidRPr="00F348BB">
        <w:rPr>
          <w:rFonts w:ascii="Times New Roman" w:hAnsi="Times New Roman" w:cs="Times New Roman"/>
          <w:sz w:val="28"/>
          <w:szCs w:val="28"/>
        </w:rPr>
        <w:t>Примерный перечень возможных упражнений представлен в разделе «Содержание учебного предмета «Адаптивная физическая культура» в таблице 1. Все упражнения используются дифференцированно в зависимости от психофизических возможностей обучающихся.</w:t>
      </w:r>
    </w:p>
    <w:p w:rsidR="007A61C9" w:rsidRPr="00F348BB" w:rsidRDefault="007A61C9" w:rsidP="007A61C9">
      <w:pPr>
        <w:ind w:firstLine="708"/>
        <w:jc w:val="both"/>
        <w:rPr>
          <w:rFonts w:ascii="Times New Roman" w:eastAsia="Times New Roman" w:hAnsi="Times New Roman" w:cs="Times New Roman"/>
          <w:sz w:val="28"/>
          <w:szCs w:val="28"/>
        </w:rPr>
      </w:pPr>
      <w:r w:rsidRPr="00F348BB">
        <w:rPr>
          <w:rFonts w:ascii="Times New Roman" w:hAnsi="Times New Roman" w:cs="Times New Roman"/>
          <w:sz w:val="28"/>
          <w:szCs w:val="28"/>
        </w:rPr>
        <w:t xml:space="preserve">Проведение уроков по адаптивной физической культуре предполагает соблюдение следующих </w:t>
      </w:r>
      <w:r w:rsidRPr="00F348BB">
        <w:rPr>
          <w:rFonts w:ascii="Times New Roman" w:hAnsi="Times New Roman" w:cs="Times New Roman"/>
          <w:i/>
          <w:sz w:val="28"/>
          <w:szCs w:val="28"/>
        </w:rPr>
        <w:t>принципов работы:</w:t>
      </w:r>
    </w:p>
    <w:p w:rsidR="007A61C9" w:rsidRPr="00F348BB" w:rsidRDefault="007A61C9" w:rsidP="007A61C9">
      <w:pPr>
        <w:ind w:firstLine="709"/>
        <w:jc w:val="both"/>
        <w:rPr>
          <w:rFonts w:ascii="Times New Roman" w:eastAsia="Times New Roman" w:hAnsi="Times New Roman" w:cs="Times New Roman"/>
          <w:sz w:val="28"/>
          <w:szCs w:val="28"/>
        </w:rPr>
      </w:pPr>
      <w:r w:rsidRPr="00F348BB">
        <w:rPr>
          <w:rFonts w:ascii="Times New Roman" w:hAnsi="Times New Roman" w:cs="Times New Roman"/>
          <w:sz w:val="28"/>
          <w:szCs w:val="28"/>
        </w:rPr>
        <w:t xml:space="preserve">1. Создание мотивации. Важно на занятии создавать ситуации, в которых обучающийся должен проявить активность – ставить двигательную задачу и вынуждать ее решить. При этом важно правильно подобрать сложность выполнения упражнений, темпа и ритма. Если упражнения сложные, многосоставные, то это будет тяжело для восприятия учащихся, если слишком легкие, то им будет не интересно выполнять задание на уроке. </w:t>
      </w:r>
    </w:p>
    <w:p w:rsidR="007A61C9" w:rsidRPr="00F348BB" w:rsidRDefault="007A61C9" w:rsidP="007A61C9">
      <w:pPr>
        <w:ind w:firstLine="709"/>
        <w:jc w:val="both"/>
        <w:rPr>
          <w:rFonts w:ascii="Times New Roman" w:eastAsia="Times New Roman" w:hAnsi="Times New Roman" w:cs="Times New Roman"/>
          <w:sz w:val="28"/>
          <w:szCs w:val="28"/>
        </w:rPr>
      </w:pPr>
      <w:r w:rsidRPr="00F348BB">
        <w:rPr>
          <w:rFonts w:ascii="Times New Roman" w:hAnsi="Times New Roman" w:cs="Times New Roman"/>
          <w:sz w:val="28"/>
          <w:szCs w:val="28"/>
        </w:rPr>
        <w:t>2. Сочетание активной работы и отдыха. Важно чередовать отдых и физическую нагрузку. При чрезмерной нагрузке у обучающихся с ЗПР быстро наступает психофизическое утомление, что приводит к потере концентрации и нарушению техники движения.</w:t>
      </w:r>
    </w:p>
    <w:p w:rsidR="007A61C9" w:rsidRPr="00F348BB" w:rsidRDefault="007A61C9" w:rsidP="007A61C9">
      <w:pPr>
        <w:ind w:firstLine="709"/>
        <w:jc w:val="both"/>
        <w:rPr>
          <w:rFonts w:ascii="Times New Roman" w:eastAsia="Times New Roman" w:hAnsi="Times New Roman" w:cs="Times New Roman"/>
          <w:sz w:val="28"/>
          <w:szCs w:val="28"/>
        </w:rPr>
      </w:pPr>
      <w:r w:rsidRPr="00F348BB">
        <w:rPr>
          <w:rFonts w:ascii="Times New Roman" w:hAnsi="Times New Roman" w:cs="Times New Roman"/>
          <w:sz w:val="28"/>
          <w:szCs w:val="28"/>
        </w:rPr>
        <w:t xml:space="preserve">3. Непрерывность образовательного процесса. Занятия должны быть регулярными, адекватными, практически постоянными. </w:t>
      </w:r>
    </w:p>
    <w:p w:rsidR="007A61C9" w:rsidRPr="00F348BB" w:rsidRDefault="007A61C9" w:rsidP="007A61C9">
      <w:pPr>
        <w:ind w:firstLine="709"/>
        <w:jc w:val="both"/>
        <w:rPr>
          <w:rFonts w:ascii="Times New Roman" w:eastAsia="Times New Roman" w:hAnsi="Times New Roman" w:cs="Times New Roman"/>
          <w:sz w:val="28"/>
          <w:szCs w:val="28"/>
        </w:rPr>
      </w:pPr>
      <w:r w:rsidRPr="00F348BB">
        <w:rPr>
          <w:rFonts w:ascii="Times New Roman" w:hAnsi="Times New Roman" w:cs="Times New Roman"/>
          <w:sz w:val="28"/>
          <w:szCs w:val="28"/>
        </w:rPr>
        <w:t>4. Важность поощрения. Необходимо как можно чаще подчеркивать успехи обучающихся с ЗПР в ходе проведения занятия. Это способствует повышению самооценки детей и снижению невротизации.</w:t>
      </w:r>
    </w:p>
    <w:p w:rsidR="007A61C9" w:rsidRPr="00F348BB" w:rsidRDefault="007A61C9" w:rsidP="007A61C9">
      <w:pPr>
        <w:ind w:firstLine="709"/>
        <w:jc w:val="both"/>
        <w:rPr>
          <w:rFonts w:ascii="Times New Roman" w:eastAsia="Times New Roman" w:hAnsi="Times New Roman" w:cs="Times New Roman"/>
          <w:sz w:val="28"/>
          <w:szCs w:val="28"/>
        </w:rPr>
      </w:pPr>
      <w:r w:rsidRPr="00F348BB">
        <w:rPr>
          <w:rFonts w:ascii="Times New Roman" w:hAnsi="Times New Roman" w:cs="Times New Roman"/>
          <w:sz w:val="28"/>
          <w:szCs w:val="28"/>
        </w:rPr>
        <w:t>5. Активизации всех нарушенных функций. На каждом занятии необходимо задействовать как можно больше анализаторов, акцентируя внимание на их компенсаторных способностях.</w:t>
      </w:r>
    </w:p>
    <w:p w:rsidR="007A61C9" w:rsidRPr="00F348BB" w:rsidRDefault="007A61C9" w:rsidP="007A61C9">
      <w:pPr>
        <w:ind w:firstLine="709"/>
        <w:jc w:val="both"/>
        <w:rPr>
          <w:rFonts w:ascii="Times New Roman" w:eastAsia="Times New Roman" w:hAnsi="Times New Roman" w:cs="Times New Roman"/>
          <w:sz w:val="28"/>
          <w:szCs w:val="28"/>
        </w:rPr>
      </w:pPr>
      <w:r w:rsidRPr="00F348BB">
        <w:rPr>
          <w:rFonts w:ascii="Times New Roman" w:hAnsi="Times New Roman" w:cs="Times New Roman"/>
          <w:sz w:val="28"/>
          <w:szCs w:val="28"/>
        </w:rPr>
        <w:t>6. Сотрудничество с родителями. Занятия по адаптивной физической культуре должны продолжаться и в домашних условиях. Именно здесь важна взаимосвязь учащегося, родителей и педагога. Рекомендовано регулярное выполнение комплексов упражнений в домашних условиях с учетом специфичности нарушений.</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 xml:space="preserve">Содержание специальной учебной дисциплины «Адаптивная физическая культура» представлено двигательной деятельностью с её базовыми компонентами: информационным (знания об адаптивной физической культуре), операциональным (способы выполнения деятельности) и мотивационно-процессуальным (физическое совершенствование). Программный материал структурирован по модульному принципу. </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Содержание Примерной рабочей программы представляется системой модулей, которые входят структурными компонентами в раздел «Физическое совершенствование».</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Данные модули в своём предметном содержании ориентируются на освоение обучающимися разнообразных технических действий и физических упражнений, содействующих обогащению двигательного опыта. При отсутствии объективной возможности реализации модулей «Лыжная подготовка» и «Плавание» предусматривается включение в содержание образования иных (вариативных) модулей либо увеличение количества учебных часов на освоение программного материала по инвариативным модулям.</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 xml:space="preserve">Содержание вариативного модуля (модуль «Спорт») разрабатывается образовательной организацией самостоятельно с учётом особых образовательных потребностей обучающихся с ЗПР, их интересов и способностей, запросов родителей (законных представителей), а также возможностей и особенностей образовательной организации, в т. ч. с учётом региональных и этнокультурных особенностей.  </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 xml:space="preserve">Модуль «Спорт» рекомендуется разрабатывать с учетом выбора видов спорта, обладающих наибольшим коррекционно-развивающим потенциалом для обучающихся с задержкой психического развития. </w:t>
      </w:r>
    </w:p>
    <w:p w:rsidR="007A61C9" w:rsidRPr="00F348BB" w:rsidRDefault="007A61C9" w:rsidP="007A61C9">
      <w:pPr>
        <w:ind w:firstLine="687"/>
        <w:jc w:val="both"/>
        <w:rPr>
          <w:rFonts w:ascii="Times New Roman" w:hAnsi="Times New Roman" w:cs="Times New Roman"/>
          <w:sz w:val="28"/>
          <w:szCs w:val="28"/>
        </w:rPr>
      </w:pPr>
      <w:r w:rsidRPr="00F348BB">
        <w:rPr>
          <w:rFonts w:ascii="Times New Roman" w:hAnsi="Times New Roman" w:cs="Times New Roman"/>
          <w:sz w:val="28"/>
          <w:szCs w:val="28"/>
        </w:rPr>
        <w:t xml:space="preserve">Содержание тематических модулей Примерной рабочей программы представлено без привязки к годам обучения. Количество модулей может быть дополнено образовательной организацией с учётом интересов и способностей обучающихся, запросов их родителей (законных представителей), а также возможностей и особенностей образовательной организации, в т.ч. региональных и этнокультурных особенностей. Педагог, разрабатывая рабочую программу по адаптивной физической культуре, самостоятельно распределяет учебный материал по годам и периодам обучения, исходя из психофизических особенностей обучающихся конкретной образовательной организации, группы, класса, особенностей их здоровья, медицинских рекомендаций и ограничений. </w:t>
      </w:r>
    </w:p>
    <w:p w:rsidR="007A61C9" w:rsidRPr="00F348BB" w:rsidRDefault="007A61C9" w:rsidP="007A61C9">
      <w:pPr>
        <w:ind w:firstLine="709"/>
        <w:jc w:val="both"/>
        <w:rPr>
          <w:rFonts w:ascii="Times New Roman" w:hAnsi="Times New Roman" w:cs="Times New Roman"/>
          <w:sz w:val="28"/>
          <w:szCs w:val="28"/>
        </w:rPr>
      </w:pPr>
    </w:p>
    <w:p w:rsidR="007A61C9" w:rsidRPr="00F348BB" w:rsidRDefault="007A61C9" w:rsidP="007A61C9">
      <w:pPr>
        <w:ind w:firstLine="709"/>
        <w:jc w:val="both"/>
        <w:rPr>
          <w:rFonts w:ascii="Times New Roman" w:eastAsia="Times New Roman" w:hAnsi="Times New Roman" w:cs="Times New Roman"/>
          <w:b/>
          <w:bCs/>
          <w:sz w:val="28"/>
          <w:szCs w:val="28"/>
        </w:rPr>
      </w:pPr>
      <w:r w:rsidRPr="00F348BB">
        <w:rPr>
          <w:rFonts w:ascii="Times New Roman" w:hAnsi="Times New Roman" w:cs="Times New Roman"/>
          <w:b/>
          <w:bCs/>
          <w:sz w:val="28"/>
          <w:szCs w:val="28"/>
        </w:rPr>
        <w:t>Место учебного предмета «Адаптивная физическая культура» в учебном плане</w:t>
      </w:r>
    </w:p>
    <w:p w:rsidR="007A61C9" w:rsidRPr="00F348BB" w:rsidRDefault="007A61C9" w:rsidP="007A61C9">
      <w:pPr>
        <w:ind w:firstLine="687"/>
        <w:jc w:val="both"/>
        <w:rPr>
          <w:rFonts w:ascii="Times New Roman" w:hAnsi="Times New Roman" w:cs="Times New Roman"/>
          <w:sz w:val="28"/>
          <w:szCs w:val="28"/>
        </w:rPr>
      </w:pPr>
      <w:r w:rsidRPr="00F348BB">
        <w:rPr>
          <w:rFonts w:ascii="Times New Roman" w:hAnsi="Times New Roman" w:cs="Times New Roman"/>
          <w:sz w:val="28"/>
          <w:szCs w:val="28"/>
        </w:rPr>
        <w:t>Содержание программного материала обучающимися с ЗПР может быть реализовано на уроках АФК, через иную спортивную, физкультурно-оздоровительную работу во внеурочной деятельности, в том числе при реализации дополнительных образовательных программ в образовательной организации или в форме сетевого взаимодействия.</w:t>
      </w:r>
    </w:p>
    <w:p w:rsidR="007A61C9" w:rsidRPr="00F348BB" w:rsidRDefault="007A61C9" w:rsidP="007A61C9">
      <w:pPr>
        <w:ind w:firstLine="687"/>
        <w:jc w:val="both"/>
        <w:rPr>
          <w:rFonts w:ascii="Times New Roman" w:hAnsi="Times New Roman" w:cs="Times New Roman"/>
          <w:sz w:val="28"/>
          <w:szCs w:val="28"/>
        </w:rPr>
      </w:pPr>
      <w:r w:rsidRPr="00F348BB">
        <w:rPr>
          <w:rFonts w:ascii="Times New Roman" w:hAnsi="Times New Roman" w:cs="Times New Roman"/>
          <w:sz w:val="28"/>
          <w:szCs w:val="28"/>
        </w:rPr>
        <w:t xml:space="preserve">В расписании дополнительно, помимо обязательных уроков АФК, могут быть предусмотрены занятия, обеспечивающие ежедневную организацию динамических и/или релаксационных пауз между уроками. </w:t>
      </w:r>
    </w:p>
    <w:p w:rsidR="007A61C9" w:rsidRPr="00F348BB" w:rsidRDefault="007A61C9" w:rsidP="007A61C9">
      <w:pPr>
        <w:shd w:val="clear" w:color="auto" w:fill="FFFFFF"/>
        <w:tabs>
          <w:tab w:val="left" w:pos="9356"/>
          <w:tab w:val="left" w:pos="9923"/>
        </w:tabs>
        <w:jc w:val="both"/>
        <w:rPr>
          <w:rFonts w:ascii="Times New Roman" w:hAnsi="Times New Roman" w:cs="Times New Roman"/>
          <w:sz w:val="28"/>
          <w:szCs w:val="28"/>
        </w:rPr>
      </w:pPr>
    </w:p>
    <w:p w:rsidR="007A61C9" w:rsidRPr="00F348BB" w:rsidRDefault="007A61C9" w:rsidP="007A61C9">
      <w:pPr>
        <w:ind w:firstLine="709"/>
        <w:jc w:val="both"/>
        <w:rPr>
          <w:rFonts w:ascii="Times New Roman" w:hAnsi="Times New Roman" w:cs="Times New Roman"/>
          <w:sz w:val="28"/>
          <w:szCs w:val="28"/>
        </w:rPr>
      </w:pPr>
    </w:p>
    <w:p w:rsidR="007A61C9" w:rsidRPr="00F348BB" w:rsidRDefault="007A61C9" w:rsidP="007A61C9">
      <w:pPr>
        <w:pStyle w:val="a4"/>
        <w:jc w:val="left"/>
        <w:rPr>
          <w:rFonts w:ascii="Times New Roman" w:hAnsi="Times New Roman" w:cs="Times New Roman"/>
          <w:bCs/>
          <w:sz w:val="28"/>
          <w:szCs w:val="28"/>
        </w:rPr>
      </w:pPr>
      <w:r w:rsidRPr="00F348BB">
        <w:rPr>
          <w:rFonts w:ascii="Times New Roman" w:hAnsi="Times New Roman" w:cs="Times New Roman"/>
          <w:bCs/>
          <w:sz w:val="28"/>
          <w:szCs w:val="28"/>
        </w:rPr>
        <w:t>СОДЕРЖАНИЕ УЧЕБНОГО ПРЕДМЕТА «АДАПТИВНАЯ ФИЗИЧЕСКАЯ КУЛЬТУРА»</w:t>
      </w:r>
    </w:p>
    <w:p w:rsidR="007A61C9" w:rsidRPr="00F348BB" w:rsidRDefault="007A61C9" w:rsidP="007A61C9">
      <w:pPr>
        <w:pStyle w:val="a4"/>
        <w:ind w:firstLine="709"/>
        <w:rPr>
          <w:rFonts w:ascii="Times New Roman" w:hAnsi="Times New Roman" w:cs="Times New Roman"/>
          <w:bCs/>
          <w:sz w:val="28"/>
          <w:szCs w:val="28"/>
        </w:rPr>
      </w:pPr>
    </w:p>
    <w:p w:rsidR="007A61C9" w:rsidRPr="00F348BB" w:rsidRDefault="007A61C9" w:rsidP="007A61C9">
      <w:pPr>
        <w:pStyle w:val="a4"/>
        <w:ind w:firstLine="709"/>
        <w:rPr>
          <w:rFonts w:ascii="Times New Roman" w:hAnsi="Times New Roman" w:cs="Times New Roman"/>
          <w:bCs/>
          <w:sz w:val="28"/>
          <w:szCs w:val="28"/>
        </w:rPr>
      </w:pPr>
      <w:r w:rsidRPr="00F348BB">
        <w:rPr>
          <w:rFonts w:ascii="Times New Roman" w:hAnsi="Times New Roman" w:cs="Times New Roman"/>
          <w:bCs/>
          <w:sz w:val="28"/>
          <w:szCs w:val="28"/>
        </w:rPr>
        <w:t>Основные тематические модули учебной дисциплины «Адаптивная физическая культура» на уровне основного общего образования:</w:t>
      </w:r>
    </w:p>
    <w:p w:rsidR="007A61C9" w:rsidRPr="00F348BB" w:rsidRDefault="007A61C9" w:rsidP="007A61C9">
      <w:pPr>
        <w:tabs>
          <w:tab w:val="left" w:pos="993"/>
        </w:tabs>
        <w:ind w:firstLine="709"/>
        <w:jc w:val="both"/>
        <w:rPr>
          <w:rFonts w:ascii="Times New Roman" w:hAnsi="Times New Roman" w:cs="Times New Roman"/>
          <w:b/>
          <w:sz w:val="28"/>
          <w:szCs w:val="28"/>
        </w:rPr>
      </w:pPr>
      <w:r w:rsidRPr="00F348BB">
        <w:rPr>
          <w:rFonts w:ascii="Times New Roman" w:hAnsi="Times New Roman" w:cs="Times New Roman"/>
          <w:b/>
          <w:sz w:val="28"/>
          <w:szCs w:val="28"/>
        </w:rPr>
        <w:t>Модуль «Знания о физической культуре»</w:t>
      </w:r>
    </w:p>
    <w:p w:rsidR="007A61C9" w:rsidRPr="00F348BB" w:rsidRDefault="007A61C9" w:rsidP="007A61C9">
      <w:pPr>
        <w:pStyle w:val="a4"/>
        <w:ind w:firstLine="709"/>
        <w:rPr>
          <w:rFonts w:ascii="Times New Roman" w:hAnsi="Times New Roman" w:cs="Times New Roman"/>
          <w:sz w:val="28"/>
          <w:szCs w:val="28"/>
        </w:rPr>
      </w:pPr>
      <w:r w:rsidRPr="00F348BB">
        <w:rPr>
          <w:rFonts w:ascii="Times New Roman" w:hAnsi="Times New Roman" w:cs="Times New Roman"/>
          <w:bCs/>
          <w:sz w:val="28"/>
          <w:szCs w:val="28"/>
        </w:rPr>
        <w:t xml:space="preserve">В данном блоке теоретические знания по истории физической культуры и спорта, их месте и роли в современном обществе. </w:t>
      </w:r>
      <w:r w:rsidRPr="00F348BB">
        <w:rPr>
          <w:rFonts w:ascii="Times New Roman" w:hAnsi="Times New Roman" w:cs="Times New Roman"/>
          <w:sz w:val="28"/>
          <w:szCs w:val="28"/>
        </w:rPr>
        <w:t>Учащиеся должны получить знания о значении физической культуры для всестороннего развития человека, укрепления здоровья и подготовки к трудовой деятельности. Формируются понятия о здоровье и здоровом образе жизни. Рассматривается необходимость коррекции осанки и телосложения, контроля и наблюдения за состоянием здоровья, физическим развитием и физической подготовленностью. Формируется способность обучающихся к самонаблюдению и самоконтролю, оценка эффективности занятий. Формируется способы выявления и устранения технических ошибок при выполнении физических упражнений. Усваивается техника безопасности при занятиях АФК и спортом.</w:t>
      </w:r>
    </w:p>
    <w:p w:rsidR="007A61C9" w:rsidRPr="00F348BB" w:rsidRDefault="007A61C9" w:rsidP="007A61C9">
      <w:pPr>
        <w:pStyle w:val="a4"/>
        <w:ind w:firstLine="709"/>
        <w:rPr>
          <w:rFonts w:ascii="Times New Roman" w:hAnsi="Times New Roman" w:cs="Times New Roman"/>
          <w:sz w:val="28"/>
          <w:szCs w:val="28"/>
        </w:rPr>
      </w:pPr>
      <w:r w:rsidRPr="00F348BB">
        <w:rPr>
          <w:rFonts w:ascii="Times New Roman" w:hAnsi="Times New Roman" w:cs="Times New Roman"/>
          <w:sz w:val="28"/>
          <w:szCs w:val="28"/>
        </w:rPr>
        <w:t xml:space="preserve">Специфической особенностью содержания учебного материала для обучающихся с ЗПР является включение тематики, касающейся перспективных возможностей обучающихся в освоении любительского спорта, и даже спортивной карьеры. Рассматриваются темы возникновения и развития олимпийского движения, олимпийское движение в России, принципы спортивной этики, примеры достижений известных спортсменов. </w:t>
      </w:r>
    </w:p>
    <w:p w:rsidR="007A61C9" w:rsidRPr="00F348BB" w:rsidRDefault="007A61C9" w:rsidP="007A61C9">
      <w:pPr>
        <w:pStyle w:val="a4"/>
        <w:ind w:firstLine="709"/>
        <w:rPr>
          <w:rFonts w:ascii="Times New Roman" w:hAnsi="Times New Roman" w:cs="Times New Roman"/>
          <w:b/>
          <w:bCs/>
          <w:sz w:val="28"/>
          <w:szCs w:val="28"/>
        </w:rPr>
      </w:pPr>
      <w:r w:rsidRPr="00F348BB">
        <w:rPr>
          <w:rFonts w:ascii="Times New Roman" w:eastAsiaTheme="minorHAnsi" w:hAnsi="Times New Roman" w:cs="Times New Roman"/>
          <w:b/>
          <w:sz w:val="28"/>
          <w:szCs w:val="28"/>
        </w:rPr>
        <w:t>Модуль «</w:t>
      </w:r>
      <w:r w:rsidRPr="00F348BB">
        <w:rPr>
          <w:rFonts w:ascii="Times New Roman" w:hAnsi="Times New Roman" w:cs="Times New Roman"/>
          <w:b/>
          <w:bCs/>
          <w:sz w:val="28"/>
          <w:szCs w:val="28"/>
        </w:rPr>
        <w:t>Гимнастика»</w:t>
      </w:r>
    </w:p>
    <w:p w:rsidR="007A61C9" w:rsidRPr="00F348BB" w:rsidRDefault="007A61C9" w:rsidP="007A61C9">
      <w:pPr>
        <w:pStyle w:val="a4"/>
        <w:ind w:firstLine="709"/>
        <w:rPr>
          <w:rFonts w:ascii="Times New Roman" w:hAnsi="Times New Roman" w:cs="Times New Roman"/>
          <w:sz w:val="28"/>
          <w:szCs w:val="28"/>
        </w:rPr>
      </w:pPr>
      <w:r w:rsidRPr="00F348BB">
        <w:rPr>
          <w:rFonts w:ascii="Times New Roman" w:hAnsi="Times New Roman" w:cs="Times New Roman"/>
          <w:bCs/>
          <w:sz w:val="28"/>
          <w:szCs w:val="28"/>
        </w:rPr>
        <w:t>В данный блок</w:t>
      </w:r>
      <w:r w:rsidRPr="00F348BB">
        <w:rPr>
          <w:rFonts w:ascii="Times New Roman" w:hAnsi="Times New Roman" w:cs="Times New Roman"/>
          <w:b/>
          <w:bCs/>
          <w:sz w:val="28"/>
          <w:szCs w:val="28"/>
        </w:rPr>
        <w:t xml:space="preserve"> </w:t>
      </w:r>
      <w:r w:rsidRPr="00F348BB">
        <w:rPr>
          <w:rFonts w:ascii="Times New Roman" w:hAnsi="Times New Roman" w:cs="Times New Roman"/>
          <w:sz w:val="28"/>
          <w:szCs w:val="28"/>
        </w:rPr>
        <w:t xml:space="preserve">необходимо включать физические упражнения, которые, прежде всего, будут направлены на коррекцию нарушений моторики и психомоторики обучающихся с ЗПР. </w:t>
      </w:r>
    </w:p>
    <w:p w:rsidR="007A61C9" w:rsidRPr="00F348BB" w:rsidRDefault="007A61C9" w:rsidP="007A61C9">
      <w:pPr>
        <w:pStyle w:val="a4"/>
        <w:ind w:firstLine="709"/>
        <w:rPr>
          <w:rFonts w:ascii="Times New Roman" w:hAnsi="Times New Roman" w:cs="Times New Roman"/>
          <w:sz w:val="28"/>
          <w:szCs w:val="28"/>
        </w:rPr>
      </w:pPr>
      <w:r w:rsidRPr="00F348BB">
        <w:rPr>
          <w:rFonts w:ascii="Times New Roman" w:hAnsi="Times New Roman" w:cs="Times New Roman"/>
          <w:sz w:val="28"/>
          <w:szCs w:val="28"/>
        </w:rPr>
        <w:t>Построения и перестроения также включаются в программу занятий по гимнастике. Учащиеся должны владеть самыми простыми способами перестроения и ориентировки в пространстве.</w:t>
      </w:r>
    </w:p>
    <w:p w:rsidR="007A61C9" w:rsidRPr="00F348BB" w:rsidRDefault="007A61C9" w:rsidP="007A61C9">
      <w:pPr>
        <w:pStyle w:val="a4"/>
        <w:ind w:firstLine="709"/>
        <w:rPr>
          <w:rFonts w:ascii="Times New Roman" w:hAnsi="Times New Roman" w:cs="Times New Roman"/>
          <w:sz w:val="28"/>
          <w:szCs w:val="28"/>
        </w:rPr>
      </w:pPr>
      <w:r w:rsidRPr="00F348BB">
        <w:rPr>
          <w:rFonts w:ascii="Times New Roman" w:hAnsi="Times New Roman" w:cs="Times New Roman"/>
          <w:sz w:val="28"/>
          <w:szCs w:val="28"/>
        </w:rPr>
        <w:t xml:space="preserve">Включаются в занятия и общеразвивающие и корригирующие упражнения, болящая часть которых должна проводиться из положения лежа, а также стоя или сидя – но в уже в меньшем количестве. </w:t>
      </w:r>
    </w:p>
    <w:p w:rsidR="007A61C9" w:rsidRPr="00F348BB" w:rsidRDefault="007A61C9" w:rsidP="007A61C9">
      <w:pPr>
        <w:pStyle w:val="a4"/>
        <w:ind w:firstLine="709"/>
        <w:rPr>
          <w:rFonts w:ascii="Times New Roman" w:hAnsi="Times New Roman" w:cs="Times New Roman"/>
          <w:sz w:val="28"/>
          <w:szCs w:val="28"/>
        </w:rPr>
      </w:pPr>
      <w:r w:rsidRPr="00F348BB">
        <w:rPr>
          <w:rFonts w:ascii="Times New Roman" w:hAnsi="Times New Roman" w:cs="Times New Roman"/>
          <w:sz w:val="28"/>
          <w:szCs w:val="28"/>
        </w:rPr>
        <w:t>Обучение правильному дыханию в покое и при физической нагрузке осуществляет коррекцию дыхания, осанке.</w:t>
      </w:r>
    </w:p>
    <w:p w:rsidR="007A61C9" w:rsidRPr="00F348BB" w:rsidRDefault="007A61C9" w:rsidP="007A61C9">
      <w:pPr>
        <w:pStyle w:val="a4"/>
        <w:ind w:firstLine="709"/>
        <w:rPr>
          <w:rFonts w:ascii="Times New Roman" w:hAnsi="Times New Roman" w:cs="Times New Roman"/>
          <w:sz w:val="28"/>
          <w:szCs w:val="28"/>
        </w:rPr>
      </w:pPr>
      <w:r w:rsidRPr="00F348BB">
        <w:rPr>
          <w:rFonts w:ascii="Times New Roman" w:hAnsi="Times New Roman" w:cs="Times New Roman"/>
          <w:sz w:val="28"/>
          <w:szCs w:val="28"/>
        </w:rPr>
        <w:t>Акробатические упражнения и комбинации (кувырки, перекаты, стойки, упоры, прыжки с поворотами, перевороты). Гимнастические упражнения и комбинации на спортивных снарядах (перекладине, брусьях, бревне): висы, упоры, махи, перемахи, повороты, передвижения, седы, стойки, наскоки, соскоки. Преодоление гимнастической полосы препятствий.</w:t>
      </w:r>
    </w:p>
    <w:p w:rsidR="007A61C9" w:rsidRPr="00F348BB" w:rsidRDefault="007A61C9" w:rsidP="007A61C9">
      <w:pPr>
        <w:pStyle w:val="a4"/>
        <w:ind w:firstLine="709"/>
        <w:rPr>
          <w:rFonts w:ascii="Times New Roman" w:hAnsi="Times New Roman" w:cs="Times New Roman"/>
          <w:sz w:val="28"/>
          <w:szCs w:val="28"/>
        </w:rPr>
      </w:pPr>
      <w:r w:rsidRPr="00F348BB">
        <w:rPr>
          <w:rFonts w:ascii="Times New Roman" w:hAnsi="Times New Roman" w:cs="Times New Roman"/>
          <w:sz w:val="28"/>
          <w:szCs w:val="28"/>
        </w:rPr>
        <w:t>В занятия могут включаться гимнастические упражнения и комбинации на спортивных снарядах (опорные прыжки, упражнения на гимнастическом бревне (девочки), упражнения на перекладине (мальчики), упражнения и комбинации на гимнастических брусьях, упражнения на параллельных брусьях (мальчики), упражнения на разновысоких брусьях (девочки). Ритмическая гимнастика с элементами хореографии (девочки).</w:t>
      </w:r>
    </w:p>
    <w:p w:rsidR="007A61C9" w:rsidRPr="00F348BB" w:rsidRDefault="007A61C9" w:rsidP="007A61C9">
      <w:pPr>
        <w:pStyle w:val="a4"/>
        <w:ind w:firstLine="709"/>
        <w:rPr>
          <w:rFonts w:ascii="Times New Roman" w:hAnsi="Times New Roman" w:cs="Times New Roman"/>
          <w:b/>
          <w:bCs/>
          <w:sz w:val="28"/>
          <w:szCs w:val="28"/>
        </w:rPr>
      </w:pPr>
      <w:r w:rsidRPr="00F348BB">
        <w:rPr>
          <w:rFonts w:ascii="Times New Roman" w:eastAsiaTheme="minorHAnsi" w:hAnsi="Times New Roman" w:cs="Times New Roman"/>
          <w:b/>
          <w:sz w:val="28"/>
          <w:szCs w:val="28"/>
        </w:rPr>
        <w:t>Модуль «</w:t>
      </w:r>
      <w:r w:rsidRPr="00F348BB">
        <w:rPr>
          <w:rFonts w:ascii="Times New Roman" w:hAnsi="Times New Roman" w:cs="Times New Roman"/>
          <w:b/>
          <w:bCs/>
          <w:sz w:val="28"/>
          <w:szCs w:val="28"/>
        </w:rPr>
        <w:t>Легкая атлетика»</w:t>
      </w:r>
    </w:p>
    <w:p w:rsidR="007A61C9" w:rsidRPr="00F348BB" w:rsidRDefault="007A61C9" w:rsidP="007A61C9">
      <w:pPr>
        <w:pStyle w:val="a4"/>
        <w:ind w:firstLine="709"/>
        <w:rPr>
          <w:rFonts w:ascii="Times New Roman" w:hAnsi="Times New Roman" w:cs="Times New Roman"/>
          <w:sz w:val="28"/>
          <w:szCs w:val="28"/>
        </w:rPr>
      </w:pPr>
      <w:r w:rsidRPr="00F348BB">
        <w:rPr>
          <w:rFonts w:ascii="Times New Roman" w:hAnsi="Times New Roman" w:cs="Times New Roman"/>
          <w:bCs/>
          <w:sz w:val="28"/>
          <w:szCs w:val="28"/>
        </w:rPr>
        <w:t>Данный</w:t>
      </w:r>
      <w:r w:rsidRPr="00F348BB">
        <w:rPr>
          <w:rFonts w:ascii="Times New Roman" w:hAnsi="Times New Roman" w:cs="Times New Roman"/>
          <w:sz w:val="28"/>
          <w:szCs w:val="28"/>
        </w:rPr>
        <w:t xml:space="preserve"> блок включает ходьбу, бег, прыжки, метание. Основное направление занятий легкой атлетикой способствует формированию двигательных навыков, таких как правильная ходьба, бег, прыжки и метание. На ряду с этим важно развивать такие физические качества, а в дальнейшем их совершенствовать, как быстроты, ловкости, гибкости, силы, выносливости, быстроты реакции. Метание развивает точность, ловкость действий с предметами, глазомер. Обучение правильному захвату мяча, соизмерение дистанции от точки броска до цели, способствует формированию правильной пространственной ориентировки. </w:t>
      </w:r>
    </w:p>
    <w:p w:rsidR="007A61C9" w:rsidRPr="00F348BB" w:rsidRDefault="007A61C9" w:rsidP="007A61C9">
      <w:pPr>
        <w:ind w:firstLine="709"/>
        <w:jc w:val="both"/>
        <w:rPr>
          <w:rFonts w:ascii="Times New Roman" w:eastAsia="Times New Roman" w:hAnsi="Times New Roman" w:cs="Times New Roman"/>
          <w:sz w:val="28"/>
          <w:szCs w:val="28"/>
        </w:rPr>
      </w:pPr>
      <w:r w:rsidRPr="00F348BB">
        <w:rPr>
          <w:rFonts w:ascii="Times New Roman" w:hAnsi="Times New Roman" w:cs="Times New Roman"/>
          <w:sz w:val="28"/>
          <w:szCs w:val="28"/>
        </w:rPr>
        <w:t xml:space="preserve">Легкоатлетические упражнения: техника спортивной ходьбы, бега на короткие, средние и длинные дистанции, метание малого мяча. </w:t>
      </w:r>
    </w:p>
    <w:p w:rsidR="007A61C9" w:rsidRPr="00F348BB" w:rsidRDefault="007A61C9" w:rsidP="007A61C9">
      <w:pPr>
        <w:ind w:firstLine="709"/>
        <w:jc w:val="both"/>
        <w:rPr>
          <w:rFonts w:ascii="Times New Roman" w:hAnsi="Times New Roman" w:cs="Times New Roman"/>
          <w:b/>
          <w:bCs/>
          <w:sz w:val="28"/>
          <w:szCs w:val="28"/>
        </w:rPr>
      </w:pPr>
      <w:r w:rsidRPr="00F348BB">
        <w:rPr>
          <w:rFonts w:ascii="Times New Roman" w:hAnsi="Times New Roman" w:cs="Times New Roman"/>
          <w:b/>
          <w:sz w:val="28"/>
          <w:szCs w:val="28"/>
        </w:rPr>
        <w:t>Модуль «</w:t>
      </w:r>
      <w:r w:rsidRPr="00F348BB">
        <w:rPr>
          <w:rFonts w:ascii="Times New Roman" w:hAnsi="Times New Roman" w:cs="Times New Roman"/>
          <w:b/>
          <w:bCs/>
          <w:sz w:val="28"/>
          <w:szCs w:val="28"/>
        </w:rPr>
        <w:t>Спортивные игры»</w:t>
      </w:r>
    </w:p>
    <w:p w:rsidR="007A61C9" w:rsidRPr="00F348BB" w:rsidRDefault="007A61C9" w:rsidP="007A61C9">
      <w:pPr>
        <w:pStyle w:val="a4"/>
        <w:ind w:firstLine="709"/>
        <w:rPr>
          <w:rFonts w:ascii="Times New Roman" w:hAnsi="Times New Roman" w:cs="Times New Roman"/>
          <w:sz w:val="28"/>
          <w:szCs w:val="28"/>
        </w:rPr>
      </w:pPr>
      <w:r w:rsidRPr="00F348BB">
        <w:rPr>
          <w:rFonts w:ascii="Times New Roman" w:hAnsi="Times New Roman" w:cs="Times New Roman"/>
          <w:sz w:val="28"/>
          <w:szCs w:val="28"/>
        </w:rPr>
        <w:t>При организации спортивных и подвижных игр для обучающихся с ЗПР на уроках АФК рекомендуется использовать игры со знакомыми и доступными видами естественных движений (ходьба, бег, лазанье, перелезание, прыжки, упражнения с мячом). Правила можно адаптировать в соответствии с возможностями обучающихся. Особое значение для обучающихся с ЗПР имеют подвижные игры с правилами. Они формируют способность обучающегося</w:t>
      </w:r>
      <w:r w:rsidRPr="00F348BB" w:rsidDel="000E0072">
        <w:rPr>
          <w:rFonts w:ascii="Times New Roman" w:hAnsi="Times New Roman" w:cs="Times New Roman"/>
          <w:sz w:val="28"/>
          <w:szCs w:val="28"/>
        </w:rPr>
        <w:t xml:space="preserve"> </w:t>
      </w:r>
      <w:r w:rsidRPr="00F348BB">
        <w:rPr>
          <w:rFonts w:ascii="Times New Roman" w:hAnsi="Times New Roman" w:cs="Times New Roman"/>
          <w:sz w:val="28"/>
          <w:szCs w:val="28"/>
        </w:rPr>
        <w:t xml:space="preserve">действовать целенаправленно, создавать программу действий во внутреннем умственном плане и решать двигательную задачу в соответствии с ней, а так же развивают навыки самоконтроля. </w:t>
      </w:r>
    </w:p>
    <w:p w:rsidR="007A61C9" w:rsidRPr="00F348BB" w:rsidRDefault="007A61C9" w:rsidP="007A61C9">
      <w:pPr>
        <w:pStyle w:val="a4"/>
        <w:ind w:firstLine="709"/>
        <w:rPr>
          <w:rFonts w:ascii="Times New Roman" w:hAnsi="Times New Roman" w:cs="Times New Roman"/>
          <w:sz w:val="28"/>
          <w:szCs w:val="28"/>
        </w:rPr>
      </w:pPr>
      <w:r w:rsidRPr="00F348BB">
        <w:rPr>
          <w:rFonts w:ascii="Times New Roman" w:hAnsi="Times New Roman" w:cs="Times New Roman"/>
          <w:sz w:val="28"/>
          <w:szCs w:val="28"/>
        </w:rPr>
        <w:t>При обучении учеников с ЗПР спортивным играм на уроках адаптивной физической культуры подробно рассматриваются технико-тактические действия и приемы игры в футбол, волейбол, баскетбол. Обсуждаются и запоминаются обучающимися правила спортивных игр. Могут рассматриваться некоторые национальные виды спорта, их технико-тактические действия и правила.</w:t>
      </w:r>
    </w:p>
    <w:p w:rsidR="007A61C9" w:rsidRPr="00F348BB" w:rsidRDefault="007A61C9" w:rsidP="007A61C9">
      <w:pPr>
        <w:pStyle w:val="a4"/>
        <w:ind w:firstLine="709"/>
        <w:rPr>
          <w:rFonts w:ascii="Times New Roman" w:hAnsi="Times New Roman" w:cs="Times New Roman"/>
          <w:sz w:val="28"/>
          <w:szCs w:val="28"/>
        </w:rPr>
      </w:pPr>
      <w:r w:rsidRPr="00F348BB">
        <w:rPr>
          <w:rFonts w:ascii="Times New Roman" w:hAnsi="Times New Roman" w:cs="Times New Roman"/>
          <w:sz w:val="28"/>
          <w:szCs w:val="28"/>
        </w:rPr>
        <w:t xml:space="preserve">Баскетбол: перемещение без мяча и с мячом, технические приемы и тактические действия, передача, ведение мяча, броски в кольцо. </w:t>
      </w:r>
    </w:p>
    <w:p w:rsidR="007A61C9" w:rsidRPr="00F348BB" w:rsidRDefault="007A61C9" w:rsidP="007A61C9">
      <w:pPr>
        <w:pStyle w:val="a4"/>
        <w:ind w:firstLine="709"/>
        <w:rPr>
          <w:rFonts w:ascii="Times New Roman" w:hAnsi="Times New Roman" w:cs="Times New Roman"/>
          <w:sz w:val="28"/>
          <w:szCs w:val="28"/>
        </w:rPr>
      </w:pPr>
      <w:r w:rsidRPr="00F348BB">
        <w:rPr>
          <w:rFonts w:ascii="Times New Roman" w:hAnsi="Times New Roman" w:cs="Times New Roman"/>
          <w:sz w:val="28"/>
          <w:szCs w:val="28"/>
        </w:rPr>
        <w:t>Волейбол: перемещение без мяча и с мячом, технические приемы и тактические действия, передача мяча через сетку, нижняя прямая подача, прием мяча после подач.</w:t>
      </w:r>
    </w:p>
    <w:p w:rsidR="007A61C9" w:rsidRPr="00F348BB" w:rsidRDefault="007A61C9" w:rsidP="007A61C9">
      <w:pPr>
        <w:pStyle w:val="a4"/>
        <w:ind w:firstLine="709"/>
        <w:rPr>
          <w:rFonts w:ascii="Times New Roman" w:hAnsi="Times New Roman" w:cs="Times New Roman"/>
          <w:sz w:val="28"/>
          <w:szCs w:val="28"/>
        </w:rPr>
      </w:pPr>
      <w:r w:rsidRPr="00F348BB">
        <w:rPr>
          <w:rFonts w:ascii="Times New Roman" w:hAnsi="Times New Roman" w:cs="Times New Roman"/>
          <w:sz w:val="28"/>
          <w:szCs w:val="28"/>
        </w:rPr>
        <w:t xml:space="preserve">Футбол: отбор мяча, ведение мяча, обводка соперника, выбор места в обороне и в атаке. </w:t>
      </w:r>
    </w:p>
    <w:p w:rsidR="007A61C9" w:rsidRPr="00F348BB" w:rsidRDefault="007A61C9" w:rsidP="007A61C9">
      <w:pPr>
        <w:pStyle w:val="a4"/>
        <w:ind w:firstLine="709"/>
        <w:rPr>
          <w:rFonts w:ascii="Times New Roman" w:hAnsi="Times New Roman" w:cs="Times New Roman"/>
          <w:sz w:val="28"/>
          <w:szCs w:val="28"/>
        </w:rPr>
      </w:pPr>
      <w:r w:rsidRPr="00F348BB">
        <w:rPr>
          <w:rFonts w:ascii="Times New Roman" w:eastAsiaTheme="minorHAnsi" w:hAnsi="Times New Roman" w:cs="Times New Roman"/>
          <w:b/>
          <w:sz w:val="28"/>
          <w:szCs w:val="28"/>
        </w:rPr>
        <w:t>Модуль «Зимние виды спорта (л</w:t>
      </w:r>
      <w:r w:rsidRPr="00F348BB">
        <w:rPr>
          <w:rFonts w:ascii="Times New Roman" w:hAnsi="Times New Roman" w:cs="Times New Roman"/>
          <w:b/>
          <w:bCs/>
          <w:sz w:val="28"/>
          <w:szCs w:val="28"/>
        </w:rPr>
        <w:t>ыжная подготовка)»</w:t>
      </w:r>
    </w:p>
    <w:p w:rsidR="007A61C9" w:rsidRPr="00F348BB" w:rsidRDefault="007A61C9" w:rsidP="007A61C9">
      <w:pPr>
        <w:pStyle w:val="a4"/>
        <w:ind w:firstLine="709"/>
        <w:rPr>
          <w:rFonts w:ascii="Times New Roman" w:hAnsi="Times New Roman" w:cs="Times New Roman"/>
          <w:sz w:val="28"/>
          <w:szCs w:val="28"/>
        </w:rPr>
      </w:pPr>
      <w:r w:rsidRPr="00F348BB">
        <w:rPr>
          <w:rFonts w:ascii="Times New Roman" w:hAnsi="Times New Roman" w:cs="Times New Roman"/>
          <w:sz w:val="28"/>
          <w:szCs w:val="28"/>
        </w:rPr>
        <w:t>Блок включает весь необходимый комплекс для развития движений, осанки, дыхания, координации, моторики и др.</w:t>
      </w:r>
    </w:p>
    <w:p w:rsidR="007A61C9" w:rsidRPr="00F348BB" w:rsidRDefault="007A61C9" w:rsidP="007A61C9">
      <w:pPr>
        <w:pStyle w:val="a4"/>
        <w:ind w:firstLine="709"/>
        <w:rPr>
          <w:rFonts w:ascii="Times New Roman" w:hAnsi="Times New Roman" w:cs="Times New Roman"/>
          <w:sz w:val="28"/>
          <w:szCs w:val="28"/>
        </w:rPr>
      </w:pPr>
      <w:r w:rsidRPr="00F348BB">
        <w:rPr>
          <w:rFonts w:ascii="Times New Roman" w:hAnsi="Times New Roman" w:cs="Times New Roman"/>
          <w:sz w:val="28"/>
          <w:szCs w:val="28"/>
        </w:rPr>
        <w:t xml:space="preserve">Техника основных способов передвижения на лыжах: </w:t>
      </w:r>
    </w:p>
    <w:p w:rsidR="007A61C9" w:rsidRPr="00F348BB" w:rsidRDefault="007A61C9" w:rsidP="00AD512A">
      <w:pPr>
        <w:pStyle w:val="a4"/>
        <w:widowControl/>
        <w:numPr>
          <w:ilvl w:val="0"/>
          <w:numId w:val="25"/>
        </w:numPr>
        <w:autoSpaceDE/>
        <w:autoSpaceDN/>
        <w:ind w:left="426" w:firstLine="709"/>
        <w:rPr>
          <w:rFonts w:ascii="Times New Roman" w:hAnsi="Times New Roman" w:cs="Times New Roman"/>
          <w:sz w:val="28"/>
          <w:szCs w:val="28"/>
        </w:rPr>
      </w:pPr>
      <w:r w:rsidRPr="00F348BB">
        <w:rPr>
          <w:rFonts w:ascii="Times New Roman" w:hAnsi="Times New Roman" w:cs="Times New Roman"/>
          <w:sz w:val="28"/>
          <w:szCs w:val="28"/>
        </w:rPr>
        <w:t xml:space="preserve">передвижения на лыжах различными классическими ходами (попеременным двухшажным, одновременным бесшажным, одновременным одношажным, одновременным двухшажным); </w:t>
      </w:r>
    </w:p>
    <w:p w:rsidR="007A61C9" w:rsidRPr="00F348BB" w:rsidRDefault="007A61C9" w:rsidP="00AD512A">
      <w:pPr>
        <w:pStyle w:val="a4"/>
        <w:widowControl/>
        <w:numPr>
          <w:ilvl w:val="0"/>
          <w:numId w:val="25"/>
        </w:numPr>
        <w:autoSpaceDE/>
        <w:autoSpaceDN/>
        <w:ind w:left="426" w:firstLine="709"/>
        <w:rPr>
          <w:rFonts w:ascii="Times New Roman" w:hAnsi="Times New Roman" w:cs="Times New Roman"/>
          <w:sz w:val="28"/>
          <w:szCs w:val="28"/>
        </w:rPr>
      </w:pPr>
      <w:r w:rsidRPr="00F348BB">
        <w:rPr>
          <w:rFonts w:ascii="Times New Roman" w:hAnsi="Times New Roman" w:cs="Times New Roman"/>
          <w:sz w:val="28"/>
          <w:szCs w:val="28"/>
        </w:rPr>
        <w:t xml:space="preserve">подъёмы на лыжах в гору; </w:t>
      </w:r>
    </w:p>
    <w:p w:rsidR="007A61C9" w:rsidRPr="00F348BB" w:rsidRDefault="007A61C9" w:rsidP="00AD512A">
      <w:pPr>
        <w:pStyle w:val="a4"/>
        <w:widowControl/>
        <w:numPr>
          <w:ilvl w:val="0"/>
          <w:numId w:val="25"/>
        </w:numPr>
        <w:autoSpaceDE/>
        <w:autoSpaceDN/>
        <w:ind w:left="426" w:firstLine="709"/>
        <w:rPr>
          <w:rFonts w:ascii="Times New Roman" w:hAnsi="Times New Roman" w:cs="Times New Roman"/>
          <w:sz w:val="28"/>
          <w:szCs w:val="28"/>
        </w:rPr>
      </w:pPr>
      <w:r w:rsidRPr="00F348BB">
        <w:rPr>
          <w:rFonts w:ascii="Times New Roman" w:hAnsi="Times New Roman" w:cs="Times New Roman"/>
          <w:sz w:val="28"/>
          <w:szCs w:val="28"/>
        </w:rPr>
        <w:t xml:space="preserve">спуски с гор на лыжах; </w:t>
      </w:r>
    </w:p>
    <w:p w:rsidR="007A61C9" w:rsidRPr="00F348BB" w:rsidRDefault="007A61C9" w:rsidP="00AD512A">
      <w:pPr>
        <w:pStyle w:val="a4"/>
        <w:widowControl/>
        <w:numPr>
          <w:ilvl w:val="0"/>
          <w:numId w:val="25"/>
        </w:numPr>
        <w:autoSpaceDE/>
        <w:autoSpaceDN/>
        <w:ind w:left="426" w:firstLine="709"/>
        <w:rPr>
          <w:rFonts w:ascii="Times New Roman" w:hAnsi="Times New Roman" w:cs="Times New Roman"/>
          <w:sz w:val="28"/>
          <w:szCs w:val="28"/>
        </w:rPr>
      </w:pPr>
      <w:r w:rsidRPr="00F348BB">
        <w:rPr>
          <w:rFonts w:ascii="Times New Roman" w:hAnsi="Times New Roman" w:cs="Times New Roman"/>
          <w:sz w:val="28"/>
          <w:szCs w:val="28"/>
        </w:rPr>
        <w:t xml:space="preserve">торможения при спусках; </w:t>
      </w:r>
    </w:p>
    <w:p w:rsidR="007A61C9" w:rsidRPr="00F348BB" w:rsidRDefault="007A61C9" w:rsidP="00AD512A">
      <w:pPr>
        <w:pStyle w:val="a4"/>
        <w:widowControl/>
        <w:numPr>
          <w:ilvl w:val="0"/>
          <w:numId w:val="25"/>
        </w:numPr>
        <w:autoSpaceDE/>
        <w:autoSpaceDN/>
        <w:ind w:left="426" w:firstLine="709"/>
        <w:rPr>
          <w:rFonts w:ascii="Times New Roman" w:hAnsi="Times New Roman" w:cs="Times New Roman"/>
          <w:sz w:val="28"/>
          <w:szCs w:val="28"/>
        </w:rPr>
      </w:pPr>
      <w:r w:rsidRPr="00F348BB">
        <w:rPr>
          <w:rFonts w:ascii="Times New Roman" w:hAnsi="Times New Roman" w:cs="Times New Roman"/>
          <w:sz w:val="28"/>
          <w:szCs w:val="28"/>
        </w:rPr>
        <w:t xml:space="preserve">повороты на лыжах в движении; </w:t>
      </w:r>
    </w:p>
    <w:p w:rsidR="007A61C9" w:rsidRPr="00F348BB" w:rsidRDefault="007A61C9" w:rsidP="00AD512A">
      <w:pPr>
        <w:pStyle w:val="a4"/>
        <w:widowControl/>
        <w:numPr>
          <w:ilvl w:val="0"/>
          <w:numId w:val="25"/>
        </w:numPr>
        <w:autoSpaceDE/>
        <w:autoSpaceDN/>
        <w:ind w:left="426" w:firstLine="709"/>
        <w:rPr>
          <w:rFonts w:ascii="Times New Roman" w:hAnsi="Times New Roman" w:cs="Times New Roman"/>
          <w:sz w:val="28"/>
          <w:szCs w:val="28"/>
        </w:rPr>
      </w:pPr>
      <w:r w:rsidRPr="00F348BB">
        <w:rPr>
          <w:rFonts w:ascii="Times New Roman" w:hAnsi="Times New Roman" w:cs="Times New Roman"/>
          <w:sz w:val="28"/>
          <w:szCs w:val="28"/>
        </w:rPr>
        <w:t>прохождение учебных дистанций.</w:t>
      </w:r>
    </w:p>
    <w:p w:rsidR="007A61C9" w:rsidRPr="00F348BB" w:rsidRDefault="007A61C9" w:rsidP="007A61C9">
      <w:pPr>
        <w:pStyle w:val="a4"/>
        <w:ind w:firstLine="709"/>
        <w:rPr>
          <w:rFonts w:ascii="Times New Roman" w:hAnsi="Times New Roman" w:cs="Times New Roman"/>
          <w:b/>
          <w:sz w:val="28"/>
          <w:szCs w:val="28"/>
        </w:rPr>
      </w:pPr>
      <w:r w:rsidRPr="00F348BB">
        <w:rPr>
          <w:rFonts w:ascii="Times New Roman" w:hAnsi="Times New Roman" w:cs="Times New Roman"/>
          <w:b/>
          <w:sz w:val="28"/>
          <w:szCs w:val="28"/>
        </w:rPr>
        <w:t>Модуль «Плавание»</w:t>
      </w:r>
    </w:p>
    <w:p w:rsidR="007A61C9" w:rsidRPr="00F348BB" w:rsidRDefault="007A61C9" w:rsidP="007A61C9">
      <w:pPr>
        <w:ind w:firstLine="709"/>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В программу занятий включаются:</w:t>
      </w:r>
    </w:p>
    <w:p w:rsidR="007A61C9" w:rsidRPr="00F348BB" w:rsidRDefault="007A61C9" w:rsidP="00AD512A">
      <w:pPr>
        <w:pStyle w:val="a4"/>
        <w:widowControl/>
        <w:numPr>
          <w:ilvl w:val="0"/>
          <w:numId w:val="25"/>
        </w:numPr>
        <w:autoSpaceDE/>
        <w:autoSpaceDN/>
        <w:ind w:left="426" w:firstLine="709"/>
        <w:rPr>
          <w:rFonts w:ascii="Times New Roman" w:hAnsi="Times New Roman" w:cs="Times New Roman"/>
          <w:sz w:val="28"/>
          <w:szCs w:val="28"/>
        </w:rPr>
      </w:pPr>
      <w:r w:rsidRPr="00F348BB">
        <w:rPr>
          <w:rFonts w:ascii="Times New Roman" w:hAnsi="Times New Roman" w:cs="Times New Roman"/>
          <w:sz w:val="28"/>
          <w:szCs w:val="28"/>
        </w:rPr>
        <w:t>комплекс общеразвивающих и подготовительных упражнений для развития правильного дыхания и координации движений;</w:t>
      </w:r>
    </w:p>
    <w:p w:rsidR="007A61C9" w:rsidRPr="00F348BB" w:rsidRDefault="007A61C9" w:rsidP="00AD512A">
      <w:pPr>
        <w:pStyle w:val="a4"/>
        <w:widowControl/>
        <w:numPr>
          <w:ilvl w:val="0"/>
          <w:numId w:val="25"/>
        </w:numPr>
        <w:autoSpaceDE/>
        <w:autoSpaceDN/>
        <w:ind w:left="426" w:firstLine="709"/>
        <w:rPr>
          <w:rFonts w:ascii="Times New Roman" w:hAnsi="Times New Roman" w:cs="Times New Roman"/>
          <w:sz w:val="28"/>
          <w:szCs w:val="28"/>
        </w:rPr>
      </w:pPr>
      <w:r w:rsidRPr="00F348BB">
        <w:rPr>
          <w:rFonts w:ascii="Times New Roman" w:hAnsi="Times New Roman" w:cs="Times New Roman"/>
          <w:sz w:val="28"/>
          <w:szCs w:val="28"/>
        </w:rPr>
        <w:t>подводящие упражнения в лежании на воде, всплывании и скольжении;</w:t>
      </w:r>
    </w:p>
    <w:p w:rsidR="007A61C9" w:rsidRPr="00F348BB" w:rsidRDefault="007A61C9" w:rsidP="00AD512A">
      <w:pPr>
        <w:pStyle w:val="a4"/>
        <w:widowControl/>
        <w:numPr>
          <w:ilvl w:val="0"/>
          <w:numId w:val="25"/>
        </w:numPr>
        <w:autoSpaceDE/>
        <w:autoSpaceDN/>
        <w:ind w:left="426" w:firstLine="709"/>
        <w:rPr>
          <w:rFonts w:ascii="Times New Roman" w:hAnsi="Times New Roman" w:cs="Times New Roman"/>
          <w:sz w:val="28"/>
          <w:szCs w:val="28"/>
        </w:rPr>
      </w:pPr>
      <w:r w:rsidRPr="00F348BB">
        <w:rPr>
          <w:rFonts w:ascii="Times New Roman" w:hAnsi="Times New Roman" w:cs="Times New Roman"/>
          <w:sz w:val="28"/>
          <w:szCs w:val="28"/>
        </w:rPr>
        <w:t>техника плавания «брасс» и «кроль» на спине и на груди;</w:t>
      </w:r>
    </w:p>
    <w:p w:rsidR="007A61C9" w:rsidRPr="00F348BB" w:rsidRDefault="007A61C9" w:rsidP="00AD512A">
      <w:pPr>
        <w:pStyle w:val="a4"/>
        <w:widowControl/>
        <w:numPr>
          <w:ilvl w:val="0"/>
          <w:numId w:val="25"/>
        </w:numPr>
        <w:autoSpaceDE/>
        <w:autoSpaceDN/>
        <w:ind w:left="426" w:firstLine="709"/>
        <w:rPr>
          <w:rFonts w:ascii="Times New Roman" w:hAnsi="Times New Roman" w:cs="Times New Roman"/>
          <w:sz w:val="28"/>
          <w:szCs w:val="28"/>
        </w:rPr>
      </w:pPr>
      <w:r w:rsidRPr="00F348BB">
        <w:rPr>
          <w:rFonts w:ascii="Times New Roman" w:hAnsi="Times New Roman" w:cs="Times New Roman"/>
          <w:sz w:val="28"/>
          <w:szCs w:val="28"/>
        </w:rPr>
        <w:t>техника работы рук, ног и дыхания в полной координации движений;</w:t>
      </w:r>
    </w:p>
    <w:p w:rsidR="007A61C9" w:rsidRPr="00F348BB" w:rsidRDefault="007A61C9" w:rsidP="00AD512A">
      <w:pPr>
        <w:pStyle w:val="a4"/>
        <w:widowControl/>
        <w:numPr>
          <w:ilvl w:val="0"/>
          <w:numId w:val="25"/>
        </w:numPr>
        <w:autoSpaceDE/>
        <w:autoSpaceDN/>
        <w:ind w:left="426" w:firstLine="709"/>
        <w:rPr>
          <w:rFonts w:ascii="Times New Roman" w:hAnsi="Times New Roman" w:cs="Times New Roman"/>
          <w:sz w:val="28"/>
          <w:szCs w:val="28"/>
        </w:rPr>
      </w:pPr>
      <w:r w:rsidRPr="00F348BB">
        <w:rPr>
          <w:rFonts w:ascii="Times New Roman" w:hAnsi="Times New Roman" w:cs="Times New Roman"/>
          <w:sz w:val="28"/>
          <w:szCs w:val="28"/>
        </w:rPr>
        <w:t>техника поворотов «маятник»;</w:t>
      </w:r>
    </w:p>
    <w:p w:rsidR="007A61C9" w:rsidRPr="00F348BB" w:rsidRDefault="007A61C9" w:rsidP="00AD512A">
      <w:pPr>
        <w:pStyle w:val="a4"/>
        <w:widowControl/>
        <w:numPr>
          <w:ilvl w:val="0"/>
          <w:numId w:val="25"/>
        </w:numPr>
        <w:autoSpaceDE/>
        <w:autoSpaceDN/>
        <w:ind w:left="426" w:firstLine="709"/>
        <w:rPr>
          <w:rFonts w:ascii="Times New Roman" w:hAnsi="Times New Roman" w:cs="Times New Roman"/>
          <w:sz w:val="28"/>
          <w:szCs w:val="28"/>
        </w:rPr>
      </w:pPr>
      <w:r w:rsidRPr="00F348BB">
        <w:rPr>
          <w:rFonts w:ascii="Times New Roman" w:hAnsi="Times New Roman" w:cs="Times New Roman"/>
          <w:sz w:val="28"/>
          <w:szCs w:val="28"/>
        </w:rPr>
        <w:t>техника прыжков с тумбы и ныряний в воду;</w:t>
      </w:r>
    </w:p>
    <w:p w:rsidR="007A61C9" w:rsidRPr="00F348BB" w:rsidRDefault="007A61C9" w:rsidP="00AD512A">
      <w:pPr>
        <w:pStyle w:val="a4"/>
        <w:widowControl/>
        <w:numPr>
          <w:ilvl w:val="0"/>
          <w:numId w:val="25"/>
        </w:numPr>
        <w:autoSpaceDE/>
        <w:autoSpaceDN/>
        <w:ind w:left="426" w:firstLine="709"/>
        <w:rPr>
          <w:rFonts w:ascii="Times New Roman" w:hAnsi="Times New Roman" w:cs="Times New Roman"/>
          <w:sz w:val="28"/>
          <w:szCs w:val="28"/>
        </w:rPr>
      </w:pPr>
      <w:r w:rsidRPr="00F348BB">
        <w:rPr>
          <w:rFonts w:ascii="Times New Roman" w:hAnsi="Times New Roman" w:cs="Times New Roman"/>
          <w:sz w:val="28"/>
          <w:szCs w:val="28"/>
        </w:rPr>
        <w:t>игры в воде с элементами плавания.</w:t>
      </w:r>
    </w:p>
    <w:p w:rsidR="007A61C9" w:rsidRPr="00F348BB" w:rsidRDefault="007A61C9" w:rsidP="007A61C9">
      <w:pPr>
        <w:ind w:firstLine="709"/>
        <w:jc w:val="right"/>
        <w:rPr>
          <w:rFonts w:ascii="Times New Roman" w:eastAsia="Times New Roman" w:hAnsi="Times New Roman" w:cs="Times New Roman"/>
          <w:i/>
          <w:sz w:val="28"/>
          <w:szCs w:val="28"/>
        </w:rPr>
      </w:pPr>
    </w:p>
    <w:p w:rsidR="007A61C9" w:rsidRPr="00F348BB" w:rsidRDefault="007A61C9" w:rsidP="007A61C9">
      <w:pPr>
        <w:spacing w:line="360" w:lineRule="auto"/>
        <w:jc w:val="right"/>
        <w:rPr>
          <w:rFonts w:ascii="Times New Roman" w:hAnsi="Times New Roman" w:cs="Times New Roman"/>
          <w:i/>
          <w:sz w:val="28"/>
          <w:szCs w:val="28"/>
        </w:rPr>
      </w:pPr>
      <w:r w:rsidRPr="00F348BB">
        <w:rPr>
          <w:rFonts w:ascii="Times New Roman" w:eastAsia="Times New Roman" w:hAnsi="Times New Roman" w:cs="Times New Roman"/>
          <w:i/>
          <w:sz w:val="28"/>
          <w:szCs w:val="28"/>
        </w:rPr>
        <w:t xml:space="preserve">Таблица 1. </w:t>
      </w:r>
      <w:r w:rsidRPr="00F348BB">
        <w:rPr>
          <w:rFonts w:ascii="Times New Roman" w:hAnsi="Times New Roman" w:cs="Times New Roman"/>
          <w:i/>
          <w:sz w:val="28"/>
          <w:szCs w:val="28"/>
        </w:rPr>
        <w:t xml:space="preserve">Примерный перечень упражнений </w:t>
      </w:r>
    </w:p>
    <w:tbl>
      <w:tblPr>
        <w:tblStyle w:val="TableNormal"/>
        <w:tblW w:w="9599" w:type="dxa"/>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8"/>
        <w:gridCol w:w="2150"/>
        <w:gridCol w:w="2552"/>
        <w:gridCol w:w="4869"/>
      </w:tblGrid>
      <w:tr w:rsidR="007A61C9" w:rsidRPr="00F348BB" w:rsidTr="007A61C9">
        <w:trPr>
          <w:gridBefore w:val="1"/>
          <w:wBefore w:w="28" w:type="dxa"/>
          <w:trHeight w:val="251"/>
        </w:trPr>
        <w:tc>
          <w:tcPr>
            <w:tcW w:w="215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rsidR="007A61C9" w:rsidRPr="00F348BB" w:rsidRDefault="007A61C9" w:rsidP="007A61C9">
            <w:pPr>
              <w:jc w:val="center"/>
              <w:rPr>
                <w:rFonts w:ascii="Times New Roman" w:hAnsi="Times New Roman" w:cs="Times New Roman"/>
                <w:sz w:val="28"/>
                <w:szCs w:val="28"/>
              </w:rPr>
            </w:pPr>
            <w:r w:rsidRPr="00F348BB">
              <w:rPr>
                <w:rFonts w:ascii="Times New Roman" w:hAnsi="Times New Roman" w:cs="Times New Roman"/>
                <w:b/>
                <w:bCs/>
                <w:sz w:val="28"/>
                <w:szCs w:val="28"/>
                <w:u w:color="333333"/>
              </w:rPr>
              <w:t>Модуль / тематический блок</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rsidR="007A61C9" w:rsidRPr="00F348BB" w:rsidRDefault="007A61C9" w:rsidP="007A61C9">
            <w:pPr>
              <w:jc w:val="center"/>
              <w:rPr>
                <w:rFonts w:ascii="Times New Roman" w:hAnsi="Times New Roman" w:cs="Times New Roman"/>
                <w:sz w:val="28"/>
                <w:szCs w:val="28"/>
              </w:rPr>
            </w:pPr>
            <w:r w:rsidRPr="00F348BB">
              <w:rPr>
                <w:rFonts w:ascii="Times New Roman" w:hAnsi="Times New Roman" w:cs="Times New Roman"/>
                <w:b/>
                <w:bCs/>
                <w:sz w:val="28"/>
                <w:szCs w:val="28"/>
                <w:u w:color="333333"/>
              </w:rPr>
              <w:t>Разделы</w:t>
            </w:r>
          </w:p>
        </w:tc>
        <w:tc>
          <w:tcPr>
            <w:tcW w:w="4869"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rsidR="007A61C9" w:rsidRPr="00F348BB" w:rsidRDefault="007A61C9" w:rsidP="007A61C9">
            <w:pPr>
              <w:jc w:val="center"/>
              <w:rPr>
                <w:rFonts w:ascii="Times New Roman" w:hAnsi="Times New Roman" w:cs="Times New Roman"/>
                <w:sz w:val="28"/>
                <w:szCs w:val="28"/>
              </w:rPr>
            </w:pPr>
            <w:r w:rsidRPr="00F348BB">
              <w:rPr>
                <w:rFonts w:ascii="Times New Roman" w:hAnsi="Times New Roman" w:cs="Times New Roman"/>
                <w:b/>
                <w:bCs/>
                <w:sz w:val="28"/>
                <w:szCs w:val="28"/>
                <w:u w:color="333333"/>
              </w:rPr>
              <w:t>Учебный материал</w:t>
            </w:r>
          </w:p>
        </w:tc>
      </w:tr>
      <w:tr w:rsidR="007A61C9" w:rsidRPr="00F348BB" w:rsidTr="007A61C9">
        <w:trPr>
          <w:gridBefore w:val="1"/>
          <w:wBefore w:w="28" w:type="dxa"/>
          <w:trHeight w:val="2876"/>
        </w:trPr>
        <w:tc>
          <w:tcPr>
            <w:tcW w:w="2150" w:type="dxa"/>
            <w:tcBorders>
              <w:top w:val="single" w:sz="8" w:space="0" w:color="000000"/>
              <w:left w:val="single" w:sz="8" w:space="0" w:color="000000"/>
              <w:bottom w:val="single" w:sz="4" w:space="0" w:color="auto"/>
              <w:right w:val="single" w:sz="8" w:space="0" w:color="000000"/>
            </w:tcBorders>
            <w:shd w:val="clear" w:color="auto" w:fill="FFFFFF"/>
            <w:tcMar>
              <w:top w:w="80" w:type="dxa"/>
              <w:left w:w="80" w:type="dxa"/>
              <w:bottom w:w="80" w:type="dxa"/>
              <w:right w:w="80" w:type="dxa"/>
            </w:tcMar>
          </w:tcPr>
          <w:p w:rsidR="007A61C9" w:rsidRPr="00F348BB" w:rsidRDefault="007A61C9" w:rsidP="007A61C9">
            <w:pPr>
              <w:rPr>
                <w:rFonts w:ascii="Times New Roman" w:eastAsia="Times New Roman" w:hAnsi="Times New Roman" w:cs="Times New Roman"/>
                <w:sz w:val="28"/>
                <w:szCs w:val="28"/>
                <w:u w:color="333333"/>
              </w:rPr>
            </w:pPr>
            <w:r w:rsidRPr="00F348BB">
              <w:rPr>
                <w:rFonts w:ascii="Times New Roman" w:hAnsi="Times New Roman" w:cs="Times New Roman"/>
                <w:sz w:val="28"/>
                <w:szCs w:val="28"/>
                <w:u w:color="333333"/>
              </w:rPr>
              <w:t>Знания о физической культуре</w:t>
            </w:r>
          </w:p>
          <w:p w:rsidR="007A61C9" w:rsidRPr="00F348BB" w:rsidRDefault="007A61C9" w:rsidP="007A61C9">
            <w:pPr>
              <w:spacing w:line="360" w:lineRule="auto"/>
              <w:rPr>
                <w:rFonts w:ascii="Times New Roman" w:hAnsi="Times New Roman" w:cs="Times New Roman"/>
                <w:sz w:val="28"/>
                <w:szCs w:val="28"/>
              </w:rPr>
            </w:pPr>
          </w:p>
        </w:tc>
        <w:tc>
          <w:tcPr>
            <w:tcW w:w="2552" w:type="dxa"/>
            <w:tcBorders>
              <w:top w:val="single" w:sz="8" w:space="0" w:color="000000"/>
              <w:left w:val="single" w:sz="8" w:space="0" w:color="000000"/>
              <w:bottom w:val="single" w:sz="4" w:space="0" w:color="auto"/>
              <w:right w:val="single" w:sz="8" w:space="0" w:color="000000"/>
            </w:tcBorders>
            <w:shd w:val="clear" w:color="auto" w:fill="FFFFFF"/>
            <w:tcMar>
              <w:top w:w="80" w:type="dxa"/>
              <w:left w:w="80" w:type="dxa"/>
              <w:bottom w:w="80" w:type="dxa"/>
              <w:right w:w="80" w:type="dxa"/>
            </w:tcMar>
          </w:tcPr>
          <w:p w:rsidR="007A61C9" w:rsidRPr="00F348BB" w:rsidRDefault="007A61C9" w:rsidP="007A61C9">
            <w:pPr>
              <w:rPr>
                <w:rFonts w:ascii="Times New Roman" w:hAnsi="Times New Roman" w:cs="Times New Roman"/>
                <w:sz w:val="28"/>
                <w:szCs w:val="28"/>
              </w:rPr>
            </w:pPr>
            <w:r w:rsidRPr="00F348BB">
              <w:rPr>
                <w:rFonts w:ascii="Times New Roman" w:hAnsi="Times New Roman" w:cs="Times New Roman"/>
                <w:sz w:val="28"/>
                <w:szCs w:val="28"/>
              </w:rPr>
              <w:t xml:space="preserve">Место и роль физической культуры и спорта в современном обществе. </w:t>
            </w:r>
          </w:p>
          <w:p w:rsidR="007A61C9" w:rsidRPr="00F348BB" w:rsidRDefault="007A61C9" w:rsidP="007A61C9">
            <w:pPr>
              <w:rPr>
                <w:rFonts w:ascii="Times New Roman" w:hAnsi="Times New Roman" w:cs="Times New Roman"/>
                <w:sz w:val="28"/>
                <w:szCs w:val="28"/>
              </w:rPr>
            </w:pPr>
            <w:r w:rsidRPr="00F348BB">
              <w:rPr>
                <w:rFonts w:ascii="Times New Roman" w:hAnsi="Times New Roman" w:cs="Times New Roman"/>
                <w:sz w:val="28"/>
                <w:szCs w:val="28"/>
              </w:rPr>
              <w:t>Физическая культура - составная часть культуры, одно из важных средств укрепления здоровья и всестороннего физического развития занимающихся.</w:t>
            </w:r>
          </w:p>
          <w:p w:rsidR="007A61C9" w:rsidRPr="00F348BB" w:rsidRDefault="007A61C9" w:rsidP="007A61C9">
            <w:pPr>
              <w:rPr>
                <w:rFonts w:ascii="Times New Roman" w:hAnsi="Times New Roman" w:cs="Times New Roman"/>
                <w:sz w:val="28"/>
                <w:szCs w:val="28"/>
              </w:rPr>
            </w:pPr>
            <w:r w:rsidRPr="00F348BB">
              <w:rPr>
                <w:rFonts w:ascii="Times New Roman" w:hAnsi="Times New Roman" w:cs="Times New Roman"/>
                <w:sz w:val="28"/>
                <w:szCs w:val="28"/>
              </w:rPr>
              <w:t>Понятия о здоровье и здоровом образе жизни. Необходимость контроля и наблюдения за состоянием здоровья, физическим развитием и физической подготовленностью. Техника безопасности при занятиях АФК и спортом.</w:t>
            </w:r>
          </w:p>
          <w:p w:rsidR="007A61C9" w:rsidRPr="00F348BB" w:rsidRDefault="007A61C9" w:rsidP="007A61C9">
            <w:pPr>
              <w:rPr>
                <w:rFonts w:ascii="Times New Roman" w:hAnsi="Times New Roman" w:cs="Times New Roman"/>
                <w:sz w:val="28"/>
                <w:szCs w:val="28"/>
              </w:rPr>
            </w:pPr>
            <w:r w:rsidRPr="00F348BB">
              <w:rPr>
                <w:rFonts w:ascii="Times New Roman" w:hAnsi="Times New Roman" w:cs="Times New Roman"/>
                <w:sz w:val="28"/>
                <w:szCs w:val="28"/>
              </w:rPr>
              <w:t>Значение физической культуры для подготовки людей к трудовой деятельности.</w:t>
            </w:r>
          </w:p>
          <w:p w:rsidR="007A61C9" w:rsidRPr="00F348BB" w:rsidRDefault="007A61C9" w:rsidP="007A61C9">
            <w:pPr>
              <w:rPr>
                <w:rFonts w:ascii="Times New Roman" w:hAnsi="Times New Roman" w:cs="Times New Roman"/>
                <w:sz w:val="28"/>
                <w:szCs w:val="28"/>
              </w:rPr>
            </w:pPr>
            <w:r w:rsidRPr="00F348BB">
              <w:rPr>
                <w:rFonts w:ascii="Times New Roman" w:hAnsi="Times New Roman" w:cs="Times New Roman"/>
                <w:sz w:val="28"/>
                <w:szCs w:val="28"/>
              </w:rPr>
              <w:t>История олимпийского движения, современное олимпийское движение в России, великие спортсмены.</w:t>
            </w:r>
          </w:p>
        </w:tc>
        <w:tc>
          <w:tcPr>
            <w:tcW w:w="4869" w:type="dxa"/>
            <w:tcBorders>
              <w:top w:val="single" w:sz="8" w:space="0" w:color="000000"/>
              <w:left w:val="single" w:sz="8" w:space="0" w:color="000000"/>
              <w:bottom w:val="single" w:sz="4" w:space="0" w:color="auto"/>
              <w:right w:val="single" w:sz="8" w:space="0" w:color="000000"/>
            </w:tcBorders>
            <w:shd w:val="clear" w:color="auto" w:fill="FFFFFF"/>
            <w:tcMar>
              <w:top w:w="80" w:type="dxa"/>
              <w:left w:w="80" w:type="dxa"/>
              <w:bottom w:w="80" w:type="dxa"/>
              <w:right w:w="80" w:type="dxa"/>
            </w:tcMar>
          </w:tcPr>
          <w:p w:rsidR="007A61C9" w:rsidRPr="00F348BB" w:rsidRDefault="007A61C9" w:rsidP="007A61C9">
            <w:pPr>
              <w:spacing w:line="360" w:lineRule="auto"/>
              <w:jc w:val="both"/>
              <w:rPr>
                <w:rFonts w:ascii="Times New Roman" w:hAnsi="Times New Roman" w:cs="Times New Roman"/>
                <w:sz w:val="28"/>
                <w:szCs w:val="28"/>
                <w:u w:color="333333"/>
              </w:rPr>
            </w:pPr>
            <w:r w:rsidRPr="00F348BB">
              <w:rPr>
                <w:rFonts w:ascii="Times New Roman" w:hAnsi="Times New Roman" w:cs="Times New Roman"/>
                <w:sz w:val="28"/>
                <w:szCs w:val="28"/>
                <w:u w:color="333333"/>
              </w:rPr>
              <w:t>Печатные издания</w:t>
            </w:r>
          </w:p>
          <w:p w:rsidR="007A61C9" w:rsidRPr="00F348BB" w:rsidRDefault="007A61C9" w:rsidP="007A61C9">
            <w:pPr>
              <w:spacing w:line="360" w:lineRule="auto"/>
              <w:jc w:val="both"/>
              <w:rPr>
                <w:rFonts w:ascii="Times New Roman" w:hAnsi="Times New Roman" w:cs="Times New Roman"/>
                <w:sz w:val="28"/>
                <w:szCs w:val="28"/>
                <w:u w:color="333333"/>
              </w:rPr>
            </w:pPr>
            <w:r w:rsidRPr="00F348BB">
              <w:rPr>
                <w:rFonts w:ascii="Times New Roman" w:hAnsi="Times New Roman" w:cs="Times New Roman"/>
                <w:sz w:val="28"/>
                <w:szCs w:val="28"/>
                <w:u w:color="333333"/>
              </w:rPr>
              <w:t>Наглядный картинный материал</w:t>
            </w:r>
          </w:p>
          <w:p w:rsidR="007A61C9" w:rsidRPr="00F348BB" w:rsidRDefault="007A61C9" w:rsidP="007A61C9">
            <w:pPr>
              <w:spacing w:line="360" w:lineRule="auto"/>
              <w:jc w:val="both"/>
              <w:rPr>
                <w:rFonts w:ascii="Times New Roman" w:hAnsi="Times New Roman" w:cs="Times New Roman"/>
                <w:sz w:val="28"/>
                <w:szCs w:val="28"/>
                <w:u w:color="333333"/>
              </w:rPr>
            </w:pPr>
            <w:r w:rsidRPr="00F348BB">
              <w:rPr>
                <w:rFonts w:ascii="Times New Roman" w:hAnsi="Times New Roman" w:cs="Times New Roman"/>
                <w:sz w:val="28"/>
                <w:szCs w:val="28"/>
                <w:u w:color="333333"/>
              </w:rPr>
              <w:t>Презентации</w:t>
            </w:r>
          </w:p>
          <w:p w:rsidR="007A61C9" w:rsidRPr="00F348BB" w:rsidRDefault="007A61C9" w:rsidP="007A61C9">
            <w:pPr>
              <w:spacing w:line="360" w:lineRule="auto"/>
              <w:jc w:val="both"/>
              <w:rPr>
                <w:rFonts w:ascii="Times New Roman" w:hAnsi="Times New Roman" w:cs="Times New Roman"/>
                <w:sz w:val="28"/>
                <w:szCs w:val="28"/>
                <w:u w:color="333333"/>
              </w:rPr>
            </w:pPr>
            <w:r w:rsidRPr="00F348BB">
              <w:rPr>
                <w:rFonts w:ascii="Times New Roman" w:hAnsi="Times New Roman" w:cs="Times New Roman"/>
                <w:sz w:val="28"/>
                <w:szCs w:val="28"/>
                <w:u w:color="333333"/>
              </w:rPr>
              <w:t>Видео – фильмы</w:t>
            </w:r>
          </w:p>
          <w:p w:rsidR="007A61C9" w:rsidRPr="00F348BB" w:rsidRDefault="007A61C9" w:rsidP="007A61C9">
            <w:pPr>
              <w:spacing w:line="360" w:lineRule="auto"/>
              <w:jc w:val="both"/>
              <w:rPr>
                <w:rFonts w:ascii="Times New Roman" w:eastAsia="Times New Roman" w:hAnsi="Times New Roman" w:cs="Times New Roman"/>
                <w:sz w:val="28"/>
                <w:szCs w:val="28"/>
                <w:u w:color="333333"/>
              </w:rPr>
            </w:pPr>
          </w:p>
          <w:p w:rsidR="007A61C9" w:rsidRPr="00F348BB" w:rsidRDefault="007A61C9" w:rsidP="007A61C9">
            <w:pPr>
              <w:spacing w:line="360" w:lineRule="auto"/>
              <w:jc w:val="both"/>
              <w:rPr>
                <w:rFonts w:ascii="Times New Roman" w:eastAsia="Times New Roman" w:hAnsi="Times New Roman" w:cs="Times New Roman"/>
                <w:sz w:val="28"/>
                <w:szCs w:val="28"/>
                <w:u w:color="333333"/>
              </w:rPr>
            </w:pPr>
          </w:p>
          <w:p w:rsidR="007A61C9" w:rsidRPr="00F348BB" w:rsidRDefault="007A61C9" w:rsidP="007A61C9">
            <w:pPr>
              <w:spacing w:line="360" w:lineRule="auto"/>
              <w:jc w:val="both"/>
              <w:rPr>
                <w:rFonts w:ascii="Times New Roman" w:hAnsi="Times New Roman" w:cs="Times New Roman"/>
                <w:sz w:val="28"/>
                <w:szCs w:val="28"/>
              </w:rPr>
            </w:pPr>
          </w:p>
        </w:tc>
      </w:tr>
      <w:tr w:rsidR="007A61C9" w:rsidRPr="00F348BB" w:rsidTr="007A61C9">
        <w:trPr>
          <w:gridBefore w:val="1"/>
          <w:wBefore w:w="28" w:type="dxa"/>
          <w:trHeight w:val="3018"/>
        </w:trPr>
        <w:tc>
          <w:tcPr>
            <w:tcW w:w="2150" w:type="dxa"/>
            <w:tcBorders>
              <w:top w:val="single" w:sz="8" w:space="0" w:color="000000"/>
              <w:left w:val="single" w:sz="8" w:space="0" w:color="000000"/>
              <w:bottom w:val="single" w:sz="4" w:space="0" w:color="auto"/>
              <w:right w:val="single" w:sz="8" w:space="0" w:color="000000"/>
            </w:tcBorders>
            <w:shd w:val="clear" w:color="auto" w:fill="FFFFFF"/>
            <w:tcMar>
              <w:top w:w="80" w:type="dxa"/>
              <w:left w:w="80" w:type="dxa"/>
              <w:bottom w:w="80" w:type="dxa"/>
              <w:right w:w="80" w:type="dxa"/>
            </w:tcMar>
          </w:tcPr>
          <w:p w:rsidR="007A61C9" w:rsidRPr="00F348BB" w:rsidRDefault="007A61C9" w:rsidP="007A61C9">
            <w:pPr>
              <w:spacing w:line="360" w:lineRule="auto"/>
              <w:rPr>
                <w:rFonts w:ascii="Times New Roman" w:hAnsi="Times New Roman" w:cs="Times New Roman"/>
                <w:sz w:val="28"/>
                <w:szCs w:val="28"/>
              </w:rPr>
            </w:pPr>
            <w:r w:rsidRPr="00F348BB">
              <w:rPr>
                <w:rFonts w:ascii="Times New Roman" w:hAnsi="Times New Roman" w:cs="Times New Roman"/>
                <w:bCs/>
                <w:sz w:val="28"/>
                <w:szCs w:val="28"/>
              </w:rPr>
              <w:t>Гимнастика с элементами акробатики</w:t>
            </w:r>
          </w:p>
        </w:tc>
        <w:tc>
          <w:tcPr>
            <w:tcW w:w="2552" w:type="dxa"/>
            <w:tcBorders>
              <w:top w:val="single" w:sz="8" w:space="0" w:color="000000"/>
              <w:left w:val="single" w:sz="8" w:space="0" w:color="000000"/>
              <w:bottom w:val="single" w:sz="4" w:space="0" w:color="auto"/>
              <w:right w:val="single" w:sz="8" w:space="0" w:color="000000"/>
            </w:tcBorders>
            <w:shd w:val="clear" w:color="auto" w:fill="FFFFFF"/>
            <w:tcMar>
              <w:top w:w="80" w:type="dxa"/>
              <w:left w:w="80" w:type="dxa"/>
              <w:bottom w:w="80" w:type="dxa"/>
              <w:right w:w="80" w:type="dxa"/>
            </w:tcMar>
          </w:tcPr>
          <w:p w:rsidR="007A61C9" w:rsidRPr="00F348BB" w:rsidRDefault="007A61C9" w:rsidP="007A61C9">
            <w:pPr>
              <w:jc w:val="both"/>
              <w:rPr>
                <w:rFonts w:ascii="Times New Roman" w:hAnsi="Times New Roman" w:cs="Times New Roman"/>
                <w:sz w:val="28"/>
                <w:szCs w:val="28"/>
              </w:rPr>
            </w:pPr>
            <w:r w:rsidRPr="00F348BB">
              <w:rPr>
                <w:rFonts w:ascii="Times New Roman" w:hAnsi="Times New Roman" w:cs="Times New Roman"/>
                <w:sz w:val="28"/>
                <w:szCs w:val="28"/>
              </w:rPr>
              <w:t>Обучение основным гимнастическим элементам</w:t>
            </w:r>
          </w:p>
          <w:p w:rsidR="007A61C9" w:rsidRPr="00F348BB" w:rsidRDefault="007A61C9" w:rsidP="007A61C9">
            <w:pPr>
              <w:jc w:val="both"/>
              <w:rPr>
                <w:rFonts w:ascii="Times New Roman" w:hAnsi="Times New Roman" w:cs="Times New Roman"/>
                <w:sz w:val="28"/>
                <w:szCs w:val="28"/>
              </w:rPr>
            </w:pPr>
          </w:p>
          <w:p w:rsidR="007A61C9" w:rsidRPr="00F348BB" w:rsidRDefault="007A61C9" w:rsidP="007A61C9">
            <w:pPr>
              <w:jc w:val="both"/>
              <w:rPr>
                <w:rFonts w:ascii="Times New Roman" w:hAnsi="Times New Roman" w:cs="Times New Roman"/>
                <w:sz w:val="28"/>
                <w:szCs w:val="28"/>
              </w:rPr>
            </w:pPr>
          </w:p>
          <w:p w:rsidR="007A61C9" w:rsidRPr="00F348BB" w:rsidRDefault="007A61C9" w:rsidP="007A61C9">
            <w:pPr>
              <w:jc w:val="both"/>
              <w:rPr>
                <w:rFonts w:ascii="Times New Roman" w:hAnsi="Times New Roman" w:cs="Times New Roman"/>
                <w:sz w:val="28"/>
                <w:szCs w:val="28"/>
              </w:rPr>
            </w:pPr>
          </w:p>
          <w:p w:rsidR="007A61C9" w:rsidRPr="00F348BB" w:rsidRDefault="007A61C9" w:rsidP="007A61C9">
            <w:pPr>
              <w:jc w:val="both"/>
              <w:rPr>
                <w:rFonts w:ascii="Times New Roman" w:hAnsi="Times New Roman" w:cs="Times New Roman"/>
                <w:sz w:val="28"/>
                <w:szCs w:val="28"/>
              </w:rPr>
            </w:pPr>
          </w:p>
          <w:p w:rsidR="007A61C9" w:rsidRPr="00F348BB" w:rsidRDefault="007A61C9" w:rsidP="007A61C9">
            <w:pPr>
              <w:jc w:val="both"/>
              <w:rPr>
                <w:rFonts w:ascii="Times New Roman" w:hAnsi="Times New Roman" w:cs="Times New Roman"/>
                <w:sz w:val="28"/>
                <w:szCs w:val="28"/>
              </w:rPr>
            </w:pPr>
          </w:p>
          <w:p w:rsidR="007A61C9" w:rsidRPr="00F348BB" w:rsidRDefault="007A61C9" w:rsidP="007A61C9">
            <w:pPr>
              <w:jc w:val="both"/>
              <w:rPr>
                <w:rFonts w:ascii="Times New Roman" w:hAnsi="Times New Roman" w:cs="Times New Roman"/>
                <w:sz w:val="28"/>
                <w:szCs w:val="28"/>
              </w:rPr>
            </w:pPr>
          </w:p>
          <w:p w:rsidR="007A61C9" w:rsidRPr="00F348BB" w:rsidRDefault="007A61C9" w:rsidP="007A61C9">
            <w:pPr>
              <w:jc w:val="both"/>
              <w:rPr>
                <w:rFonts w:ascii="Times New Roman" w:hAnsi="Times New Roman" w:cs="Times New Roman"/>
                <w:sz w:val="28"/>
                <w:szCs w:val="28"/>
              </w:rPr>
            </w:pPr>
          </w:p>
          <w:p w:rsidR="007A61C9" w:rsidRPr="00F348BB" w:rsidRDefault="007A61C9" w:rsidP="007A61C9">
            <w:pPr>
              <w:jc w:val="both"/>
              <w:rPr>
                <w:rFonts w:ascii="Times New Roman" w:hAnsi="Times New Roman" w:cs="Times New Roman"/>
                <w:sz w:val="28"/>
                <w:szCs w:val="28"/>
              </w:rPr>
            </w:pPr>
          </w:p>
          <w:p w:rsidR="007A61C9" w:rsidRPr="00F348BB" w:rsidRDefault="007A61C9" w:rsidP="007A61C9">
            <w:pPr>
              <w:jc w:val="both"/>
              <w:rPr>
                <w:rFonts w:ascii="Times New Roman" w:hAnsi="Times New Roman" w:cs="Times New Roman"/>
                <w:sz w:val="28"/>
                <w:szCs w:val="28"/>
              </w:rPr>
            </w:pPr>
          </w:p>
          <w:p w:rsidR="007A61C9" w:rsidRPr="00F348BB" w:rsidRDefault="007A61C9" w:rsidP="007A61C9">
            <w:pPr>
              <w:jc w:val="both"/>
              <w:rPr>
                <w:rFonts w:ascii="Times New Roman" w:hAnsi="Times New Roman" w:cs="Times New Roman"/>
                <w:sz w:val="28"/>
                <w:szCs w:val="28"/>
              </w:rPr>
            </w:pPr>
          </w:p>
          <w:p w:rsidR="007A61C9" w:rsidRPr="00F348BB" w:rsidRDefault="007A61C9" w:rsidP="007A61C9">
            <w:pPr>
              <w:jc w:val="both"/>
              <w:rPr>
                <w:rFonts w:ascii="Times New Roman" w:hAnsi="Times New Roman" w:cs="Times New Roman"/>
                <w:sz w:val="28"/>
                <w:szCs w:val="28"/>
              </w:rPr>
            </w:pPr>
          </w:p>
          <w:p w:rsidR="007A61C9" w:rsidRPr="00F348BB" w:rsidRDefault="007A61C9" w:rsidP="007A61C9">
            <w:pPr>
              <w:jc w:val="both"/>
              <w:rPr>
                <w:rFonts w:ascii="Times New Roman" w:hAnsi="Times New Roman" w:cs="Times New Roman"/>
                <w:sz w:val="28"/>
                <w:szCs w:val="28"/>
              </w:rPr>
            </w:pPr>
          </w:p>
          <w:p w:rsidR="007A61C9" w:rsidRPr="00F348BB" w:rsidRDefault="007A61C9" w:rsidP="007A61C9">
            <w:pPr>
              <w:jc w:val="both"/>
              <w:rPr>
                <w:rFonts w:ascii="Times New Roman" w:hAnsi="Times New Roman" w:cs="Times New Roman"/>
                <w:sz w:val="28"/>
                <w:szCs w:val="28"/>
              </w:rPr>
            </w:pPr>
          </w:p>
          <w:p w:rsidR="007A61C9" w:rsidRPr="00F348BB" w:rsidRDefault="007A61C9" w:rsidP="007A61C9">
            <w:pPr>
              <w:jc w:val="both"/>
              <w:rPr>
                <w:rFonts w:ascii="Times New Roman" w:hAnsi="Times New Roman" w:cs="Times New Roman"/>
                <w:sz w:val="28"/>
                <w:szCs w:val="28"/>
              </w:rPr>
            </w:pPr>
          </w:p>
          <w:p w:rsidR="007A61C9" w:rsidRPr="00F348BB" w:rsidRDefault="007A61C9" w:rsidP="007A61C9">
            <w:pPr>
              <w:jc w:val="both"/>
              <w:rPr>
                <w:rFonts w:ascii="Times New Roman" w:hAnsi="Times New Roman" w:cs="Times New Roman"/>
                <w:sz w:val="28"/>
                <w:szCs w:val="28"/>
              </w:rPr>
            </w:pPr>
          </w:p>
          <w:p w:rsidR="007A61C9" w:rsidRPr="00F348BB" w:rsidRDefault="007A61C9" w:rsidP="007A61C9">
            <w:pPr>
              <w:jc w:val="both"/>
              <w:rPr>
                <w:rFonts w:ascii="Times New Roman" w:hAnsi="Times New Roman" w:cs="Times New Roman"/>
                <w:sz w:val="28"/>
                <w:szCs w:val="28"/>
              </w:rPr>
            </w:pPr>
          </w:p>
          <w:p w:rsidR="007A61C9" w:rsidRPr="00F348BB" w:rsidRDefault="007A61C9" w:rsidP="007A61C9">
            <w:pPr>
              <w:jc w:val="both"/>
              <w:rPr>
                <w:rFonts w:ascii="Times New Roman" w:hAnsi="Times New Roman" w:cs="Times New Roman"/>
                <w:sz w:val="28"/>
                <w:szCs w:val="28"/>
              </w:rPr>
            </w:pPr>
          </w:p>
          <w:p w:rsidR="007A61C9" w:rsidRPr="00F348BB" w:rsidRDefault="007A61C9" w:rsidP="007A61C9">
            <w:pPr>
              <w:jc w:val="both"/>
              <w:rPr>
                <w:rFonts w:ascii="Times New Roman" w:hAnsi="Times New Roman" w:cs="Times New Roman"/>
                <w:sz w:val="28"/>
                <w:szCs w:val="28"/>
              </w:rPr>
            </w:pPr>
          </w:p>
          <w:p w:rsidR="007A61C9" w:rsidRPr="00F348BB" w:rsidRDefault="007A61C9" w:rsidP="007A61C9">
            <w:pPr>
              <w:jc w:val="both"/>
              <w:rPr>
                <w:rFonts w:ascii="Times New Roman" w:hAnsi="Times New Roman" w:cs="Times New Roman"/>
                <w:sz w:val="28"/>
                <w:szCs w:val="28"/>
              </w:rPr>
            </w:pPr>
          </w:p>
          <w:p w:rsidR="007A61C9" w:rsidRPr="00F348BB" w:rsidRDefault="007A61C9" w:rsidP="007A61C9">
            <w:pPr>
              <w:jc w:val="both"/>
              <w:rPr>
                <w:rFonts w:ascii="Times New Roman" w:hAnsi="Times New Roman" w:cs="Times New Roman"/>
                <w:sz w:val="28"/>
                <w:szCs w:val="28"/>
              </w:rPr>
            </w:pPr>
          </w:p>
          <w:p w:rsidR="007A61C9" w:rsidRPr="00F348BB" w:rsidRDefault="007A61C9" w:rsidP="007A61C9">
            <w:pPr>
              <w:jc w:val="both"/>
              <w:rPr>
                <w:rFonts w:ascii="Times New Roman" w:hAnsi="Times New Roman" w:cs="Times New Roman"/>
                <w:sz w:val="28"/>
                <w:szCs w:val="28"/>
              </w:rPr>
            </w:pPr>
          </w:p>
          <w:p w:rsidR="007A61C9" w:rsidRPr="00F348BB" w:rsidRDefault="007A61C9" w:rsidP="007A61C9">
            <w:pPr>
              <w:jc w:val="both"/>
              <w:rPr>
                <w:rFonts w:ascii="Times New Roman" w:hAnsi="Times New Roman" w:cs="Times New Roman"/>
                <w:sz w:val="28"/>
                <w:szCs w:val="28"/>
              </w:rPr>
            </w:pPr>
          </w:p>
          <w:p w:rsidR="007A61C9" w:rsidRPr="00F348BB" w:rsidRDefault="007A61C9" w:rsidP="007A61C9">
            <w:pPr>
              <w:jc w:val="both"/>
              <w:rPr>
                <w:rFonts w:ascii="Times New Roman" w:hAnsi="Times New Roman" w:cs="Times New Roman"/>
                <w:sz w:val="28"/>
                <w:szCs w:val="28"/>
              </w:rPr>
            </w:pPr>
          </w:p>
          <w:p w:rsidR="007A61C9" w:rsidRPr="00F348BB" w:rsidRDefault="007A61C9" w:rsidP="007A61C9">
            <w:pPr>
              <w:jc w:val="both"/>
              <w:rPr>
                <w:rFonts w:ascii="Times New Roman" w:hAnsi="Times New Roman" w:cs="Times New Roman"/>
                <w:sz w:val="28"/>
                <w:szCs w:val="28"/>
              </w:rPr>
            </w:pPr>
          </w:p>
          <w:p w:rsidR="007A61C9" w:rsidRPr="00F348BB" w:rsidRDefault="007A61C9" w:rsidP="007A61C9">
            <w:pPr>
              <w:jc w:val="both"/>
              <w:rPr>
                <w:rFonts w:ascii="Times New Roman" w:hAnsi="Times New Roman" w:cs="Times New Roman"/>
                <w:sz w:val="28"/>
                <w:szCs w:val="28"/>
              </w:rPr>
            </w:pPr>
            <w:r w:rsidRPr="00F348BB">
              <w:rPr>
                <w:rFonts w:ascii="Times New Roman" w:hAnsi="Times New Roman" w:cs="Times New Roman"/>
                <w:sz w:val="28"/>
                <w:szCs w:val="28"/>
              </w:rPr>
              <w:t>Обучение элементам акробатики</w:t>
            </w:r>
          </w:p>
        </w:tc>
        <w:tc>
          <w:tcPr>
            <w:tcW w:w="4869" w:type="dxa"/>
            <w:tcBorders>
              <w:top w:val="single" w:sz="8" w:space="0" w:color="000000"/>
              <w:left w:val="single" w:sz="8" w:space="0" w:color="000000"/>
              <w:bottom w:val="single" w:sz="4" w:space="0" w:color="auto"/>
              <w:right w:val="single" w:sz="8" w:space="0" w:color="000000"/>
            </w:tcBorders>
            <w:shd w:val="clear" w:color="auto" w:fill="FFFFFF"/>
            <w:tcMar>
              <w:top w:w="80" w:type="dxa"/>
              <w:left w:w="80" w:type="dxa"/>
              <w:bottom w:w="80" w:type="dxa"/>
              <w:right w:w="80" w:type="dxa"/>
            </w:tcMar>
          </w:tcPr>
          <w:p w:rsidR="007A61C9" w:rsidRPr="00F348BB" w:rsidRDefault="007A61C9" w:rsidP="007A61C9">
            <w:pPr>
              <w:jc w:val="both"/>
              <w:rPr>
                <w:rFonts w:ascii="Times New Roman" w:hAnsi="Times New Roman" w:cs="Times New Roman"/>
                <w:sz w:val="28"/>
                <w:szCs w:val="28"/>
                <w:u w:color="333333"/>
              </w:rPr>
            </w:pPr>
            <w:r w:rsidRPr="00F348BB">
              <w:rPr>
                <w:rFonts w:ascii="Times New Roman" w:hAnsi="Times New Roman" w:cs="Times New Roman"/>
                <w:sz w:val="28"/>
                <w:szCs w:val="28"/>
                <w:u w:color="333333"/>
              </w:rPr>
              <w:t xml:space="preserve">Построения и перестроения. Построения, повороты на месте, перестроение из одной шеренги в две, из колонны по одному в колонну по два. Перемена направления движения строя. Обозначение шага на месте. Переход с шага на бег и с бега на шаг. Изменение скорости движения. Повороты в движении. </w:t>
            </w:r>
          </w:p>
          <w:p w:rsidR="007A61C9" w:rsidRPr="00F348BB" w:rsidRDefault="007A61C9" w:rsidP="007A61C9">
            <w:pPr>
              <w:jc w:val="both"/>
              <w:rPr>
                <w:rFonts w:ascii="Times New Roman" w:eastAsia="Times New Roman" w:hAnsi="Times New Roman" w:cs="Times New Roman"/>
                <w:sz w:val="28"/>
                <w:szCs w:val="28"/>
                <w:u w:color="333333"/>
              </w:rPr>
            </w:pPr>
            <w:r w:rsidRPr="00F348BB">
              <w:rPr>
                <w:rFonts w:ascii="Times New Roman" w:hAnsi="Times New Roman" w:cs="Times New Roman"/>
                <w:sz w:val="28"/>
                <w:szCs w:val="28"/>
                <w:u w:color="333333"/>
              </w:rPr>
              <w:t>Общеразвивающие упражнения без предметов:</w:t>
            </w:r>
          </w:p>
          <w:p w:rsidR="007A61C9" w:rsidRPr="00F348BB" w:rsidRDefault="007A61C9" w:rsidP="007A61C9">
            <w:pPr>
              <w:jc w:val="both"/>
              <w:rPr>
                <w:rFonts w:ascii="Times New Roman" w:eastAsia="Times New Roman" w:hAnsi="Times New Roman" w:cs="Times New Roman"/>
                <w:sz w:val="28"/>
                <w:szCs w:val="28"/>
                <w:u w:color="333333"/>
              </w:rPr>
            </w:pPr>
            <w:r w:rsidRPr="00F348BB">
              <w:rPr>
                <w:rFonts w:ascii="Times New Roman" w:hAnsi="Times New Roman" w:cs="Times New Roman"/>
                <w:sz w:val="28"/>
                <w:szCs w:val="28"/>
                <w:u w:color="333333"/>
              </w:rPr>
              <w:t>Упражнения для развития рук и плечевого пояса: медленные плавные сгибания и разгибания; медленные плавные скручивая и</w:t>
            </w:r>
          </w:p>
          <w:p w:rsidR="007A61C9" w:rsidRPr="00F348BB" w:rsidRDefault="007A61C9" w:rsidP="007A61C9">
            <w:pPr>
              <w:jc w:val="both"/>
              <w:rPr>
                <w:rFonts w:ascii="Times New Roman" w:hAnsi="Times New Roman" w:cs="Times New Roman"/>
                <w:sz w:val="28"/>
                <w:szCs w:val="28"/>
                <w:u w:color="333333"/>
              </w:rPr>
            </w:pPr>
            <w:r w:rsidRPr="00F348BB">
              <w:rPr>
                <w:rFonts w:ascii="Times New Roman" w:hAnsi="Times New Roman" w:cs="Times New Roman"/>
                <w:sz w:val="28"/>
                <w:szCs w:val="28"/>
                <w:u w:color="333333"/>
              </w:rPr>
              <w:t xml:space="preserve">вращения, махи, отведения и приведения. </w:t>
            </w:r>
          </w:p>
          <w:p w:rsidR="007A61C9" w:rsidRPr="00F348BB" w:rsidRDefault="007A61C9" w:rsidP="007A61C9">
            <w:pPr>
              <w:jc w:val="both"/>
              <w:rPr>
                <w:rFonts w:ascii="Times New Roman" w:eastAsia="Times New Roman" w:hAnsi="Times New Roman" w:cs="Times New Roman"/>
                <w:sz w:val="28"/>
                <w:szCs w:val="28"/>
                <w:u w:color="333333"/>
              </w:rPr>
            </w:pPr>
            <w:r w:rsidRPr="00F348BB">
              <w:rPr>
                <w:rFonts w:ascii="Times New Roman" w:hAnsi="Times New Roman" w:cs="Times New Roman"/>
                <w:sz w:val="28"/>
                <w:szCs w:val="28"/>
                <w:u w:color="333333"/>
              </w:rPr>
              <w:t>Упражнения для развития мышц шеи.</w:t>
            </w:r>
          </w:p>
          <w:p w:rsidR="007A61C9" w:rsidRPr="00F348BB" w:rsidRDefault="007A61C9" w:rsidP="007A61C9">
            <w:pPr>
              <w:jc w:val="both"/>
              <w:rPr>
                <w:rFonts w:ascii="Times New Roman" w:eastAsia="Times New Roman" w:hAnsi="Times New Roman" w:cs="Times New Roman"/>
                <w:sz w:val="28"/>
                <w:szCs w:val="28"/>
                <w:u w:color="333333"/>
              </w:rPr>
            </w:pPr>
            <w:r w:rsidRPr="00F348BB">
              <w:rPr>
                <w:rFonts w:ascii="Times New Roman" w:hAnsi="Times New Roman" w:cs="Times New Roman"/>
                <w:sz w:val="28"/>
                <w:szCs w:val="28"/>
                <w:u w:color="333333"/>
              </w:rPr>
              <w:t>Упражнения для развития мышц туловища.</w:t>
            </w:r>
          </w:p>
          <w:p w:rsidR="007A61C9" w:rsidRPr="00F348BB" w:rsidRDefault="007A61C9" w:rsidP="007A61C9">
            <w:pPr>
              <w:jc w:val="both"/>
              <w:rPr>
                <w:rFonts w:ascii="Times New Roman" w:eastAsia="Times New Roman" w:hAnsi="Times New Roman" w:cs="Times New Roman"/>
                <w:sz w:val="28"/>
                <w:szCs w:val="28"/>
                <w:u w:color="333333"/>
              </w:rPr>
            </w:pPr>
            <w:r w:rsidRPr="00F348BB">
              <w:rPr>
                <w:rFonts w:ascii="Times New Roman" w:hAnsi="Times New Roman" w:cs="Times New Roman"/>
                <w:sz w:val="28"/>
                <w:szCs w:val="28"/>
                <w:u w:color="333333"/>
              </w:rPr>
              <w:t xml:space="preserve">Упражнения на формирование правильной осанки (наклоны, повороты, вращения туловища, в положении лежа; поднимание и опускание ног, круговые движения одной и обеими ногами, поднимание и опускание туловища). </w:t>
            </w:r>
          </w:p>
          <w:p w:rsidR="007A61C9" w:rsidRPr="00F348BB" w:rsidRDefault="007A61C9" w:rsidP="007A61C9">
            <w:pPr>
              <w:jc w:val="both"/>
              <w:rPr>
                <w:rFonts w:ascii="Times New Roman" w:hAnsi="Times New Roman" w:cs="Times New Roman"/>
                <w:sz w:val="28"/>
                <w:szCs w:val="28"/>
                <w:u w:color="333333"/>
              </w:rPr>
            </w:pPr>
            <w:r w:rsidRPr="00F348BB">
              <w:rPr>
                <w:rFonts w:ascii="Times New Roman" w:hAnsi="Times New Roman" w:cs="Times New Roman"/>
                <w:sz w:val="28"/>
                <w:szCs w:val="28"/>
                <w:u w:color="333333"/>
              </w:rPr>
              <w:t>Упражнения для развития мышц ног: различные маховые движения ногами, приседания на обеих и на одной ноге, выпады, выпады с дополнительными пружинящими движениями.</w:t>
            </w:r>
          </w:p>
          <w:p w:rsidR="007A61C9" w:rsidRPr="00F348BB" w:rsidRDefault="007A61C9" w:rsidP="007A61C9">
            <w:pPr>
              <w:jc w:val="both"/>
              <w:rPr>
                <w:rFonts w:ascii="Times New Roman" w:eastAsia="Times New Roman" w:hAnsi="Times New Roman" w:cs="Times New Roman"/>
                <w:sz w:val="28"/>
                <w:szCs w:val="28"/>
                <w:u w:color="333333"/>
              </w:rPr>
            </w:pPr>
            <w:r w:rsidRPr="00F348BB">
              <w:rPr>
                <w:rFonts w:ascii="Times New Roman" w:hAnsi="Times New Roman" w:cs="Times New Roman"/>
                <w:sz w:val="28"/>
                <w:szCs w:val="28"/>
                <w:u w:color="333333"/>
              </w:rPr>
              <w:t>Упражнения с сопротивлением. Упражнения в парах – повороты и наклоны туловища, сгибание и разгибание рук, приседания с партнером, перенос партнера на спине и на плечах, игры с элементами сопротивления.</w:t>
            </w:r>
          </w:p>
          <w:p w:rsidR="007A61C9" w:rsidRPr="00F348BB" w:rsidRDefault="007A61C9" w:rsidP="007A61C9">
            <w:pPr>
              <w:jc w:val="both"/>
              <w:rPr>
                <w:rFonts w:ascii="Times New Roman" w:eastAsia="Times New Roman" w:hAnsi="Times New Roman" w:cs="Times New Roman"/>
                <w:sz w:val="28"/>
                <w:szCs w:val="28"/>
                <w:u w:color="333333"/>
              </w:rPr>
            </w:pPr>
            <w:r w:rsidRPr="00F348BB">
              <w:rPr>
                <w:rFonts w:ascii="Times New Roman" w:hAnsi="Times New Roman" w:cs="Times New Roman"/>
                <w:sz w:val="28"/>
                <w:szCs w:val="28"/>
                <w:u w:color="333333"/>
              </w:rPr>
              <w:t>Общеразвивающие упражнения с предметами:</w:t>
            </w:r>
          </w:p>
          <w:p w:rsidR="007A61C9" w:rsidRPr="00F348BB" w:rsidRDefault="007A61C9" w:rsidP="007A61C9">
            <w:pPr>
              <w:jc w:val="both"/>
              <w:rPr>
                <w:rFonts w:ascii="Times New Roman" w:eastAsia="Times New Roman" w:hAnsi="Times New Roman" w:cs="Times New Roman"/>
                <w:sz w:val="28"/>
                <w:szCs w:val="28"/>
                <w:u w:color="333333"/>
              </w:rPr>
            </w:pPr>
            <w:r w:rsidRPr="00F348BB">
              <w:rPr>
                <w:rFonts w:ascii="Times New Roman" w:hAnsi="Times New Roman" w:cs="Times New Roman"/>
                <w:sz w:val="28"/>
                <w:szCs w:val="28"/>
                <w:u w:color="333333"/>
              </w:rPr>
              <w:t>Упражнения с набивными мячами: поднимание, опускание, наклоны, повороты, перебрасывания с одной руки на другую перед собой, над головой, за спиной, броски и ловля мяча.</w:t>
            </w:r>
          </w:p>
          <w:p w:rsidR="007A61C9" w:rsidRPr="00F348BB" w:rsidRDefault="007A61C9" w:rsidP="007A61C9">
            <w:pPr>
              <w:jc w:val="both"/>
              <w:rPr>
                <w:rFonts w:ascii="Times New Roman" w:eastAsia="Times New Roman" w:hAnsi="Times New Roman" w:cs="Times New Roman"/>
                <w:sz w:val="28"/>
                <w:szCs w:val="28"/>
                <w:u w:color="333333"/>
              </w:rPr>
            </w:pPr>
            <w:r w:rsidRPr="00F348BB">
              <w:rPr>
                <w:rFonts w:ascii="Times New Roman" w:hAnsi="Times New Roman" w:cs="Times New Roman"/>
                <w:sz w:val="28"/>
                <w:szCs w:val="28"/>
                <w:u w:color="333333"/>
              </w:rPr>
              <w:t>Упражнения на месте (стоя, сидя, лежа) и в движении (в парах и группе с передачами, бросками и ловлей мяча).</w:t>
            </w:r>
          </w:p>
          <w:p w:rsidR="007A61C9" w:rsidRPr="00F348BB" w:rsidRDefault="007A61C9" w:rsidP="007A61C9">
            <w:pPr>
              <w:jc w:val="both"/>
              <w:rPr>
                <w:rFonts w:ascii="Times New Roman" w:eastAsia="Times New Roman" w:hAnsi="Times New Roman" w:cs="Times New Roman"/>
                <w:sz w:val="28"/>
                <w:szCs w:val="28"/>
                <w:u w:color="333333"/>
              </w:rPr>
            </w:pPr>
            <w:r w:rsidRPr="00F348BB">
              <w:rPr>
                <w:rFonts w:ascii="Times New Roman" w:hAnsi="Times New Roman" w:cs="Times New Roman"/>
                <w:sz w:val="28"/>
                <w:szCs w:val="28"/>
                <w:u w:color="333333"/>
              </w:rPr>
              <w:t>Упражнения с гантелями, штангой, мешками с песком: сгибание и разгибание рук, медленные повороты и наклоны туловища, приседания (начинать в положении лежа, затем вводить упражнения с утяжелителями сидя, если нет противопоказаний и нарушений осанки).</w:t>
            </w:r>
          </w:p>
          <w:p w:rsidR="007A61C9" w:rsidRPr="00F348BB" w:rsidRDefault="007A61C9" w:rsidP="007A61C9">
            <w:pPr>
              <w:jc w:val="both"/>
              <w:rPr>
                <w:rFonts w:ascii="Times New Roman" w:hAnsi="Times New Roman" w:cs="Times New Roman"/>
                <w:sz w:val="28"/>
                <w:szCs w:val="28"/>
                <w:u w:color="333333"/>
              </w:rPr>
            </w:pPr>
            <w:r w:rsidRPr="00F348BB">
              <w:rPr>
                <w:rFonts w:ascii="Times New Roman" w:hAnsi="Times New Roman" w:cs="Times New Roman"/>
                <w:sz w:val="28"/>
                <w:szCs w:val="28"/>
                <w:u w:color="333333"/>
              </w:rPr>
              <w:t>Упражнения с малыми мячами – броски и ловля мяча после подбрасывания вверх, удара о пол, в стену (ловля мяча на месте, в прыжке, после кувырка в движении).</w:t>
            </w:r>
          </w:p>
          <w:p w:rsidR="007A61C9" w:rsidRPr="00F348BB" w:rsidRDefault="007A61C9" w:rsidP="007A61C9">
            <w:pPr>
              <w:jc w:val="both"/>
              <w:rPr>
                <w:rFonts w:ascii="Times New Roman" w:hAnsi="Times New Roman" w:cs="Times New Roman"/>
                <w:sz w:val="28"/>
                <w:szCs w:val="28"/>
                <w:u w:color="333333"/>
              </w:rPr>
            </w:pPr>
            <w:r w:rsidRPr="00F348BB">
              <w:rPr>
                <w:rFonts w:ascii="Times New Roman" w:hAnsi="Times New Roman" w:cs="Times New Roman"/>
                <w:sz w:val="28"/>
                <w:szCs w:val="28"/>
                <w:u w:color="333333"/>
              </w:rPr>
              <w:t>Перекаты:</w:t>
            </w:r>
            <w:r w:rsidRPr="00F348BB">
              <w:rPr>
                <w:rFonts w:ascii="Times New Roman" w:hAnsi="Times New Roman" w:cs="Times New Roman"/>
                <w:sz w:val="28"/>
                <w:szCs w:val="28"/>
              </w:rPr>
              <w:t xml:space="preserve"> </w:t>
            </w:r>
            <w:r w:rsidRPr="00F348BB">
              <w:rPr>
                <w:rFonts w:ascii="Times New Roman" w:hAnsi="Times New Roman" w:cs="Times New Roman"/>
                <w:sz w:val="28"/>
                <w:szCs w:val="28"/>
                <w:u w:color="333333"/>
              </w:rPr>
              <w:t>вперед и назад из положения лёжа на спине, перекат вперед и назад из положения сидя, перекат вперед и назад из упора присев, круговой перекат в сторону, перекат вперед погнувшись.</w:t>
            </w:r>
          </w:p>
          <w:p w:rsidR="007A61C9" w:rsidRPr="00F348BB" w:rsidRDefault="007A61C9" w:rsidP="007A61C9">
            <w:pPr>
              <w:jc w:val="both"/>
              <w:rPr>
                <w:rFonts w:ascii="Times New Roman" w:hAnsi="Times New Roman" w:cs="Times New Roman"/>
                <w:sz w:val="28"/>
                <w:szCs w:val="28"/>
                <w:u w:color="333333"/>
              </w:rPr>
            </w:pPr>
            <w:r w:rsidRPr="00F348BB">
              <w:rPr>
                <w:rFonts w:ascii="Times New Roman" w:hAnsi="Times New Roman" w:cs="Times New Roman"/>
                <w:sz w:val="28"/>
                <w:szCs w:val="28"/>
                <w:u w:color="333333"/>
              </w:rPr>
              <w:t>Упражнения в группировке: в положении лёжа на спине, сидя, в приседе.</w:t>
            </w:r>
          </w:p>
          <w:p w:rsidR="007A61C9" w:rsidRPr="00F348BB" w:rsidRDefault="007A61C9" w:rsidP="007A61C9">
            <w:pPr>
              <w:jc w:val="both"/>
              <w:rPr>
                <w:rFonts w:ascii="Times New Roman" w:hAnsi="Times New Roman" w:cs="Times New Roman"/>
                <w:sz w:val="28"/>
                <w:szCs w:val="28"/>
                <w:u w:color="333333"/>
              </w:rPr>
            </w:pPr>
            <w:r w:rsidRPr="00F348BB">
              <w:rPr>
                <w:rFonts w:ascii="Times New Roman" w:hAnsi="Times New Roman" w:cs="Times New Roman"/>
                <w:sz w:val="28"/>
                <w:szCs w:val="28"/>
                <w:u w:color="333333"/>
              </w:rPr>
              <w:t>Кувырки: кувырок назад, кувырок назад прогнувшись через плечо, кувырок вперед, кувырок вперед с прыжка.</w:t>
            </w:r>
          </w:p>
          <w:p w:rsidR="007A61C9" w:rsidRPr="00F348BB" w:rsidRDefault="007A61C9" w:rsidP="007A61C9">
            <w:pPr>
              <w:jc w:val="both"/>
              <w:rPr>
                <w:rFonts w:ascii="Times New Roman" w:hAnsi="Times New Roman" w:cs="Times New Roman"/>
                <w:sz w:val="28"/>
                <w:szCs w:val="28"/>
                <w:u w:color="333333"/>
              </w:rPr>
            </w:pPr>
            <w:r w:rsidRPr="00F348BB">
              <w:rPr>
                <w:rFonts w:ascii="Times New Roman" w:hAnsi="Times New Roman" w:cs="Times New Roman"/>
                <w:sz w:val="28"/>
                <w:szCs w:val="28"/>
                <w:u w:color="333333"/>
              </w:rPr>
              <w:t>Стойки: Стойка на лопатках. Стойка на голове и руках, стойка на руках</w:t>
            </w:r>
          </w:p>
          <w:p w:rsidR="007A61C9" w:rsidRPr="00F348BB" w:rsidRDefault="007A61C9" w:rsidP="007A61C9">
            <w:pPr>
              <w:jc w:val="both"/>
              <w:rPr>
                <w:rFonts w:ascii="Times New Roman" w:hAnsi="Times New Roman" w:cs="Times New Roman"/>
                <w:sz w:val="28"/>
                <w:szCs w:val="28"/>
              </w:rPr>
            </w:pPr>
            <w:r w:rsidRPr="00F348BB">
              <w:rPr>
                <w:rFonts w:ascii="Times New Roman" w:hAnsi="Times New Roman" w:cs="Times New Roman"/>
                <w:sz w:val="28"/>
                <w:szCs w:val="28"/>
                <w:u w:color="333333"/>
              </w:rPr>
              <w:t>Мост. Перевороты.</w:t>
            </w:r>
            <w:r w:rsidRPr="00F348BB">
              <w:rPr>
                <w:rFonts w:ascii="Times New Roman" w:hAnsi="Times New Roman" w:cs="Times New Roman"/>
                <w:sz w:val="28"/>
                <w:szCs w:val="28"/>
              </w:rPr>
              <w:t xml:space="preserve"> </w:t>
            </w:r>
          </w:p>
          <w:p w:rsidR="007A61C9" w:rsidRPr="00F348BB" w:rsidRDefault="007A61C9" w:rsidP="007A61C9">
            <w:pPr>
              <w:jc w:val="both"/>
              <w:rPr>
                <w:rFonts w:ascii="Times New Roman" w:hAnsi="Times New Roman" w:cs="Times New Roman"/>
                <w:sz w:val="28"/>
                <w:szCs w:val="28"/>
              </w:rPr>
            </w:pPr>
            <w:r w:rsidRPr="00F348BB">
              <w:rPr>
                <w:rFonts w:ascii="Times New Roman" w:hAnsi="Times New Roman" w:cs="Times New Roman"/>
                <w:sz w:val="28"/>
                <w:szCs w:val="28"/>
              </w:rPr>
              <w:t>Постепенно усложняющиеся комбинации элементов в соответствии с двигательными возможностями обучающихся.</w:t>
            </w:r>
          </w:p>
        </w:tc>
      </w:tr>
      <w:tr w:rsidR="007A61C9" w:rsidRPr="00F348BB" w:rsidTr="007A61C9">
        <w:trPr>
          <w:gridBefore w:val="1"/>
          <w:wBefore w:w="28" w:type="dxa"/>
          <w:trHeight w:val="1755"/>
        </w:trPr>
        <w:tc>
          <w:tcPr>
            <w:tcW w:w="2150" w:type="dxa"/>
            <w:tcBorders>
              <w:top w:val="single" w:sz="8" w:space="0" w:color="000000"/>
              <w:left w:val="single" w:sz="8" w:space="0" w:color="000000"/>
              <w:bottom w:val="single" w:sz="4" w:space="0" w:color="auto"/>
              <w:right w:val="single" w:sz="8" w:space="0" w:color="000000"/>
            </w:tcBorders>
            <w:shd w:val="clear" w:color="auto" w:fill="FFFFFF"/>
            <w:tcMar>
              <w:top w:w="80" w:type="dxa"/>
              <w:left w:w="80" w:type="dxa"/>
              <w:bottom w:w="80" w:type="dxa"/>
              <w:right w:w="80" w:type="dxa"/>
            </w:tcMar>
          </w:tcPr>
          <w:p w:rsidR="007A61C9" w:rsidRPr="00F348BB" w:rsidRDefault="007A61C9" w:rsidP="007A61C9">
            <w:pPr>
              <w:spacing w:line="360" w:lineRule="auto"/>
              <w:rPr>
                <w:rFonts w:ascii="Times New Roman" w:hAnsi="Times New Roman" w:cs="Times New Roman"/>
                <w:sz w:val="28"/>
                <w:szCs w:val="28"/>
              </w:rPr>
            </w:pPr>
            <w:r w:rsidRPr="00F348BB">
              <w:rPr>
                <w:rFonts w:ascii="Times New Roman" w:hAnsi="Times New Roman" w:cs="Times New Roman"/>
                <w:bCs/>
                <w:sz w:val="28"/>
                <w:szCs w:val="28"/>
              </w:rPr>
              <w:t>Легкая атлетика</w:t>
            </w:r>
          </w:p>
        </w:tc>
        <w:tc>
          <w:tcPr>
            <w:tcW w:w="2552" w:type="dxa"/>
            <w:tcBorders>
              <w:top w:val="single" w:sz="8" w:space="0" w:color="000000"/>
              <w:left w:val="single" w:sz="8" w:space="0" w:color="000000"/>
              <w:bottom w:val="single" w:sz="4" w:space="0" w:color="auto"/>
              <w:right w:val="single" w:sz="8" w:space="0" w:color="000000"/>
            </w:tcBorders>
            <w:shd w:val="clear" w:color="auto" w:fill="FFFFFF"/>
            <w:tcMar>
              <w:top w:w="80" w:type="dxa"/>
              <w:left w:w="80" w:type="dxa"/>
              <w:bottom w:w="80" w:type="dxa"/>
              <w:right w:w="80" w:type="dxa"/>
            </w:tcMar>
          </w:tcPr>
          <w:p w:rsidR="007A61C9" w:rsidRPr="00F348BB" w:rsidRDefault="007A61C9" w:rsidP="007A61C9">
            <w:pPr>
              <w:rPr>
                <w:rFonts w:ascii="Times New Roman" w:hAnsi="Times New Roman" w:cs="Times New Roman"/>
                <w:sz w:val="28"/>
                <w:szCs w:val="28"/>
              </w:rPr>
            </w:pPr>
            <w:r w:rsidRPr="00F348BB">
              <w:rPr>
                <w:rFonts w:ascii="Times New Roman" w:hAnsi="Times New Roman" w:cs="Times New Roman"/>
                <w:sz w:val="28"/>
                <w:szCs w:val="28"/>
              </w:rPr>
              <w:t>Обучение технике ходьбы и бега</w:t>
            </w:r>
          </w:p>
          <w:p w:rsidR="007A61C9" w:rsidRPr="00F348BB" w:rsidRDefault="007A61C9" w:rsidP="007A61C9">
            <w:pPr>
              <w:rPr>
                <w:rFonts w:ascii="Times New Roman" w:hAnsi="Times New Roman" w:cs="Times New Roman"/>
                <w:sz w:val="28"/>
                <w:szCs w:val="28"/>
              </w:rPr>
            </w:pPr>
          </w:p>
          <w:p w:rsidR="007A61C9" w:rsidRPr="00F348BB" w:rsidRDefault="007A61C9" w:rsidP="007A61C9">
            <w:pPr>
              <w:rPr>
                <w:rFonts w:ascii="Times New Roman" w:hAnsi="Times New Roman" w:cs="Times New Roman"/>
                <w:sz w:val="28"/>
                <w:szCs w:val="28"/>
              </w:rPr>
            </w:pPr>
          </w:p>
          <w:p w:rsidR="007A61C9" w:rsidRPr="00F348BB" w:rsidRDefault="007A61C9" w:rsidP="007A61C9">
            <w:pPr>
              <w:rPr>
                <w:rFonts w:ascii="Times New Roman" w:hAnsi="Times New Roman" w:cs="Times New Roman"/>
                <w:sz w:val="28"/>
                <w:szCs w:val="28"/>
              </w:rPr>
            </w:pPr>
          </w:p>
          <w:p w:rsidR="007A61C9" w:rsidRPr="00F348BB" w:rsidRDefault="007A61C9" w:rsidP="007A61C9">
            <w:pPr>
              <w:rPr>
                <w:rFonts w:ascii="Times New Roman" w:hAnsi="Times New Roman" w:cs="Times New Roman"/>
                <w:sz w:val="28"/>
                <w:szCs w:val="28"/>
              </w:rPr>
            </w:pPr>
          </w:p>
          <w:p w:rsidR="007A61C9" w:rsidRPr="00F348BB" w:rsidRDefault="007A61C9" w:rsidP="007A61C9">
            <w:pPr>
              <w:rPr>
                <w:rFonts w:ascii="Times New Roman" w:hAnsi="Times New Roman" w:cs="Times New Roman"/>
                <w:sz w:val="28"/>
                <w:szCs w:val="28"/>
              </w:rPr>
            </w:pPr>
          </w:p>
          <w:p w:rsidR="007A61C9" w:rsidRPr="00F348BB" w:rsidRDefault="007A61C9" w:rsidP="007A61C9">
            <w:pPr>
              <w:rPr>
                <w:rFonts w:ascii="Times New Roman" w:hAnsi="Times New Roman" w:cs="Times New Roman"/>
                <w:sz w:val="28"/>
                <w:szCs w:val="28"/>
              </w:rPr>
            </w:pPr>
          </w:p>
          <w:p w:rsidR="007A61C9" w:rsidRPr="00F348BB" w:rsidRDefault="007A61C9" w:rsidP="007A61C9">
            <w:pPr>
              <w:rPr>
                <w:rFonts w:ascii="Times New Roman" w:hAnsi="Times New Roman" w:cs="Times New Roman"/>
                <w:sz w:val="28"/>
                <w:szCs w:val="28"/>
              </w:rPr>
            </w:pPr>
          </w:p>
          <w:p w:rsidR="007A61C9" w:rsidRPr="00F348BB" w:rsidRDefault="007A61C9" w:rsidP="007A61C9">
            <w:pPr>
              <w:rPr>
                <w:rFonts w:ascii="Times New Roman" w:hAnsi="Times New Roman" w:cs="Times New Roman"/>
                <w:sz w:val="28"/>
                <w:szCs w:val="28"/>
              </w:rPr>
            </w:pPr>
          </w:p>
          <w:p w:rsidR="007A61C9" w:rsidRPr="00F348BB" w:rsidRDefault="007A61C9" w:rsidP="007A61C9">
            <w:pPr>
              <w:rPr>
                <w:rFonts w:ascii="Times New Roman" w:hAnsi="Times New Roman" w:cs="Times New Roman"/>
                <w:sz w:val="28"/>
                <w:szCs w:val="28"/>
              </w:rPr>
            </w:pPr>
          </w:p>
          <w:p w:rsidR="007A61C9" w:rsidRPr="00F348BB" w:rsidRDefault="007A61C9" w:rsidP="007A61C9">
            <w:pPr>
              <w:rPr>
                <w:rFonts w:ascii="Times New Roman" w:hAnsi="Times New Roman" w:cs="Times New Roman"/>
                <w:sz w:val="28"/>
                <w:szCs w:val="28"/>
              </w:rPr>
            </w:pPr>
          </w:p>
          <w:p w:rsidR="007A61C9" w:rsidRPr="00F348BB" w:rsidRDefault="007A61C9" w:rsidP="007A61C9">
            <w:pPr>
              <w:rPr>
                <w:rFonts w:ascii="Times New Roman" w:hAnsi="Times New Roman" w:cs="Times New Roman"/>
                <w:sz w:val="28"/>
                <w:szCs w:val="28"/>
              </w:rPr>
            </w:pPr>
          </w:p>
          <w:p w:rsidR="007A61C9" w:rsidRPr="00F348BB" w:rsidRDefault="007A61C9" w:rsidP="007A61C9">
            <w:pPr>
              <w:rPr>
                <w:rFonts w:ascii="Times New Roman" w:hAnsi="Times New Roman" w:cs="Times New Roman"/>
                <w:sz w:val="28"/>
                <w:szCs w:val="28"/>
              </w:rPr>
            </w:pPr>
          </w:p>
          <w:p w:rsidR="007A61C9" w:rsidRPr="00F348BB" w:rsidRDefault="007A61C9" w:rsidP="007A61C9">
            <w:pPr>
              <w:rPr>
                <w:rFonts w:ascii="Times New Roman" w:hAnsi="Times New Roman" w:cs="Times New Roman"/>
                <w:sz w:val="28"/>
                <w:szCs w:val="28"/>
              </w:rPr>
            </w:pPr>
          </w:p>
          <w:p w:rsidR="007A61C9" w:rsidRPr="00F348BB" w:rsidRDefault="007A61C9" w:rsidP="007A61C9">
            <w:pPr>
              <w:rPr>
                <w:rFonts w:ascii="Times New Roman" w:hAnsi="Times New Roman" w:cs="Times New Roman"/>
                <w:sz w:val="28"/>
                <w:szCs w:val="28"/>
              </w:rPr>
            </w:pPr>
          </w:p>
          <w:p w:rsidR="007A61C9" w:rsidRPr="00F348BB" w:rsidRDefault="007A61C9" w:rsidP="007A61C9">
            <w:pPr>
              <w:rPr>
                <w:rFonts w:ascii="Times New Roman" w:hAnsi="Times New Roman" w:cs="Times New Roman"/>
                <w:sz w:val="28"/>
                <w:szCs w:val="28"/>
              </w:rPr>
            </w:pPr>
          </w:p>
          <w:p w:rsidR="007A61C9" w:rsidRPr="00F348BB" w:rsidRDefault="007A61C9" w:rsidP="007A61C9">
            <w:pPr>
              <w:rPr>
                <w:rFonts w:ascii="Times New Roman" w:hAnsi="Times New Roman" w:cs="Times New Roman"/>
                <w:sz w:val="28"/>
                <w:szCs w:val="28"/>
              </w:rPr>
            </w:pPr>
          </w:p>
          <w:p w:rsidR="007A61C9" w:rsidRPr="00F348BB" w:rsidRDefault="007A61C9" w:rsidP="007A61C9">
            <w:pPr>
              <w:rPr>
                <w:rFonts w:ascii="Times New Roman" w:hAnsi="Times New Roman" w:cs="Times New Roman"/>
                <w:sz w:val="28"/>
                <w:szCs w:val="28"/>
              </w:rPr>
            </w:pPr>
          </w:p>
          <w:p w:rsidR="007A61C9" w:rsidRPr="00F348BB" w:rsidRDefault="007A61C9" w:rsidP="007A61C9">
            <w:pPr>
              <w:rPr>
                <w:rFonts w:ascii="Times New Roman" w:hAnsi="Times New Roman" w:cs="Times New Roman"/>
                <w:sz w:val="28"/>
                <w:szCs w:val="28"/>
              </w:rPr>
            </w:pPr>
          </w:p>
          <w:p w:rsidR="007A61C9" w:rsidRPr="00F348BB" w:rsidRDefault="007A61C9" w:rsidP="007A61C9">
            <w:pPr>
              <w:rPr>
                <w:rFonts w:ascii="Times New Roman" w:hAnsi="Times New Roman" w:cs="Times New Roman"/>
                <w:sz w:val="28"/>
                <w:szCs w:val="28"/>
              </w:rPr>
            </w:pPr>
          </w:p>
          <w:p w:rsidR="007A61C9" w:rsidRPr="00F348BB" w:rsidRDefault="007A61C9" w:rsidP="007A61C9">
            <w:pPr>
              <w:rPr>
                <w:rFonts w:ascii="Times New Roman" w:hAnsi="Times New Roman" w:cs="Times New Roman"/>
                <w:sz w:val="28"/>
                <w:szCs w:val="28"/>
              </w:rPr>
            </w:pPr>
          </w:p>
          <w:p w:rsidR="007A61C9" w:rsidRPr="00F348BB" w:rsidRDefault="007A61C9" w:rsidP="007A61C9">
            <w:pPr>
              <w:rPr>
                <w:rFonts w:ascii="Times New Roman" w:hAnsi="Times New Roman" w:cs="Times New Roman"/>
                <w:sz w:val="28"/>
                <w:szCs w:val="28"/>
              </w:rPr>
            </w:pPr>
          </w:p>
          <w:p w:rsidR="007A61C9" w:rsidRPr="00F348BB" w:rsidRDefault="007A61C9" w:rsidP="007A61C9">
            <w:pPr>
              <w:rPr>
                <w:rFonts w:ascii="Times New Roman" w:hAnsi="Times New Roman" w:cs="Times New Roman"/>
                <w:sz w:val="28"/>
                <w:szCs w:val="28"/>
              </w:rPr>
            </w:pPr>
          </w:p>
          <w:p w:rsidR="007A61C9" w:rsidRPr="00F348BB" w:rsidRDefault="007A61C9" w:rsidP="007A61C9">
            <w:pPr>
              <w:rPr>
                <w:rFonts w:ascii="Times New Roman" w:hAnsi="Times New Roman" w:cs="Times New Roman"/>
                <w:sz w:val="28"/>
                <w:szCs w:val="28"/>
              </w:rPr>
            </w:pPr>
          </w:p>
          <w:p w:rsidR="007A61C9" w:rsidRPr="00F348BB" w:rsidRDefault="007A61C9" w:rsidP="007A61C9">
            <w:pPr>
              <w:rPr>
                <w:rFonts w:ascii="Times New Roman" w:hAnsi="Times New Roman" w:cs="Times New Roman"/>
                <w:sz w:val="28"/>
                <w:szCs w:val="28"/>
              </w:rPr>
            </w:pPr>
          </w:p>
          <w:p w:rsidR="007A61C9" w:rsidRPr="00F348BB" w:rsidRDefault="007A61C9" w:rsidP="007A61C9">
            <w:pPr>
              <w:rPr>
                <w:rFonts w:ascii="Times New Roman" w:hAnsi="Times New Roman" w:cs="Times New Roman"/>
                <w:sz w:val="28"/>
                <w:szCs w:val="28"/>
              </w:rPr>
            </w:pPr>
          </w:p>
          <w:p w:rsidR="007A61C9" w:rsidRPr="00F348BB" w:rsidRDefault="007A61C9" w:rsidP="007A61C9">
            <w:pPr>
              <w:rPr>
                <w:rFonts w:ascii="Times New Roman" w:hAnsi="Times New Roman" w:cs="Times New Roman"/>
                <w:sz w:val="28"/>
                <w:szCs w:val="28"/>
              </w:rPr>
            </w:pPr>
          </w:p>
          <w:p w:rsidR="007A61C9" w:rsidRPr="00F348BB" w:rsidRDefault="007A61C9" w:rsidP="007A61C9">
            <w:pPr>
              <w:rPr>
                <w:rFonts w:ascii="Times New Roman" w:hAnsi="Times New Roman" w:cs="Times New Roman"/>
                <w:sz w:val="28"/>
                <w:szCs w:val="28"/>
              </w:rPr>
            </w:pPr>
          </w:p>
          <w:p w:rsidR="007A61C9" w:rsidRPr="00F348BB" w:rsidRDefault="007A61C9" w:rsidP="007A61C9">
            <w:pPr>
              <w:rPr>
                <w:rFonts w:ascii="Times New Roman" w:hAnsi="Times New Roman" w:cs="Times New Roman"/>
                <w:sz w:val="28"/>
                <w:szCs w:val="28"/>
              </w:rPr>
            </w:pPr>
          </w:p>
          <w:p w:rsidR="007A61C9" w:rsidRPr="00F348BB" w:rsidRDefault="007A61C9" w:rsidP="007A61C9">
            <w:pPr>
              <w:rPr>
                <w:rFonts w:ascii="Times New Roman" w:hAnsi="Times New Roman" w:cs="Times New Roman"/>
                <w:sz w:val="28"/>
                <w:szCs w:val="28"/>
              </w:rPr>
            </w:pPr>
          </w:p>
          <w:p w:rsidR="007A61C9" w:rsidRPr="00F348BB" w:rsidRDefault="007A61C9" w:rsidP="007A61C9">
            <w:pPr>
              <w:rPr>
                <w:rFonts w:ascii="Times New Roman" w:hAnsi="Times New Roman" w:cs="Times New Roman"/>
                <w:sz w:val="28"/>
                <w:szCs w:val="28"/>
              </w:rPr>
            </w:pPr>
          </w:p>
          <w:p w:rsidR="007A61C9" w:rsidRPr="00F348BB" w:rsidRDefault="007A61C9" w:rsidP="007A61C9">
            <w:pPr>
              <w:rPr>
                <w:rFonts w:ascii="Times New Roman" w:hAnsi="Times New Roman" w:cs="Times New Roman"/>
                <w:sz w:val="28"/>
                <w:szCs w:val="28"/>
              </w:rPr>
            </w:pPr>
          </w:p>
          <w:p w:rsidR="007A61C9" w:rsidRPr="00F348BB" w:rsidRDefault="007A61C9" w:rsidP="007A61C9">
            <w:pPr>
              <w:rPr>
                <w:rFonts w:ascii="Times New Roman" w:hAnsi="Times New Roman" w:cs="Times New Roman"/>
                <w:sz w:val="28"/>
                <w:szCs w:val="28"/>
              </w:rPr>
            </w:pPr>
          </w:p>
          <w:p w:rsidR="007A61C9" w:rsidRPr="00F348BB" w:rsidRDefault="007A61C9" w:rsidP="007A61C9">
            <w:pPr>
              <w:rPr>
                <w:rFonts w:ascii="Times New Roman" w:hAnsi="Times New Roman" w:cs="Times New Roman"/>
                <w:sz w:val="28"/>
                <w:szCs w:val="28"/>
              </w:rPr>
            </w:pPr>
          </w:p>
          <w:p w:rsidR="007A61C9" w:rsidRPr="00F348BB" w:rsidRDefault="007A61C9" w:rsidP="007A61C9">
            <w:pPr>
              <w:rPr>
                <w:rFonts w:ascii="Times New Roman" w:hAnsi="Times New Roman" w:cs="Times New Roman"/>
                <w:sz w:val="28"/>
                <w:szCs w:val="28"/>
              </w:rPr>
            </w:pPr>
          </w:p>
          <w:p w:rsidR="007A61C9" w:rsidRPr="00F348BB" w:rsidRDefault="007A61C9" w:rsidP="007A61C9">
            <w:pPr>
              <w:rPr>
                <w:rFonts w:ascii="Times New Roman" w:hAnsi="Times New Roman" w:cs="Times New Roman"/>
                <w:sz w:val="28"/>
                <w:szCs w:val="28"/>
              </w:rPr>
            </w:pPr>
          </w:p>
          <w:p w:rsidR="007A61C9" w:rsidRPr="00F348BB" w:rsidRDefault="007A61C9" w:rsidP="007A61C9">
            <w:pPr>
              <w:rPr>
                <w:rFonts w:ascii="Times New Roman" w:hAnsi="Times New Roman" w:cs="Times New Roman"/>
                <w:sz w:val="28"/>
                <w:szCs w:val="28"/>
              </w:rPr>
            </w:pPr>
          </w:p>
          <w:p w:rsidR="007A61C9" w:rsidRPr="00F348BB" w:rsidRDefault="007A61C9" w:rsidP="007A61C9">
            <w:pPr>
              <w:rPr>
                <w:rFonts w:ascii="Times New Roman" w:hAnsi="Times New Roman" w:cs="Times New Roman"/>
                <w:sz w:val="28"/>
                <w:szCs w:val="28"/>
              </w:rPr>
            </w:pPr>
          </w:p>
          <w:p w:rsidR="007A61C9" w:rsidRPr="00F348BB" w:rsidRDefault="007A61C9" w:rsidP="007A61C9">
            <w:pPr>
              <w:rPr>
                <w:rFonts w:ascii="Times New Roman" w:hAnsi="Times New Roman" w:cs="Times New Roman"/>
                <w:sz w:val="28"/>
                <w:szCs w:val="28"/>
              </w:rPr>
            </w:pPr>
          </w:p>
          <w:p w:rsidR="007A61C9" w:rsidRPr="00F348BB" w:rsidRDefault="007A61C9" w:rsidP="007A61C9">
            <w:pPr>
              <w:rPr>
                <w:rFonts w:ascii="Times New Roman" w:hAnsi="Times New Roman" w:cs="Times New Roman"/>
                <w:sz w:val="28"/>
                <w:szCs w:val="28"/>
              </w:rPr>
            </w:pPr>
          </w:p>
          <w:p w:rsidR="007A61C9" w:rsidRPr="00F348BB" w:rsidRDefault="007A61C9" w:rsidP="007A61C9">
            <w:pPr>
              <w:rPr>
                <w:rFonts w:ascii="Times New Roman" w:hAnsi="Times New Roman" w:cs="Times New Roman"/>
                <w:sz w:val="28"/>
                <w:szCs w:val="28"/>
              </w:rPr>
            </w:pPr>
          </w:p>
          <w:p w:rsidR="007A61C9" w:rsidRPr="00F348BB" w:rsidRDefault="007A61C9" w:rsidP="007A61C9">
            <w:pPr>
              <w:rPr>
                <w:rFonts w:ascii="Times New Roman" w:hAnsi="Times New Roman" w:cs="Times New Roman"/>
                <w:sz w:val="28"/>
                <w:szCs w:val="28"/>
              </w:rPr>
            </w:pPr>
          </w:p>
          <w:p w:rsidR="007A61C9" w:rsidRPr="00F348BB" w:rsidRDefault="007A61C9" w:rsidP="007A61C9">
            <w:pPr>
              <w:rPr>
                <w:rFonts w:ascii="Times New Roman" w:hAnsi="Times New Roman" w:cs="Times New Roman"/>
                <w:sz w:val="28"/>
                <w:szCs w:val="28"/>
              </w:rPr>
            </w:pPr>
          </w:p>
          <w:p w:rsidR="007A61C9" w:rsidRPr="00F348BB" w:rsidRDefault="007A61C9" w:rsidP="007A61C9">
            <w:pPr>
              <w:rPr>
                <w:rFonts w:ascii="Times New Roman" w:hAnsi="Times New Roman" w:cs="Times New Roman"/>
                <w:sz w:val="28"/>
                <w:szCs w:val="28"/>
              </w:rPr>
            </w:pPr>
          </w:p>
          <w:p w:rsidR="007A61C9" w:rsidRPr="00F348BB" w:rsidRDefault="007A61C9" w:rsidP="007A61C9">
            <w:pPr>
              <w:rPr>
                <w:rFonts w:ascii="Times New Roman" w:hAnsi="Times New Roman" w:cs="Times New Roman"/>
                <w:sz w:val="28"/>
                <w:szCs w:val="28"/>
              </w:rPr>
            </w:pPr>
          </w:p>
          <w:p w:rsidR="007A61C9" w:rsidRPr="00F348BB" w:rsidRDefault="007A61C9" w:rsidP="007A61C9">
            <w:pPr>
              <w:rPr>
                <w:rFonts w:ascii="Times New Roman" w:hAnsi="Times New Roman" w:cs="Times New Roman"/>
                <w:sz w:val="28"/>
                <w:szCs w:val="28"/>
              </w:rPr>
            </w:pPr>
          </w:p>
          <w:p w:rsidR="007A61C9" w:rsidRPr="00F348BB" w:rsidRDefault="007A61C9" w:rsidP="007A61C9">
            <w:pPr>
              <w:rPr>
                <w:rFonts w:ascii="Times New Roman" w:hAnsi="Times New Roman" w:cs="Times New Roman"/>
                <w:sz w:val="28"/>
                <w:szCs w:val="28"/>
              </w:rPr>
            </w:pPr>
          </w:p>
          <w:p w:rsidR="007A61C9" w:rsidRPr="00F348BB" w:rsidRDefault="007A61C9" w:rsidP="007A61C9">
            <w:pPr>
              <w:rPr>
                <w:rFonts w:ascii="Times New Roman" w:hAnsi="Times New Roman" w:cs="Times New Roman"/>
                <w:sz w:val="28"/>
                <w:szCs w:val="28"/>
              </w:rPr>
            </w:pPr>
          </w:p>
          <w:p w:rsidR="007A61C9" w:rsidRPr="00F348BB" w:rsidRDefault="007A61C9" w:rsidP="007A61C9">
            <w:pPr>
              <w:rPr>
                <w:rFonts w:ascii="Times New Roman" w:hAnsi="Times New Roman" w:cs="Times New Roman"/>
                <w:sz w:val="28"/>
                <w:szCs w:val="28"/>
              </w:rPr>
            </w:pPr>
          </w:p>
          <w:p w:rsidR="007A61C9" w:rsidRPr="00F348BB" w:rsidRDefault="007A61C9" w:rsidP="007A61C9">
            <w:pPr>
              <w:rPr>
                <w:rFonts w:ascii="Times New Roman" w:hAnsi="Times New Roman" w:cs="Times New Roman"/>
                <w:sz w:val="28"/>
                <w:szCs w:val="28"/>
              </w:rPr>
            </w:pPr>
          </w:p>
          <w:p w:rsidR="007A61C9" w:rsidRPr="00F348BB" w:rsidRDefault="007A61C9" w:rsidP="007A61C9">
            <w:pPr>
              <w:rPr>
                <w:rFonts w:ascii="Times New Roman" w:hAnsi="Times New Roman" w:cs="Times New Roman"/>
                <w:sz w:val="28"/>
                <w:szCs w:val="28"/>
              </w:rPr>
            </w:pPr>
          </w:p>
          <w:p w:rsidR="007A61C9" w:rsidRPr="00F348BB" w:rsidRDefault="007A61C9" w:rsidP="007A61C9">
            <w:pPr>
              <w:rPr>
                <w:rFonts w:ascii="Times New Roman" w:hAnsi="Times New Roman" w:cs="Times New Roman"/>
                <w:sz w:val="28"/>
                <w:szCs w:val="28"/>
              </w:rPr>
            </w:pPr>
          </w:p>
          <w:p w:rsidR="007A61C9" w:rsidRPr="00F348BB" w:rsidRDefault="007A61C9" w:rsidP="007A61C9">
            <w:pPr>
              <w:rPr>
                <w:rFonts w:ascii="Times New Roman" w:hAnsi="Times New Roman" w:cs="Times New Roman"/>
                <w:sz w:val="28"/>
                <w:szCs w:val="28"/>
              </w:rPr>
            </w:pPr>
          </w:p>
          <w:p w:rsidR="007A61C9" w:rsidRPr="00F348BB" w:rsidRDefault="007A61C9" w:rsidP="007A61C9">
            <w:pPr>
              <w:rPr>
                <w:rFonts w:ascii="Times New Roman" w:hAnsi="Times New Roman" w:cs="Times New Roman"/>
                <w:sz w:val="28"/>
                <w:szCs w:val="28"/>
              </w:rPr>
            </w:pPr>
          </w:p>
          <w:p w:rsidR="007A61C9" w:rsidRPr="00F348BB" w:rsidRDefault="007A61C9" w:rsidP="007A61C9">
            <w:pPr>
              <w:rPr>
                <w:rFonts w:ascii="Times New Roman" w:hAnsi="Times New Roman" w:cs="Times New Roman"/>
                <w:sz w:val="28"/>
                <w:szCs w:val="28"/>
              </w:rPr>
            </w:pPr>
          </w:p>
          <w:p w:rsidR="007A61C9" w:rsidRPr="00F348BB" w:rsidRDefault="007A61C9" w:rsidP="007A61C9">
            <w:pPr>
              <w:rPr>
                <w:rFonts w:ascii="Times New Roman" w:hAnsi="Times New Roman" w:cs="Times New Roman"/>
                <w:sz w:val="28"/>
                <w:szCs w:val="28"/>
              </w:rPr>
            </w:pPr>
          </w:p>
          <w:p w:rsidR="007A61C9" w:rsidRPr="00F348BB" w:rsidRDefault="007A61C9" w:rsidP="007A61C9">
            <w:pPr>
              <w:rPr>
                <w:rFonts w:ascii="Times New Roman" w:hAnsi="Times New Roman" w:cs="Times New Roman"/>
                <w:sz w:val="28"/>
                <w:szCs w:val="28"/>
              </w:rPr>
            </w:pPr>
            <w:r w:rsidRPr="00F348BB">
              <w:rPr>
                <w:rFonts w:ascii="Times New Roman" w:hAnsi="Times New Roman" w:cs="Times New Roman"/>
                <w:sz w:val="28"/>
                <w:szCs w:val="28"/>
              </w:rPr>
              <w:t>Обучение метанию малого мяча</w:t>
            </w:r>
          </w:p>
        </w:tc>
        <w:tc>
          <w:tcPr>
            <w:tcW w:w="4869" w:type="dxa"/>
            <w:tcBorders>
              <w:top w:val="single" w:sz="8" w:space="0" w:color="000000"/>
              <w:left w:val="single" w:sz="8" w:space="0" w:color="000000"/>
              <w:bottom w:val="single" w:sz="4" w:space="0" w:color="auto"/>
              <w:right w:val="single" w:sz="8" w:space="0" w:color="000000"/>
            </w:tcBorders>
            <w:shd w:val="clear" w:color="auto" w:fill="FFFFFF"/>
            <w:tcMar>
              <w:top w:w="80" w:type="dxa"/>
              <w:left w:w="80" w:type="dxa"/>
              <w:bottom w:w="80" w:type="dxa"/>
              <w:right w:w="80" w:type="dxa"/>
            </w:tcMar>
          </w:tcPr>
          <w:p w:rsidR="007A61C9" w:rsidRPr="00F348BB" w:rsidRDefault="007A61C9" w:rsidP="007A61C9">
            <w:pPr>
              <w:jc w:val="both"/>
              <w:rPr>
                <w:rFonts w:ascii="Times New Roman" w:hAnsi="Times New Roman" w:cs="Times New Roman"/>
                <w:b/>
                <w:bCs/>
                <w:sz w:val="28"/>
                <w:szCs w:val="28"/>
                <w:u w:color="333333"/>
              </w:rPr>
            </w:pPr>
            <w:r w:rsidRPr="00F348BB">
              <w:rPr>
                <w:rFonts w:ascii="Times New Roman" w:hAnsi="Times New Roman" w:cs="Times New Roman"/>
                <w:b/>
                <w:bCs/>
                <w:sz w:val="28"/>
                <w:szCs w:val="28"/>
                <w:u w:color="333333"/>
              </w:rPr>
              <w:t>Ходьба.</w:t>
            </w:r>
          </w:p>
          <w:p w:rsidR="007A61C9" w:rsidRPr="00F348BB" w:rsidRDefault="007A61C9" w:rsidP="007A61C9">
            <w:pPr>
              <w:jc w:val="both"/>
              <w:rPr>
                <w:rFonts w:ascii="Times New Roman" w:eastAsia="Times New Roman" w:hAnsi="Times New Roman" w:cs="Times New Roman"/>
                <w:sz w:val="28"/>
                <w:szCs w:val="28"/>
                <w:u w:color="333333"/>
              </w:rPr>
            </w:pPr>
            <w:r w:rsidRPr="00F348BB">
              <w:rPr>
                <w:rFonts w:ascii="Times New Roman" w:hAnsi="Times New Roman" w:cs="Times New Roman"/>
                <w:sz w:val="28"/>
                <w:szCs w:val="28"/>
                <w:u w:color="333333"/>
              </w:rPr>
              <w:t xml:space="preserve">Сочетание разновидностей ходьбы (на носках, на пятках, в полу-приседе, спиной вперед). </w:t>
            </w:r>
          </w:p>
          <w:p w:rsidR="007A61C9" w:rsidRPr="00F348BB" w:rsidRDefault="007A61C9" w:rsidP="007A61C9">
            <w:pPr>
              <w:jc w:val="both"/>
              <w:rPr>
                <w:rFonts w:ascii="Times New Roman" w:eastAsia="Times New Roman" w:hAnsi="Times New Roman" w:cs="Times New Roman"/>
                <w:sz w:val="28"/>
                <w:szCs w:val="28"/>
                <w:u w:color="333333"/>
              </w:rPr>
            </w:pPr>
            <w:r w:rsidRPr="00F348BB">
              <w:rPr>
                <w:rFonts w:ascii="Times New Roman" w:hAnsi="Times New Roman" w:cs="Times New Roman"/>
                <w:sz w:val="28"/>
                <w:szCs w:val="28"/>
                <w:u w:color="333333"/>
              </w:rPr>
              <w:t>Ходьба на носках с высоким подниманием бедра;</w:t>
            </w:r>
          </w:p>
          <w:p w:rsidR="007A61C9" w:rsidRPr="00F348BB" w:rsidRDefault="007A61C9" w:rsidP="007A61C9">
            <w:pPr>
              <w:jc w:val="both"/>
              <w:rPr>
                <w:rFonts w:ascii="Times New Roman" w:eastAsia="Times New Roman" w:hAnsi="Times New Roman" w:cs="Times New Roman"/>
                <w:sz w:val="28"/>
                <w:szCs w:val="28"/>
                <w:u w:color="333333"/>
              </w:rPr>
            </w:pPr>
            <w:r w:rsidRPr="00F348BB">
              <w:rPr>
                <w:rFonts w:ascii="Times New Roman" w:hAnsi="Times New Roman" w:cs="Times New Roman"/>
                <w:sz w:val="28"/>
                <w:szCs w:val="28"/>
                <w:u w:color="333333"/>
              </w:rPr>
              <w:t>ходьба приставным шагом левым и правым боком;</w:t>
            </w:r>
          </w:p>
          <w:p w:rsidR="007A61C9" w:rsidRPr="00F348BB" w:rsidRDefault="007A61C9" w:rsidP="007A61C9">
            <w:pPr>
              <w:jc w:val="both"/>
              <w:rPr>
                <w:rFonts w:ascii="Times New Roman" w:eastAsia="Times New Roman" w:hAnsi="Times New Roman" w:cs="Times New Roman"/>
                <w:sz w:val="28"/>
                <w:szCs w:val="28"/>
                <w:u w:color="333333"/>
              </w:rPr>
            </w:pPr>
            <w:r w:rsidRPr="00F348BB">
              <w:rPr>
                <w:rFonts w:ascii="Times New Roman" w:hAnsi="Times New Roman" w:cs="Times New Roman"/>
                <w:sz w:val="28"/>
                <w:szCs w:val="28"/>
                <w:u w:color="333333"/>
              </w:rPr>
              <w:t>ходьба с остановками для выполнения задания (присесть, повернуться, выполнить упражнение и др.);</w:t>
            </w:r>
          </w:p>
          <w:p w:rsidR="007A61C9" w:rsidRPr="00F348BB" w:rsidRDefault="007A61C9" w:rsidP="007A61C9">
            <w:pPr>
              <w:jc w:val="both"/>
              <w:rPr>
                <w:rFonts w:ascii="Times New Roman" w:eastAsia="Times New Roman" w:hAnsi="Times New Roman" w:cs="Times New Roman"/>
                <w:sz w:val="28"/>
                <w:szCs w:val="28"/>
                <w:u w:color="333333"/>
              </w:rPr>
            </w:pPr>
            <w:r w:rsidRPr="00F348BB">
              <w:rPr>
                <w:rFonts w:ascii="Times New Roman" w:hAnsi="Times New Roman" w:cs="Times New Roman"/>
                <w:sz w:val="28"/>
                <w:szCs w:val="28"/>
                <w:u w:color="333333"/>
              </w:rPr>
              <w:t>ходьба скрестным шагом;</w:t>
            </w:r>
          </w:p>
          <w:p w:rsidR="007A61C9" w:rsidRPr="00F348BB" w:rsidRDefault="007A61C9" w:rsidP="007A61C9">
            <w:pPr>
              <w:jc w:val="both"/>
              <w:rPr>
                <w:rFonts w:ascii="Times New Roman" w:eastAsia="Times New Roman" w:hAnsi="Times New Roman" w:cs="Times New Roman"/>
                <w:sz w:val="28"/>
                <w:szCs w:val="28"/>
                <w:u w:color="333333"/>
              </w:rPr>
            </w:pPr>
            <w:r w:rsidRPr="00F348BB">
              <w:rPr>
                <w:rFonts w:ascii="Times New Roman" w:hAnsi="Times New Roman" w:cs="Times New Roman"/>
                <w:sz w:val="28"/>
                <w:szCs w:val="28"/>
                <w:u w:color="333333"/>
              </w:rPr>
              <w:t>ходьба с изменением направлений по сигналу;</w:t>
            </w:r>
          </w:p>
          <w:p w:rsidR="007A61C9" w:rsidRPr="00F348BB" w:rsidRDefault="007A61C9" w:rsidP="007A61C9">
            <w:pPr>
              <w:jc w:val="both"/>
              <w:rPr>
                <w:rFonts w:ascii="Times New Roman" w:eastAsia="Times New Roman" w:hAnsi="Times New Roman" w:cs="Times New Roman"/>
                <w:sz w:val="28"/>
                <w:szCs w:val="28"/>
                <w:u w:color="333333"/>
              </w:rPr>
            </w:pPr>
            <w:r w:rsidRPr="00F348BB">
              <w:rPr>
                <w:rFonts w:ascii="Times New Roman" w:hAnsi="Times New Roman" w:cs="Times New Roman"/>
                <w:sz w:val="28"/>
                <w:szCs w:val="28"/>
                <w:u w:color="333333"/>
              </w:rPr>
              <w:t>ходьба с выполнением движений рук на координацию;</w:t>
            </w:r>
          </w:p>
          <w:p w:rsidR="007A61C9" w:rsidRPr="00F348BB" w:rsidRDefault="007A61C9" w:rsidP="007A61C9">
            <w:pPr>
              <w:jc w:val="both"/>
              <w:rPr>
                <w:rFonts w:ascii="Times New Roman" w:eastAsia="Times New Roman" w:hAnsi="Times New Roman" w:cs="Times New Roman"/>
                <w:sz w:val="28"/>
                <w:szCs w:val="28"/>
                <w:u w:color="333333"/>
              </w:rPr>
            </w:pPr>
            <w:r w:rsidRPr="00F348BB">
              <w:rPr>
                <w:rFonts w:ascii="Times New Roman" w:hAnsi="Times New Roman" w:cs="Times New Roman"/>
                <w:sz w:val="28"/>
                <w:szCs w:val="28"/>
                <w:u w:color="333333"/>
              </w:rPr>
              <w:t>ходьба с преодолением несложных препятствий;</w:t>
            </w:r>
          </w:p>
          <w:p w:rsidR="007A61C9" w:rsidRPr="00F348BB" w:rsidRDefault="007A61C9" w:rsidP="007A61C9">
            <w:pPr>
              <w:jc w:val="both"/>
              <w:rPr>
                <w:rFonts w:ascii="Times New Roman" w:eastAsia="Times New Roman" w:hAnsi="Times New Roman" w:cs="Times New Roman"/>
                <w:sz w:val="28"/>
                <w:szCs w:val="28"/>
                <w:u w:color="333333"/>
              </w:rPr>
            </w:pPr>
            <w:r w:rsidRPr="00F348BB">
              <w:rPr>
                <w:rFonts w:ascii="Times New Roman" w:hAnsi="Times New Roman" w:cs="Times New Roman"/>
                <w:sz w:val="28"/>
                <w:szCs w:val="28"/>
                <w:u w:color="333333"/>
              </w:rPr>
              <w:t>продолжительная ходьба (10-15 мин.) в различном темпе;</w:t>
            </w:r>
          </w:p>
          <w:p w:rsidR="007A61C9" w:rsidRPr="00F348BB" w:rsidRDefault="007A61C9" w:rsidP="007A61C9">
            <w:pPr>
              <w:jc w:val="both"/>
              <w:rPr>
                <w:rFonts w:ascii="Times New Roman" w:eastAsia="Times New Roman" w:hAnsi="Times New Roman" w:cs="Times New Roman"/>
                <w:sz w:val="28"/>
                <w:szCs w:val="28"/>
                <w:u w:color="333333"/>
              </w:rPr>
            </w:pPr>
            <w:r w:rsidRPr="00F348BB">
              <w:rPr>
                <w:rFonts w:ascii="Times New Roman" w:hAnsi="Times New Roman" w:cs="Times New Roman"/>
                <w:sz w:val="28"/>
                <w:szCs w:val="28"/>
                <w:u w:color="333333"/>
              </w:rPr>
              <w:t>пешие переходы по слабопересеченной местности до 1км,</w:t>
            </w:r>
          </w:p>
          <w:p w:rsidR="007A61C9" w:rsidRPr="00F348BB" w:rsidRDefault="007A61C9" w:rsidP="007A61C9">
            <w:pPr>
              <w:jc w:val="both"/>
              <w:rPr>
                <w:rFonts w:ascii="Times New Roman" w:eastAsia="Times New Roman" w:hAnsi="Times New Roman" w:cs="Times New Roman"/>
                <w:sz w:val="28"/>
                <w:szCs w:val="28"/>
                <w:u w:color="333333"/>
              </w:rPr>
            </w:pPr>
            <w:r w:rsidRPr="00F348BB">
              <w:rPr>
                <w:rFonts w:ascii="Times New Roman" w:hAnsi="Times New Roman" w:cs="Times New Roman"/>
                <w:sz w:val="28"/>
                <w:szCs w:val="28"/>
                <w:u w:color="333333"/>
              </w:rPr>
              <w:t>ходьба в различном темпе с выполнением заданий и другие.</w:t>
            </w:r>
          </w:p>
          <w:p w:rsidR="007A61C9" w:rsidRPr="00F348BB" w:rsidRDefault="007A61C9" w:rsidP="007A61C9">
            <w:pPr>
              <w:jc w:val="both"/>
              <w:rPr>
                <w:rFonts w:ascii="Times New Roman" w:hAnsi="Times New Roman" w:cs="Times New Roman"/>
                <w:b/>
                <w:bCs/>
                <w:sz w:val="28"/>
                <w:szCs w:val="28"/>
                <w:u w:color="333333"/>
              </w:rPr>
            </w:pPr>
            <w:r w:rsidRPr="00F348BB">
              <w:rPr>
                <w:rFonts w:ascii="Times New Roman" w:hAnsi="Times New Roman" w:cs="Times New Roman"/>
                <w:b/>
                <w:bCs/>
                <w:sz w:val="28"/>
                <w:szCs w:val="28"/>
                <w:u w:color="333333"/>
              </w:rPr>
              <w:t xml:space="preserve">Бег. </w:t>
            </w:r>
          </w:p>
          <w:p w:rsidR="007A61C9" w:rsidRPr="00F348BB" w:rsidRDefault="007A61C9" w:rsidP="007A61C9">
            <w:pPr>
              <w:jc w:val="both"/>
              <w:rPr>
                <w:rFonts w:ascii="Times New Roman" w:hAnsi="Times New Roman" w:cs="Times New Roman"/>
                <w:sz w:val="28"/>
                <w:szCs w:val="28"/>
                <w:u w:color="333333"/>
              </w:rPr>
            </w:pPr>
            <w:r w:rsidRPr="00F348BB">
              <w:rPr>
                <w:rFonts w:ascii="Times New Roman" w:hAnsi="Times New Roman" w:cs="Times New Roman"/>
                <w:sz w:val="28"/>
                <w:szCs w:val="28"/>
                <w:u w:color="333333"/>
              </w:rPr>
              <w:t>Бег на месте с высоким подниманием бедра    со сменой темпа;</w:t>
            </w:r>
          </w:p>
          <w:p w:rsidR="007A61C9" w:rsidRPr="00F348BB" w:rsidRDefault="007A61C9" w:rsidP="007A61C9">
            <w:pPr>
              <w:jc w:val="both"/>
              <w:rPr>
                <w:rFonts w:ascii="Times New Roman" w:hAnsi="Times New Roman" w:cs="Times New Roman"/>
                <w:sz w:val="28"/>
                <w:szCs w:val="28"/>
                <w:u w:color="333333"/>
              </w:rPr>
            </w:pPr>
            <w:r w:rsidRPr="00F348BB">
              <w:rPr>
                <w:rFonts w:ascii="Times New Roman" w:hAnsi="Times New Roman" w:cs="Times New Roman"/>
                <w:sz w:val="28"/>
                <w:szCs w:val="28"/>
                <w:u w:color="333333"/>
              </w:rPr>
              <w:t xml:space="preserve">Бег «змейкой», не задевая предметов; то же –    вдвоем, держась за руки;     </w:t>
            </w:r>
          </w:p>
          <w:p w:rsidR="007A61C9" w:rsidRPr="00F348BB" w:rsidRDefault="007A61C9" w:rsidP="007A61C9">
            <w:pPr>
              <w:jc w:val="both"/>
              <w:rPr>
                <w:rFonts w:ascii="Times New Roman" w:hAnsi="Times New Roman" w:cs="Times New Roman"/>
                <w:sz w:val="28"/>
                <w:szCs w:val="28"/>
                <w:u w:color="333333"/>
              </w:rPr>
            </w:pPr>
            <w:r w:rsidRPr="00F348BB">
              <w:rPr>
                <w:rFonts w:ascii="Times New Roman" w:hAnsi="Times New Roman" w:cs="Times New Roman"/>
                <w:sz w:val="28"/>
                <w:szCs w:val="28"/>
                <w:u w:color="333333"/>
              </w:rPr>
              <w:t>Бег по прямой по узкому (30–35 см) коридору;</w:t>
            </w:r>
          </w:p>
          <w:p w:rsidR="007A61C9" w:rsidRPr="00F348BB" w:rsidRDefault="007A61C9" w:rsidP="007A61C9">
            <w:pPr>
              <w:jc w:val="both"/>
              <w:rPr>
                <w:rFonts w:ascii="Times New Roman" w:hAnsi="Times New Roman" w:cs="Times New Roman"/>
                <w:sz w:val="28"/>
                <w:szCs w:val="28"/>
                <w:u w:color="333333"/>
              </w:rPr>
            </w:pPr>
            <w:r w:rsidRPr="00F348BB">
              <w:rPr>
                <w:rFonts w:ascii="Times New Roman" w:hAnsi="Times New Roman" w:cs="Times New Roman"/>
                <w:sz w:val="28"/>
                <w:szCs w:val="28"/>
                <w:u w:color="333333"/>
              </w:rPr>
              <w:t>бег с подскоками, с подпрыгиванием и доставанием предметов;</w:t>
            </w:r>
          </w:p>
          <w:p w:rsidR="007A61C9" w:rsidRPr="00F348BB" w:rsidRDefault="007A61C9" w:rsidP="007A61C9">
            <w:pPr>
              <w:jc w:val="both"/>
              <w:rPr>
                <w:rFonts w:ascii="Times New Roman" w:hAnsi="Times New Roman" w:cs="Times New Roman"/>
                <w:sz w:val="28"/>
                <w:szCs w:val="28"/>
                <w:u w:color="333333"/>
              </w:rPr>
            </w:pPr>
            <w:r w:rsidRPr="00F348BB">
              <w:rPr>
                <w:rFonts w:ascii="Times New Roman" w:hAnsi="Times New Roman" w:cs="Times New Roman"/>
                <w:sz w:val="28"/>
                <w:szCs w:val="28"/>
                <w:u w:color="333333"/>
              </w:rPr>
              <w:t>бег по ориентирам;</w:t>
            </w:r>
          </w:p>
          <w:p w:rsidR="007A61C9" w:rsidRPr="00F348BB" w:rsidRDefault="007A61C9" w:rsidP="007A61C9">
            <w:pPr>
              <w:jc w:val="both"/>
              <w:rPr>
                <w:rFonts w:ascii="Times New Roman" w:hAnsi="Times New Roman" w:cs="Times New Roman"/>
                <w:sz w:val="28"/>
                <w:szCs w:val="28"/>
                <w:u w:color="333333"/>
              </w:rPr>
            </w:pPr>
            <w:r w:rsidRPr="00F348BB">
              <w:rPr>
                <w:rFonts w:ascii="Times New Roman" w:hAnsi="Times New Roman" w:cs="Times New Roman"/>
                <w:sz w:val="28"/>
                <w:szCs w:val="28"/>
                <w:u w:color="333333"/>
              </w:rPr>
              <w:t>бег в различном темпе;</w:t>
            </w:r>
          </w:p>
          <w:p w:rsidR="007A61C9" w:rsidRPr="00F348BB" w:rsidRDefault="007A61C9" w:rsidP="007A61C9">
            <w:pPr>
              <w:jc w:val="both"/>
              <w:rPr>
                <w:rFonts w:ascii="Times New Roman" w:hAnsi="Times New Roman" w:cs="Times New Roman"/>
                <w:sz w:val="28"/>
                <w:szCs w:val="28"/>
                <w:u w:color="333333"/>
              </w:rPr>
            </w:pPr>
            <w:r w:rsidRPr="00F348BB">
              <w:rPr>
                <w:rFonts w:ascii="Times New Roman" w:hAnsi="Times New Roman" w:cs="Times New Roman"/>
                <w:sz w:val="28"/>
                <w:szCs w:val="28"/>
                <w:u w:color="333333"/>
              </w:rPr>
              <w:t>медленный бег в равномерном темпе от 5 до 15 минут;</w:t>
            </w:r>
          </w:p>
          <w:p w:rsidR="007A61C9" w:rsidRPr="00F348BB" w:rsidRDefault="007A61C9" w:rsidP="007A61C9">
            <w:pPr>
              <w:jc w:val="both"/>
              <w:rPr>
                <w:rFonts w:ascii="Times New Roman" w:hAnsi="Times New Roman" w:cs="Times New Roman"/>
                <w:sz w:val="28"/>
                <w:szCs w:val="28"/>
                <w:u w:color="333333"/>
              </w:rPr>
            </w:pPr>
            <w:r w:rsidRPr="00F348BB">
              <w:rPr>
                <w:rFonts w:ascii="Times New Roman" w:hAnsi="Times New Roman" w:cs="Times New Roman"/>
                <w:sz w:val="28"/>
                <w:szCs w:val="28"/>
                <w:u w:color="333333"/>
              </w:rPr>
              <w:t>«Челночный бег»;</w:t>
            </w:r>
          </w:p>
          <w:p w:rsidR="007A61C9" w:rsidRPr="00F348BB" w:rsidRDefault="007A61C9" w:rsidP="007A61C9">
            <w:pPr>
              <w:jc w:val="both"/>
              <w:rPr>
                <w:rFonts w:ascii="Times New Roman" w:hAnsi="Times New Roman" w:cs="Times New Roman"/>
                <w:sz w:val="28"/>
                <w:szCs w:val="28"/>
                <w:u w:color="333333"/>
              </w:rPr>
            </w:pPr>
            <w:r w:rsidRPr="00F348BB">
              <w:rPr>
                <w:rFonts w:ascii="Times New Roman" w:hAnsi="Times New Roman" w:cs="Times New Roman"/>
                <w:sz w:val="28"/>
                <w:szCs w:val="28"/>
                <w:u w:color="333333"/>
              </w:rPr>
              <w:t>бег с максимальной скоростью, остановками, с переноской предметов (кубиков, мячей);</w:t>
            </w:r>
          </w:p>
          <w:p w:rsidR="007A61C9" w:rsidRPr="00F348BB" w:rsidRDefault="007A61C9" w:rsidP="007A61C9">
            <w:pPr>
              <w:jc w:val="both"/>
              <w:rPr>
                <w:rFonts w:ascii="Times New Roman" w:hAnsi="Times New Roman" w:cs="Times New Roman"/>
                <w:sz w:val="28"/>
                <w:szCs w:val="28"/>
                <w:u w:color="333333"/>
              </w:rPr>
            </w:pPr>
            <w:r w:rsidRPr="00F348BB">
              <w:rPr>
                <w:rFonts w:ascii="Times New Roman" w:hAnsi="Times New Roman" w:cs="Times New Roman"/>
                <w:sz w:val="28"/>
                <w:szCs w:val="28"/>
                <w:u w:color="333333"/>
              </w:rPr>
              <w:t>бег с грузом в руках;</w:t>
            </w:r>
          </w:p>
          <w:p w:rsidR="007A61C9" w:rsidRPr="00F348BB" w:rsidRDefault="007A61C9" w:rsidP="007A61C9">
            <w:pPr>
              <w:jc w:val="both"/>
              <w:rPr>
                <w:rFonts w:ascii="Times New Roman" w:eastAsia="Times New Roman" w:hAnsi="Times New Roman" w:cs="Times New Roman"/>
                <w:sz w:val="28"/>
                <w:szCs w:val="28"/>
                <w:u w:color="333333"/>
              </w:rPr>
            </w:pPr>
            <w:r w:rsidRPr="00F348BB">
              <w:rPr>
                <w:rFonts w:ascii="Times New Roman" w:hAnsi="Times New Roman" w:cs="Times New Roman"/>
                <w:sz w:val="28"/>
                <w:szCs w:val="28"/>
                <w:u w:color="333333"/>
              </w:rPr>
              <w:t>бег широким шагом на носках по прямой;</w:t>
            </w:r>
          </w:p>
          <w:p w:rsidR="007A61C9" w:rsidRPr="00F348BB" w:rsidRDefault="007A61C9" w:rsidP="007A61C9">
            <w:pPr>
              <w:jc w:val="both"/>
              <w:rPr>
                <w:rFonts w:ascii="Times New Roman" w:eastAsia="Times New Roman" w:hAnsi="Times New Roman" w:cs="Times New Roman"/>
                <w:sz w:val="28"/>
                <w:szCs w:val="28"/>
                <w:u w:color="333333"/>
              </w:rPr>
            </w:pPr>
            <w:r w:rsidRPr="00F348BB">
              <w:rPr>
                <w:rFonts w:ascii="Times New Roman" w:hAnsi="Times New Roman" w:cs="Times New Roman"/>
                <w:sz w:val="28"/>
                <w:szCs w:val="28"/>
                <w:u w:color="333333"/>
              </w:rPr>
              <w:t>скоростной бег на дистанции 10-30м;</w:t>
            </w:r>
          </w:p>
          <w:p w:rsidR="007A61C9" w:rsidRPr="00F348BB" w:rsidRDefault="007A61C9" w:rsidP="007A61C9">
            <w:pPr>
              <w:jc w:val="both"/>
              <w:rPr>
                <w:rFonts w:ascii="Times New Roman" w:eastAsia="Times New Roman" w:hAnsi="Times New Roman" w:cs="Times New Roman"/>
                <w:sz w:val="28"/>
                <w:szCs w:val="28"/>
                <w:u w:color="333333"/>
              </w:rPr>
            </w:pPr>
            <w:r w:rsidRPr="00F348BB">
              <w:rPr>
                <w:rFonts w:ascii="Times New Roman" w:hAnsi="Times New Roman" w:cs="Times New Roman"/>
                <w:sz w:val="28"/>
                <w:szCs w:val="28"/>
                <w:u w:color="333333"/>
              </w:rPr>
              <w:t>бег с преодолением малых препятствий (набивные мячи, полосы, скамейки) в среднем темпе;</w:t>
            </w:r>
          </w:p>
          <w:p w:rsidR="007A61C9" w:rsidRPr="00F348BB" w:rsidRDefault="007A61C9" w:rsidP="007A61C9">
            <w:pPr>
              <w:jc w:val="both"/>
              <w:rPr>
                <w:rFonts w:ascii="Times New Roman" w:eastAsia="Times New Roman" w:hAnsi="Times New Roman" w:cs="Times New Roman"/>
                <w:sz w:val="28"/>
                <w:szCs w:val="28"/>
                <w:u w:color="333333"/>
              </w:rPr>
            </w:pPr>
            <w:r w:rsidRPr="00F348BB">
              <w:rPr>
                <w:rFonts w:ascii="Times New Roman" w:hAnsi="Times New Roman" w:cs="Times New Roman"/>
                <w:sz w:val="28"/>
                <w:szCs w:val="28"/>
                <w:u w:color="333333"/>
              </w:rPr>
              <w:t>бег на 20-30м;</w:t>
            </w:r>
          </w:p>
          <w:p w:rsidR="007A61C9" w:rsidRPr="00F348BB" w:rsidRDefault="007A61C9" w:rsidP="007A61C9">
            <w:pPr>
              <w:jc w:val="both"/>
              <w:rPr>
                <w:rFonts w:ascii="Times New Roman" w:eastAsia="Times New Roman" w:hAnsi="Times New Roman" w:cs="Times New Roman"/>
                <w:sz w:val="28"/>
                <w:szCs w:val="28"/>
                <w:u w:color="333333"/>
              </w:rPr>
            </w:pPr>
            <w:r w:rsidRPr="00F348BB">
              <w:rPr>
                <w:rFonts w:ascii="Times New Roman" w:hAnsi="Times New Roman" w:cs="Times New Roman"/>
                <w:sz w:val="28"/>
                <w:szCs w:val="28"/>
                <w:u w:color="333333"/>
              </w:rPr>
              <w:t>эстафетный бег на отрезках 15-20м с передачей эстафеты касанием рукой партнера;</w:t>
            </w:r>
          </w:p>
          <w:p w:rsidR="007A61C9" w:rsidRPr="00F348BB" w:rsidRDefault="007A61C9" w:rsidP="007A61C9">
            <w:pPr>
              <w:jc w:val="both"/>
              <w:rPr>
                <w:rFonts w:ascii="Times New Roman" w:eastAsia="Times New Roman" w:hAnsi="Times New Roman" w:cs="Times New Roman"/>
                <w:sz w:val="28"/>
                <w:szCs w:val="28"/>
                <w:u w:color="333333"/>
              </w:rPr>
            </w:pPr>
            <w:r w:rsidRPr="00F348BB">
              <w:rPr>
                <w:rFonts w:ascii="Times New Roman" w:hAnsi="Times New Roman" w:cs="Times New Roman"/>
                <w:sz w:val="28"/>
                <w:szCs w:val="28"/>
                <w:u w:color="333333"/>
              </w:rPr>
              <w:t>бег с преодолением препятствий (высота до 20-30см);</w:t>
            </w:r>
          </w:p>
          <w:p w:rsidR="007A61C9" w:rsidRPr="00F348BB" w:rsidRDefault="007A61C9" w:rsidP="007A61C9">
            <w:pPr>
              <w:jc w:val="both"/>
              <w:rPr>
                <w:rFonts w:ascii="Times New Roman" w:eastAsia="Times New Roman" w:hAnsi="Times New Roman" w:cs="Times New Roman"/>
                <w:sz w:val="28"/>
                <w:szCs w:val="28"/>
                <w:u w:color="333333"/>
              </w:rPr>
            </w:pPr>
            <w:r w:rsidRPr="00F348BB">
              <w:rPr>
                <w:rFonts w:ascii="Times New Roman" w:hAnsi="Times New Roman" w:cs="Times New Roman"/>
                <w:sz w:val="28"/>
                <w:szCs w:val="28"/>
                <w:u w:color="333333"/>
              </w:rPr>
              <w:t>различные специальные беговые упражнения на отрезках до 30м;</w:t>
            </w:r>
          </w:p>
          <w:p w:rsidR="007A61C9" w:rsidRPr="00F348BB" w:rsidRDefault="007A61C9" w:rsidP="007A61C9">
            <w:pPr>
              <w:jc w:val="both"/>
              <w:rPr>
                <w:rFonts w:ascii="Times New Roman" w:eastAsia="Times New Roman" w:hAnsi="Times New Roman" w:cs="Times New Roman"/>
                <w:sz w:val="28"/>
                <w:szCs w:val="28"/>
                <w:u w:color="333333"/>
              </w:rPr>
            </w:pPr>
            <w:r w:rsidRPr="00F348BB">
              <w:rPr>
                <w:rFonts w:ascii="Times New Roman" w:hAnsi="Times New Roman" w:cs="Times New Roman"/>
                <w:sz w:val="28"/>
                <w:szCs w:val="28"/>
                <w:u w:color="333333"/>
              </w:rPr>
              <w:t>бег на 30м на скорость;</w:t>
            </w:r>
          </w:p>
          <w:p w:rsidR="007A61C9" w:rsidRPr="00F348BB" w:rsidRDefault="007A61C9" w:rsidP="007A61C9">
            <w:pPr>
              <w:jc w:val="both"/>
              <w:rPr>
                <w:rFonts w:ascii="Times New Roman" w:hAnsi="Times New Roman" w:cs="Times New Roman"/>
                <w:sz w:val="28"/>
                <w:szCs w:val="28"/>
                <w:u w:color="333333"/>
              </w:rPr>
            </w:pPr>
            <w:r w:rsidRPr="00F348BB">
              <w:rPr>
                <w:rFonts w:ascii="Times New Roman" w:hAnsi="Times New Roman" w:cs="Times New Roman"/>
                <w:sz w:val="28"/>
                <w:szCs w:val="28"/>
                <w:u w:color="333333"/>
              </w:rPr>
              <w:t>кроссовый бег по слабопересеченной местности на расстояние до 1000м и другие.</w:t>
            </w:r>
          </w:p>
          <w:p w:rsidR="007A61C9" w:rsidRPr="00F348BB" w:rsidRDefault="007A61C9" w:rsidP="007A61C9">
            <w:pPr>
              <w:jc w:val="both"/>
              <w:rPr>
                <w:rFonts w:ascii="Times New Roman" w:hAnsi="Times New Roman" w:cs="Times New Roman"/>
                <w:sz w:val="28"/>
                <w:szCs w:val="28"/>
                <w:u w:color="333333"/>
              </w:rPr>
            </w:pPr>
          </w:p>
          <w:p w:rsidR="007A61C9" w:rsidRPr="00F348BB" w:rsidRDefault="007A61C9" w:rsidP="007A61C9">
            <w:pPr>
              <w:jc w:val="both"/>
              <w:rPr>
                <w:rFonts w:ascii="Times New Roman" w:hAnsi="Times New Roman" w:cs="Times New Roman"/>
                <w:sz w:val="28"/>
                <w:szCs w:val="28"/>
                <w:u w:color="333333"/>
              </w:rPr>
            </w:pPr>
            <w:r w:rsidRPr="00F348BB">
              <w:rPr>
                <w:rFonts w:ascii="Times New Roman" w:hAnsi="Times New Roman" w:cs="Times New Roman"/>
                <w:sz w:val="28"/>
                <w:szCs w:val="28"/>
                <w:u w:color="333333"/>
              </w:rPr>
              <w:t>Подготовительные упражнения: упражнения на увеличение подвижности (гибкости) в плечевых суставах и в грудном отделе позвоночника; координацию (двигательную ловкость) и быстроту движений; развитие скоростно-силовых качеств.</w:t>
            </w:r>
          </w:p>
          <w:p w:rsidR="007A61C9" w:rsidRPr="00F348BB" w:rsidRDefault="007A61C9" w:rsidP="007A61C9">
            <w:pPr>
              <w:jc w:val="both"/>
              <w:rPr>
                <w:rFonts w:ascii="Times New Roman" w:hAnsi="Times New Roman" w:cs="Times New Roman"/>
                <w:sz w:val="28"/>
                <w:szCs w:val="28"/>
                <w:u w:color="333333"/>
              </w:rPr>
            </w:pPr>
            <w:r w:rsidRPr="00F348BB">
              <w:rPr>
                <w:rFonts w:ascii="Times New Roman" w:hAnsi="Times New Roman" w:cs="Times New Roman"/>
                <w:sz w:val="28"/>
                <w:szCs w:val="28"/>
                <w:u w:color="333333"/>
              </w:rPr>
              <w:t xml:space="preserve">Подготовительные упражнения с мячом: перекатывание мяча партнеру, перекатывания мяча через препятствия, катание мяча вдоль гимнастической скамейки. Подбрасывание и ловля мяча над собой и об стенку. Перебрасывание мяча двумя руками снизу, из-за головы партнеру и ловля двумя руками (с постепенным увеличением расстояния и    высоты полета). Дополнительные движения перед ловлей мяча. </w:t>
            </w:r>
          </w:p>
          <w:p w:rsidR="007A61C9" w:rsidRPr="00F348BB" w:rsidRDefault="007A61C9" w:rsidP="007A61C9">
            <w:pPr>
              <w:jc w:val="both"/>
              <w:rPr>
                <w:rFonts w:ascii="Times New Roman" w:hAnsi="Times New Roman" w:cs="Times New Roman"/>
                <w:sz w:val="28"/>
                <w:szCs w:val="28"/>
                <w:u w:color="333333"/>
              </w:rPr>
            </w:pPr>
            <w:r w:rsidRPr="00F348BB">
              <w:rPr>
                <w:rFonts w:ascii="Times New Roman" w:hAnsi="Times New Roman" w:cs="Times New Roman"/>
                <w:sz w:val="28"/>
                <w:szCs w:val="28"/>
                <w:u w:color="333333"/>
              </w:rPr>
              <w:t>Упражнения с набивным мячом. Удержание мяча в различных положениях, ходьба с мячом в различных положениях рук, наклоны туловища, приседания с удержанием мяча. Перекатывание набивного мяча руками, ногами, со сбиванием предметов. Стойка на мяче.</w:t>
            </w:r>
          </w:p>
          <w:p w:rsidR="007A61C9" w:rsidRPr="00F348BB" w:rsidRDefault="007A61C9" w:rsidP="007A61C9">
            <w:pPr>
              <w:jc w:val="both"/>
              <w:rPr>
                <w:rFonts w:ascii="Times New Roman" w:hAnsi="Times New Roman" w:cs="Times New Roman"/>
                <w:sz w:val="28"/>
                <w:szCs w:val="28"/>
                <w:u w:color="333333"/>
              </w:rPr>
            </w:pPr>
            <w:r w:rsidRPr="00F348BB">
              <w:rPr>
                <w:rFonts w:ascii="Times New Roman" w:hAnsi="Times New Roman" w:cs="Times New Roman"/>
                <w:sz w:val="28"/>
                <w:szCs w:val="28"/>
                <w:u w:color="333333"/>
              </w:rPr>
              <w:t>Упражнения в метании малого мяча. Метание малого мяча в цель. Метание в цель после предварительного замаха. Метание из разных исходных положений. Метание на точность попадания в цель. Эстафеты с метанием в цель, подвижные игры с метанием.</w:t>
            </w:r>
          </w:p>
        </w:tc>
      </w:tr>
      <w:tr w:rsidR="007A61C9" w:rsidRPr="00F348BB" w:rsidTr="007A61C9">
        <w:trPr>
          <w:gridBefore w:val="1"/>
          <w:wBefore w:w="28" w:type="dxa"/>
          <w:trHeight w:val="2461"/>
        </w:trPr>
        <w:tc>
          <w:tcPr>
            <w:tcW w:w="2150" w:type="dxa"/>
            <w:tcBorders>
              <w:top w:val="single" w:sz="4" w:space="0" w:color="auto"/>
              <w:left w:val="single" w:sz="8" w:space="0" w:color="000000"/>
              <w:bottom w:val="single" w:sz="4" w:space="0" w:color="000000"/>
              <w:right w:val="single" w:sz="8" w:space="0" w:color="000000"/>
            </w:tcBorders>
            <w:shd w:val="clear" w:color="auto" w:fill="FFFFFF"/>
            <w:tcMar>
              <w:top w:w="80" w:type="dxa"/>
              <w:left w:w="80" w:type="dxa"/>
              <w:bottom w:w="80" w:type="dxa"/>
              <w:right w:w="80" w:type="dxa"/>
            </w:tcMar>
          </w:tcPr>
          <w:p w:rsidR="007A61C9" w:rsidRPr="00F348BB" w:rsidRDefault="007A61C9" w:rsidP="007A61C9">
            <w:pPr>
              <w:shd w:val="clear" w:color="auto" w:fill="FFFFFF"/>
              <w:spacing w:line="360" w:lineRule="auto"/>
              <w:rPr>
                <w:rFonts w:ascii="Times New Roman" w:hAnsi="Times New Roman" w:cs="Times New Roman"/>
                <w:sz w:val="28"/>
                <w:szCs w:val="28"/>
              </w:rPr>
            </w:pPr>
            <w:r w:rsidRPr="00F348BB">
              <w:rPr>
                <w:rFonts w:ascii="Times New Roman" w:hAnsi="Times New Roman" w:cs="Times New Roman"/>
                <w:bCs/>
                <w:sz w:val="28"/>
                <w:szCs w:val="28"/>
              </w:rPr>
              <w:t>Спортивные игры</w:t>
            </w:r>
          </w:p>
        </w:tc>
        <w:tc>
          <w:tcPr>
            <w:tcW w:w="2552" w:type="dxa"/>
            <w:tcBorders>
              <w:top w:val="single" w:sz="4" w:space="0" w:color="auto"/>
              <w:left w:val="single" w:sz="8" w:space="0" w:color="000000"/>
              <w:bottom w:val="single" w:sz="4" w:space="0" w:color="000000"/>
              <w:right w:val="single" w:sz="8" w:space="0" w:color="000000"/>
            </w:tcBorders>
            <w:shd w:val="clear" w:color="auto" w:fill="FFFFFF"/>
            <w:tcMar>
              <w:top w:w="80" w:type="dxa"/>
              <w:left w:w="80" w:type="dxa"/>
              <w:bottom w:w="80" w:type="dxa"/>
              <w:right w:w="80" w:type="dxa"/>
            </w:tcMar>
          </w:tcPr>
          <w:p w:rsidR="007A61C9" w:rsidRPr="00F348BB" w:rsidRDefault="007A61C9" w:rsidP="007A61C9">
            <w:pPr>
              <w:rPr>
                <w:rFonts w:ascii="Times New Roman" w:hAnsi="Times New Roman" w:cs="Times New Roman"/>
                <w:sz w:val="28"/>
                <w:szCs w:val="28"/>
              </w:rPr>
            </w:pPr>
            <w:r w:rsidRPr="00F348BB">
              <w:rPr>
                <w:rFonts w:ascii="Times New Roman" w:hAnsi="Times New Roman" w:cs="Times New Roman"/>
                <w:sz w:val="28"/>
                <w:szCs w:val="28"/>
              </w:rPr>
              <w:t>Обучение игре в волейбол, баскетбол, футбол</w:t>
            </w:r>
          </w:p>
        </w:tc>
        <w:tc>
          <w:tcPr>
            <w:tcW w:w="4869" w:type="dxa"/>
            <w:tcBorders>
              <w:top w:val="single" w:sz="4" w:space="0" w:color="auto"/>
              <w:left w:val="single" w:sz="8" w:space="0" w:color="000000"/>
              <w:bottom w:val="single" w:sz="4" w:space="0" w:color="000000"/>
              <w:right w:val="single" w:sz="8" w:space="0" w:color="000000"/>
            </w:tcBorders>
            <w:shd w:val="clear" w:color="auto" w:fill="FFFFFF"/>
            <w:tcMar>
              <w:top w:w="80" w:type="dxa"/>
              <w:left w:w="80" w:type="dxa"/>
              <w:bottom w:w="80" w:type="dxa"/>
              <w:right w:w="80" w:type="dxa"/>
            </w:tcMar>
          </w:tcPr>
          <w:p w:rsidR="007A61C9" w:rsidRPr="00F348BB" w:rsidRDefault="007A61C9" w:rsidP="007A61C9">
            <w:pPr>
              <w:pStyle w:val="Default"/>
              <w:jc w:val="both"/>
              <w:rPr>
                <w:rFonts w:cs="Times New Roman"/>
                <w:color w:val="auto"/>
                <w:sz w:val="28"/>
                <w:szCs w:val="28"/>
              </w:rPr>
            </w:pPr>
            <w:r w:rsidRPr="00F348BB">
              <w:rPr>
                <w:rFonts w:cs="Times New Roman"/>
                <w:color w:val="auto"/>
                <w:sz w:val="28"/>
                <w:szCs w:val="28"/>
              </w:rPr>
              <w:t>Изучение правил игры в волейбол, баскетбол, футбол с использованием наглядности: презентаций, печатных изданий, видеофильмов.</w:t>
            </w:r>
          </w:p>
          <w:p w:rsidR="007A61C9" w:rsidRPr="00F348BB" w:rsidRDefault="007A61C9" w:rsidP="007A61C9">
            <w:pPr>
              <w:pStyle w:val="Default"/>
              <w:jc w:val="both"/>
              <w:rPr>
                <w:rFonts w:cs="Times New Roman"/>
                <w:color w:val="auto"/>
                <w:sz w:val="28"/>
                <w:szCs w:val="28"/>
              </w:rPr>
            </w:pPr>
            <w:r w:rsidRPr="00F348BB">
              <w:rPr>
                <w:rFonts w:cs="Times New Roman"/>
                <w:b/>
                <w:bCs/>
                <w:color w:val="auto"/>
                <w:sz w:val="28"/>
                <w:szCs w:val="28"/>
              </w:rPr>
              <w:t>Баскетбол:</w:t>
            </w:r>
            <w:r w:rsidRPr="00F348BB">
              <w:rPr>
                <w:rFonts w:cs="Times New Roman"/>
                <w:color w:val="auto"/>
                <w:sz w:val="28"/>
                <w:szCs w:val="28"/>
              </w:rPr>
              <w:t xml:space="preserve"> стойка баскетболиста, передвижения к защитной стойке приставными шагами влево, вправо, вперед, назад, с остановками шагом и прыжком без мяча, передача мяча двумя руками от груди с места и шагом, ведение мяча на месте, по прямой, бросок мяча по корзине двумя руками от груди и двумя руками снизу с места. </w:t>
            </w:r>
          </w:p>
          <w:p w:rsidR="007A61C9" w:rsidRPr="00F348BB" w:rsidRDefault="007A61C9" w:rsidP="007A61C9">
            <w:pPr>
              <w:jc w:val="both"/>
              <w:rPr>
                <w:rFonts w:ascii="Times New Roman" w:eastAsia="Times New Roman" w:hAnsi="Times New Roman" w:cs="Times New Roman"/>
                <w:b/>
                <w:bCs/>
                <w:sz w:val="28"/>
                <w:szCs w:val="28"/>
                <w:u w:color="333333"/>
              </w:rPr>
            </w:pPr>
            <w:r w:rsidRPr="00F348BB">
              <w:rPr>
                <w:rFonts w:ascii="Times New Roman" w:hAnsi="Times New Roman" w:cs="Times New Roman"/>
                <w:b/>
                <w:bCs/>
                <w:sz w:val="28"/>
                <w:szCs w:val="28"/>
                <w:u w:color="333333"/>
              </w:rPr>
              <w:t>Волейбол:</w:t>
            </w:r>
          </w:p>
          <w:p w:rsidR="007A61C9" w:rsidRPr="00F348BB" w:rsidRDefault="007A61C9" w:rsidP="007A61C9">
            <w:pPr>
              <w:jc w:val="both"/>
              <w:rPr>
                <w:rFonts w:ascii="Times New Roman" w:eastAsia="Times New Roman" w:hAnsi="Times New Roman" w:cs="Times New Roman"/>
                <w:sz w:val="28"/>
                <w:szCs w:val="28"/>
                <w:u w:color="333333"/>
              </w:rPr>
            </w:pPr>
            <w:r w:rsidRPr="00F348BB">
              <w:rPr>
                <w:rFonts w:ascii="Times New Roman" w:hAnsi="Times New Roman" w:cs="Times New Roman"/>
                <w:sz w:val="28"/>
                <w:szCs w:val="28"/>
                <w:u w:color="333333"/>
              </w:rPr>
              <w:t>Перемещения и стойки: основная и низкая стойка; ходьба, бег, перемещение приставными шагами лицом, боком (правым, левым), спиной вперед; двойной шаг, скачок вперед, остановка шагом; сочетание стоек и перемещений, способов перемещений.</w:t>
            </w:r>
          </w:p>
          <w:p w:rsidR="007A61C9" w:rsidRPr="00F348BB" w:rsidRDefault="007A61C9" w:rsidP="007A61C9">
            <w:pPr>
              <w:jc w:val="both"/>
              <w:rPr>
                <w:rFonts w:ascii="Times New Roman" w:eastAsia="Times New Roman" w:hAnsi="Times New Roman" w:cs="Times New Roman"/>
                <w:sz w:val="28"/>
                <w:szCs w:val="28"/>
                <w:u w:color="333333"/>
              </w:rPr>
            </w:pPr>
            <w:r w:rsidRPr="00F348BB">
              <w:rPr>
                <w:rFonts w:ascii="Times New Roman" w:hAnsi="Times New Roman" w:cs="Times New Roman"/>
                <w:sz w:val="28"/>
                <w:szCs w:val="28"/>
                <w:u w:color="333333"/>
              </w:rPr>
              <w:t>Передачи: передача мяча сверху двумя руками: над собой – на месте, в парах, в треугольнике; передачи в стену с изменением высоты и расстояния.</w:t>
            </w:r>
          </w:p>
          <w:p w:rsidR="007A61C9" w:rsidRPr="00F348BB" w:rsidRDefault="007A61C9" w:rsidP="007A61C9">
            <w:pPr>
              <w:jc w:val="both"/>
              <w:rPr>
                <w:rFonts w:ascii="Times New Roman" w:hAnsi="Times New Roman" w:cs="Times New Roman"/>
                <w:sz w:val="28"/>
                <w:szCs w:val="28"/>
                <w:u w:color="333333"/>
              </w:rPr>
            </w:pPr>
            <w:r w:rsidRPr="00F348BB">
              <w:rPr>
                <w:rFonts w:ascii="Times New Roman" w:hAnsi="Times New Roman" w:cs="Times New Roman"/>
                <w:sz w:val="28"/>
                <w:szCs w:val="28"/>
                <w:u w:color="333333"/>
              </w:rPr>
              <w:t>Нижняя прямая подача: и.п. стоя лицом к сетке, ноги согнуты в коленях, одна нога впереди, туловище наклонено</w:t>
            </w:r>
          </w:p>
          <w:p w:rsidR="007A61C9" w:rsidRPr="00F348BB" w:rsidRDefault="007A61C9" w:rsidP="007A61C9">
            <w:pPr>
              <w:jc w:val="both"/>
              <w:rPr>
                <w:rFonts w:ascii="Times New Roman" w:hAnsi="Times New Roman" w:cs="Times New Roman"/>
                <w:b/>
                <w:bCs/>
                <w:sz w:val="28"/>
                <w:szCs w:val="28"/>
                <w:u w:color="333333"/>
              </w:rPr>
            </w:pPr>
            <w:r w:rsidRPr="00F348BB">
              <w:rPr>
                <w:rFonts w:ascii="Times New Roman" w:hAnsi="Times New Roman" w:cs="Times New Roman"/>
                <w:b/>
                <w:bCs/>
                <w:sz w:val="28"/>
                <w:szCs w:val="28"/>
                <w:u w:color="333333"/>
              </w:rPr>
              <w:t xml:space="preserve">Футбол: </w:t>
            </w:r>
          </w:p>
          <w:p w:rsidR="007A61C9" w:rsidRPr="00F348BB" w:rsidRDefault="007A61C9" w:rsidP="007A61C9">
            <w:pPr>
              <w:jc w:val="both"/>
              <w:rPr>
                <w:rFonts w:ascii="Times New Roman" w:hAnsi="Times New Roman" w:cs="Times New Roman"/>
                <w:sz w:val="28"/>
                <w:szCs w:val="28"/>
              </w:rPr>
            </w:pPr>
            <w:r w:rsidRPr="00F348BB">
              <w:rPr>
                <w:rFonts w:ascii="Times New Roman" w:hAnsi="Times New Roman" w:cs="Times New Roman"/>
                <w:sz w:val="28"/>
                <w:szCs w:val="28"/>
              </w:rPr>
              <w:t>Обучение движениям без мяча: бег (в том числе и с изменением направления); прыжки; финты без мяча (туловищем).</w:t>
            </w:r>
          </w:p>
          <w:p w:rsidR="007A61C9" w:rsidRPr="00F348BB" w:rsidRDefault="007A61C9" w:rsidP="007A61C9">
            <w:pPr>
              <w:jc w:val="both"/>
              <w:rPr>
                <w:rFonts w:ascii="Times New Roman" w:hAnsi="Times New Roman" w:cs="Times New Roman"/>
                <w:sz w:val="28"/>
                <w:szCs w:val="28"/>
              </w:rPr>
            </w:pPr>
            <w:r w:rsidRPr="00F348BB">
              <w:rPr>
                <w:rFonts w:ascii="Times New Roman" w:hAnsi="Times New Roman" w:cs="Times New Roman"/>
                <w:sz w:val="28"/>
                <w:szCs w:val="28"/>
              </w:rPr>
              <w:t>Обучение движениям с мячом: удар ногой;) прием (остановки) мяча; удар головой; ведение мяча; финты;</w:t>
            </w:r>
          </w:p>
          <w:p w:rsidR="007A61C9" w:rsidRPr="00F348BB" w:rsidRDefault="007A61C9" w:rsidP="007A61C9">
            <w:pPr>
              <w:jc w:val="both"/>
              <w:rPr>
                <w:rFonts w:ascii="Times New Roman" w:hAnsi="Times New Roman" w:cs="Times New Roman"/>
                <w:sz w:val="28"/>
                <w:szCs w:val="28"/>
              </w:rPr>
            </w:pPr>
            <w:r w:rsidRPr="00F348BB">
              <w:rPr>
                <w:rFonts w:ascii="Times New Roman" w:hAnsi="Times New Roman" w:cs="Times New Roman"/>
                <w:sz w:val="28"/>
                <w:szCs w:val="28"/>
              </w:rPr>
              <w:t>отбор мяча; вбрасывание мяча; техника вратаря.</w:t>
            </w:r>
          </w:p>
        </w:tc>
      </w:tr>
      <w:tr w:rsidR="007A61C9" w:rsidRPr="00F348BB" w:rsidTr="007A61C9">
        <w:trPr>
          <w:trHeight w:val="4730"/>
        </w:trPr>
        <w:tc>
          <w:tcPr>
            <w:tcW w:w="2178" w:type="dxa"/>
            <w:gridSpan w:val="2"/>
            <w:tcBorders>
              <w:top w:val="single" w:sz="4" w:space="0" w:color="auto"/>
              <w:left w:val="single" w:sz="8" w:space="0" w:color="000000"/>
              <w:bottom w:val="single" w:sz="4" w:space="0" w:color="000000"/>
              <w:right w:val="single" w:sz="8" w:space="0" w:color="000000"/>
            </w:tcBorders>
            <w:shd w:val="clear" w:color="auto" w:fill="FFFFFF"/>
            <w:tcMar>
              <w:top w:w="80" w:type="dxa"/>
              <w:left w:w="80" w:type="dxa"/>
              <w:bottom w:w="80" w:type="dxa"/>
              <w:right w:w="80" w:type="dxa"/>
            </w:tcMar>
          </w:tcPr>
          <w:p w:rsidR="007A61C9" w:rsidRPr="00F348BB" w:rsidRDefault="007A61C9" w:rsidP="007A61C9">
            <w:pPr>
              <w:shd w:val="clear" w:color="auto" w:fill="FFFFFF"/>
              <w:spacing w:line="360" w:lineRule="auto"/>
              <w:rPr>
                <w:rFonts w:ascii="Times New Roman" w:hAnsi="Times New Roman" w:cs="Times New Roman"/>
                <w:sz w:val="28"/>
                <w:szCs w:val="28"/>
              </w:rPr>
            </w:pPr>
            <w:r w:rsidRPr="00F348BB">
              <w:rPr>
                <w:rFonts w:ascii="Times New Roman" w:hAnsi="Times New Roman" w:cs="Times New Roman"/>
                <w:bCs/>
                <w:sz w:val="28"/>
                <w:szCs w:val="28"/>
              </w:rPr>
              <w:t xml:space="preserve">Зимние виды спорта </w:t>
            </w:r>
          </w:p>
        </w:tc>
        <w:tc>
          <w:tcPr>
            <w:tcW w:w="2552" w:type="dxa"/>
            <w:tcBorders>
              <w:top w:val="single" w:sz="4" w:space="0" w:color="auto"/>
              <w:left w:val="single" w:sz="8" w:space="0" w:color="000000"/>
              <w:bottom w:val="single" w:sz="4" w:space="0" w:color="000000"/>
              <w:right w:val="single" w:sz="8" w:space="0" w:color="000000"/>
            </w:tcBorders>
            <w:shd w:val="clear" w:color="auto" w:fill="FFFFFF"/>
            <w:tcMar>
              <w:top w:w="80" w:type="dxa"/>
              <w:left w:w="80" w:type="dxa"/>
              <w:bottom w:w="80" w:type="dxa"/>
              <w:right w:w="80" w:type="dxa"/>
            </w:tcMar>
          </w:tcPr>
          <w:p w:rsidR="007A61C9" w:rsidRPr="00F348BB" w:rsidRDefault="007A61C9" w:rsidP="007A61C9">
            <w:pPr>
              <w:rPr>
                <w:rFonts w:ascii="Times New Roman" w:hAnsi="Times New Roman" w:cs="Times New Roman"/>
                <w:sz w:val="28"/>
                <w:szCs w:val="28"/>
              </w:rPr>
            </w:pPr>
            <w:r w:rsidRPr="00F348BB">
              <w:rPr>
                <w:rFonts w:ascii="Times New Roman" w:hAnsi="Times New Roman" w:cs="Times New Roman"/>
                <w:sz w:val="28"/>
                <w:szCs w:val="28"/>
              </w:rPr>
              <w:t>Обучение основным элементам лыжной подготовки</w:t>
            </w:r>
          </w:p>
        </w:tc>
        <w:tc>
          <w:tcPr>
            <w:tcW w:w="4869" w:type="dxa"/>
            <w:tcBorders>
              <w:top w:val="single" w:sz="4" w:space="0" w:color="auto"/>
              <w:left w:val="single" w:sz="8" w:space="0" w:color="000000"/>
              <w:bottom w:val="single" w:sz="4" w:space="0" w:color="000000"/>
              <w:right w:val="single" w:sz="8" w:space="0" w:color="000000"/>
            </w:tcBorders>
            <w:shd w:val="clear" w:color="auto" w:fill="FFFFFF"/>
            <w:tcMar>
              <w:top w:w="80" w:type="dxa"/>
              <w:left w:w="80" w:type="dxa"/>
              <w:bottom w:w="80" w:type="dxa"/>
              <w:right w:w="80" w:type="dxa"/>
            </w:tcMar>
          </w:tcPr>
          <w:p w:rsidR="007A61C9" w:rsidRPr="00F348BB" w:rsidRDefault="007A61C9" w:rsidP="007A61C9">
            <w:pPr>
              <w:jc w:val="both"/>
              <w:rPr>
                <w:rFonts w:ascii="Times New Roman" w:hAnsi="Times New Roman" w:cs="Times New Roman"/>
                <w:sz w:val="28"/>
                <w:szCs w:val="28"/>
                <w:u w:color="333333"/>
              </w:rPr>
            </w:pPr>
            <w:r w:rsidRPr="00F348BB">
              <w:rPr>
                <w:rFonts w:ascii="Times New Roman" w:hAnsi="Times New Roman" w:cs="Times New Roman"/>
                <w:sz w:val="28"/>
                <w:szCs w:val="28"/>
                <w:u w:color="333333"/>
              </w:rPr>
              <w:t xml:space="preserve">1) передвижения на лыжах различными классическими ходами (попеременным двухшажным, одновременным бесшажным, одновременным одношажным, одновременным двухшажным); </w:t>
            </w:r>
          </w:p>
          <w:p w:rsidR="007A61C9" w:rsidRPr="00F348BB" w:rsidRDefault="007A61C9" w:rsidP="007A61C9">
            <w:pPr>
              <w:jc w:val="both"/>
              <w:rPr>
                <w:rFonts w:ascii="Times New Roman" w:hAnsi="Times New Roman" w:cs="Times New Roman"/>
                <w:sz w:val="28"/>
                <w:szCs w:val="28"/>
                <w:u w:color="333333"/>
              </w:rPr>
            </w:pPr>
            <w:r w:rsidRPr="00F348BB">
              <w:rPr>
                <w:rFonts w:ascii="Times New Roman" w:hAnsi="Times New Roman" w:cs="Times New Roman"/>
                <w:sz w:val="28"/>
                <w:szCs w:val="28"/>
                <w:u w:color="333333"/>
              </w:rPr>
              <w:t xml:space="preserve">2) подъёмы на лыжах в гору; </w:t>
            </w:r>
          </w:p>
          <w:p w:rsidR="007A61C9" w:rsidRPr="00F348BB" w:rsidRDefault="007A61C9" w:rsidP="007A61C9">
            <w:pPr>
              <w:jc w:val="both"/>
              <w:rPr>
                <w:rFonts w:ascii="Times New Roman" w:hAnsi="Times New Roman" w:cs="Times New Roman"/>
                <w:sz w:val="28"/>
                <w:szCs w:val="28"/>
                <w:u w:color="333333"/>
              </w:rPr>
            </w:pPr>
            <w:r w:rsidRPr="00F348BB">
              <w:rPr>
                <w:rFonts w:ascii="Times New Roman" w:hAnsi="Times New Roman" w:cs="Times New Roman"/>
                <w:sz w:val="28"/>
                <w:szCs w:val="28"/>
                <w:u w:color="333333"/>
              </w:rPr>
              <w:t xml:space="preserve">3) спуски с гор на лыжах; </w:t>
            </w:r>
          </w:p>
          <w:p w:rsidR="007A61C9" w:rsidRPr="00F348BB" w:rsidRDefault="007A61C9" w:rsidP="007A61C9">
            <w:pPr>
              <w:jc w:val="both"/>
              <w:rPr>
                <w:rFonts w:ascii="Times New Roman" w:hAnsi="Times New Roman" w:cs="Times New Roman"/>
                <w:sz w:val="28"/>
                <w:szCs w:val="28"/>
                <w:u w:color="333333"/>
              </w:rPr>
            </w:pPr>
            <w:r w:rsidRPr="00F348BB">
              <w:rPr>
                <w:rFonts w:ascii="Times New Roman" w:hAnsi="Times New Roman" w:cs="Times New Roman"/>
                <w:sz w:val="28"/>
                <w:szCs w:val="28"/>
                <w:u w:color="333333"/>
              </w:rPr>
              <w:t xml:space="preserve">4) торможения при спусках; </w:t>
            </w:r>
          </w:p>
          <w:p w:rsidR="007A61C9" w:rsidRPr="00F348BB" w:rsidRDefault="007A61C9" w:rsidP="007A61C9">
            <w:pPr>
              <w:jc w:val="both"/>
              <w:rPr>
                <w:rFonts w:ascii="Times New Roman" w:hAnsi="Times New Roman" w:cs="Times New Roman"/>
                <w:sz w:val="28"/>
                <w:szCs w:val="28"/>
                <w:u w:color="333333"/>
              </w:rPr>
            </w:pPr>
            <w:r w:rsidRPr="00F348BB">
              <w:rPr>
                <w:rFonts w:ascii="Times New Roman" w:hAnsi="Times New Roman" w:cs="Times New Roman"/>
                <w:sz w:val="28"/>
                <w:szCs w:val="28"/>
                <w:u w:color="333333"/>
              </w:rPr>
              <w:t xml:space="preserve">5) повороты на лыжах в движении; </w:t>
            </w:r>
          </w:p>
          <w:p w:rsidR="007A61C9" w:rsidRPr="00F348BB" w:rsidRDefault="007A61C9" w:rsidP="007A61C9">
            <w:pPr>
              <w:jc w:val="both"/>
              <w:rPr>
                <w:rFonts w:ascii="Times New Roman" w:eastAsia="Times New Roman" w:hAnsi="Times New Roman" w:cs="Times New Roman"/>
                <w:sz w:val="28"/>
                <w:szCs w:val="28"/>
                <w:u w:color="333333"/>
              </w:rPr>
            </w:pPr>
            <w:r w:rsidRPr="00F348BB">
              <w:rPr>
                <w:rFonts w:ascii="Times New Roman" w:hAnsi="Times New Roman" w:cs="Times New Roman"/>
                <w:sz w:val="28"/>
                <w:szCs w:val="28"/>
                <w:u w:color="333333"/>
              </w:rPr>
              <w:t>6) прохождение учебных дистанций (1, 2, 3 км).</w:t>
            </w:r>
          </w:p>
          <w:p w:rsidR="007A61C9" w:rsidRPr="00F348BB" w:rsidRDefault="007A61C9" w:rsidP="007A61C9">
            <w:pPr>
              <w:jc w:val="both"/>
              <w:rPr>
                <w:rFonts w:ascii="Times New Roman" w:hAnsi="Times New Roman" w:cs="Times New Roman"/>
                <w:sz w:val="28"/>
                <w:szCs w:val="28"/>
              </w:rPr>
            </w:pPr>
            <w:r w:rsidRPr="00F348BB">
              <w:rPr>
                <w:rFonts w:ascii="Times New Roman" w:hAnsi="Times New Roman" w:cs="Times New Roman"/>
                <w:sz w:val="28"/>
                <w:szCs w:val="28"/>
                <w:u w:color="333333"/>
              </w:rPr>
              <w:t>Построение в одну колонну. Передвижение на лыжах под рукой; с лыжами на плече; поворот на лыжах вокруг носков лыж; передвижение ступающим и скользящим шагом по лыжне; спуск со склонов в низкой стойке, в основной стойке; подъем по склону наискось и прямо «лесенкой»; передвижение на лыжах в медленном темпе на отрезке до 1 км; передвижение на лыжах на скорость на отрезке 40-60 м. Игры "Кто дальше", "Быстрый лыжник", "Кто быстрее". Передвижение на лыжах до 1км.</w:t>
            </w:r>
          </w:p>
        </w:tc>
      </w:tr>
      <w:tr w:rsidR="007A61C9" w:rsidRPr="00F348BB" w:rsidTr="007A61C9">
        <w:trPr>
          <w:gridBefore w:val="1"/>
          <w:wBefore w:w="28" w:type="dxa"/>
          <w:trHeight w:val="2745"/>
        </w:trPr>
        <w:tc>
          <w:tcPr>
            <w:tcW w:w="2150" w:type="dxa"/>
            <w:tcBorders>
              <w:top w:val="single" w:sz="4" w:space="0" w:color="auto"/>
              <w:left w:val="single" w:sz="8" w:space="0" w:color="000000"/>
              <w:bottom w:val="single" w:sz="4" w:space="0" w:color="000000"/>
              <w:right w:val="single" w:sz="8" w:space="0" w:color="000000"/>
            </w:tcBorders>
            <w:shd w:val="clear" w:color="auto" w:fill="FFFFFF"/>
            <w:tcMar>
              <w:top w:w="80" w:type="dxa"/>
              <w:left w:w="80" w:type="dxa"/>
              <w:bottom w:w="80" w:type="dxa"/>
              <w:right w:w="80" w:type="dxa"/>
            </w:tcMar>
          </w:tcPr>
          <w:p w:rsidR="007A61C9" w:rsidRPr="00F348BB" w:rsidRDefault="007A61C9" w:rsidP="007A61C9">
            <w:pPr>
              <w:shd w:val="clear" w:color="auto" w:fill="FFFFFF"/>
              <w:spacing w:line="360" w:lineRule="auto"/>
              <w:rPr>
                <w:rFonts w:ascii="Times New Roman" w:hAnsi="Times New Roman" w:cs="Times New Roman"/>
                <w:sz w:val="28"/>
                <w:szCs w:val="28"/>
              </w:rPr>
            </w:pPr>
            <w:r w:rsidRPr="00F348BB">
              <w:rPr>
                <w:rFonts w:ascii="Times New Roman" w:hAnsi="Times New Roman" w:cs="Times New Roman"/>
                <w:bCs/>
                <w:sz w:val="28"/>
                <w:szCs w:val="28"/>
              </w:rPr>
              <w:t>Плавание</w:t>
            </w:r>
          </w:p>
        </w:tc>
        <w:tc>
          <w:tcPr>
            <w:tcW w:w="2552" w:type="dxa"/>
            <w:tcBorders>
              <w:top w:val="single" w:sz="4" w:space="0" w:color="auto"/>
              <w:left w:val="single" w:sz="8" w:space="0" w:color="000000"/>
              <w:bottom w:val="single" w:sz="4" w:space="0" w:color="000000"/>
              <w:right w:val="single" w:sz="8" w:space="0" w:color="000000"/>
            </w:tcBorders>
            <w:shd w:val="clear" w:color="auto" w:fill="FFFFFF"/>
            <w:tcMar>
              <w:top w:w="80" w:type="dxa"/>
              <w:left w:w="80" w:type="dxa"/>
              <w:bottom w:w="80" w:type="dxa"/>
              <w:right w:w="80" w:type="dxa"/>
            </w:tcMar>
          </w:tcPr>
          <w:p w:rsidR="007A61C9" w:rsidRPr="00F348BB" w:rsidRDefault="007A61C9" w:rsidP="007A61C9">
            <w:pPr>
              <w:jc w:val="both"/>
              <w:rPr>
                <w:rFonts w:ascii="Times New Roman" w:hAnsi="Times New Roman" w:cs="Times New Roman"/>
                <w:sz w:val="28"/>
                <w:szCs w:val="28"/>
              </w:rPr>
            </w:pPr>
            <w:r w:rsidRPr="00F348BB">
              <w:rPr>
                <w:rFonts w:ascii="Times New Roman" w:hAnsi="Times New Roman" w:cs="Times New Roman"/>
                <w:sz w:val="28"/>
                <w:szCs w:val="28"/>
              </w:rPr>
              <w:t>Обучение основным элементам плавания</w:t>
            </w:r>
          </w:p>
        </w:tc>
        <w:tc>
          <w:tcPr>
            <w:tcW w:w="4869" w:type="dxa"/>
            <w:tcBorders>
              <w:top w:val="single" w:sz="4" w:space="0" w:color="auto"/>
              <w:left w:val="single" w:sz="8" w:space="0" w:color="000000"/>
              <w:bottom w:val="single" w:sz="4" w:space="0" w:color="000000"/>
              <w:right w:val="single" w:sz="8" w:space="0" w:color="000000"/>
            </w:tcBorders>
            <w:shd w:val="clear" w:color="auto" w:fill="FFFFFF"/>
            <w:tcMar>
              <w:top w:w="80" w:type="dxa"/>
              <w:left w:w="80" w:type="dxa"/>
              <w:bottom w:w="80" w:type="dxa"/>
              <w:right w:w="80" w:type="dxa"/>
            </w:tcMar>
          </w:tcPr>
          <w:p w:rsidR="007A61C9" w:rsidRPr="00F348BB" w:rsidRDefault="007A61C9" w:rsidP="007A61C9">
            <w:pPr>
              <w:jc w:val="both"/>
              <w:rPr>
                <w:rFonts w:ascii="Times New Roman" w:hAnsi="Times New Roman" w:cs="Times New Roman"/>
                <w:sz w:val="28"/>
                <w:szCs w:val="28"/>
                <w:u w:color="333333"/>
              </w:rPr>
            </w:pPr>
            <w:r w:rsidRPr="00F348BB">
              <w:rPr>
                <w:rFonts w:ascii="Times New Roman" w:hAnsi="Times New Roman" w:cs="Times New Roman"/>
                <w:sz w:val="28"/>
                <w:szCs w:val="28"/>
                <w:u w:color="333333"/>
              </w:rPr>
              <w:t>Подготовительные упражнения:</w:t>
            </w:r>
          </w:p>
          <w:p w:rsidR="007A61C9" w:rsidRPr="00F348BB" w:rsidRDefault="007A61C9" w:rsidP="007A61C9">
            <w:pPr>
              <w:jc w:val="both"/>
              <w:rPr>
                <w:rFonts w:ascii="Times New Roman" w:hAnsi="Times New Roman" w:cs="Times New Roman"/>
                <w:i/>
                <w:iCs/>
                <w:sz w:val="28"/>
                <w:szCs w:val="28"/>
                <w:u w:color="333333"/>
              </w:rPr>
            </w:pPr>
            <w:r w:rsidRPr="00F348BB">
              <w:rPr>
                <w:rFonts w:ascii="Times New Roman" w:hAnsi="Times New Roman" w:cs="Times New Roman"/>
                <w:i/>
                <w:iCs/>
                <w:sz w:val="28"/>
                <w:szCs w:val="28"/>
                <w:u w:color="333333"/>
              </w:rPr>
              <w:t>Вхождение в воду и передвижения по дну бассейна</w:t>
            </w:r>
          </w:p>
          <w:p w:rsidR="007A61C9" w:rsidRPr="00F348BB" w:rsidRDefault="007A61C9" w:rsidP="007A61C9">
            <w:pPr>
              <w:jc w:val="both"/>
              <w:rPr>
                <w:rFonts w:ascii="Times New Roman" w:eastAsia="Times New Roman" w:hAnsi="Times New Roman" w:cs="Times New Roman"/>
                <w:sz w:val="28"/>
                <w:szCs w:val="28"/>
                <w:u w:color="333333"/>
              </w:rPr>
            </w:pPr>
            <w:r w:rsidRPr="00F348BB">
              <w:rPr>
                <w:rFonts w:ascii="Times New Roman" w:hAnsi="Times New Roman" w:cs="Times New Roman"/>
                <w:sz w:val="28"/>
                <w:szCs w:val="28"/>
                <w:u w:color="333333"/>
              </w:rPr>
              <w:t>И.п. – стоя на дне, держась одной рукой за бортик, другая – впереди на поверхности воды. Движения свободной рукой в сторону, вниз, вверх. Упражнение выполняется на разной глубине, в приседе, в наклоне.</w:t>
            </w:r>
          </w:p>
          <w:p w:rsidR="007A61C9" w:rsidRPr="00F348BB" w:rsidRDefault="007A61C9" w:rsidP="007A61C9">
            <w:pPr>
              <w:jc w:val="both"/>
              <w:rPr>
                <w:rFonts w:ascii="Times New Roman" w:eastAsia="Times New Roman" w:hAnsi="Times New Roman" w:cs="Times New Roman"/>
                <w:sz w:val="28"/>
                <w:szCs w:val="28"/>
                <w:u w:color="333333"/>
              </w:rPr>
            </w:pPr>
            <w:r w:rsidRPr="00F348BB">
              <w:rPr>
                <w:rFonts w:ascii="Times New Roman" w:hAnsi="Times New Roman" w:cs="Times New Roman"/>
                <w:sz w:val="28"/>
                <w:szCs w:val="28"/>
                <w:u w:color="333333"/>
              </w:rPr>
              <w:t>И.п. – стоя на дне, держась одной рукой за бортик, движения ногами по очереди: вперед, назад, в сторону, внутрь.</w:t>
            </w:r>
          </w:p>
          <w:p w:rsidR="007A61C9" w:rsidRPr="00F348BB" w:rsidRDefault="007A61C9" w:rsidP="007A61C9">
            <w:pPr>
              <w:jc w:val="both"/>
              <w:rPr>
                <w:rFonts w:ascii="Times New Roman" w:eastAsia="Times New Roman" w:hAnsi="Times New Roman" w:cs="Times New Roman"/>
                <w:sz w:val="28"/>
                <w:szCs w:val="28"/>
                <w:u w:color="333333"/>
              </w:rPr>
            </w:pPr>
            <w:r w:rsidRPr="00F348BB">
              <w:rPr>
                <w:rFonts w:ascii="Times New Roman" w:hAnsi="Times New Roman" w:cs="Times New Roman"/>
                <w:sz w:val="28"/>
                <w:szCs w:val="28"/>
                <w:u w:color="333333"/>
              </w:rPr>
              <w:t>Передвижения по дну, держась руками за бортик бассейна.</w:t>
            </w:r>
          </w:p>
          <w:p w:rsidR="007A61C9" w:rsidRPr="00F348BB" w:rsidRDefault="007A61C9" w:rsidP="007A61C9">
            <w:pPr>
              <w:jc w:val="both"/>
              <w:rPr>
                <w:rFonts w:ascii="Times New Roman" w:eastAsia="Times New Roman" w:hAnsi="Times New Roman" w:cs="Times New Roman"/>
                <w:sz w:val="28"/>
                <w:szCs w:val="28"/>
                <w:u w:color="333333"/>
              </w:rPr>
            </w:pPr>
            <w:r w:rsidRPr="00F348BB">
              <w:rPr>
                <w:rFonts w:ascii="Times New Roman" w:hAnsi="Times New Roman" w:cs="Times New Roman"/>
                <w:sz w:val="28"/>
                <w:szCs w:val="28"/>
                <w:u w:color="333333"/>
              </w:rPr>
              <w:t>Передвижение по дну, держась ближней рукой за бортик, другой отталкивать воду ладонью назад вниз.</w:t>
            </w:r>
          </w:p>
          <w:p w:rsidR="007A61C9" w:rsidRPr="00F348BB" w:rsidRDefault="007A61C9" w:rsidP="007A61C9">
            <w:pPr>
              <w:jc w:val="both"/>
              <w:rPr>
                <w:rFonts w:ascii="Times New Roman" w:eastAsia="Times New Roman" w:hAnsi="Times New Roman" w:cs="Times New Roman"/>
                <w:sz w:val="28"/>
                <w:szCs w:val="28"/>
                <w:u w:color="333333"/>
              </w:rPr>
            </w:pPr>
            <w:r w:rsidRPr="00F348BB">
              <w:rPr>
                <w:rFonts w:ascii="Times New Roman" w:hAnsi="Times New Roman" w:cs="Times New Roman"/>
                <w:sz w:val="28"/>
                <w:szCs w:val="28"/>
                <w:u w:color="333333"/>
              </w:rPr>
              <w:t>При отталкивании воды - рука прямая, форма ладони – «ложка».</w:t>
            </w:r>
          </w:p>
          <w:p w:rsidR="007A61C9" w:rsidRPr="00F348BB" w:rsidRDefault="007A61C9" w:rsidP="007A61C9">
            <w:pPr>
              <w:jc w:val="both"/>
              <w:rPr>
                <w:rFonts w:ascii="Times New Roman" w:eastAsia="Times New Roman" w:hAnsi="Times New Roman" w:cs="Times New Roman"/>
                <w:sz w:val="28"/>
                <w:szCs w:val="28"/>
                <w:u w:color="333333"/>
              </w:rPr>
            </w:pPr>
            <w:r w:rsidRPr="00F348BB">
              <w:rPr>
                <w:rFonts w:ascii="Times New Roman" w:hAnsi="Times New Roman" w:cs="Times New Roman"/>
                <w:sz w:val="28"/>
                <w:szCs w:val="28"/>
                <w:u w:color="333333"/>
              </w:rPr>
              <w:t>Передвижения по дну с различным исходным положением рук (в стороны, вперед, за голову, за спину, вверх).</w:t>
            </w:r>
          </w:p>
          <w:p w:rsidR="007A61C9" w:rsidRPr="00F348BB" w:rsidRDefault="007A61C9" w:rsidP="007A61C9">
            <w:pPr>
              <w:jc w:val="both"/>
              <w:rPr>
                <w:rFonts w:ascii="Times New Roman" w:eastAsia="Times New Roman" w:hAnsi="Times New Roman" w:cs="Times New Roman"/>
                <w:sz w:val="28"/>
                <w:szCs w:val="28"/>
                <w:u w:color="333333"/>
              </w:rPr>
            </w:pPr>
            <w:r w:rsidRPr="00F348BB">
              <w:rPr>
                <w:rFonts w:ascii="Times New Roman" w:hAnsi="Times New Roman" w:cs="Times New Roman"/>
                <w:sz w:val="28"/>
                <w:szCs w:val="28"/>
                <w:u w:color="333333"/>
              </w:rPr>
              <w:t>Движения по дну в полуприседе, ладони на коленях, на поясе, одновременно и попеременно отгребая ладонями воду назад.</w:t>
            </w:r>
          </w:p>
          <w:p w:rsidR="007A61C9" w:rsidRPr="00F348BB" w:rsidRDefault="007A61C9" w:rsidP="007A61C9">
            <w:pPr>
              <w:jc w:val="both"/>
              <w:rPr>
                <w:rFonts w:ascii="Times New Roman" w:eastAsia="Times New Roman" w:hAnsi="Times New Roman" w:cs="Times New Roman"/>
                <w:sz w:val="28"/>
                <w:szCs w:val="28"/>
                <w:u w:color="333333"/>
              </w:rPr>
            </w:pPr>
            <w:r w:rsidRPr="00F348BB">
              <w:rPr>
                <w:rFonts w:ascii="Times New Roman" w:hAnsi="Times New Roman" w:cs="Times New Roman"/>
                <w:sz w:val="28"/>
                <w:szCs w:val="28"/>
                <w:u w:color="333333"/>
              </w:rPr>
              <w:t>При выполнении задания, туловище немного наклонено вперед, руки в локтях выпрямлены, форма ладони – «ложка».</w:t>
            </w:r>
          </w:p>
          <w:p w:rsidR="007A61C9" w:rsidRPr="00F348BB" w:rsidRDefault="007A61C9" w:rsidP="007A61C9">
            <w:pPr>
              <w:jc w:val="both"/>
              <w:rPr>
                <w:rFonts w:ascii="Times New Roman" w:eastAsia="Times New Roman" w:hAnsi="Times New Roman" w:cs="Times New Roman"/>
                <w:sz w:val="28"/>
                <w:szCs w:val="28"/>
                <w:u w:color="333333"/>
              </w:rPr>
            </w:pPr>
            <w:r w:rsidRPr="00F348BB">
              <w:rPr>
                <w:rFonts w:ascii="Times New Roman" w:hAnsi="Times New Roman" w:cs="Times New Roman"/>
                <w:sz w:val="28"/>
                <w:szCs w:val="28"/>
                <w:u w:color="333333"/>
              </w:rPr>
              <w:t>И.п. – стоя на дне, руки в стороны. Выполнять руками одновременные движения внутрь и наружу вдоль поверхности воды, развивая усилия в сторону движения ладоней и немного вниз. (пальцы ладони слегка направлены вниз, руки чуть согнуты в локтях).</w:t>
            </w:r>
          </w:p>
          <w:p w:rsidR="007A61C9" w:rsidRPr="00F348BB" w:rsidRDefault="007A61C9" w:rsidP="007A61C9">
            <w:pPr>
              <w:jc w:val="both"/>
              <w:rPr>
                <w:rFonts w:ascii="Times New Roman" w:eastAsia="Times New Roman" w:hAnsi="Times New Roman" w:cs="Times New Roman"/>
                <w:sz w:val="28"/>
                <w:szCs w:val="28"/>
                <w:u w:color="333333"/>
              </w:rPr>
            </w:pPr>
            <w:r w:rsidRPr="00F348BB">
              <w:rPr>
                <w:rFonts w:ascii="Times New Roman" w:hAnsi="Times New Roman" w:cs="Times New Roman"/>
                <w:sz w:val="28"/>
                <w:szCs w:val="28"/>
                <w:u w:color="333333"/>
              </w:rPr>
              <w:t>В положении стоя сделать вдох, задержать дыхание и опустить лицо в воду.</w:t>
            </w:r>
          </w:p>
          <w:p w:rsidR="007A61C9" w:rsidRPr="00F348BB" w:rsidRDefault="007A61C9" w:rsidP="007A61C9">
            <w:pPr>
              <w:jc w:val="both"/>
              <w:rPr>
                <w:rFonts w:ascii="Times New Roman" w:eastAsia="Times New Roman" w:hAnsi="Times New Roman" w:cs="Times New Roman"/>
                <w:sz w:val="28"/>
                <w:szCs w:val="28"/>
                <w:u w:color="333333"/>
              </w:rPr>
            </w:pPr>
            <w:r w:rsidRPr="00F348BB">
              <w:rPr>
                <w:rFonts w:ascii="Times New Roman" w:hAnsi="Times New Roman" w:cs="Times New Roman"/>
                <w:sz w:val="28"/>
                <w:szCs w:val="28"/>
                <w:u w:color="333333"/>
              </w:rPr>
              <w:t>Присесть, оттолкнуться ногами от дна и выпрыгнуть вверх («Кто выше прыгнет?»).</w:t>
            </w:r>
          </w:p>
          <w:p w:rsidR="007A61C9" w:rsidRPr="00F348BB" w:rsidRDefault="007A61C9" w:rsidP="007A61C9">
            <w:pPr>
              <w:jc w:val="both"/>
              <w:rPr>
                <w:rFonts w:ascii="Times New Roman" w:eastAsia="Times New Roman" w:hAnsi="Times New Roman" w:cs="Times New Roman"/>
                <w:sz w:val="28"/>
                <w:szCs w:val="28"/>
                <w:u w:color="333333"/>
              </w:rPr>
            </w:pPr>
            <w:r w:rsidRPr="00F348BB">
              <w:rPr>
                <w:rFonts w:ascii="Times New Roman" w:hAnsi="Times New Roman" w:cs="Times New Roman"/>
                <w:sz w:val="28"/>
                <w:szCs w:val="28"/>
                <w:u w:color="333333"/>
              </w:rPr>
              <w:t>«Кто дольше продержит лицо в воде?»</w:t>
            </w:r>
          </w:p>
          <w:p w:rsidR="007A61C9" w:rsidRPr="00F348BB" w:rsidRDefault="007A61C9" w:rsidP="007A61C9">
            <w:pPr>
              <w:jc w:val="both"/>
              <w:rPr>
                <w:rFonts w:ascii="Times New Roman" w:eastAsia="Times New Roman" w:hAnsi="Times New Roman" w:cs="Times New Roman"/>
                <w:sz w:val="28"/>
                <w:szCs w:val="28"/>
                <w:u w:color="333333"/>
              </w:rPr>
            </w:pPr>
            <w:r w:rsidRPr="00F348BB">
              <w:rPr>
                <w:rFonts w:ascii="Times New Roman" w:hAnsi="Times New Roman" w:cs="Times New Roman"/>
                <w:sz w:val="28"/>
                <w:szCs w:val="28"/>
                <w:u w:color="333333"/>
              </w:rPr>
              <w:t>Пробежать в воде 4-5м, выполняя гребки руками.</w:t>
            </w:r>
          </w:p>
          <w:p w:rsidR="007A61C9" w:rsidRPr="00F348BB" w:rsidRDefault="007A61C9" w:rsidP="007A61C9">
            <w:pPr>
              <w:jc w:val="both"/>
              <w:rPr>
                <w:rFonts w:ascii="Times New Roman" w:eastAsia="Times New Roman" w:hAnsi="Times New Roman" w:cs="Times New Roman"/>
                <w:sz w:val="28"/>
                <w:szCs w:val="28"/>
                <w:u w:color="333333"/>
              </w:rPr>
            </w:pPr>
            <w:r w:rsidRPr="00F348BB">
              <w:rPr>
                <w:rFonts w:ascii="Times New Roman" w:hAnsi="Times New Roman" w:cs="Times New Roman"/>
                <w:sz w:val="28"/>
                <w:szCs w:val="28"/>
                <w:u w:color="333333"/>
              </w:rPr>
              <w:t>Упражнение «поплавок».</w:t>
            </w:r>
          </w:p>
          <w:p w:rsidR="007A61C9" w:rsidRPr="00F348BB" w:rsidRDefault="007A61C9" w:rsidP="007A61C9">
            <w:pPr>
              <w:jc w:val="both"/>
              <w:rPr>
                <w:rFonts w:ascii="Times New Roman" w:hAnsi="Times New Roman" w:cs="Times New Roman"/>
                <w:sz w:val="28"/>
                <w:szCs w:val="28"/>
                <w:u w:color="333333"/>
              </w:rPr>
            </w:pPr>
            <w:r w:rsidRPr="00F348BB">
              <w:rPr>
                <w:rFonts w:ascii="Times New Roman" w:hAnsi="Times New Roman" w:cs="Times New Roman"/>
                <w:i/>
                <w:iCs/>
                <w:sz w:val="28"/>
                <w:szCs w:val="28"/>
                <w:u w:color="333333"/>
              </w:rPr>
              <w:t>Подводящие упражнения в лежании на воде, всплывании и скольжении</w:t>
            </w:r>
            <w:r w:rsidRPr="00F348BB">
              <w:rPr>
                <w:rFonts w:ascii="Times New Roman" w:hAnsi="Times New Roman" w:cs="Times New Roman"/>
                <w:sz w:val="28"/>
                <w:szCs w:val="28"/>
                <w:u w:color="333333"/>
              </w:rPr>
              <w:t>.</w:t>
            </w:r>
          </w:p>
          <w:p w:rsidR="007A61C9" w:rsidRPr="00F348BB" w:rsidRDefault="007A61C9" w:rsidP="007A61C9">
            <w:pPr>
              <w:jc w:val="both"/>
              <w:rPr>
                <w:rFonts w:ascii="Times New Roman" w:hAnsi="Times New Roman" w:cs="Times New Roman"/>
                <w:sz w:val="28"/>
                <w:szCs w:val="28"/>
                <w:u w:color="333333"/>
              </w:rPr>
            </w:pPr>
            <w:r w:rsidRPr="00F348BB">
              <w:rPr>
                <w:rFonts w:ascii="Times New Roman" w:hAnsi="Times New Roman" w:cs="Times New Roman"/>
                <w:sz w:val="28"/>
                <w:szCs w:val="28"/>
                <w:u w:color="333333"/>
              </w:rPr>
              <w:t>Скольжение на груди. Стать спиной к бортику, поднять руки вверх за голову, соединить кисти. Сделать вдох, задержать дыхание, оттолкнувшись одной ногой от бортика, «проскользить» по поверхности воды. Стараться удержать туловище на поверхности воды как можно дольше.</w:t>
            </w:r>
          </w:p>
          <w:p w:rsidR="007A61C9" w:rsidRPr="00F348BB" w:rsidRDefault="007A61C9" w:rsidP="007A61C9">
            <w:pPr>
              <w:jc w:val="both"/>
              <w:rPr>
                <w:rFonts w:ascii="Times New Roman" w:hAnsi="Times New Roman" w:cs="Times New Roman"/>
                <w:sz w:val="28"/>
                <w:szCs w:val="28"/>
                <w:u w:color="333333"/>
              </w:rPr>
            </w:pPr>
            <w:r w:rsidRPr="00F348BB">
              <w:rPr>
                <w:rFonts w:ascii="Times New Roman" w:hAnsi="Times New Roman" w:cs="Times New Roman"/>
                <w:sz w:val="28"/>
                <w:szCs w:val="28"/>
                <w:u w:color="333333"/>
              </w:rPr>
              <w:t>Скольжение на спине.</w:t>
            </w:r>
          </w:p>
          <w:p w:rsidR="007A61C9" w:rsidRPr="00F348BB" w:rsidRDefault="007A61C9" w:rsidP="007A61C9">
            <w:pPr>
              <w:jc w:val="both"/>
              <w:rPr>
                <w:rFonts w:ascii="Times New Roman" w:hAnsi="Times New Roman" w:cs="Times New Roman"/>
                <w:sz w:val="28"/>
                <w:szCs w:val="28"/>
                <w:u w:color="333333"/>
              </w:rPr>
            </w:pPr>
            <w:r w:rsidRPr="00F348BB">
              <w:rPr>
                <w:rFonts w:ascii="Times New Roman" w:hAnsi="Times New Roman" w:cs="Times New Roman"/>
                <w:sz w:val="28"/>
                <w:szCs w:val="28"/>
                <w:u w:color="333333"/>
              </w:rPr>
              <w:t>Возможно использование специальных средств для удержания на поверхности воды и максимального расслабления.</w:t>
            </w:r>
          </w:p>
          <w:p w:rsidR="007A61C9" w:rsidRPr="00F348BB" w:rsidRDefault="007A61C9" w:rsidP="007A61C9">
            <w:pPr>
              <w:jc w:val="both"/>
              <w:rPr>
                <w:rFonts w:ascii="Times New Roman" w:hAnsi="Times New Roman" w:cs="Times New Roman"/>
                <w:sz w:val="28"/>
                <w:szCs w:val="28"/>
                <w:u w:color="333333"/>
              </w:rPr>
            </w:pPr>
            <w:r w:rsidRPr="00F348BB">
              <w:rPr>
                <w:rFonts w:ascii="Times New Roman" w:hAnsi="Times New Roman" w:cs="Times New Roman"/>
                <w:sz w:val="28"/>
                <w:szCs w:val="28"/>
                <w:u w:color="333333"/>
              </w:rPr>
              <w:t>Скольжение на спине.</w:t>
            </w:r>
          </w:p>
          <w:p w:rsidR="007A61C9" w:rsidRPr="00F348BB" w:rsidRDefault="007A61C9" w:rsidP="007A61C9">
            <w:pPr>
              <w:jc w:val="both"/>
              <w:rPr>
                <w:rFonts w:ascii="Times New Roman" w:hAnsi="Times New Roman" w:cs="Times New Roman"/>
                <w:sz w:val="28"/>
                <w:szCs w:val="28"/>
                <w:u w:color="333333"/>
              </w:rPr>
            </w:pPr>
            <w:r w:rsidRPr="00F348BB">
              <w:rPr>
                <w:rFonts w:ascii="Times New Roman" w:hAnsi="Times New Roman" w:cs="Times New Roman"/>
                <w:sz w:val="28"/>
                <w:szCs w:val="28"/>
                <w:u w:color="333333"/>
              </w:rPr>
              <w:t>Выдохи в воду.</w:t>
            </w:r>
          </w:p>
          <w:p w:rsidR="007A61C9" w:rsidRPr="00F348BB" w:rsidRDefault="007A61C9" w:rsidP="007A61C9">
            <w:pPr>
              <w:jc w:val="both"/>
              <w:rPr>
                <w:rFonts w:ascii="Times New Roman" w:hAnsi="Times New Roman" w:cs="Times New Roman"/>
                <w:i/>
                <w:iCs/>
                <w:sz w:val="28"/>
                <w:szCs w:val="28"/>
              </w:rPr>
            </w:pPr>
            <w:r w:rsidRPr="00F348BB">
              <w:rPr>
                <w:rFonts w:ascii="Times New Roman" w:hAnsi="Times New Roman" w:cs="Times New Roman"/>
                <w:i/>
                <w:iCs/>
                <w:sz w:val="28"/>
                <w:szCs w:val="28"/>
              </w:rPr>
              <w:t>Плавание на груди и спине вольным стилем</w:t>
            </w:r>
          </w:p>
          <w:p w:rsidR="007A61C9" w:rsidRPr="00F348BB" w:rsidRDefault="007A61C9" w:rsidP="007A61C9">
            <w:pPr>
              <w:jc w:val="both"/>
              <w:rPr>
                <w:rFonts w:ascii="Times New Roman" w:hAnsi="Times New Roman" w:cs="Times New Roman"/>
                <w:sz w:val="28"/>
                <w:szCs w:val="28"/>
              </w:rPr>
            </w:pPr>
            <w:r w:rsidRPr="00F348BB">
              <w:rPr>
                <w:rFonts w:ascii="Times New Roman" w:hAnsi="Times New Roman" w:cs="Times New Roman"/>
                <w:sz w:val="28"/>
                <w:szCs w:val="28"/>
              </w:rPr>
              <w:t xml:space="preserve">Обучение технике плавания. Плавание в медленном темпе 25 м. Плавание на скорость 25, затем 50 м. </w:t>
            </w:r>
          </w:p>
        </w:tc>
      </w:tr>
    </w:tbl>
    <w:p w:rsidR="007A61C9" w:rsidRPr="00F348BB" w:rsidRDefault="007A61C9" w:rsidP="007A61C9">
      <w:pPr>
        <w:pStyle w:val="a4"/>
        <w:ind w:firstLine="709"/>
        <w:rPr>
          <w:rFonts w:ascii="Times New Roman" w:eastAsiaTheme="minorHAnsi" w:hAnsi="Times New Roman" w:cs="Times New Roman"/>
          <w:sz w:val="28"/>
          <w:szCs w:val="28"/>
        </w:rPr>
      </w:pPr>
    </w:p>
    <w:p w:rsidR="007A61C9" w:rsidRPr="00F348BB" w:rsidRDefault="007A61C9" w:rsidP="007A61C9">
      <w:pPr>
        <w:pStyle w:val="a4"/>
        <w:ind w:firstLine="709"/>
        <w:rPr>
          <w:rFonts w:ascii="Times New Roman" w:eastAsiaTheme="minorHAnsi" w:hAnsi="Times New Roman" w:cs="Times New Roman"/>
          <w:sz w:val="28"/>
          <w:szCs w:val="28"/>
        </w:rPr>
      </w:pPr>
    </w:p>
    <w:p w:rsidR="007A61C9" w:rsidRPr="00F348BB" w:rsidRDefault="007A61C9" w:rsidP="007A61C9">
      <w:pPr>
        <w:pStyle w:val="a4"/>
        <w:ind w:firstLine="709"/>
        <w:rPr>
          <w:rFonts w:ascii="Times New Roman" w:eastAsiaTheme="minorHAnsi" w:hAnsi="Times New Roman" w:cs="Times New Roman"/>
          <w:sz w:val="28"/>
          <w:szCs w:val="28"/>
        </w:rPr>
      </w:pPr>
    </w:p>
    <w:p w:rsidR="007A61C9" w:rsidRPr="00F348BB" w:rsidRDefault="007A61C9" w:rsidP="007A61C9">
      <w:pPr>
        <w:rPr>
          <w:rFonts w:ascii="Times New Roman" w:hAnsi="Times New Roman" w:cs="Times New Roman"/>
          <w:sz w:val="28"/>
          <w:szCs w:val="28"/>
        </w:rPr>
      </w:pPr>
      <w:r w:rsidRPr="00F348BB">
        <w:rPr>
          <w:rFonts w:ascii="Times New Roman" w:hAnsi="Times New Roman" w:cs="Times New Roman"/>
          <w:sz w:val="28"/>
          <w:szCs w:val="28"/>
        </w:rPr>
        <w:t>ПЛАНИРУЕМЫЕ РЕЗУЛЬТАТЫ ОСВОЕНИЯ УЧЕБНОГО ПРЕДМЕТА «АДАПТИВНАЯ ФИЗИЧЕСКАЯ КУЛЬТУРА» НА УРОВНЕ ОСНОВНОГО ОБЩЕГО ОБРАЗОВАНИЯ</w:t>
      </w:r>
    </w:p>
    <w:p w:rsidR="007A61C9" w:rsidRPr="00F348BB" w:rsidRDefault="007A61C9" w:rsidP="007A61C9">
      <w:pPr>
        <w:ind w:firstLine="687"/>
        <w:jc w:val="both"/>
        <w:rPr>
          <w:rFonts w:ascii="Times New Roman" w:hAnsi="Times New Roman" w:cs="Times New Roman"/>
          <w:sz w:val="28"/>
          <w:szCs w:val="28"/>
        </w:rPr>
      </w:pPr>
    </w:p>
    <w:p w:rsidR="007A61C9" w:rsidRPr="00F348BB" w:rsidRDefault="007A61C9" w:rsidP="007A61C9">
      <w:pPr>
        <w:ind w:firstLine="687"/>
        <w:jc w:val="both"/>
        <w:rPr>
          <w:rFonts w:ascii="Times New Roman" w:hAnsi="Times New Roman" w:cs="Times New Roman"/>
          <w:sz w:val="28"/>
          <w:szCs w:val="28"/>
        </w:rPr>
      </w:pPr>
      <w:r w:rsidRPr="00F348BB">
        <w:rPr>
          <w:rFonts w:ascii="Times New Roman" w:hAnsi="Times New Roman" w:cs="Times New Roman"/>
          <w:sz w:val="28"/>
          <w:szCs w:val="28"/>
        </w:rPr>
        <w:t>При подготовке Примерной рабочей программы учитывались требования к личностным и метапредметным результатам, отраженные в Федеральном государственном образовательном стандарте основного общего образования.</w:t>
      </w:r>
    </w:p>
    <w:p w:rsidR="007A61C9" w:rsidRPr="00F348BB" w:rsidRDefault="007A61C9" w:rsidP="007A61C9">
      <w:pPr>
        <w:ind w:firstLine="687"/>
        <w:jc w:val="both"/>
        <w:rPr>
          <w:rFonts w:ascii="Times New Roman" w:hAnsi="Times New Roman" w:cs="Times New Roman"/>
          <w:sz w:val="28"/>
          <w:szCs w:val="28"/>
        </w:rPr>
      </w:pPr>
      <w:r w:rsidRPr="00F348BB">
        <w:rPr>
          <w:rFonts w:ascii="Times New Roman" w:hAnsi="Times New Roman" w:cs="Times New Roman"/>
          <w:sz w:val="28"/>
          <w:szCs w:val="28"/>
        </w:rPr>
        <w:t xml:space="preserve">По структуре планируемые результаты освоения программы соответствуют планируемым результатам ПАООП ООО ЗПР, они включают в себя личностные, метапредметные и предметные результаты. </w:t>
      </w:r>
    </w:p>
    <w:p w:rsidR="007A61C9" w:rsidRPr="00F348BB" w:rsidRDefault="007A61C9" w:rsidP="007A61C9">
      <w:pPr>
        <w:jc w:val="both"/>
        <w:rPr>
          <w:rFonts w:ascii="Times New Roman" w:hAnsi="Times New Roman" w:cs="Times New Roman"/>
          <w:sz w:val="28"/>
          <w:szCs w:val="28"/>
        </w:rPr>
      </w:pPr>
    </w:p>
    <w:p w:rsidR="007A61C9" w:rsidRPr="00F348BB" w:rsidRDefault="007A61C9" w:rsidP="007A61C9">
      <w:pPr>
        <w:ind w:firstLine="709"/>
        <w:jc w:val="both"/>
        <w:rPr>
          <w:rFonts w:ascii="Times New Roman" w:hAnsi="Times New Roman" w:cs="Times New Roman"/>
          <w:b/>
          <w:sz w:val="28"/>
          <w:szCs w:val="28"/>
        </w:rPr>
      </w:pPr>
      <w:r w:rsidRPr="00F348BB">
        <w:rPr>
          <w:rFonts w:ascii="Times New Roman" w:hAnsi="Times New Roman" w:cs="Times New Roman"/>
          <w:b/>
          <w:sz w:val="28"/>
          <w:szCs w:val="28"/>
        </w:rPr>
        <w:t>ЛИЧНОСТНЫЕ РЕЗУЛЬТАТЫ:</w:t>
      </w:r>
    </w:p>
    <w:p w:rsidR="007A61C9" w:rsidRPr="00F348BB" w:rsidRDefault="007A61C9" w:rsidP="007A61C9">
      <w:pPr>
        <w:ind w:firstLine="709"/>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российская гражданская идентичность (патриотизм, уважение к спортивному прошлому и настоящему многонационального народа России, осознание и ощущение личностной сопричастности спортивной составляющей жизни российского народа); знание истории спорта, знаменитых спортсменов России и мира;</w:t>
      </w:r>
    </w:p>
    <w:p w:rsidR="007A61C9" w:rsidRPr="00F348BB" w:rsidRDefault="007A61C9" w:rsidP="007A61C9">
      <w:pPr>
        <w:ind w:firstLine="709"/>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готовность и способность обучающихся с ЗПР к саморазвитию и самообразованию на основе мотивации к занятиям адаптивной физической культурой; готовность и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7A61C9" w:rsidRPr="00F348BB" w:rsidRDefault="007A61C9" w:rsidP="007A61C9">
      <w:pPr>
        <w:ind w:firstLine="709"/>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 xml:space="preserve">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при выполнении физических упражнений и в совместной спортивной деятельности; </w:t>
      </w:r>
    </w:p>
    <w:p w:rsidR="007A61C9" w:rsidRPr="00F348BB" w:rsidRDefault="007A61C9" w:rsidP="007A61C9">
      <w:pPr>
        <w:ind w:firstLine="709"/>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спортивное многообразие современного мира;</w:t>
      </w:r>
    </w:p>
    <w:p w:rsidR="007A61C9" w:rsidRPr="00F348BB" w:rsidRDefault="007A61C9" w:rsidP="007A61C9">
      <w:pPr>
        <w:ind w:firstLine="709"/>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осознанное, уважительное и доброжелательное отношение к физическим возможностям другого человека, к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w:t>
      </w:r>
    </w:p>
    <w:p w:rsidR="007A61C9" w:rsidRPr="00F348BB" w:rsidRDefault="007A61C9" w:rsidP="007A61C9">
      <w:pPr>
        <w:ind w:firstLine="709"/>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 xml:space="preserve">освоенность социальных норм, правил поведения, ролей и форм на уроках «Адаптивная физическая культура»; </w:t>
      </w:r>
    </w:p>
    <w:p w:rsidR="007A61C9" w:rsidRPr="00F348BB" w:rsidRDefault="007A61C9" w:rsidP="007A61C9">
      <w:pPr>
        <w:ind w:firstLine="709"/>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w:t>
      </w:r>
    </w:p>
    <w:p w:rsidR="007A61C9" w:rsidRPr="00F348BB" w:rsidRDefault="007A61C9" w:rsidP="007A61C9">
      <w:pPr>
        <w:ind w:firstLine="709"/>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 xml:space="preserve">развитость эстетического сознания через освоение понимания красоты движения и человека; </w:t>
      </w:r>
    </w:p>
    <w:p w:rsidR="007A61C9" w:rsidRPr="00F348BB" w:rsidRDefault="007A61C9" w:rsidP="007A61C9">
      <w:pPr>
        <w:ind w:firstLine="709"/>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занятиям туризмом, в том числе экотуризмом).</w:t>
      </w:r>
    </w:p>
    <w:p w:rsidR="007A61C9" w:rsidRPr="00F348BB" w:rsidRDefault="007A61C9" w:rsidP="007A61C9">
      <w:pPr>
        <w:ind w:firstLine="709"/>
        <w:jc w:val="both"/>
        <w:rPr>
          <w:rFonts w:ascii="Times New Roman" w:eastAsia="Times New Roman" w:hAnsi="Times New Roman" w:cs="Times New Roman"/>
          <w:sz w:val="28"/>
          <w:szCs w:val="28"/>
        </w:rPr>
      </w:pPr>
    </w:p>
    <w:p w:rsidR="007A61C9" w:rsidRPr="00F348BB" w:rsidRDefault="007A61C9" w:rsidP="007A61C9">
      <w:pPr>
        <w:ind w:firstLine="709"/>
        <w:jc w:val="both"/>
        <w:rPr>
          <w:rFonts w:ascii="Times New Roman" w:hAnsi="Times New Roman" w:cs="Times New Roman"/>
          <w:b/>
          <w:sz w:val="28"/>
          <w:szCs w:val="28"/>
        </w:rPr>
      </w:pPr>
      <w:r w:rsidRPr="00F348BB">
        <w:rPr>
          <w:rFonts w:ascii="Times New Roman" w:hAnsi="Times New Roman" w:cs="Times New Roman"/>
          <w:b/>
          <w:sz w:val="28"/>
          <w:szCs w:val="28"/>
        </w:rPr>
        <w:t>МЕТАПРЕДМЕТНЫЕ РЕЗУЛЬТАТЫ</w:t>
      </w:r>
    </w:p>
    <w:p w:rsidR="007A61C9" w:rsidRPr="00F348BB" w:rsidRDefault="007A61C9" w:rsidP="007A61C9">
      <w:pPr>
        <w:ind w:firstLine="709"/>
        <w:jc w:val="both"/>
        <w:rPr>
          <w:rFonts w:ascii="Times New Roman" w:hAnsi="Times New Roman" w:cs="Times New Roman"/>
          <w:b/>
          <w:bCs/>
          <w:i/>
          <w:sz w:val="28"/>
          <w:szCs w:val="28"/>
        </w:rPr>
      </w:pPr>
      <w:r w:rsidRPr="00F348BB">
        <w:rPr>
          <w:rFonts w:ascii="Times New Roman" w:hAnsi="Times New Roman" w:cs="Times New Roman"/>
          <w:b/>
          <w:bCs/>
          <w:i/>
          <w:sz w:val="28"/>
          <w:szCs w:val="28"/>
        </w:rPr>
        <w:t>Овладение универсальными учебными познавательными действиями:</w:t>
      </w:r>
    </w:p>
    <w:p w:rsidR="007A61C9" w:rsidRPr="00F348BB" w:rsidRDefault="007A61C9" w:rsidP="007A61C9">
      <w:pPr>
        <w:ind w:firstLine="709"/>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систематизировать, сопоставлять, анализировать, обобщать и интерпретировать информацию по истории спорта, теоретическим основам адаптивной физической культуры, содержащуюся в готовых информационных объектах;</w:t>
      </w:r>
    </w:p>
    <w:p w:rsidR="007A61C9" w:rsidRPr="00F348BB" w:rsidRDefault="007A61C9" w:rsidP="007A61C9">
      <w:pPr>
        <w:ind w:firstLine="709"/>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подбирать соответствующие термины к упражнению, движению или спортивному инвентарю;</w:t>
      </w:r>
    </w:p>
    <w:p w:rsidR="007A61C9" w:rsidRPr="00F348BB" w:rsidRDefault="007A61C9" w:rsidP="007A61C9">
      <w:pPr>
        <w:ind w:firstLine="709"/>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выделять общий признак или отличие двух или нескольких упражнений, объяснять их сходство или отличия;</w:t>
      </w:r>
    </w:p>
    <w:p w:rsidR="007A61C9" w:rsidRPr="00F348BB" w:rsidRDefault="007A61C9" w:rsidP="007A61C9">
      <w:pPr>
        <w:ind w:firstLine="709"/>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объединять движения, упражнения в группы по определенным признакам, сравнивать, классифицировать;</w:t>
      </w:r>
    </w:p>
    <w:p w:rsidR="007A61C9" w:rsidRPr="00F348BB" w:rsidRDefault="007A61C9" w:rsidP="007A61C9">
      <w:pPr>
        <w:ind w:firstLine="709"/>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различать/выделять явление из общего ряда других явлений;</w:t>
      </w:r>
    </w:p>
    <w:p w:rsidR="007A61C9" w:rsidRPr="00F348BB" w:rsidRDefault="007A61C9" w:rsidP="007A61C9">
      <w:pPr>
        <w:ind w:firstLine="709"/>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выделять причинно-следственные связи наблюдаемых явлений или событий, выявлять причины возникновения наблюдаемых явлений или событий;</w:t>
      </w:r>
    </w:p>
    <w:p w:rsidR="007A61C9" w:rsidRPr="00F348BB" w:rsidRDefault="007A61C9" w:rsidP="007A61C9">
      <w:pPr>
        <w:ind w:firstLine="709"/>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заполнять и/или дополнять таблицы, схемы, диаграммы, тексты: составление режима дня, программы тренировок и т.д.</w:t>
      </w:r>
    </w:p>
    <w:p w:rsidR="007A61C9" w:rsidRPr="00F348BB" w:rsidRDefault="007A61C9" w:rsidP="007A61C9">
      <w:pPr>
        <w:ind w:firstLine="709"/>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обозначать символом и знаком движение;</w:t>
      </w:r>
    </w:p>
    <w:p w:rsidR="007A61C9" w:rsidRPr="00F348BB" w:rsidRDefault="007A61C9" w:rsidP="007A61C9">
      <w:pPr>
        <w:ind w:firstLine="709"/>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определять логические связи между движениями, обозначать данные логические связи с помощью знаков в схеме выполнения упражнения;</w:t>
      </w:r>
    </w:p>
    <w:p w:rsidR="007A61C9" w:rsidRPr="00F348BB" w:rsidRDefault="007A61C9" w:rsidP="007A61C9">
      <w:pPr>
        <w:ind w:firstLine="709"/>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строить схему, алгоритм действия, исправлять или восстанавливать неизвестный ранее алгоритм на основе имеющегося знания о физическом упражнении, к которому применяется алгоритм;</w:t>
      </w:r>
    </w:p>
    <w:p w:rsidR="007A61C9" w:rsidRPr="00F348BB" w:rsidRDefault="007A61C9" w:rsidP="007A61C9">
      <w:pPr>
        <w:ind w:firstLine="709"/>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находить в тексте требуемую информацию (в соответствии с целями изучения теоретических основ адаптивной физической культуры).</w:t>
      </w:r>
    </w:p>
    <w:p w:rsidR="007A61C9" w:rsidRPr="00F348BB" w:rsidRDefault="007A61C9" w:rsidP="007A61C9">
      <w:pPr>
        <w:ind w:firstLine="709"/>
        <w:jc w:val="both"/>
        <w:rPr>
          <w:rFonts w:ascii="Times New Roman" w:hAnsi="Times New Roman" w:cs="Times New Roman"/>
          <w:b/>
          <w:bCs/>
          <w:i/>
          <w:sz w:val="28"/>
          <w:szCs w:val="28"/>
        </w:rPr>
      </w:pPr>
      <w:r w:rsidRPr="00F348BB">
        <w:rPr>
          <w:rFonts w:ascii="Times New Roman" w:hAnsi="Times New Roman" w:cs="Times New Roman"/>
          <w:b/>
          <w:bCs/>
          <w:i/>
          <w:sz w:val="28"/>
          <w:szCs w:val="28"/>
        </w:rPr>
        <w:t>Овладение универсальными учебными коммуникативными действиями:</w:t>
      </w:r>
    </w:p>
    <w:p w:rsidR="007A61C9" w:rsidRPr="00F348BB" w:rsidRDefault="007A61C9" w:rsidP="007A61C9">
      <w:pPr>
        <w:ind w:firstLine="709"/>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определять возможные роли в совместной деятельности;</w:t>
      </w:r>
    </w:p>
    <w:p w:rsidR="007A61C9" w:rsidRPr="00F348BB" w:rsidRDefault="007A61C9" w:rsidP="007A61C9">
      <w:pPr>
        <w:ind w:firstLine="709"/>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организовывать самостоятельно или совместно с педагогом учебное сотрудничество и совместную деятельность с учителем и сверстниками; заниматься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rsidR="007A61C9" w:rsidRPr="00F348BB" w:rsidRDefault="007A61C9" w:rsidP="007A61C9">
      <w:pPr>
        <w:ind w:firstLine="709"/>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распознавать невербальные средства общения в процессе спортивных игр, прогнозировать конфликтные ситуации, смягчая конфликты;</w:t>
      </w:r>
    </w:p>
    <w:p w:rsidR="007A61C9" w:rsidRPr="00F348BB" w:rsidRDefault="007A61C9" w:rsidP="007A61C9">
      <w:pPr>
        <w:ind w:firstLine="709"/>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оценивать качество своего вклада в командный результат.</w:t>
      </w:r>
    </w:p>
    <w:p w:rsidR="007A61C9" w:rsidRPr="00F348BB" w:rsidRDefault="007A61C9" w:rsidP="007A61C9">
      <w:pPr>
        <w:ind w:firstLine="709"/>
        <w:jc w:val="both"/>
        <w:rPr>
          <w:rFonts w:ascii="Times New Roman" w:hAnsi="Times New Roman" w:cs="Times New Roman"/>
          <w:b/>
          <w:bCs/>
          <w:i/>
          <w:sz w:val="28"/>
          <w:szCs w:val="28"/>
        </w:rPr>
      </w:pPr>
      <w:r w:rsidRPr="00F348BB">
        <w:rPr>
          <w:rFonts w:ascii="Times New Roman" w:hAnsi="Times New Roman" w:cs="Times New Roman"/>
          <w:b/>
          <w:bCs/>
          <w:i/>
          <w:sz w:val="28"/>
          <w:szCs w:val="28"/>
        </w:rPr>
        <w:t>Овладение универсальными учебными регулятивными действиями:</w:t>
      </w:r>
    </w:p>
    <w:p w:rsidR="007A61C9" w:rsidRPr="00F348BB" w:rsidRDefault="007A61C9" w:rsidP="007A61C9">
      <w:pPr>
        <w:ind w:firstLine="709"/>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анализировать существующие и планировать будущие образовательные результаты по предмету «Адаптивная физическая культура»;</w:t>
      </w:r>
    </w:p>
    <w:p w:rsidR="007A61C9" w:rsidRPr="00F348BB" w:rsidRDefault="007A61C9" w:rsidP="007A61C9">
      <w:pPr>
        <w:ind w:firstLine="709"/>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определять совместно с педагогом критерии оценки планируемых образовательных результатов;</w:t>
      </w:r>
    </w:p>
    <w:p w:rsidR="007A61C9" w:rsidRPr="00F348BB" w:rsidRDefault="007A61C9" w:rsidP="007A61C9">
      <w:pPr>
        <w:ind w:firstLine="709"/>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идентифицировать препятствия, возникающие при достижении собственных запланированных образовательных результатов в части физического совершенствования;</w:t>
      </w:r>
    </w:p>
    <w:p w:rsidR="007A61C9" w:rsidRPr="00F348BB" w:rsidRDefault="007A61C9" w:rsidP="007A61C9">
      <w:pPr>
        <w:ind w:firstLine="709"/>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выдвигать версии преодоления препятствий, формулировать гипотезы, в отдельных случаях – прогнозировать конечный результат;</w:t>
      </w:r>
    </w:p>
    <w:p w:rsidR="007A61C9" w:rsidRPr="00F348BB" w:rsidRDefault="007A61C9" w:rsidP="007A61C9">
      <w:pPr>
        <w:ind w:firstLine="709"/>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ставить цель и формулировать задачи собственной образовательной деятельности с учетом выявленных затруднений и существующих возможностей;</w:t>
      </w:r>
    </w:p>
    <w:p w:rsidR="007A61C9" w:rsidRPr="00F348BB" w:rsidRDefault="007A61C9" w:rsidP="007A61C9">
      <w:pPr>
        <w:ind w:firstLine="709"/>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обосновывать выбранные подходы и средства, используемые для достижения образовательных результатов.</w:t>
      </w:r>
    </w:p>
    <w:p w:rsidR="007A61C9" w:rsidRPr="00F348BB" w:rsidRDefault="007A61C9" w:rsidP="007A61C9">
      <w:pPr>
        <w:ind w:firstLine="709"/>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определять необходимые действия в соответствии с учебной и познавательной задачей и составлять алгоритм их выполнения;</w:t>
      </w:r>
    </w:p>
    <w:p w:rsidR="007A61C9" w:rsidRPr="00F348BB" w:rsidRDefault="007A61C9" w:rsidP="007A61C9">
      <w:pPr>
        <w:ind w:firstLine="709"/>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обосновывать и осуществлять выбор наиболее эффективных способов решения учебных задач;</w:t>
      </w:r>
    </w:p>
    <w:p w:rsidR="007A61C9" w:rsidRPr="00F348BB" w:rsidRDefault="007A61C9" w:rsidP="007A61C9">
      <w:pPr>
        <w:ind w:firstLine="709"/>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определять/находить, в том числе из предложенных вариантов, условия для выполнения учебной и задачи;</w:t>
      </w:r>
    </w:p>
    <w:p w:rsidR="007A61C9" w:rsidRPr="00F348BB" w:rsidRDefault="007A61C9" w:rsidP="007A61C9">
      <w:pPr>
        <w:ind w:firstLine="709"/>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выбирать из предложенных вариантов и самостоятельно искать оптимальные ресурсы для совершенствования двигательных функций;</w:t>
      </w:r>
    </w:p>
    <w:p w:rsidR="007A61C9" w:rsidRPr="00F348BB" w:rsidRDefault="007A61C9" w:rsidP="007A61C9">
      <w:pPr>
        <w:ind w:firstLine="709"/>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планировать и корректировать свое физическое развитие.</w:t>
      </w:r>
    </w:p>
    <w:p w:rsidR="007A61C9" w:rsidRPr="00F348BB" w:rsidRDefault="007A61C9" w:rsidP="007A61C9">
      <w:pPr>
        <w:ind w:firstLine="709"/>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различать результаты и способы действий при достижении результатов;</w:t>
      </w:r>
    </w:p>
    <w:p w:rsidR="007A61C9" w:rsidRPr="00F348BB" w:rsidRDefault="007A61C9" w:rsidP="007A61C9">
      <w:pPr>
        <w:ind w:firstLine="709"/>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определять совместно с педагогом критерии достижения планируемых результатов и критерии оценки своей учебной деятельности;</w:t>
      </w:r>
    </w:p>
    <w:p w:rsidR="007A61C9" w:rsidRPr="00F348BB" w:rsidRDefault="007A61C9" w:rsidP="007A61C9">
      <w:pPr>
        <w:ind w:firstLine="709"/>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отбирать инструменты для оценивания и оценивать свою деятельность, осуществлять самоконтроль на уроках по адаптивной физической культуре;</w:t>
      </w:r>
    </w:p>
    <w:p w:rsidR="007A61C9" w:rsidRPr="00F348BB" w:rsidRDefault="007A61C9" w:rsidP="007A61C9">
      <w:pPr>
        <w:ind w:firstLine="709"/>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работая по своему плану, вносить коррективы в текущую деятельность на основе анализа изменений ситуации для получения запланированных характеристик/показателей результата;</w:t>
      </w:r>
    </w:p>
    <w:p w:rsidR="007A61C9" w:rsidRPr="00F348BB" w:rsidRDefault="007A61C9" w:rsidP="007A61C9">
      <w:pPr>
        <w:ind w:firstLine="709"/>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определять критерии правильности (корректности) выполнения упражнения;</w:t>
      </w:r>
    </w:p>
    <w:p w:rsidR="007A61C9" w:rsidRPr="00F348BB" w:rsidRDefault="007A61C9" w:rsidP="007A61C9">
      <w:pPr>
        <w:ind w:firstLine="709"/>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обосновывать достижимость выполнения упражнения выбранным способом на основе оценки своих внутренних ресурсов и доступных внешних ресурсов;</w:t>
      </w:r>
    </w:p>
    <w:p w:rsidR="007A61C9" w:rsidRPr="00F348BB" w:rsidRDefault="007A61C9" w:rsidP="007A61C9">
      <w:pPr>
        <w:ind w:firstLine="709"/>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 xml:space="preserve">фиксировать и анализировать динамику собственных образовательных результатов. </w:t>
      </w:r>
    </w:p>
    <w:p w:rsidR="007A61C9" w:rsidRPr="00F348BB" w:rsidRDefault="007A61C9" w:rsidP="007A61C9">
      <w:pPr>
        <w:ind w:firstLine="709"/>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анализировать собственную деятельность на уроках по адаптивной физкультуре и деятельность других обучающихся в процессе взаимопроверки;</w:t>
      </w:r>
    </w:p>
    <w:p w:rsidR="007A61C9" w:rsidRPr="00F348BB" w:rsidRDefault="007A61C9" w:rsidP="007A61C9">
      <w:pPr>
        <w:ind w:firstLine="709"/>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соотносить реальные и планируемые результаты двигательного развития и делать выводы о причинах его успешности/эффективности или неуспешности/неэффективности;</w:t>
      </w:r>
    </w:p>
    <w:p w:rsidR="007A61C9" w:rsidRPr="00F348BB" w:rsidRDefault="007A61C9" w:rsidP="007A61C9">
      <w:pPr>
        <w:ind w:firstLine="709"/>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определять, какие действия по решению учебной задачи или параметры этих действий привели к правильному выполнению физического упражнения;</w:t>
      </w:r>
    </w:p>
    <w:p w:rsidR="007A61C9" w:rsidRPr="00F348BB" w:rsidRDefault="007A61C9" w:rsidP="007A61C9">
      <w:pPr>
        <w:ind w:firstLine="709"/>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демонстрировать приемы регуляции собственных психофизиологических/эмоциональных состояний.</w:t>
      </w:r>
    </w:p>
    <w:p w:rsidR="007A61C9" w:rsidRPr="00F348BB" w:rsidRDefault="007A61C9" w:rsidP="007A61C9">
      <w:pPr>
        <w:ind w:firstLine="709"/>
        <w:jc w:val="both"/>
        <w:rPr>
          <w:rFonts w:ascii="Times New Roman" w:hAnsi="Times New Roman" w:cs="Times New Roman"/>
          <w:sz w:val="28"/>
          <w:szCs w:val="28"/>
        </w:rPr>
      </w:pPr>
    </w:p>
    <w:p w:rsidR="007A61C9" w:rsidRPr="00F348BB" w:rsidRDefault="007A61C9" w:rsidP="007A61C9">
      <w:pPr>
        <w:ind w:firstLine="709"/>
        <w:jc w:val="both"/>
        <w:rPr>
          <w:rFonts w:ascii="Times New Roman" w:hAnsi="Times New Roman" w:cs="Times New Roman"/>
          <w:b/>
          <w:sz w:val="28"/>
          <w:szCs w:val="28"/>
        </w:rPr>
      </w:pPr>
      <w:r w:rsidRPr="00F348BB">
        <w:rPr>
          <w:rFonts w:ascii="Times New Roman" w:hAnsi="Times New Roman" w:cs="Times New Roman"/>
          <w:b/>
          <w:sz w:val="28"/>
          <w:szCs w:val="28"/>
        </w:rPr>
        <w:t>ПРЕДМЕТНЫЕ РЕЗУЛЬТАТЫ</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 xml:space="preserve">Целевым ориентиром освоения обучающимися с ЗПР программы по адаптивной физической культуре являются предметные результаты освоения программы по физической культуре в соответствии с требованиями ФГОС ООО. </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 xml:space="preserve">Предметные результаты освоения программного материала по основным тематическим модулям («Знание о физической культуре», «Гимнастика», «Легкая атлетика», «Спортивные игры», «Лыжная подготовка», «Плавание») определяются индивидуально для каждого обучающегося с ЗПР с учетом его особых образовательных потребностей, особенностей развития моторики и психомоторики. Обучающиеся с ЗПР должны уметь использовать полученные в ходе занятий теоретические знания на практике: в условиях тренировочных занятий, соревновательной деятельности, а также в повседневной двигательной деятельности. </w:t>
      </w:r>
    </w:p>
    <w:p w:rsidR="007A61C9" w:rsidRPr="00F348BB" w:rsidRDefault="007A61C9" w:rsidP="007A61C9">
      <w:pPr>
        <w:tabs>
          <w:tab w:val="left" w:pos="993"/>
        </w:tabs>
        <w:ind w:firstLine="709"/>
        <w:jc w:val="both"/>
        <w:rPr>
          <w:rFonts w:ascii="Times New Roman" w:hAnsi="Times New Roman" w:cs="Times New Roman"/>
          <w:sz w:val="28"/>
          <w:szCs w:val="28"/>
        </w:rPr>
      </w:pPr>
    </w:p>
    <w:p w:rsidR="007A61C9" w:rsidRPr="00F348BB" w:rsidRDefault="007A61C9" w:rsidP="007A61C9">
      <w:pPr>
        <w:tabs>
          <w:tab w:val="left" w:pos="993"/>
        </w:tabs>
        <w:ind w:firstLine="709"/>
        <w:jc w:val="both"/>
        <w:rPr>
          <w:rFonts w:ascii="Times New Roman" w:hAnsi="Times New Roman" w:cs="Times New Roman"/>
          <w:sz w:val="28"/>
          <w:szCs w:val="28"/>
        </w:rPr>
      </w:pPr>
    </w:p>
    <w:p w:rsidR="007A61C9" w:rsidRPr="00F348BB" w:rsidRDefault="007A61C9" w:rsidP="007A61C9">
      <w:pPr>
        <w:spacing w:line="360" w:lineRule="auto"/>
        <w:ind w:firstLine="709"/>
        <w:jc w:val="center"/>
        <w:rPr>
          <w:rFonts w:ascii="Times New Roman" w:eastAsia="Times New Roman" w:hAnsi="Times New Roman" w:cs="Times New Roman"/>
          <w:b/>
          <w:sz w:val="28"/>
          <w:szCs w:val="28"/>
        </w:rPr>
      </w:pPr>
    </w:p>
    <w:p w:rsidR="007A61C9" w:rsidRPr="00F348BB" w:rsidRDefault="007A61C9" w:rsidP="007A61C9">
      <w:pPr>
        <w:rPr>
          <w:rFonts w:ascii="Times New Roman" w:hAnsi="Times New Roman" w:cs="Times New Roman"/>
          <w:b/>
          <w:sz w:val="28"/>
          <w:szCs w:val="28"/>
        </w:rPr>
      </w:pPr>
    </w:p>
    <w:p w:rsidR="007A61C9" w:rsidRPr="00F348BB" w:rsidRDefault="007A61C9" w:rsidP="00735CF7">
      <w:pPr>
        <w:pStyle w:val="a4"/>
        <w:ind w:right="270"/>
        <w:rPr>
          <w:rFonts w:ascii="Times New Roman" w:hAnsi="Times New Roman" w:cs="Times New Roman"/>
          <w:sz w:val="28"/>
          <w:szCs w:val="28"/>
        </w:rPr>
      </w:pPr>
    </w:p>
    <w:p w:rsidR="00451D6F" w:rsidRPr="00F348BB" w:rsidRDefault="00451D6F" w:rsidP="00BA0890">
      <w:pPr>
        <w:pStyle w:val="2"/>
        <w:jc w:val="center"/>
        <w:rPr>
          <w:rFonts w:ascii="Times New Roman" w:hAnsi="Times New Roman" w:cs="Times New Roman"/>
          <w:sz w:val="28"/>
          <w:szCs w:val="28"/>
        </w:rPr>
      </w:pPr>
      <w:bookmarkStart w:id="336" w:name="_Toc181460070"/>
      <w:r w:rsidRPr="00F348BB">
        <w:rPr>
          <w:rFonts w:ascii="Times New Roman" w:hAnsi="Times New Roman" w:cs="Times New Roman"/>
          <w:sz w:val="28"/>
          <w:szCs w:val="28"/>
        </w:rPr>
        <w:t>Основы безопасности и защиты Родины</w:t>
      </w:r>
      <w:bookmarkEnd w:id="336"/>
    </w:p>
    <w:p w:rsidR="00451D6F" w:rsidRPr="00F348BB" w:rsidRDefault="00451D6F" w:rsidP="00735CF7">
      <w:pPr>
        <w:ind w:firstLine="709"/>
        <w:jc w:val="both"/>
        <w:rPr>
          <w:rFonts w:ascii="Times New Roman" w:hAnsi="Times New Roman" w:cs="Times New Roman"/>
          <w:sz w:val="28"/>
          <w:szCs w:val="28"/>
        </w:rPr>
      </w:pPr>
      <w:r w:rsidRPr="00F348BB">
        <w:rPr>
          <w:rFonts w:ascii="Times New Roman" w:hAnsi="Times New Roman" w:cs="Times New Roman"/>
          <w:sz w:val="28"/>
          <w:szCs w:val="28"/>
        </w:rPr>
        <w:t>Федеральная рабочая программа по учебному предмету «Основы безопасности и защиты Родины» (предметная область «Основы безопасности и защиты Родины») (далее соответственно – программа ОБЗР, ОБЗР) включает пояснительную записку, содержание обучения, планируемые результаты освоения программы по ОБЗР, тематическое планирование.</w:t>
      </w:r>
    </w:p>
    <w:p w:rsidR="00451D6F" w:rsidRPr="00F348BB" w:rsidRDefault="00451D6F" w:rsidP="00735CF7">
      <w:pPr>
        <w:jc w:val="center"/>
        <w:rPr>
          <w:rFonts w:ascii="Times New Roman" w:eastAsia="Times New Roman" w:hAnsi="Times New Roman" w:cs="Times New Roman"/>
          <w:b/>
          <w:sz w:val="28"/>
          <w:szCs w:val="28"/>
        </w:rPr>
      </w:pPr>
      <w:r w:rsidRPr="00F348BB">
        <w:rPr>
          <w:rFonts w:ascii="Times New Roman" w:eastAsia="Times New Roman" w:hAnsi="Times New Roman" w:cs="Times New Roman"/>
          <w:b/>
          <w:bCs/>
          <w:sz w:val="28"/>
          <w:szCs w:val="28"/>
        </w:rPr>
        <w:t>Пояснительная записка.</w:t>
      </w:r>
    </w:p>
    <w:p w:rsidR="00451D6F" w:rsidRPr="00F348BB" w:rsidRDefault="00451D6F" w:rsidP="00735CF7">
      <w:pPr>
        <w:ind w:firstLine="709"/>
        <w:jc w:val="both"/>
        <w:rPr>
          <w:rFonts w:ascii="Times New Roman" w:hAnsi="Times New Roman" w:cs="Times New Roman"/>
          <w:sz w:val="28"/>
          <w:szCs w:val="28"/>
        </w:rPr>
      </w:pPr>
      <w:r w:rsidRPr="00F348BB">
        <w:rPr>
          <w:rFonts w:ascii="Times New Roman" w:hAnsi="Times New Roman" w:cs="Times New Roman"/>
          <w:sz w:val="28"/>
          <w:szCs w:val="28"/>
        </w:rPr>
        <w:t xml:space="preserve"> Программа ОБЗР разработана на основе требований к результатам освоения программы основного общего образования, представленных в федеральном государственном образовательном стандарте основного общего образования, федеральной рабочей программе воспитания и предусматривает непосредственное применение при реализации федеральной адаптированной образовательной программы основного общего образования для обучающихся с задержкой психического развития (ЗПР).</w:t>
      </w:r>
    </w:p>
    <w:p w:rsidR="00451D6F" w:rsidRPr="00F348BB" w:rsidRDefault="00451D6F" w:rsidP="00735CF7">
      <w:pPr>
        <w:ind w:firstLine="709"/>
        <w:jc w:val="both"/>
        <w:rPr>
          <w:rFonts w:ascii="Times New Roman" w:hAnsi="Times New Roman" w:cs="Times New Roman"/>
          <w:sz w:val="28"/>
          <w:szCs w:val="28"/>
        </w:rPr>
      </w:pPr>
      <w:r w:rsidRPr="00F348BB">
        <w:rPr>
          <w:rFonts w:ascii="Times New Roman" w:hAnsi="Times New Roman" w:cs="Times New Roman"/>
          <w:sz w:val="28"/>
          <w:szCs w:val="28"/>
        </w:rPr>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rsidR="00451D6F" w:rsidRPr="00F348BB" w:rsidRDefault="00451D6F" w:rsidP="00735CF7">
      <w:pPr>
        <w:ind w:firstLine="709"/>
        <w:jc w:val="both"/>
        <w:rPr>
          <w:rFonts w:ascii="Times New Roman" w:hAnsi="Times New Roman" w:cs="Times New Roman"/>
          <w:sz w:val="28"/>
          <w:szCs w:val="28"/>
        </w:rPr>
      </w:pPr>
      <w:r w:rsidRPr="00F348BB">
        <w:rPr>
          <w:rFonts w:ascii="Times New Roman" w:hAnsi="Times New Roman" w:cs="Times New Roman"/>
          <w:sz w:val="28"/>
          <w:szCs w:val="28"/>
        </w:rPr>
        <w:t>Программа ОБЗР обеспечивает:</w:t>
      </w:r>
    </w:p>
    <w:p w:rsidR="00451D6F" w:rsidRPr="00F348BB" w:rsidRDefault="00451D6F" w:rsidP="00735CF7">
      <w:pPr>
        <w:ind w:firstLine="709"/>
        <w:jc w:val="both"/>
        <w:rPr>
          <w:rFonts w:ascii="Times New Roman" w:hAnsi="Times New Roman" w:cs="Times New Roman"/>
          <w:sz w:val="28"/>
          <w:szCs w:val="28"/>
        </w:rPr>
      </w:pPr>
      <w:r w:rsidRPr="00F348BB">
        <w:rPr>
          <w:rFonts w:ascii="Times New Roman" w:hAnsi="Times New Roman" w:cs="Times New Roman"/>
          <w:sz w:val="28"/>
          <w:szCs w:val="28"/>
        </w:rPr>
        <w:t>ясное понимание обучающимися с ЗПР современных проблем безопасности и формирование у подрастающего поколения базового уровня культуры безопасного поведения;</w:t>
      </w:r>
    </w:p>
    <w:p w:rsidR="00451D6F" w:rsidRPr="00F348BB" w:rsidRDefault="00451D6F" w:rsidP="00735CF7">
      <w:pPr>
        <w:ind w:firstLine="709"/>
        <w:jc w:val="both"/>
        <w:rPr>
          <w:rFonts w:ascii="Times New Roman" w:hAnsi="Times New Roman" w:cs="Times New Roman"/>
          <w:sz w:val="28"/>
          <w:szCs w:val="28"/>
        </w:rPr>
      </w:pPr>
      <w:r w:rsidRPr="00F348BB">
        <w:rPr>
          <w:rFonts w:ascii="Times New Roman" w:hAnsi="Times New Roman" w:cs="Times New Roman"/>
          <w:sz w:val="28"/>
          <w:szCs w:val="28"/>
        </w:rPr>
        <w:t>прочное усвоение обучающимися с ЗПР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451D6F" w:rsidRPr="00F348BB" w:rsidRDefault="00451D6F" w:rsidP="00735CF7">
      <w:pPr>
        <w:ind w:firstLine="709"/>
        <w:jc w:val="both"/>
        <w:rPr>
          <w:rFonts w:ascii="Times New Roman" w:hAnsi="Times New Roman" w:cs="Times New Roman"/>
          <w:sz w:val="28"/>
          <w:szCs w:val="28"/>
        </w:rPr>
      </w:pPr>
      <w:r w:rsidRPr="00F348BB">
        <w:rPr>
          <w:rFonts w:ascii="Times New Roman" w:hAnsi="Times New Roman" w:cs="Times New Roman"/>
          <w:sz w:val="28"/>
          <w:szCs w:val="28"/>
        </w:rPr>
        <w:t>возможность выработки и закрепления у обучающихся с ЗПР умений и навыков, необходимых для последующей жизни;</w:t>
      </w:r>
    </w:p>
    <w:p w:rsidR="00451D6F" w:rsidRPr="00F348BB" w:rsidRDefault="00451D6F" w:rsidP="00735CF7">
      <w:pPr>
        <w:ind w:firstLine="709"/>
        <w:jc w:val="both"/>
        <w:rPr>
          <w:rFonts w:ascii="Times New Roman" w:hAnsi="Times New Roman" w:cs="Times New Roman"/>
          <w:sz w:val="28"/>
          <w:szCs w:val="28"/>
        </w:rPr>
      </w:pPr>
      <w:r w:rsidRPr="00F348BB">
        <w:rPr>
          <w:rFonts w:ascii="Times New Roman" w:hAnsi="Times New Roman" w:cs="Times New Roman"/>
          <w:sz w:val="28"/>
          <w:szCs w:val="28"/>
        </w:rPr>
        <w:t>выработку практико-ориентированных компетенций, соответствующих потребностям современности;</w:t>
      </w:r>
    </w:p>
    <w:p w:rsidR="00451D6F" w:rsidRPr="00F348BB" w:rsidRDefault="00451D6F" w:rsidP="00735CF7">
      <w:pPr>
        <w:ind w:firstLine="709"/>
        <w:jc w:val="both"/>
        <w:rPr>
          <w:rFonts w:ascii="Times New Roman" w:hAnsi="Times New Roman" w:cs="Times New Roman"/>
          <w:sz w:val="28"/>
          <w:szCs w:val="28"/>
        </w:rPr>
      </w:pPr>
      <w:r w:rsidRPr="00F348BB">
        <w:rPr>
          <w:rFonts w:ascii="Times New Roman" w:hAnsi="Times New Roman" w:cs="Times New Roman"/>
          <w:sz w:val="28"/>
          <w:szCs w:val="28"/>
        </w:rPr>
        <w:t xml:space="preserve">реализацию оптимального баланса межпредметных связей и их разумное взаимодополнение, способствующее формированию практических умений </w:t>
      </w:r>
      <w:r w:rsidRPr="00F348BB">
        <w:rPr>
          <w:rFonts w:ascii="Times New Roman" w:hAnsi="Times New Roman" w:cs="Times New Roman"/>
          <w:sz w:val="28"/>
          <w:szCs w:val="28"/>
        </w:rPr>
        <w:br/>
        <w:t>и навыков.</w:t>
      </w:r>
    </w:p>
    <w:p w:rsidR="00451D6F" w:rsidRPr="00F348BB" w:rsidRDefault="00451D6F" w:rsidP="00735CF7">
      <w:pPr>
        <w:ind w:firstLine="709"/>
        <w:jc w:val="both"/>
        <w:rPr>
          <w:rFonts w:ascii="Times New Roman" w:hAnsi="Times New Roman" w:cs="Times New Roman"/>
          <w:sz w:val="28"/>
          <w:szCs w:val="28"/>
        </w:rPr>
      </w:pPr>
      <w:r w:rsidRPr="00F348BB">
        <w:rPr>
          <w:rFonts w:ascii="Times New Roman" w:hAnsi="Times New Roman" w:cs="Times New Roman"/>
          <w:sz w:val="28"/>
          <w:szCs w:val="28"/>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451D6F" w:rsidRPr="00F348BB" w:rsidRDefault="00451D6F" w:rsidP="00735CF7">
      <w:pPr>
        <w:ind w:firstLine="709"/>
        <w:jc w:val="both"/>
        <w:rPr>
          <w:rFonts w:ascii="Times New Roman" w:hAnsi="Times New Roman" w:cs="Times New Roman"/>
          <w:sz w:val="28"/>
          <w:szCs w:val="28"/>
        </w:rPr>
      </w:pPr>
      <w:r w:rsidRPr="00F348BB">
        <w:rPr>
          <w:rFonts w:ascii="Times New Roman" w:hAnsi="Times New Roman" w:cs="Times New Roman"/>
          <w:bCs/>
          <w:sz w:val="28"/>
          <w:szCs w:val="28"/>
        </w:rPr>
        <w:t>Модуль № 1.</w:t>
      </w:r>
      <w:r w:rsidRPr="00F348BB">
        <w:rPr>
          <w:rFonts w:ascii="Times New Roman" w:hAnsi="Times New Roman" w:cs="Times New Roman"/>
          <w:sz w:val="28"/>
          <w:szCs w:val="28"/>
        </w:rPr>
        <w:t xml:space="preserve"> «Безопасное и устойчивое развитие личности, общества, государства»;</w:t>
      </w:r>
    </w:p>
    <w:p w:rsidR="00451D6F" w:rsidRPr="00F348BB" w:rsidRDefault="00451D6F" w:rsidP="00735CF7">
      <w:pPr>
        <w:ind w:firstLine="709"/>
        <w:jc w:val="both"/>
        <w:rPr>
          <w:rFonts w:ascii="Times New Roman" w:hAnsi="Times New Roman" w:cs="Times New Roman"/>
          <w:sz w:val="28"/>
          <w:szCs w:val="28"/>
        </w:rPr>
      </w:pPr>
      <w:r w:rsidRPr="00F348BB">
        <w:rPr>
          <w:rFonts w:ascii="Times New Roman" w:hAnsi="Times New Roman" w:cs="Times New Roman"/>
          <w:bCs/>
          <w:sz w:val="28"/>
          <w:szCs w:val="28"/>
        </w:rPr>
        <w:t>Модуль № 2.</w:t>
      </w:r>
      <w:r w:rsidRPr="00F348BB">
        <w:rPr>
          <w:rFonts w:ascii="Times New Roman" w:hAnsi="Times New Roman" w:cs="Times New Roman"/>
          <w:sz w:val="28"/>
          <w:szCs w:val="28"/>
        </w:rPr>
        <w:t xml:space="preserve"> «Военная подготовка. Основы военных знаний»;</w:t>
      </w:r>
    </w:p>
    <w:p w:rsidR="00451D6F" w:rsidRPr="00F348BB" w:rsidRDefault="00451D6F" w:rsidP="00735CF7">
      <w:pPr>
        <w:ind w:firstLine="709"/>
        <w:jc w:val="both"/>
        <w:rPr>
          <w:rFonts w:ascii="Times New Roman" w:hAnsi="Times New Roman" w:cs="Times New Roman"/>
          <w:sz w:val="28"/>
          <w:szCs w:val="28"/>
        </w:rPr>
      </w:pPr>
      <w:r w:rsidRPr="00F348BB">
        <w:rPr>
          <w:rFonts w:ascii="Times New Roman" w:hAnsi="Times New Roman" w:cs="Times New Roman"/>
          <w:bCs/>
          <w:sz w:val="28"/>
          <w:szCs w:val="28"/>
        </w:rPr>
        <w:t>Модуль № 3.</w:t>
      </w:r>
      <w:r w:rsidRPr="00F348BB">
        <w:rPr>
          <w:rFonts w:ascii="Times New Roman" w:hAnsi="Times New Roman" w:cs="Times New Roman"/>
          <w:sz w:val="28"/>
          <w:szCs w:val="28"/>
        </w:rPr>
        <w:t xml:space="preserve"> «Культура безопасности жизнедеятельности в современном обществе»;</w:t>
      </w:r>
    </w:p>
    <w:p w:rsidR="00451D6F" w:rsidRPr="00F348BB" w:rsidRDefault="00451D6F" w:rsidP="00735CF7">
      <w:pPr>
        <w:ind w:firstLine="709"/>
        <w:jc w:val="both"/>
        <w:rPr>
          <w:rFonts w:ascii="Times New Roman" w:hAnsi="Times New Roman" w:cs="Times New Roman"/>
          <w:sz w:val="28"/>
          <w:szCs w:val="28"/>
        </w:rPr>
      </w:pPr>
      <w:r w:rsidRPr="00F348BB">
        <w:rPr>
          <w:rFonts w:ascii="Times New Roman" w:hAnsi="Times New Roman" w:cs="Times New Roman"/>
          <w:bCs/>
          <w:sz w:val="28"/>
          <w:szCs w:val="28"/>
        </w:rPr>
        <w:t>Модуль № 4.</w:t>
      </w:r>
      <w:r w:rsidRPr="00F348BB">
        <w:rPr>
          <w:rFonts w:ascii="Times New Roman" w:hAnsi="Times New Roman" w:cs="Times New Roman"/>
          <w:sz w:val="28"/>
          <w:szCs w:val="28"/>
        </w:rPr>
        <w:t xml:space="preserve"> «Безопасность в быту»;</w:t>
      </w:r>
    </w:p>
    <w:p w:rsidR="00451D6F" w:rsidRPr="00F348BB" w:rsidRDefault="00451D6F" w:rsidP="00735CF7">
      <w:pPr>
        <w:ind w:firstLine="709"/>
        <w:jc w:val="both"/>
        <w:rPr>
          <w:rFonts w:ascii="Times New Roman" w:hAnsi="Times New Roman" w:cs="Times New Roman"/>
          <w:sz w:val="28"/>
          <w:szCs w:val="28"/>
        </w:rPr>
      </w:pPr>
      <w:r w:rsidRPr="00F348BB">
        <w:rPr>
          <w:rFonts w:ascii="Times New Roman" w:hAnsi="Times New Roman" w:cs="Times New Roman"/>
          <w:bCs/>
          <w:sz w:val="28"/>
          <w:szCs w:val="28"/>
        </w:rPr>
        <w:t>Модуль № 5.</w:t>
      </w:r>
      <w:r w:rsidRPr="00F348BB">
        <w:rPr>
          <w:rFonts w:ascii="Times New Roman" w:hAnsi="Times New Roman" w:cs="Times New Roman"/>
          <w:sz w:val="28"/>
          <w:szCs w:val="28"/>
        </w:rPr>
        <w:t xml:space="preserve"> «Безопасность на транспорте»;</w:t>
      </w:r>
    </w:p>
    <w:p w:rsidR="00451D6F" w:rsidRPr="00F348BB" w:rsidRDefault="00451D6F" w:rsidP="00735CF7">
      <w:pPr>
        <w:ind w:firstLine="709"/>
        <w:jc w:val="both"/>
        <w:rPr>
          <w:rFonts w:ascii="Times New Roman" w:hAnsi="Times New Roman" w:cs="Times New Roman"/>
          <w:sz w:val="28"/>
          <w:szCs w:val="28"/>
        </w:rPr>
      </w:pPr>
      <w:r w:rsidRPr="00F348BB">
        <w:rPr>
          <w:rFonts w:ascii="Times New Roman" w:hAnsi="Times New Roman" w:cs="Times New Roman"/>
          <w:bCs/>
          <w:sz w:val="28"/>
          <w:szCs w:val="28"/>
        </w:rPr>
        <w:t>Модуль № 6.</w:t>
      </w:r>
      <w:r w:rsidRPr="00F348BB">
        <w:rPr>
          <w:rFonts w:ascii="Times New Roman" w:hAnsi="Times New Roman" w:cs="Times New Roman"/>
          <w:sz w:val="28"/>
          <w:szCs w:val="28"/>
        </w:rPr>
        <w:t xml:space="preserve"> «Безопасность в общественных местах»;</w:t>
      </w:r>
    </w:p>
    <w:p w:rsidR="00451D6F" w:rsidRPr="00F348BB" w:rsidRDefault="00451D6F" w:rsidP="00735CF7">
      <w:pPr>
        <w:ind w:firstLine="709"/>
        <w:jc w:val="both"/>
        <w:rPr>
          <w:rFonts w:ascii="Times New Roman" w:hAnsi="Times New Roman" w:cs="Times New Roman"/>
          <w:sz w:val="28"/>
          <w:szCs w:val="28"/>
        </w:rPr>
      </w:pPr>
      <w:r w:rsidRPr="00F348BB">
        <w:rPr>
          <w:rFonts w:ascii="Times New Roman" w:hAnsi="Times New Roman" w:cs="Times New Roman"/>
          <w:bCs/>
          <w:sz w:val="28"/>
          <w:szCs w:val="28"/>
        </w:rPr>
        <w:t>Модуль № 7.</w:t>
      </w:r>
      <w:r w:rsidRPr="00F348BB">
        <w:rPr>
          <w:rFonts w:ascii="Times New Roman" w:hAnsi="Times New Roman" w:cs="Times New Roman"/>
          <w:sz w:val="28"/>
          <w:szCs w:val="28"/>
        </w:rPr>
        <w:t xml:space="preserve"> «Безопасность в природной среде»;</w:t>
      </w:r>
    </w:p>
    <w:p w:rsidR="00451D6F" w:rsidRPr="00F348BB" w:rsidRDefault="00451D6F" w:rsidP="00735CF7">
      <w:pPr>
        <w:ind w:firstLine="709"/>
        <w:jc w:val="both"/>
        <w:rPr>
          <w:rFonts w:ascii="Times New Roman" w:hAnsi="Times New Roman" w:cs="Times New Roman"/>
          <w:sz w:val="28"/>
          <w:szCs w:val="28"/>
        </w:rPr>
      </w:pPr>
      <w:r w:rsidRPr="00F348BB">
        <w:rPr>
          <w:rFonts w:ascii="Times New Roman" w:hAnsi="Times New Roman" w:cs="Times New Roman"/>
          <w:bCs/>
          <w:sz w:val="28"/>
          <w:szCs w:val="28"/>
        </w:rPr>
        <w:t>Модуль № 8.</w:t>
      </w:r>
      <w:r w:rsidRPr="00F348BB">
        <w:rPr>
          <w:rFonts w:ascii="Times New Roman" w:hAnsi="Times New Roman" w:cs="Times New Roman"/>
          <w:sz w:val="28"/>
          <w:szCs w:val="28"/>
        </w:rPr>
        <w:t xml:space="preserve"> «Здоровье и как его сохранить. Основы медицинских знаний»;</w:t>
      </w:r>
    </w:p>
    <w:p w:rsidR="00451D6F" w:rsidRPr="00F348BB" w:rsidRDefault="00451D6F" w:rsidP="00735CF7">
      <w:pPr>
        <w:ind w:firstLine="709"/>
        <w:jc w:val="both"/>
        <w:rPr>
          <w:rFonts w:ascii="Times New Roman" w:hAnsi="Times New Roman" w:cs="Times New Roman"/>
          <w:sz w:val="28"/>
          <w:szCs w:val="28"/>
        </w:rPr>
      </w:pPr>
      <w:r w:rsidRPr="00F348BB">
        <w:rPr>
          <w:rFonts w:ascii="Times New Roman" w:hAnsi="Times New Roman" w:cs="Times New Roman"/>
          <w:bCs/>
          <w:sz w:val="28"/>
          <w:szCs w:val="28"/>
        </w:rPr>
        <w:t>Модуль № 9.</w:t>
      </w:r>
      <w:r w:rsidRPr="00F348BB">
        <w:rPr>
          <w:rFonts w:ascii="Times New Roman" w:hAnsi="Times New Roman" w:cs="Times New Roman"/>
          <w:sz w:val="28"/>
          <w:szCs w:val="28"/>
        </w:rPr>
        <w:t xml:space="preserve"> «Безопасность в социуме»;</w:t>
      </w:r>
    </w:p>
    <w:p w:rsidR="00451D6F" w:rsidRPr="00F348BB" w:rsidRDefault="00451D6F" w:rsidP="00735CF7">
      <w:pPr>
        <w:ind w:firstLine="709"/>
        <w:jc w:val="both"/>
        <w:rPr>
          <w:rFonts w:ascii="Times New Roman" w:hAnsi="Times New Roman" w:cs="Times New Roman"/>
          <w:sz w:val="28"/>
          <w:szCs w:val="28"/>
        </w:rPr>
      </w:pPr>
      <w:r w:rsidRPr="00F348BB">
        <w:rPr>
          <w:rFonts w:ascii="Times New Roman" w:hAnsi="Times New Roman" w:cs="Times New Roman"/>
          <w:bCs/>
          <w:sz w:val="28"/>
          <w:szCs w:val="28"/>
        </w:rPr>
        <w:t>Модуль № 10.</w:t>
      </w:r>
      <w:r w:rsidRPr="00F348BB">
        <w:rPr>
          <w:rFonts w:ascii="Times New Roman" w:hAnsi="Times New Roman" w:cs="Times New Roman"/>
          <w:sz w:val="28"/>
          <w:szCs w:val="28"/>
        </w:rPr>
        <w:t xml:space="preserve"> «Безопасность в информационном пространстве»;</w:t>
      </w:r>
    </w:p>
    <w:p w:rsidR="00451D6F" w:rsidRPr="00F348BB" w:rsidRDefault="00451D6F" w:rsidP="00735CF7">
      <w:pPr>
        <w:ind w:firstLine="709"/>
        <w:jc w:val="both"/>
        <w:rPr>
          <w:rFonts w:ascii="Times New Roman" w:hAnsi="Times New Roman" w:cs="Times New Roman"/>
          <w:sz w:val="28"/>
          <w:szCs w:val="28"/>
        </w:rPr>
      </w:pPr>
      <w:r w:rsidRPr="00F348BB">
        <w:rPr>
          <w:rFonts w:ascii="Times New Roman" w:hAnsi="Times New Roman" w:cs="Times New Roman"/>
          <w:bCs/>
          <w:sz w:val="28"/>
          <w:szCs w:val="28"/>
        </w:rPr>
        <w:t>Модуль № 11.</w:t>
      </w:r>
      <w:r w:rsidRPr="00F348BB">
        <w:rPr>
          <w:rFonts w:ascii="Times New Roman" w:hAnsi="Times New Roman" w:cs="Times New Roman"/>
          <w:sz w:val="28"/>
          <w:szCs w:val="28"/>
        </w:rPr>
        <w:t xml:space="preserve"> «Основы противодействия экстремизму и терроризму».</w:t>
      </w:r>
    </w:p>
    <w:p w:rsidR="00451D6F" w:rsidRPr="00F348BB" w:rsidRDefault="00451D6F" w:rsidP="00735CF7">
      <w:pPr>
        <w:ind w:firstLine="709"/>
        <w:jc w:val="both"/>
        <w:rPr>
          <w:rFonts w:ascii="Times New Roman" w:hAnsi="Times New Roman" w:cs="Times New Roman"/>
          <w:sz w:val="28"/>
          <w:szCs w:val="28"/>
        </w:rPr>
      </w:pPr>
      <w:r w:rsidRPr="00F348BB">
        <w:rPr>
          <w:rFonts w:ascii="Times New Roman" w:hAnsi="Times New Roman" w:cs="Times New Roman"/>
          <w:sz w:val="28"/>
          <w:szCs w:val="28"/>
        </w:rPr>
        <w:t xml:space="preserve"> 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rsidR="00451D6F" w:rsidRPr="00F348BB" w:rsidRDefault="00451D6F" w:rsidP="00735CF7">
      <w:pPr>
        <w:ind w:firstLine="709"/>
        <w:jc w:val="both"/>
        <w:rPr>
          <w:rFonts w:ascii="Times New Roman" w:hAnsi="Times New Roman" w:cs="Times New Roman"/>
          <w:sz w:val="28"/>
          <w:szCs w:val="28"/>
        </w:rPr>
      </w:pPr>
      <w:r w:rsidRPr="00F348BB">
        <w:rPr>
          <w:rFonts w:ascii="Times New Roman" w:hAnsi="Times New Roman" w:cs="Times New Roman"/>
          <w:sz w:val="28"/>
          <w:szCs w:val="28"/>
        </w:rPr>
        <w:t xml:space="preserve"> Учебный материал систематизирован по сферам возможных проявлений рисков и опасностей:</w:t>
      </w:r>
    </w:p>
    <w:p w:rsidR="00451D6F" w:rsidRPr="00F348BB" w:rsidRDefault="00451D6F" w:rsidP="00735CF7">
      <w:pPr>
        <w:ind w:firstLine="709"/>
        <w:jc w:val="both"/>
        <w:rPr>
          <w:rFonts w:ascii="Times New Roman" w:hAnsi="Times New Roman" w:cs="Times New Roman"/>
          <w:sz w:val="28"/>
          <w:szCs w:val="28"/>
        </w:rPr>
      </w:pPr>
      <w:r w:rsidRPr="00F348BB">
        <w:rPr>
          <w:rFonts w:ascii="Times New Roman" w:hAnsi="Times New Roman" w:cs="Times New Roman"/>
          <w:sz w:val="28"/>
          <w:szCs w:val="28"/>
        </w:rPr>
        <w:t xml:space="preserve">помещения и бытовые условия; </w:t>
      </w:r>
    </w:p>
    <w:p w:rsidR="00451D6F" w:rsidRPr="00F348BB" w:rsidRDefault="00451D6F" w:rsidP="00735CF7">
      <w:pPr>
        <w:ind w:firstLine="709"/>
        <w:jc w:val="both"/>
        <w:rPr>
          <w:rFonts w:ascii="Times New Roman" w:hAnsi="Times New Roman" w:cs="Times New Roman"/>
          <w:sz w:val="28"/>
          <w:szCs w:val="28"/>
        </w:rPr>
      </w:pPr>
      <w:r w:rsidRPr="00F348BB">
        <w:rPr>
          <w:rFonts w:ascii="Times New Roman" w:hAnsi="Times New Roman" w:cs="Times New Roman"/>
          <w:sz w:val="28"/>
          <w:szCs w:val="28"/>
        </w:rPr>
        <w:t>улица и общественные места;</w:t>
      </w:r>
    </w:p>
    <w:p w:rsidR="00451D6F" w:rsidRPr="00F348BB" w:rsidRDefault="00451D6F" w:rsidP="00735CF7">
      <w:pPr>
        <w:ind w:firstLine="709"/>
        <w:jc w:val="both"/>
        <w:rPr>
          <w:rFonts w:ascii="Times New Roman" w:hAnsi="Times New Roman" w:cs="Times New Roman"/>
          <w:sz w:val="28"/>
          <w:szCs w:val="28"/>
        </w:rPr>
      </w:pPr>
      <w:r w:rsidRPr="00F348BB">
        <w:rPr>
          <w:rFonts w:ascii="Times New Roman" w:hAnsi="Times New Roman" w:cs="Times New Roman"/>
          <w:sz w:val="28"/>
          <w:szCs w:val="28"/>
        </w:rPr>
        <w:t xml:space="preserve">природные условия; </w:t>
      </w:r>
    </w:p>
    <w:p w:rsidR="00451D6F" w:rsidRPr="00F348BB" w:rsidRDefault="00451D6F" w:rsidP="00735CF7">
      <w:pPr>
        <w:ind w:firstLine="709"/>
        <w:jc w:val="both"/>
        <w:rPr>
          <w:rFonts w:ascii="Times New Roman" w:hAnsi="Times New Roman" w:cs="Times New Roman"/>
          <w:sz w:val="28"/>
          <w:szCs w:val="28"/>
        </w:rPr>
      </w:pPr>
      <w:r w:rsidRPr="00F348BB">
        <w:rPr>
          <w:rFonts w:ascii="Times New Roman" w:hAnsi="Times New Roman" w:cs="Times New Roman"/>
          <w:sz w:val="28"/>
          <w:szCs w:val="28"/>
        </w:rPr>
        <w:t xml:space="preserve">коммуникационные связи и каналы; </w:t>
      </w:r>
    </w:p>
    <w:p w:rsidR="00451D6F" w:rsidRPr="00F348BB" w:rsidRDefault="00451D6F" w:rsidP="00735CF7">
      <w:pPr>
        <w:ind w:firstLine="709"/>
        <w:jc w:val="both"/>
        <w:rPr>
          <w:rFonts w:ascii="Times New Roman" w:hAnsi="Times New Roman" w:cs="Times New Roman"/>
          <w:sz w:val="28"/>
          <w:szCs w:val="28"/>
        </w:rPr>
      </w:pPr>
      <w:r w:rsidRPr="00F348BB">
        <w:rPr>
          <w:rFonts w:ascii="Times New Roman" w:hAnsi="Times New Roman" w:cs="Times New Roman"/>
          <w:sz w:val="28"/>
          <w:szCs w:val="28"/>
        </w:rPr>
        <w:t>физическое и психическое здоровье;</w:t>
      </w:r>
    </w:p>
    <w:p w:rsidR="00451D6F" w:rsidRPr="00F348BB" w:rsidRDefault="00451D6F" w:rsidP="00735CF7">
      <w:pPr>
        <w:ind w:firstLine="709"/>
        <w:jc w:val="both"/>
        <w:rPr>
          <w:rFonts w:ascii="Times New Roman" w:hAnsi="Times New Roman" w:cs="Times New Roman"/>
          <w:sz w:val="28"/>
          <w:szCs w:val="28"/>
        </w:rPr>
      </w:pPr>
      <w:r w:rsidRPr="00F348BB">
        <w:rPr>
          <w:rFonts w:ascii="Times New Roman" w:hAnsi="Times New Roman" w:cs="Times New Roman"/>
          <w:sz w:val="28"/>
          <w:szCs w:val="28"/>
        </w:rPr>
        <w:t>социальное взаимодействие и другие.</w:t>
      </w:r>
    </w:p>
    <w:p w:rsidR="00451D6F" w:rsidRPr="00F348BB" w:rsidRDefault="00451D6F" w:rsidP="00735CF7">
      <w:pPr>
        <w:ind w:firstLine="709"/>
        <w:jc w:val="both"/>
        <w:rPr>
          <w:rFonts w:ascii="Times New Roman" w:hAnsi="Times New Roman" w:cs="Times New Roman"/>
          <w:sz w:val="28"/>
          <w:szCs w:val="28"/>
        </w:rPr>
      </w:pPr>
      <w:r w:rsidRPr="00F348BB">
        <w:rPr>
          <w:rFonts w:ascii="Times New Roman" w:hAnsi="Times New Roman" w:cs="Times New Roman"/>
          <w:sz w:val="28"/>
          <w:szCs w:val="28"/>
        </w:rPr>
        <w:t>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451D6F" w:rsidRPr="00F348BB" w:rsidRDefault="00451D6F" w:rsidP="00735CF7">
      <w:pPr>
        <w:ind w:firstLine="709"/>
        <w:jc w:val="both"/>
        <w:rPr>
          <w:rFonts w:ascii="Times New Roman" w:hAnsi="Times New Roman" w:cs="Times New Roman"/>
          <w:sz w:val="28"/>
          <w:szCs w:val="28"/>
        </w:rPr>
      </w:pPr>
      <w:r w:rsidRPr="00F348BB">
        <w:rPr>
          <w:rFonts w:ascii="Times New Roman" w:hAnsi="Times New Roman" w:cs="Times New Roman"/>
          <w:sz w:val="28"/>
          <w:szCs w:val="28"/>
        </w:rPr>
        <w:t>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w:t>
      </w:r>
    </w:p>
    <w:p w:rsidR="00451D6F" w:rsidRPr="00F348BB" w:rsidRDefault="00451D6F" w:rsidP="00735CF7">
      <w:pPr>
        <w:ind w:firstLine="709"/>
        <w:jc w:val="both"/>
        <w:rPr>
          <w:rFonts w:ascii="Times New Roman" w:hAnsi="Times New Roman" w:cs="Times New Roman"/>
          <w:sz w:val="28"/>
          <w:szCs w:val="28"/>
        </w:rPr>
      </w:pPr>
      <w:r w:rsidRPr="00F348BB">
        <w:rPr>
          <w:rFonts w:ascii="Times New Roman" w:hAnsi="Times New Roman" w:cs="Times New Roman"/>
          <w:sz w:val="28"/>
          <w:szCs w:val="28"/>
        </w:rPr>
        <w:t>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w:t>
      </w:r>
    </w:p>
    <w:p w:rsidR="00451D6F" w:rsidRPr="00F348BB" w:rsidRDefault="00451D6F" w:rsidP="00735CF7">
      <w:pPr>
        <w:ind w:firstLine="709"/>
        <w:jc w:val="both"/>
        <w:rPr>
          <w:rFonts w:ascii="Times New Roman" w:hAnsi="Times New Roman" w:cs="Times New Roman"/>
          <w:sz w:val="28"/>
          <w:szCs w:val="28"/>
        </w:rPr>
      </w:pPr>
      <w:r w:rsidRPr="00F348BB">
        <w:rPr>
          <w:rFonts w:ascii="Times New Roman" w:hAnsi="Times New Roman" w:cs="Times New Roman"/>
          <w:sz w:val="28"/>
          <w:szCs w:val="28"/>
        </w:rPr>
        <w:t xml:space="preserve">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w:t>
      </w:r>
      <w:r w:rsidRPr="00F348BB">
        <w:rPr>
          <w:rFonts w:ascii="Times New Roman" w:hAnsi="Times New Roman" w:cs="Times New Roman"/>
          <w:color w:val="00B050"/>
          <w:sz w:val="28"/>
          <w:szCs w:val="28"/>
        </w:rPr>
        <w:t xml:space="preserve">с ЗПР </w:t>
      </w:r>
      <w:r w:rsidRPr="00F348BB">
        <w:rPr>
          <w:rFonts w:ascii="Times New Roman" w:hAnsi="Times New Roman" w:cs="Times New Roman"/>
          <w:sz w:val="28"/>
          <w:szCs w:val="28"/>
        </w:rPr>
        <w:t>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451D6F" w:rsidRPr="00F348BB" w:rsidRDefault="00451D6F" w:rsidP="00735CF7">
      <w:pPr>
        <w:ind w:firstLine="709"/>
        <w:jc w:val="both"/>
        <w:rPr>
          <w:rFonts w:ascii="Times New Roman" w:hAnsi="Times New Roman" w:cs="Times New Roman"/>
          <w:sz w:val="28"/>
          <w:szCs w:val="28"/>
        </w:rPr>
      </w:pPr>
      <w:r w:rsidRPr="00F348BB">
        <w:rPr>
          <w:rFonts w:ascii="Times New Roman" w:hAnsi="Times New Roman" w:cs="Times New Roman"/>
          <w:sz w:val="28"/>
          <w:szCs w:val="28"/>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451D6F" w:rsidRPr="00F348BB" w:rsidRDefault="00451D6F" w:rsidP="00735CF7">
      <w:pPr>
        <w:ind w:firstLine="709"/>
        <w:jc w:val="both"/>
        <w:rPr>
          <w:rFonts w:ascii="Times New Roman" w:hAnsi="Times New Roman" w:cs="Times New Roman"/>
          <w:sz w:val="28"/>
          <w:szCs w:val="28"/>
        </w:rPr>
      </w:pPr>
      <w:r w:rsidRPr="00F348BB">
        <w:rPr>
          <w:rFonts w:ascii="Times New Roman" w:hAnsi="Times New Roman" w:cs="Times New Roman"/>
          <w:sz w:val="28"/>
          <w:szCs w:val="28"/>
        </w:rPr>
        <w:t xml:space="preserve">Изучение ОБЗР </w:t>
      </w:r>
      <w:r w:rsidRPr="00F348BB">
        <w:rPr>
          <w:rFonts w:ascii="Times New Roman" w:eastAsia="SchoolBookSanPin" w:hAnsi="Times New Roman" w:cs="Times New Roman"/>
          <w:position w:val="1"/>
          <w:sz w:val="28"/>
          <w:szCs w:val="28"/>
        </w:rPr>
        <w:t>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обучающимися с ЗПР</w:t>
      </w:r>
      <w:r w:rsidRPr="00F348BB">
        <w:rPr>
          <w:rFonts w:ascii="Times New Roman" w:eastAsia="SchoolBookSanPin" w:hAnsi="Times New Roman" w:cs="Times New Roman"/>
          <w:color w:val="00B050"/>
          <w:position w:val="1"/>
          <w:sz w:val="28"/>
          <w:szCs w:val="28"/>
        </w:rPr>
        <w:t xml:space="preserve"> </w:t>
      </w:r>
      <w:r w:rsidRPr="00F348BB">
        <w:rPr>
          <w:rFonts w:ascii="Times New Roman" w:eastAsia="SchoolBookSanPin" w:hAnsi="Times New Roman" w:cs="Times New Roman"/>
          <w:position w:val="1"/>
          <w:sz w:val="28"/>
          <w:szCs w:val="28"/>
        </w:rPr>
        <w:t xml:space="preserve">знаний и умений, позволяющих подготовиться к военной службе и выработке у обучающихся умений распознавать </w:t>
      </w:r>
      <w:r w:rsidRPr="00F348BB">
        <w:rPr>
          <w:rFonts w:ascii="Times New Roman" w:hAnsi="Times New Roman" w:cs="Times New Roman"/>
          <w:sz w:val="28"/>
          <w:szCs w:val="28"/>
        </w:rPr>
        <w:t>угрозы, избегать опасности, нейтрализовывать конфликтные ситуации, решать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с ЗПР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451D6F" w:rsidRPr="00F348BB" w:rsidRDefault="00451D6F" w:rsidP="00735CF7">
      <w:pPr>
        <w:ind w:firstLine="709"/>
        <w:jc w:val="both"/>
        <w:rPr>
          <w:rFonts w:ascii="Times New Roman" w:hAnsi="Times New Roman" w:cs="Times New Roman"/>
          <w:sz w:val="28"/>
          <w:szCs w:val="28"/>
        </w:rPr>
      </w:pPr>
      <w:r w:rsidRPr="00F348BB">
        <w:rPr>
          <w:rFonts w:ascii="Times New Roman" w:hAnsi="Times New Roman" w:cs="Times New Roman"/>
          <w:sz w:val="28"/>
          <w:szCs w:val="28"/>
        </w:rPr>
        <w:t>Целью изучения ОБЗР на уровне основного общего образования является формирование у обучающихся с ЗПР</w:t>
      </w:r>
      <w:r w:rsidRPr="00F348BB">
        <w:rPr>
          <w:rFonts w:ascii="Times New Roman" w:hAnsi="Times New Roman" w:cs="Times New Roman"/>
          <w:color w:val="00B050"/>
          <w:sz w:val="28"/>
          <w:szCs w:val="28"/>
        </w:rPr>
        <w:t xml:space="preserve"> </w:t>
      </w:r>
      <w:r w:rsidRPr="00F348BB">
        <w:rPr>
          <w:rFonts w:ascii="Times New Roman" w:hAnsi="Times New Roman" w:cs="Times New Roman"/>
          <w:sz w:val="28"/>
          <w:szCs w:val="28"/>
        </w:rPr>
        <w:t>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451D6F" w:rsidRPr="00F348BB" w:rsidRDefault="00451D6F" w:rsidP="00735CF7">
      <w:pPr>
        <w:ind w:firstLine="709"/>
        <w:jc w:val="both"/>
        <w:rPr>
          <w:rFonts w:ascii="Times New Roman" w:hAnsi="Times New Roman" w:cs="Times New Roman"/>
          <w:sz w:val="28"/>
          <w:szCs w:val="28"/>
        </w:rPr>
      </w:pPr>
      <w:r w:rsidRPr="00F348BB">
        <w:rPr>
          <w:rFonts w:ascii="Times New Roman" w:hAnsi="Times New Roman" w:cs="Times New Roman"/>
          <w:sz w:val="28"/>
          <w:szCs w:val="28"/>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451D6F" w:rsidRPr="00F348BB" w:rsidRDefault="00451D6F" w:rsidP="00735CF7">
      <w:pPr>
        <w:ind w:firstLine="709"/>
        <w:jc w:val="both"/>
        <w:rPr>
          <w:rFonts w:ascii="Times New Roman" w:hAnsi="Times New Roman" w:cs="Times New Roman"/>
          <w:sz w:val="28"/>
          <w:szCs w:val="28"/>
        </w:rPr>
      </w:pPr>
      <w:r w:rsidRPr="00F348BB">
        <w:rPr>
          <w:rFonts w:ascii="Times New Roman" w:hAnsi="Times New Roman" w:cs="Times New Roman"/>
          <w:sz w:val="28"/>
          <w:szCs w:val="28"/>
        </w:rPr>
        <w:t>сформированность активной жизненной позиции, понимание значимости личного безопасного поведения в интересах безопасности личности, общества и государства;</w:t>
      </w:r>
    </w:p>
    <w:p w:rsidR="00451D6F" w:rsidRPr="00F348BB" w:rsidRDefault="00451D6F" w:rsidP="00735CF7">
      <w:pPr>
        <w:ind w:firstLine="709"/>
        <w:jc w:val="both"/>
        <w:rPr>
          <w:rFonts w:ascii="Times New Roman" w:hAnsi="Times New Roman" w:cs="Times New Roman"/>
          <w:sz w:val="28"/>
          <w:szCs w:val="28"/>
        </w:rPr>
      </w:pPr>
      <w:r w:rsidRPr="00F348BB">
        <w:rPr>
          <w:rFonts w:ascii="Times New Roman" w:hAnsi="Times New Roman" w:cs="Times New Roman"/>
          <w:sz w:val="28"/>
          <w:szCs w:val="28"/>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451D6F" w:rsidRPr="00F348BB" w:rsidRDefault="00451D6F" w:rsidP="00735CF7">
      <w:pPr>
        <w:ind w:firstLine="709"/>
        <w:jc w:val="both"/>
        <w:rPr>
          <w:rFonts w:ascii="Times New Roman" w:hAnsi="Times New Roman" w:cs="Times New Roman"/>
          <w:sz w:val="28"/>
          <w:szCs w:val="28"/>
        </w:rPr>
      </w:pPr>
      <w:r w:rsidRPr="00F348BB">
        <w:rPr>
          <w:rFonts w:ascii="Times New Roman" w:hAnsi="Times New Roman" w:cs="Times New Roman"/>
          <w:sz w:val="28"/>
          <w:szCs w:val="28"/>
        </w:rPr>
        <w:t xml:space="preserve">Овладение учебным предметом ОБЗР представляет определенную сложность для обучающихся с ЗПР. Это связано со своеобразием их психической деятельности: </w:t>
      </w:r>
    </w:p>
    <w:p w:rsidR="00451D6F" w:rsidRPr="00F348BB" w:rsidRDefault="00451D6F" w:rsidP="00735CF7">
      <w:pPr>
        <w:ind w:left="11" w:firstLine="697"/>
        <w:jc w:val="both"/>
        <w:rPr>
          <w:rFonts w:ascii="Times New Roman" w:hAnsi="Times New Roman" w:cs="Times New Roman"/>
          <w:sz w:val="28"/>
          <w:szCs w:val="28"/>
        </w:rPr>
      </w:pPr>
      <w:r w:rsidRPr="00F348BB">
        <w:rPr>
          <w:rFonts w:ascii="Times New Roman" w:hAnsi="Times New Roman" w:cs="Times New Roman"/>
          <w:sz w:val="28"/>
          <w:szCs w:val="28"/>
        </w:rPr>
        <w:t>низким уровнем познавательной активности, вследствие чего обучающиеся овладевают гораздо меньшим объемом знаний и представлений об окружающем мире, чем их нормативно развивающиеся сверстники;</w:t>
      </w:r>
    </w:p>
    <w:p w:rsidR="00451D6F" w:rsidRPr="00F348BB" w:rsidRDefault="00451D6F" w:rsidP="00735CF7">
      <w:pPr>
        <w:ind w:left="11" w:firstLine="697"/>
        <w:jc w:val="both"/>
        <w:rPr>
          <w:rFonts w:ascii="Times New Roman" w:hAnsi="Times New Roman" w:cs="Times New Roman"/>
          <w:sz w:val="28"/>
          <w:szCs w:val="28"/>
        </w:rPr>
      </w:pPr>
      <w:r w:rsidRPr="00F348BB">
        <w:rPr>
          <w:rFonts w:ascii="Times New Roman" w:hAnsi="Times New Roman" w:cs="Times New Roman"/>
          <w:sz w:val="28"/>
          <w:szCs w:val="28"/>
        </w:rPr>
        <w:t>преимущественно пассивным характером усвоения знаний, которые с трудом актуализируются;</w:t>
      </w:r>
    </w:p>
    <w:p w:rsidR="00451D6F" w:rsidRPr="00F348BB" w:rsidRDefault="00451D6F" w:rsidP="00735CF7">
      <w:pPr>
        <w:ind w:left="11" w:firstLine="697"/>
        <w:jc w:val="both"/>
        <w:rPr>
          <w:rFonts w:ascii="Times New Roman" w:hAnsi="Times New Roman" w:cs="Times New Roman"/>
          <w:sz w:val="28"/>
          <w:szCs w:val="28"/>
        </w:rPr>
      </w:pPr>
      <w:r w:rsidRPr="00F348BB">
        <w:rPr>
          <w:rFonts w:ascii="Times New Roman" w:hAnsi="Times New Roman" w:cs="Times New Roman"/>
          <w:sz w:val="28"/>
          <w:szCs w:val="28"/>
        </w:rPr>
        <w:t>низким уровнем развития познавательной сферы, трудностями понимания причинно-следственных связей и прогнозирования последствий тех или иных действий;</w:t>
      </w:r>
    </w:p>
    <w:p w:rsidR="00451D6F" w:rsidRPr="00F348BB" w:rsidRDefault="00451D6F" w:rsidP="00735CF7">
      <w:pPr>
        <w:ind w:firstLine="708"/>
        <w:jc w:val="both"/>
        <w:rPr>
          <w:rFonts w:ascii="Times New Roman" w:hAnsi="Times New Roman" w:cs="Times New Roman"/>
          <w:sz w:val="28"/>
          <w:szCs w:val="28"/>
        </w:rPr>
      </w:pPr>
      <w:r w:rsidRPr="00F348BB">
        <w:rPr>
          <w:rFonts w:ascii="Times New Roman" w:hAnsi="Times New Roman" w:cs="Times New Roman"/>
          <w:sz w:val="28"/>
          <w:szCs w:val="28"/>
        </w:rPr>
        <w:t>недостаточной сформированностью саморегуляции деятельности и поведения.</w:t>
      </w:r>
    </w:p>
    <w:p w:rsidR="00451D6F" w:rsidRPr="00F348BB" w:rsidRDefault="00451D6F" w:rsidP="00735CF7">
      <w:pPr>
        <w:ind w:firstLine="709"/>
        <w:jc w:val="both"/>
        <w:rPr>
          <w:rFonts w:ascii="Times New Roman" w:hAnsi="Times New Roman" w:cs="Times New Roman"/>
          <w:sz w:val="28"/>
          <w:szCs w:val="28"/>
        </w:rPr>
      </w:pPr>
      <w:r w:rsidRPr="00F348BB">
        <w:rPr>
          <w:rFonts w:ascii="Times New Roman" w:hAnsi="Times New Roman" w:cs="Times New Roman"/>
          <w:sz w:val="28"/>
          <w:szCs w:val="28"/>
        </w:rPr>
        <w:t>В целях обеспечения индивидуальных потребностей обучающихся с ЗПР формировании культуры безопасности жизнедеятельности на основе расширения знаний и умений, понимания значимости безопасного поведения в условиях опасных и чрезвычайных ситуаций для личности, общества и государства, ОБЗР может изучаться в 5–7 классах из расчета 1 час в неделю за счет использования части учебного плана, формируемого участниками образовательных отношений (всего 102 часа).</w:t>
      </w:r>
    </w:p>
    <w:p w:rsidR="00451D6F" w:rsidRPr="00F348BB" w:rsidRDefault="00451D6F" w:rsidP="00735CF7">
      <w:pPr>
        <w:ind w:firstLine="709"/>
        <w:jc w:val="both"/>
        <w:rPr>
          <w:rFonts w:ascii="Times New Roman" w:hAnsi="Times New Roman" w:cs="Times New Roman"/>
          <w:sz w:val="28"/>
          <w:szCs w:val="28"/>
        </w:rPr>
      </w:pPr>
      <w:r w:rsidRPr="00F348BB">
        <w:rPr>
          <w:rFonts w:ascii="Times New Roman" w:hAnsi="Times New Roman" w:cs="Times New Roman"/>
          <w:sz w:val="28"/>
          <w:szCs w:val="28"/>
        </w:rPr>
        <w:t>Общее число часов, рекомендованных для изучения ОБЗР в 8–9 классах, составляет 68 часов, по 1 часу в неделю за счет обязательной части учебного плана основного общего образования.</w:t>
      </w:r>
    </w:p>
    <w:p w:rsidR="00451D6F" w:rsidRPr="00F348BB" w:rsidRDefault="00451D6F" w:rsidP="00735CF7">
      <w:pPr>
        <w:ind w:firstLine="709"/>
        <w:jc w:val="both"/>
        <w:rPr>
          <w:rFonts w:ascii="Times New Roman" w:hAnsi="Times New Roman" w:cs="Times New Roman"/>
          <w:sz w:val="28"/>
          <w:szCs w:val="28"/>
        </w:rPr>
      </w:pPr>
      <w:r w:rsidRPr="00F348BB">
        <w:rPr>
          <w:rFonts w:ascii="Times New Roman" w:hAnsi="Times New Roman" w:cs="Times New Roman"/>
          <w:sz w:val="28"/>
          <w:szCs w:val="28"/>
        </w:rPr>
        <w:t>Организация вправе самостоятельно определять последовательность тематических линий учебного предмета ОБЗР и количество часов для их освоения. Конкретное наполнение модулей может быть скорректировано и конкретизировано с учётом региональных (географических, социальных, этнических и другие), а также бытовых и других местных особенностей.</w:t>
      </w:r>
    </w:p>
    <w:p w:rsidR="00451D6F" w:rsidRPr="00F348BB" w:rsidRDefault="00451D6F" w:rsidP="00735CF7">
      <w:pPr>
        <w:pStyle w:val="aff1"/>
        <w:widowControl w:val="0"/>
        <w:spacing w:before="0" w:beforeAutospacing="0" w:after="0" w:afterAutospacing="0"/>
        <w:ind w:firstLine="709"/>
        <w:jc w:val="center"/>
        <w:rPr>
          <w:b/>
          <w:bCs/>
          <w:sz w:val="28"/>
          <w:szCs w:val="28"/>
        </w:rPr>
      </w:pPr>
      <w:r w:rsidRPr="00F348BB">
        <w:rPr>
          <w:b/>
          <w:bCs/>
          <w:sz w:val="28"/>
          <w:szCs w:val="28"/>
        </w:rPr>
        <w:t>Содержание обучения.</w:t>
      </w:r>
      <w:bookmarkStart w:id="337" w:name="_Toc151565420"/>
      <w:bookmarkStart w:id="338" w:name="_Toc140842292"/>
    </w:p>
    <w:p w:rsidR="00451D6F" w:rsidRPr="00F348BB" w:rsidRDefault="00451D6F" w:rsidP="00735CF7">
      <w:pPr>
        <w:pStyle w:val="aff1"/>
        <w:widowControl w:val="0"/>
        <w:spacing w:before="0" w:beforeAutospacing="0" w:after="0" w:afterAutospacing="0"/>
        <w:ind w:firstLine="709"/>
        <w:jc w:val="both"/>
        <w:rPr>
          <w:sz w:val="28"/>
          <w:szCs w:val="28"/>
        </w:rPr>
      </w:pPr>
      <w:r w:rsidRPr="00F348BB">
        <w:rPr>
          <w:sz w:val="28"/>
          <w:szCs w:val="28"/>
        </w:rPr>
        <w:t>Модуль № 1. «</w:t>
      </w:r>
      <w:r w:rsidRPr="00F348BB">
        <w:rPr>
          <w:rFonts w:eastAsia="OfficinaSansBoldITC"/>
          <w:sz w:val="28"/>
          <w:szCs w:val="28"/>
        </w:rPr>
        <w:t>Безопасное и устойчивое развитие личности, общества, государства</w:t>
      </w:r>
      <w:r w:rsidRPr="00F348BB">
        <w:rPr>
          <w:sz w:val="28"/>
          <w:szCs w:val="28"/>
        </w:rPr>
        <w:t>»:</w:t>
      </w:r>
      <w:bookmarkEnd w:id="337"/>
    </w:p>
    <w:p w:rsidR="00451D6F" w:rsidRPr="00F348BB" w:rsidRDefault="00451D6F" w:rsidP="00735CF7">
      <w:pPr>
        <w:pStyle w:val="TableParagraph"/>
        <w:ind w:left="45" w:firstLine="709"/>
        <w:jc w:val="both"/>
        <w:rPr>
          <w:rFonts w:eastAsia="SchoolBookSanPin"/>
          <w:sz w:val="28"/>
          <w:szCs w:val="28"/>
        </w:rPr>
      </w:pPr>
      <w:r w:rsidRPr="00F348BB">
        <w:rPr>
          <w:rFonts w:eastAsia="SchoolBookSanPin"/>
          <w:sz w:val="28"/>
          <w:szCs w:val="28"/>
        </w:rPr>
        <w:t>фундаментальные ценности и принципы, формирующие основы российского общества, безопасности страны, закрепленные в Конституции РФ;</w:t>
      </w:r>
    </w:p>
    <w:p w:rsidR="00451D6F" w:rsidRPr="00F348BB" w:rsidRDefault="00451D6F" w:rsidP="00735CF7">
      <w:pPr>
        <w:pStyle w:val="TableParagraph"/>
        <w:ind w:left="45" w:firstLine="709"/>
        <w:jc w:val="both"/>
        <w:rPr>
          <w:rFonts w:eastAsia="SchoolBookSanPin"/>
          <w:sz w:val="28"/>
          <w:szCs w:val="28"/>
        </w:rPr>
      </w:pPr>
      <w:r w:rsidRPr="00F348BB">
        <w:rPr>
          <w:rFonts w:eastAsia="SchoolBookSanPin"/>
          <w:sz w:val="28"/>
          <w:szCs w:val="28"/>
        </w:rPr>
        <w:t>стратегия национальной безопасности, национальные интересы и угрозы национальной безопасности;</w:t>
      </w:r>
    </w:p>
    <w:p w:rsidR="00451D6F" w:rsidRPr="00F348BB" w:rsidRDefault="00451D6F" w:rsidP="00735CF7">
      <w:pPr>
        <w:pStyle w:val="TableParagraph"/>
        <w:ind w:left="45" w:firstLine="709"/>
        <w:jc w:val="both"/>
        <w:rPr>
          <w:rFonts w:eastAsia="SchoolBookSanPin"/>
          <w:sz w:val="28"/>
          <w:szCs w:val="28"/>
        </w:rPr>
      </w:pPr>
      <w:r w:rsidRPr="00F348BB">
        <w:rPr>
          <w:rFonts w:eastAsia="SchoolBookSanPin"/>
          <w:sz w:val="28"/>
          <w:szCs w:val="28"/>
        </w:rPr>
        <w:t>чрезвычайные ситуации природного, техногенного и биолого-социального характера;</w:t>
      </w:r>
    </w:p>
    <w:p w:rsidR="00451D6F" w:rsidRPr="00F348BB" w:rsidRDefault="00451D6F" w:rsidP="00735CF7">
      <w:pPr>
        <w:pStyle w:val="TableParagraph"/>
        <w:ind w:left="45" w:firstLine="709"/>
        <w:jc w:val="both"/>
        <w:rPr>
          <w:rFonts w:eastAsia="SchoolBookSanPin"/>
          <w:sz w:val="28"/>
          <w:szCs w:val="28"/>
        </w:rPr>
      </w:pPr>
      <w:r w:rsidRPr="00F348BB">
        <w:rPr>
          <w:rFonts w:eastAsia="SchoolBookSanPin"/>
          <w:sz w:val="28"/>
          <w:szCs w:val="28"/>
        </w:rPr>
        <w:t>информирование и оповещение населения о чрезвычайных ситуациях, система ОКСИОН;</w:t>
      </w:r>
    </w:p>
    <w:p w:rsidR="00451D6F" w:rsidRPr="00F348BB" w:rsidRDefault="00451D6F" w:rsidP="00735CF7">
      <w:pPr>
        <w:pStyle w:val="TableParagraph"/>
        <w:ind w:left="45" w:firstLine="709"/>
        <w:jc w:val="both"/>
        <w:rPr>
          <w:rFonts w:eastAsia="SchoolBookSanPin"/>
          <w:sz w:val="28"/>
          <w:szCs w:val="28"/>
        </w:rPr>
      </w:pPr>
      <w:r w:rsidRPr="00F348BB">
        <w:rPr>
          <w:rFonts w:eastAsia="SchoolBookSanPin"/>
          <w:sz w:val="28"/>
          <w:szCs w:val="28"/>
        </w:rPr>
        <w:t>история развития гражданской обороны России;</w:t>
      </w:r>
    </w:p>
    <w:p w:rsidR="00451D6F" w:rsidRPr="00F348BB" w:rsidRDefault="00451D6F" w:rsidP="00735CF7">
      <w:pPr>
        <w:pStyle w:val="TableParagraph"/>
        <w:ind w:left="45" w:firstLine="709"/>
        <w:jc w:val="both"/>
        <w:rPr>
          <w:rFonts w:eastAsia="SchoolBookSanPin"/>
          <w:sz w:val="28"/>
          <w:szCs w:val="28"/>
        </w:rPr>
      </w:pPr>
      <w:r w:rsidRPr="00F348BB">
        <w:rPr>
          <w:rFonts w:eastAsia="SchoolBookSanPin"/>
          <w:sz w:val="28"/>
          <w:szCs w:val="28"/>
        </w:rPr>
        <w:t>сигнал «Внимание всем!», порядок действий населения при его получении;</w:t>
      </w:r>
    </w:p>
    <w:p w:rsidR="00451D6F" w:rsidRPr="00F348BB" w:rsidRDefault="00451D6F" w:rsidP="00735CF7">
      <w:pPr>
        <w:pStyle w:val="TableParagraph"/>
        <w:ind w:left="45" w:firstLine="709"/>
        <w:jc w:val="both"/>
        <w:rPr>
          <w:rFonts w:eastAsia="SchoolBookSanPin"/>
          <w:sz w:val="28"/>
          <w:szCs w:val="28"/>
        </w:rPr>
      </w:pPr>
      <w:r w:rsidRPr="00F348BB">
        <w:rPr>
          <w:rFonts w:eastAsia="SchoolBookSanPin"/>
          <w:sz w:val="28"/>
          <w:szCs w:val="28"/>
        </w:rPr>
        <w:t>средства индивидуальной и коллективной защиты населения, порядок пользования фильтрующим противогазом;</w:t>
      </w:r>
    </w:p>
    <w:p w:rsidR="00451D6F" w:rsidRPr="00F348BB" w:rsidRDefault="00451D6F" w:rsidP="00735CF7">
      <w:pPr>
        <w:pStyle w:val="TableParagraph"/>
        <w:ind w:left="45" w:firstLine="709"/>
        <w:jc w:val="both"/>
        <w:rPr>
          <w:rFonts w:eastAsia="SchoolBookSanPin"/>
          <w:sz w:val="28"/>
          <w:szCs w:val="28"/>
        </w:rPr>
      </w:pPr>
      <w:r w:rsidRPr="00F348BB">
        <w:rPr>
          <w:rFonts w:eastAsia="SchoolBookSanPin"/>
          <w:sz w:val="28"/>
          <w:szCs w:val="28"/>
        </w:rPr>
        <w:t>эвакуация населения в условиях чрезвычайных ситуаций, порядок действий населения при объявлении эвакуации;</w:t>
      </w:r>
    </w:p>
    <w:p w:rsidR="00451D6F" w:rsidRPr="00F348BB" w:rsidRDefault="00451D6F" w:rsidP="00735CF7">
      <w:pPr>
        <w:ind w:firstLine="709"/>
        <w:jc w:val="both"/>
        <w:rPr>
          <w:rFonts w:ascii="Times New Roman" w:hAnsi="Times New Roman" w:cs="Times New Roman"/>
          <w:bCs/>
          <w:sz w:val="28"/>
          <w:szCs w:val="28"/>
        </w:rPr>
      </w:pPr>
      <w:r w:rsidRPr="00F348BB">
        <w:rPr>
          <w:rFonts w:ascii="Times New Roman" w:eastAsia="SchoolBookSanPin" w:hAnsi="Times New Roman" w:cs="Times New Roman"/>
          <w:sz w:val="28"/>
          <w:szCs w:val="28"/>
        </w:rPr>
        <w:t xml:space="preserve">современная армия, воинская обязанность и военная служба, добровольная </w:t>
      </w:r>
      <w:r w:rsidRPr="00F348BB">
        <w:rPr>
          <w:rFonts w:ascii="Times New Roman" w:eastAsia="SchoolBookSanPin" w:hAnsi="Times New Roman" w:cs="Times New Roman"/>
          <w:sz w:val="28"/>
          <w:szCs w:val="28"/>
        </w:rPr>
        <w:br/>
        <w:t>и обязательная подготовка к службе в армии.</w:t>
      </w:r>
    </w:p>
    <w:p w:rsidR="00451D6F" w:rsidRPr="00F348BB" w:rsidRDefault="00451D6F" w:rsidP="00735CF7">
      <w:pPr>
        <w:ind w:firstLine="709"/>
        <w:jc w:val="both"/>
        <w:rPr>
          <w:rFonts w:ascii="Times New Roman" w:hAnsi="Times New Roman" w:cs="Times New Roman"/>
          <w:sz w:val="28"/>
          <w:szCs w:val="28"/>
        </w:rPr>
      </w:pPr>
      <w:bookmarkStart w:id="339" w:name="_Toc151565421"/>
      <w:r w:rsidRPr="00F348BB">
        <w:rPr>
          <w:rFonts w:ascii="Times New Roman" w:hAnsi="Times New Roman" w:cs="Times New Roman"/>
          <w:sz w:val="28"/>
          <w:szCs w:val="28"/>
        </w:rPr>
        <w:t>Модуль № 2. «</w:t>
      </w:r>
      <w:r w:rsidRPr="00F348BB">
        <w:rPr>
          <w:rFonts w:ascii="Times New Roman" w:eastAsia="OfficinaSansBoldITC" w:hAnsi="Times New Roman" w:cs="Times New Roman"/>
          <w:sz w:val="28"/>
          <w:szCs w:val="28"/>
        </w:rPr>
        <w:t>Военная подготовка. Основы военных знаний</w:t>
      </w:r>
      <w:r w:rsidRPr="00F348BB">
        <w:rPr>
          <w:rFonts w:ascii="Times New Roman" w:hAnsi="Times New Roman" w:cs="Times New Roman"/>
          <w:sz w:val="28"/>
          <w:szCs w:val="28"/>
        </w:rPr>
        <w:t>»:</w:t>
      </w:r>
      <w:bookmarkEnd w:id="339"/>
    </w:p>
    <w:p w:rsidR="00451D6F" w:rsidRPr="00F348BB" w:rsidRDefault="00451D6F" w:rsidP="00735CF7">
      <w:pPr>
        <w:ind w:firstLine="709"/>
        <w:jc w:val="both"/>
        <w:rPr>
          <w:rFonts w:ascii="Times New Roman" w:eastAsia="SchoolBookSanPin" w:hAnsi="Times New Roman" w:cs="Times New Roman"/>
          <w:sz w:val="28"/>
          <w:szCs w:val="28"/>
        </w:rPr>
      </w:pPr>
      <w:r w:rsidRPr="00F348BB">
        <w:rPr>
          <w:rFonts w:ascii="Times New Roman" w:eastAsia="SchoolBookSanPin" w:hAnsi="Times New Roman" w:cs="Times New Roman"/>
          <w:sz w:val="28"/>
          <w:szCs w:val="28"/>
        </w:rPr>
        <w:t>история возникновения и развития Вооруженных Сил Российской Федерации;</w:t>
      </w:r>
    </w:p>
    <w:p w:rsidR="00451D6F" w:rsidRPr="00F348BB" w:rsidRDefault="00451D6F" w:rsidP="00735CF7">
      <w:pPr>
        <w:ind w:firstLine="709"/>
        <w:jc w:val="both"/>
        <w:rPr>
          <w:rFonts w:ascii="Times New Roman" w:eastAsia="SchoolBookSanPin" w:hAnsi="Times New Roman" w:cs="Times New Roman"/>
          <w:sz w:val="28"/>
          <w:szCs w:val="28"/>
        </w:rPr>
      </w:pPr>
      <w:r w:rsidRPr="00F348BB">
        <w:rPr>
          <w:rFonts w:ascii="Times New Roman" w:eastAsia="SchoolBookSanPin" w:hAnsi="Times New Roman" w:cs="Times New Roman"/>
          <w:sz w:val="28"/>
          <w:szCs w:val="28"/>
        </w:rPr>
        <w:t>этапы становления современных Вооруженных Сил Российской Федерации;</w:t>
      </w:r>
    </w:p>
    <w:p w:rsidR="00451D6F" w:rsidRPr="00F348BB" w:rsidRDefault="00451D6F" w:rsidP="00735CF7">
      <w:pPr>
        <w:ind w:firstLine="709"/>
        <w:jc w:val="both"/>
        <w:rPr>
          <w:rFonts w:ascii="Times New Roman" w:eastAsia="SchoolBookSanPin" w:hAnsi="Times New Roman" w:cs="Times New Roman"/>
          <w:sz w:val="28"/>
          <w:szCs w:val="28"/>
        </w:rPr>
      </w:pPr>
      <w:r w:rsidRPr="00F348BB">
        <w:rPr>
          <w:rFonts w:ascii="Times New Roman" w:eastAsia="SchoolBookSanPin" w:hAnsi="Times New Roman" w:cs="Times New Roman"/>
          <w:sz w:val="28"/>
          <w:szCs w:val="28"/>
        </w:rPr>
        <w:t>основные направления подготовки к военной службе;</w:t>
      </w:r>
    </w:p>
    <w:p w:rsidR="00451D6F" w:rsidRPr="00F348BB" w:rsidRDefault="00451D6F" w:rsidP="00735CF7">
      <w:pPr>
        <w:ind w:firstLine="709"/>
        <w:jc w:val="both"/>
        <w:rPr>
          <w:rFonts w:ascii="Times New Roman" w:eastAsia="SchoolBookSanPin" w:hAnsi="Times New Roman" w:cs="Times New Roman"/>
          <w:sz w:val="28"/>
          <w:szCs w:val="28"/>
        </w:rPr>
      </w:pPr>
      <w:r w:rsidRPr="00F348BB">
        <w:rPr>
          <w:rFonts w:ascii="Times New Roman" w:eastAsia="SchoolBookSanPin" w:hAnsi="Times New Roman" w:cs="Times New Roman"/>
          <w:sz w:val="28"/>
          <w:szCs w:val="28"/>
        </w:rPr>
        <w:t xml:space="preserve">организационная структура Вооруженных Сил Российской Федерации; </w:t>
      </w:r>
    </w:p>
    <w:p w:rsidR="00451D6F" w:rsidRPr="00F348BB" w:rsidRDefault="00451D6F" w:rsidP="00735CF7">
      <w:pPr>
        <w:ind w:firstLine="709"/>
        <w:jc w:val="both"/>
        <w:rPr>
          <w:rFonts w:ascii="Times New Roman" w:eastAsia="SchoolBookSanPin" w:hAnsi="Times New Roman" w:cs="Times New Roman"/>
          <w:sz w:val="28"/>
          <w:szCs w:val="28"/>
        </w:rPr>
      </w:pPr>
      <w:r w:rsidRPr="00F348BB">
        <w:rPr>
          <w:rFonts w:ascii="Times New Roman" w:eastAsia="SchoolBookSanPin" w:hAnsi="Times New Roman" w:cs="Times New Roman"/>
          <w:sz w:val="28"/>
          <w:szCs w:val="28"/>
        </w:rPr>
        <w:t>функции и основные задачи современных Вооруженных Сил Российской Федерации;</w:t>
      </w:r>
    </w:p>
    <w:p w:rsidR="00451D6F" w:rsidRPr="00F348BB" w:rsidRDefault="00451D6F" w:rsidP="00735CF7">
      <w:pPr>
        <w:ind w:firstLine="709"/>
        <w:jc w:val="both"/>
        <w:rPr>
          <w:rFonts w:ascii="Times New Roman" w:eastAsia="SchoolBookSanPin" w:hAnsi="Times New Roman" w:cs="Times New Roman"/>
          <w:sz w:val="28"/>
          <w:szCs w:val="28"/>
        </w:rPr>
      </w:pPr>
      <w:r w:rsidRPr="00F348BB">
        <w:rPr>
          <w:rFonts w:ascii="Times New Roman" w:eastAsia="SchoolBookSanPin" w:hAnsi="Times New Roman" w:cs="Times New Roman"/>
          <w:sz w:val="28"/>
          <w:szCs w:val="28"/>
        </w:rPr>
        <w:t>особенности видов и родов войск Вооруженных Сил Российской Федерации;</w:t>
      </w:r>
    </w:p>
    <w:p w:rsidR="00451D6F" w:rsidRPr="00F348BB" w:rsidRDefault="00451D6F" w:rsidP="00735CF7">
      <w:pPr>
        <w:ind w:firstLine="709"/>
        <w:jc w:val="both"/>
        <w:rPr>
          <w:rFonts w:ascii="Times New Roman" w:eastAsia="SchoolBookSanPin" w:hAnsi="Times New Roman" w:cs="Times New Roman"/>
          <w:sz w:val="28"/>
          <w:szCs w:val="28"/>
        </w:rPr>
      </w:pPr>
      <w:r w:rsidRPr="00F348BB">
        <w:rPr>
          <w:rFonts w:ascii="Times New Roman" w:eastAsia="SchoolBookSanPin" w:hAnsi="Times New Roman" w:cs="Times New Roman"/>
          <w:sz w:val="28"/>
          <w:szCs w:val="28"/>
        </w:rPr>
        <w:t>воинские символы современных Вооруженных Сил Российской Федерации;</w:t>
      </w:r>
    </w:p>
    <w:p w:rsidR="00451D6F" w:rsidRPr="00F348BB" w:rsidRDefault="00451D6F" w:rsidP="00735CF7">
      <w:pPr>
        <w:ind w:firstLine="709"/>
        <w:jc w:val="both"/>
        <w:rPr>
          <w:rFonts w:ascii="Times New Roman" w:eastAsia="SchoolBookSanPin" w:hAnsi="Times New Roman" w:cs="Times New Roman"/>
          <w:sz w:val="28"/>
          <w:szCs w:val="28"/>
        </w:rPr>
      </w:pPr>
      <w:r w:rsidRPr="00F348BB">
        <w:rPr>
          <w:rFonts w:ascii="Times New Roman" w:eastAsia="SchoolBookSanPin" w:hAnsi="Times New Roman" w:cs="Times New Roman"/>
          <w:sz w:val="28"/>
          <w:szCs w:val="28"/>
        </w:rPr>
        <w:t>виды, назначение и тактико-технические характеристики основных образцов вооружения и военной техники видов и родов войск Вооруженных Сил Российской Федерации (мотострелковых и танковых войск, ракетных войск и артиллерии, противовоздушной обороны);</w:t>
      </w:r>
    </w:p>
    <w:p w:rsidR="00451D6F" w:rsidRPr="00F348BB" w:rsidRDefault="00451D6F" w:rsidP="00735CF7">
      <w:pPr>
        <w:ind w:firstLine="709"/>
        <w:jc w:val="both"/>
        <w:rPr>
          <w:rFonts w:ascii="Times New Roman" w:eastAsia="SchoolBookSanPin" w:hAnsi="Times New Roman" w:cs="Times New Roman"/>
          <w:sz w:val="28"/>
          <w:szCs w:val="28"/>
        </w:rPr>
      </w:pPr>
      <w:r w:rsidRPr="00F348BB">
        <w:rPr>
          <w:rFonts w:ascii="Times New Roman" w:eastAsia="SchoolBookSanPin" w:hAnsi="Times New Roman" w:cs="Times New Roman"/>
          <w:sz w:val="28"/>
          <w:szCs w:val="28"/>
        </w:rPr>
        <w:t xml:space="preserve">организационно-штатная структура и боевые возможности отделения, задачи отделения в различных видах боя; </w:t>
      </w:r>
    </w:p>
    <w:p w:rsidR="00451D6F" w:rsidRPr="00F348BB" w:rsidRDefault="00451D6F" w:rsidP="00735CF7">
      <w:pPr>
        <w:ind w:firstLine="709"/>
        <w:jc w:val="both"/>
        <w:rPr>
          <w:rFonts w:ascii="Times New Roman" w:eastAsia="SchoolBookSanPin" w:hAnsi="Times New Roman" w:cs="Times New Roman"/>
          <w:sz w:val="28"/>
          <w:szCs w:val="28"/>
        </w:rPr>
      </w:pPr>
      <w:r w:rsidRPr="00F348BB">
        <w:rPr>
          <w:rFonts w:ascii="Times New Roman" w:eastAsia="SchoolBookSanPin" w:hAnsi="Times New Roman" w:cs="Times New Roman"/>
          <w:sz w:val="28"/>
          <w:szCs w:val="28"/>
        </w:rPr>
        <w:t>состав, назначение, характеристики, порядок размещения современных средств индивидуальной бронезащиты и экипировки военнослужащего;</w:t>
      </w:r>
    </w:p>
    <w:p w:rsidR="00451D6F" w:rsidRPr="00F348BB" w:rsidRDefault="00451D6F" w:rsidP="00735CF7">
      <w:pPr>
        <w:ind w:firstLine="709"/>
        <w:jc w:val="both"/>
        <w:rPr>
          <w:rFonts w:ascii="Times New Roman" w:eastAsia="SchoolBookSanPin" w:hAnsi="Times New Roman" w:cs="Times New Roman"/>
          <w:sz w:val="28"/>
          <w:szCs w:val="28"/>
        </w:rPr>
      </w:pPr>
      <w:r w:rsidRPr="00F348BB">
        <w:rPr>
          <w:rFonts w:ascii="Times New Roman" w:eastAsia="SchoolBookSanPin" w:hAnsi="Times New Roman" w:cs="Times New Roman"/>
          <w:sz w:val="28"/>
          <w:szCs w:val="28"/>
        </w:rPr>
        <w:t>вооружение мотострелкового отделения, назначение и тактико-технические характеристики основных видов стрелкового оружия (АК-74, РПК, РПГ-7В, СВД);</w:t>
      </w:r>
    </w:p>
    <w:p w:rsidR="00451D6F" w:rsidRPr="00F348BB" w:rsidRDefault="00451D6F" w:rsidP="00735CF7">
      <w:pPr>
        <w:ind w:firstLine="709"/>
        <w:jc w:val="both"/>
        <w:rPr>
          <w:rFonts w:ascii="Times New Roman" w:eastAsia="SchoolBookSanPin" w:hAnsi="Times New Roman" w:cs="Times New Roman"/>
          <w:sz w:val="28"/>
          <w:szCs w:val="28"/>
        </w:rPr>
      </w:pPr>
      <w:r w:rsidRPr="00F348BB">
        <w:rPr>
          <w:rFonts w:ascii="Times New Roman" w:eastAsia="SchoolBookSanPin" w:hAnsi="Times New Roman" w:cs="Times New Roman"/>
          <w:sz w:val="28"/>
          <w:szCs w:val="28"/>
        </w:rPr>
        <w:t>назначение и тактико-технические характеристики основных видов ручных гранат (РГД-5, Ф-1, РГО, РГН);</w:t>
      </w:r>
    </w:p>
    <w:p w:rsidR="00451D6F" w:rsidRPr="00F348BB" w:rsidRDefault="00451D6F" w:rsidP="00735CF7">
      <w:pPr>
        <w:ind w:firstLine="709"/>
        <w:jc w:val="both"/>
        <w:rPr>
          <w:rFonts w:ascii="Times New Roman" w:eastAsia="SchoolBookSanPin" w:hAnsi="Times New Roman" w:cs="Times New Roman"/>
          <w:sz w:val="28"/>
          <w:szCs w:val="28"/>
        </w:rPr>
      </w:pPr>
      <w:r w:rsidRPr="00F348BB">
        <w:rPr>
          <w:rFonts w:ascii="Times New Roman" w:eastAsia="SchoolBookSanPin" w:hAnsi="Times New Roman" w:cs="Times New Roman"/>
          <w:sz w:val="28"/>
          <w:szCs w:val="28"/>
        </w:rPr>
        <w:t>история создания уставов;</w:t>
      </w:r>
    </w:p>
    <w:p w:rsidR="00451D6F" w:rsidRPr="00F348BB" w:rsidRDefault="00451D6F" w:rsidP="00735CF7">
      <w:pPr>
        <w:ind w:firstLine="709"/>
        <w:jc w:val="both"/>
        <w:rPr>
          <w:rFonts w:ascii="Times New Roman" w:eastAsia="SchoolBookSanPin" w:hAnsi="Times New Roman" w:cs="Times New Roman"/>
          <w:sz w:val="28"/>
          <w:szCs w:val="28"/>
        </w:rPr>
      </w:pPr>
      <w:r w:rsidRPr="00F348BB">
        <w:rPr>
          <w:rFonts w:ascii="Times New Roman" w:eastAsia="SchoolBookSanPin" w:hAnsi="Times New Roman" w:cs="Times New Roman"/>
          <w:sz w:val="28"/>
          <w:szCs w:val="28"/>
        </w:rPr>
        <w:t>этапы становления современных общевоинских уставов;</w:t>
      </w:r>
    </w:p>
    <w:p w:rsidR="00451D6F" w:rsidRPr="00F348BB" w:rsidRDefault="00451D6F" w:rsidP="00735CF7">
      <w:pPr>
        <w:ind w:firstLine="709"/>
        <w:jc w:val="both"/>
        <w:rPr>
          <w:rFonts w:ascii="Times New Roman" w:eastAsia="SchoolBookSanPin" w:hAnsi="Times New Roman" w:cs="Times New Roman"/>
          <w:sz w:val="28"/>
          <w:szCs w:val="28"/>
        </w:rPr>
      </w:pPr>
      <w:r w:rsidRPr="00F348BB">
        <w:rPr>
          <w:rFonts w:ascii="Times New Roman" w:eastAsia="SchoolBookSanPin" w:hAnsi="Times New Roman" w:cs="Times New Roman"/>
          <w:sz w:val="28"/>
          <w:szCs w:val="28"/>
        </w:rPr>
        <w:t>общевоинские уставы Вооруженных Сил Российской Федерации, их состав и основные понятия, определяющие их деятельность в повседневной жизнедеятельности войск;</w:t>
      </w:r>
    </w:p>
    <w:p w:rsidR="00451D6F" w:rsidRPr="00F348BB" w:rsidRDefault="00451D6F" w:rsidP="00735CF7">
      <w:pPr>
        <w:ind w:firstLine="709"/>
        <w:jc w:val="both"/>
        <w:rPr>
          <w:rFonts w:ascii="Times New Roman" w:eastAsia="SchoolBookSanPin" w:hAnsi="Times New Roman" w:cs="Times New Roman"/>
          <w:sz w:val="28"/>
          <w:szCs w:val="28"/>
        </w:rPr>
      </w:pPr>
      <w:r w:rsidRPr="00F348BB">
        <w:rPr>
          <w:rFonts w:ascii="Times New Roman" w:eastAsia="SchoolBookSanPin" w:hAnsi="Times New Roman" w:cs="Times New Roman"/>
          <w:sz w:val="28"/>
          <w:szCs w:val="28"/>
        </w:rPr>
        <w:t>сущность единоначалия;</w:t>
      </w:r>
    </w:p>
    <w:p w:rsidR="00451D6F" w:rsidRPr="00F348BB" w:rsidRDefault="00451D6F" w:rsidP="00735CF7">
      <w:pPr>
        <w:ind w:firstLine="709"/>
        <w:jc w:val="both"/>
        <w:rPr>
          <w:rFonts w:ascii="Times New Roman" w:eastAsia="SchoolBookSanPin" w:hAnsi="Times New Roman" w:cs="Times New Roman"/>
          <w:sz w:val="28"/>
          <w:szCs w:val="28"/>
        </w:rPr>
      </w:pPr>
      <w:r w:rsidRPr="00F348BB">
        <w:rPr>
          <w:rFonts w:ascii="Times New Roman" w:eastAsia="SchoolBookSanPin" w:hAnsi="Times New Roman" w:cs="Times New Roman"/>
          <w:sz w:val="28"/>
          <w:szCs w:val="28"/>
        </w:rPr>
        <w:t>командиры (начальники) и подчинённые;</w:t>
      </w:r>
    </w:p>
    <w:p w:rsidR="00451D6F" w:rsidRPr="00F348BB" w:rsidRDefault="00451D6F" w:rsidP="00735CF7">
      <w:pPr>
        <w:ind w:firstLine="709"/>
        <w:jc w:val="both"/>
        <w:rPr>
          <w:rFonts w:ascii="Times New Roman" w:eastAsia="SchoolBookSanPin" w:hAnsi="Times New Roman" w:cs="Times New Roman"/>
          <w:sz w:val="28"/>
          <w:szCs w:val="28"/>
        </w:rPr>
      </w:pPr>
      <w:r w:rsidRPr="00F348BB">
        <w:rPr>
          <w:rFonts w:ascii="Times New Roman" w:eastAsia="SchoolBookSanPin" w:hAnsi="Times New Roman" w:cs="Times New Roman"/>
          <w:sz w:val="28"/>
          <w:szCs w:val="28"/>
        </w:rPr>
        <w:t>старшие и младшие;</w:t>
      </w:r>
    </w:p>
    <w:p w:rsidR="00451D6F" w:rsidRPr="00F348BB" w:rsidRDefault="00451D6F" w:rsidP="00735CF7">
      <w:pPr>
        <w:ind w:firstLine="709"/>
        <w:jc w:val="both"/>
        <w:rPr>
          <w:rFonts w:ascii="Times New Roman" w:eastAsia="SchoolBookSanPin" w:hAnsi="Times New Roman" w:cs="Times New Roman"/>
          <w:sz w:val="28"/>
          <w:szCs w:val="28"/>
        </w:rPr>
      </w:pPr>
      <w:r w:rsidRPr="00F348BB">
        <w:rPr>
          <w:rFonts w:ascii="Times New Roman" w:eastAsia="SchoolBookSanPin" w:hAnsi="Times New Roman" w:cs="Times New Roman"/>
          <w:sz w:val="28"/>
          <w:szCs w:val="28"/>
        </w:rPr>
        <w:t>приказ (приказание), порядок его отдачи и выполнения;</w:t>
      </w:r>
    </w:p>
    <w:p w:rsidR="00451D6F" w:rsidRPr="00F348BB" w:rsidRDefault="00451D6F" w:rsidP="00735CF7">
      <w:pPr>
        <w:ind w:firstLine="709"/>
        <w:jc w:val="both"/>
        <w:rPr>
          <w:rFonts w:ascii="Times New Roman" w:eastAsia="SchoolBookSanPin" w:hAnsi="Times New Roman" w:cs="Times New Roman"/>
          <w:sz w:val="28"/>
          <w:szCs w:val="28"/>
        </w:rPr>
      </w:pPr>
      <w:r w:rsidRPr="00F348BB">
        <w:rPr>
          <w:rFonts w:ascii="Times New Roman" w:eastAsia="SchoolBookSanPin" w:hAnsi="Times New Roman" w:cs="Times New Roman"/>
          <w:sz w:val="28"/>
          <w:szCs w:val="28"/>
        </w:rPr>
        <w:t>воинские звания и военная форма одежды;</w:t>
      </w:r>
    </w:p>
    <w:p w:rsidR="00451D6F" w:rsidRPr="00F348BB" w:rsidRDefault="00451D6F" w:rsidP="00735CF7">
      <w:pPr>
        <w:ind w:firstLine="709"/>
        <w:jc w:val="both"/>
        <w:rPr>
          <w:rFonts w:ascii="Times New Roman" w:eastAsia="SchoolBookSanPin" w:hAnsi="Times New Roman" w:cs="Times New Roman"/>
          <w:sz w:val="28"/>
          <w:szCs w:val="28"/>
        </w:rPr>
      </w:pPr>
      <w:r w:rsidRPr="00F348BB">
        <w:rPr>
          <w:rFonts w:ascii="Times New Roman" w:eastAsia="SchoolBookSanPin" w:hAnsi="Times New Roman" w:cs="Times New Roman"/>
          <w:sz w:val="28"/>
          <w:szCs w:val="28"/>
        </w:rPr>
        <w:t>воинская дисциплина, её сущность и значение;</w:t>
      </w:r>
    </w:p>
    <w:p w:rsidR="00451D6F" w:rsidRPr="00F348BB" w:rsidRDefault="00451D6F" w:rsidP="00735CF7">
      <w:pPr>
        <w:ind w:firstLine="709"/>
        <w:jc w:val="both"/>
        <w:rPr>
          <w:rFonts w:ascii="Times New Roman" w:eastAsia="SchoolBookSanPin" w:hAnsi="Times New Roman" w:cs="Times New Roman"/>
          <w:sz w:val="28"/>
          <w:szCs w:val="28"/>
        </w:rPr>
      </w:pPr>
      <w:r w:rsidRPr="00F348BB">
        <w:rPr>
          <w:rFonts w:ascii="Times New Roman" w:eastAsia="SchoolBookSanPin" w:hAnsi="Times New Roman" w:cs="Times New Roman"/>
          <w:sz w:val="28"/>
          <w:szCs w:val="28"/>
        </w:rPr>
        <w:t>обязанности военнослужащих по соблюдению требований воинской дисциплины;</w:t>
      </w:r>
    </w:p>
    <w:p w:rsidR="00451D6F" w:rsidRPr="00F348BB" w:rsidRDefault="00451D6F" w:rsidP="00735CF7">
      <w:pPr>
        <w:ind w:firstLine="709"/>
        <w:jc w:val="both"/>
        <w:rPr>
          <w:rFonts w:ascii="Times New Roman" w:eastAsia="SchoolBookSanPin" w:hAnsi="Times New Roman" w:cs="Times New Roman"/>
          <w:sz w:val="28"/>
          <w:szCs w:val="28"/>
        </w:rPr>
      </w:pPr>
      <w:r w:rsidRPr="00F348BB">
        <w:rPr>
          <w:rFonts w:ascii="Times New Roman" w:eastAsia="SchoolBookSanPin" w:hAnsi="Times New Roman" w:cs="Times New Roman"/>
          <w:sz w:val="28"/>
          <w:szCs w:val="28"/>
        </w:rPr>
        <w:t>чем достигается твёрдая воинская дисциплина;</w:t>
      </w:r>
    </w:p>
    <w:p w:rsidR="00451D6F" w:rsidRPr="00F348BB" w:rsidRDefault="00451D6F" w:rsidP="00735CF7">
      <w:pPr>
        <w:ind w:firstLine="709"/>
        <w:jc w:val="both"/>
        <w:rPr>
          <w:rFonts w:ascii="Times New Roman" w:eastAsia="SchoolBookSanPin" w:hAnsi="Times New Roman" w:cs="Times New Roman"/>
          <w:sz w:val="28"/>
          <w:szCs w:val="28"/>
        </w:rPr>
      </w:pPr>
      <w:r w:rsidRPr="00F348BB">
        <w:rPr>
          <w:rFonts w:ascii="Times New Roman" w:eastAsia="SchoolBookSanPin" w:hAnsi="Times New Roman" w:cs="Times New Roman"/>
          <w:sz w:val="28"/>
          <w:szCs w:val="28"/>
        </w:rPr>
        <w:t>положения Строевого устава;</w:t>
      </w:r>
    </w:p>
    <w:p w:rsidR="00451D6F" w:rsidRPr="00F348BB" w:rsidRDefault="00451D6F" w:rsidP="00735CF7">
      <w:pPr>
        <w:ind w:firstLine="709"/>
        <w:jc w:val="both"/>
        <w:rPr>
          <w:rFonts w:ascii="Times New Roman" w:eastAsia="SchoolBookSanPin" w:hAnsi="Times New Roman" w:cs="Times New Roman"/>
          <w:sz w:val="28"/>
          <w:szCs w:val="28"/>
        </w:rPr>
      </w:pPr>
      <w:r w:rsidRPr="00F348BB">
        <w:rPr>
          <w:rFonts w:ascii="Times New Roman" w:eastAsia="SchoolBookSanPin" w:hAnsi="Times New Roman" w:cs="Times New Roman"/>
          <w:sz w:val="28"/>
          <w:szCs w:val="28"/>
        </w:rPr>
        <w:t>обязанности военнослужащих перед построением и в строю;</w:t>
      </w:r>
    </w:p>
    <w:p w:rsidR="00451D6F" w:rsidRPr="00F348BB" w:rsidRDefault="00451D6F" w:rsidP="00735CF7">
      <w:pPr>
        <w:ind w:firstLine="709"/>
        <w:jc w:val="both"/>
        <w:rPr>
          <w:rFonts w:ascii="Times New Roman" w:eastAsia="SchoolBookSanPin" w:hAnsi="Times New Roman" w:cs="Times New Roman"/>
          <w:sz w:val="28"/>
          <w:szCs w:val="28"/>
        </w:rPr>
      </w:pPr>
      <w:r w:rsidRPr="00F348BB">
        <w:rPr>
          <w:rFonts w:ascii="Times New Roman" w:eastAsia="SchoolBookSanPin" w:hAnsi="Times New Roman" w:cs="Times New Roman"/>
          <w:sz w:val="28"/>
          <w:szCs w:val="28"/>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
    <w:p w:rsidR="00451D6F" w:rsidRPr="00F348BB" w:rsidRDefault="00451D6F" w:rsidP="00735CF7">
      <w:pPr>
        <w:ind w:firstLine="709"/>
        <w:jc w:val="both"/>
        <w:rPr>
          <w:rFonts w:ascii="Times New Roman" w:hAnsi="Times New Roman" w:cs="Times New Roman"/>
          <w:sz w:val="28"/>
          <w:szCs w:val="28"/>
        </w:rPr>
      </w:pPr>
      <w:bookmarkStart w:id="340" w:name="_Toc151565422"/>
      <w:r w:rsidRPr="00F348BB">
        <w:rPr>
          <w:rFonts w:ascii="Times New Roman" w:hAnsi="Times New Roman" w:cs="Times New Roman"/>
          <w:sz w:val="28"/>
          <w:szCs w:val="28"/>
        </w:rPr>
        <w:t>Модуль № 3. «Культура безопасности жизнедеятельности в современном обществе»:</w:t>
      </w:r>
      <w:bookmarkEnd w:id="340"/>
    </w:p>
    <w:p w:rsidR="00451D6F" w:rsidRPr="00F348BB" w:rsidRDefault="00451D6F" w:rsidP="00735CF7">
      <w:pPr>
        <w:ind w:firstLine="709"/>
        <w:jc w:val="both"/>
        <w:rPr>
          <w:rFonts w:ascii="Times New Roman" w:eastAsia="SchoolBookSanPin" w:hAnsi="Times New Roman" w:cs="Times New Roman"/>
          <w:sz w:val="28"/>
          <w:szCs w:val="28"/>
        </w:rPr>
      </w:pPr>
      <w:r w:rsidRPr="00F348BB">
        <w:rPr>
          <w:rFonts w:ascii="Times New Roman" w:eastAsia="SchoolBookSanPin" w:hAnsi="Times New Roman" w:cs="Times New Roman"/>
          <w:sz w:val="28"/>
          <w:szCs w:val="28"/>
        </w:rPr>
        <w:t>безопасность жизнедеятельности: ключевые понятия и значение для человека;</w:t>
      </w:r>
    </w:p>
    <w:p w:rsidR="00451D6F" w:rsidRPr="00F348BB" w:rsidRDefault="00451D6F" w:rsidP="00735CF7">
      <w:pPr>
        <w:ind w:firstLine="709"/>
        <w:jc w:val="both"/>
        <w:rPr>
          <w:rFonts w:ascii="Times New Roman" w:eastAsia="SchoolBookSanPin" w:hAnsi="Times New Roman" w:cs="Times New Roman"/>
          <w:sz w:val="28"/>
          <w:szCs w:val="28"/>
        </w:rPr>
      </w:pPr>
      <w:r w:rsidRPr="00F348BB">
        <w:rPr>
          <w:rFonts w:ascii="Times New Roman" w:eastAsia="SchoolBookSanPin" w:hAnsi="Times New Roman" w:cs="Times New Roman"/>
          <w:sz w:val="28"/>
          <w:szCs w:val="28"/>
        </w:rPr>
        <w:t>смысл понятий «опасность», «безопасность», «риск», «культура безопасности жизнедеятельности»;</w:t>
      </w:r>
    </w:p>
    <w:p w:rsidR="00451D6F" w:rsidRPr="00F348BB" w:rsidRDefault="00451D6F" w:rsidP="00735CF7">
      <w:pPr>
        <w:ind w:firstLine="709"/>
        <w:jc w:val="both"/>
        <w:rPr>
          <w:rFonts w:ascii="Times New Roman" w:eastAsia="SchoolBookSanPin" w:hAnsi="Times New Roman" w:cs="Times New Roman"/>
          <w:sz w:val="28"/>
          <w:szCs w:val="28"/>
        </w:rPr>
      </w:pPr>
      <w:r w:rsidRPr="00F348BB">
        <w:rPr>
          <w:rFonts w:ascii="Times New Roman" w:eastAsia="SchoolBookSanPin" w:hAnsi="Times New Roman" w:cs="Times New Roman"/>
          <w:position w:val="1"/>
          <w:sz w:val="28"/>
          <w:szCs w:val="28"/>
        </w:rPr>
        <w:t>источники и факторы опасности, их классификация;</w:t>
      </w:r>
    </w:p>
    <w:p w:rsidR="00451D6F" w:rsidRPr="00F348BB" w:rsidRDefault="00451D6F" w:rsidP="00735CF7">
      <w:pPr>
        <w:ind w:firstLine="709"/>
        <w:jc w:val="both"/>
        <w:rPr>
          <w:rFonts w:ascii="Times New Roman" w:eastAsia="SchoolBookSanPin" w:hAnsi="Times New Roman" w:cs="Times New Roman"/>
          <w:position w:val="1"/>
          <w:sz w:val="28"/>
          <w:szCs w:val="28"/>
        </w:rPr>
      </w:pPr>
      <w:r w:rsidRPr="00F348BB">
        <w:rPr>
          <w:rFonts w:ascii="Times New Roman" w:eastAsia="SchoolBookSanPin" w:hAnsi="Times New Roman" w:cs="Times New Roman"/>
          <w:position w:val="1"/>
          <w:sz w:val="28"/>
          <w:szCs w:val="28"/>
        </w:rPr>
        <w:t>общие принципы безопасного поведения;</w:t>
      </w:r>
    </w:p>
    <w:p w:rsidR="00451D6F" w:rsidRPr="00F348BB" w:rsidRDefault="00451D6F" w:rsidP="00735CF7">
      <w:pPr>
        <w:ind w:firstLine="709"/>
        <w:jc w:val="both"/>
        <w:rPr>
          <w:rFonts w:ascii="Times New Roman" w:eastAsia="SchoolBookSanPin" w:hAnsi="Times New Roman" w:cs="Times New Roman"/>
          <w:sz w:val="28"/>
          <w:szCs w:val="28"/>
        </w:rPr>
      </w:pPr>
      <w:r w:rsidRPr="00F348BB">
        <w:rPr>
          <w:rFonts w:ascii="Times New Roman" w:eastAsia="SchoolBookSanPin" w:hAnsi="Times New Roman" w:cs="Times New Roman"/>
          <w:position w:val="1"/>
          <w:sz w:val="28"/>
          <w:szCs w:val="28"/>
        </w:rPr>
        <w:t>понятия опасной и чрезвычайной ситуации, сходство и различия опасной и чрезвычайной ситуации;</w:t>
      </w:r>
    </w:p>
    <w:p w:rsidR="00451D6F" w:rsidRPr="00F348BB" w:rsidRDefault="00451D6F" w:rsidP="00735CF7">
      <w:pPr>
        <w:ind w:firstLine="709"/>
        <w:jc w:val="both"/>
        <w:rPr>
          <w:rFonts w:ascii="Times New Roman" w:eastAsia="SchoolBookSanPin" w:hAnsi="Times New Roman" w:cs="Times New Roman"/>
          <w:sz w:val="28"/>
          <w:szCs w:val="28"/>
        </w:rPr>
      </w:pPr>
      <w:r w:rsidRPr="00F348BB">
        <w:rPr>
          <w:rFonts w:ascii="Times New Roman" w:eastAsia="SchoolBookSanPin" w:hAnsi="Times New Roman" w:cs="Times New Roman"/>
          <w:position w:val="1"/>
          <w:sz w:val="28"/>
          <w:szCs w:val="28"/>
        </w:rPr>
        <w:t>механизм перерастания повседневной ситуации в чрезвычайную ситуацию, правила поведения в опасных и чрезвычайных ситуациях.</w:t>
      </w:r>
    </w:p>
    <w:p w:rsidR="00451D6F" w:rsidRPr="00F348BB" w:rsidRDefault="00451D6F" w:rsidP="00735CF7">
      <w:pPr>
        <w:ind w:firstLine="709"/>
        <w:jc w:val="both"/>
        <w:rPr>
          <w:rFonts w:ascii="Times New Roman" w:hAnsi="Times New Roman" w:cs="Times New Roman"/>
          <w:sz w:val="28"/>
          <w:szCs w:val="28"/>
        </w:rPr>
      </w:pPr>
      <w:bookmarkStart w:id="341" w:name="_Toc151565423"/>
      <w:r w:rsidRPr="00F348BB">
        <w:rPr>
          <w:rFonts w:ascii="Times New Roman" w:hAnsi="Times New Roman" w:cs="Times New Roman"/>
          <w:sz w:val="28"/>
          <w:szCs w:val="28"/>
        </w:rPr>
        <w:t>Модуль № 4. «Безопасность в быту»:</w:t>
      </w:r>
      <w:bookmarkEnd w:id="341"/>
    </w:p>
    <w:p w:rsidR="00451D6F" w:rsidRPr="00F348BB" w:rsidRDefault="00451D6F" w:rsidP="00735CF7">
      <w:pPr>
        <w:ind w:firstLine="709"/>
        <w:jc w:val="both"/>
        <w:rPr>
          <w:rFonts w:ascii="Times New Roman" w:eastAsia="SchoolBookSanPin" w:hAnsi="Times New Roman" w:cs="Times New Roman"/>
          <w:sz w:val="28"/>
          <w:szCs w:val="28"/>
        </w:rPr>
      </w:pPr>
      <w:r w:rsidRPr="00F348BB">
        <w:rPr>
          <w:rFonts w:ascii="Times New Roman" w:eastAsia="SchoolBookSanPin" w:hAnsi="Times New Roman" w:cs="Times New Roman"/>
          <w:sz w:val="28"/>
          <w:szCs w:val="28"/>
        </w:rPr>
        <w:t>основные источники опасности в быту и их классификация;</w:t>
      </w:r>
    </w:p>
    <w:p w:rsidR="00451D6F" w:rsidRPr="00F348BB" w:rsidRDefault="00451D6F" w:rsidP="00735CF7">
      <w:pPr>
        <w:ind w:firstLine="709"/>
        <w:jc w:val="both"/>
        <w:rPr>
          <w:rFonts w:ascii="Times New Roman" w:eastAsia="SchoolBookSanPin" w:hAnsi="Times New Roman" w:cs="Times New Roman"/>
          <w:sz w:val="28"/>
          <w:szCs w:val="28"/>
        </w:rPr>
      </w:pPr>
      <w:r w:rsidRPr="00F348BB">
        <w:rPr>
          <w:rFonts w:ascii="Times New Roman" w:eastAsia="SchoolBookSanPin" w:hAnsi="Times New Roman" w:cs="Times New Roman"/>
          <w:position w:val="1"/>
          <w:sz w:val="28"/>
          <w:szCs w:val="28"/>
        </w:rPr>
        <w:t>защита прав потребителя, сроки годности и состав продуктов питания;</w:t>
      </w:r>
    </w:p>
    <w:p w:rsidR="00451D6F" w:rsidRPr="00F348BB" w:rsidRDefault="00451D6F" w:rsidP="00735CF7">
      <w:pPr>
        <w:ind w:firstLine="709"/>
        <w:jc w:val="both"/>
        <w:rPr>
          <w:rFonts w:ascii="Times New Roman" w:eastAsia="SchoolBookSanPin" w:hAnsi="Times New Roman" w:cs="Times New Roman"/>
          <w:sz w:val="28"/>
          <w:szCs w:val="28"/>
        </w:rPr>
      </w:pPr>
      <w:r w:rsidRPr="00F348BB">
        <w:rPr>
          <w:rFonts w:ascii="Times New Roman" w:eastAsia="SchoolBookSanPin" w:hAnsi="Times New Roman" w:cs="Times New Roman"/>
          <w:position w:val="1"/>
          <w:sz w:val="28"/>
          <w:szCs w:val="28"/>
        </w:rPr>
        <w:t>бытовые отравления и причины их возникновения;</w:t>
      </w:r>
    </w:p>
    <w:p w:rsidR="00451D6F" w:rsidRPr="00F348BB" w:rsidRDefault="00451D6F" w:rsidP="00735CF7">
      <w:pPr>
        <w:ind w:firstLine="709"/>
        <w:jc w:val="both"/>
        <w:rPr>
          <w:rFonts w:ascii="Times New Roman" w:eastAsia="SchoolBookSanPin" w:hAnsi="Times New Roman" w:cs="Times New Roman"/>
          <w:sz w:val="28"/>
          <w:szCs w:val="28"/>
        </w:rPr>
      </w:pPr>
      <w:r w:rsidRPr="00F348BB">
        <w:rPr>
          <w:rFonts w:ascii="Times New Roman" w:eastAsia="SchoolBookSanPin" w:hAnsi="Times New Roman" w:cs="Times New Roman"/>
          <w:position w:val="1"/>
          <w:sz w:val="28"/>
          <w:szCs w:val="28"/>
        </w:rPr>
        <w:t>признаки отравления, приёмы и правила оказания первой помощи;</w:t>
      </w:r>
    </w:p>
    <w:p w:rsidR="00451D6F" w:rsidRPr="00F348BB" w:rsidRDefault="00451D6F" w:rsidP="00735CF7">
      <w:pPr>
        <w:ind w:firstLine="709"/>
        <w:jc w:val="both"/>
        <w:rPr>
          <w:rFonts w:ascii="Times New Roman" w:eastAsia="SchoolBookSanPin" w:hAnsi="Times New Roman" w:cs="Times New Roman"/>
          <w:sz w:val="28"/>
          <w:szCs w:val="28"/>
        </w:rPr>
      </w:pPr>
      <w:r w:rsidRPr="00F348BB">
        <w:rPr>
          <w:rFonts w:ascii="Times New Roman" w:eastAsia="SchoolBookSanPin" w:hAnsi="Times New Roman" w:cs="Times New Roman"/>
          <w:position w:val="1"/>
          <w:sz w:val="28"/>
          <w:szCs w:val="28"/>
        </w:rPr>
        <w:t>правила комплектования и хранения домашней аптечки;</w:t>
      </w:r>
    </w:p>
    <w:p w:rsidR="00451D6F" w:rsidRPr="00F348BB" w:rsidRDefault="00451D6F" w:rsidP="00735CF7">
      <w:pPr>
        <w:ind w:firstLine="709"/>
        <w:jc w:val="both"/>
        <w:rPr>
          <w:rFonts w:ascii="Times New Roman" w:eastAsia="SchoolBookSanPin" w:hAnsi="Times New Roman" w:cs="Times New Roman"/>
          <w:sz w:val="28"/>
          <w:szCs w:val="28"/>
        </w:rPr>
      </w:pPr>
      <w:r w:rsidRPr="00F348BB">
        <w:rPr>
          <w:rFonts w:ascii="Times New Roman" w:eastAsia="SchoolBookSanPin" w:hAnsi="Times New Roman" w:cs="Times New Roman"/>
          <w:position w:val="1"/>
          <w:sz w:val="28"/>
          <w:szCs w:val="28"/>
        </w:rPr>
        <w:t>бытовые травмы и правила их предупреждения, приёмы и правила оказания первой помощи;</w:t>
      </w:r>
    </w:p>
    <w:p w:rsidR="00451D6F" w:rsidRPr="00F348BB" w:rsidRDefault="00451D6F" w:rsidP="00735CF7">
      <w:pPr>
        <w:ind w:firstLine="709"/>
        <w:jc w:val="both"/>
        <w:rPr>
          <w:rFonts w:ascii="Times New Roman" w:eastAsia="SchoolBookSanPin" w:hAnsi="Times New Roman" w:cs="Times New Roman"/>
          <w:sz w:val="28"/>
          <w:szCs w:val="28"/>
        </w:rPr>
      </w:pPr>
      <w:r w:rsidRPr="00F348BB">
        <w:rPr>
          <w:rFonts w:ascii="Times New Roman" w:eastAsia="SchoolBookSanPin" w:hAnsi="Times New Roman" w:cs="Times New Roman"/>
          <w:position w:val="1"/>
          <w:sz w:val="28"/>
          <w:szCs w:val="28"/>
        </w:rPr>
        <w:t>правила обращения с газовыми и электрическими приборами; приемы и правила оказания первой помощи;</w:t>
      </w:r>
    </w:p>
    <w:p w:rsidR="00451D6F" w:rsidRPr="00F348BB" w:rsidRDefault="00451D6F" w:rsidP="00735CF7">
      <w:pPr>
        <w:ind w:firstLine="709"/>
        <w:jc w:val="both"/>
        <w:rPr>
          <w:rFonts w:ascii="Times New Roman" w:eastAsia="SchoolBookSanPin" w:hAnsi="Times New Roman" w:cs="Times New Roman"/>
          <w:sz w:val="28"/>
          <w:szCs w:val="28"/>
        </w:rPr>
      </w:pPr>
      <w:r w:rsidRPr="00F348BB">
        <w:rPr>
          <w:rFonts w:ascii="Times New Roman" w:eastAsia="SchoolBookSanPin" w:hAnsi="Times New Roman" w:cs="Times New Roman"/>
          <w:position w:val="1"/>
          <w:sz w:val="28"/>
          <w:szCs w:val="28"/>
        </w:rPr>
        <w:t>правила поведения в подъезде и лифте, а также при входе и выходе из них;</w:t>
      </w:r>
    </w:p>
    <w:p w:rsidR="00451D6F" w:rsidRPr="00F348BB" w:rsidRDefault="00451D6F" w:rsidP="00735CF7">
      <w:pPr>
        <w:ind w:firstLine="709"/>
        <w:jc w:val="both"/>
        <w:rPr>
          <w:rFonts w:ascii="Times New Roman" w:eastAsia="SchoolBookSanPin" w:hAnsi="Times New Roman" w:cs="Times New Roman"/>
          <w:sz w:val="28"/>
          <w:szCs w:val="28"/>
        </w:rPr>
      </w:pPr>
      <w:r w:rsidRPr="00F348BB">
        <w:rPr>
          <w:rFonts w:ascii="Times New Roman" w:eastAsia="SchoolBookSanPin" w:hAnsi="Times New Roman" w:cs="Times New Roman"/>
          <w:position w:val="1"/>
          <w:sz w:val="28"/>
          <w:szCs w:val="28"/>
        </w:rPr>
        <w:t>пожар и факторы его развития;</w:t>
      </w:r>
    </w:p>
    <w:p w:rsidR="00451D6F" w:rsidRPr="00F348BB" w:rsidRDefault="00451D6F" w:rsidP="00735CF7">
      <w:pPr>
        <w:ind w:firstLine="709"/>
        <w:jc w:val="both"/>
        <w:rPr>
          <w:rFonts w:ascii="Times New Roman" w:eastAsia="SchoolBookSanPin" w:hAnsi="Times New Roman" w:cs="Times New Roman"/>
          <w:sz w:val="28"/>
          <w:szCs w:val="28"/>
        </w:rPr>
      </w:pPr>
      <w:r w:rsidRPr="00F348BB">
        <w:rPr>
          <w:rFonts w:ascii="Times New Roman" w:eastAsia="SchoolBookSanPin" w:hAnsi="Times New Roman" w:cs="Times New Roman"/>
          <w:position w:val="1"/>
          <w:sz w:val="28"/>
          <w:szCs w:val="28"/>
        </w:rPr>
        <w:t>условия и причины возникновения пожаров, их возможные последствия, приёмы и правила оказания первой помощи;</w:t>
      </w:r>
    </w:p>
    <w:p w:rsidR="00451D6F" w:rsidRPr="00F348BB" w:rsidRDefault="00451D6F" w:rsidP="00735CF7">
      <w:pPr>
        <w:ind w:firstLine="709"/>
        <w:jc w:val="both"/>
        <w:rPr>
          <w:rFonts w:ascii="Times New Roman" w:eastAsia="SchoolBookSanPin" w:hAnsi="Times New Roman" w:cs="Times New Roman"/>
          <w:sz w:val="28"/>
          <w:szCs w:val="28"/>
        </w:rPr>
      </w:pPr>
      <w:r w:rsidRPr="00F348BB">
        <w:rPr>
          <w:rFonts w:ascii="Times New Roman" w:eastAsia="SchoolBookSanPin" w:hAnsi="Times New Roman" w:cs="Times New Roman"/>
          <w:position w:val="1"/>
          <w:sz w:val="28"/>
          <w:szCs w:val="28"/>
        </w:rPr>
        <w:t>первичные средства пожаротушения;</w:t>
      </w:r>
    </w:p>
    <w:p w:rsidR="00451D6F" w:rsidRPr="00F348BB" w:rsidRDefault="00451D6F" w:rsidP="00735CF7">
      <w:pPr>
        <w:ind w:firstLine="709"/>
        <w:jc w:val="both"/>
        <w:rPr>
          <w:rFonts w:ascii="Times New Roman" w:eastAsia="SchoolBookSanPin" w:hAnsi="Times New Roman" w:cs="Times New Roman"/>
          <w:sz w:val="28"/>
          <w:szCs w:val="28"/>
        </w:rPr>
      </w:pPr>
      <w:r w:rsidRPr="00F348BB">
        <w:rPr>
          <w:rFonts w:ascii="Times New Roman" w:eastAsia="SchoolBookSanPin" w:hAnsi="Times New Roman" w:cs="Times New Roman"/>
          <w:position w:val="1"/>
          <w:sz w:val="28"/>
          <w:szCs w:val="28"/>
        </w:rPr>
        <w:t>правила вызова экстренных служб и порядок взаимодействия с ними, ответственность за ложные сообщения;</w:t>
      </w:r>
    </w:p>
    <w:p w:rsidR="00451D6F" w:rsidRPr="00F348BB" w:rsidRDefault="00451D6F" w:rsidP="00735CF7">
      <w:pPr>
        <w:ind w:firstLine="709"/>
        <w:jc w:val="both"/>
        <w:rPr>
          <w:rFonts w:ascii="Times New Roman" w:eastAsia="SchoolBookSanPin" w:hAnsi="Times New Roman" w:cs="Times New Roman"/>
          <w:position w:val="1"/>
          <w:sz w:val="28"/>
          <w:szCs w:val="28"/>
        </w:rPr>
      </w:pPr>
      <w:r w:rsidRPr="00F348BB">
        <w:rPr>
          <w:rFonts w:ascii="Times New Roman" w:eastAsia="SchoolBookSanPin" w:hAnsi="Times New Roman" w:cs="Times New Roman"/>
          <w:position w:val="1"/>
          <w:sz w:val="28"/>
          <w:szCs w:val="28"/>
        </w:rPr>
        <w:t>права, обязанности и ответственность граждан в области пожарной безопасности;</w:t>
      </w:r>
    </w:p>
    <w:p w:rsidR="00451D6F" w:rsidRPr="00F348BB" w:rsidRDefault="00451D6F" w:rsidP="00735CF7">
      <w:pPr>
        <w:ind w:firstLine="709"/>
        <w:jc w:val="both"/>
        <w:rPr>
          <w:rFonts w:ascii="Times New Roman" w:eastAsia="SchoolBookSanPin" w:hAnsi="Times New Roman" w:cs="Times New Roman"/>
          <w:sz w:val="28"/>
          <w:szCs w:val="28"/>
        </w:rPr>
      </w:pPr>
      <w:r w:rsidRPr="00F348BB">
        <w:rPr>
          <w:rFonts w:ascii="Times New Roman" w:eastAsia="SchoolBookSanPin" w:hAnsi="Times New Roman" w:cs="Times New Roman"/>
          <w:sz w:val="28"/>
          <w:szCs w:val="28"/>
        </w:rPr>
        <w:t>ситуации криминального характера, правила поведения с малознакомыми людьми;</w:t>
      </w:r>
    </w:p>
    <w:p w:rsidR="00451D6F" w:rsidRPr="00F348BB" w:rsidRDefault="00451D6F" w:rsidP="00735CF7">
      <w:pPr>
        <w:ind w:firstLine="709"/>
        <w:jc w:val="both"/>
        <w:rPr>
          <w:rFonts w:ascii="Times New Roman" w:eastAsia="SchoolBookSanPin" w:hAnsi="Times New Roman" w:cs="Times New Roman"/>
          <w:sz w:val="28"/>
          <w:szCs w:val="28"/>
        </w:rPr>
      </w:pPr>
      <w:r w:rsidRPr="00F348BB">
        <w:rPr>
          <w:rFonts w:ascii="Times New Roman" w:eastAsia="SchoolBookSanPin" w:hAnsi="Times New Roman" w:cs="Times New Roman"/>
          <w:sz w:val="28"/>
          <w:szCs w:val="28"/>
        </w:rPr>
        <w:t>меры по предотвращению проникновения злоумышленников в дом, правила поведения при попытке проникновения в дом посторонних;</w:t>
      </w:r>
    </w:p>
    <w:p w:rsidR="00451D6F" w:rsidRPr="00F348BB" w:rsidRDefault="00451D6F" w:rsidP="00735CF7">
      <w:pPr>
        <w:ind w:firstLine="709"/>
        <w:jc w:val="both"/>
        <w:rPr>
          <w:rFonts w:ascii="Times New Roman" w:eastAsia="SchoolBookSanPin" w:hAnsi="Times New Roman" w:cs="Times New Roman"/>
          <w:sz w:val="28"/>
          <w:szCs w:val="28"/>
        </w:rPr>
      </w:pPr>
      <w:r w:rsidRPr="00F348BB">
        <w:rPr>
          <w:rFonts w:ascii="Times New Roman" w:eastAsia="SchoolBookSanPin" w:hAnsi="Times New Roman" w:cs="Times New Roman"/>
          <w:sz w:val="28"/>
          <w:szCs w:val="28"/>
        </w:rPr>
        <w:t>классификация аварийных ситуаций в коммунальных системах жизнеобеспечения;</w:t>
      </w:r>
    </w:p>
    <w:p w:rsidR="00451D6F" w:rsidRPr="00F348BB" w:rsidRDefault="00451D6F" w:rsidP="00735CF7">
      <w:pPr>
        <w:ind w:firstLine="709"/>
        <w:jc w:val="both"/>
        <w:rPr>
          <w:rFonts w:ascii="Times New Roman" w:eastAsia="SchoolBookSanPin" w:hAnsi="Times New Roman" w:cs="Times New Roman"/>
          <w:sz w:val="28"/>
          <w:szCs w:val="28"/>
        </w:rPr>
      </w:pPr>
      <w:r w:rsidRPr="00F348BB">
        <w:rPr>
          <w:rFonts w:ascii="Times New Roman" w:eastAsia="SchoolBookSanPin" w:hAnsi="Times New Roman" w:cs="Times New Roman"/>
          <w:sz w:val="28"/>
          <w:szCs w:val="28"/>
        </w:rPr>
        <w:t>правила подготовки к возможным авариям на коммунальных системах, порядок действий при авариях на коммунальных системах.</w:t>
      </w:r>
    </w:p>
    <w:p w:rsidR="00451D6F" w:rsidRPr="00F348BB" w:rsidRDefault="00451D6F" w:rsidP="00735CF7">
      <w:pPr>
        <w:ind w:firstLine="709"/>
        <w:jc w:val="both"/>
        <w:rPr>
          <w:rFonts w:ascii="Times New Roman" w:hAnsi="Times New Roman" w:cs="Times New Roman"/>
          <w:sz w:val="28"/>
          <w:szCs w:val="28"/>
        </w:rPr>
      </w:pPr>
      <w:bookmarkStart w:id="342" w:name="_Toc151565424"/>
      <w:r w:rsidRPr="00F348BB">
        <w:rPr>
          <w:rFonts w:ascii="Times New Roman" w:hAnsi="Times New Roman" w:cs="Times New Roman"/>
          <w:sz w:val="28"/>
          <w:szCs w:val="28"/>
        </w:rPr>
        <w:t xml:space="preserve">Модуль № 5. «Безопасность </w:t>
      </w:r>
      <w:r w:rsidRPr="00F348BB">
        <w:rPr>
          <w:rFonts w:ascii="Times New Roman" w:eastAsia="OfficinaSansBoldITC" w:hAnsi="Times New Roman" w:cs="Times New Roman"/>
          <w:sz w:val="28"/>
          <w:szCs w:val="28"/>
        </w:rPr>
        <w:t>на транспорте</w:t>
      </w:r>
      <w:r w:rsidRPr="00F348BB">
        <w:rPr>
          <w:rFonts w:ascii="Times New Roman" w:hAnsi="Times New Roman" w:cs="Times New Roman"/>
          <w:sz w:val="28"/>
          <w:szCs w:val="28"/>
        </w:rPr>
        <w:t>»:</w:t>
      </w:r>
      <w:bookmarkEnd w:id="342"/>
    </w:p>
    <w:p w:rsidR="00451D6F" w:rsidRPr="00F348BB" w:rsidRDefault="00451D6F" w:rsidP="00735CF7">
      <w:pPr>
        <w:ind w:firstLine="709"/>
        <w:jc w:val="both"/>
        <w:rPr>
          <w:rFonts w:ascii="Times New Roman" w:eastAsia="SchoolBookSanPin" w:hAnsi="Times New Roman" w:cs="Times New Roman"/>
          <w:sz w:val="28"/>
          <w:szCs w:val="28"/>
        </w:rPr>
      </w:pPr>
      <w:r w:rsidRPr="00F348BB">
        <w:rPr>
          <w:rFonts w:ascii="Times New Roman" w:eastAsia="SchoolBookSanPin" w:hAnsi="Times New Roman" w:cs="Times New Roman"/>
          <w:sz w:val="28"/>
          <w:szCs w:val="28"/>
        </w:rPr>
        <w:t>правила дорожного движения и их значение, условия обеспечения безопасности участников дорожного движения;</w:t>
      </w:r>
    </w:p>
    <w:p w:rsidR="00451D6F" w:rsidRPr="00F348BB" w:rsidRDefault="00451D6F" w:rsidP="00735CF7">
      <w:pPr>
        <w:ind w:firstLine="709"/>
        <w:jc w:val="both"/>
        <w:rPr>
          <w:rFonts w:ascii="Times New Roman" w:eastAsia="SchoolBookSanPin" w:hAnsi="Times New Roman" w:cs="Times New Roman"/>
          <w:sz w:val="28"/>
          <w:szCs w:val="28"/>
        </w:rPr>
      </w:pPr>
      <w:r w:rsidRPr="00F348BB">
        <w:rPr>
          <w:rFonts w:ascii="Times New Roman" w:eastAsia="SchoolBookSanPin" w:hAnsi="Times New Roman" w:cs="Times New Roman"/>
          <w:sz w:val="28"/>
          <w:szCs w:val="28"/>
        </w:rPr>
        <w:t xml:space="preserve">правила дорожного движения и их значение; </w:t>
      </w:r>
    </w:p>
    <w:p w:rsidR="00451D6F" w:rsidRPr="00F348BB" w:rsidRDefault="00451D6F" w:rsidP="00735CF7">
      <w:pPr>
        <w:ind w:firstLine="709"/>
        <w:jc w:val="both"/>
        <w:rPr>
          <w:rFonts w:ascii="Times New Roman" w:eastAsia="SchoolBookSanPin" w:hAnsi="Times New Roman" w:cs="Times New Roman"/>
          <w:sz w:val="28"/>
          <w:szCs w:val="28"/>
        </w:rPr>
      </w:pPr>
      <w:r w:rsidRPr="00F348BB">
        <w:rPr>
          <w:rFonts w:ascii="Times New Roman" w:eastAsia="SchoolBookSanPin" w:hAnsi="Times New Roman" w:cs="Times New Roman"/>
          <w:sz w:val="28"/>
          <w:szCs w:val="28"/>
        </w:rPr>
        <w:t>условия обеспечения безопасности участников дорожного движения;</w:t>
      </w:r>
    </w:p>
    <w:p w:rsidR="00451D6F" w:rsidRPr="00F348BB" w:rsidRDefault="00451D6F" w:rsidP="00735CF7">
      <w:pPr>
        <w:ind w:firstLine="709"/>
        <w:jc w:val="both"/>
        <w:rPr>
          <w:rFonts w:ascii="Times New Roman" w:eastAsia="SchoolBookSanPin" w:hAnsi="Times New Roman" w:cs="Times New Roman"/>
          <w:sz w:val="28"/>
          <w:szCs w:val="28"/>
        </w:rPr>
      </w:pPr>
      <w:r w:rsidRPr="00F348BB">
        <w:rPr>
          <w:rFonts w:ascii="Times New Roman" w:eastAsia="SchoolBookSanPin" w:hAnsi="Times New Roman" w:cs="Times New Roman"/>
          <w:sz w:val="28"/>
          <w:szCs w:val="28"/>
        </w:rPr>
        <w:t>правила дорожного движения и дорожные знаки для пешеходов;</w:t>
      </w:r>
    </w:p>
    <w:p w:rsidR="00451D6F" w:rsidRPr="00F348BB" w:rsidRDefault="00451D6F" w:rsidP="00735CF7">
      <w:pPr>
        <w:ind w:firstLine="709"/>
        <w:jc w:val="both"/>
        <w:rPr>
          <w:rFonts w:ascii="Times New Roman" w:eastAsia="SchoolBookSanPin" w:hAnsi="Times New Roman" w:cs="Times New Roman"/>
          <w:sz w:val="28"/>
          <w:szCs w:val="28"/>
        </w:rPr>
      </w:pPr>
      <w:r w:rsidRPr="00F348BB">
        <w:rPr>
          <w:rFonts w:ascii="Times New Roman" w:eastAsia="SchoolBookSanPin" w:hAnsi="Times New Roman" w:cs="Times New Roman"/>
          <w:sz w:val="28"/>
          <w:szCs w:val="28"/>
        </w:rPr>
        <w:t>«дорожные ловушки» и правила их предупреждения; световозвращающие элементы и правила их применения;</w:t>
      </w:r>
    </w:p>
    <w:p w:rsidR="00451D6F" w:rsidRPr="00F348BB" w:rsidRDefault="00451D6F" w:rsidP="00735CF7">
      <w:pPr>
        <w:ind w:firstLine="709"/>
        <w:jc w:val="both"/>
        <w:rPr>
          <w:rFonts w:ascii="Times New Roman" w:eastAsia="SchoolBookSanPin" w:hAnsi="Times New Roman" w:cs="Times New Roman"/>
          <w:sz w:val="28"/>
          <w:szCs w:val="28"/>
        </w:rPr>
      </w:pPr>
      <w:r w:rsidRPr="00F348BB">
        <w:rPr>
          <w:rFonts w:ascii="Times New Roman" w:eastAsia="SchoolBookSanPin" w:hAnsi="Times New Roman" w:cs="Times New Roman"/>
          <w:sz w:val="28"/>
          <w:szCs w:val="28"/>
        </w:rPr>
        <w:t>правила дорожного движения для пассажиров;</w:t>
      </w:r>
    </w:p>
    <w:p w:rsidR="00451D6F" w:rsidRPr="00F348BB" w:rsidRDefault="00451D6F" w:rsidP="00735CF7">
      <w:pPr>
        <w:ind w:firstLine="709"/>
        <w:jc w:val="both"/>
        <w:rPr>
          <w:rFonts w:ascii="Times New Roman" w:eastAsia="SchoolBookSanPin" w:hAnsi="Times New Roman" w:cs="Times New Roman"/>
          <w:sz w:val="28"/>
          <w:szCs w:val="28"/>
        </w:rPr>
      </w:pPr>
      <w:r w:rsidRPr="00F348BB">
        <w:rPr>
          <w:rFonts w:ascii="Times New Roman" w:eastAsia="SchoolBookSanPin" w:hAnsi="Times New Roman" w:cs="Times New Roman"/>
          <w:sz w:val="28"/>
          <w:szCs w:val="28"/>
        </w:rPr>
        <w:t>обязанности пассажиров маршрутных транспортных средств, ремень безопасности и правила его применения;</w:t>
      </w:r>
    </w:p>
    <w:p w:rsidR="00451D6F" w:rsidRPr="00F348BB" w:rsidRDefault="00451D6F" w:rsidP="00735CF7">
      <w:pPr>
        <w:ind w:firstLine="709"/>
        <w:jc w:val="both"/>
        <w:rPr>
          <w:rFonts w:ascii="Times New Roman" w:eastAsia="SchoolBookSanPin" w:hAnsi="Times New Roman" w:cs="Times New Roman"/>
          <w:sz w:val="28"/>
          <w:szCs w:val="28"/>
        </w:rPr>
      </w:pPr>
      <w:r w:rsidRPr="00F348BB">
        <w:rPr>
          <w:rFonts w:ascii="Times New Roman" w:eastAsia="SchoolBookSanPin" w:hAnsi="Times New Roman" w:cs="Times New Roman"/>
          <w:sz w:val="28"/>
          <w:szCs w:val="28"/>
        </w:rPr>
        <w:t>порядок действий пассажиров в маршрутных транспортных средствах при опасных и чрезвычайных ситуациях;</w:t>
      </w:r>
    </w:p>
    <w:p w:rsidR="00451D6F" w:rsidRPr="00F348BB" w:rsidRDefault="00451D6F" w:rsidP="00735CF7">
      <w:pPr>
        <w:ind w:firstLine="709"/>
        <w:jc w:val="both"/>
        <w:rPr>
          <w:rFonts w:ascii="Times New Roman" w:eastAsia="SchoolBookSanPin" w:hAnsi="Times New Roman" w:cs="Times New Roman"/>
          <w:sz w:val="28"/>
          <w:szCs w:val="28"/>
        </w:rPr>
      </w:pPr>
      <w:r w:rsidRPr="00F348BB">
        <w:rPr>
          <w:rFonts w:ascii="Times New Roman" w:eastAsia="SchoolBookSanPin" w:hAnsi="Times New Roman" w:cs="Times New Roman"/>
          <w:position w:val="1"/>
          <w:sz w:val="28"/>
          <w:szCs w:val="28"/>
        </w:rPr>
        <w:t>правила поведения пассажира мотоцикла;</w:t>
      </w:r>
    </w:p>
    <w:p w:rsidR="00451D6F" w:rsidRPr="00F348BB" w:rsidRDefault="00451D6F" w:rsidP="00735CF7">
      <w:pPr>
        <w:ind w:firstLine="709"/>
        <w:jc w:val="both"/>
        <w:rPr>
          <w:rFonts w:ascii="Times New Roman" w:eastAsia="SchoolBookSanPin" w:hAnsi="Times New Roman" w:cs="Times New Roman"/>
          <w:sz w:val="28"/>
          <w:szCs w:val="28"/>
        </w:rPr>
      </w:pPr>
      <w:r w:rsidRPr="00F348BB">
        <w:rPr>
          <w:rFonts w:ascii="Times New Roman" w:eastAsia="SchoolBookSanPin" w:hAnsi="Times New Roman" w:cs="Times New Roman"/>
          <w:position w:val="1"/>
          <w:sz w:val="28"/>
          <w:szCs w:val="28"/>
        </w:rPr>
        <w:t>правила дорожного движения для водителя велосипеда, мопеда и иных средств индивидиальной мобильности;</w:t>
      </w:r>
    </w:p>
    <w:p w:rsidR="00451D6F" w:rsidRPr="00F348BB" w:rsidRDefault="00451D6F" w:rsidP="00735CF7">
      <w:pPr>
        <w:ind w:firstLine="709"/>
        <w:jc w:val="both"/>
        <w:rPr>
          <w:rFonts w:ascii="Times New Roman" w:eastAsia="SchoolBookSanPin" w:hAnsi="Times New Roman" w:cs="Times New Roman"/>
          <w:sz w:val="28"/>
          <w:szCs w:val="28"/>
        </w:rPr>
      </w:pPr>
      <w:r w:rsidRPr="00F348BB">
        <w:rPr>
          <w:rFonts w:ascii="Times New Roman" w:eastAsia="SchoolBookSanPin" w:hAnsi="Times New Roman" w:cs="Times New Roman"/>
          <w:position w:val="1"/>
          <w:sz w:val="28"/>
          <w:szCs w:val="28"/>
        </w:rPr>
        <w:t>дорожные знаки для водителя велосипеда, сигналы велосипедиста;</w:t>
      </w:r>
    </w:p>
    <w:p w:rsidR="00451D6F" w:rsidRPr="00F348BB" w:rsidRDefault="00451D6F" w:rsidP="00735CF7">
      <w:pPr>
        <w:ind w:firstLine="709"/>
        <w:jc w:val="both"/>
        <w:rPr>
          <w:rFonts w:ascii="Times New Roman" w:eastAsia="SchoolBookSanPin" w:hAnsi="Times New Roman" w:cs="Times New Roman"/>
          <w:sz w:val="28"/>
          <w:szCs w:val="28"/>
        </w:rPr>
      </w:pPr>
      <w:r w:rsidRPr="00F348BB">
        <w:rPr>
          <w:rFonts w:ascii="Times New Roman" w:eastAsia="SchoolBookSanPin" w:hAnsi="Times New Roman" w:cs="Times New Roman"/>
          <w:position w:val="1"/>
          <w:sz w:val="28"/>
          <w:szCs w:val="28"/>
        </w:rPr>
        <w:t>правила подготовки велосипеда к пользованию;</w:t>
      </w:r>
    </w:p>
    <w:p w:rsidR="00451D6F" w:rsidRPr="00F348BB" w:rsidRDefault="00451D6F" w:rsidP="00735CF7">
      <w:pPr>
        <w:ind w:firstLine="709"/>
        <w:jc w:val="both"/>
        <w:rPr>
          <w:rFonts w:ascii="Times New Roman" w:eastAsia="SchoolBookSanPin" w:hAnsi="Times New Roman" w:cs="Times New Roman"/>
          <w:sz w:val="28"/>
          <w:szCs w:val="28"/>
        </w:rPr>
      </w:pPr>
      <w:r w:rsidRPr="00F348BB">
        <w:rPr>
          <w:rFonts w:ascii="Times New Roman" w:eastAsia="SchoolBookSanPin" w:hAnsi="Times New Roman" w:cs="Times New Roman"/>
          <w:position w:val="1"/>
          <w:sz w:val="28"/>
          <w:szCs w:val="28"/>
        </w:rPr>
        <w:t>дорожно-транспортные происшествия и причины их возникновения;</w:t>
      </w:r>
    </w:p>
    <w:p w:rsidR="00451D6F" w:rsidRPr="00F348BB" w:rsidRDefault="00451D6F" w:rsidP="00735CF7">
      <w:pPr>
        <w:ind w:firstLine="709"/>
        <w:jc w:val="both"/>
        <w:rPr>
          <w:rFonts w:ascii="Times New Roman" w:eastAsia="SchoolBookSanPin" w:hAnsi="Times New Roman" w:cs="Times New Roman"/>
          <w:sz w:val="28"/>
          <w:szCs w:val="28"/>
        </w:rPr>
      </w:pPr>
      <w:r w:rsidRPr="00F348BB">
        <w:rPr>
          <w:rFonts w:ascii="Times New Roman" w:eastAsia="SchoolBookSanPin" w:hAnsi="Times New Roman" w:cs="Times New Roman"/>
          <w:position w:val="1"/>
          <w:sz w:val="28"/>
          <w:szCs w:val="28"/>
        </w:rPr>
        <w:t>основные факторы риска возникновения дорожно-транспортных происшествий;</w:t>
      </w:r>
    </w:p>
    <w:p w:rsidR="00451D6F" w:rsidRPr="00F348BB" w:rsidRDefault="00451D6F" w:rsidP="00735CF7">
      <w:pPr>
        <w:ind w:firstLine="709"/>
        <w:jc w:val="both"/>
        <w:rPr>
          <w:rFonts w:ascii="Times New Roman" w:eastAsia="SchoolBookSanPin" w:hAnsi="Times New Roman" w:cs="Times New Roman"/>
          <w:sz w:val="28"/>
          <w:szCs w:val="28"/>
        </w:rPr>
      </w:pPr>
      <w:r w:rsidRPr="00F348BB">
        <w:rPr>
          <w:rFonts w:ascii="Times New Roman" w:eastAsia="SchoolBookSanPin" w:hAnsi="Times New Roman" w:cs="Times New Roman"/>
          <w:position w:val="1"/>
          <w:sz w:val="28"/>
          <w:szCs w:val="28"/>
        </w:rPr>
        <w:t>порядок действий очевидца дорожно-транспортного происшествия;</w:t>
      </w:r>
    </w:p>
    <w:p w:rsidR="00451D6F" w:rsidRPr="00F348BB" w:rsidRDefault="00451D6F" w:rsidP="00735CF7">
      <w:pPr>
        <w:ind w:firstLine="709"/>
        <w:jc w:val="both"/>
        <w:rPr>
          <w:rFonts w:ascii="Times New Roman" w:eastAsia="SchoolBookSanPin" w:hAnsi="Times New Roman" w:cs="Times New Roman"/>
          <w:sz w:val="28"/>
          <w:szCs w:val="28"/>
        </w:rPr>
      </w:pPr>
      <w:r w:rsidRPr="00F348BB">
        <w:rPr>
          <w:rFonts w:ascii="Times New Roman" w:eastAsia="SchoolBookSanPin" w:hAnsi="Times New Roman" w:cs="Times New Roman"/>
          <w:position w:val="1"/>
          <w:sz w:val="28"/>
          <w:szCs w:val="28"/>
        </w:rPr>
        <w:t>порядок действий при пожаре на транспорте;</w:t>
      </w:r>
    </w:p>
    <w:p w:rsidR="00451D6F" w:rsidRPr="00F348BB" w:rsidRDefault="00451D6F" w:rsidP="00735CF7">
      <w:pPr>
        <w:ind w:firstLine="709"/>
        <w:jc w:val="both"/>
        <w:rPr>
          <w:rFonts w:ascii="Times New Roman" w:eastAsia="SchoolBookSanPin" w:hAnsi="Times New Roman" w:cs="Times New Roman"/>
          <w:sz w:val="28"/>
          <w:szCs w:val="28"/>
        </w:rPr>
      </w:pPr>
      <w:r w:rsidRPr="00F348BB">
        <w:rPr>
          <w:rFonts w:ascii="Times New Roman" w:eastAsia="SchoolBookSanPin" w:hAnsi="Times New Roman" w:cs="Times New Roman"/>
          <w:position w:val="1"/>
          <w:sz w:val="28"/>
          <w:szCs w:val="28"/>
        </w:rPr>
        <w:t>особенности различных видов транспорта (внеуличного, железнодорожного, водного, воздушного);</w:t>
      </w:r>
    </w:p>
    <w:p w:rsidR="00451D6F" w:rsidRPr="00F348BB" w:rsidRDefault="00451D6F" w:rsidP="00735CF7">
      <w:pPr>
        <w:ind w:firstLine="709"/>
        <w:jc w:val="both"/>
        <w:rPr>
          <w:rFonts w:ascii="Times New Roman" w:eastAsia="SchoolBookSanPin" w:hAnsi="Times New Roman" w:cs="Times New Roman"/>
          <w:position w:val="1"/>
          <w:sz w:val="28"/>
          <w:szCs w:val="28"/>
        </w:rPr>
      </w:pPr>
      <w:r w:rsidRPr="00F348BB">
        <w:rPr>
          <w:rFonts w:ascii="Times New Roman" w:eastAsia="SchoolBookSanPin" w:hAnsi="Times New Roman" w:cs="Times New Roman"/>
          <w:position w:val="1"/>
          <w:sz w:val="28"/>
          <w:szCs w:val="28"/>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451D6F" w:rsidRPr="00F348BB" w:rsidRDefault="00451D6F" w:rsidP="00735CF7">
      <w:pPr>
        <w:ind w:firstLine="709"/>
        <w:jc w:val="both"/>
        <w:rPr>
          <w:rFonts w:ascii="Times New Roman" w:eastAsia="SchoolBookSanPin" w:hAnsi="Times New Roman" w:cs="Times New Roman"/>
          <w:sz w:val="28"/>
          <w:szCs w:val="28"/>
        </w:rPr>
      </w:pPr>
      <w:r w:rsidRPr="00F348BB">
        <w:rPr>
          <w:rFonts w:ascii="Times New Roman" w:eastAsia="SchoolBookSanPin" w:hAnsi="Times New Roman" w:cs="Times New Roman"/>
          <w:position w:val="1"/>
          <w:sz w:val="28"/>
          <w:szCs w:val="28"/>
        </w:rPr>
        <w:t>приёмы и правила оказания первой помощи при различных травмах в результате чрезвычайных ситуаций на транспорте.</w:t>
      </w:r>
    </w:p>
    <w:p w:rsidR="00451D6F" w:rsidRPr="00F348BB" w:rsidRDefault="00451D6F" w:rsidP="00735CF7">
      <w:pPr>
        <w:ind w:firstLine="709"/>
        <w:jc w:val="both"/>
        <w:rPr>
          <w:rFonts w:ascii="Times New Roman" w:hAnsi="Times New Roman" w:cs="Times New Roman"/>
          <w:sz w:val="28"/>
          <w:szCs w:val="28"/>
        </w:rPr>
      </w:pPr>
      <w:bookmarkStart w:id="343" w:name="_Toc151565425"/>
      <w:r w:rsidRPr="00F348BB">
        <w:rPr>
          <w:rFonts w:ascii="Times New Roman" w:hAnsi="Times New Roman" w:cs="Times New Roman"/>
          <w:sz w:val="28"/>
          <w:szCs w:val="28"/>
        </w:rPr>
        <w:t>Модуль № 6. «</w:t>
      </w:r>
      <w:r w:rsidRPr="00F348BB">
        <w:rPr>
          <w:rFonts w:ascii="Times New Roman" w:eastAsia="OfficinaSansBoldITC" w:hAnsi="Times New Roman" w:cs="Times New Roman"/>
          <w:sz w:val="28"/>
          <w:szCs w:val="28"/>
        </w:rPr>
        <w:t>Безопасность в общественных местах</w:t>
      </w:r>
      <w:r w:rsidRPr="00F348BB">
        <w:rPr>
          <w:rFonts w:ascii="Times New Roman" w:hAnsi="Times New Roman" w:cs="Times New Roman"/>
          <w:sz w:val="28"/>
          <w:szCs w:val="28"/>
        </w:rPr>
        <w:t>»:</w:t>
      </w:r>
      <w:bookmarkEnd w:id="343"/>
    </w:p>
    <w:p w:rsidR="00451D6F" w:rsidRPr="00F348BB" w:rsidRDefault="00451D6F" w:rsidP="00735CF7">
      <w:pPr>
        <w:ind w:firstLine="709"/>
        <w:jc w:val="both"/>
        <w:rPr>
          <w:rFonts w:ascii="Times New Roman" w:eastAsia="SchoolBookSanPin" w:hAnsi="Times New Roman" w:cs="Times New Roman"/>
          <w:sz w:val="28"/>
          <w:szCs w:val="28"/>
        </w:rPr>
      </w:pPr>
      <w:r w:rsidRPr="00F348BB">
        <w:rPr>
          <w:rFonts w:ascii="Times New Roman" w:eastAsia="SchoolBookSanPin" w:hAnsi="Times New Roman" w:cs="Times New Roman"/>
          <w:sz w:val="28"/>
          <w:szCs w:val="28"/>
        </w:rPr>
        <w:t>общественные места и их характеристики, потенциальные источники опасности в общественных местах;</w:t>
      </w:r>
    </w:p>
    <w:p w:rsidR="00451D6F" w:rsidRPr="00F348BB" w:rsidRDefault="00451D6F" w:rsidP="00735CF7">
      <w:pPr>
        <w:ind w:firstLine="709"/>
        <w:jc w:val="both"/>
        <w:rPr>
          <w:rFonts w:ascii="Times New Roman" w:eastAsia="SchoolBookSanPin" w:hAnsi="Times New Roman" w:cs="Times New Roman"/>
          <w:sz w:val="28"/>
          <w:szCs w:val="28"/>
        </w:rPr>
      </w:pPr>
      <w:r w:rsidRPr="00F348BB">
        <w:rPr>
          <w:rFonts w:ascii="Times New Roman" w:eastAsia="SchoolBookSanPin" w:hAnsi="Times New Roman" w:cs="Times New Roman"/>
          <w:sz w:val="28"/>
          <w:szCs w:val="28"/>
        </w:rPr>
        <w:t>правила вызова экстренных служб и порядок взаимодействия с ними;</w:t>
      </w:r>
    </w:p>
    <w:p w:rsidR="00451D6F" w:rsidRPr="00F348BB" w:rsidRDefault="00451D6F" w:rsidP="00735CF7">
      <w:pPr>
        <w:ind w:firstLine="709"/>
        <w:jc w:val="both"/>
        <w:rPr>
          <w:rFonts w:ascii="Times New Roman" w:eastAsia="SchoolBookSanPin" w:hAnsi="Times New Roman" w:cs="Times New Roman"/>
          <w:sz w:val="28"/>
          <w:szCs w:val="28"/>
        </w:rPr>
      </w:pPr>
      <w:r w:rsidRPr="00F348BB">
        <w:rPr>
          <w:rFonts w:ascii="Times New Roman" w:eastAsia="SchoolBookSanPin" w:hAnsi="Times New Roman" w:cs="Times New Roman"/>
          <w:sz w:val="28"/>
          <w:szCs w:val="28"/>
        </w:rPr>
        <w:t>массовые мероприятия и правила подготовки к ним;</w:t>
      </w:r>
    </w:p>
    <w:p w:rsidR="00451D6F" w:rsidRPr="00F348BB" w:rsidRDefault="00451D6F" w:rsidP="00735CF7">
      <w:pPr>
        <w:ind w:firstLine="709"/>
        <w:jc w:val="both"/>
        <w:rPr>
          <w:rFonts w:ascii="Times New Roman" w:eastAsia="SchoolBookSanPin" w:hAnsi="Times New Roman" w:cs="Times New Roman"/>
          <w:sz w:val="28"/>
          <w:szCs w:val="28"/>
        </w:rPr>
      </w:pPr>
      <w:r w:rsidRPr="00F348BB">
        <w:rPr>
          <w:rFonts w:ascii="Times New Roman" w:eastAsia="SchoolBookSanPin" w:hAnsi="Times New Roman" w:cs="Times New Roman"/>
          <w:sz w:val="28"/>
          <w:szCs w:val="28"/>
        </w:rPr>
        <w:t>порядок действий при беспорядках в местах массового пребывания людей;</w:t>
      </w:r>
    </w:p>
    <w:p w:rsidR="00451D6F" w:rsidRPr="00F348BB" w:rsidRDefault="00451D6F" w:rsidP="00735CF7">
      <w:pPr>
        <w:ind w:firstLine="709"/>
        <w:jc w:val="both"/>
        <w:rPr>
          <w:rFonts w:ascii="Times New Roman" w:eastAsia="SchoolBookSanPin" w:hAnsi="Times New Roman" w:cs="Times New Roman"/>
          <w:sz w:val="28"/>
          <w:szCs w:val="28"/>
        </w:rPr>
      </w:pPr>
      <w:r w:rsidRPr="00F348BB">
        <w:rPr>
          <w:rFonts w:ascii="Times New Roman" w:eastAsia="SchoolBookSanPin" w:hAnsi="Times New Roman" w:cs="Times New Roman"/>
          <w:position w:val="1"/>
          <w:sz w:val="28"/>
          <w:szCs w:val="28"/>
        </w:rPr>
        <w:t>порядок действий при попадании в толпу и давку;</w:t>
      </w:r>
    </w:p>
    <w:p w:rsidR="00451D6F" w:rsidRPr="00F348BB" w:rsidRDefault="00451D6F" w:rsidP="00735CF7">
      <w:pPr>
        <w:ind w:firstLine="709"/>
        <w:jc w:val="both"/>
        <w:rPr>
          <w:rFonts w:ascii="Times New Roman" w:eastAsia="SchoolBookSanPin" w:hAnsi="Times New Roman" w:cs="Times New Roman"/>
          <w:sz w:val="28"/>
          <w:szCs w:val="28"/>
        </w:rPr>
      </w:pPr>
      <w:r w:rsidRPr="00F348BB">
        <w:rPr>
          <w:rFonts w:ascii="Times New Roman" w:eastAsia="SchoolBookSanPin" w:hAnsi="Times New Roman" w:cs="Times New Roman"/>
          <w:position w:val="1"/>
          <w:sz w:val="28"/>
          <w:szCs w:val="28"/>
        </w:rPr>
        <w:t>порядок действий при обнаружении угрозы возникновения пожара;</w:t>
      </w:r>
    </w:p>
    <w:p w:rsidR="00451D6F" w:rsidRPr="00F348BB" w:rsidRDefault="00451D6F" w:rsidP="00735CF7">
      <w:pPr>
        <w:ind w:firstLine="709"/>
        <w:jc w:val="both"/>
        <w:rPr>
          <w:rFonts w:ascii="Times New Roman" w:eastAsia="SchoolBookSanPin" w:hAnsi="Times New Roman" w:cs="Times New Roman"/>
          <w:sz w:val="28"/>
          <w:szCs w:val="28"/>
        </w:rPr>
      </w:pPr>
      <w:r w:rsidRPr="00F348BB">
        <w:rPr>
          <w:rFonts w:ascii="Times New Roman" w:eastAsia="SchoolBookSanPin" w:hAnsi="Times New Roman" w:cs="Times New Roman"/>
          <w:position w:val="1"/>
          <w:sz w:val="28"/>
          <w:szCs w:val="28"/>
        </w:rPr>
        <w:t>порядок действий при эвакуации из общественных мест и зданий;</w:t>
      </w:r>
    </w:p>
    <w:p w:rsidR="00451D6F" w:rsidRPr="00F348BB" w:rsidRDefault="00451D6F" w:rsidP="00735CF7">
      <w:pPr>
        <w:ind w:firstLine="709"/>
        <w:jc w:val="both"/>
        <w:rPr>
          <w:rFonts w:ascii="Times New Roman" w:eastAsia="SchoolBookSanPin" w:hAnsi="Times New Roman" w:cs="Times New Roman"/>
          <w:sz w:val="28"/>
          <w:szCs w:val="28"/>
        </w:rPr>
      </w:pPr>
      <w:r w:rsidRPr="00F348BB">
        <w:rPr>
          <w:rFonts w:ascii="Times New Roman" w:eastAsia="SchoolBookSanPin" w:hAnsi="Times New Roman" w:cs="Times New Roman"/>
          <w:position w:val="1"/>
          <w:sz w:val="28"/>
          <w:szCs w:val="28"/>
        </w:rPr>
        <w:t>опасности криминогенного и антиобщественного характера в общественных местах, порядок действий при их возникновении;</w:t>
      </w:r>
    </w:p>
    <w:p w:rsidR="00451D6F" w:rsidRPr="00F348BB" w:rsidRDefault="00451D6F" w:rsidP="00735CF7">
      <w:pPr>
        <w:ind w:firstLine="709"/>
        <w:jc w:val="both"/>
        <w:rPr>
          <w:rFonts w:ascii="Times New Roman" w:eastAsia="SchoolBookSanPin" w:hAnsi="Times New Roman" w:cs="Times New Roman"/>
          <w:sz w:val="28"/>
          <w:szCs w:val="28"/>
        </w:rPr>
      </w:pPr>
      <w:r w:rsidRPr="00F348BB">
        <w:rPr>
          <w:rFonts w:ascii="Times New Roman" w:eastAsia="SchoolBookSanPin" w:hAnsi="Times New Roman" w:cs="Times New Roman"/>
          <w:position w:val="1"/>
          <w:sz w:val="28"/>
          <w:szCs w:val="28"/>
        </w:rPr>
        <w:t>порядок действий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w:t>
      </w:r>
    </w:p>
    <w:p w:rsidR="00451D6F" w:rsidRPr="00F348BB" w:rsidRDefault="00451D6F" w:rsidP="00735CF7">
      <w:pPr>
        <w:ind w:firstLine="709"/>
        <w:jc w:val="both"/>
        <w:rPr>
          <w:rFonts w:ascii="Times New Roman" w:eastAsia="SchoolBookSanPin" w:hAnsi="Times New Roman" w:cs="Times New Roman"/>
          <w:sz w:val="28"/>
          <w:szCs w:val="28"/>
        </w:rPr>
      </w:pPr>
      <w:r w:rsidRPr="00F348BB">
        <w:rPr>
          <w:rFonts w:ascii="Times New Roman" w:eastAsia="SchoolBookSanPin" w:hAnsi="Times New Roman" w:cs="Times New Roman"/>
          <w:position w:val="1"/>
          <w:sz w:val="28"/>
          <w:szCs w:val="28"/>
        </w:rPr>
        <w:t>порядок действий при взаимодействии с правоохранительными органами.</w:t>
      </w:r>
    </w:p>
    <w:p w:rsidR="00451D6F" w:rsidRPr="00F348BB" w:rsidRDefault="00451D6F" w:rsidP="00735CF7">
      <w:pPr>
        <w:ind w:firstLine="709"/>
        <w:jc w:val="both"/>
        <w:rPr>
          <w:rFonts w:ascii="Times New Roman" w:hAnsi="Times New Roman" w:cs="Times New Roman"/>
          <w:sz w:val="28"/>
          <w:szCs w:val="28"/>
        </w:rPr>
      </w:pPr>
      <w:bookmarkStart w:id="344" w:name="_Toc151565426"/>
      <w:r w:rsidRPr="00F348BB">
        <w:rPr>
          <w:rFonts w:ascii="Times New Roman" w:hAnsi="Times New Roman" w:cs="Times New Roman"/>
          <w:sz w:val="28"/>
          <w:szCs w:val="28"/>
        </w:rPr>
        <w:t xml:space="preserve"> Модуль № 7. «Безопасность в </w:t>
      </w:r>
      <w:r w:rsidRPr="00F348BB">
        <w:rPr>
          <w:rFonts w:ascii="Times New Roman" w:eastAsia="OfficinaSansBoldITC" w:hAnsi="Times New Roman" w:cs="Times New Roman"/>
          <w:sz w:val="28"/>
          <w:szCs w:val="28"/>
        </w:rPr>
        <w:t>природной среде</w:t>
      </w:r>
      <w:r w:rsidRPr="00F348BB">
        <w:rPr>
          <w:rFonts w:ascii="Times New Roman" w:hAnsi="Times New Roman" w:cs="Times New Roman"/>
          <w:sz w:val="28"/>
          <w:szCs w:val="28"/>
        </w:rPr>
        <w:t>»:</w:t>
      </w:r>
      <w:bookmarkEnd w:id="344"/>
    </w:p>
    <w:p w:rsidR="00451D6F" w:rsidRPr="00F348BB" w:rsidRDefault="00451D6F" w:rsidP="00735CF7">
      <w:pPr>
        <w:ind w:firstLine="709"/>
        <w:jc w:val="both"/>
        <w:rPr>
          <w:rFonts w:ascii="Times New Roman" w:eastAsia="SchoolBookSanPin" w:hAnsi="Times New Roman" w:cs="Times New Roman"/>
          <w:sz w:val="28"/>
          <w:szCs w:val="28"/>
        </w:rPr>
      </w:pPr>
      <w:r w:rsidRPr="00F348BB">
        <w:rPr>
          <w:rFonts w:ascii="Times New Roman" w:eastAsia="SchoolBookSanPin" w:hAnsi="Times New Roman" w:cs="Times New Roman"/>
          <w:sz w:val="28"/>
          <w:szCs w:val="28"/>
        </w:rPr>
        <w:t>природные чрезвычайные ситуации и их классификация;</w:t>
      </w:r>
    </w:p>
    <w:p w:rsidR="00451D6F" w:rsidRPr="00F348BB" w:rsidRDefault="00451D6F" w:rsidP="00735CF7">
      <w:pPr>
        <w:ind w:firstLine="709"/>
        <w:jc w:val="both"/>
        <w:rPr>
          <w:rFonts w:ascii="Times New Roman" w:eastAsia="SchoolBookSanPin" w:hAnsi="Times New Roman" w:cs="Times New Roman"/>
          <w:position w:val="1"/>
          <w:sz w:val="28"/>
          <w:szCs w:val="28"/>
        </w:rPr>
      </w:pPr>
      <w:r w:rsidRPr="00F348BB">
        <w:rPr>
          <w:rFonts w:ascii="Times New Roman" w:eastAsia="SchoolBookSanPin" w:hAnsi="Times New Roman" w:cs="Times New Roman"/>
          <w:position w:val="1"/>
          <w:sz w:val="28"/>
          <w:szCs w:val="28"/>
        </w:rPr>
        <w:t>опасности в природной среде: дикие животные, змеи, насекомые, паукообразные, ядовитые грибы и растения;</w:t>
      </w:r>
    </w:p>
    <w:p w:rsidR="00451D6F" w:rsidRPr="00F348BB" w:rsidRDefault="00451D6F" w:rsidP="00735CF7">
      <w:pPr>
        <w:ind w:firstLine="709"/>
        <w:jc w:val="both"/>
        <w:rPr>
          <w:rFonts w:ascii="Times New Roman" w:eastAsia="SchoolBookSanPin" w:hAnsi="Times New Roman" w:cs="Times New Roman"/>
          <w:sz w:val="28"/>
          <w:szCs w:val="28"/>
        </w:rPr>
      </w:pPr>
      <w:r w:rsidRPr="00F348BB">
        <w:rPr>
          <w:rFonts w:ascii="Times New Roman" w:eastAsia="SchoolBookSanPin" w:hAnsi="Times New Roman" w:cs="Times New Roman"/>
          <w:position w:val="1"/>
          <w:sz w:val="28"/>
          <w:szCs w:val="28"/>
        </w:rPr>
        <w:t>автономные условия, их особенности и опасности, правила подготовки к длительному автономному существованию;</w:t>
      </w:r>
    </w:p>
    <w:p w:rsidR="00451D6F" w:rsidRPr="00F348BB" w:rsidRDefault="00451D6F" w:rsidP="00735CF7">
      <w:pPr>
        <w:ind w:firstLine="709"/>
        <w:jc w:val="both"/>
        <w:rPr>
          <w:rFonts w:ascii="Times New Roman" w:eastAsia="SchoolBookSanPin" w:hAnsi="Times New Roman" w:cs="Times New Roman"/>
          <w:sz w:val="28"/>
          <w:szCs w:val="28"/>
        </w:rPr>
      </w:pPr>
      <w:r w:rsidRPr="00F348BB">
        <w:rPr>
          <w:rFonts w:ascii="Times New Roman" w:eastAsia="SchoolBookSanPin" w:hAnsi="Times New Roman" w:cs="Times New Roman"/>
          <w:position w:val="1"/>
          <w:sz w:val="28"/>
          <w:szCs w:val="28"/>
        </w:rPr>
        <w:t>порядок действий при автономном пребывании в природной среде;</w:t>
      </w:r>
    </w:p>
    <w:p w:rsidR="00451D6F" w:rsidRPr="00F348BB" w:rsidRDefault="00451D6F" w:rsidP="00735CF7">
      <w:pPr>
        <w:ind w:firstLine="709"/>
        <w:jc w:val="both"/>
        <w:rPr>
          <w:rFonts w:ascii="Times New Roman" w:eastAsia="SchoolBookSanPin" w:hAnsi="Times New Roman" w:cs="Times New Roman"/>
          <w:position w:val="1"/>
          <w:sz w:val="28"/>
          <w:szCs w:val="28"/>
        </w:rPr>
      </w:pPr>
      <w:r w:rsidRPr="00F348BB">
        <w:rPr>
          <w:rFonts w:ascii="Times New Roman" w:eastAsia="SchoolBookSanPin" w:hAnsi="Times New Roman" w:cs="Times New Roman"/>
          <w:position w:val="1"/>
          <w:sz w:val="28"/>
          <w:szCs w:val="28"/>
        </w:rPr>
        <w:t>правила ориентирования на местности, способы подачи сигналов бедствия;</w:t>
      </w:r>
    </w:p>
    <w:p w:rsidR="00451D6F" w:rsidRPr="00F348BB" w:rsidRDefault="00451D6F" w:rsidP="00735CF7">
      <w:pPr>
        <w:ind w:firstLine="709"/>
        <w:jc w:val="both"/>
        <w:rPr>
          <w:rFonts w:ascii="Times New Roman" w:eastAsia="SchoolBookSanPin" w:hAnsi="Times New Roman" w:cs="Times New Roman"/>
          <w:sz w:val="28"/>
          <w:szCs w:val="28"/>
        </w:rPr>
      </w:pPr>
      <w:r w:rsidRPr="00F348BB">
        <w:rPr>
          <w:rFonts w:ascii="Times New Roman" w:eastAsia="SchoolBookSanPin" w:hAnsi="Times New Roman" w:cs="Times New Roman"/>
          <w:sz w:val="28"/>
          <w:szCs w:val="28"/>
        </w:rPr>
        <w:t>природные пожары, их виды и опасности, факторы и причины их возникновения, порядок действий при нахождении в зоне природного пожара;</w:t>
      </w:r>
    </w:p>
    <w:p w:rsidR="00451D6F" w:rsidRPr="00F348BB" w:rsidRDefault="00451D6F" w:rsidP="00735CF7">
      <w:pPr>
        <w:ind w:firstLine="709"/>
        <w:jc w:val="both"/>
        <w:rPr>
          <w:rFonts w:ascii="Times New Roman" w:eastAsia="SchoolBookSanPin" w:hAnsi="Times New Roman" w:cs="Times New Roman"/>
          <w:sz w:val="28"/>
          <w:szCs w:val="28"/>
        </w:rPr>
      </w:pPr>
      <w:r w:rsidRPr="00F348BB">
        <w:rPr>
          <w:rFonts w:ascii="Times New Roman" w:eastAsia="SchoolBookSanPin" w:hAnsi="Times New Roman" w:cs="Times New Roman"/>
          <w:sz w:val="28"/>
          <w:szCs w:val="28"/>
        </w:rPr>
        <w:t>правила безопасного поведения в горах;</w:t>
      </w:r>
    </w:p>
    <w:p w:rsidR="00451D6F" w:rsidRPr="00F348BB" w:rsidRDefault="00451D6F" w:rsidP="00735CF7">
      <w:pPr>
        <w:ind w:firstLine="709"/>
        <w:jc w:val="both"/>
        <w:rPr>
          <w:rFonts w:ascii="Times New Roman" w:eastAsia="SchoolBookSanPin" w:hAnsi="Times New Roman" w:cs="Times New Roman"/>
          <w:sz w:val="28"/>
          <w:szCs w:val="28"/>
        </w:rPr>
      </w:pPr>
      <w:r w:rsidRPr="00F348BB">
        <w:rPr>
          <w:rFonts w:ascii="Times New Roman" w:eastAsia="SchoolBookSanPin" w:hAnsi="Times New Roman" w:cs="Times New Roman"/>
          <w:sz w:val="28"/>
          <w:szCs w:val="28"/>
        </w:rPr>
        <w:t>снежные лавины, их характеристики и опасности, порядок действий, необходимый для снижения риска попадания в лавину;</w:t>
      </w:r>
    </w:p>
    <w:p w:rsidR="00451D6F" w:rsidRPr="00F348BB" w:rsidRDefault="00451D6F" w:rsidP="00735CF7">
      <w:pPr>
        <w:ind w:firstLine="709"/>
        <w:jc w:val="both"/>
        <w:rPr>
          <w:rFonts w:ascii="Times New Roman" w:eastAsia="SchoolBookSanPin" w:hAnsi="Times New Roman" w:cs="Times New Roman"/>
          <w:sz w:val="28"/>
          <w:szCs w:val="28"/>
        </w:rPr>
      </w:pPr>
      <w:r w:rsidRPr="00F348BB">
        <w:rPr>
          <w:rFonts w:ascii="Times New Roman" w:eastAsia="SchoolBookSanPin" w:hAnsi="Times New Roman" w:cs="Times New Roman"/>
          <w:sz w:val="28"/>
          <w:szCs w:val="28"/>
        </w:rPr>
        <w:t>камнепады, их характеристики и опасности, порядок действий, необходимых для снижения риска попадания под камнепад;</w:t>
      </w:r>
    </w:p>
    <w:p w:rsidR="00451D6F" w:rsidRPr="00F348BB" w:rsidRDefault="00451D6F" w:rsidP="00735CF7">
      <w:pPr>
        <w:ind w:firstLine="709"/>
        <w:jc w:val="both"/>
        <w:rPr>
          <w:rFonts w:ascii="Times New Roman" w:eastAsia="SchoolBookSanPin" w:hAnsi="Times New Roman" w:cs="Times New Roman"/>
          <w:sz w:val="28"/>
          <w:szCs w:val="28"/>
        </w:rPr>
      </w:pPr>
      <w:r w:rsidRPr="00F348BB">
        <w:rPr>
          <w:rFonts w:ascii="Times New Roman" w:eastAsia="SchoolBookSanPin" w:hAnsi="Times New Roman" w:cs="Times New Roman"/>
          <w:sz w:val="28"/>
          <w:szCs w:val="28"/>
        </w:rPr>
        <w:t>сели, их характеристики и опасности, порядок действий при попадании в зону селя;</w:t>
      </w:r>
    </w:p>
    <w:p w:rsidR="00451D6F" w:rsidRPr="00F348BB" w:rsidRDefault="00451D6F" w:rsidP="00735CF7">
      <w:pPr>
        <w:ind w:firstLine="709"/>
        <w:jc w:val="both"/>
        <w:rPr>
          <w:rFonts w:ascii="Times New Roman" w:eastAsia="SchoolBookSanPin" w:hAnsi="Times New Roman" w:cs="Times New Roman"/>
          <w:sz w:val="28"/>
          <w:szCs w:val="28"/>
        </w:rPr>
      </w:pPr>
      <w:r w:rsidRPr="00F348BB">
        <w:rPr>
          <w:rFonts w:ascii="Times New Roman" w:eastAsia="SchoolBookSanPin" w:hAnsi="Times New Roman" w:cs="Times New Roman"/>
          <w:sz w:val="28"/>
          <w:szCs w:val="28"/>
        </w:rPr>
        <w:t>оползни, их характеристики и опасности, порядок действий при начале оползня;</w:t>
      </w:r>
    </w:p>
    <w:p w:rsidR="00451D6F" w:rsidRPr="00F348BB" w:rsidRDefault="00451D6F" w:rsidP="00735CF7">
      <w:pPr>
        <w:ind w:firstLine="709"/>
        <w:jc w:val="both"/>
        <w:rPr>
          <w:rFonts w:ascii="Times New Roman" w:eastAsia="SchoolBookSanPin" w:hAnsi="Times New Roman" w:cs="Times New Roman"/>
          <w:sz w:val="28"/>
          <w:szCs w:val="28"/>
        </w:rPr>
      </w:pPr>
      <w:r w:rsidRPr="00F348BB">
        <w:rPr>
          <w:rFonts w:ascii="Times New Roman" w:eastAsia="SchoolBookSanPin" w:hAnsi="Times New Roman" w:cs="Times New Roman"/>
          <w:sz w:val="28"/>
          <w:szCs w:val="28"/>
        </w:rPr>
        <w:t>общие правила безопасного поведения на водоёмах, правила купания на оборудованных и необорудованных пляжах;</w:t>
      </w:r>
    </w:p>
    <w:p w:rsidR="00451D6F" w:rsidRPr="00F348BB" w:rsidRDefault="00451D6F" w:rsidP="00735CF7">
      <w:pPr>
        <w:ind w:firstLine="709"/>
        <w:jc w:val="both"/>
        <w:rPr>
          <w:rFonts w:ascii="Times New Roman" w:eastAsia="SchoolBookSanPin" w:hAnsi="Times New Roman" w:cs="Times New Roman"/>
          <w:sz w:val="28"/>
          <w:szCs w:val="28"/>
        </w:rPr>
      </w:pPr>
      <w:r w:rsidRPr="00F348BB">
        <w:rPr>
          <w:rFonts w:ascii="Times New Roman" w:eastAsia="SchoolBookSanPin" w:hAnsi="Times New Roman" w:cs="Times New Roman"/>
          <w:sz w:val="28"/>
          <w:szCs w:val="28"/>
        </w:rPr>
        <w:t xml:space="preserve">порядок действий при обнаружении тонущего человека; правила поведения при нахождении на плавсредствах; </w:t>
      </w:r>
    </w:p>
    <w:p w:rsidR="00451D6F" w:rsidRPr="00F348BB" w:rsidRDefault="00451D6F" w:rsidP="00735CF7">
      <w:pPr>
        <w:ind w:firstLine="709"/>
        <w:jc w:val="both"/>
        <w:rPr>
          <w:rFonts w:ascii="Times New Roman" w:eastAsia="SchoolBookSanPin" w:hAnsi="Times New Roman" w:cs="Times New Roman"/>
          <w:sz w:val="28"/>
          <w:szCs w:val="28"/>
        </w:rPr>
      </w:pPr>
      <w:r w:rsidRPr="00F348BB">
        <w:rPr>
          <w:rFonts w:ascii="Times New Roman" w:eastAsia="SchoolBookSanPin" w:hAnsi="Times New Roman" w:cs="Times New Roman"/>
          <w:sz w:val="28"/>
          <w:szCs w:val="28"/>
        </w:rPr>
        <w:t>правила поведения при нахождении на льду, порядок действий</w:t>
      </w:r>
      <w:r w:rsidRPr="00F348BB">
        <w:rPr>
          <w:rFonts w:ascii="Times New Roman" w:eastAsia="SchoolBookSanPin" w:hAnsi="Times New Roman" w:cs="Times New Roman"/>
          <w:position w:val="1"/>
          <w:sz w:val="28"/>
          <w:szCs w:val="28"/>
        </w:rPr>
        <w:t xml:space="preserve"> при обнаружении человека в полынье;</w:t>
      </w:r>
    </w:p>
    <w:p w:rsidR="00451D6F" w:rsidRPr="00F348BB" w:rsidRDefault="00451D6F" w:rsidP="00735CF7">
      <w:pPr>
        <w:ind w:firstLine="709"/>
        <w:jc w:val="both"/>
        <w:rPr>
          <w:rFonts w:ascii="Times New Roman" w:eastAsia="SchoolBookSanPin" w:hAnsi="Times New Roman" w:cs="Times New Roman"/>
          <w:sz w:val="28"/>
          <w:szCs w:val="28"/>
        </w:rPr>
      </w:pPr>
      <w:r w:rsidRPr="00F348BB">
        <w:rPr>
          <w:rFonts w:ascii="Times New Roman" w:eastAsia="SchoolBookSanPin" w:hAnsi="Times New Roman" w:cs="Times New Roman"/>
          <w:position w:val="1"/>
          <w:sz w:val="28"/>
          <w:szCs w:val="28"/>
        </w:rPr>
        <w:t>наводнения, их характеристики и опасности, порядок действий при наводнении;</w:t>
      </w:r>
    </w:p>
    <w:p w:rsidR="00451D6F" w:rsidRPr="00F348BB" w:rsidRDefault="00451D6F" w:rsidP="00735CF7">
      <w:pPr>
        <w:ind w:firstLine="709"/>
        <w:jc w:val="both"/>
        <w:rPr>
          <w:rFonts w:ascii="Times New Roman" w:eastAsia="SchoolBookSanPin" w:hAnsi="Times New Roman" w:cs="Times New Roman"/>
          <w:sz w:val="28"/>
          <w:szCs w:val="28"/>
        </w:rPr>
      </w:pPr>
      <w:r w:rsidRPr="00F348BB">
        <w:rPr>
          <w:rFonts w:ascii="Times New Roman" w:eastAsia="SchoolBookSanPin" w:hAnsi="Times New Roman" w:cs="Times New Roman"/>
          <w:position w:val="1"/>
          <w:sz w:val="28"/>
          <w:szCs w:val="28"/>
        </w:rPr>
        <w:t>цунами, их характеристики и опасности, порядок действий при нахождении в зоне цунами;</w:t>
      </w:r>
    </w:p>
    <w:p w:rsidR="00451D6F" w:rsidRPr="00F348BB" w:rsidRDefault="00451D6F" w:rsidP="00735CF7">
      <w:pPr>
        <w:ind w:firstLine="709"/>
        <w:jc w:val="both"/>
        <w:rPr>
          <w:rFonts w:ascii="Times New Roman" w:eastAsia="SchoolBookSanPin" w:hAnsi="Times New Roman" w:cs="Times New Roman"/>
          <w:sz w:val="28"/>
          <w:szCs w:val="28"/>
        </w:rPr>
      </w:pPr>
      <w:r w:rsidRPr="00F348BB">
        <w:rPr>
          <w:rFonts w:ascii="Times New Roman" w:eastAsia="SchoolBookSanPin" w:hAnsi="Times New Roman" w:cs="Times New Roman"/>
          <w:position w:val="1"/>
          <w:sz w:val="28"/>
          <w:szCs w:val="28"/>
        </w:rPr>
        <w:t>ураганы, смерчи, их характеристики и опасности, порядок действий при ураганах, бурях и смерчах;</w:t>
      </w:r>
    </w:p>
    <w:p w:rsidR="00451D6F" w:rsidRPr="00F348BB" w:rsidRDefault="00451D6F" w:rsidP="00735CF7">
      <w:pPr>
        <w:ind w:firstLine="709"/>
        <w:jc w:val="both"/>
        <w:rPr>
          <w:rFonts w:ascii="Times New Roman" w:eastAsia="SchoolBookSanPin" w:hAnsi="Times New Roman" w:cs="Times New Roman"/>
          <w:sz w:val="28"/>
          <w:szCs w:val="28"/>
        </w:rPr>
      </w:pPr>
      <w:r w:rsidRPr="00F348BB">
        <w:rPr>
          <w:rFonts w:ascii="Times New Roman" w:eastAsia="SchoolBookSanPin" w:hAnsi="Times New Roman" w:cs="Times New Roman"/>
          <w:position w:val="1"/>
          <w:sz w:val="28"/>
          <w:szCs w:val="28"/>
        </w:rPr>
        <w:t>грозы, их характеристики и опасности, порядок действий при попадании в грозу;</w:t>
      </w:r>
    </w:p>
    <w:p w:rsidR="00451D6F" w:rsidRPr="00F348BB" w:rsidRDefault="00451D6F" w:rsidP="00735CF7">
      <w:pPr>
        <w:ind w:firstLine="709"/>
        <w:jc w:val="both"/>
        <w:rPr>
          <w:rFonts w:ascii="Times New Roman" w:eastAsia="SchoolBookSanPin" w:hAnsi="Times New Roman" w:cs="Times New Roman"/>
          <w:sz w:val="28"/>
          <w:szCs w:val="28"/>
        </w:rPr>
      </w:pPr>
      <w:r w:rsidRPr="00F348BB">
        <w:rPr>
          <w:rFonts w:ascii="Times New Roman" w:eastAsia="SchoolBookSanPin" w:hAnsi="Times New Roman" w:cs="Times New Roman"/>
          <w:position w:val="1"/>
          <w:sz w:val="28"/>
          <w:szCs w:val="28"/>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451D6F" w:rsidRPr="00F348BB" w:rsidRDefault="00451D6F" w:rsidP="00735CF7">
      <w:pPr>
        <w:ind w:firstLine="709"/>
        <w:jc w:val="both"/>
        <w:rPr>
          <w:rFonts w:ascii="Times New Roman" w:eastAsia="SchoolBookSanPin" w:hAnsi="Times New Roman" w:cs="Times New Roman"/>
          <w:sz w:val="28"/>
          <w:szCs w:val="28"/>
        </w:rPr>
      </w:pPr>
      <w:r w:rsidRPr="00F348BB">
        <w:rPr>
          <w:rFonts w:ascii="Times New Roman" w:eastAsia="SchoolBookSanPin" w:hAnsi="Times New Roman" w:cs="Times New Roman"/>
          <w:position w:val="1"/>
          <w:sz w:val="28"/>
          <w:szCs w:val="28"/>
        </w:rPr>
        <w:t>смысл понятий «экология» и «экологическая культура», значение экологии для устойчивого развития общества;</w:t>
      </w:r>
    </w:p>
    <w:p w:rsidR="00451D6F" w:rsidRPr="00F348BB" w:rsidRDefault="00451D6F" w:rsidP="00735CF7">
      <w:pPr>
        <w:ind w:firstLine="709"/>
        <w:jc w:val="both"/>
        <w:rPr>
          <w:rFonts w:ascii="Times New Roman" w:eastAsia="SchoolBookSanPin" w:hAnsi="Times New Roman" w:cs="Times New Roman"/>
          <w:sz w:val="28"/>
          <w:szCs w:val="28"/>
        </w:rPr>
      </w:pPr>
      <w:r w:rsidRPr="00F348BB">
        <w:rPr>
          <w:rFonts w:ascii="Times New Roman" w:eastAsia="SchoolBookSanPin" w:hAnsi="Times New Roman" w:cs="Times New Roman"/>
          <w:position w:val="1"/>
          <w:sz w:val="28"/>
          <w:szCs w:val="28"/>
        </w:rPr>
        <w:t>*правила безопасного поведения при неблагоприятной экологической обстановке (загрязнении атмосферы)*.</w:t>
      </w:r>
    </w:p>
    <w:p w:rsidR="00451D6F" w:rsidRPr="00F348BB" w:rsidRDefault="00451D6F" w:rsidP="00735CF7">
      <w:pPr>
        <w:ind w:firstLine="709"/>
        <w:jc w:val="both"/>
        <w:rPr>
          <w:rFonts w:ascii="Times New Roman" w:hAnsi="Times New Roman" w:cs="Times New Roman"/>
          <w:sz w:val="28"/>
          <w:szCs w:val="28"/>
        </w:rPr>
      </w:pPr>
      <w:bookmarkStart w:id="345" w:name="_Toc151565427"/>
      <w:r w:rsidRPr="00F348BB">
        <w:rPr>
          <w:rFonts w:ascii="Times New Roman" w:hAnsi="Times New Roman" w:cs="Times New Roman"/>
          <w:sz w:val="28"/>
          <w:szCs w:val="28"/>
        </w:rPr>
        <w:t>Модуль № 8. «</w:t>
      </w:r>
      <w:r w:rsidRPr="00F348BB">
        <w:rPr>
          <w:rFonts w:ascii="Times New Roman" w:eastAsia="OfficinaSansBoldITC" w:hAnsi="Times New Roman" w:cs="Times New Roman"/>
          <w:sz w:val="28"/>
          <w:szCs w:val="28"/>
        </w:rPr>
        <w:t>Здоровье и как его сохранить. Основы медицинских знаний</w:t>
      </w:r>
      <w:r w:rsidRPr="00F348BB">
        <w:rPr>
          <w:rFonts w:ascii="Times New Roman" w:hAnsi="Times New Roman" w:cs="Times New Roman"/>
          <w:sz w:val="28"/>
          <w:szCs w:val="28"/>
        </w:rPr>
        <w:t>»:</w:t>
      </w:r>
      <w:bookmarkEnd w:id="345"/>
    </w:p>
    <w:p w:rsidR="00451D6F" w:rsidRPr="00F348BB" w:rsidRDefault="00451D6F" w:rsidP="00735CF7">
      <w:pPr>
        <w:ind w:firstLine="709"/>
        <w:jc w:val="both"/>
        <w:rPr>
          <w:rFonts w:ascii="Times New Roman" w:eastAsia="SchoolBookSanPin" w:hAnsi="Times New Roman" w:cs="Times New Roman"/>
          <w:sz w:val="28"/>
          <w:szCs w:val="28"/>
        </w:rPr>
      </w:pPr>
      <w:r w:rsidRPr="00F348BB">
        <w:rPr>
          <w:rFonts w:ascii="Times New Roman" w:eastAsia="SchoolBookSanPin" w:hAnsi="Times New Roman" w:cs="Times New Roman"/>
          <w:sz w:val="28"/>
          <w:szCs w:val="28"/>
        </w:rPr>
        <w:t>смысл понятий «здоровье» и «здоровый образ жизни», их содержание и значение для человека;</w:t>
      </w:r>
    </w:p>
    <w:p w:rsidR="00451D6F" w:rsidRPr="00F348BB" w:rsidRDefault="00451D6F" w:rsidP="00735CF7">
      <w:pPr>
        <w:ind w:firstLine="709"/>
        <w:jc w:val="both"/>
        <w:rPr>
          <w:rFonts w:ascii="Times New Roman" w:eastAsia="SchoolBookSanPin" w:hAnsi="Times New Roman" w:cs="Times New Roman"/>
          <w:sz w:val="28"/>
          <w:szCs w:val="28"/>
        </w:rPr>
      </w:pPr>
      <w:r w:rsidRPr="00F348BB">
        <w:rPr>
          <w:rFonts w:ascii="Times New Roman" w:eastAsia="SchoolBookSanPin" w:hAnsi="Times New Roman" w:cs="Times New Roman"/>
          <w:sz w:val="28"/>
          <w:szCs w:val="28"/>
        </w:rPr>
        <w:t>факторы, влияющие на здоровье человека, опасность вредных привычек;</w:t>
      </w:r>
    </w:p>
    <w:p w:rsidR="00451D6F" w:rsidRPr="00F348BB" w:rsidRDefault="00451D6F" w:rsidP="00735CF7">
      <w:pPr>
        <w:ind w:firstLine="709"/>
        <w:jc w:val="both"/>
        <w:rPr>
          <w:rFonts w:ascii="Times New Roman" w:eastAsia="SchoolBookSanPin" w:hAnsi="Times New Roman" w:cs="Times New Roman"/>
          <w:sz w:val="28"/>
          <w:szCs w:val="28"/>
        </w:rPr>
      </w:pPr>
      <w:r w:rsidRPr="00F348BB">
        <w:rPr>
          <w:rFonts w:ascii="Times New Roman" w:eastAsia="SchoolBookSanPin" w:hAnsi="Times New Roman" w:cs="Times New Roman"/>
          <w:sz w:val="28"/>
          <w:szCs w:val="28"/>
        </w:rPr>
        <w:t>элементы здорового образа жизни, ответственность за сохранение здоровья;</w:t>
      </w:r>
    </w:p>
    <w:p w:rsidR="00451D6F" w:rsidRPr="00F348BB" w:rsidRDefault="00451D6F" w:rsidP="00735CF7">
      <w:pPr>
        <w:ind w:firstLine="709"/>
        <w:jc w:val="both"/>
        <w:rPr>
          <w:rFonts w:ascii="Times New Roman" w:eastAsia="SchoolBookSanPin" w:hAnsi="Times New Roman" w:cs="Times New Roman"/>
          <w:sz w:val="28"/>
          <w:szCs w:val="28"/>
        </w:rPr>
      </w:pPr>
      <w:r w:rsidRPr="00F348BB">
        <w:rPr>
          <w:rFonts w:ascii="Times New Roman" w:eastAsia="SchoolBookSanPin" w:hAnsi="Times New Roman" w:cs="Times New Roman"/>
          <w:sz w:val="28"/>
          <w:szCs w:val="28"/>
        </w:rPr>
        <w:t>*понятие «инфекционные заболевания», причины их возникновения*;</w:t>
      </w:r>
    </w:p>
    <w:p w:rsidR="00451D6F" w:rsidRPr="00F348BB" w:rsidRDefault="00451D6F" w:rsidP="00735CF7">
      <w:pPr>
        <w:ind w:firstLine="709"/>
        <w:jc w:val="both"/>
        <w:rPr>
          <w:rFonts w:ascii="Times New Roman" w:eastAsia="SchoolBookSanPin" w:hAnsi="Times New Roman" w:cs="Times New Roman"/>
          <w:sz w:val="28"/>
          <w:szCs w:val="28"/>
        </w:rPr>
      </w:pPr>
      <w:r w:rsidRPr="00F348BB">
        <w:rPr>
          <w:rFonts w:ascii="Times New Roman" w:eastAsia="SchoolBookSanPin" w:hAnsi="Times New Roman" w:cs="Times New Roman"/>
          <w:sz w:val="28"/>
          <w:szCs w:val="28"/>
        </w:rPr>
        <w:t>механизм распространения инфекционных заболеваний, меры их профилактики и защиты от них;</w:t>
      </w:r>
    </w:p>
    <w:p w:rsidR="00451D6F" w:rsidRPr="00F348BB" w:rsidRDefault="00451D6F" w:rsidP="00735CF7">
      <w:pPr>
        <w:ind w:firstLine="709"/>
        <w:jc w:val="both"/>
        <w:rPr>
          <w:rFonts w:ascii="Times New Roman" w:eastAsia="SchoolBookSanPin" w:hAnsi="Times New Roman" w:cs="Times New Roman"/>
          <w:sz w:val="28"/>
          <w:szCs w:val="28"/>
        </w:rPr>
      </w:pPr>
      <w:r w:rsidRPr="00F348BB">
        <w:rPr>
          <w:rFonts w:ascii="Times New Roman" w:eastAsia="SchoolBookSanPin" w:hAnsi="Times New Roman" w:cs="Times New Roman"/>
          <w:sz w:val="28"/>
          <w:szCs w:val="28"/>
        </w:rPr>
        <w:t>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ситуация</w:t>
      </w:r>
      <w:r w:rsidRPr="00F348BB">
        <w:rPr>
          <w:rFonts w:ascii="Times New Roman" w:eastAsia="SchoolBookSanPin" w:hAnsi="Times New Roman" w:cs="Times New Roman"/>
          <w:position w:val="1"/>
          <w:sz w:val="28"/>
          <w:szCs w:val="28"/>
        </w:rPr>
        <w:t xml:space="preserve"> биолого-социального происхождения </w:t>
      </w:r>
      <w:r w:rsidRPr="00F348BB">
        <w:rPr>
          <w:rFonts w:ascii="Times New Roman" w:eastAsia="SchoolBookSanPin" w:hAnsi="Times New Roman" w:cs="Times New Roman"/>
          <w:sz w:val="28"/>
          <w:szCs w:val="28"/>
        </w:rPr>
        <w:t>(эпидемия, пандемия, эпизоотии, панзоотии, эпифитотии, панфитотии)</w:t>
      </w:r>
      <w:r w:rsidRPr="00F348BB">
        <w:rPr>
          <w:rFonts w:ascii="Times New Roman" w:eastAsia="SchoolBookSanPin" w:hAnsi="Times New Roman" w:cs="Times New Roman"/>
          <w:position w:val="1"/>
          <w:sz w:val="28"/>
          <w:szCs w:val="28"/>
        </w:rPr>
        <w:t>;</w:t>
      </w:r>
    </w:p>
    <w:p w:rsidR="00451D6F" w:rsidRPr="00F348BB" w:rsidRDefault="00451D6F" w:rsidP="00735CF7">
      <w:pPr>
        <w:ind w:firstLine="709"/>
        <w:jc w:val="both"/>
        <w:rPr>
          <w:rFonts w:ascii="Times New Roman" w:eastAsia="SchoolBookSanPin" w:hAnsi="Times New Roman" w:cs="Times New Roman"/>
          <w:sz w:val="28"/>
          <w:szCs w:val="28"/>
        </w:rPr>
      </w:pPr>
      <w:r w:rsidRPr="00F348BB">
        <w:rPr>
          <w:rFonts w:ascii="Times New Roman" w:eastAsia="SchoolBookSanPin" w:hAnsi="Times New Roman" w:cs="Times New Roman"/>
          <w:position w:val="1"/>
          <w:sz w:val="28"/>
          <w:szCs w:val="28"/>
        </w:rPr>
        <w:t>понятие «неинфекционные заболевания» и их классификация, факторы риска неинфекционных заболеваний;</w:t>
      </w:r>
    </w:p>
    <w:p w:rsidR="00451D6F" w:rsidRPr="00F348BB" w:rsidRDefault="00451D6F" w:rsidP="00735CF7">
      <w:pPr>
        <w:ind w:firstLine="709"/>
        <w:jc w:val="both"/>
        <w:rPr>
          <w:rFonts w:ascii="Times New Roman" w:eastAsia="SchoolBookSanPin" w:hAnsi="Times New Roman" w:cs="Times New Roman"/>
          <w:sz w:val="28"/>
          <w:szCs w:val="28"/>
        </w:rPr>
      </w:pPr>
      <w:r w:rsidRPr="00F348BB">
        <w:rPr>
          <w:rFonts w:ascii="Times New Roman" w:eastAsia="SchoolBookSanPin" w:hAnsi="Times New Roman" w:cs="Times New Roman"/>
          <w:position w:val="1"/>
          <w:sz w:val="28"/>
          <w:szCs w:val="28"/>
        </w:rPr>
        <w:t>меры профилактики неинфекционных заболеваний и защиты от них;</w:t>
      </w:r>
    </w:p>
    <w:p w:rsidR="00451D6F" w:rsidRPr="00F348BB" w:rsidRDefault="00451D6F" w:rsidP="00735CF7">
      <w:pPr>
        <w:ind w:firstLine="709"/>
        <w:jc w:val="both"/>
        <w:rPr>
          <w:rFonts w:ascii="Times New Roman" w:eastAsia="SchoolBookSanPin" w:hAnsi="Times New Roman" w:cs="Times New Roman"/>
          <w:sz w:val="28"/>
          <w:szCs w:val="28"/>
        </w:rPr>
      </w:pPr>
      <w:r w:rsidRPr="00F348BB">
        <w:rPr>
          <w:rFonts w:ascii="Times New Roman" w:eastAsia="SchoolBookSanPin" w:hAnsi="Times New Roman" w:cs="Times New Roman"/>
          <w:position w:val="1"/>
          <w:sz w:val="28"/>
          <w:szCs w:val="28"/>
        </w:rPr>
        <w:t>диспансеризация и её задачи;</w:t>
      </w:r>
    </w:p>
    <w:p w:rsidR="00451D6F" w:rsidRPr="00F348BB" w:rsidRDefault="00451D6F" w:rsidP="00735CF7">
      <w:pPr>
        <w:ind w:firstLine="709"/>
        <w:jc w:val="both"/>
        <w:rPr>
          <w:rFonts w:ascii="Times New Roman" w:eastAsia="SchoolBookSanPin" w:hAnsi="Times New Roman" w:cs="Times New Roman"/>
          <w:sz w:val="28"/>
          <w:szCs w:val="28"/>
        </w:rPr>
      </w:pPr>
      <w:r w:rsidRPr="00F348BB">
        <w:rPr>
          <w:rFonts w:ascii="Times New Roman" w:eastAsia="SchoolBookSanPin" w:hAnsi="Times New Roman" w:cs="Times New Roman"/>
          <w:position w:val="1"/>
          <w:sz w:val="28"/>
          <w:szCs w:val="28"/>
        </w:rPr>
        <w:t>понятия «психическое здоровье» и «психологическое благополучие»;</w:t>
      </w:r>
    </w:p>
    <w:p w:rsidR="00451D6F" w:rsidRPr="00F348BB" w:rsidRDefault="00451D6F" w:rsidP="00735CF7">
      <w:pPr>
        <w:ind w:firstLine="709"/>
        <w:jc w:val="both"/>
        <w:rPr>
          <w:rFonts w:ascii="Times New Roman" w:eastAsia="SchoolBookSanPin" w:hAnsi="Times New Roman" w:cs="Times New Roman"/>
          <w:sz w:val="28"/>
          <w:szCs w:val="28"/>
        </w:rPr>
      </w:pPr>
      <w:r w:rsidRPr="00F348BB">
        <w:rPr>
          <w:rFonts w:ascii="Times New Roman" w:eastAsia="SchoolBookSanPin" w:hAnsi="Times New Roman" w:cs="Times New Roman"/>
          <w:position w:val="1"/>
          <w:sz w:val="28"/>
          <w:szCs w:val="28"/>
        </w:rPr>
        <w:t>стресс и его влияние на человека, меры профилактики стресса, способы саморегуляции эмоциональных состояний;</w:t>
      </w:r>
    </w:p>
    <w:p w:rsidR="00451D6F" w:rsidRPr="00F348BB" w:rsidRDefault="00451D6F" w:rsidP="00735CF7">
      <w:pPr>
        <w:ind w:firstLine="709"/>
        <w:jc w:val="both"/>
        <w:rPr>
          <w:rFonts w:ascii="Times New Roman" w:eastAsia="SchoolBookSanPin" w:hAnsi="Times New Roman" w:cs="Times New Roman"/>
          <w:sz w:val="28"/>
          <w:szCs w:val="28"/>
        </w:rPr>
      </w:pPr>
      <w:r w:rsidRPr="00F348BB">
        <w:rPr>
          <w:rFonts w:ascii="Times New Roman" w:eastAsia="SchoolBookSanPin" w:hAnsi="Times New Roman" w:cs="Times New Roman"/>
          <w:position w:val="1"/>
          <w:sz w:val="28"/>
          <w:szCs w:val="28"/>
        </w:rPr>
        <w:t>понятие «первая помощь» и обязанность по её оказанию, универсальный алгоритм оказания первой помощи;</w:t>
      </w:r>
    </w:p>
    <w:p w:rsidR="00451D6F" w:rsidRPr="00F348BB" w:rsidRDefault="00451D6F" w:rsidP="00735CF7">
      <w:pPr>
        <w:ind w:firstLine="709"/>
        <w:jc w:val="both"/>
        <w:rPr>
          <w:rFonts w:ascii="Times New Roman" w:eastAsia="SchoolBookSanPin" w:hAnsi="Times New Roman" w:cs="Times New Roman"/>
          <w:sz w:val="28"/>
          <w:szCs w:val="28"/>
        </w:rPr>
      </w:pPr>
      <w:r w:rsidRPr="00F348BB">
        <w:rPr>
          <w:rFonts w:ascii="Times New Roman" w:eastAsia="SchoolBookSanPin" w:hAnsi="Times New Roman" w:cs="Times New Roman"/>
          <w:position w:val="1"/>
          <w:sz w:val="28"/>
          <w:szCs w:val="28"/>
        </w:rPr>
        <w:t>назначение и состав аптечки первой помощи;</w:t>
      </w:r>
    </w:p>
    <w:p w:rsidR="00451D6F" w:rsidRPr="00F348BB" w:rsidRDefault="00451D6F" w:rsidP="00735CF7">
      <w:pPr>
        <w:ind w:firstLine="709"/>
        <w:jc w:val="both"/>
        <w:rPr>
          <w:rFonts w:ascii="Times New Roman" w:eastAsia="SchoolBookSanPin" w:hAnsi="Times New Roman" w:cs="Times New Roman"/>
          <w:sz w:val="28"/>
          <w:szCs w:val="28"/>
        </w:rPr>
      </w:pPr>
      <w:r w:rsidRPr="00F348BB">
        <w:rPr>
          <w:rFonts w:ascii="Times New Roman" w:eastAsia="SchoolBookSanPin" w:hAnsi="Times New Roman" w:cs="Times New Roman"/>
          <w:position w:val="1"/>
          <w:sz w:val="28"/>
          <w:szCs w:val="28"/>
        </w:rPr>
        <w:t>порядок действий при оказании первой помощи в различных ситуациях, приёмы психологической поддержки пострадавшего.</w:t>
      </w:r>
    </w:p>
    <w:p w:rsidR="00451D6F" w:rsidRPr="00F348BB" w:rsidRDefault="00451D6F" w:rsidP="00735CF7">
      <w:pPr>
        <w:ind w:firstLine="709"/>
        <w:jc w:val="both"/>
        <w:rPr>
          <w:rFonts w:ascii="Times New Roman" w:hAnsi="Times New Roman" w:cs="Times New Roman"/>
          <w:sz w:val="28"/>
          <w:szCs w:val="28"/>
        </w:rPr>
      </w:pPr>
      <w:bookmarkStart w:id="346" w:name="_Toc151565428"/>
      <w:r w:rsidRPr="00F348BB">
        <w:rPr>
          <w:rFonts w:ascii="Times New Roman" w:hAnsi="Times New Roman" w:cs="Times New Roman"/>
          <w:sz w:val="28"/>
          <w:szCs w:val="28"/>
        </w:rPr>
        <w:t>Модуль № 9. «</w:t>
      </w:r>
      <w:r w:rsidRPr="00F348BB">
        <w:rPr>
          <w:rFonts w:ascii="Times New Roman" w:eastAsia="OfficinaSansBoldITC" w:hAnsi="Times New Roman" w:cs="Times New Roman"/>
          <w:sz w:val="28"/>
          <w:szCs w:val="28"/>
        </w:rPr>
        <w:t>Безопасность в социуме</w:t>
      </w:r>
      <w:r w:rsidRPr="00F348BB">
        <w:rPr>
          <w:rFonts w:ascii="Times New Roman" w:hAnsi="Times New Roman" w:cs="Times New Roman"/>
          <w:sz w:val="28"/>
          <w:szCs w:val="28"/>
        </w:rPr>
        <w:t>»:</w:t>
      </w:r>
      <w:bookmarkEnd w:id="346"/>
    </w:p>
    <w:p w:rsidR="00451D6F" w:rsidRPr="00F348BB" w:rsidRDefault="00451D6F" w:rsidP="00735CF7">
      <w:pPr>
        <w:ind w:firstLine="709"/>
        <w:jc w:val="both"/>
        <w:rPr>
          <w:rFonts w:ascii="Times New Roman" w:eastAsia="SchoolBookSanPin" w:hAnsi="Times New Roman" w:cs="Times New Roman"/>
          <w:position w:val="1"/>
          <w:sz w:val="28"/>
          <w:szCs w:val="28"/>
        </w:rPr>
      </w:pPr>
      <w:r w:rsidRPr="00F348BB">
        <w:rPr>
          <w:rFonts w:ascii="Times New Roman" w:eastAsia="SchoolBookSanPin" w:hAnsi="Times New Roman" w:cs="Times New Roman"/>
          <w:position w:val="1"/>
          <w:sz w:val="28"/>
          <w:szCs w:val="28"/>
        </w:rPr>
        <w:t>общение и его значение для человека, способы эффективного общения;</w:t>
      </w:r>
    </w:p>
    <w:p w:rsidR="00451D6F" w:rsidRPr="00F348BB" w:rsidRDefault="00451D6F" w:rsidP="00735CF7">
      <w:pPr>
        <w:ind w:firstLine="709"/>
        <w:jc w:val="both"/>
        <w:rPr>
          <w:rFonts w:ascii="Times New Roman" w:eastAsia="SchoolBookSanPin" w:hAnsi="Times New Roman" w:cs="Times New Roman"/>
          <w:position w:val="1"/>
          <w:sz w:val="28"/>
          <w:szCs w:val="28"/>
        </w:rPr>
      </w:pPr>
      <w:r w:rsidRPr="00F348BB">
        <w:rPr>
          <w:rFonts w:ascii="Times New Roman" w:eastAsia="SchoolBookSanPin" w:hAnsi="Times New Roman" w:cs="Times New Roman"/>
          <w:position w:val="1"/>
          <w:sz w:val="28"/>
          <w:szCs w:val="28"/>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451D6F" w:rsidRPr="00F348BB" w:rsidRDefault="00451D6F" w:rsidP="00735CF7">
      <w:pPr>
        <w:ind w:firstLine="709"/>
        <w:jc w:val="both"/>
        <w:rPr>
          <w:rFonts w:ascii="Times New Roman" w:eastAsia="SchoolBookSanPin" w:hAnsi="Times New Roman" w:cs="Times New Roman"/>
          <w:position w:val="1"/>
          <w:sz w:val="28"/>
          <w:szCs w:val="28"/>
        </w:rPr>
      </w:pPr>
      <w:r w:rsidRPr="00F348BB">
        <w:rPr>
          <w:rFonts w:ascii="Times New Roman" w:eastAsia="SchoolBookSanPin" w:hAnsi="Times New Roman" w:cs="Times New Roman"/>
          <w:position w:val="1"/>
          <w:sz w:val="28"/>
          <w:szCs w:val="28"/>
        </w:rPr>
        <w:t>понятие «конфликт» и стадии его развития, факторы и причины развития конфликта;</w:t>
      </w:r>
    </w:p>
    <w:p w:rsidR="00451D6F" w:rsidRPr="00F348BB" w:rsidRDefault="00451D6F" w:rsidP="00735CF7">
      <w:pPr>
        <w:ind w:firstLine="709"/>
        <w:jc w:val="both"/>
        <w:rPr>
          <w:rFonts w:ascii="Times New Roman" w:eastAsia="SchoolBookSanPin" w:hAnsi="Times New Roman" w:cs="Times New Roman"/>
          <w:position w:val="1"/>
          <w:sz w:val="28"/>
          <w:szCs w:val="28"/>
        </w:rPr>
      </w:pPr>
      <w:r w:rsidRPr="00F348BB">
        <w:rPr>
          <w:rFonts w:ascii="Times New Roman" w:eastAsia="SchoolBookSanPin" w:hAnsi="Times New Roman" w:cs="Times New Roman"/>
          <w:position w:val="1"/>
          <w:sz w:val="28"/>
          <w:szCs w:val="28"/>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451D6F" w:rsidRPr="00F348BB" w:rsidRDefault="00451D6F" w:rsidP="00735CF7">
      <w:pPr>
        <w:ind w:firstLine="709"/>
        <w:jc w:val="both"/>
        <w:rPr>
          <w:rFonts w:ascii="Times New Roman" w:eastAsia="SchoolBookSanPin" w:hAnsi="Times New Roman" w:cs="Times New Roman"/>
          <w:position w:val="1"/>
          <w:sz w:val="28"/>
          <w:szCs w:val="28"/>
        </w:rPr>
      </w:pPr>
      <w:r w:rsidRPr="00F348BB">
        <w:rPr>
          <w:rFonts w:ascii="Times New Roman" w:eastAsia="SchoolBookSanPin" w:hAnsi="Times New Roman" w:cs="Times New Roman"/>
          <w:position w:val="1"/>
          <w:sz w:val="28"/>
          <w:szCs w:val="28"/>
        </w:rPr>
        <w:t>правила поведения для снижения риска конфликта и порядок действий при его опасных проявлениях;</w:t>
      </w:r>
    </w:p>
    <w:p w:rsidR="00451D6F" w:rsidRPr="00F348BB" w:rsidRDefault="00451D6F" w:rsidP="00735CF7">
      <w:pPr>
        <w:ind w:firstLine="709"/>
        <w:jc w:val="both"/>
        <w:rPr>
          <w:rFonts w:ascii="Times New Roman" w:eastAsia="SchoolBookSanPin" w:hAnsi="Times New Roman" w:cs="Times New Roman"/>
          <w:position w:val="1"/>
          <w:sz w:val="28"/>
          <w:szCs w:val="28"/>
        </w:rPr>
      </w:pPr>
      <w:r w:rsidRPr="00F348BB">
        <w:rPr>
          <w:rFonts w:ascii="Times New Roman" w:eastAsia="SchoolBookSanPin" w:hAnsi="Times New Roman" w:cs="Times New Roman"/>
          <w:position w:val="1"/>
          <w:sz w:val="28"/>
          <w:szCs w:val="28"/>
        </w:rPr>
        <w:t>способ разрешения конфликта с помощью третьей стороны (медиатора);</w:t>
      </w:r>
    </w:p>
    <w:p w:rsidR="00451D6F" w:rsidRPr="00F348BB" w:rsidRDefault="00451D6F" w:rsidP="00735CF7">
      <w:pPr>
        <w:ind w:firstLine="709"/>
        <w:jc w:val="both"/>
        <w:rPr>
          <w:rFonts w:ascii="Times New Roman" w:eastAsia="SchoolBookSanPin" w:hAnsi="Times New Roman" w:cs="Times New Roman"/>
          <w:position w:val="1"/>
          <w:sz w:val="28"/>
          <w:szCs w:val="28"/>
        </w:rPr>
      </w:pPr>
      <w:r w:rsidRPr="00F348BB">
        <w:rPr>
          <w:rFonts w:ascii="Times New Roman" w:eastAsia="SchoolBookSanPin" w:hAnsi="Times New Roman" w:cs="Times New Roman"/>
          <w:position w:val="1"/>
          <w:sz w:val="28"/>
          <w:szCs w:val="28"/>
        </w:rPr>
        <w:t>опасные формы проявления конфликта: агрессия, домашнее насилие и буллинг;</w:t>
      </w:r>
    </w:p>
    <w:p w:rsidR="00451D6F" w:rsidRPr="00F348BB" w:rsidRDefault="00451D6F" w:rsidP="00735CF7">
      <w:pPr>
        <w:ind w:firstLine="709"/>
        <w:jc w:val="both"/>
        <w:rPr>
          <w:rFonts w:ascii="Times New Roman" w:eastAsia="SchoolBookSanPin" w:hAnsi="Times New Roman" w:cs="Times New Roman"/>
          <w:position w:val="1"/>
          <w:sz w:val="28"/>
          <w:szCs w:val="28"/>
        </w:rPr>
      </w:pPr>
      <w:r w:rsidRPr="00F348BB">
        <w:rPr>
          <w:rFonts w:ascii="Times New Roman" w:eastAsia="SchoolBookSanPin" w:hAnsi="Times New Roman" w:cs="Times New Roman"/>
          <w:position w:val="1"/>
          <w:sz w:val="28"/>
          <w:szCs w:val="28"/>
        </w:rPr>
        <w:t>манипуляции в ходе межличностного общения, приёмы распознавания манипуляций и способы противостояния им;</w:t>
      </w:r>
    </w:p>
    <w:p w:rsidR="00451D6F" w:rsidRPr="00F348BB" w:rsidRDefault="00451D6F" w:rsidP="00735CF7">
      <w:pPr>
        <w:ind w:firstLine="709"/>
        <w:jc w:val="both"/>
        <w:rPr>
          <w:rFonts w:ascii="Times New Roman" w:eastAsia="SchoolBookSanPin" w:hAnsi="Times New Roman" w:cs="Times New Roman"/>
          <w:position w:val="1"/>
          <w:sz w:val="28"/>
          <w:szCs w:val="28"/>
        </w:rPr>
      </w:pPr>
      <w:r w:rsidRPr="00F348BB">
        <w:rPr>
          <w:rFonts w:ascii="Times New Roman" w:eastAsia="SchoolBookSanPin" w:hAnsi="Times New Roman" w:cs="Times New Roman"/>
          <w:position w:val="1"/>
          <w:sz w:val="28"/>
          <w:szCs w:val="28"/>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451D6F" w:rsidRPr="00F348BB" w:rsidRDefault="00451D6F" w:rsidP="00735CF7">
      <w:pPr>
        <w:ind w:firstLine="709"/>
        <w:jc w:val="both"/>
        <w:rPr>
          <w:rFonts w:ascii="Times New Roman" w:eastAsia="SchoolBookSanPin" w:hAnsi="Times New Roman" w:cs="Times New Roman"/>
          <w:position w:val="1"/>
          <w:sz w:val="28"/>
          <w:szCs w:val="28"/>
        </w:rPr>
      </w:pPr>
      <w:r w:rsidRPr="00F348BB">
        <w:rPr>
          <w:rFonts w:ascii="Times New Roman" w:eastAsia="SchoolBookSanPin" w:hAnsi="Times New Roman" w:cs="Times New Roman"/>
          <w:position w:val="1"/>
          <w:sz w:val="28"/>
          <w:szCs w:val="28"/>
        </w:rPr>
        <w:t>современные молодёжные увлечения и опасности, связанные с ними, правила безопасного поведения;</w:t>
      </w:r>
    </w:p>
    <w:p w:rsidR="00451D6F" w:rsidRPr="00F348BB" w:rsidRDefault="00451D6F" w:rsidP="00735CF7">
      <w:pPr>
        <w:ind w:firstLine="709"/>
        <w:jc w:val="both"/>
        <w:rPr>
          <w:rFonts w:ascii="Times New Roman" w:eastAsia="SchoolBookSanPin" w:hAnsi="Times New Roman" w:cs="Times New Roman"/>
          <w:position w:val="1"/>
          <w:sz w:val="28"/>
          <w:szCs w:val="28"/>
        </w:rPr>
      </w:pPr>
      <w:r w:rsidRPr="00F348BB">
        <w:rPr>
          <w:rFonts w:ascii="Times New Roman" w:eastAsia="SchoolBookSanPin" w:hAnsi="Times New Roman" w:cs="Times New Roman"/>
          <w:position w:val="1"/>
          <w:sz w:val="28"/>
          <w:szCs w:val="28"/>
        </w:rPr>
        <w:t>правила безопасной коммуникации с незнакомыми людьми.</w:t>
      </w:r>
    </w:p>
    <w:p w:rsidR="00451D6F" w:rsidRPr="00F348BB" w:rsidRDefault="00451D6F" w:rsidP="00735CF7">
      <w:pPr>
        <w:ind w:firstLine="709"/>
        <w:jc w:val="both"/>
        <w:rPr>
          <w:rFonts w:ascii="Times New Roman" w:hAnsi="Times New Roman" w:cs="Times New Roman"/>
          <w:bCs/>
          <w:sz w:val="28"/>
          <w:szCs w:val="28"/>
        </w:rPr>
      </w:pPr>
      <w:bookmarkStart w:id="347" w:name="_Toc151565429"/>
      <w:r w:rsidRPr="00F348BB">
        <w:rPr>
          <w:rFonts w:ascii="Times New Roman" w:hAnsi="Times New Roman" w:cs="Times New Roman"/>
          <w:sz w:val="28"/>
          <w:szCs w:val="28"/>
        </w:rPr>
        <w:t>Модуль № 10. «</w:t>
      </w:r>
      <w:r w:rsidRPr="00F348BB">
        <w:rPr>
          <w:rFonts w:ascii="Times New Roman" w:eastAsia="OfficinaSansBoldITC" w:hAnsi="Times New Roman" w:cs="Times New Roman"/>
          <w:sz w:val="28"/>
          <w:szCs w:val="28"/>
        </w:rPr>
        <w:t>Безопасность в информационном пространстве</w:t>
      </w:r>
      <w:r w:rsidRPr="00F348BB">
        <w:rPr>
          <w:rFonts w:ascii="Times New Roman" w:hAnsi="Times New Roman" w:cs="Times New Roman"/>
          <w:bCs/>
          <w:sz w:val="28"/>
          <w:szCs w:val="28"/>
        </w:rPr>
        <w:t>»:</w:t>
      </w:r>
      <w:bookmarkEnd w:id="347"/>
    </w:p>
    <w:p w:rsidR="00451D6F" w:rsidRPr="00F348BB" w:rsidRDefault="00451D6F" w:rsidP="00735CF7">
      <w:pPr>
        <w:ind w:firstLine="709"/>
        <w:jc w:val="both"/>
        <w:rPr>
          <w:rFonts w:ascii="Times New Roman" w:eastAsia="SchoolBookSanPin" w:hAnsi="Times New Roman" w:cs="Times New Roman"/>
          <w:sz w:val="28"/>
          <w:szCs w:val="28"/>
        </w:rPr>
      </w:pPr>
      <w:r w:rsidRPr="00F348BB">
        <w:rPr>
          <w:rFonts w:ascii="Times New Roman" w:eastAsia="SchoolBookSanPin" w:hAnsi="Times New Roman" w:cs="Times New Roman"/>
          <w:sz w:val="28"/>
          <w:szCs w:val="28"/>
        </w:rPr>
        <w:t>понятие «цифровая среда», её характеристики и примеры информационных и компьютерных угроз, положительные возможности цифровой среды;</w:t>
      </w:r>
    </w:p>
    <w:p w:rsidR="00451D6F" w:rsidRPr="00F348BB" w:rsidRDefault="00451D6F" w:rsidP="00735CF7">
      <w:pPr>
        <w:ind w:firstLine="709"/>
        <w:jc w:val="both"/>
        <w:rPr>
          <w:rFonts w:ascii="Times New Roman" w:eastAsia="SchoolBookSanPin" w:hAnsi="Times New Roman" w:cs="Times New Roman"/>
          <w:sz w:val="28"/>
          <w:szCs w:val="28"/>
        </w:rPr>
      </w:pPr>
      <w:r w:rsidRPr="00F348BB">
        <w:rPr>
          <w:rFonts w:ascii="Times New Roman" w:eastAsia="SchoolBookSanPin" w:hAnsi="Times New Roman" w:cs="Times New Roman"/>
          <w:sz w:val="28"/>
          <w:szCs w:val="28"/>
        </w:rPr>
        <w:t>риски и угрозы при использовании Интернета;</w:t>
      </w:r>
    </w:p>
    <w:p w:rsidR="00451D6F" w:rsidRPr="00F348BB" w:rsidRDefault="00451D6F" w:rsidP="00735CF7">
      <w:pPr>
        <w:ind w:firstLine="709"/>
        <w:jc w:val="both"/>
        <w:rPr>
          <w:rFonts w:ascii="Times New Roman" w:eastAsia="SchoolBookSanPin" w:hAnsi="Times New Roman" w:cs="Times New Roman"/>
          <w:sz w:val="28"/>
          <w:szCs w:val="28"/>
        </w:rPr>
      </w:pPr>
      <w:r w:rsidRPr="00F348BB">
        <w:rPr>
          <w:rFonts w:ascii="Times New Roman" w:eastAsia="SchoolBookSanPin" w:hAnsi="Times New Roman" w:cs="Times New Roman"/>
          <w:sz w:val="28"/>
          <w:szCs w:val="28"/>
        </w:rPr>
        <w:t>общие принципы безопасного поведения, необходимые для предупреждения возникновения опасных ситуаций в личном цифровом пространстве;</w:t>
      </w:r>
    </w:p>
    <w:p w:rsidR="00451D6F" w:rsidRPr="00F348BB" w:rsidRDefault="00451D6F" w:rsidP="00735CF7">
      <w:pPr>
        <w:ind w:firstLine="709"/>
        <w:jc w:val="both"/>
        <w:rPr>
          <w:rFonts w:ascii="Times New Roman" w:eastAsia="SchoolBookSanPin" w:hAnsi="Times New Roman" w:cs="Times New Roman"/>
          <w:sz w:val="28"/>
          <w:szCs w:val="28"/>
        </w:rPr>
      </w:pPr>
      <w:r w:rsidRPr="00F348BB">
        <w:rPr>
          <w:rFonts w:ascii="Times New Roman" w:eastAsia="SchoolBookSanPin" w:hAnsi="Times New Roman" w:cs="Times New Roman"/>
          <w:sz w:val="28"/>
          <w:szCs w:val="28"/>
        </w:rPr>
        <w:t>опасные явления цифровой среды: вредоносные программы и приложения и их разновидности;</w:t>
      </w:r>
    </w:p>
    <w:p w:rsidR="00451D6F" w:rsidRPr="00F348BB" w:rsidRDefault="00451D6F" w:rsidP="00735CF7">
      <w:pPr>
        <w:ind w:firstLine="709"/>
        <w:jc w:val="both"/>
        <w:rPr>
          <w:rFonts w:ascii="Times New Roman" w:eastAsia="SchoolBookSanPin" w:hAnsi="Times New Roman" w:cs="Times New Roman"/>
          <w:sz w:val="28"/>
          <w:szCs w:val="28"/>
        </w:rPr>
      </w:pPr>
      <w:r w:rsidRPr="00F348BB">
        <w:rPr>
          <w:rFonts w:ascii="Times New Roman" w:eastAsia="SchoolBookSanPin" w:hAnsi="Times New Roman" w:cs="Times New Roman"/>
          <w:sz w:val="28"/>
          <w:szCs w:val="28"/>
        </w:rPr>
        <w:t>правила кибергигиены, необходимые для предупреждения возникновения опасных ситуаций в цифровой среде;</w:t>
      </w:r>
    </w:p>
    <w:p w:rsidR="00451D6F" w:rsidRPr="00F348BB" w:rsidRDefault="00451D6F" w:rsidP="00735CF7">
      <w:pPr>
        <w:ind w:firstLine="709"/>
        <w:jc w:val="both"/>
        <w:rPr>
          <w:rFonts w:ascii="Times New Roman" w:eastAsia="SchoolBookSanPin" w:hAnsi="Times New Roman" w:cs="Times New Roman"/>
          <w:sz w:val="28"/>
          <w:szCs w:val="28"/>
        </w:rPr>
      </w:pPr>
      <w:r w:rsidRPr="00F348BB">
        <w:rPr>
          <w:rFonts w:ascii="Times New Roman" w:eastAsia="SchoolBookSanPin" w:hAnsi="Times New Roman" w:cs="Times New Roman"/>
          <w:sz w:val="28"/>
          <w:szCs w:val="28"/>
        </w:rPr>
        <w:t xml:space="preserve">основные виды опасного и запрещённого контента в Интернете и его признаки, приёмы распознавания опасностей при </w:t>
      </w:r>
      <w:r w:rsidRPr="00F348BB">
        <w:rPr>
          <w:rFonts w:ascii="Times New Roman" w:eastAsia="SchoolBookSanPin" w:hAnsi="Times New Roman" w:cs="Times New Roman"/>
          <w:position w:val="1"/>
          <w:sz w:val="28"/>
          <w:szCs w:val="28"/>
        </w:rPr>
        <w:t>использовании Интернета;</w:t>
      </w:r>
    </w:p>
    <w:p w:rsidR="00451D6F" w:rsidRPr="00F348BB" w:rsidRDefault="00451D6F" w:rsidP="00735CF7">
      <w:pPr>
        <w:ind w:firstLine="709"/>
        <w:jc w:val="both"/>
        <w:rPr>
          <w:rFonts w:ascii="Times New Roman" w:eastAsia="SchoolBookSanPin" w:hAnsi="Times New Roman" w:cs="Times New Roman"/>
          <w:sz w:val="28"/>
          <w:szCs w:val="28"/>
        </w:rPr>
      </w:pPr>
      <w:r w:rsidRPr="00F348BB">
        <w:rPr>
          <w:rFonts w:ascii="Times New Roman" w:eastAsia="SchoolBookSanPin" w:hAnsi="Times New Roman" w:cs="Times New Roman"/>
          <w:position w:val="1"/>
          <w:sz w:val="28"/>
          <w:szCs w:val="28"/>
        </w:rPr>
        <w:t>противоправные действия в Интернете;</w:t>
      </w:r>
    </w:p>
    <w:p w:rsidR="00451D6F" w:rsidRPr="00F348BB" w:rsidRDefault="00451D6F" w:rsidP="00735CF7">
      <w:pPr>
        <w:ind w:firstLine="709"/>
        <w:jc w:val="both"/>
        <w:rPr>
          <w:rFonts w:ascii="Times New Roman" w:eastAsia="SchoolBookSanPin" w:hAnsi="Times New Roman" w:cs="Times New Roman"/>
          <w:sz w:val="28"/>
          <w:szCs w:val="28"/>
        </w:rPr>
      </w:pPr>
      <w:r w:rsidRPr="00F348BB">
        <w:rPr>
          <w:rFonts w:ascii="Times New Roman" w:eastAsia="SchoolBookSanPin" w:hAnsi="Times New Roman" w:cs="Times New Roman"/>
          <w:position w:val="1"/>
          <w:sz w:val="28"/>
          <w:szCs w:val="28"/>
        </w:rPr>
        <w:t>правила цифрового поведения, необходимого для снижения рисков и угроз при использовании Интернета (кибербуллинга, вербовки в различные организации и группы);</w:t>
      </w:r>
    </w:p>
    <w:p w:rsidR="00451D6F" w:rsidRPr="00F348BB" w:rsidRDefault="00451D6F" w:rsidP="00735CF7">
      <w:pPr>
        <w:ind w:firstLine="709"/>
        <w:jc w:val="both"/>
        <w:rPr>
          <w:rFonts w:ascii="Times New Roman" w:eastAsia="SchoolBookSanPin" w:hAnsi="Times New Roman" w:cs="Times New Roman"/>
          <w:sz w:val="28"/>
          <w:szCs w:val="28"/>
        </w:rPr>
      </w:pPr>
      <w:r w:rsidRPr="00F348BB">
        <w:rPr>
          <w:rFonts w:ascii="Times New Roman" w:eastAsia="SchoolBookSanPin" w:hAnsi="Times New Roman" w:cs="Times New Roman"/>
          <w:position w:val="1"/>
          <w:sz w:val="28"/>
          <w:szCs w:val="28"/>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451D6F" w:rsidRPr="00F348BB" w:rsidRDefault="00451D6F" w:rsidP="00735CF7">
      <w:pPr>
        <w:ind w:firstLine="709"/>
        <w:jc w:val="both"/>
        <w:rPr>
          <w:rFonts w:ascii="Times New Roman" w:hAnsi="Times New Roman" w:cs="Times New Roman"/>
          <w:bCs/>
          <w:sz w:val="28"/>
          <w:szCs w:val="28"/>
        </w:rPr>
      </w:pPr>
      <w:bookmarkStart w:id="348" w:name="_Toc151565430"/>
      <w:r w:rsidRPr="00F348BB">
        <w:rPr>
          <w:rFonts w:ascii="Times New Roman" w:hAnsi="Times New Roman" w:cs="Times New Roman"/>
          <w:sz w:val="28"/>
          <w:szCs w:val="28"/>
        </w:rPr>
        <w:t>Модуль № 11. «</w:t>
      </w:r>
      <w:r w:rsidRPr="00F348BB">
        <w:rPr>
          <w:rFonts w:ascii="Times New Roman" w:eastAsia="OfficinaSansBoldITC" w:hAnsi="Times New Roman" w:cs="Times New Roman"/>
          <w:sz w:val="28"/>
          <w:szCs w:val="28"/>
        </w:rPr>
        <w:t>Основы противодействия экстремизму и терроризму</w:t>
      </w:r>
      <w:r w:rsidRPr="00F348BB">
        <w:rPr>
          <w:rFonts w:ascii="Times New Roman" w:hAnsi="Times New Roman" w:cs="Times New Roman"/>
          <w:bCs/>
          <w:sz w:val="28"/>
          <w:szCs w:val="28"/>
        </w:rPr>
        <w:t>»:</w:t>
      </w:r>
      <w:bookmarkEnd w:id="348"/>
    </w:p>
    <w:p w:rsidR="00451D6F" w:rsidRPr="00F348BB" w:rsidRDefault="00451D6F" w:rsidP="00735CF7">
      <w:pPr>
        <w:ind w:firstLine="709"/>
        <w:jc w:val="both"/>
        <w:rPr>
          <w:rFonts w:ascii="Times New Roman" w:eastAsia="SchoolBookSanPin" w:hAnsi="Times New Roman" w:cs="Times New Roman"/>
          <w:sz w:val="28"/>
          <w:szCs w:val="28"/>
        </w:rPr>
      </w:pPr>
      <w:r w:rsidRPr="00F348BB">
        <w:rPr>
          <w:rFonts w:ascii="Times New Roman" w:eastAsia="SchoolBookSanPin" w:hAnsi="Times New Roman" w:cs="Times New Roman"/>
          <w:sz w:val="28"/>
          <w:szCs w:val="28"/>
        </w:rPr>
        <w:t>понятия «экстремизм» и «терроризм», их содержание, причины, возможные варианты проявления и последствия;</w:t>
      </w:r>
    </w:p>
    <w:p w:rsidR="00451D6F" w:rsidRPr="00F348BB" w:rsidRDefault="00451D6F" w:rsidP="00735CF7">
      <w:pPr>
        <w:ind w:firstLine="709"/>
        <w:jc w:val="both"/>
        <w:rPr>
          <w:rFonts w:ascii="Times New Roman" w:eastAsia="SchoolBookSanPin" w:hAnsi="Times New Roman" w:cs="Times New Roman"/>
          <w:sz w:val="28"/>
          <w:szCs w:val="28"/>
        </w:rPr>
      </w:pPr>
      <w:r w:rsidRPr="00F348BB">
        <w:rPr>
          <w:rFonts w:ascii="Times New Roman" w:eastAsia="SchoolBookSanPin" w:hAnsi="Times New Roman" w:cs="Times New Roman"/>
          <w:sz w:val="28"/>
          <w:szCs w:val="28"/>
        </w:rPr>
        <w:t>цели и формы проявления террористических актов, их последствия, уровни террористической опасности;</w:t>
      </w:r>
    </w:p>
    <w:p w:rsidR="00451D6F" w:rsidRPr="00F348BB" w:rsidRDefault="00451D6F" w:rsidP="00735CF7">
      <w:pPr>
        <w:ind w:firstLine="709"/>
        <w:jc w:val="both"/>
        <w:rPr>
          <w:rFonts w:ascii="Times New Roman" w:eastAsia="SchoolBookSanPin" w:hAnsi="Times New Roman" w:cs="Times New Roman"/>
          <w:sz w:val="28"/>
          <w:szCs w:val="28"/>
        </w:rPr>
      </w:pPr>
      <w:r w:rsidRPr="00F348BB">
        <w:rPr>
          <w:rFonts w:ascii="Times New Roman" w:eastAsia="SchoolBookSanPin" w:hAnsi="Times New Roman" w:cs="Times New Roman"/>
          <w:sz w:val="28"/>
          <w:szCs w:val="28"/>
        </w:rPr>
        <w:t>основы общественно-государственной системы противодействия экстремизму и терроризму, контртеррористическая операция и её цели;</w:t>
      </w:r>
    </w:p>
    <w:p w:rsidR="00451D6F" w:rsidRPr="00F348BB" w:rsidRDefault="00451D6F" w:rsidP="00735CF7">
      <w:pPr>
        <w:ind w:firstLine="709"/>
        <w:jc w:val="both"/>
        <w:rPr>
          <w:rFonts w:ascii="Times New Roman" w:eastAsia="SchoolBookSanPin" w:hAnsi="Times New Roman" w:cs="Times New Roman"/>
          <w:sz w:val="28"/>
          <w:szCs w:val="28"/>
        </w:rPr>
      </w:pPr>
      <w:r w:rsidRPr="00F348BB">
        <w:rPr>
          <w:rFonts w:ascii="Times New Roman" w:eastAsia="SchoolBookSanPin" w:hAnsi="Times New Roman" w:cs="Times New Roman"/>
          <w:sz w:val="28"/>
          <w:szCs w:val="28"/>
        </w:rPr>
        <w:t>*признаки вовлечения в террористическую деятельность, правила антитеррористического поведения*;</w:t>
      </w:r>
    </w:p>
    <w:p w:rsidR="00451D6F" w:rsidRPr="00F348BB" w:rsidRDefault="00451D6F" w:rsidP="00735CF7">
      <w:pPr>
        <w:ind w:firstLine="709"/>
        <w:jc w:val="both"/>
        <w:rPr>
          <w:rFonts w:ascii="Times New Roman" w:eastAsia="SchoolBookSanPin" w:hAnsi="Times New Roman" w:cs="Times New Roman"/>
          <w:sz w:val="28"/>
          <w:szCs w:val="28"/>
        </w:rPr>
      </w:pPr>
      <w:r w:rsidRPr="00F348BB">
        <w:rPr>
          <w:rFonts w:ascii="Times New Roman" w:eastAsia="SchoolBookSanPin" w:hAnsi="Times New Roman" w:cs="Times New Roman"/>
          <w:sz w:val="28"/>
          <w:szCs w:val="28"/>
        </w:rPr>
        <w:t>признаки угроз и подготовки различных форм терактов, порядок действий при их обнаружении;</w:t>
      </w:r>
    </w:p>
    <w:p w:rsidR="00451D6F" w:rsidRPr="00F348BB" w:rsidRDefault="00451D6F" w:rsidP="00735CF7">
      <w:pPr>
        <w:ind w:firstLine="709"/>
        <w:jc w:val="both"/>
        <w:rPr>
          <w:rFonts w:ascii="Times New Roman" w:eastAsia="SchoolBookSanPin" w:hAnsi="Times New Roman" w:cs="Times New Roman"/>
          <w:sz w:val="28"/>
          <w:szCs w:val="28"/>
        </w:rPr>
      </w:pPr>
      <w:r w:rsidRPr="00F348BB">
        <w:rPr>
          <w:rFonts w:ascii="Times New Roman" w:eastAsia="SchoolBookSanPin" w:hAnsi="Times New Roman" w:cs="Times New Roman"/>
          <w:sz w:val="28"/>
          <w:szCs w:val="28"/>
        </w:rPr>
        <w:t>правила безопасного поведения в условиях совершения теракта;</w:t>
      </w:r>
    </w:p>
    <w:p w:rsidR="00451D6F" w:rsidRPr="00F348BB" w:rsidRDefault="00451D6F" w:rsidP="00735CF7">
      <w:pPr>
        <w:ind w:firstLine="709"/>
        <w:jc w:val="both"/>
        <w:rPr>
          <w:rFonts w:ascii="Times New Roman" w:eastAsia="SchoolBookSanPin" w:hAnsi="Times New Roman" w:cs="Times New Roman"/>
          <w:sz w:val="28"/>
          <w:szCs w:val="28"/>
        </w:rPr>
      </w:pPr>
      <w:r w:rsidRPr="00F348BB">
        <w:rPr>
          <w:rFonts w:ascii="Times New Roman" w:eastAsia="SchoolBookSanPin" w:hAnsi="Times New Roman" w:cs="Times New Roman"/>
          <w:sz w:val="28"/>
          <w:szCs w:val="28"/>
        </w:rPr>
        <w:t>порядок действий при совершении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451D6F" w:rsidRPr="00F348BB" w:rsidRDefault="00451D6F" w:rsidP="00735CF7">
      <w:pPr>
        <w:ind w:firstLine="709"/>
        <w:jc w:val="both"/>
        <w:rPr>
          <w:rFonts w:ascii="Times New Roman" w:hAnsi="Times New Roman" w:cs="Times New Roman"/>
          <w:b/>
          <w:sz w:val="28"/>
          <w:szCs w:val="28"/>
        </w:rPr>
      </w:pPr>
      <w:bookmarkStart w:id="349" w:name="_Toc151565431"/>
      <w:r w:rsidRPr="00F348BB">
        <w:rPr>
          <w:rFonts w:ascii="Times New Roman" w:hAnsi="Times New Roman" w:cs="Times New Roman"/>
          <w:b/>
          <w:sz w:val="28"/>
          <w:szCs w:val="28"/>
        </w:rPr>
        <w:t>Планируемые результаты освоения программы по основам безопасности и защиты Родины на уровне основного общего образования</w:t>
      </w:r>
      <w:bookmarkStart w:id="350" w:name="_Toc140842293"/>
      <w:bookmarkStart w:id="351" w:name="_Toc151565432"/>
      <w:bookmarkEnd w:id="338"/>
      <w:bookmarkEnd w:id="349"/>
      <w:r w:rsidRPr="00F348BB">
        <w:rPr>
          <w:rFonts w:ascii="Times New Roman" w:hAnsi="Times New Roman" w:cs="Times New Roman"/>
          <w:b/>
          <w:sz w:val="28"/>
          <w:szCs w:val="28"/>
        </w:rPr>
        <w:t>.</w:t>
      </w:r>
    </w:p>
    <w:p w:rsidR="00451D6F" w:rsidRPr="00F348BB" w:rsidRDefault="00451D6F" w:rsidP="00735CF7">
      <w:pPr>
        <w:ind w:firstLine="709"/>
        <w:jc w:val="both"/>
        <w:rPr>
          <w:rFonts w:ascii="Times New Roman" w:eastAsia="SchoolBookSanPin" w:hAnsi="Times New Roman" w:cs="Times New Roman"/>
          <w:sz w:val="28"/>
          <w:szCs w:val="28"/>
        </w:rPr>
      </w:pPr>
      <w:r w:rsidRPr="00F348BB">
        <w:rPr>
          <w:rFonts w:ascii="Times New Roman" w:hAnsi="Times New Roman" w:cs="Times New Roman"/>
          <w:sz w:val="28"/>
          <w:szCs w:val="28"/>
        </w:rPr>
        <w:t>Личностные результаты</w:t>
      </w:r>
      <w:bookmarkEnd w:id="350"/>
      <w:bookmarkEnd w:id="351"/>
      <w:r w:rsidRPr="00F348BB">
        <w:rPr>
          <w:rFonts w:ascii="Times New Roman" w:hAnsi="Times New Roman" w:cs="Times New Roman"/>
          <w:sz w:val="28"/>
          <w:szCs w:val="28"/>
        </w:rPr>
        <w:t>.</w:t>
      </w:r>
    </w:p>
    <w:p w:rsidR="00451D6F" w:rsidRPr="00F348BB" w:rsidRDefault="00451D6F" w:rsidP="00735CF7">
      <w:pPr>
        <w:ind w:firstLine="709"/>
        <w:jc w:val="both"/>
        <w:rPr>
          <w:rFonts w:ascii="Times New Roman" w:hAnsi="Times New Roman" w:cs="Times New Roman"/>
          <w:sz w:val="28"/>
          <w:szCs w:val="28"/>
        </w:rPr>
      </w:pPr>
      <w:r w:rsidRPr="00F348BB">
        <w:rPr>
          <w:rFonts w:ascii="Times New Roman" w:hAnsi="Times New Roman" w:cs="Times New Roman"/>
          <w:sz w:val="28"/>
          <w:szCs w:val="28"/>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451D6F" w:rsidRPr="00F348BB" w:rsidRDefault="00451D6F" w:rsidP="00735CF7">
      <w:pPr>
        <w:ind w:firstLine="709"/>
        <w:jc w:val="both"/>
        <w:rPr>
          <w:rFonts w:ascii="Times New Roman" w:hAnsi="Times New Roman" w:cs="Times New Roman"/>
          <w:sz w:val="28"/>
          <w:szCs w:val="28"/>
        </w:rPr>
      </w:pPr>
      <w:r w:rsidRPr="00F348BB">
        <w:rPr>
          <w:rFonts w:ascii="Times New Roman" w:hAnsi="Times New Roman" w:cs="Times New Roman"/>
          <w:sz w:val="28"/>
          <w:szCs w:val="28"/>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451D6F" w:rsidRPr="00F348BB" w:rsidRDefault="00451D6F" w:rsidP="00735CF7">
      <w:pPr>
        <w:ind w:firstLine="709"/>
        <w:jc w:val="both"/>
        <w:rPr>
          <w:rFonts w:ascii="Times New Roman" w:hAnsi="Times New Roman" w:cs="Times New Roman"/>
          <w:sz w:val="28"/>
          <w:szCs w:val="28"/>
        </w:rPr>
      </w:pPr>
      <w:r w:rsidRPr="00F348BB">
        <w:rPr>
          <w:rFonts w:ascii="Times New Roman" w:hAnsi="Times New Roman" w:cs="Times New Roman"/>
          <w:sz w:val="28"/>
          <w:szCs w:val="28"/>
        </w:rPr>
        <w:t>Личностные результаты изучения ОБЗР включают:</w:t>
      </w:r>
    </w:p>
    <w:p w:rsidR="00451D6F" w:rsidRPr="00F348BB" w:rsidRDefault="00451D6F" w:rsidP="00AD512A">
      <w:pPr>
        <w:pStyle w:val="a8"/>
        <w:widowControl/>
        <w:numPr>
          <w:ilvl w:val="0"/>
          <w:numId w:val="6"/>
        </w:numPr>
        <w:tabs>
          <w:tab w:val="left" w:pos="284"/>
        </w:tabs>
        <w:autoSpaceDE/>
        <w:autoSpaceDN/>
        <w:spacing w:before="0"/>
        <w:ind w:left="709" w:firstLine="0"/>
        <w:rPr>
          <w:rFonts w:ascii="Times New Roman" w:hAnsi="Times New Roman" w:cs="Times New Roman"/>
          <w:sz w:val="28"/>
          <w:szCs w:val="28"/>
        </w:rPr>
      </w:pPr>
      <w:r w:rsidRPr="00F348BB">
        <w:rPr>
          <w:rFonts w:ascii="Times New Roman" w:hAnsi="Times New Roman" w:cs="Times New Roman"/>
          <w:sz w:val="28"/>
          <w:szCs w:val="28"/>
        </w:rPr>
        <w:t xml:space="preserve">патриотическое воспитание: </w:t>
      </w:r>
    </w:p>
    <w:p w:rsidR="00451D6F" w:rsidRPr="00F348BB" w:rsidRDefault="00451D6F" w:rsidP="00735CF7">
      <w:pPr>
        <w:ind w:firstLine="709"/>
        <w:jc w:val="both"/>
        <w:rPr>
          <w:rFonts w:ascii="Times New Roman" w:hAnsi="Times New Roman" w:cs="Times New Roman"/>
          <w:sz w:val="28"/>
          <w:szCs w:val="28"/>
        </w:rPr>
      </w:pPr>
      <w:r w:rsidRPr="00F348BB">
        <w:rPr>
          <w:rFonts w:ascii="Times New Roman" w:hAnsi="Times New Roman" w:cs="Times New Roman"/>
          <w:sz w:val="28"/>
          <w:szCs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451D6F" w:rsidRPr="00F348BB" w:rsidRDefault="00451D6F" w:rsidP="00735CF7">
      <w:pPr>
        <w:ind w:firstLine="709"/>
        <w:jc w:val="both"/>
        <w:rPr>
          <w:rFonts w:ascii="Times New Roman" w:hAnsi="Times New Roman" w:cs="Times New Roman"/>
          <w:sz w:val="28"/>
          <w:szCs w:val="28"/>
        </w:rPr>
      </w:pPr>
      <w:r w:rsidRPr="00F348BB">
        <w:rPr>
          <w:rFonts w:ascii="Times New Roman" w:hAnsi="Times New Roman" w:cs="Times New Roman"/>
          <w:sz w:val="28"/>
          <w:szCs w:val="28"/>
        </w:rPr>
        <w:t xml:space="preserve">ценностное отношение к достижениям своей Родины – России, к науке, искусству, спорту, технологиям, боевым подвигам и трудовым достижениям народа; </w:t>
      </w:r>
    </w:p>
    <w:p w:rsidR="00451D6F" w:rsidRPr="00F348BB" w:rsidRDefault="00451D6F" w:rsidP="00735CF7">
      <w:pPr>
        <w:ind w:firstLine="709"/>
        <w:jc w:val="both"/>
        <w:rPr>
          <w:rFonts w:ascii="Times New Roman" w:hAnsi="Times New Roman" w:cs="Times New Roman"/>
          <w:sz w:val="28"/>
          <w:szCs w:val="28"/>
        </w:rPr>
      </w:pPr>
      <w:r w:rsidRPr="00F348BB">
        <w:rPr>
          <w:rFonts w:ascii="Times New Roman" w:hAnsi="Times New Roman" w:cs="Times New Roman"/>
          <w:sz w:val="28"/>
          <w:szCs w:val="28"/>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451D6F" w:rsidRPr="00F348BB" w:rsidRDefault="00451D6F" w:rsidP="00735CF7">
      <w:pPr>
        <w:ind w:firstLine="709"/>
        <w:jc w:val="both"/>
        <w:rPr>
          <w:rFonts w:ascii="Times New Roman" w:hAnsi="Times New Roman" w:cs="Times New Roman"/>
          <w:sz w:val="28"/>
          <w:szCs w:val="28"/>
        </w:rPr>
      </w:pPr>
      <w:r w:rsidRPr="00F348BB">
        <w:rPr>
          <w:rFonts w:ascii="Times New Roman" w:hAnsi="Times New Roman" w:cs="Times New Roman"/>
          <w:sz w:val="28"/>
          <w:szCs w:val="28"/>
        </w:rPr>
        <w:t>формирование чувства гордости за свою Родину, ответственного отношения к выполнению конституционного долга – защите Отечества;</w:t>
      </w:r>
    </w:p>
    <w:p w:rsidR="00451D6F" w:rsidRPr="00F348BB" w:rsidRDefault="00451D6F" w:rsidP="00AD512A">
      <w:pPr>
        <w:pStyle w:val="a8"/>
        <w:widowControl/>
        <w:numPr>
          <w:ilvl w:val="0"/>
          <w:numId w:val="6"/>
        </w:numPr>
        <w:tabs>
          <w:tab w:val="left" w:pos="284"/>
        </w:tabs>
        <w:autoSpaceDE/>
        <w:autoSpaceDN/>
        <w:spacing w:before="0"/>
        <w:ind w:left="709" w:firstLine="0"/>
        <w:rPr>
          <w:rFonts w:ascii="Times New Roman" w:hAnsi="Times New Roman" w:cs="Times New Roman"/>
          <w:sz w:val="28"/>
          <w:szCs w:val="28"/>
        </w:rPr>
      </w:pPr>
      <w:r w:rsidRPr="00F348BB">
        <w:rPr>
          <w:rFonts w:ascii="Times New Roman" w:hAnsi="Times New Roman" w:cs="Times New Roman"/>
          <w:sz w:val="28"/>
          <w:szCs w:val="28"/>
        </w:rPr>
        <w:t xml:space="preserve">гражданское воспитание: </w:t>
      </w:r>
    </w:p>
    <w:p w:rsidR="00451D6F" w:rsidRPr="00F348BB" w:rsidRDefault="00451D6F" w:rsidP="00735CF7">
      <w:pPr>
        <w:ind w:firstLine="709"/>
        <w:jc w:val="both"/>
        <w:rPr>
          <w:rFonts w:ascii="Times New Roman" w:hAnsi="Times New Roman" w:cs="Times New Roman"/>
          <w:sz w:val="28"/>
          <w:szCs w:val="28"/>
        </w:rPr>
      </w:pPr>
      <w:r w:rsidRPr="00F348BB">
        <w:rPr>
          <w:rFonts w:ascii="Times New Roman" w:hAnsi="Times New Roman" w:cs="Times New Roman"/>
          <w:sz w:val="28"/>
          <w:szCs w:val="28"/>
        </w:rPr>
        <w:t xml:space="preserve">готовность к выполнению обязанностей гражданина и реализации его прав, уважение прав, свобод и законных интересов других людей; </w:t>
      </w:r>
    </w:p>
    <w:p w:rsidR="00451D6F" w:rsidRPr="00F348BB" w:rsidRDefault="00451D6F" w:rsidP="00735CF7">
      <w:pPr>
        <w:ind w:firstLine="709"/>
        <w:jc w:val="both"/>
        <w:rPr>
          <w:rFonts w:ascii="Times New Roman" w:hAnsi="Times New Roman" w:cs="Times New Roman"/>
          <w:sz w:val="28"/>
          <w:szCs w:val="28"/>
        </w:rPr>
      </w:pPr>
      <w:r w:rsidRPr="00F348BB">
        <w:rPr>
          <w:rFonts w:ascii="Times New Roman" w:hAnsi="Times New Roman" w:cs="Times New Roman"/>
          <w:sz w:val="28"/>
          <w:szCs w:val="28"/>
        </w:rPr>
        <w:t xml:space="preserve">активное участие в жизни семьи, организации, местного сообщества, родного края, страны; </w:t>
      </w:r>
    </w:p>
    <w:p w:rsidR="00451D6F" w:rsidRPr="00F348BB" w:rsidRDefault="00451D6F" w:rsidP="00735CF7">
      <w:pPr>
        <w:ind w:firstLine="709"/>
        <w:jc w:val="both"/>
        <w:rPr>
          <w:rFonts w:ascii="Times New Roman" w:hAnsi="Times New Roman" w:cs="Times New Roman"/>
          <w:sz w:val="28"/>
          <w:szCs w:val="28"/>
        </w:rPr>
      </w:pPr>
      <w:r w:rsidRPr="00F348BB">
        <w:rPr>
          <w:rFonts w:ascii="Times New Roman" w:hAnsi="Times New Roman" w:cs="Times New Roman"/>
          <w:sz w:val="28"/>
          <w:szCs w:val="28"/>
        </w:rPr>
        <w:t xml:space="preserve">неприятие любых форм экстремизма, дискриминации; </w:t>
      </w:r>
    </w:p>
    <w:p w:rsidR="00451D6F" w:rsidRPr="00F348BB" w:rsidRDefault="00451D6F" w:rsidP="00735CF7">
      <w:pPr>
        <w:ind w:firstLine="709"/>
        <w:jc w:val="both"/>
        <w:rPr>
          <w:rFonts w:ascii="Times New Roman" w:hAnsi="Times New Roman" w:cs="Times New Roman"/>
          <w:sz w:val="28"/>
          <w:szCs w:val="28"/>
        </w:rPr>
      </w:pPr>
      <w:r w:rsidRPr="00F348BB">
        <w:rPr>
          <w:rFonts w:ascii="Times New Roman" w:hAnsi="Times New Roman" w:cs="Times New Roman"/>
          <w:sz w:val="28"/>
          <w:szCs w:val="28"/>
        </w:rPr>
        <w:t xml:space="preserve">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w:t>
      </w:r>
    </w:p>
    <w:p w:rsidR="00451D6F" w:rsidRPr="00F348BB" w:rsidRDefault="00451D6F" w:rsidP="00735CF7">
      <w:pPr>
        <w:ind w:firstLine="709"/>
        <w:jc w:val="both"/>
        <w:rPr>
          <w:rFonts w:ascii="Times New Roman" w:hAnsi="Times New Roman" w:cs="Times New Roman"/>
          <w:sz w:val="28"/>
          <w:szCs w:val="28"/>
        </w:rPr>
      </w:pPr>
      <w:r w:rsidRPr="00F348BB">
        <w:rPr>
          <w:rFonts w:ascii="Times New Roman" w:hAnsi="Times New Roman" w:cs="Times New Roman"/>
          <w:sz w:val="28"/>
          <w:szCs w:val="28"/>
        </w:rPr>
        <w:t xml:space="preserve">представление о способах противодействия коррупции; </w:t>
      </w:r>
    </w:p>
    <w:p w:rsidR="00451D6F" w:rsidRPr="00F348BB" w:rsidRDefault="00451D6F" w:rsidP="00735CF7">
      <w:pPr>
        <w:ind w:firstLine="709"/>
        <w:jc w:val="both"/>
        <w:rPr>
          <w:rFonts w:ascii="Times New Roman" w:hAnsi="Times New Roman" w:cs="Times New Roman"/>
          <w:sz w:val="28"/>
          <w:szCs w:val="28"/>
        </w:rPr>
      </w:pPr>
      <w:r w:rsidRPr="00F348BB">
        <w:rPr>
          <w:rFonts w:ascii="Times New Roman" w:hAnsi="Times New Roman" w:cs="Times New Roman"/>
          <w:sz w:val="28"/>
          <w:szCs w:val="28"/>
        </w:rPr>
        <w:t xml:space="preserve">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 </w:t>
      </w:r>
    </w:p>
    <w:p w:rsidR="00451D6F" w:rsidRPr="00F348BB" w:rsidRDefault="00451D6F" w:rsidP="00735CF7">
      <w:pPr>
        <w:ind w:firstLine="709"/>
        <w:jc w:val="both"/>
        <w:rPr>
          <w:rFonts w:ascii="Times New Roman" w:hAnsi="Times New Roman" w:cs="Times New Roman"/>
          <w:sz w:val="28"/>
          <w:szCs w:val="28"/>
        </w:rPr>
      </w:pPr>
      <w:r w:rsidRPr="00F348BB">
        <w:rPr>
          <w:rFonts w:ascii="Times New Roman" w:hAnsi="Times New Roman" w:cs="Times New Roman"/>
          <w:sz w:val="28"/>
          <w:szCs w:val="28"/>
        </w:rPr>
        <w:t>готовность к участию в гуманитарной деятельности (волонтёрство, помощь людям, нуждающимся в ней);</w:t>
      </w:r>
    </w:p>
    <w:p w:rsidR="00451D6F" w:rsidRPr="00F348BB" w:rsidRDefault="00451D6F" w:rsidP="00735CF7">
      <w:pPr>
        <w:ind w:firstLine="709"/>
        <w:jc w:val="both"/>
        <w:rPr>
          <w:rFonts w:ascii="Times New Roman" w:hAnsi="Times New Roman" w:cs="Times New Roman"/>
          <w:sz w:val="28"/>
          <w:szCs w:val="28"/>
        </w:rPr>
      </w:pPr>
      <w:r w:rsidRPr="00F348BB">
        <w:rPr>
          <w:rFonts w:ascii="Times New Roman" w:hAnsi="Times New Roman" w:cs="Times New Roman"/>
          <w:sz w:val="28"/>
          <w:szCs w:val="28"/>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451D6F" w:rsidRPr="00F348BB" w:rsidRDefault="00451D6F" w:rsidP="00735CF7">
      <w:pPr>
        <w:ind w:firstLine="709"/>
        <w:jc w:val="both"/>
        <w:rPr>
          <w:rFonts w:ascii="Times New Roman" w:hAnsi="Times New Roman" w:cs="Times New Roman"/>
          <w:sz w:val="28"/>
          <w:szCs w:val="28"/>
        </w:rPr>
      </w:pPr>
      <w:r w:rsidRPr="00F348BB">
        <w:rPr>
          <w:rFonts w:ascii="Times New Roman" w:hAnsi="Times New Roman" w:cs="Times New Roman"/>
          <w:sz w:val="28"/>
          <w:szCs w:val="28"/>
        </w:rPr>
        <w:t>понимание и признание особой роли России в обеспечении государственной и международной безопасности, обороны страны,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451D6F" w:rsidRPr="00F348BB" w:rsidRDefault="00451D6F" w:rsidP="00735CF7">
      <w:pPr>
        <w:ind w:firstLine="709"/>
        <w:jc w:val="both"/>
        <w:rPr>
          <w:rFonts w:ascii="Times New Roman" w:hAnsi="Times New Roman" w:cs="Times New Roman"/>
          <w:sz w:val="28"/>
          <w:szCs w:val="28"/>
        </w:rPr>
      </w:pPr>
      <w:r w:rsidRPr="00F348BB">
        <w:rPr>
          <w:rFonts w:ascii="Times New Roman" w:hAnsi="Times New Roman" w:cs="Times New Roman"/>
          <w:sz w:val="28"/>
          <w:szCs w:val="28"/>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451D6F" w:rsidRPr="00F348BB" w:rsidRDefault="00451D6F" w:rsidP="00735CF7">
      <w:pPr>
        <w:ind w:firstLine="709"/>
        <w:jc w:val="both"/>
        <w:rPr>
          <w:rFonts w:ascii="Times New Roman" w:hAnsi="Times New Roman" w:cs="Times New Roman"/>
          <w:sz w:val="28"/>
          <w:szCs w:val="28"/>
        </w:rPr>
      </w:pPr>
      <w:r w:rsidRPr="00F348BB">
        <w:rPr>
          <w:rFonts w:ascii="Times New Roman" w:hAnsi="Times New Roman" w:cs="Times New Roman"/>
          <w:sz w:val="28"/>
          <w:szCs w:val="28"/>
        </w:rPr>
        <w:t>3) духовно-нравственное воспитание:</w:t>
      </w:r>
    </w:p>
    <w:p w:rsidR="00451D6F" w:rsidRPr="00F348BB" w:rsidRDefault="00451D6F" w:rsidP="00735CF7">
      <w:pPr>
        <w:ind w:firstLine="709"/>
        <w:jc w:val="both"/>
        <w:rPr>
          <w:rFonts w:ascii="Times New Roman" w:hAnsi="Times New Roman" w:cs="Times New Roman"/>
          <w:sz w:val="28"/>
          <w:szCs w:val="28"/>
        </w:rPr>
      </w:pPr>
      <w:r w:rsidRPr="00F348BB">
        <w:rPr>
          <w:rFonts w:ascii="Times New Roman" w:hAnsi="Times New Roman" w:cs="Times New Roman"/>
          <w:sz w:val="28"/>
          <w:szCs w:val="28"/>
        </w:rPr>
        <w:t xml:space="preserve">ориентация на моральные ценности и нормы в ситуациях нравственного выбора; </w:t>
      </w:r>
    </w:p>
    <w:p w:rsidR="00451D6F" w:rsidRPr="00F348BB" w:rsidRDefault="00451D6F" w:rsidP="00735CF7">
      <w:pPr>
        <w:ind w:firstLine="709"/>
        <w:jc w:val="both"/>
        <w:rPr>
          <w:rFonts w:ascii="Times New Roman" w:hAnsi="Times New Roman" w:cs="Times New Roman"/>
          <w:sz w:val="28"/>
          <w:szCs w:val="28"/>
        </w:rPr>
      </w:pPr>
      <w:r w:rsidRPr="00F348BB">
        <w:rPr>
          <w:rFonts w:ascii="Times New Roman" w:hAnsi="Times New Roman" w:cs="Times New Roman"/>
          <w:sz w:val="28"/>
          <w:szCs w:val="28"/>
        </w:rPr>
        <w:t xml:space="preserve">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w:t>
      </w:r>
    </w:p>
    <w:p w:rsidR="00451D6F" w:rsidRPr="00F348BB" w:rsidRDefault="00451D6F" w:rsidP="00735CF7">
      <w:pPr>
        <w:ind w:firstLine="709"/>
        <w:jc w:val="both"/>
        <w:rPr>
          <w:rFonts w:ascii="Times New Roman" w:hAnsi="Times New Roman" w:cs="Times New Roman"/>
          <w:sz w:val="28"/>
          <w:szCs w:val="28"/>
        </w:rPr>
      </w:pPr>
      <w:r w:rsidRPr="00F348BB">
        <w:rPr>
          <w:rFonts w:ascii="Times New Roman" w:hAnsi="Times New Roman" w:cs="Times New Roman"/>
          <w:sz w:val="28"/>
          <w:szCs w:val="28"/>
        </w:rPr>
        <w:t>активное неприятие асоциальных поступков, свобода и ответственность личности в условиях индивидуального и общественного пространства;</w:t>
      </w:r>
    </w:p>
    <w:p w:rsidR="00451D6F" w:rsidRPr="00F348BB" w:rsidRDefault="00451D6F" w:rsidP="00735CF7">
      <w:pPr>
        <w:ind w:firstLine="709"/>
        <w:jc w:val="both"/>
        <w:rPr>
          <w:rFonts w:ascii="Times New Roman" w:hAnsi="Times New Roman" w:cs="Times New Roman"/>
          <w:sz w:val="28"/>
          <w:szCs w:val="28"/>
        </w:rPr>
      </w:pPr>
      <w:r w:rsidRPr="00F348BB">
        <w:rPr>
          <w:rFonts w:ascii="Times New Roman" w:hAnsi="Times New Roman" w:cs="Times New Roman"/>
          <w:sz w:val="28"/>
          <w:szCs w:val="28"/>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451D6F" w:rsidRPr="00F348BB" w:rsidRDefault="00451D6F" w:rsidP="00735CF7">
      <w:pPr>
        <w:ind w:firstLine="709"/>
        <w:jc w:val="both"/>
        <w:rPr>
          <w:rFonts w:ascii="Times New Roman" w:hAnsi="Times New Roman" w:cs="Times New Roman"/>
          <w:sz w:val="28"/>
          <w:szCs w:val="28"/>
        </w:rPr>
      </w:pPr>
      <w:r w:rsidRPr="00F348BB">
        <w:rPr>
          <w:rFonts w:ascii="Times New Roman" w:hAnsi="Times New Roman" w:cs="Times New Roman"/>
          <w:sz w:val="28"/>
          <w:szCs w:val="28"/>
        </w:rPr>
        <w:t>формирование личности безопасного типа, осознанного и ответственного отношения к личной безопасности и безопасности других людей;</w:t>
      </w:r>
    </w:p>
    <w:p w:rsidR="00451D6F" w:rsidRPr="00F348BB" w:rsidRDefault="00451D6F" w:rsidP="00735CF7">
      <w:pPr>
        <w:ind w:firstLine="709"/>
        <w:jc w:val="both"/>
        <w:rPr>
          <w:rFonts w:ascii="Times New Roman" w:hAnsi="Times New Roman" w:cs="Times New Roman"/>
          <w:sz w:val="28"/>
          <w:szCs w:val="28"/>
        </w:rPr>
      </w:pPr>
      <w:r w:rsidRPr="00F348BB">
        <w:rPr>
          <w:rFonts w:ascii="Times New Roman" w:hAnsi="Times New Roman" w:cs="Times New Roman"/>
          <w:sz w:val="28"/>
          <w:szCs w:val="28"/>
        </w:rPr>
        <w:t>4) эстетическое воспитание:</w:t>
      </w:r>
    </w:p>
    <w:p w:rsidR="00451D6F" w:rsidRPr="00F348BB" w:rsidRDefault="00451D6F" w:rsidP="00735CF7">
      <w:pPr>
        <w:ind w:firstLine="709"/>
        <w:jc w:val="both"/>
        <w:rPr>
          <w:rFonts w:ascii="Times New Roman" w:hAnsi="Times New Roman" w:cs="Times New Roman"/>
          <w:sz w:val="28"/>
          <w:szCs w:val="28"/>
        </w:rPr>
      </w:pPr>
      <w:r w:rsidRPr="00F348BB">
        <w:rPr>
          <w:rFonts w:ascii="Times New Roman" w:hAnsi="Times New Roman" w:cs="Times New Roman"/>
          <w:sz w:val="28"/>
          <w:szCs w:val="28"/>
        </w:rPr>
        <w:t>формирование гармоничной личности, развитие способности воспринимать, ценить и создавать прекрасное в повседневной жизни;</w:t>
      </w:r>
    </w:p>
    <w:p w:rsidR="00451D6F" w:rsidRPr="00F348BB" w:rsidRDefault="00451D6F" w:rsidP="00735CF7">
      <w:pPr>
        <w:ind w:firstLine="709"/>
        <w:jc w:val="both"/>
        <w:rPr>
          <w:rFonts w:ascii="Times New Roman" w:hAnsi="Times New Roman" w:cs="Times New Roman"/>
          <w:sz w:val="28"/>
          <w:szCs w:val="28"/>
        </w:rPr>
      </w:pPr>
      <w:r w:rsidRPr="00F348BB">
        <w:rPr>
          <w:rFonts w:ascii="Times New Roman" w:hAnsi="Times New Roman" w:cs="Times New Roman"/>
          <w:sz w:val="28"/>
          <w:szCs w:val="28"/>
        </w:rPr>
        <w:t>понимание взаимозависимости счастливого юношества и безопасного личного поведения в повседневной жизни;</w:t>
      </w:r>
    </w:p>
    <w:p w:rsidR="00451D6F" w:rsidRPr="00F348BB" w:rsidRDefault="00451D6F" w:rsidP="00735CF7">
      <w:pPr>
        <w:ind w:firstLine="709"/>
        <w:jc w:val="both"/>
        <w:rPr>
          <w:rFonts w:ascii="Times New Roman" w:hAnsi="Times New Roman" w:cs="Times New Roman"/>
          <w:sz w:val="28"/>
          <w:szCs w:val="28"/>
        </w:rPr>
      </w:pPr>
      <w:r w:rsidRPr="00F348BB">
        <w:rPr>
          <w:rFonts w:ascii="Times New Roman" w:hAnsi="Times New Roman" w:cs="Times New Roman"/>
          <w:sz w:val="28"/>
          <w:szCs w:val="28"/>
        </w:rPr>
        <w:t>5) ценности научного познания:</w:t>
      </w:r>
    </w:p>
    <w:p w:rsidR="00451D6F" w:rsidRPr="00F348BB" w:rsidRDefault="00451D6F" w:rsidP="00735CF7">
      <w:pPr>
        <w:ind w:firstLine="709"/>
        <w:jc w:val="both"/>
        <w:rPr>
          <w:rFonts w:ascii="Times New Roman" w:hAnsi="Times New Roman" w:cs="Times New Roman"/>
          <w:sz w:val="28"/>
          <w:szCs w:val="28"/>
        </w:rPr>
      </w:pPr>
      <w:r w:rsidRPr="00F348BB">
        <w:rPr>
          <w:rFonts w:ascii="Times New Roman" w:hAnsi="Times New Roman" w:cs="Times New Roman"/>
          <w:sz w:val="28"/>
          <w:szCs w:val="28"/>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w:t>
      </w:r>
    </w:p>
    <w:p w:rsidR="00451D6F" w:rsidRPr="00F348BB" w:rsidRDefault="00451D6F" w:rsidP="00735CF7">
      <w:pPr>
        <w:ind w:firstLine="709"/>
        <w:jc w:val="both"/>
        <w:rPr>
          <w:rFonts w:ascii="Times New Roman" w:hAnsi="Times New Roman" w:cs="Times New Roman"/>
          <w:sz w:val="28"/>
          <w:szCs w:val="28"/>
        </w:rPr>
      </w:pPr>
      <w:r w:rsidRPr="00F348BB">
        <w:rPr>
          <w:rFonts w:ascii="Times New Roman" w:hAnsi="Times New Roman" w:cs="Times New Roman"/>
          <w:sz w:val="28"/>
          <w:szCs w:val="28"/>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451D6F" w:rsidRPr="00F348BB" w:rsidRDefault="00451D6F" w:rsidP="00735CF7">
      <w:pPr>
        <w:ind w:firstLine="709"/>
        <w:jc w:val="both"/>
        <w:rPr>
          <w:rFonts w:ascii="Times New Roman" w:hAnsi="Times New Roman" w:cs="Times New Roman"/>
          <w:sz w:val="28"/>
          <w:szCs w:val="28"/>
        </w:rPr>
      </w:pPr>
      <w:r w:rsidRPr="00F348BB">
        <w:rPr>
          <w:rFonts w:ascii="Times New Roman" w:hAnsi="Times New Roman" w:cs="Times New Roman"/>
          <w:sz w:val="28"/>
          <w:szCs w:val="28"/>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451D6F" w:rsidRPr="00F348BB" w:rsidRDefault="00451D6F" w:rsidP="00735CF7">
      <w:pPr>
        <w:ind w:firstLine="709"/>
        <w:jc w:val="both"/>
        <w:rPr>
          <w:rFonts w:ascii="Times New Roman" w:hAnsi="Times New Roman" w:cs="Times New Roman"/>
          <w:sz w:val="28"/>
          <w:szCs w:val="28"/>
        </w:rPr>
      </w:pPr>
      <w:r w:rsidRPr="00F348BB">
        <w:rPr>
          <w:rFonts w:ascii="Times New Roman" w:hAnsi="Times New Roman" w:cs="Times New Roman"/>
          <w:sz w:val="28"/>
          <w:szCs w:val="28"/>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451D6F" w:rsidRPr="00F348BB" w:rsidRDefault="00451D6F" w:rsidP="00735CF7">
      <w:pPr>
        <w:ind w:firstLine="709"/>
        <w:jc w:val="both"/>
        <w:rPr>
          <w:rFonts w:ascii="Times New Roman" w:hAnsi="Times New Roman" w:cs="Times New Roman"/>
          <w:sz w:val="28"/>
          <w:szCs w:val="28"/>
        </w:rPr>
      </w:pPr>
      <w:r w:rsidRPr="00F348BB">
        <w:rPr>
          <w:rFonts w:ascii="Times New Roman" w:hAnsi="Times New Roman" w:cs="Times New Roman"/>
          <w:sz w:val="28"/>
          <w:szCs w:val="28"/>
        </w:rPr>
        <w:t>6) физическое воспитание, формирование культуры здоровья и эмоционального благополучия:</w:t>
      </w:r>
    </w:p>
    <w:p w:rsidR="00451D6F" w:rsidRPr="00F348BB" w:rsidRDefault="00451D6F" w:rsidP="00735CF7">
      <w:pPr>
        <w:ind w:firstLine="709"/>
        <w:jc w:val="both"/>
        <w:rPr>
          <w:rFonts w:ascii="Times New Roman" w:hAnsi="Times New Roman" w:cs="Times New Roman"/>
          <w:sz w:val="28"/>
          <w:szCs w:val="28"/>
        </w:rPr>
      </w:pPr>
      <w:r w:rsidRPr="00F348BB">
        <w:rPr>
          <w:rFonts w:ascii="Times New Roman" w:hAnsi="Times New Roman" w:cs="Times New Roman"/>
          <w:sz w:val="28"/>
          <w:szCs w:val="28"/>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451D6F" w:rsidRPr="00F348BB" w:rsidRDefault="00451D6F" w:rsidP="00735CF7">
      <w:pPr>
        <w:ind w:firstLine="709"/>
        <w:jc w:val="both"/>
        <w:rPr>
          <w:rFonts w:ascii="Times New Roman" w:hAnsi="Times New Roman" w:cs="Times New Roman"/>
          <w:sz w:val="28"/>
          <w:szCs w:val="28"/>
        </w:rPr>
      </w:pPr>
      <w:r w:rsidRPr="00F348BB">
        <w:rPr>
          <w:rFonts w:ascii="Times New Roman" w:hAnsi="Times New Roman" w:cs="Times New Roman"/>
          <w:sz w:val="28"/>
          <w:szCs w:val="28"/>
        </w:rPr>
        <w:t xml:space="preserve">осознание ценности жизни; </w:t>
      </w:r>
    </w:p>
    <w:p w:rsidR="00451D6F" w:rsidRPr="00F348BB" w:rsidRDefault="00451D6F" w:rsidP="00735CF7">
      <w:pPr>
        <w:ind w:firstLine="709"/>
        <w:jc w:val="both"/>
        <w:rPr>
          <w:rFonts w:ascii="Times New Roman" w:hAnsi="Times New Roman" w:cs="Times New Roman"/>
          <w:sz w:val="28"/>
          <w:szCs w:val="28"/>
        </w:rPr>
      </w:pPr>
      <w:r w:rsidRPr="00F348BB">
        <w:rPr>
          <w:rFonts w:ascii="Times New Roman" w:hAnsi="Times New Roman" w:cs="Times New Roman"/>
          <w:sz w:val="28"/>
          <w:szCs w:val="28"/>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451D6F" w:rsidRPr="00F348BB" w:rsidRDefault="00451D6F" w:rsidP="00735CF7">
      <w:pPr>
        <w:ind w:firstLine="709"/>
        <w:jc w:val="both"/>
        <w:rPr>
          <w:rFonts w:ascii="Times New Roman" w:hAnsi="Times New Roman" w:cs="Times New Roman"/>
          <w:sz w:val="28"/>
          <w:szCs w:val="28"/>
        </w:rPr>
      </w:pPr>
      <w:r w:rsidRPr="00F348BB">
        <w:rPr>
          <w:rFonts w:ascii="Times New Roman" w:hAnsi="Times New Roman" w:cs="Times New Roman"/>
          <w:sz w:val="28"/>
          <w:szCs w:val="28"/>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w:t>
      </w:r>
    </w:p>
    <w:p w:rsidR="00451D6F" w:rsidRPr="00F348BB" w:rsidRDefault="00451D6F" w:rsidP="00735CF7">
      <w:pPr>
        <w:ind w:firstLine="709"/>
        <w:jc w:val="both"/>
        <w:rPr>
          <w:rFonts w:ascii="Times New Roman" w:hAnsi="Times New Roman" w:cs="Times New Roman"/>
          <w:sz w:val="28"/>
          <w:szCs w:val="28"/>
        </w:rPr>
      </w:pPr>
      <w:r w:rsidRPr="00F348BB">
        <w:rPr>
          <w:rFonts w:ascii="Times New Roman" w:hAnsi="Times New Roman" w:cs="Times New Roman"/>
          <w:sz w:val="28"/>
          <w:szCs w:val="28"/>
        </w:rPr>
        <w:t xml:space="preserve">соблюдение правил безопасности, в том числе навыков безопасного поведения в интернет-среде; </w:t>
      </w:r>
    </w:p>
    <w:p w:rsidR="00451D6F" w:rsidRPr="00F348BB" w:rsidRDefault="00451D6F" w:rsidP="00735CF7">
      <w:pPr>
        <w:ind w:firstLine="709"/>
        <w:jc w:val="both"/>
        <w:rPr>
          <w:rFonts w:ascii="Times New Roman" w:hAnsi="Times New Roman" w:cs="Times New Roman"/>
          <w:sz w:val="28"/>
          <w:szCs w:val="28"/>
        </w:rPr>
      </w:pPr>
      <w:r w:rsidRPr="00F348BB">
        <w:rPr>
          <w:rFonts w:ascii="Times New Roman" w:hAnsi="Times New Roman" w:cs="Times New Roman"/>
          <w:sz w:val="28"/>
          <w:szCs w:val="28"/>
        </w:rPr>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451D6F" w:rsidRPr="00F348BB" w:rsidRDefault="00451D6F" w:rsidP="00735CF7">
      <w:pPr>
        <w:ind w:firstLine="709"/>
        <w:jc w:val="both"/>
        <w:rPr>
          <w:rFonts w:ascii="Times New Roman" w:hAnsi="Times New Roman" w:cs="Times New Roman"/>
          <w:sz w:val="28"/>
          <w:szCs w:val="28"/>
        </w:rPr>
      </w:pPr>
      <w:r w:rsidRPr="00F348BB">
        <w:rPr>
          <w:rFonts w:ascii="Times New Roman" w:hAnsi="Times New Roman" w:cs="Times New Roman"/>
          <w:sz w:val="28"/>
          <w:szCs w:val="28"/>
        </w:rPr>
        <w:t>умение принимать себя и других, не осуждая;</w:t>
      </w:r>
    </w:p>
    <w:p w:rsidR="00451D6F" w:rsidRPr="00F348BB" w:rsidRDefault="00451D6F" w:rsidP="00735CF7">
      <w:pPr>
        <w:ind w:firstLine="709"/>
        <w:jc w:val="both"/>
        <w:rPr>
          <w:rFonts w:ascii="Times New Roman" w:hAnsi="Times New Roman" w:cs="Times New Roman"/>
          <w:sz w:val="28"/>
          <w:szCs w:val="28"/>
        </w:rPr>
      </w:pPr>
      <w:r w:rsidRPr="00F348BB">
        <w:rPr>
          <w:rFonts w:ascii="Times New Roman" w:hAnsi="Times New Roman" w:cs="Times New Roman"/>
          <w:sz w:val="28"/>
          <w:szCs w:val="28"/>
        </w:rPr>
        <w:t>умение осознавать эмоциональное состояние своё и других, уметь управлять собственным эмоциональным состоянием;</w:t>
      </w:r>
    </w:p>
    <w:p w:rsidR="00451D6F" w:rsidRPr="00F348BB" w:rsidRDefault="00451D6F" w:rsidP="00735CF7">
      <w:pPr>
        <w:ind w:firstLine="709"/>
        <w:jc w:val="both"/>
        <w:rPr>
          <w:rFonts w:ascii="Times New Roman" w:hAnsi="Times New Roman" w:cs="Times New Roman"/>
          <w:sz w:val="28"/>
          <w:szCs w:val="28"/>
        </w:rPr>
      </w:pPr>
      <w:r w:rsidRPr="00F348BB">
        <w:rPr>
          <w:rFonts w:ascii="Times New Roman" w:hAnsi="Times New Roman" w:cs="Times New Roman"/>
          <w:sz w:val="28"/>
          <w:szCs w:val="28"/>
        </w:rPr>
        <w:t>сформированность навыка рефлексии, признание своего права на ошибку и такого же права другого человека;</w:t>
      </w:r>
    </w:p>
    <w:p w:rsidR="00451D6F" w:rsidRPr="00F348BB" w:rsidRDefault="00451D6F" w:rsidP="00735CF7">
      <w:pPr>
        <w:ind w:firstLine="709"/>
        <w:jc w:val="both"/>
        <w:rPr>
          <w:rFonts w:ascii="Times New Roman" w:hAnsi="Times New Roman" w:cs="Times New Roman"/>
          <w:sz w:val="28"/>
          <w:szCs w:val="28"/>
        </w:rPr>
      </w:pPr>
      <w:r w:rsidRPr="00F348BB">
        <w:rPr>
          <w:rFonts w:ascii="Times New Roman" w:hAnsi="Times New Roman" w:cs="Times New Roman"/>
          <w:sz w:val="28"/>
          <w:szCs w:val="28"/>
        </w:rPr>
        <w:t>7) трудовое воспитание:</w:t>
      </w:r>
    </w:p>
    <w:p w:rsidR="00451D6F" w:rsidRPr="00F348BB" w:rsidRDefault="00451D6F" w:rsidP="00735CF7">
      <w:pPr>
        <w:ind w:firstLine="709"/>
        <w:jc w:val="both"/>
        <w:rPr>
          <w:rFonts w:ascii="Times New Roman" w:hAnsi="Times New Roman" w:cs="Times New Roman"/>
          <w:sz w:val="28"/>
          <w:szCs w:val="28"/>
        </w:rPr>
      </w:pPr>
      <w:r w:rsidRPr="00F348BB">
        <w:rPr>
          <w:rFonts w:ascii="Times New Roman" w:hAnsi="Times New Roman" w:cs="Times New Roman"/>
          <w:sz w:val="28"/>
          <w:szCs w:val="28"/>
        </w:rPr>
        <w:t xml:space="preserve">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451D6F" w:rsidRPr="00F348BB" w:rsidRDefault="00451D6F" w:rsidP="00735CF7">
      <w:pPr>
        <w:ind w:firstLine="709"/>
        <w:jc w:val="both"/>
        <w:rPr>
          <w:rFonts w:ascii="Times New Roman" w:hAnsi="Times New Roman" w:cs="Times New Roman"/>
          <w:sz w:val="28"/>
          <w:szCs w:val="28"/>
        </w:rPr>
      </w:pPr>
      <w:r w:rsidRPr="00F348BB">
        <w:rPr>
          <w:rFonts w:ascii="Times New Roman" w:hAnsi="Times New Roman" w:cs="Times New Roman"/>
          <w:sz w:val="28"/>
          <w:szCs w:val="28"/>
        </w:rPr>
        <w:t xml:space="preserve">интерес к практическому изучению профессий и труда различного рода, в том числе на основе применения изучаемого предметного знания; </w:t>
      </w:r>
    </w:p>
    <w:p w:rsidR="00451D6F" w:rsidRPr="00F348BB" w:rsidRDefault="00451D6F" w:rsidP="00735CF7">
      <w:pPr>
        <w:ind w:firstLine="709"/>
        <w:jc w:val="both"/>
        <w:rPr>
          <w:rFonts w:ascii="Times New Roman" w:hAnsi="Times New Roman" w:cs="Times New Roman"/>
          <w:sz w:val="28"/>
          <w:szCs w:val="28"/>
        </w:rPr>
      </w:pPr>
      <w:r w:rsidRPr="00F348BB">
        <w:rPr>
          <w:rFonts w:ascii="Times New Roman" w:hAnsi="Times New Roman" w:cs="Times New Roman"/>
          <w:sz w:val="28"/>
          <w:szCs w:val="28"/>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451D6F" w:rsidRPr="00F348BB" w:rsidRDefault="00451D6F" w:rsidP="00735CF7">
      <w:pPr>
        <w:ind w:firstLine="709"/>
        <w:jc w:val="both"/>
        <w:rPr>
          <w:rFonts w:ascii="Times New Roman" w:hAnsi="Times New Roman" w:cs="Times New Roman"/>
          <w:sz w:val="28"/>
          <w:szCs w:val="28"/>
        </w:rPr>
      </w:pPr>
      <w:r w:rsidRPr="00F348BB">
        <w:rPr>
          <w:rFonts w:ascii="Times New Roman" w:hAnsi="Times New Roman" w:cs="Times New Roman"/>
          <w:sz w:val="28"/>
          <w:szCs w:val="28"/>
        </w:rPr>
        <w:t xml:space="preserve">готовность адаптироваться в профессиональной среде; </w:t>
      </w:r>
    </w:p>
    <w:p w:rsidR="00451D6F" w:rsidRPr="00F348BB" w:rsidRDefault="00451D6F" w:rsidP="00735CF7">
      <w:pPr>
        <w:ind w:firstLine="709"/>
        <w:jc w:val="both"/>
        <w:rPr>
          <w:rFonts w:ascii="Times New Roman" w:hAnsi="Times New Roman" w:cs="Times New Roman"/>
          <w:sz w:val="28"/>
          <w:szCs w:val="28"/>
        </w:rPr>
      </w:pPr>
      <w:r w:rsidRPr="00F348BB">
        <w:rPr>
          <w:rFonts w:ascii="Times New Roman" w:hAnsi="Times New Roman" w:cs="Times New Roman"/>
          <w:sz w:val="28"/>
          <w:szCs w:val="28"/>
        </w:rPr>
        <w:t xml:space="preserve">уважение к труду и результатам трудовой деятельности; </w:t>
      </w:r>
    </w:p>
    <w:p w:rsidR="00451D6F" w:rsidRPr="00F348BB" w:rsidRDefault="00451D6F" w:rsidP="00735CF7">
      <w:pPr>
        <w:ind w:firstLine="709"/>
        <w:jc w:val="both"/>
        <w:rPr>
          <w:rFonts w:ascii="Times New Roman" w:hAnsi="Times New Roman" w:cs="Times New Roman"/>
          <w:sz w:val="28"/>
          <w:szCs w:val="28"/>
        </w:rPr>
      </w:pPr>
      <w:r w:rsidRPr="00F348BB">
        <w:rPr>
          <w:rFonts w:ascii="Times New Roman" w:hAnsi="Times New Roman" w:cs="Times New Roman"/>
          <w:sz w:val="28"/>
          <w:szCs w:val="28"/>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451D6F" w:rsidRPr="00F348BB" w:rsidRDefault="00451D6F" w:rsidP="00735CF7">
      <w:pPr>
        <w:ind w:firstLine="709"/>
        <w:jc w:val="both"/>
        <w:rPr>
          <w:rFonts w:ascii="Times New Roman" w:hAnsi="Times New Roman" w:cs="Times New Roman"/>
          <w:sz w:val="28"/>
          <w:szCs w:val="28"/>
        </w:rPr>
      </w:pPr>
      <w:r w:rsidRPr="00F348BB">
        <w:rPr>
          <w:rFonts w:ascii="Times New Roman" w:hAnsi="Times New Roman" w:cs="Times New Roman"/>
          <w:sz w:val="28"/>
          <w:szCs w:val="28"/>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451D6F" w:rsidRPr="00F348BB" w:rsidRDefault="00451D6F" w:rsidP="00735CF7">
      <w:pPr>
        <w:ind w:firstLine="709"/>
        <w:jc w:val="both"/>
        <w:rPr>
          <w:rFonts w:ascii="Times New Roman" w:hAnsi="Times New Roman" w:cs="Times New Roman"/>
          <w:sz w:val="28"/>
          <w:szCs w:val="28"/>
        </w:rPr>
      </w:pPr>
      <w:r w:rsidRPr="00F348BB">
        <w:rPr>
          <w:rFonts w:ascii="Times New Roman" w:hAnsi="Times New Roman" w:cs="Times New Roman"/>
          <w:sz w:val="28"/>
          <w:szCs w:val="28"/>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451D6F" w:rsidRPr="00F348BB" w:rsidRDefault="00451D6F" w:rsidP="00735CF7">
      <w:pPr>
        <w:ind w:firstLine="709"/>
        <w:jc w:val="both"/>
        <w:rPr>
          <w:rFonts w:ascii="Times New Roman" w:hAnsi="Times New Roman" w:cs="Times New Roman"/>
          <w:sz w:val="28"/>
          <w:szCs w:val="28"/>
        </w:rPr>
      </w:pPr>
      <w:r w:rsidRPr="00F348BB">
        <w:rPr>
          <w:rFonts w:ascii="Times New Roman" w:hAnsi="Times New Roman" w:cs="Times New Roman"/>
          <w:sz w:val="28"/>
          <w:szCs w:val="28"/>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451D6F" w:rsidRPr="00F348BB" w:rsidRDefault="00451D6F" w:rsidP="00735CF7">
      <w:pPr>
        <w:ind w:firstLine="709"/>
        <w:jc w:val="both"/>
        <w:rPr>
          <w:rFonts w:ascii="Times New Roman" w:hAnsi="Times New Roman" w:cs="Times New Roman"/>
          <w:sz w:val="28"/>
          <w:szCs w:val="28"/>
        </w:rPr>
      </w:pPr>
      <w:r w:rsidRPr="00F348BB">
        <w:rPr>
          <w:rFonts w:ascii="Times New Roman" w:hAnsi="Times New Roman" w:cs="Times New Roman"/>
          <w:sz w:val="28"/>
          <w:szCs w:val="28"/>
        </w:rPr>
        <w:t>8) экологическое воспитание:</w:t>
      </w:r>
    </w:p>
    <w:p w:rsidR="00451D6F" w:rsidRPr="00F348BB" w:rsidRDefault="00451D6F" w:rsidP="00735CF7">
      <w:pPr>
        <w:ind w:firstLine="709"/>
        <w:jc w:val="both"/>
        <w:rPr>
          <w:rFonts w:ascii="Times New Roman" w:hAnsi="Times New Roman" w:cs="Times New Roman"/>
          <w:sz w:val="28"/>
          <w:szCs w:val="28"/>
        </w:rPr>
      </w:pPr>
      <w:r w:rsidRPr="00F348BB">
        <w:rPr>
          <w:rFonts w:ascii="Times New Roman" w:hAnsi="Times New Roman" w:cs="Times New Roman"/>
          <w:sz w:val="28"/>
          <w:szCs w:val="28"/>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451D6F" w:rsidRPr="00F348BB" w:rsidRDefault="00451D6F" w:rsidP="00735CF7">
      <w:pPr>
        <w:ind w:firstLine="709"/>
        <w:jc w:val="both"/>
        <w:rPr>
          <w:rFonts w:ascii="Times New Roman" w:hAnsi="Times New Roman" w:cs="Times New Roman"/>
          <w:sz w:val="28"/>
          <w:szCs w:val="28"/>
        </w:rPr>
      </w:pPr>
      <w:r w:rsidRPr="00F348BB">
        <w:rPr>
          <w:rFonts w:ascii="Times New Roman" w:hAnsi="Times New Roman" w:cs="Times New Roman"/>
          <w:sz w:val="28"/>
          <w:szCs w:val="28"/>
        </w:rPr>
        <w:t xml:space="preserve">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w:t>
      </w:r>
    </w:p>
    <w:p w:rsidR="00451D6F" w:rsidRPr="00F348BB" w:rsidRDefault="00451D6F" w:rsidP="00735CF7">
      <w:pPr>
        <w:ind w:firstLine="709"/>
        <w:jc w:val="both"/>
        <w:rPr>
          <w:rFonts w:ascii="Times New Roman" w:hAnsi="Times New Roman" w:cs="Times New Roman"/>
          <w:sz w:val="28"/>
          <w:szCs w:val="28"/>
        </w:rPr>
      </w:pPr>
      <w:r w:rsidRPr="00F348BB">
        <w:rPr>
          <w:rFonts w:ascii="Times New Roman" w:hAnsi="Times New Roman" w:cs="Times New Roman"/>
          <w:sz w:val="28"/>
          <w:szCs w:val="28"/>
        </w:rPr>
        <w:t xml:space="preserve">осознание своей роли как гражданина и потребителя в условиях взаимосвязи природной, технологической и социальной сред; </w:t>
      </w:r>
    </w:p>
    <w:p w:rsidR="00451D6F" w:rsidRPr="00F348BB" w:rsidRDefault="00451D6F" w:rsidP="00735CF7">
      <w:pPr>
        <w:ind w:firstLine="709"/>
        <w:jc w:val="both"/>
        <w:rPr>
          <w:rFonts w:ascii="Times New Roman" w:hAnsi="Times New Roman" w:cs="Times New Roman"/>
          <w:sz w:val="28"/>
          <w:szCs w:val="28"/>
        </w:rPr>
      </w:pPr>
      <w:r w:rsidRPr="00F348BB">
        <w:rPr>
          <w:rFonts w:ascii="Times New Roman" w:hAnsi="Times New Roman" w:cs="Times New Roman"/>
          <w:sz w:val="28"/>
          <w:szCs w:val="28"/>
        </w:rPr>
        <w:t>готовность к участию в практической деятельности экологической направленности;</w:t>
      </w:r>
    </w:p>
    <w:p w:rsidR="00451D6F" w:rsidRPr="00F348BB" w:rsidRDefault="00451D6F" w:rsidP="00735CF7">
      <w:pPr>
        <w:ind w:firstLine="709"/>
        <w:jc w:val="both"/>
        <w:rPr>
          <w:rFonts w:ascii="Times New Roman" w:hAnsi="Times New Roman" w:cs="Times New Roman"/>
          <w:sz w:val="28"/>
          <w:szCs w:val="28"/>
        </w:rPr>
      </w:pPr>
      <w:r w:rsidRPr="00F348BB">
        <w:rPr>
          <w:rFonts w:ascii="Times New Roman" w:hAnsi="Times New Roman" w:cs="Times New Roman"/>
          <w:sz w:val="28"/>
          <w:szCs w:val="28"/>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451D6F" w:rsidRPr="00F348BB" w:rsidRDefault="00451D6F" w:rsidP="00735CF7">
      <w:pPr>
        <w:ind w:firstLine="709"/>
        <w:jc w:val="both"/>
        <w:rPr>
          <w:rFonts w:ascii="Times New Roman" w:hAnsi="Times New Roman" w:cs="Times New Roman"/>
          <w:sz w:val="28"/>
          <w:szCs w:val="28"/>
        </w:rPr>
      </w:pPr>
      <w:r w:rsidRPr="00F348BB">
        <w:rPr>
          <w:rFonts w:ascii="Times New Roman" w:hAnsi="Times New Roman" w:cs="Times New Roman"/>
          <w:sz w:val="28"/>
          <w:szCs w:val="28"/>
        </w:rPr>
        <w:t>В результате изучения ОБЗР на уровне основного общего образования у обучающегося с ЗПР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451D6F" w:rsidRPr="00F348BB" w:rsidRDefault="00451D6F" w:rsidP="00735CF7">
      <w:pPr>
        <w:ind w:firstLine="709"/>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У обучающегося с ЗПР будут сформированы следующие базовые логические действия как часть познавательных универсальных учебных действий:</w:t>
      </w:r>
    </w:p>
    <w:p w:rsidR="00451D6F" w:rsidRPr="00F348BB" w:rsidRDefault="00451D6F" w:rsidP="00735CF7">
      <w:pPr>
        <w:ind w:firstLine="709"/>
        <w:jc w:val="both"/>
        <w:rPr>
          <w:rFonts w:ascii="Times New Roman" w:hAnsi="Times New Roman" w:cs="Times New Roman"/>
          <w:sz w:val="28"/>
          <w:szCs w:val="28"/>
        </w:rPr>
      </w:pPr>
      <w:r w:rsidRPr="00F348BB">
        <w:rPr>
          <w:rFonts w:ascii="Times New Roman" w:hAnsi="Times New Roman" w:cs="Times New Roman"/>
          <w:sz w:val="28"/>
          <w:szCs w:val="28"/>
        </w:rPr>
        <w:t>выявлять и характеризовать с помощью педагогического работника существенные признаки объектов (явлений);</w:t>
      </w:r>
    </w:p>
    <w:p w:rsidR="00451D6F" w:rsidRPr="00F348BB" w:rsidRDefault="00451D6F" w:rsidP="00735CF7">
      <w:pPr>
        <w:ind w:firstLine="709"/>
        <w:jc w:val="both"/>
        <w:rPr>
          <w:rFonts w:ascii="Times New Roman" w:hAnsi="Times New Roman" w:cs="Times New Roman"/>
          <w:sz w:val="28"/>
          <w:szCs w:val="28"/>
        </w:rPr>
      </w:pPr>
      <w:r w:rsidRPr="00F348BB">
        <w:rPr>
          <w:rFonts w:ascii="Times New Roman" w:hAnsi="Times New Roman" w:cs="Times New Roman"/>
          <w:sz w:val="28"/>
          <w:szCs w:val="28"/>
        </w:rPr>
        <w:t>устанавливать существенный признак классификации, основания для обобщения и сравнения, критерии проводимого анализа;</w:t>
      </w:r>
    </w:p>
    <w:p w:rsidR="00451D6F" w:rsidRPr="00F348BB" w:rsidRDefault="00451D6F" w:rsidP="00735CF7">
      <w:pPr>
        <w:ind w:firstLine="709"/>
        <w:jc w:val="both"/>
        <w:rPr>
          <w:rFonts w:ascii="Times New Roman" w:hAnsi="Times New Roman" w:cs="Times New Roman"/>
          <w:sz w:val="28"/>
          <w:szCs w:val="28"/>
        </w:rPr>
      </w:pPr>
      <w:r w:rsidRPr="00F348BB">
        <w:rPr>
          <w:rFonts w:ascii="Times New Roman" w:hAnsi="Times New Roman" w:cs="Times New Roman"/>
          <w:sz w:val="28"/>
          <w:szCs w:val="28"/>
        </w:rPr>
        <w:t xml:space="preserve">с учётом предложенной задачи с опорой на алгоритм учебных действий выявлять закономерности и противоречия в рассматриваемых фактах, данных и наблюдениях; </w:t>
      </w:r>
    </w:p>
    <w:p w:rsidR="00451D6F" w:rsidRPr="00F348BB" w:rsidRDefault="00451D6F" w:rsidP="00735CF7">
      <w:pPr>
        <w:ind w:firstLine="709"/>
        <w:jc w:val="both"/>
        <w:rPr>
          <w:rFonts w:ascii="Times New Roman" w:hAnsi="Times New Roman" w:cs="Times New Roman"/>
          <w:sz w:val="28"/>
          <w:szCs w:val="28"/>
        </w:rPr>
      </w:pPr>
      <w:r w:rsidRPr="00F348BB">
        <w:rPr>
          <w:rFonts w:ascii="Times New Roman" w:hAnsi="Times New Roman" w:cs="Times New Roman"/>
          <w:sz w:val="28"/>
          <w:szCs w:val="28"/>
        </w:rPr>
        <w:t>устанавливать после предварительного анализа причинно-следственные связи, строить логическое рассуждение, умозаключение (по аналогии) и делать выводы;</w:t>
      </w:r>
    </w:p>
    <w:p w:rsidR="00451D6F" w:rsidRPr="00F348BB" w:rsidRDefault="00451D6F" w:rsidP="00735CF7">
      <w:pPr>
        <w:ind w:firstLine="709"/>
        <w:jc w:val="both"/>
        <w:rPr>
          <w:rFonts w:ascii="Times New Roman" w:hAnsi="Times New Roman" w:cs="Times New Roman"/>
          <w:sz w:val="28"/>
          <w:szCs w:val="28"/>
        </w:rPr>
      </w:pPr>
      <w:r w:rsidRPr="00F348BB">
        <w:rPr>
          <w:rFonts w:ascii="Times New Roman" w:hAnsi="Times New Roman" w:cs="Times New Roman"/>
          <w:sz w:val="28"/>
          <w:szCs w:val="28"/>
        </w:rPr>
        <w:t>выявлять дефициты информации, данных, необходимых для решения поставленной задачи;</w:t>
      </w:r>
    </w:p>
    <w:p w:rsidR="00451D6F" w:rsidRPr="00F348BB" w:rsidRDefault="00451D6F" w:rsidP="00735CF7">
      <w:pPr>
        <w:ind w:firstLine="709"/>
        <w:jc w:val="both"/>
        <w:rPr>
          <w:rFonts w:ascii="Times New Roman" w:hAnsi="Times New Roman" w:cs="Times New Roman"/>
          <w:sz w:val="28"/>
          <w:szCs w:val="28"/>
        </w:rPr>
      </w:pPr>
      <w:r w:rsidRPr="00F348BB">
        <w:rPr>
          <w:rFonts w:ascii="Times New Roman" w:hAnsi="Times New Roman" w:cs="Times New Roman"/>
          <w:sz w:val="28"/>
          <w:szCs w:val="28"/>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451D6F" w:rsidRPr="00F348BB" w:rsidRDefault="00451D6F" w:rsidP="00735CF7">
      <w:pPr>
        <w:ind w:firstLine="709"/>
        <w:jc w:val="both"/>
        <w:rPr>
          <w:rFonts w:ascii="Times New Roman" w:hAnsi="Times New Roman" w:cs="Times New Roman"/>
          <w:sz w:val="28"/>
          <w:szCs w:val="28"/>
        </w:rPr>
      </w:pPr>
      <w:r w:rsidRPr="00F348BB">
        <w:rPr>
          <w:rFonts w:ascii="Times New Roman" w:hAnsi="Times New Roman" w:cs="Times New Roman"/>
          <w:sz w:val="28"/>
          <w:szCs w:val="28"/>
        </w:rPr>
        <w:t>знать и использовать приемы действий в опасных и чрезвычайных ситуациях природного, техногенного и социального характера.</w:t>
      </w:r>
    </w:p>
    <w:p w:rsidR="00451D6F" w:rsidRPr="00F348BB" w:rsidRDefault="00451D6F" w:rsidP="00735CF7">
      <w:pPr>
        <w:ind w:firstLine="709"/>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451D6F" w:rsidRPr="00F348BB" w:rsidRDefault="00451D6F" w:rsidP="00735CF7">
      <w:pPr>
        <w:ind w:firstLine="709"/>
        <w:jc w:val="both"/>
        <w:rPr>
          <w:rFonts w:ascii="Times New Roman" w:hAnsi="Times New Roman" w:cs="Times New Roman"/>
          <w:sz w:val="28"/>
          <w:szCs w:val="28"/>
        </w:rPr>
      </w:pPr>
      <w:r w:rsidRPr="00F348BB">
        <w:rPr>
          <w:rFonts w:ascii="Times New Roman" w:hAnsi="Times New Roman" w:cs="Times New Roman"/>
          <w:sz w:val="28"/>
          <w:szCs w:val="28"/>
        </w:rPr>
        <w:t>формулировать с помощью педагогического работника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451D6F" w:rsidRPr="00F348BB" w:rsidRDefault="00451D6F" w:rsidP="00735CF7">
      <w:pPr>
        <w:ind w:firstLine="709"/>
        <w:jc w:val="both"/>
        <w:rPr>
          <w:rFonts w:ascii="Times New Roman" w:hAnsi="Times New Roman" w:cs="Times New Roman"/>
          <w:sz w:val="28"/>
          <w:szCs w:val="28"/>
        </w:rPr>
      </w:pPr>
      <w:r w:rsidRPr="00F348BB">
        <w:rPr>
          <w:rFonts w:ascii="Times New Roman" w:hAnsi="Times New Roman" w:cs="Times New Roman"/>
          <w:sz w:val="28"/>
          <w:szCs w:val="28"/>
        </w:rPr>
        <w:t xml:space="preserve">обобщать, анализировать и оценивать получаемую информацию, </w:t>
      </w:r>
    </w:p>
    <w:p w:rsidR="00451D6F" w:rsidRPr="00F348BB" w:rsidRDefault="00451D6F" w:rsidP="00735CF7">
      <w:pPr>
        <w:ind w:firstLine="709"/>
        <w:jc w:val="both"/>
        <w:rPr>
          <w:rFonts w:ascii="Times New Roman" w:hAnsi="Times New Roman" w:cs="Times New Roman"/>
          <w:sz w:val="28"/>
          <w:szCs w:val="28"/>
        </w:rPr>
      </w:pPr>
      <w:r w:rsidRPr="00F348BB">
        <w:rPr>
          <w:rFonts w:ascii="Times New Roman" w:hAnsi="Times New Roman" w:cs="Times New Roman"/>
          <w:sz w:val="28"/>
          <w:szCs w:val="28"/>
        </w:rPr>
        <w:t>принимать участие в небольших исследованиях заданного объекта (явления);</w:t>
      </w:r>
    </w:p>
    <w:p w:rsidR="00451D6F" w:rsidRPr="00F348BB" w:rsidRDefault="00451D6F" w:rsidP="00735CF7">
      <w:pPr>
        <w:ind w:firstLine="709"/>
        <w:jc w:val="both"/>
        <w:rPr>
          <w:rFonts w:ascii="Times New Roman" w:hAnsi="Times New Roman" w:cs="Times New Roman"/>
          <w:sz w:val="28"/>
          <w:szCs w:val="28"/>
        </w:rPr>
      </w:pPr>
      <w:r w:rsidRPr="00F348BB">
        <w:rPr>
          <w:rFonts w:ascii="Times New Roman" w:hAnsi="Times New Roman" w:cs="Times New Roman"/>
          <w:sz w:val="28"/>
          <w:szCs w:val="28"/>
        </w:rPr>
        <w:t>прогнозировать возможное дальнейшее развитие процессов, событий и их последствия в аналогичных или сходных ситуациях.</w:t>
      </w:r>
    </w:p>
    <w:p w:rsidR="00451D6F" w:rsidRPr="00F348BB" w:rsidRDefault="00451D6F" w:rsidP="00735CF7">
      <w:pPr>
        <w:ind w:firstLine="709"/>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 xml:space="preserve"> У обучающегося будут сформированы умения работать с информацией как часть познавательных универсальных учебных действий:</w:t>
      </w:r>
    </w:p>
    <w:p w:rsidR="00451D6F" w:rsidRPr="00F348BB" w:rsidRDefault="00451D6F" w:rsidP="00735CF7">
      <w:pPr>
        <w:ind w:firstLine="709"/>
        <w:jc w:val="both"/>
        <w:rPr>
          <w:rFonts w:ascii="Times New Roman" w:hAnsi="Times New Roman" w:cs="Times New Roman"/>
          <w:sz w:val="28"/>
          <w:szCs w:val="28"/>
        </w:rPr>
      </w:pPr>
      <w:r w:rsidRPr="00F348BB">
        <w:rPr>
          <w:rFonts w:ascii="Times New Roman" w:hAnsi="Times New Roman" w:cs="Times New Roman"/>
          <w:sz w:val="28"/>
          <w:szCs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451D6F" w:rsidRPr="00F348BB" w:rsidRDefault="00451D6F" w:rsidP="00735CF7">
      <w:pPr>
        <w:ind w:firstLine="709"/>
        <w:jc w:val="both"/>
        <w:rPr>
          <w:rFonts w:ascii="Times New Roman" w:hAnsi="Times New Roman" w:cs="Times New Roman"/>
          <w:sz w:val="28"/>
          <w:szCs w:val="28"/>
        </w:rPr>
      </w:pPr>
      <w:r w:rsidRPr="00F348BB">
        <w:rPr>
          <w:rFonts w:ascii="Times New Roman" w:hAnsi="Times New Roman" w:cs="Times New Roman"/>
          <w:sz w:val="28"/>
          <w:szCs w:val="28"/>
        </w:rPr>
        <w:t>выбирать, анализировать, систематизировать и интерпретировать информацию различных видов и форм представления;</w:t>
      </w:r>
    </w:p>
    <w:p w:rsidR="00451D6F" w:rsidRPr="00F348BB" w:rsidRDefault="00451D6F" w:rsidP="00735CF7">
      <w:pPr>
        <w:ind w:firstLine="709"/>
        <w:jc w:val="both"/>
        <w:rPr>
          <w:rFonts w:ascii="Times New Roman" w:hAnsi="Times New Roman" w:cs="Times New Roman"/>
          <w:sz w:val="28"/>
          <w:szCs w:val="28"/>
        </w:rPr>
      </w:pPr>
      <w:r w:rsidRPr="00F348BB">
        <w:rPr>
          <w:rFonts w:ascii="Times New Roman" w:hAnsi="Times New Roman" w:cs="Times New Roman"/>
          <w:sz w:val="28"/>
          <w:szCs w:val="28"/>
        </w:rPr>
        <w:t>находить сходные аргументы (подтверждающие или опровергающие одну и ту же идею, версию) в различных информационных источниках;</w:t>
      </w:r>
    </w:p>
    <w:p w:rsidR="00451D6F" w:rsidRPr="00F348BB" w:rsidRDefault="00451D6F" w:rsidP="00735CF7">
      <w:pPr>
        <w:ind w:firstLine="709"/>
        <w:jc w:val="both"/>
        <w:rPr>
          <w:rFonts w:ascii="Times New Roman" w:hAnsi="Times New Roman" w:cs="Times New Roman"/>
          <w:sz w:val="28"/>
          <w:szCs w:val="28"/>
        </w:rPr>
      </w:pPr>
      <w:r w:rsidRPr="00F348BB">
        <w:rPr>
          <w:rFonts w:ascii="Times New Roman" w:hAnsi="Times New Roman" w:cs="Times New Roman"/>
          <w:sz w:val="28"/>
          <w:szCs w:val="28"/>
        </w:rPr>
        <w:t>выбирать оптимальную форму представления информации и иллюстрировать с помощью педагогического работника решаемые задачи несложными схемами, диаграммами, иной графикой и их комбинациями;</w:t>
      </w:r>
    </w:p>
    <w:p w:rsidR="00451D6F" w:rsidRPr="00F348BB" w:rsidRDefault="00451D6F" w:rsidP="00735CF7">
      <w:pPr>
        <w:ind w:firstLine="709"/>
        <w:jc w:val="both"/>
        <w:rPr>
          <w:rFonts w:ascii="Times New Roman" w:hAnsi="Times New Roman" w:cs="Times New Roman"/>
          <w:sz w:val="28"/>
          <w:szCs w:val="28"/>
        </w:rPr>
      </w:pPr>
      <w:r w:rsidRPr="00F348BB">
        <w:rPr>
          <w:rFonts w:ascii="Times New Roman" w:hAnsi="Times New Roman" w:cs="Times New Roman"/>
          <w:sz w:val="28"/>
          <w:szCs w:val="28"/>
        </w:rPr>
        <w:t>оценивать надёжность информации по критериям, предложенным педагогическим работником;</w:t>
      </w:r>
    </w:p>
    <w:p w:rsidR="00451D6F" w:rsidRPr="00F348BB" w:rsidRDefault="00451D6F" w:rsidP="00735CF7">
      <w:pPr>
        <w:ind w:firstLine="709"/>
        <w:jc w:val="both"/>
        <w:rPr>
          <w:rFonts w:ascii="Times New Roman" w:hAnsi="Times New Roman" w:cs="Times New Roman"/>
          <w:sz w:val="28"/>
          <w:szCs w:val="28"/>
        </w:rPr>
      </w:pPr>
      <w:r w:rsidRPr="00F348BB">
        <w:rPr>
          <w:rFonts w:ascii="Times New Roman" w:hAnsi="Times New Roman" w:cs="Times New Roman"/>
          <w:sz w:val="28"/>
          <w:szCs w:val="28"/>
        </w:rPr>
        <w:t>запоминать и систематизировать информацию;</w:t>
      </w:r>
    </w:p>
    <w:p w:rsidR="00451D6F" w:rsidRPr="00F348BB" w:rsidRDefault="00451D6F" w:rsidP="00735CF7">
      <w:pPr>
        <w:ind w:firstLine="709"/>
        <w:jc w:val="both"/>
        <w:rPr>
          <w:rFonts w:ascii="Times New Roman" w:hAnsi="Times New Roman" w:cs="Times New Roman"/>
          <w:sz w:val="28"/>
          <w:szCs w:val="28"/>
        </w:rPr>
      </w:pPr>
      <w:r w:rsidRPr="00F348BB">
        <w:rPr>
          <w:rFonts w:ascii="Times New Roman" w:hAnsi="Times New Roman" w:cs="Times New Roman"/>
          <w:sz w:val="28"/>
          <w:szCs w:val="28"/>
        </w:rPr>
        <w:t>овладение системой универсальных познавательных действий обеспечивает сформированность когнитивных навыков обучающихся.</w:t>
      </w:r>
    </w:p>
    <w:p w:rsidR="00451D6F" w:rsidRPr="00F348BB" w:rsidRDefault="00451D6F" w:rsidP="00735CF7">
      <w:pPr>
        <w:pStyle w:val="aff1"/>
        <w:widowControl w:val="0"/>
        <w:spacing w:before="0" w:beforeAutospacing="0" w:after="0" w:afterAutospacing="0"/>
        <w:ind w:firstLine="709"/>
        <w:jc w:val="both"/>
        <w:rPr>
          <w:sz w:val="28"/>
          <w:szCs w:val="28"/>
        </w:rPr>
      </w:pPr>
      <w:r w:rsidRPr="00F348BB">
        <w:rPr>
          <w:sz w:val="28"/>
          <w:szCs w:val="28"/>
        </w:rPr>
        <w:t>У обучающегося будут сформированы умения общения как часть коммуникативных универсальных учебных действий:</w:t>
      </w:r>
    </w:p>
    <w:p w:rsidR="00451D6F" w:rsidRPr="00F348BB" w:rsidRDefault="00451D6F" w:rsidP="00735CF7">
      <w:pPr>
        <w:ind w:firstLine="709"/>
        <w:jc w:val="both"/>
        <w:rPr>
          <w:rFonts w:ascii="Times New Roman" w:hAnsi="Times New Roman" w:cs="Times New Roman"/>
          <w:sz w:val="28"/>
          <w:szCs w:val="28"/>
        </w:rPr>
      </w:pPr>
      <w:bookmarkStart w:id="352" w:name="_TOC_250006"/>
      <w:r w:rsidRPr="00F348BB">
        <w:rPr>
          <w:rFonts w:ascii="Times New Roman" w:hAnsi="Times New Roman" w:cs="Times New Roman"/>
          <w:sz w:val="28"/>
          <w:szCs w:val="28"/>
        </w:rPr>
        <w:t>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451D6F" w:rsidRPr="00F348BB" w:rsidRDefault="00451D6F" w:rsidP="00735CF7">
      <w:pPr>
        <w:ind w:firstLine="709"/>
        <w:jc w:val="both"/>
        <w:rPr>
          <w:rFonts w:ascii="Times New Roman" w:hAnsi="Times New Roman" w:cs="Times New Roman"/>
          <w:sz w:val="28"/>
          <w:szCs w:val="28"/>
        </w:rPr>
      </w:pPr>
      <w:r w:rsidRPr="00F348BB">
        <w:rPr>
          <w:rFonts w:ascii="Times New Roman" w:hAnsi="Times New Roman" w:cs="Times New Roman"/>
          <w:sz w:val="28"/>
          <w:szCs w:val="28"/>
        </w:rPr>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rsidR="00451D6F" w:rsidRPr="00F348BB" w:rsidRDefault="00451D6F" w:rsidP="00735CF7">
      <w:pPr>
        <w:ind w:firstLine="709"/>
        <w:jc w:val="both"/>
        <w:rPr>
          <w:rFonts w:ascii="Times New Roman" w:hAnsi="Times New Roman" w:cs="Times New Roman"/>
          <w:sz w:val="28"/>
          <w:szCs w:val="28"/>
        </w:rPr>
      </w:pPr>
      <w:r w:rsidRPr="00F348BB">
        <w:rPr>
          <w:rFonts w:ascii="Times New Roman" w:hAnsi="Times New Roman" w:cs="Times New Roman"/>
          <w:sz w:val="28"/>
          <w:szCs w:val="28"/>
        </w:rPr>
        <w:t>сопоставлять свои суждения с суждениями других участников диалога, обнаруживать различие и сходство позиций;</w:t>
      </w:r>
    </w:p>
    <w:p w:rsidR="00451D6F" w:rsidRPr="00F348BB" w:rsidRDefault="00451D6F" w:rsidP="00735CF7">
      <w:pPr>
        <w:ind w:firstLine="709"/>
        <w:jc w:val="both"/>
        <w:rPr>
          <w:rFonts w:ascii="Times New Roman" w:hAnsi="Times New Roman" w:cs="Times New Roman"/>
          <w:sz w:val="28"/>
          <w:szCs w:val="28"/>
        </w:rPr>
      </w:pPr>
      <w:r w:rsidRPr="00F348BB">
        <w:rPr>
          <w:rFonts w:ascii="Times New Roman" w:hAnsi="Times New Roman" w:cs="Times New Roman"/>
          <w:sz w:val="28"/>
          <w:szCs w:val="28"/>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451D6F" w:rsidRPr="00F348BB" w:rsidRDefault="00451D6F" w:rsidP="00735CF7">
      <w:pPr>
        <w:ind w:firstLine="709"/>
        <w:jc w:val="both"/>
        <w:rPr>
          <w:rFonts w:ascii="Times New Roman" w:hAnsi="Times New Roman" w:cs="Times New Roman"/>
          <w:sz w:val="28"/>
          <w:szCs w:val="28"/>
        </w:rPr>
      </w:pPr>
      <w:r w:rsidRPr="00F348BB">
        <w:rPr>
          <w:rFonts w:ascii="Times New Roman" w:hAnsi="Times New Roman" w:cs="Times New Roman"/>
          <w:sz w:val="28"/>
          <w:szCs w:val="28"/>
        </w:rPr>
        <w:t>публично представлять результаты решения учебной задачи, выбирать наиболее целесообразный формат выступления и готовить различные презентационные материалы.</w:t>
      </w:r>
    </w:p>
    <w:p w:rsidR="00451D6F" w:rsidRPr="00F348BB" w:rsidRDefault="00451D6F" w:rsidP="00735CF7">
      <w:pPr>
        <w:pStyle w:val="aff1"/>
        <w:widowControl w:val="0"/>
        <w:spacing w:before="0" w:beforeAutospacing="0" w:after="0" w:afterAutospacing="0"/>
        <w:ind w:firstLine="709"/>
        <w:jc w:val="both"/>
        <w:rPr>
          <w:sz w:val="28"/>
          <w:szCs w:val="28"/>
        </w:rPr>
      </w:pPr>
      <w:r w:rsidRPr="00F348BB">
        <w:rPr>
          <w:sz w:val="28"/>
          <w:szCs w:val="28"/>
        </w:rPr>
        <w:t>У обучающегося будут сформированы умения самоорганизации как части регулятивных универсальных учебных действий:</w:t>
      </w:r>
    </w:p>
    <w:bookmarkEnd w:id="352"/>
    <w:p w:rsidR="00451D6F" w:rsidRPr="00F348BB" w:rsidRDefault="00451D6F" w:rsidP="00735CF7">
      <w:pPr>
        <w:ind w:firstLine="709"/>
        <w:jc w:val="both"/>
        <w:rPr>
          <w:rFonts w:ascii="Times New Roman" w:hAnsi="Times New Roman" w:cs="Times New Roman"/>
          <w:sz w:val="28"/>
          <w:szCs w:val="28"/>
        </w:rPr>
      </w:pPr>
      <w:r w:rsidRPr="00F348BB">
        <w:rPr>
          <w:rFonts w:ascii="Times New Roman" w:hAnsi="Times New Roman" w:cs="Times New Roman"/>
          <w:sz w:val="28"/>
          <w:szCs w:val="28"/>
        </w:rPr>
        <w:t>выявлять проблемные вопросы, требующие решения в жизненных и учебных ситуациях;</w:t>
      </w:r>
    </w:p>
    <w:p w:rsidR="00451D6F" w:rsidRPr="00F348BB" w:rsidRDefault="00451D6F" w:rsidP="00735CF7">
      <w:pPr>
        <w:ind w:firstLine="709"/>
        <w:jc w:val="both"/>
        <w:rPr>
          <w:rFonts w:ascii="Times New Roman" w:hAnsi="Times New Roman" w:cs="Times New Roman"/>
          <w:sz w:val="28"/>
          <w:szCs w:val="28"/>
        </w:rPr>
      </w:pPr>
      <w:r w:rsidRPr="00F348BB">
        <w:rPr>
          <w:rFonts w:ascii="Times New Roman" w:hAnsi="Times New Roman" w:cs="Times New Roman"/>
          <w:sz w:val="28"/>
          <w:szCs w:val="28"/>
        </w:rPr>
        <w:t>аргументированно определять оптимальный вариант принятия решений, составлять алгоритм (часть алгоритма) и способ решения учебной задачи с учётом собственных возможностей и имеющихся ресурсов;</w:t>
      </w:r>
    </w:p>
    <w:p w:rsidR="00451D6F" w:rsidRPr="00F348BB" w:rsidRDefault="00451D6F" w:rsidP="00735CF7">
      <w:pPr>
        <w:ind w:firstLine="709"/>
        <w:jc w:val="both"/>
        <w:rPr>
          <w:rFonts w:ascii="Times New Roman" w:hAnsi="Times New Roman" w:cs="Times New Roman"/>
          <w:sz w:val="28"/>
          <w:szCs w:val="28"/>
        </w:rPr>
      </w:pPr>
      <w:r w:rsidRPr="00F348BB">
        <w:rPr>
          <w:rFonts w:ascii="Times New Roman" w:hAnsi="Times New Roman" w:cs="Times New Roman"/>
          <w:sz w:val="28"/>
          <w:szCs w:val="28"/>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451D6F" w:rsidRPr="00F348BB" w:rsidRDefault="00451D6F" w:rsidP="00735CF7">
      <w:pPr>
        <w:pStyle w:val="aff1"/>
        <w:widowControl w:val="0"/>
        <w:spacing w:before="0" w:beforeAutospacing="0" w:after="0" w:afterAutospacing="0"/>
        <w:ind w:firstLine="709"/>
        <w:jc w:val="both"/>
        <w:rPr>
          <w:sz w:val="28"/>
          <w:szCs w:val="28"/>
        </w:rPr>
      </w:pPr>
      <w:r w:rsidRPr="00F348BB">
        <w:rPr>
          <w:sz w:val="28"/>
          <w:szCs w:val="28"/>
        </w:rPr>
        <w:t>У обучающегося будут сформированы умения самоконтроля, эмоционального интеллекта как части регулятивных универсальных учебных действий:</w:t>
      </w:r>
    </w:p>
    <w:p w:rsidR="00451D6F" w:rsidRPr="00F348BB" w:rsidRDefault="00451D6F" w:rsidP="00735CF7">
      <w:pPr>
        <w:pStyle w:val="aff1"/>
        <w:spacing w:before="0" w:beforeAutospacing="0" w:after="0" w:afterAutospacing="0"/>
        <w:ind w:firstLine="709"/>
        <w:jc w:val="both"/>
        <w:rPr>
          <w:sz w:val="28"/>
          <w:szCs w:val="28"/>
        </w:rPr>
      </w:pPr>
      <w:r w:rsidRPr="00F348BB">
        <w:rPr>
          <w:sz w:val="28"/>
          <w:szCs w:val="28"/>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451D6F" w:rsidRPr="00F348BB" w:rsidRDefault="00451D6F" w:rsidP="00735CF7">
      <w:pPr>
        <w:ind w:firstLine="709"/>
        <w:jc w:val="both"/>
        <w:rPr>
          <w:rFonts w:ascii="Times New Roman" w:hAnsi="Times New Roman" w:cs="Times New Roman"/>
          <w:sz w:val="28"/>
          <w:szCs w:val="28"/>
        </w:rPr>
      </w:pPr>
      <w:r w:rsidRPr="00F348BB">
        <w:rPr>
          <w:rFonts w:ascii="Times New Roman" w:hAnsi="Times New Roman" w:cs="Times New Roman"/>
          <w:sz w:val="28"/>
          <w:szCs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451D6F" w:rsidRPr="00F348BB" w:rsidRDefault="00451D6F" w:rsidP="00735CF7">
      <w:pPr>
        <w:ind w:firstLine="709"/>
        <w:jc w:val="both"/>
        <w:rPr>
          <w:rFonts w:ascii="Times New Roman" w:hAnsi="Times New Roman" w:cs="Times New Roman"/>
          <w:sz w:val="28"/>
          <w:szCs w:val="28"/>
        </w:rPr>
      </w:pPr>
      <w:r w:rsidRPr="00F348BB">
        <w:rPr>
          <w:rFonts w:ascii="Times New Roman" w:hAnsi="Times New Roman" w:cs="Times New Roman"/>
          <w:sz w:val="28"/>
          <w:szCs w:val="28"/>
        </w:rPr>
        <w:t>оценивать соответствие результата цели и условиям;</w:t>
      </w:r>
    </w:p>
    <w:p w:rsidR="00451D6F" w:rsidRPr="00F348BB" w:rsidRDefault="00451D6F" w:rsidP="00735CF7">
      <w:pPr>
        <w:ind w:firstLine="709"/>
        <w:jc w:val="both"/>
        <w:rPr>
          <w:rFonts w:ascii="Times New Roman" w:hAnsi="Times New Roman" w:cs="Times New Roman"/>
          <w:sz w:val="28"/>
          <w:szCs w:val="28"/>
        </w:rPr>
      </w:pPr>
      <w:r w:rsidRPr="00F348BB">
        <w:rPr>
          <w:rFonts w:ascii="Times New Roman" w:hAnsi="Times New Roman" w:cs="Times New Roman"/>
          <w:sz w:val="28"/>
          <w:szCs w:val="28"/>
        </w:rPr>
        <w:t>управлять собственными эмоциями и не поддаваться эмоциям других, выявлять и анализировать их причины;</w:t>
      </w:r>
    </w:p>
    <w:p w:rsidR="00451D6F" w:rsidRPr="00F348BB" w:rsidRDefault="00451D6F" w:rsidP="00735CF7">
      <w:pPr>
        <w:ind w:firstLine="709"/>
        <w:jc w:val="both"/>
        <w:rPr>
          <w:rFonts w:ascii="Times New Roman" w:hAnsi="Times New Roman" w:cs="Times New Roman"/>
          <w:sz w:val="28"/>
          <w:szCs w:val="28"/>
        </w:rPr>
      </w:pPr>
      <w:r w:rsidRPr="00F348BB">
        <w:rPr>
          <w:rFonts w:ascii="Times New Roman" w:hAnsi="Times New Roman" w:cs="Times New Roman"/>
          <w:sz w:val="28"/>
          <w:szCs w:val="28"/>
        </w:rPr>
        <w:t>ставить себя на место другого человека, понимать мотивы и намерения другого, регулировать способ выражения эмоций;</w:t>
      </w:r>
    </w:p>
    <w:p w:rsidR="00451D6F" w:rsidRPr="00F348BB" w:rsidRDefault="00451D6F" w:rsidP="00735CF7">
      <w:pPr>
        <w:ind w:firstLine="709"/>
        <w:jc w:val="both"/>
        <w:rPr>
          <w:rFonts w:ascii="Times New Roman" w:hAnsi="Times New Roman" w:cs="Times New Roman"/>
          <w:sz w:val="28"/>
          <w:szCs w:val="28"/>
        </w:rPr>
      </w:pPr>
      <w:r w:rsidRPr="00F348BB">
        <w:rPr>
          <w:rFonts w:ascii="Times New Roman" w:hAnsi="Times New Roman" w:cs="Times New Roman"/>
          <w:sz w:val="28"/>
          <w:szCs w:val="28"/>
        </w:rPr>
        <w:t>осознанно относиться к другому человеку, его мнению, признавать право на ошибку свою и чужую;</w:t>
      </w:r>
    </w:p>
    <w:p w:rsidR="00451D6F" w:rsidRPr="00F348BB" w:rsidRDefault="00451D6F" w:rsidP="00735CF7">
      <w:pPr>
        <w:ind w:firstLine="709"/>
        <w:jc w:val="both"/>
        <w:rPr>
          <w:rFonts w:ascii="Times New Roman" w:hAnsi="Times New Roman" w:cs="Times New Roman"/>
          <w:sz w:val="28"/>
          <w:szCs w:val="28"/>
        </w:rPr>
      </w:pPr>
      <w:r w:rsidRPr="00F348BB">
        <w:rPr>
          <w:rFonts w:ascii="Times New Roman" w:hAnsi="Times New Roman" w:cs="Times New Roman"/>
          <w:sz w:val="28"/>
          <w:szCs w:val="28"/>
        </w:rPr>
        <w:t>быть открытым себе и другим, осознавать невозможность контроля всего вокруг.</w:t>
      </w:r>
    </w:p>
    <w:p w:rsidR="00451D6F" w:rsidRPr="00F348BB" w:rsidRDefault="00451D6F" w:rsidP="00735CF7">
      <w:pPr>
        <w:pStyle w:val="aff1"/>
        <w:widowControl w:val="0"/>
        <w:spacing w:before="0" w:beforeAutospacing="0" w:after="0" w:afterAutospacing="0"/>
        <w:ind w:firstLine="709"/>
        <w:jc w:val="both"/>
        <w:rPr>
          <w:sz w:val="28"/>
          <w:szCs w:val="28"/>
        </w:rPr>
      </w:pPr>
      <w:r w:rsidRPr="00F348BB">
        <w:rPr>
          <w:bCs/>
          <w:sz w:val="28"/>
          <w:szCs w:val="28"/>
        </w:rPr>
        <w:t>У</w:t>
      </w:r>
      <w:r w:rsidRPr="00F348BB">
        <w:rPr>
          <w:sz w:val="28"/>
          <w:szCs w:val="28"/>
        </w:rPr>
        <w:t xml:space="preserve"> обучающегося будут сформированы умения совместной деятельности:</w:t>
      </w:r>
    </w:p>
    <w:p w:rsidR="00451D6F" w:rsidRPr="00F348BB" w:rsidRDefault="00451D6F" w:rsidP="00735CF7">
      <w:pPr>
        <w:ind w:firstLine="709"/>
        <w:jc w:val="both"/>
        <w:rPr>
          <w:rFonts w:ascii="Times New Roman" w:hAnsi="Times New Roman" w:cs="Times New Roman"/>
          <w:sz w:val="28"/>
          <w:szCs w:val="28"/>
        </w:rPr>
      </w:pPr>
      <w:r w:rsidRPr="00F348BB">
        <w:rPr>
          <w:rFonts w:ascii="Times New Roman" w:hAnsi="Times New Roman" w:cs="Times New Roman"/>
          <w:sz w:val="28"/>
          <w:szCs w:val="28"/>
        </w:rPr>
        <w:t>понимать и использовать преимущества командной и индивидуальной работы при решении конкретной учебной задачи;</w:t>
      </w:r>
    </w:p>
    <w:p w:rsidR="00451D6F" w:rsidRPr="00F348BB" w:rsidRDefault="00451D6F" w:rsidP="00735CF7">
      <w:pPr>
        <w:ind w:firstLine="709"/>
        <w:jc w:val="both"/>
        <w:rPr>
          <w:rFonts w:ascii="Times New Roman" w:hAnsi="Times New Roman" w:cs="Times New Roman"/>
          <w:sz w:val="28"/>
          <w:szCs w:val="28"/>
        </w:rPr>
      </w:pPr>
      <w:r w:rsidRPr="00F348BB">
        <w:rPr>
          <w:rFonts w:ascii="Times New Roman" w:hAnsi="Times New Roman" w:cs="Times New Roman"/>
          <w:sz w:val="28"/>
          <w:szCs w:val="28"/>
        </w:rPr>
        <w:t>планировать организацию совместной деятельности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451D6F" w:rsidRPr="00F348BB" w:rsidRDefault="00451D6F" w:rsidP="00735CF7">
      <w:pPr>
        <w:ind w:firstLine="709"/>
        <w:jc w:val="both"/>
        <w:rPr>
          <w:rFonts w:ascii="Times New Roman" w:hAnsi="Times New Roman" w:cs="Times New Roman"/>
          <w:sz w:val="28"/>
          <w:szCs w:val="28"/>
        </w:rPr>
      </w:pPr>
      <w:r w:rsidRPr="00F348BB">
        <w:rPr>
          <w:rFonts w:ascii="Times New Roman" w:hAnsi="Times New Roman" w:cs="Times New Roman"/>
          <w:sz w:val="28"/>
          <w:szCs w:val="28"/>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w:t>
      </w:r>
    </w:p>
    <w:p w:rsidR="00451D6F" w:rsidRPr="00F348BB" w:rsidRDefault="00451D6F" w:rsidP="00735CF7">
      <w:pPr>
        <w:pStyle w:val="aff1"/>
        <w:widowControl w:val="0"/>
        <w:spacing w:before="0" w:beforeAutospacing="0" w:after="0" w:afterAutospacing="0"/>
        <w:ind w:firstLine="709"/>
        <w:jc w:val="both"/>
        <w:rPr>
          <w:sz w:val="28"/>
          <w:szCs w:val="28"/>
        </w:rPr>
      </w:pPr>
      <w:bookmarkStart w:id="353" w:name="_Toc134720971"/>
      <w:r w:rsidRPr="00F348BB">
        <w:rPr>
          <w:sz w:val="28"/>
          <w:szCs w:val="28"/>
        </w:rPr>
        <w:t>Предметные результаты освоения программы по ОБЗР на уровне основного общего образования.</w:t>
      </w:r>
    </w:p>
    <w:bookmarkEnd w:id="353"/>
    <w:p w:rsidR="00451D6F" w:rsidRPr="00F348BB" w:rsidRDefault="00451D6F" w:rsidP="00735CF7">
      <w:pPr>
        <w:ind w:firstLine="709"/>
        <w:jc w:val="both"/>
        <w:rPr>
          <w:rFonts w:ascii="Times New Roman" w:hAnsi="Times New Roman" w:cs="Times New Roman"/>
          <w:sz w:val="28"/>
          <w:szCs w:val="28"/>
        </w:rPr>
      </w:pPr>
      <w:r w:rsidRPr="00F348BB">
        <w:rPr>
          <w:rFonts w:ascii="Times New Roman" w:hAnsi="Times New Roman" w:cs="Times New Roman"/>
          <w:sz w:val="28"/>
          <w:szCs w:val="28"/>
        </w:rPr>
        <w:t>Предметные результаты характеризуют сформированностью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451D6F" w:rsidRPr="00F348BB" w:rsidRDefault="00451D6F" w:rsidP="00735CF7">
      <w:pPr>
        <w:ind w:firstLine="709"/>
        <w:jc w:val="both"/>
        <w:rPr>
          <w:rFonts w:ascii="Times New Roman" w:hAnsi="Times New Roman" w:cs="Times New Roman"/>
          <w:sz w:val="28"/>
          <w:szCs w:val="28"/>
        </w:rPr>
      </w:pPr>
      <w:r w:rsidRPr="00F348BB">
        <w:rPr>
          <w:rFonts w:ascii="Times New Roman" w:hAnsi="Times New Roman" w:cs="Times New Roman"/>
          <w:sz w:val="28"/>
          <w:szCs w:val="28"/>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451D6F" w:rsidRPr="00F348BB" w:rsidRDefault="00451D6F" w:rsidP="00735CF7">
      <w:pPr>
        <w:ind w:firstLine="709"/>
        <w:jc w:val="both"/>
        <w:rPr>
          <w:rFonts w:ascii="Times New Roman" w:hAnsi="Times New Roman" w:cs="Times New Roman"/>
          <w:sz w:val="28"/>
          <w:szCs w:val="28"/>
        </w:rPr>
      </w:pPr>
      <w:r w:rsidRPr="00F348BB">
        <w:rPr>
          <w:rFonts w:ascii="Times New Roman" w:hAnsi="Times New Roman" w:cs="Times New Roman"/>
          <w:bCs/>
          <w:sz w:val="28"/>
          <w:szCs w:val="28"/>
        </w:rPr>
        <w:t xml:space="preserve"> </w:t>
      </w:r>
      <w:r w:rsidRPr="00F348BB">
        <w:rPr>
          <w:rFonts w:ascii="Times New Roman" w:hAnsi="Times New Roman" w:cs="Times New Roman"/>
          <w:sz w:val="28"/>
          <w:szCs w:val="28"/>
        </w:rPr>
        <w:t>Предметные результаты по ОБЗР должны обеспечивать:</w:t>
      </w:r>
    </w:p>
    <w:p w:rsidR="00451D6F" w:rsidRPr="00F348BB" w:rsidRDefault="00451D6F" w:rsidP="00AD512A">
      <w:pPr>
        <w:pStyle w:val="a8"/>
        <w:widowControl/>
        <w:numPr>
          <w:ilvl w:val="0"/>
          <w:numId w:val="5"/>
        </w:numPr>
        <w:tabs>
          <w:tab w:val="left" w:pos="993"/>
        </w:tabs>
        <w:autoSpaceDE/>
        <w:autoSpaceDN/>
        <w:spacing w:before="0"/>
        <w:ind w:left="0" w:firstLine="709"/>
        <w:contextualSpacing/>
        <w:rPr>
          <w:rFonts w:ascii="Times New Roman" w:hAnsi="Times New Roman" w:cs="Times New Roman"/>
          <w:sz w:val="28"/>
          <w:szCs w:val="28"/>
        </w:rPr>
      </w:pPr>
      <w:r w:rsidRPr="00F348BB">
        <w:rPr>
          <w:rFonts w:ascii="Times New Roman" w:eastAsia="SchoolBookSanPin" w:hAnsi="Times New Roman" w:cs="Times New Roman"/>
          <w:sz w:val="28"/>
          <w:szCs w:val="28"/>
        </w:rPr>
        <w:t>сформированность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закрепленные в Конституции РФ, правовых основах обеспечения национальной безопасности, угрозах мирного и военного характера;</w:t>
      </w:r>
    </w:p>
    <w:p w:rsidR="00451D6F" w:rsidRPr="00F348BB" w:rsidRDefault="00451D6F" w:rsidP="00AD512A">
      <w:pPr>
        <w:pStyle w:val="a8"/>
        <w:widowControl/>
        <w:numPr>
          <w:ilvl w:val="0"/>
          <w:numId w:val="5"/>
        </w:numPr>
        <w:tabs>
          <w:tab w:val="left" w:pos="993"/>
        </w:tabs>
        <w:autoSpaceDE/>
        <w:autoSpaceDN/>
        <w:spacing w:before="0"/>
        <w:ind w:left="0" w:firstLine="709"/>
        <w:contextualSpacing/>
        <w:rPr>
          <w:rFonts w:ascii="Times New Roman" w:hAnsi="Times New Roman" w:cs="Times New Roman"/>
          <w:sz w:val="28"/>
          <w:szCs w:val="28"/>
        </w:rPr>
      </w:pPr>
      <w:r w:rsidRPr="00F348BB">
        <w:rPr>
          <w:rFonts w:ascii="Times New Roman" w:eastAsia="SchoolBookSanPin" w:hAnsi="Times New Roman" w:cs="Times New Roman"/>
          <w:sz w:val="28"/>
          <w:szCs w:val="28"/>
        </w:rPr>
        <w:t>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сформированность представлений о порядке их применения</w:t>
      </w:r>
      <w:r w:rsidRPr="00F348BB">
        <w:rPr>
          <w:rFonts w:ascii="Times New Roman" w:hAnsi="Times New Roman" w:cs="Times New Roman"/>
          <w:sz w:val="28"/>
          <w:szCs w:val="28"/>
        </w:rPr>
        <w:t>;</w:t>
      </w:r>
    </w:p>
    <w:p w:rsidR="00451D6F" w:rsidRPr="00F348BB" w:rsidRDefault="00451D6F" w:rsidP="00AD512A">
      <w:pPr>
        <w:pStyle w:val="a8"/>
        <w:widowControl/>
        <w:numPr>
          <w:ilvl w:val="0"/>
          <w:numId w:val="5"/>
        </w:numPr>
        <w:tabs>
          <w:tab w:val="left" w:pos="993"/>
        </w:tabs>
        <w:autoSpaceDE/>
        <w:autoSpaceDN/>
        <w:spacing w:before="0"/>
        <w:ind w:left="0" w:firstLine="709"/>
        <w:contextualSpacing/>
        <w:rPr>
          <w:rFonts w:ascii="Times New Roman" w:hAnsi="Times New Roman" w:cs="Times New Roman"/>
          <w:sz w:val="28"/>
          <w:szCs w:val="28"/>
        </w:rPr>
      </w:pPr>
      <w:r w:rsidRPr="00F348BB">
        <w:rPr>
          <w:rFonts w:ascii="Times New Roman" w:eastAsia="SchoolBookSanPin" w:hAnsi="Times New Roman" w:cs="Times New Roman"/>
          <w:sz w:val="28"/>
          <w:szCs w:val="28"/>
        </w:rPr>
        <w:t>сформированность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России, функции и задачи современных Вооруженных сил Российской Федерации, знание особенностей добровольной и обязательной подготовки к военной службе</w:t>
      </w:r>
      <w:r w:rsidRPr="00F348BB">
        <w:rPr>
          <w:rFonts w:ascii="Times New Roman" w:hAnsi="Times New Roman" w:cs="Times New Roman"/>
          <w:sz w:val="28"/>
          <w:szCs w:val="28"/>
        </w:rPr>
        <w:t>;</w:t>
      </w:r>
    </w:p>
    <w:p w:rsidR="00451D6F" w:rsidRPr="00F348BB" w:rsidRDefault="00451D6F" w:rsidP="00AD512A">
      <w:pPr>
        <w:pStyle w:val="a8"/>
        <w:widowControl/>
        <w:numPr>
          <w:ilvl w:val="0"/>
          <w:numId w:val="5"/>
        </w:numPr>
        <w:tabs>
          <w:tab w:val="left" w:pos="993"/>
        </w:tabs>
        <w:autoSpaceDE/>
        <w:autoSpaceDN/>
        <w:spacing w:before="0"/>
        <w:ind w:left="0" w:firstLine="709"/>
        <w:contextualSpacing/>
        <w:rPr>
          <w:rFonts w:ascii="Times New Roman" w:hAnsi="Times New Roman" w:cs="Times New Roman"/>
          <w:sz w:val="28"/>
          <w:szCs w:val="28"/>
        </w:rPr>
      </w:pPr>
      <w:r w:rsidRPr="00F348BB">
        <w:rPr>
          <w:rFonts w:ascii="Times New Roman" w:eastAsia="SchoolBookSanPin" w:hAnsi="Times New Roman" w:cs="Times New Roman"/>
          <w:sz w:val="28"/>
          <w:szCs w:val="28"/>
        </w:rPr>
        <w:t xml:space="preserve">сформированность представлений о назначении, боевых свойствах и общем устройстве стрелкового оружия; </w:t>
      </w:r>
    </w:p>
    <w:p w:rsidR="00451D6F" w:rsidRPr="00F348BB" w:rsidRDefault="00451D6F" w:rsidP="00AD512A">
      <w:pPr>
        <w:pStyle w:val="a8"/>
        <w:widowControl/>
        <w:numPr>
          <w:ilvl w:val="0"/>
          <w:numId w:val="5"/>
        </w:numPr>
        <w:tabs>
          <w:tab w:val="left" w:pos="993"/>
        </w:tabs>
        <w:autoSpaceDE/>
        <w:autoSpaceDN/>
        <w:spacing w:before="0"/>
        <w:ind w:left="0" w:firstLine="709"/>
        <w:contextualSpacing/>
        <w:rPr>
          <w:rFonts w:ascii="Times New Roman" w:hAnsi="Times New Roman" w:cs="Times New Roman"/>
          <w:sz w:val="28"/>
          <w:szCs w:val="28"/>
        </w:rPr>
      </w:pPr>
      <w:r w:rsidRPr="00F348BB">
        <w:rPr>
          <w:rFonts w:ascii="Times New Roman" w:eastAsia="SchoolBookSanPin" w:hAnsi="Times New Roman" w:cs="Times New Roman"/>
          <w:sz w:val="28"/>
          <w:szCs w:val="28"/>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r w:rsidRPr="00F348BB">
        <w:rPr>
          <w:rFonts w:ascii="Times New Roman" w:hAnsi="Times New Roman" w:cs="Times New Roman"/>
          <w:sz w:val="28"/>
          <w:szCs w:val="28"/>
        </w:rPr>
        <w:t>;</w:t>
      </w:r>
    </w:p>
    <w:p w:rsidR="00451D6F" w:rsidRPr="00F348BB" w:rsidRDefault="00451D6F" w:rsidP="00AD512A">
      <w:pPr>
        <w:pStyle w:val="a8"/>
        <w:widowControl/>
        <w:numPr>
          <w:ilvl w:val="0"/>
          <w:numId w:val="5"/>
        </w:numPr>
        <w:tabs>
          <w:tab w:val="left" w:pos="993"/>
        </w:tabs>
        <w:autoSpaceDE/>
        <w:autoSpaceDN/>
        <w:spacing w:before="0"/>
        <w:ind w:left="0" w:firstLine="709"/>
        <w:contextualSpacing/>
        <w:rPr>
          <w:rFonts w:ascii="Times New Roman" w:hAnsi="Times New Roman" w:cs="Times New Roman"/>
          <w:sz w:val="28"/>
          <w:szCs w:val="28"/>
        </w:rPr>
      </w:pPr>
      <w:r w:rsidRPr="00F348BB">
        <w:rPr>
          <w:rFonts w:ascii="Times New Roman" w:eastAsia="SchoolBookSanPin" w:hAnsi="Times New Roman" w:cs="Times New Roman"/>
          <w:sz w:val="28"/>
          <w:szCs w:val="28"/>
        </w:rPr>
        <w:t>сформированность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r w:rsidRPr="00F348BB">
        <w:rPr>
          <w:rFonts w:ascii="Times New Roman" w:hAnsi="Times New Roman" w:cs="Times New Roman"/>
          <w:sz w:val="28"/>
          <w:szCs w:val="28"/>
        </w:rPr>
        <w:t>;</w:t>
      </w:r>
    </w:p>
    <w:p w:rsidR="00451D6F" w:rsidRPr="00F348BB" w:rsidRDefault="00451D6F" w:rsidP="00AD512A">
      <w:pPr>
        <w:pStyle w:val="a8"/>
        <w:widowControl/>
        <w:numPr>
          <w:ilvl w:val="0"/>
          <w:numId w:val="5"/>
        </w:numPr>
        <w:tabs>
          <w:tab w:val="left" w:pos="993"/>
        </w:tabs>
        <w:autoSpaceDE/>
        <w:autoSpaceDN/>
        <w:spacing w:before="0"/>
        <w:ind w:left="0" w:firstLine="709"/>
        <w:contextualSpacing/>
        <w:rPr>
          <w:rFonts w:ascii="Times New Roman" w:hAnsi="Times New Roman" w:cs="Times New Roman"/>
          <w:sz w:val="28"/>
          <w:szCs w:val="28"/>
        </w:rPr>
      </w:pPr>
      <w:r w:rsidRPr="00F348BB">
        <w:rPr>
          <w:rFonts w:ascii="Times New Roman" w:eastAsia="SchoolBookSanPin" w:hAnsi="Times New Roman" w:cs="Times New Roman"/>
          <w:sz w:val="28"/>
          <w:szCs w:val="28"/>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r w:rsidRPr="00F348BB">
        <w:rPr>
          <w:rFonts w:ascii="Times New Roman" w:hAnsi="Times New Roman" w:cs="Times New Roman"/>
          <w:sz w:val="28"/>
          <w:szCs w:val="28"/>
        </w:rPr>
        <w:t>;</w:t>
      </w:r>
    </w:p>
    <w:p w:rsidR="00451D6F" w:rsidRPr="00F348BB" w:rsidRDefault="00451D6F" w:rsidP="00AD512A">
      <w:pPr>
        <w:pStyle w:val="a8"/>
        <w:widowControl/>
        <w:numPr>
          <w:ilvl w:val="0"/>
          <w:numId w:val="5"/>
        </w:numPr>
        <w:tabs>
          <w:tab w:val="left" w:pos="993"/>
        </w:tabs>
        <w:autoSpaceDE/>
        <w:autoSpaceDN/>
        <w:spacing w:before="0"/>
        <w:ind w:left="0" w:firstLine="709"/>
        <w:contextualSpacing/>
        <w:rPr>
          <w:rFonts w:ascii="Times New Roman" w:hAnsi="Times New Roman" w:cs="Times New Roman"/>
          <w:sz w:val="28"/>
          <w:szCs w:val="28"/>
        </w:rPr>
      </w:pPr>
      <w:r w:rsidRPr="00F348BB">
        <w:rPr>
          <w:rFonts w:ascii="Times New Roman" w:eastAsia="SchoolBookSanPin" w:hAnsi="Times New Roman" w:cs="Times New Roman"/>
          <w:sz w:val="28"/>
          <w:szCs w:val="28"/>
        </w:rPr>
        <w:t>сформированность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r w:rsidRPr="00F348BB">
        <w:rPr>
          <w:rFonts w:ascii="Times New Roman" w:hAnsi="Times New Roman" w:cs="Times New Roman"/>
          <w:sz w:val="28"/>
          <w:szCs w:val="28"/>
        </w:rPr>
        <w:t>;</w:t>
      </w:r>
    </w:p>
    <w:p w:rsidR="00451D6F" w:rsidRPr="00F348BB" w:rsidRDefault="00451D6F" w:rsidP="00AD512A">
      <w:pPr>
        <w:pStyle w:val="a8"/>
        <w:widowControl/>
        <w:numPr>
          <w:ilvl w:val="0"/>
          <w:numId w:val="5"/>
        </w:numPr>
        <w:tabs>
          <w:tab w:val="left" w:pos="993"/>
        </w:tabs>
        <w:autoSpaceDE/>
        <w:autoSpaceDN/>
        <w:spacing w:before="0"/>
        <w:ind w:left="0" w:firstLine="709"/>
        <w:contextualSpacing/>
        <w:rPr>
          <w:rFonts w:ascii="Times New Roman" w:hAnsi="Times New Roman" w:cs="Times New Roman"/>
          <w:sz w:val="28"/>
          <w:szCs w:val="28"/>
        </w:rPr>
      </w:pPr>
      <w:r w:rsidRPr="00F348BB">
        <w:rPr>
          <w:rFonts w:ascii="Times New Roman" w:eastAsia="SchoolBookSanPin" w:hAnsi="Times New Roman" w:cs="Times New Roman"/>
          <w:sz w:val="28"/>
          <w:szCs w:val="28"/>
        </w:rPr>
        <w:t>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r w:rsidRPr="00F348BB">
        <w:rPr>
          <w:rFonts w:ascii="Times New Roman" w:hAnsi="Times New Roman" w:cs="Times New Roman"/>
          <w:sz w:val="28"/>
          <w:szCs w:val="28"/>
        </w:rPr>
        <w:t>;</w:t>
      </w:r>
    </w:p>
    <w:p w:rsidR="00451D6F" w:rsidRPr="00F348BB" w:rsidRDefault="00451D6F" w:rsidP="00AD512A">
      <w:pPr>
        <w:pStyle w:val="a8"/>
        <w:widowControl/>
        <w:numPr>
          <w:ilvl w:val="0"/>
          <w:numId w:val="5"/>
        </w:numPr>
        <w:tabs>
          <w:tab w:val="left" w:pos="993"/>
        </w:tabs>
        <w:autoSpaceDE/>
        <w:autoSpaceDN/>
        <w:spacing w:before="0"/>
        <w:ind w:left="0" w:firstLine="709"/>
        <w:contextualSpacing/>
        <w:rPr>
          <w:rFonts w:ascii="Times New Roman" w:hAnsi="Times New Roman" w:cs="Times New Roman"/>
          <w:sz w:val="28"/>
          <w:szCs w:val="28"/>
        </w:rPr>
      </w:pPr>
      <w:r w:rsidRPr="00F348BB">
        <w:rPr>
          <w:rFonts w:ascii="Times New Roman" w:eastAsia="SchoolBookSanPin" w:hAnsi="Times New Roman" w:cs="Times New Roman"/>
          <w:sz w:val="28"/>
          <w:szCs w:val="28"/>
        </w:rPr>
        <w:t>сформированность представлений о правилах безопасного поведения в социуме, овладение знаниями об опасных проявлениях конфликтов, манипулятивном поведении, умения распознавать опасные проявления и формирование готовности им противодействовать</w:t>
      </w:r>
      <w:r w:rsidRPr="00F348BB">
        <w:rPr>
          <w:rFonts w:ascii="Times New Roman" w:hAnsi="Times New Roman" w:cs="Times New Roman"/>
          <w:sz w:val="28"/>
          <w:szCs w:val="28"/>
        </w:rPr>
        <w:t>;</w:t>
      </w:r>
    </w:p>
    <w:p w:rsidR="00451D6F" w:rsidRPr="00F348BB" w:rsidRDefault="00451D6F" w:rsidP="00AD512A">
      <w:pPr>
        <w:pStyle w:val="a8"/>
        <w:widowControl/>
        <w:numPr>
          <w:ilvl w:val="0"/>
          <w:numId w:val="5"/>
        </w:numPr>
        <w:tabs>
          <w:tab w:val="left" w:pos="993"/>
        </w:tabs>
        <w:autoSpaceDE/>
        <w:autoSpaceDN/>
        <w:spacing w:before="0"/>
        <w:ind w:left="0" w:firstLine="709"/>
        <w:contextualSpacing/>
        <w:rPr>
          <w:rFonts w:ascii="Times New Roman" w:hAnsi="Times New Roman" w:cs="Times New Roman"/>
          <w:sz w:val="28"/>
          <w:szCs w:val="28"/>
        </w:rPr>
      </w:pPr>
      <w:r w:rsidRPr="00F348BB">
        <w:rPr>
          <w:rFonts w:ascii="Times New Roman" w:eastAsia="SchoolBookSanPin" w:hAnsi="Times New Roman" w:cs="Times New Roman"/>
          <w:sz w:val="28"/>
          <w:szCs w:val="28"/>
        </w:rPr>
        <w:t>сформированность представлений об информационных и компьютерных угрозах, опасных явлениях в сети Интернет, знания о правилах безопасного поведения в информационном пространстве и готовность применять их на практике</w:t>
      </w:r>
      <w:r w:rsidRPr="00F348BB">
        <w:rPr>
          <w:rFonts w:ascii="Times New Roman" w:hAnsi="Times New Roman" w:cs="Times New Roman"/>
          <w:sz w:val="28"/>
          <w:szCs w:val="28"/>
        </w:rPr>
        <w:t>;</w:t>
      </w:r>
    </w:p>
    <w:p w:rsidR="00451D6F" w:rsidRPr="00F348BB" w:rsidRDefault="00451D6F" w:rsidP="00AD512A">
      <w:pPr>
        <w:pStyle w:val="a8"/>
        <w:widowControl/>
        <w:numPr>
          <w:ilvl w:val="0"/>
          <w:numId w:val="5"/>
        </w:numPr>
        <w:tabs>
          <w:tab w:val="left" w:pos="993"/>
        </w:tabs>
        <w:autoSpaceDE/>
        <w:autoSpaceDN/>
        <w:spacing w:before="0"/>
        <w:ind w:left="0" w:firstLine="709"/>
        <w:contextualSpacing/>
        <w:rPr>
          <w:rFonts w:ascii="Times New Roman" w:hAnsi="Times New Roman" w:cs="Times New Roman"/>
          <w:sz w:val="28"/>
          <w:szCs w:val="28"/>
        </w:rPr>
      </w:pPr>
      <w:r w:rsidRPr="00F348BB">
        <w:rPr>
          <w:rFonts w:ascii="Times New Roman" w:eastAsia="SchoolBookSanPin" w:hAnsi="Times New Roman" w:cs="Times New Roman"/>
          <w:sz w:val="28"/>
          <w:szCs w:val="28"/>
        </w:rPr>
        <w:t>освоение знаний об основах общественно-государственной системы противодействия экстремизму и терроризму; сформированность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совершении террористического акта;</w:t>
      </w:r>
    </w:p>
    <w:p w:rsidR="00451D6F" w:rsidRPr="00F348BB" w:rsidRDefault="00451D6F" w:rsidP="00AD512A">
      <w:pPr>
        <w:pStyle w:val="a8"/>
        <w:widowControl/>
        <w:numPr>
          <w:ilvl w:val="0"/>
          <w:numId w:val="5"/>
        </w:numPr>
        <w:tabs>
          <w:tab w:val="left" w:pos="993"/>
        </w:tabs>
        <w:autoSpaceDE/>
        <w:autoSpaceDN/>
        <w:spacing w:before="0"/>
        <w:ind w:left="0" w:firstLine="709"/>
        <w:contextualSpacing/>
        <w:rPr>
          <w:rFonts w:ascii="Times New Roman" w:hAnsi="Times New Roman" w:cs="Times New Roman"/>
          <w:sz w:val="28"/>
          <w:szCs w:val="28"/>
        </w:rPr>
      </w:pPr>
      <w:r w:rsidRPr="00F348BB">
        <w:rPr>
          <w:rFonts w:ascii="Times New Roman" w:eastAsia="SchoolBookSanPin" w:hAnsi="Times New Roman" w:cs="Times New Roman"/>
          <w:sz w:val="28"/>
          <w:szCs w:val="28"/>
        </w:rPr>
        <w:t xml:space="preserve"> 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451D6F" w:rsidRPr="00F348BB" w:rsidRDefault="00451D6F" w:rsidP="00AD512A">
      <w:pPr>
        <w:pStyle w:val="a8"/>
        <w:widowControl/>
        <w:numPr>
          <w:ilvl w:val="0"/>
          <w:numId w:val="5"/>
        </w:numPr>
        <w:tabs>
          <w:tab w:val="left" w:pos="993"/>
        </w:tabs>
        <w:autoSpaceDE/>
        <w:autoSpaceDN/>
        <w:spacing w:before="0"/>
        <w:ind w:left="0" w:firstLine="709"/>
        <w:contextualSpacing/>
        <w:rPr>
          <w:rFonts w:ascii="Times New Roman" w:hAnsi="Times New Roman" w:cs="Times New Roman"/>
          <w:sz w:val="28"/>
          <w:szCs w:val="28"/>
        </w:rPr>
      </w:pPr>
      <w:r w:rsidRPr="00F348BB">
        <w:rPr>
          <w:rFonts w:ascii="Times New Roman" w:eastAsia="SchoolBookSanPin" w:hAnsi="Times New Roman" w:cs="Times New Roman"/>
          <w:sz w:val="28"/>
          <w:szCs w:val="28"/>
        </w:rPr>
        <w:t xml:space="preserve"> понимание роли государства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rsidR="00451D6F" w:rsidRPr="00F348BB" w:rsidRDefault="00451D6F" w:rsidP="00735CF7">
      <w:pPr>
        <w:ind w:firstLine="709"/>
        <w:jc w:val="both"/>
        <w:rPr>
          <w:rFonts w:ascii="Times New Roman" w:hAnsi="Times New Roman" w:cs="Times New Roman"/>
          <w:sz w:val="28"/>
          <w:szCs w:val="28"/>
        </w:rPr>
      </w:pPr>
      <w:r w:rsidRPr="00F348BB">
        <w:rPr>
          <w:rFonts w:ascii="Times New Roman" w:hAnsi="Times New Roman" w:cs="Times New Roman"/>
          <w:sz w:val="28"/>
          <w:szCs w:val="28"/>
        </w:rPr>
        <w:t>Достижение результатов освоения программы ОБЗР обеспечивается посредством включения в указанную программу предметных результатов освоения модулей ОБЗР:</w:t>
      </w:r>
    </w:p>
    <w:p w:rsidR="00451D6F" w:rsidRPr="00F348BB" w:rsidRDefault="00451D6F" w:rsidP="00735CF7">
      <w:pPr>
        <w:ind w:firstLine="709"/>
        <w:jc w:val="both"/>
        <w:rPr>
          <w:rFonts w:ascii="Times New Roman" w:hAnsi="Times New Roman" w:cs="Times New Roman"/>
          <w:sz w:val="28"/>
          <w:szCs w:val="28"/>
        </w:rPr>
      </w:pPr>
      <w:r w:rsidRPr="00F348BB">
        <w:rPr>
          <w:rFonts w:ascii="Times New Roman" w:hAnsi="Times New Roman" w:cs="Times New Roman"/>
          <w:sz w:val="28"/>
          <w:szCs w:val="28"/>
        </w:rPr>
        <w:t>Предметные результаты по модулю № 1 «Безопасное и устойчивое развитие личности, общества, государства»:</w:t>
      </w:r>
    </w:p>
    <w:p w:rsidR="00451D6F" w:rsidRPr="00F348BB" w:rsidRDefault="00451D6F" w:rsidP="00735CF7">
      <w:pPr>
        <w:pStyle w:val="TableParagraph"/>
        <w:ind w:firstLine="541"/>
        <w:jc w:val="both"/>
        <w:rPr>
          <w:rFonts w:eastAsia="SchoolBookSanPin"/>
          <w:sz w:val="28"/>
          <w:szCs w:val="28"/>
        </w:rPr>
      </w:pPr>
      <w:r w:rsidRPr="00F348BB">
        <w:rPr>
          <w:rFonts w:eastAsia="SchoolBookSanPin"/>
          <w:sz w:val="28"/>
          <w:szCs w:val="28"/>
        </w:rPr>
        <w:t>объяснять значение Конституции РФ;</w:t>
      </w:r>
    </w:p>
    <w:p w:rsidR="00451D6F" w:rsidRPr="00F348BB" w:rsidRDefault="00451D6F" w:rsidP="00735CF7">
      <w:pPr>
        <w:ind w:firstLine="541"/>
        <w:jc w:val="both"/>
        <w:rPr>
          <w:rFonts w:ascii="Times New Roman" w:eastAsia="SchoolBookSanPin" w:hAnsi="Times New Roman" w:cs="Times New Roman"/>
          <w:sz w:val="28"/>
          <w:szCs w:val="28"/>
        </w:rPr>
      </w:pPr>
      <w:r w:rsidRPr="00F348BB">
        <w:rPr>
          <w:rFonts w:ascii="Times New Roman" w:eastAsia="SchoolBookSanPin" w:hAnsi="Times New Roman" w:cs="Times New Roman"/>
          <w:sz w:val="28"/>
          <w:szCs w:val="28"/>
        </w:rPr>
        <w:t xml:space="preserve">раскрывать </w:t>
      </w:r>
      <w:r w:rsidRPr="00F348BB">
        <w:rPr>
          <w:rFonts w:ascii="Times New Roman" w:hAnsi="Times New Roman" w:cs="Times New Roman"/>
          <w:sz w:val="28"/>
          <w:szCs w:val="28"/>
        </w:rPr>
        <w:t xml:space="preserve"> </w:t>
      </w:r>
      <w:r w:rsidRPr="00F348BB">
        <w:rPr>
          <w:rFonts w:ascii="Times New Roman" w:eastAsia="SchoolBookSanPin" w:hAnsi="Times New Roman" w:cs="Times New Roman"/>
          <w:sz w:val="28"/>
          <w:szCs w:val="28"/>
        </w:rPr>
        <w:t>содержание 2, 4, 20, 41, 42, 58, 59 статей Конституции РФ, пояснять их значение для личности и общества;</w:t>
      </w:r>
    </w:p>
    <w:p w:rsidR="00451D6F" w:rsidRPr="00F348BB" w:rsidRDefault="00451D6F" w:rsidP="00735CF7">
      <w:pPr>
        <w:pStyle w:val="TableParagraph"/>
        <w:ind w:firstLine="541"/>
        <w:jc w:val="both"/>
        <w:rPr>
          <w:rFonts w:eastAsia="SchoolBookSanPin"/>
          <w:sz w:val="28"/>
          <w:szCs w:val="28"/>
        </w:rPr>
      </w:pPr>
      <w:r w:rsidRPr="00F348BB">
        <w:rPr>
          <w:rFonts w:eastAsia="SchoolBookSanPin"/>
          <w:sz w:val="28"/>
          <w:szCs w:val="28"/>
        </w:rPr>
        <w:t>объяснять значение Стратегии национальной безопасности;</w:t>
      </w:r>
    </w:p>
    <w:p w:rsidR="00451D6F" w:rsidRPr="00F348BB" w:rsidRDefault="00451D6F" w:rsidP="00735CF7">
      <w:pPr>
        <w:ind w:firstLine="541"/>
        <w:jc w:val="both"/>
        <w:rPr>
          <w:rFonts w:ascii="Times New Roman" w:eastAsia="SchoolBookSanPin" w:hAnsi="Times New Roman" w:cs="Times New Roman"/>
          <w:sz w:val="28"/>
          <w:szCs w:val="28"/>
        </w:rPr>
      </w:pPr>
      <w:r w:rsidRPr="00F348BB">
        <w:rPr>
          <w:rFonts w:ascii="Times New Roman" w:eastAsia="SchoolBookSanPin" w:hAnsi="Times New Roman" w:cs="Times New Roman"/>
          <w:sz w:val="28"/>
          <w:szCs w:val="28"/>
        </w:rPr>
        <w:t xml:space="preserve">раскрывать </w:t>
      </w:r>
      <w:r w:rsidRPr="00F348BB">
        <w:rPr>
          <w:rFonts w:ascii="Times New Roman" w:hAnsi="Times New Roman" w:cs="Times New Roman"/>
          <w:sz w:val="28"/>
          <w:szCs w:val="28"/>
        </w:rPr>
        <w:t xml:space="preserve">с опорой на справочный материал </w:t>
      </w:r>
      <w:r w:rsidRPr="00F348BB">
        <w:rPr>
          <w:rFonts w:ascii="Times New Roman" w:eastAsia="SchoolBookSanPin" w:hAnsi="Times New Roman" w:cs="Times New Roman"/>
          <w:sz w:val="28"/>
          <w:szCs w:val="28"/>
        </w:rPr>
        <w:t>понятия «национальные интересы» и «угрозы национальной безопасности, приводить примеры;</w:t>
      </w:r>
    </w:p>
    <w:p w:rsidR="00451D6F" w:rsidRPr="00F348BB" w:rsidRDefault="00451D6F" w:rsidP="00735CF7">
      <w:pPr>
        <w:ind w:firstLine="541"/>
        <w:jc w:val="both"/>
        <w:rPr>
          <w:rFonts w:ascii="Times New Roman" w:eastAsia="SchoolBookSanPin" w:hAnsi="Times New Roman" w:cs="Times New Roman"/>
          <w:sz w:val="28"/>
          <w:szCs w:val="28"/>
        </w:rPr>
      </w:pPr>
      <w:r w:rsidRPr="00F348BB">
        <w:rPr>
          <w:rFonts w:ascii="Times New Roman" w:eastAsia="SchoolBookSanPin" w:hAnsi="Times New Roman" w:cs="Times New Roman"/>
          <w:sz w:val="28"/>
          <w:szCs w:val="28"/>
        </w:rPr>
        <w:t xml:space="preserve">раскрывать </w:t>
      </w:r>
      <w:r w:rsidRPr="00F348BB">
        <w:rPr>
          <w:rFonts w:ascii="Times New Roman" w:hAnsi="Times New Roman" w:cs="Times New Roman"/>
          <w:sz w:val="28"/>
          <w:szCs w:val="28"/>
        </w:rPr>
        <w:t xml:space="preserve">с опорой на справочный материал </w:t>
      </w:r>
      <w:r w:rsidRPr="00F348BB">
        <w:rPr>
          <w:rFonts w:ascii="Times New Roman" w:eastAsia="SchoolBookSanPin" w:hAnsi="Times New Roman" w:cs="Times New Roman"/>
          <w:sz w:val="28"/>
          <w:szCs w:val="28"/>
        </w:rPr>
        <w:t>классификацию чрезвычайных ситуаций по масштабам и источникам возникновения, приводить примеры;</w:t>
      </w:r>
    </w:p>
    <w:p w:rsidR="00451D6F" w:rsidRPr="00F348BB" w:rsidRDefault="00451D6F" w:rsidP="00735CF7">
      <w:pPr>
        <w:ind w:firstLine="541"/>
        <w:jc w:val="both"/>
        <w:rPr>
          <w:rFonts w:ascii="Times New Roman" w:eastAsia="SchoolBookSanPin" w:hAnsi="Times New Roman" w:cs="Times New Roman"/>
          <w:sz w:val="28"/>
          <w:szCs w:val="28"/>
        </w:rPr>
      </w:pPr>
      <w:r w:rsidRPr="00F348BB">
        <w:rPr>
          <w:rFonts w:ascii="Times New Roman" w:eastAsia="SchoolBookSanPin" w:hAnsi="Times New Roman" w:cs="Times New Roman"/>
          <w:sz w:val="28"/>
          <w:szCs w:val="28"/>
        </w:rPr>
        <w:t xml:space="preserve">раскрывать </w:t>
      </w:r>
      <w:r w:rsidRPr="00F348BB">
        <w:rPr>
          <w:rFonts w:ascii="Times New Roman" w:hAnsi="Times New Roman" w:cs="Times New Roman"/>
          <w:sz w:val="28"/>
          <w:szCs w:val="28"/>
        </w:rPr>
        <w:t xml:space="preserve">с опорой на справочный материал </w:t>
      </w:r>
      <w:r w:rsidRPr="00F348BB">
        <w:rPr>
          <w:rFonts w:ascii="Times New Roman" w:eastAsia="SchoolBookSanPin" w:hAnsi="Times New Roman" w:cs="Times New Roman"/>
          <w:sz w:val="28"/>
          <w:szCs w:val="28"/>
        </w:rPr>
        <w:t>способы информирования и оповещения населения о чрезвычайных ситуациях;</w:t>
      </w:r>
    </w:p>
    <w:p w:rsidR="00451D6F" w:rsidRPr="00F348BB" w:rsidRDefault="00451D6F" w:rsidP="00735CF7">
      <w:pPr>
        <w:ind w:firstLine="541"/>
        <w:jc w:val="both"/>
        <w:rPr>
          <w:rFonts w:ascii="Times New Roman" w:eastAsia="SchoolBookSanPin" w:hAnsi="Times New Roman" w:cs="Times New Roman"/>
          <w:sz w:val="28"/>
          <w:szCs w:val="28"/>
        </w:rPr>
      </w:pPr>
      <w:r w:rsidRPr="00F348BB">
        <w:rPr>
          <w:rFonts w:ascii="Times New Roman" w:hAnsi="Times New Roman" w:cs="Times New Roman"/>
          <w:sz w:val="28"/>
          <w:szCs w:val="28"/>
        </w:rPr>
        <w:t xml:space="preserve">иметь представление </w:t>
      </w:r>
      <w:r w:rsidRPr="00F348BB">
        <w:rPr>
          <w:rFonts w:ascii="Times New Roman" w:eastAsia="SchoolBookSanPin" w:hAnsi="Times New Roman" w:cs="Times New Roman"/>
          <w:sz w:val="28"/>
          <w:szCs w:val="28"/>
        </w:rPr>
        <w:t xml:space="preserve">об основных этапах развития гражданской обороны, характеризовать </w:t>
      </w:r>
      <w:r w:rsidRPr="00F348BB">
        <w:rPr>
          <w:rFonts w:ascii="Times New Roman" w:hAnsi="Times New Roman" w:cs="Times New Roman"/>
          <w:sz w:val="28"/>
          <w:szCs w:val="28"/>
        </w:rPr>
        <w:t>с опорой на справочный материал</w:t>
      </w:r>
      <w:r w:rsidRPr="00F348BB">
        <w:rPr>
          <w:rFonts w:ascii="Times New Roman" w:eastAsia="SchoolBookSanPin" w:hAnsi="Times New Roman" w:cs="Times New Roman"/>
          <w:sz w:val="28"/>
          <w:szCs w:val="28"/>
        </w:rPr>
        <w:t xml:space="preserve"> роль гражданской обороны при ЧС и угрозах военного характера;</w:t>
      </w:r>
    </w:p>
    <w:p w:rsidR="00451D6F" w:rsidRPr="00F348BB" w:rsidRDefault="00451D6F" w:rsidP="00735CF7">
      <w:pPr>
        <w:pStyle w:val="TableParagraph"/>
        <w:ind w:firstLine="541"/>
        <w:jc w:val="both"/>
        <w:rPr>
          <w:rFonts w:eastAsia="SchoolBookSanPin"/>
          <w:sz w:val="28"/>
          <w:szCs w:val="28"/>
        </w:rPr>
      </w:pPr>
      <w:r w:rsidRPr="00F348BB">
        <w:rPr>
          <w:rFonts w:eastAsia="SchoolBookSanPin"/>
          <w:sz w:val="28"/>
          <w:szCs w:val="28"/>
        </w:rPr>
        <w:t xml:space="preserve">выработать навыки безопасных действий при получении сигнала «Внимание всем!»; </w:t>
      </w:r>
    </w:p>
    <w:p w:rsidR="00451D6F" w:rsidRPr="00F348BB" w:rsidRDefault="00451D6F" w:rsidP="00735CF7">
      <w:pPr>
        <w:pStyle w:val="TableParagraph"/>
        <w:ind w:firstLine="541"/>
        <w:jc w:val="both"/>
        <w:rPr>
          <w:rFonts w:eastAsia="SchoolBookSanPin"/>
          <w:sz w:val="28"/>
          <w:szCs w:val="28"/>
        </w:rPr>
      </w:pPr>
      <w:r w:rsidRPr="00F348BB">
        <w:rPr>
          <w:rFonts w:eastAsia="SchoolBookSanPin"/>
          <w:sz w:val="28"/>
          <w:szCs w:val="28"/>
        </w:rPr>
        <w:t>изучить средства индивидуальной и коллективной защиты населения, вырабатывать навыки пользования фильтрующим противогазом;</w:t>
      </w:r>
    </w:p>
    <w:p w:rsidR="00451D6F" w:rsidRPr="00F348BB" w:rsidRDefault="00451D6F" w:rsidP="00735CF7">
      <w:pPr>
        <w:pStyle w:val="TableParagraph"/>
        <w:ind w:firstLine="541"/>
        <w:jc w:val="both"/>
        <w:rPr>
          <w:rFonts w:eastAsia="SchoolBookSanPin"/>
          <w:sz w:val="28"/>
          <w:szCs w:val="28"/>
        </w:rPr>
      </w:pPr>
      <w:r w:rsidRPr="00F348BB">
        <w:rPr>
          <w:rFonts w:eastAsia="SchoolBookSanPin"/>
          <w:sz w:val="28"/>
          <w:szCs w:val="28"/>
        </w:rPr>
        <w:t xml:space="preserve">объяснять </w:t>
      </w:r>
      <w:r w:rsidRPr="00F348BB">
        <w:rPr>
          <w:sz w:val="28"/>
          <w:szCs w:val="28"/>
        </w:rPr>
        <w:t xml:space="preserve">с опорой на справочный материал </w:t>
      </w:r>
      <w:r w:rsidRPr="00F348BB">
        <w:rPr>
          <w:rFonts w:eastAsia="SchoolBookSanPin"/>
          <w:sz w:val="28"/>
          <w:szCs w:val="28"/>
        </w:rPr>
        <w:t>порядок действий населения при объявлении эвакуации;</w:t>
      </w:r>
    </w:p>
    <w:p w:rsidR="00451D6F" w:rsidRPr="00F348BB" w:rsidRDefault="00451D6F" w:rsidP="00735CF7">
      <w:pPr>
        <w:pStyle w:val="TableParagraph"/>
        <w:ind w:firstLine="541"/>
        <w:jc w:val="both"/>
        <w:rPr>
          <w:rFonts w:eastAsia="SchoolBookSanPin"/>
          <w:sz w:val="28"/>
          <w:szCs w:val="28"/>
        </w:rPr>
      </w:pPr>
      <w:r w:rsidRPr="00F348BB">
        <w:rPr>
          <w:rFonts w:eastAsia="SchoolBookSanPin"/>
          <w:sz w:val="28"/>
          <w:szCs w:val="28"/>
        </w:rPr>
        <w:t xml:space="preserve">моделировать </w:t>
      </w:r>
      <w:r w:rsidRPr="00F348BB">
        <w:rPr>
          <w:sz w:val="28"/>
          <w:szCs w:val="28"/>
        </w:rPr>
        <w:t>с помощью педагогического работника</w:t>
      </w:r>
      <w:r w:rsidRPr="00F348BB">
        <w:rPr>
          <w:rFonts w:eastAsia="SchoolBookSanPin"/>
          <w:sz w:val="28"/>
          <w:szCs w:val="28"/>
        </w:rPr>
        <w:t xml:space="preserve"> реальные ситуации и решать ситуационные задачи;</w:t>
      </w:r>
    </w:p>
    <w:p w:rsidR="00451D6F" w:rsidRPr="00F348BB" w:rsidRDefault="00451D6F" w:rsidP="00735CF7">
      <w:pPr>
        <w:pStyle w:val="TableParagraph"/>
        <w:ind w:firstLine="541"/>
        <w:jc w:val="both"/>
        <w:rPr>
          <w:rFonts w:eastAsia="SchoolBookSanPin"/>
          <w:sz w:val="28"/>
          <w:szCs w:val="28"/>
        </w:rPr>
      </w:pPr>
      <w:r w:rsidRPr="00F348BB">
        <w:rPr>
          <w:rFonts w:eastAsia="SchoolBookSanPin"/>
          <w:sz w:val="28"/>
          <w:szCs w:val="28"/>
        </w:rPr>
        <w:t xml:space="preserve">характеризовать </w:t>
      </w:r>
      <w:r w:rsidRPr="00F348BB">
        <w:rPr>
          <w:sz w:val="28"/>
          <w:szCs w:val="28"/>
        </w:rPr>
        <w:t>с опорой на справочный материал</w:t>
      </w:r>
      <w:r w:rsidRPr="00F348BB">
        <w:rPr>
          <w:rFonts w:eastAsia="SchoolBookSanPin"/>
          <w:sz w:val="28"/>
          <w:szCs w:val="28"/>
        </w:rPr>
        <w:t xml:space="preserve"> современное состояние Вооружённых Сил Российской Федерации;</w:t>
      </w:r>
    </w:p>
    <w:p w:rsidR="00451D6F" w:rsidRPr="00F348BB" w:rsidRDefault="00451D6F" w:rsidP="00735CF7">
      <w:pPr>
        <w:pStyle w:val="TableParagraph"/>
        <w:ind w:firstLine="541"/>
        <w:jc w:val="both"/>
        <w:rPr>
          <w:rFonts w:eastAsia="SchoolBookSanPin"/>
          <w:sz w:val="28"/>
          <w:szCs w:val="28"/>
        </w:rPr>
      </w:pPr>
      <w:r w:rsidRPr="00F348BB">
        <w:rPr>
          <w:rFonts w:eastAsia="SchoolBookSanPin"/>
          <w:sz w:val="28"/>
          <w:szCs w:val="28"/>
        </w:rPr>
        <w:t>приводить примеры применения Вооружённых Сил Российской Федерации в борьбе с неонацизмом и международным терроризмом;</w:t>
      </w:r>
    </w:p>
    <w:p w:rsidR="00451D6F" w:rsidRPr="00F348BB" w:rsidRDefault="00451D6F" w:rsidP="00735CF7">
      <w:pPr>
        <w:ind w:firstLine="709"/>
        <w:jc w:val="both"/>
        <w:rPr>
          <w:rFonts w:ascii="Times New Roman" w:eastAsia="SchoolBookSanPin" w:hAnsi="Times New Roman" w:cs="Times New Roman"/>
          <w:sz w:val="28"/>
          <w:szCs w:val="28"/>
        </w:rPr>
      </w:pPr>
      <w:r w:rsidRPr="00F348BB">
        <w:rPr>
          <w:rFonts w:ascii="Times New Roman" w:eastAsia="SchoolBookSanPin" w:hAnsi="Times New Roman" w:cs="Times New Roman"/>
          <w:sz w:val="28"/>
          <w:szCs w:val="28"/>
        </w:rPr>
        <w:t xml:space="preserve">раскрывать </w:t>
      </w:r>
      <w:r w:rsidRPr="00F348BB">
        <w:rPr>
          <w:rFonts w:ascii="Times New Roman" w:hAnsi="Times New Roman" w:cs="Times New Roman"/>
          <w:sz w:val="28"/>
          <w:szCs w:val="28"/>
        </w:rPr>
        <w:t>с опорой на справочный материал</w:t>
      </w:r>
      <w:r w:rsidRPr="00F348BB">
        <w:rPr>
          <w:rFonts w:ascii="Times New Roman" w:eastAsia="SchoolBookSanPin" w:hAnsi="Times New Roman" w:cs="Times New Roman"/>
          <w:sz w:val="28"/>
          <w:szCs w:val="28"/>
        </w:rPr>
        <w:t xml:space="preserve"> понятия «воинская обязанность», «военная служба»;</w:t>
      </w:r>
    </w:p>
    <w:p w:rsidR="00451D6F" w:rsidRPr="00F348BB" w:rsidRDefault="00451D6F" w:rsidP="00735CF7">
      <w:pPr>
        <w:ind w:firstLine="709"/>
        <w:jc w:val="both"/>
        <w:rPr>
          <w:rFonts w:ascii="Times New Roman" w:eastAsia="SchoolBookSanPin" w:hAnsi="Times New Roman" w:cs="Times New Roman"/>
          <w:sz w:val="28"/>
          <w:szCs w:val="28"/>
        </w:rPr>
      </w:pPr>
      <w:r w:rsidRPr="00F348BB">
        <w:rPr>
          <w:rFonts w:ascii="Times New Roman" w:eastAsia="SchoolBookSanPin" w:hAnsi="Times New Roman" w:cs="Times New Roman"/>
          <w:sz w:val="28"/>
          <w:szCs w:val="28"/>
        </w:rPr>
        <w:t xml:space="preserve">раскрывать </w:t>
      </w:r>
      <w:r w:rsidRPr="00F348BB">
        <w:rPr>
          <w:rFonts w:ascii="Times New Roman" w:hAnsi="Times New Roman" w:cs="Times New Roman"/>
          <w:sz w:val="28"/>
          <w:szCs w:val="28"/>
        </w:rPr>
        <w:t xml:space="preserve">с опорой на справочный материал </w:t>
      </w:r>
      <w:r w:rsidRPr="00F348BB">
        <w:rPr>
          <w:rFonts w:ascii="Times New Roman" w:eastAsia="SchoolBookSanPin" w:hAnsi="Times New Roman" w:cs="Times New Roman"/>
          <w:sz w:val="28"/>
          <w:szCs w:val="28"/>
        </w:rPr>
        <w:t>содержание подготовки к службе в армии</w:t>
      </w:r>
      <w:r w:rsidRPr="00F348BB">
        <w:rPr>
          <w:rFonts w:ascii="Times New Roman" w:hAnsi="Times New Roman" w:cs="Times New Roman"/>
          <w:sz w:val="28"/>
          <w:szCs w:val="28"/>
        </w:rPr>
        <w:t>.</w:t>
      </w:r>
    </w:p>
    <w:p w:rsidR="00451D6F" w:rsidRPr="00F348BB" w:rsidRDefault="00451D6F" w:rsidP="00735CF7">
      <w:pPr>
        <w:ind w:firstLine="709"/>
        <w:jc w:val="both"/>
        <w:rPr>
          <w:rFonts w:ascii="Times New Roman" w:hAnsi="Times New Roman" w:cs="Times New Roman"/>
          <w:sz w:val="28"/>
          <w:szCs w:val="28"/>
        </w:rPr>
      </w:pPr>
      <w:r w:rsidRPr="00F348BB">
        <w:rPr>
          <w:rFonts w:ascii="Times New Roman" w:hAnsi="Times New Roman" w:cs="Times New Roman"/>
          <w:sz w:val="28"/>
          <w:szCs w:val="28"/>
        </w:rPr>
        <w:t>Предметные результаты по модулю № 2 «Военная подготовка. Основы военных знаний»:</w:t>
      </w:r>
    </w:p>
    <w:p w:rsidR="00451D6F" w:rsidRPr="00F348BB" w:rsidRDefault="00451D6F" w:rsidP="00735CF7">
      <w:pPr>
        <w:pStyle w:val="TableParagraph"/>
        <w:ind w:left="42" w:firstLine="709"/>
        <w:jc w:val="both"/>
        <w:rPr>
          <w:rFonts w:eastAsia="SchoolBookSanPin"/>
          <w:sz w:val="28"/>
          <w:szCs w:val="28"/>
        </w:rPr>
      </w:pPr>
      <w:r w:rsidRPr="00F348BB">
        <w:rPr>
          <w:rFonts w:eastAsia="SchoolBookSanPin"/>
          <w:sz w:val="28"/>
          <w:szCs w:val="28"/>
        </w:rPr>
        <w:t>сформировать представление об истории зарождения и развития Вооруженных Сил Российской Федерации;</w:t>
      </w:r>
    </w:p>
    <w:p w:rsidR="00451D6F" w:rsidRPr="00F348BB" w:rsidRDefault="00451D6F" w:rsidP="00735CF7">
      <w:pPr>
        <w:pStyle w:val="TableParagraph"/>
        <w:ind w:left="42" w:firstLine="709"/>
        <w:jc w:val="both"/>
        <w:rPr>
          <w:rFonts w:eastAsia="SchoolBookSanPin"/>
          <w:sz w:val="28"/>
          <w:szCs w:val="28"/>
        </w:rPr>
      </w:pPr>
      <w:r w:rsidRPr="00F348BB">
        <w:rPr>
          <w:rFonts w:eastAsia="SchoolBookSanPin"/>
          <w:sz w:val="28"/>
          <w:szCs w:val="28"/>
        </w:rPr>
        <w:t>актуализировать информацию о направлениях подготовки к военной службе;</w:t>
      </w:r>
    </w:p>
    <w:p w:rsidR="00451D6F" w:rsidRPr="00F348BB" w:rsidRDefault="00451D6F" w:rsidP="00735CF7">
      <w:pPr>
        <w:pStyle w:val="TableParagraph"/>
        <w:ind w:left="42" w:firstLine="709"/>
        <w:jc w:val="both"/>
        <w:rPr>
          <w:rFonts w:eastAsia="SchoolBookSanPin"/>
          <w:sz w:val="28"/>
          <w:szCs w:val="28"/>
        </w:rPr>
      </w:pPr>
      <w:r w:rsidRPr="00F348BB">
        <w:rPr>
          <w:rFonts w:eastAsia="SchoolBookSanPin"/>
          <w:sz w:val="28"/>
          <w:szCs w:val="28"/>
        </w:rPr>
        <w:t>выработать понимание о необходимости подготовки по направлениям подготовки к военной службе;</w:t>
      </w:r>
    </w:p>
    <w:p w:rsidR="00451D6F" w:rsidRPr="00F348BB" w:rsidRDefault="00451D6F" w:rsidP="00735CF7">
      <w:pPr>
        <w:ind w:firstLine="709"/>
        <w:jc w:val="both"/>
        <w:rPr>
          <w:rFonts w:ascii="Times New Roman" w:eastAsia="SchoolBookSanPin" w:hAnsi="Times New Roman" w:cs="Times New Roman"/>
          <w:sz w:val="28"/>
          <w:szCs w:val="28"/>
        </w:rPr>
      </w:pPr>
      <w:r w:rsidRPr="00F348BB">
        <w:rPr>
          <w:rFonts w:ascii="Times New Roman" w:eastAsia="SchoolBookSanPin" w:hAnsi="Times New Roman" w:cs="Times New Roman"/>
          <w:sz w:val="28"/>
          <w:szCs w:val="28"/>
        </w:rPr>
        <w:t xml:space="preserve">рассказывать </w:t>
      </w:r>
      <w:r w:rsidRPr="00F348BB">
        <w:rPr>
          <w:rFonts w:ascii="Times New Roman" w:hAnsi="Times New Roman" w:cs="Times New Roman"/>
          <w:sz w:val="28"/>
          <w:szCs w:val="28"/>
        </w:rPr>
        <w:t xml:space="preserve">с опорой на справочный материал </w:t>
      </w:r>
      <w:r w:rsidRPr="00F348BB">
        <w:rPr>
          <w:rFonts w:ascii="Times New Roman" w:eastAsia="SchoolBookSanPin" w:hAnsi="Times New Roman" w:cs="Times New Roman"/>
          <w:sz w:val="28"/>
          <w:szCs w:val="28"/>
        </w:rPr>
        <w:t>о значимости каждого направления подготовки к военной службе в решении комплексных задач;</w:t>
      </w:r>
    </w:p>
    <w:p w:rsidR="00451D6F" w:rsidRPr="00F348BB" w:rsidRDefault="00451D6F" w:rsidP="00735CF7">
      <w:pPr>
        <w:pStyle w:val="TableParagraph"/>
        <w:ind w:left="42" w:firstLine="709"/>
        <w:jc w:val="both"/>
        <w:rPr>
          <w:rFonts w:eastAsia="SchoolBookSanPin"/>
          <w:sz w:val="28"/>
          <w:szCs w:val="28"/>
        </w:rPr>
      </w:pPr>
      <w:r w:rsidRPr="00F348BB">
        <w:rPr>
          <w:sz w:val="28"/>
          <w:szCs w:val="28"/>
        </w:rPr>
        <w:t>приводить с опорой на справочный материал</w:t>
      </w:r>
      <w:r w:rsidRPr="00F348BB">
        <w:rPr>
          <w:color w:val="00B050"/>
          <w:sz w:val="28"/>
          <w:szCs w:val="28"/>
        </w:rPr>
        <w:t xml:space="preserve"> </w:t>
      </w:r>
      <w:r w:rsidRPr="00F348BB">
        <w:rPr>
          <w:rFonts w:eastAsia="SchoolBookSanPin"/>
          <w:sz w:val="28"/>
          <w:szCs w:val="28"/>
        </w:rPr>
        <w:t>информацию о видах и родах Вооруженных Сил Российской Федерации;</w:t>
      </w:r>
    </w:p>
    <w:p w:rsidR="00451D6F" w:rsidRPr="00F348BB" w:rsidRDefault="00451D6F" w:rsidP="00735CF7">
      <w:pPr>
        <w:pStyle w:val="TableParagraph"/>
        <w:ind w:left="42" w:firstLine="709"/>
        <w:jc w:val="both"/>
        <w:rPr>
          <w:rFonts w:eastAsia="SchoolBookSanPin"/>
          <w:sz w:val="28"/>
          <w:szCs w:val="28"/>
        </w:rPr>
      </w:pPr>
      <w:r w:rsidRPr="00F348BB">
        <w:rPr>
          <w:rFonts w:eastAsia="SchoolBookSanPin"/>
          <w:sz w:val="28"/>
          <w:szCs w:val="28"/>
        </w:rPr>
        <w:t>сформировать понимание функций и задач Вооруженных Сил на современном этапе;</w:t>
      </w:r>
    </w:p>
    <w:p w:rsidR="00451D6F" w:rsidRPr="00F348BB" w:rsidRDefault="00451D6F" w:rsidP="00735CF7">
      <w:pPr>
        <w:ind w:firstLine="709"/>
        <w:jc w:val="both"/>
        <w:rPr>
          <w:rFonts w:ascii="Times New Roman" w:eastAsia="SchoolBookSanPin" w:hAnsi="Times New Roman" w:cs="Times New Roman"/>
          <w:sz w:val="28"/>
          <w:szCs w:val="28"/>
        </w:rPr>
      </w:pPr>
      <w:r w:rsidRPr="00F348BB">
        <w:rPr>
          <w:rFonts w:ascii="Times New Roman" w:eastAsia="SchoolBookSanPin" w:hAnsi="Times New Roman" w:cs="Times New Roman"/>
          <w:sz w:val="28"/>
          <w:szCs w:val="28"/>
        </w:rPr>
        <w:t xml:space="preserve">рассказывать </w:t>
      </w:r>
      <w:r w:rsidRPr="00F348BB">
        <w:rPr>
          <w:rFonts w:ascii="Times New Roman" w:hAnsi="Times New Roman" w:cs="Times New Roman"/>
          <w:sz w:val="28"/>
          <w:szCs w:val="28"/>
        </w:rPr>
        <w:t xml:space="preserve">с опорой на справочный материал </w:t>
      </w:r>
      <w:r w:rsidRPr="00F348BB">
        <w:rPr>
          <w:rFonts w:ascii="Times New Roman" w:eastAsia="SchoolBookSanPin" w:hAnsi="Times New Roman" w:cs="Times New Roman"/>
          <w:sz w:val="28"/>
          <w:szCs w:val="28"/>
        </w:rPr>
        <w:t>о составе и предназначении видов и родов Вооруженных Сил Российской Федерации;</w:t>
      </w:r>
    </w:p>
    <w:p w:rsidR="00451D6F" w:rsidRPr="00F348BB" w:rsidRDefault="00451D6F" w:rsidP="00735CF7">
      <w:pPr>
        <w:ind w:firstLine="709"/>
        <w:jc w:val="both"/>
        <w:rPr>
          <w:rFonts w:ascii="Times New Roman" w:eastAsia="SchoolBookSanPin" w:hAnsi="Times New Roman" w:cs="Times New Roman"/>
          <w:sz w:val="28"/>
          <w:szCs w:val="28"/>
        </w:rPr>
      </w:pPr>
      <w:r w:rsidRPr="00F348BB">
        <w:rPr>
          <w:rFonts w:ascii="Times New Roman" w:eastAsia="SchoolBookSanPin" w:hAnsi="Times New Roman" w:cs="Times New Roman"/>
          <w:sz w:val="28"/>
          <w:szCs w:val="28"/>
        </w:rPr>
        <w:t xml:space="preserve">рассказывать </w:t>
      </w:r>
      <w:r w:rsidRPr="00F348BB">
        <w:rPr>
          <w:rFonts w:ascii="Times New Roman" w:hAnsi="Times New Roman" w:cs="Times New Roman"/>
          <w:sz w:val="28"/>
          <w:szCs w:val="28"/>
        </w:rPr>
        <w:t xml:space="preserve">с опорой на справочный материал </w:t>
      </w:r>
      <w:r w:rsidRPr="00F348BB">
        <w:rPr>
          <w:rFonts w:ascii="Times New Roman" w:eastAsia="SchoolBookSanPin" w:hAnsi="Times New Roman" w:cs="Times New Roman"/>
          <w:sz w:val="28"/>
          <w:szCs w:val="28"/>
        </w:rPr>
        <w:t>о значимости военной присяги для формирования образа Российского военнослужащего, как защитника Отечества;</w:t>
      </w:r>
    </w:p>
    <w:p w:rsidR="00451D6F" w:rsidRPr="00F348BB" w:rsidRDefault="00451D6F" w:rsidP="00735CF7">
      <w:pPr>
        <w:ind w:firstLine="709"/>
        <w:jc w:val="both"/>
        <w:rPr>
          <w:rFonts w:ascii="Times New Roman" w:eastAsia="SchoolBookSanPin" w:hAnsi="Times New Roman" w:cs="Times New Roman"/>
          <w:sz w:val="28"/>
          <w:szCs w:val="28"/>
        </w:rPr>
      </w:pPr>
      <w:r w:rsidRPr="00F348BB">
        <w:rPr>
          <w:rFonts w:ascii="Times New Roman" w:hAnsi="Times New Roman" w:cs="Times New Roman"/>
          <w:sz w:val="28"/>
          <w:szCs w:val="28"/>
        </w:rPr>
        <w:t>иметь п</w:t>
      </w:r>
      <w:r w:rsidRPr="00F348BB">
        <w:rPr>
          <w:rFonts w:ascii="Times New Roman" w:eastAsia="SchoolBookSanPin" w:hAnsi="Times New Roman" w:cs="Times New Roman"/>
          <w:sz w:val="28"/>
          <w:szCs w:val="28"/>
        </w:rPr>
        <w:t>редставление об основных образцах вооружения и военной техники;</w:t>
      </w:r>
    </w:p>
    <w:p w:rsidR="00451D6F" w:rsidRPr="00F348BB" w:rsidRDefault="00451D6F" w:rsidP="00735CF7">
      <w:pPr>
        <w:ind w:firstLine="709"/>
        <w:jc w:val="both"/>
        <w:rPr>
          <w:rFonts w:ascii="Times New Roman" w:eastAsia="SchoolBookSanPin" w:hAnsi="Times New Roman" w:cs="Times New Roman"/>
          <w:sz w:val="28"/>
          <w:szCs w:val="28"/>
        </w:rPr>
      </w:pPr>
      <w:r w:rsidRPr="00F348BB">
        <w:rPr>
          <w:rFonts w:ascii="Times New Roman" w:eastAsia="SchoolBookSanPin" w:hAnsi="Times New Roman" w:cs="Times New Roman"/>
          <w:sz w:val="28"/>
          <w:szCs w:val="28"/>
        </w:rPr>
        <w:t xml:space="preserve">классифицировать </w:t>
      </w:r>
      <w:r w:rsidRPr="00F348BB">
        <w:rPr>
          <w:rFonts w:ascii="Times New Roman" w:hAnsi="Times New Roman" w:cs="Times New Roman"/>
          <w:sz w:val="28"/>
          <w:szCs w:val="28"/>
        </w:rPr>
        <w:t xml:space="preserve">с опорой на образец </w:t>
      </w:r>
      <w:r w:rsidRPr="00F348BB">
        <w:rPr>
          <w:rFonts w:ascii="Times New Roman" w:eastAsia="SchoolBookSanPin" w:hAnsi="Times New Roman" w:cs="Times New Roman"/>
          <w:sz w:val="28"/>
          <w:szCs w:val="28"/>
        </w:rPr>
        <w:t>виды вооружения и военной техники;</w:t>
      </w:r>
    </w:p>
    <w:p w:rsidR="00451D6F" w:rsidRPr="00F348BB" w:rsidRDefault="00451D6F" w:rsidP="00735CF7">
      <w:pPr>
        <w:ind w:firstLine="709"/>
        <w:jc w:val="both"/>
        <w:rPr>
          <w:rFonts w:ascii="Times New Roman" w:eastAsia="SchoolBookSanPin" w:hAnsi="Times New Roman" w:cs="Times New Roman"/>
          <w:sz w:val="28"/>
          <w:szCs w:val="28"/>
        </w:rPr>
      </w:pPr>
      <w:r w:rsidRPr="00F348BB">
        <w:rPr>
          <w:rFonts w:ascii="Times New Roman" w:eastAsia="SchoolBookSanPin" w:hAnsi="Times New Roman" w:cs="Times New Roman"/>
          <w:sz w:val="28"/>
          <w:szCs w:val="28"/>
        </w:rPr>
        <w:t xml:space="preserve">рассказывать </w:t>
      </w:r>
      <w:r w:rsidRPr="00F348BB">
        <w:rPr>
          <w:rFonts w:ascii="Times New Roman" w:hAnsi="Times New Roman" w:cs="Times New Roman"/>
          <w:sz w:val="28"/>
          <w:szCs w:val="28"/>
        </w:rPr>
        <w:t xml:space="preserve">с опорой на справочный материал </w:t>
      </w:r>
      <w:r w:rsidRPr="00F348BB">
        <w:rPr>
          <w:rFonts w:ascii="Times New Roman" w:eastAsia="SchoolBookSanPin" w:hAnsi="Times New Roman" w:cs="Times New Roman"/>
          <w:sz w:val="28"/>
          <w:szCs w:val="28"/>
        </w:rPr>
        <w:t>об основных тактико-технических характеристиках вооружения и военной техники;</w:t>
      </w:r>
    </w:p>
    <w:p w:rsidR="00451D6F" w:rsidRPr="00F348BB" w:rsidRDefault="00451D6F" w:rsidP="00735CF7">
      <w:pPr>
        <w:ind w:firstLine="709"/>
        <w:jc w:val="both"/>
        <w:rPr>
          <w:rFonts w:ascii="Times New Roman" w:eastAsia="SchoolBookSanPin" w:hAnsi="Times New Roman" w:cs="Times New Roman"/>
          <w:sz w:val="28"/>
          <w:szCs w:val="28"/>
        </w:rPr>
      </w:pPr>
      <w:r w:rsidRPr="00F348BB">
        <w:rPr>
          <w:rFonts w:ascii="Times New Roman" w:hAnsi="Times New Roman" w:cs="Times New Roman"/>
          <w:sz w:val="28"/>
          <w:szCs w:val="28"/>
        </w:rPr>
        <w:t xml:space="preserve">иметь </w:t>
      </w:r>
      <w:r w:rsidRPr="00F348BB">
        <w:rPr>
          <w:rFonts w:ascii="Times New Roman" w:eastAsia="SchoolBookSanPin" w:hAnsi="Times New Roman" w:cs="Times New Roman"/>
          <w:sz w:val="28"/>
          <w:szCs w:val="28"/>
        </w:rPr>
        <w:t>представление об организационной структуре отделения и задачах личного состава в бою;</w:t>
      </w:r>
    </w:p>
    <w:p w:rsidR="00451D6F" w:rsidRPr="00F348BB" w:rsidRDefault="00451D6F" w:rsidP="00735CF7">
      <w:pPr>
        <w:ind w:firstLine="709"/>
        <w:jc w:val="both"/>
        <w:rPr>
          <w:rFonts w:ascii="Times New Roman" w:eastAsia="SchoolBookSanPin" w:hAnsi="Times New Roman" w:cs="Times New Roman"/>
          <w:sz w:val="28"/>
          <w:szCs w:val="28"/>
        </w:rPr>
      </w:pPr>
      <w:r w:rsidRPr="00F348BB">
        <w:rPr>
          <w:rFonts w:ascii="Times New Roman" w:eastAsia="SchoolBookSanPin" w:hAnsi="Times New Roman" w:cs="Times New Roman"/>
          <w:sz w:val="28"/>
          <w:szCs w:val="28"/>
        </w:rPr>
        <w:t xml:space="preserve">классифицировать </w:t>
      </w:r>
      <w:r w:rsidRPr="00F348BB">
        <w:rPr>
          <w:rFonts w:ascii="Times New Roman" w:hAnsi="Times New Roman" w:cs="Times New Roman"/>
          <w:sz w:val="28"/>
          <w:szCs w:val="28"/>
        </w:rPr>
        <w:t>с опорой на справочный материал</w:t>
      </w:r>
      <w:r w:rsidRPr="00F348BB">
        <w:rPr>
          <w:rFonts w:ascii="Times New Roman" w:hAnsi="Times New Roman" w:cs="Times New Roman"/>
          <w:color w:val="00B050"/>
          <w:sz w:val="28"/>
          <w:szCs w:val="28"/>
        </w:rPr>
        <w:t xml:space="preserve"> </w:t>
      </w:r>
      <w:r w:rsidRPr="00F348BB">
        <w:rPr>
          <w:rFonts w:ascii="Times New Roman" w:eastAsia="SchoolBookSanPin" w:hAnsi="Times New Roman" w:cs="Times New Roman"/>
          <w:sz w:val="28"/>
          <w:szCs w:val="28"/>
        </w:rPr>
        <w:t xml:space="preserve">современные виды средств экипировки военнослужащего и элементов бронезащиты; </w:t>
      </w:r>
    </w:p>
    <w:p w:rsidR="00451D6F" w:rsidRPr="00F348BB" w:rsidRDefault="00451D6F" w:rsidP="00735CF7">
      <w:pPr>
        <w:ind w:firstLine="709"/>
        <w:jc w:val="both"/>
        <w:rPr>
          <w:rFonts w:ascii="Times New Roman" w:eastAsia="SchoolBookSanPin" w:hAnsi="Times New Roman" w:cs="Times New Roman"/>
          <w:sz w:val="28"/>
          <w:szCs w:val="28"/>
        </w:rPr>
      </w:pPr>
      <w:r w:rsidRPr="00F348BB">
        <w:rPr>
          <w:rFonts w:ascii="Times New Roman" w:eastAsia="SchoolBookSanPin" w:hAnsi="Times New Roman" w:cs="Times New Roman"/>
          <w:sz w:val="28"/>
          <w:szCs w:val="28"/>
        </w:rPr>
        <w:t>выработать алгоритм надевания экипировки и средств бронезащиты;</w:t>
      </w:r>
    </w:p>
    <w:p w:rsidR="00451D6F" w:rsidRPr="00F348BB" w:rsidRDefault="00451D6F" w:rsidP="00735CF7">
      <w:pPr>
        <w:ind w:firstLine="709"/>
        <w:jc w:val="both"/>
        <w:rPr>
          <w:rFonts w:ascii="Times New Roman" w:eastAsia="SchoolBookSanPin" w:hAnsi="Times New Roman" w:cs="Times New Roman"/>
          <w:sz w:val="28"/>
          <w:szCs w:val="28"/>
        </w:rPr>
      </w:pPr>
      <w:r w:rsidRPr="00F348BB">
        <w:rPr>
          <w:rFonts w:ascii="Times New Roman" w:eastAsia="SchoolBookSanPin" w:hAnsi="Times New Roman" w:cs="Times New Roman"/>
          <w:sz w:val="28"/>
          <w:szCs w:val="28"/>
        </w:rPr>
        <w:t xml:space="preserve">актуализировать </w:t>
      </w:r>
      <w:r w:rsidRPr="00F348BB">
        <w:rPr>
          <w:rFonts w:ascii="Times New Roman" w:hAnsi="Times New Roman" w:cs="Times New Roman"/>
          <w:sz w:val="28"/>
          <w:szCs w:val="28"/>
        </w:rPr>
        <w:t xml:space="preserve">с опорой на справочный материал </w:t>
      </w:r>
      <w:r w:rsidRPr="00F348BB">
        <w:rPr>
          <w:rFonts w:ascii="Times New Roman" w:eastAsia="SchoolBookSanPin" w:hAnsi="Times New Roman" w:cs="Times New Roman"/>
          <w:sz w:val="28"/>
          <w:szCs w:val="28"/>
        </w:rPr>
        <w:t>информацию о вооружении отделения и тактико-технических характеристиках стрелкового оружия;</w:t>
      </w:r>
    </w:p>
    <w:p w:rsidR="00451D6F" w:rsidRPr="00F348BB" w:rsidRDefault="00451D6F" w:rsidP="00735CF7">
      <w:pPr>
        <w:ind w:firstLine="709"/>
        <w:jc w:val="both"/>
        <w:rPr>
          <w:rFonts w:ascii="Times New Roman" w:eastAsia="SchoolBookSanPin" w:hAnsi="Times New Roman" w:cs="Times New Roman"/>
          <w:sz w:val="28"/>
          <w:szCs w:val="28"/>
        </w:rPr>
      </w:pPr>
      <w:r w:rsidRPr="00F348BB">
        <w:rPr>
          <w:rFonts w:ascii="Times New Roman" w:eastAsia="SchoolBookSanPin" w:hAnsi="Times New Roman" w:cs="Times New Roman"/>
          <w:sz w:val="28"/>
          <w:szCs w:val="28"/>
        </w:rPr>
        <w:t xml:space="preserve">классифицировать </w:t>
      </w:r>
      <w:r w:rsidRPr="00F348BB">
        <w:rPr>
          <w:rFonts w:ascii="Times New Roman" w:hAnsi="Times New Roman" w:cs="Times New Roman"/>
          <w:sz w:val="28"/>
          <w:szCs w:val="28"/>
        </w:rPr>
        <w:t>с опорой на справочный материал</w:t>
      </w:r>
      <w:r w:rsidRPr="00F348BB">
        <w:rPr>
          <w:rFonts w:ascii="Times New Roman" w:hAnsi="Times New Roman" w:cs="Times New Roman"/>
          <w:color w:val="00B050"/>
          <w:sz w:val="28"/>
          <w:szCs w:val="28"/>
        </w:rPr>
        <w:t xml:space="preserve"> </w:t>
      </w:r>
      <w:r w:rsidRPr="00F348BB">
        <w:rPr>
          <w:rFonts w:ascii="Times New Roman" w:eastAsia="SchoolBookSanPin" w:hAnsi="Times New Roman" w:cs="Times New Roman"/>
          <w:sz w:val="28"/>
          <w:szCs w:val="28"/>
        </w:rPr>
        <w:t>виды стрелкового оружия и ручных гранат;</w:t>
      </w:r>
    </w:p>
    <w:p w:rsidR="00451D6F" w:rsidRPr="00F348BB" w:rsidRDefault="00451D6F" w:rsidP="00735CF7">
      <w:pPr>
        <w:ind w:firstLine="709"/>
        <w:jc w:val="both"/>
        <w:rPr>
          <w:rFonts w:ascii="Times New Roman" w:eastAsia="SchoolBookSanPin" w:hAnsi="Times New Roman" w:cs="Times New Roman"/>
          <w:sz w:val="28"/>
          <w:szCs w:val="28"/>
        </w:rPr>
      </w:pPr>
      <w:r w:rsidRPr="00F348BB">
        <w:rPr>
          <w:rFonts w:ascii="Times New Roman" w:eastAsia="SchoolBookSanPin" w:hAnsi="Times New Roman" w:cs="Times New Roman"/>
          <w:sz w:val="28"/>
          <w:szCs w:val="28"/>
        </w:rPr>
        <w:t xml:space="preserve">актуализировать </w:t>
      </w:r>
      <w:r w:rsidRPr="00F348BB">
        <w:rPr>
          <w:rFonts w:ascii="Times New Roman" w:hAnsi="Times New Roman" w:cs="Times New Roman"/>
          <w:sz w:val="28"/>
          <w:szCs w:val="28"/>
        </w:rPr>
        <w:t xml:space="preserve">с опорой на справочный материал </w:t>
      </w:r>
      <w:r w:rsidRPr="00F348BB">
        <w:rPr>
          <w:rFonts w:ascii="Times New Roman" w:eastAsia="SchoolBookSanPin" w:hAnsi="Times New Roman" w:cs="Times New Roman"/>
          <w:sz w:val="28"/>
          <w:szCs w:val="28"/>
        </w:rPr>
        <w:t>информацию об истории создания уставов, а также этапов становления современных общевоинских уставов Вооруженных Сил Российской Федерации;</w:t>
      </w:r>
    </w:p>
    <w:p w:rsidR="00451D6F" w:rsidRPr="00F348BB" w:rsidRDefault="00451D6F" w:rsidP="00735CF7">
      <w:pPr>
        <w:ind w:firstLine="709"/>
        <w:jc w:val="both"/>
        <w:rPr>
          <w:rFonts w:ascii="Times New Roman" w:eastAsia="SchoolBookSanPin" w:hAnsi="Times New Roman" w:cs="Times New Roman"/>
          <w:sz w:val="28"/>
          <w:szCs w:val="28"/>
        </w:rPr>
      </w:pPr>
      <w:r w:rsidRPr="00F348BB">
        <w:rPr>
          <w:rFonts w:ascii="Times New Roman" w:eastAsia="SchoolBookSanPin" w:hAnsi="Times New Roman" w:cs="Times New Roman"/>
          <w:sz w:val="28"/>
          <w:szCs w:val="28"/>
        </w:rPr>
        <w:t xml:space="preserve">классифицировать </w:t>
      </w:r>
      <w:r w:rsidRPr="00F348BB">
        <w:rPr>
          <w:rFonts w:ascii="Times New Roman" w:hAnsi="Times New Roman" w:cs="Times New Roman"/>
          <w:sz w:val="28"/>
          <w:szCs w:val="28"/>
        </w:rPr>
        <w:t xml:space="preserve">с опорой на справочный материал </w:t>
      </w:r>
      <w:r w:rsidRPr="00F348BB">
        <w:rPr>
          <w:rFonts w:ascii="Times New Roman" w:eastAsia="SchoolBookSanPin" w:hAnsi="Times New Roman" w:cs="Times New Roman"/>
          <w:sz w:val="28"/>
          <w:szCs w:val="28"/>
        </w:rPr>
        <w:t>состав современных общевоинских уставов, а также направления их деятельности для повседневной жизнедеятельности войск;</w:t>
      </w:r>
    </w:p>
    <w:p w:rsidR="00451D6F" w:rsidRPr="00F348BB" w:rsidRDefault="00451D6F" w:rsidP="00735CF7">
      <w:pPr>
        <w:ind w:firstLine="709"/>
        <w:jc w:val="both"/>
        <w:rPr>
          <w:rFonts w:ascii="Times New Roman" w:eastAsia="SchoolBookSanPin" w:hAnsi="Times New Roman" w:cs="Times New Roman"/>
          <w:sz w:val="28"/>
          <w:szCs w:val="28"/>
        </w:rPr>
      </w:pPr>
      <w:r w:rsidRPr="00F348BB">
        <w:rPr>
          <w:rFonts w:ascii="Times New Roman" w:hAnsi="Times New Roman" w:cs="Times New Roman"/>
          <w:sz w:val="28"/>
          <w:szCs w:val="28"/>
        </w:rPr>
        <w:t xml:space="preserve">иметь представление </w:t>
      </w:r>
      <w:r w:rsidRPr="00F348BB">
        <w:rPr>
          <w:rFonts w:ascii="Times New Roman" w:eastAsia="SchoolBookSanPin" w:hAnsi="Times New Roman" w:cs="Times New Roman"/>
          <w:sz w:val="28"/>
          <w:szCs w:val="28"/>
        </w:rPr>
        <w:t xml:space="preserve">о принципах единоначалия, принятых в Вооруженных Силах Российской Федерации; </w:t>
      </w:r>
    </w:p>
    <w:p w:rsidR="00451D6F" w:rsidRPr="00F348BB" w:rsidRDefault="00451D6F" w:rsidP="00735CF7">
      <w:pPr>
        <w:ind w:firstLine="709"/>
        <w:jc w:val="both"/>
        <w:rPr>
          <w:rFonts w:ascii="Times New Roman" w:eastAsia="SchoolBookSanPin" w:hAnsi="Times New Roman" w:cs="Times New Roman"/>
          <w:sz w:val="28"/>
          <w:szCs w:val="28"/>
        </w:rPr>
      </w:pPr>
      <w:r w:rsidRPr="00F348BB">
        <w:rPr>
          <w:rFonts w:ascii="Times New Roman" w:eastAsia="SchoolBookSanPin" w:hAnsi="Times New Roman" w:cs="Times New Roman"/>
          <w:sz w:val="28"/>
          <w:szCs w:val="28"/>
        </w:rPr>
        <w:t>сформировать представление о порядке подчиненности и взаимоотношениях;</w:t>
      </w:r>
    </w:p>
    <w:p w:rsidR="00451D6F" w:rsidRPr="00F348BB" w:rsidRDefault="00451D6F" w:rsidP="00735CF7">
      <w:pPr>
        <w:ind w:firstLine="709"/>
        <w:jc w:val="both"/>
        <w:rPr>
          <w:rFonts w:ascii="Times New Roman" w:eastAsia="SchoolBookSanPin" w:hAnsi="Times New Roman" w:cs="Times New Roman"/>
          <w:sz w:val="28"/>
          <w:szCs w:val="28"/>
        </w:rPr>
      </w:pPr>
      <w:r w:rsidRPr="00F348BB">
        <w:rPr>
          <w:rFonts w:ascii="Times New Roman" w:eastAsia="SchoolBookSanPin" w:hAnsi="Times New Roman" w:cs="Times New Roman"/>
          <w:sz w:val="28"/>
          <w:szCs w:val="28"/>
        </w:rPr>
        <w:t xml:space="preserve">актуализировать </w:t>
      </w:r>
      <w:r w:rsidRPr="00F348BB">
        <w:rPr>
          <w:rFonts w:ascii="Times New Roman" w:hAnsi="Times New Roman" w:cs="Times New Roman"/>
          <w:sz w:val="28"/>
          <w:szCs w:val="28"/>
        </w:rPr>
        <w:t>с опорой на справочный материал</w:t>
      </w:r>
      <w:r w:rsidRPr="00F348BB">
        <w:rPr>
          <w:rFonts w:ascii="Times New Roman" w:hAnsi="Times New Roman" w:cs="Times New Roman"/>
          <w:color w:val="00B050"/>
          <w:sz w:val="28"/>
          <w:szCs w:val="28"/>
        </w:rPr>
        <w:t xml:space="preserve"> </w:t>
      </w:r>
      <w:r w:rsidRPr="00F348BB">
        <w:rPr>
          <w:rFonts w:ascii="Times New Roman" w:eastAsia="SchoolBookSanPin" w:hAnsi="Times New Roman" w:cs="Times New Roman"/>
          <w:sz w:val="28"/>
          <w:szCs w:val="28"/>
        </w:rPr>
        <w:t xml:space="preserve">информацию о порядке отдачи приказа (приказания) и их выполнения; </w:t>
      </w:r>
    </w:p>
    <w:p w:rsidR="00451D6F" w:rsidRPr="00F348BB" w:rsidRDefault="00451D6F" w:rsidP="00735CF7">
      <w:pPr>
        <w:ind w:firstLine="709"/>
        <w:jc w:val="both"/>
        <w:rPr>
          <w:rFonts w:ascii="Times New Roman" w:eastAsia="SchoolBookSanPin" w:hAnsi="Times New Roman" w:cs="Times New Roman"/>
          <w:sz w:val="28"/>
          <w:szCs w:val="28"/>
        </w:rPr>
      </w:pPr>
      <w:r w:rsidRPr="00F348BB">
        <w:rPr>
          <w:rFonts w:ascii="Times New Roman" w:eastAsia="SchoolBookSanPin" w:hAnsi="Times New Roman" w:cs="Times New Roman"/>
          <w:sz w:val="28"/>
          <w:szCs w:val="28"/>
        </w:rPr>
        <w:t xml:space="preserve">классифицировать </w:t>
      </w:r>
      <w:r w:rsidRPr="00F348BB">
        <w:rPr>
          <w:rFonts w:ascii="Times New Roman" w:hAnsi="Times New Roman" w:cs="Times New Roman"/>
          <w:sz w:val="28"/>
          <w:szCs w:val="28"/>
        </w:rPr>
        <w:t xml:space="preserve">с опорой на справочный материал </w:t>
      </w:r>
      <w:r w:rsidRPr="00F348BB">
        <w:rPr>
          <w:rFonts w:ascii="Times New Roman" w:eastAsia="SchoolBookSanPin" w:hAnsi="Times New Roman" w:cs="Times New Roman"/>
          <w:sz w:val="28"/>
          <w:szCs w:val="28"/>
        </w:rPr>
        <w:t>воинские звания и образцы военной формы одежды;</w:t>
      </w:r>
    </w:p>
    <w:p w:rsidR="00451D6F" w:rsidRPr="00F348BB" w:rsidRDefault="00451D6F" w:rsidP="00735CF7">
      <w:pPr>
        <w:ind w:firstLine="709"/>
        <w:jc w:val="both"/>
        <w:rPr>
          <w:rFonts w:ascii="Times New Roman" w:eastAsia="SchoolBookSanPin" w:hAnsi="Times New Roman" w:cs="Times New Roman"/>
          <w:sz w:val="28"/>
          <w:szCs w:val="28"/>
        </w:rPr>
      </w:pPr>
      <w:r w:rsidRPr="00F348BB">
        <w:rPr>
          <w:rFonts w:ascii="Times New Roman" w:hAnsi="Times New Roman" w:cs="Times New Roman"/>
          <w:sz w:val="28"/>
          <w:szCs w:val="28"/>
        </w:rPr>
        <w:t>иметь представление</w:t>
      </w:r>
      <w:r w:rsidRPr="00F348BB">
        <w:rPr>
          <w:rFonts w:ascii="Times New Roman" w:eastAsia="SchoolBookSanPin" w:hAnsi="Times New Roman" w:cs="Times New Roman"/>
          <w:sz w:val="28"/>
          <w:szCs w:val="28"/>
        </w:rPr>
        <w:t xml:space="preserve"> о воинской дисциплине;</w:t>
      </w:r>
    </w:p>
    <w:p w:rsidR="00451D6F" w:rsidRPr="00F348BB" w:rsidRDefault="00451D6F" w:rsidP="00735CF7">
      <w:pPr>
        <w:ind w:firstLine="709"/>
        <w:jc w:val="both"/>
        <w:rPr>
          <w:rFonts w:ascii="Times New Roman" w:eastAsia="SchoolBookSanPin" w:hAnsi="Times New Roman" w:cs="Times New Roman"/>
          <w:sz w:val="28"/>
          <w:szCs w:val="28"/>
        </w:rPr>
      </w:pPr>
      <w:r w:rsidRPr="00F348BB">
        <w:rPr>
          <w:rFonts w:ascii="Times New Roman" w:eastAsia="SchoolBookSanPin" w:hAnsi="Times New Roman" w:cs="Times New Roman"/>
          <w:sz w:val="28"/>
          <w:szCs w:val="28"/>
        </w:rPr>
        <w:t>сформировать понимание сущности воинской дисциплины и ее значения;</w:t>
      </w:r>
    </w:p>
    <w:p w:rsidR="00451D6F" w:rsidRPr="00F348BB" w:rsidRDefault="00451D6F" w:rsidP="00735CF7">
      <w:pPr>
        <w:ind w:firstLine="709"/>
        <w:jc w:val="both"/>
        <w:rPr>
          <w:rFonts w:ascii="Times New Roman" w:eastAsia="SchoolBookSanPin" w:hAnsi="Times New Roman" w:cs="Times New Roman"/>
          <w:sz w:val="28"/>
          <w:szCs w:val="28"/>
        </w:rPr>
      </w:pPr>
      <w:r w:rsidRPr="00F348BB">
        <w:rPr>
          <w:rFonts w:ascii="Times New Roman" w:eastAsia="SchoolBookSanPin" w:hAnsi="Times New Roman" w:cs="Times New Roman"/>
          <w:sz w:val="28"/>
          <w:szCs w:val="28"/>
        </w:rPr>
        <w:t xml:space="preserve">рассказывать </w:t>
      </w:r>
      <w:r w:rsidRPr="00F348BB">
        <w:rPr>
          <w:rFonts w:ascii="Times New Roman" w:hAnsi="Times New Roman" w:cs="Times New Roman"/>
          <w:sz w:val="28"/>
          <w:szCs w:val="28"/>
        </w:rPr>
        <w:t xml:space="preserve">с опорой на справочный материал </w:t>
      </w:r>
      <w:r w:rsidRPr="00F348BB">
        <w:rPr>
          <w:rFonts w:ascii="Times New Roman" w:eastAsia="SchoolBookSanPin" w:hAnsi="Times New Roman" w:cs="Times New Roman"/>
          <w:sz w:val="28"/>
          <w:szCs w:val="28"/>
        </w:rPr>
        <w:t>о принципах достижения твердой воинской дисциплины;</w:t>
      </w:r>
    </w:p>
    <w:p w:rsidR="00451D6F" w:rsidRPr="00F348BB" w:rsidRDefault="00451D6F" w:rsidP="00735CF7">
      <w:pPr>
        <w:ind w:firstLine="709"/>
        <w:jc w:val="both"/>
        <w:rPr>
          <w:rFonts w:ascii="Times New Roman" w:eastAsia="SchoolBookSanPin" w:hAnsi="Times New Roman" w:cs="Times New Roman"/>
          <w:sz w:val="28"/>
          <w:szCs w:val="28"/>
        </w:rPr>
      </w:pPr>
      <w:r w:rsidRPr="00F348BB">
        <w:rPr>
          <w:rFonts w:ascii="Times New Roman" w:eastAsia="SchoolBookSanPin" w:hAnsi="Times New Roman" w:cs="Times New Roman"/>
          <w:sz w:val="28"/>
          <w:szCs w:val="28"/>
        </w:rPr>
        <w:t>оценивать риски нарушения воинской дисциплины; выработать модель поведения в воинском коллективе;</w:t>
      </w:r>
    </w:p>
    <w:p w:rsidR="00451D6F" w:rsidRPr="00F348BB" w:rsidRDefault="00451D6F" w:rsidP="00735CF7">
      <w:pPr>
        <w:ind w:firstLine="709"/>
        <w:jc w:val="both"/>
        <w:rPr>
          <w:rFonts w:ascii="Times New Roman" w:eastAsia="SchoolBookSanPin" w:hAnsi="Times New Roman" w:cs="Times New Roman"/>
          <w:sz w:val="28"/>
          <w:szCs w:val="28"/>
        </w:rPr>
      </w:pPr>
      <w:r w:rsidRPr="00F348BB">
        <w:rPr>
          <w:rFonts w:ascii="Times New Roman" w:eastAsia="SchoolBookSanPin" w:hAnsi="Times New Roman" w:cs="Times New Roman"/>
          <w:sz w:val="28"/>
          <w:szCs w:val="28"/>
        </w:rPr>
        <w:t xml:space="preserve">объяснять </w:t>
      </w:r>
      <w:r w:rsidRPr="00F348BB">
        <w:rPr>
          <w:rFonts w:ascii="Times New Roman" w:hAnsi="Times New Roman" w:cs="Times New Roman"/>
          <w:sz w:val="28"/>
          <w:szCs w:val="28"/>
        </w:rPr>
        <w:t xml:space="preserve">с опорой на справочный материал </w:t>
      </w:r>
      <w:r w:rsidRPr="00F348BB">
        <w:rPr>
          <w:rFonts w:ascii="Times New Roman" w:eastAsia="SchoolBookSanPin" w:hAnsi="Times New Roman" w:cs="Times New Roman"/>
          <w:sz w:val="28"/>
          <w:szCs w:val="28"/>
        </w:rPr>
        <w:t>основные положения Строевого устава;</w:t>
      </w:r>
    </w:p>
    <w:p w:rsidR="00451D6F" w:rsidRPr="00F348BB" w:rsidRDefault="00451D6F" w:rsidP="00735CF7">
      <w:pPr>
        <w:ind w:firstLine="709"/>
        <w:jc w:val="both"/>
        <w:rPr>
          <w:rFonts w:ascii="Times New Roman" w:eastAsia="SchoolBookSanPin" w:hAnsi="Times New Roman" w:cs="Times New Roman"/>
          <w:sz w:val="28"/>
          <w:szCs w:val="28"/>
        </w:rPr>
      </w:pPr>
      <w:r w:rsidRPr="00F348BB">
        <w:rPr>
          <w:rFonts w:ascii="Times New Roman" w:eastAsia="SchoolBookSanPin" w:hAnsi="Times New Roman" w:cs="Times New Roman"/>
          <w:sz w:val="28"/>
          <w:szCs w:val="28"/>
        </w:rPr>
        <w:t xml:space="preserve">объяснять обязанности военнослужащего перед построением и в строю; </w:t>
      </w:r>
    </w:p>
    <w:p w:rsidR="00451D6F" w:rsidRPr="00F348BB" w:rsidRDefault="00451D6F" w:rsidP="00735CF7">
      <w:pPr>
        <w:ind w:firstLine="709"/>
        <w:jc w:val="both"/>
        <w:rPr>
          <w:rFonts w:ascii="Times New Roman" w:eastAsia="SchoolBookSanPin" w:hAnsi="Times New Roman" w:cs="Times New Roman"/>
          <w:sz w:val="28"/>
          <w:szCs w:val="28"/>
        </w:rPr>
      </w:pPr>
      <w:r w:rsidRPr="00F348BB">
        <w:rPr>
          <w:rFonts w:ascii="Times New Roman" w:eastAsia="SchoolBookSanPin" w:hAnsi="Times New Roman" w:cs="Times New Roman"/>
          <w:sz w:val="28"/>
          <w:szCs w:val="28"/>
        </w:rPr>
        <w:t>перечислять строевые приёмы на месте, выполнять строевые приёмы;</w:t>
      </w:r>
    </w:p>
    <w:p w:rsidR="00451D6F" w:rsidRPr="00F348BB" w:rsidRDefault="00451D6F" w:rsidP="00735CF7">
      <w:pPr>
        <w:ind w:firstLine="709"/>
        <w:jc w:val="both"/>
        <w:rPr>
          <w:rFonts w:ascii="Times New Roman" w:eastAsia="SchoolBookSanPin" w:hAnsi="Times New Roman" w:cs="Times New Roman"/>
          <w:sz w:val="28"/>
          <w:szCs w:val="28"/>
        </w:rPr>
      </w:pPr>
      <w:r w:rsidRPr="00F348BB">
        <w:rPr>
          <w:rFonts w:ascii="Times New Roman" w:eastAsia="SchoolBookSanPin" w:hAnsi="Times New Roman" w:cs="Times New Roman"/>
          <w:sz w:val="28"/>
          <w:szCs w:val="28"/>
        </w:rPr>
        <w:t>выработать навык выполнения строевых приемов на месте без оружия.</w:t>
      </w:r>
    </w:p>
    <w:p w:rsidR="00451D6F" w:rsidRPr="00F348BB" w:rsidRDefault="00451D6F" w:rsidP="00735CF7">
      <w:pPr>
        <w:ind w:firstLine="709"/>
        <w:jc w:val="both"/>
        <w:rPr>
          <w:rFonts w:ascii="Times New Roman" w:hAnsi="Times New Roman" w:cs="Times New Roman"/>
          <w:sz w:val="28"/>
          <w:szCs w:val="28"/>
        </w:rPr>
      </w:pPr>
      <w:r w:rsidRPr="00F348BB">
        <w:rPr>
          <w:rFonts w:ascii="Times New Roman" w:hAnsi="Times New Roman" w:cs="Times New Roman"/>
          <w:sz w:val="28"/>
          <w:szCs w:val="28"/>
        </w:rPr>
        <w:t>Предметные результаты по модулю № 3 «</w:t>
      </w:r>
      <w:r w:rsidRPr="00F348BB">
        <w:rPr>
          <w:rFonts w:ascii="Times New Roman" w:eastAsia="SchoolBookSanPin" w:hAnsi="Times New Roman" w:cs="Times New Roman"/>
          <w:position w:val="1"/>
          <w:sz w:val="28"/>
          <w:szCs w:val="28"/>
        </w:rPr>
        <w:t>Культура безопасности жизнедеятельности в современном обществе</w:t>
      </w:r>
      <w:r w:rsidRPr="00F348BB">
        <w:rPr>
          <w:rFonts w:ascii="Times New Roman" w:hAnsi="Times New Roman" w:cs="Times New Roman"/>
          <w:sz w:val="28"/>
          <w:szCs w:val="28"/>
        </w:rPr>
        <w:t>»:</w:t>
      </w:r>
    </w:p>
    <w:p w:rsidR="00451D6F" w:rsidRPr="00F348BB" w:rsidRDefault="00451D6F" w:rsidP="00735CF7">
      <w:pPr>
        <w:ind w:firstLine="709"/>
        <w:jc w:val="both"/>
        <w:rPr>
          <w:rFonts w:ascii="Times New Roman" w:eastAsia="OfficinaSansBoldITC" w:hAnsi="Times New Roman" w:cs="Times New Roman"/>
          <w:sz w:val="28"/>
          <w:szCs w:val="28"/>
        </w:rPr>
      </w:pPr>
      <w:r w:rsidRPr="00F348BB">
        <w:rPr>
          <w:rFonts w:ascii="Times New Roman" w:eastAsia="OfficinaSansBoldITC" w:hAnsi="Times New Roman" w:cs="Times New Roman"/>
          <w:sz w:val="28"/>
          <w:szCs w:val="28"/>
        </w:rPr>
        <w:t xml:space="preserve">характеризовать </w:t>
      </w:r>
      <w:r w:rsidRPr="00F348BB">
        <w:rPr>
          <w:rFonts w:ascii="Times New Roman" w:hAnsi="Times New Roman" w:cs="Times New Roman"/>
          <w:sz w:val="28"/>
          <w:szCs w:val="28"/>
        </w:rPr>
        <w:t xml:space="preserve">с опорой на справочный материал </w:t>
      </w:r>
      <w:r w:rsidRPr="00F348BB">
        <w:rPr>
          <w:rFonts w:ascii="Times New Roman" w:eastAsia="OfficinaSansBoldITC" w:hAnsi="Times New Roman" w:cs="Times New Roman"/>
          <w:sz w:val="28"/>
          <w:szCs w:val="28"/>
        </w:rPr>
        <w:t>значение безопасности жизнедеятельности для человека;</w:t>
      </w:r>
    </w:p>
    <w:p w:rsidR="00451D6F" w:rsidRPr="00F348BB" w:rsidRDefault="00451D6F" w:rsidP="00735CF7">
      <w:pPr>
        <w:ind w:firstLine="709"/>
        <w:jc w:val="both"/>
        <w:rPr>
          <w:rFonts w:ascii="Times New Roman" w:eastAsia="OfficinaSansBoldITC" w:hAnsi="Times New Roman" w:cs="Times New Roman"/>
          <w:sz w:val="28"/>
          <w:szCs w:val="28"/>
        </w:rPr>
      </w:pPr>
      <w:r w:rsidRPr="00F348BB">
        <w:rPr>
          <w:rFonts w:ascii="Times New Roman" w:hAnsi="Times New Roman" w:cs="Times New Roman"/>
          <w:sz w:val="28"/>
          <w:szCs w:val="28"/>
        </w:rPr>
        <w:t>ориентироваться в понятиях</w:t>
      </w:r>
      <w:r w:rsidRPr="00F348BB">
        <w:rPr>
          <w:rFonts w:ascii="Times New Roman" w:eastAsia="OfficinaSansBoldITC" w:hAnsi="Times New Roman" w:cs="Times New Roman"/>
          <w:sz w:val="28"/>
          <w:szCs w:val="28"/>
        </w:rPr>
        <w:t xml:space="preserve"> «опасность», «безопасность», «риск», «культура безопасности жизнедеятельности»;</w:t>
      </w:r>
    </w:p>
    <w:p w:rsidR="00451D6F" w:rsidRPr="00F348BB" w:rsidRDefault="00451D6F" w:rsidP="00735CF7">
      <w:pPr>
        <w:ind w:firstLine="709"/>
        <w:jc w:val="both"/>
        <w:rPr>
          <w:rFonts w:ascii="Times New Roman" w:eastAsia="OfficinaSansBoldITC" w:hAnsi="Times New Roman" w:cs="Times New Roman"/>
          <w:sz w:val="28"/>
          <w:szCs w:val="28"/>
        </w:rPr>
      </w:pPr>
      <w:r w:rsidRPr="00F348BB">
        <w:rPr>
          <w:rFonts w:ascii="Times New Roman" w:eastAsia="OfficinaSansBoldITC" w:hAnsi="Times New Roman" w:cs="Times New Roman"/>
          <w:sz w:val="28"/>
          <w:szCs w:val="28"/>
        </w:rPr>
        <w:t xml:space="preserve">классифицировать и характеризовать </w:t>
      </w:r>
      <w:r w:rsidRPr="00F348BB">
        <w:rPr>
          <w:rFonts w:ascii="Times New Roman" w:hAnsi="Times New Roman" w:cs="Times New Roman"/>
          <w:sz w:val="28"/>
          <w:szCs w:val="28"/>
        </w:rPr>
        <w:t xml:space="preserve">с опорой на справочный материал </w:t>
      </w:r>
      <w:r w:rsidRPr="00F348BB">
        <w:rPr>
          <w:rFonts w:ascii="Times New Roman" w:eastAsia="OfficinaSansBoldITC" w:hAnsi="Times New Roman" w:cs="Times New Roman"/>
          <w:sz w:val="28"/>
          <w:szCs w:val="28"/>
        </w:rPr>
        <w:t>источники опасности;</w:t>
      </w:r>
    </w:p>
    <w:p w:rsidR="00451D6F" w:rsidRPr="00F348BB" w:rsidRDefault="00451D6F" w:rsidP="00735CF7">
      <w:pPr>
        <w:ind w:left="708" w:firstLine="1"/>
        <w:jc w:val="both"/>
        <w:rPr>
          <w:rFonts w:ascii="Times New Roman" w:eastAsia="OfficinaSansBoldITC" w:hAnsi="Times New Roman" w:cs="Times New Roman"/>
          <w:sz w:val="28"/>
          <w:szCs w:val="28"/>
        </w:rPr>
      </w:pPr>
      <w:r w:rsidRPr="00F348BB">
        <w:rPr>
          <w:rFonts w:ascii="Times New Roman" w:eastAsia="OfficinaSansBoldITC" w:hAnsi="Times New Roman" w:cs="Times New Roman"/>
          <w:sz w:val="28"/>
          <w:szCs w:val="28"/>
        </w:rPr>
        <w:t xml:space="preserve">раскрывать и обосновывать </w:t>
      </w:r>
      <w:r w:rsidRPr="00F348BB">
        <w:rPr>
          <w:rFonts w:ascii="Times New Roman" w:hAnsi="Times New Roman" w:cs="Times New Roman"/>
          <w:sz w:val="28"/>
          <w:szCs w:val="28"/>
        </w:rPr>
        <w:t>с опорой на справочный материал</w:t>
      </w:r>
      <w:r w:rsidRPr="00F348BB">
        <w:rPr>
          <w:rFonts w:ascii="Times New Roman" w:hAnsi="Times New Roman" w:cs="Times New Roman"/>
          <w:color w:val="00B050"/>
          <w:sz w:val="28"/>
          <w:szCs w:val="28"/>
        </w:rPr>
        <w:t xml:space="preserve"> </w:t>
      </w:r>
      <w:r w:rsidRPr="00F348BB">
        <w:rPr>
          <w:rFonts w:ascii="Times New Roman" w:eastAsia="OfficinaSansBoldITC" w:hAnsi="Times New Roman" w:cs="Times New Roman"/>
          <w:sz w:val="28"/>
          <w:szCs w:val="28"/>
        </w:rPr>
        <w:t>общие принципы безопасного поведения; моделировать реальные ситуации и решать ситуационные задачи;</w:t>
      </w:r>
    </w:p>
    <w:p w:rsidR="00451D6F" w:rsidRPr="00F348BB" w:rsidRDefault="00451D6F" w:rsidP="00735CF7">
      <w:pPr>
        <w:ind w:firstLine="709"/>
        <w:jc w:val="both"/>
        <w:rPr>
          <w:rFonts w:ascii="Times New Roman" w:eastAsia="OfficinaSansBoldITC" w:hAnsi="Times New Roman" w:cs="Times New Roman"/>
          <w:sz w:val="28"/>
          <w:szCs w:val="28"/>
        </w:rPr>
      </w:pPr>
      <w:r w:rsidRPr="00F348BB">
        <w:rPr>
          <w:rFonts w:ascii="Times New Roman" w:eastAsia="OfficinaSansBoldITC" w:hAnsi="Times New Roman" w:cs="Times New Roman"/>
          <w:sz w:val="28"/>
          <w:szCs w:val="28"/>
        </w:rPr>
        <w:t>объяснять сходство и различия опасной и чрезвычайной ситуаций;</w:t>
      </w:r>
    </w:p>
    <w:p w:rsidR="00451D6F" w:rsidRPr="00F348BB" w:rsidRDefault="00451D6F" w:rsidP="00735CF7">
      <w:pPr>
        <w:ind w:firstLine="709"/>
        <w:jc w:val="both"/>
        <w:rPr>
          <w:rFonts w:ascii="Times New Roman" w:eastAsia="OfficinaSansBoldITC" w:hAnsi="Times New Roman" w:cs="Times New Roman"/>
          <w:sz w:val="28"/>
          <w:szCs w:val="28"/>
        </w:rPr>
      </w:pPr>
      <w:r w:rsidRPr="00F348BB">
        <w:rPr>
          <w:rFonts w:ascii="Times New Roman" w:eastAsia="OfficinaSansBoldITC" w:hAnsi="Times New Roman" w:cs="Times New Roman"/>
          <w:sz w:val="28"/>
          <w:szCs w:val="28"/>
        </w:rPr>
        <w:t>объяснять механизм перерастания повседневной ситуации в чрезвычайную ситуацию;</w:t>
      </w:r>
    </w:p>
    <w:p w:rsidR="00451D6F" w:rsidRPr="00F348BB" w:rsidRDefault="00451D6F" w:rsidP="00735CF7">
      <w:pPr>
        <w:ind w:firstLine="709"/>
        <w:jc w:val="both"/>
        <w:rPr>
          <w:rFonts w:ascii="Times New Roman" w:eastAsia="OfficinaSansBoldITC" w:hAnsi="Times New Roman" w:cs="Times New Roman"/>
          <w:sz w:val="28"/>
          <w:szCs w:val="28"/>
        </w:rPr>
      </w:pPr>
      <w:r w:rsidRPr="00F348BB">
        <w:rPr>
          <w:rFonts w:ascii="Times New Roman" w:eastAsia="OfficinaSansBoldITC" w:hAnsi="Times New Roman" w:cs="Times New Roman"/>
          <w:sz w:val="28"/>
          <w:szCs w:val="28"/>
        </w:rPr>
        <w:t xml:space="preserve">приводить примеры </w:t>
      </w:r>
      <w:r w:rsidRPr="00F348BB">
        <w:rPr>
          <w:rFonts w:ascii="Times New Roman" w:hAnsi="Times New Roman" w:cs="Times New Roman"/>
          <w:sz w:val="28"/>
          <w:szCs w:val="28"/>
        </w:rPr>
        <w:t>с опорой на справочный материал</w:t>
      </w:r>
      <w:r w:rsidRPr="00F348BB">
        <w:rPr>
          <w:rFonts w:ascii="Times New Roman" w:hAnsi="Times New Roman" w:cs="Times New Roman"/>
          <w:color w:val="00B050"/>
          <w:sz w:val="28"/>
          <w:szCs w:val="28"/>
        </w:rPr>
        <w:t xml:space="preserve"> </w:t>
      </w:r>
      <w:r w:rsidRPr="00F348BB">
        <w:rPr>
          <w:rFonts w:ascii="Times New Roman" w:eastAsia="OfficinaSansBoldITC" w:hAnsi="Times New Roman" w:cs="Times New Roman"/>
          <w:sz w:val="28"/>
          <w:szCs w:val="28"/>
        </w:rPr>
        <w:t>различных угроз безопасности и характеризовать их;</w:t>
      </w:r>
    </w:p>
    <w:p w:rsidR="00451D6F" w:rsidRPr="00F348BB" w:rsidRDefault="00451D6F" w:rsidP="00735CF7">
      <w:pPr>
        <w:ind w:firstLine="709"/>
        <w:jc w:val="both"/>
        <w:rPr>
          <w:rFonts w:ascii="Times New Roman" w:eastAsia="OfficinaSansBoldITC" w:hAnsi="Times New Roman" w:cs="Times New Roman"/>
          <w:sz w:val="28"/>
          <w:szCs w:val="28"/>
        </w:rPr>
      </w:pPr>
      <w:r w:rsidRPr="00F348BB">
        <w:rPr>
          <w:rFonts w:ascii="Times New Roman" w:eastAsia="OfficinaSansBoldITC" w:hAnsi="Times New Roman" w:cs="Times New Roman"/>
          <w:sz w:val="28"/>
          <w:szCs w:val="28"/>
        </w:rPr>
        <w:t xml:space="preserve">раскрывать и обосновывать </w:t>
      </w:r>
      <w:r w:rsidRPr="00F348BB">
        <w:rPr>
          <w:rFonts w:ascii="Times New Roman" w:hAnsi="Times New Roman" w:cs="Times New Roman"/>
          <w:sz w:val="28"/>
          <w:szCs w:val="28"/>
        </w:rPr>
        <w:t xml:space="preserve">с опорой на справочный материал </w:t>
      </w:r>
      <w:r w:rsidRPr="00F348BB">
        <w:rPr>
          <w:rFonts w:ascii="Times New Roman" w:eastAsia="OfficinaSansBoldITC" w:hAnsi="Times New Roman" w:cs="Times New Roman"/>
          <w:sz w:val="28"/>
          <w:szCs w:val="28"/>
        </w:rPr>
        <w:t>правила поведения в опасных и чрезвычайных ситуациях;</w:t>
      </w:r>
    </w:p>
    <w:p w:rsidR="00451D6F" w:rsidRPr="00F348BB" w:rsidRDefault="00451D6F" w:rsidP="00735CF7">
      <w:pPr>
        <w:ind w:firstLine="709"/>
        <w:jc w:val="both"/>
        <w:rPr>
          <w:rFonts w:ascii="Times New Roman" w:eastAsia="OfficinaSansBoldITC" w:hAnsi="Times New Roman" w:cs="Times New Roman"/>
          <w:sz w:val="28"/>
          <w:szCs w:val="28"/>
        </w:rPr>
      </w:pPr>
      <w:r w:rsidRPr="00F348BB">
        <w:rPr>
          <w:rFonts w:ascii="Times New Roman" w:eastAsia="OfficinaSansBoldITC" w:hAnsi="Times New Roman" w:cs="Times New Roman"/>
          <w:sz w:val="28"/>
          <w:szCs w:val="28"/>
        </w:rPr>
        <w:t xml:space="preserve">моделировать </w:t>
      </w:r>
      <w:r w:rsidRPr="00F348BB">
        <w:rPr>
          <w:rFonts w:ascii="Times New Roman" w:hAnsi="Times New Roman" w:cs="Times New Roman"/>
          <w:sz w:val="28"/>
          <w:szCs w:val="28"/>
        </w:rPr>
        <w:t xml:space="preserve">с помощью педагогического работника </w:t>
      </w:r>
      <w:r w:rsidRPr="00F348BB">
        <w:rPr>
          <w:rFonts w:ascii="Times New Roman" w:eastAsia="OfficinaSansBoldITC" w:hAnsi="Times New Roman" w:cs="Times New Roman"/>
          <w:sz w:val="28"/>
          <w:szCs w:val="28"/>
        </w:rPr>
        <w:t>реальные ситуации и решать ситуационные задачи.</w:t>
      </w:r>
    </w:p>
    <w:p w:rsidR="00451D6F" w:rsidRPr="00F348BB" w:rsidRDefault="00451D6F" w:rsidP="00735CF7">
      <w:pPr>
        <w:ind w:firstLine="709"/>
        <w:jc w:val="both"/>
        <w:rPr>
          <w:rFonts w:ascii="Times New Roman" w:eastAsia="OfficinaSansBoldITC" w:hAnsi="Times New Roman" w:cs="Times New Roman"/>
          <w:sz w:val="28"/>
          <w:szCs w:val="28"/>
        </w:rPr>
      </w:pPr>
      <w:r w:rsidRPr="00F348BB">
        <w:rPr>
          <w:rFonts w:ascii="Times New Roman" w:eastAsia="OfficinaSansBoldITC" w:hAnsi="Times New Roman" w:cs="Times New Roman"/>
          <w:sz w:val="28"/>
          <w:szCs w:val="28"/>
        </w:rPr>
        <w:t>Предметные результаты по модулю № 4 «Безопасность в быту»:</w:t>
      </w:r>
    </w:p>
    <w:p w:rsidR="00451D6F" w:rsidRPr="00F348BB" w:rsidRDefault="00451D6F" w:rsidP="00735CF7">
      <w:pPr>
        <w:ind w:firstLine="709"/>
        <w:jc w:val="both"/>
        <w:rPr>
          <w:rFonts w:ascii="Times New Roman" w:eastAsia="OfficinaSansBoldITC" w:hAnsi="Times New Roman" w:cs="Times New Roman"/>
          <w:sz w:val="28"/>
          <w:szCs w:val="28"/>
        </w:rPr>
      </w:pPr>
      <w:r w:rsidRPr="00F348BB">
        <w:rPr>
          <w:rFonts w:ascii="Times New Roman" w:eastAsia="OfficinaSansBoldITC" w:hAnsi="Times New Roman" w:cs="Times New Roman"/>
          <w:sz w:val="28"/>
          <w:szCs w:val="28"/>
        </w:rPr>
        <w:t>объяснять особенности жизнеобеспечения жилища;</w:t>
      </w:r>
    </w:p>
    <w:p w:rsidR="00451D6F" w:rsidRPr="00F348BB" w:rsidRDefault="00451D6F" w:rsidP="00735CF7">
      <w:pPr>
        <w:ind w:firstLine="709"/>
        <w:jc w:val="both"/>
        <w:rPr>
          <w:rFonts w:ascii="Times New Roman" w:eastAsia="OfficinaSansBoldITC" w:hAnsi="Times New Roman" w:cs="Times New Roman"/>
          <w:sz w:val="28"/>
          <w:szCs w:val="28"/>
        </w:rPr>
      </w:pPr>
      <w:r w:rsidRPr="00F348BB">
        <w:rPr>
          <w:rFonts w:ascii="Times New Roman" w:eastAsia="OfficinaSansBoldITC" w:hAnsi="Times New Roman" w:cs="Times New Roman"/>
          <w:sz w:val="28"/>
          <w:szCs w:val="28"/>
        </w:rPr>
        <w:t>классифицировать с опорой на справочный материал основные источники опасности в быту;</w:t>
      </w:r>
    </w:p>
    <w:p w:rsidR="00451D6F" w:rsidRPr="00F348BB" w:rsidRDefault="00451D6F" w:rsidP="00735CF7">
      <w:pPr>
        <w:ind w:firstLine="709"/>
        <w:jc w:val="both"/>
        <w:rPr>
          <w:rFonts w:ascii="Times New Roman" w:eastAsia="SchoolBookSanPin" w:hAnsi="Times New Roman" w:cs="Times New Roman"/>
          <w:sz w:val="28"/>
          <w:szCs w:val="28"/>
        </w:rPr>
      </w:pPr>
      <w:r w:rsidRPr="00F348BB">
        <w:rPr>
          <w:rFonts w:ascii="Times New Roman" w:hAnsi="Times New Roman" w:cs="Times New Roman"/>
          <w:sz w:val="28"/>
          <w:szCs w:val="28"/>
        </w:rPr>
        <w:t xml:space="preserve">иметь представление о </w:t>
      </w:r>
      <w:r w:rsidRPr="00F348BB">
        <w:rPr>
          <w:rFonts w:ascii="Times New Roman" w:eastAsia="SchoolBookSanPin" w:hAnsi="Times New Roman" w:cs="Times New Roman"/>
          <w:sz w:val="28"/>
          <w:szCs w:val="28"/>
        </w:rPr>
        <w:t>правах потребителя, выработать навыки безопасного выбора продуктов питания;</w:t>
      </w:r>
    </w:p>
    <w:p w:rsidR="00451D6F" w:rsidRPr="00F348BB" w:rsidRDefault="00451D6F" w:rsidP="00735CF7">
      <w:pPr>
        <w:ind w:firstLine="709"/>
        <w:jc w:val="both"/>
        <w:rPr>
          <w:rFonts w:ascii="Times New Roman" w:eastAsia="SchoolBookSanPin" w:hAnsi="Times New Roman" w:cs="Times New Roman"/>
          <w:sz w:val="28"/>
          <w:szCs w:val="28"/>
        </w:rPr>
      </w:pPr>
      <w:r w:rsidRPr="00F348BB">
        <w:rPr>
          <w:rFonts w:ascii="Times New Roman" w:eastAsia="SchoolBookSanPin" w:hAnsi="Times New Roman" w:cs="Times New Roman"/>
          <w:sz w:val="28"/>
          <w:szCs w:val="28"/>
        </w:rPr>
        <w:t xml:space="preserve">характеризовать </w:t>
      </w:r>
      <w:r w:rsidRPr="00F348BB">
        <w:rPr>
          <w:rFonts w:ascii="Times New Roman" w:hAnsi="Times New Roman" w:cs="Times New Roman"/>
          <w:sz w:val="28"/>
          <w:szCs w:val="28"/>
        </w:rPr>
        <w:t xml:space="preserve">с опорой на справочный материал </w:t>
      </w:r>
      <w:r w:rsidRPr="00F348BB">
        <w:rPr>
          <w:rFonts w:ascii="Times New Roman" w:eastAsia="SchoolBookSanPin" w:hAnsi="Times New Roman" w:cs="Times New Roman"/>
          <w:sz w:val="28"/>
          <w:szCs w:val="28"/>
        </w:rPr>
        <w:t xml:space="preserve">бытовые отравления и причины их возникновения; </w:t>
      </w:r>
    </w:p>
    <w:p w:rsidR="00451D6F" w:rsidRPr="00F348BB" w:rsidRDefault="00451D6F" w:rsidP="00735CF7">
      <w:pPr>
        <w:ind w:firstLine="709"/>
        <w:jc w:val="both"/>
        <w:rPr>
          <w:rFonts w:ascii="Times New Roman" w:eastAsia="SchoolBookSanPin" w:hAnsi="Times New Roman" w:cs="Times New Roman"/>
          <w:sz w:val="28"/>
          <w:szCs w:val="28"/>
        </w:rPr>
      </w:pPr>
      <w:r w:rsidRPr="00F348BB">
        <w:rPr>
          <w:rFonts w:ascii="Times New Roman" w:eastAsia="SchoolBookSanPin" w:hAnsi="Times New Roman" w:cs="Times New Roman"/>
          <w:sz w:val="28"/>
          <w:szCs w:val="28"/>
        </w:rPr>
        <w:t xml:space="preserve">характеризовать </w:t>
      </w:r>
      <w:r w:rsidRPr="00F348BB">
        <w:rPr>
          <w:rFonts w:ascii="Times New Roman" w:hAnsi="Times New Roman" w:cs="Times New Roman"/>
          <w:sz w:val="28"/>
          <w:szCs w:val="28"/>
        </w:rPr>
        <w:t xml:space="preserve">с опорой на справочный материал </w:t>
      </w:r>
      <w:r w:rsidRPr="00F348BB">
        <w:rPr>
          <w:rFonts w:ascii="Times New Roman" w:eastAsia="SchoolBookSanPin" w:hAnsi="Times New Roman" w:cs="Times New Roman"/>
          <w:sz w:val="28"/>
          <w:szCs w:val="28"/>
        </w:rPr>
        <w:t>правила безопасного использования средств бытовой химии;</w:t>
      </w:r>
    </w:p>
    <w:p w:rsidR="00451D6F" w:rsidRPr="00F348BB" w:rsidRDefault="00451D6F" w:rsidP="00735CF7">
      <w:pPr>
        <w:ind w:firstLine="709"/>
        <w:jc w:val="both"/>
        <w:rPr>
          <w:rFonts w:ascii="Times New Roman" w:eastAsia="SchoolBookSanPin" w:hAnsi="Times New Roman" w:cs="Times New Roman"/>
          <w:sz w:val="28"/>
          <w:szCs w:val="28"/>
        </w:rPr>
      </w:pPr>
      <w:r w:rsidRPr="00F348BB">
        <w:rPr>
          <w:rFonts w:ascii="Times New Roman" w:eastAsia="SchoolBookSanPin" w:hAnsi="Times New Roman" w:cs="Times New Roman"/>
          <w:sz w:val="28"/>
          <w:szCs w:val="28"/>
        </w:rPr>
        <w:t xml:space="preserve">выработать </w:t>
      </w:r>
      <w:r w:rsidRPr="00F348BB">
        <w:rPr>
          <w:rFonts w:ascii="Times New Roman" w:hAnsi="Times New Roman" w:cs="Times New Roman"/>
          <w:sz w:val="28"/>
          <w:szCs w:val="28"/>
        </w:rPr>
        <w:t xml:space="preserve">с опорой на алгоритм учебных действий </w:t>
      </w:r>
      <w:r w:rsidRPr="00F348BB">
        <w:rPr>
          <w:rFonts w:ascii="Times New Roman" w:eastAsia="SchoolBookSanPin" w:hAnsi="Times New Roman" w:cs="Times New Roman"/>
          <w:sz w:val="28"/>
          <w:szCs w:val="28"/>
        </w:rPr>
        <w:t>навыки безопасных действий при сборе ртути в домашних условиях в случае, если разбился ртутный термометр;</w:t>
      </w:r>
    </w:p>
    <w:p w:rsidR="00451D6F" w:rsidRPr="00F348BB" w:rsidRDefault="00451D6F" w:rsidP="00735CF7">
      <w:pPr>
        <w:ind w:firstLine="709"/>
        <w:jc w:val="both"/>
        <w:rPr>
          <w:rFonts w:ascii="Times New Roman" w:eastAsia="SchoolBookSanPin" w:hAnsi="Times New Roman" w:cs="Times New Roman"/>
          <w:sz w:val="28"/>
          <w:szCs w:val="28"/>
        </w:rPr>
      </w:pPr>
      <w:r w:rsidRPr="00F348BB">
        <w:rPr>
          <w:rFonts w:ascii="Times New Roman" w:eastAsia="SchoolBookSanPin" w:hAnsi="Times New Roman" w:cs="Times New Roman"/>
          <w:sz w:val="28"/>
          <w:szCs w:val="28"/>
        </w:rPr>
        <w:t xml:space="preserve">раскрывать признаки отравления, выработать </w:t>
      </w:r>
      <w:r w:rsidRPr="00F348BB">
        <w:rPr>
          <w:rFonts w:ascii="Times New Roman" w:hAnsi="Times New Roman" w:cs="Times New Roman"/>
          <w:sz w:val="28"/>
          <w:szCs w:val="28"/>
        </w:rPr>
        <w:t xml:space="preserve">с опорой на алгоритм учебных действий </w:t>
      </w:r>
      <w:r w:rsidRPr="00F348BB">
        <w:rPr>
          <w:rFonts w:ascii="Times New Roman" w:eastAsia="SchoolBookSanPin" w:hAnsi="Times New Roman" w:cs="Times New Roman"/>
          <w:sz w:val="28"/>
          <w:szCs w:val="28"/>
        </w:rPr>
        <w:t>навыки профилактики пищевых отравлений;</w:t>
      </w:r>
    </w:p>
    <w:p w:rsidR="00451D6F" w:rsidRPr="00F348BB" w:rsidRDefault="00451D6F" w:rsidP="00735CF7">
      <w:pPr>
        <w:ind w:firstLine="709"/>
        <w:jc w:val="both"/>
        <w:rPr>
          <w:rFonts w:ascii="Times New Roman" w:eastAsia="SchoolBookSanPin" w:hAnsi="Times New Roman" w:cs="Times New Roman"/>
          <w:sz w:val="28"/>
          <w:szCs w:val="28"/>
        </w:rPr>
      </w:pPr>
      <w:r w:rsidRPr="00F348BB">
        <w:rPr>
          <w:rFonts w:ascii="Times New Roman" w:eastAsia="SchoolBookSanPin" w:hAnsi="Times New Roman" w:cs="Times New Roman"/>
          <w:sz w:val="28"/>
          <w:szCs w:val="28"/>
        </w:rPr>
        <w:t xml:space="preserve">объяснять </w:t>
      </w:r>
      <w:r w:rsidRPr="00F348BB">
        <w:rPr>
          <w:rFonts w:ascii="Times New Roman" w:hAnsi="Times New Roman" w:cs="Times New Roman"/>
          <w:sz w:val="28"/>
          <w:szCs w:val="28"/>
        </w:rPr>
        <w:t xml:space="preserve">с опорой на справочный материал </w:t>
      </w:r>
      <w:r w:rsidRPr="00F348BB">
        <w:rPr>
          <w:rFonts w:ascii="Times New Roman" w:eastAsia="SchoolBookSanPin" w:hAnsi="Times New Roman" w:cs="Times New Roman"/>
          <w:sz w:val="28"/>
          <w:szCs w:val="28"/>
        </w:rPr>
        <w:t xml:space="preserve">правила и приёмы оказания первой помощи, выработать навыки безопасных действий при отравлениях, промывании желудка; </w:t>
      </w:r>
    </w:p>
    <w:p w:rsidR="00451D6F" w:rsidRPr="00F348BB" w:rsidRDefault="00451D6F" w:rsidP="00735CF7">
      <w:pPr>
        <w:ind w:firstLine="709"/>
        <w:jc w:val="both"/>
        <w:rPr>
          <w:rFonts w:ascii="Times New Roman" w:eastAsia="SchoolBookSanPin" w:hAnsi="Times New Roman" w:cs="Times New Roman"/>
          <w:sz w:val="28"/>
          <w:szCs w:val="28"/>
        </w:rPr>
      </w:pPr>
      <w:r w:rsidRPr="00F348BB">
        <w:rPr>
          <w:rFonts w:ascii="Times New Roman" w:eastAsia="SchoolBookSanPin" w:hAnsi="Times New Roman" w:cs="Times New Roman"/>
          <w:sz w:val="28"/>
          <w:szCs w:val="28"/>
        </w:rPr>
        <w:t xml:space="preserve">характеризовать </w:t>
      </w:r>
      <w:r w:rsidRPr="00F348BB">
        <w:rPr>
          <w:rFonts w:ascii="Times New Roman" w:hAnsi="Times New Roman" w:cs="Times New Roman"/>
          <w:sz w:val="28"/>
          <w:szCs w:val="28"/>
        </w:rPr>
        <w:t xml:space="preserve">с опорой на справочный материал </w:t>
      </w:r>
      <w:r w:rsidRPr="00F348BB">
        <w:rPr>
          <w:rFonts w:ascii="Times New Roman" w:eastAsia="SchoolBookSanPin" w:hAnsi="Times New Roman" w:cs="Times New Roman"/>
          <w:sz w:val="28"/>
          <w:szCs w:val="28"/>
        </w:rPr>
        <w:t>бытовые травмы и объяснять правила их предупреждения;</w:t>
      </w:r>
    </w:p>
    <w:p w:rsidR="00451D6F" w:rsidRPr="00F348BB" w:rsidRDefault="00451D6F" w:rsidP="00735CF7">
      <w:pPr>
        <w:ind w:firstLine="709"/>
        <w:jc w:val="both"/>
        <w:rPr>
          <w:rFonts w:ascii="Times New Roman" w:eastAsia="SchoolBookSanPin" w:hAnsi="Times New Roman" w:cs="Times New Roman"/>
          <w:sz w:val="28"/>
          <w:szCs w:val="28"/>
        </w:rPr>
      </w:pPr>
      <w:r w:rsidRPr="00F348BB">
        <w:rPr>
          <w:rFonts w:ascii="Times New Roman" w:eastAsia="SchoolBookSanPin" w:hAnsi="Times New Roman" w:cs="Times New Roman"/>
          <w:sz w:val="28"/>
          <w:szCs w:val="28"/>
        </w:rPr>
        <w:t xml:space="preserve">объяснять </w:t>
      </w:r>
      <w:r w:rsidRPr="00F348BB">
        <w:rPr>
          <w:rFonts w:ascii="Times New Roman" w:hAnsi="Times New Roman" w:cs="Times New Roman"/>
          <w:sz w:val="28"/>
          <w:szCs w:val="28"/>
        </w:rPr>
        <w:t xml:space="preserve">с опорой на справочный материал </w:t>
      </w:r>
      <w:r w:rsidRPr="00F348BB">
        <w:rPr>
          <w:rFonts w:ascii="Times New Roman" w:eastAsia="SchoolBookSanPin" w:hAnsi="Times New Roman" w:cs="Times New Roman"/>
          <w:sz w:val="28"/>
          <w:szCs w:val="28"/>
        </w:rPr>
        <w:t>правила безопасного обращения с инструментами;</w:t>
      </w:r>
    </w:p>
    <w:p w:rsidR="00451D6F" w:rsidRPr="00F348BB" w:rsidRDefault="00451D6F" w:rsidP="00735CF7">
      <w:pPr>
        <w:ind w:firstLine="709"/>
        <w:jc w:val="both"/>
        <w:rPr>
          <w:rFonts w:ascii="Times New Roman" w:eastAsia="SchoolBookSanPin" w:hAnsi="Times New Roman" w:cs="Times New Roman"/>
          <w:sz w:val="28"/>
          <w:szCs w:val="28"/>
        </w:rPr>
      </w:pPr>
      <w:r w:rsidRPr="00F348BB">
        <w:rPr>
          <w:rFonts w:ascii="Times New Roman" w:eastAsia="SchoolBookSanPin" w:hAnsi="Times New Roman" w:cs="Times New Roman"/>
          <w:sz w:val="28"/>
          <w:szCs w:val="28"/>
        </w:rPr>
        <w:t xml:space="preserve">объяснять </w:t>
      </w:r>
      <w:r w:rsidRPr="00F348BB">
        <w:rPr>
          <w:rFonts w:ascii="Times New Roman" w:hAnsi="Times New Roman" w:cs="Times New Roman"/>
          <w:sz w:val="28"/>
          <w:szCs w:val="28"/>
        </w:rPr>
        <w:t xml:space="preserve">с опорой на справочный материал </w:t>
      </w:r>
      <w:r w:rsidRPr="00F348BB">
        <w:rPr>
          <w:rFonts w:ascii="Times New Roman" w:eastAsia="SchoolBookSanPin" w:hAnsi="Times New Roman" w:cs="Times New Roman"/>
          <w:sz w:val="28"/>
          <w:szCs w:val="28"/>
        </w:rPr>
        <w:t>меры предосторожности от укусов различных животных;</w:t>
      </w:r>
    </w:p>
    <w:p w:rsidR="00451D6F" w:rsidRPr="00F348BB" w:rsidRDefault="00451D6F" w:rsidP="00735CF7">
      <w:pPr>
        <w:ind w:firstLine="709"/>
        <w:jc w:val="both"/>
        <w:rPr>
          <w:rFonts w:ascii="Times New Roman" w:eastAsia="SchoolBookSanPin" w:hAnsi="Times New Roman" w:cs="Times New Roman"/>
          <w:sz w:val="28"/>
          <w:szCs w:val="28"/>
        </w:rPr>
      </w:pPr>
      <w:r w:rsidRPr="00F348BB">
        <w:rPr>
          <w:rFonts w:ascii="Times New Roman" w:eastAsia="SchoolBookSanPin" w:hAnsi="Times New Roman" w:cs="Times New Roman"/>
          <w:sz w:val="28"/>
          <w:szCs w:val="28"/>
        </w:rPr>
        <w:t xml:space="preserve">объяснять </w:t>
      </w:r>
      <w:r w:rsidRPr="00F348BB">
        <w:rPr>
          <w:rFonts w:ascii="Times New Roman" w:hAnsi="Times New Roman" w:cs="Times New Roman"/>
          <w:sz w:val="28"/>
          <w:szCs w:val="28"/>
        </w:rPr>
        <w:t xml:space="preserve">с опорой на справочный материал </w:t>
      </w:r>
      <w:r w:rsidRPr="00F348BB">
        <w:rPr>
          <w:rFonts w:ascii="Times New Roman" w:eastAsia="SchoolBookSanPin" w:hAnsi="Times New Roman" w:cs="Times New Roman"/>
          <w:sz w:val="28"/>
          <w:szCs w:val="28"/>
        </w:rPr>
        <w:t xml:space="preserve">правила и выработать </w:t>
      </w:r>
      <w:r w:rsidRPr="00F348BB">
        <w:rPr>
          <w:rFonts w:ascii="Times New Roman" w:hAnsi="Times New Roman" w:cs="Times New Roman"/>
          <w:sz w:val="28"/>
          <w:szCs w:val="28"/>
        </w:rPr>
        <w:t xml:space="preserve">с опорой на алгоритм учебных действий </w:t>
      </w:r>
      <w:r w:rsidRPr="00F348BB">
        <w:rPr>
          <w:rFonts w:ascii="Times New Roman" w:eastAsia="SchoolBookSanPin" w:hAnsi="Times New Roman" w:cs="Times New Roman"/>
          <w:sz w:val="28"/>
          <w:szCs w:val="28"/>
        </w:rPr>
        <w:t>навыки оказания первой помощи при ушибах, переломах, растяжении, вывихе, сотрясении мозга, укусах животных, кровотечениях;</w:t>
      </w:r>
    </w:p>
    <w:p w:rsidR="00451D6F" w:rsidRPr="00F348BB" w:rsidRDefault="00451D6F" w:rsidP="00735CF7">
      <w:pPr>
        <w:ind w:firstLine="709"/>
        <w:jc w:val="both"/>
        <w:rPr>
          <w:rFonts w:ascii="Times New Roman" w:eastAsia="SchoolBookSanPin" w:hAnsi="Times New Roman" w:cs="Times New Roman"/>
          <w:sz w:val="28"/>
          <w:szCs w:val="28"/>
        </w:rPr>
      </w:pPr>
      <w:r w:rsidRPr="00F348BB">
        <w:rPr>
          <w:rFonts w:ascii="Times New Roman" w:eastAsia="SchoolBookSanPin" w:hAnsi="Times New Roman" w:cs="Times New Roman"/>
          <w:sz w:val="28"/>
          <w:szCs w:val="28"/>
        </w:rPr>
        <w:t xml:space="preserve">объяснять </w:t>
      </w:r>
      <w:r w:rsidRPr="00F348BB">
        <w:rPr>
          <w:rFonts w:ascii="Times New Roman" w:hAnsi="Times New Roman" w:cs="Times New Roman"/>
          <w:sz w:val="28"/>
          <w:szCs w:val="28"/>
        </w:rPr>
        <w:t xml:space="preserve">с опорой на справочный материал </w:t>
      </w:r>
      <w:r w:rsidRPr="00F348BB">
        <w:rPr>
          <w:rFonts w:ascii="Times New Roman" w:eastAsia="SchoolBookSanPin" w:hAnsi="Times New Roman" w:cs="Times New Roman"/>
          <w:sz w:val="28"/>
          <w:szCs w:val="28"/>
        </w:rPr>
        <w:t>правила комплектования и хранения домашней аптечки;</w:t>
      </w:r>
    </w:p>
    <w:p w:rsidR="00451D6F" w:rsidRPr="00F348BB" w:rsidRDefault="00451D6F" w:rsidP="00735CF7">
      <w:pPr>
        <w:ind w:firstLine="709"/>
        <w:jc w:val="both"/>
        <w:rPr>
          <w:rFonts w:ascii="Times New Roman" w:eastAsia="SchoolBookSanPin" w:hAnsi="Times New Roman" w:cs="Times New Roman"/>
          <w:sz w:val="28"/>
          <w:szCs w:val="28"/>
        </w:rPr>
      </w:pPr>
      <w:r w:rsidRPr="00F348BB">
        <w:rPr>
          <w:rFonts w:ascii="Times New Roman" w:eastAsia="SchoolBookSanPin" w:hAnsi="Times New Roman" w:cs="Times New Roman"/>
          <w:sz w:val="28"/>
          <w:szCs w:val="28"/>
        </w:rPr>
        <w:t xml:space="preserve">объяснять </w:t>
      </w:r>
      <w:r w:rsidRPr="00F348BB">
        <w:rPr>
          <w:rFonts w:ascii="Times New Roman" w:hAnsi="Times New Roman" w:cs="Times New Roman"/>
          <w:sz w:val="28"/>
          <w:szCs w:val="28"/>
        </w:rPr>
        <w:t xml:space="preserve">с опорой на справочный материал </w:t>
      </w:r>
      <w:r w:rsidRPr="00F348BB">
        <w:rPr>
          <w:rFonts w:ascii="Times New Roman" w:eastAsia="SchoolBookSanPin" w:hAnsi="Times New Roman" w:cs="Times New Roman"/>
          <w:sz w:val="28"/>
          <w:szCs w:val="28"/>
        </w:rPr>
        <w:t>правила безопасного поведения и выработать навыки безопасных действий при обращении с газовыми и электрическими приборами;</w:t>
      </w:r>
    </w:p>
    <w:p w:rsidR="00451D6F" w:rsidRPr="00F348BB" w:rsidRDefault="00451D6F" w:rsidP="00735CF7">
      <w:pPr>
        <w:ind w:firstLine="709"/>
        <w:jc w:val="both"/>
        <w:rPr>
          <w:rFonts w:ascii="Times New Roman" w:eastAsia="SchoolBookSanPin" w:hAnsi="Times New Roman" w:cs="Times New Roman"/>
          <w:sz w:val="28"/>
          <w:szCs w:val="28"/>
        </w:rPr>
      </w:pPr>
      <w:r w:rsidRPr="00F348BB">
        <w:rPr>
          <w:rFonts w:ascii="Times New Roman" w:eastAsia="SchoolBookSanPin" w:hAnsi="Times New Roman" w:cs="Times New Roman"/>
          <w:sz w:val="28"/>
          <w:szCs w:val="28"/>
        </w:rPr>
        <w:t xml:space="preserve">объяснять </w:t>
      </w:r>
      <w:r w:rsidRPr="00F348BB">
        <w:rPr>
          <w:rFonts w:ascii="Times New Roman" w:hAnsi="Times New Roman" w:cs="Times New Roman"/>
          <w:sz w:val="28"/>
          <w:szCs w:val="28"/>
        </w:rPr>
        <w:t xml:space="preserve">с опорой на справочный материал </w:t>
      </w:r>
      <w:r w:rsidRPr="00F348BB">
        <w:rPr>
          <w:rFonts w:ascii="Times New Roman" w:eastAsia="SchoolBookSanPin" w:hAnsi="Times New Roman" w:cs="Times New Roman"/>
          <w:sz w:val="28"/>
          <w:szCs w:val="28"/>
        </w:rPr>
        <w:t>правила безопасного поведения и выработать навыки безопасных действий при опасных ситуациях в подъезде и лифте;</w:t>
      </w:r>
    </w:p>
    <w:p w:rsidR="00451D6F" w:rsidRPr="00F348BB" w:rsidRDefault="00451D6F" w:rsidP="00735CF7">
      <w:pPr>
        <w:ind w:firstLine="709"/>
        <w:jc w:val="both"/>
        <w:rPr>
          <w:rFonts w:ascii="Times New Roman" w:eastAsia="SchoolBookSanPin" w:hAnsi="Times New Roman" w:cs="Times New Roman"/>
          <w:sz w:val="28"/>
          <w:szCs w:val="28"/>
        </w:rPr>
      </w:pPr>
      <w:r w:rsidRPr="00F348BB">
        <w:rPr>
          <w:rFonts w:ascii="Times New Roman" w:eastAsia="SchoolBookSanPin" w:hAnsi="Times New Roman" w:cs="Times New Roman"/>
          <w:sz w:val="28"/>
          <w:szCs w:val="28"/>
        </w:rPr>
        <w:t xml:space="preserve">объяснять </w:t>
      </w:r>
      <w:r w:rsidRPr="00F348BB">
        <w:rPr>
          <w:rFonts w:ascii="Times New Roman" w:hAnsi="Times New Roman" w:cs="Times New Roman"/>
          <w:sz w:val="28"/>
          <w:szCs w:val="28"/>
        </w:rPr>
        <w:t xml:space="preserve">с опорой на справочный материал </w:t>
      </w:r>
      <w:r w:rsidRPr="00F348BB">
        <w:rPr>
          <w:rFonts w:ascii="Times New Roman" w:eastAsia="SchoolBookSanPin" w:hAnsi="Times New Roman" w:cs="Times New Roman"/>
          <w:sz w:val="28"/>
          <w:szCs w:val="28"/>
        </w:rPr>
        <w:t xml:space="preserve">правила и выработать </w:t>
      </w:r>
      <w:r w:rsidRPr="00F348BB">
        <w:rPr>
          <w:rFonts w:ascii="Times New Roman" w:hAnsi="Times New Roman" w:cs="Times New Roman"/>
          <w:sz w:val="28"/>
          <w:szCs w:val="28"/>
        </w:rPr>
        <w:t xml:space="preserve">с опорой на алгоритм учебных действий </w:t>
      </w:r>
      <w:r w:rsidRPr="00F348BB">
        <w:rPr>
          <w:rFonts w:ascii="Times New Roman" w:eastAsia="SchoolBookSanPin" w:hAnsi="Times New Roman" w:cs="Times New Roman"/>
          <w:sz w:val="28"/>
          <w:szCs w:val="28"/>
        </w:rPr>
        <w:t>навыки приёмов оказания первой помощи при отравлении газом и электротравме;</w:t>
      </w:r>
    </w:p>
    <w:p w:rsidR="00451D6F" w:rsidRPr="00F348BB" w:rsidRDefault="00451D6F" w:rsidP="00735CF7">
      <w:pPr>
        <w:ind w:firstLine="709"/>
        <w:jc w:val="both"/>
        <w:rPr>
          <w:rFonts w:ascii="Times New Roman" w:eastAsia="SchoolBookSanPin" w:hAnsi="Times New Roman" w:cs="Times New Roman"/>
          <w:sz w:val="28"/>
          <w:szCs w:val="28"/>
        </w:rPr>
      </w:pPr>
      <w:r w:rsidRPr="00F348BB">
        <w:rPr>
          <w:rFonts w:ascii="Times New Roman" w:eastAsia="SchoolBookSanPin" w:hAnsi="Times New Roman" w:cs="Times New Roman"/>
          <w:sz w:val="28"/>
          <w:szCs w:val="28"/>
        </w:rPr>
        <w:t>характеризовать пожар, его факторы и стадии развития;</w:t>
      </w:r>
    </w:p>
    <w:p w:rsidR="00451D6F" w:rsidRPr="00F348BB" w:rsidRDefault="00451D6F" w:rsidP="00735CF7">
      <w:pPr>
        <w:ind w:firstLine="709"/>
        <w:jc w:val="both"/>
        <w:rPr>
          <w:rFonts w:ascii="Times New Roman" w:eastAsia="SchoolBookSanPin" w:hAnsi="Times New Roman" w:cs="Times New Roman"/>
          <w:sz w:val="28"/>
          <w:szCs w:val="28"/>
        </w:rPr>
      </w:pPr>
      <w:r w:rsidRPr="00F348BB">
        <w:rPr>
          <w:rFonts w:ascii="Times New Roman" w:eastAsia="SchoolBookSanPin" w:hAnsi="Times New Roman" w:cs="Times New Roman"/>
          <w:sz w:val="28"/>
          <w:szCs w:val="28"/>
        </w:rPr>
        <w:t xml:space="preserve">объяснять </w:t>
      </w:r>
      <w:r w:rsidRPr="00F348BB">
        <w:rPr>
          <w:rFonts w:ascii="Times New Roman" w:hAnsi="Times New Roman" w:cs="Times New Roman"/>
          <w:sz w:val="28"/>
          <w:szCs w:val="28"/>
        </w:rPr>
        <w:t xml:space="preserve">с опорой на справочный материал </w:t>
      </w:r>
      <w:r w:rsidRPr="00F348BB">
        <w:rPr>
          <w:rFonts w:ascii="Times New Roman" w:eastAsia="SchoolBookSanPin" w:hAnsi="Times New Roman" w:cs="Times New Roman"/>
          <w:sz w:val="28"/>
          <w:szCs w:val="28"/>
        </w:rPr>
        <w:t>условия и причины возникновения пожаров, характеризовать их возможные последствия;</w:t>
      </w:r>
    </w:p>
    <w:p w:rsidR="00451D6F" w:rsidRPr="00F348BB" w:rsidRDefault="00451D6F" w:rsidP="00735CF7">
      <w:pPr>
        <w:ind w:firstLine="709"/>
        <w:jc w:val="both"/>
        <w:rPr>
          <w:rFonts w:ascii="Times New Roman" w:eastAsia="SchoolBookSanPin" w:hAnsi="Times New Roman" w:cs="Times New Roman"/>
          <w:sz w:val="28"/>
          <w:szCs w:val="28"/>
        </w:rPr>
      </w:pPr>
      <w:r w:rsidRPr="00F348BB">
        <w:rPr>
          <w:rFonts w:ascii="Times New Roman" w:eastAsia="SchoolBookSanPin" w:hAnsi="Times New Roman" w:cs="Times New Roman"/>
          <w:sz w:val="28"/>
          <w:szCs w:val="28"/>
        </w:rPr>
        <w:t>выработать навыки безопасных действий при пожаре дома, на балконе, в подъезде, в лифте;</w:t>
      </w:r>
    </w:p>
    <w:p w:rsidR="00451D6F" w:rsidRPr="00F348BB" w:rsidRDefault="00451D6F" w:rsidP="00735CF7">
      <w:pPr>
        <w:ind w:firstLine="709"/>
        <w:jc w:val="both"/>
        <w:rPr>
          <w:rFonts w:ascii="Times New Roman" w:eastAsia="SchoolBookSanPin" w:hAnsi="Times New Roman" w:cs="Times New Roman"/>
          <w:sz w:val="28"/>
          <w:szCs w:val="28"/>
        </w:rPr>
      </w:pPr>
      <w:r w:rsidRPr="00F348BB">
        <w:rPr>
          <w:rFonts w:ascii="Times New Roman" w:eastAsia="SchoolBookSanPin" w:hAnsi="Times New Roman" w:cs="Times New Roman"/>
          <w:sz w:val="28"/>
          <w:szCs w:val="28"/>
        </w:rPr>
        <w:t xml:space="preserve">выработать </w:t>
      </w:r>
      <w:r w:rsidRPr="00F348BB">
        <w:rPr>
          <w:rFonts w:ascii="Times New Roman" w:hAnsi="Times New Roman" w:cs="Times New Roman"/>
          <w:sz w:val="28"/>
          <w:szCs w:val="28"/>
        </w:rPr>
        <w:t xml:space="preserve">с опорой на алгоритм учебных действий </w:t>
      </w:r>
      <w:r w:rsidRPr="00F348BB">
        <w:rPr>
          <w:rFonts w:ascii="Times New Roman" w:eastAsia="SchoolBookSanPin" w:hAnsi="Times New Roman" w:cs="Times New Roman"/>
          <w:sz w:val="28"/>
          <w:szCs w:val="28"/>
        </w:rPr>
        <w:t>навыки правильного использования первичных средств пожаротушения, оказания первой помощи;</w:t>
      </w:r>
    </w:p>
    <w:p w:rsidR="00451D6F" w:rsidRPr="00F348BB" w:rsidRDefault="00451D6F" w:rsidP="00735CF7">
      <w:pPr>
        <w:ind w:firstLine="709"/>
        <w:jc w:val="both"/>
        <w:rPr>
          <w:rFonts w:ascii="Times New Roman" w:eastAsia="SchoolBookSanPin" w:hAnsi="Times New Roman" w:cs="Times New Roman"/>
          <w:sz w:val="28"/>
          <w:szCs w:val="28"/>
        </w:rPr>
      </w:pPr>
      <w:r w:rsidRPr="00F348BB">
        <w:rPr>
          <w:rFonts w:ascii="Times New Roman" w:eastAsia="SchoolBookSanPin" w:hAnsi="Times New Roman" w:cs="Times New Roman"/>
          <w:sz w:val="28"/>
          <w:szCs w:val="28"/>
        </w:rPr>
        <w:t xml:space="preserve">объяснять </w:t>
      </w:r>
      <w:r w:rsidRPr="00F348BB">
        <w:rPr>
          <w:rFonts w:ascii="Times New Roman" w:hAnsi="Times New Roman" w:cs="Times New Roman"/>
          <w:sz w:val="28"/>
          <w:szCs w:val="28"/>
        </w:rPr>
        <w:t xml:space="preserve">с опорой на справочный материал </w:t>
      </w:r>
      <w:r w:rsidRPr="00F348BB">
        <w:rPr>
          <w:rFonts w:ascii="Times New Roman" w:eastAsia="SchoolBookSanPin" w:hAnsi="Times New Roman" w:cs="Times New Roman"/>
          <w:sz w:val="28"/>
          <w:szCs w:val="28"/>
        </w:rPr>
        <w:t>права, обязанность и ответственность граждан в области пожарной безопасности;</w:t>
      </w:r>
    </w:p>
    <w:p w:rsidR="00451D6F" w:rsidRPr="00F348BB" w:rsidRDefault="00451D6F" w:rsidP="00735CF7">
      <w:pPr>
        <w:ind w:firstLine="709"/>
        <w:jc w:val="both"/>
        <w:rPr>
          <w:rFonts w:ascii="Times New Roman" w:eastAsia="SchoolBookSanPin" w:hAnsi="Times New Roman" w:cs="Times New Roman"/>
          <w:sz w:val="28"/>
          <w:szCs w:val="28"/>
        </w:rPr>
      </w:pPr>
      <w:r w:rsidRPr="00F348BB">
        <w:rPr>
          <w:rFonts w:ascii="Times New Roman" w:eastAsia="SchoolBookSanPin" w:hAnsi="Times New Roman" w:cs="Times New Roman"/>
          <w:sz w:val="28"/>
          <w:szCs w:val="28"/>
        </w:rPr>
        <w:t>объяснять правила и выработать навыки вызова экстренных служб и объяснять порядок взаимодействия с ними;</w:t>
      </w:r>
    </w:p>
    <w:p w:rsidR="00451D6F" w:rsidRPr="00F348BB" w:rsidRDefault="00451D6F" w:rsidP="00735CF7">
      <w:pPr>
        <w:ind w:firstLine="709"/>
        <w:jc w:val="both"/>
        <w:rPr>
          <w:rFonts w:ascii="Times New Roman" w:eastAsia="SchoolBookSanPin" w:hAnsi="Times New Roman" w:cs="Times New Roman"/>
          <w:sz w:val="28"/>
          <w:szCs w:val="28"/>
        </w:rPr>
      </w:pPr>
      <w:r w:rsidRPr="00F348BB">
        <w:rPr>
          <w:rFonts w:ascii="Times New Roman" w:eastAsia="SchoolBookSanPin" w:hAnsi="Times New Roman" w:cs="Times New Roman"/>
          <w:sz w:val="28"/>
          <w:szCs w:val="28"/>
        </w:rPr>
        <w:t>раскрывать ответственность за ложные сообщения;</w:t>
      </w:r>
    </w:p>
    <w:p w:rsidR="00451D6F" w:rsidRPr="00F348BB" w:rsidRDefault="00451D6F" w:rsidP="00735CF7">
      <w:pPr>
        <w:ind w:firstLine="709"/>
        <w:jc w:val="both"/>
        <w:rPr>
          <w:rFonts w:ascii="Times New Roman" w:eastAsia="SchoolBookSanPin" w:hAnsi="Times New Roman" w:cs="Times New Roman"/>
          <w:sz w:val="28"/>
          <w:szCs w:val="28"/>
        </w:rPr>
      </w:pPr>
      <w:r w:rsidRPr="00F348BB">
        <w:rPr>
          <w:rFonts w:ascii="Times New Roman" w:hAnsi="Times New Roman" w:cs="Times New Roman"/>
          <w:sz w:val="28"/>
          <w:szCs w:val="28"/>
        </w:rPr>
        <w:t xml:space="preserve">иметь представления о </w:t>
      </w:r>
      <w:r w:rsidRPr="00F348BB">
        <w:rPr>
          <w:rFonts w:ascii="Times New Roman" w:eastAsia="SchoolBookSanPin" w:hAnsi="Times New Roman" w:cs="Times New Roman"/>
          <w:sz w:val="28"/>
          <w:szCs w:val="28"/>
        </w:rPr>
        <w:t>мерах по предотвращению проникновения злоумышленников в дом;</w:t>
      </w:r>
    </w:p>
    <w:p w:rsidR="00451D6F" w:rsidRPr="00F348BB" w:rsidRDefault="00451D6F" w:rsidP="00735CF7">
      <w:pPr>
        <w:ind w:firstLine="709"/>
        <w:jc w:val="both"/>
        <w:rPr>
          <w:rFonts w:ascii="Times New Roman" w:eastAsia="SchoolBookSanPin" w:hAnsi="Times New Roman" w:cs="Times New Roman"/>
          <w:sz w:val="28"/>
          <w:szCs w:val="28"/>
        </w:rPr>
      </w:pPr>
      <w:r w:rsidRPr="00F348BB">
        <w:rPr>
          <w:rFonts w:ascii="Times New Roman" w:hAnsi="Times New Roman" w:cs="Times New Roman"/>
          <w:sz w:val="28"/>
          <w:szCs w:val="28"/>
        </w:rPr>
        <w:t xml:space="preserve">иметь представления о </w:t>
      </w:r>
      <w:r w:rsidRPr="00F348BB">
        <w:rPr>
          <w:rFonts w:ascii="Times New Roman" w:eastAsia="SchoolBookSanPin" w:hAnsi="Times New Roman" w:cs="Times New Roman"/>
          <w:sz w:val="28"/>
          <w:szCs w:val="28"/>
        </w:rPr>
        <w:t>ситуации криминогенного характера;</w:t>
      </w:r>
    </w:p>
    <w:p w:rsidR="00451D6F" w:rsidRPr="00F348BB" w:rsidRDefault="00451D6F" w:rsidP="00735CF7">
      <w:pPr>
        <w:ind w:firstLine="709"/>
        <w:jc w:val="both"/>
        <w:rPr>
          <w:rFonts w:ascii="Times New Roman" w:eastAsia="SchoolBookSanPin" w:hAnsi="Times New Roman" w:cs="Times New Roman"/>
          <w:sz w:val="28"/>
          <w:szCs w:val="28"/>
        </w:rPr>
      </w:pPr>
      <w:r w:rsidRPr="00F348BB">
        <w:rPr>
          <w:rFonts w:ascii="Times New Roman" w:eastAsia="SchoolBookSanPin" w:hAnsi="Times New Roman" w:cs="Times New Roman"/>
          <w:sz w:val="28"/>
          <w:szCs w:val="28"/>
        </w:rPr>
        <w:t>объяснять правила поведения с малознакомыми людьми;</w:t>
      </w:r>
    </w:p>
    <w:p w:rsidR="00451D6F" w:rsidRPr="00F348BB" w:rsidRDefault="00451D6F" w:rsidP="00735CF7">
      <w:pPr>
        <w:ind w:firstLine="709"/>
        <w:jc w:val="both"/>
        <w:rPr>
          <w:rFonts w:ascii="Times New Roman" w:eastAsia="SchoolBookSanPin" w:hAnsi="Times New Roman" w:cs="Times New Roman"/>
          <w:sz w:val="28"/>
          <w:szCs w:val="28"/>
        </w:rPr>
      </w:pPr>
      <w:r w:rsidRPr="00F348BB">
        <w:rPr>
          <w:rFonts w:ascii="Times New Roman" w:eastAsia="SchoolBookSanPin" w:hAnsi="Times New Roman" w:cs="Times New Roman"/>
          <w:sz w:val="28"/>
          <w:szCs w:val="28"/>
        </w:rPr>
        <w:t xml:space="preserve">объяснять правила поведения и выработать </w:t>
      </w:r>
      <w:r w:rsidRPr="00F348BB">
        <w:rPr>
          <w:rFonts w:ascii="Times New Roman" w:hAnsi="Times New Roman" w:cs="Times New Roman"/>
          <w:sz w:val="28"/>
          <w:szCs w:val="28"/>
        </w:rPr>
        <w:t xml:space="preserve">с опорой на алгоритм учебных действий </w:t>
      </w:r>
      <w:r w:rsidRPr="00F348BB">
        <w:rPr>
          <w:rFonts w:ascii="Times New Roman" w:eastAsia="SchoolBookSanPin" w:hAnsi="Times New Roman" w:cs="Times New Roman"/>
          <w:sz w:val="28"/>
          <w:szCs w:val="28"/>
        </w:rPr>
        <w:t>навыки безопасных действий при попытке проникновения в дом посторонних;</w:t>
      </w:r>
    </w:p>
    <w:p w:rsidR="00451D6F" w:rsidRPr="00F348BB" w:rsidRDefault="00451D6F" w:rsidP="00735CF7">
      <w:pPr>
        <w:ind w:firstLine="709"/>
        <w:jc w:val="both"/>
        <w:rPr>
          <w:rFonts w:ascii="Times New Roman" w:eastAsia="SchoolBookSanPin" w:hAnsi="Times New Roman" w:cs="Times New Roman"/>
          <w:sz w:val="28"/>
          <w:szCs w:val="28"/>
        </w:rPr>
      </w:pPr>
      <w:r w:rsidRPr="00F348BB">
        <w:rPr>
          <w:rFonts w:ascii="Times New Roman" w:eastAsia="SchoolBookSanPin" w:hAnsi="Times New Roman" w:cs="Times New Roman"/>
          <w:sz w:val="28"/>
          <w:szCs w:val="28"/>
        </w:rPr>
        <w:t xml:space="preserve">классифицировать </w:t>
      </w:r>
      <w:r w:rsidRPr="00F348BB">
        <w:rPr>
          <w:rFonts w:ascii="Times New Roman" w:hAnsi="Times New Roman" w:cs="Times New Roman"/>
          <w:sz w:val="28"/>
          <w:szCs w:val="28"/>
        </w:rPr>
        <w:t xml:space="preserve">с опорой на справочный материал </w:t>
      </w:r>
      <w:r w:rsidRPr="00F348BB">
        <w:rPr>
          <w:rFonts w:ascii="Times New Roman" w:eastAsia="SchoolBookSanPin" w:hAnsi="Times New Roman" w:cs="Times New Roman"/>
          <w:sz w:val="28"/>
          <w:szCs w:val="28"/>
        </w:rPr>
        <w:t>аварийные ситуации в коммунальных системах жизнеобеспечения;</w:t>
      </w:r>
    </w:p>
    <w:p w:rsidR="00451D6F" w:rsidRPr="00F348BB" w:rsidRDefault="00451D6F" w:rsidP="00735CF7">
      <w:pPr>
        <w:ind w:firstLine="709"/>
        <w:jc w:val="both"/>
        <w:rPr>
          <w:rFonts w:ascii="Times New Roman" w:eastAsia="SchoolBookSanPin" w:hAnsi="Times New Roman" w:cs="Times New Roman"/>
          <w:sz w:val="28"/>
          <w:szCs w:val="28"/>
        </w:rPr>
      </w:pPr>
      <w:r w:rsidRPr="00F348BB">
        <w:rPr>
          <w:rFonts w:ascii="Times New Roman" w:eastAsia="SchoolBookSanPin" w:hAnsi="Times New Roman" w:cs="Times New Roman"/>
          <w:sz w:val="28"/>
          <w:szCs w:val="28"/>
        </w:rPr>
        <w:t xml:space="preserve">объяснять </w:t>
      </w:r>
      <w:r w:rsidRPr="00F348BB">
        <w:rPr>
          <w:rFonts w:ascii="Times New Roman" w:hAnsi="Times New Roman" w:cs="Times New Roman"/>
          <w:sz w:val="28"/>
          <w:szCs w:val="28"/>
        </w:rPr>
        <w:t xml:space="preserve">с опорой на справочный материал </w:t>
      </w:r>
      <w:r w:rsidRPr="00F348BB">
        <w:rPr>
          <w:rFonts w:ascii="Times New Roman" w:eastAsia="SchoolBookSanPin" w:hAnsi="Times New Roman" w:cs="Times New Roman"/>
          <w:sz w:val="28"/>
          <w:szCs w:val="28"/>
        </w:rPr>
        <w:t>правила подготовки к возможным авариям в коммунальных системах жизнеобеспечения;</w:t>
      </w:r>
    </w:p>
    <w:p w:rsidR="00451D6F" w:rsidRPr="00F348BB" w:rsidRDefault="00451D6F" w:rsidP="00735CF7">
      <w:pPr>
        <w:ind w:firstLine="709"/>
        <w:jc w:val="both"/>
        <w:rPr>
          <w:rFonts w:ascii="Times New Roman" w:eastAsia="SchoolBookSanPin" w:hAnsi="Times New Roman" w:cs="Times New Roman"/>
          <w:sz w:val="28"/>
          <w:szCs w:val="28"/>
        </w:rPr>
      </w:pPr>
      <w:r w:rsidRPr="00F348BB">
        <w:rPr>
          <w:rFonts w:ascii="Times New Roman" w:eastAsia="SchoolBookSanPin" w:hAnsi="Times New Roman" w:cs="Times New Roman"/>
          <w:sz w:val="28"/>
          <w:szCs w:val="28"/>
        </w:rPr>
        <w:t>выработать навыки безопасных действий при авариях в коммунальных системах жизнеобеспечения;</w:t>
      </w:r>
    </w:p>
    <w:p w:rsidR="00451D6F" w:rsidRPr="00F348BB" w:rsidRDefault="00451D6F" w:rsidP="00735CF7">
      <w:pPr>
        <w:ind w:firstLine="709"/>
        <w:jc w:val="both"/>
        <w:rPr>
          <w:rFonts w:ascii="Times New Roman" w:hAnsi="Times New Roman" w:cs="Times New Roman"/>
          <w:sz w:val="28"/>
          <w:szCs w:val="28"/>
        </w:rPr>
      </w:pPr>
      <w:r w:rsidRPr="00F348BB">
        <w:rPr>
          <w:rFonts w:ascii="Times New Roman" w:eastAsia="SchoolBookSanPin" w:hAnsi="Times New Roman" w:cs="Times New Roman"/>
          <w:sz w:val="28"/>
          <w:szCs w:val="28"/>
        </w:rPr>
        <w:t xml:space="preserve">моделировать </w:t>
      </w:r>
      <w:r w:rsidRPr="00F348BB">
        <w:rPr>
          <w:rFonts w:ascii="Times New Roman" w:hAnsi="Times New Roman" w:cs="Times New Roman"/>
          <w:sz w:val="28"/>
          <w:szCs w:val="28"/>
        </w:rPr>
        <w:t xml:space="preserve">с помощью педагогического работника </w:t>
      </w:r>
      <w:r w:rsidRPr="00F348BB">
        <w:rPr>
          <w:rFonts w:ascii="Times New Roman" w:eastAsia="SchoolBookSanPin" w:hAnsi="Times New Roman" w:cs="Times New Roman"/>
          <w:sz w:val="28"/>
          <w:szCs w:val="28"/>
        </w:rPr>
        <w:t>реальные ситуации и решать ситуационные задачи.</w:t>
      </w:r>
    </w:p>
    <w:p w:rsidR="00451D6F" w:rsidRPr="00F348BB" w:rsidRDefault="00451D6F" w:rsidP="00735CF7">
      <w:pPr>
        <w:ind w:firstLine="709"/>
        <w:jc w:val="both"/>
        <w:rPr>
          <w:rFonts w:ascii="Times New Roman" w:hAnsi="Times New Roman" w:cs="Times New Roman"/>
          <w:sz w:val="28"/>
          <w:szCs w:val="28"/>
        </w:rPr>
      </w:pPr>
      <w:r w:rsidRPr="00F348BB">
        <w:rPr>
          <w:rFonts w:ascii="Times New Roman" w:hAnsi="Times New Roman" w:cs="Times New Roman"/>
          <w:sz w:val="28"/>
          <w:szCs w:val="28"/>
        </w:rPr>
        <w:t>Предметные результаты по модулю № 5 «Безопасность на транспорте»:</w:t>
      </w:r>
    </w:p>
    <w:p w:rsidR="00451D6F" w:rsidRPr="00F348BB" w:rsidRDefault="00451D6F" w:rsidP="00735CF7">
      <w:pPr>
        <w:ind w:firstLine="709"/>
        <w:jc w:val="both"/>
        <w:rPr>
          <w:rFonts w:ascii="Times New Roman" w:eastAsia="SchoolBookSanPin" w:hAnsi="Times New Roman" w:cs="Times New Roman"/>
          <w:sz w:val="28"/>
          <w:szCs w:val="28"/>
        </w:rPr>
      </w:pPr>
      <w:r w:rsidRPr="00F348BB">
        <w:rPr>
          <w:rFonts w:ascii="Times New Roman" w:eastAsia="SchoolBookSanPin" w:hAnsi="Times New Roman" w:cs="Times New Roman"/>
          <w:sz w:val="28"/>
          <w:szCs w:val="28"/>
        </w:rPr>
        <w:t xml:space="preserve">характеризовать </w:t>
      </w:r>
      <w:r w:rsidRPr="00F348BB">
        <w:rPr>
          <w:rFonts w:ascii="Times New Roman" w:hAnsi="Times New Roman" w:cs="Times New Roman"/>
          <w:sz w:val="28"/>
          <w:szCs w:val="28"/>
        </w:rPr>
        <w:t xml:space="preserve">с опорой на справочный материал </w:t>
      </w:r>
      <w:r w:rsidRPr="00F348BB">
        <w:rPr>
          <w:rFonts w:ascii="Times New Roman" w:eastAsia="SchoolBookSanPin" w:hAnsi="Times New Roman" w:cs="Times New Roman"/>
          <w:sz w:val="28"/>
          <w:szCs w:val="28"/>
        </w:rPr>
        <w:t>правила дорожного движения и объяснять их значение;</w:t>
      </w:r>
    </w:p>
    <w:p w:rsidR="00451D6F" w:rsidRPr="00F348BB" w:rsidRDefault="00451D6F" w:rsidP="00735CF7">
      <w:pPr>
        <w:ind w:firstLine="709"/>
        <w:jc w:val="both"/>
        <w:rPr>
          <w:rFonts w:ascii="Times New Roman" w:eastAsia="SchoolBookSanPin" w:hAnsi="Times New Roman" w:cs="Times New Roman"/>
          <w:sz w:val="28"/>
          <w:szCs w:val="28"/>
        </w:rPr>
      </w:pPr>
      <w:r w:rsidRPr="00F348BB">
        <w:rPr>
          <w:rFonts w:ascii="Times New Roman" w:eastAsia="SchoolBookSanPin" w:hAnsi="Times New Roman" w:cs="Times New Roman"/>
          <w:sz w:val="28"/>
          <w:szCs w:val="28"/>
        </w:rPr>
        <w:t>перечислять и характеризовать участников дорожного движения и элементы дороги;</w:t>
      </w:r>
    </w:p>
    <w:p w:rsidR="00451D6F" w:rsidRPr="00F348BB" w:rsidRDefault="00451D6F" w:rsidP="00735CF7">
      <w:pPr>
        <w:ind w:firstLine="709"/>
        <w:jc w:val="both"/>
        <w:rPr>
          <w:rFonts w:ascii="Times New Roman" w:eastAsia="SchoolBookSanPin" w:hAnsi="Times New Roman" w:cs="Times New Roman"/>
          <w:sz w:val="28"/>
          <w:szCs w:val="28"/>
        </w:rPr>
      </w:pPr>
      <w:r w:rsidRPr="00F348BB">
        <w:rPr>
          <w:rFonts w:ascii="Times New Roman" w:eastAsia="SchoolBookSanPin" w:hAnsi="Times New Roman" w:cs="Times New Roman"/>
          <w:sz w:val="28"/>
          <w:szCs w:val="28"/>
        </w:rPr>
        <w:t xml:space="preserve">характеризовать </w:t>
      </w:r>
      <w:r w:rsidRPr="00F348BB">
        <w:rPr>
          <w:rFonts w:ascii="Times New Roman" w:hAnsi="Times New Roman" w:cs="Times New Roman"/>
          <w:sz w:val="28"/>
          <w:szCs w:val="28"/>
        </w:rPr>
        <w:t xml:space="preserve">с опорой на справочный материал </w:t>
      </w:r>
      <w:r w:rsidRPr="00F348BB">
        <w:rPr>
          <w:rFonts w:ascii="Times New Roman" w:eastAsia="SchoolBookSanPin" w:hAnsi="Times New Roman" w:cs="Times New Roman"/>
          <w:sz w:val="28"/>
          <w:szCs w:val="28"/>
        </w:rPr>
        <w:t>условия обеспечения безопасности участников дорожного движения;</w:t>
      </w:r>
    </w:p>
    <w:p w:rsidR="00451D6F" w:rsidRPr="00F348BB" w:rsidRDefault="00451D6F" w:rsidP="00735CF7">
      <w:pPr>
        <w:ind w:firstLine="709"/>
        <w:jc w:val="both"/>
        <w:rPr>
          <w:rFonts w:ascii="Times New Roman" w:eastAsia="SchoolBookSanPin" w:hAnsi="Times New Roman" w:cs="Times New Roman"/>
          <w:sz w:val="28"/>
          <w:szCs w:val="28"/>
        </w:rPr>
      </w:pPr>
      <w:r w:rsidRPr="00F348BB">
        <w:rPr>
          <w:rFonts w:ascii="Times New Roman" w:eastAsia="SchoolBookSanPin" w:hAnsi="Times New Roman" w:cs="Times New Roman"/>
          <w:sz w:val="28"/>
          <w:szCs w:val="28"/>
        </w:rPr>
        <w:t xml:space="preserve">характеризовать </w:t>
      </w:r>
      <w:r w:rsidRPr="00F348BB">
        <w:rPr>
          <w:rFonts w:ascii="Times New Roman" w:hAnsi="Times New Roman" w:cs="Times New Roman"/>
          <w:sz w:val="28"/>
          <w:szCs w:val="28"/>
        </w:rPr>
        <w:t xml:space="preserve">с опорой на справочный материал </w:t>
      </w:r>
      <w:r w:rsidRPr="00F348BB">
        <w:rPr>
          <w:rFonts w:ascii="Times New Roman" w:eastAsia="SchoolBookSanPin" w:hAnsi="Times New Roman" w:cs="Times New Roman"/>
          <w:sz w:val="28"/>
          <w:szCs w:val="28"/>
        </w:rPr>
        <w:t>правила дорожного движения для пешеходов;</w:t>
      </w:r>
    </w:p>
    <w:p w:rsidR="00451D6F" w:rsidRPr="00F348BB" w:rsidRDefault="00451D6F" w:rsidP="00735CF7">
      <w:pPr>
        <w:ind w:firstLine="709"/>
        <w:jc w:val="both"/>
        <w:rPr>
          <w:rFonts w:ascii="Times New Roman" w:eastAsia="SchoolBookSanPin" w:hAnsi="Times New Roman" w:cs="Times New Roman"/>
          <w:sz w:val="28"/>
          <w:szCs w:val="28"/>
        </w:rPr>
      </w:pPr>
      <w:r w:rsidRPr="00F348BB">
        <w:rPr>
          <w:rFonts w:ascii="Times New Roman" w:eastAsia="SchoolBookSanPin" w:hAnsi="Times New Roman" w:cs="Times New Roman"/>
          <w:sz w:val="28"/>
          <w:szCs w:val="28"/>
        </w:rPr>
        <w:t xml:space="preserve">классифицировать и характеризовать </w:t>
      </w:r>
      <w:r w:rsidRPr="00F348BB">
        <w:rPr>
          <w:rFonts w:ascii="Times New Roman" w:hAnsi="Times New Roman" w:cs="Times New Roman"/>
          <w:sz w:val="28"/>
          <w:szCs w:val="28"/>
        </w:rPr>
        <w:t xml:space="preserve">с опорой на справочный материал </w:t>
      </w:r>
      <w:r w:rsidRPr="00F348BB">
        <w:rPr>
          <w:rFonts w:ascii="Times New Roman" w:eastAsia="SchoolBookSanPin" w:hAnsi="Times New Roman" w:cs="Times New Roman"/>
          <w:sz w:val="28"/>
          <w:szCs w:val="28"/>
        </w:rPr>
        <w:t>дорожные знаки для пешеходов;</w:t>
      </w:r>
    </w:p>
    <w:p w:rsidR="00451D6F" w:rsidRPr="00F348BB" w:rsidRDefault="00451D6F" w:rsidP="00735CF7">
      <w:pPr>
        <w:ind w:firstLine="709"/>
        <w:jc w:val="both"/>
        <w:rPr>
          <w:rFonts w:ascii="Times New Roman" w:eastAsia="SchoolBookSanPin" w:hAnsi="Times New Roman" w:cs="Times New Roman"/>
          <w:sz w:val="28"/>
          <w:szCs w:val="28"/>
        </w:rPr>
      </w:pPr>
      <w:r w:rsidRPr="00F348BB">
        <w:rPr>
          <w:rFonts w:ascii="Times New Roman" w:eastAsia="SchoolBookSanPin" w:hAnsi="Times New Roman" w:cs="Times New Roman"/>
          <w:sz w:val="28"/>
          <w:szCs w:val="28"/>
        </w:rPr>
        <w:t xml:space="preserve">характеризовать </w:t>
      </w:r>
      <w:r w:rsidRPr="00F348BB">
        <w:rPr>
          <w:rFonts w:ascii="Times New Roman" w:hAnsi="Times New Roman" w:cs="Times New Roman"/>
          <w:sz w:val="28"/>
          <w:szCs w:val="28"/>
        </w:rPr>
        <w:t xml:space="preserve">с помощью педагога </w:t>
      </w:r>
      <w:r w:rsidRPr="00F348BB">
        <w:rPr>
          <w:rFonts w:ascii="Times New Roman" w:eastAsia="SchoolBookSanPin" w:hAnsi="Times New Roman" w:cs="Times New Roman"/>
          <w:sz w:val="28"/>
          <w:szCs w:val="28"/>
        </w:rPr>
        <w:t>дорожные ловушки и объяснять правила их предупреждения;</w:t>
      </w:r>
    </w:p>
    <w:p w:rsidR="00451D6F" w:rsidRPr="00F348BB" w:rsidRDefault="00451D6F" w:rsidP="00735CF7">
      <w:pPr>
        <w:ind w:firstLine="709"/>
        <w:jc w:val="both"/>
        <w:rPr>
          <w:rFonts w:ascii="Times New Roman" w:eastAsia="SchoolBookSanPin" w:hAnsi="Times New Roman" w:cs="Times New Roman"/>
          <w:sz w:val="28"/>
          <w:szCs w:val="28"/>
        </w:rPr>
      </w:pPr>
      <w:r w:rsidRPr="00F348BB">
        <w:rPr>
          <w:rFonts w:ascii="Times New Roman" w:eastAsia="SchoolBookSanPin" w:hAnsi="Times New Roman" w:cs="Times New Roman"/>
          <w:sz w:val="28"/>
          <w:szCs w:val="28"/>
        </w:rPr>
        <w:t>выработать навыки безопасного перехода дороги;</w:t>
      </w:r>
    </w:p>
    <w:p w:rsidR="00451D6F" w:rsidRPr="00F348BB" w:rsidRDefault="00451D6F" w:rsidP="00735CF7">
      <w:pPr>
        <w:ind w:firstLine="709"/>
        <w:jc w:val="both"/>
        <w:rPr>
          <w:rFonts w:ascii="Times New Roman" w:eastAsia="SchoolBookSanPin" w:hAnsi="Times New Roman" w:cs="Times New Roman"/>
          <w:sz w:val="28"/>
          <w:szCs w:val="28"/>
        </w:rPr>
      </w:pPr>
      <w:r w:rsidRPr="00F348BB">
        <w:rPr>
          <w:rFonts w:ascii="Times New Roman" w:eastAsia="SchoolBookSanPin" w:hAnsi="Times New Roman" w:cs="Times New Roman"/>
          <w:sz w:val="28"/>
          <w:szCs w:val="28"/>
        </w:rPr>
        <w:t xml:space="preserve">объяснять </w:t>
      </w:r>
      <w:r w:rsidRPr="00F348BB">
        <w:rPr>
          <w:rFonts w:ascii="Times New Roman" w:hAnsi="Times New Roman" w:cs="Times New Roman"/>
          <w:sz w:val="28"/>
          <w:szCs w:val="28"/>
        </w:rPr>
        <w:t xml:space="preserve">с опорой на справочный материал </w:t>
      </w:r>
      <w:r w:rsidRPr="00F348BB">
        <w:rPr>
          <w:rFonts w:ascii="Times New Roman" w:eastAsia="SchoolBookSanPin" w:hAnsi="Times New Roman" w:cs="Times New Roman"/>
          <w:sz w:val="28"/>
          <w:szCs w:val="28"/>
        </w:rPr>
        <w:t>правила применения световозвращающих элементов;</w:t>
      </w:r>
    </w:p>
    <w:p w:rsidR="00451D6F" w:rsidRPr="00F348BB" w:rsidRDefault="00451D6F" w:rsidP="00735CF7">
      <w:pPr>
        <w:pStyle w:val="TableParagraph"/>
        <w:ind w:left="45" w:firstLine="709"/>
        <w:jc w:val="both"/>
        <w:rPr>
          <w:rFonts w:eastAsia="OfficinaSansBoldITC"/>
          <w:sz w:val="28"/>
          <w:szCs w:val="28"/>
        </w:rPr>
      </w:pPr>
      <w:r w:rsidRPr="00F348BB">
        <w:rPr>
          <w:rFonts w:eastAsia="OfficinaSansBoldITC"/>
          <w:sz w:val="28"/>
          <w:szCs w:val="28"/>
        </w:rPr>
        <w:t xml:space="preserve">характеризовать </w:t>
      </w:r>
      <w:r w:rsidRPr="00F348BB">
        <w:rPr>
          <w:sz w:val="28"/>
          <w:szCs w:val="28"/>
        </w:rPr>
        <w:t xml:space="preserve">с опорой на справочный материал </w:t>
      </w:r>
      <w:r w:rsidRPr="00F348BB">
        <w:rPr>
          <w:rFonts w:eastAsia="OfficinaSansBoldITC"/>
          <w:sz w:val="28"/>
          <w:szCs w:val="28"/>
        </w:rPr>
        <w:t>правила дорожного движения для пассажиров;</w:t>
      </w:r>
    </w:p>
    <w:p w:rsidR="00451D6F" w:rsidRPr="00F348BB" w:rsidRDefault="00451D6F" w:rsidP="00735CF7">
      <w:pPr>
        <w:pStyle w:val="TableParagraph"/>
        <w:ind w:left="45" w:firstLine="709"/>
        <w:jc w:val="both"/>
        <w:rPr>
          <w:rFonts w:eastAsia="OfficinaSansBoldITC"/>
          <w:sz w:val="28"/>
          <w:szCs w:val="28"/>
        </w:rPr>
      </w:pPr>
      <w:r w:rsidRPr="00F348BB">
        <w:rPr>
          <w:rFonts w:eastAsia="OfficinaSansBoldITC"/>
          <w:sz w:val="28"/>
          <w:szCs w:val="28"/>
        </w:rPr>
        <w:t xml:space="preserve">объяснять </w:t>
      </w:r>
      <w:r w:rsidRPr="00F348BB">
        <w:rPr>
          <w:sz w:val="28"/>
          <w:szCs w:val="28"/>
        </w:rPr>
        <w:t xml:space="preserve">с опорой на справочный материал </w:t>
      </w:r>
      <w:r w:rsidRPr="00F348BB">
        <w:rPr>
          <w:rFonts w:eastAsia="OfficinaSansBoldITC"/>
          <w:sz w:val="28"/>
          <w:szCs w:val="28"/>
        </w:rPr>
        <w:t>обязанности пассажиров маршрутных транспортных средств;</w:t>
      </w:r>
    </w:p>
    <w:p w:rsidR="00451D6F" w:rsidRPr="00F348BB" w:rsidRDefault="00451D6F" w:rsidP="00735CF7">
      <w:pPr>
        <w:pStyle w:val="TableParagraph"/>
        <w:ind w:left="45" w:firstLine="709"/>
        <w:jc w:val="both"/>
        <w:rPr>
          <w:rFonts w:eastAsia="OfficinaSansBoldITC"/>
          <w:sz w:val="28"/>
          <w:szCs w:val="28"/>
        </w:rPr>
      </w:pPr>
      <w:r w:rsidRPr="00F348BB">
        <w:rPr>
          <w:rFonts w:eastAsia="OfficinaSansBoldITC"/>
          <w:sz w:val="28"/>
          <w:szCs w:val="28"/>
        </w:rPr>
        <w:t>объяснять правила применения ремня безопасности и детских удерживающих устройств;</w:t>
      </w:r>
    </w:p>
    <w:p w:rsidR="00451D6F" w:rsidRPr="00F348BB" w:rsidRDefault="00451D6F" w:rsidP="00735CF7">
      <w:pPr>
        <w:pStyle w:val="TableParagraph"/>
        <w:ind w:left="45" w:firstLine="709"/>
        <w:jc w:val="both"/>
        <w:rPr>
          <w:rFonts w:eastAsia="OfficinaSansBoldITC"/>
          <w:sz w:val="28"/>
          <w:szCs w:val="28"/>
        </w:rPr>
      </w:pPr>
      <w:r w:rsidRPr="00F348BB">
        <w:rPr>
          <w:rFonts w:eastAsia="OfficinaSansBoldITC"/>
          <w:sz w:val="28"/>
          <w:szCs w:val="28"/>
        </w:rPr>
        <w:t>выработать навыки безопасных действий пассажиров при опасных и чрезвычайных ситуациях в маршрутных транспортных средствах;</w:t>
      </w:r>
    </w:p>
    <w:p w:rsidR="00451D6F" w:rsidRPr="00F348BB" w:rsidRDefault="00451D6F" w:rsidP="00735CF7">
      <w:pPr>
        <w:pStyle w:val="TableParagraph"/>
        <w:ind w:left="45" w:firstLine="709"/>
        <w:jc w:val="both"/>
        <w:rPr>
          <w:rFonts w:eastAsia="OfficinaSansBoldITC"/>
          <w:sz w:val="28"/>
          <w:szCs w:val="28"/>
        </w:rPr>
      </w:pPr>
      <w:r w:rsidRPr="00F348BB">
        <w:rPr>
          <w:rFonts w:eastAsia="OfficinaSansBoldITC"/>
          <w:sz w:val="28"/>
          <w:szCs w:val="28"/>
        </w:rPr>
        <w:t xml:space="preserve">объяснять </w:t>
      </w:r>
      <w:r w:rsidRPr="00F348BB">
        <w:rPr>
          <w:sz w:val="28"/>
          <w:szCs w:val="28"/>
        </w:rPr>
        <w:t xml:space="preserve">с опорой на справочный материал </w:t>
      </w:r>
      <w:r w:rsidRPr="00F348BB">
        <w:rPr>
          <w:rFonts w:eastAsia="OfficinaSansBoldITC"/>
          <w:sz w:val="28"/>
          <w:szCs w:val="28"/>
        </w:rPr>
        <w:t>правила поведения пассажира мотоцикла;</w:t>
      </w:r>
    </w:p>
    <w:p w:rsidR="00451D6F" w:rsidRPr="00F348BB" w:rsidRDefault="00451D6F" w:rsidP="00735CF7">
      <w:pPr>
        <w:ind w:firstLine="709"/>
        <w:jc w:val="both"/>
        <w:rPr>
          <w:rFonts w:ascii="Times New Roman" w:eastAsia="OfficinaSansBoldITC" w:hAnsi="Times New Roman" w:cs="Times New Roman"/>
          <w:sz w:val="28"/>
          <w:szCs w:val="28"/>
        </w:rPr>
      </w:pPr>
      <w:r w:rsidRPr="00F348BB">
        <w:rPr>
          <w:rFonts w:ascii="Times New Roman" w:eastAsia="OfficinaSansBoldITC" w:hAnsi="Times New Roman" w:cs="Times New Roman"/>
          <w:sz w:val="28"/>
          <w:szCs w:val="28"/>
        </w:rPr>
        <w:t xml:space="preserve">характеризовать </w:t>
      </w:r>
      <w:r w:rsidRPr="00F348BB">
        <w:rPr>
          <w:rFonts w:ascii="Times New Roman" w:hAnsi="Times New Roman" w:cs="Times New Roman"/>
          <w:sz w:val="28"/>
          <w:szCs w:val="28"/>
        </w:rPr>
        <w:t xml:space="preserve">с опорой на справочный материал </w:t>
      </w:r>
      <w:r w:rsidRPr="00F348BB">
        <w:rPr>
          <w:rFonts w:ascii="Times New Roman" w:eastAsia="OfficinaSansBoldITC" w:hAnsi="Times New Roman" w:cs="Times New Roman"/>
          <w:sz w:val="28"/>
          <w:szCs w:val="28"/>
        </w:rPr>
        <w:t>правила дорожного движения для водителя велосипеда, мопеда, лиц, использующих средства индивидуальной мобильности;</w:t>
      </w:r>
    </w:p>
    <w:p w:rsidR="00451D6F" w:rsidRPr="00F348BB" w:rsidRDefault="00451D6F" w:rsidP="00735CF7">
      <w:pPr>
        <w:ind w:firstLine="709"/>
        <w:jc w:val="both"/>
        <w:rPr>
          <w:rFonts w:ascii="Times New Roman" w:eastAsia="OfficinaSansBoldITC" w:hAnsi="Times New Roman" w:cs="Times New Roman"/>
          <w:sz w:val="28"/>
          <w:szCs w:val="28"/>
        </w:rPr>
      </w:pPr>
      <w:r w:rsidRPr="00F348BB">
        <w:rPr>
          <w:rFonts w:ascii="Times New Roman" w:eastAsia="OfficinaSansBoldITC" w:hAnsi="Times New Roman" w:cs="Times New Roman"/>
          <w:sz w:val="28"/>
          <w:szCs w:val="28"/>
        </w:rPr>
        <w:t xml:space="preserve">характеризовать </w:t>
      </w:r>
      <w:r w:rsidRPr="00F348BB">
        <w:rPr>
          <w:rFonts w:ascii="Times New Roman" w:hAnsi="Times New Roman" w:cs="Times New Roman"/>
          <w:sz w:val="28"/>
          <w:szCs w:val="28"/>
        </w:rPr>
        <w:t xml:space="preserve">с опорой на справочный материал </w:t>
      </w:r>
      <w:r w:rsidRPr="00F348BB">
        <w:rPr>
          <w:rFonts w:ascii="Times New Roman" w:eastAsia="OfficinaSansBoldITC" w:hAnsi="Times New Roman" w:cs="Times New Roman"/>
          <w:sz w:val="28"/>
          <w:szCs w:val="28"/>
        </w:rPr>
        <w:t>дорожные знаки для водителя велосипеда, сигналы велосипедиста;</w:t>
      </w:r>
    </w:p>
    <w:p w:rsidR="00451D6F" w:rsidRPr="00F348BB" w:rsidRDefault="00451D6F" w:rsidP="00735CF7">
      <w:pPr>
        <w:ind w:firstLine="709"/>
        <w:jc w:val="both"/>
        <w:rPr>
          <w:rFonts w:ascii="Times New Roman" w:eastAsia="OfficinaSansBoldITC" w:hAnsi="Times New Roman" w:cs="Times New Roman"/>
          <w:sz w:val="28"/>
          <w:szCs w:val="28"/>
        </w:rPr>
      </w:pPr>
      <w:r w:rsidRPr="00F348BB">
        <w:rPr>
          <w:rFonts w:ascii="Times New Roman" w:eastAsia="OfficinaSansBoldITC" w:hAnsi="Times New Roman" w:cs="Times New Roman"/>
          <w:sz w:val="28"/>
          <w:szCs w:val="28"/>
        </w:rPr>
        <w:t xml:space="preserve">объяснять </w:t>
      </w:r>
      <w:r w:rsidRPr="00F348BB">
        <w:rPr>
          <w:rFonts w:ascii="Times New Roman" w:hAnsi="Times New Roman" w:cs="Times New Roman"/>
          <w:sz w:val="28"/>
          <w:szCs w:val="28"/>
        </w:rPr>
        <w:t xml:space="preserve">с опорой на справочный материал </w:t>
      </w:r>
      <w:r w:rsidRPr="00F348BB">
        <w:rPr>
          <w:rFonts w:ascii="Times New Roman" w:eastAsia="OfficinaSansBoldITC" w:hAnsi="Times New Roman" w:cs="Times New Roman"/>
          <w:sz w:val="28"/>
          <w:szCs w:val="28"/>
        </w:rPr>
        <w:t>правила подготовки и выработать навыки безопасного использования велосипеда;</w:t>
      </w:r>
    </w:p>
    <w:p w:rsidR="00451D6F" w:rsidRPr="00F348BB" w:rsidRDefault="00451D6F" w:rsidP="00735CF7">
      <w:pPr>
        <w:ind w:firstLine="709"/>
        <w:jc w:val="both"/>
        <w:rPr>
          <w:rFonts w:ascii="Times New Roman" w:eastAsia="OfficinaSansBoldITC" w:hAnsi="Times New Roman" w:cs="Times New Roman"/>
          <w:sz w:val="28"/>
          <w:szCs w:val="28"/>
        </w:rPr>
      </w:pPr>
      <w:r w:rsidRPr="00F348BB">
        <w:rPr>
          <w:rFonts w:ascii="Times New Roman" w:eastAsia="OfficinaSansBoldITC" w:hAnsi="Times New Roman" w:cs="Times New Roman"/>
          <w:sz w:val="28"/>
          <w:szCs w:val="28"/>
        </w:rPr>
        <w:t xml:space="preserve">объяснять </w:t>
      </w:r>
      <w:r w:rsidRPr="00F348BB">
        <w:rPr>
          <w:rFonts w:ascii="Times New Roman" w:hAnsi="Times New Roman" w:cs="Times New Roman"/>
          <w:sz w:val="28"/>
          <w:szCs w:val="28"/>
        </w:rPr>
        <w:t xml:space="preserve">с опорой на справочный материал </w:t>
      </w:r>
      <w:r w:rsidRPr="00F348BB">
        <w:rPr>
          <w:rFonts w:ascii="Times New Roman" w:eastAsia="OfficinaSansBoldITC" w:hAnsi="Times New Roman" w:cs="Times New Roman"/>
          <w:sz w:val="28"/>
          <w:szCs w:val="28"/>
        </w:rPr>
        <w:t>требования правил дорожного движения к водителю мотоцикла;</w:t>
      </w:r>
    </w:p>
    <w:p w:rsidR="00451D6F" w:rsidRPr="00F348BB" w:rsidRDefault="00451D6F" w:rsidP="00735CF7">
      <w:pPr>
        <w:ind w:firstLine="709"/>
        <w:jc w:val="both"/>
        <w:rPr>
          <w:rFonts w:ascii="Times New Roman" w:eastAsia="OfficinaSansBoldITC" w:hAnsi="Times New Roman" w:cs="Times New Roman"/>
          <w:sz w:val="28"/>
          <w:szCs w:val="28"/>
        </w:rPr>
      </w:pPr>
      <w:r w:rsidRPr="00F348BB">
        <w:rPr>
          <w:rFonts w:ascii="Times New Roman" w:eastAsia="OfficinaSansBoldITC" w:hAnsi="Times New Roman" w:cs="Times New Roman"/>
          <w:sz w:val="28"/>
          <w:szCs w:val="28"/>
        </w:rPr>
        <w:t xml:space="preserve">классифицировать </w:t>
      </w:r>
      <w:r w:rsidRPr="00F348BB">
        <w:rPr>
          <w:rFonts w:ascii="Times New Roman" w:hAnsi="Times New Roman" w:cs="Times New Roman"/>
          <w:sz w:val="28"/>
          <w:szCs w:val="28"/>
        </w:rPr>
        <w:t xml:space="preserve">с опорой на справочный материал </w:t>
      </w:r>
      <w:r w:rsidRPr="00F348BB">
        <w:rPr>
          <w:rFonts w:ascii="Times New Roman" w:eastAsia="OfficinaSansBoldITC" w:hAnsi="Times New Roman" w:cs="Times New Roman"/>
          <w:sz w:val="28"/>
          <w:szCs w:val="28"/>
        </w:rPr>
        <w:t>дорожно-транспортные происшествия и характеризовать причины их возникновения;</w:t>
      </w:r>
    </w:p>
    <w:p w:rsidR="00451D6F" w:rsidRPr="00F348BB" w:rsidRDefault="00451D6F" w:rsidP="00735CF7">
      <w:pPr>
        <w:ind w:firstLine="709"/>
        <w:jc w:val="both"/>
        <w:rPr>
          <w:rFonts w:ascii="Times New Roman" w:eastAsia="OfficinaSansBoldITC" w:hAnsi="Times New Roman" w:cs="Times New Roman"/>
          <w:sz w:val="28"/>
          <w:szCs w:val="28"/>
        </w:rPr>
      </w:pPr>
      <w:r w:rsidRPr="00F348BB">
        <w:rPr>
          <w:rFonts w:ascii="Times New Roman" w:eastAsia="OfficinaSansBoldITC" w:hAnsi="Times New Roman" w:cs="Times New Roman"/>
          <w:sz w:val="28"/>
          <w:szCs w:val="28"/>
        </w:rPr>
        <w:t>выработать навыки безопасных действий очевидца дорожно-транспортного происшествия;</w:t>
      </w:r>
    </w:p>
    <w:p w:rsidR="00451D6F" w:rsidRPr="00F348BB" w:rsidRDefault="00451D6F" w:rsidP="00735CF7">
      <w:pPr>
        <w:ind w:firstLine="709"/>
        <w:jc w:val="both"/>
        <w:rPr>
          <w:rFonts w:ascii="Times New Roman" w:eastAsia="OfficinaSansBoldITC" w:hAnsi="Times New Roman" w:cs="Times New Roman"/>
          <w:sz w:val="28"/>
          <w:szCs w:val="28"/>
        </w:rPr>
      </w:pPr>
      <w:r w:rsidRPr="00F348BB">
        <w:rPr>
          <w:rFonts w:ascii="Times New Roman" w:eastAsia="OfficinaSansBoldITC" w:hAnsi="Times New Roman" w:cs="Times New Roman"/>
          <w:sz w:val="28"/>
          <w:szCs w:val="28"/>
        </w:rPr>
        <w:t>объяснять порядок действий при пожаре на транспорте;</w:t>
      </w:r>
    </w:p>
    <w:p w:rsidR="00451D6F" w:rsidRPr="00F348BB" w:rsidRDefault="00451D6F" w:rsidP="00735CF7">
      <w:pPr>
        <w:ind w:firstLine="709"/>
        <w:jc w:val="both"/>
        <w:rPr>
          <w:rFonts w:ascii="Times New Roman" w:eastAsia="OfficinaSansBoldITC" w:hAnsi="Times New Roman" w:cs="Times New Roman"/>
          <w:sz w:val="28"/>
          <w:szCs w:val="28"/>
        </w:rPr>
      </w:pPr>
      <w:r w:rsidRPr="00F348BB">
        <w:rPr>
          <w:rFonts w:ascii="Times New Roman" w:hAnsi="Times New Roman" w:cs="Times New Roman"/>
          <w:sz w:val="28"/>
          <w:szCs w:val="28"/>
        </w:rPr>
        <w:t>иметь представления</w:t>
      </w:r>
      <w:r w:rsidRPr="00F348BB">
        <w:rPr>
          <w:rFonts w:ascii="Times New Roman" w:hAnsi="Times New Roman" w:cs="Times New Roman"/>
          <w:color w:val="00B050"/>
          <w:sz w:val="28"/>
          <w:szCs w:val="28"/>
        </w:rPr>
        <w:t xml:space="preserve"> </w:t>
      </w:r>
      <w:r w:rsidRPr="00F348BB">
        <w:rPr>
          <w:rFonts w:ascii="Times New Roman" w:eastAsia="OfficinaSansBoldITC" w:hAnsi="Times New Roman" w:cs="Times New Roman"/>
          <w:sz w:val="28"/>
          <w:szCs w:val="28"/>
        </w:rPr>
        <w:t>особенности и опасности на различных видах транспорта (внеуличного, железнодорожного, водного, воздушного);</w:t>
      </w:r>
    </w:p>
    <w:p w:rsidR="00451D6F" w:rsidRPr="00F348BB" w:rsidRDefault="00451D6F" w:rsidP="00735CF7">
      <w:pPr>
        <w:ind w:firstLine="709"/>
        <w:jc w:val="both"/>
        <w:rPr>
          <w:rFonts w:ascii="Times New Roman" w:eastAsia="OfficinaSansBoldITC" w:hAnsi="Times New Roman" w:cs="Times New Roman"/>
          <w:sz w:val="28"/>
          <w:szCs w:val="28"/>
        </w:rPr>
      </w:pPr>
      <w:r w:rsidRPr="00F348BB">
        <w:rPr>
          <w:rFonts w:ascii="Times New Roman" w:eastAsia="OfficinaSansBoldITC" w:hAnsi="Times New Roman" w:cs="Times New Roman"/>
          <w:sz w:val="28"/>
          <w:szCs w:val="28"/>
        </w:rPr>
        <w:t xml:space="preserve">раскрывать </w:t>
      </w:r>
      <w:r w:rsidRPr="00F348BB">
        <w:rPr>
          <w:rFonts w:ascii="Times New Roman" w:hAnsi="Times New Roman" w:cs="Times New Roman"/>
          <w:sz w:val="28"/>
          <w:szCs w:val="28"/>
        </w:rPr>
        <w:t xml:space="preserve">с опорой на справочный материал </w:t>
      </w:r>
      <w:r w:rsidRPr="00F348BB">
        <w:rPr>
          <w:rFonts w:ascii="Times New Roman" w:eastAsia="OfficinaSansBoldITC" w:hAnsi="Times New Roman" w:cs="Times New Roman"/>
          <w:sz w:val="28"/>
          <w:szCs w:val="28"/>
        </w:rPr>
        <w:t>обязанности пассажиров отдельных видов транспорта;</w:t>
      </w:r>
    </w:p>
    <w:p w:rsidR="00451D6F" w:rsidRPr="00F348BB" w:rsidRDefault="00451D6F" w:rsidP="00735CF7">
      <w:pPr>
        <w:ind w:firstLine="709"/>
        <w:jc w:val="both"/>
        <w:rPr>
          <w:rFonts w:ascii="Times New Roman" w:eastAsia="OfficinaSansBoldITC" w:hAnsi="Times New Roman" w:cs="Times New Roman"/>
          <w:sz w:val="28"/>
          <w:szCs w:val="28"/>
        </w:rPr>
      </w:pPr>
      <w:r w:rsidRPr="00F348BB">
        <w:rPr>
          <w:rFonts w:ascii="Times New Roman" w:eastAsia="OfficinaSansBoldITC" w:hAnsi="Times New Roman" w:cs="Times New Roman"/>
          <w:sz w:val="28"/>
          <w:szCs w:val="28"/>
        </w:rPr>
        <w:t xml:space="preserve">вырабатывать навыки безопасного поведения пассажиров при различных происшествиях на отдельных видах транспорта; </w:t>
      </w:r>
    </w:p>
    <w:p w:rsidR="00451D6F" w:rsidRPr="00F348BB" w:rsidRDefault="00451D6F" w:rsidP="00735CF7">
      <w:pPr>
        <w:ind w:firstLine="709"/>
        <w:jc w:val="both"/>
        <w:rPr>
          <w:rFonts w:ascii="Times New Roman" w:eastAsia="OfficinaSansBoldITC" w:hAnsi="Times New Roman" w:cs="Times New Roman"/>
          <w:sz w:val="28"/>
          <w:szCs w:val="28"/>
        </w:rPr>
      </w:pPr>
      <w:r w:rsidRPr="00F348BB">
        <w:rPr>
          <w:rFonts w:ascii="Times New Roman" w:eastAsia="OfficinaSansBoldITC" w:hAnsi="Times New Roman" w:cs="Times New Roman"/>
          <w:sz w:val="28"/>
          <w:szCs w:val="28"/>
        </w:rPr>
        <w:t xml:space="preserve">объяснять правила и выработать </w:t>
      </w:r>
      <w:r w:rsidRPr="00F348BB">
        <w:rPr>
          <w:rFonts w:ascii="Times New Roman" w:hAnsi="Times New Roman" w:cs="Times New Roman"/>
          <w:sz w:val="28"/>
          <w:szCs w:val="28"/>
        </w:rPr>
        <w:t xml:space="preserve">с опорой на алгоритм учебных действий </w:t>
      </w:r>
      <w:r w:rsidRPr="00F348BB">
        <w:rPr>
          <w:rFonts w:ascii="Times New Roman" w:eastAsia="OfficinaSansBoldITC" w:hAnsi="Times New Roman" w:cs="Times New Roman"/>
          <w:sz w:val="28"/>
          <w:szCs w:val="28"/>
        </w:rPr>
        <w:t>навыки оказания первой помощи при различных травмах в результате чрезвычайных ситуаций на транспорте;</w:t>
      </w:r>
    </w:p>
    <w:p w:rsidR="00451D6F" w:rsidRPr="00F348BB" w:rsidRDefault="00451D6F" w:rsidP="00735CF7">
      <w:pPr>
        <w:ind w:firstLine="709"/>
        <w:jc w:val="both"/>
        <w:rPr>
          <w:rFonts w:ascii="Times New Roman" w:eastAsia="OfficinaSansBoldITC" w:hAnsi="Times New Roman" w:cs="Times New Roman"/>
          <w:sz w:val="28"/>
          <w:szCs w:val="28"/>
        </w:rPr>
      </w:pPr>
      <w:r w:rsidRPr="00F348BB">
        <w:rPr>
          <w:rFonts w:ascii="Times New Roman" w:hAnsi="Times New Roman" w:cs="Times New Roman"/>
          <w:sz w:val="28"/>
          <w:szCs w:val="28"/>
        </w:rPr>
        <w:t xml:space="preserve">иметь представления о </w:t>
      </w:r>
      <w:r w:rsidRPr="00F348BB">
        <w:rPr>
          <w:rFonts w:ascii="Times New Roman" w:eastAsia="OfficinaSansBoldITC" w:hAnsi="Times New Roman" w:cs="Times New Roman"/>
          <w:sz w:val="28"/>
          <w:szCs w:val="28"/>
        </w:rPr>
        <w:t>способах извлечения пострадавшего из транспорта;</w:t>
      </w:r>
    </w:p>
    <w:p w:rsidR="00451D6F" w:rsidRPr="00F348BB" w:rsidRDefault="00451D6F" w:rsidP="00735CF7">
      <w:pPr>
        <w:ind w:firstLine="709"/>
        <w:jc w:val="both"/>
        <w:rPr>
          <w:rFonts w:ascii="Times New Roman" w:eastAsia="OfficinaSansBoldITC" w:hAnsi="Times New Roman" w:cs="Times New Roman"/>
          <w:sz w:val="28"/>
          <w:szCs w:val="28"/>
        </w:rPr>
      </w:pPr>
      <w:r w:rsidRPr="00F348BB">
        <w:rPr>
          <w:rFonts w:ascii="Times New Roman" w:eastAsia="OfficinaSansBoldITC" w:hAnsi="Times New Roman" w:cs="Times New Roman"/>
          <w:sz w:val="28"/>
          <w:szCs w:val="28"/>
        </w:rPr>
        <w:t xml:space="preserve">моделировать </w:t>
      </w:r>
      <w:r w:rsidRPr="00F348BB">
        <w:rPr>
          <w:rFonts w:ascii="Times New Roman" w:hAnsi="Times New Roman" w:cs="Times New Roman"/>
          <w:sz w:val="28"/>
          <w:szCs w:val="28"/>
        </w:rPr>
        <w:t xml:space="preserve">с помощью педагогического работника </w:t>
      </w:r>
      <w:r w:rsidRPr="00F348BB">
        <w:rPr>
          <w:rFonts w:ascii="Times New Roman" w:eastAsia="OfficinaSansBoldITC" w:hAnsi="Times New Roman" w:cs="Times New Roman"/>
          <w:sz w:val="28"/>
          <w:szCs w:val="28"/>
        </w:rPr>
        <w:t>реальные ситуации и решать ситуационные задачи.</w:t>
      </w:r>
    </w:p>
    <w:p w:rsidR="00451D6F" w:rsidRPr="00F348BB" w:rsidRDefault="00451D6F" w:rsidP="00735CF7">
      <w:pPr>
        <w:ind w:firstLine="709"/>
        <w:jc w:val="both"/>
        <w:rPr>
          <w:rFonts w:ascii="Times New Roman" w:hAnsi="Times New Roman" w:cs="Times New Roman"/>
          <w:sz w:val="28"/>
          <w:szCs w:val="28"/>
        </w:rPr>
      </w:pPr>
      <w:r w:rsidRPr="00F348BB">
        <w:rPr>
          <w:rFonts w:ascii="Times New Roman" w:hAnsi="Times New Roman" w:cs="Times New Roman"/>
          <w:sz w:val="28"/>
          <w:szCs w:val="28"/>
        </w:rPr>
        <w:t>Предметные результаты по модулю № 6 «Безопасность в общественных местах»:</w:t>
      </w:r>
    </w:p>
    <w:p w:rsidR="00451D6F" w:rsidRPr="00F348BB" w:rsidRDefault="00451D6F" w:rsidP="00735CF7">
      <w:pPr>
        <w:ind w:firstLine="709"/>
        <w:jc w:val="both"/>
        <w:rPr>
          <w:rFonts w:ascii="Times New Roman" w:eastAsia="OfficinaSansBoldITC" w:hAnsi="Times New Roman" w:cs="Times New Roman"/>
          <w:sz w:val="28"/>
          <w:szCs w:val="28"/>
        </w:rPr>
      </w:pPr>
      <w:r w:rsidRPr="00F348BB">
        <w:rPr>
          <w:rFonts w:ascii="Times New Roman" w:eastAsia="OfficinaSansBoldITC" w:hAnsi="Times New Roman" w:cs="Times New Roman"/>
          <w:sz w:val="28"/>
          <w:szCs w:val="28"/>
        </w:rPr>
        <w:t xml:space="preserve">классифицировать общественные места; </w:t>
      </w:r>
    </w:p>
    <w:p w:rsidR="00451D6F" w:rsidRPr="00F348BB" w:rsidRDefault="00451D6F" w:rsidP="00735CF7">
      <w:pPr>
        <w:ind w:firstLine="709"/>
        <w:jc w:val="both"/>
        <w:rPr>
          <w:rFonts w:ascii="Times New Roman" w:eastAsia="OfficinaSansBoldITC" w:hAnsi="Times New Roman" w:cs="Times New Roman"/>
          <w:sz w:val="28"/>
          <w:szCs w:val="28"/>
        </w:rPr>
      </w:pPr>
      <w:r w:rsidRPr="00F348BB">
        <w:rPr>
          <w:rFonts w:ascii="Times New Roman" w:hAnsi="Times New Roman" w:cs="Times New Roman"/>
          <w:sz w:val="28"/>
          <w:szCs w:val="28"/>
        </w:rPr>
        <w:t xml:space="preserve">иметь представления о </w:t>
      </w:r>
      <w:r w:rsidRPr="00F348BB">
        <w:rPr>
          <w:rFonts w:ascii="Times New Roman" w:eastAsia="OfficinaSansBoldITC" w:hAnsi="Times New Roman" w:cs="Times New Roman"/>
          <w:sz w:val="28"/>
          <w:szCs w:val="28"/>
        </w:rPr>
        <w:t>потенциальных источниках опасности в общественных местах;</w:t>
      </w:r>
    </w:p>
    <w:p w:rsidR="00451D6F" w:rsidRPr="00F348BB" w:rsidRDefault="00451D6F" w:rsidP="00735CF7">
      <w:pPr>
        <w:ind w:firstLine="709"/>
        <w:jc w:val="both"/>
        <w:rPr>
          <w:rFonts w:ascii="Times New Roman" w:eastAsia="OfficinaSansBoldITC" w:hAnsi="Times New Roman" w:cs="Times New Roman"/>
          <w:sz w:val="28"/>
          <w:szCs w:val="28"/>
        </w:rPr>
      </w:pPr>
      <w:r w:rsidRPr="00F348BB">
        <w:rPr>
          <w:rFonts w:ascii="Times New Roman" w:eastAsia="OfficinaSansBoldITC" w:hAnsi="Times New Roman" w:cs="Times New Roman"/>
          <w:sz w:val="28"/>
          <w:szCs w:val="28"/>
        </w:rPr>
        <w:t>объяснять правила вызова экстренных служб и порядок взаимодействия с ними;</w:t>
      </w:r>
    </w:p>
    <w:p w:rsidR="00451D6F" w:rsidRPr="00F348BB" w:rsidRDefault="00451D6F" w:rsidP="00735CF7">
      <w:pPr>
        <w:ind w:firstLine="709"/>
        <w:jc w:val="both"/>
        <w:rPr>
          <w:rFonts w:ascii="Times New Roman" w:eastAsia="OfficinaSansBoldITC" w:hAnsi="Times New Roman" w:cs="Times New Roman"/>
          <w:sz w:val="28"/>
          <w:szCs w:val="28"/>
        </w:rPr>
      </w:pPr>
      <w:r w:rsidRPr="00F348BB">
        <w:rPr>
          <w:rFonts w:ascii="Times New Roman" w:eastAsia="OfficinaSansBoldITC" w:hAnsi="Times New Roman" w:cs="Times New Roman"/>
          <w:sz w:val="28"/>
          <w:szCs w:val="28"/>
        </w:rPr>
        <w:t>объяснять с опорой на схему план действий в случае возникновения опасной или чрезвычайной ситуации;</w:t>
      </w:r>
    </w:p>
    <w:p w:rsidR="00451D6F" w:rsidRPr="00F348BB" w:rsidRDefault="00451D6F" w:rsidP="00735CF7">
      <w:pPr>
        <w:ind w:firstLine="709"/>
        <w:jc w:val="both"/>
        <w:rPr>
          <w:rFonts w:ascii="Times New Roman" w:eastAsia="OfficinaSansBoldITC" w:hAnsi="Times New Roman" w:cs="Times New Roman"/>
          <w:sz w:val="28"/>
          <w:szCs w:val="28"/>
        </w:rPr>
      </w:pPr>
      <w:r w:rsidRPr="00F348BB">
        <w:rPr>
          <w:rFonts w:ascii="Times New Roman" w:eastAsia="OfficinaSansBoldITC" w:hAnsi="Times New Roman" w:cs="Times New Roman"/>
          <w:sz w:val="28"/>
          <w:szCs w:val="28"/>
        </w:rPr>
        <w:t>характеризовать массовые мероприятия и объяснять правила подготовки к ним;</w:t>
      </w:r>
    </w:p>
    <w:p w:rsidR="00451D6F" w:rsidRPr="00F348BB" w:rsidRDefault="00451D6F" w:rsidP="00735CF7">
      <w:pPr>
        <w:ind w:firstLine="709"/>
        <w:jc w:val="both"/>
        <w:rPr>
          <w:rFonts w:ascii="Times New Roman" w:eastAsia="OfficinaSansBoldITC" w:hAnsi="Times New Roman" w:cs="Times New Roman"/>
          <w:sz w:val="28"/>
          <w:szCs w:val="28"/>
        </w:rPr>
      </w:pPr>
      <w:r w:rsidRPr="00F348BB">
        <w:rPr>
          <w:rFonts w:ascii="Times New Roman" w:eastAsia="OfficinaSansBoldITC" w:hAnsi="Times New Roman" w:cs="Times New Roman"/>
          <w:sz w:val="28"/>
          <w:szCs w:val="28"/>
        </w:rPr>
        <w:t>выработать навыки безопасного поведения при беспорядках в местах массового пребывания людей;</w:t>
      </w:r>
    </w:p>
    <w:p w:rsidR="00451D6F" w:rsidRPr="00F348BB" w:rsidRDefault="00451D6F" w:rsidP="00735CF7">
      <w:pPr>
        <w:ind w:firstLine="709"/>
        <w:jc w:val="both"/>
        <w:rPr>
          <w:rFonts w:ascii="Times New Roman" w:eastAsia="OfficinaSansBoldITC" w:hAnsi="Times New Roman" w:cs="Times New Roman"/>
          <w:sz w:val="28"/>
          <w:szCs w:val="28"/>
        </w:rPr>
      </w:pPr>
      <w:r w:rsidRPr="00F348BB">
        <w:rPr>
          <w:rFonts w:ascii="Times New Roman" w:eastAsia="OfficinaSansBoldITC" w:hAnsi="Times New Roman" w:cs="Times New Roman"/>
          <w:sz w:val="28"/>
          <w:szCs w:val="28"/>
        </w:rPr>
        <w:t>выработать навыки безопасных действий при попадании в толпу и давку;</w:t>
      </w:r>
    </w:p>
    <w:p w:rsidR="00451D6F" w:rsidRPr="00F348BB" w:rsidRDefault="00451D6F" w:rsidP="00735CF7">
      <w:pPr>
        <w:ind w:firstLine="709"/>
        <w:jc w:val="both"/>
        <w:rPr>
          <w:rFonts w:ascii="Times New Roman" w:eastAsia="OfficinaSansBoldITC" w:hAnsi="Times New Roman" w:cs="Times New Roman"/>
          <w:sz w:val="28"/>
          <w:szCs w:val="28"/>
        </w:rPr>
      </w:pPr>
      <w:r w:rsidRPr="00F348BB">
        <w:rPr>
          <w:rFonts w:ascii="Times New Roman" w:eastAsia="OfficinaSansBoldITC" w:hAnsi="Times New Roman" w:cs="Times New Roman"/>
          <w:sz w:val="28"/>
          <w:szCs w:val="28"/>
        </w:rPr>
        <w:t>выработать навыки безопасных действий при обнаружении угрозы возникновения пожара;</w:t>
      </w:r>
    </w:p>
    <w:p w:rsidR="00451D6F" w:rsidRPr="00F348BB" w:rsidRDefault="00451D6F" w:rsidP="00735CF7">
      <w:pPr>
        <w:ind w:firstLine="709"/>
        <w:jc w:val="both"/>
        <w:rPr>
          <w:rFonts w:ascii="Times New Roman" w:eastAsia="OfficinaSansBoldITC" w:hAnsi="Times New Roman" w:cs="Times New Roman"/>
          <w:sz w:val="28"/>
          <w:szCs w:val="28"/>
        </w:rPr>
      </w:pPr>
      <w:r w:rsidRPr="00F348BB">
        <w:rPr>
          <w:rFonts w:ascii="Times New Roman" w:eastAsia="OfficinaSansBoldITC" w:hAnsi="Times New Roman" w:cs="Times New Roman"/>
          <w:sz w:val="28"/>
          <w:szCs w:val="28"/>
        </w:rPr>
        <w:t>объяснять правила и выработать навыки безопасных действий при эвакуации из общественных мест и зданий;</w:t>
      </w:r>
    </w:p>
    <w:p w:rsidR="00451D6F" w:rsidRPr="00F348BB" w:rsidRDefault="00451D6F" w:rsidP="00735CF7">
      <w:pPr>
        <w:ind w:firstLine="709"/>
        <w:jc w:val="both"/>
        <w:rPr>
          <w:rFonts w:ascii="Times New Roman" w:eastAsia="OfficinaSansBoldITC" w:hAnsi="Times New Roman" w:cs="Times New Roman"/>
          <w:sz w:val="28"/>
          <w:szCs w:val="28"/>
        </w:rPr>
      </w:pPr>
      <w:r w:rsidRPr="00F348BB">
        <w:rPr>
          <w:rFonts w:ascii="Times New Roman" w:eastAsia="OfficinaSansBoldITC" w:hAnsi="Times New Roman" w:cs="Times New Roman"/>
          <w:sz w:val="28"/>
          <w:szCs w:val="28"/>
        </w:rPr>
        <w:t>выработать навыки безопасных действий при обрушениях зданий и сооружений;</w:t>
      </w:r>
    </w:p>
    <w:p w:rsidR="00451D6F" w:rsidRPr="00F348BB" w:rsidRDefault="00451D6F" w:rsidP="00735CF7">
      <w:pPr>
        <w:ind w:firstLine="709"/>
        <w:jc w:val="both"/>
        <w:rPr>
          <w:rFonts w:ascii="Times New Roman" w:eastAsia="OfficinaSansBoldITC" w:hAnsi="Times New Roman" w:cs="Times New Roman"/>
          <w:sz w:val="28"/>
          <w:szCs w:val="28"/>
        </w:rPr>
      </w:pPr>
      <w:r w:rsidRPr="00F348BB">
        <w:rPr>
          <w:rFonts w:ascii="Times New Roman" w:eastAsia="OfficinaSansBoldITC" w:hAnsi="Times New Roman" w:cs="Times New Roman"/>
          <w:sz w:val="28"/>
          <w:szCs w:val="28"/>
        </w:rPr>
        <w:t>характеризовать с опорой на справочный материал опасности криминогенного и антиобщественного характера в общественных местах;</w:t>
      </w:r>
    </w:p>
    <w:p w:rsidR="00451D6F" w:rsidRPr="00F348BB" w:rsidRDefault="00451D6F" w:rsidP="00735CF7">
      <w:pPr>
        <w:ind w:firstLine="709"/>
        <w:jc w:val="both"/>
        <w:rPr>
          <w:rFonts w:ascii="Times New Roman" w:eastAsia="OfficinaSansBoldITC" w:hAnsi="Times New Roman" w:cs="Times New Roman"/>
          <w:sz w:val="28"/>
          <w:szCs w:val="28"/>
        </w:rPr>
      </w:pPr>
      <w:r w:rsidRPr="00F348BB">
        <w:rPr>
          <w:rFonts w:ascii="Times New Roman" w:eastAsia="OfficinaSansBoldITC" w:hAnsi="Times New Roman" w:cs="Times New Roman"/>
          <w:sz w:val="28"/>
          <w:szCs w:val="28"/>
        </w:rPr>
        <w:t>выработать навыки безопасных действий в ситуациях криминогенного и антиобщественного характера,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w:t>
      </w:r>
    </w:p>
    <w:p w:rsidR="00451D6F" w:rsidRPr="00F348BB" w:rsidRDefault="00451D6F" w:rsidP="00735CF7">
      <w:pPr>
        <w:ind w:firstLine="709"/>
        <w:jc w:val="both"/>
        <w:rPr>
          <w:rFonts w:ascii="Times New Roman" w:eastAsia="OfficinaSansBoldITC" w:hAnsi="Times New Roman" w:cs="Times New Roman"/>
          <w:sz w:val="28"/>
          <w:szCs w:val="28"/>
        </w:rPr>
      </w:pPr>
      <w:r w:rsidRPr="00F348BB">
        <w:rPr>
          <w:rFonts w:ascii="Times New Roman" w:eastAsia="OfficinaSansBoldITC" w:hAnsi="Times New Roman" w:cs="Times New Roman"/>
          <w:sz w:val="28"/>
          <w:szCs w:val="28"/>
        </w:rPr>
        <w:t>выработать навыки действий при взаимодействии с правоохранительными органами;</w:t>
      </w:r>
    </w:p>
    <w:p w:rsidR="00451D6F" w:rsidRPr="00F348BB" w:rsidRDefault="00451D6F" w:rsidP="00735CF7">
      <w:pPr>
        <w:ind w:firstLine="709"/>
        <w:jc w:val="both"/>
        <w:rPr>
          <w:rFonts w:ascii="Times New Roman" w:eastAsia="OfficinaSansBoldITC" w:hAnsi="Times New Roman" w:cs="Times New Roman"/>
          <w:sz w:val="28"/>
          <w:szCs w:val="28"/>
        </w:rPr>
      </w:pPr>
      <w:r w:rsidRPr="00F348BB">
        <w:rPr>
          <w:rFonts w:ascii="Times New Roman" w:eastAsia="OfficinaSansBoldITC" w:hAnsi="Times New Roman" w:cs="Times New Roman"/>
          <w:sz w:val="28"/>
          <w:szCs w:val="28"/>
        </w:rPr>
        <w:t>моделировать с помощью педагогического работника реальные ситуации и решать ситуационные задачи.</w:t>
      </w:r>
    </w:p>
    <w:p w:rsidR="00451D6F" w:rsidRPr="00F348BB" w:rsidRDefault="00451D6F" w:rsidP="00735CF7">
      <w:pPr>
        <w:ind w:firstLine="709"/>
        <w:jc w:val="both"/>
        <w:rPr>
          <w:rFonts w:ascii="Times New Roman" w:hAnsi="Times New Roman" w:cs="Times New Roman"/>
          <w:sz w:val="28"/>
          <w:szCs w:val="28"/>
        </w:rPr>
      </w:pPr>
      <w:r w:rsidRPr="00F348BB">
        <w:rPr>
          <w:rFonts w:ascii="Times New Roman" w:hAnsi="Times New Roman" w:cs="Times New Roman"/>
          <w:sz w:val="28"/>
          <w:szCs w:val="28"/>
        </w:rPr>
        <w:t>Предметные результаты по модулю № 7 «Безопасность в природной среде»:</w:t>
      </w:r>
    </w:p>
    <w:p w:rsidR="00451D6F" w:rsidRPr="00F348BB" w:rsidRDefault="00451D6F" w:rsidP="00735CF7">
      <w:pPr>
        <w:ind w:firstLine="709"/>
        <w:jc w:val="both"/>
        <w:rPr>
          <w:rFonts w:ascii="Times New Roman" w:eastAsia="OfficinaSansBoldITC" w:hAnsi="Times New Roman" w:cs="Times New Roman"/>
          <w:sz w:val="28"/>
          <w:szCs w:val="28"/>
        </w:rPr>
      </w:pPr>
      <w:r w:rsidRPr="00F348BB">
        <w:rPr>
          <w:rFonts w:ascii="Times New Roman" w:eastAsia="OfficinaSansBoldITC" w:hAnsi="Times New Roman" w:cs="Times New Roman"/>
          <w:sz w:val="28"/>
          <w:szCs w:val="28"/>
        </w:rPr>
        <w:t xml:space="preserve">классифицировать и характеризовать </w:t>
      </w:r>
      <w:r w:rsidRPr="00F348BB">
        <w:rPr>
          <w:rFonts w:ascii="Times New Roman" w:hAnsi="Times New Roman" w:cs="Times New Roman"/>
          <w:sz w:val="28"/>
          <w:szCs w:val="28"/>
        </w:rPr>
        <w:t xml:space="preserve">с опорой на справочный материал </w:t>
      </w:r>
      <w:r w:rsidRPr="00F348BB">
        <w:rPr>
          <w:rFonts w:ascii="Times New Roman" w:eastAsia="OfficinaSansBoldITC" w:hAnsi="Times New Roman" w:cs="Times New Roman"/>
          <w:sz w:val="28"/>
          <w:szCs w:val="28"/>
        </w:rPr>
        <w:t>чрезвычайные ситуации природного характера;</w:t>
      </w:r>
    </w:p>
    <w:p w:rsidR="00451D6F" w:rsidRPr="00F348BB" w:rsidRDefault="00451D6F" w:rsidP="00735CF7">
      <w:pPr>
        <w:ind w:firstLine="709"/>
        <w:jc w:val="both"/>
        <w:rPr>
          <w:rFonts w:ascii="Times New Roman" w:eastAsia="OfficinaSansBoldITC" w:hAnsi="Times New Roman" w:cs="Times New Roman"/>
          <w:sz w:val="28"/>
          <w:szCs w:val="28"/>
        </w:rPr>
      </w:pPr>
      <w:r w:rsidRPr="00F348BB">
        <w:rPr>
          <w:rFonts w:ascii="Times New Roman" w:hAnsi="Times New Roman" w:cs="Times New Roman"/>
          <w:sz w:val="28"/>
          <w:szCs w:val="28"/>
        </w:rPr>
        <w:t xml:space="preserve">иметь представления об </w:t>
      </w:r>
      <w:r w:rsidRPr="00F348BB">
        <w:rPr>
          <w:rFonts w:ascii="Times New Roman" w:eastAsia="OfficinaSansBoldITC" w:hAnsi="Times New Roman" w:cs="Times New Roman"/>
          <w:sz w:val="28"/>
          <w:szCs w:val="28"/>
        </w:rPr>
        <w:t>опасностях в природной среде: дикие животные, змеи, насекомые и паукообразные, ядовитые грибы и растения;</w:t>
      </w:r>
    </w:p>
    <w:p w:rsidR="00451D6F" w:rsidRPr="00F348BB" w:rsidRDefault="00451D6F" w:rsidP="00735CF7">
      <w:pPr>
        <w:ind w:firstLine="709"/>
        <w:jc w:val="both"/>
        <w:rPr>
          <w:rFonts w:ascii="Times New Roman" w:eastAsia="OfficinaSansBoldITC" w:hAnsi="Times New Roman" w:cs="Times New Roman"/>
          <w:sz w:val="28"/>
          <w:szCs w:val="28"/>
        </w:rPr>
      </w:pPr>
      <w:r w:rsidRPr="00F348BB">
        <w:rPr>
          <w:rFonts w:ascii="Times New Roman" w:hAnsi="Times New Roman" w:cs="Times New Roman"/>
          <w:sz w:val="28"/>
          <w:szCs w:val="28"/>
        </w:rPr>
        <w:t>иметь представления о</w:t>
      </w:r>
      <w:r w:rsidRPr="00F348BB">
        <w:rPr>
          <w:rFonts w:ascii="Times New Roman" w:eastAsia="OfficinaSansBoldITC" w:hAnsi="Times New Roman" w:cs="Times New Roman"/>
          <w:sz w:val="28"/>
          <w:szCs w:val="28"/>
        </w:rPr>
        <w:t xml:space="preserve"> безопасных действиях при встрече с дикими животными, змеями, паукообразными и насекомыми;</w:t>
      </w:r>
    </w:p>
    <w:p w:rsidR="00451D6F" w:rsidRPr="00F348BB" w:rsidRDefault="00451D6F" w:rsidP="00735CF7">
      <w:pPr>
        <w:ind w:firstLine="709"/>
        <w:jc w:val="both"/>
        <w:rPr>
          <w:rFonts w:ascii="Times New Roman" w:eastAsia="OfficinaSansBoldITC" w:hAnsi="Times New Roman" w:cs="Times New Roman"/>
          <w:sz w:val="28"/>
          <w:szCs w:val="28"/>
        </w:rPr>
      </w:pPr>
      <w:r w:rsidRPr="00F348BB">
        <w:rPr>
          <w:rFonts w:ascii="Times New Roman" w:eastAsia="OfficinaSansBoldITC" w:hAnsi="Times New Roman" w:cs="Times New Roman"/>
          <w:sz w:val="28"/>
          <w:szCs w:val="28"/>
        </w:rPr>
        <w:t xml:space="preserve">раскрывать </w:t>
      </w:r>
      <w:r w:rsidRPr="00F348BB">
        <w:rPr>
          <w:rFonts w:ascii="Times New Roman" w:hAnsi="Times New Roman" w:cs="Times New Roman"/>
          <w:sz w:val="28"/>
          <w:szCs w:val="28"/>
        </w:rPr>
        <w:t xml:space="preserve">с опорой на справочный материал </w:t>
      </w:r>
      <w:r w:rsidRPr="00F348BB">
        <w:rPr>
          <w:rFonts w:ascii="Times New Roman" w:eastAsia="OfficinaSansBoldITC" w:hAnsi="Times New Roman" w:cs="Times New Roman"/>
          <w:sz w:val="28"/>
          <w:szCs w:val="28"/>
        </w:rPr>
        <w:t>правила поведения для снижения риска отравления ядовитыми грибами и растениями;</w:t>
      </w:r>
    </w:p>
    <w:p w:rsidR="00451D6F" w:rsidRPr="00F348BB" w:rsidRDefault="00451D6F" w:rsidP="00735CF7">
      <w:pPr>
        <w:ind w:firstLine="709"/>
        <w:jc w:val="both"/>
        <w:rPr>
          <w:rFonts w:ascii="Times New Roman" w:eastAsia="OfficinaSansBoldITC" w:hAnsi="Times New Roman" w:cs="Times New Roman"/>
          <w:sz w:val="28"/>
          <w:szCs w:val="28"/>
        </w:rPr>
      </w:pPr>
      <w:r w:rsidRPr="00F348BB">
        <w:rPr>
          <w:rFonts w:ascii="Times New Roman" w:eastAsia="OfficinaSansBoldITC" w:hAnsi="Times New Roman" w:cs="Times New Roman"/>
          <w:sz w:val="28"/>
          <w:szCs w:val="28"/>
        </w:rPr>
        <w:t xml:space="preserve">характеризовать автономные условия, раскрывать </w:t>
      </w:r>
      <w:r w:rsidRPr="00F348BB">
        <w:rPr>
          <w:rFonts w:ascii="Times New Roman" w:hAnsi="Times New Roman" w:cs="Times New Roman"/>
          <w:sz w:val="28"/>
          <w:szCs w:val="28"/>
        </w:rPr>
        <w:t xml:space="preserve">с опорой на справочный материал </w:t>
      </w:r>
      <w:r w:rsidRPr="00F348BB">
        <w:rPr>
          <w:rFonts w:ascii="Times New Roman" w:eastAsia="OfficinaSansBoldITC" w:hAnsi="Times New Roman" w:cs="Times New Roman"/>
          <w:sz w:val="28"/>
          <w:szCs w:val="28"/>
        </w:rPr>
        <w:t>их опасности и порядок подготовки к ним;</w:t>
      </w:r>
    </w:p>
    <w:p w:rsidR="00451D6F" w:rsidRPr="00F348BB" w:rsidRDefault="00451D6F" w:rsidP="00735CF7">
      <w:pPr>
        <w:ind w:firstLine="709"/>
        <w:jc w:val="both"/>
        <w:rPr>
          <w:rFonts w:ascii="Times New Roman" w:eastAsia="OfficinaSansBoldITC" w:hAnsi="Times New Roman" w:cs="Times New Roman"/>
          <w:sz w:val="28"/>
          <w:szCs w:val="28"/>
        </w:rPr>
      </w:pPr>
      <w:r w:rsidRPr="00F348BB">
        <w:rPr>
          <w:rFonts w:ascii="Times New Roman" w:eastAsia="OfficinaSansBoldITC" w:hAnsi="Times New Roman" w:cs="Times New Roman"/>
          <w:sz w:val="28"/>
          <w:szCs w:val="28"/>
        </w:rPr>
        <w:t>выработать навыки безопасных действий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451D6F" w:rsidRPr="00F348BB" w:rsidRDefault="00451D6F" w:rsidP="00735CF7">
      <w:pPr>
        <w:ind w:firstLine="709"/>
        <w:jc w:val="both"/>
        <w:rPr>
          <w:rFonts w:ascii="Times New Roman" w:eastAsia="OfficinaSansBoldITC" w:hAnsi="Times New Roman" w:cs="Times New Roman"/>
          <w:sz w:val="28"/>
          <w:szCs w:val="28"/>
        </w:rPr>
      </w:pPr>
      <w:r w:rsidRPr="00F348BB">
        <w:rPr>
          <w:rFonts w:ascii="Times New Roman" w:eastAsia="OfficinaSansBoldITC" w:hAnsi="Times New Roman" w:cs="Times New Roman"/>
          <w:sz w:val="28"/>
          <w:szCs w:val="28"/>
        </w:rPr>
        <w:t xml:space="preserve">классифицировать и характеризовать </w:t>
      </w:r>
      <w:r w:rsidRPr="00F348BB">
        <w:rPr>
          <w:rFonts w:ascii="Times New Roman" w:hAnsi="Times New Roman" w:cs="Times New Roman"/>
          <w:sz w:val="28"/>
          <w:szCs w:val="28"/>
        </w:rPr>
        <w:t xml:space="preserve">с опорой на справочный материал </w:t>
      </w:r>
      <w:r w:rsidRPr="00F348BB">
        <w:rPr>
          <w:rFonts w:ascii="Times New Roman" w:eastAsia="OfficinaSansBoldITC" w:hAnsi="Times New Roman" w:cs="Times New Roman"/>
          <w:sz w:val="28"/>
          <w:szCs w:val="28"/>
        </w:rPr>
        <w:t>природные пожары и их опасности;</w:t>
      </w:r>
    </w:p>
    <w:p w:rsidR="00451D6F" w:rsidRPr="00F348BB" w:rsidRDefault="00451D6F" w:rsidP="00735CF7">
      <w:pPr>
        <w:ind w:firstLine="709"/>
        <w:jc w:val="both"/>
        <w:rPr>
          <w:rFonts w:ascii="Times New Roman" w:eastAsia="OfficinaSansBoldITC" w:hAnsi="Times New Roman" w:cs="Times New Roman"/>
          <w:sz w:val="28"/>
          <w:szCs w:val="28"/>
        </w:rPr>
      </w:pPr>
      <w:r w:rsidRPr="00F348BB">
        <w:rPr>
          <w:rFonts w:ascii="Times New Roman" w:eastAsia="OfficinaSansBoldITC" w:hAnsi="Times New Roman" w:cs="Times New Roman"/>
          <w:sz w:val="28"/>
          <w:szCs w:val="28"/>
        </w:rPr>
        <w:t xml:space="preserve">характеризовать </w:t>
      </w:r>
      <w:r w:rsidRPr="00F348BB">
        <w:rPr>
          <w:rFonts w:ascii="Times New Roman" w:hAnsi="Times New Roman" w:cs="Times New Roman"/>
          <w:sz w:val="28"/>
          <w:szCs w:val="28"/>
        </w:rPr>
        <w:t xml:space="preserve">с опорой на справочный материал </w:t>
      </w:r>
      <w:r w:rsidRPr="00F348BB">
        <w:rPr>
          <w:rFonts w:ascii="Times New Roman" w:eastAsia="OfficinaSansBoldITC" w:hAnsi="Times New Roman" w:cs="Times New Roman"/>
          <w:sz w:val="28"/>
          <w:szCs w:val="28"/>
        </w:rPr>
        <w:t>факторы и причины возникновения пожаров;</w:t>
      </w:r>
    </w:p>
    <w:p w:rsidR="00451D6F" w:rsidRPr="00F348BB" w:rsidRDefault="00451D6F" w:rsidP="00735CF7">
      <w:pPr>
        <w:ind w:firstLine="709"/>
        <w:jc w:val="both"/>
        <w:rPr>
          <w:rFonts w:ascii="Times New Roman" w:eastAsia="OfficinaSansBoldITC" w:hAnsi="Times New Roman" w:cs="Times New Roman"/>
          <w:sz w:val="28"/>
          <w:szCs w:val="28"/>
        </w:rPr>
      </w:pPr>
      <w:r w:rsidRPr="00F348BB">
        <w:rPr>
          <w:rFonts w:ascii="Times New Roman" w:eastAsia="OfficinaSansBoldITC" w:hAnsi="Times New Roman" w:cs="Times New Roman"/>
          <w:sz w:val="28"/>
          <w:szCs w:val="28"/>
        </w:rPr>
        <w:t>выработать навыки безопасных действий при нахождении в зоне природного пожара;</w:t>
      </w:r>
    </w:p>
    <w:p w:rsidR="00451D6F" w:rsidRPr="00F348BB" w:rsidRDefault="00451D6F" w:rsidP="00735CF7">
      <w:pPr>
        <w:ind w:firstLine="709"/>
        <w:jc w:val="both"/>
        <w:rPr>
          <w:rFonts w:ascii="Times New Roman" w:eastAsia="OfficinaSansBoldITC" w:hAnsi="Times New Roman" w:cs="Times New Roman"/>
          <w:sz w:val="28"/>
          <w:szCs w:val="28"/>
        </w:rPr>
      </w:pPr>
      <w:r w:rsidRPr="00F348BB">
        <w:rPr>
          <w:rFonts w:ascii="Times New Roman" w:eastAsia="OfficinaSansBoldITC" w:hAnsi="Times New Roman" w:cs="Times New Roman"/>
          <w:sz w:val="28"/>
          <w:szCs w:val="28"/>
        </w:rPr>
        <w:t>раскрывать правила безопасного поведения в горах;</w:t>
      </w:r>
    </w:p>
    <w:p w:rsidR="00451D6F" w:rsidRPr="00F348BB" w:rsidRDefault="00451D6F" w:rsidP="00735CF7">
      <w:pPr>
        <w:ind w:firstLine="709"/>
        <w:jc w:val="both"/>
        <w:rPr>
          <w:rFonts w:ascii="Times New Roman" w:eastAsia="OfficinaSansBoldITC" w:hAnsi="Times New Roman" w:cs="Times New Roman"/>
          <w:sz w:val="28"/>
          <w:szCs w:val="28"/>
        </w:rPr>
      </w:pPr>
      <w:r w:rsidRPr="00F348BB">
        <w:rPr>
          <w:rFonts w:ascii="Times New Roman" w:eastAsia="OfficinaSansBoldITC" w:hAnsi="Times New Roman" w:cs="Times New Roman"/>
          <w:sz w:val="28"/>
          <w:szCs w:val="28"/>
        </w:rPr>
        <w:t xml:space="preserve">характеризовать </w:t>
      </w:r>
      <w:r w:rsidRPr="00F348BB">
        <w:rPr>
          <w:rFonts w:ascii="Times New Roman" w:hAnsi="Times New Roman" w:cs="Times New Roman"/>
          <w:sz w:val="28"/>
          <w:szCs w:val="28"/>
        </w:rPr>
        <w:t xml:space="preserve">с опорой на справочный материал </w:t>
      </w:r>
      <w:r w:rsidRPr="00F348BB">
        <w:rPr>
          <w:rFonts w:ascii="Times New Roman" w:eastAsia="OfficinaSansBoldITC" w:hAnsi="Times New Roman" w:cs="Times New Roman"/>
          <w:sz w:val="28"/>
          <w:szCs w:val="28"/>
        </w:rPr>
        <w:t>снежные лавины, камнепады, сели, оползни, их внешние признаки и опасности;</w:t>
      </w:r>
    </w:p>
    <w:p w:rsidR="00451D6F" w:rsidRPr="00F348BB" w:rsidRDefault="00451D6F" w:rsidP="00735CF7">
      <w:pPr>
        <w:ind w:firstLine="709"/>
        <w:jc w:val="both"/>
        <w:rPr>
          <w:rFonts w:ascii="Times New Roman" w:eastAsia="OfficinaSansBoldITC" w:hAnsi="Times New Roman" w:cs="Times New Roman"/>
          <w:sz w:val="28"/>
          <w:szCs w:val="28"/>
        </w:rPr>
      </w:pPr>
      <w:r w:rsidRPr="00F348BB">
        <w:rPr>
          <w:rFonts w:ascii="Times New Roman" w:eastAsia="OfficinaSansBoldITC" w:hAnsi="Times New Roman" w:cs="Times New Roman"/>
          <w:sz w:val="28"/>
          <w:szCs w:val="28"/>
        </w:rPr>
        <w:t>выработать навыки безопасных действий, необходимых для снижения риска попадания в лавину, под камнепад, при попадании в зону селя, при начале оползня;</w:t>
      </w:r>
    </w:p>
    <w:p w:rsidR="00451D6F" w:rsidRPr="00F348BB" w:rsidRDefault="00451D6F" w:rsidP="00735CF7">
      <w:pPr>
        <w:ind w:firstLine="709"/>
        <w:jc w:val="both"/>
        <w:rPr>
          <w:rFonts w:ascii="Times New Roman" w:eastAsia="OfficinaSansBoldITC" w:hAnsi="Times New Roman" w:cs="Times New Roman"/>
          <w:sz w:val="28"/>
          <w:szCs w:val="28"/>
        </w:rPr>
      </w:pPr>
      <w:r w:rsidRPr="00F348BB">
        <w:rPr>
          <w:rFonts w:ascii="Times New Roman" w:eastAsia="OfficinaSansBoldITC" w:hAnsi="Times New Roman" w:cs="Times New Roman"/>
          <w:sz w:val="28"/>
          <w:szCs w:val="28"/>
        </w:rPr>
        <w:t>объяснять общие правила безопасного поведения на водоёмах;</w:t>
      </w:r>
    </w:p>
    <w:p w:rsidR="00451D6F" w:rsidRPr="00F348BB" w:rsidRDefault="00451D6F" w:rsidP="00735CF7">
      <w:pPr>
        <w:ind w:firstLine="709"/>
        <w:jc w:val="both"/>
        <w:rPr>
          <w:rFonts w:ascii="Times New Roman" w:eastAsia="OfficinaSansBoldITC" w:hAnsi="Times New Roman" w:cs="Times New Roman"/>
          <w:sz w:val="28"/>
          <w:szCs w:val="28"/>
        </w:rPr>
      </w:pPr>
      <w:r w:rsidRPr="00F348BB">
        <w:rPr>
          <w:rFonts w:ascii="Times New Roman" w:eastAsia="OfficinaSansBoldITC" w:hAnsi="Times New Roman" w:cs="Times New Roman"/>
          <w:sz w:val="28"/>
          <w:szCs w:val="28"/>
        </w:rPr>
        <w:t>раскрывать правила купания, характеризовать разницу оборудованных и необорудованных пляжей;</w:t>
      </w:r>
    </w:p>
    <w:p w:rsidR="00451D6F" w:rsidRPr="00F348BB" w:rsidRDefault="00451D6F" w:rsidP="00735CF7">
      <w:pPr>
        <w:ind w:firstLine="709"/>
        <w:jc w:val="both"/>
        <w:rPr>
          <w:rFonts w:ascii="Times New Roman" w:eastAsia="OfficinaSansBoldITC" w:hAnsi="Times New Roman" w:cs="Times New Roman"/>
          <w:sz w:val="28"/>
          <w:szCs w:val="28"/>
        </w:rPr>
      </w:pPr>
      <w:r w:rsidRPr="00F348BB">
        <w:rPr>
          <w:rFonts w:ascii="Times New Roman" w:eastAsia="OfficinaSansBoldITC" w:hAnsi="Times New Roman" w:cs="Times New Roman"/>
          <w:sz w:val="28"/>
          <w:szCs w:val="28"/>
        </w:rPr>
        <w:t>характеризовать правила само- и взаимопомощи терпящим бедствие на воде;</w:t>
      </w:r>
    </w:p>
    <w:p w:rsidR="00451D6F" w:rsidRPr="00F348BB" w:rsidRDefault="00451D6F" w:rsidP="00735CF7">
      <w:pPr>
        <w:ind w:firstLine="709"/>
        <w:jc w:val="both"/>
        <w:rPr>
          <w:rFonts w:ascii="Times New Roman" w:eastAsia="OfficinaSansBoldITC" w:hAnsi="Times New Roman" w:cs="Times New Roman"/>
          <w:sz w:val="28"/>
          <w:szCs w:val="28"/>
        </w:rPr>
      </w:pPr>
      <w:r w:rsidRPr="00F348BB">
        <w:rPr>
          <w:rFonts w:ascii="Times New Roman" w:eastAsia="OfficinaSansBoldITC" w:hAnsi="Times New Roman" w:cs="Times New Roman"/>
          <w:sz w:val="28"/>
          <w:szCs w:val="28"/>
        </w:rPr>
        <w:t>выработать навыки безопасных действий при обнаружении тонущего человека летом и человека в полынье;</w:t>
      </w:r>
    </w:p>
    <w:p w:rsidR="00451D6F" w:rsidRPr="00F348BB" w:rsidRDefault="00451D6F" w:rsidP="00735CF7">
      <w:pPr>
        <w:ind w:firstLine="709"/>
        <w:jc w:val="both"/>
        <w:rPr>
          <w:rFonts w:ascii="Times New Roman" w:eastAsia="OfficinaSansBoldITC" w:hAnsi="Times New Roman" w:cs="Times New Roman"/>
          <w:sz w:val="28"/>
          <w:szCs w:val="28"/>
        </w:rPr>
      </w:pPr>
      <w:r w:rsidRPr="00F348BB">
        <w:rPr>
          <w:rFonts w:ascii="Times New Roman" w:eastAsia="OfficinaSansBoldITC" w:hAnsi="Times New Roman" w:cs="Times New Roman"/>
          <w:sz w:val="28"/>
          <w:szCs w:val="28"/>
        </w:rPr>
        <w:t xml:space="preserve">раскрывать </w:t>
      </w:r>
      <w:r w:rsidRPr="00F348BB">
        <w:rPr>
          <w:rFonts w:ascii="Times New Roman" w:hAnsi="Times New Roman" w:cs="Times New Roman"/>
          <w:sz w:val="28"/>
          <w:szCs w:val="28"/>
        </w:rPr>
        <w:t xml:space="preserve">с опорой на справочный материал </w:t>
      </w:r>
      <w:r w:rsidRPr="00F348BB">
        <w:rPr>
          <w:rFonts w:ascii="Times New Roman" w:eastAsia="OfficinaSansBoldITC" w:hAnsi="Times New Roman" w:cs="Times New Roman"/>
          <w:sz w:val="28"/>
          <w:szCs w:val="28"/>
        </w:rPr>
        <w:t>правила поведения при нахождении на плавсредствах и на льду;</w:t>
      </w:r>
    </w:p>
    <w:p w:rsidR="00451D6F" w:rsidRPr="00F348BB" w:rsidRDefault="00451D6F" w:rsidP="00735CF7">
      <w:pPr>
        <w:ind w:firstLine="709"/>
        <w:jc w:val="both"/>
        <w:rPr>
          <w:rFonts w:ascii="Times New Roman" w:eastAsia="OfficinaSansBoldITC" w:hAnsi="Times New Roman" w:cs="Times New Roman"/>
          <w:sz w:val="28"/>
          <w:szCs w:val="28"/>
        </w:rPr>
      </w:pPr>
      <w:r w:rsidRPr="00F348BB">
        <w:rPr>
          <w:rFonts w:ascii="Times New Roman" w:eastAsia="OfficinaSansBoldITC" w:hAnsi="Times New Roman" w:cs="Times New Roman"/>
          <w:sz w:val="28"/>
          <w:szCs w:val="28"/>
        </w:rPr>
        <w:t xml:space="preserve">характеризовать </w:t>
      </w:r>
      <w:r w:rsidRPr="00F348BB">
        <w:rPr>
          <w:rFonts w:ascii="Times New Roman" w:hAnsi="Times New Roman" w:cs="Times New Roman"/>
          <w:sz w:val="28"/>
          <w:szCs w:val="28"/>
        </w:rPr>
        <w:t xml:space="preserve">с опорой на справочный материал </w:t>
      </w:r>
      <w:r w:rsidRPr="00F348BB">
        <w:rPr>
          <w:rFonts w:ascii="Times New Roman" w:eastAsia="OfficinaSansBoldITC" w:hAnsi="Times New Roman" w:cs="Times New Roman"/>
          <w:sz w:val="28"/>
          <w:szCs w:val="28"/>
        </w:rPr>
        <w:t>наводнения, их внешние признаки и опасности;</w:t>
      </w:r>
    </w:p>
    <w:p w:rsidR="00451D6F" w:rsidRPr="00F348BB" w:rsidRDefault="00451D6F" w:rsidP="00735CF7">
      <w:pPr>
        <w:ind w:firstLine="709"/>
        <w:jc w:val="both"/>
        <w:rPr>
          <w:rFonts w:ascii="Times New Roman" w:eastAsia="OfficinaSansBoldITC" w:hAnsi="Times New Roman" w:cs="Times New Roman"/>
          <w:sz w:val="28"/>
          <w:szCs w:val="28"/>
        </w:rPr>
      </w:pPr>
      <w:r w:rsidRPr="00F348BB">
        <w:rPr>
          <w:rFonts w:ascii="Times New Roman" w:eastAsia="OfficinaSansBoldITC" w:hAnsi="Times New Roman" w:cs="Times New Roman"/>
          <w:sz w:val="28"/>
          <w:szCs w:val="28"/>
        </w:rPr>
        <w:t>выработать навыки безопасных действий при наводнении;</w:t>
      </w:r>
    </w:p>
    <w:p w:rsidR="00451D6F" w:rsidRPr="00F348BB" w:rsidRDefault="00451D6F" w:rsidP="00735CF7">
      <w:pPr>
        <w:ind w:firstLine="709"/>
        <w:jc w:val="both"/>
        <w:rPr>
          <w:rFonts w:ascii="Times New Roman" w:eastAsia="OfficinaSansBoldITC" w:hAnsi="Times New Roman" w:cs="Times New Roman"/>
          <w:sz w:val="28"/>
          <w:szCs w:val="28"/>
        </w:rPr>
      </w:pPr>
      <w:r w:rsidRPr="00F348BB">
        <w:rPr>
          <w:rFonts w:ascii="Times New Roman" w:eastAsia="OfficinaSansBoldITC" w:hAnsi="Times New Roman" w:cs="Times New Roman"/>
          <w:sz w:val="28"/>
          <w:szCs w:val="28"/>
        </w:rPr>
        <w:t xml:space="preserve">характеризовать </w:t>
      </w:r>
      <w:r w:rsidRPr="00F348BB">
        <w:rPr>
          <w:rFonts w:ascii="Times New Roman" w:hAnsi="Times New Roman" w:cs="Times New Roman"/>
          <w:sz w:val="28"/>
          <w:szCs w:val="28"/>
        </w:rPr>
        <w:t xml:space="preserve">с опорой на справочный материал </w:t>
      </w:r>
      <w:r w:rsidRPr="00F348BB">
        <w:rPr>
          <w:rFonts w:ascii="Times New Roman" w:eastAsia="OfficinaSansBoldITC" w:hAnsi="Times New Roman" w:cs="Times New Roman"/>
          <w:sz w:val="28"/>
          <w:szCs w:val="28"/>
        </w:rPr>
        <w:t>цунами, их внешние признаки и опасности;</w:t>
      </w:r>
    </w:p>
    <w:p w:rsidR="00451D6F" w:rsidRPr="00F348BB" w:rsidRDefault="00451D6F" w:rsidP="00735CF7">
      <w:pPr>
        <w:ind w:firstLine="709"/>
        <w:jc w:val="both"/>
        <w:rPr>
          <w:rFonts w:ascii="Times New Roman" w:eastAsia="OfficinaSansBoldITC" w:hAnsi="Times New Roman" w:cs="Times New Roman"/>
          <w:sz w:val="28"/>
          <w:szCs w:val="28"/>
        </w:rPr>
      </w:pPr>
      <w:r w:rsidRPr="00F348BB">
        <w:rPr>
          <w:rFonts w:ascii="Times New Roman" w:eastAsia="OfficinaSansBoldITC" w:hAnsi="Times New Roman" w:cs="Times New Roman"/>
          <w:sz w:val="28"/>
          <w:szCs w:val="28"/>
        </w:rPr>
        <w:t xml:space="preserve">выработать навыки безопасных действий при нахождении в зоне цунами; </w:t>
      </w:r>
    </w:p>
    <w:p w:rsidR="00451D6F" w:rsidRPr="00F348BB" w:rsidRDefault="00451D6F" w:rsidP="00735CF7">
      <w:pPr>
        <w:ind w:firstLine="709"/>
        <w:jc w:val="both"/>
        <w:rPr>
          <w:rFonts w:ascii="Times New Roman" w:eastAsia="OfficinaSansBoldITC" w:hAnsi="Times New Roman" w:cs="Times New Roman"/>
          <w:sz w:val="28"/>
          <w:szCs w:val="28"/>
        </w:rPr>
      </w:pPr>
      <w:r w:rsidRPr="00F348BB">
        <w:rPr>
          <w:rFonts w:ascii="Times New Roman" w:eastAsia="OfficinaSansBoldITC" w:hAnsi="Times New Roman" w:cs="Times New Roman"/>
          <w:sz w:val="28"/>
          <w:szCs w:val="28"/>
        </w:rPr>
        <w:t xml:space="preserve">характеризовать </w:t>
      </w:r>
      <w:r w:rsidRPr="00F348BB">
        <w:rPr>
          <w:rFonts w:ascii="Times New Roman" w:hAnsi="Times New Roman" w:cs="Times New Roman"/>
          <w:sz w:val="28"/>
          <w:szCs w:val="28"/>
        </w:rPr>
        <w:t xml:space="preserve">с опорой на справочный материал </w:t>
      </w:r>
      <w:r w:rsidRPr="00F348BB">
        <w:rPr>
          <w:rFonts w:ascii="Times New Roman" w:eastAsia="OfficinaSansBoldITC" w:hAnsi="Times New Roman" w:cs="Times New Roman"/>
          <w:sz w:val="28"/>
          <w:szCs w:val="28"/>
        </w:rPr>
        <w:t>ураганы, смерчи, их внешние признаки и опасности;</w:t>
      </w:r>
    </w:p>
    <w:p w:rsidR="00451D6F" w:rsidRPr="00F348BB" w:rsidRDefault="00451D6F" w:rsidP="00735CF7">
      <w:pPr>
        <w:ind w:firstLine="709"/>
        <w:jc w:val="both"/>
        <w:rPr>
          <w:rFonts w:ascii="Times New Roman" w:eastAsia="OfficinaSansBoldITC" w:hAnsi="Times New Roman" w:cs="Times New Roman"/>
          <w:sz w:val="28"/>
          <w:szCs w:val="28"/>
        </w:rPr>
      </w:pPr>
      <w:r w:rsidRPr="00F348BB">
        <w:rPr>
          <w:rFonts w:ascii="Times New Roman" w:eastAsia="OfficinaSansBoldITC" w:hAnsi="Times New Roman" w:cs="Times New Roman"/>
          <w:sz w:val="28"/>
          <w:szCs w:val="28"/>
        </w:rPr>
        <w:t>выработать навыки безопасных действий при ураганах и смерчах;</w:t>
      </w:r>
    </w:p>
    <w:p w:rsidR="00451D6F" w:rsidRPr="00F348BB" w:rsidRDefault="00451D6F" w:rsidP="00735CF7">
      <w:pPr>
        <w:ind w:firstLine="709"/>
        <w:jc w:val="both"/>
        <w:rPr>
          <w:rFonts w:ascii="Times New Roman" w:eastAsia="OfficinaSansBoldITC" w:hAnsi="Times New Roman" w:cs="Times New Roman"/>
          <w:sz w:val="28"/>
          <w:szCs w:val="28"/>
        </w:rPr>
      </w:pPr>
      <w:r w:rsidRPr="00F348BB">
        <w:rPr>
          <w:rFonts w:ascii="Times New Roman" w:eastAsia="OfficinaSansBoldITC" w:hAnsi="Times New Roman" w:cs="Times New Roman"/>
          <w:sz w:val="28"/>
          <w:szCs w:val="28"/>
        </w:rPr>
        <w:t>характеризовать грозы, их внешние признаки и опасности;</w:t>
      </w:r>
    </w:p>
    <w:p w:rsidR="00451D6F" w:rsidRPr="00F348BB" w:rsidRDefault="00451D6F" w:rsidP="00735CF7">
      <w:pPr>
        <w:ind w:firstLine="709"/>
        <w:jc w:val="both"/>
        <w:rPr>
          <w:rFonts w:ascii="Times New Roman" w:eastAsia="OfficinaSansBoldITC" w:hAnsi="Times New Roman" w:cs="Times New Roman"/>
          <w:sz w:val="28"/>
          <w:szCs w:val="28"/>
        </w:rPr>
      </w:pPr>
      <w:r w:rsidRPr="00F348BB">
        <w:rPr>
          <w:rFonts w:ascii="Times New Roman" w:eastAsia="OfficinaSansBoldITC" w:hAnsi="Times New Roman" w:cs="Times New Roman"/>
          <w:sz w:val="28"/>
          <w:szCs w:val="28"/>
        </w:rPr>
        <w:t>выработать навыки безопасных действий при попадании в грозу;</w:t>
      </w:r>
    </w:p>
    <w:p w:rsidR="00451D6F" w:rsidRPr="00F348BB" w:rsidRDefault="00451D6F" w:rsidP="00735CF7">
      <w:pPr>
        <w:ind w:firstLine="709"/>
        <w:jc w:val="both"/>
        <w:rPr>
          <w:rFonts w:ascii="Times New Roman" w:eastAsia="OfficinaSansBoldITC" w:hAnsi="Times New Roman" w:cs="Times New Roman"/>
          <w:sz w:val="28"/>
          <w:szCs w:val="28"/>
        </w:rPr>
      </w:pPr>
      <w:r w:rsidRPr="00F348BB">
        <w:rPr>
          <w:rFonts w:ascii="Times New Roman" w:eastAsia="OfficinaSansBoldITC" w:hAnsi="Times New Roman" w:cs="Times New Roman"/>
          <w:sz w:val="28"/>
          <w:szCs w:val="28"/>
        </w:rPr>
        <w:t xml:space="preserve">характеризовать </w:t>
      </w:r>
      <w:r w:rsidRPr="00F348BB">
        <w:rPr>
          <w:rFonts w:ascii="Times New Roman" w:hAnsi="Times New Roman" w:cs="Times New Roman"/>
          <w:sz w:val="28"/>
          <w:szCs w:val="28"/>
        </w:rPr>
        <w:t xml:space="preserve">с опорой на справочный материал </w:t>
      </w:r>
      <w:r w:rsidRPr="00F348BB">
        <w:rPr>
          <w:rFonts w:ascii="Times New Roman" w:eastAsia="OfficinaSansBoldITC" w:hAnsi="Times New Roman" w:cs="Times New Roman"/>
          <w:sz w:val="28"/>
          <w:szCs w:val="28"/>
        </w:rPr>
        <w:t>землетрясения и извержения вулканов и их опасности;</w:t>
      </w:r>
    </w:p>
    <w:p w:rsidR="00451D6F" w:rsidRPr="00F348BB" w:rsidRDefault="00451D6F" w:rsidP="00735CF7">
      <w:pPr>
        <w:ind w:firstLine="709"/>
        <w:jc w:val="both"/>
        <w:rPr>
          <w:rFonts w:ascii="Times New Roman" w:eastAsia="OfficinaSansBoldITC" w:hAnsi="Times New Roman" w:cs="Times New Roman"/>
          <w:sz w:val="28"/>
          <w:szCs w:val="28"/>
        </w:rPr>
      </w:pPr>
      <w:r w:rsidRPr="00F348BB">
        <w:rPr>
          <w:rFonts w:ascii="Times New Roman" w:eastAsia="OfficinaSansBoldITC" w:hAnsi="Times New Roman" w:cs="Times New Roman"/>
          <w:sz w:val="28"/>
          <w:szCs w:val="28"/>
        </w:rPr>
        <w:t>выработать навыки безопасных действий при землетрясении, в том числе при попадании под завал;</w:t>
      </w:r>
    </w:p>
    <w:p w:rsidR="00451D6F" w:rsidRPr="00F348BB" w:rsidRDefault="00451D6F" w:rsidP="00735CF7">
      <w:pPr>
        <w:ind w:firstLine="709"/>
        <w:jc w:val="both"/>
        <w:rPr>
          <w:rFonts w:ascii="Times New Roman" w:eastAsia="OfficinaSansBoldITC" w:hAnsi="Times New Roman" w:cs="Times New Roman"/>
          <w:sz w:val="28"/>
          <w:szCs w:val="28"/>
        </w:rPr>
      </w:pPr>
      <w:r w:rsidRPr="00F348BB">
        <w:rPr>
          <w:rFonts w:ascii="Times New Roman" w:eastAsia="OfficinaSansBoldITC" w:hAnsi="Times New Roman" w:cs="Times New Roman"/>
          <w:sz w:val="28"/>
          <w:szCs w:val="28"/>
        </w:rPr>
        <w:t>выработать навыки безопасных действий при нахождении в зоне извержения вулкана;</w:t>
      </w:r>
    </w:p>
    <w:p w:rsidR="00451D6F" w:rsidRPr="00F348BB" w:rsidRDefault="00451D6F" w:rsidP="00735CF7">
      <w:pPr>
        <w:ind w:firstLine="709"/>
        <w:jc w:val="both"/>
        <w:rPr>
          <w:rFonts w:ascii="Times New Roman" w:eastAsia="OfficinaSansBoldITC" w:hAnsi="Times New Roman" w:cs="Times New Roman"/>
          <w:sz w:val="28"/>
          <w:szCs w:val="28"/>
        </w:rPr>
      </w:pPr>
      <w:r w:rsidRPr="00F348BB">
        <w:rPr>
          <w:rFonts w:ascii="Times New Roman" w:eastAsia="OfficinaSansBoldITC" w:hAnsi="Times New Roman" w:cs="Times New Roman"/>
          <w:sz w:val="28"/>
          <w:szCs w:val="28"/>
        </w:rPr>
        <w:t xml:space="preserve">раскрывать </w:t>
      </w:r>
      <w:r w:rsidRPr="00F348BB">
        <w:rPr>
          <w:rFonts w:ascii="Times New Roman" w:hAnsi="Times New Roman" w:cs="Times New Roman"/>
          <w:sz w:val="28"/>
          <w:szCs w:val="28"/>
        </w:rPr>
        <w:t xml:space="preserve">с опорой на справочный материал </w:t>
      </w:r>
      <w:r w:rsidRPr="00F348BB">
        <w:rPr>
          <w:rFonts w:ascii="Times New Roman" w:eastAsia="OfficinaSansBoldITC" w:hAnsi="Times New Roman" w:cs="Times New Roman"/>
          <w:sz w:val="28"/>
          <w:szCs w:val="28"/>
        </w:rPr>
        <w:t>смысл понятий «экология» и «экологическая культура»;</w:t>
      </w:r>
    </w:p>
    <w:p w:rsidR="00451D6F" w:rsidRPr="00F348BB" w:rsidRDefault="00451D6F" w:rsidP="00735CF7">
      <w:pPr>
        <w:ind w:firstLine="709"/>
        <w:jc w:val="both"/>
        <w:rPr>
          <w:rFonts w:ascii="Times New Roman" w:eastAsia="OfficinaSansBoldITC" w:hAnsi="Times New Roman" w:cs="Times New Roman"/>
          <w:sz w:val="28"/>
          <w:szCs w:val="28"/>
        </w:rPr>
      </w:pPr>
      <w:r w:rsidRPr="00F348BB">
        <w:rPr>
          <w:rFonts w:ascii="Times New Roman" w:eastAsia="OfficinaSansBoldITC" w:hAnsi="Times New Roman" w:cs="Times New Roman"/>
          <w:sz w:val="28"/>
          <w:szCs w:val="28"/>
        </w:rPr>
        <w:t xml:space="preserve">объяснять </w:t>
      </w:r>
      <w:r w:rsidRPr="00F348BB">
        <w:rPr>
          <w:rFonts w:ascii="Times New Roman" w:hAnsi="Times New Roman" w:cs="Times New Roman"/>
          <w:sz w:val="28"/>
          <w:szCs w:val="28"/>
        </w:rPr>
        <w:t xml:space="preserve">с опорой на справочный материал </w:t>
      </w:r>
      <w:r w:rsidRPr="00F348BB">
        <w:rPr>
          <w:rFonts w:ascii="Times New Roman" w:eastAsia="OfficinaSansBoldITC" w:hAnsi="Times New Roman" w:cs="Times New Roman"/>
          <w:sz w:val="28"/>
          <w:szCs w:val="28"/>
        </w:rPr>
        <w:t>значение экологии для устойчивого развития общества;</w:t>
      </w:r>
    </w:p>
    <w:p w:rsidR="00451D6F" w:rsidRPr="00F348BB" w:rsidRDefault="00451D6F" w:rsidP="00735CF7">
      <w:pPr>
        <w:ind w:firstLine="709"/>
        <w:jc w:val="both"/>
        <w:rPr>
          <w:rFonts w:ascii="Times New Roman" w:eastAsia="OfficinaSansBoldITC" w:hAnsi="Times New Roman" w:cs="Times New Roman"/>
          <w:sz w:val="28"/>
          <w:szCs w:val="28"/>
        </w:rPr>
      </w:pPr>
      <w:r w:rsidRPr="00F348BB">
        <w:rPr>
          <w:rFonts w:ascii="Times New Roman" w:eastAsia="OfficinaSansBoldITC" w:hAnsi="Times New Roman" w:cs="Times New Roman"/>
          <w:sz w:val="28"/>
          <w:szCs w:val="28"/>
        </w:rPr>
        <w:t xml:space="preserve">раскрывать </w:t>
      </w:r>
      <w:r w:rsidRPr="00F348BB">
        <w:rPr>
          <w:rFonts w:ascii="Times New Roman" w:hAnsi="Times New Roman" w:cs="Times New Roman"/>
          <w:sz w:val="28"/>
          <w:szCs w:val="28"/>
        </w:rPr>
        <w:t xml:space="preserve">с опорой на справочный материал </w:t>
      </w:r>
      <w:r w:rsidRPr="00F348BB">
        <w:rPr>
          <w:rFonts w:ascii="Times New Roman" w:eastAsia="OfficinaSansBoldITC" w:hAnsi="Times New Roman" w:cs="Times New Roman"/>
          <w:sz w:val="28"/>
          <w:szCs w:val="28"/>
        </w:rPr>
        <w:t>правила безопасного поведения при неблагоприятной экологической обстановке (загрязнении атмосферы);</w:t>
      </w:r>
    </w:p>
    <w:p w:rsidR="00451D6F" w:rsidRPr="00F348BB" w:rsidRDefault="00451D6F" w:rsidP="00735CF7">
      <w:pPr>
        <w:ind w:firstLine="709"/>
        <w:jc w:val="both"/>
        <w:rPr>
          <w:rFonts w:ascii="Times New Roman" w:eastAsia="OfficinaSansBoldITC" w:hAnsi="Times New Roman" w:cs="Times New Roman"/>
          <w:sz w:val="28"/>
          <w:szCs w:val="28"/>
        </w:rPr>
      </w:pPr>
      <w:r w:rsidRPr="00F348BB">
        <w:rPr>
          <w:rFonts w:ascii="Times New Roman" w:eastAsia="OfficinaSansBoldITC" w:hAnsi="Times New Roman" w:cs="Times New Roman"/>
          <w:sz w:val="28"/>
          <w:szCs w:val="28"/>
        </w:rPr>
        <w:t xml:space="preserve">моделировать </w:t>
      </w:r>
      <w:r w:rsidRPr="00F348BB">
        <w:rPr>
          <w:rFonts w:ascii="Times New Roman" w:hAnsi="Times New Roman" w:cs="Times New Roman"/>
          <w:sz w:val="28"/>
          <w:szCs w:val="28"/>
        </w:rPr>
        <w:t xml:space="preserve">с помощью педагогического работника </w:t>
      </w:r>
      <w:r w:rsidRPr="00F348BB">
        <w:rPr>
          <w:rFonts w:ascii="Times New Roman" w:eastAsia="OfficinaSansBoldITC" w:hAnsi="Times New Roman" w:cs="Times New Roman"/>
          <w:sz w:val="28"/>
          <w:szCs w:val="28"/>
        </w:rPr>
        <w:t>реальные ситуации и решать ситуационные задачи.</w:t>
      </w:r>
    </w:p>
    <w:p w:rsidR="00451D6F" w:rsidRPr="00F348BB" w:rsidRDefault="00451D6F" w:rsidP="00735CF7">
      <w:pPr>
        <w:ind w:firstLine="709"/>
        <w:jc w:val="both"/>
        <w:rPr>
          <w:rFonts w:ascii="Times New Roman" w:hAnsi="Times New Roman" w:cs="Times New Roman"/>
          <w:sz w:val="28"/>
          <w:szCs w:val="28"/>
        </w:rPr>
      </w:pPr>
      <w:r w:rsidRPr="00F348BB">
        <w:rPr>
          <w:rFonts w:ascii="Times New Roman" w:hAnsi="Times New Roman" w:cs="Times New Roman"/>
          <w:sz w:val="28"/>
          <w:szCs w:val="28"/>
        </w:rPr>
        <w:t>Предметные результаты по модулю № 8 «</w:t>
      </w:r>
      <w:r w:rsidRPr="00F348BB">
        <w:rPr>
          <w:rFonts w:ascii="Times New Roman" w:eastAsia="OfficinaSansBoldITC" w:hAnsi="Times New Roman" w:cs="Times New Roman"/>
          <w:iCs/>
          <w:sz w:val="28"/>
          <w:szCs w:val="28"/>
        </w:rPr>
        <w:t>Здоровье и как его сохранить. Основы медицинских знаний</w:t>
      </w:r>
      <w:r w:rsidRPr="00F348BB">
        <w:rPr>
          <w:rFonts w:ascii="Times New Roman" w:hAnsi="Times New Roman" w:cs="Times New Roman"/>
          <w:sz w:val="28"/>
          <w:szCs w:val="28"/>
        </w:rPr>
        <w:t>»:</w:t>
      </w:r>
    </w:p>
    <w:p w:rsidR="00451D6F" w:rsidRPr="00F348BB" w:rsidRDefault="00451D6F" w:rsidP="00735CF7">
      <w:pPr>
        <w:ind w:firstLine="709"/>
        <w:jc w:val="both"/>
        <w:rPr>
          <w:rFonts w:ascii="Times New Roman" w:eastAsia="OfficinaSansBoldITC" w:hAnsi="Times New Roman" w:cs="Times New Roman"/>
          <w:sz w:val="28"/>
          <w:szCs w:val="28"/>
        </w:rPr>
      </w:pPr>
      <w:r w:rsidRPr="00F348BB">
        <w:rPr>
          <w:rFonts w:ascii="Times New Roman" w:hAnsi="Times New Roman" w:cs="Times New Roman"/>
          <w:sz w:val="28"/>
          <w:szCs w:val="28"/>
        </w:rPr>
        <w:t>ориентироваться в понятиях</w:t>
      </w:r>
      <w:r w:rsidRPr="00F348BB">
        <w:rPr>
          <w:rFonts w:ascii="Times New Roman" w:eastAsia="OfficinaSansBoldITC" w:hAnsi="Times New Roman" w:cs="Times New Roman"/>
          <w:sz w:val="28"/>
          <w:szCs w:val="28"/>
        </w:rPr>
        <w:t xml:space="preserve"> «здоровье» и «здоровый образ жизни» и их содержание, объяснять значение здоровья для человека;</w:t>
      </w:r>
    </w:p>
    <w:p w:rsidR="00451D6F" w:rsidRPr="00F348BB" w:rsidRDefault="00451D6F" w:rsidP="00735CF7">
      <w:pPr>
        <w:ind w:firstLine="709"/>
        <w:jc w:val="both"/>
        <w:rPr>
          <w:rFonts w:ascii="Times New Roman" w:eastAsia="OfficinaSansBoldITC" w:hAnsi="Times New Roman" w:cs="Times New Roman"/>
          <w:sz w:val="28"/>
          <w:szCs w:val="28"/>
        </w:rPr>
      </w:pPr>
      <w:r w:rsidRPr="00F348BB">
        <w:rPr>
          <w:rFonts w:ascii="Times New Roman" w:eastAsia="OfficinaSansBoldITC" w:hAnsi="Times New Roman" w:cs="Times New Roman"/>
          <w:sz w:val="28"/>
          <w:szCs w:val="28"/>
        </w:rPr>
        <w:t xml:space="preserve">характеризовать </w:t>
      </w:r>
      <w:r w:rsidRPr="00F348BB">
        <w:rPr>
          <w:rFonts w:ascii="Times New Roman" w:hAnsi="Times New Roman" w:cs="Times New Roman"/>
          <w:sz w:val="28"/>
          <w:szCs w:val="28"/>
        </w:rPr>
        <w:t xml:space="preserve">с опорой на справочный материал </w:t>
      </w:r>
      <w:r w:rsidRPr="00F348BB">
        <w:rPr>
          <w:rFonts w:ascii="Times New Roman" w:eastAsia="OfficinaSansBoldITC" w:hAnsi="Times New Roman" w:cs="Times New Roman"/>
          <w:sz w:val="28"/>
          <w:szCs w:val="28"/>
        </w:rPr>
        <w:t>факторы, влияющие на здоровье человека;</w:t>
      </w:r>
    </w:p>
    <w:p w:rsidR="00451D6F" w:rsidRPr="00F348BB" w:rsidRDefault="00451D6F" w:rsidP="00735CF7">
      <w:pPr>
        <w:ind w:firstLine="709"/>
        <w:jc w:val="both"/>
        <w:rPr>
          <w:rFonts w:ascii="Times New Roman" w:eastAsia="OfficinaSansBoldITC" w:hAnsi="Times New Roman" w:cs="Times New Roman"/>
          <w:sz w:val="28"/>
          <w:szCs w:val="28"/>
        </w:rPr>
      </w:pPr>
      <w:r w:rsidRPr="00F348BB">
        <w:rPr>
          <w:rFonts w:ascii="Times New Roman" w:eastAsia="OfficinaSansBoldITC" w:hAnsi="Times New Roman" w:cs="Times New Roman"/>
          <w:sz w:val="28"/>
          <w:szCs w:val="28"/>
        </w:rPr>
        <w:t xml:space="preserve">раскрывать </w:t>
      </w:r>
      <w:r w:rsidRPr="00F348BB">
        <w:rPr>
          <w:rFonts w:ascii="Times New Roman" w:hAnsi="Times New Roman" w:cs="Times New Roman"/>
          <w:sz w:val="28"/>
          <w:szCs w:val="28"/>
        </w:rPr>
        <w:t xml:space="preserve">с опорой на справочный материал </w:t>
      </w:r>
      <w:r w:rsidRPr="00F348BB">
        <w:rPr>
          <w:rFonts w:ascii="Times New Roman" w:eastAsia="OfficinaSansBoldITC" w:hAnsi="Times New Roman" w:cs="Times New Roman"/>
          <w:sz w:val="28"/>
          <w:szCs w:val="28"/>
        </w:rPr>
        <w:t xml:space="preserve">содержание элементов здорового образа жизни, объяснять </w:t>
      </w:r>
      <w:r w:rsidRPr="00F348BB">
        <w:rPr>
          <w:rFonts w:ascii="Times New Roman" w:hAnsi="Times New Roman" w:cs="Times New Roman"/>
          <w:sz w:val="28"/>
          <w:szCs w:val="28"/>
        </w:rPr>
        <w:t xml:space="preserve">с опорой на справочный материал </w:t>
      </w:r>
      <w:r w:rsidRPr="00F348BB">
        <w:rPr>
          <w:rFonts w:ascii="Times New Roman" w:eastAsia="OfficinaSansBoldITC" w:hAnsi="Times New Roman" w:cs="Times New Roman"/>
          <w:sz w:val="28"/>
          <w:szCs w:val="28"/>
        </w:rPr>
        <w:t>пагубность вредных привычек;</w:t>
      </w:r>
    </w:p>
    <w:p w:rsidR="00451D6F" w:rsidRPr="00F348BB" w:rsidRDefault="00451D6F" w:rsidP="00735CF7">
      <w:pPr>
        <w:ind w:firstLine="709"/>
        <w:jc w:val="both"/>
        <w:rPr>
          <w:rFonts w:ascii="Times New Roman" w:eastAsia="OfficinaSansBoldITC" w:hAnsi="Times New Roman" w:cs="Times New Roman"/>
          <w:sz w:val="28"/>
          <w:szCs w:val="28"/>
        </w:rPr>
      </w:pPr>
      <w:r w:rsidRPr="00F348BB">
        <w:rPr>
          <w:rFonts w:ascii="Times New Roman" w:eastAsia="OfficinaSansBoldITC" w:hAnsi="Times New Roman" w:cs="Times New Roman"/>
          <w:sz w:val="28"/>
          <w:szCs w:val="28"/>
        </w:rPr>
        <w:t xml:space="preserve">обосновывать личную ответственность за сохранение здоровья; объяснять </w:t>
      </w:r>
      <w:r w:rsidRPr="00F348BB">
        <w:rPr>
          <w:rFonts w:ascii="Times New Roman" w:hAnsi="Times New Roman" w:cs="Times New Roman"/>
          <w:sz w:val="28"/>
          <w:szCs w:val="28"/>
        </w:rPr>
        <w:t xml:space="preserve">с опорой на справочный материал </w:t>
      </w:r>
      <w:r w:rsidRPr="00F348BB">
        <w:rPr>
          <w:rFonts w:ascii="Times New Roman" w:eastAsia="OfficinaSansBoldITC" w:hAnsi="Times New Roman" w:cs="Times New Roman"/>
          <w:sz w:val="28"/>
          <w:szCs w:val="28"/>
        </w:rPr>
        <w:t>понятие «инфекционные заболевания», объяснять причины их возникновения;</w:t>
      </w:r>
    </w:p>
    <w:p w:rsidR="00451D6F" w:rsidRPr="00F348BB" w:rsidRDefault="00451D6F" w:rsidP="00735CF7">
      <w:pPr>
        <w:ind w:firstLine="709"/>
        <w:jc w:val="both"/>
        <w:rPr>
          <w:rFonts w:ascii="Times New Roman" w:eastAsia="OfficinaSansBoldITC" w:hAnsi="Times New Roman" w:cs="Times New Roman"/>
          <w:sz w:val="28"/>
          <w:szCs w:val="28"/>
        </w:rPr>
      </w:pPr>
      <w:r w:rsidRPr="00F348BB">
        <w:rPr>
          <w:rFonts w:ascii="Times New Roman" w:hAnsi="Times New Roman" w:cs="Times New Roman"/>
          <w:sz w:val="28"/>
          <w:szCs w:val="28"/>
        </w:rPr>
        <w:t xml:space="preserve">иметь представления о </w:t>
      </w:r>
      <w:r w:rsidRPr="00F348BB">
        <w:rPr>
          <w:rFonts w:ascii="Times New Roman" w:eastAsia="OfficinaSansBoldITC" w:hAnsi="Times New Roman" w:cs="Times New Roman"/>
          <w:sz w:val="28"/>
          <w:szCs w:val="28"/>
        </w:rPr>
        <w:t>механизме распространения инфекционных заболеваний, выработать навыки соблюдения мер их профилактики и защиты от них;</w:t>
      </w:r>
    </w:p>
    <w:p w:rsidR="00451D6F" w:rsidRPr="00F348BB" w:rsidRDefault="00451D6F" w:rsidP="00735CF7">
      <w:pPr>
        <w:ind w:firstLine="709"/>
        <w:jc w:val="both"/>
        <w:rPr>
          <w:rFonts w:ascii="Times New Roman" w:eastAsia="OfficinaSansBoldITC" w:hAnsi="Times New Roman" w:cs="Times New Roman"/>
          <w:sz w:val="28"/>
          <w:szCs w:val="28"/>
        </w:rPr>
      </w:pPr>
      <w:r w:rsidRPr="00F348BB">
        <w:rPr>
          <w:rFonts w:ascii="Times New Roman" w:eastAsia="OfficinaSansBoldITC" w:hAnsi="Times New Roman" w:cs="Times New Roman"/>
          <w:sz w:val="28"/>
          <w:szCs w:val="28"/>
        </w:rPr>
        <w:t>выработать навыки безопасных действий при возникновении чрезвычайных ситуаций биолого-социального происхождения (эпидемия, пандемия);</w:t>
      </w:r>
    </w:p>
    <w:p w:rsidR="00451D6F" w:rsidRPr="00F348BB" w:rsidRDefault="00451D6F" w:rsidP="00735CF7">
      <w:pPr>
        <w:ind w:firstLine="709"/>
        <w:jc w:val="both"/>
        <w:rPr>
          <w:rFonts w:ascii="Times New Roman" w:eastAsia="OfficinaSansBoldITC" w:hAnsi="Times New Roman" w:cs="Times New Roman"/>
          <w:sz w:val="28"/>
          <w:szCs w:val="28"/>
        </w:rPr>
      </w:pPr>
      <w:r w:rsidRPr="00F348BB">
        <w:rPr>
          <w:rFonts w:ascii="Times New Roman" w:eastAsia="OfficinaSansBoldITC" w:hAnsi="Times New Roman" w:cs="Times New Roman"/>
          <w:sz w:val="28"/>
          <w:szCs w:val="28"/>
        </w:rPr>
        <w:t xml:space="preserve">характеризовать </w:t>
      </w:r>
      <w:r w:rsidRPr="00F348BB">
        <w:rPr>
          <w:rFonts w:ascii="Times New Roman" w:hAnsi="Times New Roman" w:cs="Times New Roman"/>
          <w:sz w:val="28"/>
          <w:szCs w:val="28"/>
        </w:rPr>
        <w:t>с опорой на справочный материал</w:t>
      </w:r>
      <w:r w:rsidRPr="00F348BB">
        <w:rPr>
          <w:rFonts w:ascii="Times New Roman" w:hAnsi="Times New Roman" w:cs="Times New Roman"/>
          <w:color w:val="00B050"/>
          <w:sz w:val="28"/>
          <w:szCs w:val="28"/>
        </w:rPr>
        <w:t xml:space="preserve"> </w:t>
      </w:r>
      <w:r w:rsidRPr="00F348BB">
        <w:rPr>
          <w:rFonts w:ascii="Times New Roman" w:eastAsia="OfficinaSansBoldITC" w:hAnsi="Times New Roman" w:cs="Times New Roman"/>
          <w:sz w:val="28"/>
          <w:szCs w:val="28"/>
        </w:rPr>
        <w:t>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rsidR="00451D6F" w:rsidRPr="00F348BB" w:rsidRDefault="00451D6F" w:rsidP="00735CF7">
      <w:pPr>
        <w:ind w:firstLine="709"/>
        <w:jc w:val="both"/>
        <w:rPr>
          <w:rFonts w:ascii="Times New Roman" w:eastAsia="OfficinaSansBoldITC" w:hAnsi="Times New Roman" w:cs="Times New Roman"/>
          <w:sz w:val="28"/>
          <w:szCs w:val="28"/>
        </w:rPr>
      </w:pPr>
      <w:r w:rsidRPr="00F348BB">
        <w:rPr>
          <w:rFonts w:ascii="Times New Roman" w:eastAsia="OfficinaSansBoldITC" w:hAnsi="Times New Roman" w:cs="Times New Roman"/>
          <w:sz w:val="28"/>
          <w:szCs w:val="28"/>
        </w:rPr>
        <w:t xml:space="preserve">раскрывать </w:t>
      </w:r>
      <w:r w:rsidRPr="00F348BB">
        <w:rPr>
          <w:rFonts w:ascii="Times New Roman" w:hAnsi="Times New Roman" w:cs="Times New Roman"/>
          <w:sz w:val="28"/>
          <w:szCs w:val="28"/>
        </w:rPr>
        <w:t>с опорой на справочный материал</w:t>
      </w:r>
      <w:r w:rsidRPr="00F348BB">
        <w:rPr>
          <w:rFonts w:ascii="Times New Roman" w:eastAsia="OfficinaSansBoldITC" w:hAnsi="Times New Roman" w:cs="Times New Roman"/>
          <w:sz w:val="28"/>
          <w:szCs w:val="28"/>
        </w:rPr>
        <w:t xml:space="preserve"> понятие «неинфекционные заболевания» и давать их классификацию;</w:t>
      </w:r>
    </w:p>
    <w:p w:rsidR="00451D6F" w:rsidRPr="00F348BB" w:rsidRDefault="00451D6F" w:rsidP="00735CF7">
      <w:pPr>
        <w:ind w:firstLine="709"/>
        <w:jc w:val="both"/>
        <w:rPr>
          <w:rFonts w:ascii="Times New Roman" w:eastAsia="OfficinaSansBoldITC" w:hAnsi="Times New Roman" w:cs="Times New Roman"/>
          <w:sz w:val="28"/>
          <w:szCs w:val="28"/>
        </w:rPr>
      </w:pPr>
      <w:r w:rsidRPr="00F348BB">
        <w:rPr>
          <w:rFonts w:ascii="Times New Roman" w:eastAsia="OfficinaSansBoldITC" w:hAnsi="Times New Roman" w:cs="Times New Roman"/>
          <w:sz w:val="28"/>
          <w:szCs w:val="28"/>
        </w:rPr>
        <w:t xml:space="preserve">характеризовать </w:t>
      </w:r>
      <w:r w:rsidRPr="00F348BB">
        <w:rPr>
          <w:rFonts w:ascii="Times New Roman" w:hAnsi="Times New Roman" w:cs="Times New Roman"/>
          <w:sz w:val="28"/>
          <w:szCs w:val="28"/>
        </w:rPr>
        <w:t xml:space="preserve">с опорой на справочный материал </w:t>
      </w:r>
      <w:r w:rsidRPr="00F348BB">
        <w:rPr>
          <w:rFonts w:ascii="Times New Roman" w:eastAsia="OfficinaSansBoldITC" w:hAnsi="Times New Roman" w:cs="Times New Roman"/>
          <w:sz w:val="28"/>
          <w:szCs w:val="28"/>
        </w:rPr>
        <w:t>факторы риска неинфекционных заболеваний;</w:t>
      </w:r>
    </w:p>
    <w:p w:rsidR="00451D6F" w:rsidRPr="00F348BB" w:rsidRDefault="00451D6F" w:rsidP="00735CF7">
      <w:pPr>
        <w:ind w:firstLine="709"/>
        <w:jc w:val="both"/>
        <w:rPr>
          <w:rFonts w:ascii="Times New Roman" w:eastAsia="OfficinaSansBoldITC" w:hAnsi="Times New Roman" w:cs="Times New Roman"/>
          <w:sz w:val="28"/>
          <w:szCs w:val="28"/>
        </w:rPr>
      </w:pPr>
      <w:r w:rsidRPr="00F348BB">
        <w:rPr>
          <w:rFonts w:ascii="Times New Roman" w:eastAsia="OfficinaSansBoldITC" w:hAnsi="Times New Roman" w:cs="Times New Roman"/>
          <w:sz w:val="28"/>
          <w:szCs w:val="28"/>
        </w:rPr>
        <w:t>выработать навыки соблюдения мер профилактики неинфекционных заболеваний и защиты от них;</w:t>
      </w:r>
    </w:p>
    <w:p w:rsidR="00451D6F" w:rsidRPr="00F348BB" w:rsidRDefault="00451D6F" w:rsidP="00735CF7">
      <w:pPr>
        <w:ind w:firstLine="709"/>
        <w:jc w:val="both"/>
        <w:rPr>
          <w:rFonts w:ascii="Times New Roman" w:eastAsia="OfficinaSansBoldITC" w:hAnsi="Times New Roman" w:cs="Times New Roman"/>
          <w:sz w:val="28"/>
          <w:szCs w:val="28"/>
        </w:rPr>
      </w:pPr>
      <w:r w:rsidRPr="00F348BB">
        <w:rPr>
          <w:rFonts w:ascii="Times New Roman" w:eastAsia="OfficinaSansBoldITC" w:hAnsi="Times New Roman" w:cs="Times New Roman"/>
          <w:sz w:val="28"/>
          <w:szCs w:val="28"/>
        </w:rPr>
        <w:t>объяснять назначение диспансеризации и раскрывать её задачи;</w:t>
      </w:r>
    </w:p>
    <w:p w:rsidR="00451D6F" w:rsidRPr="00F348BB" w:rsidRDefault="00451D6F" w:rsidP="00735CF7">
      <w:pPr>
        <w:ind w:firstLine="709"/>
        <w:jc w:val="both"/>
        <w:rPr>
          <w:rFonts w:ascii="Times New Roman" w:eastAsia="OfficinaSansBoldITC" w:hAnsi="Times New Roman" w:cs="Times New Roman"/>
          <w:sz w:val="28"/>
          <w:szCs w:val="28"/>
        </w:rPr>
      </w:pPr>
      <w:r w:rsidRPr="00F348BB">
        <w:rPr>
          <w:rFonts w:ascii="Times New Roman" w:hAnsi="Times New Roman" w:cs="Times New Roman"/>
          <w:sz w:val="28"/>
          <w:szCs w:val="28"/>
        </w:rPr>
        <w:t>ориентироваться в понятиях</w:t>
      </w:r>
      <w:r w:rsidRPr="00F348BB">
        <w:rPr>
          <w:rFonts w:ascii="Times New Roman" w:eastAsia="OfficinaSansBoldITC" w:hAnsi="Times New Roman" w:cs="Times New Roman"/>
          <w:sz w:val="28"/>
          <w:szCs w:val="28"/>
        </w:rPr>
        <w:t xml:space="preserve"> «психическое здоровье» и «психическое благополучие»;</w:t>
      </w:r>
    </w:p>
    <w:p w:rsidR="00451D6F" w:rsidRPr="00F348BB" w:rsidRDefault="00451D6F" w:rsidP="00735CF7">
      <w:pPr>
        <w:ind w:firstLine="709"/>
        <w:jc w:val="both"/>
        <w:rPr>
          <w:rFonts w:ascii="Times New Roman" w:eastAsia="OfficinaSansBoldITC" w:hAnsi="Times New Roman" w:cs="Times New Roman"/>
          <w:sz w:val="28"/>
          <w:szCs w:val="28"/>
        </w:rPr>
      </w:pPr>
      <w:r w:rsidRPr="00F348BB">
        <w:rPr>
          <w:rFonts w:ascii="Times New Roman" w:eastAsia="OfficinaSansBoldITC" w:hAnsi="Times New Roman" w:cs="Times New Roman"/>
          <w:sz w:val="28"/>
          <w:szCs w:val="28"/>
        </w:rPr>
        <w:t>объяснять понятие «стресс» и его влияние на человека;</w:t>
      </w:r>
    </w:p>
    <w:p w:rsidR="00451D6F" w:rsidRPr="00F348BB" w:rsidRDefault="00451D6F" w:rsidP="00735CF7">
      <w:pPr>
        <w:ind w:firstLine="709"/>
        <w:jc w:val="both"/>
        <w:rPr>
          <w:rFonts w:ascii="Times New Roman" w:eastAsia="OfficinaSansBoldITC" w:hAnsi="Times New Roman" w:cs="Times New Roman"/>
          <w:sz w:val="28"/>
          <w:szCs w:val="28"/>
        </w:rPr>
      </w:pPr>
      <w:r w:rsidRPr="00F348BB">
        <w:rPr>
          <w:rFonts w:ascii="Times New Roman" w:eastAsia="OfficinaSansBoldITC" w:hAnsi="Times New Roman" w:cs="Times New Roman"/>
          <w:sz w:val="28"/>
          <w:szCs w:val="28"/>
        </w:rPr>
        <w:t>выработать навыки соблюдения мер профилактики стресса, раскрывать способы саморегуляции эмоциональных состояний;</w:t>
      </w:r>
    </w:p>
    <w:p w:rsidR="00451D6F" w:rsidRPr="00F348BB" w:rsidRDefault="00451D6F" w:rsidP="00735CF7">
      <w:pPr>
        <w:ind w:firstLine="709"/>
        <w:jc w:val="both"/>
        <w:rPr>
          <w:rFonts w:ascii="Times New Roman" w:eastAsia="OfficinaSansBoldITC" w:hAnsi="Times New Roman" w:cs="Times New Roman"/>
          <w:sz w:val="28"/>
          <w:szCs w:val="28"/>
        </w:rPr>
      </w:pPr>
      <w:r w:rsidRPr="00F348BB">
        <w:rPr>
          <w:rFonts w:ascii="Times New Roman" w:eastAsia="OfficinaSansBoldITC" w:hAnsi="Times New Roman" w:cs="Times New Roman"/>
          <w:sz w:val="28"/>
          <w:szCs w:val="28"/>
        </w:rPr>
        <w:t xml:space="preserve">раскрывать понятие «первая помощь» и её содержание; </w:t>
      </w:r>
    </w:p>
    <w:p w:rsidR="00451D6F" w:rsidRPr="00F348BB" w:rsidRDefault="00451D6F" w:rsidP="00735CF7">
      <w:pPr>
        <w:ind w:firstLine="709"/>
        <w:jc w:val="both"/>
        <w:rPr>
          <w:rFonts w:ascii="Times New Roman" w:eastAsia="OfficinaSansBoldITC" w:hAnsi="Times New Roman" w:cs="Times New Roman"/>
          <w:sz w:val="28"/>
          <w:szCs w:val="28"/>
        </w:rPr>
      </w:pPr>
      <w:r w:rsidRPr="00F348BB">
        <w:rPr>
          <w:rFonts w:ascii="Times New Roman" w:eastAsia="OfficinaSansBoldITC" w:hAnsi="Times New Roman" w:cs="Times New Roman"/>
          <w:sz w:val="28"/>
          <w:szCs w:val="28"/>
        </w:rPr>
        <w:t>знать состояния, требующие оказания первой помощи и мероприятия по оказанию первой помощи;</w:t>
      </w:r>
    </w:p>
    <w:p w:rsidR="00451D6F" w:rsidRPr="00F348BB" w:rsidRDefault="00451D6F" w:rsidP="00735CF7">
      <w:pPr>
        <w:ind w:firstLine="709"/>
        <w:jc w:val="both"/>
        <w:rPr>
          <w:rFonts w:ascii="Times New Roman" w:eastAsia="OfficinaSansBoldITC" w:hAnsi="Times New Roman" w:cs="Times New Roman"/>
          <w:sz w:val="28"/>
          <w:szCs w:val="28"/>
        </w:rPr>
      </w:pPr>
      <w:r w:rsidRPr="00F348BB">
        <w:rPr>
          <w:rFonts w:ascii="Times New Roman" w:eastAsia="OfficinaSansBoldITC" w:hAnsi="Times New Roman" w:cs="Times New Roman"/>
          <w:sz w:val="28"/>
          <w:szCs w:val="28"/>
        </w:rPr>
        <w:t xml:space="preserve">анализировать универсальный алгоритм оказания первой помощи; характеризовать </w:t>
      </w:r>
      <w:r w:rsidRPr="00F348BB">
        <w:rPr>
          <w:rFonts w:ascii="Times New Roman" w:hAnsi="Times New Roman" w:cs="Times New Roman"/>
          <w:sz w:val="28"/>
          <w:szCs w:val="28"/>
        </w:rPr>
        <w:t xml:space="preserve">с опорой на справочный материал </w:t>
      </w:r>
      <w:r w:rsidRPr="00F348BB">
        <w:rPr>
          <w:rFonts w:ascii="Times New Roman" w:eastAsia="OfficinaSansBoldITC" w:hAnsi="Times New Roman" w:cs="Times New Roman"/>
          <w:sz w:val="28"/>
          <w:szCs w:val="28"/>
        </w:rPr>
        <w:t>назначение и состав аптечки первой помощи;</w:t>
      </w:r>
    </w:p>
    <w:p w:rsidR="00451D6F" w:rsidRPr="00F348BB" w:rsidRDefault="00451D6F" w:rsidP="00735CF7">
      <w:pPr>
        <w:ind w:firstLine="709"/>
        <w:jc w:val="both"/>
        <w:rPr>
          <w:rFonts w:ascii="Times New Roman" w:eastAsia="OfficinaSansBoldITC" w:hAnsi="Times New Roman" w:cs="Times New Roman"/>
          <w:sz w:val="28"/>
          <w:szCs w:val="28"/>
        </w:rPr>
      </w:pPr>
      <w:r w:rsidRPr="00F348BB">
        <w:rPr>
          <w:rFonts w:ascii="Times New Roman" w:eastAsia="OfficinaSansBoldITC" w:hAnsi="Times New Roman" w:cs="Times New Roman"/>
          <w:sz w:val="28"/>
          <w:szCs w:val="28"/>
        </w:rPr>
        <w:t>выработать навыки действий при оказании первой помощи в различных ситуациях;</w:t>
      </w:r>
    </w:p>
    <w:p w:rsidR="00451D6F" w:rsidRPr="00F348BB" w:rsidRDefault="00451D6F" w:rsidP="00735CF7">
      <w:pPr>
        <w:ind w:firstLine="709"/>
        <w:jc w:val="both"/>
        <w:rPr>
          <w:rFonts w:ascii="Times New Roman" w:eastAsia="OfficinaSansBoldITC" w:hAnsi="Times New Roman" w:cs="Times New Roman"/>
          <w:sz w:val="28"/>
          <w:szCs w:val="28"/>
        </w:rPr>
      </w:pPr>
      <w:r w:rsidRPr="00F348BB">
        <w:rPr>
          <w:rFonts w:ascii="Times New Roman" w:hAnsi="Times New Roman" w:cs="Times New Roman"/>
          <w:sz w:val="28"/>
          <w:szCs w:val="28"/>
        </w:rPr>
        <w:t xml:space="preserve">иметь представления о </w:t>
      </w:r>
      <w:r w:rsidRPr="00F348BB">
        <w:rPr>
          <w:rFonts w:ascii="Times New Roman" w:eastAsia="OfficinaSansBoldITC" w:hAnsi="Times New Roman" w:cs="Times New Roman"/>
          <w:sz w:val="28"/>
          <w:szCs w:val="28"/>
        </w:rPr>
        <w:t>приёмах психологической поддержки пострадавшего;</w:t>
      </w:r>
    </w:p>
    <w:p w:rsidR="00451D6F" w:rsidRPr="00F348BB" w:rsidRDefault="00451D6F" w:rsidP="00735CF7">
      <w:pPr>
        <w:ind w:firstLine="709"/>
        <w:jc w:val="both"/>
        <w:rPr>
          <w:rFonts w:ascii="Times New Roman" w:eastAsia="OfficinaSansBoldITC" w:hAnsi="Times New Roman" w:cs="Times New Roman"/>
          <w:sz w:val="28"/>
          <w:szCs w:val="28"/>
        </w:rPr>
      </w:pPr>
      <w:r w:rsidRPr="00F348BB">
        <w:rPr>
          <w:rFonts w:ascii="Times New Roman" w:eastAsia="OfficinaSansBoldITC" w:hAnsi="Times New Roman" w:cs="Times New Roman"/>
          <w:sz w:val="28"/>
          <w:szCs w:val="28"/>
        </w:rPr>
        <w:t xml:space="preserve">моделировать </w:t>
      </w:r>
      <w:r w:rsidRPr="00F348BB">
        <w:rPr>
          <w:rFonts w:ascii="Times New Roman" w:hAnsi="Times New Roman" w:cs="Times New Roman"/>
          <w:sz w:val="28"/>
          <w:szCs w:val="28"/>
        </w:rPr>
        <w:t xml:space="preserve">с помощью педагогического работника </w:t>
      </w:r>
      <w:r w:rsidRPr="00F348BB">
        <w:rPr>
          <w:rFonts w:ascii="Times New Roman" w:eastAsia="OfficinaSansBoldITC" w:hAnsi="Times New Roman" w:cs="Times New Roman"/>
          <w:sz w:val="28"/>
          <w:szCs w:val="28"/>
        </w:rPr>
        <w:t>реальные ситуации и решать ситуационные задачи.</w:t>
      </w:r>
    </w:p>
    <w:p w:rsidR="00451D6F" w:rsidRPr="00F348BB" w:rsidRDefault="00451D6F" w:rsidP="00735CF7">
      <w:pPr>
        <w:ind w:firstLine="709"/>
        <w:jc w:val="both"/>
        <w:rPr>
          <w:rFonts w:ascii="Times New Roman" w:hAnsi="Times New Roman" w:cs="Times New Roman"/>
          <w:sz w:val="28"/>
          <w:szCs w:val="28"/>
        </w:rPr>
      </w:pPr>
      <w:r w:rsidRPr="00F348BB">
        <w:rPr>
          <w:rFonts w:ascii="Times New Roman" w:hAnsi="Times New Roman" w:cs="Times New Roman"/>
          <w:sz w:val="28"/>
          <w:szCs w:val="28"/>
        </w:rPr>
        <w:t>Предметные результаты по модулю № 9 «Безопасность в социуме»:</w:t>
      </w:r>
    </w:p>
    <w:p w:rsidR="00451D6F" w:rsidRPr="00F348BB" w:rsidRDefault="00451D6F" w:rsidP="00735CF7">
      <w:pPr>
        <w:ind w:firstLine="709"/>
        <w:jc w:val="both"/>
        <w:rPr>
          <w:rFonts w:ascii="Times New Roman" w:eastAsia="OfficinaSansBoldITC" w:hAnsi="Times New Roman" w:cs="Times New Roman"/>
          <w:sz w:val="28"/>
          <w:szCs w:val="28"/>
        </w:rPr>
      </w:pPr>
      <w:r w:rsidRPr="00F348BB">
        <w:rPr>
          <w:rFonts w:ascii="Times New Roman" w:eastAsia="OfficinaSansBoldITC" w:hAnsi="Times New Roman" w:cs="Times New Roman"/>
          <w:sz w:val="28"/>
          <w:szCs w:val="28"/>
        </w:rPr>
        <w:t>характеризовать общение и объяснять его значение для человека;</w:t>
      </w:r>
    </w:p>
    <w:p w:rsidR="00451D6F" w:rsidRPr="00F348BB" w:rsidRDefault="00451D6F" w:rsidP="00735CF7">
      <w:pPr>
        <w:ind w:firstLine="709"/>
        <w:jc w:val="both"/>
        <w:rPr>
          <w:rFonts w:ascii="Times New Roman" w:eastAsia="OfficinaSansBoldITC" w:hAnsi="Times New Roman" w:cs="Times New Roman"/>
          <w:sz w:val="28"/>
          <w:szCs w:val="28"/>
        </w:rPr>
      </w:pPr>
      <w:r w:rsidRPr="00F348BB">
        <w:rPr>
          <w:rFonts w:ascii="Times New Roman" w:eastAsia="OfficinaSansBoldITC" w:hAnsi="Times New Roman" w:cs="Times New Roman"/>
          <w:sz w:val="28"/>
          <w:szCs w:val="28"/>
        </w:rPr>
        <w:t>характеризовать признаки и анализировать способы эффективного общения;</w:t>
      </w:r>
    </w:p>
    <w:p w:rsidR="00451D6F" w:rsidRPr="00F348BB" w:rsidRDefault="00451D6F" w:rsidP="00735CF7">
      <w:pPr>
        <w:ind w:firstLine="709"/>
        <w:jc w:val="both"/>
        <w:rPr>
          <w:rFonts w:ascii="Times New Roman" w:eastAsia="OfficinaSansBoldITC" w:hAnsi="Times New Roman" w:cs="Times New Roman"/>
          <w:sz w:val="28"/>
          <w:szCs w:val="28"/>
        </w:rPr>
      </w:pPr>
      <w:r w:rsidRPr="00F348BB">
        <w:rPr>
          <w:rFonts w:ascii="Times New Roman" w:eastAsia="OfficinaSansBoldITC" w:hAnsi="Times New Roman" w:cs="Times New Roman"/>
          <w:sz w:val="28"/>
          <w:szCs w:val="28"/>
        </w:rPr>
        <w:t xml:space="preserve">раскрывать </w:t>
      </w:r>
      <w:r w:rsidRPr="00F348BB">
        <w:rPr>
          <w:rFonts w:ascii="Times New Roman" w:hAnsi="Times New Roman" w:cs="Times New Roman"/>
          <w:sz w:val="28"/>
          <w:szCs w:val="28"/>
        </w:rPr>
        <w:t>с опорой на справочный материал</w:t>
      </w:r>
      <w:r w:rsidRPr="00F348BB">
        <w:rPr>
          <w:rFonts w:ascii="Times New Roman" w:eastAsia="OfficinaSansBoldITC" w:hAnsi="Times New Roman" w:cs="Times New Roman"/>
          <w:sz w:val="28"/>
          <w:szCs w:val="28"/>
        </w:rPr>
        <w:t xml:space="preserve"> приёмы и выработать навыки соблюдения правил безопасной межличностной коммуникации и комфортного взаимодействия в группе;</w:t>
      </w:r>
    </w:p>
    <w:p w:rsidR="00451D6F" w:rsidRPr="00F348BB" w:rsidRDefault="00451D6F" w:rsidP="00735CF7">
      <w:pPr>
        <w:ind w:firstLine="709"/>
        <w:jc w:val="both"/>
        <w:rPr>
          <w:rFonts w:ascii="Times New Roman" w:eastAsia="OfficinaSansBoldITC" w:hAnsi="Times New Roman" w:cs="Times New Roman"/>
          <w:sz w:val="28"/>
          <w:szCs w:val="28"/>
        </w:rPr>
      </w:pPr>
      <w:r w:rsidRPr="00F348BB">
        <w:rPr>
          <w:rFonts w:ascii="Times New Roman" w:eastAsia="OfficinaSansBoldITC" w:hAnsi="Times New Roman" w:cs="Times New Roman"/>
          <w:sz w:val="28"/>
          <w:szCs w:val="28"/>
        </w:rPr>
        <w:t xml:space="preserve">раскрывать </w:t>
      </w:r>
      <w:r w:rsidRPr="00F348BB">
        <w:rPr>
          <w:rFonts w:ascii="Times New Roman" w:hAnsi="Times New Roman" w:cs="Times New Roman"/>
          <w:sz w:val="28"/>
          <w:szCs w:val="28"/>
        </w:rPr>
        <w:t>с опорой на справочный материал</w:t>
      </w:r>
      <w:r w:rsidRPr="00F348BB">
        <w:rPr>
          <w:rFonts w:ascii="Times New Roman" w:eastAsia="OfficinaSansBoldITC" w:hAnsi="Times New Roman" w:cs="Times New Roman"/>
          <w:sz w:val="28"/>
          <w:szCs w:val="28"/>
        </w:rPr>
        <w:t xml:space="preserve"> признаки конструктивного и деструктивного общения;</w:t>
      </w:r>
    </w:p>
    <w:p w:rsidR="00451D6F" w:rsidRPr="00F348BB" w:rsidRDefault="00451D6F" w:rsidP="00735CF7">
      <w:pPr>
        <w:ind w:firstLine="709"/>
        <w:jc w:val="both"/>
        <w:rPr>
          <w:rFonts w:ascii="Times New Roman" w:eastAsia="OfficinaSansBoldITC" w:hAnsi="Times New Roman" w:cs="Times New Roman"/>
          <w:sz w:val="28"/>
          <w:szCs w:val="28"/>
        </w:rPr>
      </w:pPr>
      <w:r w:rsidRPr="00F348BB">
        <w:rPr>
          <w:rFonts w:ascii="Times New Roman" w:eastAsia="OfficinaSansBoldITC" w:hAnsi="Times New Roman" w:cs="Times New Roman"/>
          <w:sz w:val="28"/>
          <w:szCs w:val="28"/>
        </w:rPr>
        <w:t xml:space="preserve">раскрывать </w:t>
      </w:r>
      <w:r w:rsidRPr="00F348BB">
        <w:rPr>
          <w:rFonts w:ascii="Times New Roman" w:hAnsi="Times New Roman" w:cs="Times New Roman"/>
          <w:sz w:val="28"/>
          <w:szCs w:val="28"/>
        </w:rPr>
        <w:t xml:space="preserve">с помощью педагога </w:t>
      </w:r>
      <w:r w:rsidRPr="00F348BB">
        <w:rPr>
          <w:rFonts w:ascii="Times New Roman" w:eastAsia="OfficinaSansBoldITC" w:hAnsi="Times New Roman" w:cs="Times New Roman"/>
          <w:sz w:val="28"/>
          <w:szCs w:val="28"/>
        </w:rPr>
        <w:t>понятие «конфликт» и характеризовать стадии его развития, факторы и причины развития;</w:t>
      </w:r>
    </w:p>
    <w:p w:rsidR="00451D6F" w:rsidRPr="00F348BB" w:rsidRDefault="00451D6F" w:rsidP="00735CF7">
      <w:pPr>
        <w:ind w:firstLine="709"/>
        <w:jc w:val="both"/>
        <w:rPr>
          <w:rFonts w:ascii="Times New Roman" w:eastAsia="OfficinaSansBoldITC" w:hAnsi="Times New Roman" w:cs="Times New Roman"/>
          <w:sz w:val="28"/>
          <w:szCs w:val="28"/>
        </w:rPr>
      </w:pPr>
      <w:r w:rsidRPr="00F348BB">
        <w:rPr>
          <w:rFonts w:ascii="Times New Roman" w:eastAsia="OfficinaSansBoldITC" w:hAnsi="Times New Roman" w:cs="Times New Roman"/>
          <w:sz w:val="28"/>
          <w:szCs w:val="28"/>
        </w:rPr>
        <w:t xml:space="preserve">анализировать </w:t>
      </w:r>
      <w:r w:rsidRPr="00F348BB">
        <w:rPr>
          <w:rFonts w:ascii="Times New Roman" w:hAnsi="Times New Roman" w:cs="Times New Roman"/>
          <w:sz w:val="28"/>
          <w:szCs w:val="28"/>
        </w:rPr>
        <w:t xml:space="preserve">с помощью педагога </w:t>
      </w:r>
      <w:r w:rsidRPr="00F348BB">
        <w:rPr>
          <w:rFonts w:ascii="Times New Roman" w:eastAsia="OfficinaSansBoldITC" w:hAnsi="Times New Roman" w:cs="Times New Roman"/>
          <w:sz w:val="28"/>
          <w:szCs w:val="28"/>
        </w:rPr>
        <w:t>условия и ситуации возникновения межличностных и групповых конфликтов;</w:t>
      </w:r>
    </w:p>
    <w:p w:rsidR="00451D6F" w:rsidRPr="00F348BB" w:rsidRDefault="00451D6F" w:rsidP="00735CF7">
      <w:pPr>
        <w:ind w:firstLine="709"/>
        <w:jc w:val="both"/>
        <w:rPr>
          <w:rFonts w:ascii="Times New Roman" w:eastAsia="OfficinaSansBoldITC" w:hAnsi="Times New Roman" w:cs="Times New Roman"/>
          <w:sz w:val="28"/>
          <w:szCs w:val="28"/>
        </w:rPr>
      </w:pPr>
      <w:r w:rsidRPr="00F348BB">
        <w:rPr>
          <w:rFonts w:ascii="Times New Roman" w:eastAsia="OfficinaSansBoldITC" w:hAnsi="Times New Roman" w:cs="Times New Roman"/>
          <w:sz w:val="28"/>
          <w:szCs w:val="28"/>
        </w:rPr>
        <w:t xml:space="preserve">характеризовать </w:t>
      </w:r>
      <w:r w:rsidRPr="00F348BB">
        <w:rPr>
          <w:rFonts w:ascii="Times New Roman" w:hAnsi="Times New Roman" w:cs="Times New Roman"/>
          <w:sz w:val="28"/>
          <w:szCs w:val="28"/>
        </w:rPr>
        <w:t>с помощью педагога</w:t>
      </w:r>
      <w:r w:rsidRPr="00F348BB">
        <w:rPr>
          <w:rFonts w:ascii="Times New Roman" w:hAnsi="Times New Roman" w:cs="Times New Roman"/>
          <w:color w:val="00B050"/>
          <w:sz w:val="28"/>
          <w:szCs w:val="28"/>
        </w:rPr>
        <w:t xml:space="preserve"> </w:t>
      </w:r>
      <w:r w:rsidRPr="00F348BB">
        <w:rPr>
          <w:rFonts w:ascii="Times New Roman" w:eastAsia="OfficinaSansBoldITC" w:hAnsi="Times New Roman" w:cs="Times New Roman"/>
          <w:sz w:val="28"/>
          <w:szCs w:val="28"/>
        </w:rPr>
        <w:t>безопасные и эффективные способы избегания и разрешения конфликтных ситуаций;</w:t>
      </w:r>
    </w:p>
    <w:p w:rsidR="00451D6F" w:rsidRPr="00F348BB" w:rsidRDefault="00451D6F" w:rsidP="00735CF7">
      <w:pPr>
        <w:ind w:firstLine="709"/>
        <w:jc w:val="both"/>
        <w:rPr>
          <w:rFonts w:ascii="Times New Roman" w:eastAsia="OfficinaSansBoldITC" w:hAnsi="Times New Roman" w:cs="Times New Roman"/>
          <w:sz w:val="28"/>
          <w:szCs w:val="28"/>
        </w:rPr>
      </w:pPr>
      <w:r w:rsidRPr="00F348BB">
        <w:rPr>
          <w:rFonts w:ascii="Times New Roman" w:eastAsia="OfficinaSansBoldITC" w:hAnsi="Times New Roman" w:cs="Times New Roman"/>
          <w:sz w:val="28"/>
          <w:szCs w:val="28"/>
        </w:rPr>
        <w:t>выработать навыки безопасного поведения для снижения риска конфликта и безопасных действий при его опасных проявлениях;</w:t>
      </w:r>
    </w:p>
    <w:p w:rsidR="00451D6F" w:rsidRPr="00F348BB" w:rsidRDefault="00451D6F" w:rsidP="00735CF7">
      <w:pPr>
        <w:ind w:firstLine="709"/>
        <w:jc w:val="both"/>
        <w:rPr>
          <w:rFonts w:ascii="Times New Roman" w:eastAsia="OfficinaSansBoldITC" w:hAnsi="Times New Roman" w:cs="Times New Roman"/>
          <w:sz w:val="28"/>
          <w:szCs w:val="28"/>
        </w:rPr>
      </w:pPr>
      <w:r w:rsidRPr="00F348BB">
        <w:rPr>
          <w:rFonts w:ascii="Times New Roman" w:eastAsia="OfficinaSansBoldITC" w:hAnsi="Times New Roman" w:cs="Times New Roman"/>
          <w:sz w:val="28"/>
          <w:szCs w:val="28"/>
        </w:rPr>
        <w:t>характеризовать способ разрешения конфликта с помощью третьей стороны (медиатора);</w:t>
      </w:r>
    </w:p>
    <w:p w:rsidR="00451D6F" w:rsidRPr="00F348BB" w:rsidRDefault="00451D6F" w:rsidP="00735CF7">
      <w:pPr>
        <w:ind w:firstLine="567"/>
        <w:jc w:val="both"/>
        <w:rPr>
          <w:rFonts w:ascii="Times New Roman" w:eastAsia="OfficinaSansBoldITC" w:hAnsi="Times New Roman" w:cs="Times New Roman"/>
          <w:sz w:val="28"/>
          <w:szCs w:val="28"/>
        </w:rPr>
      </w:pPr>
      <w:r w:rsidRPr="00F348BB">
        <w:rPr>
          <w:rFonts w:ascii="Times New Roman" w:eastAsia="OfficinaSansBoldITC" w:hAnsi="Times New Roman" w:cs="Times New Roman"/>
          <w:sz w:val="28"/>
          <w:szCs w:val="28"/>
        </w:rPr>
        <w:t>о</w:t>
      </w:r>
      <w:r w:rsidRPr="00F348BB">
        <w:rPr>
          <w:rFonts w:ascii="Times New Roman" w:hAnsi="Times New Roman" w:cs="Times New Roman"/>
          <w:sz w:val="28"/>
          <w:szCs w:val="28"/>
        </w:rPr>
        <w:t xml:space="preserve">писывать с опорой на справочный материал </w:t>
      </w:r>
      <w:r w:rsidRPr="00F348BB">
        <w:rPr>
          <w:rFonts w:ascii="Times New Roman" w:eastAsia="OfficinaSansBoldITC" w:hAnsi="Times New Roman" w:cs="Times New Roman"/>
          <w:sz w:val="28"/>
          <w:szCs w:val="28"/>
        </w:rPr>
        <w:t>опасные формы проявления конфликта: агрессия, домашнее насилие и буллинг;</w:t>
      </w:r>
    </w:p>
    <w:p w:rsidR="00451D6F" w:rsidRPr="00F348BB" w:rsidRDefault="00451D6F" w:rsidP="00735CF7">
      <w:pPr>
        <w:ind w:firstLine="567"/>
        <w:jc w:val="both"/>
        <w:rPr>
          <w:rFonts w:ascii="Times New Roman" w:eastAsia="OfficinaSansBoldITC" w:hAnsi="Times New Roman" w:cs="Times New Roman"/>
          <w:sz w:val="28"/>
          <w:szCs w:val="28"/>
        </w:rPr>
      </w:pPr>
      <w:r w:rsidRPr="00F348BB">
        <w:rPr>
          <w:rFonts w:ascii="Times New Roman" w:eastAsia="OfficinaSansBoldITC" w:hAnsi="Times New Roman" w:cs="Times New Roman"/>
          <w:sz w:val="28"/>
          <w:szCs w:val="28"/>
        </w:rPr>
        <w:t>характеризовать манипуляции в ходе межличностного общения;</w:t>
      </w:r>
    </w:p>
    <w:p w:rsidR="00451D6F" w:rsidRPr="00F348BB" w:rsidRDefault="00451D6F" w:rsidP="00735CF7">
      <w:pPr>
        <w:ind w:firstLine="709"/>
        <w:jc w:val="both"/>
        <w:rPr>
          <w:rFonts w:ascii="Times New Roman" w:eastAsia="OfficinaSansBoldITC" w:hAnsi="Times New Roman" w:cs="Times New Roman"/>
          <w:sz w:val="28"/>
          <w:szCs w:val="28"/>
        </w:rPr>
      </w:pPr>
      <w:r w:rsidRPr="00F348BB">
        <w:rPr>
          <w:rFonts w:ascii="Times New Roman" w:eastAsia="OfficinaSansBoldITC" w:hAnsi="Times New Roman" w:cs="Times New Roman"/>
          <w:sz w:val="28"/>
          <w:szCs w:val="28"/>
        </w:rPr>
        <w:t xml:space="preserve">раскрывать </w:t>
      </w:r>
      <w:r w:rsidRPr="00F348BB">
        <w:rPr>
          <w:rFonts w:ascii="Times New Roman" w:hAnsi="Times New Roman" w:cs="Times New Roman"/>
          <w:sz w:val="28"/>
          <w:szCs w:val="28"/>
        </w:rPr>
        <w:t xml:space="preserve">с опорой на справочный материал </w:t>
      </w:r>
      <w:r w:rsidRPr="00F348BB">
        <w:rPr>
          <w:rFonts w:ascii="Times New Roman" w:eastAsia="OfficinaSansBoldITC" w:hAnsi="Times New Roman" w:cs="Times New Roman"/>
          <w:sz w:val="28"/>
          <w:szCs w:val="28"/>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анализировать способы защиты от них;</w:t>
      </w:r>
    </w:p>
    <w:p w:rsidR="00451D6F" w:rsidRPr="00F348BB" w:rsidRDefault="00451D6F" w:rsidP="00735CF7">
      <w:pPr>
        <w:ind w:firstLine="709"/>
        <w:jc w:val="both"/>
        <w:rPr>
          <w:rFonts w:ascii="Times New Roman" w:eastAsia="OfficinaSansBoldITC" w:hAnsi="Times New Roman" w:cs="Times New Roman"/>
          <w:sz w:val="28"/>
          <w:szCs w:val="28"/>
        </w:rPr>
      </w:pPr>
      <w:r w:rsidRPr="00F348BB">
        <w:rPr>
          <w:rFonts w:ascii="Times New Roman" w:eastAsia="OfficinaSansBoldITC" w:hAnsi="Times New Roman" w:cs="Times New Roman"/>
          <w:sz w:val="28"/>
          <w:szCs w:val="28"/>
        </w:rPr>
        <w:t>характеризовать современные молодёжные увлечения и опасности, связанные с ними, раскрывать правила безопасного поведения;</w:t>
      </w:r>
    </w:p>
    <w:p w:rsidR="00451D6F" w:rsidRPr="00F348BB" w:rsidRDefault="00451D6F" w:rsidP="00735CF7">
      <w:pPr>
        <w:ind w:firstLine="709"/>
        <w:jc w:val="both"/>
        <w:rPr>
          <w:rFonts w:ascii="Times New Roman" w:eastAsia="OfficinaSansBoldITC" w:hAnsi="Times New Roman" w:cs="Times New Roman"/>
          <w:sz w:val="28"/>
          <w:szCs w:val="28"/>
        </w:rPr>
      </w:pPr>
      <w:r w:rsidRPr="00F348BB">
        <w:rPr>
          <w:rFonts w:ascii="Times New Roman" w:eastAsia="OfficinaSansBoldITC" w:hAnsi="Times New Roman" w:cs="Times New Roman"/>
          <w:sz w:val="28"/>
          <w:szCs w:val="28"/>
        </w:rPr>
        <w:t>выработать навыки безопасного поведения при коммуникации с незнакомыми людьми;</w:t>
      </w:r>
    </w:p>
    <w:p w:rsidR="00451D6F" w:rsidRPr="00F348BB" w:rsidRDefault="00451D6F" w:rsidP="00735CF7">
      <w:pPr>
        <w:ind w:firstLine="709"/>
        <w:jc w:val="both"/>
        <w:rPr>
          <w:rFonts w:ascii="Times New Roman" w:eastAsia="OfficinaSansBoldITC" w:hAnsi="Times New Roman" w:cs="Times New Roman"/>
          <w:sz w:val="28"/>
          <w:szCs w:val="28"/>
        </w:rPr>
      </w:pPr>
      <w:r w:rsidRPr="00F348BB">
        <w:rPr>
          <w:rFonts w:ascii="Times New Roman" w:eastAsia="OfficinaSansBoldITC" w:hAnsi="Times New Roman" w:cs="Times New Roman"/>
          <w:sz w:val="28"/>
          <w:szCs w:val="28"/>
        </w:rPr>
        <w:t xml:space="preserve">моделировать </w:t>
      </w:r>
      <w:r w:rsidRPr="00F348BB">
        <w:rPr>
          <w:rFonts w:ascii="Times New Roman" w:hAnsi="Times New Roman" w:cs="Times New Roman"/>
          <w:sz w:val="28"/>
          <w:szCs w:val="28"/>
        </w:rPr>
        <w:t xml:space="preserve">с помощью педагога </w:t>
      </w:r>
      <w:r w:rsidRPr="00F348BB">
        <w:rPr>
          <w:rFonts w:ascii="Times New Roman" w:eastAsia="OfficinaSansBoldITC" w:hAnsi="Times New Roman" w:cs="Times New Roman"/>
          <w:sz w:val="28"/>
          <w:szCs w:val="28"/>
        </w:rPr>
        <w:t>реальные ситуации и решать ситуационные задачи.</w:t>
      </w:r>
    </w:p>
    <w:p w:rsidR="00451D6F" w:rsidRPr="00F348BB" w:rsidRDefault="00451D6F" w:rsidP="00735CF7">
      <w:pPr>
        <w:ind w:firstLine="709"/>
        <w:jc w:val="both"/>
        <w:rPr>
          <w:rFonts w:ascii="Times New Roman" w:hAnsi="Times New Roman" w:cs="Times New Roman"/>
          <w:sz w:val="28"/>
          <w:szCs w:val="28"/>
        </w:rPr>
      </w:pPr>
      <w:r w:rsidRPr="00F348BB">
        <w:rPr>
          <w:rFonts w:ascii="Times New Roman" w:hAnsi="Times New Roman" w:cs="Times New Roman"/>
          <w:sz w:val="28"/>
          <w:szCs w:val="28"/>
        </w:rPr>
        <w:t>Предметные результаты по модулю № 10 «</w:t>
      </w:r>
      <w:r w:rsidRPr="00F348BB">
        <w:rPr>
          <w:rFonts w:ascii="Times New Roman" w:eastAsia="OfficinaSansBoldITC" w:hAnsi="Times New Roman" w:cs="Times New Roman"/>
          <w:sz w:val="28"/>
          <w:szCs w:val="28"/>
        </w:rPr>
        <w:t>Безопасность в информационном пространстве</w:t>
      </w:r>
      <w:r w:rsidRPr="00F348BB">
        <w:rPr>
          <w:rFonts w:ascii="Times New Roman" w:hAnsi="Times New Roman" w:cs="Times New Roman"/>
          <w:sz w:val="28"/>
          <w:szCs w:val="28"/>
        </w:rPr>
        <w:t>»:</w:t>
      </w:r>
    </w:p>
    <w:p w:rsidR="00451D6F" w:rsidRPr="00F348BB" w:rsidRDefault="00451D6F" w:rsidP="00735CF7">
      <w:pPr>
        <w:ind w:firstLine="709"/>
        <w:jc w:val="both"/>
        <w:rPr>
          <w:rFonts w:ascii="Times New Roman" w:eastAsia="OfficinaSansBoldITC" w:hAnsi="Times New Roman" w:cs="Times New Roman"/>
          <w:sz w:val="28"/>
          <w:szCs w:val="28"/>
        </w:rPr>
      </w:pPr>
      <w:r w:rsidRPr="00F348BB">
        <w:rPr>
          <w:rFonts w:ascii="Times New Roman" w:eastAsia="OfficinaSansBoldITC" w:hAnsi="Times New Roman" w:cs="Times New Roman"/>
          <w:sz w:val="28"/>
          <w:szCs w:val="28"/>
        </w:rPr>
        <w:t>раскрывать понятие</w:t>
      </w:r>
      <w:r w:rsidRPr="00F348BB">
        <w:rPr>
          <w:rFonts w:ascii="Times New Roman" w:hAnsi="Times New Roman" w:cs="Times New Roman"/>
          <w:color w:val="00B050"/>
          <w:sz w:val="28"/>
          <w:szCs w:val="28"/>
        </w:rPr>
        <w:t xml:space="preserve"> </w:t>
      </w:r>
      <w:r w:rsidRPr="00F348BB">
        <w:rPr>
          <w:rFonts w:ascii="Times New Roman" w:eastAsia="OfficinaSansBoldITC" w:hAnsi="Times New Roman" w:cs="Times New Roman"/>
          <w:sz w:val="28"/>
          <w:szCs w:val="28"/>
        </w:rPr>
        <w:t>«цифровая среда», её характеристики и приводить примеры информационных и компьютерных угроз;</w:t>
      </w:r>
    </w:p>
    <w:p w:rsidR="00451D6F" w:rsidRPr="00F348BB" w:rsidRDefault="00451D6F" w:rsidP="00735CF7">
      <w:pPr>
        <w:ind w:firstLine="709"/>
        <w:jc w:val="both"/>
        <w:rPr>
          <w:rFonts w:ascii="Times New Roman" w:eastAsia="OfficinaSansBoldITC" w:hAnsi="Times New Roman" w:cs="Times New Roman"/>
          <w:sz w:val="28"/>
          <w:szCs w:val="28"/>
        </w:rPr>
      </w:pPr>
      <w:r w:rsidRPr="00F348BB">
        <w:rPr>
          <w:rFonts w:ascii="Times New Roman" w:eastAsia="OfficinaSansBoldITC" w:hAnsi="Times New Roman" w:cs="Times New Roman"/>
          <w:sz w:val="28"/>
          <w:szCs w:val="28"/>
        </w:rPr>
        <w:t xml:space="preserve">объяснять </w:t>
      </w:r>
      <w:r w:rsidRPr="00F348BB">
        <w:rPr>
          <w:rFonts w:ascii="Times New Roman" w:hAnsi="Times New Roman" w:cs="Times New Roman"/>
          <w:sz w:val="28"/>
          <w:szCs w:val="28"/>
        </w:rPr>
        <w:t xml:space="preserve">с опорой на справочный материал </w:t>
      </w:r>
      <w:r w:rsidRPr="00F348BB">
        <w:rPr>
          <w:rFonts w:ascii="Times New Roman" w:eastAsia="OfficinaSansBoldITC" w:hAnsi="Times New Roman" w:cs="Times New Roman"/>
          <w:sz w:val="28"/>
          <w:szCs w:val="28"/>
        </w:rPr>
        <w:t>положительные возможности цифровой среды;</w:t>
      </w:r>
    </w:p>
    <w:p w:rsidR="00451D6F" w:rsidRPr="00F348BB" w:rsidRDefault="00451D6F" w:rsidP="00735CF7">
      <w:pPr>
        <w:ind w:firstLine="709"/>
        <w:jc w:val="both"/>
        <w:rPr>
          <w:rFonts w:ascii="Times New Roman" w:eastAsia="OfficinaSansBoldITC" w:hAnsi="Times New Roman" w:cs="Times New Roman"/>
          <w:sz w:val="28"/>
          <w:szCs w:val="28"/>
        </w:rPr>
      </w:pPr>
      <w:r w:rsidRPr="00F348BB">
        <w:rPr>
          <w:rFonts w:ascii="Times New Roman" w:eastAsia="OfficinaSansBoldITC" w:hAnsi="Times New Roman" w:cs="Times New Roman"/>
          <w:sz w:val="28"/>
          <w:szCs w:val="28"/>
        </w:rPr>
        <w:t xml:space="preserve">характеризовать </w:t>
      </w:r>
      <w:r w:rsidRPr="00F348BB">
        <w:rPr>
          <w:rFonts w:ascii="Times New Roman" w:hAnsi="Times New Roman" w:cs="Times New Roman"/>
          <w:sz w:val="28"/>
          <w:szCs w:val="28"/>
        </w:rPr>
        <w:t xml:space="preserve">опорой на справочный материал </w:t>
      </w:r>
      <w:r w:rsidRPr="00F348BB">
        <w:rPr>
          <w:rFonts w:ascii="Times New Roman" w:eastAsia="OfficinaSansBoldITC" w:hAnsi="Times New Roman" w:cs="Times New Roman"/>
          <w:sz w:val="28"/>
          <w:szCs w:val="28"/>
        </w:rPr>
        <w:t>риски и угрозы при использовании Интернета;</w:t>
      </w:r>
    </w:p>
    <w:p w:rsidR="00451D6F" w:rsidRPr="00F348BB" w:rsidRDefault="00451D6F" w:rsidP="00735CF7">
      <w:pPr>
        <w:ind w:firstLine="709"/>
        <w:jc w:val="both"/>
        <w:rPr>
          <w:rFonts w:ascii="Times New Roman" w:eastAsia="OfficinaSansBoldITC" w:hAnsi="Times New Roman" w:cs="Times New Roman"/>
          <w:sz w:val="28"/>
          <w:szCs w:val="28"/>
        </w:rPr>
      </w:pPr>
      <w:r w:rsidRPr="00F348BB">
        <w:rPr>
          <w:rFonts w:ascii="Times New Roman" w:eastAsia="OfficinaSansBoldITC" w:hAnsi="Times New Roman" w:cs="Times New Roman"/>
          <w:sz w:val="28"/>
          <w:szCs w:val="28"/>
        </w:rPr>
        <w:t>анализировать общие принципы безопасного поведения, необходимые для предупреждения возникновения опасных ситуаций в личном цифровом пространстве;</w:t>
      </w:r>
    </w:p>
    <w:p w:rsidR="00451D6F" w:rsidRPr="00F348BB" w:rsidRDefault="00451D6F" w:rsidP="00735CF7">
      <w:pPr>
        <w:ind w:firstLine="709"/>
        <w:jc w:val="both"/>
        <w:rPr>
          <w:rFonts w:ascii="Times New Roman" w:eastAsia="OfficinaSansBoldITC" w:hAnsi="Times New Roman" w:cs="Times New Roman"/>
          <w:sz w:val="28"/>
          <w:szCs w:val="28"/>
        </w:rPr>
      </w:pPr>
      <w:r w:rsidRPr="00F348BB">
        <w:rPr>
          <w:rFonts w:ascii="Times New Roman" w:eastAsia="OfficinaSansBoldITC" w:hAnsi="Times New Roman" w:cs="Times New Roman"/>
          <w:sz w:val="28"/>
          <w:szCs w:val="28"/>
        </w:rPr>
        <w:t xml:space="preserve">характеризовать </w:t>
      </w:r>
      <w:r w:rsidRPr="00F348BB">
        <w:rPr>
          <w:rFonts w:ascii="Times New Roman" w:hAnsi="Times New Roman" w:cs="Times New Roman"/>
          <w:sz w:val="28"/>
          <w:szCs w:val="28"/>
        </w:rPr>
        <w:t xml:space="preserve">с опорой на справочный материал </w:t>
      </w:r>
      <w:r w:rsidRPr="00F348BB">
        <w:rPr>
          <w:rFonts w:ascii="Times New Roman" w:eastAsia="OfficinaSansBoldITC" w:hAnsi="Times New Roman" w:cs="Times New Roman"/>
          <w:sz w:val="28"/>
          <w:szCs w:val="28"/>
        </w:rPr>
        <w:t>опасные явления цифровой среды;</w:t>
      </w:r>
    </w:p>
    <w:p w:rsidR="00451D6F" w:rsidRPr="00F348BB" w:rsidRDefault="00451D6F" w:rsidP="00735CF7">
      <w:pPr>
        <w:ind w:firstLine="709"/>
        <w:jc w:val="both"/>
        <w:rPr>
          <w:rFonts w:ascii="Times New Roman" w:eastAsia="OfficinaSansBoldITC" w:hAnsi="Times New Roman" w:cs="Times New Roman"/>
          <w:sz w:val="28"/>
          <w:szCs w:val="28"/>
        </w:rPr>
      </w:pPr>
      <w:r w:rsidRPr="00F348BB">
        <w:rPr>
          <w:rFonts w:ascii="Times New Roman" w:eastAsia="OfficinaSansBoldITC" w:hAnsi="Times New Roman" w:cs="Times New Roman"/>
          <w:sz w:val="28"/>
          <w:szCs w:val="28"/>
        </w:rPr>
        <w:t>выработать навыки соблюдения правил кибергигиены для предупреждения возникновения опасных ситуаций в цифровой среде;</w:t>
      </w:r>
    </w:p>
    <w:p w:rsidR="00451D6F" w:rsidRPr="00F348BB" w:rsidRDefault="00451D6F" w:rsidP="00735CF7">
      <w:pPr>
        <w:ind w:firstLine="709"/>
        <w:jc w:val="both"/>
        <w:rPr>
          <w:rFonts w:ascii="Times New Roman" w:eastAsia="OfficinaSansBoldITC" w:hAnsi="Times New Roman" w:cs="Times New Roman"/>
          <w:sz w:val="28"/>
          <w:szCs w:val="28"/>
        </w:rPr>
      </w:pPr>
      <w:r w:rsidRPr="00F348BB">
        <w:rPr>
          <w:rFonts w:ascii="Times New Roman" w:eastAsia="OfficinaSansBoldITC" w:hAnsi="Times New Roman" w:cs="Times New Roman"/>
          <w:sz w:val="28"/>
          <w:szCs w:val="28"/>
        </w:rPr>
        <w:t xml:space="preserve">характеризовать </w:t>
      </w:r>
      <w:r w:rsidRPr="00F348BB">
        <w:rPr>
          <w:rFonts w:ascii="Times New Roman" w:hAnsi="Times New Roman" w:cs="Times New Roman"/>
          <w:sz w:val="28"/>
          <w:szCs w:val="28"/>
        </w:rPr>
        <w:t xml:space="preserve">с опорой на справочный материал </w:t>
      </w:r>
      <w:r w:rsidRPr="00F348BB">
        <w:rPr>
          <w:rFonts w:ascii="Times New Roman" w:eastAsia="OfficinaSansBoldITC" w:hAnsi="Times New Roman" w:cs="Times New Roman"/>
          <w:sz w:val="28"/>
          <w:szCs w:val="28"/>
        </w:rPr>
        <w:t>основные виды опасного и запрещённого контента в Интернете и характеризовать его признаки;</w:t>
      </w:r>
    </w:p>
    <w:p w:rsidR="00451D6F" w:rsidRPr="00F348BB" w:rsidRDefault="00451D6F" w:rsidP="00735CF7">
      <w:pPr>
        <w:ind w:firstLine="709"/>
        <w:jc w:val="both"/>
        <w:rPr>
          <w:rFonts w:ascii="Times New Roman" w:eastAsia="OfficinaSansBoldITC" w:hAnsi="Times New Roman" w:cs="Times New Roman"/>
          <w:sz w:val="28"/>
          <w:szCs w:val="28"/>
        </w:rPr>
      </w:pPr>
      <w:r w:rsidRPr="00F348BB">
        <w:rPr>
          <w:rFonts w:ascii="Times New Roman" w:eastAsia="OfficinaSansBoldITC" w:hAnsi="Times New Roman" w:cs="Times New Roman"/>
          <w:sz w:val="28"/>
          <w:szCs w:val="28"/>
        </w:rPr>
        <w:t xml:space="preserve">раскрывать </w:t>
      </w:r>
      <w:r w:rsidRPr="00F348BB">
        <w:rPr>
          <w:rFonts w:ascii="Times New Roman" w:hAnsi="Times New Roman" w:cs="Times New Roman"/>
          <w:sz w:val="28"/>
          <w:szCs w:val="28"/>
        </w:rPr>
        <w:t xml:space="preserve">с помощью педагогического работника </w:t>
      </w:r>
      <w:r w:rsidRPr="00F348BB">
        <w:rPr>
          <w:rFonts w:ascii="Times New Roman" w:eastAsia="OfficinaSansBoldITC" w:hAnsi="Times New Roman" w:cs="Times New Roman"/>
          <w:sz w:val="28"/>
          <w:szCs w:val="28"/>
        </w:rPr>
        <w:t>приёмы распознавания опасностей при использовании Интернета;</w:t>
      </w:r>
    </w:p>
    <w:p w:rsidR="00451D6F" w:rsidRPr="00F348BB" w:rsidRDefault="00451D6F" w:rsidP="00735CF7">
      <w:pPr>
        <w:ind w:firstLine="709"/>
        <w:jc w:val="both"/>
        <w:rPr>
          <w:rFonts w:ascii="Times New Roman" w:eastAsia="OfficinaSansBoldITC" w:hAnsi="Times New Roman" w:cs="Times New Roman"/>
          <w:sz w:val="28"/>
          <w:szCs w:val="28"/>
        </w:rPr>
      </w:pPr>
      <w:r w:rsidRPr="00F348BB">
        <w:rPr>
          <w:rFonts w:ascii="Times New Roman" w:eastAsia="OfficinaSansBoldITC" w:hAnsi="Times New Roman" w:cs="Times New Roman"/>
          <w:sz w:val="28"/>
          <w:szCs w:val="28"/>
        </w:rPr>
        <w:t xml:space="preserve">характеризовать </w:t>
      </w:r>
      <w:r w:rsidRPr="00F348BB">
        <w:rPr>
          <w:rFonts w:ascii="Times New Roman" w:hAnsi="Times New Roman" w:cs="Times New Roman"/>
          <w:sz w:val="28"/>
          <w:szCs w:val="28"/>
        </w:rPr>
        <w:t xml:space="preserve">с опорой на справочный материал </w:t>
      </w:r>
      <w:r w:rsidRPr="00F348BB">
        <w:rPr>
          <w:rFonts w:ascii="Times New Roman" w:eastAsia="OfficinaSansBoldITC" w:hAnsi="Times New Roman" w:cs="Times New Roman"/>
          <w:sz w:val="28"/>
          <w:szCs w:val="28"/>
        </w:rPr>
        <w:t>противоправные действия в Интернете;</w:t>
      </w:r>
    </w:p>
    <w:p w:rsidR="00451D6F" w:rsidRPr="00F348BB" w:rsidRDefault="00451D6F" w:rsidP="00735CF7">
      <w:pPr>
        <w:ind w:firstLine="709"/>
        <w:jc w:val="both"/>
        <w:rPr>
          <w:rFonts w:ascii="Times New Roman" w:eastAsia="OfficinaSansBoldITC" w:hAnsi="Times New Roman" w:cs="Times New Roman"/>
          <w:sz w:val="28"/>
          <w:szCs w:val="28"/>
        </w:rPr>
      </w:pPr>
      <w:r w:rsidRPr="00F348BB">
        <w:rPr>
          <w:rFonts w:ascii="Times New Roman" w:eastAsia="OfficinaSansBoldITC" w:hAnsi="Times New Roman" w:cs="Times New Roman"/>
          <w:sz w:val="28"/>
          <w:szCs w:val="28"/>
        </w:rPr>
        <w:t>выработать навыки соблюдения правил цифрового поведения, необходимых для снижения рисков и угроз при использовании Интернета (кибербуллинга, вербовки в различные организации и группы);</w:t>
      </w:r>
    </w:p>
    <w:p w:rsidR="00451D6F" w:rsidRPr="00F348BB" w:rsidRDefault="00451D6F" w:rsidP="00735CF7">
      <w:pPr>
        <w:ind w:firstLine="709"/>
        <w:jc w:val="both"/>
        <w:rPr>
          <w:rFonts w:ascii="Times New Roman" w:eastAsia="OfficinaSansBoldITC" w:hAnsi="Times New Roman" w:cs="Times New Roman"/>
          <w:sz w:val="28"/>
          <w:szCs w:val="28"/>
        </w:rPr>
      </w:pPr>
      <w:r w:rsidRPr="00F348BB">
        <w:rPr>
          <w:rFonts w:ascii="Times New Roman" w:eastAsia="OfficinaSansBoldITC" w:hAnsi="Times New Roman" w:cs="Times New Roman"/>
          <w:sz w:val="28"/>
          <w:szCs w:val="28"/>
        </w:rPr>
        <w:t xml:space="preserve">характеризовать </w:t>
      </w:r>
      <w:r w:rsidRPr="00F348BB">
        <w:rPr>
          <w:rFonts w:ascii="Times New Roman" w:hAnsi="Times New Roman" w:cs="Times New Roman"/>
          <w:sz w:val="28"/>
          <w:szCs w:val="28"/>
        </w:rPr>
        <w:t xml:space="preserve">с опорой на справочный материал </w:t>
      </w:r>
      <w:r w:rsidRPr="00F348BB">
        <w:rPr>
          <w:rFonts w:ascii="Times New Roman" w:eastAsia="OfficinaSansBoldITC" w:hAnsi="Times New Roman" w:cs="Times New Roman"/>
          <w:sz w:val="28"/>
          <w:szCs w:val="28"/>
        </w:rPr>
        <w:t>деструктивные течения в Интернете, их признаки и опасности;</w:t>
      </w:r>
    </w:p>
    <w:p w:rsidR="00451D6F" w:rsidRPr="00F348BB" w:rsidRDefault="00451D6F" w:rsidP="00735CF7">
      <w:pPr>
        <w:ind w:firstLine="709"/>
        <w:jc w:val="both"/>
        <w:rPr>
          <w:rFonts w:ascii="Times New Roman" w:eastAsia="OfficinaSansBoldITC" w:hAnsi="Times New Roman" w:cs="Times New Roman"/>
          <w:sz w:val="28"/>
          <w:szCs w:val="28"/>
        </w:rPr>
      </w:pPr>
      <w:r w:rsidRPr="00F348BB">
        <w:rPr>
          <w:rFonts w:ascii="Times New Roman" w:eastAsia="OfficinaSansBoldITC" w:hAnsi="Times New Roman" w:cs="Times New Roman"/>
          <w:sz w:val="28"/>
          <w:szCs w:val="28"/>
        </w:rPr>
        <w:t>выработать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451D6F" w:rsidRPr="00F348BB" w:rsidRDefault="00451D6F" w:rsidP="00735CF7">
      <w:pPr>
        <w:ind w:firstLine="709"/>
        <w:jc w:val="both"/>
        <w:rPr>
          <w:rFonts w:ascii="Times New Roman" w:eastAsia="OfficinaSansBoldITC" w:hAnsi="Times New Roman" w:cs="Times New Roman"/>
          <w:sz w:val="28"/>
          <w:szCs w:val="28"/>
        </w:rPr>
      </w:pPr>
      <w:r w:rsidRPr="00F348BB">
        <w:rPr>
          <w:rFonts w:ascii="Times New Roman" w:eastAsia="OfficinaSansBoldITC" w:hAnsi="Times New Roman" w:cs="Times New Roman"/>
          <w:sz w:val="28"/>
          <w:szCs w:val="28"/>
        </w:rPr>
        <w:t>моделировать с помощью педагогического работника реальные ситуации и решать ситуационные задачи.</w:t>
      </w:r>
    </w:p>
    <w:p w:rsidR="00451D6F" w:rsidRPr="00F348BB" w:rsidRDefault="00451D6F" w:rsidP="00735CF7">
      <w:pPr>
        <w:ind w:firstLine="709"/>
        <w:jc w:val="both"/>
        <w:rPr>
          <w:rFonts w:ascii="Times New Roman" w:eastAsia="OfficinaSansBoldITC" w:hAnsi="Times New Roman" w:cs="Times New Roman"/>
          <w:sz w:val="28"/>
          <w:szCs w:val="28"/>
        </w:rPr>
      </w:pPr>
      <w:r w:rsidRPr="00F348BB">
        <w:rPr>
          <w:rFonts w:ascii="Times New Roman" w:eastAsia="OfficinaSansBoldITC" w:hAnsi="Times New Roman" w:cs="Times New Roman"/>
          <w:sz w:val="28"/>
          <w:szCs w:val="28"/>
        </w:rPr>
        <w:t>Предметные результаты по модулю № 11 «Основы противодействия экстремизму и терроризму»:</w:t>
      </w:r>
    </w:p>
    <w:p w:rsidR="00451D6F" w:rsidRPr="00F348BB" w:rsidRDefault="00451D6F" w:rsidP="00735CF7">
      <w:pPr>
        <w:ind w:firstLine="709"/>
        <w:jc w:val="both"/>
        <w:rPr>
          <w:rFonts w:ascii="Times New Roman" w:eastAsia="OfficinaSansBoldITC" w:hAnsi="Times New Roman" w:cs="Times New Roman"/>
          <w:sz w:val="28"/>
          <w:szCs w:val="28"/>
        </w:rPr>
      </w:pPr>
      <w:r w:rsidRPr="00F348BB">
        <w:rPr>
          <w:rFonts w:ascii="Times New Roman" w:hAnsi="Times New Roman" w:cs="Times New Roman"/>
          <w:sz w:val="28"/>
          <w:szCs w:val="28"/>
        </w:rPr>
        <w:t>ориентироваться в понятиях</w:t>
      </w:r>
      <w:r w:rsidRPr="00F348BB">
        <w:rPr>
          <w:rFonts w:ascii="Times New Roman" w:eastAsia="OfficinaSansBoldITC" w:hAnsi="Times New Roman" w:cs="Times New Roman"/>
          <w:sz w:val="28"/>
          <w:szCs w:val="28"/>
        </w:rPr>
        <w:t xml:space="preserve"> «экстремизм» и «терроризм», раскрывать их содержание, характеризовать причины, возможные варианты проявления и их последствия;</w:t>
      </w:r>
    </w:p>
    <w:p w:rsidR="00451D6F" w:rsidRPr="00F348BB" w:rsidRDefault="00451D6F" w:rsidP="00735CF7">
      <w:pPr>
        <w:ind w:firstLine="709"/>
        <w:jc w:val="both"/>
        <w:rPr>
          <w:rFonts w:ascii="Times New Roman" w:eastAsia="OfficinaSansBoldITC" w:hAnsi="Times New Roman" w:cs="Times New Roman"/>
          <w:sz w:val="28"/>
          <w:szCs w:val="28"/>
        </w:rPr>
      </w:pPr>
      <w:r w:rsidRPr="00F348BB">
        <w:rPr>
          <w:rFonts w:ascii="Times New Roman" w:eastAsia="OfficinaSansBoldITC" w:hAnsi="Times New Roman" w:cs="Times New Roman"/>
          <w:sz w:val="28"/>
          <w:szCs w:val="28"/>
        </w:rPr>
        <w:t xml:space="preserve">раскрывать </w:t>
      </w:r>
      <w:r w:rsidRPr="00F348BB">
        <w:rPr>
          <w:rFonts w:ascii="Times New Roman" w:hAnsi="Times New Roman" w:cs="Times New Roman"/>
          <w:sz w:val="28"/>
          <w:szCs w:val="28"/>
        </w:rPr>
        <w:t xml:space="preserve">с опорой на справочный материал </w:t>
      </w:r>
      <w:r w:rsidRPr="00F348BB">
        <w:rPr>
          <w:rFonts w:ascii="Times New Roman" w:eastAsia="OfficinaSansBoldITC" w:hAnsi="Times New Roman" w:cs="Times New Roman"/>
          <w:sz w:val="28"/>
          <w:szCs w:val="28"/>
        </w:rPr>
        <w:t>цели и формы проявления террористических актов, характеризовать их последствия;</w:t>
      </w:r>
    </w:p>
    <w:p w:rsidR="00451D6F" w:rsidRPr="00F348BB" w:rsidRDefault="00451D6F" w:rsidP="00735CF7">
      <w:pPr>
        <w:ind w:firstLine="709"/>
        <w:jc w:val="both"/>
        <w:rPr>
          <w:rFonts w:ascii="Times New Roman" w:eastAsia="OfficinaSansBoldITC" w:hAnsi="Times New Roman" w:cs="Times New Roman"/>
          <w:sz w:val="28"/>
          <w:szCs w:val="28"/>
        </w:rPr>
      </w:pPr>
      <w:r w:rsidRPr="00F348BB">
        <w:rPr>
          <w:rFonts w:ascii="Times New Roman" w:eastAsia="OfficinaSansBoldITC" w:hAnsi="Times New Roman" w:cs="Times New Roman"/>
          <w:sz w:val="28"/>
          <w:szCs w:val="28"/>
        </w:rPr>
        <w:t xml:space="preserve">раскрывать </w:t>
      </w:r>
      <w:r w:rsidRPr="00F348BB">
        <w:rPr>
          <w:rFonts w:ascii="Times New Roman" w:hAnsi="Times New Roman" w:cs="Times New Roman"/>
          <w:sz w:val="28"/>
          <w:szCs w:val="28"/>
        </w:rPr>
        <w:t xml:space="preserve">с опорой на справочный материал </w:t>
      </w:r>
      <w:r w:rsidRPr="00F348BB">
        <w:rPr>
          <w:rFonts w:ascii="Times New Roman" w:eastAsia="OfficinaSansBoldITC" w:hAnsi="Times New Roman" w:cs="Times New Roman"/>
          <w:sz w:val="28"/>
          <w:szCs w:val="28"/>
        </w:rPr>
        <w:t>основы общественно-государственной системы, роль личности в противодействии экстремизму и терроризму;</w:t>
      </w:r>
    </w:p>
    <w:p w:rsidR="00451D6F" w:rsidRPr="00F348BB" w:rsidRDefault="00451D6F" w:rsidP="00735CF7">
      <w:pPr>
        <w:ind w:firstLine="709"/>
        <w:jc w:val="both"/>
        <w:rPr>
          <w:rFonts w:ascii="Times New Roman" w:eastAsia="OfficinaSansBoldITC" w:hAnsi="Times New Roman" w:cs="Times New Roman"/>
          <w:sz w:val="28"/>
          <w:szCs w:val="28"/>
        </w:rPr>
      </w:pPr>
      <w:r w:rsidRPr="00F348BB">
        <w:rPr>
          <w:rFonts w:ascii="Times New Roman" w:eastAsia="OfficinaSansBoldITC" w:hAnsi="Times New Roman" w:cs="Times New Roman"/>
          <w:sz w:val="28"/>
          <w:szCs w:val="28"/>
        </w:rPr>
        <w:t xml:space="preserve">объяснять </w:t>
      </w:r>
      <w:r w:rsidRPr="00F348BB">
        <w:rPr>
          <w:rFonts w:ascii="Times New Roman" w:hAnsi="Times New Roman" w:cs="Times New Roman"/>
          <w:sz w:val="28"/>
          <w:szCs w:val="28"/>
        </w:rPr>
        <w:t xml:space="preserve">с опорой на справочный материал </w:t>
      </w:r>
      <w:r w:rsidRPr="00F348BB">
        <w:rPr>
          <w:rFonts w:ascii="Times New Roman" w:eastAsia="OfficinaSansBoldITC" w:hAnsi="Times New Roman" w:cs="Times New Roman"/>
          <w:sz w:val="28"/>
          <w:szCs w:val="28"/>
        </w:rPr>
        <w:t>уровни террористической опасности и цели контртеррористической операции;</w:t>
      </w:r>
    </w:p>
    <w:p w:rsidR="00451D6F" w:rsidRPr="00F348BB" w:rsidRDefault="00451D6F" w:rsidP="00735CF7">
      <w:pPr>
        <w:ind w:firstLine="709"/>
        <w:jc w:val="both"/>
        <w:rPr>
          <w:rFonts w:ascii="Times New Roman" w:eastAsia="OfficinaSansBoldITC" w:hAnsi="Times New Roman" w:cs="Times New Roman"/>
          <w:sz w:val="28"/>
          <w:szCs w:val="28"/>
        </w:rPr>
      </w:pPr>
      <w:r w:rsidRPr="00F348BB">
        <w:rPr>
          <w:rFonts w:ascii="Times New Roman" w:eastAsia="OfficinaSansBoldITC" w:hAnsi="Times New Roman" w:cs="Times New Roman"/>
          <w:sz w:val="28"/>
          <w:szCs w:val="28"/>
        </w:rPr>
        <w:t xml:space="preserve">характеризовать </w:t>
      </w:r>
      <w:r w:rsidRPr="00F348BB">
        <w:rPr>
          <w:rFonts w:ascii="Times New Roman" w:hAnsi="Times New Roman" w:cs="Times New Roman"/>
          <w:sz w:val="28"/>
          <w:szCs w:val="28"/>
        </w:rPr>
        <w:t xml:space="preserve">с опорой на справочный материал </w:t>
      </w:r>
      <w:r w:rsidRPr="00F348BB">
        <w:rPr>
          <w:rFonts w:ascii="Times New Roman" w:eastAsia="OfficinaSansBoldITC" w:hAnsi="Times New Roman" w:cs="Times New Roman"/>
          <w:sz w:val="28"/>
          <w:szCs w:val="28"/>
        </w:rPr>
        <w:t>признаки вовлечения в террористическую деятельность;</w:t>
      </w:r>
    </w:p>
    <w:p w:rsidR="00451D6F" w:rsidRPr="00F348BB" w:rsidRDefault="00451D6F" w:rsidP="00735CF7">
      <w:pPr>
        <w:ind w:firstLine="709"/>
        <w:jc w:val="both"/>
        <w:rPr>
          <w:rFonts w:ascii="Times New Roman" w:eastAsia="OfficinaSansBoldITC" w:hAnsi="Times New Roman" w:cs="Times New Roman"/>
          <w:sz w:val="28"/>
          <w:szCs w:val="28"/>
        </w:rPr>
      </w:pPr>
      <w:r w:rsidRPr="00F348BB">
        <w:rPr>
          <w:rFonts w:ascii="Times New Roman" w:eastAsia="OfficinaSansBoldITC" w:hAnsi="Times New Roman" w:cs="Times New Roman"/>
          <w:sz w:val="28"/>
          <w:szCs w:val="28"/>
        </w:rPr>
        <w:t>выработать навыки соблюдения правил антитеррористического поведения и безопасных действий при обнаружении признаков вербовки;</w:t>
      </w:r>
    </w:p>
    <w:p w:rsidR="00451D6F" w:rsidRPr="00F348BB" w:rsidRDefault="00451D6F" w:rsidP="00735CF7">
      <w:pPr>
        <w:ind w:firstLine="709"/>
        <w:jc w:val="both"/>
        <w:rPr>
          <w:rFonts w:ascii="Times New Roman" w:eastAsia="OfficinaSansBoldITC" w:hAnsi="Times New Roman" w:cs="Times New Roman"/>
          <w:sz w:val="28"/>
          <w:szCs w:val="28"/>
        </w:rPr>
      </w:pPr>
      <w:r w:rsidRPr="00F348BB">
        <w:rPr>
          <w:rFonts w:ascii="Times New Roman" w:eastAsia="OfficinaSansBoldITC" w:hAnsi="Times New Roman" w:cs="Times New Roman"/>
          <w:sz w:val="28"/>
          <w:szCs w:val="28"/>
        </w:rPr>
        <w:t>анализировать признаки угроз и подготовки различных форм терактов, объяснять признаки подозрительных предметов;</w:t>
      </w:r>
    </w:p>
    <w:p w:rsidR="00451D6F" w:rsidRPr="00F348BB" w:rsidRDefault="00451D6F" w:rsidP="00735CF7">
      <w:pPr>
        <w:ind w:firstLine="709"/>
        <w:jc w:val="both"/>
        <w:rPr>
          <w:rFonts w:ascii="Times New Roman" w:eastAsia="OfficinaSansBoldITC" w:hAnsi="Times New Roman" w:cs="Times New Roman"/>
          <w:sz w:val="28"/>
          <w:szCs w:val="28"/>
        </w:rPr>
      </w:pPr>
      <w:r w:rsidRPr="00F348BB">
        <w:rPr>
          <w:rFonts w:ascii="Times New Roman" w:eastAsia="OfficinaSansBoldITC" w:hAnsi="Times New Roman" w:cs="Times New Roman"/>
          <w:sz w:val="28"/>
          <w:szCs w:val="28"/>
        </w:rPr>
        <w:t>выработать навыки безопасных действий при их обнаружении;</w:t>
      </w:r>
    </w:p>
    <w:p w:rsidR="00451D6F" w:rsidRPr="00F348BB" w:rsidRDefault="00451D6F" w:rsidP="00735CF7">
      <w:pPr>
        <w:ind w:firstLine="709"/>
        <w:jc w:val="both"/>
        <w:rPr>
          <w:rFonts w:ascii="Times New Roman" w:eastAsia="OfficinaSansBoldITC" w:hAnsi="Times New Roman" w:cs="Times New Roman"/>
          <w:sz w:val="28"/>
          <w:szCs w:val="28"/>
        </w:rPr>
      </w:pPr>
      <w:r w:rsidRPr="00F348BB">
        <w:rPr>
          <w:rFonts w:ascii="Times New Roman" w:eastAsia="OfficinaSansBoldITC" w:hAnsi="Times New Roman" w:cs="Times New Roman"/>
          <w:sz w:val="28"/>
          <w:szCs w:val="28"/>
        </w:rPr>
        <w:t>характеризовать правила безопасного поведения в условиях совершения теракта;</w:t>
      </w:r>
    </w:p>
    <w:p w:rsidR="00451D6F" w:rsidRPr="00F348BB" w:rsidRDefault="00451D6F" w:rsidP="00735CF7">
      <w:pPr>
        <w:ind w:firstLine="709"/>
        <w:jc w:val="both"/>
        <w:rPr>
          <w:rFonts w:ascii="Times New Roman" w:eastAsia="OfficinaSansBoldITC" w:hAnsi="Times New Roman" w:cs="Times New Roman"/>
          <w:sz w:val="28"/>
          <w:szCs w:val="28"/>
        </w:rPr>
      </w:pPr>
      <w:r w:rsidRPr="00F348BB">
        <w:rPr>
          <w:rFonts w:ascii="Times New Roman" w:eastAsia="OfficinaSansBoldITC" w:hAnsi="Times New Roman" w:cs="Times New Roman"/>
          <w:sz w:val="28"/>
          <w:szCs w:val="28"/>
        </w:rPr>
        <w:t>выработать навыки безопасных действий в условиях совершения терактов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451D6F" w:rsidRPr="00F348BB" w:rsidRDefault="00451D6F" w:rsidP="00735CF7">
      <w:pPr>
        <w:ind w:firstLine="709"/>
        <w:jc w:val="both"/>
        <w:rPr>
          <w:rFonts w:ascii="Times New Roman" w:eastAsia="OfficinaSansBoldITC" w:hAnsi="Times New Roman" w:cs="Times New Roman"/>
          <w:sz w:val="28"/>
          <w:szCs w:val="28"/>
        </w:rPr>
      </w:pPr>
      <w:r w:rsidRPr="00F348BB">
        <w:rPr>
          <w:rFonts w:ascii="Times New Roman" w:eastAsia="OfficinaSansBoldITC" w:hAnsi="Times New Roman" w:cs="Times New Roman"/>
          <w:sz w:val="28"/>
          <w:szCs w:val="28"/>
        </w:rPr>
        <w:t>моделировать реальные ситуации и решать ситуационные задачи.</w:t>
      </w:r>
    </w:p>
    <w:p w:rsidR="00451D6F" w:rsidRPr="00F348BB" w:rsidRDefault="00451D6F" w:rsidP="00735CF7">
      <w:pPr>
        <w:ind w:firstLine="709"/>
        <w:jc w:val="both"/>
        <w:rPr>
          <w:rFonts w:ascii="Times New Roman" w:hAnsi="Times New Roman" w:cs="Times New Roman"/>
          <w:sz w:val="28"/>
          <w:szCs w:val="28"/>
        </w:rPr>
      </w:pPr>
      <w:r w:rsidRPr="00F348BB">
        <w:rPr>
          <w:rFonts w:ascii="Times New Roman" w:hAnsi="Times New Roman" w:cs="Times New Roman"/>
          <w:sz w:val="28"/>
          <w:szCs w:val="28"/>
        </w:rPr>
        <w:t>Образовательная организация вправе самостоятельно определять последовательность для освоения обучающимися модулей ОБЗР.</w:t>
      </w:r>
    </w:p>
    <w:p w:rsidR="00451D6F" w:rsidRPr="00F348BB" w:rsidRDefault="00451D6F" w:rsidP="00735CF7">
      <w:pPr>
        <w:ind w:firstLine="709"/>
        <w:jc w:val="both"/>
        <w:rPr>
          <w:rFonts w:ascii="Times New Roman" w:hAnsi="Times New Roman" w:cs="Times New Roman"/>
          <w:sz w:val="28"/>
          <w:szCs w:val="28"/>
        </w:rPr>
      </w:pPr>
    </w:p>
    <w:p w:rsidR="00451D6F" w:rsidRPr="00F348BB" w:rsidRDefault="00451D6F" w:rsidP="00735CF7">
      <w:pPr>
        <w:ind w:firstLine="709"/>
        <w:jc w:val="both"/>
        <w:rPr>
          <w:rFonts w:ascii="Times New Roman" w:hAnsi="Times New Roman" w:cs="Times New Roman"/>
          <w:sz w:val="28"/>
          <w:szCs w:val="28"/>
        </w:rPr>
      </w:pPr>
    </w:p>
    <w:p w:rsidR="00451D6F" w:rsidRPr="00F348BB" w:rsidRDefault="00451D6F" w:rsidP="00735CF7">
      <w:pPr>
        <w:ind w:firstLine="709"/>
        <w:jc w:val="both"/>
        <w:rPr>
          <w:rFonts w:ascii="Times New Roman" w:hAnsi="Times New Roman" w:cs="Times New Roman"/>
          <w:sz w:val="28"/>
          <w:szCs w:val="28"/>
        </w:rPr>
      </w:pPr>
    </w:p>
    <w:p w:rsidR="00451D6F" w:rsidRPr="00F348BB" w:rsidRDefault="00451D6F" w:rsidP="00735CF7">
      <w:pPr>
        <w:ind w:firstLine="709"/>
        <w:jc w:val="both"/>
        <w:rPr>
          <w:rFonts w:ascii="Times New Roman" w:hAnsi="Times New Roman" w:cs="Times New Roman"/>
          <w:sz w:val="28"/>
          <w:szCs w:val="28"/>
        </w:rPr>
      </w:pPr>
    </w:p>
    <w:p w:rsidR="00451D6F" w:rsidRPr="00F348BB" w:rsidRDefault="00451D6F" w:rsidP="00735CF7">
      <w:pPr>
        <w:ind w:firstLine="709"/>
        <w:jc w:val="both"/>
        <w:rPr>
          <w:rFonts w:ascii="Times New Roman" w:hAnsi="Times New Roman" w:cs="Times New Roman"/>
          <w:sz w:val="28"/>
          <w:szCs w:val="28"/>
        </w:rPr>
      </w:pPr>
    </w:p>
    <w:p w:rsidR="00451D6F" w:rsidRPr="00F348BB" w:rsidRDefault="00451D6F" w:rsidP="00735CF7">
      <w:pPr>
        <w:ind w:firstLine="709"/>
        <w:jc w:val="both"/>
        <w:rPr>
          <w:rFonts w:ascii="Times New Roman" w:hAnsi="Times New Roman" w:cs="Times New Roman"/>
          <w:sz w:val="28"/>
          <w:szCs w:val="28"/>
        </w:rPr>
        <w:sectPr w:rsidR="00451D6F" w:rsidRPr="00F348BB" w:rsidSect="00DA5D71">
          <w:headerReference w:type="even" r:id="rId12"/>
          <w:headerReference w:type="default" r:id="rId13"/>
          <w:headerReference w:type="first" r:id="rId14"/>
          <w:pgSz w:w="11906" w:h="16838" w:code="9"/>
          <w:pgMar w:top="1134" w:right="567" w:bottom="1134" w:left="1134" w:header="567" w:footer="567" w:gutter="0"/>
          <w:cols w:space="720"/>
          <w:formProt w:val="0"/>
          <w:titlePg/>
          <w:docGrid w:linePitch="272"/>
        </w:sectPr>
      </w:pPr>
    </w:p>
    <w:p w:rsidR="00451D6F" w:rsidRPr="00F348BB" w:rsidRDefault="00451D6F" w:rsidP="00735CF7">
      <w:pPr>
        <w:ind w:firstLine="567"/>
        <w:jc w:val="both"/>
        <w:rPr>
          <w:rFonts w:ascii="Times New Roman" w:hAnsi="Times New Roman" w:cs="Times New Roman"/>
          <w:b/>
          <w:bCs/>
          <w:sz w:val="28"/>
          <w:szCs w:val="28"/>
        </w:rPr>
      </w:pPr>
      <w:r w:rsidRPr="00F348BB">
        <w:rPr>
          <w:rFonts w:ascii="Times New Roman" w:hAnsi="Times New Roman" w:cs="Times New Roman"/>
          <w:b/>
          <w:bCs/>
          <w:sz w:val="28"/>
          <w:szCs w:val="28"/>
        </w:rPr>
        <w:t>Тематическое планирование.</w:t>
      </w:r>
    </w:p>
    <w:p w:rsidR="00451D6F" w:rsidRPr="00F348BB" w:rsidRDefault="00451D6F" w:rsidP="00735CF7">
      <w:pPr>
        <w:ind w:firstLine="567"/>
        <w:jc w:val="both"/>
        <w:rPr>
          <w:rFonts w:ascii="Times New Roman" w:hAnsi="Times New Roman" w:cs="Times New Roman"/>
          <w:b/>
          <w:sz w:val="28"/>
          <w:szCs w:val="28"/>
        </w:rPr>
      </w:pPr>
    </w:p>
    <w:tbl>
      <w:tblPr>
        <w:tblW w:w="5130" w:type="pct"/>
        <w:tblInd w:w="10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537"/>
        <w:gridCol w:w="133"/>
        <w:gridCol w:w="1580"/>
        <w:gridCol w:w="31"/>
        <w:gridCol w:w="133"/>
        <w:gridCol w:w="979"/>
        <w:gridCol w:w="3187"/>
        <w:gridCol w:w="3789"/>
      </w:tblGrid>
      <w:tr w:rsidR="00451D6F" w:rsidRPr="00F348BB" w:rsidTr="00451D6F">
        <w:tc>
          <w:tcPr>
            <w:tcW w:w="259" w:type="pct"/>
            <w:vAlign w:val="center"/>
            <w:hideMark/>
          </w:tcPr>
          <w:p w:rsidR="00451D6F" w:rsidRPr="00F348BB" w:rsidRDefault="00451D6F" w:rsidP="00735CF7">
            <w:pPr>
              <w:jc w:val="both"/>
              <w:rPr>
                <w:rFonts w:ascii="Times New Roman" w:hAnsi="Times New Roman" w:cs="Times New Roman"/>
                <w:sz w:val="28"/>
                <w:szCs w:val="28"/>
              </w:rPr>
            </w:pPr>
            <w:r w:rsidRPr="00F348BB">
              <w:rPr>
                <w:rFonts w:ascii="Times New Roman" w:hAnsi="Times New Roman" w:cs="Times New Roman"/>
                <w:sz w:val="28"/>
                <w:szCs w:val="28"/>
              </w:rPr>
              <w:t>№ п/п</w:t>
            </w:r>
          </w:p>
        </w:tc>
        <w:tc>
          <w:tcPr>
            <w:tcW w:w="826" w:type="pct"/>
            <w:gridSpan w:val="2"/>
            <w:vAlign w:val="center"/>
            <w:hideMark/>
          </w:tcPr>
          <w:p w:rsidR="00451D6F" w:rsidRPr="00F348BB" w:rsidRDefault="00451D6F" w:rsidP="00735CF7">
            <w:pPr>
              <w:tabs>
                <w:tab w:val="left" w:pos="1735"/>
              </w:tabs>
              <w:ind w:left="-108"/>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Наименование разделов и тем учебного предмета</w:t>
            </w:r>
          </w:p>
        </w:tc>
        <w:tc>
          <w:tcPr>
            <w:tcW w:w="551" w:type="pct"/>
            <w:gridSpan w:val="3"/>
            <w:vAlign w:val="center"/>
          </w:tcPr>
          <w:p w:rsidR="00451D6F" w:rsidRPr="00F348BB" w:rsidRDefault="00451D6F" w:rsidP="00735CF7">
            <w:pPr>
              <w:jc w:val="both"/>
              <w:rPr>
                <w:rFonts w:ascii="Times New Roman" w:hAnsi="Times New Roman" w:cs="Times New Roman"/>
                <w:sz w:val="28"/>
                <w:szCs w:val="28"/>
              </w:rPr>
            </w:pPr>
            <w:r w:rsidRPr="00F348BB">
              <w:rPr>
                <w:rFonts w:ascii="Times New Roman" w:hAnsi="Times New Roman" w:cs="Times New Roman"/>
                <w:bCs/>
                <w:kern w:val="32"/>
                <w:sz w:val="28"/>
                <w:szCs w:val="28"/>
              </w:rPr>
              <w:t>Количество часов</w:t>
            </w:r>
          </w:p>
        </w:tc>
        <w:tc>
          <w:tcPr>
            <w:tcW w:w="1537" w:type="pct"/>
            <w:vAlign w:val="center"/>
            <w:hideMark/>
          </w:tcPr>
          <w:p w:rsidR="00451D6F" w:rsidRPr="00F348BB" w:rsidRDefault="00451D6F" w:rsidP="00735CF7">
            <w:pPr>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Программное содержание</w:t>
            </w:r>
          </w:p>
        </w:tc>
        <w:tc>
          <w:tcPr>
            <w:tcW w:w="1827" w:type="pct"/>
            <w:vAlign w:val="center"/>
            <w:hideMark/>
          </w:tcPr>
          <w:p w:rsidR="00451D6F" w:rsidRPr="00F348BB" w:rsidRDefault="00451D6F" w:rsidP="00735CF7">
            <w:pPr>
              <w:jc w:val="both"/>
              <w:rPr>
                <w:rFonts w:ascii="Times New Roman" w:hAnsi="Times New Roman" w:cs="Times New Roman"/>
                <w:sz w:val="28"/>
                <w:szCs w:val="28"/>
              </w:rPr>
            </w:pPr>
            <w:r w:rsidRPr="00F348BB">
              <w:rPr>
                <w:rFonts w:ascii="Times New Roman" w:hAnsi="Times New Roman" w:cs="Times New Roman"/>
                <w:sz w:val="28"/>
                <w:szCs w:val="28"/>
              </w:rPr>
              <w:t>Основные виды деятельности обучающихся</w:t>
            </w:r>
          </w:p>
        </w:tc>
      </w:tr>
      <w:tr w:rsidR="00451D6F" w:rsidRPr="00F348BB" w:rsidTr="00451D6F">
        <w:tc>
          <w:tcPr>
            <w:tcW w:w="5000" w:type="pct"/>
            <w:gridSpan w:val="8"/>
            <w:vAlign w:val="center"/>
          </w:tcPr>
          <w:p w:rsidR="00451D6F" w:rsidRPr="00F348BB" w:rsidRDefault="00451D6F" w:rsidP="00735CF7">
            <w:pPr>
              <w:jc w:val="both"/>
              <w:rPr>
                <w:rFonts w:ascii="Times New Roman" w:hAnsi="Times New Roman" w:cs="Times New Roman"/>
                <w:b/>
                <w:sz w:val="28"/>
                <w:szCs w:val="28"/>
              </w:rPr>
            </w:pPr>
            <w:r w:rsidRPr="00F348BB">
              <w:rPr>
                <w:rFonts w:ascii="Times New Roman" w:hAnsi="Times New Roman" w:cs="Times New Roman"/>
                <w:b/>
                <w:sz w:val="28"/>
                <w:szCs w:val="28"/>
              </w:rPr>
              <w:t>Модуль № 1. «</w:t>
            </w:r>
            <w:r w:rsidRPr="00F348BB">
              <w:rPr>
                <w:rFonts w:ascii="Times New Roman" w:eastAsia="OfficinaSansBoldITC" w:hAnsi="Times New Roman" w:cs="Times New Roman"/>
                <w:b/>
                <w:sz w:val="28"/>
                <w:szCs w:val="28"/>
              </w:rPr>
              <w:t>Безопасное и устойчивое развитие личности, общества, государства</w:t>
            </w:r>
            <w:r w:rsidRPr="00F348BB">
              <w:rPr>
                <w:rFonts w:ascii="Times New Roman" w:hAnsi="Times New Roman" w:cs="Times New Roman"/>
                <w:b/>
                <w:sz w:val="28"/>
                <w:szCs w:val="28"/>
              </w:rPr>
              <w:t>»</w:t>
            </w:r>
          </w:p>
        </w:tc>
      </w:tr>
      <w:tr w:rsidR="00451D6F" w:rsidRPr="00F348BB" w:rsidTr="00451D6F">
        <w:tc>
          <w:tcPr>
            <w:tcW w:w="259" w:type="pct"/>
          </w:tcPr>
          <w:p w:rsidR="00451D6F" w:rsidRPr="00F348BB" w:rsidRDefault="00451D6F" w:rsidP="00735CF7">
            <w:pPr>
              <w:jc w:val="both"/>
              <w:rPr>
                <w:rFonts w:ascii="Times New Roman" w:hAnsi="Times New Roman" w:cs="Times New Roman"/>
                <w:sz w:val="28"/>
                <w:szCs w:val="28"/>
              </w:rPr>
            </w:pPr>
            <w:r w:rsidRPr="00F348BB">
              <w:rPr>
                <w:rFonts w:ascii="Times New Roman" w:hAnsi="Times New Roman" w:cs="Times New Roman"/>
                <w:sz w:val="28"/>
                <w:szCs w:val="28"/>
              </w:rPr>
              <w:t>1.1</w:t>
            </w:r>
          </w:p>
        </w:tc>
        <w:tc>
          <w:tcPr>
            <w:tcW w:w="826" w:type="pct"/>
            <w:gridSpan w:val="2"/>
          </w:tcPr>
          <w:p w:rsidR="00451D6F" w:rsidRPr="00F348BB" w:rsidRDefault="00451D6F" w:rsidP="00735CF7">
            <w:pPr>
              <w:ind w:right="-140"/>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Роль безопасности в жизни человека, общества, государства</w:t>
            </w:r>
          </w:p>
        </w:tc>
        <w:tc>
          <w:tcPr>
            <w:tcW w:w="551" w:type="pct"/>
            <w:gridSpan w:val="3"/>
            <w:shd w:val="clear" w:color="auto" w:fill="auto"/>
          </w:tcPr>
          <w:p w:rsidR="00451D6F" w:rsidRPr="00F348BB" w:rsidRDefault="00451D6F" w:rsidP="00735CF7">
            <w:pPr>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1</w:t>
            </w:r>
          </w:p>
        </w:tc>
        <w:tc>
          <w:tcPr>
            <w:tcW w:w="1537" w:type="pct"/>
          </w:tcPr>
          <w:p w:rsidR="00451D6F" w:rsidRPr="00F348BB" w:rsidRDefault="00451D6F" w:rsidP="00735CF7">
            <w:pPr>
              <w:jc w:val="both"/>
              <w:rPr>
                <w:rFonts w:ascii="Times New Roman" w:hAnsi="Times New Roman" w:cs="Times New Roman"/>
                <w:sz w:val="28"/>
                <w:szCs w:val="28"/>
              </w:rPr>
            </w:pPr>
            <w:r w:rsidRPr="00F348BB">
              <w:rPr>
                <w:rFonts w:ascii="Times New Roman" w:hAnsi="Times New Roman" w:cs="Times New Roman"/>
                <w:sz w:val="28"/>
                <w:szCs w:val="28"/>
              </w:rPr>
              <w:t>Фундаментальные ценности и принципы, формирующие основы российского общества, безопасности страны, закрепленные в Конституции РФ.</w:t>
            </w:r>
          </w:p>
          <w:p w:rsidR="00451D6F" w:rsidRPr="00F348BB" w:rsidRDefault="00451D6F" w:rsidP="00735CF7">
            <w:pPr>
              <w:jc w:val="both"/>
              <w:rPr>
                <w:rFonts w:ascii="Times New Roman" w:hAnsi="Times New Roman" w:cs="Times New Roman"/>
                <w:sz w:val="28"/>
                <w:szCs w:val="28"/>
              </w:rPr>
            </w:pPr>
            <w:r w:rsidRPr="00F348BB">
              <w:rPr>
                <w:rFonts w:ascii="Times New Roman" w:hAnsi="Times New Roman" w:cs="Times New Roman"/>
                <w:sz w:val="28"/>
                <w:szCs w:val="28"/>
              </w:rPr>
              <w:t>Стратегия национальной безопасности. Национальные интересы и угрозы национальной безопасности.</w:t>
            </w:r>
          </w:p>
          <w:p w:rsidR="00451D6F" w:rsidRPr="00F348BB" w:rsidRDefault="00451D6F" w:rsidP="00735CF7">
            <w:pPr>
              <w:jc w:val="both"/>
              <w:rPr>
                <w:rFonts w:ascii="Times New Roman" w:hAnsi="Times New Roman" w:cs="Times New Roman"/>
                <w:bCs/>
                <w:kern w:val="32"/>
                <w:sz w:val="28"/>
                <w:szCs w:val="28"/>
              </w:rPr>
            </w:pPr>
          </w:p>
        </w:tc>
        <w:tc>
          <w:tcPr>
            <w:tcW w:w="1827" w:type="pct"/>
          </w:tcPr>
          <w:p w:rsidR="00451D6F" w:rsidRPr="00F348BB" w:rsidRDefault="00451D6F" w:rsidP="00735CF7">
            <w:pPr>
              <w:jc w:val="both"/>
              <w:rPr>
                <w:rFonts w:ascii="Times New Roman" w:hAnsi="Times New Roman" w:cs="Times New Roman"/>
                <w:sz w:val="28"/>
                <w:szCs w:val="28"/>
              </w:rPr>
            </w:pPr>
            <w:r w:rsidRPr="00F348BB">
              <w:rPr>
                <w:rFonts w:ascii="Times New Roman" w:hAnsi="Times New Roman" w:cs="Times New Roman"/>
                <w:sz w:val="28"/>
                <w:szCs w:val="28"/>
              </w:rPr>
              <w:t>Объясняют значение Конституции РФ.</w:t>
            </w:r>
          </w:p>
          <w:p w:rsidR="00451D6F" w:rsidRPr="00F348BB" w:rsidRDefault="00451D6F" w:rsidP="00735CF7">
            <w:pPr>
              <w:jc w:val="both"/>
              <w:rPr>
                <w:rFonts w:ascii="Times New Roman" w:hAnsi="Times New Roman" w:cs="Times New Roman"/>
                <w:sz w:val="28"/>
                <w:szCs w:val="28"/>
              </w:rPr>
            </w:pPr>
            <w:r w:rsidRPr="00F348BB">
              <w:rPr>
                <w:rFonts w:ascii="Times New Roman" w:hAnsi="Times New Roman" w:cs="Times New Roman"/>
                <w:sz w:val="28"/>
                <w:szCs w:val="28"/>
              </w:rPr>
              <w:t>Раскрывают с опорой на справочный материал содержание 2, 4, 20, 41, 42, 58,59 статей Конституции РФ. Поясняют их значение для личности и общества.</w:t>
            </w:r>
          </w:p>
          <w:p w:rsidR="00451D6F" w:rsidRPr="00F348BB" w:rsidRDefault="00451D6F" w:rsidP="00735CF7">
            <w:pPr>
              <w:jc w:val="both"/>
              <w:rPr>
                <w:rFonts w:ascii="Times New Roman" w:hAnsi="Times New Roman" w:cs="Times New Roman"/>
                <w:sz w:val="28"/>
                <w:szCs w:val="28"/>
              </w:rPr>
            </w:pPr>
            <w:r w:rsidRPr="00F348BB">
              <w:rPr>
                <w:rFonts w:ascii="Times New Roman" w:hAnsi="Times New Roman" w:cs="Times New Roman"/>
                <w:sz w:val="28"/>
                <w:szCs w:val="28"/>
              </w:rPr>
              <w:t>Объясняют значение Стратегии национальной безопасности.</w:t>
            </w:r>
          </w:p>
          <w:p w:rsidR="00451D6F" w:rsidRPr="00F348BB" w:rsidRDefault="00451D6F" w:rsidP="00735CF7">
            <w:pPr>
              <w:jc w:val="both"/>
              <w:rPr>
                <w:rFonts w:ascii="Times New Roman" w:hAnsi="Times New Roman" w:cs="Times New Roman"/>
                <w:sz w:val="28"/>
                <w:szCs w:val="28"/>
              </w:rPr>
            </w:pPr>
            <w:r w:rsidRPr="00F348BB">
              <w:rPr>
                <w:rFonts w:ascii="Times New Roman" w:hAnsi="Times New Roman" w:cs="Times New Roman"/>
                <w:sz w:val="28"/>
                <w:szCs w:val="28"/>
              </w:rPr>
              <w:t>Раскрывают с опорой на справочный материал понятия «национальные интересы» и «угрозы национальной безопасности.</w:t>
            </w:r>
          </w:p>
          <w:p w:rsidR="00451D6F" w:rsidRPr="00F348BB" w:rsidRDefault="00451D6F" w:rsidP="00735CF7">
            <w:pPr>
              <w:jc w:val="both"/>
              <w:rPr>
                <w:rFonts w:ascii="Times New Roman" w:hAnsi="Times New Roman" w:cs="Times New Roman"/>
                <w:sz w:val="28"/>
                <w:szCs w:val="28"/>
              </w:rPr>
            </w:pPr>
            <w:r w:rsidRPr="00F348BB">
              <w:rPr>
                <w:rFonts w:ascii="Times New Roman" w:hAnsi="Times New Roman" w:cs="Times New Roman"/>
                <w:sz w:val="28"/>
                <w:szCs w:val="28"/>
              </w:rPr>
              <w:t>Приводят примеры.</w:t>
            </w:r>
          </w:p>
        </w:tc>
      </w:tr>
      <w:tr w:rsidR="00451D6F" w:rsidRPr="00F348BB" w:rsidTr="00451D6F">
        <w:tc>
          <w:tcPr>
            <w:tcW w:w="259" w:type="pct"/>
          </w:tcPr>
          <w:p w:rsidR="00451D6F" w:rsidRPr="00F348BB" w:rsidRDefault="00451D6F" w:rsidP="00735CF7">
            <w:pPr>
              <w:jc w:val="both"/>
              <w:rPr>
                <w:rFonts w:ascii="Times New Roman" w:hAnsi="Times New Roman" w:cs="Times New Roman"/>
                <w:sz w:val="28"/>
                <w:szCs w:val="28"/>
              </w:rPr>
            </w:pPr>
            <w:r w:rsidRPr="00F348BB">
              <w:rPr>
                <w:rFonts w:ascii="Times New Roman" w:hAnsi="Times New Roman" w:cs="Times New Roman"/>
                <w:sz w:val="28"/>
                <w:szCs w:val="28"/>
              </w:rPr>
              <w:t>1.2</w:t>
            </w:r>
          </w:p>
        </w:tc>
        <w:tc>
          <w:tcPr>
            <w:tcW w:w="826" w:type="pct"/>
            <w:gridSpan w:val="2"/>
          </w:tcPr>
          <w:p w:rsidR="00451D6F" w:rsidRPr="00F348BB" w:rsidRDefault="00451D6F" w:rsidP="00735CF7">
            <w:pPr>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 xml:space="preserve">Чрезвычайные </w:t>
            </w:r>
            <w:bookmarkStart w:id="354" w:name="_Hlk148724577"/>
            <w:r w:rsidRPr="00F348BB">
              <w:rPr>
                <w:rFonts w:ascii="Times New Roman" w:hAnsi="Times New Roman" w:cs="Times New Roman"/>
                <w:bCs/>
                <w:kern w:val="32"/>
                <w:sz w:val="28"/>
                <w:szCs w:val="28"/>
              </w:rPr>
              <w:t>ситуации природного, техногенного и биолого-социального характера. Мероприятия по оповещению и защите населения при ЧС и возникновении угроз военного характера</w:t>
            </w:r>
            <w:bookmarkEnd w:id="354"/>
          </w:p>
        </w:tc>
        <w:tc>
          <w:tcPr>
            <w:tcW w:w="551" w:type="pct"/>
            <w:gridSpan w:val="3"/>
            <w:shd w:val="clear" w:color="auto" w:fill="auto"/>
          </w:tcPr>
          <w:p w:rsidR="00451D6F" w:rsidRPr="00F348BB" w:rsidRDefault="00451D6F" w:rsidP="00735CF7">
            <w:pPr>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2</w:t>
            </w:r>
          </w:p>
        </w:tc>
        <w:tc>
          <w:tcPr>
            <w:tcW w:w="1537" w:type="pct"/>
          </w:tcPr>
          <w:p w:rsidR="00451D6F" w:rsidRPr="00F348BB" w:rsidRDefault="00451D6F" w:rsidP="00735CF7">
            <w:pPr>
              <w:ind w:left="45"/>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Чрезвычайные ситуации природного, техногенного и биолого-социального характера.</w:t>
            </w:r>
          </w:p>
          <w:p w:rsidR="00451D6F" w:rsidRPr="00F348BB" w:rsidRDefault="00451D6F" w:rsidP="00735CF7">
            <w:pPr>
              <w:ind w:left="45"/>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Информирование и оповещение населения о чрезвычайных ситуациях, система ОКСИОН.</w:t>
            </w:r>
          </w:p>
          <w:p w:rsidR="00451D6F" w:rsidRPr="00F348BB" w:rsidRDefault="00451D6F" w:rsidP="00735CF7">
            <w:pPr>
              <w:ind w:left="45"/>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История развития гражданской обороны России.</w:t>
            </w:r>
          </w:p>
          <w:p w:rsidR="00451D6F" w:rsidRPr="00F348BB" w:rsidRDefault="00451D6F" w:rsidP="00735CF7">
            <w:pPr>
              <w:ind w:left="45"/>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Сигнал «Внимание всем!», порядок</w:t>
            </w:r>
          </w:p>
          <w:p w:rsidR="00451D6F" w:rsidRPr="00F348BB" w:rsidRDefault="00451D6F" w:rsidP="00735CF7">
            <w:pPr>
              <w:ind w:left="45"/>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действий населения при его получении, в том числе при авариях с выбросом химических и радиоактивных веществ.</w:t>
            </w:r>
          </w:p>
          <w:p w:rsidR="00451D6F" w:rsidRPr="00F348BB" w:rsidRDefault="00451D6F" w:rsidP="00735CF7">
            <w:pPr>
              <w:ind w:left="45"/>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Средства индивидуальной и коллективной защиты населения, порядок пользования фильтрующим противогазом.</w:t>
            </w:r>
          </w:p>
          <w:p w:rsidR="00451D6F" w:rsidRPr="00F348BB" w:rsidRDefault="00451D6F" w:rsidP="00735CF7">
            <w:pPr>
              <w:ind w:left="45"/>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Эвакуация населения в условиях чрезвычайных ситуаций, порядок действий населения при объявлении эвакуации</w:t>
            </w:r>
          </w:p>
          <w:p w:rsidR="00451D6F" w:rsidRPr="00F348BB" w:rsidRDefault="00451D6F" w:rsidP="00735CF7">
            <w:pPr>
              <w:tabs>
                <w:tab w:val="left" w:pos="971"/>
              </w:tabs>
              <w:jc w:val="both"/>
              <w:rPr>
                <w:rFonts w:ascii="Times New Roman" w:hAnsi="Times New Roman" w:cs="Times New Roman"/>
                <w:bCs/>
                <w:kern w:val="32"/>
                <w:sz w:val="28"/>
                <w:szCs w:val="28"/>
              </w:rPr>
            </w:pPr>
          </w:p>
        </w:tc>
        <w:tc>
          <w:tcPr>
            <w:tcW w:w="1827" w:type="pct"/>
          </w:tcPr>
          <w:p w:rsidR="00451D6F" w:rsidRPr="00F348BB" w:rsidRDefault="00451D6F" w:rsidP="00735CF7">
            <w:pPr>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Раскрывают классификацию чрезвычайных ситуаций по масштабам и источникам возникновения. Приводят примеры.</w:t>
            </w:r>
          </w:p>
          <w:p w:rsidR="00451D6F" w:rsidRPr="00F348BB" w:rsidRDefault="00451D6F" w:rsidP="00735CF7">
            <w:pPr>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Изучают способы информирования и оповещения населения о чрезвычайных ситуациях.</w:t>
            </w:r>
          </w:p>
          <w:p w:rsidR="00451D6F" w:rsidRPr="00F348BB" w:rsidRDefault="00451D6F" w:rsidP="00735CF7">
            <w:pPr>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 xml:space="preserve">Перечисляют </w:t>
            </w:r>
            <w:r w:rsidRPr="00F348BB">
              <w:rPr>
                <w:rFonts w:ascii="Times New Roman" w:hAnsi="Times New Roman" w:cs="Times New Roman"/>
                <w:sz w:val="28"/>
                <w:szCs w:val="28"/>
              </w:rPr>
              <w:t xml:space="preserve">с опорой на справочный материал </w:t>
            </w:r>
            <w:r w:rsidRPr="00F348BB">
              <w:rPr>
                <w:rFonts w:ascii="Times New Roman" w:hAnsi="Times New Roman" w:cs="Times New Roman"/>
                <w:bCs/>
                <w:kern w:val="32"/>
                <w:sz w:val="28"/>
                <w:szCs w:val="28"/>
              </w:rPr>
              <w:t>основные этапы развития гражданской обороны, характеризуют роль гражданской обороны при ЧС и угрозах военного характера.</w:t>
            </w:r>
          </w:p>
          <w:p w:rsidR="00451D6F" w:rsidRPr="00F348BB" w:rsidRDefault="00451D6F" w:rsidP="00735CF7">
            <w:pPr>
              <w:ind w:left="45"/>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Вырабатывают навыки безопасных действий при получении сигнала «Внимание всем!».</w:t>
            </w:r>
          </w:p>
          <w:p w:rsidR="00451D6F" w:rsidRPr="00F348BB" w:rsidRDefault="00451D6F" w:rsidP="00735CF7">
            <w:pPr>
              <w:ind w:left="45"/>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Изучают средства индивидуальной и</w:t>
            </w:r>
          </w:p>
          <w:p w:rsidR="00451D6F" w:rsidRPr="00F348BB" w:rsidRDefault="00451D6F" w:rsidP="00735CF7">
            <w:pPr>
              <w:ind w:left="45"/>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коллективной защиты населения, вырабатывают навыки пользования фильтрующим противогазом.</w:t>
            </w:r>
          </w:p>
          <w:p w:rsidR="00451D6F" w:rsidRPr="00F348BB" w:rsidRDefault="00451D6F" w:rsidP="00735CF7">
            <w:pPr>
              <w:ind w:left="45"/>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 xml:space="preserve">Объясняют </w:t>
            </w:r>
            <w:r w:rsidRPr="00F348BB">
              <w:rPr>
                <w:rFonts w:ascii="Times New Roman" w:hAnsi="Times New Roman" w:cs="Times New Roman"/>
                <w:sz w:val="28"/>
                <w:szCs w:val="28"/>
              </w:rPr>
              <w:t xml:space="preserve">с опорой на справочный материал </w:t>
            </w:r>
            <w:r w:rsidRPr="00F348BB">
              <w:rPr>
                <w:rFonts w:ascii="Times New Roman" w:hAnsi="Times New Roman" w:cs="Times New Roman"/>
                <w:bCs/>
                <w:kern w:val="32"/>
                <w:sz w:val="28"/>
                <w:szCs w:val="28"/>
              </w:rPr>
              <w:t>порядок действий населения при объявлении эвакуации.</w:t>
            </w:r>
          </w:p>
          <w:p w:rsidR="00451D6F" w:rsidRPr="00F348BB" w:rsidRDefault="00451D6F" w:rsidP="00735CF7">
            <w:pPr>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 xml:space="preserve">Моделируют </w:t>
            </w:r>
            <w:r w:rsidRPr="00F348BB">
              <w:rPr>
                <w:rFonts w:ascii="Times New Roman" w:hAnsi="Times New Roman" w:cs="Times New Roman"/>
                <w:sz w:val="28"/>
                <w:szCs w:val="28"/>
              </w:rPr>
              <w:t xml:space="preserve">с помощью педагогического работника </w:t>
            </w:r>
            <w:r w:rsidRPr="00F348BB">
              <w:rPr>
                <w:rFonts w:ascii="Times New Roman" w:hAnsi="Times New Roman" w:cs="Times New Roman"/>
                <w:bCs/>
                <w:kern w:val="32"/>
                <w:sz w:val="28"/>
                <w:szCs w:val="28"/>
              </w:rPr>
              <w:t>реальные ситуации и решают ситуационные задачи</w:t>
            </w:r>
          </w:p>
        </w:tc>
      </w:tr>
      <w:tr w:rsidR="00451D6F" w:rsidRPr="00F348BB" w:rsidTr="00451D6F">
        <w:tc>
          <w:tcPr>
            <w:tcW w:w="259" w:type="pct"/>
          </w:tcPr>
          <w:p w:rsidR="00451D6F" w:rsidRPr="00F348BB" w:rsidRDefault="00451D6F" w:rsidP="00735CF7">
            <w:pPr>
              <w:jc w:val="both"/>
              <w:rPr>
                <w:rFonts w:ascii="Times New Roman" w:hAnsi="Times New Roman" w:cs="Times New Roman"/>
                <w:sz w:val="28"/>
                <w:szCs w:val="28"/>
              </w:rPr>
            </w:pPr>
            <w:r w:rsidRPr="00F348BB">
              <w:rPr>
                <w:rFonts w:ascii="Times New Roman" w:hAnsi="Times New Roman" w:cs="Times New Roman"/>
                <w:sz w:val="28"/>
                <w:szCs w:val="28"/>
              </w:rPr>
              <w:t>1.3</w:t>
            </w:r>
          </w:p>
        </w:tc>
        <w:tc>
          <w:tcPr>
            <w:tcW w:w="826" w:type="pct"/>
            <w:gridSpan w:val="2"/>
          </w:tcPr>
          <w:p w:rsidR="00451D6F" w:rsidRPr="00F348BB" w:rsidRDefault="00451D6F" w:rsidP="00735CF7">
            <w:pPr>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Защита Отечества как долг и обязанность гражданина</w:t>
            </w:r>
          </w:p>
        </w:tc>
        <w:tc>
          <w:tcPr>
            <w:tcW w:w="551" w:type="pct"/>
            <w:gridSpan w:val="3"/>
            <w:shd w:val="clear" w:color="auto" w:fill="auto"/>
          </w:tcPr>
          <w:p w:rsidR="00451D6F" w:rsidRPr="00F348BB" w:rsidRDefault="00451D6F" w:rsidP="00735CF7">
            <w:pPr>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1</w:t>
            </w:r>
          </w:p>
        </w:tc>
        <w:tc>
          <w:tcPr>
            <w:tcW w:w="1537" w:type="pct"/>
          </w:tcPr>
          <w:p w:rsidR="00451D6F" w:rsidRPr="00F348BB" w:rsidRDefault="00451D6F" w:rsidP="00735CF7">
            <w:pPr>
              <w:ind w:left="45"/>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Современная армия. Воинская обязанность и военная служба. Добровольная и обязательная подготовка к службе в армии</w:t>
            </w:r>
          </w:p>
        </w:tc>
        <w:tc>
          <w:tcPr>
            <w:tcW w:w="1827" w:type="pct"/>
          </w:tcPr>
          <w:p w:rsidR="00451D6F" w:rsidRPr="00F348BB" w:rsidRDefault="00451D6F" w:rsidP="00735CF7">
            <w:pPr>
              <w:ind w:left="45"/>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 xml:space="preserve">Характеризуют </w:t>
            </w:r>
            <w:r w:rsidRPr="00F348BB">
              <w:rPr>
                <w:rFonts w:ascii="Times New Roman" w:hAnsi="Times New Roman" w:cs="Times New Roman"/>
                <w:sz w:val="28"/>
                <w:szCs w:val="28"/>
              </w:rPr>
              <w:t xml:space="preserve">с опорой на справочный материал </w:t>
            </w:r>
            <w:r w:rsidRPr="00F348BB">
              <w:rPr>
                <w:rFonts w:ascii="Times New Roman" w:hAnsi="Times New Roman" w:cs="Times New Roman"/>
                <w:bCs/>
                <w:kern w:val="32"/>
                <w:sz w:val="28"/>
                <w:szCs w:val="28"/>
              </w:rPr>
              <w:t>современное состояние Вооружённых Сил Российской Федерации.</w:t>
            </w:r>
          </w:p>
          <w:p w:rsidR="00451D6F" w:rsidRPr="00F348BB" w:rsidRDefault="00451D6F" w:rsidP="00735CF7">
            <w:pPr>
              <w:ind w:left="45"/>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 xml:space="preserve">Приводят </w:t>
            </w:r>
            <w:r w:rsidRPr="00F348BB">
              <w:rPr>
                <w:rFonts w:ascii="Times New Roman" w:hAnsi="Times New Roman" w:cs="Times New Roman"/>
                <w:sz w:val="28"/>
                <w:szCs w:val="28"/>
              </w:rPr>
              <w:t xml:space="preserve">с опорой на справочный материал </w:t>
            </w:r>
            <w:r w:rsidRPr="00F348BB">
              <w:rPr>
                <w:rFonts w:ascii="Times New Roman" w:hAnsi="Times New Roman" w:cs="Times New Roman"/>
                <w:bCs/>
                <w:kern w:val="32"/>
                <w:sz w:val="28"/>
                <w:szCs w:val="28"/>
              </w:rPr>
              <w:t>примеры применения Вооружённых Сил Российской Федерации в борьбе с неонацизмом и международным терроризмом.</w:t>
            </w:r>
          </w:p>
          <w:p w:rsidR="00451D6F" w:rsidRPr="00F348BB" w:rsidRDefault="00451D6F" w:rsidP="00735CF7">
            <w:pPr>
              <w:ind w:left="45"/>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Раскрывают понятия «воинская обязанность», «военная служба».</w:t>
            </w:r>
          </w:p>
          <w:p w:rsidR="00451D6F" w:rsidRPr="00F348BB" w:rsidRDefault="00451D6F" w:rsidP="00735CF7">
            <w:pPr>
              <w:ind w:left="45"/>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 xml:space="preserve">Раскрывают </w:t>
            </w:r>
            <w:r w:rsidRPr="00F348BB">
              <w:rPr>
                <w:rFonts w:ascii="Times New Roman" w:hAnsi="Times New Roman" w:cs="Times New Roman"/>
                <w:sz w:val="28"/>
                <w:szCs w:val="28"/>
              </w:rPr>
              <w:t xml:space="preserve">с опорой на справочный материал </w:t>
            </w:r>
            <w:r w:rsidRPr="00F348BB">
              <w:rPr>
                <w:rFonts w:ascii="Times New Roman" w:hAnsi="Times New Roman" w:cs="Times New Roman"/>
                <w:bCs/>
                <w:kern w:val="32"/>
                <w:sz w:val="28"/>
                <w:szCs w:val="28"/>
              </w:rPr>
              <w:t>содержание подготовки к службе в армии</w:t>
            </w:r>
          </w:p>
        </w:tc>
      </w:tr>
      <w:tr w:rsidR="00451D6F" w:rsidRPr="00F348BB" w:rsidTr="00451D6F">
        <w:tc>
          <w:tcPr>
            <w:tcW w:w="1085" w:type="pct"/>
            <w:gridSpan w:val="3"/>
          </w:tcPr>
          <w:p w:rsidR="00451D6F" w:rsidRPr="00F348BB" w:rsidRDefault="00451D6F" w:rsidP="00735CF7">
            <w:pPr>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Итого по модулю</w:t>
            </w:r>
          </w:p>
        </w:tc>
        <w:tc>
          <w:tcPr>
            <w:tcW w:w="551" w:type="pct"/>
            <w:gridSpan w:val="3"/>
          </w:tcPr>
          <w:p w:rsidR="00451D6F" w:rsidRPr="00F348BB" w:rsidRDefault="00451D6F" w:rsidP="00735CF7">
            <w:pPr>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4</w:t>
            </w:r>
          </w:p>
          <w:p w:rsidR="00451D6F" w:rsidRPr="00F348BB" w:rsidRDefault="00451D6F" w:rsidP="00735CF7">
            <w:pPr>
              <w:jc w:val="both"/>
              <w:rPr>
                <w:rFonts w:ascii="Times New Roman" w:hAnsi="Times New Roman" w:cs="Times New Roman"/>
                <w:bCs/>
                <w:kern w:val="32"/>
                <w:sz w:val="28"/>
                <w:szCs w:val="28"/>
              </w:rPr>
            </w:pPr>
          </w:p>
        </w:tc>
        <w:tc>
          <w:tcPr>
            <w:tcW w:w="1537" w:type="pct"/>
          </w:tcPr>
          <w:p w:rsidR="00451D6F" w:rsidRPr="00F348BB" w:rsidRDefault="00451D6F" w:rsidP="00735CF7">
            <w:pPr>
              <w:jc w:val="both"/>
              <w:rPr>
                <w:rFonts w:ascii="Times New Roman" w:hAnsi="Times New Roman" w:cs="Times New Roman"/>
                <w:bCs/>
                <w:kern w:val="32"/>
                <w:sz w:val="28"/>
                <w:szCs w:val="28"/>
              </w:rPr>
            </w:pPr>
          </w:p>
        </w:tc>
        <w:tc>
          <w:tcPr>
            <w:tcW w:w="1827" w:type="pct"/>
          </w:tcPr>
          <w:p w:rsidR="00451D6F" w:rsidRPr="00F348BB" w:rsidRDefault="00451D6F" w:rsidP="00735CF7">
            <w:pPr>
              <w:jc w:val="both"/>
              <w:rPr>
                <w:rFonts w:ascii="Times New Roman" w:hAnsi="Times New Roman" w:cs="Times New Roman"/>
                <w:sz w:val="28"/>
                <w:szCs w:val="28"/>
              </w:rPr>
            </w:pPr>
          </w:p>
        </w:tc>
      </w:tr>
      <w:tr w:rsidR="00451D6F" w:rsidRPr="00F348BB" w:rsidTr="00451D6F">
        <w:tc>
          <w:tcPr>
            <w:tcW w:w="5000" w:type="pct"/>
            <w:gridSpan w:val="8"/>
          </w:tcPr>
          <w:p w:rsidR="00451D6F" w:rsidRPr="00F348BB" w:rsidRDefault="00451D6F" w:rsidP="00735CF7">
            <w:pPr>
              <w:jc w:val="both"/>
              <w:rPr>
                <w:rFonts w:ascii="Times New Roman" w:hAnsi="Times New Roman" w:cs="Times New Roman"/>
                <w:b/>
                <w:sz w:val="28"/>
                <w:szCs w:val="28"/>
              </w:rPr>
            </w:pPr>
            <w:r w:rsidRPr="00F348BB">
              <w:rPr>
                <w:rFonts w:ascii="Times New Roman" w:hAnsi="Times New Roman" w:cs="Times New Roman"/>
                <w:b/>
                <w:sz w:val="28"/>
                <w:szCs w:val="28"/>
              </w:rPr>
              <w:t>Модуль № 2. «</w:t>
            </w:r>
            <w:r w:rsidRPr="00F348BB">
              <w:rPr>
                <w:rFonts w:ascii="Times New Roman" w:eastAsia="OfficinaSansBoldITC" w:hAnsi="Times New Roman" w:cs="Times New Roman"/>
                <w:b/>
                <w:bCs/>
                <w:sz w:val="28"/>
                <w:szCs w:val="28"/>
              </w:rPr>
              <w:t>Военная подготовка. Основы военных знаний</w:t>
            </w:r>
            <w:r w:rsidRPr="00F348BB">
              <w:rPr>
                <w:rFonts w:ascii="Times New Roman" w:hAnsi="Times New Roman" w:cs="Times New Roman"/>
                <w:b/>
                <w:sz w:val="28"/>
                <w:szCs w:val="28"/>
              </w:rPr>
              <w:t>»</w:t>
            </w:r>
          </w:p>
        </w:tc>
      </w:tr>
      <w:tr w:rsidR="00451D6F" w:rsidRPr="00F348BB" w:rsidTr="00451D6F">
        <w:tc>
          <w:tcPr>
            <w:tcW w:w="259" w:type="pct"/>
          </w:tcPr>
          <w:p w:rsidR="00451D6F" w:rsidRPr="00F348BB" w:rsidRDefault="00451D6F" w:rsidP="00735CF7">
            <w:pPr>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2.1</w:t>
            </w:r>
          </w:p>
        </w:tc>
        <w:tc>
          <w:tcPr>
            <w:tcW w:w="826" w:type="pct"/>
            <w:gridSpan w:val="2"/>
          </w:tcPr>
          <w:p w:rsidR="00451D6F" w:rsidRPr="00F348BB" w:rsidRDefault="00451D6F" w:rsidP="00735CF7">
            <w:pPr>
              <w:ind w:left="45"/>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Вооруженные Силы Российской Федерации – защита нашего Отечества</w:t>
            </w:r>
          </w:p>
        </w:tc>
        <w:tc>
          <w:tcPr>
            <w:tcW w:w="551" w:type="pct"/>
            <w:gridSpan w:val="3"/>
            <w:shd w:val="clear" w:color="auto" w:fill="auto"/>
          </w:tcPr>
          <w:p w:rsidR="00451D6F" w:rsidRPr="00F348BB" w:rsidRDefault="00451D6F" w:rsidP="00735CF7">
            <w:pPr>
              <w:ind w:left="45"/>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1</w:t>
            </w:r>
          </w:p>
        </w:tc>
        <w:tc>
          <w:tcPr>
            <w:tcW w:w="1537" w:type="pct"/>
            <w:shd w:val="clear" w:color="auto" w:fill="auto"/>
          </w:tcPr>
          <w:p w:rsidR="00451D6F" w:rsidRPr="00F348BB" w:rsidRDefault="00451D6F" w:rsidP="00735CF7">
            <w:pPr>
              <w:ind w:left="45" w:right="106"/>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История возникновения и развития Вооруженных Сил Российской Федерации.</w:t>
            </w:r>
          </w:p>
          <w:p w:rsidR="00451D6F" w:rsidRPr="00F348BB" w:rsidRDefault="00451D6F" w:rsidP="00735CF7">
            <w:pPr>
              <w:ind w:left="45" w:right="106"/>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Этапы становления современных Вооруженных Сил Российской Федерации.</w:t>
            </w:r>
          </w:p>
          <w:p w:rsidR="00451D6F" w:rsidRPr="00F348BB" w:rsidRDefault="00451D6F" w:rsidP="00735CF7">
            <w:pPr>
              <w:ind w:left="45"/>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Основные направления подготовки к военной службе</w:t>
            </w:r>
          </w:p>
        </w:tc>
        <w:tc>
          <w:tcPr>
            <w:tcW w:w="1827" w:type="pct"/>
          </w:tcPr>
          <w:p w:rsidR="00451D6F" w:rsidRPr="00F348BB" w:rsidRDefault="00451D6F" w:rsidP="00735CF7">
            <w:pPr>
              <w:ind w:left="45"/>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 xml:space="preserve">Формируют </w:t>
            </w:r>
            <w:r w:rsidRPr="00F348BB">
              <w:rPr>
                <w:rFonts w:ascii="Times New Roman" w:hAnsi="Times New Roman" w:cs="Times New Roman"/>
                <w:sz w:val="28"/>
                <w:szCs w:val="28"/>
              </w:rPr>
              <w:t xml:space="preserve">с опорой на справочный материал </w:t>
            </w:r>
            <w:r w:rsidRPr="00F348BB">
              <w:rPr>
                <w:rFonts w:ascii="Times New Roman" w:hAnsi="Times New Roman" w:cs="Times New Roman"/>
                <w:bCs/>
                <w:kern w:val="32"/>
                <w:sz w:val="28"/>
                <w:szCs w:val="28"/>
              </w:rPr>
              <w:t>представление истории зарождения и развития Вооруженных Силах Российской Федерации.</w:t>
            </w:r>
          </w:p>
          <w:p w:rsidR="00451D6F" w:rsidRPr="00F348BB" w:rsidRDefault="00451D6F" w:rsidP="00735CF7">
            <w:pPr>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Актуализируют информацию о направлениях подготовки к военной службе.</w:t>
            </w:r>
          </w:p>
          <w:p w:rsidR="00451D6F" w:rsidRPr="00F348BB" w:rsidRDefault="00451D6F" w:rsidP="00735CF7">
            <w:pPr>
              <w:ind w:left="45"/>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Вырабатывают понимание о необходимости подготовки по направлениям подготовки к военной службе.</w:t>
            </w:r>
          </w:p>
          <w:p w:rsidR="00451D6F" w:rsidRPr="00F348BB" w:rsidRDefault="00451D6F" w:rsidP="00735CF7">
            <w:pPr>
              <w:ind w:left="45"/>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 xml:space="preserve">Рассказывают </w:t>
            </w:r>
            <w:r w:rsidRPr="00F348BB">
              <w:rPr>
                <w:rFonts w:ascii="Times New Roman" w:hAnsi="Times New Roman" w:cs="Times New Roman"/>
                <w:sz w:val="28"/>
                <w:szCs w:val="28"/>
              </w:rPr>
              <w:t xml:space="preserve">с опорой на справочный материал </w:t>
            </w:r>
            <w:r w:rsidRPr="00F348BB">
              <w:rPr>
                <w:rFonts w:ascii="Times New Roman" w:hAnsi="Times New Roman" w:cs="Times New Roman"/>
                <w:bCs/>
                <w:kern w:val="32"/>
                <w:sz w:val="28"/>
                <w:szCs w:val="28"/>
              </w:rPr>
              <w:t>значимость каждого направления подготовки к военной службе в решении комплексных задач</w:t>
            </w:r>
          </w:p>
        </w:tc>
      </w:tr>
      <w:tr w:rsidR="00451D6F" w:rsidRPr="00F348BB" w:rsidTr="00451D6F">
        <w:tc>
          <w:tcPr>
            <w:tcW w:w="259" w:type="pct"/>
          </w:tcPr>
          <w:p w:rsidR="00451D6F" w:rsidRPr="00F348BB" w:rsidRDefault="00451D6F" w:rsidP="00735CF7">
            <w:pPr>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2.2</w:t>
            </w:r>
          </w:p>
        </w:tc>
        <w:tc>
          <w:tcPr>
            <w:tcW w:w="826" w:type="pct"/>
            <w:gridSpan w:val="2"/>
          </w:tcPr>
          <w:p w:rsidR="00451D6F" w:rsidRPr="00F348BB" w:rsidRDefault="00451D6F" w:rsidP="00735CF7">
            <w:pPr>
              <w:ind w:left="45"/>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Состав и назначение Вооруженных Сил Российской Федерации</w:t>
            </w:r>
          </w:p>
        </w:tc>
        <w:tc>
          <w:tcPr>
            <w:tcW w:w="551" w:type="pct"/>
            <w:gridSpan w:val="3"/>
            <w:shd w:val="clear" w:color="auto" w:fill="auto"/>
          </w:tcPr>
          <w:p w:rsidR="00451D6F" w:rsidRPr="00F348BB" w:rsidRDefault="00451D6F" w:rsidP="00735CF7">
            <w:pPr>
              <w:ind w:left="45"/>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1</w:t>
            </w:r>
          </w:p>
        </w:tc>
        <w:tc>
          <w:tcPr>
            <w:tcW w:w="1537" w:type="pct"/>
            <w:shd w:val="clear" w:color="auto" w:fill="auto"/>
          </w:tcPr>
          <w:p w:rsidR="00451D6F" w:rsidRPr="00F348BB" w:rsidRDefault="00451D6F" w:rsidP="00735CF7">
            <w:pPr>
              <w:ind w:left="45" w:right="106"/>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 xml:space="preserve">Организационная структура Вооруженных Сил Российской Федерации. </w:t>
            </w:r>
          </w:p>
          <w:p w:rsidR="00451D6F" w:rsidRPr="00F348BB" w:rsidRDefault="00451D6F" w:rsidP="00735CF7">
            <w:pPr>
              <w:ind w:left="45" w:right="106"/>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Функции и основные задачи современных Вооруженных Сил Российской Федерации.</w:t>
            </w:r>
          </w:p>
          <w:p w:rsidR="00451D6F" w:rsidRPr="00F348BB" w:rsidRDefault="00451D6F" w:rsidP="00735CF7">
            <w:pPr>
              <w:ind w:left="45"/>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Особенности видов и родов войск Вооруженных Сил Российской Федерации. Воинские символы современных Вооруженных Сил Российской Федерации</w:t>
            </w:r>
          </w:p>
        </w:tc>
        <w:tc>
          <w:tcPr>
            <w:tcW w:w="1827" w:type="pct"/>
          </w:tcPr>
          <w:p w:rsidR="00451D6F" w:rsidRPr="00F348BB" w:rsidRDefault="00451D6F" w:rsidP="00735CF7">
            <w:pPr>
              <w:ind w:left="45"/>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 xml:space="preserve">Актуализируют </w:t>
            </w:r>
            <w:r w:rsidRPr="00F348BB">
              <w:rPr>
                <w:rFonts w:ascii="Times New Roman" w:hAnsi="Times New Roman" w:cs="Times New Roman"/>
                <w:sz w:val="28"/>
                <w:szCs w:val="28"/>
              </w:rPr>
              <w:t xml:space="preserve">с опорой на справочный материал </w:t>
            </w:r>
            <w:r w:rsidRPr="00F348BB">
              <w:rPr>
                <w:rFonts w:ascii="Times New Roman" w:hAnsi="Times New Roman" w:cs="Times New Roman"/>
                <w:bCs/>
                <w:kern w:val="32"/>
                <w:sz w:val="28"/>
                <w:szCs w:val="28"/>
              </w:rPr>
              <w:t>информацию о видах и родах Вооруженных Сил Российской Федерации.</w:t>
            </w:r>
          </w:p>
          <w:p w:rsidR="00451D6F" w:rsidRPr="00F348BB" w:rsidRDefault="00451D6F" w:rsidP="00735CF7">
            <w:pPr>
              <w:ind w:left="45"/>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Формируют понимание функций и задач Вооруженных Сил Российской Федерации на современном этапе.</w:t>
            </w:r>
          </w:p>
          <w:p w:rsidR="00451D6F" w:rsidRPr="00F348BB" w:rsidRDefault="00451D6F" w:rsidP="00735CF7">
            <w:pPr>
              <w:ind w:left="45"/>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 xml:space="preserve">Рассказывают </w:t>
            </w:r>
            <w:r w:rsidRPr="00F348BB">
              <w:rPr>
                <w:rFonts w:ascii="Times New Roman" w:hAnsi="Times New Roman" w:cs="Times New Roman"/>
                <w:sz w:val="28"/>
                <w:szCs w:val="28"/>
              </w:rPr>
              <w:t xml:space="preserve">с опорой на справочный материал </w:t>
            </w:r>
            <w:r w:rsidRPr="00F348BB">
              <w:rPr>
                <w:rFonts w:ascii="Times New Roman" w:hAnsi="Times New Roman" w:cs="Times New Roman"/>
                <w:bCs/>
                <w:kern w:val="32"/>
                <w:sz w:val="28"/>
                <w:szCs w:val="28"/>
              </w:rPr>
              <w:t>о составе и предназначении видов и родов Вооруженных Сил Российской Федерации. Рассказывают о значимости военной присяги для формирования образа Российского военнослужащего, как защитника Отечества</w:t>
            </w:r>
          </w:p>
        </w:tc>
      </w:tr>
      <w:tr w:rsidR="00451D6F" w:rsidRPr="00F348BB" w:rsidTr="00451D6F">
        <w:tc>
          <w:tcPr>
            <w:tcW w:w="259" w:type="pct"/>
          </w:tcPr>
          <w:p w:rsidR="00451D6F" w:rsidRPr="00F348BB" w:rsidRDefault="00451D6F" w:rsidP="00735CF7">
            <w:pPr>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2.3</w:t>
            </w:r>
          </w:p>
        </w:tc>
        <w:tc>
          <w:tcPr>
            <w:tcW w:w="826" w:type="pct"/>
            <w:gridSpan w:val="2"/>
          </w:tcPr>
          <w:p w:rsidR="00451D6F" w:rsidRPr="00F348BB" w:rsidRDefault="00451D6F" w:rsidP="00735CF7">
            <w:pPr>
              <w:ind w:left="45"/>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Основные образцы вооружения и военной техники Вооруженных Сил Российской Федерации (основы технической подготовки и связи)</w:t>
            </w:r>
          </w:p>
        </w:tc>
        <w:tc>
          <w:tcPr>
            <w:tcW w:w="551" w:type="pct"/>
            <w:gridSpan w:val="3"/>
            <w:shd w:val="clear" w:color="auto" w:fill="auto"/>
          </w:tcPr>
          <w:p w:rsidR="00451D6F" w:rsidRPr="00F348BB" w:rsidRDefault="00451D6F" w:rsidP="00735CF7">
            <w:pPr>
              <w:ind w:left="45"/>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1</w:t>
            </w:r>
          </w:p>
        </w:tc>
        <w:tc>
          <w:tcPr>
            <w:tcW w:w="1537" w:type="pct"/>
            <w:shd w:val="clear" w:color="auto" w:fill="auto"/>
          </w:tcPr>
          <w:p w:rsidR="00451D6F" w:rsidRPr="00F348BB" w:rsidRDefault="00451D6F" w:rsidP="00735CF7">
            <w:pPr>
              <w:ind w:left="45"/>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Виды, назначение и тактико-технические характеристики основных образцов вооружения и военной техники видов и родов войск Вооруженных Сил Российской Федерации (мотострелковых и танковых войск, ракетных войск и артиллерии, противовоздушной обороны)</w:t>
            </w:r>
          </w:p>
        </w:tc>
        <w:tc>
          <w:tcPr>
            <w:tcW w:w="1827" w:type="pct"/>
          </w:tcPr>
          <w:p w:rsidR="00451D6F" w:rsidRPr="00F348BB" w:rsidRDefault="00451D6F" w:rsidP="00735CF7">
            <w:pPr>
              <w:ind w:left="45"/>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Формируют представления об основных образцах вооружения и военной техники.</w:t>
            </w:r>
          </w:p>
          <w:p w:rsidR="00451D6F" w:rsidRPr="00F348BB" w:rsidRDefault="00451D6F" w:rsidP="00735CF7">
            <w:pPr>
              <w:ind w:left="45"/>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 xml:space="preserve">Классифицируют </w:t>
            </w:r>
            <w:r w:rsidRPr="00F348BB">
              <w:rPr>
                <w:rFonts w:ascii="Times New Roman" w:hAnsi="Times New Roman" w:cs="Times New Roman"/>
                <w:sz w:val="28"/>
                <w:szCs w:val="28"/>
              </w:rPr>
              <w:t xml:space="preserve">с опорой на справочный материал </w:t>
            </w:r>
            <w:r w:rsidRPr="00F348BB">
              <w:rPr>
                <w:rFonts w:ascii="Times New Roman" w:hAnsi="Times New Roman" w:cs="Times New Roman"/>
                <w:bCs/>
                <w:kern w:val="32"/>
                <w:sz w:val="28"/>
                <w:szCs w:val="28"/>
              </w:rPr>
              <w:t>виды вооружения и военной техники.</w:t>
            </w:r>
          </w:p>
          <w:p w:rsidR="00451D6F" w:rsidRPr="00F348BB" w:rsidRDefault="00451D6F" w:rsidP="00735CF7">
            <w:pPr>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Рассказывают с опорой на источник знаний об основных тактико-технических характеристиках вооружения и военной техники</w:t>
            </w:r>
          </w:p>
        </w:tc>
      </w:tr>
      <w:tr w:rsidR="00451D6F" w:rsidRPr="00F348BB" w:rsidTr="00451D6F">
        <w:tc>
          <w:tcPr>
            <w:tcW w:w="259" w:type="pct"/>
          </w:tcPr>
          <w:p w:rsidR="00451D6F" w:rsidRPr="00F348BB" w:rsidRDefault="00451D6F" w:rsidP="00735CF7">
            <w:pPr>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2.4</w:t>
            </w:r>
          </w:p>
        </w:tc>
        <w:tc>
          <w:tcPr>
            <w:tcW w:w="826" w:type="pct"/>
            <w:gridSpan w:val="2"/>
          </w:tcPr>
          <w:p w:rsidR="00451D6F" w:rsidRPr="00F348BB" w:rsidRDefault="00451D6F" w:rsidP="00735CF7">
            <w:pPr>
              <w:ind w:left="45"/>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Организационно-штатная структура мотострелкового отделения (взвода) (тактическая подготовка)</w:t>
            </w:r>
          </w:p>
        </w:tc>
        <w:tc>
          <w:tcPr>
            <w:tcW w:w="551" w:type="pct"/>
            <w:gridSpan w:val="3"/>
            <w:shd w:val="clear" w:color="auto" w:fill="auto"/>
          </w:tcPr>
          <w:p w:rsidR="00451D6F" w:rsidRPr="00F348BB" w:rsidRDefault="00451D6F" w:rsidP="00735CF7">
            <w:pPr>
              <w:ind w:left="45"/>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1</w:t>
            </w:r>
          </w:p>
        </w:tc>
        <w:tc>
          <w:tcPr>
            <w:tcW w:w="1537" w:type="pct"/>
            <w:shd w:val="clear" w:color="auto" w:fill="auto"/>
          </w:tcPr>
          <w:p w:rsidR="00451D6F" w:rsidRPr="00F348BB" w:rsidRDefault="00451D6F" w:rsidP="00735CF7">
            <w:pPr>
              <w:ind w:left="45" w:right="106"/>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Организационно-штатная структура и боевые возможности отделения. Задачи отделения в различных видах боя.</w:t>
            </w:r>
          </w:p>
          <w:p w:rsidR="00451D6F" w:rsidRPr="00F348BB" w:rsidRDefault="00451D6F" w:rsidP="00735CF7">
            <w:pPr>
              <w:ind w:left="45"/>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Состав, назначение, характеристики, порядок размещения современных средств индивидуальной бронезащиты и экипировки военнослужащего</w:t>
            </w:r>
          </w:p>
        </w:tc>
        <w:tc>
          <w:tcPr>
            <w:tcW w:w="1827" w:type="pct"/>
          </w:tcPr>
          <w:p w:rsidR="00451D6F" w:rsidRPr="00F348BB" w:rsidRDefault="00451D6F" w:rsidP="00735CF7">
            <w:pPr>
              <w:ind w:left="45"/>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Формируют представление об организационной структуре отделения и задачах личного состава в бою.</w:t>
            </w:r>
          </w:p>
          <w:p w:rsidR="00451D6F" w:rsidRPr="00F348BB" w:rsidRDefault="00451D6F" w:rsidP="00735CF7">
            <w:pPr>
              <w:ind w:left="45"/>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 xml:space="preserve">Классифицируют </w:t>
            </w:r>
            <w:r w:rsidRPr="00F348BB">
              <w:rPr>
                <w:rFonts w:ascii="Times New Roman" w:hAnsi="Times New Roman" w:cs="Times New Roman"/>
                <w:sz w:val="28"/>
                <w:szCs w:val="28"/>
              </w:rPr>
              <w:t xml:space="preserve">с опорой на справочный материал </w:t>
            </w:r>
            <w:r w:rsidRPr="00F348BB">
              <w:rPr>
                <w:rFonts w:ascii="Times New Roman" w:hAnsi="Times New Roman" w:cs="Times New Roman"/>
                <w:bCs/>
                <w:kern w:val="32"/>
                <w:sz w:val="28"/>
                <w:szCs w:val="28"/>
              </w:rPr>
              <w:t xml:space="preserve">современные виды средств экипировки военнослужащего и элементов бронезащиты. </w:t>
            </w:r>
          </w:p>
          <w:p w:rsidR="00451D6F" w:rsidRPr="00F348BB" w:rsidRDefault="00451D6F" w:rsidP="00735CF7">
            <w:pPr>
              <w:ind w:left="45"/>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Вырабатывают алгоритм надевания экипировки и средств бронезащиты</w:t>
            </w:r>
          </w:p>
        </w:tc>
      </w:tr>
      <w:tr w:rsidR="00451D6F" w:rsidRPr="00F348BB" w:rsidTr="00451D6F">
        <w:trPr>
          <w:trHeight w:val="3993"/>
        </w:trPr>
        <w:tc>
          <w:tcPr>
            <w:tcW w:w="259" w:type="pct"/>
          </w:tcPr>
          <w:p w:rsidR="00451D6F" w:rsidRPr="00F348BB" w:rsidRDefault="00451D6F" w:rsidP="00735CF7">
            <w:pPr>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2.5</w:t>
            </w:r>
          </w:p>
        </w:tc>
        <w:tc>
          <w:tcPr>
            <w:tcW w:w="826" w:type="pct"/>
            <w:gridSpan w:val="2"/>
          </w:tcPr>
          <w:p w:rsidR="00451D6F" w:rsidRPr="00F348BB" w:rsidRDefault="00451D6F" w:rsidP="00735CF7">
            <w:pPr>
              <w:ind w:left="45"/>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551" w:type="pct"/>
            <w:gridSpan w:val="3"/>
            <w:shd w:val="clear" w:color="auto" w:fill="auto"/>
          </w:tcPr>
          <w:p w:rsidR="00451D6F" w:rsidRPr="00F348BB" w:rsidRDefault="00451D6F" w:rsidP="00735CF7">
            <w:pPr>
              <w:ind w:left="45"/>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1</w:t>
            </w:r>
          </w:p>
        </w:tc>
        <w:tc>
          <w:tcPr>
            <w:tcW w:w="1537" w:type="pct"/>
            <w:shd w:val="clear" w:color="auto" w:fill="auto"/>
          </w:tcPr>
          <w:p w:rsidR="00451D6F" w:rsidRPr="00F348BB" w:rsidRDefault="00451D6F" w:rsidP="00735CF7">
            <w:pPr>
              <w:ind w:left="45" w:right="106"/>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 xml:space="preserve">Вооружение мотострелкового отделения. Назначение и тактико-технические характеристики основных видов стрелкового оружия </w:t>
            </w:r>
            <w:r w:rsidRPr="00F348BB">
              <w:rPr>
                <w:rFonts w:ascii="Times New Roman" w:hAnsi="Times New Roman" w:cs="Times New Roman"/>
                <w:bCs/>
                <w:kern w:val="32"/>
                <w:sz w:val="28"/>
                <w:szCs w:val="28"/>
              </w:rPr>
              <w:br/>
              <w:t>(АК-74, РПК, РПГ-7В, СВД)</w:t>
            </w:r>
          </w:p>
          <w:p w:rsidR="00451D6F" w:rsidRPr="00F348BB" w:rsidRDefault="00451D6F" w:rsidP="00735CF7">
            <w:pPr>
              <w:ind w:left="45"/>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Назначение и тактико-технические характеристики основных видов ручных гранат (РГД-5, Ф-1, РГО, РГН)</w:t>
            </w:r>
          </w:p>
        </w:tc>
        <w:tc>
          <w:tcPr>
            <w:tcW w:w="1827" w:type="pct"/>
          </w:tcPr>
          <w:p w:rsidR="00451D6F" w:rsidRPr="00F348BB" w:rsidRDefault="00451D6F" w:rsidP="00735CF7">
            <w:pPr>
              <w:ind w:left="45"/>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 xml:space="preserve">Актуализируют </w:t>
            </w:r>
            <w:r w:rsidRPr="00F348BB">
              <w:rPr>
                <w:rFonts w:ascii="Times New Roman" w:hAnsi="Times New Roman" w:cs="Times New Roman"/>
                <w:sz w:val="28"/>
                <w:szCs w:val="28"/>
              </w:rPr>
              <w:t xml:space="preserve">с опорой на справочный материал </w:t>
            </w:r>
            <w:r w:rsidRPr="00F348BB">
              <w:rPr>
                <w:rFonts w:ascii="Times New Roman" w:hAnsi="Times New Roman" w:cs="Times New Roman"/>
                <w:bCs/>
                <w:kern w:val="32"/>
                <w:sz w:val="28"/>
                <w:szCs w:val="28"/>
              </w:rPr>
              <w:t>информацию о вооружении отделения и тактико-технических характеристиках стрелкового оружия.</w:t>
            </w:r>
          </w:p>
          <w:p w:rsidR="00451D6F" w:rsidRPr="00F348BB" w:rsidRDefault="00451D6F" w:rsidP="00735CF7">
            <w:pPr>
              <w:ind w:left="45"/>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 xml:space="preserve">Классифицируют </w:t>
            </w:r>
            <w:r w:rsidRPr="00F348BB">
              <w:rPr>
                <w:rFonts w:ascii="Times New Roman" w:hAnsi="Times New Roman" w:cs="Times New Roman"/>
                <w:sz w:val="28"/>
                <w:szCs w:val="28"/>
              </w:rPr>
              <w:t xml:space="preserve">с опорой на справочный материал </w:t>
            </w:r>
            <w:r w:rsidRPr="00F348BB">
              <w:rPr>
                <w:rFonts w:ascii="Times New Roman" w:hAnsi="Times New Roman" w:cs="Times New Roman"/>
                <w:bCs/>
                <w:kern w:val="32"/>
                <w:sz w:val="28"/>
                <w:szCs w:val="28"/>
              </w:rPr>
              <w:t>виды стрелкового оружия и ручных гранат.</w:t>
            </w:r>
          </w:p>
          <w:p w:rsidR="00451D6F" w:rsidRPr="00F348BB" w:rsidRDefault="00451D6F" w:rsidP="00735CF7">
            <w:pPr>
              <w:tabs>
                <w:tab w:val="left" w:pos="935"/>
              </w:tabs>
              <w:ind w:left="45"/>
              <w:jc w:val="both"/>
              <w:rPr>
                <w:rFonts w:ascii="Times New Roman" w:hAnsi="Times New Roman" w:cs="Times New Roman"/>
                <w:bCs/>
                <w:kern w:val="32"/>
                <w:sz w:val="28"/>
                <w:szCs w:val="28"/>
              </w:rPr>
            </w:pPr>
          </w:p>
        </w:tc>
      </w:tr>
      <w:tr w:rsidR="00451D6F" w:rsidRPr="00F348BB" w:rsidTr="00451D6F">
        <w:tc>
          <w:tcPr>
            <w:tcW w:w="259" w:type="pct"/>
          </w:tcPr>
          <w:p w:rsidR="00451D6F" w:rsidRPr="00F348BB" w:rsidRDefault="00451D6F" w:rsidP="00735CF7">
            <w:pPr>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2.6</w:t>
            </w:r>
          </w:p>
        </w:tc>
        <w:tc>
          <w:tcPr>
            <w:tcW w:w="826" w:type="pct"/>
            <w:gridSpan w:val="2"/>
          </w:tcPr>
          <w:p w:rsidR="00451D6F" w:rsidRPr="00F348BB" w:rsidRDefault="00451D6F" w:rsidP="00735CF7">
            <w:pPr>
              <w:ind w:left="45"/>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Общевоинские уставы – закон жизни Вооруженных Сил Российской Федерации</w:t>
            </w:r>
          </w:p>
        </w:tc>
        <w:tc>
          <w:tcPr>
            <w:tcW w:w="551" w:type="pct"/>
            <w:gridSpan w:val="3"/>
            <w:shd w:val="clear" w:color="auto" w:fill="auto"/>
          </w:tcPr>
          <w:p w:rsidR="00451D6F" w:rsidRPr="00F348BB" w:rsidRDefault="00451D6F" w:rsidP="00735CF7">
            <w:pPr>
              <w:ind w:left="45"/>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1</w:t>
            </w:r>
          </w:p>
        </w:tc>
        <w:tc>
          <w:tcPr>
            <w:tcW w:w="1537" w:type="pct"/>
            <w:shd w:val="clear" w:color="auto" w:fill="auto"/>
          </w:tcPr>
          <w:p w:rsidR="00451D6F" w:rsidRPr="00F348BB" w:rsidRDefault="00451D6F" w:rsidP="00735CF7">
            <w:pPr>
              <w:ind w:left="45" w:right="106"/>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История создания уставов.</w:t>
            </w:r>
          </w:p>
          <w:p w:rsidR="00451D6F" w:rsidRPr="00F348BB" w:rsidRDefault="00451D6F" w:rsidP="00735CF7">
            <w:pPr>
              <w:ind w:left="45" w:right="106"/>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Этапы становления современных общевоинских уставов.</w:t>
            </w:r>
          </w:p>
          <w:p w:rsidR="00451D6F" w:rsidRPr="00F348BB" w:rsidRDefault="00451D6F" w:rsidP="00735CF7">
            <w:pPr>
              <w:ind w:left="45" w:right="106"/>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 xml:space="preserve">Общевоинские уставы Вооруженных Сил Российской Федерации, их состав и основные понятия, определяющие их деятельность в повседневной жизнедеятельности войск. </w:t>
            </w:r>
          </w:p>
        </w:tc>
        <w:tc>
          <w:tcPr>
            <w:tcW w:w="1827" w:type="pct"/>
          </w:tcPr>
          <w:p w:rsidR="00451D6F" w:rsidRPr="00F348BB" w:rsidRDefault="00451D6F" w:rsidP="00735CF7">
            <w:pPr>
              <w:ind w:left="45"/>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 xml:space="preserve">Актуализируют </w:t>
            </w:r>
            <w:r w:rsidRPr="00F348BB">
              <w:rPr>
                <w:rFonts w:ascii="Times New Roman" w:hAnsi="Times New Roman" w:cs="Times New Roman"/>
                <w:sz w:val="28"/>
                <w:szCs w:val="28"/>
              </w:rPr>
              <w:t xml:space="preserve">с опорой на справочный материал </w:t>
            </w:r>
            <w:r w:rsidRPr="00F348BB">
              <w:rPr>
                <w:rFonts w:ascii="Times New Roman" w:hAnsi="Times New Roman" w:cs="Times New Roman"/>
                <w:bCs/>
                <w:kern w:val="32"/>
                <w:sz w:val="28"/>
                <w:szCs w:val="28"/>
              </w:rPr>
              <w:t>информацию об истории создания уставов, а также этапов становления современных общевоинских уставов Вооруженных Сил Российской Федерации.</w:t>
            </w:r>
          </w:p>
          <w:p w:rsidR="00451D6F" w:rsidRPr="00F348BB" w:rsidRDefault="00451D6F" w:rsidP="00735CF7">
            <w:pPr>
              <w:ind w:left="45"/>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 xml:space="preserve">Классифицируют </w:t>
            </w:r>
            <w:r w:rsidRPr="00F348BB">
              <w:rPr>
                <w:rFonts w:ascii="Times New Roman" w:hAnsi="Times New Roman" w:cs="Times New Roman"/>
                <w:sz w:val="28"/>
                <w:szCs w:val="28"/>
              </w:rPr>
              <w:t xml:space="preserve">с опорой на справочный материал </w:t>
            </w:r>
            <w:r w:rsidRPr="00F348BB">
              <w:rPr>
                <w:rFonts w:ascii="Times New Roman" w:hAnsi="Times New Roman" w:cs="Times New Roman"/>
                <w:bCs/>
                <w:kern w:val="32"/>
                <w:sz w:val="28"/>
                <w:szCs w:val="28"/>
              </w:rPr>
              <w:t>состав современных общевоинских уставов, а также направления их деятельности для повседневной жизнедеятельности войск.</w:t>
            </w:r>
          </w:p>
          <w:p w:rsidR="00451D6F" w:rsidRPr="00F348BB" w:rsidRDefault="00451D6F" w:rsidP="00735CF7">
            <w:pPr>
              <w:ind w:left="45"/>
              <w:jc w:val="both"/>
              <w:rPr>
                <w:rFonts w:ascii="Times New Roman" w:hAnsi="Times New Roman" w:cs="Times New Roman"/>
                <w:bCs/>
                <w:kern w:val="32"/>
                <w:sz w:val="28"/>
                <w:szCs w:val="28"/>
              </w:rPr>
            </w:pPr>
          </w:p>
        </w:tc>
      </w:tr>
      <w:tr w:rsidR="00451D6F" w:rsidRPr="00F348BB" w:rsidTr="00451D6F">
        <w:tc>
          <w:tcPr>
            <w:tcW w:w="259" w:type="pct"/>
          </w:tcPr>
          <w:p w:rsidR="00451D6F" w:rsidRPr="00F348BB" w:rsidRDefault="00451D6F" w:rsidP="00735CF7">
            <w:pPr>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2.7</w:t>
            </w:r>
          </w:p>
        </w:tc>
        <w:tc>
          <w:tcPr>
            <w:tcW w:w="826" w:type="pct"/>
            <w:gridSpan w:val="2"/>
          </w:tcPr>
          <w:p w:rsidR="00451D6F" w:rsidRPr="00F348BB" w:rsidRDefault="00451D6F" w:rsidP="00735CF7">
            <w:pPr>
              <w:ind w:left="45"/>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Военнослужащие и взаимоотношения между ними (общевоинские уставы)</w:t>
            </w:r>
          </w:p>
        </w:tc>
        <w:tc>
          <w:tcPr>
            <w:tcW w:w="551" w:type="pct"/>
            <w:gridSpan w:val="3"/>
            <w:shd w:val="clear" w:color="auto" w:fill="auto"/>
          </w:tcPr>
          <w:p w:rsidR="00451D6F" w:rsidRPr="00F348BB" w:rsidRDefault="00451D6F" w:rsidP="00735CF7">
            <w:pPr>
              <w:ind w:left="45"/>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1</w:t>
            </w:r>
          </w:p>
        </w:tc>
        <w:tc>
          <w:tcPr>
            <w:tcW w:w="1537" w:type="pct"/>
            <w:shd w:val="clear" w:color="auto" w:fill="auto"/>
          </w:tcPr>
          <w:p w:rsidR="00451D6F" w:rsidRPr="00F348BB" w:rsidRDefault="00451D6F" w:rsidP="00735CF7">
            <w:pPr>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Сущность единоначалия. Командиры (начальники) и подчинённые. Старшие и младшие.</w:t>
            </w:r>
          </w:p>
          <w:p w:rsidR="00451D6F" w:rsidRPr="00F348BB" w:rsidRDefault="00451D6F" w:rsidP="00735CF7">
            <w:pPr>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 xml:space="preserve">Приказ (приказание), порядок его отдачи и выполнения. </w:t>
            </w:r>
          </w:p>
          <w:p w:rsidR="00451D6F" w:rsidRPr="00F348BB" w:rsidRDefault="00451D6F" w:rsidP="00735CF7">
            <w:pPr>
              <w:ind w:left="45" w:right="106"/>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Воинские звания и военная форма одежды</w:t>
            </w:r>
          </w:p>
        </w:tc>
        <w:tc>
          <w:tcPr>
            <w:tcW w:w="1827" w:type="pct"/>
          </w:tcPr>
          <w:p w:rsidR="00451D6F" w:rsidRPr="00F348BB" w:rsidRDefault="00451D6F" w:rsidP="00735CF7">
            <w:pPr>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 xml:space="preserve">Рассказывают о принципах единоначалия, принятых в Вооруженных Силах Российской Федерации. </w:t>
            </w:r>
          </w:p>
          <w:p w:rsidR="00451D6F" w:rsidRPr="00F348BB" w:rsidRDefault="00451D6F" w:rsidP="00735CF7">
            <w:pPr>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Формируют представление о порядке подчиненности и взаимоотношениях</w:t>
            </w:r>
          </w:p>
          <w:p w:rsidR="00451D6F" w:rsidRPr="00F348BB" w:rsidRDefault="00451D6F" w:rsidP="00735CF7">
            <w:pPr>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 xml:space="preserve">Актуализируют </w:t>
            </w:r>
            <w:r w:rsidRPr="00F348BB">
              <w:rPr>
                <w:rFonts w:ascii="Times New Roman" w:hAnsi="Times New Roman" w:cs="Times New Roman"/>
                <w:sz w:val="28"/>
                <w:szCs w:val="28"/>
              </w:rPr>
              <w:t xml:space="preserve">с опорой на справочный материал </w:t>
            </w:r>
            <w:r w:rsidRPr="00F348BB">
              <w:rPr>
                <w:rFonts w:ascii="Times New Roman" w:hAnsi="Times New Roman" w:cs="Times New Roman"/>
                <w:bCs/>
                <w:kern w:val="32"/>
                <w:sz w:val="28"/>
                <w:szCs w:val="28"/>
              </w:rPr>
              <w:t xml:space="preserve">информацию о порядке отдачи приказа (приказания) и их выполнения. </w:t>
            </w:r>
          </w:p>
          <w:p w:rsidR="00451D6F" w:rsidRPr="00F348BB" w:rsidRDefault="00451D6F" w:rsidP="00735CF7">
            <w:pPr>
              <w:ind w:left="45"/>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 xml:space="preserve">Классифицируют </w:t>
            </w:r>
            <w:r w:rsidRPr="00F348BB">
              <w:rPr>
                <w:rFonts w:ascii="Times New Roman" w:hAnsi="Times New Roman" w:cs="Times New Roman"/>
                <w:sz w:val="28"/>
                <w:szCs w:val="28"/>
              </w:rPr>
              <w:t xml:space="preserve">с опорой на справочный материал </w:t>
            </w:r>
            <w:r w:rsidRPr="00F348BB">
              <w:rPr>
                <w:rFonts w:ascii="Times New Roman" w:hAnsi="Times New Roman" w:cs="Times New Roman"/>
                <w:bCs/>
                <w:kern w:val="32"/>
                <w:sz w:val="28"/>
                <w:szCs w:val="28"/>
              </w:rPr>
              <w:t>воинские звания и образцы военной формы одежды</w:t>
            </w:r>
          </w:p>
        </w:tc>
      </w:tr>
      <w:tr w:rsidR="00451D6F" w:rsidRPr="00F348BB" w:rsidTr="00451D6F">
        <w:tc>
          <w:tcPr>
            <w:tcW w:w="259" w:type="pct"/>
          </w:tcPr>
          <w:p w:rsidR="00451D6F" w:rsidRPr="00F348BB" w:rsidRDefault="00451D6F" w:rsidP="00735CF7">
            <w:pPr>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2.8</w:t>
            </w:r>
          </w:p>
        </w:tc>
        <w:tc>
          <w:tcPr>
            <w:tcW w:w="826" w:type="pct"/>
            <w:gridSpan w:val="2"/>
          </w:tcPr>
          <w:p w:rsidR="00451D6F" w:rsidRPr="00F348BB" w:rsidRDefault="00451D6F" w:rsidP="00735CF7">
            <w:pPr>
              <w:ind w:left="45"/>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Воинская дисциплина, ее сущность и значение</w:t>
            </w:r>
          </w:p>
        </w:tc>
        <w:tc>
          <w:tcPr>
            <w:tcW w:w="551" w:type="pct"/>
            <w:gridSpan w:val="3"/>
            <w:shd w:val="clear" w:color="auto" w:fill="auto"/>
          </w:tcPr>
          <w:p w:rsidR="00451D6F" w:rsidRPr="00F348BB" w:rsidRDefault="00451D6F" w:rsidP="00735CF7">
            <w:pPr>
              <w:ind w:left="45"/>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1</w:t>
            </w:r>
          </w:p>
        </w:tc>
        <w:tc>
          <w:tcPr>
            <w:tcW w:w="1537" w:type="pct"/>
            <w:shd w:val="clear" w:color="auto" w:fill="auto"/>
          </w:tcPr>
          <w:p w:rsidR="00451D6F" w:rsidRPr="00F348BB" w:rsidRDefault="00451D6F" w:rsidP="00735CF7">
            <w:pPr>
              <w:ind w:left="45" w:right="106"/>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 xml:space="preserve">Воинская дисциплина, её сущность и значение. Обязанности военнослужащих по соблюдению требований воинской дисциплины. </w:t>
            </w:r>
          </w:p>
          <w:p w:rsidR="00451D6F" w:rsidRPr="00F348BB" w:rsidRDefault="00451D6F" w:rsidP="00735CF7">
            <w:pPr>
              <w:ind w:left="45"/>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Чем достигается твёрдая воинская дисциплина</w:t>
            </w:r>
          </w:p>
        </w:tc>
        <w:tc>
          <w:tcPr>
            <w:tcW w:w="1827" w:type="pct"/>
          </w:tcPr>
          <w:p w:rsidR="00451D6F" w:rsidRPr="00F348BB" w:rsidRDefault="00451D6F" w:rsidP="00735CF7">
            <w:pPr>
              <w:ind w:left="45"/>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Актуализируют знания о воинской дисциплине.</w:t>
            </w:r>
          </w:p>
          <w:p w:rsidR="00451D6F" w:rsidRPr="00F348BB" w:rsidRDefault="00451D6F" w:rsidP="00735CF7">
            <w:pPr>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 xml:space="preserve">Формируют </w:t>
            </w:r>
            <w:r w:rsidRPr="00F348BB">
              <w:rPr>
                <w:rFonts w:ascii="Times New Roman" w:hAnsi="Times New Roman" w:cs="Times New Roman"/>
                <w:sz w:val="28"/>
                <w:szCs w:val="28"/>
              </w:rPr>
              <w:t>с помощью педагогического работника</w:t>
            </w:r>
            <w:r w:rsidRPr="00F348BB">
              <w:rPr>
                <w:rFonts w:ascii="Times New Roman" w:hAnsi="Times New Roman" w:cs="Times New Roman"/>
                <w:bCs/>
                <w:kern w:val="32"/>
                <w:sz w:val="28"/>
                <w:szCs w:val="28"/>
              </w:rPr>
              <w:t xml:space="preserve"> понимание сущности воинской дисциплины и ее значение.</w:t>
            </w:r>
          </w:p>
          <w:p w:rsidR="00451D6F" w:rsidRPr="00F348BB" w:rsidRDefault="00451D6F" w:rsidP="00735CF7">
            <w:pPr>
              <w:ind w:left="45"/>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 xml:space="preserve">Рассказывают </w:t>
            </w:r>
            <w:r w:rsidRPr="00F348BB">
              <w:rPr>
                <w:rFonts w:ascii="Times New Roman" w:hAnsi="Times New Roman" w:cs="Times New Roman"/>
                <w:sz w:val="28"/>
                <w:szCs w:val="28"/>
              </w:rPr>
              <w:t xml:space="preserve">с опорой на справочный материал </w:t>
            </w:r>
            <w:r w:rsidRPr="00F348BB">
              <w:rPr>
                <w:rFonts w:ascii="Times New Roman" w:hAnsi="Times New Roman" w:cs="Times New Roman"/>
                <w:bCs/>
                <w:kern w:val="32"/>
                <w:sz w:val="28"/>
                <w:szCs w:val="28"/>
              </w:rPr>
              <w:t>о принципах достижения твердой воинской дисциплины.</w:t>
            </w:r>
          </w:p>
          <w:p w:rsidR="00451D6F" w:rsidRPr="00F348BB" w:rsidRDefault="00451D6F" w:rsidP="00735CF7">
            <w:pPr>
              <w:ind w:left="45"/>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 xml:space="preserve">Оценивают </w:t>
            </w:r>
            <w:r w:rsidRPr="00F348BB">
              <w:rPr>
                <w:rFonts w:ascii="Times New Roman" w:hAnsi="Times New Roman" w:cs="Times New Roman"/>
                <w:sz w:val="28"/>
                <w:szCs w:val="28"/>
              </w:rPr>
              <w:t xml:space="preserve">с помощью педагогического работника </w:t>
            </w:r>
            <w:r w:rsidRPr="00F348BB">
              <w:rPr>
                <w:rFonts w:ascii="Times New Roman" w:hAnsi="Times New Roman" w:cs="Times New Roman"/>
                <w:bCs/>
                <w:kern w:val="32"/>
                <w:sz w:val="28"/>
                <w:szCs w:val="28"/>
              </w:rPr>
              <w:t>риски нарушения воинской дисциплины. Вырабатывают модель поведения в воинском коллективе</w:t>
            </w:r>
          </w:p>
          <w:p w:rsidR="00451D6F" w:rsidRPr="00F348BB" w:rsidRDefault="00451D6F" w:rsidP="00735CF7">
            <w:pPr>
              <w:ind w:left="45"/>
              <w:jc w:val="both"/>
              <w:rPr>
                <w:rFonts w:ascii="Times New Roman" w:hAnsi="Times New Roman" w:cs="Times New Roman"/>
                <w:bCs/>
                <w:kern w:val="32"/>
                <w:sz w:val="28"/>
                <w:szCs w:val="28"/>
              </w:rPr>
            </w:pPr>
          </w:p>
        </w:tc>
      </w:tr>
      <w:tr w:rsidR="00451D6F" w:rsidRPr="00F348BB" w:rsidTr="00451D6F">
        <w:tc>
          <w:tcPr>
            <w:tcW w:w="259" w:type="pct"/>
          </w:tcPr>
          <w:p w:rsidR="00451D6F" w:rsidRPr="00F348BB" w:rsidRDefault="00451D6F" w:rsidP="00735CF7">
            <w:pPr>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2.9</w:t>
            </w:r>
          </w:p>
        </w:tc>
        <w:tc>
          <w:tcPr>
            <w:tcW w:w="826" w:type="pct"/>
            <w:gridSpan w:val="2"/>
          </w:tcPr>
          <w:p w:rsidR="00451D6F" w:rsidRPr="00F348BB" w:rsidRDefault="00451D6F" w:rsidP="00735CF7">
            <w:pPr>
              <w:ind w:left="45"/>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Строевые приёмы и движение без оружия (строевая подготовка)</w:t>
            </w:r>
          </w:p>
        </w:tc>
        <w:tc>
          <w:tcPr>
            <w:tcW w:w="551" w:type="pct"/>
            <w:gridSpan w:val="3"/>
            <w:shd w:val="clear" w:color="auto" w:fill="auto"/>
          </w:tcPr>
          <w:p w:rsidR="00451D6F" w:rsidRPr="00F348BB" w:rsidRDefault="00451D6F" w:rsidP="00735CF7">
            <w:pPr>
              <w:ind w:left="45"/>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1</w:t>
            </w:r>
          </w:p>
        </w:tc>
        <w:tc>
          <w:tcPr>
            <w:tcW w:w="1537" w:type="pct"/>
            <w:shd w:val="clear" w:color="auto" w:fill="auto"/>
          </w:tcPr>
          <w:p w:rsidR="00451D6F" w:rsidRPr="00F348BB" w:rsidRDefault="00451D6F" w:rsidP="00735CF7">
            <w:pPr>
              <w:ind w:left="45" w:right="106"/>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Положения Строевого устава.</w:t>
            </w:r>
          </w:p>
          <w:p w:rsidR="00451D6F" w:rsidRPr="00F348BB" w:rsidRDefault="00451D6F" w:rsidP="00735CF7">
            <w:pPr>
              <w:ind w:left="45" w:right="106"/>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Обязанности военнослужащих перед построением и в строю.</w:t>
            </w:r>
          </w:p>
          <w:p w:rsidR="00451D6F" w:rsidRPr="00F348BB" w:rsidRDefault="00451D6F" w:rsidP="00735CF7">
            <w:pPr>
              <w:ind w:left="45"/>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
          <w:p w:rsidR="00451D6F" w:rsidRPr="00F348BB" w:rsidRDefault="00451D6F" w:rsidP="00735CF7">
            <w:pPr>
              <w:ind w:left="45" w:right="106"/>
              <w:jc w:val="both"/>
              <w:rPr>
                <w:rFonts w:ascii="Times New Roman" w:hAnsi="Times New Roman" w:cs="Times New Roman"/>
                <w:bCs/>
                <w:kern w:val="32"/>
                <w:sz w:val="28"/>
                <w:szCs w:val="28"/>
              </w:rPr>
            </w:pPr>
          </w:p>
        </w:tc>
        <w:tc>
          <w:tcPr>
            <w:tcW w:w="1827" w:type="pct"/>
          </w:tcPr>
          <w:p w:rsidR="00451D6F" w:rsidRPr="00F348BB" w:rsidRDefault="00451D6F" w:rsidP="00735CF7">
            <w:pPr>
              <w:ind w:left="45"/>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 xml:space="preserve">Объясняют </w:t>
            </w:r>
            <w:r w:rsidRPr="00F348BB">
              <w:rPr>
                <w:rFonts w:ascii="Times New Roman" w:hAnsi="Times New Roman" w:cs="Times New Roman"/>
                <w:sz w:val="28"/>
                <w:szCs w:val="28"/>
              </w:rPr>
              <w:t xml:space="preserve">с опорой на справочный материал </w:t>
            </w:r>
            <w:r w:rsidRPr="00F348BB">
              <w:rPr>
                <w:rFonts w:ascii="Times New Roman" w:hAnsi="Times New Roman" w:cs="Times New Roman"/>
                <w:bCs/>
                <w:kern w:val="32"/>
                <w:sz w:val="28"/>
                <w:szCs w:val="28"/>
              </w:rPr>
              <w:t>основные положения Строевого устава.</w:t>
            </w:r>
          </w:p>
          <w:p w:rsidR="00451D6F" w:rsidRPr="00F348BB" w:rsidRDefault="00451D6F" w:rsidP="00735CF7">
            <w:pPr>
              <w:ind w:left="45"/>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 xml:space="preserve">Объясняют </w:t>
            </w:r>
            <w:r w:rsidRPr="00F348BB">
              <w:rPr>
                <w:rFonts w:ascii="Times New Roman" w:hAnsi="Times New Roman" w:cs="Times New Roman"/>
                <w:sz w:val="28"/>
                <w:szCs w:val="28"/>
              </w:rPr>
              <w:t xml:space="preserve">с опорой на справочный материал </w:t>
            </w:r>
            <w:r w:rsidRPr="00F348BB">
              <w:rPr>
                <w:rFonts w:ascii="Times New Roman" w:hAnsi="Times New Roman" w:cs="Times New Roman"/>
                <w:bCs/>
                <w:kern w:val="32"/>
                <w:sz w:val="28"/>
                <w:szCs w:val="28"/>
              </w:rPr>
              <w:t>обязанности военнослужащего перед построением и в строю.</w:t>
            </w:r>
          </w:p>
          <w:p w:rsidR="00451D6F" w:rsidRPr="00F348BB" w:rsidRDefault="00451D6F" w:rsidP="00735CF7">
            <w:pPr>
              <w:ind w:left="45"/>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Перечисляют строевые приёмы на месте.</w:t>
            </w:r>
          </w:p>
          <w:p w:rsidR="00451D6F" w:rsidRPr="00F348BB" w:rsidRDefault="00451D6F" w:rsidP="00735CF7">
            <w:pPr>
              <w:ind w:left="45"/>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Выполняют строевые приёмы.</w:t>
            </w:r>
          </w:p>
          <w:p w:rsidR="00451D6F" w:rsidRPr="00F348BB" w:rsidRDefault="00451D6F" w:rsidP="00735CF7">
            <w:pPr>
              <w:ind w:left="45"/>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Вырабатывают навык выполнения строевых приемов на месте без оружия.</w:t>
            </w:r>
          </w:p>
          <w:p w:rsidR="00451D6F" w:rsidRPr="00F348BB" w:rsidRDefault="00451D6F" w:rsidP="00735CF7">
            <w:pPr>
              <w:ind w:left="45"/>
              <w:jc w:val="both"/>
              <w:rPr>
                <w:rFonts w:ascii="Times New Roman" w:hAnsi="Times New Roman" w:cs="Times New Roman"/>
                <w:bCs/>
                <w:kern w:val="32"/>
                <w:sz w:val="28"/>
                <w:szCs w:val="28"/>
              </w:rPr>
            </w:pPr>
          </w:p>
        </w:tc>
      </w:tr>
      <w:tr w:rsidR="00451D6F" w:rsidRPr="00F348BB" w:rsidTr="00451D6F">
        <w:tc>
          <w:tcPr>
            <w:tcW w:w="1085" w:type="pct"/>
            <w:gridSpan w:val="3"/>
          </w:tcPr>
          <w:p w:rsidR="00451D6F" w:rsidRPr="00F348BB" w:rsidRDefault="00451D6F" w:rsidP="00735CF7">
            <w:pPr>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Итого по модулю</w:t>
            </w:r>
          </w:p>
        </w:tc>
        <w:tc>
          <w:tcPr>
            <w:tcW w:w="551" w:type="pct"/>
            <w:gridSpan w:val="3"/>
            <w:shd w:val="clear" w:color="auto" w:fill="auto"/>
          </w:tcPr>
          <w:p w:rsidR="00451D6F" w:rsidRPr="00F348BB" w:rsidRDefault="00451D6F" w:rsidP="00735CF7">
            <w:pPr>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9</w:t>
            </w:r>
          </w:p>
        </w:tc>
        <w:tc>
          <w:tcPr>
            <w:tcW w:w="1537" w:type="pct"/>
            <w:shd w:val="clear" w:color="auto" w:fill="auto"/>
          </w:tcPr>
          <w:p w:rsidR="00451D6F" w:rsidRPr="00F348BB" w:rsidRDefault="00451D6F" w:rsidP="00735CF7">
            <w:pPr>
              <w:jc w:val="both"/>
              <w:rPr>
                <w:rFonts w:ascii="Times New Roman" w:hAnsi="Times New Roman" w:cs="Times New Roman"/>
                <w:bCs/>
                <w:kern w:val="32"/>
                <w:sz w:val="28"/>
                <w:szCs w:val="28"/>
              </w:rPr>
            </w:pPr>
          </w:p>
        </w:tc>
        <w:tc>
          <w:tcPr>
            <w:tcW w:w="1827" w:type="pct"/>
          </w:tcPr>
          <w:p w:rsidR="00451D6F" w:rsidRPr="00F348BB" w:rsidRDefault="00451D6F" w:rsidP="00735CF7">
            <w:pPr>
              <w:jc w:val="both"/>
              <w:rPr>
                <w:rFonts w:ascii="Times New Roman" w:hAnsi="Times New Roman" w:cs="Times New Roman"/>
                <w:sz w:val="28"/>
                <w:szCs w:val="28"/>
              </w:rPr>
            </w:pPr>
          </w:p>
        </w:tc>
      </w:tr>
      <w:tr w:rsidR="00451D6F" w:rsidRPr="00F348BB" w:rsidTr="00451D6F">
        <w:tc>
          <w:tcPr>
            <w:tcW w:w="5000" w:type="pct"/>
            <w:gridSpan w:val="8"/>
            <w:shd w:val="clear" w:color="auto" w:fill="auto"/>
          </w:tcPr>
          <w:p w:rsidR="00451D6F" w:rsidRPr="00F348BB" w:rsidRDefault="00451D6F" w:rsidP="00735CF7">
            <w:pPr>
              <w:jc w:val="both"/>
              <w:rPr>
                <w:rFonts w:ascii="Times New Roman" w:hAnsi="Times New Roman" w:cs="Times New Roman"/>
                <w:b/>
                <w:sz w:val="28"/>
                <w:szCs w:val="28"/>
              </w:rPr>
            </w:pPr>
            <w:r w:rsidRPr="00F348BB">
              <w:rPr>
                <w:rFonts w:ascii="Times New Roman" w:hAnsi="Times New Roman" w:cs="Times New Roman"/>
                <w:b/>
                <w:sz w:val="28"/>
                <w:szCs w:val="28"/>
              </w:rPr>
              <w:t>Модуль № 3. «</w:t>
            </w:r>
            <w:bookmarkStart w:id="355" w:name="_Hlk151548915"/>
            <w:r w:rsidRPr="00F348BB">
              <w:rPr>
                <w:rFonts w:ascii="Times New Roman" w:hAnsi="Times New Roman" w:cs="Times New Roman"/>
                <w:b/>
                <w:bCs/>
                <w:sz w:val="28"/>
                <w:szCs w:val="28"/>
              </w:rPr>
              <w:t>Культура безопасности жизнедеятельности в современном обществе</w:t>
            </w:r>
            <w:bookmarkEnd w:id="355"/>
            <w:r w:rsidRPr="00F348BB">
              <w:rPr>
                <w:rFonts w:ascii="Times New Roman" w:hAnsi="Times New Roman" w:cs="Times New Roman"/>
                <w:b/>
                <w:sz w:val="28"/>
                <w:szCs w:val="28"/>
              </w:rPr>
              <w:t>»</w:t>
            </w:r>
          </w:p>
        </w:tc>
      </w:tr>
      <w:tr w:rsidR="00451D6F" w:rsidRPr="00F348BB" w:rsidTr="00451D6F">
        <w:tc>
          <w:tcPr>
            <w:tcW w:w="259" w:type="pct"/>
          </w:tcPr>
          <w:p w:rsidR="00451D6F" w:rsidRPr="00F348BB" w:rsidRDefault="00451D6F" w:rsidP="00735CF7">
            <w:pPr>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3.1</w:t>
            </w:r>
          </w:p>
        </w:tc>
        <w:tc>
          <w:tcPr>
            <w:tcW w:w="905" w:type="pct"/>
            <w:gridSpan w:val="4"/>
          </w:tcPr>
          <w:p w:rsidR="00451D6F" w:rsidRPr="00F348BB" w:rsidRDefault="00451D6F" w:rsidP="00735CF7">
            <w:pPr>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Основы безопасности жизнедеятельности</w:t>
            </w:r>
          </w:p>
        </w:tc>
        <w:tc>
          <w:tcPr>
            <w:tcW w:w="472" w:type="pct"/>
            <w:shd w:val="clear" w:color="auto" w:fill="auto"/>
          </w:tcPr>
          <w:p w:rsidR="00451D6F" w:rsidRPr="00F348BB" w:rsidRDefault="00451D6F" w:rsidP="00735CF7">
            <w:pPr>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1</w:t>
            </w:r>
          </w:p>
        </w:tc>
        <w:tc>
          <w:tcPr>
            <w:tcW w:w="1537" w:type="pct"/>
            <w:shd w:val="clear" w:color="auto" w:fill="auto"/>
          </w:tcPr>
          <w:p w:rsidR="00451D6F" w:rsidRPr="00F348BB" w:rsidRDefault="00451D6F" w:rsidP="00735CF7">
            <w:pPr>
              <w:ind w:left="45"/>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Безопасность жизнедеятельности: ключевые понятия и значение для человека.</w:t>
            </w:r>
          </w:p>
          <w:p w:rsidR="00451D6F" w:rsidRPr="00F348BB" w:rsidRDefault="00451D6F" w:rsidP="00735CF7">
            <w:pPr>
              <w:ind w:left="45"/>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Смысл понятий «опасность», «безопасность», «риск», «культура безопасности жизнедеятельности».</w:t>
            </w:r>
          </w:p>
          <w:p w:rsidR="00451D6F" w:rsidRPr="00F348BB" w:rsidRDefault="00451D6F" w:rsidP="00735CF7">
            <w:pPr>
              <w:ind w:left="45"/>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Источники и факторы опасности, их классификация.</w:t>
            </w:r>
          </w:p>
          <w:p w:rsidR="00451D6F" w:rsidRPr="00F348BB" w:rsidRDefault="00451D6F" w:rsidP="00735CF7">
            <w:pPr>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Общие принципы безопасного поведения</w:t>
            </w:r>
          </w:p>
        </w:tc>
        <w:tc>
          <w:tcPr>
            <w:tcW w:w="1827" w:type="pct"/>
          </w:tcPr>
          <w:p w:rsidR="00451D6F" w:rsidRPr="00F348BB" w:rsidRDefault="00451D6F" w:rsidP="00735CF7">
            <w:pPr>
              <w:ind w:left="45"/>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Характеризуют значение безопасности жизнедеятельности для человека.</w:t>
            </w:r>
          </w:p>
          <w:p w:rsidR="00451D6F" w:rsidRPr="00F348BB" w:rsidRDefault="00451D6F" w:rsidP="00735CF7">
            <w:pPr>
              <w:ind w:left="45"/>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 xml:space="preserve">Раскрывают </w:t>
            </w:r>
            <w:r w:rsidRPr="00F348BB">
              <w:rPr>
                <w:rFonts w:ascii="Times New Roman" w:hAnsi="Times New Roman" w:cs="Times New Roman"/>
                <w:sz w:val="28"/>
                <w:szCs w:val="28"/>
              </w:rPr>
              <w:t xml:space="preserve">с опорой на справочный материал </w:t>
            </w:r>
            <w:r w:rsidRPr="00F348BB">
              <w:rPr>
                <w:rFonts w:ascii="Times New Roman" w:hAnsi="Times New Roman" w:cs="Times New Roman"/>
                <w:bCs/>
                <w:kern w:val="32"/>
                <w:sz w:val="28"/>
                <w:szCs w:val="28"/>
              </w:rPr>
              <w:t xml:space="preserve">смысл понятий «опасность», «безопасность», «риск», «культура безопасности жизнедеятельности». Классифицируют и характеризуют </w:t>
            </w:r>
            <w:r w:rsidRPr="00F348BB">
              <w:rPr>
                <w:rFonts w:ascii="Times New Roman" w:hAnsi="Times New Roman" w:cs="Times New Roman"/>
                <w:sz w:val="28"/>
                <w:szCs w:val="28"/>
              </w:rPr>
              <w:t>с опорой на справочный материал</w:t>
            </w:r>
            <w:r w:rsidRPr="00F348BB">
              <w:rPr>
                <w:rFonts w:ascii="Times New Roman" w:hAnsi="Times New Roman" w:cs="Times New Roman"/>
                <w:bCs/>
                <w:kern w:val="32"/>
                <w:sz w:val="28"/>
                <w:szCs w:val="28"/>
              </w:rPr>
              <w:t xml:space="preserve"> источники опасности.</w:t>
            </w:r>
          </w:p>
          <w:p w:rsidR="00451D6F" w:rsidRPr="00F348BB" w:rsidRDefault="00451D6F" w:rsidP="00735CF7">
            <w:pPr>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 xml:space="preserve">Раскрывают и обосновывают </w:t>
            </w:r>
            <w:r w:rsidRPr="00F348BB">
              <w:rPr>
                <w:rFonts w:ascii="Times New Roman" w:hAnsi="Times New Roman" w:cs="Times New Roman"/>
                <w:sz w:val="28"/>
                <w:szCs w:val="28"/>
              </w:rPr>
              <w:t xml:space="preserve">с опорой на справочный материал </w:t>
            </w:r>
            <w:r w:rsidRPr="00F348BB">
              <w:rPr>
                <w:rFonts w:ascii="Times New Roman" w:hAnsi="Times New Roman" w:cs="Times New Roman"/>
                <w:bCs/>
                <w:kern w:val="32"/>
                <w:sz w:val="28"/>
                <w:szCs w:val="28"/>
              </w:rPr>
              <w:t>общие принципы безопасного поведения. Моделируют реальные ситуации и решают ситуационные задачи</w:t>
            </w:r>
          </w:p>
        </w:tc>
      </w:tr>
      <w:tr w:rsidR="00451D6F" w:rsidRPr="00F348BB" w:rsidTr="00451D6F">
        <w:tc>
          <w:tcPr>
            <w:tcW w:w="259" w:type="pct"/>
          </w:tcPr>
          <w:p w:rsidR="00451D6F" w:rsidRPr="00F348BB" w:rsidRDefault="00451D6F" w:rsidP="00735CF7">
            <w:pPr>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3.2</w:t>
            </w:r>
          </w:p>
        </w:tc>
        <w:tc>
          <w:tcPr>
            <w:tcW w:w="905" w:type="pct"/>
            <w:gridSpan w:val="4"/>
          </w:tcPr>
          <w:p w:rsidR="00451D6F" w:rsidRPr="00F348BB" w:rsidRDefault="00451D6F" w:rsidP="00735CF7">
            <w:pPr>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Правила поведения в опасных и чрезвычайных ситуациях</w:t>
            </w:r>
          </w:p>
        </w:tc>
        <w:tc>
          <w:tcPr>
            <w:tcW w:w="472" w:type="pct"/>
            <w:shd w:val="clear" w:color="auto" w:fill="auto"/>
          </w:tcPr>
          <w:p w:rsidR="00451D6F" w:rsidRPr="00F348BB" w:rsidRDefault="00451D6F" w:rsidP="00735CF7">
            <w:pPr>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1</w:t>
            </w:r>
          </w:p>
        </w:tc>
        <w:tc>
          <w:tcPr>
            <w:tcW w:w="1537" w:type="pct"/>
            <w:shd w:val="clear" w:color="auto" w:fill="auto"/>
          </w:tcPr>
          <w:p w:rsidR="00451D6F" w:rsidRPr="00F348BB" w:rsidRDefault="00451D6F" w:rsidP="00735CF7">
            <w:pPr>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Понятия опасной и чрезвычайной ситуации, сходство и различия опасной и чрезвычайной ситуаций.</w:t>
            </w:r>
          </w:p>
          <w:p w:rsidR="00451D6F" w:rsidRPr="00F348BB" w:rsidRDefault="00451D6F" w:rsidP="00735CF7">
            <w:pPr>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Механизм перерастания повседневной ситуации в чрезвычайную ситуацию. Правила поведения в опасных и чрезвычайных ситуациях</w:t>
            </w:r>
          </w:p>
        </w:tc>
        <w:tc>
          <w:tcPr>
            <w:tcW w:w="1827" w:type="pct"/>
          </w:tcPr>
          <w:p w:rsidR="00451D6F" w:rsidRPr="00F348BB" w:rsidRDefault="00451D6F" w:rsidP="00735CF7">
            <w:pPr>
              <w:ind w:left="45"/>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Объясняют сходство и различия опасной и чрезвычайной ситуаций.</w:t>
            </w:r>
          </w:p>
          <w:p w:rsidR="00451D6F" w:rsidRPr="00F348BB" w:rsidRDefault="00451D6F" w:rsidP="00735CF7">
            <w:pPr>
              <w:ind w:left="45"/>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 xml:space="preserve">Объясняют </w:t>
            </w:r>
            <w:r w:rsidRPr="00F348BB">
              <w:rPr>
                <w:rFonts w:ascii="Times New Roman" w:hAnsi="Times New Roman" w:cs="Times New Roman"/>
                <w:sz w:val="28"/>
                <w:szCs w:val="28"/>
              </w:rPr>
              <w:t xml:space="preserve">с опорой на справочный материал </w:t>
            </w:r>
            <w:r w:rsidRPr="00F348BB">
              <w:rPr>
                <w:rFonts w:ascii="Times New Roman" w:hAnsi="Times New Roman" w:cs="Times New Roman"/>
                <w:bCs/>
                <w:kern w:val="32"/>
                <w:sz w:val="28"/>
                <w:szCs w:val="28"/>
              </w:rPr>
              <w:t>механизм перерастания повседневной ситуации в чрезвычайную ситуацию.</w:t>
            </w:r>
          </w:p>
          <w:p w:rsidR="00451D6F" w:rsidRPr="00F348BB" w:rsidRDefault="00451D6F" w:rsidP="00735CF7">
            <w:pPr>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 xml:space="preserve">Приводят примеры различных угроз безопасности и характеризуют их </w:t>
            </w:r>
            <w:r w:rsidRPr="00F348BB">
              <w:rPr>
                <w:rFonts w:ascii="Times New Roman" w:hAnsi="Times New Roman" w:cs="Times New Roman"/>
                <w:sz w:val="28"/>
                <w:szCs w:val="28"/>
              </w:rPr>
              <w:t>с помощью педагогического работника</w:t>
            </w:r>
            <w:r w:rsidRPr="00F348BB">
              <w:rPr>
                <w:rFonts w:ascii="Times New Roman" w:hAnsi="Times New Roman" w:cs="Times New Roman"/>
                <w:bCs/>
                <w:kern w:val="32"/>
                <w:sz w:val="28"/>
                <w:szCs w:val="28"/>
              </w:rPr>
              <w:t>.</w:t>
            </w:r>
          </w:p>
          <w:p w:rsidR="00451D6F" w:rsidRPr="00F348BB" w:rsidRDefault="00451D6F" w:rsidP="00735CF7">
            <w:pPr>
              <w:ind w:left="45"/>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 xml:space="preserve">Раскрывают и обосновывают </w:t>
            </w:r>
            <w:r w:rsidRPr="00F348BB">
              <w:rPr>
                <w:rFonts w:ascii="Times New Roman" w:hAnsi="Times New Roman" w:cs="Times New Roman"/>
                <w:sz w:val="28"/>
                <w:szCs w:val="28"/>
              </w:rPr>
              <w:t xml:space="preserve">с опорой на справочный материал </w:t>
            </w:r>
            <w:r w:rsidRPr="00F348BB">
              <w:rPr>
                <w:rFonts w:ascii="Times New Roman" w:hAnsi="Times New Roman" w:cs="Times New Roman"/>
                <w:bCs/>
                <w:kern w:val="32"/>
                <w:sz w:val="28"/>
                <w:szCs w:val="28"/>
              </w:rPr>
              <w:t>правила поведения в опасных и чрезвычайных ситуациях.</w:t>
            </w:r>
          </w:p>
          <w:p w:rsidR="00451D6F" w:rsidRPr="00F348BB" w:rsidRDefault="00451D6F" w:rsidP="00735CF7">
            <w:pPr>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 xml:space="preserve">Моделируют </w:t>
            </w:r>
            <w:r w:rsidRPr="00F348BB">
              <w:rPr>
                <w:rFonts w:ascii="Times New Roman" w:hAnsi="Times New Roman" w:cs="Times New Roman"/>
                <w:sz w:val="28"/>
                <w:szCs w:val="28"/>
              </w:rPr>
              <w:t xml:space="preserve">с помощью педагогического работника </w:t>
            </w:r>
            <w:r w:rsidRPr="00F348BB">
              <w:rPr>
                <w:rFonts w:ascii="Times New Roman" w:hAnsi="Times New Roman" w:cs="Times New Roman"/>
                <w:bCs/>
                <w:kern w:val="32"/>
                <w:sz w:val="28"/>
                <w:szCs w:val="28"/>
              </w:rPr>
              <w:t>реальные ситуации и решают ситуационные задачи</w:t>
            </w:r>
          </w:p>
        </w:tc>
      </w:tr>
      <w:tr w:rsidR="00451D6F" w:rsidRPr="00F348BB" w:rsidTr="00451D6F">
        <w:tc>
          <w:tcPr>
            <w:tcW w:w="1164" w:type="pct"/>
            <w:gridSpan w:val="5"/>
          </w:tcPr>
          <w:p w:rsidR="00451D6F" w:rsidRPr="00F348BB" w:rsidRDefault="00451D6F" w:rsidP="00735CF7">
            <w:pPr>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Итого по модулю</w:t>
            </w:r>
          </w:p>
        </w:tc>
        <w:tc>
          <w:tcPr>
            <w:tcW w:w="472" w:type="pct"/>
            <w:shd w:val="clear" w:color="auto" w:fill="auto"/>
          </w:tcPr>
          <w:p w:rsidR="00451D6F" w:rsidRPr="00F348BB" w:rsidRDefault="00451D6F" w:rsidP="00735CF7">
            <w:pPr>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2</w:t>
            </w:r>
          </w:p>
          <w:p w:rsidR="00451D6F" w:rsidRPr="00F348BB" w:rsidRDefault="00451D6F" w:rsidP="00735CF7">
            <w:pPr>
              <w:jc w:val="both"/>
              <w:rPr>
                <w:rFonts w:ascii="Times New Roman" w:hAnsi="Times New Roman" w:cs="Times New Roman"/>
                <w:bCs/>
                <w:kern w:val="32"/>
                <w:sz w:val="28"/>
                <w:szCs w:val="28"/>
              </w:rPr>
            </w:pPr>
          </w:p>
        </w:tc>
        <w:tc>
          <w:tcPr>
            <w:tcW w:w="1537" w:type="pct"/>
            <w:shd w:val="clear" w:color="auto" w:fill="auto"/>
          </w:tcPr>
          <w:p w:rsidR="00451D6F" w:rsidRPr="00F348BB" w:rsidRDefault="00451D6F" w:rsidP="00735CF7">
            <w:pPr>
              <w:jc w:val="both"/>
              <w:rPr>
                <w:rFonts w:ascii="Times New Roman" w:hAnsi="Times New Roman" w:cs="Times New Roman"/>
                <w:bCs/>
                <w:kern w:val="32"/>
                <w:sz w:val="28"/>
                <w:szCs w:val="28"/>
              </w:rPr>
            </w:pPr>
          </w:p>
        </w:tc>
        <w:tc>
          <w:tcPr>
            <w:tcW w:w="1827" w:type="pct"/>
          </w:tcPr>
          <w:p w:rsidR="00451D6F" w:rsidRPr="00F348BB" w:rsidRDefault="00451D6F" w:rsidP="00735CF7">
            <w:pPr>
              <w:jc w:val="both"/>
              <w:rPr>
                <w:rFonts w:ascii="Times New Roman" w:hAnsi="Times New Roman" w:cs="Times New Roman"/>
                <w:sz w:val="28"/>
                <w:szCs w:val="28"/>
              </w:rPr>
            </w:pPr>
          </w:p>
        </w:tc>
      </w:tr>
      <w:tr w:rsidR="00451D6F" w:rsidRPr="00F348BB" w:rsidTr="00451D6F">
        <w:tc>
          <w:tcPr>
            <w:tcW w:w="5000" w:type="pct"/>
            <w:gridSpan w:val="8"/>
            <w:shd w:val="clear" w:color="auto" w:fill="auto"/>
          </w:tcPr>
          <w:p w:rsidR="00451D6F" w:rsidRPr="00F348BB" w:rsidRDefault="00451D6F" w:rsidP="00735CF7">
            <w:pPr>
              <w:jc w:val="both"/>
              <w:rPr>
                <w:rFonts w:ascii="Times New Roman" w:hAnsi="Times New Roman" w:cs="Times New Roman"/>
                <w:b/>
                <w:sz w:val="28"/>
                <w:szCs w:val="28"/>
              </w:rPr>
            </w:pPr>
            <w:r w:rsidRPr="00F348BB">
              <w:rPr>
                <w:rFonts w:ascii="Times New Roman" w:hAnsi="Times New Roman" w:cs="Times New Roman"/>
                <w:b/>
                <w:sz w:val="28"/>
                <w:szCs w:val="28"/>
              </w:rPr>
              <w:t>Модуль № 4. «</w:t>
            </w:r>
            <w:r w:rsidRPr="00F348BB">
              <w:rPr>
                <w:rFonts w:ascii="Times New Roman" w:eastAsia="OfficinaSansBoldITC" w:hAnsi="Times New Roman" w:cs="Times New Roman"/>
                <w:b/>
                <w:bCs/>
                <w:sz w:val="28"/>
                <w:szCs w:val="28"/>
              </w:rPr>
              <w:t>Безопасность в быту</w:t>
            </w:r>
            <w:r w:rsidRPr="00F348BB">
              <w:rPr>
                <w:rFonts w:ascii="Times New Roman" w:hAnsi="Times New Roman" w:cs="Times New Roman"/>
                <w:b/>
                <w:sz w:val="28"/>
                <w:szCs w:val="28"/>
              </w:rPr>
              <w:t>»</w:t>
            </w:r>
          </w:p>
        </w:tc>
      </w:tr>
      <w:tr w:rsidR="00451D6F" w:rsidRPr="00F348BB" w:rsidTr="00451D6F">
        <w:tc>
          <w:tcPr>
            <w:tcW w:w="259" w:type="pct"/>
          </w:tcPr>
          <w:p w:rsidR="00451D6F" w:rsidRPr="00F348BB" w:rsidRDefault="00451D6F" w:rsidP="00735CF7">
            <w:pPr>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4.1</w:t>
            </w:r>
          </w:p>
        </w:tc>
        <w:tc>
          <w:tcPr>
            <w:tcW w:w="826" w:type="pct"/>
            <w:gridSpan w:val="2"/>
          </w:tcPr>
          <w:p w:rsidR="00451D6F" w:rsidRPr="00F348BB" w:rsidRDefault="00451D6F" w:rsidP="00735CF7">
            <w:pPr>
              <w:ind w:left="45"/>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Основные опасности в быту. Предупреждение бытовых отравлений</w:t>
            </w:r>
          </w:p>
        </w:tc>
        <w:tc>
          <w:tcPr>
            <w:tcW w:w="551" w:type="pct"/>
            <w:gridSpan w:val="3"/>
            <w:shd w:val="clear" w:color="auto" w:fill="auto"/>
          </w:tcPr>
          <w:p w:rsidR="00451D6F" w:rsidRPr="00F348BB" w:rsidRDefault="00451D6F" w:rsidP="00735CF7">
            <w:pPr>
              <w:ind w:left="45"/>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1</w:t>
            </w:r>
          </w:p>
        </w:tc>
        <w:tc>
          <w:tcPr>
            <w:tcW w:w="1537" w:type="pct"/>
            <w:shd w:val="clear" w:color="auto" w:fill="auto"/>
          </w:tcPr>
          <w:p w:rsidR="00451D6F" w:rsidRPr="00F348BB" w:rsidRDefault="00451D6F" w:rsidP="00735CF7">
            <w:pPr>
              <w:ind w:left="45"/>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Основные источники опасности в быту и их классификация.</w:t>
            </w:r>
          </w:p>
          <w:p w:rsidR="00451D6F" w:rsidRPr="00F348BB" w:rsidRDefault="00451D6F" w:rsidP="00735CF7">
            <w:pPr>
              <w:ind w:left="45"/>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Защита прав потребителя, сроки годности и состав продуктов питания.</w:t>
            </w:r>
          </w:p>
          <w:p w:rsidR="00451D6F" w:rsidRPr="00F348BB" w:rsidRDefault="00451D6F" w:rsidP="00735CF7">
            <w:pPr>
              <w:ind w:left="45"/>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 xml:space="preserve">Бытовые отравления и причины их возникновения. </w:t>
            </w:r>
          </w:p>
          <w:p w:rsidR="00451D6F" w:rsidRPr="00F348BB" w:rsidRDefault="00451D6F" w:rsidP="00735CF7">
            <w:pPr>
              <w:ind w:left="45"/>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Правила использования средств бытовой химии.</w:t>
            </w:r>
          </w:p>
          <w:p w:rsidR="00451D6F" w:rsidRPr="00F348BB" w:rsidRDefault="00451D6F" w:rsidP="00735CF7">
            <w:pPr>
              <w:ind w:left="45"/>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Признаки отравления, приёмы и правила оказания первой помощи</w:t>
            </w:r>
          </w:p>
        </w:tc>
        <w:tc>
          <w:tcPr>
            <w:tcW w:w="1827" w:type="pct"/>
          </w:tcPr>
          <w:p w:rsidR="00451D6F" w:rsidRPr="00F348BB" w:rsidRDefault="00451D6F" w:rsidP="00735CF7">
            <w:pPr>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 xml:space="preserve">Классифицируют </w:t>
            </w:r>
            <w:r w:rsidRPr="00F348BB">
              <w:rPr>
                <w:rFonts w:ascii="Times New Roman" w:hAnsi="Times New Roman" w:cs="Times New Roman"/>
                <w:sz w:val="28"/>
                <w:szCs w:val="28"/>
              </w:rPr>
              <w:t xml:space="preserve">с опорой на справочный материал </w:t>
            </w:r>
            <w:r w:rsidRPr="00F348BB">
              <w:rPr>
                <w:rFonts w:ascii="Times New Roman" w:hAnsi="Times New Roman" w:cs="Times New Roman"/>
                <w:bCs/>
                <w:kern w:val="32"/>
                <w:sz w:val="28"/>
                <w:szCs w:val="28"/>
              </w:rPr>
              <w:t xml:space="preserve">основные источники опасности в быту. </w:t>
            </w:r>
          </w:p>
          <w:p w:rsidR="00451D6F" w:rsidRPr="00F348BB" w:rsidRDefault="00451D6F" w:rsidP="00735CF7">
            <w:pPr>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 xml:space="preserve">Объясняют права потребителя, вырабатывают навыки безопасного выбора продуктов питания. </w:t>
            </w:r>
          </w:p>
          <w:p w:rsidR="00451D6F" w:rsidRPr="00F348BB" w:rsidRDefault="00451D6F" w:rsidP="00735CF7">
            <w:pPr>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 xml:space="preserve">Характеризуют </w:t>
            </w:r>
            <w:r w:rsidRPr="00F348BB">
              <w:rPr>
                <w:rFonts w:ascii="Times New Roman" w:hAnsi="Times New Roman" w:cs="Times New Roman"/>
                <w:sz w:val="28"/>
                <w:szCs w:val="28"/>
              </w:rPr>
              <w:t xml:space="preserve">с опорой на справочный материал </w:t>
            </w:r>
            <w:r w:rsidRPr="00F348BB">
              <w:rPr>
                <w:rFonts w:ascii="Times New Roman" w:hAnsi="Times New Roman" w:cs="Times New Roman"/>
                <w:bCs/>
                <w:kern w:val="32"/>
                <w:sz w:val="28"/>
                <w:szCs w:val="28"/>
              </w:rPr>
              <w:t xml:space="preserve">бытовые отравления и причины их возникновения. </w:t>
            </w:r>
          </w:p>
          <w:p w:rsidR="00451D6F" w:rsidRPr="00F348BB" w:rsidRDefault="00451D6F" w:rsidP="00735CF7">
            <w:pPr>
              <w:ind w:left="45"/>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Изучают правила безопасного поведения при использовании средств бытовой химии. Вырабатывают навыки безопасных действий при сборе ртути в домашних условиях.</w:t>
            </w:r>
          </w:p>
          <w:p w:rsidR="00451D6F" w:rsidRPr="00F348BB" w:rsidRDefault="00451D6F" w:rsidP="00735CF7">
            <w:pPr>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 xml:space="preserve">Раскрывают </w:t>
            </w:r>
            <w:r w:rsidRPr="00F348BB">
              <w:rPr>
                <w:rFonts w:ascii="Times New Roman" w:hAnsi="Times New Roman" w:cs="Times New Roman"/>
                <w:sz w:val="28"/>
                <w:szCs w:val="28"/>
              </w:rPr>
              <w:t xml:space="preserve">с опорой на справочный материал </w:t>
            </w:r>
            <w:r w:rsidRPr="00F348BB">
              <w:rPr>
                <w:rFonts w:ascii="Times New Roman" w:hAnsi="Times New Roman" w:cs="Times New Roman"/>
                <w:bCs/>
                <w:kern w:val="32"/>
                <w:sz w:val="28"/>
                <w:szCs w:val="28"/>
              </w:rPr>
              <w:t>признаки отравления, вырабатывают навыки профилактики пищевых отравлений.</w:t>
            </w:r>
          </w:p>
          <w:p w:rsidR="00451D6F" w:rsidRPr="00F348BB" w:rsidRDefault="00451D6F" w:rsidP="00735CF7">
            <w:pPr>
              <w:ind w:left="45"/>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 xml:space="preserve">Объясняют </w:t>
            </w:r>
            <w:r w:rsidRPr="00F348BB">
              <w:rPr>
                <w:rFonts w:ascii="Times New Roman" w:hAnsi="Times New Roman" w:cs="Times New Roman"/>
                <w:sz w:val="28"/>
                <w:szCs w:val="28"/>
              </w:rPr>
              <w:t xml:space="preserve">с опорой на справочный материал </w:t>
            </w:r>
            <w:r w:rsidRPr="00F348BB">
              <w:rPr>
                <w:rFonts w:ascii="Times New Roman" w:hAnsi="Times New Roman" w:cs="Times New Roman"/>
                <w:bCs/>
                <w:kern w:val="32"/>
                <w:sz w:val="28"/>
                <w:szCs w:val="28"/>
              </w:rPr>
              <w:t xml:space="preserve">правила и приёмы оказания первой помощи при отравлениях (поступлении токсичного вещества через рот), вырабатывают навыки безопасных действий при отравлениях, промывании желудка. </w:t>
            </w:r>
          </w:p>
          <w:p w:rsidR="00451D6F" w:rsidRPr="00F348BB" w:rsidRDefault="00451D6F" w:rsidP="00735CF7">
            <w:pPr>
              <w:ind w:left="45"/>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 xml:space="preserve">Моделируют </w:t>
            </w:r>
            <w:r w:rsidRPr="00F348BB">
              <w:rPr>
                <w:rFonts w:ascii="Times New Roman" w:hAnsi="Times New Roman" w:cs="Times New Roman"/>
                <w:sz w:val="28"/>
                <w:szCs w:val="28"/>
              </w:rPr>
              <w:t>с помощью педагогического работника р</w:t>
            </w:r>
            <w:r w:rsidRPr="00F348BB">
              <w:rPr>
                <w:rFonts w:ascii="Times New Roman" w:hAnsi="Times New Roman" w:cs="Times New Roman"/>
                <w:bCs/>
                <w:kern w:val="32"/>
                <w:sz w:val="28"/>
                <w:szCs w:val="28"/>
              </w:rPr>
              <w:t>еальные ситуации и решают ситуационные задачи</w:t>
            </w:r>
          </w:p>
          <w:p w:rsidR="00451D6F" w:rsidRPr="00F348BB" w:rsidRDefault="00451D6F" w:rsidP="00735CF7">
            <w:pPr>
              <w:ind w:left="45"/>
              <w:jc w:val="both"/>
              <w:rPr>
                <w:rFonts w:ascii="Times New Roman" w:hAnsi="Times New Roman" w:cs="Times New Roman"/>
                <w:bCs/>
                <w:kern w:val="32"/>
                <w:sz w:val="28"/>
                <w:szCs w:val="28"/>
              </w:rPr>
            </w:pPr>
          </w:p>
        </w:tc>
      </w:tr>
      <w:tr w:rsidR="00451D6F" w:rsidRPr="00F348BB" w:rsidTr="00451D6F">
        <w:tc>
          <w:tcPr>
            <w:tcW w:w="259" w:type="pct"/>
          </w:tcPr>
          <w:p w:rsidR="00451D6F" w:rsidRPr="00F348BB" w:rsidRDefault="00451D6F" w:rsidP="00735CF7">
            <w:pPr>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4.2</w:t>
            </w:r>
          </w:p>
        </w:tc>
        <w:tc>
          <w:tcPr>
            <w:tcW w:w="826" w:type="pct"/>
            <w:gridSpan w:val="2"/>
          </w:tcPr>
          <w:p w:rsidR="00451D6F" w:rsidRPr="00F348BB" w:rsidRDefault="00451D6F" w:rsidP="00735CF7">
            <w:pPr>
              <w:ind w:left="45"/>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Предупреждение бытовых травм</w:t>
            </w:r>
          </w:p>
        </w:tc>
        <w:tc>
          <w:tcPr>
            <w:tcW w:w="551" w:type="pct"/>
            <w:gridSpan w:val="3"/>
            <w:shd w:val="clear" w:color="auto" w:fill="auto"/>
          </w:tcPr>
          <w:p w:rsidR="00451D6F" w:rsidRPr="00F348BB" w:rsidRDefault="00451D6F" w:rsidP="00735CF7">
            <w:pPr>
              <w:ind w:left="45"/>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1</w:t>
            </w:r>
          </w:p>
        </w:tc>
        <w:tc>
          <w:tcPr>
            <w:tcW w:w="1537" w:type="pct"/>
            <w:shd w:val="clear" w:color="auto" w:fill="auto"/>
          </w:tcPr>
          <w:p w:rsidR="00451D6F" w:rsidRPr="00F348BB" w:rsidRDefault="00451D6F" w:rsidP="00735CF7">
            <w:pPr>
              <w:ind w:left="45"/>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Бытовые травмы и правила их предупреждения.</w:t>
            </w:r>
          </w:p>
          <w:p w:rsidR="00451D6F" w:rsidRPr="00F348BB" w:rsidRDefault="00451D6F" w:rsidP="00735CF7">
            <w:pPr>
              <w:ind w:left="45"/>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Приёмы и правила оказания первой помощи.</w:t>
            </w:r>
          </w:p>
          <w:p w:rsidR="00451D6F" w:rsidRPr="00F348BB" w:rsidRDefault="00451D6F" w:rsidP="00735CF7">
            <w:pPr>
              <w:ind w:left="45"/>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Правила комплектования и хранения домашней аптечки</w:t>
            </w:r>
          </w:p>
        </w:tc>
        <w:tc>
          <w:tcPr>
            <w:tcW w:w="1827" w:type="pct"/>
          </w:tcPr>
          <w:p w:rsidR="00451D6F" w:rsidRPr="00F348BB" w:rsidRDefault="00451D6F" w:rsidP="00735CF7">
            <w:pPr>
              <w:ind w:left="45"/>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 xml:space="preserve">Характеризуют </w:t>
            </w:r>
            <w:r w:rsidRPr="00F348BB">
              <w:rPr>
                <w:rFonts w:ascii="Times New Roman" w:hAnsi="Times New Roman" w:cs="Times New Roman"/>
                <w:sz w:val="28"/>
                <w:szCs w:val="28"/>
              </w:rPr>
              <w:t xml:space="preserve">с опорой на справочный материал </w:t>
            </w:r>
            <w:r w:rsidRPr="00F348BB">
              <w:rPr>
                <w:rFonts w:ascii="Times New Roman" w:hAnsi="Times New Roman" w:cs="Times New Roman"/>
                <w:bCs/>
                <w:kern w:val="32"/>
                <w:sz w:val="28"/>
                <w:szCs w:val="28"/>
              </w:rPr>
              <w:t>бытовые травмы и объясняют правила их предупреждения. Объясняют правила безопасного обращения с инструментами.</w:t>
            </w:r>
          </w:p>
          <w:p w:rsidR="00451D6F" w:rsidRPr="00F348BB" w:rsidRDefault="00451D6F" w:rsidP="00735CF7">
            <w:pPr>
              <w:ind w:left="45"/>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Объясняют меры предосторожности от укусов различных животных.</w:t>
            </w:r>
          </w:p>
          <w:p w:rsidR="00451D6F" w:rsidRPr="00F348BB" w:rsidRDefault="00451D6F" w:rsidP="00735CF7">
            <w:pPr>
              <w:ind w:left="45"/>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Объясняют правила и вырабатывают навыки оказания первой помощи при ушибах, переломах, растяжении, вывихе, травмах головы, укусах животных, кровотечениях.</w:t>
            </w:r>
          </w:p>
          <w:p w:rsidR="00451D6F" w:rsidRPr="00F348BB" w:rsidRDefault="00451D6F" w:rsidP="00735CF7">
            <w:pPr>
              <w:ind w:left="45"/>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 xml:space="preserve">Объясняют </w:t>
            </w:r>
            <w:r w:rsidRPr="00F348BB">
              <w:rPr>
                <w:rFonts w:ascii="Times New Roman" w:hAnsi="Times New Roman" w:cs="Times New Roman"/>
                <w:sz w:val="28"/>
                <w:szCs w:val="28"/>
              </w:rPr>
              <w:t xml:space="preserve">с опорой на справочный материал </w:t>
            </w:r>
            <w:r w:rsidRPr="00F348BB">
              <w:rPr>
                <w:rFonts w:ascii="Times New Roman" w:hAnsi="Times New Roman" w:cs="Times New Roman"/>
                <w:bCs/>
                <w:kern w:val="32"/>
                <w:sz w:val="28"/>
                <w:szCs w:val="28"/>
              </w:rPr>
              <w:t>правила комплектования и хранения домашней аптечки.</w:t>
            </w:r>
          </w:p>
          <w:p w:rsidR="00451D6F" w:rsidRPr="00F348BB" w:rsidRDefault="00451D6F" w:rsidP="00735CF7">
            <w:pPr>
              <w:ind w:left="45"/>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 xml:space="preserve">Моделируют </w:t>
            </w:r>
            <w:r w:rsidRPr="00F348BB">
              <w:rPr>
                <w:rFonts w:ascii="Times New Roman" w:hAnsi="Times New Roman" w:cs="Times New Roman"/>
                <w:sz w:val="28"/>
                <w:szCs w:val="28"/>
              </w:rPr>
              <w:t xml:space="preserve">с помощью педагогического работника </w:t>
            </w:r>
            <w:r w:rsidRPr="00F348BB">
              <w:rPr>
                <w:rFonts w:ascii="Times New Roman" w:hAnsi="Times New Roman" w:cs="Times New Roman"/>
                <w:bCs/>
                <w:kern w:val="32"/>
                <w:sz w:val="28"/>
                <w:szCs w:val="28"/>
              </w:rPr>
              <w:t>реальные ситуации и решают ситуационные задачи</w:t>
            </w:r>
          </w:p>
        </w:tc>
      </w:tr>
      <w:tr w:rsidR="00451D6F" w:rsidRPr="00F348BB" w:rsidTr="00451D6F">
        <w:tc>
          <w:tcPr>
            <w:tcW w:w="259" w:type="pct"/>
          </w:tcPr>
          <w:p w:rsidR="00451D6F" w:rsidRPr="00F348BB" w:rsidRDefault="00451D6F" w:rsidP="00735CF7">
            <w:pPr>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4.3</w:t>
            </w:r>
          </w:p>
        </w:tc>
        <w:tc>
          <w:tcPr>
            <w:tcW w:w="826" w:type="pct"/>
            <w:gridSpan w:val="2"/>
          </w:tcPr>
          <w:p w:rsidR="00451D6F" w:rsidRPr="00F348BB" w:rsidRDefault="00451D6F" w:rsidP="00735CF7">
            <w:pPr>
              <w:ind w:left="45"/>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Безопасная эксплуатация бытовых приборов и мест общего пользования</w:t>
            </w:r>
          </w:p>
        </w:tc>
        <w:tc>
          <w:tcPr>
            <w:tcW w:w="551" w:type="pct"/>
            <w:gridSpan w:val="3"/>
            <w:shd w:val="clear" w:color="auto" w:fill="auto"/>
          </w:tcPr>
          <w:p w:rsidR="00451D6F" w:rsidRPr="00F348BB" w:rsidRDefault="00451D6F" w:rsidP="00735CF7">
            <w:pPr>
              <w:ind w:left="45"/>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1</w:t>
            </w:r>
          </w:p>
        </w:tc>
        <w:tc>
          <w:tcPr>
            <w:tcW w:w="1537" w:type="pct"/>
            <w:shd w:val="clear" w:color="auto" w:fill="auto"/>
          </w:tcPr>
          <w:p w:rsidR="00451D6F" w:rsidRPr="00F348BB" w:rsidRDefault="00451D6F" w:rsidP="00735CF7">
            <w:pPr>
              <w:ind w:left="45"/>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Правила обращения с газовыми и электрическими приборами.</w:t>
            </w:r>
          </w:p>
          <w:p w:rsidR="00451D6F" w:rsidRPr="00F348BB" w:rsidRDefault="00451D6F" w:rsidP="00735CF7">
            <w:pPr>
              <w:ind w:left="45"/>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Правила поведения в подъезде и лифте, а также при входе и выходе из них.</w:t>
            </w:r>
          </w:p>
          <w:p w:rsidR="00451D6F" w:rsidRPr="00F348BB" w:rsidRDefault="00451D6F" w:rsidP="00735CF7">
            <w:pPr>
              <w:ind w:left="45"/>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Приёмы и правила оказания первой помощи при отравлении газом, электротравме</w:t>
            </w:r>
          </w:p>
        </w:tc>
        <w:tc>
          <w:tcPr>
            <w:tcW w:w="1827" w:type="pct"/>
          </w:tcPr>
          <w:p w:rsidR="00451D6F" w:rsidRPr="00F348BB" w:rsidRDefault="00451D6F" w:rsidP="00735CF7">
            <w:pPr>
              <w:ind w:left="45"/>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 xml:space="preserve">Объясняют </w:t>
            </w:r>
            <w:r w:rsidRPr="00F348BB">
              <w:rPr>
                <w:rFonts w:ascii="Times New Roman" w:hAnsi="Times New Roman" w:cs="Times New Roman"/>
                <w:sz w:val="28"/>
                <w:szCs w:val="28"/>
              </w:rPr>
              <w:t xml:space="preserve">с опорой на справочный материал </w:t>
            </w:r>
            <w:r w:rsidRPr="00F348BB">
              <w:rPr>
                <w:rFonts w:ascii="Times New Roman" w:hAnsi="Times New Roman" w:cs="Times New Roman"/>
                <w:bCs/>
                <w:kern w:val="32"/>
                <w:sz w:val="28"/>
                <w:szCs w:val="28"/>
              </w:rPr>
              <w:t xml:space="preserve">правила безопасного поведения и вырабатывают навыки безопасных действий при обращении с газовыми и электрическими приборами, при опасных ситуациях в подъезде и лифте. Объясняют правила и вырабатывают навыки приёмов оказания первой помощи при отравлении газом (поступлении токсичного вещества через дыхательные пути) и электротравме. Моделируют </w:t>
            </w:r>
            <w:r w:rsidRPr="00F348BB">
              <w:rPr>
                <w:rFonts w:ascii="Times New Roman" w:hAnsi="Times New Roman" w:cs="Times New Roman"/>
                <w:sz w:val="28"/>
                <w:szCs w:val="28"/>
              </w:rPr>
              <w:t xml:space="preserve">с помощью педагогического работника </w:t>
            </w:r>
            <w:r w:rsidRPr="00F348BB">
              <w:rPr>
                <w:rFonts w:ascii="Times New Roman" w:hAnsi="Times New Roman" w:cs="Times New Roman"/>
                <w:bCs/>
                <w:kern w:val="32"/>
                <w:sz w:val="28"/>
                <w:szCs w:val="28"/>
              </w:rPr>
              <w:t>реальные ситуации и решают ситуационные задачи</w:t>
            </w:r>
          </w:p>
        </w:tc>
      </w:tr>
      <w:tr w:rsidR="00451D6F" w:rsidRPr="00F348BB" w:rsidTr="00451D6F">
        <w:tc>
          <w:tcPr>
            <w:tcW w:w="259" w:type="pct"/>
          </w:tcPr>
          <w:p w:rsidR="00451D6F" w:rsidRPr="00F348BB" w:rsidRDefault="00451D6F" w:rsidP="00735CF7">
            <w:pPr>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4.4</w:t>
            </w:r>
          </w:p>
        </w:tc>
        <w:tc>
          <w:tcPr>
            <w:tcW w:w="826" w:type="pct"/>
            <w:gridSpan w:val="2"/>
          </w:tcPr>
          <w:p w:rsidR="00451D6F" w:rsidRPr="00F348BB" w:rsidRDefault="00451D6F" w:rsidP="00735CF7">
            <w:pPr>
              <w:ind w:left="45"/>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Пожарная безопасность в быту</w:t>
            </w:r>
          </w:p>
        </w:tc>
        <w:tc>
          <w:tcPr>
            <w:tcW w:w="551" w:type="pct"/>
            <w:gridSpan w:val="3"/>
            <w:shd w:val="clear" w:color="auto" w:fill="auto"/>
          </w:tcPr>
          <w:p w:rsidR="00451D6F" w:rsidRPr="00F348BB" w:rsidRDefault="00451D6F" w:rsidP="00735CF7">
            <w:pPr>
              <w:ind w:left="45"/>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1</w:t>
            </w:r>
          </w:p>
        </w:tc>
        <w:tc>
          <w:tcPr>
            <w:tcW w:w="1537" w:type="pct"/>
            <w:shd w:val="clear" w:color="auto" w:fill="auto"/>
          </w:tcPr>
          <w:p w:rsidR="00451D6F" w:rsidRPr="00F348BB" w:rsidRDefault="00451D6F" w:rsidP="00735CF7">
            <w:pPr>
              <w:ind w:left="45"/>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Пожар и факторы его развития. Условия и причины возникновения пожаров, их возможные последствия, приёмы и правила оказания первой помощи.</w:t>
            </w:r>
          </w:p>
          <w:p w:rsidR="00451D6F" w:rsidRPr="00F348BB" w:rsidRDefault="00451D6F" w:rsidP="00735CF7">
            <w:pPr>
              <w:ind w:left="45"/>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Первичные средства пожаротушения. Правила вызова экстренных служб и порядок взаимодействия с ними, ответственность за ложные сообщения.</w:t>
            </w:r>
          </w:p>
          <w:p w:rsidR="00451D6F" w:rsidRPr="00F348BB" w:rsidRDefault="00451D6F" w:rsidP="00735CF7">
            <w:pPr>
              <w:ind w:left="45"/>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Права, обязанности и ответственность граждан в области пожарной безопасности</w:t>
            </w:r>
          </w:p>
        </w:tc>
        <w:tc>
          <w:tcPr>
            <w:tcW w:w="1827" w:type="pct"/>
          </w:tcPr>
          <w:p w:rsidR="00451D6F" w:rsidRPr="00F348BB" w:rsidRDefault="00451D6F" w:rsidP="00735CF7">
            <w:pPr>
              <w:ind w:left="45"/>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Характеризуют пожар, его факторы и стадии развития.</w:t>
            </w:r>
          </w:p>
          <w:p w:rsidR="00451D6F" w:rsidRPr="00F348BB" w:rsidRDefault="00451D6F" w:rsidP="00735CF7">
            <w:pPr>
              <w:ind w:left="45"/>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 xml:space="preserve">Объясняют </w:t>
            </w:r>
            <w:r w:rsidRPr="00F348BB">
              <w:rPr>
                <w:rFonts w:ascii="Times New Roman" w:hAnsi="Times New Roman" w:cs="Times New Roman"/>
                <w:sz w:val="28"/>
                <w:szCs w:val="28"/>
              </w:rPr>
              <w:t>с опорой на справочный материал у</w:t>
            </w:r>
            <w:r w:rsidRPr="00F348BB">
              <w:rPr>
                <w:rFonts w:ascii="Times New Roman" w:hAnsi="Times New Roman" w:cs="Times New Roman"/>
                <w:bCs/>
                <w:kern w:val="32"/>
                <w:sz w:val="28"/>
                <w:szCs w:val="28"/>
              </w:rPr>
              <w:t>словия и причины возникновения пожаров, характеризуют их возможные последствия.</w:t>
            </w:r>
          </w:p>
          <w:p w:rsidR="00451D6F" w:rsidRPr="00F348BB" w:rsidRDefault="00451D6F" w:rsidP="00735CF7">
            <w:pPr>
              <w:ind w:left="45"/>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Вырабатывают навыки безопасных действий при пожаре дома, на балконе, в подъезде, в лифте.</w:t>
            </w:r>
          </w:p>
          <w:p w:rsidR="00451D6F" w:rsidRPr="00F348BB" w:rsidRDefault="00451D6F" w:rsidP="00735CF7">
            <w:pPr>
              <w:ind w:left="45"/>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 xml:space="preserve">Вырабатывают навыки правильного использования первичных средств пожаротушения, оказания первой помощи. Объясняют </w:t>
            </w:r>
            <w:r w:rsidRPr="00F348BB">
              <w:rPr>
                <w:rFonts w:ascii="Times New Roman" w:hAnsi="Times New Roman" w:cs="Times New Roman"/>
                <w:sz w:val="28"/>
                <w:szCs w:val="28"/>
              </w:rPr>
              <w:t xml:space="preserve">с опорой на справочный материал </w:t>
            </w:r>
            <w:r w:rsidRPr="00F348BB">
              <w:rPr>
                <w:rFonts w:ascii="Times New Roman" w:hAnsi="Times New Roman" w:cs="Times New Roman"/>
                <w:bCs/>
                <w:kern w:val="32"/>
                <w:sz w:val="28"/>
                <w:szCs w:val="28"/>
              </w:rPr>
              <w:t>права, обязанность и ответственность граждан в области пожарной безопасности.</w:t>
            </w:r>
          </w:p>
          <w:p w:rsidR="00451D6F" w:rsidRPr="00F348BB" w:rsidRDefault="00451D6F" w:rsidP="00735CF7">
            <w:pPr>
              <w:ind w:left="45"/>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Объясняют правила и вырабатывают навыки вызова экстренных служб и объясняют порядок взаимодействия с ними.</w:t>
            </w:r>
          </w:p>
          <w:p w:rsidR="00451D6F" w:rsidRPr="00F348BB" w:rsidRDefault="00451D6F" w:rsidP="00735CF7">
            <w:pPr>
              <w:ind w:left="45"/>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Раскрывают ответственность за ложные сообщения.</w:t>
            </w:r>
          </w:p>
          <w:p w:rsidR="00451D6F" w:rsidRPr="00F348BB" w:rsidRDefault="00451D6F" w:rsidP="00735CF7">
            <w:pPr>
              <w:ind w:left="45"/>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 xml:space="preserve">Моделируют </w:t>
            </w:r>
            <w:r w:rsidRPr="00F348BB">
              <w:rPr>
                <w:rFonts w:ascii="Times New Roman" w:hAnsi="Times New Roman" w:cs="Times New Roman"/>
                <w:sz w:val="28"/>
                <w:szCs w:val="28"/>
              </w:rPr>
              <w:t xml:space="preserve">с помощью педагогического работника </w:t>
            </w:r>
            <w:r w:rsidRPr="00F348BB">
              <w:rPr>
                <w:rFonts w:ascii="Times New Roman" w:hAnsi="Times New Roman" w:cs="Times New Roman"/>
                <w:bCs/>
                <w:kern w:val="32"/>
                <w:sz w:val="28"/>
                <w:szCs w:val="28"/>
              </w:rPr>
              <w:t>реальные ситуации и решают ситуационные задачи</w:t>
            </w:r>
          </w:p>
        </w:tc>
      </w:tr>
      <w:tr w:rsidR="00451D6F" w:rsidRPr="00F348BB" w:rsidTr="00451D6F">
        <w:tc>
          <w:tcPr>
            <w:tcW w:w="259" w:type="pct"/>
          </w:tcPr>
          <w:p w:rsidR="00451D6F" w:rsidRPr="00F348BB" w:rsidRDefault="00451D6F" w:rsidP="00735CF7">
            <w:pPr>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4.5</w:t>
            </w:r>
          </w:p>
        </w:tc>
        <w:tc>
          <w:tcPr>
            <w:tcW w:w="826" w:type="pct"/>
            <w:gridSpan w:val="2"/>
          </w:tcPr>
          <w:p w:rsidR="00451D6F" w:rsidRPr="00F348BB" w:rsidRDefault="00451D6F" w:rsidP="00735CF7">
            <w:pPr>
              <w:ind w:left="45"/>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Предупреждение ситуаций криминального характера</w:t>
            </w:r>
          </w:p>
        </w:tc>
        <w:tc>
          <w:tcPr>
            <w:tcW w:w="551" w:type="pct"/>
            <w:gridSpan w:val="3"/>
            <w:shd w:val="clear" w:color="auto" w:fill="auto"/>
          </w:tcPr>
          <w:p w:rsidR="00451D6F" w:rsidRPr="00F348BB" w:rsidRDefault="00451D6F" w:rsidP="00735CF7">
            <w:pPr>
              <w:ind w:left="45"/>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1</w:t>
            </w:r>
          </w:p>
        </w:tc>
        <w:tc>
          <w:tcPr>
            <w:tcW w:w="1537" w:type="pct"/>
            <w:shd w:val="clear" w:color="auto" w:fill="auto"/>
          </w:tcPr>
          <w:p w:rsidR="00451D6F" w:rsidRPr="00F348BB" w:rsidRDefault="00451D6F" w:rsidP="00735CF7">
            <w:pPr>
              <w:ind w:left="45"/>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Ситуации криминального характера, правила поведения с малознакомыми людьми.</w:t>
            </w:r>
          </w:p>
          <w:p w:rsidR="00451D6F" w:rsidRPr="00F348BB" w:rsidRDefault="00451D6F" w:rsidP="00735CF7">
            <w:pPr>
              <w:ind w:left="45"/>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Меры по предотвращению проникновения злоумышленников в дом, правила поведения при попытке проникновения в дом посторонних</w:t>
            </w:r>
          </w:p>
        </w:tc>
        <w:tc>
          <w:tcPr>
            <w:tcW w:w="1827" w:type="pct"/>
          </w:tcPr>
          <w:p w:rsidR="00451D6F" w:rsidRPr="00F348BB" w:rsidRDefault="00451D6F" w:rsidP="00735CF7">
            <w:pPr>
              <w:ind w:left="45"/>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Характеризуют меры по предотвращению проникновения злоумышленников в дом.</w:t>
            </w:r>
          </w:p>
          <w:p w:rsidR="00451D6F" w:rsidRPr="00F348BB" w:rsidRDefault="00451D6F" w:rsidP="00735CF7">
            <w:pPr>
              <w:ind w:left="45"/>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 xml:space="preserve">Характеризуют </w:t>
            </w:r>
            <w:r w:rsidRPr="00F348BB">
              <w:rPr>
                <w:rFonts w:ascii="Times New Roman" w:hAnsi="Times New Roman" w:cs="Times New Roman"/>
                <w:sz w:val="28"/>
                <w:szCs w:val="28"/>
              </w:rPr>
              <w:t xml:space="preserve">с опорой на справочный материал </w:t>
            </w:r>
            <w:r w:rsidRPr="00F348BB">
              <w:rPr>
                <w:rFonts w:ascii="Times New Roman" w:hAnsi="Times New Roman" w:cs="Times New Roman"/>
                <w:bCs/>
                <w:kern w:val="32"/>
                <w:sz w:val="28"/>
                <w:szCs w:val="28"/>
              </w:rPr>
              <w:t>ситуации криминогенного характера.</w:t>
            </w:r>
          </w:p>
          <w:p w:rsidR="00451D6F" w:rsidRPr="00F348BB" w:rsidRDefault="00451D6F" w:rsidP="00735CF7">
            <w:pPr>
              <w:ind w:left="45"/>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Объясняют правила поведения с малознакомыми людьми.</w:t>
            </w:r>
          </w:p>
          <w:p w:rsidR="00451D6F" w:rsidRPr="00F348BB" w:rsidRDefault="00451D6F" w:rsidP="00735CF7">
            <w:pPr>
              <w:ind w:left="45"/>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Объясняют правила поведения и вырабатывают навыки безопасных действий при попытке проникновения в дом посторонних.</w:t>
            </w:r>
          </w:p>
          <w:p w:rsidR="00451D6F" w:rsidRPr="00F348BB" w:rsidRDefault="00451D6F" w:rsidP="00735CF7">
            <w:pPr>
              <w:ind w:left="45"/>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 xml:space="preserve">Моделируют </w:t>
            </w:r>
            <w:r w:rsidRPr="00F348BB">
              <w:rPr>
                <w:rFonts w:ascii="Times New Roman" w:hAnsi="Times New Roman" w:cs="Times New Roman"/>
                <w:sz w:val="28"/>
                <w:szCs w:val="28"/>
              </w:rPr>
              <w:t xml:space="preserve">с помощью педагогического работника </w:t>
            </w:r>
            <w:r w:rsidRPr="00F348BB">
              <w:rPr>
                <w:rFonts w:ascii="Times New Roman" w:hAnsi="Times New Roman" w:cs="Times New Roman"/>
                <w:bCs/>
                <w:kern w:val="32"/>
                <w:sz w:val="28"/>
                <w:szCs w:val="28"/>
              </w:rPr>
              <w:t>реальные ситуации и решают ситуационные задачи</w:t>
            </w:r>
          </w:p>
        </w:tc>
      </w:tr>
      <w:tr w:rsidR="00451D6F" w:rsidRPr="00F348BB" w:rsidTr="00451D6F">
        <w:tc>
          <w:tcPr>
            <w:tcW w:w="259" w:type="pct"/>
          </w:tcPr>
          <w:p w:rsidR="00451D6F" w:rsidRPr="00F348BB" w:rsidRDefault="00451D6F" w:rsidP="00735CF7">
            <w:pPr>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4.6</w:t>
            </w:r>
          </w:p>
        </w:tc>
        <w:tc>
          <w:tcPr>
            <w:tcW w:w="826" w:type="pct"/>
            <w:gridSpan w:val="2"/>
          </w:tcPr>
          <w:p w:rsidR="00451D6F" w:rsidRPr="00F348BB" w:rsidRDefault="00451D6F" w:rsidP="00735CF7">
            <w:pPr>
              <w:ind w:left="45"/>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Безопасные действия при авариях на коммунальных системах жизнеобеспечения</w:t>
            </w:r>
          </w:p>
        </w:tc>
        <w:tc>
          <w:tcPr>
            <w:tcW w:w="551" w:type="pct"/>
            <w:gridSpan w:val="3"/>
            <w:shd w:val="clear" w:color="auto" w:fill="auto"/>
          </w:tcPr>
          <w:p w:rsidR="00451D6F" w:rsidRPr="00F348BB" w:rsidRDefault="00451D6F" w:rsidP="00735CF7">
            <w:pPr>
              <w:ind w:left="45"/>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1</w:t>
            </w:r>
          </w:p>
        </w:tc>
        <w:tc>
          <w:tcPr>
            <w:tcW w:w="1537" w:type="pct"/>
            <w:shd w:val="clear" w:color="auto" w:fill="auto"/>
          </w:tcPr>
          <w:p w:rsidR="00451D6F" w:rsidRPr="00F348BB" w:rsidRDefault="00451D6F" w:rsidP="00735CF7">
            <w:pPr>
              <w:ind w:left="45"/>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Классификация аварийных ситуаций в коммунальных системах жизнеобеспечения.</w:t>
            </w:r>
          </w:p>
          <w:p w:rsidR="00451D6F" w:rsidRPr="00F348BB" w:rsidRDefault="00451D6F" w:rsidP="00735CF7">
            <w:pPr>
              <w:ind w:left="45"/>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Правила подготовки к возможным авариям на коммунальных системах.</w:t>
            </w:r>
          </w:p>
          <w:p w:rsidR="00451D6F" w:rsidRPr="00F348BB" w:rsidRDefault="00451D6F" w:rsidP="00735CF7">
            <w:pPr>
              <w:ind w:left="45"/>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Порядок действий при авариях на коммунальных системах</w:t>
            </w:r>
          </w:p>
        </w:tc>
        <w:tc>
          <w:tcPr>
            <w:tcW w:w="1827" w:type="pct"/>
          </w:tcPr>
          <w:p w:rsidR="00451D6F" w:rsidRPr="00F348BB" w:rsidRDefault="00451D6F" w:rsidP="00735CF7">
            <w:pPr>
              <w:ind w:left="45"/>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 xml:space="preserve">Классифицируют </w:t>
            </w:r>
            <w:r w:rsidRPr="00F348BB">
              <w:rPr>
                <w:rFonts w:ascii="Times New Roman" w:hAnsi="Times New Roman" w:cs="Times New Roman"/>
                <w:sz w:val="28"/>
                <w:szCs w:val="28"/>
              </w:rPr>
              <w:t xml:space="preserve">с опорой на справочный материал </w:t>
            </w:r>
            <w:r w:rsidRPr="00F348BB">
              <w:rPr>
                <w:rFonts w:ascii="Times New Roman" w:hAnsi="Times New Roman" w:cs="Times New Roman"/>
                <w:bCs/>
                <w:kern w:val="32"/>
                <w:sz w:val="28"/>
                <w:szCs w:val="28"/>
              </w:rPr>
              <w:t>аварийные ситуации в коммунальных системах жизнеобеспечения.</w:t>
            </w:r>
          </w:p>
          <w:p w:rsidR="00451D6F" w:rsidRPr="00F348BB" w:rsidRDefault="00451D6F" w:rsidP="00735CF7">
            <w:pPr>
              <w:ind w:left="45"/>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Объясняют правила подготовки к возможным авариям в коммунальных системах жизнеобеспечения.</w:t>
            </w:r>
          </w:p>
          <w:p w:rsidR="00451D6F" w:rsidRPr="00F348BB" w:rsidRDefault="00451D6F" w:rsidP="00735CF7">
            <w:pPr>
              <w:ind w:left="45"/>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Вырабатывают навыки безопасных действий при авариях в коммунальных системах жизнеобеспечения.</w:t>
            </w:r>
          </w:p>
          <w:p w:rsidR="00451D6F" w:rsidRPr="00F348BB" w:rsidRDefault="00451D6F" w:rsidP="00735CF7">
            <w:pPr>
              <w:ind w:left="45"/>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 xml:space="preserve">Моделируют </w:t>
            </w:r>
            <w:r w:rsidRPr="00F348BB">
              <w:rPr>
                <w:rFonts w:ascii="Times New Roman" w:hAnsi="Times New Roman" w:cs="Times New Roman"/>
                <w:sz w:val="28"/>
                <w:szCs w:val="28"/>
              </w:rPr>
              <w:t xml:space="preserve">с помощью педагогического работника </w:t>
            </w:r>
            <w:r w:rsidRPr="00F348BB">
              <w:rPr>
                <w:rFonts w:ascii="Times New Roman" w:hAnsi="Times New Roman" w:cs="Times New Roman"/>
                <w:bCs/>
                <w:kern w:val="32"/>
                <w:sz w:val="28"/>
                <w:szCs w:val="28"/>
              </w:rPr>
              <w:t>реальные ситуации и решают ситуационные задачи</w:t>
            </w:r>
          </w:p>
        </w:tc>
      </w:tr>
      <w:tr w:rsidR="00451D6F" w:rsidRPr="00F348BB" w:rsidTr="00451D6F">
        <w:tc>
          <w:tcPr>
            <w:tcW w:w="1085" w:type="pct"/>
            <w:gridSpan w:val="3"/>
          </w:tcPr>
          <w:p w:rsidR="00451D6F" w:rsidRPr="00F348BB" w:rsidRDefault="00451D6F" w:rsidP="00735CF7">
            <w:pPr>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Итого по модулю</w:t>
            </w:r>
          </w:p>
          <w:p w:rsidR="00451D6F" w:rsidRPr="00F348BB" w:rsidRDefault="00451D6F" w:rsidP="00735CF7">
            <w:pPr>
              <w:jc w:val="both"/>
              <w:rPr>
                <w:rFonts w:ascii="Times New Roman" w:hAnsi="Times New Roman" w:cs="Times New Roman"/>
                <w:bCs/>
                <w:kern w:val="32"/>
                <w:sz w:val="28"/>
                <w:szCs w:val="28"/>
              </w:rPr>
            </w:pPr>
          </w:p>
        </w:tc>
        <w:tc>
          <w:tcPr>
            <w:tcW w:w="551" w:type="pct"/>
            <w:gridSpan w:val="3"/>
            <w:shd w:val="clear" w:color="auto" w:fill="auto"/>
          </w:tcPr>
          <w:p w:rsidR="00451D6F" w:rsidRPr="00F348BB" w:rsidRDefault="00451D6F" w:rsidP="00735CF7">
            <w:pPr>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6</w:t>
            </w:r>
          </w:p>
        </w:tc>
        <w:tc>
          <w:tcPr>
            <w:tcW w:w="1537" w:type="pct"/>
            <w:shd w:val="clear" w:color="auto" w:fill="auto"/>
          </w:tcPr>
          <w:p w:rsidR="00451D6F" w:rsidRPr="00F348BB" w:rsidRDefault="00451D6F" w:rsidP="00735CF7">
            <w:pPr>
              <w:jc w:val="both"/>
              <w:rPr>
                <w:rFonts w:ascii="Times New Roman" w:hAnsi="Times New Roman" w:cs="Times New Roman"/>
                <w:bCs/>
                <w:kern w:val="32"/>
                <w:sz w:val="28"/>
                <w:szCs w:val="28"/>
              </w:rPr>
            </w:pPr>
          </w:p>
        </w:tc>
        <w:tc>
          <w:tcPr>
            <w:tcW w:w="1827" w:type="pct"/>
          </w:tcPr>
          <w:p w:rsidR="00451D6F" w:rsidRPr="00F348BB" w:rsidRDefault="00451D6F" w:rsidP="00735CF7">
            <w:pPr>
              <w:jc w:val="both"/>
              <w:rPr>
                <w:rFonts w:ascii="Times New Roman" w:hAnsi="Times New Roman" w:cs="Times New Roman"/>
                <w:sz w:val="28"/>
                <w:szCs w:val="28"/>
              </w:rPr>
            </w:pPr>
          </w:p>
        </w:tc>
      </w:tr>
      <w:tr w:rsidR="00451D6F" w:rsidRPr="00F348BB" w:rsidTr="00451D6F">
        <w:tc>
          <w:tcPr>
            <w:tcW w:w="5000" w:type="pct"/>
            <w:gridSpan w:val="8"/>
            <w:shd w:val="clear" w:color="auto" w:fill="auto"/>
          </w:tcPr>
          <w:p w:rsidR="00451D6F" w:rsidRPr="00F348BB" w:rsidRDefault="00451D6F" w:rsidP="00735CF7">
            <w:pPr>
              <w:jc w:val="both"/>
              <w:rPr>
                <w:rFonts w:ascii="Times New Roman" w:hAnsi="Times New Roman" w:cs="Times New Roman"/>
                <w:b/>
                <w:sz w:val="28"/>
                <w:szCs w:val="28"/>
              </w:rPr>
            </w:pPr>
            <w:r w:rsidRPr="00F348BB">
              <w:rPr>
                <w:rFonts w:ascii="Times New Roman" w:hAnsi="Times New Roman" w:cs="Times New Roman"/>
                <w:b/>
                <w:sz w:val="28"/>
                <w:szCs w:val="28"/>
              </w:rPr>
              <w:t>Модуль № 5. «</w:t>
            </w:r>
            <w:r w:rsidRPr="00F348BB">
              <w:rPr>
                <w:rFonts w:ascii="Times New Roman" w:eastAsia="OfficinaSansBoldITC" w:hAnsi="Times New Roman" w:cs="Times New Roman"/>
                <w:b/>
                <w:bCs/>
                <w:sz w:val="28"/>
                <w:szCs w:val="28"/>
              </w:rPr>
              <w:t xml:space="preserve">Безопасность </w:t>
            </w:r>
            <w:bookmarkStart w:id="356" w:name="_Hlk151549003"/>
            <w:r w:rsidRPr="00F348BB">
              <w:rPr>
                <w:rFonts w:ascii="Times New Roman" w:eastAsia="OfficinaSansBoldITC" w:hAnsi="Times New Roman" w:cs="Times New Roman"/>
                <w:b/>
                <w:bCs/>
                <w:sz w:val="28"/>
                <w:szCs w:val="28"/>
              </w:rPr>
              <w:t>на транспорте</w:t>
            </w:r>
            <w:bookmarkEnd w:id="356"/>
            <w:r w:rsidRPr="00F348BB">
              <w:rPr>
                <w:rFonts w:ascii="Times New Roman" w:hAnsi="Times New Roman" w:cs="Times New Roman"/>
                <w:b/>
                <w:sz w:val="28"/>
                <w:szCs w:val="28"/>
              </w:rPr>
              <w:t>»</w:t>
            </w:r>
          </w:p>
        </w:tc>
      </w:tr>
      <w:tr w:rsidR="00451D6F" w:rsidRPr="00F348BB" w:rsidTr="00451D6F">
        <w:tc>
          <w:tcPr>
            <w:tcW w:w="259" w:type="pct"/>
          </w:tcPr>
          <w:p w:rsidR="00451D6F" w:rsidRPr="00F348BB" w:rsidRDefault="00451D6F" w:rsidP="00735CF7">
            <w:pPr>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5.1</w:t>
            </w:r>
          </w:p>
        </w:tc>
        <w:tc>
          <w:tcPr>
            <w:tcW w:w="841" w:type="pct"/>
            <w:gridSpan w:val="3"/>
          </w:tcPr>
          <w:p w:rsidR="00451D6F" w:rsidRPr="00F348BB" w:rsidRDefault="00451D6F" w:rsidP="00735CF7">
            <w:pPr>
              <w:tabs>
                <w:tab w:val="left" w:pos="3590"/>
              </w:tabs>
              <w:jc w:val="both"/>
              <w:rPr>
                <w:rFonts w:ascii="Times New Roman" w:hAnsi="Times New Roman" w:cs="Times New Roman"/>
                <w:sz w:val="28"/>
                <w:szCs w:val="28"/>
              </w:rPr>
            </w:pPr>
            <w:r w:rsidRPr="00F348BB">
              <w:rPr>
                <w:rFonts w:ascii="Times New Roman" w:hAnsi="Times New Roman" w:cs="Times New Roman"/>
                <w:sz w:val="28"/>
                <w:szCs w:val="28"/>
              </w:rPr>
              <w:t>Правила дорожного движения</w:t>
            </w:r>
          </w:p>
        </w:tc>
        <w:tc>
          <w:tcPr>
            <w:tcW w:w="536" w:type="pct"/>
            <w:gridSpan w:val="2"/>
            <w:shd w:val="clear" w:color="auto" w:fill="auto"/>
          </w:tcPr>
          <w:p w:rsidR="00451D6F" w:rsidRPr="00F348BB" w:rsidRDefault="00451D6F" w:rsidP="00735CF7">
            <w:pPr>
              <w:tabs>
                <w:tab w:val="left" w:pos="3590"/>
              </w:tabs>
              <w:jc w:val="both"/>
              <w:rPr>
                <w:rFonts w:ascii="Times New Roman" w:hAnsi="Times New Roman" w:cs="Times New Roman"/>
                <w:sz w:val="28"/>
                <w:szCs w:val="28"/>
              </w:rPr>
            </w:pPr>
            <w:r w:rsidRPr="00F348BB">
              <w:rPr>
                <w:rFonts w:ascii="Times New Roman" w:hAnsi="Times New Roman" w:cs="Times New Roman"/>
                <w:sz w:val="28"/>
                <w:szCs w:val="28"/>
              </w:rPr>
              <w:t>1</w:t>
            </w:r>
          </w:p>
        </w:tc>
        <w:tc>
          <w:tcPr>
            <w:tcW w:w="1537" w:type="pct"/>
            <w:shd w:val="clear" w:color="auto" w:fill="auto"/>
          </w:tcPr>
          <w:p w:rsidR="00451D6F" w:rsidRPr="00F348BB" w:rsidRDefault="00451D6F" w:rsidP="00735CF7">
            <w:pPr>
              <w:tabs>
                <w:tab w:val="left" w:pos="3590"/>
              </w:tabs>
              <w:jc w:val="both"/>
              <w:rPr>
                <w:rFonts w:ascii="Times New Roman" w:hAnsi="Times New Roman" w:cs="Times New Roman"/>
                <w:sz w:val="28"/>
                <w:szCs w:val="28"/>
              </w:rPr>
            </w:pPr>
            <w:r w:rsidRPr="00F348BB">
              <w:rPr>
                <w:rFonts w:ascii="Times New Roman" w:hAnsi="Times New Roman" w:cs="Times New Roman"/>
                <w:sz w:val="28"/>
                <w:szCs w:val="28"/>
              </w:rPr>
              <w:t>Правила дорожного движения и их значение.</w:t>
            </w:r>
          </w:p>
          <w:p w:rsidR="00451D6F" w:rsidRPr="00F348BB" w:rsidRDefault="00451D6F" w:rsidP="00735CF7">
            <w:pPr>
              <w:tabs>
                <w:tab w:val="left" w:pos="3590"/>
              </w:tabs>
              <w:jc w:val="both"/>
              <w:rPr>
                <w:rFonts w:ascii="Times New Roman" w:hAnsi="Times New Roman" w:cs="Times New Roman"/>
                <w:sz w:val="28"/>
                <w:szCs w:val="28"/>
              </w:rPr>
            </w:pPr>
            <w:r w:rsidRPr="00F348BB">
              <w:rPr>
                <w:rFonts w:ascii="Times New Roman" w:hAnsi="Times New Roman" w:cs="Times New Roman"/>
                <w:sz w:val="28"/>
                <w:szCs w:val="28"/>
              </w:rPr>
              <w:t>Условия обеспечения безопасности участников дорожного движения</w:t>
            </w:r>
          </w:p>
        </w:tc>
        <w:tc>
          <w:tcPr>
            <w:tcW w:w="1827" w:type="pct"/>
          </w:tcPr>
          <w:p w:rsidR="00451D6F" w:rsidRPr="00F348BB" w:rsidRDefault="00451D6F" w:rsidP="00735CF7">
            <w:pPr>
              <w:tabs>
                <w:tab w:val="left" w:pos="3590"/>
              </w:tabs>
              <w:ind w:left="45"/>
              <w:jc w:val="both"/>
              <w:rPr>
                <w:rFonts w:ascii="Times New Roman" w:hAnsi="Times New Roman" w:cs="Times New Roman"/>
                <w:sz w:val="28"/>
                <w:szCs w:val="28"/>
              </w:rPr>
            </w:pPr>
            <w:r w:rsidRPr="00F348BB">
              <w:rPr>
                <w:rFonts w:ascii="Times New Roman" w:hAnsi="Times New Roman" w:cs="Times New Roman"/>
                <w:sz w:val="28"/>
                <w:szCs w:val="28"/>
              </w:rPr>
              <w:t>Характеризуют с опорой на справочный материал правила дорожного движения и объясняют их значение.</w:t>
            </w:r>
          </w:p>
          <w:p w:rsidR="00451D6F" w:rsidRPr="00F348BB" w:rsidRDefault="00451D6F" w:rsidP="00735CF7">
            <w:pPr>
              <w:tabs>
                <w:tab w:val="left" w:pos="3590"/>
              </w:tabs>
              <w:ind w:left="45"/>
              <w:jc w:val="both"/>
              <w:rPr>
                <w:rFonts w:ascii="Times New Roman" w:hAnsi="Times New Roman" w:cs="Times New Roman"/>
                <w:sz w:val="28"/>
                <w:szCs w:val="28"/>
              </w:rPr>
            </w:pPr>
            <w:r w:rsidRPr="00F348BB">
              <w:rPr>
                <w:rFonts w:ascii="Times New Roman" w:hAnsi="Times New Roman" w:cs="Times New Roman"/>
                <w:sz w:val="28"/>
                <w:szCs w:val="28"/>
              </w:rPr>
              <w:t>Перечисляют и характеризуют участников дорожного движения и элементы дороги.</w:t>
            </w:r>
          </w:p>
          <w:p w:rsidR="00451D6F" w:rsidRPr="00F348BB" w:rsidRDefault="00451D6F" w:rsidP="00735CF7">
            <w:pPr>
              <w:tabs>
                <w:tab w:val="left" w:pos="3590"/>
              </w:tabs>
              <w:jc w:val="both"/>
              <w:rPr>
                <w:rFonts w:ascii="Times New Roman" w:hAnsi="Times New Roman" w:cs="Times New Roman"/>
                <w:sz w:val="28"/>
                <w:szCs w:val="28"/>
              </w:rPr>
            </w:pPr>
            <w:r w:rsidRPr="00F348BB">
              <w:rPr>
                <w:rFonts w:ascii="Times New Roman" w:hAnsi="Times New Roman" w:cs="Times New Roman"/>
                <w:sz w:val="28"/>
                <w:szCs w:val="28"/>
              </w:rPr>
              <w:t>Характеризуют с опорой на справочный материал условия обеспечения безопасности участников дорожного движения.</w:t>
            </w:r>
          </w:p>
          <w:p w:rsidR="00451D6F" w:rsidRPr="00F348BB" w:rsidRDefault="00451D6F" w:rsidP="00735CF7">
            <w:pPr>
              <w:tabs>
                <w:tab w:val="left" w:pos="3590"/>
              </w:tabs>
              <w:jc w:val="both"/>
              <w:rPr>
                <w:rFonts w:ascii="Times New Roman" w:hAnsi="Times New Roman" w:cs="Times New Roman"/>
                <w:sz w:val="28"/>
                <w:szCs w:val="28"/>
              </w:rPr>
            </w:pPr>
            <w:r w:rsidRPr="00F348BB">
              <w:rPr>
                <w:rFonts w:ascii="Times New Roman" w:hAnsi="Times New Roman" w:cs="Times New Roman"/>
                <w:sz w:val="28"/>
                <w:szCs w:val="28"/>
              </w:rPr>
              <w:t>Моделируют с помощью педагогического работника реальные ситуации и решают ситуационные задачи</w:t>
            </w:r>
          </w:p>
        </w:tc>
      </w:tr>
      <w:tr w:rsidR="00451D6F" w:rsidRPr="00F348BB" w:rsidTr="00451D6F">
        <w:tc>
          <w:tcPr>
            <w:tcW w:w="259" w:type="pct"/>
          </w:tcPr>
          <w:p w:rsidR="00451D6F" w:rsidRPr="00F348BB" w:rsidRDefault="00451D6F" w:rsidP="00735CF7">
            <w:pPr>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5.2</w:t>
            </w:r>
          </w:p>
        </w:tc>
        <w:tc>
          <w:tcPr>
            <w:tcW w:w="841" w:type="pct"/>
            <w:gridSpan w:val="3"/>
          </w:tcPr>
          <w:p w:rsidR="00451D6F" w:rsidRPr="00F348BB" w:rsidRDefault="00451D6F" w:rsidP="00735CF7">
            <w:pPr>
              <w:tabs>
                <w:tab w:val="left" w:pos="3590"/>
              </w:tabs>
              <w:jc w:val="both"/>
              <w:rPr>
                <w:rFonts w:ascii="Times New Roman" w:hAnsi="Times New Roman" w:cs="Times New Roman"/>
                <w:sz w:val="28"/>
                <w:szCs w:val="28"/>
              </w:rPr>
            </w:pPr>
            <w:r w:rsidRPr="00F348BB">
              <w:rPr>
                <w:rFonts w:ascii="Times New Roman" w:hAnsi="Times New Roman" w:cs="Times New Roman"/>
                <w:sz w:val="28"/>
                <w:szCs w:val="28"/>
              </w:rPr>
              <w:t>Безопасность пешехода</w:t>
            </w:r>
          </w:p>
        </w:tc>
        <w:tc>
          <w:tcPr>
            <w:tcW w:w="536" w:type="pct"/>
            <w:gridSpan w:val="2"/>
            <w:shd w:val="clear" w:color="auto" w:fill="auto"/>
          </w:tcPr>
          <w:p w:rsidR="00451D6F" w:rsidRPr="00F348BB" w:rsidRDefault="00451D6F" w:rsidP="00735CF7">
            <w:pPr>
              <w:tabs>
                <w:tab w:val="left" w:pos="3590"/>
              </w:tabs>
              <w:jc w:val="both"/>
              <w:rPr>
                <w:rFonts w:ascii="Times New Roman" w:hAnsi="Times New Roman" w:cs="Times New Roman"/>
                <w:sz w:val="28"/>
                <w:szCs w:val="28"/>
                <w:lang w:val="en-US"/>
              </w:rPr>
            </w:pPr>
            <w:r w:rsidRPr="00F348BB">
              <w:rPr>
                <w:rFonts w:ascii="Times New Roman" w:hAnsi="Times New Roman" w:cs="Times New Roman"/>
                <w:sz w:val="28"/>
                <w:szCs w:val="28"/>
                <w:lang w:val="en-US"/>
              </w:rPr>
              <w:t>1</w:t>
            </w:r>
          </w:p>
        </w:tc>
        <w:tc>
          <w:tcPr>
            <w:tcW w:w="1537" w:type="pct"/>
            <w:shd w:val="clear" w:color="auto" w:fill="auto"/>
          </w:tcPr>
          <w:p w:rsidR="00451D6F" w:rsidRPr="00F348BB" w:rsidRDefault="00451D6F" w:rsidP="00735CF7">
            <w:pPr>
              <w:tabs>
                <w:tab w:val="left" w:pos="3590"/>
              </w:tabs>
              <w:ind w:left="45"/>
              <w:jc w:val="both"/>
              <w:rPr>
                <w:rFonts w:ascii="Times New Roman" w:hAnsi="Times New Roman" w:cs="Times New Roman"/>
                <w:sz w:val="28"/>
                <w:szCs w:val="28"/>
              </w:rPr>
            </w:pPr>
            <w:r w:rsidRPr="00F348BB">
              <w:rPr>
                <w:rFonts w:ascii="Times New Roman" w:hAnsi="Times New Roman" w:cs="Times New Roman"/>
                <w:sz w:val="28"/>
                <w:szCs w:val="28"/>
              </w:rPr>
              <w:t>Правила дорожного движения и дорожные знаки для пешеходов.</w:t>
            </w:r>
          </w:p>
          <w:p w:rsidR="00451D6F" w:rsidRPr="00F348BB" w:rsidRDefault="00451D6F" w:rsidP="00735CF7">
            <w:pPr>
              <w:tabs>
                <w:tab w:val="left" w:pos="3590"/>
              </w:tabs>
              <w:ind w:left="45"/>
              <w:jc w:val="both"/>
              <w:rPr>
                <w:rFonts w:ascii="Times New Roman" w:hAnsi="Times New Roman" w:cs="Times New Roman"/>
                <w:sz w:val="28"/>
                <w:szCs w:val="28"/>
              </w:rPr>
            </w:pPr>
            <w:r w:rsidRPr="00F348BB">
              <w:rPr>
                <w:rFonts w:ascii="Times New Roman" w:hAnsi="Times New Roman" w:cs="Times New Roman"/>
                <w:sz w:val="28"/>
                <w:szCs w:val="28"/>
              </w:rPr>
              <w:t>«Дорожные ловушки» и правила их предупреждения.</w:t>
            </w:r>
          </w:p>
          <w:p w:rsidR="00451D6F" w:rsidRPr="00F348BB" w:rsidRDefault="00451D6F" w:rsidP="00735CF7">
            <w:pPr>
              <w:tabs>
                <w:tab w:val="left" w:pos="3590"/>
              </w:tabs>
              <w:jc w:val="both"/>
              <w:rPr>
                <w:rFonts w:ascii="Times New Roman" w:hAnsi="Times New Roman" w:cs="Times New Roman"/>
                <w:sz w:val="28"/>
                <w:szCs w:val="28"/>
              </w:rPr>
            </w:pPr>
            <w:r w:rsidRPr="00F348BB">
              <w:rPr>
                <w:rFonts w:ascii="Times New Roman" w:hAnsi="Times New Roman" w:cs="Times New Roman"/>
                <w:sz w:val="28"/>
                <w:szCs w:val="28"/>
              </w:rPr>
              <w:t>Световозвращающие элементы и правила их применения</w:t>
            </w:r>
          </w:p>
        </w:tc>
        <w:tc>
          <w:tcPr>
            <w:tcW w:w="1827" w:type="pct"/>
          </w:tcPr>
          <w:p w:rsidR="00451D6F" w:rsidRPr="00F348BB" w:rsidRDefault="00451D6F" w:rsidP="00735CF7">
            <w:pPr>
              <w:tabs>
                <w:tab w:val="left" w:pos="3590"/>
              </w:tabs>
              <w:ind w:left="45"/>
              <w:jc w:val="both"/>
              <w:rPr>
                <w:rFonts w:ascii="Times New Roman" w:hAnsi="Times New Roman" w:cs="Times New Roman"/>
                <w:sz w:val="28"/>
                <w:szCs w:val="28"/>
              </w:rPr>
            </w:pPr>
            <w:r w:rsidRPr="00F348BB">
              <w:rPr>
                <w:rFonts w:ascii="Times New Roman" w:hAnsi="Times New Roman" w:cs="Times New Roman"/>
                <w:sz w:val="28"/>
                <w:szCs w:val="28"/>
              </w:rPr>
              <w:t>Характеризуют с опорой на справочный материал правила дорожного движения для пешеходов.</w:t>
            </w:r>
          </w:p>
          <w:p w:rsidR="00451D6F" w:rsidRPr="00F348BB" w:rsidRDefault="00451D6F" w:rsidP="00735CF7">
            <w:pPr>
              <w:tabs>
                <w:tab w:val="left" w:pos="3590"/>
              </w:tabs>
              <w:ind w:left="45"/>
              <w:jc w:val="both"/>
              <w:rPr>
                <w:rFonts w:ascii="Times New Roman" w:hAnsi="Times New Roman" w:cs="Times New Roman"/>
                <w:sz w:val="28"/>
                <w:szCs w:val="28"/>
              </w:rPr>
            </w:pPr>
            <w:r w:rsidRPr="00F348BB">
              <w:rPr>
                <w:rFonts w:ascii="Times New Roman" w:hAnsi="Times New Roman" w:cs="Times New Roman"/>
                <w:sz w:val="28"/>
                <w:szCs w:val="28"/>
              </w:rPr>
              <w:t>Классифицируют и характеризуют дорожные знаки для пешеходов.</w:t>
            </w:r>
          </w:p>
          <w:p w:rsidR="00451D6F" w:rsidRPr="00F348BB" w:rsidRDefault="00451D6F" w:rsidP="00735CF7">
            <w:pPr>
              <w:tabs>
                <w:tab w:val="left" w:pos="3590"/>
              </w:tabs>
              <w:ind w:left="45"/>
              <w:jc w:val="both"/>
              <w:rPr>
                <w:rFonts w:ascii="Times New Roman" w:hAnsi="Times New Roman" w:cs="Times New Roman"/>
                <w:sz w:val="28"/>
                <w:szCs w:val="28"/>
              </w:rPr>
            </w:pPr>
            <w:r w:rsidRPr="00F348BB">
              <w:rPr>
                <w:rFonts w:ascii="Times New Roman" w:hAnsi="Times New Roman" w:cs="Times New Roman"/>
                <w:sz w:val="28"/>
                <w:szCs w:val="28"/>
              </w:rPr>
              <w:t>Характеризуют с опорой на справочный материал дорожные ловушки и объясняют правила их предупреждения. Вырабатывают навыки безопасного перехода дороги.</w:t>
            </w:r>
          </w:p>
          <w:p w:rsidR="00451D6F" w:rsidRPr="00F348BB" w:rsidRDefault="00451D6F" w:rsidP="00735CF7">
            <w:pPr>
              <w:tabs>
                <w:tab w:val="left" w:pos="3590"/>
              </w:tabs>
              <w:ind w:left="45"/>
              <w:jc w:val="both"/>
              <w:rPr>
                <w:rFonts w:ascii="Times New Roman" w:hAnsi="Times New Roman" w:cs="Times New Roman"/>
                <w:sz w:val="28"/>
                <w:szCs w:val="28"/>
              </w:rPr>
            </w:pPr>
            <w:r w:rsidRPr="00F348BB">
              <w:rPr>
                <w:rFonts w:ascii="Times New Roman" w:hAnsi="Times New Roman" w:cs="Times New Roman"/>
                <w:sz w:val="28"/>
                <w:szCs w:val="28"/>
              </w:rPr>
              <w:t>Объясняют с опорой на справочный материал правила применения свето-возвращающих элементов.</w:t>
            </w:r>
          </w:p>
          <w:p w:rsidR="00451D6F" w:rsidRPr="00F348BB" w:rsidRDefault="00451D6F" w:rsidP="00735CF7">
            <w:pPr>
              <w:tabs>
                <w:tab w:val="left" w:pos="3590"/>
              </w:tabs>
              <w:jc w:val="both"/>
              <w:rPr>
                <w:rFonts w:ascii="Times New Roman" w:hAnsi="Times New Roman" w:cs="Times New Roman"/>
                <w:sz w:val="28"/>
                <w:szCs w:val="28"/>
              </w:rPr>
            </w:pPr>
            <w:r w:rsidRPr="00F348BB">
              <w:rPr>
                <w:rFonts w:ascii="Times New Roman" w:hAnsi="Times New Roman" w:cs="Times New Roman"/>
                <w:sz w:val="28"/>
                <w:szCs w:val="28"/>
              </w:rPr>
              <w:t>Моделируют с помощью педагогического работника реальные ситуации и решают ситуационные задачи</w:t>
            </w:r>
          </w:p>
        </w:tc>
      </w:tr>
      <w:tr w:rsidR="00451D6F" w:rsidRPr="00F348BB" w:rsidTr="00451D6F">
        <w:tc>
          <w:tcPr>
            <w:tcW w:w="259" w:type="pct"/>
          </w:tcPr>
          <w:p w:rsidR="00451D6F" w:rsidRPr="00F348BB" w:rsidRDefault="00451D6F" w:rsidP="00735CF7">
            <w:pPr>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5.3</w:t>
            </w:r>
          </w:p>
        </w:tc>
        <w:tc>
          <w:tcPr>
            <w:tcW w:w="841" w:type="pct"/>
            <w:gridSpan w:val="3"/>
          </w:tcPr>
          <w:p w:rsidR="00451D6F" w:rsidRPr="00F348BB" w:rsidRDefault="00451D6F" w:rsidP="00735CF7">
            <w:pPr>
              <w:tabs>
                <w:tab w:val="left" w:pos="3590"/>
              </w:tabs>
              <w:jc w:val="both"/>
              <w:rPr>
                <w:rFonts w:ascii="Times New Roman" w:hAnsi="Times New Roman" w:cs="Times New Roman"/>
                <w:sz w:val="28"/>
                <w:szCs w:val="28"/>
              </w:rPr>
            </w:pPr>
            <w:r w:rsidRPr="00F348BB">
              <w:rPr>
                <w:rFonts w:ascii="Times New Roman" w:hAnsi="Times New Roman" w:cs="Times New Roman"/>
                <w:sz w:val="28"/>
                <w:szCs w:val="28"/>
              </w:rPr>
              <w:t>Безопасность пассажира</w:t>
            </w:r>
          </w:p>
        </w:tc>
        <w:tc>
          <w:tcPr>
            <w:tcW w:w="536" w:type="pct"/>
            <w:gridSpan w:val="2"/>
            <w:shd w:val="clear" w:color="auto" w:fill="auto"/>
          </w:tcPr>
          <w:p w:rsidR="00451D6F" w:rsidRPr="00F348BB" w:rsidRDefault="00451D6F" w:rsidP="00735CF7">
            <w:pPr>
              <w:tabs>
                <w:tab w:val="left" w:pos="3590"/>
              </w:tabs>
              <w:jc w:val="both"/>
              <w:rPr>
                <w:rFonts w:ascii="Times New Roman" w:hAnsi="Times New Roman" w:cs="Times New Roman"/>
                <w:sz w:val="28"/>
                <w:szCs w:val="28"/>
              </w:rPr>
            </w:pPr>
            <w:r w:rsidRPr="00F348BB">
              <w:rPr>
                <w:rFonts w:ascii="Times New Roman" w:hAnsi="Times New Roman" w:cs="Times New Roman"/>
                <w:sz w:val="28"/>
                <w:szCs w:val="28"/>
              </w:rPr>
              <w:t>1</w:t>
            </w:r>
          </w:p>
        </w:tc>
        <w:tc>
          <w:tcPr>
            <w:tcW w:w="1537" w:type="pct"/>
            <w:shd w:val="clear" w:color="auto" w:fill="auto"/>
          </w:tcPr>
          <w:p w:rsidR="00451D6F" w:rsidRPr="00F348BB" w:rsidRDefault="00451D6F" w:rsidP="00735CF7">
            <w:pPr>
              <w:tabs>
                <w:tab w:val="left" w:pos="3590"/>
              </w:tabs>
              <w:jc w:val="both"/>
              <w:rPr>
                <w:rFonts w:ascii="Times New Roman" w:hAnsi="Times New Roman" w:cs="Times New Roman"/>
                <w:sz w:val="28"/>
                <w:szCs w:val="28"/>
              </w:rPr>
            </w:pPr>
            <w:r w:rsidRPr="00F348BB">
              <w:rPr>
                <w:rFonts w:ascii="Times New Roman" w:hAnsi="Times New Roman" w:cs="Times New Roman"/>
                <w:sz w:val="28"/>
                <w:szCs w:val="28"/>
              </w:rPr>
              <w:t>Правила дорожного движения для пассажиров.</w:t>
            </w:r>
          </w:p>
          <w:p w:rsidR="00451D6F" w:rsidRPr="00F348BB" w:rsidRDefault="00451D6F" w:rsidP="00735CF7">
            <w:pPr>
              <w:tabs>
                <w:tab w:val="left" w:pos="3590"/>
              </w:tabs>
              <w:jc w:val="both"/>
              <w:rPr>
                <w:rFonts w:ascii="Times New Roman" w:hAnsi="Times New Roman" w:cs="Times New Roman"/>
                <w:sz w:val="28"/>
                <w:szCs w:val="28"/>
              </w:rPr>
            </w:pPr>
            <w:r w:rsidRPr="00F348BB">
              <w:rPr>
                <w:rFonts w:ascii="Times New Roman" w:hAnsi="Times New Roman" w:cs="Times New Roman"/>
                <w:sz w:val="28"/>
                <w:szCs w:val="28"/>
              </w:rPr>
              <w:t>Обязанности пассажиров маршрутных транспортных средств.</w:t>
            </w:r>
          </w:p>
          <w:p w:rsidR="00451D6F" w:rsidRPr="00F348BB" w:rsidRDefault="00451D6F" w:rsidP="00735CF7">
            <w:pPr>
              <w:tabs>
                <w:tab w:val="left" w:pos="3590"/>
              </w:tabs>
              <w:jc w:val="both"/>
              <w:rPr>
                <w:rFonts w:ascii="Times New Roman" w:hAnsi="Times New Roman" w:cs="Times New Roman"/>
                <w:sz w:val="28"/>
                <w:szCs w:val="28"/>
              </w:rPr>
            </w:pPr>
            <w:r w:rsidRPr="00F348BB">
              <w:rPr>
                <w:rFonts w:ascii="Times New Roman" w:hAnsi="Times New Roman" w:cs="Times New Roman"/>
                <w:sz w:val="28"/>
                <w:szCs w:val="28"/>
              </w:rPr>
              <w:t>Ремень безопасности и правила его применения.</w:t>
            </w:r>
          </w:p>
          <w:p w:rsidR="00451D6F" w:rsidRPr="00F348BB" w:rsidRDefault="00451D6F" w:rsidP="00735CF7">
            <w:pPr>
              <w:tabs>
                <w:tab w:val="left" w:pos="3590"/>
              </w:tabs>
              <w:jc w:val="both"/>
              <w:rPr>
                <w:rFonts w:ascii="Times New Roman" w:hAnsi="Times New Roman" w:cs="Times New Roman"/>
                <w:sz w:val="28"/>
                <w:szCs w:val="28"/>
              </w:rPr>
            </w:pPr>
            <w:r w:rsidRPr="00F348BB">
              <w:rPr>
                <w:rFonts w:ascii="Times New Roman" w:hAnsi="Times New Roman" w:cs="Times New Roman"/>
                <w:sz w:val="28"/>
                <w:szCs w:val="28"/>
              </w:rPr>
              <w:t>Порядок действий пассажиров в маршрутных транспортных средствах при опасных и чрезвычайных ситуациях.</w:t>
            </w:r>
          </w:p>
          <w:p w:rsidR="00451D6F" w:rsidRPr="00F348BB" w:rsidRDefault="00451D6F" w:rsidP="00735CF7">
            <w:pPr>
              <w:tabs>
                <w:tab w:val="left" w:pos="3590"/>
              </w:tabs>
              <w:jc w:val="both"/>
              <w:rPr>
                <w:rFonts w:ascii="Times New Roman" w:hAnsi="Times New Roman" w:cs="Times New Roman"/>
                <w:sz w:val="28"/>
                <w:szCs w:val="28"/>
              </w:rPr>
            </w:pPr>
            <w:r w:rsidRPr="00F348BB">
              <w:rPr>
                <w:rFonts w:ascii="Times New Roman" w:hAnsi="Times New Roman" w:cs="Times New Roman"/>
                <w:sz w:val="28"/>
                <w:szCs w:val="28"/>
              </w:rPr>
              <w:t>Правила поведения пассажира мотоцикла</w:t>
            </w:r>
          </w:p>
        </w:tc>
        <w:tc>
          <w:tcPr>
            <w:tcW w:w="1827" w:type="pct"/>
          </w:tcPr>
          <w:p w:rsidR="00451D6F" w:rsidRPr="00F348BB" w:rsidRDefault="00451D6F" w:rsidP="00735CF7">
            <w:pPr>
              <w:tabs>
                <w:tab w:val="left" w:pos="3590"/>
              </w:tabs>
              <w:ind w:left="45"/>
              <w:jc w:val="both"/>
              <w:rPr>
                <w:rFonts w:ascii="Times New Roman" w:hAnsi="Times New Roman" w:cs="Times New Roman"/>
                <w:sz w:val="28"/>
                <w:szCs w:val="28"/>
              </w:rPr>
            </w:pPr>
            <w:r w:rsidRPr="00F348BB">
              <w:rPr>
                <w:rFonts w:ascii="Times New Roman" w:hAnsi="Times New Roman" w:cs="Times New Roman"/>
                <w:sz w:val="28"/>
                <w:szCs w:val="28"/>
              </w:rPr>
              <w:t>Характеризуют правила дорожного движения для пассажиров.</w:t>
            </w:r>
          </w:p>
          <w:p w:rsidR="00451D6F" w:rsidRPr="00F348BB" w:rsidRDefault="00451D6F" w:rsidP="00735CF7">
            <w:pPr>
              <w:tabs>
                <w:tab w:val="left" w:pos="3590"/>
              </w:tabs>
              <w:ind w:left="45"/>
              <w:jc w:val="both"/>
              <w:rPr>
                <w:rFonts w:ascii="Times New Roman" w:hAnsi="Times New Roman" w:cs="Times New Roman"/>
                <w:sz w:val="28"/>
                <w:szCs w:val="28"/>
              </w:rPr>
            </w:pPr>
            <w:r w:rsidRPr="00F348BB">
              <w:rPr>
                <w:rFonts w:ascii="Times New Roman" w:hAnsi="Times New Roman" w:cs="Times New Roman"/>
                <w:sz w:val="28"/>
                <w:szCs w:val="28"/>
              </w:rPr>
              <w:t>Объясняют с опорой на справочный материал обязанности пассажиров маршрутных транспортных средств. Объясняют правила применения ремня безопасности и детских удерживающих устройств.</w:t>
            </w:r>
          </w:p>
          <w:p w:rsidR="00451D6F" w:rsidRPr="00F348BB" w:rsidRDefault="00451D6F" w:rsidP="00735CF7">
            <w:pPr>
              <w:tabs>
                <w:tab w:val="left" w:pos="3590"/>
              </w:tabs>
              <w:ind w:left="45"/>
              <w:jc w:val="both"/>
              <w:rPr>
                <w:rFonts w:ascii="Times New Roman" w:hAnsi="Times New Roman" w:cs="Times New Roman"/>
                <w:sz w:val="28"/>
                <w:szCs w:val="28"/>
              </w:rPr>
            </w:pPr>
            <w:r w:rsidRPr="00F348BB">
              <w:rPr>
                <w:rFonts w:ascii="Times New Roman" w:hAnsi="Times New Roman" w:cs="Times New Roman"/>
                <w:sz w:val="28"/>
                <w:szCs w:val="28"/>
              </w:rPr>
              <w:t>Вырабатывают навыки безопасных действий пассажиров при опасных и чрезвычайных ситуациях в маршрутных транспортных средствах.</w:t>
            </w:r>
          </w:p>
          <w:p w:rsidR="00451D6F" w:rsidRPr="00F348BB" w:rsidRDefault="00451D6F" w:rsidP="00735CF7">
            <w:pPr>
              <w:tabs>
                <w:tab w:val="left" w:pos="3590"/>
              </w:tabs>
              <w:ind w:left="45"/>
              <w:jc w:val="both"/>
              <w:rPr>
                <w:rFonts w:ascii="Times New Roman" w:hAnsi="Times New Roman" w:cs="Times New Roman"/>
                <w:sz w:val="28"/>
                <w:szCs w:val="28"/>
              </w:rPr>
            </w:pPr>
            <w:r w:rsidRPr="00F348BB">
              <w:rPr>
                <w:rFonts w:ascii="Times New Roman" w:hAnsi="Times New Roman" w:cs="Times New Roman"/>
                <w:sz w:val="28"/>
                <w:szCs w:val="28"/>
              </w:rPr>
              <w:t>Объясняют правила поведения пассажира мотоцикла.</w:t>
            </w:r>
          </w:p>
          <w:p w:rsidR="00451D6F" w:rsidRPr="00F348BB" w:rsidRDefault="00451D6F" w:rsidP="00735CF7">
            <w:pPr>
              <w:tabs>
                <w:tab w:val="left" w:pos="3590"/>
              </w:tabs>
              <w:jc w:val="both"/>
              <w:rPr>
                <w:rFonts w:ascii="Times New Roman" w:hAnsi="Times New Roman" w:cs="Times New Roman"/>
                <w:sz w:val="28"/>
                <w:szCs w:val="28"/>
              </w:rPr>
            </w:pPr>
            <w:r w:rsidRPr="00F348BB">
              <w:rPr>
                <w:rFonts w:ascii="Times New Roman" w:hAnsi="Times New Roman" w:cs="Times New Roman"/>
                <w:sz w:val="28"/>
                <w:szCs w:val="28"/>
              </w:rPr>
              <w:t>Моделируют с помощью педагогического работника реальные ситуации и решают ситуационные задачи</w:t>
            </w:r>
          </w:p>
        </w:tc>
      </w:tr>
      <w:tr w:rsidR="00451D6F" w:rsidRPr="00F348BB" w:rsidTr="00451D6F">
        <w:tc>
          <w:tcPr>
            <w:tcW w:w="259" w:type="pct"/>
          </w:tcPr>
          <w:p w:rsidR="00451D6F" w:rsidRPr="00F348BB" w:rsidRDefault="00451D6F" w:rsidP="00735CF7">
            <w:pPr>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5.4</w:t>
            </w:r>
          </w:p>
        </w:tc>
        <w:tc>
          <w:tcPr>
            <w:tcW w:w="841" w:type="pct"/>
            <w:gridSpan w:val="3"/>
          </w:tcPr>
          <w:p w:rsidR="00451D6F" w:rsidRPr="00F348BB" w:rsidRDefault="00451D6F" w:rsidP="00735CF7">
            <w:pPr>
              <w:tabs>
                <w:tab w:val="left" w:pos="3590"/>
              </w:tabs>
              <w:jc w:val="both"/>
              <w:rPr>
                <w:rFonts w:ascii="Times New Roman" w:hAnsi="Times New Roman" w:cs="Times New Roman"/>
                <w:sz w:val="28"/>
                <w:szCs w:val="28"/>
              </w:rPr>
            </w:pPr>
            <w:r w:rsidRPr="00F348BB">
              <w:rPr>
                <w:rFonts w:ascii="Times New Roman" w:hAnsi="Times New Roman" w:cs="Times New Roman"/>
                <w:sz w:val="28"/>
                <w:szCs w:val="28"/>
              </w:rPr>
              <w:t>Безопасность водителя</w:t>
            </w:r>
          </w:p>
        </w:tc>
        <w:tc>
          <w:tcPr>
            <w:tcW w:w="536" w:type="pct"/>
            <w:gridSpan w:val="2"/>
            <w:shd w:val="clear" w:color="auto" w:fill="auto"/>
          </w:tcPr>
          <w:p w:rsidR="00451D6F" w:rsidRPr="00F348BB" w:rsidRDefault="00451D6F" w:rsidP="00735CF7">
            <w:pPr>
              <w:tabs>
                <w:tab w:val="left" w:pos="3590"/>
              </w:tabs>
              <w:jc w:val="both"/>
              <w:rPr>
                <w:rFonts w:ascii="Times New Roman" w:hAnsi="Times New Roman" w:cs="Times New Roman"/>
                <w:sz w:val="28"/>
                <w:szCs w:val="28"/>
              </w:rPr>
            </w:pPr>
            <w:r w:rsidRPr="00F348BB">
              <w:rPr>
                <w:rFonts w:ascii="Times New Roman" w:hAnsi="Times New Roman" w:cs="Times New Roman"/>
                <w:sz w:val="28"/>
                <w:szCs w:val="28"/>
              </w:rPr>
              <w:t>1</w:t>
            </w:r>
          </w:p>
        </w:tc>
        <w:tc>
          <w:tcPr>
            <w:tcW w:w="1537" w:type="pct"/>
            <w:shd w:val="clear" w:color="auto" w:fill="auto"/>
          </w:tcPr>
          <w:p w:rsidR="00451D6F" w:rsidRPr="00F348BB" w:rsidRDefault="00451D6F" w:rsidP="00735CF7">
            <w:pPr>
              <w:tabs>
                <w:tab w:val="left" w:pos="3590"/>
              </w:tabs>
              <w:ind w:left="45"/>
              <w:jc w:val="both"/>
              <w:rPr>
                <w:rFonts w:ascii="Times New Roman" w:hAnsi="Times New Roman" w:cs="Times New Roman"/>
                <w:sz w:val="28"/>
                <w:szCs w:val="28"/>
              </w:rPr>
            </w:pPr>
            <w:r w:rsidRPr="00F348BB">
              <w:rPr>
                <w:rFonts w:ascii="Times New Roman" w:hAnsi="Times New Roman" w:cs="Times New Roman"/>
                <w:sz w:val="28"/>
                <w:szCs w:val="28"/>
              </w:rPr>
              <w:t>Правила дорожного движения для водителя велосипеда, мопеда и лиц, использующих средства индивидуальной мобильности .</w:t>
            </w:r>
          </w:p>
          <w:p w:rsidR="00451D6F" w:rsidRPr="00F348BB" w:rsidRDefault="00451D6F" w:rsidP="00735CF7">
            <w:pPr>
              <w:tabs>
                <w:tab w:val="left" w:pos="3590"/>
              </w:tabs>
              <w:ind w:left="45"/>
              <w:jc w:val="both"/>
              <w:rPr>
                <w:rFonts w:ascii="Times New Roman" w:hAnsi="Times New Roman" w:cs="Times New Roman"/>
                <w:sz w:val="28"/>
                <w:szCs w:val="28"/>
              </w:rPr>
            </w:pPr>
            <w:r w:rsidRPr="00F348BB">
              <w:rPr>
                <w:rFonts w:ascii="Times New Roman" w:hAnsi="Times New Roman" w:cs="Times New Roman"/>
                <w:sz w:val="28"/>
                <w:szCs w:val="28"/>
              </w:rPr>
              <w:t>Дорожные знаки для водителя велосипеда, сигналы велосипедиста.</w:t>
            </w:r>
          </w:p>
          <w:p w:rsidR="00451D6F" w:rsidRPr="00F348BB" w:rsidRDefault="00451D6F" w:rsidP="00735CF7">
            <w:pPr>
              <w:tabs>
                <w:tab w:val="left" w:pos="3590"/>
              </w:tabs>
              <w:jc w:val="both"/>
              <w:rPr>
                <w:rFonts w:ascii="Times New Roman" w:hAnsi="Times New Roman" w:cs="Times New Roman"/>
                <w:sz w:val="28"/>
                <w:szCs w:val="28"/>
              </w:rPr>
            </w:pPr>
            <w:r w:rsidRPr="00F348BB">
              <w:rPr>
                <w:rFonts w:ascii="Times New Roman" w:hAnsi="Times New Roman" w:cs="Times New Roman"/>
                <w:sz w:val="28"/>
                <w:szCs w:val="28"/>
              </w:rPr>
              <w:t>Правила подготовки велосипеда к пользованию</w:t>
            </w:r>
          </w:p>
          <w:p w:rsidR="00451D6F" w:rsidRPr="00F348BB" w:rsidRDefault="00451D6F" w:rsidP="00735CF7">
            <w:pPr>
              <w:tabs>
                <w:tab w:val="left" w:pos="3590"/>
              </w:tabs>
              <w:jc w:val="both"/>
              <w:rPr>
                <w:rFonts w:ascii="Times New Roman" w:hAnsi="Times New Roman" w:cs="Times New Roman"/>
                <w:sz w:val="28"/>
                <w:szCs w:val="28"/>
              </w:rPr>
            </w:pPr>
            <w:r w:rsidRPr="00F348BB">
              <w:rPr>
                <w:rFonts w:ascii="Times New Roman" w:hAnsi="Times New Roman" w:cs="Times New Roman"/>
                <w:sz w:val="28"/>
                <w:szCs w:val="28"/>
              </w:rPr>
              <w:t>Требования к водителю мотоцикла</w:t>
            </w:r>
          </w:p>
        </w:tc>
        <w:tc>
          <w:tcPr>
            <w:tcW w:w="1827" w:type="pct"/>
          </w:tcPr>
          <w:p w:rsidR="00451D6F" w:rsidRPr="00F348BB" w:rsidRDefault="00451D6F" w:rsidP="00735CF7">
            <w:pPr>
              <w:tabs>
                <w:tab w:val="left" w:pos="3590"/>
              </w:tabs>
              <w:ind w:left="45"/>
              <w:jc w:val="both"/>
              <w:rPr>
                <w:rFonts w:ascii="Times New Roman" w:hAnsi="Times New Roman" w:cs="Times New Roman"/>
                <w:sz w:val="28"/>
                <w:szCs w:val="28"/>
              </w:rPr>
            </w:pPr>
            <w:r w:rsidRPr="00F348BB">
              <w:rPr>
                <w:rFonts w:ascii="Times New Roman" w:hAnsi="Times New Roman" w:cs="Times New Roman"/>
                <w:sz w:val="28"/>
                <w:szCs w:val="28"/>
              </w:rPr>
              <w:t>Характеризуют с опорой на справочный материал правила дорожного движения для водителя велосипеда, мопеда и лиц, использующих средства индивидуальной мобильности.</w:t>
            </w:r>
          </w:p>
          <w:p w:rsidR="00451D6F" w:rsidRPr="00F348BB" w:rsidRDefault="00451D6F" w:rsidP="00735CF7">
            <w:pPr>
              <w:tabs>
                <w:tab w:val="left" w:pos="3590"/>
              </w:tabs>
              <w:ind w:left="45"/>
              <w:jc w:val="both"/>
              <w:rPr>
                <w:rFonts w:ascii="Times New Roman" w:hAnsi="Times New Roman" w:cs="Times New Roman"/>
                <w:sz w:val="28"/>
                <w:szCs w:val="28"/>
              </w:rPr>
            </w:pPr>
            <w:r w:rsidRPr="00F348BB">
              <w:rPr>
                <w:rFonts w:ascii="Times New Roman" w:hAnsi="Times New Roman" w:cs="Times New Roman"/>
                <w:sz w:val="28"/>
                <w:szCs w:val="28"/>
              </w:rPr>
              <w:t>Характеризуют с опорой на справочный материал дорожные знаки для водителя велосипеда, сигналы велосипедиста.</w:t>
            </w:r>
          </w:p>
          <w:p w:rsidR="00451D6F" w:rsidRPr="00F348BB" w:rsidRDefault="00451D6F" w:rsidP="00735CF7">
            <w:pPr>
              <w:tabs>
                <w:tab w:val="left" w:pos="3590"/>
              </w:tabs>
              <w:ind w:left="45"/>
              <w:jc w:val="both"/>
              <w:rPr>
                <w:rFonts w:ascii="Times New Roman" w:hAnsi="Times New Roman" w:cs="Times New Roman"/>
                <w:sz w:val="28"/>
                <w:szCs w:val="28"/>
              </w:rPr>
            </w:pPr>
            <w:r w:rsidRPr="00F348BB">
              <w:rPr>
                <w:rFonts w:ascii="Times New Roman" w:hAnsi="Times New Roman" w:cs="Times New Roman"/>
                <w:sz w:val="28"/>
                <w:szCs w:val="28"/>
              </w:rPr>
              <w:t>Объясняют с опорой на справочный материал правила подготовки и вырабатывают навыки безопасного использования велосипеда.</w:t>
            </w:r>
          </w:p>
          <w:p w:rsidR="00451D6F" w:rsidRPr="00F348BB" w:rsidRDefault="00451D6F" w:rsidP="00735CF7">
            <w:pPr>
              <w:tabs>
                <w:tab w:val="left" w:pos="3590"/>
              </w:tabs>
              <w:ind w:left="45"/>
              <w:jc w:val="both"/>
              <w:rPr>
                <w:rFonts w:ascii="Times New Roman" w:hAnsi="Times New Roman" w:cs="Times New Roman"/>
                <w:sz w:val="28"/>
                <w:szCs w:val="28"/>
              </w:rPr>
            </w:pPr>
            <w:r w:rsidRPr="00F348BB">
              <w:rPr>
                <w:rFonts w:ascii="Times New Roman" w:hAnsi="Times New Roman" w:cs="Times New Roman"/>
                <w:sz w:val="28"/>
                <w:szCs w:val="28"/>
              </w:rPr>
              <w:t>Объясняют с опорой на справочный материал требования правил дорожного движения к водителю мотоцикла.</w:t>
            </w:r>
          </w:p>
          <w:p w:rsidR="00451D6F" w:rsidRPr="00F348BB" w:rsidRDefault="00451D6F" w:rsidP="00735CF7">
            <w:pPr>
              <w:tabs>
                <w:tab w:val="left" w:pos="3590"/>
              </w:tabs>
              <w:jc w:val="both"/>
              <w:rPr>
                <w:rFonts w:ascii="Times New Roman" w:hAnsi="Times New Roman" w:cs="Times New Roman"/>
                <w:sz w:val="28"/>
                <w:szCs w:val="28"/>
              </w:rPr>
            </w:pPr>
            <w:r w:rsidRPr="00F348BB">
              <w:rPr>
                <w:rFonts w:ascii="Times New Roman" w:hAnsi="Times New Roman" w:cs="Times New Roman"/>
                <w:sz w:val="28"/>
                <w:szCs w:val="28"/>
              </w:rPr>
              <w:t>Моделируют с помощью педагогического работника реальные ситуации и решают ситуационные задачи</w:t>
            </w:r>
          </w:p>
        </w:tc>
      </w:tr>
      <w:tr w:rsidR="00451D6F" w:rsidRPr="00F348BB" w:rsidTr="00451D6F">
        <w:tc>
          <w:tcPr>
            <w:tcW w:w="259" w:type="pct"/>
          </w:tcPr>
          <w:p w:rsidR="00451D6F" w:rsidRPr="00F348BB" w:rsidRDefault="00451D6F" w:rsidP="00735CF7">
            <w:pPr>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5.5</w:t>
            </w:r>
          </w:p>
        </w:tc>
        <w:tc>
          <w:tcPr>
            <w:tcW w:w="841" w:type="pct"/>
            <w:gridSpan w:val="3"/>
          </w:tcPr>
          <w:p w:rsidR="00451D6F" w:rsidRPr="00F348BB" w:rsidRDefault="00451D6F" w:rsidP="00735CF7">
            <w:pPr>
              <w:tabs>
                <w:tab w:val="left" w:pos="3590"/>
              </w:tabs>
              <w:jc w:val="both"/>
              <w:rPr>
                <w:rFonts w:ascii="Times New Roman" w:hAnsi="Times New Roman" w:cs="Times New Roman"/>
                <w:sz w:val="28"/>
                <w:szCs w:val="28"/>
              </w:rPr>
            </w:pPr>
            <w:r w:rsidRPr="00F348BB">
              <w:rPr>
                <w:rFonts w:ascii="Times New Roman" w:hAnsi="Times New Roman" w:cs="Times New Roman"/>
                <w:sz w:val="28"/>
                <w:szCs w:val="28"/>
              </w:rPr>
              <w:t>Безопасные действия при дорожно-транспортных происшествиях</w:t>
            </w:r>
          </w:p>
        </w:tc>
        <w:tc>
          <w:tcPr>
            <w:tcW w:w="536" w:type="pct"/>
            <w:gridSpan w:val="2"/>
            <w:shd w:val="clear" w:color="auto" w:fill="auto"/>
          </w:tcPr>
          <w:p w:rsidR="00451D6F" w:rsidRPr="00F348BB" w:rsidRDefault="00451D6F" w:rsidP="00735CF7">
            <w:pPr>
              <w:tabs>
                <w:tab w:val="left" w:pos="3590"/>
              </w:tabs>
              <w:jc w:val="both"/>
              <w:rPr>
                <w:rFonts w:ascii="Times New Roman" w:hAnsi="Times New Roman" w:cs="Times New Roman"/>
                <w:sz w:val="28"/>
                <w:szCs w:val="28"/>
              </w:rPr>
            </w:pPr>
            <w:r w:rsidRPr="00F348BB">
              <w:rPr>
                <w:rFonts w:ascii="Times New Roman" w:hAnsi="Times New Roman" w:cs="Times New Roman"/>
                <w:sz w:val="28"/>
                <w:szCs w:val="28"/>
              </w:rPr>
              <w:t>1</w:t>
            </w:r>
          </w:p>
        </w:tc>
        <w:tc>
          <w:tcPr>
            <w:tcW w:w="1537" w:type="pct"/>
            <w:shd w:val="clear" w:color="auto" w:fill="auto"/>
          </w:tcPr>
          <w:p w:rsidR="00451D6F" w:rsidRPr="00F348BB" w:rsidRDefault="00451D6F" w:rsidP="00735CF7">
            <w:pPr>
              <w:tabs>
                <w:tab w:val="left" w:pos="3590"/>
              </w:tabs>
              <w:ind w:left="45"/>
              <w:jc w:val="both"/>
              <w:rPr>
                <w:rFonts w:ascii="Times New Roman" w:hAnsi="Times New Roman" w:cs="Times New Roman"/>
                <w:sz w:val="28"/>
                <w:szCs w:val="28"/>
              </w:rPr>
            </w:pPr>
            <w:r w:rsidRPr="00F348BB">
              <w:rPr>
                <w:rFonts w:ascii="Times New Roman" w:hAnsi="Times New Roman" w:cs="Times New Roman"/>
                <w:sz w:val="28"/>
                <w:szCs w:val="28"/>
              </w:rPr>
              <w:t>Дорожно-транспортные происшествия и причины их возникновения.</w:t>
            </w:r>
          </w:p>
          <w:p w:rsidR="00451D6F" w:rsidRPr="00F348BB" w:rsidRDefault="00451D6F" w:rsidP="00735CF7">
            <w:pPr>
              <w:tabs>
                <w:tab w:val="left" w:pos="3590"/>
              </w:tabs>
              <w:ind w:left="45"/>
              <w:jc w:val="both"/>
              <w:rPr>
                <w:rFonts w:ascii="Times New Roman" w:hAnsi="Times New Roman" w:cs="Times New Roman"/>
                <w:sz w:val="28"/>
                <w:szCs w:val="28"/>
              </w:rPr>
            </w:pPr>
            <w:r w:rsidRPr="00F348BB">
              <w:rPr>
                <w:rFonts w:ascii="Times New Roman" w:hAnsi="Times New Roman" w:cs="Times New Roman"/>
                <w:sz w:val="28"/>
                <w:szCs w:val="28"/>
              </w:rPr>
              <w:t>Основные факторы риска возникновения дорожно-транспортных происшествий. Порядок действий очевидца дорожно- транспортного происшествия.</w:t>
            </w:r>
          </w:p>
          <w:p w:rsidR="00451D6F" w:rsidRPr="00F348BB" w:rsidRDefault="00451D6F" w:rsidP="00735CF7">
            <w:pPr>
              <w:tabs>
                <w:tab w:val="left" w:pos="3590"/>
              </w:tabs>
              <w:jc w:val="both"/>
              <w:rPr>
                <w:rFonts w:ascii="Times New Roman" w:hAnsi="Times New Roman" w:cs="Times New Roman"/>
                <w:sz w:val="28"/>
                <w:szCs w:val="28"/>
              </w:rPr>
            </w:pPr>
            <w:r w:rsidRPr="00F348BB">
              <w:rPr>
                <w:rFonts w:ascii="Times New Roman" w:hAnsi="Times New Roman" w:cs="Times New Roman"/>
                <w:sz w:val="28"/>
                <w:szCs w:val="28"/>
              </w:rPr>
              <w:t>Порядок действий при пожаре на транспорте</w:t>
            </w:r>
          </w:p>
        </w:tc>
        <w:tc>
          <w:tcPr>
            <w:tcW w:w="1827" w:type="pct"/>
          </w:tcPr>
          <w:p w:rsidR="00451D6F" w:rsidRPr="00F348BB" w:rsidRDefault="00451D6F" w:rsidP="00735CF7">
            <w:pPr>
              <w:tabs>
                <w:tab w:val="left" w:pos="3590"/>
              </w:tabs>
              <w:ind w:left="45"/>
              <w:jc w:val="both"/>
              <w:rPr>
                <w:rFonts w:ascii="Times New Roman" w:hAnsi="Times New Roman" w:cs="Times New Roman"/>
                <w:sz w:val="28"/>
                <w:szCs w:val="28"/>
              </w:rPr>
            </w:pPr>
            <w:r w:rsidRPr="00F348BB">
              <w:rPr>
                <w:rFonts w:ascii="Times New Roman" w:hAnsi="Times New Roman" w:cs="Times New Roman"/>
                <w:sz w:val="28"/>
                <w:szCs w:val="28"/>
              </w:rPr>
              <w:t>Классифицируют с опорой на справочный материал дорожно-транспортные происшествия и характеризуют причины их возникновения.</w:t>
            </w:r>
          </w:p>
          <w:p w:rsidR="00451D6F" w:rsidRPr="00F348BB" w:rsidRDefault="00451D6F" w:rsidP="00735CF7">
            <w:pPr>
              <w:tabs>
                <w:tab w:val="left" w:pos="3590"/>
              </w:tabs>
              <w:ind w:left="45"/>
              <w:jc w:val="both"/>
              <w:rPr>
                <w:rFonts w:ascii="Times New Roman" w:hAnsi="Times New Roman" w:cs="Times New Roman"/>
                <w:sz w:val="28"/>
                <w:szCs w:val="28"/>
              </w:rPr>
            </w:pPr>
            <w:r w:rsidRPr="00F348BB">
              <w:rPr>
                <w:rFonts w:ascii="Times New Roman" w:hAnsi="Times New Roman" w:cs="Times New Roman"/>
                <w:sz w:val="28"/>
                <w:szCs w:val="28"/>
              </w:rPr>
              <w:t>Вырабатывают навыки безопасных действий очевидца дорожно-транспортного происшествия.</w:t>
            </w:r>
          </w:p>
          <w:p w:rsidR="00451D6F" w:rsidRPr="00F348BB" w:rsidRDefault="00451D6F" w:rsidP="00735CF7">
            <w:pPr>
              <w:tabs>
                <w:tab w:val="left" w:pos="3590"/>
              </w:tabs>
              <w:ind w:left="45"/>
              <w:jc w:val="both"/>
              <w:rPr>
                <w:rFonts w:ascii="Times New Roman" w:hAnsi="Times New Roman" w:cs="Times New Roman"/>
                <w:sz w:val="28"/>
                <w:szCs w:val="28"/>
              </w:rPr>
            </w:pPr>
            <w:r w:rsidRPr="00F348BB">
              <w:rPr>
                <w:rFonts w:ascii="Times New Roman" w:hAnsi="Times New Roman" w:cs="Times New Roman"/>
                <w:sz w:val="28"/>
                <w:szCs w:val="28"/>
              </w:rPr>
              <w:t>Объясняют порядок действий при пожаре на транспорте.</w:t>
            </w:r>
          </w:p>
          <w:p w:rsidR="00451D6F" w:rsidRPr="00F348BB" w:rsidRDefault="00451D6F" w:rsidP="00735CF7">
            <w:pPr>
              <w:tabs>
                <w:tab w:val="left" w:pos="3590"/>
              </w:tabs>
              <w:jc w:val="both"/>
              <w:rPr>
                <w:rFonts w:ascii="Times New Roman" w:hAnsi="Times New Roman" w:cs="Times New Roman"/>
                <w:sz w:val="28"/>
                <w:szCs w:val="28"/>
              </w:rPr>
            </w:pPr>
            <w:r w:rsidRPr="00F348BB">
              <w:rPr>
                <w:rFonts w:ascii="Times New Roman" w:hAnsi="Times New Roman" w:cs="Times New Roman"/>
                <w:sz w:val="28"/>
                <w:szCs w:val="28"/>
              </w:rPr>
              <w:t>Моделируют с помощью педагогического работника реальные ситуации и решают ситуационные задачи</w:t>
            </w:r>
          </w:p>
          <w:p w:rsidR="00451D6F" w:rsidRPr="00F348BB" w:rsidRDefault="00451D6F" w:rsidP="00735CF7">
            <w:pPr>
              <w:tabs>
                <w:tab w:val="left" w:pos="3590"/>
              </w:tabs>
              <w:jc w:val="both"/>
              <w:rPr>
                <w:rFonts w:ascii="Times New Roman" w:hAnsi="Times New Roman" w:cs="Times New Roman"/>
                <w:sz w:val="28"/>
                <w:szCs w:val="28"/>
              </w:rPr>
            </w:pPr>
          </w:p>
        </w:tc>
      </w:tr>
      <w:tr w:rsidR="00451D6F" w:rsidRPr="00F348BB" w:rsidTr="00451D6F">
        <w:trPr>
          <w:trHeight w:val="219"/>
        </w:trPr>
        <w:tc>
          <w:tcPr>
            <w:tcW w:w="259" w:type="pct"/>
          </w:tcPr>
          <w:p w:rsidR="00451D6F" w:rsidRPr="00F348BB" w:rsidRDefault="00451D6F" w:rsidP="00735CF7">
            <w:pPr>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5.6</w:t>
            </w:r>
          </w:p>
        </w:tc>
        <w:tc>
          <w:tcPr>
            <w:tcW w:w="841" w:type="pct"/>
            <w:gridSpan w:val="3"/>
          </w:tcPr>
          <w:p w:rsidR="00451D6F" w:rsidRPr="00F348BB" w:rsidRDefault="00451D6F" w:rsidP="00735CF7">
            <w:pPr>
              <w:tabs>
                <w:tab w:val="left" w:pos="3590"/>
              </w:tabs>
              <w:jc w:val="both"/>
              <w:rPr>
                <w:rFonts w:ascii="Times New Roman" w:hAnsi="Times New Roman" w:cs="Times New Roman"/>
                <w:sz w:val="28"/>
                <w:szCs w:val="28"/>
              </w:rPr>
            </w:pPr>
            <w:r w:rsidRPr="00F348BB">
              <w:rPr>
                <w:rFonts w:ascii="Times New Roman" w:hAnsi="Times New Roman" w:cs="Times New Roman"/>
                <w:sz w:val="28"/>
                <w:szCs w:val="28"/>
              </w:rPr>
              <w:t>Безопасность пассажиров на различных видах транспорта</w:t>
            </w:r>
          </w:p>
        </w:tc>
        <w:tc>
          <w:tcPr>
            <w:tcW w:w="536" w:type="pct"/>
            <w:gridSpan w:val="2"/>
            <w:shd w:val="clear" w:color="auto" w:fill="auto"/>
          </w:tcPr>
          <w:p w:rsidR="00451D6F" w:rsidRPr="00F348BB" w:rsidRDefault="00451D6F" w:rsidP="00735CF7">
            <w:pPr>
              <w:tabs>
                <w:tab w:val="left" w:pos="3590"/>
              </w:tabs>
              <w:jc w:val="both"/>
              <w:rPr>
                <w:rFonts w:ascii="Times New Roman" w:hAnsi="Times New Roman" w:cs="Times New Roman"/>
                <w:sz w:val="28"/>
                <w:szCs w:val="28"/>
              </w:rPr>
            </w:pPr>
            <w:r w:rsidRPr="00F348BB">
              <w:rPr>
                <w:rFonts w:ascii="Times New Roman" w:hAnsi="Times New Roman" w:cs="Times New Roman"/>
                <w:sz w:val="28"/>
                <w:szCs w:val="28"/>
              </w:rPr>
              <w:t>1</w:t>
            </w:r>
          </w:p>
        </w:tc>
        <w:tc>
          <w:tcPr>
            <w:tcW w:w="1537" w:type="pct"/>
            <w:shd w:val="clear" w:color="auto" w:fill="auto"/>
          </w:tcPr>
          <w:p w:rsidR="00451D6F" w:rsidRPr="00F348BB" w:rsidRDefault="00451D6F" w:rsidP="00735CF7">
            <w:pPr>
              <w:tabs>
                <w:tab w:val="left" w:pos="3590"/>
              </w:tabs>
              <w:jc w:val="both"/>
              <w:rPr>
                <w:rFonts w:ascii="Times New Roman" w:hAnsi="Times New Roman" w:cs="Times New Roman"/>
                <w:sz w:val="28"/>
                <w:szCs w:val="28"/>
              </w:rPr>
            </w:pPr>
            <w:r w:rsidRPr="00F348BB">
              <w:rPr>
                <w:rFonts w:ascii="Times New Roman" w:hAnsi="Times New Roman" w:cs="Times New Roman"/>
                <w:sz w:val="28"/>
                <w:szCs w:val="28"/>
              </w:rPr>
              <w:t>Особенности различных видов транспорта (внеуличного, железнодорожного, водного, воздушного). Обязанности и порядок действий пассажиров при опасных и чрезвычайных ситуациях на отдельных видах транспорта, в том числе вызванных террористическим актом</w:t>
            </w:r>
          </w:p>
        </w:tc>
        <w:tc>
          <w:tcPr>
            <w:tcW w:w="1827" w:type="pct"/>
          </w:tcPr>
          <w:p w:rsidR="00451D6F" w:rsidRPr="00F348BB" w:rsidRDefault="00451D6F" w:rsidP="00735CF7">
            <w:pPr>
              <w:tabs>
                <w:tab w:val="left" w:pos="3590"/>
              </w:tabs>
              <w:ind w:left="45"/>
              <w:jc w:val="both"/>
              <w:rPr>
                <w:rFonts w:ascii="Times New Roman" w:hAnsi="Times New Roman" w:cs="Times New Roman"/>
                <w:sz w:val="28"/>
                <w:szCs w:val="28"/>
              </w:rPr>
            </w:pPr>
            <w:r w:rsidRPr="00F348BB">
              <w:rPr>
                <w:rFonts w:ascii="Times New Roman" w:hAnsi="Times New Roman" w:cs="Times New Roman"/>
                <w:sz w:val="28"/>
                <w:szCs w:val="28"/>
              </w:rPr>
              <w:t>Характеризуют с опорой на справочный материал особенности и опасности на различных видах транспорта (внеуличного, железнодорожного, водного, воздушного).</w:t>
            </w:r>
          </w:p>
          <w:p w:rsidR="00451D6F" w:rsidRPr="00F348BB" w:rsidRDefault="00451D6F" w:rsidP="00735CF7">
            <w:pPr>
              <w:tabs>
                <w:tab w:val="left" w:pos="3590"/>
              </w:tabs>
              <w:ind w:left="45"/>
              <w:jc w:val="both"/>
              <w:rPr>
                <w:rFonts w:ascii="Times New Roman" w:hAnsi="Times New Roman" w:cs="Times New Roman"/>
                <w:sz w:val="28"/>
                <w:szCs w:val="28"/>
              </w:rPr>
            </w:pPr>
            <w:r w:rsidRPr="00F348BB">
              <w:rPr>
                <w:rFonts w:ascii="Times New Roman" w:hAnsi="Times New Roman" w:cs="Times New Roman"/>
                <w:sz w:val="28"/>
                <w:szCs w:val="28"/>
              </w:rPr>
              <w:t>Раскрывают обязанности пассажиров отдельных видов транспорта.</w:t>
            </w:r>
          </w:p>
          <w:p w:rsidR="00451D6F" w:rsidRPr="00F348BB" w:rsidRDefault="00451D6F" w:rsidP="00735CF7">
            <w:pPr>
              <w:tabs>
                <w:tab w:val="left" w:pos="3590"/>
              </w:tabs>
              <w:jc w:val="both"/>
              <w:rPr>
                <w:rFonts w:ascii="Times New Roman" w:hAnsi="Times New Roman" w:cs="Times New Roman"/>
                <w:sz w:val="28"/>
                <w:szCs w:val="28"/>
              </w:rPr>
            </w:pPr>
            <w:r w:rsidRPr="00F348BB">
              <w:rPr>
                <w:rFonts w:ascii="Times New Roman" w:hAnsi="Times New Roman" w:cs="Times New Roman"/>
                <w:sz w:val="28"/>
                <w:szCs w:val="28"/>
              </w:rPr>
              <w:t>Вырабатывают навыки безопасного поведения пассажиров при опасных и чрезвычайных ситуациях на отдельных видах транспорта. Моделируют с помощью педагогического работника реальные ситуации и решают ситуационные задачи</w:t>
            </w:r>
          </w:p>
        </w:tc>
      </w:tr>
      <w:tr w:rsidR="00451D6F" w:rsidRPr="00F348BB" w:rsidTr="00451D6F">
        <w:trPr>
          <w:trHeight w:val="219"/>
        </w:trPr>
        <w:tc>
          <w:tcPr>
            <w:tcW w:w="259" w:type="pct"/>
          </w:tcPr>
          <w:p w:rsidR="00451D6F" w:rsidRPr="00F348BB" w:rsidRDefault="00451D6F" w:rsidP="00735CF7">
            <w:pPr>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5.7</w:t>
            </w:r>
          </w:p>
        </w:tc>
        <w:tc>
          <w:tcPr>
            <w:tcW w:w="841" w:type="pct"/>
            <w:gridSpan w:val="3"/>
          </w:tcPr>
          <w:p w:rsidR="00451D6F" w:rsidRPr="00F348BB" w:rsidRDefault="00451D6F" w:rsidP="00735CF7">
            <w:pPr>
              <w:tabs>
                <w:tab w:val="left" w:pos="3590"/>
              </w:tabs>
              <w:jc w:val="both"/>
              <w:rPr>
                <w:rFonts w:ascii="Times New Roman" w:hAnsi="Times New Roman" w:cs="Times New Roman"/>
                <w:sz w:val="28"/>
                <w:szCs w:val="28"/>
              </w:rPr>
            </w:pPr>
            <w:r w:rsidRPr="00F348BB">
              <w:rPr>
                <w:rFonts w:ascii="Times New Roman" w:hAnsi="Times New Roman" w:cs="Times New Roman"/>
                <w:sz w:val="28"/>
                <w:szCs w:val="28"/>
              </w:rPr>
              <w:t>Первая помощь при чрезвычайных ситуациях на транспорте</w:t>
            </w:r>
          </w:p>
        </w:tc>
        <w:tc>
          <w:tcPr>
            <w:tcW w:w="536" w:type="pct"/>
            <w:gridSpan w:val="2"/>
            <w:shd w:val="clear" w:color="auto" w:fill="auto"/>
          </w:tcPr>
          <w:p w:rsidR="00451D6F" w:rsidRPr="00F348BB" w:rsidRDefault="00451D6F" w:rsidP="00735CF7">
            <w:pPr>
              <w:tabs>
                <w:tab w:val="left" w:pos="3590"/>
              </w:tabs>
              <w:jc w:val="both"/>
              <w:rPr>
                <w:rFonts w:ascii="Times New Roman" w:hAnsi="Times New Roman" w:cs="Times New Roman"/>
                <w:sz w:val="28"/>
                <w:szCs w:val="28"/>
              </w:rPr>
            </w:pPr>
            <w:r w:rsidRPr="00F348BB">
              <w:rPr>
                <w:rFonts w:ascii="Times New Roman" w:hAnsi="Times New Roman" w:cs="Times New Roman"/>
                <w:sz w:val="28"/>
                <w:szCs w:val="28"/>
              </w:rPr>
              <w:t>1</w:t>
            </w:r>
          </w:p>
        </w:tc>
        <w:tc>
          <w:tcPr>
            <w:tcW w:w="1537" w:type="pct"/>
            <w:shd w:val="clear" w:color="auto" w:fill="auto"/>
          </w:tcPr>
          <w:p w:rsidR="00451D6F" w:rsidRPr="00F348BB" w:rsidRDefault="00451D6F" w:rsidP="00735CF7">
            <w:pPr>
              <w:tabs>
                <w:tab w:val="left" w:pos="3590"/>
              </w:tabs>
              <w:jc w:val="both"/>
              <w:rPr>
                <w:rFonts w:ascii="Times New Roman" w:hAnsi="Times New Roman" w:cs="Times New Roman"/>
                <w:sz w:val="28"/>
                <w:szCs w:val="28"/>
              </w:rPr>
            </w:pPr>
            <w:r w:rsidRPr="00F348BB">
              <w:rPr>
                <w:rFonts w:ascii="Times New Roman" w:hAnsi="Times New Roman" w:cs="Times New Roman"/>
                <w:sz w:val="28"/>
                <w:szCs w:val="28"/>
              </w:rPr>
              <w:t>Приёмы и правила оказания первой помощи при различных травмах в результате чрезвычайных ситуаций на транспорте</w:t>
            </w:r>
          </w:p>
        </w:tc>
        <w:tc>
          <w:tcPr>
            <w:tcW w:w="1827" w:type="pct"/>
          </w:tcPr>
          <w:p w:rsidR="00451D6F" w:rsidRPr="00F348BB" w:rsidRDefault="00451D6F" w:rsidP="00735CF7">
            <w:pPr>
              <w:tabs>
                <w:tab w:val="left" w:pos="3590"/>
              </w:tabs>
              <w:ind w:left="45"/>
              <w:jc w:val="both"/>
              <w:rPr>
                <w:rFonts w:ascii="Times New Roman" w:hAnsi="Times New Roman" w:cs="Times New Roman"/>
                <w:sz w:val="28"/>
                <w:szCs w:val="28"/>
              </w:rPr>
            </w:pPr>
            <w:r w:rsidRPr="00F348BB">
              <w:rPr>
                <w:rFonts w:ascii="Times New Roman" w:hAnsi="Times New Roman" w:cs="Times New Roman"/>
                <w:sz w:val="28"/>
                <w:szCs w:val="28"/>
              </w:rPr>
              <w:t>Объясняют с опорой на справочный материал правила и вырабатывают навыки оказания первой помощи при различных травмах в результате чрезвычайных ситуаций на транспорте.</w:t>
            </w:r>
          </w:p>
          <w:p w:rsidR="00451D6F" w:rsidRPr="00F348BB" w:rsidRDefault="00451D6F" w:rsidP="00735CF7">
            <w:pPr>
              <w:tabs>
                <w:tab w:val="left" w:pos="3590"/>
              </w:tabs>
              <w:ind w:left="45"/>
              <w:jc w:val="both"/>
              <w:rPr>
                <w:rFonts w:ascii="Times New Roman" w:hAnsi="Times New Roman" w:cs="Times New Roman"/>
                <w:sz w:val="28"/>
                <w:szCs w:val="28"/>
              </w:rPr>
            </w:pPr>
            <w:r w:rsidRPr="00F348BB">
              <w:rPr>
                <w:rFonts w:ascii="Times New Roman" w:hAnsi="Times New Roman" w:cs="Times New Roman"/>
                <w:sz w:val="28"/>
                <w:szCs w:val="28"/>
              </w:rPr>
              <w:t>Характеризуют способы извлечения пострадавшего из транспорта.</w:t>
            </w:r>
          </w:p>
          <w:p w:rsidR="00451D6F" w:rsidRPr="00F348BB" w:rsidRDefault="00451D6F" w:rsidP="00735CF7">
            <w:pPr>
              <w:tabs>
                <w:tab w:val="left" w:pos="3590"/>
              </w:tabs>
              <w:jc w:val="both"/>
              <w:rPr>
                <w:rFonts w:ascii="Times New Roman" w:hAnsi="Times New Roman" w:cs="Times New Roman"/>
                <w:sz w:val="28"/>
                <w:szCs w:val="28"/>
              </w:rPr>
            </w:pPr>
            <w:r w:rsidRPr="00F348BB">
              <w:rPr>
                <w:rFonts w:ascii="Times New Roman" w:hAnsi="Times New Roman" w:cs="Times New Roman"/>
                <w:sz w:val="28"/>
                <w:szCs w:val="28"/>
              </w:rPr>
              <w:t>Моделируют с помощью педагогического работника реальные ситуации и решают ситуационные задачи</w:t>
            </w:r>
          </w:p>
        </w:tc>
      </w:tr>
      <w:tr w:rsidR="00451D6F" w:rsidRPr="00F348BB" w:rsidTr="00451D6F">
        <w:trPr>
          <w:trHeight w:val="219"/>
        </w:trPr>
        <w:tc>
          <w:tcPr>
            <w:tcW w:w="1100" w:type="pct"/>
            <w:gridSpan w:val="4"/>
          </w:tcPr>
          <w:p w:rsidR="00451D6F" w:rsidRPr="00F348BB" w:rsidRDefault="00451D6F" w:rsidP="00735CF7">
            <w:pPr>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Итого по модулю</w:t>
            </w:r>
          </w:p>
        </w:tc>
        <w:tc>
          <w:tcPr>
            <w:tcW w:w="536" w:type="pct"/>
            <w:gridSpan w:val="2"/>
            <w:shd w:val="clear" w:color="auto" w:fill="auto"/>
          </w:tcPr>
          <w:p w:rsidR="00451D6F" w:rsidRPr="00F348BB" w:rsidRDefault="00451D6F" w:rsidP="00735CF7">
            <w:pPr>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7</w:t>
            </w:r>
          </w:p>
          <w:p w:rsidR="00451D6F" w:rsidRPr="00F348BB" w:rsidRDefault="00451D6F" w:rsidP="00735CF7">
            <w:pPr>
              <w:jc w:val="both"/>
              <w:rPr>
                <w:rFonts w:ascii="Times New Roman" w:hAnsi="Times New Roman" w:cs="Times New Roman"/>
                <w:bCs/>
                <w:kern w:val="32"/>
                <w:sz w:val="28"/>
                <w:szCs w:val="28"/>
              </w:rPr>
            </w:pPr>
          </w:p>
          <w:p w:rsidR="00451D6F" w:rsidRPr="00F348BB" w:rsidRDefault="00451D6F" w:rsidP="00735CF7">
            <w:pPr>
              <w:jc w:val="both"/>
              <w:rPr>
                <w:rFonts w:ascii="Times New Roman" w:hAnsi="Times New Roman" w:cs="Times New Roman"/>
                <w:bCs/>
                <w:kern w:val="32"/>
                <w:sz w:val="28"/>
                <w:szCs w:val="28"/>
              </w:rPr>
            </w:pPr>
          </w:p>
        </w:tc>
        <w:tc>
          <w:tcPr>
            <w:tcW w:w="1537" w:type="pct"/>
            <w:shd w:val="clear" w:color="auto" w:fill="auto"/>
          </w:tcPr>
          <w:p w:rsidR="00451D6F" w:rsidRPr="00F348BB" w:rsidRDefault="00451D6F" w:rsidP="00735CF7">
            <w:pPr>
              <w:jc w:val="both"/>
              <w:rPr>
                <w:rFonts w:ascii="Times New Roman" w:hAnsi="Times New Roman" w:cs="Times New Roman"/>
                <w:bCs/>
                <w:kern w:val="32"/>
                <w:sz w:val="28"/>
                <w:szCs w:val="28"/>
              </w:rPr>
            </w:pPr>
          </w:p>
        </w:tc>
        <w:tc>
          <w:tcPr>
            <w:tcW w:w="1827" w:type="pct"/>
          </w:tcPr>
          <w:p w:rsidR="00451D6F" w:rsidRPr="00F348BB" w:rsidRDefault="00451D6F" w:rsidP="00735CF7">
            <w:pPr>
              <w:jc w:val="both"/>
              <w:rPr>
                <w:rFonts w:ascii="Times New Roman" w:hAnsi="Times New Roman" w:cs="Times New Roman"/>
                <w:sz w:val="28"/>
                <w:szCs w:val="28"/>
              </w:rPr>
            </w:pPr>
          </w:p>
        </w:tc>
      </w:tr>
      <w:tr w:rsidR="00451D6F" w:rsidRPr="00F348BB" w:rsidTr="00451D6F">
        <w:trPr>
          <w:trHeight w:val="219"/>
        </w:trPr>
        <w:tc>
          <w:tcPr>
            <w:tcW w:w="5000" w:type="pct"/>
            <w:gridSpan w:val="8"/>
            <w:shd w:val="clear" w:color="auto" w:fill="auto"/>
          </w:tcPr>
          <w:p w:rsidR="00451D6F" w:rsidRPr="00F348BB" w:rsidRDefault="00451D6F" w:rsidP="00735CF7">
            <w:pPr>
              <w:jc w:val="both"/>
              <w:rPr>
                <w:rFonts w:ascii="Times New Roman" w:hAnsi="Times New Roman" w:cs="Times New Roman"/>
                <w:b/>
                <w:bCs/>
                <w:sz w:val="28"/>
                <w:szCs w:val="28"/>
              </w:rPr>
            </w:pPr>
            <w:r w:rsidRPr="00F348BB">
              <w:rPr>
                <w:rFonts w:ascii="Times New Roman" w:hAnsi="Times New Roman" w:cs="Times New Roman"/>
                <w:b/>
                <w:bCs/>
                <w:sz w:val="28"/>
                <w:szCs w:val="28"/>
              </w:rPr>
              <w:t>Модуль № 6. «</w:t>
            </w:r>
            <w:bookmarkStart w:id="357" w:name="_Hlk151549132"/>
            <w:r w:rsidRPr="00F348BB">
              <w:rPr>
                <w:rFonts w:ascii="Times New Roman" w:eastAsia="OfficinaSansBoldITC" w:hAnsi="Times New Roman" w:cs="Times New Roman"/>
                <w:b/>
                <w:bCs/>
                <w:sz w:val="28"/>
                <w:szCs w:val="28"/>
              </w:rPr>
              <w:t>Безопасность в общественных местах</w:t>
            </w:r>
            <w:bookmarkEnd w:id="357"/>
            <w:r w:rsidRPr="00F348BB">
              <w:rPr>
                <w:rFonts w:ascii="Times New Roman" w:hAnsi="Times New Roman" w:cs="Times New Roman"/>
                <w:b/>
                <w:bCs/>
                <w:sz w:val="28"/>
                <w:szCs w:val="28"/>
              </w:rPr>
              <w:t>»</w:t>
            </w:r>
          </w:p>
        </w:tc>
      </w:tr>
      <w:tr w:rsidR="00451D6F" w:rsidRPr="00F348BB" w:rsidTr="00451D6F">
        <w:trPr>
          <w:trHeight w:val="219"/>
        </w:trPr>
        <w:tc>
          <w:tcPr>
            <w:tcW w:w="259" w:type="pct"/>
          </w:tcPr>
          <w:p w:rsidR="00451D6F" w:rsidRPr="00F348BB" w:rsidRDefault="00451D6F" w:rsidP="00735CF7">
            <w:pPr>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6.1</w:t>
            </w:r>
          </w:p>
        </w:tc>
        <w:tc>
          <w:tcPr>
            <w:tcW w:w="826" w:type="pct"/>
            <w:gridSpan w:val="2"/>
          </w:tcPr>
          <w:p w:rsidR="00451D6F" w:rsidRPr="00F348BB" w:rsidRDefault="00451D6F" w:rsidP="00735CF7">
            <w:pPr>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Основные опасности в общественных местах</w:t>
            </w:r>
          </w:p>
        </w:tc>
        <w:tc>
          <w:tcPr>
            <w:tcW w:w="551" w:type="pct"/>
            <w:gridSpan w:val="3"/>
            <w:shd w:val="clear" w:color="auto" w:fill="auto"/>
          </w:tcPr>
          <w:p w:rsidR="00451D6F" w:rsidRPr="00F348BB" w:rsidRDefault="00451D6F" w:rsidP="00735CF7">
            <w:pPr>
              <w:jc w:val="both"/>
              <w:rPr>
                <w:rFonts w:ascii="Times New Roman" w:hAnsi="Times New Roman" w:cs="Times New Roman"/>
                <w:bCs/>
                <w:kern w:val="32"/>
                <w:sz w:val="28"/>
                <w:szCs w:val="28"/>
                <w:lang w:val="en-US"/>
              </w:rPr>
            </w:pPr>
            <w:r w:rsidRPr="00F348BB">
              <w:rPr>
                <w:rFonts w:ascii="Times New Roman" w:hAnsi="Times New Roman" w:cs="Times New Roman"/>
                <w:bCs/>
                <w:kern w:val="32"/>
                <w:sz w:val="28"/>
                <w:szCs w:val="28"/>
                <w:lang w:val="en-US"/>
              </w:rPr>
              <w:t>1</w:t>
            </w:r>
          </w:p>
        </w:tc>
        <w:tc>
          <w:tcPr>
            <w:tcW w:w="1537" w:type="pct"/>
            <w:shd w:val="clear" w:color="auto" w:fill="auto"/>
          </w:tcPr>
          <w:p w:rsidR="00451D6F" w:rsidRPr="00F348BB" w:rsidRDefault="00451D6F" w:rsidP="00735CF7">
            <w:pPr>
              <w:ind w:left="45"/>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Общественные места и их характеристики, потенциальные источники опасности в общественных местах</w:t>
            </w:r>
          </w:p>
          <w:p w:rsidR="00451D6F" w:rsidRPr="00F348BB" w:rsidRDefault="00451D6F" w:rsidP="00735CF7">
            <w:pPr>
              <w:tabs>
                <w:tab w:val="left" w:pos="3590"/>
              </w:tabs>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Правила вызова экстренных служб и порядок взаимодействия с ними.</w:t>
            </w:r>
          </w:p>
        </w:tc>
        <w:tc>
          <w:tcPr>
            <w:tcW w:w="1827" w:type="pct"/>
          </w:tcPr>
          <w:p w:rsidR="00451D6F" w:rsidRPr="00F348BB" w:rsidRDefault="00451D6F" w:rsidP="00735CF7">
            <w:pPr>
              <w:ind w:left="45"/>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 xml:space="preserve">Классифицируют общественные места. Характеризуют </w:t>
            </w:r>
            <w:r w:rsidRPr="00F348BB">
              <w:rPr>
                <w:rFonts w:ascii="Times New Roman" w:hAnsi="Times New Roman" w:cs="Times New Roman"/>
                <w:sz w:val="28"/>
                <w:szCs w:val="28"/>
              </w:rPr>
              <w:t xml:space="preserve">с опорой на справочный материал </w:t>
            </w:r>
            <w:r w:rsidRPr="00F348BB">
              <w:rPr>
                <w:rFonts w:ascii="Times New Roman" w:hAnsi="Times New Roman" w:cs="Times New Roman"/>
                <w:bCs/>
                <w:kern w:val="32"/>
                <w:sz w:val="28"/>
                <w:szCs w:val="28"/>
              </w:rPr>
              <w:t>потенциальные источники опасности в общественных местах.</w:t>
            </w:r>
          </w:p>
          <w:p w:rsidR="00451D6F" w:rsidRPr="00F348BB" w:rsidRDefault="00451D6F" w:rsidP="00735CF7">
            <w:pPr>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Объясняют правила вызова экстренных служб и порядок взаимодействия с ними</w:t>
            </w:r>
          </w:p>
        </w:tc>
      </w:tr>
      <w:tr w:rsidR="00451D6F" w:rsidRPr="00F348BB" w:rsidTr="00451D6F">
        <w:trPr>
          <w:trHeight w:val="219"/>
        </w:trPr>
        <w:tc>
          <w:tcPr>
            <w:tcW w:w="259" w:type="pct"/>
          </w:tcPr>
          <w:p w:rsidR="00451D6F" w:rsidRPr="00F348BB" w:rsidRDefault="00451D6F" w:rsidP="00735CF7">
            <w:pPr>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6.2</w:t>
            </w:r>
          </w:p>
        </w:tc>
        <w:tc>
          <w:tcPr>
            <w:tcW w:w="826" w:type="pct"/>
            <w:gridSpan w:val="2"/>
          </w:tcPr>
          <w:p w:rsidR="00451D6F" w:rsidRPr="00F348BB" w:rsidRDefault="00451D6F" w:rsidP="00735CF7">
            <w:pPr>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Правила безопасного поведения при посещении массовых мероприятий</w:t>
            </w:r>
          </w:p>
        </w:tc>
        <w:tc>
          <w:tcPr>
            <w:tcW w:w="551" w:type="pct"/>
            <w:gridSpan w:val="3"/>
            <w:shd w:val="clear" w:color="auto" w:fill="auto"/>
          </w:tcPr>
          <w:p w:rsidR="00451D6F" w:rsidRPr="00F348BB" w:rsidRDefault="00451D6F" w:rsidP="00735CF7">
            <w:pPr>
              <w:jc w:val="both"/>
              <w:rPr>
                <w:rFonts w:ascii="Times New Roman" w:hAnsi="Times New Roman" w:cs="Times New Roman"/>
                <w:bCs/>
                <w:kern w:val="32"/>
                <w:sz w:val="28"/>
                <w:szCs w:val="28"/>
                <w:lang w:val="en-US"/>
              </w:rPr>
            </w:pPr>
            <w:r w:rsidRPr="00F348BB">
              <w:rPr>
                <w:rFonts w:ascii="Times New Roman" w:hAnsi="Times New Roman" w:cs="Times New Roman"/>
                <w:bCs/>
                <w:kern w:val="32"/>
                <w:sz w:val="28"/>
                <w:szCs w:val="28"/>
                <w:lang w:val="en-US"/>
              </w:rPr>
              <w:t>1</w:t>
            </w:r>
          </w:p>
        </w:tc>
        <w:tc>
          <w:tcPr>
            <w:tcW w:w="1537" w:type="pct"/>
            <w:shd w:val="clear" w:color="auto" w:fill="auto"/>
          </w:tcPr>
          <w:p w:rsidR="00451D6F" w:rsidRPr="00F348BB" w:rsidRDefault="00451D6F" w:rsidP="00735CF7">
            <w:pPr>
              <w:ind w:left="45"/>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Массовые мероприятия и правила подготовки к ним.</w:t>
            </w:r>
          </w:p>
          <w:p w:rsidR="00451D6F" w:rsidRPr="00F348BB" w:rsidRDefault="00451D6F" w:rsidP="00735CF7">
            <w:pPr>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Порядок действий при беспорядках в местах массового пребывания людей. Порядок действий при попадании в толпу и давку</w:t>
            </w:r>
          </w:p>
        </w:tc>
        <w:tc>
          <w:tcPr>
            <w:tcW w:w="1827" w:type="pct"/>
          </w:tcPr>
          <w:p w:rsidR="00451D6F" w:rsidRPr="00F348BB" w:rsidRDefault="00451D6F" w:rsidP="00735CF7">
            <w:pPr>
              <w:ind w:left="45"/>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 xml:space="preserve">Характеризуют массовые мероприятия и объясняют правила подготовки к ним. </w:t>
            </w:r>
          </w:p>
          <w:p w:rsidR="00451D6F" w:rsidRPr="00F348BB" w:rsidRDefault="00451D6F" w:rsidP="00735CF7">
            <w:pPr>
              <w:ind w:left="45"/>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Вырабатывают навыки безопасного поведения при беспорядках в местах массового пребывания людей.</w:t>
            </w:r>
          </w:p>
          <w:p w:rsidR="00451D6F" w:rsidRPr="00F348BB" w:rsidRDefault="00451D6F" w:rsidP="00735CF7">
            <w:pPr>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 xml:space="preserve">Вырабатывают навыки безопасных действий при попадании в толпу и давку. Моделируют </w:t>
            </w:r>
            <w:r w:rsidRPr="00F348BB">
              <w:rPr>
                <w:rFonts w:ascii="Times New Roman" w:hAnsi="Times New Roman" w:cs="Times New Roman"/>
                <w:sz w:val="28"/>
                <w:szCs w:val="28"/>
              </w:rPr>
              <w:t xml:space="preserve">с помощью педагогического работника </w:t>
            </w:r>
            <w:r w:rsidRPr="00F348BB">
              <w:rPr>
                <w:rFonts w:ascii="Times New Roman" w:hAnsi="Times New Roman" w:cs="Times New Roman"/>
                <w:bCs/>
                <w:kern w:val="32"/>
                <w:sz w:val="28"/>
                <w:szCs w:val="28"/>
              </w:rPr>
              <w:t>реальные ситуации и решают ситуационные задачи</w:t>
            </w:r>
          </w:p>
        </w:tc>
      </w:tr>
      <w:tr w:rsidR="00451D6F" w:rsidRPr="00F348BB" w:rsidTr="00451D6F">
        <w:trPr>
          <w:trHeight w:val="219"/>
        </w:trPr>
        <w:tc>
          <w:tcPr>
            <w:tcW w:w="259" w:type="pct"/>
          </w:tcPr>
          <w:p w:rsidR="00451D6F" w:rsidRPr="00F348BB" w:rsidRDefault="00451D6F" w:rsidP="00735CF7">
            <w:pPr>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6.3</w:t>
            </w:r>
          </w:p>
        </w:tc>
        <w:tc>
          <w:tcPr>
            <w:tcW w:w="826" w:type="pct"/>
            <w:gridSpan w:val="2"/>
          </w:tcPr>
          <w:p w:rsidR="00451D6F" w:rsidRPr="00F348BB" w:rsidRDefault="00451D6F" w:rsidP="00735CF7">
            <w:pPr>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Пожарная безопасность в общественных местах</w:t>
            </w:r>
          </w:p>
        </w:tc>
        <w:tc>
          <w:tcPr>
            <w:tcW w:w="551" w:type="pct"/>
            <w:gridSpan w:val="3"/>
            <w:shd w:val="clear" w:color="auto" w:fill="auto"/>
          </w:tcPr>
          <w:p w:rsidR="00451D6F" w:rsidRPr="00F348BB" w:rsidRDefault="00451D6F" w:rsidP="00735CF7">
            <w:pPr>
              <w:jc w:val="both"/>
              <w:rPr>
                <w:rFonts w:ascii="Times New Roman" w:hAnsi="Times New Roman" w:cs="Times New Roman"/>
                <w:bCs/>
                <w:kern w:val="32"/>
                <w:sz w:val="28"/>
                <w:szCs w:val="28"/>
                <w:lang w:val="en-US"/>
              </w:rPr>
            </w:pPr>
            <w:r w:rsidRPr="00F348BB">
              <w:rPr>
                <w:rFonts w:ascii="Times New Roman" w:hAnsi="Times New Roman" w:cs="Times New Roman"/>
                <w:bCs/>
                <w:kern w:val="32"/>
                <w:sz w:val="28"/>
                <w:szCs w:val="28"/>
                <w:lang w:val="en-US"/>
              </w:rPr>
              <w:t>2</w:t>
            </w:r>
          </w:p>
        </w:tc>
        <w:tc>
          <w:tcPr>
            <w:tcW w:w="1537" w:type="pct"/>
            <w:shd w:val="clear" w:color="auto" w:fill="auto"/>
          </w:tcPr>
          <w:p w:rsidR="00451D6F" w:rsidRPr="00F348BB" w:rsidRDefault="00451D6F" w:rsidP="00735CF7">
            <w:pPr>
              <w:ind w:left="45"/>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Порядок действий при обнаружении угрозы возникновения пожара.</w:t>
            </w:r>
          </w:p>
          <w:p w:rsidR="00451D6F" w:rsidRPr="00F348BB" w:rsidRDefault="00451D6F" w:rsidP="00735CF7">
            <w:pPr>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Порядок действий при эвакуации из общественных мест и зданий</w:t>
            </w:r>
          </w:p>
        </w:tc>
        <w:tc>
          <w:tcPr>
            <w:tcW w:w="1827" w:type="pct"/>
          </w:tcPr>
          <w:p w:rsidR="00451D6F" w:rsidRPr="00F348BB" w:rsidRDefault="00451D6F" w:rsidP="00735CF7">
            <w:pPr>
              <w:ind w:left="45"/>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Вырабатывают навыки безопасных действий при обнаружении угрозы возникновения пожара.</w:t>
            </w:r>
          </w:p>
          <w:p w:rsidR="00451D6F" w:rsidRPr="00F348BB" w:rsidRDefault="00451D6F" w:rsidP="00735CF7">
            <w:pPr>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 xml:space="preserve">Объясняют правила и вырабатывают навыки безопасных действий при эвакуации из общественных мест и зданий. Вырабатывают навыки безопасных действий при обрушениях зданий и сооружений. Моделируют </w:t>
            </w:r>
            <w:r w:rsidRPr="00F348BB">
              <w:rPr>
                <w:rFonts w:ascii="Times New Roman" w:hAnsi="Times New Roman" w:cs="Times New Roman"/>
                <w:sz w:val="28"/>
                <w:szCs w:val="28"/>
              </w:rPr>
              <w:t xml:space="preserve">с помощью педагогического работника </w:t>
            </w:r>
            <w:r w:rsidRPr="00F348BB">
              <w:rPr>
                <w:rFonts w:ascii="Times New Roman" w:hAnsi="Times New Roman" w:cs="Times New Roman"/>
                <w:bCs/>
                <w:kern w:val="32"/>
                <w:sz w:val="28"/>
                <w:szCs w:val="28"/>
              </w:rPr>
              <w:t>реальные ситуации и решают ситуационные задачи</w:t>
            </w:r>
          </w:p>
        </w:tc>
      </w:tr>
      <w:tr w:rsidR="00451D6F" w:rsidRPr="00F348BB" w:rsidTr="00451D6F">
        <w:trPr>
          <w:trHeight w:val="219"/>
        </w:trPr>
        <w:tc>
          <w:tcPr>
            <w:tcW w:w="259" w:type="pct"/>
          </w:tcPr>
          <w:p w:rsidR="00451D6F" w:rsidRPr="00F348BB" w:rsidRDefault="00451D6F" w:rsidP="00735CF7">
            <w:pPr>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6.4</w:t>
            </w:r>
          </w:p>
        </w:tc>
        <w:tc>
          <w:tcPr>
            <w:tcW w:w="826" w:type="pct"/>
            <w:gridSpan w:val="2"/>
          </w:tcPr>
          <w:p w:rsidR="00451D6F" w:rsidRPr="00F348BB" w:rsidRDefault="00451D6F" w:rsidP="00735CF7">
            <w:pPr>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Безопасные действия в ситуациях криминогенного и антиобщественного характера</w:t>
            </w:r>
          </w:p>
        </w:tc>
        <w:tc>
          <w:tcPr>
            <w:tcW w:w="551" w:type="pct"/>
            <w:gridSpan w:val="3"/>
            <w:shd w:val="clear" w:color="auto" w:fill="auto"/>
          </w:tcPr>
          <w:p w:rsidR="00451D6F" w:rsidRPr="00F348BB" w:rsidRDefault="00451D6F" w:rsidP="00735CF7">
            <w:pPr>
              <w:jc w:val="both"/>
              <w:rPr>
                <w:rFonts w:ascii="Times New Roman" w:hAnsi="Times New Roman" w:cs="Times New Roman"/>
                <w:bCs/>
                <w:kern w:val="32"/>
                <w:sz w:val="28"/>
                <w:szCs w:val="28"/>
                <w:lang w:val="en-US"/>
              </w:rPr>
            </w:pPr>
            <w:r w:rsidRPr="00F348BB">
              <w:rPr>
                <w:rFonts w:ascii="Times New Roman" w:hAnsi="Times New Roman" w:cs="Times New Roman"/>
                <w:bCs/>
                <w:kern w:val="32"/>
                <w:sz w:val="28"/>
                <w:szCs w:val="28"/>
                <w:lang w:val="en-US"/>
              </w:rPr>
              <w:t>2</w:t>
            </w:r>
          </w:p>
        </w:tc>
        <w:tc>
          <w:tcPr>
            <w:tcW w:w="1537" w:type="pct"/>
            <w:shd w:val="clear" w:color="auto" w:fill="auto"/>
          </w:tcPr>
          <w:p w:rsidR="00451D6F" w:rsidRPr="00F348BB" w:rsidRDefault="00451D6F" w:rsidP="00735CF7">
            <w:pPr>
              <w:ind w:left="45"/>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Опасности криминогенного и антиобщественного характера в общественных местах, порядок действий при их возникновении.</w:t>
            </w:r>
          </w:p>
          <w:p w:rsidR="00451D6F" w:rsidRPr="00F348BB" w:rsidRDefault="00451D6F" w:rsidP="00735CF7">
            <w:pPr>
              <w:ind w:left="45"/>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Порядок действий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w:t>
            </w:r>
          </w:p>
          <w:p w:rsidR="00451D6F" w:rsidRPr="00F348BB" w:rsidRDefault="00451D6F" w:rsidP="00735CF7">
            <w:pPr>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Порядок действий при взаимодействии с правоохранительными органами</w:t>
            </w:r>
          </w:p>
        </w:tc>
        <w:tc>
          <w:tcPr>
            <w:tcW w:w="1827" w:type="pct"/>
          </w:tcPr>
          <w:p w:rsidR="00451D6F" w:rsidRPr="00F348BB" w:rsidRDefault="00451D6F" w:rsidP="00735CF7">
            <w:pPr>
              <w:ind w:left="45"/>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 xml:space="preserve">Характеризуют </w:t>
            </w:r>
            <w:r w:rsidRPr="00F348BB">
              <w:rPr>
                <w:rFonts w:ascii="Times New Roman" w:hAnsi="Times New Roman" w:cs="Times New Roman"/>
                <w:sz w:val="28"/>
                <w:szCs w:val="28"/>
              </w:rPr>
              <w:t xml:space="preserve">с опорой на справочный материал </w:t>
            </w:r>
            <w:r w:rsidRPr="00F348BB">
              <w:rPr>
                <w:rFonts w:ascii="Times New Roman" w:hAnsi="Times New Roman" w:cs="Times New Roman"/>
                <w:bCs/>
                <w:kern w:val="32"/>
                <w:sz w:val="28"/>
                <w:szCs w:val="28"/>
              </w:rPr>
              <w:t xml:space="preserve">опасности криминогенного и антиобщественного характера </w:t>
            </w:r>
            <w:r w:rsidRPr="00F348BB">
              <w:rPr>
                <w:rFonts w:ascii="Times New Roman" w:hAnsi="Times New Roman" w:cs="Times New Roman"/>
                <w:bCs/>
                <w:kern w:val="32"/>
                <w:sz w:val="28"/>
                <w:szCs w:val="28"/>
              </w:rPr>
              <w:br/>
              <w:t>в общественных местах.</w:t>
            </w:r>
          </w:p>
          <w:p w:rsidR="00451D6F" w:rsidRPr="00F348BB" w:rsidRDefault="00451D6F" w:rsidP="00735CF7">
            <w:pPr>
              <w:ind w:left="45"/>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Вырабатывают навыки безопасных действий в ситуациях криминогенного и антиобщественного характера,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w:t>
            </w:r>
          </w:p>
          <w:p w:rsidR="00451D6F" w:rsidRPr="00F348BB" w:rsidRDefault="00451D6F" w:rsidP="00735CF7">
            <w:pPr>
              <w:ind w:left="45"/>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Вырабатывают навыки действий при взаимодействии с правоохранительными органами.</w:t>
            </w:r>
          </w:p>
          <w:p w:rsidR="00451D6F" w:rsidRPr="00F348BB" w:rsidRDefault="00451D6F" w:rsidP="00735CF7">
            <w:pPr>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 xml:space="preserve">Моделируют </w:t>
            </w:r>
            <w:r w:rsidRPr="00F348BB">
              <w:rPr>
                <w:rFonts w:ascii="Times New Roman" w:hAnsi="Times New Roman" w:cs="Times New Roman"/>
                <w:sz w:val="28"/>
                <w:szCs w:val="28"/>
              </w:rPr>
              <w:t>с помощью педагогического работника</w:t>
            </w:r>
            <w:r w:rsidRPr="00F348BB">
              <w:rPr>
                <w:rFonts w:ascii="Times New Roman" w:hAnsi="Times New Roman" w:cs="Times New Roman"/>
                <w:bCs/>
                <w:kern w:val="32"/>
                <w:sz w:val="28"/>
                <w:szCs w:val="28"/>
              </w:rPr>
              <w:t xml:space="preserve"> реальные ситуации и решают ситуационные задачи</w:t>
            </w:r>
          </w:p>
        </w:tc>
      </w:tr>
      <w:tr w:rsidR="00451D6F" w:rsidRPr="00F348BB" w:rsidTr="00451D6F">
        <w:trPr>
          <w:trHeight w:val="219"/>
        </w:trPr>
        <w:tc>
          <w:tcPr>
            <w:tcW w:w="1085" w:type="pct"/>
            <w:gridSpan w:val="3"/>
          </w:tcPr>
          <w:p w:rsidR="00451D6F" w:rsidRPr="00F348BB" w:rsidRDefault="00451D6F" w:rsidP="00735CF7">
            <w:pPr>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Итого по модулю</w:t>
            </w:r>
          </w:p>
        </w:tc>
        <w:tc>
          <w:tcPr>
            <w:tcW w:w="551" w:type="pct"/>
            <w:gridSpan w:val="3"/>
            <w:shd w:val="clear" w:color="auto" w:fill="auto"/>
          </w:tcPr>
          <w:p w:rsidR="00451D6F" w:rsidRPr="00F348BB" w:rsidRDefault="00451D6F" w:rsidP="00735CF7">
            <w:pPr>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6</w:t>
            </w:r>
          </w:p>
          <w:p w:rsidR="00451D6F" w:rsidRPr="00F348BB" w:rsidRDefault="00451D6F" w:rsidP="00735CF7">
            <w:pPr>
              <w:jc w:val="both"/>
              <w:rPr>
                <w:rFonts w:ascii="Times New Roman" w:hAnsi="Times New Roman" w:cs="Times New Roman"/>
                <w:bCs/>
                <w:kern w:val="32"/>
                <w:sz w:val="28"/>
                <w:szCs w:val="28"/>
              </w:rPr>
            </w:pPr>
          </w:p>
          <w:p w:rsidR="00451D6F" w:rsidRPr="00F348BB" w:rsidRDefault="00451D6F" w:rsidP="00735CF7">
            <w:pPr>
              <w:jc w:val="both"/>
              <w:rPr>
                <w:rFonts w:ascii="Times New Roman" w:hAnsi="Times New Roman" w:cs="Times New Roman"/>
                <w:bCs/>
                <w:kern w:val="32"/>
                <w:sz w:val="28"/>
                <w:szCs w:val="28"/>
              </w:rPr>
            </w:pPr>
          </w:p>
        </w:tc>
        <w:tc>
          <w:tcPr>
            <w:tcW w:w="1537" w:type="pct"/>
            <w:shd w:val="clear" w:color="auto" w:fill="auto"/>
          </w:tcPr>
          <w:p w:rsidR="00451D6F" w:rsidRPr="00F348BB" w:rsidRDefault="00451D6F" w:rsidP="00735CF7">
            <w:pPr>
              <w:jc w:val="both"/>
              <w:rPr>
                <w:rFonts w:ascii="Times New Roman" w:hAnsi="Times New Roman" w:cs="Times New Roman"/>
                <w:bCs/>
                <w:kern w:val="32"/>
                <w:sz w:val="28"/>
                <w:szCs w:val="28"/>
              </w:rPr>
            </w:pPr>
          </w:p>
        </w:tc>
        <w:tc>
          <w:tcPr>
            <w:tcW w:w="1827" w:type="pct"/>
          </w:tcPr>
          <w:p w:rsidR="00451D6F" w:rsidRPr="00F348BB" w:rsidRDefault="00451D6F" w:rsidP="00735CF7">
            <w:pPr>
              <w:jc w:val="both"/>
              <w:rPr>
                <w:rFonts w:ascii="Times New Roman" w:hAnsi="Times New Roman" w:cs="Times New Roman"/>
                <w:sz w:val="28"/>
                <w:szCs w:val="28"/>
              </w:rPr>
            </w:pPr>
          </w:p>
        </w:tc>
      </w:tr>
      <w:tr w:rsidR="00451D6F" w:rsidRPr="00F348BB" w:rsidTr="00451D6F">
        <w:trPr>
          <w:trHeight w:val="219"/>
        </w:trPr>
        <w:tc>
          <w:tcPr>
            <w:tcW w:w="5000" w:type="pct"/>
            <w:gridSpan w:val="8"/>
            <w:shd w:val="clear" w:color="auto" w:fill="auto"/>
          </w:tcPr>
          <w:p w:rsidR="00451D6F" w:rsidRPr="00F348BB" w:rsidRDefault="00451D6F" w:rsidP="00735CF7">
            <w:pPr>
              <w:jc w:val="both"/>
              <w:rPr>
                <w:rFonts w:ascii="Times New Roman" w:hAnsi="Times New Roman" w:cs="Times New Roman"/>
                <w:b/>
                <w:bCs/>
                <w:sz w:val="28"/>
                <w:szCs w:val="28"/>
              </w:rPr>
            </w:pPr>
            <w:r w:rsidRPr="00F348BB">
              <w:rPr>
                <w:rFonts w:ascii="Times New Roman" w:hAnsi="Times New Roman" w:cs="Times New Roman"/>
                <w:b/>
                <w:bCs/>
                <w:sz w:val="28"/>
                <w:szCs w:val="28"/>
              </w:rPr>
              <w:t>Модуль № 7. «</w:t>
            </w:r>
            <w:r w:rsidRPr="00F348BB">
              <w:rPr>
                <w:rFonts w:ascii="Times New Roman" w:eastAsia="OfficinaSansBoldITC" w:hAnsi="Times New Roman" w:cs="Times New Roman"/>
                <w:b/>
                <w:bCs/>
                <w:sz w:val="28"/>
                <w:szCs w:val="28"/>
              </w:rPr>
              <w:t xml:space="preserve">Безопасность в </w:t>
            </w:r>
            <w:bookmarkStart w:id="358" w:name="_Hlk151549173"/>
            <w:r w:rsidRPr="00F348BB">
              <w:rPr>
                <w:rFonts w:ascii="Times New Roman" w:eastAsia="OfficinaSansBoldITC" w:hAnsi="Times New Roman" w:cs="Times New Roman"/>
                <w:b/>
                <w:bCs/>
                <w:sz w:val="28"/>
                <w:szCs w:val="28"/>
              </w:rPr>
              <w:t>природной среде</w:t>
            </w:r>
            <w:bookmarkEnd w:id="358"/>
            <w:r w:rsidRPr="00F348BB">
              <w:rPr>
                <w:rFonts w:ascii="Times New Roman" w:hAnsi="Times New Roman" w:cs="Times New Roman"/>
                <w:b/>
                <w:bCs/>
                <w:sz w:val="28"/>
                <w:szCs w:val="28"/>
              </w:rPr>
              <w:t>»</w:t>
            </w:r>
          </w:p>
        </w:tc>
      </w:tr>
      <w:tr w:rsidR="00451D6F" w:rsidRPr="00F348BB" w:rsidTr="00451D6F">
        <w:trPr>
          <w:trHeight w:val="219"/>
        </w:trPr>
        <w:tc>
          <w:tcPr>
            <w:tcW w:w="323" w:type="pct"/>
            <w:gridSpan w:val="2"/>
          </w:tcPr>
          <w:p w:rsidR="00451D6F" w:rsidRPr="00F348BB" w:rsidRDefault="00451D6F" w:rsidP="00735CF7">
            <w:pPr>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7.1</w:t>
            </w:r>
          </w:p>
        </w:tc>
        <w:tc>
          <w:tcPr>
            <w:tcW w:w="762" w:type="pct"/>
          </w:tcPr>
          <w:p w:rsidR="00451D6F" w:rsidRPr="00F348BB" w:rsidRDefault="00451D6F" w:rsidP="00735CF7">
            <w:pPr>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Правила безопасного поведения в природной среде</w:t>
            </w:r>
          </w:p>
        </w:tc>
        <w:tc>
          <w:tcPr>
            <w:tcW w:w="551" w:type="pct"/>
            <w:gridSpan w:val="3"/>
            <w:shd w:val="clear" w:color="auto" w:fill="auto"/>
          </w:tcPr>
          <w:p w:rsidR="00451D6F" w:rsidRPr="00F348BB" w:rsidRDefault="00451D6F" w:rsidP="00735CF7">
            <w:pPr>
              <w:jc w:val="both"/>
              <w:rPr>
                <w:rFonts w:ascii="Times New Roman" w:hAnsi="Times New Roman" w:cs="Times New Roman"/>
                <w:bCs/>
                <w:kern w:val="32"/>
                <w:sz w:val="28"/>
                <w:szCs w:val="28"/>
                <w:lang w:val="en-US"/>
              </w:rPr>
            </w:pPr>
            <w:r w:rsidRPr="00F348BB">
              <w:rPr>
                <w:rFonts w:ascii="Times New Roman" w:hAnsi="Times New Roman" w:cs="Times New Roman"/>
                <w:bCs/>
                <w:kern w:val="32"/>
                <w:sz w:val="28"/>
                <w:szCs w:val="28"/>
                <w:lang w:val="en-US"/>
              </w:rPr>
              <w:t>1</w:t>
            </w:r>
          </w:p>
        </w:tc>
        <w:tc>
          <w:tcPr>
            <w:tcW w:w="1537" w:type="pct"/>
            <w:shd w:val="clear" w:color="auto" w:fill="auto"/>
          </w:tcPr>
          <w:p w:rsidR="00451D6F" w:rsidRPr="00F348BB" w:rsidRDefault="00451D6F" w:rsidP="00735CF7">
            <w:pPr>
              <w:ind w:left="45"/>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Природные чрезвычайные ситуации и их классификация.</w:t>
            </w:r>
          </w:p>
          <w:p w:rsidR="00451D6F" w:rsidRPr="00F348BB" w:rsidRDefault="00451D6F" w:rsidP="00735CF7">
            <w:pPr>
              <w:jc w:val="both"/>
              <w:rPr>
                <w:rFonts w:ascii="Times New Roman" w:hAnsi="Times New Roman" w:cs="Times New Roman"/>
                <w:bCs/>
                <w:kern w:val="32"/>
                <w:sz w:val="28"/>
                <w:szCs w:val="28"/>
              </w:rPr>
            </w:pPr>
          </w:p>
          <w:p w:rsidR="00451D6F" w:rsidRPr="00F348BB" w:rsidRDefault="00451D6F" w:rsidP="00735CF7">
            <w:pPr>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Опасности в природной среде: дикие животные, змеи, насекомые, паукообразные, ядовитые грибы и растения. Правила безопасного поведения при встрече с дикими животными, змеями, насекомыми, паукообразными, ядовитыми грибами и растениями</w:t>
            </w:r>
          </w:p>
        </w:tc>
        <w:tc>
          <w:tcPr>
            <w:tcW w:w="1827" w:type="pct"/>
          </w:tcPr>
          <w:p w:rsidR="00451D6F" w:rsidRPr="00F348BB" w:rsidRDefault="00451D6F" w:rsidP="00735CF7">
            <w:pPr>
              <w:ind w:left="45"/>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 xml:space="preserve">Классифицируют и характеризуют </w:t>
            </w:r>
            <w:r w:rsidRPr="00F348BB">
              <w:rPr>
                <w:rFonts w:ascii="Times New Roman" w:hAnsi="Times New Roman" w:cs="Times New Roman"/>
                <w:sz w:val="28"/>
                <w:szCs w:val="28"/>
              </w:rPr>
              <w:t>с опорой на справочный материал</w:t>
            </w:r>
            <w:r w:rsidRPr="00F348BB">
              <w:rPr>
                <w:rFonts w:ascii="Times New Roman" w:hAnsi="Times New Roman" w:cs="Times New Roman"/>
                <w:bCs/>
                <w:kern w:val="32"/>
                <w:sz w:val="28"/>
                <w:szCs w:val="28"/>
              </w:rPr>
              <w:t xml:space="preserve"> природные чрезвычайные ситуации.</w:t>
            </w:r>
          </w:p>
          <w:p w:rsidR="00451D6F" w:rsidRPr="00F348BB" w:rsidRDefault="00451D6F" w:rsidP="00735CF7">
            <w:pPr>
              <w:ind w:left="45"/>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 xml:space="preserve">Характеризуют </w:t>
            </w:r>
            <w:r w:rsidRPr="00F348BB">
              <w:rPr>
                <w:rFonts w:ascii="Times New Roman" w:hAnsi="Times New Roman" w:cs="Times New Roman"/>
                <w:sz w:val="28"/>
                <w:szCs w:val="28"/>
              </w:rPr>
              <w:t xml:space="preserve">с опорой на справочный материал </w:t>
            </w:r>
            <w:r w:rsidRPr="00F348BB">
              <w:rPr>
                <w:rFonts w:ascii="Times New Roman" w:hAnsi="Times New Roman" w:cs="Times New Roman"/>
                <w:bCs/>
                <w:kern w:val="32"/>
                <w:sz w:val="28"/>
                <w:szCs w:val="28"/>
              </w:rPr>
              <w:t xml:space="preserve">самых распространенных опасных животных, змей, насекомых, паукообразных, ядовитые грибы и растения. Раскрывают правила поведения для снижения риска встречи с дикими животными. Вырабатывают навыки безопасных действий при встрече с дикими животными, укусах змей, паукообразных и насекомых. Раскрывают </w:t>
            </w:r>
            <w:r w:rsidRPr="00F348BB">
              <w:rPr>
                <w:rFonts w:ascii="Times New Roman" w:hAnsi="Times New Roman" w:cs="Times New Roman"/>
                <w:sz w:val="28"/>
                <w:szCs w:val="28"/>
              </w:rPr>
              <w:t>с опорой на справочный материал</w:t>
            </w:r>
            <w:r w:rsidRPr="00F348BB">
              <w:rPr>
                <w:rFonts w:ascii="Times New Roman" w:hAnsi="Times New Roman" w:cs="Times New Roman"/>
                <w:bCs/>
                <w:kern w:val="32"/>
                <w:sz w:val="28"/>
                <w:szCs w:val="28"/>
              </w:rPr>
              <w:t xml:space="preserve"> правила поведения для снижения риска отравления ядовитыми грибами и растениями.</w:t>
            </w:r>
          </w:p>
          <w:p w:rsidR="00451D6F" w:rsidRPr="00F348BB" w:rsidRDefault="00451D6F" w:rsidP="00735CF7">
            <w:pPr>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 xml:space="preserve">Моделируют </w:t>
            </w:r>
            <w:r w:rsidRPr="00F348BB">
              <w:rPr>
                <w:rFonts w:ascii="Times New Roman" w:hAnsi="Times New Roman" w:cs="Times New Roman"/>
                <w:sz w:val="28"/>
                <w:szCs w:val="28"/>
              </w:rPr>
              <w:t xml:space="preserve">с помощью педагогического работника </w:t>
            </w:r>
            <w:r w:rsidRPr="00F348BB">
              <w:rPr>
                <w:rFonts w:ascii="Times New Roman" w:hAnsi="Times New Roman" w:cs="Times New Roman"/>
                <w:bCs/>
                <w:kern w:val="32"/>
                <w:sz w:val="28"/>
                <w:szCs w:val="28"/>
              </w:rPr>
              <w:t>реальные ситуации и решают ситуационные задачи</w:t>
            </w:r>
          </w:p>
        </w:tc>
      </w:tr>
      <w:tr w:rsidR="00451D6F" w:rsidRPr="00F348BB" w:rsidTr="00451D6F">
        <w:trPr>
          <w:trHeight w:val="219"/>
        </w:trPr>
        <w:tc>
          <w:tcPr>
            <w:tcW w:w="323" w:type="pct"/>
            <w:gridSpan w:val="2"/>
          </w:tcPr>
          <w:p w:rsidR="00451D6F" w:rsidRPr="00F348BB" w:rsidRDefault="00451D6F" w:rsidP="00735CF7">
            <w:pPr>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7.2</w:t>
            </w:r>
          </w:p>
        </w:tc>
        <w:tc>
          <w:tcPr>
            <w:tcW w:w="762" w:type="pct"/>
          </w:tcPr>
          <w:p w:rsidR="00451D6F" w:rsidRPr="00F348BB" w:rsidRDefault="00451D6F" w:rsidP="00735CF7">
            <w:pPr>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Безопасные действия при автономном существовании в природной среде</w:t>
            </w:r>
          </w:p>
        </w:tc>
        <w:tc>
          <w:tcPr>
            <w:tcW w:w="551" w:type="pct"/>
            <w:gridSpan w:val="3"/>
            <w:shd w:val="clear" w:color="auto" w:fill="auto"/>
          </w:tcPr>
          <w:p w:rsidR="00451D6F" w:rsidRPr="00F348BB" w:rsidRDefault="00451D6F" w:rsidP="00735CF7">
            <w:pPr>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1</w:t>
            </w:r>
          </w:p>
        </w:tc>
        <w:tc>
          <w:tcPr>
            <w:tcW w:w="1537" w:type="pct"/>
            <w:shd w:val="clear" w:color="auto" w:fill="auto"/>
          </w:tcPr>
          <w:p w:rsidR="00451D6F" w:rsidRPr="00F348BB" w:rsidRDefault="00451D6F" w:rsidP="00735CF7">
            <w:pPr>
              <w:ind w:left="45"/>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Автономные условия, их особенности и опасности, правила подготовки к автономному пребыванию в природной среде. Порядок действий при автономном пребывании в природной среде.</w:t>
            </w:r>
          </w:p>
          <w:p w:rsidR="00451D6F" w:rsidRPr="00F348BB" w:rsidRDefault="00451D6F" w:rsidP="00735CF7">
            <w:pPr>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Правила ориентирования на местности, способы подачи сигналов бедствия</w:t>
            </w:r>
          </w:p>
        </w:tc>
        <w:tc>
          <w:tcPr>
            <w:tcW w:w="1827" w:type="pct"/>
          </w:tcPr>
          <w:p w:rsidR="00451D6F" w:rsidRPr="00F348BB" w:rsidRDefault="00451D6F" w:rsidP="00735CF7">
            <w:pPr>
              <w:ind w:left="45"/>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 xml:space="preserve">Характеризуют </w:t>
            </w:r>
            <w:r w:rsidRPr="00F348BB">
              <w:rPr>
                <w:rFonts w:ascii="Times New Roman" w:hAnsi="Times New Roman" w:cs="Times New Roman"/>
                <w:sz w:val="28"/>
                <w:szCs w:val="28"/>
              </w:rPr>
              <w:t xml:space="preserve">с опорой на справочный материал </w:t>
            </w:r>
            <w:r w:rsidRPr="00F348BB">
              <w:rPr>
                <w:rFonts w:ascii="Times New Roman" w:hAnsi="Times New Roman" w:cs="Times New Roman"/>
                <w:bCs/>
                <w:kern w:val="32"/>
                <w:sz w:val="28"/>
                <w:szCs w:val="28"/>
              </w:rPr>
              <w:t>автономные условия, раскрывают их опасности и порядок подготовки к ним.</w:t>
            </w:r>
          </w:p>
          <w:p w:rsidR="00451D6F" w:rsidRPr="00F348BB" w:rsidRDefault="00451D6F" w:rsidP="00735CF7">
            <w:pPr>
              <w:ind w:left="45"/>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Вырабатывают навыки безопасных действий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451D6F" w:rsidRPr="00F348BB" w:rsidRDefault="00451D6F" w:rsidP="00735CF7">
            <w:pPr>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 xml:space="preserve">Моделируют </w:t>
            </w:r>
            <w:r w:rsidRPr="00F348BB">
              <w:rPr>
                <w:rFonts w:ascii="Times New Roman" w:hAnsi="Times New Roman" w:cs="Times New Roman"/>
                <w:sz w:val="28"/>
                <w:szCs w:val="28"/>
              </w:rPr>
              <w:t xml:space="preserve">с помощью педагогического работника </w:t>
            </w:r>
            <w:r w:rsidRPr="00F348BB">
              <w:rPr>
                <w:rFonts w:ascii="Times New Roman" w:hAnsi="Times New Roman" w:cs="Times New Roman"/>
                <w:bCs/>
                <w:kern w:val="32"/>
                <w:sz w:val="28"/>
                <w:szCs w:val="28"/>
              </w:rPr>
              <w:t>реальные ситуации и решают ситуационные задачи</w:t>
            </w:r>
          </w:p>
        </w:tc>
      </w:tr>
      <w:tr w:rsidR="00451D6F" w:rsidRPr="00F348BB" w:rsidTr="00451D6F">
        <w:trPr>
          <w:trHeight w:val="219"/>
        </w:trPr>
        <w:tc>
          <w:tcPr>
            <w:tcW w:w="323" w:type="pct"/>
            <w:gridSpan w:val="2"/>
          </w:tcPr>
          <w:p w:rsidR="00451D6F" w:rsidRPr="00F348BB" w:rsidRDefault="00451D6F" w:rsidP="00735CF7">
            <w:pPr>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7.3</w:t>
            </w:r>
          </w:p>
        </w:tc>
        <w:tc>
          <w:tcPr>
            <w:tcW w:w="762" w:type="pct"/>
          </w:tcPr>
          <w:p w:rsidR="00451D6F" w:rsidRPr="00F348BB" w:rsidRDefault="00451D6F" w:rsidP="00735CF7">
            <w:pPr>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Пожарная безопасность в природной среде</w:t>
            </w:r>
          </w:p>
        </w:tc>
        <w:tc>
          <w:tcPr>
            <w:tcW w:w="551" w:type="pct"/>
            <w:gridSpan w:val="3"/>
            <w:shd w:val="clear" w:color="auto" w:fill="auto"/>
          </w:tcPr>
          <w:p w:rsidR="00451D6F" w:rsidRPr="00F348BB" w:rsidRDefault="00451D6F" w:rsidP="00735CF7">
            <w:pPr>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1</w:t>
            </w:r>
          </w:p>
        </w:tc>
        <w:tc>
          <w:tcPr>
            <w:tcW w:w="1537" w:type="pct"/>
            <w:shd w:val="clear" w:color="auto" w:fill="auto"/>
          </w:tcPr>
          <w:p w:rsidR="00451D6F" w:rsidRPr="00F348BB" w:rsidRDefault="00451D6F" w:rsidP="00735CF7">
            <w:pPr>
              <w:ind w:left="45"/>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Природные пожары, их виды и опасности, факторы и причины их возникновения.</w:t>
            </w:r>
          </w:p>
          <w:p w:rsidR="00451D6F" w:rsidRPr="00F348BB" w:rsidRDefault="00451D6F" w:rsidP="00735CF7">
            <w:pPr>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Порядок действий при нахождении в зоне природного пожара</w:t>
            </w:r>
          </w:p>
        </w:tc>
        <w:tc>
          <w:tcPr>
            <w:tcW w:w="1827" w:type="pct"/>
          </w:tcPr>
          <w:p w:rsidR="00451D6F" w:rsidRPr="00F348BB" w:rsidRDefault="00451D6F" w:rsidP="00735CF7">
            <w:pPr>
              <w:ind w:left="45"/>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 xml:space="preserve">Классифицируют и характеризуют </w:t>
            </w:r>
            <w:r w:rsidRPr="00F348BB">
              <w:rPr>
                <w:rFonts w:ascii="Times New Roman" w:hAnsi="Times New Roman" w:cs="Times New Roman"/>
                <w:sz w:val="28"/>
                <w:szCs w:val="28"/>
              </w:rPr>
              <w:t>с опорой на справочный материал</w:t>
            </w:r>
            <w:r w:rsidRPr="00F348BB">
              <w:rPr>
                <w:rFonts w:ascii="Times New Roman" w:hAnsi="Times New Roman" w:cs="Times New Roman"/>
                <w:bCs/>
                <w:kern w:val="32"/>
                <w:sz w:val="28"/>
                <w:szCs w:val="28"/>
              </w:rPr>
              <w:t xml:space="preserve"> природные пожары и их опасности.</w:t>
            </w:r>
          </w:p>
          <w:p w:rsidR="00451D6F" w:rsidRPr="00F348BB" w:rsidRDefault="00451D6F" w:rsidP="00735CF7">
            <w:pPr>
              <w:ind w:left="45"/>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 xml:space="preserve">Характеризуют </w:t>
            </w:r>
            <w:r w:rsidRPr="00F348BB">
              <w:rPr>
                <w:rFonts w:ascii="Times New Roman" w:hAnsi="Times New Roman" w:cs="Times New Roman"/>
                <w:sz w:val="28"/>
                <w:szCs w:val="28"/>
              </w:rPr>
              <w:t xml:space="preserve">с опорой на справочный материал </w:t>
            </w:r>
            <w:r w:rsidRPr="00F348BB">
              <w:rPr>
                <w:rFonts w:ascii="Times New Roman" w:hAnsi="Times New Roman" w:cs="Times New Roman"/>
                <w:bCs/>
                <w:kern w:val="32"/>
                <w:sz w:val="28"/>
                <w:szCs w:val="28"/>
              </w:rPr>
              <w:t>факторы и причины возникновения пожаров.</w:t>
            </w:r>
          </w:p>
          <w:p w:rsidR="00451D6F" w:rsidRPr="00F348BB" w:rsidRDefault="00451D6F" w:rsidP="00735CF7">
            <w:pPr>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Вырабатывают навыки безопасных действий при нахождении в зоне природного пожара. Моделируют реальные ситуации и решают ситуационные задачи</w:t>
            </w:r>
          </w:p>
        </w:tc>
      </w:tr>
      <w:tr w:rsidR="00451D6F" w:rsidRPr="00F348BB" w:rsidTr="00451D6F">
        <w:trPr>
          <w:trHeight w:val="219"/>
        </w:trPr>
        <w:tc>
          <w:tcPr>
            <w:tcW w:w="323" w:type="pct"/>
            <w:gridSpan w:val="2"/>
          </w:tcPr>
          <w:p w:rsidR="00451D6F" w:rsidRPr="00F348BB" w:rsidRDefault="00451D6F" w:rsidP="00735CF7">
            <w:pPr>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7.4</w:t>
            </w:r>
          </w:p>
        </w:tc>
        <w:tc>
          <w:tcPr>
            <w:tcW w:w="762" w:type="pct"/>
          </w:tcPr>
          <w:p w:rsidR="00451D6F" w:rsidRPr="00F348BB" w:rsidRDefault="00451D6F" w:rsidP="00735CF7">
            <w:pPr>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Безопасное поведение в горах</w:t>
            </w:r>
          </w:p>
        </w:tc>
        <w:tc>
          <w:tcPr>
            <w:tcW w:w="551" w:type="pct"/>
            <w:gridSpan w:val="3"/>
            <w:shd w:val="clear" w:color="auto" w:fill="auto"/>
          </w:tcPr>
          <w:p w:rsidR="00451D6F" w:rsidRPr="00F348BB" w:rsidRDefault="00451D6F" w:rsidP="00735CF7">
            <w:pPr>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1</w:t>
            </w:r>
          </w:p>
        </w:tc>
        <w:tc>
          <w:tcPr>
            <w:tcW w:w="1537" w:type="pct"/>
            <w:shd w:val="clear" w:color="auto" w:fill="auto"/>
          </w:tcPr>
          <w:p w:rsidR="00451D6F" w:rsidRPr="00F348BB" w:rsidRDefault="00451D6F" w:rsidP="00735CF7">
            <w:pPr>
              <w:ind w:left="45"/>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Правила безопасного поведения в горах.</w:t>
            </w:r>
          </w:p>
          <w:p w:rsidR="00451D6F" w:rsidRPr="00F348BB" w:rsidRDefault="00451D6F" w:rsidP="00735CF7">
            <w:pPr>
              <w:ind w:left="45"/>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 xml:space="preserve">Снежные лавины, их характеристики и опасности, порядок действий, необходимых для снижения риска попадания в лавину. </w:t>
            </w:r>
          </w:p>
          <w:p w:rsidR="00451D6F" w:rsidRPr="00F348BB" w:rsidRDefault="00451D6F" w:rsidP="00735CF7">
            <w:pPr>
              <w:ind w:left="45"/>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Камнепады, их характеристики и опасности, порядок действий, необходимых для снижения риска попадания под камнепад.</w:t>
            </w:r>
          </w:p>
          <w:p w:rsidR="00451D6F" w:rsidRPr="00F348BB" w:rsidRDefault="00451D6F" w:rsidP="00735CF7">
            <w:pPr>
              <w:ind w:left="45"/>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Сели, их характеристики и опасности, порядок действий при попадании в зону селя.</w:t>
            </w:r>
          </w:p>
          <w:p w:rsidR="00451D6F" w:rsidRPr="00F348BB" w:rsidRDefault="00451D6F" w:rsidP="00735CF7">
            <w:pPr>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Оползни, их характеристики и опасности, порядок действий при начале оползня</w:t>
            </w:r>
          </w:p>
        </w:tc>
        <w:tc>
          <w:tcPr>
            <w:tcW w:w="1827" w:type="pct"/>
          </w:tcPr>
          <w:p w:rsidR="00451D6F" w:rsidRPr="00F348BB" w:rsidRDefault="00451D6F" w:rsidP="00735CF7">
            <w:pPr>
              <w:ind w:left="45"/>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 xml:space="preserve">Раскрывают </w:t>
            </w:r>
            <w:r w:rsidRPr="00F348BB">
              <w:rPr>
                <w:rFonts w:ascii="Times New Roman" w:hAnsi="Times New Roman" w:cs="Times New Roman"/>
                <w:sz w:val="28"/>
                <w:szCs w:val="28"/>
              </w:rPr>
              <w:t xml:space="preserve">с опорой на справочный материал </w:t>
            </w:r>
            <w:r w:rsidRPr="00F348BB">
              <w:rPr>
                <w:rFonts w:ascii="Times New Roman" w:hAnsi="Times New Roman" w:cs="Times New Roman"/>
                <w:bCs/>
                <w:kern w:val="32"/>
                <w:sz w:val="28"/>
                <w:szCs w:val="28"/>
              </w:rPr>
              <w:t>правила безопасного поведения в горах.</w:t>
            </w:r>
          </w:p>
          <w:p w:rsidR="00451D6F" w:rsidRPr="00F348BB" w:rsidRDefault="00451D6F" w:rsidP="00735CF7">
            <w:pPr>
              <w:ind w:left="45"/>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 xml:space="preserve">Характеризуют </w:t>
            </w:r>
            <w:r w:rsidRPr="00F348BB">
              <w:rPr>
                <w:rFonts w:ascii="Times New Roman" w:hAnsi="Times New Roman" w:cs="Times New Roman"/>
                <w:sz w:val="28"/>
                <w:szCs w:val="28"/>
              </w:rPr>
              <w:t xml:space="preserve">с опорой на справочный материал </w:t>
            </w:r>
            <w:r w:rsidRPr="00F348BB">
              <w:rPr>
                <w:rFonts w:ascii="Times New Roman" w:hAnsi="Times New Roman" w:cs="Times New Roman"/>
                <w:bCs/>
                <w:kern w:val="32"/>
                <w:sz w:val="28"/>
                <w:szCs w:val="28"/>
              </w:rPr>
              <w:t>снежные лавины, камнепады, сели, оползни, их внешние признаки и опасности.</w:t>
            </w:r>
          </w:p>
          <w:p w:rsidR="00451D6F" w:rsidRPr="00F348BB" w:rsidRDefault="00451D6F" w:rsidP="00735CF7">
            <w:pPr>
              <w:ind w:left="45"/>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Вырабатывают навыки безопасных действий, необходимых для снижения риска попадания в лавину, под камнепад, при попадании в зону селя, при начале оползня.</w:t>
            </w:r>
          </w:p>
          <w:p w:rsidR="00451D6F" w:rsidRPr="00F348BB" w:rsidRDefault="00451D6F" w:rsidP="00735CF7">
            <w:pPr>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 xml:space="preserve">Моделируют </w:t>
            </w:r>
            <w:r w:rsidRPr="00F348BB">
              <w:rPr>
                <w:rFonts w:ascii="Times New Roman" w:hAnsi="Times New Roman" w:cs="Times New Roman"/>
                <w:sz w:val="28"/>
                <w:szCs w:val="28"/>
              </w:rPr>
              <w:t xml:space="preserve">с помощью педагогического работника </w:t>
            </w:r>
            <w:r w:rsidRPr="00F348BB">
              <w:rPr>
                <w:rFonts w:ascii="Times New Roman" w:hAnsi="Times New Roman" w:cs="Times New Roman"/>
                <w:bCs/>
                <w:kern w:val="32"/>
                <w:sz w:val="28"/>
                <w:szCs w:val="28"/>
              </w:rPr>
              <w:t>реальные ситуации и решают ситуационные задачи</w:t>
            </w:r>
          </w:p>
        </w:tc>
      </w:tr>
      <w:tr w:rsidR="00451D6F" w:rsidRPr="00F348BB" w:rsidTr="00451D6F">
        <w:trPr>
          <w:trHeight w:val="219"/>
        </w:trPr>
        <w:tc>
          <w:tcPr>
            <w:tcW w:w="323" w:type="pct"/>
            <w:gridSpan w:val="2"/>
          </w:tcPr>
          <w:p w:rsidR="00451D6F" w:rsidRPr="00F348BB" w:rsidRDefault="00451D6F" w:rsidP="00735CF7">
            <w:pPr>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7.5</w:t>
            </w:r>
          </w:p>
        </w:tc>
        <w:tc>
          <w:tcPr>
            <w:tcW w:w="762" w:type="pct"/>
          </w:tcPr>
          <w:p w:rsidR="00451D6F" w:rsidRPr="00F348BB" w:rsidRDefault="00451D6F" w:rsidP="00735CF7">
            <w:pPr>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Безопасное поведение на водоёмах</w:t>
            </w:r>
          </w:p>
        </w:tc>
        <w:tc>
          <w:tcPr>
            <w:tcW w:w="551" w:type="pct"/>
            <w:gridSpan w:val="3"/>
            <w:shd w:val="clear" w:color="auto" w:fill="auto"/>
          </w:tcPr>
          <w:p w:rsidR="00451D6F" w:rsidRPr="00F348BB" w:rsidRDefault="00451D6F" w:rsidP="00735CF7">
            <w:pPr>
              <w:jc w:val="both"/>
              <w:rPr>
                <w:rFonts w:ascii="Times New Roman" w:hAnsi="Times New Roman" w:cs="Times New Roman"/>
                <w:bCs/>
                <w:kern w:val="32"/>
                <w:sz w:val="28"/>
                <w:szCs w:val="28"/>
              </w:rPr>
            </w:pPr>
          </w:p>
        </w:tc>
        <w:tc>
          <w:tcPr>
            <w:tcW w:w="1537" w:type="pct"/>
            <w:shd w:val="clear" w:color="auto" w:fill="auto"/>
          </w:tcPr>
          <w:p w:rsidR="00451D6F" w:rsidRPr="00F348BB" w:rsidRDefault="00451D6F" w:rsidP="00735CF7">
            <w:pPr>
              <w:ind w:left="45"/>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Общие правила безопасного поведения на водоёмах. Оборудованные и необорудованные пляжи. Порядок действий при обнаружении тонущего человека.</w:t>
            </w:r>
          </w:p>
          <w:p w:rsidR="00451D6F" w:rsidRPr="00F348BB" w:rsidRDefault="00451D6F" w:rsidP="00735CF7">
            <w:pPr>
              <w:ind w:left="45"/>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Правила поведения при нахождении на плавсредствах.</w:t>
            </w:r>
          </w:p>
          <w:p w:rsidR="00451D6F" w:rsidRPr="00F348BB" w:rsidRDefault="00451D6F" w:rsidP="00735CF7">
            <w:pPr>
              <w:ind w:left="45"/>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Правила поведения при нахождении на льду, порядок действий при обнаружении человека в полынье</w:t>
            </w:r>
          </w:p>
        </w:tc>
        <w:tc>
          <w:tcPr>
            <w:tcW w:w="1827" w:type="pct"/>
          </w:tcPr>
          <w:p w:rsidR="00451D6F" w:rsidRPr="00F348BB" w:rsidRDefault="00451D6F" w:rsidP="00735CF7">
            <w:pPr>
              <w:ind w:left="45"/>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Объясняют общие правила безопасного поведения на водоёмах.</w:t>
            </w:r>
          </w:p>
          <w:p w:rsidR="00451D6F" w:rsidRPr="00F348BB" w:rsidRDefault="00451D6F" w:rsidP="00735CF7">
            <w:pPr>
              <w:ind w:left="45"/>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 xml:space="preserve">Характеризуют разницу оборудованного и необорудованного пляжа. Вырабатывают навыки безопасных действий при обнаружении тонущего человека летом и человека в полынье. Раскрывают правила поведения при нахождении на плавсредствах и на льду. Моделируют </w:t>
            </w:r>
            <w:r w:rsidRPr="00F348BB">
              <w:rPr>
                <w:rFonts w:ascii="Times New Roman" w:hAnsi="Times New Roman" w:cs="Times New Roman"/>
                <w:sz w:val="28"/>
                <w:szCs w:val="28"/>
              </w:rPr>
              <w:t>с помощью педагогического работника</w:t>
            </w:r>
            <w:r w:rsidRPr="00F348BB">
              <w:rPr>
                <w:rFonts w:ascii="Times New Roman" w:hAnsi="Times New Roman" w:cs="Times New Roman"/>
                <w:bCs/>
                <w:kern w:val="32"/>
                <w:sz w:val="28"/>
                <w:szCs w:val="28"/>
              </w:rPr>
              <w:t xml:space="preserve"> реальные ситуации и решают ситуационные задачи</w:t>
            </w:r>
          </w:p>
        </w:tc>
      </w:tr>
      <w:tr w:rsidR="00451D6F" w:rsidRPr="00F348BB" w:rsidTr="00451D6F">
        <w:trPr>
          <w:trHeight w:val="219"/>
        </w:trPr>
        <w:tc>
          <w:tcPr>
            <w:tcW w:w="323" w:type="pct"/>
            <w:gridSpan w:val="2"/>
          </w:tcPr>
          <w:p w:rsidR="00451D6F" w:rsidRPr="00F348BB" w:rsidRDefault="00451D6F" w:rsidP="00735CF7">
            <w:pPr>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7.6</w:t>
            </w:r>
          </w:p>
        </w:tc>
        <w:tc>
          <w:tcPr>
            <w:tcW w:w="762" w:type="pct"/>
          </w:tcPr>
          <w:p w:rsidR="00451D6F" w:rsidRPr="00F348BB" w:rsidRDefault="00451D6F" w:rsidP="00735CF7">
            <w:pPr>
              <w:ind w:right="-140"/>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Безопасные действия при наводнении, цунами</w:t>
            </w:r>
          </w:p>
        </w:tc>
        <w:tc>
          <w:tcPr>
            <w:tcW w:w="551" w:type="pct"/>
            <w:gridSpan w:val="3"/>
            <w:shd w:val="clear" w:color="auto" w:fill="auto"/>
          </w:tcPr>
          <w:p w:rsidR="00451D6F" w:rsidRPr="00F348BB" w:rsidRDefault="00451D6F" w:rsidP="00735CF7">
            <w:pPr>
              <w:jc w:val="both"/>
              <w:rPr>
                <w:rFonts w:ascii="Times New Roman" w:hAnsi="Times New Roman" w:cs="Times New Roman"/>
                <w:bCs/>
                <w:kern w:val="32"/>
                <w:sz w:val="28"/>
                <w:szCs w:val="28"/>
                <w:lang w:val="en-US"/>
              </w:rPr>
            </w:pPr>
            <w:r w:rsidRPr="00F348BB">
              <w:rPr>
                <w:rFonts w:ascii="Times New Roman" w:hAnsi="Times New Roman" w:cs="Times New Roman"/>
                <w:bCs/>
                <w:kern w:val="32"/>
                <w:sz w:val="28"/>
                <w:szCs w:val="28"/>
                <w:lang w:val="en-US"/>
              </w:rPr>
              <w:t>1</w:t>
            </w:r>
          </w:p>
        </w:tc>
        <w:tc>
          <w:tcPr>
            <w:tcW w:w="1537" w:type="pct"/>
            <w:shd w:val="clear" w:color="auto" w:fill="auto"/>
          </w:tcPr>
          <w:p w:rsidR="00451D6F" w:rsidRPr="00F348BB" w:rsidRDefault="00451D6F" w:rsidP="00735CF7">
            <w:pPr>
              <w:ind w:left="45"/>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Наводнения, их характеристики и опасности, порядок действий при наводнении.</w:t>
            </w:r>
          </w:p>
          <w:p w:rsidR="00451D6F" w:rsidRPr="00F348BB" w:rsidRDefault="00451D6F" w:rsidP="00735CF7">
            <w:pPr>
              <w:ind w:left="45"/>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Цунами, их характеристики и опасности, порядок действий при нахождении в зоне цунами</w:t>
            </w:r>
          </w:p>
        </w:tc>
        <w:tc>
          <w:tcPr>
            <w:tcW w:w="1827" w:type="pct"/>
          </w:tcPr>
          <w:p w:rsidR="00451D6F" w:rsidRPr="00F348BB" w:rsidRDefault="00451D6F" w:rsidP="00735CF7">
            <w:pPr>
              <w:ind w:left="45"/>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 xml:space="preserve">Характеризуют </w:t>
            </w:r>
            <w:r w:rsidRPr="00F348BB">
              <w:rPr>
                <w:rFonts w:ascii="Times New Roman" w:hAnsi="Times New Roman" w:cs="Times New Roman"/>
                <w:sz w:val="28"/>
                <w:szCs w:val="28"/>
              </w:rPr>
              <w:t xml:space="preserve">с опорой на справочный материал </w:t>
            </w:r>
            <w:r w:rsidRPr="00F348BB">
              <w:rPr>
                <w:rFonts w:ascii="Times New Roman" w:hAnsi="Times New Roman" w:cs="Times New Roman"/>
                <w:bCs/>
                <w:kern w:val="32"/>
                <w:sz w:val="28"/>
                <w:szCs w:val="28"/>
              </w:rPr>
              <w:t>наводнения, их внешние признаки и опасности.</w:t>
            </w:r>
          </w:p>
          <w:p w:rsidR="00451D6F" w:rsidRPr="00F348BB" w:rsidRDefault="00451D6F" w:rsidP="00735CF7">
            <w:pPr>
              <w:ind w:left="45"/>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Вырабатывают навыки безопасных действий при наводнении.</w:t>
            </w:r>
          </w:p>
          <w:p w:rsidR="00451D6F" w:rsidRPr="00F348BB" w:rsidRDefault="00451D6F" w:rsidP="00735CF7">
            <w:pPr>
              <w:ind w:left="45"/>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Характеризуют цунами, их внешние признаки и опасности.</w:t>
            </w:r>
          </w:p>
          <w:p w:rsidR="00451D6F" w:rsidRPr="00F348BB" w:rsidRDefault="00451D6F" w:rsidP="00735CF7">
            <w:pPr>
              <w:ind w:left="45"/>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 xml:space="preserve">Вырабатывают навыки безопасных действий при нахождении в зоне цунами. Моделируют </w:t>
            </w:r>
            <w:r w:rsidRPr="00F348BB">
              <w:rPr>
                <w:rFonts w:ascii="Times New Roman" w:hAnsi="Times New Roman" w:cs="Times New Roman"/>
                <w:sz w:val="28"/>
                <w:szCs w:val="28"/>
              </w:rPr>
              <w:t xml:space="preserve">с помощью педагогического работника </w:t>
            </w:r>
            <w:r w:rsidRPr="00F348BB">
              <w:rPr>
                <w:rFonts w:ascii="Times New Roman" w:hAnsi="Times New Roman" w:cs="Times New Roman"/>
                <w:bCs/>
                <w:kern w:val="32"/>
                <w:sz w:val="28"/>
                <w:szCs w:val="28"/>
              </w:rPr>
              <w:t>реальные ситуации и решают ситуационные задачи</w:t>
            </w:r>
          </w:p>
        </w:tc>
      </w:tr>
      <w:tr w:rsidR="00451D6F" w:rsidRPr="00F348BB" w:rsidTr="00451D6F">
        <w:trPr>
          <w:trHeight w:val="219"/>
        </w:trPr>
        <w:tc>
          <w:tcPr>
            <w:tcW w:w="323" w:type="pct"/>
            <w:gridSpan w:val="2"/>
          </w:tcPr>
          <w:p w:rsidR="00451D6F" w:rsidRPr="00F348BB" w:rsidRDefault="00451D6F" w:rsidP="00735CF7">
            <w:pPr>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7.7</w:t>
            </w:r>
          </w:p>
        </w:tc>
        <w:tc>
          <w:tcPr>
            <w:tcW w:w="762" w:type="pct"/>
          </w:tcPr>
          <w:p w:rsidR="00451D6F" w:rsidRPr="00F348BB" w:rsidRDefault="00451D6F" w:rsidP="00735CF7">
            <w:pPr>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Безопасные действия при урагане, смерче, грозе</w:t>
            </w:r>
          </w:p>
        </w:tc>
        <w:tc>
          <w:tcPr>
            <w:tcW w:w="551" w:type="pct"/>
            <w:gridSpan w:val="3"/>
            <w:shd w:val="clear" w:color="auto" w:fill="auto"/>
          </w:tcPr>
          <w:p w:rsidR="00451D6F" w:rsidRPr="00F348BB" w:rsidRDefault="00451D6F" w:rsidP="00735CF7">
            <w:pPr>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1</w:t>
            </w:r>
          </w:p>
        </w:tc>
        <w:tc>
          <w:tcPr>
            <w:tcW w:w="1537" w:type="pct"/>
            <w:shd w:val="clear" w:color="auto" w:fill="auto"/>
          </w:tcPr>
          <w:p w:rsidR="00451D6F" w:rsidRPr="00F348BB" w:rsidRDefault="00451D6F" w:rsidP="00735CF7">
            <w:pPr>
              <w:ind w:left="45"/>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Ураганы, смерчи, их характеристики и опасности.</w:t>
            </w:r>
          </w:p>
          <w:p w:rsidR="00451D6F" w:rsidRPr="00F348BB" w:rsidRDefault="00451D6F" w:rsidP="00735CF7">
            <w:pPr>
              <w:ind w:left="45"/>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Порядок действий при ураганах, и смерчах.</w:t>
            </w:r>
          </w:p>
          <w:p w:rsidR="00451D6F" w:rsidRPr="00F348BB" w:rsidRDefault="00451D6F" w:rsidP="00735CF7">
            <w:pPr>
              <w:ind w:left="45"/>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Грозы, их характеристики и опасности. Порядок действий при попадании в грозу</w:t>
            </w:r>
          </w:p>
        </w:tc>
        <w:tc>
          <w:tcPr>
            <w:tcW w:w="1827" w:type="pct"/>
          </w:tcPr>
          <w:p w:rsidR="00451D6F" w:rsidRPr="00F348BB" w:rsidRDefault="00451D6F" w:rsidP="00735CF7">
            <w:pPr>
              <w:ind w:left="45"/>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 xml:space="preserve">Характеризуют </w:t>
            </w:r>
            <w:r w:rsidRPr="00F348BB">
              <w:rPr>
                <w:rFonts w:ascii="Times New Roman" w:hAnsi="Times New Roman" w:cs="Times New Roman"/>
                <w:sz w:val="28"/>
                <w:szCs w:val="28"/>
              </w:rPr>
              <w:t xml:space="preserve">с опорой на справочный материал </w:t>
            </w:r>
            <w:r w:rsidRPr="00F348BB">
              <w:rPr>
                <w:rFonts w:ascii="Times New Roman" w:hAnsi="Times New Roman" w:cs="Times New Roman"/>
                <w:bCs/>
                <w:kern w:val="32"/>
                <w:sz w:val="28"/>
                <w:szCs w:val="28"/>
              </w:rPr>
              <w:t>ураганы, смерчи, их внешние признаки и опасности.</w:t>
            </w:r>
          </w:p>
          <w:p w:rsidR="00451D6F" w:rsidRPr="00F348BB" w:rsidRDefault="00451D6F" w:rsidP="00735CF7">
            <w:pPr>
              <w:ind w:left="45"/>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Вырабатывают навыки безопасных действий при ураганах, смерчах. Характеризуют грозы, их внешние признаки и опасности.</w:t>
            </w:r>
          </w:p>
          <w:p w:rsidR="00451D6F" w:rsidRPr="00F348BB" w:rsidRDefault="00451D6F" w:rsidP="00735CF7">
            <w:pPr>
              <w:ind w:left="45"/>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Вырабатывают навыки безопасных действий при попадании в грозу.</w:t>
            </w:r>
          </w:p>
          <w:p w:rsidR="00451D6F" w:rsidRPr="00F348BB" w:rsidRDefault="00451D6F" w:rsidP="00735CF7">
            <w:pPr>
              <w:ind w:left="45"/>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 xml:space="preserve">Моделируют </w:t>
            </w:r>
            <w:r w:rsidRPr="00F348BB">
              <w:rPr>
                <w:rFonts w:ascii="Times New Roman" w:hAnsi="Times New Roman" w:cs="Times New Roman"/>
                <w:sz w:val="28"/>
                <w:szCs w:val="28"/>
              </w:rPr>
              <w:t xml:space="preserve">с помощью педагогического работника </w:t>
            </w:r>
            <w:r w:rsidRPr="00F348BB">
              <w:rPr>
                <w:rFonts w:ascii="Times New Roman" w:hAnsi="Times New Roman" w:cs="Times New Roman"/>
                <w:bCs/>
                <w:kern w:val="32"/>
                <w:sz w:val="28"/>
                <w:szCs w:val="28"/>
              </w:rPr>
              <w:t>реальные ситуации и решают ситуационные задачи</w:t>
            </w:r>
          </w:p>
        </w:tc>
      </w:tr>
      <w:tr w:rsidR="00451D6F" w:rsidRPr="00F348BB" w:rsidTr="00451D6F">
        <w:trPr>
          <w:trHeight w:val="219"/>
        </w:trPr>
        <w:tc>
          <w:tcPr>
            <w:tcW w:w="323" w:type="pct"/>
            <w:gridSpan w:val="2"/>
          </w:tcPr>
          <w:p w:rsidR="00451D6F" w:rsidRPr="00F348BB" w:rsidRDefault="00451D6F" w:rsidP="00735CF7">
            <w:pPr>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7.8</w:t>
            </w:r>
          </w:p>
        </w:tc>
        <w:tc>
          <w:tcPr>
            <w:tcW w:w="762" w:type="pct"/>
          </w:tcPr>
          <w:p w:rsidR="00451D6F" w:rsidRPr="00F348BB" w:rsidRDefault="00451D6F" w:rsidP="00735CF7">
            <w:pPr>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Безопасные действия при землетрясении, извержении вулкана</w:t>
            </w:r>
          </w:p>
        </w:tc>
        <w:tc>
          <w:tcPr>
            <w:tcW w:w="551" w:type="pct"/>
            <w:gridSpan w:val="3"/>
            <w:shd w:val="clear" w:color="auto" w:fill="auto"/>
          </w:tcPr>
          <w:p w:rsidR="00451D6F" w:rsidRPr="00F348BB" w:rsidRDefault="00451D6F" w:rsidP="00735CF7">
            <w:pPr>
              <w:jc w:val="both"/>
              <w:rPr>
                <w:rFonts w:ascii="Times New Roman" w:hAnsi="Times New Roman" w:cs="Times New Roman"/>
                <w:bCs/>
                <w:kern w:val="32"/>
                <w:sz w:val="28"/>
                <w:szCs w:val="28"/>
                <w:lang w:val="en-US"/>
              </w:rPr>
            </w:pPr>
            <w:r w:rsidRPr="00F348BB">
              <w:rPr>
                <w:rFonts w:ascii="Times New Roman" w:hAnsi="Times New Roman" w:cs="Times New Roman"/>
                <w:bCs/>
                <w:kern w:val="32"/>
                <w:sz w:val="28"/>
                <w:szCs w:val="28"/>
                <w:lang w:val="en-US"/>
              </w:rPr>
              <w:t>1</w:t>
            </w:r>
          </w:p>
        </w:tc>
        <w:tc>
          <w:tcPr>
            <w:tcW w:w="1537" w:type="pct"/>
            <w:shd w:val="clear" w:color="auto" w:fill="auto"/>
          </w:tcPr>
          <w:p w:rsidR="00451D6F" w:rsidRPr="00F348BB" w:rsidRDefault="00451D6F" w:rsidP="00735CF7">
            <w:pPr>
              <w:ind w:left="45"/>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Землетрясения и извержения вулканов, их характеристики и опасности. Порядок действий при землетрясении, в том числе при попадании под завал.</w:t>
            </w:r>
          </w:p>
          <w:p w:rsidR="00451D6F" w:rsidRPr="00F348BB" w:rsidRDefault="00451D6F" w:rsidP="00735CF7">
            <w:pPr>
              <w:ind w:left="45"/>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Порядок действий при нахождении в зоне извержения вулкана</w:t>
            </w:r>
          </w:p>
        </w:tc>
        <w:tc>
          <w:tcPr>
            <w:tcW w:w="1827" w:type="pct"/>
          </w:tcPr>
          <w:p w:rsidR="00451D6F" w:rsidRPr="00F348BB" w:rsidRDefault="00451D6F" w:rsidP="00735CF7">
            <w:pPr>
              <w:ind w:left="45"/>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 xml:space="preserve">Характеризуют </w:t>
            </w:r>
            <w:r w:rsidRPr="00F348BB">
              <w:rPr>
                <w:rFonts w:ascii="Times New Roman" w:hAnsi="Times New Roman" w:cs="Times New Roman"/>
                <w:sz w:val="28"/>
                <w:szCs w:val="28"/>
              </w:rPr>
              <w:t xml:space="preserve">с опорой на справочный материал </w:t>
            </w:r>
            <w:r w:rsidRPr="00F348BB">
              <w:rPr>
                <w:rFonts w:ascii="Times New Roman" w:hAnsi="Times New Roman" w:cs="Times New Roman"/>
                <w:bCs/>
                <w:kern w:val="32"/>
                <w:sz w:val="28"/>
                <w:szCs w:val="28"/>
              </w:rPr>
              <w:t>землетрясения и извержения вулканов и их опасности. Вырабатывают навыки безопасных действий при землетрясении, в том числе при попадании под завал.</w:t>
            </w:r>
          </w:p>
          <w:p w:rsidR="00451D6F" w:rsidRPr="00F348BB" w:rsidRDefault="00451D6F" w:rsidP="00735CF7">
            <w:pPr>
              <w:ind w:left="45"/>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Вырабатывают навыки безопасных действий при нахождении в зоне извержения вулкана.</w:t>
            </w:r>
          </w:p>
          <w:p w:rsidR="00451D6F" w:rsidRPr="00F348BB" w:rsidRDefault="00451D6F" w:rsidP="00735CF7">
            <w:pPr>
              <w:ind w:left="45"/>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 xml:space="preserve">Моделируют </w:t>
            </w:r>
            <w:r w:rsidRPr="00F348BB">
              <w:rPr>
                <w:rFonts w:ascii="Times New Roman" w:hAnsi="Times New Roman" w:cs="Times New Roman"/>
                <w:sz w:val="28"/>
                <w:szCs w:val="28"/>
              </w:rPr>
              <w:t xml:space="preserve">с помощью педагогического работника </w:t>
            </w:r>
            <w:r w:rsidRPr="00F348BB">
              <w:rPr>
                <w:rFonts w:ascii="Times New Roman" w:hAnsi="Times New Roman" w:cs="Times New Roman"/>
                <w:bCs/>
                <w:kern w:val="32"/>
                <w:sz w:val="28"/>
                <w:szCs w:val="28"/>
              </w:rPr>
              <w:t>реальные ситуации и решают ситуационные задачи</w:t>
            </w:r>
          </w:p>
        </w:tc>
      </w:tr>
      <w:tr w:rsidR="00451D6F" w:rsidRPr="00F348BB" w:rsidTr="00451D6F">
        <w:trPr>
          <w:trHeight w:val="219"/>
        </w:trPr>
        <w:tc>
          <w:tcPr>
            <w:tcW w:w="323" w:type="pct"/>
            <w:gridSpan w:val="2"/>
          </w:tcPr>
          <w:p w:rsidR="00451D6F" w:rsidRPr="00F348BB" w:rsidRDefault="00451D6F" w:rsidP="00735CF7">
            <w:pPr>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7.9</w:t>
            </w:r>
          </w:p>
        </w:tc>
        <w:tc>
          <w:tcPr>
            <w:tcW w:w="762" w:type="pct"/>
          </w:tcPr>
          <w:p w:rsidR="00451D6F" w:rsidRPr="00F348BB" w:rsidRDefault="00451D6F" w:rsidP="00735CF7">
            <w:pPr>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Экология и её значение для устойчивого развития общества</w:t>
            </w:r>
          </w:p>
        </w:tc>
        <w:tc>
          <w:tcPr>
            <w:tcW w:w="551" w:type="pct"/>
            <w:gridSpan w:val="3"/>
            <w:shd w:val="clear" w:color="auto" w:fill="auto"/>
          </w:tcPr>
          <w:p w:rsidR="00451D6F" w:rsidRPr="00F348BB" w:rsidRDefault="00451D6F" w:rsidP="00735CF7">
            <w:pPr>
              <w:jc w:val="both"/>
              <w:rPr>
                <w:rFonts w:ascii="Times New Roman" w:hAnsi="Times New Roman" w:cs="Times New Roman"/>
                <w:bCs/>
                <w:kern w:val="32"/>
                <w:sz w:val="28"/>
                <w:szCs w:val="28"/>
                <w:lang w:val="en-US"/>
              </w:rPr>
            </w:pPr>
            <w:r w:rsidRPr="00F348BB">
              <w:rPr>
                <w:rFonts w:ascii="Times New Roman" w:hAnsi="Times New Roman" w:cs="Times New Roman"/>
                <w:bCs/>
                <w:kern w:val="32"/>
                <w:sz w:val="28"/>
                <w:szCs w:val="28"/>
                <w:lang w:val="en-US"/>
              </w:rPr>
              <w:t>1</w:t>
            </w:r>
          </w:p>
        </w:tc>
        <w:tc>
          <w:tcPr>
            <w:tcW w:w="1537" w:type="pct"/>
            <w:shd w:val="clear" w:color="auto" w:fill="auto"/>
          </w:tcPr>
          <w:p w:rsidR="00451D6F" w:rsidRPr="00F348BB" w:rsidRDefault="00451D6F" w:rsidP="00735CF7">
            <w:pPr>
              <w:ind w:left="45"/>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Смысл понятий «экология» и «экологическая культура».</w:t>
            </w:r>
          </w:p>
          <w:p w:rsidR="00451D6F" w:rsidRPr="00F348BB" w:rsidRDefault="00451D6F" w:rsidP="00735CF7">
            <w:pPr>
              <w:ind w:left="45"/>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Значение экологии для устойчивого развития общества.</w:t>
            </w:r>
          </w:p>
          <w:p w:rsidR="00451D6F" w:rsidRPr="00F348BB" w:rsidRDefault="00451D6F" w:rsidP="00735CF7">
            <w:pPr>
              <w:ind w:left="45"/>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*Правила безопасного поведения при неблагоприятной экологической обстановке (загрязнении атмосферы)*</w:t>
            </w:r>
          </w:p>
        </w:tc>
        <w:tc>
          <w:tcPr>
            <w:tcW w:w="1827" w:type="pct"/>
          </w:tcPr>
          <w:p w:rsidR="00451D6F" w:rsidRPr="00F348BB" w:rsidRDefault="00451D6F" w:rsidP="00735CF7">
            <w:pPr>
              <w:ind w:left="45"/>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 xml:space="preserve">Раскрывают </w:t>
            </w:r>
            <w:r w:rsidRPr="00F348BB">
              <w:rPr>
                <w:rFonts w:ascii="Times New Roman" w:hAnsi="Times New Roman" w:cs="Times New Roman"/>
                <w:sz w:val="28"/>
                <w:szCs w:val="28"/>
              </w:rPr>
              <w:t xml:space="preserve">с опорой на справочный материал </w:t>
            </w:r>
            <w:r w:rsidRPr="00F348BB">
              <w:rPr>
                <w:rFonts w:ascii="Times New Roman" w:hAnsi="Times New Roman" w:cs="Times New Roman"/>
                <w:bCs/>
                <w:kern w:val="32"/>
                <w:sz w:val="28"/>
                <w:szCs w:val="28"/>
              </w:rPr>
              <w:t>смысл понятий «экология» и «экологическая культура».</w:t>
            </w:r>
          </w:p>
          <w:p w:rsidR="00451D6F" w:rsidRPr="00F348BB" w:rsidRDefault="00451D6F" w:rsidP="00735CF7">
            <w:pPr>
              <w:ind w:left="45"/>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 xml:space="preserve">Объясняют </w:t>
            </w:r>
            <w:r w:rsidRPr="00F348BB">
              <w:rPr>
                <w:rFonts w:ascii="Times New Roman" w:hAnsi="Times New Roman" w:cs="Times New Roman"/>
                <w:sz w:val="28"/>
                <w:szCs w:val="28"/>
              </w:rPr>
              <w:t xml:space="preserve">с опорой на справочный материал </w:t>
            </w:r>
            <w:r w:rsidRPr="00F348BB">
              <w:rPr>
                <w:rFonts w:ascii="Times New Roman" w:hAnsi="Times New Roman" w:cs="Times New Roman"/>
                <w:bCs/>
                <w:kern w:val="32"/>
                <w:sz w:val="28"/>
                <w:szCs w:val="28"/>
              </w:rPr>
              <w:t>значение экологии для устойчивого развития общества.</w:t>
            </w:r>
          </w:p>
          <w:p w:rsidR="00451D6F" w:rsidRPr="00F348BB" w:rsidRDefault="00451D6F" w:rsidP="00735CF7">
            <w:pPr>
              <w:ind w:left="45"/>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 xml:space="preserve">*Раскрывают </w:t>
            </w:r>
            <w:r w:rsidRPr="00F348BB">
              <w:rPr>
                <w:rFonts w:ascii="Times New Roman" w:hAnsi="Times New Roman" w:cs="Times New Roman"/>
                <w:sz w:val="28"/>
                <w:szCs w:val="28"/>
              </w:rPr>
              <w:t xml:space="preserve">с опорой на справочный материал </w:t>
            </w:r>
            <w:r w:rsidRPr="00F348BB">
              <w:rPr>
                <w:rFonts w:ascii="Times New Roman" w:hAnsi="Times New Roman" w:cs="Times New Roman"/>
                <w:bCs/>
                <w:kern w:val="32"/>
                <w:sz w:val="28"/>
                <w:szCs w:val="28"/>
              </w:rPr>
              <w:t>правила безопасного поведения при неблагоприятной экологической обстановке (загрязнении атмосферы) *.</w:t>
            </w:r>
          </w:p>
          <w:p w:rsidR="00451D6F" w:rsidRPr="00F348BB" w:rsidRDefault="00451D6F" w:rsidP="00735CF7">
            <w:pPr>
              <w:ind w:left="45"/>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 xml:space="preserve">Моделируют </w:t>
            </w:r>
            <w:r w:rsidRPr="00F348BB">
              <w:rPr>
                <w:rFonts w:ascii="Times New Roman" w:hAnsi="Times New Roman" w:cs="Times New Roman"/>
                <w:sz w:val="28"/>
                <w:szCs w:val="28"/>
              </w:rPr>
              <w:t xml:space="preserve">с помощью педагогического работника </w:t>
            </w:r>
            <w:r w:rsidRPr="00F348BB">
              <w:rPr>
                <w:rFonts w:ascii="Times New Roman" w:hAnsi="Times New Roman" w:cs="Times New Roman"/>
                <w:bCs/>
                <w:kern w:val="32"/>
                <w:sz w:val="28"/>
                <w:szCs w:val="28"/>
              </w:rPr>
              <w:t>реальные ситуации и решают ситуационные задачи</w:t>
            </w:r>
          </w:p>
        </w:tc>
      </w:tr>
      <w:tr w:rsidR="00451D6F" w:rsidRPr="00F348BB" w:rsidTr="00451D6F">
        <w:trPr>
          <w:trHeight w:val="219"/>
        </w:trPr>
        <w:tc>
          <w:tcPr>
            <w:tcW w:w="1085" w:type="pct"/>
            <w:gridSpan w:val="3"/>
          </w:tcPr>
          <w:p w:rsidR="00451D6F" w:rsidRPr="00F348BB" w:rsidRDefault="00451D6F" w:rsidP="00735CF7">
            <w:pPr>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Итого по модулю</w:t>
            </w:r>
          </w:p>
        </w:tc>
        <w:tc>
          <w:tcPr>
            <w:tcW w:w="551" w:type="pct"/>
            <w:gridSpan w:val="3"/>
            <w:shd w:val="clear" w:color="auto" w:fill="auto"/>
          </w:tcPr>
          <w:p w:rsidR="00451D6F" w:rsidRPr="00F348BB" w:rsidRDefault="00451D6F" w:rsidP="00735CF7">
            <w:pPr>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8</w:t>
            </w:r>
          </w:p>
        </w:tc>
        <w:tc>
          <w:tcPr>
            <w:tcW w:w="1537" w:type="pct"/>
            <w:shd w:val="clear" w:color="auto" w:fill="auto"/>
          </w:tcPr>
          <w:p w:rsidR="00451D6F" w:rsidRPr="00F348BB" w:rsidRDefault="00451D6F" w:rsidP="00735CF7">
            <w:pPr>
              <w:jc w:val="both"/>
              <w:rPr>
                <w:rFonts w:ascii="Times New Roman" w:hAnsi="Times New Roman" w:cs="Times New Roman"/>
                <w:bCs/>
                <w:kern w:val="32"/>
                <w:sz w:val="28"/>
                <w:szCs w:val="28"/>
              </w:rPr>
            </w:pPr>
          </w:p>
        </w:tc>
        <w:tc>
          <w:tcPr>
            <w:tcW w:w="1827" w:type="pct"/>
          </w:tcPr>
          <w:p w:rsidR="00451D6F" w:rsidRPr="00F348BB" w:rsidRDefault="00451D6F" w:rsidP="00735CF7">
            <w:pPr>
              <w:jc w:val="both"/>
              <w:rPr>
                <w:rFonts w:ascii="Times New Roman" w:hAnsi="Times New Roman" w:cs="Times New Roman"/>
                <w:sz w:val="28"/>
                <w:szCs w:val="28"/>
              </w:rPr>
            </w:pPr>
          </w:p>
        </w:tc>
      </w:tr>
      <w:tr w:rsidR="00451D6F" w:rsidRPr="00F348BB" w:rsidTr="00451D6F">
        <w:trPr>
          <w:trHeight w:val="219"/>
        </w:trPr>
        <w:tc>
          <w:tcPr>
            <w:tcW w:w="5000" w:type="pct"/>
            <w:gridSpan w:val="8"/>
            <w:shd w:val="clear" w:color="auto" w:fill="auto"/>
          </w:tcPr>
          <w:p w:rsidR="00451D6F" w:rsidRPr="00F348BB" w:rsidRDefault="00451D6F" w:rsidP="00735CF7">
            <w:pPr>
              <w:jc w:val="both"/>
              <w:rPr>
                <w:rFonts w:ascii="Times New Roman" w:hAnsi="Times New Roman" w:cs="Times New Roman"/>
                <w:sz w:val="28"/>
                <w:szCs w:val="28"/>
              </w:rPr>
            </w:pPr>
            <w:r w:rsidRPr="00F348BB">
              <w:rPr>
                <w:rFonts w:ascii="Times New Roman" w:hAnsi="Times New Roman" w:cs="Times New Roman"/>
                <w:b/>
                <w:kern w:val="32"/>
                <w:sz w:val="28"/>
                <w:szCs w:val="28"/>
              </w:rPr>
              <w:t>Модуль № 8. «</w:t>
            </w:r>
            <w:bookmarkStart w:id="359" w:name="_Hlk151549389"/>
            <w:r w:rsidRPr="00F348BB">
              <w:rPr>
                <w:rFonts w:ascii="Times New Roman" w:eastAsia="OfficinaSansBoldITC" w:hAnsi="Times New Roman" w:cs="Times New Roman"/>
                <w:b/>
                <w:bCs/>
                <w:sz w:val="28"/>
                <w:szCs w:val="28"/>
              </w:rPr>
              <w:t>Основы медицинских знаний</w:t>
            </w:r>
            <w:bookmarkEnd w:id="359"/>
            <w:r w:rsidRPr="00F348BB">
              <w:rPr>
                <w:rFonts w:ascii="Times New Roman" w:eastAsia="OfficinaSansBoldITC" w:hAnsi="Times New Roman" w:cs="Times New Roman"/>
                <w:b/>
                <w:bCs/>
                <w:sz w:val="28"/>
                <w:szCs w:val="28"/>
              </w:rPr>
              <w:t>. Оказание первой помощи</w:t>
            </w:r>
            <w:r w:rsidRPr="00F348BB">
              <w:rPr>
                <w:rFonts w:ascii="Times New Roman" w:hAnsi="Times New Roman" w:cs="Times New Roman"/>
                <w:b/>
                <w:kern w:val="32"/>
                <w:sz w:val="28"/>
                <w:szCs w:val="28"/>
              </w:rPr>
              <w:t>»</w:t>
            </w:r>
          </w:p>
        </w:tc>
      </w:tr>
      <w:tr w:rsidR="00451D6F" w:rsidRPr="00F348BB" w:rsidTr="00451D6F">
        <w:trPr>
          <w:trHeight w:val="219"/>
        </w:trPr>
        <w:tc>
          <w:tcPr>
            <w:tcW w:w="323" w:type="pct"/>
            <w:gridSpan w:val="2"/>
          </w:tcPr>
          <w:p w:rsidR="00451D6F" w:rsidRPr="00F348BB" w:rsidRDefault="00451D6F" w:rsidP="00735CF7">
            <w:pPr>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8.1</w:t>
            </w:r>
          </w:p>
        </w:tc>
        <w:tc>
          <w:tcPr>
            <w:tcW w:w="762" w:type="pct"/>
          </w:tcPr>
          <w:p w:rsidR="00451D6F" w:rsidRPr="00F348BB" w:rsidRDefault="00451D6F" w:rsidP="00735CF7">
            <w:pPr>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Общие представления о здоровье</w:t>
            </w:r>
          </w:p>
        </w:tc>
        <w:tc>
          <w:tcPr>
            <w:tcW w:w="551" w:type="pct"/>
            <w:gridSpan w:val="3"/>
            <w:shd w:val="clear" w:color="auto" w:fill="auto"/>
          </w:tcPr>
          <w:p w:rsidR="00451D6F" w:rsidRPr="00F348BB" w:rsidRDefault="00451D6F" w:rsidP="00735CF7">
            <w:pPr>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1</w:t>
            </w:r>
          </w:p>
        </w:tc>
        <w:tc>
          <w:tcPr>
            <w:tcW w:w="1537" w:type="pct"/>
            <w:shd w:val="clear" w:color="auto" w:fill="auto"/>
          </w:tcPr>
          <w:p w:rsidR="00451D6F" w:rsidRPr="00F348BB" w:rsidRDefault="00451D6F" w:rsidP="00735CF7">
            <w:pPr>
              <w:ind w:left="45"/>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Смысл понятий «здоровье» и «здоровый образ жизни», их содержание и значение для человека.</w:t>
            </w:r>
          </w:p>
          <w:p w:rsidR="00451D6F" w:rsidRPr="00F348BB" w:rsidRDefault="00451D6F" w:rsidP="00735CF7">
            <w:pPr>
              <w:ind w:left="45"/>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Факторы, влияющие на здоровье человека, опасность вредных привычек.</w:t>
            </w:r>
          </w:p>
          <w:p w:rsidR="00451D6F" w:rsidRPr="00F348BB" w:rsidRDefault="00451D6F" w:rsidP="00735CF7">
            <w:pPr>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Элементы здорового образа жизни, ответственность за сохранения здоровья</w:t>
            </w:r>
          </w:p>
        </w:tc>
        <w:tc>
          <w:tcPr>
            <w:tcW w:w="1827" w:type="pct"/>
          </w:tcPr>
          <w:p w:rsidR="00451D6F" w:rsidRPr="00F348BB" w:rsidRDefault="00451D6F" w:rsidP="00735CF7">
            <w:pPr>
              <w:ind w:left="45"/>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 xml:space="preserve">Раскрывают </w:t>
            </w:r>
            <w:r w:rsidRPr="00F348BB">
              <w:rPr>
                <w:rFonts w:ascii="Times New Roman" w:hAnsi="Times New Roman" w:cs="Times New Roman"/>
                <w:sz w:val="28"/>
                <w:szCs w:val="28"/>
              </w:rPr>
              <w:t xml:space="preserve">с опорой на справочный материал </w:t>
            </w:r>
            <w:r w:rsidRPr="00F348BB">
              <w:rPr>
                <w:rFonts w:ascii="Times New Roman" w:hAnsi="Times New Roman" w:cs="Times New Roman"/>
                <w:bCs/>
                <w:kern w:val="32"/>
                <w:sz w:val="28"/>
                <w:szCs w:val="28"/>
              </w:rPr>
              <w:t>смысл понятий «здоровье» и «здоровый образ жизни», и их содержание, объясняют значение здоровья для человека.</w:t>
            </w:r>
          </w:p>
          <w:p w:rsidR="00451D6F" w:rsidRPr="00F348BB" w:rsidRDefault="00451D6F" w:rsidP="00735CF7">
            <w:pPr>
              <w:ind w:left="45"/>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Характеризуют факторы, влияющие на здоровье человека.</w:t>
            </w:r>
          </w:p>
          <w:p w:rsidR="00451D6F" w:rsidRPr="00F348BB" w:rsidRDefault="00451D6F" w:rsidP="00735CF7">
            <w:pPr>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 xml:space="preserve">Раскрывают </w:t>
            </w:r>
            <w:r w:rsidRPr="00F348BB">
              <w:rPr>
                <w:rFonts w:ascii="Times New Roman" w:hAnsi="Times New Roman" w:cs="Times New Roman"/>
                <w:sz w:val="28"/>
                <w:szCs w:val="28"/>
              </w:rPr>
              <w:t xml:space="preserve">с опорой на справочный материал </w:t>
            </w:r>
            <w:r w:rsidRPr="00F348BB">
              <w:rPr>
                <w:rFonts w:ascii="Times New Roman" w:hAnsi="Times New Roman" w:cs="Times New Roman"/>
                <w:bCs/>
                <w:kern w:val="32"/>
                <w:sz w:val="28"/>
                <w:szCs w:val="28"/>
              </w:rPr>
              <w:t>содержание элементов здорового образа жизни, объясняют пагубность вредных привычек.</w:t>
            </w:r>
          </w:p>
          <w:p w:rsidR="00451D6F" w:rsidRPr="00F348BB" w:rsidRDefault="00451D6F" w:rsidP="00735CF7">
            <w:pPr>
              <w:pStyle w:val="TableParagraph"/>
              <w:suppressAutoHyphens/>
              <w:ind w:right="142"/>
              <w:jc w:val="both"/>
              <w:rPr>
                <w:sz w:val="28"/>
                <w:szCs w:val="28"/>
              </w:rPr>
            </w:pPr>
            <w:r w:rsidRPr="00F348BB">
              <w:rPr>
                <w:sz w:val="28"/>
                <w:szCs w:val="28"/>
              </w:rPr>
              <w:t>Обосновывают личную ответственность за сохранение здоровья.</w:t>
            </w:r>
          </w:p>
          <w:p w:rsidR="00451D6F" w:rsidRPr="00F348BB" w:rsidRDefault="00451D6F" w:rsidP="00735CF7">
            <w:pPr>
              <w:jc w:val="both"/>
              <w:rPr>
                <w:rFonts w:ascii="Times New Roman" w:hAnsi="Times New Roman" w:cs="Times New Roman"/>
                <w:bCs/>
                <w:kern w:val="32"/>
                <w:sz w:val="28"/>
                <w:szCs w:val="28"/>
              </w:rPr>
            </w:pPr>
            <w:r w:rsidRPr="00F348BB">
              <w:rPr>
                <w:rFonts w:ascii="Times New Roman" w:hAnsi="Times New Roman" w:cs="Times New Roman"/>
                <w:sz w:val="28"/>
                <w:szCs w:val="28"/>
              </w:rPr>
              <w:t>Моделируют с помощью педагогического работника реальные ситуации и решают ситуационные задачи.</w:t>
            </w:r>
          </w:p>
        </w:tc>
      </w:tr>
      <w:tr w:rsidR="00451D6F" w:rsidRPr="00F348BB" w:rsidTr="00451D6F">
        <w:trPr>
          <w:trHeight w:val="219"/>
        </w:trPr>
        <w:tc>
          <w:tcPr>
            <w:tcW w:w="323" w:type="pct"/>
            <w:gridSpan w:val="2"/>
          </w:tcPr>
          <w:p w:rsidR="00451D6F" w:rsidRPr="00F348BB" w:rsidRDefault="00451D6F" w:rsidP="00735CF7">
            <w:pPr>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8.2</w:t>
            </w:r>
          </w:p>
        </w:tc>
        <w:tc>
          <w:tcPr>
            <w:tcW w:w="762" w:type="pct"/>
          </w:tcPr>
          <w:p w:rsidR="00451D6F" w:rsidRPr="00F348BB" w:rsidRDefault="00451D6F" w:rsidP="00735CF7">
            <w:pPr>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Предупреждение и защита от инфекционных заболеваний</w:t>
            </w:r>
          </w:p>
        </w:tc>
        <w:tc>
          <w:tcPr>
            <w:tcW w:w="551" w:type="pct"/>
            <w:gridSpan w:val="3"/>
            <w:shd w:val="clear" w:color="auto" w:fill="auto"/>
          </w:tcPr>
          <w:p w:rsidR="00451D6F" w:rsidRPr="00F348BB" w:rsidRDefault="00451D6F" w:rsidP="00735CF7">
            <w:pPr>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1</w:t>
            </w:r>
          </w:p>
        </w:tc>
        <w:tc>
          <w:tcPr>
            <w:tcW w:w="1537" w:type="pct"/>
            <w:shd w:val="clear" w:color="auto" w:fill="auto"/>
          </w:tcPr>
          <w:p w:rsidR="00451D6F" w:rsidRPr="00F348BB" w:rsidRDefault="00451D6F" w:rsidP="00735CF7">
            <w:pPr>
              <w:ind w:left="45"/>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*Понятие «инфекционные заболевания», причины их возникновения*.</w:t>
            </w:r>
          </w:p>
          <w:p w:rsidR="00451D6F" w:rsidRPr="00F348BB" w:rsidRDefault="00451D6F" w:rsidP="00735CF7">
            <w:pPr>
              <w:ind w:left="45"/>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Механизм распространения инфекционных заболеваний, меры их профилактики и защиты от них.</w:t>
            </w:r>
          </w:p>
          <w:p w:rsidR="00451D6F" w:rsidRPr="00F348BB" w:rsidRDefault="00451D6F" w:rsidP="00735CF7">
            <w:pPr>
              <w:ind w:left="45"/>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Порядок действий при возникновении чрезвычайных ситуаций биолого-социального происхождения (эпидемия, пандемия).</w:t>
            </w:r>
          </w:p>
          <w:p w:rsidR="00451D6F" w:rsidRPr="00F348BB" w:rsidRDefault="00451D6F" w:rsidP="00735CF7">
            <w:pPr>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 xml:space="preserve">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 </w:t>
            </w:r>
          </w:p>
        </w:tc>
        <w:tc>
          <w:tcPr>
            <w:tcW w:w="1827" w:type="pct"/>
          </w:tcPr>
          <w:p w:rsidR="00451D6F" w:rsidRPr="00F348BB" w:rsidRDefault="00451D6F" w:rsidP="00735CF7">
            <w:pPr>
              <w:ind w:left="45"/>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 xml:space="preserve">*Раскрывают </w:t>
            </w:r>
            <w:r w:rsidRPr="00F348BB">
              <w:rPr>
                <w:rFonts w:ascii="Times New Roman" w:hAnsi="Times New Roman" w:cs="Times New Roman"/>
                <w:sz w:val="28"/>
                <w:szCs w:val="28"/>
              </w:rPr>
              <w:t xml:space="preserve">с опорой на справочный материал </w:t>
            </w:r>
            <w:r w:rsidRPr="00F348BB">
              <w:rPr>
                <w:rFonts w:ascii="Times New Roman" w:hAnsi="Times New Roman" w:cs="Times New Roman"/>
                <w:bCs/>
                <w:kern w:val="32"/>
                <w:sz w:val="28"/>
                <w:szCs w:val="28"/>
              </w:rPr>
              <w:t>понятие «инфекционные заболевания», объясняют причины их возникновения*.</w:t>
            </w:r>
          </w:p>
          <w:p w:rsidR="00451D6F" w:rsidRPr="00F348BB" w:rsidRDefault="00451D6F" w:rsidP="00735CF7">
            <w:pPr>
              <w:ind w:left="45"/>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 xml:space="preserve">Характеризуют </w:t>
            </w:r>
            <w:r w:rsidRPr="00F348BB">
              <w:rPr>
                <w:rFonts w:ascii="Times New Roman" w:hAnsi="Times New Roman" w:cs="Times New Roman"/>
                <w:sz w:val="28"/>
                <w:szCs w:val="28"/>
              </w:rPr>
              <w:t xml:space="preserve">с опорой на справочный материал </w:t>
            </w:r>
            <w:r w:rsidRPr="00F348BB">
              <w:rPr>
                <w:rFonts w:ascii="Times New Roman" w:hAnsi="Times New Roman" w:cs="Times New Roman"/>
                <w:bCs/>
                <w:kern w:val="32"/>
                <w:sz w:val="28"/>
                <w:szCs w:val="28"/>
              </w:rPr>
              <w:t>механизм распространения инфекционных заболеваний, вырабатывают навыки соблюдения мер их профилактики и защиты от них.</w:t>
            </w:r>
          </w:p>
          <w:p w:rsidR="00451D6F" w:rsidRPr="00F348BB" w:rsidRDefault="00451D6F" w:rsidP="00735CF7">
            <w:pPr>
              <w:ind w:left="45"/>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 xml:space="preserve">Вырабатывают навыки безопасных действий при возникновении чрезвычайных ситуаций биолого-социального происхождения (эпидемия, пандемия). Характеризуют </w:t>
            </w:r>
            <w:r w:rsidRPr="00F348BB">
              <w:rPr>
                <w:rFonts w:ascii="Times New Roman" w:hAnsi="Times New Roman" w:cs="Times New Roman"/>
                <w:sz w:val="28"/>
                <w:szCs w:val="28"/>
              </w:rPr>
              <w:t xml:space="preserve">с опорой на справочный материал </w:t>
            </w:r>
            <w:r w:rsidRPr="00F348BB">
              <w:rPr>
                <w:rFonts w:ascii="Times New Roman" w:hAnsi="Times New Roman" w:cs="Times New Roman"/>
                <w:bCs/>
                <w:kern w:val="32"/>
                <w:sz w:val="28"/>
                <w:szCs w:val="28"/>
              </w:rPr>
              <w:t>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rsidR="00451D6F" w:rsidRPr="00F348BB" w:rsidRDefault="00451D6F" w:rsidP="00735CF7">
            <w:pPr>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 xml:space="preserve">Моделируют </w:t>
            </w:r>
            <w:r w:rsidRPr="00F348BB">
              <w:rPr>
                <w:rFonts w:ascii="Times New Roman" w:hAnsi="Times New Roman" w:cs="Times New Roman"/>
                <w:sz w:val="28"/>
                <w:szCs w:val="28"/>
              </w:rPr>
              <w:t xml:space="preserve">с помощью педагогического работника </w:t>
            </w:r>
            <w:r w:rsidRPr="00F348BB">
              <w:rPr>
                <w:rFonts w:ascii="Times New Roman" w:hAnsi="Times New Roman" w:cs="Times New Roman"/>
                <w:bCs/>
                <w:kern w:val="32"/>
                <w:sz w:val="28"/>
                <w:szCs w:val="28"/>
              </w:rPr>
              <w:t>реальные ситуации и решают ситуационные задачи</w:t>
            </w:r>
          </w:p>
        </w:tc>
      </w:tr>
      <w:tr w:rsidR="00451D6F" w:rsidRPr="00F348BB" w:rsidTr="00451D6F">
        <w:trPr>
          <w:trHeight w:val="219"/>
        </w:trPr>
        <w:tc>
          <w:tcPr>
            <w:tcW w:w="323" w:type="pct"/>
            <w:gridSpan w:val="2"/>
          </w:tcPr>
          <w:p w:rsidR="00451D6F" w:rsidRPr="00F348BB" w:rsidRDefault="00451D6F" w:rsidP="00735CF7">
            <w:pPr>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8.3</w:t>
            </w:r>
          </w:p>
        </w:tc>
        <w:tc>
          <w:tcPr>
            <w:tcW w:w="762" w:type="pct"/>
          </w:tcPr>
          <w:p w:rsidR="00451D6F" w:rsidRPr="00F348BB" w:rsidRDefault="00451D6F" w:rsidP="00735CF7">
            <w:pPr>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*Профилактика неинфекционных заболеваний*</w:t>
            </w:r>
          </w:p>
        </w:tc>
        <w:tc>
          <w:tcPr>
            <w:tcW w:w="551" w:type="pct"/>
            <w:gridSpan w:val="3"/>
            <w:shd w:val="clear" w:color="auto" w:fill="auto"/>
          </w:tcPr>
          <w:p w:rsidR="00451D6F" w:rsidRPr="00F348BB" w:rsidRDefault="00451D6F" w:rsidP="00735CF7">
            <w:pPr>
              <w:jc w:val="both"/>
              <w:rPr>
                <w:rFonts w:ascii="Times New Roman" w:hAnsi="Times New Roman" w:cs="Times New Roman"/>
                <w:bCs/>
                <w:kern w:val="32"/>
                <w:sz w:val="28"/>
                <w:szCs w:val="28"/>
                <w:lang w:val="en-US"/>
              </w:rPr>
            </w:pPr>
            <w:r w:rsidRPr="00F348BB">
              <w:rPr>
                <w:rFonts w:ascii="Times New Roman" w:hAnsi="Times New Roman" w:cs="Times New Roman"/>
                <w:bCs/>
                <w:kern w:val="32"/>
                <w:sz w:val="28"/>
                <w:szCs w:val="28"/>
                <w:lang w:val="en-US"/>
              </w:rPr>
              <w:t>1</w:t>
            </w:r>
          </w:p>
        </w:tc>
        <w:tc>
          <w:tcPr>
            <w:tcW w:w="1537" w:type="pct"/>
            <w:shd w:val="clear" w:color="auto" w:fill="auto"/>
          </w:tcPr>
          <w:p w:rsidR="00451D6F" w:rsidRPr="00F348BB" w:rsidRDefault="00451D6F" w:rsidP="00735CF7">
            <w:pPr>
              <w:ind w:left="45"/>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*Понятие «неинфекционные заболевания» и их классификация, факторы риска неинфекционных заболеваний. Меры профилактики неинфекционных заболеваний и защиты от них.</w:t>
            </w:r>
          </w:p>
          <w:p w:rsidR="00451D6F" w:rsidRPr="00F348BB" w:rsidRDefault="00451D6F" w:rsidP="00735CF7">
            <w:pPr>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Диспансеризация и её задачи*</w:t>
            </w:r>
          </w:p>
        </w:tc>
        <w:tc>
          <w:tcPr>
            <w:tcW w:w="1827" w:type="pct"/>
          </w:tcPr>
          <w:p w:rsidR="00451D6F" w:rsidRPr="00F348BB" w:rsidRDefault="00451D6F" w:rsidP="00735CF7">
            <w:pPr>
              <w:ind w:left="45"/>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 xml:space="preserve">*Раскрывают </w:t>
            </w:r>
            <w:r w:rsidRPr="00F348BB">
              <w:rPr>
                <w:rFonts w:ascii="Times New Roman" w:hAnsi="Times New Roman" w:cs="Times New Roman"/>
                <w:sz w:val="28"/>
                <w:szCs w:val="28"/>
              </w:rPr>
              <w:t xml:space="preserve">с опорой на справочный материал </w:t>
            </w:r>
            <w:r w:rsidRPr="00F348BB">
              <w:rPr>
                <w:rFonts w:ascii="Times New Roman" w:hAnsi="Times New Roman" w:cs="Times New Roman"/>
                <w:bCs/>
                <w:kern w:val="32"/>
                <w:sz w:val="28"/>
                <w:szCs w:val="28"/>
              </w:rPr>
              <w:t>понятие «неинфекционные заболевания» и дают их классификацию. Характеризуют факторы риска неинфекционных заболеваний.</w:t>
            </w:r>
          </w:p>
          <w:p w:rsidR="00451D6F" w:rsidRPr="00F348BB" w:rsidRDefault="00451D6F" w:rsidP="00735CF7">
            <w:pPr>
              <w:ind w:left="45"/>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Вырабатывают навыки соблюдения мер профилактики неинфекционных заболеваний и защиты от них.</w:t>
            </w:r>
          </w:p>
          <w:p w:rsidR="00451D6F" w:rsidRPr="00F348BB" w:rsidRDefault="00451D6F" w:rsidP="00735CF7">
            <w:pPr>
              <w:ind w:left="45"/>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 xml:space="preserve">Объясняют </w:t>
            </w:r>
            <w:r w:rsidRPr="00F348BB">
              <w:rPr>
                <w:rFonts w:ascii="Times New Roman" w:hAnsi="Times New Roman" w:cs="Times New Roman"/>
                <w:sz w:val="28"/>
                <w:szCs w:val="28"/>
              </w:rPr>
              <w:t xml:space="preserve">с опорой на справочный материал </w:t>
            </w:r>
            <w:r w:rsidRPr="00F348BB">
              <w:rPr>
                <w:rFonts w:ascii="Times New Roman" w:hAnsi="Times New Roman" w:cs="Times New Roman"/>
                <w:bCs/>
                <w:kern w:val="32"/>
                <w:sz w:val="28"/>
                <w:szCs w:val="28"/>
              </w:rPr>
              <w:t>назначение диспансеризации и раскрывают её задачи.</w:t>
            </w:r>
          </w:p>
          <w:p w:rsidR="00451D6F" w:rsidRPr="00F348BB" w:rsidRDefault="00451D6F" w:rsidP="00735CF7">
            <w:pPr>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 xml:space="preserve">Моделируют </w:t>
            </w:r>
            <w:r w:rsidRPr="00F348BB">
              <w:rPr>
                <w:rFonts w:ascii="Times New Roman" w:hAnsi="Times New Roman" w:cs="Times New Roman"/>
                <w:sz w:val="28"/>
                <w:szCs w:val="28"/>
              </w:rPr>
              <w:t>с помощью педагогического работника</w:t>
            </w:r>
            <w:r w:rsidRPr="00F348BB">
              <w:rPr>
                <w:rFonts w:ascii="Times New Roman" w:hAnsi="Times New Roman" w:cs="Times New Roman"/>
                <w:bCs/>
                <w:kern w:val="32"/>
                <w:sz w:val="28"/>
                <w:szCs w:val="28"/>
              </w:rPr>
              <w:t xml:space="preserve"> реальные ситуации и решают ситуационные задачи*</w:t>
            </w:r>
          </w:p>
        </w:tc>
      </w:tr>
      <w:tr w:rsidR="00451D6F" w:rsidRPr="00F348BB" w:rsidTr="00451D6F">
        <w:trPr>
          <w:trHeight w:val="219"/>
        </w:trPr>
        <w:tc>
          <w:tcPr>
            <w:tcW w:w="323" w:type="pct"/>
            <w:gridSpan w:val="2"/>
          </w:tcPr>
          <w:p w:rsidR="00451D6F" w:rsidRPr="00F348BB" w:rsidRDefault="00451D6F" w:rsidP="00735CF7">
            <w:pPr>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8.4</w:t>
            </w:r>
          </w:p>
        </w:tc>
        <w:tc>
          <w:tcPr>
            <w:tcW w:w="762" w:type="pct"/>
          </w:tcPr>
          <w:p w:rsidR="00451D6F" w:rsidRPr="00F348BB" w:rsidRDefault="00451D6F" w:rsidP="00735CF7">
            <w:pPr>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Психическое здоровье и психологическое благополучие</w:t>
            </w:r>
          </w:p>
        </w:tc>
        <w:tc>
          <w:tcPr>
            <w:tcW w:w="551" w:type="pct"/>
            <w:gridSpan w:val="3"/>
            <w:shd w:val="clear" w:color="auto" w:fill="auto"/>
          </w:tcPr>
          <w:p w:rsidR="00451D6F" w:rsidRPr="00F348BB" w:rsidRDefault="00451D6F" w:rsidP="00735CF7">
            <w:pPr>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1</w:t>
            </w:r>
          </w:p>
        </w:tc>
        <w:tc>
          <w:tcPr>
            <w:tcW w:w="1537" w:type="pct"/>
            <w:shd w:val="clear" w:color="auto" w:fill="auto"/>
          </w:tcPr>
          <w:p w:rsidR="00451D6F" w:rsidRPr="00F348BB" w:rsidRDefault="00451D6F" w:rsidP="00735CF7">
            <w:pPr>
              <w:ind w:left="45"/>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 xml:space="preserve">Понятие «психическое здоровье» и «психологическое благополучие». </w:t>
            </w:r>
          </w:p>
          <w:p w:rsidR="00451D6F" w:rsidRPr="00F348BB" w:rsidRDefault="00451D6F" w:rsidP="00735CF7">
            <w:pPr>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Стресс и его влияние на человека, меры профилактики стресса, способы саморегуляции эмоциональных состояний</w:t>
            </w:r>
          </w:p>
        </w:tc>
        <w:tc>
          <w:tcPr>
            <w:tcW w:w="1827" w:type="pct"/>
          </w:tcPr>
          <w:p w:rsidR="00451D6F" w:rsidRPr="00F348BB" w:rsidRDefault="00451D6F" w:rsidP="00735CF7">
            <w:pPr>
              <w:ind w:left="45"/>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 xml:space="preserve">Раскрывают </w:t>
            </w:r>
            <w:r w:rsidRPr="00F348BB">
              <w:rPr>
                <w:rFonts w:ascii="Times New Roman" w:hAnsi="Times New Roman" w:cs="Times New Roman"/>
                <w:sz w:val="28"/>
                <w:szCs w:val="28"/>
              </w:rPr>
              <w:t xml:space="preserve">с опорой на справочный материал </w:t>
            </w:r>
            <w:r w:rsidRPr="00F348BB">
              <w:rPr>
                <w:rFonts w:ascii="Times New Roman" w:hAnsi="Times New Roman" w:cs="Times New Roman"/>
                <w:bCs/>
                <w:kern w:val="32"/>
                <w:sz w:val="28"/>
                <w:szCs w:val="28"/>
              </w:rPr>
              <w:t xml:space="preserve">понятия «психическое здоровье» и «психическое благополучие». </w:t>
            </w:r>
          </w:p>
          <w:p w:rsidR="00451D6F" w:rsidRPr="00F348BB" w:rsidRDefault="00451D6F" w:rsidP="00735CF7">
            <w:pPr>
              <w:ind w:left="45"/>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Объясняют понятие «стресс» и его влияние на человека.</w:t>
            </w:r>
          </w:p>
          <w:p w:rsidR="00451D6F" w:rsidRPr="00F348BB" w:rsidRDefault="00451D6F" w:rsidP="00735CF7">
            <w:pPr>
              <w:ind w:left="45"/>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 xml:space="preserve">Вырабатывают навыки соблюдения мер профилактики стресса, раскрывают способы саморегуляции эмоциональных состояний. </w:t>
            </w:r>
          </w:p>
          <w:p w:rsidR="00451D6F" w:rsidRPr="00F348BB" w:rsidRDefault="00451D6F" w:rsidP="00735CF7">
            <w:pPr>
              <w:ind w:left="45"/>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 xml:space="preserve">Моделируют </w:t>
            </w:r>
            <w:r w:rsidRPr="00F348BB">
              <w:rPr>
                <w:rFonts w:ascii="Times New Roman" w:hAnsi="Times New Roman" w:cs="Times New Roman"/>
                <w:sz w:val="28"/>
                <w:szCs w:val="28"/>
              </w:rPr>
              <w:t xml:space="preserve">с помощью педагогического работника </w:t>
            </w:r>
            <w:r w:rsidRPr="00F348BB">
              <w:rPr>
                <w:rFonts w:ascii="Times New Roman" w:hAnsi="Times New Roman" w:cs="Times New Roman"/>
                <w:bCs/>
                <w:kern w:val="32"/>
                <w:sz w:val="28"/>
                <w:szCs w:val="28"/>
              </w:rPr>
              <w:t>реальные ситуации и решают ситуационные задачи</w:t>
            </w:r>
          </w:p>
          <w:p w:rsidR="00451D6F" w:rsidRPr="00F348BB" w:rsidRDefault="00451D6F" w:rsidP="00735CF7">
            <w:pPr>
              <w:jc w:val="both"/>
              <w:rPr>
                <w:rFonts w:ascii="Times New Roman" w:hAnsi="Times New Roman" w:cs="Times New Roman"/>
                <w:bCs/>
                <w:kern w:val="32"/>
                <w:sz w:val="28"/>
                <w:szCs w:val="28"/>
              </w:rPr>
            </w:pPr>
          </w:p>
        </w:tc>
      </w:tr>
      <w:tr w:rsidR="00451D6F" w:rsidRPr="00F348BB" w:rsidTr="00451D6F">
        <w:trPr>
          <w:trHeight w:val="219"/>
        </w:trPr>
        <w:tc>
          <w:tcPr>
            <w:tcW w:w="323" w:type="pct"/>
            <w:gridSpan w:val="2"/>
          </w:tcPr>
          <w:p w:rsidR="00451D6F" w:rsidRPr="00F348BB" w:rsidRDefault="00451D6F" w:rsidP="00735CF7">
            <w:pPr>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8.5</w:t>
            </w:r>
          </w:p>
        </w:tc>
        <w:tc>
          <w:tcPr>
            <w:tcW w:w="762" w:type="pct"/>
          </w:tcPr>
          <w:p w:rsidR="00451D6F" w:rsidRPr="00F348BB" w:rsidRDefault="00451D6F" w:rsidP="00735CF7">
            <w:pPr>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Первая помощь при неотложных состояниях</w:t>
            </w:r>
          </w:p>
        </w:tc>
        <w:tc>
          <w:tcPr>
            <w:tcW w:w="551" w:type="pct"/>
            <w:gridSpan w:val="3"/>
            <w:shd w:val="clear" w:color="auto" w:fill="auto"/>
          </w:tcPr>
          <w:p w:rsidR="00451D6F" w:rsidRPr="00F348BB" w:rsidRDefault="00451D6F" w:rsidP="00735CF7">
            <w:pPr>
              <w:jc w:val="both"/>
              <w:rPr>
                <w:rFonts w:ascii="Times New Roman" w:hAnsi="Times New Roman" w:cs="Times New Roman"/>
                <w:bCs/>
                <w:kern w:val="32"/>
                <w:sz w:val="28"/>
                <w:szCs w:val="28"/>
                <w:lang w:val="en-US"/>
              </w:rPr>
            </w:pPr>
            <w:r w:rsidRPr="00F348BB">
              <w:rPr>
                <w:rFonts w:ascii="Times New Roman" w:hAnsi="Times New Roman" w:cs="Times New Roman"/>
                <w:bCs/>
                <w:kern w:val="32"/>
                <w:sz w:val="28"/>
                <w:szCs w:val="28"/>
                <w:lang w:val="en-US"/>
              </w:rPr>
              <w:t>2</w:t>
            </w:r>
          </w:p>
        </w:tc>
        <w:tc>
          <w:tcPr>
            <w:tcW w:w="1537" w:type="pct"/>
            <w:shd w:val="clear" w:color="auto" w:fill="auto"/>
          </w:tcPr>
          <w:p w:rsidR="00451D6F" w:rsidRPr="00F348BB" w:rsidRDefault="00451D6F" w:rsidP="00735CF7">
            <w:pPr>
              <w:ind w:left="45"/>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Понятие «первая помощь» и обязанность по её оказанию, универсальный алгоритм оказания первой помощи.</w:t>
            </w:r>
          </w:p>
          <w:p w:rsidR="00451D6F" w:rsidRPr="00F348BB" w:rsidRDefault="00451D6F" w:rsidP="00735CF7">
            <w:pPr>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Назначение и состав аптечки первой помощи. Порядок действий при оказании первой помощи в различных ситуациях, приёмы психологической поддержки пострадавшего</w:t>
            </w:r>
          </w:p>
        </w:tc>
        <w:tc>
          <w:tcPr>
            <w:tcW w:w="1827" w:type="pct"/>
          </w:tcPr>
          <w:p w:rsidR="00451D6F" w:rsidRPr="00F348BB" w:rsidRDefault="00451D6F" w:rsidP="00735CF7">
            <w:pPr>
              <w:ind w:left="45"/>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 xml:space="preserve">Раскрывают </w:t>
            </w:r>
            <w:r w:rsidRPr="00F348BB">
              <w:rPr>
                <w:rFonts w:ascii="Times New Roman" w:hAnsi="Times New Roman" w:cs="Times New Roman"/>
                <w:sz w:val="28"/>
                <w:szCs w:val="28"/>
              </w:rPr>
              <w:t xml:space="preserve">с опорой на справочный материал </w:t>
            </w:r>
            <w:r w:rsidRPr="00F348BB">
              <w:rPr>
                <w:rFonts w:ascii="Times New Roman" w:hAnsi="Times New Roman" w:cs="Times New Roman"/>
                <w:bCs/>
                <w:kern w:val="32"/>
                <w:sz w:val="28"/>
                <w:szCs w:val="28"/>
              </w:rPr>
              <w:t>понятие «первая помощь».  Изучают состояния, требующие оказания первой помощи и мероприятия по оказанию первой помощи</w:t>
            </w:r>
          </w:p>
          <w:p w:rsidR="00451D6F" w:rsidRPr="00F348BB" w:rsidRDefault="00451D6F" w:rsidP="00735CF7">
            <w:pPr>
              <w:ind w:left="45"/>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 xml:space="preserve">Анализируют универсальный алгоритм оказания первой помощи. Характеризуют </w:t>
            </w:r>
            <w:r w:rsidRPr="00F348BB">
              <w:rPr>
                <w:rFonts w:ascii="Times New Roman" w:hAnsi="Times New Roman" w:cs="Times New Roman"/>
                <w:sz w:val="28"/>
                <w:szCs w:val="28"/>
              </w:rPr>
              <w:t>с опорой на справочный материал</w:t>
            </w:r>
            <w:r w:rsidRPr="00F348BB">
              <w:rPr>
                <w:rFonts w:ascii="Times New Roman" w:hAnsi="Times New Roman" w:cs="Times New Roman"/>
                <w:bCs/>
                <w:kern w:val="32"/>
                <w:sz w:val="28"/>
                <w:szCs w:val="28"/>
              </w:rPr>
              <w:t xml:space="preserve"> назначение и состав аптечки первой помощи. Вырабатывают навыки действий при оказании первой помощи в различных ситуациях.</w:t>
            </w:r>
          </w:p>
          <w:p w:rsidR="00451D6F" w:rsidRPr="00F348BB" w:rsidRDefault="00451D6F" w:rsidP="00735CF7">
            <w:pPr>
              <w:ind w:left="45"/>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Характеризуют приёмы психологической поддержки пострадавшего.</w:t>
            </w:r>
          </w:p>
          <w:p w:rsidR="00451D6F" w:rsidRPr="00F348BB" w:rsidRDefault="00451D6F" w:rsidP="00735CF7">
            <w:pPr>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 xml:space="preserve">Моделируют </w:t>
            </w:r>
            <w:r w:rsidRPr="00F348BB">
              <w:rPr>
                <w:rFonts w:ascii="Times New Roman" w:hAnsi="Times New Roman" w:cs="Times New Roman"/>
                <w:sz w:val="28"/>
                <w:szCs w:val="28"/>
              </w:rPr>
              <w:t xml:space="preserve">с помощью педагогического работника </w:t>
            </w:r>
            <w:r w:rsidRPr="00F348BB">
              <w:rPr>
                <w:rFonts w:ascii="Times New Roman" w:hAnsi="Times New Roman" w:cs="Times New Roman"/>
                <w:bCs/>
                <w:kern w:val="32"/>
                <w:sz w:val="28"/>
                <w:szCs w:val="28"/>
              </w:rPr>
              <w:t>реальные ситуации и решают ситуационные задачи</w:t>
            </w:r>
          </w:p>
        </w:tc>
      </w:tr>
      <w:tr w:rsidR="00451D6F" w:rsidRPr="00F348BB" w:rsidTr="00451D6F">
        <w:trPr>
          <w:trHeight w:val="219"/>
        </w:trPr>
        <w:tc>
          <w:tcPr>
            <w:tcW w:w="323" w:type="pct"/>
            <w:gridSpan w:val="2"/>
          </w:tcPr>
          <w:p w:rsidR="00451D6F" w:rsidRPr="00F348BB" w:rsidRDefault="00451D6F" w:rsidP="00735CF7">
            <w:pPr>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8.6</w:t>
            </w:r>
          </w:p>
        </w:tc>
        <w:tc>
          <w:tcPr>
            <w:tcW w:w="762" w:type="pct"/>
          </w:tcPr>
          <w:p w:rsidR="00451D6F" w:rsidRPr="00F348BB" w:rsidRDefault="00451D6F" w:rsidP="00735CF7">
            <w:pPr>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Практикум для отработки практических навыков первой помощи и психологической поддержки, решения кейсов, моделирования ситуаций</w:t>
            </w:r>
          </w:p>
        </w:tc>
        <w:tc>
          <w:tcPr>
            <w:tcW w:w="551" w:type="pct"/>
            <w:gridSpan w:val="3"/>
            <w:shd w:val="clear" w:color="auto" w:fill="auto"/>
          </w:tcPr>
          <w:p w:rsidR="00451D6F" w:rsidRPr="00F348BB" w:rsidRDefault="00451D6F" w:rsidP="00735CF7">
            <w:pPr>
              <w:jc w:val="both"/>
              <w:rPr>
                <w:rFonts w:ascii="Times New Roman" w:hAnsi="Times New Roman" w:cs="Times New Roman"/>
                <w:bCs/>
                <w:kern w:val="32"/>
                <w:sz w:val="28"/>
                <w:szCs w:val="28"/>
                <w:lang w:val="en-US"/>
              </w:rPr>
            </w:pPr>
            <w:r w:rsidRPr="00F348BB">
              <w:rPr>
                <w:rFonts w:ascii="Times New Roman" w:hAnsi="Times New Roman" w:cs="Times New Roman"/>
                <w:bCs/>
                <w:kern w:val="32"/>
                <w:sz w:val="28"/>
                <w:szCs w:val="28"/>
                <w:lang w:val="en-US"/>
              </w:rPr>
              <w:t>2</w:t>
            </w:r>
          </w:p>
        </w:tc>
        <w:tc>
          <w:tcPr>
            <w:tcW w:w="1537" w:type="pct"/>
            <w:shd w:val="clear" w:color="auto" w:fill="auto"/>
          </w:tcPr>
          <w:p w:rsidR="00451D6F" w:rsidRPr="00F348BB" w:rsidRDefault="00451D6F" w:rsidP="00735CF7">
            <w:pPr>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Порядок действий при оказании первой помощи в различных ситуациях, приёмы психологической поддержки пострадавшего</w:t>
            </w:r>
          </w:p>
        </w:tc>
        <w:tc>
          <w:tcPr>
            <w:tcW w:w="1827" w:type="pct"/>
          </w:tcPr>
          <w:p w:rsidR="00451D6F" w:rsidRPr="00F348BB" w:rsidRDefault="00451D6F" w:rsidP="00735CF7">
            <w:pPr>
              <w:ind w:right="303"/>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Вырабатывают навыки действий при оказании первой помощи в различных ситуациях.</w:t>
            </w:r>
          </w:p>
          <w:p w:rsidR="00451D6F" w:rsidRPr="00F348BB" w:rsidRDefault="00451D6F" w:rsidP="00735CF7">
            <w:pPr>
              <w:ind w:right="187"/>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 xml:space="preserve">Характеризуют </w:t>
            </w:r>
            <w:r w:rsidRPr="00F348BB">
              <w:rPr>
                <w:rFonts w:ascii="Times New Roman" w:hAnsi="Times New Roman" w:cs="Times New Roman"/>
                <w:sz w:val="28"/>
                <w:szCs w:val="28"/>
              </w:rPr>
              <w:t xml:space="preserve">с опорой на справочный материал </w:t>
            </w:r>
            <w:r w:rsidRPr="00F348BB">
              <w:rPr>
                <w:rFonts w:ascii="Times New Roman" w:hAnsi="Times New Roman" w:cs="Times New Roman"/>
                <w:bCs/>
                <w:kern w:val="32"/>
                <w:sz w:val="28"/>
                <w:szCs w:val="28"/>
              </w:rPr>
              <w:t>приёмы психологической поддержки пострадавшего.</w:t>
            </w:r>
          </w:p>
          <w:p w:rsidR="00451D6F" w:rsidRPr="00F348BB" w:rsidRDefault="00451D6F" w:rsidP="00735CF7">
            <w:pPr>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 xml:space="preserve">Моделируют </w:t>
            </w:r>
            <w:r w:rsidRPr="00F348BB">
              <w:rPr>
                <w:rFonts w:ascii="Times New Roman" w:hAnsi="Times New Roman" w:cs="Times New Roman"/>
                <w:sz w:val="28"/>
                <w:szCs w:val="28"/>
              </w:rPr>
              <w:t xml:space="preserve">с помощью педагогического работника </w:t>
            </w:r>
            <w:r w:rsidRPr="00F348BB">
              <w:rPr>
                <w:rFonts w:ascii="Times New Roman" w:hAnsi="Times New Roman" w:cs="Times New Roman"/>
                <w:bCs/>
                <w:kern w:val="32"/>
                <w:sz w:val="28"/>
                <w:szCs w:val="28"/>
              </w:rPr>
              <w:t>реальные ситуации и решают ситуационные задачи</w:t>
            </w:r>
          </w:p>
        </w:tc>
      </w:tr>
      <w:tr w:rsidR="00451D6F" w:rsidRPr="00F348BB" w:rsidTr="00451D6F">
        <w:trPr>
          <w:trHeight w:val="219"/>
        </w:trPr>
        <w:tc>
          <w:tcPr>
            <w:tcW w:w="1085" w:type="pct"/>
            <w:gridSpan w:val="3"/>
          </w:tcPr>
          <w:p w:rsidR="00451D6F" w:rsidRPr="00F348BB" w:rsidRDefault="00451D6F" w:rsidP="00735CF7">
            <w:pPr>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Итого по модулю</w:t>
            </w:r>
          </w:p>
        </w:tc>
        <w:tc>
          <w:tcPr>
            <w:tcW w:w="551" w:type="pct"/>
            <w:gridSpan w:val="3"/>
            <w:shd w:val="clear" w:color="auto" w:fill="auto"/>
          </w:tcPr>
          <w:p w:rsidR="00451D6F" w:rsidRPr="00F348BB" w:rsidRDefault="00451D6F" w:rsidP="00735CF7">
            <w:pPr>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8</w:t>
            </w:r>
          </w:p>
        </w:tc>
        <w:tc>
          <w:tcPr>
            <w:tcW w:w="1537" w:type="pct"/>
            <w:shd w:val="clear" w:color="auto" w:fill="auto"/>
          </w:tcPr>
          <w:p w:rsidR="00451D6F" w:rsidRPr="00F348BB" w:rsidRDefault="00451D6F" w:rsidP="00735CF7">
            <w:pPr>
              <w:jc w:val="both"/>
              <w:rPr>
                <w:rFonts w:ascii="Times New Roman" w:hAnsi="Times New Roman" w:cs="Times New Roman"/>
                <w:bCs/>
                <w:kern w:val="32"/>
                <w:sz w:val="28"/>
                <w:szCs w:val="28"/>
              </w:rPr>
            </w:pPr>
          </w:p>
        </w:tc>
        <w:tc>
          <w:tcPr>
            <w:tcW w:w="1827" w:type="pct"/>
          </w:tcPr>
          <w:p w:rsidR="00451D6F" w:rsidRPr="00F348BB" w:rsidRDefault="00451D6F" w:rsidP="00735CF7">
            <w:pPr>
              <w:jc w:val="both"/>
              <w:rPr>
                <w:rFonts w:ascii="Times New Roman" w:hAnsi="Times New Roman" w:cs="Times New Roman"/>
                <w:sz w:val="28"/>
                <w:szCs w:val="28"/>
              </w:rPr>
            </w:pPr>
          </w:p>
        </w:tc>
      </w:tr>
      <w:tr w:rsidR="00451D6F" w:rsidRPr="00F348BB" w:rsidTr="00451D6F">
        <w:trPr>
          <w:trHeight w:val="219"/>
        </w:trPr>
        <w:tc>
          <w:tcPr>
            <w:tcW w:w="5000" w:type="pct"/>
            <w:gridSpan w:val="8"/>
            <w:shd w:val="clear" w:color="auto" w:fill="auto"/>
          </w:tcPr>
          <w:p w:rsidR="00451D6F" w:rsidRPr="00F348BB" w:rsidRDefault="00451D6F" w:rsidP="00735CF7">
            <w:pPr>
              <w:jc w:val="both"/>
              <w:rPr>
                <w:rFonts w:ascii="Times New Roman" w:hAnsi="Times New Roman" w:cs="Times New Roman"/>
                <w:b/>
                <w:bCs/>
                <w:sz w:val="28"/>
                <w:szCs w:val="28"/>
              </w:rPr>
            </w:pPr>
            <w:r w:rsidRPr="00F348BB">
              <w:rPr>
                <w:rFonts w:ascii="Times New Roman" w:hAnsi="Times New Roman" w:cs="Times New Roman"/>
                <w:b/>
                <w:bCs/>
                <w:sz w:val="28"/>
                <w:szCs w:val="28"/>
              </w:rPr>
              <w:t>Модуль № 9. «</w:t>
            </w:r>
            <w:r w:rsidRPr="00F348BB">
              <w:rPr>
                <w:rFonts w:ascii="Times New Roman" w:eastAsia="SchoolBookSanPin" w:hAnsi="Times New Roman" w:cs="Times New Roman"/>
                <w:b/>
                <w:bCs/>
                <w:position w:val="1"/>
                <w:sz w:val="28"/>
                <w:szCs w:val="28"/>
              </w:rPr>
              <w:t>Безопасность в социуме</w:t>
            </w:r>
            <w:r w:rsidRPr="00F348BB">
              <w:rPr>
                <w:rFonts w:ascii="Times New Roman" w:hAnsi="Times New Roman" w:cs="Times New Roman"/>
                <w:b/>
                <w:bCs/>
                <w:sz w:val="28"/>
                <w:szCs w:val="28"/>
              </w:rPr>
              <w:t>»</w:t>
            </w:r>
          </w:p>
        </w:tc>
      </w:tr>
      <w:tr w:rsidR="00451D6F" w:rsidRPr="00F348BB" w:rsidTr="00451D6F">
        <w:trPr>
          <w:trHeight w:val="219"/>
        </w:trPr>
        <w:tc>
          <w:tcPr>
            <w:tcW w:w="323" w:type="pct"/>
            <w:gridSpan w:val="2"/>
          </w:tcPr>
          <w:p w:rsidR="00451D6F" w:rsidRPr="00F348BB" w:rsidRDefault="00451D6F" w:rsidP="00735CF7">
            <w:pPr>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9.1</w:t>
            </w:r>
          </w:p>
        </w:tc>
        <w:tc>
          <w:tcPr>
            <w:tcW w:w="762" w:type="pct"/>
          </w:tcPr>
          <w:p w:rsidR="00451D6F" w:rsidRPr="00F348BB" w:rsidRDefault="00451D6F" w:rsidP="00735CF7">
            <w:pPr>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Общение — основа социального взаимодействия</w:t>
            </w:r>
          </w:p>
        </w:tc>
        <w:tc>
          <w:tcPr>
            <w:tcW w:w="551" w:type="pct"/>
            <w:gridSpan w:val="3"/>
            <w:shd w:val="clear" w:color="auto" w:fill="auto"/>
          </w:tcPr>
          <w:p w:rsidR="00451D6F" w:rsidRPr="00F348BB" w:rsidRDefault="00451D6F" w:rsidP="00735CF7">
            <w:pPr>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1</w:t>
            </w:r>
          </w:p>
        </w:tc>
        <w:tc>
          <w:tcPr>
            <w:tcW w:w="1537" w:type="pct"/>
            <w:shd w:val="clear" w:color="auto" w:fill="auto"/>
          </w:tcPr>
          <w:p w:rsidR="00451D6F" w:rsidRPr="00F348BB" w:rsidRDefault="00451D6F" w:rsidP="00735CF7">
            <w:pPr>
              <w:ind w:left="45"/>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Общение и его значение для человека, способы эффективного общения.</w:t>
            </w:r>
          </w:p>
          <w:p w:rsidR="00451D6F" w:rsidRPr="00F348BB" w:rsidRDefault="00451D6F" w:rsidP="00735CF7">
            <w:pPr>
              <w:ind w:left="45"/>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Приёмы и правила безопасной межличностной коммуникации и комфортного взаимодействия в группе.</w:t>
            </w:r>
          </w:p>
          <w:p w:rsidR="00451D6F" w:rsidRPr="00F348BB" w:rsidRDefault="00451D6F" w:rsidP="00735CF7">
            <w:pPr>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Признаки конструктивного и деструктивного общения</w:t>
            </w:r>
          </w:p>
        </w:tc>
        <w:tc>
          <w:tcPr>
            <w:tcW w:w="1827" w:type="pct"/>
          </w:tcPr>
          <w:p w:rsidR="00451D6F" w:rsidRPr="00F348BB" w:rsidRDefault="00451D6F" w:rsidP="00735CF7">
            <w:pPr>
              <w:ind w:left="45"/>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 xml:space="preserve">Характеризуют </w:t>
            </w:r>
            <w:r w:rsidRPr="00F348BB">
              <w:rPr>
                <w:rFonts w:ascii="Times New Roman" w:hAnsi="Times New Roman" w:cs="Times New Roman"/>
                <w:sz w:val="28"/>
                <w:szCs w:val="28"/>
              </w:rPr>
              <w:t xml:space="preserve">с опорой на справочный материал </w:t>
            </w:r>
            <w:r w:rsidRPr="00F348BB">
              <w:rPr>
                <w:rFonts w:ascii="Times New Roman" w:hAnsi="Times New Roman" w:cs="Times New Roman"/>
                <w:bCs/>
                <w:kern w:val="32"/>
                <w:sz w:val="28"/>
                <w:szCs w:val="28"/>
              </w:rPr>
              <w:t>общение и объясняют его значение для человека.</w:t>
            </w:r>
          </w:p>
          <w:p w:rsidR="00451D6F" w:rsidRPr="00F348BB" w:rsidRDefault="00451D6F" w:rsidP="00735CF7">
            <w:pPr>
              <w:ind w:left="45"/>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 xml:space="preserve">Анализируют </w:t>
            </w:r>
            <w:r w:rsidRPr="00F348BB">
              <w:rPr>
                <w:rFonts w:ascii="Times New Roman" w:hAnsi="Times New Roman" w:cs="Times New Roman"/>
                <w:sz w:val="28"/>
                <w:szCs w:val="28"/>
              </w:rPr>
              <w:t xml:space="preserve">с опорой на справочный материал </w:t>
            </w:r>
            <w:r w:rsidRPr="00F348BB">
              <w:rPr>
                <w:rFonts w:ascii="Times New Roman" w:hAnsi="Times New Roman" w:cs="Times New Roman"/>
                <w:bCs/>
                <w:kern w:val="32"/>
                <w:sz w:val="28"/>
                <w:szCs w:val="28"/>
              </w:rPr>
              <w:t>способы эффективного общения.</w:t>
            </w:r>
          </w:p>
          <w:p w:rsidR="00451D6F" w:rsidRPr="00F348BB" w:rsidRDefault="00451D6F" w:rsidP="00735CF7">
            <w:pPr>
              <w:ind w:left="45"/>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 xml:space="preserve">Раскрывают </w:t>
            </w:r>
            <w:r w:rsidRPr="00F348BB">
              <w:rPr>
                <w:rFonts w:ascii="Times New Roman" w:hAnsi="Times New Roman" w:cs="Times New Roman"/>
                <w:sz w:val="28"/>
                <w:szCs w:val="28"/>
              </w:rPr>
              <w:t xml:space="preserve">с опорой на справочный материал </w:t>
            </w:r>
            <w:r w:rsidRPr="00F348BB">
              <w:rPr>
                <w:rFonts w:ascii="Times New Roman" w:hAnsi="Times New Roman" w:cs="Times New Roman"/>
                <w:bCs/>
                <w:kern w:val="32"/>
                <w:sz w:val="28"/>
                <w:szCs w:val="28"/>
              </w:rPr>
              <w:t>приёмы и вырабатывают навыки соблюдения правил безопасной межличностной коммуникации и комфортного взаимодействия в группе.</w:t>
            </w:r>
          </w:p>
          <w:p w:rsidR="00451D6F" w:rsidRPr="00F348BB" w:rsidRDefault="00451D6F" w:rsidP="00735CF7">
            <w:pPr>
              <w:ind w:left="45"/>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 xml:space="preserve">Раскрывают </w:t>
            </w:r>
            <w:r w:rsidRPr="00F348BB">
              <w:rPr>
                <w:rFonts w:ascii="Times New Roman" w:hAnsi="Times New Roman" w:cs="Times New Roman"/>
                <w:sz w:val="28"/>
                <w:szCs w:val="28"/>
              </w:rPr>
              <w:t xml:space="preserve">с опорой на справочный материал </w:t>
            </w:r>
            <w:r w:rsidRPr="00F348BB">
              <w:rPr>
                <w:rFonts w:ascii="Times New Roman" w:hAnsi="Times New Roman" w:cs="Times New Roman"/>
                <w:bCs/>
                <w:kern w:val="32"/>
                <w:sz w:val="28"/>
                <w:szCs w:val="28"/>
              </w:rPr>
              <w:t>признаки конструктивного и деструктивного общения.</w:t>
            </w:r>
          </w:p>
          <w:p w:rsidR="00451D6F" w:rsidRPr="00F348BB" w:rsidRDefault="00451D6F" w:rsidP="00735CF7">
            <w:pPr>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 xml:space="preserve">Моделируют </w:t>
            </w:r>
            <w:r w:rsidRPr="00F348BB">
              <w:rPr>
                <w:rFonts w:ascii="Times New Roman" w:hAnsi="Times New Roman" w:cs="Times New Roman"/>
                <w:sz w:val="28"/>
                <w:szCs w:val="28"/>
              </w:rPr>
              <w:t xml:space="preserve">с помощью педагогического работника </w:t>
            </w:r>
            <w:r w:rsidRPr="00F348BB">
              <w:rPr>
                <w:rFonts w:ascii="Times New Roman" w:hAnsi="Times New Roman" w:cs="Times New Roman"/>
                <w:bCs/>
                <w:kern w:val="32"/>
                <w:sz w:val="28"/>
                <w:szCs w:val="28"/>
              </w:rPr>
              <w:t>реальные ситуации и решают ситуационные задачи</w:t>
            </w:r>
          </w:p>
        </w:tc>
      </w:tr>
      <w:tr w:rsidR="00451D6F" w:rsidRPr="00F348BB" w:rsidTr="00451D6F">
        <w:trPr>
          <w:trHeight w:val="219"/>
        </w:trPr>
        <w:tc>
          <w:tcPr>
            <w:tcW w:w="323" w:type="pct"/>
            <w:gridSpan w:val="2"/>
          </w:tcPr>
          <w:p w:rsidR="00451D6F" w:rsidRPr="00F348BB" w:rsidRDefault="00451D6F" w:rsidP="00735CF7">
            <w:pPr>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9.2</w:t>
            </w:r>
          </w:p>
        </w:tc>
        <w:tc>
          <w:tcPr>
            <w:tcW w:w="762" w:type="pct"/>
          </w:tcPr>
          <w:p w:rsidR="00451D6F" w:rsidRPr="00F348BB" w:rsidRDefault="00451D6F" w:rsidP="00735CF7">
            <w:pPr>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Безопасные способы избегания и разрешения конфликтных ситуаций</w:t>
            </w:r>
          </w:p>
        </w:tc>
        <w:tc>
          <w:tcPr>
            <w:tcW w:w="551" w:type="pct"/>
            <w:gridSpan w:val="3"/>
            <w:shd w:val="clear" w:color="auto" w:fill="auto"/>
          </w:tcPr>
          <w:p w:rsidR="00451D6F" w:rsidRPr="00F348BB" w:rsidRDefault="00451D6F" w:rsidP="00735CF7">
            <w:pPr>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2</w:t>
            </w:r>
          </w:p>
        </w:tc>
        <w:tc>
          <w:tcPr>
            <w:tcW w:w="1537" w:type="pct"/>
            <w:shd w:val="clear" w:color="auto" w:fill="auto"/>
          </w:tcPr>
          <w:p w:rsidR="00451D6F" w:rsidRPr="00F348BB" w:rsidRDefault="00451D6F" w:rsidP="00735CF7">
            <w:pPr>
              <w:ind w:left="45"/>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Понятие «конфликт» и стадии его развития, факторы и причины развития конфликта. 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451D6F" w:rsidRPr="00F348BB" w:rsidRDefault="00451D6F" w:rsidP="00735CF7">
            <w:pPr>
              <w:ind w:left="45"/>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Правила поведения для снижения риска конфликта и порядок действий при его опасных проявлениях.</w:t>
            </w:r>
          </w:p>
          <w:p w:rsidR="00451D6F" w:rsidRPr="00F348BB" w:rsidRDefault="00451D6F" w:rsidP="00735CF7">
            <w:pPr>
              <w:ind w:left="45"/>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Способ разрешения конфликта с помощью третьей стороны (медиатора).</w:t>
            </w:r>
          </w:p>
          <w:p w:rsidR="00451D6F" w:rsidRPr="00F348BB" w:rsidRDefault="00451D6F" w:rsidP="00735CF7">
            <w:pPr>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Опасные формы проявления конфликта: агрессия, домашнее насилие и буллинг</w:t>
            </w:r>
          </w:p>
        </w:tc>
        <w:tc>
          <w:tcPr>
            <w:tcW w:w="1827" w:type="pct"/>
          </w:tcPr>
          <w:p w:rsidR="00451D6F" w:rsidRPr="00F348BB" w:rsidRDefault="00451D6F" w:rsidP="00735CF7">
            <w:pPr>
              <w:ind w:left="45"/>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 xml:space="preserve">Раскрывают </w:t>
            </w:r>
            <w:r w:rsidRPr="00F348BB">
              <w:rPr>
                <w:rFonts w:ascii="Times New Roman" w:hAnsi="Times New Roman" w:cs="Times New Roman"/>
                <w:sz w:val="28"/>
                <w:szCs w:val="28"/>
              </w:rPr>
              <w:t xml:space="preserve">с опорой на справочный материал </w:t>
            </w:r>
            <w:r w:rsidRPr="00F348BB">
              <w:rPr>
                <w:rFonts w:ascii="Times New Roman" w:hAnsi="Times New Roman" w:cs="Times New Roman"/>
                <w:bCs/>
                <w:kern w:val="32"/>
                <w:sz w:val="28"/>
                <w:szCs w:val="28"/>
              </w:rPr>
              <w:t>понятие «конфликт» и характеризуют стадии его развития, факторы и причины развития. Анализируют условия и ситуации возникновения межличностных и групповых конфликтов.</w:t>
            </w:r>
          </w:p>
          <w:p w:rsidR="00451D6F" w:rsidRPr="00F348BB" w:rsidRDefault="00451D6F" w:rsidP="00735CF7">
            <w:pPr>
              <w:ind w:left="45"/>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 xml:space="preserve">Характеризуют </w:t>
            </w:r>
            <w:r w:rsidRPr="00F348BB">
              <w:rPr>
                <w:rFonts w:ascii="Times New Roman" w:hAnsi="Times New Roman" w:cs="Times New Roman"/>
                <w:sz w:val="28"/>
                <w:szCs w:val="28"/>
              </w:rPr>
              <w:t xml:space="preserve">с опорой на справочный материал </w:t>
            </w:r>
            <w:r w:rsidRPr="00F348BB">
              <w:rPr>
                <w:rFonts w:ascii="Times New Roman" w:hAnsi="Times New Roman" w:cs="Times New Roman"/>
                <w:bCs/>
                <w:kern w:val="32"/>
                <w:sz w:val="28"/>
                <w:szCs w:val="28"/>
              </w:rPr>
              <w:t>безопасные и эффективные способы избегания и разрешения конфликтных ситуаций.</w:t>
            </w:r>
          </w:p>
          <w:p w:rsidR="00451D6F" w:rsidRPr="00F348BB" w:rsidRDefault="00451D6F" w:rsidP="00735CF7">
            <w:pPr>
              <w:ind w:left="45"/>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Вырабатывают навыки безопасного поведения для снижения риска конфликта и безопасных действий при его опасных проявлениях.</w:t>
            </w:r>
          </w:p>
          <w:p w:rsidR="00451D6F" w:rsidRPr="00F348BB" w:rsidRDefault="00451D6F" w:rsidP="00735CF7">
            <w:pPr>
              <w:ind w:left="45"/>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 xml:space="preserve">Характеризуют </w:t>
            </w:r>
            <w:r w:rsidRPr="00F348BB">
              <w:rPr>
                <w:rFonts w:ascii="Times New Roman" w:hAnsi="Times New Roman" w:cs="Times New Roman"/>
                <w:sz w:val="28"/>
                <w:szCs w:val="28"/>
              </w:rPr>
              <w:t xml:space="preserve">с опорой на справочный материал </w:t>
            </w:r>
            <w:r w:rsidRPr="00F348BB">
              <w:rPr>
                <w:rFonts w:ascii="Times New Roman" w:hAnsi="Times New Roman" w:cs="Times New Roman"/>
                <w:bCs/>
                <w:kern w:val="32"/>
                <w:sz w:val="28"/>
                <w:szCs w:val="28"/>
              </w:rPr>
              <w:t>способ разрешения конфликта с помощью третьей стороны (медиатора).</w:t>
            </w:r>
          </w:p>
          <w:p w:rsidR="00451D6F" w:rsidRPr="00F348BB" w:rsidRDefault="00451D6F" w:rsidP="00735CF7">
            <w:pPr>
              <w:ind w:left="45"/>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 xml:space="preserve">Анализируют </w:t>
            </w:r>
            <w:r w:rsidRPr="00F348BB">
              <w:rPr>
                <w:rFonts w:ascii="Times New Roman" w:hAnsi="Times New Roman" w:cs="Times New Roman"/>
                <w:sz w:val="28"/>
                <w:szCs w:val="28"/>
              </w:rPr>
              <w:t xml:space="preserve">с помощью педагогического работника  </w:t>
            </w:r>
            <w:r w:rsidRPr="00F348BB">
              <w:rPr>
                <w:rFonts w:ascii="Times New Roman" w:hAnsi="Times New Roman" w:cs="Times New Roman"/>
                <w:bCs/>
                <w:kern w:val="32"/>
                <w:sz w:val="28"/>
                <w:szCs w:val="28"/>
              </w:rPr>
              <w:t>опасные формы проявления конфликта: агрессия, домашнее насилие и буллинг.</w:t>
            </w:r>
          </w:p>
          <w:p w:rsidR="00451D6F" w:rsidRPr="00F348BB" w:rsidRDefault="00451D6F" w:rsidP="00735CF7">
            <w:pPr>
              <w:ind w:left="45"/>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 xml:space="preserve">Моделируют </w:t>
            </w:r>
            <w:r w:rsidRPr="00F348BB">
              <w:rPr>
                <w:rFonts w:ascii="Times New Roman" w:hAnsi="Times New Roman" w:cs="Times New Roman"/>
                <w:sz w:val="28"/>
                <w:szCs w:val="28"/>
              </w:rPr>
              <w:t xml:space="preserve">с помощью педагога </w:t>
            </w:r>
            <w:r w:rsidRPr="00F348BB">
              <w:rPr>
                <w:rFonts w:ascii="Times New Roman" w:hAnsi="Times New Roman" w:cs="Times New Roman"/>
                <w:bCs/>
                <w:kern w:val="32"/>
                <w:sz w:val="28"/>
                <w:szCs w:val="28"/>
              </w:rPr>
              <w:t>реальные ситуации и решают ситуационные задачи</w:t>
            </w:r>
          </w:p>
        </w:tc>
      </w:tr>
      <w:tr w:rsidR="00451D6F" w:rsidRPr="00F348BB" w:rsidTr="00451D6F">
        <w:trPr>
          <w:trHeight w:val="219"/>
        </w:trPr>
        <w:tc>
          <w:tcPr>
            <w:tcW w:w="323" w:type="pct"/>
            <w:gridSpan w:val="2"/>
          </w:tcPr>
          <w:p w:rsidR="00451D6F" w:rsidRPr="00F348BB" w:rsidRDefault="00451D6F" w:rsidP="00735CF7">
            <w:pPr>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9.3</w:t>
            </w:r>
          </w:p>
        </w:tc>
        <w:tc>
          <w:tcPr>
            <w:tcW w:w="762" w:type="pct"/>
          </w:tcPr>
          <w:p w:rsidR="00451D6F" w:rsidRPr="00F348BB" w:rsidRDefault="00451D6F" w:rsidP="00735CF7">
            <w:pPr>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Манипуляция и способы противостоять ей</w:t>
            </w:r>
          </w:p>
        </w:tc>
        <w:tc>
          <w:tcPr>
            <w:tcW w:w="551" w:type="pct"/>
            <w:gridSpan w:val="3"/>
            <w:shd w:val="clear" w:color="auto" w:fill="auto"/>
          </w:tcPr>
          <w:p w:rsidR="00451D6F" w:rsidRPr="00F348BB" w:rsidRDefault="00451D6F" w:rsidP="00735CF7">
            <w:pPr>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2</w:t>
            </w:r>
          </w:p>
        </w:tc>
        <w:tc>
          <w:tcPr>
            <w:tcW w:w="1537" w:type="pct"/>
            <w:shd w:val="clear" w:color="auto" w:fill="auto"/>
          </w:tcPr>
          <w:p w:rsidR="00451D6F" w:rsidRPr="00F348BB" w:rsidRDefault="00451D6F" w:rsidP="00735CF7">
            <w:pPr>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Манипуляции в ходе межличностного общения, приёмы распознавания манипуляций и способы противостояния ей.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tc>
        <w:tc>
          <w:tcPr>
            <w:tcW w:w="1827" w:type="pct"/>
          </w:tcPr>
          <w:p w:rsidR="00451D6F" w:rsidRPr="00F348BB" w:rsidRDefault="00451D6F" w:rsidP="00735CF7">
            <w:pPr>
              <w:ind w:left="45"/>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 xml:space="preserve">Характеризуют </w:t>
            </w:r>
            <w:r w:rsidRPr="00F348BB">
              <w:rPr>
                <w:rFonts w:ascii="Times New Roman" w:hAnsi="Times New Roman" w:cs="Times New Roman"/>
                <w:sz w:val="28"/>
                <w:szCs w:val="28"/>
              </w:rPr>
              <w:t xml:space="preserve">с помощью педагогического работника </w:t>
            </w:r>
            <w:r w:rsidRPr="00F348BB">
              <w:rPr>
                <w:rFonts w:ascii="Times New Roman" w:hAnsi="Times New Roman" w:cs="Times New Roman"/>
                <w:bCs/>
                <w:kern w:val="32"/>
                <w:sz w:val="28"/>
                <w:szCs w:val="28"/>
              </w:rPr>
              <w:t>манипуляции в ходе межличностного общения.</w:t>
            </w:r>
          </w:p>
          <w:p w:rsidR="00451D6F" w:rsidRPr="00F348BB" w:rsidRDefault="00451D6F" w:rsidP="00735CF7">
            <w:pPr>
              <w:ind w:left="45"/>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Раскрывают приёмы распознавания манипуляций и анализируют способы противостояния ей.</w:t>
            </w:r>
          </w:p>
          <w:p w:rsidR="00451D6F" w:rsidRPr="00F348BB" w:rsidRDefault="00451D6F" w:rsidP="00735CF7">
            <w:pPr>
              <w:ind w:left="45"/>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Раскрывают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анализируют способы защиты от них.</w:t>
            </w:r>
          </w:p>
          <w:p w:rsidR="00451D6F" w:rsidRPr="00F348BB" w:rsidRDefault="00451D6F" w:rsidP="00735CF7">
            <w:pPr>
              <w:tabs>
                <w:tab w:val="left" w:pos="1423"/>
              </w:tabs>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 xml:space="preserve">Моделируют </w:t>
            </w:r>
            <w:r w:rsidRPr="00F348BB">
              <w:rPr>
                <w:rFonts w:ascii="Times New Roman" w:hAnsi="Times New Roman" w:cs="Times New Roman"/>
                <w:sz w:val="28"/>
                <w:szCs w:val="28"/>
              </w:rPr>
              <w:t>с помощью педагогического работника</w:t>
            </w:r>
            <w:r w:rsidRPr="00F348BB">
              <w:rPr>
                <w:rFonts w:ascii="Times New Roman" w:hAnsi="Times New Roman" w:cs="Times New Roman"/>
                <w:bCs/>
                <w:kern w:val="32"/>
                <w:sz w:val="28"/>
                <w:szCs w:val="28"/>
              </w:rPr>
              <w:t xml:space="preserve"> реальные ситуации и решают ситуационные задачи</w:t>
            </w:r>
          </w:p>
        </w:tc>
      </w:tr>
      <w:tr w:rsidR="00451D6F" w:rsidRPr="00F348BB" w:rsidTr="00451D6F">
        <w:trPr>
          <w:trHeight w:val="219"/>
        </w:trPr>
        <w:tc>
          <w:tcPr>
            <w:tcW w:w="323" w:type="pct"/>
            <w:gridSpan w:val="2"/>
          </w:tcPr>
          <w:p w:rsidR="00451D6F" w:rsidRPr="00F348BB" w:rsidRDefault="00451D6F" w:rsidP="00735CF7">
            <w:pPr>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9.4</w:t>
            </w:r>
          </w:p>
        </w:tc>
        <w:tc>
          <w:tcPr>
            <w:tcW w:w="762" w:type="pct"/>
          </w:tcPr>
          <w:p w:rsidR="00451D6F" w:rsidRPr="00F348BB" w:rsidRDefault="00451D6F" w:rsidP="00735CF7">
            <w:pPr>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Современные увлечения. Их возможности и риски</w:t>
            </w:r>
          </w:p>
        </w:tc>
        <w:tc>
          <w:tcPr>
            <w:tcW w:w="551" w:type="pct"/>
            <w:gridSpan w:val="3"/>
            <w:shd w:val="clear" w:color="auto" w:fill="auto"/>
          </w:tcPr>
          <w:p w:rsidR="00451D6F" w:rsidRPr="00F348BB" w:rsidRDefault="00451D6F" w:rsidP="00735CF7">
            <w:pPr>
              <w:jc w:val="both"/>
              <w:rPr>
                <w:rFonts w:ascii="Times New Roman" w:hAnsi="Times New Roman" w:cs="Times New Roman"/>
                <w:bCs/>
                <w:kern w:val="32"/>
                <w:sz w:val="28"/>
                <w:szCs w:val="28"/>
              </w:rPr>
            </w:pPr>
          </w:p>
        </w:tc>
        <w:tc>
          <w:tcPr>
            <w:tcW w:w="1537" w:type="pct"/>
            <w:shd w:val="clear" w:color="auto" w:fill="auto"/>
          </w:tcPr>
          <w:p w:rsidR="00451D6F" w:rsidRPr="00F348BB" w:rsidRDefault="00451D6F" w:rsidP="00735CF7">
            <w:pPr>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Современные увлечения. Возможности и риски современных увлечений. Правила безопасного поведения при коммуникации с незнакомыми людьми.</w:t>
            </w:r>
          </w:p>
        </w:tc>
        <w:tc>
          <w:tcPr>
            <w:tcW w:w="1827" w:type="pct"/>
          </w:tcPr>
          <w:p w:rsidR="00451D6F" w:rsidRPr="00F348BB" w:rsidRDefault="00451D6F" w:rsidP="00735CF7">
            <w:pPr>
              <w:ind w:left="45"/>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 xml:space="preserve">Характеризуют </w:t>
            </w:r>
            <w:r w:rsidRPr="00F348BB">
              <w:rPr>
                <w:rFonts w:ascii="Times New Roman" w:hAnsi="Times New Roman" w:cs="Times New Roman"/>
                <w:sz w:val="28"/>
                <w:szCs w:val="28"/>
              </w:rPr>
              <w:t xml:space="preserve">с опорой на справочный материал </w:t>
            </w:r>
            <w:r w:rsidRPr="00F348BB">
              <w:rPr>
                <w:rFonts w:ascii="Times New Roman" w:hAnsi="Times New Roman" w:cs="Times New Roman"/>
                <w:bCs/>
                <w:kern w:val="32"/>
                <w:sz w:val="28"/>
                <w:szCs w:val="28"/>
              </w:rPr>
              <w:t xml:space="preserve">особенности современных увлечений с точки зрения их возможностей и опасностей. </w:t>
            </w:r>
          </w:p>
          <w:p w:rsidR="00451D6F" w:rsidRPr="00F348BB" w:rsidRDefault="00451D6F" w:rsidP="00735CF7">
            <w:pPr>
              <w:ind w:left="45"/>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 xml:space="preserve">Вырабатывают навыки безопасной коммуникации с незнакомыми людьми. </w:t>
            </w:r>
          </w:p>
          <w:p w:rsidR="00451D6F" w:rsidRPr="00F348BB" w:rsidRDefault="00451D6F" w:rsidP="00735CF7">
            <w:pPr>
              <w:ind w:left="45"/>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 xml:space="preserve">Моделируют </w:t>
            </w:r>
            <w:r w:rsidRPr="00F348BB">
              <w:rPr>
                <w:rFonts w:ascii="Times New Roman" w:hAnsi="Times New Roman" w:cs="Times New Roman"/>
                <w:sz w:val="28"/>
                <w:szCs w:val="28"/>
              </w:rPr>
              <w:t>с помощью педагогического работника</w:t>
            </w:r>
            <w:r w:rsidRPr="00F348BB">
              <w:rPr>
                <w:rFonts w:ascii="Times New Roman" w:hAnsi="Times New Roman" w:cs="Times New Roman"/>
                <w:bCs/>
                <w:kern w:val="32"/>
                <w:sz w:val="28"/>
                <w:szCs w:val="28"/>
              </w:rPr>
              <w:t xml:space="preserve"> реальные ситуации и решают ситуационные задачи</w:t>
            </w:r>
          </w:p>
        </w:tc>
      </w:tr>
      <w:tr w:rsidR="00451D6F" w:rsidRPr="00F348BB" w:rsidTr="00451D6F">
        <w:trPr>
          <w:trHeight w:val="219"/>
        </w:trPr>
        <w:tc>
          <w:tcPr>
            <w:tcW w:w="1085" w:type="pct"/>
            <w:gridSpan w:val="3"/>
          </w:tcPr>
          <w:p w:rsidR="00451D6F" w:rsidRPr="00F348BB" w:rsidRDefault="00451D6F" w:rsidP="00735CF7">
            <w:pPr>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Итого по модулю</w:t>
            </w:r>
          </w:p>
        </w:tc>
        <w:tc>
          <w:tcPr>
            <w:tcW w:w="551" w:type="pct"/>
            <w:gridSpan w:val="3"/>
            <w:shd w:val="clear" w:color="auto" w:fill="auto"/>
          </w:tcPr>
          <w:p w:rsidR="00451D6F" w:rsidRPr="00F348BB" w:rsidRDefault="00451D6F" w:rsidP="00735CF7">
            <w:pPr>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6</w:t>
            </w:r>
          </w:p>
        </w:tc>
        <w:tc>
          <w:tcPr>
            <w:tcW w:w="1537" w:type="pct"/>
            <w:shd w:val="clear" w:color="auto" w:fill="auto"/>
          </w:tcPr>
          <w:p w:rsidR="00451D6F" w:rsidRPr="00F348BB" w:rsidRDefault="00451D6F" w:rsidP="00735CF7">
            <w:pPr>
              <w:jc w:val="both"/>
              <w:rPr>
                <w:rFonts w:ascii="Times New Roman" w:hAnsi="Times New Roman" w:cs="Times New Roman"/>
                <w:bCs/>
                <w:kern w:val="32"/>
                <w:sz w:val="28"/>
                <w:szCs w:val="28"/>
              </w:rPr>
            </w:pPr>
          </w:p>
        </w:tc>
        <w:tc>
          <w:tcPr>
            <w:tcW w:w="1827" w:type="pct"/>
          </w:tcPr>
          <w:p w:rsidR="00451D6F" w:rsidRPr="00F348BB" w:rsidRDefault="00451D6F" w:rsidP="00735CF7">
            <w:pPr>
              <w:jc w:val="both"/>
              <w:rPr>
                <w:rFonts w:ascii="Times New Roman" w:hAnsi="Times New Roman" w:cs="Times New Roman"/>
                <w:sz w:val="28"/>
                <w:szCs w:val="28"/>
              </w:rPr>
            </w:pPr>
          </w:p>
        </w:tc>
      </w:tr>
      <w:tr w:rsidR="00451D6F" w:rsidRPr="00F348BB" w:rsidTr="00451D6F">
        <w:trPr>
          <w:trHeight w:val="219"/>
        </w:trPr>
        <w:tc>
          <w:tcPr>
            <w:tcW w:w="5000" w:type="pct"/>
            <w:gridSpan w:val="8"/>
            <w:shd w:val="clear" w:color="auto" w:fill="auto"/>
          </w:tcPr>
          <w:p w:rsidR="00451D6F" w:rsidRPr="00F348BB" w:rsidRDefault="00451D6F" w:rsidP="00735CF7">
            <w:pPr>
              <w:jc w:val="both"/>
              <w:rPr>
                <w:rFonts w:ascii="Times New Roman" w:hAnsi="Times New Roman" w:cs="Times New Roman"/>
                <w:b/>
                <w:bCs/>
                <w:sz w:val="28"/>
                <w:szCs w:val="28"/>
              </w:rPr>
            </w:pPr>
            <w:r w:rsidRPr="00F348BB">
              <w:rPr>
                <w:rFonts w:ascii="Times New Roman" w:hAnsi="Times New Roman" w:cs="Times New Roman"/>
                <w:b/>
                <w:bCs/>
                <w:sz w:val="28"/>
                <w:szCs w:val="28"/>
              </w:rPr>
              <w:t>Модуль № 10. «</w:t>
            </w:r>
            <w:bookmarkStart w:id="360" w:name="_Hlk151549490"/>
            <w:r w:rsidRPr="00F348BB">
              <w:rPr>
                <w:rFonts w:ascii="Times New Roman" w:eastAsia="OfficinaSansBoldITC" w:hAnsi="Times New Roman" w:cs="Times New Roman"/>
                <w:b/>
                <w:bCs/>
                <w:sz w:val="28"/>
                <w:szCs w:val="28"/>
              </w:rPr>
              <w:t>Безопасность в информационном пространстве</w:t>
            </w:r>
            <w:bookmarkEnd w:id="360"/>
            <w:r w:rsidRPr="00F348BB">
              <w:rPr>
                <w:rFonts w:ascii="Times New Roman" w:hAnsi="Times New Roman" w:cs="Times New Roman"/>
                <w:b/>
                <w:bCs/>
                <w:sz w:val="28"/>
                <w:szCs w:val="28"/>
              </w:rPr>
              <w:t>»</w:t>
            </w:r>
          </w:p>
        </w:tc>
      </w:tr>
      <w:tr w:rsidR="00451D6F" w:rsidRPr="00F348BB" w:rsidTr="00451D6F">
        <w:trPr>
          <w:trHeight w:val="219"/>
        </w:trPr>
        <w:tc>
          <w:tcPr>
            <w:tcW w:w="323" w:type="pct"/>
            <w:gridSpan w:val="2"/>
          </w:tcPr>
          <w:p w:rsidR="00451D6F" w:rsidRPr="00F348BB" w:rsidRDefault="00451D6F" w:rsidP="00735CF7">
            <w:pPr>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10.1</w:t>
            </w:r>
          </w:p>
        </w:tc>
        <w:tc>
          <w:tcPr>
            <w:tcW w:w="841" w:type="pct"/>
            <w:gridSpan w:val="3"/>
          </w:tcPr>
          <w:p w:rsidR="00451D6F" w:rsidRPr="00F348BB" w:rsidRDefault="00451D6F" w:rsidP="00735CF7">
            <w:pPr>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Общие принципы безопасности в цифровой среде</w:t>
            </w:r>
          </w:p>
        </w:tc>
        <w:tc>
          <w:tcPr>
            <w:tcW w:w="472" w:type="pct"/>
            <w:shd w:val="clear" w:color="auto" w:fill="auto"/>
          </w:tcPr>
          <w:p w:rsidR="00451D6F" w:rsidRPr="00F348BB" w:rsidRDefault="00451D6F" w:rsidP="00735CF7">
            <w:pPr>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2</w:t>
            </w:r>
          </w:p>
        </w:tc>
        <w:tc>
          <w:tcPr>
            <w:tcW w:w="1537" w:type="pct"/>
            <w:shd w:val="clear" w:color="auto" w:fill="auto"/>
          </w:tcPr>
          <w:p w:rsidR="00451D6F" w:rsidRPr="00F348BB" w:rsidRDefault="00451D6F" w:rsidP="00735CF7">
            <w:pPr>
              <w:ind w:left="45"/>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Понятие «цифровая среда», её характеристики и примеры информационных</w:t>
            </w:r>
          </w:p>
          <w:p w:rsidR="00451D6F" w:rsidRPr="00F348BB" w:rsidRDefault="00451D6F" w:rsidP="00735CF7">
            <w:pPr>
              <w:ind w:left="45"/>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и компьютерных угроз, положительные возможности цифровой среды.</w:t>
            </w:r>
          </w:p>
          <w:p w:rsidR="00451D6F" w:rsidRPr="00F348BB" w:rsidRDefault="00451D6F" w:rsidP="00735CF7">
            <w:pPr>
              <w:ind w:left="45"/>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Риски и угрозы при использовании Интернета.</w:t>
            </w:r>
          </w:p>
          <w:p w:rsidR="00451D6F" w:rsidRPr="00F348BB" w:rsidRDefault="00451D6F" w:rsidP="00735CF7">
            <w:pPr>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Общие принципы безопасного поведения, необходимые для предупреждения возникновения опасных ситуаций в личном цифровом пространстве</w:t>
            </w:r>
          </w:p>
        </w:tc>
        <w:tc>
          <w:tcPr>
            <w:tcW w:w="1827" w:type="pct"/>
          </w:tcPr>
          <w:p w:rsidR="00451D6F" w:rsidRPr="00F348BB" w:rsidRDefault="00451D6F" w:rsidP="00735CF7">
            <w:pPr>
              <w:ind w:left="45"/>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 xml:space="preserve">Раскрывают </w:t>
            </w:r>
            <w:r w:rsidRPr="00F348BB">
              <w:rPr>
                <w:rFonts w:ascii="Times New Roman" w:hAnsi="Times New Roman" w:cs="Times New Roman"/>
                <w:sz w:val="28"/>
                <w:szCs w:val="28"/>
              </w:rPr>
              <w:t xml:space="preserve">с опорой на справочный материал </w:t>
            </w:r>
            <w:r w:rsidRPr="00F348BB">
              <w:rPr>
                <w:rFonts w:ascii="Times New Roman" w:hAnsi="Times New Roman" w:cs="Times New Roman"/>
                <w:bCs/>
                <w:kern w:val="32"/>
                <w:sz w:val="28"/>
                <w:szCs w:val="28"/>
              </w:rPr>
              <w:t>понятие «цифровая среда», её характеристики и приводят примеры информационных и компьютерных угроз.</w:t>
            </w:r>
          </w:p>
          <w:p w:rsidR="00451D6F" w:rsidRPr="00F348BB" w:rsidRDefault="00451D6F" w:rsidP="00735CF7">
            <w:pPr>
              <w:ind w:left="45"/>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Объясняют положительные возможности цифровой среды.</w:t>
            </w:r>
          </w:p>
          <w:p w:rsidR="00451D6F" w:rsidRPr="00F348BB" w:rsidRDefault="00451D6F" w:rsidP="00735CF7">
            <w:pPr>
              <w:ind w:left="45"/>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 xml:space="preserve">Характеризуют </w:t>
            </w:r>
            <w:r w:rsidRPr="00F348BB">
              <w:rPr>
                <w:rFonts w:ascii="Times New Roman" w:hAnsi="Times New Roman" w:cs="Times New Roman"/>
                <w:sz w:val="28"/>
                <w:szCs w:val="28"/>
              </w:rPr>
              <w:t xml:space="preserve">с опорой на справочный материал </w:t>
            </w:r>
            <w:r w:rsidRPr="00F348BB">
              <w:rPr>
                <w:rFonts w:ascii="Times New Roman" w:hAnsi="Times New Roman" w:cs="Times New Roman"/>
                <w:bCs/>
                <w:kern w:val="32"/>
                <w:sz w:val="28"/>
                <w:szCs w:val="28"/>
              </w:rPr>
              <w:t>риски и угрозы при использовании Интернета.</w:t>
            </w:r>
          </w:p>
          <w:p w:rsidR="00451D6F" w:rsidRPr="00F348BB" w:rsidRDefault="00451D6F" w:rsidP="00735CF7">
            <w:pPr>
              <w:ind w:left="45"/>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 xml:space="preserve">Анализируют </w:t>
            </w:r>
            <w:r w:rsidRPr="00F348BB">
              <w:rPr>
                <w:rFonts w:ascii="Times New Roman" w:hAnsi="Times New Roman" w:cs="Times New Roman"/>
                <w:sz w:val="28"/>
                <w:szCs w:val="28"/>
              </w:rPr>
              <w:t>с помощью педагогического работника</w:t>
            </w:r>
            <w:r w:rsidRPr="00F348BB">
              <w:rPr>
                <w:rFonts w:ascii="Times New Roman" w:hAnsi="Times New Roman" w:cs="Times New Roman"/>
                <w:bCs/>
                <w:kern w:val="32"/>
                <w:sz w:val="28"/>
                <w:szCs w:val="28"/>
              </w:rPr>
              <w:t xml:space="preserve"> общие принципы безопасного поведения, необходимые для предупреждения возникновения опасных ситуаций в личном цифровом пространстве.</w:t>
            </w:r>
          </w:p>
          <w:p w:rsidR="00451D6F" w:rsidRPr="00F348BB" w:rsidRDefault="00451D6F" w:rsidP="00735CF7">
            <w:pPr>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 xml:space="preserve">Моделируют </w:t>
            </w:r>
            <w:r w:rsidRPr="00F348BB">
              <w:rPr>
                <w:rFonts w:ascii="Times New Roman" w:hAnsi="Times New Roman" w:cs="Times New Roman"/>
                <w:sz w:val="28"/>
                <w:szCs w:val="28"/>
              </w:rPr>
              <w:t>с помощью педагогического работника</w:t>
            </w:r>
            <w:r w:rsidRPr="00F348BB">
              <w:rPr>
                <w:rFonts w:ascii="Times New Roman" w:hAnsi="Times New Roman" w:cs="Times New Roman"/>
                <w:bCs/>
                <w:kern w:val="32"/>
                <w:sz w:val="28"/>
                <w:szCs w:val="28"/>
              </w:rPr>
              <w:t xml:space="preserve"> реальные ситуации и решают ситуационные задачи</w:t>
            </w:r>
          </w:p>
        </w:tc>
      </w:tr>
      <w:tr w:rsidR="00451D6F" w:rsidRPr="00F348BB" w:rsidTr="00451D6F">
        <w:trPr>
          <w:trHeight w:val="219"/>
        </w:trPr>
        <w:tc>
          <w:tcPr>
            <w:tcW w:w="323" w:type="pct"/>
            <w:gridSpan w:val="2"/>
          </w:tcPr>
          <w:p w:rsidR="00451D6F" w:rsidRPr="00F348BB" w:rsidRDefault="00451D6F" w:rsidP="00735CF7">
            <w:pPr>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10.2</w:t>
            </w:r>
          </w:p>
        </w:tc>
        <w:tc>
          <w:tcPr>
            <w:tcW w:w="841" w:type="pct"/>
            <w:gridSpan w:val="3"/>
          </w:tcPr>
          <w:p w:rsidR="00451D6F" w:rsidRPr="00F348BB" w:rsidRDefault="00451D6F" w:rsidP="00735CF7">
            <w:pPr>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Опасные программы и явления цифровой среды</w:t>
            </w:r>
          </w:p>
        </w:tc>
        <w:tc>
          <w:tcPr>
            <w:tcW w:w="472" w:type="pct"/>
            <w:shd w:val="clear" w:color="auto" w:fill="auto"/>
          </w:tcPr>
          <w:p w:rsidR="00451D6F" w:rsidRPr="00F348BB" w:rsidRDefault="00451D6F" w:rsidP="00735CF7">
            <w:pPr>
              <w:jc w:val="both"/>
              <w:rPr>
                <w:rFonts w:ascii="Times New Roman" w:hAnsi="Times New Roman" w:cs="Times New Roman"/>
                <w:bCs/>
                <w:kern w:val="32"/>
                <w:sz w:val="28"/>
                <w:szCs w:val="28"/>
                <w:lang w:val="en-US"/>
              </w:rPr>
            </w:pPr>
            <w:r w:rsidRPr="00F348BB">
              <w:rPr>
                <w:rFonts w:ascii="Times New Roman" w:hAnsi="Times New Roman" w:cs="Times New Roman"/>
                <w:bCs/>
                <w:kern w:val="32"/>
                <w:sz w:val="28"/>
                <w:szCs w:val="28"/>
                <w:lang w:val="en-US"/>
              </w:rPr>
              <w:t>1</w:t>
            </w:r>
          </w:p>
        </w:tc>
        <w:tc>
          <w:tcPr>
            <w:tcW w:w="1537" w:type="pct"/>
            <w:shd w:val="clear" w:color="auto" w:fill="auto"/>
          </w:tcPr>
          <w:p w:rsidR="00451D6F" w:rsidRPr="00F348BB" w:rsidRDefault="00451D6F" w:rsidP="00735CF7">
            <w:pPr>
              <w:ind w:left="45"/>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Опасные явления цифровой среды: вредоносные программы и приложения и их разновидности.</w:t>
            </w:r>
          </w:p>
          <w:p w:rsidR="00451D6F" w:rsidRPr="00F348BB" w:rsidRDefault="00451D6F" w:rsidP="00735CF7">
            <w:pPr>
              <w:tabs>
                <w:tab w:val="left" w:pos="1080"/>
              </w:tabs>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Правила кибергигиены, необходимые для предупреждения возникновения опасных ситуаций в цифровой среде</w:t>
            </w:r>
          </w:p>
        </w:tc>
        <w:tc>
          <w:tcPr>
            <w:tcW w:w="1827" w:type="pct"/>
          </w:tcPr>
          <w:p w:rsidR="00451D6F" w:rsidRPr="00F348BB" w:rsidRDefault="00451D6F" w:rsidP="00735CF7">
            <w:pPr>
              <w:ind w:left="45"/>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Характеризуют опасные явления цифровой среды.</w:t>
            </w:r>
          </w:p>
          <w:p w:rsidR="00451D6F" w:rsidRPr="00F348BB" w:rsidRDefault="00451D6F" w:rsidP="00735CF7">
            <w:pPr>
              <w:ind w:left="45"/>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 xml:space="preserve">Классифицируют и анализируют </w:t>
            </w:r>
            <w:r w:rsidRPr="00F348BB">
              <w:rPr>
                <w:rFonts w:ascii="Times New Roman" w:hAnsi="Times New Roman" w:cs="Times New Roman"/>
                <w:sz w:val="28"/>
                <w:szCs w:val="28"/>
              </w:rPr>
              <w:t>с опорой на справочный материал</w:t>
            </w:r>
            <w:r w:rsidRPr="00F348BB">
              <w:rPr>
                <w:rFonts w:ascii="Times New Roman" w:hAnsi="Times New Roman" w:cs="Times New Roman"/>
                <w:bCs/>
                <w:kern w:val="32"/>
                <w:sz w:val="28"/>
                <w:szCs w:val="28"/>
              </w:rPr>
              <w:t xml:space="preserve"> вредоносные программы и приложения и их разновидности.</w:t>
            </w:r>
          </w:p>
          <w:p w:rsidR="00451D6F" w:rsidRPr="00F348BB" w:rsidRDefault="00451D6F" w:rsidP="00735CF7">
            <w:pPr>
              <w:ind w:left="45"/>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Вырабатывают навыки соблюдения правил кибергигиены для предупреждения возникновения опасных ситуаций в цифровой среде.</w:t>
            </w:r>
          </w:p>
          <w:p w:rsidR="00451D6F" w:rsidRPr="00F348BB" w:rsidRDefault="00451D6F" w:rsidP="00735CF7">
            <w:pPr>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 xml:space="preserve">Моделируют </w:t>
            </w:r>
            <w:r w:rsidRPr="00F348BB">
              <w:rPr>
                <w:rFonts w:ascii="Times New Roman" w:hAnsi="Times New Roman" w:cs="Times New Roman"/>
                <w:sz w:val="28"/>
                <w:szCs w:val="28"/>
              </w:rPr>
              <w:t>с помощью педагогического работника</w:t>
            </w:r>
            <w:r w:rsidRPr="00F348BB">
              <w:rPr>
                <w:rFonts w:ascii="Times New Roman" w:hAnsi="Times New Roman" w:cs="Times New Roman"/>
                <w:bCs/>
                <w:kern w:val="32"/>
                <w:sz w:val="28"/>
                <w:szCs w:val="28"/>
              </w:rPr>
              <w:t xml:space="preserve"> реальные ситуации и решают ситуационные задачи</w:t>
            </w:r>
          </w:p>
        </w:tc>
      </w:tr>
      <w:tr w:rsidR="00451D6F" w:rsidRPr="00F348BB" w:rsidTr="00451D6F">
        <w:trPr>
          <w:trHeight w:val="219"/>
        </w:trPr>
        <w:tc>
          <w:tcPr>
            <w:tcW w:w="323" w:type="pct"/>
            <w:gridSpan w:val="2"/>
          </w:tcPr>
          <w:p w:rsidR="00451D6F" w:rsidRPr="00F348BB" w:rsidRDefault="00451D6F" w:rsidP="00735CF7">
            <w:pPr>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10.3</w:t>
            </w:r>
          </w:p>
        </w:tc>
        <w:tc>
          <w:tcPr>
            <w:tcW w:w="841" w:type="pct"/>
            <w:gridSpan w:val="3"/>
          </w:tcPr>
          <w:p w:rsidR="00451D6F" w:rsidRPr="00F348BB" w:rsidRDefault="00451D6F" w:rsidP="00735CF7">
            <w:pPr>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Безопасные правила цифрового поведения</w:t>
            </w:r>
          </w:p>
        </w:tc>
        <w:tc>
          <w:tcPr>
            <w:tcW w:w="472" w:type="pct"/>
            <w:shd w:val="clear" w:color="auto" w:fill="auto"/>
          </w:tcPr>
          <w:p w:rsidR="00451D6F" w:rsidRPr="00F348BB" w:rsidRDefault="00451D6F" w:rsidP="00735CF7">
            <w:pPr>
              <w:jc w:val="both"/>
              <w:rPr>
                <w:rFonts w:ascii="Times New Roman" w:hAnsi="Times New Roman" w:cs="Times New Roman"/>
                <w:bCs/>
                <w:kern w:val="32"/>
                <w:sz w:val="28"/>
                <w:szCs w:val="28"/>
                <w:lang w:val="en-US"/>
              </w:rPr>
            </w:pPr>
            <w:r w:rsidRPr="00F348BB">
              <w:rPr>
                <w:rFonts w:ascii="Times New Roman" w:hAnsi="Times New Roman" w:cs="Times New Roman"/>
                <w:bCs/>
                <w:kern w:val="32"/>
                <w:sz w:val="28"/>
                <w:szCs w:val="28"/>
                <w:lang w:val="en-US"/>
              </w:rPr>
              <w:t>2</w:t>
            </w:r>
          </w:p>
        </w:tc>
        <w:tc>
          <w:tcPr>
            <w:tcW w:w="1537" w:type="pct"/>
            <w:shd w:val="clear" w:color="auto" w:fill="auto"/>
          </w:tcPr>
          <w:p w:rsidR="00451D6F" w:rsidRPr="00F348BB" w:rsidRDefault="00451D6F" w:rsidP="00735CF7">
            <w:pPr>
              <w:ind w:left="45"/>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Основные виды опасного и запрещённого контента в Интернете и его признаки, приёмы распознавания опасностей при использовании Интернета.</w:t>
            </w:r>
          </w:p>
          <w:p w:rsidR="00451D6F" w:rsidRPr="00F348BB" w:rsidRDefault="00451D6F" w:rsidP="00735CF7">
            <w:pPr>
              <w:tabs>
                <w:tab w:val="left" w:pos="1080"/>
              </w:tabs>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Противоправные действия в Интернете. Правила цифрового поведения, необходимого для снижения рисков и угроз при использовании Интернета (кибербуллинга, вербовки в различные организации и группы)</w:t>
            </w:r>
          </w:p>
        </w:tc>
        <w:tc>
          <w:tcPr>
            <w:tcW w:w="1827" w:type="pct"/>
          </w:tcPr>
          <w:p w:rsidR="00451D6F" w:rsidRPr="00F348BB" w:rsidRDefault="00451D6F" w:rsidP="00735CF7">
            <w:pPr>
              <w:ind w:left="45"/>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 xml:space="preserve">Характеризуют </w:t>
            </w:r>
            <w:r w:rsidRPr="00F348BB">
              <w:rPr>
                <w:rFonts w:ascii="Times New Roman" w:hAnsi="Times New Roman" w:cs="Times New Roman"/>
                <w:sz w:val="28"/>
                <w:szCs w:val="28"/>
              </w:rPr>
              <w:t xml:space="preserve">с опорой на справочный материал </w:t>
            </w:r>
            <w:r w:rsidRPr="00F348BB">
              <w:rPr>
                <w:rFonts w:ascii="Times New Roman" w:hAnsi="Times New Roman" w:cs="Times New Roman"/>
                <w:bCs/>
                <w:kern w:val="32"/>
                <w:sz w:val="28"/>
                <w:szCs w:val="28"/>
              </w:rPr>
              <w:t>основные виды опасного и запрещённого контента в Интернете и характеризуют его признаки.</w:t>
            </w:r>
          </w:p>
          <w:p w:rsidR="00451D6F" w:rsidRPr="00F348BB" w:rsidRDefault="00451D6F" w:rsidP="00735CF7">
            <w:pPr>
              <w:ind w:left="45"/>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 xml:space="preserve">Раскрывают </w:t>
            </w:r>
            <w:r w:rsidRPr="00F348BB">
              <w:rPr>
                <w:rFonts w:ascii="Times New Roman" w:hAnsi="Times New Roman" w:cs="Times New Roman"/>
                <w:sz w:val="28"/>
                <w:szCs w:val="28"/>
              </w:rPr>
              <w:t xml:space="preserve">с опорой на справочный материал </w:t>
            </w:r>
            <w:r w:rsidRPr="00F348BB">
              <w:rPr>
                <w:rFonts w:ascii="Times New Roman" w:hAnsi="Times New Roman" w:cs="Times New Roman"/>
                <w:bCs/>
                <w:kern w:val="32"/>
                <w:sz w:val="28"/>
                <w:szCs w:val="28"/>
              </w:rPr>
              <w:t>приёмы распознавания опасностей при использовании Интернета. Характеризуют противоправные действия в Интернете.</w:t>
            </w:r>
          </w:p>
          <w:p w:rsidR="00451D6F" w:rsidRPr="00F348BB" w:rsidRDefault="00451D6F" w:rsidP="00735CF7">
            <w:pPr>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Вырабатывают навыки соблюдения правил цифрового поведения, необходимых для снижения рисков и угроз при использовании Интернета (кибербуллинга, вербовки в различные организации и группы). Моделируют реальные ситуации и решают ситуационные задачи</w:t>
            </w:r>
          </w:p>
        </w:tc>
      </w:tr>
      <w:tr w:rsidR="00451D6F" w:rsidRPr="00F348BB" w:rsidTr="00451D6F">
        <w:trPr>
          <w:trHeight w:val="219"/>
        </w:trPr>
        <w:tc>
          <w:tcPr>
            <w:tcW w:w="1164" w:type="pct"/>
            <w:gridSpan w:val="5"/>
          </w:tcPr>
          <w:p w:rsidR="00451D6F" w:rsidRPr="00F348BB" w:rsidRDefault="00451D6F" w:rsidP="00735CF7">
            <w:pPr>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Итого по модулю</w:t>
            </w:r>
          </w:p>
        </w:tc>
        <w:tc>
          <w:tcPr>
            <w:tcW w:w="472" w:type="pct"/>
            <w:shd w:val="clear" w:color="auto" w:fill="auto"/>
          </w:tcPr>
          <w:p w:rsidR="00451D6F" w:rsidRPr="00F348BB" w:rsidRDefault="00451D6F" w:rsidP="00735CF7">
            <w:pPr>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5</w:t>
            </w:r>
          </w:p>
        </w:tc>
        <w:tc>
          <w:tcPr>
            <w:tcW w:w="1537" w:type="pct"/>
            <w:shd w:val="clear" w:color="auto" w:fill="auto"/>
          </w:tcPr>
          <w:p w:rsidR="00451D6F" w:rsidRPr="00F348BB" w:rsidRDefault="00451D6F" w:rsidP="00735CF7">
            <w:pPr>
              <w:ind w:left="45"/>
              <w:jc w:val="both"/>
              <w:rPr>
                <w:rFonts w:ascii="Times New Roman" w:hAnsi="Times New Roman" w:cs="Times New Roman"/>
                <w:bCs/>
                <w:kern w:val="32"/>
                <w:sz w:val="28"/>
                <w:szCs w:val="28"/>
              </w:rPr>
            </w:pPr>
          </w:p>
        </w:tc>
        <w:tc>
          <w:tcPr>
            <w:tcW w:w="1827" w:type="pct"/>
          </w:tcPr>
          <w:p w:rsidR="00451D6F" w:rsidRPr="00F348BB" w:rsidRDefault="00451D6F" w:rsidP="00735CF7">
            <w:pPr>
              <w:ind w:left="45"/>
              <w:jc w:val="both"/>
              <w:rPr>
                <w:rFonts w:ascii="Times New Roman" w:hAnsi="Times New Roman" w:cs="Times New Roman"/>
                <w:bCs/>
                <w:kern w:val="32"/>
                <w:sz w:val="28"/>
                <w:szCs w:val="28"/>
              </w:rPr>
            </w:pPr>
          </w:p>
        </w:tc>
      </w:tr>
      <w:tr w:rsidR="00451D6F" w:rsidRPr="00F348BB" w:rsidTr="00451D6F">
        <w:trPr>
          <w:trHeight w:val="219"/>
        </w:trPr>
        <w:tc>
          <w:tcPr>
            <w:tcW w:w="5000" w:type="pct"/>
            <w:gridSpan w:val="8"/>
          </w:tcPr>
          <w:p w:rsidR="00451D6F" w:rsidRPr="00F348BB" w:rsidRDefault="00451D6F" w:rsidP="00735CF7">
            <w:pPr>
              <w:ind w:left="45"/>
              <w:jc w:val="both"/>
              <w:rPr>
                <w:rFonts w:ascii="Times New Roman" w:hAnsi="Times New Roman" w:cs="Times New Roman"/>
                <w:bCs/>
                <w:kern w:val="32"/>
                <w:sz w:val="28"/>
                <w:szCs w:val="28"/>
              </w:rPr>
            </w:pPr>
            <w:r w:rsidRPr="00F348BB">
              <w:rPr>
                <w:rFonts w:ascii="Times New Roman" w:hAnsi="Times New Roman" w:cs="Times New Roman"/>
                <w:b/>
                <w:bCs/>
                <w:sz w:val="28"/>
                <w:szCs w:val="28"/>
              </w:rPr>
              <w:t>Модуль № 11. «</w:t>
            </w:r>
            <w:bookmarkStart w:id="361" w:name="_Hlk151549549"/>
            <w:r w:rsidRPr="00F348BB">
              <w:rPr>
                <w:rFonts w:ascii="Times New Roman" w:eastAsia="OfficinaSansBoldITC" w:hAnsi="Times New Roman" w:cs="Times New Roman"/>
                <w:b/>
                <w:bCs/>
                <w:sz w:val="28"/>
                <w:szCs w:val="28"/>
              </w:rPr>
              <w:t>Основы противодействия экстремизму и терроризму</w:t>
            </w:r>
            <w:bookmarkEnd w:id="361"/>
            <w:r w:rsidRPr="00F348BB">
              <w:rPr>
                <w:rFonts w:ascii="Times New Roman" w:hAnsi="Times New Roman" w:cs="Times New Roman"/>
                <w:b/>
                <w:bCs/>
                <w:sz w:val="28"/>
                <w:szCs w:val="28"/>
              </w:rPr>
              <w:t>»</w:t>
            </w:r>
          </w:p>
        </w:tc>
      </w:tr>
      <w:tr w:rsidR="00451D6F" w:rsidRPr="00F348BB" w:rsidTr="00451D6F">
        <w:trPr>
          <w:trHeight w:val="219"/>
        </w:trPr>
        <w:tc>
          <w:tcPr>
            <w:tcW w:w="323" w:type="pct"/>
            <w:gridSpan w:val="2"/>
          </w:tcPr>
          <w:p w:rsidR="00451D6F" w:rsidRPr="00F348BB" w:rsidRDefault="00451D6F" w:rsidP="00735CF7">
            <w:pPr>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11.1</w:t>
            </w:r>
          </w:p>
        </w:tc>
        <w:tc>
          <w:tcPr>
            <w:tcW w:w="841" w:type="pct"/>
            <w:gridSpan w:val="3"/>
          </w:tcPr>
          <w:p w:rsidR="00451D6F" w:rsidRPr="00F348BB" w:rsidRDefault="00451D6F" w:rsidP="00735CF7">
            <w:pPr>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Общественно- государственная система противодействия экстремизму и терроризму</w:t>
            </w:r>
          </w:p>
        </w:tc>
        <w:tc>
          <w:tcPr>
            <w:tcW w:w="472" w:type="pct"/>
            <w:shd w:val="clear" w:color="auto" w:fill="auto"/>
          </w:tcPr>
          <w:p w:rsidR="00451D6F" w:rsidRPr="00F348BB" w:rsidRDefault="00451D6F" w:rsidP="00735CF7">
            <w:pPr>
              <w:jc w:val="both"/>
              <w:rPr>
                <w:rFonts w:ascii="Times New Roman" w:hAnsi="Times New Roman" w:cs="Times New Roman"/>
                <w:bCs/>
                <w:kern w:val="32"/>
                <w:sz w:val="28"/>
                <w:szCs w:val="28"/>
                <w:lang w:val="en-US"/>
              </w:rPr>
            </w:pPr>
            <w:r w:rsidRPr="00F348BB">
              <w:rPr>
                <w:rFonts w:ascii="Times New Roman" w:hAnsi="Times New Roman" w:cs="Times New Roman"/>
                <w:bCs/>
                <w:kern w:val="32"/>
                <w:sz w:val="28"/>
                <w:szCs w:val="28"/>
                <w:lang w:val="en-US"/>
              </w:rPr>
              <w:t>2</w:t>
            </w:r>
          </w:p>
        </w:tc>
        <w:tc>
          <w:tcPr>
            <w:tcW w:w="1537" w:type="pct"/>
            <w:shd w:val="clear" w:color="auto" w:fill="auto"/>
          </w:tcPr>
          <w:p w:rsidR="00451D6F" w:rsidRPr="00F348BB" w:rsidRDefault="00451D6F" w:rsidP="00735CF7">
            <w:pPr>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Понятия «экстремизм» и «терроризм», их содержание, причины, возможные варианты проявления и последствия. Цели и формы проявления террористических актов, их последствия, уровни террористической опасности.</w:t>
            </w:r>
          </w:p>
          <w:p w:rsidR="00451D6F" w:rsidRPr="00F348BB" w:rsidRDefault="00451D6F" w:rsidP="00735CF7">
            <w:pPr>
              <w:tabs>
                <w:tab w:val="left" w:pos="1290"/>
              </w:tabs>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Основы общественно-государственной системы противодействия экстремизму и терроризму, контртеррористическая операция и её цели</w:t>
            </w:r>
          </w:p>
        </w:tc>
        <w:tc>
          <w:tcPr>
            <w:tcW w:w="1827" w:type="pct"/>
          </w:tcPr>
          <w:p w:rsidR="00451D6F" w:rsidRPr="00F348BB" w:rsidRDefault="00451D6F" w:rsidP="00735CF7">
            <w:pPr>
              <w:ind w:left="45"/>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 xml:space="preserve">Объясняют </w:t>
            </w:r>
            <w:r w:rsidRPr="00F348BB">
              <w:rPr>
                <w:rFonts w:ascii="Times New Roman" w:hAnsi="Times New Roman" w:cs="Times New Roman"/>
                <w:sz w:val="28"/>
                <w:szCs w:val="28"/>
              </w:rPr>
              <w:t xml:space="preserve">с опорой на справочный материал </w:t>
            </w:r>
            <w:r w:rsidRPr="00F348BB">
              <w:rPr>
                <w:rFonts w:ascii="Times New Roman" w:hAnsi="Times New Roman" w:cs="Times New Roman"/>
                <w:bCs/>
                <w:kern w:val="32"/>
                <w:sz w:val="28"/>
                <w:szCs w:val="28"/>
              </w:rPr>
              <w:t>понятия «экстремизм» и</w:t>
            </w:r>
          </w:p>
          <w:p w:rsidR="00451D6F" w:rsidRPr="00F348BB" w:rsidRDefault="00451D6F" w:rsidP="00735CF7">
            <w:pPr>
              <w:ind w:left="45"/>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«терроризм», раскрывают их содержание, характеризуют причины, возможные варианты проявления и их последствия.</w:t>
            </w:r>
          </w:p>
          <w:p w:rsidR="00451D6F" w:rsidRPr="00F348BB" w:rsidRDefault="00451D6F" w:rsidP="00735CF7">
            <w:pPr>
              <w:ind w:left="45"/>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 xml:space="preserve">Раскрывают </w:t>
            </w:r>
            <w:r w:rsidRPr="00F348BB">
              <w:rPr>
                <w:rFonts w:ascii="Times New Roman" w:hAnsi="Times New Roman" w:cs="Times New Roman"/>
                <w:sz w:val="28"/>
                <w:szCs w:val="28"/>
              </w:rPr>
              <w:t xml:space="preserve">с опорой на справочный материал </w:t>
            </w:r>
            <w:r w:rsidRPr="00F348BB">
              <w:rPr>
                <w:rFonts w:ascii="Times New Roman" w:hAnsi="Times New Roman" w:cs="Times New Roman"/>
                <w:bCs/>
                <w:kern w:val="32"/>
                <w:sz w:val="28"/>
                <w:szCs w:val="28"/>
              </w:rPr>
              <w:t>цели и формы проявления террористических актов, характеризуют их последствия.</w:t>
            </w:r>
          </w:p>
          <w:p w:rsidR="00451D6F" w:rsidRPr="00F348BB" w:rsidRDefault="00451D6F" w:rsidP="00735CF7">
            <w:pPr>
              <w:ind w:left="45"/>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 xml:space="preserve">Раскрывают </w:t>
            </w:r>
            <w:r w:rsidRPr="00F348BB">
              <w:rPr>
                <w:rFonts w:ascii="Times New Roman" w:hAnsi="Times New Roman" w:cs="Times New Roman"/>
                <w:sz w:val="28"/>
                <w:szCs w:val="28"/>
              </w:rPr>
              <w:t xml:space="preserve">с опорой на справочный материал </w:t>
            </w:r>
            <w:r w:rsidRPr="00F348BB">
              <w:rPr>
                <w:rFonts w:ascii="Times New Roman" w:hAnsi="Times New Roman" w:cs="Times New Roman"/>
                <w:bCs/>
                <w:kern w:val="32"/>
                <w:sz w:val="28"/>
                <w:szCs w:val="28"/>
              </w:rPr>
              <w:t xml:space="preserve">основы общественно-государственной системы, роль личности в противодействии экстремизму и терроризму. </w:t>
            </w:r>
          </w:p>
          <w:p w:rsidR="00451D6F" w:rsidRPr="00F348BB" w:rsidRDefault="00451D6F" w:rsidP="00735CF7">
            <w:pPr>
              <w:ind w:left="45"/>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 xml:space="preserve">Объясняют </w:t>
            </w:r>
            <w:r w:rsidRPr="00F348BB">
              <w:rPr>
                <w:rFonts w:ascii="Times New Roman" w:hAnsi="Times New Roman" w:cs="Times New Roman"/>
                <w:sz w:val="28"/>
                <w:szCs w:val="28"/>
              </w:rPr>
              <w:t xml:space="preserve">с опорой на справочный материал </w:t>
            </w:r>
            <w:r w:rsidRPr="00F348BB">
              <w:rPr>
                <w:rFonts w:ascii="Times New Roman" w:hAnsi="Times New Roman" w:cs="Times New Roman"/>
                <w:bCs/>
                <w:kern w:val="32"/>
                <w:sz w:val="28"/>
                <w:szCs w:val="28"/>
              </w:rPr>
              <w:t>уровни террористической опасности и цели контртеррористической операции</w:t>
            </w:r>
          </w:p>
        </w:tc>
      </w:tr>
      <w:tr w:rsidR="00451D6F" w:rsidRPr="00F348BB" w:rsidTr="00451D6F">
        <w:trPr>
          <w:trHeight w:val="219"/>
        </w:trPr>
        <w:tc>
          <w:tcPr>
            <w:tcW w:w="323" w:type="pct"/>
            <w:gridSpan w:val="2"/>
          </w:tcPr>
          <w:p w:rsidR="00451D6F" w:rsidRPr="00F348BB" w:rsidRDefault="00451D6F" w:rsidP="00735CF7">
            <w:pPr>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11.2</w:t>
            </w:r>
          </w:p>
        </w:tc>
        <w:tc>
          <w:tcPr>
            <w:tcW w:w="841" w:type="pct"/>
            <w:gridSpan w:val="3"/>
          </w:tcPr>
          <w:p w:rsidR="00451D6F" w:rsidRPr="00F348BB" w:rsidRDefault="00451D6F" w:rsidP="00735CF7">
            <w:pPr>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Безопасные действия при угрозе теракта</w:t>
            </w:r>
          </w:p>
        </w:tc>
        <w:tc>
          <w:tcPr>
            <w:tcW w:w="472" w:type="pct"/>
            <w:shd w:val="clear" w:color="auto" w:fill="auto"/>
          </w:tcPr>
          <w:p w:rsidR="00451D6F" w:rsidRPr="00F348BB" w:rsidRDefault="00451D6F" w:rsidP="00735CF7">
            <w:pPr>
              <w:jc w:val="both"/>
              <w:rPr>
                <w:rFonts w:ascii="Times New Roman" w:hAnsi="Times New Roman" w:cs="Times New Roman"/>
                <w:bCs/>
                <w:kern w:val="32"/>
                <w:sz w:val="28"/>
                <w:szCs w:val="28"/>
                <w:lang w:val="en-US"/>
              </w:rPr>
            </w:pPr>
            <w:r w:rsidRPr="00F348BB">
              <w:rPr>
                <w:rFonts w:ascii="Times New Roman" w:hAnsi="Times New Roman" w:cs="Times New Roman"/>
                <w:bCs/>
                <w:kern w:val="32"/>
                <w:sz w:val="28"/>
                <w:szCs w:val="28"/>
                <w:lang w:val="en-US"/>
              </w:rPr>
              <w:t>2</w:t>
            </w:r>
          </w:p>
        </w:tc>
        <w:tc>
          <w:tcPr>
            <w:tcW w:w="1537" w:type="pct"/>
            <w:shd w:val="clear" w:color="auto" w:fill="auto"/>
          </w:tcPr>
          <w:p w:rsidR="00451D6F" w:rsidRPr="00F348BB" w:rsidRDefault="00451D6F" w:rsidP="00735CF7">
            <w:pPr>
              <w:ind w:left="45"/>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*Признаки вовлечения в террористическую деятельность, правила антитеррористического поведения*.</w:t>
            </w:r>
          </w:p>
          <w:p w:rsidR="00451D6F" w:rsidRPr="00F348BB" w:rsidRDefault="00451D6F" w:rsidP="00735CF7">
            <w:pPr>
              <w:ind w:left="45"/>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Признаки угроз и подготовки различных форм терактов, порядок действий при их обнаружении</w:t>
            </w:r>
          </w:p>
        </w:tc>
        <w:tc>
          <w:tcPr>
            <w:tcW w:w="1827" w:type="pct"/>
          </w:tcPr>
          <w:p w:rsidR="00451D6F" w:rsidRPr="00F348BB" w:rsidRDefault="00451D6F" w:rsidP="00735CF7">
            <w:pPr>
              <w:ind w:left="45"/>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 xml:space="preserve">Характеризуют </w:t>
            </w:r>
            <w:r w:rsidRPr="00F348BB">
              <w:rPr>
                <w:rFonts w:ascii="Times New Roman" w:hAnsi="Times New Roman" w:cs="Times New Roman"/>
                <w:sz w:val="28"/>
                <w:szCs w:val="28"/>
              </w:rPr>
              <w:t xml:space="preserve">с опорой на справочный материал </w:t>
            </w:r>
            <w:r w:rsidRPr="00F348BB">
              <w:rPr>
                <w:rFonts w:ascii="Times New Roman" w:hAnsi="Times New Roman" w:cs="Times New Roman"/>
                <w:bCs/>
                <w:kern w:val="32"/>
                <w:sz w:val="28"/>
                <w:szCs w:val="28"/>
              </w:rPr>
              <w:t>признаки вовлечения в террористическую деятельность.</w:t>
            </w:r>
          </w:p>
          <w:p w:rsidR="00451D6F" w:rsidRPr="00F348BB" w:rsidRDefault="00451D6F" w:rsidP="00735CF7">
            <w:pPr>
              <w:ind w:left="45"/>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*Вырабатывают навыки соблюдения правил антитеррористического поведения и безопасных действий при обнаружении признаков вербовки*.</w:t>
            </w:r>
          </w:p>
          <w:p w:rsidR="00451D6F" w:rsidRPr="00F348BB" w:rsidRDefault="00451D6F" w:rsidP="00735CF7">
            <w:pPr>
              <w:ind w:left="45"/>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 xml:space="preserve">Анализируют </w:t>
            </w:r>
            <w:r w:rsidRPr="00F348BB">
              <w:rPr>
                <w:rFonts w:ascii="Times New Roman" w:hAnsi="Times New Roman" w:cs="Times New Roman"/>
                <w:sz w:val="28"/>
                <w:szCs w:val="28"/>
              </w:rPr>
              <w:t xml:space="preserve">с опорой на справочный материал </w:t>
            </w:r>
            <w:r w:rsidRPr="00F348BB">
              <w:rPr>
                <w:rFonts w:ascii="Times New Roman" w:hAnsi="Times New Roman" w:cs="Times New Roman"/>
                <w:bCs/>
                <w:kern w:val="32"/>
                <w:sz w:val="28"/>
                <w:szCs w:val="28"/>
              </w:rPr>
              <w:t>признаки угроз и подготовки различных форм терактов, объясняют признаки подозрительных предметов.</w:t>
            </w:r>
          </w:p>
          <w:p w:rsidR="00451D6F" w:rsidRPr="00F348BB" w:rsidRDefault="00451D6F" w:rsidP="00735CF7">
            <w:pPr>
              <w:ind w:left="45"/>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Вырабатывают навыки безопасных действий при их обнаружении.</w:t>
            </w:r>
          </w:p>
          <w:p w:rsidR="00451D6F" w:rsidRPr="00F348BB" w:rsidRDefault="00451D6F" w:rsidP="00735CF7">
            <w:pPr>
              <w:ind w:left="45"/>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 xml:space="preserve">Моделируют </w:t>
            </w:r>
            <w:r w:rsidRPr="00F348BB">
              <w:rPr>
                <w:rFonts w:ascii="Times New Roman" w:hAnsi="Times New Roman" w:cs="Times New Roman"/>
                <w:sz w:val="28"/>
                <w:szCs w:val="28"/>
              </w:rPr>
              <w:t>с помощью педагогического работника</w:t>
            </w:r>
            <w:r w:rsidRPr="00F348BB">
              <w:rPr>
                <w:rFonts w:ascii="Times New Roman" w:hAnsi="Times New Roman" w:cs="Times New Roman"/>
                <w:bCs/>
                <w:kern w:val="32"/>
                <w:sz w:val="28"/>
                <w:szCs w:val="28"/>
              </w:rPr>
              <w:t xml:space="preserve"> реальные ситуации и решают ситуационные задачи</w:t>
            </w:r>
          </w:p>
        </w:tc>
      </w:tr>
      <w:tr w:rsidR="00451D6F" w:rsidRPr="00F348BB" w:rsidTr="00451D6F">
        <w:trPr>
          <w:trHeight w:val="219"/>
        </w:trPr>
        <w:tc>
          <w:tcPr>
            <w:tcW w:w="323" w:type="pct"/>
            <w:gridSpan w:val="2"/>
          </w:tcPr>
          <w:p w:rsidR="00451D6F" w:rsidRPr="00F348BB" w:rsidRDefault="00451D6F" w:rsidP="00735CF7">
            <w:pPr>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11.3</w:t>
            </w:r>
          </w:p>
        </w:tc>
        <w:tc>
          <w:tcPr>
            <w:tcW w:w="841" w:type="pct"/>
            <w:gridSpan w:val="3"/>
          </w:tcPr>
          <w:p w:rsidR="00451D6F" w:rsidRPr="00F348BB" w:rsidRDefault="00451D6F" w:rsidP="00735CF7">
            <w:pPr>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Безопасные действия при совершении теракта</w:t>
            </w:r>
          </w:p>
        </w:tc>
        <w:tc>
          <w:tcPr>
            <w:tcW w:w="472" w:type="pct"/>
            <w:shd w:val="clear" w:color="auto" w:fill="auto"/>
          </w:tcPr>
          <w:p w:rsidR="00451D6F" w:rsidRPr="00F348BB" w:rsidRDefault="00451D6F" w:rsidP="00735CF7">
            <w:pPr>
              <w:jc w:val="both"/>
              <w:rPr>
                <w:rFonts w:ascii="Times New Roman" w:hAnsi="Times New Roman" w:cs="Times New Roman"/>
                <w:bCs/>
                <w:kern w:val="32"/>
                <w:sz w:val="28"/>
                <w:szCs w:val="28"/>
                <w:lang w:val="en-US"/>
              </w:rPr>
            </w:pPr>
            <w:r w:rsidRPr="00F348BB">
              <w:rPr>
                <w:rFonts w:ascii="Times New Roman" w:hAnsi="Times New Roman" w:cs="Times New Roman"/>
                <w:bCs/>
                <w:kern w:val="32"/>
                <w:sz w:val="28"/>
                <w:szCs w:val="28"/>
                <w:lang w:val="en-US"/>
              </w:rPr>
              <w:t>3</w:t>
            </w:r>
          </w:p>
        </w:tc>
        <w:tc>
          <w:tcPr>
            <w:tcW w:w="1537" w:type="pct"/>
            <w:shd w:val="clear" w:color="auto" w:fill="auto"/>
          </w:tcPr>
          <w:p w:rsidR="00451D6F" w:rsidRPr="00F348BB" w:rsidRDefault="00451D6F" w:rsidP="00735CF7">
            <w:pPr>
              <w:ind w:left="45"/>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Правила безопасного поведения в условиях совершения теракта.</w:t>
            </w:r>
          </w:p>
          <w:p w:rsidR="00451D6F" w:rsidRPr="00F348BB" w:rsidRDefault="00451D6F" w:rsidP="00735CF7">
            <w:pPr>
              <w:ind w:left="45"/>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Порядок действий при совершении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tc>
        <w:tc>
          <w:tcPr>
            <w:tcW w:w="1827" w:type="pct"/>
          </w:tcPr>
          <w:p w:rsidR="00451D6F" w:rsidRPr="00F348BB" w:rsidRDefault="00451D6F" w:rsidP="00735CF7">
            <w:pPr>
              <w:ind w:left="45"/>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 xml:space="preserve">Характеризуют </w:t>
            </w:r>
            <w:r w:rsidRPr="00F348BB">
              <w:rPr>
                <w:rFonts w:ascii="Times New Roman" w:hAnsi="Times New Roman" w:cs="Times New Roman"/>
                <w:sz w:val="28"/>
                <w:szCs w:val="28"/>
              </w:rPr>
              <w:t xml:space="preserve">с опорой на справочный материал </w:t>
            </w:r>
            <w:r w:rsidRPr="00F348BB">
              <w:rPr>
                <w:rFonts w:ascii="Times New Roman" w:hAnsi="Times New Roman" w:cs="Times New Roman"/>
                <w:bCs/>
                <w:kern w:val="32"/>
                <w:sz w:val="28"/>
                <w:szCs w:val="28"/>
              </w:rPr>
              <w:t>правила безопасного поведения в условиях совершения теракта.</w:t>
            </w:r>
          </w:p>
          <w:p w:rsidR="00451D6F" w:rsidRPr="00F348BB" w:rsidRDefault="00451D6F" w:rsidP="00735CF7">
            <w:pPr>
              <w:ind w:left="45"/>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Вырабатывают навыки безопасных действий в условиях совершения терактов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451D6F" w:rsidRPr="00F348BB" w:rsidRDefault="00451D6F" w:rsidP="00735CF7">
            <w:pPr>
              <w:ind w:left="45"/>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 xml:space="preserve">Моделируют </w:t>
            </w:r>
            <w:r w:rsidRPr="00F348BB">
              <w:rPr>
                <w:rFonts w:ascii="Times New Roman" w:hAnsi="Times New Roman" w:cs="Times New Roman"/>
                <w:sz w:val="28"/>
                <w:szCs w:val="28"/>
              </w:rPr>
              <w:t xml:space="preserve">с помощью педагогического работника </w:t>
            </w:r>
            <w:r w:rsidRPr="00F348BB">
              <w:rPr>
                <w:rFonts w:ascii="Times New Roman" w:hAnsi="Times New Roman" w:cs="Times New Roman"/>
                <w:bCs/>
                <w:kern w:val="32"/>
                <w:sz w:val="28"/>
                <w:szCs w:val="28"/>
              </w:rPr>
              <w:t>реальные ситуации и решают ситуационные задачи</w:t>
            </w:r>
          </w:p>
        </w:tc>
      </w:tr>
      <w:tr w:rsidR="00451D6F" w:rsidRPr="00F348BB" w:rsidTr="00451D6F">
        <w:trPr>
          <w:trHeight w:val="219"/>
        </w:trPr>
        <w:tc>
          <w:tcPr>
            <w:tcW w:w="1164" w:type="pct"/>
            <w:gridSpan w:val="5"/>
          </w:tcPr>
          <w:p w:rsidR="00451D6F" w:rsidRPr="00F348BB" w:rsidRDefault="00451D6F" w:rsidP="00735CF7">
            <w:pPr>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Итого по модулю</w:t>
            </w:r>
          </w:p>
        </w:tc>
        <w:tc>
          <w:tcPr>
            <w:tcW w:w="472" w:type="pct"/>
          </w:tcPr>
          <w:p w:rsidR="00451D6F" w:rsidRPr="00F348BB" w:rsidRDefault="00451D6F" w:rsidP="00735CF7">
            <w:pPr>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7</w:t>
            </w:r>
          </w:p>
        </w:tc>
        <w:tc>
          <w:tcPr>
            <w:tcW w:w="1537" w:type="pct"/>
          </w:tcPr>
          <w:p w:rsidR="00451D6F" w:rsidRPr="00F348BB" w:rsidRDefault="00451D6F" w:rsidP="00735CF7">
            <w:pPr>
              <w:jc w:val="both"/>
              <w:rPr>
                <w:rFonts w:ascii="Times New Roman" w:hAnsi="Times New Roman" w:cs="Times New Roman"/>
                <w:bCs/>
                <w:kern w:val="32"/>
                <w:sz w:val="28"/>
                <w:szCs w:val="28"/>
              </w:rPr>
            </w:pPr>
          </w:p>
        </w:tc>
        <w:tc>
          <w:tcPr>
            <w:tcW w:w="1827" w:type="pct"/>
          </w:tcPr>
          <w:p w:rsidR="00451D6F" w:rsidRPr="00F348BB" w:rsidRDefault="00451D6F" w:rsidP="00735CF7">
            <w:pPr>
              <w:jc w:val="both"/>
              <w:rPr>
                <w:rFonts w:ascii="Times New Roman" w:hAnsi="Times New Roman" w:cs="Times New Roman"/>
                <w:sz w:val="28"/>
                <w:szCs w:val="28"/>
              </w:rPr>
            </w:pPr>
          </w:p>
        </w:tc>
      </w:tr>
      <w:tr w:rsidR="00451D6F" w:rsidRPr="00F348BB" w:rsidTr="00451D6F">
        <w:trPr>
          <w:trHeight w:val="219"/>
        </w:trPr>
        <w:tc>
          <w:tcPr>
            <w:tcW w:w="1164" w:type="pct"/>
            <w:gridSpan w:val="5"/>
          </w:tcPr>
          <w:p w:rsidR="00451D6F" w:rsidRPr="00F348BB" w:rsidRDefault="00451D6F" w:rsidP="00735CF7">
            <w:pPr>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ОБЩЕЕ КОЛИЧЕСТВО ЧАСОВ ПО ПРОГРАММЕ</w:t>
            </w:r>
          </w:p>
        </w:tc>
        <w:tc>
          <w:tcPr>
            <w:tcW w:w="472" w:type="pct"/>
          </w:tcPr>
          <w:p w:rsidR="00451D6F" w:rsidRPr="00F348BB" w:rsidRDefault="00451D6F" w:rsidP="00735CF7">
            <w:pPr>
              <w:jc w:val="both"/>
              <w:rPr>
                <w:rFonts w:ascii="Times New Roman" w:hAnsi="Times New Roman" w:cs="Times New Roman"/>
                <w:bCs/>
                <w:kern w:val="32"/>
                <w:sz w:val="28"/>
                <w:szCs w:val="28"/>
              </w:rPr>
            </w:pPr>
            <w:r w:rsidRPr="00F348BB">
              <w:rPr>
                <w:rFonts w:ascii="Times New Roman" w:hAnsi="Times New Roman" w:cs="Times New Roman"/>
                <w:bCs/>
                <w:kern w:val="32"/>
                <w:sz w:val="28"/>
                <w:szCs w:val="28"/>
              </w:rPr>
              <w:t>68</w:t>
            </w:r>
          </w:p>
        </w:tc>
        <w:tc>
          <w:tcPr>
            <w:tcW w:w="1537" w:type="pct"/>
          </w:tcPr>
          <w:p w:rsidR="00451D6F" w:rsidRPr="00F348BB" w:rsidRDefault="00451D6F" w:rsidP="00735CF7">
            <w:pPr>
              <w:jc w:val="both"/>
              <w:rPr>
                <w:rFonts w:ascii="Times New Roman" w:hAnsi="Times New Roman" w:cs="Times New Roman"/>
                <w:bCs/>
                <w:kern w:val="32"/>
                <w:sz w:val="28"/>
                <w:szCs w:val="28"/>
              </w:rPr>
            </w:pPr>
          </w:p>
        </w:tc>
        <w:tc>
          <w:tcPr>
            <w:tcW w:w="1827" w:type="pct"/>
          </w:tcPr>
          <w:p w:rsidR="00451D6F" w:rsidRPr="00F348BB" w:rsidRDefault="00451D6F" w:rsidP="00735CF7">
            <w:pPr>
              <w:jc w:val="both"/>
              <w:rPr>
                <w:rFonts w:ascii="Times New Roman" w:hAnsi="Times New Roman" w:cs="Times New Roman"/>
                <w:sz w:val="28"/>
                <w:szCs w:val="28"/>
              </w:rPr>
            </w:pPr>
          </w:p>
        </w:tc>
      </w:tr>
    </w:tbl>
    <w:p w:rsidR="00451D6F" w:rsidRPr="00F348BB" w:rsidRDefault="00451D6F" w:rsidP="00735CF7">
      <w:pPr>
        <w:jc w:val="both"/>
        <w:rPr>
          <w:rFonts w:ascii="Times New Roman" w:hAnsi="Times New Roman" w:cs="Times New Roman"/>
          <w:sz w:val="28"/>
          <w:szCs w:val="28"/>
        </w:rPr>
      </w:pPr>
    </w:p>
    <w:p w:rsidR="00451D6F" w:rsidRPr="00F348BB" w:rsidRDefault="00451D6F" w:rsidP="00735CF7">
      <w:pPr>
        <w:ind w:firstLine="567"/>
        <w:jc w:val="both"/>
        <w:rPr>
          <w:rFonts w:ascii="Times New Roman" w:hAnsi="Times New Roman" w:cs="Times New Roman"/>
          <w:sz w:val="28"/>
          <w:szCs w:val="28"/>
        </w:rPr>
      </w:pPr>
    </w:p>
    <w:p w:rsidR="007A61C9" w:rsidRPr="001B1440" w:rsidRDefault="007A61C9" w:rsidP="001B1440">
      <w:pPr>
        <w:pStyle w:val="2"/>
        <w:jc w:val="center"/>
        <w:rPr>
          <w:rFonts w:ascii="Times New Roman" w:hAnsi="Times New Roman" w:cs="Times New Roman"/>
          <w:sz w:val="28"/>
          <w:szCs w:val="28"/>
        </w:rPr>
      </w:pPr>
      <w:bookmarkStart w:id="362" w:name="_Toc181460071"/>
      <w:r w:rsidRPr="001B1440">
        <w:rPr>
          <w:rFonts w:ascii="Times New Roman" w:hAnsi="Times New Roman" w:cs="Times New Roman"/>
          <w:sz w:val="28"/>
          <w:szCs w:val="28"/>
        </w:rPr>
        <w:t>Основы духовно-нравственной культуры народов России</w:t>
      </w:r>
      <w:bookmarkEnd w:id="362"/>
    </w:p>
    <w:p w:rsidR="007A61C9" w:rsidRPr="00F348BB" w:rsidRDefault="007A61C9" w:rsidP="007A61C9">
      <w:pPr>
        <w:ind w:firstLine="709"/>
        <w:jc w:val="both"/>
        <w:rPr>
          <w:rFonts w:ascii="Times New Roman" w:hAnsi="Times New Roman" w:cs="Times New Roman"/>
          <w:sz w:val="28"/>
          <w:szCs w:val="28"/>
        </w:rPr>
      </w:pPr>
    </w:p>
    <w:p w:rsidR="007A61C9" w:rsidRPr="00F348BB" w:rsidRDefault="007A61C9" w:rsidP="007A61C9">
      <w:pPr>
        <w:ind w:firstLine="709"/>
        <w:jc w:val="both"/>
        <w:rPr>
          <w:rFonts w:ascii="Times New Roman" w:hAnsi="Times New Roman" w:cs="Times New Roman"/>
          <w:sz w:val="28"/>
          <w:szCs w:val="28"/>
        </w:rPr>
      </w:pPr>
    </w:p>
    <w:p w:rsidR="007A61C9" w:rsidRPr="00F348BB" w:rsidRDefault="007A61C9" w:rsidP="007A61C9">
      <w:pPr>
        <w:jc w:val="both"/>
        <w:rPr>
          <w:rFonts w:ascii="Times New Roman" w:hAnsi="Times New Roman" w:cs="Times New Roman"/>
          <w:sz w:val="28"/>
          <w:szCs w:val="28"/>
        </w:rPr>
      </w:pPr>
      <w:r w:rsidRPr="00F348BB">
        <w:rPr>
          <w:rFonts w:ascii="Times New Roman" w:hAnsi="Times New Roman" w:cs="Times New Roman"/>
          <w:sz w:val="28"/>
          <w:szCs w:val="28"/>
        </w:rPr>
        <w:t>Пояснительная записка</w:t>
      </w:r>
    </w:p>
    <w:p w:rsidR="007A61C9" w:rsidRPr="00F348BB" w:rsidRDefault="007A61C9" w:rsidP="007A61C9">
      <w:pPr>
        <w:ind w:firstLine="709"/>
        <w:jc w:val="both"/>
        <w:rPr>
          <w:rFonts w:ascii="Times New Roman" w:hAnsi="Times New Roman" w:cs="Times New Roman"/>
          <w:sz w:val="28"/>
          <w:szCs w:val="28"/>
        </w:rPr>
      </w:pP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Примерная рабочая программа по основам духовно-нравственной культуры народов России для обучающихся с задержкой психического развития (далее – ЗПР)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(Приказ Минпросвещения России от 31.05.2021 г. № 287, зарегистрирован Министерством юстиции Российской Федерации 05.07.2021 г., рег. номер  64101) (далее  – ФГОС ООО), Примерной адаптированной основной образовательной программы основного общего образования обучающихся с задержкой психического развития (далее –ПАООП ООО ЗПР), Примерной программы воспитания, с учетом распределенных по классам проверяемых требований к результатам освоения Адаптированной основной образовательной программы основного общего образования обучающихся с задержкой психического развития.</w:t>
      </w:r>
    </w:p>
    <w:p w:rsidR="007A61C9" w:rsidRPr="00F348BB" w:rsidRDefault="007A61C9" w:rsidP="007A61C9">
      <w:pPr>
        <w:ind w:firstLine="709"/>
        <w:jc w:val="both"/>
        <w:rPr>
          <w:rFonts w:ascii="Times New Roman" w:hAnsi="Times New Roman" w:cs="Times New Roman"/>
          <w:sz w:val="28"/>
          <w:szCs w:val="28"/>
        </w:rPr>
      </w:pP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b/>
          <w:sz w:val="28"/>
          <w:szCs w:val="28"/>
        </w:rPr>
        <w:t xml:space="preserve">Общая характеристика </w:t>
      </w:r>
      <w:r w:rsidRPr="00F348BB">
        <w:rPr>
          <w:rFonts w:ascii="Times New Roman" w:eastAsiaTheme="majorEastAsia" w:hAnsi="Times New Roman" w:cs="Times New Roman"/>
          <w:b/>
          <w:bCs/>
          <w:sz w:val="28"/>
          <w:szCs w:val="28"/>
        </w:rPr>
        <w:t xml:space="preserve">учебного предмета </w:t>
      </w:r>
      <w:r w:rsidRPr="00F348BB">
        <w:rPr>
          <w:rFonts w:ascii="Times New Roman" w:hAnsi="Times New Roman" w:cs="Times New Roman"/>
          <w:b/>
          <w:sz w:val="28"/>
          <w:szCs w:val="28"/>
        </w:rPr>
        <w:t>«Основы духовно-нравственной культуры народов России»</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 xml:space="preserve">Учебный предмет «Основы духовно-нравственной культуры народов России» входит в предметную область «Общественно-научные предметы». Он направлен на формирование первоначальных представлений о светской этике, о традиционных религиях, их роли в культуре, истории и современности. Расширение знаний обучающихся сочетается с воспитанием ценностного отношения к изучаемым явлениям: внутренней установки личности поступать согласно общественным нормам, правилам поведения и взаимоотношений в обществе, ценить и гордиться своей Родиной, проявлять уважение к памяти защитников Отечества и подвигам Героев Отечества, бережно относиться к культурному наследию и традициям многонационального народа Российской Федерации. </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Предмет «Основы духовно-нравственной культуры народов России» имеет интегративный характер: изучение направлено на образование, воспитание и социализацию подростка при особом внимании к его социально-эмоциональному развитию.</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eastAsia="Times New Roman" w:hAnsi="Times New Roman" w:cs="Times New Roman"/>
          <w:sz w:val="28"/>
          <w:szCs w:val="28"/>
        </w:rPr>
        <w:t xml:space="preserve">В этой связи учебный предмет играет большую роль в формировании сферы жизненной компетенции обучающихся с ЗПР, создавая предпосылки для формирования целостной картины общества, основ духовной культуры, общероссийской гражданской и культурной идентичности, патриотизма, социальной ответственности. Осмысление и применение полученных на уроках знаний позволит продуктивно решать типичные задачи в области социальных отношений, </w:t>
      </w:r>
      <w:r w:rsidRPr="00F348BB">
        <w:rPr>
          <w:rFonts w:ascii="Times New Roman" w:hAnsi="Times New Roman" w:cs="Times New Roman"/>
          <w:sz w:val="28"/>
          <w:szCs w:val="28"/>
        </w:rPr>
        <w:t xml:space="preserve">межличностных отношений, включая отношения между людьми различных национальностей и вероисповеданий, а также в семейно-бытовой сфере, </w:t>
      </w:r>
      <w:r w:rsidRPr="00F348BB">
        <w:rPr>
          <w:rFonts w:ascii="Times New Roman" w:eastAsia="Times New Roman" w:hAnsi="Times New Roman" w:cs="Times New Roman"/>
          <w:sz w:val="28"/>
          <w:szCs w:val="28"/>
        </w:rPr>
        <w:t xml:space="preserve">соотносить собственное поведение и поступки </w:t>
      </w:r>
      <w:r w:rsidRPr="00F348BB">
        <w:rPr>
          <w:rFonts w:ascii="Times New Roman" w:hAnsi="Times New Roman" w:cs="Times New Roman"/>
          <w:sz w:val="28"/>
          <w:szCs w:val="28"/>
        </w:rPr>
        <w:t>других людей с нравственными ценностями и принятыми в российском обществе правилами и нормами</w:t>
      </w:r>
      <w:r w:rsidRPr="00F348BB">
        <w:rPr>
          <w:rFonts w:ascii="Times New Roman" w:eastAsia="Times New Roman" w:hAnsi="Times New Roman" w:cs="Times New Roman"/>
          <w:sz w:val="28"/>
          <w:szCs w:val="28"/>
        </w:rPr>
        <w:t>.</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 xml:space="preserve">Программа отражает содержание обучения предмету «Основы духовно-нравственной культуры народов России» с учетом особых образовательных потребностей обучающихся с ЗПР. Овладение учебным предметом «Основы духовно-нравственной культуры народов России», </w:t>
      </w:r>
      <w:r w:rsidRPr="00F348BB">
        <w:rPr>
          <w:rFonts w:ascii="Times New Roman" w:eastAsia="Times New Roman" w:hAnsi="Times New Roman" w:cs="Times New Roman"/>
          <w:sz w:val="28"/>
          <w:szCs w:val="28"/>
        </w:rPr>
        <w:t xml:space="preserve">осмысление и усвоение </w:t>
      </w:r>
      <w:r w:rsidRPr="00F348BB">
        <w:rPr>
          <w:rFonts w:ascii="Times New Roman" w:hAnsi="Times New Roman" w:cs="Times New Roman"/>
          <w:sz w:val="28"/>
          <w:szCs w:val="28"/>
        </w:rPr>
        <w:t>информации морально-нравственного характера</w:t>
      </w:r>
      <w:r w:rsidRPr="00F348BB">
        <w:rPr>
          <w:rFonts w:ascii="Times New Roman" w:eastAsia="Times New Roman" w:hAnsi="Times New Roman" w:cs="Times New Roman"/>
          <w:sz w:val="28"/>
          <w:szCs w:val="28"/>
        </w:rPr>
        <w:t xml:space="preserve"> представляет определенную сложность для обучающихся с </w:t>
      </w:r>
      <w:r w:rsidRPr="00F348BB">
        <w:rPr>
          <w:rFonts w:ascii="Times New Roman" w:hAnsi="Times New Roman" w:cs="Times New Roman"/>
          <w:sz w:val="28"/>
          <w:szCs w:val="28"/>
        </w:rPr>
        <w:t>ЗПР</w:t>
      </w:r>
      <w:r w:rsidRPr="00F348BB">
        <w:rPr>
          <w:rFonts w:ascii="Times New Roman" w:eastAsia="Times New Roman" w:hAnsi="Times New Roman" w:cs="Times New Roman"/>
          <w:sz w:val="28"/>
          <w:szCs w:val="28"/>
        </w:rPr>
        <w:t>. Это связано</w:t>
      </w:r>
      <w:r w:rsidRPr="00F348BB">
        <w:rPr>
          <w:rFonts w:ascii="Times New Roman" w:hAnsi="Times New Roman" w:cs="Times New Roman"/>
          <w:sz w:val="28"/>
          <w:szCs w:val="28"/>
        </w:rPr>
        <w:t xml:space="preserve"> с особенностями их эмоционально-волевой сферы, мыслительной деятельности, недостаточностью общего запаса знаний, пониженным познавательным интересом к предметному и социальному миру, низким уровнем речевого развития.</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Для преодоления трудностей в изучении учебного предмета «Основы духовно-нравственной культуры народов России» необходима адаптация объема и характера учебного материала к познавательным возможностям обучащихся с ЗПР: учебный материал преподносить небольшими порциями, изыскивать способы адаптации трудных заданий; применять алгоритмы, дополнительную визуальную поддержку, опорные схемы при решении учебно-познавательных задач и работе с учебной информацией; использовать разностороннюю проработку учебного материала, стимулировать применение навыков и компетенций в различных жизненных ситуациях; увеличить долю практико-ориентированного материала, связанного с жизненным опытом обучающегося с ЗПР; использовать разнообразие и вариативность предъявления и объяснения учебного материала при трудностях в усвоении и переработке информации.</w:t>
      </w:r>
    </w:p>
    <w:p w:rsidR="007A61C9" w:rsidRPr="00F348BB" w:rsidRDefault="007A61C9" w:rsidP="007A61C9">
      <w:pPr>
        <w:ind w:firstLine="709"/>
        <w:jc w:val="both"/>
        <w:rPr>
          <w:rFonts w:ascii="Times New Roman" w:hAnsi="Times New Roman" w:cs="Times New Roman"/>
          <w:sz w:val="28"/>
          <w:szCs w:val="28"/>
        </w:rPr>
      </w:pPr>
    </w:p>
    <w:p w:rsidR="007A61C9" w:rsidRPr="00F348BB" w:rsidRDefault="007A61C9" w:rsidP="007A61C9">
      <w:pPr>
        <w:ind w:firstLine="709"/>
        <w:jc w:val="both"/>
        <w:rPr>
          <w:rFonts w:ascii="Times New Roman" w:eastAsiaTheme="majorEastAsia" w:hAnsi="Times New Roman" w:cs="Times New Roman"/>
          <w:b/>
          <w:bCs/>
          <w:sz w:val="28"/>
          <w:szCs w:val="28"/>
        </w:rPr>
      </w:pPr>
      <w:r w:rsidRPr="00F348BB">
        <w:rPr>
          <w:rFonts w:ascii="Times New Roman" w:eastAsiaTheme="majorEastAsia" w:hAnsi="Times New Roman" w:cs="Times New Roman"/>
          <w:b/>
          <w:bCs/>
          <w:sz w:val="28"/>
          <w:szCs w:val="28"/>
        </w:rPr>
        <w:t xml:space="preserve">Цели и задачи изучения учебного предмета </w:t>
      </w:r>
      <w:r w:rsidRPr="00F348BB">
        <w:rPr>
          <w:rFonts w:ascii="Times New Roman" w:hAnsi="Times New Roman" w:cs="Times New Roman"/>
          <w:b/>
          <w:sz w:val="28"/>
          <w:szCs w:val="28"/>
        </w:rPr>
        <w:t>«Основы духовно-нравственной культуры народов России»</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Общие цели изучения учебного предмета «Основы духовно-нравственной культуры народов России» представлены в Примерной основной образовательной программе основного общего образования.</w:t>
      </w:r>
    </w:p>
    <w:p w:rsidR="007A61C9" w:rsidRPr="00F348BB" w:rsidRDefault="007A61C9" w:rsidP="007A61C9">
      <w:pPr>
        <w:ind w:firstLine="709"/>
        <w:jc w:val="both"/>
        <w:rPr>
          <w:rFonts w:ascii="Times New Roman" w:hAnsi="Times New Roman" w:cs="Times New Roman"/>
          <w:sz w:val="28"/>
          <w:szCs w:val="28"/>
          <w:shd w:val="clear" w:color="auto" w:fill="FFFFFF"/>
        </w:rPr>
      </w:pPr>
      <w:r w:rsidRPr="00F348BB">
        <w:rPr>
          <w:rFonts w:ascii="Times New Roman" w:hAnsi="Times New Roman" w:cs="Times New Roman"/>
          <w:i/>
          <w:sz w:val="28"/>
          <w:szCs w:val="28"/>
        </w:rPr>
        <w:t>Специальной целью</w:t>
      </w:r>
      <w:r w:rsidRPr="00F348BB">
        <w:rPr>
          <w:rFonts w:ascii="Times New Roman" w:hAnsi="Times New Roman" w:cs="Times New Roman"/>
          <w:b/>
          <w:sz w:val="28"/>
          <w:szCs w:val="28"/>
        </w:rPr>
        <w:t xml:space="preserve"> </w:t>
      </w:r>
      <w:r w:rsidRPr="00F348BB">
        <w:rPr>
          <w:rFonts w:ascii="Times New Roman" w:hAnsi="Times New Roman" w:cs="Times New Roman"/>
          <w:sz w:val="28"/>
          <w:szCs w:val="28"/>
        </w:rPr>
        <w:t xml:space="preserve">изучения предмета «Основы духовно-нравственной культуры народов России» </w:t>
      </w:r>
      <w:r w:rsidRPr="00F348BB">
        <w:rPr>
          <w:rFonts w:ascii="Times New Roman" w:hAnsi="Times New Roman" w:cs="Times New Roman"/>
          <w:sz w:val="28"/>
          <w:szCs w:val="28"/>
          <w:shd w:val="clear" w:color="auto" w:fill="FFFFFF"/>
        </w:rPr>
        <w:t xml:space="preserve">обучающимися с ЗПР </w:t>
      </w:r>
      <w:r w:rsidRPr="00F348BB">
        <w:rPr>
          <w:rFonts w:ascii="Times New Roman" w:hAnsi="Times New Roman" w:cs="Times New Roman"/>
          <w:sz w:val="28"/>
          <w:szCs w:val="28"/>
        </w:rPr>
        <w:t xml:space="preserve">является их </w:t>
      </w:r>
      <w:r w:rsidRPr="00F348BB">
        <w:rPr>
          <w:rFonts w:ascii="Times New Roman" w:hAnsi="Times New Roman" w:cs="Times New Roman"/>
          <w:sz w:val="28"/>
          <w:szCs w:val="28"/>
          <w:shd w:val="clear" w:color="auto" w:fill="FFFFFF"/>
        </w:rPr>
        <w:t>приобщение к культурному наследию народов нашей страны, к общечеловеческим ценностям предшествующих поколений, воплощенным в религиозных верованиях, фольклоре, народных традициях и обычаях (нравственном опыте поколений), в искусстве; воспитание духовно-нравственного гражданина России, любящего свое Отечество, способного к нравственному совершенствованию и развитию.</w:t>
      </w:r>
    </w:p>
    <w:p w:rsidR="007A61C9" w:rsidRPr="00F348BB" w:rsidRDefault="007A61C9" w:rsidP="007A61C9">
      <w:pPr>
        <w:pStyle w:val="aff1"/>
        <w:shd w:val="clear" w:color="auto" w:fill="FFFFFF"/>
        <w:spacing w:before="0" w:beforeAutospacing="0" w:after="0" w:afterAutospacing="0"/>
        <w:ind w:firstLine="709"/>
        <w:jc w:val="both"/>
        <w:rPr>
          <w:sz w:val="28"/>
          <w:szCs w:val="28"/>
        </w:rPr>
      </w:pPr>
      <w:r w:rsidRPr="00F348BB">
        <w:rPr>
          <w:sz w:val="28"/>
          <w:szCs w:val="28"/>
        </w:rPr>
        <w:t>Достижение этих целей обеспечивается решением следующих</w:t>
      </w:r>
      <w:r w:rsidRPr="00F348BB">
        <w:rPr>
          <w:b/>
          <w:sz w:val="28"/>
          <w:szCs w:val="28"/>
        </w:rPr>
        <w:t xml:space="preserve"> </w:t>
      </w:r>
      <w:r w:rsidRPr="00F348BB">
        <w:rPr>
          <w:i/>
          <w:sz w:val="28"/>
          <w:szCs w:val="28"/>
        </w:rPr>
        <w:t>задач:</w:t>
      </w:r>
    </w:p>
    <w:p w:rsidR="007A61C9" w:rsidRPr="00F348BB" w:rsidRDefault="007A61C9"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F348BB">
        <w:rPr>
          <w:rFonts w:ascii="Times New Roman" w:hAnsi="Times New Roman" w:cs="Times New Roman"/>
          <w:sz w:val="28"/>
          <w:szCs w:val="28"/>
        </w:rPr>
        <w:t>расширение и систематизация знаний и представлений обучающихся с ЗПР о культуре и духовных традициях народов России, о нравственных ценностях, полученных при освоении программы начального общего образования;</w:t>
      </w:r>
    </w:p>
    <w:p w:rsidR="007A61C9" w:rsidRPr="00F348BB" w:rsidRDefault="007A61C9"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F348BB">
        <w:rPr>
          <w:rFonts w:ascii="Times New Roman" w:hAnsi="Times New Roman" w:cs="Times New Roman"/>
          <w:sz w:val="28"/>
          <w:szCs w:val="28"/>
        </w:rPr>
        <w:t>формирование первоначальных представлений о традиционных религиях народов России, их роли в культуре, истории российского общества;</w:t>
      </w:r>
    </w:p>
    <w:p w:rsidR="007A61C9" w:rsidRPr="00F348BB" w:rsidRDefault="007A61C9"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F348BB">
        <w:rPr>
          <w:rFonts w:ascii="Times New Roman" w:hAnsi="Times New Roman" w:cs="Times New Roman"/>
          <w:sz w:val="28"/>
          <w:szCs w:val="28"/>
        </w:rPr>
        <w:t>формирование основ морали, семейных ценностей, ориентированное на соизмерение своих поступков с нравственными идеалами, на осознание своих обязанностей перед семьей, страной;</w:t>
      </w:r>
    </w:p>
    <w:p w:rsidR="007A61C9" w:rsidRPr="00F348BB" w:rsidRDefault="007A61C9"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F348BB">
        <w:rPr>
          <w:rFonts w:ascii="Times New Roman" w:hAnsi="Times New Roman" w:cs="Times New Roman"/>
          <w:sz w:val="28"/>
          <w:szCs w:val="28"/>
        </w:rPr>
        <w:t>воспитание патриотических чувств; уважения к истории, языку, культурным и религиозным традициям своего и других народов России, толерантное отношение к людям другой культуры;</w:t>
      </w:r>
    </w:p>
    <w:p w:rsidR="007A61C9" w:rsidRPr="00F348BB" w:rsidRDefault="007A61C9"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F348BB">
        <w:rPr>
          <w:rFonts w:ascii="Times New Roman" w:hAnsi="Times New Roman" w:cs="Times New Roman"/>
          <w:sz w:val="28"/>
          <w:szCs w:val="28"/>
        </w:rPr>
        <w:t>развитие информационной культуры обучающихся с ЗПР.</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Особенности психического развития обучающихся с ЗПР обусловливают дополнительные коррекционные задачи учебного предмета «Основы духовно-нравственной культуры народов России», направленные на социально-эмоциональное развитие, развитие мыслительной и речевой деятельности, стимулирование познавательной активности, повышение коммуникативной компетентности в разных социальных условиях.</w:t>
      </w:r>
    </w:p>
    <w:p w:rsidR="007A61C9" w:rsidRPr="00F348BB" w:rsidRDefault="007A61C9" w:rsidP="007A61C9">
      <w:pPr>
        <w:ind w:firstLine="709"/>
        <w:jc w:val="both"/>
        <w:rPr>
          <w:rFonts w:ascii="Times New Roman" w:hAnsi="Times New Roman" w:cs="Times New Roman"/>
          <w:b/>
          <w:sz w:val="28"/>
          <w:szCs w:val="28"/>
        </w:rPr>
      </w:pPr>
    </w:p>
    <w:p w:rsidR="007A61C9" w:rsidRPr="00F348BB" w:rsidRDefault="007A61C9" w:rsidP="007A61C9">
      <w:pPr>
        <w:ind w:firstLine="709"/>
        <w:jc w:val="both"/>
        <w:rPr>
          <w:rFonts w:ascii="Times New Roman" w:hAnsi="Times New Roman" w:cs="Times New Roman"/>
          <w:b/>
          <w:sz w:val="28"/>
          <w:szCs w:val="28"/>
        </w:rPr>
      </w:pPr>
      <w:bookmarkStart w:id="363" w:name="_Toc83238854"/>
      <w:r w:rsidRPr="00F348BB">
        <w:rPr>
          <w:rFonts w:ascii="Times New Roman" w:hAnsi="Times New Roman" w:cs="Times New Roman"/>
          <w:b/>
          <w:sz w:val="28"/>
          <w:szCs w:val="28"/>
        </w:rPr>
        <w:t>Особенности отбора и адаптации учебного материала по основам духовно-нравственной культуры народов России</w:t>
      </w:r>
      <w:bookmarkEnd w:id="363"/>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Обучение учебному предмету «Основы духовно-нравственной культуры народов России» необходимо строить на создании оптимальных условий для усвоения программного материала обучающимися с ЗПР. Большое внимание должно быть уделено отбору учебного материала в соответствии с принципами доступности при сохранении общего базового уровня. Он должен по содержанию и объему быть адаптированным для обучающихся с ЗПР, освобожден от излишней детализации. Необходимо использовать специальные методы и приемы: объяснение с систематическим повторением, использование разнообразных приемов актуализации (визуальная опора, памятка и т.д.), опору на личный опыт подростка, привлечение краеведческого материала.</w:t>
      </w:r>
    </w:p>
    <w:p w:rsidR="007A61C9" w:rsidRPr="00F348BB" w:rsidRDefault="007A61C9" w:rsidP="007A61C9">
      <w:pPr>
        <w:spacing w:line="360" w:lineRule="auto"/>
        <w:jc w:val="center"/>
        <w:rPr>
          <w:rFonts w:ascii="Times New Roman" w:hAnsi="Times New Roman" w:cs="Times New Roman"/>
          <w:b/>
          <w:sz w:val="28"/>
          <w:szCs w:val="28"/>
        </w:rPr>
      </w:pPr>
    </w:p>
    <w:p w:rsidR="007A61C9" w:rsidRPr="00F348BB" w:rsidRDefault="007A61C9" w:rsidP="007A61C9">
      <w:pPr>
        <w:ind w:firstLine="709"/>
        <w:jc w:val="both"/>
        <w:rPr>
          <w:rFonts w:ascii="Times New Roman" w:hAnsi="Times New Roman" w:cs="Times New Roman"/>
          <w:b/>
          <w:sz w:val="28"/>
          <w:szCs w:val="28"/>
        </w:rPr>
      </w:pPr>
      <w:r w:rsidRPr="00F348BB">
        <w:rPr>
          <w:rFonts w:ascii="Times New Roman" w:hAnsi="Times New Roman" w:cs="Times New Roman"/>
          <w:b/>
          <w:sz w:val="28"/>
          <w:szCs w:val="28"/>
        </w:rPr>
        <w:t>Примерные виды деятельности обучающихся с ЗПР, обусловленные особыми образовательными потребностями и обеспечивающие осмысленное освоение содержании образования по предмету «Основы духовно-нравственной культуры народов России»</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Содержание видов деятельности обучающихся с ЗПР определяется их особыми образовательными потребностями. Помимо широко используемых в ПООП ООО общих для всех обучающихся видов деятельности следует усилить виды деятельности, специфичные для данной категории детей, обеспечивающие осмысленное освоение содержания образования по предмету:</w:t>
      </w:r>
      <w:r w:rsidRPr="00F348BB">
        <w:rPr>
          <w:rFonts w:ascii="Times New Roman" w:hAnsi="Times New Roman" w:cs="Times New Roman"/>
          <w:i/>
          <w:sz w:val="28"/>
          <w:szCs w:val="28"/>
        </w:rPr>
        <w:t xml:space="preserve"> </w:t>
      </w:r>
      <w:r w:rsidRPr="00F348BB">
        <w:rPr>
          <w:rFonts w:ascii="Times New Roman" w:hAnsi="Times New Roman" w:cs="Times New Roman"/>
          <w:sz w:val="28"/>
          <w:szCs w:val="28"/>
        </w:rPr>
        <w:t>усиление предметно-практической деятельности; чередование видов деятельности; освоение материала с опорой на алгоритм; «пошаговость» в изучении материала; использование дополнительной визуальной опоры (схемы, шаблоны, опорные таблицы); речевой отчет о процессе и результате деятельности; выполнение специальных заданий, обеспечивающих коррекцию регуляции учебно-познавательной деятельности и контроль собственного результата. При закреплении изученных тем полезно использовать такие виды деятельности как обсуждение произведений художественной литературы и живописи, фрагментов фильмов; организация экскурсий в музеи, к памятникам истории, к местным достопримечательностям; моделирование ситуаций социального взаимодействия; подготовка сообщения на заданную тему с поиском необходимой информации, коллективные проектные работы.</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 xml:space="preserve">Примерная тематическая и терминологическая лексика соответствует ООП ООО. Для обучающихся с ЗПР существенными являются приемы работы с лексическим материалом по предмету. Проводится специальная работа по введению в активный словарь обучающихся соответствующей терминологии. </w:t>
      </w:r>
      <w:r w:rsidRPr="00F348BB">
        <w:rPr>
          <w:rFonts w:ascii="Times New Roman" w:hAnsi="Times New Roman" w:cs="Times New Roman"/>
          <w:sz w:val="28"/>
          <w:szCs w:val="28"/>
          <w:shd w:val="clear" w:color="auto" w:fill="FFFFFF"/>
        </w:rPr>
        <w:t xml:space="preserve">Каждое новое слово закрепляется в речевой практике обучающихся. </w:t>
      </w:r>
      <w:r w:rsidRPr="00F348BB">
        <w:rPr>
          <w:rFonts w:ascii="Times New Roman" w:hAnsi="Times New Roman" w:cs="Times New Roman"/>
          <w:sz w:val="28"/>
          <w:szCs w:val="28"/>
        </w:rPr>
        <w:t>Изучаемые термины вводятся на полисенсорной основе, обязательна визуальная поддержка, алгоритмы работы с определением, опорные схемы для актуализации терминологии.</w:t>
      </w:r>
    </w:p>
    <w:p w:rsidR="007A61C9" w:rsidRPr="00F348BB" w:rsidRDefault="007A61C9" w:rsidP="007A61C9">
      <w:pPr>
        <w:ind w:firstLine="709"/>
        <w:jc w:val="both"/>
        <w:rPr>
          <w:rFonts w:ascii="Times New Roman" w:hAnsi="Times New Roman" w:cs="Times New Roman"/>
          <w:b/>
          <w:sz w:val="28"/>
          <w:szCs w:val="28"/>
        </w:rPr>
      </w:pPr>
    </w:p>
    <w:p w:rsidR="007A61C9" w:rsidRPr="00F348BB" w:rsidRDefault="007A61C9" w:rsidP="007A61C9">
      <w:pPr>
        <w:ind w:firstLine="709"/>
        <w:jc w:val="both"/>
        <w:rPr>
          <w:rFonts w:ascii="Times New Roman" w:eastAsia="Times New Roman" w:hAnsi="Times New Roman" w:cs="Times New Roman"/>
          <w:b/>
          <w:sz w:val="28"/>
          <w:szCs w:val="28"/>
        </w:rPr>
      </w:pPr>
      <w:bookmarkStart w:id="364" w:name="_Toc83238856"/>
      <w:r w:rsidRPr="00F348BB">
        <w:rPr>
          <w:rFonts w:ascii="Times New Roman" w:eastAsia="Times New Roman" w:hAnsi="Times New Roman" w:cs="Times New Roman"/>
          <w:b/>
          <w:sz w:val="28"/>
          <w:szCs w:val="28"/>
        </w:rPr>
        <w:t>Место учебного предмета «Основы духовно-нравственной культуры народов России» в учебном плане</w:t>
      </w:r>
      <w:bookmarkEnd w:id="364"/>
    </w:p>
    <w:p w:rsidR="007A61C9" w:rsidRPr="00F348BB" w:rsidRDefault="007A61C9" w:rsidP="007A61C9">
      <w:pPr>
        <w:ind w:firstLine="709"/>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В соответствии с Федеральным государственным образовательным стандартом основного общего образования учебный предмет «Основы духовно-нравственной культуры народов России» входит в предметную область «Искусство». Содержание учебного предмета «Основы духовно-нравственной культуры народов России», представленное в Примерной рабочей программе, соответствует ФГОС ООО, Примерной адаптированной основной образовательной программе основного общего образования обучающихся с задержкой психического развития.</w:t>
      </w:r>
    </w:p>
    <w:p w:rsidR="007A61C9" w:rsidRPr="00F348BB" w:rsidRDefault="007A61C9" w:rsidP="007A61C9">
      <w:pPr>
        <w:ind w:firstLine="709"/>
        <w:jc w:val="both"/>
        <w:rPr>
          <w:rFonts w:ascii="Times New Roman" w:hAnsi="Times New Roman" w:cs="Times New Roman"/>
          <w:b/>
          <w:sz w:val="28"/>
          <w:szCs w:val="28"/>
        </w:rPr>
      </w:pPr>
    </w:p>
    <w:p w:rsidR="007A61C9" w:rsidRPr="00F348BB" w:rsidRDefault="007A61C9" w:rsidP="007A61C9">
      <w:pPr>
        <w:spacing w:line="360" w:lineRule="auto"/>
        <w:ind w:firstLine="709"/>
        <w:jc w:val="center"/>
        <w:rPr>
          <w:rFonts w:ascii="Times New Roman" w:eastAsia="Times New Roman" w:hAnsi="Times New Roman" w:cs="Times New Roman"/>
          <w:b/>
          <w:sz w:val="28"/>
          <w:szCs w:val="28"/>
        </w:rPr>
      </w:pPr>
    </w:p>
    <w:p w:rsidR="007A61C9" w:rsidRPr="00F348BB" w:rsidRDefault="007A61C9" w:rsidP="007A61C9">
      <w:pPr>
        <w:rPr>
          <w:rFonts w:ascii="Times New Roman" w:hAnsi="Times New Roman" w:cs="Times New Roman"/>
          <w:sz w:val="28"/>
          <w:szCs w:val="28"/>
        </w:rPr>
      </w:pPr>
      <w:r w:rsidRPr="00F348BB">
        <w:rPr>
          <w:rFonts w:ascii="Times New Roman" w:hAnsi="Times New Roman" w:cs="Times New Roman"/>
          <w:sz w:val="28"/>
          <w:szCs w:val="28"/>
        </w:rPr>
        <w:t xml:space="preserve">СОДЕРЖАНИЕ УЧЕБНОГО ПРЕДМЕТА </w:t>
      </w:r>
    </w:p>
    <w:p w:rsidR="007A61C9" w:rsidRPr="00F348BB" w:rsidRDefault="007A61C9" w:rsidP="007A61C9">
      <w:pPr>
        <w:rPr>
          <w:rFonts w:ascii="Times New Roman" w:hAnsi="Times New Roman" w:cs="Times New Roman"/>
          <w:sz w:val="28"/>
          <w:szCs w:val="28"/>
        </w:rPr>
      </w:pPr>
      <w:r w:rsidRPr="00F348BB">
        <w:rPr>
          <w:rFonts w:ascii="Times New Roman" w:hAnsi="Times New Roman" w:cs="Times New Roman"/>
          <w:sz w:val="28"/>
          <w:szCs w:val="28"/>
        </w:rPr>
        <w:t>«Основы духовно-нравственной культуры народов России»</w:t>
      </w:r>
    </w:p>
    <w:p w:rsidR="007A61C9" w:rsidRPr="00F348BB" w:rsidRDefault="007A61C9" w:rsidP="007A61C9">
      <w:pPr>
        <w:ind w:firstLine="709"/>
        <w:jc w:val="both"/>
        <w:rPr>
          <w:rFonts w:ascii="Times New Roman" w:hAnsi="Times New Roman" w:cs="Times New Roman"/>
          <w:sz w:val="28"/>
          <w:szCs w:val="28"/>
        </w:rPr>
      </w:pP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Содержание учебного предмета «Основы духовно-нравственной культуры народов России» полностью соответствует ПООП ООО.</w:t>
      </w:r>
    </w:p>
    <w:p w:rsidR="007A61C9" w:rsidRPr="00F348BB" w:rsidRDefault="007A61C9" w:rsidP="007A61C9">
      <w:pPr>
        <w:ind w:firstLine="709"/>
        <w:jc w:val="both"/>
        <w:rPr>
          <w:rFonts w:ascii="Times New Roman" w:hAnsi="Times New Roman" w:cs="Times New Roman"/>
          <w:b/>
          <w:sz w:val="28"/>
          <w:szCs w:val="28"/>
        </w:rPr>
      </w:pPr>
    </w:p>
    <w:p w:rsidR="007A61C9" w:rsidRPr="00F348BB" w:rsidRDefault="007A61C9" w:rsidP="007A61C9">
      <w:pPr>
        <w:ind w:firstLine="709"/>
        <w:jc w:val="both"/>
        <w:rPr>
          <w:rFonts w:ascii="Times New Roman" w:hAnsi="Times New Roman" w:cs="Times New Roman"/>
          <w:b/>
          <w:sz w:val="28"/>
          <w:szCs w:val="28"/>
        </w:rPr>
      </w:pPr>
      <w:r w:rsidRPr="00F348BB">
        <w:rPr>
          <w:rFonts w:ascii="Times New Roman" w:hAnsi="Times New Roman" w:cs="Times New Roman"/>
          <w:b/>
          <w:sz w:val="28"/>
          <w:szCs w:val="28"/>
        </w:rPr>
        <w:t>Примерные контрольно-измерительные материалы</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Для организации проверки, учета и контроля знаний обучающихся с ЗПР предусмотрен контроль в виде: индивидуальных заданий, устных опросов, защиты проектов.</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Для обучающихся с ЗПР возможно изменение формулировки заданий на «пошаговую», адаптация предлагаемого тестового материала: использование устных и письменных инструкций, упрощение длинных сложных формулировок инструкций; предоставление образца или возможности использования справочной информации.</w:t>
      </w:r>
    </w:p>
    <w:p w:rsidR="007A61C9" w:rsidRPr="00F348BB" w:rsidRDefault="007A61C9" w:rsidP="007A61C9">
      <w:pPr>
        <w:spacing w:line="360" w:lineRule="auto"/>
        <w:ind w:firstLine="709"/>
        <w:jc w:val="center"/>
        <w:rPr>
          <w:rFonts w:ascii="Times New Roman" w:eastAsia="Times New Roman" w:hAnsi="Times New Roman" w:cs="Times New Roman"/>
          <w:b/>
          <w:sz w:val="28"/>
          <w:szCs w:val="28"/>
        </w:rPr>
      </w:pPr>
    </w:p>
    <w:p w:rsidR="007A61C9" w:rsidRPr="00F348BB" w:rsidRDefault="007A61C9" w:rsidP="007A61C9">
      <w:pPr>
        <w:spacing w:line="360" w:lineRule="auto"/>
        <w:ind w:firstLine="709"/>
        <w:jc w:val="center"/>
        <w:rPr>
          <w:rFonts w:ascii="Times New Roman" w:eastAsia="Times New Roman" w:hAnsi="Times New Roman" w:cs="Times New Roman"/>
          <w:b/>
          <w:sz w:val="28"/>
          <w:szCs w:val="28"/>
        </w:rPr>
      </w:pPr>
    </w:p>
    <w:p w:rsidR="007A61C9" w:rsidRPr="00F348BB" w:rsidRDefault="007A61C9" w:rsidP="007A61C9">
      <w:pPr>
        <w:rPr>
          <w:rFonts w:ascii="Times New Roman" w:eastAsiaTheme="majorEastAsia" w:hAnsi="Times New Roman" w:cs="Times New Roman"/>
          <w:bCs/>
          <w:sz w:val="28"/>
          <w:szCs w:val="28"/>
        </w:rPr>
      </w:pPr>
      <w:r w:rsidRPr="00F348BB">
        <w:rPr>
          <w:rFonts w:ascii="Times New Roman" w:eastAsiaTheme="majorEastAsia" w:hAnsi="Times New Roman" w:cs="Times New Roman"/>
          <w:bCs/>
          <w:sz w:val="28"/>
          <w:szCs w:val="28"/>
        </w:rPr>
        <w:t xml:space="preserve">ПЛАНИРУЕМЫЕ РЕЗУЛЬТАТЫ ОСВОЕНИЯ УЧЕБНОГО ПРЕДМЕТА </w:t>
      </w:r>
      <w:r w:rsidRPr="00F348BB">
        <w:rPr>
          <w:rFonts w:ascii="Times New Roman" w:hAnsi="Times New Roman" w:cs="Times New Roman"/>
          <w:sz w:val="28"/>
          <w:szCs w:val="28"/>
        </w:rPr>
        <w:t xml:space="preserve">«Основы духовно-нравственной культуры народов России» </w:t>
      </w:r>
      <w:r w:rsidRPr="00F348BB">
        <w:rPr>
          <w:rFonts w:ascii="Times New Roman" w:eastAsiaTheme="majorEastAsia" w:hAnsi="Times New Roman" w:cs="Times New Roman"/>
          <w:bCs/>
          <w:sz w:val="28"/>
          <w:szCs w:val="28"/>
        </w:rPr>
        <w:t>НА УРОВНЕ ОСНОВНОГО ОБЩЕГО ОБРАЗОВАНИЯ</w:t>
      </w:r>
    </w:p>
    <w:p w:rsidR="007A61C9" w:rsidRPr="00F348BB" w:rsidRDefault="007A61C9" w:rsidP="007A61C9">
      <w:pPr>
        <w:spacing w:line="360" w:lineRule="auto"/>
        <w:ind w:firstLine="709"/>
        <w:jc w:val="center"/>
        <w:rPr>
          <w:rFonts w:ascii="Times New Roman" w:eastAsia="Times New Roman" w:hAnsi="Times New Roman" w:cs="Times New Roman"/>
          <w:b/>
          <w:sz w:val="28"/>
          <w:szCs w:val="28"/>
        </w:rPr>
      </w:pPr>
    </w:p>
    <w:p w:rsidR="007A61C9" w:rsidRPr="00F348BB" w:rsidRDefault="007A61C9" w:rsidP="007A61C9">
      <w:pPr>
        <w:ind w:firstLine="709"/>
        <w:jc w:val="both"/>
        <w:rPr>
          <w:rFonts w:ascii="Times New Roman" w:hAnsi="Times New Roman" w:cs="Times New Roman"/>
          <w:b/>
          <w:sz w:val="28"/>
          <w:szCs w:val="28"/>
        </w:rPr>
      </w:pPr>
      <w:r w:rsidRPr="00F348BB">
        <w:rPr>
          <w:rFonts w:ascii="Times New Roman" w:hAnsi="Times New Roman" w:cs="Times New Roman"/>
          <w:b/>
          <w:sz w:val="28"/>
          <w:szCs w:val="28"/>
        </w:rPr>
        <w:t>Личностные результаты:</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 xml:space="preserve">воспитание у обучающихся с ЗПР российской гражданской идентичности: патриотизма, уважения к Отечеству, прошлому и настоящему многонационального народа России; </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 xml:space="preserve">неприятие любых форм экстремизма, дискриминации; </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представление об основных правах, свободах и обязанностях гражданина, социальных нормах и правилах межличностных отношений, готовность к участию в гуманитарной деятельности (волонтерство; помощь людям, нуждающимся в ней);</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 xml:space="preserve">развитие морального сознания, формирование нравственных чувств и нравственного поведения; </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понимание ценности отечественного религиозного искусства;</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установка на осмысление чужого опыта, собственных наблюдений и поступков;</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 xml:space="preserve">осознание последствий и неприятие вредных привычек (употребления алкоголя, наркотиков, курения) и иных форм вреда для физического и психического здоровья; </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способность осознавать эмоциональное состояние себя и других, управлять собственным эмоциональным состоянием;</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принятие себя и других без осуждения; признание своего права на ошибку и такого же права другого человека;</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уважение к труду и результатам трудовой деятельности;</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активное неприятие действий, приносящих вред окружающей среде;</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умение находить позитивное в произошедшей ситуации; быть готовым действовать в отсутствие гарантий успеха;</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умение оценивать собственные возможности, склонности и интересы;</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готовность брать на себя инициативу в повседневных бытовых делах и нести ответственность за результат своей работы;</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 xml:space="preserve">умение критически оценивать полученную от собеседника информацию; </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 xml:space="preserve">освоение культурных форм выражения своих чувств, мыслей, потребностей; </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умение передать свои впечатления, соображения, умозаключения так, чтобы быть понятым другим человеком;</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способность регулировать свое поведение и эмоциональные реакции в разных социальных ситуациях (на экскурсии в храм, музей);</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освоение необходимых социальных ритуалов, связанных с религиозными традициями (одежда при посещении храмов, поведение, приветствие в религиозные праздники и т.п.).</w:t>
      </w:r>
    </w:p>
    <w:p w:rsidR="007A61C9" w:rsidRPr="00F348BB" w:rsidRDefault="007A61C9" w:rsidP="007A61C9">
      <w:pPr>
        <w:ind w:firstLine="709"/>
        <w:jc w:val="both"/>
        <w:rPr>
          <w:rFonts w:ascii="Times New Roman" w:hAnsi="Times New Roman" w:cs="Times New Roman"/>
          <w:b/>
          <w:sz w:val="28"/>
          <w:szCs w:val="28"/>
        </w:rPr>
      </w:pPr>
    </w:p>
    <w:p w:rsidR="007A61C9" w:rsidRPr="00F348BB" w:rsidRDefault="007A61C9" w:rsidP="007A61C9">
      <w:pPr>
        <w:ind w:firstLine="709"/>
        <w:jc w:val="both"/>
        <w:rPr>
          <w:rFonts w:ascii="Times New Roman" w:hAnsi="Times New Roman" w:cs="Times New Roman"/>
          <w:b/>
          <w:sz w:val="28"/>
          <w:szCs w:val="28"/>
        </w:rPr>
      </w:pPr>
      <w:r w:rsidRPr="00F348BB">
        <w:rPr>
          <w:rFonts w:ascii="Times New Roman" w:hAnsi="Times New Roman" w:cs="Times New Roman"/>
          <w:b/>
          <w:sz w:val="28"/>
          <w:szCs w:val="28"/>
        </w:rPr>
        <w:t>Метапредметные результаты</w:t>
      </w:r>
    </w:p>
    <w:p w:rsidR="007A61C9" w:rsidRPr="00F348BB" w:rsidRDefault="007A61C9" w:rsidP="007A61C9">
      <w:pPr>
        <w:ind w:firstLine="709"/>
        <w:jc w:val="both"/>
        <w:rPr>
          <w:rFonts w:ascii="Times New Roman" w:hAnsi="Times New Roman" w:cs="Times New Roman"/>
          <w:b/>
          <w:i/>
          <w:sz w:val="28"/>
          <w:szCs w:val="28"/>
        </w:rPr>
      </w:pPr>
      <w:r w:rsidRPr="00F348BB">
        <w:rPr>
          <w:rFonts w:ascii="Times New Roman" w:hAnsi="Times New Roman" w:cs="Times New Roman"/>
          <w:b/>
          <w:i/>
          <w:sz w:val="28"/>
          <w:szCs w:val="28"/>
        </w:rPr>
        <w:t>Овладение универсальными учебными познавательными действиями:</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осознавать учебно-познавательную задачу, целенаправленно решать ее, ориентируясь на учителя и одноклассников;</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осуществлять поиск и анализ необходимой информации из разных источников для решения учебных задач;</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понимать культурную информацию, представленную в изобразительной, схематичной форме; умение переводить ее в словесную форму;</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сопоставлять после предварительного анализа информацию из разных источников, осуществлять выбор дополнительных источников информации для решения учебных задач, включая справочную и дополнительную литературу, Интернет; обобщать и систематизировать ее.</w:t>
      </w:r>
    </w:p>
    <w:p w:rsidR="007A61C9" w:rsidRPr="00F348BB" w:rsidRDefault="007A61C9" w:rsidP="007A61C9">
      <w:pPr>
        <w:ind w:firstLine="709"/>
        <w:jc w:val="both"/>
        <w:rPr>
          <w:rFonts w:ascii="Times New Roman" w:hAnsi="Times New Roman" w:cs="Times New Roman"/>
          <w:b/>
          <w:i/>
          <w:sz w:val="28"/>
          <w:szCs w:val="28"/>
        </w:rPr>
      </w:pPr>
      <w:r w:rsidRPr="00F348BB">
        <w:rPr>
          <w:rFonts w:ascii="Times New Roman" w:hAnsi="Times New Roman" w:cs="Times New Roman"/>
          <w:b/>
          <w:i/>
          <w:sz w:val="28"/>
          <w:szCs w:val="28"/>
        </w:rPr>
        <w:t>Овладение универсальными учебными коммуникативными действиями:</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воспринимать и формулировать суждения, выражать эмоции в соответствии с условиями и целями общения;</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распознавать невербальные средства общения, прогнозировать конфликтные ситуации, смягчая конфликты;</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с помощью педагога или самостоятельно составлять устные и письменные тексты с использованием иллюстративных материалов для выступления перед аудиторией.</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осуществлять помощь одноклассникам;</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выполнять свою часть работы, достигать качественного результата и координировать свои действия с другими членами команды;</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оценивать качество своего вклада в общий продукт;</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принимать и разделять ответственность и проявлять готовность к предоставлению отчета перед группой.</w:t>
      </w:r>
    </w:p>
    <w:p w:rsidR="007A61C9" w:rsidRPr="00F348BB" w:rsidRDefault="007A61C9" w:rsidP="007A61C9">
      <w:pPr>
        <w:ind w:firstLine="709"/>
        <w:jc w:val="both"/>
        <w:rPr>
          <w:rFonts w:ascii="Times New Roman" w:hAnsi="Times New Roman" w:cs="Times New Roman"/>
          <w:b/>
          <w:i/>
          <w:sz w:val="28"/>
          <w:szCs w:val="28"/>
        </w:rPr>
      </w:pPr>
      <w:r w:rsidRPr="00F348BB">
        <w:rPr>
          <w:rFonts w:ascii="Times New Roman" w:hAnsi="Times New Roman" w:cs="Times New Roman"/>
          <w:b/>
          <w:i/>
          <w:sz w:val="28"/>
          <w:szCs w:val="28"/>
        </w:rPr>
        <w:t>Овладение универсальными учебными регулятивными действиями:</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владеть основами самоконтроля, самооценки, принятия решений и осуществления осознанного выбора в учебной и познавательной деятельности;</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оценивать правильность выполнения учебной задачи, собственные возможности ее решения;</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давать адекватную оценку ситуации и предлагать план ее изменения;</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предвидеть трудности, которые могут возникнуть при решении учебной задачи;</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понимать причины, по которым не был достигнут требуемый результат деятельности, определять позитивные изменения и направления, требующие дальнейшей работы;</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ставить себя на место другого человека, понимать мотивы и намерения другого;</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регулировать способ выражения эмоций;</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осознанно относиться к другому человеку, его мнению;</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признавать свое право на ошибку и такое же право другого;</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осознавать невозможность контролировать все вокруг.</w:t>
      </w:r>
    </w:p>
    <w:p w:rsidR="007A61C9" w:rsidRPr="00F348BB" w:rsidRDefault="007A61C9" w:rsidP="007A61C9">
      <w:pPr>
        <w:ind w:firstLine="709"/>
        <w:jc w:val="both"/>
        <w:rPr>
          <w:rFonts w:ascii="Times New Roman" w:hAnsi="Times New Roman" w:cs="Times New Roman"/>
          <w:b/>
          <w:sz w:val="28"/>
          <w:szCs w:val="28"/>
        </w:rPr>
      </w:pPr>
    </w:p>
    <w:p w:rsidR="007A61C9" w:rsidRPr="00F348BB" w:rsidRDefault="007A61C9" w:rsidP="007A61C9">
      <w:pPr>
        <w:ind w:firstLine="709"/>
        <w:jc w:val="both"/>
        <w:rPr>
          <w:rFonts w:ascii="Times New Roman" w:hAnsi="Times New Roman" w:cs="Times New Roman"/>
          <w:b/>
          <w:sz w:val="28"/>
          <w:szCs w:val="28"/>
        </w:rPr>
      </w:pPr>
      <w:r w:rsidRPr="00F348BB">
        <w:rPr>
          <w:rFonts w:ascii="Times New Roman" w:hAnsi="Times New Roman" w:cs="Times New Roman"/>
          <w:b/>
          <w:sz w:val="28"/>
          <w:szCs w:val="28"/>
        </w:rPr>
        <w:t xml:space="preserve">Предметные </w:t>
      </w:r>
      <w:r w:rsidRPr="00F348BB">
        <w:rPr>
          <w:rFonts w:ascii="Times New Roman" w:hAnsi="Times New Roman" w:cs="Times New Roman"/>
          <w:b/>
          <w:iCs/>
          <w:sz w:val="28"/>
          <w:szCs w:val="28"/>
        </w:rPr>
        <w:t>результаты</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 xml:space="preserve">Предметные </w:t>
      </w:r>
      <w:r w:rsidRPr="00F348BB">
        <w:rPr>
          <w:rFonts w:ascii="Times New Roman" w:hAnsi="Times New Roman" w:cs="Times New Roman"/>
          <w:iCs/>
          <w:sz w:val="28"/>
          <w:szCs w:val="28"/>
        </w:rPr>
        <w:t>результаты</w:t>
      </w:r>
      <w:r w:rsidRPr="00F348BB">
        <w:rPr>
          <w:rFonts w:ascii="Times New Roman" w:hAnsi="Times New Roman" w:cs="Times New Roman"/>
          <w:b/>
          <w:iCs/>
          <w:sz w:val="28"/>
          <w:szCs w:val="28"/>
        </w:rPr>
        <w:t xml:space="preserve"> </w:t>
      </w:r>
      <w:r w:rsidRPr="00F348BB">
        <w:rPr>
          <w:rFonts w:ascii="Times New Roman" w:hAnsi="Times New Roman" w:cs="Times New Roman"/>
          <w:iCs/>
          <w:sz w:val="28"/>
          <w:szCs w:val="28"/>
        </w:rPr>
        <w:t>освоения обучающимися программы учебного предмета «</w:t>
      </w:r>
      <w:r w:rsidRPr="00F348BB">
        <w:rPr>
          <w:rFonts w:ascii="Times New Roman" w:hAnsi="Times New Roman" w:cs="Times New Roman"/>
          <w:sz w:val="28"/>
          <w:szCs w:val="28"/>
        </w:rPr>
        <w:t>Основы духовно-нравственной культуры народов России», в соответствии с ФГОС ООО, должны обеспечивать:</w:t>
      </w:r>
    </w:p>
    <w:p w:rsidR="007A61C9" w:rsidRPr="00F348BB" w:rsidRDefault="007A61C9"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F348BB">
        <w:rPr>
          <w:rFonts w:ascii="Times New Roman" w:hAnsi="Times New Roman" w:cs="Times New Roman"/>
          <w:sz w:val="28"/>
          <w:szCs w:val="28"/>
        </w:rPr>
        <w:t>понимание вклада представителей различных народов России в формирования ее цивилизационного наследия;</w:t>
      </w:r>
    </w:p>
    <w:p w:rsidR="007A61C9" w:rsidRPr="00F348BB" w:rsidRDefault="007A61C9"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F348BB">
        <w:rPr>
          <w:rFonts w:ascii="Times New Roman" w:hAnsi="Times New Roman" w:cs="Times New Roman"/>
          <w:sz w:val="28"/>
          <w:szCs w:val="28"/>
        </w:rPr>
        <w:t>понимание ценности многообразия культурных укладов народов Российской Федерации;</w:t>
      </w:r>
    </w:p>
    <w:p w:rsidR="007A61C9" w:rsidRPr="00F348BB" w:rsidRDefault="007A61C9"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F348BB">
        <w:rPr>
          <w:rFonts w:ascii="Times New Roman" w:hAnsi="Times New Roman" w:cs="Times New Roman"/>
          <w:sz w:val="28"/>
          <w:szCs w:val="28"/>
        </w:rPr>
        <w:t>поддержку интереса к традициям собственного народа и народов, проживающих в Российской Федерации;</w:t>
      </w:r>
    </w:p>
    <w:p w:rsidR="007A61C9" w:rsidRPr="00F348BB" w:rsidRDefault="007A61C9"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F348BB">
        <w:rPr>
          <w:rFonts w:ascii="Times New Roman" w:hAnsi="Times New Roman" w:cs="Times New Roman"/>
          <w:sz w:val="28"/>
          <w:szCs w:val="28"/>
        </w:rPr>
        <w:t>знание исторических примеров взаимопомощи и сотрудничества народов Российской Федерации;</w:t>
      </w:r>
    </w:p>
    <w:p w:rsidR="007A61C9" w:rsidRPr="00F348BB" w:rsidRDefault="007A61C9"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F348BB">
        <w:rPr>
          <w:rFonts w:ascii="Times New Roman" w:hAnsi="Times New Roman" w:cs="Times New Roman"/>
          <w:sz w:val="28"/>
          <w:szCs w:val="28"/>
        </w:rPr>
        <w:t>формирование уважительного отношения к национальным и этническим ценностям, религиозным чувствам народов Российской Федерации;</w:t>
      </w:r>
    </w:p>
    <w:p w:rsidR="007A61C9" w:rsidRPr="00F348BB" w:rsidRDefault="007A61C9"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F348BB">
        <w:rPr>
          <w:rFonts w:ascii="Times New Roman" w:hAnsi="Times New Roman" w:cs="Times New Roman"/>
          <w:sz w:val="28"/>
          <w:szCs w:val="28"/>
        </w:rPr>
        <w:t>осознание ценности межнационального и межрелигиозного согласия;</w:t>
      </w:r>
    </w:p>
    <w:p w:rsidR="007A61C9" w:rsidRPr="00F348BB" w:rsidRDefault="007A61C9"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F348BB">
        <w:rPr>
          <w:rFonts w:ascii="Times New Roman" w:hAnsi="Times New Roman" w:cs="Times New Roman"/>
          <w:sz w:val="28"/>
          <w:szCs w:val="28"/>
        </w:rPr>
        <w:t>формирование представлений об образцах и примерах традиционного духовного наследия народов Российской Федерации.</w:t>
      </w:r>
    </w:p>
    <w:p w:rsidR="007A61C9" w:rsidRPr="00F348BB" w:rsidRDefault="007A61C9" w:rsidP="007A61C9">
      <w:pPr>
        <w:ind w:firstLine="709"/>
        <w:jc w:val="both"/>
        <w:rPr>
          <w:rFonts w:ascii="Times New Roman" w:hAnsi="Times New Roman" w:cs="Times New Roman"/>
          <w:iCs/>
          <w:sz w:val="28"/>
          <w:szCs w:val="28"/>
        </w:rPr>
      </w:pPr>
      <w:r w:rsidRPr="00F348BB">
        <w:rPr>
          <w:rFonts w:ascii="Times New Roman" w:hAnsi="Times New Roman" w:cs="Times New Roman"/>
          <w:iCs/>
          <w:sz w:val="28"/>
          <w:szCs w:val="28"/>
        </w:rPr>
        <w:t>В ходе изучения учебного предмета обучающийся научится:</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воспроизводить полученную информацию, приводить примеры из прочитанных текстов с опорой на план/вопросы/ключевые слова;</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кратко высказываться о главной мысли прочитанных текстов и прослушанных объяснений учителя;</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 xml:space="preserve">сравнивать главную мысль литературных, фольклорных и религиозных текстов с опорой на план/вопросы/ключевые слова; </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проводить аналогии между героями, сопоставлять их поведение с общечеловеческими духовно-нравственными ценностями с опорой на план/вопросы/ключевые слова;</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участвовать в диалоге: высказывать свои суждения, анализировать высказывания участников беседы, добавлять, приводить доказательства с опорой на зрительную наглядность и/или вербальные опоры;</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создавать по изображениям (художественным полотнам, иконам, иллюстрациям) словесный портрет героя с опорой на ключевые слова/план/вопросы;</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кратко высказываться о поступках реальных лиц, героев произведений, высказываниях известных личностей;</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работать с исторической картой: находить объекты в соответствии с учебной задачей;</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использовать информацию, полученную из разных источников, для решения учебных и практических задач с опорой на зрительную наглядность и/или вербальные опоры;</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высказывать предположения после предварительного анализа о последствиях неправильного (безнравственного) поведения человека;</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оценивать свои поступки, соотнося их с правилами нравственности и этики;</w:t>
      </w:r>
    </w:p>
    <w:p w:rsidR="007A61C9"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sz w:val="28"/>
          <w:szCs w:val="28"/>
        </w:rPr>
        <w:t>работать с историческими источниками и документами с опорой на алгоритм учебных действий.</w:t>
      </w:r>
    </w:p>
    <w:p w:rsidR="008F3D4F" w:rsidRPr="001B1440" w:rsidRDefault="007A61C9" w:rsidP="001B1440">
      <w:pPr>
        <w:pStyle w:val="1"/>
        <w:jc w:val="center"/>
        <w:rPr>
          <w:rFonts w:ascii="Times New Roman" w:hAnsi="Times New Roman" w:cs="Times New Roman"/>
          <w:b/>
          <w:sz w:val="28"/>
          <w:szCs w:val="28"/>
        </w:rPr>
      </w:pPr>
      <w:r w:rsidRPr="008F3D4F">
        <w:rPr>
          <w:rFonts w:eastAsia="Times New Roman"/>
        </w:rPr>
        <w:br w:type="page"/>
      </w:r>
      <w:bookmarkStart w:id="365" w:name="_Toc181460072"/>
      <w:r w:rsidR="008F3D4F" w:rsidRPr="001B1440">
        <w:rPr>
          <w:rFonts w:ascii="Times New Roman" w:hAnsi="Times New Roman" w:cs="Times New Roman"/>
          <w:b/>
          <w:sz w:val="28"/>
          <w:szCs w:val="28"/>
        </w:rPr>
        <w:t>Программа коррекционной работы</w:t>
      </w:r>
      <w:bookmarkEnd w:id="365"/>
    </w:p>
    <w:p w:rsidR="008F3D4F" w:rsidRPr="001B1440" w:rsidRDefault="008F3D4F" w:rsidP="001B1440">
      <w:pPr>
        <w:pStyle w:val="2"/>
        <w:jc w:val="center"/>
        <w:rPr>
          <w:rFonts w:ascii="Times New Roman" w:hAnsi="Times New Roman" w:cs="Times New Roman"/>
          <w:sz w:val="28"/>
          <w:szCs w:val="28"/>
        </w:rPr>
      </w:pPr>
      <w:bookmarkStart w:id="366" w:name="_Toc97114970"/>
      <w:bookmarkStart w:id="367" w:name="_Toc181460073"/>
      <w:r w:rsidRPr="001B1440">
        <w:rPr>
          <w:rFonts w:ascii="Times New Roman" w:hAnsi="Times New Roman" w:cs="Times New Roman"/>
          <w:sz w:val="28"/>
          <w:szCs w:val="28"/>
        </w:rPr>
        <w:t>Пояснительная записка</w:t>
      </w:r>
      <w:bookmarkEnd w:id="366"/>
      <w:bookmarkEnd w:id="367"/>
    </w:p>
    <w:p w:rsidR="008F3D4F" w:rsidRPr="008F3D4F" w:rsidRDefault="008F3D4F" w:rsidP="008F3D4F">
      <w:pPr>
        <w:tabs>
          <w:tab w:val="left" w:pos="567"/>
        </w:tabs>
        <w:ind w:firstLine="709"/>
        <w:jc w:val="both"/>
        <w:rPr>
          <w:rFonts w:ascii="Times New Roman" w:eastAsia="Arial Unicode MS" w:hAnsi="Times New Roman" w:cs="Times New Roman"/>
          <w:color w:val="000000" w:themeColor="text1"/>
          <w:kern w:val="1"/>
          <w:sz w:val="28"/>
          <w:szCs w:val="28"/>
        </w:rPr>
      </w:pPr>
      <w:r w:rsidRPr="008F3D4F">
        <w:rPr>
          <w:rFonts w:ascii="Times New Roman" w:eastAsia="Times New Roman" w:hAnsi="Times New Roman" w:cs="Times New Roman"/>
          <w:color w:val="000000" w:themeColor="text1"/>
          <w:sz w:val="28"/>
          <w:szCs w:val="28"/>
          <w:shd w:val="clear" w:color="auto" w:fill="FFFFFF"/>
        </w:rPr>
        <w:t xml:space="preserve">Программа коррекционной работы является обязательной частью содержательного раздела адаптированной основной образовательной программы основного общего образования. </w:t>
      </w:r>
      <w:r w:rsidRPr="008F3D4F">
        <w:rPr>
          <w:rFonts w:ascii="Times New Roman" w:eastAsia="Times New Roman" w:hAnsi="Times New Roman" w:cs="Times New Roman"/>
          <w:color w:val="000000" w:themeColor="text1"/>
          <w:sz w:val="28"/>
          <w:szCs w:val="28"/>
        </w:rPr>
        <w:t xml:space="preserve">Для успешного освоения АООП ООО, коррекции нарушений и развития имеющихся ресурсов обучающихся с ЗПР предполагается система комплексной помощи, которая реализуется через программу коррекционной работы. </w:t>
      </w:r>
      <w:r w:rsidRPr="008F3D4F">
        <w:rPr>
          <w:rFonts w:ascii="Times New Roman" w:eastAsia="Arial Unicode MS" w:hAnsi="Times New Roman" w:cs="Times New Roman"/>
          <w:bCs/>
          <w:color w:val="000000" w:themeColor="text1"/>
          <w:kern w:val="1"/>
          <w:sz w:val="28"/>
          <w:szCs w:val="28"/>
        </w:rPr>
        <w:t>Программа коррекционной работы (далее ПКР)</w:t>
      </w:r>
      <w:r w:rsidRPr="008F3D4F">
        <w:rPr>
          <w:rFonts w:ascii="Times New Roman" w:eastAsia="Arial Unicode MS" w:hAnsi="Times New Roman" w:cs="Times New Roman"/>
          <w:color w:val="000000" w:themeColor="text1"/>
          <w:kern w:val="1"/>
          <w:sz w:val="28"/>
          <w:szCs w:val="28"/>
        </w:rPr>
        <w:t xml:space="preserve"> предусматривает индивидуализацию психолого-педагогического сопровождения обучающегося с ЗПР. </w:t>
      </w:r>
      <w:r w:rsidRPr="008F3D4F">
        <w:rPr>
          <w:rFonts w:ascii="Times New Roman" w:eastAsia="Arial Unicode MS" w:hAnsi="Times New Roman" w:cs="Times New Roman"/>
          <w:bCs/>
          <w:iCs/>
          <w:color w:val="000000" w:themeColor="text1"/>
          <w:kern w:val="1"/>
          <w:sz w:val="28"/>
          <w:szCs w:val="28"/>
        </w:rPr>
        <w:t xml:space="preserve">Содержание ПКР </w:t>
      </w:r>
      <w:r w:rsidRPr="008F3D4F">
        <w:rPr>
          <w:rFonts w:ascii="Times New Roman" w:eastAsia="Arial Unicode MS" w:hAnsi="Times New Roman" w:cs="Times New Roman"/>
          <w:color w:val="000000" w:themeColor="text1"/>
          <w:kern w:val="1"/>
          <w:sz w:val="28"/>
          <w:szCs w:val="28"/>
        </w:rPr>
        <w:t>определяется с учетом особых образовательных потребностей обучающихся с ЗПР на уровне основного общего образования в соответствии с рекомендациями психолого-медико-педагогической комиссии (далее ПМПК), психолого-педагогического консилиума образовательной организации (ППк) и/или индивидуальной программой реабилитации или абилитации (ИПРА).</w:t>
      </w:r>
    </w:p>
    <w:p w:rsidR="008F3D4F" w:rsidRPr="008F3D4F" w:rsidRDefault="008F3D4F" w:rsidP="008F3D4F">
      <w:pPr>
        <w:pStyle w:val="Default"/>
        <w:ind w:firstLine="709"/>
        <w:jc w:val="both"/>
        <w:rPr>
          <w:rFonts w:cs="Times New Roman"/>
          <w:color w:val="000000" w:themeColor="text1"/>
          <w:sz w:val="28"/>
          <w:szCs w:val="28"/>
        </w:rPr>
      </w:pPr>
      <w:r w:rsidRPr="008F3D4F">
        <w:rPr>
          <w:rFonts w:cs="Times New Roman"/>
          <w:color w:val="000000" w:themeColor="text1"/>
          <w:sz w:val="28"/>
          <w:szCs w:val="28"/>
        </w:rPr>
        <w:t>ПКР вариативна по форме и по содержанию в зависимости от региональной специфики и возможностей образовательной организации. ПКР уровня основного общего образования непрерывна и преемственна с уровнем начального общего образования.</w:t>
      </w:r>
    </w:p>
    <w:p w:rsidR="008F3D4F" w:rsidRPr="008F3D4F" w:rsidRDefault="008F3D4F" w:rsidP="008F3D4F">
      <w:pPr>
        <w:pStyle w:val="Default"/>
        <w:ind w:firstLine="709"/>
        <w:jc w:val="both"/>
        <w:rPr>
          <w:rFonts w:cs="Times New Roman"/>
          <w:color w:val="000000" w:themeColor="text1"/>
          <w:sz w:val="28"/>
          <w:szCs w:val="28"/>
        </w:rPr>
      </w:pPr>
      <w:r w:rsidRPr="008F3D4F">
        <w:rPr>
          <w:rFonts w:cs="Times New Roman"/>
          <w:color w:val="000000" w:themeColor="text1"/>
          <w:sz w:val="28"/>
          <w:szCs w:val="28"/>
        </w:rPr>
        <w:t>Программа ориентирована на развитие потенциальных возможностей обучающихся с ЗПР, необходимых для дальнейшего обучения и успешной социализации. ПКР основного уровня образования опирается на ведущую деятельность подросткового возраста и учитывает особенности психологических новообразований данного возрастного периода.</w:t>
      </w:r>
    </w:p>
    <w:p w:rsidR="008F3D4F" w:rsidRPr="008F3D4F" w:rsidRDefault="008F3D4F" w:rsidP="008F3D4F">
      <w:pPr>
        <w:pStyle w:val="Default"/>
        <w:ind w:firstLine="709"/>
        <w:jc w:val="both"/>
        <w:rPr>
          <w:rFonts w:cs="Times New Roman"/>
          <w:color w:val="000000" w:themeColor="text1"/>
          <w:sz w:val="28"/>
          <w:szCs w:val="28"/>
        </w:rPr>
      </w:pPr>
      <w:r w:rsidRPr="008F3D4F">
        <w:rPr>
          <w:rFonts w:cs="Times New Roman"/>
          <w:color w:val="000000" w:themeColor="text1"/>
          <w:sz w:val="28"/>
          <w:szCs w:val="28"/>
        </w:rPr>
        <w:t xml:space="preserve">Содержание программы направлено на коррекцию, преодоление или ослабление основных нарушений познавательного развития, препятствующих освоению образовательной программы, и социальную адаптацию обучающихся с ЗПР. В связи с этим в программе находит отражение развитие значимых для обучающихся с ЗПР компетенций коммуникации, необходимых для интеграции в социум, процессов саморегуляции поведения и деятельности, развитие адаптивных форм реагирования в различных жизненных ситуациях с контролем эмоций. </w:t>
      </w:r>
    </w:p>
    <w:p w:rsidR="008F3D4F" w:rsidRPr="008F3D4F" w:rsidRDefault="008F3D4F" w:rsidP="008F3D4F">
      <w:pPr>
        <w:pStyle w:val="Default"/>
        <w:ind w:firstLine="709"/>
        <w:jc w:val="both"/>
        <w:rPr>
          <w:rFonts w:cs="Times New Roman"/>
          <w:color w:val="000000" w:themeColor="text1"/>
          <w:sz w:val="28"/>
          <w:szCs w:val="28"/>
        </w:rPr>
      </w:pPr>
      <w:r w:rsidRPr="008F3D4F">
        <w:rPr>
          <w:rFonts w:cs="Times New Roman"/>
          <w:color w:val="000000" w:themeColor="text1"/>
          <w:sz w:val="28"/>
          <w:szCs w:val="28"/>
        </w:rPr>
        <w:t>Обучающиеся с ЗПР нуждаются в специальном формировании устойчивой личностной позиции в отношении негативного воздействия микросоциальной среды, в помощи в осознании взаимосвязи общественного порядка и уклада собственной жизни, в сопровождении личностного самоопределения, в помощи в осознании своих трудностей и ограничений, в побуждении запрашивать поддержку у взрослого в затруднительных социальных ситуациях.</w:t>
      </w:r>
    </w:p>
    <w:p w:rsidR="008F3D4F" w:rsidRPr="008F3D4F" w:rsidRDefault="008F3D4F" w:rsidP="008F3D4F">
      <w:pPr>
        <w:pStyle w:val="Default"/>
        <w:ind w:firstLine="709"/>
        <w:jc w:val="both"/>
        <w:rPr>
          <w:rFonts w:cs="Times New Roman"/>
          <w:color w:val="000000" w:themeColor="text1"/>
          <w:sz w:val="28"/>
          <w:szCs w:val="28"/>
        </w:rPr>
      </w:pPr>
      <w:r w:rsidRPr="008F3D4F">
        <w:rPr>
          <w:rFonts w:cs="Times New Roman"/>
          <w:color w:val="000000" w:themeColor="text1"/>
          <w:sz w:val="28"/>
          <w:szCs w:val="28"/>
        </w:rPr>
        <w:t xml:space="preserve">Важная роль в ПКР отводится развитию осознанного отношения к учебной и познавательной деятельности как основы выстраивания образовательной перспективы с учетом профессиональных предпочтений обучающихся с ЗПР. </w:t>
      </w:r>
    </w:p>
    <w:p w:rsidR="008F3D4F" w:rsidRPr="008F3D4F" w:rsidRDefault="008F3D4F" w:rsidP="008F3D4F">
      <w:pPr>
        <w:pStyle w:val="Default"/>
        <w:ind w:firstLine="709"/>
        <w:jc w:val="both"/>
        <w:rPr>
          <w:rFonts w:cs="Times New Roman"/>
          <w:color w:val="000000" w:themeColor="text1"/>
          <w:sz w:val="28"/>
          <w:szCs w:val="28"/>
        </w:rPr>
      </w:pPr>
      <w:r w:rsidRPr="008F3D4F">
        <w:rPr>
          <w:rFonts w:cs="Times New Roman"/>
          <w:color w:val="000000" w:themeColor="text1"/>
          <w:sz w:val="28"/>
          <w:szCs w:val="28"/>
        </w:rPr>
        <w:t>Особое внимание в программе уделяется вопросам формирования жизненных компетенций у обучающихся с ЗПР, способствующих освоению социального опыта и возможности его переноса в реальные жизненные ситуации.</w:t>
      </w:r>
    </w:p>
    <w:p w:rsidR="008F3D4F" w:rsidRPr="008F3D4F" w:rsidRDefault="008F3D4F" w:rsidP="008F3D4F">
      <w:pPr>
        <w:pStyle w:val="Default"/>
        <w:ind w:firstLine="709"/>
        <w:jc w:val="both"/>
        <w:rPr>
          <w:rFonts w:cs="Times New Roman"/>
          <w:color w:val="000000" w:themeColor="text1"/>
          <w:sz w:val="28"/>
          <w:szCs w:val="28"/>
        </w:rPr>
      </w:pPr>
      <w:r w:rsidRPr="008F3D4F">
        <w:rPr>
          <w:rFonts w:cs="Times New Roman"/>
          <w:color w:val="000000" w:themeColor="text1"/>
          <w:sz w:val="28"/>
          <w:szCs w:val="28"/>
        </w:rPr>
        <w:t>Преемственными линиями ПКР являются продолжение работы по формированию осознанной саморегуляции познавательной деятельности, поведения и эмоциональных состояний, особенно в ситуациях коммуникации; расширение навыков конструктивного общения, развитие личностных компетенций; коррекция и развитие приемов мыслительной деятельности и логических операций, дефицитарных познавательных процессов и учебных навыков; коррекция и развитие речевых компетенций, преодоление недостатков письма и чтения.</w:t>
      </w:r>
    </w:p>
    <w:p w:rsidR="008F3D4F" w:rsidRPr="008F3D4F" w:rsidRDefault="008F3D4F" w:rsidP="008F3D4F">
      <w:pPr>
        <w:pStyle w:val="Default"/>
        <w:ind w:firstLine="709"/>
        <w:jc w:val="both"/>
        <w:rPr>
          <w:rFonts w:cs="Times New Roman"/>
          <w:color w:val="000000" w:themeColor="text1"/>
          <w:sz w:val="28"/>
          <w:szCs w:val="28"/>
        </w:rPr>
      </w:pPr>
      <w:r w:rsidRPr="008F3D4F">
        <w:rPr>
          <w:rFonts w:cs="Times New Roman"/>
          <w:color w:val="000000" w:themeColor="text1"/>
          <w:sz w:val="28"/>
          <w:szCs w:val="28"/>
        </w:rPr>
        <w:t xml:space="preserve">ПКР неразрывно связана с содержанием программного материала АООП ООО обучающихся с ЗПР, поддерживает процесс освоения знаний и учебных компетенций. </w:t>
      </w:r>
    </w:p>
    <w:p w:rsidR="008F3D4F" w:rsidRPr="008F3D4F" w:rsidRDefault="008F3D4F" w:rsidP="008F3D4F">
      <w:pPr>
        <w:pBdr>
          <w:top w:val="nil"/>
          <w:left w:val="nil"/>
          <w:bottom w:val="nil"/>
          <w:right w:val="nil"/>
          <w:between w:val="nil"/>
        </w:pBdr>
        <w:ind w:firstLine="709"/>
        <w:jc w:val="both"/>
        <w:rPr>
          <w:rFonts w:ascii="Times New Roman" w:eastAsia="Times New Roman" w:hAnsi="Times New Roman" w:cs="Times New Roman"/>
          <w:color w:val="000000" w:themeColor="text1"/>
          <w:sz w:val="28"/>
          <w:szCs w:val="28"/>
        </w:rPr>
      </w:pPr>
      <w:r w:rsidRPr="008F3D4F">
        <w:rPr>
          <w:rFonts w:ascii="Times New Roman" w:eastAsia="Times New Roman" w:hAnsi="Times New Roman" w:cs="Times New Roman"/>
          <w:color w:val="000000" w:themeColor="text1"/>
          <w:sz w:val="28"/>
          <w:szCs w:val="28"/>
        </w:rPr>
        <w:t>ПКР основывается на комплексном подходе, предполагающем взаимодействие учителей и специалистов различного профиля в определении и преодолении/ослаблении трудностей обучающегося в обучении, развитии, социализации и социальной адаптации. Осуществление работы педагогов и специалистов (учителя-логопеда, педагога-психолога, учителя-дефектолога, социального педагога) в тесном сотрудничестве позволяет максимально индивидуализировать содержание образования для каждого ученика, выстроить индивидуальную траекторию его обучения и развития, компенсируя/ослабляя нарушения.</w:t>
      </w:r>
    </w:p>
    <w:p w:rsidR="008F3D4F" w:rsidRPr="008F3D4F" w:rsidRDefault="008F3D4F" w:rsidP="008F3D4F">
      <w:pPr>
        <w:pStyle w:val="Default"/>
        <w:ind w:firstLine="709"/>
        <w:jc w:val="both"/>
        <w:rPr>
          <w:rFonts w:cs="Times New Roman"/>
          <w:color w:val="000000" w:themeColor="text1"/>
          <w:sz w:val="28"/>
          <w:szCs w:val="28"/>
        </w:rPr>
      </w:pPr>
      <w:r w:rsidRPr="008F3D4F">
        <w:rPr>
          <w:rFonts w:cs="Times New Roman"/>
          <w:color w:val="000000" w:themeColor="text1"/>
          <w:sz w:val="28"/>
          <w:szCs w:val="28"/>
        </w:rPr>
        <w:t xml:space="preserve">ПКР разрабатывается на период получения основного общего образования и включает целевой, содержательный и организационный разделы.  </w:t>
      </w:r>
    </w:p>
    <w:p w:rsidR="008F3D4F" w:rsidRPr="008F3D4F" w:rsidRDefault="008F3D4F" w:rsidP="008F3D4F">
      <w:pPr>
        <w:pStyle w:val="Default"/>
        <w:ind w:firstLine="709"/>
        <w:jc w:val="both"/>
        <w:rPr>
          <w:rFonts w:cs="Times New Roman"/>
          <w:color w:val="000000" w:themeColor="text1"/>
          <w:sz w:val="28"/>
          <w:szCs w:val="28"/>
        </w:rPr>
      </w:pPr>
    </w:p>
    <w:p w:rsidR="008F3D4F" w:rsidRPr="001B1440" w:rsidRDefault="008F3D4F" w:rsidP="001B1440">
      <w:pPr>
        <w:pStyle w:val="2"/>
        <w:jc w:val="center"/>
        <w:rPr>
          <w:rFonts w:ascii="Times New Roman" w:hAnsi="Times New Roman" w:cs="Times New Roman"/>
          <w:sz w:val="28"/>
          <w:szCs w:val="28"/>
        </w:rPr>
      </w:pPr>
      <w:bookmarkStart w:id="368" w:name="_Toc97114971"/>
      <w:bookmarkStart w:id="369" w:name="_Toc181460074"/>
      <w:r w:rsidRPr="001B1440">
        <w:rPr>
          <w:rFonts w:ascii="Times New Roman" w:hAnsi="Times New Roman" w:cs="Times New Roman"/>
          <w:sz w:val="28"/>
          <w:szCs w:val="28"/>
        </w:rPr>
        <w:t>Целевой раздел</w:t>
      </w:r>
      <w:bookmarkEnd w:id="368"/>
      <w:bookmarkEnd w:id="369"/>
    </w:p>
    <w:p w:rsidR="008F3D4F" w:rsidRPr="008F3D4F" w:rsidRDefault="008F3D4F" w:rsidP="008F3D4F">
      <w:pPr>
        <w:jc w:val="both"/>
        <w:rPr>
          <w:rFonts w:ascii="Times New Roman" w:eastAsia="Times New Roman" w:hAnsi="Times New Roman" w:cs="Times New Roman"/>
          <w:b/>
          <w:color w:val="000000" w:themeColor="text1"/>
          <w:sz w:val="28"/>
          <w:szCs w:val="28"/>
        </w:rPr>
      </w:pPr>
    </w:p>
    <w:p w:rsidR="008F3D4F" w:rsidRPr="008F3D4F" w:rsidRDefault="008F3D4F" w:rsidP="008F3D4F">
      <w:pPr>
        <w:pBdr>
          <w:top w:val="nil"/>
          <w:left w:val="nil"/>
          <w:bottom w:val="nil"/>
          <w:right w:val="nil"/>
          <w:between w:val="nil"/>
        </w:pBdr>
        <w:ind w:firstLine="709"/>
        <w:jc w:val="both"/>
        <w:rPr>
          <w:rFonts w:ascii="Times New Roman" w:eastAsia="Times New Roman" w:hAnsi="Times New Roman" w:cs="Times New Roman"/>
          <w:color w:val="000000" w:themeColor="text1"/>
          <w:sz w:val="28"/>
          <w:szCs w:val="28"/>
        </w:rPr>
      </w:pPr>
      <w:r w:rsidRPr="008F3D4F">
        <w:rPr>
          <w:rFonts w:ascii="Times New Roman" w:eastAsia="Times New Roman" w:hAnsi="Times New Roman" w:cs="Times New Roman"/>
          <w:b/>
          <w:i/>
          <w:color w:val="000000" w:themeColor="text1"/>
          <w:sz w:val="28"/>
          <w:szCs w:val="28"/>
        </w:rPr>
        <w:t>Цель программы</w:t>
      </w:r>
      <w:r w:rsidRPr="008F3D4F">
        <w:rPr>
          <w:rFonts w:ascii="Times New Roman" w:eastAsia="Times New Roman" w:hAnsi="Times New Roman" w:cs="Times New Roman"/>
          <w:b/>
          <w:color w:val="000000" w:themeColor="text1"/>
          <w:sz w:val="28"/>
          <w:szCs w:val="28"/>
        </w:rPr>
        <w:t xml:space="preserve"> </w:t>
      </w:r>
      <w:r w:rsidRPr="008F3D4F">
        <w:rPr>
          <w:rFonts w:ascii="Times New Roman" w:eastAsia="Times New Roman" w:hAnsi="Times New Roman" w:cs="Times New Roman"/>
          <w:color w:val="000000" w:themeColor="text1"/>
          <w:sz w:val="28"/>
          <w:szCs w:val="28"/>
        </w:rPr>
        <w:t xml:space="preserve">– проектирование и реализация комплексной системы психолого-педагогического сопровождения, предоставление специализированной помощи обучающимся с ЗПР для </w:t>
      </w:r>
      <w:r w:rsidRPr="008F3D4F">
        <w:rPr>
          <w:rFonts w:ascii="Times New Roman" w:hAnsi="Times New Roman" w:cs="Times New Roman"/>
          <w:color w:val="000000" w:themeColor="text1"/>
          <w:sz w:val="28"/>
          <w:szCs w:val="28"/>
        </w:rPr>
        <w:t>преодоления/ослабления недостатков в психическом развитии,</w:t>
      </w:r>
      <w:r w:rsidRPr="008F3D4F">
        <w:rPr>
          <w:rFonts w:ascii="Times New Roman" w:eastAsia="Times New Roman" w:hAnsi="Times New Roman" w:cs="Times New Roman"/>
          <w:color w:val="000000" w:themeColor="text1"/>
          <w:sz w:val="28"/>
          <w:szCs w:val="28"/>
        </w:rPr>
        <w:t xml:space="preserve"> успешной школьной и социальной адаптации, результативного освоения адаптированной основной образовательной программы основного общего образования.</w:t>
      </w:r>
    </w:p>
    <w:p w:rsidR="008F3D4F" w:rsidRPr="008F3D4F" w:rsidRDefault="008F3D4F" w:rsidP="008F3D4F">
      <w:pPr>
        <w:ind w:firstLine="709"/>
        <w:jc w:val="both"/>
        <w:rPr>
          <w:rFonts w:ascii="Times New Roman" w:eastAsia="Calibri" w:hAnsi="Times New Roman" w:cs="Times New Roman"/>
          <w:b/>
          <w:i/>
          <w:color w:val="000000" w:themeColor="text1"/>
          <w:sz w:val="28"/>
          <w:szCs w:val="28"/>
        </w:rPr>
      </w:pPr>
      <w:bookmarkStart w:id="370" w:name="bookmark186"/>
      <w:bookmarkStart w:id="371" w:name="bookmark187"/>
      <w:r w:rsidRPr="008F3D4F">
        <w:rPr>
          <w:rFonts w:ascii="Times New Roman" w:eastAsia="Calibri" w:hAnsi="Times New Roman" w:cs="Times New Roman"/>
          <w:b/>
          <w:i/>
          <w:color w:val="000000" w:themeColor="text1"/>
          <w:sz w:val="28"/>
          <w:szCs w:val="28"/>
        </w:rPr>
        <w:t xml:space="preserve">Задачи </w:t>
      </w:r>
      <w:r w:rsidRPr="008F3D4F">
        <w:rPr>
          <w:rFonts w:ascii="Times New Roman" w:eastAsia="Calibri" w:hAnsi="Times New Roman" w:cs="Times New Roman"/>
          <w:b/>
          <w:i/>
          <w:color w:val="000000" w:themeColor="text1"/>
          <w:sz w:val="28"/>
          <w:szCs w:val="28"/>
          <w:shd w:val="clear" w:color="auto" w:fill="FFFFFF"/>
        </w:rPr>
        <w:t>программы коррекционной работы</w:t>
      </w:r>
      <w:bookmarkEnd w:id="370"/>
      <w:r w:rsidRPr="008F3D4F">
        <w:rPr>
          <w:rFonts w:ascii="Times New Roman" w:eastAsia="Calibri" w:hAnsi="Times New Roman" w:cs="Times New Roman"/>
          <w:b/>
          <w:i/>
          <w:color w:val="000000" w:themeColor="text1"/>
          <w:sz w:val="28"/>
          <w:szCs w:val="28"/>
          <w:shd w:val="clear" w:color="auto" w:fill="FFFFFF"/>
        </w:rPr>
        <w:t>:</w:t>
      </w:r>
    </w:p>
    <w:p w:rsidR="008F3D4F" w:rsidRPr="008F3D4F" w:rsidRDefault="008F3D4F"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обеспечение специальных условий обучения, воспитания и развития в соответствии с индивидуальными особенностями и возможностями обучающихся с ЗПР;</w:t>
      </w:r>
    </w:p>
    <w:p w:rsidR="008F3D4F" w:rsidRPr="008F3D4F" w:rsidRDefault="008F3D4F"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 xml:space="preserve">оказание комплексной коррекционно-педагогической, психологической и социальной помощи обучающимся с ЗПР; </w:t>
      </w:r>
    </w:p>
    <w:p w:rsidR="008F3D4F" w:rsidRPr="008F3D4F" w:rsidRDefault="008F3D4F"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осуществление индивидуально-ориентированного психолого-педагогического сопровождения обучающихся с ЗПР с учетом их особых образовательных потребностей;</w:t>
      </w:r>
    </w:p>
    <w:p w:rsidR="008F3D4F" w:rsidRPr="008F3D4F" w:rsidRDefault="008F3D4F"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развитие коммуникации, социальных и бытовых навыков, адекватного учебного поведения, навыков взаимодействия со взрослыми и обучающимися, совершенствование представлений о социуме и собственных возможностях;</w:t>
      </w:r>
    </w:p>
    <w:p w:rsidR="008F3D4F" w:rsidRPr="008F3D4F" w:rsidRDefault="008F3D4F"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реализация системы мероприятий по социальной адаптации обучающихся с ЗПР;</w:t>
      </w:r>
    </w:p>
    <w:p w:rsidR="008F3D4F" w:rsidRPr="008F3D4F" w:rsidRDefault="008F3D4F"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осуществление информационно-просветительской и консультативной работы с родителями (законными представителями) обучающихся с ЗПР</w:t>
      </w:r>
      <w:bookmarkEnd w:id="371"/>
      <w:r w:rsidRPr="008F3D4F">
        <w:rPr>
          <w:rFonts w:ascii="Times New Roman" w:hAnsi="Times New Roman" w:cs="Times New Roman"/>
          <w:color w:val="000000" w:themeColor="text1"/>
          <w:sz w:val="28"/>
          <w:szCs w:val="28"/>
        </w:rPr>
        <w:t>.</w:t>
      </w:r>
    </w:p>
    <w:p w:rsidR="008F3D4F" w:rsidRPr="008F3D4F" w:rsidRDefault="008F3D4F" w:rsidP="008F3D4F">
      <w:pPr>
        <w:suppressAutoHyphens/>
        <w:ind w:firstLine="709"/>
        <w:jc w:val="center"/>
        <w:rPr>
          <w:rFonts w:ascii="Times New Roman" w:hAnsi="Times New Roman" w:cs="Times New Roman"/>
          <w:b/>
          <w:color w:val="000000" w:themeColor="text1"/>
          <w:sz w:val="28"/>
          <w:szCs w:val="28"/>
        </w:rPr>
      </w:pPr>
    </w:p>
    <w:p w:rsidR="008F3D4F" w:rsidRPr="008F3D4F" w:rsidRDefault="008F3D4F" w:rsidP="008F3D4F">
      <w:pPr>
        <w:suppressAutoHyphens/>
        <w:ind w:firstLine="709"/>
        <w:jc w:val="center"/>
        <w:rPr>
          <w:rFonts w:ascii="Times New Roman" w:hAnsi="Times New Roman" w:cs="Times New Roman"/>
          <w:b/>
          <w:color w:val="000000" w:themeColor="text1"/>
          <w:sz w:val="28"/>
          <w:szCs w:val="28"/>
        </w:rPr>
      </w:pPr>
    </w:p>
    <w:p w:rsidR="008F3D4F" w:rsidRPr="001B1440" w:rsidRDefault="008F3D4F" w:rsidP="001B1440">
      <w:pPr>
        <w:pStyle w:val="2"/>
        <w:jc w:val="center"/>
        <w:rPr>
          <w:rFonts w:ascii="Times New Roman" w:hAnsi="Times New Roman" w:cs="Times New Roman"/>
          <w:sz w:val="28"/>
          <w:szCs w:val="28"/>
        </w:rPr>
      </w:pPr>
      <w:bookmarkStart w:id="372" w:name="_Toc97114972"/>
      <w:bookmarkStart w:id="373" w:name="_Toc181460075"/>
      <w:r w:rsidRPr="001B1440">
        <w:rPr>
          <w:rFonts w:ascii="Times New Roman" w:hAnsi="Times New Roman" w:cs="Times New Roman"/>
          <w:sz w:val="28"/>
          <w:szCs w:val="28"/>
        </w:rPr>
        <w:t>Содержательный раздел</w:t>
      </w:r>
      <w:bookmarkEnd w:id="372"/>
      <w:bookmarkEnd w:id="373"/>
    </w:p>
    <w:p w:rsidR="008F3D4F" w:rsidRPr="008F3D4F" w:rsidRDefault="008F3D4F" w:rsidP="008F3D4F">
      <w:pPr>
        <w:jc w:val="both"/>
        <w:rPr>
          <w:rFonts w:ascii="Times New Roman" w:hAnsi="Times New Roman" w:cs="Times New Roman"/>
          <w:b/>
          <w:color w:val="000000" w:themeColor="text1"/>
          <w:sz w:val="28"/>
          <w:szCs w:val="28"/>
        </w:rPr>
      </w:pPr>
    </w:p>
    <w:p w:rsidR="008F3D4F" w:rsidRPr="008F3D4F" w:rsidRDefault="008F3D4F" w:rsidP="008F3D4F">
      <w:pPr>
        <w:suppressAutoHyphens/>
        <w:ind w:firstLine="709"/>
        <w:jc w:val="both"/>
        <w:rPr>
          <w:rFonts w:ascii="Times New Roman" w:eastAsia="Arial Unicode MS" w:hAnsi="Times New Roman" w:cs="Times New Roman"/>
          <w:color w:val="000000" w:themeColor="text1"/>
          <w:kern w:val="1"/>
          <w:sz w:val="28"/>
          <w:szCs w:val="28"/>
        </w:rPr>
      </w:pPr>
      <w:r w:rsidRPr="008F3D4F">
        <w:rPr>
          <w:rFonts w:ascii="Times New Roman" w:eastAsia="Arial Unicode MS" w:hAnsi="Times New Roman" w:cs="Times New Roman"/>
          <w:color w:val="000000" w:themeColor="text1"/>
          <w:kern w:val="1"/>
          <w:sz w:val="28"/>
          <w:szCs w:val="28"/>
        </w:rPr>
        <w:t>Коррекционная работа осуществляется в ходе учебно-образовательного процесса, при изучении предметов учебного плана, и на специальных коррекционно-развивающих занятиях, где осуществляется коррекция нарушений психофизического развития обучающихся с ЗПР и оказывается помощь в освоении нового учебного материала на уроке и в освоении АООП ООО в целом.</w:t>
      </w:r>
    </w:p>
    <w:p w:rsidR="008F3D4F" w:rsidRPr="008F3D4F" w:rsidRDefault="008F3D4F" w:rsidP="008F3D4F">
      <w:pPr>
        <w:pStyle w:val="Default"/>
        <w:ind w:firstLine="709"/>
        <w:jc w:val="both"/>
        <w:rPr>
          <w:rFonts w:cs="Times New Roman"/>
          <w:color w:val="000000" w:themeColor="text1"/>
          <w:sz w:val="28"/>
          <w:szCs w:val="28"/>
        </w:rPr>
      </w:pPr>
      <w:r w:rsidRPr="008F3D4F">
        <w:rPr>
          <w:rFonts w:cs="Times New Roman"/>
          <w:color w:val="000000" w:themeColor="text1"/>
          <w:sz w:val="28"/>
          <w:szCs w:val="28"/>
        </w:rPr>
        <w:t>Программа коррекционной работы основывается на индивидуально-личностном подходе, необходимость которого обусловлена широким диапазоном различий внутри данной нозологической группы и предусматривает дифференциацию помощи в соответствии с особыми образовательными потребностями обучающихся с ЗПР на уровне основного общего образования.</w:t>
      </w:r>
    </w:p>
    <w:p w:rsidR="008F3D4F" w:rsidRPr="008F3D4F" w:rsidRDefault="008F3D4F" w:rsidP="008F3D4F">
      <w:pPr>
        <w:ind w:firstLine="709"/>
        <w:jc w:val="both"/>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ПКР позволяет проектировать и реализовывать систему комплексного психолого-педагогического сопровождения и направлена на предоставление специализированной помощи обучающимся с ЗПР для успешной школьной и социальной адаптации, результативного освоения адаптированной основной образовательной программы основного общего образования.</w:t>
      </w:r>
    </w:p>
    <w:p w:rsidR="008F3D4F" w:rsidRPr="008F3D4F" w:rsidRDefault="008F3D4F" w:rsidP="008F3D4F">
      <w:pPr>
        <w:tabs>
          <w:tab w:val="left" w:pos="567"/>
        </w:tabs>
        <w:ind w:firstLine="709"/>
        <w:jc w:val="both"/>
        <w:rPr>
          <w:rFonts w:ascii="Times New Roman" w:hAnsi="Times New Roman" w:cs="Times New Roman"/>
          <w:color w:val="000000" w:themeColor="text1"/>
          <w:kern w:val="2"/>
          <w:sz w:val="28"/>
          <w:szCs w:val="28"/>
          <w:shd w:val="clear" w:color="auto" w:fill="FFFFFF"/>
        </w:rPr>
      </w:pPr>
      <w:r w:rsidRPr="008F3D4F">
        <w:rPr>
          <w:rFonts w:ascii="Times New Roman" w:hAnsi="Times New Roman" w:cs="Times New Roman"/>
          <w:color w:val="000000" w:themeColor="text1"/>
          <w:sz w:val="28"/>
          <w:szCs w:val="28"/>
          <w:shd w:val="clear" w:color="auto" w:fill="FFFFFF"/>
        </w:rPr>
        <w:t xml:space="preserve">Система комплексной помощи выстраивается на основе реализации </w:t>
      </w:r>
      <w:r w:rsidRPr="008F3D4F">
        <w:rPr>
          <w:rFonts w:ascii="Times New Roman" w:hAnsi="Times New Roman" w:cs="Times New Roman"/>
          <w:color w:val="000000" w:themeColor="text1"/>
          <w:kern w:val="2"/>
          <w:sz w:val="28"/>
          <w:szCs w:val="28"/>
          <w:shd w:val="clear" w:color="auto" w:fill="FFFFFF"/>
        </w:rPr>
        <w:t>психологического, логопедического, дефектологического, социально-педагогического сопровождения.</w:t>
      </w:r>
    </w:p>
    <w:p w:rsidR="008F3D4F" w:rsidRPr="008F3D4F" w:rsidRDefault="008F3D4F" w:rsidP="008F3D4F">
      <w:pPr>
        <w:pStyle w:val="68"/>
        <w:shd w:val="clear" w:color="auto" w:fill="auto"/>
        <w:tabs>
          <w:tab w:val="left" w:pos="0"/>
        </w:tabs>
        <w:spacing w:after="0" w:line="240" w:lineRule="auto"/>
        <w:ind w:firstLine="709"/>
        <w:jc w:val="both"/>
        <w:rPr>
          <w:rFonts w:cs="Times New Roman"/>
          <w:color w:val="000000" w:themeColor="text1"/>
          <w:szCs w:val="28"/>
        </w:rPr>
      </w:pPr>
      <w:r w:rsidRPr="008F3D4F">
        <w:rPr>
          <w:rStyle w:val="dash041e005f0431005f044b005f0447005f043d005f044b005f0439005f005fchar1char1"/>
          <w:color w:val="000000" w:themeColor="text1"/>
          <w:sz w:val="28"/>
          <w:szCs w:val="28"/>
        </w:rPr>
        <w:t xml:space="preserve">Система комплексной </w:t>
      </w:r>
      <w:r w:rsidRPr="008F3D4F">
        <w:rPr>
          <w:rFonts w:cs="Times New Roman"/>
          <w:color w:val="000000" w:themeColor="text1"/>
          <w:szCs w:val="28"/>
        </w:rPr>
        <w:t xml:space="preserve">помощи </w:t>
      </w:r>
      <w:r w:rsidRPr="008F3D4F">
        <w:rPr>
          <w:rStyle w:val="dash041e005f0431005f044b005f0447005f043d005f044b005f0439005f005fchar1char1"/>
          <w:color w:val="000000" w:themeColor="text1"/>
          <w:sz w:val="28"/>
          <w:szCs w:val="28"/>
        </w:rPr>
        <w:t>включает</w:t>
      </w:r>
      <w:r w:rsidRPr="008F3D4F">
        <w:rPr>
          <w:rFonts w:cs="Times New Roman"/>
          <w:color w:val="000000" w:themeColor="text1"/>
          <w:szCs w:val="28"/>
        </w:rPr>
        <w:t xml:space="preserve">: </w:t>
      </w:r>
    </w:p>
    <w:p w:rsidR="008F3D4F" w:rsidRPr="008F3D4F" w:rsidRDefault="008F3D4F"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определение особых образовательных потребностей обучающихся с ЗПР на уровне основного общего образования;</w:t>
      </w:r>
    </w:p>
    <w:p w:rsidR="008F3D4F" w:rsidRPr="008F3D4F" w:rsidRDefault="008F3D4F"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индивидуализацию содержания специальных образовательных условий;</w:t>
      </w:r>
    </w:p>
    <w:p w:rsidR="008F3D4F" w:rsidRPr="008F3D4F" w:rsidRDefault="008F3D4F"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определение особенностей организации образовательного процесса в соответствии с индивидуальными психофизическими возможностями обучающихся;</w:t>
      </w:r>
    </w:p>
    <w:p w:rsidR="008F3D4F" w:rsidRPr="008F3D4F" w:rsidRDefault="008F3D4F"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организацию групповых и индивидуальных коррекционно-развивающих занятий для обучающихся с ЗПР;</w:t>
      </w:r>
    </w:p>
    <w:p w:rsidR="008F3D4F" w:rsidRPr="008F3D4F" w:rsidRDefault="008F3D4F"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реализацию мероприятий по социальной адаптации учащихся;</w:t>
      </w:r>
    </w:p>
    <w:p w:rsidR="008F3D4F" w:rsidRPr="008F3D4F" w:rsidRDefault="008F3D4F"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оказание родителям (законным представителям) обучающихся консультативной и методической помощи по социальным, правовым и другим вопросам;</w:t>
      </w:r>
    </w:p>
    <w:p w:rsidR="008F3D4F" w:rsidRPr="008F3D4F" w:rsidRDefault="008F3D4F"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мониторинг динамики развития обучающихся, их успешности в освоении адаптированной основной образовательной программы основного общего образования.</w:t>
      </w:r>
    </w:p>
    <w:p w:rsidR="008F3D4F" w:rsidRPr="008F3D4F" w:rsidRDefault="008F3D4F" w:rsidP="008F3D4F">
      <w:pPr>
        <w:pBdr>
          <w:top w:val="nil"/>
          <w:left w:val="nil"/>
          <w:bottom w:val="nil"/>
          <w:right w:val="nil"/>
          <w:between w:val="nil"/>
        </w:pBdr>
        <w:ind w:firstLine="709"/>
        <w:jc w:val="both"/>
        <w:rPr>
          <w:rFonts w:ascii="Times New Roman" w:eastAsia="Times New Roman" w:hAnsi="Times New Roman" w:cs="Times New Roman"/>
          <w:color w:val="000000" w:themeColor="text1"/>
          <w:sz w:val="28"/>
          <w:szCs w:val="28"/>
        </w:rPr>
      </w:pPr>
      <w:r w:rsidRPr="008F3D4F">
        <w:rPr>
          <w:rFonts w:ascii="Times New Roman" w:eastAsia="Times New Roman" w:hAnsi="Times New Roman" w:cs="Times New Roman"/>
          <w:color w:val="000000" w:themeColor="text1"/>
          <w:sz w:val="28"/>
          <w:szCs w:val="28"/>
        </w:rPr>
        <w:t xml:space="preserve">Сопровождение организуется по следующим направлениям диагностическое, коррекционно-развивающее, консультативное, информационно-просветительское направления работы. Основным направлением является коррекционно-развивающее, базирующееся на данных комплексной диагностики развития и определения особых образовательных потребностей и предполагающее реализацию коррекционных курсов специалистов сопровождения (учителя-дефектолога, учителя-логопеда, педагога-психолога) и дополнительных коррекционно-развивающих занятий. </w:t>
      </w:r>
    </w:p>
    <w:p w:rsidR="008F3D4F" w:rsidRPr="008F3D4F" w:rsidRDefault="008F3D4F" w:rsidP="008F3D4F">
      <w:pPr>
        <w:pBdr>
          <w:top w:val="nil"/>
          <w:left w:val="nil"/>
          <w:bottom w:val="nil"/>
          <w:right w:val="nil"/>
          <w:between w:val="nil"/>
        </w:pBdr>
        <w:ind w:firstLine="709"/>
        <w:jc w:val="both"/>
        <w:rPr>
          <w:rFonts w:ascii="Times New Roman" w:eastAsia="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Коррекционные курсы реализуются в части коррекционно-развивающей области учебного плана, которая является обязательной составляющей внеурочной деятельности, поддерживающей процесс освоения содержания АООП ООО.</w:t>
      </w:r>
    </w:p>
    <w:p w:rsidR="008F3D4F" w:rsidRPr="008F3D4F" w:rsidRDefault="008F3D4F" w:rsidP="008F3D4F">
      <w:pPr>
        <w:pBdr>
          <w:top w:val="nil"/>
          <w:left w:val="nil"/>
          <w:bottom w:val="nil"/>
          <w:right w:val="nil"/>
          <w:between w:val="nil"/>
        </w:pBdr>
        <w:ind w:firstLine="709"/>
        <w:jc w:val="both"/>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Программа коррекционной работы включает реализацию коррекционных курсов: «Коррекционно-развивающие занятия психокоррекционные</w:t>
      </w:r>
      <w:r w:rsidRPr="008F3D4F">
        <w:rPr>
          <w:rFonts w:ascii="Times New Roman" w:eastAsia="Times New Roman" w:hAnsi="Times New Roman" w:cs="Times New Roman"/>
          <w:color w:val="000000" w:themeColor="text1"/>
          <w:sz w:val="28"/>
          <w:szCs w:val="28"/>
        </w:rPr>
        <w:t xml:space="preserve"> (психологические и дефектологические)» и коррекционный курс «Логопедические занятия», а также </w:t>
      </w:r>
      <w:r w:rsidRPr="008F3D4F">
        <w:rPr>
          <w:rFonts w:ascii="Times New Roman" w:hAnsi="Times New Roman" w:cs="Times New Roman"/>
          <w:color w:val="000000" w:themeColor="text1"/>
          <w:sz w:val="28"/>
          <w:szCs w:val="28"/>
        </w:rPr>
        <w:t>предусматривает возможность проведения дополнительных коррекционно-развивающих занятий.</w:t>
      </w:r>
    </w:p>
    <w:p w:rsidR="008F3D4F" w:rsidRPr="008F3D4F" w:rsidRDefault="008F3D4F" w:rsidP="008F3D4F">
      <w:pPr>
        <w:pBdr>
          <w:top w:val="nil"/>
          <w:left w:val="nil"/>
          <w:bottom w:val="nil"/>
          <w:right w:val="nil"/>
          <w:between w:val="nil"/>
        </w:pBdr>
        <w:ind w:firstLine="709"/>
        <w:jc w:val="both"/>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Необходимость проведения дополнительных коррекционно-развивающих занятий может возникнуть в следующих случаях:</w:t>
      </w:r>
    </w:p>
    <w:p w:rsidR="008F3D4F" w:rsidRPr="008F3D4F" w:rsidRDefault="008F3D4F"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потребность в дополнительном психолого-педагогическом сопровождении после длительной болезни;</w:t>
      </w:r>
    </w:p>
    <w:p w:rsidR="008F3D4F" w:rsidRPr="008F3D4F" w:rsidRDefault="008F3D4F"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индивидуальные коррекционно-развивающие занятия педагога-психолога, направленные на помощь в трудной жизненной ситуации;</w:t>
      </w:r>
    </w:p>
    <w:p w:rsidR="008F3D4F" w:rsidRPr="008F3D4F" w:rsidRDefault="008F3D4F"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коррекционно-развивающие занятия педагога-психолога по коррекции индивидуальных личностных нарушений/акцентуаций;</w:t>
      </w:r>
    </w:p>
    <w:p w:rsidR="008F3D4F" w:rsidRPr="008F3D4F" w:rsidRDefault="008F3D4F"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коррекционно-развивающие занятия предметной направленности с учителем по преодолению индивидуальных образовательных дефицитов;</w:t>
      </w:r>
    </w:p>
    <w:p w:rsidR="008F3D4F" w:rsidRPr="008F3D4F" w:rsidRDefault="008F3D4F"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и в других ситуациях, требующих дополнительной, в том числе индивидуально ориентированной, коррекционно-развивающей помощи.</w:t>
      </w:r>
    </w:p>
    <w:p w:rsidR="008F3D4F" w:rsidRPr="008F3D4F" w:rsidRDefault="008F3D4F" w:rsidP="008F3D4F">
      <w:pPr>
        <w:pBdr>
          <w:top w:val="nil"/>
          <w:left w:val="nil"/>
          <w:bottom w:val="nil"/>
          <w:right w:val="nil"/>
          <w:between w:val="nil"/>
        </w:pBdr>
        <w:ind w:firstLine="709"/>
        <w:jc w:val="both"/>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В зависимости от направления коррекционно-развивающей работы в рамках дополнительных занятий и коррекционно-развивающих курсов занятия могут проводить учителя-дефектологи (олигофренопедагоги), учителя-логопеды, педагоги-психологи и другие педагоги, реализующие адаптированную основную образовательную программу.</w:t>
      </w:r>
    </w:p>
    <w:p w:rsidR="008F3D4F" w:rsidRPr="008F3D4F" w:rsidRDefault="008F3D4F" w:rsidP="008F3D4F">
      <w:pPr>
        <w:pStyle w:val="Default"/>
        <w:ind w:firstLine="709"/>
        <w:jc w:val="both"/>
        <w:rPr>
          <w:rFonts w:cs="Times New Roman"/>
          <w:b/>
          <w:bCs/>
          <w:i/>
          <w:color w:val="000000" w:themeColor="text1"/>
          <w:sz w:val="28"/>
          <w:szCs w:val="28"/>
        </w:rPr>
      </w:pPr>
    </w:p>
    <w:p w:rsidR="008F3D4F" w:rsidRPr="008F3D4F" w:rsidRDefault="008F3D4F" w:rsidP="008F3D4F">
      <w:pPr>
        <w:pStyle w:val="Default"/>
        <w:ind w:firstLine="709"/>
        <w:jc w:val="both"/>
        <w:rPr>
          <w:rFonts w:cs="Times New Roman"/>
          <w:color w:val="000000" w:themeColor="text1"/>
          <w:sz w:val="28"/>
          <w:szCs w:val="28"/>
        </w:rPr>
      </w:pPr>
      <w:r w:rsidRPr="008F3D4F">
        <w:rPr>
          <w:rFonts w:cs="Times New Roman"/>
          <w:b/>
          <w:bCs/>
          <w:color w:val="000000" w:themeColor="text1"/>
          <w:sz w:val="28"/>
          <w:szCs w:val="28"/>
        </w:rPr>
        <w:t>Характеристика содержания направлений коррекционной работы</w:t>
      </w:r>
    </w:p>
    <w:p w:rsidR="008F3D4F" w:rsidRPr="008F3D4F" w:rsidRDefault="008F3D4F" w:rsidP="008F3D4F">
      <w:pPr>
        <w:ind w:firstLine="709"/>
        <w:jc w:val="both"/>
        <w:rPr>
          <w:rFonts w:ascii="Times New Roman" w:eastAsia="Calibri" w:hAnsi="Times New Roman" w:cs="Times New Roman"/>
          <w:color w:val="000000" w:themeColor="text1"/>
          <w:sz w:val="28"/>
          <w:szCs w:val="28"/>
        </w:rPr>
      </w:pPr>
      <w:r w:rsidRPr="008F3D4F">
        <w:rPr>
          <w:rFonts w:ascii="Times New Roman" w:eastAsia="Calibri" w:hAnsi="Times New Roman" w:cs="Times New Roman"/>
          <w:b/>
          <w:i/>
          <w:iCs/>
          <w:color w:val="000000" w:themeColor="text1"/>
          <w:sz w:val="28"/>
          <w:szCs w:val="28"/>
          <w:shd w:val="clear" w:color="auto" w:fill="FFFFFF"/>
        </w:rPr>
        <w:t>Диагностическая работа</w:t>
      </w:r>
      <w:r w:rsidRPr="008F3D4F">
        <w:rPr>
          <w:rFonts w:ascii="Times New Roman" w:eastAsia="Calibri" w:hAnsi="Times New Roman" w:cs="Times New Roman"/>
          <w:b/>
          <w:iCs/>
          <w:color w:val="000000" w:themeColor="text1"/>
          <w:sz w:val="28"/>
          <w:szCs w:val="28"/>
          <w:shd w:val="clear" w:color="auto" w:fill="FFFFFF"/>
        </w:rPr>
        <w:t xml:space="preserve"> </w:t>
      </w:r>
      <w:r w:rsidRPr="008F3D4F">
        <w:rPr>
          <w:rFonts w:ascii="Times New Roman" w:eastAsia="Calibri" w:hAnsi="Times New Roman" w:cs="Times New Roman"/>
          <w:color w:val="000000" w:themeColor="text1"/>
          <w:sz w:val="28"/>
          <w:szCs w:val="28"/>
        </w:rPr>
        <w:t>включает:</w:t>
      </w:r>
    </w:p>
    <w:p w:rsidR="008F3D4F" w:rsidRPr="008F3D4F" w:rsidRDefault="008F3D4F"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определение уровня актуального и зоны ближайшего развития обучающихся с ЗПР, выявление индивидуальных возможностей;</w:t>
      </w:r>
    </w:p>
    <w:p w:rsidR="008F3D4F" w:rsidRPr="008F3D4F" w:rsidRDefault="008F3D4F"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изучение развития эмоциональной, регуляторной, познавательной, речевой сфер и личностных особенностей обучающихся с ЗПР;</w:t>
      </w:r>
    </w:p>
    <w:p w:rsidR="008F3D4F" w:rsidRPr="008F3D4F" w:rsidRDefault="008F3D4F"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изучение социальной ситуации развития и условий семейного воспитания обучающегося с ЗПР;</w:t>
      </w:r>
    </w:p>
    <w:p w:rsidR="008F3D4F" w:rsidRPr="008F3D4F" w:rsidRDefault="008F3D4F"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изучение адаптивных возможностей и уровня психосоциального развития обучающегося с ЗПР;</w:t>
      </w:r>
    </w:p>
    <w:p w:rsidR="008F3D4F" w:rsidRPr="008F3D4F" w:rsidRDefault="008F3D4F"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выявление особенностей коммуникативной деятельности обучающихся с ЗПР и способности к регуляции собственного поведения, эмоционального реагирования;</w:t>
      </w:r>
    </w:p>
    <w:p w:rsidR="008F3D4F" w:rsidRPr="008F3D4F" w:rsidRDefault="008F3D4F"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изучение профессиональных предпочтений и склонностей;</w:t>
      </w:r>
    </w:p>
    <w:p w:rsidR="008F3D4F" w:rsidRPr="008F3D4F" w:rsidRDefault="008F3D4F"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мониторинг динамики развития, успешности освоения образовательных программ основного общего образования.</w:t>
      </w:r>
    </w:p>
    <w:p w:rsidR="008F3D4F" w:rsidRPr="008F3D4F" w:rsidRDefault="008F3D4F" w:rsidP="008F3D4F">
      <w:pPr>
        <w:ind w:firstLine="709"/>
        <w:jc w:val="both"/>
        <w:rPr>
          <w:rFonts w:ascii="Times New Roman" w:eastAsia="Calibri" w:hAnsi="Times New Roman" w:cs="Times New Roman"/>
          <w:color w:val="000000" w:themeColor="text1"/>
          <w:sz w:val="28"/>
          <w:szCs w:val="28"/>
          <w:shd w:val="clear" w:color="auto" w:fill="FFFFFF"/>
        </w:rPr>
      </w:pPr>
      <w:r w:rsidRPr="008F3D4F">
        <w:rPr>
          <w:rFonts w:ascii="Times New Roman" w:eastAsia="Calibri" w:hAnsi="Times New Roman" w:cs="Times New Roman"/>
          <w:b/>
          <w:i/>
          <w:iCs/>
          <w:color w:val="000000" w:themeColor="text1"/>
          <w:sz w:val="28"/>
          <w:szCs w:val="28"/>
          <w:shd w:val="clear" w:color="auto" w:fill="FFFFFF"/>
        </w:rPr>
        <w:t>Коррекционно-развивающая работа</w:t>
      </w:r>
      <w:r w:rsidRPr="008F3D4F">
        <w:rPr>
          <w:rFonts w:ascii="Times New Roman" w:eastAsia="Calibri" w:hAnsi="Times New Roman" w:cs="Times New Roman"/>
          <w:color w:val="000000" w:themeColor="text1"/>
          <w:sz w:val="28"/>
          <w:szCs w:val="28"/>
          <w:shd w:val="clear" w:color="auto" w:fill="FFFFFF"/>
        </w:rPr>
        <w:t xml:space="preserve"> включает:</w:t>
      </w:r>
    </w:p>
    <w:p w:rsidR="008F3D4F" w:rsidRPr="008F3D4F" w:rsidRDefault="008F3D4F"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выбор оптимальных специальных методик и вариативного программного содержания коррекционных курсов, методов и приемов коррекции, развития и обучения в соответствии с особыми образовательными потребностями обучающегося с ЗПР на уровне основного общего образования;</w:t>
      </w:r>
    </w:p>
    <w:p w:rsidR="008F3D4F" w:rsidRPr="008F3D4F" w:rsidRDefault="008F3D4F"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проведение коррекционных курсов, индивидуальных и групповых коррекционно-развивающих занятий, необходимых для преодоления нарушений развития, трудностей обучения и обеспечения успешной социализации;</w:t>
      </w:r>
    </w:p>
    <w:p w:rsidR="008F3D4F" w:rsidRPr="008F3D4F" w:rsidRDefault="008F3D4F"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системное воздействие на учебно-познавательную и речевую деятельность обучающегося с ЗПР, направленное на формирование универсальных учебных действий и коррекцию отклонений в развитии;</w:t>
      </w:r>
    </w:p>
    <w:p w:rsidR="008F3D4F" w:rsidRPr="008F3D4F" w:rsidRDefault="008F3D4F"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коррекцию и развитие высших психических функций, развитие эмоциональной, регуляторной и личностной сферы обучающегося с ЗПР и психокоррекцию его поведения;</w:t>
      </w:r>
    </w:p>
    <w:p w:rsidR="008F3D4F" w:rsidRPr="008F3D4F" w:rsidRDefault="008F3D4F"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 xml:space="preserve">формирование стремления к осознанному самопознанию и саморазвитию у обучающихся с ЗПР; </w:t>
      </w:r>
    </w:p>
    <w:p w:rsidR="008F3D4F" w:rsidRPr="008F3D4F" w:rsidRDefault="008F3D4F"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формирование способов регуляции поведения и эмоциональных состояний с учетом норм и правил общественного уклада;</w:t>
      </w:r>
    </w:p>
    <w:p w:rsidR="008F3D4F" w:rsidRPr="008F3D4F" w:rsidRDefault="008F3D4F"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развитие навыков конструктивного общения и эффективного взаимодействия с окружающими;</w:t>
      </w:r>
    </w:p>
    <w:p w:rsidR="008F3D4F" w:rsidRPr="008F3D4F" w:rsidRDefault="008F3D4F"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развитие компетенций, необходимых для продолжения образования и профессионального самоопределения;</w:t>
      </w:r>
    </w:p>
    <w:p w:rsidR="008F3D4F" w:rsidRPr="008F3D4F" w:rsidRDefault="008F3D4F"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развитие осознанного подхода в решении нравственных проблем на основе личностного выбора, осознанного и ответственного отношения к своим поступкам;</w:t>
      </w:r>
    </w:p>
    <w:p w:rsidR="008F3D4F" w:rsidRPr="008F3D4F" w:rsidRDefault="008F3D4F"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социальную защиту обучающегося в случае неблагоприятных условий жизни при психотравмирующих обстоятельствах.</w:t>
      </w:r>
    </w:p>
    <w:p w:rsidR="008F3D4F" w:rsidRPr="008F3D4F" w:rsidRDefault="008F3D4F" w:rsidP="008F3D4F">
      <w:pPr>
        <w:tabs>
          <w:tab w:val="left" w:pos="0"/>
        </w:tabs>
        <w:ind w:firstLine="709"/>
        <w:jc w:val="both"/>
        <w:rPr>
          <w:rFonts w:ascii="Times New Roman" w:eastAsia="Calibri" w:hAnsi="Times New Roman" w:cs="Times New Roman"/>
          <w:color w:val="000000" w:themeColor="text1"/>
          <w:sz w:val="28"/>
          <w:szCs w:val="28"/>
          <w:shd w:val="clear" w:color="auto" w:fill="FFFFFF"/>
        </w:rPr>
      </w:pPr>
      <w:r w:rsidRPr="008F3D4F">
        <w:rPr>
          <w:rFonts w:ascii="Times New Roman" w:eastAsia="Calibri" w:hAnsi="Times New Roman" w:cs="Times New Roman"/>
          <w:b/>
          <w:i/>
          <w:iCs/>
          <w:color w:val="000000" w:themeColor="text1"/>
          <w:sz w:val="28"/>
          <w:szCs w:val="28"/>
          <w:shd w:val="clear" w:color="auto" w:fill="FFFFFF"/>
        </w:rPr>
        <w:t>Консультативная работа</w:t>
      </w:r>
      <w:r w:rsidRPr="008F3D4F">
        <w:rPr>
          <w:rFonts w:ascii="Times New Roman" w:eastAsia="Calibri" w:hAnsi="Times New Roman" w:cs="Times New Roman"/>
          <w:color w:val="000000" w:themeColor="text1"/>
          <w:sz w:val="28"/>
          <w:szCs w:val="28"/>
          <w:shd w:val="clear" w:color="auto" w:fill="FFFFFF"/>
        </w:rPr>
        <w:t xml:space="preserve"> включает:</w:t>
      </w:r>
    </w:p>
    <w:p w:rsidR="008F3D4F" w:rsidRPr="008F3D4F" w:rsidRDefault="008F3D4F"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выработку педагогами и специалистами совместных обоснованных рекомендаций по основным направлениям работы с каждым обучающимся;</w:t>
      </w:r>
    </w:p>
    <w:p w:rsidR="008F3D4F" w:rsidRPr="008F3D4F" w:rsidRDefault="008F3D4F"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консультирование специалистами педагогов по выбору индивидуально ориентированных методов и приемов работы с обучающимися с ЗПР в освоении ими адаптированной основной образовательной программы основного общего образования;</w:t>
      </w:r>
    </w:p>
    <w:p w:rsidR="008F3D4F" w:rsidRPr="008F3D4F" w:rsidRDefault="008F3D4F"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консультативную помощь семье в вопросах выбора стратегии воспитания и приемов коррекционного обучения обучающегося с ЗПР;</w:t>
      </w:r>
    </w:p>
    <w:p w:rsidR="008F3D4F" w:rsidRPr="008F3D4F" w:rsidRDefault="008F3D4F"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 xml:space="preserve">консультативную поддержку обучающихся с ЗПР, направленную на содействие осознанному выбору будущей профессиональной деятельности, формы и места дальнейшего профессионального обучения в соответствии интересами, индивидуальными способностями и склонностями с учетом имеющихся ограничений. </w:t>
      </w:r>
    </w:p>
    <w:p w:rsidR="008F3D4F" w:rsidRPr="008F3D4F" w:rsidRDefault="008F3D4F" w:rsidP="008F3D4F">
      <w:pPr>
        <w:tabs>
          <w:tab w:val="left" w:pos="457"/>
        </w:tabs>
        <w:ind w:firstLine="709"/>
        <w:jc w:val="both"/>
        <w:rPr>
          <w:rFonts w:ascii="Times New Roman" w:eastAsia="Calibri" w:hAnsi="Times New Roman" w:cs="Times New Roman"/>
          <w:color w:val="000000" w:themeColor="text1"/>
          <w:sz w:val="28"/>
          <w:szCs w:val="28"/>
          <w:shd w:val="clear" w:color="auto" w:fill="FFFFFF"/>
        </w:rPr>
      </w:pPr>
      <w:r w:rsidRPr="008F3D4F">
        <w:rPr>
          <w:rFonts w:ascii="Times New Roman" w:eastAsia="Calibri" w:hAnsi="Times New Roman" w:cs="Times New Roman"/>
          <w:b/>
          <w:i/>
          <w:iCs/>
          <w:color w:val="000000" w:themeColor="text1"/>
          <w:sz w:val="28"/>
          <w:szCs w:val="28"/>
          <w:shd w:val="clear" w:color="auto" w:fill="FFFFFF"/>
        </w:rPr>
        <w:t>Информационно-просветительская работа</w:t>
      </w:r>
      <w:r w:rsidRPr="008F3D4F">
        <w:rPr>
          <w:rFonts w:ascii="Times New Roman" w:eastAsia="Calibri" w:hAnsi="Times New Roman" w:cs="Times New Roman"/>
          <w:b/>
          <w:iCs/>
          <w:color w:val="000000" w:themeColor="text1"/>
          <w:sz w:val="28"/>
          <w:szCs w:val="28"/>
          <w:shd w:val="clear" w:color="auto" w:fill="FFFFFF"/>
        </w:rPr>
        <w:t xml:space="preserve"> </w:t>
      </w:r>
      <w:r w:rsidRPr="008F3D4F">
        <w:rPr>
          <w:rFonts w:ascii="Times New Roman" w:eastAsia="Calibri" w:hAnsi="Times New Roman" w:cs="Times New Roman"/>
          <w:color w:val="000000" w:themeColor="text1"/>
          <w:sz w:val="28"/>
          <w:szCs w:val="28"/>
          <w:shd w:val="clear" w:color="auto" w:fill="FFFFFF"/>
        </w:rPr>
        <w:t>включает:</w:t>
      </w:r>
    </w:p>
    <w:p w:rsidR="008F3D4F" w:rsidRPr="008F3D4F" w:rsidRDefault="008F3D4F"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информационную поддержку образовательной деятельности обучающихся с ЗПР посредством размещения информации на официальном сайте образовательной организации и страницы образовательной организации в социальных сетях;</w:t>
      </w:r>
    </w:p>
    <w:p w:rsidR="008F3D4F" w:rsidRPr="008F3D4F" w:rsidRDefault="008F3D4F"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различные формы просветительской деятельности (вебинары, онлайн-консультации, беседы, размещение информации на официальном сайте образовательной организации и странице образовательной организации в социальных сетях);</w:t>
      </w:r>
    </w:p>
    <w:p w:rsidR="008F3D4F" w:rsidRPr="008F3D4F" w:rsidRDefault="008F3D4F"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проведение тематических выступлений для педагогов и родителей по разъяснению индивидуально-психологических особенностей различных категорий обучающихся с ЗПР.</w:t>
      </w:r>
    </w:p>
    <w:p w:rsidR="008F3D4F" w:rsidRPr="008F3D4F" w:rsidRDefault="008F3D4F" w:rsidP="008F3D4F">
      <w:pPr>
        <w:ind w:firstLine="709"/>
        <w:jc w:val="center"/>
        <w:rPr>
          <w:rFonts w:ascii="Times New Roman" w:eastAsia="Times New Roman" w:hAnsi="Times New Roman" w:cs="Times New Roman"/>
          <w:b/>
          <w:color w:val="000000" w:themeColor="text1"/>
          <w:kern w:val="2"/>
          <w:sz w:val="28"/>
          <w:szCs w:val="28"/>
        </w:rPr>
      </w:pPr>
    </w:p>
    <w:p w:rsidR="008F3D4F" w:rsidRPr="001B1440" w:rsidRDefault="008F3D4F" w:rsidP="001B1440">
      <w:pPr>
        <w:pStyle w:val="2"/>
        <w:jc w:val="center"/>
        <w:rPr>
          <w:rFonts w:ascii="Times New Roman" w:hAnsi="Times New Roman" w:cs="Times New Roman"/>
          <w:sz w:val="28"/>
          <w:szCs w:val="28"/>
        </w:rPr>
      </w:pPr>
      <w:bookmarkStart w:id="374" w:name="_Toc97114973"/>
      <w:bookmarkStart w:id="375" w:name="_Toc181460076"/>
      <w:r w:rsidRPr="001B1440">
        <w:rPr>
          <w:rFonts w:ascii="Times New Roman" w:hAnsi="Times New Roman" w:cs="Times New Roman"/>
          <w:sz w:val="28"/>
          <w:szCs w:val="28"/>
        </w:rPr>
        <w:t>Организационный раздел</w:t>
      </w:r>
      <w:bookmarkEnd w:id="374"/>
      <w:bookmarkEnd w:id="375"/>
    </w:p>
    <w:p w:rsidR="008F3D4F" w:rsidRPr="008F3D4F" w:rsidRDefault="008F3D4F" w:rsidP="008F3D4F">
      <w:pPr>
        <w:jc w:val="both"/>
        <w:rPr>
          <w:rFonts w:ascii="Times New Roman" w:eastAsia="Times New Roman" w:hAnsi="Times New Roman" w:cs="Times New Roman"/>
          <w:b/>
          <w:color w:val="000000" w:themeColor="text1"/>
          <w:kern w:val="2"/>
          <w:sz w:val="28"/>
          <w:szCs w:val="28"/>
        </w:rPr>
      </w:pPr>
    </w:p>
    <w:p w:rsidR="008F3D4F" w:rsidRPr="008F3D4F" w:rsidRDefault="008F3D4F" w:rsidP="008F3D4F">
      <w:pPr>
        <w:shd w:val="clear" w:color="auto" w:fill="FFFFFF"/>
        <w:tabs>
          <w:tab w:val="left" w:pos="0"/>
        </w:tabs>
        <w:ind w:firstLine="709"/>
        <w:jc w:val="both"/>
        <w:rPr>
          <w:rFonts w:ascii="Times New Roman" w:eastAsia="Arial Unicode MS" w:hAnsi="Times New Roman" w:cs="Times New Roman"/>
          <w:color w:val="000000" w:themeColor="text1"/>
          <w:kern w:val="2"/>
          <w:sz w:val="28"/>
          <w:szCs w:val="28"/>
          <w:shd w:val="clear" w:color="auto" w:fill="FFFFFF"/>
        </w:rPr>
      </w:pPr>
      <w:r w:rsidRPr="008F3D4F">
        <w:rPr>
          <w:rFonts w:ascii="Times New Roman" w:eastAsia="Arial Unicode MS" w:hAnsi="Times New Roman" w:cs="Times New Roman"/>
          <w:color w:val="000000" w:themeColor="text1"/>
          <w:kern w:val="2"/>
          <w:sz w:val="28"/>
          <w:szCs w:val="28"/>
          <w:shd w:val="clear" w:color="auto" w:fill="FFFFFF"/>
        </w:rPr>
        <w:t xml:space="preserve">Основным механизмом реализации ПКР является организованное взаимодействие всех участников образовательного процесса, которое обеспечивается посредством деятельности психолого-педагогического консилиума. </w:t>
      </w:r>
    </w:p>
    <w:p w:rsidR="008F3D4F" w:rsidRPr="008F3D4F" w:rsidRDefault="008F3D4F" w:rsidP="008F3D4F">
      <w:pPr>
        <w:pStyle w:val="Style17"/>
        <w:widowControl/>
        <w:spacing w:line="240" w:lineRule="auto"/>
        <w:ind w:firstLine="709"/>
        <w:rPr>
          <w:rStyle w:val="FontStyle86"/>
          <w:color w:val="000000" w:themeColor="text1"/>
          <w:sz w:val="28"/>
          <w:szCs w:val="28"/>
        </w:rPr>
      </w:pPr>
      <w:r w:rsidRPr="008F3D4F">
        <w:rPr>
          <w:color w:val="000000" w:themeColor="text1"/>
          <w:sz w:val="28"/>
          <w:szCs w:val="28"/>
        </w:rPr>
        <w:t xml:space="preserve">Консилиум определяется как </w:t>
      </w:r>
      <w:r w:rsidRPr="008F3D4F">
        <w:rPr>
          <w:rStyle w:val="FontStyle86"/>
          <w:color w:val="000000" w:themeColor="text1"/>
          <w:sz w:val="28"/>
          <w:szCs w:val="28"/>
        </w:rPr>
        <w:t>одна из организационных форм совмест</w:t>
      </w:r>
      <w:r w:rsidRPr="008F3D4F">
        <w:rPr>
          <w:rStyle w:val="FontStyle86"/>
          <w:color w:val="000000" w:themeColor="text1"/>
          <w:sz w:val="28"/>
          <w:szCs w:val="28"/>
        </w:rPr>
        <w:softHyphen/>
        <w:t>ной деятельности педагогов, специалистов службы психолого-пе</w:t>
      </w:r>
      <w:r w:rsidRPr="008F3D4F">
        <w:rPr>
          <w:rStyle w:val="FontStyle86"/>
          <w:color w:val="000000" w:themeColor="text1"/>
          <w:sz w:val="28"/>
          <w:szCs w:val="28"/>
        </w:rPr>
        <w:softHyphen/>
        <w:t>дагогического сопровождения и родителей, которая направлена на решение задач комплексной оценки возможностей, особенностей развития, особых образовательных потребностей обучающихся с ЗПР и определяет стратегию оказания психолого-педагогической помощи с учетом имеющихся ресурсов как в самой образовательной организации, так и за ее пределами.</w:t>
      </w:r>
    </w:p>
    <w:p w:rsidR="008F3D4F" w:rsidRPr="008F3D4F" w:rsidRDefault="008F3D4F" w:rsidP="008F3D4F">
      <w:pPr>
        <w:pStyle w:val="Style17"/>
        <w:widowControl/>
        <w:spacing w:line="240" w:lineRule="auto"/>
        <w:ind w:firstLine="709"/>
        <w:rPr>
          <w:rStyle w:val="FontStyle86"/>
          <w:color w:val="000000" w:themeColor="text1"/>
          <w:sz w:val="28"/>
          <w:szCs w:val="28"/>
        </w:rPr>
      </w:pPr>
      <w:r w:rsidRPr="008F3D4F">
        <w:rPr>
          <w:rStyle w:val="FontStyle77"/>
          <w:color w:val="000000" w:themeColor="text1"/>
          <w:sz w:val="28"/>
          <w:szCs w:val="28"/>
        </w:rPr>
        <w:t xml:space="preserve">Задачами </w:t>
      </w:r>
      <w:r w:rsidRPr="008F3D4F">
        <w:rPr>
          <w:rStyle w:val="FontStyle86"/>
          <w:color w:val="000000" w:themeColor="text1"/>
          <w:sz w:val="28"/>
          <w:szCs w:val="28"/>
        </w:rPr>
        <w:t>деятельности ППк образовательной организации являются:</w:t>
      </w:r>
    </w:p>
    <w:p w:rsidR="008F3D4F" w:rsidRPr="008F3D4F" w:rsidRDefault="008F3D4F"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обеспечение взаимодействия участников образовательного процесса в решении вопросов адаптации и социализации обучающихся с ЗПР;</w:t>
      </w:r>
    </w:p>
    <w:p w:rsidR="008F3D4F" w:rsidRPr="008F3D4F" w:rsidRDefault="008F3D4F"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организация и проведение комплексного психолого-педагогического обследования и подготовка коллегиального заключения;</w:t>
      </w:r>
    </w:p>
    <w:p w:rsidR="008F3D4F" w:rsidRPr="008F3D4F" w:rsidRDefault="008F3D4F"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определение характера, продолжительности и эффективности психолого-педагогической, коррекционно-развивающей помощи в условиях образовательной организации;</w:t>
      </w:r>
    </w:p>
    <w:p w:rsidR="008F3D4F" w:rsidRPr="008F3D4F" w:rsidRDefault="008F3D4F"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определение дифференцированных психолого-педагогических технологий сопровождения, индивидуализация специальных образовательных условий, проектирование индивидуальных траекторий развития обучающихся с ЗПР;</w:t>
      </w:r>
    </w:p>
    <w:p w:rsidR="008F3D4F" w:rsidRPr="008F3D4F" w:rsidRDefault="008F3D4F"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отслеживание динамики развития обучающегося и эффективности реализации программы коррекционной работы;</w:t>
      </w:r>
    </w:p>
    <w:p w:rsidR="008F3D4F" w:rsidRPr="008F3D4F" w:rsidRDefault="008F3D4F"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разработка коллегиальных рекомендаций педагогам для обеспечения индивидуально-дифференцированного подхода к обучающимся в процессе обучения и воспитания.</w:t>
      </w:r>
    </w:p>
    <w:p w:rsidR="008F3D4F" w:rsidRPr="008F3D4F" w:rsidRDefault="008F3D4F" w:rsidP="008F3D4F">
      <w:pPr>
        <w:ind w:firstLine="709"/>
        <w:jc w:val="both"/>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Консилиум может быть создан в любой образовательной организации при наличии в ней специалистов или дополнительном их привлечении на договорной основе. Консилиум создается на основе ежегодного приказа, определяющего его состав. Общее руководство деятельностью ППк возлагается на руководителя образовательной организации. В состав консилиума входят специалисты образовательной организации: учителя, учитель-дефектолог, учитель-логопед, педагог-психолог, социальный педагог. В случае отсутствия какого-либо специалиста организация может восполнить дефицит на договорной основе посредством внешнего ресурса.</w:t>
      </w:r>
    </w:p>
    <w:p w:rsidR="008F3D4F" w:rsidRPr="008F3D4F" w:rsidRDefault="008F3D4F" w:rsidP="008F3D4F">
      <w:pPr>
        <w:ind w:firstLine="709"/>
        <w:jc w:val="both"/>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 xml:space="preserve">Регламентируется деятельность ППк Положением образовательной организации, утвержденным руководителем образовательной организации, которое разрабатывается на основании Распоряжения Министерства Просвещения РФ № Р-93 от 09.09.2019 «Об утверждении примерного Положения о психолого-педагогическом консилиуме образовательной организации» и дорабатывается в соответствии соответствующими статьями Закона об образовании в РФ, ФГОС общего образования по уровням образования. Положением определяется структура ППк, основные направления деятельности и общий регламент работы, документация, порядок и срок ее хранения. </w:t>
      </w:r>
    </w:p>
    <w:p w:rsidR="008F3D4F" w:rsidRPr="008F3D4F" w:rsidRDefault="008F3D4F" w:rsidP="008F3D4F">
      <w:pPr>
        <w:ind w:firstLine="709"/>
        <w:jc w:val="both"/>
        <w:rPr>
          <w:rFonts w:ascii="Times New Roman" w:eastAsia="Times New Roman" w:hAnsi="Times New Roman" w:cs="Times New Roman"/>
          <w:b/>
          <w:i/>
          <w:color w:val="000000" w:themeColor="text1"/>
          <w:sz w:val="28"/>
          <w:szCs w:val="28"/>
        </w:rPr>
      </w:pPr>
    </w:p>
    <w:p w:rsidR="008F3D4F" w:rsidRPr="001B1440" w:rsidRDefault="008F3D4F" w:rsidP="001B1440">
      <w:pPr>
        <w:pStyle w:val="2"/>
        <w:jc w:val="center"/>
        <w:rPr>
          <w:rFonts w:ascii="Times New Roman" w:hAnsi="Times New Roman" w:cs="Times New Roman"/>
          <w:sz w:val="28"/>
          <w:szCs w:val="28"/>
        </w:rPr>
      </w:pPr>
      <w:bookmarkStart w:id="376" w:name="_Toc97114974"/>
      <w:bookmarkStart w:id="377" w:name="_Toc181460077"/>
      <w:r w:rsidRPr="001B1440">
        <w:rPr>
          <w:rFonts w:ascii="Times New Roman" w:hAnsi="Times New Roman" w:cs="Times New Roman"/>
          <w:sz w:val="28"/>
          <w:szCs w:val="28"/>
        </w:rPr>
        <w:t>Планируемые результаты коррекционной работы</w:t>
      </w:r>
      <w:bookmarkEnd w:id="376"/>
      <w:bookmarkEnd w:id="377"/>
    </w:p>
    <w:p w:rsidR="008F3D4F" w:rsidRPr="008F3D4F" w:rsidRDefault="008F3D4F" w:rsidP="008F3D4F">
      <w:pPr>
        <w:jc w:val="both"/>
        <w:rPr>
          <w:rFonts w:ascii="Times New Roman" w:eastAsia="Times New Roman" w:hAnsi="Times New Roman" w:cs="Times New Roman"/>
          <w:b/>
          <w:color w:val="000000" w:themeColor="text1"/>
          <w:sz w:val="28"/>
          <w:szCs w:val="28"/>
        </w:rPr>
      </w:pPr>
    </w:p>
    <w:p w:rsidR="008F3D4F" w:rsidRPr="008F3D4F" w:rsidRDefault="008F3D4F" w:rsidP="00DB11A3">
      <w:pPr>
        <w:pStyle w:val="a4"/>
        <w:ind w:left="0" w:firstLine="709"/>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 xml:space="preserve">Основным объектом оценки достижений планируемых результатов освоения обучающимися с ЗПР программы коррекционной работы выступает наличие положительной динамики обучающихся в интегративных показателях, отражающих успешность достижения образовательных достижений, расширение сферы жизненной компетенции и преодоления/ослабления нарушений развития. </w:t>
      </w:r>
    </w:p>
    <w:p w:rsidR="008F3D4F" w:rsidRPr="008F3D4F" w:rsidRDefault="008F3D4F" w:rsidP="00DB11A3">
      <w:pPr>
        <w:pStyle w:val="a4"/>
        <w:ind w:left="0" w:firstLine="709"/>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 xml:space="preserve">Общие требования к результатам освоения программы коррекционной работы в части овладения социальными (жизненными) компетенциями, необходимыми для решения </w:t>
      </w:r>
      <w:r w:rsidRPr="008F3D4F">
        <w:rPr>
          <w:rFonts w:ascii="Times New Roman" w:hAnsi="Times New Roman" w:cs="Times New Roman"/>
          <w:bCs/>
          <w:color w:val="000000" w:themeColor="text1"/>
          <w:sz w:val="28"/>
          <w:szCs w:val="28"/>
        </w:rPr>
        <w:t>практико-ориентированных задач и обеспечивающими становление социальных отношений обучающихся с ЗПР в различных средах</w:t>
      </w:r>
      <w:r w:rsidR="001B1440">
        <w:rPr>
          <w:rFonts w:ascii="Times New Roman" w:hAnsi="Times New Roman" w:cs="Times New Roman"/>
          <w:color w:val="000000" w:themeColor="text1"/>
          <w:sz w:val="28"/>
          <w:szCs w:val="28"/>
        </w:rPr>
        <w:t xml:space="preserve">. </w:t>
      </w:r>
      <w:r w:rsidRPr="008F3D4F">
        <w:rPr>
          <w:rFonts w:ascii="Times New Roman" w:hAnsi="Times New Roman" w:cs="Times New Roman"/>
          <w:color w:val="000000" w:themeColor="text1"/>
          <w:sz w:val="28"/>
          <w:szCs w:val="28"/>
        </w:rPr>
        <w:t xml:space="preserve">Личностные результаты. Конкретные требования к результатам коррекционной работы раскрыты в программах коррекционных курсов. </w:t>
      </w:r>
    </w:p>
    <w:p w:rsidR="008F3D4F" w:rsidRPr="008F3D4F" w:rsidRDefault="008F3D4F" w:rsidP="008F3D4F">
      <w:pPr>
        <w:spacing w:before="120"/>
        <w:ind w:firstLine="709"/>
        <w:rPr>
          <w:rFonts w:ascii="Times New Roman" w:eastAsia="Calibri" w:hAnsi="Times New Roman" w:cs="Times New Roman"/>
          <w:b/>
          <w:i/>
          <w:color w:val="000000" w:themeColor="text1"/>
          <w:sz w:val="28"/>
          <w:szCs w:val="28"/>
        </w:rPr>
      </w:pPr>
      <w:r w:rsidRPr="008F3D4F">
        <w:rPr>
          <w:rFonts w:ascii="Times New Roman" w:eastAsia="Calibri" w:hAnsi="Times New Roman" w:cs="Times New Roman"/>
          <w:b/>
          <w:i/>
          <w:color w:val="000000" w:themeColor="text1"/>
          <w:sz w:val="28"/>
          <w:szCs w:val="28"/>
        </w:rPr>
        <w:t>Показатели результативности коррекционной работы</w:t>
      </w:r>
    </w:p>
    <w:p w:rsidR="008F3D4F" w:rsidRPr="008F3D4F" w:rsidRDefault="008F3D4F" w:rsidP="00AD512A">
      <w:pPr>
        <w:widowControl/>
        <w:numPr>
          <w:ilvl w:val="0"/>
          <w:numId w:val="18"/>
        </w:numPr>
        <w:suppressAutoHyphens/>
        <w:autoSpaceDE/>
        <w:autoSpaceDN/>
        <w:ind w:left="0" w:firstLine="426"/>
        <w:jc w:val="both"/>
        <w:rPr>
          <w:rFonts w:ascii="Times New Roman" w:eastAsia="Calibri" w:hAnsi="Times New Roman" w:cs="Times New Roman"/>
          <w:color w:val="000000" w:themeColor="text1"/>
          <w:sz w:val="28"/>
          <w:szCs w:val="28"/>
          <w:shd w:val="clear" w:color="auto" w:fill="FFFFFF"/>
        </w:rPr>
      </w:pPr>
      <w:r w:rsidRPr="008F3D4F">
        <w:rPr>
          <w:rFonts w:ascii="Times New Roman" w:eastAsia="Calibri" w:hAnsi="Times New Roman" w:cs="Times New Roman"/>
          <w:color w:val="000000" w:themeColor="text1"/>
          <w:sz w:val="28"/>
          <w:szCs w:val="28"/>
          <w:shd w:val="clear" w:color="auto" w:fill="FFFFFF"/>
        </w:rPr>
        <w:t xml:space="preserve">Организация системы комплексной помощи, способствующей успешному </w:t>
      </w:r>
      <w:r w:rsidRPr="008F3D4F">
        <w:rPr>
          <w:rFonts w:ascii="Times New Roman" w:eastAsia="Calibri" w:hAnsi="Times New Roman" w:cs="Times New Roman"/>
          <w:color w:val="000000" w:themeColor="text1"/>
          <w:kern w:val="2"/>
          <w:sz w:val="28"/>
          <w:szCs w:val="28"/>
          <w:shd w:val="clear" w:color="auto" w:fill="FFFFFF"/>
        </w:rPr>
        <w:t xml:space="preserve">освоению обучающимися адаптированной </w:t>
      </w:r>
      <w:r w:rsidRPr="008F3D4F">
        <w:rPr>
          <w:rFonts w:ascii="Times New Roman" w:eastAsia="Times New Roman" w:hAnsi="Times New Roman" w:cs="Times New Roman"/>
          <w:color w:val="000000" w:themeColor="text1"/>
          <w:sz w:val="28"/>
          <w:szCs w:val="28"/>
        </w:rPr>
        <w:t>основной образовательной</w:t>
      </w:r>
      <w:r w:rsidRPr="008F3D4F">
        <w:rPr>
          <w:rFonts w:ascii="Times New Roman" w:eastAsia="Calibri" w:hAnsi="Times New Roman" w:cs="Times New Roman"/>
          <w:color w:val="000000" w:themeColor="text1"/>
          <w:kern w:val="2"/>
          <w:sz w:val="28"/>
          <w:szCs w:val="28"/>
          <w:shd w:val="clear" w:color="auto" w:fill="FFFFFF"/>
        </w:rPr>
        <w:t xml:space="preserve"> программы </w:t>
      </w:r>
      <w:r w:rsidRPr="008F3D4F">
        <w:rPr>
          <w:rFonts w:ascii="Times New Roman" w:eastAsia="Calibri" w:hAnsi="Times New Roman" w:cs="Times New Roman"/>
          <w:color w:val="000000" w:themeColor="text1"/>
          <w:sz w:val="28"/>
          <w:szCs w:val="28"/>
          <w:shd w:val="clear" w:color="auto" w:fill="FFFFFF"/>
        </w:rPr>
        <w:t>основного</w:t>
      </w:r>
      <w:r w:rsidRPr="008F3D4F">
        <w:rPr>
          <w:rFonts w:ascii="Times New Roman" w:eastAsia="Calibri" w:hAnsi="Times New Roman" w:cs="Times New Roman"/>
          <w:color w:val="000000" w:themeColor="text1"/>
          <w:kern w:val="2"/>
          <w:sz w:val="28"/>
          <w:szCs w:val="28"/>
          <w:shd w:val="clear" w:color="auto" w:fill="FFFFFF"/>
        </w:rPr>
        <w:t xml:space="preserve"> общего образования.</w:t>
      </w:r>
    </w:p>
    <w:p w:rsidR="008F3D4F" w:rsidRPr="008F3D4F" w:rsidRDefault="008F3D4F" w:rsidP="00AD512A">
      <w:pPr>
        <w:widowControl/>
        <w:numPr>
          <w:ilvl w:val="0"/>
          <w:numId w:val="18"/>
        </w:numPr>
        <w:suppressAutoHyphens/>
        <w:autoSpaceDE/>
        <w:autoSpaceDN/>
        <w:ind w:left="0" w:firstLine="426"/>
        <w:jc w:val="both"/>
        <w:rPr>
          <w:rFonts w:ascii="Times New Roman" w:eastAsia="Calibri" w:hAnsi="Times New Roman" w:cs="Times New Roman"/>
          <w:color w:val="000000" w:themeColor="text1"/>
          <w:sz w:val="28"/>
          <w:szCs w:val="28"/>
        </w:rPr>
      </w:pPr>
      <w:r w:rsidRPr="008F3D4F">
        <w:rPr>
          <w:rFonts w:ascii="Times New Roman" w:eastAsia="Calibri" w:hAnsi="Times New Roman" w:cs="Times New Roman"/>
          <w:color w:val="000000" w:themeColor="text1"/>
          <w:sz w:val="28"/>
          <w:szCs w:val="28"/>
        </w:rPr>
        <w:t xml:space="preserve">Соответствие требованиям к созданию в образовательной организации условий, способствующих обеспечению доступности и получению качественного основного общего образования </w:t>
      </w:r>
      <w:r w:rsidRPr="008F3D4F">
        <w:rPr>
          <w:rFonts w:ascii="Times New Roman" w:eastAsia="Calibri" w:hAnsi="Times New Roman" w:cs="Times New Roman"/>
          <w:color w:val="000000" w:themeColor="text1"/>
          <w:sz w:val="28"/>
          <w:szCs w:val="28"/>
          <w:shd w:val="clear" w:color="auto" w:fill="FFFFFF"/>
        </w:rPr>
        <w:t>обучающимся</w:t>
      </w:r>
      <w:r w:rsidRPr="008F3D4F">
        <w:rPr>
          <w:rFonts w:ascii="Times New Roman" w:eastAsia="Calibri" w:hAnsi="Times New Roman" w:cs="Times New Roman"/>
          <w:color w:val="000000" w:themeColor="text1"/>
          <w:sz w:val="28"/>
          <w:szCs w:val="28"/>
        </w:rPr>
        <w:t xml:space="preserve"> с ЗПР.</w:t>
      </w:r>
    </w:p>
    <w:p w:rsidR="008F3D4F" w:rsidRPr="008F3D4F" w:rsidRDefault="008F3D4F" w:rsidP="00AD512A">
      <w:pPr>
        <w:widowControl/>
        <w:numPr>
          <w:ilvl w:val="0"/>
          <w:numId w:val="18"/>
        </w:numPr>
        <w:suppressAutoHyphens/>
        <w:autoSpaceDE/>
        <w:autoSpaceDN/>
        <w:ind w:left="0" w:firstLine="426"/>
        <w:jc w:val="both"/>
        <w:rPr>
          <w:rFonts w:ascii="Times New Roman" w:eastAsia="Calibri" w:hAnsi="Times New Roman" w:cs="Times New Roman"/>
          <w:color w:val="000000" w:themeColor="text1"/>
          <w:sz w:val="28"/>
          <w:szCs w:val="28"/>
        </w:rPr>
      </w:pPr>
      <w:r w:rsidRPr="008F3D4F">
        <w:rPr>
          <w:rFonts w:ascii="Times New Roman" w:eastAsia="Calibri" w:hAnsi="Times New Roman" w:cs="Times New Roman"/>
          <w:color w:val="000000" w:themeColor="text1"/>
          <w:sz w:val="28"/>
          <w:szCs w:val="28"/>
        </w:rPr>
        <w:t>Обеспеченность направлений коррекционно-педагогической работы программами коррекционных курсов и дополнительных коррекционно-развивающих занятий, способствующих достижению обучающимися с ЗПР предметных, метапредметных и личностных результатов.</w:t>
      </w:r>
    </w:p>
    <w:p w:rsidR="008F3D4F" w:rsidRPr="008F3D4F" w:rsidRDefault="008F3D4F" w:rsidP="00AD512A">
      <w:pPr>
        <w:widowControl/>
        <w:numPr>
          <w:ilvl w:val="0"/>
          <w:numId w:val="18"/>
        </w:numPr>
        <w:tabs>
          <w:tab w:val="left" w:pos="0"/>
        </w:tabs>
        <w:suppressAutoHyphens/>
        <w:autoSpaceDE/>
        <w:autoSpaceDN/>
        <w:ind w:left="0" w:firstLine="426"/>
        <w:contextualSpacing/>
        <w:jc w:val="both"/>
        <w:rPr>
          <w:rFonts w:ascii="Times New Roman" w:eastAsia="Calibri" w:hAnsi="Times New Roman" w:cs="Times New Roman"/>
          <w:color w:val="000000" w:themeColor="text1"/>
          <w:sz w:val="28"/>
          <w:szCs w:val="28"/>
        </w:rPr>
      </w:pPr>
      <w:r w:rsidRPr="008F3D4F">
        <w:rPr>
          <w:rFonts w:ascii="Times New Roman" w:eastAsia="Calibri" w:hAnsi="Times New Roman" w:cs="Times New Roman"/>
          <w:color w:val="000000" w:themeColor="text1"/>
          <w:sz w:val="28"/>
          <w:szCs w:val="28"/>
        </w:rPr>
        <w:t xml:space="preserve">Сформированность у обучающихся с ЗПР навыков жизненной компетенции. </w:t>
      </w:r>
    </w:p>
    <w:p w:rsidR="008F3D4F" w:rsidRPr="008F3D4F" w:rsidRDefault="008F3D4F" w:rsidP="00AD512A">
      <w:pPr>
        <w:widowControl/>
        <w:numPr>
          <w:ilvl w:val="0"/>
          <w:numId w:val="18"/>
        </w:numPr>
        <w:tabs>
          <w:tab w:val="left" w:pos="0"/>
        </w:tabs>
        <w:suppressAutoHyphens/>
        <w:autoSpaceDE/>
        <w:autoSpaceDN/>
        <w:ind w:left="0" w:firstLine="426"/>
        <w:contextualSpacing/>
        <w:jc w:val="both"/>
        <w:rPr>
          <w:rFonts w:ascii="Times New Roman" w:eastAsia="Calibri" w:hAnsi="Times New Roman" w:cs="Times New Roman"/>
          <w:color w:val="000000" w:themeColor="text1"/>
          <w:sz w:val="28"/>
          <w:szCs w:val="28"/>
        </w:rPr>
      </w:pPr>
      <w:r w:rsidRPr="008F3D4F">
        <w:rPr>
          <w:rFonts w:ascii="Times New Roman" w:eastAsia="Calibri" w:hAnsi="Times New Roman" w:cs="Times New Roman"/>
          <w:color w:val="000000" w:themeColor="text1"/>
          <w:sz w:val="28"/>
          <w:szCs w:val="28"/>
        </w:rPr>
        <w:t>Стойкая положительная динамика в развитии познавательной, речевой, эмоционально-личностной, регуляторной и коммуникативной сфер.</w:t>
      </w:r>
    </w:p>
    <w:p w:rsidR="008F3D4F" w:rsidRPr="001B1440" w:rsidRDefault="008F3D4F" w:rsidP="00AD512A">
      <w:pPr>
        <w:widowControl/>
        <w:numPr>
          <w:ilvl w:val="0"/>
          <w:numId w:val="18"/>
        </w:numPr>
        <w:tabs>
          <w:tab w:val="left" w:pos="0"/>
        </w:tabs>
        <w:suppressAutoHyphens/>
        <w:autoSpaceDE/>
        <w:autoSpaceDN/>
        <w:ind w:left="0" w:firstLine="426"/>
        <w:contextualSpacing/>
        <w:jc w:val="both"/>
        <w:rPr>
          <w:rStyle w:val="40"/>
          <w:rFonts w:ascii="Times New Roman" w:eastAsia="Calibri" w:hAnsi="Times New Roman" w:cs="Times New Roman"/>
          <w:b w:val="0"/>
          <w:bCs w:val="0"/>
          <w:i w:val="0"/>
          <w:iCs w:val="0"/>
          <w:color w:val="000000" w:themeColor="text1"/>
          <w:sz w:val="28"/>
          <w:szCs w:val="28"/>
        </w:rPr>
      </w:pPr>
      <w:r w:rsidRPr="008F3D4F">
        <w:rPr>
          <w:rFonts w:ascii="Times New Roman" w:eastAsia="Calibri" w:hAnsi="Times New Roman" w:cs="Times New Roman"/>
          <w:color w:val="000000" w:themeColor="text1"/>
          <w:sz w:val="28"/>
          <w:szCs w:val="28"/>
        </w:rPr>
        <w:t>Преодоление и/или ослабление нарушений в развитии, препятствующих в освоении АООП ООО.</w:t>
      </w:r>
    </w:p>
    <w:p w:rsidR="008F3D4F" w:rsidRPr="008F3D4F" w:rsidRDefault="008F3D4F" w:rsidP="008F3D4F">
      <w:pPr>
        <w:ind w:firstLine="709"/>
        <w:jc w:val="center"/>
        <w:rPr>
          <w:rFonts w:ascii="Times New Roman" w:hAnsi="Times New Roman" w:cs="Times New Roman"/>
          <w:b/>
          <w:color w:val="000000" w:themeColor="text1"/>
          <w:sz w:val="28"/>
          <w:szCs w:val="28"/>
        </w:rPr>
      </w:pPr>
    </w:p>
    <w:p w:rsidR="008F3D4F" w:rsidRPr="001B1440" w:rsidRDefault="008F3D4F" w:rsidP="001B1440">
      <w:pPr>
        <w:pStyle w:val="2"/>
        <w:jc w:val="center"/>
        <w:rPr>
          <w:rFonts w:ascii="Times New Roman" w:hAnsi="Times New Roman" w:cs="Times New Roman"/>
          <w:sz w:val="28"/>
          <w:szCs w:val="28"/>
        </w:rPr>
      </w:pPr>
      <w:bookmarkStart w:id="378" w:name="_Toc181460078"/>
      <w:r w:rsidRPr="001B1440">
        <w:rPr>
          <w:rFonts w:ascii="Times New Roman" w:hAnsi="Times New Roman" w:cs="Times New Roman"/>
          <w:sz w:val="28"/>
          <w:szCs w:val="28"/>
        </w:rPr>
        <w:t>Рабочая программа коррекционно-развивающего курса «Психокоррекционный курс»: «Психокоррекционные занятия (психологические)»</w:t>
      </w:r>
      <w:bookmarkEnd w:id="378"/>
    </w:p>
    <w:p w:rsidR="008F3D4F" w:rsidRPr="008F3D4F" w:rsidRDefault="008F3D4F" w:rsidP="008F3D4F">
      <w:pPr>
        <w:ind w:firstLine="709"/>
        <w:jc w:val="center"/>
        <w:rPr>
          <w:rFonts w:ascii="Times New Roman" w:hAnsi="Times New Roman" w:cs="Times New Roman"/>
          <w:b/>
          <w:color w:val="000000" w:themeColor="text1"/>
          <w:sz w:val="28"/>
          <w:szCs w:val="28"/>
        </w:rPr>
      </w:pPr>
    </w:p>
    <w:p w:rsidR="008F3D4F" w:rsidRPr="008F3D4F" w:rsidRDefault="008F3D4F" w:rsidP="008F3D4F">
      <w:pPr>
        <w:ind w:firstLine="709"/>
        <w:jc w:val="both"/>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Коррекционный курс «Психокоррекционные занятия (психологические)» является обязательной частью коррекционно-развивающей области. Курс реализуется в рамках внеурочной деятельности посредством индивидуальных, подгрупповых и групповых занятий педагога-психолога и обеспечивается системой психолого-педагогического сопровождения. Сопровождение обучающегося с ЗПР организуется посредством реализации следующих форм профессиональной деятельности педагога-психолога: психологическая диагностика, коррекционно-развивающая деятельность, психологическая профилактика, психологическое просвещение, психологическое консультирование, организационно-методическая деятельность.</w:t>
      </w:r>
    </w:p>
    <w:p w:rsidR="008F3D4F" w:rsidRPr="008F3D4F" w:rsidRDefault="008F3D4F" w:rsidP="008F3D4F">
      <w:pPr>
        <w:ind w:firstLine="709"/>
        <w:jc w:val="both"/>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У обучающихся с ЗПР сохраняются трудности и замедленный темп развития отдельных познавательных процессов, навыков саморегуляции поведения и деятельности. Для них характерна общая эмоциональная незрелость, невысокий уровень развития коммуникативных компетенций. Адаптивные ресурсы у таких обучающихся снижены, что затрудняет социализацию в целом, создает трудности в процессе самостоятельного осуществления жизненных выборов.</w:t>
      </w:r>
    </w:p>
    <w:p w:rsidR="008F3D4F" w:rsidRPr="008F3D4F" w:rsidRDefault="008F3D4F" w:rsidP="008F3D4F">
      <w:pPr>
        <w:ind w:firstLine="709"/>
        <w:jc w:val="both"/>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Педагог-психолог осуществляет психологическую помощь, направленную на преодоление трудностей в развитии познавательных процессов, эмоционально-личностной сферы, коммуникативной сферы, регуляторной сферы, отклоняющегося поведения обучающихся с ЗПР. В ходе психолого-педагогического сопровождения проводится работа по формированию социально-ориентированной, конкурентоспособной, творческой личности, способной к самоопределению, саморегуляции, самопознанию, саморазвитию.</w:t>
      </w:r>
    </w:p>
    <w:p w:rsidR="008F3D4F" w:rsidRPr="008F3D4F" w:rsidRDefault="008F3D4F" w:rsidP="008F3D4F">
      <w:pPr>
        <w:ind w:firstLine="709"/>
        <w:jc w:val="both"/>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 xml:space="preserve">Педагог-психолог работает в тесном сотрудничестве с другими специалистами сопровождения (учителем-логопедом, учителем-дефектологом), а также с родителями обучающегося, что обеспечивает комплексный подход в решении задач предотвращения/минимизации трудностей обучающегося с ЗПР. Проведение коррекционно-развивающих занятий обеспечивает реализацию возрастных и индивидуальных возможностей психофизического развития обучающихся с ЗПР посредством индивидуализации содержания курса с учетом их особых образовательных потребностей. </w:t>
      </w:r>
    </w:p>
    <w:p w:rsidR="008F3D4F" w:rsidRPr="008F3D4F" w:rsidRDefault="008F3D4F" w:rsidP="008F3D4F">
      <w:pPr>
        <w:ind w:firstLine="709"/>
        <w:jc w:val="both"/>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 xml:space="preserve">Программа курса направлена на </w:t>
      </w:r>
      <w:r w:rsidRPr="008F3D4F">
        <w:rPr>
          <w:rFonts w:ascii="Times New Roman" w:hAnsi="Times New Roman" w:cs="Times New Roman"/>
          <w:color w:val="000000" w:themeColor="text1"/>
          <w:sz w:val="28"/>
          <w:szCs w:val="28"/>
          <w:lang w:eastAsia="zh-CN"/>
        </w:rPr>
        <w:t>развитие личности подростка, его коммуникативных и социальных компетенций, гармонизацию его взаимоотношений с социумом.</w:t>
      </w:r>
    </w:p>
    <w:p w:rsidR="008F3D4F" w:rsidRPr="008F3D4F" w:rsidRDefault="008F3D4F" w:rsidP="008F3D4F">
      <w:pPr>
        <w:ind w:firstLine="709"/>
        <w:jc w:val="both"/>
        <w:rPr>
          <w:rFonts w:ascii="Times New Roman" w:hAnsi="Times New Roman" w:cs="Times New Roman"/>
          <w:color w:val="000000" w:themeColor="text1"/>
          <w:sz w:val="28"/>
          <w:szCs w:val="28"/>
        </w:rPr>
      </w:pPr>
      <w:r w:rsidRPr="008F3D4F">
        <w:rPr>
          <w:rFonts w:ascii="Times New Roman" w:hAnsi="Times New Roman" w:cs="Times New Roman"/>
          <w:b/>
          <w:i/>
          <w:color w:val="000000" w:themeColor="text1"/>
          <w:sz w:val="28"/>
          <w:szCs w:val="28"/>
        </w:rPr>
        <w:t>Организация коррекционно-развивающей работы</w:t>
      </w:r>
      <w:r w:rsidRPr="008F3D4F">
        <w:rPr>
          <w:rFonts w:ascii="Times New Roman" w:hAnsi="Times New Roman" w:cs="Times New Roman"/>
          <w:color w:val="000000" w:themeColor="text1"/>
          <w:sz w:val="28"/>
          <w:szCs w:val="28"/>
        </w:rPr>
        <w:t xml:space="preserve"> предполагает проведение занятий в подгруппах от 2 до 10 человек продолжительностью 30 – 40 минут и периодичностью 2 раза в неделю.</w:t>
      </w:r>
    </w:p>
    <w:p w:rsidR="008F3D4F" w:rsidRPr="008F3D4F" w:rsidRDefault="008F3D4F" w:rsidP="008F3D4F">
      <w:pPr>
        <w:ind w:firstLine="709"/>
        <w:jc w:val="both"/>
        <w:rPr>
          <w:rFonts w:ascii="Times New Roman" w:hAnsi="Times New Roman" w:cs="Times New Roman"/>
          <w:color w:val="000000" w:themeColor="text1"/>
          <w:sz w:val="28"/>
          <w:szCs w:val="28"/>
        </w:rPr>
      </w:pPr>
      <w:r w:rsidRPr="008F3D4F">
        <w:rPr>
          <w:rFonts w:ascii="Times New Roman" w:hAnsi="Times New Roman" w:cs="Times New Roman"/>
          <w:b/>
          <w:i/>
          <w:color w:val="000000" w:themeColor="text1"/>
          <w:sz w:val="28"/>
          <w:szCs w:val="28"/>
        </w:rPr>
        <w:t>Цель</w:t>
      </w:r>
      <w:r w:rsidRPr="008F3D4F">
        <w:rPr>
          <w:rFonts w:ascii="Times New Roman" w:hAnsi="Times New Roman" w:cs="Times New Roman"/>
          <w:i/>
          <w:color w:val="000000" w:themeColor="text1"/>
          <w:sz w:val="28"/>
          <w:szCs w:val="28"/>
        </w:rPr>
        <w:t xml:space="preserve"> </w:t>
      </w:r>
      <w:r w:rsidRPr="008F3D4F">
        <w:rPr>
          <w:rFonts w:ascii="Times New Roman" w:hAnsi="Times New Roman" w:cs="Times New Roman"/>
          <w:b/>
          <w:i/>
          <w:color w:val="000000" w:themeColor="text1"/>
          <w:sz w:val="28"/>
          <w:szCs w:val="28"/>
        </w:rPr>
        <w:t>курса</w:t>
      </w:r>
      <w:r w:rsidRPr="008F3D4F">
        <w:rPr>
          <w:rFonts w:ascii="Times New Roman" w:hAnsi="Times New Roman" w:cs="Times New Roman"/>
          <w:color w:val="000000" w:themeColor="text1"/>
          <w:sz w:val="28"/>
          <w:szCs w:val="28"/>
        </w:rPr>
        <w:t xml:space="preserve"> – развитие и коррекция познавательной, личностной, эмоциональной, коммуникативной, регуляторной сфер обучающегося, направленные на преодоление или ослабление трудностей в развитии, гармонизацию личности и межличностных отношений.</w:t>
      </w:r>
    </w:p>
    <w:p w:rsidR="008F3D4F" w:rsidRPr="008F3D4F" w:rsidRDefault="008F3D4F" w:rsidP="008F3D4F">
      <w:pPr>
        <w:ind w:firstLine="709"/>
        <w:jc w:val="both"/>
        <w:rPr>
          <w:rFonts w:ascii="Times New Roman" w:hAnsi="Times New Roman" w:cs="Times New Roman"/>
          <w:b/>
          <w:i/>
          <w:color w:val="000000" w:themeColor="text1"/>
          <w:sz w:val="28"/>
          <w:szCs w:val="28"/>
        </w:rPr>
      </w:pPr>
      <w:r w:rsidRPr="008F3D4F">
        <w:rPr>
          <w:rFonts w:ascii="Times New Roman" w:hAnsi="Times New Roman" w:cs="Times New Roman"/>
          <w:b/>
          <w:i/>
          <w:color w:val="000000" w:themeColor="text1"/>
          <w:sz w:val="28"/>
          <w:szCs w:val="28"/>
        </w:rPr>
        <w:t>Задачи</w:t>
      </w:r>
      <w:r w:rsidRPr="008F3D4F">
        <w:rPr>
          <w:rFonts w:ascii="Times New Roman" w:hAnsi="Times New Roman" w:cs="Times New Roman"/>
          <w:i/>
          <w:color w:val="000000" w:themeColor="text1"/>
          <w:sz w:val="28"/>
          <w:szCs w:val="28"/>
        </w:rPr>
        <w:t xml:space="preserve"> </w:t>
      </w:r>
      <w:r w:rsidRPr="008F3D4F">
        <w:rPr>
          <w:rFonts w:ascii="Times New Roman" w:hAnsi="Times New Roman" w:cs="Times New Roman"/>
          <w:b/>
          <w:i/>
          <w:color w:val="000000" w:themeColor="text1"/>
          <w:sz w:val="28"/>
          <w:szCs w:val="28"/>
        </w:rPr>
        <w:t>курса:</w:t>
      </w:r>
    </w:p>
    <w:p w:rsidR="008F3D4F" w:rsidRPr="008F3D4F" w:rsidRDefault="008F3D4F"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формирование учебной мотивации, стимуляция развития познавательных процессов;</w:t>
      </w:r>
    </w:p>
    <w:p w:rsidR="008F3D4F" w:rsidRPr="008F3D4F" w:rsidRDefault="008F3D4F"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коррекция недостатков осознанной саморегуляции познавательной деятельности, эмоций и поведения, формирование навыков самоконтроля;</w:t>
      </w:r>
    </w:p>
    <w:p w:rsidR="008F3D4F" w:rsidRPr="008F3D4F" w:rsidRDefault="008F3D4F"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гармонизация психоэмоционального состояния, формирование позитивного отношения к своему «Я», повышение уверенности в себе, формирование адекватной самооценки;</w:t>
      </w:r>
    </w:p>
    <w:p w:rsidR="008F3D4F" w:rsidRPr="008F3D4F" w:rsidRDefault="008F3D4F"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становление личностного и профессионального самоопределения, формирование целостного «образа Я»;</w:t>
      </w:r>
    </w:p>
    <w:p w:rsidR="008F3D4F" w:rsidRPr="008F3D4F" w:rsidRDefault="008F3D4F"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развитие различных коммуникативных умений, приемов конструктивного общения и навыков сотрудничества;</w:t>
      </w:r>
    </w:p>
    <w:p w:rsidR="008F3D4F" w:rsidRPr="008F3D4F" w:rsidRDefault="008F3D4F"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стимулирование интереса к себе и социальному окружению;</w:t>
      </w:r>
    </w:p>
    <w:p w:rsidR="008F3D4F" w:rsidRPr="008F3D4F" w:rsidRDefault="008F3D4F"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развитие продуктивных видов взаимоотношений с окружающими сверстниками и взрослыми;</w:t>
      </w:r>
    </w:p>
    <w:p w:rsidR="008F3D4F" w:rsidRPr="008F3D4F" w:rsidRDefault="008F3D4F"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предупреждение школьной и социальной дезадаптации;</w:t>
      </w:r>
    </w:p>
    <w:p w:rsidR="008F3D4F" w:rsidRPr="008F3D4F" w:rsidRDefault="008F3D4F"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становление и расширение сферы жизненной компетенции.</w:t>
      </w:r>
    </w:p>
    <w:p w:rsidR="008F3D4F" w:rsidRPr="008F3D4F" w:rsidRDefault="008F3D4F" w:rsidP="008F3D4F">
      <w:pPr>
        <w:ind w:firstLine="709"/>
        <w:jc w:val="both"/>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 xml:space="preserve">Коррекция трудностей психологического развития и социальной адаптации осуществляется с учетом особых образовательных потребностей обучающихся с ЗПР на основе специальных подходов, методов и способов, учитывающих особенности подросткового возраста. При выборе форм и приемов работы необходимо опираться на ведущую деятельность подросткового возраста – общение. В ходе коррекционно-развивающего занятия педагогу-психологу важно учитывать принцип активного включения обучающегося в совместную со сверстниками и взрослым деятельность, предполагающий обязательное участие подростка в процессе обсуждения, беседы, диалога. Также в процессе работы необходимо сохранять руководящий контроль со стороны взрослого, обеспечивать положительную обратную связь, делать акцент на развитии навыков саморегуляции. </w:t>
      </w:r>
    </w:p>
    <w:p w:rsidR="008F3D4F" w:rsidRPr="008F3D4F" w:rsidRDefault="008F3D4F" w:rsidP="008F3D4F">
      <w:pPr>
        <w:ind w:firstLine="709"/>
        <w:jc w:val="both"/>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 xml:space="preserve">Содержание занятий направлено на развитие и расширение жизненных компетенций обучающегося с ЗПР. </w:t>
      </w:r>
    </w:p>
    <w:p w:rsidR="008F3D4F" w:rsidRPr="008F3D4F" w:rsidRDefault="008F3D4F" w:rsidP="008F3D4F">
      <w:pPr>
        <w:ind w:firstLine="709"/>
        <w:jc w:val="both"/>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Программа курса строится по модульному принципу и предусматривает гибкость содержательного наполнения модулей и конкретных тем.</w:t>
      </w:r>
    </w:p>
    <w:p w:rsidR="008F3D4F" w:rsidRPr="008F3D4F" w:rsidRDefault="008F3D4F" w:rsidP="008F3D4F">
      <w:pPr>
        <w:ind w:firstLine="709"/>
        <w:jc w:val="both"/>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Каждый модуль представляет собой систему взаимосвязанных занятий, выстроенных в определенной логике с постепенным усложнением и включением новых тем, направленную на развитие дефицитарных психических функций обучающихся с ЗПР в соответствии с направленностью соответствующего модуля.</w:t>
      </w:r>
    </w:p>
    <w:p w:rsidR="008F3D4F" w:rsidRPr="008F3D4F" w:rsidRDefault="008F3D4F" w:rsidP="008F3D4F">
      <w:pPr>
        <w:ind w:firstLine="709"/>
        <w:jc w:val="both"/>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При этом из общего содержания модулей данного курса возможно выделение конкретных тематических блоков с учетом индивидуальных особенностей развития и особых образовательных потребностей конкретных обучающихся с ЗПР, зачисленных на психокоррекционные занятия. За счет этого возможно формирование индивидуализированных коррекционно-развивающих программ, направленных на коррекцию и развитие дефицитарных психических функций, профилактику возникновения вторичных отклонений в развитии, оптимизацию психосоциального развития обучающихся с ЗПР.</w:t>
      </w:r>
    </w:p>
    <w:p w:rsidR="008F3D4F" w:rsidRPr="008F3D4F" w:rsidRDefault="008F3D4F" w:rsidP="008F3D4F">
      <w:pPr>
        <w:ind w:firstLine="709"/>
        <w:jc w:val="both"/>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В соответствии с целями и задачами коррекционного выделяются следующие модули и разделы программы:</w:t>
      </w:r>
    </w:p>
    <w:p w:rsidR="008F3D4F" w:rsidRPr="008F3D4F" w:rsidRDefault="008F3D4F" w:rsidP="008F3D4F">
      <w:pPr>
        <w:ind w:firstLine="709"/>
        <w:jc w:val="both"/>
        <w:rPr>
          <w:rFonts w:ascii="Times New Roman" w:hAnsi="Times New Roman" w:cs="Times New Roman"/>
          <w:color w:val="000000" w:themeColor="text1"/>
          <w:sz w:val="28"/>
          <w:szCs w:val="28"/>
        </w:rPr>
      </w:pPr>
      <w:r w:rsidRPr="008F3D4F">
        <w:rPr>
          <w:rFonts w:ascii="Times New Roman" w:hAnsi="Times New Roman" w:cs="Times New Roman"/>
          <w:b/>
          <w:color w:val="000000" w:themeColor="text1"/>
          <w:sz w:val="28"/>
          <w:szCs w:val="28"/>
        </w:rPr>
        <w:t>Модуль 1 «Развитие саморегуляции познавательной деятельности и поведения»</w:t>
      </w:r>
      <w:r w:rsidRPr="008F3D4F">
        <w:rPr>
          <w:rFonts w:ascii="Times New Roman" w:hAnsi="Times New Roman" w:cs="Times New Roman"/>
          <w:color w:val="000000" w:themeColor="text1"/>
          <w:sz w:val="28"/>
          <w:szCs w:val="28"/>
        </w:rPr>
        <w:t xml:space="preserve"> состоит из разделов «Развитие регуляции познавательных процессов» и «Развитие саморегуляции эмоциональных и функциональных состояний» и направлен на формирование произвольной регуляции поведения, учебной деятельности и собственных эмоциональных состояний у обучающихся. </w:t>
      </w:r>
    </w:p>
    <w:p w:rsidR="008F3D4F" w:rsidRPr="008F3D4F" w:rsidRDefault="008F3D4F" w:rsidP="008F3D4F">
      <w:pPr>
        <w:ind w:firstLine="709"/>
        <w:jc w:val="both"/>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В процессе коррекционно-развивающих занятий идет развитие способности управлять собственными психологическими состояниями, а также поступками и действиями. Проводится работа над способностью самостоятельно выполнять действия по усвоенной программе, самостоятельно выполнять действия по внутренней программе и переносить ее на новый материал. Также большое внимание уделяется развитию регуляции собственного поведения и эмоционального реагирования. Формируется способность управлять собственным эмоциональным состоянием, понимать и различать чужие эмоциональные состояния, проявлять адекватные эмоции в ситуации общения в различных статусноролевых позициях, развивается умение определять конкретные цели своих поступков, искать и находить адекватные средства достижения этих целей.</w:t>
      </w:r>
    </w:p>
    <w:p w:rsidR="008F3D4F" w:rsidRPr="008F3D4F" w:rsidRDefault="008F3D4F" w:rsidP="008F3D4F">
      <w:pPr>
        <w:ind w:firstLine="709"/>
        <w:jc w:val="both"/>
        <w:rPr>
          <w:rFonts w:ascii="Times New Roman" w:hAnsi="Times New Roman" w:cs="Times New Roman"/>
          <w:color w:val="000000" w:themeColor="text1"/>
          <w:sz w:val="28"/>
          <w:szCs w:val="28"/>
          <w:lang w:eastAsia="zh-CN"/>
        </w:rPr>
      </w:pPr>
      <w:r w:rsidRPr="008F3D4F">
        <w:rPr>
          <w:rFonts w:ascii="Times New Roman" w:hAnsi="Times New Roman" w:cs="Times New Roman"/>
          <w:b/>
          <w:color w:val="000000" w:themeColor="text1"/>
          <w:sz w:val="28"/>
          <w:szCs w:val="28"/>
        </w:rPr>
        <w:t>Модуль 2 «Формирование личностного самоопределения»</w:t>
      </w:r>
      <w:r w:rsidRPr="008F3D4F">
        <w:rPr>
          <w:rFonts w:ascii="Times New Roman" w:hAnsi="Times New Roman" w:cs="Times New Roman"/>
          <w:color w:val="000000" w:themeColor="text1"/>
          <w:sz w:val="28"/>
          <w:szCs w:val="28"/>
        </w:rPr>
        <w:t xml:space="preserve"> состоит из разделов «Становление личностного самоопределения» и «Развитие профессионального самоопределения» и </w:t>
      </w:r>
      <w:r w:rsidRPr="008F3D4F">
        <w:rPr>
          <w:rFonts w:ascii="Times New Roman" w:hAnsi="Times New Roman" w:cs="Times New Roman"/>
          <w:color w:val="000000" w:themeColor="text1"/>
          <w:sz w:val="28"/>
          <w:szCs w:val="28"/>
          <w:lang w:eastAsia="zh-CN"/>
        </w:rPr>
        <w:t>направлен на осознание и принятие своих индивидуальных личностных особенностей, позитивное реалистичное отношение к себе, первичное определение своей жизненной стратегии в части профессионального самоопределения и обучения.</w:t>
      </w:r>
    </w:p>
    <w:p w:rsidR="008F3D4F" w:rsidRPr="008F3D4F" w:rsidRDefault="008F3D4F" w:rsidP="008F3D4F">
      <w:pPr>
        <w:ind w:firstLine="709"/>
        <w:jc w:val="both"/>
        <w:rPr>
          <w:rFonts w:ascii="Times New Roman" w:hAnsi="Times New Roman" w:cs="Times New Roman"/>
          <w:color w:val="000000" w:themeColor="text1"/>
          <w:sz w:val="28"/>
          <w:szCs w:val="28"/>
          <w:lang w:eastAsia="zh-CN"/>
        </w:rPr>
      </w:pPr>
      <w:r w:rsidRPr="008F3D4F">
        <w:rPr>
          <w:rFonts w:ascii="Times New Roman" w:hAnsi="Times New Roman" w:cs="Times New Roman"/>
          <w:color w:val="000000" w:themeColor="text1"/>
          <w:sz w:val="28"/>
          <w:szCs w:val="28"/>
          <w:lang w:eastAsia="zh-CN"/>
        </w:rPr>
        <w:t xml:space="preserve">Значимым в коррекционно-развивающей работе является развитие осознания и принятия общепризнанных жизненных ценностей и нравственных норм, умения анализировать социальные ситуации, принимать обдуманные, взвешенные решения, нести ответственность за свои поступки. В ходе коррекционной работы основное внимание уделяется развитию способности к осознанию себя как социального субъекта, умения адекватно воспринимать себя и свои действия, поступки других людей, видеть перспективу развития социальной ситуации и оценивать уже свершившиеся события, выстраивать жизненную перспективу, жизненные планы. </w:t>
      </w:r>
    </w:p>
    <w:p w:rsidR="008F3D4F" w:rsidRPr="008F3D4F" w:rsidRDefault="008F3D4F" w:rsidP="008F3D4F">
      <w:pPr>
        <w:ind w:firstLine="709"/>
        <w:jc w:val="both"/>
        <w:rPr>
          <w:rFonts w:ascii="Times New Roman" w:eastAsia="Calibri" w:hAnsi="Times New Roman" w:cs="Times New Roman"/>
          <w:color w:val="000000" w:themeColor="text1"/>
          <w:sz w:val="28"/>
          <w:szCs w:val="28"/>
          <w:lang w:eastAsia="zh-CN"/>
        </w:rPr>
      </w:pPr>
      <w:r w:rsidRPr="008F3D4F">
        <w:rPr>
          <w:rFonts w:ascii="Times New Roman" w:hAnsi="Times New Roman" w:cs="Times New Roman"/>
          <w:b/>
          <w:color w:val="000000" w:themeColor="text1"/>
          <w:sz w:val="28"/>
          <w:szCs w:val="28"/>
        </w:rPr>
        <w:t>Модуль 3 «Развитие коммуникативной деятельности»</w:t>
      </w:r>
      <w:r w:rsidRPr="008F3D4F">
        <w:rPr>
          <w:rFonts w:ascii="Times New Roman" w:hAnsi="Times New Roman" w:cs="Times New Roman"/>
          <w:color w:val="000000" w:themeColor="text1"/>
          <w:sz w:val="28"/>
          <w:szCs w:val="28"/>
        </w:rPr>
        <w:t xml:space="preserve"> состоит из разделов «Развитие коммуникативных навыков» и «Развитие навыков сотрудничества» и </w:t>
      </w:r>
      <w:r w:rsidRPr="008F3D4F">
        <w:rPr>
          <w:rFonts w:ascii="Times New Roman" w:eastAsia="Calibri" w:hAnsi="Times New Roman" w:cs="Times New Roman"/>
          <w:color w:val="000000" w:themeColor="text1"/>
          <w:sz w:val="28"/>
          <w:szCs w:val="28"/>
          <w:lang w:eastAsia="zh-CN"/>
        </w:rPr>
        <w:t>направлен на развитие навыков личностного общения со сверстниками и навыков продуктивной коммуникации в социальном окружении.</w:t>
      </w:r>
    </w:p>
    <w:p w:rsidR="008F3D4F" w:rsidRPr="008F3D4F" w:rsidRDefault="008F3D4F" w:rsidP="008F3D4F">
      <w:pPr>
        <w:ind w:firstLine="709"/>
        <w:jc w:val="both"/>
        <w:rPr>
          <w:rFonts w:ascii="Times New Roman" w:eastAsia="Calibri" w:hAnsi="Times New Roman" w:cs="Times New Roman"/>
          <w:color w:val="000000" w:themeColor="text1"/>
          <w:sz w:val="28"/>
          <w:szCs w:val="28"/>
          <w:lang w:eastAsia="zh-CN"/>
        </w:rPr>
      </w:pPr>
      <w:r w:rsidRPr="008F3D4F">
        <w:rPr>
          <w:rFonts w:ascii="Times New Roman" w:eastAsia="Calibri" w:hAnsi="Times New Roman" w:cs="Times New Roman"/>
          <w:color w:val="000000" w:themeColor="text1"/>
          <w:sz w:val="28"/>
          <w:szCs w:val="28"/>
          <w:lang w:eastAsia="zh-CN"/>
        </w:rPr>
        <w:t>Важным в коррекционно-развивающей работе является развитие своевременной и точной ориентировки в ситуации взаимодействия, адекватной включенности в ситуацию общения, способности проявлять гибкость в общении, умения адекватно выстраивать коммуникацию в разных статусноролевых позициях. Для развития эффективного коммуникативного процесса в подростковом возрасте имеет значение развитие чувствительности к вербальной и невербальной экспрессии собеседника, способность проявлять гибкость ролевых позиций в процессе общения, динамично меняя их в соответствии с поведением собеседников и с контекстом ситуации общения. Также на занятиях происходит формирование умения уверенно отстаивать свою позицию в конфликтных ситуациях, не переходя к агрессии или пассивно-зависимому поведению. В ходе коррекционной работы основное внимание уделяется развитию навыков продуктивного взаимодействия с социальным окружением, расширению вариантов эффективных поведенческих стратегий, готовности к сотрудничеству со сверстниками и взрослыми в учебных и внеучебных ситуациях. Также важными являются умения анализировать социальный и эмоциональный контексты коммуникативной ситуации, выбирать адекватную стратегию поведения в условиях конфликта, учитывать позицию и интересы партнера по совместной деятельности, эффективно взаимодействовать с социальным окружением.</w:t>
      </w:r>
    </w:p>
    <w:p w:rsidR="008F3D4F" w:rsidRPr="008F3D4F" w:rsidRDefault="008F3D4F" w:rsidP="008F3D4F">
      <w:pPr>
        <w:pStyle w:val="Default"/>
        <w:ind w:firstLine="709"/>
        <w:jc w:val="both"/>
        <w:rPr>
          <w:rFonts w:cs="Times New Roman"/>
          <w:color w:val="000000" w:themeColor="text1"/>
          <w:sz w:val="28"/>
          <w:szCs w:val="28"/>
        </w:rPr>
      </w:pPr>
    </w:p>
    <w:p w:rsidR="008F3D4F" w:rsidRPr="008F3D4F" w:rsidRDefault="008F3D4F" w:rsidP="008F3D4F">
      <w:pPr>
        <w:pStyle w:val="Default"/>
        <w:ind w:firstLine="709"/>
        <w:jc w:val="both"/>
        <w:rPr>
          <w:rFonts w:cs="Times New Roman"/>
          <w:color w:val="000000" w:themeColor="text1"/>
          <w:sz w:val="28"/>
          <w:szCs w:val="28"/>
        </w:rPr>
      </w:pPr>
      <w:r w:rsidRPr="008F3D4F">
        <w:rPr>
          <w:rFonts w:cs="Times New Roman"/>
          <w:color w:val="000000" w:themeColor="text1"/>
          <w:sz w:val="28"/>
          <w:szCs w:val="28"/>
        </w:rPr>
        <w:t>Рекомендованное распределение часов на изучение каждого раздела модуля по годам обучения приводится в тематическом планировании Примерной рабочей программы курса «Психокоррекционный курс»: «Психокоррекционные занятия (психологические)». В то же время, модульный принцип подразумевает определение приоритетности изучения того или иного раздела модуля в зависимости от особенностей ребенка или группы обучающихся. Специалист может сделать один и более разделов модулей в качестве базовых, а другие изучать в меньшем объеме. Педагог-психолог может гибко варьировать распределение часов, ориентируясь на потребности обучающихся с ЗПР.</w:t>
      </w:r>
    </w:p>
    <w:p w:rsidR="008F3D4F" w:rsidRPr="008F3D4F" w:rsidRDefault="008F3D4F" w:rsidP="008F3D4F">
      <w:pPr>
        <w:ind w:firstLine="709"/>
        <w:jc w:val="both"/>
        <w:rPr>
          <w:rFonts w:ascii="Times New Roman" w:hAnsi="Times New Roman" w:cs="Times New Roman"/>
          <w:b/>
          <w:color w:val="000000" w:themeColor="text1"/>
          <w:sz w:val="28"/>
          <w:szCs w:val="28"/>
        </w:rPr>
      </w:pPr>
    </w:p>
    <w:p w:rsidR="008F3D4F" w:rsidRPr="008F3D4F" w:rsidRDefault="008F3D4F" w:rsidP="008F3D4F">
      <w:pPr>
        <w:ind w:firstLine="709"/>
        <w:jc w:val="both"/>
        <w:rPr>
          <w:rFonts w:ascii="Times New Roman" w:hAnsi="Times New Roman" w:cs="Times New Roman"/>
          <w:b/>
          <w:color w:val="000000" w:themeColor="text1"/>
          <w:sz w:val="28"/>
          <w:szCs w:val="28"/>
        </w:rPr>
      </w:pPr>
      <w:r w:rsidRPr="008F3D4F">
        <w:rPr>
          <w:rFonts w:ascii="Times New Roman" w:hAnsi="Times New Roman" w:cs="Times New Roman"/>
          <w:b/>
          <w:color w:val="000000" w:themeColor="text1"/>
          <w:sz w:val="28"/>
          <w:szCs w:val="28"/>
        </w:rPr>
        <w:t>Содержание курса на уровне основного общего образования</w:t>
      </w:r>
    </w:p>
    <w:p w:rsidR="008F3D4F" w:rsidRPr="008F3D4F" w:rsidRDefault="008F3D4F" w:rsidP="008F3D4F">
      <w:pPr>
        <w:ind w:firstLine="709"/>
        <w:jc w:val="both"/>
        <w:rPr>
          <w:rFonts w:ascii="Times New Roman" w:eastAsia="Calibri" w:hAnsi="Times New Roman" w:cs="Times New Roman"/>
          <w:color w:val="000000" w:themeColor="text1"/>
          <w:sz w:val="28"/>
          <w:szCs w:val="28"/>
        </w:rPr>
      </w:pPr>
      <w:r w:rsidRPr="008F3D4F">
        <w:rPr>
          <w:rFonts w:ascii="Times New Roman" w:eastAsia="Calibri" w:hAnsi="Times New Roman" w:cs="Times New Roman"/>
          <w:b/>
          <w:color w:val="000000" w:themeColor="text1"/>
          <w:sz w:val="28"/>
          <w:szCs w:val="28"/>
        </w:rPr>
        <w:t>Модуль 1</w:t>
      </w:r>
      <w:r w:rsidRPr="008F3D4F">
        <w:rPr>
          <w:rFonts w:ascii="Times New Roman" w:eastAsia="Calibri" w:hAnsi="Times New Roman" w:cs="Times New Roman"/>
          <w:color w:val="000000" w:themeColor="text1"/>
          <w:sz w:val="28"/>
          <w:szCs w:val="28"/>
        </w:rPr>
        <w:t xml:space="preserve"> </w:t>
      </w:r>
      <w:r w:rsidRPr="008F3D4F">
        <w:rPr>
          <w:rFonts w:ascii="Times New Roman" w:eastAsia="Calibri" w:hAnsi="Times New Roman" w:cs="Times New Roman"/>
          <w:b/>
          <w:color w:val="000000" w:themeColor="text1"/>
          <w:sz w:val="28"/>
          <w:szCs w:val="28"/>
        </w:rPr>
        <w:t>«Развитие саморегуляции познавательной деятельности и поведения»</w:t>
      </w:r>
      <w:r w:rsidRPr="008F3D4F">
        <w:rPr>
          <w:rFonts w:ascii="Times New Roman" w:eastAsia="Calibri" w:hAnsi="Times New Roman" w:cs="Times New Roman"/>
          <w:color w:val="000000" w:themeColor="text1"/>
          <w:sz w:val="28"/>
          <w:szCs w:val="28"/>
        </w:rPr>
        <w:t xml:space="preserve"> </w:t>
      </w:r>
    </w:p>
    <w:p w:rsidR="008F3D4F" w:rsidRPr="008F3D4F" w:rsidRDefault="008F3D4F" w:rsidP="008F3D4F">
      <w:pPr>
        <w:ind w:firstLine="709"/>
        <w:jc w:val="both"/>
        <w:rPr>
          <w:rFonts w:ascii="Times New Roman" w:eastAsia="Calibri" w:hAnsi="Times New Roman" w:cs="Times New Roman"/>
          <w:color w:val="000000" w:themeColor="text1"/>
          <w:sz w:val="28"/>
          <w:szCs w:val="28"/>
        </w:rPr>
      </w:pPr>
      <w:r w:rsidRPr="008F3D4F">
        <w:rPr>
          <w:rFonts w:ascii="Times New Roman" w:eastAsia="Calibri" w:hAnsi="Times New Roman" w:cs="Times New Roman"/>
          <w:color w:val="000000" w:themeColor="text1"/>
          <w:sz w:val="28"/>
          <w:szCs w:val="28"/>
        </w:rPr>
        <w:t xml:space="preserve">Определение последовательности своих действий при решении познавательных задач. Ориентировка в задании и способы определения цели. Оценка условий, необходимых для выполнения задания с помощью взрослого. Отработка навыка следования словесной инструкции (устной и письменной). Соотнесение своих действий с планом выполнения задания. Отработка выполнения программы. Корректировка своих действий на основании расхождений результата с эталоном. Отработка навыков промежуточного контроля. Оценка результатов работы группы, результативности участия в групповой работе своего и других участников группы. Работоспособность и утомление: оценка собственных ресурсов, распределение времени и сил при выполнении заданий. </w:t>
      </w:r>
    </w:p>
    <w:p w:rsidR="008F3D4F" w:rsidRPr="008F3D4F" w:rsidRDefault="008F3D4F" w:rsidP="008F3D4F">
      <w:pPr>
        <w:ind w:firstLine="709"/>
        <w:jc w:val="both"/>
        <w:rPr>
          <w:rFonts w:ascii="Times New Roman" w:eastAsia="Calibri" w:hAnsi="Times New Roman" w:cs="Times New Roman"/>
          <w:color w:val="000000" w:themeColor="text1"/>
          <w:sz w:val="28"/>
          <w:szCs w:val="28"/>
        </w:rPr>
      </w:pPr>
      <w:r w:rsidRPr="008F3D4F">
        <w:rPr>
          <w:rFonts w:ascii="Times New Roman" w:eastAsia="Calibri" w:hAnsi="Times New Roman" w:cs="Times New Roman"/>
          <w:color w:val="000000" w:themeColor="text1"/>
          <w:sz w:val="28"/>
          <w:szCs w:val="28"/>
        </w:rPr>
        <w:t>Эмоции и эмоциональные состояния, их соотношение с соответствующими внешними проявлениями. Различение мимики, жестов, позы, интонации, физических проявлений, соответствующих различным эмоциональным состояниям (в том числе сложным и противоречивым). Анализ и словесное обозначение своего эмоционального состояния. Основные техники и приемы регуляции эмоций. Контроль эмоциональных состояний. Моделирование социально приемлемого поведения в эмоционально напряженных коммуникативных ситуациях, отработка способов регуляции своего поведения. Отработка навыков снижения волнения и уровня тревоги в эмоционально напряженных учебных ситуациях (самостоятельные и контрольные работы, ситуация экзамена). Состояние стресса, его проявления и влияние на продуктивность общения и деятельности. Стратегии поведения в стрессовых ситуациях. Знакомство со способами профилактики стрессовых состояний на примере ситуации подготовки к государственной итоговой аттестации.</w:t>
      </w:r>
    </w:p>
    <w:p w:rsidR="008F3D4F" w:rsidRPr="008F3D4F" w:rsidRDefault="008F3D4F" w:rsidP="008F3D4F">
      <w:pPr>
        <w:ind w:firstLine="709"/>
        <w:jc w:val="both"/>
        <w:rPr>
          <w:rFonts w:ascii="Times New Roman" w:eastAsia="Calibri" w:hAnsi="Times New Roman" w:cs="Times New Roman"/>
          <w:b/>
          <w:color w:val="000000" w:themeColor="text1"/>
          <w:sz w:val="28"/>
          <w:szCs w:val="28"/>
        </w:rPr>
      </w:pPr>
    </w:p>
    <w:p w:rsidR="008F3D4F" w:rsidRPr="008F3D4F" w:rsidRDefault="008F3D4F" w:rsidP="008F3D4F">
      <w:pPr>
        <w:ind w:firstLine="709"/>
        <w:jc w:val="both"/>
        <w:rPr>
          <w:rFonts w:ascii="Times New Roman" w:eastAsia="Calibri" w:hAnsi="Times New Roman" w:cs="Times New Roman"/>
          <w:color w:val="000000" w:themeColor="text1"/>
          <w:sz w:val="28"/>
          <w:szCs w:val="28"/>
        </w:rPr>
      </w:pPr>
      <w:r w:rsidRPr="008F3D4F">
        <w:rPr>
          <w:rFonts w:ascii="Times New Roman" w:eastAsia="Calibri" w:hAnsi="Times New Roman" w:cs="Times New Roman"/>
          <w:b/>
          <w:color w:val="000000" w:themeColor="text1"/>
          <w:sz w:val="28"/>
          <w:szCs w:val="28"/>
        </w:rPr>
        <w:t>Модуль 2</w:t>
      </w:r>
      <w:r w:rsidRPr="008F3D4F">
        <w:rPr>
          <w:rFonts w:ascii="Times New Roman" w:eastAsia="Calibri" w:hAnsi="Times New Roman" w:cs="Times New Roman"/>
          <w:color w:val="000000" w:themeColor="text1"/>
          <w:sz w:val="28"/>
          <w:szCs w:val="28"/>
        </w:rPr>
        <w:t xml:space="preserve"> </w:t>
      </w:r>
      <w:r w:rsidRPr="008F3D4F">
        <w:rPr>
          <w:rFonts w:ascii="Times New Roman" w:eastAsia="Calibri" w:hAnsi="Times New Roman" w:cs="Times New Roman"/>
          <w:b/>
          <w:color w:val="000000" w:themeColor="text1"/>
          <w:sz w:val="28"/>
          <w:szCs w:val="28"/>
        </w:rPr>
        <w:t>«Формирование личностного самоопределения»</w:t>
      </w:r>
      <w:r w:rsidRPr="008F3D4F">
        <w:rPr>
          <w:rFonts w:ascii="Times New Roman" w:eastAsia="Calibri" w:hAnsi="Times New Roman" w:cs="Times New Roman"/>
          <w:color w:val="000000" w:themeColor="text1"/>
          <w:sz w:val="28"/>
          <w:szCs w:val="28"/>
        </w:rPr>
        <w:t xml:space="preserve"> </w:t>
      </w:r>
    </w:p>
    <w:p w:rsidR="008F3D4F" w:rsidRPr="008F3D4F" w:rsidRDefault="008F3D4F" w:rsidP="008F3D4F">
      <w:pPr>
        <w:ind w:firstLine="709"/>
        <w:jc w:val="both"/>
        <w:rPr>
          <w:rFonts w:ascii="Times New Roman" w:eastAsia="Calibri" w:hAnsi="Times New Roman" w:cs="Times New Roman"/>
          <w:b/>
          <w:color w:val="000000" w:themeColor="text1"/>
          <w:sz w:val="28"/>
          <w:szCs w:val="28"/>
        </w:rPr>
      </w:pPr>
      <w:r w:rsidRPr="008F3D4F">
        <w:rPr>
          <w:rFonts w:ascii="Times New Roman" w:eastAsia="Calibri" w:hAnsi="Times New Roman" w:cs="Times New Roman"/>
          <w:color w:val="000000" w:themeColor="text1"/>
          <w:sz w:val="28"/>
          <w:szCs w:val="28"/>
        </w:rPr>
        <w:t>Социальные роли в обществе, вариативность моделей поведения в соответствии с социальными ролями, правилами и нормами поведения.</w:t>
      </w:r>
      <w:r w:rsidRPr="008F3D4F">
        <w:rPr>
          <w:rFonts w:ascii="Times New Roman" w:hAnsi="Times New Roman" w:cs="Times New Roman"/>
          <w:color w:val="000000" w:themeColor="text1"/>
          <w:sz w:val="28"/>
          <w:szCs w:val="28"/>
        </w:rPr>
        <w:t xml:space="preserve"> Отработка навыков самопрезентации. Отработка навыков самооценивания в моделируемых ситуациях (учебные и коммуникативные ситуации). </w:t>
      </w:r>
      <w:r w:rsidRPr="008F3D4F">
        <w:rPr>
          <w:rFonts w:ascii="Times New Roman" w:eastAsia="Calibri" w:hAnsi="Times New Roman" w:cs="Times New Roman"/>
          <w:color w:val="000000" w:themeColor="text1"/>
          <w:sz w:val="28"/>
          <w:szCs w:val="28"/>
        </w:rPr>
        <w:t>Индивидуальные особенности человека, психологические качества и черты характера. Характеристика задатков и склонностей человека. Знакомство с понятием «уровень притязаний», связь уровня притязаний и реальных возможностей. Способность противостоять негативным воздействиям среды, окружающих людей на собственное поведение. Экономическая и правовая компетентность. Представление об ответственном поведении, выборе способа действий в жизненных ситуациях и последствиях своего поведения. Прогнозирование возможных последствий поведения в моделируемых ситуациях, оценка различных вариантов поведения. Оценка себя и своих поступков с учетом общепринятых социальных норм и правил. Понятие жизненного плана и его временных перспектив. Планирование путей и средств достижения жизненных планов.</w:t>
      </w:r>
    </w:p>
    <w:p w:rsidR="008F3D4F" w:rsidRPr="008F3D4F" w:rsidRDefault="008F3D4F" w:rsidP="008F3D4F">
      <w:pPr>
        <w:ind w:firstLine="709"/>
        <w:jc w:val="both"/>
        <w:rPr>
          <w:rFonts w:ascii="Times New Roman" w:eastAsia="Calibri" w:hAnsi="Times New Roman" w:cs="Times New Roman"/>
          <w:color w:val="000000" w:themeColor="text1"/>
          <w:sz w:val="28"/>
          <w:szCs w:val="28"/>
        </w:rPr>
      </w:pPr>
      <w:r w:rsidRPr="008F3D4F">
        <w:rPr>
          <w:rFonts w:ascii="Times New Roman" w:eastAsia="Calibri" w:hAnsi="Times New Roman" w:cs="Times New Roman"/>
          <w:color w:val="000000" w:themeColor="text1"/>
          <w:sz w:val="28"/>
          <w:szCs w:val="28"/>
        </w:rPr>
        <w:t>Современный мир профессий и рынок труда. Знакомство с основными направлениями профессиональной деятельности. Значение склонностей и познавательных способностей при определении направления профессиональной деятельности. Профессиональная направленность личности. Профессиональные склонности и профессиональный потенциал. Выделение собственных интересов и склонностей, соотнесение их с будущей профессиональной деятельностью. Карьера как профессиональный и социальный путь в жизни человека. Профессиональная пригодность в основных направлениях профессиональной деятельности, ограничения при выборе профессии. Представления о перспективах профессионального образования и будущей профессиональной деятельности. Индивидуальная стратегия выбора будущей профессии.</w:t>
      </w:r>
    </w:p>
    <w:p w:rsidR="008F3D4F" w:rsidRPr="008F3D4F" w:rsidRDefault="008F3D4F" w:rsidP="008F3D4F">
      <w:pPr>
        <w:ind w:firstLine="709"/>
        <w:jc w:val="both"/>
        <w:rPr>
          <w:rFonts w:ascii="Times New Roman" w:eastAsia="Calibri" w:hAnsi="Times New Roman" w:cs="Times New Roman"/>
          <w:b/>
          <w:color w:val="000000" w:themeColor="text1"/>
          <w:sz w:val="28"/>
          <w:szCs w:val="28"/>
        </w:rPr>
      </w:pPr>
    </w:p>
    <w:p w:rsidR="008F3D4F" w:rsidRPr="008F3D4F" w:rsidRDefault="008F3D4F" w:rsidP="008F3D4F">
      <w:pPr>
        <w:ind w:firstLine="709"/>
        <w:jc w:val="both"/>
        <w:rPr>
          <w:rFonts w:ascii="Times New Roman" w:eastAsia="Calibri" w:hAnsi="Times New Roman" w:cs="Times New Roman"/>
          <w:color w:val="000000" w:themeColor="text1"/>
          <w:sz w:val="28"/>
          <w:szCs w:val="28"/>
        </w:rPr>
      </w:pPr>
      <w:r w:rsidRPr="008F3D4F">
        <w:rPr>
          <w:rFonts w:ascii="Times New Roman" w:eastAsia="Calibri" w:hAnsi="Times New Roman" w:cs="Times New Roman"/>
          <w:b/>
          <w:color w:val="000000" w:themeColor="text1"/>
          <w:sz w:val="28"/>
          <w:szCs w:val="28"/>
        </w:rPr>
        <w:t>Модуль 3</w:t>
      </w:r>
      <w:r w:rsidRPr="008F3D4F">
        <w:rPr>
          <w:rFonts w:ascii="Times New Roman" w:eastAsia="Calibri" w:hAnsi="Times New Roman" w:cs="Times New Roman"/>
          <w:color w:val="000000" w:themeColor="text1"/>
          <w:sz w:val="28"/>
          <w:szCs w:val="28"/>
        </w:rPr>
        <w:t xml:space="preserve"> </w:t>
      </w:r>
      <w:r w:rsidRPr="008F3D4F">
        <w:rPr>
          <w:rFonts w:ascii="Times New Roman" w:eastAsia="Calibri" w:hAnsi="Times New Roman" w:cs="Times New Roman"/>
          <w:b/>
          <w:color w:val="000000" w:themeColor="text1"/>
          <w:sz w:val="28"/>
          <w:szCs w:val="28"/>
        </w:rPr>
        <w:t xml:space="preserve">«Развитие коммуникативной деятельности» </w:t>
      </w:r>
    </w:p>
    <w:p w:rsidR="008F3D4F" w:rsidRPr="008F3D4F" w:rsidRDefault="008F3D4F" w:rsidP="008F3D4F">
      <w:pPr>
        <w:ind w:firstLine="709"/>
        <w:jc w:val="both"/>
        <w:rPr>
          <w:rFonts w:ascii="Times New Roman" w:eastAsia="Calibri" w:hAnsi="Times New Roman" w:cs="Times New Roman"/>
          <w:color w:val="000000" w:themeColor="text1"/>
          <w:sz w:val="28"/>
          <w:szCs w:val="28"/>
        </w:rPr>
      </w:pPr>
      <w:r w:rsidRPr="008F3D4F">
        <w:rPr>
          <w:rFonts w:ascii="Times New Roman" w:eastAsia="Calibri" w:hAnsi="Times New Roman" w:cs="Times New Roman"/>
          <w:color w:val="000000" w:themeColor="text1"/>
          <w:sz w:val="28"/>
          <w:szCs w:val="28"/>
        </w:rPr>
        <w:t>Соотнесение вербальных и невербальных средств общения с социально-эмоциональным контекстом ситуации. Конструктивное общение в различных моделируемых социальных ситуациях. Использование позитивной лексики, комплиментов, правил этики общения. Психологические помехи в общении: психологические качества личности, особенности поведения. Особенности личности и модели поведения, способствующие продуктивному общению. Знакомство с навыками активного слушания. Способы передачи информации между собеседниками. Ведение диалога, поддержание беседы на заданную тему. Альтернативная точка зрения собеседника, способы поддержания разговора, использование речевых клише. Представление собственной позиции социально приемлемыми способами. Отработка навыков ведения дискуссии в паре и группе.</w:t>
      </w:r>
    </w:p>
    <w:p w:rsidR="008F3D4F" w:rsidRPr="008F3D4F" w:rsidRDefault="008F3D4F" w:rsidP="008F3D4F">
      <w:pPr>
        <w:ind w:firstLine="709"/>
        <w:jc w:val="both"/>
        <w:rPr>
          <w:rFonts w:ascii="Times New Roman" w:eastAsia="Calibri" w:hAnsi="Times New Roman" w:cs="Times New Roman"/>
          <w:color w:val="000000" w:themeColor="text1"/>
          <w:sz w:val="28"/>
          <w:szCs w:val="28"/>
        </w:rPr>
      </w:pPr>
      <w:r w:rsidRPr="008F3D4F">
        <w:rPr>
          <w:rFonts w:ascii="Times New Roman" w:eastAsia="Calibri" w:hAnsi="Times New Roman" w:cs="Times New Roman"/>
          <w:color w:val="000000" w:themeColor="text1"/>
          <w:sz w:val="28"/>
          <w:szCs w:val="28"/>
        </w:rPr>
        <w:t>Учебное сотрудничество в совместной деятельности со сверстниками. Правила совместной работы в группе. Коллективное обсуждение работы в моделируемых ситуациях. Планирование и реализация общих способов работы с партнерами по совместной деятельности для достижения общей цели. Прогнозирование результата коллективных решений в моделируемых ситуациях под руководством взрослого. Отработка навыков согласования своих действий с действиями партнера для достижения общего результата. Конфликт: причины, виды, структура. Стратегии и правила поведения в конфликтной ситуации. Знакомство с различными стратегиями поведения при возникновении конфликтной ситуации в процессе учебного сотрудничества. Отработка умения аргументировать свою точку зрения, спорить и отстаивать свою позицию социально приемлемым способом.</w:t>
      </w:r>
    </w:p>
    <w:p w:rsidR="008F3D4F" w:rsidRPr="008F3D4F" w:rsidRDefault="008F3D4F" w:rsidP="008F3D4F">
      <w:pPr>
        <w:ind w:firstLine="709"/>
        <w:jc w:val="both"/>
        <w:rPr>
          <w:rFonts w:ascii="Times New Roman" w:hAnsi="Times New Roman" w:cs="Times New Roman"/>
          <w:b/>
          <w:i/>
          <w:color w:val="000000" w:themeColor="text1"/>
          <w:sz w:val="28"/>
          <w:szCs w:val="28"/>
        </w:rPr>
      </w:pPr>
    </w:p>
    <w:p w:rsidR="008F3D4F" w:rsidRPr="008F3D4F" w:rsidRDefault="008F3D4F" w:rsidP="008F3D4F">
      <w:pPr>
        <w:ind w:firstLine="709"/>
        <w:jc w:val="both"/>
        <w:rPr>
          <w:rFonts w:ascii="Times New Roman" w:hAnsi="Times New Roman" w:cs="Times New Roman"/>
          <w:color w:val="000000" w:themeColor="text1"/>
          <w:sz w:val="28"/>
          <w:szCs w:val="28"/>
        </w:rPr>
      </w:pPr>
      <w:r w:rsidRPr="008F3D4F">
        <w:rPr>
          <w:rFonts w:ascii="Times New Roman" w:hAnsi="Times New Roman" w:cs="Times New Roman"/>
          <w:b/>
          <w:i/>
          <w:color w:val="000000" w:themeColor="text1"/>
          <w:sz w:val="28"/>
          <w:szCs w:val="28"/>
        </w:rPr>
        <w:t>Организация занятий</w:t>
      </w:r>
      <w:r w:rsidRPr="008F3D4F">
        <w:rPr>
          <w:rFonts w:ascii="Times New Roman" w:hAnsi="Times New Roman" w:cs="Times New Roman"/>
          <w:color w:val="000000" w:themeColor="text1"/>
          <w:sz w:val="28"/>
          <w:szCs w:val="28"/>
        </w:rPr>
        <w:t xml:space="preserve"> </w:t>
      </w:r>
    </w:p>
    <w:p w:rsidR="008F3D4F" w:rsidRPr="008F3D4F" w:rsidRDefault="008F3D4F" w:rsidP="008F3D4F">
      <w:pPr>
        <w:ind w:firstLine="709"/>
        <w:jc w:val="both"/>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Педагог-психолог выстраивает коррекционно-развивающее занятие в соответствии с особыми образовательными потребностями обучающегося с ЗПР. Учитывая сниженную общую работоспособность, повышенную утомляемость, низкий темп переработки информации, снижение эмоциональной саморегуляции у такого обучающегося, педагог-психолог придерживается строгой этапности при проведении занятия. Каждое отдельное занятие по своей структуре делится на вводную, основную и заключительную части и проводится с использованием игровых упражнений и работы с бланковыми материалами, а также предусматривает включение в занятия динамических и релаксационных пауз. Вводная часть занятия включает в себя ритуал приветствия, который позволяет обучающимся ощутить атмосферу группового доверия и принятия, и разминку, которая активизирует продуктивную групповую деятельность и способствует эмоциональной стабильности участников группового занятия. Основная часть предполагает последовательное выполнение различных упражнений, направленных на развитие определенных сфер личности обучающегося с ЗПР в соответствии с общим содержанием конкретного модуля. Заключительная часть занятия включает в себя рефлексию проведенной работы, обмен мнениями и эмоциональными впечатлениями и ритуал прощания, укрепляющий чувство групповой сплоченности.</w:t>
      </w:r>
    </w:p>
    <w:p w:rsidR="008F3D4F" w:rsidRPr="008F3D4F" w:rsidRDefault="008F3D4F" w:rsidP="008F3D4F">
      <w:pPr>
        <w:ind w:firstLine="709"/>
        <w:jc w:val="both"/>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При изучении большинства тем широко задействованы активные формы работы с обучающимися: подвижные игры и упражнения, работа с психологическими сказками, элементы арт-терапии, тренинговых занятий и деловых игр.</w:t>
      </w:r>
    </w:p>
    <w:p w:rsidR="008F3D4F" w:rsidRPr="008F3D4F" w:rsidRDefault="008F3D4F" w:rsidP="008F3D4F">
      <w:pPr>
        <w:ind w:firstLine="709"/>
        <w:jc w:val="both"/>
        <w:rPr>
          <w:rFonts w:ascii="Times New Roman" w:eastAsia="Calibri" w:hAnsi="Times New Roman" w:cs="Times New Roman"/>
          <w:b/>
          <w:i/>
          <w:color w:val="000000" w:themeColor="text1"/>
          <w:sz w:val="28"/>
          <w:szCs w:val="28"/>
        </w:rPr>
      </w:pPr>
    </w:p>
    <w:p w:rsidR="008F3D4F" w:rsidRPr="008F3D4F" w:rsidRDefault="008F3D4F" w:rsidP="008F3D4F">
      <w:pPr>
        <w:ind w:firstLine="709"/>
        <w:jc w:val="both"/>
        <w:rPr>
          <w:rFonts w:ascii="Times New Roman" w:hAnsi="Times New Roman" w:cs="Times New Roman"/>
          <w:b/>
          <w:i/>
          <w:color w:val="000000" w:themeColor="text1"/>
          <w:sz w:val="28"/>
          <w:szCs w:val="28"/>
        </w:rPr>
      </w:pPr>
      <w:r w:rsidRPr="008F3D4F">
        <w:rPr>
          <w:rFonts w:ascii="Times New Roman" w:hAnsi="Times New Roman" w:cs="Times New Roman"/>
          <w:b/>
          <w:i/>
          <w:color w:val="000000" w:themeColor="text1"/>
          <w:sz w:val="28"/>
          <w:szCs w:val="28"/>
        </w:rPr>
        <w:t>Примерные виды деятельности обучающихся с ЗПР, обусловленные особыми образовательными потребностями и обеспечивающие осмысленное освоение содержании курса</w:t>
      </w:r>
    </w:p>
    <w:p w:rsidR="008F3D4F" w:rsidRPr="008F3D4F" w:rsidRDefault="008F3D4F" w:rsidP="008F3D4F">
      <w:pPr>
        <w:ind w:firstLine="709"/>
        <w:jc w:val="both"/>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 xml:space="preserve">Коррекция трудностей психологического развития и социальной адаптации осуществляется с учетом особых образовательных потребностей обучающихся с ЗПР на основе специальных подходов, методов и способов, учитывающих особенности подросткового возраста. При выборе форм и приемов работы необходимо опираться на ведущую деятельность подросткового возраста – общение. В ходе коррекционно-развивающего занятия педагогу-психологу важно учитывать принцип активного включения обучающегося в совместную со сверстниками и взрослым деятельность, предполагающий обязательное участие подростка в процессе обсуждения, беседы, диалога. Также в процессе работы необходимо сохранять руководящий контроль со стороны взрослого, обеспечивать положительную обратную связь, делать акцент на развитии навыков саморегуляции. </w:t>
      </w:r>
    </w:p>
    <w:p w:rsidR="008F3D4F" w:rsidRPr="008F3D4F" w:rsidRDefault="008F3D4F" w:rsidP="008F3D4F">
      <w:pPr>
        <w:ind w:firstLine="709"/>
        <w:jc w:val="both"/>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Педагог-психолог выстраивает коррекционно-развивающее занятие в соответствии с особыми образовательными потребностями обучающегося с ЗПР. Учитывая сниженную общую работоспособность, повышенную утомляемость, низкий темп переработки информации, снижение эмоциональной саморегуляции у такого обучающегося, педагог-психолог придерживается строгой этапности при проведении занятия. Каждое отдельное занятие по своей структуре делится на вводную, основную и заключительную части и проводится с использованием игровых упражнений и работы с бланковыми материалами, а также предусматривает включение в занятия динамических и релаксационных пауз. Вводная часть занятия включает в себя ритуал приветствия, который позволяет обучающимся ощутить атмосферу группового доверия и принятия, и разминку, которая активизирует продуктивную групповую деятельность и способствует эмоциональной стабильности участников группового занятия. Основная часть предполагает последовательное выполнение различных упражнений, направленных на развитие определенных сфер личности обучающегося с ЗПР в соответствии с общим содержанием конкретного модуля. Заключительная часть занятия включает в себя рефлексию проведенной работы, обмен мнениями и эмоциональными впечатлениями и ритуал прощания, укрепляющий чувство групповой сплоченности.</w:t>
      </w:r>
    </w:p>
    <w:p w:rsidR="008F3D4F" w:rsidRPr="008F3D4F" w:rsidRDefault="008F3D4F" w:rsidP="008F3D4F">
      <w:pPr>
        <w:ind w:firstLine="709"/>
        <w:jc w:val="both"/>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При изучении большинства тем широко задействованы активные формы работы с обучающимися: подвижные игры и упражнения, работа с психологическими сказками, элементы арт-терапии и тренинговых занятий.</w:t>
      </w:r>
    </w:p>
    <w:p w:rsidR="008F3D4F" w:rsidRPr="008F3D4F" w:rsidRDefault="008F3D4F" w:rsidP="008F3D4F">
      <w:pPr>
        <w:ind w:firstLine="709"/>
        <w:jc w:val="both"/>
        <w:rPr>
          <w:rFonts w:ascii="Times New Roman" w:hAnsi="Times New Roman" w:cs="Times New Roman"/>
          <w:color w:val="000000" w:themeColor="text1"/>
          <w:sz w:val="28"/>
          <w:szCs w:val="28"/>
        </w:rPr>
      </w:pPr>
    </w:p>
    <w:p w:rsidR="008F3D4F" w:rsidRPr="008F3D4F" w:rsidRDefault="008F3D4F" w:rsidP="008F3D4F">
      <w:pPr>
        <w:ind w:firstLine="709"/>
        <w:jc w:val="both"/>
        <w:rPr>
          <w:rFonts w:ascii="Times New Roman" w:eastAsia="Calibri" w:hAnsi="Times New Roman" w:cs="Times New Roman"/>
          <w:b/>
          <w:i/>
          <w:color w:val="000000" w:themeColor="text1"/>
          <w:sz w:val="28"/>
          <w:szCs w:val="28"/>
        </w:rPr>
      </w:pPr>
      <w:r w:rsidRPr="008F3D4F">
        <w:rPr>
          <w:rFonts w:ascii="Times New Roman" w:eastAsia="Calibri" w:hAnsi="Times New Roman" w:cs="Times New Roman"/>
          <w:b/>
          <w:i/>
          <w:color w:val="000000" w:themeColor="text1"/>
          <w:sz w:val="28"/>
          <w:szCs w:val="28"/>
        </w:rPr>
        <w:t>Планируемые результаты освоения коррекционного курса «Психокоррекционные занятия» (психологические занятия) на уровень основного общего образования</w:t>
      </w:r>
    </w:p>
    <w:p w:rsidR="008F3D4F" w:rsidRPr="008F3D4F" w:rsidRDefault="008F3D4F" w:rsidP="008F3D4F">
      <w:pPr>
        <w:ind w:firstLine="709"/>
        <w:jc w:val="both"/>
        <w:rPr>
          <w:rFonts w:ascii="Times New Roman" w:eastAsia="Calibri" w:hAnsi="Times New Roman" w:cs="Times New Roman"/>
          <w:color w:val="000000" w:themeColor="text1"/>
          <w:sz w:val="28"/>
          <w:szCs w:val="28"/>
        </w:rPr>
      </w:pPr>
      <w:r w:rsidRPr="008F3D4F">
        <w:rPr>
          <w:rFonts w:ascii="Times New Roman" w:eastAsia="Calibri" w:hAnsi="Times New Roman" w:cs="Times New Roman"/>
          <w:color w:val="000000" w:themeColor="text1"/>
          <w:sz w:val="28"/>
          <w:szCs w:val="28"/>
        </w:rPr>
        <w:t xml:space="preserve">В результате изучения модуля </w:t>
      </w:r>
      <w:r w:rsidRPr="008F3D4F">
        <w:rPr>
          <w:rFonts w:ascii="Times New Roman" w:eastAsia="Calibri" w:hAnsi="Times New Roman" w:cs="Times New Roman"/>
          <w:b/>
          <w:color w:val="000000" w:themeColor="text1"/>
          <w:sz w:val="28"/>
          <w:szCs w:val="28"/>
        </w:rPr>
        <w:t xml:space="preserve">«Развитие саморегуляции познавательной деятельности и поведения» </w:t>
      </w:r>
      <w:r w:rsidRPr="008F3D4F">
        <w:rPr>
          <w:rFonts w:ascii="Times New Roman" w:eastAsia="Calibri" w:hAnsi="Times New Roman" w:cs="Times New Roman"/>
          <w:color w:val="000000" w:themeColor="text1"/>
          <w:sz w:val="28"/>
          <w:szCs w:val="28"/>
        </w:rPr>
        <w:t>обучающийся научится и будет (сможет):</w:t>
      </w:r>
    </w:p>
    <w:p w:rsidR="008F3D4F" w:rsidRPr="008F3D4F" w:rsidRDefault="008F3D4F"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планировать свою деятельность и следовать плану, контролировать и корректировать свои действия при необходимости;</w:t>
      </w:r>
    </w:p>
    <w:p w:rsidR="008F3D4F" w:rsidRPr="008F3D4F" w:rsidRDefault="008F3D4F"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самостоятельно определять цели и задачи собственной деятельности;</w:t>
      </w:r>
    </w:p>
    <w:p w:rsidR="008F3D4F" w:rsidRPr="008F3D4F" w:rsidRDefault="008F3D4F"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осуществлять промежуточный и итоговый контроль результата деятельности, объективно оценивать собственные достижения;</w:t>
      </w:r>
    </w:p>
    <w:p w:rsidR="008F3D4F" w:rsidRPr="008F3D4F" w:rsidRDefault="008F3D4F"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регулировать проявление собственных эмоций (положительных и отрицательных) в соответствии с социальным контекстом коммуникативной ситуации;</w:t>
      </w:r>
    </w:p>
    <w:p w:rsidR="008F3D4F" w:rsidRPr="008F3D4F" w:rsidRDefault="008F3D4F"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сдерживать проявление негативных эмоций в отношении собеседника в ситуации возникновения разногласий, дискуссии, учебного спора;</w:t>
      </w:r>
    </w:p>
    <w:p w:rsidR="008F3D4F" w:rsidRPr="008F3D4F" w:rsidRDefault="008F3D4F"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владеть техниками контроля своего эмоционального состояния в ситуации экзамена, уметь минимизировать волнение;</w:t>
      </w:r>
    </w:p>
    <w:p w:rsidR="008F3D4F" w:rsidRPr="008F3D4F" w:rsidRDefault="008F3D4F"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прилагать волевые усилия при трудностях в учебной работе, в ситуации пресыщения, при выполнении однообразной учебной работы, при возникновении утомления в моделируемой ситуации экзамена;</w:t>
      </w:r>
    </w:p>
    <w:p w:rsidR="008F3D4F" w:rsidRPr="008F3D4F" w:rsidRDefault="008F3D4F"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сохранять устойчивость социально приемлемой позиции в ситуациях негативного воздействия со стороны окружающих.</w:t>
      </w:r>
    </w:p>
    <w:p w:rsidR="008F3D4F" w:rsidRPr="008F3D4F" w:rsidRDefault="008F3D4F" w:rsidP="008F3D4F">
      <w:pPr>
        <w:ind w:firstLine="709"/>
        <w:jc w:val="both"/>
        <w:rPr>
          <w:rFonts w:ascii="Times New Roman" w:eastAsia="Calibri" w:hAnsi="Times New Roman" w:cs="Times New Roman"/>
          <w:color w:val="000000" w:themeColor="text1"/>
          <w:sz w:val="28"/>
          <w:szCs w:val="28"/>
        </w:rPr>
      </w:pPr>
      <w:r w:rsidRPr="008F3D4F">
        <w:rPr>
          <w:rFonts w:ascii="Times New Roman" w:eastAsia="Calibri" w:hAnsi="Times New Roman" w:cs="Times New Roman"/>
          <w:color w:val="000000" w:themeColor="text1"/>
          <w:sz w:val="28"/>
          <w:szCs w:val="28"/>
        </w:rPr>
        <w:t xml:space="preserve">В результате изучения модуля </w:t>
      </w:r>
      <w:r w:rsidRPr="008F3D4F">
        <w:rPr>
          <w:rFonts w:ascii="Times New Roman" w:eastAsia="Calibri" w:hAnsi="Times New Roman" w:cs="Times New Roman"/>
          <w:b/>
          <w:color w:val="000000" w:themeColor="text1"/>
          <w:sz w:val="28"/>
          <w:szCs w:val="28"/>
        </w:rPr>
        <w:t xml:space="preserve">«Формирование личностного самоопределения» </w:t>
      </w:r>
      <w:r w:rsidRPr="008F3D4F">
        <w:rPr>
          <w:rFonts w:ascii="Times New Roman" w:eastAsia="Calibri" w:hAnsi="Times New Roman" w:cs="Times New Roman"/>
          <w:color w:val="000000" w:themeColor="text1"/>
          <w:sz w:val="28"/>
          <w:szCs w:val="28"/>
        </w:rPr>
        <w:t>обучающийся научится и будет (сможет):</w:t>
      </w:r>
    </w:p>
    <w:p w:rsidR="008F3D4F" w:rsidRPr="008F3D4F" w:rsidRDefault="008F3D4F"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демонстрировать мотивацию к самопознанию, потребность к саморазвитию;</w:t>
      </w:r>
    </w:p>
    <w:p w:rsidR="008F3D4F" w:rsidRPr="008F3D4F" w:rsidRDefault="008F3D4F"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иметь представление о своих личностных особенностях и уметь презентировать себя социально одобряемым способом;</w:t>
      </w:r>
    </w:p>
    <w:p w:rsidR="008F3D4F" w:rsidRPr="008F3D4F" w:rsidRDefault="008F3D4F"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иметь развернутое представление о социальных ролях в обществе, различных моделях поведения в соответствии с этими ролями, правилах и нормах поведения;</w:t>
      </w:r>
    </w:p>
    <w:p w:rsidR="008F3D4F" w:rsidRPr="008F3D4F" w:rsidRDefault="008F3D4F"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иметь представление об ответственном и безответственном, в том числе наказуемом, поведении, уметь принимать на себя посильную ответственность;</w:t>
      </w:r>
    </w:p>
    <w:p w:rsidR="008F3D4F" w:rsidRPr="008F3D4F" w:rsidRDefault="008F3D4F"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оценивать свои возможности, осознавать собственные склонности, интересы и увлечения;</w:t>
      </w:r>
    </w:p>
    <w:p w:rsidR="008F3D4F" w:rsidRPr="008F3D4F" w:rsidRDefault="008F3D4F"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оценивать себя и свои поступки с учетом общепринятых социальных норм и правил;</w:t>
      </w:r>
    </w:p>
    <w:p w:rsidR="008F3D4F" w:rsidRPr="008F3D4F" w:rsidRDefault="008F3D4F"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выстраивать с помощью взрослого жизненную перспективу, жизненные планы, включающие последовательность целей и задач в их взаимосвязи;</w:t>
      </w:r>
    </w:p>
    <w:p w:rsidR="008F3D4F" w:rsidRPr="008F3D4F" w:rsidRDefault="008F3D4F"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ориентироваться в современном мире профессий, перечислять и давать краткую характеристику различным профессиям, актуальным для современного рынка труда;</w:t>
      </w:r>
    </w:p>
    <w:p w:rsidR="008F3D4F" w:rsidRPr="008F3D4F" w:rsidRDefault="008F3D4F"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 xml:space="preserve">иметь представления о собственных профессиональных склонностях, способностях и профессиональном потенциале; </w:t>
      </w:r>
    </w:p>
    <w:p w:rsidR="008F3D4F" w:rsidRPr="008F3D4F" w:rsidRDefault="008F3D4F"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знать об ограничениях при выборе профессии, учитывать ограничения профессиональной пригодности при выборе будущей профессии;</w:t>
      </w:r>
    </w:p>
    <w:p w:rsidR="008F3D4F" w:rsidRPr="008F3D4F" w:rsidRDefault="008F3D4F"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 xml:space="preserve">иметь конкретные реалистичные представления о перспективах своего профессионального образования и будущей профессиональной деятельности; </w:t>
      </w:r>
    </w:p>
    <w:p w:rsidR="008F3D4F" w:rsidRPr="008F3D4F" w:rsidRDefault="008F3D4F"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иметь представление об экономических реалиях и адекватный уровень материальных притязаний, соотносимый с выбираемой профессией;</w:t>
      </w:r>
    </w:p>
    <w:p w:rsidR="008F3D4F" w:rsidRPr="008F3D4F" w:rsidRDefault="008F3D4F"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с помощью взрослого выбирать и выстраивать дальнейшую индивидуальную траекторию образования на базе ориентировки в мире профессий и профессиональных предпочтений, с учетом устойчивых познавательных интересов.</w:t>
      </w:r>
    </w:p>
    <w:p w:rsidR="008F3D4F" w:rsidRPr="008F3D4F" w:rsidRDefault="008F3D4F" w:rsidP="008F3D4F">
      <w:pPr>
        <w:ind w:firstLine="709"/>
        <w:jc w:val="both"/>
        <w:rPr>
          <w:rFonts w:ascii="Times New Roman" w:eastAsia="Calibri" w:hAnsi="Times New Roman" w:cs="Times New Roman"/>
          <w:color w:val="000000" w:themeColor="text1"/>
          <w:sz w:val="28"/>
          <w:szCs w:val="28"/>
        </w:rPr>
      </w:pPr>
      <w:r w:rsidRPr="008F3D4F">
        <w:rPr>
          <w:rFonts w:ascii="Times New Roman" w:eastAsia="Calibri" w:hAnsi="Times New Roman" w:cs="Times New Roman"/>
          <w:color w:val="000000" w:themeColor="text1"/>
          <w:sz w:val="28"/>
          <w:szCs w:val="28"/>
        </w:rPr>
        <w:t xml:space="preserve">В результате изучения модуля </w:t>
      </w:r>
      <w:r w:rsidRPr="008F3D4F">
        <w:rPr>
          <w:rFonts w:ascii="Times New Roman" w:eastAsia="Calibri" w:hAnsi="Times New Roman" w:cs="Times New Roman"/>
          <w:b/>
          <w:color w:val="000000" w:themeColor="text1"/>
          <w:sz w:val="28"/>
          <w:szCs w:val="28"/>
        </w:rPr>
        <w:t xml:space="preserve">«Развитие коммуникативной деятельности» </w:t>
      </w:r>
      <w:r w:rsidRPr="008F3D4F">
        <w:rPr>
          <w:rFonts w:ascii="Times New Roman" w:eastAsia="Calibri" w:hAnsi="Times New Roman" w:cs="Times New Roman"/>
          <w:color w:val="000000" w:themeColor="text1"/>
          <w:sz w:val="28"/>
          <w:szCs w:val="28"/>
        </w:rPr>
        <w:t>обучающийся научится и будет (сможет):</w:t>
      </w:r>
    </w:p>
    <w:p w:rsidR="008F3D4F" w:rsidRPr="008F3D4F" w:rsidRDefault="008F3D4F"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владеть навыками конструктивного общения;</w:t>
      </w:r>
    </w:p>
    <w:p w:rsidR="008F3D4F" w:rsidRPr="008F3D4F" w:rsidRDefault="008F3D4F"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использовать вербальные и невербальные средства общения адекватные социально-эмоциональному контексту ситуации;</w:t>
      </w:r>
    </w:p>
    <w:p w:rsidR="008F3D4F" w:rsidRPr="008F3D4F" w:rsidRDefault="008F3D4F"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выстраивать коммуникацию в разных жизненных ситуациях с учетом статуса, возраста, социальной роли и особенностей собеседника;</w:t>
      </w:r>
    </w:p>
    <w:p w:rsidR="008F3D4F" w:rsidRPr="008F3D4F" w:rsidRDefault="008F3D4F"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владеть навыками эффективного сотрудничества в различных учебных и социальных ситуациях;</w:t>
      </w:r>
    </w:p>
    <w:p w:rsidR="008F3D4F" w:rsidRPr="008F3D4F" w:rsidRDefault="008F3D4F"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конструктивно и корректно доносить свою позицию до других участников коммуникации;</w:t>
      </w:r>
    </w:p>
    <w:p w:rsidR="008F3D4F" w:rsidRPr="008F3D4F" w:rsidRDefault="008F3D4F"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критически относиться к своему мнению, признавать ошибочность своего мнения (если оно таково) и корректировать его;</w:t>
      </w:r>
    </w:p>
    <w:p w:rsidR="008F3D4F" w:rsidRPr="008F3D4F" w:rsidRDefault="008F3D4F"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самостоятельно организовывать совместную деятельность в продуктивном сотрудничестве (ставить цели, определять задачи, намечать совместный план действий, прогнозировать результат общей деятельности и достигать его);</w:t>
      </w:r>
    </w:p>
    <w:p w:rsidR="008F3D4F" w:rsidRPr="008F3D4F" w:rsidRDefault="008F3D4F"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находить общее решение и разрешать конфликтные ситуации на основе согласования позиций и учета интересов участников группы.</w:t>
      </w:r>
    </w:p>
    <w:p w:rsidR="008F3D4F" w:rsidRPr="008F3D4F" w:rsidRDefault="008F3D4F" w:rsidP="008F3D4F">
      <w:pPr>
        <w:ind w:firstLine="709"/>
        <w:jc w:val="both"/>
        <w:rPr>
          <w:rFonts w:ascii="Times New Roman" w:hAnsi="Times New Roman" w:cs="Times New Roman"/>
          <w:b/>
          <w:i/>
          <w:color w:val="000000" w:themeColor="text1"/>
          <w:sz w:val="28"/>
          <w:szCs w:val="28"/>
        </w:rPr>
      </w:pPr>
    </w:p>
    <w:p w:rsidR="008F3D4F" w:rsidRPr="008F3D4F" w:rsidRDefault="008F3D4F" w:rsidP="008F3D4F">
      <w:pPr>
        <w:ind w:firstLine="709"/>
        <w:jc w:val="both"/>
        <w:rPr>
          <w:rFonts w:ascii="Times New Roman" w:hAnsi="Times New Roman" w:cs="Times New Roman"/>
          <w:b/>
          <w:i/>
          <w:color w:val="000000" w:themeColor="text1"/>
          <w:sz w:val="28"/>
          <w:szCs w:val="28"/>
        </w:rPr>
      </w:pPr>
      <w:r w:rsidRPr="008F3D4F">
        <w:rPr>
          <w:rFonts w:ascii="Times New Roman" w:hAnsi="Times New Roman" w:cs="Times New Roman"/>
          <w:b/>
          <w:i/>
          <w:color w:val="000000" w:themeColor="text1"/>
          <w:sz w:val="28"/>
          <w:szCs w:val="28"/>
        </w:rPr>
        <w:t>Подходы к оценке достижения планируемых результатов освоения программы коррекционно-развивающего курса</w:t>
      </w:r>
    </w:p>
    <w:p w:rsidR="008F3D4F" w:rsidRPr="008F3D4F" w:rsidRDefault="008F3D4F" w:rsidP="008F3D4F">
      <w:pPr>
        <w:ind w:firstLine="709"/>
        <w:jc w:val="both"/>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 xml:space="preserve">Диагностическое направление работы предполагает получение своевременной информации об индивидуально-психологических особенностях и динамике развития обучающихся с ЗПР, позволяет оценить результаты освоения коррекционно-развивающего курса обучающимися. Диагностика проводится с использованием стандартизированных психодиагностических методик, анкетирования, психодиагностического наблюдения и анализа продуктов деятельности обучающихся, а также моделирования экспериментально-психологических ситуаций. </w:t>
      </w:r>
    </w:p>
    <w:p w:rsidR="008F3D4F" w:rsidRPr="008F3D4F" w:rsidRDefault="008F3D4F" w:rsidP="008F3D4F">
      <w:pPr>
        <w:ind w:firstLine="709"/>
        <w:jc w:val="both"/>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При оценке уровня произвольной регуляции следует обращать внимание на сформированность таких показателей, как: способность к осознанному планированию своей деятельности, выдвижению и удержанию ее целей; способность определять значимые условия для осуществления деятельности; способность к самоконтролю в процессе выполнения задания и при оценке результата; способность адекватно оценивать результат своей деятельности. Также необходимо оценивать степень самостоятельности при выполнении задания, эффективность оказываемой взрослым дозированной помощи.</w:t>
      </w:r>
    </w:p>
    <w:p w:rsidR="008F3D4F" w:rsidRPr="008F3D4F" w:rsidRDefault="008F3D4F" w:rsidP="008F3D4F">
      <w:pPr>
        <w:ind w:firstLine="709"/>
        <w:jc w:val="both"/>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При оценке эмоциональной сферы подростков необходимо учитывать ее общую неустойчивость и высокий уровень ситуативной тревожности, характерный для обучающихся данного возраста. Показателями особенностей развития эмоциональной сферы выступают общее эмоциональное состояние и настроение, склонность к аффективному поведению, стрессоустойчивость, уровень эмпатии, выраженность агрессивности и личностной тревожности.</w:t>
      </w:r>
    </w:p>
    <w:p w:rsidR="008F3D4F" w:rsidRPr="008F3D4F" w:rsidRDefault="008F3D4F" w:rsidP="008F3D4F">
      <w:pPr>
        <w:ind w:firstLine="709"/>
        <w:jc w:val="both"/>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При определении особенностей развития личности подростков следует оценить характерологические особенности и выраженность акцентуаций характера, уровень и структуру самооценки, ценностные ориентации, иерархию потребностей личности, уровень притязаний и уровень субъективного контроля. Для выявления профессионального самоопределения личности необходимо определить общую направленность личности, профессиональные склонности и интересы, мотивы выбора профессии, профессиональный тип личности, а также тип мышления.</w:t>
      </w:r>
    </w:p>
    <w:p w:rsidR="008F3D4F" w:rsidRPr="008F3D4F" w:rsidRDefault="008F3D4F" w:rsidP="008F3D4F">
      <w:pPr>
        <w:ind w:firstLine="709"/>
        <w:jc w:val="both"/>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 xml:space="preserve">При оценке особенностей развития коммуникативной сферы важно обращать внимание на уровень общительности, развитие коммуникативных умений, уровень коммуникативных и организаторских способностей, тип поведения в конфликте, а также учитывать явления, характерные для малой группы (социальный статус в группе сверстников, оценочные отношения членов группы, преобладающий тип отношений к окружающим). </w:t>
      </w:r>
    </w:p>
    <w:p w:rsidR="008F3D4F" w:rsidRPr="008F3D4F" w:rsidRDefault="008F3D4F" w:rsidP="008F3D4F">
      <w:pPr>
        <w:ind w:firstLine="709"/>
        <w:jc w:val="center"/>
        <w:rPr>
          <w:rFonts w:ascii="Times New Roman" w:hAnsi="Times New Roman" w:cs="Times New Roman"/>
          <w:b/>
          <w:color w:val="000000" w:themeColor="text1"/>
          <w:sz w:val="28"/>
          <w:szCs w:val="28"/>
        </w:rPr>
      </w:pPr>
    </w:p>
    <w:p w:rsidR="008F3D4F" w:rsidRPr="008F3D4F" w:rsidRDefault="008F3D4F" w:rsidP="008F3D4F">
      <w:pPr>
        <w:ind w:firstLine="709"/>
        <w:jc w:val="center"/>
        <w:rPr>
          <w:rFonts w:ascii="Times New Roman" w:hAnsi="Times New Roman" w:cs="Times New Roman"/>
          <w:b/>
          <w:color w:val="000000" w:themeColor="text1"/>
          <w:sz w:val="28"/>
          <w:szCs w:val="28"/>
        </w:rPr>
      </w:pPr>
    </w:p>
    <w:p w:rsidR="008F3D4F" w:rsidRPr="001B1440" w:rsidRDefault="008F3D4F" w:rsidP="001B1440">
      <w:pPr>
        <w:pStyle w:val="2"/>
        <w:jc w:val="center"/>
        <w:rPr>
          <w:rFonts w:ascii="Times New Roman" w:hAnsi="Times New Roman" w:cs="Times New Roman"/>
          <w:sz w:val="28"/>
          <w:szCs w:val="28"/>
        </w:rPr>
      </w:pPr>
      <w:bookmarkStart w:id="379" w:name="_Toc181460079"/>
      <w:r w:rsidRPr="001B1440">
        <w:rPr>
          <w:rFonts w:ascii="Times New Roman" w:hAnsi="Times New Roman" w:cs="Times New Roman"/>
          <w:sz w:val="28"/>
          <w:szCs w:val="28"/>
        </w:rPr>
        <w:t>Рабочая программа коррекционно-развивающего курса «Психокоррекционный курс»: «Психокоррекционные занятия (дефектологические)»</w:t>
      </w:r>
      <w:bookmarkEnd w:id="379"/>
    </w:p>
    <w:p w:rsidR="008F3D4F" w:rsidRPr="008F3D4F" w:rsidRDefault="008F3D4F" w:rsidP="008F3D4F">
      <w:pPr>
        <w:ind w:firstLine="709"/>
        <w:jc w:val="center"/>
        <w:rPr>
          <w:rFonts w:ascii="Times New Roman" w:hAnsi="Times New Roman" w:cs="Times New Roman"/>
          <w:b/>
          <w:color w:val="000000" w:themeColor="text1"/>
          <w:sz w:val="28"/>
          <w:szCs w:val="28"/>
        </w:rPr>
      </w:pPr>
    </w:p>
    <w:p w:rsidR="008F3D4F" w:rsidRPr="008F3D4F" w:rsidRDefault="008F3D4F" w:rsidP="008F3D4F">
      <w:pPr>
        <w:ind w:firstLine="709"/>
        <w:jc w:val="both"/>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Коррекционно-развивающий курс «Психокоррекционные занятия (дефектологические)» является обязательной частью коррекционно-развивающей области учебного плана при реализации АООП ООО обучающихся с ЗПР.</w:t>
      </w:r>
    </w:p>
    <w:p w:rsidR="008F3D4F" w:rsidRPr="008F3D4F" w:rsidRDefault="008F3D4F" w:rsidP="008F3D4F">
      <w:pPr>
        <w:ind w:firstLine="709"/>
        <w:jc w:val="both"/>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Специфические трудности освоения программного материала, обусловленные парциальной недостаточностью высших психических функций, характерные для обучающихся с ЗПР, определяют необходимость специальной коррекционной поддержки процесса обучения. Обучающиеся с ЗПР нуждаются в пролонгированной коррекционной работе, направленной на развитие необходимых для формирования учебных компетенций приемов мыслительной деятельности, ослаблении нарушений познавательных процессов, специальном формировании метапредметных умений и социальных (жизненных) компетенций.</w:t>
      </w:r>
    </w:p>
    <w:p w:rsidR="008F3D4F" w:rsidRPr="008F3D4F" w:rsidRDefault="008F3D4F" w:rsidP="008F3D4F">
      <w:pPr>
        <w:ind w:firstLine="709"/>
        <w:jc w:val="both"/>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 xml:space="preserve">Курс реализуется учителем-дефектологом в рамках внеурочной деятельности посредством индивидуальных и групповых коррекционно-развивающих занятий. Курс обеспечивается системой дефектологического сопровождения, включающей проведение диагностической, консультативной, коррекционно-развивающей и организационно-методической работы специалиста. В ходе дефектологического сопровождения осуществляется специализированная помощь обучающемуся с ЗПР в динамике образовательного процесса. Учитель-дефектолог выявляет основные дефициты в развитии учебно-познавательной сферы обучающегося с ЗПР, анализирует структуру нарушения, определяет сохранные функции, зону ближайшего развития, его индивидуальные особые образовательные потребности. На основании анализа полученных данных проектирует индивидуальный образовательный маршрут, в котором определяет коррекционные задачи и индивидуальные специальные приемы работы с обучающимся с ЗПР. </w:t>
      </w:r>
    </w:p>
    <w:p w:rsidR="008F3D4F" w:rsidRPr="008F3D4F" w:rsidRDefault="008F3D4F" w:rsidP="008F3D4F">
      <w:pPr>
        <w:ind w:firstLine="709"/>
        <w:jc w:val="both"/>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Дефектологическое сопровождение основывается на комплексном подходе. Учитель-дефектолог взаимодействует с другими специалистами сопровождения и при планировании коррекционно-развивающей работы учитывает профессиональную позицию педагога-психолога и учителя-логопеда. Основной задачей специалиста является коррекция и развитие учебно-познавательной деятельности обучающегося с ЗПР, преодоление или ослабление нарушений развития, препятствующих освоению программного материала на уровне основного общего образования. Учитель-дефектолог проводит коррекционно-развивающие занятия, для которых организуются группы из обучающихся с однородной структурой нарушения. Возможным является проведение индивидуальных занятий. Занятия проводятся во внеурочное время по заранее составленному расписанию.</w:t>
      </w:r>
    </w:p>
    <w:p w:rsidR="008F3D4F" w:rsidRPr="008F3D4F" w:rsidRDefault="008F3D4F" w:rsidP="008F3D4F">
      <w:pPr>
        <w:ind w:firstLine="709"/>
        <w:jc w:val="both"/>
        <w:rPr>
          <w:rFonts w:ascii="Times New Roman" w:hAnsi="Times New Roman" w:cs="Times New Roman"/>
          <w:color w:val="000000" w:themeColor="text1"/>
          <w:sz w:val="28"/>
          <w:szCs w:val="28"/>
          <w:shd w:val="clear" w:color="auto" w:fill="FFFFFF"/>
        </w:rPr>
      </w:pPr>
      <w:r w:rsidRPr="008F3D4F">
        <w:rPr>
          <w:rFonts w:ascii="Times New Roman" w:hAnsi="Times New Roman" w:cs="Times New Roman"/>
          <w:bCs/>
          <w:color w:val="000000" w:themeColor="text1"/>
          <w:sz w:val="28"/>
          <w:szCs w:val="28"/>
          <w:shd w:val="clear" w:color="auto" w:fill="FFFFFF"/>
        </w:rPr>
        <w:t>Курс</w:t>
      </w:r>
      <w:r w:rsidRPr="008F3D4F">
        <w:rPr>
          <w:rFonts w:ascii="Times New Roman" w:hAnsi="Times New Roman" w:cs="Times New Roman"/>
          <w:b/>
          <w:color w:val="000000" w:themeColor="text1"/>
          <w:sz w:val="28"/>
          <w:szCs w:val="28"/>
          <w:shd w:val="clear" w:color="auto" w:fill="FFFFFF"/>
        </w:rPr>
        <w:t xml:space="preserve"> </w:t>
      </w:r>
      <w:r w:rsidRPr="008F3D4F">
        <w:rPr>
          <w:rFonts w:ascii="Times New Roman" w:hAnsi="Times New Roman" w:cs="Times New Roman"/>
          <w:color w:val="000000" w:themeColor="text1"/>
          <w:sz w:val="28"/>
          <w:szCs w:val="28"/>
        </w:rPr>
        <w:t>«Коррекционно-развивающие занятия. Психокоррекционные занятия (дефектологические)</w:t>
      </w:r>
      <w:r w:rsidRPr="008F3D4F">
        <w:rPr>
          <w:rFonts w:ascii="Times New Roman" w:hAnsi="Times New Roman" w:cs="Times New Roman"/>
          <w:b/>
          <w:color w:val="000000" w:themeColor="text1"/>
          <w:sz w:val="28"/>
          <w:szCs w:val="28"/>
          <w:shd w:val="clear" w:color="auto" w:fill="FFFFFF"/>
        </w:rPr>
        <w:t>»</w:t>
      </w:r>
      <w:r w:rsidRPr="008F3D4F">
        <w:rPr>
          <w:rFonts w:ascii="Times New Roman" w:hAnsi="Times New Roman" w:cs="Times New Roman"/>
          <w:color w:val="000000" w:themeColor="text1"/>
          <w:sz w:val="28"/>
          <w:szCs w:val="28"/>
          <w:shd w:val="clear" w:color="auto" w:fill="FFFFFF"/>
        </w:rPr>
        <w:t xml:space="preserve"> создается по модульному принципу. </w:t>
      </w:r>
    </w:p>
    <w:p w:rsidR="008F3D4F" w:rsidRPr="008F3D4F" w:rsidRDefault="008F3D4F" w:rsidP="008F3D4F">
      <w:pPr>
        <w:ind w:firstLine="709"/>
        <w:jc w:val="both"/>
        <w:rPr>
          <w:rFonts w:ascii="Times New Roman" w:hAnsi="Times New Roman" w:cs="Times New Roman"/>
          <w:color w:val="000000" w:themeColor="text1"/>
          <w:sz w:val="28"/>
          <w:szCs w:val="28"/>
          <w:shd w:val="clear" w:color="auto" w:fill="FFFFFF"/>
        </w:rPr>
      </w:pPr>
      <w:r w:rsidRPr="008F3D4F">
        <w:rPr>
          <w:rFonts w:ascii="Times New Roman" w:hAnsi="Times New Roman" w:cs="Times New Roman"/>
          <w:b/>
          <w:bCs/>
          <w:i/>
          <w:color w:val="000000" w:themeColor="text1"/>
          <w:sz w:val="28"/>
          <w:szCs w:val="28"/>
          <w:shd w:val="clear" w:color="auto" w:fill="FFFFFF"/>
        </w:rPr>
        <w:t>Цель курса</w:t>
      </w:r>
      <w:r w:rsidRPr="008F3D4F">
        <w:rPr>
          <w:rFonts w:ascii="Times New Roman" w:hAnsi="Times New Roman" w:cs="Times New Roman"/>
          <w:b/>
          <w:bCs/>
          <w:color w:val="000000" w:themeColor="text1"/>
          <w:sz w:val="28"/>
          <w:szCs w:val="28"/>
          <w:shd w:val="clear" w:color="auto" w:fill="FFFFFF"/>
        </w:rPr>
        <w:t xml:space="preserve"> </w:t>
      </w:r>
      <w:r w:rsidRPr="008F3D4F">
        <w:rPr>
          <w:rFonts w:ascii="Times New Roman" w:hAnsi="Times New Roman" w:cs="Times New Roman"/>
          <w:color w:val="000000" w:themeColor="text1"/>
          <w:sz w:val="28"/>
          <w:szCs w:val="28"/>
          <w:shd w:val="clear" w:color="auto" w:fill="FFFFFF"/>
        </w:rPr>
        <w:t xml:space="preserve">– преодоление или ослабление недостатков развития познавательных процессов, коррекция и развитие мыслительной деятельности обучающихся с ЗПР, а также формирование умений и навыков учебно-познавательной деятельности, необходимых для освоения программного материала. </w:t>
      </w:r>
    </w:p>
    <w:p w:rsidR="008F3D4F" w:rsidRPr="008F3D4F" w:rsidRDefault="008F3D4F" w:rsidP="008F3D4F">
      <w:pPr>
        <w:ind w:firstLine="709"/>
        <w:jc w:val="both"/>
        <w:rPr>
          <w:rFonts w:ascii="Times New Roman" w:hAnsi="Times New Roman" w:cs="Times New Roman"/>
          <w:b/>
          <w:bCs/>
          <w:i/>
          <w:color w:val="000000" w:themeColor="text1"/>
          <w:sz w:val="28"/>
          <w:szCs w:val="28"/>
          <w:shd w:val="clear" w:color="auto" w:fill="FFFFFF"/>
        </w:rPr>
      </w:pPr>
      <w:r w:rsidRPr="008F3D4F">
        <w:rPr>
          <w:rFonts w:ascii="Times New Roman" w:hAnsi="Times New Roman" w:cs="Times New Roman"/>
          <w:b/>
          <w:bCs/>
          <w:i/>
          <w:color w:val="000000" w:themeColor="text1"/>
          <w:sz w:val="28"/>
          <w:szCs w:val="28"/>
          <w:shd w:val="clear" w:color="auto" w:fill="FFFFFF"/>
        </w:rPr>
        <w:t>Задачи курса:</w:t>
      </w:r>
    </w:p>
    <w:p w:rsidR="008F3D4F" w:rsidRPr="008F3D4F" w:rsidRDefault="008F3D4F"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коррекция и развитие познавательных процессов на основе учебного материала;</w:t>
      </w:r>
    </w:p>
    <w:p w:rsidR="008F3D4F" w:rsidRPr="008F3D4F" w:rsidRDefault="008F3D4F"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формирование приемов мыслительной деятельности, коррекция и развитие логических мыслительных операций;</w:t>
      </w:r>
    </w:p>
    <w:p w:rsidR="008F3D4F" w:rsidRPr="008F3D4F" w:rsidRDefault="008F3D4F"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 xml:space="preserve">развитие самостоятельности в организации учебной работы, формирование алгоритмов учебных навыков, коррекция учебной деятельности, специальное формирование ее структурных компонентов; </w:t>
      </w:r>
    </w:p>
    <w:p w:rsidR="008F3D4F" w:rsidRPr="008F3D4F" w:rsidRDefault="008F3D4F"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специальное формирование метапредметных умений, обеспечивающих освоение программного материала;</w:t>
      </w:r>
    </w:p>
    <w:p w:rsidR="008F3D4F" w:rsidRPr="008F3D4F" w:rsidRDefault="008F3D4F"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формирование навыков социальной (жизненной) компетенции.</w:t>
      </w:r>
    </w:p>
    <w:p w:rsidR="008F3D4F" w:rsidRPr="008F3D4F" w:rsidRDefault="008F3D4F" w:rsidP="008F3D4F">
      <w:pPr>
        <w:ind w:firstLine="709"/>
        <w:jc w:val="both"/>
        <w:rPr>
          <w:rFonts w:ascii="Times New Roman" w:hAnsi="Times New Roman" w:cs="Times New Roman"/>
          <w:color w:val="000000" w:themeColor="text1"/>
          <w:sz w:val="28"/>
          <w:szCs w:val="28"/>
          <w:shd w:val="clear" w:color="auto" w:fill="FFFFFF"/>
        </w:rPr>
      </w:pPr>
      <w:r w:rsidRPr="008F3D4F">
        <w:rPr>
          <w:rFonts w:ascii="Times New Roman" w:hAnsi="Times New Roman" w:cs="Times New Roman"/>
          <w:color w:val="000000" w:themeColor="text1"/>
          <w:sz w:val="28"/>
          <w:szCs w:val="28"/>
          <w:shd w:val="clear" w:color="auto" w:fill="FFFFFF"/>
        </w:rPr>
        <w:t>В процессе коррекционно-развивающих занятий у обучающихся с ЗПР формируются приемы мыслительной деятельности и логические действия, составляющие основу логических мыслительных операций, корректируются метапредметные способы учебно-познавательной деятельности, развиваются общеучебные умения и навыки, обеспечивающие процесс освоения программного материала.</w:t>
      </w:r>
    </w:p>
    <w:p w:rsidR="008F3D4F" w:rsidRPr="008F3D4F" w:rsidRDefault="008F3D4F" w:rsidP="008F3D4F">
      <w:pPr>
        <w:pStyle w:val="Default"/>
        <w:ind w:firstLine="709"/>
        <w:jc w:val="both"/>
        <w:rPr>
          <w:rFonts w:cs="Times New Roman"/>
          <w:color w:val="000000" w:themeColor="text1"/>
          <w:sz w:val="28"/>
          <w:szCs w:val="28"/>
          <w:shd w:val="clear" w:color="auto" w:fill="FFFFFF"/>
        </w:rPr>
      </w:pPr>
      <w:r w:rsidRPr="008F3D4F">
        <w:rPr>
          <w:rFonts w:cs="Times New Roman"/>
          <w:color w:val="000000" w:themeColor="text1"/>
          <w:sz w:val="28"/>
          <w:szCs w:val="28"/>
          <w:shd w:val="clear" w:color="auto" w:fill="FFFFFF"/>
        </w:rPr>
        <w:t xml:space="preserve">Содержание коррекционно-развивающего курса включает в себя следующие </w:t>
      </w:r>
      <w:r w:rsidRPr="008F3D4F">
        <w:rPr>
          <w:rFonts w:cs="Times New Roman"/>
          <w:b/>
          <w:color w:val="000000" w:themeColor="text1"/>
          <w:sz w:val="28"/>
          <w:szCs w:val="28"/>
          <w:shd w:val="clear" w:color="auto" w:fill="FFFFFF"/>
        </w:rPr>
        <w:t>модули</w:t>
      </w:r>
      <w:r w:rsidRPr="008F3D4F">
        <w:rPr>
          <w:rFonts w:cs="Times New Roman"/>
          <w:color w:val="000000" w:themeColor="text1"/>
          <w:sz w:val="28"/>
          <w:szCs w:val="28"/>
          <w:shd w:val="clear" w:color="auto" w:fill="FFFFFF"/>
        </w:rPr>
        <w:t>:</w:t>
      </w:r>
    </w:p>
    <w:p w:rsidR="008F3D4F" w:rsidRPr="008F3D4F" w:rsidRDefault="008F3D4F" w:rsidP="00AD512A">
      <w:pPr>
        <w:pStyle w:val="Default"/>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firstLine="426"/>
        <w:jc w:val="both"/>
        <w:rPr>
          <w:rFonts w:cs="Times New Roman"/>
          <w:color w:val="000000" w:themeColor="text1"/>
          <w:sz w:val="28"/>
          <w:szCs w:val="28"/>
          <w:shd w:val="clear" w:color="auto" w:fill="FFFFFF"/>
        </w:rPr>
      </w:pPr>
      <w:r w:rsidRPr="008F3D4F">
        <w:rPr>
          <w:rFonts w:cs="Times New Roman"/>
          <w:color w:val="000000" w:themeColor="text1"/>
          <w:sz w:val="28"/>
          <w:szCs w:val="28"/>
          <w:shd w:val="clear" w:color="auto" w:fill="FFFFFF"/>
        </w:rPr>
        <w:t xml:space="preserve">Коррекция и развитие </w:t>
      </w:r>
      <w:bookmarkStart w:id="380" w:name="_Hlk43705172"/>
      <w:r w:rsidRPr="008F3D4F">
        <w:rPr>
          <w:rFonts w:cs="Times New Roman"/>
          <w:color w:val="000000" w:themeColor="text1"/>
          <w:sz w:val="28"/>
          <w:szCs w:val="28"/>
          <w:shd w:val="clear" w:color="auto" w:fill="FFFFFF"/>
        </w:rPr>
        <w:t>базовых приемов мыслительной деятельности.</w:t>
      </w:r>
    </w:p>
    <w:bookmarkEnd w:id="380"/>
    <w:p w:rsidR="008F3D4F" w:rsidRPr="008F3D4F" w:rsidRDefault="008F3D4F" w:rsidP="00AD512A">
      <w:pPr>
        <w:pStyle w:val="Default"/>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firstLine="426"/>
        <w:jc w:val="both"/>
        <w:rPr>
          <w:rFonts w:cs="Times New Roman"/>
          <w:color w:val="000000" w:themeColor="text1"/>
          <w:sz w:val="28"/>
          <w:szCs w:val="28"/>
          <w:shd w:val="clear" w:color="auto" w:fill="FFFFFF"/>
        </w:rPr>
      </w:pPr>
      <w:r w:rsidRPr="008F3D4F">
        <w:rPr>
          <w:rFonts w:cs="Times New Roman"/>
          <w:color w:val="000000" w:themeColor="text1"/>
          <w:sz w:val="28"/>
          <w:szCs w:val="28"/>
          <w:shd w:val="clear" w:color="auto" w:fill="FFFFFF"/>
        </w:rPr>
        <w:t>Коррекция и развитие познавательной деятельности на учебном материале.</w:t>
      </w:r>
    </w:p>
    <w:p w:rsidR="008F3D4F" w:rsidRPr="008F3D4F" w:rsidRDefault="008F3D4F" w:rsidP="008F3D4F">
      <w:pPr>
        <w:pStyle w:val="Default"/>
        <w:ind w:firstLine="709"/>
        <w:jc w:val="both"/>
        <w:rPr>
          <w:rFonts w:cs="Times New Roman"/>
          <w:color w:val="000000" w:themeColor="text1"/>
          <w:sz w:val="28"/>
          <w:szCs w:val="28"/>
          <w:shd w:val="clear" w:color="auto" w:fill="FFFFFF"/>
        </w:rPr>
      </w:pPr>
      <w:r w:rsidRPr="008F3D4F">
        <w:rPr>
          <w:rFonts w:cs="Times New Roman"/>
          <w:color w:val="000000" w:themeColor="text1"/>
          <w:sz w:val="28"/>
          <w:szCs w:val="28"/>
          <w:shd w:val="clear" w:color="auto" w:fill="FFFFFF"/>
        </w:rPr>
        <w:t xml:space="preserve">Содержание курса включает работу по преодолению у детей шаблонности и инертности мышления, формирование осознанного отношения к решению задач, требующих логических операций, суждений, умозаключений и их оречевления. У обучающихся формируется умение выполнять сравнение, выделяя существенные признаки объектов окружающей действительности и отвлеченных понятий, классифицировать их, самостоятельно выделяя для этого разные основания. Проводится работа по обучению установлению причинно-следственных зависимостей (на материале учебных предметов). </w:t>
      </w:r>
    </w:p>
    <w:p w:rsidR="008F3D4F" w:rsidRPr="008F3D4F" w:rsidRDefault="008F3D4F" w:rsidP="008F3D4F">
      <w:pPr>
        <w:pStyle w:val="Default"/>
        <w:ind w:left="142" w:firstLine="709"/>
        <w:jc w:val="both"/>
        <w:rPr>
          <w:rFonts w:cs="Times New Roman"/>
          <w:color w:val="000000" w:themeColor="text1"/>
          <w:sz w:val="28"/>
          <w:szCs w:val="28"/>
          <w:shd w:val="clear" w:color="auto" w:fill="FFFFFF"/>
        </w:rPr>
      </w:pPr>
      <w:r w:rsidRPr="008F3D4F">
        <w:rPr>
          <w:rFonts w:cs="Times New Roman"/>
          <w:color w:val="000000" w:themeColor="text1"/>
          <w:sz w:val="28"/>
          <w:szCs w:val="28"/>
          <w:shd w:val="clear" w:color="auto" w:fill="FFFFFF"/>
        </w:rPr>
        <w:t xml:space="preserve">Осуществляется развитие способности самостоятельно действовать в соответствии с заданными эталонами и критериями при поиске информации в различных источниках, критически оценивать и интерпретировать получаемую из них информацию. </w:t>
      </w:r>
    </w:p>
    <w:p w:rsidR="008F3D4F" w:rsidRPr="008F3D4F" w:rsidRDefault="008F3D4F" w:rsidP="008F3D4F">
      <w:pPr>
        <w:pStyle w:val="Default"/>
        <w:ind w:left="142" w:firstLine="709"/>
        <w:jc w:val="both"/>
        <w:rPr>
          <w:rFonts w:cs="Times New Roman"/>
          <w:color w:val="000000" w:themeColor="text1"/>
          <w:sz w:val="28"/>
          <w:szCs w:val="28"/>
          <w:shd w:val="clear" w:color="auto" w:fill="FFFFFF"/>
        </w:rPr>
      </w:pPr>
      <w:r w:rsidRPr="008F3D4F">
        <w:rPr>
          <w:rFonts w:cs="Times New Roman"/>
          <w:color w:val="000000" w:themeColor="text1"/>
          <w:sz w:val="28"/>
          <w:szCs w:val="28"/>
          <w:shd w:val="clear" w:color="auto" w:fill="FFFFFF"/>
        </w:rPr>
        <w:t xml:space="preserve">Происходит развитие и коррекция познавательной сферы, целенаправленное формирование высших психических функций; коррекция недостатков развития учебно-познавательной деятельности. </w:t>
      </w:r>
    </w:p>
    <w:p w:rsidR="008F3D4F" w:rsidRPr="008F3D4F" w:rsidRDefault="008F3D4F" w:rsidP="008F3D4F">
      <w:pPr>
        <w:pStyle w:val="Default"/>
        <w:ind w:left="142" w:firstLine="709"/>
        <w:jc w:val="both"/>
        <w:rPr>
          <w:rFonts w:cs="Times New Roman"/>
          <w:color w:val="000000" w:themeColor="text1"/>
          <w:sz w:val="28"/>
          <w:szCs w:val="28"/>
          <w:shd w:val="clear" w:color="auto" w:fill="FFFFFF"/>
        </w:rPr>
      </w:pPr>
      <w:r w:rsidRPr="008F3D4F">
        <w:rPr>
          <w:rFonts w:cs="Times New Roman"/>
          <w:color w:val="000000" w:themeColor="text1"/>
          <w:sz w:val="28"/>
          <w:szCs w:val="28"/>
          <w:shd w:val="clear" w:color="auto" w:fill="FFFFFF"/>
        </w:rPr>
        <w:t>Осуществляется восполнение образовательных дефицитов, формирование метапредметных навыков учебной работы, формируются алгоритмы выполнения трудно усваиваемых и слабо упроченных учебных навыков. Задача специалиста выработать у обучающегося с ЗПР самостоятельное использование способов учебной работы, обеспечивая помощь в освоении программного материала.</w:t>
      </w:r>
    </w:p>
    <w:p w:rsidR="008F3D4F" w:rsidRPr="008F3D4F" w:rsidRDefault="008F3D4F" w:rsidP="008F3D4F">
      <w:pPr>
        <w:pStyle w:val="Default"/>
        <w:ind w:firstLine="709"/>
        <w:jc w:val="both"/>
        <w:rPr>
          <w:rFonts w:cs="Times New Roman"/>
          <w:b/>
          <w:bCs/>
          <w:color w:val="000000" w:themeColor="text1"/>
          <w:sz w:val="28"/>
          <w:szCs w:val="28"/>
          <w:shd w:val="clear" w:color="auto" w:fill="FFFFFF"/>
        </w:rPr>
      </w:pPr>
      <w:bookmarkStart w:id="381" w:name="_Hlk49148905"/>
    </w:p>
    <w:p w:rsidR="008F3D4F" w:rsidRPr="008F3D4F" w:rsidRDefault="008F3D4F" w:rsidP="008F3D4F">
      <w:pPr>
        <w:pStyle w:val="Default"/>
        <w:ind w:firstLine="709"/>
        <w:jc w:val="both"/>
        <w:rPr>
          <w:rFonts w:cs="Times New Roman"/>
          <w:b/>
          <w:bCs/>
          <w:i/>
          <w:color w:val="000000" w:themeColor="text1"/>
          <w:sz w:val="28"/>
          <w:szCs w:val="28"/>
          <w:shd w:val="clear" w:color="auto" w:fill="FFFFFF"/>
        </w:rPr>
      </w:pPr>
      <w:r w:rsidRPr="008F3D4F">
        <w:rPr>
          <w:rFonts w:cs="Times New Roman"/>
          <w:b/>
          <w:bCs/>
          <w:i/>
          <w:color w:val="000000" w:themeColor="text1"/>
          <w:sz w:val="28"/>
          <w:szCs w:val="28"/>
          <w:shd w:val="clear" w:color="auto" w:fill="FFFFFF"/>
        </w:rPr>
        <w:t>Содержание модулей определено следующими разделами:</w:t>
      </w:r>
    </w:p>
    <w:p w:rsidR="008F3D4F" w:rsidRPr="008F3D4F" w:rsidRDefault="008F3D4F" w:rsidP="008F3D4F">
      <w:pPr>
        <w:pStyle w:val="Default"/>
        <w:ind w:firstLine="709"/>
        <w:jc w:val="both"/>
        <w:rPr>
          <w:rFonts w:cs="Times New Roman"/>
          <w:color w:val="000000" w:themeColor="text1"/>
          <w:sz w:val="28"/>
          <w:szCs w:val="28"/>
          <w:shd w:val="clear" w:color="auto" w:fill="FFFFFF"/>
        </w:rPr>
      </w:pPr>
      <w:r w:rsidRPr="008F3D4F">
        <w:rPr>
          <w:rFonts w:cs="Times New Roman"/>
          <w:b/>
          <w:bCs/>
          <w:color w:val="000000" w:themeColor="text1"/>
          <w:sz w:val="28"/>
          <w:szCs w:val="28"/>
          <w:shd w:val="clear" w:color="auto" w:fill="FFFFFF"/>
        </w:rPr>
        <w:t xml:space="preserve">Модуль </w:t>
      </w:r>
      <w:bookmarkStart w:id="382" w:name="_Hlk43705694"/>
      <w:r w:rsidRPr="008F3D4F">
        <w:rPr>
          <w:rFonts w:cs="Times New Roman"/>
          <w:b/>
          <w:bCs/>
          <w:color w:val="000000" w:themeColor="text1"/>
          <w:sz w:val="28"/>
          <w:szCs w:val="28"/>
          <w:shd w:val="clear" w:color="auto" w:fill="FFFFFF"/>
        </w:rPr>
        <w:t>«Коррекция и развитие базовых приемов мыслительной деятельности»</w:t>
      </w:r>
      <w:bookmarkEnd w:id="381"/>
      <w:r w:rsidRPr="008F3D4F">
        <w:rPr>
          <w:rFonts w:cs="Times New Roman"/>
          <w:b/>
          <w:bCs/>
          <w:color w:val="000000" w:themeColor="text1"/>
          <w:sz w:val="28"/>
          <w:szCs w:val="28"/>
          <w:shd w:val="clear" w:color="auto" w:fill="FFFFFF"/>
        </w:rPr>
        <w:t xml:space="preserve"> </w:t>
      </w:r>
      <w:bookmarkEnd w:id="382"/>
      <w:r w:rsidRPr="008F3D4F">
        <w:rPr>
          <w:rFonts w:cs="Times New Roman"/>
          <w:color w:val="000000" w:themeColor="text1"/>
          <w:sz w:val="28"/>
          <w:szCs w:val="28"/>
          <w:shd w:val="clear" w:color="auto" w:fill="FFFFFF"/>
        </w:rPr>
        <w:t>включает следующие разделы:</w:t>
      </w:r>
    </w:p>
    <w:p w:rsidR="008F3D4F" w:rsidRPr="008F3D4F" w:rsidRDefault="008F3D4F"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color w:val="000000" w:themeColor="text1"/>
          <w:sz w:val="28"/>
          <w:szCs w:val="28"/>
        </w:rPr>
      </w:pPr>
      <w:bookmarkStart w:id="383" w:name="_Hlk42664519"/>
      <w:bookmarkStart w:id="384" w:name="_Hlk43707299"/>
      <w:r w:rsidRPr="008F3D4F">
        <w:rPr>
          <w:rFonts w:ascii="Times New Roman" w:hAnsi="Times New Roman" w:cs="Times New Roman"/>
          <w:color w:val="000000" w:themeColor="text1"/>
          <w:sz w:val="28"/>
          <w:szCs w:val="28"/>
        </w:rPr>
        <w:t>Коррекция и развитие базовых логических действий и мыслительных операций анализа, синтеза, сравнения, классификации</w:t>
      </w:r>
      <w:bookmarkEnd w:id="383"/>
      <w:r w:rsidRPr="008F3D4F">
        <w:rPr>
          <w:rFonts w:ascii="Times New Roman" w:hAnsi="Times New Roman" w:cs="Times New Roman"/>
          <w:color w:val="000000" w:themeColor="text1"/>
          <w:sz w:val="28"/>
          <w:szCs w:val="28"/>
        </w:rPr>
        <w:t>.</w:t>
      </w:r>
    </w:p>
    <w:p w:rsidR="008F3D4F" w:rsidRPr="008F3D4F" w:rsidRDefault="008F3D4F"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Коррекция и развитие базовых логических действий и мыслительных операций обобщения, абстрагирования, конкретизации.</w:t>
      </w:r>
    </w:p>
    <w:p w:rsidR="008F3D4F" w:rsidRPr="008F3D4F" w:rsidRDefault="008F3D4F"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Развитие логических умений делать суждения, умозаключение, подводить под понятие.</w:t>
      </w:r>
    </w:p>
    <w:p w:rsidR="008F3D4F" w:rsidRPr="008F3D4F" w:rsidRDefault="008F3D4F"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Развитие способности к пониманию скрытого смысла пословиц, поговорок, метафор и текстов.</w:t>
      </w:r>
    </w:p>
    <w:p w:rsidR="008F3D4F" w:rsidRPr="008F3D4F" w:rsidRDefault="008F3D4F" w:rsidP="008F3D4F">
      <w:pPr>
        <w:pStyle w:val="Default"/>
        <w:ind w:firstLine="709"/>
        <w:jc w:val="both"/>
        <w:rPr>
          <w:rFonts w:cs="Times New Roman"/>
          <w:bCs/>
          <w:color w:val="000000" w:themeColor="text1"/>
          <w:sz w:val="28"/>
          <w:szCs w:val="28"/>
          <w:shd w:val="clear" w:color="auto" w:fill="FFFFFF"/>
        </w:rPr>
      </w:pPr>
      <w:bookmarkStart w:id="385" w:name="_Hlk49148923"/>
      <w:bookmarkEnd w:id="384"/>
      <w:r w:rsidRPr="008F3D4F">
        <w:rPr>
          <w:rFonts w:cs="Times New Roman"/>
          <w:b/>
          <w:bCs/>
          <w:color w:val="000000" w:themeColor="text1"/>
          <w:sz w:val="28"/>
          <w:szCs w:val="28"/>
          <w:shd w:val="clear" w:color="auto" w:fill="FFFFFF"/>
        </w:rPr>
        <w:t xml:space="preserve">Модуль </w:t>
      </w:r>
      <w:bookmarkStart w:id="386" w:name="_Hlk43705731"/>
      <w:r w:rsidRPr="008F3D4F">
        <w:rPr>
          <w:rFonts w:cs="Times New Roman"/>
          <w:b/>
          <w:bCs/>
          <w:color w:val="000000" w:themeColor="text1"/>
          <w:sz w:val="28"/>
          <w:szCs w:val="28"/>
          <w:shd w:val="clear" w:color="auto" w:fill="FFFFFF"/>
        </w:rPr>
        <w:t>«Коррекция и развитие познавательной деятельности на учебном материале»</w:t>
      </w:r>
      <w:bookmarkEnd w:id="385"/>
      <w:r w:rsidRPr="008F3D4F">
        <w:rPr>
          <w:rFonts w:cs="Times New Roman"/>
          <w:bCs/>
          <w:color w:val="000000" w:themeColor="text1"/>
          <w:sz w:val="28"/>
          <w:szCs w:val="28"/>
          <w:shd w:val="clear" w:color="auto" w:fill="FFFFFF"/>
        </w:rPr>
        <w:t xml:space="preserve"> </w:t>
      </w:r>
      <w:bookmarkEnd w:id="386"/>
      <w:r w:rsidRPr="008F3D4F">
        <w:rPr>
          <w:rFonts w:cs="Times New Roman"/>
          <w:bCs/>
          <w:color w:val="000000" w:themeColor="text1"/>
          <w:sz w:val="28"/>
          <w:szCs w:val="28"/>
          <w:shd w:val="clear" w:color="auto" w:fill="FFFFFF"/>
        </w:rPr>
        <w:t>включает следующие разделы:</w:t>
      </w:r>
    </w:p>
    <w:p w:rsidR="008F3D4F" w:rsidRPr="008F3D4F" w:rsidRDefault="008F3D4F"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Познавательные действия при работе с алгоритмами.</w:t>
      </w:r>
    </w:p>
    <w:p w:rsidR="008F3D4F" w:rsidRPr="008F3D4F" w:rsidRDefault="008F3D4F"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Познавательные действия при работе с информацией, коррекция и развитие познавательных процессов.</w:t>
      </w:r>
    </w:p>
    <w:p w:rsidR="008F3D4F" w:rsidRPr="008F3D4F" w:rsidRDefault="008F3D4F"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Познавательные действия по преобразованию информации.</w:t>
      </w:r>
    </w:p>
    <w:p w:rsidR="008F3D4F" w:rsidRPr="008F3D4F" w:rsidRDefault="008F3D4F" w:rsidP="008F3D4F">
      <w:pPr>
        <w:ind w:firstLine="709"/>
        <w:jc w:val="center"/>
        <w:rPr>
          <w:rFonts w:ascii="Times New Roman" w:hAnsi="Times New Roman" w:cs="Times New Roman"/>
          <w:b/>
          <w:color w:val="000000" w:themeColor="text1"/>
          <w:sz w:val="28"/>
          <w:szCs w:val="28"/>
        </w:rPr>
      </w:pPr>
    </w:p>
    <w:p w:rsidR="008F3D4F" w:rsidRPr="008F3D4F" w:rsidRDefault="008F3D4F" w:rsidP="008F3D4F">
      <w:pPr>
        <w:pStyle w:val="Default"/>
        <w:ind w:firstLine="709"/>
        <w:jc w:val="both"/>
        <w:rPr>
          <w:rFonts w:cs="Times New Roman"/>
          <w:color w:val="000000" w:themeColor="text1"/>
          <w:sz w:val="28"/>
          <w:szCs w:val="28"/>
        </w:rPr>
      </w:pPr>
      <w:r w:rsidRPr="008F3D4F">
        <w:rPr>
          <w:rFonts w:cs="Times New Roman"/>
          <w:color w:val="000000" w:themeColor="text1"/>
          <w:sz w:val="28"/>
          <w:szCs w:val="28"/>
        </w:rPr>
        <w:t>Рекомендованное распределение часов на изучение каждого раздела модуля по годам обучения приводится в тематическом планировании Примерной рабочей программы курса «Психокоррекционный курс»: «Психокоррекционные занятия (дефектологические)». В то же время, модульный принцип подразумевает определение приоритетности изучения того или иного раздела модуля в зависимости от особенностей ребенка или группы обучающихся. Специалист может сделать один и более разделов модулей в качестве базовых, а другие изучать в меньшем объеме. Учитель-дефектолог может гибко варьировать распределение часов, ориентируясь на потребности обучающихся с ЗПР.</w:t>
      </w:r>
    </w:p>
    <w:p w:rsidR="008F3D4F" w:rsidRPr="008F3D4F" w:rsidRDefault="008F3D4F" w:rsidP="008F3D4F">
      <w:pPr>
        <w:ind w:firstLine="709"/>
        <w:jc w:val="center"/>
        <w:rPr>
          <w:rFonts w:ascii="Times New Roman" w:hAnsi="Times New Roman" w:cs="Times New Roman"/>
          <w:b/>
          <w:color w:val="000000" w:themeColor="text1"/>
          <w:sz w:val="28"/>
          <w:szCs w:val="28"/>
        </w:rPr>
      </w:pPr>
    </w:p>
    <w:p w:rsidR="008F3D4F" w:rsidRPr="008F3D4F" w:rsidRDefault="008F3D4F" w:rsidP="008F3D4F">
      <w:pPr>
        <w:ind w:firstLine="709"/>
        <w:jc w:val="center"/>
        <w:rPr>
          <w:rFonts w:ascii="Times New Roman" w:hAnsi="Times New Roman" w:cs="Times New Roman"/>
          <w:b/>
          <w:color w:val="000000" w:themeColor="text1"/>
          <w:sz w:val="28"/>
          <w:szCs w:val="28"/>
        </w:rPr>
      </w:pPr>
    </w:p>
    <w:p w:rsidR="008F3D4F" w:rsidRPr="008F3D4F" w:rsidRDefault="008F3D4F" w:rsidP="008F3D4F">
      <w:pPr>
        <w:ind w:firstLine="709"/>
        <w:jc w:val="center"/>
        <w:rPr>
          <w:rFonts w:ascii="Times New Roman" w:hAnsi="Times New Roman" w:cs="Times New Roman"/>
          <w:b/>
          <w:color w:val="000000" w:themeColor="text1"/>
          <w:sz w:val="28"/>
          <w:szCs w:val="28"/>
        </w:rPr>
      </w:pPr>
      <w:r w:rsidRPr="008F3D4F">
        <w:rPr>
          <w:rFonts w:ascii="Times New Roman" w:hAnsi="Times New Roman" w:cs="Times New Roman"/>
          <w:b/>
          <w:color w:val="000000" w:themeColor="text1"/>
          <w:sz w:val="28"/>
          <w:szCs w:val="28"/>
        </w:rPr>
        <w:t>Содержание курса на уровне основного общего образования</w:t>
      </w:r>
    </w:p>
    <w:p w:rsidR="008F3D4F" w:rsidRPr="008F3D4F" w:rsidRDefault="008F3D4F" w:rsidP="008F3D4F">
      <w:pPr>
        <w:ind w:firstLine="709"/>
        <w:jc w:val="both"/>
        <w:rPr>
          <w:rFonts w:ascii="Times New Roman" w:hAnsi="Times New Roman" w:cs="Times New Roman"/>
          <w:b/>
          <w:color w:val="000000" w:themeColor="text1"/>
          <w:sz w:val="28"/>
          <w:szCs w:val="28"/>
        </w:rPr>
      </w:pPr>
    </w:p>
    <w:p w:rsidR="008F3D4F" w:rsidRPr="008F3D4F" w:rsidRDefault="008F3D4F" w:rsidP="008F3D4F">
      <w:pPr>
        <w:ind w:firstLine="709"/>
        <w:jc w:val="both"/>
        <w:rPr>
          <w:rFonts w:ascii="Times New Roman" w:hAnsi="Times New Roman" w:cs="Times New Roman"/>
          <w:b/>
          <w:bCs/>
          <w:color w:val="000000" w:themeColor="text1"/>
          <w:sz w:val="28"/>
          <w:szCs w:val="28"/>
        </w:rPr>
      </w:pPr>
      <w:r w:rsidRPr="008F3D4F">
        <w:rPr>
          <w:rFonts w:ascii="Times New Roman" w:hAnsi="Times New Roman" w:cs="Times New Roman"/>
          <w:b/>
          <w:color w:val="000000" w:themeColor="text1"/>
          <w:sz w:val="28"/>
          <w:szCs w:val="28"/>
        </w:rPr>
        <w:t>Модуль</w:t>
      </w:r>
      <w:r w:rsidRPr="008F3D4F">
        <w:rPr>
          <w:rFonts w:ascii="Times New Roman" w:hAnsi="Times New Roman" w:cs="Times New Roman"/>
          <w:color w:val="000000" w:themeColor="text1"/>
          <w:sz w:val="28"/>
          <w:szCs w:val="28"/>
        </w:rPr>
        <w:t xml:space="preserve"> «</w:t>
      </w:r>
      <w:r w:rsidRPr="008F3D4F">
        <w:rPr>
          <w:rFonts w:ascii="Times New Roman" w:hAnsi="Times New Roman" w:cs="Times New Roman"/>
          <w:b/>
          <w:bCs/>
          <w:color w:val="000000" w:themeColor="text1"/>
          <w:sz w:val="28"/>
          <w:szCs w:val="28"/>
        </w:rPr>
        <w:t>Коррекция и развитие базовых приемов мыслительной деятельности»</w:t>
      </w:r>
    </w:p>
    <w:p w:rsidR="008F3D4F" w:rsidRPr="008F3D4F" w:rsidRDefault="008F3D4F" w:rsidP="008F3D4F">
      <w:pPr>
        <w:ind w:firstLine="709"/>
        <w:jc w:val="both"/>
        <w:rPr>
          <w:rFonts w:ascii="Times New Roman" w:hAnsi="Times New Roman" w:cs="Times New Roman"/>
          <w:b/>
          <w:bCs/>
          <w:color w:val="000000" w:themeColor="text1"/>
          <w:sz w:val="28"/>
          <w:szCs w:val="28"/>
        </w:rPr>
      </w:pPr>
      <w:r w:rsidRPr="008F3D4F">
        <w:rPr>
          <w:rFonts w:ascii="Times New Roman" w:hAnsi="Times New Roman" w:cs="Times New Roman"/>
          <w:b/>
          <w:bCs/>
          <w:color w:val="000000" w:themeColor="text1"/>
          <w:sz w:val="28"/>
          <w:szCs w:val="28"/>
        </w:rPr>
        <w:t>Раздел «Коррекция и развитие базовых логических действий и мыслительных операций анализа, синтеза, сравнения, классификации»</w:t>
      </w:r>
    </w:p>
    <w:p w:rsidR="008F3D4F" w:rsidRPr="008F3D4F" w:rsidRDefault="008F3D4F" w:rsidP="008F3D4F">
      <w:pPr>
        <w:pStyle w:val="Default"/>
        <w:ind w:firstLine="709"/>
        <w:jc w:val="both"/>
        <w:rPr>
          <w:rFonts w:cs="Times New Roman"/>
          <w:color w:val="000000" w:themeColor="text1"/>
          <w:sz w:val="28"/>
          <w:szCs w:val="28"/>
        </w:rPr>
      </w:pPr>
      <w:r w:rsidRPr="008F3D4F">
        <w:rPr>
          <w:rFonts w:cs="Times New Roman"/>
          <w:color w:val="000000" w:themeColor="text1"/>
          <w:sz w:val="28"/>
          <w:szCs w:val="28"/>
        </w:rPr>
        <w:t xml:space="preserve">Выделение признаков предметов, объектов или явлений, оперирование ими на базовом уровне на материале учебных предметов (например, озеро, река, море, океан). Характеристика объекта по признакам (например, число: однозначное/ многозначное, четное/нечетное, круглое). Различение существенных и несущественных признаков предмета, объекта и явления. </w:t>
      </w:r>
    </w:p>
    <w:p w:rsidR="008F3D4F" w:rsidRPr="008F3D4F" w:rsidRDefault="008F3D4F" w:rsidP="008F3D4F">
      <w:pPr>
        <w:ind w:firstLine="709"/>
        <w:jc w:val="both"/>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Выделение признаков конкретных/простых учебных понятий на материале учебных предметов, оперирование признаками, определение существенных признаков (части речи: изменяемые и неизменяемые признаки; различие частей речи: существительное, прилагательное, глагол, наречие, предлог, союз). Различение существенных и несущественных признаков житейских/простых учебных понятий.</w:t>
      </w:r>
    </w:p>
    <w:p w:rsidR="008F3D4F" w:rsidRPr="008F3D4F" w:rsidRDefault="008F3D4F" w:rsidP="008F3D4F">
      <w:pPr>
        <w:ind w:firstLine="709"/>
        <w:jc w:val="both"/>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Выделение признаков учебных и научных понятий (например, абсолютизм, буржуазия, капитализм, монополия, среда обитания, популяция, причастие, деепричастие, частица, солнечная система, атмосфера, гидросфера).</w:t>
      </w:r>
    </w:p>
    <w:p w:rsidR="008F3D4F" w:rsidRPr="008F3D4F" w:rsidRDefault="008F3D4F" w:rsidP="008F3D4F">
      <w:pPr>
        <w:ind w:firstLine="709"/>
        <w:jc w:val="both"/>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Выделение существенных признаков учебных и научных понятий (например, насекомые: количество лапок, строение тела, органы чувств).</w:t>
      </w:r>
    </w:p>
    <w:p w:rsidR="008F3D4F" w:rsidRPr="008F3D4F" w:rsidRDefault="008F3D4F" w:rsidP="008F3D4F">
      <w:pPr>
        <w:ind w:firstLine="709"/>
        <w:jc w:val="both"/>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Различение существенных и несущественных признаков учебных и научных понятий (например, равнина: существенные признаки – участок земной поверхности, ровная или слабоволнистая поверхность; несущественные – месторасположение, размер).</w:t>
      </w:r>
    </w:p>
    <w:p w:rsidR="008F3D4F" w:rsidRPr="008F3D4F" w:rsidRDefault="008F3D4F" w:rsidP="008F3D4F">
      <w:pPr>
        <w:ind w:firstLine="709"/>
        <w:jc w:val="both"/>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Определение признаков сходства и различия на основе сопоставления (например, озера и болота, луч и отрезок, гласные и согласные звуки). С</w:t>
      </w:r>
      <w:r w:rsidRPr="008F3D4F">
        <w:rPr>
          <w:rFonts w:ascii="Times New Roman" w:hAnsi="Times New Roman" w:cs="Times New Roman"/>
          <w:color w:val="000000" w:themeColor="text1"/>
          <w:sz w:val="28"/>
          <w:szCs w:val="28"/>
          <w:shd w:val="clear" w:color="auto" w:fill="FFFFFF"/>
        </w:rPr>
        <w:t>равнение объектов по наиболее характерным признакам, вывод по результатам сравнения.</w:t>
      </w:r>
    </w:p>
    <w:p w:rsidR="008F3D4F" w:rsidRPr="008F3D4F" w:rsidRDefault="008F3D4F" w:rsidP="008F3D4F">
      <w:pPr>
        <w:ind w:firstLine="709"/>
        <w:jc w:val="both"/>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Сравнение учебных и научных понятий на основании сопоставления существенных признаков (например, причастие и деепричастие; птицы и млекопитающие; оседлые, кочующие, перелетные птицы; части света и материки).</w:t>
      </w:r>
    </w:p>
    <w:p w:rsidR="008F3D4F" w:rsidRPr="008F3D4F" w:rsidRDefault="008F3D4F" w:rsidP="008F3D4F">
      <w:pPr>
        <w:ind w:firstLine="709"/>
        <w:jc w:val="both"/>
        <w:rPr>
          <w:rFonts w:ascii="Times New Roman" w:hAnsi="Times New Roman" w:cs="Times New Roman"/>
          <w:color w:val="000000" w:themeColor="text1"/>
          <w:sz w:val="28"/>
          <w:szCs w:val="28"/>
        </w:rPr>
      </w:pPr>
      <w:r w:rsidRPr="008F3D4F">
        <w:rPr>
          <w:rStyle w:val="c11"/>
          <w:rFonts w:ascii="Times New Roman" w:hAnsi="Times New Roman" w:cs="Times New Roman"/>
          <w:color w:val="000000" w:themeColor="text1"/>
          <w:sz w:val="28"/>
          <w:szCs w:val="28"/>
        </w:rPr>
        <w:t>Сравнение фактов и процессов в истории, литературе, биологии, географии на основе установления и сопоставления обобщенных характеристик по составленному плану или образцу (например, климатические условия Антарктиды и Австралии; используя информацию из текста и рисунков, сравните белую акулу и синего кита, укажите два признака, одинаковых для обоих животных, и два признака, по которым они отличаются друг от друга).</w:t>
      </w:r>
    </w:p>
    <w:p w:rsidR="008F3D4F" w:rsidRPr="008F3D4F" w:rsidRDefault="008F3D4F" w:rsidP="008F3D4F">
      <w:pPr>
        <w:pStyle w:val="Default"/>
        <w:ind w:firstLine="709"/>
        <w:jc w:val="both"/>
        <w:rPr>
          <w:rFonts w:cs="Times New Roman"/>
          <w:color w:val="000000" w:themeColor="text1"/>
          <w:sz w:val="28"/>
          <w:szCs w:val="28"/>
        </w:rPr>
      </w:pPr>
      <w:r w:rsidRPr="008F3D4F">
        <w:rPr>
          <w:rFonts w:cs="Times New Roman"/>
          <w:color w:val="000000" w:themeColor="text1"/>
          <w:sz w:val="28"/>
          <w:szCs w:val="28"/>
        </w:rPr>
        <w:t>Объединение предметов и явлений в группы по определенным признакам по заданному и самостоятельно найденному основанию (например, группировка слов по грамматическим признакам, группировка звуков по характерным признакам, классификация живых организмов, отнесение рек к речной системе, одушевленные и неодушевленные имена существительные).</w:t>
      </w:r>
    </w:p>
    <w:p w:rsidR="008F3D4F" w:rsidRPr="008F3D4F" w:rsidRDefault="008F3D4F" w:rsidP="008F3D4F">
      <w:pPr>
        <w:ind w:firstLine="709"/>
        <w:jc w:val="both"/>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Классификация учебных и научных понятий по заданным правилам, словесное определение основания классификации и каждого класса (например, части речи: служебные/самостоятельные; прилагательные, существительные/ глаголы/ наречия/ причастия/ деепричастия/ междометия/ частицы/ предлоги/ союзы/ категория состояния; тип/ класс/ отряд/ семейство/ род/ вид).</w:t>
      </w:r>
    </w:p>
    <w:p w:rsidR="008F3D4F" w:rsidRPr="008F3D4F" w:rsidRDefault="008F3D4F" w:rsidP="008F3D4F">
      <w:pPr>
        <w:pStyle w:val="Default"/>
        <w:ind w:firstLine="709"/>
        <w:jc w:val="both"/>
        <w:rPr>
          <w:rStyle w:val="c11"/>
          <w:rFonts w:eastAsia="Times New Roman" w:cs="Times New Roman"/>
          <w:color w:val="000000" w:themeColor="text1"/>
          <w:sz w:val="28"/>
          <w:szCs w:val="28"/>
        </w:rPr>
      </w:pPr>
      <w:r w:rsidRPr="008F3D4F">
        <w:rPr>
          <w:rFonts w:cs="Times New Roman"/>
          <w:color w:val="000000" w:themeColor="text1"/>
          <w:sz w:val="28"/>
          <w:szCs w:val="28"/>
        </w:rPr>
        <w:t xml:space="preserve">Синтезирование объекта. Восполнение целого по части (слов с пропущенными буквами, предложений с пропущенными словами; математических выражений с пропущенными знаками, числами; целостности исторического события с опорой на слова из справки). Восстановление текста из слов, предложений, отрывков, восстановление деформированного слова с опорой на контекст предложения. </w:t>
      </w:r>
      <w:r w:rsidRPr="008F3D4F">
        <w:rPr>
          <w:rFonts w:eastAsia="Times New Roman" w:cs="Times New Roman"/>
          <w:color w:val="000000" w:themeColor="text1"/>
          <w:sz w:val="28"/>
          <w:szCs w:val="28"/>
        </w:rPr>
        <w:t>Синтезирование текста как целого: установление прямых связей между событиями, причинно-следственных зависимостей на материале исторических и естественно-научных текстов.</w:t>
      </w:r>
    </w:p>
    <w:p w:rsidR="008F3D4F" w:rsidRPr="008F3D4F" w:rsidRDefault="008F3D4F" w:rsidP="008F3D4F">
      <w:pPr>
        <w:ind w:firstLine="709"/>
        <w:jc w:val="both"/>
        <w:rPr>
          <w:rStyle w:val="c11"/>
          <w:rFonts w:ascii="Times New Roman" w:hAnsi="Times New Roman" w:cs="Times New Roman"/>
          <w:color w:val="000000" w:themeColor="text1"/>
          <w:sz w:val="28"/>
          <w:szCs w:val="28"/>
        </w:rPr>
      </w:pPr>
      <w:r w:rsidRPr="008F3D4F">
        <w:rPr>
          <w:rStyle w:val="c11"/>
          <w:rFonts w:ascii="Times New Roman" w:hAnsi="Times New Roman" w:cs="Times New Roman"/>
          <w:color w:val="000000" w:themeColor="text1"/>
          <w:sz w:val="28"/>
          <w:szCs w:val="28"/>
        </w:rPr>
        <w:t>Синтезирование информации: восстановление недостающих событий по логической зависимости (например, В результате подводного землетрясения или извержения вулкана, может образоваться цунами. Скорость движения волны достигает до 800 км/ч. У берега ее высота может достичь несколько десятков метров.  _ _ _ _ _ _ _ _ _ Поэтому цунами представляет большую опасность для прибрежных районов).</w:t>
      </w:r>
    </w:p>
    <w:p w:rsidR="008F3D4F" w:rsidRPr="008F3D4F" w:rsidRDefault="008F3D4F" w:rsidP="008F3D4F">
      <w:pPr>
        <w:ind w:firstLine="709"/>
        <w:jc w:val="both"/>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Синтезирование объекта: восстановление причинно-следственных зависимостей из частей текста на материале предметов естественно-научного и гуманитарного цикла.</w:t>
      </w:r>
    </w:p>
    <w:p w:rsidR="008F3D4F" w:rsidRPr="008F3D4F" w:rsidRDefault="008F3D4F" w:rsidP="008F3D4F">
      <w:pPr>
        <w:ind w:firstLine="709"/>
        <w:jc w:val="both"/>
        <w:rPr>
          <w:rFonts w:ascii="Times New Roman" w:eastAsia="Calibri" w:hAnsi="Times New Roman" w:cs="Times New Roman"/>
          <w:b/>
          <w:bCs/>
          <w:color w:val="000000" w:themeColor="text1"/>
          <w:sz w:val="28"/>
          <w:szCs w:val="28"/>
          <w:shd w:val="clear" w:color="auto" w:fill="FFFFFF"/>
        </w:rPr>
      </w:pPr>
      <w:r w:rsidRPr="008F3D4F">
        <w:rPr>
          <w:rFonts w:ascii="Times New Roman" w:eastAsia="Calibri" w:hAnsi="Times New Roman" w:cs="Times New Roman"/>
          <w:b/>
          <w:bCs/>
          <w:color w:val="000000" w:themeColor="text1"/>
          <w:sz w:val="28"/>
          <w:szCs w:val="28"/>
          <w:shd w:val="clear" w:color="auto" w:fill="FFFFFF"/>
        </w:rPr>
        <w:t>Раздел «Коррекция и развитие базовых логических действий и мыслительных операций обобщения, абстрагирования, конкретизации»</w:t>
      </w:r>
    </w:p>
    <w:p w:rsidR="008F3D4F" w:rsidRPr="008F3D4F" w:rsidRDefault="008F3D4F" w:rsidP="008F3D4F">
      <w:pPr>
        <w:ind w:firstLine="709"/>
        <w:jc w:val="both"/>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Установление логической последовательности в числовых рядах, природных явлениях, жизненных циклах, жизненных событиях, учебных действиях. Определение причины и следствия явления или события, определение связи (например, пищевая цепь, причины развития земледелия в Древнем Египте; почему идет дождь; смена дня и ночи; смена сезонов года).</w:t>
      </w:r>
    </w:p>
    <w:p w:rsidR="008F3D4F" w:rsidRPr="008F3D4F" w:rsidRDefault="008F3D4F" w:rsidP="008F3D4F">
      <w:pPr>
        <w:ind w:firstLine="709"/>
        <w:jc w:val="both"/>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Определение видовых и родового понятий (например, животные – млекопитающие, хвойное дерево – ель). Обобщение объектов и конкретных житейских/простых учебных понятий по существенным признакам с исключением лишнего. Обобщение и конкретизация житейских понятий (например, горы – Альпы, острова – Мадагаскар, равнины – Восточно-Европейская, океаны – Индийский).</w:t>
      </w:r>
    </w:p>
    <w:p w:rsidR="008F3D4F" w:rsidRPr="008F3D4F" w:rsidRDefault="008F3D4F" w:rsidP="008F3D4F">
      <w:pPr>
        <w:ind w:firstLine="709"/>
        <w:jc w:val="both"/>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Установление логических связей между понятиями, определение причинно-следственных зависимостей на учебном материале предметов естественно-научного и гуманитарного цикла (например, гидросфера и океан; изменение температуры воздуха). Установление родо-видовых отношений на учебном материале предметов естественно-научного цикла (травы, многолетние травы, лютик; водные растения, лотос).</w:t>
      </w:r>
    </w:p>
    <w:p w:rsidR="008F3D4F" w:rsidRPr="008F3D4F" w:rsidRDefault="008F3D4F" w:rsidP="008F3D4F">
      <w:pPr>
        <w:ind w:firstLine="709"/>
        <w:jc w:val="both"/>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Установление логических отношений между понятиями (противоположности, причина – следствие, часть – целое, вид – род, пересечение). Расположение понятий в последовательности от частного к общему (например, ботаника–биология–естествознание–наука).</w:t>
      </w:r>
    </w:p>
    <w:p w:rsidR="008F3D4F" w:rsidRPr="008F3D4F" w:rsidRDefault="008F3D4F" w:rsidP="008F3D4F">
      <w:pPr>
        <w:ind w:firstLine="709"/>
        <w:jc w:val="both"/>
        <w:rPr>
          <w:rFonts w:ascii="Times New Roman" w:eastAsia="Calibri" w:hAnsi="Times New Roman" w:cs="Times New Roman"/>
          <w:b/>
          <w:bCs/>
          <w:color w:val="000000" w:themeColor="text1"/>
          <w:sz w:val="28"/>
          <w:szCs w:val="28"/>
          <w:shd w:val="clear" w:color="auto" w:fill="FFFFFF"/>
        </w:rPr>
      </w:pPr>
      <w:r w:rsidRPr="008F3D4F">
        <w:rPr>
          <w:rFonts w:ascii="Times New Roman" w:hAnsi="Times New Roman" w:cs="Times New Roman"/>
          <w:color w:val="000000" w:themeColor="text1"/>
          <w:sz w:val="28"/>
          <w:szCs w:val="28"/>
        </w:rPr>
        <w:t>Установление закономерностей в процессах и явлениях (например, установление последовательности в числовых выражениях и продолжение ряда).</w:t>
      </w:r>
    </w:p>
    <w:p w:rsidR="008F3D4F" w:rsidRPr="008F3D4F" w:rsidRDefault="008F3D4F" w:rsidP="008F3D4F">
      <w:pPr>
        <w:ind w:firstLine="709"/>
        <w:jc w:val="both"/>
        <w:rPr>
          <w:rFonts w:ascii="Times New Roman" w:eastAsia="Calibri" w:hAnsi="Times New Roman" w:cs="Times New Roman"/>
          <w:b/>
          <w:bCs/>
          <w:color w:val="000000" w:themeColor="text1"/>
          <w:sz w:val="28"/>
          <w:szCs w:val="28"/>
          <w:shd w:val="clear" w:color="auto" w:fill="FFFFFF"/>
        </w:rPr>
      </w:pPr>
      <w:r w:rsidRPr="008F3D4F">
        <w:rPr>
          <w:rFonts w:ascii="Times New Roman" w:eastAsia="Calibri" w:hAnsi="Times New Roman" w:cs="Times New Roman"/>
          <w:b/>
          <w:bCs/>
          <w:color w:val="000000" w:themeColor="text1"/>
          <w:sz w:val="28"/>
          <w:szCs w:val="28"/>
          <w:shd w:val="clear" w:color="auto" w:fill="FFFFFF"/>
        </w:rPr>
        <w:t>Раздел «Развитие логических умений делать суждения, умозаключение, подводить под понятие»</w:t>
      </w:r>
    </w:p>
    <w:p w:rsidR="008F3D4F" w:rsidRPr="008F3D4F" w:rsidRDefault="008F3D4F" w:rsidP="008F3D4F">
      <w:pPr>
        <w:ind w:firstLine="709"/>
        <w:contextualSpacing/>
        <w:jc w:val="both"/>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 xml:space="preserve">Знакомство с построением рассуждений от общих закономерностей к частным явлениям и от частных явлений к общим закономерностям (решение логических задач). Подведение под правило и вывод на основе анализа и наблюдения за частными случаями и примерами на данное правило на материале учебных предметов (например, правописание сочетаний -чк-, -чн). Умозаключение по аналогии. Определение конкретного понятия через род и видовое отличие по алгоритму учебных действий. Формулировка суждения на основе сравнения предметов и явлений с выделением общих признаков (например, остров и полуостров: Камчатка полуостров, так как это выступающая часть суши, с трех сторон окруженная водой). </w:t>
      </w:r>
    </w:p>
    <w:p w:rsidR="008F3D4F" w:rsidRPr="008F3D4F" w:rsidRDefault="008F3D4F" w:rsidP="008F3D4F">
      <w:pPr>
        <w:ind w:firstLine="709"/>
        <w:jc w:val="both"/>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 xml:space="preserve">Умозаключение из двух и более посылок с опорой на словесное описание (все </w:t>
      </w:r>
      <w:r w:rsidRPr="008F3D4F">
        <w:rPr>
          <w:rFonts w:ascii="Times New Roman" w:hAnsi="Times New Roman" w:cs="Times New Roman"/>
          <w:color w:val="000000" w:themeColor="text1"/>
          <w:sz w:val="28"/>
          <w:szCs w:val="28"/>
          <w:lang w:val="en-US"/>
        </w:rPr>
        <w:t>A</w:t>
      </w:r>
      <w:r w:rsidRPr="008F3D4F">
        <w:rPr>
          <w:rFonts w:ascii="Times New Roman" w:hAnsi="Times New Roman" w:cs="Times New Roman"/>
          <w:color w:val="000000" w:themeColor="text1"/>
          <w:sz w:val="28"/>
          <w:szCs w:val="28"/>
        </w:rPr>
        <w:t xml:space="preserve"> – В, все В – С, следовательно все А – С: все плоды состоят из семян и околоплодника, боб гороха – это плод, из чего состоит боб гороха; все прилагательные изменяются по родам, падежам и числам, слово «прекрасный» – имя прилагательное, …). Индуктивные и дедуктивные умозаключения.</w:t>
      </w:r>
    </w:p>
    <w:p w:rsidR="008F3D4F" w:rsidRPr="008F3D4F" w:rsidRDefault="008F3D4F" w:rsidP="008F3D4F">
      <w:pPr>
        <w:ind w:firstLine="709"/>
        <w:jc w:val="both"/>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Суждения с логическими связками «и, или, не». Применение отрицания в суждениях. Определение истинности и ложности суждений с аргументацией ответа. Суждения с использованием логических связок (кванторов): все, всякий, любой, каждый, некоторые. Распознавание обратимых и необратимых предположений.</w:t>
      </w:r>
    </w:p>
    <w:p w:rsidR="008F3D4F" w:rsidRPr="008F3D4F" w:rsidRDefault="008F3D4F" w:rsidP="008F3D4F">
      <w:pPr>
        <w:ind w:firstLine="709"/>
        <w:jc w:val="both"/>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Формулирование вывода на основе резюмирования информации.</w:t>
      </w:r>
    </w:p>
    <w:p w:rsidR="008F3D4F" w:rsidRPr="008F3D4F" w:rsidRDefault="008F3D4F" w:rsidP="008F3D4F">
      <w:pPr>
        <w:ind w:firstLine="709"/>
        <w:jc w:val="both"/>
        <w:rPr>
          <w:rFonts w:ascii="Times New Roman" w:eastAsia="Times New Roman" w:hAnsi="Times New Roman" w:cs="Times New Roman"/>
          <w:color w:val="000000" w:themeColor="text1"/>
          <w:sz w:val="28"/>
          <w:szCs w:val="28"/>
        </w:rPr>
      </w:pPr>
      <w:r w:rsidRPr="008F3D4F">
        <w:rPr>
          <w:rFonts w:ascii="Times New Roman" w:eastAsia="Times New Roman" w:hAnsi="Times New Roman" w:cs="Times New Roman"/>
          <w:color w:val="000000" w:themeColor="text1"/>
          <w:sz w:val="28"/>
          <w:szCs w:val="28"/>
        </w:rPr>
        <w:t>Обоснование собственной точки зрения по вопросу в тексте, относительно позиции автора текста.</w:t>
      </w:r>
    </w:p>
    <w:p w:rsidR="008F3D4F" w:rsidRPr="008F3D4F" w:rsidRDefault="008F3D4F" w:rsidP="008F3D4F">
      <w:pPr>
        <w:ind w:firstLine="709"/>
        <w:jc w:val="both"/>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Обоснование суждения, нахождение подтверждения в виде примеров из текста.</w:t>
      </w:r>
    </w:p>
    <w:p w:rsidR="008F3D4F" w:rsidRPr="008F3D4F" w:rsidRDefault="008F3D4F" w:rsidP="008F3D4F">
      <w:pPr>
        <w:ind w:firstLine="709"/>
        <w:jc w:val="both"/>
        <w:rPr>
          <w:rFonts w:ascii="Times New Roman" w:eastAsia="Calibri" w:hAnsi="Times New Roman" w:cs="Times New Roman"/>
          <w:b/>
          <w:bCs/>
          <w:color w:val="000000" w:themeColor="text1"/>
          <w:sz w:val="28"/>
          <w:szCs w:val="28"/>
          <w:shd w:val="clear" w:color="auto" w:fill="FFFFFF"/>
        </w:rPr>
      </w:pPr>
      <w:r w:rsidRPr="008F3D4F">
        <w:rPr>
          <w:rFonts w:ascii="Times New Roman" w:hAnsi="Times New Roman" w:cs="Times New Roman"/>
          <w:color w:val="000000" w:themeColor="text1"/>
          <w:sz w:val="28"/>
          <w:szCs w:val="28"/>
        </w:rPr>
        <w:t>Алгоритм подведения под определение учебного понятия через обобщение существенных признаков и установление связи между ними.</w:t>
      </w:r>
    </w:p>
    <w:p w:rsidR="008F3D4F" w:rsidRPr="008F3D4F" w:rsidRDefault="008F3D4F" w:rsidP="008F3D4F">
      <w:pPr>
        <w:ind w:firstLine="709"/>
        <w:jc w:val="both"/>
        <w:rPr>
          <w:rFonts w:ascii="Times New Roman" w:hAnsi="Times New Roman" w:cs="Times New Roman"/>
          <w:b/>
          <w:bCs/>
          <w:color w:val="000000" w:themeColor="text1"/>
          <w:sz w:val="28"/>
          <w:szCs w:val="28"/>
        </w:rPr>
      </w:pPr>
      <w:r w:rsidRPr="008F3D4F">
        <w:rPr>
          <w:rFonts w:ascii="Times New Roman" w:hAnsi="Times New Roman" w:cs="Times New Roman"/>
          <w:b/>
          <w:bCs/>
          <w:color w:val="000000" w:themeColor="text1"/>
          <w:sz w:val="28"/>
          <w:szCs w:val="28"/>
        </w:rPr>
        <w:t xml:space="preserve">Раздел </w:t>
      </w:r>
      <w:r w:rsidRPr="008F3D4F">
        <w:rPr>
          <w:rFonts w:ascii="Times New Roman" w:hAnsi="Times New Roman" w:cs="Times New Roman"/>
          <w:color w:val="000000" w:themeColor="text1"/>
          <w:sz w:val="28"/>
          <w:szCs w:val="28"/>
        </w:rPr>
        <w:t>«</w:t>
      </w:r>
      <w:r w:rsidRPr="008F3D4F">
        <w:rPr>
          <w:rFonts w:ascii="Times New Roman" w:hAnsi="Times New Roman" w:cs="Times New Roman"/>
          <w:b/>
          <w:bCs/>
          <w:color w:val="000000" w:themeColor="text1"/>
          <w:sz w:val="28"/>
          <w:szCs w:val="28"/>
        </w:rPr>
        <w:t>Развитие способности к пониманию скрытого смысла пословиц, поговорок, метафор и текстов»</w:t>
      </w:r>
    </w:p>
    <w:p w:rsidR="008F3D4F" w:rsidRPr="008F3D4F" w:rsidRDefault="008F3D4F" w:rsidP="008F3D4F">
      <w:pPr>
        <w:pStyle w:val="aff1"/>
        <w:spacing w:before="0" w:beforeAutospacing="0" w:after="0" w:afterAutospacing="0"/>
        <w:ind w:firstLine="709"/>
        <w:jc w:val="both"/>
        <w:rPr>
          <w:color w:val="000000" w:themeColor="text1"/>
          <w:sz w:val="28"/>
          <w:szCs w:val="28"/>
        </w:rPr>
      </w:pPr>
      <w:r w:rsidRPr="008F3D4F">
        <w:rPr>
          <w:color w:val="000000" w:themeColor="text1"/>
          <w:sz w:val="28"/>
          <w:szCs w:val="28"/>
        </w:rPr>
        <w:t>Выделение и пояснение обобщено-образного выражения, заключенного в пословице, поговорке, метафоре на примере широко употребляемых пословиц, поговорок, метафор. Умение понимать содержание пословиц в соответствии с определенной ситуацией. Определение темы в пословицах и поговорках. Отнесенность пословиц и поговорок к тематическим группам. Синонимичность значений пословиц и поговорок.</w:t>
      </w:r>
    </w:p>
    <w:p w:rsidR="008F3D4F" w:rsidRPr="008F3D4F" w:rsidRDefault="008F3D4F" w:rsidP="008F3D4F">
      <w:pPr>
        <w:pStyle w:val="aff1"/>
        <w:spacing w:before="0" w:beforeAutospacing="0" w:after="0" w:afterAutospacing="0"/>
        <w:ind w:firstLine="709"/>
        <w:jc w:val="both"/>
        <w:rPr>
          <w:color w:val="000000" w:themeColor="text1"/>
          <w:sz w:val="28"/>
          <w:szCs w:val="28"/>
        </w:rPr>
      </w:pPr>
      <w:r w:rsidRPr="008F3D4F">
        <w:rPr>
          <w:color w:val="000000" w:themeColor="text1"/>
          <w:sz w:val="28"/>
          <w:szCs w:val="28"/>
        </w:rPr>
        <w:t>Понимание нравственного смысла пословиц и поговорок. Выделение и объяснение оценочных суждений, заключенных в пословицах и поговорках.</w:t>
      </w:r>
    </w:p>
    <w:p w:rsidR="008F3D4F" w:rsidRPr="008F3D4F" w:rsidRDefault="008F3D4F" w:rsidP="008F3D4F">
      <w:pPr>
        <w:ind w:firstLine="709"/>
        <w:jc w:val="both"/>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 xml:space="preserve">Употребление в речи пословиц и поговорок применительно к характеристике поступков людей или жизненной ситуации. Встраивание пословицы и поговорки в контекст коммуникативной ситуации. </w:t>
      </w:r>
    </w:p>
    <w:p w:rsidR="008F3D4F" w:rsidRPr="008F3D4F" w:rsidRDefault="008F3D4F" w:rsidP="008F3D4F">
      <w:pPr>
        <w:ind w:firstLine="709"/>
        <w:jc w:val="both"/>
        <w:rPr>
          <w:rFonts w:ascii="Times New Roman" w:hAnsi="Times New Roman" w:cs="Times New Roman"/>
          <w:b/>
          <w:bCs/>
          <w:color w:val="000000" w:themeColor="text1"/>
          <w:sz w:val="28"/>
          <w:szCs w:val="28"/>
        </w:rPr>
      </w:pPr>
    </w:p>
    <w:p w:rsidR="008F3D4F" w:rsidRPr="008F3D4F" w:rsidRDefault="008F3D4F" w:rsidP="008F3D4F">
      <w:pPr>
        <w:ind w:firstLine="709"/>
        <w:jc w:val="both"/>
        <w:rPr>
          <w:rFonts w:ascii="Times New Roman" w:hAnsi="Times New Roman" w:cs="Times New Roman"/>
          <w:b/>
          <w:bCs/>
          <w:color w:val="000000" w:themeColor="text1"/>
          <w:sz w:val="28"/>
          <w:szCs w:val="28"/>
        </w:rPr>
      </w:pPr>
      <w:r w:rsidRPr="008F3D4F">
        <w:rPr>
          <w:rFonts w:ascii="Times New Roman" w:hAnsi="Times New Roman" w:cs="Times New Roman"/>
          <w:b/>
          <w:bCs/>
          <w:color w:val="000000" w:themeColor="text1"/>
          <w:sz w:val="28"/>
          <w:szCs w:val="28"/>
        </w:rPr>
        <w:t xml:space="preserve">Модуль «Коррекция и развитие познавательной деятельности на учебном материале» </w:t>
      </w:r>
    </w:p>
    <w:p w:rsidR="008F3D4F" w:rsidRPr="008F3D4F" w:rsidRDefault="008F3D4F" w:rsidP="008F3D4F">
      <w:pPr>
        <w:ind w:firstLine="709"/>
        <w:jc w:val="both"/>
        <w:rPr>
          <w:rFonts w:ascii="Times New Roman" w:hAnsi="Times New Roman" w:cs="Times New Roman"/>
          <w:b/>
          <w:bCs/>
          <w:color w:val="000000" w:themeColor="text1"/>
          <w:sz w:val="28"/>
          <w:szCs w:val="28"/>
        </w:rPr>
      </w:pPr>
      <w:r w:rsidRPr="008F3D4F">
        <w:rPr>
          <w:rFonts w:ascii="Times New Roman" w:hAnsi="Times New Roman" w:cs="Times New Roman"/>
          <w:b/>
          <w:bCs/>
          <w:color w:val="000000" w:themeColor="text1"/>
          <w:sz w:val="28"/>
          <w:szCs w:val="28"/>
        </w:rPr>
        <w:t>Раздел «Познавательные действия при работе с алгоритмами»</w:t>
      </w:r>
    </w:p>
    <w:p w:rsidR="008F3D4F" w:rsidRPr="008F3D4F" w:rsidRDefault="008F3D4F" w:rsidP="008F3D4F">
      <w:pPr>
        <w:ind w:firstLine="709"/>
        <w:jc w:val="both"/>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Определение последовательности выполнения действий и составление простых и сложных инструкций. Отработка навыка работы с алгоритмом применения правила по визуальной опоре (например, правописание падежных окончаний существительных, письменный прием деления многозначного числа на двузначное; определение спряжения глагола; буквы е-и в корнях с чередованием).</w:t>
      </w:r>
    </w:p>
    <w:p w:rsidR="008F3D4F" w:rsidRPr="008F3D4F" w:rsidRDefault="008F3D4F" w:rsidP="008F3D4F">
      <w:pPr>
        <w:ind w:firstLine="709"/>
        <w:jc w:val="both"/>
        <w:rPr>
          <w:rFonts w:ascii="Times New Roman" w:eastAsia="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 xml:space="preserve">Знакомство с разным видами учебных алгоритмов и закрепление их использования при работе с правилом (например, </w:t>
      </w:r>
      <w:r w:rsidRPr="008F3D4F">
        <w:rPr>
          <w:rFonts w:ascii="Times New Roman" w:eastAsia="Times New Roman" w:hAnsi="Times New Roman" w:cs="Times New Roman"/>
          <w:color w:val="000000" w:themeColor="text1"/>
          <w:sz w:val="28"/>
          <w:szCs w:val="28"/>
        </w:rPr>
        <w:t>определение разряда наречий</w:t>
      </w:r>
      <w:r w:rsidRPr="008F3D4F">
        <w:rPr>
          <w:rFonts w:ascii="Times New Roman" w:hAnsi="Times New Roman" w:cs="Times New Roman"/>
          <w:color w:val="000000" w:themeColor="text1"/>
          <w:sz w:val="28"/>
          <w:szCs w:val="28"/>
        </w:rPr>
        <w:t>), при решении учебной задачи, при определении понятий на изучаемом программном материале (например, животные, растения, лиственное дерево, имя существительное, имя прилагательное).</w:t>
      </w:r>
      <w:r w:rsidRPr="008F3D4F">
        <w:rPr>
          <w:rFonts w:ascii="Times New Roman" w:eastAsia="Times New Roman" w:hAnsi="Times New Roman" w:cs="Times New Roman"/>
          <w:color w:val="000000" w:themeColor="text1"/>
          <w:sz w:val="28"/>
          <w:szCs w:val="28"/>
        </w:rPr>
        <w:t xml:space="preserve"> Составление алгоритма собственных действий (например, морфологический разбор местоимения, прилагательного, причастия).</w:t>
      </w:r>
    </w:p>
    <w:p w:rsidR="008F3D4F" w:rsidRPr="008F3D4F" w:rsidRDefault="008F3D4F" w:rsidP="008F3D4F">
      <w:pPr>
        <w:ind w:firstLine="709"/>
        <w:jc w:val="both"/>
        <w:rPr>
          <w:rFonts w:ascii="Times New Roman" w:eastAsia="Times New Roman" w:hAnsi="Times New Roman" w:cs="Times New Roman"/>
          <w:color w:val="000000" w:themeColor="text1"/>
          <w:sz w:val="28"/>
          <w:szCs w:val="28"/>
        </w:rPr>
      </w:pPr>
      <w:r w:rsidRPr="008F3D4F">
        <w:rPr>
          <w:rFonts w:ascii="Times New Roman" w:eastAsia="Times New Roman" w:hAnsi="Times New Roman" w:cs="Times New Roman"/>
          <w:color w:val="000000" w:themeColor="text1"/>
          <w:sz w:val="28"/>
          <w:szCs w:val="28"/>
        </w:rPr>
        <w:t>Определение понятия по заданному алгоритму на изучаемом программном материале (например, параллелограмм; словообразование; революция).</w:t>
      </w:r>
    </w:p>
    <w:p w:rsidR="008F3D4F" w:rsidRPr="008F3D4F" w:rsidRDefault="008F3D4F" w:rsidP="008F3D4F">
      <w:pPr>
        <w:ind w:firstLine="709"/>
        <w:jc w:val="both"/>
        <w:rPr>
          <w:rFonts w:ascii="Times New Roman" w:hAnsi="Times New Roman" w:cs="Times New Roman"/>
          <w:b/>
          <w:bCs/>
          <w:color w:val="000000" w:themeColor="text1"/>
          <w:sz w:val="28"/>
          <w:szCs w:val="28"/>
        </w:rPr>
      </w:pPr>
      <w:r w:rsidRPr="008F3D4F">
        <w:rPr>
          <w:rFonts w:ascii="Times New Roman" w:hAnsi="Times New Roman" w:cs="Times New Roman"/>
          <w:b/>
          <w:bCs/>
          <w:color w:val="000000" w:themeColor="text1"/>
          <w:sz w:val="28"/>
          <w:szCs w:val="28"/>
        </w:rPr>
        <w:t>Раздел «Познавательные действия при работе с информацией, коррекция и развитие познавательных процессов»</w:t>
      </w:r>
    </w:p>
    <w:p w:rsidR="008F3D4F" w:rsidRPr="008F3D4F" w:rsidRDefault="008F3D4F" w:rsidP="008F3D4F">
      <w:pPr>
        <w:ind w:firstLine="709"/>
        <w:jc w:val="both"/>
        <w:rPr>
          <w:rFonts w:ascii="Times New Roman" w:hAnsi="Times New Roman" w:cs="Times New Roman"/>
          <w:color w:val="000000" w:themeColor="text1"/>
          <w:sz w:val="28"/>
          <w:szCs w:val="28"/>
        </w:rPr>
      </w:pPr>
      <w:r w:rsidRPr="008F3D4F">
        <w:rPr>
          <w:rFonts w:ascii="Times New Roman" w:eastAsia="Calibri" w:hAnsi="Times New Roman" w:cs="Times New Roman"/>
          <w:bCs/>
          <w:color w:val="000000" w:themeColor="text1"/>
          <w:sz w:val="28"/>
          <w:szCs w:val="28"/>
        </w:rPr>
        <w:t xml:space="preserve">Анализ и сопоставление зрительно воспринимаемых объектов (идентификация, сличение, восполнение). Отработка точности и скорости переработки зрительной информации. Отработка навыка распределения и переключения внимания на зрительно воспринимаемых объектах. Дифференциация наложенных объектов. Зрительно-моторная и слухо-моторная ориентировка. </w:t>
      </w:r>
      <w:r w:rsidRPr="008F3D4F">
        <w:rPr>
          <w:rFonts w:ascii="Times New Roman" w:hAnsi="Times New Roman" w:cs="Times New Roman"/>
          <w:color w:val="000000" w:themeColor="text1"/>
          <w:sz w:val="28"/>
          <w:szCs w:val="28"/>
        </w:rPr>
        <w:t>Анализ и восполнение пространственных образов.</w:t>
      </w:r>
    </w:p>
    <w:p w:rsidR="008F3D4F" w:rsidRPr="008F3D4F" w:rsidRDefault="008F3D4F" w:rsidP="008F3D4F">
      <w:pPr>
        <w:pStyle w:val="a8"/>
        <w:ind w:left="17" w:right="38" w:firstLine="709"/>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 xml:space="preserve">Изучение приемов слухо-речевого запоминания. Изучение приемов опосредованного запоминания. Отработка навыков воспроизведения информации по визуальной опоре. </w:t>
      </w:r>
      <w:r w:rsidRPr="008F3D4F">
        <w:rPr>
          <w:rFonts w:ascii="Times New Roman" w:hAnsi="Times New Roman" w:cs="Times New Roman"/>
          <w:color w:val="000000" w:themeColor="text1"/>
          <w:sz w:val="28"/>
          <w:szCs w:val="28"/>
          <w:lang w:eastAsia="ru-RU"/>
        </w:rPr>
        <w:t>О</w:t>
      </w:r>
      <w:r w:rsidRPr="008F3D4F">
        <w:rPr>
          <w:rFonts w:ascii="Times New Roman" w:hAnsi="Times New Roman" w:cs="Times New Roman"/>
          <w:color w:val="000000" w:themeColor="text1"/>
          <w:sz w:val="28"/>
          <w:szCs w:val="28"/>
        </w:rPr>
        <w:t>перирование приемами запоминания и воспроизведения информацией на учебном материале: выделение опорных слов, воспроизведения текста по опорным словам и др.</w:t>
      </w:r>
    </w:p>
    <w:p w:rsidR="008F3D4F" w:rsidRPr="008F3D4F" w:rsidRDefault="008F3D4F" w:rsidP="008F3D4F">
      <w:pPr>
        <w:ind w:firstLine="709"/>
        <w:jc w:val="both"/>
        <w:rPr>
          <w:rFonts w:ascii="Times New Roman" w:eastAsia="Calibri" w:hAnsi="Times New Roman" w:cs="Times New Roman"/>
          <w:bCs/>
          <w:color w:val="000000" w:themeColor="text1"/>
          <w:sz w:val="28"/>
          <w:szCs w:val="28"/>
        </w:rPr>
      </w:pPr>
      <w:r w:rsidRPr="008F3D4F">
        <w:rPr>
          <w:rFonts w:ascii="Times New Roman" w:eastAsia="Calibri" w:hAnsi="Times New Roman" w:cs="Times New Roman"/>
          <w:bCs/>
          <w:color w:val="000000" w:themeColor="text1"/>
          <w:sz w:val="28"/>
          <w:szCs w:val="28"/>
        </w:rPr>
        <w:t>Анализ и переработка познавательной и учебной информации. О</w:t>
      </w:r>
      <w:r w:rsidRPr="008F3D4F">
        <w:rPr>
          <w:rFonts w:ascii="Times New Roman" w:hAnsi="Times New Roman" w:cs="Times New Roman"/>
          <w:color w:val="000000" w:themeColor="text1"/>
          <w:sz w:val="28"/>
          <w:szCs w:val="28"/>
        </w:rPr>
        <w:t xml:space="preserve">риентировка в содержании справочной информации, </w:t>
      </w:r>
      <w:bookmarkStart w:id="387" w:name="_Hlk49087923"/>
      <w:r w:rsidRPr="008F3D4F">
        <w:rPr>
          <w:rFonts w:ascii="Times New Roman" w:hAnsi="Times New Roman" w:cs="Times New Roman"/>
          <w:color w:val="000000" w:themeColor="text1"/>
          <w:sz w:val="28"/>
          <w:szCs w:val="28"/>
        </w:rPr>
        <w:t xml:space="preserve">нахождение в источнике ответов на вопросы с использованием </w:t>
      </w:r>
      <w:bookmarkEnd w:id="387"/>
      <w:r w:rsidRPr="008F3D4F">
        <w:rPr>
          <w:rFonts w:ascii="Times New Roman" w:hAnsi="Times New Roman" w:cs="Times New Roman"/>
          <w:color w:val="000000" w:themeColor="text1"/>
          <w:sz w:val="28"/>
          <w:szCs w:val="28"/>
        </w:rPr>
        <w:t>явно заданной информации.</w:t>
      </w:r>
    </w:p>
    <w:p w:rsidR="008F3D4F" w:rsidRPr="008F3D4F" w:rsidRDefault="008F3D4F" w:rsidP="008F3D4F">
      <w:pPr>
        <w:ind w:firstLine="709"/>
        <w:jc w:val="both"/>
        <w:rPr>
          <w:rFonts w:ascii="Times New Roman" w:eastAsia="Times New Roman" w:hAnsi="Times New Roman" w:cs="Times New Roman"/>
          <w:color w:val="000000" w:themeColor="text1"/>
          <w:sz w:val="28"/>
          <w:szCs w:val="28"/>
        </w:rPr>
      </w:pPr>
      <w:r w:rsidRPr="008F3D4F">
        <w:rPr>
          <w:rFonts w:ascii="Times New Roman" w:eastAsia="Times New Roman" w:hAnsi="Times New Roman" w:cs="Times New Roman"/>
          <w:color w:val="000000" w:themeColor="text1"/>
          <w:sz w:val="28"/>
          <w:szCs w:val="28"/>
        </w:rPr>
        <w:t xml:space="preserve">Проведение учебных действий по работе с информацией: нахождение и извлечение заданной информации в соответствии с инструкцией; определение места искомой информации (выборочное чтение, нахождение фрагмента текста). </w:t>
      </w:r>
      <w:r w:rsidRPr="008F3D4F">
        <w:rPr>
          <w:rFonts w:ascii="Times New Roman" w:hAnsi="Times New Roman" w:cs="Times New Roman"/>
          <w:color w:val="000000" w:themeColor="text1"/>
          <w:sz w:val="28"/>
          <w:szCs w:val="28"/>
        </w:rPr>
        <w:t>Знакомство с приемами интерпретации информации, нахождение в источнике ответов на вопросы с использованием неявно заданной информации.</w:t>
      </w:r>
      <w:r w:rsidRPr="008F3D4F">
        <w:rPr>
          <w:rFonts w:ascii="Times New Roman" w:eastAsia="Times New Roman" w:hAnsi="Times New Roman" w:cs="Times New Roman"/>
          <w:color w:val="000000" w:themeColor="text1"/>
          <w:sz w:val="28"/>
          <w:szCs w:val="28"/>
        </w:rPr>
        <w:t xml:space="preserve"> Определение, нахождение и извлечение одной или нескольких единиц информации, расположенных в разных фрагментах текста. Проведение оценки достаточности информации для решения практических задач.</w:t>
      </w:r>
    </w:p>
    <w:p w:rsidR="008F3D4F" w:rsidRPr="008F3D4F" w:rsidRDefault="008F3D4F" w:rsidP="008F3D4F">
      <w:pPr>
        <w:ind w:firstLine="709"/>
        <w:jc w:val="both"/>
        <w:rPr>
          <w:rFonts w:ascii="Times New Roman" w:eastAsia="Times New Roman" w:hAnsi="Times New Roman" w:cs="Times New Roman"/>
          <w:color w:val="000000" w:themeColor="text1"/>
          <w:sz w:val="28"/>
          <w:szCs w:val="28"/>
        </w:rPr>
      </w:pPr>
      <w:r w:rsidRPr="008F3D4F">
        <w:rPr>
          <w:rFonts w:ascii="Times New Roman" w:eastAsia="Times New Roman" w:hAnsi="Times New Roman" w:cs="Times New Roman"/>
          <w:color w:val="000000" w:themeColor="text1"/>
          <w:sz w:val="28"/>
          <w:szCs w:val="28"/>
        </w:rPr>
        <w:t>Логические приемы работы с информацией: формулирование поискового запроса, отбор нужной информации в соответствии с учебной задачей, упорядочивание, ранжирование, классифицирование информации.</w:t>
      </w:r>
    </w:p>
    <w:p w:rsidR="008F3D4F" w:rsidRPr="008F3D4F" w:rsidRDefault="008F3D4F" w:rsidP="008F3D4F">
      <w:pPr>
        <w:ind w:firstLine="709"/>
        <w:jc w:val="both"/>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Анализ и оперирование информацией, представленной в виде таблицы, диаграммы, схемы, рисунка, карты.</w:t>
      </w:r>
    </w:p>
    <w:p w:rsidR="008F3D4F" w:rsidRPr="008F3D4F" w:rsidRDefault="008F3D4F" w:rsidP="008F3D4F">
      <w:pPr>
        <w:ind w:firstLine="709"/>
        <w:jc w:val="both"/>
        <w:rPr>
          <w:rFonts w:ascii="Times New Roman" w:eastAsia="Calibri" w:hAnsi="Times New Roman" w:cs="Times New Roman"/>
          <w:b/>
          <w:bCs/>
          <w:color w:val="000000" w:themeColor="text1"/>
          <w:sz w:val="28"/>
          <w:szCs w:val="28"/>
          <w:shd w:val="clear" w:color="auto" w:fill="FFFFFF"/>
        </w:rPr>
      </w:pPr>
      <w:r w:rsidRPr="008F3D4F">
        <w:rPr>
          <w:rFonts w:ascii="Times New Roman" w:eastAsia="Calibri" w:hAnsi="Times New Roman" w:cs="Times New Roman"/>
          <w:b/>
          <w:bCs/>
          <w:color w:val="000000" w:themeColor="text1"/>
          <w:sz w:val="28"/>
          <w:szCs w:val="28"/>
          <w:shd w:val="clear" w:color="auto" w:fill="FFFFFF"/>
        </w:rPr>
        <w:t>Раздел «Познавательные действия по преобразованию информации»</w:t>
      </w:r>
    </w:p>
    <w:p w:rsidR="008F3D4F" w:rsidRPr="008F3D4F" w:rsidRDefault="008F3D4F" w:rsidP="008F3D4F">
      <w:pPr>
        <w:ind w:firstLine="709"/>
        <w:jc w:val="both"/>
        <w:rPr>
          <w:rFonts w:ascii="Times New Roman" w:eastAsia="Calibri" w:hAnsi="Times New Roman" w:cs="Times New Roman"/>
          <w:bCs/>
          <w:color w:val="000000" w:themeColor="text1"/>
          <w:sz w:val="28"/>
          <w:szCs w:val="28"/>
        </w:rPr>
      </w:pPr>
      <w:r w:rsidRPr="008F3D4F">
        <w:rPr>
          <w:rFonts w:ascii="Times New Roman" w:eastAsia="Calibri" w:hAnsi="Times New Roman" w:cs="Times New Roman"/>
          <w:bCs/>
          <w:color w:val="000000" w:themeColor="text1"/>
          <w:sz w:val="28"/>
          <w:szCs w:val="28"/>
        </w:rPr>
        <w:t xml:space="preserve">Обработка информации. Текст. Смысловая структура текста. Анализ учебного текста. Определение </w:t>
      </w:r>
      <w:r w:rsidRPr="008F3D4F">
        <w:rPr>
          <w:rFonts w:ascii="Times New Roman" w:eastAsia="Times New Roman" w:hAnsi="Times New Roman" w:cs="Times New Roman"/>
          <w:color w:val="000000" w:themeColor="text1"/>
          <w:sz w:val="28"/>
          <w:szCs w:val="28"/>
        </w:rPr>
        <w:t>темы, главной мысли.</w:t>
      </w:r>
      <w:r w:rsidRPr="008F3D4F">
        <w:rPr>
          <w:rFonts w:ascii="Times New Roman" w:eastAsia="Calibri" w:hAnsi="Times New Roman" w:cs="Times New Roman"/>
          <w:bCs/>
          <w:color w:val="000000" w:themeColor="text1"/>
          <w:sz w:val="28"/>
          <w:szCs w:val="28"/>
        </w:rPr>
        <w:t xml:space="preserve"> Отработка </w:t>
      </w:r>
      <w:r w:rsidRPr="008F3D4F">
        <w:rPr>
          <w:rFonts w:ascii="Times New Roman" w:hAnsi="Times New Roman" w:cs="Times New Roman"/>
          <w:color w:val="000000" w:themeColor="text1"/>
          <w:sz w:val="28"/>
          <w:szCs w:val="28"/>
        </w:rPr>
        <w:t>логических приемов переработки информации (заполнение таблицы, введение числовых данных).</w:t>
      </w:r>
      <w:bookmarkStart w:id="388" w:name="_Hlk45083035"/>
    </w:p>
    <w:p w:rsidR="008F3D4F" w:rsidRPr="008F3D4F" w:rsidRDefault="008F3D4F" w:rsidP="008F3D4F">
      <w:pPr>
        <w:ind w:firstLine="709"/>
        <w:jc w:val="both"/>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Преобразование информации из одной формы в другую различными способами по образцу.</w:t>
      </w:r>
    </w:p>
    <w:p w:rsidR="008F3D4F" w:rsidRPr="008F3D4F" w:rsidRDefault="008F3D4F" w:rsidP="008F3D4F">
      <w:pPr>
        <w:ind w:firstLine="709"/>
        <w:jc w:val="both"/>
        <w:rPr>
          <w:rFonts w:ascii="Times New Roman" w:eastAsia="Times New Roman" w:hAnsi="Times New Roman" w:cs="Times New Roman"/>
          <w:color w:val="000000" w:themeColor="text1"/>
          <w:sz w:val="28"/>
          <w:szCs w:val="28"/>
        </w:rPr>
      </w:pPr>
      <w:r w:rsidRPr="008F3D4F">
        <w:rPr>
          <w:rFonts w:ascii="Times New Roman" w:eastAsia="Times New Roman" w:hAnsi="Times New Roman" w:cs="Times New Roman"/>
          <w:color w:val="000000" w:themeColor="text1"/>
          <w:sz w:val="28"/>
          <w:szCs w:val="28"/>
        </w:rPr>
        <w:t>Выстраивание схемы рассуждений на основе правила по вопросам.</w:t>
      </w:r>
    </w:p>
    <w:p w:rsidR="008F3D4F" w:rsidRPr="008F3D4F" w:rsidRDefault="008F3D4F" w:rsidP="008F3D4F">
      <w:pPr>
        <w:ind w:right="38" w:firstLine="709"/>
        <w:jc w:val="both"/>
        <w:rPr>
          <w:rFonts w:ascii="Times New Roman" w:hAnsi="Times New Roman" w:cs="Times New Roman"/>
          <w:color w:val="000000" w:themeColor="text1"/>
          <w:sz w:val="28"/>
          <w:szCs w:val="28"/>
        </w:rPr>
      </w:pPr>
      <w:r w:rsidRPr="008F3D4F">
        <w:rPr>
          <w:rFonts w:ascii="Times New Roman" w:eastAsia="Times New Roman" w:hAnsi="Times New Roman" w:cs="Times New Roman"/>
          <w:color w:val="000000" w:themeColor="text1"/>
          <w:sz w:val="28"/>
          <w:szCs w:val="28"/>
        </w:rPr>
        <w:t xml:space="preserve">Преобразование информации из графического или символьного представления в текстовое и наоборот. Извлечение текстовой информации из графической (схемы, таблицы, диаграммы, карты). </w:t>
      </w:r>
      <w:bookmarkStart w:id="389" w:name="_Hlk45082618"/>
      <w:r w:rsidRPr="008F3D4F">
        <w:rPr>
          <w:rFonts w:ascii="Times New Roman" w:hAnsi="Times New Roman" w:cs="Times New Roman"/>
          <w:color w:val="000000" w:themeColor="text1"/>
          <w:sz w:val="28"/>
          <w:szCs w:val="28"/>
        </w:rPr>
        <w:t>Кодирование и декодирование информации (шифровка символами).</w:t>
      </w:r>
      <w:bookmarkEnd w:id="389"/>
    </w:p>
    <w:p w:rsidR="008F3D4F" w:rsidRPr="008F3D4F" w:rsidRDefault="008F3D4F" w:rsidP="008F3D4F">
      <w:pPr>
        <w:ind w:firstLine="709"/>
        <w:jc w:val="both"/>
        <w:rPr>
          <w:rFonts w:ascii="Times New Roman" w:hAnsi="Times New Roman" w:cs="Times New Roman"/>
          <w:b/>
          <w:bCs/>
          <w:color w:val="000000" w:themeColor="text1"/>
          <w:sz w:val="28"/>
          <w:szCs w:val="28"/>
        </w:rPr>
      </w:pPr>
      <w:r w:rsidRPr="008F3D4F">
        <w:rPr>
          <w:rFonts w:ascii="Times New Roman" w:eastAsia="Times New Roman" w:hAnsi="Times New Roman" w:cs="Times New Roman"/>
          <w:color w:val="000000" w:themeColor="text1"/>
          <w:sz w:val="28"/>
          <w:szCs w:val="28"/>
        </w:rPr>
        <w:t>Составление план-конспекта текста на материале учебных предметов.</w:t>
      </w:r>
    </w:p>
    <w:p w:rsidR="008F3D4F" w:rsidRPr="008F3D4F" w:rsidRDefault="008F3D4F" w:rsidP="008F3D4F">
      <w:pPr>
        <w:tabs>
          <w:tab w:val="left" w:pos="993"/>
        </w:tabs>
        <w:ind w:firstLine="709"/>
        <w:jc w:val="both"/>
        <w:rPr>
          <w:rFonts w:ascii="Times New Roman" w:hAnsi="Times New Roman" w:cs="Times New Roman"/>
          <w:iCs/>
          <w:color w:val="000000" w:themeColor="text1"/>
          <w:sz w:val="28"/>
          <w:szCs w:val="28"/>
        </w:rPr>
      </w:pPr>
      <w:r w:rsidRPr="008F3D4F">
        <w:rPr>
          <w:rFonts w:ascii="Times New Roman" w:hAnsi="Times New Roman" w:cs="Times New Roman"/>
          <w:iCs/>
          <w:color w:val="000000" w:themeColor="text1"/>
          <w:sz w:val="28"/>
          <w:szCs w:val="28"/>
        </w:rPr>
        <w:t>Составление тезисов устного или письменного сообщения.</w:t>
      </w:r>
      <w:bookmarkEnd w:id="388"/>
    </w:p>
    <w:p w:rsidR="008F3D4F" w:rsidRPr="008F3D4F" w:rsidRDefault="008F3D4F" w:rsidP="008F3D4F">
      <w:pPr>
        <w:ind w:firstLine="709"/>
        <w:jc w:val="both"/>
        <w:rPr>
          <w:rFonts w:ascii="Times New Roman" w:eastAsia="Times New Roman" w:hAnsi="Times New Roman" w:cs="Times New Roman"/>
          <w:color w:val="000000" w:themeColor="text1"/>
          <w:sz w:val="28"/>
          <w:szCs w:val="28"/>
        </w:rPr>
      </w:pPr>
      <w:r w:rsidRPr="008F3D4F">
        <w:rPr>
          <w:rFonts w:ascii="Times New Roman" w:eastAsia="Times New Roman" w:hAnsi="Times New Roman" w:cs="Times New Roman"/>
          <w:color w:val="000000" w:themeColor="text1"/>
          <w:sz w:val="28"/>
          <w:szCs w:val="28"/>
        </w:rPr>
        <w:t>Составление эссе по прочитанному.</w:t>
      </w:r>
    </w:p>
    <w:p w:rsidR="008F3D4F" w:rsidRPr="008F3D4F" w:rsidRDefault="008F3D4F" w:rsidP="008F3D4F">
      <w:pPr>
        <w:ind w:firstLine="709"/>
        <w:jc w:val="both"/>
        <w:rPr>
          <w:rFonts w:ascii="Times New Roman" w:hAnsi="Times New Roman" w:cs="Times New Roman"/>
          <w:b/>
          <w:bCs/>
          <w:color w:val="000000" w:themeColor="text1"/>
          <w:sz w:val="28"/>
          <w:szCs w:val="28"/>
        </w:rPr>
      </w:pPr>
      <w:r w:rsidRPr="008F3D4F">
        <w:rPr>
          <w:rFonts w:ascii="Times New Roman" w:eastAsia="Times New Roman" w:hAnsi="Times New Roman" w:cs="Times New Roman"/>
          <w:color w:val="000000" w:themeColor="text1"/>
          <w:sz w:val="28"/>
          <w:szCs w:val="28"/>
        </w:rPr>
        <w:t>Составление и преобразование текстов делового стиля, личного характера, постов на странице сети Интернет.</w:t>
      </w:r>
    </w:p>
    <w:p w:rsidR="008F3D4F" w:rsidRPr="008F3D4F" w:rsidRDefault="008F3D4F" w:rsidP="008F3D4F">
      <w:pPr>
        <w:ind w:firstLine="709"/>
        <w:jc w:val="both"/>
        <w:rPr>
          <w:rFonts w:ascii="Times New Roman" w:hAnsi="Times New Roman" w:cs="Times New Roman"/>
          <w:b/>
          <w:i/>
          <w:color w:val="000000" w:themeColor="text1"/>
          <w:sz w:val="28"/>
          <w:szCs w:val="28"/>
        </w:rPr>
      </w:pPr>
    </w:p>
    <w:p w:rsidR="008F3D4F" w:rsidRPr="008F3D4F" w:rsidRDefault="008F3D4F" w:rsidP="008F3D4F">
      <w:pPr>
        <w:ind w:firstLine="709"/>
        <w:jc w:val="both"/>
        <w:rPr>
          <w:rFonts w:ascii="Times New Roman" w:hAnsi="Times New Roman" w:cs="Times New Roman"/>
          <w:b/>
          <w:i/>
          <w:color w:val="000000" w:themeColor="text1"/>
          <w:sz w:val="28"/>
          <w:szCs w:val="28"/>
        </w:rPr>
      </w:pPr>
      <w:r w:rsidRPr="008F3D4F">
        <w:rPr>
          <w:rFonts w:ascii="Times New Roman" w:hAnsi="Times New Roman" w:cs="Times New Roman"/>
          <w:b/>
          <w:i/>
          <w:color w:val="000000" w:themeColor="text1"/>
          <w:sz w:val="28"/>
          <w:szCs w:val="28"/>
        </w:rPr>
        <w:t xml:space="preserve">Организация занятий </w:t>
      </w:r>
    </w:p>
    <w:p w:rsidR="008F3D4F" w:rsidRPr="008F3D4F" w:rsidRDefault="008F3D4F" w:rsidP="008F3D4F">
      <w:pPr>
        <w:ind w:firstLine="709"/>
        <w:jc w:val="both"/>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Специфика видов деятельности обучающихся с ЗПР при изучении коррекционного курса определяется их особыми образовательными потребностями. Для обучающихся с ЗПР необходимо предусмотреть предъявление дозированной помощи, которая при постепенном уменьшении позволит осуществить переход от выполнения учебной работы под руководством и с помощью педагога к самостоятельному выполнению задания. Особое внимание должно уделяться формированию осознания у обучающихся с ЗПР своих учебных трудностей и способов использования вспомогательных средств для их преодоления. Специальное внимание должно уделяться обучению использования визуальных и смысловых опор. Для обучающихся с ЗПР также предусматриваются дополнительные шаги при выполнении учебного действия и их визуальное подкрепление с тем, чтобы сделать связи в совершаемом действии более очевидными и осмысленными. Определенное место должна занимать работа с инструкцией к заданию. С учащимися следует детально прорабатывать понимание шагов учебных действий, определяемых в инструкции и их последовательность. Приучать руководствоваться ей при выполнении задания, учитывать все звенья, связывая их в контекстное целое. Важным является словесный отчет, который дает ученик с ЗПР по походу выполнения задания или итогу работы, как способ речевой регуляции действий и повышения осознанности совершаемой деятельности.</w:t>
      </w:r>
    </w:p>
    <w:p w:rsidR="008F3D4F" w:rsidRPr="008F3D4F" w:rsidRDefault="008F3D4F" w:rsidP="008F3D4F">
      <w:pPr>
        <w:ind w:firstLine="709"/>
        <w:jc w:val="center"/>
        <w:rPr>
          <w:rFonts w:ascii="Times New Roman" w:hAnsi="Times New Roman" w:cs="Times New Roman"/>
          <w:b/>
          <w:i/>
          <w:color w:val="000000" w:themeColor="text1"/>
          <w:sz w:val="28"/>
          <w:szCs w:val="28"/>
        </w:rPr>
      </w:pPr>
    </w:p>
    <w:p w:rsidR="008F3D4F" w:rsidRPr="008F3D4F" w:rsidRDefault="008F3D4F" w:rsidP="008F3D4F">
      <w:pPr>
        <w:ind w:firstLine="709"/>
        <w:jc w:val="both"/>
        <w:rPr>
          <w:rFonts w:ascii="Times New Roman" w:hAnsi="Times New Roman" w:cs="Times New Roman"/>
          <w:b/>
          <w:i/>
          <w:color w:val="000000" w:themeColor="text1"/>
          <w:sz w:val="28"/>
          <w:szCs w:val="28"/>
        </w:rPr>
      </w:pPr>
      <w:r w:rsidRPr="008F3D4F">
        <w:rPr>
          <w:rFonts w:ascii="Times New Roman" w:hAnsi="Times New Roman" w:cs="Times New Roman"/>
          <w:b/>
          <w:i/>
          <w:color w:val="000000" w:themeColor="text1"/>
          <w:sz w:val="28"/>
          <w:szCs w:val="28"/>
        </w:rPr>
        <w:t>Примерные виды деятельности обучающихся с ЗПР, обусловленные особыми образовательными потребностями и обеспечивающие осмысленное освоение содержании курса</w:t>
      </w:r>
    </w:p>
    <w:p w:rsidR="008F3D4F" w:rsidRPr="008F3D4F" w:rsidRDefault="008F3D4F" w:rsidP="008F3D4F">
      <w:pPr>
        <w:ind w:firstLine="709"/>
        <w:jc w:val="both"/>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Специфика видов деятельности обучающихся с ЗПР при изучении коррекционного курса определяется их особыми образовательными потребностями. Для обучающихся с ЗПР необходимо предусмотреть предъявление дозированной помощи, которая при постепенном уменьшении позволит осуществить переход от выполнения учебной работы под руководством и с помощью педагога к самостоятельному выполнению задания. Особое внимание должно уделяться формированию осознания у обучающихся с ЗПР своих учебных трудностей и способов использования вспомогательных средств для их преодоления. Специальное внимание должно уделяться обучению использования визуальных и смысловых опор. Для обучающихся с ЗПР также предусматриваются дополнительные шаги при выполнении учебного действия и их визуальное подкрепление с тем, чтобы сделать связи в совершаемом действии более очевидными и осмысленными. Определенное место должна занимать работа с инструкцией к заданию. С учащимися следует детально прорабатывать понимание шагов учебных действий, определяемых в инструкции и их последовательность. Приучать руководствоваться ей при выполнении задания, учитывать все звенья, связывая их в контекстное целое. Важным является словесный отчет, который дает ученик с ЗПР по походу выполнения задания или итогу работы, как способ речевой регуляции действий и повышения осознанности совершаемой деятельности.</w:t>
      </w:r>
    </w:p>
    <w:p w:rsidR="008F3D4F" w:rsidRPr="008F3D4F" w:rsidRDefault="008F3D4F" w:rsidP="008F3D4F">
      <w:pPr>
        <w:ind w:firstLine="709"/>
        <w:jc w:val="center"/>
        <w:rPr>
          <w:rFonts w:ascii="Times New Roman" w:hAnsi="Times New Roman" w:cs="Times New Roman"/>
          <w:b/>
          <w:i/>
          <w:color w:val="000000" w:themeColor="text1"/>
          <w:sz w:val="28"/>
          <w:szCs w:val="28"/>
        </w:rPr>
      </w:pPr>
    </w:p>
    <w:p w:rsidR="008F3D4F" w:rsidRPr="008F3D4F" w:rsidRDefault="008F3D4F" w:rsidP="008F3D4F">
      <w:pPr>
        <w:ind w:firstLine="709"/>
        <w:jc w:val="both"/>
        <w:rPr>
          <w:rFonts w:ascii="Times New Roman" w:hAnsi="Times New Roman" w:cs="Times New Roman"/>
          <w:b/>
          <w:i/>
          <w:color w:val="000000" w:themeColor="text1"/>
          <w:sz w:val="28"/>
          <w:szCs w:val="28"/>
        </w:rPr>
      </w:pPr>
      <w:r w:rsidRPr="008F3D4F">
        <w:rPr>
          <w:rFonts w:ascii="Times New Roman" w:hAnsi="Times New Roman" w:cs="Times New Roman"/>
          <w:b/>
          <w:i/>
          <w:color w:val="000000" w:themeColor="text1"/>
          <w:sz w:val="28"/>
          <w:szCs w:val="28"/>
        </w:rPr>
        <w:t>Планируемые результаты освоения коррекционного курса «Психокоррекционные занятия (дефектологические занятия)» на уровень основного общего образования</w:t>
      </w:r>
    </w:p>
    <w:p w:rsidR="008F3D4F" w:rsidRPr="008F3D4F" w:rsidRDefault="008F3D4F" w:rsidP="008F3D4F">
      <w:pPr>
        <w:ind w:firstLine="709"/>
        <w:jc w:val="both"/>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В процессе освоения коррекционного курса обучающийся научится и будет (сможет):</w:t>
      </w:r>
    </w:p>
    <w:p w:rsidR="008F3D4F" w:rsidRPr="008F3D4F" w:rsidRDefault="008F3D4F" w:rsidP="008F3D4F">
      <w:pPr>
        <w:ind w:firstLine="709"/>
        <w:jc w:val="both"/>
        <w:rPr>
          <w:rFonts w:ascii="Times New Roman" w:hAnsi="Times New Roman" w:cs="Times New Roman"/>
          <w:b/>
          <w:bCs/>
          <w:color w:val="000000" w:themeColor="text1"/>
          <w:sz w:val="28"/>
          <w:szCs w:val="28"/>
        </w:rPr>
      </w:pPr>
      <w:r w:rsidRPr="008F3D4F">
        <w:rPr>
          <w:rFonts w:ascii="Times New Roman" w:hAnsi="Times New Roman" w:cs="Times New Roman"/>
          <w:b/>
          <w:bCs/>
          <w:color w:val="000000" w:themeColor="text1"/>
          <w:sz w:val="28"/>
          <w:szCs w:val="28"/>
        </w:rPr>
        <w:t>По модулю «Коррекция и развитие базовых приемов мыслительной (умственной) деятельности»:</w:t>
      </w:r>
    </w:p>
    <w:p w:rsidR="008F3D4F" w:rsidRPr="008F3D4F" w:rsidRDefault="008F3D4F"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оперировать (выделять, соотносить, сопоставлять, синтезировать) признаками предметов, явления, понятий;</w:t>
      </w:r>
    </w:p>
    <w:p w:rsidR="008F3D4F" w:rsidRPr="008F3D4F" w:rsidRDefault="008F3D4F"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выделять совокупность признаков предметов, явлений, понятий; устанавливать их соотношение, различать существенные и несущественные признаки;</w:t>
      </w:r>
    </w:p>
    <w:p w:rsidR="008F3D4F" w:rsidRPr="008F3D4F" w:rsidRDefault="008F3D4F"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анализировать объекты или процессы на основе наблюдений с опорой на схему;</w:t>
      </w:r>
    </w:p>
    <w:p w:rsidR="008F3D4F" w:rsidRPr="008F3D4F" w:rsidRDefault="008F3D4F"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анализировать информацию из различных источников, сопоставлять, классифицировать и обобщать ее, уметь резюмировать на основе предварительного анализа;</w:t>
      </w:r>
    </w:p>
    <w:p w:rsidR="008F3D4F" w:rsidRPr="008F3D4F" w:rsidRDefault="008F3D4F"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синтезировать объекты, восстанавливать целое по части, воспринимать объект как целое, понимать целостность конспекта;</w:t>
      </w:r>
    </w:p>
    <w:p w:rsidR="008F3D4F" w:rsidRPr="008F3D4F" w:rsidRDefault="008F3D4F"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находить основание и классифицировать предметы, явления, понятия; обозначать словесной характеристикой основание, классы (группы) при необходимости с направляющей помощью;</w:t>
      </w:r>
    </w:p>
    <w:p w:rsidR="008F3D4F" w:rsidRPr="008F3D4F" w:rsidRDefault="008F3D4F"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группировать учебную информацию по заданным параметрам;</w:t>
      </w:r>
    </w:p>
    <w:p w:rsidR="008F3D4F" w:rsidRPr="008F3D4F" w:rsidRDefault="008F3D4F"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сравнивать объекты, явления, житейские, конкретные и учебные понятия; проводить отбор существенных признаков, формулировать выводы о сходствах и различиях;</w:t>
      </w:r>
    </w:p>
    <w:p w:rsidR="008F3D4F" w:rsidRPr="008F3D4F" w:rsidRDefault="008F3D4F"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сравнивать факты и процессы на материале учебных предметов на основе установления и сопоставления обобщенных характеристик с опорой на образец;</w:t>
      </w:r>
    </w:p>
    <w:p w:rsidR="008F3D4F" w:rsidRPr="008F3D4F" w:rsidRDefault="008F3D4F"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обобщать понятия по существенным признакам, исключать «лишнее» на основе выделения общих признаков;</w:t>
      </w:r>
    </w:p>
    <w:p w:rsidR="008F3D4F" w:rsidRPr="008F3D4F" w:rsidRDefault="008F3D4F"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обобщать явления, события, информацию по заданным требованиям;</w:t>
      </w:r>
    </w:p>
    <w:p w:rsidR="008F3D4F" w:rsidRPr="008F3D4F" w:rsidRDefault="008F3D4F"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обобщать частные случаи правила и формулировать вывод при необходимости с направляющей помощью;</w:t>
      </w:r>
    </w:p>
    <w:p w:rsidR="008F3D4F" w:rsidRPr="008F3D4F" w:rsidRDefault="008F3D4F"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устанавливать логические связи и причинно-следственные зависимости между явлениями и событиями на материале учебных предметов;</w:t>
      </w:r>
    </w:p>
    <w:p w:rsidR="008F3D4F" w:rsidRPr="008F3D4F" w:rsidRDefault="008F3D4F"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делать умозаключения по аналогии на основе изучаемого программного материала при необходимости с опорой на образец;</w:t>
      </w:r>
    </w:p>
    <w:p w:rsidR="008F3D4F" w:rsidRPr="008F3D4F" w:rsidRDefault="008F3D4F"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строить суждения с логическими связками «и, или, не» «все, всякий, любой, каждый, некоторые»; использовать отрицание в суждениях; определять истинность и ложность суждений, аргументируя ответ;</w:t>
      </w:r>
    </w:p>
    <w:p w:rsidR="008F3D4F" w:rsidRPr="008F3D4F" w:rsidRDefault="008F3D4F"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делать вывод на основе анализа различных точек зрения, обобщая информацию, уметь приводить собственную аргументацию;</w:t>
      </w:r>
    </w:p>
    <w:p w:rsidR="008F3D4F" w:rsidRPr="008F3D4F" w:rsidRDefault="008F3D4F"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подводить под конкретное понятие на основе распознавания системы признаков и установления их соотношения при необходимости по смысловой опоре;</w:t>
      </w:r>
    </w:p>
    <w:p w:rsidR="008F3D4F" w:rsidRPr="008F3D4F" w:rsidRDefault="008F3D4F"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определять и объяснять скрытый смысл текста, выделяя в нем неявно заданную информацию;</w:t>
      </w:r>
    </w:p>
    <w:p w:rsidR="008F3D4F" w:rsidRPr="008F3D4F" w:rsidRDefault="008F3D4F"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проводить образные сравнения, объяснять метафоры;</w:t>
      </w:r>
    </w:p>
    <w:p w:rsidR="008F3D4F" w:rsidRPr="008F3D4F" w:rsidRDefault="008F3D4F"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понимать и объяснять скрытый смысл пословиц и поговорок, при необходимости с направляющей помощью;</w:t>
      </w:r>
    </w:p>
    <w:p w:rsidR="008F3D4F" w:rsidRPr="008F3D4F" w:rsidRDefault="008F3D4F"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понимать нравственный смысл, заключенный в значениях пословиц и поговорок;</w:t>
      </w:r>
    </w:p>
    <w:p w:rsidR="008F3D4F" w:rsidRPr="008F3D4F" w:rsidRDefault="008F3D4F"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употреблять изученные пословицы и поговорки в применительно к разным жизненным ситуациям.</w:t>
      </w:r>
    </w:p>
    <w:p w:rsidR="008F3D4F" w:rsidRPr="008F3D4F" w:rsidRDefault="008F3D4F" w:rsidP="008F3D4F">
      <w:pPr>
        <w:ind w:right="43" w:firstLine="709"/>
        <w:jc w:val="both"/>
        <w:rPr>
          <w:rFonts w:ascii="Times New Roman" w:eastAsia="Times New Roman" w:hAnsi="Times New Roman" w:cs="Times New Roman"/>
          <w:b/>
          <w:bCs/>
          <w:color w:val="000000" w:themeColor="text1"/>
          <w:sz w:val="28"/>
          <w:szCs w:val="28"/>
        </w:rPr>
      </w:pPr>
      <w:r w:rsidRPr="008F3D4F">
        <w:rPr>
          <w:rFonts w:ascii="Times New Roman" w:hAnsi="Times New Roman" w:cs="Times New Roman"/>
          <w:b/>
          <w:bCs/>
          <w:color w:val="000000" w:themeColor="text1"/>
          <w:sz w:val="28"/>
          <w:szCs w:val="28"/>
        </w:rPr>
        <w:t>По модулю «Коррекция и развитие познавательной деятельности на учебном материале»:</w:t>
      </w:r>
      <w:r w:rsidRPr="008F3D4F">
        <w:rPr>
          <w:rFonts w:ascii="Times New Roman" w:eastAsia="Times New Roman" w:hAnsi="Times New Roman" w:cs="Times New Roman"/>
          <w:b/>
          <w:bCs/>
          <w:color w:val="000000" w:themeColor="text1"/>
          <w:sz w:val="28"/>
          <w:szCs w:val="28"/>
        </w:rPr>
        <w:t xml:space="preserve"> </w:t>
      </w:r>
    </w:p>
    <w:p w:rsidR="008F3D4F" w:rsidRPr="008F3D4F" w:rsidRDefault="008F3D4F"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анализировать, сопоставлять, обобщать зрительную и слуховую информацию;</w:t>
      </w:r>
    </w:p>
    <w:p w:rsidR="008F3D4F" w:rsidRPr="008F3D4F" w:rsidRDefault="008F3D4F"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анализировать и восполнять пространственные образы;</w:t>
      </w:r>
    </w:p>
    <w:p w:rsidR="008F3D4F" w:rsidRPr="008F3D4F" w:rsidRDefault="008F3D4F"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владеть навыками пространственной ориентировки;</w:t>
      </w:r>
    </w:p>
    <w:p w:rsidR="008F3D4F" w:rsidRPr="008F3D4F" w:rsidRDefault="008F3D4F"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оперировать приемами запоминания и воспроизведения информации на учебном материале;</w:t>
      </w:r>
    </w:p>
    <w:p w:rsidR="008F3D4F" w:rsidRPr="008F3D4F" w:rsidRDefault="008F3D4F"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строить самостоятельно алгоритм учебных действий;</w:t>
      </w:r>
    </w:p>
    <w:p w:rsidR="008F3D4F" w:rsidRPr="008F3D4F" w:rsidRDefault="008F3D4F"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выполнять алгоритм учебных действий при работе с правилом, при решении учебной задачи на изучаемом программном материале;</w:t>
      </w:r>
    </w:p>
    <w:p w:rsidR="008F3D4F" w:rsidRPr="008F3D4F" w:rsidRDefault="008F3D4F"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определять учебное понятие по заданному алгоритму на программном материале;</w:t>
      </w:r>
    </w:p>
    <w:p w:rsidR="008F3D4F" w:rsidRPr="008F3D4F" w:rsidRDefault="008F3D4F"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интерпретировать информацию, отвечать на вопросы, используя явно заданную в источнике и неявную информацию;</w:t>
      </w:r>
    </w:p>
    <w:p w:rsidR="008F3D4F" w:rsidRPr="008F3D4F" w:rsidRDefault="008F3D4F"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определять основную и второстепенную информацию при решении практических задач;</w:t>
      </w:r>
    </w:p>
    <w:p w:rsidR="008F3D4F" w:rsidRPr="008F3D4F" w:rsidRDefault="008F3D4F"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формулировать вопрос при работе с информацией;</w:t>
      </w:r>
    </w:p>
    <w:p w:rsidR="008F3D4F" w:rsidRPr="008F3D4F" w:rsidRDefault="008F3D4F"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создавать собственные тексты, применять информацию из текста при решении учебно-практических задач;</w:t>
      </w:r>
    </w:p>
    <w:p w:rsidR="008F3D4F" w:rsidRPr="008F3D4F" w:rsidRDefault="008F3D4F"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формулировать выводы, основываясь на источнике информации, находить аргументы, подтверждающие вывод;</w:t>
      </w:r>
    </w:p>
    <w:p w:rsidR="008F3D4F" w:rsidRPr="008F3D4F" w:rsidRDefault="008F3D4F"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интерпретировать и обобщать информацию из нескольких отличающихся источников;</w:t>
      </w:r>
    </w:p>
    <w:p w:rsidR="008F3D4F" w:rsidRPr="008F3D4F" w:rsidRDefault="008F3D4F"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кодировать и декодировать информацию;</w:t>
      </w:r>
    </w:p>
    <w:p w:rsidR="008F3D4F" w:rsidRPr="008F3D4F" w:rsidRDefault="008F3D4F"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анализировать, сопоставлять и сравнивать информацию, представленную в тексте, таблице, диаграмме, схеме, рисунке, карте на материале учебных предметов;</w:t>
      </w:r>
    </w:p>
    <w:p w:rsidR="008F3D4F" w:rsidRPr="008F3D4F" w:rsidRDefault="008F3D4F"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ориентироваться в схематически представленной информации, составлять высказывание с опорой на схему;</w:t>
      </w:r>
    </w:p>
    <w:p w:rsidR="008F3D4F" w:rsidRPr="008F3D4F" w:rsidRDefault="008F3D4F"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строить схему рассуждений на основе правила с использованием направляющей помощи;</w:t>
      </w:r>
    </w:p>
    <w:p w:rsidR="008F3D4F" w:rsidRPr="008F3D4F" w:rsidRDefault="008F3D4F"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составлять простой конспект, тезисы устного или письменного сообщения;</w:t>
      </w:r>
    </w:p>
    <w:p w:rsidR="008F3D4F" w:rsidRPr="008F3D4F" w:rsidRDefault="008F3D4F"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преобразовывать информацию из одного вида в другой и выбирать удобную для себя форму фиксации и представления информации при необходимости с опорой на образец;</w:t>
      </w:r>
    </w:p>
    <w:p w:rsidR="008F3D4F" w:rsidRPr="008F3D4F" w:rsidRDefault="008F3D4F"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критически оценивать информацию, ее достоверность, в том числе в сети Интернет;</w:t>
      </w:r>
    </w:p>
    <w:p w:rsidR="008F3D4F" w:rsidRPr="008F3D4F" w:rsidRDefault="008F3D4F"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находить и использовать информацию в разных жизненных ситуациях и в общении;</w:t>
      </w:r>
    </w:p>
    <w:p w:rsidR="008F3D4F" w:rsidRPr="008F3D4F" w:rsidRDefault="008F3D4F"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составлять и преобразовывать тексты делового стиля, личного характера, посты на странице сети Интернет.</w:t>
      </w:r>
    </w:p>
    <w:p w:rsidR="008F3D4F" w:rsidRPr="008F3D4F" w:rsidRDefault="008F3D4F" w:rsidP="008F3D4F">
      <w:pPr>
        <w:ind w:firstLine="709"/>
        <w:jc w:val="both"/>
        <w:rPr>
          <w:rFonts w:ascii="Times New Roman" w:hAnsi="Times New Roman" w:cs="Times New Roman"/>
          <w:b/>
          <w:i/>
          <w:color w:val="000000" w:themeColor="text1"/>
          <w:sz w:val="28"/>
          <w:szCs w:val="28"/>
        </w:rPr>
      </w:pPr>
    </w:p>
    <w:p w:rsidR="008F3D4F" w:rsidRPr="008F3D4F" w:rsidRDefault="008F3D4F" w:rsidP="008F3D4F">
      <w:pPr>
        <w:ind w:firstLine="709"/>
        <w:jc w:val="both"/>
        <w:rPr>
          <w:rFonts w:ascii="Times New Roman" w:hAnsi="Times New Roman" w:cs="Times New Roman"/>
          <w:b/>
          <w:i/>
          <w:color w:val="000000" w:themeColor="text1"/>
          <w:sz w:val="28"/>
          <w:szCs w:val="28"/>
        </w:rPr>
      </w:pPr>
      <w:r w:rsidRPr="008F3D4F">
        <w:rPr>
          <w:rFonts w:ascii="Times New Roman" w:hAnsi="Times New Roman" w:cs="Times New Roman"/>
          <w:b/>
          <w:i/>
          <w:color w:val="000000" w:themeColor="text1"/>
          <w:sz w:val="28"/>
          <w:szCs w:val="28"/>
        </w:rPr>
        <w:t>Подходы к оценке достижения планируемых результатов освоения программы коррекционно-развивающего курса</w:t>
      </w:r>
    </w:p>
    <w:p w:rsidR="008F3D4F" w:rsidRPr="008F3D4F" w:rsidRDefault="008F3D4F" w:rsidP="008F3D4F">
      <w:pPr>
        <w:ind w:firstLine="709"/>
        <w:jc w:val="both"/>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Оценка достижений образовательного результата осуществляется в рамках диагностического направления работы учителя-дефектолога, которое включает стартовую диагностику, рубежный и итоговый контроль. Специалист проводит изучение уровня учебно-познавательной деятельности ребенка, уровня его обученности и обучаемости. Проводится рубежный и итоговый контроль освоения коррекционно-развивающего курса. Для этого учитель-дефектолог проводит обследование познавательных процессов на основе диагностического материала в соответствии с возрастом обучающегося. Для определения сформированности метапредметных умений могут быть использованы задания из комплексной диагностической работы овладения универсальными учебными действиями по годам обучения. Проводится анализ текущих письменных работ обучающегося, срезовых и контрольных работ по предметам.</w:t>
      </w:r>
    </w:p>
    <w:p w:rsidR="008F3D4F" w:rsidRPr="008F3D4F" w:rsidRDefault="008F3D4F" w:rsidP="008F3D4F">
      <w:pPr>
        <w:ind w:firstLine="709"/>
        <w:rPr>
          <w:rFonts w:ascii="Times New Roman" w:hAnsi="Times New Roman" w:cs="Times New Roman"/>
          <w:color w:val="000000" w:themeColor="text1"/>
          <w:sz w:val="28"/>
          <w:szCs w:val="28"/>
        </w:rPr>
      </w:pPr>
    </w:p>
    <w:p w:rsidR="008F3D4F" w:rsidRPr="008F3D4F" w:rsidRDefault="008F3D4F" w:rsidP="008F3D4F">
      <w:pPr>
        <w:ind w:firstLine="709"/>
        <w:rPr>
          <w:rFonts w:ascii="Times New Roman" w:hAnsi="Times New Roman" w:cs="Times New Roman"/>
          <w:color w:val="000000" w:themeColor="text1"/>
          <w:sz w:val="28"/>
          <w:szCs w:val="28"/>
        </w:rPr>
      </w:pPr>
    </w:p>
    <w:p w:rsidR="008F3D4F" w:rsidRPr="008F3D4F" w:rsidRDefault="008F3D4F" w:rsidP="001B1440">
      <w:pPr>
        <w:pStyle w:val="4"/>
        <w:jc w:val="center"/>
        <w:rPr>
          <w:rFonts w:ascii="Times New Roman" w:eastAsia="Times New Roman" w:hAnsi="Times New Roman" w:cs="Times New Roman"/>
          <w:color w:val="000000" w:themeColor="text1"/>
          <w:sz w:val="28"/>
          <w:szCs w:val="28"/>
        </w:rPr>
      </w:pPr>
      <w:bookmarkStart w:id="390" w:name="_Toc97114976"/>
      <w:r w:rsidRPr="008F3D4F">
        <w:rPr>
          <w:rFonts w:ascii="Times New Roman" w:eastAsia="Times New Roman" w:hAnsi="Times New Roman" w:cs="Times New Roman"/>
          <w:color w:val="000000" w:themeColor="text1"/>
          <w:sz w:val="28"/>
          <w:szCs w:val="28"/>
        </w:rPr>
        <w:t>Коррекционный курс «Логопедические занятия»</w:t>
      </w:r>
      <w:bookmarkEnd w:id="390"/>
    </w:p>
    <w:p w:rsidR="008F3D4F" w:rsidRPr="008F3D4F" w:rsidRDefault="008F3D4F" w:rsidP="008F3D4F">
      <w:pPr>
        <w:ind w:firstLine="709"/>
        <w:jc w:val="center"/>
        <w:rPr>
          <w:rFonts w:ascii="Times New Roman" w:eastAsia="Times New Roman" w:hAnsi="Times New Roman" w:cs="Times New Roman"/>
          <w:b/>
          <w:color w:val="000000" w:themeColor="text1"/>
          <w:sz w:val="28"/>
          <w:szCs w:val="28"/>
        </w:rPr>
      </w:pPr>
    </w:p>
    <w:p w:rsidR="008F3D4F" w:rsidRPr="008F3D4F" w:rsidRDefault="008F3D4F" w:rsidP="008F3D4F">
      <w:pPr>
        <w:ind w:firstLine="709"/>
        <w:jc w:val="center"/>
        <w:rPr>
          <w:rFonts w:ascii="Times New Roman" w:eastAsia="Times New Roman" w:hAnsi="Times New Roman" w:cs="Times New Roman"/>
          <w:b/>
          <w:color w:val="000000" w:themeColor="text1"/>
          <w:sz w:val="28"/>
          <w:szCs w:val="28"/>
        </w:rPr>
      </w:pPr>
      <w:r w:rsidRPr="008F3D4F">
        <w:rPr>
          <w:rFonts w:ascii="Times New Roman" w:eastAsia="Times New Roman" w:hAnsi="Times New Roman" w:cs="Times New Roman"/>
          <w:b/>
          <w:color w:val="000000" w:themeColor="text1"/>
          <w:sz w:val="28"/>
          <w:szCs w:val="28"/>
        </w:rPr>
        <w:t xml:space="preserve">Рабочая программа </w:t>
      </w:r>
    </w:p>
    <w:p w:rsidR="008F3D4F" w:rsidRPr="008F3D4F" w:rsidRDefault="008F3D4F" w:rsidP="008F3D4F">
      <w:pPr>
        <w:ind w:firstLine="709"/>
        <w:jc w:val="both"/>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Коррекционно-развивающий курс «Логопедические занятия» является обязательной частью коррекционно-развивающей области АООП ООО обучающихся с ЗПР. Курс обеспечивается логопедическим сопровождением и направлен на преодоление и/или ослабление нарушений/недостатков речевого развития у обучающихся 5–9 классов, получающих образование в соответствии с АООП ООО обучающихся с ЗПР.</w:t>
      </w:r>
    </w:p>
    <w:p w:rsidR="008F3D4F" w:rsidRPr="008F3D4F" w:rsidRDefault="008F3D4F" w:rsidP="008F3D4F">
      <w:pPr>
        <w:ind w:firstLine="709"/>
        <w:jc w:val="both"/>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Обучающиеся с ЗПР продолжают испытывать трудности освоения программного материала по учебному предмету «Русский язык», связанные с особенностями речевого развития.</w:t>
      </w:r>
    </w:p>
    <w:p w:rsidR="008F3D4F" w:rsidRPr="008F3D4F" w:rsidRDefault="008F3D4F" w:rsidP="008F3D4F">
      <w:pPr>
        <w:pStyle w:val="aff1"/>
        <w:spacing w:before="0" w:beforeAutospacing="0" w:after="0" w:afterAutospacing="0"/>
        <w:ind w:firstLine="709"/>
        <w:jc w:val="both"/>
        <w:rPr>
          <w:color w:val="000000" w:themeColor="text1"/>
          <w:sz w:val="28"/>
          <w:szCs w:val="28"/>
        </w:rPr>
      </w:pPr>
      <w:r w:rsidRPr="008F3D4F">
        <w:rPr>
          <w:color w:val="000000" w:themeColor="text1"/>
          <w:sz w:val="28"/>
          <w:szCs w:val="28"/>
        </w:rPr>
        <w:t xml:space="preserve">Поскольку категория обучающихся с ЗПР многочисленна и неоднородна по своему составу, то выраженность речевого нарушения может быть разной у обучающихся одной возрастной группы. У некоторых обучающихся с ЗПР может сохраняться нечеткость артикуляции и произношения, недостаточная автоматизированность отдельных звуков, недостаточность произвольности, объема и переключаемости артикуляционных движений. В речи могут встречаться нестойкие замены и пропуски звуков. </w:t>
      </w:r>
    </w:p>
    <w:p w:rsidR="008F3D4F" w:rsidRPr="008F3D4F" w:rsidRDefault="008F3D4F" w:rsidP="008F3D4F">
      <w:pPr>
        <w:pStyle w:val="aff1"/>
        <w:spacing w:before="0" w:beforeAutospacing="0" w:after="0" w:afterAutospacing="0"/>
        <w:ind w:firstLine="709"/>
        <w:jc w:val="both"/>
        <w:rPr>
          <w:color w:val="000000" w:themeColor="text1"/>
          <w:sz w:val="28"/>
          <w:szCs w:val="28"/>
        </w:rPr>
      </w:pPr>
      <w:r w:rsidRPr="008F3D4F">
        <w:rPr>
          <w:color w:val="000000" w:themeColor="text1"/>
          <w:sz w:val="28"/>
          <w:szCs w:val="28"/>
        </w:rPr>
        <w:t xml:space="preserve">Трудности письма часто обусловлены у обучающихся с ЗПР на уровне основного общего образования недостатками фонематических процессов, нарушением языкового анализа и синтеза. Обучающиеся с ЗПР продолжают затрудняться в выделении позиций и последовательности звуков в словах сложной слоговой структуры, допускают ошибки на смешение оппозиционных звуков, могут переставлять звуки в словах, пропускать на письме буквы в словах, сложных для фонематического восприятия или малознакомых. </w:t>
      </w:r>
    </w:p>
    <w:p w:rsidR="008F3D4F" w:rsidRPr="008F3D4F" w:rsidRDefault="008F3D4F" w:rsidP="008F3D4F">
      <w:pPr>
        <w:pStyle w:val="aff1"/>
        <w:spacing w:before="0" w:beforeAutospacing="0" w:after="0" w:afterAutospacing="0"/>
        <w:ind w:firstLine="709"/>
        <w:jc w:val="both"/>
        <w:rPr>
          <w:color w:val="000000" w:themeColor="text1"/>
          <w:sz w:val="28"/>
          <w:szCs w:val="28"/>
        </w:rPr>
      </w:pPr>
      <w:r w:rsidRPr="008F3D4F">
        <w:rPr>
          <w:color w:val="000000" w:themeColor="text1"/>
          <w:sz w:val="28"/>
          <w:szCs w:val="28"/>
        </w:rPr>
        <w:t xml:space="preserve">У большинства обучающихся с ЗПР навыки словообразования формируются специфично и с некоторым запозданием, у них затруднены навыки словообразования приставочного и суффиксального способа. Обучающиеся могут применить изученный ранее способ преобразования на других словах, формально, без опоры на лексическое и грамматическое значение слова, допуская ошибки. Использование навыков словоизменения связано с трудностями понимания контекста в словосочетании и предложении, они могут изменить форму существительного, забывая при этом про форму прилагательного и наоборот. </w:t>
      </w:r>
    </w:p>
    <w:p w:rsidR="008F3D4F" w:rsidRPr="008F3D4F" w:rsidRDefault="008F3D4F" w:rsidP="008F3D4F">
      <w:pPr>
        <w:ind w:firstLine="709"/>
        <w:jc w:val="both"/>
        <w:rPr>
          <w:rFonts w:ascii="Times New Roman" w:hAnsi="Times New Roman" w:cs="Times New Roman"/>
          <w:color w:val="000000" w:themeColor="text1"/>
          <w:sz w:val="28"/>
          <w:szCs w:val="28"/>
        </w:rPr>
      </w:pPr>
      <w:r w:rsidRPr="008F3D4F">
        <w:rPr>
          <w:rFonts w:ascii="Times New Roman" w:eastAsia="Times New Roman" w:hAnsi="Times New Roman" w:cs="Times New Roman"/>
          <w:color w:val="000000" w:themeColor="text1"/>
          <w:sz w:val="28"/>
          <w:szCs w:val="28"/>
        </w:rPr>
        <w:t>Обучающиеся д</w:t>
      </w:r>
      <w:r w:rsidRPr="008F3D4F">
        <w:rPr>
          <w:rFonts w:ascii="Times New Roman" w:hAnsi="Times New Roman" w:cs="Times New Roman"/>
          <w:color w:val="000000" w:themeColor="text1"/>
          <w:sz w:val="28"/>
          <w:szCs w:val="28"/>
        </w:rPr>
        <w:t>опускают ошибки и испытывают затруднения на уровне лексико-грамматического строя речи, допускают семантические замены, затрудняются в подборе слов, синонимов, что затрудняет коммуникацию в целом.</w:t>
      </w:r>
    </w:p>
    <w:p w:rsidR="008F3D4F" w:rsidRPr="008F3D4F" w:rsidRDefault="008F3D4F" w:rsidP="008F3D4F">
      <w:pPr>
        <w:ind w:firstLine="709"/>
        <w:jc w:val="both"/>
        <w:rPr>
          <w:rFonts w:ascii="Times New Roman" w:hAnsi="Times New Roman" w:cs="Times New Roman"/>
          <w:color w:val="000000" w:themeColor="text1"/>
          <w:sz w:val="28"/>
          <w:szCs w:val="28"/>
        </w:rPr>
      </w:pPr>
      <w:bookmarkStart w:id="391" w:name="_Hlk54636439"/>
      <w:r w:rsidRPr="008F3D4F">
        <w:rPr>
          <w:rFonts w:ascii="Times New Roman" w:hAnsi="Times New Roman" w:cs="Times New Roman"/>
          <w:color w:val="000000" w:themeColor="text1"/>
          <w:sz w:val="28"/>
          <w:szCs w:val="28"/>
        </w:rPr>
        <w:t>На фоне специфических ошибок письма и чтения у обучающихся с ЗПР при отсутствии коррекционной работы возникает стойкая дизорфография, что значительно затрудняет овладение орфографическими навыками в 5–9 классах, программным материалом по учебному предмету «Русский язык».</w:t>
      </w:r>
      <w:bookmarkEnd w:id="391"/>
    </w:p>
    <w:p w:rsidR="008F3D4F" w:rsidRPr="008F3D4F" w:rsidRDefault="008F3D4F" w:rsidP="008F3D4F">
      <w:pPr>
        <w:ind w:firstLine="709"/>
        <w:jc w:val="both"/>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Обучающиеся с ЗПР нуждаются в пролонгированной логопедической помощи, которая реализуется в процессе освоения коррекционно-развивающего курса.</w:t>
      </w:r>
    </w:p>
    <w:p w:rsidR="008F3D4F" w:rsidRPr="008F3D4F" w:rsidRDefault="008F3D4F" w:rsidP="008F3D4F">
      <w:pPr>
        <w:ind w:firstLine="709"/>
        <w:jc w:val="both"/>
        <w:rPr>
          <w:rFonts w:ascii="Times New Roman" w:hAnsi="Times New Roman" w:cs="Times New Roman"/>
          <w:bCs/>
          <w:color w:val="000000" w:themeColor="text1"/>
          <w:sz w:val="28"/>
          <w:szCs w:val="28"/>
        </w:rPr>
      </w:pPr>
      <w:r w:rsidRPr="008F3D4F">
        <w:rPr>
          <w:rFonts w:ascii="Times New Roman" w:hAnsi="Times New Roman" w:cs="Times New Roman"/>
          <w:color w:val="000000" w:themeColor="text1"/>
          <w:sz w:val="28"/>
          <w:szCs w:val="28"/>
        </w:rPr>
        <w:t xml:space="preserve">Коррекционно-развивающий курс «Логопедические занятия» направлен на </w:t>
      </w:r>
      <w:r w:rsidRPr="008F3D4F">
        <w:rPr>
          <w:rFonts w:ascii="Times New Roman" w:hAnsi="Times New Roman" w:cs="Times New Roman"/>
          <w:bCs/>
          <w:color w:val="000000" w:themeColor="text1"/>
          <w:sz w:val="28"/>
          <w:szCs w:val="28"/>
        </w:rPr>
        <w:t>формирование речевой компетенции учащихся, развитие и совершенствование навыков речевого общения, обогащение лексического запаса и языковых средств общения, преодоление и/или ослабление нарушений чтения и письма, формирование мотивации к самоконтролю собственной речи и саморазвитию коммуникативных компетенций.</w:t>
      </w:r>
    </w:p>
    <w:p w:rsidR="008F3D4F" w:rsidRPr="008F3D4F" w:rsidRDefault="008F3D4F" w:rsidP="008F3D4F">
      <w:pPr>
        <w:ind w:firstLine="709"/>
        <w:contextualSpacing/>
        <w:jc w:val="both"/>
        <w:rPr>
          <w:rFonts w:ascii="Times New Roman" w:hAnsi="Times New Roman" w:cs="Times New Roman"/>
          <w:color w:val="000000" w:themeColor="text1"/>
          <w:sz w:val="28"/>
          <w:szCs w:val="28"/>
        </w:rPr>
      </w:pPr>
      <w:r w:rsidRPr="008F3D4F">
        <w:rPr>
          <w:rFonts w:ascii="Times New Roman" w:hAnsi="Times New Roman" w:cs="Times New Roman"/>
          <w:b/>
          <w:i/>
          <w:color w:val="000000" w:themeColor="text1"/>
          <w:sz w:val="28"/>
          <w:szCs w:val="28"/>
        </w:rPr>
        <w:t>Цель курса</w:t>
      </w:r>
      <w:r w:rsidRPr="008F3D4F">
        <w:rPr>
          <w:rFonts w:ascii="Times New Roman" w:hAnsi="Times New Roman" w:cs="Times New Roman"/>
          <w:color w:val="000000" w:themeColor="text1"/>
          <w:sz w:val="28"/>
          <w:szCs w:val="28"/>
        </w:rPr>
        <w:t xml:space="preserve"> «Логопедические занятия» – коррекция и преодоление/или ослабление имеющихся нарушений/недостатков устной и письменной речи обучающихся с ЗПР, формирование мотивации к самоконтролю собственной речи и саморазвитию коммуникативных компетенций. </w:t>
      </w:r>
    </w:p>
    <w:p w:rsidR="008F3D4F" w:rsidRPr="008F3D4F" w:rsidRDefault="008F3D4F" w:rsidP="008F3D4F">
      <w:pPr>
        <w:ind w:firstLine="709"/>
        <w:contextualSpacing/>
        <w:rPr>
          <w:rFonts w:ascii="Times New Roman" w:hAnsi="Times New Roman" w:cs="Times New Roman"/>
          <w:b/>
          <w:i/>
          <w:color w:val="000000" w:themeColor="text1"/>
          <w:sz w:val="28"/>
          <w:szCs w:val="28"/>
        </w:rPr>
      </w:pPr>
      <w:r w:rsidRPr="008F3D4F">
        <w:rPr>
          <w:rFonts w:ascii="Times New Roman" w:hAnsi="Times New Roman" w:cs="Times New Roman"/>
          <w:b/>
          <w:i/>
          <w:color w:val="000000" w:themeColor="text1"/>
          <w:sz w:val="28"/>
          <w:szCs w:val="28"/>
        </w:rPr>
        <w:t>Задачи курса:</w:t>
      </w:r>
      <w:r w:rsidRPr="008F3D4F">
        <w:rPr>
          <w:rFonts w:ascii="Times New Roman" w:hAnsi="Times New Roman" w:cs="Times New Roman"/>
          <w:i/>
          <w:color w:val="000000" w:themeColor="text1"/>
          <w:sz w:val="28"/>
          <w:szCs w:val="28"/>
        </w:rPr>
        <w:t xml:space="preserve"> </w:t>
      </w:r>
    </w:p>
    <w:p w:rsidR="008F3D4F" w:rsidRPr="008F3D4F" w:rsidRDefault="008F3D4F"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коррекция и развитие языкового анализа и синтеза;</w:t>
      </w:r>
    </w:p>
    <w:p w:rsidR="008F3D4F" w:rsidRPr="008F3D4F" w:rsidRDefault="008F3D4F"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 xml:space="preserve">совершенствование зрительно-пространственных и пространственно-временных представлений; </w:t>
      </w:r>
    </w:p>
    <w:p w:rsidR="008F3D4F" w:rsidRPr="008F3D4F" w:rsidRDefault="008F3D4F"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 xml:space="preserve">совершенствование фонетико-фонематической стороны речи; </w:t>
      </w:r>
    </w:p>
    <w:p w:rsidR="008F3D4F" w:rsidRPr="008F3D4F" w:rsidRDefault="008F3D4F"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 xml:space="preserve">формирование фонематических, морфологических и синтаксических обобщений; </w:t>
      </w:r>
    </w:p>
    <w:p w:rsidR="008F3D4F" w:rsidRPr="008F3D4F" w:rsidRDefault="008F3D4F"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коррекция и развитие лексико-грамматического строя речи;</w:t>
      </w:r>
    </w:p>
    <w:p w:rsidR="008F3D4F" w:rsidRPr="008F3D4F" w:rsidRDefault="008F3D4F"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 xml:space="preserve">формирование алгоритма орфографических действий, орфографической зоркости, навыков грамотного письма; </w:t>
      </w:r>
    </w:p>
    <w:p w:rsidR="008F3D4F" w:rsidRPr="008F3D4F" w:rsidRDefault="008F3D4F"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коррекция или минимизация ошибок письма и чтения;</w:t>
      </w:r>
    </w:p>
    <w:p w:rsidR="008F3D4F" w:rsidRPr="008F3D4F" w:rsidRDefault="008F3D4F"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развитие связной речи и формирование коммуникативной компетенции.</w:t>
      </w:r>
    </w:p>
    <w:p w:rsidR="008F3D4F" w:rsidRPr="008F3D4F" w:rsidRDefault="008F3D4F" w:rsidP="008F3D4F">
      <w:pPr>
        <w:pStyle w:val="Default"/>
        <w:ind w:firstLine="709"/>
        <w:jc w:val="both"/>
        <w:rPr>
          <w:rFonts w:eastAsiaTheme="minorHAnsi" w:cs="Times New Roman"/>
          <w:color w:val="000000" w:themeColor="text1"/>
          <w:sz w:val="28"/>
          <w:szCs w:val="28"/>
        </w:rPr>
      </w:pPr>
      <w:r w:rsidRPr="008F3D4F">
        <w:rPr>
          <w:rFonts w:eastAsiaTheme="minorHAnsi" w:cs="Times New Roman"/>
          <w:color w:val="000000" w:themeColor="text1"/>
          <w:sz w:val="28"/>
          <w:szCs w:val="28"/>
        </w:rPr>
        <w:t>В ходе курса «Логопедические занятия» осуществляется формирование языковых обобщений, коррекция и развитие навыков правильного использования языковых средств в процессе общения и в учебной деятельности. Происходит обогащение лексического строя речи, развитие лексической системности, совершенствование грамматического оформления речи путем овладения новыми способами словоизменения и словообразования изучаемых частей речи, моделями различных синтаксических конструкций. Осуществляется развитие связной речи, соответствующей законам логики, грамматики, композиции, выполняющей коммуникативную функцию.</w:t>
      </w:r>
    </w:p>
    <w:p w:rsidR="008F3D4F" w:rsidRPr="008F3D4F" w:rsidRDefault="008F3D4F" w:rsidP="008F3D4F">
      <w:pPr>
        <w:ind w:firstLine="709"/>
        <w:jc w:val="both"/>
        <w:rPr>
          <w:rFonts w:ascii="Times New Roman" w:hAnsi="Times New Roman" w:cs="Times New Roman"/>
          <w:bCs/>
          <w:color w:val="000000" w:themeColor="text1"/>
          <w:sz w:val="28"/>
          <w:szCs w:val="28"/>
        </w:rPr>
      </w:pPr>
      <w:r w:rsidRPr="008F3D4F">
        <w:rPr>
          <w:rFonts w:ascii="Times New Roman" w:hAnsi="Times New Roman" w:cs="Times New Roman"/>
          <w:color w:val="000000" w:themeColor="text1"/>
          <w:sz w:val="28"/>
          <w:szCs w:val="28"/>
        </w:rPr>
        <w:t xml:space="preserve">Содержание курса «Логопедические занятия» строится в строгом соответствии с требованиями к результату изучения учебного предмета «Русский язык» и основано на использовании учебного материала. </w:t>
      </w:r>
      <w:r w:rsidRPr="008F3D4F">
        <w:rPr>
          <w:rFonts w:ascii="Times New Roman" w:hAnsi="Times New Roman" w:cs="Times New Roman"/>
          <w:bCs/>
          <w:color w:val="000000" w:themeColor="text1"/>
          <w:sz w:val="28"/>
          <w:szCs w:val="28"/>
        </w:rPr>
        <w:t>Специалист уделяет внимание закреплению учебных навыков по учебному предмету «Русский язык» с использованием логопедических приемов. Например, используемые на логопедических занятиях задания по словообразованию разных частей речи, позволяют отрабатывать навыки морфемного разбора; работа над обогащением словарного запаса способствует расширению возможностей обучающихся в подборе проверочных слов на ряд орфографических; специальные приемы логопеда по работе с текстом способствуют повышению осознанности чтения, читательской грамотности; отработка интонационно-выразительных средств, модуляции голоса совершенствует навыки выразительного чтения.</w:t>
      </w:r>
    </w:p>
    <w:p w:rsidR="008F3D4F" w:rsidRPr="008F3D4F" w:rsidRDefault="008F3D4F" w:rsidP="008F3D4F">
      <w:pPr>
        <w:ind w:firstLine="709"/>
        <w:jc w:val="both"/>
        <w:rPr>
          <w:rFonts w:ascii="Times New Roman" w:hAnsi="Times New Roman" w:cs="Times New Roman"/>
          <w:bCs/>
          <w:color w:val="000000" w:themeColor="text1"/>
          <w:sz w:val="28"/>
          <w:szCs w:val="28"/>
        </w:rPr>
      </w:pPr>
      <w:bookmarkStart w:id="392" w:name="_Hlk54637410"/>
      <w:r w:rsidRPr="008F3D4F">
        <w:rPr>
          <w:rFonts w:ascii="Times New Roman" w:hAnsi="Times New Roman" w:cs="Times New Roman"/>
          <w:bCs/>
          <w:color w:val="000000" w:themeColor="text1"/>
          <w:sz w:val="28"/>
          <w:szCs w:val="28"/>
        </w:rPr>
        <w:t>Важным моментом является система работы по подготовке обучающихся к итоговому изложению в рамках государственной итоговой аттестации. Учитель-логопед проводит работу по развитию и расширению умений выделять микротемы в тексте, грамотно излагать свои мысли в письменной форме, соблюдать последовательность изложения, излагать основное содержание прослушанного текста с использованием приемов сжатия, разделив его на абзацы и передав все значимые микротемы.</w:t>
      </w:r>
    </w:p>
    <w:bookmarkEnd w:id="392"/>
    <w:p w:rsidR="008F3D4F" w:rsidRPr="008F3D4F" w:rsidRDefault="008F3D4F" w:rsidP="008F3D4F">
      <w:pPr>
        <w:ind w:firstLine="709"/>
        <w:jc w:val="both"/>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 xml:space="preserve">Курс реализуется в рамках внеурочной деятельности посредством индивидуальных, подгрупповых и групповых занятий учителя-логопеда. Занятия проходят во второй половине дня во внеурочное время в специально оборудованном кабинете. Расписание занятий составляется с учетом режима работы образовательной организации и в соответствии с циклограммой специалиста, согласованной с администрацией обучающихся. В соответствии с учебным планом на изучение курса коррекционно-развивающих логопедических занятий отводятся 2 часа в неделю. </w:t>
      </w:r>
    </w:p>
    <w:p w:rsidR="008F3D4F" w:rsidRPr="008F3D4F" w:rsidRDefault="008F3D4F" w:rsidP="008F3D4F">
      <w:pPr>
        <w:pStyle w:val="Default"/>
        <w:ind w:firstLine="709"/>
        <w:jc w:val="both"/>
        <w:rPr>
          <w:rFonts w:eastAsiaTheme="minorHAnsi" w:cs="Times New Roman"/>
          <w:color w:val="000000" w:themeColor="text1"/>
          <w:sz w:val="28"/>
          <w:szCs w:val="28"/>
        </w:rPr>
      </w:pPr>
      <w:r w:rsidRPr="008F3D4F">
        <w:rPr>
          <w:rFonts w:eastAsiaTheme="minorHAnsi" w:cs="Times New Roman"/>
          <w:color w:val="000000" w:themeColor="text1"/>
          <w:sz w:val="28"/>
          <w:szCs w:val="28"/>
        </w:rPr>
        <w:t>Ориентировочная продолжительность логопедических занятий определяется в соответствии с санитарно-эпидемиологическими требованиями и может составлять:</w:t>
      </w:r>
    </w:p>
    <w:p w:rsidR="008F3D4F" w:rsidRPr="008F3D4F" w:rsidRDefault="008F3D4F" w:rsidP="008F3D4F">
      <w:pPr>
        <w:pStyle w:val="Default"/>
        <w:ind w:firstLine="709"/>
        <w:jc w:val="both"/>
        <w:rPr>
          <w:rFonts w:eastAsiaTheme="minorHAnsi" w:cs="Times New Roman"/>
          <w:color w:val="000000" w:themeColor="text1"/>
          <w:sz w:val="28"/>
          <w:szCs w:val="28"/>
        </w:rPr>
      </w:pPr>
      <w:r w:rsidRPr="008F3D4F">
        <w:rPr>
          <w:rFonts w:eastAsiaTheme="minorHAnsi" w:cs="Times New Roman"/>
          <w:color w:val="000000" w:themeColor="text1"/>
          <w:sz w:val="28"/>
          <w:szCs w:val="28"/>
        </w:rPr>
        <w:t>групповое занятие – 40 минут;</w:t>
      </w:r>
    </w:p>
    <w:p w:rsidR="008F3D4F" w:rsidRPr="008F3D4F" w:rsidRDefault="008F3D4F" w:rsidP="008F3D4F">
      <w:pPr>
        <w:pStyle w:val="Default"/>
        <w:ind w:firstLine="709"/>
        <w:jc w:val="both"/>
        <w:rPr>
          <w:rFonts w:eastAsiaTheme="minorHAnsi" w:cs="Times New Roman"/>
          <w:color w:val="000000" w:themeColor="text1"/>
          <w:sz w:val="28"/>
          <w:szCs w:val="28"/>
        </w:rPr>
      </w:pPr>
      <w:r w:rsidRPr="008F3D4F">
        <w:rPr>
          <w:rFonts w:eastAsiaTheme="minorHAnsi" w:cs="Times New Roman"/>
          <w:color w:val="000000" w:themeColor="text1"/>
          <w:sz w:val="28"/>
          <w:szCs w:val="28"/>
        </w:rPr>
        <w:t>подгрупповое занятие – 30–40 минут;</w:t>
      </w:r>
    </w:p>
    <w:p w:rsidR="008F3D4F" w:rsidRPr="008F3D4F" w:rsidRDefault="008F3D4F" w:rsidP="008F3D4F">
      <w:pPr>
        <w:pStyle w:val="Default"/>
        <w:ind w:firstLine="709"/>
        <w:jc w:val="both"/>
        <w:rPr>
          <w:rFonts w:eastAsiaTheme="minorHAnsi" w:cs="Times New Roman"/>
          <w:color w:val="000000" w:themeColor="text1"/>
          <w:sz w:val="28"/>
          <w:szCs w:val="28"/>
        </w:rPr>
      </w:pPr>
      <w:r w:rsidRPr="008F3D4F">
        <w:rPr>
          <w:rFonts w:eastAsiaTheme="minorHAnsi" w:cs="Times New Roman"/>
          <w:color w:val="000000" w:themeColor="text1"/>
          <w:sz w:val="28"/>
          <w:szCs w:val="28"/>
        </w:rPr>
        <w:t>индивидуальное занятие – 20–40 минут.</w:t>
      </w:r>
    </w:p>
    <w:p w:rsidR="008F3D4F" w:rsidRPr="008F3D4F" w:rsidRDefault="008F3D4F" w:rsidP="008F3D4F">
      <w:pPr>
        <w:ind w:firstLine="709"/>
        <w:contextualSpacing/>
        <w:jc w:val="both"/>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 xml:space="preserve">Учитель-логопед работает в тесном сотрудничестве с другими специалистами сопровождения (учителем-дефектологом, педагогом-психологом), а также с родителями обучающегося с ЗПР, что обеспечивает комплексный подход в решении трудностей обучающегося с ЗПР.  </w:t>
      </w:r>
    </w:p>
    <w:p w:rsidR="008F3D4F" w:rsidRPr="008F3D4F" w:rsidRDefault="008F3D4F" w:rsidP="008F3D4F">
      <w:pPr>
        <w:ind w:firstLine="709"/>
        <w:jc w:val="both"/>
        <w:rPr>
          <w:rFonts w:ascii="Times New Roman" w:hAnsi="Times New Roman" w:cs="Times New Roman"/>
          <w:color w:val="000000" w:themeColor="text1"/>
          <w:sz w:val="28"/>
          <w:szCs w:val="28"/>
        </w:rPr>
      </w:pPr>
      <w:bookmarkStart w:id="393" w:name="_Hlk54638045"/>
      <w:r w:rsidRPr="008F3D4F">
        <w:rPr>
          <w:rFonts w:ascii="Times New Roman" w:hAnsi="Times New Roman" w:cs="Times New Roman"/>
          <w:color w:val="000000" w:themeColor="text1"/>
          <w:sz w:val="28"/>
          <w:szCs w:val="28"/>
        </w:rPr>
        <w:t xml:space="preserve">Программа коррекционно-развивающего курса «Логопедические занятия» построена по модульному принципу. Каждый модуль отражает содержание одного из направлений коррекционной логопедической работы, необходимых для преодоления речевого нарушения при ЗПР. Модульное построение программы курса позволяет осуществлять дифференцированный подход с учетом особых образовательных потребностей и речевых возможностей обучающихся с ЗПР. Учитель-логопед может структурировать содержание программного материала по курсу, исходя из потребностей учащегося с ЗПР или группы, увеличивая количество часов на изучение одного или нескольких модулей, либо равномерно распределяя время на изучение каждого модуля. </w:t>
      </w:r>
      <w:bookmarkStart w:id="394" w:name="_Hlk45970788"/>
      <w:r w:rsidRPr="008F3D4F">
        <w:rPr>
          <w:rFonts w:ascii="Times New Roman" w:hAnsi="Times New Roman" w:cs="Times New Roman"/>
          <w:color w:val="000000" w:themeColor="text1"/>
          <w:sz w:val="28"/>
          <w:szCs w:val="28"/>
        </w:rPr>
        <w:t>Проведение коррекционно-развивающих занятий учителя-логопеда предполагает</w:t>
      </w:r>
      <w:bookmarkEnd w:id="394"/>
      <w:r w:rsidRPr="008F3D4F">
        <w:rPr>
          <w:rFonts w:ascii="Times New Roman" w:hAnsi="Times New Roman" w:cs="Times New Roman"/>
          <w:color w:val="000000" w:themeColor="text1"/>
          <w:sz w:val="28"/>
          <w:szCs w:val="28"/>
        </w:rPr>
        <w:t xml:space="preserve"> вариативность и индивидуализацию содержания программы. </w:t>
      </w:r>
    </w:p>
    <w:p w:rsidR="008F3D4F" w:rsidRPr="008F3D4F" w:rsidRDefault="008F3D4F" w:rsidP="008F3D4F">
      <w:pPr>
        <w:ind w:firstLine="709"/>
        <w:jc w:val="both"/>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При тематическом планировании логопедических занятий учитель-логопед после изучения конкретной темы модуля интегрирует ее материал для закрепления в структуру последующих занятий. Кроме того, возможно совмещение на одном занятии логически связанных тем из разных модулей.</w:t>
      </w:r>
    </w:p>
    <w:p w:rsidR="008F3D4F" w:rsidRPr="008F3D4F" w:rsidRDefault="008F3D4F" w:rsidP="008F3D4F">
      <w:pPr>
        <w:ind w:firstLine="709"/>
        <w:jc w:val="both"/>
        <w:rPr>
          <w:rFonts w:ascii="Times New Roman" w:eastAsia="Calibri" w:hAnsi="Times New Roman" w:cs="Times New Roman"/>
          <w:b/>
          <w:color w:val="000000" w:themeColor="text1"/>
          <w:sz w:val="28"/>
          <w:szCs w:val="28"/>
          <w:shd w:val="clear" w:color="auto" w:fill="FFFFFF"/>
        </w:rPr>
      </w:pPr>
    </w:p>
    <w:p w:rsidR="008F3D4F" w:rsidRPr="008F3D4F" w:rsidRDefault="008F3D4F" w:rsidP="008F3D4F">
      <w:pPr>
        <w:ind w:firstLine="709"/>
        <w:jc w:val="both"/>
        <w:rPr>
          <w:rFonts w:ascii="Times New Roman" w:hAnsi="Times New Roman" w:cs="Times New Roman"/>
          <w:b/>
          <w:color w:val="000000" w:themeColor="text1"/>
          <w:sz w:val="28"/>
          <w:szCs w:val="28"/>
        </w:rPr>
      </w:pPr>
      <w:r w:rsidRPr="008F3D4F">
        <w:rPr>
          <w:rFonts w:ascii="Times New Roman" w:eastAsia="Calibri" w:hAnsi="Times New Roman" w:cs="Times New Roman"/>
          <w:b/>
          <w:color w:val="000000" w:themeColor="text1"/>
          <w:sz w:val="28"/>
          <w:szCs w:val="28"/>
          <w:shd w:val="clear" w:color="auto" w:fill="FFFFFF"/>
        </w:rPr>
        <w:t>Содержание коррекционного курса «Логопедические занятия» включает в себя следующие модули</w:t>
      </w:r>
      <w:r w:rsidRPr="008F3D4F">
        <w:rPr>
          <w:rFonts w:ascii="Times New Roman" w:hAnsi="Times New Roman" w:cs="Times New Roman"/>
          <w:b/>
          <w:color w:val="000000" w:themeColor="text1"/>
          <w:sz w:val="28"/>
          <w:szCs w:val="28"/>
        </w:rPr>
        <w:t xml:space="preserve">: </w:t>
      </w:r>
    </w:p>
    <w:bookmarkEnd w:id="393"/>
    <w:p w:rsidR="008F3D4F" w:rsidRPr="008F3D4F" w:rsidRDefault="008F3D4F" w:rsidP="008F3D4F">
      <w:pPr>
        <w:ind w:firstLine="709"/>
        <w:jc w:val="both"/>
        <w:rPr>
          <w:rFonts w:ascii="Times New Roman" w:hAnsi="Times New Roman" w:cs="Times New Roman"/>
          <w:color w:val="000000" w:themeColor="text1"/>
          <w:sz w:val="28"/>
          <w:szCs w:val="28"/>
        </w:rPr>
      </w:pPr>
      <w:r w:rsidRPr="008F3D4F">
        <w:rPr>
          <w:rFonts w:ascii="Times New Roman" w:hAnsi="Times New Roman" w:cs="Times New Roman"/>
          <w:b/>
          <w:bCs/>
          <w:color w:val="000000" w:themeColor="text1"/>
          <w:sz w:val="28"/>
          <w:szCs w:val="28"/>
        </w:rPr>
        <w:t xml:space="preserve">Модуль «Совершенствование фонетико-фонематической стороны речи» (фонетика, орфоэпия, графика) </w:t>
      </w:r>
      <w:r w:rsidRPr="008F3D4F">
        <w:rPr>
          <w:rFonts w:ascii="Times New Roman" w:hAnsi="Times New Roman" w:cs="Times New Roman"/>
          <w:color w:val="000000" w:themeColor="text1"/>
          <w:sz w:val="28"/>
          <w:szCs w:val="28"/>
        </w:rPr>
        <w:t xml:space="preserve">направлен на коррекцию и развитие произносительной стороны речи, звуко-слоговой структуры слова, дифференциацию звуков и букв, преодоление специфических ошибок письма (перестановки, пропуски, замены). </w:t>
      </w:r>
    </w:p>
    <w:p w:rsidR="008F3D4F" w:rsidRPr="008F3D4F" w:rsidRDefault="008F3D4F" w:rsidP="008F3D4F">
      <w:pPr>
        <w:ind w:firstLine="709"/>
        <w:jc w:val="both"/>
        <w:rPr>
          <w:rFonts w:ascii="Times New Roman" w:hAnsi="Times New Roman" w:cs="Times New Roman"/>
          <w:color w:val="000000" w:themeColor="text1"/>
          <w:sz w:val="28"/>
          <w:szCs w:val="28"/>
        </w:rPr>
      </w:pPr>
      <w:r w:rsidRPr="008F3D4F">
        <w:rPr>
          <w:rFonts w:ascii="Times New Roman" w:hAnsi="Times New Roman" w:cs="Times New Roman"/>
          <w:b/>
          <w:bCs/>
          <w:color w:val="000000" w:themeColor="text1"/>
          <w:sz w:val="28"/>
          <w:szCs w:val="28"/>
        </w:rPr>
        <w:t xml:space="preserve">Модуль «Обогащение и активизация словарного запаса. Формирование навыков словообразования. Морфемика» </w:t>
      </w:r>
      <w:r w:rsidRPr="008F3D4F">
        <w:rPr>
          <w:rFonts w:ascii="Times New Roman" w:hAnsi="Times New Roman" w:cs="Times New Roman"/>
          <w:color w:val="000000" w:themeColor="text1"/>
          <w:sz w:val="28"/>
          <w:szCs w:val="28"/>
        </w:rPr>
        <w:t xml:space="preserve">направлен на пополнение словарного запаса, использование различных способов словообразования разных частей речи, преодоление специфических и дизорфографических ошибок. </w:t>
      </w:r>
    </w:p>
    <w:p w:rsidR="008F3D4F" w:rsidRPr="008F3D4F" w:rsidRDefault="008F3D4F" w:rsidP="008F3D4F">
      <w:pPr>
        <w:ind w:firstLine="709"/>
        <w:jc w:val="both"/>
        <w:rPr>
          <w:rFonts w:ascii="Times New Roman" w:hAnsi="Times New Roman" w:cs="Times New Roman"/>
          <w:color w:val="000000" w:themeColor="text1"/>
          <w:sz w:val="28"/>
          <w:szCs w:val="28"/>
        </w:rPr>
      </w:pPr>
      <w:r w:rsidRPr="008F3D4F">
        <w:rPr>
          <w:rFonts w:ascii="Times New Roman" w:hAnsi="Times New Roman" w:cs="Times New Roman"/>
          <w:b/>
          <w:bCs/>
          <w:color w:val="000000" w:themeColor="text1"/>
          <w:sz w:val="28"/>
          <w:szCs w:val="28"/>
        </w:rPr>
        <w:t xml:space="preserve">Модуль «Коррекция и развитие лексико-грамматической стороны речи. Морфология» </w:t>
      </w:r>
      <w:r w:rsidRPr="008F3D4F">
        <w:rPr>
          <w:rFonts w:ascii="Times New Roman" w:hAnsi="Times New Roman" w:cs="Times New Roman"/>
          <w:color w:val="000000" w:themeColor="text1"/>
          <w:sz w:val="28"/>
          <w:szCs w:val="28"/>
        </w:rPr>
        <w:t xml:space="preserve">направлен на формирование синтаксических и семантических представлений, расширение языковых средств и формирование умения их активного использования на уровне словосочетания и предложения, преодоление специфических, дизорфографических и пунктуационных ошибок. </w:t>
      </w:r>
    </w:p>
    <w:p w:rsidR="008F3D4F" w:rsidRPr="008F3D4F" w:rsidRDefault="008F3D4F" w:rsidP="008F3D4F">
      <w:pPr>
        <w:ind w:firstLine="709"/>
        <w:jc w:val="both"/>
        <w:rPr>
          <w:rFonts w:ascii="Times New Roman" w:hAnsi="Times New Roman" w:cs="Times New Roman"/>
          <w:color w:val="000000" w:themeColor="text1"/>
          <w:sz w:val="28"/>
          <w:szCs w:val="28"/>
        </w:rPr>
      </w:pPr>
      <w:bookmarkStart w:id="395" w:name="_Hlk53051991"/>
      <w:r w:rsidRPr="008F3D4F">
        <w:rPr>
          <w:rFonts w:ascii="Times New Roman" w:hAnsi="Times New Roman" w:cs="Times New Roman"/>
          <w:b/>
          <w:bCs/>
          <w:color w:val="000000" w:themeColor="text1"/>
          <w:sz w:val="28"/>
          <w:szCs w:val="28"/>
        </w:rPr>
        <w:t xml:space="preserve">Модуль «Коррекция и развитие связной речи. Коммуникация» </w:t>
      </w:r>
      <w:bookmarkEnd w:id="395"/>
      <w:r w:rsidRPr="008F3D4F">
        <w:rPr>
          <w:rFonts w:ascii="Times New Roman" w:hAnsi="Times New Roman" w:cs="Times New Roman"/>
          <w:color w:val="000000" w:themeColor="text1"/>
          <w:sz w:val="28"/>
          <w:szCs w:val="28"/>
        </w:rPr>
        <w:t>направлен на развитие умений работать с текстом, формирование коммуникативных умений и навыков, готовности и способности к речевому взаимодействию и взаимопониманию, потребности к речевому самосовершенствованию, преодоление специфических, дизорфографических и пунктуационных ошибок.</w:t>
      </w:r>
    </w:p>
    <w:p w:rsidR="008F3D4F" w:rsidRPr="008F3D4F" w:rsidRDefault="008F3D4F" w:rsidP="008F3D4F">
      <w:pPr>
        <w:pStyle w:val="Default"/>
        <w:ind w:firstLine="709"/>
        <w:jc w:val="both"/>
        <w:rPr>
          <w:rFonts w:cs="Times New Roman"/>
          <w:color w:val="000000" w:themeColor="text1"/>
          <w:sz w:val="28"/>
          <w:szCs w:val="28"/>
        </w:rPr>
      </w:pPr>
      <w:r w:rsidRPr="008F3D4F">
        <w:rPr>
          <w:rFonts w:cs="Times New Roman"/>
          <w:color w:val="000000" w:themeColor="text1"/>
          <w:sz w:val="28"/>
          <w:szCs w:val="28"/>
        </w:rPr>
        <w:t>Рекомендованное распределение часов на изучение каждого раздела модуля по годам обучения приводится в тематическом планировании Примерной рабочей программы курса «Логопедические занятия». В то же время, модульный принцип подразумевает определение приоритетности изучения того или иного раздела модуля в зависимости от особенностей ребенка или группы обучающихся. Специалист может сделать один и более разделов модулей в качестве базовых, а другие изучать в меньшем объеме. Учитель-логопед может гибко варьировать распределение часов, ориентируясь на потребности обучающихся с ЗПР.</w:t>
      </w:r>
    </w:p>
    <w:p w:rsidR="008F3D4F" w:rsidRPr="008F3D4F" w:rsidRDefault="008F3D4F" w:rsidP="008F3D4F">
      <w:pPr>
        <w:ind w:firstLine="709"/>
        <w:jc w:val="center"/>
        <w:rPr>
          <w:rFonts w:ascii="Times New Roman" w:hAnsi="Times New Roman" w:cs="Times New Roman"/>
          <w:b/>
          <w:bCs/>
          <w:color w:val="000000" w:themeColor="text1"/>
          <w:sz w:val="28"/>
          <w:szCs w:val="28"/>
        </w:rPr>
      </w:pPr>
    </w:p>
    <w:p w:rsidR="008F3D4F" w:rsidRPr="008F3D4F" w:rsidRDefault="008F3D4F" w:rsidP="008F3D4F">
      <w:pPr>
        <w:ind w:firstLine="709"/>
        <w:jc w:val="center"/>
        <w:rPr>
          <w:rFonts w:ascii="Times New Roman" w:hAnsi="Times New Roman" w:cs="Times New Roman"/>
          <w:b/>
          <w:bCs/>
          <w:color w:val="000000" w:themeColor="text1"/>
          <w:sz w:val="28"/>
          <w:szCs w:val="28"/>
        </w:rPr>
      </w:pPr>
    </w:p>
    <w:p w:rsidR="008F3D4F" w:rsidRPr="008F3D4F" w:rsidRDefault="008F3D4F" w:rsidP="008F3D4F">
      <w:pPr>
        <w:ind w:firstLine="709"/>
        <w:jc w:val="center"/>
        <w:rPr>
          <w:rFonts w:ascii="Times New Roman" w:hAnsi="Times New Roman" w:cs="Times New Roman"/>
          <w:b/>
          <w:bCs/>
          <w:color w:val="000000" w:themeColor="text1"/>
          <w:sz w:val="28"/>
          <w:szCs w:val="28"/>
        </w:rPr>
      </w:pPr>
      <w:r w:rsidRPr="008F3D4F">
        <w:rPr>
          <w:rFonts w:ascii="Times New Roman" w:hAnsi="Times New Roman" w:cs="Times New Roman"/>
          <w:b/>
          <w:bCs/>
          <w:color w:val="000000" w:themeColor="text1"/>
          <w:sz w:val="28"/>
          <w:szCs w:val="28"/>
        </w:rPr>
        <w:t>Содержание курса «Логопедические занятия» на уровне основного общего образования</w:t>
      </w:r>
    </w:p>
    <w:p w:rsidR="008F3D4F" w:rsidRPr="008F3D4F" w:rsidRDefault="008F3D4F" w:rsidP="008F3D4F">
      <w:pPr>
        <w:ind w:firstLine="709"/>
        <w:jc w:val="both"/>
        <w:rPr>
          <w:rFonts w:ascii="Times New Roman" w:hAnsi="Times New Roman" w:cs="Times New Roman"/>
          <w:b/>
          <w:bCs/>
          <w:color w:val="000000" w:themeColor="text1"/>
          <w:sz w:val="28"/>
          <w:szCs w:val="28"/>
        </w:rPr>
      </w:pPr>
      <w:r w:rsidRPr="008F3D4F">
        <w:rPr>
          <w:rFonts w:ascii="Times New Roman" w:hAnsi="Times New Roman" w:cs="Times New Roman"/>
          <w:b/>
          <w:bCs/>
          <w:color w:val="000000" w:themeColor="text1"/>
          <w:sz w:val="28"/>
          <w:szCs w:val="28"/>
        </w:rPr>
        <w:t>Модуль «Совершенствование фонетико-фонематической стороны речи» (фонетика, орфоэпия, графика)</w:t>
      </w:r>
    </w:p>
    <w:p w:rsidR="008F3D4F" w:rsidRPr="008F3D4F" w:rsidRDefault="008F3D4F" w:rsidP="008F3D4F">
      <w:pPr>
        <w:ind w:firstLine="709"/>
        <w:jc w:val="both"/>
        <w:rPr>
          <w:rFonts w:ascii="Times New Roman" w:hAnsi="Times New Roman" w:cs="Times New Roman"/>
          <w:b/>
          <w:bCs/>
          <w:color w:val="000000" w:themeColor="text1"/>
          <w:sz w:val="28"/>
          <w:szCs w:val="28"/>
        </w:rPr>
      </w:pPr>
      <w:r w:rsidRPr="008F3D4F">
        <w:rPr>
          <w:rFonts w:ascii="Times New Roman" w:hAnsi="Times New Roman" w:cs="Times New Roman"/>
          <w:bCs/>
          <w:color w:val="000000" w:themeColor="text1"/>
          <w:sz w:val="28"/>
          <w:szCs w:val="28"/>
        </w:rPr>
        <w:t xml:space="preserve">Звуки русского языка, их сравнение и различение (гласные – согласные, ударные – безударные, звонкие – глухие, твердые – мягкие). Практикум по улучшению дикции и </w:t>
      </w:r>
      <w:r w:rsidRPr="008F3D4F">
        <w:rPr>
          <w:rFonts w:ascii="Times New Roman" w:hAnsi="Times New Roman" w:cs="Times New Roman"/>
          <w:color w:val="000000" w:themeColor="text1"/>
          <w:sz w:val="28"/>
          <w:szCs w:val="28"/>
        </w:rPr>
        <w:t xml:space="preserve">произношения, отработка правильного ударения в словах. </w:t>
      </w:r>
      <w:r w:rsidRPr="008F3D4F">
        <w:rPr>
          <w:rFonts w:ascii="Times New Roman" w:hAnsi="Times New Roman" w:cs="Times New Roman"/>
          <w:color w:val="000000" w:themeColor="text1"/>
          <w:sz w:val="28"/>
          <w:szCs w:val="28"/>
          <w:shd w:val="clear" w:color="auto" w:fill="FFFFFF"/>
        </w:rPr>
        <w:t>Роль ударения. Проверяемые безударные гласные в корне слова (способы подбора проверочных слов)</w:t>
      </w:r>
      <w:r w:rsidRPr="008F3D4F">
        <w:rPr>
          <w:rFonts w:ascii="Times New Roman" w:eastAsia="Times New Roman" w:hAnsi="Times New Roman" w:cs="Times New Roman"/>
          <w:color w:val="000000" w:themeColor="text1"/>
          <w:sz w:val="28"/>
          <w:szCs w:val="28"/>
        </w:rPr>
        <w:t>. Актуализация опорных знаний по изучению и закреплению понятий: звук, буква, слог, гласные, йотированные гласные, согласные, ударение, ударные, безударные, глухие, звонкие, непроизносимые, фонема, фонетический разбор. Дифференциация при письме сходных по оптическому, кинестетическому принципу букв, фонетическому принципу звуков. Отработка приемов выразительного чтения с соблюдением орфоэпических норм (в рамках изученного по годам обучения).</w:t>
      </w:r>
    </w:p>
    <w:p w:rsidR="008F3D4F" w:rsidRPr="008F3D4F" w:rsidRDefault="008F3D4F" w:rsidP="008F3D4F">
      <w:pPr>
        <w:ind w:firstLine="709"/>
        <w:jc w:val="both"/>
        <w:rPr>
          <w:rFonts w:ascii="Times New Roman" w:eastAsia="Times New Roman" w:hAnsi="Times New Roman" w:cs="Times New Roman"/>
          <w:b/>
          <w:color w:val="000000" w:themeColor="text1"/>
          <w:sz w:val="28"/>
          <w:szCs w:val="28"/>
        </w:rPr>
      </w:pPr>
    </w:p>
    <w:p w:rsidR="008F3D4F" w:rsidRPr="008F3D4F" w:rsidRDefault="008F3D4F" w:rsidP="008F3D4F">
      <w:pPr>
        <w:ind w:firstLine="709"/>
        <w:jc w:val="both"/>
        <w:rPr>
          <w:rFonts w:ascii="Times New Roman" w:eastAsia="Times New Roman" w:hAnsi="Times New Roman" w:cs="Times New Roman"/>
          <w:b/>
          <w:color w:val="000000" w:themeColor="text1"/>
          <w:sz w:val="28"/>
          <w:szCs w:val="28"/>
        </w:rPr>
      </w:pPr>
      <w:r w:rsidRPr="008F3D4F">
        <w:rPr>
          <w:rFonts w:ascii="Times New Roman" w:eastAsia="Times New Roman" w:hAnsi="Times New Roman" w:cs="Times New Roman"/>
          <w:b/>
          <w:color w:val="000000" w:themeColor="text1"/>
          <w:sz w:val="28"/>
          <w:szCs w:val="28"/>
        </w:rPr>
        <w:t xml:space="preserve">Модуль «Обогащение и активизация словарного запаса, формирование навыков словообразования. Морфемика» </w:t>
      </w:r>
    </w:p>
    <w:p w:rsidR="008F3D4F" w:rsidRPr="008F3D4F" w:rsidRDefault="008F3D4F" w:rsidP="008F3D4F">
      <w:pPr>
        <w:ind w:firstLine="709"/>
        <w:jc w:val="both"/>
        <w:rPr>
          <w:rFonts w:ascii="Times New Roman" w:eastAsia="Times New Roman" w:hAnsi="Times New Roman" w:cs="Times New Roman"/>
          <w:color w:val="000000" w:themeColor="text1"/>
          <w:sz w:val="28"/>
          <w:szCs w:val="28"/>
        </w:rPr>
      </w:pPr>
      <w:r w:rsidRPr="008F3D4F">
        <w:rPr>
          <w:rFonts w:ascii="Times New Roman" w:eastAsia="Times New Roman" w:hAnsi="Times New Roman" w:cs="Times New Roman"/>
          <w:color w:val="000000" w:themeColor="text1"/>
          <w:sz w:val="28"/>
          <w:szCs w:val="28"/>
        </w:rPr>
        <w:t>Написание слов с проговариванием, исключая специфические ошибки словообразования. Актуализация опорных знаний по изучению и закреплению понятий: части слова, основа, корень, приставка, суффикс, окончание, постфикс. Выделение морфем на основе словообразовательного анализа слова. Образование новых слов с помощью типичных для изученных частей речи суффиксов, с помощью приставок, приставок и суффиксов. Образование сложных слов путем сложения основ. Выполнение словообразовательного разбора с целью определения способа образования слова. Практическое употребление форм слов разных частей речи. Соблюдение на письме орфографических правил: правописание приставок по типу пре-, при-, приставок на з (с); правописание корней с безударными проверяемыми, непроверяемыми, чередующимися гласными, непроизносимыми согласными; ё – о после шипящих в корне слова; правописание суффиксов -чик- (-щик-); -ек- (-ик-) и др. (в рамках изученного по годам обучения); правописание глаголов (корней с чередованием е // и; использование ь как показателя грамматической формы в инфинитиве, в форме 2-го лица единственного числа после шипящих; -тся и -ться в глаголах; суффиксов -ова-/-ева-, -ыва-/-ива-; личных окончаний глагола (в рамках изученного по годам обучения).</w:t>
      </w:r>
    </w:p>
    <w:p w:rsidR="008F3D4F" w:rsidRPr="008F3D4F" w:rsidRDefault="008F3D4F" w:rsidP="008F3D4F">
      <w:pPr>
        <w:ind w:firstLine="709"/>
        <w:jc w:val="both"/>
        <w:rPr>
          <w:rFonts w:ascii="Times New Roman" w:eastAsia="Times New Roman" w:hAnsi="Times New Roman" w:cs="Times New Roman"/>
          <w:b/>
          <w:color w:val="000000" w:themeColor="text1"/>
          <w:sz w:val="28"/>
          <w:szCs w:val="28"/>
        </w:rPr>
      </w:pPr>
    </w:p>
    <w:p w:rsidR="008F3D4F" w:rsidRPr="008F3D4F" w:rsidRDefault="008F3D4F" w:rsidP="008F3D4F">
      <w:pPr>
        <w:ind w:firstLine="709"/>
        <w:jc w:val="both"/>
        <w:rPr>
          <w:rFonts w:ascii="Times New Roman" w:eastAsia="Times New Roman" w:hAnsi="Times New Roman" w:cs="Times New Roman"/>
          <w:b/>
          <w:color w:val="000000" w:themeColor="text1"/>
          <w:sz w:val="28"/>
          <w:szCs w:val="28"/>
        </w:rPr>
      </w:pPr>
      <w:r w:rsidRPr="008F3D4F">
        <w:rPr>
          <w:rFonts w:ascii="Times New Roman" w:eastAsia="Times New Roman" w:hAnsi="Times New Roman" w:cs="Times New Roman"/>
          <w:b/>
          <w:color w:val="000000" w:themeColor="text1"/>
          <w:sz w:val="28"/>
          <w:szCs w:val="28"/>
        </w:rPr>
        <w:t xml:space="preserve">Модуль «Коррекция и развитие лексико-грамматической стороны речи. Морфология» </w:t>
      </w:r>
    </w:p>
    <w:p w:rsidR="008F3D4F" w:rsidRPr="008F3D4F" w:rsidRDefault="008F3D4F" w:rsidP="008F3D4F">
      <w:pPr>
        <w:ind w:firstLine="709"/>
        <w:jc w:val="both"/>
        <w:rPr>
          <w:rFonts w:ascii="Times New Roman" w:eastAsia="Times New Roman" w:hAnsi="Times New Roman" w:cs="Times New Roman"/>
          <w:color w:val="000000" w:themeColor="text1"/>
          <w:sz w:val="28"/>
          <w:szCs w:val="28"/>
        </w:rPr>
      </w:pPr>
      <w:r w:rsidRPr="008F3D4F">
        <w:rPr>
          <w:rFonts w:ascii="Times New Roman" w:eastAsia="Times New Roman" w:hAnsi="Times New Roman" w:cs="Times New Roman"/>
          <w:color w:val="000000" w:themeColor="text1"/>
          <w:sz w:val="28"/>
          <w:szCs w:val="28"/>
        </w:rPr>
        <w:t>Части речи. Словосочетание. Предложение. Актуализация опорных знаний по изучению и закреплению понятий: части речи, имя существительное, имя прилагательное, глагол, наречие, местоимение, предлог, союз, междометие, причастие, деепричастие, числительное и использование их в речи (в рамках изученного по годам обучения). Различение и определение (с опорой на схему) различных морфологических признаков изученных частей речи. Развитие и совершенствование умения образовывать форму слов изученных частей речи. Различение однозначных и многозначных слов, омонимов, прямого и переносного значения слова. Подбор и использование синонимов и антонимов в речи. Фразеологизмы и свободные словосочетания, их различение и употребление. Понимание и употребление метафор, гипербол, сравнений (в рамках изученного материала). Сравнение и различение тематических групп слов: родовых и видовых понятий. Отработка практических умений употреблять слова в соответствии с их лексическим значением. Упражнение в понимании лексического значения незнакомого слова, исходя из контекста (предложение, текст). Согласование слов и изменение предложно-падежных конструкций (с опорой на образец и без). Выделение словосочетаний внутри предложения, определение типа связи, главного и зависимого слова. Разбор предложения, определение вида по цели высказывания, интонации, наличию или отсутствию второстепенных членов, количеству грамматических основ. Составление простых и сложных предложений с однородными членами (с опорой на образец и схему). Применение знаний по синтаксису и пунктуации (постановка знаков препинания в предложениях с косвенной речью, с прямой речью, при цитировании). Развитие умения находить в предложениях смысловые отрезки, которые необходимо выделить знаками препинания, обосновывать выбор знаков препинания и расставлять их в соответствии с изученными в 5-9 классах пунктуационными правилами.</w:t>
      </w:r>
    </w:p>
    <w:p w:rsidR="008F3D4F" w:rsidRPr="008F3D4F" w:rsidRDefault="008F3D4F" w:rsidP="008F3D4F">
      <w:pPr>
        <w:ind w:firstLine="709"/>
        <w:jc w:val="both"/>
        <w:rPr>
          <w:rFonts w:ascii="Times New Roman" w:eastAsia="Times New Roman" w:hAnsi="Times New Roman" w:cs="Times New Roman"/>
          <w:b/>
          <w:color w:val="000000" w:themeColor="text1"/>
          <w:sz w:val="28"/>
          <w:szCs w:val="28"/>
        </w:rPr>
      </w:pPr>
    </w:p>
    <w:p w:rsidR="008F3D4F" w:rsidRPr="008F3D4F" w:rsidRDefault="008F3D4F" w:rsidP="008F3D4F">
      <w:pPr>
        <w:ind w:firstLine="709"/>
        <w:jc w:val="both"/>
        <w:rPr>
          <w:rFonts w:ascii="Times New Roman" w:eastAsia="Times New Roman" w:hAnsi="Times New Roman" w:cs="Times New Roman"/>
          <w:b/>
          <w:color w:val="000000" w:themeColor="text1"/>
          <w:sz w:val="28"/>
          <w:szCs w:val="28"/>
        </w:rPr>
      </w:pPr>
      <w:r w:rsidRPr="008F3D4F">
        <w:rPr>
          <w:rFonts w:ascii="Times New Roman" w:eastAsia="Times New Roman" w:hAnsi="Times New Roman" w:cs="Times New Roman"/>
          <w:b/>
          <w:color w:val="000000" w:themeColor="text1"/>
          <w:sz w:val="28"/>
          <w:szCs w:val="28"/>
        </w:rPr>
        <w:t xml:space="preserve">Модуль «Коррекция и развитие связной речи. Коммуникация» </w:t>
      </w:r>
    </w:p>
    <w:p w:rsidR="008F3D4F" w:rsidRPr="008F3D4F" w:rsidRDefault="008F3D4F" w:rsidP="008F3D4F">
      <w:pPr>
        <w:ind w:firstLine="709"/>
        <w:jc w:val="both"/>
        <w:rPr>
          <w:rStyle w:val="c3"/>
          <w:rFonts w:ascii="Times New Roman" w:eastAsia="Times New Roman" w:hAnsi="Times New Roman" w:cs="Times New Roman"/>
          <w:b/>
          <w:color w:val="000000" w:themeColor="text1"/>
          <w:sz w:val="28"/>
          <w:szCs w:val="28"/>
        </w:rPr>
      </w:pPr>
      <w:r w:rsidRPr="008F3D4F">
        <w:rPr>
          <w:rFonts w:ascii="Times New Roman" w:eastAsia="Times New Roman" w:hAnsi="Times New Roman" w:cs="Times New Roman"/>
          <w:color w:val="000000" w:themeColor="text1"/>
          <w:sz w:val="28"/>
          <w:szCs w:val="28"/>
        </w:rPr>
        <w:t>Работа с текстом (определение темы и основной мысли,</w:t>
      </w:r>
      <w:r w:rsidRPr="008F3D4F">
        <w:rPr>
          <w:rFonts w:ascii="Times New Roman" w:eastAsia="Times New Roman" w:hAnsi="Times New Roman" w:cs="Times New Roman"/>
          <w:b/>
          <w:color w:val="000000" w:themeColor="text1"/>
          <w:sz w:val="28"/>
          <w:szCs w:val="28"/>
        </w:rPr>
        <w:t xml:space="preserve"> </w:t>
      </w:r>
      <w:r w:rsidRPr="008F3D4F">
        <w:rPr>
          <w:rFonts w:ascii="Times New Roman" w:eastAsia="Times New Roman" w:hAnsi="Times New Roman" w:cs="Times New Roman"/>
          <w:color w:val="000000" w:themeColor="text1"/>
          <w:sz w:val="28"/>
          <w:szCs w:val="28"/>
        </w:rPr>
        <w:t>понимание основного содержания, смысла текста, составление простого/сложного плана для дальнейшего пересказа).</w:t>
      </w:r>
      <w:r w:rsidRPr="008F3D4F">
        <w:rPr>
          <w:rFonts w:ascii="Times New Roman" w:eastAsia="Times New Roman" w:hAnsi="Times New Roman" w:cs="Times New Roman"/>
          <w:b/>
          <w:color w:val="000000" w:themeColor="text1"/>
          <w:sz w:val="28"/>
          <w:szCs w:val="28"/>
        </w:rPr>
        <w:t xml:space="preserve"> </w:t>
      </w:r>
      <w:r w:rsidRPr="008F3D4F">
        <w:rPr>
          <w:rFonts w:ascii="Times New Roman" w:eastAsia="Times New Roman" w:hAnsi="Times New Roman" w:cs="Times New Roman"/>
          <w:color w:val="000000" w:themeColor="text1"/>
          <w:sz w:val="28"/>
          <w:szCs w:val="28"/>
        </w:rPr>
        <w:t>Изложение прослушанного текста, с использованием приемов сжатия (с предварительным делением его на абзацы, выделением значимых микротем).</w:t>
      </w:r>
      <w:r w:rsidRPr="008F3D4F">
        <w:rPr>
          <w:rFonts w:ascii="Times New Roman" w:eastAsia="Times New Roman" w:hAnsi="Times New Roman" w:cs="Times New Roman"/>
          <w:b/>
          <w:color w:val="000000" w:themeColor="text1"/>
          <w:sz w:val="28"/>
          <w:szCs w:val="28"/>
        </w:rPr>
        <w:t xml:space="preserve"> </w:t>
      </w:r>
      <w:r w:rsidRPr="008F3D4F">
        <w:rPr>
          <w:rFonts w:ascii="Times New Roman" w:eastAsia="Times New Roman" w:hAnsi="Times New Roman" w:cs="Times New Roman"/>
          <w:color w:val="000000" w:themeColor="text1"/>
          <w:sz w:val="28"/>
          <w:szCs w:val="28"/>
        </w:rPr>
        <w:t>Составление связного рассказа и пересказа на заданную тему (с соблюдением смысловой цельности, речевой связности и последовательности изложения).</w:t>
      </w:r>
      <w:r w:rsidRPr="008F3D4F">
        <w:rPr>
          <w:rFonts w:ascii="Times New Roman" w:eastAsia="Times New Roman" w:hAnsi="Times New Roman" w:cs="Times New Roman"/>
          <w:b/>
          <w:color w:val="000000" w:themeColor="text1"/>
          <w:sz w:val="28"/>
          <w:szCs w:val="28"/>
        </w:rPr>
        <w:t xml:space="preserve"> </w:t>
      </w:r>
      <w:r w:rsidRPr="008F3D4F">
        <w:rPr>
          <w:rFonts w:ascii="Times New Roman" w:eastAsia="Times New Roman" w:hAnsi="Times New Roman" w:cs="Times New Roman"/>
          <w:color w:val="000000" w:themeColor="text1"/>
          <w:sz w:val="28"/>
          <w:szCs w:val="28"/>
        </w:rPr>
        <w:t>Составление письменного текста (с использованием изученных особенностей частей речи, синтаксических конструкций).</w:t>
      </w:r>
      <w:r w:rsidRPr="008F3D4F">
        <w:rPr>
          <w:rFonts w:ascii="Times New Roman" w:eastAsia="Times New Roman" w:hAnsi="Times New Roman" w:cs="Times New Roman"/>
          <w:b/>
          <w:color w:val="000000" w:themeColor="text1"/>
          <w:sz w:val="28"/>
          <w:szCs w:val="28"/>
        </w:rPr>
        <w:t xml:space="preserve"> </w:t>
      </w:r>
      <w:r w:rsidRPr="008F3D4F">
        <w:rPr>
          <w:rFonts w:ascii="Times New Roman" w:eastAsia="Times New Roman" w:hAnsi="Times New Roman" w:cs="Times New Roman"/>
          <w:color w:val="000000" w:themeColor="text1"/>
          <w:sz w:val="28"/>
          <w:szCs w:val="28"/>
        </w:rPr>
        <w:t>Аргументирование собственной позиции (отработка умения доказывать и убеждать, используя различные языковые средства и приемы).</w:t>
      </w:r>
      <w:r w:rsidRPr="008F3D4F">
        <w:rPr>
          <w:rFonts w:ascii="Times New Roman" w:eastAsia="Times New Roman" w:hAnsi="Times New Roman" w:cs="Times New Roman"/>
          <w:b/>
          <w:color w:val="000000" w:themeColor="text1"/>
          <w:sz w:val="28"/>
          <w:szCs w:val="28"/>
        </w:rPr>
        <w:t xml:space="preserve"> </w:t>
      </w:r>
      <w:r w:rsidRPr="008F3D4F">
        <w:rPr>
          <w:rFonts w:ascii="Times New Roman" w:eastAsia="Times New Roman" w:hAnsi="Times New Roman" w:cs="Times New Roman"/>
          <w:color w:val="000000" w:themeColor="text1"/>
          <w:sz w:val="28"/>
          <w:szCs w:val="28"/>
        </w:rPr>
        <w:t>Беседы и диалоги (инициация</w:t>
      </w:r>
      <w:r w:rsidRPr="008F3D4F">
        <w:rPr>
          <w:rFonts w:ascii="Times New Roman" w:eastAsia="Times New Roman" w:hAnsi="Times New Roman" w:cs="Times New Roman"/>
          <w:b/>
          <w:color w:val="000000" w:themeColor="text1"/>
          <w:sz w:val="28"/>
          <w:szCs w:val="28"/>
        </w:rPr>
        <w:t xml:space="preserve"> </w:t>
      </w:r>
      <w:r w:rsidRPr="008F3D4F">
        <w:rPr>
          <w:rFonts w:ascii="Times New Roman" w:eastAsia="Times New Roman" w:hAnsi="Times New Roman" w:cs="Times New Roman"/>
          <w:color w:val="000000" w:themeColor="text1"/>
          <w:sz w:val="28"/>
          <w:szCs w:val="28"/>
        </w:rPr>
        <w:t>бесед, устных монологических и диалогических высказываний, характеризующихся широким спектром лексических средств, точностью словаря, использованием разнообразных синтаксических конструкций).</w:t>
      </w:r>
      <w:r w:rsidRPr="008F3D4F">
        <w:rPr>
          <w:rFonts w:ascii="Times New Roman" w:eastAsia="Times New Roman" w:hAnsi="Times New Roman" w:cs="Times New Roman"/>
          <w:b/>
          <w:color w:val="000000" w:themeColor="text1"/>
          <w:sz w:val="28"/>
          <w:szCs w:val="28"/>
        </w:rPr>
        <w:t xml:space="preserve"> </w:t>
      </w:r>
      <w:r w:rsidRPr="008F3D4F">
        <w:rPr>
          <w:rFonts w:ascii="Times New Roman" w:eastAsia="Times New Roman" w:hAnsi="Times New Roman" w:cs="Times New Roman"/>
          <w:color w:val="000000" w:themeColor="text1"/>
          <w:sz w:val="28"/>
          <w:szCs w:val="28"/>
        </w:rPr>
        <w:t>Речевой практикум, направленный на</w:t>
      </w:r>
      <w:r w:rsidRPr="008F3D4F">
        <w:rPr>
          <w:rFonts w:ascii="Times New Roman" w:eastAsia="Times New Roman" w:hAnsi="Times New Roman" w:cs="Times New Roman"/>
          <w:b/>
          <w:color w:val="000000" w:themeColor="text1"/>
          <w:sz w:val="28"/>
          <w:szCs w:val="28"/>
        </w:rPr>
        <w:t xml:space="preserve"> </w:t>
      </w:r>
      <w:r w:rsidRPr="008F3D4F">
        <w:rPr>
          <w:rFonts w:ascii="Times New Roman" w:eastAsia="Times New Roman" w:hAnsi="Times New Roman" w:cs="Times New Roman"/>
          <w:color w:val="000000" w:themeColor="text1"/>
          <w:sz w:val="28"/>
          <w:szCs w:val="28"/>
        </w:rPr>
        <w:t>извлечение нужной информации, анализ и систематизацию отобранного речевого материала.</w:t>
      </w:r>
      <w:r w:rsidRPr="008F3D4F">
        <w:rPr>
          <w:rFonts w:ascii="Times New Roman" w:eastAsia="Times New Roman" w:hAnsi="Times New Roman" w:cs="Times New Roman"/>
          <w:b/>
          <w:color w:val="000000" w:themeColor="text1"/>
          <w:sz w:val="28"/>
          <w:szCs w:val="28"/>
        </w:rPr>
        <w:t xml:space="preserve"> </w:t>
      </w:r>
      <w:r w:rsidRPr="008F3D4F">
        <w:rPr>
          <w:rFonts w:ascii="Times New Roman" w:eastAsia="Times New Roman" w:hAnsi="Times New Roman" w:cs="Times New Roman"/>
          <w:color w:val="000000" w:themeColor="text1"/>
          <w:sz w:val="28"/>
          <w:szCs w:val="28"/>
        </w:rPr>
        <w:t>Создание и редактирование текстов, нахождение и исправление ошибок. Изучение и закрепление в устной речи и на письме правил речевого этикета.</w:t>
      </w:r>
      <w:r w:rsidRPr="008F3D4F">
        <w:rPr>
          <w:rFonts w:ascii="Times New Roman" w:eastAsia="Times New Roman" w:hAnsi="Times New Roman" w:cs="Times New Roman"/>
          <w:b/>
          <w:color w:val="000000" w:themeColor="text1"/>
          <w:sz w:val="28"/>
          <w:szCs w:val="28"/>
        </w:rPr>
        <w:t xml:space="preserve"> </w:t>
      </w:r>
      <w:r w:rsidRPr="008F3D4F">
        <w:rPr>
          <w:rFonts w:ascii="Times New Roman" w:eastAsia="Times New Roman" w:hAnsi="Times New Roman" w:cs="Times New Roman"/>
          <w:color w:val="000000" w:themeColor="text1"/>
          <w:sz w:val="28"/>
          <w:szCs w:val="28"/>
        </w:rPr>
        <w:t>Выразительное чтение стихотворных и прозаических текстов (с соблюдением всех пройденных орфоэпических норм, с соблюдением интонации и пунктуационного оформления текста).</w:t>
      </w:r>
    </w:p>
    <w:p w:rsidR="008F3D4F" w:rsidRPr="008F3D4F" w:rsidRDefault="008F3D4F" w:rsidP="008F3D4F">
      <w:pPr>
        <w:ind w:firstLine="709"/>
        <w:jc w:val="both"/>
        <w:rPr>
          <w:rFonts w:ascii="Times New Roman" w:eastAsia="Times New Roman" w:hAnsi="Times New Roman" w:cs="Times New Roman"/>
          <w:b/>
          <w:i/>
          <w:color w:val="000000" w:themeColor="text1"/>
          <w:sz w:val="28"/>
          <w:szCs w:val="28"/>
        </w:rPr>
      </w:pPr>
    </w:p>
    <w:p w:rsidR="008F3D4F" w:rsidRPr="008F3D4F" w:rsidRDefault="008F3D4F" w:rsidP="008F3D4F">
      <w:pPr>
        <w:ind w:firstLine="709"/>
        <w:jc w:val="both"/>
        <w:rPr>
          <w:rFonts w:ascii="Times New Roman" w:eastAsia="Times New Roman" w:hAnsi="Times New Roman" w:cs="Times New Roman"/>
          <w:b/>
          <w:i/>
          <w:color w:val="000000" w:themeColor="text1"/>
          <w:sz w:val="28"/>
          <w:szCs w:val="28"/>
        </w:rPr>
      </w:pPr>
      <w:r w:rsidRPr="008F3D4F">
        <w:rPr>
          <w:rFonts w:ascii="Times New Roman" w:eastAsia="Times New Roman" w:hAnsi="Times New Roman" w:cs="Times New Roman"/>
          <w:b/>
          <w:i/>
          <w:color w:val="000000" w:themeColor="text1"/>
          <w:sz w:val="28"/>
          <w:szCs w:val="28"/>
        </w:rPr>
        <w:t>Организация занятий</w:t>
      </w:r>
    </w:p>
    <w:p w:rsidR="008F3D4F" w:rsidRPr="008F3D4F" w:rsidRDefault="008F3D4F" w:rsidP="008F3D4F">
      <w:pPr>
        <w:shd w:val="clear" w:color="auto" w:fill="FFFFFF"/>
        <w:ind w:firstLine="709"/>
        <w:jc w:val="both"/>
        <w:rPr>
          <w:rStyle w:val="c3"/>
          <w:rFonts w:ascii="Times New Roman" w:eastAsiaTheme="majorEastAsia" w:hAnsi="Times New Roman" w:cs="Times New Roman"/>
          <w:color w:val="000000" w:themeColor="text1"/>
          <w:sz w:val="28"/>
          <w:szCs w:val="28"/>
        </w:rPr>
      </w:pPr>
      <w:bookmarkStart w:id="396" w:name="_Hlk54638785"/>
      <w:r w:rsidRPr="008F3D4F">
        <w:rPr>
          <w:rFonts w:ascii="Times New Roman" w:hAnsi="Times New Roman" w:cs="Times New Roman"/>
          <w:color w:val="000000" w:themeColor="text1"/>
          <w:sz w:val="28"/>
          <w:szCs w:val="28"/>
          <w:shd w:val="clear" w:color="auto" w:fill="FFFFFF"/>
        </w:rPr>
        <w:t xml:space="preserve">В целях повышения эффективности коррекционной работы и осмысления содержания данного курса на занятиях используются разнообразные виды деятельности. Учителю-логопеду целесообразно комбинировать аудирование, говорение и выполнение письменных работ. Обучающиеся с ЗПР должны объяснять свои действия, вслух разъяснять свои мысли, ссылаться на известные правила, факты, высказывать догадки, предлагать способы выполнения задания, задавать вопросы. Необходимо постоянно развивать у обучающихся с ЗПР умение работать с письменным текстом и справочной литературой. </w:t>
      </w:r>
    </w:p>
    <w:p w:rsidR="008F3D4F" w:rsidRPr="008F3D4F" w:rsidRDefault="008F3D4F" w:rsidP="008F3D4F">
      <w:pPr>
        <w:shd w:val="clear" w:color="auto" w:fill="FFFFFF"/>
        <w:ind w:firstLine="709"/>
        <w:jc w:val="both"/>
        <w:rPr>
          <w:rFonts w:ascii="Times New Roman" w:hAnsi="Times New Roman" w:cs="Times New Roman"/>
          <w:color w:val="000000" w:themeColor="text1"/>
          <w:sz w:val="28"/>
          <w:szCs w:val="28"/>
          <w:shd w:val="clear" w:color="auto" w:fill="FFFFFF"/>
        </w:rPr>
      </w:pPr>
      <w:r w:rsidRPr="008F3D4F">
        <w:rPr>
          <w:rFonts w:ascii="Times New Roman" w:hAnsi="Times New Roman" w:cs="Times New Roman"/>
          <w:color w:val="000000" w:themeColor="text1"/>
          <w:sz w:val="28"/>
          <w:szCs w:val="28"/>
          <w:shd w:val="clear" w:color="auto" w:fill="FFFFFF"/>
        </w:rPr>
        <w:t xml:space="preserve">Процесс овладения учебными компетенциями и навыками по коррекционному курсу основан на многократной тренировке в применении полученных знаний на практике с постепенным усложнением. Объяснение всего материала проводится с опорой на практико-ориентированные задания. При изучении тем рекомендуется использовать наглядный материал: опорные схемы, карточки, таблицы и т.д. Отработка и закрепление осуществляется на большом числе несложных, доступных учащимся упражнений. </w:t>
      </w:r>
    </w:p>
    <w:p w:rsidR="008F3D4F" w:rsidRPr="008F3D4F" w:rsidRDefault="008F3D4F" w:rsidP="008F3D4F">
      <w:pPr>
        <w:ind w:firstLine="709"/>
        <w:contextualSpacing/>
        <w:jc w:val="center"/>
        <w:rPr>
          <w:rFonts w:ascii="Times New Roman" w:hAnsi="Times New Roman" w:cs="Times New Roman"/>
          <w:b/>
          <w:bCs/>
          <w:i/>
          <w:color w:val="000000" w:themeColor="text1"/>
          <w:sz w:val="28"/>
          <w:szCs w:val="28"/>
        </w:rPr>
      </w:pPr>
    </w:p>
    <w:p w:rsidR="008F3D4F" w:rsidRPr="008F3D4F" w:rsidRDefault="008F3D4F" w:rsidP="008F3D4F">
      <w:pPr>
        <w:shd w:val="clear" w:color="auto" w:fill="FFFFFF"/>
        <w:ind w:firstLine="709"/>
        <w:jc w:val="both"/>
        <w:rPr>
          <w:rFonts w:ascii="Times New Roman" w:eastAsia="Arial Unicode MS" w:hAnsi="Times New Roman" w:cs="Times New Roman"/>
          <w:b/>
          <w:i/>
          <w:color w:val="000000" w:themeColor="text1"/>
          <w:kern w:val="1"/>
          <w:sz w:val="28"/>
          <w:szCs w:val="28"/>
        </w:rPr>
      </w:pPr>
      <w:r w:rsidRPr="008F3D4F">
        <w:rPr>
          <w:rFonts w:ascii="Times New Roman" w:eastAsia="Arial Unicode MS" w:hAnsi="Times New Roman" w:cs="Times New Roman"/>
          <w:b/>
          <w:i/>
          <w:color w:val="000000" w:themeColor="text1"/>
          <w:kern w:val="1"/>
          <w:sz w:val="28"/>
          <w:szCs w:val="28"/>
        </w:rPr>
        <w:t>Примерные виды деятельности обучающихся с ЗПР, обусловленные особыми образовательными потребностями и обеспечивающие осмысленное освоение содержания курса</w:t>
      </w:r>
    </w:p>
    <w:p w:rsidR="008F3D4F" w:rsidRPr="008F3D4F" w:rsidRDefault="008F3D4F" w:rsidP="008F3D4F">
      <w:pPr>
        <w:shd w:val="clear" w:color="auto" w:fill="FFFFFF"/>
        <w:ind w:firstLine="709"/>
        <w:jc w:val="both"/>
        <w:rPr>
          <w:rFonts w:ascii="Times New Roman" w:hAnsi="Times New Roman" w:cs="Times New Roman"/>
          <w:color w:val="000000" w:themeColor="text1"/>
          <w:sz w:val="28"/>
          <w:szCs w:val="28"/>
          <w:shd w:val="clear" w:color="auto" w:fill="FFFFFF"/>
        </w:rPr>
      </w:pPr>
      <w:r w:rsidRPr="008F3D4F">
        <w:rPr>
          <w:rFonts w:ascii="Times New Roman" w:hAnsi="Times New Roman" w:cs="Times New Roman"/>
          <w:color w:val="000000" w:themeColor="text1"/>
          <w:sz w:val="28"/>
          <w:szCs w:val="28"/>
        </w:rPr>
        <w:t xml:space="preserve">В целях повышения эффективности коррекционной работы и осмысления содержания данного курса на занятиях используются разнообразные виды деятельности обучающихся с ЗПР. </w:t>
      </w:r>
      <w:r w:rsidRPr="008F3D4F">
        <w:rPr>
          <w:rFonts w:ascii="Times New Roman" w:hAnsi="Times New Roman" w:cs="Times New Roman"/>
          <w:color w:val="000000" w:themeColor="text1"/>
          <w:sz w:val="28"/>
          <w:szCs w:val="28"/>
          <w:shd w:val="clear" w:color="auto" w:fill="FFFFFF"/>
        </w:rPr>
        <w:t xml:space="preserve">Учителю-логопеду целесообразно комбинировать аудирование, говорение и выполнение письменных работ. Обучающиеся с ЗПР должны объяснять свои действия, вслух разъяснять свои мысли, ссылаться на известные правила, факты, высказывать догадки, предлагать способы выполнения задания, задавать вопросы. Необходимо постоянно развивать у обучающихся с ЗПР умение работать с текстом и справочной литературой. </w:t>
      </w:r>
    </w:p>
    <w:p w:rsidR="008F3D4F" w:rsidRPr="008F3D4F" w:rsidRDefault="008F3D4F" w:rsidP="008F3D4F">
      <w:pPr>
        <w:ind w:firstLine="709"/>
        <w:jc w:val="both"/>
        <w:rPr>
          <w:rFonts w:ascii="Times New Roman" w:eastAsia="Times New Roman" w:hAnsi="Times New Roman" w:cs="Times New Roman"/>
          <w:color w:val="000000" w:themeColor="text1"/>
          <w:sz w:val="28"/>
          <w:szCs w:val="28"/>
        </w:rPr>
      </w:pPr>
      <w:r w:rsidRPr="008F3D4F">
        <w:rPr>
          <w:rFonts w:ascii="Times New Roman" w:eastAsia="Times New Roman" w:hAnsi="Times New Roman" w:cs="Times New Roman"/>
          <w:color w:val="000000" w:themeColor="text1"/>
          <w:sz w:val="28"/>
          <w:szCs w:val="28"/>
        </w:rPr>
        <w:t>Немаловажным представляется введение алгоритмизации при изучении сложного речевого материала. Обучающимся с ЗПР предлагаются алгоритмы правил, выделение шагов последовательных действий при работе над заданием.</w:t>
      </w:r>
    </w:p>
    <w:p w:rsidR="008F3D4F" w:rsidRPr="008F3D4F" w:rsidRDefault="008F3D4F" w:rsidP="008F3D4F">
      <w:pPr>
        <w:ind w:firstLine="709"/>
        <w:jc w:val="both"/>
        <w:rPr>
          <w:rFonts w:ascii="Times New Roman" w:eastAsia="Times New Roman" w:hAnsi="Times New Roman" w:cs="Times New Roman"/>
          <w:color w:val="000000" w:themeColor="text1"/>
          <w:sz w:val="28"/>
          <w:szCs w:val="28"/>
        </w:rPr>
      </w:pPr>
      <w:r w:rsidRPr="008F3D4F">
        <w:rPr>
          <w:rFonts w:ascii="Times New Roman" w:eastAsia="Times New Roman" w:hAnsi="Times New Roman" w:cs="Times New Roman"/>
          <w:color w:val="000000" w:themeColor="text1"/>
          <w:sz w:val="28"/>
          <w:szCs w:val="28"/>
        </w:rPr>
        <w:t>Учитель-логопед проводит зрительные диктанты, списывание, письмо по памяти и др. Важным является формирование умения находить в тексте слова на изучаемое правило и правильно его применять. На занятиях обучающиеся с ЗПР выделяют в тетради орфограммы зеленым цветом, при необходимости предварительно перед написанием орфографически проговаривают трудные слова. Все это способствует развитию орфографической зоркости и умения осуществлять необходимый самоконтроль и самокоррекцию.</w:t>
      </w:r>
    </w:p>
    <w:p w:rsidR="008F3D4F" w:rsidRPr="008F3D4F" w:rsidRDefault="008F3D4F" w:rsidP="008F3D4F">
      <w:pPr>
        <w:ind w:firstLine="709"/>
        <w:jc w:val="both"/>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Содержание коррекционного курса «Логопедические занятия» строится в строгом соответствие с требованиями к результату изучения учебного предмета «Русский язык» и основано на использовании учебного материала.</w:t>
      </w:r>
    </w:p>
    <w:p w:rsidR="008F3D4F" w:rsidRPr="008F3D4F" w:rsidRDefault="008F3D4F" w:rsidP="008F3D4F">
      <w:pPr>
        <w:ind w:firstLine="709"/>
        <w:jc w:val="both"/>
        <w:rPr>
          <w:rFonts w:ascii="Times New Roman" w:hAnsi="Times New Roman" w:cs="Times New Roman"/>
          <w:bCs/>
          <w:color w:val="000000" w:themeColor="text1"/>
          <w:sz w:val="28"/>
          <w:szCs w:val="28"/>
        </w:rPr>
      </w:pPr>
      <w:r w:rsidRPr="008F3D4F">
        <w:rPr>
          <w:rFonts w:ascii="Times New Roman" w:hAnsi="Times New Roman" w:cs="Times New Roman"/>
          <w:bCs/>
          <w:color w:val="000000" w:themeColor="text1"/>
          <w:sz w:val="28"/>
          <w:szCs w:val="28"/>
        </w:rPr>
        <w:t xml:space="preserve">Логопедическая работа проводится на изучаемом программном материале, при этом специалист уделяет внимание закреплению учебных навыков по учебному предмету «Русский язык» с использованием логопедических приемов. Например, упражнения по словообразованию разных частей речи позволяют отрабатывать и закреплять навыки морфемного разбора частей речи. Так, в курсе 5 класса в модуле «Обогащение и активизация словарного запаса. Формирование навыков словообразования. Морфемика» логопедическая работа проводится на изучаемом программном материале по следующим темам: Словообразование существительных при помощи суффиксов: </w:t>
      </w:r>
      <w:r w:rsidRPr="008F3D4F">
        <w:rPr>
          <w:rFonts w:ascii="Times New Roman" w:hAnsi="Times New Roman" w:cs="Times New Roman"/>
          <w:bCs/>
          <w:i/>
          <w:color w:val="000000" w:themeColor="text1"/>
          <w:sz w:val="28"/>
          <w:szCs w:val="28"/>
        </w:rPr>
        <w:t>-ышк-, -оньк- (-еньк-), -ушк- (-юшк-), -чик-, -щик-, -ищ-, -ечк-, -ичк-, -ец-, -иц-, -ок-, -онк-</w:t>
      </w:r>
      <w:r w:rsidRPr="008F3D4F">
        <w:rPr>
          <w:rFonts w:ascii="Times New Roman" w:hAnsi="Times New Roman" w:cs="Times New Roman"/>
          <w:bCs/>
          <w:color w:val="000000" w:themeColor="text1"/>
          <w:sz w:val="28"/>
          <w:szCs w:val="28"/>
        </w:rPr>
        <w:t xml:space="preserve">.  Словообразование прилагательных при помощи суффиксов: </w:t>
      </w:r>
      <w:r w:rsidRPr="008F3D4F">
        <w:rPr>
          <w:rFonts w:ascii="Times New Roman" w:hAnsi="Times New Roman" w:cs="Times New Roman"/>
          <w:bCs/>
          <w:i/>
          <w:color w:val="000000" w:themeColor="text1"/>
          <w:sz w:val="28"/>
          <w:szCs w:val="28"/>
        </w:rPr>
        <w:t>-ов- (-ев), -лив-, - к, -ск-, -ева-, -н-.</w:t>
      </w:r>
      <w:r w:rsidRPr="008F3D4F">
        <w:rPr>
          <w:rFonts w:ascii="Times New Roman" w:hAnsi="Times New Roman" w:cs="Times New Roman"/>
          <w:bCs/>
          <w:color w:val="000000" w:themeColor="text1"/>
          <w:sz w:val="28"/>
          <w:szCs w:val="28"/>
        </w:rPr>
        <w:t xml:space="preserve"> Словообразование глаголов при помощи приставок: </w:t>
      </w:r>
      <w:r w:rsidRPr="008F3D4F">
        <w:rPr>
          <w:rFonts w:ascii="Times New Roman" w:hAnsi="Times New Roman" w:cs="Times New Roman"/>
          <w:bCs/>
          <w:i/>
          <w:color w:val="000000" w:themeColor="text1"/>
          <w:sz w:val="28"/>
          <w:szCs w:val="28"/>
        </w:rPr>
        <w:t>без-бес, пре-при</w:t>
      </w:r>
      <w:r w:rsidRPr="008F3D4F">
        <w:rPr>
          <w:rFonts w:ascii="Times New Roman" w:hAnsi="Times New Roman" w:cs="Times New Roman"/>
          <w:bCs/>
          <w:color w:val="000000" w:themeColor="text1"/>
          <w:sz w:val="28"/>
          <w:szCs w:val="28"/>
        </w:rPr>
        <w:t xml:space="preserve">. </w:t>
      </w:r>
    </w:p>
    <w:p w:rsidR="008F3D4F" w:rsidRPr="008F3D4F" w:rsidRDefault="008F3D4F" w:rsidP="008F3D4F">
      <w:pPr>
        <w:ind w:firstLine="709"/>
        <w:jc w:val="both"/>
        <w:rPr>
          <w:rFonts w:ascii="Times New Roman" w:hAnsi="Times New Roman" w:cs="Times New Roman"/>
          <w:color w:val="000000" w:themeColor="text1"/>
          <w:sz w:val="28"/>
          <w:szCs w:val="28"/>
        </w:rPr>
      </w:pPr>
      <w:r w:rsidRPr="008F3D4F">
        <w:rPr>
          <w:rFonts w:ascii="Times New Roman" w:hAnsi="Times New Roman" w:cs="Times New Roman"/>
          <w:bCs/>
          <w:color w:val="000000" w:themeColor="text1"/>
          <w:sz w:val="28"/>
          <w:szCs w:val="28"/>
        </w:rPr>
        <w:t>Развивая и совершенствуя грамматический компонент речи, учитель-логопед отрабатывает д</w:t>
      </w:r>
      <w:r w:rsidRPr="008F3D4F">
        <w:rPr>
          <w:rFonts w:ascii="Times New Roman" w:hAnsi="Times New Roman" w:cs="Times New Roman"/>
          <w:color w:val="000000" w:themeColor="text1"/>
          <w:sz w:val="28"/>
          <w:szCs w:val="28"/>
        </w:rPr>
        <w:t>ифференциацию и правописание окончаний существительных в различных падежных формах.</w:t>
      </w:r>
    </w:p>
    <w:p w:rsidR="008F3D4F" w:rsidRPr="008F3D4F" w:rsidRDefault="008F3D4F" w:rsidP="008F3D4F">
      <w:pPr>
        <w:ind w:firstLine="709"/>
        <w:jc w:val="both"/>
        <w:rPr>
          <w:rFonts w:ascii="Times New Roman" w:hAnsi="Times New Roman" w:cs="Times New Roman"/>
          <w:bCs/>
          <w:color w:val="000000" w:themeColor="text1"/>
          <w:sz w:val="28"/>
          <w:szCs w:val="28"/>
        </w:rPr>
      </w:pPr>
      <w:r w:rsidRPr="008F3D4F">
        <w:rPr>
          <w:rFonts w:ascii="Times New Roman" w:hAnsi="Times New Roman" w:cs="Times New Roman"/>
          <w:bCs/>
          <w:color w:val="000000" w:themeColor="text1"/>
          <w:sz w:val="28"/>
          <w:szCs w:val="28"/>
        </w:rPr>
        <w:t xml:space="preserve">Работа над обогащением словарного запаса способствует расширению возможностей обучающихся в подборе проверочных слов на ряд орфографических правил (например, «Правописание безударных гласных», «Правописание непроизносимых согласных» и др.). </w:t>
      </w:r>
    </w:p>
    <w:p w:rsidR="008F3D4F" w:rsidRPr="008F3D4F" w:rsidRDefault="008F3D4F" w:rsidP="008F3D4F">
      <w:pPr>
        <w:ind w:firstLine="709"/>
        <w:jc w:val="both"/>
        <w:rPr>
          <w:rFonts w:ascii="Times New Roman" w:hAnsi="Times New Roman" w:cs="Times New Roman"/>
          <w:bCs/>
          <w:color w:val="000000" w:themeColor="text1"/>
          <w:sz w:val="28"/>
          <w:szCs w:val="28"/>
        </w:rPr>
      </w:pPr>
      <w:r w:rsidRPr="008F3D4F">
        <w:rPr>
          <w:rFonts w:ascii="Times New Roman" w:hAnsi="Times New Roman" w:cs="Times New Roman"/>
          <w:bCs/>
          <w:color w:val="000000" w:themeColor="text1"/>
          <w:sz w:val="28"/>
          <w:szCs w:val="28"/>
        </w:rPr>
        <w:t>На логопедических занятиях активно проводится работа с деформированным предложением и текстом, дополнение и составление предложений по опорным словам. Специальные приемы логопеда по работе с текстом способствуют повышению осознанности чтения, читательской грамотности.</w:t>
      </w:r>
      <w:r w:rsidRPr="008F3D4F">
        <w:rPr>
          <w:rFonts w:ascii="Times New Roman" w:hAnsi="Times New Roman" w:cs="Times New Roman"/>
          <w:color w:val="000000" w:themeColor="text1"/>
          <w:sz w:val="28"/>
          <w:szCs w:val="28"/>
        </w:rPr>
        <w:t xml:space="preserve"> Составление и запись сложных предложений по образцу с союзами </w:t>
      </w:r>
      <w:r w:rsidRPr="008F3D4F">
        <w:rPr>
          <w:rFonts w:ascii="Times New Roman" w:hAnsi="Times New Roman" w:cs="Times New Roman"/>
          <w:i/>
          <w:color w:val="000000" w:themeColor="text1"/>
          <w:sz w:val="28"/>
          <w:szCs w:val="28"/>
        </w:rPr>
        <w:t>а, и, но</w:t>
      </w:r>
      <w:r w:rsidRPr="008F3D4F">
        <w:rPr>
          <w:rFonts w:ascii="Times New Roman" w:hAnsi="Times New Roman" w:cs="Times New Roman"/>
          <w:color w:val="000000" w:themeColor="text1"/>
          <w:sz w:val="28"/>
          <w:szCs w:val="28"/>
        </w:rPr>
        <w:t xml:space="preserve"> способствует закреплению пунктуационных навыков.</w:t>
      </w:r>
      <w:r w:rsidRPr="008F3D4F">
        <w:rPr>
          <w:rFonts w:ascii="Times New Roman" w:hAnsi="Times New Roman" w:cs="Times New Roman"/>
          <w:bCs/>
          <w:color w:val="000000" w:themeColor="text1"/>
          <w:sz w:val="28"/>
          <w:szCs w:val="28"/>
        </w:rPr>
        <w:t xml:space="preserve"> Отработка интонационно-выразительных средств, модуляции голоса совершенствует навыки выразительного чтения.</w:t>
      </w:r>
    </w:p>
    <w:p w:rsidR="008F3D4F" w:rsidRPr="008F3D4F" w:rsidRDefault="008F3D4F" w:rsidP="008F3D4F">
      <w:pPr>
        <w:ind w:firstLine="709"/>
        <w:jc w:val="both"/>
        <w:rPr>
          <w:rFonts w:ascii="Times New Roman" w:hAnsi="Times New Roman" w:cs="Times New Roman"/>
          <w:bCs/>
          <w:color w:val="000000" w:themeColor="text1"/>
          <w:sz w:val="28"/>
          <w:szCs w:val="28"/>
        </w:rPr>
      </w:pPr>
      <w:r w:rsidRPr="008F3D4F">
        <w:rPr>
          <w:rFonts w:ascii="Times New Roman" w:hAnsi="Times New Roman" w:cs="Times New Roman"/>
          <w:color w:val="000000" w:themeColor="text1"/>
          <w:sz w:val="28"/>
          <w:szCs w:val="28"/>
        </w:rPr>
        <w:t xml:space="preserve">Логопедическая работа по модулю </w:t>
      </w:r>
      <w:r w:rsidRPr="008F3D4F">
        <w:rPr>
          <w:rFonts w:ascii="Times New Roman" w:hAnsi="Times New Roman" w:cs="Times New Roman"/>
          <w:bCs/>
          <w:color w:val="000000" w:themeColor="text1"/>
          <w:sz w:val="28"/>
          <w:szCs w:val="28"/>
        </w:rPr>
        <w:t xml:space="preserve">«Коррекция и развитие лексико-грамматической стороны речи. Морфология» проводится на основе изучения частей речи в соответствии с программой по годам обучения. Например, ученики 6 класса в ходе логопедических занятий </w:t>
      </w:r>
      <w:r w:rsidRPr="008F3D4F">
        <w:rPr>
          <w:rFonts w:ascii="Times New Roman" w:hAnsi="Times New Roman" w:cs="Times New Roman"/>
          <w:color w:val="000000" w:themeColor="text1"/>
          <w:sz w:val="28"/>
          <w:szCs w:val="28"/>
        </w:rPr>
        <w:t xml:space="preserve">упражняются в различении и употреблении качественных, относительных и притяжательных имен прилагательных, причастий, числительных в разных падежных формах по родам и числам в устной и письменной речи. </w:t>
      </w:r>
      <w:r w:rsidRPr="008F3D4F">
        <w:rPr>
          <w:rFonts w:ascii="Times New Roman" w:hAnsi="Times New Roman" w:cs="Times New Roman"/>
          <w:bCs/>
          <w:color w:val="000000" w:themeColor="text1"/>
          <w:sz w:val="28"/>
          <w:szCs w:val="28"/>
        </w:rPr>
        <w:t>Постоянное включение изучаемой части речи в разные виды заданий и упражнений и семантическое употребление на уровне словосочетания, предложения, текста с подробной характеристикой слова позволяет закрепить знание грамматических признаков разных частей речи, расширить активный словарь изученными частями речи.</w:t>
      </w:r>
    </w:p>
    <w:p w:rsidR="008F3D4F" w:rsidRPr="008F3D4F" w:rsidRDefault="008F3D4F" w:rsidP="008F3D4F">
      <w:pPr>
        <w:ind w:firstLine="709"/>
        <w:jc w:val="both"/>
        <w:rPr>
          <w:rFonts w:ascii="Times New Roman" w:hAnsi="Times New Roman" w:cs="Times New Roman"/>
          <w:bCs/>
          <w:color w:val="000000" w:themeColor="text1"/>
          <w:sz w:val="28"/>
          <w:szCs w:val="28"/>
        </w:rPr>
      </w:pPr>
      <w:r w:rsidRPr="008F3D4F">
        <w:rPr>
          <w:rFonts w:ascii="Times New Roman" w:hAnsi="Times New Roman" w:cs="Times New Roman"/>
          <w:bCs/>
          <w:color w:val="000000" w:themeColor="text1"/>
          <w:sz w:val="28"/>
          <w:szCs w:val="28"/>
        </w:rPr>
        <w:t xml:space="preserve">Важным моментом является система работы по подготовке обучающихся с ЗПР к итоговому изложению в рамках государственной итоговой аттестации. Учитель-логопед проводит работу по умению выделять микротемы в тексте, грамотно и слажено излагать на письме свои мысли, соблюдать последовательность изложения, излагать основное содержание прослушанного текста с использованием приемов сжатия, разделив его на абзацы и передав все значимые микротемы. </w:t>
      </w:r>
    </w:p>
    <w:p w:rsidR="008F3D4F" w:rsidRPr="008F3D4F" w:rsidRDefault="008F3D4F" w:rsidP="008F3D4F">
      <w:pPr>
        <w:shd w:val="clear" w:color="auto" w:fill="FFFFFF"/>
        <w:ind w:firstLine="709"/>
        <w:jc w:val="both"/>
        <w:rPr>
          <w:rFonts w:ascii="Times New Roman" w:hAnsi="Times New Roman" w:cs="Times New Roman"/>
          <w:color w:val="000000" w:themeColor="text1"/>
          <w:sz w:val="28"/>
          <w:szCs w:val="28"/>
          <w:shd w:val="clear" w:color="auto" w:fill="FFFFFF"/>
        </w:rPr>
      </w:pPr>
      <w:r w:rsidRPr="008F3D4F">
        <w:rPr>
          <w:rFonts w:ascii="Times New Roman" w:hAnsi="Times New Roman" w:cs="Times New Roman"/>
          <w:color w:val="000000" w:themeColor="text1"/>
          <w:sz w:val="28"/>
          <w:szCs w:val="28"/>
        </w:rPr>
        <w:t>Коррекционно-развивающая работа учителя-логопеда выстраивается с учетом психофизиологических особенностей обучающихся с ЗПР и предусматривает постепенное усложнение речевого материала в соответствии с программой по предмету «Русский язык». Это отражается в календарном тематическом планировании коррекционного курса учителя-логопеда, в последовательности предъявления материала и коррекционно-развивающих заданий на логопедических занятиях.</w:t>
      </w:r>
    </w:p>
    <w:p w:rsidR="008F3D4F" w:rsidRPr="008F3D4F" w:rsidRDefault="008F3D4F" w:rsidP="008F3D4F">
      <w:pPr>
        <w:ind w:firstLine="709"/>
        <w:jc w:val="both"/>
        <w:rPr>
          <w:rFonts w:ascii="Times New Roman" w:hAnsi="Times New Roman" w:cs="Times New Roman"/>
          <w:color w:val="000000" w:themeColor="text1"/>
          <w:sz w:val="28"/>
          <w:szCs w:val="28"/>
          <w:shd w:val="clear" w:color="auto" w:fill="FFFFFF"/>
        </w:rPr>
      </w:pPr>
      <w:r w:rsidRPr="008F3D4F">
        <w:rPr>
          <w:rFonts w:ascii="Times New Roman" w:hAnsi="Times New Roman" w:cs="Times New Roman"/>
          <w:color w:val="000000" w:themeColor="text1"/>
          <w:sz w:val="28"/>
          <w:szCs w:val="28"/>
          <w:shd w:val="clear" w:color="auto" w:fill="FFFFFF"/>
        </w:rPr>
        <w:t xml:space="preserve">Освоение программного материала курса осуществляется в соответствии с принципом доступности. По содержанию и объему материал должен быть посильным и понятным для обучающихся с ЗПР. </w:t>
      </w:r>
    </w:p>
    <w:p w:rsidR="008F3D4F" w:rsidRPr="008F3D4F" w:rsidRDefault="008F3D4F" w:rsidP="008F3D4F">
      <w:pPr>
        <w:ind w:firstLine="709"/>
        <w:jc w:val="both"/>
        <w:rPr>
          <w:rFonts w:ascii="Times New Roman" w:hAnsi="Times New Roman" w:cs="Times New Roman"/>
          <w:color w:val="000000" w:themeColor="text1"/>
          <w:sz w:val="28"/>
          <w:szCs w:val="28"/>
          <w:shd w:val="clear" w:color="auto" w:fill="FFFFFF"/>
        </w:rPr>
      </w:pPr>
      <w:r w:rsidRPr="008F3D4F">
        <w:rPr>
          <w:rFonts w:ascii="Times New Roman" w:hAnsi="Times New Roman" w:cs="Times New Roman"/>
          <w:color w:val="000000" w:themeColor="text1"/>
          <w:sz w:val="28"/>
          <w:szCs w:val="28"/>
          <w:shd w:val="clear" w:color="auto" w:fill="FFFFFF"/>
        </w:rPr>
        <w:t xml:space="preserve">Учитель-логопед проводит отбор содержания используемого материала, ориентируясь на </w:t>
      </w:r>
      <w:r w:rsidRPr="008F3D4F">
        <w:rPr>
          <w:rFonts w:ascii="Times New Roman" w:hAnsi="Times New Roman" w:cs="Times New Roman"/>
          <w:color w:val="000000" w:themeColor="text1"/>
          <w:sz w:val="28"/>
          <w:szCs w:val="28"/>
        </w:rPr>
        <w:t>подбор или адаптацию текстов с ясным содержанием и сюжетной линией разных стилей и жанров, оптимальных по объему для изучения на занятии. Приоритет при выборе текста отдается содержанию, связанному с жизненным опытом школьника, кругом его интересов, способствующему формированию жизненных компетенций и практических навыков. На начальных этапах не следует использовать тексты, содержащие сложные рассуждения автора, большое число действующих лиц, изобилующие сложными синтаксическими конструкциями, затрудняющими понимание смысла прочитанного.</w:t>
      </w:r>
    </w:p>
    <w:p w:rsidR="008F3D4F" w:rsidRPr="008F3D4F" w:rsidRDefault="008F3D4F" w:rsidP="008F3D4F">
      <w:pPr>
        <w:ind w:firstLine="709"/>
        <w:jc w:val="both"/>
        <w:rPr>
          <w:rFonts w:ascii="Times New Roman" w:hAnsi="Times New Roman" w:cs="Times New Roman"/>
          <w:color w:val="000000" w:themeColor="text1"/>
          <w:sz w:val="28"/>
          <w:szCs w:val="28"/>
          <w:shd w:val="clear" w:color="auto" w:fill="FFFFFF"/>
        </w:rPr>
      </w:pPr>
      <w:r w:rsidRPr="008F3D4F">
        <w:rPr>
          <w:rFonts w:ascii="Times New Roman" w:hAnsi="Times New Roman" w:cs="Times New Roman"/>
          <w:color w:val="000000" w:themeColor="text1"/>
          <w:sz w:val="28"/>
          <w:szCs w:val="28"/>
        </w:rPr>
        <w:t>Задания должны быть разнообразными по форме</w:t>
      </w:r>
      <w:r w:rsidRPr="008F3D4F">
        <w:rPr>
          <w:rFonts w:ascii="Times New Roman" w:hAnsi="Times New Roman" w:cs="Times New Roman"/>
          <w:color w:val="000000" w:themeColor="text1"/>
          <w:sz w:val="28"/>
          <w:szCs w:val="28"/>
          <w:shd w:val="clear" w:color="auto" w:fill="FFFFFF"/>
        </w:rPr>
        <w:t xml:space="preserve"> и содержанию, позволяющими применять получаемые знания в итеративных (повторяющихся) ситуациях. </w:t>
      </w:r>
    </w:p>
    <w:p w:rsidR="008F3D4F" w:rsidRPr="008F3D4F" w:rsidRDefault="008F3D4F" w:rsidP="008F3D4F">
      <w:pPr>
        <w:ind w:firstLine="709"/>
        <w:jc w:val="both"/>
        <w:rPr>
          <w:rFonts w:ascii="Times New Roman" w:hAnsi="Times New Roman" w:cs="Times New Roman"/>
          <w:color w:val="000000" w:themeColor="text1"/>
          <w:sz w:val="28"/>
          <w:szCs w:val="28"/>
          <w:shd w:val="clear" w:color="auto" w:fill="FFFFFF"/>
        </w:rPr>
      </w:pPr>
      <w:r w:rsidRPr="008F3D4F">
        <w:rPr>
          <w:rFonts w:ascii="Times New Roman" w:hAnsi="Times New Roman" w:cs="Times New Roman"/>
          <w:color w:val="000000" w:themeColor="text1"/>
          <w:sz w:val="28"/>
          <w:szCs w:val="28"/>
          <w:shd w:val="clear" w:color="auto" w:fill="FFFFFF"/>
        </w:rPr>
        <w:t xml:space="preserve">Закрепление изученного материала проводится с применением вариативного дидактического материала, позволяющего многократно отрабатывать учебный навык, но с включением элементов новизны по содержанию и по форме. </w:t>
      </w:r>
      <w:r w:rsidRPr="008F3D4F">
        <w:rPr>
          <w:rFonts w:ascii="Times New Roman" w:hAnsi="Times New Roman" w:cs="Times New Roman"/>
          <w:color w:val="000000" w:themeColor="text1"/>
          <w:sz w:val="28"/>
          <w:szCs w:val="28"/>
        </w:rPr>
        <w:t xml:space="preserve">В работе широко используется визуальная поддержка, применяются смысловые </w:t>
      </w:r>
      <w:r w:rsidRPr="008F3D4F">
        <w:rPr>
          <w:rFonts w:ascii="Times New Roman" w:hAnsi="Times New Roman" w:cs="Times New Roman"/>
          <w:color w:val="000000" w:themeColor="text1"/>
          <w:sz w:val="28"/>
          <w:szCs w:val="28"/>
          <w:shd w:val="clear" w:color="auto" w:fill="FFFFFF"/>
        </w:rPr>
        <w:t>таблицы, карточки-опоры,</w:t>
      </w:r>
      <w:r w:rsidRPr="008F3D4F">
        <w:rPr>
          <w:rFonts w:ascii="Times New Roman" w:eastAsia="Times New Roman" w:hAnsi="Times New Roman" w:cs="Times New Roman"/>
          <w:color w:val="000000" w:themeColor="text1"/>
          <w:sz w:val="28"/>
          <w:szCs w:val="28"/>
        </w:rPr>
        <w:t xml:space="preserve"> таблицы родственных слов.</w:t>
      </w:r>
    </w:p>
    <w:p w:rsidR="008F3D4F" w:rsidRPr="008F3D4F" w:rsidRDefault="008F3D4F" w:rsidP="008F3D4F">
      <w:pPr>
        <w:ind w:firstLine="709"/>
        <w:jc w:val="both"/>
        <w:rPr>
          <w:rFonts w:ascii="Times New Roman" w:hAnsi="Times New Roman" w:cs="Times New Roman"/>
          <w:color w:val="000000" w:themeColor="text1"/>
          <w:sz w:val="28"/>
          <w:szCs w:val="28"/>
          <w:shd w:val="clear" w:color="auto" w:fill="FFFFFF"/>
        </w:rPr>
      </w:pPr>
      <w:r w:rsidRPr="008F3D4F">
        <w:rPr>
          <w:rFonts w:ascii="Times New Roman" w:hAnsi="Times New Roman" w:cs="Times New Roman"/>
          <w:color w:val="000000" w:themeColor="text1"/>
          <w:sz w:val="28"/>
          <w:szCs w:val="28"/>
          <w:shd w:val="clear" w:color="auto" w:fill="FFFFFF"/>
        </w:rPr>
        <w:t>Процесс овладения материалом основывается на многократном применении полученных знаний на практике. Школьникам с ЗПР</w:t>
      </w:r>
      <w:r w:rsidRPr="008F3D4F">
        <w:rPr>
          <w:rFonts w:ascii="Times New Roman" w:hAnsi="Times New Roman" w:cs="Times New Roman"/>
          <w:color w:val="000000" w:themeColor="text1"/>
          <w:sz w:val="28"/>
          <w:szCs w:val="28"/>
        </w:rPr>
        <w:t xml:space="preserve"> требуется больше времени на осмысление усваиваемых знаний, они нуждаются в закреплении и совершенствовании формируемых умений</w:t>
      </w:r>
      <w:r w:rsidRPr="008F3D4F">
        <w:rPr>
          <w:rFonts w:ascii="Times New Roman" w:hAnsi="Times New Roman" w:cs="Times New Roman"/>
          <w:color w:val="000000" w:themeColor="text1"/>
          <w:sz w:val="28"/>
          <w:szCs w:val="28"/>
          <w:shd w:val="clear" w:color="auto" w:fill="FFFFFF"/>
        </w:rPr>
        <w:t>. Предусматривается отработка практических навыков, которые будут использоваться в реальных жизненных ситуациях (например, подписание почтового конверта, составление текста поздравления, написание смс-сообщения на заданную тему).</w:t>
      </w:r>
    </w:p>
    <w:p w:rsidR="008F3D4F" w:rsidRPr="008F3D4F" w:rsidRDefault="008F3D4F" w:rsidP="008F3D4F">
      <w:pPr>
        <w:ind w:firstLine="709"/>
        <w:contextualSpacing/>
        <w:jc w:val="center"/>
        <w:rPr>
          <w:rFonts w:ascii="Times New Roman" w:hAnsi="Times New Roman" w:cs="Times New Roman"/>
          <w:b/>
          <w:bCs/>
          <w:i/>
          <w:color w:val="000000" w:themeColor="text1"/>
          <w:sz w:val="28"/>
          <w:szCs w:val="28"/>
        </w:rPr>
      </w:pPr>
    </w:p>
    <w:p w:rsidR="008F3D4F" w:rsidRPr="008F3D4F" w:rsidRDefault="008F3D4F" w:rsidP="008F3D4F">
      <w:pPr>
        <w:ind w:firstLine="709"/>
        <w:contextualSpacing/>
        <w:jc w:val="both"/>
        <w:rPr>
          <w:rFonts w:ascii="Times New Roman" w:hAnsi="Times New Roman" w:cs="Times New Roman"/>
          <w:b/>
          <w:bCs/>
          <w:i/>
          <w:color w:val="000000" w:themeColor="text1"/>
          <w:sz w:val="28"/>
          <w:szCs w:val="28"/>
        </w:rPr>
      </w:pPr>
      <w:r w:rsidRPr="008F3D4F">
        <w:rPr>
          <w:rFonts w:ascii="Times New Roman" w:hAnsi="Times New Roman" w:cs="Times New Roman"/>
          <w:b/>
          <w:bCs/>
          <w:i/>
          <w:color w:val="000000" w:themeColor="text1"/>
          <w:sz w:val="28"/>
          <w:szCs w:val="28"/>
        </w:rPr>
        <w:t>Планируемые результаты освоения коррекционного курса «Логопедические занятия» на уровень основного общего образования</w:t>
      </w:r>
    </w:p>
    <w:p w:rsidR="008F3D4F" w:rsidRPr="008F3D4F" w:rsidRDefault="008F3D4F" w:rsidP="008F3D4F">
      <w:pPr>
        <w:ind w:firstLine="709"/>
        <w:contextualSpacing/>
        <w:jc w:val="both"/>
        <w:rPr>
          <w:rFonts w:ascii="Times New Roman" w:hAnsi="Times New Roman" w:cs="Times New Roman"/>
          <w:bCs/>
          <w:color w:val="000000" w:themeColor="text1"/>
          <w:sz w:val="28"/>
          <w:szCs w:val="28"/>
        </w:rPr>
      </w:pPr>
      <w:r w:rsidRPr="008F3D4F">
        <w:rPr>
          <w:rFonts w:ascii="Times New Roman" w:hAnsi="Times New Roman" w:cs="Times New Roman"/>
          <w:bCs/>
          <w:color w:val="000000" w:themeColor="text1"/>
          <w:sz w:val="28"/>
          <w:szCs w:val="28"/>
        </w:rPr>
        <w:t>В результате освоения коррекционно-развивающего курса «Логопедические занятия» осуществляется формирование речевой компетенции учащихся, развитие и совершенствование навыков речевого общения, обогащение лексического запаса и языковых средств общения, преодоление и/или ослабление нарушений чтения и письма, формирование мотивации к самоконтролю собственной речи и саморазвитию коммуникативных компетенций.</w:t>
      </w:r>
    </w:p>
    <w:p w:rsidR="008F3D4F" w:rsidRPr="008F3D4F" w:rsidRDefault="008F3D4F" w:rsidP="008F3D4F">
      <w:pPr>
        <w:ind w:firstLine="709"/>
        <w:jc w:val="both"/>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В процессе освоения коррекционного курса обучающийся научится и будет (сможет):</w:t>
      </w:r>
    </w:p>
    <w:p w:rsidR="008F3D4F" w:rsidRPr="008F3D4F" w:rsidRDefault="008F3D4F" w:rsidP="008F3D4F">
      <w:pPr>
        <w:ind w:firstLine="709"/>
        <w:jc w:val="both"/>
        <w:rPr>
          <w:rFonts w:ascii="Times New Roman" w:hAnsi="Times New Roman" w:cs="Times New Roman"/>
          <w:b/>
          <w:bCs/>
          <w:color w:val="000000" w:themeColor="text1"/>
          <w:sz w:val="28"/>
          <w:szCs w:val="28"/>
        </w:rPr>
      </w:pPr>
      <w:r w:rsidRPr="008F3D4F">
        <w:rPr>
          <w:rFonts w:ascii="Times New Roman" w:hAnsi="Times New Roman" w:cs="Times New Roman"/>
          <w:b/>
          <w:bCs/>
          <w:color w:val="000000" w:themeColor="text1"/>
          <w:sz w:val="28"/>
          <w:szCs w:val="28"/>
        </w:rPr>
        <w:t>По модулю «Совершенствование фонетико-фонематической стороны речи» (фонетика, орфоэпия, графика):</w:t>
      </w:r>
    </w:p>
    <w:p w:rsidR="008F3D4F" w:rsidRPr="008F3D4F" w:rsidRDefault="008F3D4F"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правильно говорить и писать без специфических ошибок, исключая замены звуков в речи и букв на письме по фонематическому сходству, нарушения звуко-слоговой структуры или минимизируя их;</w:t>
      </w:r>
    </w:p>
    <w:p w:rsidR="008F3D4F" w:rsidRPr="008F3D4F" w:rsidRDefault="008F3D4F"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применять знания по фонетике и графике, орфоэпии в практике произношения и правописания слов;</w:t>
      </w:r>
    </w:p>
    <w:p w:rsidR="008F3D4F" w:rsidRPr="008F3D4F" w:rsidRDefault="008F3D4F"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различать звук как единицу языка, иметь представление о соотношении звуков и букв, системе звуков, в том числе гласных и согласных звуков, иметь навык постановки ударения в словах, давать характеристику звука;</w:t>
      </w:r>
    </w:p>
    <w:p w:rsidR="008F3D4F" w:rsidRPr="008F3D4F" w:rsidRDefault="008F3D4F"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ориентироваться в понятиях звук, буква, слог, гласные, йотированные гласные, согласные, ударение, ударные, безударные, глухие, звонкие, непроизносимые, фонема, фонетический разбор;</w:t>
      </w:r>
    </w:p>
    <w:p w:rsidR="008F3D4F" w:rsidRPr="008F3D4F" w:rsidRDefault="008F3D4F"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дифференцировать на слух звонкие и глухие, твердые и мягкие согласные, аффрикаты и их компоненты, определять позиционные чередования звуков;</w:t>
      </w:r>
    </w:p>
    <w:p w:rsidR="008F3D4F" w:rsidRPr="008F3D4F" w:rsidRDefault="008F3D4F"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дифференцировать при письме сходные по оптическому, кинестетическому принципу буквы, фонетическому принципу звуки;</w:t>
      </w:r>
    </w:p>
    <w:p w:rsidR="008F3D4F" w:rsidRPr="008F3D4F" w:rsidRDefault="008F3D4F"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производить фонетический разбор слова, соотносить звуковой облик слова с его графическим изображением;</w:t>
      </w:r>
    </w:p>
    <w:p w:rsidR="008F3D4F" w:rsidRPr="008F3D4F" w:rsidRDefault="008F3D4F"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соблюдать на письме орфографические правила, основанные на фонетическом принципе;</w:t>
      </w:r>
    </w:p>
    <w:p w:rsidR="008F3D4F" w:rsidRPr="008F3D4F" w:rsidRDefault="008F3D4F"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выразительно читать с соблюдением орфоэпических норм, исключая или минимизируя специфические ошибки (перестановки, пропуски, замены, антиципации).</w:t>
      </w:r>
    </w:p>
    <w:p w:rsidR="008F3D4F" w:rsidRPr="008F3D4F" w:rsidRDefault="008F3D4F" w:rsidP="008F3D4F">
      <w:pPr>
        <w:ind w:firstLine="709"/>
        <w:contextualSpacing/>
        <w:jc w:val="both"/>
        <w:rPr>
          <w:rFonts w:ascii="Times New Roman" w:hAnsi="Times New Roman" w:cs="Times New Roman"/>
          <w:b/>
          <w:bCs/>
          <w:color w:val="000000" w:themeColor="text1"/>
          <w:sz w:val="28"/>
          <w:szCs w:val="28"/>
        </w:rPr>
      </w:pPr>
      <w:r w:rsidRPr="008F3D4F">
        <w:rPr>
          <w:rFonts w:ascii="Times New Roman" w:hAnsi="Times New Roman" w:cs="Times New Roman"/>
          <w:b/>
          <w:bCs/>
          <w:color w:val="000000" w:themeColor="text1"/>
          <w:sz w:val="28"/>
          <w:szCs w:val="28"/>
        </w:rPr>
        <w:t>По модулю «Обогащение и активизация словарного запаса, формирование навыков словообразования. Морфемика»:</w:t>
      </w:r>
    </w:p>
    <w:p w:rsidR="008F3D4F" w:rsidRPr="008F3D4F" w:rsidRDefault="008F3D4F"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правильно произносить и писать слова без специфических ошибок словообразования или минимизируя их;</w:t>
      </w:r>
    </w:p>
    <w:p w:rsidR="008F3D4F" w:rsidRPr="008F3D4F" w:rsidRDefault="008F3D4F"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ориентироваться в понятиях части слова, основа, корень, приставка, суффикс, окончание, постфикс;</w:t>
      </w:r>
    </w:p>
    <w:p w:rsidR="008F3D4F" w:rsidRPr="008F3D4F" w:rsidRDefault="008F3D4F"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выделять морфемы на основе словообразовательного анализа слова;</w:t>
      </w:r>
    </w:p>
    <w:p w:rsidR="008F3D4F" w:rsidRPr="008F3D4F" w:rsidRDefault="008F3D4F"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образовывать новые слова с помощью типичных для изученных частей речи суффиксов, с помощью приставок, приставок и суффиксов;</w:t>
      </w:r>
    </w:p>
    <w:p w:rsidR="008F3D4F" w:rsidRPr="008F3D4F" w:rsidRDefault="008F3D4F"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образовывать сложные слова путем сложения основ;</w:t>
      </w:r>
    </w:p>
    <w:p w:rsidR="008F3D4F" w:rsidRPr="008F3D4F" w:rsidRDefault="008F3D4F"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производить словообразовательный разбор с целью определения способа образования слова;</w:t>
      </w:r>
    </w:p>
    <w:p w:rsidR="008F3D4F" w:rsidRPr="008F3D4F" w:rsidRDefault="008F3D4F"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правильно образовывать, употреблять формы слова разных частей речи;</w:t>
      </w:r>
    </w:p>
    <w:p w:rsidR="008F3D4F" w:rsidRPr="008F3D4F" w:rsidRDefault="008F3D4F"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соблюдать на письме орфографические правила: правописание приставок по типу пре-, при-, приставок на з (с);</w:t>
      </w:r>
    </w:p>
    <w:p w:rsidR="008F3D4F" w:rsidRPr="008F3D4F" w:rsidRDefault="008F3D4F"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правописание корней с безударными проверяемыми, непроверяемыми, чередующимися гласными, непроизносимыми согласными; ё – о после шипящих в корне слова; правописание суффиксов -чик- (-щик-); -ек- (-ик-) и др. (в рамках изученного по годам обучения); правописания глаголов (корней с чередованием е // и; использование ь как показателя грамматической формы в инфинитиве, в форме 2-го лица единственного числа после шипящих; -тся и -ться в глаголах; суффиксов -ова-/-ева-, -ыва-/-ива-; личных окончаний глагола (в рамках изученного по годам обучения).</w:t>
      </w:r>
    </w:p>
    <w:p w:rsidR="008F3D4F" w:rsidRPr="008F3D4F" w:rsidRDefault="008F3D4F" w:rsidP="008F3D4F">
      <w:pPr>
        <w:ind w:firstLine="709"/>
        <w:contextualSpacing/>
        <w:jc w:val="both"/>
        <w:rPr>
          <w:rFonts w:ascii="Times New Roman" w:hAnsi="Times New Roman" w:cs="Times New Roman"/>
          <w:b/>
          <w:bCs/>
          <w:color w:val="000000" w:themeColor="text1"/>
          <w:sz w:val="28"/>
          <w:szCs w:val="28"/>
        </w:rPr>
      </w:pPr>
      <w:r w:rsidRPr="008F3D4F">
        <w:rPr>
          <w:rFonts w:ascii="Times New Roman" w:hAnsi="Times New Roman" w:cs="Times New Roman"/>
          <w:b/>
          <w:bCs/>
          <w:color w:val="000000" w:themeColor="text1"/>
          <w:sz w:val="28"/>
          <w:szCs w:val="28"/>
        </w:rPr>
        <w:t>По модулю «Коррекция и развитие лексико-грамматической стороны речи. Морфология»:</w:t>
      </w:r>
    </w:p>
    <w:p w:rsidR="008F3D4F" w:rsidRPr="008F3D4F" w:rsidRDefault="008F3D4F"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правильно произносить и писать словосочетания и предложения без специфических ошибок словоизменения или минимизируя их;</w:t>
      </w:r>
    </w:p>
    <w:p w:rsidR="008F3D4F" w:rsidRPr="008F3D4F" w:rsidRDefault="008F3D4F"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ориентироваться в понятиях части речи, имя существительное, имя прилагательное, глагол, наречие, местоимение, предлог, союз, междометие, причастие, деепричастие, числительное;</w:t>
      </w:r>
    </w:p>
    <w:p w:rsidR="008F3D4F" w:rsidRPr="008F3D4F" w:rsidRDefault="008F3D4F"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различать и определять с опорой на схему различные морфологические признаки частей речи;</w:t>
      </w:r>
    </w:p>
    <w:p w:rsidR="008F3D4F" w:rsidRPr="008F3D4F" w:rsidRDefault="008F3D4F"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уметь образовывать форму изученных частей речи;</w:t>
      </w:r>
    </w:p>
    <w:p w:rsidR="008F3D4F" w:rsidRPr="008F3D4F" w:rsidRDefault="008F3D4F"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различать однозначные и многозначные слова, омонимы, прямое и переносное значение слова;</w:t>
      </w:r>
    </w:p>
    <w:p w:rsidR="008F3D4F" w:rsidRPr="008F3D4F" w:rsidRDefault="008F3D4F"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подбирать синонимы и антонимы;</w:t>
      </w:r>
    </w:p>
    <w:p w:rsidR="008F3D4F" w:rsidRPr="008F3D4F" w:rsidRDefault="008F3D4F"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различать фразеологизмы и свободные словосочетания;</w:t>
      </w:r>
    </w:p>
    <w:p w:rsidR="008F3D4F" w:rsidRPr="008F3D4F" w:rsidRDefault="008F3D4F"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различать и употреблять метафоры, гиперболы, сравнения (в рамках изученного);</w:t>
      </w:r>
    </w:p>
    <w:p w:rsidR="008F3D4F" w:rsidRPr="008F3D4F" w:rsidRDefault="008F3D4F"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различать тематические группы слов: родовые и видовые понятия;</w:t>
      </w:r>
    </w:p>
    <w:p w:rsidR="008F3D4F" w:rsidRPr="008F3D4F" w:rsidRDefault="008F3D4F"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употреблять слова в соответствии с их лексическим значением;</w:t>
      </w:r>
    </w:p>
    <w:p w:rsidR="008F3D4F" w:rsidRPr="008F3D4F" w:rsidRDefault="008F3D4F"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понимать лексическое значение незнакомого слова исходя из контекста (предложение, текст);</w:t>
      </w:r>
    </w:p>
    <w:p w:rsidR="008F3D4F" w:rsidRPr="008F3D4F" w:rsidRDefault="008F3D4F"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составлять словосочетания, правильно согласовывать слова и употреблять предложно-падежные конструкции;</w:t>
      </w:r>
    </w:p>
    <w:p w:rsidR="008F3D4F" w:rsidRPr="008F3D4F" w:rsidRDefault="008F3D4F"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выделять словосочетания в предложении, определять тип связи, главное и зависимое слово;</w:t>
      </w:r>
    </w:p>
    <w:p w:rsidR="008F3D4F" w:rsidRPr="008F3D4F" w:rsidRDefault="008F3D4F"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определять вид предложения по цели высказывания, интонации, наличию или отсутствию второстепенных членов, количеству грамматических основ;</w:t>
      </w:r>
    </w:p>
    <w:p w:rsidR="008F3D4F" w:rsidRPr="008F3D4F" w:rsidRDefault="008F3D4F"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составлять простые и сложные предложения с однородными членами;</w:t>
      </w:r>
    </w:p>
    <w:p w:rsidR="008F3D4F" w:rsidRPr="008F3D4F" w:rsidRDefault="008F3D4F"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применять знания по синтаксису и пунктуации (постановка знаков препинания в предложениях с косвенной речью, с прямой речью, при цитировании), уметь находить в предложениях смысловые отрезки, которые необходимо выделить знаками препинания, обосновывать выбор знаков препинания и расставлять их в соответствии с изученными в 5-9 классах пунктуационными правилами.</w:t>
      </w:r>
    </w:p>
    <w:p w:rsidR="008F3D4F" w:rsidRPr="008F3D4F" w:rsidRDefault="008F3D4F" w:rsidP="008F3D4F">
      <w:pPr>
        <w:ind w:firstLine="709"/>
        <w:contextualSpacing/>
        <w:jc w:val="both"/>
        <w:rPr>
          <w:rFonts w:ascii="Times New Roman" w:hAnsi="Times New Roman" w:cs="Times New Roman"/>
          <w:b/>
          <w:bCs/>
          <w:color w:val="000000" w:themeColor="text1"/>
          <w:sz w:val="28"/>
          <w:szCs w:val="28"/>
        </w:rPr>
      </w:pPr>
      <w:r w:rsidRPr="008F3D4F">
        <w:rPr>
          <w:rFonts w:ascii="Times New Roman" w:hAnsi="Times New Roman" w:cs="Times New Roman"/>
          <w:b/>
          <w:bCs/>
          <w:color w:val="000000" w:themeColor="text1"/>
          <w:sz w:val="28"/>
          <w:szCs w:val="28"/>
        </w:rPr>
        <w:t>По модулю «Коррекция и развитие связной речи. Коммуникация»:</w:t>
      </w:r>
    </w:p>
    <w:p w:rsidR="008F3D4F" w:rsidRPr="008F3D4F" w:rsidRDefault="008F3D4F"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формулировать собственное связное высказывание с соблюдением изученных правил и норм современного русского литературного языка;</w:t>
      </w:r>
    </w:p>
    <w:p w:rsidR="008F3D4F" w:rsidRPr="008F3D4F" w:rsidRDefault="008F3D4F"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излагать основное содержание прослушанного текста, с использованием приемов сжатия, разделив его на абзацы и передав все значимые микротемы;</w:t>
      </w:r>
    </w:p>
    <w:p w:rsidR="008F3D4F" w:rsidRPr="008F3D4F" w:rsidRDefault="008F3D4F"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связно и последовательно, грамматически и фонетически правильно излагать свои мысли, составлять связный рассказ и пересказ на заданную тему; соблюдать смысловую цельность, речевую связность и последовательность изложения;</w:t>
      </w:r>
    </w:p>
    <w:p w:rsidR="008F3D4F" w:rsidRPr="008F3D4F" w:rsidRDefault="008F3D4F"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определять тему и основную мысль текста;</w:t>
      </w:r>
    </w:p>
    <w:p w:rsidR="008F3D4F" w:rsidRPr="008F3D4F" w:rsidRDefault="008F3D4F"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понимать основное содержание, смысл текста;</w:t>
      </w:r>
    </w:p>
    <w:p w:rsidR="008F3D4F" w:rsidRPr="008F3D4F" w:rsidRDefault="008F3D4F"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составлять простой/сложный план текста;</w:t>
      </w:r>
    </w:p>
    <w:p w:rsidR="008F3D4F" w:rsidRPr="008F3D4F" w:rsidRDefault="008F3D4F"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использовать в собственной письменной речи изученные особенности частей речи, синтаксических конструкций;</w:t>
      </w:r>
    </w:p>
    <w:p w:rsidR="008F3D4F" w:rsidRPr="008F3D4F" w:rsidRDefault="008F3D4F"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аргументировать собственную позицию, доказывать её, используя различные языковые средства и приемы;</w:t>
      </w:r>
    </w:p>
    <w:p w:rsidR="008F3D4F" w:rsidRPr="008F3D4F" w:rsidRDefault="008F3D4F"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участвовать в беседе, создавать устные монологические и диалогические высказывания, характеризующиеся широким спектром лексических средств, точностью словаря, использованием разнообразных синтаксических конструкций;</w:t>
      </w:r>
    </w:p>
    <w:p w:rsidR="008F3D4F" w:rsidRPr="008F3D4F" w:rsidRDefault="008F3D4F"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извлекать нужную информацию, анализировать и систематизировать речевой материал;</w:t>
      </w:r>
    </w:p>
    <w:p w:rsidR="008F3D4F" w:rsidRPr="008F3D4F" w:rsidRDefault="008F3D4F"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создавать и редактировать тексты, находить и исправлять ошибки;</w:t>
      </w:r>
    </w:p>
    <w:p w:rsidR="008F3D4F" w:rsidRPr="008F3D4F" w:rsidRDefault="008F3D4F"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соблюдать в устной речи и на письме изученные правила речевого этикета;</w:t>
      </w:r>
    </w:p>
    <w:p w:rsidR="008F3D4F" w:rsidRPr="008F3D4F" w:rsidRDefault="008F3D4F"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выразительно читать стихотворные и прозаические тексты с соблюдением всех пройденных орфоэпических норм, с соблюдением интонации и пунктуационного оформления текста.</w:t>
      </w:r>
    </w:p>
    <w:p w:rsidR="008F3D4F" w:rsidRPr="008F3D4F" w:rsidRDefault="008F3D4F" w:rsidP="008F3D4F">
      <w:pPr>
        <w:ind w:firstLine="709"/>
        <w:jc w:val="both"/>
        <w:rPr>
          <w:rFonts w:ascii="Times New Roman" w:hAnsi="Times New Roman" w:cs="Times New Roman"/>
          <w:b/>
          <w:i/>
          <w:color w:val="000000" w:themeColor="text1"/>
          <w:sz w:val="28"/>
          <w:szCs w:val="28"/>
        </w:rPr>
      </w:pPr>
    </w:p>
    <w:p w:rsidR="008F3D4F" w:rsidRPr="008F3D4F" w:rsidRDefault="008F3D4F" w:rsidP="008F3D4F">
      <w:pPr>
        <w:ind w:firstLine="709"/>
        <w:jc w:val="both"/>
        <w:rPr>
          <w:rFonts w:ascii="Times New Roman" w:hAnsi="Times New Roman" w:cs="Times New Roman"/>
          <w:b/>
          <w:i/>
          <w:color w:val="000000" w:themeColor="text1"/>
          <w:sz w:val="28"/>
          <w:szCs w:val="28"/>
        </w:rPr>
      </w:pPr>
      <w:r w:rsidRPr="008F3D4F">
        <w:rPr>
          <w:rFonts w:ascii="Times New Roman" w:hAnsi="Times New Roman" w:cs="Times New Roman"/>
          <w:b/>
          <w:i/>
          <w:color w:val="000000" w:themeColor="text1"/>
          <w:sz w:val="28"/>
          <w:szCs w:val="28"/>
        </w:rPr>
        <w:t>Подходы к оценке достижения планируемых результатов освоения программы курса</w:t>
      </w:r>
    </w:p>
    <w:p w:rsidR="008F3D4F" w:rsidRPr="008F3D4F" w:rsidRDefault="008F3D4F" w:rsidP="008F3D4F">
      <w:pPr>
        <w:shd w:val="clear" w:color="auto" w:fill="FFFFFF"/>
        <w:ind w:firstLine="709"/>
        <w:jc w:val="both"/>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shd w:val="clear" w:color="auto" w:fill="FFFFFF"/>
        </w:rPr>
        <w:t>Для оценки образовательных достижений используются диагностические и проверочные работы, проводится мониторинг речевого развития обучающихся 5–9 классов. В качестве диагностического инструментария используются рекомендации и</w:t>
      </w:r>
      <w:r w:rsidRPr="008F3D4F">
        <w:rPr>
          <w:rFonts w:ascii="Times New Roman" w:eastAsia="Calibri" w:hAnsi="Times New Roman" w:cs="Times New Roman"/>
          <w:color w:val="000000" w:themeColor="text1"/>
          <w:sz w:val="28"/>
          <w:szCs w:val="28"/>
        </w:rPr>
        <w:t xml:space="preserve"> методический материал, представленные в работах Г.В. Чиркиной, О.Е. Грибовой, Р.И. Лалаевой, О.Б. Иншаковой, О.А. Ишимовой и др. На основании данных методик проводится обследование устной и письменной речи, результаты которого фиксируются в протоколе, который включает речевые образцы обучающегося. </w:t>
      </w:r>
    </w:p>
    <w:p w:rsidR="008F3D4F" w:rsidRPr="008F3D4F" w:rsidRDefault="008F3D4F" w:rsidP="008F3D4F">
      <w:pPr>
        <w:shd w:val="clear" w:color="auto" w:fill="FFFFFF"/>
        <w:ind w:firstLine="709"/>
        <w:jc w:val="both"/>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Одной из основных форм обследования навыков письма является диктант, который учитель-логопед проводит с группой обучающихся и анализирует на предмет наличия специфических ошибок. Также используются контрольные списывания, тестовые задания, работа с деформированным текстом, изложения и другое.</w:t>
      </w:r>
    </w:p>
    <w:p w:rsidR="008F3D4F" w:rsidRPr="008F3D4F" w:rsidRDefault="008F3D4F" w:rsidP="008F3D4F">
      <w:pPr>
        <w:shd w:val="clear" w:color="auto" w:fill="FFFFFF"/>
        <w:ind w:firstLine="709"/>
        <w:jc w:val="both"/>
        <w:rPr>
          <w:rFonts w:ascii="Times New Roman" w:hAnsi="Times New Roman" w:cs="Times New Roman"/>
          <w:color w:val="000000" w:themeColor="text1"/>
          <w:sz w:val="28"/>
          <w:szCs w:val="28"/>
        </w:rPr>
      </w:pPr>
      <w:r w:rsidRPr="008F3D4F">
        <w:rPr>
          <w:rFonts w:ascii="Times New Roman" w:hAnsi="Times New Roman" w:cs="Times New Roman"/>
          <w:color w:val="000000" w:themeColor="text1"/>
          <w:sz w:val="28"/>
          <w:szCs w:val="28"/>
        </w:rPr>
        <w:t>На каждого обучающегося с ЗПР заполняется Речевая карта.</w:t>
      </w:r>
    </w:p>
    <w:bookmarkEnd w:id="396"/>
    <w:p w:rsidR="007A61C9" w:rsidRPr="00F348BB" w:rsidRDefault="007A61C9" w:rsidP="007A61C9">
      <w:pPr>
        <w:rPr>
          <w:rFonts w:ascii="Times New Roman" w:eastAsia="Times New Roman" w:hAnsi="Times New Roman" w:cs="Times New Roman"/>
          <w:b/>
          <w:sz w:val="28"/>
          <w:szCs w:val="28"/>
        </w:rPr>
      </w:pPr>
    </w:p>
    <w:p w:rsidR="007A61C9" w:rsidRPr="00CF6BEA" w:rsidRDefault="007A61C9" w:rsidP="00CF6BEA">
      <w:pPr>
        <w:pStyle w:val="1"/>
        <w:jc w:val="center"/>
        <w:rPr>
          <w:rFonts w:ascii="Times New Roman" w:hAnsi="Times New Roman" w:cs="Times New Roman"/>
          <w:b/>
          <w:sz w:val="28"/>
          <w:szCs w:val="28"/>
        </w:rPr>
      </w:pPr>
      <w:bookmarkStart w:id="397" w:name="_Toc97114959"/>
      <w:bookmarkStart w:id="398" w:name="_Toc181460080"/>
      <w:r w:rsidRPr="00CF6BEA">
        <w:rPr>
          <w:rFonts w:ascii="Times New Roman" w:hAnsi="Times New Roman" w:cs="Times New Roman"/>
          <w:b/>
          <w:sz w:val="28"/>
          <w:szCs w:val="28"/>
        </w:rPr>
        <w:t>Программа формирования универсальных учебных действий у обучающихся с задержкой психического развития</w:t>
      </w:r>
      <w:bookmarkEnd w:id="397"/>
      <w:bookmarkEnd w:id="398"/>
    </w:p>
    <w:p w:rsidR="007A61C9" w:rsidRPr="00F348BB" w:rsidRDefault="007A61C9" w:rsidP="007A61C9">
      <w:pPr>
        <w:pStyle w:val="aff1"/>
        <w:widowControl w:val="0"/>
        <w:spacing w:before="0" w:beforeAutospacing="0" w:after="0" w:afterAutospacing="0"/>
        <w:ind w:firstLine="709"/>
        <w:jc w:val="center"/>
        <w:rPr>
          <w:b/>
          <w:sz w:val="28"/>
          <w:szCs w:val="28"/>
        </w:rPr>
      </w:pPr>
    </w:p>
    <w:p w:rsidR="007A61C9" w:rsidRPr="00F348BB" w:rsidRDefault="007A61C9" w:rsidP="007A61C9">
      <w:pPr>
        <w:ind w:firstLine="885"/>
        <w:jc w:val="both"/>
        <w:rPr>
          <w:rFonts w:ascii="Times New Roman" w:hAnsi="Times New Roman" w:cs="Times New Roman"/>
          <w:sz w:val="28"/>
          <w:szCs w:val="28"/>
        </w:rPr>
      </w:pPr>
      <w:r w:rsidRPr="00F348BB">
        <w:rPr>
          <w:rFonts w:ascii="Times New Roman" w:hAnsi="Times New Roman" w:cs="Times New Roman"/>
          <w:sz w:val="28"/>
          <w:szCs w:val="28"/>
        </w:rPr>
        <w:t>В Федеральном государственном образовательном стандарте основного общего образования указано, что программа формирования универсальных учебных действий (УУД) у обучающихся должна обеспечивать:</w:t>
      </w:r>
    </w:p>
    <w:p w:rsidR="007A61C9" w:rsidRPr="00F348BB" w:rsidRDefault="007A61C9"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F348BB">
        <w:rPr>
          <w:rFonts w:ascii="Times New Roman" w:hAnsi="Times New Roman" w:cs="Times New Roman"/>
          <w:sz w:val="28"/>
          <w:szCs w:val="28"/>
        </w:rPr>
        <w:t>развитие способности к саморазвитию и самосовершенствованию;</w:t>
      </w:r>
    </w:p>
    <w:p w:rsidR="007A61C9" w:rsidRPr="00F348BB" w:rsidRDefault="007A61C9"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F348BB">
        <w:rPr>
          <w:rFonts w:ascii="Times New Roman" w:hAnsi="Times New Roman" w:cs="Times New Roman"/>
          <w:sz w:val="28"/>
          <w:szCs w:val="28"/>
        </w:rPr>
        <w:t>формирование внутренней позиции личности, познавательных, коммуникативных, регулятив</w:t>
      </w:r>
      <w:r w:rsidRPr="00F348BB">
        <w:rPr>
          <w:rFonts w:ascii="Times New Roman" w:hAnsi="Times New Roman" w:cs="Times New Roman"/>
          <w:sz w:val="28"/>
          <w:szCs w:val="28"/>
        </w:rPr>
        <w:softHyphen/>
        <w:t>ных универсальных учебных действий у обучающихся;</w:t>
      </w:r>
    </w:p>
    <w:p w:rsidR="007A61C9" w:rsidRPr="00F348BB" w:rsidRDefault="007A61C9"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F348BB">
        <w:rPr>
          <w:rFonts w:ascii="Times New Roman" w:hAnsi="Times New Roman" w:cs="Times New Roman"/>
          <w:sz w:val="28"/>
          <w:szCs w:val="28"/>
        </w:rPr>
        <w:t>формирование опыта применения универсальных учебных действий в жизненных ситуациях для решения задач общекультурного, личностного и познавательного развития обучающихся, готовности к решению практических задач;</w:t>
      </w:r>
    </w:p>
    <w:p w:rsidR="007A61C9" w:rsidRPr="00F348BB" w:rsidRDefault="007A61C9"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F348BB">
        <w:rPr>
          <w:rFonts w:ascii="Times New Roman" w:hAnsi="Times New Roman" w:cs="Times New Roman"/>
          <w:sz w:val="28"/>
          <w:szCs w:val="28"/>
        </w:rPr>
        <w:t>повышение эффективности усвоения знаний и учебных действий, формирования компетенций в предметных областях, учебно-исследовательской и проектной деятельности;</w:t>
      </w:r>
    </w:p>
    <w:p w:rsidR="007A61C9" w:rsidRPr="00F348BB" w:rsidRDefault="007A61C9"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F348BB">
        <w:rPr>
          <w:rFonts w:ascii="Times New Roman" w:hAnsi="Times New Roman" w:cs="Times New Roman"/>
          <w:sz w:val="28"/>
          <w:szCs w:val="28"/>
        </w:rPr>
        <w:t>формирование навыка участия в различных формах организации учебно-исследовательской и проектной деятельности;</w:t>
      </w:r>
    </w:p>
    <w:p w:rsidR="007A61C9" w:rsidRPr="00F348BB" w:rsidRDefault="007A61C9"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F348BB">
        <w:rPr>
          <w:rFonts w:ascii="Times New Roman" w:hAnsi="Times New Roman" w:cs="Times New Roman"/>
          <w:sz w:val="28"/>
          <w:szCs w:val="28"/>
        </w:rPr>
        <w:t>овладение приемами учебного сотрудничества и социального взаимодействия со сверстниками, обучающимися младшего и старшего возраста и взрослыми в совместной учебно-исследовательской и проектной деятельности;</w:t>
      </w:r>
    </w:p>
    <w:p w:rsidR="007A61C9" w:rsidRPr="00F348BB" w:rsidRDefault="007A61C9"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F348BB">
        <w:rPr>
          <w:rFonts w:ascii="Times New Roman" w:hAnsi="Times New Roman" w:cs="Times New Roman"/>
          <w:sz w:val="28"/>
          <w:szCs w:val="28"/>
        </w:rPr>
        <w:t>формирование и развитие компетенций обучающихся в области использования ИКТ на уровне общего пользования, включая владение ИКТ, поиском, анализом и передачей информации, презентацией выполненных работ, основами информационной безопасности, умением безопасного исполь</w:t>
      </w:r>
      <w:r w:rsidRPr="00F348BB">
        <w:rPr>
          <w:rFonts w:ascii="Times New Roman" w:hAnsi="Times New Roman" w:cs="Times New Roman"/>
          <w:sz w:val="28"/>
          <w:szCs w:val="28"/>
        </w:rPr>
        <w:softHyphen/>
        <w:t>зования средств ИКТ и информационно-телекоммуникаци</w:t>
      </w:r>
      <w:r w:rsidRPr="00F348BB">
        <w:rPr>
          <w:rFonts w:ascii="Times New Roman" w:hAnsi="Times New Roman" w:cs="Times New Roman"/>
          <w:sz w:val="28"/>
          <w:szCs w:val="28"/>
        </w:rPr>
        <w:softHyphen/>
        <w:t>онной сети «Интернет», формирование культуры пользования ИКТ;</w:t>
      </w:r>
    </w:p>
    <w:p w:rsidR="007A61C9" w:rsidRPr="00F348BB" w:rsidRDefault="007A61C9"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F348BB">
        <w:rPr>
          <w:rFonts w:ascii="Times New Roman" w:hAnsi="Times New Roman" w:cs="Times New Roman"/>
          <w:sz w:val="28"/>
          <w:szCs w:val="28"/>
        </w:rPr>
        <w:t>формирование знаний и навыков в области финансовой грамотности и устойчивого развития общества.</w:t>
      </w:r>
    </w:p>
    <w:p w:rsidR="007A61C9" w:rsidRPr="00F348BB" w:rsidRDefault="007A61C9" w:rsidP="007A61C9">
      <w:pPr>
        <w:ind w:firstLine="885"/>
        <w:jc w:val="both"/>
        <w:rPr>
          <w:rFonts w:ascii="Times New Roman" w:hAnsi="Times New Roman" w:cs="Times New Roman"/>
          <w:sz w:val="28"/>
          <w:szCs w:val="28"/>
        </w:rPr>
      </w:pPr>
      <w:r w:rsidRPr="00F348BB">
        <w:rPr>
          <w:rFonts w:ascii="Times New Roman" w:hAnsi="Times New Roman" w:cs="Times New Roman"/>
          <w:sz w:val="28"/>
          <w:szCs w:val="28"/>
        </w:rPr>
        <w:t>Структура настоящей программы формирования универсальных учебных действий у обучающихся с ЗПР сформирована в соответствии с ФГОС ООО. Программа содержит значимую информацию о целях развития УУД, понятиях и характеристиках УУД, планируемых результатах развития компетентности обучающихся с ЗПР. Программа включает описания особенностей реализации учебно-исследовательской и проектной деятельности и описание содержания и форм организации учебной деятельности по развитию ИКТ-компетентности в качестве наиболее эффективных направлений развития УУД. В содержание программы также включено описание форм взаимодействия участников образовательного процесса при создании и реализации программы.</w:t>
      </w:r>
    </w:p>
    <w:p w:rsidR="007A61C9" w:rsidRPr="00F348BB" w:rsidRDefault="007A61C9" w:rsidP="007A61C9">
      <w:pPr>
        <w:pStyle w:val="aff1"/>
        <w:widowControl w:val="0"/>
        <w:tabs>
          <w:tab w:val="left" w:pos="567"/>
        </w:tabs>
        <w:spacing w:before="0" w:beforeAutospacing="0" w:after="0" w:afterAutospacing="0"/>
        <w:ind w:firstLine="709"/>
        <w:jc w:val="both"/>
        <w:rPr>
          <w:sz w:val="28"/>
          <w:szCs w:val="28"/>
        </w:rPr>
      </w:pPr>
      <w:r w:rsidRPr="00F348BB">
        <w:rPr>
          <w:bCs/>
          <w:i/>
          <w:sz w:val="28"/>
          <w:szCs w:val="28"/>
        </w:rPr>
        <w:t>Целью</w:t>
      </w:r>
      <w:r w:rsidRPr="00F348BB">
        <w:rPr>
          <w:bCs/>
          <w:sz w:val="28"/>
          <w:szCs w:val="28"/>
        </w:rPr>
        <w:t xml:space="preserve"> программы</w:t>
      </w:r>
      <w:r w:rsidRPr="00F348BB">
        <w:rPr>
          <w:sz w:val="28"/>
          <w:szCs w:val="28"/>
        </w:rPr>
        <w:t xml:space="preserve"> формирования УУД у обучающихся с ЗПР является обеспечение организационно-методических условий для реализации системно-деятельностного подхода, положенного в основу ФГОС ООО, с тем, чтобы сформировать у обучающихся с ЗПР на уровне основного общего образования способности к самостоятельному учебному целеполаганию и учебному сотрудничеству.</w:t>
      </w:r>
    </w:p>
    <w:p w:rsidR="007A61C9" w:rsidRPr="00F348BB" w:rsidRDefault="007A61C9" w:rsidP="007A61C9">
      <w:pPr>
        <w:pStyle w:val="aff1"/>
        <w:widowControl w:val="0"/>
        <w:tabs>
          <w:tab w:val="left" w:pos="567"/>
        </w:tabs>
        <w:spacing w:before="0" w:beforeAutospacing="0" w:after="0" w:afterAutospacing="0"/>
        <w:ind w:firstLine="709"/>
        <w:jc w:val="both"/>
        <w:rPr>
          <w:sz w:val="28"/>
          <w:szCs w:val="28"/>
        </w:rPr>
      </w:pPr>
      <w:r w:rsidRPr="00F348BB">
        <w:rPr>
          <w:sz w:val="28"/>
          <w:szCs w:val="28"/>
        </w:rPr>
        <w:t xml:space="preserve">В соответствии с указанной целью программа развития УУД в основной школе определяет следующие </w:t>
      </w:r>
      <w:r w:rsidRPr="00F348BB">
        <w:rPr>
          <w:bCs/>
          <w:i/>
          <w:sz w:val="28"/>
          <w:szCs w:val="28"/>
        </w:rPr>
        <w:t>задачи</w:t>
      </w:r>
      <w:r w:rsidRPr="00F348BB">
        <w:rPr>
          <w:i/>
          <w:sz w:val="28"/>
          <w:szCs w:val="28"/>
        </w:rPr>
        <w:t>:</w:t>
      </w:r>
    </w:p>
    <w:p w:rsidR="007A61C9" w:rsidRPr="00F348BB" w:rsidRDefault="007A61C9"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F348BB">
        <w:rPr>
          <w:rFonts w:ascii="Times New Roman" w:hAnsi="Times New Roman" w:cs="Times New Roman"/>
          <w:sz w:val="28"/>
          <w:szCs w:val="28"/>
        </w:rPr>
        <w:t>организация взаимодействия педагогов и обучающихся с ЗПР и их родителей по развитию универсальных учебных действий в основной школе;</w:t>
      </w:r>
    </w:p>
    <w:p w:rsidR="007A61C9" w:rsidRPr="00F348BB" w:rsidRDefault="007A61C9"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F348BB">
        <w:rPr>
          <w:rFonts w:ascii="Times New Roman" w:hAnsi="Times New Roman" w:cs="Times New Roman"/>
          <w:sz w:val="28"/>
          <w:szCs w:val="28"/>
        </w:rPr>
        <w:t>реализация основных подходов, обеспечивающих эффективное освоение УУД обучающимися, взаимосвязь способов организации урочной и внеурочной деятельности обучающихся по развитию УУД, в том числе на материале содержания учебных предметов и коррекционных курсов;</w:t>
      </w:r>
    </w:p>
    <w:p w:rsidR="007A61C9" w:rsidRPr="00F348BB" w:rsidRDefault="007A61C9"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F348BB">
        <w:rPr>
          <w:rFonts w:ascii="Times New Roman" w:hAnsi="Times New Roman" w:cs="Times New Roman"/>
          <w:sz w:val="28"/>
          <w:szCs w:val="28"/>
        </w:rPr>
        <w:t>включение развивающих задач как в урочную, так и внеурочную деятельность обучающихся с ЗПР;</w:t>
      </w:r>
    </w:p>
    <w:p w:rsidR="007A61C9" w:rsidRPr="00F348BB" w:rsidRDefault="007A61C9"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F348BB">
        <w:rPr>
          <w:rFonts w:ascii="Times New Roman" w:hAnsi="Times New Roman" w:cs="Times New Roman"/>
          <w:sz w:val="28"/>
          <w:szCs w:val="28"/>
        </w:rPr>
        <w:t>обеспечение преемственности и особенностей программы развития универсальных учебных действий при переходе от начального к основному общему образованию.</w:t>
      </w:r>
    </w:p>
    <w:p w:rsidR="007A61C9" w:rsidRPr="00F348BB" w:rsidRDefault="007A61C9" w:rsidP="007A61C9">
      <w:pPr>
        <w:pStyle w:val="aff1"/>
        <w:widowControl w:val="0"/>
        <w:tabs>
          <w:tab w:val="left" w:pos="567"/>
        </w:tabs>
        <w:spacing w:before="0" w:beforeAutospacing="0" w:after="0" w:afterAutospacing="0"/>
        <w:ind w:firstLine="709"/>
        <w:jc w:val="both"/>
        <w:rPr>
          <w:sz w:val="28"/>
          <w:szCs w:val="28"/>
        </w:rPr>
      </w:pPr>
      <w:r w:rsidRPr="00F348BB">
        <w:rPr>
          <w:sz w:val="28"/>
          <w:szCs w:val="28"/>
        </w:rPr>
        <w:t>Формирование системы универсальных учебных действий осуществляется с учетом возрастных особенностей развития личностной и познавательной сфер обучающегося с ЗПР. УУД представляют собой целостную взаимосвязанную систему, определяемую общей логикой возрастного развития.</w:t>
      </w:r>
    </w:p>
    <w:p w:rsidR="007A61C9" w:rsidRPr="00F348BB" w:rsidRDefault="007A61C9" w:rsidP="007A61C9">
      <w:pPr>
        <w:pStyle w:val="affa"/>
        <w:spacing w:line="240" w:lineRule="auto"/>
        <w:ind w:firstLine="709"/>
        <w:rPr>
          <w:rFonts w:cs="Times New Roman"/>
          <w:szCs w:val="28"/>
        </w:rPr>
      </w:pPr>
      <w:r w:rsidRPr="00F348BB">
        <w:rPr>
          <w:rFonts w:cs="Times New Roman"/>
          <w:szCs w:val="28"/>
        </w:rPr>
        <w:t>В единой структуре основной образовательной программы программа формирования универсальных учебных действий:</w:t>
      </w:r>
    </w:p>
    <w:p w:rsidR="007A61C9" w:rsidRPr="00F348BB" w:rsidRDefault="007A61C9"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F348BB">
        <w:rPr>
          <w:rFonts w:ascii="Times New Roman" w:hAnsi="Times New Roman" w:cs="Times New Roman"/>
          <w:sz w:val="28"/>
          <w:szCs w:val="28"/>
        </w:rPr>
        <w:t>конкретизирует требования ФГОС к личностным и метапредметным результатам освоения адаптированной основной образовательной программы основного общего образования обучающихся с ЗПР;</w:t>
      </w:r>
    </w:p>
    <w:p w:rsidR="007A61C9" w:rsidRPr="00F348BB" w:rsidRDefault="007A61C9"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F348BB">
        <w:rPr>
          <w:rFonts w:ascii="Times New Roman" w:hAnsi="Times New Roman" w:cs="Times New Roman"/>
          <w:sz w:val="28"/>
          <w:szCs w:val="28"/>
        </w:rPr>
        <w:t>дополняет традиционное содержание образовательно-воспитательных программ;</w:t>
      </w:r>
    </w:p>
    <w:p w:rsidR="007A61C9" w:rsidRPr="00F348BB" w:rsidRDefault="007A61C9"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F348BB">
        <w:rPr>
          <w:rFonts w:ascii="Times New Roman" w:hAnsi="Times New Roman" w:cs="Times New Roman"/>
          <w:sz w:val="28"/>
          <w:szCs w:val="28"/>
        </w:rPr>
        <w:t>служит основой для разработки примерных программ учебных предметов, коррекционно-развивающих курсов, дисциплин.</w:t>
      </w:r>
    </w:p>
    <w:p w:rsidR="007A61C9" w:rsidRPr="00F348BB" w:rsidRDefault="007A61C9" w:rsidP="007A61C9">
      <w:pPr>
        <w:pStyle w:val="aff1"/>
        <w:widowControl w:val="0"/>
        <w:tabs>
          <w:tab w:val="left" w:pos="567"/>
        </w:tabs>
        <w:spacing w:before="0" w:beforeAutospacing="0" w:after="0" w:afterAutospacing="0"/>
        <w:ind w:firstLine="709"/>
        <w:jc w:val="both"/>
        <w:rPr>
          <w:sz w:val="28"/>
          <w:szCs w:val="28"/>
        </w:rPr>
      </w:pPr>
      <w:r w:rsidRPr="00F348BB">
        <w:rPr>
          <w:sz w:val="28"/>
          <w:szCs w:val="28"/>
        </w:rPr>
        <w:t>Исходя из того, что в подростковом возрасте ведущей становится деятельность межличностного общения, приоритетное значение в развитии УУД в этот период приобретают коммуникативные учебные действия. В этом смысле задача начальной школы «учить ученика учиться» трансформируется в новую задачу для основной школы – «инициировать учебное сотрудничество». Решение данной задачи в отношении обучающихся с ЗПР имеет не только общеразвивающий, но и коррекционный характер.</w:t>
      </w:r>
    </w:p>
    <w:p w:rsidR="007A61C9" w:rsidRPr="00F348BB" w:rsidRDefault="007A61C9" w:rsidP="007A61C9">
      <w:pPr>
        <w:pStyle w:val="aff1"/>
        <w:widowControl w:val="0"/>
        <w:tabs>
          <w:tab w:val="left" w:pos="567"/>
        </w:tabs>
        <w:spacing w:before="0" w:beforeAutospacing="0" w:after="0" w:afterAutospacing="0"/>
        <w:ind w:firstLine="709"/>
        <w:jc w:val="both"/>
        <w:rPr>
          <w:b/>
          <w:sz w:val="28"/>
          <w:szCs w:val="28"/>
        </w:rPr>
      </w:pPr>
    </w:p>
    <w:p w:rsidR="007A61C9" w:rsidRPr="00F348BB" w:rsidRDefault="007A61C9" w:rsidP="007A61C9">
      <w:pPr>
        <w:pStyle w:val="aff1"/>
        <w:widowControl w:val="0"/>
        <w:tabs>
          <w:tab w:val="left" w:pos="567"/>
        </w:tabs>
        <w:spacing w:before="0" w:beforeAutospacing="0" w:after="0" w:afterAutospacing="0"/>
        <w:ind w:firstLine="709"/>
        <w:jc w:val="both"/>
        <w:rPr>
          <w:b/>
          <w:sz w:val="28"/>
          <w:szCs w:val="28"/>
        </w:rPr>
      </w:pPr>
    </w:p>
    <w:p w:rsidR="007A61C9" w:rsidRPr="00F348BB" w:rsidRDefault="007A61C9" w:rsidP="007A61C9">
      <w:pPr>
        <w:jc w:val="both"/>
        <w:rPr>
          <w:rFonts w:ascii="Times New Roman" w:eastAsia="Times New Roman" w:hAnsi="Times New Roman" w:cs="Times New Roman"/>
          <w:b/>
          <w:sz w:val="28"/>
          <w:szCs w:val="28"/>
        </w:rPr>
      </w:pPr>
    </w:p>
    <w:p w:rsidR="007A61C9" w:rsidRPr="00F348BB" w:rsidRDefault="007A61C9" w:rsidP="007A61C9">
      <w:pPr>
        <w:pStyle w:val="affa"/>
        <w:spacing w:line="240" w:lineRule="auto"/>
        <w:ind w:firstLine="709"/>
        <w:rPr>
          <w:rFonts w:cs="Times New Roman"/>
          <w:szCs w:val="28"/>
        </w:rPr>
      </w:pPr>
      <w:r w:rsidRPr="00F348BB">
        <w:rPr>
          <w:rFonts w:cs="Times New Roman"/>
          <w:szCs w:val="28"/>
        </w:rPr>
        <w:t xml:space="preserve">В широком значении термин «универсальные учебные действия» означает умение учиться, т.е. способность субъекта к саморазвитию и самосовершенствованию путем сознательного и активного присвоения нового социального опыта. </w:t>
      </w:r>
    </w:p>
    <w:p w:rsidR="007A61C9" w:rsidRPr="00F348BB" w:rsidRDefault="007A61C9" w:rsidP="007A61C9">
      <w:pPr>
        <w:pStyle w:val="affa"/>
        <w:spacing w:line="240" w:lineRule="auto"/>
        <w:ind w:firstLine="709"/>
        <w:rPr>
          <w:rFonts w:cs="Times New Roman"/>
          <w:szCs w:val="28"/>
        </w:rPr>
      </w:pPr>
      <w:r w:rsidRPr="00F348BB">
        <w:rPr>
          <w:rFonts w:cs="Times New Roman"/>
          <w:szCs w:val="28"/>
        </w:rPr>
        <w:t xml:space="preserve">В более узком (психологическом значении) термин «универсальные учебные действия» можно определить как совокупность способов действия учащегося (а также связанных с ними навыков учебной работы), обеспечивающих его </w:t>
      </w:r>
      <w:r w:rsidRPr="00F348BB">
        <w:rPr>
          <w:rFonts w:cs="Times New Roman"/>
          <w:szCs w:val="28"/>
          <w:shd w:val="clear" w:color="auto" w:fill="FFFFFF"/>
        </w:rPr>
        <w:t xml:space="preserve">культурную идентичность, социальную компетентность, толерантность, </w:t>
      </w:r>
      <w:r w:rsidRPr="00F348BB">
        <w:rPr>
          <w:rFonts w:cs="Times New Roman"/>
          <w:szCs w:val="28"/>
        </w:rPr>
        <w:t>способность к самостоятельному усвоению новых знаний и умений, включая организацию этого процесса.</w:t>
      </w:r>
      <w:r w:rsidRPr="00F348BB">
        <w:rPr>
          <w:rFonts w:cs="Times New Roman"/>
          <w:i/>
          <w:szCs w:val="28"/>
        </w:rPr>
        <w:t xml:space="preserve"> </w:t>
      </w:r>
      <w:r w:rsidRPr="00F348BB">
        <w:rPr>
          <w:rFonts w:cs="Times New Roman"/>
          <w:szCs w:val="28"/>
        </w:rPr>
        <w:t>Таким образом, универсальные учебные действия:</w:t>
      </w:r>
    </w:p>
    <w:p w:rsidR="007A61C9" w:rsidRPr="00F348BB" w:rsidRDefault="007A61C9"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F348BB">
        <w:rPr>
          <w:rFonts w:ascii="Times New Roman" w:hAnsi="Times New Roman" w:cs="Times New Roman"/>
          <w:sz w:val="28"/>
          <w:szCs w:val="28"/>
        </w:rPr>
        <w:t>носят надпредметный, метапредметный характер;</w:t>
      </w:r>
    </w:p>
    <w:p w:rsidR="007A61C9" w:rsidRPr="00F348BB" w:rsidRDefault="007A61C9"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F348BB">
        <w:rPr>
          <w:rFonts w:ascii="Times New Roman" w:hAnsi="Times New Roman" w:cs="Times New Roman"/>
          <w:sz w:val="28"/>
          <w:szCs w:val="28"/>
        </w:rPr>
        <w:t>обеспечивают целостность общекультурного, личностного и познавательного развития и саморазвития личности;</w:t>
      </w:r>
    </w:p>
    <w:p w:rsidR="007A61C9" w:rsidRPr="00F348BB" w:rsidRDefault="007A61C9"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F348BB">
        <w:rPr>
          <w:rFonts w:ascii="Times New Roman" w:hAnsi="Times New Roman" w:cs="Times New Roman"/>
          <w:sz w:val="28"/>
          <w:szCs w:val="28"/>
        </w:rPr>
        <w:t>обеспечивают преемственность всех ступеней образовательного процесса;</w:t>
      </w:r>
    </w:p>
    <w:p w:rsidR="007A61C9" w:rsidRPr="00F348BB" w:rsidRDefault="007A61C9"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F348BB">
        <w:rPr>
          <w:rFonts w:ascii="Times New Roman" w:hAnsi="Times New Roman" w:cs="Times New Roman"/>
          <w:sz w:val="28"/>
          <w:szCs w:val="28"/>
        </w:rPr>
        <w:t xml:space="preserve">лежат в основе организации и регуляции любой деятельности обучающегося независимо от ее специально-предметного содержания. </w:t>
      </w:r>
    </w:p>
    <w:p w:rsidR="007A61C9" w:rsidRPr="00F348BB" w:rsidRDefault="007A61C9" w:rsidP="007A61C9">
      <w:pPr>
        <w:pStyle w:val="affa"/>
        <w:spacing w:line="240" w:lineRule="auto"/>
        <w:ind w:firstLine="709"/>
        <w:rPr>
          <w:rFonts w:cs="Times New Roman"/>
          <w:szCs w:val="28"/>
        </w:rPr>
      </w:pPr>
      <w:r w:rsidRPr="00F348BB">
        <w:rPr>
          <w:rFonts w:cs="Times New Roman"/>
          <w:szCs w:val="28"/>
        </w:rPr>
        <w:t>В составе основных видов универсальных учебных действий, соответствующих ключевым целям основного общего образования, выделяются:</w:t>
      </w:r>
    </w:p>
    <w:p w:rsidR="007A61C9" w:rsidRPr="00F348BB" w:rsidRDefault="007A61C9"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F348BB">
        <w:rPr>
          <w:rFonts w:ascii="Times New Roman" w:hAnsi="Times New Roman" w:cs="Times New Roman"/>
          <w:sz w:val="28"/>
          <w:szCs w:val="28"/>
        </w:rPr>
        <w:t>универсальные учебные познавательные действия;</w:t>
      </w:r>
    </w:p>
    <w:p w:rsidR="007A61C9" w:rsidRPr="00F348BB" w:rsidRDefault="007A61C9"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F348BB">
        <w:rPr>
          <w:rFonts w:ascii="Times New Roman" w:hAnsi="Times New Roman" w:cs="Times New Roman"/>
          <w:sz w:val="28"/>
          <w:szCs w:val="28"/>
        </w:rPr>
        <w:t>универсальные учебные коммуникативные действия;</w:t>
      </w:r>
    </w:p>
    <w:p w:rsidR="007A61C9" w:rsidRPr="00F348BB" w:rsidRDefault="007A61C9"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F348BB">
        <w:rPr>
          <w:rFonts w:ascii="Times New Roman" w:hAnsi="Times New Roman" w:cs="Times New Roman"/>
          <w:sz w:val="28"/>
          <w:szCs w:val="28"/>
        </w:rPr>
        <w:t>универсальные учебные регулятивные действия.</w:t>
      </w:r>
    </w:p>
    <w:p w:rsidR="007A61C9" w:rsidRPr="00F348BB" w:rsidRDefault="007A61C9" w:rsidP="007A61C9">
      <w:pPr>
        <w:pStyle w:val="affa"/>
        <w:spacing w:line="240" w:lineRule="auto"/>
        <w:ind w:firstLine="709"/>
        <w:rPr>
          <w:rFonts w:cs="Times New Roman"/>
          <w:szCs w:val="28"/>
          <w:shd w:val="clear" w:color="auto" w:fill="FFFFFF"/>
        </w:rPr>
      </w:pPr>
      <w:r w:rsidRPr="00F348BB">
        <w:rPr>
          <w:rFonts w:cs="Times New Roman"/>
          <w:i/>
          <w:szCs w:val="28"/>
        </w:rPr>
        <w:t>Универсальные учебные познавательные действия</w:t>
      </w:r>
      <w:r w:rsidRPr="00F348BB">
        <w:rPr>
          <w:rFonts w:cs="Times New Roman"/>
          <w:szCs w:val="28"/>
        </w:rPr>
        <w:t xml:space="preserve"> включают базовые логические действия, базовые исследовательские действия, работу с информацией. </w:t>
      </w:r>
      <w:r w:rsidRPr="00F348BB">
        <w:rPr>
          <w:rFonts w:cs="Times New Roman"/>
          <w:szCs w:val="28"/>
          <w:shd w:val="clear" w:color="auto" w:fill="FFFFFF"/>
        </w:rPr>
        <w:t>По отношению к обучающимся с ЗПР предметом особого коррекционного внимания является формирование приемов мыслительной деятельности и соответствующих логических операций, обусловленное сниженным уровнем развития словесно-логических форм мышления.</w:t>
      </w:r>
    </w:p>
    <w:p w:rsidR="007A61C9" w:rsidRPr="00F348BB" w:rsidRDefault="007A61C9" w:rsidP="007A61C9">
      <w:pPr>
        <w:pStyle w:val="affa"/>
        <w:spacing w:line="240" w:lineRule="auto"/>
        <w:ind w:firstLine="709"/>
        <w:rPr>
          <w:rFonts w:cs="Times New Roman"/>
          <w:szCs w:val="28"/>
          <w:shd w:val="clear" w:color="auto" w:fill="FFFFFF"/>
        </w:rPr>
      </w:pPr>
      <w:bookmarkStart w:id="399" w:name="bookmark93"/>
      <w:r w:rsidRPr="00F348BB">
        <w:rPr>
          <w:rFonts w:cs="Times New Roman"/>
          <w:i/>
          <w:szCs w:val="28"/>
        </w:rPr>
        <w:t>Универсальные учебные коммуникативные действия</w:t>
      </w:r>
      <w:bookmarkEnd w:id="399"/>
      <w:r w:rsidRPr="00F348BB">
        <w:rPr>
          <w:rFonts w:cs="Times New Roman"/>
          <w:b/>
          <w:szCs w:val="28"/>
        </w:rPr>
        <w:t xml:space="preserve"> </w:t>
      </w:r>
      <w:r w:rsidRPr="00F348BB">
        <w:rPr>
          <w:rFonts w:cs="Times New Roman"/>
          <w:szCs w:val="28"/>
        </w:rPr>
        <w:t>обеспечивают социальную компетентность и учёт позиции других людей, партнеров по общению или деятельности; умение слушать и вступать в диалог; участвовать в коллективном обсуждении проблем; способность интегрироваться в группу сверстников и строить</w:t>
      </w:r>
      <w:r w:rsidRPr="00F348BB">
        <w:rPr>
          <w:rFonts w:cs="Times New Roman"/>
          <w:szCs w:val="28"/>
          <w:shd w:val="clear" w:color="auto" w:fill="FFFFFF"/>
        </w:rPr>
        <w:t xml:space="preserve"> продуктивное взаимодействие и сотрудничество со сверстниками и взрослыми. По отношению к обучающимся с ЗПР особую значимость представляет расширение коммуникативного репертуара подростка, формирование навыков гибкости общения, соотносимых с контекстом социально-коммуникативной ситуации, развитие речевых компетенций и связной речи.</w:t>
      </w:r>
    </w:p>
    <w:p w:rsidR="007A61C9" w:rsidRPr="00F348BB" w:rsidRDefault="007A61C9" w:rsidP="007A61C9">
      <w:pPr>
        <w:pStyle w:val="affa"/>
        <w:spacing w:line="240" w:lineRule="auto"/>
        <w:ind w:firstLine="709"/>
        <w:rPr>
          <w:rFonts w:cs="Times New Roman"/>
          <w:szCs w:val="28"/>
          <w:shd w:val="clear" w:color="auto" w:fill="FFFFFF"/>
        </w:rPr>
      </w:pPr>
      <w:r w:rsidRPr="00F348BB">
        <w:rPr>
          <w:rFonts w:cs="Times New Roman"/>
          <w:i/>
          <w:szCs w:val="28"/>
        </w:rPr>
        <w:t>Универсальные учебные регулятивные действия</w:t>
      </w:r>
      <w:r w:rsidRPr="00F348BB">
        <w:rPr>
          <w:rFonts w:cs="Times New Roman"/>
          <w:szCs w:val="28"/>
        </w:rPr>
        <w:t xml:space="preserve"> обеспечивают учащимся организацию своей учебной деятельности. К ним относятся: целеполагание как постановка учебной задачи на основе соотнесения того, что уже известно и усвоено учащимися, и того, что еще неизвестно; планирование – определение последовательности промежуточных целей с учетом конечного результата; составление плана и последовательности действий; прогнозирование – предвосхищение результата и уровня усвоения знаний, его временных характеристик; контроль в форме соотнесения способа действия и его результата с заданным эталоном с целью обнаружения отклонений и отличий от эталона; коррекция – внесение необходимых дополнений и коррективов в план и способ действия в случае расхождения эталона, реального действия и его результата с учётом оценки этого результата самим обучающимся, учителем, товарищами; оценка – выделение и осознание учащимся того, что уже усвоено и что еще нужно усвоить, осознание качества и уровня усвоения; оценка результатов работы; саморегуляция как способность к мобилизации сил и энергии, к волевому усилию (к выбору в ситуации мотивационного конфликта) и</w:t>
      </w:r>
      <w:r w:rsidRPr="00F348BB">
        <w:rPr>
          <w:rFonts w:cs="Times New Roman"/>
          <w:szCs w:val="28"/>
          <w:shd w:val="clear" w:color="auto" w:fill="FFFFFF"/>
        </w:rPr>
        <w:t xml:space="preserve"> преодолению препятствий. По отношению к обучающимся с ЗПР саморегуляция познавательной деятельности, поведения и эмоционального реагирования является предметом особого коррекционного внимания. Формирование саморегуляции у обучающихся с ЗПР является обязательным сквозным направлением в образовательном и коррекционном процессе.</w:t>
      </w:r>
    </w:p>
    <w:p w:rsidR="007A61C9" w:rsidRPr="00F348BB" w:rsidRDefault="007A61C9" w:rsidP="007A61C9">
      <w:pPr>
        <w:pStyle w:val="aff1"/>
        <w:widowControl w:val="0"/>
        <w:tabs>
          <w:tab w:val="left" w:pos="567"/>
        </w:tabs>
        <w:spacing w:before="0" w:beforeAutospacing="0" w:after="0" w:afterAutospacing="0"/>
        <w:ind w:firstLine="709"/>
        <w:jc w:val="both"/>
        <w:rPr>
          <w:sz w:val="28"/>
          <w:szCs w:val="28"/>
        </w:rPr>
      </w:pPr>
      <w:r w:rsidRPr="00F348BB">
        <w:rPr>
          <w:sz w:val="28"/>
          <w:szCs w:val="28"/>
        </w:rPr>
        <w:t>Процесс формирования УУД основан на следующих принципах:</w:t>
      </w:r>
    </w:p>
    <w:p w:rsidR="007A61C9" w:rsidRPr="00F348BB" w:rsidRDefault="007A61C9"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F348BB">
        <w:rPr>
          <w:rFonts w:ascii="Times New Roman" w:hAnsi="Times New Roman" w:cs="Times New Roman"/>
          <w:sz w:val="28"/>
          <w:szCs w:val="28"/>
        </w:rPr>
        <w:t>формирование УУД – задача, сквозная для всего образовательного процесса, объединяющая урочную и внеурочную деятельность;</w:t>
      </w:r>
    </w:p>
    <w:p w:rsidR="007A61C9" w:rsidRPr="00F348BB" w:rsidRDefault="007A61C9"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F348BB">
        <w:rPr>
          <w:rFonts w:ascii="Times New Roman" w:hAnsi="Times New Roman" w:cs="Times New Roman"/>
          <w:sz w:val="28"/>
          <w:szCs w:val="28"/>
        </w:rPr>
        <w:t>формирование УУД требует работы как с предметным, так и междисциплинарным содержанием;</w:t>
      </w:r>
    </w:p>
    <w:p w:rsidR="007A61C9" w:rsidRPr="00F348BB" w:rsidRDefault="007A61C9"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F348BB">
        <w:rPr>
          <w:rFonts w:ascii="Times New Roman" w:hAnsi="Times New Roman" w:cs="Times New Roman"/>
          <w:sz w:val="28"/>
          <w:szCs w:val="28"/>
        </w:rPr>
        <w:t>обеспечение преемственности по отношению к уровню начального общего образования с учетом специфики подросткового возраста (возрастание значимости различных социальных практик, исследовательской и проектной деятельности, использования ИКТ);</w:t>
      </w:r>
    </w:p>
    <w:p w:rsidR="007A61C9" w:rsidRPr="00F348BB" w:rsidRDefault="007A61C9"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F348BB">
        <w:rPr>
          <w:rFonts w:ascii="Times New Roman" w:hAnsi="Times New Roman" w:cs="Times New Roman"/>
          <w:sz w:val="28"/>
          <w:szCs w:val="28"/>
        </w:rPr>
        <w:t>отход от понимания отдельного урока как ключевой единицы образовательного процесса;</w:t>
      </w:r>
    </w:p>
    <w:p w:rsidR="007A61C9" w:rsidRPr="00F348BB" w:rsidRDefault="007A61C9"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F348BB">
        <w:rPr>
          <w:rFonts w:ascii="Times New Roman" w:hAnsi="Times New Roman" w:cs="Times New Roman"/>
          <w:sz w:val="28"/>
          <w:szCs w:val="28"/>
        </w:rPr>
        <w:t>особое внимание при составлении учебного плана и расписания на нелинейность, наличие элективных компонентов, вариативность, индивидуализацию.</w:t>
      </w:r>
    </w:p>
    <w:p w:rsidR="007A61C9" w:rsidRPr="00F348BB" w:rsidRDefault="007A61C9" w:rsidP="007A61C9">
      <w:pPr>
        <w:pStyle w:val="aff1"/>
        <w:widowControl w:val="0"/>
        <w:spacing w:before="0" w:beforeAutospacing="0" w:after="0" w:afterAutospacing="0"/>
        <w:ind w:firstLine="709"/>
        <w:jc w:val="both"/>
        <w:rPr>
          <w:b/>
          <w:sz w:val="28"/>
          <w:szCs w:val="28"/>
        </w:rPr>
      </w:pPr>
    </w:p>
    <w:p w:rsidR="007A61C9" w:rsidRPr="00F348BB" w:rsidRDefault="007A61C9" w:rsidP="007A61C9">
      <w:pPr>
        <w:pStyle w:val="aff1"/>
        <w:widowControl w:val="0"/>
        <w:spacing w:before="0" w:beforeAutospacing="0" w:after="0" w:afterAutospacing="0"/>
        <w:ind w:firstLine="709"/>
        <w:jc w:val="both"/>
        <w:rPr>
          <w:sz w:val="28"/>
          <w:szCs w:val="28"/>
        </w:rPr>
      </w:pPr>
      <w:r w:rsidRPr="00F348BB">
        <w:rPr>
          <w:b/>
          <w:sz w:val="28"/>
          <w:szCs w:val="28"/>
        </w:rPr>
        <w:t>Связь процесса формирования УУД с содержанием учебных предметов и коррекционных курсов</w:t>
      </w:r>
    </w:p>
    <w:p w:rsidR="007A61C9" w:rsidRPr="00F348BB" w:rsidRDefault="007A61C9" w:rsidP="007A61C9">
      <w:pPr>
        <w:pStyle w:val="aff1"/>
        <w:widowControl w:val="0"/>
        <w:spacing w:before="0" w:beforeAutospacing="0" w:after="0" w:afterAutospacing="0"/>
        <w:ind w:firstLine="709"/>
        <w:jc w:val="both"/>
        <w:rPr>
          <w:sz w:val="28"/>
          <w:szCs w:val="28"/>
        </w:rPr>
      </w:pPr>
      <w:r w:rsidRPr="00F348BB">
        <w:rPr>
          <w:sz w:val="28"/>
          <w:szCs w:val="28"/>
        </w:rPr>
        <w:t>Содержание основного общего образования обучающихся с ЗПР определяется адаптированной основной образовательной программой основного общего образования. Предметное учебное содержание фиксируется в рабочих программах.</w:t>
      </w:r>
    </w:p>
    <w:p w:rsidR="007A61C9" w:rsidRPr="00F348BB" w:rsidRDefault="007A61C9" w:rsidP="007A61C9">
      <w:pPr>
        <w:pStyle w:val="aff1"/>
        <w:widowControl w:val="0"/>
        <w:spacing w:before="0" w:beforeAutospacing="0" w:after="0" w:afterAutospacing="0"/>
        <w:ind w:firstLine="709"/>
        <w:jc w:val="both"/>
        <w:rPr>
          <w:sz w:val="28"/>
          <w:szCs w:val="28"/>
        </w:rPr>
      </w:pPr>
      <w:r w:rsidRPr="00F348BB">
        <w:rPr>
          <w:sz w:val="28"/>
          <w:szCs w:val="28"/>
        </w:rPr>
        <w:t>Разработанные по всем учебным предметам и коррекционным курсам примерные рабочие программы (ПРП) отражают определенные во ФГОС ООО универсальные учебные действия в трех своих компонентах:</w:t>
      </w:r>
    </w:p>
    <w:p w:rsidR="007A61C9" w:rsidRPr="00F348BB" w:rsidRDefault="007A61C9"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F348BB">
        <w:rPr>
          <w:rFonts w:ascii="Times New Roman" w:hAnsi="Times New Roman" w:cs="Times New Roman"/>
          <w:sz w:val="28"/>
          <w:szCs w:val="28"/>
        </w:rPr>
        <w:t>как часть метапредметных результатов обучения в разделе «Планируемые результаты освоения учебного предмета на уровне основного общего образования»;</w:t>
      </w:r>
    </w:p>
    <w:p w:rsidR="007A61C9" w:rsidRPr="00F348BB" w:rsidRDefault="007A61C9"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F348BB">
        <w:rPr>
          <w:rFonts w:ascii="Times New Roman" w:hAnsi="Times New Roman" w:cs="Times New Roman"/>
          <w:sz w:val="28"/>
          <w:szCs w:val="28"/>
        </w:rPr>
        <w:t>в соотнесении с предметными результатами по основным разделам и темам учебного содержания;</w:t>
      </w:r>
    </w:p>
    <w:p w:rsidR="007A61C9" w:rsidRPr="00F348BB" w:rsidRDefault="007A61C9"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F348BB">
        <w:rPr>
          <w:rFonts w:ascii="Times New Roman" w:hAnsi="Times New Roman" w:cs="Times New Roman"/>
          <w:sz w:val="28"/>
          <w:szCs w:val="28"/>
        </w:rPr>
        <w:t>в разделе «Основные виды деятельности» Примерного тематического планирования.</w:t>
      </w:r>
    </w:p>
    <w:p w:rsidR="007A61C9" w:rsidRPr="00F348BB" w:rsidRDefault="007A61C9" w:rsidP="007A61C9">
      <w:pPr>
        <w:pStyle w:val="aff1"/>
        <w:widowControl w:val="0"/>
        <w:spacing w:before="0" w:beforeAutospacing="0" w:after="0" w:afterAutospacing="0"/>
        <w:ind w:firstLine="709"/>
        <w:jc w:val="both"/>
        <w:rPr>
          <w:sz w:val="28"/>
          <w:szCs w:val="28"/>
        </w:rPr>
      </w:pPr>
      <w:r w:rsidRPr="00F348BB">
        <w:rPr>
          <w:sz w:val="28"/>
          <w:szCs w:val="28"/>
        </w:rPr>
        <w:t>Деятельность по формированию УУД в рамках учебных предметов и коррекционных курсов предполагает работу по двум направлениям – изменение взгляда педагогов на традиционное учебное занятие (урок) и выделение приоритетных учебных предметов для развития отдельных групп УУД.</w:t>
      </w:r>
    </w:p>
    <w:p w:rsidR="007A61C9" w:rsidRPr="00F348BB" w:rsidRDefault="007A61C9" w:rsidP="007A61C9">
      <w:pPr>
        <w:pStyle w:val="aff1"/>
        <w:widowControl w:val="0"/>
        <w:spacing w:before="0" w:beforeAutospacing="0" w:after="0" w:afterAutospacing="0"/>
        <w:ind w:firstLine="709"/>
        <w:jc w:val="both"/>
        <w:rPr>
          <w:sz w:val="28"/>
          <w:szCs w:val="28"/>
        </w:rPr>
      </w:pPr>
      <w:r w:rsidRPr="00F348BB">
        <w:rPr>
          <w:sz w:val="28"/>
          <w:szCs w:val="28"/>
        </w:rPr>
        <w:t xml:space="preserve">В основе формирования универсальных учебных действий лежит системно-деятельностный подход. В соответствии с ним именно активность обучающегося признаётся основой достижения развивающих целей образования – знания не передаются в готовом виде, а добываются самими обучающимися в процессе познавательной деятельности. В данном случае обучающийся с ЗПР представляется как активный субъект учебной деятельности. Специальной задачей педагога является формирование у обучающегося с ЗПР самостоятельности в учебных действиях, стремления к поисковой активности, поддержание познавательного интереса и адекватной оценки подростком своих достижений и трудностей. В образовательной практике отмечается переход от обучения как презентации системы знаний к активной работе обучающихся с ЗПР над заданиями, непосредственно связанными с проблемами реальной жизни. Признание активной роли обучающегося с ЗПР в учении приводит к изменению представлений о содержании взаимодействия обучающегося с учителем и одноклассниками. Оно принимает характер сотрудничества. Единоличное руководство учителя в этом сотрудничестве замещается активным участием обучающихся. </w:t>
      </w:r>
    </w:p>
    <w:p w:rsidR="007A61C9" w:rsidRPr="00F348BB" w:rsidRDefault="007A61C9" w:rsidP="007A61C9">
      <w:pPr>
        <w:pStyle w:val="aff1"/>
        <w:widowControl w:val="0"/>
        <w:spacing w:before="0" w:beforeAutospacing="0" w:after="120" w:afterAutospacing="0"/>
        <w:ind w:firstLine="709"/>
        <w:jc w:val="both"/>
        <w:rPr>
          <w:sz w:val="28"/>
          <w:szCs w:val="28"/>
        </w:rPr>
      </w:pPr>
      <w:r w:rsidRPr="00F348BB">
        <w:rPr>
          <w:sz w:val="28"/>
          <w:szCs w:val="28"/>
        </w:rPr>
        <w:t xml:space="preserve">Так, с точки зрения системно-деятельностного подхода современный урок представляется следующим образом.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4"/>
        <w:gridCol w:w="6447"/>
      </w:tblGrid>
      <w:tr w:rsidR="007A61C9" w:rsidRPr="00F348BB" w:rsidTr="007A61C9">
        <w:trPr>
          <w:jc w:val="center"/>
        </w:trPr>
        <w:tc>
          <w:tcPr>
            <w:tcW w:w="2830" w:type="dxa"/>
            <w:shd w:val="clear" w:color="auto" w:fill="auto"/>
          </w:tcPr>
          <w:p w:rsidR="007A61C9" w:rsidRPr="00F348BB" w:rsidRDefault="007A61C9" w:rsidP="007A61C9">
            <w:pPr>
              <w:pStyle w:val="affa"/>
              <w:spacing w:line="240" w:lineRule="auto"/>
              <w:ind w:firstLine="0"/>
              <w:jc w:val="center"/>
              <w:rPr>
                <w:rFonts w:cs="Times New Roman"/>
                <w:b/>
                <w:szCs w:val="28"/>
              </w:rPr>
            </w:pPr>
            <w:r w:rsidRPr="00F348BB">
              <w:rPr>
                <w:rFonts w:cs="Times New Roman"/>
                <w:b/>
                <w:szCs w:val="28"/>
              </w:rPr>
              <w:t>Этапы урока</w:t>
            </w:r>
          </w:p>
        </w:tc>
        <w:tc>
          <w:tcPr>
            <w:tcW w:w="6447" w:type="dxa"/>
            <w:shd w:val="clear" w:color="auto" w:fill="auto"/>
          </w:tcPr>
          <w:p w:rsidR="007A61C9" w:rsidRPr="00F348BB" w:rsidRDefault="007A61C9" w:rsidP="007A61C9">
            <w:pPr>
              <w:pStyle w:val="affa"/>
              <w:spacing w:line="240" w:lineRule="auto"/>
              <w:ind w:firstLine="0"/>
              <w:jc w:val="center"/>
              <w:rPr>
                <w:rFonts w:cs="Times New Roman"/>
                <w:b/>
                <w:szCs w:val="28"/>
              </w:rPr>
            </w:pPr>
            <w:r w:rsidRPr="00F348BB">
              <w:rPr>
                <w:rFonts w:cs="Times New Roman"/>
                <w:b/>
                <w:szCs w:val="28"/>
              </w:rPr>
              <w:t>Виды деятельности</w:t>
            </w:r>
          </w:p>
        </w:tc>
      </w:tr>
      <w:tr w:rsidR="007A61C9" w:rsidRPr="00F348BB" w:rsidTr="007A61C9">
        <w:trPr>
          <w:jc w:val="center"/>
        </w:trPr>
        <w:tc>
          <w:tcPr>
            <w:tcW w:w="2830" w:type="dxa"/>
            <w:shd w:val="clear" w:color="auto" w:fill="auto"/>
          </w:tcPr>
          <w:p w:rsidR="007A61C9" w:rsidRPr="00F348BB" w:rsidRDefault="007A61C9" w:rsidP="00AD512A">
            <w:pPr>
              <w:pStyle w:val="affa"/>
              <w:widowControl/>
              <w:numPr>
                <w:ilvl w:val="0"/>
                <w:numId w:val="16"/>
              </w:numPr>
              <w:autoSpaceDE/>
              <w:autoSpaceDN/>
              <w:adjustRightInd/>
              <w:spacing w:line="240" w:lineRule="auto"/>
              <w:jc w:val="left"/>
              <w:rPr>
                <w:rFonts w:cs="Times New Roman"/>
                <w:b/>
                <w:szCs w:val="28"/>
              </w:rPr>
            </w:pPr>
            <w:r w:rsidRPr="00F348BB">
              <w:rPr>
                <w:rFonts w:cs="Times New Roman"/>
                <w:b/>
                <w:szCs w:val="28"/>
              </w:rPr>
              <w:t>Тема урока</w:t>
            </w:r>
          </w:p>
        </w:tc>
        <w:tc>
          <w:tcPr>
            <w:tcW w:w="6447" w:type="dxa"/>
            <w:shd w:val="clear" w:color="auto" w:fill="auto"/>
          </w:tcPr>
          <w:p w:rsidR="007A61C9" w:rsidRPr="00F348BB" w:rsidRDefault="007A61C9" w:rsidP="007A61C9">
            <w:pPr>
              <w:pStyle w:val="affa"/>
              <w:spacing w:line="240" w:lineRule="auto"/>
              <w:ind w:firstLine="0"/>
              <w:jc w:val="left"/>
              <w:rPr>
                <w:rFonts w:cs="Times New Roman"/>
                <w:szCs w:val="28"/>
              </w:rPr>
            </w:pPr>
            <w:r w:rsidRPr="00F348BB">
              <w:rPr>
                <w:rFonts w:cs="Times New Roman"/>
                <w:szCs w:val="28"/>
              </w:rPr>
              <w:t>Учитель подводит обучающихся к самостоятельной формулировке темы</w:t>
            </w:r>
          </w:p>
        </w:tc>
      </w:tr>
      <w:tr w:rsidR="007A61C9" w:rsidRPr="00F348BB" w:rsidTr="007A61C9">
        <w:trPr>
          <w:jc w:val="center"/>
        </w:trPr>
        <w:tc>
          <w:tcPr>
            <w:tcW w:w="2830" w:type="dxa"/>
            <w:shd w:val="clear" w:color="auto" w:fill="auto"/>
          </w:tcPr>
          <w:p w:rsidR="007A61C9" w:rsidRPr="00F348BB" w:rsidRDefault="007A61C9" w:rsidP="00AD512A">
            <w:pPr>
              <w:pStyle w:val="affa"/>
              <w:widowControl/>
              <w:numPr>
                <w:ilvl w:val="0"/>
                <w:numId w:val="16"/>
              </w:numPr>
              <w:autoSpaceDE/>
              <w:autoSpaceDN/>
              <w:adjustRightInd/>
              <w:spacing w:line="240" w:lineRule="auto"/>
              <w:jc w:val="left"/>
              <w:rPr>
                <w:rFonts w:cs="Times New Roman"/>
                <w:b/>
                <w:szCs w:val="28"/>
              </w:rPr>
            </w:pPr>
            <w:r w:rsidRPr="00F348BB">
              <w:rPr>
                <w:rFonts w:cs="Times New Roman"/>
                <w:b/>
                <w:szCs w:val="28"/>
              </w:rPr>
              <w:t>Цели и задачи</w:t>
            </w:r>
          </w:p>
        </w:tc>
        <w:tc>
          <w:tcPr>
            <w:tcW w:w="6447" w:type="dxa"/>
            <w:shd w:val="clear" w:color="auto" w:fill="auto"/>
          </w:tcPr>
          <w:p w:rsidR="007A61C9" w:rsidRPr="00F348BB" w:rsidRDefault="007A61C9" w:rsidP="007A61C9">
            <w:pPr>
              <w:pStyle w:val="affa"/>
              <w:spacing w:line="240" w:lineRule="auto"/>
              <w:ind w:firstLine="0"/>
              <w:jc w:val="left"/>
              <w:rPr>
                <w:rFonts w:cs="Times New Roman"/>
                <w:szCs w:val="28"/>
              </w:rPr>
            </w:pPr>
            <w:r w:rsidRPr="00F348BB">
              <w:rPr>
                <w:rFonts w:cs="Times New Roman"/>
                <w:bCs/>
                <w:szCs w:val="28"/>
              </w:rPr>
              <w:t>Обучающиеся определяют границы знания и незнания и сами (или с помощью учителя) намечают цели и задачи</w:t>
            </w:r>
          </w:p>
        </w:tc>
      </w:tr>
      <w:tr w:rsidR="007A61C9" w:rsidRPr="00F348BB" w:rsidTr="007A61C9">
        <w:trPr>
          <w:jc w:val="center"/>
        </w:trPr>
        <w:tc>
          <w:tcPr>
            <w:tcW w:w="2830" w:type="dxa"/>
            <w:shd w:val="clear" w:color="auto" w:fill="auto"/>
          </w:tcPr>
          <w:p w:rsidR="007A61C9" w:rsidRPr="00F348BB" w:rsidRDefault="007A61C9" w:rsidP="00AD512A">
            <w:pPr>
              <w:pStyle w:val="affa"/>
              <w:widowControl/>
              <w:numPr>
                <w:ilvl w:val="0"/>
                <w:numId w:val="16"/>
              </w:numPr>
              <w:autoSpaceDE/>
              <w:autoSpaceDN/>
              <w:adjustRightInd/>
              <w:spacing w:line="240" w:lineRule="auto"/>
              <w:jc w:val="left"/>
              <w:rPr>
                <w:rFonts w:cs="Times New Roman"/>
                <w:b/>
                <w:szCs w:val="28"/>
              </w:rPr>
            </w:pPr>
            <w:r w:rsidRPr="00F348BB">
              <w:rPr>
                <w:rFonts w:cs="Times New Roman"/>
                <w:b/>
                <w:szCs w:val="28"/>
              </w:rPr>
              <w:t>Планирование</w:t>
            </w:r>
          </w:p>
        </w:tc>
        <w:tc>
          <w:tcPr>
            <w:tcW w:w="6447" w:type="dxa"/>
            <w:shd w:val="clear" w:color="auto" w:fill="auto"/>
          </w:tcPr>
          <w:p w:rsidR="007A61C9" w:rsidRPr="00F348BB" w:rsidRDefault="007A61C9" w:rsidP="007A61C9">
            <w:pPr>
              <w:pStyle w:val="affa"/>
              <w:spacing w:line="240" w:lineRule="auto"/>
              <w:ind w:firstLine="0"/>
              <w:jc w:val="left"/>
              <w:rPr>
                <w:rFonts w:cs="Times New Roman"/>
                <w:szCs w:val="28"/>
              </w:rPr>
            </w:pPr>
            <w:r w:rsidRPr="00F348BB">
              <w:rPr>
                <w:rFonts w:cs="Times New Roman"/>
                <w:bCs/>
                <w:szCs w:val="28"/>
              </w:rPr>
              <w:t>Учитель помогает самостоятельно планировать деятельность</w:t>
            </w:r>
          </w:p>
        </w:tc>
      </w:tr>
      <w:tr w:rsidR="007A61C9" w:rsidRPr="00F348BB" w:rsidTr="007A61C9">
        <w:trPr>
          <w:jc w:val="center"/>
        </w:trPr>
        <w:tc>
          <w:tcPr>
            <w:tcW w:w="2830" w:type="dxa"/>
            <w:shd w:val="clear" w:color="auto" w:fill="auto"/>
          </w:tcPr>
          <w:p w:rsidR="007A61C9" w:rsidRPr="00F348BB" w:rsidRDefault="007A61C9" w:rsidP="00AD512A">
            <w:pPr>
              <w:pStyle w:val="affa"/>
              <w:widowControl/>
              <w:numPr>
                <w:ilvl w:val="0"/>
                <w:numId w:val="16"/>
              </w:numPr>
              <w:autoSpaceDE/>
              <w:autoSpaceDN/>
              <w:adjustRightInd/>
              <w:spacing w:line="240" w:lineRule="auto"/>
              <w:jc w:val="left"/>
              <w:rPr>
                <w:rFonts w:cs="Times New Roman"/>
                <w:b/>
                <w:szCs w:val="28"/>
              </w:rPr>
            </w:pPr>
            <w:r w:rsidRPr="00F348BB">
              <w:rPr>
                <w:rFonts w:cs="Times New Roman"/>
                <w:b/>
                <w:szCs w:val="28"/>
              </w:rPr>
              <w:t>Практическая деятельность</w:t>
            </w:r>
          </w:p>
        </w:tc>
        <w:tc>
          <w:tcPr>
            <w:tcW w:w="6447" w:type="dxa"/>
            <w:shd w:val="clear" w:color="auto" w:fill="auto"/>
          </w:tcPr>
          <w:p w:rsidR="007A61C9" w:rsidRPr="00F348BB" w:rsidRDefault="007A61C9" w:rsidP="007A61C9">
            <w:pPr>
              <w:pStyle w:val="affa"/>
              <w:spacing w:line="240" w:lineRule="auto"/>
              <w:ind w:firstLine="0"/>
              <w:jc w:val="left"/>
              <w:rPr>
                <w:rFonts w:cs="Times New Roman"/>
                <w:szCs w:val="28"/>
              </w:rPr>
            </w:pPr>
            <w:r w:rsidRPr="00F348BB">
              <w:rPr>
                <w:rFonts w:cs="Times New Roman"/>
                <w:bCs/>
                <w:szCs w:val="28"/>
              </w:rPr>
              <w:t>Осуществление деятельности по намеченному плану индивидуально, группой или всем классом (учитель консультирует)</w:t>
            </w:r>
          </w:p>
        </w:tc>
      </w:tr>
      <w:tr w:rsidR="007A61C9" w:rsidRPr="00F348BB" w:rsidTr="007A61C9">
        <w:trPr>
          <w:jc w:val="center"/>
        </w:trPr>
        <w:tc>
          <w:tcPr>
            <w:tcW w:w="2830" w:type="dxa"/>
            <w:shd w:val="clear" w:color="auto" w:fill="auto"/>
          </w:tcPr>
          <w:p w:rsidR="007A61C9" w:rsidRPr="00F348BB" w:rsidRDefault="007A61C9" w:rsidP="00AD512A">
            <w:pPr>
              <w:pStyle w:val="affa"/>
              <w:widowControl/>
              <w:numPr>
                <w:ilvl w:val="0"/>
                <w:numId w:val="16"/>
              </w:numPr>
              <w:autoSpaceDE/>
              <w:autoSpaceDN/>
              <w:adjustRightInd/>
              <w:spacing w:line="240" w:lineRule="auto"/>
              <w:jc w:val="left"/>
              <w:rPr>
                <w:rFonts w:cs="Times New Roman"/>
                <w:b/>
                <w:szCs w:val="28"/>
              </w:rPr>
            </w:pPr>
            <w:r w:rsidRPr="00F348BB">
              <w:rPr>
                <w:rFonts w:cs="Times New Roman"/>
                <w:b/>
                <w:szCs w:val="28"/>
              </w:rPr>
              <w:t>Контроль</w:t>
            </w:r>
          </w:p>
        </w:tc>
        <w:tc>
          <w:tcPr>
            <w:tcW w:w="6447" w:type="dxa"/>
            <w:shd w:val="clear" w:color="auto" w:fill="auto"/>
          </w:tcPr>
          <w:p w:rsidR="007A61C9" w:rsidRPr="00F348BB" w:rsidRDefault="007A61C9" w:rsidP="007A61C9">
            <w:pPr>
              <w:pStyle w:val="affa"/>
              <w:spacing w:line="240" w:lineRule="auto"/>
              <w:ind w:firstLine="0"/>
              <w:jc w:val="left"/>
              <w:rPr>
                <w:rFonts w:cs="Times New Roman"/>
                <w:szCs w:val="28"/>
              </w:rPr>
            </w:pPr>
            <w:r w:rsidRPr="00F348BB">
              <w:rPr>
                <w:rFonts w:cs="Times New Roman"/>
                <w:bCs/>
                <w:szCs w:val="28"/>
              </w:rPr>
              <w:t>Обучающиеся контролируют с помощью самоконтроля, взаимоконтроля (учитель консультирует)</w:t>
            </w:r>
          </w:p>
        </w:tc>
      </w:tr>
      <w:tr w:rsidR="007A61C9" w:rsidRPr="00F348BB" w:rsidTr="007A61C9">
        <w:trPr>
          <w:jc w:val="center"/>
        </w:trPr>
        <w:tc>
          <w:tcPr>
            <w:tcW w:w="2830" w:type="dxa"/>
            <w:shd w:val="clear" w:color="auto" w:fill="auto"/>
          </w:tcPr>
          <w:p w:rsidR="007A61C9" w:rsidRPr="00F348BB" w:rsidRDefault="007A61C9" w:rsidP="00AD512A">
            <w:pPr>
              <w:pStyle w:val="affa"/>
              <w:widowControl/>
              <w:numPr>
                <w:ilvl w:val="0"/>
                <w:numId w:val="16"/>
              </w:numPr>
              <w:autoSpaceDE/>
              <w:autoSpaceDN/>
              <w:adjustRightInd/>
              <w:spacing w:line="240" w:lineRule="auto"/>
              <w:jc w:val="left"/>
              <w:rPr>
                <w:rFonts w:cs="Times New Roman"/>
                <w:b/>
                <w:szCs w:val="28"/>
              </w:rPr>
            </w:pPr>
            <w:r w:rsidRPr="00F348BB">
              <w:rPr>
                <w:rFonts w:cs="Times New Roman"/>
                <w:b/>
                <w:szCs w:val="28"/>
              </w:rPr>
              <w:t>Коррекция</w:t>
            </w:r>
          </w:p>
        </w:tc>
        <w:tc>
          <w:tcPr>
            <w:tcW w:w="6447" w:type="dxa"/>
            <w:shd w:val="clear" w:color="auto" w:fill="auto"/>
          </w:tcPr>
          <w:p w:rsidR="007A61C9" w:rsidRPr="00F348BB" w:rsidRDefault="007A61C9" w:rsidP="007A61C9">
            <w:pPr>
              <w:pStyle w:val="affa"/>
              <w:spacing w:line="240" w:lineRule="auto"/>
              <w:ind w:firstLine="0"/>
              <w:jc w:val="left"/>
              <w:rPr>
                <w:rFonts w:cs="Times New Roman"/>
                <w:szCs w:val="28"/>
              </w:rPr>
            </w:pPr>
            <w:r w:rsidRPr="00F348BB">
              <w:rPr>
                <w:rFonts w:cs="Times New Roman"/>
                <w:bCs/>
                <w:szCs w:val="28"/>
              </w:rPr>
              <w:t>Обучающиеся формулируют затруднения и выполняют коррекцию (учитель консультирует)</w:t>
            </w:r>
          </w:p>
        </w:tc>
      </w:tr>
      <w:tr w:rsidR="007A61C9" w:rsidRPr="00F348BB" w:rsidTr="007A61C9">
        <w:trPr>
          <w:jc w:val="center"/>
        </w:trPr>
        <w:tc>
          <w:tcPr>
            <w:tcW w:w="2830" w:type="dxa"/>
            <w:shd w:val="clear" w:color="auto" w:fill="auto"/>
          </w:tcPr>
          <w:p w:rsidR="007A61C9" w:rsidRPr="00F348BB" w:rsidRDefault="007A61C9" w:rsidP="00AD512A">
            <w:pPr>
              <w:pStyle w:val="affa"/>
              <w:widowControl/>
              <w:numPr>
                <w:ilvl w:val="0"/>
                <w:numId w:val="16"/>
              </w:numPr>
              <w:autoSpaceDE/>
              <w:autoSpaceDN/>
              <w:adjustRightInd/>
              <w:spacing w:line="240" w:lineRule="auto"/>
              <w:jc w:val="left"/>
              <w:rPr>
                <w:rFonts w:cs="Times New Roman"/>
                <w:b/>
                <w:szCs w:val="28"/>
              </w:rPr>
            </w:pPr>
            <w:r w:rsidRPr="00F348BB">
              <w:rPr>
                <w:rFonts w:cs="Times New Roman"/>
                <w:b/>
                <w:szCs w:val="28"/>
              </w:rPr>
              <w:t>Оценивание</w:t>
            </w:r>
          </w:p>
        </w:tc>
        <w:tc>
          <w:tcPr>
            <w:tcW w:w="6447" w:type="dxa"/>
            <w:shd w:val="clear" w:color="auto" w:fill="auto"/>
          </w:tcPr>
          <w:p w:rsidR="007A61C9" w:rsidRPr="00F348BB" w:rsidRDefault="007A61C9" w:rsidP="007A61C9">
            <w:pPr>
              <w:pStyle w:val="affa"/>
              <w:spacing w:line="240" w:lineRule="auto"/>
              <w:ind w:firstLine="0"/>
              <w:jc w:val="left"/>
              <w:rPr>
                <w:rFonts w:cs="Times New Roman"/>
                <w:szCs w:val="28"/>
              </w:rPr>
            </w:pPr>
            <w:r w:rsidRPr="00F348BB">
              <w:rPr>
                <w:rFonts w:cs="Times New Roman"/>
                <w:bCs/>
                <w:szCs w:val="28"/>
              </w:rPr>
              <w:t>Обучающиеся оценивают: самооценка, взаимооценка (учитель консультирует)</w:t>
            </w:r>
          </w:p>
        </w:tc>
      </w:tr>
      <w:tr w:rsidR="007A61C9" w:rsidRPr="00F348BB" w:rsidTr="007A61C9">
        <w:trPr>
          <w:jc w:val="center"/>
        </w:trPr>
        <w:tc>
          <w:tcPr>
            <w:tcW w:w="2830" w:type="dxa"/>
            <w:shd w:val="clear" w:color="auto" w:fill="auto"/>
          </w:tcPr>
          <w:p w:rsidR="007A61C9" w:rsidRPr="00F348BB" w:rsidRDefault="007A61C9" w:rsidP="00AD512A">
            <w:pPr>
              <w:pStyle w:val="affa"/>
              <w:widowControl/>
              <w:numPr>
                <w:ilvl w:val="0"/>
                <w:numId w:val="16"/>
              </w:numPr>
              <w:autoSpaceDE/>
              <w:autoSpaceDN/>
              <w:adjustRightInd/>
              <w:spacing w:line="240" w:lineRule="auto"/>
              <w:jc w:val="left"/>
              <w:rPr>
                <w:rFonts w:cs="Times New Roman"/>
                <w:b/>
                <w:szCs w:val="28"/>
              </w:rPr>
            </w:pPr>
            <w:r w:rsidRPr="00F348BB">
              <w:rPr>
                <w:rFonts w:cs="Times New Roman"/>
                <w:b/>
                <w:szCs w:val="28"/>
              </w:rPr>
              <w:t>Итог урока</w:t>
            </w:r>
          </w:p>
        </w:tc>
        <w:tc>
          <w:tcPr>
            <w:tcW w:w="6447" w:type="dxa"/>
            <w:shd w:val="clear" w:color="auto" w:fill="auto"/>
          </w:tcPr>
          <w:p w:rsidR="007A61C9" w:rsidRPr="00F348BB" w:rsidRDefault="007A61C9" w:rsidP="007A61C9">
            <w:pPr>
              <w:pStyle w:val="affa"/>
              <w:spacing w:line="240" w:lineRule="auto"/>
              <w:ind w:firstLine="0"/>
              <w:jc w:val="left"/>
              <w:rPr>
                <w:rFonts w:cs="Times New Roman"/>
                <w:szCs w:val="28"/>
              </w:rPr>
            </w:pPr>
            <w:r w:rsidRPr="00F348BB">
              <w:rPr>
                <w:rFonts w:cs="Times New Roman"/>
                <w:bCs/>
                <w:szCs w:val="28"/>
              </w:rPr>
              <w:t>Рефлексия обучающихся</w:t>
            </w:r>
          </w:p>
        </w:tc>
      </w:tr>
      <w:tr w:rsidR="007A61C9" w:rsidRPr="00F348BB" w:rsidTr="007A61C9">
        <w:trPr>
          <w:jc w:val="center"/>
        </w:trPr>
        <w:tc>
          <w:tcPr>
            <w:tcW w:w="2830" w:type="dxa"/>
            <w:shd w:val="clear" w:color="auto" w:fill="auto"/>
          </w:tcPr>
          <w:p w:rsidR="007A61C9" w:rsidRPr="00F348BB" w:rsidRDefault="007A61C9" w:rsidP="00AD512A">
            <w:pPr>
              <w:pStyle w:val="affa"/>
              <w:widowControl/>
              <w:numPr>
                <w:ilvl w:val="0"/>
                <w:numId w:val="16"/>
              </w:numPr>
              <w:autoSpaceDE/>
              <w:autoSpaceDN/>
              <w:adjustRightInd/>
              <w:spacing w:line="240" w:lineRule="auto"/>
              <w:jc w:val="left"/>
              <w:rPr>
                <w:rFonts w:cs="Times New Roman"/>
                <w:b/>
                <w:szCs w:val="28"/>
              </w:rPr>
            </w:pPr>
            <w:r w:rsidRPr="00F348BB">
              <w:rPr>
                <w:rFonts w:cs="Times New Roman"/>
                <w:b/>
                <w:szCs w:val="28"/>
              </w:rPr>
              <w:t>Домашнее задание</w:t>
            </w:r>
          </w:p>
        </w:tc>
        <w:tc>
          <w:tcPr>
            <w:tcW w:w="6447" w:type="dxa"/>
            <w:shd w:val="clear" w:color="auto" w:fill="auto"/>
          </w:tcPr>
          <w:p w:rsidR="007A61C9" w:rsidRPr="00F348BB" w:rsidRDefault="007A61C9" w:rsidP="007A61C9">
            <w:pPr>
              <w:pStyle w:val="affa"/>
              <w:spacing w:line="240" w:lineRule="auto"/>
              <w:ind w:firstLine="0"/>
              <w:jc w:val="left"/>
              <w:rPr>
                <w:rFonts w:cs="Times New Roman"/>
                <w:szCs w:val="28"/>
              </w:rPr>
            </w:pPr>
            <w:r w:rsidRPr="00F348BB">
              <w:rPr>
                <w:rFonts w:cs="Times New Roman"/>
                <w:bCs/>
                <w:szCs w:val="28"/>
              </w:rPr>
              <w:t>Обучающиеся самостоятельно (или с помощью учителя) выбирают задание из предложенных учителем или привносят в единое задание творческое начало</w:t>
            </w:r>
          </w:p>
        </w:tc>
      </w:tr>
    </w:tbl>
    <w:p w:rsidR="007A61C9" w:rsidRPr="00F348BB" w:rsidRDefault="007A61C9" w:rsidP="007A61C9">
      <w:pPr>
        <w:pStyle w:val="affa"/>
        <w:ind w:firstLine="709"/>
        <w:jc w:val="left"/>
        <w:rPr>
          <w:rFonts w:cs="Times New Roman"/>
          <w:b/>
          <w:szCs w:val="28"/>
        </w:rPr>
      </w:pPr>
    </w:p>
    <w:p w:rsidR="007A61C9" w:rsidRPr="00F348BB" w:rsidRDefault="007A61C9" w:rsidP="007A61C9">
      <w:pPr>
        <w:pStyle w:val="aff1"/>
        <w:widowControl w:val="0"/>
        <w:tabs>
          <w:tab w:val="left" w:pos="567"/>
        </w:tabs>
        <w:spacing w:before="0" w:beforeAutospacing="0" w:after="0" w:afterAutospacing="0"/>
        <w:ind w:firstLine="709"/>
        <w:jc w:val="both"/>
        <w:rPr>
          <w:sz w:val="28"/>
          <w:szCs w:val="28"/>
        </w:rPr>
      </w:pPr>
      <w:r w:rsidRPr="00F348BB">
        <w:rPr>
          <w:sz w:val="28"/>
          <w:szCs w:val="28"/>
        </w:rPr>
        <w:t>Реализация программы предполагает деятельность по формированию всех групп УУД на всех учебных предметах и в рамках коррекционно-развивающих курсов. Задания на применение УУД могут строиться как на материале учебных предметов, так и на практических ситуациях, встречающихся в жизни обучающегося с ЗПР и имеющих для него значение (экология, молодежные субкультуры, бытовые практико-ориентированные ситуации, логистика и др.).</w:t>
      </w:r>
    </w:p>
    <w:p w:rsidR="007A61C9" w:rsidRPr="00F348BB" w:rsidRDefault="007A61C9" w:rsidP="007A61C9">
      <w:pPr>
        <w:pStyle w:val="aff1"/>
        <w:widowControl w:val="0"/>
        <w:tabs>
          <w:tab w:val="left" w:pos="567"/>
        </w:tabs>
        <w:spacing w:before="0" w:beforeAutospacing="0" w:after="0" w:afterAutospacing="0"/>
        <w:ind w:firstLine="709"/>
        <w:jc w:val="both"/>
        <w:rPr>
          <w:sz w:val="28"/>
          <w:szCs w:val="28"/>
        </w:rPr>
      </w:pPr>
      <w:r w:rsidRPr="00F348BB">
        <w:rPr>
          <w:sz w:val="28"/>
          <w:szCs w:val="28"/>
        </w:rPr>
        <w:t>Различаются два типа заданий, связанных с УУД:</w:t>
      </w:r>
    </w:p>
    <w:p w:rsidR="007A61C9" w:rsidRPr="00F348BB" w:rsidRDefault="007A61C9"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F348BB">
        <w:rPr>
          <w:rFonts w:ascii="Times New Roman" w:hAnsi="Times New Roman" w:cs="Times New Roman"/>
          <w:sz w:val="28"/>
          <w:szCs w:val="28"/>
        </w:rPr>
        <w:t>задания, позволяющие в рамках образовательного процесса сформировать УУД;</w:t>
      </w:r>
    </w:p>
    <w:p w:rsidR="007A61C9" w:rsidRPr="00F348BB" w:rsidRDefault="007A61C9"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F348BB">
        <w:rPr>
          <w:rFonts w:ascii="Times New Roman" w:hAnsi="Times New Roman" w:cs="Times New Roman"/>
          <w:sz w:val="28"/>
          <w:szCs w:val="28"/>
        </w:rPr>
        <w:t>задания, позволяющие диагностировать уровень сформированности УУД.</w:t>
      </w:r>
    </w:p>
    <w:p w:rsidR="007A61C9" w:rsidRPr="00F348BB" w:rsidRDefault="007A61C9" w:rsidP="007A61C9">
      <w:pPr>
        <w:pStyle w:val="aff1"/>
        <w:widowControl w:val="0"/>
        <w:tabs>
          <w:tab w:val="left" w:pos="567"/>
        </w:tabs>
        <w:spacing w:before="0" w:beforeAutospacing="0" w:after="0" w:afterAutospacing="0"/>
        <w:ind w:firstLine="709"/>
        <w:jc w:val="both"/>
        <w:rPr>
          <w:sz w:val="28"/>
          <w:szCs w:val="28"/>
        </w:rPr>
      </w:pPr>
      <w:r w:rsidRPr="00F348BB">
        <w:rPr>
          <w:sz w:val="28"/>
          <w:szCs w:val="28"/>
        </w:rPr>
        <w:t>В первом случае задание может быть направлено на формирование целой группы связанных друг с другом универсальных учебных действий. Действия могут относиться как к одной категории (например, регулятивные), так и к разным (например, коммуникативные и регулятивные, познавательные и регулятивные).</w:t>
      </w:r>
    </w:p>
    <w:p w:rsidR="007A61C9" w:rsidRPr="00F348BB" w:rsidRDefault="007A61C9" w:rsidP="007A61C9">
      <w:pPr>
        <w:pStyle w:val="aff1"/>
        <w:widowControl w:val="0"/>
        <w:tabs>
          <w:tab w:val="left" w:pos="567"/>
        </w:tabs>
        <w:spacing w:before="0" w:beforeAutospacing="0" w:after="0" w:afterAutospacing="0"/>
        <w:ind w:firstLine="709"/>
        <w:jc w:val="both"/>
        <w:rPr>
          <w:sz w:val="28"/>
          <w:szCs w:val="28"/>
        </w:rPr>
      </w:pPr>
      <w:r w:rsidRPr="00F348BB">
        <w:rPr>
          <w:sz w:val="28"/>
          <w:szCs w:val="28"/>
        </w:rPr>
        <w:t>Во втором случае задание может быть сконструировано таким образом, чтобы проявлять способность обучающегося с ЗПР применять какое-то конкретное универсальное учебное действие.</w:t>
      </w:r>
    </w:p>
    <w:p w:rsidR="007A61C9" w:rsidRPr="00F348BB" w:rsidRDefault="007A61C9" w:rsidP="007A61C9">
      <w:pPr>
        <w:pStyle w:val="aff1"/>
        <w:widowControl w:val="0"/>
        <w:tabs>
          <w:tab w:val="left" w:pos="567"/>
        </w:tabs>
        <w:spacing w:before="0" w:beforeAutospacing="0" w:after="0" w:afterAutospacing="0"/>
        <w:ind w:firstLine="709"/>
        <w:jc w:val="both"/>
        <w:rPr>
          <w:sz w:val="28"/>
          <w:szCs w:val="28"/>
        </w:rPr>
      </w:pPr>
      <w:r w:rsidRPr="00F348BB">
        <w:rPr>
          <w:sz w:val="28"/>
          <w:szCs w:val="28"/>
        </w:rPr>
        <w:t>На уровне основного общего образования возможно использовать в том числе следующие типы заданий:</w:t>
      </w:r>
    </w:p>
    <w:p w:rsidR="007A61C9" w:rsidRPr="00F348BB" w:rsidRDefault="007A61C9" w:rsidP="007A61C9">
      <w:pPr>
        <w:pStyle w:val="aff1"/>
        <w:widowControl w:val="0"/>
        <w:spacing w:before="0" w:beforeAutospacing="0" w:after="0" w:afterAutospacing="0"/>
        <w:ind w:firstLine="709"/>
        <w:jc w:val="both"/>
        <w:rPr>
          <w:i/>
          <w:sz w:val="28"/>
          <w:szCs w:val="28"/>
        </w:rPr>
      </w:pPr>
      <w:r w:rsidRPr="00F348BB">
        <w:rPr>
          <w:i/>
          <w:sz w:val="28"/>
          <w:szCs w:val="28"/>
        </w:rPr>
        <w:t>1. Задания, формирующие познавательные УУД:</w:t>
      </w:r>
    </w:p>
    <w:p w:rsidR="007A61C9" w:rsidRPr="00F348BB" w:rsidRDefault="007A61C9"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F348BB">
        <w:rPr>
          <w:rFonts w:ascii="Times New Roman" w:hAnsi="Times New Roman" w:cs="Times New Roman"/>
          <w:sz w:val="28"/>
          <w:szCs w:val="28"/>
        </w:rPr>
        <w:t>проекты на выстраивание стратегии поиска решения задач;</w:t>
      </w:r>
    </w:p>
    <w:p w:rsidR="007A61C9" w:rsidRPr="00F348BB" w:rsidRDefault="007A61C9"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F348BB">
        <w:rPr>
          <w:rFonts w:ascii="Times New Roman" w:hAnsi="Times New Roman" w:cs="Times New Roman"/>
          <w:sz w:val="28"/>
          <w:szCs w:val="28"/>
        </w:rPr>
        <w:t>задачи на сериацию, сравнение, оценивание;</w:t>
      </w:r>
    </w:p>
    <w:p w:rsidR="007A61C9" w:rsidRPr="00F348BB" w:rsidRDefault="007A61C9"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F348BB">
        <w:rPr>
          <w:rFonts w:ascii="Times New Roman" w:hAnsi="Times New Roman" w:cs="Times New Roman"/>
          <w:sz w:val="28"/>
          <w:szCs w:val="28"/>
        </w:rPr>
        <w:t>проведение эмпирического исследования;</w:t>
      </w:r>
    </w:p>
    <w:p w:rsidR="007A61C9" w:rsidRPr="00F348BB" w:rsidRDefault="007A61C9"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F348BB">
        <w:rPr>
          <w:rFonts w:ascii="Times New Roman" w:hAnsi="Times New Roman" w:cs="Times New Roman"/>
          <w:sz w:val="28"/>
          <w:szCs w:val="28"/>
        </w:rPr>
        <w:t>проведение теоретического исследования;</w:t>
      </w:r>
    </w:p>
    <w:p w:rsidR="007A61C9" w:rsidRPr="00F348BB" w:rsidRDefault="007A61C9"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F348BB">
        <w:rPr>
          <w:rFonts w:ascii="Times New Roman" w:hAnsi="Times New Roman" w:cs="Times New Roman"/>
          <w:sz w:val="28"/>
          <w:szCs w:val="28"/>
        </w:rPr>
        <w:t>смысловое чтение.</w:t>
      </w:r>
    </w:p>
    <w:p w:rsidR="007A61C9" w:rsidRPr="00F348BB" w:rsidRDefault="007A61C9" w:rsidP="007A61C9">
      <w:pPr>
        <w:pStyle w:val="aff1"/>
        <w:widowControl w:val="0"/>
        <w:spacing w:before="0" w:beforeAutospacing="0" w:after="0" w:afterAutospacing="0"/>
        <w:ind w:firstLine="709"/>
        <w:jc w:val="both"/>
        <w:rPr>
          <w:i/>
          <w:sz w:val="28"/>
          <w:szCs w:val="28"/>
        </w:rPr>
      </w:pPr>
      <w:r w:rsidRPr="00F348BB">
        <w:rPr>
          <w:i/>
          <w:sz w:val="28"/>
          <w:szCs w:val="28"/>
        </w:rPr>
        <w:t>2. Задания, формирующие коммуникативные УУД:</w:t>
      </w:r>
    </w:p>
    <w:p w:rsidR="007A61C9" w:rsidRPr="00F348BB" w:rsidRDefault="007A61C9"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F348BB">
        <w:rPr>
          <w:rFonts w:ascii="Times New Roman" w:hAnsi="Times New Roman" w:cs="Times New Roman"/>
          <w:sz w:val="28"/>
          <w:szCs w:val="28"/>
        </w:rPr>
        <w:t>на учет позиции партнера;</w:t>
      </w:r>
    </w:p>
    <w:p w:rsidR="007A61C9" w:rsidRPr="00F348BB" w:rsidRDefault="007A61C9"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F348BB">
        <w:rPr>
          <w:rFonts w:ascii="Times New Roman" w:hAnsi="Times New Roman" w:cs="Times New Roman"/>
          <w:sz w:val="28"/>
          <w:szCs w:val="28"/>
        </w:rPr>
        <w:t>на организацию и осуществление сотрудничества;</w:t>
      </w:r>
    </w:p>
    <w:p w:rsidR="007A61C9" w:rsidRPr="00F348BB" w:rsidRDefault="007A61C9"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F348BB">
        <w:rPr>
          <w:rFonts w:ascii="Times New Roman" w:hAnsi="Times New Roman" w:cs="Times New Roman"/>
          <w:sz w:val="28"/>
          <w:szCs w:val="28"/>
        </w:rPr>
        <w:t>на передачу информации и отображение предметного содержания;</w:t>
      </w:r>
    </w:p>
    <w:p w:rsidR="007A61C9" w:rsidRPr="00F348BB" w:rsidRDefault="007A61C9"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F348BB">
        <w:rPr>
          <w:rFonts w:ascii="Times New Roman" w:hAnsi="Times New Roman" w:cs="Times New Roman"/>
          <w:sz w:val="28"/>
          <w:szCs w:val="28"/>
        </w:rPr>
        <w:t>тренинги коммуникативных навыков.</w:t>
      </w:r>
    </w:p>
    <w:p w:rsidR="007A61C9" w:rsidRPr="00F348BB" w:rsidRDefault="007A61C9" w:rsidP="007A61C9">
      <w:pPr>
        <w:pStyle w:val="aff1"/>
        <w:widowControl w:val="0"/>
        <w:tabs>
          <w:tab w:val="left" w:pos="567"/>
        </w:tabs>
        <w:spacing w:before="0" w:beforeAutospacing="0" w:after="0" w:afterAutospacing="0"/>
        <w:ind w:firstLine="709"/>
        <w:jc w:val="both"/>
        <w:rPr>
          <w:i/>
          <w:sz w:val="28"/>
          <w:szCs w:val="28"/>
        </w:rPr>
      </w:pPr>
      <w:r w:rsidRPr="00F348BB">
        <w:rPr>
          <w:i/>
          <w:sz w:val="28"/>
          <w:szCs w:val="28"/>
        </w:rPr>
        <w:t>3. Задания, формирующие регулятивные УУД:</w:t>
      </w:r>
    </w:p>
    <w:p w:rsidR="007A61C9" w:rsidRPr="00F348BB" w:rsidRDefault="007A61C9"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F348BB">
        <w:rPr>
          <w:rFonts w:ascii="Times New Roman" w:hAnsi="Times New Roman" w:cs="Times New Roman"/>
          <w:sz w:val="28"/>
          <w:szCs w:val="28"/>
        </w:rPr>
        <w:t>на планирование;</w:t>
      </w:r>
    </w:p>
    <w:p w:rsidR="007A61C9" w:rsidRPr="00F348BB" w:rsidRDefault="007A61C9"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F348BB">
        <w:rPr>
          <w:rFonts w:ascii="Times New Roman" w:hAnsi="Times New Roman" w:cs="Times New Roman"/>
          <w:sz w:val="28"/>
          <w:szCs w:val="28"/>
        </w:rPr>
        <w:t>на ориентировку в ситуации;</w:t>
      </w:r>
    </w:p>
    <w:p w:rsidR="007A61C9" w:rsidRPr="00F348BB" w:rsidRDefault="007A61C9"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F348BB">
        <w:rPr>
          <w:rFonts w:ascii="Times New Roman" w:hAnsi="Times New Roman" w:cs="Times New Roman"/>
          <w:sz w:val="28"/>
          <w:szCs w:val="28"/>
        </w:rPr>
        <w:t>на прогнозирование;</w:t>
      </w:r>
    </w:p>
    <w:p w:rsidR="007A61C9" w:rsidRPr="00F348BB" w:rsidRDefault="007A61C9"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F348BB">
        <w:rPr>
          <w:rFonts w:ascii="Times New Roman" w:hAnsi="Times New Roman" w:cs="Times New Roman"/>
          <w:sz w:val="28"/>
          <w:szCs w:val="28"/>
        </w:rPr>
        <w:t>на целеполагание;</w:t>
      </w:r>
    </w:p>
    <w:p w:rsidR="007A61C9" w:rsidRPr="00F348BB" w:rsidRDefault="007A61C9"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F348BB">
        <w:rPr>
          <w:rFonts w:ascii="Times New Roman" w:hAnsi="Times New Roman" w:cs="Times New Roman"/>
          <w:sz w:val="28"/>
          <w:szCs w:val="28"/>
        </w:rPr>
        <w:t>на принятие решения;</w:t>
      </w:r>
    </w:p>
    <w:p w:rsidR="007A61C9" w:rsidRPr="00F348BB" w:rsidRDefault="007A61C9"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F348BB">
        <w:rPr>
          <w:rFonts w:ascii="Times New Roman" w:hAnsi="Times New Roman" w:cs="Times New Roman"/>
          <w:sz w:val="28"/>
          <w:szCs w:val="28"/>
        </w:rPr>
        <w:t>на самоконтроль.</w:t>
      </w:r>
    </w:p>
    <w:p w:rsidR="007A61C9" w:rsidRPr="00F348BB" w:rsidRDefault="007A61C9" w:rsidP="007A61C9">
      <w:pPr>
        <w:pStyle w:val="aff1"/>
        <w:widowControl w:val="0"/>
        <w:tabs>
          <w:tab w:val="left" w:pos="567"/>
        </w:tabs>
        <w:spacing w:before="0" w:beforeAutospacing="0" w:after="0" w:afterAutospacing="0"/>
        <w:ind w:firstLine="709"/>
        <w:jc w:val="both"/>
        <w:rPr>
          <w:sz w:val="28"/>
          <w:szCs w:val="28"/>
        </w:rPr>
      </w:pPr>
      <w:r w:rsidRPr="00F348BB">
        <w:rPr>
          <w:sz w:val="28"/>
          <w:szCs w:val="28"/>
        </w:rPr>
        <w:t xml:space="preserve">Формированию регулятивных УУД у обучающихся с ЗПР способствует также использование в учебном процессе системы таких индивидуальных или групповых учебных заданий, которые наделяют обучающихся с ЗПР функциями организации их выполнения. Это планирование этапов выполнения работы, отслеживание продвижения в выполнении задания, соблюдение графика подготовки и предоставления материалов, поиск необходимых ресурсов, распределение обязанностей и контроль качества выполнения работы. Все задания выполняются при минимизации пошагового контроля со стороны учителя. </w:t>
      </w:r>
    </w:p>
    <w:p w:rsidR="007A61C9" w:rsidRPr="00F348BB" w:rsidRDefault="007A61C9" w:rsidP="007A61C9">
      <w:pPr>
        <w:pStyle w:val="aff1"/>
        <w:widowControl w:val="0"/>
        <w:spacing w:before="0" w:beforeAutospacing="0" w:after="0" w:afterAutospacing="0"/>
        <w:ind w:firstLine="709"/>
        <w:jc w:val="both"/>
        <w:rPr>
          <w:sz w:val="28"/>
          <w:szCs w:val="28"/>
        </w:rPr>
      </w:pPr>
      <w:r w:rsidRPr="00F348BB">
        <w:rPr>
          <w:sz w:val="28"/>
          <w:szCs w:val="28"/>
        </w:rPr>
        <w:t xml:space="preserve">Распределение материала и типовых заданий по различным предметам не является жестким, начальное освоение одних и тех же УУД и закрепление освоенного может происходить в ходе занятий по разным предметам. Распределение типовых заданий внутри предмета должно быть направлено на достижение баланса между временем освоения и временем использования соответствующих действий. </w:t>
      </w:r>
    </w:p>
    <w:p w:rsidR="007A61C9" w:rsidRPr="00F348BB" w:rsidRDefault="007A61C9" w:rsidP="007A61C9">
      <w:pPr>
        <w:pStyle w:val="aff1"/>
        <w:widowControl w:val="0"/>
        <w:tabs>
          <w:tab w:val="left" w:pos="567"/>
        </w:tabs>
        <w:spacing w:before="0" w:beforeAutospacing="0" w:after="0" w:afterAutospacing="0"/>
        <w:ind w:firstLine="709"/>
        <w:jc w:val="both"/>
        <w:rPr>
          <w:sz w:val="28"/>
          <w:szCs w:val="28"/>
        </w:rPr>
      </w:pPr>
      <w:r w:rsidRPr="00F348BB">
        <w:rPr>
          <w:sz w:val="28"/>
          <w:szCs w:val="28"/>
        </w:rPr>
        <w:t>Задания на применение УУД могут носить как открытый, так и закрытый характер. При работе с заданиями на применение УУД для оценивания результативности применяются технологии «формирующего оценивания» (бинарное, критериальное и пр.).</w:t>
      </w:r>
    </w:p>
    <w:p w:rsidR="007A61C9" w:rsidRPr="00F348BB" w:rsidRDefault="007A61C9" w:rsidP="007A61C9">
      <w:pPr>
        <w:pStyle w:val="aff1"/>
        <w:widowControl w:val="0"/>
        <w:spacing w:before="0" w:beforeAutospacing="0" w:after="0" w:afterAutospacing="0"/>
        <w:ind w:firstLine="709"/>
        <w:jc w:val="both"/>
        <w:rPr>
          <w:b/>
          <w:i/>
          <w:sz w:val="28"/>
          <w:szCs w:val="28"/>
        </w:rPr>
      </w:pPr>
    </w:p>
    <w:p w:rsidR="007A61C9" w:rsidRPr="00F348BB" w:rsidRDefault="007A61C9" w:rsidP="007A61C9">
      <w:pPr>
        <w:pStyle w:val="aff1"/>
        <w:widowControl w:val="0"/>
        <w:spacing w:before="0" w:beforeAutospacing="0" w:after="0" w:afterAutospacing="0"/>
        <w:ind w:firstLine="709"/>
        <w:jc w:val="both"/>
        <w:rPr>
          <w:b/>
          <w:sz w:val="28"/>
          <w:szCs w:val="28"/>
        </w:rPr>
      </w:pPr>
      <w:r w:rsidRPr="00F348BB">
        <w:rPr>
          <w:b/>
          <w:sz w:val="28"/>
          <w:szCs w:val="28"/>
        </w:rPr>
        <w:t>Основные направления учебно-исследовательской и проектной деятельности обучающихся с ЗПР</w:t>
      </w:r>
    </w:p>
    <w:p w:rsidR="007A61C9" w:rsidRPr="00F348BB" w:rsidRDefault="007A61C9" w:rsidP="007A61C9">
      <w:pPr>
        <w:pStyle w:val="aff1"/>
        <w:widowControl w:val="0"/>
        <w:tabs>
          <w:tab w:val="left" w:pos="567"/>
        </w:tabs>
        <w:spacing w:before="0" w:beforeAutospacing="0" w:after="0" w:afterAutospacing="0"/>
        <w:ind w:firstLine="709"/>
        <w:jc w:val="both"/>
        <w:rPr>
          <w:sz w:val="28"/>
          <w:szCs w:val="28"/>
        </w:rPr>
      </w:pPr>
      <w:r w:rsidRPr="00F348BB">
        <w:rPr>
          <w:sz w:val="28"/>
          <w:szCs w:val="28"/>
        </w:rPr>
        <w:t>Одним из важнейших путей формирования универсальных учебных действий (УУД) в основной школе является включение обучающихся в учебно-исследовательскую и проектную деятельность (УИПД), которая должна быть организована во всех видах образовательных организаций при получении основного общего образования на основе программы формирования УУД, разработанной в каждой организации. При проектировании и реализации основных направлений и форм УИПД обучающихся с ЗПР в рамках урочной и внеурочной деятельности следует опираться на рекомендации ПООП и учитывать особые образовательные потребности обучающихся с ЗПР на уровне основного общего образования.</w:t>
      </w:r>
    </w:p>
    <w:p w:rsidR="007A61C9" w:rsidRPr="00F348BB" w:rsidRDefault="007A61C9" w:rsidP="007A61C9">
      <w:pPr>
        <w:pStyle w:val="aff1"/>
        <w:widowControl w:val="0"/>
        <w:tabs>
          <w:tab w:val="left" w:pos="567"/>
        </w:tabs>
        <w:spacing w:before="0" w:beforeAutospacing="0" w:after="0" w:afterAutospacing="0"/>
        <w:ind w:firstLine="709"/>
        <w:jc w:val="both"/>
        <w:rPr>
          <w:sz w:val="28"/>
          <w:szCs w:val="28"/>
        </w:rPr>
      </w:pPr>
      <w:r w:rsidRPr="00F348BB">
        <w:rPr>
          <w:sz w:val="28"/>
          <w:szCs w:val="28"/>
        </w:rPr>
        <w:t>Включение обучающихся с ЗПР в учебно-исследовательскую и проектную деятельность, имеет следующие особенности:</w:t>
      </w:r>
    </w:p>
    <w:p w:rsidR="007A61C9" w:rsidRPr="00F348BB" w:rsidRDefault="007A61C9"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F348BB">
        <w:rPr>
          <w:rFonts w:ascii="Times New Roman" w:hAnsi="Times New Roman" w:cs="Times New Roman"/>
          <w:sz w:val="28"/>
          <w:szCs w:val="28"/>
        </w:rPr>
        <w:t>цели и задачи этих видов деятельности обучающихся с ЗПР определяются как их личностными, так и социальными мотивами. Это означает, что такая деятельность направлена не только на повышение компетентности обучающихся в предметной области определённых учебных дисциплин, на развитие их способностей, но и на создание продукта, имеющего значимость для других;</w:t>
      </w:r>
    </w:p>
    <w:p w:rsidR="007A61C9" w:rsidRPr="00F348BB" w:rsidRDefault="007A61C9"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F348BB">
        <w:rPr>
          <w:rFonts w:ascii="Times New Roman" w:hAnsi="Times New Roman" w:cs="Times New Roman"/>
          <w:sz w:val="28"/>
          <w:szCs w:val="28"/>
        </w:rPr>
        <w:t>учебно-исследовательская и проектная деятельность организована таким образом, чтобы в ходе целенаправленной, поисковой, творческой и продуктивной деятельности, обучающиеся с ЗПР овладевали нормами взаимоотношений с разными людьми, умениями переходить от одного вида общения к другому, приобретали навыки индивидуальной самостоятельной работы и сотрудничества в коллективе;</w:t>
      </w:r>
    </w:p>
    <w:p w:rsidR="007A61C9" w:rsidRPr="00F348BB" w:rsidRDefault="007A61C9"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F348BB">
        <w:rPr>
          <w:rFonts w:ascii="Times New Roman" w:hAnsi="Times New Roman" w:cs="Times New Roman"/>
          <w:sz w:val="28"/>
          <w:szCs w:val="28"/>
        </w:rPr>
        <w:t>организация учебно-исследовательских и проектных работ обучающихся с ЗПР обеспечивает сочетание различных видов познавательной деятельности, в которых могут быть востребованы практически любые способности подростков.</w:t>
      </w:r>
    </w:p>
    <w:p w:rsidR="007A61C9" w:rsidRPr="00F348BB" w:rsidRDefault="007A61C9" w:rsidP="007A61C9">
      <w:pPr>
        <w:pStyle w:val="aff1"/>
        <w:widowControl w:val="0"/>
        <w:tabs>
          <w:tab w:val="left" w:pos="567"/>
        </w:tabs>
        <w:spacing w:before="0" w:beforeAutospacing="0" w:after="0" w:afterAutospacing="0"/>
        <w:ind w:firstLine="709"/>
        <w:jc w:val="both"/>
        <w:rPr>
          <w:sz w:val="28"/>
          <w:szCs w:val="28"/>
        </w:rPr>
      </w:pPr>
      <w:r w:rsidRPr="00F348BB">
        <w:rPr>
          <w:i/>
          <w:sz w:val="28"/>
          <w:szCs w:val="28"/>
        </w:rPr>
        <w:t>Специфика</w:t>
      </w:r>
      <w:r w:rsidRPr="00F348BB">
        <w:rPr>
          <w:bCs/>
          <w:i/>
          <w:sz w:val="28"/>
          <w:szCs w:val="28"/>
        </w:rPr>
        <w:t xml:space="preserve"> проектной деятельности</w:t>
      </w:r>
      <w:r w:rsidRPr="00F348BB">
        <w:rPr>
          <w:bCs/>
          <w:sz w:val="28"/>
          <w:szCs w:val="28"/>
        </w:rPr>
        <w:t xml:space="preserve"> обучающихся с ЗПР</w:t>
      </w:r>
      <w:r w:rsidRPr="00F348BB">
        <w:rPr>
          <w:b/>
          <w:bCs/>
          <w:sz w:val="28"/>
          <w:szCs w:val="28"/>
        </w:rPr>
        <w:t xml:space="preserve"> </w:t>
      </w:r>
      <w:r w:rsidRPr="00F348BB">
        <w:rPr>
          <w:sz w:val="28"/>
          <w:szCs w:val="28"/>
        </w:rPr>
        <w:t>в значительной степени связана с ориентацией на получение проектного результата, обеспечивающего решение прикладной задачи и имеющего конкретное выражение. Проектная деятельность обучающегося с ЗПР рассматривается с нескольких сторон: продукт как материализованный результат, процесс как работа по выполнению проекта, защита проекта как иллюстрация образовательного достижения обучающегося и ориентирована на формирование и развитие метапредметных и личностных результатов обучающихся с ЗПР.</w:t>
      </w:r>
    </w:p>
    <w:p w:rsidR="007A61C9" w:rsidRPr="00F348BB" w:rsidRDefault="007A61C9" w:rsidP="007A61C9">
      <w:pPr>
        <w:pStyle w:val="aff1"/>
        <w:widowControl w:val="0"/>
        <w:tabs>
          <w:tab w:val="left" w:pos="567"/>
        </w:tabs>
        <w:spacing w:before="0" w:beforeAutospacing="0" w:after="0" w:afterAutospacing="0"/>
        <w:ind w:firstLine="709"/>
        <w:jc w:val="both"/>
        <w:rPr>
          <w:sz w:val="28"/>
          <w:szCs w:val="28"/>
        </w:rPr>
      </w:pPr>
      <w:r w:rsidRPr="00F348BB">
        <w:rPr>
          <w:sz w:val="28"/>
          <w:szCs w:val="28"/>
        </w:rPr>
        <w:t>В ходе реализации настоящей программы могут применяться такие виды проектов (по преобладающему виду деятельности), как: информационный, исследовательский, творческий, социальный, прикладной, игровой, инновационный.</w:t>
      </w:r>
    </w:p>
    <w:p w:rsidR="007A61C9" w:rsidRPr="00F348BB" w:rsidRDefault="007A61C9" w:rsidP="007A61C9">
      <w:pPr>
        <w:pStyle w:val="aff1"/>
        <w:widowControl w:val="0"/>
        <w:tabs>
          <w:tab w:val="left" w:pos="567"/>
        </w:tabs>
        <w:spacing w:before="0" w:beforeAutospacing="0" w:after="0" w:afterAutospacing="0"/>
        <w:ind w:firstLine="709"/>
        <w:jc w:val="both"/>
        <w:rPr>
          <w:sz w:val="28"/>
          <w:szCs w:val="28"/>
        </w:rPr>
      </w:pPr>
      <w:r w:rsidRPr="00F348BB">
        <w:rPr>
          <w:sz w:val="28"/>
          <w:szCs w:val="28"/>
        </w:rPr>
        <w:t>Проекты могут быть реализованы как в рамках одного предмета, так и на содержании нескольких. Количество участников в проекте может варьироваться, так, может быть индивидуальный или групповой проект. Проект может быть реализован как в короткие сроки, к примеру, за один урок, так и в течение более длительного промежутка времени. В состав участников проектной работы могут войти не только сами обучающиеся с ЗПР (одного или разных возрастов), но и родители, и учителя.</w:t>
      </w:r>
    </w:p>
    <w:p w:rsidR="007A61C9" w:rsidRPr="00F348BB" w:rsidRDefault="007A61C9" w:rsidP="007A61C9">
      <w:pPr>
        <w:pStyle w:val="aff1"/>
        <w:widowControl w:val="0"/>
        <w:tabs>
          <w:tab w:val="left" w:pos="567"/>
        </w:tabs>
        <w:spacing w:before="0" w:beforeAutospacing="0" w:after="0" w:afterAutospacing="0"/>
        <w:ind w:firstLine="709"/>
        <w:jc w:val="both"/>
        <w:rPr>
          <w:sz w:val="28"/>
          <w:szCs w:val="28"/>
        </w:rPr>
      </w:pPr>
      <w:r w:rsidRPr="00F348BB">
        <w:rPr>
          <w:sz w:val="28"/>
          <w:szCs w:val="28"/>
        </w:rPr>
        <w:t>Проектная форма сотрудничества предполагает совокупность способов, направленных не только на обмен информацией и действиями, но и на организацию коммуникативной деятельности. Такая деятельность ориентирована на удовлетворение эмоционально-психологических потребностей партнёров на основе развития соответствующих универсальных учебных действий, а именно:</w:t>
      </w:r>
    </w:p>
    <w:p w:rsidR="007A61C9" w:rsidRPr="00F348BB" w:rsidRDefault="007A61C9"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F348BB">
        <w:rPr>
          <w:rFonts w:ascii="Times New Roman" w:hAnsi="Times New Roman" w:cs="Times New Roman"/>
          <w:sz w:val="28"/>
          <w:szCs w:val="28"/>
        </w:rPr>
        <w:t xml:space="preserve">оказывать поддержку и содействие тем, от кого зависит достижение цели; </w:t>
      </w:r>
    </w:p>
    <w:p w:rsidR="007A61C9" w:rsidRPr="00F348BB" w:rsidRDefault="007A61C9"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F348BB">
        <w:rPr>
          <w:rFonts w:ascii="Times New Roman" w:hAnsi="Times New Roman" w:cs="Times New Roman"/>
          <w:sz w:val="28"/>
          <w:szCs w:val="28"/>
        </w:rPr>
        <w:t xml:space="preserve">обеспечивать бесконфликтную совместную работу в группе; </w:t>
      </w:r>
    </w:p>
    <w:p w:rsidR="007A61C9" w:rsidRPr="00F348BB" w:rsidRDefault="007A61C9"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F348BB">
        <w:rPr>
          <w:rFonts w:ascii="Times New Roman" w:hAnsi="Times New Roman" w:cs="Times New Roman"/>
          <w:sz w:val="28"/>
          <w:szCs w:val="28"/>
        </w:rPr>
        <w:t xml:space="preserve">устанавливать с партнёрами отношения взаимопонимания; </w:t>
      </w:r>
    </w:p>
    <w:p w:rsidR="007A61C9" w:rsidRPr="00F348BB" w:rsidRDefault="007A61C9"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F348BB">
        <w:rPr>
          <w:rFonts w:ascii="Times New Roman" w:hAnsi="Times New Roman" w:cs="Times New Roman"/>
          <w:sz w:val="28"/>
          <w:szCs w:val="28"/>
        </w:rPr>
        <w:t xml:space="preserve">проводить эффективные групповые обсуждения; </w:t>
      </w:r>
    </w:p>
    <w:p w:rsidR="007A61C9" w:rsidRPr="00F348BB" w:rsidRDefault="007A61C9"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F348BB">
        <w:rPr>
          <w:rFonts w:ascii="Times New Roman" w:hAnsi="Times New Roman" w:cs="Times New Roman"/>
          <w:sz w:val="28"/>
          <w:szCs w:val="28"/>
        </w:rPr>
        <w:t xml:space="preserve">обеспечивать обмен знаниями между членами группы для принятия эффективных совместных решений; </w:t>
      </w:r>
    </w:p>
    <w:p w:rsidR="007A61C9" w:rsidRPr="00F348BB" w:rsidRDefault="007A61C9"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F348BB">
        <w:rPr>
          <w:rFonts w:ascii="Times New Roman" w:hAnsi="Times New Roman" w:cs="Times New Roman"/>
          <w:sz w:val="28"/>
          <w:szCs w:val="28"/>
        </w:rPr>
        <w:t>чётко формулировать цели группы и позволять её участникам проявлять инициативу для достижения этих целей;</w:t>
      </w:r>
    </w:p>
    <w:p w:rsidR="007A61C9" w:rsidRPr="00F348BB" w:rsidRDefault="007A61C9"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F348BB">
        <w:rPr>
          <w:rFonts w:ascii="Times New Roman" w:hAnsi="Times New Roman" w:cs="Times New Roman"/>
          <w:sz w:val="28"/>
          <w:szCs w:val="28"/>
        </w:rPr>
        <w:t>адекватно реагировать на нужды других.</w:t>
      </w:r>
    </w:p>
    <w:p w:rsidR="007A61C9" w:rsidRPr="00F348BB" w:rsidRDefault="007A61C9" w:rsidP="007A61C9">
      <w:pPr>
        <w:pStyle w:val="aff1"/>
        <w:widowControl w:val="0"/>
        <w:spacing w:before="0" w:beforeAutospacing="0" w:after="0" w:afterAutospacing="0"/>
        <w:ind w:firstLine="709"/>
        <w:jc w:val="both"/>
        <w:rPr>
          <w:sz w:val="28"/>
          <w:szCs w:val="28"/>
        </w:rPr>
      </w:pPr>
      <w:r w:rsidRPr="00F348BB">
        <w:rPr>
          <w:sz w:val="28"/>
          <w:szCs w:val="28"/>
        </w:rPr>
        <w:t>Особое значение для развития универсальных учебных действий на уровне основного общего образования имеет индивидуальный проект, представляющий собой самостоятельную работу, осуществляемую обучающимся с ЗПР на протяжении длительного периода. В ходе такой работы обучающийся (автор проекта) самостоятельно или с помощью педагога получает возможность научиться планировать и работать по плану – это один из важнейших не только учебных, но и социальных навыков, которым должен овладеть обучающийся с ЗПР подросткового возраста.</w:t>
      </w:r>
    </w:p>
    <w:p w:rsidR="007A61C9" w:rsidRPr="00F348BB" w:rsidRDefault="007A61C9" w:rsidP="007A61C9">
      <w:pPr>
        <w:pStyle w:val="aff1"/>
        <w:widowControl w:val="0"/>
        <w:tabs>
          <w:tab w:val="left" w:pos="567"/>
        </w:tabs>
        <w:spacing w:before="0" w:beforeAutospacing="0" w:after="0" w:afterAutospacing="0"/>
        <w:ind w:firstLine="709"/>
        <w:jc w:val="both"/>
        <w:rPr>
          <w:sz w:val="28"/>
          <w:szCs w:val="28"/>
        </w:rPr>
      </w:pPr>
      <w:r w:rsidRPr="00F348BB">
        <w:rPr>
          <w:sz w:val="28"/>
          <w:szCs w:val="28"/>
        </w:rPr>
        <w:t>Среди возможных форм представления результатов проектной деятельности можно выделить следующие:</w:t>
      </w:r>
    </w:p>
    <w:p w:rsidR="007A61C9" w:rsidRPr="00F348BB" w:rsidRDefault="007A61C9"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F348BB">
        <w:rPr>
          <w:rFonts w:ascii="Times New Roman" w:hAnsi="Times New Roman" w:cs="Times New Roman"/>
          <w:sz w:val="28"/>
          <w:szCs w:val="28"/>
        </w:rPr>
        <w:t>макеты, модели, рабочие установки, схемы, план-карты;</w:t>
      </w:r>
    </w:p>
    <w:p w:rsidR="007A61C9" w:rsidRPr="00F348BB" w:rsidRDefault="007A61C9"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F348BB">
        <w:rPr>
          <w:rFonts w:ascii="Times New Roman" w:hAnsi="Times New Roman" w:cs="Times New Roman"/>
          <w:sz w:val="28"/>
          <w:szCs w:val="28"/>
        </w:rPr>
        <w:t>постеры, презентации;</w:t>
      </w:r>
    </w:p>
    <w:p w:rsidR="007A61C9" w:rsidRPr="00F348BB" w:rsidRDefault="007A61C9"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F348BB">
        <w:rPr>
          <w:rFonts w:ascii="Times New Roman" w:hAnsi="Times New Roman" w:cs="Times New Roman"/>
          <w:sz w:val="28"/>
          <w:szCs w:val="28"/>
        </w:rPr>
        <w:t>альбомы, буклеты;</w:t>
      </w:r>
    </w:p>
    <w:p w:rsidR="007A61C9" w:rsidRPr="00F348BB" w:rsidRDefault="007A61C9"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F348BB">
        <w:rPr>
          <w:rFonts w:ascii="Times New Roman" w:hAnsi="Times New Roman" w:cs="Times New Roman"/>
          <w:sz w:val="28"/>
          <w:szCs w:val="28"/>
        </w:rPr>
        <w:t>реконструкции событий;</w:t>
      </w:r>
    </w:p>
    <w:p w:rsidR="007A61C9" w:rsidRPr="00F348BB" w:rsidRDefault="007A61C9"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F348BB">
        <w:rPr>
          <w:rFonts w:ascii="Times New Roman" w:hAnsi="Times New Roman" w:cs="Times New Roman"/>
          <w:sz w:val="28"/>
          <w:szCs w:val="28"/>
        </w:rPr>
        <w:t>эссе, рассказы, стихи, рисунки;</w:t>
      </w:r>
    </w:p>
    <w:p w:rsidR="007A61C9" w:rsidRPr="00F348BB" w:rsidRDefault="007A61C9"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F348BB">
        <w:rPr>
          <w:rFonts w:ascii="Times New Roman" w:hAnsi="Times New Roman" w:cs="Times New Roman"/>
          <w:sz w:val="28"/>
          <w:szCs w:val="28"/>
        </w:rPr>
        <w:t>результаты исследовательских экспедиций;</w:t>
      </w:r>
    </w:p>
    <w:p w:rsidR="007A61C9" w:rsidRPr="00F348BB" w:rsidRDefault="007A61C9"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F348BB">
        <w:rPr>
          <w:rFonts w:ascii="Times New Roman" w:hAnsi="Times New Roman" w:cs="Times New Roman"/>
          <w:sz w:val="28"/>
          <w:szCs w:val="28"/>
        </w:rPr>
        <w:t>выставки.</w:t>
      </w:r>
    </w:p>
    <w:p w:rsidR="007A61C9" w:rsidRPr="00F348BB" w:rsidRDefault="007A61C9" w:rsidP="007A61C9">
      <w:pPr>
        <w:pStyle w:val="aff1"/>
        <w:widowControl w:val="0"/>
        <w:tabs>
          <w:tab w:val="left" w:pos="567"/>
        </w:tabs>
        <w:spacing w:before="0" w:beforeAutospacing="0" w:after="0" w:afterAutospacing="0"/>
        <w:ind w:firstLine="709"/>
        <w:jc w:val="both"/>
        <w:rPr>
          <w:sz w:val="28"/>
          <w:szCs w:val="28"/>
        </w:rPr>
      </w:pPr>
      <w:r w:rsidRPr="00F348BB">
        <w:rPr>
          <w:sz w:val="28"/>
          <w:szCs w:val="28"/>
        </w:rPr>
        <w:t>Результаты также могут быть представлены в ходе проведения ученических конференций, семинаров и круглых столов.</w:t>
      </w:r>
    </w:p>
    <w:p w:rsidR="007A61C9" w:rsidRPr="00F348BB" w:rsidRDefault="007A61C9" w:rsidP="007A61C9">
      <w:pPr>
        <w:pStyle w:val="aff1"/>
        <w:widowControl w:val="0"/>
        <w:spacing w:before="0" w:beforeAutospacing="0" w:after="0" w:afterAutospacing="0"/>
        <w:ind w:firstLine="709"/>
        <w:jc w:val="both"/>
        <w:rPr>
          <w:sz w:val="28"/>
          <w:szCs w:val="28"/>
        </w:rPr>
      </w:pPr>
      <w:r w:rsidRPr="00F348BB">
        <w:rPr>
          <w:i/>
          <w:sz w:val="28"/>
          <w:szCs w:val="28"/>
        </w:rPr>
        <w:t xml:space="preserve">Особенностью </w:t>
      </w:r>
      <w:r w:rsidRPr="00F348BB">
        <w:rPr>
          <w:bCs/>
          <w:i/>
          <w:sz w:val="28"/>
          <w:szCs w:val="28"/>
        </w:rPr>
        <w:t>учебно-исследовательской деятельности</w:t>
      </w:r>
      <w:r w:rsidRPr="00F348BB">
        <w:rPr>
          <w:b/>
          <w:bCs/>
          <w:sz w:val="28"/>
          <w:szCs w:val="28"/>
        </w:rPr>
        <w:t xml:space="preserve"> </w:t>
      </w:r>
      <w:r w:rsidRPr="00F348BB">
        <w:rPr>
          <w:sz w:val="28"/>
          <w:szCs w:val="28"/>
        </w:rPr>
        <w:t>является «приращение» в компетенциях обучающегося. Ценность учебно-исследовательской работы определяется возможностью обучающихся с ЗПР посмотреть на различные проблемы с позиции экспертов, занимающихся научным исследованием.</w:t>
      </w:r>
    </w:p>
    <w:p w:rsidR="007A61C9" w:rsidRPr="00F348BB" w:rsidRDefault="007A61C9" w:rsidP="007A61C9">
      <w:pPr>
        <w:pStyle w:val="aff1"/>
        <w:widowControl w:val="0"/>
        <w:tabs>
          <w:tab w:val="left" w:pos="567"/>
        </w:tabs>
        <w:spacing w:before="0" w:beforeAutospacing="0" w:after="0" w:afterAutospacing="0"/>
        <w:ind w:firstLine="709"/>
        <w:jc w:val="both"/>
        <w:rPr>
          <w:sz w:val="28"/>
          <w:szCs w:val="28"/>
        </w:rPr>
      </w:pPr>
      <w:r w:rsidRPr="00F348BB">
        <w:rPr>
          <w:sz w:val="28"/>
          <w:szCs w:val="28"/>
        </w:rPr>
        <w:t>Для успешного осуществления учебно-исследовательской деятельности учащиеся с ЗПР с помощью педагога овладевают следующими действиями:</w:t>
      </w:r>
    </w:p>
    <w:p w:rsidR="007A61C9" w:rsidRPr="00F348BB" w:rsidRDefault="007A61C9"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F348BB">
        <w:rPr>
          <w:rFonts w:ascii="Times New Roman" w:hAnsi="Times New Roman" w:cs="Times New Roman"/>
          <w:sz w:val="28"/>
          <w:szCs w:val="28"/>
        </w:rPr>
        <w:t>постановка проблемы и аргументирование её актуальности;</w:t>
      </w:r>
    </w:p>
    <w:p w:rsidR="007A61C9" w:rsidRPr="00F348BB" w:rsidRDefault="007A61C9"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F348BB">
        <w:rPr>
          <w:rFonts w:ascii="Times New Roman" w:hAnsi="Times New Roman" w:cs="Times New Roman"/>
          <w:sz w:val="28"/>
          <w:szCs w:val="28"/>
        </w:rPr>
        <w:t>формулировка гипотезы исследования и раскрытие замысла – сущности будущей деятельности;</w:t>
      </w:r>
    </w:p>
    <w:p w:rsidR="007A61C9" w:rsidRPr="00F348BB" w:rsidRDefault="007A61C9"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F348BB">
        <w:rPr>
          <w:rFonts w:ascii="Times New Roman" w:hAnsi="Times New Roman" w:cs="Times New Roman"/>
          <w:sz w:val="28"/>
          <w:szCs w:val="28"/>
        </w:rPr>
        <w:t>планирование исследовательских работ и выбор необходимого инструментария;</w:t>
      </w:r>
    </w:p>
    <w:p w:rsidR="007A61C9" w:rsidRPr="00F348BB" w:rsidRDefault="007A61C9"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F348BB">
        <w:rPr>
          <w:rFonts w:ascii="Times New Roman" w:hAnsi="Times New Roman" w:cs="Times New Roman"/>
          <w:sz w:val="28"/>
          <w:szCs w:val="28"/>
        </w:rPr>
        <w:t>собственно проведение исследования с обязательным поэтапным контролем и коррекцией результатов работ;</w:t>
      </w:r>
    </w:p>
    <w:p w:rsidR="007A61C9" w:rsidRPr="00F348BB" w:rsidRDefault="007A61C9"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F348BB">
        <w:rPr>
          <w:rFonts w:ascii="Times New Roman" w:hAnsi="Times New Roman" w:cs="Times New Roman"/>
          <w:sz w:val="28"/>
          <w:szCs w:val="28"/>
        </w:rPr>
        <w:t>оформление результатов учебно-исследовательской деятельности как конечного продукта;</w:t>
      </w:r>
    </w:p>
    <w:p w:rsidR="007A61C9" w:rsidRPr="00F348BB" w:rsidRDefault="007A61C9"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F348BB">
        <w:rPr>
          <w:rFonts w:ascii="Times New Roman" w:hAnsi="Times New Roman" w:cs="Times New Roman"/>
          <w:sz w:val="28"/>
          <w:szCs w:val="28"/>
        </w:rPr>
        <w:t>представление результатов исследования широкому кругу заинтересованных лиц для обсуждения и возможного дальнейшего практического использования.</w:t>
      </w:r>
    </w:p>
    <w:p w:rsidR="007A61C9" w:rsidRPr="00F348BB" w:rsidRDefault="007A61C9" w:rsidP="007A61C9">
      <w:pPr>
        <w:pStyle w:val="aff1"/>
        <w:widowControl w:val="0"/>
        <w:tabs>
          <w:tab w:val="left" w:pos="567"/>
        </w:tabs>
        <w:spacing w:before="0" w:beforeAutospacing="0" w:after="0" w:afterAutospacing="0"/>
        <w:ind w:firstLine="709"/>
        <w:jc w:val="both"/>
        <w:rPr>
          <w:sz w:val="28"/>
          <w:szCs w:val="28"/>
        </w:rPr>
      </w:pPr>
      <w:r w:rsidRPr="00F348BB">
        <w:rPr>
          <w:sz w:val="28"/>
          <w:szCs w:val="28"/>
        </w:rPr>
        <w:t>Формы организации учебно-исследовательской деятельности на урочных занятиях могут быть следующими:</w:t>
      </w:r>
    </w:p>
    <w:p w:rsidR="007A61C9" w:rsidRPr="00F348BB" w:rsidRDefault="007A61C9"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F348BB">
        <w:rPr>
          <w:rFonts w:ascii="Times New Roman" w:hAnsi="Times New Roman" w:cs="Times New Roman"/>
          <w:sz w:val="28"/>
          <w:szCs w:val="28"/>
        </w:rPr>
        <w:t>урок-исследование, урок-лаборатория, урок – творческий отчет, урок изобретательства, урок «Удивительное рядом», урок – рассказ об ученых, урок – защита исследовательских проектов, урок-экспертиза, урок «Патент на открытие», урок открытых мыслей;</w:t>
      </w:r>
    </w:p>
    <w:p w:rsidR="007A61C9" w:rsidRPr="00F348BB" w:rsidRDefault="007A61C9"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F348BB">
        <w:rPr>
          <w:rFonts w:ascii="Times New Roman" w:hAnsi="Times New Roman" w:cs="Times New Roman"/>
          <w:sz w:val="28"/>
          <w:szCs w:val="28"/>
        </w:rPr>
        <w:t>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p w:rsidR="007A61C9" w:rsidRPr="00F348BB" w:rsidRDefault="007A61C9"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F348BB">
        <w:rPr>
          <w:rFonts w:ascii="Times New Roman" w:hAnsi="Times New Roman" w:cs="Times New Roman"/>
          <w:sz w:val="28"/>
          <w:szCs w:val="28"/>
        </w:rPr>
        <w:t>домашнее задание исследовательского характера может сочетать в себе разнообразные виды, причем позволяет провести учебное исследование, достаточно протяженное во времени.</w:t>
      </w:r>
    </w:p>
    <w:p w:rsidR="007A61C9" w:rsidRPr="00F348BB" w:rsidRDefault="007A61C9" w:rsidP="007A61C9">
      <w:pPr>
        <w:pStyle w:val="aff1"/>
        <w:widowControl w:val="0"/>
        <w:tabs>
          <w:tab w:val="left" w:pos="567"/>
        </w:tabs>
        <w:spacing w:before="0" w:beforeAutospacing="0" w:after="0" w:afterAutospacing="0"/>
        <w:ind w:firstLine="709"/>
        <w:jc w:val="both"/>
        <w:rPr>
          <w:sz w:val="28"/>
          <w:szCs w:val="28"/>
        </w:rPr>
      </w:pPr>
      <w:r w:rsidRPr="00F348BB">
        <w:rPr>
          <w:sz w:val="28"/>
          <w:szCs w:val="28"/>
        </w:rPr>
        <w:t>Формы организации учебно-исследовательской деятельности на внеурочных занятиях могут быть следующими:</w:t>
      </w:r>
    </w:p>
    <w:p w:rsidR="007A61C9" w:rsidRPr="00F348BB" w:rsidRDefault="007A61C9"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F348BB">
        <w:rPr>
          <w:rFonts w:ascii="Times New Roman" w:hAnsi="Times New Roman" w:cs="Times New Roman"/>
          <w:sz w:val="28"/>
          <w:szCs w:val="28"/>
        </w:rPr>
        <w:t>исследовательская практика обучающихся с ЗПР;</w:t>
      </w:r>
    </w:p>
    <w:p w:rsidR="007A61C9" w:rsidRPr="00F348BB" w:rsidRDefault="007A61C9"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F348BB">
        <w:rPr>
          <w:rFonts w:ascii="Times New Roman" w:hAnsi="Times New Roman" w:cs="Times New Roman"/>
          <w:sz w:val="28"/>
          <w:szCs w:val="28"/>
        </w:rPr>
        <w:t>образовательные экспедиции – походы, поездки, экскурсии с четко обозначенными образовательными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обучающихся с ЗПР, в том числе и исследовательского характера;</w:t>
      </w:r>
    </w:p>
    <w:p w:rsidR="007A61C9" w:rsidRPr="00F348BB" w:rsidRDefault="007A61C9"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F348BB">
        <w:rPr>
          <w:rFonts w:ascii="Times New Roman" w:hAnsi="Times New Roman" w:cs="Times New Roman"/>
          <w:sz w:val="28"/>
          <w:szCs w:val="28"/>
        </w:rPr>
        <w:t>факультативные занятия, предполагающие углубленное изучение предмета, дают большие возможности для реализации учебно-исследовательской деятельности обучающихся с ЗПР;</w:t>
      </w:r>
    </w:p>
    <w:p w:rsidR="007A61C9" w:rsidRPr="00F348BB" w:rsidRDefault="007A61C9"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F348BB">
        <w:rPr>
          <w:rFonts w:ascii="Times New Roman" w:hAnsi="Times New Roman" w:cs="Times New Roman"/>
          <w:sz w:val="28"/>
          <w:szCs w:val="28"/>
        </w:rPr>
        <w:t>участие обучающихся в конкурсах, ученических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p>
    <w:p w:rsidR="007A61C9" w:rsidRPr="00F348BB" w:rsidRDefault="007A61C9" w:rsidP="007A61C9">
      <w:pPr>
        <w:pStyle w:val="aff1"/>
        <w:widowControl w:val="0"/>
        <w:spacing w:before="0" w:beforeAutospacing="0" w:after="0" w:afterAutospacing="0"/>
        <w:ind w:firstLine="709"/>
        <w:jc w:val="both"/>
        <w:rPr>
          <w:sz w:val="28"/>
          <w:szCs w:val="28"/>
        </w:rPr>
      </w:pPr>
      <w:r w:rsidRPr="00F348BB">
        <w:rPr>
          <w:sz w:val="28"/>
          <w:szCs w:val="28"/>
        </w:rPr>
        <w:t>Итоги учебно-исследовательской деятельности могут быть представлены в том числе в виде презентаций, обзоров, отчетов и заключений по итогам исследований, проводимых в рамках исследований по различным предметным областям, а также в виде прототипов, моделей, образцов.</w:t>
      </w:r>
    </w:p>
    <w:p w:rsidR="007A61C9" w:rsidRPr="00F348BB" w:rsidRDefault="007A61C9" w:rsidP="007A61C9">
      <w:pPr>
        <w:pStyle w:val="affa"/>
        <w:spacing w:line="240" w:lineRule="auto"/>
        <w:ind w:firstLine="709"/>
        <w:rPr>
          <w:rFonts w:cs="Times New Roman"/>
          <w:b/>
          <w:szCs w:val="28"/>
        </w:rPr>
      </w:pPr>
    </w:p>
    <w:p w:rsidR="007A61C9" w:rsidRPr="00F348BB" w:rsidRDefault="007A61C9" w:rsidP="007A61C9">
      <w:pPr>
        <w:pStyle w:val="affa"/>
        <w:spacing w:line="240" w:lineRule="auto"/>
        <w:ind w:firstLine="709"/>
        <w:rPr>
          <w:rFonts w:cs="Times New Roman"/>
          <w:b/>
          <w:szCs w:val="28"/>
        </w:rPr>
      </w:pPr>
      <w:r w:rsidRPr="00F348BB">
        <w:rPr>
          <w:rFonts w:cs="Times New Roman"/>
          <w:b/>
          <w:szCs w:val="28"/>
        </w:rPr>
        <w:t>Деятельность по развитию навыков использования информационно-коммуникационных технологий</w:t>
      </w:r>
    </w:p>
    <w:p w:rsidR="007A61C9" w:rsidRPr="00F348BB" w:rsidRDefault="007A61C9" w:rsidP="007A61C9">
      <w:pPr>
        <w:pStyle w:val="affa"/>
        <w:spacing w:line="240" w:lineRule="auto"/>
        <w:ind w:firstLine="709"/>
        <w:rPr>
          <w:rFonts w:cs="Times New Roman"/>
          <w:szCs w:val="28"/>
        </w:rPr>
      </w:pPr>
      <w:r w:rsidRPr="00F348BB">
        <w:rPr>
          <w:rFonts w:cs="Times New Roman"/>
          <w:szCs w:val="28"/>
        </w:rPr>
        <w:t>В условиях интенсификации процессов информатизации общества и образования при формировании универсальных учебных действий наряду с традиционными методиками целесообразно широкое использование цифровых инструментов и возможностей современной информационно-образовательной среды. Одновременно ИКТ применяются при оценке сформированности универсальных учебных действий. Для их формирования исключительную важность имеет использование информационно-образовательной среды, в которой планируют и фиксируют свою деятельность и результаты учителя и обучающиеся с ЗПР.</w:t>
      </w:r>
    </w:p>
    <w:p w:rsidR="007A61C9" w:rsidRPr="00F348BB" w:rsidRDefault="007A61C9" w:rsidP="007A61C9">
      <w:pPr>
        <w:pStyle w:val="aff1"/>
        <w:widowControl w:val="0"/>
        <w:spacing w:before="0" w:beforeAutospacing="0" w:after="0" w:afterAutospacing="0"/>
        <w:ind w:firstLine="709"/>
        <w:jc w:val="both"/>
        <w:rPr>
          <w:sz w:val="28"/>
          <w:szCs w:val="28"/>
        </w:rPr>
      </w:pPr>
      <w:r w:rsidRPr="00F348BB">
        <w:rPr>
          <w:sz w:val="28"/>
          <w:szCs w:val="28"/>
        </w:rPr>
        <w:t xml:space="preserve">Основные </w:t>
      </w:r>
      <w:r w:rsidRPr="00F348BB">
        <w:rPr>
          <w:b/>
          <w:sz w:val="28"/>
          <w:szCs w:val="28"/>
        </w:rPr>
        <w:t>формы организации</w:t>
      </w:r>
      <w:r w:rsidRPr="00F348BB">
        <w:rPr>
          <w:sz w:val="28"/>
          <w:szCs w:val="28"/>
        </w:rPr>
        <w:t xml:space="preserve"> учебной деятельности по формированию ИКТ-компетенции обучающихся с ЗПР включают:</w:t>
      </w:r>
    </w:p>
    <w:p w:rsidR="007A61C9" w:rsidRPr="00F348BB" w:rsidRDefault="007A61C9"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F348BB">
        <w:rPr>
          <w:rFonts w:ascii="Times New Roman" w:hAnsi="Times New Roman" w:cs="Times New Roman"/>
          <w:sz w:val="28"/>
          <w:szCs w:val="28"/>
        </w:rPr>
        <w:t>уроки по информатике и другим предметам;</w:t>
      </w:r>
    </w:p>
    <w:p w:rsidR="007A61C9" w:rsidRPr="00F348BB" w:rsidRDefault="007A61C9"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F348BB">
        <w:rPr>
          <w:rFonts w:ascii="Times New Roman" w:hAnsi="Times New Roman" w:cs="Times New Roman"/>
          <w:sz w:val="28"/>
          <w:szCs w:val="28"/>
        </w:rPr>
        <w:t>факультативы;</w:t>
      </w:r>
    </w:p>
    <w:p w:rsidR="007A61C9" w:rsidRPr="00F348BB" w:rsidRDefault="007A61C9"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F348BB">
        <w:rPr>
          <w:rFonts w:ascii="Times New Roman" w:hAnsi="Times New Roman" w:cs="Times New Roman"/>
          <w:sz w:val="28"/>
          <w:szCs w:val="28"/>
        </w:rPr>
        <w:t>кружки;</w:t>
      </w:r>
    </w:p>
    <w:p w:rsidR="007A61C9" w:rsidRPr="00F348BB" w:rsidRDefault="007A61C9"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F348BB">
        <w:rPr>
          <w:rFonts w:ascii="Times New Roman" w:hAnsi="Times New Roman" w:cs="Times New Roman"/>
          <w:sz w:val="28"/>
          <w:szCs w:val="28"/>
        </w:rPr>
        <w:t>интегративные межпредметные проекты;</w:t>
      </w:r>
    </w:p>
    <w:p w:rsidR="007A61C9" w:rsidRPr="00F348BB" w:rsidRDefault="007A61C9"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F348BB">
        <w:rPr>
          <w:rFonts w:ascii="Times New Roman" w:hAnsi="Times New Roman" w:cs="Times New Roman"/>
          <w:sz w:val="28"/>
          <w:szCs w:val="28"/>
        </w:rPr>
        <w:t xml:space="preserve">внеурочные и внешкольные активности. </w:t>
      </w:r>
    </w:p>
    <w:p w:rsidR="007A61C9" w:rsidRPr="00F348BB" w:rsidRDefault="007A61C9" w:rsidP="007A61C9">
      <w:pPr>
        <w:pStyle w:val="aff1"/>
        <w:widowControl w:val="0"/>
        <w:spacing w:before="0" w:beforeAutospacing="0" w:after="0" w:afterAutospacing="0"/>
        <w:ind w:firstLine="709"/>
        <w:jc w:val="both"/>
        <w:rPr>
          <w:sz w:val="28"/>
          <w:szCs w:val="28"/>
        </w:rPr>
      </w:pPr>
      <w:r w:rsidRPr="00F348BB">
        <w:rPr>
          <w:b/>
          <w:sz w:val="28"/>
          <w:szCs w:val="28"/>
        </w:rPr>
        <w:t>Виды учебной деятельности</w:t>
      </w:r>
      <w:r w:rsidRPr="00F348BB">
        <w:rPr>
          <w:sz w:val="28"/>
          <w:szCs w:val="28"/>
        </w:rPr>
        <w:t xml:space="preserve">, обеспечивающие формирование ИКТ-компетенции обучающихся с ЗПР: </w:t>
      </w:r>
    </w:p>
    <w:p w:rsidR="007A61C9" w:rsidRPr="00F348BB" w:rsidRDefault="007A61C9"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F348BB">
        <w:rPr>
          <w:rFonts w:ascii="Times New Roman" w:hAnsi="Times New Roman" w:cs="Times New Roman"/>
          <w:sz w:val="28"/>
          <w:szCs w:val="28"/>
        </w:rPr>
        <w:t xml:space="preserve">выполняемые на уроках, дома и в рамках внеурочной деятельности задания, предполагающие использование электронных образовательных ресурсов; </w:t>
      </w:r>
    </w:p>
    <w:p w:rsidR="007A61C9" w:rsidRPr="00F348BB" w:rsidRDefault="007A61C9"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F348BB">
        <w:rPr>
          <w:rFonts w:ascii="Times New Roman" w:hAnsi="Times New Roman" w:cs="Times New Roman"/>
          <w:sz w:val="28"/>
          <w:szCs w:val="28"/>
        </w:rPr>
        <w:t xml:space="preserve">создание и редактирование текстов; </w:t>
      </w:r>
    </w:p>
    <w:p w:rsidR="007A61C9" w:rsidRPr="00F348BB" w:rsidRDefault="007A61C9"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F348BB">
        <w:rPr>
          <w:rFonts w:ascii="Times New Roman" w:hAnsi="Times New Roman" w:cs="Times New Roman"/>
          <w:sz w:val="28"/>
          <w:szCs w:val="28"/>
        </w:rPr>
        <w:t xml:space="preserve">создание и редактирование электронных таблиц; </w:t>
      </w:r>
    </w:p>
    <w:p w:rsidR="007A61C9" w:rsidRPr="00F348BB" w:rsidRDefault="007A61C9"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F348BB">
        <w:rPr>
          <w:rFonts w:ascii="Times New Roman" w:hAnsi="Times New Roman" w:cs="Times New Roman"/>
          <w:sz w:val="28"/>
          <w:szCs w:val="28"/>
        </w:rPr>
        <w:t xml:space="preserve">использование средств для построения диаграмм, графиков, блок-схем, других графических объектов; </w:t>
      </w:r>
    </w:p>
    <w:p w:rsidR="007A61C9" w:rsidRPr="00F348BB" w:rsidRDefault="007A61C9"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F348BB">
        <w:rPr>
          <w:rFonts w:ascii="Times New Roman" w:hAnsi="Times New Roman" w:cs="Times New Roman"/>
          <w:sz w:val="28"/>
          <w:szCs w:val="28"/>
        </w:rPr>
        <w:t xml:space="preserve">создание и редактирование презентаций; </w:t>
      </w:r>
    </w:p>
    <w:p w:rsidR="007A61C9" w:rsidRPr="00F348BB" w:rsidRDefault="007A61C9"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F348BB">
        <w:rPr>
          <w:rFonts w:ascii="Times New Roman" w:hAnsi="Times New Roman" w:cs="Times New Roman"/>
          <w:sz w:val="28"/>
          <w:szCs w:val="28"/>
        </w:rPr>
        <w:t xml:space="preserve">создание и редактирование графиков и фотоизображений; </w:t>
      </w:r>
    </w:p>
    <w:p w:rsidR="007A61C9" w:rsidRPr="00F348BB" w:rsidRDefault="007A61C9"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F348BB">
        <w:rPr>
          <w:rFonts w:ascii="Times New Roman" w:hAnsi="Times New Roman" w:cs="Times New Roman"/>
          <w:sz w:val="28"/>
          <w:szCs w:val="28"/>
        </w:rPr>
        <w:t xml:space="preserve">создание музыкальных и звуковых объектов; </w:t>
      </w:r>
    </w:p>
    <w:p w:rsidR="007A61C9" w:rsidRPr="00F348BB" w:rsidRDefault="007A61C9"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F348BB">
        <w:rPr>
          <w:rFonts w:ascii="Times New Roman" w:hAnsi="Times New Roman" w:cs="Times New Roman"/>
          <w:sz w:val="28"/>
          <w:szCs w:val="28"/>
        </w:rPr>
        <w:t xml:space="preserve">поиск и анализ информации в Интернете; </w:t>
      </w:r>
    </w:p>
    <w:p w:rsidR="007A61C9" w:rsidRPr="00F348BB" w:rsidRDefault="007A61C9"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F348BB">
        <w:rPr>
          <w:rFonts w:ascii="Times New Roman" w:hAnsi="Times New Roman" w:cs="Times New Roman"/>
          <w:sz w:val="28"/>
          <w:szCs w:val="28"/>
        </w:rPr>
        <w:t xml:space="preserve">математическая обработка и визуализация данных; </w:t>
      </w:r>
    </w:p>
    <w:p w:rsidR="007A61C9" w:rsidRPr="00F348BB" w:rsidRDefault="007A61C9"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F348BB">
        <w:rPr>
          <w:rFonts w:ascii="Times New Roman" w:hAnsi="Times New Roman" w:cs="Times New Roman"/>
          <w:sz w:val="28"/>
          <w:szCs w:val="28"/>
        </w:rPr>
        <w:t xml:space="preserve">создание веб-страниц; </w:t>
      </w:r>
    </w:p>
    <w:p w:rsidR="007A61C9" w:rsidRPr="00F348BB" w:rsidRDefault="007A61C9"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F348BB">
        <w:rPr>
          <w:rFonts w:ascii="Times New Roman" w:hAnsi="Times New Roman" w:cs="Times New Roman"/>
          <w:sz w:val="28"/>
          <w:szCs w:val="28"/>
        </w:rPr>
        <w:t>сетевая коммуникация между учениками и (или) учителем.</w:t>
      </w:r>
    </w:p>
    <w:p w:rsidR="007A61C9" w:rsidRPr="00F348BB" w:rsidRDefault="007A61C9" w:rsidP="007A61C9">
      <w:pPr>
        <w:pStyle w:val="aff1"/>
        <w:widowControl w:val="0"/>
        <w:spacing w:before="0" w:beforeAutospacing="0" w:after="0" w:afterAutospacing="0"/>
        <w:ind w:firstLine="709"/>
        <w:jc w:val="both"/>
        <w:rPr>
          <w:sz w:val="28"/>
          <w:szCs w:val="28"/>
        </w:rPr>
      </w:pPr>
      <w:r w:rsidRPr="00F348BB">
        <w:rPr>
          <w:sz w:val="28"/>
          <w:szCs w:val="28"/>
        </w:rPr>
        <w:t>Эффективное формирование ИКТ-компетенции обучающихся может быть обеспечено усилиями команды учителей-предметников.</w:t>
      </w:r>
    </w:p>
    <w:p w:rsidR="007A61C9" w:rsidRPr="00F348BB" w:rsidRDefault="007A61C9" w:rsidP="007A61C9">
      <w:pPr>
        <w:pStyle w:val="aff1"/>
        <w:widowControl w:val="0"/>
        <w:spacing w:before="0" w:beforeAutospacing="0" w:after="0" w:afterAutospacing="0"/>
        <w:ind w:firstLine="709"/>
        <w:jc w:val="both"/>
        <w:rPr>
          <w:sz w:val="28"/>
          <w:szCs w:val="28"/>
        </w:rPr>
      </w:pPr>
      <w:r w:rsidRPr="00F348BB">
        <w:rPr>
          <w:sz w:val="28"/>
          <w:szCs w:val="28"/>
        </w:rPr>
        <w:t>Целенаправленная работа по формированию ИКТ-компетентности на уровне основного общего образования включает следующие этапы (разделы).</w:t>
      </w:r>
    </w:p>
    <w:p w:rsidR="007A61C9" w:rsidRPr="00F348BB" w:rsidRDefault="007A61C9" w:rsidP="007A61C9">
      <w:pPr>
        <w:pStyle w:val="aff1"/>
        <w:widowControl w:val="0"/>
        <w:spacing w:before="0" w:beforeAutospacing="0" w:after="0" w:afterAutospacing="0"/>
        <w:ind w:firstLine="709"/>
        <w:jc w:val="both"/>
        <w:rPr>
          <w:sz w:val="28"/>
          <w:szCs w:val="28"/>
        </w:rPr>
      </w:pPr>
      <w:r w:rsidRPr="00F348BB">
        <w:rPr>
          <w:bCs/>
          <w:i/>
          <w:iCs/>
          <w:sz w:val="28"/>
          <w:szCs w:val="28"/>
        </w:rPr>
        <w:t>Обращение с устройствами ИКТ.</w:t>
      </w:r>
      <w:r w:rsidRPr="00F348BB">
        <w:rPr>
          <w:b/>
          <w:bCs/>
          <w:iCs/>
          <w:sz w:val="28"/>
          <w:szCs w:val="28"/>
        </w:rPr>
        <w:t xml:space="preserve"> </w:t>
      </w:r>
      <w:r w:rsidRPr="00F348BB">
        <w:rPr>
          <w:sz w:val="28"/>
          <w:szCs w:val="28"/>
        </w:rPr>
        <w:t>Соединение устройств ИКТ (блоки компьютера, устройства сетей, принтер, проектор, сканер, измерительные устройства и т. д.) с использованием проводных и беспроводных технологий; включение и выключение устройств ИКТ; получение информации о характеристиках компьютера; осуществление информационного подключения к локальной сети и глобальной сети Интернет; выполнение базовых операций с основными элементами пользовательского интерфейса: работа с меню, запуск прикладных программ, обращение за справкой; вход в информационную среду образовательной организации, в том числе через Интернет, размещение в информационной среде различных информационных объектов; оценивание числовых параметров информационных процессов (объем памяти, необходимой для хранения информации; скорость передачи информации, пропускная способность выбранного канала и пр.); вывод информации на бумагу, работа с расходными материалами; соблюдение требований к организации компьютерного рабочего места, техника безопасности, гигиены, эргономики и ресурсосбережения при работе с устройствами ИКТ.</w:t>
      </w:r>
    </w:p>
    <w:p w:rsidR="007A61C9" w:rsidRPr="00F348BB" w:rsidRDefault="007A61C9" w:rsidP="007A61C9">
      <w:pPr>
        <w:pStyle w:val="aff1"/>
        <w:widowControl w:val="0"/>
        <w:spacing w:before="0" w:beforeAutospacing="0" w:after="0" w:afterAutospacing="0"/>
        <w:ind w:firstLine="709"/>
        <w:jc w:val="both"/>
        <w:rPr>
          <w:sz w:val="28"/>
          <w:szCs w:val="28"/>
        </w:rPr>
      </w:pPr>
      <w:r w:rsidRPr="00F348BB">
        <w:rPr>
          <w:bCs/>
          <w:i/>
          <w:iCs/>
          <w:sz w:val="28"/>
          <w:szCs w:val="28"/>
        </w:rPr>
        <w:t xml:space="preserve">Фиксация и обработка изображений и звуков. </w:t>
      </w:r>
      <w:r w:rsidRPr="00F348BB">
        <w:rPr>
          <w:sz w:val="28"/>
          <w:szCs w:val="28"/>
        </w:rPr>
        <w:t>Выбор технических средств ИКТ для фиксации изображений и звуков в соответствии с поставленной целью; осуществление фиксации изображений и звуков в ходе процесса обсуждения, проведения эксперимента, природного процесса, фиксации хода и результатов проектной деятельности; создание презентаций на основе цифровых фотографий; осуществление видеосъемки и монтажа отснятого материала с использованием возможностей специальных компьютерных инструментов; осуществление обработки цифровых фотографий с использованием возможностей специальных компьютерных инструментов; осуществление обработки цифровых звукозаписей с использованием возможностей специальных компьютерных инструментов; понимание и учет смысла и содержания деятельности при организации фиксации, выделение для фиксации отдельных элементов объектов и процессов, обеспечение качества фиксации существенных элементов.</w:t>
      </w:r>
    </w:p>
    <w:p w:rsidR="007A61C9" w:rsidRPr="00F348BB" w:rsidRDefault="007A61C9" w:rsidP="007A61C9">
      <w:pPr>
        <w:pStyle w:val="aff1"/>
        <w:widowControl w:val="0"/>
        <w:spacing w:before="0" w:beforeAutospacing="0" w:after="0" w:afterAutospacing="0"/>
        <w:ind w:firstLine="709"/>
        <w:jc w:val="both"/>
        <w:rPr>
          <w:sz w:val="28"/>
          <w:szCs w:val="28"/>
        </w:rPr>
      </w:pPr>
      <w:r w:rsidRPr="00F348BB">
        <w:rPr>
          <w:bCs/>
          <w:i/>
          <w:iCs/>
          <w:sz w:val="28"/>
          <w:szCs w:val="28"/>
        </w:rPr>
        <w:t xml:space="preserve">Поиск и организация хранения информации. </w:t>
      </w:r>
      <w:r w:rsidRPr="00F348BB">
        <w:rPr>
          <w:sz w:val="28"/>
          <w:szCs w:val="28"/>
        </w:rPr>
        <w:t>Использование приемов поиска информации на персональном компьютере, в информационной среде организации и в образовательном пространстве; использование различных приемов поиска информации в сети Интернет (поисковые системы, справочные разделы, предметные рубрики); осуществление поиска информации в сети Интернет с использованием простых запросов (по одному признаку); построение запросов для поиска информации с использованием логических операций и анализ результатов поиска; сохранение для индивидуального использования найденных в сети Интернет информационных объектов и ссылок на них; использование различных библиотечных, в том числе электронных, каталогов для поиска необходимых книг; поиск информации в различных базах данных, создание и заполнение баз данных, в частности, использование различных определителей; формирование собственного информационного пространства: создание системы папок и размещение в них нужных информационных источников, размещение информации в сети Интернет.</w:t>
      </w:r>
    </w:p>
    <w:p w:rsidR="007A61C9" w:rsidRPr="00F348BB" w:rsidRDefault="007A61C9" w:rsidP="007A61C9">
      <w:pPr>
        <w:pStyle w:val="aff1"/>
        <w:widowControl w:val="0"/>
        <w:spacing w:before="0" w:beforeAutospacing="0" w:after="0" w:afterAutospacing="0"/>
        <w:ind w:firstLine="709"/>
        <w:jc w:val="both"/>
        <w:rPr>
          <w:sz w:val="28"/>
          <w:szCs w:val="28"/>
        </w:rPr>
      </w:pPr>
      <w:r w:rsidRPr="00F348BB">
        <w:rPr>
          <w:bCs/>
          <w:i/>
          <w:iCs/>
          <w:sz w:val="28"/>
          <w:szCs w:val="28"/>
        </w:rPr>
        <w:t xml:space="preserve">Создание письменных сообщений. </w:t>
      </w:r>
      <w:r w:rsidRPr="00F348BB">
        <w:rPr>
          <w:sz w:val="28"/>
          <w:szCs w:val="28"/>
        </w:rPr>
        <w:t>Создание текстовых документов на русском, родном языках посредством квалифицированного клавиатурного письма с использованием базовых средств текстовых редакторов; осуществление редактирования и структурирования текста в соответствии с его смыслом средствами текстового редактора (выделение, перемещение и удаление фрагментов текста; создание текстов с повторяющимися фрагментами; создание таблиц и списков; осуществление орфографического контроля в текстовом документе с помощью средств текстового процессора); оформление текста в соответствии с заданными требованиями к шрифту, его начертанию, размеру и цвету, к выравниванию текста; установка параметров страницы документа; форматирование символов и абзацев; вставка колонтитулов и номеров страниц; вставка в документ формул, таблиц, списков, изображений; участие в коллективном создании текстового документа; создание гипертекстовых документов; сканирование текста и осуществление распознавания сканированного текста; использование ссылок и цитирование источников при создании на их основе собственных информационных объектов.</w:t>
      </w:r>
    </w:p>
    <w:p w:rsidR="007A61C9" w:rsidRPr="00F348BB" w:rsidRDefault="007A61C9" w:rsidP="007A61C9">
      <w:pPr>
        <w:pStyle w:val="aff1"/>
        <w:widowControl w:val="0"/>
        <w:spacing w:before="0" w:beforeAutospacing="0" w:after="0" w:afterAutospacing="0"/>
        <w:ind w:firstLine="709"/>
        <w:jc w:val="both"/>
        <w:rPr>
          <w:sz w:val="28"/>
          <w:szCs w:val="28"/>
        </w:rPr>
      </w:pPr>
      <w:r w:rsidRPr="00F348BB">
        <w:rPr>
          <w:bCs/>
          <w:i/>
          <w:iCs/>
          <w:sz w:val="28"/>
          <w:szCs w:val="28"/>
        </w:rPr>
        <w:t>Создание графических объектов.</w:t>
      </w:r>
      <w:r w:rsidRPr="00F348BB">
        <w:rPr>
          <w:b/>
          <w:bCs/>
          <w:iCs/>
          <w:sz w:val="28"/>
          <w:szCs w:val="28"/>
        </w:rPr>
        <w:t xml:space="preserve"> </w:t>
      </w:r>
      <w:r w:rsidRPr="00F348BB">
        <w:rPr>
          <w:sz w:val="28"/>
          <w:szCs w:val="28"/>
        </w:rPr>
        <w:t>Создание и редактирование изображений с помощью инструментов графического редактора; создание графических объектов с повторяющимися и(или) преобразованными фрагментами; создание графических объектов проведением рукой произвольных линий с использованием специализированных компьютерных инструментов и устройств; создание различных геометрических объектов и чертежей с использованием возможностей специальных компьютерных инструментов; создание диаграмм различных видов в соответствии с решаемыми задачами; создание движущихся изображений с использованием возможностей специальных компьютерных инструментов; создание объектов трехмерной графики.</w:t>
      </w:r>
    </w:p>
    <w:p w:rsidR="007A61C9" w:rsidRPr="00F348BB" w:rsidRDefault="007A61C9" w:rsidP="007A61C9">
      <w:pPr>
        <w:pStyle w:val="aff1"/>
        <w:widowControl w:val="0"/>
        <w:spacing w:before="0" w:beforeAutospacing="0" w:after="0" w:afterAutospacing="0"/>
        <w:ind w:firstLine="709"/>
        <w:jc w:val="both"/>
        <w:rPr>
          <w:sz w:val="28"/>
          <w:szCs w:val="28"/>
        </w:rPr>
      </w:pPr>
      <w:r w:rsidRPr="00F348BB">
        <w:rPr>
          <w:bCs/>
          <w:i/>
          <w:iCs/>
          <w:sz w:val="28"/>
          <w:szCs w:val="28"/>
        </w:rPr>
        <w:t>Создание музыкальных и звуковых объектов.</w:t>
      </w:r>
      <w:r w:rsidRPr="00F348BB">
        <w:rPr>
          <w:b/>
          <w:bCs/>
          <w:iCs/>
          <w:sz w:val="28"/>
          <w:szCs w:val="28"/>
        </w:rPr>
        <w:t xml:space="preserve"> </w:t>
      </w:r>
      <w:r w:rsidRPr="00F348BB">
        <w:rPr>
          <w:sz w:val="28"/>
          <w:szCs w:val="28"/>
        </w:rPr>
        <w:t>Использование звуковых и музыкальных редакторов; использование клавишных и кинестетических синтезаторов; использование программ звукозаписи и микрофонов; запись звуковых файлов с различным качеством звучания (глубиной кодирования и частотой дискретизации).</w:t>
      </w:r>
    </w:p>
    <w:p w:rsidR="007A61C9" w:rsidRPr="00F348BB" w:rsidRDefault="007A61C9" w:rsidP="007A61C9">
      <w:pPr>
        <w:pStyle w:val="aff1"/>
        <w:widowControl w:val="0"/>
        <w:spacing w:before="0" w:beforeAutospacing="0" w:after="0" w:afterAutospacing="0"/>
        <w:ind w:firstLine="709"/>
        <w:jc w:val="both"/>
        <w:rPr>
          <w:sz w:val="28"/>
          <w:szCs w:val="28"/>
        </w:rPr>
      </w:pPr>
      <w:r w:rsidRPr="00F348BB">
        <w:rPr>
          <w:bCs/>
          <w:i/>
          <w:iCs/>
          <w:sz w:val="28"/>
          <w:szCs w:val="28"/>
        </w:rPr>
        <w:t>Восприятие, использование и создание гипертекстовых и мультимедийных информационных объектов.</w:t>
      </w:r>
      <w:r w:rsidRPr="00F348BB">
        <w:rPr>
          <w:b/>
          <w:bCs/>
          <w:iCs/>
          <w:sz w:val="28"/>
          <w:szCs w:val="28"/>
        </w:rPr>
        <w:t xml:space="preserve"> </w:t>
      </w:r>
      <w:r w:rsidRPr="00F348BB">
        <w:rPr>
          <w:sz w:val="28"/>
          <w:szCs w:val="28"/>
        </w:rPr>
        <w:t>«Чтение» таблиц, графиков, диаграмм, схем и т. д., самостоятельное перекодирование информации из одной знаковой системы в другую; использование при восприятии сообщений содержащихся в них внутренних и внешних ссылок; формулирование вопросов к сообщению, создание краткого описания сообщения; цитирование фрагментов сообщений; использование при восприятии сообщений различных инструментов поиска, справочных источников (включая двуязычные); проведение деконструкции сообщений, выделение в них структуры, элементов и фрагментов; работа с особыми видами сообщений: диаграммами, картами и спутниковыми фотографиями, в том числе в системах глобального позиционирования; избирательное отношение к информации в окружающем информационном пространстве, отказ от потребления ненужной информации; проектирование дизайна сообщения в соответствии с задачами; создание на заданную тему мультимедийной презентации с гиперссылками, слайды которой содержат тексты, звуки, графические изображения; организация сообщения в виде линейного или включающего ссылки представления для самостоятельного просмотра через браузер; оценивание размеров файлов, подготовленных с использованием различных устройств ввода информации в заданный интервал времени (клавиатура, сканер, микрофон, фотокамера, видеокамера); использование программ-архиваторов.</w:t>
      </w:r>
    </w:p>
    <w:p w:rsidR="007A61C9" w:rsidRPr="00F348BB" w:rsidRDefault="007A61C9" w:rsidP="007A61C9">
      <w:pPr>
        <w:pStyle w:val="aff1"/>
        <w:widowControl w:val="0"/>
        <w:spacing w:before="0" w:beforeAutospacing="0" w:after="0" w:afterAutospacing="0"/>
        <w:ind w:firstLine="709"/>
        <w:jc w:val="both"/>
        <w:rPr>
          <w:sz w:val="28"/>
          <w:szCs w:val="28"/>
        </w:rPr>
      </w:pPr>
      <w:r w:rsidRPr="00F348BB">
        <w:rPr>
          <w:bCs/>
          <w:i/>
          <w:iCs/>
          <w:sz w:val="28"/>
          <w:szCs w:val="28"/>
        </w:rPr>
        <w:t xml:space="preserve">Анализ информации, математическая обработка данных в исследовании. </w:t>
      </w:r>
      <w:r w:rsidRPr="00F348BB">
        <w:rPr>
          <w:sz w:val="28"/>
          <w:szCs w:val="28"/>
        </w:rPr>
        <w:t>Проведение естественнонаучных и социальных измерений, ввод результатов измерений и других цифровых данных и их обработка; проведение экспериментов и исследований в виртуальных лабораториях по естественным наукам, математике и информатике; анализ результатов своей деятельности и затрачиваемых ресурсов.</w:t>
      </w:r>
    </w:p>
    <w:p w:rsidR="007A61C9" w:rsidRPr="00F348BB" w:rsidRDefault="007A61C9" w:rsidP="007A61C9">
      <w:pPr>
        <w:pStyle w:val="aff1"/>
        <w:widowControl w:val="0"/>
        <w:spacing w:before="0" w:beforeAutospacing="0" w:after="0" w:afterAutospacing="0"/>
        <w:ind w:firstLine="709"/>
        <w:jc w:val="both"/>
        <w:rPr>
          <w:sz w:val="28"/>
          <w:szCs w:val="28"/>
        </w:rPr>
      </w:pPr>
      <w:r w:rsidRPr="00F348BB">
        <w:rPr>
          <w:bCs/>
          <w:i/>
          <w:iCs/>
          <w:sz w:val="28"/>
          <w:szCs w:val="28"/>
        </w:rPr>
        <w:t>Коммуникация и социальное взаимодействие.</w:t>
      </w:r>
      <w:r w:rsidRPr="00F348BB">
        <w:rPr>
          <w:b/>
          <w:bCs/>
          <w:iCs/>
          <w:sz w:val="28"/>
          <w:szCs w:val="28"/>
        </w:rPr>
        <w:t xml:space="preserve"> </w:t>
      </w:r>
      <w:r w:rsidRPr="00F348BB">
        <w:rPr>
          <w:sz w:val="28"/>
          <w:szCs w:val="28"/>
        </w:rPr>
        <w:t>Осуществление образовательного взаимодействия в информационном пространстве образовательной организации (получение и выполнение заданий, получение комментариев, совершенствование своей работы, формирование портфолио); использование возможностей электронной почты для информационного обмена; ведение личного дневника (блога) с использованием возможностей Интернета; работа в группе над сообщением; участие в форумах в социальных образовательных сетях; выступления перед аудиторией в целях представления ей результатов своей работы с помощью средств ИКТ; соблюдение норм информационной культуры, этики и права; уважительное отношение к частной информации и информационным правам других людей.</w:t>
      </w:r>
    </w:p>
    <w:p w:rsidR="007A61C9" w:rsidRPr="00F348BB" w:rsidRDefault="007A61C9" w:rsidP="007A61C9">
      <w:pPr>
        <w:pStyle w:val="aff1"/>
        <w:widowControl w:val="0"/>
        <w:spacing w:before="0" w:beforeAutospacing="0" w:after="0" w:afterAutospacing="0"/>
        <w:ind w:firstLine="709"/>
        <w:jc w:val="both"/>
        <w:rPr>
          <w:sz w:val="28"/>
          <w:szCs w:val="28"/>
        </w:rPr>
      </w:pPr>
      <w:r w:rsidRPr="00F348BB">
        <w:rPr>
          <w:bCs/>
          <w:i/>
          <w:iCs/>
          <w:sz w:val="28"/>
          <w:szCs w:val="28"/>
        </w:rPr>
        <w:t>Информационная безопасность.</w:t>
      </w:r>
      <w:r w:rsidRPr="00F348BB">
        <w:rPr>
          <w:b/>
          <w:bCs/>
          <w:iCs/>
          <w:sz w:val="28"/>
          <w:szCs w:val="28"/>
        </w:rPr>
        <w:t xml:space="preserve"> </w:t>
      </w:r>
      <w:r w:rsidRPr="00F348BB">
        <w:rPr>
          <w:sz w:val="28"/>
          <w:szCs w:val="28"/>
        </w:rPr>
        <w:t>Осуществление защиты информации от компьютерных вирусов с помощью антивирусных программ; соблюдение правил безопасного поведения в Интернете; использование полезных ресурсов Интернета и отказ от использования ресурсов, содержание которых несовместимо с задачами воспитания и образования или нежелательно.</w:t>
      </w:r>
    </w:p>
    <w:p w:rsidR="007A61C9" w:rsidRPr="00F348BB" w:rsidRDefault="007A61C9" w:rsidP="007A61C9">
      <w:pPr>
        <w:pStyle w:val="aff1"/>
        <w:widowControl w:val="0"/>
        <w:tabs>
          <w:tab w:val="left" w:pos="567"/>
        </w:tabs>
        <w:spacing w:before="0" w:beforeAutospacing="0" w:after="0" w:afterAutospacing="0"/>
        <w:ind w:firstLine="709"/>
        <w:jc w:val="both"/>
        <w:rPr>
          <w:b/>
          <w:i/>
          <w:sz w:val="28"/>
          <w:szCs w:val="28"/>
        </w:rPr>
      </w:pPr>
      <w:r w:rsidRPr="00F348BB">
        <w:rPr>
          <w:b/>
          <w:i/>
          <w:sz w:val="28"/>
          <w:szCs w:val="28"/>
        </w:rPr>
        <w:t>Планируемые результаты формирования и развития компетентности обучающихся в области использования информационно-коммуникационных технологий</w:t>
      </w:r>
    </w:p>
    <w:p w:rsidR="007A61C9" w:rsidRPr="00F348BB" w:rsidRDefault="007A61C9" w:rsidP="007A61C9">
      <w:pPr>
        <w:pStyle w:val="aff1"/>
        <w:widowControl w:val="0"/>
        <w:spacing w:before="0" w:beforeAutospacing="0" w:after="0" w:afterAutospacing="0"/>
        <w:ind w:firstLine="709"/>
        <w:jc w:val="both"/>
        <w:rPr>
          <w:sz w:val="28"/>
          <w:szCs w:val="28"/>
        </w:rPr>
      </w:pPr>
      <w:r w:rsidRPr="00F348BB">
        <w:rPr>
          <w:sz w:val="28"/>
          <w:szCs w:val="28"/>
        </w:rPr>
        <w:t xml:space="preserve">Представленные ниже планируемые результаты развития компетентности обучающихся с ЗПР в области использования ИКТ учитывают существующие знания и компетенции, полученные обучающимися вне образовательной организации. </w:t>
      </w:r>
    </w:p>
    <w:p w:rsidR="007A61C9" w:rsidRPr="00F348BB" w:rsidRDefault="007A61C9" w:rsidP="007A61C9">
      <w:pPr>
        <w:pStyle w:val="aff1"/>
        <w:widowControl w:val="0"/>
        <w:spacing w:before="0" w:beforeAutospacing="0" w:after="0" w:afterAutospacing="0"/>
        <w:ind w:firstLine="709"/>
        <w:jc w:val="both"/>
        <w:rPr>
          <w:sz w:val="28"/>
          <w:szCs w:val="28"/>
        </w:rPr>
      </w:pPr>
      <w:bookmarkStart w:id="400" w:name="_Toc405145662"/>
      <w:bookmarkStart w:id="401" w:name="_Toc406059005"/>
      <w:bookmarkStart w:id="402" w:name="_Toc409682184"/>
      <w:bookmarkStart w:id="403" w:name="_Toc409691658"/>
      <w:bookmarkStart w:id="404" w:name="_Toc410653982"/>
      <w:bookmarkStart w:id="405" w:name="_Toc410702986"/>
      <w:bookmarkStart w:id="406" w:name="_Toc284662742"/>
      <w:bookmarkStart w:id="407" w:name="_Toc284663368"/>
      <w:bookmarkStart w:id="408" w:name="_Toc414553168"/>
      <w:r w:rsidRPr="00F348BB">
        <w:rPr>
          <w:sz w:val="28"/>
          <w:szCs w:val="28"/>
        </w:rPr>
        <w:t>В рамках направления «</w:t>
      </w:r>
      <w:r w:rsidRPr="00F348BB">
        <w:rPr>
          <w:i/>
          <w:sz w:val="28"/>
          <w:szCs w:val="28"/>
        </w:rPr>
        <w:t>Обращение с устройствами ИКТ</w:t>
      </w:r>
      <w:r w:rsidRPr="00F348BB">
        <w:rPr>
          <w:sz w:val="28"/>
          <w:szCs w:val="28"/>
        </w:rPr>
        <w:t>» обучающийся сможет:</w:t>
      </w:r>
      <w:bookmarkEnd w:id="400"/>
      <w:bookmarkEnd w:id="401"/>
      <w:bookmarkEnd w:id="402"/>
      <w:bookmarkEnd w:id="403"/>
      <w:bookmarkEnd w:id="404"/>
      <w:bookmarkEnd w:id="405"/>
      <w:bookmarkEnd w:id="406"/>
      <w:bookmarkEnd w:id="407"/>
      <w:bookmarkEnd w:id="408"/>
    </w:p>
    <w:p w:rsidR="007A61C9" w:rsidRPr="00F348BB" w:rsidRDefault="007A61C9"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F348BB">
        <w:rPr>
          <w:rFonts w:ascii="Times New Roman" w:hAnsi="Times New Roman" w:cs="Times New Roman"/>
          <w:sz w:val="28"/>
          <w:szCs w:val="28"/>
        </w:rPr>
        <w:t>осуществлять информационное подключение к локальной сети и глобальной сети Интернет;</w:t>
      </w:r>
    </w:p>
    <w:p w:rsidR="007A61C9" w:rsidRPr="00F348BB" w:rsidRDefault="007A61C9"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F348BB">
        <w:rPr>
          <w:rFonts w:ascii="Times New Roman" w:hAnsi="Times New Roman" w:cs="Times New Roman"/>
          <w:sz w:val="28"/>
          <w:szCs w:val="28"/>
        </w:rPr>
        <w:t>получать информацию о характеристиках компьютера;</w:t>
      </w:r>
    </w:p>
    <w:p w:rsidR="007A61C9" w:rsidRPr="00F348BB" w:rsidRDefault="007A61C9"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F348BB">
        <w:rPr>
          <w:rFonts w:ascii="Times New Roman" w:hAnsi="Times New Roman" w:cs="Times New Roman"/>
          <w:sz w:val="28"/>
          <w:szCs w:val="28"/>
        </w:rPr>
        <w:t>оценивать числовые параметры информационных процессов (объем памяти, необходимой для хранения информации; скорость передачи информации, пропускную способность выбранного канала и пр.);</w:t>
      </w:r>
    </w:p>
    <w:p w:rsidR="007A61C9" w:rsidRPr="00F348BB" w:rsidRDefault="007A61C9"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F348BB">
        <w:rPr>
          <w:rFonts w:ascii="Times New Roman" w:hAnsi="Times New Roman" w:cs="Times New Roman"/>
          <w:sz w:val="28"/>
          <w:szCs w:val="28"/>
        </w:rPr>
        <w:t>соединять устройства ИКТ (блоки компьютера, устройства сетей, принтер, проектор, сканер, измерительные устройства и т. д.) с использованием проводных и беспроводных технологий;</w:t>
      </w:r>
    </w:p>
    <w:p w:rsidR="007A61C9" w:rsidRPr="00F348BB" w:rsidRDefault="007A61C9"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F348BB">
        <w:rPr>
          <w:rFonts w:ascii="Times New Roman" w:hAnsi="Times New Roman" w:cs="Times New Roman"/>
          <w:sz w:val="28"/>
          <w:szCs w:val="28"/>
        </w:rPr>
        <w:t>входить в информационную среду образовательной организации, в том числе через сеть Интернет, размещать в информационной среде различные информационные объекты;</w:t>
      </w:r>
    </w:p>
    <w:p w:rsidR="007A61C9" w:rsidRPr="00F348BB" w:rsidRDefault="007A61C9"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F348BB">
        <w:rPr>
          <w:rFonts w:ascii="Times New Roman" w:hAnsi="Times New Roman" w:cs="Times New Roman"/>
          <w:sz w:val="28"/>
          <w:szCs w:val="28"/>
        </w:rPr>
        <w:t>соблюдать требования техники безопасности, гигиены, эргономики и ресурсосбережения при работе с устройствами ИКТ.</w:t>
      </w:r>
    </w:p>
    <w:p w:rsidR="007A61C9" w:rsidRPr="00F348BB" w:rsidRDefault="007A61C9" w:rsidP="007A61C9">
      <w:pPr>
        <w:pStyle w:val="aff1"/>
        <w:widowControl w:val="0"/>
        <w:spacing w:before="0" w:beforeAutospacing="0" w:after="0" w:afterAutospacing="0"/>
        <w:ind w:firstLine="709"/>
        <w:jc w:val="both"/>
        <w:rPr>
          <w:sz w:val="28"/>
          <w:szCs w:val="28"/>
          <w:shd w:val="clear" w:color="auto" w:fill="FFFFFF"/>
        </w:rPr>
      </w:pPr>
      <w:bookmarkStart w:id="409" w:name="_Toc405145663"/>
      <w:bookmarkStart w:id="410" w:name="_Toc406059006"/>
      <w:bookmarkStart w:id="411" w:name="_Toc409682185"/>
      <w:bookmarkStart w:id="412" w:name="_Toc409691659"/>
      <w:bookmarkStart w:id="413" w:name="_Toc410653983"/>
      <w:bookmarkStart w:id="414" w:name="_Toc410702987"/>
      <w:bookmarkStart w:id="415" w:name="_Toc284662743"/>
      <w:bookmarkStart w:id="416" w:name="_Toc284663369"/>
      <w:bookmarkStart w:id="417" w:name="_Toc414553169"/>
      <w:r w:rsidRPr="00F348BB">
        <w:rPr>
          <w:sz w:val="28"/>
          <w:szCs w:val="28"/>
          <w:shd w:val="clear" w:color="auto" w:fill="FFFFFF"/>
        </w:rPr>
        <w:t xml:space="preserve">В рамках направления </w:t>
      </w:r>
      <w:r w:rsidRPr="00F348BB">
        <w:rPr>
          <w:i/>
          <w:sz w:val="28"/>
          <w:szCs w:val="28"/>
          <w:shd w:val="clear" w:color="auto" w:fill="FFFFFF"/>
        </w:rPr>
        <w:t>«Фиксация и обработка изображений и звуков»</w:t>
      </w:r>
      <w:r w:rsidRPr="00F348BB">
        <w:rPr>
          <w:sz w:val="28"/>
          <w:szCs w:val="28"/>
          <w:shd w:val="clear" w:color="auto" w:fill="FFFFFF"/>
        </w:rPr>
        <w:t xml:space="preserve"> обучающийся сможет:</w:t>
      </w:r>
      <w:bookmarkEnd w:id="409"/>
      <w:bookmarkEnd w:id="410"/>
      <w:bookmarkEnd w:id="411"/>
      <w:bookmarkEnd w:id="412"/>
      <w:bookmarkEnd w:id="413"/>
      <w:bookmarkEnd w:id="414"/>
      <w:bookmarkEnd w:id="415"/>
      <w:bookmarkEnd w:id="416"/>
      <w:bookmarkEnd w:id="417"/>
    </w:p>
    <w:p w:rsidR="007A61C9" w:rsidRPr="00F348BB" w:rsidRDefault="007A61C9"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F348BB">
        <w:rPr>
          <w:rFonts w:ascii="Times New Roman" w:hAnsi="Times New Roman" w:cs="Times New Roman"/>
          <w:sz w:val="28"/>
          <w:szCs w:val="28"/>
        </w:rPr>
        <w:t>создавать презентации на основе цифровых фотографий;</w:t>
      </w:r>
    </w:p>
    <w:p w:rsidR="007A61C9" w:rsidRPr="00F348BB" w:rsidRDefault="007A61C9"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F348BB">
        <w:rPr>
          <w:rFonts w:ascii="Times New Roman" w:hAnsi="Times New Roman" w:cs="Times New Roman"/>
          <w:sz w:val="28"/>
          <w:szCs w:val="28"/>
        </w:rPr>
        <w:t>проводить обработку цифровых фотографий с использованием возможностей специальных компьютерных инструментов;</w:t>
      </w:r>
    </w:p>
    <w:p w:rsidR="007A61C9" w:rsidRPr="00F348BB" w:rsidRDefault="007A61C9"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F348BB">
        <w:rPr>
          <w:rFonts w:ascii="Times New Roman" w:hAnsi="Times New Roman" w:cs="Times New Roman"/>
          <w:sz w:val="28"/>
          <w:szCs w:val="28"/>
        </w:rPr>
        <w:t>проводить обработку цифровых звукозаписей с использованием возможностей специальных компьютерных инструментов;</w:t>
      </w:r>
    </w:p>
    <w:p w:rsidR="007A61C9" w:rsidRPr="00F348BB" w:rsidRDefault="007A61C9"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F348BB">
        <w:rPr>
          <w:rFonts w:ascii="Times New Roman" w:hAnsi="Times New Roman" w:cs="Times New Roman"/>
          <w:sz w:val="28"/>
          <w:szCs w:val="28"/>
        </w:rPr>
        <w:t>осуществлять видеосъемку и проводить монтаж отснятого материала с использованием возможностей специальных компьютерных инструментов.</w:t>
      </w:r>
    </w:p>
    <w:p w:rsidR="007A61C9" w:rsidRPr="00F348BB" w:rsidRDefault="007A61C9" w:rsidP="007A61C9">
      <w:pPr>
        <w:pStyle w:val="aff1"/>
        <w:widowControl w:val="0"/>
        <w:spacing w:before="0" w:beforeAutospacing="0" w:after="0" w:afterAutospacing="0"/>
        <w:ind w:firstLine="709"/>
        <w:jc w:val="both"/>
        <w:rPr>
          <w:sz w:val="28"/>
          <w:szCs w:val="28"/>
          <w:shd w:val="clear" w:color="auto" w:fill="FFFFFF"/>
        </w:rPr>
      </w:pPr>
      <w:bookmarkStart w:id="418" w:name="_Toc405145664"/>
      <w:bookmarkStart w:id="419" w:name="_Toc406059007"/>
      <w:bookmarkStart w:id="420" w:name="_Toc409682186"/>
      <w:bookmarkStart w:id="421" w:name="_Toc409691660"/>
      <w:bookmarkStart w:id="422" w:name="_Toc410653984"/>
      <w:bookmarkStart w:id="423" w:name="_Toc410702988"/>
      <w:bookmarkStart w:id="424" w:name="_Toc284662744"/>
      <w:bookmarkStart w:id="425" w:name="_Toc284663370"/>
      <w:bookmarkStart w:id="426" w:name="_Toc414553170"/>
      <w:r w:rsidRPr="00F348BB">
        <w:rPr>
          <w:sz w:val="28"/>
          <w:szCs w:val="28"/>
          <w:shd w:val="clear" w:color="auto" w:fill="FFFFFF"/>
        </w:rPr>
        <w:t xml:space="preserve">В рамках направления </w:t>
      </w:r>
      <w:r w:rsidRPr="00F348BB">
        <w:rPr>
          <w:i/>
          <w:sz w:val="28"/>
          <w:szCs w:val="28"/>
          <w:shd w:val="clear" w:color="auto" w:fill="FFFFFF"/>
        </w:rPr>
        <w:t>«Поиск и организация хранения информации»</w:t>
      </w:r>
      <w:r w:rsidRPr="00F348BB">
        <w:rPr>
          <w:sz w:val="28"/>
          <w:szCs w:val="28"/>
          <w:shd w:val="clear" w:color="auto" w:fill="FFFFFF"/>
        </w:rPr>
        <w:t xml:space="preserve"> обучающийся сможет:</w:t>
      </w:r>
      <w:bookmarkEnd w:id="418"/>
      <w:bookmarkEnd w:id="419"/>
      <w:bookmarkEnd w:id="420"/>
      <w:bookmarkEnd w:id="421"/>
      <w:bookmarkEnd w:id="422"/>
      <w:bookmarkEnd w:id="423"/>
      <w:bookmarkEnd w:id="424"/>
      <w:bookmarkEnd w:id="425"/>
      <w:bookmarkEnd w:id="426"/>
    </w:p>
    <w:p w:rsidR="007A61C9" w:rsidRPr="00F348BB" w:rsidRDefault="007A61C9"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F348BB">
        <w:rPr>
          <w:rFonts w:ascii="Times New Roman" w:hAnsi="Times New Roman" w:cs="Times New Roman"/>
          <w:sz w:val="28"/>
          <w:szCs w:val="28"/>
        </w:rPr>
        <w:t>использовать различные приемы поиска информации в сети Интернет (поисковые системы, справочные разделы, предметные рубрики);</w:t>
      </w:r>
    </w:p>
    <w:p w:rsidR="007A61C9" w:rsidRPr="00F348BB" w:rsidRDefault="007A61C9"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F348BB">
        <w:rPr>
          <w:rFonts w:ascii="Times New Roman" w:hAnsi="Times New Roman" w:cs="Times New Roman"/>
          <w:sz w:val="28"/>
          <w:szCs w:val="28"/>
        </w:rPr>
        <w:t>строить запросы для поиска информации с использованием логических операций и анализировать результаты поиска;</w:t>
      </w:r>
    </w:p>
    <w:p w:rsidR="007A61C9" w:rsidRPr="00F348BB" w:rsidRDefault="007A61C9"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F348BB">
        <w:rPr>
          <w:rFonts w:ascii="Times New Roman" w:hAnsi="Times New Roman" w:cs="Times New Roman"/>
          <w:sz w:val="28"/>
          <w:szCs w:val="28"/>
        </w:rPr>
        <w:t>использовать различные библиотечные, в том числе электронные, каталоги для поиска необходимых книг;</w:t>
      </w:r>
    </w:p>
    <w:p w:rsidR="007A61C9" w:rsidRPr="00F348BB" w:rsidRDefault="007A61C9"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F348BB">
        <w:rPr>
          <w:rFonts w:ascii="Times New Roman" w:hAnsi="Times New Roman" w:cs="Times New Roman"/>
          <w:sz w:val="28"/>
          <w:szCs w:val="28"/>
        </w:rPr>
        <w:t>искать информацию в различных базах данных, создавать и заполнять базы данных, в частности, использовать различные определители;</w:t>
      </w:r>
    </w:p>
    <w:p w:rsidR="007A61C9" w:rsidRPr="00F348BB" w:rsidRDefault="007A61C9"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F348BB">
        <w:rPr>
          <w:rFonts w:ascii="Times New Roman" w:hAnsi="Times New Roman" w:cs="Times New Roman"/>
          <w:sz w:val="28"/>
          <w:szCs w:val="28"/>
        </w:rPr>
        <w:t>сохранять для индивидуального использования найденные в сети Интернет информационные объекты и ссылки на них.</w:t>
      </w:r>
    </w:p>
    <w:p w:rsidR="007A61C9" w:rsidRPr="00F348BB" w:rsidRDefault="007A61C9" w:rsidP="007A61C9">
      <w:pPr>
        <w:pStyle w:val="aff1"/>
        <w:widowControl w:val="0"/>
        <w:spacing w:before="0" w:beforeAutospacing="0" w:after="0" w:afterAutospacing="0"/>
        <w:ind w:firstLine="709"/>
        <w:jc w:val="both"/>
        <w:rPr>
          <w:sz w:val="28"/>
          <w:szCs w:val="28"/>
          <w:shd w:val="clear" w:color="auto" w:fill="FFFFFF"/>
        </w:rPr>
      </w:pPr>
      <w:bookmarkStart w:id="427" w:name="_Toc405145665"/>
      <w:bookmarkStart w:id="428" w:name="_Toc406059008"/>
      <w:bookmarkStart w:id="429" w:name="_Toc409682187"/>
      <w:bookmarkStart w:id="430" w:name="_Toc409691661"/>
      <w:bookmarkStart w:id="431" w:name="_Toc410653985"/>
      <w:bookmarkStart w:id="432" w:name="_Toc410702989"/>
      <w:bookmarkStart w:id="433" w:name="_Toc284662745"/>
      <w:bookmarkStart w:id="434" w:name="_Toc284663371"/>
      <w:bookmarkStart w:id="435" w:name="_Toc414553171"/>
      <w:r w:rsidRPr="00F348BB">
        <w:rPr>
          <w:sz w:val="28"/>
          <w:szCs w:val="28"/>
          <w:shd w:val="clear" w:color="auto" w:fill="FFFFFF"/>
        </w:rPr>
        <w:t xml:space="preserve">В рамках направления </w:t>
      </w:r>
      <w:r w:rsidRPr="00F348BB">
        <w:rPr>
          <w:i/>
          <w:sz w:val="28"/>
          <w:szCs w:val="28"/>
          <w:shd w:val="clear" w:color="auto" w:fill="FFFFFF"/>
        </w:rPr>
        <w:t>«Создание письменных сообщений»</w:t>
      </w:r>
      <w:r w:rsidRPr="00F348BB">
        <w:rPr>
          <w:sz w:val="28"/>
          <w:szCs w:val="28"/>
          <w:shd w:val="clear" w:color="auto" w:fill="FFFFFF"/>
        </w:rPr>
        <w:t xml:space="preserve"> в качестве основных планируемых результатов возможен, но не ограничивается следующим, список того, что обучающийся сможет:</w:t>
      </w:r>
      <w:bookmarkEnd w:id="427"/>
      <w:bookmarkEnd w:id="428"/>
      <w:bookmarkEnd w:id="429"/>
      <w:bookmarkEnd w:id="430"/>
      <w:bookmarkEnd w:id="431"/>
      <w:bookmarkEnd w:id="432"/>
      <w:bookmarkEnd w:id="433"/>
      <w:bookmarkEnd w:id="434"/>
      <w:bookmarkEnd w:id="435"/>
    </w:p>
    <w:p w:rsidR="007A61C9" w:rsidRPr="00F348BB" w:rsidRDefault="007A61C9"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F348BB">
        <w:rPr>
          <w:rFonts w:ascii="Times New Roman" w:hAnsi="Times New Roman" w:cs="Times New Roman"/>
          <w:sz w:val="28"/>
          <w:szCs w:val="28"/>
        </w:rPr>
        <w:t>осуществлять редактирование и структурирование текста в соответствии с его смыслом средствами текстового редактора;</w:t>
      </w:r>
    </w:p>
    <w:p w:rsidR="007A61C9" w:rsidRPr="00F348BB" w:rsidRDefault="007A61C9"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F348BB">
        <w:rPr>
          <w:rFonts w:ascii="Times New Roman" w:hAnsi="Times New Roman" w:cs="Times New Roman"/>
          <w:sz w:val="28"/>
          <w:szCs w:val="28"/>
        </w:rPr>
        <w:t>форматировать текстовые документы (установка параметров страницы документа; форматирование символов и абзацев; вставка колонтитулов и номеров страниц);</w:t>
      </w:r>
    </w:p>
    <w:p w:rsidR="007A61C9" w:rsidRPr="00F348BB" w:rsidRDefault="007A61C9"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F348BB">
        <w:rPr>
          <w:rFonts w:ascii="Times New Roman" w:hAnsi="Times New Roman" w:cs="Times New Roman"/>
          <w:sz w:val="28"/>
          <w:szCs w:val="28"/>
        </w:rPr>
        <w:t>вставлять в документ формулы, таблицы, списки, изображения;</w:t>
      </w:r>
    </w:p>
    <w:p w:rsidR="007A61C9" w:rsidRPr="00F348BB" w:rsidRDefault="007A61C9"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F348BB">
        <w:rPr>
          <w:rFonts w:ascii="Times New Roman" w:hAnsi="Times New Roman" w:cs="Times New Roman"/>
          <w:sz w:val="28"/>
          <w:szCs w:val="28"/>
        </w:rPr>
        <w:t>участвовать в коллективном создании текстового документа;</w:t>
      </w:r>
    </w:p>
    <w:p w:rsidR="007A61C9" w:rsidRPr="00F348BB" w:rsidRDefault="007A61C9"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F348BB">
        <w:rPr>
          <w:rFonts w:ascii="Times New Roman" w:hAnsi="Times New Roman" w:cs="Times New Roman"/>
          <w:sz w:val="28"/>
          <w:szCs w:val="28"/>
        </w:rPr>
        <w:t>создавать гипертекстовые документы.</w:t>
      </w:r>
    </w:p>
    <w:p w:rsidR="007A61C9" w:rsidRPr="00F348BB" w:rsidRDefault="007A61C9" w:rsidP="007A61C9">
      <w:pPr>
        <w:pStyle w:val="aff1"/>
        <w:widowControl w:val="0"/>
        <w:spacing w:before="0" w:beforeAutospacing="0" w:after="0" w:afterAutospacing="0"/>
        <w:ind w:firstLine="709"/>
        <w:jc w:val="both"/>
        <w:rPr>
          <w:sz w:val="28"/>
          <w:szCs w:val="28"/>
          <w:shd w:val="clear" w:color="auto" w:fill="FFFFFF"/>
        </w:rPr>
      </w:pPr>
      <w:bookmarkStart w:id="436" w:name="_Toc405145666"/>
      <w:bookmarkStart w:id="437" w:name="_Toc406059009"/>
      <w:bookmarkStart w:id="438" w:name="_Toc409682188"/>
      <w:bookmarkStart w:id="439" w:name="_Toc409691662"/>
      <w:bookmarkStart w:id="440" w:name="_Toc410653986"/>
      <w:bookmarkStart w:id="441" w:name="_Toc410702990"/>
      <w:bookmarkStart w:id="442" w:name="_Toc284662746"/>
      <w:bookmarkStart w:id="443" w:name="_Toc284663372"/>
      <w:bookmarkStart w:id="444" w:name="_Toc414553172"/>
      <w:r w:rsidRPr="00F348BB">
        <w:rPr>
          <w:sz w:val="28"/>
          <w:szCs w:val="28"/>
          <w:shd w:val="clear" w:color="auto" w:fill="FFFFFF"/>
        </w:rPr>
        <w:t xml:space="preserve">В рамках направления </w:t>
      </w:r>
      <w:r w:rsidRPr="00F348BB">
        <w:rPr>
          <w:i/>
          <w:sz w:val="28"/>
          <w:szCs w:val="28"/>
          <w:shd w:val="clear" w:color="auto" w:fill="FFFFFF"/>
        </w:rPr>
        <w:t xml:space="preserve">«Создание графических объектов» </w:t>
      </w:r>
      <w:r w:rsidRPr="00F348BB">
        <w:rPr>
          <w:sz w:val="28"/>
          <w:szCs w:val="28"/>
          <w:shd w:val="clear" w:color="auto" w:fill="FFFFFF"/>
        </w:rPr>
        <w:t>обучающийся сможет:</w:t>
      </w:r>
      <w:bookmarkEnd w:id="436"/>
      <w:bookmarkEnd w:id="437"/>
      <w:bookmarkEnd w:id="438"/>
      <w:bookmarkEnd w:id="439"/>
      <w:bookmarkEnd w:id="440"/>
      <w:bookmarkEnd w:id="441"/>
      <w:bookmarkEnd w:id="442"/>
      <w:bookmarkEnd w:id="443"/>
      <w:bookmarkEnd w:id="444"/>
    </w:p>
    <w:p w:rsidR="007A61C9" w:rsidRPr="00F348BB" w:rsidRDefault="007A61C9"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F348BB">
        <w:rPr>
          <w:rFonts w:ascii="Times New Roman" w:hAnsi="Times New Roman" w:cs="Times New Roman"/>
          <w:sz w:val="28"/>
          <w:szCs w:val="28"/>
        </w:rPr>
        <w:t>создавать и редактировать изображения с помощью инструментов графического редактора;</w:t>
      </w:r>
    </w:p>
    <w:p w:rsidR="007A61C9" w:rsidRPr="00F348BB" w:rsidRDefault="007A61C9"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F348BB">
        <w:rPr>
          <w:rFonts w:ascii="Times New Roman" w:hAnsi="Times New Roman" w:cs="Times New Roman"/>
          <w:sz w:val="28"/>
          <w:szCs w:val="28"/>
        </w:rPr>
        <w:t>создавать различные геометрические объекты и чертежи с использованием возможностей специальных компьютерных инструментов;</w:t>
      </w:r>
    </w:p>
    <w:p w:rsidR="007A61C9" w:rsidRPr="00F348BB" w:rsidRDefault="007A61C9"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F348BB">
        <w:rPr>
          <w:rFonts w:ascii="Times New Roman" w:hAnsi="Times New Roman" w:cs="Times New Roman"/>
          <w:sz w:val="28"/>
          <w:szCs w:val="28"/>
        </w:rPr>
        <w:t>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w:t>
      </w:r>
    </w:p>
    <w:p w:rsidR="007A61C9" w:rsidRPr="00F348BB" w:rsidRDefault="007A61C9" w:rsidP="007A61C9">
      <w:pPr>
        <w:pStyle w:val="aff1"/>
        <w:widowControl w:val="0"/>
        <w:spacing w:before="0" w:beforeAutospacing="0" w:after="0" w:afterAutospacing="0"/>
        <w:ind w:firstLine="709"/>
        <w:jc w:val="both"/>
        <w:rPr>
          <w:sz w:val="28"/>
          <w:szCs w:val="28"/>
          <w:shd w:val="clear" w:color="auto" w:fill="FFFFFF"/>
        </w:rPr>
      </w:pPr>
      <w:bookmarkStart w:id="445" w:name="_Toc405145667"/>
      <w:bookmarkStart w:id="446" w:name="_Toc406059010"/>
      <w:bookmarkStart w:id="447" w:name="_Toc409682189"/>
      <w:bookmarkStart w:id="448" w:name="_Toc409691663"/>
      <w:bookmarkStart w:id="449" w:name="_Toc410653987"/>
      <w:bookmarkStart w:id="450" w:name="_Toc410702991"/>
      <w:bookmarkStart w:id="451" w:name="_Toc284662747"/>
      <w:bookmarkStart w:id="452" w:name="_Toc284663373"/>
      <w:bookmarkStart w:id="453" w:name="_Toc414553173"/>
      <w:r w:rsidRPr="00F348BB">
        <w:rPr>
          <w:sz w:val="28"/>
          <w:szCs w:val="28"/>
          <w:shd w:val="clear" w:color="auto" w:fill="FFFFFF"/>
        </w:rPr>
        <w:t xml:space="preserve">В рамках направления </w:t>
      </w:r>
      <w:r w:rsidRPr="00F348BB">
        <w:rPr>
          <w:i/>
          <w:sz w:val="28"/>
          <w:szCs w:val="28"/>
          <w:shd w:val="clear" w:color="auto" w:fill="FFFFFF"/>
        </w:rPr>
        <w:t>«Создание музыкальных и звуковых объектов»</w:t>
      </w:r>
      <w:r w:rsidRPr="00F348BB">
        <w:rPr>
          <w:sz w:val="28"/>
          <w:szCs w:val="28"/>
          <w:shd w:val="clear" w:color="auto" w:fill="FFFFFF"/>
        </w:rPr>
        <w:t xml:space="preserve"> обучающийся сможет:</w:t>
      </w:r>
      <w:bookmarkEnd w:id="445"/>
      <w:bookmarkEnd w:id="446"/>
      <w:bookmarkEnd w:id="447"/>
      <w:bookmarkEnd w:id="448"/>
      <w:bookmarkEnd w:id="449"/>
      <w:bookmarkEnd w:id="450"/>
      <w:bookmarkEnd w:id="451"/>
      <w:bookmarkEnd w:id="452"/>
      <w:bookmarkEnd w:id="453"/>
    </w:p>
    <w:p w:rsidR="007A61C9" w:rsidRPr="00F348BB" w:rsidRDefault="007A61C9"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F348BB">
        <w:rPr>
          <w:rFonts w:ascii="Times New Roman" w:hAnsi="Times New Roman" w:cs="Times New Roman"/>
          <w:sz w:val="28"/>
          <w:szCs w:val="28"/>
        </w:rPr>
        <w:t>записывать звуковые файлы с различным качеством звучания (глубиной кодирования и частотой дискретизации);</w:t>
      </w:r>
    </w:p>
    <w:p w:rsidR="007A61C9" w:rsidRPr="00F348BB" w:rsidRDefault="007A61C9"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F348BB">
        <w:rPr>
          <w:rFonts w:ascii="Times New Roman" w:hAnsi="Times New Roman" w:cs="Times New Roman"/>
          <w:sz w:val="28"/>
          <w:szCs w:val="28"/>
        </w:rPr>
        <w:t>использовать музыкальные редакторы, клавишные и кинетические синтезаторы для решения творческих задач.</w:t>
      </w:r>
    </w:p>
    <w:p w:rsidR="007A61C9" w:rsidRPr="00F348BB" w:rsidRDefault="007A61C9" w:rsidP="007A61C9">
      <w:pPr>
        <w:pStyle w:val="aff1"/>
        <w:widowControl w:val="0"/>
        <w:spacing w:before="0" w:beforeAutospacing="0" w:after="0" w:afterAutospacing="0"/>
        <w:ind w:firstLine="709"/>
        <w:jc w:val="both"/>
        <w:rPr>
          <w:sz w:val="28"/>
          <w:szCs w:val="28"/>
          <w:shd w:val="clear" w:color="auto" w:fill="FFFFFF"/>
        </w:rPr>
      </w:pPr>
      <w:bookmarkStart w:id="454" w:name="_Toc405145668"/>
      <w:bookmarkStart w:id="455" w:name="_Toc406059011"/>
      <w:bookmarkStart w:id="456" w:name="_Toc409682190"/>
      <w:bookmarkStart w:id="457" w:name="_Toc409691664"/>
      <w:bookmarkStart w:id="458" w:name="_Toc410653988"/>
      <w:bookmarkStart w:id="459" w:name="_Toc410702992"/>
      <w:bookmarkStart w:id="460" w:name="_Toc284662748"/>
      <w:bookmarkStart w:id="461" w:name="_Toc284663374"/>
      <w:bookmarkStart w:id="462" w:name="_Toc414553174"/>
      <w:r w:rsidRPr="00F348BB">
        <w:rPr>
          <w:sz w:val="28"/>
          <w:szCs w:val="28"/>
          <w:shd w:val="clear" w:color="auto" w:fill="FFFFFF"/>
        </w:rPr>
        <w:t xml:space="preserve">В рамках направления </w:t>
      </w:r>
      <w:r w:rsidRPr="00F348BB">
        <w:rPr>
          <w:i/>
          <w:sz w:val="28"/>
          <w:szCs w:val="28"/>
          <w:shd w:val="clear" w:color="auto" w:fill="FFFFFF"/>
        </w:rPr>
        <w:t>«Восприятие, использование и создание гипертекстовых и мультимедийных информационных объектов»</w:t>
      </w:r>
      <w:r w:rsidRPr="00F348BB">
        <w:rPr>
          <w:sz w:val="28"/>
          <w:szCs w:val="28"/>
          <w:shd w:val="clear" w:color="auto" w:fill="FFFFFF"/>
        </w:rPr>
        <w:t xml:space="preserve"> обучающийся сможет:</w:t>
      </w:r>
      <w:bookmarkEnd w:id="454"/>
      <w:bookmarkEnd w:id="455"/>
      <w:bookmarkEnd w:id="456"/>
      <w:bookmarkEnd w:id="457"/>
      <w:bookmarkEnd w:id="458"/>
      <w:bookmarkEnd w:id="459"/>
      <w:bookmarkEnd w:id="460"/>
      <w:bookmarkEnd w:id="461"/>
      <w:bookmarkEnd w:id="462"/>
    </w:p>
    <w:p w:rsidR="007A61C9" w:rsidRPr="00F348BB" w:rsidRDefault="007A61C9"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F348BB">
        <w:rPr>
          <w:rFonts w:ascii="Times New Roman" w:hAnsi="Times New Roman" w:cs="Times New Roman"/>
          <w:sz w:val="28"/>
          <w:szCs w:val="28"/>
        </w:rPr>
        <w:t xml:space="preserve">создавать на заданную тему мультимедийную презентацию с гиперссылками, слайды которой содержат тексты, звуки, графические изображения; </w:t>
      </w:r>
    </w:p>
    <w:p w:rsidR="007A61C9" w:rsidRPr="00F348BB" w:rsidRDefault="007A61C9"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F348BB">
        <w:rPr>
          <w:rFonts w:ascii="Times New Roman" w:hAnsi="Times New Roman" w:cs="Times New Roman"/>
          <w:sz w:val="28"/>
          <w:szCs w:val="28"/>
        </w:rPr>
        <w:t>работать с особыми видами сообщений: диаграммами (алгоритмические, концептуальные, классификационные, организационные, родства и др.), картами (географические, хронологические) и спутниковыми фотографиями, в том числе в системах глобального позиционирования;</w:t>
      </w:r>
    </w:p>
    <w:p w:rsidR="007A61C9" w:rsidRPr="00F348BB" w:rsidRDefault="007A61C9"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F348BB">
        <w:rPr>
          <w:rFonts w:ascii="Times New Roman" w:hAnsi="Times New Roman" w:cs="Times New Roman"/>
          <w:sz w:val="28"/>
          <w:szCs w:val="28"/>
        </w:rPr>
        <w:t>оценивать размеры файлов, подготовленных с использованием различных устройств ввода информации в заданный интервал времени (клавиатура, сканер, микрофон, фотокамера, видеокамера);</w:t>
      </w:r>
    </w:p>
    <w:p w:rsidR="007A61C9" w:rsidRPr="00F348BB" w:rsidRDefault="007A61C9"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F348BB">
        <w:rPr>
          <w:rFonts w:ascii="Times New Roman" w:hAnsi="Times New Roman" w:cs="Times New Roman"/>
          <w:sz w:val="28"/>
          <w:szCs w:val="28"/>
        </w:rPr>
        <w:t>использовать программы-архиваторы.</w:t>
      </w:r>
    </w:p>
    <w:p w:rsidR="007A61C9" w:rsidRPr="00F348BB" w:rsidRDefault="007A61C9" w:rsidP="007A61C9">
      <w:pPr>
        <w:pStyle w:val="aff1"/>
        <w:widowControl w:val="0"/>
        <w:spacing w:before="0" w:beforeAutospacing="0" w:after="0" w:afterAutospacing="0"/>
        <w:ind w:firstLine="709"/>
        <w:jc w:val="both"/>
        <w:rPr>
          <w:sz w:val="28"/>
          <w:szCs w:val="28"/>
          <w:shd w:val="clear" w:color="auto" w:fill="FFFFFF"/>
        </w:rPr>
      </w:pPr>
      <w:bookmarkStart w:id="463" w:name="_Toc405145669"/>
      <w:bookmarkStart w:id="464" w:name="_Toc406059012"/>
      <w:bookmarkStart w:id="465" w:name="_Toc409682191"/>
      <w:bookmarkStart w:id="466" w:name="_Toc409691665"/>
      <w:bookmarkStart w:id="467" w:name="_Toc410653989"/>
      <w:bookmarkStart w:id="468" w:name="_Toc410702993"/>
      <w:bookmarkStart w:id="469" w:name="_Toc284662749"/>
      <w:bookmarkStart w:id="470" w:name="_Toc284663375"/>
      <w:bookmarkStart w:id="471" w:name="_Toc414553175"/>
      <w:r w:rsidRPr="00F348BB">
        <w:rPr>
          <w:sz w:val="28"/>
          <w:szCs w:val="28"/>
          <w:shd w:val="clear" w:color="auto" w:fill="FFFFFF"/>
        </w:rPr>
        <w:t xml:space="preserve">В рамках направления </w:t>
      </w:r>
      <w:r w:rsidRPr="00F348BB">
        <w:rPr>
          <w:i/>
          <w:sz w:val="28"/>
          <w:szCs w:val="28"/>
          <w:shd w:val="clear" w:color="auto" w:fill="FFFFFF"/>
        </w:rPr>
        <w:t xml:space="preserve">«Анализ информации, математическая обработка данных в исследовании» </w:t>
      </w:r>
      <w:r w:rsidRPr="00F348BB">
        <w:rPr>
          <w:sz w:val="28"/>
          <w:szCs w:val="28"/>
          <w:shd w:val="clear" w:color="auto" w:fill="FFFFFF"/>
        </w:rPr>
        <w:t>обучающийся сможет:</w:t>
      </w:r>
      <w:bookmarkEnd w:id="463"/>
      <w:bookmarkEnd w:id="464"/>
      <w:bookmarkEnd w:id="465"/>
      <w:bookmarkEnd w:id="466"/>
      <w:bookmarkEnd w:id="467"/>
      <w:bookmarkEnd w:id="468"/>
      <w:bookmarkEnd w:id="469"/>
      <w:bookmarkEnd w:id="470"/>
      <w:bookmarkEnd w:id="471"/>
    </w:p>
    <w:p w:rsidR="007A61C9" w:rsidRPr="00F348BB" w:rsidRDefault="007A61C9"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F348BB">
        <w:rPr>
          <w:rFonts w:ascii="Times New Roman" w:hAnsi="Times New Roman" w:cs="Times New Roman"/>
          <w:sz w:val="28"/>
          <w:szCs w:val="28"/>
        </w:rPr>
        <w:t>проводить простые эксперименты и исследования в виртуальных лабораториях;</w:t>
      </w:r>
    </w:p>
    <w:p w:rsidR="007A61C9" w:rsidRPr="00F348BB" w:rsidRDefault="007A61C9"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F348BB">
        <w:rPr>
          <w:rFonts w:ascii="Times New Roman" w:hAnsi="Times New Roman" w:cs="Times New Roman"/>
          <w:sz w:val="28"/>
          <w:szCs w:val="28"/>
        </w:rPr>
        <w:t xml:space="preserve">вводить результаты измерений и другие цифровые данные для их обработки, в том числе статистической и визуализации; </w:t>
      </w:r>
    </w:p>
    <w:p w:rsidR="007A61C9" w:rsidRPr="00F348BB" w:rsidRDefault="007A61C9"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F348BB">
        <w:rPr>
          <w:rFonts w:ascii="Times New Roman" w:hAnsi="Times New Roman" w:cs="Times New Roman"/>
          <w:sz w:val="28"/>
          <w:szCs w:val="28"/>
        </w:rPr>
        <w:t>проводить эксперименты и исследования в виртуальных лабораториях по естественным наукам, математике и информатике.</w:t>
      </w:r>
    </w:p>
    <w:p w:rsidR="007A61C9" w:rsidRPr="00F348BB" w:rsidRDefault="007A61C9" w:rsidP="007A61C9">
      <w:pPr>
        <w:pStyle w:val="aff1"/>
        <w:widowControl w:val="0"/>
        <w:spacing w:before="0" w:beforeAutospacing="0" w:after="0" w:afterAutospacing="0"/>
        <w:ind w:firstLine="709"/>
        <w:jc w:val="both"/>
        <w:rPr>
          <w:sz w:val="28"/>
          <w:szCs w:val="28"/>
          <w:shd w:val="clear" w:color="auto" w:fill="FFFFFF"/>
        </w:rPr>
      </w:pPr>
      <w:bookmarkStart w:id="472" w:name="_Toc405145671"/>
      <w:bookmarkStart w:id="473" w:name="_Toc406059014"/>
      <w:bookmarkStart w:id="474" w:name="_Toc409682193"/>
      <w:bookmarkStart w:id="475" w:name="_Toc409691667"/>
      <w:bookmarkStart w:id="476" w:name="_Toc410653991"/>
      <w:bookmarkStart w:id="477" w:name="_Toc410702995"/>
      <w:bookmarkStart w:id="478" w:name="_Toc284662751"/>
      <w:bookmarkStart w:id="479" w:name="_Toc284663377"/>
      <w:bookmarkStart w:id="480" w:name="_Toc414553177"/>
      <w:r w:rsidRPr="00F348BB">
        <w:rPr>
          <w:sz w:val="28"/>
          <w:szCs w:val="28"/>
          <w:shd w:val="clear" w:color="auto" w:fill="FFFFFF"/>
        </w:rPr>
        <w:t xml:space="preserve">В рамках направления </w:t>
      </w:r>
      <w:r w:rsidRPr="00F348BB">
        <w:rPr>
          <w:i/>
          <w:sz w:val="28"/>
          <w:szCs w:val="28"/>
          <w:shd w:val="clear" w:color="auto" w:fill="FFFFFF"/>
        </w:rPr>
        <w:t>«Коммуникация и социальное взаимодействие»</w:t>
      </w:r>
      <w:r w:rsidRPr="00F348BB">
        <w:rPr>
          <w:sz w:val="28"/>
          <w:szCs w:val="28"/>
          <w:shd w:val="clear" w:color="auto" w:fill="FFFFFF"/>
        </w:rPr>
        <w:t xml:space="preserve"> обучающийся сможет:</w:t>
      </w:r>
      <w:bookmarkEnd w:id="472"/>
      <w:bookmarkEnd w:id="473"/>
      <w:bookmarkEnd w:id="474"/>
      <w:bookmarkEnd w:id="475"/>
      <w:bookmarkEnd w:id="476"/>
      <w:bookmarkEnd w:id="477"/>
      <w:bookmarkEnd w:id="478"/>
      <w:bookmarkEnd w:id="479"/>
      <w:bookmarkEnd w:id="480"/>
    </w:p>
    <w:p w:rsidR="007A61C9" w:rsidRPr="00F348BB" w:rsidRDefault="007A61C9"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F348BB">
        <w:rPr>
          <w:rFonts w:ascii="Times New Roman" w:hAnsi="Times New Roman" w:cs="Times New Roman"/>
          <w:sz w:val="28"/>
          <w:szCs w:val="28"/>
        </w:rPr>
        <w:t>осуществлять образовательное взаимодействие в информационном пространстве образовательной организации (получение и выполнение заданий, получение комментариев, совершенствование своей работы, формирование портфолио);</w:t>
      </w:r>
    </w:p>
    <w:p w:rsidR="007A61C9" w:rsidRPr="00F348BB" w:rsidRDefault="007A61C9"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F348BB">
        <w:rPr>
          <w:rFonts w:ascii="Times New Roman" w:hAnsi="Times New Roman" w:cs="Times New Roman"/>
          <w:sz w:val="28"/>
          <w:szCs w:val="28"/>
        </w:rPr>
        <w:t>использовать возможности электронной почты, интернет-мессенджеров и социальных сетей для обучения;</w:t>
      </w:r>
    </w:p>
    <w:p w:rsidR="007A61C9" w:rsidRPr="00F348BB" w:rsidRDefault="007A61C9"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F348BB">
        <w:rPr>
          <w:rFonts w:ascii="Times New Roman" w:hAnsi="Times New Roman" w:cs="Times New Roman"/>
          <w:sz w:val="28"/>
          <w:szCs w:val="28"/>
        </w:rPr>
        <w:t>вести личный дневник (блог) с использованием возможностей сети Интернет;</w:t>
      </w:r>
    </w:p>
    <w:p w:rsidR="007A61C9" w:rsidRPr="00F348BB" w:rsidRDefault="007A61C9"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F348BB">
        <w:rPr>
          <w:rFonts w:ascii="Times New Roman" w:hAnsi="Times New Roman" w:cs="Times New Roman"/>
          <w:sz w:val="28"/>
          <w:szCs w:val="28"/>
        </w:rPr>
        <w:t>соблюдать нормы информационной культуры, этики и права; с уважением относиться к частной информации и информационным правам других людей;</w:t>
      </w:r>
    </w:p>
    <w:p w:rsidR="007A61C9" w:rsidRPr="00F348BB" w:rsidRDefault="007A61C9"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F348BB">
        <w:rPr>
          <w:rFonts w:ascii="Times New Roman" w:hAnsi="Times New Roman" w:cs="Times New Roman"/>
          <w:sz w:val="28"/>
          <w:szCs w:val="28"/>
        </w:rPr>
        <w:t xml:space="preserve">осуществлять защиту от троянских вирусов, фишинговых атак, информации от компьютерных вирусов с помощью антивирусных программ; </w:t>
      </w:r>
    </w:p>
    <w:p w:rsidR="007A61C9" w:rsidRPr="00F348BB" w:rsidRDefault="007A61C9"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F348BB">
        <w:rPr>
          <w:rFonts w:ascii="Times New Roman" w:hAnsi="Times New Roman" w:cs="Times New Roman"/>
          <w:sz w:val="28"/>
          <w:szCs w:val="28"/>
        </w:rPr>
        <w:t>соблюдать правила безопасного поведения в сети Интернет;</w:t>
      </w:r>
    </w:p>
    <w:p w:rsidR="007A61C9" w:rsidRPr="00F348BB" w:rsidRDefault="007A61C9"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F348BB">
        <w:rPr>
          <w:rFonts w:ascii="Times New Roman" w:hAnsi="Times New Roman" w:cs="Times New Roman"/>
          <w:sz w:val="28"/>
          <w:szCs w:val="28"/>
        </w:rPr>
        <w:t>различать безопасные ресурсы сети Интернет и ресурсы, содержание которых несовместимо с задачами воспитания и образования или нежелательно.</w:t>
      </w:r>
    </w:p>
    <w:p w:rsidR="007A61C9" w:rsidRPr="00F348BB" w:rsidRDefault="007A61C9" w:rsidP="007A61C9">
      <w:pPr>
        <w:pStyle w:val="aff1"/>
        <w:widowControl w:val="0"/>
        <w:spacing w:before="0" w:beforeAutospacing="0" w:after="0" w:afterAutospacing="0"/>
        <w:ind w:firstLine="709"/>
        <w:jc w:val="both"/>
        <w:rPr>
          <w:b/>
          <w:i/>
          <w:sz w:val="28"/>
          <w:szCs w:val="28"/>
        </w:rPr>
      </w:pPr>
    </w:p>
    <w:p w:rsidR="007A61C9" w:rsidRPr="00F348BB" w:rsidRDefault="007A61C9" w:rsidP="007A61C9">
      <w:pPr>
        <w:pStyle w:val="aff1"/>
        <w:widowControl w:val="0"/>
        <w:spacing w:before="0" w:beforeAutospacing="0" w:after="0" w:afterAutospacing="0"/>
        <w:ind w:firstLine="709"/>
        <w:jc w:val="both"/>
        <w:rPr>
          <w:b/>
          <w:sz w:val="28"/>
          <w:szCs w:val="28"/>
        </w:rPr>
      </w:pPr>
      <w:r w:rsidRPr="00F348BB">
        <w:rPr>
          <w:b/>
          <w:sz w:val="28"/>
          <w:szCs w:val="28"/>
        </w:rPr>
        <w:t>Планируемые результаты освоения обучающимися с ЗПР универсальных учебных действий</w:t>
      </w:r>
    </w:p>
    <w:p w:rsidR="007A61C9" w:rsidRPr="00F348BB" w:rsidRDefault="007A61C9" w:rsidP="007A61C9">
      <w:pPr>
        <w:pStyle w:val="aff1"/>
        <w:widowControl w:val="0"/>
        <w:spacing w:before="0" w:beforeAutospacing="0" w:after="0" w:afterAutospacing="0"/>
        <w:ind w:firstLine="709"/>
        <w:jc w:val="both"/>
        <w:rPr>
          <w:sz w:val="28"/>
          <w:szCs w:val="28"/>
        </w:rPr>
      </w:pPr>
      <w:r w:rsidRPr="00F348BB">
        <w:rPr>
          <w:sz w:val="28"/>
          <w:szCs w:val="28"/>
        </w:rPr>
        <w:t>В результате изучения базовых и дополнительных (факультативных, элективных) учебных предметов, курсов, коррекционно-развивающих курсов, а также в ходе внеурочной деятельности у выпускников с ЗПР будут сформированы познавательные, коммуникативные и регулятивные универсальные учебные действия как основа учебного сотрудничества и умения учиться в общении. Подробное описание планируемых результатов формирования универсальных учебных действий даётся в разделе 2.1.3.3. настоящей адаптированной основной образовательной программы.</w:t>
      </w:r>
    </w:p>
    <w:p w:rsidR="007A61C9" w:rsidRPr="00F348BB" w:rsidRDefault="007A61C9" w:rsidP="007A61C9">
      <w:pPr>
        <w:pStyle w:val="aff1"/>
        <w:widowControl w:val="0"/>
        <w:spacing w:before="0" w:beforeAutospacing="0" w:after="0" w:afterAutospacing="0"/>
        <w:ind w:firstLine="709"/>
        <w:jc w:val="both"/>
        <w:rPr>
          <w:b/>
          <w:i/>
          <w:sz w:val="28"/>
          <w:szCs w:val="28"/>
        </w:rPr>
      </w:pPr>
      <w:r w:rsidRPr="00F348BB">
        <w:rPr>
          <w:b/>
          <w:i/>
          <w:sz w:val="28"/>
          <w:szCs w:val="28"/>
        </w:rPr>
        <w:t>Методика и инструментарий мониторинга успешности освоения и применения обучающимися с ЗПР универсальных учебных действий</w:t>
      </w:r>
    </w:p>
    <w:p w:rsidR="007A61C9" w:rsidRPr="00F348BB" w:rsidRDefault="007A61C9" w:rsidP="007A61C9">
      <w:pPr>
        <w:pStyle w:val="aff1"/>
        <w:widowControl w:val="0"/>
        <w:spacing w:before="0" w:beforeAutospacing="0" w:after="0" w:afterAutospacing="0"/>
        <w:ind w:firstLine="709"/>
        <w:jc w:val="both"/>
        <w:rPr>
          <w:sz w:val="28"/>
          <w:szCs w:val="28"/>
        </w:rPr>
      </w:pPr>
      <w:r w:rsidRPr="00F348BB">
        <w:rPr>
          <w:sz w:val="28"/>
          <w:szCs w:val="28"/>
        </w:rPr>
        <w:t>В процессе реализации мониторинга успешности освоения и применения УУД учитываются следующие этапы освоения УУД:</w:t>
      </w:r>
    </w:p>
    <w:p w:rsidR="007A61C9" w:rsidRPr="00F348BB" w:rsidRDefault="007A61C9"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F348BB">
        <w:rPr>
          <w:rFonts w:ascii="Times New Roman" w:hAnsi="Times New Roman" w:cs="Times New Roman"/>
          <w:sz w:val="28"/>
          <w:szCs w:val="28"/>
        </w:rPr>
        <w:t>универсальное учебное действие не сформировано (обучающийся может 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 воспроизведения);</w:t>
      </w:r>
    </w:p>
    <w:p w:rsidR="007A61C9" w:rsidRPr="00F348BB" w:rsidRDefault="007A61C9"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F348BB">
        <w:rPr>
          <w:rFonts w:ascii="Times New Roman" w:hAnsi="Times New Roman" w:cs="Times New Roman"/>
          <w:sz w:val="28"/>
          <w:szCs w:val="28"/>
        </w:rPr>
        <w:t>учебное действие выполняется в сотрудничестве с педагогом, тьютором (требуются разъяснения для установления связи отдельных операций и условий задачи, обучающийся может выполнять действия по уже усвоенному алгоритму);</w:t>
      </w:r>
    </w:p>
    <w:p w:rsidR="007A61C9" w:rsidRPr="00F348BB" w:rsidRDefault="007A61C9"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F348BB">
        <w:rPr>
          <w:rFonts w:ascii="Times New Roman" w:hAnsi="Times New Roman" w:cs="Times New Roman"/>
          <w:sz w:val="28"/>
          <w:szCs w:val="28"/>
        </w:rPr>
        <w:t>неадекватный перенос учебных действий на новые виды задач (при изменении условий задачи не может самостоятельно внести коррективы в действия);</w:t>
      </w:r>
    </w:p>
    <w:p w:rsidR="007A61C9" w:rsidRPr="00F348BB" w:rsidRDefault="007A61C9"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F348BB">
        <w:rPr>
          <w:rFonts w:ascii="Times New Roman" w:hAnsi="Times New Roman" w:cs="Times New Roman"/>
          <w:sz w:val="28"/>
          <w:szCs w:val="28"/>
        </w:rPr>
        <w:t>адекватный перенос учебных действий (самостоятельное обнаружение обучающимся несоответствия между условиями задачи и имеющимися способами ее решения и правильное изменение способа в сотрудничестве с учителем);</w:t>
      </w:r>
    </w:p>
    <w:p w:rsidR="007A61C9" w:rsidRPr="00F348BB" w:rsidRDefault="007A61C9"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F348BB">
        <w:rPr>
          <w:rFonts w:ascii="Times New Roman" w:hAnsi="Times New Roman" w:cs="Times New Roman"/>
          <w:sz w:val="28"/>
          <w:szCs w:val="28"/>
        </w:rPr>
        <w:t>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w:t>
      </w:r>
    </w:p>
    <w:p w:rsidR="007A61C9" w:rsidRPr="00F348BB" w:rsidRDefault="007A61C9"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F348BB">
        <w:rPr>
          <w:rFonts w:ascii="Times New Roman" w:hAnsi="Times New Roman" w:cs="Times New Roman"/>
          <w:sz w:val="28"/>
          <w:szCs w:val="28"/>
        </w:rPr>
        <w:t>обобщение учебных действий на основе выявления общих принципов.</w:t>
      </w:r>
    </w:p>
    <w:p w:rsidR="007A61C9" w:rsidRPr="00F348BB" w:rsidRDefault="007A61C9" w:rsidP="007A61C9">
      <w:pPr>
        <w:pStyle w:val="aff1"/>
        <w:widowControl w:val="0"/>
        <w:spacing w:before="0" w:beforeAutospacing="0" w:after="0" w:afterAutospacing="0"/>
        <w:ind w:firstLine="851"/>
        <w:jc w:val="both"/>
        <w:textAlignment w:val="baseline"/>
        <w:rPr>
          <w:sz w:val="28"/>
          <w:szCs w:val="28"/>
        </w:rPr>
      </w:pPr>
      <w:r w:rsidRPr="00F348BB">
        <w:rPr>
          <w:sz w:val="28"/>
          <w:szCs w:val="28"/>
        </w:rPr>
        <w:t>При оценке успешности освоения и применения УУД обучающимися с ЗПР следует руководствоваться общими методическими подходами, описанными в пункте 2.1.2.</w:t>
      </w:r>
    </w:p>
    <w:p w:rsidR="007A61C9" w:rsidRPr="00F348BB" w:rsidRDefault="007A61C9" w:rsidP="007A61C9">
      <w:pPr>
        <w:pStyle w:val="aff1"/>
        <w:widowControl w:val="0"/>
        <w:spacing w:before="0" w:beforeAutospacing="0" w:after="0" w:afterAutospacing="0"/>
        <w:ind w:firstLine="709"/>
        <w:jc w:val="both"/>
        <w:rPr>
          <w:sz w:val="28"/>
          <w:szCs w:val="28"/>
        </w:rPr>
      </w:pPr>
      <w:r w:rsidRPr="00F348BB">
        <w:rPr>
          <w:sz w:val="28"/>
          <w:szCs w:val="28"/>
        </w:rPr>
        <w:t>Система оценки УУД может быть:</w:t>
      </w:r>
    </w:p>
    <w:p w:rsidR="007A61C9" w:rsidRPr="00F348BB" w:rsidRDefault="007A61C9"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F348BB">
        <w:rPr>
          <w:rFonts w:ascii="Times New Roman" w:hAnsi="Times New Roman" w:cs="Times New Roman"/>
          <w:sz w:val="28"/>
          <w:szCs w:val="28"/>
        </w:rPr>
        <w:t>уровневой (определяются вышеуказанные уровни освоения УУД);</w:t>
      </w:r>
    </w:p>
    <w:p w:rsidR="007A61C9" w:rsidRPr="00F348BB" w:rsidRDefault="007A61C9"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F348BB">
        <w:rPr>
          <w:rFonts w:ascii="Times New Roman" w:hAnsi="Times New Roman" w:cs="Times New Roman"/>
          <w:sz w:val="28"/>
          <w:szCs w:val="28"/>
        </w:rPr>
        <w:t>позиционной – оценка формируется на основе рефлексивных отчетов всех участников образовательного процесса: учителей, специалистов, родителей, представителей общественности, принимающей участие в отдельном проекте или виде социальной практики, сверстников, самого обучающегося. В результате появляется некоторая карта самооценивания и позиционного внешнего оценивания.</w:t>
      </w:r>
    </w:p>
    <w:p w:rsidR="007A61C9" w:rsidRPr="00F348BB" w:rsidRDefault="007A61C9" w:rsidP="007A61C9">
      <w:pPr>
        <w:pStyle w:val="aff1"/>
        <w:widowControl w:val="0"/>
        <w:spacing w:before="0" w:beforeAutospacing="0" w:after="0" w:afterAutospacing="0"/>
        <w:ind w:firstLine="709"/>
        <w:jc w:val="both"/>
        <w:rPr>
          <w:sz w:val="28"/>
          <w:szCs w:val="28"/>
        </w:rPr>
      </w:pPr>
      <w:r w:rsidRPr="00F348BB">
        <w:rPr>
          <w:sz w:val="28"/>
          <w:szCs w:val="28"/>
        </w:rPr>
        <w:t>Не рекомендуется при оценивании развития УУД применять пятибалльную шкалу. Рекомендуется применение технологий формирующего (развивающего оценивания), в том числе бинарное, критериальное, экспертное оценивание, текст самооценки. Возможно применение метода экспертной оценки посредством деятельности ППк.</w:t>
      </w:r>
    </w:p>
    <w:p w:rsidR="007A61C9" w:rsidRPr="00F348BB" w:rsidRDefault="007A61C9" w:rsidP="007A61C9">
      <w:pPr>
        <w:jc w:val="both"/>
        <w:rPr>
          <w:rFonts w:ascii="Times New Roman" w:eastAsia="Times New Roman" w:hAnsi="Times New Roman" w:cs="Times New Roman"/>
          <w:b/>
          <w:sz w:val="28"/>
          <w:szCs w:val="28"/>
        </w:rPr>
      </w:pPr>
    </w:p>
    <w:p w:rsidR="007A61C9" w:rsidRPr="00F348BB" w:rsidRDefault="007A61C9" w:rsidP="007A61C9">
      <w:pPr>
        <w:ind w:firstLine="709"/>
        <w:contextualSpacing/>
        <w:jc w:val="both"/>
        <w:rPr>
          <w:rFonts w:ascii="Times New Roman" w:hAnsi="Times New Roman" w:cs="Times New Roman"/>
          <w:b/>
          <w:i/>
          <w:sz w:val="28"/>
          <w:szCs w:val="28"/>
        </w:rPr>
      </w:pPr>
      <w:r w:rsidRPr="00F348BB">
        <w:rPr>
          <w:rFonts w:ascii="Times New Roman" w:hAnsi="Times New Roman" w:cs="Times New Roman"/>
          <w:b/>
          <w:i/>
          <w:sz w:val="28"/>
          <w:szCs w:val="28"/>
        </w:rPr>
        <w:t>Формы взаимодействия участников образовательного процесса при создании и реализации программы формирования универсальных учебных действий</w:t>
      </w:r>
    </w:p>
    <w:p w:rsidR="007A61C9" w:rsidRPr="00F348BB" w:rsidRDefault="007A61C9" w:rsidP="007A61C9">
      <w:pPr>
        <w:ind w:firstLine="709"/>
        <w:contextualSpacing/>
        <w:jc w:val="both"/>
        <w:rPr>
          <w:rFonts w:ascii="Times New Roman" w:hAnsi="Times New Roman" w:cs="Times New Roman"/>
          <w:sz w:val="28"/>
          <w:szCs w:val="28"/>
        </w:rPr>
      </w:pPr>
      <w:r w:rsidRPr="00F348BB">
        <w:rPr>
          <w:rFonts w:ascii="Times New Roman" w:hAnsi="Times New Roman" w:cs="Times New Roman"/>
          <w:sz w:val="28"/>
          <w:szCs w:val="28"/>
        </w:rPr>
        <w:t xml:space="preserve">C целью разработки и реализации программы формирования УУД в образовательной организации может быть создана рабочая группа под руководством руководителя </w:t>
      </w:r>
      <w:r w:rsidRPr="00F348BB">
        <w:rPr>
          <w:rFonts w:ascii="Times New Roman" w:hAnsi="Times New Roman" w:cs="Times New Roman"/>
          <w:color w:val="FF0000"/>
          <w:sz w:val="28"/>
          <w:szCs w:val="28"/>
        </w:rPr>
        <w:t>МБОУ «СОШ № 5»</w:t>
      </w:r>
      <w:r w:rsidRPr="00F348BB">
        <w:rPr>
          <w:rFonts w:ascii="Times New Roman" w:hAnsi="Times New Roman" w:cs="Times New Roman"/>
          <w:sz w:val="28"/>
          <w:szCs w:val="28"/>
        </w:rPr>
        <w:t xml:space="preserve">, заместителя руководителя или других представителей школы (учителей-предметников, педагога-психолога), осуществляющих деятельность в сфере формирования и реализации программы развития УУД. </w:t>
      </w:r>
    </w:p>
    <w:p w:rsidR="007A61C9" w:rsidRPr="00F348BB" w:rsidRDefault="007A61C9" w:rsidP="007A61C9">
      <w:pPr>
        <w:pStyle w:val="aff1"/>
        <w:widowControl w:val="0"/>
        <w:tabs>
          <w:tab w:val="left" w:pos="567"/>
        </w:tabs>
        <w:spacing w:before="0" w:beforeAutospacing="0" w:after="0" w:afterAutospacing="0"/>
        <w:ind w:firstLine="709"/>
        <w:jc w:val="both"/>
        <w:rPr>
          <w:sz w:val="28"/>
          <w:szCs w:val="28"/>
        </w:rPr>
      </w:pPr>
      <w:r w:rsidRPr="00F348BB">
        <w:rPr>
          <w:sz w:val="28"/>
          <w:szCs w:val="28"/>
          <w:shd w:val="clear" w:color="auto" w:fill="FFFFFF"/>
        </w:rPr>
        <w:t>Направления деятельности рабочей группы включают:</w:t>
      </w:r>
    </w:p>
    <w:p w:rsidR="007A61C9" w:rsidRPr="00F348BB" w:rsidRDefault="007A61C9"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F348BB">
        <w:rPr>
          <w:rFonts w:ascii="Times New Roman" w:hAnsi="Times New Roman" w:cs="Times New Roman"/>
          <w:sz w:val="28"/>
          <w:szCs w:val="28"/>
        </w:rPr>
        <w:t>разработку планируемых образовательных метапредметных результатов для всех обучающихся с ЗПР с учетом сформированных текущего и перспективного учебных планов и используемых в образовательной организации образовательных технологий и методов обучения;</w:t>
      </w:r>
    </w:p>
    <w:p w:rsidR="007A61C9" w:rsidRPr="00F348BB" w:rsidRDefault="007A61C9"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F348BB">
        <w:rPr>
          <w:rFonts w:ascii="Times New Roman" w:hAnsi="Times New Roman" w:cs="Times New Roman"/>
          <w:sz w:val="28"/>
          <w:szCs w:val="28"/>
        </w:rPr>
        <w:t>разработку основных подходов к обеспечению связи универсальных учебных действий с содержанием отдельных учебных предметов и коррекционных курсов, внеурочной и внешкольной деятельностью, а также места отдельных компонентов универсальных учебных действий в структуре образовательного процесса;</w:t>
      </w:r>
    </w:p>
    <w:p w:rsidR="007A61C9" w:rsidRPr="00F348BB" w:rsidRDefault="007A61C9"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F348BB">
        <w:rPr>
          <w:rFonts w:ascii="Times New Roman" w:hAnsi="Times New Roman" w:cs="Times New Roman"/>
          <w:sz w:val="28"/>
          <w:szCs w:val="28"/>
        </w:rPr>
        <w:t>разработку основных подходов к конструированию задач на применение универсальных учебных действий;</w:t>
      </w:r>
    </w:p>
    <w:p w:rsidR="007A61C9" w:rsidRPr="00F348BB" w:rsidRDefault="007A61C9"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F348BB">
        <w:rPr>
          <w:rFonts w:ascii="Times New Roman" w:hAnsi="Times New Roman" w:cs="Times New Roman"/>
          <w:sz w:val="28"/>
          <w:szCs w:val="28"/>
        </w:rPr>
        <w:t>разработку основных подходов к организации учебно-исследовательской и проектной деятельности в рамках урочной и внеурочной деятельности по таким направлениям, как: исследовательское, инженерное, прикладное, информационное, социальное, игровое, творческое;</w:t>
      </w:r>
    </w:p>
    <w:p w:rsidR="007A61C9" w:rsidRPr="00F348BB" w:rsidRDefault="007A61C9"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F348BB">
        <w:rPr>
          <w:rFonts w:ascii="Times New Roman" w:hAnsi="Times New Roman" w:cs="Times New Roman"/>
          <w:sz w:val="28"/>
          <w:szCs w:val="28"/>
        </w:rPr>
        <w:t>разработку основных подходов к организации учебной деятельности по формированию и развитию ИКТ-компетенций;</w:t>
      </w:r>
    </w:p>
    <w:p w:rsidR="007A61C9" w:rsidRPr="00F348BB" w:rsidRDefault="007A61C9"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F348BB">
        <w:rPr>
          <w:rFonts w:ascii="Times New Roman" w:hAnsi="Times New Roman" w:cs="Times New Roman"/>
          <w:sz w:val="28"/>
          <w:szCs w:val="28"/>
        </w:rPr>
        <w:t>разработку системы мер по организации взаимодействия с учебными, научными и социальными организациями, формы привлечения консультантов, экспертов и научных руководителей;</w:t>
      </w:r>
    </w:p>
    <w:p w:rsidR="007A61C9" w:rsidRPr="00F348BB" w:rsidRDefault="007A61C9"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F348BB">
        <w:rPr>
          <w:rFonts w:ascii="Times New Roman" w:hAnsi="Times New Roman" w:cs="Times New Roman"/>
          <w:sz w:val="28"/>
          <w:szCs w:val="28"/>
        </w:rPr>
        <w:t>разработку системы мер по обеспечению условий для развития универсальных учебных действий у обучающихся с ЗПР, в том числе информационно-методического обеспечения, подготовки кадров;</w:t>
      </w:r>
    </w:p>
    <w:p w:rsidR="007A61C9" w:rsidRPr="00F348BB" w:rsidRDefault="007A61C9"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F348BB">
        <w:rPr>
          <w:rFonts w:ascii="Times New Roman" w:hAnsi="Times New Roman" w:cs="Times New Roman"/>
          <w:sz w:val="28"/>
          <w:szCs w:val="28"/>
        </w:rPr>
        <w:t>разработку методики и инструментария мониторинга успешности освоения и применения обучающимися с ЗПР универсальных учебных действий;</w:t>
      </w:r>
    </w:p>
    <w:p w:rsidR="007A61C9" w:rsidRPr="00F348BB" w:rsidRDefault="007A61C9"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F348BB">
        <w:rPr>
          <w:rFonts w:ascii="Times New Roman" w:hAnsi="Times New Roman" w:cs="Times New Roman"/>
          <w:sz w:val="28"/>
          <w:szCs w:val="28"/>
        </w:rPr>
        <w:t>разработку комплекса мер по организации системы оценки деятельности образовательной организации по формированию и развитию универсальных учебных действий у обучающихся с ЗПР;</w:t>
      </w:r>
    </w:p>
    <w:p w:rsidR="007A61C9" w:rsidRPr="00F348BB" w:rsidRDefault="007A61C9"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F348BB">
        <w:rPr>
          <w:rFonts w:ascii="Times New Roman" w:hAnsi="Times New Roman" w:cs="Times New Roman"/>
          <w:sz w:val="28"/>
          <w:szCs w:val="28"/>
        </w:rPr>
        <w:t>разработку основных подходов к созданию рабочих программ по предметам и коррекционным курсам с учетом требований развития и применения универсальных учебных действий;</w:t>
      </w:r>
    </w:p>
    <w:p w:rsidR="007A61C9" w:rsidRPr="00F348BB" w:rsidRDefault="007A61C9"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F348BB">
        <w:rPr>
          <w:rFonts w:ascii="Times New Roman" w:hAnsi="Times New Roman" w:cs="Times New Roman"/>
          <w:sz w:val="28"/>
          <w:szCs w:val="28"/>
        </w:rPr>
        <w:t>разработку рекомендаций педагогам по конструированию уроков, коррекционных курсов и иных учебных занятий с учетом требований развития и применения УУД;</w:t>
      </w:r>
    </w:p>
    <w:p w:rsidR="007A61C9" w:rsidRPr="00F348BB" w:rsidRDefault="007A61C9"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F348BB">
        <w:rPr>
          <w:rFonts w:ascii="Times New Roman" w:hAnsi="Times New Roman" w:cs="Times New Roman"/>
          <w:sz w:val="28"/>
          <w:szCs w:val="28"/>
        </w:rPr>
        <w:t>организацию и проведение серии семинаров с учителями, работающими на уровне начального общего образования в целях реализации принципа преемственности в плане развития УУД на уровнях начального и основного общего образования;</w:t>
      </w:r>
    </w:p>
    <w:p w:rsidR="007A61C9" w:rsidRPr="00F348BB" w:rsidRDefault="007A61C9"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F348BB">
        <w:rPr>
          <w:rFonts w:ascii="Times New Roman" w:hAnsi="Times New Roman" w:cs="Times New Roman"/>
          <w:sz w:val="28"/>
          <w:szCs w:val="28"/>
        </w:rPr>
        <w:t>организацию и проведение систематических консультаций с педагогами-предметниками по проблемам, связанным с развитием универсальных учебных действий в образовательном процессе;</w:t>
      </w:r>
    </w:p>
    <w:p w:rsidR="007A61C9" w:rsidRPr="00F348BB" w:rsidRDefault="007A61C9"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F348BB">
        <w:rPr>
          <w:rFonts w:ascii="Times New Roman" w:hAnsi="Times New Roman" w:cs="Times New Roman"/>
          <w:sz w:val="28"/>
          <w:szCs w:val="28"/>
        </w:rPr>
        <w:t>организацию и проведение методических семинаров с педагогами-предметниками и школьными педагогами-психологами по анализу и способам развития УУД у обучающихся с ЗПР;</w:t>
      </w:r>
    </w:p>
    <w:p w:rsidR="007A61C9" w:rsidRPr="00F348BB" w:rsidRDefault="007A61C9"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F348BB">
        <w:rPr>
          <w:rFonts w:ascii="Times New Roman" w:hAnsi="Times New Roman" w:cs="Times New Roman"/>
          <w:sz w:val="28"/>
          <w:szCs w:val="28"/>
        </w:rPr>
        <w:t>организацию разъяснительной/просветительской работы с родителями по проблемам развития УУД у обучающихся с ЗПР на уровне основного общего образования;</w:t>
      </w:r>
    </w:p>
    <w:p w:rsidR="007A61C9" w:rsidRPr="00F348BB" w:rsidRDefault="007A61C9"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F348BB">
        <w:rPr>
          <w:rFonts w:ascii="Times New Roman" w:hAnsi="Times New Roman" w:cs="Times New Roman"/>
          <w:sz w:val="28"/>
          <w:szCs w:val="28"/>
        </w:rPr>
        <w:t>организацию отражения результатов работы по формированию УУД учащихся на сайте образовательной организации.</w:t>
      </w:r>
    </w:p>
    <w:p w:rsidR="007A61C9" w:rsidRPr="00F348BB" w:rsidRDefault="007A61C9" w:rsidP="007A61C9">
      <w:pPr>
        <w:pStyle w:val="aff1"/>
        <w:widowControl w:val="0"/>
        <w:tabs>
          <w:tab w:val="left" w:pos="567"/>
        </w:tabs>
        <w:spacing w:before="0" w:beforeAutospacing="0" w:after="0" w:afterAutospacing="0"/>
        <w:ind w:firstLine="709"/>
        <w:jc w:val="both"/>
        <w:rPr>
          <w:sz w:val="28"/>
          <w:szCs w:val="28"/>
        </w:rPr>
      </w:pPr>
      <w:r w:rsidRPr="00F348BB">
        <w:rPr>
          <w:color w:val="FF0000"/>
          <w:sz w:val="28"/>
          <w:szCs w:val="28"/>
        </w:rPr>
        <w:t xml:space="preserve">МБОУ «СОШ № 5» </w:t>
      </w:r>
      <w:r w:rsidRPr="00F348BB">
        <w:rPr>
          <w:sz w:val="28"/>
          <w:szCs w:val="28"/>
        </w:rPr>
        <w:t>осуществляется подготовка содержания разделов программы по развитию УУД, определенных рабочей группой. Особенности содержания индивидуально ориентированной работы представляются в рабочих программах по учебным предметам, курсам, коррекционным курсам.</w:t>
      </w:r>
    </w:p>
    <w:p w:rsidR="007A61C9" w:rsidRPr="00F348BB" w:rsidRDefault="007A61C9" w:rsidP="007A61C9">
      <w:pPr>
        <w:pStyle w:val="aff1"/>
        <w:widowControl w:val="0"/>
        <w:tabs>
          <w:tab w:val="left" w:pos="567"/>
        </w:tabs>
        <w:spacing w:before="0" w:beforeAutospacing="0" w:after="0" w:afterAutospacing="0"/>
        <w:ind w:firstLine="709"/>
        <w:jc w:val="both"/>
        <w:rPr>
          <w:sz w:val="28"/>
          <w:szCs w:val="28"/>
        </w:rPr>
      </w:pPr>
      <w:r w:rsidRPr="00F348BB">
        <w:rPr>
          <w:sz w:val="28"/>
          <w:szCs w:val="28"/>
        </w:rPr>
        <w:t>Итоговый текст программы развития УУД согласовывается с членами органа государственно-общественного управления. Результаты реализации программы периодически анализируются, в них вносятся необходимые коррективы.</w:t>
      </w:r>
    </w:p>
    <w:p w:rsidR="007A61C9" w:rsidRPr="00F348BB" w:rsidRDefault="007A61C9" w:rsidP="007A61C9">
      <w:pPr>
        <w:pStyle w:val="aff1"/>
        <w:widowControl w:val="0"/>
        <w:tabs>
          <w:tab w:val="left" w:pos="567"/>
        </w:tabs>
        <w:spacing w:before="0" w:beforeAutospacing="0" w:after="0" w:afterAutospacing="0"/>
        <w:ind w:firstLine="709"/>
        <w:jc w:val="both"/>
        <w:rPr>
          <w:b/>
          <w:i/>
          <w:sz w:val="28"/>
          <w:szCs w:val="28"/>
        </w:rPr>
      </w:pPr>
      <w:r w:rsidRPr="00F348BB">
        <w:rPr>
          <w:b/>
          <w:i/>
          <w:sz w:val="28"/>
          <w:szCs w:val="28"/>
        </w:rPr>
        <w:t>Описание условий, обеспечивающих формирование универсальных учебных действий у обучающихся с ЗПР</w:t>
      </w:r>
    </w:p>
    <w:p w:rsidR="007A61C9" w:rsidRPr="00F348BB" w:rsidRDefault="007A61C9" w:rsidP="007A61C9">
      <w:pPr>
        <w:pStyle w:val="aff1"/>
        <w:widowControl w:val="0"/>
        <w:tabs>
          <w:tab w:val="left" w:pos="567"/>
        </w:tabs>
        <w:spacing w:before="0" w:beforeAutospacing="0" w:after="0" w:afterAutospacing="0"/>
        <w:ind w:firstLine="709"/>
        <w:jc w:val="both"/>
        <w:rPr>
          <w:sz w:val="28"/>
          <w:szCs w:val="28"/>
        </w:rPr>
      </w:pPr>
      <w:r w:rsidRPr="00F348BB">
        <w:rPr>
          <w:sz w:val="28"/>
          <w:szCs w:val="28"/>
        </w:rPr>
        <w:t>Условия реализации адаптированной основной образовательной программы, в том числе программы УУД, должны обеспечить участникам овладение ключевыми компетенциями, включая формирование опыта проектно-исследовательской деятельности и ИКТ-компетенций.</w:t>
      </w:r>
    </w:p>
    <w:p w:rsidR="007A61C9" w:rsidRPr="00F348BB" w:rsidRDefault="007A61C9" w:rsidP="007A61C9">
      <w:pPr>
        <w:pStyle w:val="aff1"/>
        <w:widowControl w:val="0"/>
        <w:tabs>
          <w:tab w:val="left" w:pos="567"/>
        </w:tabs>
        <w:spacing w:before="0" w:beforeAutospacing="0" w:after="0" w:afterAutospacing="0"/>
        <w:ind w:firstLine="709"/>
        <w:jc w:val="both"/>
        <w:rPr>
          <w:sz w:val="28"/>
          <w:szCs w:val="28"/>
        </w:rPr>
      </w:pPr>
      <w:r w:rsidRPr="00F348BB">
        <w:rPr>
          <w:sz w:val="28"/>
          <w:szCs w:val="28"/>
        </w:rPr>
        <w:t>Требования к условиям включают:</w:t>
      </w:r>
    </w:p>
    <w:p w:rsidR="007A61C9" w:rsidRPr="00F348BB" w:rsidRDefault="007A61C9"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F348BB">
        <w:rPr>
          <w:rFonts w:ascii="Times New Roman" w:hAnsi="Times New Roman" w:cs="Times New Roman"/>
          <w:sz w:val="28"/>
          <w:szCs w:val="28"/>
        </w:rPr>
        <w:t xml:space="preserve">укомплектованность </w:t>
      </w:r>
      <w:r w:rsidRPr="00F348BB">
        <w:rPr>
          <w:rFonts w:ascii="Times New Roman" w:hAnsi="Times New Roman" w:cs="Times New Roman"/>
          <w:color w:val="FF0000"/>
          <w:sz w:val="28"/>
          <w:szCs w:val="28"/>
        </w:rPr>
        <w:t xml:space="preserve">МБОУ «СОШ № 5» </w:t>
      </w:r>
      <w:r w:rsidRPr="00F348BB">
        <w:rPr>
          <w:rFonts w:ascii="Times New Roman" w:hAnsi="Times New Roman" w:cs="Times New Roman"/>
          <w:sz w:val="28"/>
          <w:szCs w:val="28"/>
        </w:rPr>
        <w:t>педагогическими, руководящими и иными работниками;</w:t>
      </w:r>
    </w:p>
    <w:p w:rsidR="007A61C9" w:rsidRPr="00F348BB" w:rsidRDefault="007A61C9"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F348BB">
        <w:rPr>
          <w:rFonts w:ascii="Times New Roman" w:hAnsi="Times New Roman" w:cs="Times New Roman"/>
          <w:sz w:val="28"/>
          <w:szCs w:val="28"/>
        </w:rPr>
        <w:t xml:space="preserve">уровень квалификации педагогических и иных работников </w:t>
      </w:r>
      <w:r w:rsidRPr="00F348BB">
        <w:rPr>
          <w:rFonts w:ascii="Times New Roman" w:hAnsi="Times New Roman" w:cs="Times New Roman"/>
          <w:color w:val="FF0000"/>
          <w:sz w:val="28"/>
          <w:szCs w:val="28"/>
        </w:rPr>
        <w:t>МБОУ «СОШ № 5»</w:t>
      </w:r>
      <w:r w:rsidRPr="00F348BB">
        <w:rPr>
          <w:rFonts w:ascii="Times New Roman" w:hAnsi="Times New Roman" w:cs="Times New Roman"/>
          <w:sz w:val="28"/>
          <w:szCs w:val="28"/>
        </w:rPr>
        <w:t>;</w:t>
      </w:r>
    </w:p>
    <w:p w:rsidR="007A61C9" w:rsidRPr="00F348BB" w:rsidRDefault="007A61C9"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F348BB">
        <w:rPr>
          <w:rFonts w:ascii="Times New Roman" w:hAnsi="Times New Roman" w:cs="Times New Roman"/>
          <w:sz w:val="28"/>
          <w:szCs w:val="28"/>
        </w:rPr>
        <w:t xml:space="preserve">непрерывность профессионального развития педагогических работников, реализующей адаптированную образовательную программу основного общего образования. </w:t>
      </w:r>
    </w:p>
    <w:p w:rsidR="007A61C9" w:rsidRPr="00F348BB" w:rsidRDefault="007A61C9" w:rsidP="007A61C9">
      <w:pPr>
        <w:pStyle w:val="aff1"/>
        <w:widowControl w:val="0"/>
        <w:tabs>
          <w:tab w:val="left" w:pos="567"/>
        </w:tabs>
        <w:spacing w:before="0" w:beforeAutospacing="0" w:after="0" w:afterAutospacing="0"/>
        <w:ind w:firstLine="709"/>
        <w:jc w:val="both"/>
        <w:rPr>
          <w:sz w:val="28"/>
          <w:szCs w:val="28"/>
        </w:rPr>
      </w:pPr>
      <w:r w:rsidRPr="00F348BB">
        <w:rPr>
          <w:sz w:val="28"/>
          <w:szCs w:val="28"/>
        </w:rPr>
        <w:t>Требования к педагогическим кадрам, реализующим программу УУД, включают:</w:t>
      </w:r>
    </w:p>
    <w:p w:rsidR="007A61C9" w:rsidRPr="00F348BB" w:rsidRDefault="007A61C9"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F348BB">
        <w:rPr>
          <w:rFonts w:ascii="Times New Roman" w:hAnsi="Times New Roman" w:cs="Times New Roman"/>
          <w:sz w:val="28"/>
          <w:szCs w:val="28"/>
        </w:rPr>
        <w:t>владение представлениями о возрастных особенностях обучающихся соответствующего уровня образования;</w:t>
      </w:r>
    </w:p>
    <w:p w:rsidR="007A61C9" w:rsidRPr="00F348BB" w:rsidRDefault="007A61C9"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F348BB">
        <w:rPr>
          <w:rFonts w:ascii="Times New Roman" w:hAnsi="Times New Roman" w:cs="Times New Roman"/>
          <w:sz w:val="28"/>
          <w:szCs w:val="28"/>
        </w:rPr>
        <w:t>владение представлениями об индивидуально-типологических особенностях обучающихся с ЗПР и их особых образовательных потребностях на уровне основного общего образования;</w:t>
      </w:r>
    </w:p>
    <w:p w:rsidR="007A61C9" w:rsidRPr="00F348BB" w:rsidRDefault="007A61C9"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F348BB">
        <w:rPr>
          <w:rFonts w:ascii="Times New Roman" w:hAnsi="Times New Roman" w:cs="Times New Roman"/>
          <w:sz w:val="28"/>
          <w:szCs w:val="28"/>
        </w:rPr>
        <w:t>регулярное повышение квалификации, посвященное формированию УУД в рамках ФГОС;</w:t>
      </w:r>
    </w:p>
    <w:p w:rsidR="007A61C9" w:rsidRPr="00F348BB" w:rsidRDefault="007A61C9"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F348BB">
        <w:rPr>
          <w:rFonts w:ascii="Times New Roman" w:hAnsi="Times New Roman" w:cs="Times New Roman"/>
          <w:sz w:val="28"/>
          <w:szCs w:val="28"/>
        </w:rPr>
        <w:t>участие в разработке программы по формированию УУД;</w:t>
      </w:r>
    </w:p>
    <w:p w:rsidR="007A61C9" w:rsidRPr="00F348BB" w:rsidRDefault="007A61C9"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F348BB">
        <w:rPr>
          <w:rFonts w:ascii="Times New Roman" w:hAnsi="Times New Roman" w:cs="Times New Roman"/>
          <w:sz w:val="28"/>
          <w:szCs w:val="28"/>
        </w:rPr>
        <w:t>умение планировать образовательный процесс в рамках учебного предмета в соответствии с особенностями формирования конкретных УУД;</w:t>
      </w:r>
    </w:p>
    <w:p w:rsidR="007A61C9" w:rsidRPr="00F348BB" w:rsidRDefault="007A61C9"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F348BB">
        <w:rPr>
          <w:rFonts w:ascii="Times New Roman" w:hAnsi="Times New Roman" w:cs="Times New Roman"/>
          <w:sz w:val="28"/>
          <w:szCs w:val="28"/>
        </w:rPr>
        <w:t>навыки формирования УУД в рамках проектной и учебно-исследовательской деятельности;</w:t>
      </w:r>
    </w:p>
    <w:p w:rsidR="007A61C9" w:rsidRPr="00F348BB" w:rsidRDefault="007A61C9"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F348BB">
        <w:rPr>
          <w:rFonts w:ascii="Times New Roman" w:hAnsi="Times New Roman" w:cs="Times New Roman"/>
          <w:sz w:val="28"/>
          <w:szCs w:val="28"/>
        </w:rPr>
        <w:t>навыки продуктивного взаимодействия педагога и обучающегося в рамках формирования УУД;</w:t>
      </w:r>
    </w:p>
    <w:p w:rsidR="007A61C9" w:rsidRPr="00F348BB" w:rsidRDefault="007A61C9"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F348BB">
        <w:rPr>
          <w:rFonts w:ascii="Times New Roman" w:hAnsi="Times New Roman" w:cs="Times New Roman"/>
          <w:sz w:val="28"/>
          <w:szCs w:val="28"/>
        </w:rPr>
        <w:t>владение навыками формирующего оценивания;</w:t>
      </w:r>
    </w:p>
    <w:p w:rsidR="007A61C9" w:rsidRPr="00F348BB" w:rsidRDefault="007A61C9"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F348BB">
        <w:rPr>
          <w:rFonts w:ascii="Times New Roman" w:hAnsi="Times New Roman" w:cs="Times New Roman"/>
          <w:sz w:val="28"/>
          <w:szCs w:val="28"/>
        </w:rPr>
        <w:t>умение применять диагностический инструментарий для оценки качества формирования УУД как в рамках предметной, так и внепредметной деятельности.</w:t>
      </w:r>
    </w:p>
    <w:p w:rsidR="007A61C9" w:rsidRPr="00F348BB" w:rsidRDefault="007A61C9" w:rsidP="007A61C9">
      <w:pPr>
        <w:pStyle w:val="aff1"/>
        <w:widowControl w:val="0"/>
        <w:spacing w:before="0" w:beforeAutospacing="0" w:after="0" w:afterAutospacing="0" w:line="360" w:lineRule="auto"/>
        <w:ind w:firstLine="709"/>
        <w:jc w:val="center"/>
        <w:rPr>
          <w:b/>
          <w:sz w:val="28"/>
          <w:szCs w:val="28"/>
        </w:rPr>
      </w:pPr>
    </w:p>
    <w:p w:rsidR="007A61C9" w:rsidRPr="00F348BB" w:rsidRDefault="007A61C9" w:rsidP="007A61C9">
      <w:pPr>
        <w:pStyle w:val="aff1"/>
        <w:widowControl w:val="0"/>
        <w:spacing w:before="0" w:beforeAutospacing="0" w:after="0" w:afterAutospacing="0" w:line="360" w:lineRule="auto"/>
        <w:ind w:firstLine="709"/>
        <w:jc w:val="center"/>
        <w:rPr>
          <w:b/>
          <w:sz w:val="28"/>
          <w:szCs w:val="28"/>
        </w:rPr>
      </w:pPr>
    </w:p>
    <w:p w:rsidR="00451D6F" w:rsidRPr="00F348BB" w:rsidRDefault="007A61C9" w:rsidP="007A61C9">
      <w:pPr>
        <w:ind w:firstLine="709"/>
        <w:jc w:val="both"/>
        <w:rPr>
          <w:rFonts w:ascii="Times New Roman" w:hAnsi="Times New Roman" w:cs="Times New Roman"/>
          <w:sz w:val="28"/>
          <w:szCs w:val="28"/>
        </w:rPr>
      </w:pPr>
      <w:r w:rsidRPr="00F348BB">
        <w:rPr>
          <w:rFonts w:ascii="Times New Roman" w:hAnsi="Times New Roman" w:cs="Times New Roman"/>
          <w:b/>
          <w:sz w:val="28"/>
          <w:szCs w:val="28"/>
        </w:rPr>
        <w:br w:type="page"/>
      </w:r>
    </w:p>
    <w:p w:rsidR="0003112D" w:rsidRPr="00F348BB" w:rsidRDefault="000F2850" w:rsidP="0026699C">
      <w:pPr>
        <w:pStyle w:val="15"/>
        <w:rPr>
          <w:b/>
          <w:spacing w:val="0"/>
          <w:sz w:val="28"/>
          <w:szCs w:val="28"/>
        </w:rPr>
      </w:pPr>
      <w:r w:rsidRPr="00F348BB">
        <w:rPr>
          <w:b/>
          <w:spacing w:val="0"/>
          <w:sz w:val="28"/>
          <w:szCs w:val="28"/>
        </w:rPr>
        <w:t>Организационный раздел А</w:t>
      </w:r>
      <w:r w:rsidR="0026699C" w:rsidRPr="00F348BB">
        <w:rPr>
          <w:b/>
          <w:spacing w:val="0"/>
          <w:sz w:val="28"/>
          <w:szCs w:val="28"/>
        </w:rPr>
        <w:t>О</w:t>
      </w:r>
      <w:r w:rsidRPr="00F348BB">
        <w:rPr>
          <w:b/>
          <w:spacing w:val="0"/>
          <w:sz w:val="28"/>
          <w:szCs w:val="28"/>
        </w:rPr>
        <w:t>ОП ООО для обучающихся с задержкой психического развития (вариант 7)</w:t>
      </w:r>
    </w:p>
    <w:p w:rsidR="0003112D" w:rsidRPr="00F348BB" w:rsidRDefault="0026699C" w:rsidP="0026699C">
      <w:pPr>
        <w:rPr>
          <w:rFonts w:ascii="Times New Roman" w:hAnsi="Times New Roman" w:cs="Times New Roman"/>
          <w:b/>
          <w:sz w:val="28"/>
          <w:szCs w:val="28"/>
        </w:rPr>
      </w:pPr>
      <w:r w:rsidRPr="00F348BB">
        <w:rPr>
          <w:rFonts w:ascii="Times New Roman" w:hAnsi="Times New Roman" w:cs="Times New Roman"/>
          <w:b/>
          <w:sz w:val="28"/>
          <w:szCs w:val="28"/>
        </w:rPr>
        <w:t>У</w:t>
      </w:r>
      <w:r w:rsidR="000F2850" w:rsidRPr="00F348BB">
        <w:rPr>
          <w:rFonts w:ascii="Times New Roman" w:hAnsi="Times New Roman" w:cs="Times New Roman"/>
          <w:b/>
          <w:sz w:val="28"/>
          <w:szCs w:val="28"/>
        </w:rPr>
        <w:t>чебный план адаптированной образовательной программы основного общего образования для обучающихся с задержкой психического развития (вариант 7).</w:t>
      </w:r>
    </w:p>
    <w:p w:rsidR="0026699C" w:rsidRPr="00F348BB" w:rsidRDefault="0026699C" w:rsidP="00D816B7">
      <w:pPr>
        <w:pStyle w:val="a8"/>
        <w:tabs>
          <w:tab w:val="left" w:pos="999"/>
        </w:tabs>
        <w:spacing w:before="0"/>
        <w:ind w:left="0" w:firstLine="720"/>
        <w:rPr>
          <w:rFonts w:ascii="Times New Roman" w:hAnsi="Times New Roman" w:cs="Times New Roman"/>
          <w:sz w:val="28"/>
          <w:szCs w:val="28"/>
        </w:rPr>
      </w:pPr>
      <w:r w:rsidRPr="00F348BB">
        <w:rPr>
          <w:rFonts w:ascii="Times New Roman" w:hAnsi="Times New Roman" w:cs="Times New Roman"/>
          <w:sz w:val="28"/>
          <w:szCs w:val="28"/>
        </w:rPr>
        <w:t>У</w:t>
      </w:r>
      <w:r w:rsidR="000F2850" w:rsidRPr="00F348BB">
        <w:rPr>
          <w:rFonts w:ascii="Times New Roman" w:hAnsi="Times New Roman" w:cs="Times New Roman"/>
          <w:sz w:val="28"/>
          <w:szCs w:val="28"/>
        </w:rPr>
        <w:t>чебный план АО</w:t>
      </w:r>
      <w:r w:rsidRPr="00F348BB">
        <w:rPr>
          <w:rFonts w:ascii="Times New Roman" w:hAnsi="Times New Roman" w:cs="Times New Roman"/>
          <w:sz w:val="28"/>
          <w:szCs w:val="28"/>
        </w:rPr>
        <w:t>О</w:t>
      </w:r>
      <w:r w:rsidR="000F2850" w:rsidRPr="00F348BB">
        <w:rPr>
          <w:rFonts w:ascii="Times New Roman" w:hAnsi="Times New Roman" w:cs="Times New Roman"/>
          <w:sz w:val="28"/>
          <w:szCs w:val="28"/>
        </w:rPr>
        <w:t xml:space="preserve">П ООО для обучающихся с задержкой психического развития (вариант 7) в целом соответствует обязательным требованиям ФГОС ООО и </w:t>
      </w:r>
      <w:hyperlink r:id="rId15">
        <w:r w:rsidR="000F2850" w:rsidRPr="00F348BB">
          <w:rPr>
            <w:rFonts w:ascii="Times New Roman" w:hAnsi="Times New Roman" w:cs="Times New Roman"/>
            <w:sz w:val="28"/>
            <w:szCs w:val="28"/>
            <w:u w:val="single"/>
          </w:rPr>
          <w:t>ФОП ООО</w:t>
        </w:r>
      </w:hyperlink>
      <w:r w:rsidR="000F2850" w:rsidRPr="00F348BB">
        <w:rPr>
          <w:rFonts w:ascii="Times New Roman" w:hAnsi="Times New Roman" w:cs="Times New Roman"/>
          <w:sz w:val="28"/>
          <w:szCs w:val="28"/>
        </w:rPr>
        <w:t xml:space="preserve">, в том числе требованиям о включении во внеурочную деятельность коррекционных курсов по Программе коррекционной </w:t>
      </w:r>
      <w:r w:rsidRPr="00F348BB">
        <w:rPr>
          <w:rFonts w:ascii="Times New Roman" w:hAnsi="Times New Roman" w:cs="Times New Roman"/>
          <w:sz w:val="28"/>
          <w:szCs w:val="28"/>
        </w:rPr>
        <w:t xml:space="preserve">работы,  </w:t>
      </w:r>
      <w:r w:rsidR="000F2850" w:rsidRPr="00F348BB">
        <w:rPr>
          <w:rFonts w:ascii="Times New Roman" w:hAnsi="Times New Roman" w:cs="Times New Roman"/>
          <w:sz w:val="28"/>
          <w:szCs w:val="28"/>
        </w:rPr>
        <w:t>фиксирует</w:t>
      </w:r>
      <w:r w:rsidR="000F2850" w:rsidRPr="00F348BB">
        <w:rPr>
          <w:rFonts w:ascii="Times New Roman" w:hAnsi="Times New Roman" w:cs="Times New Roman"/>
          <w:sz w:val="28"/>
          <w:szCs w:val="28"/>
        </w:rPr>
        <w:tab/>
        <w:t>максимальный</w:t>
      </w:r>
      <w:r w:rsidR="000F2850" w:rsidRPr="00F348BB">
        <w:rPr>
          <w:rFonts w:ascii="Times New Roman" w:hAnsi="Times New Roman" w:cs="Times New Roman"/>
          <w:sz w:val="28"/>
          <w:szCs w:val="28"/>
        </w:rPr>
        <w:tab/>
        <w:t>объем</w:t>
      </w:r>
      <w:r w:rsidR="000F2850" w:rsidRPr="00F348BB">
        <w:rPr>
          <w:rFonts w:ascii="Times New Roman" w:hAnsi="Times New Roman" w:cs="Times New Roman"/>
          <w:sz w:val="28"/>
          <w:szCs w:val="28"/>
        </w:rPr>
        <w:tab/>
        <w:t>уче</w:t>
      </w:r>
      <w:r w:rsidRPr="00F348BB">
        <w:rPr>
          <w:rFonts w:ascii="Times New Roman" w:hAnsi="Times New Roman" w:cs="Times New Roman"/>
          <w:sz w:val="28"/>
          <w:szCs w:val="28"/>
        </w:rPr>
        <w:t>бной</w:t>
      </w:r>
      <w:r w:rsidRPr="00F348BB">
        <w:rPr>
          <w:rFonts w:ascii="Times New Roman" w:hAnsi="Times New Roman" w:cs="Times New Roman"/>
          <w:sz w:val="28"/>
          <w:szCs w:val="28"/>
        </w:rPr>
        <w:tab/>
        <w:t>нагрузки</w:t>
      </w:r>
      <w:r w:rsidRPr="00F348BB">
        <w:rPr>
          <w:rFonts w:ascii="Times New Roman" w:hAnsi="Times New Roman" w:cs="Times New Roman"/>
          <w:sz w:val="28"/>
          <w:szCs w:val="28"/>
        </w:rPr>
        <w:tab/>
        <w:t>обучающихся</w:t>
      </w:r>
      <w:r w:rsidRPr="00F348BB">
        <w:rPr>
          <w:rFonts w:ascii="Times New Roman" w:hAnsi="Times New Roman" w:cs="Times New Roman"/>
          <w:sz w:val="28"/>
          <w:szCs w:val="28"/>
        </w:rPr>
        <w:tab/>
        <w:t>с</w:t>
      </w:r>
      <w:r w:rsidRPr="00F348BB">
        <w:rPr>
          <w:rFonts w:ascii="Times New Roman" w:hAnsi="Times New Roman" w:cs="Times New Roman"/>
          <w:sz w:val="28"/>
          <w:szCs w:val="28"/>
        </w:rPr>
        <w:tab/>
        <w:t xml:space="preserve">ЗПР, </w:t>
      </w:r>
    </w:p>
    <w:p w:rsidR="0026699C" w:rsidRPr="00F348BB" w:rsidRDefault="0026699C" w:rsidP="00D816B7">
      <w:pPr>
        <w:pStyle w:val="a8"/>
        <w:tabs>
          <w:tab w:val="left" w:pos="999"/>
        </w:tabs>
        <w:spacing w:before="0"/>
        <w:ind w:left="0" w:firstLine="720"/>
        <w:rPr>
          <w:rFonts w:ascii="Times New Roman" w:hAnsi="Times New Roman" w:cs="Times New Roman"/>
          <w:sz w:val="28"/>
          <w:szCs w:val="28"/>
        </w:rPr>
      </w:pPr>
      <w:r w:rsidRPr="00F348BB">
        <w:rPr>
          <w:rFonts w:ascii="Times New Roman" w:hAnsi="Times New Roman" w:cs="Times New Roman"/>
          <w:sz w:val="28"/>
          <w:szCs w:val="28"/>
        </w:rPr>
        <w:t>Учебный план:</w:t>
      </w:r>
    </w:p>
    <w:p w:rsidR="0003112D" w:rsidRPr="00F348BB" w:rsidRDefault="0026699C" w:rsidP="00D816B7">
      <w:pPr>
        <w:pStyle w:val="a8"/>
        <w:tabs>
          <w:tab w:val="left" w:pos="999"/>
        </w:tabs>
        <w:spacing w:before="0"/>
        <w:ind w:left="0" w:firstLine="720"/>
        <w:rPr>
          <w:rFonts w:ascii="Times New Roman" w:hAnsi="Times New Roman" w:cs="Times New Roman"/>
          <w:sz w:val="28"/>
          <w:szCs w:val="28"/>
        </w:rPr>
      </w:pPr>
      <w:r w:rsidRPr="00F348BB">
        <w:rPr>
          <w:rFonts w:ascii="Times New Roman" w:hAnsi="Times New Roman" w:cs="Times New Roman"/>
          <w:sz w:val="28"/>
          <w:szCs w:val="28"/>
        </w:rPr>
        <w:t xml:space="preserve">- </w:t>
      </w:r>
      <w:r w:rsidR="000F2850" w:rsidRPr="00F348BB">
        <w:rPr>
          <w:rFonts w:ascii="Times New Roman" w:hAnsi="Times New Roman" w:cs="Times New Roman"/>
          <w:sz w:val="28"/>
          <w:szCs w:val="28"/>
        </w:rPr>
        <w:t>определяет (регламентирует) перечень учебных предметов, курсов и время, отводимое</w:t>
      </w:r>
      <w:r w:rsidR="000F2850" w:rsidRPr="00F348BB">
        <w:rPr>
          <w:rFonts w:ascii="Times New Roman" w:hAnsi="Times New Roman" w:cs="Times New Roman"/>
          <w:sz w:val="28"/>
          <w:szCs w:val="28"/>
        </w:rPr>
        <w:tab/>
        <w:t>на</w:t>
      </w:r>
      <w:r w:rsidR="000F2850" w:rsidRPr="00F348BB">
        <w:rPr>
          <w:rFonts w:ascii="Times New Roman" w:hAnsi="Times New Roman" w:cs="Times New Roman"/>
          <w:sz w:val="28"/>
          <w:szCs w:val="28"/>
        </w:rPr>
        <w:tab/>
        <w:t>их</w:t>
      </w:r>
      <w:r w:rsidR="000F2850" w:rsidRPr="00F348BB">
        <w:rPr>
          <w:rFonts w:ascii="Times New Roman" w:hAnsi="Times New Roman" w:cs="Times New Roman"/>
          <w:sz w:val="28"/>
          <w:szCs w:val="28"/>
        </w:rPr>
        <w:tab/>
        <w:t>освоение</w:t>
      </w:r>
      <w:r w:rsidR="000F2850" w:rsidRPr="00F348BB">
        <w:rPr>
          <w:rFonts w:ascii="Times New Roman" w:hAnsi="Times New Roman" w:cs="Times New Roman"/>
          <w:sz w:val="28"/>
          <w:szCs w:val="28"/>
        </w:rPr>
        <w:tab/>
        <w:t>и</w:t>
      </w:r>
      <w:r w:rsidR="000F2850" w:rsidRPr="00F348BB">
        <w:rPr>
          <w:rFonts w:ascii="Times New Roman" w:hAnsi="Times New Roman" w:cs="Times New Roman"/>
          <w:sz w:val="28"/>
          <w:szCs w:val="28"/>
        </w:rPr>
        <w:tab/>
        <w:t>организацию;</w:t>
      </w:r>
    </w:p>
    <w:p w:rsidR="0003112D" w:rsidRPr="00F348BB" w:rsidRDefault="0026699C" w:rsidP="00D816B7">
      <w:pPr>
        <w:pStyle w:val="a4"/>
        <w:ind w:left="0" w:firstLine="720"/>
        <w:rPr>
          <w:rFonts w:ascii="Times New Roman" w:hAnsi="Times New Roman" w:cs="Times New Roman"/>
          <w:sz w:val="28"/>
          <w:szCs w:val="28"/>
        </w:rPr>
      </w:pPr>
      <w:r w:rsidRPr="00F348BB">
        <w:rPr>
          <w:rFonts w:ascii="Times New Roman" w:hAnsi="Times New Roman" w:cs="Times New Roman"/>
          <w:sz w:val="28"/>
          <w:szCs w:val="28"/>
        </w:rPr>
        <w:t xml:space="preserve">- </w:t>
      </w:r>
      <w:r w:rsidR="000F2850" w:rsidRPr="00F348BB">
        <w:rPr>
          <w:rFonts w:ascii="Times New Roman" w:hAnsi="Times New Roman" w:cs="Times New Roman"/>
          <w:sz w:val="28"/>
          <w:szCs w:val="28"/>
        </w:rPr>
        <w:t xml:space="preserve">распределяет учебные предметы, курсы, модули по классам и учебным </w:t>
      </w:r>
      <w:r w:rsidRPr="00F348BB">
        <w:rPr>
          <w:rFonts w:ascii="Times New Roman" w:hAnsi="Times New Roman" w:cs="Times New Roman"/>
          <w:sz w:val="28"/>
          <w:szCs w:val="28"/>
        </w:rPr>
        <w:t>годам;</w:t>
      </w:r>
    </w:p>
    <w:p w:rsidR="0003112D" w:rsidRPr="00F348BB" w:rsidRDefault="0026699C" w:rsidP="00D816B7">
      <w:pPr>
        <w:pStyle w:val="a8"/>
        <w:tabs>
          <w:tab w:val="left" w:pos="1097"/>
        </w:tabs>
        <w:spacing w:before="0"/>
        <w:ind w:left="0" w:firstLine="720"/>
        <w:rPr>
          <w:rFonts w:ascii="Times New Roman" w:hAnsi="Times New Roman" w:cs="Times New Roman"/>
          <w:sz w:val="28"/>
          <w:szCs w:val="28"/>
        </w:rPr>
      </w:pPr>
      <w:r w:rsidRPr="00F348BB">
        <w:rPr>
          <w:rFonts w:ascii="Times New Roman" w:hAnsi="Times New Roman" w:cs="Times New Roman"/>
          <w:sz w:val="28"/>
          <w:szCs w:val="28"/>
        </w:rPr>
        <w:t>-</w:t>
      </w:r>
      <w:r w:rsidR="000F2850" w:rsidRPr="00F348BB">
        <w:rPr>
          <w:rFonts w:ascii="Times New Roman" w:hAnsi="Times New Roman" w:cs="Times New Roman"/>
          <w:sz w:val="28"/>
          <w:szCs w:val="28"/>
        </w:rPr>
        <w:t xml:space="preserve">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 в том числе русского языка как родного </w:t>
      </w:r>
      <w:r w:rsidR="00F84EA9" w:rsidRPr="00F348BB">
        <w:rPr>
          <w:rFonts w:ascii="Times New Roman" w:hAnsi="Times New Roman" w:cs="Times New Roman"/>
          <w:sz w:val="28"/>
          <w:szCs w:val="28"/>
        </w:rPr>
        <w:t>языка</w:t>
      </w:r>
      <w:r w:rsidR="000F2850" w:rsidRPr="00F348BB">
        <w:rPr>
          <w:rFonts w:ascii="Times New Roman" w:hAnsi="Times New Roman" w:cs="Times New Roman"/>
          <w:sz w:val="28"/>
          <w:szCs w:val="28"/>
        </w:rPr>
        <w:t>.</w:t>
      </w:r>
    </w:p>
    <w:p w:rsidR="0003112D" w:rsidRPr="00F348BB" w:rsidRDefault="000F2850" w:rsidP="00D816B7">
      <w:pPr>
        <w:pStyle w:val="a8"/>
        <w:tabs>
          <w:tab w:val="left" w:pos="968"/>
          <w:tab w:val="left" w:pos="2719"/>
          <w:tab w:val="left" w:pos="5513"/>
          <w:tab w:val="left" w:pos="8911"/>
        </w:tabs>
        <w:spacing w:before="0"/>
        <w:ind w:left="0" w:firstLine="720"/>
        <w:rPr>
          <w:rFonts w:ascii="Times New Roman" w:hAnsi="Times New Roman" w:cs="Times New Roman"/>
          <w:sz w:val="28"/>
          <w:szCs w:val="28"/>
        </w:rPr>
      </w:pPr>
      <w:r w:rsidRPr="00F348BB">
        <w:rPr>
          <w:rFonts w:ascii="Times New Roman" w:hAnsi="Times New Roman" w:cs="Times New Roman"/>
          <w:sz w:val="28"/>
          <w:szCs w:val="28"/>
        </w:rPr>
        <w:t>Для обучающегося с ЗПР может быть разработан индивидуальный учебный план как на весь период обучения по программе, так и на один год или иной срок. Данный индивидуальный план предусматривает решение одной или нескольких из</w:t>
      </w:r>
      <w:r w:rsidRPr="00F348BB">
        <w:rPr>
          <w:rFonts w:ascii="Times New Roman" w:hAnsi="Times New Roman" w:cs="Times New Roman"/>
          <w:sz w:val="28"/>
          <w:szCs w:val="28"/>
        </w:rPr>
        <w:tab/>
        <w:t>ниже</w:t>
      </w:r>
      <w:r w:rsidR="00F84EA9" w:rsidRPr="00F348BB">
        <w:rPr>
          <w:rFonts w:ascii="Times New Roman" w:hAnsi="Times New Roman" w:cs="Times New Roman"/>
          <w:sz w:val="28"/>
          <w:szCs w:val="28"/>
        </w:rPr>
        <w:t xml:space="preserve"> </w:t>
      </w:r>
      <w:r w:rsidRPr="00F348BB">
        <w:rPr>
          <w:rFonts w:ascii="Times New Roman" w:hAnsi="Times New Roman" w:cs="Times New Roman"/>
          <w:sz w:val="28"/>
          <w:szCs w:val="28"/>
        </w:rPr>
        <w:t>указанных</w:t>
      </w:r>
      <w:r w:rsidRPr="00F348BB">
        <w:rPr>
          <w:rFonts w:ascii="Times New Roman" w:hAnsi="Times New Roman" w:cs="Times New Roman"/>
          <w:sz w:val="28"/>
          <w:szCs w:val="28"/>
        </w:rPr>
        <w:tab/>
        <w:t>задач:</w:t>
      </w:r>
    </w:p>
    <w:p w:rsidR="0003112D" w:rsidRPr="00F348BB" w:rsidRDefault="0003112D" w:rsidP="00D816B7">
      <w:pPr>
        <w:pStyle w:val="a4"/>
        <w:ind w:left="0" w:firstLine="720"/>
        <w:rPr>
          <w:rFonts w:ascii="Times New Roman" w:hAnsi="Times New Roman" w:cs="Times New Roman"/>
          <w:sz w:val="28"/>
          <w:szCs w:val="28"/>
        </w:rPr>
      </w:pPr>
    </w:p>
    <w:p w:rsidR="0003112D" w:rsidRPr="00F348BB" w:rsidRDefault="000F2850" w:rsidP="00D816B7">
      <w:pPr>
        <w:pStyle w:val="a4"/>
        <w:ind w:left="0" w:firstLine="720"/>
        <w:rPr>
          <w:rFonts w:ascii="Times New Roman" w:hAnsi="Times New Roman" w:cs="Times New Roman"/>
          <w:sz w:val="28"/>
          <w:szCs w:val="28"/>
        </w:rPr>
      </w:pPr>
      <w:r w:rsidRPr="00F348BB">
        <w:rPr>
          <w:rFonts w:ascii="Times New Roman" w:hAnsi="Times New Roman" w:cs="Times New Roman"/>
          <w:sz w:val="28"/>
          <w:szCs w:val="28"/>
        </w:rPr>
        <w:t>усиление внимания к обязательным учебным дисциплинам, освоение которых может вызывать у данной группы обучающихся специфически обусловленные или индивидуально ориентированные трудности (за счёт часов части учебного плана,         определяемой         участниками         образовательных         отношений);</w:t>
      </w:r>
    </w:p>
    <w:p w:rsidR="0003112D" w:rsidRPr="00F348BB" w:rsidRDefault="0003112D" w:rsidP="00D816B7">
      <w:pPr>
        <w:pStyle w:val="a4"/>
        <w:ind w:left="0" w:firstLine="720"/>
        <w:rPr>
          <w:rFonts w:ascii="Times New Roman" w:hAnsi="Times New Roman" w:cs="Times New Roman"/>
          <w:sz w:val="28"/>
          <w:szCs w:val="28"/>
        </w:rPr>
      </w:pPr>
    </w:p>
    <w:p w:rsidR="0003112D" w:rsidRPr="00F348BB" w:rsidRDefault="000F2850" w:rsidP="00D816B7">
      <w:pPr>
        <w:pStyle w:val="a4"/>
        <w:ind w:left="0" w:firstLine="720"/>
        <w:rPr>
          <w:rFonts w:ascii="Times New Roman" w:hAnsi="Times New Roman" w:cs="Times New Roman"/>
          <w:sz w:val="28"/>
          <w:szCs w:val="28"/>
        </w:rPr>
      </w:pPr>
      <w:r w:rsidRPr="00F348BB">
        <w:rPr>
          <w:rFonts w:ascii="Times New Roman" w:hAnsi="Times New Roman" w:cs="Times New Roman"/>
          <w:sz w:val="28"/>
          <w:szCs w:val="28"/>
        </w:rPr>
        <w:t>проведение коррекционных курсов по программе коррекционной работы и, при необходимости, дополнительных коррекционно-развивающих занятий в соответствии с "Индивидуальным планом коррекционно-развивающей работы" за счет часов внеурочной деятельности в объеме не менее 5 часов в неделю;</w:t>
      </w:r>
    </w:p>
    <w:p w:rsidR="0003112D" w:rsidRPr="00F348BB" w:rsidRDefault="0003112D" w:rsidP="00D816B7">
      <w:pPr>
        <w:pStyle w:val="a4"/>
        <w:ind w:left="0" w:firstLine="720"/>
        <w:rPr>
          <w:rFonts w:ascii="Times New Roman" w:hAnsi="Times New Roman" w:cs="Times New Roman"/>
          <w:sz w:val="28"/>
          <w:szCs w:val="28"/>
        </w:rPr>
      </w:pPr>
    </w:p>
    <w:p w:rsidR="0003112D" w:rsidRPr="00F348BB" w:rsidRDefault="000F2850" w:rsidP="00D816B7">
      <w:pPr>
        <w:pStyle w:val="a4"/>
        <w:tabs>
          <w:tab w:val="left" w:pos="2771"/>
          <w:tab w:val="left" w:pos="5569"/>
          <w:tab w:val="left" w:pos="7588"/>
          <w:tab w:val="left" w:pos="8468"/>
        </w:tabs>
        <w:ind w:left="0" w:firstLine="720"/>
        <w:rPr>
          <w:rFonts w:ascii="Times New Roman" w:hAnsi="Times New Roman" w:cs="Times New Roman"/>
          <w:sz w:val="28"/>
          <w:szCs w:val="28"/>
        </w:rPr>
      </w:pPr>
      <w:r w:rsidRPr="00F348BB">
        <w:rPr>
          <w:rFonts w:ascii="Times New Roman" w:hAnsi="Times New Roman" w:cs="Times New Roman"/>
          <w:sz w:val="28"/>
          <w:szCs w:val="28"/>
        </w:rPr>
        <w:t>организация и проведение индивидуальных консультаций педагогов по обязательным учебным дисциплинам, по темам и разделам, требующим особого внимания для пропедевтики возникновения специфически обусловленных или индивидуально</w:t>
      </w:r>
      <w:r w:rsidRPr="00F348BB">
        <w:rPr>
          <w:rFonts w:ascii="Times New Roman" w:hAnsi="Times New Roman" w:cs="Times New Roman"/>
          <w:sz w:val="28"/>
          <w:szCs w:val="28"/>
        </w:rPr>
        <w:tab/>
        <w:t>ориентированных</w:t>
      </w:r>
      <w:r w:rsidRPr="00F348BB">
        <w:rPr>
          <w:rFonts w:ascii="Times New Roman" w:hAnsi="Times New Roman" w:cs="Times New Roman"/>
          <w:sz w:val="28"/>
          <w:szCs w:val="28"/>
        </w:rPr>
        <w:tab/>
        <w:t>трудностей</w:t>
      </w:r>
      <w:r w:rsidRPr="00F348BB">
        <w:rPr>
          <w:rFonts w:ascii="Times New Roman" w:hAnsi="Times New Roman" w:cs="Times New Roman"/>
          <w:sz w:val="28"/>
          <w:szCs w:val="28"/>
        </w:rPr>
        <w:tab/>
        <w:t>в</w:t>
      </w:r>
      <w:r w:rsidRPr="00F348BB">
        <w:rPr>
          <w:rFonts w:ascii="Times New Roman" w:hAnsi="Times New Roman" w:cs="Times New Roman"/>
          <w:sz w:val="28"/>
          <w:szCs w:val="28"/>
        </w:rPr>
        <w:tab/>
        <w:t>обучении;</w:t>
      </w:r>
    </w:p>
    <w:p w:rsidR="0003112D" w:rsidRPr="00F348BB" w:rsidRDefault="0003112D" w:rsidP="00D816B7">
      <w:pPr>
        <w:pStyle w:val="a4"/>
        <w:ind w:left="0" w:firstLine="720"/>
        <w:rPr>
          <w:rFonts w:ascii="Times New Roman" w:hAnsi="Times New Roman" w:cs="Times New Roman"/>
          <w:sz w:val="28"/>
          <w:szCs w:val="28"/>
        </w:rPr>
      </w:pPr>
    </w:p>
    <w:p w:rsidR="0003112D" w:rsidRPr="00F348BB" w:rsidRDefault="000F2850" w:rsidP="00D816B7">
      <w:pPr>
        <w:pStyle w:val="a4"/>
        <w:ind w:left="0" w:firstLine="720"/>
        <w:rPr>
          <w:rFonts w:ascii="Times New Roman" w:hAnsi="Times New Roman" w:cs="Times New Roman"/>
          <w:sz w:val="28"/>
          <w:szCs w:val="28"/>
        </w:rPr>
      </w:pPr>
      <w:r w:rsidRPr="00F348BB">
        <w:rPr>
          <w:rFonts w:ascii="Times New Roman" w:hAnsi="Times New Roman" w:cs="Times New Roman"/>
          <w:sz w:val="28"/>
          <w:szCs w:val="28"/>
        </w:rPr>
        <w:t>реализация индивидуальной образовательной траектории с учетом интересов, склонностей, способностей (в том числе выдающихся), выбранного обучающимся профиля в обучении.</w:t>
      </w:r>
    </w:p>
    <w:p w:rsidR="0003112D" w:rsidRPr="00F348BB" w:rsidRDefault="000F2850" w:rsidP="00D816B7">
      <w:pPr>
        <w:pStyle w:val="a8"/>
        <w:tabs>
          <w:tab w:val="left" w:pos="987"/>
        </w:tabs>
        <w:spacing w:before="0"/>
        <w:ind w:left="0" w:firstLine="720"/>
        <w:rPr>
          <w:rFonts w:ascii="Times New Roman" w:hAnsi="Times New Roman" w:cs="Times New Roman"/>
          <w:sz w:val="28"/>
          <w:szCs w:val="28"/>
        </w:rPr>
      </w:pPr>
      <w:r w:rsidRPr="00F348BB">
        <w:rPr>
          <w:rFonts w:ascii="Times New Roman" w:hAnsi="Times New Roman" w:cs="Times New Roman"/>
          <w:sz w:val="28"/>
          <w:szCs w:val="28"/>
        </w:rPr>
        <w:t>Федеральный учебный план состоит из двух частей: обязательной части и части, формируемой участниками образовательных отношений.</w:t>
      </w:r>
    </w:p>
    <w:p w:rsidR="0003112D" w:rsidRPr="00F348BB" w:rsidRDefault="000F2850" w:rsidP="00D816B7">
      <w:pPr>
        <w:pStyle w:val="a8"/>
        <w:tabs>
          <w:tab w:val="left" w:pos="1227"/>
        </w:tabs>
        <w:spacing w:before="0"/>
        <w:ind w:left="0" w:firstLine="720"/>
        <w:rPr>
          <w:rFonts w:ascii="Times New Roman" w:hAnsi="Times New Roman" w:cs="Times New Roman"/>
          <w:sz w:val="28"/>
          <w:szCs w:val="28"/>
        </w:rPr>
      </w:pPr>
      <w:r w:rsidRPr="00F348BB">
        <w:rPr>
          <w:rFonts w:ascii="Times New Roman" w:hAnsi="Times New Roman" w:cs="Times New Roman"/>
          <w:sz w:val="28"/>
          <w:szCs w:val="28"/>
        </w:rPr>
        <w:t>Обязательная часть федерального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 реализующих АООП ООО, и учебное время, отводимое на их изучение по классам (годам) обучения. Допускаются интегрированные учебные предметы (курсы) как в рамках одной предметной области в целом, так и на определенном этапе обучения.</w:t>
      </w:r>
    </w:p>
    <w:p w:rsidR="0003112D" w:rsidRPr="00F348BB" w:rsidRDefault="000F2850" w:rsidP="00D816B7">
      <w:pPr>
        <w:pStyle w:val="a8"/>
        <w:tabs>
          <w:tab w:val="left" w:pos="1350"/>
          <w:tab w:val="left" w:pos="8120"/>
        </w:tabs>
        <w:spacing w:before="0"/>
        <w:ind w:left="0" w:firstLine="720"/>
        <w:rPr>
          <w:rFonts w:ascii="Times New Roman" w:hAnsi="Times New Roman" w:cs="Times New Roman"/>
          <w:sz w:val="28"/>
          <w:szCs w:val="28"/>
        </w:rPr>
      </w:pPr>
      <w:r w:rsidRPr="00F348BB">
        <w:rPr>
          <w:rFonts w:ascii="Times New Roman" w:hAnsi="Times New Roman" w:cs="Times New Roman"/>
          <w:sz w:val="28"/>
          <w:szCs w:val="28"/>
        </w:rPr>
        <w:t>Часть федерального учебного плана, формируемая участниками образовательных отношений, определяет время, отводимое на изучение учебных предметов, учебных курсов, учебных модулей по выбору обучающихся, родителей (законных представителей) несовершеннолетних обучающихся,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ЗПР на уровне основного общего</w:t>
      </w:r>
      <w:r w:rsidRPr="00F348BB">
        <w:rPr>
          <w:rFonts w:ascii="Times New Roman" w:hAnsi="Times New Roman" w:cs="Times New Roman"/>
          <w:sz w:val="28"/>
          <w:szCs w:val="28"/>
        </w:rPr>
        <w:tab/>
        <w:t>образования.</w:t>
      </w:r>
    </w:p>
    <w:p w:rsidR="0003112D" w:rsidRPr="00F348BB" w:rsidRDefault="0003112D" w:rsidP="00D816B7">
      <w:pPr>
        <w:pStyle w:val="a4"/>
        <w:ind w:left="0" w:firstLine="720"/>
        <w:rPr>
          <w:rFonts w:ascii="Times New Roman" w:hAnsi="Times New Roman" w:cs="Times New Roman"/>
          <w:sz w:val="28"/>
          <w:szCs w:val="28"/>
        </w:rPr>
      </w:pPr>
    </w:p>
    <w:p w:rsidR="0003112D" w:rsidRPr="00F348BB" w:rsidRDefault="000F2850" w:rsidP="00D816B7">
      <w:pPr>
        <w:pStyle w:val="a4"/>
        <w:tabs>
          <w:tab w:val="left" w:pos="9272"/>
        </w:tabs>
        <w:ind w:left="0" w:firstLine="720"/>
        <w:rPr>
          <w:rFonts w:ascii="Times New Roman" w:hAnsi="Times New Roman" w:cs="Times New Roman"/>
          <w:sz w:val="28"/>
          <w:szCs w:val="28"/>
        </w:rPr>
      </w:pPr>
      <w:r w:rsidRPr="00F348BB">
        <w:rPr>
          <w:rFonts w:ascii="Times New Roman" w:hAnsi="Times New Roman" w:cs="Times New Roman"/>
          <w:sz w:val="28"/>
          <w:szCs w:val="28"/>
        </w:rPr>
        <w:t>Время, отводимое на данную часть федерального учебного плана, может быть использовано</w:t>
      </w:r>
      <w:r w:rsidRPr="00F348BB">
        <w:rPr>
          <w:rFonts w:ascii="Times New Roman" w:hAnsi="Times New Roman" w:cs="Times New Roman"/>
          <w:sz w:val="28"/>
          <w:szCs w:val="28"/>
        </w:rPr>
        <w:tab/>
        <w:t>на:</w:t>
      </w:r>
    </w:p>
    <w:p w:rsidR="0003112D" w:rsidRPr="00F348BB" w:rsidRDefault="0003112D" w:rsidP="00D816B7">
      <w:pPr>
        <w:pStyle w:val="a4"/>
        <w:ind w:left="0" w:firstLine="720"/>
        <w:rPr>
          <w:rFonts w:ascii="Times New Roman" w:hAnsi="Times New Roman" w:cs="Times New Roman"/>
          <w:sz w:val="28"/>
          <w:szCs w:val="28"/>
        </w:rPr>
      </w:pPr>
    </w:p>
    <w:p w:rsidR="0003112D" w:rsidRPr="00F348BB" w:rsidRDefault="000F2850" w:rsidP="00D816B7">
      <w:pPr>
        <w:pStyle w:val="a4"/>
        <w:tabs>
          <w:tab w:val="left" w:pos="4412"/>
          <w:tab w:val="left" w:pos="8912"/>
        </w:tabs>
        <w:ind w:left="0" w:firstLine="720"/>
        <w:rPr>
          <w:rFonts w:ascii="Times New Roman" w:hAnsi="Times New Roman" w:cs="Times New Roman"/>
          <w:sz w:val="28"/>
          <w:szCs w:val="28"/>
        </w:rPr>
      </w:pPr>
      <w:r w:rsidRPr="00F348BB">
        <w:rPr>
          <w:rFonts w:ascii="Times New Roman" w:hAnsi="Times New Roman" w:cs="Times New Roman"/>
          <w:sz w:val="28"/>
          <w:szCs w:val="28"/>
        </w:rPr>
        <w:t>увеличение учебных часов, предусмотренных на изучение отдельных учебных предметов</w:t>
      </w:r>
      <w:r w:rsidRPr="00F348BB">
        <w:rPr>
          <w:rFonts w:ascii="Times New Roman" w:hAnsi="Times New Roman" w:cs="Times New Roman"/>
          <w:sz w:val="28"/>
          <w:szCs w:val="28"/>
        </w:rPr>
        <w:tab/>
        <w:t>обязательной</w:t>
      </w:r>
      <w:r w:rsidRPr="00F348BB">
        <w:rPr>
          <w:rFonts w:ascii="Times New Roman" w:hAnsi="Times New Roman" w:cs="Times New Roman"/>
          <w:sz w:val="28"/>
          <w:szCs w:val="28"/>
        </w:rPr>
        <w:tab/>
        <w:t>части;</w:t>
      </w:r>
    </w:p>
    <w:p w:rsidR="0003112D" w:rsidRPr="00F348BB" w:rsidRDefault="000F2850" w:rsidP="00D816B7">
      <w:pPr>
        <w:pStyle w:val="a4"/>
        <w:ind w:left="0" w:firstLine="720"/>
        <w:rPr>
          <w:rFonts w:ascii="Times New Roman" w:hAnsi="Times New Roman" w:cs="Times New Roman"/>
          <w:sz w:val="28"/>
          <w:szCs w:val="28"/>
        </w:rPr>
      </w:pPr>
      <w:r w:rsidRPr="00F348BB">
        <w:rPr>
          <w:rFonts w:ascii="Times New Roman" w:hAnsi="Times New Roman" w:cs="Times New Roman"/>
          <w:sz w:val="28"/>
          <w:szCs w:val="28"/>
        </w:rPr>
        <w:t>введение специально разработанных учебных курсов, дополнительных коррекционно-развивающих занятий, обеспечивающих удовлетворение особых образовательных потребностей обучающихся с ЗПР и необходимую коррекцию недостатков в развитии или другие интересы и потребности участников образовательных отношений, в том числе этнокультурные;</w:t>
      </w:r>
    </w:p>
    <w:p w:rsidR="0003112D" w:rsidRPr="00F348BB" w:rsidRDefault="0003112D" w:rsidP="00D816B7">
      <w:pPr>
        <w:pStyle w:val="a4"/>
        <w:ind w:left="0" w:firstLine="720"/>
        <w:rPr>
          <w:rFonts w:ascii="Times New Roman" w:hAnsi="Times New Roman" w:cs="Times New Roman"/>
          <w:sz w:val="28"/>
          <w:szCs w:val="28"/>
        </w:rPr>
      </w:pPr>
    </w:p>
    <w:p w:rsidR="0003112D" w:rsidRPr="00F348BB" w:rsidRDefault="000F2850" w:rsidP="00D816B7">
      <w:pPr>
        <w:pStyle w:val="a4"/>
        <w:ind w:left="0" w:firstLine="720"/>
        <w:rPr>
          <w:rFonts w:ascii="Times New Roman" w:hAnsi="Times New Roman" w:cs="Times New Roman"/>
          <w:sz w:val="28"/>
          <w:szCs w:val="28"/>
        </w:rPr>
      </w:pPr>
      <w:r w:rsidRPr="00F348BB">
        <w:rPr>
          <w:rFonts w:ascii="Times New Roman" w:hAnsi="Times New Roman" w:cs="Times New Roman"/>
          <w:sz w:val="28"/>
          <w:szCs w:val="28"/>
        </w:rPr>
        <w:t>другие виды учебной, воспитательной, спортивной и иной деятельности обучающихся с ЗПР.</w:t>
      </w:r>
    </w:p>
    <w:p w:rsidR="0026699C" w:rsidRPr="00F348BB" w:rsidRDefault="0026699C" w:rsidP="00D816B7">
      <w:pPr>
        <w:pStyle w:val="a8"/>
        <w:tabs>
          <w:tab w:val="left" w:pos="1191"/>
        </w:tabs>
        <w:spacing w:before="0"/>
        <w:ind w:left="0" w:firstLine="720"/>
        <w:rPr>
          <w:rFonts w:ascii="Times New Roman" w:hAnsi="Times New Roman" w:cs="Times New Roman"/>
          <w:sz w:val="28"/>
          <w:szCs w:val="28"/>
        </w:rPr>
      </w:pPr>
    </w:p>
    <w:p w:rsidR="0026699C" w:rsidRPr="00F348BB" w:rsidRDefault="0026699C" w:rsidP="00D816B7">
      <w:pPr>
        <w:ind w:firstLine="720"/>
        <w:jc w:val="both"/>
        <w:rPr>
          <w:rFonts w:ascii="Times New Roman" w:hAnsi="Times New Roman" w:cs="Times New Roman"/>
          <w:sz w:val="28"/>
          <w:szCs w:val="28"/>
        </w:rPr>
      </w:pPr>
    </w:p>
    <w:p w:rsidR="0003112D" w:rsidRPr="00F348BB" w:rsidRDefault="00F84EA9" w:rsidP="0026699C">
      <w:pPr>
        <w:pStyle w:val="a8"/>
        <w:tabs>
          <w:tab w:val="left" w:pos="1191"/>
        </w:tabs>
        <w:spacing w:before="0"/>
        <w:ind w:right="270"/>
        <w:jc w:val="center"/>
        <w:rPr>
          <w:rFonts w:ascii="Times New Roman" w:hAnsi="Times New Roman" w:cs="Times New Roman"/>
          <w:sz w:val="28"/>
          <w:szCs w:val="28"/>
        </w:rPr>
      </w:pPr>
      <w:r w:rsidRPr="00F348BB">
        <w:rPr>
          <w:rFonts w:ascii="Times New Roman" w:hAnsi="Times New Roman" w:cs="Times New Roman"/>
          <w:sz w:val="28"/>
          <w:szCs w:val="28"/>
        </w:rPr>
        <w:t>Недельный у</w:t>
      </w:r>
      <w:r w:rsidR="000F2850" w:rsidRPr="00F348BB">
        <w:rPr>
          <w:rFonts w:ascii="Times New Roman" w:hAnsi="Times New Roman" w:cs="Times New Roman"/>
          <w:sz w:val="28"/>
          <w:szCs w:val="28"/>
        </w:rPr>
        <w:t>чебный план основного общего образования обучающихся с ЗПР для 5-дневной учебной недели (1-й вариант).</w:t>
      </w:r>
    </w:p>
    <w:p w:rsidR="0003112D" w:rsidRPr="00F348BB" w:rsidRDefault="0003112D" w:rsidP="00735CF7">
      <w:pPr>
        <w:pStyle w:val="a4"/>
        <w:ind w:left="0"/>
        <w:jc w:val="left"/>
        <w:rPr>
          <w:rFonts w:ascii="Times New Roman" w:hAnsi="Times New Roman" w:cs="Times New Roman"/>
          <w:sz w:val="28"/>
          <w:szCs w:val="28"/>
        </w:rPr>
      </w:pPr>
    </w:p>
    <w:tbl>
      <w:tblPr>
        <w:tblW w:w="0" w:type="auto"/>
        <w:tblInd w:w="1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835"/>
        <w:gridCol w:w="1487"/>
        <w:gridCol w:w="1246"/>
        <w:gridCol w:w="546"/>
        <w:gridCol w:w="625"/>
        <w:gridCol w:w="674"/>
        <w:gridCol w:w="724"/>
        <w:gridCol w:w="630"/>
        <w:gridCol w:w="907"/>
        <w:gridCol w:w="16"/>
      </w:tblGrid>
      <w:tr w:rsidR="0003112D" w:rsidRPr="00F348BB" w:rsidTr="0026699C">
        <w:trPr>
          <w:trHeight w:val="647"/>
        </w:trPr>
        <w:tc>
          <w:tcPr>
            <w:tcW w:w="2835" w:type="dxa"/>
            <w:vMerge w:val="restart"/>
          </w:tcPr>
          <w:p w:rsidR="0003112D" w:rsidRPr="00F348BB" w:rsidRDefault="000F2850" w:rsidP="00F84EA9">
            <w:pPr>
              <w:pStyle w:val="TableParagraph"/>
              <w:rPr>
                <w:sz w:val="28"/>
                <w:szCs w:val="28"/>
              </w:rPr>
            </w:pPr>
            <w:r w:rsidRPr="00F348BB">
              <w:rPr>
                <w:sz w:val="28"/>
                <w:szCs w:val="28"/>
              </w:rPr>
              <w:t>Предметные области</w:t>
            </w:r>
          </w:p>
        </w:tc>
        <w:tc>
          <w:tcPr>
            <w:tcW w:w="1487" w:type="dxa"/>
            <w:tcBorders>
              <w:bottom w:val="nil"/>
              <w:right w:val="nil"/>
            </w:tcBorders>
          </w:tcPr>
          <w:p w:rsidR="0003112D" w:rsidRPr="00F348BB" w:rsidRDefault="000F2850" w:rsidP="00F84EA9">
            <w:pPr>
              <w:pStyle w:val="TableParagraph"/>
              <w:rPr>
                <w:sz w:val="28"/>
                <w:szCs w:val="28"/>
              </w:rPr>
            </w:pPr>
            <w:r w:rsidRPr="00F348BB">
              <w:rPr>
                <w:sz w:val="28"/>
                <w:szCs w:val="28"/>
              </w:rPr>
              <w:t>Учебные</w:t>
            </w:r>
          </w:p>
        </w:tc>
        <w:tc>
          <w:tcPr>
            <w:tcW w:w="1246" w:type="dxa"/>
            <w:tcBorders>
              <w:left w:val="nil"/>
              <w:bottom w:val="nil"/>
            </w:tcBorders>
          </w:tcPr>
          <w:p w:rsidR="0003112D" w:rsidRPr="00F348BB" w:rsidRDefault="0003112D" w:rsidP="00F84EA9">
            <w:pPr>
              <w:pStyle w:val="TableParagraph"/>
              <w:rPr>
                <w:sz w:val="28"/>
                <w:szCs w:val="28"/>
              </w:rPr>
            </w:pPr>
          </w:p>
        </w:tc>
        <w:tc>
          <w:tcPr>
            <w:tcW w:w="4108" w:type="dxa"/>
            <w:gridSpan w:val="7"/>
          </w:tcPr>
          <w:p w:rsidR="0003112D" w:rsidRPr="00F348BB" w:rsidRDefault="000F2850" w:rsidP="00F84EA9">
            <w:pPr>
              <w:pStyle w:val="TableParagraph"/>
              <w:rPr>
                <w:sz w:val="28"/>
                <w:szCs w:val="28"/>
              </w:rPr>
            </w:pPr>
            <w:r w:rsidRPr="00F348BB">
              <w:rPr>
                <w:sz w:val="28"/>
                <w:szCs w:val="28"/>
              </w:rPr>
              <w:t>Количество часов в неделю</w:t>
            </w:r>
          </w:p>
        </w:tc>
      </w:tr>
      <w:tr w:rsidR="0003112D" w:rsidRPr="00F348BB" w:rsidTr="0026699C">
        <w:trPr>
          <w:trHeight w:val="649"/>
        </w:trPr>
        <w:tc>
          <w:tcPr>
            <w:tcW w:w="2835" w:type="dxa"/>
            <w:vMerge/>
            <w:tcBorders>
              <w:top w:val="nil"/>
            </w:tcBorders>
          </w:tcPr>
          <w:p w:rsidR="0003112D" w:rsidRPr="00F348BB" w:rsidRDefault="0003112D" w:rsidP="00F84EA9">
            <w:pPr>
              <w:rPr>
                <w:rFonts w:ascii="Times New Roman" w:hAnsi="Times New Roman" w:cs="Times New Roman"/>
                <w:sz w:val="28"/>
                <w:szCs w:val="28"/>
              </w:rPr>
            </w:pPr>
          </w:p>
        </w:tc>
        <w:tc>
          <w:tcPr>
            <w:tcW w:w="1487" w:type="dxa"/>
            <w:tcBorders>
              <w:top w:val="nil"/>
              <w:right w:val="nil"/>
            </w:tcBorders>
          </w:tcPr>
          <w:p w:rsidR="0003112D" w:rsidRPr="00F348BB" w:rsidRDefault="000F2850" w:rsidP="00F84EA9">
            <w:pPr>
              <w:pStyle w:val="TableParagraph"/>
              <w:rPr>
                <w:sz w:val="28"/>
                <w:szCs w:val="28"/>
              </w:rPr>
            </w:pPr>
            <w:r w:rsidRPr="00F348BB">
              <w:rPr>
                <w:sz w:val="28"/>
                <w:szCs w:val="28"/>
              </w:rPr>
              <w:t>предметы</w:t>
            </w:r>
          </w:p>
        </w:tc>
        <w:tc>
          <w:tcPr>
            <w:tcW w:w="1246" w:type="dxa"/>
            <w:tcBorders>
              <w:top w:val="nil"/>
              <w:left w:val="nil"/>
            </w:tcBorders>
          </w:tcPr>
          <w:p w:rsidR="0003112D" w:rsidRPr="00F348BB" w:rsidRDefault="000F2850" w:rsidP="00F84EA9">
            <w:pPr>
              <w:pStyle w:val="TableParagraph"/>
              <w:rPr>
                <w:sz w:val="28"/>
                <w:szCs w:val="28"/>
              </w:rPr>
            </w:pPr>
            <w:r w:rsidRPr="00F348BB">
              <w:rPr>
                <w:sz w:val="28"/>
                <w:szCs w:val="28"/>
              </w:rPr>
              <w:t>Классы</w:t>
            </w:r>
          </w:p>
        </w:tc>
        <w:tc>
          <w:tcPr>
            <w:tcW w:w="546" w:type="dxa"/>
          </w:tcPr>
          <w:p w:rsidR="0003112D" w:rsidRPr="00F348BB" w:rsidRDefault="000F2850" w:rsidP="00F84EA9">
            <w:pPr>
              <w:pStyle w:val="TableParagraph"/>
              <w:rPr>
                <w:sz w:val="28"/>
                <w:szCs w:val="28"/>
              </w:rPr>
            </w:pPr>
            <w:r w:rsidRPr="00F348BB">
              <w:rPr>
                <w:sz w:val="28"/>
                <w:szCs w:val="28"/>
              </w:rPr>
              <w:t>V</w:t>
            </w:r>
          </w:p>
        </w:tc>
        <w:tc>
          <w:tcPr>
            <w:tcW w:w="625" w:type="dxa"/>
          </w:tcPr>
          <w:p w:rsidR="0003112D" w:rsidRPr="00F348BB" w:rsidRDefault="000F2850" w:rsidP="00F84EA9">
            <w:pPr>
              <w:pStyle w:val="TableParagraph"/>
              <w:rPr>
                <w:sz w:val="28"/>
                <w:szCs w:val="28"/>
              </w:rPr>
            </w:pPr>
            <w:r w:rsidRPr="00F348BB">
              <w:rPr>
                <w:sz w:val="28"/>
                <w:szCs w:val="28"/>
              </w:rPr>
              <w:t>VI</w:t>
            </w:r>
          </w:p>
        </w:tc>
        <w:tc>
          <w:tcPr>
            <w:tcW w:w="674" w:type="dxa"/>
          </w:tcPr>
          <w:p w:rsidR="0003112D" w:rsidRPr="00F348BB" w:rsidRDefault="000F2850" w:rsidP="00F84EA9">
            <w:pPr>
              <w:pStyle w:val="TableParagraph"/>
              <w:jc w:val="center"/>
              <w:rPr>
                <w:sz w:val="28"/>
                <w:szCs w:val="28"/>
              </w:rPr>
            </w:pPr>
            <w:r w:rsidRPr="00F348BB">
              <w:rPr>
                <w:sz w:val="28"/>
                <w:szCs w:val="28"/>
              </w:rPr>
              <w:t>VII</w:t>
            </w:r>
          </w:p>
        </w:tc>
        <w:tc>
          <w:tcPr>
            <w:tcW w:w="724" w:type="dxa"/>
          </w:tcPr>
          <w:p w:rsidR="0003112D" w:rsidRPr="00F348BB" w:rsidRDefault="000F2850" w:rsidP="00F84EA9">
            <w:pPr>
              <w:pStyle w:val="TableParagraph"/>
              <w:jc w:val="center"/>
              <w:rPr>
                <w:sz w:val="28"/>
                <w:szCs w:val="28"/>
              </w:rPr>
            </w:pPr>
            <w:r w:rsidRPr="00F348BB">
              <w:rPr>
                <w:sz w:val="28"/>
                <w:szCs w:val="28"/>
              </w:rPr>
              <w:t>VIII</w:t>
            </w:r>
          </w:p>
        </w:tc>
        <w:tc>
          <w:tcPr>
            <w:tcW w:w="630" w:type="dxa"/>
          </w:tcPr>
          <w:p w:rsidR="0003112D" w:rsidRPr="00F348BB" w:rsidRDefault="000F2850" w:rsidP="00F84EA9">
            <w:pPr>
              <w:pStyle w:val="TableParagraph"/>
              <w:jc w:val="right"/>
              <w:rPr>
                <w:sz w:val="28"/>
                <w:szCs w:val="28"/>
              </w:rPr>
            </w:pPr>
            <w:r w:rsidRPr="00F348BB">
              <w:rPr>
                <w:sz w:val="28"/>
                <w:szCs w:val="28"/>
              </w:rPr>
              <w:t>IX</w:t>
            </w:r>
          </w:p>
        </w:tc>
        <w:tc>
          <w:tcPr>
            <w:tcW w:w="909" w:type="dxa"/>
            <w:gridSpan w:val="2"/>
          </w:tcPr>
          <w:p w:rsidR="0003112D" w:rsidRPr="00F348BB" w:rsidRDefault="000F2850" w:rsidP="00F84EA9">
            <w:pPr>
              <w:pStyle w:val="TableParagraph"/>
              <w:jc w:val="center"/>
              <w:rPr>
                <w:sz w:val="28"/>
                <w:szCs w:val="28"/>
              </w:rPr>
            </w:pPr>
            <w:r w:rsidRPr="00F348BB">
              <w:rPr>
                <w:sz w:val="28"/>
                <w:szCs w:val="28"/>
              </w:rPr>
              <w:t>Всего</w:t>
            </w:r>
          </w:p>
        </w:tc>
      </w:tr>
      <w:tr w:rsidR="0003112D" w:rsidRPr="00F348BB" w:rsidTr="0026699C">
        <w:trPr>
          <w:trHeight w:val="649"/>
        </w:trPr>
        <w:tc>
          <w:tcPr>
            <w:tcW w:w="9676" w:type="dxa"/>
            <w:gridSpan w:val="10"/>
          </w:tcPr>
          <w:p w:rsidR="0003112D" w:rsidRPr="00F348BB" w:rsidRDefault="000F2850" w:rsidP="00F84EA9">
            <w:pPr>
              <w:pStyle w:val="TableParagraph"/>
              <w:jc w:val="center"/>
              <w:rPr>
                <w:sz w:val="28"/>
                <w:szCs w:val="28"/>
              </w:rPr>
            </w:pPr>
            <w:r w:rsidRPr="00F348BB">
              <w:rPr>
                <w:sz w:val="28"/>
                <w:szCs w:val="28"/>
              </w:rPr>
              <w:t>Обязательная часть</w:t>
            </w:r>
          </w:p>
        </w:tc>
      </w:tr>
      <w:tr w:rsidR="0003112D" w:rsidRPr="00F348BB" w:rsidTr="0026699C">
        <w:trPr>
          <w:trHeight w:val="923"/>
        </w:trPr>
        <w:tc>
          <w:tcPr>
            <w:tcW w:w="2835" w:type="dxa"/>
            <w:vMerge w:val="restart"/>
          </w:tcPr>
          <w:p w:rsidR="0003112D" w:rsidRPr="00F348BB" w:rsidRDefault="000F2850" w:rsidP="00F84EA9">
            <w:pPr>
              <w:pStyle w:val="TableParagraph"/>
              <w:tabs>
                <w:tab w:val="left" w:pos="1529"/>
                <w:tab w:val="left" w:pos="2553"/>
              </w:tabs>
              <w:rPr>
                <w:sz w:val="28"/>
                <w:szCs w:val="28"/>
              </w:rPr>
            </w:pPr>
            <w:r w:rsidRPr="00F348BB">
              <w:rPr>
                <w:sz w:val="28"/>
                <w:szCs w:val="28"/>
              </w:rPr>
              <w:t>Русский</w:t>
            </w:r>
            <w:r w:rsidRPr="00F348BB">
              <w:rPr>
                <w:sz w:val="28"/>
                <w:szCs w:val="28"/>
              </w:rPr>
              <w:tab/>
              <w:t>язык</w:t>
            </w:r>
            <w:r w:rsidRPr="00F348BB">
              <w:rPr>
                <w:sz w:val="28"/>
                <w:szCs w:val="28"/>
              </w:rPr>
              <w:tab/>
              <w:t>и литература</w:t>
            </w:r>
          </w:p>
        </w:tc>
        <w:tc>
          <w:tcPr>
            <w:tcW w:w="2733" w:type="dxa"/>
            <w:gridSpan w:val="2"/>
          </w:tcPr>
          <w:p w:rsidR="0003112D" w:rsidRPr="00F348BB" w:rsidRDefault="000F2850" w:rsidP="00F84EA9">
            <w:pPr>
              <w:pStyle w:val="TableParagraph"/>
              <w:rPr>
                <w:sz w:val="28"/>
                <w:szCs w:val="28"/>
              </w:rPr>
            </w:pPr>
            <w:r w:rsidRPr="00F348BB">
              <w:rPr>
                <w:sz w:val="28"/>
                <w:szCs w:val="28"/>
              </w:rPr>
              <w:t>Русский язык</w:t>
            </w:r>
          </w:p>
        </w:tc>
        <w:tc>
          <w:tcPr>
            <w:tcW w:w="546" w:type="dxa"/>
          </w:tcPr>
          <w:p w:rsidR="0003112D" w:rsidRPr="00F348BB" w:rsidRDefault="000F2850" w:rsidP="00F84EA9">
            <w:pPr>
              <w:pStyle w:val="TableParagraph"/>
              <w:rPr>
                <w:sz w:val="28"/>
                <w:szCs w:val="28"/>
              </w:rPr>
            </w:pPr>
            <w:r w:rsidRPr="00F348BB">
              <w:rPr>
                <w:sz w:val="28"/>
                <w:szCs w:val="28"/>
              </w:rPr>
              <w:t>5</w:t>
            </w:r>
          </w:p>
        </w:tc>
        <w:tc>
          <w:tcPr>
            <w:tcW w:w="625" w:type="dxa"/>
          </w:tcPr>
          <w:p w:rsidR="0003112D" w:rsidRPr="00F348BB" w:rsidRDefault="000F2850" w:rsidP="00F84EA9">
            <w:pPr>
              <w:pStyle w:val="TableParagraph"/>
              <w:rPr>
                <w:sz w:val="28"/>
                <w:szCs w:val="28"/>
              </w:rPr>
            </w:pPr>
            <w:r w:rsidRPr="00F348BB">
              <w:rPr>
                <w:sz w:val="28"/>
                <w:szCs w:val="28"/>
              </w:rPr>
              <w:t>6</w:t>
            </w:r>
          </w:p>
        </w:tc>
        <w:tc>
          <w:tcPr>
            <w:tcW w:w="674" w:type="dxa"/>
          </w:tcPr>
          <w:p w:rsidR="0003112D" w:rsidRPr="00F348BB" w:rsidRDefault="000F2850" w:rsidP="00F84EA9">
            <w:pPr>
              <w:pStyle w:val="TableParagraph"/>
              <w:jc w:val="center"/>
              <w:rPr>
                <w:sz w:val="28"/>
                <w:szCs w:val="28"/>
              </w:rPr>
            </w:pPr>
            <w:r w:rsidRPr="00F348BB">
              <w:rPr>
                <w:sz w:val="28"/>
                <w:szCs w:val="28"/>
              </w:rPr>
              <w:t>4</w:t>
            </w:r>
          </w:p>
        </w:tc>
        <w:tc>
          <w:tcPr>
            <w:tcW w:w="724" w:type="dxa"/>
          </w:tcPr>
          <w:p w:rsidR="0003112D" w:rsidRPr="00F348BB" w:rsidRDefault="000F2850" w:rsidP="00F84EA9">
            <w:pPr>
              <w:pStyle w:val="TableParagraph"/>
              <w:jc w:val="center"/>
              <w:rPr>
                <w:sz w:val="28"/>
                <w:szCs w:val="28"/>
              </w:rPr>
            </w:pPr>
            <w:r w:rsidRPr="00F348BB">
              <w:rPr>
                <w:sz w:val="28"/>
                <w:szCs w:val="28"/>
              </w:rPr>
              <w:t>3</w:t>
            </w:r>
          </w:p>
        </w:tc>
        <w:tc>
          <w:tcPr>
            <w:tcW w:w="630" w:type="dxa"/>
          </w:tcPr>
          <w:p w:rsidR="0003112D" w:rsidRPr="00F348BB" w:rsidRDefault="000F2850" w:rsidP="00F84EA9">
            <w:pPr>
              <w:pStyle w:val="TableParagraph"/>
              <w:jc w:val="right"/>
              <w:rPr>
                <w:sz w:val="28"/>
                <w:szCs w:val="28"/>
              </w:rPr>
            </w:pPr>
            <w:r w:rsidRPr="00F348BB">
              <w:rPr>
                <w:sz w:val="28"/>
                <w:szCs w:val="28"/>
              </w:rPr>
              <w:t>3</w:t>
            </w:r>
          </w:p>
        </w:tc>
        <w:tc>
          <w:tcPr>
            <w:tcW w:w="909" w:type="dxa"/>
            <w:gridSpan w:val="2"/>
          </w:tcPr>
          <w:p w:rsidR="0003112D" w:rsidRPr="00F348BB" w:rsidRDefault="000F2850" w:rsidP="00F84EA9">
            <w:pPr>
              <w:pStyle w:val="TableParagraph"/>
              <w:jc w:val="center"/>
              <w:rPr>
                <w:sz w:val="28"/>
                <w:szCs w:val="28"/>
              </w:rPr>
            </w:pPr>
            <w:r w:rsidRPr="00F348BB">
              <w:rPr>
                <w:sz w:val="28"/>
                <w:szCs w:val="28"/>
              </w:rPr>
              <w:t>21</w:t>
            </w:r>
          </w:p>
        </w:tc>
      </w:tr>
      <w:tr w:rsidR="0003112D" w:rsidRPr="00F348BB" w:rsidTr="0026699C">
        <w:trPr>
          <w:trHeight w:val="649"/>
        </w:trPr>
        <w:tc>
          <w:tcPr>
            <w:tcW w:w="2835" w:type="dxa"/>
            <w:vMerge/>
            <w:tcBorders>
              <w:top w:val="nil"/>
            </w:tcBorders>
          </w:tcPr>
          <w:p w:rsidR="0003112D" w:rsidRPr="00F348BB" w:rsidRDefault="0003112D" w:rsidP="00F84EA9">
            <w:pPr>
              <w:rPr>
                <w:rFonts w:ascii="Times New Roman" w:hAnsi="Times New Roman" w:cs="Times New Roman"/>
                <w:sz w:val="28"/>
                <w:szCs w:val="28"/>
              </w:rPr>
            </w:pPr>
          </w:p>
        </w:tc>
        <w:tc>
          <w:tcPr>
            <w:tcW w:w="2733" w:type="dxa"/>
            <w:gridSpan w:val="2"/>
          </w:tcPr>
          <w:p w:rsidR="0003112D" w:rsidRPr="00F348BB" w:rsidRDefault="000F2850" w:rsidP="00F84EA9">
            <w:pPr>
              <w:pStyle w:val="TableParagraph"/>
              <w:rPr>
                <w:sz w:val="28"/>
                <w:szCs w:val="28"/>
              </w:rPr>
            </w:pPr>
            <w:r w:rsidRPr="00F348BB">
              <w:rPr>
                <w:sz w:val="28"/>
                <w:szCs w:val="28"/>
              </w:rPr>
              <w:t>Литература</w:t>
            </w:r>
          </w:p>
        </w:tc>
        <w:tc>
          <w:tcPr>
            <w:tcW w:w="546" w:type="dxa"/>
          </w:tcPr>
          <w:p w:rsidR="0003112D" w:rsidRPr="00F348BB" w:rsidRDefault="000F2850" w:rsidP="00F84EA9">
            <w:pPr>
              <w:pStyle w:val="TableParagraph"/>
              <w:rPr>
                <w:sz w:val="28"/>
                <w:szCs w:val="28"/>
              </w:rPr>
            </w:pPr>
            <w:r w:rsidRPr="00F348BB">
              <w:rPr>
                <w:sz w:val="28"/>
                <w:szCs w:val="28"/>
              </w:rPr>
              <w:t>3</w:t>
            </w:r>
          </w:p>
        </w:tc>
        <w:tc>
          <w:tcPr>
            <w:tcW w:w="625" w:type="dxa"/>
          </w:tcPr>
          <w:p w:rsidR="0003112D" w:rsidRPr="00F348BB" w:rsidRDefault="000F2850" w:rsidP="00F84EA9">
            <w:pPr>
              <w:pStyle w:val="TableParagraph"/>
              <w:rPr>
                <w:sz w:val="28"/>
                <w:szCs w:val="28"/>
              </w:rPr>
            </w:pPr>
            <w:r w:rsidRPr="00F348BB">
              <w:rPr>
                <w:sz w:val="28"/>
                <w:szCs w:val="28"/>
              </w:rPr>
              <w:t>3</w:t>
            </w:r>
          </w:p>
        </w:tc>
        <w:tc>
          <w:tcPr>
            <w:tcW w:w="674" w:type="dxa"/>
          </w:tcPr>
          <w:p w:rsidR="0003112D" w:rsidRPr="00F348BB" w:rsidRDefault="000F2850" w:rsidP="00F84EA9">
            <w:pPr>
              <w:pStyle w:val="TableParagraph"/>
              <w:jc w:val="center"/>
              <w:rPr>
                <w:sz w:val="28"/>
                <w:szCs w:val="28"/>
              </w:rPr>
            </w:pPr>
            <w:r w:rsidRPr="00F348BB">
              <w:rPr>
                <w:sz w:val="28"/>
                <w:szCs w:val="28"/>
              </w:rPr>
              <w:t>2</w:t>
            </w:r>
          </w:p>
        </w:tc>
        <w:tc>
          <w:tcPr>
            <w:tcW w:w="724" w:type="dxa"/>
          </w:tcPr>
          <w:p w:rsidR="0003112D" w:rsidRPr="00F348BB" w:rsidRDefault="000F2850" w:rsidP="00F84EA9">
            <w:pPr>
              <w:pStyle w:val="TableParagraph"/>
              <w:jc w:val="center"/>
              <w:rPr>
                <w:sz w:val="28"/>
                <w:szCs w:val="28"/>
              </w:rPr>
            </w:pPr>
            <w:r w:rsidRPr="00F348BB">
              <w:rPr>
                <w:sz w:val="28"/>
                <w:szCs w:val="28"/>
              </w:rPr>
              <w:t>2</w:t>
            </w:r>
          </w:p>
        </w:tc>
        <w:tc>
          <w:tcPr>
            <w:tcW w:w="630" w:type="dxa"/>
          </w:tcPr>
          <w:p w:rsidR="0003112D" w:rsidRPr="00F348BB" w:rsidRDefault="000F2850" w:rsidP="00F84EA9">
            <w:pPr>
              <w:pStyle w:val="TableParagraph"/>
              <w:jc w:val="right"/>
              <w:rPr>
                <w:sz w:val="28"/>
                <w:szCs w:val="28"/>
              </w:rPr>
            </w:pPr>
            <w:r w:rsidRPr="00F348BB">
              <w:rPr>
                <w:sz w:val="28"/>
                <w:szCs w:val="28"/>
              </w:rPr>
              <w:t>3</w:t>
            </w:r>
          </w:p>
        </w:tc>
        <w:tc>
          <w:tcPr>
            <w:tcW w:w="909" w:type="dxa"/>
            <w:gridSpan w:val="2"/>
          </w:tcPr>
          <w:p w:rsidR="0003112D" w:rsidRPr="00F348BB" w:rsidRDefault="000F2850" w:rsidP="00F84EA9">
            <w:pPr>
              <w:pStyle w:val="TableParagraph"/>
              <w:jc w:val="center"/>
              <w:rPr>
                <w:sz w:val="28"/>
                <w:szCs w:val="28"/>
              </w:rPr>
            </w:pPr>
            <w:r w:rsidRPr="00F348BB">
              <w:rPr>
                <w:sz w:val="28"/>
                <w:szCs w:val="28"/>
              </w:rPr>
              <w:t>13</w:t>
            </w:r>
          </w:p>
        </w:tc>
      </w:tr>
      <w:tr w:rsidR="0003112D" w:rsidRPr="00F348BB" w:rsidTr="0026699C">
        <w:trPr>
          <w:trHeight w:val="650"/>
        </w:trPr>
        <w:tc>
          <w:tcPr>
            <w:tcW w:w="2835" w:type="dxa"/>
          </w:tcPr>
          <w:p w:rsidR="0003112D" w:rsidRPr="00F348BB" w:rsidRDefault="000F2850" w:rsidP="00F84EA9">
            <w:pPr>
              <w:pStyle w:val="TableParagraph"/>
              <w:rPr>
                <w:sz w:val="28"/>
                <w:szCs w:val="28"/>
              </w:rPr>
            </w:pPr>
            <w:r w:rsidRPr="00F348BB">
              <w:rPr>
                <w:sz w:val="28"/>
                <w:szCs w:val="28"/>
              </w:rPr>
              <w:t>Иностранные языки</w:t>
            </w:r>
          </w:p>
        </w:tc>
        <w:tc>
          <w:tcPr>
            <w:tcW w:w="2733" w:type="dxa"/>
            <w:gridSpan w:val="2"/>
          </w:tcPr>
          <w:p w:rsidR="0003112D" w:rsidRPr="00F348BB" w:rsidRDefault="000F2850" w:rsidP="00F84EA9">
            <w:pPr>
              <w:pStyle w:val="TableParagraph"/>
              <w:rPr>
                <w:sz w:val="28"/>
                <w:szCs w:val="28"/>
              </w:rPr>
            </w:pPr>
            <w:r w:rsidRPr="00F348BB">
              <w:rPr>
                <w:sz w:val="28"/>
                <w:szCs w:val="28"/>
              </w:rPr>
              <w:t>Иностранный язык</w:t>
            </w:r>
          </w:p>
        </w:tc>
        <w:tc>
          <w:tcPr>
            <w:tcW w:w="546" w:type="dxa"/>
          </w:tcPr>
          <w:p w:rsidR="0003112D" w:rsidRPr="00F348BB" w:rsidRDefault="000F2850" w:rsidP="00F84EA9">
            <w:pPr>
              <w:pStyle w:val="TableParagraph"/>
              <w:rPr>
                <w:sz w:val="28"/>
                <w:szCs w:val="28"/>
              </w:rPr>
            </w:pPr>
            <w:r w:rsidRPr="00F348BB">
              <w:rPr>
                <w:sz w:val="28"/>
                <w:szCs w:val="28"/>
              </w:rPr>
              <w:t>3</w:t>
            </w:r>
          </w:p>
        </w:tc>
        <w:tc>
          <w:tcPr>
            <w:tcW w:w="625" w:type="dxa"/>
          </w:tcPr>
          <w:p w:rsidR="0003112D" w:rsidRPr="00F348BB" w:rsidRDefault="000F2850" w:rsidP="00F84EA9">
            <w:pPr>
              <w:pStyle w:val="TableParagraph"/>
              <w:rPr>
                <w:sz w:val="28"/>
                <w:szCs w:val="28"/>
              </w:rPr>
            </w:pPr>
            <w:r w:rsidRPr="00F348BB">
              <w:rPr>
                <w:sz w:val="28"/>
                <w:szCs w:val="28"/>
              </w:rPr>
              <w:t>3</w:t>
            </w:r>
          </w:p>
        </w:tc>
        <w:tc>
          <w:tcPr>
            <w:tcW w:w="674" w:type="dxa"/>
          </w:tcPr>
          <w:p w:rsidR="0003112D" w:rsidRPr="00F348BB" w:rsidRDefault="000F2850" w:rsidP="00F84EA9">
            <w:pPr>
              <w:pStyle w:val="TableParagraph"/>
              <w:jc w:val="center"/>
              <w:rPr>
                <w:sz w:val="28"/>
                <w:szCs w:val="28"/>
              </w:rPr>
            </w:pPr>
            <w:r w:rsidRPr="00F348BB">
              <w:rPr>
                <w:sz w:val="28"/>
                <w:szCs w:val="28"/>
              </w:rPr>
              <w:t>3</w:t>
            </w:r>
          </w:p>
        </w:tc>
        <w:tc>
          <w:tcPr>
            <w:tcW w:w="724" w:type="dxa"/>
          </w:tcPr>
          <w:p w:rsidR="0003112D" w:rsidRPr="00F348BB" w:rsidRDefault="000F2850" w:rsidP="00F84EA9">
            <w:pPr>
              <w:pStyle w:val="TableParagraph"/>
              <w:jc w:val="center"/>
              <w:rPr>
                <w:sz w:val="28"/>
                <w:szCs w:val="28"/>
              </w:rPr>
            </w:pPr>
            <w:r w:rsidRPr="00F348BB">
              <w:rPr>
                <w:sz w:val="28"/>
                <w:szCs w:val="28"/>
              </w:rPr>
              <w:t>3</w:t>
            </w:r>
          </w:p>
        </w:tc>
        <w:tc>
          <w:tcPr>
            <w:tcW w:w="630" w:type="dxa"/>
          </w:tcPr>
          <w:p w:rsidR="0003112D" w:rsidRPr="00F348BB" w:rsidRDefault="000F2850" w:rsidP="00F84EA9">
            <w:pPr>
              <w:pStyle w:val="TableParagraph"/>
              <w:jc w:val="right"/>
              <w:rPr>
                <w:sz w:val="28"/>
                <w:szCs w:val="28"/>
              </w:rPr>
            </w:pPr>
            <w:r w:rsidRPr="00F348BB">
              <w:rPr>
                <w:sz w:val="28"/>
                <w:szCs w:val="28"/>
              </w:rPr>
              <w:t>3</w:t>
            </w:r>
          </w:p>
        </w:tc>
        <w:tc>
          <w:tcPr>
            <w:tcW w:w="909" w:type="dxa"/>
            <w:gridSpan w:val="2"/>
          </w:tcPr>
          <w:p w:rsidR="0003112D" w:rsidRPr="00F348BB" w:rsidRDefault="000F2850" w:rsidP="00F84EA9">
            <w:pPr>
              <w:pStyle w:val="TableParagraph"/>
              <w:jc w:val="center"/>
              <w:rPr>
                <w:sz w:val="28"/>
                <w:szCs w:val="28"/>
              </w:rPr>
            </w:pPr>
            <w:r w:rsidRPr="00F348BB">
              <w:rPr>
                <w:sz w:val="28"/>
                <w:szCs w:val="28"/>
              </w:rPr>
              <w:t>15</w:t>
            </w:r>
          </w:p>
        </w:tc>
      </w:tr>
      <w:tr w:rsidR="0003112D" w:rsidRPr="00F348BB" w:rsidTr="0026699C">
        <w:trPr>
          <w:trHeight w:val="923"/>
        </w:trPr>
        <w:tc>
          <w:tcPr>
            <w:tcW w:w="2835" w:type="dxa"/>
            <w:vMerge w:val="restart"/>
            <w:tcBorders>
              <w:bottom w:val="nil"/>
            </w:tcBorders>
          </w:tcPr>
          <w:p w:rsidR="0003112D" w:rsidRPr="00F348BB" w:rsidRDefault="000F2850" w:rsidP="00F84EA9">
            <w:pPr>
              <w:pStyle w:val="TableParagraph"/>
              <w:tabs>
                <w:tab w:val="left" w:pos="2554"/>
              </w:tabs>
              <w:rPr>
                <w:sz w:val="28"/>
                <w:szCs w:val="28"/>
              </w:rPr>
            </w:pPr>
            <w:r w:rsidRPr="00F348BB">
              <w:rPr>
                <w:sz w:val="28"/>
                <w:szCs w:val="28"/>
              </w:rPr>
              <w:t>Математика</w:t>
            </w:r>
            <w:r w:rsidRPr="00F348BB">
              <w:rPr>
                <w:sz w:val="28"/>
                <w:szCs w:val="28"/>
              </w:rPr>
              <w:tab/>
              <w:t>и информатика</w:t>
            </w:r>
          </w:p>
        </w:tc>
        <w:tc>
          <w:tcPr>
            <w:tcW w:w="2733" w:type="dxa"/>
            <w:gridSpan w:val="2"/>
          </w:tcPr>
          <w:p w:rsidR="0003112D" w:rsidRPr="00F348BB" w:rsidRDefault="000F2850" w:rsidP="00F84EA9">
            <w:pPr>
              <w:pStyle w:val="TableParagraph"/>
              <w:rPr>
                <w:sz w:val="28"/>
                <w:szCs w:val="28"/>
              </w:rPr>
            </w:pPr>
            <w:r w:rsidRPr="00F348BB">
              <w:rPr>
                <w:sz w:val="28"/>
                <w:szCs w:val="28"/>
              </w:rPr>
              <w:t>Математика</w:t>
            </w:r>
          </w:p>
        </w:tc>
        <w:tc>
          <w:tcPr>
            <w:tcW w:w="546" w:type="dxa"/>
          </w:tcPr>
          <w:p w:rsidR="0003112D" w:rsidRPr="00F348BB" w:rsidRDefault="000F2850" w:rsidP="00F84EA9">
            <w:pPr>
              <w:pStyle w:val="TableParagraph"/>
              <w:rPr>
                <w:sz w:val="28"/>
                <w:szCs w:val="28"/>
              </w:rPr>
            </w:pPr>
            <w:r w:rsidRPr="00F348BB">
              <w:rPr>
                <w:sz w:val="28"/>
                <w:szCs w:val="28"/>
              </w:rPr>
              <w:t>5</w:t>
            </w:r>
          </w:p>
        </w:tc>
        <w:tc>
          <w:tcPr>
            <w:tcW w:w="625" w:type="dxa"/>
          </w:tcPr>
          <w:p w:rsidR="0003112D" w:rsidRPr="00F348BB" w:rsidRDefault="000F2850" w:rsidP="00F84EA9">
            <w:pPr>
              <w:pStyle w:val="TableParagraph"/>
              <w:rPr>
                <w:sz w:val="28"/>
                <w:szCs w:val="28"/>
              </w:rPr>
            </w:pPr>
            <w:r w:rsidRPr="00F348BB">
              <w:rPr>
                <w:sz w:val="28"/>
                <w:szCs w:val="28"/>
              </w:rPr>
              <w:t>5</w:t>
            </w:r>
          </w:p>
        </w:tc>
        <w:tc>
          <w:tcPr>
            <w:tcW w:w="674" w:type="dxa"/>
          </w:tcPr>
          <w:p w:rsidR="0003112D" w:rsidRPr="00F348BB" w:rsidRDefault="0003112D" w:rsidP="00F84EA9">
            <w:pPr>
              <w:pStyle w:val="TableParagraph"/>
              <w:rPr>
                <w:sz w:val="28"/>
                <w:szCs w:val="28"/>
              </w:rPr>
            </w:pPr>
          </w:p>
        </w:tc>
        <w:tc>
          <w:tcPr>
            <w:tcW w:w="724" w:type="dxa"/>
          </w:tcPr>
          <w:p w:rsidR="0003112D" w:rsidRPr="00F348BB" w:rsidRDefault="0003112D" w:rsidP="00F84EA9">
            <w:pPr>
              <w:pStyle w:val="TableParagraph"/>
              <w:rPr>
                <w:sz w:val="28"/>
                <w:szCs w:val="28"/>
              </w:rPr>
            </w:pPr>
          </w:p>
        </w:tc>
        <w:tc>
          <w:tcPr>
            <w:tcW w:w="630" w:type="dxa"/>
          </w:tcPr>
          <w:p w:rsidR="0003112D" w:rsidRPr="00F348BB" w:rsidRDefault="0003112D" w:rsidP="00F84EA9">
            <w:pPr>
              <w:pStyle w:val="TableParagraph"/>
              <w:rPr>
                <w:sz w:val="28"/>
                <w:szCs w:val="28"/>
              </w:rPr>
            </w:pPr>
          </w:p>
        </w:tc>
        <w:tc>
          <w:tcPr>
            <w:tcW w:w="909" w:type="dxa"/>
            <w:gridSpan w:val="2"/>
          </w:tcPr>
          <w:p w:rsidR="0003112D" w:rsidRPr="00F348BB" w:rsidRDefault="000F2850" w:rsidP="00F84EA9">
            <w:pPr>
              <w:pStyle w:val="TableParagraph"/>
              <w:jc w:val="center"/>
              <w:rPr>
                <w:sz w:val="28"/>
                <w:szCs w:val="28"/>
              </w:rPr>
            </w:pPr>
            <w:r w:rsidRPr="00F348BB">
              <w:rPr>
                <w:sz w:val="28"/>
                <w:szCs w:val="28"/>
              </w:rPr>
              <w:t>10</w:t>
            </w:r>
          </w:p>
        </w:tc>
      </w:tr>
      <w:tr w:rsidR="0003112D" w:rsidRPr="00F348BB" w:rsidTr="0026699C">
        <w:trPr>
          <w:trHeight w:val="649"/>
        </w:trPr>
        <w:tc>
          <w:tcPr>
            <w:tcW w:w="2835" w:type="dxa"/>
            <w:vMerge/>
            <w:tcBorders>
              <w:top w:val="nil"/>
              <w:bottom w:val="nil"/>
            </w:tcBorders>
          </w:tcPr>
          <w:p w:rsidR="0003112D" w:rsidRPr="00F348BB" w:rsidRDefault="0003112D" w:rsidP="00F84EA9">
            <w:pPr>
              <w:rPr>
                <w:rFonts w:ascii="Times New Roman" w:hAnsi="Times New Roman" w:cs="Times New Roman"/>
                <w:sz w:val="28"/>
                <w:szCs w:val="28"/>
              </w:rPr>
            </w:pPr>
          </w:p>
        </w:tc>
        <w:tc>
          <w:tcPr>
            <w:tcW w:w="2733" w:type="dxa"/>
            <w:gridSpan w:val="2"/>
          </w:tcPr>
          <w:p w:rsidR="0003112D" w:rsidRPr="00F348BB" w:rsidRDefault="000F2850" w:rsidP="00F84EA9">
            <w:pPr>
              <w:pStyle w:val="TableParagraph"/>
              <w:rPr>
                <w:sz w:val="28"/>
                <w:szCs w:val="28"/>
              </w:rPr>
            </w:pPr>
            <w:r w:rsidRPr="00F348BB">
              <w:rPr>
                <w:sz w:val="28"/>
                <w:szCs w:val="28"/>
              </w:rPr>
              <w:t>Алгебра</w:t>
            </w:r>
          </w:p>
        </w:tc>
        <w:tc>
          <w:tcPr>
            <w:tcW w:w="546" w:type="dxa"/>
          </w:tcPr>
          <w:p w:rsidR="0003112D" w:rsidRPr="00F348BB" w:rsidRDefault="0003112D" w:rsidP="00F84EA9">
            <w:pPr>
              <w:pStyle w:val="TableParagraph"/>
              <w:rPr>
                <w:sz w:val="28"/>
                <w:szCs w:val="28"/>
              </w:rPr>
            </w:pPr>
          </w:p>
        </w:tc>
        <w:tc>
          <w:tcPr>
            <w:tcW w:w="625" w:type="dxa"/>
          </w:tcPr>
          <w:p w:rsidR="0003112D" w:rsidRPr="00F348BB" w:rsidRDefault="0003112D" w:rsidP="00F84EA9">
            <w:pPr>
              <w:pStyle w:val="TableParagraph"/>
              <w:rPr>
                <w:sz w:val="28"/>
                <w:szCs w:val="28"/>
              </w:rPr>
            </w:pPr>
          </w:p>
        </w:tc>
        <w:tc>
          <w:tcPr>
            <w:tcW w:w="674" w:type="dxa"/>
          </w:tcPr>
          <w:p w:rsidR="0003112D" w:rsidRPr="00F348BB" w:rsidRDefault="000F2850" w:rsidP="00F84EA9">
            <w:pPr>
              <w:pStyle w:val="TableParagraph"/>
              <w:jc w:val="center"/>
              <w:rPr>
                <w:sz w:val="28"/>
                <w:szCs w:val="28"/>
              </w:rPr>
            </w:pPr>
            <w:r w:rsidRPr="00F348BB">
              <w:rPr>
                <w:sz w:val="28"/>
                <w:szCs w:val="28"/>
              </w:rPr>
              <w:t>3</w:t>
            </w:r>
          </w:p>
        </w:tc>
        <w:tc>
          <w:tcPr>
            <w:tcW w:w="724" w:type="dxa"/>
          </w:tcPr>
          <w:p w:rsidR="0003112D" w:rsidRPr="00F348BB" w:rsidRDefault="000F2850" w:rsidP="00F84EA9">
            <w:pPr>
              <w:pStyle w:val="TableParagraph"/>
              <w:jc w:val="center"/>
              <w:rPr>
                <w:sz w:val="28"/>
                <w:szCs w:val="28"/>
              </w:rPr>
            </w:pPr>
            <w:r w:rsidRPr="00F348BB">
              <w:rPr>
                <w:sz w:val="28"/>
                <w:szCs w:val="28"/>
              </w:rPr>
              <w:t>3</w:t>
            </w:r>
          </w:p>
        </w:tc>
        <w:tc>
          <w:tcPr>
            <w:tcW w:w="630" w:type="dxa"/>
          </w:tcPr>
          <w:p w:rsidR="0003112D" w:rsidRPr="00F348BB" w:rsidRDefault="000F2850" w:rsidP="00F84EA9">
            <w:pPr>
              <w:pStyle w:val="TableParagraph"/>
              <w:jc w:val="right"/>
              <w:rPr>
                <w:sz w:val="28"/>
                <w:szCs w:val="28"/>
              </w:rPr>
            </w:pPr>
            <w:r w:rsidRPr="00F348BB">
              <w:rPr>
                <w:sz w:val="28"/>
                <w:szCs w:val="28"/>
              </w:rPr>
              <w:t>3</w:t>
            </w:r>
          </w:p>
        </w:tc>
        <w:tc>
          <w:tcPr>
            <w:tcW w:w="909" w:type="dxa"/>
            <w:gridSpan w:val="2"/>
          </w:tcPr>
          <w:p w:rsidR="0003112D" w:rsidRPr="00F348BB" w:rsidRDefault="000F2850" w:rsidP="00F84EA9">
            <w:pPr>
              <w:pStyle w:val="TableParagraph"/>
              <w:jc w:val="center"/>
              <w:rPr>
                <w:sz w:val="28"/>
                <w:szCs w:val="28"/>
              </w:rPr>
            </w:pPr>
            <w:r w:rsidRPr="00F348BB">
              <w:rPr>
                <w:sz w:val="28"/>
                <w:szCs w:val="28"/>
              </w:rPr>
              <w:t>9</w:t>
            </w:r>
          </w:p>
        </w:tc>
      </w:tr>
      <w:tr w:rsidR="0003112D" w:rsidRPr="00F348BB" w:rsidTr="0026699C">
        <w:trPr>
          <w:trHeight w:val="649"/>
        </w:trPr>
        <w:tc>
          <w:tcPr>
            <w:tcW w:w="2835" w:type="dxa"/>
            <w:vMerge/>
            <w:tcBorders>
              <w:top w:val="nil"/>
              <w:bottom w:val="nil"/>
            </w:tcBorders>
          </w:tcPr>
          <w:p w:rsidR="0003112D" w:rsidRPr="00F348BB" w:rsidRDefault="0003112D" w:rsidP="00F84EA9">
            <w:pPr>
              <w:rPr>
                <w:rFonts w:ascii="Times New Roman" w:hAnsi="Times New Roman" w:cs="Times New Roman"/>
                <w:sz w:val="28"/>
                <w:szCs w:val="28"/>
              </w:rPr>
            </w:pPr>
          </w:p>
        </w:tc>
        <w:tc>
          <w:tcPr>
            <w:tcW w:w="2733" w:type="dxa"/>
            <w:gridSpan w:val="2"/>
          </w:tcPr>
          <w:p w:rsidR="0003112D" w:rsidRPr="00F348BB" w:rsidRDefault="000F2850" w:rsidP="00F84EA9">
            <w:pPr>
              <w:pStyle w:val="TableParagraph"/>
              <w:rPr>
                <w:sz w:val="28"/>
                <w:szCs w:val="28"/>
              </w:rPr>
            </w:pPr>
            <w:r w:rsidRPr="00F348BB">
              <w:rPr>
                <w:sz w:val="28"/>
                <w:szCs w:val="28"/>
              </w:rPr>
              <w:t>Геометрия</w:t>
            </w:r>
          </w:p>
        </w:tc>
        <w:tc>
          <w:tcPr>
            <w:tcW w:w="546" w:type="dxa"/>
          </w:tcPr>
          <w:p w:rsidR="0003112D" w:rsidRPr="00F348BB" w:rsidRDefault="0003112D" w:rsidP="00F84EA9">
            <w:pPr>
              <w:pStyle w:val="TableParagraph"/>
              <w:rPr>
                <w:sz w:val="28"/>
                <w:szCs w:val="28"/>
              </w:rPr>
            </w:pPr>
          </w:p>
        </w:tc>
        <w:tc>
          <w:tcPr>
            <w:tcW w:w="625" w:type="dxa"/>
          </w:tcPr>
          <w:p w:rsidR="0003112D" w:rsidRPr="00F348BB" w:rsidRDefault="0003112D" w:rsidP="00F84EA9">
            <w:pPr>
              <w:pStyle w:val="TableParagraph"/>
              <w:rPr>
                <w:sz w:val="28"/>
                <w:szCs w:val="28"/>
              </w:rPr>
            </w:pPr>
          </w:p>
        </w:tc>
        <w:tc>
          <w:tcPr>
            <w:tcW w:w="674" w:type="dxa"/>
          </w:tcPr>
          <w:p w:rsidR="0003112D" w:rsidRPr="00F348BB" w:rsidRDefault="000F2850" w:rsidP="00F84EA9">
            <w:pPr>
              <w:pStyle w:val="TableParagraph"/>
              <w:jc w:val="center"/>
              <w:rPr>
                <w:sz w:val="28"/>
                <w:szCs w:val="28"/>
              </w:rPr>
            </w:pPr>
            <w:r w:rsidRPr="00F348BB">
              <w:rPr>
                <w:sz w:val="28"/>
                <w:szCs w:val="28"/>
              </w:rPr>
              <w:t>2</w:t>
            </w:r>
          </w:p>
        </w:tc>
        <w:tc>
          <w:tcPr>
            <w:tcW w:w="724" w:type="dxa"/>
          </w:tcPr>
          <w:p w:rsidR="0003112D" w:rsidRPr="00F348BB" w:rsidRDefault="000F2850" w:rsidP="00F84EA9">
            <w:pPr>
              <w:pStyle w:val="TableParagraph"/>
              <w:jc w:val="center"/>
              <w:rPr>
                <w:sz w:val="28"/>
                <w:szCs w:val="28"/>
              </w:rPr>
            </w:pPr>
            <w:r w:rsidRPr="00F348BB">
              <w:rPr>
                <w:sz w:val="28"/>
                <w:szCs w:val="28"/>
              </w:rPr>
              <w:t>2</w:t>
            </w:r>
          </w:p>
        </w:tc>
        <w:tc>
          <w:tcPr>
            <w:tcW w:w="630" w:type="dxa"/>
          </w:tcPr>
          <w:p w:rsidR="0003112D" w:rsidRPr="00F348BB" w:rsidRDefault="000F2850" w:rsidP="00F84EA9">
            <w:pPr>
              <w:pStyle w:val="TableParagraph"/>
              <w:jc w:val="right"/>
              <w:rPr>
                <w:sz w:val="28"/>
                <w:szCs w:val="28"/>
              </w:rPr>
            </w:pPr>
            <w:r w:rsidRPr="00F348BB">
              <w:rPr>
                <w:sz w:val="28"/>
                <w:szCs w:val="28"/>
              </w:rPr>
              <w:t>2</w:t>
            </w:r>
          </w:p>
        </w:tc>
        <w:tc>
          <w:tcPr>
            <w:tcW w:w="909" w:type="dxa"/>
            <w:gridSpan w:val="2"/>
          </w:tcPr>
          <w:p w:rsidR="0003112D" w:rsidRPr="00F348BB" w:rsidRDefault="000F2850" w:rsidP="00F84EA9">
            <w:pPr>
              <w:pStyle w:val="TableParagraph"/>
              <w:jc w:val="center"/>
              <w:rPr>
                <w:sz w:val="28"/>
                <w:szCs w:val="28"/>
              </w:rPr>
            </w:pPr>
            <w:r w:rsidRPr="00F348BB">
              <w:rPr>
                <w:sz w:val="28"/>
                <w:szCs w:val="28"/>
              </w:rPr>
              <w:t>6</w:t>
            </w:r>
          </w:p>
        </w:tc>
      </w:tr>
      <w:tr w:rsidR="0003112D" w:rsidRPr="00F348BB" w:rsidTr="0026699C">
        <w:trPr>
          <w:gridAfter w:val="1"/>
          <w:wAfter w:w="7" w:type="dxa"/>
          <w:trHeight w:val="926"/>
        </w:trPr>
        <w:tc>
          <w:tcPr>
            <w:tcW w:w="2835" w:type="dxa"/>
            <w:vMerge w:val="restart"/>
            <w:tcBorders>
              <w:top w:val="nil"/>
            </w:tcBorders>
          </w:tcPr>
          <w:p w:rsidR="0003112D" w:rsidRPr="00F348BB" w:rsidRDefault="0003112D" w:rsidP="00F84EA9">
            <w:pPr>
              <w:pStyle w:val="TableParagraph"/>
              <w:rPr>
                <w:sz w:val="28"/>
                <w:szCs w:val="28"/>
              </w:rPr>
            </w:pPr>
          </w:p>
        </w:tc>
        <w:tc>
          <w:tcPr>
            <w:tcW w:w="2733" w:type="dxa"/>
            <w:gridSpan w:val="2"/>
          </w:tcPr>
          <w:p w:rsidR="0003112D" w:rsidRPr="00F348BB" w:rsidRDefault="000F2850" w:rsidP="00F84EA9">
            <w:pPr>
              <w:pStyle w:val="TableParagraph"/>
              <w:tabs>
                <w:tab w:val="left" w:pos="2454"/>
              </w:tabs>
              <w:rPr>
                <w:sz w:val="28"/>
                <w:szCs w:val="28"/>
              </w:rPr>
            </w:pPr>
            <w:r w:rsidRPr="00F348BB">
              <w:rPr>
                <w:sz w:val="28"/>
                <w:szCs w:val="28"/>
              </w:rPr>
              <w:t>Вероятность</w:t>
            </w:r>
            <w:r w:rsidRPr="00F348BB">
              <w:rPr>
                <w:sz w:val="28"/>
                <w:szCs w:val="28"/>
              </w:rPr>
              <w:tab/>
              <w:t>и статистика</w:t>
            </w:r>
          </w:p>
        </w:tc>
        <w:tc>
          <w:tcPr>
            <w:tcW w:w="546" w:type="dxa"/>
          </w:tcPr>
          <w:p w:rsidR="0003112D" w:rsidRPr="00F348BB" w:rsidRDefault="0003112D" w:rsidP="00F84EA9">
            <w:pPr>
              <w:pStyle w:val="TableParagraph"/>
              <w:rPr>
                <w:sz w:val="28"/>
                <w:szCs w:val="28"/>
              </w:rPr>
            </w:pPr>
          </w:p>
        </w:tc>
        <w:tc>
          <w:tcPr>
            <w:tcW w:w="625" w:type="dxa"/>
          </w:tcPr>
          <w:p w:rsidR="0003112D" w:rsidRPr="00F348BB" w:rsidRDefault="0003112D" w:rsidP="00F84EA9">
            <w:pPr>
              <w:pStyle w:val="TableParagraph"/>
              <w:rPr>
                <w:sz w:val="28"/>
                <w:szCs w:val="28"/>
              </w:rPr>
            </w:pPr>
          </w:p>
        </w:tc>
        <w:tc>
          <w:tcPr>
            <w:tcW w:w="674" w:type="dxa"/>
          </w:tcPr>
          <w:p w:rsidR="0003112D" w:rsidRPr="00F348BB" w:rsidRDefault="000F2850" w:rsidP="00F84EA9">
            <w:pPr>
              <w:pStyle w:val="TableParagraph"/>
              <w:jc w:val="right"/>
              <w:rPr>
                <w:sz w:val="28"/>
                <w:szCs w:val="28"/>
              </w:rPr>
            </w:pPr>
            <w:r w:rsidRPr="00F348BB">
              <w:rPr>
                <w:sz w:val="28"/>
                <w:szCs w:val="28"/>
              </w:rPr>
              <w:t>1</w:t>
            </w:r>
          </w:p>
        </w:tc>
        <w:tc>
          <w:tcPr>
            <w:tcW w:w="724" w:type="dxa"/>
          </w:tcPr>
          <w:p w:rsidR="0003112D" w:rsidRPr="00F348BB" w:rsidRDefault="000F2850" w:rsidP="00F84EA9">
            <w:pPr>
              <w:pStyle w:val="TableParagraph"/>
              <w:jc w:val="right"/>
              <w:rPr>
                <w:sz w:val="28"/>
                <w:szCs w:val="28"/>
              </w:rPr>
            </w:pPr>
            <w:r w:rsidRPr="00F348BB">
              <w:rPr>
                <w:sz w:val="28"/>
                <w:szCs w:val="28"/>
              </w:rPr>
              <w:t>1</w:t>
            </w:r>
          </w:p>
        </w:tc>
        <w:tc>
          <w:tcPr>
            <w:tcW w:w="625" w:type="dxa"/>
          </w:tcPr>
          <w:p w:rsidR="0003112D" w:rsidRPr="00F348BB" w:rsidRDefault="000F2850" w:rsidP="00F84EA9">
            <w:pPr>
              <w:pStyle w:val="TableParagraph"/>
              <w:jc w:val="right"/>
              <w:rPr>
                <w:sz w:val="28"/>
                <w:szCs w:val="28"/>
              </w:rPr>
            </w:pPr>
            <w:r w:rsidRPr="00F348BB">
              <w:rPr>
                <w:sz w:val="28"/>
                <w:szCs w:val="28"/>
              </w:rPr>
              <w:t>1</w:t>
            </w:r>
          </w:p>
        </w:tc>
        <w:tc>
          <w:tcPr>
            <w:tcW w:w="907" w:type="dxa"/>
          </w:tcPr>
          <w:p w:rsidR="0003112D" w:rsidRPr="00F348BB" w:rsidRDefault="000F2850" w:rsidP="00F84EA9">
            <w:pPr>
              <w:pStyle w:val="TableParagraph"/>
              <w:jc w:val="center"/>
              <w:rPr>
                <w:sz w:val="28"/>
                <w:szCs w:val="28"/>
              </w:rPr>
            </w:pPr>
            <w:r w:rsidRPr="00F348BB">
              <w:rPr>
                <w:sz w:val="28"/>
                <w:szCs w:val="28"/>
              </w:rPr>
              <w:t>3</w:t>
            </w:r>
          </w:p>
        </w:tc>
      </w:tr>
      <w:tr w:rsidR="0003112D" w:rsidRPr="00F348BB" w:rsidTr="0026699C">
        <w:trPr>
          <w:gridAfter w:val="1"/>
          <w:wAfter w:w="7" w:type="dxa"/>
          <w:trHeight w:val="649"/>
        </w:trPr>
        <w:tc>
          <w:tcPr>
            <w:tcW w:w="2835" w:type="dxa"/>
            <w:vMerge/>
            <w:tcBorders>
              <w:top w:val="nil"/>
            </w:tcBorders>
          </w:tcPr>
          <w:p w:rsidR="0003112D" w:rsidRPr="00F348BB" w:rsidRDefault="0003112D" w:rsidP="00F84EA9">
            <w:pPr>
              <w:rPr>
                <w:rFonts w:ascii="Times New Roman" w:hAnsi="Times New Roman" w:cs="Times New Roman"/>
                <w:sz w:val="28"/>
                <w:szCs w:val="28"/>
              </w:rPr>
            </w:pPr>
          </w:p>
        </w:tc>
        <w:tc>
          <w:tcPr>
            <w:tcW w:w="2733" w:type="dxa"/>
            <w:gridSpan w:val="2"/>
          </w:tcPr>
          <w:p w:rsidR="0003112D" w:rsidRPr="00F348BB" w:rsidRDefault="000F2850" w:rsidP="00F84EA9">
            <w:pPr>
              <w:pStyle w:val="TableParagraph"/>
              <w:rPr>
                <w:sz w:val="28"/>
                <w:szCs w:val="28"/>
              </w:rPr>
            </w:pPr>
            <w:r w:rsidRPr="00F348BB">
              <w:rPr>
                <w:sz w:val="28"/>
                <w:szCs w:val="28"/>
              </w:rPr>
              <w:t>Информатика</w:t>
            </w:r>
          </w:p>
        </w:tc>
        <w:tc>
          <w:tcPr>
            <w:tcW w:w="546" w:type="dxa"/>
          </w:tcPr>
          <w:p w:rsidR="0003112D" w:rsidRPr="00F348BB" w:rsidRDefault="0003112D" w:rsidP="00F84EA9">
            <w:pPr>
              <w:pStyle w:val="TableParagraph"/>
              <w:rPr>
                <w:sz w:val="28"/>
                <w:szCs w:val="28"/>
              </w:rPr>
            </w:pPr>
          </w:p>
        </w:tc>
        <w:tc>
          <w:tcPr>
            <w:tcW w:w="625" w:type="dxa"/>
          </w:tcPr>
          <w:p w:rsidR="0003112D" w:rsidRPr="00F348BB" w:rsidRDefault="0003112D" w:rsidP="00F84EA9">
            <w:pPr>
              <w:pStyle w:val="TableParagraph"/>
              <w:rPr>
                <w:sz w:val="28"/>
                <w:szCs w:val="28"/>
              </w:rPr>
            </w:pPr>
          </w:p>
        </w:tc>
        <w:tc>
          <w:tcPr>
            <w:tcW w:w="674" w:type="dxa"/>
          </w:tcPr>
          <w:p w:rsidR="0003112D" w:rsidRPr="00F348BB" w:rsidRDefault="000F2850" w:rsidP="00F84EA9">
            <w:pPr>
              <w:pStyle w:val="TableParagraph"/>
              <w:jc w:val="right"/>
              <w:rPr>
                <w:sz w:val="28"/>
                <w:szCs w:val="28"/>
              </w:rPr>
            </w:pPr>
            <w:r w:rsidRPr="00F348BB">
              <w:rPr>
                <w:sz w:val="28"/>
                <w:szCs w:val="28"/>
              </w:rPr>
              <w:t>1</w:t>
            </w:r>
          </w:p>
        </w:tc>
        <w:tc>
          <w:tcPr>
            <w:tcW w:w="724" w:type="dxa"/>
          </w:tcPr>
          <w:p w:rsidR="0003112D" w:rsidRPr="00F348BB" w:rsidRDefault="000F2850" w:rsidP="00F84EA9">
            <w:pPr>
              <w:pStyle w:val="TableParagraph"/>
              <w:jc w:val="right"/>
              <w:rPr>
                <w:sz w:val="28"/>
                <w:szCs w:val="28"/>
              </w:rPr>
            </w:pPr>
            <w:r w:rsidRPr="00F348BB">
              <w:rPr>
                <w:sz w:val="28"/>
                <w:szCs w:val="28"/>
              </w:rPr>
              <w:t>1</w:t>
            </w:r>
          </w:p>
        </w:tc>
        <w:tc>
          <w:tcPr>
            <w:tcW w:w="625" w:type="dxa"/>
          </w:tcPr>
          <w:p w:rsidR="0003112D" w:rsidRPr="00F348BB" w:rsidRDefault="000F2850" w:rsidP="00F84EA9">
            <w:pPr>
              <w:pStyle w:val="TableParagraph"/>
              <w:jc w:val="right"/>
              <w:rPr>
                <w:sz w:val="28"/>
                <w:szCs w:val="28"/>
              </w:rPr>
            </w:pPr>
            <w:r w:rsidRPr="00F348BB">
              <w:rPr>
                <w:sz w:val="28"/>
                <w:szCs w:val="28"/>
              </w:rPr>
              <w:t>1</w:t>
            </w:r>
          </w:p>
        </w:tc>
        <w:tc>
          <w:tcPr>
            <w:tcW w:w="907" w:type="dxa"/>
          </w:tcPr>
          <w:p w:rsidR="0003112D" w:rsidRPr="00F348BB" w:rsidRDefault="000F2850" w:rsidP="00F84EA9">
            <w:pPr>
              <w:pStyle w:val="TableParagraph"/>
              <w:jc w:val="center"/>
              <w:rPr>
                <w:sz w:val="28"/>
                <w:szCs w:val="28"/>
              </w:rPr>
            </w:pPr>
            <w:r w:rsidRPr="00F348BB">
              <w:rPr>
                <w:sz w:val="28"/>
                <w:szCs w:val="28"/>
              </w:rPr>
              <w:t>3</w:t>
            </w:r>
          </w:p>
        </w:tc>
      </w:tr>
      <w:tr w:rsidR="0003112D" w:rsidRPr="00F348BB" w:rsidTr="0026699C">
        <w:trPr>
          <w:gridAfter w:val="1"/>
          <w:wAfter w:w="7" w:type="dxa"/>
          <w:trHeight w:val="923"/>
        </w:trPr>
        <w:tc>
          <w:tcPr>
            <w:tcW w:w="2835" w:type="dxa"/>
            <w:vMerge w:val="restart"/>
          </w:tcPr>
          <w:p w:rsidR="0003112D" w:rsidRPr="00F348BB" w:rsidRDefault="000F2850" w:rsidP="00F84EA9">
            <w:pPr>
              <w:pStyle w:val="TableParagraph"/>
              <w:rPr>
                <w:sz w:val="28"/>
                <w:szCs w:val="28"/>
              </w:rPr>
            </w:pPr>
            <w:r w:rsidRPr="00F348BB">
              <w:rPr>
                <w:sz w:val="28"/>
                <w:szCs w:val="28"/>
              </w:rPr>
              <w:t>Общественно-научные предметы</w:t>
            </w:r>
          </w:p>
        </w:tc>
        <w:tc>
          <w:tcPr>
            <w:tcW w:w="2733" w:type="dxa"/>
            <w:gridSpan w:val="2"/>
          </w:tcPr>
          <w:p w:rsidR="0003112D" w:rsidRPr="00F348BB" w:rsidRDefault="000F2850" w:rsidP="00F84EA9">
            <w:pPr>
              <w:pStyle w:val="TableParagraph"/>
              <w:rPr>
                <w:sz w:val="28"/>
                <w:szCs w:val="28"/>
              </w:rPr>
            </w:pPr>
            <w:r w:rsidRPr="00F348BB">
              <w:rPr>
                <w:sz w:val="28"/>
                <w:szCs w:val="28"/>
              </w:rPr>
              <w:t>История</w:t>
            </w:r>
          </w:p>
        </w:tc>
        <w:tc>
          <w:tcPr>
            <w:tcW w:w="546" w:type="dxa"/>
          </w:tcPr>
          <w:p w:rsidR="0003112D" w:rsidRPr="00F348BB" w:rsidRDefault="000F2850" w:rsidP="00F84EA9">
            <w:pPr>
              <w:pStyle w:val="TableParagraph"/>
              <w:jc w:val="right"/>
              <w:rPr>
                <w:sz w:val="28"/>
                <w:szCs w:val="28"/>
              </w:rPr>
            </w:pPr>
            <w:r w:rsidRPr="00F348BB">
              <w:rPr>
                <w:sz w:val="28"/>
                <w:szCs w:val="28"/>
              </w:rPr>
              <w:t>2</w:t>
            </w:r>
          </w:p>
        </w:tc>
        <w:tc>
          <w:tcPr>
            <w:tcW w:w="625" w:type="dxa"/>
          </w:tcPr>
          <w:p w:rsidR="0003112D" w:rsidRPr="00F348BB" w:rsidRDefault="000F2850" w:rsidP="00F84EA9">
            <w:pPr>
              <w:pStyle w:val="TableParagraph"/>
              <w:rPr>
                <w:sz w:val="28"/>
                <w:szCs w:val="28"/>
              </w:rPr>
            </w:pPr>
            <w:r w:rsidRPr="00F348BB">
              <w:rPr>
                <w:sz w:val="28"/>
                <w:szCs w:val="28"/>
              </w:rPr>
              <w:t>2</w:t>
            </w:r>
          </w:p>
        </w:tc>
        <w:tc>
          <w:tcPr>
            <w:tcW w:w="674" w:type="dxa"/>
          </w:tcPr>
          <w:p w:rsidR="0003112D" w:rsidRPr="00F348BB" w:rsidRDefault="000F2850" w:rsidP="00F84EA9">
            <w:pPr>
              <w:pStyle w:val="TableParagraph"/>
              <w:jc w:val="right"/>
              <w:rPr>
                <w:sz w:val="28"/>
                <w:szCs w:val="28"/>
              </w:rPr>
            </w:pPr>
            <w:r w:rsidRPr="00F348BB">
              <w:rPr>
                <w:sz w:val="28"/>
                <w:szCs w:val="28"/>
              </w:rPr>
              <w:t>2</w:t>
            </w:r>
          </w:p>
        </w:tc>
        <w:tc>
          <w:tcPr>
            <w:tcW w:w="724" w:type="dxa"/>
          </w:tcPr>
          <w:p w:rsidR="0003112D" w:rsidRPr="00F348BB" w:rsidRDefault="000F2850" w:rsidP="00F84EA9">
            <w:pPr>
              <w:pStyle w:val="TableParagraph"/>
              <w:jc w:val="right"/>
              <w:rPr>
                <w:sz w:val="28"/>
                <w:szCs w:val="28"/>
              </w:rPr>
            </w:pPr>
            <w:r w:rsidRPr="00F348BB">
              <w:rPr>
                <w:sz w:val="28"/>
                <w:szCs w:val="28"/>
              </w:rPr>
              <w:t>2</w:t>
            </w:r>
          </w:p>
        </w:tc>
        <w:tc>
          <w:tcPr>
            <w:tcW w:w="625" w:type="dxa"/>
          </w:tcPr>
          <w:p w:rsidR="0003112D" w:rsidRPr="00F348BB" w:rsidRDefault="000F2850" w:rsidP="00F84EA9">
            <w:pPr>
              <w:pStyle w:val="TableParagraph"/>
              <w:jc w:val="right"/>
              <w:rPr>
                <w:sz w:val="28"/>
                <w:szCs w:val="28"/>
              </w:rPr>
            </w:pPr>
            <w:r w:rsidRPr="00F348BB">
              <w:rPr>
                <w:sz w:val="28"/>
                <w:szCs w:val="28"/>
              </w:rPr>
              <w:t>2</w:t>
            </w:r>
          </w:p>
        </w:tc>
        <w:tc>
          <w:tcPr>
            <w:tcW w:w="907" w:type="dxa"/>
          </w:tcPr>
          <w:p w:rsidR="0003112D" w:rsidRPr="00F348BB" w:rsidRDefault="000F2850" w:rsidP="00F84EA9">
            <w:pPr>
              <w:pStyle w:val="TableParagraph"/>
              <w:jc w:val="center"/>
              <w:rPr>
                <w:sz w:val="28"/>
                <w:szCs w:val="28"/>
              </w:rPr>
            </w:pPr>
            <w:r w:rsidRPr="00F348BB">
              <w:rPr>
                <w:sz w:val="28"/>
                <w:szCs w:val="28"/>
              </w:rPr>
              <w:t>10</w:t>
            </w:r>
          </w:p>
        </w:tc>
      </w:tr>
      <w:tr w:rsidR="0003112D" w:rsidRPr="00F348BB" w:rsidTr="0026699C">
        <w:trPr>
          <w:gridAfter w:val="1"/>
          <w:wAfter w:w="7" w:type="dxa"/>
          <w:trHeight w:val="649"/>
        </w:trPr>
        <w:tc>
          <w:tcPr>
            <w:tcW w:w="2835" w:type="dxa"/>
            <w:vMerge/>
            <w:tcBorders>
              <w:top w:val="nil"/>
            </w:tcBorders>
          </w:tcPr>
          <w:p w:rsidR="0003112D" w:rsidRPr="00F348BB" w:rsidRDefault="0003112D" w:rsidP="00F84EA9">
            <w:pPr>
              <w:rPr>
                <w:rFonts w:ascii="Times New Roman" w:hAnsi="Times New Roman" w:cs="Times New Roman"/>
                <w:sz w:val="28"/>
                <w:szCs w:val="28"/>
              </w:rPr>
            </w:pPr>
          </w:p>
        </w:tc>
        <w:tc>
          <w:tcPr>
            <w:tcW w:w="2733" w:type="dxa"/>
            <w:gridSpan w:val="2"/>
          </w:tcPr>
          <w:p w:rsidR="0003112D" w:rsidRPr="00F348BB" w:rsidRDefault="000F2850" w:rsidP="00F84EA9">
            <w:pPr>
              <w:pStyle w:val="TableParagraph"/>
              <w:rPr>
                <w:sz w:val="28"/>
                <w:szCs w:val="28"/>
              </w:rPr>
            </w:pPr>
            <w:r w:rsidRPr="00F348BB">
              <w:rPr>
                <w:sz w:val="28"/>
                <w:szCs w:val="28"/>
              </w:rPr>
              <w:t>Обществознание</w:t>
            </w:r>
          </w:p>
        </w:tc>
        <w:tc>
          <w:tcPr>
            <w:tcW w:w="546" w:type="dxa"/>
          </w:tcPr>
          <w:p w:rsidR="0003112D" w:rsidRPr="00F348BB" w:rsidRDefault="0003112D" w:rsidP="00F84EA9">
            <w:pPr>
              <w:pStyle w:val="TableParagraph"/>
              <w:rPr>
                <w:sz w:val="28"/>
                <w:szCs w:val="28"/>
              </w:rPr>
            </w:pPr>
          </w:p>
        </w:tc>
        <w:tc>
          <w:tcPr>
            <w:tcW w:w="625" w:type="dxa"/>
          </w:tcPr>
          <w:p w:rsidR="0003112D" w:rsidRPr="00F348BB" w:rsidRDefault="000F2850" w:rsidP="00F84EA9">
            <w:pPr>
              <w:pStyle w:val="TableParagraph"/>
              <w:rPr>
                <w:sz w:val="28"/>
                <w:szCs w:val="28"/>
              </w:rPr>
            </w:pPr>
            <w:r w:rsidRPr="00F348BB">
              <w:rPr>
                <w:sz w:val="28"/>
                <w:szCs w:val="28"/>
              </w:rPr>
              <w:t>1</w:t>
            </w:r>
          </w:p>
        </w:tc>
        <w:tc>
          <w:tcPr>
            <w:tcW w:w="674" w:type="dxa"/>
          </w:tcPr>
          <w:p w:rsidR="0003112D" w:rsidRPr="00F348BB" w:rsidRDefault="000F2850" w:rsidP="00F84EA9">
            <w:pPr>
              <w:pStyle w:val="TableParagraph"/>
              <w:jc w:val="right"/>
              <w:rPr>
                <w:sz w:val="28"/>
                <w:szCs w:val="28"/>
              </w:rPr>
            </w:pPr>
            <w:r w:rsidRPr="00F348BB">
              <w:rPr>
                <w:sz w:val="28"/>
                <w:szCs w:val="28"/>
              </w:rPr>
              <w:t>1</w:t>
            </w:r>
          </w:p>
        </w:tc>
        <w:tc>
          <w:tcPr>
            <w:tcW w:w="724" w:type="dxa"/>
          </w:tcPr>
          <w:p w:rsidR="0003112D" w:rsidRPr="00F348BB" w:rsidRDefault="000F2850" w:rsidP="00F84EA9">
            <w:pPr>
              <w:pStyle w:val="TableParagraph"/>
              <w:jc w:val="right"/>
              <w:rPr>
                <w:sz w:val="28"/>
                <w:szCs w:val="28"/>
              </w:rPr>
            </w:pPr>
            <w:r w:rsidRPr="00F348BB">
              <w:rPr>
                <w:sz w:val="28"/>
                <w:szCs w:val="28"/>
              </w:rPr>
              <w:t>1</w:t>
            </w:r>
          </w:p>
        </w:tc>
        <w:tc>
          <w:tcPr>
            <w:tcW w:w="625" w:type="dxa"/>
          </w:tcPr>
          <w:p w:rsidR="0003112D" w:rsidRPr="00F348BB" w:rsidRDefault="000F2850" w:rsidP="00F84EA9">
            <w:pPr>
              <w:pStyle w:val="TableParagraph"/>
              <w:jc w:val="right"/>
              <w:rPr>
                <w:sz w:val="28"/>
                <w:szCs w:val="28"/>
              </w:rPr>
            </w:pPr>
            <w:r w:rsidRPr="00F348BB">
              <w:rPr>
                <w:sz w:val="28"/>
                <w:szCs w:val="28"/>
              </w:rPr>
              <w:t>1</w:t>
            </w:r>
          </w:p>
        </w:tc>
        <w:tc>
          <w:tcPr>
            <w:tcW w:w="907" w:type="dxa"/>
          </w:tcPr>
          <w:p w:rsidR="0003112D" w:rsidRPr="00F348BB" w:rsidRDefault="000F2850" w:rsidP="00F84EA9">
            <w:pPr>
              <w:pStyle w:val="TableParagraph"/>
              <w:jc w:val="center"/>
              <w:rPr>
                <w:sz w:val="28"/>
                <w:szCs w:val="28"/>
              </w:rPr>
            </w:pPr>
            <w:r w:rsidRPr="00F348BB">
              <w:rPr>
                <w:sz w:val="28"/>
                <w:szCs w:val="28"/>
              </w:rPr>
              <w:t>4</w:t>
            </w:r>
          </w:p>
        </w:tc>
      </w:tr>
      <w:tr w:rsidR="0003112D" w:rsidRPr="00F348BB" w:rsidTr="0026699C">
        <w:trPr>
          <w:gridAfter w:val="1"/>
          <w:wAfter w:w="7" w:type="dxa"/>
          <w:trHeight w:val="649"/>
        </w:trPr>
        <w:tc>
          <w:tcPr>
            <w:tcW w:w="2835" w:type="dxa"/>
            <w:vMerge/>
            <w:tcBorders>
              <w:top w:val="nil"/>
            </w:tcBorders>
          </w:tcPr>
          <w:p w:rsidR="0003112D" w:rsidRPr="00F348BB" w:rsidRDefault="0003112D" w:rsidP="00F84EA9">
            <w:pPr>
              <w:rPr>
                <w:rFonts w:ascii="Times New Roman" w:hAnsi="Times New Roman" w:cs="Times New Roman"/>
                <w:sz w:val="28"/>
                <w:szCs w:val="28"/>
              </w:rPr>
            </w:pPr>
          </w:p>
        </w:tc>
        <w:tc>
          <w:tcPr>
            <w:tcW w:w="2733" w:type="dxa"/>
            <w:gridSpan w:val="2"/>
          </w:tcPr>
          <w:p w:rsidR="0003112D" w:rsidRPr="00F348BB" w:rsidRDefault="000F2850" w:rsidP="00F84EA9">
            <w:pPr>
              <w:pStyle w:val="TableParagraph"/>
              <w:rPr>
                <w:sz w:val="28"/>
                <w:szCs w:val="28"/>
              </w:rPr>
            </w:pPr>
            <w:r w:rsidRPr="00F348BB">
              <w:rPr>
                <w:sz w:val="28"/>
                <w:szCs w:val="28"/>
              </w:rPr>
              <w:t>География</w:t>
            </w:r>
          </w:p>
        </w:tc>
        <w:tc>
          <w:tcPr>
            <w:tcW w:w="546" w:type="dxa"/>
          </w:tcPr>
          <w:p w:rsidR="0003112D" w:rsidRPr="00F348BB" w:rsidRDefault="000F2850" w:rsidP="00F84EA9">
            <w:pPr>
              <w:pStyle w:val="TableParagraph"/>
              <w:jc w:val="right"/>
              <w:rPr>
                <w:sz w:val="28"/>
                <w:szCs w:val="28"/>
              </w:rPr>
            </w:pPr>
            <w:r w:rsidRPr="00F348BB">
              <w:rPr>
                <w:sz w:val="28"/>
                <w:szCs w:val="28"/>
              </w:rPr>
              <w:t>1</w:t>
            </w:r>
          </w:p>
        </w:tc>
        <w:tc>
          <w:tcPr>
            <w:tcW w:w="625" w:type="dxa"/>
          </w:tcPr>
          <w:p w:rsidR="0003112D" w:rsidRPr="00F348BB" w:rsidRDefault="000F2850" w:rsidP="00F84EA9">
            <w:pPr>
              <w:pStyle w:val="TableParagraph"/>
              <w:rPr>
                <w:sz w:val="28"/>
                <w:szCs w:val="28"/>
              </w:rPr>
            </w:pPr>
            <w:r w:rsidRPr="00F348BB">
              <w:rPr>
                <w:sz w:val="28"/>
                <w:szCs w:val="28"/>
              </w:rPr>
              <w:t>1</w:t>
            </w:r>
          </w:p>
        </w:tc>
        <w:tc>
          <w:tcPr>
            <w:tcW w:w="674" w:type="dxa"/>
          </w:tcPr>
          <w:p w:rsidR="0003112D" w:rsidRPr="00F348BB" w:rsidRDefault="000F2850" w:rsidP="00F84EA9">
            <w:pPr>
              <w:pStyle w:val="TableParagraph"/>
              <w:jc w:val="right"/>
              <w:rPr>
                <w:sz w:val="28"/>
                <w:szCs w:val="28"/>
              </w:rPr>
            </w:pPr>
            <w:r w:rsidRPr="00F348BB">
              <w:rPr>
                <w:sz w:val="28"/>
                <w:szCs w:val="28"/>
              </w:rPr>
              <w:t>2</w:t>
            </w:r>
          </w:p>
        </w:tc>
        <w:tc>
          <w:tcPr>
            <w:tcW w:w="724" w:type="dxa"/>
          </w:tcPr>
          <w:p w:rsidR="0003112D" w:rsidRPr="00F348BB" w:rsidRDefault="000F2850" w:rsidP="00F84EA9">
            <w:pPr>
              <w:pStyle w:val="TableParagraph"/>
              <w:jc w:val="right"/>
              <w:rPr>
                <w:sz w:val="28"/>
                <w:szCs w:val="28"/>
              </w:rPr>
            </w:pPr>
            <w:r w:rsidRPr="00F348BB">
              <w:rPr>
                <w:sz w:val="28"/>
                <w:szCs w:val="28"/>
              </w:rPr>
              <w:t>2</w:t>
            </w:r>
          </w:p>
        </w:tc>
        <w:tc>
          <w:tcPr>
            <w:tcW w:w="625" w:type="dxa"/>
          </w:tcPr>
          <w:p w:rsidR="0003112D" w:rsidRPr="00F348BB" w:rsidRDefault="000F2850" w:rsidP="00F84EA9">
            <w:pPr>
              <w:pStyle w:val="TableParagraph"/>
              <w:jc w:val="right"/>
              <w:rPr>
                <w:sz w:val="28"/>
                <w:szCs w:val="28"/>
              </w:rPr>
            </w:pPr>
            <w:r w:rsidRPr="00F348BB">
              <w:rPr>
                <w:sz w:val="28"/>
                <w:szCs w:val="28"/>
              </w:rPr>
              <w:t>2</w:t>
            </w:r>
          </w:p>
        </w:tc>
        <w:tc>
          <w:tcPr>
            <w:tcW w:w="907" w:type="dxa"/>
          </w:tcPr>
          <w:p w:rsidR="0003112D" w:rsidRPr="00F348BB" w:rsidRDefault="000F2850" w:rsidP="00F84EA9">
            <w:pPr>
              <w:pStyle w:val="TableParagraph"/>
              <w:jc w:val="center"/>
              <w:rPr>
                <w:sz w:val="28"/>
                <w:szCs w:val="28"/>
              </w:rPr>
            </w:pPr>
            <w:r w:rsidRPr="00F348BB">
              <w:rPr>
                <w:sz w:val="28"/>
                <w:szCs w:val="28"/>
              </w:rPr>
              <w:t>8</w:t>
            </w:r>
          </w:p>
        </w:tc>
      </w:tr>
      <w:tr w:rsidR="0003112D" w:rsidRPr="00F348BB" w:rsidTr="0026699C">
        <w:trPr>
          <w:gridAfter w:val="1"/>
          <w:wAfter w:w="7" w:type="dxa"/>
          <w:trHeight w:val="647"/>
        </w:trPr>
        <w:tc>
          <w:tcPr>
            <w:tcW w:w="2835" w:type="dxa"/>
            <w:tcBorders>
              <w:bottom w:val="nil"/>
            </w:tcBorders>
          </w:tcPr>
          <w:p w:rsidR="0003112D" w:rsidRPr="00F348BB" w:rsidRDefault="000F2850" w:rsidP="00F84EA9">
            <w:pPr>
              <w:pStyle w:val="TableParagraph"/>
              <w:rPr>
                <w:sz w:val="28"/>
                <w:szCs w:val="28"/>
              </w:rPr>
            </w:pPr>
            <w:r w:rsidRPr="00F348BB">
              <w:rPr>
                <w:sz w:val="28"/>
                <w:szCs w:val="28"/>
              </w:rPr>
              <w:t>Естественно-научные</w:t>
            </w:r>
          </w:p>
        </w:tc>
        <w:tc>
          <w:tcPr>
            <w:tcW w:w="2733" w:type="dxa"/>
            <w:gridSpan w:val="2"/>
          </w:tcPr>
          <w:p w:rsidR="0003112D" w:rsidRPr="00F348BB" w:rsidRDefault="000F2850" w:rsidP="00F84EA9">
            <w:pPr>
              <w:pStyle w:val="TableParagraph"/>
              <w:rPr>
                <w:sz w:val="28"/>
                <w:szCs w:val="28"/>
              </w:rPr>
            </w:pPr>
            <w:r w:rsidRPr="00F348BB">
              <w:rPr>
                <w:sz w:val="28"/>
                <w:szCs w:val="28"/>
              </w:rPr>
              <w:t>Физика</w:t>
            </w:r>
          </w:p>
        </w:tc>
        <w:tc>
          <w:tcPr>
            <w:tcW w:w="546" w:type="dxa"/>
          </w:tcPr>
          <w:p w:rsidR="0003112D" w:rsidRPr="00F348BB" w:rsidRDefault="0003112D" w:rsidP="00F84EA9">
            <w:pPr>
              <w:pStyle w:val="TableParagraph"/>
              <w:rPr>
                <w:sz w:val="28"/>
                <w:szCs w:val="28"/>
              </w:rPr>
            </w:pPr>
          </w:p>
        </w:tc>
        <w:tc>
          <w:tcPr>
            <w:tcW w:w="625" w:type="dxa"/>
          </w:tcPr>
          <w:p w:rsidR="0003112D" w:rsidRPr="00F348BB" w:rsidRDefault="0003112D" w:rsidP="00F84EA9">
            <w:pPr>
              <w:pStyle w:val="TableParagraph"/>
              <w:rPr>
                <w:sz w:val="28"/>
                <w:szCs w:val="28"/>
              </w:rPr>
            </w:pPr>
          </w:p>
        </w:tc>
        <w:tc>
          <w:tcPr>
            <w:tcW w:w="674" w:type="dxa"/>
          </w:tcPr>
          <w:p w:rsidR="0003112D" w:rsidRPr="00F348BB" w:rsidRDefault="000F2850" w:rsidP="00F84EA9">
            <w:pPr>
              <w:pStyle w:val="TableParagraph"/>
              <w:jc w:val="right"/>
              <w:rPr>
                <w:sz w:val="28"/>
                <w:szCs w:val="28"/>
              </w:rPr>
            </w:pPr>
            <w:r w:rsidRPr="00F348BB">
              <w:rPr>
                <w:sz w:val="28"/>
                <w:szCs w:val="28"/>
              </w:rPr>
              <w:t>2</w:t>
            </w:r>
          </w:p>
        </w:tc>
        <w:tc>
          <w:tcPr>
            <w:tcW w:w="724" w:type="dxa"/>
          </w:tcPr>
          <w:p w:rsidR="0003112D" w:rsidRPr="00F348BB" w:rsidRDefault="000F2850" w:rsidP="00F84EA9">
            <w:pPr>
              <w:pStyle w:val="TableParagraph"/>
              <w:jc w:val="right"/>
              <w:rPr>
                <w:sz w:val="28"/>
                <w:szCs w:val="28"/>
              </w:rPr>
            </w:pPr>
            <w:r w:rsidRPr="00F348BB">
              <w:rPr>
                <w:sz w:val="28"/>
                <w:szCs w:val="28"/>
              </w:rPr>
              <w:t>2</w:t>
            </w:r>
          </w:p>
        </w:tc>
        <w:tc>
          <w:tcPr>
            <w:tcW w:w="625" w:type="dxa"/>
          </w:tcPr>
          <w:p w:rsidR="0003112D" w:rsidRPr="00F348BB" w:rsidRDefault="000F2850" w:rsidP="00F84EA9">
            <w:pPr>
              <w:pStyle w:val="TableParagraph"/>
              <w:jc w:val="right"/>
              <w:rPr>
                <w:sz w:val="28"/>
                <w:szCs w:val="28"/>
              </w:rPr>
            </w:pPr>
            <w:r w:rsidRPr="00F348BB">
              <w:rPr>
                <w:sz w:val="28"/>
                <w:szCs w:val="28"/>
              </w:rPr>
              <w:t>3</w:t>
            </w:r>
          </w:p>
        </w:tc>
        <w:tc>
          <w:tcPr>
            <w:tcW w:w="907" w:type="dxa"/>
          </w:tcPr>
          <w:p w:rsidR="0003112D" w:rsidRPr="00F348BB" w:rsidRDefault="000F2850" w:rsidP="00F84EA9">
            <w:pPr>
              <w:pStyle w:val="TableParagraph"/>
              <w:jc w:val="center"/>
              <w:rPr>
                <w:sz w:val="28"/>
                <w:szCs w:val="28"/>
              </w:rPr>
            </w:pPr>
            <w:r w:rsidRPr="00F348BB">
              <w:rPr>
                <w:sz w:val="28"/>
                <w:szCs w:val="28"/>
              </w:rPr>
              <w:t>7</w:t>
            </w:r>
          </w:p>
        </w:tc>
      </w:tr>
      <w:tr w:rsidR="0003112D" w:rsidRPr="00F348BB" w:rsidTr="0026699C">
        <w:trPr>
          <w:gridAfter w:val="1"/>
          <w:wAfter w:w="7" w:type="dxa"/>
          <w:trHeight w:val="649"/>
        </w:trPr>
        <w:tc>
          <w:tcPr>
            <w:tcW w:w="2835" w:type="dxa"/>
            <w:tcBorders>
              <w:top w:val="nil"/>
              <w:bottom w:val="nil"/>
            </w:tcBorders>
          </w:tcPr>
          <w:p w:rsidR="0003112D" w:rsidRPr="00F348BB" w:rsidRDefault="000F2850" w:rsidP="00F84EA9">
            <w:pPr>
              <w:pStyle w:val="TableParagraph"/>
              <w:rPr>
                <w:sz w:val="28"/>
                <w:szCs w:val="28"/>
              </w:rPr>
            </w:pPr>
            <w:r w:rsidRPr="00F348BB">
              <w:rPr>
                <w:sz w:val="28"/>
                <w:szCs w:val="28"/>
              </w:rPr>
              <w:t>предметы</w:t>
            </w:r>
          </w:p>
        </w:tc>
        <w:tc>
          <w:tcPr>
            <w:tcW w:w="2733" w:type="dxa"/>
            <w:gridSpan w:val="2"/>
          </w:tcPr>
          <w:p w:rsidR="0003112D" w:rsidRPr="00F348BB" w:rsidRDefault="000F2850" w:rsidP="00F84EA9">
            <w:pPr>
              <w:pStyle w:val="TableParagraph"/>
              <w:rPr>
                <w:sz w:val="28"/>
                <w:szCs w:val="28"/>
              </w:rPr>
            </w:pPr>
            <w:r w:rsidRPr="00F348BB">
              <w:rPr>
                <w:sz w:val="28"/>
                <w:szCs w:val="28"/>
              </w:rPr>
              <w:t>Химия</w:t>
            </w:r>
          </w:p>
        </w:tc>
        <w:tc>
          <w:tcPr>
            <w:tcW w:w="546" w:type="dxa"/>
          </w:tcPr>
          <w:p w:rsidR="0003112D" w:rsidRPr="00F348BB" w:rsidRDefault="0003112D" w:rsidP="00F84EA9">
            <w:pPr>
              <w:pStyle w:val="TableParagraph"/>
              <w:rPr>
                <w:sz w:val="28"/>
                <w:szCs w:val="28"/>
              </w:rPr>
            </w:pPr>
          </w:p>
        </w:tc>
        <w:tc>
          <w:tcPr>
            <w:tcW w:w="625" w:type="dxa"/>
          </w:tcPr>
          <w:p w:rsidR="0003112D" w:rsidRPr="00F348BB" w:rsidRDefault="0003112D" w:rsidP="00F84EA9">
            <w:pPr>
              <w:pStyle w:val="TableParagraph"/>
              <w:rPr>
                <w:sz w:val="28"/>
                <w:szCs w:val="28"/>
              </w:rPr>
            </w:pPr>
          </w:p>
        </w:tc>
        <w:tc>
          <w:tcPr>
            <w:tcW w:w="674" w:type="dxa"/>
          </w:tcPr>
          <w:p w:rsidR="0003112D" w:rsidRPr="00F348BB" w:rsidRDefault="0003112D" w:rsidP="00F84EA9">
            <w:pPr>
              <w:pStyle w:val="TableParagraph"/>
              <w:rPr>
                <w:sz w:val="28"/>
                <w:szCs w:val="28"/>
              </w:rPr>
            </w:pPr>
          </w:p>
        </w:tc>
        <w:tc>
          <w:tcPr>
            <w:tcW w:w="724" w:type="dxa"/>
          </w:tcPr>
          <w:p w:rsidR="0003112D" w:rsidRPr="00F348BB" w:rsidRDefault="000F2850" w:rsidP="00F84EA9">
            <w:pPr>
              <w:pStyle w:val="TableParagraph"/>
              <w:jc w:val="right"/>
              <w:rPr>
                <w:sz w:val="28"/>
                <w:szCs w:val="28"/>
              </w:rPr>
            </w:pPr>
            <w:r w:rsidRPr="00F348BB">
              <w:rPr>
                <w:sz w:val="28"/>
                <w:szCs w:val="28"/>
              </w:rPr>
              <w:t>2</w:t>
            </w:r>
          </w:p>
        </w:tc>
        <w:tc>
          <w:tcPr>
            <w:tcW w:w="625" w:type="dxa"/>
          </w:tcPr>
          <w:p w:rsidR="0003112D" w:rsidRPr="00F348BB" w:rsidRDefault="000F2850" w:rsidP="00F84EA9">
            <w:pPr>
              <w:pStyle w:val="TableParagraph"/>
              <w:jc w:val="right"/>
              <w:rPr>
                <w:sz w:val="28"/>
                <w:szCs w:val="28"/>
              </w:rPr>
            </w:pPr>
            <w:r w:rsidRPr="00F348BB">
              <w:rPr>
                <w:sz w:val="28"/>
                <w:szCs w:val="28"/>
              </w:rPr>
              <w:t>2</w:t>
            </w:r>
          </w:p>
        </w:tc>
        <w:tc>
          <w:tcPr>
            <w:tcW w:w="907" w:type="dxa"/>
          </w:tcPr>
          <w:p w:rsidR="0003112D" w:rsidRPr="00F348BB" w:rsidRDefault="000F2850" w:rsidP="00F84EA9">
            <w:pPr>
              <w:pStyle w:val="TableParagraph"/>
              <w:jc w:val="center"/>
              <w:rPr>
                <w:sz w:val="28"/>
                <w:szCs w:val="28"/>
              </w:rPr>
            </w:pPr>
            <w:r w:rsidRPr="00F348BB">
              <w:rPr>
                <w:sz w:val="28"/>
                <w:szCs w:val="28"/>
              </w:rPr>
              <w:t>4</w:t>
            </w:r>
          </w:p>
        </w:tc>
      </w:tr>
      <w:tr w:rsidR="0003112D" w:rsidRPr="00F348BB" w:rsidTr="0026699C">
        <w:trPr>
          <w:gridAfter w:val="1"/>
          <w:wAfter w:w="7" w:type="dxa"/>
          <w:trHeight w:val="649"/>
        </w:trPr>
        <w:tc>
          <w:tcPr>
            <w:tcW w:w="2835" w:type="dxa"/>
            <w:tcBorders>
              <w:top w:val="nil"/>
            </w:tcBorders>
          </w:tcPr>
          <w:p w:rsidR="0003112D" w:rsidRPr="00F348BB" w:rsidRDefault="0003112D" w:rsidP="00F84EA9">
            <w:pPr>
              <w:pStyle w:val="TableParagraph"/>
              <w:rPr>
                <w:sz w:val="28"/>
                <w:szCs w:val="28"/>
              </w:rPr>
            </w:pPr>
          </w:p>
        </w:tc>
        <w:tc>
          <w:tcPr>
            <w:tcW w:w="2733" w:type="dxa"/>
            <w:gridSpan w:val="2"/>
          </w:tcPr>
          <w:p w:rsidR="0003112D" w:rsidRPr="00F348BB" w:rsidRDefault="000F2850" w:rsidP="00F84EA9">
            <w:pPr>
              <w:pStyle w:val="TableParagraph"/>
              <w:rPr>
                <w:sz w:val="28"/>
                <w:szCs w:val="28"/>
              </w:rPr>
            </w:pPr>
            <w:r w:rsidRPr="00F348BB">
              <w:rPr>
                <w:sz w:val="28"/>
                <w:szCs w:val="28"/>
              </w:rPr>
              <w:t>Биология</w:t>
            </w:r>
          </w:p>
        </w:tc>
        <w:tc>
          <w:tcPr>
            <w:tcW w:w="546" w:type="dxa"/>
          </w:tcPr>
          <w:p w:rsidR="0003112D" w:rsidRPr="00F348BB" w:rsidRDefault="000F2850" w:rsidP="00F84EA9">
            <w:pPr>
              <w:pStyle w:val="TableParagraph"/>
              <w:jc w:val="right"/>
              <w:rPr>
                <w:sz w:val="28"/>
                <w:szCs w:val="28"/>
              </w:rPr>
            </w:pPr>
            <w:r w:rsidRPr="00F348BB">
              <w:rPr>
                <w:sz w:val="28"/>
                <w:szCs w:val="28"/>
              </w:rPr>
              <w:t>1</w:t>
            </w:r>
          </w:p>
        </w:tc>
        <w:tc>
          <w:tcPr>
            <w:tcW w:w="625" w:type="dxa"/>
          </w:tcPr>
          <w:p w:rsidR="0003112D" w:rsidRPr="00F348BB" w:rsidRDefault="000F2850" w:rsidP="00F84EA9">
            <w:pPr>
              <w:pStyle w:val="TableParagraph"/>
              <w:rPr>
                <w:sz w:val="28"/>
                <w:szCs w:val="28"/>
              </w:rPr>
            </w:pPr>
            <w:r w:rsidRPr="00F348BB">
              <w:rPr>
                <w:sz w:val="28"/>
                <w:szCs w:val="28"/>
              </w:rPr>
              <w:t>1</w:t>
            </w:r>
          </w:p>
        </w:tc>
        <w:tc>
          <w:tcPr>
            <w:tcW w:w="674" w:type="dxa"/>
          </w:tcPr>
          <w:p w:rsidR="0003112D" w:rsidRPr="00F348BB" w:rsidRDefault="000F2850" w:rsidP="00F84EA9">
            <w:pPr>
              <w:pStyle w:val="TableParagraph"/>
              <w:jc w:val="right"/>
              <w:rPr>
                <w:sz w:val="28"/>
                <w:szCs w:val="28"/>
              </w:rPr>
            </w:pPr>
            <w:r w:rsidRPr="00F348BB">
              <w:rPr>
                <w:sz w:val="28"/>
                <w:szCs w:val="28"/>
              </w:rPr>
              <w:t>1</w:t>
            </w:r>
          </w:p>
        </w:tc>
        <w:tc>
          <w:tcPr>
            <w:tcW w:w="724" w:type="dxa"/>
          </w:tcPr>
          <w:p w:rsidR="0003112D" w:rsidRPr="00F348BB" w:rsidRDefault="000F2850" w:rsidP="00F84EA9">
            <w:pPr>
              <w:pStyle w:val="TableParagraph"/>
              <w:jc w:val="right"/>
              <w:rPr>
                <w:sz w:val="28"/>
                <w:szCs w:val="28"/>
              </w:rPr>
            </w:pPr>
            <w:r w:rsidRPr="00F348BB">
              <w:rPr>
                <w:sz w:val="28"/>
                <w:szCs w:val="28"/>
              </w:rPr>
              <w:t>2</w:t>
            </w:r>
          </w:p>
        </w:tc>
        <w:tc>
          <w:tcPr>
            <w:tcW w:w="625" w:type="dxa"/>
          </w:tcPr>
          <w:p w:rsidR="0003112D" w:rsidRPr="00F348BB" w:rsidRDefault="000F2850" w:rsidP="00F84EA9">
            <w:pPr>
              <w:pStyle w:val="TableParagraph"/>
              <w:jc w:val="right"/>
              <w:rPr>
                <w:sz w:val="28"/>
                <w:szCs w:val="28"/>
              </w:rPr>
            </w:pPr>
            <w:r w:rsidRPr="00F348BB">
              <w:rPr>
                <w:sz w:val="28"/>
                <w:szCs w:val="28"/>
              </w:rPr>
              <w:t>2</w:t>
            </w:r>
          </w:p>
        </w:tc>
        <w:tc>
          <w:tcPr>
            <w:tcW w:w="907" w:type="dxa"/>
          </w:tcPr>
          <w:p w:rsidR="0003112D" w:rsidRPr="00F348BB" w:rsidRDefault="000F2850" w:rsidP="00F84EA9">
            <w:pPr>
              <w:pStyle w:val="TableParagraph"/>
              <w:jc w:val="center"/>
              <w:rPr>
                <w:sz w:val="28"/>
                <w:szCs w:val="28"/>
              </w:rPr>
            </w:pPr>
            <w:r w:rsidRPr="00F348BB">
              <w:rPr>
                <w:sz w:val="28"/>
                <w:szCs w:val="28"/>
              </w:rPr>
              <w:t>7</w:t>
            </w:r>
          </w:p>
        </w:tc>
      </w:tr>
      <w:tr w:rsidR="0003112D" w:rsidRPr="00F348BB" w:rsidTr="0026699C">
        <w:trPr>
          <w:gridAfter w:val="1"/>
          <w:wAfter w:w="7" w:type="dxa"/>
          <w:trHeight w:val="1199"/>
        </w:trPr>
        <w:tc>
          <w:tcPr>
            <w:tcW w:w="2835" w:type="dxa"/>
          </w:tcPr>
          <w:p w:rsidR="0003112D" w:rsidRPr="00F348BB" w:rsidRDefault="000F2850" w:rsidP="00F84EA9">
            <w:pPr>
              <w:pStyle w:val="TableParagraph"/>
              <w:tabs>
                <w:tab w:val="left" w:pos="1758"/>
              </w:tabs>
              <w:jc w:val="both"/>
              <w:rPr>
                <w:sz w:val="28"/>
                <w:szCs w:val="28"/>
              </w:rPr>
            </w:pPr>
            <w:r w:rsidRPr="00F348BB">
              <w:rPr>
                <w:sz w:val="28"/>
                <w:szCs w:val="28"/>
              </w:rPr>
              <w:t>Основы</w:t>
            </w:r>
            <w:r w:rsidRPr="00F348BB">
              <w:rPr>
                <w:sz w:val="28"/>
                <w:szCs w:val="28"/>
              </w:rPr>
              <w:tab/>
              <w:t>духовно- нравственной культуры народов России</w:t>
            </w:r>
          </w:p>
        </w:tc>
        <w:tc>
          <w:tcPr>
            <w:tcW w:w="2733" w:type="dxa"/>
            <w:gridSpan w:val="2"/>
          </w:tcPr>
          <w:p w:rsidR="0003112D" w:rsidRPr="00F348BB" w:rsidRDefault="0003112D" w:rsidP="00F84EA9">
            <w:pPr>
              <w:pStyle w:val="TableParagraph"/>
              <w:rPr>
                <w:sz w:val="28"/>
                <w:szCs w:val="28"/>
              </w:rPr>
            </w:pPr>
          </w:p>
          <w:p w:rsidR="0003112D" w:rsidRPr="00F348BB" w:rsidRDefault="000F2850" w:rsidP="00F84EA9">
            <w:pPr>
              <w:pStyle w:val="TableParagraph"/>
              <w:rPr>
                <w:sz w:val="28"/>
                <w:szCs w:val="28"/>
              </w:rPr>
            </w:pPr>
            <w:r w:rsidRPr="00F348BB">
              <w:rPr>
                <w:sz w:val="28"/>
                <w:szCs w:val="28"/>
              </w:rPr>
              <w:t>ОДНКНР</w:t>
            </w:r>
          </w:p>
        </w:tc>
        <w:tc>
          <w:tcPr>
            <w:tcW w:w="546" w:type="dxa"/>
          </w:tcPr>
          <w:p w:rsidR="0003112D" w:rsidRPr="00F348BB" w:rsidRDefault="0003112D" w:rsidP="00F84EA9">
            <w:pPr>
              <w:pStyle w:val="TableParagraph"/>
              <w:rPr>
                <w:sz w:val="28"/>
                <w:szCs w:val="28"/>
              </w:rPr>
            </w:pPr>
          </w:p>
          <w:p w:rsidR="0003112D" w:rsidRPr="00F348BB" w:rsidRDefault="000F2850" w:rsidP="00F84EA9">
            <w:pPr>
              <w:pStyle w:val="TableParagraph"/>
              <w:jc w:val="right"/>
              <w:rPr>
                <w:sz w:val="28"/>
                <w:szCs w:val="28"/>
              </w:rPr>
            </w:pPr>
            <w:r w:rsidRPr="00F348BB">
              <w:rPr>
                <w:sz w:val="28"/>
                <w:szCs w:val="28"/>
              </w:rPr>
              <w:t>1</w:t>
            </w:r>
          </w:p>
        </w:tc>
        <w:tc>
          <w:tcPr>
            <w:tcW w:w="625" w:type="dxa"/>
          </w:tcPr>
          <w:p w:rsidR="0003112D" w:rsidRPr="00F348BB" w:rsidRDefault="0003112D" w:rsidP="00F84EA9">
            <w:pPr>
              <w:pStyle w:val="TableParagraph"/>
              <w:rPr>
                <w:sz w:val="28"/>
                <w:szCs w:val="28"/>
              </w:rPr>
            </w:pPr>
          </w:p>
        </w:tc>
        <w:tc>
          <w:tcPr>
            <w:tcW w:w="674" w:type="dxa"/>
          </w:tcPr>
          <w:p w:rsidR="0003112D" w:rsidRPr="00F348BB" w:rsidRDefault="0003112D" w:rsidP="00F84EA9">
            <w:pPr>
              <w:pStyle w:val="TableParagraph"/>
              <w:rPr>
                <w:sz w:val="28"/>
                <w:szCs w:val="28"/>
              </w:rPr>
            </w:pPr>
          </w:p>
        </w:tc>
        <w:tc>
          <w:tcPr>
            <w:tcW w:w="724" w:type="dxa"/>
          </w:tcPr>
          <w:p w:rsidR="0003112D" w:rsidRPr="00F348BB" w:rsidRDefault="0003112D" w:rsidP="00F84EA9">
            <w:pPr>
              <w:pStyle w:val="TableParagraph"/>
              <w:rPr>
                <w:sz w:val="28"/>
                <w:szCs w:val="28"/>
              </w:rPr>
            </w:pPr>
          </w:p>
        </w:tc>
        <w:tc>
          <w:tcPr>
            <w:tcW w:w="625" w:type="dxa"/>
          </w:tcPr>
          <w:p w:rsidR="0003112D" w:rsidRPr="00F348BB" w:rsidRDefault="0003112D" w:rsidP="00F84EA9">
            <w:pPr>
              <w:pStyle w:val="TableParagraph"/>
              <w:rPr>
                <w:sz w:val="28"/>
                <w:szCs w:val="28"/>
              </w:rPr>
            </w:pPr>
          </w:p>
        </w:tc>
        <w:tc>
          <w:tcPr>
            <w:tcW w:w="907" w:type="dxa"/>
          </w:tcPr>
          <w:p w:rsidR="0003112D" w:rsidRPr="00F348BB" w:rsidRDefault="0003112D" w:rsidP="00F84EA9">
            <w:pPr>
              <w:pStyle w:val="TableParagraph"/>
              <w:rPr>
                <w:sz w:val="28"/>
                <w:szCs w:val="28"/>
              </w:rPr>
            </w:pPr>
          </w:p>
          <w:p w:rsidR="0003112D" w:rsidRPr="00F348BB" w:rsidRDefault="000F2850" w:rsidP="00F84EA9">
            <w:pPr>
              <w:pStyle w:val="TableParagraph"/>
              <w:jc w:val="center"/>
              <w:rPr>
                <w:sz w:val="28"/>
                <w:szCs w:val="28"/>
              </w:rPr>
            </w:pPr>
            <w:r w:rsidRPr="00F348BB">
              <w:rPr>
                <w:sz w:val="28"/>
                <w:szCs w:val="28"/>
              </w:rPr>
              <w:t>1</w:t>
            </w:r>
          </w:p>
        </w:tc>
      </w:tr>
      <w:tr w:rsidR="0003112D" w:rsidRPr="00F348BB" w:rsidTr="0026699C">
        <w:trPr>
          <w:gridAfter w:val="1"/>
          <w:wAfter w:w="7" w:type="dxa"/>
          <w:trHeight w:val="649"/>
        </w:trPr>
        <w:tc>
          <w:tcPr>
            <w:tcW w:w="2835" w:type="dxa"/>
            <w:vMerge w:val="restart"/>
          </w:tcPr>
          <w:p w:rsidR="0003112D" w:rsidRPr="00F348BB" w:rsidRDefault="000F2850" w:rsidP="00F84EA9">
            <w:pPr>
              <w:pStyle w:val="TableParagraph"/>
              <w:rPr>
                <w:sz w:val="28"/>
                <w:szCs w:val="28"/>
              </w:rPr>
            </w:pPr>
            <w:r w:rsidRPr="00F348BB">
              <w:rPr>
                <w:sz w:val="28"/>
                <w:szCs w:val="28"/>
              </w:rPr>
              <w:t>Искусство</w:t>
            </w:r>
          </w:p>
        </w:tc>
        <w:tc>
          <w:tcPr>
            <w:tcW w:w="2733" w:type="dxa"/>
            <w:gridSpan w:val="2"/>
          </w:tcPr>
          <w:p w:rsidR="0003112D" w:rsidRPr="00F348BB" w:rsidRDefault="000F2850" w:rsidP="00F84EA9">
            <w:pPr>
              <w:pStyle w:val="TableParagraph"/>
              <w:rPr>
                <w:sz w:val="28"/>
                <w:szCs w:val="28"/>
              </w:rPr>
            </w:pPr>
            <w:r w:rsidRPr="00F348BB">
              <w:rPr>
                <w:sz w:val="28"/>
                <w:szCs w:val="28"/>
              </w:rPr>
              <w:t>Музыка</w:t>
            </w:r>
          </w:p>
        </w:tc>
        <w:tc>
          <w:tcPr>
            <w:tcW w:w="546" w:type="dxa"/>
          </w:tcPr>
          <w:p w:rsidR="0003112D" w:rsidRPr="00F348BB" w:rsidRDefault="000F2850" w:rsidP="00F84EA9">
            <w:pPr>
              <w:pStyle w:val="TableParagraph"/>
              <w:jc w:val="right"/>
              <w:rPr>
                <w:sz w:val="28"/>
                <w:szCs w:val="28"/>
              </w:rPr>
            </w:pPr>
            <w:r w:rsidRPr="00F348BB">
              <w:rPr>
                <w:sz w:val="28"/>
                <w:szCs w:val="28"/>
              </w:rPr>
              <w:t>1</w:t>
            </w:r>
          </w:p>
        </w:tc>
        <w:tc>
          <w:tcPr>
            <w:tcW w:w="625" w:type="dxa"/>
          </w:tcPr>
          <w:p w:rsidR="0003112D" w:rsidRPr="00F348BB" w:rsidRDefault="000F2850" w:rsidP="00F84EA9">
            <w:pPr>
              <w:pStyle w:val="TableParagraph"/>
              <w:rPr>
                <w:sz w:val="28"/>
                <w:szCs w:val="28"/>
              </w:rPr>
            </w:pPr>
            <w:r w:rsidRPr="00F348BB">
              <w:rPr>
                <w:sz w:val="28"/>
                <w:szCs w:val="28"/>
              </w:rPr>
              <w:t>1</w:t>
            </w:r>
          </w:p>
        </w:tc>
        <w:tc>
          <w:tcPr>
            <w:tcW w:w="674" w:type="dxa"/>
          </w:tcPr>
          <w:p w:rsidR="0003112D" w:rsidRPr="00F348BB" w:rsidRDefault="000F2850" w:rsidP="00F84EA9">
            <w:pPr>
              <w:pStyle w:val="TableParagraph"/>
              <w:jc w:val="right"/>
              <w:rPr>
                <w:sz w:val="28"/>
                <w:szCs w:val="28"/>
              </w:rPr>
            </w:pPr>
            <w:r w:rsidRPr="00F348BB">
              <w:rPr>
                <w:sz w:val="28"/>
                <w:szCs w:val="28"/>
              </w:rPr>
              <w:t>1</w:t>
            </w:r>
          </w:p>
        </w:tc>
        <w:tc>
          <w:tcPr>
            <w:tcW w:w="724" w:type="dxa"/>
          </w:tcPr>
          <w:p w:rsidR="0003112D" w:rsidRPr="00F348BB" w:rsidRDefault="000F2850" w:rsidP="00F84EA9">
            <w:pPr>
              <w:pStyle w:val="TableParagraph"/>
              <w:jc w:val="right"/>
              <w:rPr>
                <w:sz w:val="28"/>
                <w:szCs w:val="28"/>
              </w:rPr>
            </w:pPr>
            <w:r w:rsidRPr="00F348BB">
              <w:rPr>
                <w:sz w:val="28"/>
                <w:szCs w:val="28"/>
              </w:rPr>
              <w:t>1</w:t>
            </w:r>
          </w:p>
        </w:tc>
        <w:tc>
          <w:tcPr>
            <w:tcW w:w="625" w:type="dxa"/>
          </w:tcPr>
          <w:p w:rsidR="0003112D" w:rsidRPr="00F348BB" w:rsidRDefault="0003112D" w:rsidP="00F84EA9">
            <w:pPr>
              <w:pStyle w:val="TableParagraph"/>
              <w:rPr>
                <w:sz w:val="28"/>
                <w:szCs w:val="28"/>
              </w:rPr>
            </w:pPr>
          </w:p>
        </w:tc>
        <w:tc>
          <w:tcPr>
            <w:tcW w:w="907" w:type="dxa"/>
          </w:tcPr>
          <w:p w:rsidR="0003112D" w:rsidRPr="00F348BB" w:rsidRDefault="000F2850" w:rsidP="00F84EA9">
            <w:pPr>
              <w:pStyle w:val="TableParagraph"/>
              <w:jc w:val="center"/>
              <w:rPr>
                <w:sz w:val="28"/>
                <w:szCs w:val="28"/>
              </w:rPr>
            </w:pPr>
            <w:r w:rsidRPr="00F348BB">
              <w:rPr>
                <w:sz w:val="28"/>
                <w:szCs w:val="28"/>
              </w:rPr>
              <w:t>4</w:t>
            </w:r>
          </w:p>
        </w:tc>
      </w:tr>
      <w:tr w:rsidR="0003112D" w:rsidRPr="00F348BB" w:rsidTr="0026699C">
        <w:trPr>
          <w:gridAfter w:val="1"/>
          <w:wAfter w:w="7" w:type="dxa"/>
          <w:trHeight w:val="926"/>
        </w:trPr>
        <w:tc>
          <w:tcPr>
            <w:tcW w:w="2835" w:type="dxa"/>
            <w:vMerge/>
            <w:tcBorders>
              <w:top w:val="nil"/>
            </w:tcBorders>
          </w:tcPr>
          <w:p w:rsidR="0003112D" w:rsidRPr="00F348BB" w:rsidRDefault="0003112D" w:rsidP="00F84EA9">
            <w:pPr>
              <w:rPr>
                <w:rFonts w:ascii="Times New Roman" w:hAnsi="Times New Roman" w:cs="Times New Roman"/>
                <w:sz w:val="28"/>
                <w:szCs w:val="28"/>
              </w:rPr>
            </w:pPr>
          </w:p>
        </w:tc>
        <w:tc>
          <w:tcPr>
            <w:tcW w:w="2733" w:type="dxa"/>
            <w:gridSpan w:val="2"/>
          </w:tcPr>
          <w:p w:rsidR="0003112D" w:rsidRPr="00F348BB" w:rsidRDefault="000F2850" w:rsidP="00F84EA9">
            <w:pPr>
              <w:pStyle w:val="TableParagraph"/>
              <w:rPr>
                <w:sz w:val="28"/>
                <w:szCs w:val="28"/>
              </w:rPr>
            </w:pPr>
            <w:r w:rsidRPr="00F348BB">
              <w:rPr>
                <w:sz w:val="28"/>
                <w:szCs w:val="28"/>
              </w:rPr>
              <w:t>Изобразительное искусство</w:t>
            </w:r>
          </w:p>
        </w:tc>
        <w:tc>
          <w:tcPr>
            <w:tcW w:w="546" w:type="dxa"/>
          </w:tcPr>
          <w:p w:rsidR="0003112D" w:rsidRPr="00F348BB" w:rsidRDefault="000F2850" w:rsidP="00F84EA9">
            <w:pPr>
              <w:pStyle w:val="TableParagraph"/>
              <w:jc w:val="right"/>
              <w:rPr>
                <w:sz w:val="28"/>
                <w:szCs w:val="28"/>
              </w:rPr>
            </w:pPr>
            <w:r w:rsidRPr="00F348BB">
              <w:rPr>
                <w:sz w:val="28"/>
                <w:szCs w:val="28"/>
              </w:rPr>
              <w:t>1</w:t>
            </w:r>
          </w:p>
        </w:tc>
        <w:tc>
          <w:tcPr>
            <w:tcW w:w="625" w:type="dxa"/>
          </w:tcPr>
          <w:p w:rsidR="0003112D" w:rsidRPr="00F348BB" w:rsidRDefault="000F2850" w:rsidP="00F84EA9">
            <w:pPr>
              <w:pStyle w:val="TableParagraph"/>
              <w:rPr>
                <w:sz w:val="28"/>
                <w:szCs w:val="28"/>
              </w:rPr>
            </w:pPr>
            <w:r w:rsidRPr="00F348BB">
              <w:rPr>
                <w:sz w:val="28"/>
                <w:szCs w:val="28"/>
              </w:rPr>
              <w:t>1</w:t>
            </w:r>
          </w:p>
        </w:tc>
        <w:tc>
          <w:tcPr>
            <w:tcW w:w="674" w:type="dxa"/>
          </w:tcPr>
          <w:p w:rsidR="0003112D" w:rsidRPr="00F348BB" w:rsidRDefault="000F2850" w:rsidP="00F84EA9">
            <w:pPr>
              <w:pStyle w:val="TableParagraph"/>
              <w:jc w:val="right"/>
              <w:rPr>
                <w:sz w:val="28"/>
                <w:szCs w:val="28"/>
              </w:rPr>
            </w:pPr>
            <w:r w:rsidRPr="00F348BB">
              <w:rPr>
                <w:sz w:val="28"/>
                <w:szCs w:val="28"/>
              </w:rPr>
              <w:t>1</w:t>
            </w:r>
          </w:p>
        </w:tc>
        <w:tc>
          <w:tcPr>
            <w:tcW w:w="724" w:type="dxa"/>
          </w:tcPr>
          <w:p w:rsidR="0003112D" w:rsidRPr="00F348BB" w:rsidRDefault="0003112D" w:rsidP="00F84EA9">
            <w:pPr>
              <w:pStyle w:val="TableParagraph"/>
              <w:rPr>
                <w:sz w:val="28"/>
                <w:szCs w:val="28"/>
              </w:rPr>
            </w:pPr>
          </w:p>
        </w:tc>
        <w:tc>
          <w:tcPr>
            <w:tcW w:w="625" w:type="dxa"/>
          </w:tcPr>
          <w:p w:rsidR="0003112D" w:rsidRPr="00F348BB" w:rsidRDefault="0003112D" w:rsidP="00F84EA9">
            <w:pPr>
              <w:pStyle w:val="TableParagraph"/>
              <w:rPr>
                <w:sz w:val="28"/>
                <w:szCs w:val="28"/>
              </w:rPr>
            </w:pPr>
          </w:p>
        </w:tc>
        <w:tc>
          <w:tcPr>
            <w:tcW w:w="907" w:type="dxa"/>
          </w:tcPr>
          <w:p w:rsidR="0003112D" w:rsidRPr="00F348BB" w:rsidRDefault="000F2850" w:rsidP="00F84EA9">
            <w:pPr>
              <w:pStyle w:val="TableParagraph"/>
              <w:jc w:val="center"/>
              <w:rPr>
                <w:sz w:val="28"/>
                <w:szCs w:val="28"/>
              </w:rPr>
            </w:pPr>
            <w:r w:rsidRPr="00F348BB">
              <w:rPr>
                <w:sz w:val="28"/>
                <w:szCs w:val="28"/>
              </w:rPr>
              <w:t>3</w:t>
            </w:r>
          </w:p>
        </w:tc>
      </w:tr>
      <w:tr w:rsidR="0003112D" w:rsidRPr="00F348BB" w:rsidTr="0026699C">
        <w:trPr>
          <w:gridAfter w:val="1"/>
          <w:wAfter w:w="7" w:type="dxa"/>
          <w:trHeight w:val="647"/>
        </w:trPr>
        <w:tc>
          <w:tcPr>
            <w:tcW w:w="2835" w:type="dxa"/>
          </w:tcPr>
          <w:p w:rsidR="0003112D" w:rsidRPr="00F348BB" w:rsidRDefault="000F2850" w:rsidP="00F84EA9">
            <w:pPr>
              <w:pStyle w:val="TableParagraph"/>
              <w:rPr>
                <w:sz w:val="28"/>
                <w:szCs w:val="28"/>
              </w:rPr>
            </w:pPr>
            <w:r w:rsidRPr="00F348BB">
              <w:rPr>
                <w:sz w:val="28"/>
                <w:szCs w:val="28"/>
              </w:rPr>
              <w:t>Технология</w:t>
            </w:r>
          </w:p>
        </w:tc>
        <w:tc>
          <w:tcPr>
            <w:tcW w:w="2733" w:type="dxa"/>
            <w:gridSpan w:val="2"/>
          </w:tcPr>
          <w:p w:rsidR="0003112D" w:rsidRPr="00F348BB" w:rsidRDefault="000F2850" w:rsidP="00F84EA9">
            <w:pPr>
              <w:pStyle w:val="TableParagraph"/>
              <w:rPr>
                <w:sz w:val="28"/>
                <w:szCs w:val="28"/>
              </w:rPr>
            </w:pPr>
            <w:r w:rsidRPr="00F348BB">
              <w:rPr>
                <w:sz w:val="28"/>
                <w:szCs w:val="28"/>
              </w:rPr>
              <w:t>Технология</w:t>
            </w:r>
          </w:p>
        </w:tc>
        <w:tc>
          <w:tcPr>
            <w:tcW w:w="546" w:type="dxa"/>
          </w:tcPr>
          <w:p w:rsidR="0003112D" w:rsidRPr="00F348BB" w:rsidRDefault="000F2850" w:rsidP="00F84EA9">
            <w:pPr>
              <w:pStyle w:val="TableParagraph"/>
              <w:jc w:val="right"/>
              <w:rPr>
                <w:sz w:val="28"/>
                <w:szCs w:val="28"/>
              </w:rPr>
            </w:pPr>
            <w:r w:rsidRPr="00F348BB">
              <w:rPr>
                <w:sz w:val="28"/>
                <w:szCs w:val="28"/>
              </w:rPr>
              <w:t>2</w:t>
            </w:r>
          </w:p>
        </w:tc>
        <w:tc>
          <w:tcPr>
            <w:tcW w:w="625" w:type="dxa"/>
          </w:tcPr>
          <w:p w:rsidR="0003112D" w:rsidRPr="00F348BB" w:rsidRDefault="000F2850" w:rsidP="00F84EA9">
            <w:pPr>
              <w:pStyle w:val="TableParagraph"/>
              <w:rPr>
                <w:sz w:val="28"/>
                <w:szCs w:val="28"/>
              </w:rPr>
            </w:pPr>
            <w:r w:rsidRPr="00F348BB">
              <w:rPr>
                <w:sz w:val="28"/>
                <w:szCs w:val="28"/>
              </w:rPr>
              <w:t>2</w:t>
            </w:r>
          </w:p>
        </w:tc>
        <w:tc>
          <w:tcPr>
            <w:tcW w:w="674" w:type="dxa"/>
          </w:tcPr>
          <w:p w:rsidR="0003112D" w:rsidRPr="00F348BB" w:rsidRDefault="000F2850" w:rsidP="00F84EA9">
            <w:pPr>
              <w:pStyle w:val="TableParagraph"/>
              <w:jc w:val="right"/>
              <w:rPr>
                <w:sz w:val="28"/>
                <w:szCs w:val="28"/>
              </w:rPr>
            </w:pPr>
            <w:r w:rsidRPr="00F348BB">
              <w:rPr>
                <w:sz w:val="28"/>
                <w:szCs w:val="28"/>
              </w:rPr>
              <w:t>2</w:t>
            </w:r>
          </w:p>
        </w:tc>
        <w:tc>
          <w:tcPr>
            <w:tcW w:w="724" w:type="dxa"/>
          </w:tcPr>
          <w:p w:rsidR="0003112D" w:rsidRPr="00F348BB" w:rsidRDefault="000F2850" w:rsidP="00F84EA9">
            <w:pPr>
              <w:pStyle w:val="TableParagraph"/>
              <w:jc w:val="right"/>
              <w:rPr>
                <w:sz w:val="28"/>
                <w:szCs w:val="28"/>
              </w:rPr>
            </w:pPr>
            <w:r w:rsidRPr="00F348BB">
              <w:rPr>
                <w:sz w:val="28"/>
                <w:szCs w:val="28"/>
              </w:rPr>
              <w:t>1</w:t>
            </w:r>
          </w:p>
        </w:tc>
        <w:tc>
          <w:tcPr>
            <w:tcW w:w="625" w:type="dxa"/>
          </w:tcPr>
          <w:p w:rsidR="0003112D" w:rsidRPr="00F348BB" w:rsidRDefault="000F2850" w:rsidP="00F84EA9">
            <w:pPr>
              <w:pStyle w:val="TableParagraph"/>
              <w:jc w:val="right"/>
              <w:rPr>
                <w:sz w:val="28"/>
                <w:szCs w:val="28"/>
              </w:rPr>
            </w:pPr>
            <w:r w:rsidRPr="00F348BB">
              <w:rPr>
                <w:sz w:val="28"/>
                <w:szCs w:val="28"/>
              </w:rPr>
              <w:t>1</w:t>
            </w:r>
          </w:p>
        </w:tc>
        <w:tc>
          <w:tcPr>
            <w:tcW w:w="907" w:type="dxa"/>
          </w:tcPr>
          <w:p w:rsidR="0003112D" w:rsidRPr="00F348BB" w:rsidRDefault="000F2850" w:rsidP="00F84EA9">
            <w:pPr>
              <w:pStyle w:val="TableParagraph"/>
              <w:jc w:val="center"/>
              <w:rPr>
                <w:sz w:val="28"/>
                <w:szCs w:val="28"/>
              </w:rPr>
            </w:pPr>
            <w:r w:rsidRPr="00F348BB">
              <w:rPr>
                <w:sz w:val="28"/>
                <w:szCs w:val="28"/>
              </w:rPr>
              <w:t>8</w:t>
            </w:r>
          </w:p>
        </w:tc>
      </w:tr>
      <w:tr w:rsidR="0003112D" w:rsidRPr="00F348BB" w:rsidTr="0026699C">
        <w:trPr>
          <w:gridAfter w:val="1"/>
          <w:wAfter w:w="7" w:type="dxa"/>
          <w:trHeight w:val="925"/>
        </w:trPr>
        <w:tc>
          <w:tcPr>
            <w:tcW w:w="2835" w:type="dxa"/>
            <w:tcBorders>
              <w:bottom w:val="nil"/>
            </w:tcBorders>
          </w:tcPr>
          <w:p w:rsidR="0003112D" w:rsidRPr="00F348BB" w:rsidRDefault="000F2850" w:rsidP="00F84EA9">
            <w:pPr>
              <w:pStyle w:val="TableParagraph"/>
              <w:rPr>
                <w:sz w:val="28"/>
                <w:szCs w:val="28"/>
              </w:rPr>
            </w:pPr>
            <w:r w:rsidRPr="00F348BB">
              <w:rPr>
                <w:sz w:val="28"/>
                <w:szCs w:val="28"/>
              </w:rPr>
              <w:t>Физическая культура и основы безопасности</w:t>
            </w:r>
          </w:p>
        </w:tc>
        <w:tc>
          <w:tcPr>
            <w:tcW w:w="2733" w:type="dxa"/>
            <w:gridSpan w:val="2"/>
          </w:tcPr>
          <w:p w:rsidR="0003112D" w:rsidRPr="00F348BB" w:rsidRDefault="00F84EA9" w:rsidP="00F84EA9">
            <w:pPr>
              <w:pStyle w:val="TableParagraph"/>
              <w:tabs>
                <w:tab w:val="left" w:pos="1206"/>
              </w:tabs>
              <w:rPr>
                <w:sz w:val="28"/>
                <w:szCs w:val="28"/>
              </w:rPr>
            </w:pPr>
            <w:r w:rsidRPr="00F348BB">
              <w:rPr>
                <w:sz w:val="28"/>
                <w:szCs w:val="28"/>
              </w:rPr>
              <w:t>ОБЗР</w:t>
            </w:r>
          </w:p>
        </w:tc>
        <w:tc>
          <w:tcPr>
            <w:tcW w:w="546" w:type="dxa"/>
          </w:tcPr>
          <w:p w:rsidR="0003112D" w:rsidRPr="00F348BB" w:rsidRDefault="0003112D" w:rsidP="00F84EA9">
            <w:pPr>
              <w:pStyle w:val="TableParagraph"/>
              <w:rPr>
                <w:sz w:val="28"/>
                <w:szCs w:val="28"/>
              </w:rPr>
            </w:pPr>
          </w:p>
        </w:tc>
        <w:tc>
          <w:tcPr>
            <w:tcW w:w="625" w:type="dxa"/>
          </w:tcPr>
          <w:p w:rsidR="0003112D" w:rsidRPr="00F348BB" w:rsidRDefault="0003112D" w:rsidP="00F84EA9">
            <w:pPr>
              <w:pStyle w:val="TableParagraph"/>
              <w:rPr>
                <w:sz w:val="28"/>
                <w:szCs w:val="28"/>
              </w:rPr>
            </w:pPr>
          </w:p>
        </w:tc>
        <w:tc>
          <w:tcPr>
            <w:tcW w:w="674" w:type="dxa"/>
          </w:tcPr>
          <w:p w:rsidR="0003112D" w:rsidRPr="00F348BB" w:rsidRDefault="0003112D" w:rsidP="00F84EA9">
            <w:pPr>
              <w:pStyle w:val="TableParagraph"/>
              <w:rPr>
                <w:sz w:val="28"/>
                <w:szCs w:val="28"/>
              </w:rPr>
            </w:pPr>
          </w:p>
        </w:tc>
        <w:tc>
          <w:tcPr>
            <w:tcW w:w="724" w:type="dxa"/>
          </w:tcPr>
          <w:p w:rsidR="0003112D" w:rsidRPr="00F348BB" w:rsidRDefault="000F2850" w:rsidP="00F84EA9">
            <w:pPr>
              <w:pStyle w:val="TableParagraph"/>
              <w:jc w:val="right"/>
              <w:rPr>
                <w:sz w:val="28"/>
                <w:szCs w:val="28"/>
              </w:rPr>
            </w:pPr>
            <w:r w:rsidRPr="00F348BB">
              <w:rPr>
                <w:sz w:val="28"/>
                <w:szCs w:val="28"/>
              </w:rPr>
              <w:t>1</w:t>
            </w:r>
          </w:p>
        </w:tc>
        <w:tc>
          <w:tcPr>
            <w:tcW w:w="625" w:type="dxa"/>
          </w:tcPr>
          <w:p w:rsidR="0003112D" w:rsidRPr="00F348BB" w:rsidRDefault="000F2850" w:rsidP="00F84EA9">
            <w:pPr>
              <w:pStyle w:val="TableParagraph"/>
              <w:jc w:val="right"/>
              <w:rPr>
                <w:sz w:val="28"/>
                <w:szCs w:val="28"/>
              </w:rPr>
            </w:pPr>
            <w:r w:rsidRPr="00F348BB">
              <w:rPr>
                <w:sz w:val="28"/>
                <w:szCs w:val="28"/>
              </w:rPr>
              <w:t>1</w:t>
            </w:r>
          </w:p>
        </w:tc>
        <w:tc>
          <w:tcPr>
            <w:tcW w:w="907" w:type="dxa"/>
          </w:tcPr>
          <w:p w:rsidR="0003112D" w:rsidRPr="00F348BB" w:rsidRDefault="000F2850" w:rsidP="00F84EA9">
            <w:pPr>
              <w:pStyle w:val="TableParagraph"/>
              <w:jc w:val="center"/>
              <w:rPr>
                <w:sz w:val="28"/>
                <w:szCs w:val="28"/>
              </w:rPr>
            </w:pPr>
            <w:r w:rsidRPr="00F348BB">
              <w:rPr>
                <w:sz w:val="28"/>
                <w:szCs w:val="28"/>
              </w:rPr>
              <w:t>2</w:t>
            </w:r>
          </w:p>
        </w:tc>
      </w:tr>
      <w:tr w:rsidR="0003112D" w:rsidRPr="00F348BB" w:rsidTr="0026699C">
        <w:trPr>
          <w:gridAfter w:val="1"/>
          <w:wAfter w:w="7" w:type="dxa"/>
          <w:trHeight w:val="925"/>
        </w:trPr>
        <w:tc>
          <w:tcPr>
            <w:tcW w:w="2835" w:type="dxa"/>
            <w:tcBorders>
              <w:top w:val="nil"/>
            </w:tcBorders>
          </w:tcPr>
          <w:p w:rsidR="0003112D" w:rsidRPr="00F348BB" w:rsidRDefault="000F2850" w:rsidP="00F84EA9">
            <w:pPr>
              <w:pStyle w:val="TableParagraph"/>
              <w:rPr>
                <w:sz w:val="28"/>
                <w:szCs w:val="28"/>
              </w:rPr>
            </w:pPr>
            <w:r w:rsidRPr="00F348BB">
              <w:rPr>
                <w:sz w:val="28"/>
                <w:szCs w:val="28"/>
              </w:rPr>
              <w:t>жизнедеятельности</w:t>
            </w:r>
          </w:p>
        </w:tc>
        <w:tc>
          <w:tcPr>
            <w:tcW w:w="2733" w:type="dxa"/>
            <w:gridSpan w:val="2"/>
          </w:tcPr>
          <w:p w:rsidR="0003112D" w:rsidRPr="00F348BB" w:rsidRDefault="000F2850" w:rsidP="00F84EA9">
            <w:pPr>
              <w:pStyle w:val="TableParagraph"/>
              <w:rPr>
                <w:sz w:val="28"/>
                <w:szCs w:val="28"/>
              </w:rPr>
            </w:pPr>
            <w:r w:rsidRPr="00F348BB">
              <w:rPr>
                <w:sz w:val="28"/>
                <w:szCs w:val="28"/>
              </w:rPr>
              <w:t>Адаптивная</w:t>
            </w:r>
          </w:p>
          <w:p w:rsidR="0003112D" w:rsidRPr="00F348BB" w:rsidRDefault="000F2850" w:rsidP="00F84EA9">
            <w:pPr>
              <w:pStyle w:val="TableParagraph"/>
              <w:rPr>
                <w:sz w:val="28"/>
                <w:szCs w:val="28"/>
              </w:rPr>
            </w:pPr>
            <w:r w:rsidRPr="00F348BB">
              <w:rPr>
                <w:sz w:val="28"/>
                <w:szCs w:val="28"/>
              </w:rPr>
              <w:t>физическая культура</w:t>
            </w:r>
          </w:p>
        </w:tc>
        <w:tc>
          <w:tcPr>
            <w:tcW w:w="546" w:type="dxa"/>
          </w:tcPr>
          <w:p w:rsidR="0003112D" w:rsidRPr="00F348BB" w:rsidRDefault="000F2850" w:rsidP="00F84EA9">
            <w:pPr>
              <w:pStyle w:val="TableParagraph"/>
              <w:jc w:val="right"/>
              <w:rPr>
                <w:sz w:val="28"/>
                <w:szCs w:val="28"/>
              </w:rPr>
            </w:pPr>
            <w:r w:rsidRPr="00F348BB">
              <w:rPr>
                <w:sz w:val="28"/>
                <w:szCs w:val="28"/>
              </w:rPr>
              <w:t>2</w:t>
            </w:r>
          </w:p>
        </w:tc>
        <w:tc>
          <w:tcPr>
            <w:tcW w:w="625" w:type="dxa"/>
          </w:tcPr>
          <w:p w:rsidR="0003112D" w:rsidRPr="00F348BB" w:rsidRDefault="000F2850" w:rsidP="00F84EA9">
            <w:pPr>
              <w:pStyle w:val="TableParagraph"/>
              <w:rPr>
                <w:sz w:val="28"/>
                <w:szCs w:val="28"/>
              </w:rPr>
            </w:pPr>
            <w:r w:rsidRPr="00F348BB">
              <w:rPr>
                <w:sz w:val="28"/>
                <w:szCs w:val="28"/>
              </w:rPr>
              <w:t>2</w:t>
            </w:r>
          </w:p>
        </w:tc>
        <w:tc>
          <w:tcPr>
            <w:tcW w:w="674" w:type="dxa"/>
          </w:tcPr>
          <w:p w:rsidR="0003112D" w:rsidRPr="00F348BB" w:rsidRDefault="000F2850" w:rsidP="00F84EA9">
            <w:pPr>
              <w:pStyle w:val="TableParagraph"/>
              <w:jc w:val="right"/>
              <w:rPr>
                <w:sz w:val="28"/>
                <w:szCs w:val="28"/>
              </w:rPr>
            </w:pPr>
            <w:r w:rsidRPr="00F348BB">
              <w:rPr>
                <w:sz w:val="28"/>
                <w:szCs w:val="28"/>
              </w:rPr>
              <w:t>2</w:t>
            </w:r>
          </w:p>
        </w:tc>
        <w:tc>
          <w:tcPr>
            <w:tcW w:w="724" w:type="dxa"/>
          </w:tcPr>
          <w:p w:rsidR="0003112D" w:rsidRPr="00F348BB" w:rsidRDefault="000F2850" w:rsidP="00F84EA9">
            <w:pPr>
              <w:pStyle w:val="TableParagraph"/>
              <w:jc w:val="right"/>
              <w:rPr>
                <w:sz w:val="28"/>
                <w:szCs w:val="28"/>
              </w:rPr>
            </w:pPr>
            <w:r w:rsidRPr="00F348BB">
              <w:rPr>
                <w:sz w:val="28"/>
                <w:szCs w:val="28"/>
              </w:rPr>
              <w:t>2</w:t>
            </w:r>
          </w:p>
        </w:tc>
        <w:tc>
          <w:tcPr>
            <w:tcW w:w="625" w:type="dxa"/>
          </w:tcPr>
          <w:p w:rsidR="0003112D" w:rsidRPr="00F348BB" w:rsidRDefault="000F2850" w:rsidP="00F84EA9">
            <w:pPr>
              <w:pStyle w:val="TableParagraph"/>
              <w:jc w:val="right"/>
              <w:rPr>
                <w:sz w:val="28"/>
                <w:szCs w:val="28"/>
              </w:rPr>
            </w:pPr>
            <w:r w:rsidRPr="00F348BB">
              <w:rPr>
                <w:sz w:val="28"/>
                <w:szCs w:val="28"/>
              </w:rPr>
              <w:t>2</w:t>
            </w:r>
          </w:p>
        </w:tc>
        <w:tc>
          <w:tcPr>
            <w:tcW w:w="907" w:type="dxa"/>
          </w:tcPr>
          <w:p w:rsidR="0003112D" w:rsidRPr="00F348BB" w:rsidRDefault="000F2850" w:rsidP="00F84EA9">
            <w:pPr>
              <w:pStyle w:val="TableParagraph"/>
              <w:jc w:val="center"/>
              <w:rPr>
                <w:sz w:val="28"/>
                <w:szCs w:val="28"/>
              </w:rPr>
            </w:pPr>
            <w:r w:rsidRPr="00F348BB">
              <w:rPr>
                <w:sz w:val="28"/>
                <w:szCs w:val="28"/>
              </w:rPr>
              <w:t>10</w:t>
            </w:r>
          </w:p>
        </w:tc>
      </w:tr>
      <w:tr w:rsidR="0003112D" w:rsidRPr="00F348BB" w:rsidTr="0026699C">
        <w:trPr>
          <w:gridAfter w:val="1"/>
          <w:wAfter w:w="7" w:type="dxa"/>
          <w:trHeight w:val="647"/>
        </w:trPr>
        <w:tc>
          <w:tcPr>
            <w:tcW w:w="5568" w:type="dxa"/>
            <w:gridSpan w:val="3"/>
          </w:tcPr>
          <w:p w:rsidR="0003112D" w:rsidRPr="00F348BB" w:rsidRDefault="000F2850" w:rsidP="00F84EA9">
            <w:pPr>
              <w:pStyle w:val="TableParagraph"/>
              <w:rPr>
                <w:sz w:val="28"/>
                <w:szCs w:val="28"/>
              </w:rPr>
            </w:pPr>
            <w:r w:rsidRPr="00F348BB">
              <w:rPr>
                <w:sz w:val="28"/>
                <w:szCs w:val="28"/>
              </w:rPr>
              <w:t>Итого</w:t>
            </w:r>
          </w:p>
        </w:tc>
        <w:tc>
          <w:tcPr>
            <w:tcW w:w="546" w:type="dxa"/>
          </w:tcPr>
          <w:p w:rsidR="0003112D" w:rsidRPr="00F348BB" w:rsidRDefault="000F2850" w:rsidP="00F84EA9">
            <w:pPr>
              <w:pStyle w:val="TableParagraph"/>
              <w:jc w:val="right"/>
              <w:rPr>
                <w:sz w:val="28"/>
                <w:szCs w:val="28"/>
              </w:rPr>
            </w:pPr>
            <w:r w:rsidRPr="00F348BB">
              <w:rPr>
                <w:sz w:val="28"/>
                <w:szCs w:val="28"/>
              </w:rPr>
              <w:t>27</w:t>
            </w:r>
          </w:p>
        </w:tc>
        <w:tc>
          <w:tcPr>
            <w:tcW w:w="625" w:type="dxa"/>
          </w:tcPr>
          <w:p w:rsidR="0003112D" w:rsidRPr="00F348BB" w:rsidRDefault="000F2850" w:rsidP="00F84EA9">
            <w:pPr>
              <w:pStyle w:val="TableParagraph"/>
              <w:rPr>
                <w:sz w:val="28"/>
                <w:szCs w:val="28"/>
              </w:rPr>
            </w:pPr>
            <w:r w:rsidRPr="00F348BB">
              <w:rPr>
                <w:sz w:val="28"/>
                <w:szCs w:val="28"/>
              </w:rPr>
              <w:t>28</w:t>
            </w:r>
          </w:p>
        </w:tc>
        <w:tc>
          <w:tcPr>
            <w:tcW w:w="674" w:type="dxa"/>
          </w:tcPr>
          <w:p w:rsidR="0003112D" w:rsidRPr="00F348BB" w:rsidRDefault="000F2850" w:rsidP="00F84EA9">
            <w:pPr>
              <w:pStyle w:val="TableParagraph"/>
              <w:jc w:val="right"/>
              <w:rPr>
                <w:sz w:val="28"/>
                <w:szCs w:val="28"/>
              </w:rPr>
            </w:pPr>
            <w:r w:rsidRPr="00F348BB">
              <w:rPr>
                <w:sz w:val="28"/>
                <w:szCs w:val="28"/>
              </w:rPr>
              <w:t>30</w:t>
            </w:r>
          </w:p>
        </w:tc>
        <w:tc>
          <w:tcPr>
            <w:tcW w:w="724" w:type="dxa"/>
          </w:tcPr>
          <w:p w:rsidR="0003112D" w:rsidRPr="00F348BB" w:rsidRDefault="000F2850" w:rsidP="00F84EA9">
            <w:pPr>
              <w:pStyle w:val="TableParagraph"/>
              <w:jc w:val="right"/>
              <w:rPr>
                <w:sz w:val="28"/>
                <w:szCs w:val="28"/>
              </w:rPr>
            </w:pPr>
            <w:r w:rsidRPr="00F348BB">
              <w:rPr>
                <w:sz w:val="28"/>
                <w:szCs w:val="28"/>
              </w:rPr>
              <w:t>31</w:t>
            </w:r>
          </w:p>
        </w:tc>
        <w:tc>
          <w:tcPr>
            <w:tcW w:w="625" w:type="dxa"/>
          </w:tcPr>
          <w:p w:rsidR="0003112D" w:rsidRPr="00F348BB" w:rsidRDefault="000F2850" w:rsidP="00F84EA9">
            <w:pPr>
              <w:pStyle w:val="TableParagraph"/>
              <w:jc w:val="right"/>
              <w:rPr>
                <w:sz w:val="28"/>
                <w:szCs w:val="28"/>
              </w:rPr>
            </w:pPr>
            <w:r w:rsidRPr="00F348BB">
              <w:rPr>
                <w:sz w:val="28"/>
                <w:szCs w:val="28"/>
              </w:rPr>
              <w:t>32</w:t>
            </w:r>
          </w:p>
        </w:tc>
        <w:tc>
          <w:tcPr>
            <w:tcW w:w="907" w:type="dxa"/>
          </w:tcPr>
          <w:p w:rsidR="0003112D" w:rsidRPr="00F348BB" w:rsidRDefault="000F2850" w:rsidP="00F84EA9">
            <w:pPr>
              <w:pStyle w:val="TableParagraph"/>
              <w:jc w:val="center"/>
              <w:rPr>
                <w:sz w:val="28"/>
                <w:szCs w:val="28"/>
              </w:rPr>
            </w:pPr>
            <w:r w:rsidRPr="00F348BB">
              <w:rPr>
                <w:sz w:val="28"/>
                <w:szCs w:val="28"/>
              </w:rPr>
              <w:t>148</w:t>
            </w:r>
          </w:p>
        </w:tc>
      </w:tr>
      <w:tr w:rsidR="0003112D" w:rsidRPr="00F348BB" w:rsidTr="0026699C">
        <w:trPr>
          <w:gridAfter w:val="1"/>
          <w:wAfter w:w="7" w:type="dxa"/>
          <w:trHeight w:val="925"/>
        </w:trPr>
        <w:tc>
          <w:tcPr>
            <w:tcW w:w="5568" w:type="dxa"/>
            <w:gridSpan w:val="3"/>
          </w:tcPr>
          <w:p w:rsidR="0003112D" w:rsidRPr="00F348BB" w:rsidRDefault="000F2850" w:rsidP="00F84EA9">
            <w:pPr>
              <w:pStyle w:val="TableParagraph"/>
              <w:tabs>
                <w:tab w:val="left" w:pos="1748"/>
                <w:tab w:val="left" w:pos="4097"/>
              </w:tabs>
              <w:rPr>
                <w:sz w:val="28"/>
                <w:szCs w:val="28"/>
              </w:rPr>
            </w:pPr>
            <w:r w:rsidRPr="00F348BB">
              <w:rPr>
                <w:sz w:val="28"/>
                <w:szCs w:val="28"/>
              </w:rPr>
              <w:t>Часть,</w:t>
            </w:r>
            <w:r w:rsidRPr="00F348BB">
              <w:rPr>
                <w:sz w:val="28"/>
                <w:szCs w:val="28"/>
              </w:rPr>
              <w:tab/>
              <w:t>формируемая</w:t>
            </w:r>
            <w:r w:rsidRPr="00F348BB">
              <w:rPr>
                <w:sz w:val="28"/>
                <w:szCs w:val="28"/>
              </w:rPr>
              <w:tab/>
              <w:t>участниками образовательных отношений</w:t>
            </w:r>
          </w:p>
        </w:tc>
        <w:tc>
          <w:tcPr>
            <w:tcW w:w="546" w:type="dxa"/>
          </w:tcPr>
          <w:p w:rsidR="0003112D" w:rsidRPr="00F348BB" w:rsidRDefault="000F2850" w:rsidP="00F84EA9">
            <w:pPr>
              <w:pStyle w:val="TableParagraph"/>
              <w:jc w:val="right"/>
              <w:rPr>
                <w:sz w:val="28"/>
                <w:szCs w:val="28"/>
              </w:rPr>
            </w:pPr>
            <w:r w:rsidRPr="00F348BB">
              <w:rPr>
                <w:sz w:val="28"/>
                <w:szCs w:val="28"/>
              </w:rPr>
              <w:t>2</w:t>
            </w:r>
          </w:p>
        </w:tc>
        <w:tc>
          <w:tcPr>
            <w:tcW w:w="625" w:type="dxa"/>
          </w:tcPr>
          <w:p w:rsidR="0003112D" w:rsidRPr="00F348BB" w:rsidRDefault="000F2850" w:rsidP="00F84EA9">
            <w:pPr>
              <w:pStyle w:val="TableParagraph"/>
              <w:rPr>
                <w:sz w:val="28"/>
                <w:szCs w:val="28"/>
              </w:rPr>
            </w:pPr>
            <w:r w:rsidRPr="00F348BB">
              <w:rPr>
                <w:sz w:val="28"/>
                <w:szCs w:val="28"/>
              </w:rPr>
              <w:t>2</w:t>
            </w:r>
          </w:p>
        </w:tc>
        <w:tc>
          <w:tcPr>
            <w:tcW w:w="674" w:type="dxa"/>
          </w:tcPr>
          <w:p w:rsidR="0003112D" w:rsidRPr="00F348BB" w:rsidRDefault="000F2850" w:rsidP="00F84EA9">
            <w:pPr>
              <w:pStyle w:val="TableParagraph"/>
              <w:jc w:val="right"/>
              <w:rPr>
                <w:sz w:val="28"/>
                <w:szCs w:val="28"/>
              </w:rPr>
            </w:pPr>
            <w:r w:rsidRPr="00F348BB">
              <w:rPr>
                <w:sz w:val="28"/>
                <w:szCs w:val="28"/>
              </w:rPr>
              <w:t>2</w:t>
            </w:r>
          </w:p>
        </w:tc>
        <w:tc>
          <w:tcPr>
            <w:tcW w:w="724" w:type="dxa"/>
          </w:tcPr>
          <w:p w:rsidR="0003112D" w:rsidRPr="00F348BB" w:rsidRDefault="000F2850" w:rsidP="00F84EA9">
            <w:pPr>
              <w:pStyle w:val="TableParagraph"/>
              <w:jc w:val="right"/>
              <w:rPr>
                <w:sz w:val="28"/>
                <w:szCs w:val="28"/>
              </w:rPr>
            </w:pPr>
            <w:r w:rsidRPr="00F348BB">
              <w:rPr>
                <w:sz w:val="28"/>
                <w:szCs w:val="28"/>
              </w:rPr>
              <w:t>2</w:t>
            </w:r>
          </w:p>
        </w:tc>
        <w:tc>
          <w:tcPr>
            <w:tcW w:w="625" w:type="dxa"/>
          </w:tcPr>
          <w:p w:rsidR="0003112D" w:rsidRPr="00F348BB" w:rsidRDefault="000F2850" w:rsidP="00F84EA9">
            <w:pPr>
              <w:pStyle w:val="TableParagraph"/>
              <w:jc w:val="right"/>
              <w:rPr>
                <w:sz w:val="28"/>
                <w:szCs w:val="28"/>
              </w:rPr>
            </w:pPr>
            <w:r w:rsidRPr="00F348BB">
              <w:rPr>
                <w:sz w:val="28"/>
                <w:szCs w:val="28"/>
              </w:rPr>
              <w:t>1</w:t>
            </w:r>
          </w:p>
        </w:tc>
        <w:tc>
          <w:tcPr>
            <w:tcW w:w="907" w:type="dxa"/>
          </w:tcPr>
          <w:p w:rsidR="0003112D" w:rsidRPr="00F348BB" w:rsidRDefault="000F2850" w:rsidP="00F84EA9">
            <w:pPr>
              <w:pStyle w:val="TableParagraph"/>
              <w:jc w:val="center"/>
              <w:rPr>
                <w:sz w:val="28"/>
                <w:szCs w:val="28"/>
              </w:rPr>
            </w:pPr>
            <w:r w:rsidRPr="00F348BB">
              <w:rPr>
                <w:sz w:val="28"/>
                <w:szCs w:val="28"/>
              </w:rPr>
              <w:t>9</w:t>
            </w:r>
          </w:p>
        </w:tc>
      </w:tr>
      <w:tr w:rsidR="0003112D" w:rsidRPr="00F348BB" w:rsidTr="0026699C">
        <w:trPr>
          <w:gridAfter w:val="1"/>
          <w:wAfter w:w="7" w:type="dxa"/>
          <w:trHeight w:val="649"/>
        </w:trPr>
        <w:tc>
          <w:tcPr>
            <w:tcW w:w="5568" w:type="dxa"/>
            <w:gridSpan w:val="3"/>
          </w:tcPr>
          <w:p w:rsidR="0003112D" w:rsidRPr="00F348BB" w:rsidRDefault="000F2850" w:rsidP="00F84EA9">
            <w:pPr>
              <w:pStyle w:val="TableParagraph"/>
              <w:rPr>
                <w:sz w:val="28"/>
                <w:szCs w:val="28"/>
              </w:rPr>
            </w:pPr>
            <w:r w:rsidRPr="00F348BB">
              <w:rPr>
                <w:sz w:val="28"/>
                <w:szCs w:val="28"/>
              </w:rPr>
              <w:t>Максимально допустимая недельная нагрузка</w:t>
            </w:r>
          </w:p>
        </w:tc>
        <w:tc>
          <w:tcPr>
            <w:tcW w:w="546" w:type="dxa"/>
          </w:tcPr>
          <w:p w:rsidR="0003112D" w:rsidRPr="00F348BB" w:rsidRDefault="000F2850" w:rsidP="00F84EA9">
            <w:pPr>
              <w:pStyle w:val="TableParagraph"/>
              <w:jc w:val="right"/>
              <w:rPr>
                <w:sz w:val="28"/>
                <w:szCs w:val="28"/>
              </w:rPr>
            </w:pPr>
            <w:r w:rsidRPr="00F348BB">
              <w:rPr>
                <w:sz w:val="28"/>
                <w:szCs w:val="28"/>
              </w:rPr>
              <w:t>29</w:t>
            </w:r>
          </w:p>
        </w:tc>
        <w:tc>
          <w:tcPr>
            <w:tcW w:w="625" w:type="dxa"/>
          </w:tcPr>
          <w:p w:rsidR="0003112D" w:rsidRPr="00F348BB" w:rsidRDefault="000F2850" w:rsidP="00F84EA9">
            <w:pPr>
              <w:pStyle w:val="TableParagraph"/>
              <w:rPr>
                <w:sz w:val="28"/>
                <w:szCs w:val="28"/>
              </w:rPr>
            </w:pPr>
            <w:r w:rsidRPr="00F348BB">
              <w:rPr>
                <w:sz w:val="28"/>
                <w:szCs w:val="28"/>
              </w:rPr>
              <w:t>30</w:t>
            </w:r>
          </w:p>
        </w:tc>
        <w:tc>
          <w:tcPr>
            <w:tcW w:w="674" w:type="dxa"/>
          </w:tcPr>
          <w:p w:rsidR="0003112D" w:rsidRPr="00F348BB" w:rsidRDefault="000F2850" w:rsidP="00F84EA9">
            <w:pPr>
              <w:pStyle w:val="TableParagraph"/>
              <w:jc w:val="right"/>
              <w:rPr>
                <w:sz w:val="28"/>
                <w:szCs w:val="28"/>
              </w:rPr>
            </w:pPr>
            <w:r w:rsidRPr="00F348BB">
              <w:rPr>
                <w:sz w:val="28"/>
                <w:szCs w:val="28"/>
              </w:rPr>
              <w:t>32</w:t>
            </w:r>
          </w:p>
        </w:tc>
        <w:tc>
          <w:tcPr>
            <w:tcW w:w="724" w:type="dxa"/>
          </w:tcPr>
          <w:p w:rsidR="0003112D" w:rsidRPr="00F348BB" w:rsidRDefault="000F2850" w:rsidP="00F84EA9">
            <w:pPr>
              <w:pStyle w:val="TableParagraph"/>
              <w:jc w:val="right"/>
              <w:rPr>
                <w:sz w:val="28"/>
                <w:szCs w:val="28"/>
              </w:rPr>
            </w:pPr>
            <w:r w:rsidRPr="00F348BB">
              <w:rPr>
                <w:sz w:val="28"/>
                <w:szCs w:val="28"/>
              </w:rPr>
              <w:t>33</w:t>
            </w:r>
          </w:p>
        </w:tc>
        <w:tc>
          <w:tcPr>
            <w:tcW w:w="625" w:type="dxa"/>
          </w:tcPr>
          <w:p w:rsidR="0003112D" w:rsidRPr="00F348BB" w:rsidRDefault="000F2850" w:rsidP="00F84EA9">
            <w:pPr>
              <w:pStyle w:val="TableParagraph"/>
              <w:jc w:val="right"/>
              <w:rPr>
                <w:sz w:val="28"/>
                <w:szCs w:val="28"/>
              </w:rPr>
            </w:pPr>
            <w:r w:rsidRPr="00F348BB">
              <w:rPr>
                <w:sz w:val="28"/>
                <w:szCs w:val="28"/>
              </w:rPr>
              <w:t>33</w:t>
            </w:r>
          </w:p>
        </w:tc>
        <w:tc>
          <w:tcPr>
            <w:tcW w:w="907" w:type="dxa"/>
          </w:tcPr>
          <w:p w:rsidR="0003112D" w:rsidRPr="00F348BB" w:rsidRDefault="000F2850" w:rsidP="00F84EA9">
            <w:pPr>
              <w:pStyle w:val="TableParagraph"/>
              <w:jc w:val="center"/>
              <w:rPr>
                <w:sz w:val="28"/>
                <w:szCs w:val="28"/>
              </w:rPr>
            </w:pPr>
            <w:r w:rsidRPr="00F348BB">
              <w:rPr>
                <w:sz w:val="28"/>
                <w:szCs w:val="28"/>
              </w:rPr>
              <w:t>157</w:t>
            </w:r>
          </w:p>
        </w:tc>
      </w:tr>
      <w:tr w:rsidR="0003112D" w:rsidRPr="00F348BB" w:rsidTr="0026699C">
        <w:trPr>
          <w:gridAfter w:val="1"/>
          <w:wAfter w:w="7" w:type="dxa"/>
          <w:trHeight w:val="923"/>
        </w:trPr>
        <w:tc>
          <w:tcPr>
            <w:tcW w:w="5568" w:type="dxa"/>
            <w:gridSpan w:val="3"/>
          </w:tcPr>
          <w:p w:rsidR="0003112D" w:rsidRPr="00F348BB" w:rsidRDefault="000F2850" w:rsidP="00F84EA9">
            <w:pPr>
              <w:pStyle w:val="TableParagraph"/>
              <w:rPr>
                <w:sz w:val="28"/>
                <w:szCs w:val="28"/>
              </w:rPr>
            </w:pPr>
            <w:r w:rsidRPr="00F348BB">
              <w:rPr>
                <w:sz w:val="28"/>
                <w:szCs w:val="28"/>
              </w:rPr>
              <w:t>Внеурочная деятельность (включая коррекционно- развивающую область)</w:t>
            </w:r>
          </w:p>
        </w:tc>
        <w:tc>
          <w:tcPr>
            <w:tcW w:w="546" w:type="dxa"/>
          </w:tcPr>
          <w:p w:rsidR="0003112D" w:rsidRPr="00F348BB" w:rsidRDefault="000F2850" w:rsidP="00F84EA9">
            <w:pPr>
              <w:pStyle w:val="TableParagraph"/>
              <w:jc w:val="right"/>
              <w:rPr>
                <w:sz w:val="28"/>
                <w:szCs w:val="28"/>
              </w:rPr>
            </w:pPr>
            <w:r w:rsidRPr="00F348BB">
              <w:rPr>
                <w:sz w:val="28"/>
                <w:szCs w:val="28"/>
              </w:rPr>
              <w:t>10</w:t>
            </w:r>
          </w:p>
        </w:tc>
        <w:tc>
          <w:tcPr>
            <w:tcW w:w="625" w:type="dxa"/>
          </w:tcPr>
          <w:p w:rsidR="0003112D" w:rsidRPr="00F348BB" w:rsidRDefault="000F2850" w:rsidP="00F84EA9">
            <w:pPr>
              <w:pStyle w:val="TableParagraph"/>
              <w:rPr>
                <w:sz w:val="28"/>
                <w:szCs w:val="28"/>
              </w:rPr>
            </w:pPr>
            <w:r w:rsidRPr="00F348BB">
              <w:rPr>
                <w:sz w:val="28"/>
                <w:szCs w:val="28"/>
              </w:rPr>
              <w:t>10</w:t>
            </w:r>
          </w:p>
        </w:tc>
        <w:tc>
          <w:tcPr>
            <w:tcW w:w="674" w:type="dxa"/>
          </w:tcPr>
          <w:p w:rsidR="0003112D" w:rsidRPr="00F348BB" w:rsidRDefault="000F2850" w:rsidP="00F84EA9">
            <w:pPr>
              <w:pStyle w:val="TableParagraph"/>
              <w:jc w:val="right"/>
              <w:rPr>
                <w:sz w:val="28"/>
                <w:szCs w:val="28"/>
              </w:rPr>
            </w:pPr>
            <w:r w:rsidRPr="00F348BB">
              <w:rPr>
                <w:sz w:val="28"/>
                <w:szCs w:val="28"/>
              </w:rPr>
              <w:t>10</w:t>
            </w:r>
          </w:p>
        </w:tc>
        <w:tc>
          <w:tcPr>
            <w:tcW w:w="724" w:type="dxa"/>
          </w:tcPr>
          <w:p w:rsidR="0003112D" w:rsidRPr="00F348BB" w:rsidRDefault="000F2850" w:rsidP="00F84EA9">
            <w:pPr>
              <w:pStyle w:val="TableParagraph"/>
              <w:jc w:val="right"/>
              <w:rPr>
                <w:sz w:val="28"/>
                <w:szCs w:val="28"/>
              </w:rPr>
            </w:pPr>
            <w:r w:rsidRPr="00F348BB">
              <w:rPr>
                <w:sz w:val="28"/>
                <w:szCs w:val="28"/>
              </w:rPr>
              <w:t>10</w:t>
            </w:r>
          </w:p>
        </w:tc>
        <w:tc>
          <w:tcPr>
            <w:tcW w:w="625" w:type="dxa"/>
          </w:tcPr>
          <w:p w:rsidR="0003112D" w:rsidRPr="00F348BB" w:rsidRDefault="000F2850" w:rsidP="00F84EA9">
            <w:pPr>
              <w:pStyle w:val="TableParagraph"/>
              <w:jc w:val="right"/>
              <w:rPr>
                <w:sz w:val="28"/>
                <w:szCs w:val="28"/>
              </w:rPr>
            </w:pPr>
            <w:r w:rsidRPr="00F348BB">
              <w:rPr>
                <w:sz w:val="28"/>
                <w:szCs w:val="28"/>
              </w:rPr>
              <w:t>10</w:t>
            </w:r>
          </w:p>
        </w:tc>
        <w:tc>
          <w:tcPr>
            <w:tcW w:w="907" w:type="dxa"/>
          </w:tcPr>
          <w:p w:rsidR="0003112D" w:rsidRPr="00F348BB" w:rsidRDefault="000F2850" w:rsidP="00F84EA9">
            <w:pPr>
              <w:pStyle w:val="TableParagraph"/>
              <w:jc w:val="center"/>
              <w:rPr>
                <w:sz w:val="28"/>
                <w:szCs w:val="28"/>
              </w:rPr>
            </w:pPr>
            <w:r w:rsidRPr="00F348BB">
              <w:rPr>
                <w:sz w:val="28"/>
                <w:szCs w:val="28"/>
              </w:rPr>
              <w:t>50</w:t>
            </w:r>
          </w:p>
        </w:tc>
      </w:tr>
      <w:tr w:rsidR="0003112D" w:rsidRPr="00F348BB">
        <w:trPr>
          <w:gridAfter w:val="1"/>
          <w:wAfter w:w="16" w:type="dxa"/>
          <w:trHeight w:val="1202"/>
        </w:trPr>
        <w:tc>
          <w:tcPr>
            <w:tcW w:w="5567" w:type="dxa"/>
            <w:gridSpan w:val="3"/>
          </w:tcPr>
          <w:p w:rsidR="0003112D" w:rsidRPr="00F348BB" w:rsidRDefault="000F2850" w:rsidP="00F84EA9">
            <w:pPr>
              <w:pStyle w:val="TableParagraph"/>
              <w:tabs>
                <w:tab w:val="left" w:pos="2510"/>
                <w:tab w:val="left" w:pos="3736"/>
              </w:tabs>
              <w:jc w:val="both"/>
              <w:rPr>
                <w:sz w:val="28"/>
                <w:szCs w:val="28"/>
              </w:rPr>
            </w:pPr>
            <w:r w:rsidRPr="00F348BB">
              <w:rPr>
                <w:sz w:val="28"/>
                <w:szCs w:val="28"/>
              </w:rPr>
              <w:t>Коррекционный</w:t>
            </w:r>
            <w:r w:rsidRPr="00F348BB">
              <w:rPr>
                <w:sz w:val="28"/>
                <w:szCs w:val="28"/>
              </w:rPr>
              <w:tab/>
              <w:t>курс:</w:t>
            </w:r>
            <w:r w:rsidRPr="00F348BB">
              <w:rPr>
                <w:sz w:val="28"/>
                <w:szCs w:val="28"/>
              </w:rPr>
              <w:tab/>
              <w:t>"Коррекционно- развивающие занятия: психокоррекционные (психологические и дефектологические)"</w:t>
            </w:r>
          </w:p>
        </w:tc>
        <w:tc>
          <w:tcPr>
            <w:tcW w:w="545" w:type="dxa"/>
          </w:tcPr>
          <w:p w:rsidR="0003112D" w:rsidRPr="00F348BB" w:rsidRDefault="0003112D" w:rsidP="00F84EA9">
            <w:pPr>
              <w:pStyle w:val="TableParagraph"/>
              <w:rPr>
                <w:sz w:val="28"/>
                <w:szCs w:val="28"/>
              </w:rPr>
            </w:pPr>
          </w:p>
          <w:p w:rsidR="0003112D" w:rsidRPr="00F348BB" w:rsidRDefault="000F2850" w:rsidP="00F84EA9">
            <w:pPr>
              <w:pStyle w:val="TableParagraph"/>
              <w:jc w:val="center"/>
              <w:rPr>
                <w:sz w:val="28"/>
                <w:szCs w:val="28"/>
              </w:rPr>
            </w:pPr>
            <w:r w:rsidRPr="00F348BB">
              <w:rPr>
                <w:sz w:val="28"/>
                <w:szCs w:val="28"/>
              </w:rPr>
              <w:t>3</w:t>
            </w:r>
          </w:p>
        </w:tc>
        <w:tc>
          <w:tcPr>
            <w:tcW w:w="624" w:type="dxa"/>
          </w:tcPr>
          <w:p w:rsidR="0003112D" w:rsidRPr="00F348BB" w:rsidRDefault="0003112D" w:rsidP="00F84EA9">
            <w:pPr>
              <w:pStyle w:val="TableParagraph"/>
              <w:rPr>
                <w:sz w:val="28"/>
                <w:szCs w:val="28"/>
              </w:rPr>
            </w:pPr>
          </w:p>
          <w:p w:rsidR="0003112D" w:rsidRPr="00F348BB" w:rsidRDefault="000F2850" w:rsidP="00F84EA9">
            <w:pPr>
              <w:pStyle w:val="TableParagraph"/>
              <w:rPr>
                <w:sz w:val="28"/>
                <w:szCs w:val="28"/>
              </w:rPr>
            </w:pPr>
            <w:r w:rsidRPr="00F348BB">
              <w:rPr>
                <w:sz w:val="28"/>
                <w:szCs w:val="28"/>
              </w:rPr>
              <w:t>3</w:t>
            </w:r>
          </w:p>
        </w:tc>
        <w:tc>
          <w:tcPr>
            <w:tcW w:w="673" w:type="dxa"/>
          </w:tcPr>
          <w:p w:rsidR="0003112D" w:rsidRPr="00F348BB" w:rsidRDefault="0003112D" w:rsidP="00F84EA9">
            <w:pPr>
              <w:pStyle w:val="TableParagraph"/>
              <w:rPr>
                <w:sz w:val="28"/>
                <w:szCs w:val="28"/>
              </w:rPr>
            </w:pPr>
          </w:p>
          <w:p w:rsidR="0003112D" w:rsidRPr="00F348BB" w:rsidRDefault="000F2850" w:rsidP="00F84EA9">
            <w:pPr>
              <w:pStyle w:val="TableParagraph"/>
              <w:jc w:val="center"/>
              <w:rPr>
                <w:sz w:val="28"/>
                <w:szCs w:val="28"/>
              </w:rPr>
            </w:pPr>
            <w:r w:rsidRPr="00F348BB">
              <w:rPr>
                <w:sz w:val="28"/>
                <w:szCs w:val="28"/>
              </w:rPr>
              <w:t>3</w:t>
            </w:r>
          </w:p>
        </w:tc>
        <w:tc>
          <w:tcPr>
            <w:tcW w:w="723" w:type="dxa"/>
          </w:tcPr>
          <w:p w:rsidR="0003112D" w:rsidRPr="00F348BB" w:rsidRDefault="0003112D" w:rsidP="00F84EA9">
            <w:pPr>
              <w:pStyle w:val="TableParagraph"/>
              <w:rPr>
                <w:sz w:val="28"/>
                <w:szCs w:val="28"/>
              </w:rPr>
            </w:pPr>
          </w:p>
          <w:p w:rsidR="0003112D" w:rsidRPr="00F348BB" w:rsidRDefault="000F2850" w:rsidP="00F84EA9">
            <w:pPr>
              <w:pStyle w:val="TableParagraph"/>
              <w:jc w:val="center"/>
              <w:rPr>
                <w:sz w:val="28"/>
                <w:szCs w:val="28"/>
              </w:rPr>
            </w:pPr>
            <w:r w:rsidRPr="00F348BB">
              <w:rPr>
                <w:sz w:val="28"/>
                <w:szCs w:val="28"/>
              </w:rPr>
              <w:t>3</w:t>
            </w:r>
          </w:p>
        </w:tc>
        <w:tc>
          <w:tcPr>
            <w:tcW w:w="625" w:type="dxa"/>
          </w:tcPr>
          <w:p w:rsidR="0003112D" w:rsidRPr="00F348BB" w:rsidRDefault="0003112D" w:rsidP="00F84EA9">
            <w:pPr>
              <w:pStyle w:val="TableParagraph"/>
              <w:rPr>
                <w:sz w:val="28"/>
                <w:szCs w:val="28"/>
              </w:rPr>
            </w:pPr>
          </w:p>
          <w:p w:rsidR="0003112D" w:rsidRPr="00F348BB" w:rsidRDefault="000F2850" w:rsidP="00F84EA9">
            <w:pPr>
              <w:pStyle w:val="TableParagraph"/>
              <w:jc w:val="center"/>
              <w:rPr>
                <w:sz w:val="28"/>
                <w:szCs w:val="28"/>
              </w:rPr>
            </w:pPr>
            <w:r w:rsidRPr="00F348BB">
              <w:rPr>
                <w:sz w:val="28"/>
                <w:szCs w:val="28"/>
              </w:rPr>
              <w:t>3</w:t>
            </w:r>
          </w:p>
        </w:tc>
        <w:tc>
          <w:tcPr>
            <w:tcW w:w="903" w:type="dxa"/>
          </w:tcPr>
          <w:p w:rsidR="0003112D" w:rsidRPr="00F348BB" w:rsidRDefault="0003112D" w:rsidP="00F84EA9">
            <w:pPr>
              <w:pStyle w:val="TableParagraph"/>
              <w:rPr>
                <w:sz w:val="28"/>
                <w:szCs w:val="28"/>
              </w:rPr>
            </w:pPr>
          </w:p>
          <w:p w:rsidR="0003112D" w:rsidRPr="00F348BB" w:rsidRDefault="000F2850" w:rsidP="00F84EA9">
            <w:pPr>
              <w:pStyle w:val="TableParagraph"/>
              <w:jc w:val="center"/>
              <w:rPr>
                <w:sz w:val="28"/>
                <w:szCs w:val="28"/>
              </w:rPr>
            </w:pPr>
            <w:r w:rsidRPr="00F348BB">
              <w:rPr>
                <w:sz w:val="28"/>
                <w:szCs w:val="28"/>
              </w:rPr>
              <w:t>15</w:t>
            </w:r>
          </w:p>
        </w:tc>
      </w:tr>
      <w:tr w:rsidR="0003112D" w:rsidRPr="00F348BB">
        <w:trPr>
          <w:gridAfter w:val="1"/>
          <w:wAfter w:w="16" w:type="dxa"/>
          <w:trHeight w:val="649"/>
        </w:trPr>
        <w:tc>
          <w:tcPr>
            <w:tcW w:w="5567" w:type="dxa"/>
            <w:gridSpan w:val="3"/>
          </w:tcPr>
          <w:p w:rsidR="0003112D" w:rsidRPr="00F348BB" w:rsidRDefault="000F2850" w:rsidP="00F84EA9">
            <w:pPr>
              <w:pStyle w:val="TableParagraph"/>
              <w:rPr>
                <w:sz w:val="28"/>
                <w:szCs w:val="28"/>
              </w:rPr>
            </w:pPr>
            <w:r w:rsidRPr="00F348BB">
              <w:rPr>
                <w:sz w:val="28"/>
                <w:szCs w:val="28"/>
              </w:rPr>
              <w:t>Коррекционный курс: "Логопедические занятия"</w:t>
            </w:r>
          </w:p>
        </w:tc>
        <w:tc>
          <w:tcPr>
            <w:tcW w:w="545" w:type="dxa"/>
          </w:tcPr>
          <w:p w:rsidR="0003112D" w:rsidRPr="00F348BB" w:rsidRDefault="000F2850" w:rsidP="00F84EA9">
            <w:pPr>
              <w:pStyle w:val="TableParagraph"/>
              <w:jc w:val="center"/>
              <w:rPr>
                <w:sz w:val="28"/>
                <w:szCs w:val="28"/>
              </w:rPr>
            </w:pPr>
            <w:r w:rsidRPr="00F348BB">
              <w:rPr>
                <w:sz w:val="28"/>
                <w:szCs w:val="28"/>
              </w:rPr>
              <w:t>2</w:t>
            </w:r>
          </w:p>
        </w:tc>
        <w:tc>
          <w:tcPr>
            <w:tcW w:w="624" w:type="dxa"/>
          </w:tcPr>
          <w:p w:rsidR="0003112D" w:rsidRPr="00F348BB" w:rsidRDefault="000F2850" w:rsidP="00F84EA9">
            <w:pPr>
              <w:pStyle w:val="TableParagraph"/>
              <w:rPr>
                <w:sz w:val="28"/>
                <w:szCs w:val="28"/>
              </w:rPr>
            </w:pPr>
            <w:r w:rsidRPr="00F348BB">
              <w:rPr>
                <w:sz w:val="28"/>
                <w:szCs w:val="28"/>
              </w:rPr>
              <w:t>2</w:t>
            </w:r>
          </w:p>
        </w:tc>
        <w:tc>
          <w:tcPr>
            <w:tcW w:w="673" w:type="dxa"/>
          </w:tcPr>
          <w:p w:rsidR="0003112D" w:rsidRPr="00F348BB" w:rsidRDefault="000F2850" w:rsidP="00F84EA9">
            <w:pPr>
              <w:pStyle w:val="TableParagraph"/>
              <w:jc w:val="center"/>
              <w:rPr>
                <w:sz w:val="28"/>
                <w:szCs w:val="28"/>
              </w:rPr>
            </w:pPr>
            <w:r w:rsidRPr="00F348BB">
              <w:rPr>
                <w:sz w:val="28"/>
                <w:szCs w:val="28"/>
              </w:rPr>
              <w:t>2</w:t>
            </w:r>
          </w:p>
        </w:tc>
        <w:tc>
          <w:tcPr>
            <w:tcW w:w="723" w:type="dxa"/>
          </w:tcPr>
          <w:p w:rsidR="0003112D" w:rsidRPr="00F348BB" w:rsidRDefault="000F2850" w:rsidP="00F84EA9">
            <w:pPr>
              <w:pStyle w:val="TableParagraph"/>
              <w:jc w:val="center"/>
              <w:rPr>
                <w:sz w:val="28"/>
                <w:szCs w:val="28"/>
              </w:rPr>
            </w:pPr>
            <w:r w:rsidRPr="00F348BB">
              <w:rPr>
                <w:sz w:val="28"/>
                <w:szCs w:val="28"/>
              </w:rPr>
              <w:t>2</w:t>
            </w:r>
          </w:p>
        </w:tc>
        <w:tc>
          <w:tcPr>
            <w:tcW w:w="625" w:type="dxa"/>
          </w:tcPr>
          <w:p w:rsidR="0003112D" w:rsidRPr="00F348BB" w:rsidRDefault="000F2850" w:rsidP="00F84EA9">
            <w:pPr>
              <w:pStyle w:val="TableParagraph"/>
              <w:jc w:val="center"/>
              <w:rPr>
                <w:sz w:val="28"/>
                <w:szCs w:val="28"/>
              </w:rPr>
            </w:pPr>
            <w:r w:rsidRPr="00F348BB">
              <w:rPr>
                <w:sz w:val="28"/>
                <w:szCs w:val="28"/>
              </w:rPr>
              <w:t>2</w:t>
            </w:r>
          </w:p>
        </w:tc>
        <w:tc>
          <w:tcPr>
            <w:tcW w:w="903" w:type="dxa"/>
          </w:tcPr>
          <w:p w:rsidR="0003112D" w:rsidRPr="00F348BB" w:rsidRDefault="000F2850" w:rsidP="00F84EA9">
            <w:pPr>
              <w:pStyle w:val="TableParagraph"/>
              <w:jc w:val="center"/>
              <w:rPr>
                <w:sz w:val="28"/>
                <w:szCs w:val="28"/>
              </w:rPr>
            </w:pPr>
            <w:r w:rsidRPr="00F348BB">
              <w:rPr>
                <w:sz w:val="28"/>
                <w:szCs w:val="28"/>
              </w:rPr>
              <w:t>10</w:t>
            </w:r>
          </w:p>
        </w:tc>
      </w:tr>
      <w:tr w:rsidR="0003112D" w:rsidRPr="00F348BB">
        <w:trPr>
          <w:gridAfter w:val="1"/>
          <w:wAfter w:w="16" w:type="dxa"/>
          <w:trHeight w:val="649"/>
        </w:trPr>
        <w:tc>
          <w:tcPr>
            <w:tcW w:w="5567" w:type="dxa"/>
            <w:gridSpan w:val="3"/>
          </w:tcPr>
          <w:p w:rsidR="0003112D" w:rsidRPr="00F348BB" w:rsidRDefault="000F2850" w:rsidP="00F84EA9">
            <w:pPr>
              <w:pStyle w:val="TableParagraph"/>
              <w:rPr>
                <w:sz w:val="28"/>
                <w:szCs w:val="28"/>
              </w:rPr>
            </w:pPr>
            <w:r w:rsidRPr="00F348BB">
              <w:rPr>
                <w:sz w:val="28"/>
                <w:szCs w:val="28"/>
              </w:rPr>
              <w:t>Другие направления внеурочной деятельности</w:t>
            </w:r>
          </w:p>
        </w:tc>
        <w:tc>
          <w:tcPr>
            <w:tcW w:w="545" w:type="dxa"/>
          </w:tcPr>
          <w:p w:rsidR="0003112D" w:rsidRPr="00F348BB" w:rsidRDefault="000F2850" w:rsidP="00F84EA9">
            <w:pPr>
              <w:pStyle w:val="TableParagraph"/>
              <w:jc w:val="center"/>
              <w:rPr>
                <w:sz w:val="28"/>
                <w:szCs w:val="28"/>
              </w:rPr>
            </w:pPr>
            <w:r w:rsidRPr="00F348BB">
              <w:rPr>
                <w:sz w:val="28"/>
                <w:szCs w:val="28"/>
              </w:rPr>
              <w:t>5</w:t>
            </w:r>
          </w:p>
        </w:tc>
        <w:tc>
          <w:tcPr>
            <w:tcW w:w="624" w:type="dxa"/>
          </w:tcPr>
          <w:p w:rsidR="0003112D" w:rsidRPr="00F348BB" w:rsidRDefault="000F2850" w:rsidP="00F84EA9">
            <w:pPr>
              <w:pStyle w:val="TableParagraph"/>
              <w:rPr>
                <w:sz w:val="28"/>
                <w:szCs w:val="28"/>
              </w:rPr>
            </w:pPr>
            <w:r w:rsidRPr="00F348BB">
              <w:rPr>
                <w:sz w:val="28"/>
                <w:szCs w:val="28"/>
              </w:rPr>
              <w:t>5</w:t>
            </w:r>
          </w:p>
        </w:tc>
        <w:tc>
          <w:tcPr>
            <w:tcW w:w="673" w:type="dxa"/>
          </w:tcPr>
          <w:p w:rsidR="0003112D" w:rsidRPr="00F348BB" w:rsidRDefault="000F2850" w:rsidP="00F84EA9">
            <w:pPr>
              <w:pStyle w:val="TableParagraph"/>
              <w:jc w:val="center"/>
              <w:rPr>
                <w:sz w:val="28"/>
                <w:szCs w:val="28"/>
              </w:rPr>
            </w:pPr>
            <w:r w:rsidRPr="00F348BB">
              <w:rPr>
                <w:sz w:val="28"/>
                <w:szCs w:val="28"/>
              </w:rPr>
              <w:t>5</w:t>
            </w:r>
          </w:p>
        </w:tc>
        <w:tc>
          <w:tcPr>
            <w:tcW w:w="723" w:type="dxa"/>
          </w:tcPr>
          <w:p w:rsidR="0003112D" w:rsidRPr="00F348BB" w:rsidRDefault="000F2850" w:rsidP="00F84EA9">
            <w:pPr>
              <w:pStyle w:val="TableParagraph"/>
              <w:jc w:val="center"/>
              <w:rPr>
                <w:sz w:val="28"/>
                <w:szCs w:val="28"/>
              </w:rPr>
            </w:pPr>
            <w:r w:rsidRPr="00F348BB">
              <w:rPr>
                <w:sz w:val="28"/>
                <w:szCs w:val="28"/>
              </w:rPr>
              <w:t>5</w:t>
            </w:r>
          </w:p>
        </w:tc>
        <w:tc>
          <w:tcPr>
            <w:tcW w:w="625" w:type="dxa"/>
          </w:tcPr>
          <w:p w:rsidR="0003112D" w:rsidRPr="00F348BB" w:rsidRDefault="000F2850" w:rsidP="00F84EA9">
            <w:pPr>
              <w:pStyle w:val="TableParagraph"/>
              <w:jc w:val="center"/>
              <w:rPr>
                <w:sz w:val="28"/>
                <w:szCs w:val="28"/>
              </w:rPr>
            </w:pPr>
            <w:r w:rsidRPr="00F348BB">
              <w:rPr>
                <w:sz w:val="28"/>
                <w:szCs w:val="28"/>
              </w:rPr>
              <w:t>5</w:t>
            </w:r>
          </w:p>
        </w:tc>
        <w:tc>
          <w:tcPr>
            <w:tcW w:w="903" w:type="dxa"/>
          </w:tcPr>
          <w:p w:rsidR="0003112D" w:rsidRPr="00F348BB" w:rsidRDefault="000F2850" w:rsidP="00F84EA9">
            <w:pPr>
              <w:pStyle w:val="TableParagraph"/>
              <w:jc w:val="center"/>
              <w:rPr>
                <w:sz w:val="28"/>
                <w:szCs w:val="28"/>
              </w:rPr>
            </w:pPr>
            <w:r w:rsidRPr="00F348BB">
              <w:rPr>
                <w:sz w:val="28"/>
                <w:szCs w:val="28"/>
              </w:rPr>
              <w:t>25</w:t>
            </w:r>
          </w:p>
        </w:tc>
      </w:tr>
    </w:tbl>
    <w:p w:rsidR="0003112D" w:rsidRPr="00F348BB" w:rsidRDefault="000F2850" w:rsidP="00735CF7">
      <w:pPr>
        <w:pStyle w:val="a4"/>
        <w:ind w:right="271"/>
        <w:rPr>
          <w:rFonts w:ascii="Times New Roman" w:hAnsi="Times New Roman" w:cs="Times New Roman"/>
          <w:sz w:val="28"/>
          <w:szCs w:val="28"/>
        </w:rPr>
      </w:pPr>
      <w:r w:rsidRPr="00F348BB">
        <w:rPr>
          <w:rFonts w:ascii="Times New Roman" w:hAnsi="Times New Roman" w:cs="Times New Roman"/>
          <w:sz w:val="28"/>
          <w:szCs w:val="28"/>
        </w:rPr>
        <w:t>В случае изучения учебного предмета Информатика с 5 класса на его изучение отводится 1 час в 5 и 6 классах за счет части, формируемой участниками образовательных отношений.</w:t>
      </w:r>
    </w:p>
    <w:p w:rsidR="0003112D" w:rsidRPr="00F348BB" w:rsidRDefault="0026699C" w:rsidP="0026699C">
      <w:pPr>
        <w:pStyle w:val="a8"/>
        <w:tabs>
          <w:tab w:val="left" w:pos="1205"/>
        </w:tabs>
        <w:spacing w:before="0"/>
        <w:ind w:right="274"/>
        <w:jc w:val="left"/>
        <w:rPr>
          <w:rFonts w:ascii="Times New Roman" w:hAnsi="Times New Roman" w:cs="Times New Roman"/>
          <w:sz w:val="28"/>
          <w:szCs w:val="28"/>
        </w:rPr>
      </w:pPr>
      <w:r w:rsidRPr="00F348BB">
        <w:rPr>
          <w:rFonts w:ascii="Times New Roman" w:hAnsi="Times New Roman" w:cs="Times New Roman"/>
          <w:sz w:val="28"/>
          <w:szCs w:val="28"/>
        </w:rPr>
        <w:t>В учебном плане</w:t>
      </w:r>
      <w:r w:rsidR="000F2850" w:rsidRPr="00F348BB">
        <w:rPr>
          <w:rFonts w:ascii="Times New Roman" w:hAnsi="Times New Roman" w:cs="Times New Roman"/>
          <w:sz w:val="28"/>
          <w:szCs w:val="28"/>
        </w:rPr>
        <w:t xml:space="preserve"> количество часов в неделю на коррекционные курсы указано на одного обучающегося.</w:t>
      </w:r>
    </w:p>
    <w:p w:rsidR="0003112D" w:rsidRPr="00F348BB" w:rsidRDefault="000F2850" w:rsidP="0026699C">
      <w:pPr>
        <w:pStyle w:val="a8"/>
        <w:tabs>
          <w:tab w:val="left" w:pos="1352"/>
        </w:tabs>
        <w:spacing w:before="0"/>
        <w:ind w:right="272"/>
        <w:jc w:val="left"/>
        <w:rPr>
          <w:rFonts w:ascii="Times New Roman" w:hAnsi="Times New Roman" w:cs="Times New Roman"/>
          <w:sz w:val="28"/>
          <w:szCs w:val="28"/>
        </w:rPr>
      </w:pPr>
      <w:r w:rsidRPr="00F348BB">
        <w:rPr>
          <w:rFonts w:ascii="Times New Roman" w:hAnsi="Times New Roman" w:cs="Times New Roman"/>
          <w:sz w:val="28"/>
          <w:szCs w:val="28"/>
        </w:rPr>
        <w:t>При проведении занятий по иностранному языку, технологии, информатике, а также по физике и химии (во время проведения практических занятий) осуществляется деление классов на две группы с учетом норм по предельно допустимой наполняемости групп.</w:t>
      </w:r>
    </w:p>
    <w:p w:rsidR="0003112D" w:rsidRPr="00F348BB" w:rsidRDefault="000F2850" w:rsidP="0026699C">
      <w:pPr>
        <w:pStyle w:val="a8"/>
        <w:tabs>
          <w:tab w:val="left" w:pos="1267"/>
        </w:tabs>
        <w:spacing w:before="0"/>
        <w:ind w:right="268"/>
        <w:jc w:val="left"/>
        <w:rPr>
          <w:rFonts w:ascii="Times New Roman" w:hAnsi="Times New Roman" w:cs="Times New Roman"/>
          <w:sz w:val="28"/>
          <w:szCs w:val="28"/>
        </w:rPr>
      </w:pPr>
      <w:r w:rsidRPr="00F348BB">
        <w:rPr>
          <w:rFonts w:ascii="Times New Roman" w:hAnsi="Times New Roman" w:cs="Times New Roman"/>
          <w:sz w:val="28"/>
          <w:szCs w:val="28"/>
        </w:rPr>
        <w:t>В учебном плане количество часов на изучение учебного предмета "Адаптивная физическая культура" составляет 2 часа в неделю, третий час может быть реализован образовательной организацией за счет часов внеурочной деятельности и (или) за счет посещения обучающимися спортивных секций. Для обучающихся с ЗПР, физическое развитие которых приближается или соответствует возрастной норме, образовательная организация по согласованию с родителями (их законными представителями) обучающегося вправе делать выбор между учебным предметом "Физическая культура" и "Адаптивная физическая культура".</w:t>
      </w:r>
    </w:p>
    <w:p w:rsidR="0003112D" w:rsidRPr="00F348BB" w:rsidRDefault="000F2850" w:rsidP="0026699C">
      <w:pPr>
        <w:pStyle w:val="a8"/>
        <w:tabs>
          <w:tab w:val="left" w:pos="1232"/>
        </w:tabs>
        <w:spacing w:before="0"/>
        <w:ind w:right="268"/>
        <w:jc w:val="left"/>
        <w:rPr>
          <w:rFonts w:ascii="Times New Roman" w:hAnsi="Times New Roman" w:cs="Times New Roman"/>
          <w:sz w:val="28"/>
          <w:szCs w:val="28"/>
        </w:rPr>
      </w:pPr>
      <w:r w:rsidRPr="00F348BB">
        <w:rPr>
          <w:rFonts w:ascii="Times New Roman" w:hAnsi="Times New Roman" w:cs="Times New Roman"/>
          <w:sz w:val="28"/>
          <w:szCs w:val="28"/>
        </w:rPr>
        <w:t>В часть учебного плана, формируемую участниками образовательных отношений, предлагается ввести в 5, 6 классах в объеме 1 час в неделю учебный предмет "Информатика", в результате изучения которого у обучающихся с ЗПР будут сформированы первоначальные представления по предмету, что будет способствовать профилактике трудностей в изучении данного предмета в 7-9 классах.</w:t>
      </w:r>
    </w:p>
    <w:p w:rsidR="0003112D" w:rsidRPr="00F348BB" w:rsidRDefault="000F2850" w:rsidP="0026699C">
      <w:pPr>
        <w:pStyle w:val="a8"/>
        <w:tabs>
          <w:tab w:val="left" w:pos="954"/>
        </w:tabs>
        <w:spacing w:before="0"/>
        <w:ind w:right="273"/>
        <w:jc w:val="left"/>
        <w:rPr>
          <w:rFonts w:ascii="Times New Roman" w:hAnsi="Times New Roman" w:cs="Times New Roman"/>
          <w:sz w:val="28"/>
          <w:szCs w:val="28"/>
        </w:rPr>
      </w:pPr>
      <w:r w:rsidRPr="00F348BB">
        <w:rPr>
          <w:rFonts w:ascii="Times New Roman" w:hAnsi="Times New Roman" w:cs="Times New Roman"/>
          <w:sz w:val="28"/>
          <w:szCs w:val="28"/>
        </w:rPr>
        <w:t>При реализации ФАОП ООО для обучающихся с ЗПР должны быть созданы специальные условия, обеспечивающие освоение обучающимися содержания образовательной программы в полном объеме с учетом их особых образовательных потребностей и особенностей здоровья.</w:t>
      </w:r>
    </w:p>
    <w:p w:rsidR="00391B2E" w:rsidRPr="00F348BB" w:rsidRDefault="00391B2E" w:rsidP="00391B2E">
      <w:pPr>
        <w:tabs>
          <w:tab w:val="left" w:pos="10773"/>
        </w:tabs>
        <w:jc w:val="both"/>
        <w:rPr>
          <w:rFonts w:ascii="Times New Roman" w:hAnsi="Times New Roman" w:cs="Times New Roman"/>
          <w:b/>
          <w:color w:val="000000"/>
          <w:sz w:val="28"/>
          <w:szCs w:val="28"/>
          <w:u w:val="single"/>
        </w:rPr>
      </w:pPr>
      <w:r w:rsidRPr="00F348BB">
        <w:rPr>
          <w:rFonts w:ascii="Times New Roman" w:hAnsi="Times New Roman" w:cs="Times New Roman"/>
          <w:b/>
          <w:color w:val="000000"/>
          <w:sz w:val="28"/>
          <w:szCs w:val="28"/>
          <w:u w:val="single"/>
        </w:rPr>
        <w:t>Календарный учебный график</w:t>
      </w:r>
    </w:p>
    <w:p w:rsidR="00391B2E" w:rsidRPr="00F348BB" w:rsidRDefault="00391B2E" w:rsidP="00391B2E">
      <w:pPr>
        <w:tabs>
          <w:tab w:val="left" w:pos="10773"/>
        </w:tabs>
        <w:jc w:val="both"/>
        <w:rPr>
          <w:rFonts w:ascii="Times New Roman" w:hAnsi="Times New Roman" w:cs="Times New Roman"/>
          <w:b/>
          <w:sz w:val="28"/>
          <w:szCs w:val="28"/>
        </w:rPr>
      </w:pPr>
      <w:r w:rsidRPr="00F348BB">
        <w:rPr>
          <w:rFonts w:ascii="Times New Roman" w:hAnsi="Times New Roman" w:cs="Times New Roman"/>
          <w:b/>
          <w:sz w:val="28"/>
          <w:szCs w:val="28"/>
        </w:rPr>
        <w:t xml:space="preserve"> муниципального бюджетного общеобразовательного учреждения</w:t>
      </w:r>
    </w:p>
    <w:p w:rsidR="00391B2E" w:rsidRPr="00F348BB" w:rsidRDefault="00391B2E" w:rsidP="00391B2E">
      <w:pPr>
        <w:tabs>
          <w:tab w:val="left" w:pos="10773"/>
        </w:tabs>
        <w:jc w:val="both"/>
        <w:rPr>
          <w:rFonts w:ascii="Times New Roman" w:hAnsi="Times New Roman" w:cs="Times New Roman"/>
          <w:b/>
          <w:sz w:val="28"/>
          <w:szCs w:val="28"/>
        </w:rPr>
      </w:pPr>
      <w:r w:rsidRPr="00F348BB">
        <w:rPr>
          <w:rFonts w:ascii="Times New Roman" w:hAnsi="Times New Roman" w:cs="Times New Roman"/>
          <w:b/>
          <w:sz w:val="28"/>
          <w:szCs w:val="28"/>
        </w:rPr>
        <w:t xml:space="preserve">«Средняя общеобразовательная школа № 5 имени Героя Советского Союза  А.М.Осипова» города Алатыря Чувашской Республики  </w:t>
      </w:r>
    </w:p>
    <w:p w:rsidR="00391B2E" w:rsidRPr="00F348BB" w:rsidRDefault="00391B2E" w:rsidP="00391B2E">
      <w:pPr>
        <w:tabs>
          <w:tab w:val="left" w:pos="10773"/>
        </w:tabs>
        <w:jc w:val="both"/>
        <w:rPr>
          <w:rFonts w:ascii="Times New Roman" w:hAnsi="Times New Roman" w:cs="Times New Roman"/>
          <w:b/>
          <w:color w:val="000000"/>
          <w:sz w:val="28"/>
          <w:szCs w:val="28"/>
        </w:rPr>
      </w:pPr>
      <w:r w:rsidRPr="00F348BB">
        <w:rPr>
          <w:rFonts w:ascii="Times New Roman" w:hAnsi="Times New Roman" w:cs="Times New Roman"/>
          <w:b/>
          <w:color w:val="000000"/>
          <w:sz w:val="28"/>
          <w:szCs w:val="28"/>
        </w:rPr>
        <w:t xml:space="preserve">для ООП основного общего образования  </w:t>
      </w:r>
    </w:p>
    <w:p w:rsidR="00391B2E" w:rsidRPr="00F348BB" w:rsidRDefault="00391B2E" w:rsidP="00391B2E">
      <w:pPr>
        <w:tabs>
          <w:tab w:val="left" w:pos="10773"/>
        </w:tabs>
        <w:jc w:val="both"/>
        <w:rPr>
          <w:rFonts w:ascii="Times New Roman" w:hAnsi="Times New Roman" w:cs="Times New Roman"/>
          <w:b/>
          <w:sz w:val="28"/>
          <w:szCs w:val="28"/>
          <w:u w:val="single"/>
        </w:rPr>
      </w:pPr>
      <w:r w:rsidRPr="00F348BB">
        <w:rPr>
          <w:rFonts w:ascii="Times New Roman" w:hAnsi="Times New Roman" w:cs="Times New Roman"/>
          <w:b/>
          <w:color w:val="000000"/>
          <w:sz w:val="28"/>
          <w:szCs w:val="28"/>
          <w:u w:val="single"/>
        </w:rPr>
        <w:t xml:space="preserve">на </w:t>
      </w:r>
      <w:r w:rsidRPr="00F348BB">
        <w:rPr>
          <w:rFonts w:ascii="Times New Roman" w:hAnsi="Times New Roman" w:cs="Times New Roman"/>
          <w:b/>
          <w:sz w:val="28"/>
          <w:szCs w:val="28"/>
          <w:u w:val="single"/>
        </w:rPr>
        <w:t>2024/25 учебный год</w:t>
      </w:r>
    </w:p>
    <w:p w:rsidR="00391B2E" w:rsidRPr="00F348BB" w:rsidRDefault="00391B2E" w:rsidP="00391B2E">
      <w:pPr>
        <w:jc w:val="both"/>
        <w:rPr>
          <w:rFonts w:ascii="Times New Roman" w:hAnsi="Times New Roman" w:cs="Times New Roman"/>
          <w:b/>
          <w:sz w:val="28"/>
          <w:szCs w:val="28"/>
          <w:u w:val="single"/>
        </w:rPr>
      </w:pPr>
    </w:p>
    <w:p w:rsidR="00391B2E" w:rsidRPr="00F348BB" w:rsidRDefault="00391B2E" w:rsidP="00391B2E">
      <w:pPr>
        <w:jc w:val="both"/>
        <w:rPr>
          <w:rFonts w:ascii="Times New Roman" w:hAnsi="Times New Roman" w:cs="Times New Roman"/>
          <w:b/>
          <w:sz w:val="28"/>
          <w:szCs w:val="28"/>
          <w:u w:val="single"/>
        </w:rPr>
      </w:pPr>
    </w:p>
    <w:p w:rsidR="00391B2E" w:rsidRPr="00F348BB" w:rsidRDefault="00391B2E" w:rsidP="00391B2E">
      <w:pPr>
        <w:jc w:val="both"/>
        <w:rPr>
          <w:rFonts w:ascii="Times New Roman" w:hAnsi="Times New Roman" w:cs="Times New Roman"/>
          <w:b/>
          <w:sz w:val="28"/>
          <w:szCs w:val="28"/>
        </w:rPr>
      </w:pPr>
      <w:r w:rsidRPr="00F348BB">
        <w:rPr>
          <w:rFonts w:ascii="Times New Roman" w:hAnsi="Times New Roman" w:cs="Times New Roman"/>
          <w:b/>
          <w:sz w:val="28"/>
          <w:szCs w:val="28"/>
        </w:rPr>
        <w:t xml:space="preserve">Основное общее образование </w:t>
      </w:r>
    </w:p>
    <w:p w:rsidR="00391B2E" w:rsidRPr="00F348BB" w:rsidRDefault="00391B2E" w:rsidP="00391B2E">
      <w:pPr>
        <w:jc w:val="both"/>
        <w:rPr>
          <w:rFonts w:ascii="Times New Roman" w:hAnsi="Times New Roman" w:cs="Times New Roman"/>
          <w:b/>
          <w:sz w:val="28"/>
          <w:szCs w:val="28"/>
          <w:u w:val="single"/>
        </w:rPr>
      </w:pPr>
    </w:p>
    <w:p w:rsidR="00391B2E" w:rsidRPr="00F348BB" w:rsidRDefault="00391B2E" w:rsidP="00391B2E">
      <w:pPr>
        <w:jc w:val="both"/>
        <w:rPr>
          <w:rFonts w:ascii="Times New Roman" w:hAnsi="Times New Roman" w:cs="Times New Roman"/>
          <w:color w:val="000000"/>
          <w:sz w:val="28"/>
          <w:szCs w:val="28"/>
        </w:rPr>
      </w:pPr>
      <w:r w:rsidRPr="00F348BB">
        <w:rPr>
          <w:rFonts w:ascii="Times New Roman" w:hAnsi="Times New Roman" w:cs="Times New Roman"/>
          <w:color w:val="000000"/>
          <w:sz w:val="28"/>
          <w:szCs w:val="28"/>
        </w:rPr>
        <w:t>Календарный учебный график составлен для основной общеобразовательной программы основного общего образования в соответствии:</w:t>
      </w:r>
    </w:p>
    <w:p w:rsidR="00391B2E" w:rsidRPr="00F348BB" w:rsidRDefault="00391B2E" w:rsidP="00AD512A">
      <w:pPr>
        <w:widowControl/>
        <w:numPr>
          <w:ilvl w:val="0"/>
          <w:numId w:val="8"/>
        </w:numPr>
        <w:tabs>
          <w:tab w:val="num" w:pos="426"/>
        </w:tabs>
        <w:autoSpaceDE/>
        <w:autoSpaceDN/>
        <w:spacing w:before="100" w:beforeAutospacing="1" w:after="100" w:afterAutospacing="1"/>
        <w:ind w:left="0" w:firstLine="567"/>
        <w:contextualSpacing/>
        <w:jc w:val="both"/>
        <w:rPr>
          <w:rFonts w:ascii="Times New Roman" w:hAnsi="Times New Roman" w:cs="Times New Roman"/>
          <w:color w:val="000000"/>
          <w:sz w:val="28"/>
          <w:szCs w:val="28"/>
        </w:rPr>
      </w:pPr>
      <w:r w:rsidRPr="00F348BB">
        <w:rPr>
          <w:rFonts w:ascii="Times New Roman" w:hAnsi="Times New Roman" w:cs="Times New Roman"/>
          <w:color w:val="000000"/>
          <w:sz w:val="28"/>
          <w:szCs w:val="28"/>
        </w:rPr>
        <w:t>с частью 1 статьи 34 Федерального закона от 29.12.2012 № 273-ФЗ «Об образовании в Российской Федерации»;</w:t>
      </w:r>
    </w:p>
    <w:p w:rsidR="00391B2E" w:rsidRPr="00F348BB" w:rsidRDefault="00391B2E" w:rsidP="00AD512A">
      <w:pPr>
        <w:widowControl/>
        <w:numPr>
          <w:ilvl w:val="0"/>
          <w:numId w:val="8"/>
        </w:numPr>
        <w:tabs>
          <w:tab w:val="num" w:pos="426"/>
        </w:tabs>
        <w:autoSpaceDE/>
        <w:autoSpaceDN/>
        <w:spacing w:before="100" w:beforeAutospacing="1" w:after="100" w:afterAutospacing="1"/>
        <w:ind w:left="0" w:firstLine="567"/>
        <w:contextualSpacing/>
        <w:jc w:val="both"/>
        <w:rPr>
          <w:rFonts w:ascii="Times New Roman" w:hAnsi="Times New Roman" w:cs="Times New Roman"/>
          <w:color w:val="000000"/>
          <w:sz w:val="28"/>
          <w:szCs w:val="28"/>
        </w:rPr>
      </w:pPr>
      <w:r w:rsidRPr="00F348BB">
        <w:rPr>
          <w:rFonts w:ascii="Times New Roman" w:hAnsi="Times New Roman" w:cs="Times New Roman"/>
          <w:color w:val="000000"/>
          <w:sz w:val="28"/>
          <w:szCs w:val="28"/>
        </w:rPr>
        <w:t>СП 2.4.3648-20 «Санитарно-эпидемиологические требования к организациям воспитания и обучения, отдыха и оздоровления детей и молодежи»;</w:t>
      </w:r>
    </w:p>
    <w:p w:rsidR="00391B2E" w:rsidRPr="00F348BB" w:rsidRDefault="00391B2E" w:rsidP="00AD512A">
      <w:pPr>
        <w:widowControl/>
        <w:numPr>
          <w:ilvl w:val="0"/>
          <w:numId w:val="8"/>
        </w:numPr>
        <w:tabs>
          <w:tab w:val="num" w:pos="426"/>
        </w:tabs>
        <w:autoSpaceDE/>
        <w:autoSpaceDN/>
        <w:spacing w:before="100" w:beforeAutospacing="1" w:after="100" w:afterAutospacing="1"/>
        <w:ind w:left="0" w:firstLine="567"/>
        <w:contextualSpacing/>
        <w:jc w:val="both"/>
        <w:rPr>
          <w:rFonts w:ascii="Times New Roman" w:hAnsi="Times New Roman" w:cs="Times New Roman"/>
          <w:color w:val="000000"/>
          <w:sz w:val="28"/>
          <w:szCs w:val="28"/>
        </w:rPr>
      </w:pPr>
      <w:r w:rsidRPr="00F348BB">
        <w:rPr>
          <w:rFonts w:ascii="Times New Roman" w:hAnsi="Times New Roman" w:cs="Times New Roman"/>
          <w:color w:val="000000"/>
          <w:sz w:val="28"/>
          <w:szCs w:val="28"/>
        </w:rPr>
        <w:t>СанПиН 1.2.3685-21 «Гигиенические нормативы и требования к обеспечению безопасности и (или) безвредности для человека факторов среды обитания»;</w:t>
      </w:r>
    </w:p>
    <w:p w:rsidR="00391B2E" w:rsidRPr="00F348BB" w:rsidRDefault="00391B2E" w:rsidP="00AD512A">
      <w:pPr>
        <w:widowControl/>
        <w:numPr>
          <w:ilvl w:val="0"/>
          <w:numId w:val="8"/>
        </w:numPr>
        <w:tabs>
          <w:tab w:val="num" w:pos="426"/>
        </w:tabs>
        <w:autoSpaceDE/>
        <w:autoSpaceDN/>
        <w:spacing w:before="100" w:beforeAutospacing="1" w:after="100" w:afterAutospacing="1"/>
        <w:ind w:left="0" w:firstLine="567"/>
        <w:contextualSpacing/>
        <w:jc w:val="both"/>
        <w:rPr>
          <w:rFonts w:ascii="Times New Roman" w:hAnsi="Times New Roman" w:cs="Times New Roman"/>
          <w:color w:val="000000"/>
          <w:sz w:val="28"/>
          <w:szCs w:val="28"/>
        </w:rPr>
      </w:pPr>
      <w:r w:rsidRPr="00F348BB">
        <w:rPr>
          <w:rFonts w:ascii="Times New Roman" w:hAnsi="Times New Roman" w:cs="Times New Roman"/>
          <w:color w:val="000000"/>
          <w:sz w:val="28"/>
          <w:szCs w:val="28"/>
        </w:rPr>
        <w:t>ФГОС ООО, утвержденным приказом Минпросвещения от 31.05.2021 № 287;</w:t>
      </w:r>
    </w:p>
    <w:p w:rsidR="00391B2E" w:rsidRPr="00F348BB" w:rsidRDefault="00391B2E" w:rsidP="00AD512A">
      <w:pPr>
        <w:widowControl/>
        <w:numPr>
          <w:ilvl w:val="0"/>
          <w:numId w:val="8"/>
        </w:numPr>
        <w:tabs>
          <w:tab w:val="num" w:pos="426"/>
        </w:tabs>
        <w:autoSpaceDE/>
        <w:autoSpaceDN/>
        <w:spacing w:before="100" w:beforeAutospacing="1" w:after="100" w:afterAutospacing="1"/>
        <w:ind w:left="0" w:firstLine="567"/>
        <w:jc w:val="both"/>
        <w:rPr>
          <w:rFonts w:ascii="Times New Roman" w:hAnsi="Times New Roman" w:cs="Times New Roman"/>
          <w:color w:val="000000"/>
          <w:sz w:val="28"/>
          <w:szCs w:val="28"/>
        </w:rPr>
      </w:pPr>
      <w:r w:rsidRPr="00F348BB">
        <w:rPr>
          <w:rFonts w:ascii="Times New Roman" w:hAnsi="Times New Roman" w:cs="Times New Roman"/>
          <w:color w:val="000000"/>
          <w:sz w:val="28"/>
          <w:szCs w:val="28"/>
        </w:rPr>
        <w:t>ФОП ООО, утвержденной приказом Минпросвещения от 18.05.2023 № 370.</w:t>
      </w:r>
    </w:p>
    <w:p w:rsidR="00391B2E" w:rsidRPr="00F348BB" w:rsidRDefault="00391B2E" w:rsidP="00391B2E">
      <w:pPr>
        <w:spacing w:before="500"/>
        <w:jc w:val="both"/>
        <w:rPr>
          <w:rFonts w:ascii="Times New Roman" w:hAnsi="Times New Roman" w:cs="Times New Roman"/>
          <w:b/>
          <w:sz w:val="28"/>
          <w:szCs w:val="28"/>
        </w:rPr>
      </w:pPr>
      <w:r w:rsidRPr="00F348BB">
        <w:rPr>
          <w:rFonts w:ascii="Times New Roman" w:hAnsi="Times New Roman" w:cs="Times New Roman"/>
          <w:b/>
          <w:sz w:val="28"/>
          <w:szCs w:val="28"/>
        </w:rPr>
        <w:t>1. Календарные периоды учебного года</w:t>
      </w:r>
    </w:p>
    <w:p w:rsidR="00391B2E" w:rsidRPr="00F348BB" w:rsidRDefault="00391B2E" w:rsidP="00391B2E">
      <w:pPr>
        <w:jc w:val="both"/>
        <w:rPr>
          <w:rFonts w:ascii="Times New Roman" w:hAnsi="Times New Roman" w:cs="Times New Roman"/>
          <w:sz w:val="28"/>
          <w:szCs w:val="28"/>
        </w:rPr>
      </w:pPr>
      <w:r w:rsidRPr="00F348BB">
        <w:rPr>
          <w:rFonts w:ascii="Times New Roman" w:hAnsi="Times New Roman" w:cs="Times New Roman"/>
          <w:sz w:val="28"/>
          <w:szCs w:val="28"/>
        </w:rPr>
        <w:t>1.1. Дата начала учебного года: 2 сентября 2024 г.</w:t>
      </w:r>
    </w:p>
    <w:p w:rsidR="00391B2E" w:rsidRPr="00F348BB" w:rsidRDefault="00391B2E" w:rsidP="00391B2E">
      <w:pPr>
        <w:jc w:val="both"/>
        <w:rPr>
          <w:rFonts w:ascii="Times New Roman" w:hAnsi="Times New Roman" w:cs="Times New Roman"/>
          <w:sz w:val="28"/>
          <w:szCs w:val="28"/>
        </w:rPr>
      </w:pPr>
      <w:r w:rsidRPr="00F348BB">
        <w:rPr>
          <w:rFonts w:ascii="Times New Roman" w:hAnsi="Times New Roman" w:cs="Times New Roman"/>
          <w:sz w:val="28"/>
          <w:szCs w:val="28"/>
        </w:rPr>
        <w:t>1.2. Дата окончания учебного года: 26 мая 2025 г.</w:t>
      </w:r>
    </w:p>
    <w:p w:rsidR="00391B2E" w:rsidRPr="00F348BB" w:rsidRDefault="00391B2E" w:rsidP="00391B2E">
      <w:pPr>
        <w:jc w:val="both"/>
        <w:rPr>
          <w:rFonts w:ascii="Times New Roman" w:hAnsi="Times New Roman" w:cs="Times New Roman"/>
          <w:sz w:val="28"/>
          <w:szCs w:val="28"/>
        </w:rPr>
      </w:pPr>
    </w:p>
    <w:p w:rsidR="00391B2E" w:rsidRPr="00F348BB" w:rsidRDefault="00391B2E" w:rsidP="00391B2E">
      <w:pPr>
        <w:jc w:val="both"/>
        <w:rPr>
          <w:rFonts w:ascii="Times New Roman" w:hAnsi="Times New Roman" w:cs="Times New Roman"/>
          <w:b/>
          <w:sz w:val="28"/>
          <w:szCs w:val="28"/>
        </w:rPr>
      </w:pPr>
      <w:r w:rsidRPr="00F348BB">
        <w:rPr>
          <w:rFonts w:ascii="Times New Roman" w:hAnsi="Times New Roman" w:cs="Times New Roman"/>
          <w:b/>
          <w:sz w:val="28"/>
          <w:szCs w:val="28"/>
        </w:rPr>
        <w:t>2. Продолжительность учебного года, четвертей.</w:t>
      </w:r>
    </w:p>
    <w:p w:rsidR="00391B2E" w:rsidRPr="00F348BB" w:rsidRDefault="00391B2E" w:rsidP="00391B2E">
      <w:pPr>
        <w:jc w:val="both"/>
        <w:rPr>
          <w:rFonts w:ascii="Times New Roman" w:hAnsi="Times New Roman" w:cs="Times New Roman"/>
          <w:sz w:val="28"/>
          <w:szCs w:val="28"/>
        </w:rPr>
      </w:pPr>
      <w:r w:rsidRPr="00F348BB">
        <w:rPr>
          <w:rFonts w:ascii="Times New Roman" w:hAnsi="Times New Roman" w:cs="Times New Roman"/>
          <w:b/>
          <w:sz w:val="28"/>
          <w:szCs w:val="28"/>
        </w:rPr>
        <w:t>2.1. Продолжительность учебного года</w:t>
      </w:r>
      <w:r w:rsidRPr="00F348BB">
        <w:rPr>
          <w:rFonts w:ascii="Times New Roman" w:hAnsi="Times New Roman" w:cs="Times New Roman"/>
          <w:sz w:val="28"/>
          <w:szCs w:val="28"/>
        </w:rPr>
        <w:t xml:space="preserve"> </w:t>
      </w:r>
    </w:p>
    <w:p w:rsidR="00391B2E" w:rsidRPr="00F348BB" w:rsidRDefault="00391B2E" w:rsidP="00AD512A">
      <w:pPr>
        <w:widowControl/>
        <w:numPr>
          <w:ilvl w:val="0"/>
          <w:numId w:val="9"/>
        </w:numPr>
        <w:autoSpaceDE/>
        <w:autoSpaceDN/>
        <w:spacing w:before="100" w:beforeAutospacing="1" w:after="100" w:afterAutospacing="1"/>
        <w:ind w:left="0"/>
        <w:contextualSpacing/>
        <w:jc w:val="both"/>
        <w:rPr>
          <w:rFonts w:ascii="Times New Roman" w:hAnsi="Times New Roman" w:cs="Times New Roman"/>
          <w:color w:val="000000"/>
          <w:sz w:val="28"/>
          <w:szCs w:val="28"/>
        </w:rPr>
      </w:pPr>
      <w:r w:rsidRPr="00F348BB">
        <w:rPr>
          <w:rFonts w:ascii="Times New Roman" w:hAnsi="Times New Roman" w:cs="Times New Roman"/>
          <w:color w:val="000000"/>
          <w:sz w:val="28"/>
          <w:szCs w:val="28"/>
        </w:rPr>
        <w:t>5–8-е классы — 34 учебных недели;</w:t>
      </w:r>
    </w:p>
    <w:p w:rsidR="00391B2E" w:rsidRPr="00F348BB" w:rsidRDefault="00391B2E" w:rsidP="00AD512A">
      <w:pPr>
        <w:widowControl/>
        <w:numPr>
          <w:ilvl w:val="0"/>
          <w:numId w:val="9"/>
        </w:numPr>
        <w:autoSpaceDE/>
        <w:autoSpaceDN/>
        <w:spacing w:before="100" w:beforeAutospacing="1" w:after="100" w:afterAutospacing="1"/>
        <w:ind w:left="0"/>
        <w:jc w:val="both"/>
        <w:rPr>
          <w:rFonts w:ascii="Times New Roman" w:hAnsi="Times New Roman" w:cs="Times New Roman"/>
          <w:color w:val="000000"/>
          <w:sz w:val="28"/>
          <w:szCs w:val="28"/>
        </w:rPr>
      </w:pPr>
      <w:r w:rsidRPr="00F348BB">
        <w:rPr>
          <w:rFonts w:ascii="Times New Roman" w:hAnsi="Times New Roman" w:cs="Times New Roman"/>
          <w:color w:val="000000"/>
          <w:sz w:val="28"/>
          <w:szCs w:val="28"/>
        </w:rPr>
        <w:t>9-е классы — 34 недели без учета ГИА.</w:t>
      </w:r>
    </w:p>
    <w:p w:rsidR="00391B2E" w:rsidRPr="00F348BB" w:rsidRDefault="00391B2E" w:rsidP="00391B2E">
      <w:pPr>
        <w:jc w:val="both"/>
        <w:rPr>
          <w:rFonts w:ascii="Times New Roman" w:hAnsi="Times New Roman" w:cs="Times New Roman"/>
          <w:b/>
          <w:sz w:val="28"/>
          <w:szCs w:val="28"/>
        </w:rPr>
      </w:pPr>
    </w:p>
    <w:p w:rsidR="00391B2E" w:rsidRPr="00F348BB" w:rsidRDefault="00391B2E" w:rsidP="00391B2E">
      <w:pPr>
        <w:jc w:val="both"/>
        <w:rPr>
          <w:rFonts w:ascii="Times New Roman" w:hAnsi="Times New Roman" w:cs="Times New Roman"/>
          <w:b/>
          <w:sz w:val="28"/>
          <w:szCs w:val="28"/>
        </w:rPr>
      </w:pPr>
      <w:r w:rsidRPr="00F348BB">
        <w:rPr>
          <w:rFonts w:ascii="Times New Roman" w:hAnsi="Times New Roman" w:cs="Times New Roman"/>
          <w:b/>
          <w:sz w:val="28"/>
          <w:szCs w:val="28"/>
        </w:rPr>
        <w:t>2.2. Продолжительность учебных периодов по четвертям в учебных неделях и рабочих днях</w:t>
      </w:r>
    </w:p>
    <w:p w:rsidR="00391B2E" w:rsidRPr="00F348BB" w:rsidRDefault="00391B2E" w:rsidP="00391B2E">
      <w:pPr>
        <w:jc w:val="both"/>
        <w:rPr>
          <w:rFonts w:ascii="Times New Roman" w:hAnsi="Times New Roman" w:cs="Times New Roman"/>
          <w:b/>
          <w:sz w:val="28"/>
          <w:szCs w:val="28"/>
        </w:rPr>
      </w:pPr>
      <w:r w:rsidRPr="00F348BB">
        <w:rPr>
          <w:rFonts w:ascii="Times New Roman" w:hAnsi="Times New Roman" w:cs="Times New Roman"/>
          <w:b/>
          <w:sz w:val="28"/>
          <w:szCs w:val="28"/>
        </w:rPr>
        <w:t>5–8-е классы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3"/>
        <w:gridCol w:w="1646"/>
        <w:gridCol w:w="1642"/>
        <w:gridCol w:w="1995"/>
        <w:gridCol w:w="2107"/>
      </w:tblGrid>
      <w:tr w:rsidR="00391B2E" w:rsidRPr="00F348BB" w:rsidTr="00A412BF">
        <w:trPr>
          <w:trHeight w:val="356"/>
          <w:jc w:val="center"/>
        </w:trPr>
        <w:tc>
          <w:tcPr>
            <w:tcW w:w="1623" w:type="dxa"/>
            <w:vMerge w:val="restart"/>
            <w:tcBorders>
              <w:top w:val="single" w:sz="4" w:space="0" w:color="auto"/>
              <w:left w:val="single" w:sz="4" w:space="0" w:color="auto"/>
              <w:bottom w:val="single" w:sz="4" w:space="0" w:color="auto"/>
              <w:right w:val="single" w:sz="4" w:space="0" w:color="auto"/>
            </w:tcBorders>
            <w:hideMark/>
          </w:tcPr>
          <w:p w:rsidR="00391B2E" w:rsidRPr="00F348BB" w:rsidRDefault="00391B2E" w:rsidP="00A412BF">
            <w:pPr>
              <w:ind w:firstLine="539"/>
              <w:jc w:val="both"/>
              <w:rPr>
                <w:rFonts w:ascii="Times New Roman" w:hAnsi="Times New Roman" w:cs="Times New Roman"/>
                <w:b/>
                <w:sz w:val="28"/>
                <w:szCs w:val="28"/>
              </w:rPr>
            </w:pPr>
            <w:r w:rsidRPr="00F348BB">
              <w:rPr>
                <w:rFonts w:ascii="Times New Roman" w:hAnsi="Times New Roman" w:cs="Times New Roman"/>
                <w:b/>
                <w:sz w:val="28"/>
                <w:szCs w:val="28"/>
              </w:rPr>
              <w:t>Учебный период</w:t>
            </w:r>
          </w:p>
        </w:tc>
        <w:tc>
          <w:tcPr>
            <w:tcW w:w="3150" w:type="dxa"/>
            <w:gridSpan w:val="2"/>
            <w:tcBorders>
              <w:top w:val="single" w:sz="4" w:space="0" w:color="auto"/>
              <w:left w:val="single" w:sz="4" w:space="0" w:color="auto"/>
              <w:bottom w:val="single" w:sz="4" w:space="0" w:color="auto"/>
              <w:right w:val="single" w:sz="4" w:space="0" w:color="auto"/>
            </w:tcBorders>
            <w:hideMark/>
          </w:tcPr>
          <w:p w:rsidR="00391B2E" w:rsidRPr="00F348BB" w:rsidRDefault="00391B2E" w:rsidP="00A412BF">
            <w:pPr>
              <w:ind w:firstLine="539"/>
              <w:jc w:val="both"/>
              <w:rPr>
                <w:rFonts w:ascii="Times New Roman" w:hAnsi="Times New Roman" w:cs="Times New Roman"/>
                <w:b/>
                <w:sz w:val="28"/>
                <w:szCs w:val="28"/>
              </w:rPr>
            </w:pPr>
            <w:r w:rsidRPr="00F348BB">
              <w:rPr>
                <w:rFonts w:ascii="Times New Roman" w:hAnsi="Times New Roman" w:cs="Times New Roman"/>
                <w:b/>
                <w:sz w:val="28"/>
                <w:szCs w:val="28"/>
              </w:rPr>
              <w:t>Дата</w:t>
            </w:r>
          </w:p>
        </w:tc>
        <w:tc>
          <w:tcPr>
            <w:tcW w:w="4102" w:type="dxa"/>
            <w:gridSpan w:val="2"/>
            <w:tcBorders>
              <w:top w:val="single" w:sz="4" w:space="0" w:color="auto"/>
              <w:left w:val="single" w:sz="4" w:space="0" w:color="auto"/>
              <w:bottom w:val="single" w:sz="4" w:space="0" w:color="auto"/>
              <w:right w:val="single" w:sz="4" w:space="0" w:color="auto"/>
            </w:tcBorders>
            <w:hideMark/>
          </w:tcPr>
          <w:p w:rsidR="00391B2E" w:rsidRPr="00F348BB" w:rsidRDefault="00391B2E" w:rsidP="00A412BF">
            <w:pPr>
              <w:ind w:firstLine="539"/>
              <w:jc w:val="both"/>
              <w:rPr>
                <w:rFonts w:ascii="Times New Roman" w:hAnsi="Times New Roman" w:cs="Times New Roman"/>
                <w:b/>
                <w:sz w:val="28"/>
                <w:szCs w:val="28"/>
              </w:rPr>
            </w:pPr>
            <w:r w:rsidRPr="00F348BB">
              <w:rPr>
                <w:rFonts w:ascii="Times New Roman" w:hAnsi="Times New Roman" w:cs="Times New Roman"/>
                <w:b/>
                <w:sz w:val="28"/>
                <w:szCs w:val="28"/>
              </w:rPr>
              <w:t>Продолжительность</w:t>
            </w:r>
          </w:p>
        </w:tc>
      </w:tr>
      <w:tr w:rsidR="00391B2E" w:rsidRPr="00F348BB" w:rsidTr="00A412BF">
        <w:trPr>
          <w:trHeight w:val="73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91B2E" w:rsidRPr="00F348BB" w:rsidRDefault="00391B2E" w:rsidP="00A412BF">
            <w:pPr>
              <w:jc w:val="both"/>
              <w:rPr>
                <w:rFonts w:ascii="Times New Roman" w:hAnsi="Times New Roman" w:cs="Times New Roman"/>
                <w:b/>
                <w:sz w:val="28"/>
                <w:szCs w:val="28"/>
              </w:rPr>
            </w:pPr>
          </w:p>
        </w:tc>
        <w:tc>
          <w:tcPr>
            <w:tcW w:w="1646" w:type="dxa"/>
            <w:tcBorders>
              <w:top w:val="single" w:sz="4" w:space="0" w:color="auto"/>
              <w:left w:val="single" w:sz="4" w:space="0" w:color="auto"/>
              <w:bottom w:val="single" w:sz="4" w:space="0" w:color="auto"/>
              <w:right w:val="single" w:sz="4" w:space="0" w:color="auto"/>
            </w:tcBorders>
            <w:hideMark/>
          </w:tcPr>
          <w:p w:rsidR="00391B2E" w:rsidRPr="00F348BB" w:rsidRDefault="00391B2E" w:rsidP="00A412BF">
            <w:pPr>
              <w:ind w:firstLine="539"/>
              <w:jc w:val="both"/>
              <w:rPr>
                <w:rFonts w:ascii="Times New Roman" w:hAnsi="Times New Roman" w:cs="Times New Roman"/>
                <w:b/>
                <w:sz w:val="28"/>
                <w:szCs w:val="28"/>
              </w:rPr>
            </w:pPr>
            <w:r w:rsidRPr="00F348BB">
              <w:rPr>
                <w:rFonts w:ascii="Times New Roman" w:hAnsi="Times New Roman" w:cs="Times New Roman"/>
                <w:b/>
                <w:sz w:val="28"/>
                <w:szCs w:val="28"/>
              </w:rPr>
              <w:t xml:space="preserve">Начало </w:t>
            </w:r>
          </w:p>
        </w:tc>
        <w:tc>
          <w:tcPr>
            <w:tcW w:w="1504" w:type="dxa"/>
            <w:tcBorders>
              <w:top w:val="single" w:sz="4" w:space="0" w:color="auto"/>
              <w:left w:val="single" w:sz="4" w:space="0" w:color="auto"/>
              <w:bottom w:val="single" w:sz="4" w:space="0" w:color="auto"/>
              <w:right w:val="single" w:sz="4" w:space="0" w:color="auto"/>
            </w:tcBorders>
            <w:hideMark/>
          </w:tcPr>
          <w:p w:rsidR="00391B2E" w:rsidRPr="00F348BB" w:rsidRDefault="00391B2E" w:rsidP="00A412BF">
            <w:pPr>
              <w:ind w:firstLine="539"/>
              <w:jc w:val="both"/>
              <w:rPr>
                <w:rFonts w:ascii="Times New Roman" w:hAnsi="Times New Roman" w:cs="Times New Roman"/>
                <w:b/>
                <w:sz w:val="28"/>
                <w:szCs w:val="28"/>
              </w:rPr>
            </w:pPr>
            <w:r w:rsidRPr="00F348BB">
              <w:rPr>
                <w:rFonts w:ascii="Times New Roman" w:hAnsi="Times New Roman" w:cs="Times New Roman"/>
                <w:b/>
                <w:sz w:val="28"/>
                <w:szCs w:val="28"/>
              </w:rPr>
              <w:t xml:space="preserve">Окончание </w:t>
            </w:r>
          </w:p>
        </w:tc>
        <w:tc>
          <w:tcPr>
            <w:tcW w:w="1995" w:type="dxa"/>
            <w:tcBorders>
              <w:top w:val="single" w:sz="4" w:space="0" w:color="auto"/>
              <w:left w:val="single" w:sz="4" w:space="0" w:color="auto"/>
              <w:bottom w:val="single" w:sz="4" w:space="0" w:color="auto"/>
              <w:right w:val="single" w:sz="4" w:space="0" w:color="auto"/>
            </w:tcBorders>
            <w:hideMark/>
          </w:tcPr>
          <w:p w:rsidR="00391B2E" w:rsidRPr="00F348BB" w:rsidRDefault="00391B2E" w:rsidP="00A412BF">
            <w:pPr>
              <w:ind w:firstLine="539"/>
              <w:jc w:val="both"/>
              <w:rPr>
                <w:rFonts w:ascii="Times New Roman" w:hAnsi="Times New Roman" w:cs="Times New Roman"/>
                <w:b/>
                <w:sz w:val="28"/>
                <w:szCs w:val="28"/>
              </w:rPr>
            </w:pPr>
            <w:r w:rsidRPr="00F348BB">
              <w:rPr>
                <w:rFonts w:ascii="Times New Roman" w:hAnsi="Times New Roman" w:cs="Times New Roman"/>
                <w:b/>
                <w:sz w:val="28"/>
                <w:szCs w:val="28"/>
              </w:rPr>
              <w:t>Количество учебных недель</w:t>
            </w:r>
          </w:p>
        </w:tc>
        <w:tc>
          <w:tcPr>
            <w:tcW w:w="2107" w:type="dxa"/>
            <w:tcBorders>
              <w:top w:val="single" w:sz="4" w:space="0" w:color="auto"/>
              <w:left w:val="single" w:sz="4" w:space="0" w:color="auto"/>
              <w:bottom w:val="single" w:sz="4" w:space="0" w:color="auto"/>
              <w:right w:val="single" w:sz="4" w:space="0" w:color="auto"/>
            </w:tcBorders>
            <w:hideMark/>
          </w:tcPr>
          <w:p w:rsidR="00391B2E" w:rsidRPr="00F348BB" w:rsidRDefault="00391B2E" w:rsidP="00A412BF">
            <w:pPr>
              <w:ind w:firstLine="539"/>
              <w:jc w:val="both"/>
              <w:rPr>
                <w:rFonts w:ascii="Times New Roman" w:hAnsi="Times New Roman" w:cs="Times New Roman"/>
                <w:b/>
                <w:sz w:val="28"/>
                <w:szCs w:val="28"/>
              </w:rPr>
            </w:pPr>
            <w:r w:rsidRPr="00F348BB">
              <w:rPr>
                <w:rFonts w:ascii="Times New Roman" w:hAnsi="Times New Roman" w:cs="Times New Roman"/>
                <w:b/>
                <w:sz w:val="28"/>
                <w:szCs w:val="28"/>
              </w:rPr>
              <w:t xml:space="preserve">Количество рабочих дней </w:t>
            </w:r>
          </w:p>
        </w:tc>
      </w:tr>
      <w:tr w:rsidR="00391B2E" w:rsidRPr="00F348BB" w:rsidTr="00A412BF">
        <w:trPr>
          <w:trHeight w:val="356"/>
          <w:jc w:val="center"/>
        </w:trPr>
        <w:tc>
          <w:tcPr>
            <w:tcW w:w="1623" w:type="dxa"/>
            <w:tcBorders>
              <w:top w:val="single" w:sz="4" w:space="0" w:color="auto"/>
              <w:left w:val="single" w:sz="4" w:space="0" w:color="auto"/>
              <w:bottom w:val="single" w:sz="4" w:space="0" w:color="auto"/>
              <w:right w:val="single" w:sz="4" w:space="0" w:color="auto"/>
            </w:tcBorders>
            <w:hideMark/>
          </w:tcPr>
          <w:p w:rsidR="00391B2E" w:rsidRPr="00F348BB" w:rsidRDefault="00391B2E" w:rsidP="00092FFE">
            <w:pPr>
              <w:jc w:val="both"/>
              <w:rPr>
                <w:rFonts w:ascii="Times New Roman" w:hAnsi="Times New Roman" w:cs="Times New Roman"/>
                <w:sz w:val="28"/>
                <w:szCs w:val="28"/>
              </w:rPr>
            </w:pPr>
            <w:r w:rsidRPr="00F348BB">
              <w:rPr>
                <w:rFonts w:ascii="Times New Roman" w:hAnsi="Times New Roman" w:cs="Times New Roman"/>
                <w:sz w:val="28"/>
                <w:szCs w:val="28"/>
                <w:lang w:val="en-US"/>
              </w:rPr>
              <w:t>I четверть</w:t>
            </w:r>
          </w:p>
        </w:tc>
        <w:tc>
          <w:tcPr>
            <w:tcW w:w="1646" w:type="dxa"/>
            <w:tcBorders>
              <w:top w:val="single" w:sz="4" w:space="0" w:color="auto"/>
              <w:left w:val="single" w:sz="4" w:space="0" w:color="auto"/>
              <w:bottom w:val="single" w:sz="4" w:space="0" w:color="auto"/>
              <w:right w:val="single" w:sz="4" w:space="0" w:color="auto"/>
            </w:tcBorders>
            <w:vAlign w:val="center"/>
            <w:hideMark/>
          </w:tcPr>
          <w:p w:rsidR="00391B2E" w:rsidRPr="00F348BB" w:rsidRDefault="00391B2E" w:rsidP="00A412BF">
            <w:pPr>
              <w:jc w:val="both"/>
              <w:rPr>
                <w:rFonts w:ascii="Times New Roman" w:hAnsi="Times New Roman" w:cs="Times New Roman"/>
                <w:color w:val="000000"/>
                <w:sz w:val="28"/>
                <w:szCs w:val="28"/>
              </w:rPr>
            </w:pPr>
            <w:r w:rsidRPr="00F348BB">
              <w:rPr>
                <w:rFonts w:ascii="Times New Roman" w:hAnsi="Times New Roman" w:cs="Times New Roman"/>
                <w:color w:val="000000"/>
                <w:sz w:val="28"/>
                <w:szCs w:val="28"/>
              </w:rPr>
              <w:t>02.09.2024</w:t>
            </w:r>
          </w:p>
        </w:tc>
        <w:tc>
          <w:tcPr>
            <w:tcW w:w="1504" w:type="dxa"/>
            <w:tcBorders>
              <w:top w:val="single" w:sz="4" w:space="0" w:color="auto"/>
              <w:left w:val="single" w:sz="4" w:space="0" w:color="auto"/>
              <w:bottom w:val="single" w:sz="4" w:space="0" w:color="auto"/>
              <w:right w:val="single" w:sz="4" w:space="0" w:color="auto"/>
            </w:tcBorders>
            <w:vAlign w:val="center"/>
            <w:hideMark/>
          </w:tcPr>
          <w:p w:rsidR="00391B2E" w:rsidRPr="00F348BB" w:rsidRDefault="00391B2E" w:rsidP="00A412BF">
            <w:pPr>
              <w:jc w:val="both"/>
              <w:rPr>
                <w:rFonts w:ascii="Times New Roman" w:hAnsi="Times New Roman" w:cs="Times New Roman"/>
                <w:color w:val="000000"/>
                <w:sz w:val="28"/>
                <w:szCs w:val="28"/>
              </w:rPr>
            </w:pPr>
            <w:r w:rsidRPr="00F348BB">
              <w:rPr>
                <w:rFonts w:ascii="Times New Roman" w:hAnsi="Times New Roman" w:cs="Times New Roman"/>
                <w:color w:val="000000"/>
                <w:sz w:val="28"/>
                <w:szCs w:val="28"/>
              </w:rPr>
              <w:t>25.10.2024</w:t>
            </w:r>
          </w:p>
        </w:tc>
        <w:tc>
          <w:tcPr>
            <w:tcW w:w="1995" w:type="dxa"/>
            <w:tcBorders>
              <w:top w:val="single" w:sz="4" w:space="0" w:color="auto"/>
              <w:left w:val="single" w:sz="4" w:space="0" w:color="auto"/>
              <w:bottom w:val="single" w:sz="4" w:space="0" w:color="auto"/>
              <w:right w:val="single" w:sz="4" w:space="0" w:color="auto"/>
            </w:tcBorders>
            <w:vAlign w:val="center"/>
            <w:hideMark/>
          </w:tcPr>
          <w:p w:rsidR="00391B2E" w:rsidRPr="00F348BB" w:rsidRDefault="00391B2E" w:rsidP="00A412BF">
            <w:pPr>
              <w:jc w:val="both"/>
              <w:rPr>
                <w:rFonts w:ascii="Times New Roman" w:hAnsi="Times New Roman" w:cs="Times New Roman"/>
                <w:color w:val="000000"/>
                <w:sz w:val="28"/>
                <w:szCs w:val="28"/>
              </w:rPr>
            </w:pPr>
            <w:r w:rsidRPr="00F348BB">
              <w:rPr>
                <w:rFonts w:ascii="Times New Roman" w:hAnsi="Times New Roman" w:cs="Times New Roman"/>
                <w:color w:val="000000"/>
                <w:sz w:val="28"/>
                <w:szCs w:val="28"/>
              </w:rPr>
              <w:t>8</w:t>
            </w:r>
          </w:p>
        </w:tc>
        <w:tc>
          <w:tcPr>
            <w:tcW w:w="2107" w:type="dxa"/>
            <w:tcBorders>
              <w:top w:val="single" w:sz="4" w:space="0" w:color="auto"/>
              <w:left w:val="single" w:sz="4" w:space="0" w:color="auto"/>
              <w:bottom w:val="single" w:sz="4" w:space="0" w:color="auto"/>
              <w:right w:val="single" w:sz="4" w:space="0" w:color="auto"/>
            </w:tcBorders>
            <w:vAlign w:val="center"/>
            <w:hideMark/>
          </w:tcPr>
          <w:p w:rsidR="00391B2E" w:rsidRPr="00F348BB" w:rsidRDefault="00391B2E" w:rsidP="00A412BF">
            <w:pPr>
              <w:jc w:val="both"/>
              <w:rPr>
                <w:rFonts w:ascii="Times New Roman" w:hAnsi="Times New Roman" w:cs="Times New Roman"/>
                <w:color w:val="000000"/>
                <w:sz w:val="28"/>
                <w:szCs w:val="28"/>
              </w:rPr>
            </w:pPr>
            <w:r w:rsidRPr="00F348BB">
              <w:rPr>
                <w:rFonts w:ascii="Times New Roman" w:hAnsi="Times New Roman" w:cs="Times New Roman"/>
                <w:color w:val="000000"/>
                <w:sz w:val="28"/>
                <w:szCs w:val="28"/>
              </w:rPr>
              <w:t>40</w:t>
            </w:r>
          </w:p>
        </w:tc>
      </w:tr>
      <w:tr w:rsidR="00391B2E" w:rsidRPr="00F348BB" w:rsidTr="00A412BF">
        <w:trPr>
          <w:trHeight w:val="339"/>
          <w:jc w:val="center"/>
        </w:trPr>
        <w:tc>
          <w:tcPr>
            <w:tcW w:w="1623" w:type="dxa"/>
            <w:tcBorders>
              <w:top w:val="single" w:sz="4" w:space="0" w:color="auto"/>
              <w:left w:val="single" w:sz="4" w:space="0" w:color="auto"/>
              <w:bottom w:val="single" w:sz="4" w:space="0" w:color="auto"/>
              <w:right w:val="single" w:sz="4" w:space="0" w:color="auto"/>
            </w:tcBorders>
            <w:hideMark/>
          </w:tcPr>
          <w:p w:rsidR="00391B2E" w:rsidRPr="00F348BB" w:rsidRDefault="00391B2E" w:rsidP="00092FFE">
            <w:pPr>
              <w:jc w:val="both"/>
              <w:rPr>
                <w:rFonts w:ascii="Times New Roman" w:hAnsi="Times New Roman" w:cs="Times New Roman"/>
                <w:sz w:val="28"/>
                <w:szCs w:val="28"/>
              </w:rPr>
            </w:pPr>
            <w:r w:rsidRPr="00F348BB">
              <w:rPr>
                <w:rFonts w:ascii="Times New Roman" w:hAnsi="Times New Roman" w:cs="Times New Roman"/>
                <w:sz w:val="28"/>
                <w:szCs w:val="28"/>
                <w:lang w:val="en-US"/>
              </w:rPr>
              <w:t>II четверть</w:t>
            </w:r>
          </w:p>
        </w:tc>
        <w:tc>
          <w:tcPr>
            <w:tcW w:w="1646" w:type="dxa"/>
            <w:tcBorders>
              <w:top w:val="single" w:sz="4" w:space="0" w:color="auto"/>
              <w:left w:val="single" w:sz="4" w:space="0" w:color="auto"/>
              <w:bottom w:val="single" w:sz="4" w:space="0" w:color="auto"/>
              <w:right w:val="single" w:sz="4" w:space="0" w:color="auto"/>
            </w:tcBorders>
            <w:vAlign w:val="center"/>
            <w:hideMark/>
          </w:tcPr>
          <w:p w:rsidR="00391B2E" w:rsidRPr="00F348BB" w:rsidRDefault="00391B2E" w:rsidP="00A412BF">
            <w:pPr>
              <w:jc w:val="both"/>
              <w:rPr>
                <w:rFonts w:ascii="Times New Roman" w:hAnsi="Times New Roman" w:cs="Times New Roman"/>
                <w:color w:val="000000"/>
                <w:sz w:val="28"/>
                <w:szCs w:val="28"/>
              </w:rPr>
            </w:pPr>
            <w:r w:rsidRPr="00F348BB">
              <w:rPr>
                <w:rFonts w:ascii="Times New Roman" w:hAnsi="Times New Roman" w:cs="Times New Roman"/>
                <w:color w:val="000000"/>
                <w:sz w:val="28"/>
                <w:szCs w:val="28"/>
              </w:rPr>
              <w:t>05.11.2024</w:t>
            </w:r>
          </w:p>
        </w:tc>
        <w:tc>
          <w:tcPr>
            <w:tcW w:w="1504" w:type="dxa"/>
            <w:tcBorders>
              <w:top w:val="single" w:sz="4" w:space="0" w:color="auto"/>
              <w:left w:val="single" w:sz="4" w:space="0" w:color="auto"/>
              <w:bottom w:val="single" w:sz="4" w:space="0" w:color="auto"/>
              <w:right w:val="single" w:sz="4" w:space="0" w:color="auto"/>
            </w:tcBorders>
            <w:vAlign w:val="center"/>
            <w:hideMark/>
          </w:tcPr>
          <w:p w:rsidR="00391B2E" w:rsidRPr="00F348BB" w:rsidRDefault="00391B2E" w:rsidP="00A412BF">
            <w:pPr>
              <w:jc w:val="both"/>
              <w:rPr>
                <w:rFonts w:ascii="Times New Roman" w:hAnsi="Times New Roman" w:cs="Times New Roman"/>
                <w:color w:val="000000"/>
                <w:sz w:val="28"/>
                <w:szCs w:val="28"/>
              </w:rPr>
            </w:pPr>
            <w:r w:rsidRPr="00F348BB">
              <w:rPr>
                <w:rFonts w:ascii="Times New Roman" w:hAnsi="Times New Roman" w:cs="Times New Roman"/>
                <w:color w:val="000000"/>
                <w:sz w:val="28"/>
                <w:szCs w:val="28"/>
              </w:rPr>
              <w:t>27.12.2024</w:t>
            </w:r>
          </w:p>
        </w:tc>
        <w:tc>
          <w:tcPr>
            <w:tcW w:w="1995" w:type="dxa"/>
            <w:tcBorders>
              <w:top w:val="single" w:sz="4" w:space="0" w:color="auto"/>
              <w:left w:val="single" w:sz="4" w:space="0" w:color="auto"/>
              <w:bottom w:val="single" w:sz="4" w:space="0" w:color="auto"/>
              <w:right w:val="single" w:sz="4" w:space="0" w:color="auto"/>
            </w:tcBorders>
            <w:vAlign w:val="center"/>
            <w:hideMark/>
          </w:tcPr>
          <w:p w:rsidR="00391B2E" w:rsidRPr="00F348BB" w:rsidRDefault="00391B2E" w:rsidP="00A412BF">
            <w:pPr>
              <w:jc w:val="both"/>
              <w:rPr>
                <w:rFonts w:ascii="Times New Roman" w:hAnsi="Times New Roman" w:cs="Times New Roman"/>
                <w:color w:val="000000"/>
                <w:sz w:val="28"/>
                <w:szCs w:val="28"/>
              </w:rPr>
            </w:pPr>
            <w:r w:rsidRPr="00F348BB">
              <w:rPr>
                <w:rFonts w:ascii="Times New Roman" w:hAnsi="Times New Roman" w:cs="Times New Roman"/>
                <w:color w:val="000000"/>
                <w:sz w:val="28"/>
                <w:szCs w:val="28"/>
              </w:rPr>
              <w:t>8</w:t>
            </w:r>
          </w:p>
        </w:tc>
        <w:tc>
          <w:tcPr>
            <w:tcW w:w="2107" w:type="dxa"/>
            <w:tcBorders>
              <w:top w:val="single" w:sz="4" w:space="0" w:color="auto"/>
              <w:left w:val="single" w:sz="4" w:space="0" w:color="auto"/>
              <w:bottom w:val="single" w:sz="4" w:space="0" w:color="auto"/>
              <w:right w:val="single" w:sz="4" w:space="0" w:color="auto"/>
            </w:tcBorders>
            <w:vAlign w:val="center"/>
            <w:hideMark/>
          </w:tcPr>
          <w:p w:rsidR="00391B2E" w:rsidRPr="00F348BB" w:rsidRDefault="00391B2E" w:rsidP="00A412BF">
            <w:pPr>
              <w:jc w:val="both"/>
              <w:rPr>
                <w:rFonts w:ascii="Times New Roman" w:hAnsi="Times New Roman" w:cs="Times New Roman"/>
                <w:color w:val="000000"/>
                <w:sz w:val="28"/>
                <w:szCs w:val="28"/>
              </w:rPr>
            </w:pPr>
            <w:r w:rsidRPr="00F348BB">
              <w:rPr>
                <w:rFonts w:ascii="Times New Roman" w:hAnsi="Times New Roman" w:cs="Times New Roman"/>
                <w:color w:val="000000"/>
                <w:sz w:val="28"/>
                <w:szCs w:val="28"/>
              </w:rPr>
              <w:t>39</w:t>
            </w:r>
          </w:p>
        </w:tc>
      </w:tr>
      <w:tr w:rsidR="00391B2E" w:rsidRPr="00F348BB" w:rsidTr="00A412BF">
        <w:trPr>
          <w:trHeight w:val="356"/>
          <w:jc w:val="center"/>
        </w:trPr>
        <w:tc>
          <w:tcPr>
            <w:tcW w:w="1623" w:type="dxa"/>
            <w:tcBorders>
              <w:top w:val="single" w:sz="4" w:space="0" w:color="auto"/>
              <w:left w:val="single" w:sz="4" w:space="0" w:color="auto"/>
              <w:bottom w:val="single" w:sz="4" w:space="0" w:color="auto"/>
              <w:right w:val="single" w:sz="4" w:space="0" w:color="auto"/>
            </w:tcBorders>
            <w:hideMark/>
          </w:tcPr>
          <w:p w:rsidR="00391B2E" w:rsidRPr="00F348BB" w:rsidRDefault="00391B2E" w:rsidP="00092FFE">
            <w:pPr>
              <w:jc w:val="both"/>
              <w:rPr>
                <w:rFonts w:ascii="Times New Roman" w:hAnsi="Times New Roman" w:cs="Times New Roman"/>
                <w:sz w:val="28"/>
                <w:szCs w:val="28"/>
              </w:rPr>
            </w:pPr>
            <w:r w:rsidRPr="00F348BB">
              <w:rPr>
                <w:rFonts w:ascii="Times New Roman" w:hAnsi="Times New Roman" w:cs="Times New Roman"/>
                <w:sz w:val="28"/>
                <w:szCs w:val="28"/>
                <w:lang w:val="en-US"/>
              </w:rPr>
              <w:t>III четверть</w:t>
            </w:r>
          </w:p>
        </w:tc>
        <w:tc>
          <w:tcPr>
            <w:tcW w:w="1646" w:type="dxa"/>
            <w:tcBorders>
              <w:top w:val="single" w:sz="4" w:space="0" w:color="auto"/>
              <w:left w:val="single" w:sz="4" w:space="0" w:color="auto"/>
              <w:bottom w:val="single" w:sz="4" w:space="0" w:color="auto"/>
              <w:right w:val="single" w:sz="4" w:space="0" w:color="auto"/>
            </w:tcBorders>
            <w:vAlign w:val="center"/>
            <w:hideMark/>
          </w:tcPr>
          <w:p w:rsidR="00391B2E" w:rsidRPr="00F348BB" w:rsidRDefault="00391B2E" w:rsidP="00A412BF">
            <w:pPr>
              <w:jc w:val="both"/>
              <w:rPr>
                <w:rFonts w:ascii="Times New Roman" w:hAnsi="Times New Roman" w:cs="Times New Roman"/>
                <w:color w:val="000000"/>
                <w:sz w:val="28"/>
                <w:szCs w:val="28"/>
              </w:rPr>
            </w:pPr>
            <w:r w:rsidRPr="00F348BB">
              <w:rPr>
                <w:rFonts w:ascii="Times New Roman" w:hAnsi="Times New Roman" w:cs="Times New Roman"/>
                <w:color w:val="000000"/>
                <w:sz w:val="28"/>
                <w:szCs w:val="28"/>
              </w:rPr>
              <w:t>13.01.2025</w:t>
            </w:r>
          </w:p>
        </w:tc>
        <w:tc>
          <w:tcPr>
            <w:tcW w:w="1504" w:type="dxa"/>
            <w:tcBorders>
              <w:top w:val="single" w:sz="4" w:space="0" w:color="auto"/>
              <w:left w:val="single" w:sz="4" w:space="0" w:color="auto"/>
              <w:bottom w:val="single" w:sz="4" w:space="0" w:color="auto"/>
              <w:right w:val="single" w:sz="4" w:space="0" w:color="auto"/>
            </w:tcBorders>
            <w:vAlign w:val="center"/>
            <w:hideMark/>
          </w:tcPr>
          <w:p w:rsidR="00391B2E" w:rsidRPr="00F348BB" w:rsidRDefault="00391B2E" w:rsidP="00A412BF">
            <w:pPr>
              <w:jc w:val="both"/>
              <w:rPr>
                <w:rFonts w:ascii="Times New Roman" w:hAnsi="Times New Roman" w:cs="Times New Roman"/>
                <w:color w:val="000000"/>
                <w:sz w:val="28"/>
                <w:szCs w:val="28"/>
              </w:rPr>
            </w:pPr>
            <w:r w:rsidRPr="00F348BB">
              <w:rPr>
                <w:rFonts w:ascii="Times New Roman" w:hAnsi="Times New Roman" w:cs="Times New Roman"/>
                <w:color w:val="000000"/>
                <w:sz w:val="28"/>
                <w:szCs w:val="28"/>
              </w:rPr>
              <w:t>21.03.2025</w:t>
            </w:r>
          </w:p>
        </w:tc>
        <w:tc>
          <w:tcPr>
            <w:tcW w:w="1995" w:type="dxa"/>
            <w:tcBorders>
              <w:top w:val="single" w:sz="4" w:space="0" w:color="auto"/>
              <w:left w:val="single" w:sz="4" w:space="0" w:color="auto"/>
              <w:bottom w:val="single" w:sz="4" w:space="0" w:color="auto"/>
              <w:right w:val="single" w:sz="4" w:space="0" w:color="auto"/>
            </w:tcBorders>
            <w:vAlign w:val="center"/>
            <w:hideMark/>
          </w:tcPr>
          <w:p w:rsidR="00391B2E" w:rsidRPr="00F348BB" w:rsidRDefault="00391B2E" w:rsidP="00A412BF">
            <w:pPr>
              <w:jc w:val="both"/>
              <w:rPr>
                <w:rFonts w:ascii="Times New Roman" w:hAnsi="Times New Roman" w:cs="Times New Roman"/>
                <w:color w:val="000000"/>
                <w:sz w:val="28"/>
                <w:szCs w:val="28"/>
              </w:rPr>
            </w:pPr>
            <w:r w:rsidRPr="00F348BB">
              <w:rPr>
                <w:rFonts w:ascii="Times New Roman" w:hAnsi="Times New Roman" w:cs="Times New Roman"/>
                <w:color w:val="000000"/>
                <w:sz w:val="28"/>
                <w:szCs w:val="28"/>
              </w:rPr>
              <w:t>10</w:t>
            </w:r>
          </w:p>
        </w:tc>
        <w:tc>
          <w:tcPr>
            <w:tcW w:w="2107" w:type="dxa"/>
            <w:tcBorders>
              <w:top w:val="single" w:sz="4" w:space="0" w:color="auto"/>
              <w:left w:val="single" w:sz="4" w:space="0" w:color="auto"/>
              <w:bottom w:val="single" w:sz="4" w:space="0" w:color="auto"/>
              <w:right w:val="single" w:sz="4" w:space="0" w:color="auto"/>
            </w:tcBorders>
            <w:vAlign w:val="center"/>
            <w:hideMark/>
          </w:tcPr>
          <w:p w:rsidR="00391B2E" w:rsidRPr="00F348BB" w:rsidRDefault="00391B2E" w:rsidP="00A412BF">
            <w:pPr>
              <w:jc w:val="both"/>
              <w:rPr>
                <w:rFonts w:ascii="Times New Roman" w:hAnsi="Times New Roman" w:cs="Times New Roman"/>
                <w:color w:val="000000"/>
                <w:sz w:val="28"/>
                <w:szCs w:val="28"/>
              </w:rPr>
            </w:pPr>
            <w:r w:rsidRPr="00F348BB">
              <w:rPr>
                <w:rFonts w:ascii="Times New Roman" w:hAnsi="Times New Roman" w:cs="Times New Roman"/>
                <w:color w:val="000000"/>
                <w:sz w:val="28"/>
                <w:szCs w:val="28"/>
              </w:rPr>
              <w:t>50</w:t>
            </w:r>
          </w:p>
        </w:tc>
      </w:tr>
      <w:tr w:rsidR="00391B2E" w:rsidRPr="00F348BB" w:rsidTr="00A412BF">
        <w:trPr>
          <w:trHeight w:val="356"/>
          <w:jc w:val="center"/>
        </w:trPr>
        <w:tc>
          <w:tcPr>
            <w:tcW w:w="1623" w:type="dxa"/>
            <w:tcBorders>
              <w:top w:val="single" w:sz="4" w:space="0" w:color="auto"/>
              <w:left w:val="single" w:sz="4" w:space="0" w:color="auto"/>
              <w:bottom w:val="single" w:sz="4" w:space="0" w:color="auto"/>
              <w:right w:val="single" w:sz="4" w:space="0" w:color="auto"/>
            </w:tcBorders>
            <w:hideMark/>
          </w:tcPr>
          <w:p w:rsidR="00391B2E" w:rsidRPr="00F348BB" w:rsidRDefault="00391B2E" w:rsidP="00092FFE">
            <w:pPr>
              <w:jc w:val="both"/>
              <w:rPr>
                <w:rFonts w:ascii="Times New Roman" w:hAnsi="Times New Roman" w:cs="Times New Roman"/>
                <w:sz w:val="28"/>
                <w:szCs w:val="28"/>
              </w:rPr>
            </w:pPr>
            <w:r w:rsidRPr="00F348BB">
              <w:rPr>
                <w:rFonts w:ascii="Times New Roman" w:hAnsi="Times New Roman" w:cs="Times New Roman"/>
                <w:sz w:val="28"/>
                <w:szCs w:val="28"/>
                <w:lang w:val="en-US"/>
              </w:rPr>
              <w:t>IV четверть</w:t>
            </w:r>
          </w:p>
        </w:tc>
        <w:tc>
          <w:tcPr>
            <w:tcW w:w="1646" w:type="dxa"/>
            <w:tcBorders>
              <w:top w:val="single" w:sz="4" w:space="0" w:color="auto"/>
              <w:left w:val="single" w:sz="4" w:space="0" w:color="auto"/>
              <w:bottom w:val="single" w:sz="4" w:space="0" w:color="auto"/>
              <w:right w:val="single" w:sz="4" w:space="0" w:color="auto"/>
            </w:tcBorders>
            <w:vAlign w:val="center"/>
            <w:hideMark/>
          </w:tcPr>
          <w:p w:rsidR="00391B2E" w:rsidRPr="00F348BB" w:rsidRDefault="00391B2E" w:rsidP="00A412BF">
            <w:pPr>
              <w:jc w:val="both"/>
              <w:rPr>
                <w:rFonts w:ascii="Times New Roman" w:hAnsi="Times New Roman" w:cs="Times New Roman"/>
                <w:color w:val="000000"/>
                <w:sz w:val="28"/>
                <w:szCs w:val="28"/>
              </w:rPr>
            </w:pPr>
            <w:r w:rsidRPr="00F348BB">
              <w:rPr>
                <w:rFonts w:ascii="Times New Roman" w:hAnsi="Times New Roman" w:cs="Times New Roman"/>
                <w:color w:val="000000"/>
                <w:sz w:val="28"/>
                <w:szCs w:val="28"/>
              </w:rPr>
              <w:t>01.04.2025</w:t>
            </w:r>
          </w:p>
        </w:tc>
        <w:tc>
          <w:tcPr>
            <w:tcW w:w="1504" w:type="dxa"/>
            <w:tcBorders>
              <w:top w:val="single" w:sz="4" w:space="0" w:color="auto"/>
              <w:left w:val="single" w:sz="4" w:space="0" w:color="auto"/>
              <w:bottom w:val="single" w:sz="4" w:space="0" w:color="auto"/>
              <w:right w:val="single" w:sz="4" w:space="0" w:color="auto"/>
            </w:tcBorders>
            <w:vAlign w:val="center"/>
            <w:hideMark/>
          </w:tcPr>
          <w:p w:rsidR="00391B2E" w:rsidRPr="00F348BB" w:rsidRDefault="00391B2E" w:rsidP="00A412BF">
            <w:pPr>
              <w:jc w:val="both"/>
              <w:rPr>
                <w:rFonts w:ascii="Times New Roman" w:hAnsi="Times New Roman" w:cs="Times New Roman"/>
                <w:color w:val="000000"/>
                <w:sz w:val="28"/>
                <w:szCs w:val="28"/>
              </w:rPr>
            </w:pPr>
            <w:r w:rsidRPr="00F348BB">
              <w:rPr>
                <w:rFonts w:ascii="Times New Roman" w:hAnsi="Times New Roman" w:cs="Times New Roman"/>
                <w:color w:val="000000"/>
                <w:sz w:val="28"/>
                <w:szCs w:val="28"/>
              </w:rPr>
              <w:t>26.05.2025</w:t>
            </w:r>
          </w:p>
        </w:tc>
        <w:tc>
          <w:tcPr>
            <w:tcW w:w="1995" w:type="dxa"/>
            <w:tcBorders>
              <w:top w:val="single" w:sz="4" w:space="0" w:color="auto"/>
              <w:left w:val="single" w:sz="4" w:space="0" w:color="auto"/>
              <w:bottom w:val="single" w:sz="4" w:space="0" w:color="auto"/>
              <w:right w:val="single" w:sz="4" w:space="0" w:color="auto"/>
            </w:tcBorders>
            <w:vAlign w:val="center"/>
            <w:hideMark/>
          </w:tcPr>
          <w:p w:rsidR="00391B2E" w:rsidRPr="00F348BB" w:rsidRDefault="00391B2E" w:rsidP="00A412BF">
            <w:pPr>
              <w:jc w:val="both"/>
              <w:rPr>
                <w:rFonts w:ascii="Times New Roman" w:hAnsi="Times New Roman" w:cs="Times New Roman"/>
                <w:color w:val="000000"/>
                <w:sz w:val="28"/>
                <w:szCs w:val="28"/>
              </w:rPr>
            </w:pPr>
            <w:r w:rsidRPr="00F348BB">
              <w:rPr>
                <w:rFonts w:ascii="Times New Roman" w:hAnsi="Times New Roman" w:cs="Times New Roman"/>
                <w:color w:val="000000"/>
                <w:sz w:val="28"/>
                <w:szCs w:val="28"/>
              </w:rPr>
              <w:t>8</w:t>
            </w:r>
          </w:p>
        </w:tc>
        <w:tc>
          <w:tcPr>
            <w:tcW w:w="2107" w:type="dxa"/>
            <w:tcBorders>
              <w:top w:val="single" w:sz="4" w:space="0" w:color="auto"/>
              <w:left w:val="single" w:sz="4" w:space="0" w:color="auto"/>
              <w:bottom w:val="single" w:sz="4" w:space="0" w:color="auto"/>
              <w:right w:val="single" w:sz="4" w:space="0" w:color="auto"/>
            </w:tcBorders>
            <w:vAlign w:val="center"/>
            <w:hideMark/>
          </w:tcPr>
          <w:p w:rsidR="00391B2E" w:rsidRPr="00F348BB" w:rsidRDefault="00391B2E" w:rsidP="00A412BF">
            <w:pPr>
              <w:jc w:val="both"/>
              <w:rPr>
                <w:rFonts w:ascii="Times New Roman" w:hAnsi="Times New Roman" w:cs="Times New Roman"/>
                <w:color w:val="000000"/>
                <w:sz w:val="28"/>
                <w:szCs w:val="28"/>
              </w:rPr>
            </w:pPr>
            <w:r w:rsidRPr="00F348BB">
              <w:rPr>
                <w:rFonts w:ascii="Times New Roman" w:hAnsi="Times New Roman" w:cs="Times New Roman"/>
                <w:color w:val="000000"/>
                <w:sz w:val="28"/>
                <w:szCs w:val="28"/>
              </w:rPr>
              <w:t>35</w:t>
            </w:r>
          </w:p>
        </w:tc>
      </w:tr>
      <w:tr w:rsidR="00391B2E" w:rsidRPr="00F348BB" w:rsidTr="00A412BF">
        <w:trPr>
          <w:trHeight w:val="356"/>
          <w:jc w:val="center"/>
        </w:trPr>
        <w:tc>
          <w:tcPr>
            <w:tcW w:w="4773" w:type="dxa"/>
            <w:gridSpan w:val="3"/>
            <w:tcBorders>
              <w:top w:val="single" w:sz="4" w:space="0" w:color="auto"/>
              <w:left w:val="single" w:sz="4" w:space="0" w:color="auto"/>
              <w:bottom w:val="single" w:sz="4" w:space="0" w:color="auto"/>
              <w:right w:val="single" w:sz="4" w:space="0" w:color="auto"/>
            </w:tcBorders>
            <w:shd w:val="clear" w:color="auto" w:fill="BFBFBF"/>
            <w:hideMark/>
          </w:tcPr>
          <w:p w:rsidR="00391B2E" w:rsidRPr="00F348BB" w:rsidRDefault="00391B2E" w:rsidP="00A412BF">
            <w:pPr>
              <w:ind w:firstLine="539"/>
              <w:jc w:val="both"/>
              <w:rPr>
                <w:rFonts w:ascii="Times New Roman" w:hAnsi="Times New Roman" w:cs="Times New Roman"/>
                <w:b/>
                <w:sz w:val="28"/>
                <w:szCs w:val="28"/>
              </w:rPr>
            </w:pPr>
            <w:r w:rsidRPr="00F348BB">
              <w:rPr>
                <w:rFonts w:ascii="Times New Roman" w:hAnsi="Times New Roman" w:cs="Times New Roman"/>
                <w:b/>
                <w:sz w:val="28"/>
                <w:szCs w:val="28"/>
              </w:rPr>
              <w:t>Итого в учебном году</w:t>
            </w:r>
          </w:p>
        </w:tc>
        <w:tc>
          <w:tcPr>
            <w:tcW w:w="1995" w:type="dxa"/>
            <w:tcBorders>
              <w:top w:val="single" w:sz="4" w:space="0" w:color="auto"/>
              <w:left w:val="single" w:sz="4" w:space="0" w:color="auto"/>
              <w:bottom w:val="single" w:sz="4" w:space="0" w:color="auto"/>
              <w:right w:val="single" w:sz="4" w:space="0" w:color="auto"/>
            </w:tcBorders>
            <w:shd w:val="clear" w:color="auto" w:fill="BFBFBF"/>
            <w:hideMark/>
          </w:tcPr>
          <w:p w:rsidR="00391B2E" w:rsidRPr="00F348BB" w:rsidRDefault="00391B2E" w:rsidP="00A412BF">
            <w:pPr>
              <w:ind w:firstLine="539"/>
              <w:jc w:val="both"/>
              <w:rPr>
                <w:rFonts w:ascii="Times New Roman" w:hAnsi="Times New Roman" w:cs="Times New Roman"/>
                <w:b/>
                <w:sz w:val="28"/>
                <w:szCs w:val="28"/>
              </w:rPr>
            </w:pPr>
            <w:r w:rsidRPr="00F348BB">
              <w:rPr>
                <w:rFonts w:ascii="Times New Roman" w:hAnsi="Times New Roman" w:cs="Times New Roman"/>
                <w:b/>
                <w:sz w:val="28"/>
                <w:szCs w:val="28"/>
                <w:lang w:val="en-US"/>
              </w:rPr>
              <w:t>3</w:t>
            </w:r>
            <w:r w:rsidRPr="00F348BB">
              <w:rPr>
                <w:rFonts w:ascii="Times New Roman" w:hAnsi="Times New Roman" w:cs="Times New Roman"/>
                <w:b/>
                <w:sz w:val="28"/>
                <w:szCs w:val="28"/>
              </w:rPr>
              <w:t>4</w:t>
            </w:r>
          </w:p>
        </w:tc>
        <w:tc>
          <w:tcPr>
            <w:tcW w:w="2107" w:type="dxa"/>
            <w:tcBorders>
              <w:top w:val="single" w:sz="4" w:space="0" w:color="auto"/>
              <w:left w:val="single" w:sz="4" w:space="0" w:color="auto"/>
              <w:bottom w:val="single" w:sz="4" w:space="0" w:color="auto"/>
              <w:right w:val="single" w:sz="4" w:space="0" w:color="auto"/>
            </w:tcBorders>
            <w:shd w:val="clear" w:color="auto" w:fill="BFBFBF"/>
            <w:hideMark/>
          </w:tcPr>
          <w:p w:rsidR="00391B2E" w:rsidRPr="00F348BB" w:rsidRDefault="00391B2E" w:rsidP="00A412BF">
            <w:pPr>
              <w:ind w:firstLine="539"/>
              <w:jc w:val="both"/>
              <w:rPr>
                <w:rFonts w:ascii="Times New Roman" w:hAnsi="Times New Roman" w:cs="Times New Roman"/>
                <w:b/>
                <w:sz w:val="28"/>
                <w:szCs w:val="28"/>
              </w:rPr>
            </w:pPr>
            <w:r w:rsidRPr="00F348BB">
              <w:rPr>
                <w:rFonts w:ascii="Times New Roman" w:hAnsi="Times New Roman" w:cs="Times New Roman"/>
                <w:b/>
                <w:sz w:val="28"/>
                <w:szCs w:val="28"/>
                <w:lang w:val="en-US"/>
              </w:rPr>
              <w:t>1</w:t>
            </w:r>
            <w:r w:rsidRPr="00F348BB">
              <w:rPr>
                <w:rFonts w:ascii="Times New Roman" w:hAnsi="Times New Roman" w:cs="Times New Roman"/>
                <w:b/>
                <w:sz w:val="28"/>
                <w:szCs w:val="28"/>
              </w:rPr>
              <w:t>64</w:t>
            </w:r>
          </w:p>
        </w:tc>
      </w:tr>
    </w:tbl>
    <w:p w:rsidR="00391B2E" w:rsidRPr="00F348BB" w:rsidRDefault="00391B2E" w:rsidP="00391B2E">
      <w:pPr>
        <w:jc w:val="both"/>
        <w:rPr>
          <w:rFonts w:ascii="Times New Roman" w:hAnsi="Times New Roman" w:cs="Times New Roman"/>
          <w:b/>
          <w:sz w:val="28"/>
          <w:szCs w:val="28"/>
        </w:rPr>
      </w:pPr>
      <w:r w:rsidRPr="00F348BB">
        <w:rPr>
          <w:rFonts w:ascii="Times New Roman" w:hAnsi="Times New Roman" w:cs="Times New Roman"/>
          <w:b/>
          <w:sz w:val="28"/>
          <w:szCs w:val="28"/>
        </w:rPr>
        <w:t>9-е классы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4"/>
        <w:gridCol w:w="1658"/>
        <w:gridCol w:w="1782"/>
        <w:gridCol w:w="2009"/>
        <w:gridCol w:w="2121"/>
      </w:tblGrid>
      <w:tr w:rsidR="00391B2E" w:rsidRPr="00F348BB" w:rsidTr="00A412BF">
        <w:trPr>
          <w:trHeight w:val="333"/>
          <w:jc w:val="center"/>
        </w:trPr>
        <w:tc>
          <w:tcPr>
            <w:tcW w:w="1634" w:type="dxa"/>
            <w:vMerge w:val="restart"/>
            <w:tcBorders>
              <w:top w:val="single" w:sz="4" w:space="0" w:color="auto"/>
              <w:left w:val="single" w:sz="4" w:space="0" w:color="auto"/>
              <w:bottom w:val="single" w:sz="4" w:space="0" w:color="auto"/>
              <w:right w:val="single" w:sz="4" w:space="0" w:color="auto"/>
            </w:tcBorders>
            <w:hideMark/>
          </w:tcPr>
          <w:p w:rsidR="00391B2E" w:rsidRPr="00F348BB" w:rsidRDefault="00391B2E" w:rsidP="00A412BF">
            <w:pPr>
              <w:ind w:firstLine="539"/>
              <w:jc w:val="both"/>
              <w:rPr>
                <w:rFonts w:ascii="Times New Roman" w:hAnsi="Times New Roman" w:cs="Times New Roman"/>
                <w:b/>
                <w:sz w:val="28"/>
                <w:szCs w:val="28"/>
              </w:rPr>
            </w:pPr>
            <w:r w:rsidRPr="00F348BB">
              <w:rPr>
                <w:rFonts w:ascii="Times New Roman" w:hAnsi="Times New Roman" w:cs="Times New Roman"/>
                <w:b/>
                <w:sz w:val="28"/>
                <w:szCs w:val="28"/>
              </w:rPr>
              <w:t>Учебный период</w:t>
            </w:r>
          </w:p>
        </w:tc>
        <w:tc>
          <w:tcPr>
            <w:tcW w:w="3216" w:type="dxa"/>
            <w:gridSpan w:val="2"/>
            <w:tcBorders>
              <w:top w:val="single" w:sz="4" w:space="0" w:color="auto"/>
              <w:left w:val="single" w:sz="4" w:space="0" w:color="auto"/>
              <w:bottom w:val="single" w:sz="4" w:space="0" w:color="auto"/>
              <w:right w:val="single" w:sz="4" w:space="0" w:color="auto"/>
            </w:tcBorders>
            <w:hideMark/>
          </w:tcPr>
          <w:p w:rsidR="00391B2E" w:rsidRPr="00F348BB" w:rsidRDefault="00391B2E" w:rsidP="00A412BF">
            <w:pPr>
              <w:ind w:firstLine="539"/>
              <w:jc w:val="both"/>
              <w:rPr>
                <w:rFonts w:ascii="Times New Roman" w:hAnsi="Times New Roman" w:cs="Times New Roman"/>
                <w:b/>
                <w:sz w:val="28"/>
                <w:szCs w:val="28"/>
              </w:rPr>
            </w:pPr>
            <w:r w:rsidRPr="00F348BB">
              <w:rPr>
                <w:rFonts w:ascii="Times New Roman" w:hAnsi="Times New Roman" w:cs="Times New Roman"/>
                <w:b/>
                <w:sz w:val="28"/>
                <w:szCs w:val="28"/>
              </w:rPr>
              <w:t>Дата</w:t>
            </w:r>
          </w:p>
        </w:tc>
        <w:tc>
          <w:tcPr>
            <w:tcW w:w="4130" w:type="dxa"/>
            <w:gridSpan w:val="2"/>
            <w:tcBorders>
              <w:top w:val="single" w:sz="4" w:space="0" w:color="auto"/>
              <w:left w:val="single" w:sz="4" w:space="0" w:color="auto"/>
              <w:bottom w:val="single" w:sz="4" w:space="0" w:color="auto"/>
              <w:right w:val="single" w:sz="4" w:space="0" w:color="auto"/>
            </w:tcBorders>
            <w:hideMark/>
          </w:tcPr>
          <w:p w:rsidR="00391B2E" w:rsidRPr="00F348BB" w:rsidRDefault="00391B2E" w:rsidP="00A412BF">
            <w:pPr>
              <w:ind w:firstLine="539"/>
              <w:jc w:val="both"/>
              <w:rPr>
                <w:rFonts w:ascii="Times New Roman" w:hAnsi="Times New Roman" w:cs="Times New Roman"/>
                <w:b/>
                <w:sz w:val="28"/>
                <w:szCs w:val="28"/>
              </w:rPr>
            </w:pPr>
            <w:r w:rsidRPr="00F348BB">
              <w:rPr>
                <w:rFonts w:ascii="Times New Roman" w:hAnsi="Times New Roman" w:cs="Times New Roman"/>
                <w:b/>
                <w:sz w:val="28"/>
                <w:szCs w:val="28"/>
              </w:rPr>
              <w:t>Продолжительность</w:t>
            </w:r>
          </w:p>
        </w:tc>
      </w:tr>
      <w:tr w:rsidR="00391B2E" w:rsidRPr="00F348BB" w:rsidTr="00A412BF">
        <w:trPr>
          <w:trHeight w:val="70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91B2E" w:rsidRPr="00F348BB" w:rsidRDefault="00391B2E" w:rsidP="00A412BF">
            <w:pPr>
              <w:jc w:val="both"/>
              <w:rPr>
                <w:rFonts w:ascii="Times New Roman" w:hAnsi="Times New Roman" w:cs="Times New Roman"/>
                <w:b/>
                <w:sz w:val="28"/>
                <w:szCs w:val="28"/>
              </w:rPr>
            </w:pPr>
          </w:p>
        </w:tc>
        <w:tc>
          <w:tcPr>
            <w:tcW w:w="1658" w:type="dxa"/>
            <w:tcBorders>
              <w:top w:val="single" w:sz="4" w:space="0" w:color="auto"/>
              <w:left w:val="single" w:sz="4" w:space="0" w:color="auto"/>
              <w:bottom w:val="single" w:sz="4" w:space="0" w:color="auto"/>
              <w:right w:val="single" w:sz="4" w:space="0" w:color="auto"/>
            </w:tcBorders>
            <w:hideMark/>
          </w:tcPr>
          <w:p w:rsidR="00391B2E" w:rsidRPr="00F348BB" w:rsidRDefault="00391B2E" w:rsidP="00A412BF">
            <w:pPr>
              <w:ind w:firstLine="539"/>
              <w:jc w:val="both"/>
              <w:rPr>
                <w:rFonts w:ascii="Times New Roman" w:hAnsi="Times New Roman" w:cs="Times New Roman"/>
                <w:b/>
                <w:sz w:val="28"/>
                <w:szCs w:val="28"/>
              </w:rPr>
            </w:pPr>
            <w:r w:rsidRPr="00F348BB">
              <w:rPr>
                <w:rFonts w:ascii="Times New Roman" w:hAnsi="Times New Roman" w:cs="Times New Roman"/>
                <w:b/>
                <w:sz w:val="28"/>
                <w:szCs w:val="28"/>
              </w:rPr>
              <w:t xml:space="preserve">Начало </w:t>
            </w:r>
          </w:p>
        </w:tc>
        <w:tc>
          <w:tcPr>
            <w:tcW w:w="1558" w:type="dxa"/>
            <w:tcBorders>
              <w:top w:val="single" w:sz="4" w:space="0" w:color="auto"/>
              <w:left w:val="single" w:sz="4" w:space="0" w:color="auto"/>
              <w:bottom w:val="single" w:sz="4" w:space="0" w:color="auto"/>
              <w:right w:val="single" w:sz="4" w:space="0" w:color="auto"/>
            </w:tcBorders>
            <w:hideMark/>
          </w:tcPr>
          <w:p w:rsidR="00391B2E" w:rsidRPr="00F348BB" w:rsidRDefault="00391B2E" w:rsidP="00A412BF">
            <w:pPr>
              <w:ind w:firstLine="539"/>
              <w:jc w:val="both"/>
              <w:rPr>
                <w:rFonts w:ascii="Times New Roman" w:hAnsi="Times New Roman" w:cs="Times New Roman"/>
                <w:b/>
                <w:sz w:val="28"/>
                <w:szCs w:val="28"/>
              </w:rPr>
            </w:pPr>
            <w:r w:rsidRPr="00F348BB">
              <w:rPr>
                <w:rFonts w:ascii="Times New Roman" w:hAnsi="Times New Roman" w:cs="Times New Roman"/>
                <w:b/>
                <w:sz w:val="28"/>
                <w:szCs w:val="28"/>
              </w:rPr>
              <w:t>Окончание</w:t>
            </w:r>
            <w:r w:rsidRPr="00F348BB">
              <w:rPr>
                <w:rFonts w:ascii="Times New Roman" w:hAnsi="Times New Roman" w:cs="Times New Roman"/>
                <w:color w:val="000000"/>
                <w:sz w:val="28"/>
                <w:szCs w:val="28"/>
              </w:rPr>
              <w:t>*</w:t>
            </w:r>
            <w:r w:rsidRPr="00F348BB">
              <w:rPr>
                <w:rFonts w:ascii="Times New Roman" w:hAnsi="Times New Roman" w:cs="Times New Roman"/>
                <w:b/>
                <w:sz w:val="28"/>
                <w:szCs w:val="28"/>
              </w:rPr>
              <w:t xml:space="preserve"> </w:t>
            </w:r>
          </w:p>
        </w:tc>
        <w:tc>
          <w:tcPr>
            <w:tcW w:w="2009" w:type="dxa"/>
            <w:tcBorders>
              <w:top w:val="single" w:sz="4" w:space="0" w:color="auto"/>
              <w:left w:val="single" w:sz="4" w:space="0" w:color="auto"/>
              <w:bottom w:val="single" w:sz="4" w:space="0" w:color="auto"/>
              <w:right w:val="single" w:sz="4" w:space="0" w:color="auto"/>
            </w:tcBorders>
            <w:hideMark/>
          </w:tcPr>
          <w:p w:rsidR="00391B2E" w:rsidRPr="00F348BB" w:rsidRDefault="00391B2E" w:rsidP="00A412BF">
            <w:pPr>
              <w:ind w:firstLine="539"/>
              <w:jc w:val="both"/>
              <w:rPr>
                <w:rFonts w:ascii="Times New Roman" w:hAnsi="Times New Roman" w:cs="Times New Roman"/>
                <w:b/>
                <w:sz w:val="28"/>
                <w:szCs w:val="28"/>
              </w:rPr>
            </w:pPr>
            <w:r w:rsidRPr="00F348BB">
              <w:rPr>
                <w:rFonts w:ascii="Times New Roman" w:hAnsi="Times New Roman" w:cs="Times New Roman"/>
                <w:b/>
                <w:sz w:val="28"/>
                <w:szCs w:val="28"/>
              </w:rPr>
              <w:t>Количество учебных недель</w:t>
            </w:r>
          </w:p>
        </w:tc>
        <w:tc>
          <w:tcPr>
            <w:tcW w:w="2121" w:type="dxa"/>
            <w:tcBorders>
              <w:top w:val="single" w:sz="4" w:space="0" w:color="auto"/>
              <w:left w:val="single" w:sz="4" w:space="0" w:color="auto"/>
              <w:bottom w:val="single" w:sz="4" w:space="0" w:color="auto"/>
              <w:right w:val="single" w:sz="4" w:space="0" w:color="auto"/>
            </w:tcBorders>
            <w:hideMark/>
          </w:tcPr>
          <w:p w:rsidR="00391B2E" w:rsidRPr="00F348BB" w:rsidRDefault="00391B2E" w:rsidP="00A412BF">
            <w:pPr>
              <w:ind w:firstLine="539"/>
              <w:jc w:val="both"/>
              <w:rPr>
                <w:rFonts w:ascii="Times New Roman" w:hAnsi="Times New Roman" w:cs="Times New Roman"/>
                <w:b/>
                <w:sz w:val="28"/>
                <w:szCs w:val="28"/>
              </w:rPr>
            </w:pPr>
            <w:r w:rsidRPr="00F348BB">
              <w:rPr>
                <w:rFonts w:ascii="Times New Roman" w:hAnsi="Times New Roman" w:cs="Times New Roman"/>
                <w:b/>
                <w:sz w:val="28"/>
                <w:szCs w:val="28"/>
              </w:rPr>
              <w:t xml:space="preserve">Количество рабочих дней </w:t>
            </w:r>
          </w:p>
        </w:tc>
      </w:tr>
      <w:tr w:rsidR="00391B2E" w:rsidRPr="00F348BB" w:rsidTr="00A412BF">
        <w:trPr>
          <w:trHeight w:val="333"/>
          <w:jc w:val="center"/>
        </w:trPr>
        <w:tc>
          <w:tcPr>
            <w:tcW w:w="1634" w:type="dxa"/>
            <w:tcBorders>
              <w:top w:val="single" w:sz="4" w:space="0" w:color="auto"/>
              <w:left w:val="single" w:sz="4" w:space="0" w:color="auto"/>
              <w:bottom w:val="single" w:sz="4" w:space="0" w:color="auto"/>
              <w:right w:val="single" w:sz="4" w:space="0" w:color="auto"/>
            </w:tcBorders>
            <w:hideMark/>
          </w:tcPr>
          <w:p w:rsidR="00391B2E" w:rsidRPr="00F348BB" w:rsidRDefault="00092FFE" w:rsidP="00092FFE">
            <w:pPr>
              <w:jc w:val="both"/>
              <w:rPr>
                <w:rFonts w:ascii="Times New Roman" w:hAnsi="Times New Roman" w:cs="Times New Roman"/>
                <w:sz w:val="28"/>
                <w:szCs w:val="28"/>
              </w:rPr>
            </w:pPr>
            <w:r>
              <w:rPr>
                <w:rFonts w:ascii="Times New Roman" w:hAnsi="Times New Roman" w:cs="Times New Roman"/>
                <w:sz w:val="28"/>
                <w:szCs w:val="28"/>
                <w:lang w:val="en-US"/>
              </w:rPr>
              <w:t>I</w:t>
            </w:r>
            <w:r>
              <w:rPr>
                <w:rFonts w:ascii="Times New Roman" w:hAnsi="Times New Roman" w:cs="Times New Roman"/>
                <w:sz w:val="28"/>
                <w:szCs w:val="28"/>
              </w:rPr>
              <w:t xml:space="preserve"> </w:t>
            </w:r>
            <w:r w:rsidR="00391B2E" w:rsidRPr="00F348BB">
              <w:rPr>
                <w:rFonts w:ascii="Times New Roman" w:hAnsi="Times New Roman" w:cs="Times New Roman"/>
                <w:sz w:val="28"/>
                <w:szCs w:val="28"/>
                <w:lang w:val="en-US"/>
              </w:rPr>
              <w:t>четверть</w:t>
            </w:r>
          </w:p>
        </w:tc>
        <w:tc>
          <w:tcPr>
            <w:tcW w:w="1658" w:type="dxa"/>
            <w:tcBorders>
              <w:top w:val="single" w:sz="4" w:space="0" w:color="auto"/>
              <w:left w:val="single" w:sz="4" w:space="0" w:color="auto"/>
              <w:bottom w:val="single" w:sz="4" w:space="0" w:color="auto"/>
              <w:right w:val="single" w:sz="4" w:space="0" w:color="auto"/>
            </w:tcBorders>
            <w:vAlign w:val="center"/>
            <w:hideMark/>
          </w:tcPr>
          <w:p w:rsidR="00391B2E" w:rsidRPr="00F348BB" w:rsidRDefault="00391B2E" w:rsidP="00A412BF">
            <w:pPr>
              <w:jc w:val="both"/>
              <w:rPr>
                <w:rFonts w:ascii="Times New Roman" w:hAnsi="Times New Roman" w:cs="Times New Roman"/>
                <w:color w:val="000000"/>
                <w:sz w:val="28"/>
                <w:szCs w:val="28"/>
              </w:rPr>
            </w:pPr>
            <w:r w:rsidRPr="00F348BB">
              <w:rPr>
                <w:rFonts w:ascii="Times New Roman" w:hAnsi="Times New Roman" w:cs="Times New Roman"/>
                <w:color w:val="000000"/>
                <w:sz w:val="28"/>
                <w:szCs w:val="28"/>
              </w:rPr>
              <w:t>02.09.2024</w:t>
            </w:r>
          </w:p>
        </w:tc>
        <w:tc>
          <w:tcPr>
            <w:tcW w:w="1558" w:type="dxa"/>
            <w:tcBorders>
              <w:top w:val="single" w:sz="4" w:space="0" w:color="auto"/>
              <w:left w:val="single" w:sz="4" w:space="0" w:color="auto"/>
              <w:bottom w:val="single" w:sz="4" w:space="0" w:color="auto"/>
              <w:right w:val="single" w:sz="4" w:space="0" w:color="auto"/>
            </w:tcBorders>
            <w:vAlign w:val="center"/>
            <w:hideMark/>
          </w:tcPr>
          <w:p w:rsidR="00391B2E" w:rsidRPr="00F348BB" w:rsidRDefault="00391B2E" w:rsidP="00A412BF">
            <w:pPr>
              <w:jc w:val="both"/>
              <w:rPr>
                <w:rFonts w:ascii="Times New Roman" w:hAnsi="Times New Roman" w:cs="Times New Roman"/>
                <w:color w:val="000000"/>
                <w:sz w:val="28"/>
                <w:szCs w:val="28"/>
              </w:rPr>
            </w:pPr>
            <w:r w:rsidRPr="00F348BB">
              <w:rPr>
                <w:rFonts w:ascii="Times New Roman" w:hAnsi="Times New Roman" w:cs="Times New Roman"/>
                <w:color w:val="000000"/>
                <w:sz w:val="28"/>
                <w:szCs w:val="28"/>
              </w:rPr>
              <w:t>25.10.2024</w:t>
            </w:r>
          </w:p>
        </w:tc>
        <w:tc>
          <w:tcPr>
            <w:tcW w:w="2009" w:type="dxa"/>
            <w:tcBorders>
              <w:top w:val="single" w:sz="4" w:space="0" w:color="auto"/>
              <w:left w:val="single" w:sz="4" w:space="0" w:color="auto"/>
              <w:bottom w:val="single" w:sz="4" w:space="0" w:color="auto"/>
              <w:right w:val="single" w:sz="4" w:space="0" w:color="auto"/>
            </w:tcBorders>
            <w:vAlign w:val="center"/>
            <w:hideMark/>
          </w:tcPr>
          <w:p w:rsidR="00391B2E" w:rsidRPr="00F348BB" w:rsidRDefault="00391B2E" w:rsidP="00A412BF">
            <w:pPr>
              <w:jc w:val="both"/>
              <w:rPr>
                <w:rFonts w:ascii="Times New Roman" w:hAnsi="Times New Roman" w:cs="Times New Roman"/>
                <w:color w:val="000000"/>
                <w:sz w:val="28"/>
                <w:szCs w:val="28"/>
              </w:rPr>
            </w:pPr>
            <w:r w:rsidRPr="00F348BB">
              <w:rPr>
                <w:rFonts w:ascii="Times New Roman" w:hAnsi="Times New Roman" w:cs="Times New Roman"/>
                <w:color w:val="000000"/>
                <w:sz w:val="28"/>
                <w:szCs w:val="28"/>
              </w:rPr>
              <w:t>8</w:t>
            </w:r>
          </w:p>
        </w:tc>
        <w:tc>
          <w:tcPr>
            <w:tcW w:w="2121" w:type="dxa"/>
            <w:tcBorders>
              <w:top w:val="single" w:sz="4" w:space="0" w:color="auto"/>
              <w:left w:val="single" w:sz="4" w:space="0" w:color="auto"/>
              <w:bottom w:val="single" w:sz="4" w:space="0" w:color="auto"/>
              <w:right w:val="single" w:sz="4" w:space="0" w:color="auto"/>
            </w:tcBorders>
            <w:vAlign w:val="center"/>
            <w:hideMark/>
          </w:tcPr>
          <w:p w:rsidR="00391B2E" w:rsidRPr="00F348BB" w:rsidRDefault="00391B2E" w:rsidP="00A412BF">
            <w:pPr>
              <w:jc w:val="both"/>
              <w:rPr>
                <w:rFonts w:ascii="Times New Roman" w:hAnsi="Times New Roman" w:cs="Times New Roman"/>
                <w:color w:val="000000"/>
                <w:sz w:val="28"/>
                <w:szCs w:val="28"/>
              </w:rPr>
            </w:pPr>
            <w:r w:rsidRPr="00F348BB">
              <w:rPr>
                <w:rFonts w:ascii="Times New Roman" w:hAnsi="Times New Roman" w:cs="Times New Roman"/>
                <w:color w:val="000000"/>
                <w:sz w:val="28"/>
                <w:szCs w:val="28"/>
              </w:rPr>
              <w:t>40</w:t>
            </w:r>
          </w:p>
        </w:tc>
      </w:tr>
      <w:tr w:rsidR="00391B2E" w:rsidRPr="00F348BB" w:rsidTr="00A412BF">
        <w:trPr>
          <w:trHeight w:val="333"/>
          <w:jc w:val="center"/>
        </w:trPr>
        <w:tc>
          <w:tcPr>
            <w:tcW w:w="1634" w:type="dxa"/>
            <w:tcBorders>
              <w:top w:val="single" w:sz="4" w:space="0" w:color="auto"/>
              <w:left w:val="single" w:sz="4" w:space="0" w:color="auto"/>
              <w:bottom w:val="single" w:sz="4" w:space="0" w:color="auto"/>
              <w:right w:val="single" w:sz="4" w:space="0" w:color="auto"/>
            </w:tcBorders>
            <w:hideMark/>
          </w:tcPr>
          <w:p w:rsidR="00391B2E" w:rsidRPr="00F348BB" w:rsidRDefault="00391B2E" w:rsidP="00092FFE">
            <w:pPr>
              <w:jc w:val="both"/>
              <w:rPr>
                <w:rFonts w:ascii="Times New Roman" w:hAnsi="Times New Roman" w:cs="Times New Roman"/>
                <w:sz w:val="28"/>
                <w:szCs w:val="28"/>
              </w:rPr>
            </w:pPr>
            <w:r w:rsidRPr="00F348BB">
              <w:rPr>
                <w:rFonts w:ascii="Times New Roman" w:hAnsi="Times New Roman" w:cs="Times New Roman"/>
                <w:sz w:val="28"/>
                <w:szCs w:val="28"/>
                <w:lang w:val="en-US"/>
              </w:rPr>
              <w:t>II четверть</w:t>
            </w:r>
          </w:p>
        </w:tc>
        <w:tc>
          <w:tcPr>
            <w:tcW w:w="1658" w:type="dxa"/>
            <w:tcBorders>
              <w:top w:val="single" w:sz="4" w:space="0" w:color="auto"/>
              <w:left w:val="single" w:sz="4" w:space="0" w:color="auto"/>
              <w:bottom w:val="single" w:sz="4" w:space="0" w:color="auto"/>
              <w:right w:val="single" w:sz="4" w:space="0" w:color="auto"/>
            </w:tcBorders>
            <w:vAlign w:val="center"/>
            <w:hideMark/>
          </w:tcPr>
          <w:p w:rsidR="00391B2E" w:rsidRPr="00F348BB" w:rsidRDefault="00391B2E" w:rsidP="00A412BF">
            <w:pPr>
              <w:jc w:val="both"/>
              <w:rPr>
                <w:rFonts w:ascii="Times New Roman" w:hAnsi="Times New Roman" w:cs="Times New Roman"/>
                <w:color w:val="000000"/>
                <w:sz w:val="28"/>
                <w:szCs w:val="28"/>
              </w:rPr>
            </w:pPr>
            <w:r w:rsidRPr="00F348BB">
              <w:rPr>
                <w:rFonts w:ascii="Times New Roman" w:hAnsi="Times New Roman" w:cs="Times New Roman"/>
                <w:color w:val="000000"/>
                <w:sz w:val="28"/>
                <w:szCs w:val="28"/>
              </w:rPr>
              <w:t>05.11.2024</w:t>
            </w:r>
          </w:p>
        </w:tc>
        <w:tc>
          <w:tcPr>
            <w:tcW w:w="1558" w:type="dxa"/>
            <w:tcBorders>
              <w:top w:val="single" w:sz="4" w:space="0" w:color="auto"/>
              <w:left w:val="single" w:sz="4" w:space="0" w:color="auto"/>
              <w:bottom w:val="single" w:sz="4" w:space="0" w:color="auto"/>
              <w:right w:val="single" w:sz="4" w:space="0" w:color="auto"/>
            </w:tcBorders>
            <w:vAlign w:val="center"/>
            <w:hideMark/>
          </w:tcPr>
          <w:p w:rsidR="00391B2E" w:rsidRPr="00F348BB" w:rsidRDefault="00391B2E" w:rsidP="00A412BF">
            <w:pPr>
              <w:jc w:val="both"/>
              <w:rPr>
                <w:rFonts w:ascii="Times New Roman" w:hAnsi="Times New Roman" w:cs="Times New Roman"/>
                <w:color w:val="000000"/>
                <w:sz w:val="28"/>
                <w:szCs w:val="28"/>
              </w:rPr>
            </w:pPr>
            <w:r w:rsidRPr="00F348BB">
              <w:rPr>
                <w:rFonts w:ascii="Times New Roman" w:hAnsi="Times New Roman" w:cs="Times New Roman"/>
                <w:color w:val="000000"/>
                <w:sz w:val="28"/>
                <w:szCs w:val="28"/>
              </w:rPr>
              <w:t>27.12.2024</w:t>
            </w:r>
          </w:p>
        </w:tc>
        <w:tc>
          <w:tcPr>
            <w:tcW w:w="2009" w:type="dxa"/>
            <w:tcBorders>
              <w:top w:val="single" w:sz="4" w:space="0" w:color="auto"/>
              <w:left w:val="single" w:sz="4" w:space="0" w:color="auto"/>
              <w:bottom w:val="single" w:sz="4" w:space="0" w:color="auto"/>
              <w:right w:val="single" w:sz="4" w:space="0" w:color="auto"/>
            </w:tcBorders>
            <w:vAlign w:val="center"/>
            <w:hideMark/>
          </w:tcPr>
          <w:p w:rsidR="00391B2E" w:rsidRPr="00F348BB" w:rsidRDefault="00391B2E" w:rsidP="00A412BF">
            <w:pPr>
              <w:jc w:val="both"/>
              <w:rPr>
                <w:rFonts w:ascii="Times New Roman" w:hAnsi="Times New Roman" w:cs="Times New Roman"/>
                <w:color w:val="000000"/>
                <w:sz w:val="28"/>
                <w:szCs w:val="28"/>
              </w:rPr>
            </w:pPr>
            <w:r w:rsidRPr="00F348BB">
              <w:rPr>
                <w:rFonts w:ascii="Times New Roman" w:hAnsi="Times New Roman" w:cs="Times New Roman"/>
                <w:color w:val="000000"/>
                <w:sz w:val="28"/>
                <w:szCs w:val="28"/>
              </w:rPr>
              <w:t>8</w:t>
            </w:r>
          </w:p>
        </w:tc>
        <w:tc>
          <w:tcPr>
            <w:tcW w:w="2121" w:type="dxa"/>
            <w:tcBorders>
              <w:top w:val="single" w:sz="4" w:space="0" w:color="auto"/>
              <w:left w:val="single" w:sz="4" w:space="0" w:color="auto"/>
              <w:bottom w:val="single" w:sz="4" w:space="0" w:color="auto"/>
              <w:right w:val="single" w:sz="4" w:space="0" w:color="auto"/>
            </w:tcBorders>
            <w:vAlign w:val="center"/>
            <w:hideMark/>
          </w:tcPr>
          <w:p w:rsidR="00391B2E" w:rsidRPr="00F348BB" w:rsidRDefault="00391B2E" w:rsidP="00A412BF">
            <w:pPr>
              <w:jc w:val="both"/>
              <w:rPr>
                <w:rFonts w:ascii="Times New Roman" w:hAnsi="Times New Roman" w:cs="Times New Roman"/>
                <w:color w:val="000000"/>
                <w:sz w:val="28"/>
                <w:szCs w:val="28"/>
              </w:rPr>
            </w:pPr>
            <w:r w:rsidRPr="00F348BB">
              <w:rPr>
                <w:rFonts w:ascii="Times New Roman" w:hAnsi="Times New Roman" w:cs="Times New Roman"/>
                <w:color w:val="000000"/>
                <w:sz w:val="28"/>
                <w:szCs w:val="28"/>
              </w:rPr>
              <w:t>39</w:t>
            </w:r>
          </w:p>
        </w:tc>
      </w:tr>
      <w:tr w:rsidR="00391B2E" w:rsidRPr="00F348BB" w:rsidTr="00A412BF">
        <w:trPr>
          <w:trHeight w:val="333"/>
          <w:jc w:val="center"/>
        </w:trPr>
        <w:tc>
          <w:tcPr>
            <w:tcW w:w="1634" w:type="dxa"/>
            <w:tcBorders>
              <w:top w:val="single" w:sz="4" w:space="0" w:color="auto"/>
              <w:left w:val="single" w:sz="4" w:space="0" w:color="auto"/>
              <w:bottom w:val="single" w:sz="4" w:space="0" w:color="auto"/>
              <w:right w:val="single" w:sz="4" w:space="0" w:color="auto"/>
            </w:tcBorders>
            <w:hideMark/>
          </w:tcPr>
          <w:p w:rsidR="00391B2E" w:rsidRPr="00F348BB" w:rsidRDefault="00391B2E" w:rsidP="00092FFE">
            <w:pPr>
              <w:jc w:val="both"/>
              <w:rPr>
                <w:rFonts w:ascii="Times New Roman" w:hAnsi="Times New Roman" w:cs="Times New Roman"/>
                <w:sz w:val="28"/>
                <w:szCs w:val="28"/>
              </w:rPr>
            </w:pPr>
            <w:r w:rsidRPr="00F348BB">
              <w:rPr>
                <w:rFonts w:ascii="Times New Roman" w:hAnsi="Times New Roman" w:cs="Times New Roman"/>
                <w:sz w:val="28"/>
                <w:szCs w:val="28"/>
                <w:lang w:val="en-US"/>
              </w:rPr>
              <w:t>III четверть</w:t>
            </w:r>
          </w:p>
        </w:tc>
        <w:tc>
          <w:tcPr>
            <w:tcW w:w="1658" w:type="dxa"/>
            <w:tcBorders>
              <w:top w:val="single" w:sz="4" w:space="0" w:color="auto"/>
              <w:left w:val="single" w:sz="4" w:space="0" w:color="auto"/>
              <w:bottom w:val="single" w:sz="4" w:space="0" w:color="auto"/>
              <w:right w:val="single" w:sz="4" w:space="0" w:color="auto"/>
            </w:tcBorders>
            <w:vAlign w:val="center"/>
            <w:hideMark/>
          </w:tcPr>
          <w:p w:rsidR="00391B2E" w:rsidRPr="00F348BB" w:rsidRDefault="00391B2E" w:rsidP="00A412BF">
            <w:pPr>
              <w:jc w:val="both"/>
              <w:rPr>
                <w:rFonts w:ascii="Times New Roman" w:hAnsi="Times New Roman" w:cs="Times New Roman"/>
                <w:color w:val="000000"/>
                <w:sz w:val="28"/>
                <w:szCs w:val="28"/>
              </w:rPr>
            </w:pPr>
            <w:r w:rsidRPr="00F348BB">
              <w:rPr>
                <w:rFonts w:ascii="Times New Roman" w:hAnsi="Times New Roman" w:cs="Times New Roman"/>
                <w:color w:val="000000"/>
                <w:sz w:val="28"/>
                <w:szCs w:val="28"/>
              </w:rPr>
              <w:t>13.01.2025</w:t>
            </w:r>
          </w:p>
        </w:tc>
        <w:tc>
          <w:tcPr>
            <w:tcW w:w="1558" w:type="dxa"/>
            <w:tcBorders>
              <w:top w:val="single" w:sz="4" w:space="0" w:color="auto"/>
              <w:left w:val="single" w:sz="4" w:space="0" w:color="auto"/>
              <w:bottom w:val="single" w:sz="4" w:space="0" w:color="auto"/>
              <w:right w:val="single" w:sz="4" w:space="0" w:color="auto"/>
            </w:tcBorders>
            <w:vAlign w:val="center"/>
            <w:hideMark/>
          </w:tcPr>
          <w:p w:rsidR="00391B2E" w:rsidRPr="00F348BB" w:rsidRDefault="00391B2E" w:rsidP="00A412BF">
            <w:pPr>
              <w:jc w:val="both"/>
              <w:rPr>
                <w:rFonts w:ascii="Times New Roman" w:hAnsi="Times New Roman" w:cs="Times New Roman"/>
                <w:color w:val="000000"/>
                <w:sz w:val="28"/>
                <w:szCs w:val="28"/>
              </w:rPr>
            </w:pPr>
            <w:r w:rsidRPr="00F348BB">
              <w:rPr>
                <w:rFonts w:ascii="Times New Roman" w:hAnsi="Times New Roman" w:cs="Times New Roman"/>
                <w:color w:val="000000"/>
                <w:sz w:val="28"/>
                <w:szCs w:val="28"/>
              </w:rPr>
              <w:t>21.03.2025</w:t>
            </w:r>
          </w:p>
        </w:tc>
        <w:tc>
          <w:tcPr>
            <w:tcW w:w="2009" w:type="dxa"/>
            <w:tcBorders>
              <w:top w:val="single" w:sz="4" w:space="0" w:color="auto"/>
              <w:left w:val="single" w:sz="4" w:space="0" w:color="auto"/>
              <w:bottom w:val="single" w:sz="4" w:space="0" w:color="auto"/>
              <w:right w:val="single" w:sz="4" w:space="0" w:color="auto"/>
            </w:tcBorders>
            <w:vAlign w:val="center"/>
            <w:hideMark/>
          </w:tcPr>
          <w:p w:rsidR="00391B2E" w:rsidRPr="00F348BB" w:rsidRDefault="00391B2E" w:rsidP="00A412BF">
            <w:pPr>
              <w:jc w:val="both"/>
              <w:rPr>
                <w:rFonts w:ascii="Times New Roman" w:hAnsi="Times New Roman" w:cs="Times New Roman"/>
                <w:color w:val="000000"/>
                <w:sz w:val="28"/>
                <w:szCs w:val="28"/>
              </w:rPr>
            </w:pPr>
            <w:r w:rsidRPr="00F348BB">
              <w:rPr>
                <w:rFonts w:ascii="Times New Roman" w:hAnsi="Times New Roman" w:cs="Times New Roman"/>
                <w:color w:val="000000"/>
                <w:sz w:val="28"/>
                <w:szCs w:val="28"/>
              </w:rPr>
              <w:t>10</w:t>
            </w:r>
          </w:p>
        </w:tc>
        <w:tc>
          <w:tcPr>
            <w:tcW w:w="2121" w:type="dxa"/>
            <w:tcBorders>
              <w:top w:val="single" w:sz="4" w:space="0" w:color="auto"/>
              <w:left w:val="single" w:sz="4" w:space="0" w:color="auto"/>
              <w:bottom w:val="single" w:sz="4" w:space="0" w:color="auto"/>
              <w:right w:val="single" w:sz="4" w:space="0" w:color="auto"/>
            </w:tcBorders>
            <w:vAlign w:val="center"/>
            <w:hideMark/>
          </w:tcPr>
          <w:p w:rsidR="00391B2E" w:rsidRPr="00F348BB" w:rsidRDefault="00391B2E" w:rsidP="00A412BF">
            <w:pPr>
              <w:jc w:val="both"/>
              <w:rPr>
                <w:rFonts w:ascii="Times New Roman" w:hAnsi="Times New Roman" w:cs="Times New Roman"/>
                <w:color w:val="000000"/>
                <w:sz w:val="28"/>
                <w:szCs w:val="28"/>
              </w:rPr>
            </w:pPr>
            <w:r w:rsidRPr="00F348BB">
              <w:rPr>
                <w:rFonts w:ascii="Times New Roman" w:hAnsi="Times New Roman" w:cs="Times New Roman"/>
                <w:color w:val="000000"/>
                <w:sz w:val="28"/>
                <w:szCs w:val="28"/>
              </w:rPr>
              <w:t>50</w:t>
            </w:r>
          </w:p>
        </w:tc>
      </w:tr>
      <w:tr w:rsidR="00391B2E" w:rsidRPr="00F348BB" w:rsidTr="00A412BF">
        <w:trPr>
          <w:trHeight w:val="333"/>
          <w:jc w:val="center"/>
        </w:trPr>
        <w:tc>
          <w:tcPr>
            <w:tcW w:w="1634" w:type="dxa"/>
            <w:tcBorders>
              <w:top w:val="single" w:sz="4" w:space="0" w:color="auto"/>
              <w:left w:val="single" w:sz="4" w:space="0" w:color="auto"/>
              <w:bottom w:val="single" w:sz="4" w:space="0" w:color="auto"/>
              <w:right w:val="single" w:sz="4" w:space="0" w:color="auto"/>
            </w:tcBorders>
            <w:hideMark/>
          </w:tcPr>
          <w:p w:rsidR="00391B2E" w:rsidRPr="00F348BB" w:rsidRDefault="00391B2E" w:rsidP="00092FFE">
            <w:pPr>
              <w:jc w:val="both"/>
              <w:rPr>
                <w:rFonts w:ascii="Times New Roman" w:hAnsi="Times New Roman" w:cs="Times New Roman"/>
                <w:sz w:val="28"/>
                <w:szCs w:val="28"/>
              </w:rPr>
            </w:pPr>
            <w:r w:rsidRPr="00F348BB">
              <w:rPr>
                <w:rFonts w:ascii="Times New Roman" w:hAnsi="Times New Roman" w:cs="Times New Roman"/>
                <w:sz w:val="28"/>
                <w:szCs w:val="28"/>
                <w:lang w:val="en-US"/>
              </w:rPr>
              <w:t>IV четверть</w:t>
            </w:r>
          </w:p>
        </w:tc>
        <w:tc>
          <w:tcPr>
            <w:tcW w:w="1658" w:type="dxa"/>
            <w:tcBorders>
              <w:top w:val="single" w:sz="4" w:space="0" w:color="auto"/>
              <w:left w:val="single" w:sz="4" w:space="0" w:color="auto"/>
              <w:bottom w:val="single" w:sz="4" w:space="0" w:color="auto"/>
              <w:right w:val="single" w:sz="4" w:space="0" w:color="auto"/>
            </w:tcBorders>
            <w:vAlign w:val="center"/>
            <w:hideMark/>
          </w:tcPr>
          <w:p w:rsidR="00391B2E" w:rsidRPr="00F348BB" w:rsidRDefault="00391B2E" w:rsidP="00A412BF">
            <w:pPr>
              <w:jc w:val="both"/>
              <w:rPr>
                <w:rFonts w:ascii="Times New Roman" w:hAnsi="Times New Roman" w:cs="Times New Roman"/>
                <w:color w:val="000000"/>
                <w:sz w:val="28"/>
                <w:szCs w:val="28"/>
              </w:rPr>
            </w:pPr>
            <w:r w:rsidRPr="00F348BB">
              <w:rPr>
                <w:rFonts w:ascii="Times New Roman" w:hAnsi="Times New Roman" w:cs="Times New Roman"/>
                <w:color w:val="000000"/>
                <w:sz w:val="28"/>
                <w:szCs w:val="28"/>
              </w:rPr>
              <w:t>01.04.2025</w:t>
            </w:r>
          </w:p>
        </w:tc>
        <w:tc>
          <w:tcPr>
            <w:tcW w:w="1558" w:type="dxa"/>
            <w:tcBorders>
              <w:top w:val="single" w:sz="4" w:space="0" w:color="auto"/>
              <w:left w:val="single" w:sz="4" w:space="0" w:color="auto"/>
              <w:bottom w:val="single" w:sz="4" w:space="0" w:color="auto"/>
              <w:right w:val="single" w:sz="4" w:space="0" w:color="auto"/>
            </w:tcBorders>
            <w:vAlign w:val="center"/>
            <w:hideMark/>
          </w:tcPr>
          <w:p w:rsidR="00391B2E" w:rsidRPr="00F348BB" w:rsidRDefault="00391B2E" w:rsidP="00A412BF">
            <w:pPr>
              <w:jc w:val="both"/>
              <w:rPr>
                <w:rFonts w:ascii="Times New Roman" w:hAnsi="Times New Roman" w:cs="Times New Roman"/>
                <w:color w:val="000000"/>
                <w:sz w:val="28"/>
                <w:szCs w:val="28"/>
              </w:rPr>
            </w:pPr>
            <w:r w:rsidRPr="00F348BB">
              <w:rPr>
                <w:rFonts w:ascii="Times New Roman" w:hAnsi="Times New Roman" w:cs="Times New Roman"/>
                <w:color w:val="000000"/>
                <w:sz w:val="28"/>
                <w:szCs w:val="28"/>
              </w:rPr>
              <w:t>26.05.2025</w:t>
            </w:r>
          </w:p>
        </w:tc>
        <w:tc>
          <w:tcPr>
            <w:tcW w:w="2009" w:type="dxa"/>
            <w:tcBorders>
              <w:top w:val="single" w:sz="4" w:space="0" w:color="auto"/>
              <w:left w:val="single" w:sz="4" w:space="0" w:color="auto"/>
              <w:bottom w:val="single" w:sz="4" w:space="0" w:color="auto"/>
              <w:right w:val="single" w:sz="4" w:space="0" w:color="auto"/>
            </w:tcBorders>
            <w:vAlign w:val="center"/>
            <w:hideMark/>
          </w:tcPr>
          <w:p w:rsidR="00391B2E" w:rsidRPr="00F348BB" w:rsidRDefault="00391B2E" w:rsidP="00A412BF">
            <w:pPr>
              <w:jc w:val="both"/>
              <w:rPr>
                <w:rFonts w:ascii="Times New Roman" w:hAnsi="Times New Roman" w:cs="Times New Roman"/>
                <w:color w:val="000000"/>
                <w:sz w:val="28"/>
                <w:szCs w:val="28"/>
              </w:rPr>
            </w:pPr>
            <w:r w:rsidRPr="00F348BB">
              <w:rPr>
                <w:rFonts w:ascii="Times New Roman" w:hAnsi="Times New Roman" w:cs="Times New Roman"/>
                <w:color w:val="000000"/>
                <w:sz w:val="28"/>
                <w:szCs w:val="28"/>
              </w:rPr>
              <w:t>8</w:t>
            </w:r>
          </w:p>
        </w:tc>
        <w:tc>
          <w:tcPr>
            <w:tcW w:w="2121" w:type="dxa"/>
            <w:tcBorders>
              <w:top w:val="single" w:sz="4" w:space="0" w:color="auto"/>
              <w:left w:val="single" w:sz="4" w:space="0" w:color="auto"/>
              <w:bottom w:val="single" w:sz="4" w:space="0" w:color="auto"/>
              <w:right w:val="single" w:sz="4" w:space="0" w:color="auto"/>
            </w:tcBorders>
            <w:vAlign w:val="center"/>
            <w:hideMark/>
          </w:tcPr>
          <w:p w:rsidR="00391B2E" w:rsidRPr="00F348BB" w:rsidRDefault="00391B2E" w:rsidP="00A412BF">
            <w:pPr>
              <w:jc w:val="both"/>
              <w:rPr>
                <w:rFonts w:ascii="Times New Roman" w:hAnsi="Times New Roman" w:cs="Times New Roman"/>
                <w:color w:val="000000"/>
                <w:sz w:val="28"/>
                <w:szCs w:val="28"/>
              </w:rPr>
            </w:pPr>
            <w:r w:rsidRPr="00F348BB">
              <w:rPr>
                <w:rFonts w:ascii="Times New Roman" w:hAnsi="Times New Roman" w:cs="Times New Roman"/>
                <w:color w:val="000000"/>
                <w:sz w:val="28"/>
                <w:szCs w:val="28"/>
              </w:rPr>
              <w:t>35</w:t>
            </w:r>
          </w:p>
        </w:tc>
      </w:tr>
      <w:tr w:rsidR="00391B2E" w:rsidRPr="00F348BB" w:rsidTr="00A412BF">
        <w:trPr>
          <w:trHeight w:val="333"/>
          <w:jc w:val="center"/>
        </w:trPr>
        <w:tc>
          <w:tcPr>
            <w:tcW w:w="4850" w:type="dxa"/>
            <w:gridSpan w:val="3"/>
            <w:tcBorders>
              <w:top w:val="single" w:sz="4" w:space="0" w:color="auto"/>
              <w:left w:val="single" w:sz="4" w:space="0" w:color="auto"/>
              <w:bottom w:val="single" w:sz="4" w:space="0" w:color="auto"/>
              <w:right w:val="single" w:sz="4" w:space="0" w:color="auto"/>
            </w:tcBorders>
            <w:shd w:val="clear" w:color="auto" w:fill="BFBFBF"/>
            <w:hideMark/>
          </w:tcPr>
          <w:p w:rsidR="00391B2E" w:rsidRPr="00F348BB" w:rsidRDefault="00391B2E" w:rsidP="00A412BF">
            <w:pPr>
              <w:ind w:firstLine="539"/>
              <w:jc w:val="both"/>
              <w:rPr>
                <w:rFonts w:ascii="Times New Roman" w:hAnsi="Times New Roman" w:cs="Times New Roman"/>
                <w:b/>
                <w:sz w:val="28"/>
                <w:szCs w:val="28"/>
              </w:rPr>
            </w:pPr>
            <w:r w:rsidRPr="00F348BB">
              <w:rPr>
                <w:rFonts w:ascii="Times New Roman" w:hAnsi="Times New Roman" w:cs="Times New Roman"/>
                <w:b/>
                <w:bCs/>
                <w:color w:val="000000"/>
                <w:sz w:val="28"/>
                <w:szCs w:val="28"/>
              </w:rPr>
              <w:t>Итого в учебном году без учета ГИА*</w:t>
            </w:r>
            <w:r w:rsidRPr="00F348BB">
              <w:rPr>
                <w:rFonts w:ascii="Times New Roman" w:hAnsi="Times New Roman" w:cs="Times New Roman"/>
                <w:color w:val="000000"/>
                <w:sz w:val="28"/>
                <w:szCs w:val="28"/>
              </w:rPr>
              <w:t>*</w:t>
            </w:r>
          </w:p>
        </w:tc>
        <w:tc>
          <w:tcPr>
            <w:tcW w:w="2009" w:type="dxa"/>
            <w:tcBorders>
              <w:top w:val="single" w:sz="4" w:space="0" w:color="auto"/>
              <w:left w:val="single" w:sz="4" w:space="0" w:color="auto"/>
              <w:bottom w:val="single" w:sz="4" w:space="0" w:color="auto"/>
              <w:right w:val="single" w:sz="4" w:space="0" w:color="auto"/>
            </w:tcBorders>
            <w:shd w:val="clear" w:color="auto" w:fill="BFBFBF"/>
            <w:hideMark/>
          </w:tcPr>
          <w:p w:rsidR="00391B2E" w:rsidRPr="00F348BB" w:rsidRDefault="00391B2E" w:rsidP="00A412BF">
            <w:pPr>
              <w:ind w:firstLine="539"/>
              <w:jc w:val="both"/>
              <w:rPr>
                <w:rFonts w:ascii="Times New Roman" w:hAnsi="Times New Roman" w:cs="Times New Roman"/>
                <w:b/>
                <w:sz w:val="28"/>
                <w:szCs w:val="28"/>
              </w:rPr>
            </w:pPr>
            <w:r w:rsidRPr="00F348BB">
              <w:rPr>
                <w:rFonts w:ascii="Times New Roman" w:hAnsi="Times New Roman" w:cs="Times New Roman"/>
                <w:b/>
                <w:sz w:val="28"/>
                <w:szCs w:val="28"/>
                <w:lang w:val="en-US"/>
              </w:rPr>
              <w:t>3</w:t>
            </w:r>
            <w:r w:rsidRPr="00F348BB">
              <w:rPr>
                <w:rFonts w:ascii="Times New Roman" w:hAnsi="Times New Roman" w:cs="Times New Roman"/>
                <w:b/>
                <w:sz w:val="28"/>
                <w:szCs w:val="28"/>
              </w:rPr>
              <w:t>4</w:t>
            </w:r>
          </w:p>
        </w:tc>
        <w:tc>
          <w:tcPr>
            <w:tcW w:w="2121" w:type="dxa"/>
            <w:tcBorders>
              <w:top w:val="single" w:sz="4" w:space="0" w:color="auto"/>
              <w:left w:val="single" w:sz="4" w:space="0" w:color="auto"/>
              <w:bottom w:val="single" w:sz="4" w:space="0" w:color="auto"/>
              <w:right w:val="single" w:sz="4" w:space="0" w:color="auto"/>
            </w:tcBorders>
            <w:shd w:val="clear" w:color="auto" w:fill="BFBFBF"/>
            <w:hideMark/>
          </w:tcPr>
          <w:p w:rsidR="00391B2E" w:rsidRPr="00F348BB" w:rsidRDefault="00391B2E" w:rsidP="00A412BF">
            <w:pPr>
              <w:ind w:firstLine="539"/>
              <w:jc w:val="both"/>
              <w:rPr>
                <w:rFonts w:ascii="Times New Roman" w:hAnsi="Times New Roman" w:cs="Times New Roman"/>
                <w:b/>
                <w:sz w:val="28"/>
                <w:szCs w:val="28"/>
              </w:rPr>
            </w:pPr>
            <w:r w:rsidRPr="00F348BB">
              <w:rPr>
                <w:rFonts w:ascii="Times New Roman" w:hAnsi="Times New Roman" w:cs="Times New Roman"/>
                <w:b/>
                <w:sz w:val="28"/>
                <w:szCs w:val="28"/>
                <w:lang w:val="en-US"/>
              </w:rPr>
              <w:t>1</w:t>
            </w:r>
            <w:r w:rsidRPr="00F348BB">
              <w:rPr>
                <w:rFonts w:ascii="Times New Roman" w:hAnsi="Times New Roman" w:cs="Times New Roman"/>
                <w:b/>
                <w:sz w:val="28"/>
                <w:szCs w:val="28"/>
              </w:rPr>
              <w:t>64</w:t>
            </w:r>
          </w:p>
        </w:tc>
      </w:tr>
    </w:tbl>
    <w:p w:rsidR="00391B2E" w:rsidRPr="00F348BB" w:rsidRDefault="00391B2E" w:rsidP="00391B2E">
      <w:pPr>
        <w:jc w:val="both"/>
        <w:rPr>
          <w:rFonts w:ascii="Times New Roman" w:hAnsi="Times New Roman" w:cs="Times New Roman"/>
          <w:color w:val="000000"/>
          <w:sz w:val="28"/>
          <w:szCs w:val="28"/>
        </w:rPr>
      </w:pPr>
      <w:r w:rsidRPr="00F348BB">
        <w:rPr>
          <w:rFonts w:ascii="Times New Roman" w:hAnsi="Times New Roman" w:cs="Times New Roman"/>
          <w:color w:val="000000"/>
          <w:sz w:val="28"/>
          <w:szCs w:val="28"/>
        </w:rPr>
        <w:t>* Для обучающихся 9-х классов учебный год завершается в соответствии с расписанием ГИА.</w:t>
      </w:r>
    </w:p>
    <w:p w:rsidR="00391B2E" w:rsidRPr="00F348BB" w:rsidRDefault="00391B2E" w:rsidP="00391B2E">
      <w:pPr>
        <w:jc w:val="both"/>
        <w:rPr>
          <w:rFonts w:ascii="Times New Roman" w:hAnsi="Times New Roman" w:cs="Times New Roman"/>
          <w:color w:val="000000"/>
          <w:sz w:val="28"/>
          <w:szCs w:val="28"/>
        </w:rPr>
      </w:pPr>
      <w:r w:rsidRPr="00F348BB">
        <w:rPr>
          <w:rFonts w:ascii="Times New Roman" w:hAnsi="Times New Roman" w:cs="Times New Roman"/>
          <w:color w:val="000000"/>
          <w:sz w:val="28"/>
          <w:szCs w:val="28"/>
        </w:rPr>
        <w:t>** Сроки проведения ГИА обучающихся устанавливают Минпросвещения и Рособрнадзор.</w:t>
      </w:r>
    </w:p>
    <w:p w:rsidR="00391B2E" w:rsidRPr="00F348BB" w:rsidRDefault="00391B2E" w:rsidP="00391B2E">
      <w:pPr>
        <w:spacing w:before="500"/>
        <w:ind w:firstLine="539"/>
        <w:jc w:val="both"/>
        <w:rPr>
          <w:rFonts w:ascii="Times New Roman" w:hAnsi="Times New Roman" w:cs="Times New Roman"/>
          <w:b/>
          <w:sz w:val="28"/>
          <w:szCs w:val="28"/>
        </w:rPr>
      </w:pPr>
      <w:r w:rsidRPr="00F348BB">
        <w:rPr>
          <w:rFonts w:ascii="Times New Roman" w:hAnsi="Times New Roman" w:cs="Times New Roman"/>
          <w:b/>
          <w:sz w:val="28"/>
          <w:szCs w:val="28"/>
        </w:rPr>
        <w:t>3. Сроки и продолжительность каникул</w:t>
      </w:r>
    </w:p>
    <w:p w:rsidR="00391B2E" w:rsidRPr="00F348BB" w:rsidRDefault="00391B2E" w:rsidP="00391B2E">
      <w:pPr>
        <w:spacing w:before="500"/>
        <w:ind w:firstLine="539"/>
        <w:jc w:val="both"/>
        <w:rPr>
          <w:rFonts w:ascii="Times New Roman" w:hAnsi="Times New Roman" w:cs="Times New Roman"/>
          <w:b/>
          <w:sz w:val="28"/>
          <w:szCs w:val="28"/>
        </w:rPr>
      </w:pPr>
      <w:r w:rsidRPr="00F348BB">
        <w:rPr>
          <w:rFonts w:ascii="Times New Roman" w:hAnsi="Times New Roman" w:cs="Times New Roman"/>
          <w:b/>
          <w:sz w:val="28"/>
          <w:szCs w:val="28"/>
        </w:rPr>
        <w:t>5–8-е классы</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6"/>
        <w:gridCol w:w="1817"/>
        <w:gridCol w:w="1903"/>
        <w:gridCol w:w="2970"/>
      </w:tblGrid>
      <w:tr w:rsidR="00391B2E" w:rsidRPr="00F348BB" w:rsidTr="00A412BF">
        <w:tc>
          <w:tcPr>
            <w:tcW w:w="2666" w:type="dxa"/>
            <w:vMerge w:val="restart"/>
            <w:tcBorders>
              <w:top w:val="single" w:sz="4" w:space="0" w:color="auto"/>
              <w:left w:val="single" w:sz="4" w:space="0" w:color="auto"/>
              <w:bottom w:val="single" w:sz="4" w:space="0" w:color="auto"/>
              <w:right w:val="single" w:sz="4" w:space="0" w:color="auto"/>
            </w:tcBorders>
            <w:hideMark/>
          </w:tcPr>
          <w:p w:rsidR="00391B2E" w:rsidRPr="00F348BB" w:rsidRDefault="00391B2E" w:rsidP="00A412BF">
            <w:pPr>
              <w:ind w:firstLine="539"/>
              <w:jc w:val="both"/>
              <w:rPr>
                <w:rFonts w:ascii="Times New Roman" w:hAnsi="Times New Roman" w:cs="Times New Roman"/>
                <w:b/>
                <w:sz w:val="28"/>
                <w:szCs w:val="28"/>
              </w:rPr>
            </w:pPr>
            <w:r w:rsidRPr="00F348BB">
              <w:rPr>
                <w:rFonts w:ascii="Times New Roman" w:hAnsi="Times New Roman" w:cs="Times New Roman"/>
                <w:b/>
                <w:sz w:val="28"/>
                <w:szCs w:val="28"/>
              </w:rPr>
              <w:t>Каникулярный период</w:t>
            </w:r>
          </w:p>
        </w:tc>
        <w:tc>
          <w:tcPr>
            <w:tcW w:w="3720" w:type="dxa"/>
            <w:gridSpan w:val="2"/>
            <w:tcBorders>
              <w:top w:val="single" w:sz="4" w:space="0" w:color="auto"/>
              <w:left w:val="single" w:sz="4" w:space="0" w:color="auto"/>
              <w:bottom w:val="single" w:sz="4" w:space="0" w:color="auto"/>
              <w:right w:val="single" w:sz="4" w:space="0" w:color="auto"/>
            </w:tcBorders>
            <w:hideMark/>
          </w:tcPr>
          <w:p w:rsidR="00391B2E" w:rsidRPr="00F348BB" w:rsidRDefault="00391B2E" w:rsidP="00A412BF">
            <w:pPr>
              <w:ind w:firstLine="539"/>
              <w:jc w:val="both"/>
              <w:rPr>
                <w:rFonts w:ascii="Times New Roman" w:hAnsi="Times New Roman" w:cs="Times New Roman"/>
                <w:b/>
                <w:sz w:val="28"/>
                <w:szCs w:val="28"/>
              </w:rPr>
            </w:pPr>
            <w:r w:rsidRPr="00F348BB">
              <w:rPr>
                <w:rFonts w:ascii="Times New Roman" w:hAnsi="Times New Roman" w:cs="Times New Roman"/>
                <w:b/>
                <w:sz w:val="28"/>
                <w:szCs w:val="28"/>
              </w:rPr>
              <w:t>Дата</w:t>
            </w:r>
          </w:p>
        </w:tc>
        <w:tc>
          <w:tcPr>
            <w:tcW w:w="2970" w:type="dxa"/>
            <w:vMerge w:val="restart"/>
            <w:tcBorders>
              <w:top w:val="single" w:sz="4" w:space="0" w:color="auto"/>
              <w:left w:val="single" w:sz="4" w:space="0" w:color="auto"/>
              <w:bottom w:val="single" w:sz="4" w:space="0" w:color="auto"/>
              <w:right w:val="single" w:sz="4" w:space="0" w:color="auto"/>
            </w:tcBorders>
            <w:hideMark/>
          </w:tcPr>
          <w:p w:rsidR="00391B2E" w:rsidRPr="00F348BB" w:rsidRDefault="00391B2E" w:rsidP="00A412BF">
            <w:pPr>
              <w:ind w:firstLine="539"/>
              <w:jc w:val="both"/>
              <w:rPr>
                <w:rFonts w:ascii="Times New Roman" w:hAnsi="Times New Roman" w:cs="Times New Roman"/>
                <w:b/>
                <w:sz w:val="28"/>
                <w:szCs w:val="28"/>
              </w:rPr>
            </w:pPr>
            <w:r w:rsidRPr="00F348BB">
              <w:rPr>
                <w:rFonts w:ascii="Times New Roman" w:hAnsi="Times New Roman" w:cs="Times New Roman"/>
                <w:b/>
                <w:sz w:val="28"/>
                <w:szCs w:val="28"/>
              </w:rPr>
              <w:t>Продолжительность каникул в календарных днях</w:t>
            </w:r>
          </w:p>
        </w:tc>
      </w:tr>
      <w:tr w:rsidR="00391B2E" w:rsidRPr="00F348BB" w:rsidTr="00A412BF">
        <w:tc>
          <w:tcPr>
            <w:tcW w:w="0" w:type="auto"/>
            <w:vMerge/>
            <w:tcBorders>
              <w:top w:val="single" w:sz="4" w:space="0" w:color="auto"/>
              <w:left w:val="single" w:sz="4" w:space="0" w:color="auto"/>
              <w:bottom w:val="single" w:sz="4" w:space="0" w:color="auto"/>
              <w:right w:val="single" w:sz="4" w:space="0" w:color="auto"/>
            </w:tcBorders>
            <w:vAlign w:val="center"/>
            <w:hideMark/>
          </w:tcPr>
          <w:p w:rsidR="00391B2E" w:rsidRPr="00F348BB" w:rsidRDefault="00391B2E" w:rsidP="00A412BF">
            <w:pPr>
              <w:jc w:val="both"/>
              <w:rPr>
                <w:rFonts w:ascii="Times New Roman" w:hAnsi="Times New Roman" w:cs="Times New Roman"/>
                <w:b/>
                <w:sz w:val="28"/>
                <w:szCs w:val="28"/>
              </w:rPr>
            </w:pPr>
          </w:p>
        </w:tc>
        <w:tc>
          <w:tcPr>
            <w:tcW w:w="1817" w:type="dxa"/>
            <w:tcBorders>
              <w:top w:val="single" w:sz="4" w:space="0" w:color="auto"/>
              <w:left w:val="single" w:sz="4" w:space="0" w:color="auto"/>
              <w:bottom w:val="single" w:sz="4" w:space="0" w:color="auto"/>
              <w:right w:val="single" w:sz="4" w:space="0" w:color="auto"/>
            </w:tcBorders>
            <w:hideMark/>
          </w:tcPr>
          <w:p w:rsidR="00391B2E" w:rsidRPr="00F348BB" w:rsidRDefault="00391B2E" w:rsidP="00A412BF">
            <w:pPr>
              <w:ind w:firstLine="539"/>
              <w:jc w:val="both"/>
              <w:rPr>
                <w:rFonts w:ascii="Times New Roman" w:hAnsi="Times New Roman" w:cs="Times New Roman"/>
                <w:b/>
                <w:sz w:val="28"/>
                <w:szCs w:val="28"/>
              </w:rPr>
            </w:pPr>
            <w:r w:rsidRPr="00F348BB">
              <w:rPr>
                <w:rFonts w:ascii="Times New Roman" w:hAnsi="Times New Roman" w:cs="Times New Roman"/>
                <w:b/>
                <w:sz w:val="28"/>
                <w:szCs w:val="28"/>
              </w:rPr>
              <w:t xml:space="preserve">Начало </w:t>
            </w:r>
          </w:p>
        </w:tc>
        <w:tc>
          <w:tcPr>
            <w:tcW w:w="1903" w:type="dxa"/>
            <w:tcBorders>
              <w:top w:val="single" w:sz="4" w:space="0" w:color="auto"/>
              <w:left w:val="single" w:sz="4" w:space="0" w:color="auto"/>
              <w:bottom w:val="single" w:sz="4" w:space="0" w:color="auto"/>
              <w:right w:val="single" w:sz="4" w:space="0" w:color="auto"/>
            </w:tcBorders>
            <w:hideMark/>
          </w:tcPr>
          <w:p w:rsidR="00391B2E" w:rsidRPr="00F348BB" w:rsidRDefault="00391B2E" w:rsidP="00A412BF">
            <w:pPr>
              <w:ind w:firstLine="539"/>
              <w:jc w:val="both"/>
              <w:rPr>
                <w:rFonts w:ascii="Times New Roman" w:hAnsi="Times New Roman" w:cs="Times New Roman"/>
                <w:b/>
                <w:sz w:val="28"/>
                <w:szCs w:val="28"/>
              </w:rPr>
            </w:pPr>
            <w:r w:rsidRPr="00F348BB">
              <w:rPr>
                <w:rFonts w:ascii="Times New Roman" w:hAnsi="Times New Roman" w:cs="Times New Roman"/>
                <w:b/>
                <w:sz w:val="28"/>
                <w:szCs w:val="28"/>
              </w:rPr>
              <w:t xml:space="preserve">Окончание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91B2E" w:rsidRPr="00F348BB" w:rsidRDefault="00391B2E" w:rsidP="00A412BF">
            <w:pPr>
              <w:jc w:val="both"/>
              <w:rPr>
                <w:rFonts w:ascii="Times New Roman" w:hAnsi="Times New Roman" w:cs="Times New Roman"/>
                <w:b/>
                <w:sz w:val="28"/>
                <w:szCs w:val="28"/>
              </w:rPr>
            </w:pPr>
          </w:p>
        </w:tc>
      </w:tr>
      <w:tr w:rsidR="00391B2E" w:rsidRPr="00F348BB" w:rsidTr="00A412BF">
        <w:tc>
          <w:tcPr>
            <w:tcW w:w="2666" w:type="dxa"/>
            <w:tcBorders>
              <w:top w:val="single" w:sz="4" w:space="0" w:color="auto"/>
              <w:left w:val="single" w:sz="4" w:space="0" w:color="auto"/>
              <w:bottom w:val="single" w:sz="4" w:space="0" w:color="auto"/>
              <w:right w:val="single" w:sz="4" w:space="0" w:color="auto"/>
            </w:tcBorders>
            <w:hideMark/>
          </w:tcPr>
          <w:p w:rsidR="00391B2E" w:rsidRPr="00F348BB" w:rsidRDefault="00391B2E" w:rsidP="00092FFE">
            <w:pPr>
              <w:jc w:val="both"/>
              <w:rPr>
                <w:rFonts w:ascii="Times New Roman" w:hAnsi="Times New Roman" w:cs="Times New Roman"/>
                <w:sz w:val="28"/>
                <w:szCs w:val="28"/>
                <w:lang w:val="en-US"/>
              </w:rPr>
            </w:pPr>
            <w:r w:rsidRPr="00F348BB">
              <w:rPr>
                <w:rFonts w:ascii="Times New Roman" w:hAnsi="Times New Roman" w:cs="Times New Roman"/>
                <w:sz w:val="28"/>
                <w:szCs w:val="28"/>
                <w:lang w:val="en-US"/>
              </w:rPr>
              <w:t>Осенние каникулы</w:t>
            </w:r>
          </w:p>
        </w:tc>
        <w:tc>
          <w:tcPr>
            <w:tcW w:w="1817" w:type="dxa"/>
            <w:tcBorders>
              <w:top w:val="single" w:sz="4" w:space="0" w:color="auto"/>
              <w:left w:val="single" w:sz="4" w:space="0" w:color="auto"/>
              <w:bottom w:val="single" w:sz="4" w:space="0" w:color="auto"/>
              <w:right w:val="single" w:sz="4" w:space="0" w:color="auto"/>
            </w:tcBorders>
            <w:hideMark/>
          </w:tcPr>
          <w:p w:rsidR="00391B2E" w:rsidRPr="00F348BB" w:rsidRDefault="00391B2E" w:rsidP="00092FFE">
            <w:pPr>
              <w:jc w:val="both"/>
              <w:rPr>
                <w:rFonts w:ascii="Times New Roman" w:hAnsi="Times New Roman" w:cs="Times New Roman"/>
                <w:sz w:val="28"/>
                <w:szCs w:val="28"/>
                <w:highlight w:val="cyan"/>
              </w:rPr>
            </w:pPr>
            <w:r w:rsidRPr="00F348BB">
              <w:rPr>
                <w:rFonts w:ascii="Times New Roman" w:hAnsi="Times New Roman" w:cs="Times New Roman"/>
                <w:sz w:val="28"/>
                <w:szCs w:val="28"/>
              </w:rPr>
              <w:t>28.10.2024</w:t>
            </w:r>
          </w:p>
        </w:tc>
        <w:tc>
          <w:tcPr>
            <w:tcW w:w="1903" w:type="dxa"/>
            <w:tcBorders>
              <w:top w:val="single" w:sz="4" w:space="0" w:color="auto"/>
              <w:left w:val="single" w:sz="4" w:space="0" w:color="auto"/>
              <w:bottom w:val="single" w:sz="4" w:space="0" w:color="auto"/>
              <w:right w:val="single" w:sz="4" w:space="0" w:color="auto"/>
            </w:tcBorders>
            <w:hideMark/>
          </w:tcPr>
          <w:p w:rsidR="00391B2E" w:rsidRPr="00F348BB" w:rsidRDefault="00391B2E" w:rsidP="00092FFE">
            <w:pPr>
              <w:jc w:val="both"/>
              <w:rPr>
                <w:rFonts w:ascii="Times New Roman" w:hAnsi="Times New Roman" w:cs="Times New Roman"/>
                <w:sz w:val="28"/>
                <w:szCs w:val="28"/>
                <w:highlight w:val="cyan"/>
              </w:rPr>
            </w:pPr>
            <w:r w:rsidRPr="00F348BB">
              <w:rPr>
                <w:rFonts w:ascii="Times New Roman" w:hAnsi="Times New Roman" w:cs="Times New Roman"/>
                <w:sz w:val="28"/>
                <w:szCs w:val="28"/>
              </w:rPr>
              <w:t>04.11.2024</w:t>
            </w:r>
          </w:p>
        </w:tc>
        <w:tc>
          <w:tcPr>
            <w:tcW w:w="2970" w:type="dxa"/>
            <w:tcBorders>
              <w:top w:val="single" w:sz="4" w:space="0" w:color="auto"/>
              <w:left w:val="single" w:sz="4" w:space="0" w:color="auto"/>
              <w:bottom w:val="single" w:sz="4" w:space="0" w:color="auto"/>
              <w:right w:val="single" w:sz="4" w:space="0" w:color="auto"/>
            </w:tcBorders>
            <w:hideMark/>
          </w:tcPr>
          <w:p w:rsidR="00391B2E" w:rsidRPr="00F348BB" w:rsidRDefault="00391B2E" w:rsidP="00A412BF">
            <w:pPr>
              <w:ind w:firstLine="539"/>
              <w:jc w:val="both"/>
              <w:rPr>
                <w:rFonts w:ascii="Times New Roman" w:hAnsi="Times New Roman" w:cs="Times New Roman"/>
                <w:sz w:val="28"/>
                <w:szCs w:val="28"/>
                <w:highlight w:val="yellow"/>
              </w:rPr>
            </w:pPr>
            <w:r w:rsidRPr="00F348BB">
              <w:rPr>
                <w:rFonts w:ascii="Times New Roman" w:hAnsi="Times New Roman" w:cs="Times New Roman"/>
                <w:sz w:val="28"/>
                <w:szCs w:val="28"/>
              </w:rPr>
              <w:t>8</w:t>
            </w:r>
          </w:p>
        </w:tc>
      </w:tr>
      <w:tr w:rsidR="00391B2E" w:rsidRPr="00F348BB" w:rsidTr="00A412BF">
        <w:tc>
          <w:tcPr>
            <w:tcW w:w="2666" w:type="dxa"/>
            <w:tcBorders>
              <w:top w:val="single" w:sz="4" w:space="0" w:color="auto"/>
              <w:left w:val="single" w:sz="4" w:space="0" w:color="auto"/>
              <w:bottom w:val="single" w:sz="4" w:space="0" w:color="auto"/>
              <w:right w:val="single" w:sz="4" w:space="0" w:color="auto"/>
            </w:tcBorders>
            <w:hideMark/>
          </w:tcPr>
          <w:p w:rsidR="00391B2E" w:rsidRPr="00F348BB" w:rsidRDefault="00391B2E" w:rsidP="00092FFE">
            <w:pPr>
              <w:jc w:val="both"/>
              <w:rPr>
                <w:rFonts w:ascii="Times New Roman" w:hAnsi="Times New Roman" w:cs="Times New Roman"/>
                <w:sz w:val="28"/>
                <w:szCs w:val="28"/>
                <w:lang w:val="en-US"/>
              </w:rPr>
            </w:pPr>
            <w:r w:rsidRPr="00F348BB">
              <w:rPr>
                <w:rFonts w:ascii="Times New Roman" w:hAnsi="Times New Roman" w:cs="Times New Roman"/>
                <w:sz w:val="28"/>
                <w:szCs w:val="28"/>
                <w:lang w:val="en-US"/>
              </w:rPr>
              <w:t>Зимние каникулы</w:t>
            </w:r>
          </w:p>
        </w:tc>
        <w:tc>
          <w:tcPr>
            <w:tcW w:w="1817" w:type="dxa"/>
            <w:tcBorders>
              <w:top w:val="single" w:sz="4" w:space="0" w:color="auto"/>
              <w:left w:val="single" w:sz="4" w:space="0" w:color="auto"/>
              <w:bottom w:val="single" w:sz="4" w:space="0" w:color="auto"/>
              <w:right w:val="single" w:sz="4" w:space="0" w:color="auto"/>
            </w:tcBorders>
            <w:hideMark/>
          </w:tcPr>
          <w:p w:rsidR="00391B2E" w:rsidRPr="00F348BB" w:rsidRDefault="00391B2E" w:rsidP="00092FFE">
            <w:pPr>
              <w:jc w:val="both"/>
              <w:rPr>
                <w:rFonts w:ascii="Times New Roman" w:hAnsi="Times New Roman" w:cs="Times New Roman"/>
                <w:sz w:val="28"/>
                <w:szCs w:val="28"/>
                <w:highlight w:val="cyan"/>
              </w:rPr>
            </w:pPr>
            <w:r w:rsidRPr="00F348BB">
              <w:rPr>
                <w:rFonts w:ascii="Times New Roman" w:hAnsi="Times New Roman" w:cs="Times New Roman"/>
                <w:sz w:val="28"/>
                <w:szCs w:val="28"/>
              </w:rPr>
              <w:t>30.12.2024</w:t>
            </w:r>
          </w:p>
        </w:tc>
        <w:tc>
          <w:tcPr>
            <w:tcW w:w="1903" w:type="dxa"/>
            <w:tcBorders>
              <w:top w:val="single" w:sz="4" w:space="0" w:color="auto"/>
              <w:left w:val="single" w:sz="4" w:space="0" w:color="auto"/>
              <w:bottom w:val="single" w:sz="4" w:space="0" w:color="auto"/>
              <w:right w:val="single" w:sz="4" w:space="0" w:color="auto"/>
            </w:tcBorders>
            <w:hideMark/>
          </w:tcPr>
          <w:p w:rsidR="00391B2E" w:rsidRPr="00F348BB" w:rsidRDefault="00391B2E" w:rsidP="00092FFE">
            <w:pPr>
              <w:jc w:val="both"/>
              <w:rPr>
                <w:rFonts w:ascii="Times New Roman" w:hAnsi="Times New Roman" w:cs="Times New Roman"/>
                <w:sz w:val="28"/>
                <w:szCs w:val="28"/>
                <w:highlight w:val="cyan"/>
              </w:rPr>
            </w:pPr>
            <w:r w:rsidRPr="00F348BB">
              <w:rPr>
                <w:rFonts w:ascii="Times New Roman" w:hAnsi="Times New Roman" w:cs="Times New Roman"/>
                <w:sz w:val="28"/>
                <w:szCs w:val="28"/>
              </w:rPr>
              <w:t>12.01.2025</w:t>
            </w:r>
          </w:p>
        </w:tc>
        <w:tc>
          <w:tcPr>
            <w:tcW w:w="2970" w:type="dxa"/>
            <w:tcBorders>
              <w:top w:val="single" w:sz="4" w:space="0" w:color="auto"/>
              <w:left w:val="single" w:sz="4" w:space="0" w:color="auto"/>
              <w:bottom w:val="single" w:sz="4" w:space="0" w:color="auto"/>
              <w:right w:val="single" w:sz="4" w:space="0" w:color="auto"/>
            </w:tcBorders>
            <w:hideMark/>
          </w:tcPr>
          <w:p w:rsidR="00391B2E" w:rsidRPr="00F348BB" w:rsidRDefault="00391B2E" w:rsidP="00A412BF">
            <w:pPr>
              <w:ind w:firstLine="539"/>
              <w:jc w:val="both"/>
              <w:rPr>
                <w:rFonts w:ascii="Times New Roman" w:hAnsi="Times New Roman" w:cs="Times New Roman"/>
                <w:sz w:val="28"/>
                <w:szCs w:val="28"/>
                <w:highlight w:val="yellow"/>
              </w:rPr>
            </w:pPr>
            <w:r w:rsidRPr="00F348BB">
              <w:rPr>
                <w:rFonts w:ascii="Times New Roman" w:hAnsi="Times New Roman" w:cs="Times New Roman"/>
                <w:sz w:val="28"/>
                <w:szCs w:val="28"/>
              </w:rPr>
              <w:t>14</w:t>
            </w:r>
          </w:p>
        </w:tc>
      </w:tr>
      <w:tr w:rsidR="00391B2E" w:rsidRPr="00F348BB" w:rsidTr="00A412BF">
        <w:tc>
          <w:tcPr>
            <w:tcW w:w="2666" w:type="dxa"/>
            <w:tcBorders>
              <w:top w:val="single" w:sz="4" w:space="0" w:color="auto"/>
              <w:left w:val="single" w:sz="4" w:space="0" w:color="auto"/>
              <w:bottom w:val="single" w:sz="4" w:space="0" w:color="auto"/>
              <w:right w:val="single" w:sz="4" w:space="0" w:color="auto"/>
            </w:tcBorders>
            <w:hideMark/>
          </w:tcPr>
          <w:p w:rsidR="00391B2E" w:rsidRPr="00F348BB" w:rsidRDefault="00391B2E" w:rsidP="00092FFE">
            <w:pPr>
              <w:jc w:val="both"/>
              <w:rPr>
                <w:rFonts w:ascii="Times New Roman" w:hAnsi="Times New Roman" w:cs="Times New Roman"/>
                <w:sz w:val="28"/>
                <w:szCs w:val="28"/>
                <w:lang w:val="en-US"/>
              </w:rPr>
            </w:pPr>
            <w:r w:rsidRPr="00F348BB">
              <w:rPr>
                <w:rFonts w:ascii="Times New Roman" w:hAnsi="Times New Roman" w:cs="Times New Roman"/>
                <w:sz w:val="28"/>
                <w:szCs w:val="28"/>
                <w:lang w:val="en-US"/>
              </w:rPr>
              <w:t>Весенние каникулы</w:t>
            </w:r>
          </w:p>
        </w:tc>
        <w:tc>
          <w:tcPr>
            <w:tcW w:w="1817" w:type="dxa"/>
            <w:tcBorders>
              <w:top w:val="single" w:sz="4" w:space="0" w:color="auto"/>
              <w:left w:val="single" w:sz="4" w:space="0" w:color="auto"/>
              <w:bottom w:val="single" w:sz="4" w:space="0" w:color="auto"/>
              <w:right w:val="single" w:sz="4" w:space="0" w:color="auto"/>
            </w:tcBorders>
            <w:hideMark/>
          </w:tcPr>
          <w:p w:rsidR="00391B2E" w:rsidRPr="00F348BB" w:rsidRDefault="00391B2E" w:rsidP="00092FFE">
            <w:pPr>
              <w:jc w:val="both"/>
              <w:rPr>
                <w:rFonts w:ascii="Times New Roman" w:hAnsi="Times New Roman" w:cs="Times New Roman"/>
                <w:sz w:val="28"/>
                <w:szCs w:val="28"/>
                <w:highlight w:val="cyan"/>
              </w:rPr>
            </w:pPr>
            <w:r w:rsidRPr="00F348BB">
              <w:rPr>
                <w:rFonts w:ascii="Times New Roman" w:hAnsi="Times New Roman" w:cs="Times New Roman"/>
                <w:sz w:val="28"/>
                <w:szCs w:val="28"/>
              </w:rPr>
              <w:t>24.03.2025</w:t>
            </w:r>
          </w:p>
        </w:tc>
        <w:tc>
          <w:tcPr>
            <w:tcW w:w="1903" w:type="dxa"/>
            <w:tcBorders>
              <w:top w:val="single" w:sz="4" w:space="0" w:color="auto"/>
              <w:left w:val="single" w:sz="4" w:space="0" w:color="auto"/>
              <w:bottom w:val="single" w:sz="4" w:space="0" w:color="auto"/>
              <w:right w:val="single" w:sz="4" w:space="0" w:color="auto"/>
            </w:tcBorders>
            <w:hideMark/>
          </w:tcPr>
          <w:p w:rsidR="00391B2E" w:rsidRPr="00F348BB" w:rsidRDefault="00391B2E" w:rsidP="00092FFE">
            <w:pPr>
              <w:jc w:val="both"/>
              <w:rPr>
                <w:rFonts w:ascii="Times New Roman" w:hAnsi="Times New Roman" w:cs="Times New Roman"/>
                <w:sz w:val="28"/>
                <w:szCs w:val="28"/>
                <w:highlight w:val="cyan"/>
              </w:rPr>
            </w:pPr>
            <w:r w:rsidRPr="00F348BB">
              <w:rPr>
                <w:rFonts w:ascii="Times New Roman" w:hAnsi="Times New Roman" w:cs="Times New Roman"/>
                <w:sz w:val="28"/>
                <w:szCs w:val="28"/>
              </w:rPr>
              <w:t>31.03.2025</w:t>
            </w:r>
          </w:p>
        </w:tc>
        <w:tc>
          <w:tcPr>
            <w:tcW w:w="2970" w:type="dxa"/>
            <w:tcBorders>
              <w:top w:val="single" w:sz="4" w:space="0" w:color="auto"/>
              <w:left w:val="single" w:sz="4" w:space="0" w:color="auto"/>
              <w:bottom w:val="single" w:sz="4" w:space="0" w:color="auto"/>
              <w:right w:val="single" w:sz="4" w:space="0" w:color="auto"/>
            </w:tcBorders>
            <w:hideMark/>
          </w:tcPr>
          <w:p w:rsidR="00391B2E" w:rsidRPr="00F348BB" w:rsidRDefault="00391B2E" w:rsidP="00A412BF">
            <w:pPr>
              <w:ind w:firstLine="539"/>
              <w:jc w:val="both"/>
              <w:rPr>
                <w:rFonts w:ascii="Times New Roman" w:hAnsi="Times New Roman" w:cs="Times New Roman"/>
                <w:sz w:val="28"/>
                <w:szCs w:val="28"/>
                <w:highlight w:val="yellow"/>
              </w:rPr>
            </w:pPr>
            <w:r w:rsidRPr="00F348BB">
              <w:rPr>
                <w:rFonts w:ascii="Times New Roman" w:hAnsi="Times New Roman" w:cs="Times New Roman"/>
                <w:sz w:val="28"/>
                <w:szCs w:val="28"/>
              </w:rPr>
              <w:t>8</w:t>
            </w:r>
          </w:p>
        </w:tc>
      </w:tr>
      <w:tr w:rsidR="00391B2E" w:rsidRPr="00F348BB" w:rsidTr="00A412BF">
        <w:tc>
          <w:tcPr>
            <w:tcW w:w="2666" w:type="dxa"/>
            <w:tcBorders>
              <w:top w:val="single" w:sz="4" w:space="0" w:color="auto"/>
              <w:left w:val="single" w:sz="4" w:space="0" w:color="auto"/>
              <w:bottom w:val="single" w:sz="4" w:space="0" w:color="auto"/>
              <w:right w:val="single" w:sz="4" w:space="0" w:color="auto"/>
            </w:tcBorders>
            <w:hideMark/>
          </w:tcPr>
          <w:p w:rsidR="00391B2E" w:rsidRPr="00F348BB" w:rsidRDefault="00391B2E" w:rsidP="00092FFE">
            <w:pPr>
              <w:jc w:val="both"/>
              <w:rPr>
                <w:rFonts w:ascii="Times New Roman" w:hAnsi="Times New Roman" w:cs="Times New Roman"/>
                <w:sz w:val="28"/>
                <w:szCs w:val="28"/>
                <w:lang w:val="en-US"/>
              </w:rPr>
            </w:pPr>
            <w:r w:rsidRPr="00F348BB">
              <w:rPr>
                <w:rFonts w:ascii="Times New Roman" w:hAnsi="Times New Roman" w:cs="Times New Roman"/>
                <w:sz w:val="28"/>
                <w:szCs w:val="28"/>
                <w:lang w:val="en-US"/>
              </w:rPr>
              <w:t>Летние каникулы</w:t>
            </w:r>
          </w:p>
        </w:tc>
        <w:tc>
          <w:tcPr>
            <w:tcW w:w="1817" w:type="dxa"/>
            <w:tcBorders>
              <w:top w:val="single" w:sz="4" w:space="0" w:color="auto"/>
              <w:left w:val="single" w:sz="4" w:space="0" w:color="auto"/>
              <w:bottom w:val="single" w:sz="4" w:space="0" w:color="auto"/>
              <w:right w:val="single" w:sz="4" w:space="0" w:color="auto"/>
            </w:tcBorders>
            <w:hideMark/>
          </w:tcPr>
          <w:p w:rsidR="00391B2E" w:rsidRPr="00F348BB" w:rsidRDefault="00391B2E" w:rsidP="00092FFE">
            <w:pPr>
              <w:jc w:val="both"/>
              <w:rPr>
                <w:rFonts w:ascii="Times New Roman" w:hAnsi="Times New Roman" w:cs="Times New Roman"/>
                <w:sz w:val="28"/>
                <w:szCs w:val="28"/>
                <w:highlight w:val="cyan"/>
              </w:rPr>
            </w:pPr>
            <w:r w:rsidRPr="00F348BB">
              <w:rPr>
                <w:rFonts w:ascii="Times New Roman" w:hAnsi="Times New Roman" w:cs="Times New Roman"/>
                <w:sz w:val="28"/>
                <w:szCs w:val="28"/>
              </w:rPr>
              <w:t>27.05.2025</w:t>
            </w:r>
          </w:p>
        </w:tc>
        <w:tc>
          <w:tcPr>
            <w:tcW w:w="1903" w:type="dxa"/>
            <w:tcBorders>
              <w:top w:val="single" w:sz="4" w:space="0" w:color="auto"/>
              <w:left w:val="single" w:sz="4" w:space="0" w:color="auto"/>
              <w:bottom w:val="single" w:sz="4" w:space="0" w:color="auto"/>
              <w:right w:val="single" w:sz="4" w:space="0" w:color="auto"/>
            </w:tcBorders>
            <w:hideMark/>
          </w:tcPr>
          <w:p w:rsidR="00391B2E" w:rsidRPr="00F348BB" w:rsidRDefault="00391B2E" w:rsidP="00092FFE">
            <w:pPr>
              <w:jc w:val="both"/>
              <w:rPr>
                <w:rFonts w:ascii="Times New Roman" w:hAnsi="Times New Roman" w:cs="Times New Roman"/>
                <w:sz w:val="28"/>
                <w:szCs w:val="28"/>
                <w:highlight w:val="cyan"/>
              </w:rPr>
            </w:pPr>
            <w:r w:rsidRPr="00F348BB">
              <w:rPr>
                <w:rFonts w:ascii="Times New Roman" w:hAnsi="Times New Roman" w:cs="Times New Roman"/>
                <w:sz w:val="28"/>
                <w:szCs w:val="28"/>
              </w:rPr>
              <w:t>31.08.2025</w:t>
            </w:r>
          </w:p>
        </w:tc>
        <w:tc>
          <w:tcPr>
            <w:tcW w:w="2970" w:type="dxa"/>
            <w:tcBorders>
              <w:top w:val="single" w:sz="4" w:space="0" w:color="auto"/>
              <w:left w:val="single" w:sz="4" w:space="0" w:color="auto"/>
              <w:bottom w:val="single" w:sz="4" w:space="0" w:color="auto"/>
              <w:right w:val="single" w:sz="4" w:space="0" w:color="auto"/>
            </w:tcBorders>
            <w:hideMark/>
          </w:tcPr>
          <w:p w:rsidR="00391B2E" w:rsidRPr="00F348BB" w:rsidRDefault="00391B2E" w:rsidP="00A412BF">
            <w:pPr>
              <w:ind w:firstLine="539"/>
              <w:jc w:val="both"/>
              <w:rPr>
                <w:rFonts w:ascii="Times New Roman" w:hAnsi="Times New Roman" w:cs="Times New Roman"/>
                <w:sz w:val="28"/>
                <w:szCs w:val="28"/>
                <w:highlight w:val="yellow"/>
              </w:rPr>
            </w:pPr>
            <w:r w:rsidRPr="00F348BB">
              <w:rPr>
                <w:rFonts w:ascii="Times New Roman" w:hAnsi="Times New Roman" w:cs="Times New Roman"/>
                <w:sz w:val="28"/>
                <w:szCs w:val="28"/>
              </w:rPr>
              <w:t>98</w:t>
            </w:r>
          </w:p>
        </w:tc>
      </w:tr>
      <w:tr w:rsidR="00391B2E" w:rsidRPr="00F348BB" w:rsidTr="00A412BF">
        <w:tc>
          <w:tcPr>
            <w:tcW w:w="6386" w:type="dxa"/>
            <w:gridSpan w:val="3"/>
            <w:tcBorders>
              <w:top w:val="single" w:sz="4" w:space="0" w:color="auto"/>
              <w:left w:val="single" w:sz="4" w:space="0" w:color="auto"/>
              <w:bottom w:val="single" w:sz="4" w:space="0" w:color="auto"/>
              <w:right w:val="single" w:sz="4" w:space="0" w:color="auto"/>
            </w:tcBorders>
            <w:shd w:val="clear" w:color="auto" w:fill="BFBFBF"/>
            <w:hideMark/>
          </w:tcPr>
          <w:p w:rsidR="00391B2E" w:rsidRPr="00F348BB" w:rsidRDefault="00391B2E" w:rsidP="00A412BF">
            <w:pPr>
              <w:ind w:firstLine="539"/>
              <w:jc w:val="both"/>
              <w:rPr>
                <w:rFonts w:ascii="Times New Roman" w:hAnsi="Times New Roman" w:cs="Times New Roman"/>
                <w:b/>
                <w:sz w:val="28"/>
                <w:szCs w:val="28"/>
              </w:rPr>
            </w:pPr>
            <w:r w:rsidRPr="00F348BB">
              <w:rPr>
                <w:rFonts w:ascii="Times New Roman" w:hAnsi="Times New Roman" w:cs="Times New Roman"/>
                <w:b/>
                <w:sz w:val="28"/>
                <w:szCs w:val="28"/>
              </w:rPr>
              <w:t>Итого</w:t>
            </w:r>
          </w:p>
        </w:tc>
        <w:tc>
          <w:tcPr>
            <w:tcW w:w="2970" w:type="dxa"/>
            <w:tcBorders>
              <w:top w:val="single" w:sz="4" w:space="0" w:color="auto"/>
              <w:left w:val="single" w:sz="4" w:space="0" w:color="auto"/>
              <w:bottom w:val="single" w:sz="4" w:space="0" w:color="auto"/>
              <w:right w:val="single" w:sz="4" w:space="0" w:color="auto"/>
            </w:tcBorders>
            <w:shd w:val="clear" w:color="auto" w:fill="BFBFBF"/>
            <w:hideMark/>
          </w:tcPr>
          <w:p w:rsidR="00391B2E" w:rsidRPr="00F348BB" w:rsidRDefault="00391B2E" w:rsidP="00A412BF">
            <w:pPr>
              <w:ind w:firstLine="539"/>
              <w:jc w:val="both"/>
              <w:rPr>
                <w:rFonts w:ascii="Times New Roman" w:hAnsi="Times New Roman" w:cs="Times New Roman"/>
                <w:b/>
                <w:sz w:val="28"/>
                <w:szCs w:val="28"/>
                <w:lang w:val="en-US"/>
              </w:rPr>
            </w:pPr>
            <w:r w:rsidRPr="00F348BB">
              <w:rPr>
                <w:rFonts w:ascii="Times New Roman" w:hAnsi="Times New Roman" w:cs="Times New Roman"/>
                <w:b/>
                <w:sz w:val="28"/>
                <w:szCs w:val="28"/>
                <w:lang w:val="en-US"/>
              </w:rPr>
              <w:t>194</w:t>
            </w:r>
          </w:p>
        </w:tc>
      </w:tr>
    </w:tbl>
    <w:p w:rsidR="00391B2E" w:rsidRPr="00F348BB" w:rsidRDefault="00391B2E" w:rsidP="00391B2E">
      <w:pPr>
        <w:spacing w:before="500"/>
        <w:ind w:firstLine="539"/>
        <w:jc w:val="both"/>
        <w:rPr>
          <w:rFonts w:ascii="Times New Roman" w:hAnsi="Times New Roman" w:cs="Times New Roman"/>
          <w:b/>
          <w:sz w:val="28"/>
          <w:szCs w:val="28"/>
        </w:rPr>
      </w:pPr>
      <w:r w:rsidRPr="00F348BB">
        <w:rPr>
          <w:rFonts w:ascii="Times New Roman" w:hAnsi="Times New Roman" w:cs="Times New Roman"/>
          <w:b/>
          <w:sz w:val="28"/>
          <w:szCs w:val="28"/>
        </w:rPr>
        <w:t>9 классы</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6"/>
        <w:gridCol w:w="1817"/>
        <w:gridCol w:w="1903"/>
        <w:gridCol w:w="2970"/>
      </w:tblGrid>
      <w:tr w:rsidR="00391B2E" w:rsidRPr="00F348BB" w:rsidTr="00A412BF">
        <w:tc>
          <w:tcPr>
            <w:tcW w:w="2666" w:type="dxa"/>
            <w:vMerge w:val="restart"/>
            <w:tcBorders>
              <w:top w:val="single" w:sz="4" w:space="0" w:color="auto"/>
              <w:left w:val="single" w:sz="4" w:space="0" w:color="auto"/>
              <w:bottom w:val="single" w:sz="4" w:space="0" w:color="auto"/>
              <w:right w:val="single" w:sz="4" w:space="0" w:color="auto"/>
            </w:tcBorders>
            <w:hideMark/>
          </w:tcPr>
          <w:p w:rsidR="00391B2E" w:rsidRPr="00F348BB" w:rsidRDefault="00391B2E" w:rsidP="001B2640">
            <w:pPr>
              <w:jc w:val="both"/>
              <w:rPr>
                <w:rFonts w:ascii="Times New Roman" w:hAnsi="Times New Roman" w:cs="Times New Roman"/>
                <w:b/>
                <w:sz w:val="28"/>
                <w:szCs w:val="28"/>
              </w:rPr>
            </w:pPr>
            <w:r w:rsidRPr="00F348BB">
              <w:rPr>
                <w:rFonts w:ascii="Times New Roman" w:hAnsi="Times New Roman" w:cs="Times New Roman"/>
                <w:b/>
                <w:sz w:val="28"/>
                <w:szCs w:val="28"/>
              </w:rPr>
              <w:t>Каникулярный период</w:t>
            </w:r>
          </w:p>
        </w:tc>
        <w:tc>
          <w:tcPr>
            <w:tcW w:w="3720" w:type="dxa"/>
            <w:gridSpan w:val="2"/>
            <w:tcBorders>
              <w:top w:val="single" w:sz="4" w:space="0" w:color="auto"/>
              <w:left w:val="single" w:sz="4" w:space="0" w:color="auto"/>
              <w:bottom w:val="single" w:sz="4" w:space="0" w:color="auto"/>
              <w:right w:val="single" w:sz="4" w:space="0" w:color="auto"/>
            </w:tcBorders>
            <w:hideMark/>
          </w:tcPr>
          <w:p w:rsidR="00391B2E" w:rsidRPr="00F348BB" w:rsidRDefault="00391B2E" w:rsidP="00A412BF">
            <w:pPr>
              <w:ind w:firstLine="539"/>
              <w:jc w:val="both"/>
              <w:rPr>
                <w:rFonts w:ascii="Times New Roman" w:hAnsi="Times New Roman" w:cs="Times New Roman"/>
                <w:b/>
                <w:sz w:val="28"/>
                <w:szCs w:val="28"/>
              </w:rPr>
            </w:pPr>
            <w:r w:rsidRPr="00F348BB">
              <w:rPr>
                <w:rFonts w:ascii="Times New Roman" w:hAnsi="Times New Roman" w:cs="Times New Roman"/>
                <w:b/>
                <w:sz w:val="28"/>
                <w:szCs w:val="28"/>
              </w:rPr>
              <w:t>Дата</w:t>
            </w:r>
          </w:p>
        </w:tc>
        <w:tc>
          <w:tcPr>
            <w:tcW w:w="2970" w:type="dxa"/>
            <w:vMerge w:val="restart"/>
            <w:tcBorders>
              <w:top w:val="single" w:sz="4" w:space="0" w:color="auto"/>
              <w:left w:val="single" w:sz="4" w:space="0" w:color="auto"/>
              <w:bottom w:val="single" w:sz="4" w:space="0" w:color="auto"/>
              <w:right w:val="single" w:sz="4" w:space="0" w:color="auto"/>
            </w:tcBorders>
            <w:hideMark/>
          </w:tcPr>
          <w:p w:rsidR="00391B2E" w:rsidRPr="00F348BB" w:rsidRDefault="00391B2E" w:rsidP="001B2640">
            <w:pPr>
              <w:jc w:val="both"/>
              <w:rPr>
                <w:rFonts w:ascii="Times New Roman" w:hAnsi="Times New Roman" w:cs="Times New Roman"/>
                <w:b/>
                <w:sz w:val="28"/>
                <w:szCs w:val="28"/>
              </w:rPr>
            </w:pPr>
            <w:r w:rsidRPr="00F348BB">
              <w:rPr>
                <w:rFonts w:ascii="Times New Roman" w:hAnsi="Times New Roman" w:cs="Times New Roman"/>
                <w:b/>
                <w:sz w:val="28"/>
                <w:szCs w:val="28"/>
              </w:rPr>
              <w:t>Продолжительность каникул в календарных днях</w:t>
            </w:r>
          </w:p>
        </w:tc>
      </w:tr>
      <w:tr w:rsidR="00391B2E" w:rsidRPr="00F348BB" w:rsidTr="00A412BF">
        <w:tc>
          <w:tcPr>
            <w:tcW w:w="0" w:type="auto"/>
            <w:vMerge/>
            <w:tcBorders>
              <w:top w:val="single" w:sz="4" w:space="0" w:color="auto"/>
              <w:left w:val="single" w:sz="4" w:space="0" w:color="auto"/>
              <w:bottom w:val="single" w:sz="4" w:space="0" w:color="auto"/>
              <w:right w:val="single" w:sz="4" w:space="0" w:color="auto"/>
            </w:tcBorders>
            <w:vAlign w:val="center"/>
            <w:hideMark/>
          </w:tcPr>
          <w:p w:rsidR="00391B2E" w:rsidRPr="00F348BB" w:rsidRDefault="00391B2E" w:rsidP="00A412BF">
            <w:pPr>
              <w:jc w:val="both"/>
              <w:rPr>
                <w:rFonts w:ascii="Times New Roman" w:hAnsi="Times New Roman" w:cs="Times New Roman"/>
                <w:b/>
                <w:sz w:val="28"/>
                <w:szCs w:val="28"/>
              </w:rPr>
            </w:pPr>
          </w:p>
        </w:tc>
        <w:tc>
          <w:tcPr>
            <w:tcW w:w="1817" w:type="dxa"/>
            <w:tcBorders>
              <w:top w:val="single" w:sz="4" w:space="0" w:color="auto"/>
              <w:left w:val="single" w:sz="4" w:space="0" w:color="auto"/>
              <w:bottom w:val="single" w:sz="4" w:space="0" w:color="auto"/>
              <w:right w:val="single" w:sz="4" w:space="0" w:color="auto"/>
            </w:tcBorders>
            <w:hideMark/>
          </w:tcPr>
          <w:p w:rsidR="00391B2E" w:rsidRPr="00F348BB" w:rsidRDefault="00391B2E" w:rsidP="001B2640">
            <w:pPr>
              <w:jc w:val="both"/>
              <w:rPr>
                <w:rFonts w:ascii="Times New Roman" w:hAnsi="Times New Roman" w:cs="Times New Roman"/>
                <w:b/>
                <w:sz w:val="28"/>
                <w:szCs w:val="28"/>
              </w:rPr>
            </w:pPr>
            <w:r w:rsidRPr="00F348BB">
              <w:rPr>
                <w:rFonts w:ascii="Times New Roman" w:hAnsi="Times New Roman" w:cs="Times New Roman"/>
                <w:b/>
                <w:sz w:val="28"/>
                <w:szCs w:val="28"/>
              </w:rPr>
              <w:t xml:space="preserve">Начало </w:t>
            </w:r>
          </w:p>
        </w:tc>
        <w:tc>
          <w:tcPr>
            <w:tcW w:w="1903" w:type="dxa"/>
            <w:tcBorders>
              <w:top w:val="single" w:sz="4" w:space="0" w:color="auto"/>
              <w:left w:val="single" w:sz="4" w:space="0" w:color="auto"/>
              <w:bottom w:val="single" w:sz="4" w:space="0" w:color="auto"/>
              <w:right w:val="single" w:sz="4" w:space="0" w:color="auto"/>
            </w:tcBorders>
            <w:hideMark/>
          </w:tcPr>
          <w:p w:rsidR="00391B2E" w:rsidRPr="00F348BB" w:rsidRDefault="00391B2E" w:rsidP="001B2640">
            <w:pPr>
              <w:jc w:val="both"/>
              <w:rPr>
                <w:rFonts w:ascii="Times New Roman" w:hAnsi="Times New Roman" w:cs="Times New Roman"/>
                <w:b/>
                <w:sz w:val="28"/>
                <w:szCs w:val="28"/>
              </w:rPr>
            </w:pPr>
            <w:r w:rsidRPr="00F348BB">
              <w:rPr>
                <w:rFonts w:ascii="Times New Roman" w:hAnsi="Times New Roman" w:cs="Times New Roman"/>
                <w:b/>
                <w:sz w:val="28"/>
                <w:szCs w:val="28"/>
              </w:rPr>
              <w:t xml:space="preserve">Окончание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91B2E" w:rsidRPr="00F348BB" w:rsidRDefault="00391B2E" w:rsidP="00A412BF">
            <w:pPr>
              <w:jc w:val="both"/>
              <w:rPr>
                <w:rFonts w:ascii="Times New Roman" w:hAnsi="Times New Roman" w:cs="Times New Roman"/>
                <w:b/>
                <w:sz w:val="28"/>
                <w:szCs w:val="28"/>
              </w:rPr>
            </w:pPr>
          </w:p>
        </w:tc>
      </w:tr>
      <w:tr w:rsidR="00391B2E" w:rsidRPr="00F348BB" w:rsidTr="00A412BF">
        <w:tc>
          <w:tcPr>
            <w:tcW w:w="2666" w:type="dxa"/>
            <w:tcBorders>
              <w:top w:val="single" w:sz="4" w:space="0" w:color="auto"/>
              <w:left w:val="single" w:sz="4" w:space="0" w:color="auto"/>
              <w:bottom w:val="single" w:sz="4" w:space="0" w:color="auto"/>
              <w:right w:val="single" w:sz="4" w:space="0" w:color="auto"/>
            </w:tcBorders>
            <w:hideMark/>
          </w:tcPr>
          <w:p w:rsidR="00391B2E" w:rsidRPr="00F348BB" w:rsidRDefault="00391B2E" w:rsidP="001B2640">
            <w:pPr>
              <w:jc w:val="both"/>
              <w:rPr>
                <w:rFonts w:ascii="Times New Roman" w:hAnsi="Times New Roman" w:cs="Times New Roman"/>
                <w:sz w:val="28"/>
                <w:szCs w:val="28"/>
                <w:lang w:val="en-US"/>
              </w:rPr>
            </w:pPr>
            <w:r w:rsidRPr="00F348BB">
              <w:rPr>
                <w:rFonts w:ascii="Times New Roman" w:hAnsi="Times New Roman" w:cs="Times New Roman"/>
                <w:sz w:val="28"/>
                <w:szCs w:val="28"/>
                <w:lang w:val="en-US"/>
              </w:rPr>
              <w:t>Осенние каникулы</w:t>
            </w:r>
          </w:p>
        </w:tc>
        <w:tc>
          <w:tcPr>
            <w:tcW w:w="1817" w:type="dxa"/>
            <w:tcBorders>
              <w:top w:val="single" w:sz="4" w:space="0" w:color="auto"/>
              <w:left w:val="single" w:sz="4" w:space="0" w:color="auto"/>
              <w:bottom w:val="single" w:sz="4" w:space="0" w:color="auto"/>
              <w:right w:val="single" w:sz="4" w:space="0" w:color="auto"/>
            </w:tcBorders>
            <w:hideMark/>
          </w:tcPr>
          <w:p w:rsidR="00391B2E" w:rsidRPr="00F348BB" w:rsidRDefault="00391B2E" w:rsidP="001B2640">
            <w:pPr>
              <w:jc w:val="both"/>
              <w:rPr>
                <w:rFonts w:ascii="Times New Roman" w:hAnsi="Times New Roman" w:cs="Times New Roman"/>
                <w:sz w:val="28"/>
                <w:szCs w:val="28"/>
                <w:highlight w:val="cyan"/>
              </w:rPr>
            </w:pPr>
            <w:r w:rsidRPr="00F348BB">
              <w:rPr>
                <w:rFonts w:ascii="Times New Roman" w:hAnsi="Times New Roman" w:cs="Times New Roman"/>
                <w:sz w:val="28"/>
                <w:szCs w:val="28"/>
              </w:rPr>
              <w:t>28.10.2024</w:t>
            </w:r>
          </w:p>
        </w:tc>
        <w:tc>
          <w:tcPr>
            <w:tcW w:w="1903" w:type="dxa"/>
            <w:tcBorders>
              <w:top w:val="single" w:sz="4" w:space="0" w:color="auto"/>
              <w:left w:val="single" w:sz="4" w:space="0" w:color="auto"/>
              <w:bottom w:val="single" w:sz="4" w:space="0" w:color="auto"/>
              <w:right w:val="single" w:sz="4" w:space="0" w:color="auto"/>
            </w:tcBorders>
            <w:hideMark/>
          </w:tcPr>
          <w:p w:rsidR="00391B2E" w:rsidRPr="00F348BB" w:rsidRDefault="00391B2E" w:rsidP="001B2640">
            <w:pPr>
              <w:jc w:val="both"/>
              <w:rPr>
                <w:rFonts w:ascii="Times New Roman" w:hAnsi="Times New Roman" w:cs="Times New Roman"/>
                <w:sz w:val="28"/>
                <w:szCs w:val="28"/>
                <w:highlight w:val="cyan"/>
              </w:rPr>
            </w:pPr>
            <w:r w:rsidRPr="00F348BB">
              <w:rPr>
                <w:rFonts w:ascii="Times New Roman" w:hAnsi="Times New Roman" w:cs="Times New Roman"/>
                <w:sz w:val="28"/>
                <w:szCs w:val="28"/>
              </w:rPr>
              <w:t>04.11.2024</w:t>
            </w:r>
          </w:p>
        </w:tc>
        <w:tc>
          <w:tcPr>
            <w:tcW w:w="2970" w:type="dxa"/>
            <w:tcBorders>
              <w:top w:val="single" w:sz="4" w:space="0" w:color="auto"/>
              <w:left w:val="single" w:sz="4" w:space="0" w:color="auto"/>
              <w:bottom w:val="single" w:sz="4" w:space="0" w:color="auto"/>
              <w:right w:val="single" w:sz="4" w:space="0" w:color="auto"/>
            </w:tcBorders>
            <w:hideMark/>
          </w:tcPr>
          <w:p w:rsidR="00391B2E" w:rsidRPr="00F348BB" w:rsidRDefault="00391B2E" w:rsidP="00A412BF">
            <w:pPr>
              <w:ind w:firstLine="539"/>
              <w:jc w:val="both"/>
              <w:rPr>
                <w:rFonts w:ascii="Times New Roman" w:hAnsi="Times New Roman" w:cs="Times New Roman"/>
                <w:sz w:val="28"/>
                <w:szCs w:val="28"/>
                <w:highlight w:val="yellow"/>
              </w:rPr>
            </w:pPr>
            <w:r w:rsidRPr="00F348BB">
              <w:rPr>
                <w:rFonts w:ascii="Times New Roman" w:hAnsi="Times New Roman" w:cs="Times New Roman"/>
                <w:sz w:val="28"/>
                <w:szCs w:val="28"/>
              </w:rPr>
              <w:t>8</w:t>
            </w:r>
          </w:p>
        </w:tc>
      </w:tr>
      <w:tr w:rsidR="00391B2E" w:rsidRPr="00F348BB" w:rsidTr="00A412BF">
        <w:tc>
          <w:tcPr>
            <w:tcW w:w="2666" w:type="dxa"/>
            <w:tcBorders>
              <w:top w:val="single" w:sz="4" w:space="0" w:color="auto"/>
              <w:left w:val="single" w:sz="4" w:space="0" w:color="auto"/>
              <w:bottom w:val="single" w:sz="4" w:space="0" w:color="auto"/>
              <w:right w:val="single" w:sz="4" w:space="0" w:color="auto"/>
            </w:tcBorders>
            <w:hideMark/>
          </w:tcPr>
          <w:p w:rsidR="00391B2E" w:rsidRPr="00F348BB" w:rsidRDefault="00391B2E" w:rsidP="001B2640">
            <w:pPr>
              <w:jc w:val="both"/>
              <w:rPr>
                <w:rFonts w:ascii="Times New Roman" w:hAnsi="Times New Roman" w:cs="Times New Roman"/>
                <w:sz w:val="28"/>
                <w:szCs w:val="28"/>
                <w:lang w:val="en-US"/>
              </w:rPr>
            </w:pPr>
            <w:r w:rsidRPr="00F348BB">
              <w:rPr>
                <w:rFonts w:ascii="Times New Roman" w:hAnsi="Times New Roman" w:cs="Times New Roman"/>
                <w:sz w:val="28"/>
                <w:szCs w:val="28"/>
                <w:lang w:val="en-US"/>
              </w:rPr>
              <w:t>Зимние каникулы</w:t>
            </w:r>
          </w:p>
        </w:tc>
        <w:tc>
          <w:tcPr>
            <w:tcW w:w="1817" w:type="dxa"/>
            <w:tcBorders>
              <w:top w:val="single" w:sz="4" w:space="0" w:color="auto"/>
              <w:left w:val="single" w:sz="4" w:space="0" w:color="auto"/>
              <w:bottom w:val="single" w:sz="4" w:space="0" w:color="auto"/>
              <w:right w:val="single" w:sz="4" w:space="0" w:color="auto"/>
            </w:tcBorders>
            <w:hideMark/>
          </w:tcPr>
          <w:p w:rsidR="00391B2E" w:rsidRPr="00F348BB" w:rsidRDefault="00391B2E" w:rsidP="001B2640">
            <w:pPr>
              <w:jc w:val="both"/>
              <w:rPr>
                <w:rFonts w:ascii="Times New Roman" w:hAnsi="Times New Roman" w:cs="Times New Roman"/>
                <w:sz w:val="28"/>
                <w:szCs w:val="28"/>
                <w:highlight w:val="cyan"/>
              </w:rPr>
            </w:pPr>
            <w:r w:rsidRPr="00F348BB">
              <w:rPr>
                <w:rFonts w:ascii="Times New Roman" w:hAnsi="Times New Roman" w:cs="Times New Roman"/>
                <w:sz w:val="28"/>
                <w:szCs w:val="28"/>
              </w:rPr>
              <w:t>30.12.2024</w:t>
            </w:r>
          </w:p>
        </w:tc>
        <w:tc>
          <w:tcPr>
            <w:tcW w:w="1903" w:type="dxa"/>
            <w:tcBorders>
              <w:top w:val="single" w:sz="4" w:space="0" w:color="auto"/>
              <w:left w:val="single" w:sz="4" w:space="0" w:color="auto"/>
              <w:bottom w:val="single" w:sz="4" w:space="0" w:color="auto"/>
              <w:right w:val="single" w:sz="4" w:space="0" w:color="auto"/>
            </w:tcBorders>
            <w:hideMark/>
          </w:tcPr>
          <w:p w:rsidR="00391B2E" w:rsidRPr="00F348BB" w:rsidRDefault="00391B2E" w:rsidP="001B2640">
            <w:pPr>
              <w:jc w:val="both"/>
              <w:rPr>
                <w:rFonts w:ascii="Times New Roman" w:hAnsi="Times New Roman" w:cs="Times New Roman"/>
                <w:sz w:val="28"/>
                <w:szCs w:val="28"/>
                <w:highlight w:val="cyan"/>
              </w:rPr>
            </w:pPr>
            <w:r w:rsidRPr="00F348BB">
              <w:rPr>
                <w:rFonts w:ascii="Times New Roman" w:hAnsi="Times New Roman" w:cs="Times New Roman"/>
                <w:sz w:val="28"/>
                <w:szCs w:val="28"/>
              </w:rPr>
              <w:t>12.01.2025</w:t>
            </w:r>
          </w:p>
        </w:tc>
        <w:tc>
          <w:tcPr>
            <w:tcW w:w="2970" w:type="dxa"/>
            <w:tcBorders>
              <w:top w:val="single" w:sz="4" w:space="0" w:color="auto"/>
              <w:left w:val="single" w:sz="4" w:space="0" w:color="auto"/>
              <w:bottom w:val="single" w:sz="4" w:space="0" w:color="auto"/>
              <w:right w:val="single" w:sz="4" w:space="0" w:color="auto"/>
            </w:tcBorders>
            <w:hideMark/>
          </w:tcPr>
          <w:p w:rsidR="00391B2E" w:rsidRPr="00F348BB" w:rsidRDefault="00391B2E" w:rsidP="00A412BF">
            <w:pPr>
              <w:ind w:firstLine="539"/>
              <w:jc w:val="both"/>
              <w:rPr>
                <w:rFonts w:ascii="Times New Roman" w:hAnsi="Times New Roman" w:cs="Times New Roman"/>
                <w:sz w:val="28"/>
                <w:szCs w:val="28"/>
                <w:highlight w:val="yellow"/>
              </w:rPr>
            </w:pPr>
            <w:r w:rsidRPr="00F348BB">
              <w:rPr>
                <w:rFonts w:ascii="Times New Roman" w:hAnsi="Times New Roman" w:cs="Times New Roman"/>
                <w:sz w:val="28"/>
                <w:szCs w:val="28"/>
              </w:rPr>
              <w:t>14</w:t>
            </w:r>
          </w:p>
        </w:tc>
      </w:tr>
      <w:tr w:rsidR="00391B2E" w:rsidRPr="00F348BB" w:rsidTr="00A412BF">
        <w:tc>
          <w:tcPr>
            <w:tcW w:w="2666" w:type="dxa"/>
            <w:tcBorders>
              <w:top w:val="single" w:sz="4" w:space="0" w:color="auto"/>
              <w:left w:val="single" w:sz="4" w:space="0" w:color="auto"/>
              <w:bottom w:val="single" w:sz="4" w:space="0" w:color="auto"/>
              <w:right w:val="single" w:sz="4" w:space="0" w:color="auto"/>
            </w:tcBorders>
            <w:hideMark/>
          </w:tcPr>
          <w:p w:rsidR="00391B2E" w:rsidRPr="00F348BB" w:rsidRDefault="00391B2E" w:rsidP="001B2640">
            <w:pPr>
              <w:jc w:val="both"/>
              <w:rPr>
                <w:rFonts w:ascii="Times New Roman" w:hAnsi="Times New Roman" w:cs="Times New Roman"/>
                <w:sz w:val="28"/>
                <w:szCs w:val="28"/>
                <w:lang w:val="en-US"/>
              </w:rPr>
            </w:pPr>
            <w:r w:rsidRPr="00F348BB">
              <w:rPr>
                <w:rFonts w:ascii="Times New Roman" w:hAnsi="Times New Roman" w:cs="Times New Roman"/>
                <w:sz w:val="28"/>
                <w:szCs w:val="28"/>
                <w:lang w:val="en-US"/>
              </w:rPr>
              <w:t>Весенние каникулы</w:t>
            </w:r>
          </w:p>
        </w:tc>
        <w:tc>
          <w:tcPr>
            <w:tcW w:w="1817" w:type="dxa"/>
            <w:tcBorders>
              <w:top w:val="single" w:sz="4" w:space="0" w:color="auto"/>
              <w:left w:val="single" w:sz="4" w:space="0" w:color="auto"/>
              <w:bottom w:val="single" w:sz="4" w:space="0" w:color="auto"/>
              <w:right w:val="single" w:sz="4" w:space="0" w:color="auto"/>
            </w:tcBorders>
            <w:hideMark/>
          </w:tcPr>
          <w:p w:rsidR="00391B2E" w:rsidRPr="00F348BB" w:rsidRDefault="00391B2E" w:rsidP="001B2640">
            <w:pPr>
              <w:jc w:val="both"/>
              <w:rPr>
                <w:rFonts w:ascii="Times New Roman" w:hAnsi="Times New Roman" w:cs="Times New Roman"/>
                <w:sz w:val="28"/>
                <w:szCs w:val="28"/>
                <w:highlight w:val="cyan"/>
              </w:rPr>
            </w:pPr>
            <w:r w:rsidRPr="00F348BB">
              <w:rPr>
                <w:rFonts w:ascii="Times New Roman" w:hAnsi="Times New Roman" w:cs="Times New Roman"/>
                <w:sz w:val="28"/>
                <w:szCs w:val="28"/>
              </w:rPr>
              <w:t>24.03.2025</w:t>
            </w:r>
          </w:p>
        </w:tc>
        <w:tc>
          <w:tcPr>
            <w:tcW w:w="1903" w:type="dxa"/>
            <w:tcBorders>
              <w:top w:val="single" w:sz="4" w:space="0" w:color="auto"/>
              <w:left w:val="single" w:sz="4" w:space="0" w:color="auto"/>
              <w:bottom w:val="single" w:sz="4" w:space="0" w:color="auto"/>
              <w:right w:val="single" w:sz="4" w:space="0" w:color="auto"/>
            </w:tcBorders>
            <w:hideMark/>
          </w:tcPr>
          <w:p w:rsidR="00391B2E" w:rsidRPr="00F348BB" w:rsidRDefault="00391B2E" w:rsidP="001B2640">
            <w:pPr>
              <w:jc w:val="both"/>
              <w:rPr>
                <w:rFonts w:ascii="Times New Roman" w:hAnsi="Times New Roman" w:cs="Times New Roman"/>
                <w:sz w:val="28"/>
                <w:szCs w:val="28"/>
                <w:highlight w:val="cyan"/>
              </w:rPr>
            </w:pPr>
            <w:r w:rsidRPr="00F348BB">
              <w:rPr>
                <w:rFonts w:ascii="Times New Roman" w:hAnsi="Times New Roman" w:cs="Times New Roman"/>
                <w:sz w:val="28"/>
                <w:szCs w:val="28"/>
              </w:rPr>
              <w:t>31.03.2025</w:t>
            </w:r>
          </w:p>
        </w:tc>
        <w:tc>
          <w:tcPr>
            <w:tcW w:w="2970" w:type="dxa"/>
            <w:tcBorders>
              <w:top w:val="single" w:sz="4" w:space="0" w:color="auto"/>
              <w:left w:val="single" w:sz="4" w:space="0" w:color="auto"/>
              <w:bottom w:val="single" w:sz="4" w:space="0" w:color="auto"/>
              <w:right w:val="single" w:sz="4" w:space="0" w:color="auto"/>
            </w:tcBorders>
            <w:hideMark/>
          </w:tcPr>
          <w:p w:rsidR="00391B2E" w:rsidRPr="00F348BB" w:rsidRDefault="00391B2E" w:rsidP="00A412BF">
            <w:pPr>
              <w:ind w:firstLine="539"/>
              <w:jc w:val="both"/>
              <w:rPr>
                <w:rFonts w:ascii="Times New Roman" w:hAnsi="Times New Roman" w:cs="Times New Roman"/>
                <w:sz w:val="28"/>
                <w:szCs w:val="28"/>
                <w:highlight w:val="yellow"/>
              </w:rPr>
            </w:pPr>
            <w:r w:rsidRPr="00F348BB">
              <w:rPr>
                <w:rFonts w:ascii="Times New Roman" w:hAnsi="Times New Roman" w:cs="Times New Roman"/>
                <w:sz w:val="28"/>
                <w:szCs w:val="28"/>
              </w:rPr>
              <w:t>8</w:t>
            </w:r>
          </w:p>
        </w:tc>
      </w:tr>
      <w:tr w:rsidR="00391B2E" w:rsidRPr="00F348BB" w:rsidTr="00A412BF">
        <w:tc>
          <w:tcPr>
            <w:tcW w:w="2666" w:type="dxa"/>
            <w:tcBorders>
              <w:top w:val="single" w:sz="4" w:space="0" w:color="auto"/>
              <w:left w:val="single" w:sz="4" w:space="0" w:color="auto"/>
              <w:bottom w:val="single" w:sz="4" w:space="0" w:color="auto"/>
              <w:right w:val="single" w:sz="4" w:space="0" w:color="auto"/>
            </w:tcBorders>
            <w:hideMark/>
          </w:tcPr>
          <w:p w:rsidR="00391B2E" w:rsidRPr="00F348BB" w:rsidRDefault="00391B2E" w:rsidP="001B2640">
            <w:pPr>
              <w:jc w:val="both"/>
              <w:rPr>
                <w:rFonts w:ascii="Times New Roman" w:hAnsi="Times New Roman" w:cs="Times New Roman"/>
                <w:sz w:val="28"/>
                <w:szCs w:val="28"/>
              </w:rPr>
            </w:pPr>
            <w:r w:rsidRPr="00F348BB">
              <w:rPr>
                <w:rFonts w:ascii="Times New Roman" w:hAnsi="Times New Roman" w:cs="Times New Roman"/>
                <w:sz w:val="28"/>
                <w:szCs w:val="28"/>
                <w:lang w:val="en-US"/>
              </w:rPr>
              <w:t>Летние каникулы</w:t>
            </w:r>
            <w:r w:rsidRPr="00F348BB">
              <w:rPr>
                <w:rFonts w:ascii="Times New Roman" w:hAnsi="Times New Roman" w:cs="Times New Roman"/>
                <w:color w:val="000000"/>
                <w:sz w:val="28"/>
                <w:szCs w:val="28"/>
              </w:rPr>
              <w:t>**</w:t>
            </w:r>
          </w:p>
        </w:tc>
        <w:tc>
          <w:tcPr>
            <w:tcW w:w="1817" w:type="dxa"/>
            <w:tcBorders>
              <w:top w:val="single" w:sz="4" w:space="0" w:color="auto"/>
              <w:left w:val="single" w:sz="4" w:space="0" w:color="auto"/>
              <w:bottom w:val="single" w:sz="4" w:space="0" w:color="auto"/>
              <w:right w:val="single" w:sz="4" w:space="0" w:color="auto"/>
            </w:tcBorders>
            <w:hideMark/>
          </w:tcPr>
          <w:p w:rsidR="00391B2E" w:rsidRPr="00F348BB" w:rsidRDefault="00391B2E" w:rsidP="001B2640">
            <w:pPr>
              <w:jc w:val="both"/>
              <w:rPr>
                <w:rFonts w:ascii="Times New Roman" w:hAnsi="Times New Roman" w:cs="Times New Roman"/>
                <w:sz w:val="28"/>
                <w:szCs w:val="28"/>
                <w:highlight w:val="cyan"/>
              </w:rPr>
            </w:pPr>
            <w:r w:rsidRPr="00F348BB">
              <w:rPr>
                <w:rFonts w:ascii="Times New Roman" w:hAnsi="Times New Roman" w:cs="Times New Roman"/>
                <w:sz w:val="28"/>
                <w:szCs w:val="28"/>
                <w:lang w:val="en-US"/>
              </w:rPr>
              <w:t>01.0</w:t>
            </w:r>
            <w:r w:rsidRPr="00F348BB">
              <w:rPr>
                <w:rFonts w:ascii="Times New Roman" w:hAnsi="Times New Roman" w:cs="Times New Roman"/>
                <w:sz w:val="28"/>
                <w:szCs w:val="28"/>
              </w:rPr>
              <w:t>7</w:t>
            </w:r>
            <w:r w:rsidRPr="00F348BB">
              <w:rPr>
                <w:rFonts w:ascii="Times New Roman" w:hAnsi="Times New Roman" w:cs="Times New Roman"/>
                <w:sz w:val="28"/>
                <w:szCs w:val="28"/>
                <w:lang w:val="en-US"/>
              </w:rPr>
              <w:t>.202</w:t>
            </w:r>
            <w:r w:rsidRPr="00F348BB">
              <w:rPr>
                <w:rFonts w:ascii="Times New Roman" w:hAnsi="Times New Roman" w:cs="Times New Roman"/>
                <w:sz w:val="28"/>
                <w:szCs w:val="28"/>
              </w:rPr>
              <w:t>5</w:t>
            </w:r>
          </w:p>
        </w:tc>
        <w:tc>
          <w:tcPr>
            <w:tcW w:w="1903" w:type="dxa"/>
            <w:tcBorders>
              <w:top w:val="single" w:sz="4" w:space="0" w:color="auto"/>
              <w:left w:val="single" w:sz="4" w:space="0" w:color="auto"/>
              <w:bottom w:val="single" w:sz="4" w:space="0" w:color="auto"/>
              <w:right w:val="single" w:sz="4" w:space="0" w:color="auto"/>
            </w:tcBorders>
            <w:hideMark/>
          </w:tcPr>
          <w:p w:rsidR="00391B2E" w:rsidRPr="00F348BB" w:rsidRDefault="00391B2E" w:rsidP="001B2640">
            <w:pPr>
              <w:jc w:val="both"/>
              <w:rPr>
                <w:rFonts w:ascii="Times New Roman" w:hAnsi="Times New Roman" w:cs="Times New Roman"/>
                <w:sz w:val="28"/>
                <w:szCs w:val="28"/>
                <w:highlight w:val="cyan"/>
              </w:rPr>
            </w:pPr>
            <w:r w:rsidRPr="00F348BB">
              <w:rPr>
                <w:rFonts w:ascii="Times New Roman" w:hAnsi="Times New Roman" w:cs="Times New Roman"/>
                <w:sz w:val="28"/>
                <w:szCs w:val="28"/>
                <w:lang w:val="en-US"/>
              </w:rPr>
              <w:t>31.08.202</w:t>
            </w:r>
            <w:r w:rsidRPr="00F348BB">
              <w:rPr>
                <w:rFonts w:ascii="Times New Roman" w:hAnsi="Times New Roman" w:cs="Times New Roman"/>
                <w:sz w:val="28"/>
                <w:szCs w:val="28"/>
              </w:rPr>
              <w:t>5</w:t>
            </w:r>
          </w:p>
        </w:tc>
        <w:tc>
          <w:tcPr>
            <w:tcW w:w="2970" w:type="dxa"/>
            <w:tcBorders>
              <w:top w:val="single" w:sz="4" w:space="0" w:color="auto"/>
              <w:left w:val="single" w:sz="4" w:space="0" w:color="auto"/>
              <w:bottom w:val="single" w:sz="4" w:space="0" w:color="auto"/>
              <w:right w:val="single" w:sz="4" w:space="0" w:color="auto"/>
            </w:tcBorders>
            <w:hideMark/>
          </w:tcPr>
          <w:p w:rsidR="00391B2E" w:rsidRPr="00F348BB" w:rsidRDefault="00391B2E" w:rsidP="00A412BF">
            <w:pPr>
              <w:ind w:firstLine="539"/>
              <w:jc w:val="both"/>
              <w:rPr>
                <w:rFonts w:ascii="Times New Roman" w:hAnsi="Times New Roman" w:cs="Times New Roman"/>
                <w:sz w:val="28"/>
                <w:szCs w:val="28"/>
                <w:lang w:val="en-US"/>
              </w:rPr>
            </w:pPr>
            <w:r w:rsidRPr="00F348BB">
              <w:rPr>
                <w:rFonts w:ascii="Times New Roman" w:hAnsi="Times New Roman" w:cs="Times New Roman"/>
                <w:sz w:val="28"/>
                <w:szCs w:val="28"/>
              </w:rPr>
              <w:t>6</w:t>
            </w:r>
            <w:r w:rsidRPr="00F348BB">
              <w:rPr>
                <w:rFonts w:ascii="Times New Roman" w:hAnsi="Times New Roman" w:cs="Times New Roman"/>
                <w:sz w:val="28"/>
                <w:szCs w:val="28"/>
                <w:lang w:val="en-US"/>
              </w:rPr>
              <w:t>2</w:t>
            </w:r>
          </w:p>
        </w:tc>
      </w:tr>
      <w:tr w:rsidR="00391B2E" w:rsidRPr="00F348BB" w:rsidTr="00A412BF">
        <w:tc>
          <w:tcPr>
            <w:tcW w:w="6386" w:type="dxa"/>
            <w:gridSpan w:val="3"/>
            <w:tcBorders>
              <w:top w:val="single" w:sz="4" w:space="0" w:color="auto"/>
              <w:left w:val="single" w:sz="4" w:space="0" w:color="auto"/>
              <w:bottom w:val="single" w:sz="4" w:space="0" w:color="auto"/>
              <w:right w:val="single" w:sz="4" w:space="0" w:color="auto"/>
            </w:tcBorders>
            <w:shd w:val="clear" w:color="auto" w:fill="BFBFBF"/>
            <w:hideMark/>
          </w:tcPr>
          <w:p w:rsidR="00391B2E" w:rsidRPr="00F348BB" w:rsidRDefault="00391B2E" w:rsidP="00A412BF">
            <w:pPr>
              <w:ind w:firstLine="539"/>
              <w:jc w:val="both"/>
              <w:rPr>
                <w:rFonts w:ascii="Times New Roman" w:hAnsi="Times New Roman" w:cs="Times New Roman"/>
                <w:b/>
                <w:sz w:val="28"/>
                <w:szCs w:val="28"/>
              </w:rPr>
            </w:pPr>
            <w:r w:rsidRPr="00F348BB">
              <w:rPr>
                <w:rFonts w:ascii="Times New Roman" w:hAnsi="Times New Roman" w:cs="Times New Roman"/>
                <w:b/>
                <w:sz w:val="28"/>
                <w:szCs w:val="28"/>
              </w:rPr>
              <w:t>Итого</w:t>
            </w:r>
          </w:p>
        </w:tc>
        <w:tc>
          <w:tcPr>
            <w:tcW w:w="2970" w:type="dxa"/>
            <w:tcBorders>
              <w:top w:val="single" w:sz="4" w:space="0" w:color="auto"/>
              <w:left w:val="single" w:sz="4" w:space="0" w:color="auto"/>
              <w:bottom w:val="single" w:sz="4" w:space="0" w:color="auto"/>
              <w:right w:val="single" w:sz="4" w:space="0" w:color="auto"/>
            </w:tcBorders>
            <w:shd w:val="clear" w:color="auto" w:fill="BFBFBF"/>
            <w:hideMark/>
          </w:tcPr>
          <w:p w:rsidR="00391B2E" w:rsidRPr="00F348BB" w:rsidRDefault="00391B2E" w:rsidP="00A412BF">
            <w:pPr>
              <w:ind w:firstLine="539"/>
              <w:jc w:val="both"/>
              <w:rPr>
                <w:rFonts w:ascii="Times New Roman" w:hAnsi="Times New Roman" w:cs="Times New Roman"/>
                <w:b/>
                <w:sz w:val="28"/>
                <w:szCs w:val="28"/>
              </w:rPr>
            </w:pPr>
            <w:r w:rsidRPr="00F348BB">
              <w:rPr>
                <w:rFonts w:ascii="Times New Roman" w:hAnsi="Times New Roman" w:cs="Times New Roman"/>
                <w:b/>
                <w:sz w:val="28"/>
                <w:szCs w:val="28"/>
              </w:rPr>
              <w:t>92</w:t>
            </w:r>
          </w:p>
        </w:tc>
      </w:tr>
    </w:tbl>
    <w:p w:rsidR="00391B2E" w:rsidRPr="00F348BB" w:rsidRDefault="00391B2E" w:rsidP="00391B2E">
      <w:pPr>
        <w:jc w:val="both"/>
        <w:rPr>
          <w:rFonts w:ascii="Times New Roman" w:hAnsi="Times New Roman" w:cs="Times New Roman"/>
          <w:color w:val="000000"/>
          <w:sz w:val="28"/>
          <w:szCs w:val="28"/>
        </w:rPr>
      </w:pPr>
      <w:r w:rsidRPr="00F348BB">
        <w:rPr>
          <w:rFonts w:ascii="Times New Roman" w:hAnsi="Times New Roman" w:cs="Times New Roman"/>
          <w:color w:val="000000"/>
          <w:sz w:val="28"/>
          <w:szCs w:val="28"/>
        </w:rPr>
        <w:t>** В календарном учебном графике период летних каникул определен примерно.</w:t>
      </w:r>
    </w:p>
    <w:p w:rsidR="00391B2E" w:rsidRPr="00F348BB" w:rsidRDefault="00391B2E" w:rsidP="00391B2E">
      <w:pPr>
        <w:spacing w:before="500"/>
        <w:ind w:firstLine="539"/>
        <w:jc w:val="both"/>
        <w:rPr>
          <w:rFonts w:ascii="Times New Roman" w:hAnsi="Times New Roman" w:cs="Times New Roman"/>
          <w:b/>
          <w:sz w:val="28"/>
          <w:szCs w:val="28"/>
        </w:rPr>
      </w:pPr>
      <w:r w:rsidRPr="00F348BB">
        <w:rPr>
          <w:rFonts w:ascii="Times New Roman" w:hAnsi="Times New Roman" w:cs="Times New Roman"/>
          <w:b/>
          <w:sz w:val="28"/>
          <w:szCs w:val="28"/>
        </w:rPr>
        <w:t>4. Сроки проведения промежуточной аттестации</w:t>
      </w:r>
    </w:p>
    <w:p w:rsidR="00391B2E" w:rsidRPr="00F348BB" w:rsidRDefault="00391B2E" w:rsidP="00391B2E">
      <w:pPr>
        <w:jc w:val="both"/>
        <w:rPr>
          <w:rFonts w:ascii="Times New Roman" w:hAnsi="Times New Roman" w:cs="Times New Roman"/>
          <w:sz w:val="28"/>
          <w:szCs w:val="28"/>
        </w:rPr>
      </w:pPr>
      <w:r w:rsidRPr="00F348BB">
        <w:rPr>
          <w:rFonts w:ascii="Times New Roman" w:hAnsi="Times New Roman" w:cs="Times New Roman"/>
          <w:sz w:val="28"/>
          <w:szCs w:val="28"/>
        </w:rPr>
        <w:t>Промежуточная аттестация в переводных классах проводится без прекращения образовательной деятельности по предметам учебного плана в сроки:</w:t>
      </w:r>
    </w:p>
    <w:p w:rsidR="00391B2E" w:rsidRPr="00F348BB" w:rsidRDefault="00391B2E" w:rsidP="00AD512A">
      <w:pPr>
        <w:widowControl/>
        <w:numPr>
          <w:ilvl w:val="0"/>
          <w:numId w:val="10"/>
        </w:numPr>
        <w:autoSpaceDE/>
        <w:autoSpaceDN/>
        <w:ind w:left="0"/>
        <w:contextualSpacing/>
        <w:jc w:val="both"/>
        <w:rPr>
          <w:rFonts w:ascii="Times New Roman" w:hAnsi="Times New Roman" w:cs="Times New Roman"/>
          <w:sz w:val="28"/>
          <w:szCs w:val="28"/>
        </w:rPr>
      </w:pPr>
      <w:r w:rsidRPr="00F348BB">
        <w:rPr>
          <w:rFonts w:ascii="Times New Roman" w:hAnsi="Times New Roman" w:cs="Times New Roman"/>
          <w:sz w:val="28"/>
          <w:szCs w:val="28"/>
          <w:lang w:val="en-US"/>
        </w:rPr>
        <w:t>c</w:t>
      </w:r>
      <w:r w:rsidRPr="00F348BB">
        <w:rPr>
          <w:rFonts w:ascii="Times New Roman" w:hAnsi="Times New Roman" w:cs="Times New Roman"/>
          <w:sz w:val="28"/>
          <w:szCs w:val="28"/>
        </w:rPr>
        <w:t xml:space="preserve"> 21 апреля 2025 г. по 22 мая 2025 г.</w:t>
      </w:r>
    </w:p>
    <w:p w:rsidR="00391B2E" w:rsidRPr="00F348BB" w:rsidRDefault="00391B2E" w:rsidP="00391B2E">
      <w:pPr>
        <w:ind w:firstLine="539"/>
        <w:jc w:val="both"/>
        <w:rPr>
          <w:rFonts w:ascii="Times New Roman" w:hAnsi="Times New Roman" w:cs="Times New Roman"/>
          <w:sz w:val="28"/>
          <w:szCs w:val="28"/>
        </w:rPr>
      </w:pPr>
    </w:p>
    <w:p w:rsidR="00391B2E" w:rsidRPr="00F348BB" w:rsidRDefault="00391B2E" w:rsidP="00391B2E">
      <w:pPr>
        <w:ind w:firstLine="539"/>
        <w:jc w:val="both"/>
        <w:rPr>
          <w:rFonts w:ascii="Times New Roman" w:hAnsi="Times New Roman" w:cs="Times New Roman"/>
          <w:sz w:val="28"/>
          <w:szCs w:val="28"/>
        </w:rPr>
      </w:pPr>
      <w:r w:rsidRPr="00F348BB">
        <w:rPr>
          <w:rFonts w:ascii="Times New Roman" w:hAnsi="Times New Roman" w:cs="Times New Roman"/>
          <w:sz w:val="28"/>
          <w:szCs w:val="28"/>
        </w:rPr>
        <w:t>Сроки проведения ГИА обучающихся устанавливает Федеральная служба по надзору в сфере образования и науки (Рособрнадзор). В календарном учебном графике период определен примерно.</w:t>
      </w:r>
    </w:p>
    <w:p w:rsidR="00391B2E" w:rsidRPr="00F348BB" w:rsidRDefault="00391B2E" w:rsidP="00391B2E">
      <w:pPr>
        <w:ind w:firstLine="539"/>
        <w:jc w:val="both"/>
        <w:rPr>
          <w:rFonts w:ascii="Times New Roman" w:hAnsi="Times New Roman" w:cs="Times New Roman"/>
          <w:sz w:val="28"/>
          <w:szCs w:val="28"/>
        </w:rPr>
      </w:pPr>
    </w:p>
    <w:p w:rsidR="00391B2E" w:rsidRPr="00F348BB" w:rsidRDefault="00391B2E" w:rsidP="00391B2E">
      <w:pPr>
        <w:jc w:val="both"/>
        <w:rPr>
          <w:rFonts w:ascii="Times New Roman" w:hAnsi="Times New Roman" w:cs="Times New Roman"/>
          <w:sz w:val="28"/>
          <w:szCs w:val="28"/>
        </w:rPr>
      </w:pPr>
    </w:p>
    <w:p w:rsidR="00391B2E" w:rsidRPr="00F348BB" w:rsidRDefault="00391B2E" w:rsidP="00391B2E">
      <w:pPr>
        <w:jc w:val="both"/>
        <w:rPr>
          <w:rFonts w:ascii="Times New Roman" w:hAnsi="Times New Roman" w:cs="Times New Roman"/>
          <w:sz w:val="28"/>
          <w:szCs w:val="28"/>
        </w:rPr>
      </w:pPr>
    </w:p>
    <w:p w:rsidR="00391B2E" w:rsidRPr="00F348BB" w:rsidRDefault="00391B2E" w:rsidP="00AD512A">
      <w:pPr>
        <w:numPr>
          <w:ilvl w:val="1"/>
          <w:numId w:val="7"/>
        </w:numPr>
        <w:tabs>
          <w:tab w:val="left" w:pos="2092"/>
        </w:tabs>
        <w:spacing w:before="73"/>
        <w:ind w:hanging="421"/>
        <w:jc w:val="both"/>
        <w:rPr>
          <w:rFonts w:ascii="Times New Roman" w:hAnsi="Times New Roman" w:cs="Times New Roman"/>
          <w:b/>
          <w:sz w:val="28"/>
          <w:szCs w:val="28"/>
        </w:rPr>
      </w:pPr>
    </w:p>
    <w:p w:rsidR="00391B2E" w:rsidRPr="00F348BB" w:rsidRDefault="00391B2E" w:rsidP="00AD512A">
      <w:pPr>
        <w:numPr>
          <w:ilvl w:val="1"/>
          <w:numId w:val="7"/>
        </w:numPr>
        <w:tabs>
          <w:tab w:val="left" w:pos="2092"/>
        </w:tabs>
        <w:spacing w:before="73"/>
        <w:ind w:hanging="421"/>
        <w:jc w:val="both"/>
        <w:rPr>
          <w:rFonts w:ascii="Times New Roman" w:hAnsi="Times New Roman" w:cs="Times New Roman"/>
          <w:b/>
          <w:sz w:val="28"/>
          <w:szCs w:val="28"/>
        </w:rPr>
      </w:pPr>
    </w:p>
    <w:p w:rsidR="00391B2E" w:rsidRPr="00F348BB" w:rsidRDefault="00391B2E" w:rsidP="00391B2E">
      <w:pPr>
        <w:spacing w:before="9"/>
        <w:jc w:val="both"/>
        <w:rPr>
          <w:rFonts w:ascii="Times New Roman" w:hAnsi="Times New Roman" w:cs="Times New Roman"/>
          <w:sz w:val="28"/>
          <w:szCs w:val="28"/>
        </w:rPr>
      </w:pPr>
    </w:p>
    <w:p w:rsidR="00DA5D71" w:rsidRPr="00F348BB" w:rsidRDefault="00DA5D71">
      <w:pPr>
        <w:rPr>
          <w:rFonts w:ascii="Times New Roman" w:eastAsia="Microsoft Sans Serif" w:hAnsi="Times New Roman" w:cs="Times New Roman"/>
          <w:b/>
          <w:sz w:val="28"/>
          <w:szCs w:val="28"/>
        </w:rPr>
      </w:pPr>
      <w:r w:rsidRPr="00F348BB">
        <w:rPr>
          <w:rFonts w:ascii="Times New Roman" w:hAnsi="Times New Roman" w:cs="Times New Roman"/>
          <w:b/>
          <w:sz w:val="28"/>
          <w:szCs w:val="28"/>
        </w:rPr>
        <w:br w:type="page"/>
      </w:r>
    </w:p>
    <w:p w:rsidR="00391B2E" w:rsidRDefault="00391B2E" w:rsidP="001B1440">
      <w:pPr>
        <w:pStyle w:val="1"/>
        <w:jc w:val="center"/>
        <w:rPr>
          <w:rFonts w:ascii="Times New Roman" w:hAnsi="Times New Roman" w:cs="Times New Roman"/>
          <w:b/>
          <w:sz w:val="28"/>
          <w:szCs w:val="28"/>
        </w:rPr>
      </w:pPr>
      <w:bookmarkStart w:id="481" w:name="_Toc181460081"/>
      <w:r w:rsidRPr="00F348BB">
        <w:rPr>
          <w:rFonts w:ascii="Times New Roman" w:hAnsi="Times New Roman" w:cs="Times New Roman"/>
          <w:b/>
          <w:sz w:val="28"/>
          <w:szCs w:val="28"/>
        </w:rPr>
        <w:t>П</w:t>
      </w:r>
      <w:r w:rsidR="001B1440">
        <w:rPr>
          <w:rFonts w:ascii="Times New Roman" w:hAnsi="Times New Roman" w:cs="Times New Roman"/>
          <w:b/>
          <w:sz w:val="28"/>
          <w:szCs w:val="28"/>
        </w:rPr>
        <w:t>рограмма воспитания</w:t>
      </w:r>
      <w:bookmarkEnd w:id="481"/>
    </w:p>
    <w:p w:rsidR="007F3AA7" w:rsidRPr="001B1440" w:rsidRDefault="007F3AA7" w:rsidP="007F3AA7">
      <w:pPr>
        <w:pStyle w:val="2"/>
        <w:jc w:val="center"/>
        <w:rPr>
          <w:rFonts w:ascii="Times New Roman" w:hAnsi="Times New Roman" w:cs="Times New Roman"/>
          <w:sz w:val="28"/>
          <w:szCs w:val="28"/>
        </w:rPr>
      </w:pPr>
      <w:bookmarkStart w:id="482" w:name="_Toc181460082"/>
      <w:r w:rsidRPr="001B1440">
        <w:rPr>
          <w:rFonts w:ascii="Times New Roman" w:hAnsi="Times New Roman" w:cs="Times New Roman"/>
          <w:sz w:val="28"/>
          <w:szCs w:val="28"/>
        </w:rPr>
        <w:t>Пояснительная записка</w:t>
      </w:r>
      <w:bookmarkEnd w:id="482"/>
    </w:p>
    <w:p w:rsidR="00092FFE" w:rsidRPr="00092FFE" w:rsidRDefault="00092FFE" w:rsidP="00092FFE">
      <w:pPr>
        <w:tabs>
          <w:tab w:val="left" w:pos="851"/>
        </w:tabs>
        <w:ind w:firstLine="709"/>
        <w:jc w:val="both"/>
        <w:rPr>
          <w:rFonts w:ascii="Times New Roman" w:hAnsi="Times New Roman" w:cs="Times New Roman"/>
          <w:w w:val="0"/>
          <w:sz w:val="28"/>
          <w:szCs w:val="28"/>
        </w:rPr>
      </w:pPr>
      <w:r w:rsidRPr="00092FFE">
        <w:rPr>
          <w:rFonts w:ascii="Times New Roman" w:hAnsi="Times New Roman" w:cs="Times New Roman"/>
          <w:w w:val="0"/>
          <w:sz w:val="28"/>
          <w:szCs w:val="28"/>
        </w:rPr>
        <w:t>Программа воспитания является обязательной частью АООП ООО обучающихся с ЗПР; разработана на основе Примерной программы воспитания (одобренной решением ФУМО по общему образованию (протокол от 2 июня 2020 г. № 2/20)).</w:t>
      </w:r>
    </w:p>
    <w:p w:rsidR="00092FFE" w:rsidRPr="00092FFE" w:rsidRDefault="00092FFE" w:rsidP="00092FFE">
      <w:pPr>
        <w:tabs>
          <w:tab w:val="left" w:pos="851"/>
        </w:tabs>
        <w:ind w:firstLine="709"/>
        <w:jc w:val="both"/>
        <w:rPr>
          <w:rFonts w:ascii="Times New Roman" w:hAnsi="Times New Roman" w:cs="Times New Roman"/>
          <w:w w:val="0"/>
          <w:sz w:val="28"/>
          <w:szCs w:val="28"/>
        </w:rPr>
      </w:pPr>
      <w:r>
        <w:rPr>
          <w:rFonts w:ascii="Times New Roman" w:hAnsi="Times New Roman" w:cs="Times New Roman"/>
          <w:w w:val="0"/>
          <w:sz w:val="28"/>
          <w:szCs w:val="28"/>
        </w:rPr>
        <w:t xml:space="preserve">Назначение </w:t>
      </w:r>
      <w:r w:rsidRPr="00092FFE">
        <w:rPr>
          <w:rFonts w:ascii="Times New Roman" w:hAnsi="Times New Roman" w:cs="Times New Roman"/>
          <w:w w:val="0"/>
          <w:sz w:val="28"/>
          <w:szCs w:val="28"/>
        </w:rPr>
        <w:t xml:space="preserve"> программы воспитания и социализации (далее – программа воспитания) – способствовать созданию и реализации собственных рабочих программ воспитания, направленных на решение проблем гармоничного вхождения обучающихся с ЗПР в социальный мир и налаживания ответственных взаимоотношений с окружающими их людьми. Примерная программа показывает, каким образом педагогические работники (учитель, классный руководитель, заместитель директора по воспитательной работе, социальный педагог, педагог дополнительного образования, куратор, тьютор и т.п.) и другие специалисты образовательной организации могут реализовать воспитательный потенциал их совместной с обучающимися деятельности и тем самым сделать свою образовательную организацию воспитывающей организацией. </w:t>
      </w:r>
    </w:p>
    <w:p w:rsidR="00092FFE" w:rsidRPr="00092FFE" w:rsidRDefault="00092FFE" w:rsidP="00092FFE">
      <w:pPr>
        <w:tabs>
          <w:tab w:val="left" w:pos="851"/>
        </w:tabs>
        <w:ind w:firstLine="709"/>
        <w:jc w:val="both"/>
        <w:rPr>
          <w:rFonts w:ascii="Times New Roman" w:hAnsi="Times New Roman" w:cs="Times New Roman"/>
          <w:w w:val="0"/>
          <w:sz w:val="28"/>
          <w:szCs w:val="28"/>
        </w:rPr>
      </w:pPr>
      <w:r w:rsidRPr="00092FFE">
        <w:rPr>
          <w:rFonts w:ascii="Times New Roman" w:hAnsi="Times New Roman" w:cs="Times New Roman"/>
          <w:w w:val="0"/>
          <w:sz w:val="28"/>
          <w:szCs w:val="28"/>
        </w:rPr>
        <w:t xml:space="preserve">Программа воспитания обучающихся с ЗПР </w:t>
      </w:r>
      <w:r>
        <w:rPr>
          <w:rFonts w:ascii="Times New Roman" w:hAnsi="Times New Roman" w:cs="Times New Roman"/>
          <w:w w:val="0"/>
          <w:sz w:val="28"/>
          <w:szCs w:val="28"/>
        </w:rPr>
        <w:t>разработана МБОУ «СОШ №5» г.Алатырь</w:t>
      </w:r>
      <w:r w:rsidRPr="00092FFE">
        <w:rPr>
          <w:rFonts w:ascii="Times New Roman" w:hAnsi="Times New Roman" w:cs="Times New Roman"/>
          <w:w w:val="0"/>
          <w:sz w:val="28"/>
          <w:szCs w:val="28"/>
        </w:rPr>
        <w:t>, является неотъемлемой частью образовательной программы об</w:t>
      </w:r>
      <w:r>
        <w:rPr>
          <w:rFonts w:ascii="Times New Roman" w:hAnsi="Times New Roman" w:cs="Times New Roman"/>
          <w:w w:val="0"/>
          <w:sz w:val="28"/>
          <w:szCs w:val="28"/>
        </w:rPr>
        <w:t>разовательной организации. Она обладает</w:t>
      </w:r>
      <w:r w:rsidRPr="00092FFE">
        <w:rPr>
          <w:rFonts w:ascii="Times New Roman" w:hAnsi="Times New Roman" w:cs="Times New Roman"/>
          <w:w w:val="0"/>
          <w:sz w:val="28"/>
          <w:szCs w:val="28"/>
        </w:rPr>
        <w:t xml:space="preserve"> всеми необходимыми </w:t>
      </w:r>
      <w:r>
        <w:rPr>
          <w:rFonts w:ascii="Times New Roman" w:hAnsi="Times New Roman" w:cs="Times New Roman"/>
          <w:w w:val="0"/>
          <w:sz w:val="28"/>
          <w:szCs w:val="28"/>
        </w:rPr>
        <w:t>элементами встраиваемости и</w:t>
      </w:r>
      <w:r w:rsidRPr="00092FFE">
        <w:rPr>
          <w:rFonts w:ascii="Times New Roman" w:hAnsi="Times New Roman" w:cs="Times New Roman"/>
          <w:w w:val="0"/>
          <w:sz w:val="28"/>
          <w:szCs w:val="28"/>
        </w:rPr>
        <w:t xml:space="preserve"> направлена на включение </w:t>
      </w:r>
      <w:r w:rsidRPr="00092FFE">
        <w:rPr>
          <w:rFonts w:ascii="Times New Roman" w:hAnsi="Times New Roman" w:cs="Times New Roman"/>
          <w:sz w:val="28"/>
          <w:szCs w:val="28"/>
        </w:rPr>
        <w:t>обучающегося</w:t>
      </w:r>
      <w:r w:rsidRPr="00092FFE">
        <w:rPr>
          <w:rFonts w:ascii="Times New Roman" w:hAnsi="Times New Roman" w:cs="Times New Roman"/>
          <w:w w:val="0"/>
          <w:sz w:val="28"/>
          <w:szCs w:val="28"/>
        </w:rPr>
        <w:t xml:space="preserve"> с ЗПР в доступные ему виды социальной активности, основанные на следующих принципах и подходах:  </w:t>
      </w:r>
    </w:p>
    <w:p w:rsidR="00092FFE" w:rsidRPr="00092FFE" w:rsidRDefault="00092FFE"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092FFE">
        <w:rPr>
          <w:rFonts w:ascii="Times New Roman" w:hAnsi="Times New Roman" w:cs="Times New Roman"/>
          <w:sz w:val="28"/>
          <w:szCs w:val="28"/>
        </w:rPr>
        <w:t xml:space="preserve">учет индивидуальных, возрастных и психофизиологических особенностей обучающихся с ЗПР при построении образовательного процесса и определении образовательно-воспитательных целей и путей их достижения; разнообразие индивидуальных образовательных траекторий и индивидуального развития каждого обучающегося с ЗПР; </w:t>
      </w:r>
    </w:p>
    <w:p w:rsidR="00092FFE" w:rsidRPr="00092FFE" w:rsidRDefault="00092FFE"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092FFE">
        <w:rPr>
          <w:rFonts w:ascii="Times New Roman" w:hAnsi="Times New Roman" w:cs="Times New Roman"/>
          <w:sz w:val="28"/>
          <w:szCs w:val="28"/>
        </w:rPr>
        <w:t>личностное развитие обучающихся, формирование у них системных знаний о различных аспектах развития России и мира; приобщение обучающихся к российским традиционным духовным ценностям, правилам и нормам поведения в российском обществе;</w:t>
      </w:r>
    </w:p>
    <w:p w:rsidR="00092FFE" w:rsidRPr="00092FFE" w:rsidRDefault="00092FFE"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092FFE">
        <w:rPr>
          <w:rFonts w:ascii="Times New Roman" w:hAnsi="Times New Roman" w:cs="Times New Roman"/>
          <w:sz w:val="28"/>
          <w:szCs w:val="28"/>
        </w:rPr>
        <w:t xml:space="preserve">обеспечение достижения обучающимися с ЗПР личностных результатов, указанных во ФГОС ООО, с учетом их особых образовательных потребностей на уровне основного общего образования (формирование у обучающихся основ российской идентичности; готовность обучающихся к саморазвитию; мотивацию к познанию и обучению; ценностные установки и социально-значимые качества личности; активное участие в социально-значимой деятельности). </w:t>
      </w:r>
    </w:p>
    <w:p w:rsidR="00092FFE" w:rsidRPr="00092FFE" w:rsidRDefault="00092FFE" w:rsidP="00092FFE">
      <w:pPr>
        <w:tabs>
          <w:tab w:val="left" w:pos="851"/>
        </w:tabs>
        <w:ind w:firstLine="709"/>
        <w:jc w:val="both"/>
        <w:rPr>
          <w:rFonts w:ascii="Times New Roman" w:hAnsi="Times New Roman" w:cs="Times New Roman"/>
          <w:w w:val="0"/>
          <w:sz w:val="28"/>
          <w:szCs w:val="28"/>
        </w:rPr>
      </w:pPr>
      <w:r w:rsidRPr="00092FFE">
        <w:rPr>
          <w:rFonts w:ascii="Times New Roman" w:hAnsi="Times New Roman" w:cs="Times New Roman"/>
          <w:w w:val="0"/>
          <w:sz w:val="28"/>
          <w:szCs w:val="28"/>
        </w:rPr>
        <w:t>Программа воспитания образовательной организации включает в себя четыре основных раздела:</w:t>
      </w:r>
    </w:p>
    <w:p w:rsidR="00092FFE" w:rsidRPr="00092FFE" w:rsidRDefault="00092FFE" w:rsidP="00092FFE">
      <w:pPr>
        <w:ind w:firstLine="709"/>
        <w:jc w:val="both"/>
        <w:rPr>
          <w:rFonts w:ascii="Times New Roman" w:hAnsi="Times New Roman" w:cs="Times New Roman"/>
          <w:w w:val="0"/>
          <w:sz w:val="28"/>
          <w:szCs w:val="28"/>
        </w:rPr>
      </w:pPr>
      <w:r w:rsidRPr="00092FFE">
        <w:rPr>
          <w:rFonts w:ascii="Times New Roman" w:hAnsi="Times New Roman" w:cs="Times New Roman"/>
          <w:i/>
          <w:iCs/>
          <w:w w:val="0"/>
          <w:sz w:val="28"/>
          <w:szCs w:val="28"/>
        </w:rPr>
        <w:t xml:space="preserve">1. Раздел </w:t>
      </w:r>
      <w:r w:rsidRPr="00092FFE">
        <w:rPr>
          <w:rFonts w:ascii="Times New Roman" w:hAnsi="Times New Roman" w:cs="Times New Roman"/>
          <w:i/>
          <w:w w:val="0"/>
          <w:sz w:val="28"/>
          <w:szCs w:val="28"/>
        </w:rPr>
        <w:t>«Особенности организуемого в образовательной организации воспитательного процесса</w:t>
      </w:r>
      <w:r w:rsidRPr="00092FFE">
        <w:rPr>
          <w:rFonts w:ascii="Times New Roman" w:hAnsi="Times New Roman" w:cs="Times New Roman"/>
          <w:iCs/>
          <w:w w:val="0"/>
          <w:sz w:val="28"/>
          <w:szCs w:val="28"/>
        </w:rPr>
        <w:t xml:space="preserve">», в котором </w:t>
      </w:r>
      <w:r w:rsidRPr="00092FFE">
        <w:rPr>
          <w:rFonts w:ascii="Times New Roman" w:hAnsi="Times New Roman" w:cs="Times New Roman"/>
          <w:w w:val="0"/>
          <w:sz w:val="28"/>
          <w:szCs w:val="28"/>
        </w:rPr>
        <w:t>образовательная организация кратко описывает специфику своей деятельности в сфере воспитания. Здесь может быть размещена информация: о специфике расположения образовательной организации, школьного режима, особенностях ее социального окружения, источниках положительного или отрицательного влияния на обучающихся, значимых партнерах образовательной организации, оригинальных воспитательных находках образовательной организации, а также важных для образовательной организации принципах и традициях воспитания, особенностях контингента обучающихся, описание личностных и психологических особенностей обучающихся с ЗПР.</w:t>
      </w:r>
    </w:p>
    <w:p w:rsidR="00092FFE" w:rsidRPr="00092FFE" w:rsidRDefault="00092FFE" w:rsidP="00092FFE">
      <w:pPr>
        <w:ind w:firstLine="709"/>
        <w:jc w:val="both"/>
        <w:rPr>
          <w:rFonts w:ascii="Times New Roman" w:hAnsi="Times New Roman" w:cs="Times New Roman"/>
          <w:iCs/>
          <w:w w:val="0"/>
          <w:sz w:val="28"/>
          <w:szCs w:val="28"/>
        </w:rPr>
      </w:pPr>
      <w:r w:rsidRPr="00092FFE">
        <w:rPr>
          <w:rFonts w:ascii="Times New Roman" w:hAnsi="Times New Roman" w:cs="Times New Roman"/>
          <w:i/>
          <w:iCs/>
          <w:w w:val="0"/>
          <w:sz w:val="28"/>
          <w:szCs w:val="28"/>
        </w:rPr>
        <w:t>2. Раздел «Цель и задачи воспитания»</w:t>
      </w:r>
      <w:r w:rsidRPr="00092FFE">
        <w:rPr>
          <w:rFonts w:ascii="Times New Roman" w:hAnsi="Times New Roman" w:cs="Times New Roman"/>
          <w:iCs/>
          <w:w w:val="0"/>
          <w:sz w:val="28"/>
          <w:szCs w:val="28"/>
        </w:rPr>
        <w:t>, в котором на основе базовых общественных ценностей формулируется цель воспитания и задачи, которые образовательной организации предстоит решать для достижения цели. В разделе также описываются специфические задачи, связанные с воспитанием у обучающихся с ЗПР личностных качеств, оказывающих влияние на процесс самоопределения подростка, осознание своих целей и жизненных планов с учетом собственных возможностей и ограничений и др.</w:t>
      </w:r>
    </w:p>
    <w:p w:rsidR="00092FFE" w:rsidRPr="00092FFE" w:rsidRDefault="00092FFE" w:rsidP="00092FFE">
      <w:pPr>
        <w:ind w:firstLine="709"/>
        <w:jc w:val="both"/>
        <w:rPr>
          <w:rFonts w:ascii="Times New Roman" w:hAnsi="Times New Roman" w:cs="Times New Roman"/>
          <w:w w:val="0"/>
          <w:sz w:val="28"/>
          <w:szCs w:val="28"/>
        </w:rPr>
      </w:pPr>
      <w:r w:rsidRPr="00092FFE">
        <w:rPr>
          <w:rFonts w:ascii="Times New Roman" w:hAnsi="Times New Roman" w:cs="Times New Roman"/>
          <w:i/>
          <w:iCs/>
          <w:w w:val="0"/>
          <w:sz w:val="28"/>
          <w:szCs w:val="28"/>
        </w:rPr>
        <w:t xml:space="preserve">3. Раздел </w:t>
      </w:r>
      <w:r w:rsidRPr="00092FFE">
        <w:rPr>
          <w:rFonts w:ascii="Times New Roman" w:hAnsi="Times New Roman" w:cs="Times New Roman"/>
          <w:i/>
          <w:w w:val="0"/>
          <w:sz w:val="28"/>
          <w:szCs w:val="28"/>
        </w:rPr>
        <w:t>«Виды, формы и содержание деятельности»</w:t>
      </w:r>
      <w:r w:rsidRPr="00092FFE">
        <w:rPr>
          <w:rFonts w:ascii="Times New Roman" w:hAnsi="Times New Roman" w:cs="Times New Roman"/>
          <w:iCs/>
          <w:w w:val="0"/>
          <w:sz w:val="28"/>
          <w:szCs w:val="28"/>
        </w:rPr>
        <w:t xml:space="preserve">, в котором </w:t>
      </w:r>
      <w:r w:rsidRPr="00092FFE">
        <w:rPr>
          <w:rFonts w:ascii="Times New Roman" w:hAnsi="Times New Roman" w:cs="Times New Roman"/>
          <w:w w:val="0"/>
          <w:sz w:val="28"/>
          <w:szCs w:val="28"/>
        </w:rPr>
        <w:t>образовательная организация</w:t>
      </w:r>
      <w:r w:rsidRPr="00092FFE">
        <w:rPr>
          <w:rFonts w:ascii="Times New Roman" w:hAnsi="Times New Roman" w:cs="Times New Roman"/>
          <w:iCs/>
          <w:w w:val="0"/>
          <w:sz w:val="28"/>
          <w:szCs w:val="28"/>
        </w:rPr>
        <w:t xml:space="preserve"> </w:t>
      </w:r>
      <w:r w:rsidRPr="00092FFE">
        <w:rPr>
          <w:rFonts w:ascii="Times New Roman" w:hAnsi="Times New Roman" w:cs="Times New Roman"/>
          <w:w w:val="0"/>
          <w:sz w:val="28"/>
          <w:szCs w:val="28"/>
        </w:rPr>
        <w:t>показывает, каким образом будет осуществляться достижение поставленных цели и задач воспитания. Данный раздел может состоять из нескольких инвариантных и вариативных модулей, каждый из которых ориентирован на одну из поставленных образовательной организацией задач воспитания и соответствует одному из направлений воспитательной работы образовательной организации. Инвариантными модулями являются: «Классное руководство», «Школьный урок», «Курсы внеурочной деятельности», «Работа с родителями», «Самоуправление» и «Профориентация». Вариативными модулями могут быть: «Ключевые общешкольные дела», «Детские общественные объединения», «Школьные медиа», «Экскурсии, экспедиции, походы», «Организация предметно-эстетической среды».</w:t>
      </w:r>
    </w:p>
    <w:p w:rsidR="00092FFE" w:rsidRPr="00092FFE" w:rsidRDefault="00092FFE" w:rsidP="00092FFE">
      <w:pPr>
        <w:ind w:firstLine="709"/>
        <w:jc w:val="both"/>
        <w:rPr>
          <w:rFonts w:ascii="Times New Roman" w:hAnsi="Times New Roman" w:cs="Times New Roman"/>
          <w:w w:val="0"/>
          <w:sz w:val="28"/>
          <w:szCs w:val="28"/>
        </w:rPr>
      </w:pPr>
      <w:r w:rsidRPr="00092FFE">
        <w:rPr>
          <w:rFonts w:ascii="Times New Roman" w:hAnsi="Times New Roman" w:cs="Times New Roman"/>
          <w:w w:val="0"/>
          <w:sz w:val="28"/>
          <w:szCs w:val="28"/>
        </w:rPr>
        <w:t xml:space="preserve">4. </w:t>
      </w:r>
      <w:r w:rsidRPr="00092FFE">
        <w:rPr>
          <w:rFonts w:ascii="Times New Roman" w:hAnsi="Times New Roman" w:cs="Times New Roman"/>
          <w:i/>
          <w:iCs/>
          <w:w w:val="0"/>
          <w:sz w:val="28"/>
          <w:szCs w:val="28"/>
        </w:rPr>
        <w:t>Раздел «Основные направления самоанализа воспитательной работы»</w:t>
      </w:r>
      <w:r w:rsidRPr="00092FFE">
        <w:rPr>
          <w:rFonts w:ascii="Times New Roman" w:hAnsi="Times New Roman" w:cs="Times New Roman"/>
          <w:w w:val="0"/>
          <w:sz w:val="28"/>
          <w:szCs w:val="28"/>
        </w:rPr>
        <w:t xml:space="preserve">, </w:t>
      </w:r>
      <w:r w:rsidRPr="00092FFE">
        <w:rPr>
          <w:rFonts w:ascii="Times New Roman" w:hAnsi="Times New Roman" w:cs="Times New Roman"/>
          <w:iCs/>
          <w:w w:val="0"/>
          <w:sz w:val="28"/>
          <w:szCs w:val="28"/>
        </w:rPr>
        <w:t xml:space="preserve">в котором </w:t>
      </w:r>
      <w:r w:rsidRPr="00092FFE">
        <w:rPr>
          <w:rFonts w:ascii="Times New Roman" w:hAnsi="Times New Roman" w:cs="Times New Roman"/>
          <w:w w:val="0"/>
          <w:sz w:val="28"/>
          <w:szCs w:val="28"/>
        </w:rPr>
        <w:t>образовательная организация кратко описывает к</w:t>
      </w:r>
      <w:r w:rsidRPr="00092FFE">
        <w:rPr>
          <w:rFonts w:ascii="Times New Roman" w:hAnsi="Times New Roman" w:cs="Times New Roman"/>
          <w:iCs/>
          <w:sz w:val="28"/>
          <w:szCs w:val="28"/>
        </w:rPr>
        <w:t xml:space="preserve">ритерии, на основе которых осуществляется данный анализ, способы получения информации о результатах воспитания, социализации и саморазвития обучающихся с ЗПР. </w:t>
      </w:r>
    </w:p>
    <w:p w:rsidR="00092FFE" w:rsidRPr="00092FFE" w:rsidRDefault="00092FFE" w:rsidP="00092FFE">
      <w:pPr>
        <w:ind w:firstLine="709"/>
        <w:jc w:val="both"/>
        <w:rPr>
          <w:rFonts w:ascii="Times New Roman" w:hAnsi="Times New Roman" w:cs="Times New Roman"/>
          <w:b/>
          <w:w w:val="0"/>
          <w:sz w:val="28"/>
          <w:szCs w:val="28"/>
          <w:shd w:val="clear" w:color="000000" w:fill="FFFFFF"/>
        </w:rPr>
      </w:pPr>
    </w:p>
    <w:p w:rsidR="00092FFE" w:rsidRPr="007F3AA7" w:rsidRDefault="00092FFE" w:rsidP="007F3AA7">
      <w:pPr>
        <w:pStyle w:val="2"/>
        <w:jc w:val="center"/>
        <w:rPr>
          <w:rFonts w:ascii="Times New Roman" w:hAnsi="Times New Roman" w:cs="Times New Roman"/>
          <w:w w:val="0"/>
          <w:sz w:val="28"/>
          <w:shd w:val="clear" w:color="000000" w:fill="FFFFFF"/>
        </w:rPr>
      </w:pPr>
      <w:bookmarkStart w:id="483" w:name="_Toc97114965"/>
      <w:bookmarkStart w:id="484" w:name="_Toc181460083"/>
      <w:r w:rsidRPr="007F3AA7">
        <w:rPr>
          <w:rFonts w:ascii="Times New Roman" w:hAnsi="Times New Roman" w:cs="Times New Roman"/>
          <w:w w:val="0"/>
          <w:sz w:val="28"/>
          <w:shd w:val="clear" w:color="000000" w:fill="FFFFFF"/>
        </w:rPr>
        <w:t xml:space="preserve">Особенности организуемого в </w:t>
      </w:r>
      <w:r w:rsidRPr="007F3AA7">
        <w:rPr>
          <w:rFonts w:ascii="Times New Roman" w:hAnsi="Times New Roman" w:cs="Times New Roman"/>
          <w:w w:val="0"/>
          <w:sz w:val="28"/>
        </w:rPr>
        <w:t>образовательной организации</w:t>
      </w:r>
      <w:r w:rsidRPr="007F3AA7">
        <w:rPr>
          <w:rFonts w:ascii="Times New Roman" w:hAnsi="Times New Roman" w:cs="Times New Roman"/>
          <w:w w:val="0"/>
          <w:sz w:val="28"/>
          <w:shd w:val="clear" w:color="000000" w:fill="FFFFFF"/>
        </w:rPr>
        <w:t xml:space="preserve"> воспитательного процесса</w:t>
      </w:r>
      <w:bookmarkEnd w:id="483"/>
      <w:bookmarkEnd w:id="484"/>
    </w:p>
    <w:p w:rsidR="00092FFE" w:rsidRPr="00092FFE" w:rsidRDefault="00092FFE" w:rsidP="00092FFE">
      <w:pPr>
        <w:rPr>
          <w:rFonts w:ascii="Times New Roman" w:hAnsi="Times New Roman" w:cs="Times New Roman"/>
          <w:b/>
          <w:w w:val="0"/>
          <w:sz w:val="28"/>
          <w:szCs w:val="28"/>
          <w:shd w:val="clear" w:color="000000" w:fill="FFFFFF"/>
        </w:rPr>
      </w:pPr>
    </w:p>
    <w:p w:rsidR="00092FFE" w:rsidRPr="00092FFE" w:rsidRDefault="00092FFE" w:rsidP="00092FFE">
      <w:pPr>
        <w:ind w:firstLine="709"/>
        <w:jc w:val="both"/>
        <w:rPr>
          <w:rFonts w:ascii="Times New Roman" w:hAnsi="Times New Roman" w:cs="Times New Roman"/>
          <w:iCs/>
          <w:w w:val="0"/>
          <w:sz w:val="28"/>
          <w:szCs w:val="28"/>
        </w:rPr>
      </w:pPr>
      <w:r w:rsidRPr="00092FFE">
        <w:rPr>
          <w:rFonts w:ascii="Times New Roman" w:hAnsi="Times New Roman" w:cs="Times New Roman"/>
          <w:iCs/>
          <w:w w:val="0"/>
          <w:sz w:val="28"/>
          <w:szCs w:val="28"/>
        </w:rPr>
        <w:t>Процесс воспитания в образовательной организации основывается на следующих принципах взаимодействия педагогических работников и обучающихся:</w:t>
      </w:r>
    </w:p>
    <w:p w:rsidR="00092FFE" w:rsidRPr="00092FFE" w:rsidRDefault="00092FFE"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092FFE">
        <w:rPr>
          <w:rFonts w:ascii="Times New Roman" w:hAnsi="Times New Roman" w:cs="Times New Roman"/>
          <w:sz w:val="28"/>
          <w:szCs w:val="28"/>
        </w:rPr>
        <w:t>неукоснительное соблюдение законности и прав семьи и обучающегося, соблюдения конфиденциальности информации об обучающемся и семье, приоритета безопасности обучающегося при нахождении в образовательной организации, реализация права ребенка с ЗПР на качественное образование;</w:t>
      </w:r>
    </w:p>
    <w:p w:rsidR="00092FFE" w:rsidRPr="00092FFE" w:rsidRDefault="00092FFE"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092FFE">
        <w:rPr>
          <w:rFonts w:ascii="Times New Roman" w:hAnsi="Times New Roman" w:cs="Times New Roman"/>
          <w:sz w:val="28"/>
          <w:szCs w:val="28"/>
        </w:rPr>
        <w:t xml:space="preserve">ориентир на создание в образовательной организации психологически комфортной среды для каждого обучающегося и взрослого, без которой невозможно конструктивное взаимодействие обучающихся и педагогических работников, на создание специальных образовательных условий и адаптацию среды с учетом особых образовательных потребностей обучающихся с ЗПР; </w:t>
      </w:r>
    </w:p>
    <w:p w:rsidR="00092FFE" w:rsidRPr="00092FFE" w:rsidRDefault="00092FFE"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092FFE">
        <w:rPr>
          <w:rFonts w:ascii="Times New Roman" w:hAnsi="Times New Roman" w:cs="Times New Roman"/>
          <w:sz w:val="28"/>
          <w:szCs w:val="28"/>
        </w:rPr>
        <w:t>реализация процесса воспитания главным образом через создание в образовательной организации детско-взрослых общностей, которые объединяют обучающихся с ЗПР, других обучающихся, родителей (законных представителей) и педагогических работников яркими и содержательными событиями, общими позитивными эмоциями и доверительными отношениями друг к другу;</w:t>
      </w:r>
    </w:p>
    <w:p w:rsidR="00092FFE" w:rsidRPr="00092FFE" w:rsidRDefault="00092FFE"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092FFE">
        <w:rPr>
          <w:rFonts w:ascii="Times New Roman" w:hAnsi="Times New Roman" w:cs="Times New Roman"/>
          <w:sz w:val="28"/>
          <w:szCs w:val="28"/>
        </w:rPr>
        <w:t>организация основных совместных дел обучающихся (включая обучающихся с ЗПР) и педагогических работников как предмета совместной заботы и взрослых, и обучающихся;</w:t>
      </w:r>
    </w:p>
    <w:p w:rsidR="00092FFE" w:rsidRPr="00092FFE" w:rsidRDefault="00092FFE"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092FFE">
        <w:rPr>
          <w:rFonts w:ascii="Times New Roman" w:hAnsi="Times New Roman" w:cs="Times New Roman"/>
          <w:sz w:val="28"/>
          <w:szCs w:val="28"/>
        </w:rPr>
        <w:t>системность, целесообразность и нешаблонность воспитания как условия его эффективности.</w:t>
      </w:r>
    </w:p>
    <w:p w:rsidR="00092FFE" w:rsidRPr="00092FFE" w:rsidRDefault="00092FFE" w:rsidP="00092FFE">
      <w:pPr>
        <w:ind w:firstLine="709"/>
        <w:jc w:val="both"/>
        <w:rPr>
          <w:rFonts w:ascii="Times New Roman" w:hAnsi="Times New Roman" w:cs="Times New Roman"/>
          <w:iCs/>
          <w:w w:val="0"/>
          <w:sz w:val="28"/>
          <w:szCs w:val="28"/>
        </w:rPr>
      </w:pPr>
      <w:r w:rsidRPr="00092FFE">
        <w:rPr>
          <w:rFonts w:ascii="Times New Roman" w:hAnsi="Times New Roman" w:cs="Times New Roman"/>
          <w:sz w:val="28"/>
          <w:szCs w:val="28"/>
        </w:rPr>
        <w:t>Основными традициями воспитания в образовательной организации являются следующие</w:t>
      </w:r>
      <w:r w:rsidRPr="00092FFE">
        <w:rPr>
          <w:rFonts w:ascii="Times New Roman" w:hAnsi="Times New Roman" w:cs="Times New Roman"/>
          <w:iCs/>
          <w:w w:val="0"/>
          <w:sz w:val="28"/>
          <w:szCs w:val="28"/>
        </w:rPr>
        <w:t xml:space="preserve">: </w:t>
      </w:r>
    </w:p>
    <w:p w:rsidR="00092FFE" w:rsidRPr="00092FFE" w:rsidRDefault="00092FFE"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092FFE">
        <w:rPr>
          <w:rFonts w:ascii="Times New Roman" w:hAnsi="Times New Roman" w:cs="Times New Roman"/>
          <w:sz w:val="28"/>
          <w:szCs w:val="28"/>
        </w:rPr>
        <w:t>стержнем годового цикла воспитательной работы образовательной организации являются ключевые общешкольные дела, через которые осуществляется интеграция воспитательных усилий педагогических работников;</w:t>
      </w:r>
    </w:p>
    <w:p w:rsidR="00092FFE" w:rsidRPr="00092FFE" w:rsidRDefault="00092FFE"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092FFE">
        <w:rPr>
          <w:rFonts w:ascii="Times New Roman" w:hAnsi="Times New Roman" w:cs="Times New Roman"/>
          <w:sz w:val="28"/>
          <w:szCs w:val="28"/>
        </w:rPr>
        <w:t>важной чертой каждого ключевого дела и большинства используемых для воспитания других совместных дел педагогических работников и обучающихся является коллективная разработка, коллективное планирование, коллективное проведение и коллективный анализ их результатов;</w:t>
      </w:r>
    </w:p>
    <w:p w:rsidR="00092FFE" w:rsidRPr="00092FFE" w:rsidRDefault="00092FFE"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092FFE">
        <w:rPr>
          <w:rFonts w:ascii="Times New Roman" w:hAnsi="Times New Roman" w:cs="Times New Roman"/>
          <w:sz w:val="28"/>
          <w:szCs w:val="28"/>
        </w:rPr>
        <w:t>в образовательной организации создаются такие условия, при которых по мере взросления обучающегося с ЗПР увеличивается и его роль в совместных делах (от пассивного наблюдателя до соорганизатора);</w:t>
      </w:r>
    </w:p>
    <w:p w:rsidR="00092FFE" w:rsidRPr="00092FFE" w:rsidRDefault="00092FFE"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092FFE">
        <w:rPr>
          <w:rFonts w:ascii="Times New Roman" w:hAnsi="Times New Roman" w:cs="Times New Roman"/>
          <w:sz w:val="28"/>
          <w:szCs w:val="28"/>
        </w:rPr>
        <w:t xml:space="preserve">в проведении общешкольных дел отсутствует соревновательность между классами, поощряется конструктивное межклассное и межвозрастное взаимодействие обучающихся, а также их социальная активность; </w:t>
      </w:r>
    </w:p>
    <w:p w:rsidR="00092FFE" w:rsidRPr="00092FFE" w:rsidRDefault="00092FFE"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092FFE">
        <w:rPr>
          <w:rFonts w:ascii="Times New Roman" w:hAnsi="Times New Roman" w:cs="Times New Roman"/>
          <w:sz w:val="28"/>
          <w:szCs w:val="28"/>
        </w:rPr>
        <w:t>педагогические работники образовательной организации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rsidR="00092FFE" w:rsidRPr="00092FFE" w:rsidRDefault="00092FFE"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092FFE">
        <w:rPr>
          <w:rFonts w:ascii="Times New Roman" w:hAnsi="Times New Roman" w:cs="Times New Roman"/>
          <w:sz w:val="28"/>
          <w:szCs w:val="28"/>
        </w:rPr>
        <w:t>ключевой фигурой воспитания в образовательной организации является классный руководитель, реализующий по отношению к обучающимся с ЗПР защитную, личностно развивающую, организационную, посредническую (в разрешении конфликтов) функции.</w:t>
      </w:r>
    </w:p>
    <w:p w:rsidR="00092FFE" w:rsidRPr="00092FFE" w:rsidRDefault="00092FFE" w:rsidP="00092FFE">
      <w:pPr>
        <w:ind w:firstLine="709"/>
        <w:jc w:val="both"/>
        <w:rPr>
          <w:rFonts w:ascii="Times New Roman" w:hAnsi="Times New Roman" w:cs="Times New Roman"/>
          <w:sz w:val="28"/>
          <w:szCs w:val="28"/>
        </w:rPr>
      </w:pPr>
      <w:r w:rsidRPr="00092FFE">
        <w:rPr>
          <w:rFonts w:ascii="Times New Roman" w:hAnsi="Times New Roman" w:cs="Times New Roman"/>
          <w:sz w:val="28"/>
          <w:szCs w:val="28"/>
        </w:rPr>
        <w:t>Коррекционная направленность процесса воспитания, обусловленная спецификой формирования социально-значимых качеств личности и достижения социально-значимых личностных результатов обучающимися с ЗПР, заключается в специально организованной совместной деятельности с учетом особенностей данной категории обучающихся.</w:t>
      </w:r>
    </w:p>
    <w:p w:rsidR="00092FFE" w:rsidRPr="00092FFE" w:rsidRDefault="00092FFE" w:rsidP="00092FFE">
      <w:pPr>
        <w:ind w:firstLine="709"/>
        <w:jc w:val="both"/>
        <w:rPr>
          <w:rFonts w:ascii="Times New Roman" w:hAnsi="Times New Roman" w:cs="Times New Roman"/>
          <w:sz w:val="28"/>
          <w:szCs w:val="28"/>
        </w:rPr>
      </w:pPr>
      <w:r w:rsidRPr="00092FFE">
        <w:rPr>
          <w:rFonts w:ascii="Times New Roman" w:hAnsi="Times New Roman" w:cs="Times New Roman"/>
          <w:sz w:val="28"/>
          <w:szCs w:val="28"/>
        </w:rPr>
        <w:t>Для обучающихся с ЗПР характерны следующие особенности, которые должны учитываться в процессе воспитательной работы. Обучающиеся с ЗПР долгое время продолжают испытывать трудности социально-коммуникативного взаимодействия, обусловленные слабостью процессов регуляции эмоций, деятельности и поведения, обедненностью используемых коммуникативных средств, сужением репертуара осознаваемых эмоций и эмоциональных состояний. У обучающихся с ЗПР затруднено формирование сложных социальных чувств и эмоций, они демонстрируют некоторую упрощенность восприятия морально-этических проявлений.</w:t>
      </w:r>
    </w:p>
    <w:p w:rsidR="00092FFE" w:rsidRPr="00092FFE" w:rsidRDefault="00092FFE" w:rsidP="00092FFE">
      <w:pPr>
        <w:ind w:firstLine="709"/>
        <w:jc w:val="both"/>
        <w:rPr>
          <w:rFonts w:ascii="Times New Roman" w:hAnsi="Times New Roman" w:cs="Times New Roman"/>
          <w:sz w:val="28"/>
          <w:szCs w:val="28"/>
        </w:rPr>
      </w:pPr>
      <w:r w:rsidRPr="00092FFE">
        <w:rPr>
          <w:rFonts w:ascii="Times New Roman" w:hAnsi="Times New Roman" w:cs="Times New Roman"/>
          <w:sz w:val="28"/>
          <w:szCs w:val="28"/>
        </w:rPr>
        <w:t>Для них характерна сниженная критичность к собственному поведению, неадекватность (завышение или занижение) самооценки, повышенная внушаемость, аффективная неустойчивость. Им сложно всесторонне оценить социально-эмоциональный контекст коммуникативной ситуации и правильно выбрать стратегию реагирования и поведения в отношении партнера по общению. Эмоционально-смысловые компоненты личности у обучающихся с ЗПР, в силу их недостаточной сформированности, оказывают влияние на иерархию мотивов. В этой связи у них наблюдается ситуативная зависимость от непосредственно переживаемых эмоций.</w:t>
      </w:r>
    </w:p>
    <w:p w:rsidR="00092FFE" w:rsidRPr="00092FFE" w:rsidRDefault="00092FFE" w:rsidP="00092FFE">
      <w:pPr>
        <w:ind w:firstLine="709"/>
        <w:jc w:val="both"/>
        <w:rPr>
          <w:rFonts w:ascii="Times New Roman" w:hAnsi="Times New Roman" w:cs="Times New Roman"/>
          <w:b/>
          <w:w w:val="0"/>
          <w:sz w:val="28"/>
          <w:szCs w:val="28"/>
        </w:rPr>
      </w:pPr>
    </w:p>
    <w:p w:rsidR="00092FFE" w:rsidRPr="00092FFE" w:rsidRDefault="00092FFE" w:rsidP="00092FFE">
      <w:pPr>
        <w:ind w:firstLine="709"/>
        <w:jc w:val="both"/>
        <w:rPr>
          <w:rFonts w:ascii="Times New Roman" w:hAnsi="Times New Roman" w:cs="Times New Roman"/>
          <w:b/>
          <w:w w:val="0"/>
          <w:sz w:val="28"/>
          <w:szCs w:val="28"/>
        </w:rPr>
      </w:pPr>
    </w:p>
    <w:p w:rsidR="00092FFE" w:rsidRPr="007F3AA7" w:rsidRDefault="00092FFE" w:rsidP="007F3AA7">
      <w:pPr>
        <w:pStyle w:val="2"/>
        <w:jc w:val="center"/>
        <w:rPr>
          <w:rFonts w:ascii="Times New Roman" w:hAnsi="Times New Roman" w:cs="Times New Roman"/>
          <w:w w:val="0"/>
          <w:sz w:val="28"/>
        </w:rPr>
      </w:pPr>
      <w:bookmarkStart w:id="485" w:name="_Toc181460084"/>
      <w:r w:rsidRPr="007F3AA7">
        <w:rPr>
          <w:rFonts w:ascii="Times New Roman" w:hAnsi="Times New Roman" w:cs="Times New Roman"/>
          <w:w w:val="0"/>
          <w:sz w:val="28"/>
        </w:rPr>
        <w:t>Цель и задачи воспитания</w:t>
      </w:r>
      <w:bookmarkEnd w:id="485"/>
    </w:p>
    <w:p w:rsidR="00092FFE" w:rsidRPr="00092FFE" w:rsidRDefault="00092FFE" w:rsidP="00092FFE">
      <w:pPr>
        <w:rPr>
          <w:rFonts w:ascii="Times New Roman" w:hAnsi="Times New Roman" w:cs="Times New Roman"/>
          <w:b/>
          <w:w w:val="0"/>
          <w:sz w:val="28"/>
          <w:szCs w:val="28"/>
        </w:rPr>
      </w:pPr>
    </w:p>
    <w:p w:rsidR="00092FFE" w:rsidRPr="00092FFE" w:rsidRDefault="00092FFE" w:rsidP="00092FFE">
      <w:pPr>
        <w:ind w:firstLine="709"/>
        <w:jc w:val="both"/>
        <w:rPr>
          <w:rFonts w:ascii="Times New Roman" w:eastAsia="№Е" w:hAnsi="Times New Roman" w:cs="Times New Roman"/>
          <w:sz w:val="28"/>
          <w:szCs w:val="28"/>
        </w:rPr>
      </w:pPr>
      <w:r w:rsidRPr="00092FFE">
        <w:rPr>
          <w:rFonts w:ascii="Times New Roman" w:eastAsia="№Е" w:hAnsi="Times New Roman" w:cs="Times New Roman"/>
          <w:iCs/>
          <w:sz w:val="28"/>
          <w:szCs w:val="28"/>
        </w:rPr>
        <w:t>Современный национальный воспитательный идеал – это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укорененный в духовных и культурных традициях многонационального народа Российской Федерации.</w:t>
      </w:r>
      <w:r w:rsidRPr="00092FFE">
        <w:rPr>
          <w:rFonts w:ascii="Times New Roman" w:eastAsia="№Е" w:hAnsi="Times New Roman" w:cs="Times New Roman"/>
          <w:sz w:val="28"/>
          <w:szCs w:val="28"/>
        </w:rPr>
        <w:t xml:space="preserve"> </w:t>
      </w:r>
    </w:p>
    <w:p w:rsidR="00092FFE" w:rsidRPr="00092FFE" w:rsidRDefault="00092FFE" w:rsidP="00092FFE">
      <w:pPr>
        <w:ind w:firstLine="709"/>
        <w:jc w:val="both"/>
        <w:rPr>
          <w:rFonts w:ascii="Times New Roman" w:eastAsia="№Е" w:hAnsi="Times New Roman" w:cs="Times New Roman"/>
          <w:iCs/>
          <w:sz w:val="28"/>
          <w:szCs w:val="28"/>
        </w:rPr>
      </w:pPr>
      <w:r w:rsidRPr="00092FFE">
        <w:rPr>
          <w:rFonts w:ascii="Times New Roman" w:eastAsia="№Е" w:hAnsi="Times New Roman" w:cs="Times New Roman"/>
          <w:sz w:val="28"/>
          <w:szCs w:val="28"/>
        </w:rPr>
        <w:t xml:space="preserve">Исходя из этого воспитательного идеала, а также основываясь на </w:t>
      </w:r>
      <w:r w:rsidRPr="00092FFE">
        <w:rPr>
          <w:rFonts w:ascii="Times New Roman" w:eastAsia="№Е" w:hAnsi="Times New Roman" w:cs="Times New Roman"/>
          <w:iCs/>
          <w:sz w:val="28"/>
          <w:szCs w:val="28"/>
        </w:rPr>
        <w:t xml:space="preserve">базовых для нашего общества ценностях (таких как семья, труд, отечество, природа, мир, знания, культура, здоровье, человек) </w:t>
      </w:r>
      <w:r w:rsidRPr="00092FFE">
        <w:rPr>
          <w:rFonts w:ascii="Times New Roman" w:eastAsia="№Е" w:hAnsi="Times New Roman" w:cs="Times New Roman"/>
          <w:sz w:val="28"/>
          <w:szCs w:val="28"/>
        </w:rPr>
        <w:t xml:space="preserve">формулируется общая </w:t>
      </w:r>
      <w:r w:rsidRPr="00092FFE">
        <w:rPr>
          <w:rFonts w:ascii="Times New Roman" w:eastAsia="№Е" w:hAnsi="Times New Roman" w:cs="Times New Roman"/>
          <w:b/>
          <w:bCs/>
          <w:iCs/>
          <w:sz w:val="28"/>
          <w:szCs w:val="28"/>
        </w:rPr>
        <w:t>цель</w:t>
      </w:r>
      <w:r w:rsidRPr="00092FFE">
        <w:rPr>
          <w:rFonts w:ascii="Times New Roman" w:eastAsia="№Е" w:hAnsi="Times New Roman" w:cs="Times New Roman"/>
          <w:sz w:val="28"/>
          <w:szCs w:val="28"/>
        </w:rPr>
        <w:t xml:space="preserve"> </w:t>
      </w:r>
      <w:r w:rsidRPr="00092FFE">
        <w:rPr>
          <w:rFonts w:ascii="Times New Roman" w:eastAsia="№Е" w:hAnsi="Times New Roman" w:cs="Times New Roman"/>
          <w:b/>
          <w:sz w:val="28"/>
          <w:szCs w:val="28"/>
        </w:rPr>
        <w:t>воспитания</w:t>
      </w:r>
      <w:r w:rsidRPr="00092FFE">
        <w:rPr>
          <w:rFonts w:ascii="Times New Roman" w:eastAsia="№Е" w:hAnsi="Times New Roman" w:cs="Times New Roman"/>
          <w:sz w:val="28"/>
          <w:szCs w:val="28"/>
        </w:rPr>
        <w:t xml:space="preserve"> в общеобразовательной организации – </w:t>
      </w:r>
      <w:r w:rsidRPr="00092FFE">
        <w:rPr>
          <w:rFonts w:ascii="Times New Roman" w:eastAsia="№Е" w:hAnsi="Times New Roman" w:cs="Times New Roman"/>
          <w:iCs/>
          <w:sz w:val="28"/>
          <w:szCs w:val="28"/>
        </w:rPr>
        <w:t>личностное развитие обучающихся, проявляющееся:</w:t>
      </w:r>
    </w:p>
    <w:p w:rsidR="00092FFE" w:rsidRPr="00092FFE" w:rsidRDefault="00092FFE"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092FFE">
        <w:rPr>
          <w:rFonts w:ascii="Times New Roman" w:hAnsi="Times New Roman" w:cs="Times New Roman"/>
          <w:sz w:val="28"/>
          <w:szCs w:val="28"/>
        </w:rPr>
        <w:t xml:space="preserve">в усвоении ими знаний основных норм, которые общество выработало на основе этих ценностей (то есть, в усвоении ими социально значимых знаний); </w:t>
      </w:r>
    </w:p>
    <w:p w:rsidR="00092FFE" w:rsidRPr="00092FFE" w:rsidRDefault="00092FFE"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092FFE">
        <w:rPr>
          <w:rFonts w:ascii="Times New Roman" w:hAnsi="Times New Roman" w:cs="Times New Roman"/>
          <w:sz w:val="28"/>
          <w:szCs w:val="28"/>
        </w:rPr>
        <w:t>в развитии их позитивных отношений к этим общественным ценностям (то есть в развитии их социально значимых отношений);</w:t>
      </w:r>
    </w:p>
    <w:p w:rsidR="00092FFE" w:rsidRPr="00092FFE" w:rsidRDefault="00092FFE"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092FFE">
        <w:rPr>
          <w:rFonts w:ascii="Times New Roman" w:hAnsi="Times New Roman" w:cs="Times New Roman"/>
          <w:sz w:val="28"/>
          <w:szCs w:val="28"/>
        </w:rPr>
        <w:t>в приобретении ими соответствующего этим ценностям опыта поведения, опыта применения сформированных знаний и отношений на практике (то есть в приобретении ими опыта осуществления социально значимых дел).</w:t>
      </w:r>
    </w:p>
    <w:p w:rsidR="00092FFE" w:rsidRPr="00092FFE" w:rsidRDefault="00092FFE" w:rsidP="00092FFE">
      <w:pPr>
        <w:ind w:firstLine="709"/>
        <w:jc w:val="both"/>
        <w:rPr>
          <w:rFonts w:ascii="Times New Roman" w:eastAsia="№Е" w:hAnsi="Times New Roman" w:cs="Times New Roman"/>
          <w:iCs/>
          <w:sz w:val="28"/>
          <w:szCs w:val="28"/>
        </w:rPr>
      </w:pPr>
      <w:r w:rsidRPr="00092FFE">
        <w:rPr>
          <w:rFonts w:ascii="Times New Roman" w:eastAsia="№Е" w:hAnsi="Times New Roman" w:cs="Times New Roman"/>
          <w:iCs/>
          <w:sz w:val="28"/>
          <w:szCs w:val="28"/>
        </w:rPr>
        <w:t>Данная цель ориентирует педагогических работников не на обеспечение соответствия личности обучающегося единому уровню воспитанности, а на обеспечение позитивной динамики развития его личности. В связи с этим важно сочетание усилий педагогического работника по развитию личности обучающегося и усилий самого обучающегося по своему саморазвитию. Их сотрудничество, партнерские отношения являются важным фактором успеха в достижении цели.</w:t>
      </w:r>
    </w:p>
    <w:p w:rsidR="00092FFE" w:rsidRPr="00092FFE" w:rsidRDefault="00092FFE" w:rsidP="00092FFE">
      <w:pPr>
        <w:ind w:firstLine="709"/>
        <w:jc w:val="both"/>
        <w:rPr>
          <w:rFonts w:ascii="Times New Roman" w:eastAsia="№Е" w:hAnsi="Times New Roman" w:cs="Times New Roman"/>
          <w:sz w:val="28"/>
          <w:szCs w:val="28"/>
        </w:rPr>
      </w:pPr>
      <w:r w:rsidRPr="00092FFE">
        <w:rPr>
          <w:rFonts w:ascii="Times New Roman" w:eastAsia="№Е" w:hAnsi="Times New Roman" w:cs="Times New Roman"/>
          <w:sz w:val="28"/>
          <w:szCs w:val="28"/>
        </w:rPr>
        <w:t xml:space="preserve">Конкретизация общей цели воспитания применительно к возрастным особенностям обучающихся позволяет выделить в ней </w:t>
      </w:r>
      <w:r w:rsidRPr="00092FFE">
        <w:rPr>
          <w:rFonts w:ascii="Times New Roman" w:eastAsia="№Е" w:hAnsi="Times New Roman" w:cs="Times New Roman"/>
          <w:b/>
          <w:sz w:val="28"/>
          <w:szCs w:val="28"/>
        </w:rPr>
        <w:t xml:space="preserve">целевые </w:t>
      </w:r>
      <w:r w:rsidRPr="00092FFE">
        <w:rPr>
          <w:rFonts w:ascii="Times New Roman" w:eastAsia="№Е" w:hAnsi="Times New Roman" w:cs="Times New Roman"/>
          <w:b/>
          <w:bCs/>
          <w:iCs/>
          <w:sz w:val="28"/>
          <w:szCs w:val="28"/>
        </w:rPr>
        <w:t>приоритеты</w:t>
      </w:r>
      <w:r w:rsidRPr="00092FFE">
        <w:rPr>
          <w:rFonts w:ascii="Times New Roman" w:eastAsia="№Е" w:hAnsi="Times New Roman" w:cs="Times New Roman"/>
          <w:sz w:val="28"/>
          <w:szCs w:val="28"/>
        </w:rPr>
        <w:t xml:space="preserve"> на уровне основного общего образования. </w:t>
      </w:r>
    </w:p>
    <w:p w:rsidR="00092FFE" w:rsidRPr="00092FFE" w:rsidRDefault="00092FFE" w:rsidP="00092FFE">
      <w:pPr>
        <w:ind w:firstLine="709"/>
        <w:jc w:val="both"/>
        <w:rPr>
          <w:rFonts w:ascii="Times New Roman" w:eastAsia="№Е" w:hAnsi="Times New Roman" w:cs="Times New Roman"/>
          <w:sz w:val="28"/>
          <w:szCs w:val="28"/>
        </w:rPr>
      </w:pPr>
      <w:r w:rsidRPr="00092FFE">
        <w:rPr>
          <w:rFonts w:ascii="Times New Roman" w:eastAsia="№Е" w:hAnsi="Times New Roman" w:cs="Times New Roman"/>
          <w:bCs/>
          <w:iCs/>
          <w:sz w:val="28"/>
          <w:szCs w:val="28"/>
        </w:rPr>
        <w:t xml:space="preserve">В воспитании обучающихся с ЗПР подросткового возраста таким приоритетом является </w:t>
      </w:r>
      <w:r w:rsidRPr="00092FFE">
        <w:rPr>
          <w:rFonts w:ascii="Times New Roman" w:eastAsia="№Е" w:hAnsi="Times New Roman" w:cs="Times New Roman"/>
          <w:sz w:val="28"/>
          <w:szCs w:val="28"/>
        </w:rPr>
        <w:t>создание благоприятных условий для развития социально значимых отношений обучающихся, и, прежде всего, ценностных отношений:</w:t>
      </w:r>
    </w:p>
    <w:p w:rsidR="00092FFE" w:rsidRPr="00092FFE" w:rsidRDefault="00092FFE"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092FFE">
        <w:rPr>
          <w:rFonts w:ascii="Times New Roman" w:hAnsi="Times New Roman" w:cs="Times New Roman"/>
          <w:sz w:val="28"/>
          <w:szCs w:val="28"/>
        </w:rPr>
        <w:t>к семье как главной опоре в жизни человека и источнику его счастья;</w:t>
      </w:r>
    </w:p>
    <w:p w:rsidR="00092FFE" w:rsidRPr="00092FFE" w:rsidRDefault="00092FFE"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092FFE">
        <w:rPr>
          <w:rFonts w:ascii="Times New Roman" w:hAnsi="Times New Roman" w:cs="Times New Roman"/>
          <w:sz w:val="28"/>
          <w:szCs w:val="28"/>
        </w:rPr>
        <w:t xml:space="preserve">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 </w:t>
      </w:r>
    </w:p>
    <w:p w:rsidR="00092FFE" w:rsidRPr="00092FFE" w:rsidRDefault="00092FFE"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092FFE">
        <w:rPr>
          <w:rFonts w:ascii="Times New Roman" w:hAnsi="Times New Roman" w:cs="Times New Roman"/>
          <w:sz w:val="28"/>
          <w:szCs w:val="28"/>
        </w:rPr>
        <w:t xml:space="preserve">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 </w:t>
      </w:r>
    </w:p>
    <w:p w:rsidR="00092FFE" w:rsidRPr="00092FFE" w:rsidRDefault="00092FFE"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092FFE">
        <w:rPr>
          <w:rFonts w:ascii="Times New Roman" w:hAnsi="Times New Roman" w:cs="Times New Roman"/>
          <w:sz w:val="28"/>
          <w:szCs w:val="28"/>
        </w:rPr>
        <w:t xml:space="preserve">к природе как источнику жизни на Земле, основе самого ее существования, нуждающейся в защите и постоянном внимании со стороны человека; </w:t>
      </w:r>
    </w:p>
    <w:p w:rsidR="00092FFE" w:rsidRPr="00092FFE" w:rsidRDefault="00092FFE"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092FFE">
        <w:rPr>
          <w:rFonts w:ascii="Times New Roman" w:hAnsi="Times New Roman" w:cs="Times New Roman"/>
          <w:sz w:val="28"/>
          <w:szCs w:val="28"/>
        </w:rPr>
        <w:t>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p w:rsidR="00092FFE" w:rsidRPr="00092FFE" w:rsidRDefault="00092FFE"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092FFE">
        <w:rPr>
          <w:rFonts w:ascii="Times New Roman" w:hAnsi="Times New Roman" w:cs="Times New Roman"/>
          <w:sz w:val="28"/>
          <w:szCs w:val="28"/>
        </w:rPr>
        <w:t xml:space="preserve">к знаниям как интеллектуальному ресурсу, обеспечивающему будущее человека, как результату кропотливого, но увлекательного учебного труда; </w:t>
      </w:r>
    </w:p>
    <w:p w:rsidR="00092FFE" w:rsidRPr="00092FFE" w:rsidRDefault="00092FFE"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092FFE">
        <w:rPr>
          <w:rFonts w:ascii="Times New Roman" w:hAnsi="Times New Roman" w:cs="Times New Roman"/>
          <w:sz w:val="28"/>
          <w:szCs w:val="28"/>
        </w:rPr>
        <w:t>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rsidR="00092FFE" w:rsidRPr="00092FFE" w:rsidRDefault="00092FFE"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092FFE">
        <w:rPr>
          <w:rFonts w:ascii="Times New Roman" w:hAnsi="Times New Roman" w:cs="Times New Roman"/>
          <w:sz w:val="28"/>
          <w:szCs w:val="28"/>
        </w:rPr>
        <w:t>к здоровью как залогу долгой и активной жизни человека, его хорошего настроения и оптимистичного взгляда на мир;</w:t>
      </w:r>
    </w:p>
    <w:p w:rsidR="00092FFE" w:rsidRPr="00092FFE" w:rsidRDefault="00092FFE"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092FFE">
        <w:rPr>
          <w:rFonts w:ascii="Times New Roman" w:hAnsi="Times New Roman" w:cs="Times New Roman"/>
          <w:sz w:val="28"/>
          <w:szCs w:val="28"/>
        </w:rPr>
        <w:t>к окружающим людям как безусловной и абсолютной ценности, как равноправным социальным партнерам, с которыми необходимо выстраивать доброжелательные и взаимоподдерживающие отношения, дающие человеку радость общения и позволяющие избегать чувства одиночества;</w:t>
      </w:r>
    </w:p>
    <w:p w:rsidR="00092FFE" w:rsidRPr="00092FFE" w:rsidRDefault="00092FFE"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092FFE">
        <w:rPr>
          <w:rFonts w:ascii="Times New Roman" w:hAnsi="Times New Roman" w:cs="Times New Roman"/>
          <w:sz w:val="28"/>
          <w:szCs w:val="28"/>
        </w:rPr>
        <w:t xml:space="preserve">к самим себе как хозяевам своей судьбы, самоопределяющимся и самореализующимся личностям, отвечающим за свое собственное будущее. </w:t>
      </w:r>
    </w:p>
    <w:p w:rsidR="00092FFE" w:rsidRPr="00092FFE" w:rsidRDefault="00092FFE" w:rsidP="00092FFE">
      <w:pPr>
        <w:ind w:firstLine="709"/>
        <w:jc w:val="both"/>
        <w:rPr>
          <w:rFonts w:ascii="Times New Roman" w:eastAsia="№Е" w:hAnsi="Times New Roman" w:cs="Times New Roman"/>
          <w:sz w:val="28"/>
          <w:szCs w:val="28"/>
        </w:rPr>
      </w:pPr>
      <w:r w:rsidRPr="00092FFE">
        <w:rPr>
          <w:rFonts w:ascii="Times New Roman" w:eastAsia="№Е" w:hAnsi="Times New Roman" w:cs="Times New Roman"/>
          <w:sz w:val="28"/>
          <w:szCs w:val="28"/>
        </w:rPr>
        <w:t>Данный ценностный аспект человеческой жизни чрезвычайно важен для личностного развития обучающегося с ЗПР, так как именно осознание этих ценностей во многом определяет его жизненные цели, его поступки, его повседневную жизнь. Выделение данного приоритета в воспитании обучающихся на ступени основного общего образования, связано с особенностями обучающихся с ЗПР подросткового возраста: с их стремлением утвердить себя как личность в системе отношений, свойственных взрослому миру. В этом возрасте особую значимость для обучающихся приобретает становление их собственной жизненной позиции, собственных ценностных ориентаций. Подростковый возраст – наиболее удачный возраст для развития социально значимых отношений обучающихся.</w:t>
      </w:r>
    </w:p>
    <w:p w:rsidR="00092FFE" w:rsidRPr="00092FFE" w:rsidRDefault="00092FFE" w:rsidP="00092FFE">
      <w:pPr>
        <w:ind w:firstLine="709"/>
        <w:jc w:val="both"/>
        <w:rPr>
          <w:rFonts w:ascii="Times New Roman" w:eastAsia="№Е" w:hAnsi="Times New Roman" w:cs="Times New Roman"/>
          <w:sz w:val="28"/>
          <w:szCs w:val="28"/>
        </w:rPr>
      </w:pPr>
      <w:r w:rsidRPr="00092FFE">
        <w:rPr>
          <w:rFonts w:ascii="Times New Roman" w:eastAsia="№Е" w:hAnsi="Times New Roman" w:cs="Times New Roman"/>
          <w:sz w:val="28"/>
          <w:szCs w:val="28"/>
        </w:rPr>
        <w:t>Для обучающихся с ЗПР этот процесс сопровождается со стороны педагога-психолога, обеспечивается тесное сотрудничество с классными руководителями и родителями (законными представителями) с целью учета индивидуальных различий в личностном развитии обучающихся с ЗПР, обусловленных основным нарушением. В особых случаях воспитательная стратегия индивидуализируется на психолого-педагогическом консилиуме образовательной организации.</w:t>
      </w:r>
    </w:p>
    <w:p w:rsidR="00092FFE" w:rsidRPr="00092FFE" w:rsidRDefault="00092FFE" w:rsidP="00092FFE">
      <w:pPr>
        <w:ind w:firstLine="709"/>
        <w:jc w:val="both"/>
        <w:rPr>
          <w:rFonts w:ascii="Times New Roman" w:eastAsia="№Е" w:hAnsi="Times New Roman" w:cs="Times New Roman"/>
          <w:sz w:val="28"/>
          <w:szCs w:val="28"/>
        </w:rPr>
      </w:pPr>
      <w:r w:rsidRPr="00092FFE">
        <w:rPr>
          <w:rFonts w:ascii="Times New Roman" w:eastAsia="№Е" w:hAnsi="Times New Roman" w:cs="Times New Roman"/>
          <w:bCs/>
          <w:iCs/>
          <w:sz w:val="28"/>
          <w:szCs w:val="28"/>
        </w:rPr>
        <w:t>Выделение в общей цели воспитания целевых приоритетов, связанных с возрастными особенностями воспитанников, не означает игнорирования других составляющих общей цели воспитания.</w:t>
      </w:r>
      <w:r w:rsidRPr="00092FFE">
        <w:rPr>
          <w:rFonts w:ascii="Times New Roman" w:eastAsia="№Е" w:hAnsi="Times New Roman" w:cs="Times New Roman"/>
          <w:sz w:val="28"/>
          <w:szCs w:val="28"/>
        </w:rPr>
        <w:t xml:space="preserve"> Приоритет – это то, чему педагогическим работникам, работающим с обучающимися с ЗПР основного уровня образования, предстоит уделять большее, но не единственное внимание. </w:t>
      </w:r>
    </w:p>
    <w:p w:rsidR="00092FFE" w:rsidRPr="00092FFE" w:rsidRDefault="00092FFE" w:rsidP="00092FFE">
      <w:pPr>
        <w:ind w:firstLine="709"/>
        <w:jc w:val="both"/>
        <w:rPr>
          <w:rFonts w:ascii="Times New Roman" w:eastAsia="№Е" w:hAnsi="Times New Roman" w:cs="Times New Roman"/>
          <w:iCs/>
          <w:sz w:val="28"/>
          <w:szCs w:val="28"/>
        </w:rPr>
      </w:pPr>
      <w:r w:rsidRPr="00092FFE">
        <w:rPr>
          <w:rFonts w:ascii="Times New Roman" w:eastAsia="№Е" w:hAnsi="Times New Roman" w:cs="Times New Roman"/>
          <w:iCs/>
          <w:sz w:val="28"/>
          <w:szCs w:val="28"/>
        </w:rPr>
        <w:t>Деятельность педагогических работников, направленная на достижение поставленной цели, позволит обучающемуся с ЗПР получить необходимые социальные навыки, которые помогут ему лучше ориентироваться в сложном мире человеческих взаимоотношений, эффективнее налаживать коммуникацию с окружающими, увереннее себя чувствовать во взаимодействии с ними, продуктивнее сотрудничать с людьми разных возрастов и разного социального положения, смелее искать и находить выходы из трудных жизненных ситуаций, осмысленнее выбирать свой жизненный путь.</w:t>
      </w:r>
    </w:p>
    <w:p w:rsidR="00092FFE" w:rsidRPr="00092FFE" w:rsidRDefault="00092FFE" w:rsidP="00092FFE">
      <w:pPr>
        <w:ind w:firstLine="709"/>
        <w:jc w:val="both"/>
        <w:rPr>
          <w:rFonts w:ascii="Times New Roman" w:eastAsia="№Е" w:hAnsi="Times New Roman" w:cs="Times New Roman"/>
          <w:sz w:val="28"/>
          <w:szCs w:val="28"/>
        </w:rPr>
      </w:pPr>
      <w:r w:rsidRPr="00092FFE">
        <w:rPr>
          <w:rFonts w:ascii="Times New Roman" w:eastAsia="№Е" w:hAnsi="Times New Roman" w:cs="Times New Roman"/>
          <w:sz w:val="28"/>
          <w:szCs w:val="28"/>
        </w:rPr>
        <w:t xml:space="preserve">Достижению поставленной цели воспитания обучающихся будет способствовать решение следующих </w:t>
      </w:r>
      <w:r w:rsidRPr="00092FFE">
        <w:rPr>
          <w:rFonts w:ascii="Times New Roman" w:eastAsia="№Е" w:hAnsi="Times New Roman" w:cs="Times New Roman"/>
          <w:b/>
          <w:sz w:val="28"/>
          <w:szCs w:val="28"/>
        </w:rPr>
        <w:t>основных задач</w:t>
      </w:r>
      <w:r w:rsidRPr="00092FFE">
        <w:rPr>
          <w:rFonts w:ascii="Times New Roman" w:eastAsia="№Е" w:hAnsi="Times New Roman" w:cs="Times New Roman"/>
          <w:sz w:val="28"/>
          <w:szCs w:val="28"/>
        </w:rPr>
        <w:t xml:space="preserve">: </w:t>
      </w:r>
    </w:p>
    <w:p w:rsidR="00092FFE" w:rsidRPr="00092FFE" w:rsidRDefault="00092FFE"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092FFE">
        <w:rPr>
          <w:rFonts w:ascii="Times New Roman" w:hAnsi="Times New Roman" w:cs="Times New Roman"/>
          <w:sz w:val="28"/>
          <w:szCs w:val="28"/>
        </w:rPr>
        <w:t>реализовывать воспитательные возможности общешкольных ключевых дел, поддерживать традиции их коллективного планирования, организации, проведения и анализа в школьном сообществе;</w:t>
      </w:r>
    </w:p>
    <w:p w:rsidR="00092FFE" w:rsidRPr="00092FFE" w:rsidRDefault="00092FFE"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092FFE">
        <w:rPr>
          <w:rFonts w:ascii="Times New Roman" w:hAnsi="Times New Roman" w:cs="Times New Roman"/>
          <w:sz w:val="28"/>
          <w:szCs w:val="28"/>
        </w:rPr>
        <w:t>реализовывать потенциал классного руководства в воспитании обучающихся с ЗПР, поддерживать активное участие классных сообществ в жизни образовательной организации;</w:t>
      </w:r>
    </w:p>
    <w:p w:rsidR="00092FFE" w:rsidRPr="00092FFE" w:rsidRDefault="00092FFE"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092FFE">
        <w:rPr>
          <w:rFonts w:ascii="Times New Roman" w:hAnsi="Times New Roman" w:cs="Times New Roman"/>
          <w:sz w:val="28"/>
          <w:szCs w:val="28"/>
        </w:rPr>
        <w:t>вовлекать обучающихся с ЗПР в кружки, секции, клубы, студии и иные объединения, работающие по программам внеурочной деятельности в образовательной организации, реализовывать их воспитательные возможности;</w:t>
      </w:r>
    </w:p>
    <w:p w:rsidR="00092FFE" w:rsidRPr="00092FFE" w:rsidRDefault="00092FFE"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092FFE">
        <w:rPr>
          <w:rFonts w:ascii="Times New Roman" w:hAnsi="Times New Roman" w:cs="Times New Roman"/>
          <w:sz w:val="28"/>
          <w:szCs w:val="28"/>
        </w:rPr>
        <w:t xml:space="preserve">использовать в воспитании обучающихся возможности школьного урока, поддерживать использование на уроках интерактивных форм занятий с обучающимися; </w:t>
      </w:r>
    </w:p>
    <w:p w:rsidR="00092FFE" w:rsidRPr="00092FFE" w:rsidRDefault="00092FFE"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092FFE">
        <w:rPr>
          <w:rFonts w:ascii="Times New Roman" w:hAnsi="Times New Roman" w:cs="Times New Roman"/>
          <w:sz w:val="28"/>
          <w:szCs w:val="28"/>
        </w:rPr>
        <w:t xml:space="preserve">инициировать и поддерживать ученическое самоуправление – как на уровне образовательной организации, так и на уровне классных сообществ, включать обучающихся с ЗПР в органы ученического самоуправления; </w:t>
      </w:r>
    </w:p>
    <w:p w:rsidR="00092FFE" w:rsidRPr="00092FFE" w:rsidRDefault="00092FFE"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092FFE">
        <w:rPr>
          <w:rFonts w:ascii="Times New Roman" w:hAnsi="Times New Roman" w:cs="Times New Roman"/>
          <w:sz w:val="28"/>
          <w:szCs w:val="28"/>
        </w:rPr>
        <w:t>поддерживать деятельность функционирующих на базе образовательной организации детских общественных объединений и организаций;</w:t>
      </w:r>
    </w:p>
    <w:p w:rsidR="00092FFE" w:rsidRPr="00092FFE" w:rsidRDefault="00092FFE"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092FFE">
        <w:rPr>
          <w:rFonts w:ascii="Times New Roman" w:hAnsi="Times New Roman" w:cs="Times New Roman"/>
          <w:sz w:val="28"/>
          <w:szCs w:val="28"/>
        </w:rPr>
        <w:t>организовывать для обучающихся экскурсии, экспедиции, походы и реализовывать их воспитательный потенциал;</w:t>
      </w:r>
    </w:p>
    <w:p w:rsidR="00092FFE" w:rsidRPr="00092FFE" w:rsidRDefault="00092FFE"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092FFE">
        <w:rPr>
          <w:rFonts w:ascii="Times New Roman" w:hAnsi="Times New Roman" w:cs="Times New Roman"/>
          <w:sz w:val="28"/>
          <w:szCs w:val="28"/>
        </w:rPr>
        <w:t>организовывать профориентационную работу с обучающимися с ЗПР;</w:t>
      </w:r>
    </w:p>
    <w:p w:rsidR="00092FFE" w:rsidRPr="00092FFE" w:rsidRDefault="00092FFE"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092FFE">
        <w:rPr>
          <w:rFonts w:ascii="Times New Roman" w:hAnsi="Times New Roman" w:cs="Times New Roman"/>
          <w:sz w:val="28"/>
          <w:szCs w:val="28"/>
        </w:rPr>
        <w:t xml:space="preserve">организовать работу школьных медиа, реализовывать их воспитательный потенциал; </w:t>
      </w:r>
    </w:p>
    <w:p w:rsidR="00092FFE" w:rsidRPr="00092FFE" w:rsidRDefault="00092FFE"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092FFE">
        <w:rPr>
          <w:rFonts w:ascii="Times New Roman" w:hAnsi="Times New Roman" w:cs="Times New Roman"/>
          <w:sz w:val="28"/>
          <w:szCs w:val="28"/>
        </w:rPr>
        <w:t>развивать предметно-эстетическую среду образовательной организации и реализовывать ее воспитательные возможности;</w:t>
      </w:r>
    </w:p>
    <w:p w:rsidR="00092FFE" w:rsidRPr="00092FFE" w:rsidRDefault="00092FFE"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092FFE">
        <w:rPr>
          <w:rFonts w:ascii="Times New Roman" w:hAnsi="Times New Roman" w:cs="Times New Roman"/>
          <w:sz w:val="28"/>
          <w:szCs w:val="28"/>
        </w:rPr>
        <w:t>организовать работу с семьями обучающихся, их родителями или законными представителями, направленную на совместное решение проблем личностного развития обучающихся с ЗПР.</w:t>
      </w:r>
    </w:p>
    <w:p w:rsidR="00092FFE" w:rsidRPr="00092FFE" w:rsidRDefault="00092FFE" w:rsidP="00092FFE">
      <w:pPr>
        <w:ind w:firstLine="709"/>
        <w:jc w:val="both"/>
        <w:rPr>
          <w:rFonts w:ascii="Times New Roman" w:eastAsia="№Е" w:hAnsi="Times New Roman" w:cs="Times New Roman"/>
          <w:sz w:val="28"/>
          <w:szCs w:val="28"/>
        </w:rPr>
      </w:pPr>
      <w:r w:rsidRPr="00092FFE">
        <w:rPr>
          <w:rFonts w:ascii="Times New Roman" w:eastAsia="№Е" w:hAnsi="Times New Roman" w:cs="Times New Roman"/>
          <w:sz w:val="28"/>
          <w:szCs w:val="28"/>
        </w:rPr>
        <w:t xml:space="preserve">Планомерная реализация поставленных задач позволит организовать в </w:t>
      </w:r>
      <w:r w:rsidRPr="00092FFE">
        <w:rPr>
          <w:rFonts w:ascii="Times New Roman" w:hAnsi="Times New Roman" w:cs="Times New Roman"/>
          <w:w w:val="0"/>
          <w:sz w:val="28"/>
          <w:szCs w:val="28"/>
        </w:rPr>
        <w:t>образовательной организации</w:t>
      </w:r>
      <w:r w:rsidRPr="00092FFE">
        <w:rPr>
          <w:rFonts w:ascii="Times New Roman" w:eastAsia="№Е" w:hAnsi="Times New Roman" w:cs="Times New Roman"/>
          <w:sz w:val="28"/>
          <w:szCs w:val="28"/>
        </w:rPr>
        <w:t xml:space="preserve"> интересную и событийно насыщенную жизнь обучающихся и педагогических работников, что станет эффективным способом профилактики антисоциального поведения обучающихся с ЗПР. </w:t>
      </w:r>
    </w:p>
    <w:p w:rsidR="00092FFE" w:rsidRPr="00092FFE" w:rsidRDefault="00092FFE" w:rsidP="00092FFE">
      <w:pPr>
        <w:ind w:firstLine="709"/>
        <w:jc w:val="both"/>
        <w:rPr>
          <w:rStyle w:val="CharAttribute484"/>
          <w:rFonts w:eastAsia="№Е" w:hAnsi="Times New Roman" w:cs="Times New Roman"/>
          <w:i w:val="0"/>
          <w:szCs w:val="28"/>
        </w:rPr>
      </w:pPr>
      <w:r w:rsidRPr="00092FFE">
        <w:rPr>
          <w:rFonts w:ascii="Times New Roman" w:eastAsia="№Е" w:hAnsi="Times New Roman" w:cs="Times New Roman"/>
          <w:sz w:val="28"/>
          <w:szCs w:val="28"/>
        </w:rPr>
        <w:t xml:space="preserve">Помимо вышеперечисленных задач образовательная организация планирует решение </w:t>
      </w:r>
      <w:r w:rsidRPr="00092FFE">
        <w:rPr>
          <w:rStyle w:val="CharAttribute484"/>
          <w:rFonts w:eastAsia="№Е" w:hAnsi="Times New Roman" w:cs="Times New Roman"/>
          <w:b/>
          <w:i w:val="0"/>
          <w:szCs w:val="28"/>
        </w:rPr>
        <w:t>коррекционно-развивающих задач</w:t>
      </w:r>
      <w:r w:rsidRPr="00092FFE">
        <w:rPr>
          <w:rStyle w:val="CharAttribute484"/>
          <w:rFonts w:eastAsia="№Е" w:hAnsi="Times New Roman" w:cs="Times New Roman"/>
          <w:i w:val="0"/>
          <w:szCs w:val="28"/>
        </w:rPr>
        <w:t>:</w:t>
      </w:r>
    </w:p>
    <w:p w:rsidR="00092FFE" w:rsidRPr="00092FFE" w:rsidRDefault="00092FFE"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092FFE">
        <w:rPr>
          <w:rFonts w:ascii="Times New Roman" w:hAnsi="Times New Roman" w:cs="Times New Roman"/>
          <w:sz w:val="28"/>
          <w:szCs w:val="28"/>
        </w:rPr>
        <w:t>развитие у обучающегося с ЗПР осознанного отношения к себе и своей личности, влияющего на процесс самоопределения, осознания своих целей и жизненных планов с пониманием своих возможностей и ограничений;</w:t>
      </w:r>
    </w:p>
    <w:p w:rsidR="00092FFE" w:rsidRPr="00092FFE" w:rsidRDefault="00092FFE"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092FFE">
        <w:rPr>
          <w:rFonts w:ascii="Times New Roman" w:hAnsi="Times New Roman" w:cs="Times New Roman"/>
          <w:sz w:val="28"/>
          <w:szCs w:val="28"/>
        </w:rPr>
        <w:t>формирование позитивного самоотношения, целостного образа Я как основы адекватной самооценки обучающегося с ЗПР;</w:t>
      </w:r>
    </w:p>
    <w:p w:rsidR="00092FFE" w:rsidRPr="00092FFE" w:rsidRDefault="00092FFE"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092FFE">
        <w:rPr>
          <w:rFonts w:ascii="Times New Roman" w:hAnsi="Times New Roman" w:cs="Times New Roman"/>
          <w:sz w:val="28"/>
          <w:szCs w:val="28"/>
        </w:rPr>
        <w:t>коррекция и развитие коммуникативных умений и навыков, расширение репертуара способов социально-приемлемого реагирования в различных жизненных ситуациях;</w:t>
      </w:r>
    </w:p>
    <w:p w:rsidR="00092FFE" w:rsidRPr="00092FFE" w:rsidRDefault="00092FFE"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092FFE">
        <w:rPr>
          <w:rFonts w:ascii="Times New Roman" w:hAnsi="Times New Roman" w:cs="Times New Roman"/>
          <w:sz w:val="28"/>
          <w:szCs w:val="28"/>
        </w:rPr>
        <w:t>формирование мотивационных установок у обучающихся с ЗПР, способствующих развитию интереса к себе и социальному окружению, потребности к самопознанию и саморазвитию;</w:t>
      </w:r>
    </w:p>
    <w:p w:rsidR="00092FFE" w:rsidRPr="00092FFE" w:rsidRDefault="00092FFE"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092FFE">
        <w:rPr>
          <w:rFonts w:ascii="Times New Roman" w:hAnsi="Times New Roman" w:cs="Times New Roman"/>
          <w:sz w:val="28"/>
          <w:szCs w:val="28"/>
        </w:rPr>
        <w:t>формирование устойчивых моральных установок, умений противостоять негативному влиянию социальной среды.</w:t>
      </w:r>
    </w:p>
    <w:p w:rsidR="00092FFE" w:rsidRPr="00092FFE" w:rsidRDefault="00092FFE" w:rsidP="00092FFE">
      <w:pPr>
        <w:ind w:firstLine="709"/>
        <w:jc w:val="both"/>
        <w:rPr>
          <w:rFonts w:ascii="Times New Roman" w:hAnsi="Times New Roman" w:cs="Times New Roman"/>
          <w:b/>
          <w:w w:val="0"/>
          <w:sz w:val="28"/>
          <w:szCs w:val="28"/>
        </w:rPr>
      </w:pPr>
    </w:p>
    <w:p w:rsidR="00092FFE" w:rsidRPr="007F3AA7" w:rsidRDefault="00092FFE" w:rsidP="007F3AA7">
      <w:pPr>
        <w:pStyle w:val="2"/>
        <w:jc w:val="center"/>
        <w:rPr>
          <w:rFonts w:ascii="Times New Roman" w:hAnsi="Times New Roman" w:cs="Times New Roman"/>
          <w:sz w:val="28"/>
        </w:rPr>
      </w:pPr>
      <w:bookmarkStart w:id="486" w:name="_Toc181460085"/>
      <w:r w:rsidRPr="007F3AA7">
        <w:rPr>
          <w:rFonts w:ascii="Times New Roman" w:hAnsi="Times New Roman" w:cs="Times New Roman"/>
          <w:sz w:val="28"/>
        </w:rPr>
        <w:t>Виды, формы и содержание деятельности</w:t>
      </w:r>
      <w:bookmarkEnd w:id="486"/>
    </w:p>
    <w:p w:rsidR="00092FFE" w:rsidRPr="00092FFE" w:rsidRDefault="00092FFE" w:rsidP="00092FFE">
      <w:pPr>
        <w:ind w:firstLine="709"/>
        <w:jc w:val="both"/>
        <w:rPr>
          <w:rFonts w:ascii="Times New Roman" w:hAnsi="Times New Roman" w:cs="Times New Roman"/>
          <w:w w:val="0"/>
          <w:sz w:val="28"/>
          <w:szCs w:val="28"/>
        </w:rPr>
      </w:pPr>
      <w:r w:rsidRPr="00092FFE">
        <w:rPr>
          <w:rFonts w:ascii="Times New Roman" w:hAnsi="Times New Roman" w:cs="Times New Roman"/>
          <w:w w:val="0"/>
          <w:sz w:val="28"/>
          <w:szCs w:val="28"/>
        </w:rPr>
        <w:t>Практическая реализация цели и задач воспитания обучающихся с ЗПР на уровне основного общего образования осуществляется в рамках следующих направлений воспитательной работы образовательной организации. Каждое из них представлено в соответствующем модуле.</w:t>
      </w:r>
    </w:p>
    <w:p w:rsidR="00092FFE" w:rsidRPr="00092FFE" w:rsidRDefault="00092FFE" w:rsidP="00092FFE">
      <w:pPr>
        <w:ind w:firstLine="709"/>
        <w:jc w:val="both"/>
        <w:rPr>
          <w:rFonts w:ascii="Times New Roman" w:hAnsi="Times New Roman" w:cs="Times New Roman"/>
          <w:b/>
          <w:iCs/>
          <w:w w:val="0"/>
          <w:sz w:val="28"/>
          <w:szCs w:val="28"/>
        </w:rPr>
      </w:pPr>
    </w:p>
    <w:p w:rsidR="00092FFE" w:rsidRPr="00092FFE" w:rsidRDefault="00092FFE" w:rsidP="00092FFE">
      <w:pPr>
        <w:ind w:firstLine="709"/>
        <w:jc w:val="both"/>
        <w:rPr>
          <w:rFonts w:ascii="Times New Roman" w:hAnsi="Times New Roman" w:cs="Times New Roman"/>
          <w:b/>
          <w:iCs/>
          <w:w w:val="0"/>
          <w:sz w:val="28"/>
          <w:szCs w:val="28"/>
        </w:rPr>
      </w:pPr>
      <w:r w:rsidRPr="00092FFE">
        <w:rPr>
          <w:rFonts w:ascii="Times New Roman" w:hAnsi="Times New Roman" w:cs="Times New Roman"/>
          <w:b/>
          <w:iCs/>
          <w:w w:val="0"/>
          <w:sz w:val="28"/>
          <w:szCs w:val="28"/>
        </w:rPr>
        <w:t>Модуль «Ключевые общешкольные дела»</w:t>
      </w:r>
    </w:p>
    <w:p w:rsidR="00092FFE" w:rsidRPr="00092FFE" w:rsidRDefault="00092FFE" w:rsidP="00092FFE">
      <w:pPr>
        <w:ind w:firstLine="709"/>
        <w:jc w:val="both"/>
        <w:rPr>
          <w:rFonts w:ascii="Times New Roman" w:hAnsi="Times New Roman" w:cs="Times New Roman"/>
          <w:sz w:val="28"/>
          <w:szCs w:val="28"/>
        </w:rPr>
      </w:pPr>
      <w:r w:rsidRPr="00092FFE">
        <w:rPr>
          <w:rFonts w:ascii="Times New Roman" w:hAnsi="Times New Roman" w:cs="Times New Roman"/>
          <w:w w:val="0"/>
          <w:sz w:val="28"/>
          <w:szCs w:val="28"/>
        </w:rPr>
        <w:t xml:space="preserve">Ключевые дела – это главные традиционные общешкольные дела, в которых принимает участие большая часть обучающихся и которые обязательно планируются, готовятся, проводятся и анализируются совместно педагогическими работниками и обучающимися. Это комплекс коллективных творческих дел, интересных и значимых для обучающихся, объединяющих их вместе с педагогическими работниками в единый коллектив. Ключевые дела </w:t>
      </w:r>
      <w:r w:rsidRPr="00092FFE">
        <w:rPr>
          <w:rFonts w:ascii="Times New Roman" w:eastAsia="№Е" w:hAnsi="Times New Roman" w:cs="Times New Roman"/>
          <w:sz w:val="28"/>
          <w:szCs w:val="28"/>
        </w:rPr>
        <w:t xml:space="preserve">обеспечивают включенность в них большого числа обучающихся и взрослых, способствуют интенсификации их общения, ставят их в ответственную позицию к происходящему в </w:t>
      </w:r>
      <w:r w:rsidRPr="00092FFE">
        <w:rPr>
          <w:rFonts w:ascii="Times New Roman" w:hAnsi="Times New Roman" w:cs="Times New Roman"/>
          <w:w w:val="0"/>
          <w:sz w:val="28"/>
          <w:szCs w:val="28"/>
        </w:rPr>
        <w:t>образовательной организации</w:t>
      </w:r>
      <w:r w:rsidRPr="00092FFE">
        <w:rPr>
          <w:rFonts w:ascii="Times New Roman" w:eastAsia="№Е" w:hAnsi="Times New Roman" w:cs="Times New Roman"/>
          <w:sz w:val="28"/>
          <w:szCs w:val="28"/>
        </w:rPr>
        <w:t xml:space="preserve">. Введение ключевых дел в жизнь </w:t>
      </w:r>
      <w:r w:rsidRPr="00092FFE">
        <w:rPr>
          <w:rFonts w:ascii="Times New Roman" w:hAnsi="Times New Roman" w:cs="Times New Roman"/>
          <w:w w:val="0"/>
          <w:sz w:val="28"/>
          <w:szCs w:val="28"/>
        </w:rPr>
        <w:t xml:space="preserve">образовательной организации </w:t>
      </w:r>
      <w:r w:rsidRPr="00092FFE">
        <w:rPr>
          <w:rFonts w:ascii="Times New Roman" w:eastAsia="№Е" w:hAnsi="Times New Roman" w:cs="Times New Roman"/>
          <w:sz w:val="28"/>
          <w:szCs w:val="28"/>
        </w:rPr>
        <w:t xml:space="preserve">помогает преодолеть формальный, «мероприятийный» характер воспитания, сводящийся к набору мероприятий, организуемых </w:t>
      </w:r>
      <w:r w:rsidRPr="00092FFE">
        <w:rPr>
          <w:rFonts w:ascii="Times New Roman" w:hAnsi="Times New Roman" w:cs="Times New Roman"/>
          <w:w w:val="0"/>
          <w:sz w:val="28"/>
          <w:szCs w:val="28"/>
        </w:rPr>
        <w:t>педагогическими работниками</w:t>
      </w:r>
      <w:r w:rsidRPr="00092FFE">
        <w:rPr>
          <w:rFonts w:ascii="Times New Roman" w:eastAsia="№Е" w:hAnsi="Times New Roman" w:cs="Times New Roman"/>
          <w:sz w:val="28"/>
          <w:szCs w:val="28"/>
        </w:rPr>
        <w:t xml:space="preserve"> для обучающихся.</w:t>
      </w:r>
      <w:r w:rsidRPr="00092FFE">
        <w:rPr>
          <w:rFonts w:ascii="Times New Roman" w:hAnsi="Times New Roman" w:cs="Times New Roman"/>
          <w:sz w:val="28"/>
          <w:szCs w:val="28"/>
        </w:rPr>
        <w:t xml:space="preserve"> </w:t>
      </w:r>
    </w:p>
    <w:p w:rsidR="00092FFE" w:rsidRPr="00092FFE" w:rsidRDefault="00092FFE" w:rsidP="00092FFE">
      <w:pPr>
        <w:ind w:firstLine="709"/>
        <w:jc w:val="both"/>
        <w:rPr>
          <w:rFonts w:ascii="Times New Roman" w:hAnsi="Times New Roman" w:cs="Times New Roman"/>
          <w:i/>
          <w:sz w:val="28"/>
          <w:szCs w:val="28"/>
        </w:rPr>
      </w:pPr>
      <w:r w:rsidRPr="00092FFE">
        <w:rPr>
          <w:rFonts w:ascii="Times New Roman" w:hAnsi="Times New Roman" w:cs="Times New Roman"/>
          <w:sz w:val="28"/>
          <w:szCs w:val="28"/>
        </w:rPr>
        <w:t>Для этого в образовательной организации используются сле</w:t>
      </w:r>
      <w:r w:rsidRPr="00092FFE">
        <w:rPr>
          <w:rFonts w:ascii="Times New Roman" w:hAnsi="Times New Roman" w:cs="Times New Roman"/>
          <w:sz w:val="28"/>
          <w:szCs w:val="28"/>
        </w:rPr>
        <w:softHyphen/>
        <w:t xml:space="preserve">дующие формы работы </w:t>
      </w:r>
      <w:r w:rsidRPr="00092FFE">
        <w:rPr>
          <w:rFonts w:ascii="Times New Roman" w:hAnsi="Times New Roman" w:cs="Times New Roman"/>
          <w:i/>
          <w:iCs/>
          <w:sz w:val="28"/>
          <w:szCs w:val="28"/>
        </w:rPr>
        <w:t>(примечание: приведенный здесь и да</w:t>
      </w:r>
      <w:r w:rsidRPr="00092FFE">
        <w:rPr>
          <w:rFonts w:ascii="Times New Roman" w:hAnsi="Times New Roman" w:cs="Times New Roman"/>
          <w:i/>
          <w:iCs/>
          <w:sz w:val="28"/>
          <w:szCs w:val="28"/>
        </w:rPr>
        <w:softHyphen/>
        <w:t>лее по всем модулям перечень видов и форм деятельности но</w:t>
      </w:r>
      <w:r w:rsidRPr="00092FFE">
        <w:rPr>
          <w:rFonts w:ascii="Times New Roman" w:hAnsi="Times New Roman" w:cs="Times New Roman"/>
          <w:i/>
          <w:iCs/>
          <w:sz w:val="28"/>
          <w:szCs w:val="28"/>
        </w:rPr>
        <w:softHyphen/>
        <w:t>сит примерный характер. В каждом модуле программы ее разработчикам необходимо кратко описать те формы и виды, которые используются в работе именно этой образова</w:t>
      </w:r>
      <w:r w:rsidRPr="00092FFE">
        <w:rPr>
          <w:rFonts w:ascii="Times New Roman" w:hAnsi="Times New Roman" w:cs="Times New Roman"/>
          <w:i/>
          <w:iCs/>
          <w:sz w:val="28"/>
          <w:szCs w:val="28"/>
        </w:rPr>
        <w:softHyphen/>
        <w:t>тельной организации. В каждом из них педагогическим ра</w:t>
      </w:r>
      <w:r w:rsidRPr="00092FFE">
        <w:rPr>
          <w:rFonts w:ascii="Times New Roman" w:hAnsi="Times New Roman" w:cs="Times New Roman"/>
          <w:i/>
          <w:iCs/>
          <w:sz w:val="28"/>
          <w:szCs w:val="28"/>
        </w:rPr>
        <w:softHyphen/>
        <w:t>ботникам важно ориентироваться на целевые приоритеты, связанные с возрастными и индивидуально-типическими особенностями воспитанников с ЗПР)</w:t>
      </w:r>
      <w:r w:rsidRPr="00092FFE">
        <w:rPr>
          <w:rFonts w:ascii="Times New Roman" w:hAnsi="Times New Roman" w:cs="Times New Roman"/>
          <w:sz w:val="28"/>
          <w:szCs w:val="28"/>
        </w:rPr>
        <w:t>.</w:t>
      </w:r>
    </w:p>
    <w:p w:rsidR="00092FFE" w:rsidRPr="00092FFE" w:rsidRDefault="00092FFE" w:rsidP="00092FFE">
      <w:pPr>
        <w:ind w:firstLine="709"/>
        <w:jc w:val="both"/>
        <w:rPr>
          <w:rFonts w:ascii="Times New Roman" w:hAnsi="Times New Roman" w:cs="Times New Roman"/>
          <w:b/>
          <w:bCs/>
          <w:i/>
          <w:iCs/>
          <w:sz w:val="28"/>
          <w:szCs w:val="28"/>
        </w:rPr>
      </w:pPr>
      <w:r w:rsidRPr="00092FFE">
        <w:rPr>
          <w:rFonts w:ascii="Times New Roman" w:hAnsi="Times New Roman" w:cs="Times New Roman"/>
          <w:b/>
          <w:bCs/>
          <w:i/>
          <w:iCs/>
          <w:sz w:val="28"/>
          <w:szCs w:val="28"/>
        </w:rPr>
        <w:t>Вне образовательной организации:</w:t>
      </w:r>
    </w:p>
    <w:p w:rsidR="00092FFE" w:rsidRPr="00092FFE" w:rsidRDefault="00092FFE"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092FFE">
        <w:rPr>
          <w:rFonts w:ascii="Times New Roman" w:hAnsi="Times New Roman" w:cs="Times New Roman"/>
          <w:sz w:val="28"/>
          <w:szCs w:val="28"/>
        </w:rPr>
        <w:t>социальные проекты – ежегодные совместно разрабатываемые и реализуемые обучающимися и педагогическими работниками комплексы дел (благотворительной, экологической, патриотической, трудовой направленности), ориентированные на преобразование окружающего образовательной организации социума;</w:t>
      </w:r>
    </w:p>
    <w:p w:rsidR="00092FFE" w:rsidRPr="00092FFE" w:rsidRDefault="00092FFE"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092FFE">
        <w:rPr>
          <w:rFonts w:ascii="Times New Roman" w:hAnsi="Times New Roman" w:cs="Times New Roman"/>
          <w:sz w:val="28"/>
          <w:szCs w:val="28"/>
        </w:rPr>
        <w:t xml:space="preserve">открытые дискуссионные площадки – регулярно организуемый комплекс открытых дискуссионных площадок (детских, педагогических, родительских, совместных), на которые приглашаются представители других образовательных организаций, деятели науки и культуры, представители власти, общественности и в рамках которых обсуждаются насущные поведенческие, нравственные, социальные проблемы, касающиеся жизни образовательной организации, города, страны; </w:t>
      </w:r>
    </w:p>
    <w:p w:rsidR="00092FFE" w:rsidRPr="00092FFE" w:rsidRDefault="00092FFE"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092FFE">
        <w:rPr>
          <w:rFonts w:ascii="Times New Roman" w:hAnsi="Times New Roman" w:cs="Times New Roman"/>
          <w:sz w:val="28"/>
          <w:szCs w:val="28"/>
        </w:rPr>
        <w:t xml:space="preserve">проводимые для жителей микрорайона и организуемые совместно с семьями обучающихся спортивные состязания, праздники, фестивали, представления, которые открывают возможности для творческой самореализации обучающихся (в том числе обучающихся с ЗПР) и включают их в деятельную заботу об окружающих; </w:t>
      </w:r>
    </w:p>
    <w:p w:rsidR="00092FFE" w:rsidRPr="00092FFE" w:rsidRDefault="00092FFE"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092FFE">
        <w:rPr>
          <w:rFonts w:ascii="Times New Roman" w:hAnsi="Times New Roman" w:cs="Times New Roman"/>
          <w:sz w:val="28"/>
          <w:szCs w:val="28"/>
        </w:rPr>
        <w:t>участие во всероссийских акциях, посвященных значимым отечественным и международным событиям.</w:t>
      </w:r>
    </w:p>
    <w:p w:rsidR="00092FFE" w:rsidRPr="00092FFE" w:rsidRDefault="00092FFE" w:rsidP="00092FFE">
      <w:pPr>
        <w:ind w:firstLine="709"/>
        <w:jc w:val="both"/>
        <w:rPr>
          <w:rFonts w:ascii="Times New Roman" w:hAnsi="Times New Roman" w:cs="Times New Roman"/>
          <w:b/>
          <w:bCs/>
          <w:i/>
          <w:iCs/>
          <w:sz w:val="28"/>
          <w:szCs w:val="28"/>
        </w:rPr>
      </w:pPr>
      <w:r w:rsidRPr="00092FFE">
        <w:rPr>
          <w:rFonts w:ascii="Times New Roman" w:hAnsi="Times New Roman" w:cs="Times New Roman"/>
          <w:b/>
          <w:bCs/>
          <w:i/>
          <w:iCs/>
          <w:sz w:val="28"/>
          <w:szCs w:val="28"/>
        </w:rPr>
        <w:t>На уровне образовательной организации:</w:t>
      </w:r>
    </w:p>
    <w:p w:rsidR="00092FFE" w:rsidRPr="00092FFE" w:rsidRDefault="00092FFE"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092FFE">
        <w:rPr>
          <w:rFonts w:ascii="Times New Roman" w:hAnsi="Times New Roman" w:cs="Times New Roman"/>
          <w:sz w:val="28"/>
          <w:szCs w:val="28"/>
        </w:rPr>
        <w:t xml:space="preserve">разновозрастные сборы – ежегодные многодневные выездные события, включающие в себя комплекс коллективных творческих дел, в процессе которых складывается особая детско-взрослая общность, характеризующаяся доверительными, поддерживающими взаимоотношениями, ответственным отношением к делу, атмосферой эмоционально-психологического комфорта, доброго юмора и общей радости; </w:t>
      </w:r>
    </w:p>
    <w:p w:rsidR="00092FFE" w:rsidRPr="00092FFE" w:rsidRDefault="00092FFE"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092FFE">
        <w:rPr>
          <w:rFonts w:ascii="Times New Roman" w:hAnsi="Times New Roman" w:cs="Times New Roman"/>
          <w:sz w:val="28"/>
          <w:szCs w:val="28"/>
        </w:rPr>
        <w:t>общешкольные праздники – ежегодно проводимые творческие (театрализованные, музыкальные, литературные и т.п.) дела, связанные со значимыми для обучающихся и педагогических работников знаменательными датами и в которых участвуют все классы образовательной организации;</w:t>
      </w:r>
    </w:p>
    <w:p w:rsidR="00092FFE" w:rsidRPr="00092FFE" w:rsidRDefault="00092FFE"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092FFE">
        <w:rPr>
          <w:rFonts w:ascii="Times New Roman" w:hAnsi="Times New Roman" w:cs="Times New Roman"/>
          <w:sz w:val="28"/>
          <w:szCs w:val="28"/>
        </w:rPr>
        <w:t>торжественные ритуалы посвящения, связанные с переходом обучающихся на следующий уровень образования, символизирующие приобретение ими новых социальных статусов в образовательной организации и развивающие школьную идентичность обучающихся;</w:t>
      </w:r>
    </w:p>
    <w:p w:rsidR="00092FFE" w:rsidRPr="00092FFE" w:rsidRDefault="00092FFE"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092FFE">
        <w:rPr>
          <w:rFonts w:ascii="Times New Roman" w:hAnsi="Times New Roman" w:cs="Times New Roman"/>
          <w:sz w:val="28"/>
          <w:szCs w:val="28"/>
        </w:rPr>
        <w:t>театрализованные выступления обучающихся, педагогических работников, родителей. Они создают в образовательной организации атмосферу творчества и неформального общения, способствуют сплочению детского, педагогического и родительского сообществ образовательной организации;</w:t>
      </w:r>
    </w:p>
    <w:p w:rsidR="00092FFE" w:rsidRPr="00092FFE" w:rsidRDefault="00092FFE"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092FFE">
        <w:rPr>
          <w:rFonts w:ascii="Times New Roman" w:hAnsi="Times New Roman" w:cs="Times New Roman"/>
          <w:sz w:val="28"/>
          <w:szCs w:val="28"/>
        </w:rPr>
        <w:t>церемонии награждения (по итогам года) обучающихся и педагогических работников за активное участие в жизни образовательной организации, защиту чести образовательной организации в конкурсах, соревнованиях, значительный вклад в развитие образовательной организации. Это способствует поощрению социальной активности обучающихся, развитию позитивных межличностных отношений между педагогическими работниками и обучающимися, формированию чувства доверия и уважения друг к другу.</w:t>
      </w:r>
    </w:p>
    <w:p w:rsidR="00092FFE" w:rsidRPr="00092FFE" w:rsidRDefault="00092FFE" w:rsidP="00092FFE">
      <w:pPr>
        <w:ind w:firstLine="709"/>
        <w:jc w:val="both"/>
        <w:rPr>
          <w:rFonts w:ascii="Times New Roman" w:eastAsia="№Е" w:hAnsi="Times New Roman" w:cs="Times New Roman"/>
          <w:b/>
          <w:bCs/>
          <w:iCs/>
          <w:sz w:val="28"/>
          <w:szCs w:val="28"/>
          <w:u w:val="single"/>
        </w:rPr>
      </w:pPr>
      <w:r w:rsidRPr="00092FFE">
        <w:rPr>
          <w:rFonts w:ascii="Times New Roman" w:hAnsi="Times New Roman" w:cs="Times New Roman"/>
          <w:b/>
          <w:bCs/>
          <w:i/>
          <w:iCs/>
          <w:sz w:val="28"/>
          <w:szCs w:val="28"/>
        </w:rPr>
        <w:t>На уровне классов:</w:t>
      </w:r>
    </w:p>
    <w:p w:rsidR="00092FFE" w:rsidRPr="00092FFE" w:rsidRDefault="00092FFE"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092FFE">
        <w:rPr>
          <w:rFonts w:ascii="Times New Roman" w:hAnsi="Times New Roman" w:cs="Times New Roman"/>
          <w:bCs/>
          <w:sz w:val="28"/>
          <w:szCs w:val="28"/>
        </w:rPr>
        <w:t xml:space="preserve">выбор и делегирование представителей классов в общешкольные </w:t>
      </w:r>
      <w:r w:rsidRPr="00092FFE">
        <w:rPr>
          <w:rFonts w:ascii="Times New Roman" w:hAnsi="Times New Roman" w:cs="Times New Roman"/>
          <w:sz w:val="28"/>
          <w:szCs w:val="28"/>
        </w:rPr>
        <w:t xml:space="preserve">советы, ответственных за подготовку общешкольных ключевых дел; </w:t>
      </w:r>
    </w:p>
    <w:p w:rsidR="00092FFE" w:rsidRPr="00092FFE" w:rsidRDefault="00092FFE"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092FFE">
        <w:rPr>
          <w:rFonts w:ascii="Times New Roman" w:hAnsi="Times New Roman" w:cs="Times New Roman"/>
          <w:sz w:val="28"/>
          <w:szCs w:val="28"/>
        </w:rPr>
        <w:t xml:space="preserve">участие школьных классов в реализации общешкольных ключевых дел; </w:t>
      </w:r>
    </w:p>
    <w:p w:rsidR="00092FFE" w:rsidRPr="00092FFE" w:rsidRDefault="00092FFE" w:rsidP="00AD512A">
      <w:pPr>
        <w:pStyle w:val="a8"/>
        <w:widowControl/>
        <w:numPr>
          <w:ilvl w:val="0"/>
          <w:numId w:val="11"/>
        </w:numPr>
        <w:tabs>
          <w:tab w:val="left" w:pos="993"/>
        </w:tabs>
        <w:autoSpaceDE/>
        <w:autoSpaceDN/>
        <w:spacing w:before="0"/>
        <w:ind w:left="709" w:hanging="283"/>
        <w:contextualSpacing/>
        <w:rPr>
          <w:rFonts w:ascii="Times New Roman" w:eastAsia="№Е" w:hAnsi="Times New Roman" w:cs="Times New Roman"/>
          <w:b/>
          <w:bCs/>
          <w:iCs/>
          <w:sz w:val="28"/>
          <w:szCs w:val="28"/>
          <w:u w:val="single"/>
        </w:rPr>
      </w:pPr>
      <w:r w:rsidRPr="00092FFE">
        <w:rPr>
          <w:rFonts w:ascii="Times New Roman" w:hAnsi="Times New Roman" w:cs="Times New Roman"/>
          <w:sz w:val="28"/>
          <w:szCs w:val="28"/>
        </w:rPr>
        <w:t>проведение в рамках класса итогового анализа обучающимися общешкольных ключевых дел, участие представителей классов в итоговом анализе</w:t>
      </w:r>
      <w:r w:rsidRPr="00092FFE">
        <w:rPr>
          <w:rFonts w:ascii="Times New Roman" w:eastAsia="№Е" w:hAnsi="Times New Roman" w:cs="Times New Roman"/>
          <w:sz w:val="28"/>
          <w:szCs w:val="28"/>
        </w:rPr>
        <w:t xml:space="preserve"> проведенных дел на уровне общешкольных советов дела.</w:t>
      </w:r>
    </w:p>
    <w:p w:rsidR="00092FFE" w:rsidRPr="00092FFE" w:rsidRDefault="00092FFE" w:rsidP="00092FFE">
      <w:pPr>
        <w:ind w:firstLine="709"/>
        <w:jc w:val="both"/>
        <w:rPr>
          <w:rFonts w:ascii="Times New Roman" w:eastAsia="№Е" w:hAnsi="Times New Roman" w:cs="Times New Roman"/>
          <w:b/>
          <w:bCs/>
          <w:iCs/>
          <w:sz w:val="28"/>
          <w:szCs w:val="28"/>
          <w:u w:val="single"/>
        </w:rPr>
      </w:pPr>
      <w:r w:rsidRPr="00092FFE">
        <w:rPr>
          <w:rFonts w:ascii="Times New Roman" w:hAnsi="Times New Roman" w:cs="Times New Roman"/>
          <w:b/>
          <w:bCs/>
          <w:i/>
          <w:iCs/>
          <w:sz w:val="28"/>
          <w:szCs w:val="28"/>
        </w:rPr>
        <w:t>На уровне обучающихся:</w:t>
      </w:r>
      <w:r w:rsidRPr="00092FFE">
        <w:rPr>
          <w:rFonts w:ascii="Times New Roman" w:eastAsia="№Е" w:hAnsi="Times New Roman" w:cs="Times New Roman"/>
          <w:b/>
          <w:bCs/>
          <w:iCs/>
          <w:sz w:val="28"/>
          <w:szCs w:val="28"/>
          <w:u w:val="single"/>
        </w:rPr>
        <w:t xml:space="preserve"> </w:t>
      </w:r>
    </w:p>
    <w:p w:rsidR="00092FFE" w:rsidRPr="00092FFE" w:rsidRDefault="00092FFE"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092FFE">
        <w:rPr>
          <w:rFonts w:ascii="Times New Roman" w:hAnsi="Times New Roman" w:cs="Times New Roman"/>
          <w:sz w:val="28"/>
          <w:szCs w:val="28"/>
        </w:rPr>
        <w:t>вовлечение по возможности каждого обучающегося с ЗПР в ключевые дела образовательной организации в одной из доступных для них ролей;</w:t>
      </w:r>
    </w:p>
    <w:p w:rsidR="00092FFE" w:rsidRPr="00092FFE" w:rsidRDefault="00092FFE"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092FFE">
        <w:rPr>
          <w:rFonts w:ascii="Times New Roman" w:hAnsi="Times New Roman" w:cs="Times New Roman"/>
          <w:sz w:val="28"/>
          <w:szCs w:val="28"/>
        </w:rPr>
        <w:t>индивидуальная помощь обучающемуся с ЗПР (при необходимости) в освоении навыков подготовки, проведения и анализа ключевых дел;</w:t>
      </w:r>
    </w:p>
    <w:p w:rsidR="00092FFE" w:rsidRPr="00092FFE" w:rsidRDefault="00092FFE"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092FFE">
        <w:rPr>
          <w:rFonts w:ascii="Times New Roman" w:hAnsi="Times New Roman" w:cs="Times New Roman"/>
          <w:sz w:val="28"/>
          <w:szCs w:val="28"/>
        </w:rPr>
        <w:t>наблюдение за поведением обучающегося с ЗПР в ситуациях подготовки, проведения и анализа ключевых дел, за его отношениями со сверстниками, старшими и младшими обучающимися, с педагогическими работниками и другими взрослыми;</w:t>
      </w:r>
    </w:p>
    <w:p w:rsidR="00092FFE" w:rsidRPr="00092FFE" w:rsidRDefault="00092FFE"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092FFE">
        <w:rPr>
          <w:rFonts w:ascii="Times New Roman" w:hAnsi="Times New Roman" w:cs="Times New Roman"/>
          <w:sz w:val="28"/>
          <w:szCs w:val="28"/>
        </w:rPr>
        <w:t xml:space="preserve">при необходимости регуляция и коррекция поведения обучающегося с ЗПР посредством использования преимущественно позитивных средств стимуляции; обучение навыкам управления своим поведением и адекватным способам реагирования; формирование мотивации к участию в ключевых делах, включение в совместную работу с другими обучающимися, развитие и отработка средств коммуникации, приемов конструктивного общения и взаимодействия (со сверстниками, с взрослыми), </w:t>
      </w:r>
    </w:p>
    <w:p w:rsidR="00092FFE" w:rsidRPr="00092FFE" w:rsidRDefault="00092FFE" w:rsidP="00092FFE">
      <w:pPr>
        <w:ind w:right="-1" w:firstLine="709"/>
        <w:jc w:val="both"/>
        <w:rPr>
          <w:rFonts w:ascii="Times New Roman" w:hAnsi="Times New Roman" w:cs="Times New Roman"/>
          <w:b/>
          <w:iCs/>
          <w:w w:val="0"/>
          <w:sz w:val="28"/>
          <w:szCs w:val="28"/>
        </w:rPr>
      </w:pPr>
    </w:p>
    <w:p w:rsidR="00092FFE" w:rsidRPr="00092FFE" w:rsidRDefault="00092FFE" w:rsidP="00092FFE">
      <w:pPr>
        <w:ind w:right="-1" w:firstLine="709"/>
        <w:jc w:val="both"/>
        <w:rPr>
          <w:rFonts w:ascii="Times New Roman" w:hAnsi="Times New Roman" w:cs="Times New Roman"/>
          <w:b/>
          <w:iCs/>
          <w:w w:val="0"/>
          <w:sz w:val="28"/>
          <w:szCs w:val="28"/>
        </w:rPr>
      </w:pPr>
      <w:r w:rsidRPr="00092FFE">
        <w:rPr>
          <w:rFonts w:ascii="Times New Roman" w:hAnsi="Times New Roman" w:cs="Times New Roman"/>
          <w:b/>
          <w:iCs/>
          <w:w w:val="0"/>
          <w:sz w:val="28"/>
          <w:szCs w:val="28"/>
        </w:rPr>
        <w:t>Модуль «Классное руководство»</w:t>
      </w:r>
    </w:p>
    <w:p w:rsidR="00092FFE" w:rsidRPr="00092FFE" w:rsidRDefault="00092FFE" w:rsidP="00092FFE">
      <w:pPr>
        <w:ind w:right="-1" w:firstLine="709"/>
        <w:jc w:val="both"/>
        <w:rPr>
          <w:rFonts w:ascii="Times New Roman" w:eastAsia="Calibri" w:hAnsi="Times New Roman" w:cs="Times New Roman"/>
          <w:sz w:val="28"/>
          <w:szCs w:val="28"/>
        </w:rPr>
      </w:pPr>
      <w:r w:rsidRPr="00092FFE">
        <w:rPr>
          <w:rFonts w:ascii="Times New Roman" w:eastAsia="Calibri" w:hAnsi="Times New Roman" w:cs="Times New Roman"/>
          <w:sz w:val="28"/>
          <w:szCs w:val="28"/>
        </w:rPr>
        <w:t>Осуществляя работу с классом, педагогический работник (классный руководитель, социальный педагог и т.п.) организует работу с коллективом класса; индивидуальную работу с обучающимися вверенного ему класса; работу с учителями-предметниками в данном классе; работу с родителями обучающихся или их законными представителями. Спецификой организации данной работы является тесное сотрудничество классного руководителя с педагогом-психологом и социальным педагогом по вопросам учета индивидуальных особенностей обучающегося с ЗПР, профилактики негативных проявлений, расширения социального взаимодействия обучающихся с ЗПР, профессионального самоопределения с учетом возможностей и ограничений, продуктивного сотрудничества с семьей обучающегося по выбору наиболее эффективной стратегии взаимодействия с обучающимся с ЗПР с учетом его особых образовательных потребностей.</w:t>
      </w:r>
    </w:p>
    <w:p w:rsidR="00092FFE" w:rsidRPr="00092FFE" w:rsidRDefault="00092FFE" w:rsidP="00092FFE">
      <w:pPr>
        <w:ind w:right="-1" w:firstLine="709"/>
        <w:jc w:val="both"/>
        <w:rPr>
          <w:rFonts w:ascii="Times New Roman" w:eastAsia="№Е" w:hAnsi="Times New Roman" w:cs="Times New Roman"/>
          <w:b/>
          <w:bCs/>
          <w:i/>
          <w:iCs/>
          <w:sz w:val="28"/>
          <w:szCs w:val="28"/>
        </w:rPr>
      </w:pPr>
      <w:r w:rsidRPr="00092FFE">
        <w:rPr>
          <w:rFonts w:ascii="Times New Roman" w:eastAsia="№Е" w:hAnsi="Times New Roman" w:cs="Times New Roman"/>
          <w:b/>
          <w:bCs/>
          <w:i/>
          <w:iCs/>
          <w:sz w:val="28"/>
          <w:szCs w:val="28"/>
        </w:rPr>
        <w:t>Работа с классным коллективом:</w:t>
      </w:r>
    </w:p>
    <w:p w:rsidR="00092FFE" w:rsidRPr="00092FFE" w:rsidRDefault="00092FFE"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092FFE">
        <w:rPr>
          <w:rFonts w:ascii="Times New Roman" w:hAnsi="Times New Roman" w:cs="Times New Roman"/>
          <w:sz w:val="28"/>
          <w:szCs w:val="28"/>
        </w:rPr>
        <w:t>инициирование и поддержка участия класса в общешкольных ключевых делах, оказание необходимой помощи обучающимся в их подготовке, проведении и анализе;</w:t>
      </w:r>
    </w:p>
    <w:p w:rsidR="00092FFE" w:rsidRPr="00092FFE" w:rsidRDefault="00092FFE"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092FFE">
        <w:rPr>
          <w:rFonts w:ascii="Times New Roman" w:hAnsi="Times New Roman" w:cs="Times New Roman"/>
          <w:sz w:val="28"/>
          <w:szCs w:val="28"/>
        </w:rPr>
        <w:t xml:space="preserve">организация интересных и полезных для личностного развития обучающегося совместных дел (познавательной, трудовой, спортивно-оздоровительной, духовно-нравственной, творческой, профориентационной направленности), позволяющих, с одной стороны, вовлечь в них обучающихся с ЗПР и тем самым дать им возможность самореализоваться в них, а с другой – установить и упрочить доверительные отношения с обучающимися класса, стать для них значимым взрослым, задающим образцы поведения в обществе; </w:t>
      </w:r>
    </w:p>
    <w:p w:rsidR="00092FFE" w:rsidRPr="00092FFE" w:rsidRDefault="00092FFE"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092FFE">
        <w:rPr>
          <w:rFonts w:ascii="Times New Roman" w:hAnsi="Times New Roman" w:cs="Times New Roman"/>
          <w:sz w:val="28"/>
          <w:szCs w:val="28"/>
        </w:rPr>
        <w:t xml:space="preserve">проведение классных часов как часов плодотворного и доверительного общения педагогического работника и обучающихся, основанных на принципах уважительного отношения к личности обучающегося, поддержки активной позиции каждого обучающегося в беседе, предоставления обучающимся возможности обсуждения и принятия решений по обсуждаемой проблеме, создания благоприятной среды для общения; </w:t>
      </w:r>
    </w:p>
    <w:p w:rsidR="00092FFE" w:rsidRPr="00092FFE" w:rsidRDefault="00092FFE"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092FFE">
        <w:rPr>
          <w:rFonts w:ascii="Times New Roman" w:hAnsi="Times New Roman" w:cs="Times New Roman"/>
          <w:sz w:val="28"/>
          <w:szCs w:val="28"/>
        </w:rPr>
        <w:t xml:space="preserve">сплочение коллектива класса через: тренинги на сплочение и командообразование; однодневные и многодневные походы и экскурсии, организуемые классными руководителями и родителями; празднование в классе значимых событий, включающее в себя подготовленные ученическими микрогруппами поздравления, сюрпризы, творческие подарки и розыгрыши; регулярные внутриклассные вечера, дающие каждому обучающемуся возможность рефлексии собственного участия в жизни класса; </w:t>
      </w:r>
    </w:p>
    <w:p w:rsidR="00092FFE" w:rsidRPr="00092FFE" w:rsidRDefault="00092FFE"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092FFE">
        <w:rPr>
          <w:rFonts w:ascii="Times New Roman" w:hAnsi="Times New Roman" w:cs="Times New Roman"/>
          <w:sz w:val="28"/>
          <w:szCs w:val="28"/>
        </w:rPr>
        <w:t xml:space="preserve">выработка совместно с обучающимися правил класса, помогающих обучающимся с ЗПР освоить нормы и правила общения, которым они должны следовать в образовательной организации; </w:t>
      </w:r>
    </w:p>
    <w:p w:rsidR="00092FFE" w:rsidRPr="00092FFE" w:rsidRDefault="00092FFE"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092FFE">
        <w:rPr>
          <w:rFonts w:ascii="Times New Roman" w:hAnsi="Times New Roman" w:cs="Times New Roman"/>
          <w:sz w:val="28"/>
          <w:szCs w:val="28"/>
        </w:rPr>
        <w:t>формирование психологической устойчивости обучающихся с ЗПР к неблагоприятному воздействию социальной среды, вовлечению в ассоциальные группы;</w:t>
      </w:r>
    </w:p>
    <w:p w:rsidR="00092FFE" w:rsidRPr="00092FFE" w:rsidRDefault="00092FFE"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092FFE">
        <w:rPr>
          <w:rFonts w:ascii="Times New Roman" w:hAnsi="Times New Roman" w:cs="Times New Roman"/>
          <w:sz w:val="28"/>
          <w:szCs w:val="28"/>
        </w:rPr>
        <w:t>профилактика негативных проявлений у обучающихся с ЗПР, формирование отрицательного отношения к противоправному поведению.</w:t>
      </w:r>
    </w:p>
    <w:p w:rsidR="00092FFE" w:rsidRPr="00092FFE" w:rsidRDefault="00092FFE" w:rsidP="00092FFE">
      <w:pPr>
        <w:ind w:right="-1" w:firstLine="709"/>
        <w:jc w:val="both"/>
        <w:rPr>
          <w:rFonts w:ascii="Times New Roman" w:eastAsia="№Е" w:hAnsi="Times New Roman" w:cs="Times New Roman"/>
          <w:b/>
          <w:bCs/>
          <w:i/>
          <w:iCs/>
          <w:sz w:val="28"/>
          <w:szCs w:val="28"/>
        </w:rPr>
      </w:pPr>
      <w:r w:rsidRPr="00092FFE">
        <w:rPr>
          <w:rFonts w:ascii="Times New Roman" w:eastAsia="№Е" w:hAnsi="Times New Roman" w:cs="Times New Roman"/>
          <w:b/>
          <w:bCs/>
          <w:i/>
          <w:iCs/>
          <w:sz w:val="28"/>
          <w:szCs w:val="28"/>
        </w:rPr>
        <w:t>Индивидуальная работа с обучающимися:</w:t>
      </w:r>
    </w:p>
    <w:p w:rsidR="00092FFE" w:rsidRPr="00092FFE" w:rsidRDefault="00092FFE"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092FFE">
        <w:rPr>
          <w:rFonts w:ascii="Times New Roman" w:hAnsi="Times New Roman" w:cs="Times New Roman"/>
          <w:sz w:val="28"/>
          <w:szCs w:val="28"/>
        </w:rPr>
        <w:t>изучение особенностей личностного развития обучающихся с ЗПР через наблюдение за их поведением в повседневной жизни, в специально создаваемых педагогических ситуациях, в организуемых педагогическим работником беседах по тем или иным нравственным проблемам; результаты наблюдения сопоставляются с результатами бесед с родителями (законными представителями) обучающихся, учителями-предметниками, педагогом-психологом;</w:t>
      </w:r>
    </w:p>
    <w:p w:rsidR="00092FFE" w:rsidRPr="00092FFE" w:rsidRDefault="00092FFE"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092FFE">
        <w:rPr>
          <w:rFonts w:ascii="Times New Roman" w:hAnsi="Times New Roman" w:cs="Times New Roman"/>
          <w:sz w:val="28"/>
          <w:szCs w:val="28"/>
        </w:rPr>
        <w:t>поддержка обучающегося с ЗПР в решении важных для него жизненных проблем (налаживание взаимоотношений с одноклассниками, педагогическими работниками, выбор профессии и дальнейшего трудоустройства, успеваемость и т.п.), когда каждая проблема трансформируется классным руководителем в задачу для обучающегося, которую они совместно стараются решить;</w:t>
      </w:r>
    </w:p>
    <w:p w:rsidR="00092FFE" w:rsidRPr="00092FFE" w:rsidRDefault="00092FFE"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092FFE">
        <w:rPr>
          <w:rFonts w:ascii="Times New Roman" w:hAnsi="Times New Roman" w:cs="Times New Roman"/>
          <w:sz w:val="28"/>
          <w:szCs w:val="28"/>
        </w:rPr>
        <w:t>формирование позитивного самоотношения, целостного образа Я как основы адекватной самооценки обучающегося с ЗПР в специально создаваемых педагогических ситуациях, тренингах, деловых играх;</w:t>
      </w:r>
    </w:p>
    <w:p w:rsidR="00092FFE" w:rsidRPr="00092FFE" w:rsidRDefault="00092FFE"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092FFE">
        <w:rPr>
          <w:rFonts w:ascii="Times New Roman" w:hAnsi="Times New Roman" w:cs="Times New Roman"/>
          <w:sz w:val="28"/>
          <w:szCs w:val="28"/>
        </w:rPr>
        <w:t xml:space="preserve">формирование коммуникативных умений и навыков у обучающихся с ЗПР, моделирование шаблонов социально-приемлемого реагирования в различных жизненных ситуациях в специально создаваемых педагогических условиях на классных часах, тренингах, в рамках внеклассных мероприятиях; </w:t>
      </w:r>
    </w:p>
    <w:p w:rsidR="00092FFE" w:rsidRPr="00092FFE" w:rsidRDefault="00092FFE"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092FFE">
        <w:rPr>
          <w:rFonts w:ascii="Times New Roman" w:hAnsi="Times New Roman" w:cs="Times New Roman"/>
          <w:sz w:val="28"/>
          <w:szCs w:val="28"/>
        </w:rPr>
        <w:t>коррекция поведения обучающегося через частные беседы с ним, его родителями или законными представителями, с другими обучающимися класса; через включение в проводимые педагогом-психологом тренинги общения; через предложение взять на себя ответственность за то или иное поручение в классе.</w:t>
      </w:r>
    </w:p>
    <w:p w:rsidR="00092FFE" w:rsidRPr="00092FFE" w:rsidRDefault="00092FFE" w:rsidP="00092FFE">
      <w:pPr>
        <w:tabs>
          <w:tab w:val="left" w:pos="851"/>
          <w:tab w:val="left" w:pos="1310"/>
        </w:tabs>
        <w:ind w:right="175" w:firstLine="709"/>
        <w:jc w:val="both"/>
        <w:rPr>
          <w:rFonts w:ascii="Times New Roman" w:eastAsia="№Е" w:hAnsi="Times New Roman" w:cs="Times New Roman"/>
          <w:b/>
          <w:bCs/>
          <w:i/>
          <w:iCs/>
          <w:sz w:val="28"/>
          <w:szCs w:val="28"/>
        </w:rPr>
      </w:pPr>
      <w:r w:rsidRPr="00092FFE">
        <w:rPr>
          <w:rFonts w:ascii="Times New Roman" w:eastAsia="№Е" w:hAnsi="Times New Roman" w:cs="Times New Roman"/>
          <w:b/>
          <w:bCs/>
          <w:i/>
          <w:iCs/>
          <w:sz w:val="28"/>
          <w:szCs w:val="28"/>
        </w:rPr>
        <w:t>Работа с учителями-предметниками в классе:</w:t>
      </w:r>
    </w:p>
    <w:p w:rsidR="00092FFE" w:rsidRPr="00092FFE" w:rsidRDefault="00092FFE"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092FFE">
        <w:rPr>
          <w:rFonts w:ascii="Times New Roman" w:hAnsi="Times New Roman" w:cs="Times New Roman"/>
          <w:sz w:val="28"/>
          <w:szCs w:val="28"/>
        </w:rPr>
        <w:t>регулярные консультации классного руководителя с учителями-предметниками, направленные на формирование единства мнений и требований педагогических работников по ключевым вопросам воспитания, на предупреждение и разрешение конфликтов между учителями-предметниками и обучающимися с ЗПР;</w:t>
      </w:r>
    </w:p>
    <w:p w:rsidR="00092FFE" w:rsidRPr="00092FFE" w:rsidRDefault="00092FFE"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092FFE">
        <w:rPr>
          <w:rFonts w:ascii="Times New Roman" w:hAnsi="Times New Roman" w:cs="Times New Roman"/>
          <w:sz w:val="28"/>
          <w:szCs w:val="28"/>
        </w:rPr>
        <w:t>проведение мини-педсоветов, направленных на решение конкретных проблем класса и интеграцию воспитательных влияний на обучающихся;</w:t>
      </w:r>
    </w:p>
    <w:p w:rsidR="00092FFE" w:rsidRPr="00092FFE" w:rsidRDefault="00092FFE"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092FFE">
        <w:rPr>
          <w:rFonts w:ascii="Times New Roman" w:hAnsi="Times New Roman" w:cs="Times New Roman"/>
          <w:sz w:val="28"/>
          <w:szCs w:val="28"/>
        </w:rPr>
        <w:t>привлечение учителей-предметников к участию во внутриклассных делах, дающих педагогическим работникам возможность лучше узнавать и понимать своих обучающихся с ЗПР, увидев их в иной, отличной от учебной, обстановке;</w:t>
      </w:r>
    </w:p>
    <w:p w:rsidR="00092FFE" w:rsidRPr="00092FFE" w:rsidRDefault="00092FFE"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092FFE">
        <w:rPr>
          <w:rFonts w:ascii="Times New Roman" w:hAnsi="Times New Roman" w:cs="Times New Roman"/>
          <w:sz w:val="28"/>
          <w:szCs w:val="28"/>
        </w:rPr>
        <w:t>привлечение учителей-предметников к участию в родительских собраниях класса для объединения усилий в деле обучения и воспитания обучающихся.</w:t>
      </w:r>
    </w:p>
    <w:p w:rsidR="00092FFE" w:rsidRPr="00092FFE" w:rsidRDefault="00092FFE" w:rsidP="00092FFE">
      <w:pPr>
        <w:tabs>
          <w:tab w:val="left" w:pos="851"/>
          <w:tab w:val="left" w:pos="1310"/>
        </w:tabs>
        <w:ind w:right="175" w:firstLine="709"/>
        <w:jc w:val="both"/>
        <w:rPr>
          <w:rFonts w:ascii="Times New Roman" w:eastAsia="№Е" w:hAnsi="Times New Roman" w:cs="Times New Roman"/>
          <w:b/>
          <w:bCs/>
          <w:i/>
          <w:iCs/>
          <w:sz w:val="28"/>
          <w:szCs w:val="28"/>
        </w:rPr>
      </w:pPr>
      <w:r w:rsidRPr="00092FFE">
        <w:rPr>
          <w:rFonts w:ascii="Times New Roman" w:eastAsia="№Е" w:hAnsi="Times New Roman" w:cs="Times New Roman"/>
          <w:b/>
          <w:bCs/>
          <w:i/>
          <w:iCs/>
          <w:sz w:val="28"/>
          <w:szCs w:val="28"/>
        </w:rPr>
        <w:t>Работа с родителями обучающихся с ЗПР или их законными представителями:</w:t>
      </w:r>
    </w:p>
    <w:p w:rsidR="00092FFE" w:rsidRPr="00092FFE" w:rsidRDefault="00092FFE"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092FFE">
        <w:rPr>
          <w:rFonts w:ascii="Times New Roman" w:eastAsia="№Е" w:hAnsi="Times New Roman" w:cs="Times New Roman"/>
          <w:sz w:val="28"/>
          <w:szCs w:val="28"/>
        </w:rPr>
        <w:t xml:space="preserve">регулярное информирование родителей (законных представителей) о </w:t>
      </w:r>
      <w:r w:rsidRPr="00092FFE">
        <w:rPr>
          <w:rFonts w:ascii="Times New Roman" w:hAnsi="Times New Roman" w:cs="Times New Roman"/>
          <w:sz w:val="28"/>
          <w:szCs w:val="28"/>
        </w:rPr>
        <w:t>школьных успехах и проблемах их детей, о жизни класса в целом;</w:t>
      </w:r>
    </w:p>
    <w:p w:rsidR="00092FFE" w:rsidRPr="00092FFE" w:rsidRDefault="00092FFE"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092FFE">
        <w:rPr>
          <w:rFonts w:ascii="Times New Roman" w:hAnsi="Times New Roman" w:cs="Times New Roman"/>
          <w:sz w:val="28"/>
          <w:szCs w:val="28"/>
        </w:rPr>
        <w:t>разъяснение родителям (законным представителям) индивидуальных и возрастных особенностей обучающегося с ЗПР, возможных трудностей, связанных с периодом взросления и обусловленных нарушением развития при ЗПР;</w:t>
      </w:r>
    </w:p>
    <w:p w:rsidR="00092FFE" w:rsidRPr="00092FFE" w:rsidRDefault="00092FFE"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092FFE">
        <w:rPr>
          <w:rFonts w:ascii="Times New Roman" w:hAnsi="Times New Roman" w:cs="Times New Roman"/>
          <w:sz w:val="28"/>
          <w:szCs w:val="28"/>
        </w:rPr>
        <w:t xml:space="preserve">помощь родителям обучающихся с ЗПР или их законным представителям в регулировании отношений между ними, администрацией образовательной организации и учителями-предметниками; </w:t>
      </w:r>
    </w:p>
    <w:p w:rsidR="00092FFE" w:rsidRPr="00092FFE" w:rsidRDefault="00092FFE"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092FFE">
        <w:rPr>
          <w:rFonts w:ascii="Times New Roman" w:hAnsi="Times New Roman" w:cs="Times New Roman"/>
          <w:sz w:val="28"/>
          <w:szCs w:val="28"/>
        </w:rPr>
        <w:t>организация родительских собраний, происходящих в режиме обсуждения наиболее острых проблем обучения и воспитания обучающихся;</w:t>
      </w:r>
    </w:p>
    <w:p w:rsidR="00092FFE" w:rsidRPr="00092FFE" w:rsidRDefault="00092FFE"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092FFE">
        <w:rPr>
          <w:rFonts w:ascii="Times New Roman" w:hAnsi="Times New Roman" w:cs="Times New Roman"/>
          <w:sz w:val="28"/>
          <w:szCs w:val="28"/>
        </w:rPr>
        <w:t>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w:t>
      </w:r>
    </w:p>
    <w:p w:rsidR="00092FFE" w:rsidRPr="00092FFE" w:rsidRDefault="00092FFE"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092FFE">
        <w:rPr>
          <w:rFonts w:ascii="Times New Roman" w:hAnsi="Times New Roman" w:cs="Times New Roman"/>
          <w:sz w:val="28"/>
          <w:szCs w:val="28"/>
        </w:rPr>
        <w:t>привлечение членов семей обучающихся с ЗПР к организации и проведению дел класса;</w:t>
      </w:r>
    </w:p>
    <w:p w:rsidR="00092FFE" w:rsidRPr="00092FFE" w:rsidRDefault="00092FFE" w:rsidP="00AD512A">
      <w:pPr>
        <w:pStyle w:val="a8"/>
        <w:widowControl/>
        <w:numPr>
          <w:ilvl w:val="0"/>
          <w:numId w:val="11"/>
        </w:numPr>
        <w:tabs>
          <w:tab w:val="left" w:pos="993"/>
        </w:tabs>
        <w:autoSpaceDE/>
        <w:autoSpaceDN/>
        <w:spacing w:before="0"/>
        <w:ind w:left="709" w:hanging="283"/>
        <w:contextualSpacing/>
        <w:rPr>
          <w:rFonts w:ascii="Times New Roman" w:eastAsia="№Е" w:hAnsi="Times New Roman" w:cs="Times New Roman"/>
          <w:b/>
          <w:bCs/>
          <w:i/>
          <w:iCs/>
          <w:sz w:val="28"/>
          <w:szCs w:val="28"/>
        </w:rPr>
      </w:pPr>
      <w:r w:rsidRPr="00092FFE">
        <w:rPr>
          <w:rFonts w:ascii="Times New Roman" w:hAnsi="Times New Roman" w:cs="Times New Roman"/>
          <w:sz w:val="28"/>
          <w:szCs w:val="28"/>
        </w:rPr>
        <w:t>организация на базе класса семейных праздников, конкурсов, соревнований, направленных на сплочение семьи и образовательной организации</w:t>
      </w:r>
      <w:r w:rsidRPr="00092FFE">
        <w:rPr>
          <w:rFonts w:ascii="Times New Roman" w:eastAsia="№Е" w:hAnsi="Times New Roman" w:cs="Times New Roman"/>
          <w:sz w:val="28"/>
          <w:szCs w:val="28"/>
        </w:rPr>
        <w:t>.</w:t>
      </w:r>
    </w:p>
    <w:p w:rsidR="00092FFE" w:rsidRPr="00092FFE" w:rsidRDefault="00092FFE" w:rsidP="00092FFE">
      <w:pPr>
        <w:ind w:right="-1" w:firstLine="709"/>
        <w:jc w:val="both"/>
        <w:rPr>
          <w:rFonts w:ascii="Times New Roman" w:hAnsi="Times New Roman" w:cs="Times New Roman"/>
          <w:b/>
          <w:w w:val="0"/>
          <w:sz w:val="28"/>
          <w:szCs w:val="28"/>
        </w:rPr>
      </w:pPr>
    </w:p>
    <w:p w:rsidR="00092FFE" w:rsidRPr="00092FFE" w:rsidRDefault="00092FFE" w:rsidP="00092FFE">
      <w:pPr>
        <w:ind w:right="-1" w:firstLine="709"/>
        <w:jc w:val="both"/>
        <w:rPr>
          <w:rFonts w:ascii="Times New Roman" w:hAnsi="Times New Roman" w:cs="Times New Roman"/>
          <w:b/>
          <w:w w:val="0"/>
          <w:sz w:val="28"/>
          <w:szCs w:val="28"/>
        </w:rPr>
      </w:pPr>
      <w:r w:rsidRPr="00092FFE">
        <w:rPr>
          <w:rFonts w:ascii="Times New Roman" w:hAnsi="Times New Roman" w:cs="Times New Roman"/>
          <w:b/>
          <w:w w:val="0"/>
          <w:sz w:val="28"/>
          <w:szCs w:val="28"/>
        </w:rPr>
        <w:t>Модуль «Курсы внеурочной деятельности»</w:t>
      </w:r>
    </w:p>
    <w:p w:rsidR="00092FFE" w:rsidRPr="00092FFE" w:rsidRDefault="00092FFE" w:rsidP="00092FFE">
      <w:pPr>
        <w:ind w:right="-1" w:firstLine="709"/>
        <w:jc w:val="both"/>
        <w:rPr>
          <w:rFonts w:ascii="Times New Roman" w:hAnsi="Times New Roman" w:cs="Times New Roman"/>
          <w:sz w:val="28"/>
          <w:szCs w:val="28"/>
        </w:rPr>
      </w:pPr>
      <w:r w:rsidRPr="00092FFE">
        <w:rPr>
          <w:rFonts w:ascii="Times New Roman" w:hAnsi="Times New Roman" w:cs="Times New Roman"/>
          <w:sz w:val="28"/>
          <w:szCs w:val="28"/>
        </w:rPr>
        <w:t xml:space="preserve">Воспитание на занятиях школьных курсов внеурочной деятельности осуществляется преимущественно через: </w:t>
      </w:r>
    </w:p>
    <w:p w:rsidR="00092FFE" w:rsidRPr="00092FFE" w:rsidRDefault="00092FFE"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092FFE">
        <w:rPr>
          <w:rFonts w:ascii="Times New Roman" w:hAnsi="Times New Roman" w:cs="Times New Roman"/>
          <w:sz w:val="28"/>
          <w:szCs w:val="28"/>
        </w:rPr>
        <w:t>вовлечение обучающихся с ЗПР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качества, установить социально значимые отношения, получить опыт участия в социально значимых делах;</w:t>
      </w:r>
    </w:p>
    <w:p w:rsidR="00092FFE" w:rsidRPr="00092FFE" w:rsidRDefault="00092FFE"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092FFE">
        <w:rPr>
          <w:rFonts w:ascii="Times New Roman" w:hAnsi="Times New Roman" w:cs="Times New Roman"/>
          <w:sz w:val="28"/>
          <w:szCs w:val="28"/>
        </w:rPr>
        <w:t>формирование в кружках, секциях, клубах, студиях и т.п. детско-взрослых общностей, которые могли бы объединять обучающихся и педагогических работников общими позитивными эмоциями и доверительными отношениями друг к другу.</w:t>
      </w:r>
    </w:p>
    <w:p w:rsidR="00092FFE" w:rsidRPr="00092FFE" w:rsidRDefault="00092FFE" w:rsidP="00092FFE">
      <w:pPr>
        <w:ind w:firstLine="709"/>
        <w:jc w:val="both"/>
        <w:rPr>
          <w:rFonts w:ascii="Times New Roman" w:hAnsi="Times New Roman" w:cs="Times New Roman"/>
          <w:i/>
          <w:sz w:val="28"/>
          <w:szCs w:val="28"/>
        </w:rPr>
      </w:pPr>
      <w:r w:rsidRPr="00092FFE">
        <w:rPr>
          <w:rFonts w:ascii="Times New Roman" w:eastAsia="№Е" w:hAnsi="Times New Roman" w:cs="Times New Roman"/>
          <w:sz w:val="28"/>
          <w:szCs w:val="28"/>
        </w:rPr>
        <w:t>Реализация воспитательного потенциала курсов внеурочной деятельности происходит в рамках следующих выбранных обучающимися ее видов:</w:t>
      </w:r>
    </w:p>
    <w:p w:rsidR="00092FFE" w:rsidRPr="00092FFE" w:rsidRDefault="00092FFE" w:rsidP="00092FFE">
      <w:pPr>
        <w:ind w:firstLine="709"/>
        <w:jc w:val="both"/>
        <w:rPr>
          <w:rFonts w:ascii="Times New Roman" w:eastAsia="№Е" w:hAnsi="Times New Roman" w:cs="Times New Roman"/>
          <w:b/>
          <w:i/>
          <w:sz w:val="28"/>
          <w:szCs w:val="28"/>
        </w:rPr>
      </w:pPr>
      <w:r w:rsidRPr="00092FFE">
        <w:rPr>
          <w:rFonts w:ascii="Times New Roman" w:eastAsia="№Е" w:hAnsi="Times New Roman" w:cs="Times New Roman"/>
          <w:b/>
          <w:i/>
          <w:sz w:val="28"/>
          <w:szCs w:val="28"/>
        </w:rPr>
        <w:t xml:space="preserve">Познавательная деятельность. </w:t>
      </w:r>
    </w:p>
    <w:p w:rsidR="00092FFE" w:rsidRPr="00092FFE" w:rsidRDefault="00092FFE" w:rsidP="00092FFE">
      <w:pPr>
        <w:ind w:firstLine="709"/>
        <w:jc w:val="both"/>
        <w:rPr>
          <w:rFonts w:ascii="Times New Roman" w:eastAsia="№Е" w:hAnsi="Times New Roman" w:cs="Times New Roman"/>
          <w:sz w:val="28"/>
          <w:szCs w:val="28"/>
        </w:rPr>
      </w:pPr>
      <w:r w:rsidRPr="00092FFE">
        <w:rPr>
          <w:rFonts w:ascii="Times New Roman" w:eastAsia="№Е" w:hAnsi="Times New Roman" w:cs="Times New Roman"/>
          <w:sz w:val="28"/>
          <w:szCs w:val="28"/>
        </w:rPr>
        <w:t>Курсы внеурочной деятельности, направленные на передачу обучающимся с ЗПР социально значимых знаний, развивающие их любознательность, позволяющие привлечь их внимание к экономическим, политическим, экологическим, гуманитарным проблемам нашего общества, формирующие их гуманистическое мировоззрение и научную картину мира.</w:t>
      </w:r>
    </w:p>
    <w:p w:rsidR="00092FFE" w:rsidRPr="00092FFE" w:rsidRDefault="00092FFE" w:rsidP="00092FFE">
      <w:pPr>
        <w:ind w:firstLine="709"/>
        <w:jc w:val="both"/>
        <w:rPr>
          <w:rFonts w:ascii="Times New Roman" w:eastAsia="№Е" w:hAnsi="Times New Roman" w:cs="Times New Roman"/>
          <w:sz w:val="28"/>
          <w:szCs w:val="28"/>
        </w:rPr>
      </w:pPr>
      <w:r w:rsidRPr="00092FFE">
        <w:rPr>
          <w:rFonts w:ascii="Times New Roman" w:eastAsia="№Е" w:hAnsi="Times New Roman" w:cs="Times New Roman"/>
          <w:sz w:val="28"/>
          <w:szCs w:val="28"/>
        </w:rPr>
        <w:t xml:space="preserve">Коррекционная направленность включает формирование мотивационных установок, способствующих стремлению к саморазвитию, пополнению представлений о современном мире. </w:t>
      </w:r>
    </w:p>
    <w:p w:rsidR="00092FFE" w:rsidRPr="00092FFE" w:rsidRDefault="00092FFE" w:rsidP="00092FFE">
      <w:pPr>
        <w:ind w:firstLine="709"/>
        <w:jc w:val="both"/>
        <w:rPr>
          <w:rFonts w:ascii="Times New Roman" w:eastAsia="№Е" w:hAnsi="Times New Roman" w:cs="Times New Roman"/>
          <w:b/>
          <w:i/>
          <w:sz w:val="28"/>
          <w:szCs w:val="28"/>
        </w:rPr>
      </w:pPr>
      <w:r w:rsidRPr="00092FFE">
        <w:rPr>
          <w:rFonts w:ascii="Times New Roman" w:eastAsia="№Е" w:hAnsi="Times New Roman" w:cs="Times New Roman"/>
          <w:b/>
          <w:i/>
          <w:sz w:val="28"/>
          <w:szCs w:val="28"/>
        </w:rPr>
        <w:t>Художественное творчество.</w:t>
      </w:r>
    </w:p>
    <w:p w:rsidR="00092FFE" w:rsidRPr="00092FFE" w:rsidRDefault="00092FFE" w:rsidP="00092FFE">
      <w:pPr>
        <w:tabs>
          <w:tab w:val="left" w:pos="851"/>
        </w:tabs>
        <w:ind w:firstLine="709"/>
        <w:jc w:val="both"/>
        <w:rPr>
          <w:rStyle w:val="CharAttribute501"/>
          <w:rFonts w:eastAsia="№Е" w:hAnsi="Times New Roman" w:cs="Times New Roman"/>
          <w:i w:val="0"/>
          <w:szCs w:val="28"/>
        </w:rPr>
      </w:pPr>
      <w:r w:rsidRPr="00092FFE">
        <w:rPr>
          <w:rFonts w:ascii="Times New Roman" w:hAnsi="Times New Roman" w:cs="Times New Roman"/>
          <w:sz w:val="28"/>
          <w:szCs w:val="28"/>
        </w:rPr>
        <w:t xml:space="preserve">Курсы внеурочной деятельности, создающие благоприятные условия для просоциальной самореализации обучающихся с ЗПР, направленные на раскрытие их творческих способностей, формирование эстетического вкуса и умения ценить прекрасное, на воспитание ценностного отношения обучающихся к культуре и их </w:t>
      </w:r>
      <w:r w:rsidRPr="00092FFE">
        <w:rPr>
          <w:rFonts w:ascii="Times New Roman" w:eastAsia="№Е" w:hAnsi="Times New Roman" w:cs="Times New Roman"/>
          <w:sz w:val="28"/>
          <w:szCs w:val="28"/>
        </w:rPr>
        <w:t xml:space="preserve">общее духовно-нравственное развитие. </w:t>
      </w:r>
    </w:p>
    <w:p w:rsidR="00092FFE" w:rsidRPr="00092FFE" w:rsidRDefault="00092FFE" w:rsidP="00092FFE">
      <w:pPr>
        <w:tabs>
          <w:tab w:val="left" w:pos="851"/>
        </w:tabs>
        <w:ind w:firstLine="709"/>
        <w:jc w:val="both"/>
        <w:rPr>
          <w:rStyle w:val="CharAttribute3"/>
          <w:rFonts w:eastAsia="Georgia" w:hAnsi="Times New Roman" w:cs="Times New Roman"/>
          <w:szCs w:val="28"/>
        </w:rPr>
      </w:pPr>
      <w:r w:rsidRPr="00092FFE">
        <w:rPr>
          <w:rStyle w:val="CharAttribute501"/>
          <w:rFonts w:eastAsia="№Е" w:hAnsi="Times New Roman" w:cs="Times New Roman"/>
          <w:b/>
          <w:szCs w:val="28"/>
        </w:rPr>
        <w:t>Проблемно-ценностное общение.</w:t>
      </w:r>
      <w:r w:rsidRPr="00092FFE">
        <w:rPr>
          <w:rStyle w:val="CharAttribute3"/>
          <w:rFonts w:eastAsia="Georgia" w:hAnsi="Times New Roman" w:cs="Times New Roman"/>
          <w:szCs w:val="28"/>
        </w:rPr>
        <w:t xml:space="preserve"> </w:t>
      </w:r>
    </w:p>
    <w:p w:rsidR="00092FFE" w:rsidRPr="00092FFE" w:rsidRDefault="00092FFE" w:rsidP="00092FFE">
      <w:pPr>
        <w:tabs>
          <w:tab w:val="left" w:pos="851"/>
        </w:tabs>
        <w:ind w:firstLine="709"/>
        <w:jc w:val="both"/>
        <w:rPr>
          <w:rFonts w:ascii="Times New Roman" w:hAnsi="Times New Roman" w:cs="Times New Roman"/>
          <w:sz w:val="28"/>
          <w:szCs w:val="28"/>
        </w:rPr>
      </w:pPr>
      <w:r w:rsidRPr="00092FFE">
        <w:rPr>
          <w:rFonts w:ascii="Times New Roman" w:hAnsi="Times New Roman" w:cs="Times New Roman"/>
          <w:sz w:val="28"/>
          <w:szCs w:val="28"/>
        </w:rPr>
        <w:t xml:space="preserve">Курсы внеурочной деятельности, направленные на развитие коммуникативных компетенций обучающихся, воспитание у них культуры общения, развитие умений слушать и слышать других, уважать чужое мнение и отстаивать свое собственное, терпимо относиться к </w:t>
      </w:r>
      <w:r w:rsidRPr="00092FFE">
        <w:rPr>
          <w:rStyle w:val="CharAttribute3"/>
          <w:rFonts w:eastAsia="Georgia" w:hAnsi="Times New Roman" w:cs="Times New Roman"/>
          <w:szCs w:val="28"/>
        </w:rPr>
        <w:t>разнообразию взглядов людей.</w:t>
      </w:r>
    </w:p>
    <w:p w:rsidR="00092FFE" w:rsidRPr="00092FFE" w:rsidRDefault="00092FFE" w:rsidP="00092FFE">
      <w:pPr>
        <w:tabs>
          <w:tab w:val="left" w:pos="851"/>
        </w:tabs>
        <w:ind w:firstLine="709"/>
        <w:jc w:val="both"/>
        <w:rPr>
          <w:rFonts w:ascii="Times New Roman" w:hAnsi="Times New Roman" w:cs="Times New Roman"/>
          <w:sz w:val="28"/>
          <w:szCs w:val="28"/>
        </w:rPr>
      </w:pPr>
      <w:r w:rsidRPr="00092FFE">
        <w:rPr>
          <w:rFonts w:ascii="Times New Roman" w:hAnsi="Times New Roman" w:cs="Times New Roman"/>
          <w:sz w:val="28"/>
          <w:szCs w:val="28"/>
        </w:rPr>
        <w:t>Коррекционная направленность включает моделирование социально приемлемых способов реагирования в различных коммуникативных ситуациях, отработку навыков конструктивного сотрудничества, расширение репертуара коммуникативных умений и речевых шаблонов.</w:t>
      </w:r>
    </w:p>
    <w:p w:rsidR="00092FFE" w:rsidRPr="00092FFE" w:rsidRDefault="00092FFE" w:rsidP="00092FFE">
      <w:pPr>
        <w:tabs>
          <w:tab w:val="left" w:pos="851"/>
        </w:tabs>
        <w:ind w:firstLine="709"/>
        <w:jc w:val="both"/>
        <w:rPr>
          <w:rStyle w:val="CharAttribute501"/>
          <w:rFonts w:eastAsia="№Е" w:hAnsi="Times New Roman" w:cs="Times New Roman"/>
          <w:b/>
          <w:i w:val="0"/>
          <w:szCs w:val="28"/>
        </w:rPr>
      </w:pPr>
      <w:r w:rsidRPr="00092FFE">
        <w:rPr>
          <w:rStyle w:val="CharAttribute501"/>
          <w:rFonts w:eastAsia="№Е" w:hAnsi="Times New Roman" w:cs="Times New Roman"/>
          <w:b/>
          <w:szCs w:val="28"/>
        </w:rPr>
        <w:t>Туристско-краеведческая деятельность.</w:t>
      </w:r>
    </w:p>
    <w:p w:rsidR="00092FFE" w:rsidRPr="00092FFE" w:rsidRDefault="00092FFE" w:rsidP="00092FFE">
      <w:pPr>
        <w:tabs>
          <w:tab w:val="left" w:pos="851"/>
        </w:tabs>
        <w:ind w:firstLine="709"/>
        <w:jc w:val="both"/>
        <w:rPr>
          <w:rStyle w:val="CharAttribute501"/>
          <w:rFonts w:eastAsia="№Е" w:hAnsi="Times New Roman" w:cs="Times New Roman"/>
          <w:i w:val="0"/>
          <w:szCs w:val="28"/>
        </w:rPr>
      </w:pPr>
      <w:r w:rsidRPr="00092FFE">
        <w:rPr>
          <w:rFonts w:ascii="Times New Roman" w:hAnsi="Times New Roman" w:cs="Times New Roman"/>
          <w:sz w:val="28"/>
          <w:szCs w:val="28"/>
        </w:rPr>
        <w:t xml:space="preserve">Курсы внеурочной деятельности, направленные </w:t>
      </w:r>
      <w:r w:rsidRPr="00092FFE">
        <w:rPr>
          <w:rFonts w:ascii="Times New Roman" w:eastAsia="№Е" w:hAnsi="Times New Roman" w:cs="Times New Roman"/>
          <w:sz w:val="28"/>
          <w:szCs w:val="28"/>
        </w:rPr>
        <w:t xml:space="preserve">на воспитание у обучающихся с ЗПР любви к своему краю, его истории, культуре, природе, </w:t>
      </w:r>
      <w:r w:rsidRPr="00092FFE">
        <w:rPr>
          <w:rFonts w:ascii="Times New Roman" w:hAnsi="Times New Roman" w:cs="Times New Roman"/>
          <w:sz w:val="28"/>
          <w:szCs w:val="28"/>
        </w:rPr>
        <w:t xml:space="preserve">накопление разнообразных впечатлений, формирование потребности получать эти впечатления (на экскурсиях, прогулках, в путешествиях) и делиться ими, </w:t>
      </w:r>
      <w:r w:rsidRPr="00092FFE">
        <w:rPr>
          <w:rFonts w:ascii="Times New Roman" w:eastAsia="№Е" w:hAnsi="Times New Roman" w:cs="Times New Roman"/>
          <w:sz w:val="28"/>
          <w:szCs w:val="28"/>
        </w:rPr>
        <w:t xml:space="preserve">на развитие самостоятельности и ответственности обучающихся, формирование у них навыков самообслуживающего труда. </w:t>
      </w:r>
    </w:p>
    <w:p w:rsidR="00092FFE" w:rsidRPr="00092FFE" w:rsidRDefault="00092FFE" w:rsidP="00092FFE">
      <w:pPr>
        <w:tabs>
          <w:tab w:val="left" w:pos="851"/>
        </w:tabs>
        <w:ind w:firstLine="709"/>
        <w:jc w:val="both"/>
        <w:rPr>
          <w:rStyle w:val="CharAttribute501"/>
          <w:rFonts w:eastAsia="№Е" w:hAnsi="Times New Roman" w:cs="Times New Roman"/>
          <w:b/>
          <w:szCs w:val="28"/>
        </w:rPr>
      </w:pPr>
      <w:r w:rsidRPr="00092FFE">
        <w:rPr>
          <w:rStyle w:val="CharAttribute501"/>
          <w:rFonts w:eastAsia="№Е" w:hAnsi="Times New Roman" w:cs="Times New Roman"/>
          <w:b/>
          <w:szCs w:val="28"/>
        </w:rPr>
        <w:t xml:space="preserve">Спортивно-оздоровительная деятельность. </w:t>
      </w:r>
    </w:p>
    <w:p w:rsidR="00092FFE" w:rsidRPr="00092FFE" w:rsidRDefault="00092FFE" w:rsidP="00092FFE">
      <w:pPr>
        <w:tabs>
          <w:tab w:val="left" w:pos="851"/>
        </w:tabs>
        <w:ind w:firstLine="709"/>
        <w:jc w:val="both"/>
        <w:rPr>
          <w:rStyle w:val="CharAttribute501"/>
          <w:rFonts w:eastAsia="№Е" w:hAnsi="Times New Roman" w:cs="Times New Roman"/>
          <w:i w:val="0"/>
          <w:szCs w:val="28"/>
        </w:rPr>
      </w:pPr>
      <w:r w:rsidRPr="00092FFE">
        <w:rPr>
          <w:rFonts w:ascii="Times New Roman" w:hAnsi="Times New Roman" w:cs="Times New Roman"/>
          <w:sz w:val="28"/>
          <w:szCs w:val="28"/>
        </w:rPr>
        <w:t xml:space="preserve">Курсы внеурочной деятельности, направленные </w:t>
      </w:r>
      <w:r w:rsidRPr="00092FFE">
        <w:rPr>
          <w:rFonts w:ascii="Times New Roman" w:eastAsia="№Е" w:hAnsi="Times New Roman" w:cs="Times New Roman"/>
          <w:sz w:val="28"/>
          <w:szCs w:val="28"/>
        </w:rPr>
        <w:t xml:space="preserve">на физическое развитие обучающихся с ЗПР,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 </w:t>
      </w:r>
    </w:p>
    <w:p w:rsidR="00092FFE" w:rsidRPr="00092FFE" w:rsidRDefault="00092FFE" w:rsidP="00092FFE">
      <w:pPr>
        <w:tabs>
          <w:tab w:val="left" w:pos="851"/>
        </w:tabs>
        <w:ind w:firstLine="709"/>
        <w:jc w:val="both"/>
        <w:rPr>
          <w:rFonts w:ascii="Times New Roman" w:eastAsia="№Е" w:hAnsi="Times New Roman" w:cs="Times New Roman"/>
          <w:sz w:val="28"/>
          <w:szCs w:val="28"/>
        </w:rPr>
      </w:pPr>
      <w:r w:rsidRPr="00092FFE">
        <w:rPr>
          <w:rFonts w:ascii="Times New Roman" w:eastAsia="№Е" w:hAnsi="Times New Roman" w:cs="Times New Roman"/>
          <w:sz w:val="28"/>
          <w:szCs w:val="28"/>
        </w:rPr>
        <w:t>Коррекционная направленность включает специальную работу, направленную на развитие общей координации, двигательных программ, коррекцию общей моторики, развитие реципрокной координации и межанализаторных связей, формирование саморегуляции.</w:t>
      </w:r>
    </w:p>
    <w:p w:rsidR="00092FFE" w:rsidRPr="00092FFE" w:rsidRDefault="00092FFE" w:rsidP="00092FFE">
      <w:pPr>
        <w:tabs>
          <w:tab w:val="left" w:pos="851"/>
        </w:tabs>
        <w:ind w:firstLine="709"/>
        <w:jc w:val="both"/>
        <w:rPr>
          <w:rStyle w:val="CharAttribute501"/>
          <w:rFonts w:eastAsia="№Е" w:hAnsi="Times New Roman" w:cs="Times New Roman"/>
          <w:b/>
          <w:szCs w:val="28"/>
        </w:rPr>
      </w:pPr>
      <w:r w:rsidRPr="00092FFE">
        <w:rPr>
          <w:rStyle w:val="CharAttribute501"/>
          <w:rFonts w:eastAsia="№Е" w:hAnsi="Times New Roman" w:cs="Times New Roman"/>
          <w:b/>
          <w:szCs w:val="28"/>
        </w:rPr>
        <w:t xml:space="preserve">Трудовая деятельность. </w:t>
      </w:r>
    </w:p>
    <w:p w:rsidR="00092FFE" w:rsidRPr="00092FFE" w:rsidRDefault="00092FFE" w:rsidP="00092FFE">
      <w:pPr>
        <w:tabs>
          <w:tab w:val="left" w:pos="851"/>
        </w:tabs>
        <w:ind w:firstLine="709"/>
        <w:jc w:val="both"/>
        <w:rPr>
          <w:rFonts w:ascii="Times New Roman" w:eastAsia="№Е" w:hAnsi="Times New Roman" w:cs="Times New Roman"/>
          <w:sz w:val="28"/>
          <w:szCs w:val="28"/>
        </w:rPr>
      </w:pPr>
      <w:r w:rsidRPr="00092FFE">
        <w:rPr>
          <w:rFonts w:ascii="Times New Roman" w:hAnsi="Times New Roman" w:cs="Times New Roman"/>
          <w:sz w:val="28"/>
          <w:szCs w:val="28"/>
        </w:rPr>
        <w:t xml:space="preserve">Курсы внеурочной деятельности, направленные </w:t>
      </w:r>
      <w:r w:rsidRPr="00092FFE">
        <w:rPr>
          <w:rFonts w:ascii="Times New Roman" w:eastAsia="№Е" w:hAnsi="Times New Roman" w:cs="Times New Roman"/>
          <w:sz w:val="28"/>
          <w:szCs w:val="28"/>
        </w:rPr>
        <w:t>на развитие творческих способностей обучающихся с ЗПР, воспитание у них трудолюбия и уважительного отношения к физическому труду.</w:t>
      </w:r>
    </w:p>
    <w:p w:rsidR="00092FFE" w:rsidRPr="00092FFE" w:rsidRDefault="00092FFE" w:rsidP="00092FFE">
      <w:pPr>
        <w:tabs>
          <w:tab w:val="left" w:pos="851"/>
        </w:tabs>
        <w:ind w:firstLine="709"/>
        <w:jc w:val="both"/>
        <w:rPr>
          <w:rFonts w:ascii="Times New Roman" w:hAnsi="Times New Roman" w:cs="Times New Roman"/>
          <w:sz w:val="28"/>
          <w:szCs w:val="28"/>
        </w:rPr>
      </w:pPr>
      <w:r w:rsidRPr="00092FFE">
        <w:rPr>
          <w:rFonts w:ascii="Times New Roman" w:eastAsia="№Е" w:hAnsi="Times New Roman" w:cs="Times New Roman"/>
          <w:b/>
          <w:i/>
          <w:sz w:val="28"/>
          <w:szCs w:val="28"/>
        </w:rPr>
        <w:t xml:space="preserve">Игровая деятельность. </w:t>
      </w:r>
      <w:r w:rsidRPr="00092FFE">
        <w:rPr>
          <w:rFonts w:ascii="Times New Roman" w:hAnsi="Times New Roman" w:cs="Times New Roman"/>
          <w:sz w:val="28"/>
          <w:szCs w:val="28"/>
        </w:rPr>
        <w:t xml:space="preserve">Курсы внеурочной деятельности, направленные </w:t>
      </w:r>
      <w:r w:rsidRPr="00092FFE">
        <w:rPr>
          <w:rFonts w:ascii="Times New Roman" w:eastAsia="№Е" w:hAnsi="Times New Roman" w:cs="Times New Roman"/>
          <w:sz w:val="28"/>
          <w:szCs w:val="28"/>
        </w:rPr>
        <w:t xml:space="preserve">на раскрытие творческого, умственного и физического потенциала обучающихся с ЗПР, развитие у них навыков конструктивного общения, умений работать в команде. </w:t>
      </w:r>
      <w:r w:rsidRPr="00092FFE">
        <w:rPr>
          <w:rFonts w:ascii="Times New Roman" w:hAnsi="Times New Roman" w:cs="Times New Roman"/>
          <w:sz w:val="28"/>
          <w:szCs w:val="28"/>
          <w:vertAlign w:val="superscript"/>
        </w:rPr>
        <w:t xml:space="preserve"> </w:t>
      </w:r>
    </w:p>
    <w:p w:rsidR="00092FFE" w:rsidRPr="00092FFE" w:rsidRDefault="00092FFE" w:rsidP="00092FFE">
      <w:pPr>
        <w:adjustRightInd w:val="0"/>
        <w:ind w:right="-1" w:firstLine="709"/>
        <w:jc w:val="both"/>
        <w:rPr>
          <w:rFonts w:ascii="Times New Roman" w:hAnsi="Times New Roman" w:cs="Times New Roman"/>
          <w:b/>
          <w:w w:val="0"/>
          <w:sz w:val="28"/>
          <w:szCs w:val="28"/>
        </w:rPr>
      </w:pPr>
    </w:p>
    <w:p w:rsidR="00092FFE" w:rsidRPr="00092FFE" w:rsidRDefault="00092FFE" w:rsidP="00092FFE">
      <w:pPr>
        <w:adjustRightInd w:val="0"/>
        <w:ind w:right="-1" w:firstLine="709"/>
        <w:jc w:val="both"/>
        <w:rPr>
          <w:rFonts w:ascii="Times New Roman" w:hAnsi="Times New Roman" w:cs="Times New Roman"/>
          <w:b/>
          <w:w w:val="0"/>
          <w:sz w:val="28"/>
          <w:szCs w:val="28"/>
        </w:rPr>
      </w:pPr>
      <w:r w:rsidRPr="00092FFE">
        <w:rPr>
          <w:rFonts w:ascii="Times New Roman" w:hAnsi="Times New Roman" w:cs="Times New Roman"/>
          <w:b/>
          <w:w w:val="0"/>
          <w:sz w:val="28"/>
          <w:szCs w:val="28"/>
        </w:rPr>
        <w:t>Модуль «Школьный урок»</w:t>
      </w:r>
    </w:p>
    <w:p w:rsidR="00092FFE" w:rsidRPr="00092FFE" w:rsidRDefault="00092FFE" w:rsidP="00092FFE">
      <w:pPr>
        <w:adjustRightInd w:val="0"/>
        <w:ind w:right="-1" w:firstLine="709"/>
        <w:jc w:val="both"/>
        <w:rPr>
          <w:rFonts w:ascii="Times New Roman" w:hAnsi="Times New Roman" w:cs="Times New Roman"/>
          <w:i/>
          <w:sz w:val="28"/>
          <w:szCs w:val="28"/>
        </w:rPr>
      </w:pPr>
      <w:r w:rsidRPr="00092FFE">
        <w:rPr>
          <w:rFonts w:ascii="Times New Roman" w:eastAsia="№Е" w:hAnsi="Times New Roman" w:cs="Times New Roman"/>
          <w:sz w:val="28"/>
          <w:szCs w:val="28"/>
        </w:rPr>
        <w:t xml:space="preserve">Реализация </w:t>
      </w:r>
      <w:r w:rsidRPr="00092FFE">
        <w:rPr>
          <w:rFonts w:ascii="Times New Roman" w:hAnsi="Times New Roman" w:cs="Times New Roman"/>
          <w:w w:val="0"/>
          <w:sz w:val="28"/>
          <w:szCs w:val="28"/>
        </w:rPr>
        <w:t>педагогическими работниками</w:t>
      </w:r>
      <w:r w:rsidRPr="00092FFE">
        <w:rPr>
          <w:rFonts w:ascii="Times New Roman" w:eastAsia="№Е" w:hAnsi="Times New Roman" w:cs="Times New Roman"/>
          <w:sz w:val="28"/>
          <w:szCs w:val="28"/>
        </w:rPr>
        <w:t xml:space="preserve"> воспитательного потенциала урока предполагает следующее:</w:t>
      </w:r>
    </w:p>
    <w:p w:rsidR="00092FFE" w:rsidRPr="00092FFE" w:rsidRDefault="00092FFE"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092FFE">
        <w:rPr>
          <w:rFonts w:ascii="Times New Roman" w:hAnsi="Times New Roman" w:cs="Times New Roman"/>
          <w:sz w:val="28"/>
          <w:szCs w:val="28"/>
        </w:rPr>
        <w:t>установление доверительных отношений между педагогическим работником и его обучающимися, способствующих позитивному восприятию обучающимися с ЗПР требований и просьб педагогического работника, привлечению их внимания к обсуждаемой на уроке информации, активизации их познавательной деятельности;</w:t>
      </w:r>
    </w:p>
    <w:p w:rsidR="00092FFE" w:rsidRPr="00092FFE" w:rsidRDefault="00092FFE"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092FFE">
        <w:rPr>
          <w:rFonts w:ascii="Times New Roman" w:hAnsi="Times New Roman" w:cs="Times New Roman"/>
          <w:sz w:val="28"/>
          <w:szCs w:val="28"/>
        </w:rPr>
        <w:t xml:space="preserve">побуждение обучающихся соблюдать на уроке общепринятые нормы поведения, правила общения со старшими (педагогическими работниками) и сверстниками (обучающимися), принципы учебной дисциплины и самоорганизации; </w:t>
      </w:r>
    </w:p>
    <w:p w:rsidR="00092FFE" w:rsidRPr="00092FFE" w:rsidRDefault="00092FFE"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092FFE">
        <w:rPr>
          <w:rFonts w:ascii="Times New Roman" w:hAnsi="Times New Roman" w:cs="Times New Roman"/>
          <w:sz w:val="28"/>
          <w:szCs w:val="28"/>
        </w:rPr>
        <w:t xml:space="preserve">привлечение внимания обучающихся с ЗПР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обучающимися своего мнения по ее поводу, выработки своего к ней отношения; </w:t>
      </w:r>
    </w:p>
    <w:p w:rsidR="00092FFE" w:rsidRPr="00092FFE" w:rsidRDefault="00092FFE"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092FFE">
        <w:rPr>
          <w:rFonts w:ascii="Times New Roman" w:hAnsi="Times New Roman" w:cs="Times New Roman"/>
          <w:sz w:val="28"/>
          <w:szCs w:val="28"/>
        </w:rPr>
        <w:t>использование воспитательных возможностей содержания учебного предмета через демонстрацию обучающимся примеров ответственного, гражданского поведения, проявления человеколюбия и добросердечности, через подбор соответствующих текстов для чтения, проблемных ситуаций для обсуждения в классе;</w:t>
      </w:r>
    </w:p>
    <w:p w:rsidR="00092FFE" w:rsidRPr="00092FFE" w:rsidRDefault="00092FFE"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092FFE">
        <w:rPr>
          <w:rFonts w:ascii="Times New Roman" w:hAnsi="Times New Roman" w:cs="Times New Roman"/>
          <w:sz w:val="28"/>
          <w:szCs w:val="28"/>
        </w:rPr>
        <w:t xml:space="preserve">применение на уроке интерактивных форм работы с обучающимися с ЗПР: интеллектуальных игр, стимулирующих познавательную мотивацию обучающихся; дидактического театра, где полученные на уроке знания обыгрываются в театральных постановках; дискуссий, которые дают обучающимся возможность приобрести опыт ведения конструктивного диалога; групповой работы или работы в парах, которые учат обучающихся командной работе и взаимодействию с другими обучающимися;  </w:t>
      </w:r>
    </w:p>
    <w:p w:rsidR="00092FFE" w:rsidRPr="00092FFE" w:rsidRDefault="00092FFE"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092FFE">
        <w:rPr>
          <w:rFonts w:ascii="Times New Roman" w:hAnsi="Times New Roman" w:cs="Times New Roman"/>
          <w:sz w:val="28"/>
          <w:szCs w:val="28"/>
        </w:rPr>
        <w:t xml:space="preserve">включение в урок игровых процедур, которые помогают поддержать мотивацию обучающихся с ЗПР к получению знаний, налаживанию позитивных межличностных отношений в классе, помогают установлению доброжелательной атмосферы во время урока; </w:t>
      </w:r>
    </w:p>
    <w:p w:rsidR="00092FFE" w:rsidRPr="00092FFE" w:rsidRDefault="00092FFE"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092FFE">
        <w:rPr>
          <w:rFonts w:ascii="Times New Roman" w:hAnsi="Times New Roman" w:cs="Times New Roman"/>
          <w:sz w:val="28"/>
          <w:szCs w:val="28"/>
        </w:rPr>
        <w:t>организация шефства мотивированных и эрудированных обучающихся над одноклассниками с ЗПР, дающего обучающимся социально значимый опыт сотрудничества и взаимной помощи;</w:t>
      </w:r>
    </w:p>
    <w:p w:rsidR="00092FFE" w:rsidRPr="00092FFE" w:rsidRDefault="00092FFE"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092FFE">
        <w:rPr>
          <w:rFonts w:ascii="Times New Roman" w:hAnsi="Times New Roman" w:cs="Times New Roman"/>
          <w:sz w:val="28"/>
          <w:szCs w:val="28"/>
        </w:rPr>
        <w:t>инициирование и поддержка исследовательской деятельности обучающихся с ЗПР в рамках реализации ими индивидуальных и групповых исследовательских проектов, что даст обучающимся возможность приобрести навык самостоятельного решения практикоориентированных задач, навык обдумывания и высказывания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092FFE" w:rsidRPr="00092FFE" w:rsidRDefault="00092FFE" w:rsidP="00092FFE">
      <w:pPr>
        <w:adjustRightInd w:val="0"/>
        <w:ind w:right="-1" w:firstLine="709"/>
        <w:jc w:val="both"/>
        <w:rPr>
          <w:rFonts w:ascii="Times New Roman" w:hAnsi="Times New Roman" w:cs="Times New Roman"/>
          <w:b/>
          <w:iCs/>
          <w:w w:val="0"/>
          <w:sz w:val="28"/>
          <w:szCs w:val="28"/>
        </w:rPr>
      </w:pPr>
    </w:p>
    <w:p w:rsidR="00092FFE" w:rsidRPr="00092FFE" w:rsidRDefault="00092FFE" w:rsidP="00092FFE">
      <w:pPr>
        <w:adjustRightInd w:val="0"/>
        <w:ind w:right="-1" w:firstLine="709"/>
        <w:jc w:val="both"/>
        <w:rPr>
          <w:rFonts w:ascii="Times New Roman" w:hAnsi="Times New Roman" w:cs="Times New Roman"/>
          <w:b/>
          <w:iCs/>
          <w:w w:val="0"/>
          <w:sz w:val="28"/>
          <w:szCs w:val="28"/>
        </w:rPr>
      </w:pPr>
      <w:r w:rsidRPr="00092FFE">
        <w:rPr>
          <w:rFonts w:ascii="Times New Roman" w:hAnsi="Times New Roman" w:cs="Times New Roman"/>
          <w:b/>
          <w:iCs/>
          <w:w w:val="0"/>
          <w:sz w:val="28"/>
          <w:szCs w:val="28"/>
        </w:rPr>
        <w:t>Модуль «Самоуправление»</w:t>
      </w:r>
    </w:p>
    <w:p w:rsidR="00092FFE" w:rsidRPr="00092FFE" w:rsidRDefault="00092FFE" w:rsidP="00092FFE">
      <w:pPr>
        <w:adjustRightInd w:val="0"/>
        <w:ind w:right="-1" w:firstLine="709"/>
        <w:jc w:val="both"/>
        <w:rPr>
          <w:rFonts w:ascii="Times New Roman" w:hAnsi="Times New Roman" w:cs="Times New Roman"/>
          <w:i/>
          <w:sz w:val="28"/>
          <w:szCs w:val="28"/>
        </w:rPr>
      </w:pPr>
      <w:r w:rsidRPr="00092FFE">
        <w:rPr>
          <w:rFonts w:ascii="Times New Roman" w:eastAsia="№Е" w:hAnsi="Times New Roman" w:cs="Times New Roman"/>
          <w:sz w:val="28"/>
          <w:szCs w:val="28"/>
        </w:rPr>
        <w:t xml:space="preserve">Поддержка детского </w:t>
      </w:r>
      <w:r w:rsidRPr="00092FFE">
        <w:rPr>
          <w:rFonts w:ascii="Times New Roman" w:hAnsi="Times New Roman" w:cs="Times New Roman"/>
          <w:sz w:val="28"/>
          <w:szCs w:val="28"/>
        </w:rPr>
        <w:t xml:space="preserve">самоуправления в </w:t>
      </w:r>
      <w:r w:rsidRPr="00092FFE">
        <w:rPr>
          <w:rFonts w:ascii="Times New Roman" w:hAnsi="Times New Roman" w:cs="Times New Roman"/>
          <w:w w:val="0"/>
          <w:sz w:val="28"/>
          <w:szCs w:val="28"/>
        </w:rPr>
        <w:t>образовательной организации</w:t>
      </w:r>
      <w:r w:rsidRPr="00092FFE">
        <w:rPr>
          <w:rFonts w:ascii="Times New Roman" w:hAnsi="Times New Roman" w:cs="Times New Roman"/>
          <w:sz w:val="28"/>
          <w:szCs w:val="28"/>
        </w:rPr>
        <w:t xml:space="preserve"> позволяет воспитывать у обучающихся с ЗПР инициативность, самостоятельность, ответственность, трудолюбие, чувство собственного достоинства, а обучающимся предоставляет широкие возможности для самовыражения и самореализации, что готовит их к взрослой жизни. Детское самоуправление в </w:t>
      </w:r>
      <w:r w:rsidRPr="00092FFE">
        <w:rPr>
          <w:rFonts w:ascii="Times New Roman" w:hAnsi="Times New Roman" w:cs="Times New Roman"/>
          <w:w w:val="0"/>
          <w:sz w:val="28"/>
          <w:szCs w:val="28"/>
        </w:rPr>
        <w:t>образовательной организации</w:t>
      </w:r>
      <w:r w:rsidRPr="00092FFE">
        <w:rPr>
          <w:rFonts w:ascii="Times New Roman" w:hAnsi="Times New Roman" w:cs="Times New Roman"/>
          <w:sz w:val="28"/>
          <w:szCs w:val="28"/>
        </w:rPr>
        <w:t xml:space="preserve"> осуществляется следующим образом:</w:t>
      </w:r>
    </w:p>
    <w:p w:rsidR="00092FFE" w:rsidRPr="00092FFE" w:rsidRDefault="00092FFE" w:rsidP="00092FFE">
      <w:pPr>
        <w:tabs>
          <w:tab w:val="left" w:pos="851"/>
        </w:tabs>
        <w:ind w:firstLine="709"/>
        <w:jc w:val="both"/>
        <w:rPr>
          <w:rFonts w:ascii="Times New Roman" w:hAnsi="Times New Roman" w:cs="Times New Roman"/>
          <w:b/>
          <w:i/>
          <w:sz w:val="28"/>
          <w:szCs w:val="28"/>
        </w:rPr>
      </w:pPr>
      <w:r w:rsidRPr="00092FFE">
        <w:rPr>
          <w:rFonts w:ascii="Times New Roman" w:hAnsi="Times New Roman" w:cs="Times New Roman"/>
          <w:b/>
          <w:i/>
          <w:sz w:val="28"/>
          <w:szCs w:val="28"/>
        </w:rPr>
        <w:t>На уровне школы:</w:t>
      </w:r>
    </w:p>
    <w:p w:rsidR="00092FFE" w:rsidRPr="00092FFE" w:rsidRDefault="00092FFE"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092FFE">
        <w:rPr>
          <w:rFonts w:ascii="Times New Roman" w:hAnsi="Times New Roman" w:cs="Times New Roman"/>
          <w:sz w:val="28"/>
          <w:szCs w:val="28"/>
        </w:rPr>
        <w:t>через деятельность выборного Совета обучающихся, создаваемого для учета мнения обучающихся по вопросам управления образовательной организацией и принятия административных решений, затрагивающих их права и законные интересы;</w:t>
      </w:r>
    </w:p>
    <w:p w:rsidR="00092FFE" w:rsidRPr="00092FFE" w:rsidRDefault="00092FFE"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092FFE">
        <w:rPr>
          <w:rFonts w:ascii="Times New Roman" w:hAnsi="Times New Roman" w:cs="Times New Roman"/>
          <w:sz w:val="28"/>
          <w:szCs w:val="28"/>
        </w:rPr>
        <w:t>через деятельность Совета старост, объединяющего старост классов для облегчения распространения значимой для обучающихся информации и получения обратной связи от классных коллективов;</w:t>
      </w:r>
    </w:p>
    <w:p w:rsidR="00092FFE" w:rsidRPr="00092FFE" w:rsidRDefault="00092FFE"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092FFE">
        <w:rPr>
          <w:rFonts w:ascii="Times New Roman" w:hAnsi="Times New Roman" w:cs="Times New Roman"/>
          <w:sz w:val="28"/>
          <w:szCs w:val="28"/>
        </w:rPr>
        <w:t>через работу постоянно действующего школьного актива, инициирующего и организующего проведение личностно значимых для обучающихся событий (соревнований, конкурсов, фестивалей, флешмобов и т.п.);</w:t>
      </w:r>
    </w:p>
    <w:p w:rsidR="00092FFE" w:rsidRPr="00092FFE" w:rsidRDefault="00092FFE"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092FFE">
        <w:rPr>
          <w:rFonts w:ascii="Times New Roman" w:hAnsi="Times New Roman" w:cs="Times New Roman"/>
          <w:sz w:val="28"/>
          <w:szCs w:val="28"/>
        </w:rPr>
        <w:t>через деятельность творческих советов дела, отвечающих за проведение тех или иных конкретных мероприятий, праздников, вечеров, акций и т.п.;</w:t>
      </w:r>
    </w:p>
    <w:p w:rsidR="00092FFE" w:rsidRPr="00092FFE" w:rsidRDefault="00092FFE"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092FFE">
        <w:rPr>
          <w:rFonts w:ascii="Times New Roman" w:hAnsi="Times New Roman" w:cs="Times New Roman"/>
          <w:sz w:val="28"/>
          <w:szCs w:val="28"/>
        </w:rPr>
        <w:t xml:space="preserve">через деятельность созданной из наиболее авторитетных старшеклассников и курируемой школьным психологом группы по урегулированию конфликтных ситуаций в образовательной организации. </w:t>
      </w:r>
    </w:p>
    <w:p w:rsidR="00092FFE" w:rsidRPr="00092FFE" w:rsidRDefault="00092FFE" w:rsidP="00092FFE">
      <w:pPr>
        <w:tabs>
          <w:tab w:val="left" w:pos="851"/>
        </w:tabs>
        <w:ind w:firstLine="709"/>
        <w:jc w:val="both"/>
        <w:rPr>
          <w:rFonts w:ascii="Times New Roman" w:hAnsi="Times New Roman" w:cs="Times New Roman"/>
          <w:bCs/>
          <w:i/>
          <w:sz w:val="28"/>
          <w:szCs w:val="28"/>
        </w:rPr>
      </w:pPr>
      <w:r w:rsidRPr="00092FFE">
        <w:rPr>
          <w:rFonts w:ascii="Times New Roman" w:hAnsi="Times New Roman" w:cs="Times New Roman"/>
          <w:b/>
          <w:i/>
          <w:sz w:val="28"/>
          <w:szCs w:val="28"/>
        </w:rPr>
        <w:t>На уровне классов</w:t>
      </w:r>
      <w:r w:rsidRPr="00092FFE">
        <w:rPr>
          <w:rFonts w:ascii="Times New Roman" w:hAnsi="Times New Roman" w:cs="Times New Roman"/>
          <w:bCs/>
          <w:i/>
          <w:sz w:val="28"/>
          <w:szCs w:val="28"/>
        </w:rPr>
        <w:t>:</w:t>
      </w:r>
    </w:p>
    <w:p w:rsidR="00092FFE" w:rsidRPr="00092FFE" w:rsidRDefault="00092FFE"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092FFE">
        <w:rPr>
          <w:rFonts w:ascii="Times New Roman" w:hAnsi="Times New Roman" w:cs="Times New Roman"/>
          <w:sz w:val="28"/>
          <w:szCs w:val="28"/>
        </w:rPr>
        <w:t>через деятельность выборных по инициативе и предложениям обучающихся класса лидеров,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w:t>
      </w:r>
    </w:p>
    <w:p w:rsidR="00092FFE" w:rsidRPr="00092FFE" w:rsidRDefault="00092FFE"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092FFE">
        <w:rPr>
          <w:rFonts w:ascii="Times New Roman" w:hAnsi="Times New Roman" w:cs="Times New Roman"/>
          <w:sz w:val="28"/>
          <w:szCs w:val="28"/>
        </w:rPr>
        <w:t>через деятельность выборных органов самоуправления, отвечающих за различные направления работы класса;</w:t>
      </w:r>
    </w:p>
    <w:p w:rsidR="00092FFE" w:rsidRPr="00092FFE" w:rsidRDefault="00092FFE"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bCs/>
          <w:i/>
          <w:sz w:val="28"/>
          <w:szCs w:val="28"/>
        </w:rPr>
      </w:pPr>
      <w:r w:rsidRPr="00092FFE">
        <w:rPr>
          <w:rFonts w:ascii="Times New Roman" w:hAnsi="Times New Roman" w:cs="Times New Roman"/>
          <w:sz w:val="28"/>
          <w:szCs w:val="28"/>
        </w:rPr>
        <w:t>через организацию на принципах самоуправления жизни детских групп, отправляющихся в походы, экспедиции, на экскурсии, осуществляемую через</w:t>
      </w:r>
      <w:r w:rsidRPr="00092FFE">
        <w:rPr>
          <w:rFonts w:ascii="Times New Roman" w:eastAsia="Calibri" w:hAnsi="Times New Roman" w:cs="Times New Roman"/>
          <w:sz w:val="28"/>
          <w:szCs w:val="28"/>
        </w:rPr>
        <w:t xml:space="preserve"> систему распределяемых среди участников ответственных должностей.</w:t>
      </w:r>
    </w:p>
    <w:p w:rsidR="00092FFE" w:rsidRPr="00092FFE" w:rsidRDefault="00092FFE" w:rsidP="00092FFE">
      <w:pPr>
        <w:ind w:firstLine="709"/>
        <w:jc w:val="both"/>
        <w:rPr>
          <w:rFonts w:ascii="Times New Roman" w:eastAsia="№Е" w:hAnsi="Times New Roman" w:cs="Times New Roman"/>
          <w:b/>
          <w:bCs/>
          <w:iCs/>
          <w:sz w:val="28"/>
          <w:szCs w:val="28"/>
          <w:u w:val="single"/>
        </w:rPr>
      </w:pPr>
      <w:r w:rsidRPr="00092FFE">
        <w:rPr>
          <w:rFonts w:ascii="Times New Roman" w:hAnsi="Times New Roman" w:cs="Times New Roman"/>
          <w:b/>
          <w:bCs/>
          <w:i/>
          <w:iCs/>
          <w:sz w:val="28"/>
          <w:szCs w:val="28"/>
        </w:rPr>
        <w:t>На индивидуальном уровне:</w:t>
      </w:r>
      <w:r w:rsidRPr="00092FFE">
        <w:rPr>
          <w:rFonts w:ascii="Times New Roman" w:eastAsia="№Е" w:hAnsi="Times New Roman" w:cs="Times New Roman"/>
          <w:b/>
          <w:bCs/>
          <w:i/>
          <w:iCs/>
          <w:sz w:val="28"/>
          <w:szCs w:val="28"/>
          <w:u w:val="single"/>
        </w:rPr>
        <w:t xml:space="preserve"> </w:t>
      </w:r>
    </w:p>
    <w:p w:rsidR="00092FFE" w:rsidRPr="00092FFE" w:rsidRDefault="00092FFE"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092FFE">
        <w:rPr>
          <w:rFonts w:ascii="Times New Roman" w:hAnsi="Times New Roman" w:cs="Times New Roman"/>
          <w:sz w:val="28"/>
          <w:szCs w:val="28"/>
        </w:rPr>
        <w:t>через вовлечение обучающихся с ЗПР в планирование, организацию, проведение и анализ общешкольных и внутриклассных дел;</w:t>
      </w:r>
    </w:p>
    <w:p w:rsidR="00092FFE" w:rsidRPr="00092FFE" w:rsidRDefault="00092FFE" w:rsidP="00AD512A">
      <w:pPr>
        <w:pStyle w:val="a8"/>
        <w:widowControl/>
        <w:numPr>
          <w:ilvl w:val="0"/>
          <w:numId w:val="11"/>
        </w:numPr>
        <w:tabs>
          <w:tab w:val="left" w:pos="993"/>
        </w:tabs>
        <w:autoSpaceDE/>
        <w:autoSpaceDN/>
        <w:spacing w:before="0"/>
        <w:ind w:left="709" w:hanging="283"/>
        <w:contextualSpacing/>
        <w:rPr>
          <w:rFonts w:ascii="Times New Roman" w:eastAsia="№Е" w:hAnsi="Times New Roman" w:cs="Times New Roman"/>
          <w:b/>
          <w:bCs/>
          <w:iCs/>
          <w:sz w:val="28"/>
          <w:szCs w:val="28"/>
          <w:u w:val="single"/>
        </w:rPr>
      </w:pPr>
      <w:r w:rsidRPr="00092FFE">
        <w:rPr>
          <w:rFonts w:ascii="Times New Roman" w:hAnsi="Times New Roman" w:cs="Times New Roman"/>
          <w:sz w:val="28"/>
          <w:szCs w:val="28"/>
        </w:rPr>
        <w:t>через реализацию обучающимися, взявшими на себя соответствующую роль, функций по контролю за порядком и чистотой в классе, комнатными</w:t>
      </w:r>
      <w:r w:rsidRPr="00092FFE">
        <w:rPr>
          <w:rFonts w:ascii="Times New Roman" w:hAnsi="Times New Roman" w:cs="Times New Roman"/>
          <w:iCs/>
          <w:sz w:val="28"/>
          <w:szCs w:val="28"/>
        </w:rPr>
        <w:t xml:space="preserve"> растениями и т.п.</w:t>
      </w:r>
    </w:p>
    <w:p w:rsidR="00092FFE" w:rsidRPr="00092FFE" w:rsidRDefault="00092FFE" w:rsidP="00092FFE">
      <w:pPr>
        <w:tabs>
          <w:tab w:val="left" w:pos="851"/>
        </w:tabs>
        <w:ind w:firstLine="709"/>
        <w:jc w:val="both"/>
        <w:rPr>
          <w:rFonts w:ascii="Times New Roman" w:hAnsi="Times New Roman" w:cs="Times New Roman"/>
          <w:b/>
          <w:iCs/>
          <w:w w:val="0"/>
          <w:sz w:val="28"/>
          <w:szCs w:val="28"/>
        </w:rPr>
      </w:pPr>
    </w:p>
    <w:p w:rsidR="00092FFE" w:rsidRPr="00092FFE" w:rsidRDefault="00092FFE" w:rsidP="00092FFE">
      <w:pPr>
        <w:tabs>
          <w:tab w:val="left" w:pos="851"/>
        </w:tabs>
        <w:ind w:firstLine="709"/>
        <w:jc w:val="both"/>
        <w:rPr>
          <w:rFonts w:ascii="Times New Roman" w:hAnsi="Times New Roman" w:cs="Times New Roman"/>
          <w:b/>
          <w:iCs/>
          <w:w w:val="0"/>
          <w:sz w:val="28"/>
          <w:szCs w:val="28"/>
        </w:rPr>
      </w:pPr>
      <w:r w:rsidRPr="00092FFE">
        <w:rPr>
          <w:rFonts w:ascii="Times New Roman" w:hAnsi="Times New Roman" w:cs="Times New Roman"/>
          <w:b/>
          <w:iCs/>
          <w:w w:val="0"/>
          <w:sz w:val="28"/>
          <w:szCs w:val="28"/>
        </w:rPr>
        <w:t>Модуль «Детские общественные объединения»</w:t>
      </w:r>
    </w:p>
    <w:p w:rsidR="00092FFE" w:rsidRPr="00092FFE" w:rsidRDefault="00092FFE" w:rsidP="00092FFE">
      <w:pPr>
        <w:ind w:firstLine="709"/>
        <w:jc w:val="both"/>
        <w:rPr>
          <w:rFonts w:ascii="Times New Roman" w:eastAsia="Calibri" w:hAnsi="Times New Roman" w:cs="Times New Roman"/>
          <w:sz w:val="28"/>
          <w:szCs w:val="28"/>
        </w:rPr>
      </w:pPr>
      <w:r w:rsidRPr="00092FFE">
        <w:rPr>
          <w:rFonts w:ascii="Times New Roman" w:eastAsia="Calibri" w:hAnsi="Times New Roman" w:cs="Times New Roman"/>
          <w:sz w:val="28"/>
          <w:szCs w:val="28"/>
        </w:rPr>
        <w:t>Действующее на базе</w:t>
      </w:r>
      <w:r w:rsidRPr="00092FFE">
        <w:rPr>
          <w:rFonts w:ascii="Times New Roman" w:hAnsi="Times New Roman" w:cs="Times New Roman"/>
          <w:w w:val="0"/>
          <w:sz w:val="28"/>
          <w:szCs w:val="28"/>
        </w:rPr>
        <w:t xml:space="preserve"> образовательной организации </w:t>
      </w:r>
      <w:r w:rsidRPr="00092FFE">
        <w:rPr>
          <w:rFonts w:ascii="Times New Roman" w:eastAsia="Calibri" w:hAnsi="Times New Roman" w:cs="Times New Roman"/>
          <w:sz w:val="28"/>
          <w:szCs w:val="28"/>
        </w:rPr>
        <w:t xml:space="preserve">детское общественное объединение – это добровольное, самоуправляемое, некоммерческое формирование, созданное по инициативе обучающихся и взрослых, объединившихся на основе общности интересов для реализации общих целей, указанных в уставе общественного объединения. </w:t>
      </w:r>
    </w:p>
    <w:p w:rsidR="00092FFE" w:rsidRPr="00092FFE" w:rsidRDefault="00092FFE" w:rsidP="00092FFE">
      <w:pPr>
        <w:ind w:firstLine="709"/>
        <w:jc w:val="both"/>
        <w:rPr>
          <w:rFonts w:ascii="Times New Roman" w:eastAsia="Calibri" w:hAnsi="Times New Roman" w:cs="Times New Roman"/>
          <w:i/>
          <w:sz w:val="28"/>
          <w:szCs w:val="28"/>
        </w:rPr>
      </w:pPr>
      <w:r w:rsidRPr="00092FFE">
        <w:rPr>
          <w:rFonts w:ascii="Times New Roman" w:eastAsia="Calibri" w:hAnsi="Times New Roman" w:cs="Times New Roman"/>
          <w:sz w:val="28"/>
          <w:szCs w:val="28"/>
        </w:rPr>
        <w:t>Воспитание в детском общественном объединении осуществляется через:</w:t>
      </w:r>
    </w:p>
    <w:p w:rsidR="00092FFE" w:rsidRPr="00092FFE" w:rsidRDefault="00092FFE"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092FFE">
        <w:rPr>
          <w:rFonts w:ascii="Times New Roman" w:hAnsi="Times New Roman" w:cs="Times New Roman"/>
          <w:sz w:val="28"/>
          <w:szCs w:val="28"/>
        </w:rPr>
        <w:t>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т.п.), дающих обучающемуся с ЗПР возможность получить социально значимый опыт гражданского поведения;</w:t>
      </w:r>
    </w:p>
    <w:p w:rsidR="00092FFE" w:rsidRPr="00092FFE" w:rsidRDefault="00092FFE"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092FFE">
        <w:rPr>
          <w:rFonts w:ascii="Times New Roman" w:hAnsi="Times New Roman" w:cs="Times New Roman"/>
          <w:sz w:val="28"/>
          <w:szCs w:val="28"/>
        </w:rPr>
        <w:t>организацию общественно полезных дел, дающих обучающимся с ЗПР возможность получить важный для их личностного развития опыт деятельности, направленной на помощь другим людям, своей образовательной организации, обществу в целом; развить в себе такие качества как забота, уважение, умение сопереживать, умение общаться, слушать и слышать других. Такими делами могут являться: посильная помощь, оказываемая обучающимися пожилым людям; совместная работа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т.п.); участие обучающихся в работе на прилегающей к образовательной организации территории (работа в школьном саду, уход за деревьями и кустарниками, благоустройство клумб) и другие;</w:t>
      </w:r>
    </w:p>
    <w:p w:rsidR="00092FFE" w:rsidRPr="00092FFE" w:rsidRDefault="00092FFE"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092FFE">
        <w:rPr>
          <w:rFonts w:ascii="Times New Roman" w:hAnsi="Times New Roman" w:cs="Times New Roman"/>
          <w:sz w:val="28"/>
          <w:szCs w:val="28"/>
        </w:rPr>
        <w:t>интеграцию обучающихся с ЗПР в крупные детские общественные объединения на уровне региона, субъекта, страны (например, Российское движение школьников);</w:t>
      </w:r>
    </w:p>
    <w:p w:rsidR="00092FFE" w:rsidRPr="00092FFE" w:rsidRDefault="00092FFE"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092FFE">
        <w:rPr>
          <w:rFonts w:ascii="Times New Roman" w:hAnsi="Times New Roman" w:cs="Times New Roman"/>
          <w:sz w:val="28"/>
          <w:szCs w:val="28"/>
        </w:rPr>
        <w:t>клубные встречи – формальные и неформальные встречи членов детского общественного объединения для обсуждения вопросов управления объединением, планирования дел в образовательной организации и микрорайоне, совместного пения, празднования знаменательных для членов объединения событий;</w:t>
      </w:r>
    </w:p>
    <w:p w:rsidR="00092FFE" w:rsidRPr="00092FFE" w:rsidRDefault="00092FFE"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092FFE">
        <w:rPr>
          <w:rFonts w:ascii="Times New Roman" w:hAnsi="Times New Roman" w:cs="Times New Roman"/>
          <w:sz w:val="28"/>
          <w:szCs w:val="28"/>
        </w:rPr>
        <w:t xml:space="preserve">лагерные сборы детского объединения, проводимые в каникулярное время; </w:t>
      </w:r>
    </w:p>
    <w:p w:rsidR="00092FFE" w:rsidRPr="00092FFE" w:rsidRDefault="00092FFE"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092FFE">
        <w:rPr>
          <w:rFonts w:ascii="Times New Roman" w:hAnsi="Times New Roman" w:cs="Times New Roman"/>
          <w:sz w:val="28"/>
          <w:szCs w:val="28"/>
        </w:rPr>
        <w:t>поддержку и развитие в детском объединении его традиций и ритуалов, формирующих у обучающегося с ЗПР чувство общности с другими его членами, чувство причастности к тому, что происходит в объединении (реализуется посредством введения особой символики детского объединения, проведения ежегодной церемонии посвящения в члены детского объединения, создания и поддержки интернет-странички детского объединения в социальных сетях, организации деятельности пресс-центра детского объединения);</w:t>
      </w:r>
    </w:p>
    <w:p w:rsidR="00092FFE" w:rsidRPr="00092FFE" w:rsidRDefault="00092FFE"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092FFE">
        <w:rPr>
          <w:rFonts w:ascii="Times New Roman" w:hAnsi="Times New Roman" w:cs="Times New Roman"/>
          <w:sz w:val="28"/>
          <w:szCs w:val="28"/>
        </w:rPr>
        <w:t>участие членов детского общественного объединения в волонтерских акциях, деятельности на благо конкретных людей и социального окружения в целом. Это может быть как участием обучающихся с ЗПР в проведении разовых акций, которые часто носят масштабный характер, так и постоянной деятельностью обучающихся.</w:t>
      </w:r>
    </w:p>
    <w:p w:rsidR="00092FFE" w:rsidRPr="00092FFE" w:rsidRDefault="00092FFE" w:rsidP="00092FFE">
      <w:pPr>
        <w:adjustRightInd w:val="0"/>
        <w:ind w:right="-1" w:firstLine="709"/>
        <w:jc w:val="both"/>
        <w:rPr>
          <w:rFonts w:ascii="Times New Roman" w:hAnsi="Times New Roman" w:cs="Times New Roman"/>
          <w:b/>
          <w:iCs/>
          <w:sz w:val="28"/>
          <w:szCs w:val="28"/>
        </w:rPr>
      </w:pPr>
    </w:p>
    <w:p w:rsidR="00092FFE" w:rsidRPr="00092FFE" w:rsidRDefault="00092FFE" w:rsidP="00092FFE">
      <w:pPr>
        <w:adjustRightInd w:val="0"/>
        <w:ind w:right="-1" w:firstLine="709"/>
        <w:jc w:val="both"/>
        <w:rPr>
          <w:rFonts w:ascii="Times New Roman" w:hAnsi="Times New Roman" w:cs="Times New Roman"/>
          <w:b/>
          <w:iCs/>
          <w:w w:val="0"/>
          <w:sz w:val="28"/>
          <w:szCs w:val="28"/>
        </w:rPr>
      </w:pPr>
      <w:r w:rsidRPr="00092FFE">
        <w:rPr>
          <w:rFonts w:ascii="Times New Roman" w:hAnsi="Times New Roman" w:cs="Times New Roman"/>
          <w:b/>
          <w:iCs/>
          <w:sz w:val="28"/>
          <w:szCs w:val="28"/>
        </w:rPr>
        <w:t xml:space="preserve">Модуль </w:t>
      </w:r>
      <w:r w:rsidRPr="00092FFE">
        <w:rPr>
          <w:rFonts w:ascii="Times New Roman" w:hAnsi="Times New Roman" w:cs="Times New Roman"/>
          <w:b/>
          <w:iCs/>
          <w:w w:val="0"/>
          <w:sz w:val="28"/>
          <w:szCs w:val="28"/>
        </w:rPr>
        <w:t>«Экскурсии, экспедиции, походы»</w:t>
      </w:r>
    </w:p>
    <w:p w:rsidR="00092FFE" w:rsidRPr="00092FFE" w:rsidRDefault="00092FFE" w:rsidP="00092FFE">
      <w:pPr>
        <w:adjustRightInd w:val="0"/>
        <w:ind w:right="-1" w:firstLine="709"/>
        <w:jc w:val="both"/>
        <w:rPr>
          <w:rFonts w:ascii="Times New Roman" w:eastAsia="Calibri" w:hAnsi="Times New Roman" w:cs="Times New Roman"/>
          <w:i/>
          <w:sz w:val="28"/>
          <w:szCs w:val="28"/>
        </w:rPr>
      </w:pPr>
      <w:r w:rsidRPr="00092FFE">
        <w:rPr>
          <w:rFonts w:ascii="Times New Roman" w:eastAsia="Calibri" w:hAnsi="Times New Roman" w:cs="Times New Roman"/>
          <w:sz w:val="28"/>
          <w:szCs w:val="28"/>
        </w:rPr>
        <w:t xml:space="preserve">Экскурсии, экспедиции, походы помогают обучающемуся с ЗПР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экспедициях, в походах создаются благоприятные условия для воспитания у обучающихся самостоятельности и ответственности, формирования у них навыков самообслуживающего труда, преодоления их инфантильных и эгоистических наклонностей, обучения рациональному использованию своего времени, сил, имущества. Эти воспитательные возможности реализуются в рамках следующих видов и форм деятельности: </w:t>
      </w:r>
    </w:p>
    <w:p w:rsidR="00092FFE" w:rsidRPr="00092FFE" w:rsidRDefault="00092FFE"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092FFE">
        <w:rPr>
          <w:rFonts w:ascii="Times New Roman" w:eastAsia="Calibri" w:hAnsi="Times New Roman" w:cs="Times New Roman"/>
          <w:sz w:val="28"/>
          <w:szCs w:val="28"/>
        </w:rPr>
        <w:t xml:space="preserve">регулярные пешие прогулки, экскурсии или походы выходного дня, </w:t>
      </w:r>
      <w:r w:rsidRPr="00092FFE">
        <w:rPr>
          <w:rFonts w:ascii="Times New Roman" w:hAnsi="Times New Roman" w:cs="Times New Roman"/>
          <w:sz w:val="28"/>
          <w:szCs w:val="28"/>
        </w:rPr>
        <w:t>организуемые в классах их классными руководителями и родителями обучающихся: в музей, в картинную галерею, в технопарк, на предприятие, на природу (проводятся как интерактивные занятия с распределением среди обучающихся ролей и соответствующих им заданий, например: «фотографов», «разведчиков», «гидов», «корреспондентов», «оформителей»);</w:t>
      </w:r>
    </w:p>
    <w:p w:rsidR="00092FFE" w:rsidRPr="00092FFE" w:rsidRDefault="00092FFE"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092FFE">
        <w:rPr>
          <w:rFonts w:ascii="Times New Roman" w:hAnsi="Times New Roman" w:cs="Times New Roman"/>
          <w:sz w:val="28"/>
          <w:szCs w:val="28"/>
        </w:rPr>
        <w:t xml:space="preserve">литературные, исторические, биологические экспедиции, организуемые педагогическими работниками и родителями обучающихся в другие города или села для углубленного изучения биографий проживавших здесь российских поэтов и писателей, произошедших здесь исторических событий, имеющихся здесь природных и историко-культурных ландшафтов, флоры и фауны; </w:t>
      </w:r>
    </w:p>
    <w:p w:rsidR="00092FFE" w:rsidRPr="00092FFE" w:rsidRDefault="00092FFE"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092FFE">
        <w:rPr>
          <w:rFonts w:ascii="Times New Roman" w:hAnsi="Times New Roman" w:cs="Times New Roman"/>
          <w:sz w:val="28"/>
          <w:szCs w:val="28"/>
        </w:rPr>
        <w:t>поисковые экспедиции – вахты памяти, организуемые школьным поисковым отрядом к местам боев Великой отечественной войны для поиска и захоронения останков погибших советских воинов;</w:t>
      </w:r>
    </w:p>
    <w:p w:rsidR="00092FFE" w:rsidRPr="00092FFE" w:rsidRDefault="00092FFE" w:rsidP="00AD512A">
      <w:pPr>
        <w:pStyle w:val="a8"/>
        <w:widowControl/>
        <w:numPr>
          <w:ilvl w:val="0"/>
          <w:numId w:val="11"/>
        </w:numPr>
        <w:tabs>
          <w:tab w:val="left" w:pos="993"/>
        </w:tabs>
        <w:autoSpaceDE/>
        <w:autoSpaceDN/>
        <w:spacing w:before="0"/>
        <w:ind w:left="709" w:hanging="283"/>
        <w:contextualSpacing/>
        <w:rPr>
          <w:rFonts w:ascii="Times New Roman" w:eastAsia="Calibri" w:hAnsi="Times New Roman" w:cs="Times New Roman"/>
          <w:sz w:val="28"/>
          <w:szCs w:val="28"/>
        </w:rPr>
      </w:pPr>
      <w:r w:rsidRPr="00092FFE">
        <w:rPr>
          <w:rFonts w:ascii="Times New Roman" w:hAnsi="Times New Roman" w:cs="Times New Roman"/>
          <w:sz w:val="28"/>
          <w:szCs w:val="28"/>
        </w:rPr>
        <w:t>походы, организуемые совместно с организациями, реализующими дополнительные общеразвивающие программы и осуществляемые с обязательным привлечением обучающихся к коллективному планированию (разработка маршрута, расчет времени и мест возможных ночевок и переходов), коллективной организации (подготовка необходимого снаряжения и питания), коллективному проведению (распределение среди обучающихся основных видов работ и соответствующих им ответственных должностей</w:t>
      </w:r>
      <w:r w:rsidRPr="00092FFE">
        <w:rPr>
          <w:rFonts w:ascii="Times New Roman" w:eastAsia="Calibri" w:hAnsi="Times New Roman" w:cs="Times New Roman"/>
          <w:sz w:val="28"/>
          <w:szCs w:val="28"/>
        </w:rPr>
        <w:t>), коллективному анализу туристского путешествия (каждого дня – у вечернего походного костра и всего похода – по возвращению домой).</w:t>
      </w:r>
    </w:p>
    <w:p w:rsidR="00092FFE" w:rsidRPr="00092FFE" w:rsidRDefault="00092FFE" w:rsidP="00092FFE">
      <w:pPr>
        <w:ind w:firstLine="709"/>
        <w:jc w:val="both"/>
        <w:rPr>
          <w:rFonts w:ascii="Times New Roman" w:hAnsi="Times New Roman" w:cs="Times New Roman"/>
          <w:b/>
          <w:iCs/>
          <w:w w:val="0"/>
          <w:sz w:val="28"/>
          <w:szCs w:val="28"/>
        </w:rPr>
      </w:pPr>
    </w:p>
    <w:p w:rsidR="00092FFE" w:rsidRPr="00092FFE" w:rsidRDefault="00092FFE" w:rsidP="00092FFE">
      <w:pPr>
        <w:ind w:firstLine="709"/>
        <w:jc w:val="both"/>
        <w:rPr>
          <w:rFonts w:ascii="Times New Roman" w:hAnsi="Times New Roman" w:cs="Times New Roman"/>
          <w:b/>
          <w:iCs/>
          <w:w w:val="0"/>
          <w:sz w:val="28"/>
          <w:szCs w:val="28"/>
        </w:rPr>
      </w:pPr>
      <w:r w:rsidRPr="00092FFE">
        <w:rPr>
          <w:rFonts w:ascii="Times New Roman" w:hAnsi="Times New Roman" w:cs="Times New Roman"/>
          <w:b/>
          <w:iCs/>
          <w:w w:val="0"/>
          <w:sz w:val="28"/>
          <w:szCs w:val="28"/>
        </w:rPr>
        <w:t>Модуль «Профориентация»</w:t>
      </w:r>
    </w:p>
    <w:p w:rsidR="00092FFE" w:rsidRPr="00092FFE" w:rsidRDefault="00092FFE" w:rsidP="00092FFE">
      <w:pPr>
        <w:ind w:firstLine="709"/>
        <w:jc w:val="both"/>
        <w:rPr>
          <w:rFonts w:ascii="Times New Roman" w:hAnsi="Times New Roman" w:cs="Times New Roman"/>
          <w:sz w:val="28"/>
          <w:szCs w:val="28"/>
        </w:rPr>
      </w:pPr>
      <w:r w:rsidRPr="00092FFE">
        <w:rPr>
          <w:rFonts w:ascii="Times New Roman" w:hAnsi="Times New Roman" w:cs="Times New Roman"/>
          <w:sz w:val="28"/>
          <w:szCs w:val="28"/>
        </w:rPr>
        <w:t xml:space="preserve">Совместная деятельность педагогических работников и обучающихся с ЗПР по направлению «профориентация» включает в себя профессиональное просвещение обучающихся; диагностику и консультирование по проблемам профориентации, организацию профессиональных проб обучающихся. Задача совместной деятельности педагогического работника и обучающегося – подготовить обучающегося к осознанному выбору своей будущей профессиональной деятельности. Создавая профориентационно значимые проблемные ситуации, формирующие готовность обучающегося к выбору, педагогический работник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внепрофессиональную составляющие такой деятельности. </w:t>
      </w:r>
    </w:p>
    <w:p w:rsidR="00092FFE" w:rsidRPr="00092FFE" w:rsidRDefault="00092FFE" w:rsidP="00092FFE">
      <w:pPr>
        <w:ind w:firstLine="709"/>
        <w:jc w:val="both"/>
        <w:rPr>
          <w:rFonts w:ascii="Times New Roman" w:hAnsi="Times New Roman" w:cs="Times New Roman"/>
          <w:sz w:val="28"/>
          <w:szCs w:val="28"/>
        </w:rPr>
      </w:pPr>
      <w:r w:rsidRPr="00092FFE">
        <w:rPr>
          <w:rFonts w:ascii="Times New Roman" w:hAnsi="Times New Roman" w:cs="Times New Roman"/>
          <w:sz w:val="28"/>
          <w:szCs w:val="28"/>
        </w:rPr>
        <w:t>Данный модуль в отношении обучающихся с ЗПР реализуется совместно с педагогом-психологом и родителями (законными представителями). При сопровождении педагога-психолога у обучающихся с ЗПР первоначально происходит формирование мотивации к приобретению профессии, осуществляется развитие осознанного отношения к себе и своей личности как основы процесса профессионального самоопределения. Важным является формирование у обучающихся с ЗПР реалистичных представлений о мире профессий, умение соотносить предпочитаемую профессию с собственными желаниями, возможностями и ограничениями. Обучающийся с ЗПР нуждается в регулирующей функции взрослого для определения и планирования будущей траектории профессионального образования. С помощью взрослого происходит осознание своих целей и жизненных планов, связанных с будущей профессиональной деятельностью.</w:t>
      </w:r>
    </w:p>
    <w:p w:rsidR="00092FFE" w:rsidRPr="00092FFE" w:rsidRDefault="00092FFE" w:rsidP="00092FFE">
      <w:pPr>
        <w:ind w:firstLine="709"/>
        <w:jc w:val="both"/>
        <w:rPr>
          <w:rFonts w:ascii="Times New Roman" w:eastAsia="№Е" w:hAnsi="Times New Roman" w:cs="Times New Roman"/>
          <w:sz w:val="28"/>
          <w:szCs w:val="28"/>
        </w:rPr>
      </w:pPr>
      <w:r w:rsidRPr="00092FFE">
        <w:rPr>
          <w:rFonts w:ascii="Times New Roman" w:eastAsia="№Е" w:hAnsi="Times New Roman" w:cs="Times New Roman"/>
          <w:sz w:val="28"/>
          <w:szCs w:val="28"/>
        </w:rPr>
        <w:t>Эта работа осуществляется через:</w:t>
      </w:r>
    </w:p>
    <w:p w:rsidR="00092FFE" w:rsidRPr="00092FFE" w:rsidRDefault="00092FFE"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092FFE">
        <w:rPr>
          <w:rFonts w:ascii="Times New Roman" w:hAnsi="Times New Roman" w:cs="Times New Roman"/>
          <w:sz w:val="28"/>
          <w:szCs w:val="28"/>
        </w:rPr>
        <w:t>циклы профориентационных часов общения, направленных на подготовку обучающегося с ЗПР к осознанному планированию и реализации своего профессионального будущего;</w:t>
      </w:r>
    </w:p>
    <w:p w:rsidR="00092FFE" w:rsidRPr="00092FFE" w:rsidRDefault="00092FFE"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092FFE">
        <w:rPr>
          <w:rFonts w:ascii="Times New Roman" w:hAnsi="Times New Roman" w:cs="Times New Roman"/>
          <w:sz w:val="28"/>
          <w:szCs w:val="28"/>
        </w:rPr>
        <w:t>профориентационные игры: симуляции, деловые игры, квесты, решение кейсов (ситуаций, в которых необходимо принять решение, занять определенную позицию), расширяющие знания обучающихся о типах профессий, о способах выбора профессий, о достоинствах и недостатках той или иной интересной обучающимся профессиональной деятельности;</w:t>
      </w:r>
    </w:p>
    <w:p w:rsidR="00092FFE" w:rsidRPr="00092FFE" w:rsidRDefault="00092FFE"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092FFE">
        <w:rPr>
          <w:rFonts w:ascii="Times New Roman" w:hAnsi="Times New Roman" w:cs="Times New Roman"/>
          <w:sz w:val="28"/>
          <w:szCs w:val="28"/>
        </w:rPr>
        <w:t>экскурсии на предприятия города, дающие обучающимся с ЗПР начальные представления о существующих профессиях и условиях работы людей, представляющих эти профессии;</w:t>
      </w:r>
    </w:p>
    <w:p w:rsidR="00092FFE" w:rsidRPr="00092FFE" w:rsidRDefault="00092FFE"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092FFE">
        <w:rPr>
          <w:rFonts w:ascii="Times New Roman" w:hAnsi="Times New Roman" w:cs="Times New Roman"/>
          <w:sz w:val="28"/>
          <w:szCs w:val="28"/>
        </w:rPr>
        <w:t>посещение профориентационных выставок, ярмарок профессий, тематических профориентационных парков, профориентационных лагерей, дней открытых дверей в организации среднего профессионального образования;</w:t>
      </w:r>
    </w:p>
    <w:p w:rsidR="00092FFE" w:rsidRPr="00092FFE" w:rsidRDefault="00092FFE"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092FFE">
        <w:rPr>
          <w:rFonts w:ascii="Times New Roman" w:hAnsi="Times New Roman" w:cs="Times New Roman"/>
          <w:sz w:val="28"/>
          <w:szCs w:val="28"/>
        </w:rPr>
        <w:t>организация на базе пришкольного детского лагеря отдыха профориентационных смен, в работе которых принимают участие эксперты в области профориентации и где обучающиеся с ЗПР могут глубже познакомиться с теми или иными профессиями, получить представление об их специфике, попробовать свои силы в той или иной профессии, развивать в себе соответствующие навыки; </w:t>
      </w:r>
    </w:p>
    <w:p w:rsidR="00092FFE" w:rsidRPr="00092FFE" w:rsidRDefault="00092FFE"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092FFE">
        <w:rPr>
          <w:rFonts w:ascii="Times New Roman" w:hAnsi="Times New Roman" w:cs="Times New Roman"/>
          <w:sz w:val="28"/>
          <w:szCs w:val="28"/>
        </w:rPr>
        <w:t>совместное с педагогическим работником или педагогом-психологом изучение интернет ресурсов, посвященных выбору профессий, прохождение профориентационного онлайн-тестирования, прохождение онлайн-курсов по интересующим профессиям и направлениям образования;</w:t>
      </w:r>
    </w:p>
    <w:p w:rsidR="00092FFE" w:rsidRPr="00092FFE" w:rsidRDefault="00092FFE"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092FFE">
        <w:rPr>
          <w:rFonts w:ascii="Times New Roman" w:hAnsi="Times New Roman" w:cs="Times New Roman"/>
          <w:sz w:val="28"/>
          <w:szCs w:val="28"/>
        </w:rPr>
        <w:t>участие в работе всероссийских профориентационных проектов, созданных в сети интернет: просмотр лекций, решение учебно-тренировочных задач, участие в мастер-классах, посещение открытых уроков;</w:t>
      </w:r>
    </w:p>
    <w:p w:rsidR="00092FFE" w:rsidRPr="00092FFE" w:rsidRDefault="00092FFE"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092FFE">
        <w:rPr>
          <w:rFonts w:ascii="Times New Roman" w:hAnsi="Times New Roman" w:cs="Times New Roman"/>
          <w:sz w:val="28"/>
          <w:szCs w:val="28"/>
        </w:rPr>
        <w:t>индивидуальные консультации педагога-психолога для обучающихся и их родителей (законных представителей) по вопросам склонностей, способностей и иных индивидуальных особенностей обучающихся с ЗПР, которые могут иметь значение в процессе выбора ими профессии;</w:t>
      </w:r>
    </w:p>
    <w:p w:rsidR="00092FFE" w:rsidRPr="00092FFE" w:rsidRDefault="00092FFE"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092FFE">
        <w:rPr>
          <w:rFonts w:ascii="Times New Roman" w:hAnsi="Times New Roman" w:cs="Times New Roman"/>
          <w:sz w:val="28"/>
          <w:szCs w:val="28"/>
        </w:rPr>
        <w:t xml:space="preserve">освоение обучающимися с ЗПР основ профессии в рамках различных курсов по выбору, включенных в основную образовательную программу образовательной организации, или в рамках курсов дополнительного образования.  </w:t>
      </w:r>
    </w:p>
    <w:p w:rsidR="00092FFE" w:rsidRPr="00092FFE" w:rsidRDefault="00092FFE" w:rsidP="00092FFE">
      <w:pPr>
        <w:ind w:firstLine="709"/>
        <w:jc w:val="both"/>
        <w:rPr>
          <w:rFonts w:ascii="Times New Roman" w:hAnsi="Times New Roman" w:cs="Times New Roman"/>
          <w:b/>
          <w:w w:val="0"/>
          <w:sz w:val="28"/>
          <w:szCs w:val="28"/>
        </w:rPr>
      </w:pPr>
    </w:p>
    <w:p w:rsidR="00092FFE" w:rsidRPr="00092FFE" w:rsidRDefault="00092FFE" w:rsidP="00092FFE">
      <w:pPr>
        <w:ind w:firstLine="709"/>
        <w:jc w:val="both"/>
        <w:rPr>
          <w:rFonts w:ascii="Times New Roman" w:hAnsi="Times New Roman" w:cs="Times New Roman"/>
          <w:b/>
          <w:sz w:val="28"/>
          <w:szCs w:val="28"/>
        </w:rPr>
      </w:pPr>
      <w:r w:rsidRPr="00092FFE">
        <w:rPr>
          <w:rFonts w:ascii="Times New Roman" w:hAnsi="Times New Roman" w:cs="Times New Roman"/>
          <w:b/>
          <w:w w:val="0"/>
          <w:sz w:val="28"/>
          <w:szCs w:val="28"/>
        </w:rPr>
        <w:t xml:space="preserve">Модуль </w:t>
      </w:r>
      <w:r w:rsidRPr="00092FFE">
        <w:rPr>
          <w:rFonts w:ascii="Times New Roman" w:hAnsi="Times New Roman" w:cs="Times New Roman"/>
          <w:b/>
          <w:sz w:val="28"/>
          <w:szCs w:val="28"/>
        </w:rPr>
        <w:t>«Школьные медиа»</w:t>
      </w:r>
    </w:p>
    <w:p w:rsidR="00092FFE" w:rsidRPr="00092FFE" w:rsidRDefault="00092FFE" w:rsidP="00092FFE">
      <w:pPr>
        <w:ind w:firstLine="709"/>
        <w:jc w:val="both"/>
        <w:rPr>
          <w:rFonts w:ascii="Times New Roman" w:hAnsi="Times New Roman" w:cs="Times New Roman"/>
          <w:i/>
          <w:sz w:val="28"/>
          <w:szCs w:val="28"/>
        </w:rPr>
      </w:pPr>
      <w:r w:rsidRPr="00092FFE">
        <w:rPr>
          <w:rFonts w:ascii="Times New Roman" w:hAnsi="Times New Roman" w:cs="Times New Roman"/>
          <w:sz w:val="28"/>
          <w:szCs w:val="28"/>
          <w:shd w:val="clear" w:color="auto" w:fill="FFFFFF"/>
        </w:rPr>
        <w:t xml:space="preserve">Цель школьных медиа (совместно создаваемых обучающимися и педагогическими работниками средств распространения текстовой, аудио и видео информации) – </w:t>
      </w:r>
      <w:r w:rsidRPr="00092FFE">
        <w:rPr>
          <w:rFonts w:ascii="Times New Roman" w:hAnsi="Times New Roman" w:cs="Times New Roman"/>
          <w:sz w:val="28"/>
          <w:szCs w:val="28"/>
        </w:rPr>
        <w:t xml:space="preserve">развитие коммуникативной культуры обучающихся, формирование </w:t>
      </w:r>
      <w:r w:rsidRPr="00092FFE">
        <w:rPr>
          <w:rFonts w:ascii="Times New Roman" w:hAnsi="Times New Roman" w:cs="Times New Roman"/>
          <w:sz w:val="28"/>
          <w:szCs w:val="28"/>
          <w:shd w:val="clear" w:color="auto" w:fill="FFFFFF"/>
        </w:rPr>
        <w:t xml:space="preserve">навыков общения и сотрудничества, поддержка творческой самореализации обучающихся. </w:t>
      </w:r>
      <w:r w:rsidRPr="00092FFE">
        <w:rPr>
          <w:rFonts w:ascii="Times New Roman" w:eastAsia="Calibri" w:hAnsi="Times New Roman" w:cs="Times New Roman"/>
          <w:sz w:val="28"/>
          <w:szCs w:val="28"/>
        </w:rPr>
        <w:t>Воспитательный потенциал школьных медиа реализуется в рамках следующих видов и форм:</w:t>
      </w:r>
    </w:p>
    <w:p w:rsidR="00092FFE" w:rsidRPr="00092FFE" w:rsidRDefault="00092FFE"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092FFE">
        <w:rPr>
          <w:rFonts w:ascii="Times New Roman" w:hAnsi="Times New Roman" w:cs="Times New Roman"/>
          <w:sz w:val="28"/>
          <w:szCs w:val="28"/>
        </w:rPr>
        <w:t xml:space="preserve">разновозрастный редакционный совет обучающихся и консультирующих их педагогических работников, целью которого является освещение (через школьную газету, школьное радио или телевидение) наиболее интересных моментов жизни образовательной организации, популяризация общешкольных ключевых дел, кружков, секций, деятельности органов ученического самоуправления; </w:t>
      </w:r>
    </w:p>
    <w:p w:rsidR="00092FFE" w:rsidRPr="00092FFE" w:rsidRDefault="00092FFE"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092FFE">
        <w:rPr>
          <w:rFonts w:ascii="Times New Roman" w:hAnsi="Times New Roman" w:cs="Times New Roman"/>
          <w:sz w:val="28"/>
          <w:szCs w:val="28"/>
        </w:rPr>
        <w:t>школьный медиацентр – созданная из заинтересованных добровольцев группа информационно-технической поддержки школьных мероприятий, осуществляющая видеосъемку и мультимедийное сопровождение школьных праздников, фестивалей, конкурсов, спектаклей, вечеров;</w:t>
      </w:r>
    </w:p>
    <w:p w:rsidR="00092FFE" w:rsidRPr="00092FFE" w:rsidRDefault="00092FFE"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092FFE">
        <w:rPr>
          <w:rFonts w:ascii="Times New Roman" w:hAnsi="Times New Roman" w:cs="Times New Roman"/>
          <w:sz w:val="28"/>
          <w:szCs w:val="28"/>
        </w:rPr>
        <w:t xml:space="preserve">школьная интернет-группа – разновозрастное сообщество обучающихся и педагогических работников, поддерживающее интернет-сайт образовательной организации и соответствующую группу в социальных сетях с целью освещения деятельности образовательной организации в информационном пространстве, привлечения внимания общественности к образовательной организации, информационного продвижения ценностей образовательной организации и организации виртуальной диалоговой площадки, на которой обучающимися, педагогическими работниками и родителями могли бы открыто обсуждаться значимые для образовательной организации вопросы; </w:t>
      </w:r>
    </w:p>
    <w:p w:rsidR="00092FFE" w:rsidRPr="00092FFE" w:rsidRDefault="00092FFE"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092FFE">
        <w:rPr>
          <w:rFonts w:ascii="Times New Roman" w:hAnsi="Times New Roman" w:cs="Times New Roman"/>
          <w:sz w:val="28"/>
          <w:szCs w:val="28"/>
        </w:rPr>
        <w:t>школьная киностудия, в рамках которой создаются ролики, клипы, осуществляется монтаж познавательных, документальных, анимационных, художественных фильмов, с акцентом на этическое, эстетическое, патриотическое просвещение аудитории;</w:t>
      </w:r>
    </w:p>
    <w:p w:rsidR="00092FFE" w:rsidRPr="00092FFE" w:rsidRDefault="00092FFE"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092FFE">
        <w:rPr>
          <w:rFonts w:ascii="Times New Roman" w:hAnsi="Times New Roman" w:cs="Times New Roman"/>
          <w:sz w:val="28"/>
          <w:szCs w:val="28"/>
        </w:rPr>
        <w:t>участие обучающихся (в том числе обучающихся с ЗПР) в региональных или всероссийских конкурсах школьных медиа.</w:t>
      </w:r>
    </w:p>
    <w:p w:rsidR="00092FFE" w:rsidRPr="00092FFE" w:rsidRDefault="00092FFE" w:rsidP="00092FFE">
      <w:pPr>
        <w:ind w:firstLine="709"/>
        <w:jc w:val="both"/>
        <w:rPr>
          <w:rFonts w:ascii="Times New Roman" w:hAnsi="Times New Roman" w:cs="Times New Roman"/>
          <w:b/>
          <w:w w:val="0"/>
          <w:sz w:val="28"/>
          <w:szCs w:val="28"/>
        </w:rPr>
      </w:pPr>
    </w:p>
    <w:p w:rsidR="00092FFE" w:rsidRPr="00092FFE" w:rsidRDefault="00092FFE" w:rsidP="00092FFE">
      <w:pPr>
        <w:ind w:firstLine="709"/>
        <w:jc w:val="both"/>
        <w:rPr>
          <w:rFonts w:ascii="Times New Roman" w:hAnsi="Times New Roman" w:cs="Times New Roman"/>
          <w:b/>
          <w:sz w:val="28"/>
          <w:szCs w:val="28"/>
        </w:rPr>
      </w:pPr>
      <w:r w:rsidRPr="00092FFE">
        <w:rPr>
          <w:rFonts w:ascii="Times New Roman" w:hAnsi="Times New Roman" w:cs="Times New Roman"/>
          <w:b/>
          <w:w w:val="0"/>
          <w:sz w:val="28"/>
          <w:szCs w:val="28"/>
        </w:rPr>
        <w:t xml:space="preserve">Модуль </w:t>
      </w:r>
      <w:r w:rsidRPr="00092FFE">
        <w:rPr>
          <w:rFonts w:ascii="Times New Roman" w:hAnsi="Times New Roman" w:cs="Times New Roman"/>
          <w:b/>
          <w:sz w:val="28"/>
          <w:szCs w:val="28"/>
        </w:rPr>
        <w:t>«Организация предметно-эстетической среды»</w:t>
      </w:r>
    </w:p>
    <w:p w:rsidR="00092FFE" w:rsidRPr="00092FFE" w:rsidRDefault="00092FFE" w:rsidP="00092FFE">
      <w:pPr>
        <w:ind w:firstLine="709"/>
        <w:jc w:val="both"/>
        <w:rPr>
          <w:rFonts w:ascii="Times New Roman" w:eastAsia="№Е" w:hAnsi="Times New Roman" w:cs="Times New Roman"/>
          <w:sz w:val="28"/>
          <w:szCs w:val="28"/>
        </w:rPr>
      </w:pPr>
      <w:r w:rsidRPr="00092FFE">
        <w:rPr>
          <w:rFonts w:ascii="Times New Roman" w:eastAsia="№Е" w:hAnsi="Times New Roman" w:cs="Times New Roman"/>
          <w:sz w:val="28"/>
          <w:szCs w:val="28"/>
        </w:rPr>
        <w:t xml:space="preserve">Окружающая обучающегося с ЗПР предметно-эстетическая среда </w:t>
      </w:r>
      <w:r w:rsidRPr="00092FFE">
        <w:rPr>
          <w:rFonts w:ascii="Times New Roman" w:hAnsi="Times New Roman" w:cs="Times New Roman"/>
          <w:w w:val="0"/>
          <w:sz w:val="28"/>
          <w:szCs w:val="28"/>
        </w:rPr>
        <w:t>образовательной организации</w:t>
      </w:r>
      <w:r w:rsidRPr="00092FFE">
        <w:rPr>
          <w:rFonts w:ascii="Times New Roman" w:eastAsia="№Е" w:hAnsi="Times New Roman" w:cs="Times New Roman"/>
          <w:sz w:val="28"/>
          <w:szCs w:val="28"/>
        </w:rPr>
        <w:t xml:space="preserve">, при условии ее грамотной организации, обогащает внутренний мир обучающегося,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обучающимся </w:t>
      </w:r>
      <w:r w:rsidRPr="00092FFE">
        <w:rPr>
          <w:rFonts w:ascii="Times New Roman" w:hAnsi="Times New Roman" w:cs="Times New Roman"/>
          <w:w w:val="0"/>
          <w:sz w:val="28"/>
          <w:szCs w:val="28"/>
        </w:rPr>
        <w:t>образовательной организации</w:t>
      </w:r>
      <w:r w:rsidRPr="00092FFE">
        <w:rPr>
          <w:rFonts w:ascii="Times New Roman" w:eastAsia="№Е" w:hAnsi="Times New Roman" w:cs="Times New Roman"/>
          <w:sz w:val="28"/>
          <w:szCs w:val="28"/>
        </w:rPr>
        <w:t>. Воспитывающее влияние на обучающегося осуществляется через такие формы работы с предметно-эстетической средой</w:t>
      </w:r>
      <w:r w:rsidRPr="00092FFE">
        <w:rPr>
          <w:rFonts w:ascii="Times New Roman" w:hAnsi="Times New Roman" w:cs="Times New Roman"/>
          <w:w w:val="0"/>
          <w:sz w:val="28"/>
          <w:szCs w:val="28"/>
        </w:rPr>
        <w:t xml:space="preserve"> образовательной организации </w:t>
      </w:r>
      <w:r w:rsidRPr="00092FFE">
        <w:rPr>
          <w:rFonts w:ascii="Times New Roman" w:eastAsia="№Е" w:hAnsi="Times New Roman" w:cs="Times New Roman"/>
          <w:sz w:val="28"/>
          <w:szCs w:val="28"/>
        </w:rPr>
        <w:t>как:</w:t>
      </w:r>
    </w:p>
    <w:p w:rsidR="00092FFE" w:rsidRPr="00092FFE" w:rsidRDefault="00092FFE"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092FFE">
        <w:rPr>
          <w:rFonts w:ascii="Times New Roman" w:hAnsi="Times New Roman" w:cs="Times New Roman"/>
          <w:sz w:val="28"/>
          <w:szCs w:val="28"/>
        </w:rPr>
        <w:t>оформление интерьера школьных помещений (вестибюля, коридоров, рекреаций, залов, лестничных пролетов и т.п.) и их периодическая переориентация, которая может служить хорошим средством разрушения негативных установок обучающихся с ЗПР на учебные и внеучебные занятия;</w:t>
      </w:r>
    </w:p>
    <w:p w:rsidR="00092FFE" w:rsidRPr="00092FFE" w:rsidRDefault="00092FFE"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092FFE">
        <w:rPr>
          <w:rFonts w:ascii="Times New Roman" w:hAnsi="Times New Roman" w:cs="Times New Roman"/>
          <w:sz w:val="28"/>
          <w:szCs w:val="28"/>
        </w:rPr>
        <w:t>размещение на стенах образовательной организации регулярно сменяемых экспозиций: творческих работ обучающихся, позволяющих им реализовать свой творческий потенциал, а также знакомящих их с работами друг друга; картин определенного художественного стиля, знакомящего обучающихся с разнообразием эстетического осмысления мира; фотоотчетов об интересных событиях, происходящих в образовательной организации (проведенных ключевых делах, интересных экскурсиях, походах, встречах с интересными людьми и т.п.);</w:t>
      </w:r>
    </w:p>
    <w:p w:rsidR="00092FFE" w:rsidRPr="00092FFE" w:rsidRDefault="00092FFE"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092FFE">
        <w:rPr>
          <w:rFonts w:ascii="Times New Roman" w:hAnsi="Times New Roman" w:cs="Times New Roman"/>
          <w:sz w:val="28"/>
          <w:szCs w:val="28"/>
        </w:rPr>
        <w:t xml:space="preserve">озеленение пришкольной территории, разбивка клумб, тенистых аллей, оборудование во дворе образовательной организации беседок, спортивных и игровых площадок, доступных и приспособленных для обучающихся разных возрастных категорий, оздоровительно-рекреационных зон, позволяющих разделить свободное пространство образовательной организации  на зоны активного и тихого отдыха; </w:t>
      </w:r>
    </w:p>
    <w:p w:rsidR="00092FFE" w:rsidRPr="00092FFE" w:rsidRDefault="00092FFE"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092FFE">
        <w:rPr>
          <w:rFonts w:ascii="Times New Roman" w:hAnsi="Times New Roman" w:cs="Times New Roman"/>
          <w:sz w:val="28"/>
          <w:szCs w:val="28"/>
        </w:rPr>
        <w:t>благоустройство классных кабинетов, осуществляемое классными руководителями вместе с обучающимся, позволяющее обучающимся с ЗПР проявить свои фантазию и творческие способности, создающее повод для длительного общения классного руководителя со своими обучающимися;</w:t>
      </w:r>
    </w:p>
    <w:p w:rsidR="00092FFE" w:rsidRPr="00092FFE" w:rsidRDefault="00092FFE"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092FFE">
        <w:rPr>
          <w:rFonts w:ascii="Times New Roman" w:hAnsi="Times New Roman" w:cs="Times New Roman"/>
          <w:sz w:val="28"/>
          <w:szCs w:val="28"/>
        </w:rPr>
        <w:t>размещение в коридорах и рекреациях образовательной организации экспонатов школьного экспериментариума – набора приспособлений для проведения заинтересованными обучающимися несложных и безопасных технических экспериментов;</w:t>
      </w:r>
    </w:p>
    <w:p w:rsidR="00092FFE" w:rsidRPr="00092FFE" w:rsidRDefault="00092FFE"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092FFE">
        <w:rPr>
          <w:rFonts w:ascii="Times New Roman" w:hAnsi="Times New Roman" w:cs="Times New Roman"/>
          <w:sz w:val="28"/>
          <w:szCs w:val="28"/>
        </w:rPr>
        <w:t xml:space="preserve">событийный дизайн – оформление пространства проведения конкретных школьных событий (праздников, церемоний, торжественных линеек, творческих вечеров, выставок, собраний, конференций и т.п.); </w:t>
      </w:r>
    </w:p>
    <w:p w:rsidR="00092FFE" w:rsidRPr="00092FFE" w:rsidRDefault="00092FFE"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092FFE">
        <w:rPr>
          <w:rFonts w:ascii="Times New Roman" w:hAnsi="Times New Roman" w:cs="Times New Roman"/>
          <w:sz w:val="28"/>
          <w:szCs w:val="28"/>
        </w:rPr>
        <w:t>совместная с обучающимися разработка, создание и популяризация особой школьной символики (флаг школы, гимн школы, эмблема школы, логотип, элементы школьного костюма и т.п.), используемой как в школьной повседневности, так и в торжественные моменты жизни образовательной организации – во время праздников, торжественных церемоний, ключевых общешкольных дел и иных происходящих в жизни образовательной организации знаковых событий;</w:t>
      </w:r>
    </w:p>
    <w:p w:rsidR="00092FFE" w:rsidRPr="00092FFE" w:rsidRDefault="00092FFE"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092FFE">
        <w:rPr>
          <w:rFonts w:ascii="Times New Roman" w:hAnsi="Times New Roman" w:cs="Times New Roman"/>
          <w:sz w:val="28"/>
          <w:szCs w:val="28"/>
        </w:rPr>
        <w:t xml:space="preserve">регулярная организация и проведение конкурсов творческих проектов по благоустройству различных участков пришкольной территории (например, высадке культурных растений, закладке газонов, сооружению альпийских горок, созданию инсталляций и иного декоративного оформления отведенных для проектов обучающихся мест); </w:t>
      </w:r>
    </w:p>
    <w:p w:rsidR="00092FFE" w:rsidRPr="00092FFE" w:rsidRDefault="00092FFE"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092FFE">
        <w:rPr>
          <w:rFonts w:ascii="Times New Roman" w:hAnsi="Times New Roman" w:cs="Times New Roman"/>
          <w:sz w:val="28"/>
          <w:szCs w:val="28"/>
        </w:rPr>
        <w:t>акцентирование внимания обучающихся с ЗПР посредством элементов предметно-эстетической среды (стенды, плакаты, инсталляции) на важных для воспитания ценностях образовательной организации, ее традициях, правилах.</w:t>
      </w:r>
    </w:p>
    <w:p w:rsidR="00092FFE" w:rsidRPr="00092FFE" w:rsidRDefault="00092FFE" w:rsidP="00092FFE">
      <w:pPr>
        <w:pStyle w:val="ParaAttribute38"/>
        <w:ind w:right="0" w:firstLine="709"/>
        <w:rPr>
          <w:b/>
          <w:w w:val="0"/>
          <w:sz w:val="28"/>
          <w:szCs w:val="28"/>
        </w:rPr>
      </w:pPr>
    </w:p>
    <w:p w:rsidR="00092FFE" w:rsidRPr="00092FFE" w:rsidRDefault="00092FFE" w:rsidP="00092FFE">
      <w:pPr>
        <w:pStyle w:val="ParaAttribute38"/>
        <w:ind w:right="0" w:firstLine="709"/>
        <w:rPr>
          <w:b/>
          <w:sz w:val="28"/>
          <w:szCs w:val="28"/>
        </w:rPr>
      </w:pPr>
      <w:r w:rsidRPr="00092FFE">
        <w:rPr>
          <w:b/>
          <w:w w:val="0"/>
          <w:sz w:val="28"/>
          <w:szCs w:val="28"/>
        </w:rPr>
        <w:t xml:space="preserve">Модуль </w:t>
      </w:r>
      <w:r w:rsidRPr="00092FFE">
        <w:rPr>
          <w:b/>
          <w:sz w:val="28"/>
          <w:szCs w:val="28"/>
        </w:rPr>
        <w:t>«Работа с родителями (законными представителями)»</w:t>
      </w:r>
    </w:p>
    <w:p w:rsidR="00092FFE" w:rsidRPr="00092FFE" w:rsidRDefault="00092FFE" w:rsidP="00092FFE">
      <w:pPr>
        <w:pStyle w:val="ParaAttribute38"/>
        <w:ind w:right="0" w:firstLine="709"/>
        <w:rPr>
          <w:sz w:val="28"/>
          <w:szCs w:val="28"/>
        </w:rPr>
      </w:pPr>
      <w:r w:rsidRPr="00092FFE">
        <w:rPr>
          <w:sz w:val="28"/>
          <w:szCs w:val="28"/>
        </w:rPr>
        <w:t xml:space="preserve">Работа с родителями или законными представителями обучающихся осуществляется для более эффективного достижения цели воспитания, которое обеспечивается согласованием позиций семьи и </w:t>
      </w:r>
      <w:r w:rsidRPr="00092FFE">
        <w:rPr>
          <w:w w:val="0"/>
          <w:sz w:val="28"/>
          <w:szCs w:val="28"/>
        </w:rPr>
        <w:t>образовательной организации</w:t>
      </w:r>
      <w:r w:rsidRPr="00092FFE">
        <w:rPr>
          <w:sz w:val="28"/>
          <w:szCs w:val="28"/>
        </w:rPr>
        <w:t xml:space="preserve"> в данном вопросе. </w:t>
      </w:r>
    </w:p>
    <w:p w:rsidR="00092FFE" w:rsidRPr="00092FFE" w:rsidRDefault="00092FFE" w:rsidP="00092FFE">
      <w:pPr>
        <w:pStyle w:val="ParaAttribute38"/>
        <w:ind w:right="0" w:firstLine="709"/>
        <w:rPr>
          <w:sz w:val="28"/>
          <w:szCs w:val="28"/>
        </w:rPr>
      </w:pPr>
      <w:r w:rsidRPr="00092FFE">
        <w:rPr>
          <w:sz w:val="28"/>
          <w:szCs w:val="28"/>
        </w:rPr>
        <w:t>При работе с семьями, воспитывающими обучающих с ЗПР, особое внимание уделяется формированию реалистичного отношения к возможностям и ограничениям обучающегося, осознанию своей роли в продуктивном развивающем взаимодействии и сотрудничестве с собственным ребенком.</w:t>
      </w:r>
    </w:p>
    <w:p w:rsidR="00092FFE" w:rsidRPr="00092FFE" w:rsidRDefault="00092FFE" w:rsidP="00092FFE">
      <w:pPr>
        <w:pStyle w:val="ParaAttribute38"/>
        <w:ind w:right="0" w:firstLine="709"/>
        <w:rPr>
          <w:rStyle w:val="CharAttribute502"/>
          <w:rFonts w:eastAsia="№Е"/>
          <w:i w:val="0"/>
          <w:szCs w:val="28"/>
        </w:rPr>
      </w:pPr>
      <w:r w:rsidRPr="00092FFE">
        <w:rPr>
          <w:sz w:val="28"/>
          <w:szCs w:val="28"/>
        </w:rPr>
        <w:t>Работа с родителями или законными представителями обучающихся осуществляется в рамках следующих видов и форм деятельности.</w:t>
      </w:r>
    </w:p>
    <w:p w:rsidR="00092FFE" w:rsidRPr="00092FFE" w:rsidRDefault="00092FFE" w:rsidP="00092FFE">
      <w:pPr>
        <w:pStyle w:val="ParaAttribute38"/>
        <w:ind w:right="0" w:firstLine="709"/>
        <w:rPr>
          <w:rStyle w:val="CharAttribute502"/>
          <w:rFonts w:eastAsia="№Е"/>
          <w:b/>
          <w:szCs w:val="28"/>
        </w:rPr>
      </w:pPr>
      <w:r w:rsidRPr="00092FFE">
        <w:rPr>
          <w:rStyle w:val="CharAttribute502"/>
          <w:rFonts w:eastAsia="№Е"/>
          <w:b/>
          <w:szCs w:val="28"/>
        </w:rPr>
        <w:t xml:space="preserve">На групповом уровне: </w:t>
      </w:r>
    </w:p>
    <w:p w:rsidR="00092FFE" w:rsidRPr="00092FFE" w:rsidRDefault="00092FFE"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092FFE">
        <w:rPr>
          <w:rFonts w:ascii="Times New Roman" w:hAnsi="Times New Roman" w:cs="Times New Roman"/>
          <w:sz w:val="28"/>
          <w:szCs w:val="28"/>
        </w:rPr>
        <w:t>общешкольный родительский комитет и управляющий/попечительский совет образовательной организации, участвующие в управлении образовательной организацией и решении вопросов воспитания и социализации их обучающихся;</w:t>
      </w:r>
    </w:p>
    <w:p w:rsidR="00092FFE" w:rsidRPr="00092FFE" w:rsidRDefault="00092FFE"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092FFE">
        <w:rPr>
          <w:rFonts w:ascii="Times New Roman" w:hAnsi="Times New Roman" w:cs="Times New Roman"/>
          <w:sz w:val="28"/>
          <w:szCs w:val="28"/>
        </w:rPr>
        <w:t>семейные клубы, предоставляющие родителям, педагогическим работникам и обучающимся площадку для совместного проведения досуга и общения;</w:t>
      </w:r>
    </w:p>
    <w:p w:rsidR="00092FFE" w:rsidRPr="00092FFE" w:rsidRDefault="00092FFE"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092FFE">
        <w:rPr>
          <w:rFonts w:ascii="Times New Roman" w:hAnsi="Times New Roman" w:cs="Times New Roman"/>
          <w:sz w:val="28"/>
          <w:szCs w:val="28"/>
        </w:rPr>
        <w:t>родительские гостиные, на которых обсуждаются вопросы возрастных особенностей обучающихся, особых образовательных потребностей подростка с ЗПР, влияния психофизических особенностей на поведение, социализацию и развитие ребенка, формы и способы доверительного взаимодействия родителей с обучающимися, проводятся мастер-классы, семинары, круглые столы с приглашением специалистов;</w:t>
      </w:r>
    </w:p>
    <w:p w:rsidR="00092FFE" w:rsidRPr="00092FFE" w:rsidRDefault="00092FFE"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092FFE">
        <w:rPr>
          <w:rFonts w:ascii="Times New Roman" w:hAnsi="Times New Roman" w:cs="Times New Roman"/>
          <w:sz w:val="28"/>
          <w:szCs w:val="28"/>
        </w:rPr>
        <w:t>родительские дни, во время которых родители могут посещать школьные уроки и внеурочные занятия для получения представления о ходе учебно-воспитательного процесса в образовательной организации;</w:t>
      </w:r>
    </w:p>
    <w:p w:rsidR="00092FFE" w:rsidRPr="00092FFE" w:rsidRDefault="00092FFE"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092FFE">
        <w:rPr>
          <w:rFonts w:ascii="Times New Roman" w:hAnsi="Times New Roman" w:cs="Times New Roman"/>
          <w:sz w:val="28"/>
          <w:szCs w:val="28"/>
        </w:rPr>
        <w:t>общешкольные родительские собрания, происходящие в режиме обсуждения наиболее острых проблем обучения и воспитания обучающихся;</w:t>
      </w:r>
    </w:p>
    <w:p w:rsidR="00092FFE" w:rsidRPr="00092FFE" w:rsidRDefault="00092FFE"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092FFE">
        <w:rPr>
          <w:rFonts w:ascii="Times New Roman" w:hAnsi="Times New Roman" w:cs="Times New Roman"/>
          <w:sz w:val="28"/>
          <w:szCs w:val="28"/>
        </w:rPr>
        <w:t xml:space="preserve">семейный всеобуч, на котором родители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обучающихся;  </w:t>
      </w:r>
    </w:p>
    <w:p w:rsidR="00092FFE" w:rsidRPr="00092FFE" w:rsidRDefault="00092FFE"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i/>
          <w:sz w:val="28"/>
          <w:szCs w:val="28"/>
        </w:rPr>
      </w:pPr>
      <w:r w:rsidRPr="00092FFE">
        <w:rPr>
          <w:rFonts w:ascii="Times New Roman" w:hAnsi="Times New Roman" w:cs="Times New Roman"/>
          <w:sz w:val="28"/>
          <w:szCs w:val="28"/>
        </w:rPr>
        <w:t xml:space="preserve">родительские форумы при школьном интернет-сайте, на которых обсуждаются интересующие родителей вопросы, а также осуществляются виртуальные консультации психологов и педагогических работников.   </w:t>
      </w:r>
    </w:p>
    <w:p w:rsidR="00092FFE" w:rsidRPr="00092FFE" w:rsidRDefault="00092FFE" w:rsidP="00092FFE">
      <w:pPr>
        <w:shd w:val="clear" w:color="auto" w:fill="FFFFFF"/>
        <w:tabs>
          <w:tab w:val="left" w:pos="993"/>
          <w:tab w:val="left" w:pos="1310"/>
        </w:tabs>
        <w:ind w:right="-1" w:firstLine="709"/>
        <w:jc w:val="both"/>
        <w:rPr>
          <w:rFonts w:ascii="Times New Roman" w:eastAsia="№Е" w:hAnsi="Times New Roman" w:cs="Times New Roman"/>
          <w:b/>
          <w:i/>
          <w:sz w:val="28"/>
          <w:szCs w:val="28"/>
        </w:rPr>
      </w:pPr>
      <w:r w:rsidRPr="00092FFE">
        <w:rPr>
          <w:rFonts w:ascii="Times New Roman" w:eastAsia="№Е" w:hAnsi="Times New Roman" w:cs="Times New Roman"/>
          <w:b/>
          <w:i/>
          <w:sz w:val="28"/>
          <w:szCs w:val="28"/>
        </w:rPr>
        <w:t>На индивидуальном уровне:</w:t>
      </w:r>
    </w:p>
    <w:p w:rsidR="00092FFE" w:rsidRPr="00092FFE" w:rsidRDefault="00092FFE"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092FFE">
        <w:rPr>
          <w:rFonts w:ascii="Times New Roman" w:hAnsi="Times New Roman" w:cs="Times New Roman"/>
          <w:sz w:val="28"/>
          <w:szCs w:val="28"/>
        </w:rPr>
        <w:t>работа специалистов по запросу родителей (законных представителей) для решения острых конфликтных ситуаций;</w:t>
      </w:r>
    </w:p>
    <w:p w:rsidR="00092FFE" w:rsidRPr="00092FFE" w:rsidRDefault="00092FFE"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092FFE">
        <w:rPr>
          <w:rFonts w:ascii="Times New Roman" w:hAnsi="Times New Roman" w:cs="Times New Roman"/>
          <w:sz w:val="28"/>
          <w:szCs w:val="28"/>
        </w:rPr>
        <w:t>участие родителей (законных представителей) в психолого-педагогических консилиумах, проводимых в рамках комплексного сопровождения образовательного процесса и связанных с обучением и воспитанием конкретного обучающегося с ЗПР;</w:t>
      </w:r>
    </w:p>
    <w:p w:rsidR="00092FFE" w:rsidRPr="00092FFE" w:rsidRDefault="00092FFE"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092FFE">
        <w:rPr>
          <w:rFonts w:ascii="Times New Roman" w:hAnsi="Times New Roman" w:cs="Times New Roman"/>
          <w:sz w:val="28"/>
          <w:szCs w:val="28"/>
        </w:rPr>
        <w:t>помощь со стороны родителей (законных представителей) в подготовке и проведении общешкольных и внутриклассных мероприятий воспитательной направленности;</w:t>
      </w:r>
    </w:p>
    <w:p w:rsidR="00092FFE" w:rsidRPr="00092FFE" w:rsidRDefault="00092FFE"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092FFE">
        <w:rPr>
          <w:rFonts w:ascii="Times New Roman" w:hAnsi="Times New Roman" w:cs="Times New Roman"/>
          <w:sz w:val="28"/>
          <w:szCs w:val="28"/>
        </w:rPr>
        <w:t>индивидуальное консультирование c целью координации воспитательных усилий педагогических работников и родителей (законных представителей);</w:t>
      </w:r>
    </w:p>
    <w:p w:rsidR="00092FFE" w:rsidRPr="00092FFE" w:rsidRDefault="00092FFE"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092FFE">
        <w:rPr>
          <w:rFonts w:ascii="Times New Roman" w:hAnsi="Times New Roman" w:cs="Times New Roman"/>
          <w:sz w:val="28"/>
          <w:szCs w:val="28"/>
        </w:rPr>
        <w:t>индивидуальное консультирование по запросу родителя (законного представителя) по различным вопросам развития, воспитания и продуктивного взаимодействия с обучающимся с ЗПР.</w:t>
      </w:r>
    </w:p>
    <w:p w:rsidR="00092FFE" w:rsidRPr="00CF03C3" w:rsidRDefault="00092FFE" w:rsidP="00092FFE">
      <w:pPr>
        <w:adjustRightInd w:val="0"/>
        <w:ind w:right="-1" w:firstLine="709"/>
        <w:jc w:val="both"/>
        <w:rPr>
          <w:rFonts w:cs="Times New Roman"/>
          <w:b/>
          <w:iCs/>
          <w:w w:val="0"/>
          <w:szCs w:val="28"/>
        </w:rPr>
      </w:pPr>
    </w:p>
    <w:p w:rsidR="00092FFE" w:rsidRDefault="00092FFE" w:rsidP="001B2640">
      <w:pPr>
        <w:pStyle w:val="2"/>
        <w:jc w:val="center"/>
        <w:rPr>
          <w:rFonts w:ascii="Times New Roman" w:hAnsi="Times New Roman" w:cs="Times New Roman"/>
          <w:sz w:val="28"/>
          <w:szCs w:val="28"/>
          <w:lang w:eastAsia="ru-RU"/>
        </w:rPr>
      </w:pPr>
    </w:p>
    <w:p w:rsidR="00391B2E" w:rsidRPr="00F348BB" w:rsidRDefault="00391B2E" w:rsidP="001B2640">
      <w:pPr>
        <w:pStyle w:val="2"/>
        <w:jc w:val="center"/>
        <w:rPr>
          <w:rFonts w:ascii="Times New Roman" w:hAnsi="Times New Roman" w:cs="Times New Roman"/>
          <w:sz w:val="28"/>
          <w:szCs w:val="28"/>
          <w:lang w:eastAsia="ru-RU"/>
        </w:rPr>
      </w:pPr>
      <w:bookmarkStart w:id="487" w:name="_Toc181460086"/>
      <w:r w:rsidRPr="00F348BB">
        <w:rPr>
          <w:rFonts w:ascii="Times New Roman" w:hAnsi="Times New Roman" w:cs="Times New Roman"/>
          <w:sz w:val="28"/>
          <w:szCs w:val="28"/>
          <w:lang w:eastAsia="ru-RU"/>
        </w:rPr>
        <w:t>П</w:t>
      </w:r>
      <w:r w:rsidR="00092FFE">
        <w:rPr>
          <w:rFonts w:ascii="Times New Roman" w:hAnsi="Times New Roman" w:cs="Times New Roman"/>
          <w:sz w:val="28"/>
          <w:szCs w:val="28"/>
          <w:lang w:eastAsia="ru-RU"/>
        </w:rPr>
        <w:t>лан внеурочной деятельности</w:t>
      </w:r>
      <w:bookmarkEnd w:id="487"/>
    </w:p>
    <w:p w:rsidR="00391B2E" w:rsidRPr="00F348BB" w:rsidRDefault="00391B2E" w:rsidP="00391B2E">
      <w:pPr>
        <w:spacing w:before="200"/>
        <w:ind w:firstLine="540"/>
        <w:jc w:val="both"/>
        <w:rPr>
          <w:rFonts w:ascii="Times New Roman" w:hAnsi="Times New Roman" w:cs="Times New Roman"/>
          <w:sz w:val="28"/>
          <w:szCs w:val="28"/>
          <w:lang w:eastAsia="ru-RU"/>
        </w:rPr>
      </w:pPr>
      <w:r w:rsidRPr="00F348BB">
        <w:rPr>
          <w:rFonts w:ascii="Times New Roman" w:hAnsi="Times New Roman" w:cs="Times New Roman"/>
          <w:sz w:val="28"/>
          <w:szCs w:val="28"/>
          <w:lang w:eastAsia="ru-RU"/>
        </w:rPr>
        <w:t xml:space="preserve">План внеурочной деятельности сформирован образовательной организацией МБОУ «СОШ № 5» г. Алатырь ЧР с учетом особенностей развития и особых образовательных потребностей обучающихся с </w:t>
      </w:r>
      <w:r w:rsidR="001B2640" w:rsidRPr="00F348BB">
        <w:rPr>
          <w:rFonts w:ascii="Times New Roman" w:hAnsi="Times New Roman" w:cs="Times New Roman"/>
          <w:sz w:val="28"/>
          <w:szCs w:val="28"/>
          <w:lang w:eastAsia="ru-RU"/>
        </w:rPr>
        <w:t>задержкой психического развития</w:t>
      </w:r>
      <w:r w:rsidRPr="00F348BB">
        <w:rPr>
          <w:rFonts w:ascii="Times New Roman" w:hAnsi="Times New Roman" w:cs="Times New Roman"/>
          <w:sz w:val="28"/>
          <w:szCs w:val="28"/>
          <w:lang w:eastAsia="ru-RU"/>
        </w:rPr>
        <w:t>. Участникам образовательных отношений предоставляется право выбора направления и содержания учебных курсов.</w:t>
      </w:r>
    </w:p>
    <w:p w:rsidR="00391B2E" w:rsidRPr="00F348BB" w:rsidRDefault="00391B2E" w:rsidP="00391B2E">
      <w:pPr>
        <w:spacing w:before="200"/>
        <w:ind w:firstLine="540"/>
        <w:jc w:val="both"/>
        <w:rPr>
          <w:rFonts w:ascii="Times New Roman" w:hAnsi="Times New Roman" w:cs="Times New Roman"/>
          <w:sz w:val="28"/>
          <w:szCs w:val="28"/>
          <w:lang w:eastAsia="ru-RU"/>
        </w:rPr>
      </w:pPr>
      <w:r w:rsidRPr="00F348BB">
        <w:rPr>
          <w:rFonts w:ascii="Times New Roman" w:hAnsi="Times New Roman" w:cs="Times New Roman"/>
          <w:sz w:val="28"/>
          <w:szCs w:val="28"/>
          <w:lang w:eastAsia="ru-RU"/>
        </w:rPr>
        <w:t>Основными задачами организации внеурочной деятельности являются следующие:</w:t>
      </w:r>
    </w:p>
    <w:p w:rsidR="00391B2E" w:rsidRPr="00F348BB" w:rsidRDefault="00391B2E" w:rsidP="00391B2E">
      <w:pPr>
        <w:spacing w:before="200"/>
        <w:ind w:firstLine="540"/>
        <w:jc w:val="both"/>
        <w:rPr>
          <w:rFonts w:ascii="Times New Roman" w:hAnsi="Times New Roman" w:cs="Times New Roman"/>
          <w:sz w:val="28"/>
          <w:szCs w:val="28"/>
          <w:lang w:eastAsia="ru-RU"/>
        </w:rPr>
      </w:pPr>
      <w:r w:rsidRPr="00F348BB">
        <w:rPr>
          <w:rFonts w:ascii="Times New Roman" w:hAnsi="Times New Roman" w:cs="Times New Roman"/>
          <w:sz w:val="28"/>
          <w:szCs w:val="28"/>
          <w:lang w:eastAsia="ru-RU"/>
        </w:rPr>
        <w:t>1) поддержка учебной деятельности обучающихся в достижении планируемых результатов освоения программы общего образования;</w:t>
      </w:r>
    </w:p>
    <w:p w:rsidR="00391B2E" w:rsidRPr="00F348BB" w:rsidRDefault="00391B2E" w:rsidP="00391B2E">
      <w:pPr>
        <w:spacing w:before="200"/>
        <w:ind w:firstLine="540"/>
        <w:jc w:val="both"/>
        <w:rPr>
          <w:rFonts w:ascii="Times New Roman" w:hAnsi="Times New Roman" w:cs="Times New Roman"/>
          <w:sz w:val="28"/>
          <w:szCs w:val="28"/>
          <w:lang w:eastAsia="ru-RU"/>
        </w:rPr>
      </w:pPr>
      <w:r w:rsidRPr="00F348BB">
        <w:rPr>
          <w:rFonts w:ascii="Times New Roman" w:hAnsi="Times New Roman" w:cs="Times New Roman"/>
          <w:sz w:val="28"/>
          <w:szCs w:val="28"/>
          <w:lang w:eastAsia="ru-RU"/>
        </w:rPr>
        <w:t>2) развитие навыков общения со сверстниками и коммуникативных умений в разновозрастной школьной среде;</w:t>
      </w:r>
    </w:p>
    <w:p w:rsidR="00391B2E" w:rsidRPr="00F348BB" w:rsidRDefault="00391B2E" w:rsidP="00391B2E">
      <w:pPr>
        <w:spacing w:before="200"/>
        <w:ind w:firstLine="540"/>
        <w:jc w:val="both"/>
        <w:rPr>
          <w:rFonts w:ascii="Times New Roman" w:hAnsi="Times New Roman" w:cs="Times New Roman"/>
          <w:sz w:val="28"/>
          <w:szCs w:val="28"/>
          <w:lang w:eastAsia="ru-RU"/>
        </w:rPr>
      </w:pPr>
      <w:r w:rsidRPr="00F348BB">
        <w:rPr>
          <w:rFonts w:ascii="Times New Roman" w:hAnsi="Times New Roman" w:cs="Times New Roman"/>
          <w:sz w:val="28"/>
          <w:szCs w:val="28"/>
          <w:lang w:eastAsia="ru-RU"/>
        </w:rPr>
        <w:t>3) формирование навыков организации своей жизнедеятельности с учетом правил безопасного образа жизни;</w:t>
      </w:r>
    </w:p>
    <w:p w:rsidR="00391B2E" w:rsidRPr="00F348BB" w:rsidRDefault="00391B2E" w:rsidP="00391B2E">
      <w:pPr>
        <w:spacing w:before="200"/>
        <w:ind w:firstLine="540"/>
        <w:jc w:val="both"/>
        <w:rPr>
          <w:rFonts w:ascii="Times New Roman" w:hAnsi="Times New Roman" w:cs="Times New Roman"/>
          <w:sz w:val="28"/>
          <w:szCs w:val="28"/>
          <w:lang w:eastAsia="ru-RU"/>
        </w:rPr>
      </w:pPr>
      <w:r w:rsidRPr="00F348BB">
        <w:rPr>
          <w:rFonts w:ascii="Times New Roman" w:hAnsi="Times New Roman" w:cs="Times New Roman"/>
          <w:sz w:val="28"/>
          <w:szCs w:val="28"/>
          <w:lang w:eastAsia="ru-RU"/>
        </w:rPr>
        <w:t>4) повышение общей культуры обучающихся, углубление их интереса к познавательной и деятельности с учетом возрастных и индивидуальных особенностей участников;</w:t>
      </w:r>
    </w:p>
    <w:p w:rsidR="00391B2E" w:rsidRPr="00F348BB" w:rsidRDefault="00391B2E" w:rsidP="00391B2E">
      <w:pPr>
        <w:spacing w:before="200"/>
        <w:ind w:firstLine="540"/>
        <w:jc w:val="both"/>
        <w:rPr>
          <w:rFonts w:ascii="Times New Roman" w:hAnsi="Times New Roman" w:cs="Times New Roman"/>
          <w:sz w:val="28"/>
          <w:szCs w:val="28"/>
          <w:lang w:eastAsia="ru-RU"/>
        </w:rPr>
      </w:pPr>
      <w:r w:rsidRPr="00F348BB">
        <w:rPr>
          <w:rFonts w:ascii="Times New Roman" w:hAnsi="Times New Roman" w:cs="Times New Roman"/>
          <w:sz w:val="28"/>
          <w:szCs w:val="28"/>
          <w:lang w:eastAsia="ru-RU"/>
        </w:rPr>
        <w:t>5) развитие навыков совместной деятельности со взрослыми и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rsidR="00391B2E" w:rsidRPr="00F348BB" w:rsidRDefault="00391B2E" w:rsidP="00391B2E">
      <w:pPr>
        <w:spacing w:before="200"/>
        <w:ind w:firstLine="540"/>
        <w:jc w:val="both"/>
        <w:rPr>
          <w:rFonts w:ascii="Times New Roman" w:hAnsi="Times New Roman" w:cs="Times New Roman"/>
          <w:sz w:val="28"/>
          <w:szCs w:val="28"/>
          <w:lang w:eastAsia="ru-RU"/>
        </w:rPr>
      </w:pPr>
      <w:r w:rsidRPr="00F348BB">
        <w:rPr>
          <w:rFonts w:ascii="Times New Roman" w:hAnsi="Times New Roman" w:cs="Times New Roman"/>
          <w:sz w:val="28"/>
          <w:szCs w:val="28"/>
          <w:lang w:eastAsia="ru-RU"/>
        </w:rPr>
        <w:t>6) формирование культуры поведения в информационной среде.</w:t>
      </w:r>
    </w:p>
    <w:p w:rsidR="00391B2E" w:rsidRPr="00F348BB" w:rsidRDefault="00391B2E" w:rsidP="00391B2E">
      <w:pPr>
        <w:spacing w:before="200"/>
        <w:ind w:firstLine="540"/>
        <w:jc w:val="both"/>
        <w:rPr>
          <w:rFonts w:ascii="Times New Roman" w:hAnsi="Times New Roman" w:cs="Times New Roman"/>
          <w:sz w:val="28"/>
          <w:szCs w:val="28"/>
          <w:lang w:eastAsia="ru-RU"/>
        </w:rPr>
      </w:pPr>
      <w:r w:rsidRPr="00F348BB">
        <w:rPr>
          <w:rFonts w:ascii="Times New Roman" w:hAnsi="Times New Roman" w:cs="Times New Roman"/>
          <w:sz w:val="28"/>
          <w:szCs w:val="28"/>
          <w:lang w:eastAsia="ru-RU"/>
        </w:rPr>
        <w:t>Внеурочная деятельность организуется по направлениям развития личности обучающихся с учетом намеченных задач внеурочной деятельности и воспитательного процесса. Все ее формы представляются в деятельностных формулировках, что подчеркивает их практико-ориентированные характеристики. При выборе направлений и отборе содержания обучения МБОУ «СОШ № 5» г. Алатырь ЧР учитывает:</w:t>
      </w:r>
    </w:p>
    <w:p w:rsidR="00391B2E" w:rsidRPr="00F348BB" w:rsidRDefault="00391B2E" w:rsidP="00391B2E">
      <w:pPr>
        <w:spacing w:before="200"/>
        <w:ind w:firstLine="540"/>
        <w:jc w:val="both"/>
        <w:rPr>
          <w:rFonts w:ascii="Times New Roman" w:hAnsi="Times New Roman" w:cs="Times New Roman"/>
          <w:sz w:val="28"/>
          <w:szCs w:val="28"/>
          <w:lang w:eastAsia="ru-RU"/>
        </w:rPr>
      </w:pPr>
      <w:r w:rsidRPr="00F348BB">
        <w:rPr>
          <w:rFonts w:ascii="Times New Roman" w:hAnsi="Times New Roman" w:cs="Times New Roman"/>
          <w:sz w:val="28"/>
          <w:szCs w:val="28"/>
          <w:lang w:eastAsia="ru-RU"/>
        </w:rPr>
        <w:t>особенности образовательной организации (условия функционирования, тип образовательной организации, особенности, в том числе нозологические характеристики контингента, кадровый состав);</w:t>
      </w:r>
    </w:p>
    <w:p w:rsidR="00391B2E" w:rsidRPr="00F348BB" w:rsidRDefault="00391B2E" w:rsidP="00391B2E">
      <w:pPr>
        <w:spacing w:before="200"/>
        <w:ind w:firstLine="540"/>
        <w:jc w:val="both"/>
        <w:rPr>
          <w:rFonts w:ascii="Times New Roman" w:hAnsi="Times New Roman" w:cs="Times New Roman"/>
          <w:sz w:val="28"/>
          <w:szCs w:val="28"/>
          <w:lang w:eastAsia="ru-RU"/>
        </w:rPr>
      </w:pPr>
      <w:r w:rsidRPr="00F348BB">
        <w:rPr>
          <w:rFonts w:ascii="Times New Roman" w:hAnsi="Times New Roman" w:cs="Times New Roman"/>
          <w:sz w:val="28"/>
          <w:szCs w:val="28"/>
          <w:lang w:eastAsia="ru-RU"/>
        </w:rPr>
        <w:t>результаты диагностики успеваемости и уровня развития обучающихся, проблемы и трудности их учебной деятельности;</w:t>
      </w:r>
    </w:p>
    <w:p w:rsidR="00391B2E" w:rsidRPr="00F348BB" w:rsidRDefault="00391B2E" w:rsidP="00391B2E">
      <w:pPr>
        <w:spacing w:before="200"/>
        <w:ind w:firstLine="540"/>
        <w:jc w:val="both"/>
        <w:rPr>
          <w:rFonts w:ascii="Times New Roman" w:hAnsi="Times New Roman" w:cs="Times New Roman"/>
          <w:sz w:val="28"/>
          <w:szCs w:val="28"/>
          <w:lang w:eastAsia="ru-RU"/>
        </w:rPr>
      </w:pPr>
      <w:r w:rsidRPr="00F348BB">
        <w:rPr>
          <w:rFonts w:ascii="Times New Roman" w:hAnsi="Times New Roman" w:cs="Times New Roman"/>
          <w:sz w:val="28"/>
          <w:szCs w:val="28"/>
          <w:lang w:eastAsia="ru-RU"/>
        </w:rPr>
        <w:t>возможность обеспечить условия для организации разнообразных внеурочных занятий и их содержательная связь с урочной деятельностью;</w:t>
      </w:r>
    </w:p>
    <w:p w:rsidR="00391B2E" w:rsidRPr="00F348BB" w:rsidRDefault="00391B2E" w:rsidP="00391B2E">
      <w:pPr>
        <w:spacing w:before="200"/>
        <w:ind w:firstLine="540"/>
        <w:jc w:val="both"/>
        <w:rPr>
          <w:rFonts w:ascii="Times New Roman" w:hAnsi="Times New Roman" w:cs="Times New Roman"/>
          <w:sz w:val="28"/>
          <w:szCs w:val="28"/>
          <w:lang w:eastAsia="ru-RU"/>
        </w:rPr>
      </w:pPr>
      <w:r w:rsidRPr="00F348BB">
        <w:rPr>
          <w:rFonts w:ascii="Times New Roman" w:hAnsi="Times New Roman" w:cs="Times New Roman"/>
          <w:sz w:val="28"/>
          <w:szCs w:val="28"/>
          <w:lang w:eastAsia="ru-RU"/>
        </w:rPr>
        <w:t>особенности информационно-образовательной среды образовательной организации, национальные и культурные особенности региона, где находится образовательная организация.</w:t>
      </w:r>
    </w:p>
    <w:p w:rsidR="00391B2E" w:rsidRPr="00F348BB" w:rsidRDefault="00391B2E" w:rsidP="00391B2E">
      <w:pPr>
        <w:ind w:firstLine="540"/>
        <w:jc w:val="both"/>
        <w:rPr>
          <w:rFonts w:ascii="Times New Roman" w:hAnsi="Times New Roman" w:cs="Times New Roman"/>
          <w:sz w:val="28"/>
          <w:szCs w:val="28"/>
          <w:lang w:eastAsia="ru-RU"/>
        </w:rPr>
      </w:pPr>
    </w:p>
    <w:p w:rsidR="00391B2E" w:rsidRPr="00F348BB" w:rsidRDefault="00391B2E" w:rsidP="00391B2E">
      <w:pPr>
        <w:adjustRightInd w:val="0"/>
        <w:ind w:firstLine="540"/>
        <w:jc w:val="both"/>
        <w:outlineLvl w:val="3"/>
        <w:rPr>
          <w:rFonts w:ascii="Times New Roman" w:hAnsi="Times New Roman" w:cs="Times New Roman"/>
          <w:b/>
          <w:bCs/>
          <w:sz w:val="28"/>
          <w:szCs w:val="28"/>
          <w:lang w:eastAsia="ru-RU"/>
        </w:rPr>
      </w:pPr>
      <w:r w:rsidRPr="00F348BB">
        <w:rPr>
          <w:rFonts w:ascii="Times New Roman" w:hAnsi="Times New Roman" w:cs="Times New Roman"/>
          <w:b/>
          <w:bCs/>
          <w:sz w:val="28"/>
          <w:szCs w:val="28"/>
          <w:lang w:eastAsia="ru-RU"/>
        </w:rPr>
        <w:t>Направления внеурочной деятельности и их содержательное наполнение.</w:t>
      </w:r>
    </w:p>
    <w:p w:rsidR="00391B2E" w:rsidRPr="00F348BB" w:rsidRDefault="00391B2E" w:rsidP="00391B2E">
      <w:pPr>
        <w:jc w:val="both"/>
        <w:rPr>
          <w:rFonts w:ascii="Times New Roman" w:hAnsi="Times New Roman" w:cs="Times New Roman"/>
          <w:color w:val="000009"/>
          <w:sz w:val="28"/>
          <w:szCs w:val="28"/>
        </w:rPr>
      </w:pPr>
    </w:p>
    <w:p w:rsidR="00391B2E" w:rsidRPr="00F348BB" w:rsidRDefault="00391B2E" w:rsidP="00391B2E">
      <w:pPr>
        <w:tabs>
          <w:tab w:val="left" w:pos="851"/>
        </w:tabs>
        <w:autoSpaceDE/>
        <w:autoSpaceDN/>
        <w:jc w:val="both"/>
        <w:rPr>
          <w:rFonts w:ascii="Times New Roman" w:hAnsi="Times New Roman" w:cs="Times New Roman"/>
          <w:position w:val="3"/>
          <w:sz w:val="28"/>
          <w:szCs w:val="28"/>
          <w:lang w:eastAsia="ru-RU"/>
        </w:rPr>
      </w:pPr>
      <w:r w:rsidRPr="00F348BB">
        <w:rPr>
          <w:rFonts w:ascii="Times New Roman" w:hAnsi="Times New Roman" w:cs="Times New Roman"/>
          <w:position w:val="3"/>
          <w:sz w:val="28"/>
          <w:szCs w:val="28"/>
          <w:lang w:eastAsia="ru-RU"/>
        </w:rPr>
        <w:t xml:space="preserve">   1.Занятия патриотической, гражданско-патриотической, военно-патриотической, историко-культурной направленности: </w:t>
      </w:r>
    </w:p>
    <w:p w:rsidR="00391B2E" w:rsidRPr="00F348BB" w:rsidRDefault="00391B2E" w:rsidP="00391B2E">
      <w:pPr>
        <w:tabs>
          <w:tab w:val="left" w:pos="851"/>
        </w:tabs>
        <w:autoSpaceDE/>
        <w:autoSpaceDN/>
        <w:jc w:val="both"/>
        <w:rPr>
          <w:rFonts w:ascii="Times New Roman" w:hAnsi="Times New Roman" w:cs="Times New Roman"/>
          <w:position w:val="3"/>
          <w:sz w:val="28"/>
          <w:szCs w:val="28"/>
          <w:lang w:eastAsia="ru-RU"/>
        </w:rPr>
      </w:pPr>
      <w:r w:rsidRPr="00F348BB">
        <w:rPr>
          <w:rFonts w:ascii="Times New Roman" w:hAnsi="Times New Roman" w:cs="Times New Roman"/>
          <w:position w:val="3"/>
          <w:sz w:val="28"/>
          <w:szCs w:val="28"/>
          <w:lang w:eastAsia="ru-RU"/>
        </w:rPr>
        <w:t>«Разговор о важном»</w:t>
      </w:r>
    </w:p>
    <w:p w:rsidR="00391B2E" w:rsidRPr="00F348BB" w:rsidRDefault="00391B2E" w:rsidP="00391B2E">
      <w:pPr>
        <w:tabs>
          <w:tab w:val="left" w:pos="851"/>
        </w:tabs>
        <w:autoSpaceDE/>
        <w:autoSpaceDN/>
        <w:jc w:val="both"/>
        <w:rPr>
          <w:rFonts w:ascii="Times New Roman" w:hAnsi="Times New Roman" w:cs="Times New Roman"/>
          <w:color w:val="FF0000"/>
          <w:sz w:val="28"/>
          <w:szCs w:val="28"/>
        </w:rPr>
      </w:pPr>
      <w:r w:rsidRPr="00F348BB">
        <w:rPr>
          <w:rFonts w:ascii="Times New Roman" w:hAnsi="Times New Roman" w:cs="Times New Roman"/>
          <w:sz w:val="28"/>
          <w:szCs w:val="28"/>
        </w:rPr>
        <w:t>«Мир музея»;</w:t>
      </w:r>
    </w:p>
    <w:p w:rsidR="00391B2E" w:rsidRPr="00F348BB" w:rsidRDefault="00391B2E" w:rsidP="00391B2E">
      <w:pPr>
        <w:tabs>
          <w:tab w:val="left" w:pos="851"/>
        </w:tabs>
        <w:autoSpaceDE/>
        <w:autoSpaceDN/>
        <w:jc w:val="both"/>
        <w:rPr>
          <w:rFonts w:ascii="Times New Roman" w:hAnsi="Times New Roman" w:cs="Times New Roman"/>
          <w:color w:val="FF0000"/>
          <w:sz w:val="28"/>
          <w:szCs w:val="28"/>
        </w:rPr>
      </w:pPr>
    </w:p>
    <w:p w:rsidR="00391B2E" w:rsidRPr="00F348BB" w:rsidRDefault="00391B2E" w:rsidP="00391B2E">
      <w:pPr>
        <w:tabs>
          <w:tab w:val="left" w:pos="851"/>
        </w:tabs>
        <w:autoSpaceDE/>
        <w:autoSpaceDN/>
        <w:jc w:val="both"/>
        <w:rPr>
          <w:rFonts w:ascii="Times New Roman" w:hAnsi="Times New Roman" w:cs="Times New Roman"/>
          <w:sz w:val="28"/>
          <w:szCs w:val="28"/>
        </w:rPr>
      </w:pPr>
      <w:r w:rsidRPr="00F348BB">
        <w:rPr>
          <w:rFonts w:ascii="Times New Roman" w:hAnsi="Times New Roman" w:cs="Times New Roman"/>
          <w:sz w:val="28"/>
          <w:szCs w:val="28"/>
        </w:rPr>
        <w:t xml:space="preserve">   2.Занятия духовно-нравственной направленности п религиозным культурам народов России, основам духовно-нравственной культуры народов России, духовно-историческому краеведению:</w:t>
      </w:r>
    </w:p>
    <w:p w:rsidR="00391B2E" w:rsidRPr="00F348BB" w:rsidRDefault="00391B2E" w:rsidP="00391B2E">
      <w:pPr>
        <w:tabs>
          <w:tab w:val="left" w:pos="851"/>
        </w:tabs>
        <w:autoSpaceDE/>
        <w:autoSpaceDN/>
        <w:jc w:val="both"/>
        <w:rPr>
          <w:rFonts w:ascii="Times New Roman" w:hAnsi="Times New Roman" w:cs="Times New Roman"/>
          <w:sz w:val="28"/>
          <w:szCs w:val="28"/>
        </w:rPr>
      </w:pPr>
      <w:r w:rsidRPr="00F348BB">
        <w:rPr>
          <w:rFonts w:ascii="Times New Roman" w:hAnsi="Times New Roman" w:cs="Times New Roman"/>
          <w:sz w:val="28"/>
          <w:szCs w:val="28"/>
        </w:rPr>
        <w:t>«Я в мире, мир во мне»</w:t>
      </w:r>
    </w:p>
    <w:p w:rsidR="00391B2E" w:rsidRPr="00F348BB" w:rsidRDefault="00391B2E" w:rsidP="00391B2E">
      <w:pPr>
        <w:tabs>
          <w:tab w:val="left" w:pos="851"/>
        </w:tabs>
        <w:autoSpaceDE/>
        <w:autoSpaceDN/>
        <w:jc w:val="both"/>
        <w:rPr>
          <w:rFonts w:ascii="Times New Roman" w:hAnsi="Times New Roman" w:cs="Times New Roman"/>
          <w:sz w:val="28"/>
          <w:szCs w:val="28"/>
        </w:rPr>
      </w:pPr>
      <w:r w:rsidRPr="00F348BB">
        <w:rPr>
          <w:rFonts w:ascii="Times New Roman" w:hAnsi="Times New Roman" w:cs="Times New Roman"/>
          <w:sz w:val="28"/>
          <w:szCs w:val="28"/>
        </w:rPr>
        <w:t>«Семьяведение»;</w:t>
      </w:r>
    </w:p>
    <w:p w:rsidR="00391B2E" w:rsidRPr="00F348BB" w:rsidRDefault="00391B2E" w:rsidP="00391B2E">
      <w:pPr>
        <w:tabs>
          <w:tab w:val="left" w:pos="851"/>
        </w:tabs>
        <w:autoSpaceDE/>
        <w:autoSpaceDN/>
        <w:jc w:val="both"/>
        <w:rPr>
          <w:rFonts w:ascii="Times New Roman" w:hAnsi="Times New Roman" w:cs="Times New Roman"/>
          <w:b/>
          <w:color w:val="FF0000"/>
          <w:sz w:val="28"/>
          <w:szCs w:val="28"/>
        </w:rPr>
      </w:pPr>
    </w:p>
    <w:p w:rsidR="00391B2E" w:rsidRPr="00F348BB" w:rsidRDefault="00391B2E" w:rsidP="00391B2E">
      <w:pPr>
        <w:tabs>
          <w:tab w:val="left" w:pos="851"/>
        </w:tabs>
        <w:autoSpaceDE/>
        <w:autoSpaceDN/>
        <w:jc w:val="both"/>
        <w:rPr>
          <w:rFonts w:ascii="Times New Roman" w:hAnsi="Times New Roman" w:cs="Times New Roman"/>
          <w:sz w:val="28"/>
          <w:szCs w:val="28"/>
        </w:rPr>
      </w:pPr>
      <w:r w:rsidRPr="00F348BB">
        <w:rPr>
          <w:rFonts w:ascii="Times New Roman" w:hAnsi="Times New Roman" w:cs="Times New Roman"/>
          <w:position w:val="3"/>
          <w:sz w:val="28"/>
          <w:szCs w:val="28"/>
          <w:lang w:eastAsia="ru-RU"/>
        </w:rPr>
        <w:t xml:space="preserve">3. Занятия </w:t>
      </w:r>
      <w:r w:rsidRPr="00F348BB">
        <w:rPr>
          <w:rFonts w:ascii="Times New Roman" w:hAnsi="Times New Roman" w:cs="Times New Roman"/>
          <w:sz w:val="28"/>
          <w:szCs w:val="28"/>
        </w:rPr>
        <w:t>познавательной, научной, исследовательской, просветительской направленности:</w:t>
      </w:r>
    </w:p>
    <w:p w:rsidR="00391B2E" w:rsidRPr="00F348BB" w:rsidRDefault="00391B2E" w:rsidP="00391B2E">
      <w:pPr>
        <w:tabs>
          <w:tab w:val="left" w:pos="851"/>
        </w:tabs>
        <w:autoSpaceDE/>
        <w:autoSpaceDN/>
        <w:jc w:val="both"/>
        <w:rPr>
          <w:rFonts w:ascii="Times New Roman" w:hAnsi="Times New Roman" w:cs="Times New Roman"/>
          <w:sz w:val="28"/>
          <w:szCs w:val="28"/>
        </w:rPr>
      </w:pPr>
      <w:r w:rsidRPr="00F348BB">
        <w:rPr>
          <w:rFonts w:ascii="Times New Roman" w:hAnsi="Times New Roman" w:cs="Times New Roman"/>
          <w:b/>
          <w:position w:val="3"/>
          <w:sz w:val="28"/>
          <w:szCs w:val="28"/>
          <w:lang w:eastAsia="ru-RU"/>
        </w:rPr>
        <w:t xml:space="preserve"> </w:t>
      </w:r>
    </w:p>
    <w:p w:rsidR="00391B2E" w:rsidRPr="00F348BB" w:rsidRDefault="00391B2E" w:rsidP="00391B2E">
      <w:pPr>
        <w:tabs>
          <w:tab w:val="left" w:pos="851"/>
        </w:tabs>
        <w:autoSpaceDE/>
        <w:autoSpaceDN/>
        <w:jc w:val="both"/>
        <w:rPr>
          <w:rFonts w:ascii="Times New Roman" w:hAnsi="Times New Roman" w:cs="Times New Roman"/>
          <w:sz w:val="28"/>
          <w:szCs w:val="28"/>
        </w:rPr>
      </w:pPr>
      <w:r w:rsidRPr="00F348BB">
        <w:rPr>
          <w:rFonts w:ascii="Times New Roman" w:hAnsi="Times New Roman" w:cs="Times New Roman"/>
          <w:sz w:val="28"/>
          <w:szCs w:val="28"/>
        </w:rPr>
        <w:t xml:space="preserve">«Математика для всех»  </w:t>
      </w:r>
    </w:p>
    <w:p w:rsidR="00391B2E" w:rsidRPr="00F348BB" w:rsidRDefault="00391B2E" w:rsidP="00391B2E">
      <w:pPr>
        <w:tabs>
          <w:tab w:val="left" w:pos="851"/>
        </w:tabs>
        <w:autoSpaceDE/>
        <w:autoSpaceDN/>
        <w:jc w:val="both"/>
        <w:rPr>
          <w:rFonts w:ascii="Times New Roman" w:hAnsi="Times New Roman" w:cs="Times New Roman"/>
          <w:sz w:val="28"/>
          <w:szCs w:val="28"/>
        </w:rPr>
      </w:pPr>
      <w:r w:rsidRPr="00F348BB">
        <w:rPr>
          <w:rFonts w:ascii="Times New Roman" w:hAnsi="Times New Roman" w:cs="Times New Roman"/>
          <w:sz w:val="28"/>
          <w:szCs w:val="28"/>
        </w:rPr>
        <w:t>«Занимательная математика» «Математический практикум»</w:t>
      </w:r>
    </w:p>
    <w:p w:rsidR="00391B2E" w:rsidRPr="00F348BB" w:rsidRDefault="00391B2E" w:rsidP="00391B2E">
      <w:pPr>
        <w:tabs>
          <w:tab w:val="left" w:pos="851"/>
        </w:tabs>
        <w:autoSpaceDE/>
        <w:autoSpaceDN/>
        <w:jc w:val="both"/>
        <w:rPr>
          <w:rFonts w:ascii="Times New Roman" w:hAnsi="Times New Roman" w:cs="Times New Roman"/>
          <w:sz w:val="28"/>
          <w:szCs w:val="28"/>
        </w:rPr>
      </w:pPr>
      <w:r w:rsidRPr="00F348BB">
        <w:rPr>
          <w:rFonts w:ascii="Times New Roman" w:hAnsi="Times New Roman" w:cs="Times New Roman"/>
          <w:sz w:val="28"/>
          <w:szCs w:val="28"/>
        </w:rPr>
        <w:t>«Финансовая грамотность»</w:t>
      </w:r>
    </w:p>
    <w:p w:rsidR="00391B2E" w:rsidRPr="00F348BB" w:rsidRDefault="00391B2E" w:rsidP="00391B2E">
      <w:pPr>
        <w:tabs>
          <w:tab w:val="left" w:pos="851"/>
        </w:tabs>
        <w:autoSpaceDE/>
        <w:autoSpaceDN/>
        <w:jc w:val="both"/>
        <w:rPr>
          <w:rFonts w:ascii="Times New Roman" w:hAnsi="Times New Roman" w:cs="Times New Roman"/>
          <w:sz w:val="28"/>
          <w:szCs w:val="28"/>
        </w:rPr>
      </w:pPr>
      <w:r w:rsidRPr="00F348BB">
        <w:rPr>
          <w:rFonts w:ascii="Times New Roman" w:hAnsi="Times New Roman" w:cs="Times New Roman"/>
          <w:sz w:val="28"/>
          <w:szCs w:val="28"/>
        </w:rPr>
        <w:t>«Россия – мои горизонты»</w:t>
      </w:r>
    </w:p>
    <w:p w:rsidR="00391B2E" w:rsidRPr="00F348BB" w:rsidRDefault="00391B2E" w:rsidP="00391B2E">
      <w:pPr>
        <w:tabs>
          <w:tab w:val="left" w:pos="851"/>
        </w:tabs>
        <w:autoSpaceDE/>
        <w:autoSpaceDN/>
        <w:jc w:val="both"/>
        <w:rPr>
          <w:rFonts w:ascii="Times New Roman" w:hAnsi="Times New Roman" w:cs="Times New Roman"/>
          <w:sz w:val="28"/>
          <w:szCs w:val="28"/>
        </w:rPr>
      </w:pPr>
      <w:r w:rsidRPr="00F348BB">
        <w:rPr>
          <w:rFonts w:ascii="Times New Roman" w:hAnsi="Times New Roman" w:cs="Times New Roman"/>
          <w:sz w:val="28"/>
          <w:szCs w:val="28"/>
        </w:rPr>
        <w:t>«Билет в будущее»</w:t>
      </w:r>
    </w:p>
    <w:p w:rsidR="00391B2E" w:rsidRPr="00F348BB" w:rsidRDefault="00391B2E" w:rsidP="00391B2E">
      <w:pPr>
        <w:tabs>
          <w:tab w:val="left" w:pos="851"/>
        </w:tabs>
        <w:autoSpaceDE/>
        <w:autoSpaceDN/>
        <w:jc w:val="both"/>
        <w:rPr>
          <w:rFonts w:ascii="Times New Roman" w:hAnsi="Times New Roman" w:cs="Times New Roman"/>
          <w:sz w:val="28"/>
          <w:szCs w:val="28"/>
        </w:rPr>
      </w:pPr>
      <w:r w:rsidRPr="00F348BB">
        <w:rPr>
          <w:rFonts w:ascii="Times New Roman" w:hAnsi="Times New Roman" w:cs="Times New Roman"/>
          <w:sz w:val="28"/>
          <w:szCs w:val="28"/>
        </w:rPr>
        <w:t xml:space="preserve"> «Путешествуем по России»</w:t>
      </w:r>
    </w:p>
    <w:p w:rsidR="00391B2E" w:rsidRPr="00F348BB" w:rsidRDefault="00391B2E" w:rsidP="00391B2E">
      <w:pPr>
        <w:tabs>
          <w:tab w:val="left" w:pos="851"/>
        </w:tabs>
        <w:autoSpaceDE/>
        <w:autoSpaceDN/>
        <w:jc w:val="both"/>
        <w:rPr>
          <w:rFonts w:ascii="Times New Roman" w:hAnsi="Times New Roman" w:cs="Times New Roman"/>
          <w:sz w:val="28"/>
          <w:szCs w:val="28"/>
        </w:rPr>
      </w:pPr>
      <w:r w:rsidRPr="00F348BB">
        <w:rPr>
          <w:rFonts w:ascii="Times New Roman" w:hAnsi="Times New Roman" w:cs="Times New Roman"/>
          <w:sz w:val="28"/>
          <w:szCs w:val="28"/>
        </w:rPr>
        <w:t>«Робототехника»</w:t>
      </w:r>
    </w:p>
    <w:p w:rsidR="00391B2E" w:rsidRPr="00F348BB" w:rsidRDefault="00391B2E" w:rsidP="00391B2E">
      <w:pPr>
        <w:widowControl/>
        <w:autoSpaceDE/>
        <w:autoSpaceDN/>
        <w:contextualSpacing/>
        <w:jc w:val="both"/>
        <w:rPr>
          <w:rFonts w:ascii="Times New Roman" w:hAnsi="Times New Roman" w:cs="Times New Roman"/>
          <w:sz w:val="28"/>
          <w:szCs w:val="28"/>
        </w:rPr>
      </w:pPr>
      <w:r w:rsidRPr="00F348BB">
        <w:rPr>
          <w:rFonts w:ascii="Times New Roman" w:hAnsi="Times New Roman" w:cs="Times New Roman"/>
          <w:sz w:val="28"/>
          <w:szCs w:val="28"/>
        </w:rPr>
        <w:t>«Школьные медиа»;</w:t>
      </w:r>
    </w:p>
    <w:p w:rsidR="00391B2E" w:rsidRPr="00F348BB" w:rsidRDefault="00391B2E" w:rsidP="00391B2E">
      <w:pPr>
        <w:tabs>
          <w:tab w:val="left" w:pos="851"/>
        </w:tabs>
        <w:autoSpaceDE/>
        <w:autoSpaceDN/>
        <w:jc w:val="both"/>
        <w:rPr>
          <w:rFonts w:ascii="Times New Roman" w:hAnsi="Times New Roman" w:cs="Times New Roman"/>
          <w:b/>
          <w:sz w:val="28"/>
          <w:szCs w:val="28"/>
        </w:rPr>
      </w:pPr>
    </w:p>
    <w:p w:rsidR="00391B2E" w:rsidRPr="00F348BB" w:rsidRDefault="00391B2E" w:rsidP="00391B2E">
      <w:pPr>
        <w:widowControl/>
        <w:tabs>
          <w:tab w:val="left" w:pos="851"/>
        </w:tabs>
        <w:autoSpaceDE/>
        <w:autoSpaceDN/>
        <w:contextualSpacing/>
        <w:jc w:val="both"/>
        <w:rPr>
          <w:rFonts w:ascii="Times New Roman" w:hAnsi="Times New Roman" w:cs="Times New Roman"/>
          <w:sz w:val="28"/>
          <w:szCs w:val="28"/>
        </w:rPr>
      </w:pPr>
      <w:r w:rsidRPr="00F348BB">
        <w:rPr>
          <w:rFonts w:ascii="Times New Roman" w:hAnsi="Times New Roman" w:cs="Times New Roman"/>
          <w:b/>
          <w:sz w:val="28"/>
          <w:szCs w:val="28"/>
        </w:rPr>
        <w:t xml:space="preserve"> </w:t>
      </w:r>
      <w:r w:rsidRPr="00F348BB">
        <w:rPr>
          <w:rFonts w:ascii="Times New Roman" w:hAnsi="Times New Roman" w:cs="Times New Roman"/>
          <w:sz w:val="28"/>
          <w:szCs w:val="28"/>
        </w:rPr>
        <w:t xml:space="preserve">4. Занятия экологической, природоохранной направленности: </w:t>
      </w:r>
    </w:p>
    <w:p w:rsidR="00391B2E" w:rsidRPr="00F348BB" w:rsidRDefault="00391B2E" w:rsidP="00391B2E">
      <w:pPr>
        <w:widowControl/>
        <w:tabs>
          <w:tab w:val="left" w:pos="851"/>
        </w:tabs>
        <w:autoSpaceDE/>
        <w:autoSpaceDN/>
        <w:contextualSpacing/>
        <w:jc w:val="both"/>
        <w:rPr>
          <w:rFonts w:ascii="Times New Roman" w:hAnsi="Times New Roman" w:cs="Times New Roman"/>
          <w:sz w:val="28"/>
          <w:szCs w:val="28"/>
        </w:rPr>
      </w:pPr>
      <w:r w:rsidRPr="00F348BB">
        <w:rPr>
          <w:rFonts w:ascii="Times New Roman" w:hAnsi="Times New Roman" w:cs="Times New Roman"/>
          <w:sz w:val="28"/>
          <w:szCs w:val="28"/>
        </w:rPr>
        <w:t xml:space="preserve"> «Ботаника - наука о растениях»</w:t>
      </w:r>
    </w:p>
    <w:p w:rsidR="00391B2E" w:rsidRPr="00F348BB" w:rsidRDefault="00391B2E" w:rsidP="00391B2E">
      <w:pPr>
        <w:widowControl/>
        <w:tabs>
          <w:tab w:val="left" w:pos="851"/>
        </w:tabs>
        <w:autoSpaceDE/>
        <w:autoSpaceDN/>
        <w:contextualSpacing/>
        <w:jc w:val="both"/>
        <w:rPr>
          <w:rFonts w:ascii="Times New Roman" w:hAnsi="Times New Roman" w:cs="Times New Roman"/>
          <w:sz w:val="28"/>
          <w:szCs w:val="28"/>
        </w:rPr>
      </w:pPr>
      <w:r w:rsidRPr="00F348BB">
        <w:rPr>
          <w:rFonts w:ascii="Times New Roman" w:hAnsi="Times New Roman" w:cs="Times New Roman"/>
          <w:sz w:val="28"/>
          <w:szCs w:val="28"/>
        </w:rPr>
        <w:t xml:space="preserve"> «Сложные вопросы биологии»</w:t>
      </w:r>
    </w:p>
    <w:p w:rsidR="00391B2E" w:rsidRPr="00F348BB" w:rsidRDefault="00391B2E" w:rsidP="00391B2E">
      <w:pPr>
        <w:widowControl/>
        <w:tabs>
          <w:tab w:val="left" w:pos="851"/>
        </w:tabs>
        <w:autoSpaceDE/>
        <w:autoSpaceDN/>
        <w:contextualSpacing/>
        <w:jc w:val="both"/>
        <w:rPr>
          <w:rFonts w:ascii="Times New Roman" w:hAnsi="Times New Roman" w:cs="Times New Roman"/>
          <w:sz w:val="28"/>
          <w:szCs w:val="28"/>
        </w:rPr>
      </w:pPr>
      <w:r w:rsidRPr="00F348BB">
        <w:rPr>
          <w:rFonts w:ascii="Times New Roman" w:hAnsi="Times New Roman" w:cs="Times New Roman"/>
          <w:sz w:val="28"/>
          <w:szCs w:val="28"/>
        </w:rPr>
        <w:t xml:space="preserve"> волонтерский отряд «Эхо сердец»;</w:t>
      </w:r>
    </w:p>
    <w:p w:rsidR="00391B2E" w:rsidRPr="00F348BB" w:rsidRDefault="00391B2E" w:rsidP="00391B2E">
      <w:pPr>
        <w:widowControl/>
        <w:tabs>
          <w:tab w:val="left" w:pos="851"/>
        </w:tabs>
        <w:autoSpaceDE/>
        <w:autoSpaceDN/>
        <w:contextualSpacing/>
        <w:jc w:val="both"/>
        <w:rPr>
          <w:rFonts w:ascii="Times New Roman" w:hAnsi="Times New Roman" w:cs="Times New Roman"/>
          <w:color w:val="FF0000"/>
          <w:sz w:val="28"/>
          <w:szCs w:val="28"/>
        </w:rPr>
      </w:pPr>
    </w:p>
    <w:p w:rsidR="00391B2E" w:rsidRPr="00F348BB" w:rsidRDefault="00391B2E" w:rsidP="00391B2E">
      <w:pPr>
        <w:tabs>
          <w:tab w:val="left" w:pos="851"/>
        </w:tabs>
        <w:autoSpaceDE/>
        <w:autoSpaceDN/>
        <w:jc w:val="both"/>
        <w:rPr>
          <w:rFonts w:ascii="Times New Roman" w:hAnsi="Times New Roman" w:cs="Times New Roman"/>
          <w:sz w:val="28"/>
          <w:szCs w:val="28"/>
        </w:rPr>
      </w:pPr>
      <w:r w:rsidRPr="00F348BB">
        <w:rPr>
          <w:rFonts w:ascii="Times New Roman" w:hAnsi="Times New Roman" w:cs="Times New Roman"/>
          <w:sz w:val="28"/>
          <w:szCs w:val="28"/>
        </w:rPr>
        <w:t xml:space="preserve">5.Занятия в области искусств, художественного творчества разных видов и жанров: </w:t>
      </w:r>
    </w:p>
    <w:p w:rsidR="00391B2E" w:rsidRPr="00F348BB" w:rsidRDefault="00391B2E" w:rsidP="00391B2E">
      <w:pPr>
        <w:tabs>
          <w:tab w:val="left" w:pos="851"/>
        </w:tabs>
        <w:autoSpaceDE/>
        <w:autoSpaceDN/>
        <w:jc w:val="both"/>
        <w:rPr>
          <w:rFonts w:ascii="Times New Roman" w:hAnsi="Times New Roman" w:cs="Times New Roman"/>
          <w:sz w:val="28"/>
          <w:szCs w:val="28"/>
        </w:rPr>
      </w:pPr>
      <w:r w:rsidRPr="00F348BB">
        <w:rPr>
          <w:rFonts w:ascii="Times New Roman" w:hAnsi="Times New Roman" w:cs="Times New Roman"/>
          <w:sz w:val="28"/>
          <w:szCs w:val="28"/>
        </w:rPr>
        <w:t xml:space="preserve">  «Хореография»</w:t>
      </w:r>
    </w:p>
    <w:p w:rsidR="00391B2E" w:rsidRPr="00F348BB" w:rsidRDefault="00391B2E" w:rsidP="00391B2E">
      <w:pPr>
        <w:tabs>
          <w:tab w:val="left" w:pos="851"/>
        </w:tabs>
        <w:autoSpaceDE/>
        <w:autoSpaceDN/>
        <w:jc w:val="both"/>
        <w:rPr>
          <w:rFonts w:ascii="Times New Roman" w:hAnsi="Times New Roman" w:cs="Times New Roman"/>
          <w:sz w:val="28"/>
          <w:szCs w:val="28"/>
        </w:rPr>
      </w:pPr>
      <w:r w:rsidRPr="00F348BB">
        <w:rPr>
          <w:rFonts w:ascii="Times New Roman" w:hAnsi="Times New Roman" w:cs="Times New Roman"/>
          <w:sz w:val="28"/>
          <w:szCs w:val="28"/>
        </w:rPr>
        <w:t xml:space="preserve">  Театр «Эксперимент»</w:t>
      </w:r>
    </w:p>
    <w:p w:rsidR="00391B2E" w:rsidRPr="00F348BB" w:rsidRDefault="00391B2E" w:rsidP="00391B2E">
      <w:pPr>
        <w:tabs>
          <w:tab w:val="left" w:pos="851"/>
        </w:tabs>
        <w:autoSpaceDE/>
        <w:autoSpaceDN/>
        <w:jc w:val="both"/>
        <w:rPr>
          <w:rFonts w:ascii="Times New Roman" w:hAnsi="Times New Roman" w:cs="Times New Roman"/>
          <w:sz w:val="28"/>
          <w:szCs w:val="28"/>
        </w:rPr>
      </w:pPr>
      <w:r w:rsidRPr="00F348BB">
        <w:rPr>
          <w:rFonts w:ascii="Times New Roman" w:hAnsi="Times New Roman" w:cs="Times New Roman"/>
          <w:sz w:val="28"/>
          <w:szCs w:val="28"/>
        </w:rPr>
        <w:t xml:space="preserve"> «Вокал»</w:t>
      </w:r>
    </w:p>
    <w:p w:rsidR="00391B2E" w:rsidRPr="00F348BB" w:rsidRDefault="00391B2E" w:rsidP="00391B2E">
      <w:pPr>
        <w:widowControl/>
        <w:tabs>
          <w:tab w:val="left" w:pos="851"/>
        </w:tabs>
        <w:autoSpaceDE/>
        <w:autoSpaceDN/>
        <w:contextualSpacing/>
        <w:jc w:val="both"/>
        <w:rPr>
          <w:rFonts w:ascii="Times New Roman" w:eastAsia="Calibri" w:hAnsi="Times New Roman" w:cs="Times New Roman"/>
          <w:sz w:val="28"/>
          <w:szCs w:val="28"/>
          <w:lang w:eastAsia="ru-RU"/>
        </w:rPr>
      </w:pPr>
      <w:r w:rsidRPr="00F348BB">
        <w:rPr>
          <w:rFonts w:ascii="Times New Roman" w:eastAsia="Calibri" w:hAnsi="Times New Roman" w:cs="Times New Roman"/>
          <w:sz w:val="28"/>
          <w:szCs w:val="28"/>
          <w:lang w:eastAsia="ru-RU"/>
        </w:rPr>
        <w:t>«Хоровое пение»;</w:t>
      </w:r>
    </w:p>
    <w:p w:rsidR="00391B2E" w:rsidRPr="00F348BB" w:rsidRDefault="00391B2E" w:rsidP="00391B2E">
      <w:pPr>
        <w:widowControl/>
        <w:tabs>
          <w:tab w:val="left" w:pos="851"/>
        </w:tabs>
        <w:autoSpaceDE/>
        <w:autoSpaceDN/>
        <w:contextualSpacing/>
        <w:jc w:val="both"/>
        <w:rPr>
          <w:rFonts w:ascii="Times New Roman" w:eastAsia="Calibri" w:hAnsi="Times New Roman" w:cs="Times New Roman"/>
          <w:color w:val="FF0000"/>
          <w:sz w:val="28"/>
          <w:szCs w:val="28"/>
          <w:lang w:eastAsia="ru-RU"/>
        </w:rPr>
      </w:pPr>
    </w:p>
    <w:p w:rsidR="00391B2E" w:rsidRPr="00F348BB" w:rsidRDefault="00391B2E" w:rsidP="00AD512A">
      <w:pPr>
        <w:widowControl/>
        <w:numPr>
          <w:ilvl w:val="0"/>
          <w:numId w:val="4"/>
        </w:numPr>
        <w:tabs>
          <w:tab w:val="left" w:pos="851"/>
        </w:tabs>
        <w:autoSpaceDE/>
        <w:autoSpaceDN/>
        <w:ind w:left="0"/>
        <w:contextualSpacing/>
        <w:jc w:val="both"/>
        <w:rPr>
          <w:rFonts w:ascii="Times New Roman" w:eastAsia="Calibri" w:hAnsi="Times New Roman" w:cs="Times New Roman"/>
          <w:sz w:val="28"/>
          <w:szCs w:val="28"/>
          <w:lang w:eastAsia="ru-RU"/>
        </w:rPr>
      </w:pPr>
      <w:r w:rsidRPr="00F348BB">
        <w:rPr>
          <w:rFonts w:ascii="Times New Roman" w:eastAsia="Calibri" w:hAnsi="Times New Roman" w:cs="Times New Roman"/>
          <w:sz w:val="28"/>
          <w:szCs w:val="28"/>
          <w:lang w:eastAsia="ru-RU"/>
        </w:rPr>
        <w:t>Занятия туристско-краеведческой направленности:</w:t>
      </w:r>
    </w:p>
    <w:p w:rsidR="00391B2E" w:rsidRPr="00F348BB" w:rsidRDefault="00391B2E" w:rsidP="00391B2E">
      <w:pPr>
        <w:widowControl/>
        <w:tabs>
          <w:tab w:val="left" w:pos="851"/>
        </w:tabs>
        <w:autoSpaceDE/>
        <w:autoSpaceDN/>
        <w:contextualSpacing/>
        <w:jc w:val="both"/>
        <w:rPr>
          <w:rFonts w:ascii="Times New Roman" w:eastAsia="Calibri" w:hAnsi="Times New Roman" w:cs="Times New Roman"/>
          <w:sz w:val="28"/>
          <w:szCs w:val="28"/>
          <w:lang w:eastAsia="ru-RU"/>
        </w:rPr>
      </w:pPr>
      <w:r w:rsidRPr="00F348BB">
        <w:rPr>
          <w:rFonts w:ascii="Times New Roman" w:eastAsia="Calibri" w:hAnsi="Times New Roman" w:cs="Times New Roman"/>
          <w:sz w:val="28"/>
          <w:szCs w:val="28"/>
          <w:lang w:eastAsia="ru-RU"/>
        </w:rPr>
        <w:t>«Юный краевед»;</w:t>
      </w:r>
    </w:p>
    <w:p w:rsidR="00391B2E" w:rsidRPr="00F348BB" w:rsidRDefault="00391B2E" w:rsidP="00391B2E">
      <w:pPr>
        <w:widowControl/>
        <w:tabs>
          <w:tab w:val="left" w:pos="851"/>
        </w:tabs>
        <w:autoSpaceDE/>
        <w:autoSpaceDN/>
        <w:contextualSpacing/>
        <w:jc w:val="both"/>
        <w:rPr>
          <w:rFonts w:ascii="Times New Roman" w:eastAsia="Calibri" w:hAnsi="Times New Roman" w:cs="Times New Roman"/>
          <w:color w:val="FF0000"/>
          <w:sz w:val="28"/>
          <w:szCs w:val="28"/>
          <w:lang w:eastAsia="ru-RU"/>
        </w:rPr>
      </w:pPr>
    </w:p>
    <w:p w:rsidR="00391B2E" w:rsidRPr="00F348BB" w:rsidRDefault="00391B2E" w:rsidP="00391B2E">
      <w:pPr>
        <w:widowControl/>
        <w:tabs>
          <w:tab w:val="left" w:pos="851"/>
        </w:tabs>
        <w:autoSpaceDE/>
        <w:autoSpaceDN/>
        <w:contextualSpacing/>
        <w:jc w:val="both"/>
        <w:rPr>
          <w:rFonts w:ascii="Times New Roman" w:eastAsia="Calibri" w:hAnsi="Times New Roman" w:cs="Times New Roman"/>
          <w:sz w:val="28"/>
          <w:szCs w:val="28"/>
          <w:lang w:eastAsia="ru-RU"/>
        </w:rPr>
      </w:pPr>
      <w:r w:rsidRPr="00F348BB">
        <w:rPr>
          <w:rFonts w:ascii="Times New Roman" w:eastAsia="Calibri" w:hAnsi="Times New Roman" w:cs="Times New Roman"/>
          <w:b/>
          <w:sz w:val="28"/>
          <w:szCs w:val="28"/>
          <w:lang w:eastAsia="ru-RU"/>
        </w:rPr>
        <w:t>6.</w:t>
      </w:r>
      <w:r w:rsidRPr="00F348BB">
        <w:rPr>
          <w:rFonts w:ascii="Times New Roman" w:hAnsi="Times New Roman" w:cs="Times New Roman"/>
          <w:sz w:val="28"/>
          <w:szCs w:val="28"/>
        </w:rPr>
        <w:t xml:space="preserve"> Занятия оздоровительной и спортивной направленности:</w:t>
      </w:r>
      <w:r w:rsidRPr="00F348BB">
        <w:rPr>
          <w:rFonts w:ascii="Times New Roman" w:eastAsia="Calibri" w:hAnsi="Times New Roman" w:cs="Times New Roman"/>
          <w:sz w:val="28"/>
          <w:szCs w:val="28"/>
          <w:lang w:eastAsia="ru-RU"/>
        </w:rPr>
        <w:t xml:space="preserve"> </w:t>
      </w:r>
    </w:p>
    <w:p w:rsidR="00391B2E" w:rsidRPr="00F348BB" w:rsidRDefault="00391B2E" w:rsidP="00391B2E">
      <w:pPr>
        <w:widowControl/>
        <w:tabs>
          <w:tab w:val="left" w:pos="851"/>
        </w:tabs>
        <w:autoSpaceDE/>
        <w:autoSpaceDN/>
        <w:contextualSpacing/>
        <w:jc w:val="both"/>
        <w:rPr>
          <w:rFonts w:ascii="Times New Roman" w:hAnsi="Times New Roman" w:cs="Times New Roman"/>
          <w:sz w:val="28"/>
          <w:szCs w:val="28"/>
        </w:rPr>
      </w:pPr>
      <w:r w:rsidRPr="00F348BB">
        <w:rPr>
          <w:rFonts w:ascii="Times New Roman" w:hAnsi="Times New Roman" w:cs="Times New Roman"/>
          <w:sz w:val="28"/>
          <w:szCs w:val="28"/>
        </w:rPr>
        <w:t>«Волейбол»</w:t>
      </w:r>
    </w:p>
    <w:p w:rsidR="00391B2E" w:rsidRPr="00F348BB" w:rsidRDefault="00391B2E" w:rsidP="00391B2E">
      <w:pPr>
        <w:widowControl/>
        <w:tabs>
          <w:tab w:val="left" w:pos="851"/>
        </w:tabs>
        <w:autoSpaceDE/>
        <w:autoSpaceDN/>
        <w:contextualSpacing/>
        <w:jc w:val="both"/>
        <w:rPr>
          <w:rFonts w:ascii="Times New Roman" w:hAnsi="Times New Roman" w:cs="Times New Roman"/>
          <w:sz w:val="28"/>
          <w:szCs w:val="28"/>
        </w:rPr>
      </w:pPr>
      <w:r w:rsidRPr="00F348BB">
        <w:rPr>
          <w:rFonts w:ascii="Times New Roman" w:hAnsi="Times New Roman" w:cs="Times New Roman"/>
          <w:sz w:val="28"/>
          <w:szCs w:val="28"/>
        </w:rPr>
        <w:t>«Баскетбол»</w:t>
      </w:r>
    </w:p>
    <w:p w:rsidR="00391B2E" w:rsidRPr="00F348BB" w:rsidRDefault="00391B2E" w:rsidP="00391B2E">
      <w:pPr>
        <w:widowControl/>
        <w:tabs>
          <w:tab w:val="left" w:pos="851"/>
        </w:tabs>
        <w:autoSpaceDE/>
        <w:autoSpaceDN/>
        <w:contextualSpacing/>
        <w:jc w:val="both"/>
        <w:rPr>
          <w:rFonts w:ascii="Times New Roman" w:hAnsi="Times New Roman" w:cs="Times New Roman"/>
          <w:sz w:val="28"/>
          <w:szCs w:val="28"/>
        </w:rPr>
      </w:pPr>
      <w:r w:rsidRPr="00F348BB">
        <w:rPr>
          <w:rFonts w:ascii="Times New Roman" w:hAnsi="Times New Roman" w:cs="Times New Roman"/>
          <w:sz w:val="28"/>
          <w:szCs w:val="28"/>
        </w:rPr>
        <w:t>«Футбол»</w:t>
      </w:r>
    </w:p>
    <w:p w:rsidR="00391B2E" w:rsidRPr="00F348BB" w:rsidRDefault="00391B2E" w:rsidP="00391B2E">
      <w:pPr>
        <w:jc w:val="both"/>
        <w:rPr>
          <w:rFonts w:ascii="Times New Roman" w:hAnsi="Times New Roman" w:cs="Times New Roman"/>
          <w:color w:val="000009"/>
          <w:sz w:val="28"/>
          <w:szCs w:val="28"/>
        </w:rPr>
      </w:pPr>
    </w:p>
    <w:p w:rsidR="00391B2E" w:rsidRPr="00F348BB" w:rsidRDefault="00391B2E" w:rsidP="00391B2E">
      <w:pPr>
        <w:jc w:val="both"/>
        <w:rPr>
          <w:rFonts w:ascii="Times New Roman" w:hAnsi="Times New Roman" w:cs="Times New Roman"/>
          <w:color w:val="000009"/>
          <w:sz w:val="28"/>
          <w:szCs w:val="28"/>
        </w:rPr>
      </w:pPr>
    </w:p>
    <w:p w:rsidR="00391B2E" w:rsidRPr="00F348BB" w:rsidRDefault="00391B2E" w:rsidP="00391B2E">
      <w:pPr>
        <w:jc w:val="both"/>
        <w:rPr>
          <w:rFonts w:ascii="Times New Roman" w:hAnsi="Times New Roman" w:cs="Times New Roman"/>
          <w:color w:val="000009"/>
          <w:sz w:val="28"/>
          <w:szCs w:val="28"/>
        </w:rPr>
      </w:pPr>
    </w:p>
    <w:p w:rsidR="00391B2E" w:rsidRPr="00F348BB" w:rsidRDefault="00391B2E" w:rsidP="00391B2E">
      <w:pPr>
        <w:jc w:val="both"/>
        <w:rPr>
          <w:rFonts w:ascii="Times New Roman" w:hAnsi="Times New Roman" w:cs="Times New Roman"/>
          <w:b/>
          <w:color w:val="000009"/>
          <w:sz w:val="28"/>
          <w:szCs w:val="28"/>
        </w:rPr>
      </w:pPr>
      <w:r w:rsidRPr="00F348BB">
        <w:rPr>
          <w:rFonts w:ascii="Times New Roman" w:hAnsi="Times New Roman" w:cs="Times New Roman"/>
          <w:b/>
          <w:sz w:val="28"/>
          <w:szCs w:val="28"/>
        </w:rPr>
        <w:t>Календарный план воспитательной работы.</w:t>
      </w:r>
    </w:p>
    <w:p w:rsidR="00391B2E" w:rsidRPr="00F348BB" w:rsidRDefault="00391B2E" w:rsidP="00391B2E">
      <w:pPr>
        <w:jc w:val="both"/>
        <w:rPr>
          <w:rFonts w:ascii="Times New Roman" w:hAnsi="Times New Roman" w:cs="Times New Roman"/>
          <w:color w:val="000009"/>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6"/>
        <w:gridCol w:w="3893"/>
        <w:gridCol w:w="1184"/>
        <w:gridCol w:w="2176"/>
        <w:gridCol w:w="2287"/>
      </w:tblGrid>
      <w:tr w:rsidR="00391B2E" w:rsidRPr="00F348BB" w:rsidTr="00A412BF">
        <w:tc>
          <w:tcPr>
            <w:tcW w:w="5000" w:type="pct"/>
            <w:gridSpan w:val="5"/>
          </w:tcPr>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r w:rsidRPr="00F348BB">
              <w:rPr>
                <w:rFonts w:ascii="Times New Roman" w:hAnsi="Times New Roman" w:cs="Times New Roman"/>
                <w:sz w:val="28"/>
                <w:szCs w:val="28"/>
                <w:lang w:eastAsia="ru-RU"/>
              </w:rPr>
              <w:t xml:space="preserve">КАЛЕНДАРНЫЙ ПЛАН ВОСПИТАТЕЛЬНОЙ РАБОТЫ </w:t>
            </w: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r w:rsidRPr="00F348BB">
              <w:rPr>
                <w:rFonts w:ascii="Times New Roman" w:hAnsi="Times New Roman" w:cs="Times New Roman"/>
                <w:sz w:val="28"/>
                <w:szCs w:val="28"/>
                <w:lang w:eastAsia="ru-RU"/>
              </w:rPr>
              <w:t>на 2024-2025 учебный год</w:t>
            </w: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r w:rsidRPr="00F348BB">
              <w:rPr>
                <w:rFonts w:ascii="Times New Roman" w:hAnsi="Times New Roman" w:cs="Times New Roman"/>
                <w:sz w:val="28"/>
                <w:szCs w:val="28"/>
                <w:lang w:eastAsia="ru-RU"/>
              </w:rPr>
              <w:t>ОСНОВНОЕ ОБЩЕЕ ОБРАЗОВАНИЕ</w:t>
            </w: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tc>
      </w:tr>
      <w:tr w:rsidR="00391B2E" w:rsidRPr="00F348BB" w:rsidTr="00A412BF">
        <w:tc>
          <w:tcPr>
            <w:tcW w:w="355" w:type="pct"/>
          </w:tcPr>
          <w:p w:rsidR="00391B2E" w:rsidRPr="00F348BB" w:rsidRDefault="00391B2E" w:rsidP="00A412BF">
            <w:pPr>
              <w:tabs>
                <w:tab w:val="left" w:pos="851"/>
              </w:tabs>
              <w:autoSpaceDE/>
              <w:autoSpaceDN/>
              <w:jc w:val="both"/>
              <w:rPr>
                <w:rFonts w:ascii="Times New Roman" w:hAnsi="Times New Roman" w:cs="Times New Roman"/>
                <w:b/>
                <w:sz w:val="28"/>
                <w:szCs w:val="28"/>
                <w:lang w:eastAsia="ru-RU"/>
              </w:rPr>
            </w:pPr>
            <w:r w:rsidRPr="00F348BB">
              <w:rPr>
                <w:rFonts w:ascii="Times New Roman" w:hAnsi="Times New Roman" w:cs="Times New Roman"/>
                <w:b/>
                <w:sz w:val="28"/>
                <w:szCs w:val="28"/>
                <w:lang w:eastAsia="ru-RU"/>
              </w:rPr>
              <w:t>№</w:t>
            </w:r>
          </w:p>
        </w:tc>
        <w:tc>
          <w:tcPr>
            <w:tcW w:w="2284" w:type="pct"/>
          </w:tcPr>
          <w:p w:rsidR="00391B2E" w:rsidRPr="00F348BB" w:rsidRDefault="00391B2E" w:rsidP="00A412BF">
            <w:pPr>
              <w:tabs>
                <w:tab w:val="left" w:pos="851"/>
              </w:tabs>
              <w:autoSpaceDE/>
              <w:autoSpaceDN/>
              <w:jc w:val="both"/>
              <w:rPr>
                <w:rFonts w:ascii="Times New Roman" w:hAnsi="Times New Roman" w:cs="Times New Roman"/>
                <w:b/>
                <w:sz w:val="28"/>
                <w:szCs w:val="28"/>
                <w:lang w:eastAsia="ru-RU"/>
              </w:rPr>
            </w:pPr>
            <w:r w:rsidRPr="00F348BB">
              <w:rPr>
                <w:rFonts w:ascii="Times New Roman" w:hAnsi="Times New Roman" w:cs="Times New Roman"/>
                <w:b/>
                <w:sz w:val="28"/>
                <w:szCs w:val="28"/>
                <w:lang w:eastAsia="ru-RU"/>
              </w:rPr>
              <w:t>Дела, события, мероприятия</w:t>
            </w:r>
          </w:p>
        </w:tc>
        <w:tc>
          <w:tcPr>
            <w:tcW w:w="634" w:type="pct"/>
          </w:tcPr>
          <w:p w:rsidR="00391B2E" w:rsidRPr="00F348BB" w:rsidRDefault="00391B2E" w:rsidP="00A412BF">
            <w:pPr>
              <w:tabs>
                <w:tab w:val="left" w:pos="851"/>
              </w:tabs>
              <w:autoSpaceDE/>
              <w:autoSpaceDN/>
              <w:jc w:val="both"/>
              <w:rPr>
                <w:rFonts w:ascii="Times New Roman" w:hAnsi="Times New Roman" w:cs="Times New Roman"/>
                <w:b/>
                <w:sz w:val="28"/>
                <w:szCs w:val="28"/>
                <w:lang w:eastAsia="ru-RU"/>
              </w:rPr>
            </w:pPr>
            <w:r w:rsidRPr="00F348BB">
              <w:rPr>
                <w:rFonts w:ascii="Times New Roman" w:hAnsi="Times New Roman" w:cs="Times New Roman"/>
                <w:b/>
                <w:sz w:val="28"/>
                <w:szCs w:val="28"/>
                <w:lang w:eastAsia="ru-RU"/>
              </w:rPr>
              <w:t>Классы</w:t>
            </w:r>
          </w:p>
        </w:tc>
        <w:tc>
          <w:tcPr>
            <w:tcW w:w="555" w:type="pct"/>
          </w:tcPr>
          <w:p w:rsidR="00391B2E" w:rsidRPr="00F348BB" w:rsidRDefault="00391B2E" w:rsidP="00A412BF">
            <w:pPr>
              <w:tabs>
                <w:tab w:val="left" w:pos="851"/>
              </w:tabs>
              <w:autoSpaceDE/>
              <w:autoSpaceDN/>
              <w:jc w:val="both"/>
              <w:rPr>
                <w:rFonts w:ascii="Times New Roman" w:hAnsi="Times New Roman" w:cs="Times New Roman"/>
                <w:b/>
                <w:sz w:val="28"/>
                <w:szCs w:val="28"/>
                <w:lang w:eastAsia="ru-RU"/>
              </w:rPr>
            </w:pPr>
            <w:r w:rsidRPr="00F348BB">
              <w:rPr>
                <w:rFonts w:ascii="Times New Roman" w:hAnsi="Times New Roman" w:cs="Times New Roman"/>
                <w:b/>
                <w:sz w:val="28"/>
                <w:szCs w:val="28"/>
                <w:lang w:eastAsia="ru-RU"/>
              </w:rPr>
              <w:t>Сроки</w:t>
            </w:r>
          </w:p>
        </w:tc>
        <w:tc>
          <w:tcPr>
            <w:tcW w:w="1173" w:type="pct"/>
          </w:tcPr>
          <w:p w:rsidR="00391B2E" w:rsidRPr="00F348BB" w:rsidRDefault="00391B2E" w:rsidP="00A412BF">
            <w:pPr>
              <w:tabs>
                <w:tab w:val="left" w:pos="851"/>
              </w:tabs>
              <w:autoSpaceDE/>
              <w:autoSpaceDN/>
              <w:jc w:val="both"/>
              <w:rPr>
                <w:rFonts w:ascii="Times New Roman" w:hAnsi="Times New Roman" w:cs="Times New Roman"/>
                <w:b/>
                <w:sz w:val="28"/>
                <w:szCs w:val="28"/>
                <w:lang w:eastAsia="ru-RU"/>
              </w:rPr>
            </w:pPr>
            <w:r w:rsidRPr="00F348BB">
              <w:rPr>
                <w:rFonts w:ascii="Times New Roman" w:hAnsi="Times New Roman" w:cs="Times New Roman"/>
                <w:b/>
                <w:sz w:val="28"/>
                <w:szCs w:val="28"/>
                <w:lang w:eastAsia="ru-RU"/>
              </w:rPr>
              <w:t>Ответственные</w:t>
            </w:r>
          </w:p>
        </w:tc>
      </w:tr>
      <w:tr w:rsidR="00391B2E" w:rsidRPr="00F348BB" w:rsidTr="00A412BF">
        <w:trPr>
          <w:trHeight w:val="85"/>
        </w:trPr>
        <w:tc>
          <w:tcPr>
            <w:tcW w:w="355" w:type="pct"/>
          </w:tcPr>
          <w:p w:rsidR="00391B2E" w:rsidRPr="00F348BB" w:rsidRDefault="00391B2E" w:rsidP="00A412BF">
            <w:pPr>
              <w:tabs>
                <w:tab w:val="left" w:pos="851"/>
              </w:tabs>
              <w:autoSpaceDE/>
              <w:autoSpaceDN/>
              <w:jc w:val="both"/>
              <w:rPr>
                <w:rFonts w:ascii="Times New Roman" w:hAnsi="Times New Roman" w:cs="Times New Roman"/>
                <w:b/>
                <w:sz w:val="28"/>
                <w:szCs w:val="28"/>
                <w:lang w:eastAsia="ru-RU"/>
              </w:rPr>
            </w:pPr>
            <w:r w:rsidRPr="00F348BB">
              <w:rPr>
                <w:rFonts w:ascii="Times New Roman" w:hAnsi="Times New Roman" w:cs="Times New Roman"/>
                <w:b/>
                <w:sz w:val="28"/>
                <w:szCs w:val="28"/>
                <w:lang w:eastAsia="ru-RU"/>
              </w:rPr>
              <w:t>1.</w:t>
            </w:r>
          </w:p>
        </w:tc>
        <w:tc>
          <w:tcPr>
            <w:tcW w:w="4645" w:type="pct"/>
            <w:gridSpan w:val="4"/>
          </w:tcPr>
          <w:p w:rsidR="00391B2E" w:rsidRPr="00F348BB" w:rsidRDefault="00391B2E" w:rsidP="00A412BF">
            <w:pPr>
              <w:tabs>
                <w:tab w:val="left" w:pos="851"/>
              </w:tabs>
              <w:autoSpaceDE/>
              <w:autoSpaceDN/>
              <w:jc w:val="both"/>
              <w:rPr>
                <w:rFonts w:ascii="Times New Roman" w:hAnsi="Times New Roman" w:cs="Times New Roman"/>
                <w:b/>
                <w:i/>
                <w:sz w:val="28"/>
                <w:szCs w:val="28"/>
                <w:lang w:eastAsia="ru-RU"/>
              </w:rPr>
            </w:pPr>
            <w:r w:rsidRPr="00F348BB">
              <w:rPr>
                <w:rFonts w:ascii="Times New Roman" w:hAnsi="Times New Roman" w:cs="Times New Roman"/>
                <w:b/>
                <w:i/>
                <w:sz w:val="28"/>
                <w:szCs w:val="28"/>
                <w:lang w:eastAsia="ru-RU"/>
              </w:rPr>
              <w:t>Модуль «Урочная деятельность»</w:t>
            </w:r>
          </w:p>
        </w:tc>
      </w:tr>
      <w:tr w:rsidR="00391B2E" w:rsidRPr="00F348BB" w:rsidTr="00A412BF">
        <w:trPr>
          <w:trHeight w:val="841"/>
        </w:trPr>
        <w:tc>
          <w:tcPr>
            <w:tcW w:w="355" w:type="pct"/>
          </w:tcPr>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tc>
        <w:tc>
          <w:tcPr>
            <w:tcW w:w="2284" w:type="pct"/>
          </w:tcPr>
          <w:p w:rsidR="00391B2E" w:rsidRPr="00F348BB" w:rsidRDefault="00391B2E" w:rsidP="00A412BF">
            <w:pPr>
              <w:tabs>
                <w:tab w:val="left" w:pos="6221"/>
              </w:tabs>
              <w:autoSpaceDE/>
              <w:autoSpaceDN/>
              <w:jc w:val="both"/>
              <w:rPr>
                <w:rFonts w:ascii="Times New Roman" w:hAnsi="Times New Roman" w:cs="Times New Roman"/>
                <w:color w:val="000000"/>
                <w:sz w:val="28"/>
                <w:szCs w:val="28"/>
                <w:lang w:eastAsia="ru-RU"/>
              </w:rPr>
            </w:pPr>
            <w:r w:rsidRPr="00F348BB">
              <w:rPr>
                <w:rFonts w:ascii="Times New Roman" w:hAnsi="Times New Roman" w:cs="Times New Roman"/>
                <w:color w:val="000000"/>
                <w:sz w:val="28"/>
                <w:szCs w:val="28"/>
                <w:lang w:eastAsia="ru-RU"/>
              </w:rPr>
              <w:t xml:space="preserve">- </w:t>
            </w:r>
            <w:r w:rsidRPr="00F348BB">
              <w:rPr>
                <w:rFonts w:ascii="Times New Roman" w:hAnsi="Times New Roman" w:cs="Times New Roman"/>
                <w:color w:val="000000"/>
                <w:position w:val="3"/>
                <w:sz w:val="28"/>
                <w:szCs w:val="28"/>
                <w:lang w:eastAsia="ru-RU"/>
              </w:rPr>
              <w:t xml:space="preserve">Подбор и использование предметного материала,  направленного </w:t>
            </w:r>
            <w:r w:rsidRPr="00F348BB">
              <w:rPr>
                <w:rFonts w:ascii="Times New Roman" w:hAnsi="Times New Roman" w:cs="Times New Roman"/>
                <w:color w:val="000000"/>
                <w:sz w:val="28"/>
                <w:szCs w:val="28"/>
                <w:lang w:eastAsia="ru-RU"/>
              </w:rPr>
              <w:t xml:space="preserve"> на решение воспитательных задач.</w:t>
            </w:r>
          </w:p>
          <w:p w:rsidR="00391B2E" w:rsidRPr="00F348BB" w:rsidRDefault="00391B2E" w:rsidP="00A412BF">
            <w:pPr>
              <w:tabs>
                <w:tab w:val="left" w:pos="6221"/>
              </w:tabs>
              <w:autoSpaceDE/>
              <w:autoSpaceDN/>
              <w:jc w:val="both"/>
              <w:rPr>
                <w:rFonts w:ascii="Times New Roman" w:hAnsi="Times New Roman" w:cs="Times New Roman"/>
                <w:color w:val="000000"/>
                <w:sz w:val="28"/>
                <w:szCs w:val="28"/>
                <w:lang w:eastAsia="ru-RU"/>
              </w:rPr>
            </w:pPr>
          </w:p>
          <w:p w:rsidR="00391B2E" w:rsidRPr="00F348BB" w:rsidRDefault="00391B2E" w:rsidP="00A412BF">
            <w:pPr>
              <w:tabs>
                <w:tab w:val="left" w:pos="6221"/>
              </w:tabs>
              <w:autoSpaceDE/>
              <w:autoSpaceDN/>
              <w:jc w:val="both"/>
              <w:rPr>
                <w:rFonts w:ascii="Times New Roman" w:hAnsi="Times New Roman" w:cs="Times New Roman"/>
                <w:color w:val="000000"/>
                <w:sz w:val="28"/>
                <w:szCs w:val="28"/>
                <w:lang w:eastAsia="ru-RU"/>
              </w:rPr>
            </w:pPr>
            <w:r w:rsidRPr="00F348BB">
              <w:rPr>
                <w:rFonts w:ascii="Times New Roman" w:hAnsi="Times New Roman" w:cs="Times New Roman"/>
                <w:color w:val="000000"/>
                <w:sz w:val="28"/>
                <w:szCs w:val="28"/>
                <w:lang w:eastAsia="ru-RU"/>
              </w:rPr>
              <w:t>- Организация шефства мотивированных и эрудированных обучающихся над неуспевающими одноклассниками.</w:t>
            </w:r>
          </w:p>
          <w:p w:rsidR="00391B2E" w:rsidRPr="00F348BB" w:rsidRDefault="00391B2E" w:rsidP="00A412BF">
            <w:pPr>
              <w:tabs>
                <w:tab w:val="left" w:pos="6221"/>
              </w:tabs>
              <w:autoSpaceDE/>
              <w:autoSpaceDN/>
              <w:jc w:val="both"/>
              <w:rPr>
                <w:rFonts w:ascii="Times New Roman" w:hAnsi="Times New Roman" w:cs="Times New Roman"/>
                <w:color w:val="000000"/>
                <w:sz w:val="28"/>
                <w:szCs w:val="28"/>
                <w:lang w:eastAsia="ru-RU"/>
              </w:rPr>
            </w:pPr>
          </w:p>
          <w:p w:rsidR="00391B2E" w:rsidRPr="00F348BB" w:rsidRDefault="00391B2E" w:rsidP="00A412BF">
            <w:pPr>
              <w:tabs>
                <w:tab w:val="left" w:pos="2491"/>
                <w:tab w:val="left" w:pos="4869"/>
                <w:tab w:val="left" w:pos="6221"/>
              </w:tabs>
              <w:autoSpaceDE/>
              <w:autoSpaceDN/>
              <w:spacing w:before="33"/>
              <w:jc w:val="both"/>
              <w:rPr>
                <w:rFonts w:ascii="Times New Roman" w:hAnsi="Times New Roman" w:cs="Times New Roman"/>
                <w:color w:val="000000"/>
                <w:sz w:val="28"/>
                <w:szCs w:val="28"/>
                <w:lang w:eastAsia="ru-RU"/>
              </w:rPr>
            </w:pPr>
            <w:r w:rsidRPr="00F348BB">
              <w:rPr>
                <w:rFonts w:ascii="Times New Roman" w:hAnsi="Times New Roman" w:cs="Times New Roman"/>
                <w:color w:val="000000"/>
                <w:sz w:val="28"/>
                <w:szCs w:val="28"/>
                <w:lang w:eastAsia="ru-RU"/>
              </w:rPr>
              <w:t xml:space="preserve">- </w:t>
            </w:r>
            <w:r w:rsidRPr="00F348BB">
              <w:rPr>
                <w:rFonts w:ascii="Times New Roman" w:hAnsi="Times New Roman" w:cs="Times New Roman"/>
                <w:color w:val="000000"/>
                <w:position w:val="3"/>
                <w:sz w:val="28"/>
                <w:szCs w:val="28"/>
                <w:lang w:eastAsia="ru-RU"/>
              </w:rPr>
              <w:t xml:space="preserve">Применение  интерактивных форм, </w:t>
            </w:r>
            <w:r w:rsidRPr="00F348BB">
              <w:rPr>
                <w:rFonts w:ascii="Times New Roman" w:hAnsi="Times New Roman" w:cs="Times New Roman"/>
                <w:color w:val="000000"/>
                <w:sz w:val="28"/>
                <w:szCs w:val="28"/>
                <w:lang w:eastAsia="ru-RU"/>
              </w:rPr>
              <w:t>учебной работы</w:t>
            </w:r>
            <w:r w:rsidRPr="00F348BB">
              <w:rPr>
                <w:rFonts w:ascii="Times New Roman" w:hAnsi="Times New Roman" w:cs="Times New Roman"/>
                <w:iCs/>
                <w:color w:val="000000"/>
                <w:sz w:val="28"/>
                <w:szCs w:val="28"/>
                <w:lang w:eastAsia="ru-RU"/>
              </w:rPr>
              <w:t>:</w:t>
            </w:r>
            <w:r w:rsidRPr="00F348BB">
              <w:rPr>
                <w:rFonts w:ascii="Times New Roman" w:hAnsi="Times New Roman" w:cs="Times New Roman"/>
                <w:i/>
                <w:iCs/>
                <w:color w:val="000000"/>
                <w:sz w:val="28"/>
                <w:szCs w:val="28"/>
                <w:lang w:eastAsia="ru-RU"/>
              </w:rPr>
              <w:t xml:space="preserve"> </w:t>
            </w:r>
            <w:r w:rsidRPr="00F348BB">
              <w:rPr>
                <w:rFonts w:ascii="Times New Roman" w:hAnsi="Times New Roman" w:cs="Times New Roman"/>
                <w:color w:val="000000"/>
                <w:sz w:val="28"/>
                <w:szCs w:val="28"/>
                <w:lang w:eastAsia="ru-RU"/>
              </w:rPr>
              <w:t>дискуссий, дебатов, групповых проектов, викторин, настольных и ролевых игр, игровых ситуаций.</w:t>
            </w:r>
          </w:p>
          <w:p w:rsidR="00391B2E" w:rsidRPr="00F348BB" w:rsidRDefault="00391B2E" w:rsidP="00A412BF">
            <w:pPr>
              <w:tabs>
                <w:tab w:val="left" w:pos="2491"/>
                <w:tab w:val="left" w:pos="4869"/>
                <w:tab w:val="left" w:pos="6221"/>
              </w:tabs>
              <w:autoSpaceDE/>
              <w:autoSpaceDN/>
              <w:spacing w:before="33"/>
              <w:jc w:val="both"/>
              <w:rPr>
                <w:rFonts w:ascii="Times New Roman" w:hAnsi="Times New Roman" w:cs="Times New Roman"/>
                <w:color w:val="000000"/>
                <w:sz w:val="28"/>
                <w:szCs w:val="28"/>
                <w:lang w:eastAsia="ru-RU"/>
              </w:rPr>
            </w:pPr>
          </w:p>
          <w:p w:rsidR="00391B2E" w:rsidRPr="00F348BB" w:rsidRDefault="00391B2E" w:rsidP="00A412BF">
            <w:pPr>
              <w:tabs>
                <w:tab w:val="left" w:pos="2491"/>
                <w:tab w:val="left" w:pos="4869"/>
                <w:tab w:val="left" w:pos="6221"/>
              </w:tabs>
              <w:autoSpaceDE/>
              <w:autoSpaceDN/>
              <w:spacing w:before="33"/>
              <w:jc w:val="both"/>
              <w:rPr>
                <w:rFonts w:ascii="Times New Roman" w:hAnsi="Times New Roman" w:cs="Times New Roman"/>
                <w:color w:val="000000"/>
                <w:sz w:val="28"/>
                <w:szCs w:val="28"/>
                <w:lang w:eastAsia="ru-RU"/>
              </w:rPr>
            </w:pPr>
            <w:r w:rsidRPr="00F348BB">
              <w:rPr>
                <w:rFonts w:ascii="Times New Roman" w:hAnsi="Times New Roman" w:cs="Times New Roman"/>
                <w:color w:val="000000"/>
                <w:sz w:val="28"/>
                <w:szCs w:val="28"/>
                <w:lang w:eastAsia="ru-RU"/>
              </w:rPr>
              <w:t xml:space="preserve">- </w:t>
            </w:r>
            <w:r w:rsidRPr="00F348BB">
              <w:rPr>
                <w:rFonts w:ascii="Times New Roman" w:hAnsi="Times New Roman" w:cs="Times New Roman"/>
                <w:color w:val="000000"/>
                <w:position w:val="3"/>
                <w:sz w:val="28"/>
                <w:szCs w:val="28"/>
                <w:lang w:eastAsia="ru-RU"/>
              </w:rPr>
              <w:t xml:space="preserve">Инициирование и поддержка </w:t>
            </w:r>
            <w:r w:rsidRPr="00F348BB">
              <w:rPr>
                <w:rFonts w:ascii="Times New Roman" w:hAnsi="Times New Roman" w:cs="Times New Roman"/>
                <w:color w:val="000000"/>
                <w:sz w:val="28"/>
                <w:szCs w:val="28"/>
                <w:lang w:eastAsia="ru-RU"/>
              </w:rPr>
              <w:t>исследовательской                      деятельности обучающихся.</w:t>
            </w:r>
          </w:p>
          <w:p w:rsidR="00391B2E" w:rsidRPr="00F348BB" w:rsidRDefault="00391B2E" w:rsidP="00A412BF">
            <w:pPr>
              <w:tabs>
                <w:tab w:val="left" w:pos="2491"/>
                <w:tab w:val="left" w:pos="4869"/>
                <w:tab w:val="left" w:pos="6221"/>
              </w:tabs>
              <w:autoSpaceDE/>
              <w:autoSpaceDN/>
              <w:spacing w:before="33"/>
              <w:jc w:val="both"/>
              <w:rPr>
                <w:rFonts w:ascii="Times New Roman" w:hAnsi="Times New Roman" w:cs="Times New Roman"/>
                <w:color w:val="000000"/>
                <w:sz w:val="28"/>
                <w:szCs w:val="28"/>
                <w:lang w:eastAsia="ru-RU"/>
              </w:rPr>
            </w:pPr>
          </w:p>
          <w:p w:rsidR="00391B2E" w:rsidRPr="00F348BB" w:rsidRDefault="00391B2E" w:rsidP="00A412BF">
            <w:pPr>
              <w:tabs>
                <w:tab w:val="left" w:pos="2491"/>
                <w:tab w:val="left" w:pos="4869"/>
                <w:tab w:val="left" w:pos="6221"/>
              </w:tabs>
              <w:autoSpaceDE/>
              <w:autoSpaceDN/>
              <w:spacing w:before="33"/>
              <w:jc w:val="both"/>
              <w:rPr>
                <w:rFonts w:ascii="Times New Roman" w:hAnsi="Times New Roman" w:cs="Times New Roman"/>
                <w:color w:val="000000"/>
                <w:sz w:val="28"/>
                <w:szCs w:val="28"/>
                <w:lang w:eastAsia="ru-RU"/>
              </w:rPr>
            </w:pPr>
            <w:r w:rsidRPr="00F348BB">
              <w:rPr>
                <w:rFonts w:ascii="Times New Roman" w:hAnsi="Times New Roman" w:cs="Times New Roman"/>
                <w:color w:val="000000"/>
                <w:sz w:val="28"/>
                <w:szCs w:val="28"/>
                <w:lang w:eastAsia="ru-RU"/>
              </w:rPr>
              <w:t xml:space="preserve">- </w:t>
            </w:r>
            <w:r w:rsidRPr="00F348BB">
              <w:rPr>
                <w:rFonts w:ascii="Times New Roman" w:hAnsi="Times New Roman" w:cs="Times New Roman"/>
                <w:color w:val="000000"/>
                <w:position w:val="3"/>
                <w:sz w:val="28"/>
                <w:szCs w:val="28"/>
                <w:lang w:eastAsia="ru-RU"/>
              </w:rPr>
              <w:t>Включение в рабочие программы по всем учебным предметам</w:t>
            </w:r>
            <w:r w:rsidRPr="00F348BB">
              <w:rPr>
                <w:rFonts w:ascii="Times New Roman" w:hAnsi="Times New Roman" w:cs="Times New Roman"/>
                <w:color w:val="000000"/>
                <w:sz w:val="28"/>
                <w:szCs w:val="28"/>
                <w:lang w:eastAsia="ru-RU"/>
              </w:rPr>
              <w:t>, курсам, модулям целевых ориентиров результатов воспитания, их учёт в формулировках воспитательных задач уроков,  занятий, освоения учебной тематики, их реализацию в обучении.</w:t>
            </w:r>
          </w:p>
          <w:p w:rsidR="00391B2E" w:rsidRPr="00F348BB" w:rsidRDefault="00391B2E" w:rsidP="00A412BF">
            <w:pPr>
              <w:tabs>
                <w:tab w:val="left" w:pos="2491"/>
                <w:tab w:val="left" w:pos="4869"/>
                <w:tab w:val="left" w:pos="6221"/>
              </w:tabs>
              <w:autoSpaceDE/>
              <w:autoSpaceDN/>
              <w:spacing w:before="33"/>
              <w:jc w:val="both"/>
              <w:rPr>
                <w:rFonts w:ascii="Times New Roman" w:hAnsi="Times New Roman" w:cs="Times New Roman"/>
                <w:color w:val="000000"/>
                <w:sz w:val="28"/>
                <w:szCs w:val="28"/>
                <w:lang w:eastAsia="ru-RU"/>
              </w:rPr>
            </w:pPr>
          </w:p>
          <w:p w:rsidR="00391B2E" w:rsidRPr="00F348BB" w:rsidRDefault="00391B2E" w:rsidP="00A412BF">
            <w:pPr>
              <w:tabs>
                <w:tab w:val="left" w:pos="2491"/>
                <w:tab w:val="left" w:pos="4869"/>
                <w:tab w:val="left" w:pos="6221"/>
              </w:tabs>
              <w:autoSpaceDE/>
              <w:autoSpaceDN/>
              <w:spacing w:before="33"/>
              <w:jc w:val="both"/>
              <w:rPr>
                <w:rFonts w:ascii="Times New Roman" w:hAnsi="Times New Roman" w:cs="Times New Roman"/>
                <w:color w:val="000000"/>
                <w:sz w:val="28"/>
                <w:szCs w:val="28"/>
                <w:lang w:eastAsia="ru-RU"/>
              </w:rPr>
            </w:pPr>
            <w:r w:rsidRPr="00F348BB">
              <w:rPr>
                <w:rFonts w:ascii="Times New Roman" w:hAnsi="Times New Roman" w:cs="Times New Roman"/>
                <w:color w:val="000000"/>
                <w:sz w:val="28"/>
                <w:szCs w:val="28"/>
                <w:lang w:eastAsia="ru-RU"/>
              </w:rPr>
              <w:t>-  Проведение  открытых уроков по ОБЖ, приуроченным  ко Дню гражданской обороны;   подготовке</w:t>
            </w:r>
            <w:r w:rsidRPr="00F348BB">
              <w:rPr>
                <w:rFonts w:ascii="Times New Roman" w:hAnsi="Times New Roman" w:cs="Times New Roman"/>
                <w:color w:val="000000"/>
                <w:sz w:val="28"/>
                <w:szCs w:val="28"/>
                <w:lang w:eastAsia="ru-RU"/>
              </w:rPr>
              <w:br/>
              <w:t>детей к действиям в условиях различного рода</w:t>
            </w:r>
            <w:r w:rsidRPr="00F348BB">
              <w:rPr>
                <w:rFonts w:ascii="Times New Roman" w:hAnsi="Times New Roman" w:cs="Times New Roman"/>
                <w:color w:val="000000"/>
                <w:sz w:val="28"/>
                <w:szCs w:val="28"/>
                <w:lang w:eastAsia="ru-RU"/>
              </w:rPr>
              <w:br/>
              <w:t xml:space="preserve">чрезвычайных ситуаций, и др. </w:t>
            </w:r>
          </w:p>
          <w:p w:rsidR="00391B2E" w:rsidRPr="00F348BB" w:rsidRDefault="00391B2E" w:rsidP="00A412BF">
            <w:pPr>
              <w:tabs>
                <w:tab w:val="left" w:pos="2491"/>
                <w:tab w:val="left" w:pos="4869"/>
                <w:tab w:val="left" w:pos="6221"/>
              </w:tabs>
              <w:autoSpaceDE/>
              <w:autoSpaceDN/>
              <w:spacing w:before="33"/>
              <w:jc w:val="both"/>
              <w:rPr>
                <w:rFonts w:ascii="Times New Roman" w:hAnsi="Times New Roman" w:cs="Times New Roman"/>
                <w:color w:val="000000"/>
                <w:sz w:val="28"/>
                <w:szCs w:val="28"/>
                <w:lang w:eastAsia="ru-RU"/>
              </w:rPr>
            </w:pPr>
          </w:p>
          <w:p w:rsidR="00391B2E" w:rsidRPr="00F348BB" w:rsidRDefault="00391B2E" w:rsidP="00A412BF">
            <w:pPr>
              <w:tabs>
                <w:tab w:val="left" w:pos="2491"/>
                <w:tab w:val="left" w:pos="4869"/>
                <w:tab w:val="left" w:pos="6221"/>
              </w:tabs>
              <w:autoSpaceDE/>
              <w:autoSpaceDN/>
              <w:spacing w:before="33"/>
              <w:jc w:val="both"/>
              <w:rPr>
                <w:rFonts w:ascii="Times New Roman" w:hAnsi="Times New Roman" w:cs="Times New Roman"/>
                <w:color w:val="000000"/>
                <w:sz w:val="28"/>
                <w:szCs w:val="28"/>
                <w:lang w:eastAsia="ru-RU"/>
              </w:rPr>
            </w:pPr>
            <w:r w:rsidRPr="00F348BB">
              <w:rPr>
                <w:rFonts w:ascii="Times New Roman" w:hAnsi="Times New Roman" w:cs="Times New Roman"/>
                <w:color w:val="000000"/>
                <w:sz w:val="28"/>
                <w:szCs w:val="28"/>
                <w:lang w:eastAsia="ru-RU"/>
              </w:rPr>
              <w:t>- Проведение информационных минуток, приуроченных к Международному дню распространения грамотности (на уроках русского языка).</w:t>
            </w:r>
          </w:p>
          <w:p w:rsidR="00391B2E" w:rsidRPr="00F348BB" w:rsidRDefault="00391B2E" w:rsidP="00A412BF">
            <w:pPr>
              <w:tabs>
                <w:tab w:val="left" w:pos="2491"/>
                <w:tab w:val="left" w:pos="4869"/>
                <w:tab w:val="left" w:pos="6221"/>
              </w:tabs>
              <w:autoSpaceDE/>
              <w:autoSpaceDN/>
              <w:spacing w:before="33"/>
              <w:jc w:val="both"/>
              <w:rPr>
                <w:rFonts w:ascii="Times New Roman" w:hAnsi="Times New Roman" w:cs="Times New Roman"/>
                <w:color w:val="000000"/>
                <w:sz w:val="28"/>
                <w:szCs w:val="28"/>
                <w:lang w:eastAsia="ru-RU"/>
              </w:rPr>
            </w:pPr>
          </w:p>
          <w:p w:rsidR="00391B2E" w:rsidRPr="00F348BB" w:rsidRDefault="00391B2E" w:rsidP="00A412BF">
            <w:pPr>
              <w:tabs>
                <w:tab w:val="left" w:pos="2491"/>
                <w:tab w:val="left" w:pos="4869"/>
                <w:tab w:val="left" w:pos="6221"/>
              </w:tabs>
              <w:autoSpaceDE/>
              <w:autoSpaceDN/>
              <w:spacing w:before="33"/>
              <w:jc w:val="both"/>
              <w:rPr>
                <w:rFonts w:ascii="Times New Roman" w:hAnsi="Times New Roman" w:cs="Times New Roman"/>
                <w:color w:val="000000"/>
                <w:sz w:val="28"/>
                <w:szCs w:val="28"/>
                <w:lang w:eastAsia="ru-RU"/>
              </w:rPr>
            </w:pPr>
            <w:r w:rsidRPr="00F348BB">
              <w:rPr>
                <w:rFonts w:ascii="Times New Roman" w:hAnsi="Times New Roman" w:cs="Times New Roman"/>
                <w:color w:val="000000"/>
                <w:sz w:val="28"/>
                <w:szCs w:val="28"/>
                <w:lang w:eastAsia="ru-RU"/>
              </w:rPr>
              <w:t xml:space="preserve">- Проведение информационных минуток, посвященным юбилейным датам писателей, поэтов, музыкантов, художников и других деятелей: </w:t>
            </w:r>
          </w:p>
          <w:p w:rsidR="00391B2E" w:rsidRPr="00F348BB" w:rsidRDefault="00391B2E" w:rsidP="00A412BF">
            <w:pPr>
              <w:tabs>
                <w:tab w:val="left" w:pos="2491"/>
                <w:tab w:val="left" w:pos="4869"/>
                <w:tab w:val="left" w:pos="6221"/>
              </w:tabs>
              <w:autoSpaceDE/>
              <w:autoSpaceDN/>
              <w:spacing w:before="33"/>
              <w:jc w:val="both"/>
              <w:rPr>
                <w:rFonts w:ascii="Times New Roman" w:hAnsi="Times New Roman" w:cs="Times New Roman"/>
                <w:color w:val="000000"/>
                <w:sz w:val="28"/>
                <w:szCs w:val="28"/>
                <w:lang w:eastAsia="ru-RU"/>
              </w:rPr>
            </w:pPr>
            <w:r w:rsidRPr="00F348BB">
              <w:rPr>
                <w:rFonts w:ascii="Times New Roman" w:hAnsi="Times New Roman" w:cs="Times New Roman"/>
                <w:color w:val="000000"/>
                <w:sz w:val="28"/>
                <w:szCs w:val="28"/>
                <w:lang w:eastAsia="ru-RU"/>
              </w:rPr>
              <w:t>175 лет со дня рождения И.П. Павлова, доктора медицинских наук;</w:t>
            </w:r>
          </w:p>
          <w:p w:rsidR="00391B2E" w:rsidRPr="00F348BB" w:rsidRDefault="00391B2E" w:rsidP="00A412BF">
            <w:pPr>
              <w:tabs>
                <w:tab w:val="left" w:pos="2491"/>
                <w:tab w:val="left" w:pos="4869"/>
                <w:tab w:val="left" w:pos="6221"/>
              </w:tabs>
              <w:autoSpaceDE/>
              <w:autoSpaceDN/>
              <w:spacing w:before="33"/>
              <w:jc w:val="both"/>
              <w:rPr>
                <w:rFonts w:ascii="Times New Roman" w:hAnsi="Times New Roman" w:cs="Times New Roman"/>
                <w:color w:val="000000"/>
                <w:sz w:val="28"/>
                <w:szCs w:val="28"/>
                <w:lang w:eastAsia="ru-RU"/>
              </w:rPr>
            </w:pPr>
            <w:r w:rsidRPr="00F348BB">
              <w:rPr>
                <w:rFonts w:ascii="Times New Roman" w:hAnsi="Times New Roman" w:cs="Times New Roman"/>
                <w:color w:val="000000"/>
                <w:sz w:val="28"/>
                <w:szCs w:val="28"/>
                <w:lang w:eastAsia="ru-RU"/>
              </w:rPr>
              <w:t>210 лет со дня рождения М.Ю. Лермонтова, русского писателя и поэта;</w:t>
            </w:r>
          </w:p>
          <w:p w:rsidR="00391B2E" w:rsidRPr="00F348BB" w:rsidRDefault="00391B2E" w:rsidP="00A412BF">
            <w:pPr>
              <w:tabs>
                <w:tab w:val="left" w:pos="2491"/>
                <w:tab w:val="left" w:pos="4869"/>
                <w:tab w:val="left" w:pos="6221"/>
              </w:tabs>
              <w:autoSpaceDE/>
              <w:autoSpaceDN/>
              <w:spacing w:before="33"/>
              <w:jc w:val="both"/>
              <w:rPr>
                <w:rFonts w:ascii="Times New Roman" w:hAnsi="Times New Roman" w:cs="Times New Roman"/>
                <w:color w:val="000000"/>
                <w:sz w:val="28"/>
                <w:szCs w:val="28"/>
                <w:lang w:eastAsia="ru-RU"/>
              </w:rPr>
            </w:pPr>
            <w:r w:rsidRPr="00F348BB">
              <w:rPr>
                <w:rFonts w:ascii="Times New Roman" w:hAnsi="Times New Roman" w:cs="Times New Roman"/>
                <w:color w:val="000000"/>
                <w:sz w:val="28"/>
                <w:szCs w:val="28"/>
                <w:lang w:eastAsia="ru-RU"/>
              </w:rPr>
              <w:t>150 лет со дня рождения Н.К. Рериха, русского писателя и поэта;</w:t>
            </w:r>
          </w:p>
          <w:p w:rsidR="00391B2E" w:rsidRPr="00F348BB" w:rsidRDefault="00391B2E" w:rsidP="00A412BF">
            <w:pPr>
              <w:tabs>
                <w:tab w:val="left" w:pos="2491"/>
                <w:tab w:val="left" w:pos="4869"/>
                <w:tab w:val="left" w:pos="6221"/>
              </w:tabs>
              <w:autoSpaceDE/>
              <w:autoSpaceDN/>
              <w:spacing w:before="33"/>
              <w:jc w:val="both"/>
              <w:rPr>
                <w:rFonts w:ascii="Times New Roman" w:hAnsi="Times New Roman" w:cs="Times New Roman"/>
                <w:color w:val="000000"/>
                <w:sz w:val="28"/>
                <w:szCs w:val="28"/>
                <w:lang w:eastAsia="ru-RU"/>
              </w:rPr>
            </w:pPr>
            <w:r w:rsidRPr="00F348BB">
              <w:rPr>
                <w:rFonts w:ascii="Times New Roman" w:hAnsi="Times New Roman" w:cs="Times New Roman"/>
                <w:color w:val="000000"/>
                <w:sz w:val="28"/>
                <w:szCs w:val="28"/>
                <w:lang w:eastAsia="ru-RU"/>
              </w:rPr>
              <w:t>95 лет со дня рождения А.Н. Пахмутовой, российского композитора;</w:t>
            </w:r>
          </w:p>
          <w:p w:rsidR="00391B2E" w:rsidRPr="00F348BB" w:rsidRDefault="00391B2E" w:rsidP="00A412BF">
            <w:pPr>
              <w:tabs>
                <w:tab w:val="left" w:pos="2491"/>
                <w:tab w:val="left" w:pos="4869"/>
                <w:tab w:val="left" w:pos="6221"/>
              </w:tabs>
              <w:autoSpaceDE/>
              <w:autoSpaceDN/>
              <w:spacing w:before="33"/>
              <w:jc w:val="both"/>
              <w:rPr>
                <w:rFonts w:ascii="Times New Roman" w:hAnsi="Times New Roman" w:cs="Times New Roman"/>
                <w:color w:val="000000"/>
                <w:sz w:val="28"/>
                <w:szCs w:val="28"/>
                <w:lang w:eastAsia="ru-RU"/>
              </w:rPr>
            </w:pPr>
            <w:r w:rsidRPr="00F348BB">
              <w:rPr>
                <w:rFonts w:ascii="Times New Roman" w:hAnsi="Times New Roman" w:cs="Times New Roman"/>
                <w:color w:val="000000"/>
                <w:sz w:val="28"/>
                <w:szCs w:val="28"/>
                <w:lang w:eastAsia="ru-RU"/>
              </w:rPr>
              <w:t>295 лет со дня рождения А.В. Суворова, русского полководца;</w:t>
            </w:r>
          </w:p>
          <w:p w:rsidR="00391B2E" w:rsidRPr="00F348BB" w:rsidRDefault="00391B2E" w:rsidP="00A412BF">
            <w:pPr>
              <w:tabs>
                <w:tab w:val="left" w:pos="2491"/>
                <w:tab w:val="left" w:pos="4869"/>
                <w:tab w:val="left" w:pos="6221"/>
              </w:tabs>
              <w:autoSpaceDE/>
              <w:autoSpaceDN/>
              <w:spacing w:before="33"/>
              <w:jc w:val="both"/>
              <w:rPr>
                <w:rFonts w:ascii="Times New Roman" w:hAnsi="Times New Roman" w:cs="Times New Roman"/>
                <w:color w:val="000000"/>
                <w:sz w:val="28"/>
                <w:szCs w:val="28"/>
                <w:lang w:eastAsia="ru-RU"/>
              </w:rPr>
            </w:pPr>
            <w:r w:rsidRPr="00F348BB">
              <w:rPr>
                <w:rFonts w:ascii="Times New Roman" w:hAnsi="Times New Roman" w:cs="Times New Roman"/>
                <w:color w:val="000000"/>
                <w:sz w:val="28"/>
                <w:szCs w:val="28"/>
                <w:lang w:eastAsia="ru-RU"/>
              </w:rPr>
              <w:t>230 лет со дня рождения А.С. Грибоедова, поэта;</w:t>
            </w:r>
          </w:p>
          <w:p w:rsidR="00391B2E" w:rsidRPr="00F348BB" w:rsidRDefault="00391B2E" w:rsidP="00A412BF">
            <w:pPr>
              <w:tabs>
                <w:tab w:val="left" w:pos="2491"/>
                <w:tab w:val="left" w:pos="4869"/>
                <w:tab w:val="left" w:pos="6221"/>
              </w:tabs>
              <w:autoSpaceDE/>
              <w:autoSpaceDN/>
              <w:spacing w:before="33"/>
              <w:jc w:val="both"/>
              <w:rPr>
                <w:rFonts w:ascii="Times New Roman" w:hAnsi="Times New Roman" w:cs="Times New Roman"/>
                <w:color w:val="000000"/>
                <w:sz w:val="28"/>
                <w:szCs w:val="28"/>
                <w:lang w:eastAsia="ru-RU"/>
              </w:rPr>
            </w:pPr>
            <w:r w:rsidRPr="00F348BB">
              <w:rPr>
                <w:rFonts w:ascii="Times New Roman" w:hAnsi="Times New Roman" w:cs="Times New Roman"/>
                <w:color w:val="000000"/>
                <w:sz w:val="28"/>
                <w:szCs w:val="28"/>
                <w:lang w:eastAsia="ru-RU"/>
              </w:rPr>
              <w:t>165 лет со дня рождения А.П. Чехова;</w:t>
            </w:r>
          </w:p>
          <w:p w:rsidR="00391B2E" w:rsidRPr="00F348BB" w:rsidRDefault="00391B2E" w:rsidP="00A412BF">
            <w:pPr>
              <w:tabs>
                <w:tab w:val="left" w:pos="2491"/>
                <w:tab w:val="left" w:pos="4869"/>
                <w:tab w:val="left" w:pos="6221"/>
              </w:tabs>
              <w:autoSpaceDE/>
              <w:autoSpaceDN/>
              <w:spacing w:before="33"/>
              <w:jc w:val="both"/>
              <w:rPr>
                <w:rFonts w:ascii="Times New Roman" w:hAnsi="Times New Roman" w:cs="Times New Roman"/>
                <w:color w:val="000000"/>
                <w:sz w:val="28"/>
                <w:szCs w:val="28"/>
                <w:lang w:eastAsia="ru-RU"/>
              </w:rPr>
            </w:pPr>
            <w:r w:rsidRPr="00F348BB">
              <w:rPr>
                <w:rFonts w:ascii="Times New Roman" w:hAnsi="Times New Roman" w:cs="Times New Roman"/>
                <w:color w:val="000000"/>
                <w:sz w:val="28"/>
                <w:szCs w:val="28"/>
                <w:lang w:eastAsia="ru-RU"/>
              </w:rPr>
              <w:t>135 лет со дня рождения Б.Л. Пастернака, писателя, поэта;</w:t>
            </w:r>
          </w:p>
          <w:p w:rsidR="00391B2E" w:rsidRPr="00F348BB" w:rsidRDefault="00391B2E" w:rsidP="00A412BF">
            <w:pPr>
              <w:tabs>
                <w:tab w:val="left" w:pos="2491"/>
                <w:tab w:val="left" w:pos="4869"/>
                <w:tab w:val="left" w:pos="6221"/>
              </w:tabs>
              <w:autoSpaceDE/>
              <w:autoSpaceDN/>
              <w:spacing w:before="33"/>
              <w:jc w:val="both"/>
              <w:rPr>
                <w:rFonts w:ascii="Times New Roman" w:hAnsi="Times New Roman" w:cs="Times New Roman"/>
                <w:color w:val="000000"/>
                <w:sz w:val="28"/>
                <w:szCs w:val="28"/>
                <w:lang w:eastAsia="ru-RU"/>
              </w:rPr>
            </w:pPr>
            <w:r w:rsidRPr="00F348BB">
              <w:rPr>
                <w:rFonts w:ascii="Times New Roman" w:hAnsi="Times New Roman" w:cs="Times New Roman"/>
                <w:color w:val="000000"/>
                <w:sz w:val="28"/>
                <w:szCs w:val="28"/>
                <w:lang w:eastAsia="ru-RU"/>
              </w:rPr>
              <w:t>280 лет со дня рождения Ф.Ф. Ушакова, адмирала, командующего Черноморским флотом;</w:t>
            </w:r>
          </w:p>
          <w:p w:rsidR="00391B2E" w:rsidRPr="00F348BB" w:rsidRDefault="00391B2E" w:rsidP="00A412BF">
            <w:pPr>
              <w:tabs>
                <w:tab w:val="left" w:pos="2491"/>
                <w:tab w:val="left" w:pos="4869"/>
                <w:tab w:val="left" w:pos="6221"/>
              </w:tabs>
              <w:autoSpaceDE/>
              <w:autoSpaceDN/>
              <w:spacing w:before="33"/>
              <w:jc w:val="both"/>
              <w:rPr>
                <w:rFonts w:ascii="Times New Roman" w:hAnsi="Times New Roman" w:cs="Times New Roman"/>
                <w:color w:val="000000"/>
                <w:sz w:val="28"/>
                <w:szCs w:val="28"/>
                <w:lang w:eastAsia="ru-RU"/>
              </w:rPr>
            </w:pPr>
            <w:r w:rsidRPr="00F348BB">
              <w:rPr>
                <w:rFonts w:ascii="Times New Roman" w:hAnsi="Times New Roman" w:cs="Times New Roman"/>
                <w:color w:val="000000"/>
                <w:sz w:val="28"/>
                <w:szCs w:val="28"/>
                <w:lang w:eastAsia="ru-RU"/>
              </w:rPr>
              <w:t>210 лет со дня рождения П.П. Ершова, писателя, педагога;</w:t>
            </w:r>
          </w:p>
          <w:p w:rsidR="00391B2E" w:rsidRPr="00F348BB" w:rsidRDefault="00391B2E" w:rsidP="00A412BF">
            <w:pPr>
              <w:tabs>
                <w:tab w:val="left" w:pos="2491"/>
                <w:tab w:val="left" w:pos="4869"/>
                <w:tab w:val="left" w:pos="6221"/>
              </w:tabs>
              <w:autoSpaceDE/>
              <w:autoSpaceDN/>
              <w:spacing w:before="33"/>
              <w:jc w:val="both"/>
              <w:rPr>
                <w:rFonts w:ascii="Times New Roman" w:hAnsi="Times New Roman" w:cs="Times New Roman"/>
                <w:color w:val="000000"/>
                <w:sz w:val="28"/>
                <w:szCs w:val="28"/>
                <w:lang w:eastAsia="ru-RU"/>
              </w:rPr>
            </w:pPr>
            <w:r w:rsidRPr="00F348BB">
              <w:rPr>
                <w:rFonts w:ascii="Times New Roman" w:hAnsi="Times New Roman" w:cs="Times New Roman"/>
                <w:color w:val="000000"/>
                <w:sz w:val="28"/>
                <w:szCs w:val="28"/>
                <w:lang w:eastAsia="ru-RU"/>
              </w:rPr>
              <w:t>185 лет со дня рождения П.И. Чайковского, русского композитора и др.</w:t>
            </w:r>
          </w:p>
          <w:p w:rsidR="00391B2E" w:rsidRPr="00F348BB" w:rsidRDefault="00391B2E" w:rsidP="00A412BF">
            <w:pPr>
              <w:tabs>
                <w:tab w:val="left" w:pos="2491"/>
                <w:tab w:val="left" w:pos="4869"/>
                <w:tab w:val="left" w:pos="6221"/>
              </w:tabs>
              <w:autoSpaceDE/>
              <w:autoSpaceDN/>
              <w:spacing w:before="33"/>
              <w:jc w:val="both"/>
              <w:rPr>
                <w:rFonts w:ascii="Times New Roman" w:hAnsi="Times New Roman" w:cs="Times New Roman"/>
                <w:color w:val="000000"/>
                <w:sz w:val="28"/>
                <w:szCs w:val="28"/>
                <w:lang w:eastAsia="ru-RU"/>
              </w:rPr>
            </w:pPr>
          </w:p>
          <w:p w:rsidR="00391B2E" w:rsidRPr="00F348BB" w:rsidRDefault="00391B2E" w:rsidP="00A412BF">
            <w:pPr>
              <w:tabs>
                <w:tab w:val="left" w:pos="2491"/>
                <w:tab w:val="left" w:pos="4869"/>
                <w:tab w:val="left" w:pos="6221"/>
              </w:tabs>
              <w:autoSpaceDE/>
              <w:autoSpaceDN/>
              <w:spacing w:before="33"/>
              <w:jc w:val="both"/>
              <w:rPr>
                <w:rFonts w:ascii="Times New Roman" w:hAnsi="Times New Roman" w:cs="Times New Roman"/>
                <w:color w:val="000000"/>
                <w:sz w:val="28"/>
                <w:szCs w:val="28"/>
                <w:lang w:eastAsia="ru-RU"/>
              </w:rPr>
            </w:pPr>
            <w:r w:rsidRPr="00F348BB">
              <w:rPr>
                <w:rFonts w:ascii="Times New Roman" w:hAnsi="Times New Roman" w:cs="Times New Roman"/>
                <w:color w:val="000000"/>
                <w:sz w:val="28"/>
                <w:szCs w:val="28"/>
                <w:lang w:eastAsia="ru-RU"/>
              </w:rPr>
              <w:t>- Проведение интерактивных уроков  русского языка к</w:t>
            </w:r>
            <w:r w:rsidRPr="00F348BB">
              <w:rPr>
                <w:rFonts w:ascii="Times New Roman" w:hAnsi="Times New Roman" w:cs="Times New Roman"/>
                <w:color w:val="000000"/>
                <w:sz w:val="28"/>
                <w:szCs w:val="28"/>
                <w:lang w:eastAsia="ru-RU"/>
              </w:rPr>
              <w:br/>
              <w:t>Международному дню родного языка.</w:t>
            </w:r>
          </w:p>
          <w:p w:rsidR="00391B2E" w:rsidRPr="00F348BB" w:rsidRDefault="00391B2E" w:rsidP="00A412BF">
            <w:pPr>
              <w:tabs>
                <w:tab w:val="left" w:pos="2491"/>
                <w:tab w:val="left" w:pos="4869"/>
                <w:tab w:val="left" w:pos="6221"/>
              </w:tabs>
              <w:autoSpaceDE/>
              <w:autoSpaceDN/>
              <w:spacing w:before="33"/>
              <w:jc w:val="both"/>
              <w:rPr>
                <w:rFonts w:ascii="Times New Roman" w:hAnsi="Times New Roman" w:cs="Times New Roman"/>
                <w:color w:val="000000"/>
                <w:sz w:val="28"/>
                <w:szCs w:val="28"/>
                <w:lang w:eastAsia="ru-RU"/>
              </w:rPr>
            </w:pPr>
          </w:p>
          <w:p w:rsidR="00391B2E" w:rsidRPr="00F348BB" w:rsidRDefault="00391B2E" w:rsidP="00A412BF">
            <w:pPr>
              <w:tabs>
                <w:tab w:val="left" w:pos="2491"/>
                <w:tab w:val="left" w:pos="4869"/>
                <w:tab w:val="left" w:pos="6221"/>
              </w:tabs>
              <w:autoSpaceDE/>
              <w:autoSpaceDN/>
              <w:spacing w:before="33"/>
              <w:jc w:val="both"/>
              <w:rPr>
                <w:rFonts w:ascii="Times New Roman" w:hAnsi="Times New Roman" w:cs="Times New Roman"/>
                <w:sz w:val="28"/>
                <w:szCs w:val="28"/>
                <w:lang w:eastAsia="ru-RU"/>
              </w:rPr>
            </w:pPr>
            <w:r w:rsidRPr="00F348BB">
              <w:rPr>
                <w:rFonts w:ascii="Times New Roman" w:hAnsi="Times New Roman" w:cs="Times New Roman"/>
                <w:color w:val="000000"/>
                <w:sz w:val="28"/>
                <w:szCs w:val="28"/>
                <w:lang w:eastAsia="ru-RU"/>
              </w:rPr>
              <w:t>- Оформление стендов  предметной</w:t>
            </w:r>
            <w:r w:rsidRPr="00F348BB">
              <w:rPr>
                <w:rFonts w:ascii="Times New Roman" w:hAnsi="Times New Roman" w:cs="Times New Roman"/>
                <w:color w:val="000000"/>
                <w:sz w:val="28"/>
                <w:szCs w:val="28"/>
                <w:lang w:eastAsia="ru-RU"/>
              </w:rPr>
              <w:br/>
              <w:t>направленности.</w:t>
            </w:r>
          </w:p>
        </w:tc>
        <w:tc>
          <w:tcPr>
            <w:tcW w:w="634" w:type="pct"/>
          </w:tcPr>
          <w:p w:rsidR="00391B2E" w:rsidRPr="00F348BB" w:rsidRDefault="00391B2E" w:rsidP="00A412BF">
            <w:pPr>
              <w:tabs>
                <w:tab w:val="left" w:pos="851"/>
              </w:tabs>
              <w:autoSpaceDE/>
              <w:autoSpaceDN/>
              <w:jc w:val="both"/>
              <w:rPr>
                <w:rFonts w:ascii="Times New Roman" w:hAnsi="Times New Roman" w:cs="Times New Roman"/>
                <w:color w:val="000000"/>
                <w:sz w:val="28"/>
                <w:szCs w:val="28"/>
                <w:lang w:eastAsia="ru-RU"/>
              </w:rPr>
            </w:pPr>
            <w:r w:rsidRPr="00F348BB">
              <w:rPr>
                <w:rFonts w:ascii="Times New Roman" w:hAnsi="Times New Roman" w:cs="Times New Roman"/>
                <w:color w:val="000000"/>
                <w:sz w:val="28"/>
                <w:szCs w:val="28"/>
                <w:lang w:eastAsia="ru-RU"/>
              </w:rPr>
              <w:t>5-9  классы</w:t>
            </w:r>
          </w:p>
          <w:p w:rsidR="00391B2E" w:rsidRPr="00F348BB" w:rsidRDefault="00391B2E" w:rsidP="00A412BF">
            <w:pPr>
              <w:tabs>
                <w:tab w:val="left" w:pos="851"/>
              </w:tabs>
              <w:autoSpaceDE/>
              <w:autoSpaceDN/>
              <w:jc w:val="both"/>
              <w:rPr>
                <w:rFonts w:ascii="Times New Roman" w:hAnsi="Times New Roman" w:cs="Times New Roman"/>
                <w:color w:val="000000"/>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color w:val="000000"/>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color w:val="000000"/>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color w:val="000000"/>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color w:val="000000"/>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color w:val="000000"/>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color w:val="000000"/>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color w:val="000000"/>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color w:val="000000"/>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color w:val="000000"/>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color w:val="000000"/>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color w:val="000000"/>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color w:val="000000"/>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color w:val="000000"/>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color w:val="000000"/>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color w:val="000000"/>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color w:val="000000"/>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color w:val="000000"/>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color w:val="000000"/>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color w:val="000000"/>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color w:val="000000"/>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color w:val="000000"/>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color w:val="000000"/>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color w:val="000000"/>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color w:val="000000"/>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color w:val="000000"/>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color w:val="000000"/>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color w:val="000000"/>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tc>
        <w:tc>
          <w:tcPr>
            <w:tcW w:w="555" w:type="pct"/>
          </w:tcPr>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r w:rsidRPr="00F348BB">
              <w:rPr>
                <w:rFonts w:ascii="Times New Roman" w:hAnsi="Times New Roman" w:cs="Times New Roman"/>
                <w:sz w:val="28"/>
                <w:szCs w:val="28"/>
                <w:lang w:eastAsia="ru-RU"/>
              </w:rPr>
              <w:t>В течение</w:t>
            </w: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r w:rsidRPr="00F348BB">
              <w:rPr>
                <w:rFonts w:ascii="Times New Roman" w:hAnsi="Times New Roman" w:cs="Times New Roman"/>
                <w:sz w:val="28"/>
                <w:szCs w:val="28"/>
                <w:lang w:eastAsia="ru-RU"/>
              </w:rPr>
              <w:t>года</w:t>
            </w: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r w:rsidRPr="00F348BB">
              <w:rPr>
                <w:rFonts w:ascii="Times New Roman" w:hAnsi="Times New Roman" w:cs="Times New Roman"/>
                <w:sz w:val="28"/>
                <w:szCs w:val="28"/>
                <w:lang w:eastAsia="ru-RU"/>
              </w:rPr>
              <w:t xml:space="preserve"> </w:t>
            </w: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r w:rsidRPr="00F348BB">
              <w:rPr>
                <w:rFonts w:ascii="Times New Roman" w:hAnsi="Times New Roman" w:cs="Times New Roman"/>
                <w:sz w:val="28"/>
                <w:szCs w:val="28"/>
                <w:lang w:eastAsia="ru-RU"/>
              </w:rPr>
              <w:t>08 сентября</w:t>
            </w: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color w:val="000000"/>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color w:val="000000"/>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r w:rsidRPr="00F348BB">
              <w:rPr>
                <w:rFonts w:ascii="Times New Roman" w:hAnsi="Times New Roman" w:cs="Times New Roman"/>
                <w:sz w:val="28"/>
                <w:szCs w:val="28"/>
                <w:lang w:eastAsia="ru-RU"/>
              </w:rPr>
              <w:t>14(26) сентября</w:t>
            </w: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r w:rsidRPr="00F348BB">
              <w:rPr>
                <w:rFonts w:ascii="Times New Roman" w:hAnsi="Times New Roman" w:cs="Times New Roman"/>
                <w:sz w:val="28"/>
                <w:szCs w:val="28"/>
                <w:lang w:eastAsia="ru-RU"/>
              </w:rPr>
              <w:t>03 октября</w:t>
            </w: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r w:rsidRPr="00F348BB">
              <w:rPr>
                <w:rFonts w:ascii="Times New Roman" w:hAnsi="Times New Roman" w:cs="Times New Roman"/>
                <w:sz w:val="28"/>
                <w:szCs w:val="28"/>
                <w:lang w:eastAsia="ru-RU"/>
              </w:rPr>
              <w:t>09 октября</w:t>
            </w: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r w:rsidRPr="00F348BB">
              <w:rPr>
                <w:rFonts w:ascii="Times New Roman" w:hAnsi="Times New Roman" w:cs="Times New Roman"/>
                <w:sz w:val="28"/>
                <w:szCs w:val="28"/>
                <w:lang w:eastAsia="ru-RU"/>
              </w:rPr>
              <w:t>09 ноября</w:t>
            </w: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r w:rsidRPr="00F348BB">
              <w:rPr>
                <w:rFonts w:ascii="Times New Roman" w:hAnsi="Times New Roman" w:cs="Times New Roman"/>
                <w:sz w:val="28"/>
                <w:szCs w:val="28"/>
                <w:lang w:eastAsia="ru-RU"/>
              </w:rPr>
              <w:t>13(24) ноября</w:t>
            </w: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r w:rsidRPr="00F348BB">
              <w:rPr>
                <w:rFonts w:ascii="Times New Roman" w:hAnsi="Times New Roman" w:cs="Times New Roman"/>
                <w:sz w:val="28"/>
                <w:szCs w:val="28"/>
                <w:lang w:eastAsia="ru-RU"/>
              </w:rPr>
              <w:t>15 января</w:t>
            </w: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r w:rsidRPr="00F348BB">
              <w:rPr>
                <w:rFonts w:ascii="Times New Roman" w:hAnsi="Times New Roman" w:cs="Times New Roman"/>
                <w:sz w:val="28"/>
                <w:szCs w:val="28"/>
                <w:lang w:eastAsia="ru-RU"/>
              </w:rPr>
              <w:t>17(29) января</w:t>
            </w: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r w:rsidRPr="00F348BB">
              <w:rPr>
                <w:rFonts w:ascii="Times New Roman" w:hAnsi="Times New Roman" w:cs="Times New Roman"/>
                <w:sz w:val="28"/>
                <w:szCs w:val="28"/>
                <w:lang w:eastAsia="ru-RU"/>
              </w:rPr>
              <w:t>10 февраля</w:t>
            </w: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r w:rsidRPr="00F348BB">
              <w:rPr>
                <w:rFonts w:ascii="Times New Roman" w:hAnsi="Times New Roman" w:cs="Times New Roman"/>
                <w:sz w:val="28"/>
                <w:szCs w:val="28"/>
                <w:lang w:eastAsia="ru-RU"/>
              </w:rPr>
              <w:t>13(24) февраля</w:t>
            </w: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r w:rsidRPr="00F348BB">
              <w:rPr>
                <w:rFonts w:ascii="Times New Roman" w:hAnsi="Times New Roman" w:cs="Times New Roman"/>
                <w:sz w:val="28"/>
                <w:szCs w:val="28"/>
                <w:lang w:eastAsia="ru-RU"/>
              </w:rPr>
              <w:t>06 марта</w:t>
            </w: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r w:rsidRPr="00F348BB">
              <w:rPr>
                <w:rFonts w:ascii="Times New Roman" w:hAnsi="Times New Roman" w:cs="Times New Roman"/>
                <w:sz w:val="28"/>
                <w:szCs w:val="28"/>
                <w:lang w:eastAsia="ru-RU"/>
              </w:rPr>
              <w:t>25 апреля (07 мая)</w:t>
            </w: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r w:rsidRPr="00F348BB">
              <w:rPr>
                <w:rFonts w:ascii="Times New Roman" w:hAnsi="Times New Roman" w:cs="Times New Roman"/>
                <w:sz w:val="28"/>
                <w:szCs w:val="28"/>
                <w:lang w:eastAsia="ru-RU"/>
              </w:rPr>
              <w:t>21 февраля</w:t>
            </w: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r w:rsidRPr="00F348BB">
              <w:rPr>
                <w:rFonts w:ascii="Times New Roman" w:hAnsi="Times New Roman" w:cs="Times New Roman"/>
                <w:sz w:val="28"/>
                <w:szCs w:val="28"/>
                <w:lang w:eastAsia="ru-RU"/>
              </w:rPr>
              <w:t>В течение года</w:t>
            </w:r>
          </w:p>
        </w:tc>
        <w:tc>
          <w:tcPr>
            <w:tcW w:w="1173" w:type="pct"/>
          </w:tcPr>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r w:rsidRPr="00F348BB">
              <w:rPr>
                <w:rFonts w:ascii="Times New Roman" w:hAnsi="Times New Roman" w:cs="Times New Roman"/>
                <w:sz w:val="28"/>
                <w:szCs w:val="28"/>
                <w:lang w:eastAsia="ru-RU"/>
              </w:rPr>
              <w:t>Учителя-предметники</w:t>
            </w: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tc>
      </w:tr>
      <w:tr w:rsidR="00391B2E" w:rsidRPr="00F348BB" w:rsidTr="00A412BF">
        <w:tc>
          <w:tcPr>
            <w:tcW w:w="355" w:type="pct"/>
          </w:tcPr>
          <w:p w:rsidR="00391B2E" w:rsidRPr="00F348BB" w:rsidRDefault="00391B2E" w:rsidP="00A412BF">
            <w:pPr>
              <w:tabs>
                <w:tab w:val="left" w:pos="851"/>
              </w:tabs>
              <w:autoSpaceDE/>
              <w:autoSpaceDN/>
              <w:jc w:val="both"/>
              <w:rPr>
                <w:rFonts w:ascii="Times New Roman" w:hAnsi="Times New Roman" w:cs="Times New Roman"/>
                <w:b/>
                <w:sz w:val="28"/>
                <w:szCs w:val="28"/>
                <w:lang w:eastAsia="ru-RU"/>
              </w:rPr>
            </w:pPr>
            <w:r w:rsidRPr="00F348BB">
              <w:rPr>
                <w:rFonts w:ascii="Times New Roman" w:hAnsi="Times New Roman" w:cs="Times New Roman"/>
                <w:b/>
                <w:sz w:val="28"/>
                <w:szCs w:val="28"/>
                <w:lang w:eastAsia="ru-RU"/>
              </w:rPr>
              <w:t xml:space="preserve">   2.</w:t>
            </w:r>
          </w:p>
        </w:tc>
        <w:tc>
          <w:tcPr>
            <w:tcW w:w="4645" w:type="pct"/>
            <w:gridSpan w:val="4"/>
          </w:tcPr>
          <w:p w:rsidR="00391B2E" w:rsidRPr="00F348BB" w:rsidRDefault="00391B2E" w:rsidP="00A412BF">
            <w:pPr>
              <w:tabs>
                <w:tab w:val="left" w:pos="851"/>
              </w:tabs>
              <w:autoSpaceDE/>
              <w:autoSpaceDN/>
              <w:jc w:val="both"/>
              <w:rPr>
                <w:rFonts w:ascii="Times New Roman" w:hAnsi="Times New Roman" w:cs="Times New Roman"/>
                <w:b/>
                <w:i/>
                <w:sz w:val="28"/>
                <w:szCs w:val="28"/>
                <w:lang w:eastAsia="ru-RU"/>
              </w:rPr>
            </w:pPr>
            <w:r w:rsidRPr="00F348BB">
              <w:rPr>
                <w:rFonts w:ascii="Times New Roman" w:hAnsi="Times New Roman" w:cs="Times New Roman"/>
                <w:b/>
                <w:i/>
                <w:sz w:val="28"/>
                <w:szCs w:val="28"/>
                <w:lang w:eastAsia="ru-RU"/>
              </w:rPr>
              <w:t xml:space="preserve">                 Модуль</w:t>
            </w: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r w:rsidRPr="00F348BB">
              <w:rPr>
                <w:rFonts w:ascii="Times New Roman" w:hAnsi="Times New Roman" w:cs="Times New Roman"/>
                <w:b/>
                <w:i/>
                <w:sz w:val="28"/>
                <w:szCs w:val="28"/>
                <w:lang w:eastAsia="ru-RU"/>
              </w:rPr>
              <w:t>«Внеурочная деятельность»</w:t>
            </w:r>
            <w:r w:rsidRPr="00F348BB">
              <w:rPr>
                <w:rFonts w:ascii="Times New Roman" w:hAnsi="Times New Roman" w:cs="Times New Roman"/>
                <w:sz w:val="28"/>
                <w:szCs w:val="28"/>
                <w:lang w:eastAsia="ru-RU"/>
              </w:rPr>
              <w:t xml:space="preserve">                       Класс    Кол-во        Ответственные</w:t>
            </w: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r w:rsidRPr="00F348BB">
              <w:rPr>
                <w:rFonts w:ascii="Times New Roman" w:hAnsi="Times New Roman" w:cs="Times New Roman"/>
                <w:sz w:val="28"/>
                <w:szCs w:val="28"/>
                <w:lang w:eastAsia="ru-RU"/>
              </w:rPr>
              <w:t xml:space="preserve">                                                                                           часов</w:t>
            </w:r>
          </w:p>
        </w:tc>
      </w:tr>
      <w:tr w:rsidR="00391B2E" w:rsidRPr="00F348BB" w:rsidTr="00A412BF">
        <w:trPr>
          <w:trHeight w:val="131"/>
        </w:trPr>
        <w:tc>
          <w:tcPr>
            <w:tcW w:w="355" w:type="pct"/>
          </w:tcPr>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tc>
        <w:tc>
          <w:tcPr>
            <w:tcW w:w="2284" w:type="pct"/>
          </w:tcPr>
          <w:p w:rsidR="00391B2E" w:rsidRPr="00F348BB" w:rsidRDefault="00391B2E" w:rsidP="00A412BF">
            <w:pPr>
              <w:tabs>
                <w:tab w:val="left" w:pos="851"/>
              </w:tabs>
              <w:autoSpaceDE/>
              <w:autoSpaceDN/>
              <w:jc w:val="both"/>
              <w:rPr>
                <w:rFonts w:ascii="Times New Roman" w:hAnsi="Times New Roman" w:cs="Times New Roman"/>
                <w:position w:val="3"/>
                <w:sz w:val="28"/>
                <w:szCs w:val="28"/>
                <w:lang w:eastAsia="ru-RU"/>
              </w:rPr>
            </w:pPr>
            <w:r w:rsidRPr="00F348BB">
              <w:rPr>
                <w:rFonts w:ascii="Times New Roman" w:hAnsi="Times New Roman" w:cs="Times New Roman"/>
                <w:position w:val="3"/>
                <w:sz w:val="28"/>
                <w:szCs w:val="28"/>
                <w:lang w:eastAsia="ru-RU"/>
              </w:rPr>
              <w:t xml:space="preserve">- Занятия патриотической, гражданско-патриотической, военно-патриотической, историко-культурной направленности: </w:t>
            </w:r>
          </w:p>
          <w:p w:rsidR="00391B2E" w:rsidRPr="00F348BB" w:rsidRDefault="00391B2E" w:rsidP="00A412BF">
            <w:pPr>
              <w:tabs>
                <w:tab w:val="left" w:pos="851"/>
              </w:tabs>
              <w:autoSpaceDE/>
              <w:autoSpaceDN/>
              <w:jc w:val="both"/>
              <w:rPr>
                <w:rFonts w:ascii="Times New Roman" w:hAnsi="Times New Roman" w:cs="Times New Roman"/>
                <w:position w:val="3"/>
                <w:sz w:val="28"/>
                <w:szCs w:val="28"/>
                <w:lang w:eastAsia="ru-RU"/>
              </w:rPr>
            </w:pPr>
            <w:r w:rsidRPr="00F348BB">
              <w:rPr>
                <w:rFonts w:ascii="Times New Roman" w:hAnsi="Times New Roman" w:cs="Times New Roman"/>
                <w:position w:val="3"/>
                <w:sz w:val="28"/>
                <w:szCs w:val="28"/>
                <w:lang w:eastAsia="ru-RU"/>
              </w:rPr>
              <w:t>«Разговор о важном»</w:t>
            </w:r>
          </w:p>
          <w:p w:rsidR="00391B2E" w:rsidRPr="00F348BB" w:rsidRDefault="00391B2E" w:rsidP="00A412BF">
            <w:pPr>
              <w:tabs>
                <w:tab w:val="left" w:pos="851"/>
              </w:tabs>
              <w:autoSpaceDE/>
              <w:autoSpaceDN/>
              <w:jc w:val="both"/>
              <w:rPr>
                <w:rFonts w:ascii="Times New Roman" w:hAnsi="Times New Roman" w:cs="Times New Roman"/>
                <w:color w:val="FF0000"/>
                <w:sz w:val="28"/>
                <w:szCs w:val="28"/>
              </w:rPr>
            </w:pPr>
            <w:r w:rsidRPr="00F348BB">
              <w:rPr>
                <w:rFonts w:ascii="Times New Roman" w:hAnsi="Times New Roman" w:cs="Times New Roman"/>
                <w:sz w:val="28"/>
                <w:szCs w:val="28"/>
              </w:rPr>
              <w:t>«Мир музея»;</w:t>
            </w:r>
          </w:p>
          <w:p w:rsidR="00391B2E" w:rsidRPr="00F348BB" w:rsidRDefault="00391B2E" w:rsidP="00A412BF">
            <w:pPr>
              <w:tabs>
                <w:tab w:val="left" w:pos="851"/>
              </w:tabs>
              <w:autoSpaceDE/>
              <w:autoSpaceDN/>
              <w:jc w:val="both"/>
              <w:rPr>
                <w:rFonts w:ascii="Times New Roman" w:hAnsi="Times New Roman" w:cs="Times New Roman"/>
                <w:color w:val="FF0000"/>
                <w:sz w:val="28"/>
                <w:szCs w:val="28"/>
              </w:rPr>
            </w:pPr>
          </w:p>
          <w:p w:rsidR="00391B2E" w:rsidRPr="00F348BB" w:rsidRDefault="00391B2E" w:rsidP="00A412BF">
            <w:pPr>
              <w:tabs>
                <w:tab w:val="left" w:pos="851"/>
              </w:tabs>
              <w:autoSpaceDE/>
              <w:autoSpaceDN/>
              <w:jc w:val="both"/>
              <w:rPr>
                <w:rFonts w:ascii="Times New Roman" w:hAnsi="Times New Roman" w:cs="Times New Roman"/>
                <w:sz w:val="28"/>
                <w:szCs w:val="28"/>
              </w:rPr>
            </w:pPr>
            <w:r w:rsidRPr="00F348BB">
              <w:rPr>
                <w:rFonts w:ascii="Times New Roman" w:hAnsi="Times New Roman" w:cs="Times New Roman"/>
                <w:sz w:val="28"/>
                <w:szCs w:val="28"/>
              </w:rPr>
              <w:t>- занятия духовно-нравственной направленности п религиозным культурам народов России, основам духовно-нравственной культуры народов России, духовно-историческому краеведению:</w:t>
            </w:r>
          </w:p>
          <w:p w:rsidR="00391B2E" w:rsidRPr="00F348BB" w:rsidRDefault="00391B2E" w:rsidP="00A412BF">
            <w:pPr>
              <w:tabs>
                <w:tab w:val="left" w:pos="851"/>
              </w:tabs>
              <w:autoSpaceDE/>
              <w:autoSpaceDN/>
              <w:jc w:val="both"/>
              <w:rPr>
                <w:rFonts w:ascii="Times New Roman" w:hAnsi="Times New Roman" w:cs="Times New Roman"/>
                <w:sz w:val="28"/>
                <w:szCs w:val="28"/>
              </w:rPr>
            </w:pPr>
            <w:r w:rsidRPr="00F348BB">
              <w:rPr>
                <w:rFonts w:ascii="Times New Roman" w:hAnsi="Times New Roman" w:cs="Times New Roman"/>
                <w:sz w:val="28"/>
                <w:szCs w:val="28"/>
              </w:rPr>
              <w:t>«Я в мире, мир во мне»</w:t>
            </w:r>
          </w:p>
          <w:p w:rsidR="00391B2E" w:rsidRPr="00F348BB" w:rsidRDefault="00391B2E" w:rsidP="00A412BF">
            <w:pPr>
              <w:tabs>
                <w:tab w:val="left" w:pos="851"/>
              </w:tabs>
              <w:autoSpaceDE/>
              <w:autoSpaceDN/>
              <w:jc w:val="both"/>
              <w:rPr>
                <w:rFonts w:ascii="Times New Roman" w:hAnsi="Times New Roman" w:cs="Times New Roman"/>
                <w:sz w:val="28"/>
                <w:szCs w:val="28"/>
              </w:rPr>
            </w:pPr>
            <w:r w:rsidRPr="00F348BB">
              <w:rPr>
                <w:rFonts w:ascii="Times New Roman" w:hAnsi="Times New Roman" w:cs="Times New Roman"/>
                <w:sz w:val="28"/>
                <w:szCs w:val="28"/>
              </w:rPr>
              <w:t>«Семьяведение»;</w:t>
            </w:r>
          </w:p>
          <w:p w:rsidR="00391B2E" w:rsidRPr="00F348BB" w:rsidRDefault="00391B2E" w:rsidP="00A412BF">
            <w:pPr>
              <w:tabs>
                <w:tab w:val="left" w:pos="851"/>
              </w:tabs>
              <w:autoSpaceDE/>
              <w:autoSpaceDN/>
              <w:jc w:val="both"/>
              <w:rPr>
                <w:rFonts w:ascii="Times New Roman" w:hAnsi="Times New Roman" w:cs="Times New Roman"/>
                <w:b/>
                <w:color w:val="FF0000"/>
                <w:sz w:val="28"/>
                <w:szCs w:val="28"/>
              </w:rPr>
            </w:pPr>
          </w:p>
          <w:p w:rsidR="00391B2E" w:rsidRPr="00F348BB" w:rsidRDefault="00391B2E" w:rsidP="00A412BF">
            <w:pPr>
              <w:tabs>
                <w:tab w:val="left" w:pos="851"/>
              </w:tabs>
              <w:autoSpaceDE/>
              <w:autoSpaceDN/>
              <w:jc w:val="both"/>
              <w:rPr>
                <w:rFonts w:ascii="Times New Roman" w:hAnsi="Times New Roman" w:cs="Times New Roman"/>
                <w:sz w:val="28"/>
                <w:szCs w:val="28"/>
              </w:rPr>
            </w:pPr>
            <w:r w:rsidRPr="00F348BB">
              <w:rPr>
                <w:rFonts w:ascii="Times New Roman" w:hAnsi="Times New Roman" w:cs="Times New Roman"/>
                <w:b/>
                <w:position w:val="3"/>
                <w:sz w:val="28"/>
                <w:szCs w:val="28"/>
                <w:lang w:eastAsia="ru-RU"/>
              </w:rPr>
              <w:t xml:space="preserve">- </w:t>
            </w:r>
            <w:r w:rsidRPr="00F348BB">
              <w:rPr>
                <w:rFonts w:ascii="Times New Roman" w:hAnsi="Times New Roman" w:cs="Times New Roman"/>
                <w:position w:val="3"/>
                <w:sz w:val="28"/>
                <w:szCs w:val="28"/>
                <w:lang w:eastAsia="ru-RU"/>
              </w:rPr>
              <w:t xml:space="preserve">занятия </w:t>
            </w:r>
            <w:r w:rsidRPr="00F348BB">
              <w:rPr>
                <w:rFonts w:ascii="Times New Roman" w:hAnsi="Times New Roman" w:cs="Times New Roman"/>
                <w:sz w:val="28"/>
                <w:szCs w:val="28"/>
              </w:rPr>
              <w:t>познавательной, научной, исследовательской, просветительской направленности:</w:t>
            </w:r>
          </w:p>
          <w:p w:rsidR="00391B2E" w:rsidRPr="00F348BB" w:rsidRDefault="00391B2E" w:rsidP="00A412BF">
            <w:pPr>
              <w:tabs>
                <w:tab w:val="left" w:pos="851"/>
              </w:tabs>
              <w:autoSpaceDE/>
              <w:autoSpaceDN/>
              <w:jc w:val="both"/>
              <w:rPr>
                <w:rFonts w:ascii="Times New Roman" w:hAnsi="Times New Roman" w:cs="Times New Roman"/>
                <w:sz w:val="28"/>
                <w:szCs w:val="28"/>
              </w:rPr>
            </w:pPr>
            <w:r w:rsidRPr="00F348BB">
              <w:rPr>
                <w:rFonts w:ascii="Times New Roman" w:hAnsi="Times New Roman" w:cs="Times New Roman"/>
                <w:b/>
                <w:position w:val="3"/>
                <w:sz w:val="28"/>
                <w:szCs w:val="28"/>
                <w:lang w:eastAsia="ru-RU"/>
              </w:rPr>
              <w:t xml:space="preserve"> </w:t>
            </w:r>
          </w:p>
          <w:p w:rsidR="00391B2E" w:rsidRPr="00F348BB" w:rsidRDefault="00391B2E" w:rsidP="00A412BF">
            <w:pPr>
              <w:tabs>
                <w:tab w:val="left" w:pos="851"/>
              </w:tabs>
              <w:autoSpaceDE/>
              <w:autoSpaceDN/>
              <w:jc w:val="both"/>
              <w:rPr>
                <w:rFonts w:ascii="Times New Roman" w:hAnsi="Times New Roman" w:cs="Times New Roman"/>
                <w:sz w:val="28"/>
                <w:szCs w:val="28"/>
              </w:rPr>
            </w:pPr>
            <w:r w:rsidRPr="00F348BB">
              <w:rPr>
                <w:rFonts w:ascii="Times New Roman" w:hAnsi="Times New Roman" w:cs="Times New Roman"/>
                <w:sz w:val="28"/>
                <w:szCs w:val="28"/>
              </w:rPr>
              <w:t xml:space="preserve">«Математика для всех»  </w:t>
            </w:r>
          </w:p>
          <w:p w:rsidR="00391B2E" w:rsidRPr="00F348BB" w:rsidRDefault="00391B2E" w:rsidP="00A412BF">
            <w:pPr>
              <w:tabs>
                <w:tab w:val="left" w:pos="851"/>
              </w:tabs>
              <w:autoSpaceDE/>
              <w:autoSpaceDN/>
              <w:jc w:val="both"/>
              <w:rPr>
                <w:rFonts w:ascii="Times New Roman" w:hAnsi="Times New Roman" w:cs="Times New Roman"/>
                <w:sz w:val="28"/>
                <w:szCs w:val="28"/>
              </w:rPr>
            </w:pPr>
            <w:r w:rsidRPr="00F348BB">
              <w:rPr>
                <w:rFonts w:ascii="Times New Roman" w:hAnsi="Times New Roman" w:cs="Times New Roman"/>
                <w:sz w:val="28"/>
                <w:szCs w:val="28"/>
              </w:rPr>
              <w:t>«Занимательная математика» «Математический практикум»</w:t>
            </w:r>
          </w:p>
          <w:p w:rsidR="00391B2E" w:rsidRPr="00F348BB" w:rsidRDefault="00391B2E" w:rsidP="00A412BF">
            <w:pPr>
              <w:tabs>
                <w:tab w:val="left" w:pos="851"/>
              </w:tabs>
              <w:autoSpaceDE/>
              <w:autoSpaceDN/>
              <w:jc w:val="both"/>
              <w:rPr>
                <w:rFonts w:ascii="Times New Roman" w:hAnsi="Times New Roman" w:cs="Times New Roman"/>
                <w:sz w:val="28"/>
                <w:szCs w:val="28"/>
              </w:rPr>
            </w:pPr>
            <w:r w:rsidRPr="00F348BB">
              <w:rPr>
                <w:rFonts w:ascii="Times New Roman" w:hAnsi="Times New Roman" w:cs="Times New Roman"/>
                <w:sz w:val="28"/>
                <w:szCs w:val="28"/>
              </w:rPr>
              <w:t>«Финансовая грамотность»</w:t>
            </w:r>
          </w:p>
          <w:p w:rsidR="00391B2E" w:rsidRPr="00F348BB" w:rsidRDefault="00391B2E" w:rsidP="00A412BF">
            <w:pPr>
              <w:tabs>
                <w:tab w:val="left" w:pos="851"/>
              </w:tabs>
              <w:autoSpaceDE/>
              <w:autoSpaceDN/>
              <w:jc w:val="both"/>
              <w:rPr>
                <w:rFonts w:ascii="Times New Roman" w:hAnsi="Times New Roman" w:cs="Times New Roman"/>
                <w:sz w:val="28"/>
                <w:szCs w:val="28"/>
              </w:rPr>
            </w:pPr>
            <w:r w:rsidRPr="00F348BB">
              <w:rPr>
                <w:rFonts w:ascii="Times New Roman" w:hAnsi="Times New Roman" w:cs="Times New Roman"/>
                <w:sz w:val="28"/>
                <w:szCs w:val="28"/>
              </w:rPr>
              <w:t>«Россия – мои горизонты»</w:t>
            </w:r>
          </w:p>
          <w:p w:rsidR="00391B2E" w:rsidRPr="00F348BB" w:rsidRDefault="00391B2E" w:rsidP="00A412BF">
            <w:pPr>
              <w:tabs>
                <w:tab w:val="left" w:pos="851"/>
              </w:tabs>
              <w:autoSpaceDE/>
              <w:autoSpaceDN/>
              <w:jc w:val="both"/>
              <w:rPr>
                <w:rFonts w:ascii="Times New Roman" w:hAnsi="Times New Roman" w:cs="Times New Roman"/>
                <w:sz w:val="28"/>
                <w:szCs w:val="28"/>
              </w:rPr>
            </w:pPr>
            <w:r w:rsidRPr="00F348BB">
              <w:rPr>
                <w:rFonts w:ascii="Times New Roman" w:hAnsi="Times New Roman" w:cs="Times New Roman"/>
                <w:sz w:val="28"/>
                <w:szCs w:val="28"/>
              </w:rPr>
              <w:t>«Билет в будущее»</w:t>
            </w:r>
          </w:p>
          <w:p w:rsidR="00391B2E" w:rsidRPr="00F348BB" w:rsidRDefault="00391B2E" w:rsidP="00A412BF">
            <w:pPr>
              <w:tabs>
                <w:tab w:val="left" w:pos="851"/>
              </w:tabs>
              <w:autoSpaceDE/>
              <w:autoSpaceDN/>
              <w:jc w:val="both"/>
              <w:rPr>
                <w:rFonts w:ascii="Times New Roman" w:hAnsi="Times New Roman" w:cs="Times New Roman"/>
                <w:sz w:val="28"/>
                <w:szCs w:val="28"/>
              </w:rPr>
            </w:pPr>
            <w:r w:rsidRPr="00F348BB">
              <w:rPr>
                <w:rFonts w:ascii="Times New Roman" w:hAnsi="Times New Roman" w:cs="Times New Roman"/>
                <w:sz w:val="28"/>
                <w:szCs w:val="28"/>
              </w:rPr>
              <w:t xml:space="preserve"> «Путешествуем по России»</w:t>
            </w:r>
          </w:p>
          <w:p w:rsidR="00391B2E" w:rsidRPr="00F348BB" w:rsidRDefault="00391B2E" w:rsidP="00A412BF">
            <w:pPr>
              <w:tabs>
                <w:tab w:val="left" w:pos="851"/>
              </w:tabs>
              <w:autoSpaceDE/>
              <w:autoSpaceDN/>
              <w:jc w:val="both"/>
              <w:rPr>
                <w:rFonts w:ascii="Times New Roman" w:hAnsi="Times New Roman" w:cs="Times New Roman"/>
                <w:sz w:val="28"/>
                <w:szCs w:val="28"/>
              </w:rPr>
            </w:pPr>
            <w:r w:rsidRPr="00F348BB">
              <w:rPr>
                <w:rFonts w:ascii="Times New Roman" w:hAnsi="Times New Roman" w:cs="Times New Roman"/>
                <w:sz w:val="28"/>
                <w:szCs w:val="28"/>
              </w:rPr>
              <w:t>«Робототехника»</w:t>
            </w:r>
          </w:p>
          <w:p w:rsidR="00391B2E" w:rsidRPr="00F348BB" w:rsidRDefault="00391B2E" w:rsidP="00A412BF">
            <w:pPr>
              <w:widowControl/>
              <w:autoSpaceDE/>
              <w:autoSpaceDN/>
              <w:contextualSpacing/>
              <w:jc w:val="both"/>
              <w:rPr>
                <w:rFonts w:ascii="Times New Roman" w:hAnsi="Times New Roman" w:cs="Times New Roman"/>
                <w:sz w:val="28"/>
                <w:szCs w:val="28"/>
              </w:rPr>
            </w:pPr>
            <w:r w:rsidRPr="00F348BB">
              <w:rPr>
                <w:rFonts w:ascii="Times New Roman" w:hAnsi="Times New Roman" w:cs="Times New Roman"/>
                <w:sz w:val="28"/>
                <w:szCs w:val="28"/>
              </w:rPr>
              <w:t>«Школьные медиа»;</w:t>
            </w:r>
          </w:p>
          <w:p w:rsidR="00391B2E" w:rsidRPr="00F348BB" w:rsidRDefault="00391B2E" w:rsidP="00A412BF">
            <w:pPr>
              <w:tabs>
                <w:tab w:val="left" w:pos="851"/>
              </w:tabs>
              <w:autoSpaceDE/>
              <w:autoSpaceDN/>
              <w:jc w:val="both"/>
              <w:rPr>
                <w:rFonts w:ascii="Times New Roman" w:hAnsi="Times New Roman" w:cs="Times New Roman"/>
                <w:b/>
                <w:sz w:val="28"/>
                <w:szCs w:val="28"/>
              </w:rPr>
            </w:pPr>
          </w:p>
          <w:p w:rsidR="00391B2E" w:rsidRPr="00F348BB" w:rsidRDefault="00391B2E" w:rsidP="00A412BF">
            <w:pPr>
              <w:widowControl/>
              <w:tabs>
                <w:tab w:val="left" w:pos="851"/>
              </w:tabs>
              <w:autoSpaceDE/>
              <w:autoSpaceDN/>
              <w:contextualSpacing/>
              <w:jc w:val="both"/>
              <w:rPr>
                <w:rFonts w:ascii="Times New Roman" w:hAnsi="Times New Roman" w:cs="Times New Roman"/>
                <w:sz w:val="28"/>
                <w:szCs w:val="28"/>
              </w:rPr>
            </w:pPr>
            <w:r w:rsidRPr="00F348BB">
              <w:rPr>
                <w:rFonts w:ascii="Times New Roman" w:hAnsi="Times New Roman" w:cs="Times New Roman"/>
                <w:b/>
                <w:sz w:val="28"/>
                <w:szCs w:val="28"/>
              </w:rPr>
              <w:t xml:space="preserve">- </w:t>
            </w:r>
            <w:r w:rsidRPr="00F348BB">
              <w:rPr>
                <w:rFonts w:ascii="Times New Roman" w:hAnsi="Times New Roman" w:cs="Times New Roman"/>
                <w:sz w:val="28"/>
                <w:szCs w:val="28"/>
              </w:rPr>
              <w:t xml:space="preserve">занятия экологической, природоохранной направленности: </w:t>
            </w:r>
          </w:p>
          <w:p w:rsidR="00391B2E" w:rsidRPr="00F348BB" w:rsidRDefault="00391B2E" w:rsidP="00A412BF">
            <w:pPr>
              <w:widowControl/>
              <w:tabs>
                <w:tab w:val="left" w:pos="851"/>
              </w:tabs>
              <w:autoSpaceDE/>
              <w:autoSpaceDN/>
              <w:contextualSpacing/>
              <w:jc w:val="both"/>
              <w:rPr>
                <w:rFonts w:ascii="Times New Roman" w:hAnsi="Times New Roman" w:cs="Times New Roman"/>
                <w:sz w:val="28"/>
                <w:szCs w:val="28"/>
              </w:rPr>
            </w:pPr>
            <w:r w:rsidRPr="00F348BB">
              <w:rPr>
                <w:rFonts w:ascii="Times New Roman" w:hAnsi="Times New Roman" w:cs="Times New Roman"/>
                <w:sz w:val="28"/>
                <w:szCs w:val="28"/>
              </w:rPr>
              <w:t>- «Ботаника - наука о растениях»</w:t>
            </w:r>
          </w:p>
          <w:p w:rsidR="00391B2E" w:rsidRPr="00F348BB" w:rsidRDefault="00391B2E" w:rsidP="00A412BF">
            <w:pPr>
              <w:widowControl/>
              <w:tabs>
                <w:tab w:val="left" w:pos="851"/>
              </w:tabs>
              <w:autoSpaceDE/>
              <w:autoSpaceDN/>
              <w:contextualSpacing/>
              <w:jc w:val="both"/>
              <w:rPr>
                <w:rFonts w:ascii="Times New Roman" w:hAnsi="Times New Roman" w:cs="Times New Roman"/>
                <w:sz w:val="28"/>
                <w:szCs w:val="28"/>
              </w:rPr>
            </w:pPr>
            <w:r w:rsidRPr="00F348BB">
              <w:rPr>
                <w:rFonts w:ascii="Times New Roman" w:hAnsi="Times New Roman" w:cs="Times New Roman"/>
                <w:sz w:val="28"/>
                <w:szCs w:val="28"/>
              </w:rPr>
              <w:t>- «Сложные вопросы биологии»</w:t>
            </w:r>
          </w:p>
          <w:p w:rsidR="00391B2E" w:rsidRPr="00F348BB" w:rsidRDefault="00391B2E" w:rsidP="00A412BF">
            <w:pPr>
              <w:widowControl/>
              <w:tabs>
                <w:tab w:val="left" w:pos="851"/>
              </w:tabs>
              <w:autoSpaceDE/>
              <w:autoSpaceDN/>
              <w:contextualSpacing/>
              <w:jc w:val="both"/>
              <w:rPr>
                <w:rFonts w:ascii="Times New Roman" w:hAnsi="Times New Roman" w:cs="Times New Roman"/>
                <w:sz w:val="28"/>
                <w:szCs w:val="28"/>
              </w:rPr>
            </w:pPr>
            <w:r w:rsidRPr="00F348BB">
              <w:rPr>
                <w:rFonts w:ascii="Times New Roman" w:hAnsi="Times New Roman" w:cs="Times New Roman"/>
                <w:sz w:val="28"/>
                <w:szCs w:val="28"/>
              </w:rPr>
              <w:t>- волонтерский отряд «Эхо сердец»;</w:t>
            </w:r>
          </w:p>
          <w:p w:rsidR="00391B2E" w:rsidRPr="00F348BB" w:rsidRDefault="00391B2E" w:rsidP="00A412BF">
            <w:pPr>
              <w:widowControl/>
              <w:tabs>
                <w:tab w:val="left" w:pos="851"/>
              </w:tabs>
              <w:autoSpaceDE/>
              <w:autoSpaceDN/>
              <w:contextualSpacing/>
              <w:jc w:val="both"/>
              <w:rPr>
                <w:rFonts w:ascii="Times New Roman" w:hAnsi="Times New Roman" w:cs="Times New Roman"/>
                <w:color w:val="FF0000"/>
                <w:sz w:val="28"/>
                <w:szCs w:val="28"/>
              </w:rPr>
            </w:pPr>
          </w:p>
          <w:p w:rsidR="00391B2E" w:rsidRPr="00F348BB" w:rsidRDefault="00391B2E" w:rsidP="00A412BF">
            <w:pPr>
              <w:tabs>
                <w:tab w:val="left" w:pos="851"/>
              </w:tabs>
              <w:autoSpaceDE/>
              <w:autoSpaceDN/>
              <w:jc w:val="both"/>
              <w:rPr>
                <w:rFonts w:ascii="Times New Roman" w:hAnsi="Times New Roman" w:cs="Times New Roman"/>
                <w:sz w:val="28"/>
                <w:szCs w:val="28"/>
              </w:rPr>
            </w:pPr>
            <w:r w:rsidRPr="00F348BB">
              <w:rPr>
                <w:rFonts w:ascii="Times New Roman" w:hAnsi="Times New Roman" w:cs="Times New Roman"/>
                <w:sz w:val="28"/>
                <w:szCs w:val="28"/>
              </w:rPr>
              <w:t xml:space="preserve">-занятия в области искусств, художественного творчества разных видов и жанров: </w:t>
            </w:r>
          </w:p>
          <w:p w:rsidR="00391B2E" w:rsidRPr="00F348BB" w:rsidRDefault="00391B2E" w:rsidP="00A412BF">
            <w:pPr>
              <w:tabs>
                <w:tab w:val="left" w:pos="851"/>
              </w:tabs>
              <w:autoSpaceDE/>
              <w:autoSpaceDN/>
              <w:jc w:val="both"/>
              <w:rPr>
                <w:rFonts w:ascii="Times New Roman" w:hAnsi="Times New Roman" w:cs="Times New Roman"/>
                <w:sz w:val="28"/>
                <w:szCs w:val="28"/>
              </w:rPr>
            </w:pPr>
            <w:r w:rsidRPr="00F348BB">
              <w:rPr>
                <w:rFonts w:ascii="Times New Roman" w:hAnsi="Times New Roman" w:cs="Times New Roman"/>
                <w:sz w:val="28"/>
                <w:szCs w:val="28"/>
              </w:rPr>
              <w:t xml:space="preserve">  «Хореография»</w:t>
            </w:r>
          </w:p>
          <w:p w:rsidR="00391B2E" w:rsidRPr="00F348BB" w:rsidRDefault="00391B2E" w:rsidP="00A412BF">
            <w:pPr>
              <w:tabs>
                <w:tab w:val="left" w:pos="851"/>
              </w:tabs>
              <w:autoSpaceDE/>
              <w:autoSpaceDN/>
              <w:jc w:val="both"/>
              <w:rPr>
                <w:rFonts w:ascii="Times New Roman" w:hAnsi="Times New Roman" w:cs="Times New Roman"/>
                <w:sz w:val="28"/>
                <w:szCs w:val="28"/>
              </w:rPr>
            </w:pPr>
            <w:r w:rsidRPr="00F348BB">
              <w:rPr>
                <w:rFonts w:ascii="Times New Roman" w:hAnsi="Times New Roman" w:cs="Times New Roman"/>
                <w:sz w:val="28"/>
                <w:szCs w:val="28"/>
              </w:rPr>
              <w:t xml:space="preserve">  Театр «Эксперимент»</w:t>
            </w:r>
          </w:p>
          <w:p w:rsidR="00391B2E" w:rsidRPr="00F348BB" w:rsidRDefault="00391B2E" w:rsidP="00A412BF">
            <w:pPr>
              <w:tabs>
                <w:tab w:val="left" w:pos="851"/>
              </w:tabs>
              <w:autoSpaceDE/>
              <w:autoSpaceDN/>
              <w:jc w:val="both"/>
              <w:rPr>
                <w:rFonts w:ascii="Times New Roman" w:hAnsi="Times New Roman" w:cs="Times New Roman"/>
                <w:sz w:val="28"/>
                <w:szCs w:val="28"/>
              </w:rPr>
            </w:pPr>
            <w:r w:rsidRPr="00F348BB">
              <w:rPr>
                <w:rFonts w:ascii="Times New Roman" w:hAnsi="Times New Roman" w:cs="Times New Roman"/>
                <w:sz w:val="28"/>
                <w:szCs w:val="28"/>
              </w:rPr>
              <w:t xml:space="preserve"> «Вокал»</w:t>
            </w:r>
          </w:p>
          <w:p w:rsidR="00391B2E" w:rsidRPr="00F348BB" w:rsidRDefault="00391B2E" w:rsidP="00A412BF">
            <w:pPr>
              <w:widowControl/>
              <w:tabs>
                <w:tab w:val="left" w:pos="851"/>
              </w:tabs>
              <w:autoSpaceDE/>
              <w:autoSpaceDN/>
              <w:contextualSpacing/>
              <w:jc w:val="both"/>
              <w:rPr>
                <w:rFonts w:ascii="Times New Roman" w:eastAsia="Calibri" w:hAnsi="Times New Roman" w:cs="Times New Roman"/>
                <w:sz w:val="28"/>
                <w:szCs w:val="28"/>
                <w:lang w:eastAsia="ru-RU"/>
              </w:rPr>
            </w:pPr>
            <w:r w:rsidRPr="00F348BB">
              <w:rPr>
                <w:rFonts w:ascii="Times New Roman" w:eastAsia="Calibri" w:hAnsi="Times New Roman" w:cs="Times New Roman"/>
                <w:sz w:val="28"/>
                <w:szCs w:val="28"/>
                <w:lang w:eastAsia="ru-RU"/>
              </w:rPr>
              <w:t>«Хоровое пение»;</w:t>
            </w:r>
          </w:p>
          <w:p w:rsidR="00391B2E" w:rsidRPr="00F348BB" w:rsidRDefault="00391B2E" w:rsidP="00A412BF">
            <w:pPr>
              <w:widowControl/>
              <w:tabs>
                <w:tab w:val="left" w:pos="851"/>
              </w:tabs>
              <w:autoSpaceDE/>
              <w:autoSpaceDN/>
              <w:contextualSpacing/>
              <w:jc w:val="both"/>
              <w:rPr>
                <w:rFonts w:ascii="Times New Roman" w:eastAsia="Calibri" w:hAnsi="Times New Roman" w:cs="Times New Roman"/>
                <w:color w:val="FF0000"/>
                <w:sz w:val="28"/>
                <w:szCs w:val="28"/>
                <w:lang w:eastAsia="ru-RU"/>
              </w:rPr>
            </w:pPr>
          </w:p>
          <w:p w:rsidR="00391B2E" w:rsidRPr="00F348BB" w:rsidRDefault="00391B2E" w:rsidP="00A412BF">
            <w:pPr>
              <w:widowControl/>
              <w:tabs>
                <w:tab w:val="left" w:pos="851"/>
              </w:tabs>
              <w:autoSpaceDE/>
              <w:autoSpaceDN/>
              <w:contextualSpacing/>
              <w:jc w:val="both"/>
              <w:rPr>
                <w:rFonts w:ascii="Times New Roman" w:eastAsia="Calibri" w:hAnsi="Times New Roman" w:cs="Times New Roman"/>
                <w:sz w:val="28"/>
                <w:szCs w:val="28"/>
                <w:lang w:eastAsia="ru-RU"/>
              </w:rPr>
            </w:pPr>
            <w:r w:rsidRPr="00F348BB">
              <w:rPr>
                <w:rFonts w:ascii="Times New Roman" w:eastAsia="Calibri" w:hAnsi="Times New Roman" w:cs="Times New Roman"/>
                <w:sz w:val="28"/>
                <w:szCs w:val="28"/>
                <w:lang w:eastAsia="ru-RU"/>
              </w:rPr>
              <w:t>-занятия туристско-краеведческой направленности:</w:t>
            </w:r>
          </w:p>
          <w:p w:rsidR="00391B2E" w:rsidRPr="00F348BB" w:rsidRDefault="00391B2E" w:rsidP="00A412BF">
            <w:pPr>
              <w:widowControl/>
              <w:tabs>
                <w:tab w:val="left" w:pos="851"/>
              </w:tabs>
              <w:autoSpaceDE/>
              <w:autoSpaceDN/>
              <w:contextualSpacing/>
              <w:jc w:val="both"/>
              <w:rPr>
                <w:rFonts w:ascii="Times New Roman" w:eastAsia="Calibri" w:hAnsi="Times New Roman" w:cs="Times New Roman"/>
                <w:sz w:val="28"/>
                <w:szCs w:val="28"/>
                <w:lang w:eastAsia="ru-RU"/>
              </w:rPr>
            </w:pPr>
            <w:r w:rsidRPr="00F348BB">
              <w:rPr>
                <w:rFonts w:ascii="Times New Roman" w:eastAsia="Calibri" w:hAnsi="Times New Roman" w:cs="Times New Roman"/>
                <w:sz w:val="28"/>
                <w:szCs w:val="28"/>
                <w:lang w:eastAsia="ru-RU"/>
              </w:rPr>
              <w:t>«Юный краевед»;</w:t>
            </w:r>
          </w:p>
          <w:p w:rsidR="00391B2E" w:rsidRPr="00F348BB" w:rsidRDefault="00391B2E" w:rsidP="00A412BF">
            <w:pPr>
              <w:widowControl/>
              <w:tabs>
                <w:tab w:val="left" w:pos="851"/>
              </w:tabs>
              <w:autoSpaceDE/>
              <w:autoSpaceDN/>
              <w:contextualSpacing/>
              <w:jc w:val="both"/>
              <w:rPr>
                <w:rFonts w:ascii="Times New Roman" w:eastAsia="Calibri" w:hAnsi="Times New Roman" w:cs="Times New Roman"/>
                <w:color w:val="FF0000"/>
                <w:sz w:val="28"/>
                <w:szCs w:val="28"/>
                <w:lang w:eastAsia="ru-RU"/>
              </w:rPr>
            </w:pPr>
          </w:p>
          <w:p w:rsidR="00391B2E" w:rsidRPr="00F348BB" w:rsidRDefault="00391B2E" w:rsidP="00A412BF">
            <w:pPr>
              <w:widowControl/>
              <w:tabs>
                <w:tab w:val="left" w:pos="851"/>
              </w:tabs>
              <w:autoSpaceDE/>
              <w:autoSpaceDN/>
              <w:contextualSpacing/>
              <w:jc w:val="both"/>
              <w:rPr>
                <w:rFonts w:ascii="Times New Roman" w:eastAsia="Calibri" w:hAnsi="Times New Roman" w:cs="Times New Roman"/>
                <w:sz w:val="28"/>
                <w:szCs w:val="28"/>
                <w:lang w:eastAsia="ru-RU"/>
              </w:rPr>
            </w:pPr>
            <w:r w:rsidRPr="00F348BB">
              <w:rPr>
                <w:rFonts w:ascii="Times New Roman" w:eastAsia="Calibri" w:hAnsi="Times New Roman" w:cs="Times New Roman"/>
                <w:b/>
                <w:sz w:val="28"/>
                <w:szCs w:val="28"/>
                <w:lang w:eastAsia="ru-RU"/>
              </w:rPr>
              <w:t xml:space="preserve">- </w:t>
            </w:r>
            <w:r w:rsidRPr="00F348BB">
              <w:rPr>
                <w:rFonts w:ascii="Times New Roman" w:hAnsi="Times New Roman" w:cs="Times New Roman"/>
                <w:sz w:val="28"/>
                <w:szCs w:val="28"/>
              </w:rPr>
              <w:t>занятия оздоровительной и спортивной направленности:</w:t>
            </w:r>
            <w:r w:rsidRPr="00F348BB">
              <w:rPr>
                <w:rFonts w:ascii="Times New Roman" w:eastAsia="Calibri" w:hAnsi="Times New Roman" w:cs="Times New Roman"/>
                <w:sz w:val="28"/>
                <w:szCs w:val="28"/>
                <w:lang w:eastAsia="ru-RU"/>
              </w:rPr>
              <w:t xml:space="preserve"> </w:t>
            </w:r>
          </w:p>
          <w:p w:rsidR="00391B2E" w:rsidRPr="00F348BB" w:rsidRDefault="00391B2E" w:rsidP="00A412BF">
            <w:pPr>
              <w:widowControl/>
              <w:tabs>
                <w:tab w:val="left" w:pos="851"/>
              </w:tabs>
              <w:autoSpaceDE/>
              <w:autoSpaceDN/>
              <w:contextualSpacing/>
              <w:jc w:val="both"/>
              <w:rPr>
                <w:rFonts w:ascii="Times New Roman" w:hAnsi="Times New Roman" w:cs="Times New Roman"/>
                <w:sz w:val="28"/>
                <w:szCs w:val="28"/>
              </w:rPr>
            </w:pPr>
            <w:r w:rsidRPr="00F348BB">
              <w:rPr>
                <w:rFonts w:ascii="Times New Roman" w:hAnsi="Times New Roman" w:cs="Times New Roman"/>
                <w:sz w:val="28"/>
                <w:szCs w:val="28"/>
              </w:rPr>
              <w:t>«Волейбол»</w:t>
            </w:r>
          </w:p>
          <w:p w:rsidR="00391B2E" w:rsidRPr="00F348BB" w:rsidRDefault="00391B2E" w:rsidP="00A412BF">
            <w:pPr>
              <w:widowControl/>
              <w:tabs>
                <w:tab w:val="left" w:pos="851"/>
              </w:tabs>
              <w:autoSpaceDE/>
              <w:autoSpaceDN/>
              <w:contextualSpacing/>
              <w:jc w:val="both"/>
              <w:rPr>
                <w:rFonts w:ascii="Times New Roman" w:hAnsi="Times New Roman" w:cs="Times New Roman"/>
                <w:sz w:val="28"/>
                <w:szCs w:val="28"/>
              </w:rPr>
            </w:pPr>
            <w:r w:rsidRPr="00F348BB">
              <w:rPr>
                <w:rFonts w:ascii="Times New Roman" w:hAnsi="Times New Roman" w:cs="Times New Roman"/>
                <w:sz w:val="28"/>
                <w:szCs w:val="28"/>
              </w:rPr>
              <w:t>«Баскетбол»</w:t>
            </w:r>
          </w:p>
          <w:p w:rsidR="00391B2E" w:rsidRPr="00F348BB" w:rsidRDefault="00391B2E" w:rsidP="00A412BF">
            <w:pPr>
              <w:widowControl/>
              <w:tabs>
                <w:tab w:val="left" w:pos="851"/>
              </w:tabs>
              <w:autoSpaceDE/>
              <w:autoSpaceDN/>
              <w:contextualSpacing/>
              <w:jc w:val="both"/>
              <w:rPr>
                <w:rFonts w:ascii="Times New Roman" w:hAnsi="Times New Roman" w:cs="Times New Roman"/>
                <w:sz w:val="28"/>
                <w:szCs w:val="28"/>
              </w:rPr>
            </w:pPr>
            <w:r w:rsidRPr="00F348BB">
              <w:rPr>
                <w:rFonts w:ascii="Times New Roman" w:hAnsi="Times New Roman" w:cs="Times New Roman"/>
                <w:sz w:val="28"/>
                <w:szCs w:val="28"/>
              </w:rPr>
              <w:t>«Футбол»</w:t>
            </w:r>
          </w:p>
          <w:p w:rsidR="00391B2E" w:rsidRPr="00F348BB" w:rsidRDefault="00391B2E" w:rsidP="00A412BF">
            <w:pPr>
              <w:tabs>
                <w:tab w:val="left" w:pos="851"/>
              </w:tabs>
              <w:autoSpaceDE/>
              <w:autoSpaceDN/>
              <w:jc w:val="both"/>
              <w:rPr>
                <w:rFonts w:ascii="Times New Roman" w:hAnsi="Times New Roman" w:cs="Times New Roman"/>
                <w:color w:val="FF0000"/>
                <w:sz w:val="28"/>
                <w:szCs w:val="28"/>
                <w:lang w:eastAsia="ru-RU"/>
              </w:rPr>
            </w:pPr>
          </w:p>
        </w:tc>
        <w:tc>
          <w:tcPr>
            <w:tcW w:w="634" w:type="pct"/>
          </w:tcPr>
          <w:p w:rsidR="00391B2E" w:rsidRPr="00F348BB" w:rsidRDefault="00391B2E" w:rsidP="00A412BF">
            <w:pPr>
              <w:tabs>
                <w:tab w:val="left" w:pos="851"/>
              </w:tabs>
              <w:autoSpaceDE/>
              <w:autoSpaceDN/>
              <w:jc w:val="both"/>
              <w:rPr>
                <w:rFonts w:ascii="Times New Roman" w:hAnsi="Times New Roman" w:cs="Times New Roman"/>
                <w:color w:val="FF0000"/>
                <w:sz w:val="28"/>
                <w:szCs w:val="28"/>
                <w:lang w:eastAsia="ru-RU"/>
              </w:rPr>
            </w:pPr>
            <w:r w:rsidRPr="00F348BB">
              <w:rPr>
                <w:rFonts w:ascii="Times New Roman" w:hAnsi="Times New Roman" w:cs="Times New Roman"/>
                <w:sz w:val="28"/>
                <w:szCs w:val="28"/>
                <w:lang w:eastAsia="ru-RU"/>
              </w:rPr>
              <w:t>5-9</w:t>
            </w:r>
            <w:r w:rsidRPr="00F348BB">
              <w:rPr>
                <w:rFonts w:ascii="Times New Roman" w:hAnsi="Times New Roman" w:cs="Times New Roman"/>
                <w:color w:val="FF0000"/>
                <w:sz w:val="28"/>
                <w:szCs w:val="28"/>
                <w:lang w:eastAsia="ru-RU"/>
              </w:rPr>
              <w:t xml:space="preserve"> </w:t>
            </w:r>
            <w:r w:rsidRPr="00F348BB">
              <w:rPr>
                <w:rFonts w:ascii="Times New Roman" w:hAnsi="Times New Roman" w:cs="Times New Roman"/>
                <w:sz w:val="28"/>
                <w:szCs w:val="28"/>
                <w:lang w:eastAsia="ru-RU"/>
              </w:rPr>
              <w:t>классы</w:t>
            </w:r>
          </w:p>
          <w:p w:rsidR="00391B2E" w:rsidRPr="00F348BB" w:rsidRDefault="00391B2E" w:rsidP="00A412BF">
            <w:pPr>
              <w:tabs>
                <w:tab w:val="left" w:pos="851"/>
              </w:tabs>
              <w:autoSpaceDE/>
              <w:autoSpaceDN/>
              <w:jc w:val="both"/>
              <w:rPr>
                <w:rFonts w:ascii="Times New Roman" w:hAnsi="Times New Roman" w:cs="Times New Roman"/>
                <w:color w:val="FF0000"/>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color w:val="FF0000"/>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color w:val="FF0000"/>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color w:val="FF0000"/>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color w:val="FF0000"/>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color w:val="FF0000"/>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color w:val="FF0000"/>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color w:val="FF0000"/>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color w:val="FF0000"/>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color w:val="FF0000"/>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color w:val="FF0000"/>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color w:val="FF0000"/>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color w:val="FF0000"/>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color w:val="FF0000"/>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color w:val="FF0000"/>
                <w:sz w:val="28"/>
                <w:szCs w:val="28"/>
                <w:lang w:eastAsia="ru-RU"/>
              </w:rPr>
            </w:pPr>
            <w:r w:rsidRPr="00F348BB">
              <w:rPr>
                <w:rFonts w:ascii="Times New Roman" w:hAnsi="Times New Roman" w:cs="Times New Roman"/>
                <w:color w:val="FF0000"/>
                <w:sz w:val="28"/>
                <w:szCs w:val="28"/>
                <w:lang w:eastAsia="ru-RU"/>
              </w:rPr>
              <w:t>.</w:t>
            </w:r>
          </w:p>
        </w:tc>
        <w:tc>
          <w:tcPr>
            <w:tcW w:w="555" w:type="pct"/>
          </w:tcPr>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r w:rsidRPr="00F348BB">
              <w:rPr>
                <w:rFonts w:ascii="Times New Roman" w:hAnsi="Times New Roman" w:cs="Times New Roman"/>
                <w:sz w:val="28"/>
                <w:szCs w:val="28"/>
                <w:lang w:eastAsia="ru-RU"/>
              </w:rPr>
              <w:t xml:space="preserve">    </w:t>
            </w: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r w:rsidRPr="00F348BB">
              <w:rPr>
                <w:rFonts w:ascii="Times New Roman" w:hAnsi="Times New Roman" w:cs="Times New Roman"/>
                <w:sz w:val="28"/>
                <w:szCs w:val="28"/>
                <w:lang w:eastAsia="ru-RU"/>
              </w:rPr>
              <w:t xml:space="preserve">   </w:t>
            </w: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tc>
        <w:tc>
          <w:tcPr>
            <w:tcW w:w="1173" w:type="pct"/>
          </w:tcPr>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r w:rsidRPr="00F348BB">
              <w:rPr>
                <w:rFonts w:ascii="Times New Roman" w:hAnsi="Times New Roman" w:cs="Times New Roman"/>
                <w:sz w:val="28"/>
                <w:szCs w:val="28"/>
                <w:lang w:eastAsia="ru-RU"/>
              </w:rPr>
              <w:t>Классные руководители 5-9 классов, педагоги дополнительного образования</w:t>
            </w: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tc>
      </w:tr>
      <w:tr w:rsidR="00391B2E" w:rsidRPr="00F348BB" w:rsidTr="00A412BF">
        <w:tc>
          <w:tcPr>
            <w:tcW w:w="355" w:type="pct"/>
          </w:tcPr>
          <w:p w:rsidR="00391B2E" w:rsidRPr="00F348BB" w:rsidRDefault="00391B2E" w:rsidP="00A412BF">
            <w:pPr>
              <w:tabs>
                <w:tab w:val="left" w:pos="851"/>
              </w:tabs>
              <w:autoSpaceDE/>
              <w:autoSpaceDN/>
              <w:jc w:val="both"/>
              <w:rPr>
                <w:rFonts w:ascii="Times New Roman" w:hAnsi="Times New Roman" w:cs="Times New Roman"/>
                <w:b/>
                <w:sz w:val="28"/>
                <w:szCs w:val="28"/>
                <w:lang w:eastAsia="ru-RU"/>
              </w:rPr>
            </w:pPr>
            <w:r w:rsidRPr="00F348BB">
              <w:rPr>
                <w:rFonts w:ascii="Times New Roman" w:hAnsi="Times New Roman" w:cs="Times New Roman"/>
                <w:b/>
                <w:sz w:val="28"/>
                <w:szCs w:val="28"/>
                <w:lang w:eastAsia="ru-RU"/>
              </w:rPr>
              <w:t>3.</w:t>
            </w:r>
          </w:p>
        </w:tc>
        <w:tc>
          <w:tcPr>
            <w:tcW w:w="4645" w:type="pct"/>
            <w:gridSpan w:val="4"/>
          </w:tcPr>
          <w:p w:rsidR="00391B2E" w:rsidRPr="00F348BB" w:rsidRDefault="00391B2E" w:rsidP="00A412BF">
            <w:pPr>
              <w:tabs>
                <w:tab w:val="left" w:pos="851"/>
              </w:tabs>
              <w:autoSpaceDE/>
              <w:autoSpaceDN/>
              <w:jc w:val="both"/>
              <w:rPr>
                <w:rFonts w:ascii="Times New Roman" w:hAnsi="Times New Roman" w:cs="Times New Roman"/>
                <w:b/>
                <w:i/>
                <w:sz w:val="28"/>
                <w:szCs w:val="28"/>
                <w:lang w:eastAsia="ru-RU"/>
              </w:rPr>
            </w:pPr>
            <w:r w:rsidRPr="00F348BB">
              <w:rPr>
                <w:rFonts w:ascii="Times New Roman" w:hAnsi="Times New Roman" w:cs="Times New Roman"/>
                <w:b/>
                <w:i/>
                <w:sz w:val="28"/>
                <w:szCs w:val="28"/>
                <w:lang w:eastAsia="ru-RU"/>
              </w:rPr>
              <w:t xml:space="preserve">                  Модуль</w:t>
            </w: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r w:rsidRPr="00F348BB">
              <w:rPr>
                <w:rFonts w:ascii="Times New Roman" w:hAnsi="Times New Roman" w:cs="Times New Roman"/>
                <w:b/>
                <w:i/>
                <w:sz w:val="28"/>
                <w:szCs w:val="28"/>
                <w:lang w:eastAsia="ru-RU"/>
              </w:rPr>
              <w:t xml:space="preserve"> «Классное руководство»</w:t>
            </w:r>
            <w:r w:rsidRPr="00F348BB">
              <w:rPr>
                <w:rFonts w:ascii="Times New Roman" w:hAnsi="Times New Roman" w:cs="Times New Roman"/>
                <w:sz w:val="28"/>
                <w:szCs w:val="28"/>
                <w:lang w:eastAsia="ru-RU"/>
              </w:rPr>
              <w:t xml:space="preserve">                       Класс        Сроки         Ответственные</w:t>
            </w:r>
          </w:p>
        </w:tc>
      </w:tr>
      <w:tr w:rsidR="00391B2E" w:rsidRPr="00F348BB" w:rsidTr="00A412BF">
        <w:tc>
          <w:tcPr>
            <w:tcW w:w="355" w:type="pct"/>
          </w:tcPr>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tc>
        <w:tc>
          <w:tcPr>
            <w:tcW w:w="2284" w:type="pct"/>
          </w:tcPr>
          <w:p w:rsidR="00391B2E" w:rsidRPr="00F348BB" w:rsidRDefault="00391B2E" w:rsidP="00A412BF">
            <w:pPr>
              <w:tabs>
                <w:tab w:val="left" w:pos="851"/>
              </w:tabs>
              <w:autoSpaceDE/>
              <w:autoSpaceDN/>
              <w:jc w:val="both"/>
              <w:rPr>
                <w:rFonts w:ascii="Times New Roman" w:hAnsi="Times New Roman" w:cs="Times New Roman"/>
                <w:color w:val="000000"/>
                <w:sz w:val="28"/>
                <w:szCs w:val="28"/>
                <w:lang w:eastAsia="ru-RU"/>
              </w:rPr>
            </w:pPr>
            <w:r w:rsidRPr="00F348BB">
              <w:rPr>
                <w:rFonts w:ascii="Times New Roman" w:hAnsi="Times New Roman" w:cs="Times New Roman"/>
                <w:color w:val="000000"/>
                <w:sz w:val="28"/>
                <w:szCs w:val="28"/>
                <w:lang w:eastAsia="ru-RU"/>
              </w:rPr>
              <w:t>-Информационно-просветительские занятия  «Разговор о важном».</w:t>
            </w:r>
          </w:p>
          <w:p w:rsidR="00391B2E" w:rsidRPr="00F348BB" w:rsidRDefault="00391B2E" w:rsidP="00A412BF">
            <w:pPr>
              <w:tabs>
                <w:tab w:val="left" w:pos="851"/>
              </w:tabs>
              <w:autoSpaceDE/>
              <w:autoSpaceDN/>
              <w:jc w:val="both"/>
              <w:rPr>
                <w:rFonts w:ascii="Times New Roman" w:hAnsi="Times New Roman" w:cs="Times New Roman"/>
                <w:color w:val="000000"/>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color w:val="000000"/>
                <w:sz w:val="28"/>
                <w:szCs w:val="28"/>
                <w:lang w:eastAsia="ru-RU"/>
              </w:rPr>
            </w:pPr>
            <w:r w:rsidRPr="00F348BB">
              <w:rPr>
                <w:rFonts w:ascii="Times New Roman" w:hAnsi="Times New Roman" w:cs="Times New Roman"/>
                <w:color w:val="000000"/>
                <w:sz w:val="28"/>
                <w:szCs w:val="28"/>
                <w:lang w:eastAsia="ru-RU"/>
              </w:rPr>
              <w:t>-Информационно-просветительские занятия «Россия – мои горизонты»</w:t>
            </w:r>
          </w:p>
          <w:p w:rsidR="00391B2E" w:rsidRPr="00F348BB" w:rsidRDefault="00391B2E" w:rsidP="00A412BF">
            <w:pPr>
              <w:tabs>
                <w:tab w:val="left" w:pos="851"/>
              </w:tabs>
              <w:autoSpaceDE/>
              <w:autoSpaceDN/>
              <w:jc w:val="both"/>
              <w:rPr>
                <w:rFonts w:ascii="Times New Roman" w:hAnsi="Times New Roman" w:cs="Times New Roman"/>
                <w:color w:val="000000"/>
                <w:sz w:val="28"/>
                <w:szCs w:val="28"/>
                <w:lang w:eastAsia="ru-RU"/>
              </w:rPr>
            </w:pPr>
          </w:p>
          <w:p w:rsidR="00391B2E" w:rsidRPr="00F348BB" w:rsidRDefault="00391B2E" w:rsidP="00A412BF">
            <w:pPr>
              <w:tabs>
                <w:tab w:val="left" w:pos="851"/>
                <w:tab w:val="left" w:pos="993"/>
              </w:tabs>
              <w:autoSpaceDE/>
              <w:autoSpaceDN/>
              <w:jc w:val="both"/>
              <w:rPr>
                <w:rFonts w:ascii="Times New Roman" w:hAnsi="Times New Roman" w:cs="Times New Roman"/>
                <w:color w:val="000000"/>
                <w:sz w:val="28"/>
                <w:szCs w:val="28"/>
                <w:lang w:eastAsia="ru-RU"/>
              </w:rPr>
            </w:pPr>
            <w:r w:rsidRPr="00F348BB">
              <w:rPr>
                <w:rFonts w:ascii="Times New Roman" w:hAnsi="Times New Roman" w:cs="Times New Roman"/>
                <w:color w:val="000000"/>
                <w:sz w:val="28"/>
                <w:szCs w:val="28"/>
                <w:lang w:eastAsia="ru-RU"/>
              </w:rPr>
              <w:t xml:space="preserve">-Классные часы </w:t>
            </w:r>
            <w:r w:rsidRPr="00F348BB">
              <w:rPr>
                <w:rFonts w:ascii="Times New Roman" w:hAnsi="Times New Roman" w:cs="Times New Roman"/>
                <w:sz w:val="28"/>
                <w:szCs w:val="28"/>
                <w:lang w:eastAsia="ru-RU"/>
              </w:rPr>
              <w:t>целевой воспитательной  направленности</w:t>
            </w:r>
            <w:r w:rsidRPr="00F348BB">
              <w:rPr>
                <w:rFonts w:ascii="Times New Roman" w:hAnsi="Times New Roman" w:cs="Times New Roman"/>
                <w:color w:val="000000"/>
                <w:sz w:val="28"/>
                <w:szCs w:val="28"/>
                <w:lang w:eastAsia="ru-RU"/>
              </w:rPr>
              <w:t xml:space="preserve">. </w:t>
            </w:r>
          </w:p>
          <w:p w:rsidR="00391B2E" w:rsidRPr="00F348BB" w:rsidRDefault="00391B2E" w:rsidP="00A412BF">
            <w:pPr>
              <w:tabs>
                <w:tab w:val="left" w:pos="851"/>
                <w:tab w:val="left" w:pos="993"/>
              </w:tabs>
              <w:autoSpaceDE/>
              <w:autoSpaceDN/>
              <w:jc w:val="both"/>
              <w:rPr>
                <w:rFonts w:ascii="Times New Roman" w:hAnsi="Times New Roman" w:cs="Times New Roman"/>
                <w:color w:val="000000"/>
                <w:sz w:val="28"/>
                <w:szCs w:val="28"/>
                <w:lang w:eastAsia="ru-RU"/>
              </w:rPr>
            </w:pPr>
          </w:p>
          <w:p w:rsidR="00391B2E" w:rsidRPr="00F348BB" w:rsidRDefault="00391B2E" w:rsidP="00A412BF">
            <w:pPr>
              <w:tabs>
                <w:tab w:val="left" w:pos="851"/>
                <w:tab w:val="left" w:pos="993"/>
              </w:tabs>
              <w:autoSpaceDE/>
              <w:autoSpaceDN/>
              <w:jc w:val="both"/>
              <w:rPr>
                <w:rFonts w:ascii="Times New Roman" w:hAnsi="Times New Roman" w:cs="Times New Roman"/>
                <w:color w:val="000000"/>
                <w:sz w:val="28"/>
                <w:szCs w:val="28"/>
                <w:lang w:eastAsia="ru-RU"/>
              </w:rPr>
            </w:pPr>
            <w:r w:rsidRPr="00F348BB">
              <w:rPr>
                <w:rFonts w:ascii="Times New Roman" w:hAnsi="Times New Roman" w:cs="Times New Roman"/>
                <w:color w:val="000000"/>
                <w:sz w:val="28"/>
                <w:szCs w:val="28"/>
                <w:lang w:eastAsia="ru-RU"/>
              </w:rPr>
              <w:t>- Дни единых действий.</w:t>
            </w: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 w:val="left" w:pos="993"/>
              </w:tabs>
              <w:autoSpaceDE/>
              <w:autoSpaceDN/>
              <w:jc w:val="both"/>
              <w:rPr>
                <w:rFonts w:ascii="Times New Roman" w:hAnsi="Times New Roman" w:cs="Times New Roman"/>
                <w:color w:val="000000"/>
                <w:sz w:val="28"/>
                <w:szCs w:val="28"/>
                <w:lang w:eastAsia="ru-RU"/>
              </w:rPr>
            </w:pPr>
            <w:r w:rsidRPr="00F348BB">
              <w:rPr>
                <w:rFonts w:ascii="Times New Roman" w:hAnsi="Times New Roman" w:cs="Times New Roman"/>
                <w:color w:val="000000"/>
                <w:sz w:val="28"/>
                <w:szCs w:val="28"/>
                <w:lang w:eastAsia="ru-RU"/>
              </w:rPr>
              <w:t>-Проведение инструктажей с обучающимся по ТБ, ПДД,</w:t>
            </w:r>
            <w:r w:rsidRPr="00F348BB">
              <w:rPr>
                <w:rFonts w:ascii="Times New Roman" w:hAnsi="Times New Roman" w:cs="Times New Roman"/>
                <w:color w:val="000000"/>
                <w:sz w:val="28"/>
                <w:szCs w:val="28"/>
                <w:lang w:eastAsia="ru-RU"/>
              </w:rPr>
              <w:br/>
              <w:t>ППБ.</w:t>
            </w:r>
          </w:p>
          <w:p w:rsidR="00391B2E" w:rsidRPr="00F348BB" w:rsidRDefault="00391B2E" w:rsidP="00A412BF">
            <w:pPr>
              <w:tabs>
                <w:tab w:val="left" w:pos="851"/>
                <w:tab w:val="left" w:pos="993"/>
              </w:tabs>
              <w:autoSpaceDE/>
              <w:autoSpaceDN/>
              <w:jc w:val="both"/>
              <w:rPr>
                <w:rFonts w:ascii="Times New Roman" w:hAnsi="Times New Roman" w:cs="Times New Roman"/>
                <w:color w:val="000000"/>
                <w:sz w:val="28"/>
                <w:szCs w:val="28"/>
                <w:lang w:eastAsia="ru-RU"/>
              </w:rPr>
            </w:pPr>
          </w:p>
          <w:p w:rsidR="00391B2E" w:rsidRPr="00F348BB" w:rsidRDefault="00391B2E" w:rsidP="00A412BF">
            <w:pPr>
              <w:tabs>
                <w:tab w:val="left" w:pos="851"/>
                <w:tab w:val="left" w:pos="993"/>
              </w:tabs>
              <w:autoSpaceDE/>
              <w:autoSpaceDN/>
              <w:jc w:val="both"/>
              <w:rPr>
                <w:rFonts w:ascii="Times New Roman" w:hAnsi="Times New Roman" w:cs="Times New Roman"/>
                <w:sz w:val="28"/>
                <w:szCs w:val="28"/>
                <w:lang w:eastAsia="ru-RU"/>
              </w:rPr>
            </w:pPr>
            <w:r w:rsidRPr="00F348BB">
              <w:rPr>
                <w:rFonts w:ascii="Times New Roman" w:hAnsi="Times New Roman" w:cs="Times New Roman"/>
                <w:color w:val="000000"/>
                <w:sz w:val="28"/>
                <w:szCs w:val="28"/>
                <w:lang w:eastAsia="ru-RU"/>
              </w:rPr>
              <w:t>-</w:t>
            </w:r>
            <w:r w:rsidRPr="00F348BB">
              <w:rPr>
                <w:rFonts w:ascii="Times New Roman" w:hAnsi="Times New Roman" w:cs="Times New Roman"/>
                <w:sz w:val="28"/>
                <w:szCs w:val="28"/>
                <w:lang w:eastAsia="ru-RU"/>
              </w:rPr>
              <w:t>Инициирование и поддержка классными руководителями участия классов в общешкольных делах.</w:t>
            </w:r>
          </w:p>
          <w:p w:rsidR="00391B2E" w:rsidRPr="00F348BB" w:rsidRDefault="00391B2E" w:rsidP="00A412BF">
            <w:pPr>
              <w:tabs>
                <w:tab w:val="left" w:pos="851"/>
                <w:tab w:val="left" w:pos="993"/>
              </w:tabs>
              <w:autoSpaceDE/>
              <w:autoSpaceDN/>
              <w:jc w:val="both"/>
              <w:rPr>
                <w:rFonts w:ascii="Times New Roman" w:hAnsi="Times New Roman" w:cs="Times New Roman"/>
                <w:color w:val="000000"/>
                <w:sz w:val="28"/>
                <w:szCs w:val="28"/>
                <w:lang w:eastAsia="ru-RU"/>
              </w:rPr>
            </w:pPr>
          </w:p>
          <w:p w:rsidR="00391B2E" w:rsidRPr="00F348BB" w:rsidRDefault="00391B2E" w:rsidP="00A412BF">
            <w:pPr>
              <w:tabs>
                <w:tab w:val="left" w:pos="851"/>
                <w:tab w:val="left" w:pos="993"/>
              </w:tabs>
              <w:autoSpaceDE/>
              <w:autoSpaceDN/>
              <w:jc w:val="both"/>
              <w:rPr>
                <w:rFonts w:ascii="Times New Roman" w:hAnsi="Times New Roman" w:cs="Times New Roman"/>
                <w:sz w:val="28"/>
                <w:szCs w:val="28"/>
                <w:lang w:eastAsia="ru-RU"/>
              </w:rPr>
            </w:pPr>
            <w:r w:rsidRPr="00F348BB">
              <w:rPr>
                <w:rFonts w:ascii="Times New Roman" w:hAnsi="Times New Roman" w:cs="Times New Roman"/>
                <w:sz w:val="28"/>
                <w:szCs w:val="28"/>
                <w:lang w:eastAsia="ru-RU"/>
              </w:rPr>
              <w:t>-Изучение особенностей личностного развития обучающихся путём наблюдения за их поведением.</w:t>
            </w: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 w:val="left" w:pos="993"/>
              </w:tabs>
              <w:autoSpaceDE/>
              <w:autoSpaceDN/>
              <w:jc w:val="both"/>
              <w:rPr>
                <w:rFonts w:ascii="Times New Roman" w:hAnsi="Times New Roman" w:cs="Times New Roman"/>
                <w:sz w:val="28"/>
                <w:szCs w:val="28"/>
                <w:lang w:eastAsia="ru-RU"/>
              </w:rPr>
            </w:pPr>
            <w:r w:rsidRPr="00F348BB">
              <w:rPr>
                <w:rFonts w:ascii="Times New Roman" w:hAnsi="Times New Roman" w:cs="Times New Roman"/>
                <w:sz w:val="28"/>
                <w:szCs w:val="28"/>
                <w:lang w:eastAsia="ru-RU"/>
              </w:rPr>
              <w:t>-Сплочение коллектива класса через игры и тренинги, внешкольные мероприятия, походы, экскурсии, празднования дней рождения обучающихся.</w:t>
            </w: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 w:val="left" w:pos="993"/>
              </w:tabs>
              <w:autoSpaceDE/>
              <w:autoSpaceDN/>
              <w:jc w:val="both"/>
              <w:rPr>
                <w:rFonts w:ascii="Times New Roman" w:hAnsi="Times New Roman" w:cs="Times New Roman"/>
                <w:sz w:val="28"/>
                <w:szCs w:val="28"/>
                <w:lang w:eastAsia="ru-RU"/>
              </w:rPr>
            </w:pPr>
            <w:r w:rsidRPr="00F348BB">
              <w:rPr>
                <w:rFonts w:ascii="Times New Roman" w:hAnsi="Times New Roman" w:cs="Times New Roman"/>
                <w:sz w:val="28"/>
                <w:szCs w:val="28"/>
                <w:lang w:eastAsia="ru-RU"/>
              </w:rPr>
              <w:t>-Выработка совместно с обучающимися правил  поведения класса.</w:t>
            </w:r>
          </w:p>
          <w:p w:rsidR="00391B2E" w:rsidRPr="00F348BB" w:rsidRDefault="00391B2E" w:rsidP="00A412BF">
            <w:pPr>
              <w:tabs>
                <w:tab w:val="left" w:pos="851"/>
                <w:tab w:val="left" w:pos="993"/>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 w:val="left" w:pos="993"/>
              </w:tabs>
              <w:autoSpaceDE/>
              <w:autoSpaceDN/>
              <w:jc w:val="both"/>
              <w:rPr>
                <w:rFonts w:ascii="Times New Roman" w:hAnsi="Times New Roman" w:cs="Times New Roman"/>
                <w:sz w:val="28"/>
                <w:szCs w:val="28"/>
                <w:lang w:eastAsia="ru-RU"/>
              </w:rPr>
            </w:pPr>
            <w:r w:rsidRPr="00F348BB">
              <w:rPr>
                <w:rFonts w:ascii="Times New Roman" w:hAnsi="Times New Roman" w:cs="Times New Roman"/>
                <w:sz w:val="28"/>
                <w:szCs w:val="28"/>
                <w:lang w:eastAsia="ru-RU"/>
              </w:rPr>
              <w:t>-Индивидуальная работа с обучающимися класса по ведению личных портфолио.</w:t>
            </w:r>
          </w:p>
          <w:p w:rsidR="00391B2E" w:rsidRPr="00F348BB" w:rsidRDefault="00391B2E" w:rsidP="00A412BF">
            <w:pPr>
              <w:tabs>
                <w:tab w:val="left" w:pos="851"/>
                <w:tab w:val="left" w:pos="993"/>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 w:val="left" w:pos="993"/>
              </w:tabs>
              <w:autoSpaceDE/>
              <w:autoSpaceDN/>
              <w:jc w:val="both"/>
              <w:rPr>
                <w:rFonts w:ascii="Times New Roman" w:hAnsi="Times New Roman" w:cs="Times New Roman"/>
                <w:sz w:val="28"/>
                <w:szCs w:val="28"/>
                <w:lang w:eastAsia="ru-RU"/>
              </w:rPr>
            </w:pPr>
            <w:r w:rsidRPr="00F348BB">
              <w:rPr>
                <w:rFonts w:ascii="Times New Roman" w:hAnsi="Times New Roman" w:cs="Times New Roman"/>
                <w:sz w:val="28"/>
                <w:szCs w:val="28"/>
                <w:lang w:eastAsia="ru-RU"/>
              </w:rPr>
              <w:t>-Организация и проведение регулярных родительских собраний, информирование родителей об успехах и проблемах обучающихся.</w:t>
            </w:r>
          </w:p>
          <w:p w:rsidR="00391B2E" w:rsidRPr="00F348BB" w:rsidRDefault="00391B2E" w:rsidP="00A412BF">
            <w:pPr>
              <w:tabs>
                <w:tab w:val="left" w:pos="851"/>
                <w:tab w:val="left" w:pos="993"/>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 w:val="left" w:pos="993"/>
              </w:tabs>
              <w:autoSpaceDE/>
              <w:autoSpaceDN/>
              <w:jc w:val="both"/>
              <w:rPr>
                <w:rFonts w:ascii="Times New Roman" w:hAnsi="Times New Roman" w:cs="Times New Roman"/>
                <w:sz w:val="28"/>
                <w:szCs w:val="28"/>
                <w:lang w:eastAsia="ru-RU"/>
              </w:rPr>
            </w:pPr>
            <w:r w:rsidRPr="00F348BB">
              <w:rPr>
                <w:rFonts w:ascii="Times New Roman" w:hAnsi="Times New Roman" w:cs="Times New Roman"/>
                <w:sz w:val="28"/>
                <w:szCs w:val="28"/>
                <w:lang w:eastAsia="ru-RU"/>
              </w:rPr>
              <w:t>-Создание и организация работы родительского комитета класса, участвующего в решении вопросов воспитания и обучения в классе.</w:t>
            </w:r>
          </w:p>
          <w:p w:rsidR="00391B2E" w:rsidRPr="00F348BB" w:rsidRDefault="00391B2E" w:rsidP="00A412BF">
            <w:pPr>
              <w:tabs>
                <w:tab w:val="left" w:pos="851"/>
                <w:tab w:val="left" w:pos="993"/>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 w:val="left" w:pos="993"/>
              </w:tabs>
              <w:autoSpaceDE/>
              <w:autoSpaceDN/>
              <w:jc w:val="both"/>
              <w:rPr>
                <w:rFonts w:ascii="Times New Roman" w:hAnsi="Times New Roman" w:cs="Times New Roman"/>
                <w:sz w:val="28"/>
                <w:szCs w:val="28"/>
                <w:lang w:eastAsia="ru-RU"/>
              </w:rPr>
            </w:pPr>
            <w:r w:rsidRPr="00F348BB">
              <w:rPr>
                <w:rFonts w:ascii="Times New Roman" w:hAnsi="Times New Roman" w:cs="Times New Roman"/>
                <w:sz w:val="28"/>
                <w:szCs w:val="28"/>
                <w:lang w:eastAsia="ru-RU"/>
              </w:rPr>
              <w:t>- Проведение в классе праздников, конкурсов, соревнований и т. п.</w:t>
            </w:r>
          </w:p>
          <w:p w:rsidR="00391B2E" w:rsidRPr="00F348BB" w:rsidRDefault="00391B2E" w:rsidP="00A412BF">
            <w:pPr>
              <w:tabs>
                <w:tab w:val="left" w:pos="851"/>
                <w:tab w:val="left" w:pos="993"/>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 w:val="left" w:pos="993"/>
              </w:tabs>
              <w:autoSpaceDE/>
              <w:autoSpaceDN/>
              <w:jc w:val="both"/>
              <w:rPr>
                <w:rFonts w:ascii="Times New Roman" w:hAnsi="Times New Roman" w:cs="Times New Roman"/>
                <w:sz w:val="28"/>
                <w:szCs w:val="28"/>
                <w:lang w:eastAsia="ru-RU"/>
              </w:rPr>
            </w:pPr>
            <w:r w:rsidRPr="00F348BB">
              <w:rPr>
                <w:rFonts w:ascii="Times New Roman" w:hAnsi="Times New Roman" w:cs="Times New Roman"/>
                <w:sz w:val="28"/>
                <w:szCs w:val="28"/>
                <w:lang w:eastAsia="ru-RU"/>
              </w:rPr>
              <w:t>- Реализация программы внеурочной деятельности с классом.</w:t>
            </w:r>
          </w:p>
          <w:p w:rsidR="00391B2E" w:rsidRPr="00F348BB" w:rsidRDefault="00391B2E" w:rsidP="00A412BF">
            <w:pPr>
              <w:tabs>
                <w:tab w:val="left" w:pos="851"/>
                <w:tab w:val="left" w:pos="993"/>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 w:val="left" w:pos="993"/>
              </w:tabs>
              <w:autoSpaceDE/>
              <w:autoSpaceDN/>
              <w:jc w:val="both"/>
              <w:rPr>
                <w:rFonts w:ascii="Times New Roman" w:hAnsi="Times New Roman" w:cs="Times New Roman"/>
                <w:sz w:val="28"/>
                <w:szCs w:val="28"/>
                <w:lang w:eastAsia="ru-RU"/>
              </w:rPr>
            </w:pPr>
            <w:r w:rsidRPr="00F348BB">
              <w:rPr>
                <w:rFonts w:ascii="Times New Roman" w:hAnsi="Times New Roman" w:cs="Times New Roman"/>
                <w:sz w:val="28"/>
                <w:szCs w:val="28"/>
                <w:lang w:eastAsia="ru-RU"/>
              </w:rPr>
              <w:t>- Экскурсии, поездки с классом.</w:t>
            </w:r>
          </w:p>
          <w:p w:rsidR="00391B2E" w:rsidRPr="00F348BB" w:rsidRDefault="00391B2E" w:rsidP="00A412BF">
            <w:pPr>
              <w:tabs>
                <w:tab w:val="left" w:pos="851"/>
                <w:tab w:val="left" w:pos="993"/>
              </w:tabs>
              <w:autoSpaceDE/>
              <w:autoSpaceDN/>
              <w:jc w:val="both"/>
              <w:rPr>
                <w:rFonts w:ascii="Times New Roman" w:hAnsi="Times New Roman" w:cs="Times New Roman"/>
                <w:sz w:val="28"/>
                <w:szCs w:val="28"/>
                <w:lang w:eastAsia="ru-RU"/>
              </w:rPr>
            </w:pPr>
            <w:r w:rsidRPr="00F348BB">
              <w:rPr>
                <w:rFonts w:ascii="Times New Roman" w:hAnsi="Times New Roman" w:cs="Times New Roman"/>
                <w:sz w:val="28"/>
                <w:szCs w:val="28"/>
                <w:lang w:eastAsia="ru-RU"/>
              </w:rPr>
              <w:t xml:space="preserve"> </w:t>
            </w:r>
          </w:p>
          <w:p w:rsidR="00391B2E" w:rsidRPr="00F348BB" w:rsidRDefault="00391B2E" w:rsidP="00A412BF">
            <w:pPr>
              <w:tabs>
                <w:tab w:val="left" w:pos="851"/>
                <w:tab w:val="left" w:pos="993"/>
              </w:tabs>
              <w:autoSpaceDE/>
              <w:autoSpaceDN/>
              <w:jc w:val="both"/>
              <w:rPr>
                <w:rFonts w:ascii="Times New Roman" w:hAnsi="Times New Roman" w:cs="Times New Roman"/>
                <w:sz w:val="28"/>
                <w:szCs w:val="28"/>
                <w:lang w:eastAsia="ru-RU"/>
              </w:rPr>
            </w:pPr>
            <w:r w:rsidRPr="00F348BB">
              <w:rPr>
                <w:rFonts w:ascii="Times New Roman" w:hAnsi="Times New Roman" w:cs="Times New Roman"/>
                <w:sz w:val="28"/>
                <w:szCs w:val="28"/>
                <w:lang w:eastAsia="ru-RU"/>
              </w:rPr>
              <w:t>-Консультации  с учителями-предметниками (соблюдение</w:t>
            </w:r>
          </w:p>
          <w:p w:rsidR="00391B2E" w:rsidRPr="00F348BB" w:rsidRDefault="00391B2E" w:rsidP="00A412BF">
            <w:pPr>
              <w:tabs>
                <w:tab w:val="left" w:pos="851"/>
                <w:tab w:val="left" w:pos="993"/>
              </w:tabs>
              <w:autoSpaceDE/>
              <w:autoSpaceDN/>
              <w:jc w:val="both"/>
              <w:rPr>
                <w:rFonts w:ascii="Times New Roman" w:hAnsi="Times New Roman" w:cs="Times New Roman"/>
                <w:sz w:val="28"/>
                <w:szCs w:val="28"/>
                <w:lang w:eastAsia="ru-RU"/>
              </w:rPr>
            </w:pPr>
            <w:r w:rsidRPr="00F348BB">
              <w:rPr>
                <w:rFonts w:ascii="Times New Roman" w:hAnsi="Times New Roman" w:cs="Times New Roman"/>
                <w:sz w:val="28"/>
                <w:szCs w:val="28"/>
                <w:lang w:eastAsia="ru-RU"/>
              </w:rPr>
              <w:t>единых требований в воспитании, предупреждение и</w:t>
            </w:r>
          </w:p>
          <w:p w:rsidR="00391B2E" w:rsidRPr="00F348BB" w:rsidRDefault="00391B2E" w:rsidP="00A412BF">
            <w:pPr>
              <w:tabs>
                <w:tab w:val="left" w:pos="851"/>
                <w:tab w:val="left" w:pos="993"/>
              </w:tabs>
              <w:autoSpaceDE/>
              <w:autoSpaceDN/>
              <w:jc w:val="both"/>
              <w:rPr>
                <w:rFonts w:ascii="Times New Roman" w:hAnsi="Times New Roman" w:cs="Times New Roman"/>
                <w:sz w:val="28"/>
                <w:szCs w:val="28"/>
                <w:lang w:eastAsia="ru-RU"/>
              </w:rPr>
            </w:pPr>
            <w:r w:rsidRPr="00F348BB">
              <w:rPr>
                <w:rFonts w:ascii="Times New Roman" w:hAnsi="Times New Roman" w:cs="Times New Roman"/>
                <w:sz w:val="28"/>
                <w:szCs w:val="28"/>
                <w:lang w:eastAsia="ru-RU"/>
              </w:rPr>
              <w:t>разрешение конфликтов).</w:t>
            </w:r>
          </w:p>
        </w:tc>
        <w:tc>
          <w:tcPr>
            <w:tcW w:w="634" w:type="pct"/>
          </w:tcPr>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r w:rsidRPr="00F348BB">
              <w:rPr>
                <w:rFonts w:ascii="Times New Roman" w:hAnsi="Times New Roman" w:cs="Times New Roman"/>
                <w:sz w:val="28"/>
                <w:szCs w:val="28"/>
                <w:lang w:eastAsia="ru-RU"/>
              </w:rPr>
              <w:t>5-9 классы</w:t>
            </w: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r w:rsidRPr="00F348BB">
              <w:rPr>
                <w:rFonts w:ascii="Times New Roman" w:hAnsi="Times New Roman" w:cs="Times New Roman"/>
                <w:sz w:val="28"/>
                <w:szCs w:val="28"/>
                <w:lang w:eastAsia="ru-RU"/>
              </w:rPr>
              <w:t>6-9 классы</w:t>
            </w: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tc>
        <w:tc>
          <w:tcPr>
            <w:tcW w:w="555" w:type="pct"/>
          </w:tcPr>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r w:rsidRPr="00F348BB">
              <w:rPr>
                <w:rFonts w:ascii="Times New Roman" w:hAnsi="Times New Roman" w:cs="Times New Roman"/>
                <w:sz w:val="28"/>
                <w:szCs w:val="28"/>
                <w:lang w:eastAsia="ru-RU"/>
              </w:rPr>
              <w:t>Еженедельно</w:t>
            </w: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tc>
        <w:tc>
          <w:tcPr>
            <w:tcW w:w="1173" w:type="pct"/>
          </w:tcPr>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r w:rsidRPr="00F348BB">
              <w:rPr>
                <w:rFonts w:ascii="Times New Roman" w:hAnsi="Times New Roman" w:cs="Times New Roman"/>
                <w:sz w:val="28"/>
                <w:szCs w:val="28"/>
                <w:lang w:eastAsia="ru-RU"/>
              </w:rPr>
              <w:t>Классные руководители 5-9 классов</w:t>
            </w: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r w:rsidRPr="00F348BB">
              <w:rPr>
                <w:rFonts w:ascii="Times New Roman" w:hAnsi="Times New Roman" w:cs="Times New Roman"/>
                <w:sz w:val="28"/>
                <w:szCs w:val="28"/>
                <w:lang w:eastAsia="ru-RU"/>
              </w:rPr>
              <w:t>Классные руководители 6-9 классов</w:t>
            </w: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r w:rsidRPr="00F348BB">
              <w:rPr>
                <w:rFonts w:ascii="Times New Roman" w:hAnsi="Times New Roman" w:cs="Times New Roman"/>
                <w:sz w:val="28"/>
                <w:szCs w:val="28"/>
                <w:lang w:eastAsia="ru-RU"/>
              </w:rPr>
              <w:t>Классные руководители 5-9  классов</w:t>
            </w: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r w:rsidRPr="00F348BB">
              <w:rPr>
                <w:rFonts w:ascii="Times New Roman" w:hAnsi="Times New Roman" w:cs="Times New Roman"/>
                <w:sz w:val="28"/>
                <w:szCs w:val="28"/>
                <w:lang w:eastAsia="ru-RU"/>
              </w:rPr>
              <w:t>Классные руководители 5-9 классов</w:t>
            </w: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tc>
      </w:tr>
      <w:tr w:rsidR="00391B2E" w:rsidRPr="00F348BB" w:rsidTr="00A412BF">
        <w:tc>
          <w:tcPr>
            <w:tcW w:w="355" w:type="pct"/>
          </w:tcPr>
          <w:p w:rsidR="00391B2E" w:rsidRPr="00F348BB" w:rsidRDefault="00391B2E" w:rsidP="00A412BF">
            <w:pPr>
              <w:tabs>
                <w:tab w:val="left" w:pos="851"/>
              </w:tabs>
              <w:autoSpaceDE/>
              <w:autoSpaceDN/>
              <w:jc w:val="both"/>
              <w:rPr>
                <w:rFonts w:ascii="Times New Roman" w:hAnsi="Times New Roman" w:cs="Times New Roman"/>
                <w:b/>
                <w:sz w:val="28"/>
                <w:szCs w:val="28"/>
                <w:lang w:eastAsia="ru-RU"/>
              </w:rPr>
            </w:pPr>
            <w:r w:rsidRPr="00F348BB">
              <w:rPr>
                <w:rFonts w:ascii="Times New Roman" w:hAnsi="Times New Roman" w:cs="Times New Roman"/>
                <w:b/>
                <w:sz w:val="28"/>
                <w:szCs w:val="28"/>
                <w:lang w:eastAsia="ru-RU"/>
              </w:rPr>
              <w:t>4.</w:t>
            </w:r>
          </w:p>
        </w:tc>
        <w:tc>
          <w:tcPr>
            <w:tcW w:w="2284" w:type="pct"/>
          </w:tcPr>
          <w:p w:rsidR="00391B2E" w:rsidRPr="00F348BB" w:rsidRDefault="00391B2E" w:rsidP="00A412BF">
            <w:pPr>
              <w:tabs>
                <w:tab w:val="left" w:pos="851"/>
              </w:tabs>
              <w:autoSpaceDE/>
              <w:autoSpaceDN/>
              <w:jc w:val="both"/>
              <w:rPr>
                <w:rFonts w:ascii="Times New Roman" w:hAnsi="Times New Roman" w:cs="Times New Roman"/>
                <w:b/>
                <w:i/>
                <w:sz w:val="28"/>
                <w:szCs w:val="28"/>
                <w:lang w:eastAsia="ru-RU"/>
              </w:rPr>
            </w:pPr>
            <w:r w:rsidRPr="00F348BB">
              <w:rPr>
                <w:rFonts w:ascii="Times New Roman" w:hAnsi="Times New Roman" w:cs="Times New Roman"/>
                <w:b/>
                <w:i/>
                <w:sz w:val="28"/>
                <w:szCs w:val="28"/>
                <w:lang w:eastAsia="ru-RU"/>
              </w:rPr>
              <w:t>Модуль</w:t>
            </w:r>
          </w:p>
          <w:p w:rsidR="00391B2E" w:rsidRPr="00F348BB" w:rsidRDefault="00391B2E" w:rsidP="00A412BF">
            <w:pPr>
              <w:tabs>
                <w:tab w:val="left" w:pos="851"/>
              </w:tabs>
              <w:autoSpaceDE/>
              <w:autoSpaceDN/>
              <w:jc w:val="both"/>
              <w:rPr>
                <w:rFonts w:ascii="Times New Roman" w:hAnsi="Times New Roman" w:cs="Times New Roman"/>
                <w:b/>
                <w:i/>
                <w:sz w:val="28"/>
                <w:szCs w:val="28"/>
                <w:lang w:eastAsia="ru-RU"/>
              </w:rPr>
            </w:pPr>
            <w:r w:rsidRPr="00F348BB">
              <w:rPr>
                <w:rFonts w:ascii="Times New Roman" w:hAnsi="Times New Roman" w:cs="Times New Roman"/>
                <w:b/>
                <w:i/>
                <w:sz w:val="28"/>
                <w:szCs w:val="28"/>
                <w:lang w:eastAsia="ru-RU"/>
              </w:rPr>
              <w:t>«Основные школьные дела»</w:t>
            </w:r>
          </w:p>
          <w:p w:rsidR="00391B2E" w:rsidRPr="00F348BB" w:rsidRDefault="00391B2E" w:rsidP="00A412BF">
            <w:pPr>
              <w:tabs>
                <w:tab w:val="left" w:pos="851"/>
              </w:tabs>
              <w:autoSpaceDE/>
              <w:autoSpaceDN/>
              <w:jc w:val="both"/>
              <w:rPr>
                <w:rFonts w:ascii="Times New Roman" w:hAnsi="Times New Roman" w:cs="Times New Roman"/>
                <w:b/>
                <w:i/>
                <w:sz w:val="28"/>
                <w:szCs w:val="28"/>
                <w:lang w:eastAsia="ru-RU"/>
              </w:rPr>
            </w:pPr>
          </w:p>
        </w:tc>
        <w:tc>
          <w:tcPr>
            <w:tcW w:w="634" w:type="pct"/>
          </w:tcPr>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r w:rsidRPr="00F348BB">
              <w:rPr>
                <w:rFonts w:ascii="Times New Roman" w:hAnsi="Times New Roman" w:cs="Times New Roman"/>
                <w:sz w:val="28"/>
                <w:szCs w:val="28"/>
                <w:lang w:eastAsia="ru-RU"/>
              </w:rPr>
              <w:t xml:space="preserve">   Класс</w:t>
            </w:r>
          </w:p>
        </w:tc>
        <w:tc>
          <w:tcPr>
            <w:tcW w:w="555" w:type="pct"/>
          </w:tcPr>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r w:rsidRPr="00F348BB">
              <w:rPr>
                <w:rFonts w:ascii="Times New Roman" w:hAnsi="Times New Roman" w:cs="Times New Roman"/>
                <w:sz w:val="28"/>
                <w:szCs w:val="28"/>
                <w:lang w:eastAsia="ru-RU"/>
              </w:rPr>
              <w:t>Сроки</w:t>
            </w:r>
          </w:p>
        </w:tc>
        <w:tc>
          <w:tcPr>
            <w:tcW w:w="1173" w:type="pct"/>
          </w:tcPr>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r w:rsidRPr="00F348BB">
              <w:rPr>
                <w:rFonts w:ascii="Times New Roman" w:hAnsi="Times New Roman" w:cs="Times New Roman"/>
                <w:sz w:val="28"/>
                <w:szCs w:val="28"/>
                <w:lang w:eastAsia="ru-RU"/>
              </w:rPr>
              <w:t xml:space="preserve">  Ответственные</w:t>
            </w:r>
          </w:p>
        </w:tc>
      </w:tr>
      <w:tr w:rsidR="00391B2E" w:rsidRPr="00F348BB" w:rsidTr="00A412BF">
        <w:trPr>
          <w:trHeight w:val="169"/>
        </w:trPr>
        <w:tc>
          <w:tcPr>
            <w:tcW w:w="355" w:type="pct"/>
          </w:tcPr>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tc>
        <w:tc>
          <w:tcPr>
            <w:tcW w:w="2284" w:type="pct"/>
          </w:tcPr>
          <w:p w:rsidR="00391B2E" w:rsidRPr="00F348BB" w:rsidRDefault="00391B2E" w:rsidP="00A412BF">
            <w:pPr>
              <w:jc w:val="both"/>
              <w:rPr>
                <w:rFonts w:ascii="Times New Roman" w:hAnsi="Times New Roman" w:cs="Times New Roman"/>
                <w:i/>
                <w:color w:val="000000"/>
                <w:sz w:val="28"/>
                <w:szCs w:val="28"/>
                <w:u w:val="single"/>
                <w:lang w:eastAsia="ru-RU"/>
              </w:rPr>
            </w:pPr>
            <w:r w:rsidRPr="00F348BB">
              <w:rPr>
                <w:rFonts w:ascii="Times New Roman" w:hAnsi="Times New Roman" w:cs="Times New Roman"/>
                <w:color w:val="000000"/>
                <w:sz w:val="28"/>
                <w:szCs w:val="28"/>
                <w:lang w:eastAsia="ru-RU"/>
              </w:rPr>
              <w:t xml:space="preserve">    </w:t>
            </w:r>
            <w:r w:rsidRPr="00F348BB">
              <w:rPr>
                <w:rFonts w:ascii="Times New Roman" w:hAnsi="Times New Roman" w:cs="Times New Roman"/>
                <w:i/>
                <w:color w:val="000000"/>
                <w:sz w:val="28"/>
                <w:szCs w:val="28"/>
                <w:u w:val="single"/>
                <w:lang w:eastAsia="ru-RU"/>
              </w:rPr>
              <w:t>Общешкольные праздники:</w:t>
            </w:r>
          </w:p>
          <w:p w:rsidR="00391B2E" w:rsidRPr="00F348BB" w:rsidRDefault="00391B2E" w:rsidP="00A412BF">
            <w:pPr>
              <w:jc w:val="both"/>
              <w:rPr>
                <w:rFonts w:ascii="Times New Roman" w:hAnsi="Times New Roman" w:cs="Times New Roman"/>
                <w:color w:val="000000"/>
                <w:sz w:val="28"/>
                <w:szCs w:val="28"/>
                <w:lang w:eastAsia="ru-RU"/>
              </w:rPr>
            </w:pPr>
            <w:r w:rsidRPr="00F348BB">
              <w:rPr>
                <w:rFonts w:ascii="Times New Roman" w:hAnsi="Times New Roman" w:cs="Times New Roman"/>
                <w:color w:val="000000"/>
                <w:sz w:val="28"/>
                <w:szCs w:val="28"/>
                <w:lang w:eastAsia="ru-RU"/>
              </w:rPr>
              <w:t>- День Знаний</w:t>
            </w:r>
          </w:p>
          <w:p w:rsidR="00391B2E" w:rsidRPr="00F348BB" w:rsidRDefault="00391B2E" w:rsidP="00A412BF">
            <w:pPr>
              <w:jc w:val="both"/>
              <w:rPr>
                <w:rFonts w:ascii="Times New Roman" w:hAnsi="Times New Roman" w:cs="Times New Roman"/>
                <w:color w:val="000000"/>
                <w:sz w:val="28"/>
                <w:szCs w:val="28"/>
                <w:lang w:eastAsia="ru-RU"/>
              </w:rPr>
            </w:pPr>
            <w:r w:rsidRPr="00F348BB">
              <w:rPr>
                <w:rFonts w:ascii="Times New Roman" w:hAnsi="Times New Roman" w:cs="Times New Roman"/>
                <w:color w:val="000000"/>
                <w:sz w:val="28"/>
                <w:szCs w:val="28"/>
                <w:lang w:eastAsia="ru-RU"/>
              </w:rPr>
              <w:t xml:space="preserve">- Международный день пожилых   </w:t>
            </w:r>
          </w:p>
          <w:p w:rsidR="00391B2E" w:rsidRPr="00F348BB" w:rsidRDefault="00391B2E" w:rsidP="00A412BF">
            <w:pPr>
              <w:jc w:val="both"/>
              <w:rPr>
                <w:rFonts w:ascii="Times New Roman" w:hAnsi="Times New Roman" w:cs="Times New Roman"/>
                <w:color w:val="000000"/>
                <w:sz w:val="28"/>
                <w:szCs w:val="28"/>
                <w:lang w:eastAsia="ru-RU"/>
              </w:rPr>
            </w:pPr>
            <w:r w:rsidRPr="00F348BB">
              <w:rPr>
                <w:rFonts w:ascii="Times New Roman" w:hAnsi="Times New Roman" w:cs="Times New Roman"/>
                <w:color w:val="000000"/>
                <w:sz w:val="28"/>
                <w:szCs w:val="28"/>
                <w:lang w:eastAsia="ru-RU"/>
              </w:rPr>
              <w:t xml:space="preserve">  людей</w:t>
            </w:r>
          </w:p>
          <w:p w:rsidR="00391B2E" w:rsidRPr="00F348BB" w:rsidRDefault="00391B2E" w:rsidP="00A412BF">
            <w:pPr>
              <w:jc w:val="both"/>
              <w:rPr>
                <w:rFonts w:ascii="Times New Roman" w:hAnsi="Times New Roman" w:cs="Times New Roman"/>
                <w:color w:val="000000"/>
                <w:sz w:val="28"/>
                <w:szCs w:val="28"/>
                <w:lang w:eastAsia="ru-RU"/>
              </w:rPr>
            </w:pPr>
            <w:r w:rsidRPr="00F348BB">
              <w:rPr>
                <w:rFonts w:ascii="Times New Roman" w:hAnsi="Times New Roman" w:cs="Times New Roman"/>
                <w:color w:val="000000"/>
                <w:sz w:val="28"/>
                <w:szCs w:val="28"/>
                <w:lang w:eastAsia="ru-RU"/>
              </w:rPr>
              <w:t>- День учителя</w:t>
            </w:r>
          </w:p>
          <w:p w:rsidR="00391B2E" w:rsidRPr="00F348BB" w:rsidRDefault="00391B2E" w:rsidP="00A412BF">
            <w:pPr>
              <w:jc w:val="both"/>
              <w:rPr>
                <w:rFonts w:ascii="Times New Roman" w:hAnsi="Times New Roman" w:cs="Times New Roman"/>
                <w:color w:val="000000"/>
                <w:sz w:val="28"/>
                <w:szCs w:val="28"/>
                <w:lang w:eastAsia="ru-RU"/>
              </w:rPr>
            </w:pPr>
            <w:r w:rsidRPr="00F348BB">
              <w:rPr>
                <w:rFonts w:ascii="Times New Roman" w:hAnsi="Times New Roman" w:cs="Times New Roman"/>
                <w:color w:val="000000"/>
                <w:sz w:val="28"/>
                <w:szCs w:val="28"/>
                <w:lang w:eastAsia="ru-RU"/>
              </w:rPr>
              <w:t>- День отца</w:t>
            </w:r>
          </w:p>
          <w:p w:rsidR="00391B2E" w:rsidRPr="00F348BB" w:rsidRDefault="00391B2E" w:rsidP="00A412BF">
            <w:pPr>
              <w:jc w:val="both"/>
              <w:rPr>
                <w:rFonts w:ascii="Times New Roman" w:hAnsi="Times New Roman" w:cs="Times New Roman"/>
                <w:color w:val="000000"/>
                <w:sz w:val="28"/>
                <w:szCs w:val="28"/>
                <w:lang w:eastAsia="ru-RU"/>
              </w:rPr>
            </w:pPr>
            <w:r w:rsidRPr="00F348BB">
              <w:rPr>
                <w:rFonts w:ascii="Times New Roman" w:hAnsi="Times New Roman" w:cs="Times New Roman"/>
                <w:color w:val="000000"/>
                <w:sz w:val="28"/>
                <w:szCs w:val="28"/>
                <w:lang w:eastAsia="ru-RU"/>
              </w:rPr>
              <w:t>- Праздник Осени</w:t>
            </w:r>
          </w:p>
          <w:p w:rsidR="00391B2E" w:rsidRPr="00F348BB" w:rsidRDefault="00391B2E" w:rsidP="00A412BF">
            <w:pPr>
              <w:jc w:val="both"/>
              <w:rPr>
                <w:rFonts w:ascii="Times New Roman" w:hAnsi="Times New Roman" w:cs="Times New Roman"/>
                <w:color w:val="000000"/>
                <w:sz w:val="28"/>
                <w:szCs w:val="28"/>
                <w:lang w:eastAsia="ru-RU"/>
              </w:rPr>
            </w:pPr>
            <w:r w:rsidRPr="00F348BB">
              <w:rPr>
                <w:rFonts w:ascii="Times New Roman" w:hAnsi="Times New Roman" w:cs="Times New Roman"/>
                <w:color w:val="000000"/>
                <w:sz w:val="28"/>
                <w:szCs w:val="28"/>
                <w:lang w:eastAsia="ru-RU"/>
              </w:rPr>
              <w:t>- День народного единства</w:t>
            </w:r>
          </w:p>
          <w:p w:rsidR="00391B2E" w:rsidRPr="00F348BB" w:rsidRDefault="00391B2E" w:rsidP="00A412BF">
            <w:pPr>
              <w:jc w:val="both"/>
              <w:rPr>
                <w:rFonts w:ascii="Times New Roman" w:hAnsi="Times New Roman" w:cs="Times New Roman"/>
                <w:color w:val="000000"/>
                <w:sz w:val="28"/>
                <w:szCs w:val="28"/>
                <w:lang w:eastAsia="ru-RU"/>
              </w:rPr>
            </w:pPr>
            <w:r w:rsidRPr="00F348BB">
              <w:rPr>
                <w:rFonts w:ascii="Times New Roman" w:hAnsi="Times New Roman" w:cs="Times New Roman"/>
                <w:color w:val="000000"/>
                <w:sz w:val="28"/>
                <w:szCs w:val="28"/>
                <w:lang w:eastAsia="ru-RU"/>
              </w:rPr>
              <w:t>- День матери</w:t>
            </w:r>
          </w:p>
          <w:p w:rsidR="00391B2E" w:rsidRPr="00F348BB" w:rsidRDefault="00391B2E" w:rsidP="00A412BF">
            <w:pPr>
              <w:jc w:val="both"/>
              <w:rPr>
                <w:rFonts w:ascii="Times New Roman" w:hAnsi="Times New Roman" w:cs="Times New Roman"/>
                <w:color w:val="000000"/>
                <w:sz w:val="28"/>
                <w:szCs w:val="28"/>
                <w:lang w:eastAsia="ru-RU"/>
              </w:rPr>
            </w:pPr>
            <w:r w:rsidRPr="00F348BB">
              <w:rPr>
                <w:rFonts w:ascii="Times New Roman" w:hAnsi="Times New Roman" w:cs="Times New Roman"/>
                <w:color w:val="000000"/>
                <w:sz w:val="28"/>
                <w:szCs w:val="28"/>
                <w:lang w:eastAsia="ru-RU"/>
              </w:rPr>
              <w:t>- День Героев Отечества</w:t>
            </w:r>
          </w:p>
          <w:p w:rsidR="00391B2E" w:rsidRPr="00F348BB" w:rsidRDefault="00391B2E" w:rsidP="00A412BF">
            <w:pPr>
              <w:jc w:val="both"/>
              <w:rPr>
                <w:rFonts w:ascii="Times New Roman" w:hAnsi="Times New Roman" w:cs="Times New Roman"/>
                <w:color w:val="000000"/>
                <w:sz w:val="28"/>
                <w:szCs w:val="28"/>
                <w:lang w:eastAsia="ru-RU"/>
              </w:rPr>
            </w:pPr>
            <w:r w:rsidRPr="00F348BB">
              <w:rPr>
                <w:rFonts w:ascii="Times New Roman" w:hAnsi="Times New Roman" w:cs="Times New Roman"/>
                <w:color w:val="000000"/>
                <w:sz w:val="28"/>
                <w:szCs w:val="28"/>
                <w:lang w:eastAsia="ru-RU"/>
              </w:rPr>
              <w:t>- Новогодние мероприятия</w:t>
            </w:r>
          </w:p>
          <w:p w:rsidR="00391B2E" w:rsidRPr="00F348BB" w:rsidRDefault="00391B2E" w:rsidP="00A412BF">
            <w:pPr>
              <w:jc w:val="both"/>
              <w:rPr>
                <w:rFonts w:ascii="Times New Roman" w:hAnsi="Times New Roman" w:cs="Times New Roman"/>
                <w:color w:val="000000"/>
                <w:sz w:val="28"/>
                <w:szCs w:val="28"/>
                <w:lang w:eastAsia="ru-RU"/>
              </w:rPr>
            </w:pPr>
          </w:p>
          <w:p w:rsidR="00391B2E" w:rsidRPr="00F348BB" w:rsidRDefault="00391B2E" w:rsidP="00A412BF">
            <w:pPr>
              <w:jc w:val="both"/>
              <w:rPr>
                <w:rFonts w:ascii="Times New Roman" w:hAnsi="Times New Roman" w:cs="Times New Roman"/>
                <w:color w:val="000000"/>
                <w:sz w:val="28"/>
                <w:szCs w:val="28"/>
                <w:lang w:eastAsia="ru-RU"/>
              </w:rPr>
            </w:pPr>
            <w:r w:rsidRPr="00F348BB">
              <w:rPr>
                <w:rFonts w:ascii="Times New Roman" w:hAnsi="Times New Roman" w:cs="Times New Roman"/>
                <w:color w:val="000000"/>
                <w:sz w:val="28"/>
                <w:szCs w:val="28"/>
                <w:lang w:eastAsia="ru-RU"/>
              </w:rPr>
              <w:t>- День российского студенчества</w:t>
            </w:r>
          </w:p>
          <w:p w:rsidR="00391B2E" w:rsidRPr="00F348BB" w:rsidRDefault="00391B2E" w:rsidP="00A412BF">
            <w:pPr>
              <w:jc w:val="both"/>
              <w:rPr>
                <w:rFonts w:ascii="Times New Roman" w:hAnsi="Times New Roman" w:cs="Times New Roman"/>
                <w:color w:val="000000"/>
                <w:sz w:val="28"/>
                <w:szCs w:val="28"/>
                <w:lang w:eastAsia="ru-RU"/>
              </w:rPr>
            </w:pPr>
            <w:r w:rsidRPr="00F348BB">
              <w:rPr>
                <w:rFonts w:ascii="Times New Roman" w:hAnsi="Times New Roman" w:cs="Times New Roman"/>
                <w:color w:val="000000"/>
                <w:sz w:val="28"/>
                <w:szCs w:val="28"/>
                <w:lang w:eastAsia="ru-RU"/>
              </w:rPr>
              <w:t>- День Защитника Отечества</w:t>
            </w:r>
          </w:p>
          <w:p w:rsidR="00391B2E" w:rsidRPr="00F348BB" w:rsidRDefault="00391B2E" w:rsidP="00A412BF">
            <w:pPr>
              <w:jc w:val="both"/>
              <w:rPr>
                <w:rFonts w:ascii="Times New Roman" w:hAnsi="Times New Roman" w:cs="Times New Roman"/>
                <w:color w:val="000000"/>
                <w:sz w:val="28"/>
                <w:szCs w:val="28"/>
                <w:lang w:eastAsia="ru-RU"/>
              </w:rPr>
            </w:pPr>
            <w:r w:rsidRPr="00F348BB">
              <w:rPr>
                <w:rFonts w:ascii="Times New Roman" w:hAnsi="Times New Roman" w:cs="Times New Roman"/>
                <w:color w:val="000000"/>
                <w:sz w:val="28"/>
                <w:szCs w:val="28"/>
                <w:lang w:eastAsia="ru-RU"/>
              </w:rPr>
              <w:t>- Международный женский день</w:t>
            </w:r>
          </w:p>
          <w:p w:rsidR="00391B2E" w:rsidRPr="00F348BB" w:rsidRDefault="00391B2E" w:rsidP="00A412BF">
            <w:pPr>
              <w:jc w:val="both"/>
              <w:rPr>
                <w:rFonts w:ascii="Times New Roman" w:hAnsi="Times New Roman" w:cs="Times New Roman"/>
                <w:color w:val="000000"/>
                <w:sz w:val="28"/>
                <w:szCs w:val="28"/>
                <w:lang w:eastAsia="ru-RU"/>
              </w:rPr>
            </w:pPr>
            <w:r w:rsidRPr="00F348BB">
              <w:rPr>
                <w:rFonts w:ascii="Times New Roman" w:hAnsi="Times New Roman" w:cs="Times New Roman"/>
                <w:color w:val="000000"/>
                <w:sz w:val="28"/>
                <w:szCs w:val="28"/>
                <w:lang w:eastAsia="ru-RU"/>
              </w:rPr>
              <w:t>- День воссоединения Крыма с Россией</w:t>
            </w:r>
          </w:p>
          <w:p w:rsidR="00391B2E" w:rsidRPr="00F348BB" w:rsidRDefault="00391B2E" w:rsidP="00A412BF">
            <w:pPr>
              <w:jc w:val="both"/>
              <w:rPr>
                <w:rFonts w:ascii="Times New Roman" w:hAnsi="Times New Roman" w:cs="Times New Roman"/>
                <w:color w:val="000000"/>
                <w:sz w:val="28"/>
                <w:szCs w:val="28"/>
                <w:lang w:eastAsia="ru-RU"/>
              </w:rPr>
            </w:pPr>
            <w:r w:rsidRPr="00F348BB">
              <w:rPr>
                <w:rFonts w:ascii="Times New Roman" w:hAnsi="Times New Roman" w:cs="Times New Roman"/>
                <w:color w:val="000000"/>
                <w:sz w:val="28"/>
                <w:szCs w:val="28"/>
                <w:lang w:eastAsia="ru-RU"/>
              </w:rPr>
              <w:t>- Всемирный день театра</w:t>
            </w:r>
          </w:p>
          <w:p w:rsidR="00391B2E" w:rsidRPr="00F348BB" w:rsidRDefault="00391B2E" w:rsidP="00A412BF">
            <w:pPr>
              <w:jc w:val="both"/>
              <w:rPr>
                <w:rFonts w:ascii="Times New Roman" w:hAnsi="Times New Roman" w:cs="Times New Roman"/>
                <w:color w:val="000000"/>
                <w:sz w:val="28"/>
                <w:szCs w:val="28"/>
                <w:lang w:eastAsia="ru-RU"/>
              </w:rPr>
            </w:pPr>
            <w:r w:rsidRPr="00F348BB">
              <w:rPr>
                <w:rFonts w:ascii="Times New Roman" w:hAnsi="Times New Roman" w:cs="Times New Roman"/>
                <w:color w:val="000000"/>
                <w:sz w:val="28"/>
                <w:szCs w:val="28"/>
                <w:lang w:eastAsia="ru-RU"/>
              </w:rPr>
              <w:t>- Всемирный день здоровья</w:t>
            </w:r>
          </w:p>
          <w:p w:rsidR="00391B2E" w:rsidRPr="00F348BB" w:rsidRDefault="00391B2E" w:rsidP="00A412BF">
            <w:pPr>
              <w:jc w:val="both"/>
              <w:rPr>
                <w:rFonts w:ascii="Times New Roman" w:hAnsi="Times New Roman" w:cs="Times New Roman"/>
                <w:color w:val="000000"/>
                <w:sz w:val="28"/>
                <w:szCs w:val="28"/>
                <w:lang w:eastAsia="ru-RU"/>
              </w:rPr>
            </w:pPr>
            <w:r w:rsidRPr="00F348BB">
              <w:rPr>
                <w:rFonts w:ascii="Times New Roman" w:hAnsi="Times New Roman" w:cs="Times New Roman"/>
                <w:color w:val="000000"/>
                <w:sz w:val="28"/>
                <w:szCs w:val="28"/>
                <w:lang w:eastAsia="ru-RU"/>
              </w:rPr>
              <w:t>- День космонавтики</w:t>
            </w:r>
          </w:p>
          <w:p w:rsidR="00391B2E" w:rsidRPr="00F348BB" w:rsidRDefault="00391B2E" w:rsidP="00A412BF">
            <w:pPr>
              <w:jc w:val="both"/>
              <w:rPr>
                <w:rFonts w:ascii="Times New Roman" w:hAnsi="Times New Roman" w:cs="Times New Roman"/>
                <w:color w:val="000000"/>
                <w:sz w:val="28"/>
                <w:szCs w:val="28"/>
                <w:lang w:eastAsia="ru-RU"/>
              </w:rPr>
            </w:pPr>
            <w:r w:rsidRPr="00F348BB">
              <w:rPr>
                <w:rFonts w:ascii="Times New Roman" w:hAnsi="Times New Roman" w:cs="Times New Roman"/>
                <w:color w:val="000000"/>
                <w:sz w:val="28"/>
                <w:szCs w:val="28"/>
                <w:lang w:eastAsia="ru-RU"/>
              </w:rPr>
              <w:t>- Праздник Весны и Труда</w:t>
            </w:r>
          </w:p>
          <w:p w:rsidR="00391B2E" w:rsidRPr="00F348BB" w:rsidRDefault="00391B2E" w:rsidP="00A412BF">
            <w:pPr>
              <w:jc w:val="both"/>
              <w:rPr>
                <w:rFonts w:ascii="Times New Roman" w:hAnsi="Times New Roman" w:cs="Times New Roman"/>
                <w:color w:val="000000"/>
                <w:sz w:val="28"/>
                <w:szCs w:val="28"/>
                <w:lang w:eastAsia="ru-RU"/>
              </w:rPr>
            </w:pPr>
            <w:r w:rsidRPr="00F348BB">
              <w:rPr>
                <w:rFonts w:ascii="Times New Roman" w:hAnsi="Times New Roman" w:cs="Times New Roman"/>
                <w:color w:val="000000"/>
                <w:sz w:val="28"/>
                <w:szCs w:val="28"/>
                <w:lang w:eastAsia="ru-RU"/>
              </w:rPr>
              <w:t>- День Победы</w:t>
            </w:r>
          </w:p>
          <w:p w:rsidR="00391B2E" w:rsidRPr="00F348BB" w:rsidRDefault="00391B2E" w:rsidP="00A412BF">
            <w:pPr>
              <w:jc w:val="both"/>
              <w:rPr>
                <w:rFonts w:ascii="Times New Roman" w:hAnsi="Times New Roman" w:cs="Times New Roman"/>
                <w:color w:val="000000"/>
                <w:sz w:val="28"/>
                <w:szCs w:val="28"/>
                <w:lang w:eastAsia="ru-RU"/>
              </w:rPr>
            </w:pPr>
          </w:p>
          <w:p w:rsidR="00391B2E" w:rsidRPr="00F348BB" w:rsidRDefault="00391B2E" w:rsidP="00A412BF">
            <w:pPr>
              <w:jc w:val="both"/>
              <w:rPr>
                <w:rFonts w:ascii="Times New Roman" w:hAnsi="Times New Roman" w:cs="Times New Roman"/>
                <w:color w:val="000000"/>
                <w:sz w:val="28"/>
                <w:szCs w:val="28"/>
                <w:lang w:eastAsia="ru-RU"/>
              </w:rPr>
            </w:pPr>
            <w:r w:rsidRPr="00F348BB">
              <w:rPr>
                <w:rFonts w:ascii="Times New Roman" w:hAnsi="Times New Roman" w:cs="Times New Roman"/>
                <w:color w:val="000000"/>
                <w:sz w:val="28"/>
                <w:szCs w:val="28"/>
                <w:lang w:eastAsia="ru-RU"/>
              </w:rPr>
              <w:t>-День детских общественных организаций</w:t>
            </w:r>
          </w:p>
          <w:p w:rsidR="00391B2E" w:rsidRPr="00F348BB" w:rsidRDefault="00391B2E" w:rsidP="00A412BF">
            <w:pPr>
              <w:jc w:val="both"/>
              <w:rPr>
                <w:rFonts w:ascii="Times New Roman" w:hAnsi="Times New Roman" w:cs="Times New Roman"/>
                <w:color w:val="000000"/>
                <w:sz w:val="28"/>
                <w:szCs w:val="28"/>
                <w:lang w:eastAsia="ru-RU"/>
              </w:rPr>
            </w:pPr>
            <w:r w:rsidRPr="00F348BB">
              <w:rPr>
                <w:rFonts w:ascii="Times New Roman" w:hAnsi="Times New Roman" w:cs="Times New Roman"/>
                <w:color w:val="000000"/>
                <w:sz w:val="28"/>
                <w:szCs w:val="28"/>
                <w:lang w:eastAsia="ru-RU"/>
              </w:rPr>
              <w:t>-День славянской письменности и культуры</w:t>
            </w:r>
          </w:p>
          <w:p w:rsidR="00391B2E" w:rsidRPr="00F348BB" w:rsidRDefault="00391B2E" w:rsidP="00A412BF">
            <w:pPr>
              <w:tabs>
                <w:tab w:val="left" w:pos="851"/>
              </w:tabs>
              <w:autoSpaceDE/>
              <w:autoSpaceDN/>
              <w:jc w:val="both"/>
              <w:rPr>
                <w:rFonts w:ascii="Times New Roman" w:hAnsi="Times New Roman" w:cs="Times New Roman"/>
                <w:color w:val="000000"/>
                <w:sz w:val="28"/>
                <w:szCs w:val="28"/>
                <w:lang w:eastAsia="ru-RU"/>
              </w:rPr>
            </w:pPr>
            <w:r w:rsidRPr="00F348BB">
              <w:rPr>
                <w:rFonts w:ascii="Times New Roman" w:hAnsi="Times New Roman" w:cs="Times New Roman"/>
                <w:color w:val="000000"/>
                <w:sz w:val="28"/>
                <w:szCs w:val="28"/>
                <w:lang w:eastAsia="ru-RU"/>
              </w:rPr>
              <w:t>- Последний звонок</w:t>
            </w:r>
          </w:p>
          <w:p w:rsidR="00391B2E" w:rsidRPr="00F348BB" w:rsidRDefault="00391B2E" w:rsidP="00A412BF">
            <w:pPr>
              <w:tabs>
                <w:tab w:val="left" w:pos="3011"/>
                <w:tab w:val="left" w:pos="4287"/>
              </w:tabs>
              <w:jc w:val="both"/>
              <w:rPr>
                <w:rFonts w:ascii="Times New Roman" w:hAnsi="Times New Roman" w:cs="Times New Roman"/>
                <w:color w:val="000000"/>
                <w:sz w:val="28"/>
                <w:szCs w:val="28"/>
                <w:lang w:eastAsia="ru-RU"/>
              </w:rPr>
            </w:pPr>
            <w:r w:rsidRPr="00F348BB">
              <w:rPr>
                <w:rFonts w:ascii="Times New Roman" w:hAnsi="Times New Roman" w:cs="Times New Roman"/>
                <w:color w:val="000000"/>
                <w:sz w:val="28"/>
                <w:szCs w:val="28"/>
                <w:lang w:eastAsia="ru-RU"/>
              </w:rPr>
              <w:t>- День защиты детей</w:t>
            </w:r>
          </w:p>
          <w:p w:rsidR="00391B2E" w:rsidRPr="00F348BB" w:rsidRDefault="00391B2E" w:rsidP="00A412BF">
            <w:pPr>
              <w:tabs>
                <w:tab w:val="left" w:pos="3011"/>
                <w:tab w:val="left" w:pos="4287"/>
              </w:tabs>
              <w:jc w:val="both"/>
              <w:rPr>
                <w:rFonts w:ascii="Times New Roman" w:hAnsi="Times New Roman" w:cs="Times New Roman"/>
                <w:color w:val="000000"/>
                <w:sz w:val="28"/>
                <w:szCs w:val="28"/>
                <w:lang w:eastAsia="ru-RU"/>
              </w:rPr>
            </w:pPr>
            <w:r w:rsidRPr="00F348BB">
              <w:rPr>
                <w:rFonts w:ascii="Times New Roman" w:hAnsi="Times New Roman" w:cs="Times New Roman"/>
                <w:color w:val="000000"/>
                <w:sz w:val="28"/>
                <w:szCs w:val="28"/>
                <w:lang w:eastAsia="ru-RU"/>
              </w:rPr>
              <w:t>- День русского языка</w:t>
            </w:r>
          </w:p>
          <w:p w:rsidR="00391B2E" w:rsidRPr="00F348BB" w:rsidRDefault="00391B2E" w:rsidP="00A412BF">
            <w:pPr>
              <w:tabs>
                <w:tab w:val="left" w:pos="3011"/>
                <w:tab w:val="left" w:pos="4287"/>
              </w:tabs>
              <w:jc w:val="both"/>
              <w:rPr>
                <w:rFonts w:ascii="Times New Roman" w:hAnsi="Times New Roman" w:cs="Times New Roman"/>
                <w:color w:val="000000"/>
                <w:sz w:val="28"/>
                <w:szCs w:val="28"/>
                <w:lang w:eastAsia="ru-RU"/>
              </w:rPr>
            </w:pPr>
            <w:r w:rsidRPr="00F348BB">
              <w:rPr>
                <w:rFonts w:ascii="Times New Roman" w:hAnsi="Times New Roman" w:cs="Times New Roman"/>
                <w:color w:val="000000"/>
                <w:sz w:val="28"/>
                <w:szCs w:val="28"/>
                <w:lang w:eastAsia="ru-RU"/>
              </w:rPr>
              <w:t>- День России</w:t>
            </w:r>
          </w:p>
          <w:p w:rsidR="00391B2E" w:rsidRPr="00F348BB" w:rsidRDefault="00391B2E" w:rsidP="00A412BF">
            <w:pPr>
              <w:tabs>
                <w:tab w:val="left" w:pos="3011"/>
                <w:tab w:val="left" w:pos="4287"/>
              </w:tabs>
              <w:jc w:val="both"/>
              <w:rPr>
                <w:rFonts w:ascii="Times New Roman" w:hAnsi="Times New Roman" w:cs="Times New Roman"/>
                <w:color w:val="000000"/>
                <w:sz w:val="28"/>
                <w:szCs w:val="28"/>
                <w:lang w:eastAsia="ru-RU"/>
              </w:rPr>
            </w:pPr>
            <w:r w:rsidRPr="00F348BB">
              <w:rPr>
                <w:rFonts w:ascii="Times New Roman" w:hAnsi="Times New Roman" w:cs="Times New Roman"/>
                <w:color w:val="000000"/>
                <w:sz w:val="28"/>
                <w:szCs w:val="28"/>
                <w:lang w:eastAsia="ru-RU"/>
              </w:rPr>
              <w:t>- Выпускной вечер</w:t>
            </w:r>
          </w:p>
          <w:p w:rsidR="00391B2E" w:rsidRPr="00F348BB" w:rsidRDefault="00391B2E" w:rsidP="00A412BF">
            <w:pPr>
              <w:tabs>
                <w:tab w:val="left" w:pos="3011"/>
                <w:tab w:val="left" w:pos="4287"/>
              </w:tabs>
              <w:jc w:val="both"/>
              <w:rPr>
                <w:rFonts w:ascii="Times New Roman" w:hAnsi="Times New Roman" w:cs="Times New Roman"/>
                <w:color w:val="000000"/>
                <w:sz w:val="28"/>
                <w:szCs w:val="28"/>
                <w:lang w:eastAsia="ru-RU"/>
              </w:rPr>
            </w:pPr>
            <w:r w:rsidRPr="00F348BB">
              <w:rPr>
                <w:rFonts w:ascii="Times New Roman" w:hAnsi="Times New Roman" w:cs="Times New Roman"/>
                <w:color w:val="000000"/>
                <w:sz w:val="28"/>
                <w:szCs w:val="28"/>
                <w:lang w:eastAsia="ru-RU"/>
              </w:rPr>
              <w:t>- День молодежи</w:t>
            </w:r>
          </w:p>
          <w:p w:rsidR="00391B2E" w:rsidRPr="00F348BB" w:rsidRDefault="00391B2E" w:rsidP="00A412BF">
            <w:pPr>
              <w:tabs>
                <w:tab w:val="left" w:pos="3011"/>
                <w:tab w:val="left" w:pos="4287"/>
              </w:tabs>
              <w:jc w:val="both"/>
              <w:rPr>
                <w:rFonts w:ascii="Times New Roman" w:hAnsi="Times New Roman" w:cs="Times New Roman"/>
                <w:color w:val="000000"/>
                <w:sz w:val="28"/>
                <w:szCs w:val="28"/>
                <w:lang w:eastAsia="ru-RU"/>
              </w:rPr>
            </w:pPr>
            <w:r w:rsidRPr="00F348BB">
              <w:rPr>
                <w:rFonts w:ascii="Times New Roman" w:hAnsi="Times New Roman" w:cs="Times New Roman"/>
                <w:color w:val="000000"/>
                <w:sz w:val="28"/>
                <w:szCs w:val="28"/>
                <w:lang w:eastAsia="ru-RU"/>
              </w:rPr>
              <w:t>- День семьи, любви и верности</w:t>
            </w:r>
          </w:p>
          <w:p w:rsidR="00391B2E" w:rsidRPr="00F348BB" w:rsidRDefault="00391B2E" w:rsidP="00A412BF">
            <w:pPr>
              <w:tabs>
                <w:tab w:val="left" w:pos="3011"/>
                <w:tab w:val="left" w:pos="4287"/>
              </w:tabs>
              <w:jc w:val="both"/>
              <w:rPr>
                <w:rFonts w:ascii="Times New Roman" w:hAnsi="Times New Roman" w:cs="Times New Roman"/>
                <w:color w:val="000000"/>
                <w:sz w:val="28"/>
                <w:szCs w:val="28"/>
                <w:lang w:eastAsia="ru-RU"/>
              </w:rPr>
            </w:pPr>
            <w:r w:rsidRPr="00F348BB">
              <w:rPr>
                <w:rFonts w:ascii="Times New Roman" w:hAnsi="Times New Roman" w:cs="Times New Roman"/>
                <w:color w:val="000000"/>
                <w:sz w:val="28"/>
                <w:szCs w:val="28"/>
                <w:lang w:eastAsia="ru-RU"/>
              </w:rPr>
              <w:t>- День физкультурника</w:t>
            </w:r>
          </w:p>
          <w:p w:rsidR="00391B2E" w:rsidRPr="00F348BB" w:rsidRDefault="00391B2E" w:rsidP="00A412BF">
            <w:pPr>
              <w:tabs>
                <w:tab w:val="left" w:pos="3011"/>
                <w:tab w:val="left" w:pos="4287"/>
              </w:tabs>
              <w:jc w:val="both"/>
              <w:rPr>
                <w:rFonts w:ascii="Times New Roman" w:hAnsi="Times New Roman" w:cs="Times New Roman"/>
                <w:color w:val="000000"/>
                <w:sz w:val="28"/>
                <w:szCs w:val="28"/>
                <w:lang w:eastAsia="ru-RU"/>
              </w:rPr>
            </w:pPr>
            <w:r w:rsidRPr="00F348BB">
              <w:rPr>
                <w:rFonts w:ascii="Times New Roman" w:hAnsi="Times New Roman" w:cs="Times New Roman"/>
                <w:color w:val="000000"/>
                <w:sz w:val="28"/>
                <w:szCs w:val="28"/>
                <w:lang w:eastAsia="ru-RU"/>
              </w:rPr>
              <w:t xml:space="preserve">- День Государственного флага </w:t>
            </w:r>
          </w:p>
          <w:p w:rsidR="00391B2E" w:rsidRPr="00F348BB" w:rsidRDefault="00391B2E" w:rsidP="00A412BF">
            <w:pPr>
              <w:tabs>
                <w:tab w:val="left" w:pos="3011"/>
                <w:tab w:val="left" w:pos="4287"/>
              </w:tabs>
              <w:jc w:val="both"/>
              <w:rPr>
                <w:rFonts w:ascii="Times New Roman" w:hAnsi="Times New Roman" w:cs="Times New Roman"/>
                <w:color w:val="000000"/>
                <w:sz w:val="28"/>
                <w:szCs w:val="28"/>
                <w:lang w:eastAsia="ru-RU"/>
              </w:rPr>
            </w:pPr>
            <w:r w:rsidRPr="00F348BB">
              <w:rPr>
                <w:rFonts w:ascii="Times New Roman" w:hAnsi="Times New Roman" w:cs="Times New Roman"/>
                <w:color w:val="000000"/>
                <w:sz w:val="28"/>
                <w:szCs w:val="28"/>
                <w:lang w:eastAsia="ru-RU"/>
              </w:rPr>
              <w:t xml:space="preserve">   Российской Федерации</w:t>
            </w:r>
          </w:p>
          <w:p w:rsidR="00391B2E" w:rsidRPr="00F348BB" w:rsidRDefault="00391B2E" w:rsidP="00A412BF">
            <w:pPr>
              <w:tabs>
                <w:tab w:val="left" w:pos="3011"/>
                <w:tab w:val="left" w:pos="4287"/>
              </w:tabs>
              <w:jc w:val="both"/>
              <w:rPr>
                <w:rFonts w:ascii="Times New Roman" w:hAnsi="Times New Roman" w:cs="Times New Roman"/>
                <w:color w:val="000000"/>
                <w:sz w:val="28"/>
                <w:szCs w:val="28"/>
                <w:lang w:eastAsia="ru-RU"/>
              </w:rPr>
            </w:pPr>
            <w:r w:rsidRPr="00F348BB">
              <w:rPr>
                <w:rFonts w:ascii="Times New Roman" w:hAnsi="Times New Roman" w:cs="Times New Roman"/>
                <w:color w:val="000000"/>
                <w:sz w:val="28"/>
                <w:szCs w:val="28"/>
                <w:lang w:eastAsia="ru-RU"/>
              </w:rPr>
              <w:t>- День российского кино</w:t>
            </w:r>
          </w:p>
          <w:p w:rsidR="00391B2E" w:rsidRPr="00F348BB" w:rsidRDefault="00391B2E" w:rsidP="00A412BF">
            <w:pPr>
              <w:jc w:val="both"/>
              <w:rPr>
                <w:rFonts w:ascii="Times New Roman" w:hAnsi="Times New Roman" w:cs="Times New Roman"/>
                <w:i/>
                <w:color w:val="000000"/>
                <w:sz w:val="28"/>
                <w:szCs w:val="28"/>
                <w:u w:val="single"/>
                <w:lang w:eastAsia="ru-RU"/>
              </w:rPr>
            </w:pPr>
          </w:p>
          <w:p w:rsidR="00391B2E" w:rsidRPr="00F348BB" w:rsidRDefault="00391B2E" w:rsidP="00A412BF">
            <w:pPr>
              <w:jc w:val="both"/>
              <w:rPr>
                <w:rFonts w:ascii="Times New Roman" w:hAnsi="Times New Roman" w:cs="Times New Roman"/>
                <w:i/>
                <w:color w:val="000000"/>
                <w:sz w:val="28"/>
                <w:szCs w:val="28"/>
                <w:u w:val="single"/>
                <w:lang w:eastAsia="ru-RU"/>
              </w:rPr>
            </w:pPr>
            <w:r w:rsidRPr="00F348BB">
              <w:rPr>
                <w:rFonts w:ascii="Times New Roman" w:hAnsi="Times New Roman" w:cs="Times New Roman"/>
                <w:i/>
                <w:color w:val="000000"/>
                <w:sz w:val="28"/>
                <w:szCs w:val="28"/>
                <w:u w:val="single"/>
                <w:lang w:eastAsia="ru-RU"/>
              </w:rPr>
              <w:t>Памятные даты:</w:t>
            </w:r>
          </w:p>
          <w:p w:rsidR="00391B2E" w:rsidRPr="00F348BB" w:rsidRDefault="00391B2E" w:rsidP="00A412BF">
            <w:pPr>
              <w:jc w:val="both"/>
              <w:rPr>
                <w:rFonts w:ascii="Times New Roman" w:hAnsi="Times New Roman" w:cs="Times New Roman"/>
                <w:color w:val="000000"/>
                <w:sz w:val="28"/>
                <w:szCs w:val="28"/>
                <w:lang w:eastAsia="ru-RU"/>
              </w:rPr>
            </w:pPr>
          </w:p>
          <w:p w:rsidR="00391B2E" w:rsidRPr="00F348BB" w:rsidRDefault="00391B2E" w:rsidP="00A412BF">
            <w:pPr>
              <w:jc w:val="both"/>
              <w:rPr>
                <w:rFonts w:ascii="Times New Roman" w:hAnsi="Times New Roman" w:cs="Times New Roman"/>
                <w:color w:val="000000"/>
                <w:sz w:val="28"/>
                <w:szCs w:val="28"/>
                <w:lang w:eastAsia="ru-RU"/>
              </w:rPr>
            </w:pPr>
            <w:r w:rsidRPr="00F348BB">
              <w:rPr>
                <w:rFonts w:ascii="Times New Roman" w:hAnsi="Times New Roman" w:cs="Times New Roman"/>
                <w:color w:val="000000"/>
                <w:sz w:val="28"/>
                <w:szCs w:val="28"/>
                <w:lang w:eastAsia="ru-RU"/>
              </w:rPr>
              <w:t xml:space="preserve">- День окончания второй мировой войны.  </w:t>
            </w:r>
          </w:p>
          <w:p w:rsidR="00391B2E" w:rsidRPr="00F348BB" w:rsidRDefault="00391B2E" w:rsidP="00A412BF">
            <w:pPr>
              <w:jc w:val="both"/>
              <w:rPr>
                <w:rFonts w:ascii="Times New Roman" w:hAnsi="Times New Roman" w:cs="Times New Roman"/>
                <w:color w:val="000000"/>
                <w:sz w:val="28"/>
                <w:szCs w:val="28"/>
                <w:lang w:eastAsia="ru-RU"/>
              </w:rPr>
            </w:pPr>
            <w:r w:rsidRPr="00F348BB">
              <w:rPr>
                <w:rFonts w:ascii="Times New Roman" w:hAnsi="Times New Roman" w:cs="Times New Roman"/>
                <w:color w:val="000000"/>
                <w:sz w:val="28"/>
                <w:szCs w:val="28"/>
                <w:lang w:eastAsia="ru-RU"/>
              </w:rPr>
              <w:t>-День солидарности в борьбе с терроризмом.</w:t>
            </w:r>
          </w:p>
          <w:p w:rsidR="00391B2E" w:rsidRPr="00F348BB" w:rsidRDefault="00391B2E" w:rsidP="00A412BF">
            <w:pPr>
              <w:jc w:val="both"/>
              <w:rPr>
                <w:rFonts w:ascii="Times New Roman" w:hAnsi="Times New Roman" w:cs="Times New Roman"/>
                <w:color w:val="000000"/>
                <w:sz w:val="28"/>
                <w:szCs w:val="28"/>
                <w:lang w:eastAsia="ru-RU"/>
              </w:rPr>
            </w:pPr>
            <w:r w:rsidRPr="00F348BB">
              <w:rPr>
                <w:rFonts w:ascii="Times New Roman" w:hAnsi="Times New Roman" w:cs="Times New Roman"/>
                <w:color w:val="000000"/>
                <w:sz w:val="28"/>
                <w:szCs w:val="28"/>
                <w:lang w:eastAsia="ru-RU"/>
              </w:rPr>
              <w:t>- Международный день распространения грамотности.</w:t>
            </w:r>
          </w:p>
          <w:p w:rsidR="00391B2E" w:rsidRPr="00F348BB" w:rsidRDefault="00391B2E" w:rsidP="00A412BF">
            <w:pPr>
              <w:jc w:val="both"/>
              <w:rPr>
                <w:rFonts w:ascii="Times New Roman" w:hAnsi="Times New Roman" w:cs="Times New Roman"/>
                <w:color w:val="000000"/>
                <w:sz w:val="28"/>
                <w:szCs w:val="28"/>
                <w:lang w:eastAsia="ru-RU"/>
              </w:rPr>
            </w:pPr>
            <w:r w:rsidRPr="00F348BB">
              <w:rPr>
                <w:rFonts w:ascii="Times New Roman" w:hAnsi="Times New Roman" w:cs="Times New Roman"/>
                <w:color w:val="000000"/>
                <w:sz w:val="28"/>
                <w:szCs w:val="28"/>
                <w:lang w:eastAsia="ru-RU"/>
              </w:rPr>
              <w:t>- Международный день памяти жертв фашизма.</w:t>
            </w:r>
          </w:p>
          <w:p w:rsidR="00391B2E" w:rsidRPr="00F348BB" w:rsidRDefault="00391B2E" w:rsidP="00A412BF">
            <w:pPr>
              <w:jc w:val="both"/>
              <w:rPr>
                <w:rFonts w:ascii="Times New Roman" w:hAnsi="Times New Roman" w:cs="Times New Roman"/>
                <w:color w:val="000000"/>
                <w:sz w:val="28"/>
                <w:szCs w:val="28"/>
                <w:lang w:eastAsia="ru-RU"/>
              </w:rPr>
            </w:pPr>
            <w:r w:rsidRPr="00F348BB">
              <w:rPr>
                <w:rFonts w:ascii="Times New Roman" w:hAnsi="Times New Roman" w:cs="Times New Roman"/>
                <w:color w:val="000000"/>
                <w:sz w:val="28"/>
                <w:szCs w:val="28"/>
                <w:lang w:eastAsia="ru-RU"/>
              </w:rPr>
              <w:t xml:space="preserve"> - День воссоединения ДНР, ЛНР, Херсонской и Запорожской областей с Россией</w:t>
            </w:r>
          </w:p>
          <w:p w:rsidR="00391B2E" w:rsidRPr="00F348BB" w:rsidRDefault="00391B2E" w:rsidP="00A412BF">
            <w:pPr>
              <w:jc w:val="both"/>
              <w:rPr>
                <w:rFonts w:ascii="Times New Roman" w:hAnsi="Times New Roman" w:cs="Times New Roman"/>
                <w:color w:val="000000"/>
                <w:sz w:val="28"/>
                <w:szCs w:val="28"/>
                <w:lang w:eastAsia="ru-RU"/>
              </w:rPr>
            </w:pPr>
            <w:r w:rsidRPr="00F348BB">
              <w:rPr>
                <w:rFonts w:ascii="Times New Roman" w:hAnsi="Times New Roman" w:cs="Times New Roman"/>
                <w:color w:val="000000"/>
                <w:sz w:val="28"/>
                <w:szCs w:val="28"/>
                <w:lang w:eastAsia="ru-RU"/>
              </w:rPr>
              <w:t>- Международный день музыки.</w:t>
            </w:r>
          </w:p>
          <w:p w:rsidR="00391B2E" w:rsidRPr="00F348BB" w:rsidRDefault="00391B2E" w:rsidP="00A412BF">
            <w:pPr>
              <w:jc w:val="both"/>
              <w:rPr>
                <w:rFonts w:ascii="Times New Roman" w:hAnsi="Times New Roman" w:cs="Times New Roman"/>
                <w:color w:val="000000"/>
                <w:sz w:val="28"/>
                <w:szCs w:val="28"/>
                <w:lang w:eastAsia="ru-RU"/>
              </w:rPr>
            </w:pPr>
            <w:r w:rsidRPr="00F348BB">
              <w:rPr>
                <w:rFonts w:ascii="Times New Roman" w:hAnsi="Times New Roman" w:cs="Times New Roman"/>
                <w:color w:val="000000"/>
                <w:sz w:val="28"/>
                <w:szCs w:val="28"/>
                <w:lang w:eastAsia="ru-RU"/>
              </w:rPr>
              <w:t>- День защиты животных.</w:t>
            </w:r>
          </w:p>
          <w:p w:rsidR="00391B2E" w:rsidRPr="00F348BB" w:rsidRDefault="00391B2E" w:rsidP="00A412BF">
            <w:pPr>
              <w:jc w:val="both"/>
              <w:rPr>
                <w:rFonts w:ascii="Times New Roman" w:hAnsi="Times New Roman" w:cs="Times New Roman"/>
                <w:color w:val="000000"/>
                <w:sz w:val="28"/>
                <w:szCs w:val="28"/>
                <w:lang w:eastAsia="ru-RU"/>
              </w:rPr>
            </w:pPr>
            <w:r w:rsidRPr="00F348BB">
              <w:rPr>
                <w:rFonts w:ascii="Times New Roman" w:hAnsi="Times New Roman" w:cs="Times New Roman"/>
                <w:color w:val="000000"/>
                <w:sz w:val="28"/>
                <w:szCs w:val="28"/>
                <w:lang w:eastAsia="ru-RU"/>
              </w:rPr>
              <w:t>- Международный день школьных библиотек.</w:t>
            </w:r>
          </w:p>
          <w:p w:rsidR="00391B2E" w:rsidRPr="00F348BB" w:rsidRDefault="00391B2E" w:rsidP="00A412BF">
            <w:pPr>
              <w:jc w:val="both"/>
              <w:rPr>
                <w:rFonts w:ascii="Times New Roman" w:hAnsi="Times New Roman" w:cs="Times New Roman"/>
                <w:color w:val="000000"/>
                <w:sz w:val="28"/>
                <w:szCs w:val="28"/>
                <w:lang w:eastAsia="ru-RU"/>
              </w:rPr>
            </w:pPr>
            <w:r w:rsidRPr="00F348BB">
              <w:rPr>
                <w:rFonts w:ascii="Times New Roman" w:hAnsi="Times New Roman" w:cs="Times New Roman"/>
                <w:color w:val="000000"/>
                <w:sz w:val="28"/>
                <w:szCs w:val="28"/>
                <w:lang w:eastAsia="ru-RU"/>
              </w:rPr>
              <w:t>- День памяти погибших при исполнении служебных обязанностей сотрудников органов  внутренних дел России.</w:t>
            </w:r>
          </w:p>
          <w:p w:rsidR="00391B2E" w:rsidRPr="00F348BB" w:rsidRDefault="00391B2E" w:rsidP="00A412BF">
            <w:pPr>
              <w:jc w:val="both"/>
              <w:rPr>
                <w:rFonts w:ascii="Times New Roman" w:hAnsi="Times New Roman" w:cs="Times New Roman"/>
                <w:color w:val="000000"/>
                <w:sz w:val="28"/>
                <w:szCs w:val="28"/>
                <w:lang w:eastAsia="ru-RU"/>
              </w:rPr>
            </w:pPr>
            <w:r w:rsidRPr="00F348BB">
              <w:rPr>
                <w:rFonts w:ascii="Times New Roman" w:hAnsi="Times New Roman" w:cs="Times New Roman"/>
                <w:color w:val="000000"/>
                <w:sz w:val="28"/>
                <w:szCs w:val="28"/>
                <w:lang w:eastAsia="ru-RU"/>
              </w:rPr>
              <w:t>- День Государственного Герба в Российской Федерации.</w:t>
            </w:r>
          </w:p>
          <w:p w:rsidR="00391B2E" w:rsidRPr="00F348BB" w:rsidRDefault="00391B2E" w:rsidP="00A412BF">
            <w:pPr>
              <w:jc w:val="both"/>
              <w:rPr>
                <w:rFonts w:ascii="Times New Roman" w:hAnsi="Times New Roman" w:cs="Times New Roman"/>
                <w:color w:val="000000"/>
                <w:sz w:val="28"/>
                <w:szCs w:val="28"/>
                <w:lang w:eastAsia="ru-RU"/>
              </w:rPr>
            </w:pPr>
            <w:r w:rsidRPr="00F348BB">
              <w:rPr>
                <w:rFonts w:ascii="Times New Roman" w:hAnsi="Times New Roman" w:cs="Times New Roman"/>
                <w:color w:val="000000"/>
                <w:sz w:val="28"/>
                <w:szCs w:val="28"/>
                <w:lang w:eastAsia="ru-RU"/>
              </w:rPr>
              <w:t xml:space="preserve">  - День  неизвестного солдата .</w:t>
            </w:r>
          </w:p>
          <w:p w:rsidR="00391B2E" w:rsidRPr="00F348BB" w:rsidRDefault="00391B2E" w:rsidP="00A412BF">
            <w:pPr>
              <w:jc w:val="both"/>
              <w:rPr>
                <w:rFonts w:ascii="Times New Roman" w:hAnsi="Times New Roman" w:cs="Times New Roman"/>
                <w:color w:val="000000"/>
                <w:sz w:val="28"/>
                <w:szCs w:val="28"/>
                <w:lang w:eastAsia="ru-RU"/>
              </w:rPr>
            </w:pPr>
            <w:r w:rsidRPr="00F348BB">
              <w:rPr>
                <w:rFonts w:ascii="Times New Roman" w:hAnsi="Times New Roman" w:cs="Times New Roman"/>
                <w:color w:val="000000"/>
                <w:sz w:val="28"/>
                <w:szCs w:val="28"/>
                <w:lang w:eastAsia="ru-RU"/>
              </w:rPr>
              <w:t>-              Международный день инвалидов.</w:t>
            </w:r>
          </w:p>
          <w:p w:rsidR="00391B2E" w:rsidRPr="00F348BB" w:rsidRDefault="00391B2E" w:rsidP="00A412BF">
            <w:pPr>
              <w:jc w:val="both"/>
              <w:rPr>
                <w:rFonts w:ascii="Times New Roman" w:hAnsi="Times New Roman" w:cs="Times New Roman"/>
                <w:color w:val="000000"/>
                <w:sz w:val="28"/>
                <w:szCs w:val="28"/>
                <w:lang w:eastAsia="ru-RU"/>
              </w:rPr>
            </w:pPr>
            <w:r w:rsidRPr="00F348BB">
              <w:rPr>
                <w:rFonts w:ascii="Times New Roman" w:hAnsi="Times New Roman" w:cs="Times New Roman"/>
                <w:color w:val="000000"/>
                <w:sz w:val="28"/>
                <w:szCs w:val="28"/>
                <w:lang w:eastAsia="ru-RU"/>
              </w:rPr>
              <w:t>- День добровольца (волонтера) в России.</w:t>
            </w:r>
          </w:p>
          <w:p w:rsidR="00391B2E" w:rsidRPr="00F348BB" w:rsidRDefault="00391B2E" w:rsidP="00A412BF">
            <w:pPr>
              <w:tabs>
                <w:tab w:val="left" w:pos="3011"/>
                <w:tab w:val="left" w:pos="4287"/>
              </w:tabs>
              <w:jc w:val="both"/>
              <w:rPr>
                <w:rFonts w:ascii="Times New Roman" w:hAnsi="Times New Roman" w:cs="Times New Roman"/>
                <w:color w:val="000000"/>
                <w:sz w:val="28"/>
                <w:szCs w:val="28"/>
                <w:lang w:eastAsia="ru-RU"/>
              </w:rPr>
            </w:pPr>
            <w:r w:rsidRPr="00F348BB">
              <w:rPr>
                <w:rFonts w:ascii="Times New Roman" w:hAnsi="Times New Roman" w:cs="Times New Roman"/>
                <w:color w:val="000000"/>
                <w:sz w:val="28"/>
                <w:szCs w:val="28"/>
                <w:lang w:eastAsia="ru-RU"/>
              </w:rPr>
              <w:t>- День Конституции РФ.</w:t>
            </w:r>
          </w:p>
          <w:p w:rsidR="00391B2E" w:rsidRPr="00F348BB" w:rsidRDefault="00391B2E" w:rsidP="00A412BF">
            <w:pPr>
              <w:tabs>
                <w:tab w:val="left" w:pos="3011"/>
                <w:tab w:val="left" w:pos="4287"/>
              </w:tabs>
              <w:jc w:val="both"/>
              <w:rPr>
                <w:rFonts w:ascii="Times New Roman" w:hAnsi="Times New Roman" w:cs="Times New Roman"/>
                <w:color w:val="000000"/>
                <w:sz w:val="28"/>
                <w:szCs w:val="28"/>
                <w:lang w:eastAsia="ru-RU"/>
              </w:rPr>
            </w:pPr>
            <w:r w:rsidRPr="00F348BB">
              <w:rPr>
                <w:rFonts w:ascii="Times New Roman" w:hAnsi="Times New Roman" w:cs="Times New Roman"/>
                <w:color w:val="000000"/>
                <w:sz w:val="28"/>
                <w:szCs w:val="28"/>
                <w:lang w:eastAsia="ru-RU"/>
              </w:rPr>
              <w:t>- День полного  освобождения Ленинграда от фашистской блокады, День освобождения Красной Армией крупнейшего «лагеря смерти» Аушвиц</w:t>
            </w:r>
          </w:p>
          <w:p w:rsidR="00391B2E" w:rsidRPr="00F348BB" w:rsidRDefault="00391B2E" w:rsidP="00A412BF">
            <w:pPr>
              <w:tabs>
                <w:tab w:val="left" w:pos="3011"/>
                <w:tab w:val="left" w:pos="4287"/>
              </w:tabs>
              <w:jc w:val="both"/>
              <w:rPr>
                <w:rFonts w:ascii="Times New Roman" w:hAnsi="Times New Roman" w:cs="Times New Roman"/>
                <w:color w:val="000000"/>
                <w:sz w:val="28"/>
                <w:szCs w:val="28"/>
                <w:lang w:eastAsia="ru-RU"/>
              </w:rPr>
            </w:pPr>
            <w:r w:rsidRPr="00F348BB">
              <w:rPr>
                <w:rFonts w:ascii="Times New Roman" w:hAnsi="Times New Roman" w:cs="Times New Roman"/>
                <w:color w:val="000000"/>
                <w:sz w:val="28"/>
                <w:szCs w:val="28"/>
                <w:lang w:eastAsia="ru-RU"/>
              </w:rPr>
              <w:t xml:space="preserve">Биркенау (Освенцима) </w:t>
            </w:r>
          </w:p>
          <w:p w:rsidR="00391B2E" w:rsidRPr="00F348BB" w:rsidRDefault="00391B2E" w:rsidP="00A412BF">
            <w:pPr>
              <w:tabs>
                <w:tab w:val="left" w:pos="3011"/>
                <w:tab w:val="left" w:pos="4287"/>
              </w:tabs>
              <w:jc w:val="both"/>
              <w:rPr>
                <w:rFonts w:ascii="Times New Roman" w:hAnsi="Times New Roman" w:cs="Times New Roman"/>
                <w:color w:val="000000"/>
                <w:sz w:val="28"/>
                <w:szCs w:val="28"/>
                <w:lang w:eastAsia="ru-RU"/>
              </w:rPr>
            </w:pPr>
            <w:r w:rsidRPr="00F348BB">
              <w:rPr>
                <w:rFonts w:ascii="Times New Roman" w:hAnsi="Times New Roman" w:cs="Times New Roman"/>
                <w:color w:val="000000"/>
                <w:sz w:val="28"/>
                <w:szCs w:val="28"/>
                <w:lang w:eastAsia="ru-RU"/>
              </w:rPr>
              <w:t xml:space="preserve"> - День памяти жертв Холокоста.</w:t>
            </w:r>
          </w:p>
          <w:p w:rsidR="00391B2E" w:rsidRPr="00F348BB" w:rsidRDefault="00391B2E" w:rsidP="00A412BF">
            <w:pPr>
              <w:tabs>
                <w:tab w:val="left" w:pos="3011"/>
                <w:tab w:val="left" w:pos="4287"/>
              </w:tabs>
              <w:jc w:val="both"/>
              <w:rPr>
                <w:rFonts w:ascii="Times New Roman" w:hAnsi="Times New Roman" w:cs="Times New Roman"/>
                <w:color w:val="000000"/>
                <w:sz w:val="28"/>
                <w:szCs w:val="28"/>
                <w:lang w:eastAsia="ru-RU"/>
              </w:rPr>
            </w:pPr>
            <w:r w:rsidRPr="00F348BB">
              <w:rPr>
                <w:rFonts w:ascii="Times New Roman" w:hAnsi="Times New Roman" w:cs="Times New Roman"/>
                <w:color w:val="000000"/>
                <w:sz w:val="28"/>
                <w:szCs w:val="28"/>
                <w:lang w:eastAsia="ru-RU"/>
              </w:rPr>
              <w:t>- День разгрома советскими войсками немецко-фашистских войск  в Сталинградской битве.</w:t>
            </w:r>
          </w:p>
          <w:p w:rsidR="00391B2E" w:rsidRPr="00F348BB" w:rsidRDefault="00391B2E" w:rsidP="00A412BF">
            <w:pPr>
              <w:tabs>
                <w:tab w:val="left" w:pos="3011"/>
                <w:tab w:val="left" w:pos="4287"/>
              </w:tabs>
              <w:jc w:val="both"/>
              <w:rPr>
                <w:rFonts w:ascii="Times New Roman" w:hAnsi="Times New Roman" w:cs="Times New Roman"/>
                <w:color w:val="000000"/>
                <w:sz w:val="28"/>
                <w:szCs w:val="28"/>
                <w:lang w:eastAsia="ru-RU"/>
              </w:rPr>
            </w:pPr>
            <w:r w:rsidRPr="00F348BB">
              <w:rPr>
                <w:rFonts w:ascii="Times New Roman" w:hAnsi="Times New Roman" w:cs="Times New Roman"/>
                <w:color w:val="000000"/>
                <w:sz w:val="28"/>
                <w:szCs w:val="28"/>
                <w:lang w:eastAsia="ru-RU"/>
              </w:rPr>
              <w:t>- День российской науки</w:t>
            </w:r>
          </w:p>
          <w:p w:rsidR="00391B2E" w:rsidRPr="00F348BB" w:rsidRDefault="00391B2E" w:rsidP="00A412BF">
            <w:pPr>
              <w:jc w:val="both"/>
              <w:rPr>
                <w:rFonts w:ascii="Times New Roman" w:hAnsi="Times New Roman" w:cs="Times New Roman"/>
                <w:color w:val="000000"/>
                <w:sz w:val="28"/>
                <w:szCs w:val="28"/>
                <w:lang w:eastAsia="ru-RU"/>
              </w:rPr>
            </w:pPr>
            <w:r w:rsidRPr="00F348BB">
              <w:rPr>
                <w:rFonts w:ascii="Times New Roman" w:hAnsi="Times New Roman" w:cs="Times New Roman"/>
                <w:color w:val="000000"/>
                <w:sz w:val="28"/>
                <w:szCs w:val="28"/>
                <w:lang w:eastAsia="ru-RU"/>
              </w:rPr>
              <w:t xml:space="preserve">- День памяти о россиянах, исполнявших служебный долг за пределами Отечества. </w:t>
            </w:r>
          </w:p>
          <w:p w:rsidR="00391B2E" w:rsidRPr="00F348BB" w:rsidRDefault="00391B2E" w:rsidP="00A412BF">
            <w:pPr>
              <w:tabs>
                <w:tab w:val="left" w:pos="3011"/>
                <w:tab w:val="left" w:pos="4287"/>
              </w:tabs>
              <w:jc w:val="both"/>
              <w:rPr>
                <w:rFonts w:ascii="Times New Roman" w:hAnsi="Times New Roman" w:cs="Times New Roman"/>
                <w:color w:val="000000"/>
                <w:sz w:val="28"/>
                <w:szCs w:val="28"/>
                <w:lang w:eastAsia="ru-RU"/>
              </w:rPr>
            </w:pPr>
            <w:r w:rsidRPr="00F348BB">
              <w:rPr>
                <w:rFonts w:ascii="Times New Roman" w:hAnsi="Times New Roman" w:cs="Times New Roman"/>
                <w:color w:val="000000"/>
                <w:sz w:val="28"/>
                <w:szCs w:val="28"/>
                <w:lang w:eastAsia="ru-RU"/>
              </w:rPr>
              <w:t>-Международный День родного языка</w:t>
            </w:r>
          </w:p>
          <w:p w:rsidR="00391B2E" w:rsidRPr="00F348BB" w:rsidRDefault="00391B2E" w:rsidP="00A412BF">
            <w:pPr>
              <w:jc w:val="both"/>
              <w:rPr>
                <w:rFonts w:ascii="Times New Roman" w:hAnsi="Times New Roman" w:cs="Times New Roman"/>
                <w:color w:val="000000"/>
                <w:sz w:val="28"/>
                <w:szCs w:val="28"/>
                <w:lang w:eastAsia="ru-RU"/>
              </w:rPr>
            </w:pPr>
            <w:r w:rsidRPr="00F348BB">
              <w:rPr>
                <w:rFonts w:ascii="Times New Roman" w:hAnsi="Times New Roman" w:cs="Times New Roman"/>
                <w:color w:val="000000"/>
                <w:sz w:val="28"/>
                <w:szCs w:val="28"/>
                <w:lang w:eastAsia="ru-RU"/>
              </w:rPr>
              <w:t>-День воссоединения Крыма с Россией.</w:t>
            </w:r>
          </w:p>
          <w:p w:rsidR="00391B2E" w:rsidRPr="00F348BB" w:rsidRDefault="00391B2E" w:rsidP="00A412BF">
            <w:pPr>
              <w:jc w:val="both"/>
              <w:rPr>
                <w:rFonts w:ascii="Times New Roman" w:hAnsi="Times New Roman" w:cs="Times New Roman"/>
                <w:color w:val="000000"/>
                <w:sz w:val="28"/>
                <w:szCs w:val="28"/>
                <w:lang w:eastAsia="ru-RU"/>
              </w:rPr>
            </w:pPr>
            <w:r w:rsidRPr="00F348BB">
              <w:rPr>
                <w:rFonts w:ascii="Times New Roman" w:hAnsi="Times New Roman" w:cs="Times New Roman"/>
                <w:color w:val="000000"/>
                <w:sz w:val="28"/>
                <w:szCs w:val="28"/>
                <w:lang w:eastAsia="ru-RU"/>
              </w:rPr>
              <w:t>- День памяти о геноциде советского народа нацистами и их пособниками в годы Великой Отечественной войны.</w:t>
            </w:r>
          </w:p>
          <w:p w:rsidR="00391B2E" w:rsidRPr="00F348BB" w:rsidRDefault="00391B2E" w:rsidP="00A412BF">
            <w:pPr>
              <w:jc w:val="both"/>
              <w:rPr>
                <w:rFonts w:ascii="Times New Roman" w:hAnsi="Times New Roman" w:cs="Times New Roman"/>
                <w:color w:val="000000"/>
                <w:sz w:val="28"/>
                <w:szCs w:val="28"/>
                <w:lang w:eastAsia="ru-RU"/>
              </w:rPr>
            </w:pPr>
            <w:r w:rsidRPr="00F348BB">
              <w:rPr>
                <w:rFonts w:ascii="Times New Roman" w:hAnsi="Times New Roman" w:cs="Times New Roman"/>
                <w:color w:val="000000"/>
                <w:sz w:val="28"/>
                <w:szCs w:val="28"/>
                <w:lang w:eastAsia="ru-RU"/>
              </w:rPr>
              <w:t>- День памяти и скорби.</w:t>
            </w:r>
          </w:p>
          <w:p w:rsidR="00391B2E" w:rsidRPr="00F348BB" w:rsidRDefault="00391B2E" w:rsidP="00A412BF">
            <w:pPr>
              <w:tabs>
                <w:tab w:val="left" w:pos="3011"/>
                <w:tab w:val="left" w:pos="4287"/>
              </w:tabs>
              <w:jc w:val="both"/>
              <w:rPr>
                <w:rFonts w:ascii="Times New Roman" w:hAnsi="Times New Roman" w:cs="Times New Roman"/>
                <w:color w:val="000000"/>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i/>
                <w:sz w:val="28"/>
                <w:szCs w:val="28"/>
                <w:lang w:eastAsia="ru-RU"/>
              </w:rPr>
            </w:pPr>
            <w:r w:rsidRPr="00F348BB">
              <w:rPr>
                <w:rFonts w:ascii="Times New Roman" w:hAnsi="Times New Roman" w:cs="Times New Roman"/>
                <w:i/>
                <w:sz w:val="28"/>
                <w:szCs w:val="28"/>
                <w:u w:val="single"/>
                <w:lang w:eastAsia="ru-RU"/>
              </w:rPr>
              <w:t>Социальные проекты, акции</w:t>
            </w:r>
            <w:r w:rsidRPr="00F348BB">
              <w:rPr>
                <w:rFonts w:ascii="Times New Roman" w:hAnsi="Times New Roman" w:cs="Times New Roman"/>
                <w:i/>
                <w:sz w:val="28"/>
                <w:szCs w:val="28"/>
                <w:lang w:eastAsia="ru-RU"/>
              </w:rPr>
              <w:t>:</w:t>
            </w:r>
          </w:p>
          <w:p w:rsidR="00391B2E" w:rsidRPr="00F348BB" w:rsidRDefault="00391B2E" w:rsidP="00A412BF">
            <w:pPr>
              <w:jc w:val="both"/>
              <w:rPr>
                <w:rFonts w:ascii="Times New Roman" w:eastAsia="Calibri" w:hAnsi="Times New Roman" w:cs="Times New Roman"/>
                <w:sz w:val="28"/>
                <w:szCs w:val="28"/>
              </w:rPr>
            </w:pPr>
            <w:r w:rsidRPr="00F348BB">
              <w:rPr>
                <w:rFonts w:ascii="Times New Roman" w:eastAsia="Calibri" w:hAnsi="Times New Roman" w:cs="Times New Roman"/>
                <w:sz w:val="28"/>
                <w:szCs w:val="28"/>
              </w:rPr>
              <w:t>- Проект «Россия – мои горизонты»</w:t>
            </w:r>
          </w:p>
          <w:p w:rsidR="00391B2E" w:rsidRPr="00F348BB" w:rsidRDefault="00391B2E" w:rsidP="00A412BF">
            <w:pPr>
              <w:jc w:val="both"/>
              <w:rPr>
                <w:rFonts w:ascii="Times New Roman" w:eastAsia="Calibri" w:hAnsi="Times New Roman" w:cs="Times New Roman"/>
                <w:sz w:val="28"/>
                <w:szCs w:val="28"/>
              </w:rPr>
            </w:pPr>
            <w:r w:rsidRPr="00F348BB">
              <w:rPr>
                <w:rFonts w:ascii="Times New Roman" w:eastAsia="Calibri" w:hAnsi="Times New Roman" w:cs="Times New Roman"/>
                <w:sz w:val="28"/>
                <w:szCs w:val="28"/>
              </w:rPr>
              <w:t>- Акция «Чистый двор»</w:t>
            </w:r>
          </w:p>
          <w:p w:rsidR="00391B2E" w:rsidRPr="00F348BB" w:rsidRDefault="00391B2E" w:rsidP="00A412BF">
            <w:pPr>
              <w:jc w:val="both"/>
              <w:rPr>
                <w:rFonts w:ascii="Times New Roman" w:eastAsia="Calibri" w:hAnsi="Times New Roman" w:cs="Times New Roman"/>
                <w:sz w:val="28"/>
                <w:szCs w:val="28"/>
              </w:rPr>
            </w:pPr>
            <w:r w:rsidRPr="00F348BB">
              <w:rPr>
                <w:rFonts w:ascii="Times New Roman" w:eastAsia="Calibri" w:hAnsi="Times New Roman" w:cs="Times New Roman"/>
                <w:sz w:val="28"/>
                <w:szCs w:val="28"/>
              </w:rPr>
              <w:t>- Акция «Чистый микрорайон»</w:t>
            </w:r>
          </w:p>
          <w:p w:rsidR="00391B2E" w:rsidRPr="00F348BB" w:rsidRDefault="00391B2E" w:rsidP="00A412BF">
            <w:pPr>
              <w:jc w:val="both"/>
              <w:rPr>
                <w:rFonts w:ascii="Times New Roman" w:eastAsia="Calibri" w:hAnsi="Times New Roman" w:cs="Times New Roman"/>
                <w:sz w:val="28"/>
                <w:szCs w:val="28"/>
              </w:rPr>
            </w:pPr>
            <w:r w:rsidRPr="00F348BB">
              <w:rPr>
                <w:rFonts w:ascii="Times New Roman" w:eastAsia="Calibri" w:hAnsi="Times New Roman" w:cs="Times New Roman"/>
                <w:sz w:val="28"/>
                <w:szCs w:val="28"/>
              </w:rPr>
              <w:t>- Акция «Письмо Победы»</w:t>
            </w:r>
          </w:p>
          <w:p w:rsidR="00391B2E" w:rsidRPr="00F348BB" w:rsidRDefault="00391B2E" w:rsidP="00A412BF">
            <w:pPr>
              <w:jc w:val="both"/>
              <w:rPr>
                <w:rFonts w:ascii="Times New Roman" w:eastAsia="Calibri" w:hAnsi="Times New Roman" w:cs="Times New Roman"/>
                <w:sz w:val="28"/>
                <w:szCs w:val="28"/>
              </w:rPr>
            </w:pPr>
          </w:p>
          <w:p w:rsidR="00391B2E" w:rsidRPr="00F348BB" w:rsidRDefault="00391B2E" w:rsidP="00A412BF">
            <w:pPr>
              <w:jc w:val="both"/>
              <w:rPr>
                <w:rFonts w:ascii="Times New Roman" w:eastAsia="Calibri" w:hAnsi="Times New Roman" w:cs="Times New Roman"/>
                <w:sz w:val="28"/>
                <w:szCs w:val="28"/>
              </w:rPr>
            </w:pPr>
            <w:r w:rsidRPr="00F348BB">
              <w:rPr>
                <w:rFonts w:ascii="Times New Roman" w:eastAsia="Calibri" w:hAnsi="Times New Roman" w:cs="Times New Roman"/>
                <w:sz w:val="28"/>
                <w:szCs w:val="28"/>
              </w:rPr>
              <w:t>- Акция «Диктант Победы»</w:t>
            </w:r>
          </w:p>
          <w:p w:rsidR="00391B2E" w:rsidRPr="00F348BB" w:rsidRDefault="00391B2E" w:rsidP="00A412BF">
            <w:pPr>
              <w:jc w:val="both"/>
              <w:rPr>
                <w:rFonts w:ascii="Times New Roman" w:eastAsia="Calibri" w:hAnsi="Times New Roman" w:cs="Times New Roman"/>
                <w:sz w:val="28"/>
                <w:szCs w:val="28"/>
              </w:rPr>
            </w:pPr>
          </w:p>
          <w:p w:rsidR="00391B2E" w:rsidRPr="00F348BB" w:rsidRDefault="00391B2E" w:rsidP="00A412BF">
            <w:pPr>
              <w:jc w:val="both"/>
              <w:rPr>
                <w:rFonts w:ascii="Times New Roman" w:eastAsia="Calibri" w:hAnsi="Times New Roman" w:cs="Times New Roman"/>
                <w:sz w:val="28"/>
                <w:szCs w:val="28"/>
              </w:rPr>
            </w:pPr>
            <w:r w:rsidRPr="00F348BB">
              <w:rPr>
                <w:rFonts w:ascii="Times New Roman" w:eastAsia="Calibri" w:hAnsi="Times New Roman" w:cs="Times New Roman"/>
                <w:sz w:val="28"/>
                <w:szCs w:val="28"/>
              </w:rPr>
              <w:t>- Проект «Без срока давности»</w:t>
            </w:r>
          </w:p>
          <w:p w:rsidR="00391B2E" w:rsidRPr="00F348BB" w:rsidRDefault="00391B2E" w:rsidP="00A412BF">
            <w:pPr>
              <w:jc w:val="both"/>
              <w:rPr>
                <w:rFonts w:ascii="Times New Roman" w:eastAsia="Calibri" w:hAnsi="Times New Roman" w:cs="Times New Roman"/>
                <w:sz w:val="28"/>
                <w:szCs w:val="28"/>
              </w:rPr>
            </w:pPr>
          </w:p>
          <w:p w:rsidR="00391B2E" w:rsidRPr="00F348BB" w:rsidRDefault="00391B2E" w:rsidP="00A412BF">
            <w:pPr>
              <w:jc w:val="both"/>
              <w:rPr>
                <w:rFonts w:ascii="Times New Roman" w:eastAsia="Calibri" w:hAnsi="Times New Roman" w:cs="Times New Roman"/>
                <w:sz w:val="28"/>
                <w:szCs w:val="28"/>
              </w:rPr>
            </w:pPr>
          </w:p>
          <w:p w:rsidR="00391B2E" w:rsidRPr="00F348BB" w:rsidRDefault="00391B2E" w:rsidP="00A412BF">
            <w:pPr>
              <w:jc w:val="both"/>
              <w:rPr>
                <w:rFonts w:ascii="Times New Roman" w:eastAsia="Calibri" w:hAnsi="Times New Roman" w:cs="Times New Roman"/>
                <w:sz w:val="28"/>
                <w:szCs w:val="28"/>
              </w:rPr>
            </w:pPr>
          </w:p>
          <w:p w:rsidR="00391B2E" w:rsidRPr="00F348BB" w:rsidRDefault="00391B2E" w:rsidP="00A412BF">
            <w:pPr>
              <w:jc w:val="both"/>
              <w:rPr>
                <w:rFonts w:ascii="Times New Roman" w:eastAsia="Calibri" w:hAnsi="Times New Roman" w:cs="Times New Roman"/>
                <w:sz w:val="28"/>
                <w:szCs w:val="28"/>
              </w:rPr>
            </w:pPr>
            <w:r w:rsidRPr="00F348BB">
              <w:rPr>
                <w:rFonts w:ascii="Times New Roman" w:eastAsia="Calibri" w:hAnsi="Times New Roman" w:cs="Times New Roman"/>
                <w:sz w:val="28"/>
                <w:szCs w:val="28"/>
              </w:rPr>
              <w:t>- Проект «Знание. Герои»</w:t>
            </w:r>
          </w:p>
          <w:p w:rsidR="00391B2E" w:rsidRPr="00F348BB" w:rsidRDefault="00391B2E" w:rsidP="00A412BF">
            <w:pPr>
              <w:jc w:val="both"/>
              <w:rPr>
                <w:rFonts w:ascii="Times New Roman" w:eastAsia="Calibri" w:hAnsi="Times New Roman" w:cs="Times New Roman"/>
                <w:sz w:val="28"/>
                <w:szCs w:val="28"/>
              </w:rPr>
            </w:pPr>
          </w:p>
          <w:p w:rsidR="00391B2E" w:rsidRPr="00F348BB" w:rsidRDefault="00391B2E" w:rsidP="00A412BF">
            <w:pPr>
              <w:jc w:val="both"/>
              <w:rPr>
                <w:rFonts w:ascii="Times New Roman" w:eastAsia="Calibri" w:hAnsi="Times New Roman" w:cs="Times New Roman"/>
                <w:sz w:val="28"/>
                <w:szCs w:val="28"/>
              </w:rPr>
            </w:pPr>
            <w:r w:rsidRPr="00F348BB">
              <w:rPr>
                <w:rFonts w:ascii="Times New Roman" w:eastAsia="Calibri" w:hAnsi="Times New Roman" w:cs="Times New Roman"/>
                <w:sz w:val="28"/>
                <w:szCs w:val="28"/>
              </w:rPr>
              <w:t>- Акция «Блокадный хлеб»</w:t>
            </w:r>
          </w:p>
          <w:p w:rsidR="00391B2E" w:rsidRPr="00F348BB" w:rsidRDefault="00391B2E" w:rsidP="00A412BF">
            <w:pPr>
              <w:jc w:val="both"/>
              <w:rPr>
                <w:rFonts w:ascii="Times New Roman" w:eastAsia="Calibri" w:hAnsi="Times New Roman" w:cs="Times New Roman"/>
                <w:sz w:val="28"/>
                <w:szCs w:val="28"/>
              </w:rPr>
            </w:pPr>
          </w:p>
          <w:p w:rsidR="00391B2E" w:rsidRPr="00F348BB" w:rsidRDefault="00391B2E" w:rsidP="00A412BF">
            <w:pPr>
              <w:jc w:val="both"/>
              <w:rPr>
                <w:rFonts w:ascii="Times New Roman" w:eastAsia="Calibri" w:hAnsi="Times New Roman" w:cs="Times New Roman"/>
                <w:sz w:val="28"/>
                <w:szCs w:val="28"/>
              </w:rPr>
            </w:pPr>
            <w:r w:rsidRPr="00F348BB">
              <w:rPr>
                <w:rFonts w:ascii="Times New Roman" w:eastAsia="Calibri" w:hAnsi="Times New Roman" w:cs="Times New Roman"/>
                <w:sz w:val="28"/>
                <w:szCs w:val="28"/>
              </w:rPr>
              <w:t>- Акция «Всероссийский субботник»</w:t>
            </w:r>
          </w:p>
          <w:p w:rsidR="00391B2E" w:rsidRPr="00F348BB" w:rsidRDefault="00391B2E" w:rsidP="00A412BF">
            <w:pPr>
              <w:jc w:val="both"/>
              <w:rPr>
                <w:rFonts w:ascii="Times New Roman" w:eastAsia="Calibri" w:hAnsi="Times New Roman" w:cs="Times New Roman"/>
                <w:sz w:val="28"/>
                <w:szCs w:val="28"/>
              </w:rPr>
            </w:pPr>
            <w:r w:rsidRPr="00F348BB">
              <w:rPr>
                <w:rFonts w:ascii="Times New Roman" w:eastAsia="Calibri" w:hAnsi="Times New Roman" w:cs="Times New Roman"/>
                <w:sz w:val="28"/>
                <w:szCs w:val="28"/>
              </w:rPr>
              <w:t>- Акция «Георгиевская лента»</w:t>
            </w:r>
          </w:p>
          <w:p w:rsidR="00391B2E" w:rsidRPr="00F348BB" w:rsidRDefault="00391B2E" w:rsidP="00A412BF">
            <w:pPr>
              <w:jc w:val="both"/>
              <w:rPr>
                <w:rFonts w:ascii="Times New Roman" w:eastAsia="Calibri" w:hAnsi="Times New Roman" w:cs="Times New Roman"/>
                <w:sz w:val="28"/>
                <w:szCs w:val="28"/>
              </w:rPr>
            </w:pPr>
            <w:r w:rsidRPr="00F348BB">
              <w:rPr>
                <w:rFonts w:ascii="Times New Roman" w:eastAsia="Calibri" w:hAnsi="Times New Roman" w:cs="Times New Roman"/>
                <w:sz w:val="28"/>
                <w:szCs w:val="28"/>
              </w:rPr>
              <w:t>- Акция «Окна Победы»</w:t>
            </w:r>
          </w:p>
          <w:p w:rsidR="00391B2E" w:rsidRPr="00F348BB" w:rsidRDefault="00391B2E" w:rsidP="00A412BF">
            <w:pPr>
              <w:jc w:val="both"/>
              <w:rPr>
                <w:rFonts w:ascii="Times New Roman" w:eastAsia="Calibri" w:hAnsi="Times New Roman" w:cs="Times New Roman"/>
                <w:sz w:val="28"/>
                <w:szCs w:val="28"/>
              </w:rPr>
            </w:pPr>
            <w:r w:rsidRPr="00F348BB">
              <w:rPr>
                <w:rFonts w:ascii="Times New Roman" w:eastAsia="Calibri" w:hAnsi="Times New Roman" w:cs="Times New Roman"/>
                <w:sz w:val="28"/>
                <w:szCs w:val="28"/>
              </w:rPr>
              <w:t>- Акция «Свеча памяти»</w:t>
            </w:r>
          </w:p>
          <w:p w:rsidR="00391B2E" w:rsidRPr="00F348BB" w:rsidRDefault="00391B2E" w:rsidP="00A412BF">
            <w:pPr>
              <w:jc w:val="both"/>
              <w:rPr>
                <w:rFonts w:ascii="Times New Roman" w:eastAsia="Calibri" w:hAnsi="Times New Roman" w:cs="Times New Roman"/>
                <w:sz w:val="28"/>
                <w:szCs w:val="28"/>
              </w:rPr>
            </w:pPr>
          </w:p>
          <w:p w:rsidR="00391B2E" w:rsidRPr="00F348BB" w:rsidRDefault="00391B2E" w:rsidP="00A412BF">
            <w:pPr>
              <w:tabs>
                <w:tab w:val="left" w:pos="851"/>
              </w:tabs>
              <w:autoSpaceDE/>
              <w:autoSpaceDN/>
              <w:jc w:val="both"/>
              <w:rPr>
                <w:rFonts w:ascii="Times New Roman" w:hAnsi="Times New Roman" w:cs="Times New Roman"/>
                <w:i/>
                <w:color w:val="000000"/>
                <w:sz w:val="28"/>
                <w:szCs w:val="28"/>
                <w:u w:val="single"/>
                <w:lang w:eastAsia="ru-RU"/>
              </w:rPr>
            </w:pPr>
          </w:p>
          <w:p w:rsidR="00391B2E" w:rsidRPr="00F348BB" w:rsidRDefault="00391B2E" w:rsidP="00A412BF">
            <w:pPr>
              <w:tabs>
                <w:tab w:val="left" w:pos="851"/>
              </w:tabs>
              <w:autoSpaceDE/>
              <w:autoSpaceDN/>
              <w:jc w:val="both"/>
              <w:rPr>
                <w:rFonts w:ascii="Times New Roman" w:hAnsi="Times New Roman" w:cs="Times New Roman"/>
                <w:i/>
                <w:color w:val="000000"/>
                <w:sz w:val="28"/>
                <w:szCs w:val="28"/>
                <w:u w:val="single"/>
                <w:lang w:eastAsia="ru-RU"/>
              </w:rPr>
            </w:pPr>
            <w:r w:rsidRPr="00F348BB">
              <w:rPr>
                <w:rFonts w:ascii="Times New Roman" w:hAnsi="Times New Roman" w:cs="Times New Roman"/>
                <w:i/>
                <w:color w:val="000000"/>
                <w:sz w:val="28"/>
                <w:szCs w:val="28"/>
                <w:u w:val="single"/>
                <w:lang w:eastAsia="ru-RU"/>
              </w:rPr>
              <w:t>Тематические недели, декады, месячники:</w:t>
            </w:r>
          </w:p>
          <w:p w:rsidR="00391B2E" w:rsidRPr="00F348BB" w:rsidRDefault="00391B2E" w:rsidP="00A412BF">
            <w:pPr>
              <w:jc w:val="both"/>
              <w:rPr>
                <w:rFonts w:ascii="Times New Roman" w:hAnsi="Times New Roman" w:cs="Times New Roman"/>
                <w:color w:val="000000"/>
                <w:sz w:val="28"/>
                <w:szCs w:val="28"/>
                <w:lang w:eastAsia="ru-RU"/>
              </w:rPr>
            </w:pPr>
          </w:p>
          <w:p w:rsidR="00391B2E" w:rsidRPr="00F348BB" w:rsidRDefault="00391B2E" w:rsidP="00A412BF">
            <w:pPr>
              <w:jc w:val="both"/>
              <w:rPr>
                <w:rFonts w:ascii="Times New Roman" w:hAnsi="Times New Roman" w:cs="Times New Roman"/>
                <w:color w:val="000000"/>
                <w:sz w:val="28"/>
                <w:szCs w:val="28"/>
                <w:lang w:eastAsia="ru-RU"/>
              </w:rPr>
            </w:pPr>
            <w:r w:rsidRPr="00F348BB">
              <w:rPr>
                <w:rFonts w:ascii="Times New Roman" w:hAnsi="Times New Roman" w:cs="Times New Roman"/>
                <w:color w:val="000000"/>
                <w:sz w:val="28"/>
                <w:szCs w:val="28"/>
                <w:lang w:eastAsia="ru-RU"/>
              </w:rPr>
              <w:t>- Месячник пожарной безопасности .</w:t>
            </w:r>
          </w:p>
          <w:p w:rsidR="00391B2E" w:rsidRPr="00F348BB" w:rsidRDefault="00391B2E" w:rsidP="00A412BF">
            <w:pPr>
              <w:jc w:val="both"/>
              <w:rPr>
                <w:rFonts w:ascii="Times New Roman" w:hAnsi="Times New Roman" w:cs="Times New Roman"/>
                <w:color w:val="000000"/>
                <w:sz w:val="28"/>
                <w:szCs w:val="28"/>
                <w:lang w:eastAsia="ru-RU"/>
              </w:rPr>
            </w:pPr>
            <w:r w:rsidRPr="00F348BB">
              <w:rPr>
                <w:rFonts w:ascii="Times New Roman" w:hAnsi="Times New Roman" w:cs="Times New Roman"/>
                <w:color w:val="000000"/>
                <w:sz w:val="28"/>
                <w:szCs w:val="28"/>
                <w:lang w:eastAsia="ru-RU"/>
              </w:rPr>
              <w:t>- Месячник правовых знаний.</w:t>
            </w:r>
          </w:p>
          <w:p w:rsidR="00391B2E" w:rsidRPr="00F348BB" w:rsidRDefault="00391B2E" w:rsidP="00A412BF">
            <w:pPr>
              <w:jc w:val="both"/>
              <w:rPr>
                <w:rFonts w:ascii="Times New Roman" w:hAnsi="Times New Roman" w:cs="Times New Roman"/>
                <w:color w:val="000000"/>
                <w:sz w:val="28"/>
                <w:szCs w:val="28"/>
                <w:lang w:eastAsia="ru-RU"/>
              </w:rPr>
            </w:pPr>
            <w:r w:rsidRPr="00F348BB">
              <w:rPr>
                <w:rFonts w:ascii="Times New Roman" w:hAnsi="Times New Roman" w:cs="Times New Roman"/>
                <w:color w:val="000000"/>
                <w:sz w:val="28"/>
                <w:szCs w:val="28"/>
                <w:lang w:eastAsia="ru-RU"/>
              </w:rPr>
              <w:t xml:space="preserve">- Месячник оборонно-массовой и </w:t>
            </w:r>
          </w:p>
          <w:p w:rsidR="00391B2E" w:rsidRPr="00F348BB" w:rsidRDefault="00391B2E" w:rsidP="00A412BF">
            <w:pPr>
              <w:jc w:val="both"/>
              <w:rPr>
                <w:rFonts w:ascii="Times New Roman" w:hAnsi="Times New Roman" w:cs="Times New Roman"/>
                <w:color w:val="000000"/>
                <w:sz w:val="28"/>
                <w:szCs w:val="28"/>
                <w:lang w:eastAsia="ru-RU"/>
              </w:rPr>
            </w:pPr>
            <w:r w:rsidRPr="00F348BB">
              <w:rPr>
                <w:rFonts w:ascii="Times New Roman" w:hAnsi="Times New Roman" w:cs="Times New Roman"/>
                <w:color w:val="000000"/>
                <w:sz w:val="28"/>
                <w:szCs w:val="28"/>
                <w:lang w:eastAsia="ru-RU"/>
              </w:rPr>
              <w:t xml:space="preserve"> спортивной    работы.</w:t>
            </w:r>
          </w:p>
          <w:p w:rsidR="00391B2E" w:rsidRPr="00F348BB" w:rsidRDefault="00391B2E" w:rsidP="00A412BF">
            <w:pPr>
              <w:jc w:val="both"/>
              <w:rPr>
                <w:rFonts w:ascii="Times New Roman" w:hAnsi="Times New Roman" w:cs="Times New Roman"/>
                <w:sz w:val="28"/>
                <w:szCs w:val="28"/>
                <w:lang w:eastAsia="ru-RU"/>
              </w:rPr>
            </w:pPr>
            <w:r w:rsidRPr="00F348BB">
              <w:rPr>
                <w:rFonts w:ascii="Times New Roman" w:hAnsi="Times New Roman" w:cs="Times New Roman"/>
                <w:color w:val="000000"/>
                <w:sz w:val="28"/>
                <w:szCs w:val="28"/>
                <w:lang w:eastAsia="ru-RU"/>
              </w:rPr>
              <w:t xml:space="preserve">   </w:t>
            </w:r>
          </w:p>
          <w:p w:rsidR="00391B2E" w:rsidRPr="00F348BB" w:rsidRDefault="00391B2E" w:rsidP="00A412BF">
            <w:pPr>
              <w:tabs>
                <w:tab w:val="left" w:pos="851"/>
              </w:tabs>
              <w:autoSpaceDE/>
              <w:autoSpaceDN/>
              <w:jc w:val="both"/>
              <w:rPr>
                <w:rFonts w:ascii="Times New Roman" w:hAnsi="Times New Roman" w:cs="Times New Roman"/>
                <w:i/>
                <w:color w:val="000000"/>
                <w:sz w:val="28"/>
                <w:szCs w:val="28"/>
                <w:lang w:eastAsia="ru-RU"/>
              </w:rPr>
            </w:pPr>
            <w:r w:rsidRPr="00F348BB">
              <w:rPr>
                <w:rFonts w:ascii="Times New Roman" w:hAnsi="Times New Roman" w:cs="Times New Roman"/>
                <w:i/>
                <w:color w:val="000000"/>
                <w:sz w:val="28"/>
                <w:szCs w:val="28"/>
                <w:u w:val="single"/>
                <w:lang w:eastAsia="ru-RU"/>
              </w:rPr>
              <w:t>Спортивные соревнования</w:t>
            </w:r>
            <w:r w:rsidRPr="00F348BB">
              <w:rPr>
                <w:rFonts w:ascii="Times New Roman" w:hAnsi="Times New Roman" w:cs="Times New Roman"/>
                <w:i/>
                <w:color w:val="000000"/>
                <w:sz w:val="28"/>
                <w:szCs w:val="28"/>
                <w:lang w:eastAsia="ru-RU"/>
              </w:rPr>
              <w:t>:</w:t>
            </w:r>
          </w:p>
          <w:p w:rsidR="00391B2E" w:rsidRPr="00F348BB" w:rsidRDefault="00391B2E" w:rsidP="00A412BF">
            <w:pPr>
              <w:jc w:val="both"/>
              <w:rPr>
                <w:rFonts w:ascii="Times New Roman" w:hAnsi="Times New Roman" w:cs="Times New Roman"/>
                <w:sz w:val="28"/>
                <w:szCs w:val="28"/>
              </w:rPr>
            </w:pPr>
            <w:r w:rsidRPr="00F348BB">
              <w:rPr>
                <w:rFonts w:ascii="Times New Roman" w:hAnsi="Times New Roman" w:cs="Times New Roman"/>
                <w:sz w:val="28"/>
                <w:szCs w:val="28"/>
              </w:rPr>
              <w:t>- Дни здоровья</w:t>
            </w:r>
          </w:p>
          <w:p w:rsidR="00391B2E" w:rsidRPr="00F348BB" w:rsidRDefault="00391B2E" w:rsidP="00A412BF">
            <w:pPr>
              <w:jc w:val="both"/>
              <w:rPr>
                <w:rFonts w:ascii="Times New Roman" w:hAnsi="Times New Roman" w:cs="Times New Roman"/>
                <w:sz w:val="28"/>
                <w:szCs w:val="28"/>
              </w:rPr>
            </w:pPr>
            <w:r w:rsidRPr="00F348BB">
              <w:rPr>
                <w:rFonts w:ascii="Times New Roman" w:hAnsi="Times New Roman" w:cs="Times New Roman"/>
                <w:sz w:val="28"/>
                <w:szCs w:val="28"/>
              </w:rPr>
              <w:t>-Спортивные  соревнования    школьного   и муниципального уровней (легкоатлетический кросс, спортивные эстафеты, баскетбол, волейбол, лыжные гонки).</w:t>
            </w:r>
          </w:p>
          <w:p w:rsidR="00391B2E" w:rsidRPr="00F348BB" w:rsidRDefault="00391B2E" w:rsidP="00A412BF">
            <w:pPr>
              <w:jc w:val="both"/>
              <w:rPr>
                <w:rFonts w:ascii="Times New Roman" w:hAnsi="Times New Roman" w:cs="Times New Roman"/>
                <w:color w:val="000000"/>
                <w:sz w:val="28"/>
                <w:szCs w:val="28"/>
                <w:lang w:eastAsia="ru-RU"/>
              </w:rPr>
            </w:pPr>
          </w:p>
          <w:p w:rsidR="00391B2E" w:rsidRPr="00F348BB" w:rsidRDefault="00391B2E" w:rsidP="00A412BF">
            <w:pPr>
              <w:spacing w:before="9"/>
              <w:jc w:val="both"/>
              <w:rPr>
                <w:rFonts w:ascii="Times New Roman" w:hAnsi="Times New Roman" w:cs="Times New Roman"/>
                <w:i/>
                <w:color w:val="000000"/>
                <w:sz w:val="28"/>
                <w:szCs w:val="28"/>
                <w:lang w:eastAsia="ru-RU"/>
              </w:rPr>
            </w:pPr>
            <w:r w:rsidRPr="00F348BB">
              <w:rPr>
                <w:rFonts w:ascii="Times New Roman" w:hAnsi="Times New Roman" w:cs="Times New Roman"/>
                <w:i/>
                <w:color w:val="000000"/>
                <w:sz w:val="28"/>
                <w:szCs w:val="28"/>
                <w:u w:val="single"/>
                <w:lang w:eastAsia="ru-RU"/>
              </w:rPr>
              <w:t>Церемонии награждения</w:t>
            </w:r>
            <w:r w:rsidRPr="00F348BB">
              <w:rPr>
                <w:rFonts w:ascii="Times New Roman" w:hAnsi="Times New Roman" w:cs="Times New Roman"/>
                <w:i/>
                <w:color w:val="000000"/>
                <w:sz w:val="28"/>
                <w:szCs w:val="28"/>
                <w:lang w:eastAsia="ru-RU"/>
              </w:rPr>
              <w:t>:</w:t>
            </w:r>
          </w:p>
          <w:p w:rsidR="00391B2E" w:rsidRPr="00F348BB" w:rsidRDefault="00391B2E" w:rsidP="00A412BF">
            <w:pPr>
              <w:spacing w:before="9"/>
              <w:jc w:val="both"/>
              <w:rPr>
                <w:rFonts w:ascii="Times New Roman" w:hAnsi="Times New Roman" w:cs="Times New Roman"/>
                <w:b/>
                <w:color w:val="000000"/>
                <w:sz w:val="28"/>
                <w:szCs w:val="28"/>
                <w:lang w:eastAsia="ru-RU"/>
              </w:rPr>
            </w:pPr>
          </w:p>
          <w:p w:rsidR="00391B2E" w:rsidRPr="00F348BB" w:rsidRDefault="00391B2E" w:rsidP="00A412BF">
            <w:pPr>
              <w:widowControl/>
              <w:autoSpaceDE/>
              <w:autoSpaceDN/>
              <w:contextualSpacing/>
              <w:jc w:val="both"/>
              <w:rPr>
                <w:rFonts w:ascii="Times New Roman" w:hAnsi="Times New Roman" w:cs="Times New Roman"/>
                <w:sz w:val="28"/>
                <w:szCs w:val="28"/>
              </w:rPr>
            </w:pPr>
            <w:r w:rsidRPr="00F348BB">
              <w:rPr>
                <w:rFonts w:ascii="Times New Roman" w:hAnsi="Times New Roman" w:cs="Times New Roman"/>
                <w:sz w:val="28"/>
                <w:szCs w:val="28"/>
              </w:rPr>
              <w:t>- Церемония  чествования лучших учеников, учителей, родителей по итогам 2024-2025 учебного года «Овация</w:t>
            </w:r>
            <w:r w:rsidRPr="00F348BB">
              <w:rPr>
                <w:rFonts w:ascii="Times New Roman" w:hAnsi="Times New Roman" w:cs="Times New Roman"/>
                <w:b/>
                <w:sz w:val="28"/>
                <w:szCs w:val="28"/>
              </w:rPr>
              <w:t>-</w:t>
            </w:r>
            <w:r w:rsidRPr="00F348BB">
              <w:rPr>
                <w:rFonts w:ascii="Times New Roman" w:hAnsi="Times New Roman" w:cs="Times New Roman"/>
                <w:sz w:val="28"/>
                <w:szCs w:val="28"/>
              </w:rPr>
              <w:t>2025».</w:t>
            </w: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tc>
        <w:tc>
          <w:tcPr>
            <w:tcW w:w="634" w:type="pct"/>
          </w:tcPr>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r w:rsidRPr="00F348BB">
              <w:rPr>
                <w:rFonts w:ascii="Times New Roman" w:hAnsi="Times New Roman" w:cs="Times New Roman"/>
                <w:sz w:val="28"/>
                <w:szCs w:val="28"/>
                <w:lang w:eastAsia="ru-RU"/>
              </w:rPr>
              <w:t>5-9 классы</w:t>
            </w: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tc>
        <w:tc>
          <w:tcPr>
            <w:tcW w:w="555" w:type="pct"/>
          </w:tcPr>
          <w:p w:rsidR="00391B2E" w:rsidRPr="00F348BB" w:rsidRDefault="00391B2E" w:rsidP="00A412BF">
            <w:pPr>
              <w:jc w:val="both"/>
              <w:rPr>
                <w:rFonts w:ascii="Times New Roman" w:hAnsi="Times New Roman" w:cs="Times New Roman"/>
                <w:color w:val="000000"/>
                <w:sz w:val="28"/>
                <w:szCs w:val="28"/>
                <w:lang w:eastAsia="ru-RU"/>
              </w:rPr>
            </w:pPr>
          </w:p>
          <w:p w:rsidR="00391B2E" w:rsidRPr="00F348BB" w:rsidRDefault="00391B2E" w:rsidP="00A412BF">
            <w:pPr>
              <w:jc w:val="both"/>
              <w:rPr>
                <w:rFonts w:ascii="Times New Roman" w:hAnsi="Times New Roman" w:cs="Times New Roman"/>
                <w:color w:val="000000"/>
                <w:sz w:val="28"/>
                <w:szCs w:val="28"/>
                <w:lang w:eastAsia="ru-RU"/>
              </w:rPr>
            </w:pPr>
            <w:r w:rsidRPr="00F348BB">
              <w:rPr>
                <w:rFonts w:ascii="Times New Roman" w:hAnsi="Times New Roman" w:cs="Times New Roman"/>
                <w:color w:val="000000"/>
                <w:sz w:val="28"/>
                <w:szCs w:val="28"/>
                <w:lang w:eastAsia="ru-RU"/>
              </w:rPr>
              <w:t xml:space="preserve">02.09.24 </w:t>
            </w:r>
          </w:p>
          <w:p w:rsidR="00391B2E" w:rsidRPr="00F348BB" w:rsidRDefault="00391B2E" w:rsidP="00A412BF">
            <w:pPr>
              <w:jc w:val="both"/>
              <w:rPr>
                <w:rFonts w:ascii="Times New Roman" w:hAnsi="Times New Roman" w:cs="Times New Roman"/>
                <w:color w:val="000000"/>
                <w:sz w:val="28"/>
                <w:szCs w:val="28"/>
                <w:lang w:eastAsia="ru-RU"/>
              </w:rPr>
            </w:pPr>
            <w:r w:rsidRPr="00F348BB">
              <w:rPr>
                <w:rFonts w:ascii="Times New Roman" w:hAnsi="Times New Roman" w:cs="Times New Roman"/>
                <w:color w:val="000000"/>
                <w:sz w:val="28"/>
                <w:szCs w:val="28"/>
                <w:lang w:eastAsia="ru-RU"/>
              </w:rPr>
              <w:t>01.10.24</w:t>
            </w:r>
          </w:p>
          <w:p w:rsidR="00391B2E" w:rsidRPr="00F348BB" w:rsidRDefault="00391B2E" w:rsidP="00A412BF">
            <w:pPr>
              <w:jc w:val="both"/>
              <w:rPr>
                <w:rFonts w:ascii="Times New Roman" w:hAnsi="Times New Roman" w:cs="Times New Roman"/>
                <w:color w:val="000000"/>
                <w:sz w:val="28"/>
                <w:szCs w:val="28"/>
                <w:lang w:eastAsia="ru-RU"/>
              </w:rPr>
            </w:pPr>
          </w:p>
          <w:p w:rsidR="00391B2E" w:rsidRPr="00F348BB" w:rsidRDefault="00391B2E" w:rsidP="00A412BF">
            <w:pPr>
              <w:jc w:val="both"/>
              <w:rPr>
                <w:rFonts w:ascii="Times New Roman" w:hAnsi="Times New Roman" w:cs="Times New Roman"/>
                <w:color w:val="000000"/>
                <w:sz w:val="28"/>
                <w:szCs w:val="28"/>
                <w:lang w:eastAsia="ru-RU"/>
              </w:rPr>
            </w:pPr>
            <w:r w:rsidRPr="00F348BB">
              <w:rPr>
                <w:rFonts w:ascii="Times New Roman" w:hAnsi="Times New Roman" w:cs="Times New Roman"/>
                <w:color w:val="000000"/>
                <w:sz w:val="28"/>
                <w:szCs w:val="28"/>
                <w:lang w:eastAsia="ru-RU"/>
              </w:rPr>
              <w:t>04.10.24</w:t>
            </w:r>
          </w:p>
          <w:p w:rsidR="00391B2E" w:rsidRPr="00F348BB" w:rsidRDefault="00391B2E" w:rsidP="00A412BF">
            <w:pPr>
              <w:jc w:val="both"/>
              <w:rPr>
                <w:rFonts w:ascii="Times New Roman" w:hAnsi="Times New Roman" w:cs="Times New Roman"/>
                <w:color w:val="000000"/>
                <w:sz w:val="28"/>
                <w:szCs w:val="28"/>
                <w:lang w:eastAsia="ru-RU"/>
              </w:rPr>
            </w:pPr>
            <w:r w:rsidRPr="00F348BB">
              <w:rPr>
                <w:rFonts w:ascii="Times New Roman" w:hAnsi="Times New Roman" w:cs="Times New Roman"/>
                <w:color w:val="000000"/>
                <w:sz w:val="28"/>
                <w:szCs w:val="28"/>
                <w:lang w:eastAsia="ru-RU"/>
              </w:rPr>
              <w:t>20.10.24</w:t>
            </w:r>
          </w:p>
          <w:p w:rsidR="00391B2E" w:rsidRPr="00F348BB" w:rsidRDefault="00391B2E" w:rsidP="00A412BF">
            <w:pPr>
              <w:jc w:val="both"/>
              <w:rPr>
                <w:rFonts w:ascii="Times New Roman" w:hAnsi="Times New Roman" w:cs="Times New Roman"/>
                <w:color w:val="000000"/>
                <w:sz w:val="28"/>
                <w:szCs w:val="28"/>
                <w:lang w:eastAsia="ru-RU"/>
              </w:rPr>
            </w:pPr>
            <w:r w:rsidRPr="00F348BB">
              <w:rPr>
                <w:rFonts w:ascii="Times New Roman" w:hAnsi="Times New Roman" w:cs="Times New Roman"/>
                <w:color w:val="000000"/>
                <w:sz w:val="28"/>
                <w:szCs w:val="28"/>
                <w:lang w:eastAsia="ru-RU"/>
              </w:rPr>
              <w:t>25.10.24</w:t>
            </w:r>
          </w:p>
          <w:p w:rsidR="00391B2E" w:rsidRPr="00F348BB" w:rsidRDefault="00391B2E" w:rsidP="00A412BF">
            <w:pPr>
              <w:jc w:val="both"/>
              <w:rPr>
                <w:rFonts w:ascii="Times New Roman" w:hAnsi="Times New Roman" w:cs="Times New Roman"/>
                <w:color w:val="000000"/>
                <w:sz w:val="28"/>
                <w:szCs w:val="28"/>
                <w:lang w:eastAsia="ru-RU"/>
              </w:rPr>
            </w:pPr>
            <w:r w:rsidRPr="00F348BB">
              <w:rPr>
                <w:rFonts w:ascii="Times New Roman" w:hAnsi="Times New Roman" w:cs="Times New Roman"/>
                <w:color w:val="000000"/>
                <w:sz w:val="28"/>
                <w:szCs w:val="28"/>
                <w:lang w:eastAsia="ru-RU"/>
              </w:rPr>
              <w:t>04.11.24</w:t>
            </w:r>
          </w:p>
          <w:p w:rsidR="00391B2E" w:rsidRPr="00F348BB" w:rsidRDefault="00391B2E" w:rsidP="00A412BF">
            <w:pPr>
              <w:jc w:val="both"/>
              <w:rPr>
                <w:rFonts w:ascii="Times New Roman" w:hAnsi="Times New Roman" w:cs="Times New Roman"/>
                <w:color w:val="000000"/>
                <w:sz w:val="28"/>
                <w:szCs w:val="28"/>
                <w:lang w:eastAsia="ru-RU"/>
              </w:rPr>
            </w:pPr>
            <w:r w:rsidRPr="00F348BB">
              <w:rPr>
                <w:rFonts w:ascii="Times New Roman" w:hAnsi="Times New Roman" w:cs="Times New Roman"/>
                <w:color w:val="000000"/>
                <w:sz w:val="28"/>
                <w:szCs w:val="28"/>
                <w:lang w:eastAsia="ru-RU"/>
              </w:rPr>
              <w:t>22.11.24</w:t>
            </w:r>
          </w:p>
          <w:p w:rsidR="00391B2E" w:rsidRPr="00F348BB" w:rsidRDefault="00391B2E" w:rsidP="00A412BF">
            <w:pPr>
              <w:jc w:val="both"/>
              <w:rPr>
                <w:rFonts w:ascii="Times New Roman" w:hAnsi="Times New Roman" w:cs="Times New Roman"/>
                <w:color w:val="000000"/>
                <w:sz w:val="28"/>
                <w:szCs w:val="28"/>
                <w:lang w:eastAsia="ru-RU"/>
              </w:rPr>
            </w:pPr>
            <w:r w:rsidRPr="00F348BB">
              <w:rPr>
                <w:rFonts w:ascii="Times New Roman" w:hAnsi="Times New Roman" w:cs="Times New Roman"/>
                <w:color w:val="000000"/>
                <w:sz w:val="28"/>
                <w:szCs w:val="28"/>
                <w:lang w:eastAsia="ru-RU"/>
              </w:rPr>
              <w:t>09.12.24</w:t>
            </w:r>
          </w:p>
          <w:p w:rsidR="00391B2E" w:rsidRPr="00F348BB" w:rsidRDefault="00391B2E" w:rsidP="00A412BF">
            <w:pPr>
              <w:jc w:val="both"/>
              <w:rPr>
                <w:rFonts w:ascii="Times New Roman" w:hAnsi="Times New Roman" w:cs="Times New Roman"/>
                <w:color w:val="000000"/>
                <w:sz w:val="28"/>
                <w:szCs w:val="28"/>
                <w:lang w:eastAsia="ru-RU"/>
              </w:rPr>
            </w:pPr>
            <w:r w:rsidRPr="00F348BB">
              <w:rPr>
                <w:rFonts w:ascii="Times New Roman" w:hAnsi="Times New Roman" w:cs="Times New Roman"/>
                <w:color w:val="000000"/>
                <w:sz w:val="28"/>
                <w:szCs w:val="28"/>
                <w:lang w:eastAsia="ru-RU"/>
              </w:rPr>
              <w:t>26-27.</w:t>
            </w:r>
          </w:p>
          <w:p w:rsidR="00391B2E" w:rsidRPr="00F348BB" w:rsidRDefault="00391B2E" w:rsidP="00A412BF">
            <w:pPr>
              <w:jc w:val="both"/>
              <w:rPr>
                <w:rFonts w:ascii="Times New Roman" w:hAnsi="Times New Roman" w:cs="Times New Roman"/>
                <w:color w:val="000000"/>
                <w:sz w:val="28"/>
                <w:szCs w:val="28"/>
                <w:lang w:eastAsia="ru-RU"/>
              </w:rPr>
            </w:pPr>
            <w:r w:rsidRPr="00F348BB">
              <w:rPr>
                <w:rFonts w:ascii="Times New Roman" w:hAnsi="Times New Roman" w:cs="Times New Roman"/>
                <w:color w:val="000000"/>
                <w:sz w:val="28"/>
                <w:szCs w:val="28"/>
                <w:lang w:eastAsia="ru-RU"/>
              </w:rPr>
              <w:t>12.24</w:t>
            </w:r>
          </w:p>
          <w:p w:rsidR="00391B2E" w:rsidRPr="00F348BB" w:rsidRDefault="00391B2E" w:rsidP="00A412BF">
            <w:pPr>
              <w:jc w:val="both"/>
              <w:rPr>
                <w:rFonts w:ascii="Times New Roman" w:hAnsi="Times New Roman" w:cs="Times New Roman"/>
                <w:color w:val="000000"/>
                <w:sz w:val="28"/>
                <w:szCs w:val="28"/>
                <w:lang w:eastAsia="ru-RU"/>
              </w:rPr>
            </w:pPr>
          </w:p>
          <w:p w:rsidR="00391B2E" w:rsidRPr="00F348BB" w:rsidRDefault="00391B2E" w:rsidP="00A412BF">
            <w:pPr>
              <w:jc w:val="both"/>
              <w:rPr>
                <w:rFonts w:ascii="Times New Roman" w:hAnsi="Times New Roman" w:cs="Times New Roman"/>
                <w:color w:val="000000"/>
                <w:sz w:val="28"/>
                <w:szCs w:val="28"/>
                <w:lang w:eastAsia="ru-RU"/>
              </w:rPr>
            </w:pPr>
            <w:r w:rsidRPr="00F348BB">
              <w:rPr>
                <w:rFonts w:ascii="Times New Roman" w:hAnsi="Times New Roman" w:cs="Times New Roman"/>
                <w:color w:val="000000"/>
                <w:sz w:val="28"/>
                <w:szCs w:val="28"/>
                <w:lang w:eastAsia="ru-RU"/>
              </w:rPr>
              <w:t>24.01.25</w:t>
            </w:r>
          </w:p>
          <w:p w:rsidR="00391B2E" w:rsidRPr="00F348BB" w:rsidRDefault="00391B2E" w:rsidP="00A412BF">
            <w:pPr>
              <w:jc w:val="both"/>
              <w:rPr>
                <w:rFonts w:ascii="Times New Roman" w:hAnsi="Times New Roman" w:cs="Times New Roman"/>
                <w:color w:val="000000"/>
                <w:sz w:val="28"/>
                <w:szCs w:val="28"/>
                <w:lang w:eastAsia="ru-RU"/>
              </w:rPr>
            </w:pPr>
            <w:r w:rsidRPr="00F348BB">
              <w:rPr>
                <w:rFonts w:ascii="Times New Roman" w:hAnsi="Times New Roman" w:cs="Times New Roman"/>
                <w:color w:val="000000"/>
                <w:sz w:val="28"/>
                <w:szCs w:val="28"/>
                <w:lang w:eastAsia="ru-RU"/>
              </w:rPr>
              <w:t>21.02.25</w:t>
            </w:r>
          </w:p>
          <w:p w:rsidR="00391B2E" w:rsidRPr="00F348BB" w:rsidRDefault="00391B2E" w:rsidP="00A412BF">
            <w:pPr>
              <w:jc w:val="both"/>
              <w:rPr>
                <w:rFonts w:ascii="Times New Roman" w:hAnsi="Times New Roman" w:cs="Times New Roman"/>
                <w:color w:val="000000"/>
                <w:sz w:val="28"/>
                <w:szCs w:val="28"/>
                <w:lang w:eastAsia="ru-RU"/>
              </w:rPr>
            </w:pPr>
            <w:r w:rsidRPr="00F348BB">
              <w:rPr>
                <w:rFonts w:ascii="Times New Roman" w:hAnsi="Times New Roman" w:cs="Times New Roman"/>
                <w:color w:val="000000"/>
                <w:sz w:val="28"/>
                <w:szCs w:val="28"/>
                <w:lang w:eastAsia="ru-RU"/>
              </w:rPr>
              <w:t>07.03.25</w:t>
            </w:r>
          </w:p>
          <w:p w:rsidR="00391B2E" w:rsidRPr="00F348BB" w:rsidRDefault="00391B2E" w:rsidP="00A412BF">
            <w:pPr>
              <w:jc w:val="both"/>
              <w:rPr>
                <w:rFonts w:ascii="Times New Roman" w:hAnsi="Times New Roman" w:cs="Times New Roman"/>
                <w:color w:val="000000"/>
                <w:sz w:val="28"/>
                <w:szCs w:val="28"/>
                <w:lang w:eastAsia="ru-RU"/>
              </w:rPr>
            </w:pPr>
            <w:r w:rsidRPr="00F348BB">
              <w:rPr>
                <w:rFonts w:ascii="Times New Roman" w:hAnsi="Times New Roman" w:cs="Times New Roman"/>
                <w:color w:val="000000"/>
                <w:sz w:val="28"/>
                <w:szCs w:val="28"/>
                <w:lang w:eastAsia="ru-RU"/>
              </w:rPr>
              <w:t>18.03.25</w:t>
            </w:r>
          </w:p>
          <w:p w:rsidR="00391B2E" w:rsidRPr="00F348BB" w:rsidRDefault="00391B2E" w:rsidP="00A412BF">
            <w:pPr>
              <w:jc w:val="both"/>
              <w:rPr>
                <w:rFonts w:ascii="Times New Roman" w:hAnsi="Times New Roman" w:cs="Times New Roman"/>
                <w:color w:val="000000"/>
                <w:sz w:val="28"/>
                <w:szCs w:val="28"/>
                <w:lang w:eastAsia="ru-RU"/>
              </w:rPr>
            </w:pPr>
          </w:p>
          <w:p w:rsidR="00391B2E" w:rsidRPr="00F348BB" w:rsidRDefault="00391B2E" w:rsidP="00A412BF">
            <w:pPr>
              <w:jc w:val="both"/>
              <w:rPr>
                <w:rFonts w:ascii="Times New Roman" w:hAnsi="Times New Roman" w:cs="Times New Roman"/>
                <w:color w:val="000000"/>
                <w:sz w:val="28"/>
                <w:szCs w:val="28"/>
                <w:lang w:eastAsia="ru-RU"/>
              </w:rPr>
            </w:pPr>
            <w:r w:rsidRPr="00F348BB">
              <w:rPr>
                <w:rFonts w:ascii="Times New Roman" w:hAnsi="Times New Roman" w:cs="Times New Roman"/>
                <w:color w:val="000000"/>
                <w:sz w:val="28"/>
                <w:szCs w:val="28"/>
                <w:lang w:eastAsia="ru-RU"/>
              </w:rPr>
              <w:t>27.03.25</w:t>
            </w:r>
          </w:p>
          <w:p w:rsidR="00391B2E" w:rsidRPr="00F348BB" w:rsidRDefault="00391B2E" w:rsidP="00A412BF">
            <w:pPr>
              <w:jc w:val="both"/>
              <w:rPr>
                <w:rFonts w:ascii="Times New Roman" w:hAnsi="Times New Roman" w:cs="Times New Roman"/>
                <w:color w:val="000000"/>
                <w:sz w:val="28"/>
                <w:szCs w:val="28"/>
                <w:lang w:eastAsia="ru-RU"/>
              </w:rPr>
            </w:pPr>
            <w:r w:rsidRPr="00F348BB">
              <w:rPr>
                <w:rFonts w:ascii="Times New Roman" w:hAnsi="Times New Roman" w:cs="Times New Roman"/>
                <w:color w:val="000000"/>
                <w:sz w:val="28"/>
                <w:szCs w:val="28"/>
                <w:lang w:eastAsia="ru-RU"/>
              </w:rPr>
              <w:t>07.04.25</w:t>
            </w:r>
          </w:p>
          <w:p w:rsidR="00391B2E" w:rsidRPr="00F348BB" w:rsidRDefault="00391B2E" w:rsidP="00A412BF">
            <w:pPr>
              <w:jc w:val="both"/>
              <w:rPr>
                <w:rFonts w:ascii="Times New Roman" w:hAnsi="Times New Roman" w:cs="Times New Roman"/>
                <w:color w:val="000000"/>
                <w:sz w:val="28"/>
                <w:szCs w:val="28"/>
                <w:lang w:eastAsia="ru-RU"/>
              </w:rPr>
            </w:pPr>
            <w:r w:rsidRPr="00F348BB">
              <w:rPr>
                <w:rFonts w:ascii="Times New Roman" w:hAnsi="Times New Roman" w:cs="Times New Roman"/>
                <w:color w:val="000000"/>
                <w:sz w:val="28"/>
                <w:szCs w:val="28"/>
                <w:lang w:eastAsia="ru-RU"/>
              </w:rPr>
              <w:t>11.04.25</w:t>
            </w:r>
          </w:p>
          <w:p w:rsidR="00391B2E" w:rsidRPr="00F348BB" w:rsidRDefault="00391B2E" w:rsidP="00A412BF">
            <w:pPr>
              <w:jc w:val="both"/>
              <w:rPr>
                <w:rFonts w:ascii="Times New Roman" w:hAnsi="Times New Roman" w:cs="Times New Roman"/>
                <w:color w:val="000000"/>
                <w:sz w:val="28"/>
                <w:szCs w:val="28"/>
                <w:lang w:eastAsia="ru-RU"/>
              </w:rPr>
            </w:pPr>
            <w:r w:rsidRPr="00F348BB">
              <w:rPr>
                <w:rFonts w:ascii="Times New Roman" w:hAnsi="Times New Roman" w:cs="Times New Roman"/>
                <w:color w:val="000000"/>
                <w:sz w:val="28"/>
                <w:szCs w:val="28"/>
                <w:lang w:eastAsia="ru-RU"/>
              </w:rPr>
              <w:t>02.05.25</w:t>
            </w:r>
          </w:p>
          <w:p w:rsidR="00391B2E" w:rsidRPr="00F348BB" w:rsidRDefault="00391B2E" w:rsidP="00A412BF">
            <w:pPr>
              <w:jc w:val="both"/>
              <w:rPr>
                <w:rFonts w:ascii="Times New Roman" w:hAnsi="Times New Roman" w:cs="Times New Roman"/>
                <w:color w:val="000000"/>
                <w:sz w:val="28"/>
                <w:szCs w:val="28"/>
                <w:lang w:eastAsia="ru-RU"/>
              </w:rPr>
            </w:pPr>
            <w:r w:rsidRPr="00F348BB">
              <w:rPr>
                <w:rFonts w:ascii="Times New Roman" w:hAnsi="Times New Roman" w:cs="Times New Roman"/>
                <w:color w:val="000000"/>
                <w:sz w:val="28"/>
                <w:szCs w:val="28"/>
                <w:lang w:eastAsia="ru-RU"/>
              </w:rPr>
              <w:t>08-09.</w:t>
            </w:r>
          </w:p>
          <w:p w:rsidR="00391B2E" w:rsidRPr="00F348BB" w:rsidRDefault="00391B2E" w:rsidP="00A412BF">
            <w:pPr>
              <w:jc w:val="both"/>
              <w:rPr>
                <w:rFonts w:ascii="Times New Roman" w:hAnsi="Times New Roman" w:cs="Times New Roman"/>
                <w:color w:val="000000"/>
                <w:sz w:val="28"/>
                <w:szCs w:val="28"/>
                <w:lang w:eastAsia="ru-RU"/>
              </w:rPr>
            </w:pPr>
            <w:r w:rsidRPr="00F348BB">
              <w:rPr>
                <w:rFonts w:ascii="Times New Roman" w:hAnsi="Times New Roman" w:cs="Times New Roman"/>
                <w:color w:val="000000"/>
                <w:sz w:val="28"/>
                <w:szCs w:val="28"/>
                <w:lang w:eastAsia="ru-RU"/>
              </w:rPr>
              <w:t>05.25</w:t>
            </w:r>
          </w:p>
          <w:p w:rsidR="00391B2E" w:rsidRPr="00F348BB" w:rsidRDefault="00391B2E" w:rsidP="00A412BF">
            <w:pPr>
              <w:jc w:val="both"/>
              <w:rPr>
                <w:rFonts w:ascii="Times New Roman" w:hAnsi="Times New Roman" w:cs="Times New Roman"/>
                <w:color w:val="000000"/>
                <w:sz w:val="28"/>
                <w:szCs w:val="28"/>
                <w:lang w:eastAsia="ru-RU"/>
              </w:rPr>
            </w:pPr>
            <w:r w:rsidRPr="00F348BB">
              <w:rPr>
                <w:rFonts w:ascii="Times New Roman" w:hAnsi="Times New Roman" w:cs="Times New Roman"/>
                <w:color w:val="000000"/>
                <w:sz w:val="28"/>
                <w:szCs w:val="28"/>
                <w:lang w:eastAsia="ru-RU"/>
              </w:rPr>
              <w:t>19.05.25</w:t>
            </w:r>
          </w:p>
          <w:p w:rsidR="00391B2E" w:rsidRPr="00F348BB" w:rsidRDefault="00391B2E" w:rsidP="00A412BF">
            <w:pPr>
              <w:jc w:val="both"/>
              <w:rPr>
                <w:rFonts w:ascii="Times New Roman" w:hAnsi="Times New Roman" w:cs="Times New Roman"/>
                <w:color w:val="000000"/>
                <w:sz w:val="28"/>
                <w:szCs w:val="28"/>
                <w:lang w:eastAsia="ru-RU"/>
              </w:rPr>
            </w:pPr>
          </w:p>
          <w:p w:rsidR="00391B2E" w:rsidRPr="00F348BB" w:rsidRDefault="00391B2E" w:rsidP="00A412BF">
            <w:pPr>
              <w:jc w:val="both"/>
              <w:rPr>
                <w:rFonts w:ascii="Times New Roman" w:hAnsi="Times New Roman" w:cs="Times New Roman"/>
                <w:color w:val="000000"/>
                <w:sz w:val="28"/>
                <w:szCs w:val="28"/>
                <w:lang w:eastAsia="ru-RU"/>
              </w:rPr>
            </w:pPr>
            <w:r w:rsidRPr="00F348BB">
              <w:rPr>
                <w:rFonts w:ascii="Times New Roman" w:hAnsi="Times New Roman" w:cs="Times New Roman"/>
                <w:color w:val="000000"/>
                <w:sz w:val="28"/>
                <w:szCs w:val="28"/>
                <w:lang w:eastAsia="ru-RU"/>
              </w:rPr>
              <w:t>24.05.25</w:t>
            </w:r>
          </w:p>
          <w:p w:rsidR="00391B2E" w:rsidRPr="00F348BB" w:rsidRDefault="00391B2E" w:rsidP="00A412BF">
            <w:pPr>
              <w:jc w:val="both"/>
              <w:rPr>
                <w:rFonts w:ascii="Times New Roman" w:hAnsi="Times New Roman" w:cs="Times New Roman"/>
                <w:color w:val="000000"/>
                <w:sz w:val="28"/>
                <w:szCs w:val="28"/>
                <w:lang w:eastAsia="ru-RU"/>
              </w:rPr>
            </w:pPr>
          </w:p>
          <w:p w:rsidR="00391B2E" w:rsidRPr="00F348BB" w:rsidRDefault="00391B2E" w:rsidP="00A412BF">
            <w:pPr>
              <w:jc w:val="both"/>
              <w:rPr>
                <w:rFonts w:ascii="Times New Roman" w:hAnsi="Times New Roman" w:cs="Times New Roman"/>
                <w:color w:val="000000"/>
                <w:sz w:val="28"/>
                <w:szCs w:val="28"/>
                <w:lang w:eastAsia="ru-RU"/>
              </w:rPr>
            </w:pPr>
            <w:r w:rsidRPr="00F348BB">
              <w:rPr>
                <w:rFonts w:ascii="Times New Roman" w:hAnsi="Times New Roman" w:cs="Times New Roman"/>
                <w:color w:val="000000"/>
                <w:sz w:val="28"/>
                <w:szCs w:val="28"/>
                <w:lang w:eastAsia="ru-RU"/>
              </w:rPr>
              <w:t>25.05.25</w:t>
            </w:r>
          </w:p>
          <w:p w:rsidR="00391B2E" w:rsidRPr="00F348BB" w:rsidRDefault="00391B2E" w:rsidP="00A412BF">
            <w:pPr>
              <w:jc w:val="both"/>
              <w:rPr>
                <w:rFonts w:ascii="Times New Roman" w:hAnsi="Times New Roman" w:cs="Times New Roman"/>
                <w:color w:val="000000"/>
                <w:sz w:val="28"/>
                <w:szCs w:val="28"/>
                <w:lang w:eastAsia="ru-RU"/>
              </w:rPr>
            </w:pPr>
            <w:r w:rsidRPr="00F348BB">
              <w:rPr>
                <w:rFonts w:ascii="Times New Roman" w:hAnsi="Times New Roman" w:cs="Times New Roman"/>
                <w:color w:val="000000"/>
                <w:sz w:val="28"/>
                <w:szCs w:val="28"/>
                <w:lang w:eastAsia="ru-RU"/>
              </w:rPr>
              <w:t>01.06.25</w:t>
            </w:r>
          </w:p>
          <w:p w:rsidR="00391B2E" w:rsidRPr="00F348BB" w:rsidRDefault="00391B2E" w:rsidP="00A412BF">
            <w:pPr>
              <w:jc w:val="both"/>
              <w:rPr>
                <w:rFonts w:ascii="Times New Roman" w:hAnsi="Times New Roman" w:cs="Times New Roman"/>
                <w:color w:val="000000"/>
                <w:sz w:val="28"/>
                <w:szCs w:val="28"/>
                <w:lang w:eastAsia="ru-RU"/>
              </w:rPr>
            </w:pPr>
            <w:r w:rsidRPr="00F348BB">
              <w:rPr>
                <w:rFonts w:ascii="Times New Roman" w:hAnsi="Times New Roman" w:cs="Times New Roman"/>
                <w:color w:val="000000"/>
                <w:sz w:val="28"/>
                <w:szCs w:val="28"/>
                <w:lang w:eastAsia="ru-RU"/>
              </w:rPr>
              <w:t>06.06.25</w:t>
            </w:r>
          </w:p>
          <w:p w:rsidR="00391B2E" w:rsidRPr="00F348BB" w:rsidRDefault="00391B2E" w:rsidP="00A412BF">
            <w:pPr>
              <w:jc w:val="both"/>
              <w:rPr>
                <w:rFonts w:ascii="Times New Roman" w:hAnsi="Times New Roman" w:cs="Times New Roman"/>
                <w:color w:val="000000"/>
                <w:sz w:val="28"/>
                <w:szCs w:val="28"/>
                <w:lang w:eastAsia="ru-RU"/>
              </w:rPr>
            </w:pPr>
          </w:p>
          <w:p w:rsidR="00391B2E" w:rsidRPr="00F348BB" w:rsidRDefault="00391B2E" w:rsidP="00A412BF">
            <w:pPr>
              <w:jc w:val="both"/>
              <w:rPr>
                <w:rFonts w:ascii="Times New Roman" w:hAnsi="Times New Roman" w:cs="Times New Roman"/>
                <w:color w:val="000000"/>
                <w:sz w:val="28"/>
                <w:szCs w:val="28"/>
                <w:lang w:eastAsia="ru-RU"/>
              </w:rPr>
            </w:pPr>
            <w:r w:rsidRPr="00F348BB">
              <w:rPr>
                <w:rFonts w:ascii="Times New Roman" w:hAnsi="Times New Roman" w:cs="Times New Roman"/>
                <w:color w:val="000000"/>
                <w:sz w:val="28"/>
                <w:szCs w:val="28"/>
                <w:lang w:eastAsia="ru-RU"/>
              </w:rPr>
              <w:t>12.06.25</w:t>
            </w:r>
          </w:p>
          <w:p w:rsidR="00391B2E" w:rsidRPr="00F348BB" w:rsidRDefault="00391B2E" w:rsidP="00A412BF">
            <w:pPr>
              <w:jc w:val="both"/>
              <w:rPr>
                <w:rFonts w:ascii="Times New Roman" w:hAnsi="Times New Roman" w:cs="Times New Roman"/>
                <w:color w:val="000000"/>
                <w:sz w:val="28"/>
                <w:szCs w:val="28"/>
                <w:lang w:eastAsia="ru-RU"/>
              </w:rPr>
            </w:pPr>
            <w:r w:rsidRPr="00F348BB">
              <w:rPr>
                <w:rFonts w:ascii="Times New Roman" w:hAnsi="Times New Roman" w:cs="Times New Roman"/>
                <w:color w:val="000000"/>
                <w:sz w:val="28"/>
                <w:szCs w:val="28"/>
                <w:lang w:eastAsia="ru-RU"/>
              </w:rPr>
              <w:t xml:space="preserve">28.06.25 </w:t>
            </w:r>
          </w:p>
          <w:p w:rsidR="00391B2E" w:rsidRPr="00F348BB" w:rsidRDefault="00391B2E" w:rsidP="00A412BF">
            <w:pPr>
              <w:jc w:val="both"/>
              <w:rPr>
                <w:rFonts w:ascii="Times New Roman" w:hAnsi="Times New Roman" w:cs="Times New Roman"/>
                <w:color w:val="000000"/>
                <w:sz w:val="28"/>
                <w:szCs w:val="28"/>
                <w:lang w:eastAsia="ru-RU"/>
              </w:rPr>
            </w:pPr>
            <w:r w:rsidRPr="00F348BB">
              <w:rPr>
                <w:rFonts w:ascii="Times New Roman" w:hAnsi="Times New Roman" w:cs="Times New Roman"/>
                <w:color w:val="000000"/>
                <w:sz w:val="28"/>
                <w:szCs w:val="28"/>
                <w:lang w:eastAsia="ru-RU"/>
              </w:rPr>
              <w:t xml:space="preserve">29.06.25 </w:t>
            </w:r>
          </w:p>
          <w:p w:rsidR="00391B2E" w:rsidRPr="00F348BB" w:rsidRDefault="00391B2E" w:rsidP="00A412BF">
            <w:pPr>
              <w:jc w:val="both"/>
              <w:rPr>
                <w:rFonts w:ascii="Times New Roman" w:hAnsi="Times New Roman" w:cs="Times New Roman"/>
                <w:color w:val="000000"/>
                <w:sz w:val="28"/>
                <w:szCs w:val="28"/>
                <w:lang w:eastAsia="ru-RU"/>
              </w:rPr>
            </w:pPr>
            <w:r w:rsidRPr="00F348BB">
              <w:rPr>
                <w:rFonts w:ascii="Times New Roman" w:hAnsi="Times New Roman" w:cs="Times New Roman"/>
                <w:color w:val="000000"/>
                <w:sz w:val="28"/>
                <w:szCs w:val="28"/>
                <w:lang w:eastAsia="ru-RU"/>
              </w:rPr>
              <w:t>08.07.25</w:t>
            </w:r>
          </w:p>
          <w:p w:rsidR="00391B2E" w:rsidRPr="00F348BB" w:rsidRDefault="00391B2E" w:rsidP="00A412BF">
            <w:pPr>
              <w:jc w:val="both"/>
              <w:rPr>
                <w:rFonts w:ascii="Times New Roman" w:hAnsi="Times New Roman" w:cs="Times New Roman"/>
                <w:color w:val="000000"/>
                <w:sz w:val="28"/>
                <w:szCs w:val="28"/>
                <w:lang w:eastAsia="ru-RU"/>
              </w:rPr>
            </w:pPr>
            <w:r w:rsidRPr="00F348BB">
              <w:rPr>
                <w:rFonts w:ascii="Times New Roman" w:hAnsi="Times New Roman" w:cs="Times New Roman"/>
                <w:color w:val="000000"/>
                <w:sz w:val="28"/>
                <w:szCs w:val="28"/>
                <w:lang w:eastAsia="ru-RU"/>
              </w:rPr>
              <w:t>10.08.25</w:t>
            </w:r>
          </w:p>
          <w:p w:rsidR="00391B2E" w:rsidRPr="00F348BB" w:rsidRDefault="00391B2E" w:rsidP="00A412BF">
            <w:pPr>
              <w:jc w:val="both"/>
              <w:rPr>
                <w:rFonts w:ascii="Times New Roman" w:hAnsi="Times New Roman" w:cs="Times New Roman"/>
                <w:color w:val="000000"/>
                <w:sz w:val="28"/>
                <w:szCs w:val="28"/>
                <w:lang w:eastAsia="ru-RU"/>
              </w:rPr>
            </w:pPr>
          </w:p>
          <w:p w:rsidR="00391B2E" w:rsidRPr="00F348BB" w:rsidRDefault="00391B2E" w:rsidP="00A412BF">
            <w:pPr>
              <w:jc w:val="both"/>
              <w:rPr>
                <w:rFonts w:ascii="Times New Roman" w:hAnsi="Times New Roman" w:cs="Times New Roman"/>
                <w:color w:val="000000"/>
                <w:sz w:val="28"/>
                <w:szCs w:val="28"/>
                <w:lang w:eastAsia="ru-RU"/>
              </w:rPr>
            </w:pPr>
            <w:r w:rsidRPr="00F348BB">
              <w:rPr>
                <w:rFonts w:ascii="Times New Roman" w:hAnsi="Times New Roman" w:cs="Times New Roman"/>
                <w:color w:val="000000"/>
                <w:sz w:val="28"/>
                <w:szCs w:val="28"/>
                <w:lang w:eastAsia="ru-RU"/>
              </w:rPr>
              <w:t>22.08.25</w:t>
            </w:r>
          </w:p>
          <w:p w:rsidR="00391B2E" w:rsidRPr="00F348BB" w:rsidRDefault="00391B2E" w:rsidP="00A412BF">
            <w:pPr>
              <w:jc w:val="both"/>
              <w:rPr>
                <w:rFonts w:ascii="Times New Roman" w:hAnsi="Times New Roman" w:cs="Times New Roman"/>
                <w:color w:val="000000"/>
                <w:sz w:val="28"/>
                <w:szCs w:val="28"/>
                <w:lang w:eastAsia="ru-RU"/>
              </w:rPr>
            </w:pPr>
            <w:r w:rsidRPr="00F348BB">
              <w:rPr>
                <w:rFonts w:ascii="Times New Roman" w:hAnsi="Times New Roman" w:cs="Times New Roman"/>
                <w:color w:val="000000"/>
                <w:sz w:val="28"/>
                <w:szCs w:val="28"/>
                <w:lang w:eastAsia="ru-RU"/>
              </w:rPr>
              <w:t>27.08.25</w:t>
            </w:r>
          </w:p>
          <w:p w:rsidR="00391B2E" w:rsidRPr="00F348BB" w:rsidRDefault="00391B2E" w:rsidP="00A412BF">
            <w:pPr>
              <w:jc w:val="both"/>
              <w:rPr>
                <w:rFonts w:ascii="Times New Roman" w:hAnsi="Times New Roman" w:cs="Times New Roman"/>
                <w:color w:val="000000"/>
                <w:sz w:val="28"/>
                <w:szCs w:val="28"/>
                <w:lang w:eastAsia="ru-RU"/>
              </w:rPr>
            </w:pPr>
          </w:p>
          <w:p w:rsidR="00391B2E" w:rsidRPr="00F348BB" w:rsidRDefault="00391B2E" w:rsidP="00A412BF">
            <w:pPr>
              <w:jc w:val="both"/>
              <w:rPr>
                <w:rFonts w:ascii="Times New Roman" w:hAnsi="Times New Roman" w:cs="Times New Roman"/>
                <w:color w:val="000000"/>
                <w:sz w:val="28"/>
                <w:szCs w:val="28"/>
                <w:lang w:eastAsia="ru-RU"/>
              </w:rPr>
            </w:pPr>
          </w:p>
          <w:p w:rsidR="00391B2E" w:rsidRPr="00F348BB" w:rsidRDefault="00391B2E" w:rsidP="00A412BF">
            <w:pPr>
              <w:jc w:val="both"/>
              <w:rPr>
                <w:rFonts w:ascii="Times New Roman" w:hAnsi="Times New Roman" w:cs="Times New Roman"/>
                <w:color w:val="000000"/>
                <w:sz w:val="28"/>
                <w:szCs w:val="28"/>
                <w:lang w:eastAsia="ru-RU"/>
              </w:rPr>
            </w:pPr>
          </w:p>
          <w:p w:rsidR="00391B2E" w:rsidRPr="00F348BB" w:rsidRDefault="00391B2E" w:rsidP="00A412BF">
            <w:pPr>
              <w:jc w:val="both"/>
              <w:rPr>
                <w:rFonts w:ascii="Times New Roman" w:hAnsi="Times New Roman" w:cs="Times New Roman"/>
                <w:color w:val="000000"/>
                <w:sz w:val="28"/>
                <w:szCs w:val="28"/>
                <w:lang w:eastAsia="ru-RU"/>
              </w:rPr>
            </w:pPr>
          </w:p>
          <w:p w:rsidR="00391B2E" w:rsidRPr="00F348BB" w:rsidRDefault="00391B2E" w:rsidP="00A412BF">
            <w:pPr>
              <w:jc w:val="both"/>
              <w:rPr>
                <w:rFonts w:ascii="Times New Roman" w:hAnsi="Times New Roman" w:cs="Times New Roman"/>
                <w:color w:val="000000"/>
                <w:sz w:val="28"/>
                <w:szCs w:val="28"/>
                <w:lang w:eastAsia="ru-RU"/>
              </w:rPr>
            </w:pPr>
            <w:r w:rsidRPr="00F348BB">
              <w:rPr>
                <w:rFonts w:ascii="Times New Roman" w:hAnsi="Times New Roman" w:cs="Times New Roman"/>
                <w:color w:val="000000"/>
                <w:sz w:val="28"/>
                <w:szCs w:val="28"/>
                <w:lang w:eastAsia="ru-RU"/>
              </w:rPr>
              <w:t>03.09.24</w:t>
            </w:r>
          </w:p>
          <w:p w:rsidR="00391B2E" w:rsidRPr="00F348BB" w:rsidRDefault="00391B2E" w:rsidP="00A412BF">
            <w:pPr>
              <w:jc w:val="both"/>
              <w:rPr>
                <w:rFonts w:ascii="Times New Roman" w:hAnsi="Times New Roman" w:cs="Times New Roman"/>
                <w:color w:val="000000"/>
                <w:sz w:val="28"/>
                <w:szCs w:val="28"/>
                <w:lang w:eastAsia="ru-RU"/>
              </w:rPr>
            </w:pPr>
          </w:p>
          <w:p w:rsidR="00391B2E" w:rsidRPr="00F348BB" w:rsidRDefault="00391B2E" w:rsidP="00A412BF">
            <w:pPr>
              <w:jc w:val="both"/>
              <w:rPr>
                <w:rFonts w:ascii="Times New Roman" w:hAnsi="Times New Roman" w:cs="Times New Roman"/>
                <w:color w:val="000000"/>
                <w:sz w:val="28"/>
                <w:szCs w:val="28"/>
                <w:lang w:eastAsia="ru-RU"/>
              </w:rPr>
            </w:pPr>
            <w:r w:rsidRPr="00F348BB">
              <w:rPr>
                <w:rFonts w:ascii="Times New Roman" w:hAnsi="Times New Roman" w:cs="Times New Roman"/>
                <w:color w:val="000000"/>
                <w:sz w:val="28"/>
                <w:szCs w:val="28"/>
                <w:lang w:eastAsia="ru-RU"/>
              </w:rPr>
              <w:t>03.09.24</w:t>
            </w:r>
          </w:p>
          <w:p w:rsidR="00391B2E" w:rsidRPr="00F348BB" w:rsidRDefault="00391B2E" w:rsidP="00A412BF">
            <w:pPr>
              <w:jc w:val="both"/>
              <w:rPr>
                <w:rFonts w:ascii="Times New Roman" w:hAnsi="Times New Roman" w:cs="Times New Roman"/>
                <w:color w:val="000000"/>
                <w:sz w:val="28"/>
                <w:szCs w:val="28"/>
                <w:lang w:eastAsia="ru-RU"/>
              </w:rPr>
            </w:pPr>
          </w:p>
          <w:p w:rsidR="00391B2E" w:rsidRPr="00F348BB" w:rsidRDefault="00391B2E" w:rsidP="00A412BF">
            <w:pPr>
              <w:jc w:val="both"/>
              <w:rPr>
                <w:rFonts w:ascii="Times New Roman" w:hAnsi="Times New Roman" w:cs="Times New Roman"/>
                <w:color w:val="000000"/>
                <w:sz w:val="28"/>
                <w:szCs w:val="28"/>
                <w:lang w:eastAsia="ru-RU"/>
              </w:rPr>
            </w:pPr>
            <w:r w:rsidRPr="00F348BB">
              <w:rPr>
                <w:rFonts w:ascii="Times New Roman" w:hAnsi="Times New Roman" w:cs="Times New Roman"/>
                <w:color w:val="000000"/>
                <w:sz w:val="28"/>
                <w:szCs w:val="28"/>
                <w:lang w:eastAsia="ru-RU"/>
              </w:rPr>
              <w:t>08 09.24</w:t>
            </w:r>
          </w:p>
          <w:p w:rsidR="00391B2E" w:rsidRPr="00F348BB" w:rsidRDefault="00391B2E" w:rsidP="00A412BF">
            <w:pPr>
              <w:jc w:val="both"/>
              <w:rPr>
                <w:rFonts w:ascii="Times New Roman" w:hAnsi="Times New Roman" w:cs="Times New Roman"/>
                <w:color w:val="000000"/>
                <w:sz w:val="28"/>
                <w:szCs w:val="28"/>
                <w:lang w:eastAsia="ru-RU"/>
              </w:rPr>
            </w:pPr>
          </w:p>
          <w:p w:rsidR="00391B2E" w:rsidRPr="00F348BB" w:rsidRDefault="00391B2E" w:rsidP="00A412BF">
            <w:pPr>
              <w:jc w:val="both"/>
              <w:rPr>
                <w:rFonts w:ascii="Times New Roman" w:hAnsi="Times New Roman" w:cs="Times New Roman"/>
                <w:color w:val="000000"/>
                <w:sz w:val="28"/>
                <w:szCs w:val="28"/>
                <w:lang w:eastAsia="ru-RU"/>
              </w:rPr>
            </w:pPr>
            <w:r w:rsidRPr="00F348BB">
              <w:rPr>
                <w:rFonts w:ascii="Times New Roman" w:hAnsi="Times New Roman" w:cs="Times New Roman"/>
                <w:color w:val="000000"/>
                <w:sz w:val="28"/>
                <w:szCs w:val="28"/>
                <w:lang w:eastAsia="ru-RU"/>
              </w:rPr>
              <w:t>10 09.24</w:t>
            </w:r>
          </w:p>
          <w:p w:rsidR="00391B2E" w:rsidRPr="00F348BB" w:rsidRDefault="00391B2E" w:rsidP="00A412BF">
            <w:pPr>
              <w:jc w:val="both"/>
              <w:rPr>
                <w:rFonts w:ascii="Times New Roman" w:hAnsi="Times New Roman" w:cs="Times New Roman"/>
                <w:color w:val="000000"/>
                <w:sz w:val="28"/>
                <w:szCs w:val="28"/>
                <w:lang w:eastAsia="ru-RU"/>
              </w:rPr>
            </w:pPr>
          </w:p>
          <w:p w:rsidR="00391B2E" w:rsidRPr="00F348BB" w:rsidRDefault="00391B2E" w:rsidP="00A412BF">
            <w:pPr>
              <w:jc w:val="both"/>
              <w:rPr>
                <w:rFonts w:ascii="Times New Roman" w:hAnsi="Times New Roman" w:cs="Times New Roman"/>
                <w:color w:val="000000"/>
                <w:sz w:val="28"/>
                <w:szCs w:val="28"/>
                <w:lang w:eastAsia="ru-RU"/>
              </w:rPr>
            </w:pPr>
            <w:r w:rsidRPr="00F348BB">
              <w:rPr>
                <w:rFonts w:ascii="Times New Roman" w:hAnsi="Times New Roman" w:cs="Times New Roman"/>
                <w:color w:val="000000"/>
                <w:sz w:val="28"/>
                <w:szCs w:val="28"/>
                <w:lang w:eastAsia="ru-RU"/>
              </w:rPr>
              <w:t>30.09.24</w:t>
            </w:r>
          </w:p>
          <w:p w:rsidR="00391B2E" w:rsidRPr="00F348BB" w:rsidRDefault="00391B2E" w:rsidP="00A412BF">
            <w:pPr>
              <w:jc w:val="both"/>
              <w:rPr>
                <w:rFonts w:ascii="Times New Roman" w:hAnsi="Times New Roman" w:cs="Times New Roman"/>
                <w:color w:val="000000"/>
                <w:sz w:val="28"/>
                <w:szCs w:val="28"/>
                <w:lang w:eastAsia="ru-RU"/>
              </w:rPr>
            </w:pPr>
          </w:p>
          <w:p w:rsidR="00391B2E" w:rsidRPr="00F348BB" w:rsidRDefault="00391B2E" w:rsidP="00A412BF">
            <w:pPr>
              <w:jc w:val="both"/>
              <w:rPr>
                <w:rFonts w:ascii="Times New Roman" w:hAnsi="Times New Roman" w:cs="Times New Roman"/>
                <w:color w:val="000000"/>
                <w:sz w:val="28"/>
                <w:szCs w:val="28"/>
                <w:lang w:eastAsia="ru-RU"/>
              </w:rPr>
            </w:pPr>
          </w:p>
          <w:p w:rsidR="00391B2E" w:rsidRPr="00F348BB" w:rsidRDefault="00391B2E" w:rsidP="00A412BF">
            <w:pPr>
              <w:jc w:val="both"/>
              <w:rPr>
                <w:rFonts w:ascii="Times New Roman" w:hAnsi="Times New Roman" w:cs="Times New Roman"/>
                <w:color w:val="000000"/>
                <w:sz w:val="28"/>
                <w:szCs w:val="28"/>
                <w:lang w:eastAsia="ru-RU"/>
              </w:rPr>
            </w:pPr>
          </w:p>
          <w:p w:rsidR="00391B2E" w:rsidRPr="00F348BB" w:rsidRDefault="00391B2E" w:rsidP="00A412BF">
            <w:pPr>
              <w:jc w:val="both"/>
              <w:rPr>
                <w:rFonts w:ascii="Times New Roman" w:hAnsi="Times New Roman" w:cs="Times New Roman"/>
                <w:color w:val="000000"/>
                <w:sz w:val="28"/>
                <w:szCs w:val="28"/>
                <w:lang w:eastAsia="ru-RU"/>
              </w:rPr>
            </w:pPr>
            <w:r w:rsidRPr="00F348BB">
              <w:rPr>
                <w:rFonts w:ascii="Times New Roman" w:hAnsi="Times New Roman" w:cs="Times New Roman"/>
                <w:color w:val="000000"/>
                <w:sz w:val="28"/>
                <w:szCs w:val="28"/>
                <w:lang w:eastAsia="ru-RU"/>
              </w:rPr>
              <w:t>01.10.24</w:t>
            </w:r>
          </w:p>
          <w:p w:rsidR="00391B2E" w:rsidRPr="00F348BB" w:rsidRDefault="00391B2E" w:rsidP="00A412BF">
            <w:pPr>
              <w:jc w:val="both"/>
              <w:rPr>
                <w:rFonts w:ascii="Times New Roman" w:hAnsi="Times New Roman" w:cs="Times New Roman"/>
                <w:color w:val="000000"/>
                <w:sz w:val="28"/>
                <w:szCs w:val="28"/>
                <w:lang w:eastAsia="ru-RU"/>
              </w:rPr>
            </w:pPr>
            <w:r w:rsidRPr="00F348BB">
              <w:rPr>
                <w:rFonts w:ascii="Times New Roman" w:hAnsi="Times New Roman" w:cs="Times New Roman"/>
                <w:color w:val="000000"/>
                <w:sz w:val="28"/>
                <w:szCs w:val="28"/>
                <w:lang w:eastAsia="ru-RU"/>
              </w:rPr>
              <w:t>04.10.24</w:t>
            </w:r>
          </w:p>
          <w:p w:rsidR="00391B2E" w:rsidRPr="00F348BB" w:rsidRDefault="00391B2E" w:rsidP="00A412BF">
            <w:pPr>
              <w:jc w:val="both"/>
              <w:rPr>
                <w:rFonts w:ascii="Times New Roman" w:hAnsi="Times New Roman" w:cs="Times New Roman"/>
                <w:color w:val="000000"/>
                <w:sz w:val="28"/>
                <w:szCs w:val="28"/>
                <w:lang w:eastAsia="ru-RU"/>
              </w:rPr>
            </w:pPr>
            <w:r w:rsidRPr="00F348BB">
              <w:rPr>
                <w:rFonts w:ascii="Times New Roman" w:hAnsi="Times New Roman" w:cs="Times New Roman"/>
                <w:color w:val="000000"/>
                <w:sz w:val="28"/>
                <w:szCs w:val="28"/>
                <w:lang w:eastAsia="ru-RU"/>
              </w:rPr>
              <w:t>25.10.24</w:t>
            </w:r>
          </w:p>
          <w:p w:rsidR="00391B2E" w:rsidRPr="00F348BB" w:rsidRDefault="00391B2E" w:rsidP="00A412BF">
            <w:pPr>
              <w:jc w:val="both"/>
              <w:rPr>
                <w:rFonts w:ascii="Times New Roman" w:hAnsi="Times New Roman" w:cs="Times New Roman"/>
                <w:color w:val="000000"/>
                <w:sz w:val="28"/>
                <w:szCs w:val="28"/>
                <w:lang w:eastAsia="ru-RU"/>
              </w:rPr>
            </w:pPr>
          </w:p>
          <w:p w:rsidR="00391B2E" w:rsidRPr="00F348BB" w:rsidRDefault="00391B2E" w:rsidP="00A412BF">
            <w:pPr>
              <w:jc w:val="both"/>
              <w:rPr>
                <w:rFonts w:ascii="Times New Roman" w:hAnsi="Times New Roman" w:cs="Times New Roman"/>
                <w:color w:val="000000"/>
                <w:sz w:val="28"/>
                <w:szCs w:val="28"/>
                <w:lang w:eastAsia="ru-RU"/>
              </w:rPr>
            </w:pPr>
            <w:r w:rsidRPr="00F348BB">
              <w:rPr>
                <w:rFonts w:ascii="Times New Roman" w:hAnsi="Times New Roman" w:cs="Times New Roman"/>
                <w:color w:val="000000"/>
                <w:sz w:val="28"/>
                <w:szCs w:val="28"/>
                <w:lang w:eastAsia="ru-RU"/>
              </w:rPr>
              <w:t>08.11.24</w:t>
            </w:r>
          </w:p>
          <w:p w:rsidR="00391B2E" w:rsidRPr="00F348BB" w:rsidRDefault="00391B2E" w:rsidP="00A412BF">
            <w:pPr>
              <w:jc w:val="both"/>
              <w:rPr>
                <w:rFonts w:ascii="Times New Roman" w:hAnsi="Times New Roman" w:cs="Times New Roman"/>
                <w:color w:val="000000"/>
                <w:sz w:val="28"/>
                <w:szCs w:val="28"/>
                <w:lang w:eastAsia="ru-RU"/>
              </w:rPr>
            </w:pPr>
          </w:p>
          <w:p w:rsidR="00391B2E" w:rsidRPr="00F348BB" w:rsidRDefault="00391B2E" w:rsidP="00A412BF">
            <w:pPr>
              <w:jc w:val="both"/>
              <w:rPr>
                <w:rFonts w:ascii="Times New Roman" w:hAnsi="Times New Roman" w:cs="Times New Roman"/>
                <w:color w:val="000000"/>
                <w:sz w:val="28"/>
                <w:szCs w:val="28"/>
                <w:lang w:eastAsia="ru-RU"/>
              </w:rPr>
            </w:pPr>
          </w:p>
          <w:p w:rsidR="00391B2E" w:rsidRPr="00F348BB" w:rsidRDefault="00391B2E" w:rsidP="00A412BF">
            <w:pPr>
              <w:jc w:val="both"/>
              <w:rPr>
                <w:rFonts w:ascii="Times New Roman" w:hAnsi="Times New Roman" w:cs="Times New Roman"/>
                <w:color w:val="000000"/>
                <w:sz w:val="28"/>
                <w:szCs w:val="28"/>
                <w:lang w:eastAsia="ru-RU"/>
              </w:rPr>
            </w:pPr>
          </w:p>
          <w:p w:rsidR="00391B2E" w:rsidRPr="00F348BB" w:rsidRDefault="00391B2E" w:rsidP="00A412BF">
            <w:pPr>
              <w:jc w:val="both"/>
              <w:rPr>
                <w:rFonts w:ascii="Times New Roman" w:hAnsi="Times New Roman" w:cs="Times New Roman"/>
                <w:color w:val="000000"/>
                <w:sz w:val="28"/>
                <w:szCs w:val="28"/>
                <w:lang w:eastAsia="ru-RU"/>
              </w:rPr>
            </w:pPr>
          </w:p>
          <w:p w:rsidR="00391B2E" w:rsidRPr="00F348BB" w:rsidRDefault="00391B2E" w:rsidP="00A412BF">
            <w:pPr>
              <w:jc w:val="both"/>
              <w:rPr>
                <w:rFonts w:ascii="Times New Roman" w:hAnsi="Times New Roman" w:cs="Times New Roman"/>
                <w:color w:val="000000"/>
                <w:sz w:val="28"/>
                <w:szCs w:val="28"/>
                <w:lang w:eastAsia="ru-RU"/>
              </w:rPr>
            </w:pPr>
            <w:r w:rsidRPr="00F348BB">
              <w:rPr>
                <w:rFonts w:ascii="Times New Roman" w:hAnsi="Times New Roman" w:cs="Times New Roman"/>
                <w:color w:val="000000"/>
                <w:sz w:val="28"/>
                <w:szCs w:val="28"/>
                <w:lang w:eastAsia="ru-RU"/>
              </w:rPr>
              <w:t xml:space="preserve">30.11.24 </w:t>
            </w:r>
          </w:p>
          <w:p w:rsidR="00391B2E" w:rsidRPr="00F348BB" w:rsidRDefault="00391B2E" w:rsidP="00A412BF">
            <w:pPr>
              <w:jc w:val="both"/>
              <w:rPr>
                <w:rFonts w:ascii="Times New Roman" w:hAnsi="Times New Roman" w:cs="Times New Roman"/>
                <w:color w:val="000000"/>
                <w:sz w:val="28"/>
                <w:szCs w:val="28"/>
                <w:lang w:eastAsia="ru-RU"/>
              </w:rPr>
            </w:pPr>
          </w:p>
          <w:p w:rsidR="00391B2E" w:rsidRPr="00F348BB" w:rsidRDefault="00391B2E" w:rsidP="00A412BF">
            <w:pPr>
              <w:jc w:val="both"/>
              <w:rPr>
                <w:rFonts w:ascii="Times New Roman" w:hAnsi="Times New Roman" w:cs="Times New Roman"/>
                <w:color w:val="000000"/>
                <w:sz w:val="28"/>
                <w:szCs w:val="28"/>
                <w:lang w:eastAsia="ru-RU"/>
              </w:rPr>
            </w:pPr>
          </w:p>
          <w:p w:rsidR="00391B2E" w:rsidRPr="00F348BB" w:rsidRDefault="00391B2E" w:rsidP="00A412BF">
            <w:pPr>
              <w:jc w:val="both"/>
              <w:rPr>
                <w:rFonts w:ascii="Times New Roman" w:hAnsi="Times New Roman" w:cs="Times New Roman"/>
                <w:color w:val="000000"/>
                <w:sz w:val="28"/>
                <w:szCs w:val="28"/>
                <w:lang w:eastAsia="ru-RU"/>
              </w:rPr>
            </w:pPr>
            <w:r w:rsidRPr="00F348BB">
              <w:rPr>
                <w:rFonts w:ascii="Times New Roman" w:hAnsi="Times New Roman" w:cs="Times New Roman"/>
                <w:color w:val="000000"/>
                <w:sz w:val="28"/>
                <w:szCs w:val="28"/>
                <w:lang w:eastAsia="ru-RU"/>
              </w:rPr>
              <w:t>03.12.24</w:t>
            </w:r>
          </w:p>
          <w:p w:rsidR="00391B2E" w:rsidRPr="00F348BB" w:rsidRDefault="00391B2E" w:rsidP="00A412BF">
            <w:pPr>
              <w:jc w:val="both"/>
              <w:rPr>
                <w:rFonts w:ascii="Times New Roman" w:hAnsi="Times New Roman" w:cs="Times New Roman"/>
                <w:color w:val="000000"/>
                <w:sz w:val="28"/>
                <w:szCs w:val="28"/>
                <w:lang w:eastAsia="ru-RU"/>
              </w:rPr>
            </w:pPr>
            <w:r w:rsidRPr="00F348BB">
              <w:rPr>
                <w:rFonts w:ascii="Times New Roman" w:hAnsi="Times New Roman" w:cs="Times New Roman"/>
                <w:color w:val="000000"/>
                <w:sz w:val="28"/>
                <w:szCs w:val="28"/>
                <w:lang w:eastAsia="ru-RU"/>
              </w:rPr>
              <w:t>05.12.24</w:t>
            </w:r>
          </w:p>
          <w:p w:rsidR="00391B2E" w:rsidRPr="00F348BB" w:rsidRDefault="00391B2E" w:rsidP="00A412BF">
            <w:pPr>
              <w:jc w:val="both"/>
              <w:rPr>
                <w:rFonts w:ascii="Times New Roman" w:hAnsi="Times New Roman" w:cs="Times New Roman"/>
                <w:color w:val="000000"/>
                <w:sz w:val="28"/>
                <w:szCs w:val="28"/>
                <w:lang w:eastAsia="ru-RU"/>
              </w:rPr>
            </w:pPr>
          </w:p>
          <w:p w:rsidR="00391B2E" w:rsidRPr="00F348BB" w:rsidRDefault="00391B2E" w:rsidP="00A412BF">
            <w:pPr>
              <w:jc w:val="both"/>
              <w:rPr>
                <w:rFonts w:ascii="Times New Roman" w:hAnsi="Times New Roman" w:cs="Times New Roman"/>
                <w:color w:val="000000"/>
                <w:sz w:val="28"/>
                <w:szCs w:val="28"/>
                <w:lang w:eastAsia="ru-RU"/>
              </w:rPr>
            </w:pPr>
            <w:r w:rsidRPr="00F348BB">
              <w:rPr>
                <w:rFonts w:ascii="Times New Roman" w:hAnsi="Times New Roman" w:cs="Times New Roman"/>
                <w:color w:val="000000"/>
                <w:sz w:val="28"/>
                <w:szCs w:val="28"/>
                <w:lang w:eastAsia="ru-RU"/>
              </w:rPr>
              <w:t>12.12.24</w:t>
            </w:r>
          </w:p>
          <w:p w:rsidR="00391B2E" w:rsidRPr="00F348BB" w:rsidRDefault="00391B2E" w:rsidP="00A412BF">
            <w:pPr>
              <w:jc w:val="both"/>
              <w:rPr>
                <w:rFonts w:ascii="Times New Roman" w:hAnsi="Times New Roman" w:cs="Times New Roman"/>
                <w:color w:val="000000"/>
                <w:sz w:val="28"/>
                <w:szCs w:val="28"/>
                <w:lang w:eastAsia="ru-RU"/>
              </w:rPr>
            </w:pPr>
          </w:p>
          <w:p w:rsidR="00391B2E" w:rsidRPr="00F348BB" w:rsidRDefault="00391B2E" w:rsidP="00A412BF">
            <w:pPr>
              <w:jc w:val="both"/>
              <w:rPr>
                <w:rFonts w:ascii="Times New Roman" w:hAnsi="Times New Roman" w:cs="Times New Roman"/>
                <w:color w:val="000000"/>
                <w:sz w:val="28"/>
                <w:szCs w:val="28"/>
                <w:lang w:eastAsia="ru-RU"/>
              </w:rPr>
            </w:pPr>
          </w:p>
          <w:p w:rsidR="00391B2E" w:rsidRPr="00F348BB" w:rsidRDefault="00391B2E" w:rsidP="00A412BF">
            <w:pPr>
              <w:jc w:val="both"/>
              <w:rPr>
                <w:rFonts w:ascii="Times New Roman" w:hAnsi="Times New Roman" w:cs="Times New Roman"/>
                <w:color w:val="000000"/>
                <w:sz w:val="28"/>
                <w:szCs w:val="28"/>
                <w:lang w:eastAsia="ru-RU"/>
              </w:rPr>
            </w:pPr>
          </w:p>
          <w:p w:rsidR="00391B2E" w:rsidRPr="00F348BB" w:rsidRDefault="00391B2E" w:rsidP="00A412BF">
            <w:pPr>
              <w:jc w:val="both"/>
              <w:rPr>
                <w:rFonts w:ascii="Times New Roman" w:hAnsi="Times New Roman" w:cs="Times New Roman"/>
                <w:color w:val="000000"/>
                <w:sz w:val="28"/>
                <w:szCs w:val="28"/>
                <w:lang w:eastAsia="ru-RU"/>
              </w:rPr>
            </w:pPr>
            <w:r w:rsidRPr="00F348BB">
              <w:rPr>
                <w:rFonts w:ascii="Times New Roman" w:hAnsi="Times New Roman" w:cs="Times New Roman"/>
                <w:color w:val="000000"/>
                <w:sz w:val="28"/>
                <w:szCs w:val="28"/>
                <w:lang w:eastAsia="ru-RU"/>
              </w:rPr>
              <w:t xml:space="preserve">27.12.24 </w:t>
            </w:r>
          </w:p>
          <w:p w:rsidR="00391B2E" w:rsidRPr="00F348BB" w:rsidRDefault="00391B2E" w:rsidP="00A412BF">
            <w:pPr>
              <w:jc w:val="both"/>
              <w:rPr>
                <w:rFonts w:ascii="Times New Roman" w:hAnsi="Times New Roman" w:cs="Times New Roman"/>
                <w:color w:val="000000"/>
                <w:sz w:val="28"/>
                <w:szCs w:val="28"/>
                <w:lang w:eastAsia="ru-RU"/>
              </w:rPr>
            </w:pPr>
          </w:p>
          <w:p w:rsidR="00391B2E" w:rsidRPr="00F348BB" w:rsidRDefault="00391B2E" w:rsidP="00A412BF">
            <w:pPr>
              <w:jc w:val="both"/>
              <w:rPr>
                <w:rFonts w:ascii="Times New Roman" w:hAnsi="Times New Roman" w:cs="Times New Roman"/>
                <w:color w:val="000000"/>
                <w:sz w:val="28"/>
                <w:szCs w:val="28"/>
                <w:lang w:eastAsia="ru-RU"/>
              </w:rPr>
            </w:pPr>
          </w:p>
          <w:p w:rsidR="00391B2E" w:rsidRPr="00F348BB" w:rsidRDefault="00391B2E" w:rsidP="00A412BF">
            <w:pPr>
              <w:jc w:val="both"/>
              <w:rPr>
                <w:rFonts w:ascii="Times New Roman" w:hAnsi="Times New Roman" w:cs="Times New Roman"/>
                <w:color w:val="000000"/>
                <w:sz w:val="28"/>
                <w:szCs w:val="28"/>
                <w:lang w:eastAsia="ru-RU"/>
              </w:rPr>
            </w:pPr>
            <w:r w:rsidRPr="00F348BB">
              <w:rPr>
                <w:rFonts w:ascii="Times New Roman" w:hAnsi="Times New Roman" w:cs="Times New Roman"/>
                <w:color w:val="000000"/>
                <w:sz w:val="28"/>
                <w:szCs w:val="28"/>
                <w:lang w:eastAsia="ru-RU"/>
              </w:rPr>
              <w:t>31.01.25</w:t>
            </w:r>
          </w:p>
          <w:p w:rsidR="00391B2E" w:rsidRPr="00F348BB" w:rsidRDefault="00391B2E" w:rsidP="00A412BF">
            <w:pPr>
              <w:jc w:val="both"/>
              <w:rPr>
                <w:rFonts w:ascii="Times New Roman" w:hAnsi="Times New Roman" w:cs="Times New Roman"/>
                <w:color w:val="000000"/>
                <w:sz w:val="28"/>
                <w:szCs w:val="28"/>
                <w:lang w:eastAsia="ru-RU"/>
              </w:rPr>
            </w:pPr>
          </w:p>
          <w:p w:rsidR="00391B2E" w:rsidRPr="00F348BB" w:rsidRDefault="00391B2E" w:rsidP="00A412BF">
            <w:pPr>
              <w:jc w:val="both"/>
              <w:rPr>
                <w:rFonts w:ascii="Times New Roman" w:hAnsi="Times New Roman" w:cs="Times New Roman"/>
                <w:color w:val="000000"/>
                <w:sz w:val="28"/>
                <w:szCs w:val="28"/>
                <w:lang w:eastAsia="ru-RU"/>
              </w:rPr>
            </w:pPr>
          </w:p>
          <w:p w:rsidR="00391B2E" w:rsidRPr="00F348BB" w:rsidRDefault="00391B2E" w:rsidP="00A412BF">
            <w:pPr>
              <w:jc w:val="both"/>
              <w:rPr>
                <w:rFonts w:ascii="Times New Roman" w:hAnsi="Times New Roman" w:cs="Times New Roman"/>
                <w:color w:val="000000"/>
                <w:sz w:val="28"/>
                <w:szCs w:val="28"/>
                <w:lang w:eastAsia="ru-RU"/>
              </w:rPr>
            </w:pPr>
          </w:p>
          <w:p w:rsidR="00391B2E" w:rsidRPr="00F348BB" w:rsidRDefault="00391B2E" w:rsidP="00A412BF">
            <w:pPr>
              <w:jc w:val="both"/>
              <w:rPr>
                <w:rFonts w:ascii="Times New Roman" w:hAnsi="Times New Roman" w:cs="Times New Roman"/>
                <w:color w:val="000000"/>
                <w:sz w:val="28"/>
                <w:szCs w:val="28"/>
                <w:lang w:eastAsia="ru-RU"/>
              </w:rPr>
            </w:pPr>
            <w:r w:rsidRPr="00F348BB">
              <w:rPr>
                <w:rFonts w:ascii="Times New Roman" w:hAnsi="Times New Roman" w:cs="Times New Roman"/>
                <w:color w:val="000000"/>
                <w:sz w:val="28"/>
                <w:szCs w:val="28"/>
                <w:lang w:eastAsia="ru-RU"/>
              </w:rPr>
              <w:t>07.02.25</w:t>
            </w:r>
          </w:p>
          <w:p w:rsidR="00391B2E" w:rsidRPr="00F348BB" w:rsidRDefault="00391B2E" w:rsidP="00A412BF">
            <w:pPr>
              <w:jc w:val="both"/>
              <w:rPr>
                <w:rFonts w:ascii="Times New Roman" w:hAnsi="Times New Roman" w:cs="Times New Roman"/>
                <w:color w:val="000000"/>
                <w:sz w:val="28"/>
                <w:szCs w:val="28"/>
                <w:lang w:eastAsia="ru-RU"/>
              </w:rPr>
            </w:pPr>
          </w:p>
          <w:p w:rsidR="00391B2E" w:rsidRPr="00F348BB" w:rsidRDefault="00391B2E" w:rsidP="00A412BF">
            <w:pPr>
              <w:jc w:val="both"/>
              <w:rPr>
                <w:rFonts w:ascii="Times New Roman" w:hAnsi="Times New Roman" w:cs="Times New Roman"/>
                <w:color w:val="000000"/>
                <w:sz w:val="28"/>
                <w:szCs w:val="28"/>
                <w:lang w:eastAsia="ru-RU"/>
              </w:rPr>
            </w:pPr>
            <w:r w:rsidRPr="00F348BB">
              <w:rPr>
                <w:rFonts w:ascii="Times New Roman" w:hAnsi="Times New Roman" w:cs="Times New Roman"/>
                <w:color w:val="000000"/>
                <w:sz w:val="28"/>
                <w:szCs w:val="28"/>
                <w:lang w:eastAsia="ru-RU"/>
              </w:rPr>
              <w:t xml:space="preserve">14.02.25 </w:t>
            </w:r>
          </w:p>
          <w:p w:rsidR="00391B2E" w:rsidRPr="00F348BB" w:rsidRDefault="00391B2E" w:rsidP="00A412BF">
            <w:pPr>
              <w:jc w:val="both"/>
              <w:rPr>
                <w:rFonts w:ascii="Times New Roman" w:hAnsi="Times New Roman" w:cs="Times New Roman"/>
                <w:color w:val="000000"/>
                <w:sz w:val="28"/>
                <w:szCs w:val="28"/>
                <w:lang w:eastAsia="ru-RU"/>
              </w:rPr>
            </w:pPr>
          </w:p>
          <w:p w:rsidR="00391B2E" w:rsidRPr="00F348BB" w:rsidRDefault="00391B2E" w:rsidP="00A412BF">
            <w:pPr>
              <w:jc w:val="both"/>
              <w:rPr>
                <w:rFonts w:ascii="Times New Roman" w:hAnsi="Times New Roman" w:cs="Times New Roman"/>
                <w:color w:val="000000"/>
                <w:sz w:val="28"/>
                <w:szCs w:val="28"/>
                <w:lang w:eastAsia="ru-RU"/>
              </w:rPr>
            </w:pPr>
            <w:r w:rsidRPr="00F348BB">
              <w:rPr>
                <w:rFonts w:ascii="Times New Roman" w:hAnsi="Times New Roman" w:cs="Times New Roman"/>
                <w:color w:val="000000"/>
                <w:sz w:val="28"/>
                <w:szCs w:val="28"/>
                <w:lang w:eastAsia="ru-RU"/>
              </w:rPr>
              <w:t>21.02.25</w:t>
            </w:r>
          </w:p>
          <w:p w:rsidR="00391B2E" w:rsidRPr="00F348BB" w:rsidRDefault="00391B2E" w:rsidP="00A412BF">
            <w:pPr>
              <w:jc w:val="both"/>
              <w:rPr>
                <w:rFonts w:ascii="Times New Roman" w:hAnsi="Times New Roman" w:cs="Times New Roman"/>
                <w:color w:val="000000"/>
                <w:sz w:val="28"/>
                <w:szCs w:val="28"/>
                <w:lang w:eastAsia="ru-RU"/>
              </w:rPr>
            </w:pPr>
            <w:r w:rsidRPr="00F348BB">
              <w:rPr>
                <w:rFonts w:ascii="Times New Roman" w:hAnsi="Times New Roman" w:cs="Times New Roman"/>
                <w:color w:val="000000"/>
                <w:sz w:val="28"/>
                <w:szCs w:val="28"/>
                <w:lang w:eastAsia="ru-RU"/>
              </w:rPr>
              <w:t>18.03.25</w:t>
            </w:r>
          </w:p>
          <w:p w:rsidR="00391B2E" w:rsidRPr="00F348BB" w:rsidRDefault="00391B2E" w:rsidP="00A412BF">
            <w:pPr>
              <w:jc w:val="both"/>
              <w:rPr>
                <w:rFonts w:ascii="Times New Roman" w:hAnsi="Times New Roman" w:cs="Times New Roman"/>
                <w:color w:val="000000"/>
                <w:sz w:val="28"/>
                <w:szCs w:val="28"/>
                <w:lang w:eastAsia="ru-RU"/>
              </w:rPr>
            </w:pPr>
          </w:p>
          <w:p w:rsidR="00391B2E" w:rsidRPr="00F348BB" w:rsidRDefault="00391B2E" w:rsidP="00A412BF">
            <w:pPr>
              <w:jc w:val="both"/>
              <w:rPr>
                <w:rFonts w:ascii="Times New Roman" w:hAnsi="Times New Roman" w:cs="Times New Roman"/>
                <w:color w:val="000000"/>
                <w:sz w:val="28"/>
                <w:szCs w:val="28"/>
                <w:lang w:eastAsia="ru-RU"/>
              </w:rPr>
            </w:pPr>
            <w:r w:rsidRPr="00F348BB">
              <w:rPr>
                <w:rFonts w:ascii="Times New Roman" w:hAnsi="Times New Roman" w:cs="Times New Roman"/>
                <w:color w:val="000000"/>
                <w:sz w:val="28"/>
                <w:szCs w:val="28"/>
                <w:lang w:eastAsia="ru-RU"/>
              </w:rPr>
              <w:t>18.04.25</w:t>
            </w:r>
          </w:p>
          <w:p w:rsidR="00391B2E" w:rsidRPr="00F348BB" w:rsidRDefault="00391B2E" w:rsidP="00A412BF">
            <w:pPr>
              <w:jc w:val="both"/>
              <w:rPr>
                <w:rFonts w:ascii="Times New Roman" w:hAnsi="Times New Roman" w:cs="Times New Roman"/>
                <w:color w:val="000000"/>
                <w:sz w:val="28"/>
                <w:szCs w:val="28"/>
                <w:lang w:eastAsia="ru-RU"/>
              </w:rPr>
            </w:pPr>
            <w:r w:rsidRPr="00F348BB">
              <w:rPr>
                <w:rFonts w:ascii="Times New Roman" w:hAnsi="Times New Roman" w:cs="Times New Roman"/>
                <w:color w:val="000000"/>
                <w:sz w:val="28"/>
                <w:szCs w:val="28"/>
                <w:lang w:eastAsia="ru-RU"/>
              </w:rPr>
              <w:t xml:space="preserve"> </w:t>
            </w:r>
          </w:p>
          <w:p w:rsidR="00391B2E" w:rsidRPr="00F348BB" w:rsidRDefault="00391B2E" w:rsidP="00A412BF">
            <w:pPr>
              <w:jc w:val="both"/>
              <w:rPr>
                <w:rFonts w:ascii="Times New Roman" w:hAnsi="Times New Roman" w:cs="Times New Roman"/>
                <w:color w:val="000000"/>
                <w:sz w:val="28"/>
                <w:szCs w:val="28"/>
                <w:lang w:eastAsia="ru-RU"/>
              </w:rPr>
            </w:pPr>
            <w:r w:rsidRPr="00F348BB">
              <w:rPr>
                <w:rFonts w:ascii="Times New Roman" w:hAnsi="Times New Roman" w:cs="Times New Roman"/>
                <w:color w:val="000000"/>
                <w:sz w:val="28"/>
                <w:szCs w:val="28"/>
                <w:lang w:eastAsia="ru-RU"/>
              </w:rPr>
              <w:t>20.06.25</w:t>
            </w:r>
          </w:p>
          <w:p w:rsidR="00391B2E" w:rsidRPr="00F348BB" w:rsidRDefault="00391B2E" w:rsidP="00A412BF">
            <w:pPr>
              <w:jc w:val="both"/>
              <w:rPr>
                <w:rFonts w:ascii="Times New Roman" w:hAnsi="Times New Roman" w:cs="Times New Roman"/>
                <w:color w:val="000000"/>
                <w:sz w:val="28"/>
                <w:szCs w:val="28"/>
                <w:lang w:eastAsia="ru-RU"/>
              </w:rPr>
            </w:pPr>
          </w:p>
          <w:p w:rsidR="00391B2E" w:rsidRPr="00F348BB" w:rsidRDefault="00391B2E" w:rsidP="00A412BF">
            <w:pPr>
              <w:jc w:val="both"/>
              <w:rPr>
                <w:rFonts w:ascii="Times New Roman" w:hAnsi="Times New Roman" w:cs="Times New Roman"/>
                <w:color w:val="000000"/>
                <w:sz w:val="28"/>
                <w:szCs w:val="28"/>
                <w:lang w:eastAsia="ru-RU"/>
              </w:rPr>
            </w:pPr>
          </w:p>
          <w:p w:rsidR="00391B2E" w:rsidRPr="00F348BB" w:rsidRDefault="00391B2E" w:rsidP="00A412BF">
            <w:pPr>
              <w:jc w:val="both"/>
              <w:rPr>
                <w:rFonts w:ascii="Times New Roman" w:hAnsi="Times New Roman" w:cs="Times New Roman"/>
                <w:color w:val="000000"/>
                <w:sz w:val="28"/>
                <w:szCs w:val="28"/>
                <w:lang w:eastAsia="ru-RU"/>
              </w:rPr>
            </w:pPr>
          </w:p>
          <w:p w:rsidR="00391B2E" w:rsidRPr="00F348BB" w:rsidRDefault="00391B2E" w:rsidP="00A412BF">
            <w:pPr>
              <w:jc w:val="both"/>
              <w:rPr>
                <w:rFonts w:ascii="Times New Roman" w:hAnsi="Times New Roman" w:cs="Times New Roman"/>
                <w:color w:val="000000"/>
                <w:sz w:val="28"/>
                <w:szCs w:val="28"/>
                <w:lang w:eastAsia="ru-RU"/>
              </w:rPr>
            </w:pPr>
            <w:r w:rsidRPr="00F348BB">
              <w:rPr>
                <w:rFonts w:ascii="Times New Roman" w:hAnsi="Times New Roman" w:cs="Times New Roman"/>
                <w:color w:val="000000"/>
                <w:sz w:val="28"/>
                <w:szCs w:val="28"/>
                <w:lang w:eastAsia="ru-RU"/>
              </w:rPr>
              <w:t>В течение года</w:t>
            </w:r>
          </w:p>
          <w:p w:rsidR="00391B2E" w:rsidRPr="00F348BB" w:rsidRDefault="00391B2E" w:rsidP="00A412BF">
            <w:pPr>
              <w:jc w:val="both"/>
              <w:rPr>
                <w:rFonts w:ascii="Times New Roman" w:hAnsi="Times New Roman" w:cs="Times New Roman"/>
                <w:color w:val="000000"/>
                <w:sz w:val="28"/>
                <w:szCs w:val="28"/>
                <w:lang w:eastAsia="ru-RU"/>
              </w:rPr>
            </w:pPr>
          </w:p>
          <w:p w:rsidR="00391B2E" w:rsidRPr="00F348BB" w:rsidRDefault="00391B2E" w:rsidP="00A412BF">
            <w:pPr>
              <w:jc w:val="both"/>
              <w:rPr>
                <w:rFonts w:ascii="Times New Roman" w:hAnsi="Times New Roman" w:cs="Times New Roman"/>
                <w:sz w:val="28"/>
                <w:szCs w:val="28"/>
              </w:rPr>
            </w:pPr>
            <w:r w:rsidRPr="00F348BB">
              <w:rPr>
                <w:rFonts w:ascii="Times New Roman" w:hAnsi="Times New Roman" w:cs="Times New Roman"/>
                <w:sz w:val="28"/>
                <w:szCs w:val="28"/>
              </w:rPr>
              <w:t>03.12.2409.05.25</w:t>
            </w:r>
          </w:p>
          <w:p w:rsidR="00391B2E" w:rsidRPr="00F348BB" w:rsidRDefault="00391B2E" w:rsidP="00A412BF">
            <w:pPr>
              <w:jc w:val="both"/>
              <w:rPr>
                <w:rFonts w:ascii="Times New Roman" w:hAnsi="Times New Roman" w:cs="Times New Roman"/>
                <w:sz w:val="28"/>
                <w:szCs w:val="28"/>
              </w:rPr>
            </w:pPr>
            <w:r w:rsidRPr="00F348BB">
              <w:rPr>
                <w:rFonts w:ascii="Times New Roman" w:hAnsi="Times New Roman" w:cs="Times New Roman"/>
                <w:sz w:val="28"/>
                <w:szCs w:val="28"/>
              </w:rPr>
              <w:t>19.04.25</w:t>
            </w:r>
          </w:p>
          <w:p w:rsidR="00391B2E" w:rsidRPr="00F348BB" w:rsidRDefault="00391B2E" w:rsidP="00A412BF">
            <w:pPr>
              <w:jc w:val="both"/>
              <w:rPr>
                <w:rFonts w:ascii="Times New Roman" w:hAnsi="Times New Roman" w:cs="Times New Roman"/>
                <w:sz w:val="28"/>
                <w:szCs w:val="28"/>
              </w:rPr>
            </w:pPr>
            <w:r w:rsidRPr="00F348BB">
              <w:rPr>
                <w:rFonts w:ascii="Times New Roman" w:hAnsi="Times New Roman" w:cs="Times New Roman"/>
                <w:sz w:val="28"/>
                <w:szCs w:val="28"/>
              </w:rPr>
              <w:t>09.05.25</w:t>
            </w:r>
          </w:p>
          <w:p w:rsidR="00391B2E" w:rsidRPr="00F348BB" w:rsidRDefault="00391B2E" w:rsidP="00A412BF">
            <w:pPr>
              <w:jc w:val="both"/>
              <w:rPr>
                <w:rFonts w:ascii="Times New Roman" w:hAnsi="Times New Roman" w:cs="Times New Roman"/>
                <w:sz w:val="28"/>
                <w:szCs w:val="28"/>
              </w:rPr>
            </w:pPr>
            <w:r w:rsidRPr="00F348BB">
              <w:rPr>
                <w:rFonts w:ascii="Times New Roman" w:hAnsi="Times New Roman" w:cs="Times New Roman"/>
                <w:sz w:val="28"/>
                <w:szCs w:val="28"/>
              </w:rPr>
              <w:t>20.11.24</w:t>
            </w:r>
          </w:p>
          <w:p w:rsidR="00391B2E" w:rsidRPr="00F348BB" w:rsidRDefault="00391B2E" w:rsidP="00A412BF">
            <w:pPr>
              <w:jc w:val="both"/>
              <w:rPr>
                <w:rFonts w:ascii="Times New Roman" w:hAnsi="Times New Roman" w:cs="Times New Roman"/>
                <w:sz w:val="28"/>
                <w:szCs w:val="28"/>
              </w:rPr>
            </w:pPr>
            <w:r w:rsidRPr="00F348BB">
              <w:rPr>
                <w:rFonts w:ascii="Times New Roman" w:hAnsi="Times New Roman" w:cs="Times New Roman"/>
                <w:sz w:val="28"/>
                <w:szCs w:val="28"/>
              </w:rPr>
              <w:t>27.01.25</w:t>
            </w:r>
          </w:p>
          <w:p w:rsidR="00391B2E" w:rsidRPr="00F348BB" w:rsidRDefault="00391B2E" w:rsidP="00A412BF">
            <w:pPr>
              <w:jc w:val="both"/>
              <w:rPr>
                <w:rFonts w:ascii="Times New Roman" w:hAnsi="Times New Roman" w:cs="Times New Roman"/>
                <w:sz w:val="28"/>
                <w:szCs w:val="28"/>
              </w:rPr>
            </w:pPr>
            <w:r w:rsidRPr="00F348BB">
              <w:rPr>
                <w:rFonts w:ascii="Times New Roman" w:hAnsi="Times New Roman" w:cs="Times New Roman"/>
                <w:sz w:val="28"/>
                <w:szCs w:val="28"/>
              </w:rPr>
              <w:t>23.02.25</w:t>
            </w:r>
          </w:p>
          <w:p w:rsidR="00391B2E" w:rsidRPr="00F348BB" w:rsidRDefault="00391B2E" w:rsidP="00A412BF">
            <w:pPr>
              <w:jc w:val="both"/>
              <w:rPr>
                <w:rFonts w:ascii="Times New Roman" w:hAnsi="Times New Roman" w:cs="Times New Roman"/>
                <w:sz w:val="28"/>
                <w:szCs w:val="28"/>
              </w:rPr>
            </w:pPr>
            <w:r w:rsidRPr="00F348BB">
              <w:rPr>
                <w:rFonts w:ascii="Times New Roman" w:hAnsi="Times New Roman" w:cs="Times New Roman"/>
                <w:sz w:val="28"/>
                <w:szCs w:val="28"/>
              </w:rPr>
              <w:t>09.05.25</w:t>
            </w:r>
          </w:p>
          <w:p w:rsidR="00391B2E" w:rsidRPr="00F348BB" w:rsidRDefault="00391B2E" w:rsidP="00A412BF">
            <w:pPr>
              <w:jc w:val="both"/>
              <w:rPr>
                <w:rFonts w:ascii="Times New Roman" w:hAnsi="Times New Roman" w:cs="Times New Roman"/>
                <w:sz w:val="28"/>
                <w:szCs w:val="28"/>
              </w:rPr>
            </w:pPr>
            <w:r w:rsidRPr="00F348BB">
              <w:rPr>
                <w:rFonts w:ascii="Times New Roman" w:hAnsi="Times New Roman" w:cs="Times New Roman"/>
                <w:sz w:val="28"/>
                <w:szCs w:val="28"/>
              </w:rPr>
              <w:t>03.12.24</w:t>
            </w:r>
          </w:p>
          <w:p w:rsidR="00391B2E" w:rsidRPr="00F348BB" w:rsidRDefault="00391B2E" w:rsidP="00A412BF">
            <w:pPr>
              <w:jc w:val="both"/>
              <w:rPr>
                <w:rFonts w:ascii="Times New Roman" w:hAnsi="Times New Roman" w:cs="Times New Roman"/>
                <w:sz w:val="28"/>
                <w:szCs w:val="28"/>
              </w:rPr>
            </w:pPr>
            <w:r w:rsidRPr="00F348BB">
              <w:rPr>
                <w:rFonts w:ascii="Times New Roman" w:hAnsi="Times New Roman" w:cs="Times New Roman"/>
                <w:sz w:val="28"/>
                <w:szCs w:val="28"/>
              </w:rPr>
              <w:t>09.12.24</w:t>
            </w:r>
          </w:p>
          <w:p w:rsidR="00391B2E" w:rsidRPr="00F348BB" w:rsidRDefault="00391B2E" w:rsidP="00A412BF">
            <w:pPr>
              <w:jc w:val="both"/>
              <w:rPr>
                <w:rFonts w:ascii="Times New Roman" w:hAnsi="Times New Roman" w:cs="Times New Roman"/>
                <w:sz w:val="28"/>
                <w:szCs w:val="28"/>
              </w:rPr>
            </w:pPr>
          </w:p>
          <w:p w:rsidR="00391B2E" w:rsidRPr="00F348BB" w:rsidRDefault="00391B2E" w:rsidP="00A412BF">
            <w:pPr>
              <w:jc w:val="both"/>
              <w:rPr>
                <w:rFonts w:ascii="Times New Roman" w:hAnsi="Times New Roman" w:cs="Times New Roman"/>
                <w:sz w:val="28"/>
                <w:szCs w:val="28"/>
              </w:rPr>
            </w:pPr>
            <w:r w:rsidRPr="00F348BB">
              <w:rPr>
                <w:rFonts w:ascii="Times New Roman" w:hAnsi="Times New Roman" w:cs="Times New Roman"/>
                <w:sz w:val="28"/>
                <w:szCs w:val="28"/>
              </w:rPr>
              <w:t>27.01.25</w:t>
            </w:r>
          </w:p>
          <w:p w:rsidR="00391B2E" w:rsidRPr="00F348BB" w:rsidRDefault="00391B2E" w:rsidP="00A412BF">
            <w:pPr>
              <w:jc w:val="both"/>
              <w:rPr>
                <w:rFonts w:ascii="Times New Roman" w:hAnsi="Times New Roman" w:cs="Times New Roman"/>
                <w:sz w:val="28"/>
                <w:szCs w:val="28"/>
              </w:rPr>
            </w:pPr>
          </w:p>
          <w:p w:rsidR="00391B2E" w:rsidRPr="00F348BB" w:rsidRDefault="00391B2E" w:rsidP="00A412BF">
            <w:pPr>
              <w:jc w:val="both"/>
              <w:rPr>
                <w:rFonts w:ascii="Times New Roman" w:hAnsi="Times New Roman" w:cs="Times New Roman"/>
                <w:sz w:val="28"/>
                <w:szCs w:val="28"/>
              </w:rPr>
            </w:pPr>
            <w:r w:rsidRPr="00F348BB">
              <w:rPr>
                <w:rFonts w:ascii="Times New Roman" w:hAnsi="Times New Roman" w:cs="Times New Roman"/>
                <w:sz w:val="28"/>
                <w:szCs w:val="28"/>
              </w:rPr>
              <w:t>01.05.25</w:t>
            </w:r>
          </w:p>
          <w:p w:rsidR="00391B2E" w:rsidRPr="00F348BB" w:rsidRDefault="00391B2E" w:rsidP="00A412BF">
            <w:pPr>
              <w:jc w:val="both"/>
              <w:rPr>
                <w:rFonts w:ascii="Times New Roman" w:hAnsi="Times New Roman" w:cs="Times New Roman"/>
                <w:color w:val="000000"/>
                <w:sz w:val="28"/>
                <w:szCs w:val="28"/>
                <w:lang w:eastAsia="ru-RU"/>
              </w:rPr>
            </w:pPr>
            <w:r w:rsidRPr="00F348BB">
              <w:rPr>
                <w:rFonts w:ascii="Times New Roman" w:hAnsi="Times New Roman" w:cs="Times New Roman"/>
                <w:color w:val="000000"/>
                <w:sz w:val="28"/>
                <w:szCs w:val="28"/>
                <w:lang w:eastAsia="ru-RU"/>
              </w:rPr>
              <w:t>09.05.25</w:t>
            </w:r>
          </w:p>
          <w:p w:rsidR="00391B2E" w:rsidRPr="00F348BB" w:rsidRDefault="00391B2E" w:rsidP="00A412BF">
            <w:pPr>
              <w:jc w:val="both"/>
              <w:rPr>
                <w:rFonts w:ascii="Times New Roman" w:hAnsi="Times New Roman" w:cs="Times New Roman"/>
                <w:color w:val="000000"/>
                <w:sz w:val="28"/>
                <w:szCs w:val="28"/>
                <w:lang w:eastAsia="ru-RU"/>
              </w:rPr>
            </w:pPr>
            <w:r w:rsidRPr="00F348BB">
              <w:rPr>
                <w:rFonts w:ascii="Times New Roman" w:hAnsi="Times New Roman" w:cs="Times New Roman"/>
                <w:color w:val="000000"/>
                <w:sz w:val="28"/>
                <w:szCs w:val="28"/>
                <w:lang w:eastAsia="ru-RU"/>
              </w:rPr>
              <w:t>09.05.25</w:t>
            </w:r>
          </w:p>
          <w:p w:rsidR="00391B2E" w:rsidRPr="00F348BB" w:rsidRDefault="00391B2E" w:rsidP="00A412BF">
            <w:pPr>
              <w:jc w:val="both"/>
              <w:rPr>
                <w:rFonts w:ascii="Times New Roman" w:hAnsi="Times New Roman" w:cs="Times New Roman"/>
                <w:color w:val="000000"/>
                <w:sz w:val="28"/>
                <w:szCs w:val="28"/>
                <w:lang w:eastAsia="ru-RU"/>
              </w:rPr>
            </w:pPr>
            <w:r w:rsidRPr="00F348BB">
              <w:rPr>
                <w:rFonts w:ascii="Times New Roman" w:hAnsi="Times New Roman" w:cs="Times New Roman"/>
                <w:color w:val="000000"/>
                <w:sz w:val="28"/>
                <w:szCs w:val="28"/>
                <w:lang w:eastAsia="ru-RU"/>
              </w:rPr>
              <w:t>22.06.25</w:t>
            </w:r>
          </w:p>
          <w:p w:rsidR="00391B2E" w:rsidRPr="00F348BB" w:rsidRDefault="00391B2E" w:rsidP="00A412BF">
            <w:pPr>
              <w:jc w:val="both"/>
              <w:rPr>
                <w:rFonts w:ascii="Times New Roman" w:hAnsi="Times New Roman" w:cs="Times New Roman"/>
                <w:color w:val="000000"/>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color w:val="000000"/>
                <w:sz w:val="28"/>
                <w:szCs w:val="28"/>
                <w:lang w:eastAsia="ru-RU"/>
              </w:rPr>
            </w:pPr>
          </w:p>
          <w:p w:rsidR="00391B2E" w:rsidRPr="00F348BB" w:rsidRDefault="00391B2E" w:rsidP="00A412BF">
            <w:pPr>
              <w:jc w:val="both"/>
              <w:rPr>
                <w:rFonts w:ascii="Times New Roman" w:hAnsi="Times New Roman" w:cs="Times New Roman"/>
                <w:color w:val="000000"/>
                <w:sz w:val="28"/>
                <w:szCs w:val="28"/>
                <w:lang w:eastAsia="ru-RU"/>
              </w:rPr>
            </w:pPr>
          </w:p>
          <w:p w:rsidR="00391B2E" w:rsidRPr="00F348BB" w:rsidRDefault="00391B2E" w:rsidP="00A412BF">
            <w:pPr>
              <w:jc w:val="both"/>
              <w:rPr>
                <w:rFonts w:ascii="Times New Roman" w:hAnsi="Times New Roman" w:cs="Times New Roman"/>
                <w:color w:val="000000"/>
                <w:sz w:val="28"/>
                <w:szCs w:val="28"/>
                <w:lang w:eastAsia="ru-RU"/>
              </w:rPr>
            </w:pPr>
          </w:p>
          <w:p w:rsidR="00391B2E" w:rsidRPr="00F348BB" w:rsidRDefault="00391B2E" w:rsidP="00A412BF">
            <w:pPr>
              <w:jc w:val="both"/>
              <w:rPr>
                <w:rFonts w:ascii="Times New Roman" w:hAnsi="Times New Roman" w:cs="Times New Roman"/>
                <w:color w:val="000000"/>
                <w:sz w:val="28"/>
                <w:szCs w:val="28"/>
                <w:lang w:eastAsia="ru-RU"/>
              </w:rPr>
            </w:pPr>
          </w:p>
          <w:p w:rsidR="00391B2E" w:rsidRPr="00F348BB" w:rsidRDefault="00391B2E" w:rsidP="00A412BF">
            <w:pPr>
              <w:jc w:val="both"/>
              <w:rPr>
                <w:rFonts w:ascii="Times New Roman" w:hAnsi="Times New Roman" w:cs="Times New Roman"/>
                <w:color w:val="000000"/>
                <w:sz w:val="28"/>
                <w:szCs w:val="28"/>
                <w:lang w:eastAsia="ru-RU"/>
              </w:rPr>
            </w:pPr>
            <w:r w:rsidRPr="00F348BB">
              <w:rPr>
                <w:rFonts w:ascii="Times New Roman" w:hAnsi="Times New Roman" w:cs="Times New Roman"/>
                <w:color w:val="000000"/>
                <w:sz w:val="28"/>
                <w:szCs w:val="28"/>
                <w:lang w:eastAsia="ru-RU"/>
              </w:rPr>
              <w:t xml:space="preserve">04.09-04.10.24 </w:t>
            </w:r>
          </w:p>
          <w:p w:rsidR="00391B2E" w:rsidRPr="00F348BB" w:rsidRDefault="00391B2E" w:rsidP="00A412BF">
            <w:pPr>
              <w:jc w:val="both"/>
              <w:rPr>
                <w:rFonts w:ascii="Times New Roman" w:hAnsi="Times New Roman" w:cs="Times New Roman"/>
                <w:color w:val="000000"/>
                <w:sz w:val="28"/>
                <w:szCs w:val="28"/>
                <w:lang w:eastAsia="ru-RU"/>
              </w:rPr>
            </w:pPr>
            <w:r w:rsidRPr="00F348BB">
              <w:rPr>
                <w:rFonts w:ascii="Times New Roman" w:hAnsi="Times New Roman" w:cs="Times New Roman"/>
                <w:color w:val="000000"/>
                <w:sz w:val="28"/>
                <w:szCs w:val="28"/>
                <w:lang w:eastAsia="ru-RU"/>
              </w:rPr>
              <w:t>01.10.-30.11.24</w:t>
            </w:r>
          </w:p>
          <w:p w:rsidR="00391B2E" w:rsidRPr="00F348BB" w:rsidRDefault="00391B2E" w:rsidP="00A412BF">
            <w:pPr>
              <w:jc w:val="both"/>
              <w:rPr>
                <w:rFonts w:ascii="Times New Roman" w:hAnsi="Times New Roman" w:cs="Times New Roman"/>
                <w:color w:val="000000"/>
                <w:sz w:val="28"/>
                <w:szCs w:val="28"/>
                <w:lang w:eastAsia="ru-RU"/>
              </w:rPr>
            </w:pPr>
            <w:r w:rsidRPr="00F348BB">
              <w:rPr>
                <w:rFonts w:ascii="Times New Roman" w:hAnsi="Times New Roman" w:cs="Times New Roman"/>
                <w:color w:val="000000"/>
                <w:sz w:val="28"/>
                <w:szCs w:val="28"/>
                <w:lang w:eastAsia="ru-RU"/>
              </w:rPr>
              <w:t>23.01-23.02.24</w:t>
            </w:r>
          </w:p>
          <w:p w:rsidR="00391B2E" w:rsidRPr="00F348BB" w:rsidRDefault="00391B2E" w:rsidP="00A412BF">
            <w:pPr>
              <w:jc w:val="both"/>
              <w:rPr>
                <w:rFonts w:ascii="Times New Roman" w:hAnsi="Times New Roman" w:cs="Times New Roman"/>
                <w:color w:val="000000"/>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r w:rsidRPr="00F348BB">
              <w:rPr>
                <w:rFonts w:ascii="Times New Roman" w:hAnsi="Times New Roman" w:cs="Times New Roman"/>
                <w:sz w:val="28"/>
                <w:szCs w:val="28"/>
                <w:lang w:eastAsia="ru-RU"/>
              </w:rPr>
              <w:t>В течение года</w:t>
            </w: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r w:rsidRPr="00F348BB">
              <w:rPr>
                <w:rFonts w:ascii="Times New Roman" w:hAnsi="Times New Roman" w:cs="Times New Roman"/>
                <w:sz w:val="28"/>
                <w:szCs w:val="28"/>
                <w:lang w:eastAsia="ru-RU"/>
              </w:rPr>
              <w:t>май</w:t>
            </w: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tc>
        <w:tc>
          <w:tcPr>
            <w:tcW w:w="1173" w:type="pct"/>
          </w:tcPr>
          <w:p w:rsidR="00391B2E" w:rsidRPr="00F348BB" w:rsidRDefault="00391B2E" w:rsidP="00A412BF">
            <w:pPr>
              <w:jc w:val="both"/>
              <w:rPr>
                <w:rFonts w:ascii="Times New Roman" w:hAnsi="Times New Roman" w:cs="Times New Roman"/>
                <w:color w:val="000000"/>
                <w:sz w:val="28"/>
                <w:szCs w:val="28"/>
                <w:lang w:eastAsia="ru-RU"/>
              </w:rPr>
            </w:pPr>
            <w:r w:rsidRPr="00F348BB">
              <w:rPr>
                <w:rFonts w:ascii="Times New Roman" w:hAnsi="Times New Roman" w:cs="Times New Roman"/>
                <w:color w:val="000000"/>
                <w:sz w:val="28"/>
                <w:szCs w:val="28"/>
                <w:lang w:eastAsia="ru-RU"/>
              </w:rPr>
              <w:t>Заместитель директора по ВР, Советник директора по воспитательной работе,  учитель музыки,</w:t>
            </w:r>
          </w:p>
          <w:p w:rsidR="00391B2E" w:rsidRPr="00F348BB" w:rsidRDefault="00391B2E" w:rsidP="00A412BF">
            <w:pPr>
              <w:tabs>
                <w:tab w:val="left" w:pos="851"/>
              </w:tabs>
              <w:autoSpaceDE/>
              <w:autoSpaceDN/>
              <w:jc w:val="both"/>
              <w:rPr>
                <w:rFonts w:ascii="Times New Roman" w:hAnsi="Times New Roman" w:cs="Times New Roman"/>
                <w:color w:val="000000"/>
                <w:sz w:val="28"/>
                <w:szCs w:val="28"/>
                <w:lang w:eastAsia="ru-RU"/>
              </w:rPr>
            </w:pPr>
            <w:r w:rsidRPr="00F348BB">
              <w:rPr>
                <w:rFonts w:ascii="Times New Roman" w:hAnsi="Times New Roman" w:cs="Times New Roman"/>
                <w:color w:val="000000"/>
                <w:sz w:val="28"/>
                <w:szCs w:val="28"/>
                <w:lang w:eastAsia="ru-RU"/>
              </w:rPr>
              <w:t>классные руководители 5-9 классов</w:t>
            </w:r>
          </w:p>
          <w:p w:rsidR="00391B2E" w:rsidRPr="00F348BB" w:rsidRDefault="00391B2E" w:rsidP="00A412BF">
            <w:pPr>
              <w:tabs>
                <w:tab w:val="left" w:pos="851"/>
              </w:tabs>
              <w:autoSpaceDE/>
              <w:autoSpaceDN/>
              <w:jc w:val="both"/>
              <w:rPr>
                <w:rFonts w:ascii="Times New Roman" w:hAnsi="Times New Roman" w:cs="Times New Roman"/>
                <w:color w:val="000000"/>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color w:val="000000"/>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color w:val="000000"/>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color w:val="000000"/>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color w:val="000000"/>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color w:val="000000"/>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color w:val="000000"/>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color w:val="000000"/>
                <w:sz w:val="28"/>
                <w:szCs w:val="28"/>
                <w:lang w:eastAsia="ru-RU"/>
              </w:rPr>
            </w:pPr>
          </w:p>
          <w:p w:rsidR="00391B2E" w:rsidRPr="00F348BB" w:rsidRDefault="00391B2E" w:rsidP="00A412BF">
            <w:pPr>
              <w:jc w:val="both"/>
              <w:rPr>
                <w:rFonts w:ascii="Times New Roman" w:hAnsi="Times New Roman" w:cs="Times New Roman"/>
                <w:color w:val="000000"/>
                <w:sz w:val="28"/>
                <w:szCs w:val="28"/>
                <w:lang w:eastAsia="ru-RU"/>
              </w:rPr>
            </w:pPr>
          </w:p>
          <w:p w:rsidR="00391B2E" w:rsidRPr="00F348BB" w:rsidRDefault="00391B2E" w:rsidP="00A412BF">
            <w:pPr>
              <w:jc w:val="both"/>
              <w:rPr>
                <w:rFonts w:ascii="Times New Roman" w:hAnsi="Times New Roman" w:cs="Times New Roman"/>
                <w:color w:val="000000"/>
                <w:sz w:val="28"/>
                <w:szCs w:val="28"/>
                <w:lang w:eastAsia="ru-RU"/>
              </w:rPr>
            </w:pPr>
          </w:p>
          <w:p w:rsidR="00391B2E" w:rsidRPr="00F348BB" w:rsidRDefault="00391B2E" w:rsidP="00A412BF">
            <w:pPr>
              <w:jc w:val="both"/>
              <w:rPr>
                <w:rFonts w:ascii="Times New Roman" w:hAnsi="Times New Roman" w:cs="Times New Roman"/>
                <w:color w:val="000000"/>
                <w:sz w:val="28"/>
                <w:szCs w:val="28"/>
                <w:lang w:eastAsia="ru-RU"/>
              </w:rPr>
            </w:pPr>
          </w:p>
          <w:p w:rsidR="00391B2E" w:rsidRPr="00F348BB" w:rsidRDefault="00391B2E" w:rsidP="00A412BF">
            <w:pPr>
              <w:jc w:val="both"/>
              <w:rPr>
                <w:rFonts w:ascii="Times New Roman" w:hAnsi="Times New Roman" w:cs="Times New Roman"/>
                <w:color w:val="000000"/>
                <w:sz w:val="28"/>
                <w:szCs w:val="28"/>
                <w:lang w:eastAsia="ru-RU"/>
              </w:rPr>
            </w:pPr>
          </w:p>
          <w:p w:rsidR="00391B2E" w:rsidRPr="00F348BB" w:rsidRDefault="00391B2E" w:rsidP="00A412BF">
            <w:pPr>
              <w:jc w:val="both"/>
              <w:rPr>
                <w:rFonts w:ascii="Times New Roman" w:hAnsi="Times New Roman" w:cs="Times New Roman"/>
                <w:color w:val="000000"/>
                <w:sz w:val="28"/>
                <w:szCs w:val="28"/>
                <w:lang w:eastAsia="ru-RU"/>
              </w:rPr>
            </w:pPr>
          </w:p>
          <w:p w:rsidR="00391B2E" w:rsidRPr="00F348BB" w:rsidRDefault="00391B2E" w:rsidP="00A412BF">
            <w:pPr>
              <w:jc w:val="both"/>
              <w:rPr>
                <w:rFonts w:ascii="Times New Roman" w:hAnsi="Times New Roman" w:cs="Times New Roman"/>
                <w:color w:val="000000"/>
                <w:sz w:val="28"/>
                <w:szCs w:val="28"/>
                <w:lang w:eastAsia="ru-RU"/>
              </w:rPr>
            </w:pPr>
          </w:p>
          <w:p w:rsidR="00391B2E" w:rsidRPr="00F348BB" w:rsidRDefault="00391B2E" w:rsidP="00A412BF">
            <w:pPr>
              <w:jc w:val="both"/>
              <w:rPr>
                <w:rFonts w:ascii="Times New Roman" w:hAnsi="Times New Roman" w:cs="Times New Roman"/>
                <w:color w:val="000000"/>
                <w:sz w:val="28"/>
                <w:szCs w:val="28"/>
                <w:lang w:eastAsia="ru-RU"/>
              </w:rPr>
            </w:pPr>
          </w:p>
          <w:p w:rsidR="00391B2E" w:rsidRPr="00F348BB" w:rsidRDefault="00391B2E" w:rsidP="00A412BF">
            <w:pPr>
              <w:jc w:val="both"/>
              <w:rPr>
                <w:rFonts w:ascii="Times New Roman" w:hAnsi="Times New Roman" w:cs="Times New Roman"/>
                <w:color w:val="000000"/>
                <w:sz w:val="28"/>
                <w:szCs w:val="28"/>
                <w:lang w:eastAsia="ru-RU"/>
              </w:rPr>
            </w:pPr>
            <w:r w:rsidRPr="00F348BB">
              <w:rPr>
                <w:rFonts w:ascii="Times New Roman" w:hAnsi="Times New Roman" w:cs="Times New Roman"/>
                <w:color w:val="000000"/>
                <w:sz w:val="28"/>
                <w:szCs w:val="28"/>
                <w:lang w:eastAsia="ru-RU"/>
              </w:rPr>
              <w:t xml:space="preserve">Заместитель директора по ВР, </w:t>
            </w:r>
          </w:p>
          <w:p w:rsidR="00391B2E" w:rsidRPr="00F348BB" w:rsidRDefault="00391B2E" w:rsidP="00A412BF">
            <w:pPr>
              <w:jc w:val="both"/>
              <w:rPr>
                <w:rFonts w:ascii="Times New Roman" w:hAnsi="Times New Roman" w:cs="Times New Roman"/>
                <w:color w:val="000000"/>
                <w:sz w:val="28"/>
                <w:szCs w:val="28"/>
                <w:lang w:eastAsia="ru-RU"/>
              </w:rPr>
            </w:pPr>
            <w:r w:rsidRPr="00F348BB">
              <w:rPr>
                <w:rFonts w:ascii="Times New Roman" w:hAnsi="Times New Roman" w:cs="Times New Roman"/>
                <w:color w:val="000000"/>
                <w:sz w:val="28"/>
                <w:szCs w:val="28"/>
                <w:lang w:eastAsia="ru-RU"/>
              </w:rPr>
              <w:t>Советник директора по воспитательной работе, классные руководители 5-9 классов</w:t>
            </w: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color w:val="000000"/>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color w:val="000000"/>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color w:val="000000"/>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color w:val="000000"/>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color w:val="000000"/>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color w:val="000000"/>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color w:val="000000"/>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color w:val="000000"/>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color w:val="000000"/>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color w:val="000000"/>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color w:val="000000"/>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color w:val="000000"/>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color w:val="000000"/>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color w:val="000000"/>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color w:val="000000"/>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color w:val="000000"/>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color w:val="000000"/>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color w:val="000000"/>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color w:val="000000"/>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color w:val="000000"/>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color w:val="000000"/>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color w:val="000000"/>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color w:val="000000"/>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color w:val="000000"/>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color w:val="000000"/>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color w:val="000000"/>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color w:val="000000"/>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color w:val="000000"/>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color w:val="000000"/>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color w:val="000000"/>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color w:val="000000"/>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color w:val="000000"/>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color w:val="000000"/>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color w:val="000000"/>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color w:val="000000"/>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color w:val="000000"/>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color w:val="000000"/>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color w:val="000000"/>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color w:val="000000"/>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color w:val="000000"/>
                <w:sz w:val="28"/>
                <w:szCs w:val="28"/>
                <w:lang w:eastAsia="ru-RU"/>
              </w:rPr>
            </w:pPr>
          </w:p>
          <w:p w:rsidR="00391B2E" w:rsidRPr="00F348BB" w:rsidRDefault="00391B2E" w:rsidP="00A412BF">
            <w:pPr>
              <w:jc w:val="both"/>
              <w:rPr>
                <w:rFonts w:ascii="Times New Roman" w:hAnsi="Times New Roman" w:cs="Times New Roman"/>
                <w:color w:val="000000"/>
                <w:sz w:val="28"/>
                <w:szCs w:val="28"/>
                <w:lang w:eastAsia="ru-RU"/>
              </w:rPr>
            </w:pPr>
          </w:p>
          <w:p w:rsidR="00391B2E" w:rsidRPr="00F348BB" w:rsidRDefault="00391B2E" w:rsidP="00A412BF">
            <w:pPr>
              <w:jc w:val="both"/>
              <w:rPr>
                <w:rFonts w:ascii="Times New Roman" w:hAnsi="Times New Roman" w:cs="Times New Roman"/>
                <w:color w:val="000000"/>
                <w:sz w:val="28"/>
                <w:szCs w:val="28"/>
                <w:lang w:eastAsia="ru-RU"/>
              </w:rPr>
            </w:pPr>
          </w:p>
          <w:p w:rsidR="00391B2E" w:rsidRPr="00F348BB" w:rsidRDefault="00391B2E" w:rsidP="00A412BF">
            <w:pPr>
              <w:jc w:val="both"/>
              <w:rPr>
                <w:rFonts w:ascii="Times New Roman" w:hAnsi="Times New Roman" w:cs="Times New Roman"/>
                <w:color w:val="000000"/>
                <w:sz w:val="28"/>
                <w:szCs w:val="28"/>
                <w:lang w:eastAsia="ru-RU"/>
              </w:rPr>
            </w:pPr>
          </w:p>
          <w:p w:rsidR="00391B2E" w:rsidRPr="00F348BB" w:rsidRDefault="00391B2E" w:rsidP="00A412BF">
            <w:pPr>
              <w:jc w:val="both"/>
              <w:rPr>
                <w:rFonts w:ascii="Times New Roman" w:hAnsi="Times New Roman" w:cs="Times New Roman"/>
                <w:color w:val="000000"/>
                <w:sz w:val="28"/>
                <w:szCs w:val="28"/>
                <w:lang w:eastAsia="ru-RU"/>
              </w:rPr>
            </w:pPr>
          </w:p>
          <w:p w:rsidR="00391B2E" w:rsidRPr="00F348BB" w:rsidRDefault="00391B2E" w:rsidP="00A412BF">
            <w:pPr>
              <w:jc w:val="both"/>
              <w:rPr>
                <w:rFonts w:ascii="Times New Roman" w:hAnsi="Times New Roman" w:cs="Times New Roman"/>
                <w:color w:val="000000"/>
                <w:sz w:val="28"/>
                <w:szCs w:val="28"/>
                <w:lang w:eastAsia="ru-RU"/>
              </w:rPr>
            </w:pPr>
          </w:p>
          <w:p w:rsidR="00391B2E" w:rsidRPr="00F348BB" w:rsidRDefault="00391B2E" w:rsidP="00A412BF">
            <w:pPr>
              <w:jc w:val="both"/>
              <w:rPr>
                <w:rFonts w:ascii="Times New Roman" w:hAnsi="Times New Roman" w:cs="Times New Roman"/>
                <w:color w:val="000000"/>
                <w:sz w:val="28"/>
                <w:szCs w:val="28"/>
                <w:lang w:eastAsia="ru-RU"/>
              </w:rPr>
            </w:pPr>
          </w:p>
          <w:p w:rsidR="00391B2E" w:rsidRPr="00F348BB" w:rsidRDefault="00391B2E" w:rsidP="00A412BF">
            <w:pPr>
              <w:jc w:val="both"/>
              <w:rPr>
                <w:rFonts w:ascii="Times New Roman" w:hAnsi="Times New Roman" w:cs="Times New Roman"/>
                <w:color w:val="000000"/>
                <w:sz w:val="28"/>
                <w:szCs w:val="28"/>
                <w:lang w:eastAsia="ru-RU"/>
              </w:rPr>
            </w:pPr>
          </w:p>
          <w:p w:rsidR="00391B2E" w:rsidRPr="00F348BB" w:rsidRDefault="00391B2E" w:rsidP="00A412BF">
            <w:pPr>
              <w:jc w:val="both"/>
              <w:rPr>
                <w:rFonts w:ascii="Times New Roman" w:hAnsi="Times New Roman" w:cs="Times New Roman"/>
                <w:color w:val="000000"/>
                <w:sz w:val="28"/>
                <w:szCs w:val="28"/>
                <w:lang w:eastAsia="ru-RU"/>
              </w:rPr>
            </w:pPr>
          </w:p>
          <w:p w:rsidR="00391B2E" w:rsidRPr="00F348BB" w:rsidRDefault="00391B2E" w:rsidP="00A412BF">
            <w:pPr>
              <w:jc w:val="both"/>
              <w:rPr>
                <w:rFonts w:ascii="Times New Roman" w:hAnsi="Times New Roman" w:cs="Times New Roman"/>
                <w:color w:val="000000"/>
                <w:sz w:val="28"/>
                <w:szCs w:val="28"/>
                <w:lang w:eastAsia="ru-RU"/>
              </w:rPr>
            </w:pPr>
          </w:p>
          <w:p w:rsidR="00391B2E" w:rsidRPr="00F348BB" w:rsidRDefault="00391B2E" w:rsidP="00A412BF">
            <w:pPr>
              <w:jc w:val="both"/>
              <w:rPr>
                <w:rFonts w:ascii="Times New Roman" w:hAnsi="Times New Roman" w:cs="Times New Roman"/>
                <w:color w:val="000000"/>
                <w:sz w:val="28"/>
                <w:szCs w:val="28"/>
                <w:lang w:eastAsia="ru-RU"/>
              </w:rPr>
            </w:pPr>
          </w:p>
          <w:p w:rsidR="00391B2E" w:rsidRPr="00F348BB" w:rsidRDefault="00391B2E" w:rsidP="00A412BF">
            <w:pPr>
              <w:jc w:val="both"/>
              <w:rPr>
                <w:rFonts w:ascii="Times New Roman" w:hAnsi="Times New Roman" w:cs="Times New Roman"/>
                <w:color w:val="000000"/>
                <w:sz w:val="28"/>
                <w:szCs w:val="28"/>
                <w:lang w:eastAsia="ru-RU"/>
              </w:rPr>
            </w:pPr>
          </w:p>
          <w:p w:rsidR="00391B2E" w:rsidRPr="00F348BB" w:rsidRDefault="00391B2E" w:rsidP="00A412BF">
            <w:pPr>
              <w:jc w:val="both"/>
              <w:rPr>
                <w:rFonts w:ascii="Times New Roman" w:hAnsi="Times New Roman" w:cs="Times New Roman"/>
                <w:color w:val="000000"/>
                <w:sz w:val="28"/>
                <w:szCs w:val="28"/>
                <w:lang w:eastAsia="ru-RU"/>
              </w:rPr>
            </w:pPr>
          </w:p>
          <w:p w:rsidR="00391B2E" w:rsidRPr="00F348BB" w:rsidRDefault="00391B2E" w:rsidP="00A412BF">
            <w:pPr>
              <w:jc w:val="both"/>
              <w:rPr>
                <w:rFonts w:ascii="Times New Roman" w:hAnsi="Times New Roman" w:cs="Times New Roman"/>
                <w:color w:val="000000"/>
                <w:sz w:val="28"/>
                <w:szCs w:val="28"/>
                <w:lang w:eastAsia="ru-RU"/>
              </w:rPr>
            </w:pPr>
          </w:p>
          <w:p w:rsidR="00391B2E" w:rsidRPr="00F348BB" w:rsidRDefault="00391B2E" w:rsidP="00A412BF">
            <w:pPr>
              <w:jc w:val="both"/>
              <w:rPr>
                <w:rFonts w:ascii="Times New Roman" w:hAnsi="Times New Roman" w:cs="Times New Roman"/>
                <w:color w:val="000000"/>
                <w:sz w:val="28"/>
                <w:szCs w:val="28"/>
                <w:lang w:eastAsia="ru-RU"/>
              </w:rPr>
            </w:pPr>
            <w:r w:rsidRPr="00F348BB">
              <w:rPr>
                <w:rFonts w:ascii="Times New Roman" w:hAnsi="Times New Roman" w:cs="Times New Roman"/>
                <w:color w:val="000000"/>
                <w:sz w:val="28"/>
                <w:szCs w:val="28"/>
                <w:lang w:eastAsia="ru-RU"/>
              </w:rPr>
              <w:t xml:space="preserve">Заместитель директора по ВР, </w:t>
            </w:r>
          </w:p>
          <w:p w:rsidR="00391B2E" w:rsidRPr="00F348BB" w:rsidRDefault="00391B2E" w:rsidP="00A412BF">
            <w:pPr>
              <w:jc w:val="both"/>
              <w:rPr>
                <w:rFonts w:ascii="Times New Roman" w:hAnsi="Times New Roman" w:cs="Times New Roman"/>
                <w:color w:val="000000"/>
                <w:sz w:val="28"/>
                <w:szCs w:val="28"/>
                <w:lang w:eastAsia="ru-RU"/>
              </w:rPr>
            </w:pPr>
            <w:r w:rsidRPr="00F348BB">
              <w:rPr>
                <w:rFonts w:ascii="Times New Roman" w:hAnsi="Times New Roman" w:cs="Times New Roman"/>
                <w:color w:val="000000"/>
                <w:sz w:val="28"/>
                <w:szCs w:val="28"/>
                <w:lang w:eastAsia="ru-RU"/>
              </w:rPr>
              <w:t>Советник директора по воспитательной работе, классные руководители 5-9 классов, преподаватель-организатор ОБЖ</w:t>
            </w:r>
          </w:p>
          <w:p w:rsidR="00391B2E" w:rsidRPr="00F348BB" w:rsidRDefault="00391B2E" w:rsidP="00A412BF">
            <w:pPr>
              <w:tabs>
                <w:tab w:val="left" w:pos="851"/>
              </w:tabs>
              <w:autoSpaceDE/>
              <w:autoSpaceDN/>
              <w:jc w:val="both"/>
              <w:rPr>
                <w:rFonts w:ascii="Times New Roman" w:hAnsi="Times New Roman" w:cs="Times New Roman"/>
                <w:color w:val="000000"/>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color w:val="000000"/>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color w:val="000000"/>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color w:val="000000"/>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color w:val="000000"/>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color w:val="000000"/>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color w:val="000000"/>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color w:val="000000"/>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color w:val="000000"/>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color w:val="000000"/>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color w:val="000000"/>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color w:val="000000"/>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color w:val="000000"/>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color w:val="000000"/>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color w:val="000000"/>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color w:val="000000"/>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color w:val="000000"/>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color w:val="000000"/>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color w:val="000000"/>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color w:val="000000"/>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color w:val="000000"/>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color w:val="000000"/>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color w:val="000000"/>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color w:val="000000"/>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color w:val="000000"/>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color w:val="000000"/>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color w:val="000000"/>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color w:val="000000"/>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color w:val="000000"/>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color w:val="000000"/>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color w:val="000000"/>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color w:val="000000"/>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color w:val="000000"/>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color w:val="000000"/>
                <w:sz w:val="28"/>
                <w:szCs w:val="28"/>
                <w:lang w:eastAsia="ru-RU"/>
              </w:rPr>
            </w:pPr>
            <w:r w:rsidRPr="00F348BB">
              <w:rPr>
                <w:rFonts w:ascii="Times New Roman" w:hAnsi="Times New Roman" w:cs="Times New Roman"/>
                <w:color w:val="000000"/>
                <w:sz w:val="28"/>
                <w:szCs w:val="28"/>
                <w:lang w:eastAsia="ru-RU"/>
              </w:rPr>
              <w:t>Учителя ФЗК, классные руководители 5-9 классов</w:t>
            </w:r>
          </w:p>
          <w:p w:rsidR="00391B2E" w:rsidRPr="00F348BB" w:rsidRDefault="00391B2E" w:rsidP="00A412BF">
            <w:pPr>
              <w:tabs>
                <w:tab w:val="left" w:pos="851"/>
              </w:tabs>
              <w:autoSpaceDE/>
              <w:autoSpaceDN/>
              <w:jc w:val="both"/>
              <w:rPr>
                <w:rFonts w:ascii="Times New Roman" w:hAnsi="Times New Roman" w:cs="Times New Roman"/>
                <w:color w:val="000000"/>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color w:val="000000"/>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color w:val="000000"/>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color w:val="000000"/>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color w:val="000000"/>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color w:val="000000"/>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color w:val="000000"/>
                <w:sz w:val="28"/>
                <w:szCs w:val="28"/>
                <w:lang w:eastAsia="ru-RU"/>
              </w:rPr>
            </w:pPr>
            <w:r w:rsidRPr="00F348BB">
              <w:rPr>
                <w:rFonts w:ascii="Times New Roman" w:hAnsi="Times New Roman" w:cs="Times New Roman"/>
                <w:color w:val="000000"/>
                <w:sz w:val="28"/>
                <w:szCs w:val="28"/>
                <w:lang w:eastAsia="ru-RU"/>
              </w:rPr>
              <w:t>Заместитель директора по ВР, классные руководители 5-9 классов</w:t>
            </w: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tc>
      </w:tr>
      <w:tr w:rsidR="00391B2E" w:rsidRPr="00F348BB" w:rsidTr="00A412BF">
        <w:tc>
          <w:tcPr>
            <w:tcW w:w="355" w:type="pct"/>
          </w:tcPr>
          <w:p w:rsidR="00391B2E" w:rsidRPr="00F348BB" w:rsidRDefault="00391B2E" w:rsidP="00A412BF">
            <w:pPr>
              <w:tabs>
                <w:tab w:val="left" w:pos="851"/>
              </w:tabs>
              <w:autoSpaceDE/>
              <w:autoSpaceDN/>
              <w:jc w:val="both"/>
              <w:rPr>
                <w:rFonts w:ascii="Times New Roman" w:hAnsi="Times New Roman" w:cs="Times New Roman"/>
                <w:b/>
                <w:sz w:val="28"/>
                <w:szCs w:val="28"/>
                <w:lang w:eastAsia="ru-RU"/>
              </w:rPr>
            </w:pPr>
            <w:r w:rsidRPr="00F348BB">
              <w:rPr>
                <w:rFonts w:ascii="Times New Roman" w:hAnsi="Times New Roman" w:cs="Times New Roman"/>
                <w:b/>
                <w:sz w:val="28"/>
                <w:szCs w:val="28"/>
                <w:lang w:eastAsia="ru-RU"/>
              </w:rPr>
              <w:t xml:space="preserve">   5.</w:t>
            </w:r>
          </w:p>
        </w:tc>
        <w:tc>
          <w:tcPr>
            <w:tcW w:w="4645" w:type="pct"/>
            <w:gridSpan w:val="4"/>
          </w:tcPr>
          <w:p w:rsidR="00391B2E" w:rsidRPr="00F348BB" w:rsidRDefault="00391B2E" w:rsidP="00A412BF">
            <w:pPr>
              <w:tabs>
                <w:tab w:val="left" w:pos="851"/>
              </w:tabs>
              <w:autoSpaceDE/>
              <w:autoSpaceDN/>
              <w:jc w:val="both"/>
              <w:rPr>
                <w:rFonts w:ascii="Times New Roman" w:hAnsi="Times New Roman" w:cs="Times New Roman"/>
                <w:b/>
                <w:i/>
                <w:sz w:val="28"/>
                <w:szCs w:val="28"/>
                <w:lang w:eastAsia="ru-RU"/>
              </w:rPr>
            </w:pPr>
            <w:r w:rsidRPr="00F348BB">
              <w:rPr>
                <w:rFonts w:ascii="Times New Roman" w:hAnsi="Times New Roman" w:cs="Times New Roman"/>
                <w:b/>
                <w:i/>
                <w:sz w:val="28"/>
                <w:szCs w:val="28"/>
                <w:lang w:eastAsia="ru-RU"/>
              </w:rPr>
              <w:t>Модуль «Внешкольные мероприятия»</w:t>
            </w:r>
          </w:p>
        </w:tc>
      </w:tr>
      <w:tr w:rsidR="00391B2E" w:rsidRPr="00F348BB" w:rsidTr="00A412BF">
        <w:tc>
          <w:tcPr>
            <w:tcW w:w="355" w:type="pct"/>
          </w:tcPr>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tc>
        <w:tc>
          <w:tcPr>
            <w:tcW w:w="2284" w:type="pct"/>
          </w:tcPr>
          <w:p w:rsidR="00391B2E" w:rsidRPr="00F348BB" w:rsidRDefault="00391B2E" w:rsidP="00A412BF">
            <w:pPr>
              <w:tabs>
                <w:tab w:val="left" w:pos="851"/>
              </w:tabs>
              <w:autoSpaceDE/>
              <w:autoSpaceDN/>
              <w:jc w:val="both"/>
              <w:rPr>
                <w:rFonts w:ascii="Times New Roman" w:hAnsi="Times New Roman" w:cs="Times New Roman"/>
                <w:color w:val="000000"/>
                <w:sz w:val="28"/>
                <w:szCs w:val="28"/>
                <w:lang w:eastAsia="ru-RU"/>
              </w:rPr>
            </w:pPr>
            <w:r w:rsidRPr="00F348BB">
              <w:rPr>
                <w:rFonts w:ascii="Times New Roman" w:hAnsi="Times New Roman" w:cs="Times New Roman"/>
                <w:color w:val="000000"/>
                <w:sz w:val="28"/>
                <w:szCs w:val="28"/>
                <w:lang w:eastAsia="ru-RU"/>
              </w:rPr>
              <w:t>- Сезонные</w:t>
            </w:r>
            <w:r w:rsidRPr="00F348BB">
              <w:rPr>
                <w:rFonts w:ascii="Times New Roman" w:hAnsi="Times New Roman" w:cs="Times New Roman"/>
                <w:color w:val="000000"/>
                <w:sz w:val="28"/>
                <w:szCs w:val="28"/>
                <w:lang w:eastAsia="ru-RU"/>
              </w:rPr>
              <w:tab/>
              <w:t xml:space="preserve">экскурсии </w:t>
            </w:r>
            <w:r w:rsidRPr="00F348BB">
              <w:rPr>
                <w:rFonts w:ascii="Times New Roman" w:hAnsi="Times New Roman" w:cs="Times New Roman"/>
                <w:color w:val="000000"/>
                <w:sz w:val="28"/>
                <w:szCs w:val="28"/>
                <w:lang w:eastAsia="ru-RU"/>
              </w:rPr>
              <w:tab/>
              <w:t>на природу (в форме пеших, велосипедных, лыжных прогулок).</w:t>
            </w:r>
          </w:p>
          <w:p w:rsidR="00391B2E" w:rsidRPr="00F348BB" w:rsidRDefault="00391B2E" w:rsidP="00A412BF">
            <w:pPr>
              <w:tabs>
                <w:tab w:val="left" w:pos="851"/>
              </w:tabs>
              <w:autoSpaceDE/>
              <w:autoSpaceDN/>
              <w:jc w:val="both"/>
              <w:rPr>
                <w:rFonts w:ascii="Times New Roman" w:hAnsi="Times New Roman" w:cs="Times New Roman"/>
                <w:color w:val="000000"/>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color w:val="000000"/>
                <w:sz w:val="28"/>
                <w:szCs w:val="28"/>
                <w:lang w:eastAsia="ru-RU"/>
              </w:rPr>
            </w:pPr>
            <w:r w:rsidRPr="00F348BB">
              <w:rPr>
                <w:rFonts w:ascii="Times New Roman" w:hAnsi="Times New Roman" w:cs="Times New Roman"/>
                <w:color w:val="000000"/>
                <w:sz w:val="28"/>
                <w:szCs w:val="28"/>
                <w:lang w:eastAsia="ru-RU"/>
              </w:rPr>
              <w:t>- Посещение экскурсионных объектов Чувашской Республики в рамках проекта «Книга моих путешествий».</w:t>
            </w:r>
          </w:p>
          <w:p w:rsidR="00391B2E" w:rsidRPr="00F348BB" w:rsidRDefault="00391B2E" w:rsidP="00A412BF">
            <w:pPr>
              <w:tabs>
                <w:tab w:val="left" w:pos="851"/>
              </w:tabs>
              <w:autoSpaceDE/>
              <w:autoSpaceDN/>
              <w:jc w:val="both"/>
              <w:rPr>
                <w:rFonts w:ascii="Times New Roman" w:hAnsi="Times New Roman" w:cs="Times New Roman"/>
                <w:color w:val="000000"/>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color w:val="000000"/>
                <w:sz w:val="28"/>
                <w:szCs w:val="28"/>
                <w:lang w:eastAsia="ru-RU"/>
              </w:rPr>
            </w:pPr>
            <w:r w:rsidRPr="00F348BB">
              <w:rPr>
                <w:rFonts w:ascii="Times New Roman" w:hAnsi="Times New Roman" w:cs="Times New Roman"/>
                <w:color w:val="000000"/>
                <w:sz w:val="28"/>
                <w:szCs w:val="28"/>
                <w:lang w:eastAsia="ru-RU"/>
              </w:rPr>
              <w:t>- Участие в национальном проекте «Туризм и индустрия гостеприимства» по повышению доступности и популяризации туризма для школьников.</w:t>
            </w:r>
          </w:p>
          <w:p w:rsidR="00391B2E" w:rsidRPr="00F348BB" w:rsidRDefault="00391B2E" w:rsidP="00A412BF">
            <w:pPr>
              <w:tabs>
                <w:tab w:val="left" w:pos="851"/>
              </w:tabs>
              <w:autoSpaceDE/>
              <w:autoSpaceDN/>
              <w:jc w:val="both"/>
              <w:rPr>
                <w:rFonts w:ascii="Times New Roman" w:hAnsi="Times New Roman" w:cs="Times New Roman"/>
                <w:color w:val="000000"/>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color w:val="000000"/>
                <w:sz w:val="28"/>
                <w:szCs w:val="28"/>
                <w:lang w:eastAsia="ru-RU"/>
              </w:rPr>
            </w:pPr>
            <w:r w:rsidRPr="00F348BB">
              <w:rPr>
                <w:rFonts w:ascii="Times New Roman" w:hAnsi="Times New Roman" w:cs="Times New Roman"/>
                <w:color w:val="000000"/>
                <w:sz w:val="28"/>
                <w:szCs w:val="28"/>
                <w:lang w:eastAsia="ru-RU"/>
              </w:rPr>
              <w:t>- Экскурсии в Алатырский Музей русской провинции.</w:t>
            </w:r>
          </w:p>
          <w:p w:rsidR="00391B2E" w:rsidRPr="00F348BB" w:rsidRDefault="00391B2E" w:rsidP="00A412BF">
            <w:pPr>
              <w:tabs>
                <w:tab w:val="left" w:pos="851"/>
              </w:tabs>
              <w:autoSpaceDE/>
              <w:autoSpaceDN/>
              <w:jc w:val="both"/>
              <w:rPr>
                <w:rFonts w:ascii="Times New Roman" w:hAnsi="Times New Roman" w:cs="Times New Roman"/>
                <w:color w:val="000000"/>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r w:rsidRPr="00F348BB">
              <w:rPr>
                <w:rFonts w:ascii="Times New Roman" w:hAnsi="Times New Roman" w:cs="Times New Roman"/>
                <w:color w:val="000000"/>
                <w:sz w:val="28"/>
                <w:szCs w:val="28"/>
                <w:lang w:eastAsia="ru-RU"/>
              </w:rPr>
              <w:t>- Посещение цирковых, театрализованных представлений, спектаклей, на базе Алатырского городского Дворца Культуры, в рамках реализации проекта «Пушкинская карта».</w:t>
            </w:r>
            <w:r w:rsidRPr="00F348BB">
              <w:rPr>
                <w:rFonts w:ascii="Times New Roman" w:hAnsi="Times New Roman" w:cs="Times New Roman"/>
                <w:color w:val="000000"/>
                <w:sz w:val="28"/>
                <w:szCs w:val="28"/>
                <w:lang w:eastAsia="ru-RU"/>
              </w:rPr>
              <w:tab/>
            </w:r>
            <w:r w:rsidRPr="00F348BB">
              <w:rPr>
                <w:rFonts w:ascii="Times New Roman" w:hAnsi="Times New Roman" w:cs="Times New Roman"/>
                <w:color w:val="000000"/>
                <w:sz w:val="28"/>
                <w:szCs w:val="28"/>
                <w:lang w:eastAsia="ru-RU"/>
              </w:rPr>
              <w:tab/>
            </w:r>
            <w:r w:rsidRPr="00F348BB">
              <w:rPr>
                <w:rFonts w:ascii="Times New Roman" w:hAnsi="Times New Roman" w:cs="Times New Roman"/>
                <w:color w:val="000000"/>
                <w:sz w:val="28"/>
                <w:szCs w:val="28"/>
                <w:lang w:eastAsia="ru-RU"/>
              </w:rPr>
              <w:tab/>
              <w:t xml:space="preserve">    </w:t>
            </w:r>
            <w:r w:rsidRPr="00F348BB">
              <w:rPr>
                <w:rFonts w:ascii="Times New Roman" w:hAnsi="Times New Roman" w:cs="Times New Roman"/>
                <w:color w:val="000000"/>
                <w:sz w:val="28"/>
                <w:szCs w:val="28"/>
                <w:lang w:eastAsia="ru-RU"/>
              </w:rPr>
              <w:tab/>
            </w:r>
            <w:r w:rsidRPr="00F348BB">
              <w:rPr>
                <w:rFonts w:ascii="Times New Roman" w:hAnsi="Times New Roman" w:cs="Times New Roman"/>
                <w:color w:val="000000"/>
                <w:sz w:val="28"/>
                <w:szCs w:val="28"/>
                <w:lang w:eastAsia="ru-RU"/>
              </w:rPr>
              <w:tab/>
            </w:r>
          </w:p>
        </w:tc>
        <w:tc>
          <w:tcPr>
            <w:tcW w:w="634" w:type="pct"/>
          </w:tcPr>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r w:rsidRPr="00F348BB">
              <w:rPr>
                <w:rFonts w:ascii="Times New Roman" w:hAnsi="Times New Roman" w:cs="Times New Roman"/>
                <w:sz w:val="28"/>
                <w:szCs w:val="28"/>
                <w:lang w:eastAsia="ru-RU"/>
              </w:rPr>
              <w:t>5-9</w:t>
            </w: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r w:rsidRPr="00F348BB">
              <w:rPr>
                <w:rFonts w:ascii="Times New Roman" w:hAnsi="Times New Roman" w:cs="Times New Roman"/>
                <w:sz w:val="28"/>
                <w:szCs w:val="28"/>
                <w:lang w:eastAsia="ru-RU"/>
              </w:rPr>
              <w:t>Классы</w:t>
            </w: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tc>
        <w:tc>
          <w:tcPr>
            <w:tcW w:w="555" w:type="pct"/>
          </w:tcPr>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r w:rsidRPr="00F348BB">
              <w:rPr>
                <w:rFonts w:ascii="Times New Roman" w:hAnsi="Times New Roman" w:cs="Times New Roman"/>
                <w:sz w:val="28"/>
                <w:szCs w:val="28"/>
                <w:lang w:eastAsia="ru-RU"/>
              </w:rPr>
              <w:t>В течение года</w:t>
            </w: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tc>
        <w:tc>
          <w:tcPr>
            <w:tcW w:w="1173" w:type="pct"/>
          </w:tcPr>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r w:rsidRPr="00F348BB">
              <w:rPr>
                <w:rFonts w:ascii="Times New Roman" w:hAnsi="Times New Roman" w:cs="Times New Roman"/>
                <w:sz w:val="28"/>
                <w:szCs w:val="28"/>
                <w:lang w:eastAsia="ru-RU"/>
              </w:rPr>
              <w:t>Классные руководители 5-9 классов</w:t>
            </w: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tc>
      </w:tr>
      <w:tr w:rsidR="00391B2E" w:rsidRPr="00F348BB" w:rsidTr="00A412BF">
        <w:tc>
          <w:tcPr>
            <w:tcW w:w="355" w:type="pct"/>
          </w:tcPr>
          <w:p w:rsidR="00391B2E" w:rsidRPr="00F348BB" w:rsidRDefault="00391B2E" w:rsidP="00A412BF">
            <w:pPr>
              <w:tabs>
                <w:tab w:val="left" w:pos="851"/>
              </w:tabs>
              <w:autoSpaceDE/>
              <w:autoSpaceDN/>
              <w:jc w:val="both"/>
              <w:rPr>
                <w:rFonts w:ascii="Times New Roman" w:hAnsi="Times New Roman" w:cs="Times New Roman"/>
                <w:b/>
                <w:sz w:val="28"/>
                <w:szCs w:val="28"/>
                <w:lang w:eastAsia="ru-RU"/>
              </w:rPr>
            </w:pPr>
            <w:r w:rsidRPr="00F348BB">
              <w:rPr>
                <w:rFonts w:ascii="Times New Roman" w:hAnsi="Times New Roman" w:cs="Times New Roman"/>
                <w:sz w:val="28"/>
                <w:szCs w:val="28"/>
                <w:lang w:eastAsia="ru-RU"/>
              </w:rPr>
              <w:t xml:space="preserve">  </w:t>
            </w:r>
            <w:r w:rsidRPr="00F348BB">
              <w:rPr>
                <w:rFonts w:ascii="Times New Roman" w:hAnsi="Times New Roman" w:cs="Times New Roman"/>
                <w:b/>
                <w:sz w:val="28"/>
                <w:szCs w:val="28"/>
                <w:lang w:eastAsia="ru-RU"/>
              </w:rPr>
              <w:t>6.</w:t>
            </w:r>
          </w:p>
        </w:tc>
        <w:tc>
          <w:tcPr>
            <w:tcW w:w="4645" w:type="pct"/>
            <w:gridSpan w:val="4"/>
          </w:tcPr>
          <w:p w:rsidR="00391B2E" w:rsidRPr="00F348BB" w:rsidRDefault="00391B2E" w:rsidP="00A412BF">
            <w:pPr>
              <w:tabs>
                <w:tab w:val="left" w:pos="851"/>
              </w:tabs>
              <w:autoSpaceDE/>
              <w:autoSpaceDN/>
              <w:jc w:val="both"/>
              <w:rPr>
                <w:rFonts w:ascii="Times New Roman" w:hAnsi="Times New Roman" w:cs="Times New Roman"/>
                <w:b/>
                <w:i/>
                <w:sz w:val="28"/>
                <w:szCs w:val="28"/>
                <w:lang w:eastAsia="ru-RU"/>
              </w:rPr>
            </w:pPr>
            <w:r w:rsidRPr="00F348BB">
              <w:rPr>
                <w:rFonts w:ascii="Times New Roman" w:hAnsi="Times New Roman" w:cs="Times New Roman"/>
                <w:b/>
                <w:i/>
                <w:sz w:val="28"/>
                <w:szCs w:val="28"/>
                <w:lang w:eastAsia="ru-RU"/>
              </w:rPr>
              <w:t>Модуль «Организация предметно-пространственной среды»</w:t>
            </w:r>
          </w:p>
        </w:tc>
      </w:tr>
      <w:tr w:rsidR="00391B2E" w:rsidRPr="00F348BB" w:rsidTr="00A412BF">
        <w:tc>
          <w:tcPr>
            <w:tcW w:w="355" w:type="pct"/>
          </w:tcPr>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tc>
        <w:tc>
          <w:tcPr>
            <w:tcW w:w="2284" w:type="pct"/>
          </w:tcPr>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r w:rsidRPr="00F348BB">
              <w:rPr>
                <w:rFonts w:ascii="Times New Roman" w:hAnsi="Times New Roman" w:cs="Times New Roman"/>
                <w:sz w:val="28"/>
                <w:szCs w:val="28"/>
                <w:lang w:eastAsia="ru-RU"/>
              </w:rPr>
              <w:t>- Оформление интерьера школьных помещений (коридоров, залов, лестничных пролетов и т.п.)</w:t>
            </w: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r w:rsidRPr="00F348BB">
              <w:rPr>
                <w:rFonts w:ascii="Times New Roman" w:hAnsi="Times New Roman" w:cs="Times New Roman"/>
                <w:sz w:val="28"/>
                <w:szCs w:val="28"/>
                <w:lang w:eastAsia="ru-RU"/>
              </w:rPr>
              <w:t>- Популяризация особой школьной символики (флаг школы, гимн школы, эмблема школы).</w:t>
            </w:r>
          </w:p>
          <w:p w:rsidR="00391B2E" w:rsidRPr="00F348BB" w:rsidRDefault="00391B2E" w:rsidP="00A412BF">
            <w:pPr>
              <w:tabs>
                <w:tab w:val="left" w:pos="851"/>
              </w:tabs>
              <w:autoSpaceDE/>
              <w:autoSpaceDN/>
              <w:jc w:val="both"/>
              <w:rPr>
                <w:rFonts w:ascii="Times New Roman" w:hAnsi="Times New Roman" w:cs="Times New Roman"/>
                <w:color w:val="000000"/>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color w:val="000000"/>
                <w:sz w:val="28"/>
                <w:szCs w:val="28"/>
                <w:lang w:eastAsia="ru-RU"/>
              </w:rPr>
            </w:pPr>
            <w:r w:rsidRPr="00F348BB">
              <w:rPr>
                <w:rFonts w:ascii="Times New Roman" w:hAnsi="Times New Roman" w:cs="Times New Roman"/>
                <w:color w:val="000000"/>
                <w:sz w:val="28"/>
                <w:szCs w:val="28"/>
                <w:lang w:eastAsia="ru-RU"/>
              </w:rPr>
              <w:t>- Размещение на стенах школы регулярно сменяемых экспозиций, фотоотчетов  об интересных событиях, происходящих в школе (проведенных ключевых делах, интересных экскурсиях, походах, встречах с интересными людьми и т.п.).</w:t>
            </w:r>
          </w:p>
          <w:p w:rsidR="00391B2E" w:rsidRPr="00F348BB" w:rsidRDefault="00391B2E" w:rsidP="00A412BF">
            <w:pPr>
              <w:tabs>
                <w:tab w:val="left" w:pos="851"/>
              </w:tabs>
              <w:autoSpaceDE/>
              <w:autoSpaceDN/>
              <w:jc w:val="both"/>
              <w:rPr>
                <w:rFonts w:ascii="Times New Roman" w:hAnsi="Times New Roman" w:cs="Times New Roman"/>
                <w:color w:val="000000"/>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r w:rsidRPr="00F348BB">
              <w:rPr>
                <w:rFonts w:ascii="Times New Roman" w:hAnsi="Times New Roman" w:cs="Times New Roman"/>
                <w:color w:val="000000"/>
                <w:sz w:val="28"/>
                <w:szCs w:val="28"/>
                <w:lang w:eastAsia="ru-RU"/>
              </w:rPr>
              <w:t xml:space="preserve">- </w:t>
            </w:r>
            <w:r w:rsidRPr="00F348BB">
              <w:rPr>
                <w:rFonts w:ascii="Times New Roman" w:hAnsi="Times New Roman" w:cs="Times New Roman"/>
                <w:sz w:val="28"/>
                <w:szCs w:val="28"/>
                <w:lang w:eastAsia="ru-RU"/>
              </w:rPr>
              <w:t>Создание событийного дизайна – оформление пространства для проведения конкретных школьных событий (праздников, церемоний, торжественных линеек, творческих вечеров, выставок, собраний, конференций и т.п.)</w:t>
            </w:r>
          </w:p>
          <w:p w:rsidR="00391B2E" w:rsidRPr="00F348BB" w:rsidRDefault="00391B2E" w:rsidP="00A412BF">
            <w:pPr>
              <w:tabs>
                <w:tab w:val="left" w:pos="851"/>
              </w:tabs>
              <w:autoSpaceDE/>
              <w:autoSpaceDN/>
              <w:jc w:val="both"/>
              <w:rPr>
                <w:rFonts w:ascii="Times New Roman" w:hAnsi="Times New Roman" w:cs="Times New Roman"/>
                <w:color w:val="000000"/>
                <w:sz w:val="28"/>
                <w:szCs w:val="28"/>
                <w:lang w:eastAsia="ru-RU"/>
              </w:rPr>
            </w:pPr>
          </w:p>
          <w:p w:rsidR="00391B2E" w:rsidRPr="00F348BB" w:rsidRDefault="00391B2E" w:rsidP="00A412BF">
            <w:pPr>
              <w:tabs>
                <w:tab w:val="left" w:pos="1718"/>
              </w:tabs>
              <w:spacing w:before="1"/>
              <w:jc w:val="both"/>
              <w:rPr>
                <w:rFonts w:ascii="Times New Roman" w:hAnsi="Times New Roman" w:cs="Times New Roman"/>
                <w:sz w:val="28"/>
                <w:szCs w:val="28"/>
              </w:rPr>
            </w:pPr>
            <w:r w:rsidRPr="00F348BB">
              <w:rPr>
                <w:rFonts w:ascii="Times New Roman" w:eastAsia="Calibri" w:hAnsi="Times New Roman" w:cs="Times New Roman"/>
                <w:sz w:val="28"/>
                <w:szCs w:val="28"/>
              </w:rPr>
              <w:t xml:space="preserve">- </w:t>
            </w:r>
            <w:r w:rsidRPr="00F348BB">
              <w:rPr>
                <w:rFonts w:ascii="Times New Roman" w:hAnsi="Times New Roman" w:cs="Times New Roman"/>
                <w:sz w:val="28"/>
                <w:szCs w:val="28"/>
              </w:rPr>
              <w:t>Благоустройство классных кабинетов:</w:t>
            </w:r>
          </w:p>
          <w:p w:rsidR="00391B2E" w:rsidRPr="00F348BB" w:rsidRDefault="00391B2E" w:rsidP="00A412BF">
            <w:pPr>
              <w:tabs>
                <w:tab w:val="left" w:pos="1718"/>
              </w:tabs>
              <w:spacing w:before="1"/>
              <w:jc w:val="both"/>
              <w:rPr>
                <w:rFonts w:ascii="Times New Roman" w:hAnsi="Times New Roman" w:cs="Times New Roman"/>
                <w:sz w:val="28"/>
                <w:szCs w:val="28"/>
              </w:rPr>
            </w:pPr>
            <w:r w:rsidRPr="00F348BB">
              <w:rPr>
                <w:rFonts w:ascii="Times New Roman" w:hAnsi="Times New Roman" w:cs="Times New Roman"/>
                <w:sz w:val="28"/>
                <w:szCs w:val="28"/>
              </w:rPr>
              <w:t>- озеленение;</w:t>
            </w:r>
          </w:p>
          <w:p w:rsidR="00391B2E" w:rsidRPr="00F348BB" w:rsidRDefault="00391B2E" w:rsidP="00A412BF">
            <w:pPr>
              <w:tabs>
                <w:tab w:val="left" w:pos="1718"/>
              </w:tabs>
              <w:spacing w:before="1"/>
              <w:jc w:val="both"/>
              <w:rPr>
                <w:rFonts w:ascii="Times New Roman" w:hAnsi="Times New Roman" w:cs="Times New Roman"/>
                <w:sz w:val="28"/>
                <w:szCs w:val="28"/>
              </w:rPr>
            </w:pPr>
            <w:r w:rsidRPr="00F348BB">
              <w:rPr>
                <w:rFonts w:ascii="Times New Roman" w:hAnsi="Times New Roman" w:cs="Times New Roman"/>
                <w:sz w:val="28"/>
                <w:szCs w:val="28"/>
              </w:rPr>
              <w:t>- оформление классных уголков;</w:t>
            </w:r>
          </w:p>
          <w:p w:rsidR="00391B2E" w:rsidRPr="00F348BB" w:rsidRDefault="00391B2E" w:rsidP="00A412BF">
            <w:pPr>
              <w:tabs>
                <w:tab w:val="left" w:pos="1718"/>
              </w:tabs>
              <w:spacing w:before="1"/>
              <w:jc w:val="both"/>
              <w:rPr>
                <w:rFonts w:ascii="Times New Roman" w:hAnsi="Times New Roman" w:cs="Times New Roman"/>
                <w:sz w:val="28"/>
                <w:szCs w:val="28"/>
              </w:rPr>
            </w:pPr>
            <w:r w:rsidRPr="00F348BB">
              <w:rPr>
                <w:rFonts w:ascii="Times New Roman" w:hAnsi="Times New Roman" w:cs="Times New Roman"/>
                <w:sz w:val="28"/>
                <w:szCs w:val="28"/>
              </w:rPr>
              <w:t>- оформление  тематических стендов и др.</w:t>
            </w:r>
          </w:p>
          <w:p w:rsidR="00391B2E" w:rsidRPr="00F348BB" w:rsidRDefault="00391B2E" w:rsidP="00A412BF">
            <w:pPr>
              <w:tabs>
                <w:tab w:val="left" w:pos="1718"/>
              </w:tabs>
              <w:spacing w:before="1"/>
              <w:jc w:val="both"/>
              <w:rPr>
                <w:rFonts w:ascii="Times New Roman" w:hAnsi="Times New Roman" w:cs="Times New Roman"/>
                <w:sz w:val="28"/>
                <w:szCs w:val="28"/>
              </w:rPr>
            </w:pPr>
          </w:p>
          <w:p w:rsidR="00391B2E" w:rsidRPr="00F348BB" w:rsidRDefault="00391B2E" w:rsidP="00A412BF">
            <w:pPr>
              <w:jc w:val="both"/>
              <w:rPr>
                <w:rFonts w:ascii="Times New Roman" w:hAnsi="Times New Roman" w:cs="Times New Roman"/>
                <w:color w:val="000000"/>
                <w:sz w:val="28"/>
                <w:szCs w:val="28"/>
                <w:lang w:eastAsia="ru-RU"/>
              </w:rPr>
            </w:pPr>
            <w:r w:rsidRPr="00F348BB">
              <w:rPr>
                <w:rFonts w:ascii="Times New Roman" w:hAnsi="Times New Roman" w:cs="Times New Roman"/>
                <w:color w:val="000000"/>
                <w:sz w:val="28"/>
                <w:szCs w:val="28"/>
                <w:lang w:eastAsia="ru-RU"/>
              </w:rPr>
              <w:t>- Праздничное украшение</w:t>
            </w:r>
          </w:p>
          <w:p w:rsidR="00391B2E" w:rsidRPr="00F348BB" w:rsidRDefault="00391B2E" w:rsidP="00A412BF">
            <w:pPr>
              <w:tabs>
                <w:tab w:val="left" w:pos="1718"/>
              </w:tabs>
              <w:spacing w:before="1"/>
              <w:jc w:val="both"/>
              <w:rPr>
                <w:rFonts w:ascii="Times New Roman" w:hAnsi="Times New Roman" w:cs="Times New Roman"/>
                <w:sz w:val="28"/>
                <w:szCs w:val="28"/>
              </w:rPr>
            </w:pPr>
            <w:r w:rsidRPr="00F348BB">
              <w:rPr>
                <w:rFonts w:ascii="Times New Roman" w:hAnsi="Times New Roman" w:cs="Times New Roman"/>
                <w:sz w:val="28"/>
                <w:szCs w:val="28"/>
              </w:rPr>
              <w:t>кабинетов, оконных витражей к календарным праздникам (Новый год, День Победы).</w:t>
            </w:r>
          </w:p>
          <w:p w:rsidR="00391B2E" w:rsidRPr="00F348BB" w:rsidRDefault="00391B2E" w:rsidP="00A412BF">
            <w:pPr>
              <w:tabs>
                <w:tab w:val="left" w:pos="1718"/>
              </w:tabs>
              <w:spacing w:before="1"/>
              <w:jc w:val="both"/>
              <w:rPr>
                <w:rFonts w:ascii="Times New Roman" w:hAnsi="Times New Roman" w:cs="Times New Roman"/>
                <w:sz w:val="28"/>
                <w:szCs w:val="28"/>
              </w:rPr>
            </w:pPr>
          </w:p>
          <w:p w:rsidR="00391B2E" w:rsidRPr="00F348BB" w:rsidRDefault="00391B2E" w:rsidP="00A412BF">
            <w:pPr>
              <w:tabs>
                <w:tab w:val="left" w:pos="1718"/>
              </w:tabs>
              <w:spacing w:before="1"/>
              <w:jc w:val="both"/>
              <w:rPr>
                <w:rFonts w:ascii="Times New Roman" w:hAnsi="Times New Roman" w:cs="Times New Roman"/>
                <w:sz w:val="28"/>
                <w:szCs w:val="28"/>
              </w:rPr>
            </w:pPr>
            <w:r w:rsidRPr="00F348BB">
              <w:rPr>
                <w:rFonts w:ascii="Times New Roman" w:hAnsi="Times New Roman" w:cs="Times New Roman"/>
                <w:sz w:val="28"/>
                <w:szCs w:val="28"/>
              </w:rPr>
              <w:t xml:space="preserve">-  </w:t>
            </w:r>
            <w:r w:rsidRPr="00F348BB">
              <w:rPr>
                <w:rFonts w:ascii="Times New Roman" w:eastAsia="Calibri" w:hAnsi="Times New Roman" w:cs="Times New Roman"/>
                <w:sz w:val="28"/>
                <w:szCs w:val="28"/>
              </w:rPr>
              <w:t>Участие в конкурсе «Класс наш дом – мы хозяева в нем!»</w:t>
            </w:r>
          </w:p>
          <w:p w:rsidR="00391B2E" w:rsidRPr="00F348BB" w:rsidRDefault="00391B2E" w:rsidP="00A412BF">
            <w:pPr>
              <w:tabs>
                <w:tab w:val="left" w:pos="851"/>
              </w:tabs>
              <w:autoSpaceDE/>
              <w:autoSpaceDN/>
              <w:jc w:val="both"/>
              <w:rPr>
                <w:rFonts w:ascii="Times New Roman" w:hAnsi="Times New Roman" w:cs="Times New Roman"/>
                <w:color w:val="000000"/>
                <w:sz w:val="28"/>
                <w:szCs w:val="28"/>
                <w:lang w:eastAsia="ru-RU"/>
              </w:rPr>
            </w:pPr>
            <w:r w:rsidRPr="00F348BB">
              <w:rPr>
                <w:rFonts w:ascii="Times New Roman" w:hAnsi="Times New Roman" w:cs="Times New Roman"/>
                <w:color w:val="000000"/>
                <w:sz w:val="28"/>
                <w:szCs w:val="28"/>
                <w:lang w:eastAsia="ru-RU"/>
              </w:rPr>
              <w:t xml:space="preserve"> </w:t>
            </w: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r w:rsidRPr="00F348BB">
              <w:rPr>
                <w:rFonts w:ascii="Times New Roman" w:hAnsi="Times New Roman" w:cs="Times New Roman"/>
                <w:sz w:val="28"/>
                <w:szCs w:val="28"/>
                <w:lang w:eastAsia="ru-RU"/>
              </w:rPr>
              <w:t xml:space="preserve">- Озеленение пришкольной территории, разбивка клумб, участие в экологической акции «Школьный двор». </w:t>
            </w:r>
          </w:p>
        </w:tc>
        <w:tc>
          <w:tcPr>
            <w:tcW w:w="634" w:type="pct"/>
          </w:tcPr>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r w:rsidRPr="00F348BB">
              <w:rPr>
                <w:rFonts w:ascii="Times New Roman" w:hAnsi="Times New Roman" w:cs="Times New Roman"/>
                <w:sz w:val="28"/>
                <w:szCs w:val="28"/>
                <w:lang w:eastAsia="ru-RU"/>
              </w:rPr>
              <w:t>5-9 классы</w:t>
            </w: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tc>
        <w:tc>
          <w:tcPr>
            <w:tcW w:w="555" w:type="pct"/>
          </w:tcPr>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r w:rsidRPr="00F348BB">
              <w:rPr>
                <w:rFonts w:ascii="Times New Roman" w:hAnsi="Times New Roman" w:cs="Times New Roman"/>
                <w:sz w:val="28"/>
                <w:szCs w:val="28"/>
                <w:lang w:eastAsia="ru-RU"/>
              </w:rPr>
              <w:t>В течение года</w:t>
            </w:r>
          </w:p>
        </w:tc>
        <w:tc>
          <w:tcPr>
            <w:tcW w:w="1173" w:type="pct"/>
          </w:tcPr>
          <w:p w:rsidR="00391B2E" w:rsidRPr="00F348BB" w:rsidRDefault="00391B2E" w:rsidP="00A412BF">
            <w:pPr>
              <w:tabs>
                <w:tab w:val="left" w:pos="851"/>
              </w:tabs>
              <w:autoSpaceDE/>
              <w:autoSpaceDN/>
              <w:jc w:val="both"/>
              <w:rPr>
                <w:rFonts w:ascii="Times New Roman" w:hAnsi="Times New Roman" w:cs="Times New Roman"/>
                <w:color w:val="000000"/>
                <w:sz w:val="28"/>
                <w:szCs w:val="28"/>
                <w:lang w:eastAsia="ru-RU"/>
              </w:rPr>
            </w:pPr>
            <w:r w:rsidRPr="00F348BB">
              <w:rPr>
                <w:rFonts w:ascii="Times New Roman" w:hAnsi="Times New Roman" w:cs="Times New Roman"/>
                <w:color w:val="000000"/>
                <w:sz w:val="28"/>
                <w:szCs w:val="28"/>
                <w:lang w:eastAsia="ru-RU"/>
              </w:rPr>
              <w:t>Заместитель директора по ВР, классные руководители 5-9 классов</w:t>
            </w:r>
          </w:p>
          <w:p w:rsidR="00391B2E" w:rsidRPr="00F348BB" w:rsidRDefault="00391B2E" w:rsidP="00A412BF">
            <w:pPr>
              <w:tabs>
                <w:tab w:val="left" w:pos="851"/>
              </w:tabs>
              <w:autoSpaceDE/>
              <w:autoSpaceDN/>
              <w:jc w:val="both"/>
              <w:rPr>
                <w:rFonts w:ascii="Times New Roman" w:hAnsi="Times New Roman" w:cs="Times New Roman"/>
                <w:color w:val="000000"/>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color w:val="000000"/>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color w:val="000000"/>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color w:val="000000"/>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color w:val="000000"/>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color w:val="000000"/>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color w:val="000000"/>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color w:val="000000"/>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color w:val="000000"/>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color w:val="000000"/>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color w:val="000000"/>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color w:val="000000"/>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color w:val="000000"/>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color w:val="000000"/>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color w:val="000000"/>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color w:val="000000"/>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color w:val="000000"/>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color w:val="000000"/>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color w:val="000000"/>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color w:val="000000"/>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color w:val="000000"/>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color w:val="000000"/>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color w:val="000000"/>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color w:val="000000"/>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color w:val="000000"/>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color w:val="000000"/>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color w:val="000000"/>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color w:val="000000"/>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color w:val="000000"/>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color w:val="000000"/>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color w:val="000000"/>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color w:val="000000"/>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color w:val="000000"/>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color w:val="000000"/>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color w:val="000000"/>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tc>
      </w:tr>
      <w:tr w:rsidR="00391B2E" w:rsidRPr="00F348BB" w:rsidTr="00A412BF">
        <w:tc>
          <w:tcPr>
            <w:tcW w:w="355" w:type="pct"/>
          </w:tcPr>
          <w:p w:rsidR="00391B2E" w:rsidRPr="00F348BB" w:rsidRDefault="00391B2E" w:rsidP="00A412BF">
            <w:pPr>
              <w:tabs>
                <w:tab w:val="left" w:pos="851"/>
              </w:tabs>
              <w:autoSpaceDE/>
              <w:autoSpaceDN/>
              <w:jc w:val="both"/>
              <w:rPr>
                <w:rFonts w:ascii="Times New Roman" w:hAnsi="Times New Roman" w:cs="Times New Roman"/>
                <w:b/>
                <w:sz w:val="28"/>
                <w:szCs w:val="28"/>
                <w:lang w:eastAsia="ru-RU"/>
              </w:rPr>
            </w:pPr>
            <w:r w:rsidRPr="00F348BB">
              <w:rPr>
                <w:rFonts w:ascii="Times New Roman" w:hAnsi="Times New Roman" w:cs="Times New Roman"/>
                <w:b/>
                <w:sz w:val="28"/>
                <w:szCs w:val="28"/>
                <w:lang w:eastAsia="ru-RU"/>
              </w:rPr>
              <w:t>7.</w:t>
            </w:r>
          </w:p>
        </w:tc>
        <w:tc>
          <w:tcPr>
            <w:tcW w:w="4645" w:type="pct"/>
            <w:gridSpan w:val="4"/>
          </w:tcPr>
          <w:p w:rsidR="00391B2E" w:rsidRPr="00F348BB" w:rsidRDefault="00391B2E" w:rsidP="00A412BF">
            <w:pPr>
              <w:tabs>
                <w:tab w:val="left" w:pos="851"/>
              </w:tabs>
              <w:autoSpaceDE/>
              <w:autoSpaceDN/>
              <w:jc w:val="both"/>
              <w:rPr>
                <w:rFonts w:ascii="Times New Roman" w:hAnsi="Times New Roman" w:cs="Times New Roman"/>
                <w:b/>
                <w:i/>
                <w:sz w:val="28"/>
                <w:szCs w:val="28"/>
                <w:lang w:eastAsia="ru-RU"/>
              </w:rPr>
            </w:pPr>
            <w:r w:rsidRPr="00F348BB">
              <w:rPr>
                <w:rFonts w:ascii="Times New Roman" w:hAnsi="Times New Roman" w:cs="Times New Roman"/>
                <w:b/>
                <w:i/>
                <w:sz w:val="28"/>
                <w:szCs w:val="28"/>
                <w:lang w:eastAsia="ru-RU"/>
              </w:rPr>
              <w:t xml:space="preserve">                                           Модуль «Взаимодействие с родителями»</w:t>
            </w:r>
          </w:p>
        </w:tc>
      </w:tr>
      <w:tr w:rsidR="00391B2E" w:rsidRPr="00F348BB" w:rsidTr="00A412BF">
        <w:tc>
          <w:tcPr>
            <w:tcW w:w="355" w:type="pct"/>
          </w:tcPr>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tc>
        <w:tc>
          <w:tcPr>
            <w:tcW w:w="2284" w:type="pct"/>
          </w:tcPr>
          <w:p w:rsidR="00391B2E" w:rsidRPr="00F348BB" w:rsidRDefault="00391B2E" w:rsidP="00A412BF">
            <w:pPr>
              <w:tabs>
                <w:tab w:val="left" w:pos="1718"/>
                <w:tab w:val="left" w:pos="10490"/>
              </w:tabs>
              <w:jc w:val="both"/>
              <w:rPr>
                <w:rFonts w:ascii="Times New Roman" w:hAnsi="Times New Roman" w:cs="Times New Roman"/>
                <w:color w:val="000000"/>
                <w:sz w:val="28"/>
                <w:szCs w:val="28"/>
                <w:lang w:eastAsia="ru-RU"/>
              </w:rPr>
            </w:pPr>
            <w:r w:rsidRPr="00F348BB">
              <w:rPr>
                <w:rFonts w:ascii="Times New Roman" w:hAnsi="Times New Roman" w:cs="Times New Roman"/>
                <w:color w:val="000000"/>
                <w:sz w:val="28"/>
                <w:szCs w:val="28"/>
                <w:lang w:eastAsia="ru-RU"/>
              </w:rPr>
              <w:t>- Организация работы общешкольного</w:t>
            </w:r>
          </w:p>
          <w:p w:rsidR="00391B2E" w:rsidRPr="00F348BB" w:rsidRDefault="00391B2E" w:rsidP="00A412BF">
            <w:pPr>
              <w:tabs>
                <w:tab w:val="left" w:pos="1718"/>
                <w:tab w:val="left" w:pos="10490"/>
              </w:tabs>
              <w:jc w:val="both"/>
              <w:rPr>
                <w:rFonts w:ascii="Times New Roman" w:hAnsi="Times New Roman" w:cs="Times New Roman"/>
                <w:color w:val="000000"/>
                <w:sz w:val="28"/>
                <w:szCs w:val="28"/>
                <w:lang w:eastAsia="ru-RU"/>
              </w:rPr>
            </w:pPr>
            <w:r w:rsidRPr="00F348BB">
              <w:rPr>
                <w:rFonts w:ascii="Times New Roman" w:hAnsi="Times New Roman" w:cs="Times New Roman"/>
                <w:color w:val="000000"/>
                <w:sz w:val="28"/>
                <w:szCs w:val="28"/>
                <w:lang w:eastAsia="ru-RU"/>
              </w:rPr>
              <w:t xml:space="preserve">и  классных родительских комитетов. </w:t>
            </w:r>
          </w:p>
          <w:p w:rsidR="00391B2E" w:rsidRPr="00F348BB" w:rsidRDefault="00391B2E" w:rsidP="00A412BF">
            <w:pPr>
              <w:tabs>
                <w:tab w:val="left" w:pos="851"/>
              </w:tabs>
              <w:autoSpaceDE/>
              <w:autoSpaceDN/>
              <w:jc w:val="both"/>
              <w:rPr>
                <w:rFonts w:ascii="Times New Roman" w:hAnsi="Times New Roman" w:cs="Times New Roman"/>
                <w:color w:val="000000"/>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color w:val="000000"/>
                <w:sz w:val="28"/>
                <w:szCs w:val="28"/>
                <w:lang w:eastAsia="ru-RU"/>
              </w:rPr>
            </w:pPr>
            <w:r w:rsidRPr="00F348BB">
              <w:rPr>
                <w:rFonts w:ascii="Times New Roman" w:hAnsi="Times New Roman" w:cs="Times New Roman"/>
                <w:color w:val="000000"/>
                <w:sz w:val="28"/>
                <w:szCs w:val="28"/>
                <w:lang w:eastAsia="ru-RU"/>
              </w:rPr>
              <w:t>- Участие родителей в работе Управляющего Совета школы.</w:t>
            </w:r>
          </w:p>
          <w:p w:rsidR="00391B2E" w:rsidRPr="00F348BB" w:rsidRDefault="00391B2E" w:rsidP="00A412BF">
            <w:pPr>
              <w:tabs>
                <w:tab w:val="left" w:pos="851"/>
              </w:tabs>
              <w:autoSpaceDE/>
              <w:autoSpaceDN/>
              <w:jc w:val="both"/>
              <w:rPr>
                <w:rFonts w:ascii="Times New Roman" w:hAnsi="Times New Roman" w:cs="Times New Roman"/>
                <w:color w:val="000000"/>
                <w:sz w:val="28"/>
                <w:szCs w:val="28"/>
                <w:lang w:eastAsia="ru-RU"/>
              </w:rPr>
            </w:pPr>
          </w:p>
          <w:p w:rsidR="00391B2E" w:rsidRPr="00F348BB" w:rsidRDefault="00391B2E" w:rsidP="00A412BF">
            <w:pPr>
              <w:tabs>
                <w:tab w:val="left" w:pos="1718"/>
                <w:tab w:val="left" w:pos="10490"/>
              </w:tabs>
              <w:jc w:val="both"/>
              <w:rPr>
                <w:rFonts w:ascii="Times New Roman" w:hAnsi="Times New Roman" w:cs="Times New Roman"/>
                <w:color w:val="000000"/>
                <w:sz w:val="28"/>
                <w:szCs w:val="28"/>
                <w:lang w:eastAsia="ru-RU"/>
              </w:rPr>
            </w:pPr>
            <w:r w:rsidRPr="00F348BB">
              <w:rPr>
                <w:rFonts w:ascii="Times New Roman" w:hAnsi="Times New Roman" w:cs="Times New Roman"/>
                <w:color w:val="000000"/>
                <w:sz w:val="28"/>
                <w:szCs w:val="28"/>
                <w:lang w:eastAsia="ru-RU"/>
              </w:rPr>
              <w:t>- Деятельность родительского актива, нацеленная на участие в управлении образовательной организацией и решении вопросов воспитания и социализации  детей:</w:t>
            </w:r>
          </w:p>
          <w:p w:rsidR="00391B2E" w:rsidRPr="00F348BB" w:rsidRDefault="00391B2E" w:rsidP="00A412BF">
            <w:pPr>
              <w:tabs>
                <w:tab w:val="left" w:pos="1718"/>
                <w:tab w:val="left" w:pos="10490"/>
              </w:tabs>
              <w:jc w:val="both"/>
              <w:rPr>
                <w:rFonts w:ascii="Times New Roman" w:hAnsi="Times New Roman" w:cs="Times New Roman"/>
                <w:color w:val="000000"/>
                <w:sz w:val="28"/>
                <w:szCs w:val="28"/>
                <w:lang w:eastAsia="ru-RU"/>
              </w:rPr>
            </w:pPr>
            <w:r w:rsidRPr="00F348BB">
              <w:rPr>
                <w:rFonts w:ascii="Times New Roman" w:hAnsi="Times New Roman" w:cs="Times New Roman"/>
                <w:color w:val="000000"/>
                <w:sz w:val="28"/>
                <w:szCs w:val="28"/>
                <w:lang w:eastAsia="ru-RU"/>
              </w:rPr>
              <w:t>сотрудничество с администрацией школы;</w:t>
            </w:r>
          </w:p>
          <w:p w:rsidR="00391B2E" w:rsidRPr="00F348BB" w:rsidRDefault="00391B2E" w:rsidP="00A412BF">
            <w:pPr>
              <w:tabs>
                <w:tab w:val="left" w:pos="1718"/>
                <w:tab w:val="left" w:pos="10490"/>
              </w:tabs>
              <w:jc w:val="both"/>
              <w:rPr>
                <w:rFonts w:ascii="Times New Roman" w:hAnsi="Times New Roman" w:cs="Times New Roman"/>
                <w:color w:val="000000"/>
                <w:sz w:val="28"/>
                <w:szCs w:val="28"/>
                <w:lang w:eastAsia="ru-RU"/>
              </w:rPr>
            </w:pPr>
            <w:r w:rsidRPr="00F348BB">
              <w:rPr>
                <w:rFonts w:ascii="Times New Roman" w:hAnsi="Times New Roman" w:cs="Times New Roman"/>
                <w:color w:val="000000"/>
                <w:sz w:val="28"/>
                <w:szCs w:val="28"/>
                <w:lang w:eastAsia="ru-RU"/>
              </w:rPr>
              <w:t>посещение уроков и внеурочных мероприятий;</w:t>
            </w:r>
          </w:p>
          <w:p w:rsidR="00391B2E" w:rsidRPr="00F348BB" w:rsidRDefault="00391B2E" w:rsidP="00A412BF">
            <w:pPr>
              <w:tabs>
                <w:tab w:val="left" w:pos="1718"/>
                <w:tab w:val="left" w:pos="10490"/>
              </w:tabs>
              <w:jc w:val="both"/>
              <w:rPr>
                <w:rFonts w:ascii="Times New Roman" w:hAnsi="Times New Roman" w:cs="Times New Roman"/>
                <w:color w:val="000000"/>
                <w:sz w:val="28"/>
                <w:szCs w:val="28"/>
                <w:lang w:eastAsia="ru-RU"/>
              </w:rPr>
            </w:pPr>
            <w:r w:rsidRPr="00F348BB">
              <w:rPr>
                <w:rFonts w:ascii="Times New Roman" w:hAnsi="Times New Roman" w:cs="Times New Roman"/>
                <w:color w:val="000000"/>
                <w:sz w:val="28"/>
                <w:szCs w:val="28"/>
                <w:lang w:eastAsia="ru-RU"/>
              </w:rPr>
              <w:t>беседы с учителями, обмен мнениями и пожеланиями по совершенствованию образовательного процесса;</w:t>
            </w:r>
          </w:p>
          <w:p w:rsidR="00391B2E" w:rsidRPr="00F348BB" w:rsidRDefault="00391B2E" w:rsidP="00A412BF">
            <w:pPr>
              <w:tabs>
                <w:tab w:val="left" w:pos="1718"/>
                <w:tab w:val="left" w:pos="10490"/>
              </w:tabs>
              <w:jc w:val="both"/>
              <w:rPr>
                <w:rFonts w:ascii="Times New Roman" w:hAnsi="Times New Roman" w:cs="Times New Roman"/>
                <w:color w:val="000000"/>
                <w:sz w:val="28"/>
                <w:szCs w:val="28"/>
                <w:lang w:eastAsia="ru-RU"/>
              </w:rPr>
            </w:pPr>
            <w:r w:rsidRPr="00F348BB">
              <w:rPr>
                <w:rFonts w:ascii="Times New Roman" w:hAnsi="Times New Roman" w:cs="Times New Roman"/>
                <w:color w:val="000000"/>
                <w:sz w:val="28"/>
                <w:szCs w:val="28"/>
                <w:lang w:eastAsia="ru-RU"/>
              </w:rPr>
              <w:t>рейды с целью оценки санитарно-гигиенических и безопасных условий образования своих детей, психологического комфорта в школе, организации питания;</w:t>
            </w:r>
          </w:p>
          <w:p w:rsidR="00391B2E" w:rsidRPr="00F348BB" w:rsidRDefault="00391B2E" w:rsidP="00A412BF">
            <w:pPr>
              <w:tabs>
                <w:tab w:val="left" w:pos="1718"/>
                <w:tab w:val="left" w:pos="10490"/>
              </w:tabs>
              <w:jc w:val="both"/>
              <w:rPr>
                <w:rFonts w:ascii="Times New Roman" w:hAnsi="Times New Roman" w:cs="Times New Roman"/>
                <w:color w:val="000000"/>
                <w:sz w:val="28"/>
                <w:szCs w:val="28"/>
                <w:lang w:eastAsia="ru-RU"/>
              </w:rPr>
            </w:pPr>
            <w:r w:rsidRPr="00F348BB">
              <w:rPr>
                <w:rFonts w:ascii="Times New Roman" w:hAnsi="Times New Roman" w:cs="Times New Roman"/>
                <w:color w:val="000000"/>
                <w:sz w:val="28"/>
                <w:szCs w:val="28"/>
                <w:lang w:eastAsia="ru-RU"/>
              </w:rPr>
              <w:t>участие в мониторингах  по вопросу удовлетворенности  деятельностью образовательного учреждения.</w:t>
            </w:r>
          </w:p>
          <w:p w:rsidR="00391B2E" w:rsidRPr="00F348BB" w:rsidRDefault="00391B2E" w:rsidP="00A412BF">
            <w:pPr>
              <w:tabs>
                <w:tab w:val="left" w:pos="851"/>
              </w:tabs>
              <w:autoSpaceDE/>
              <w:autoSpaceDN/>
              <w:jc w:val="both"/>
              <w:rPr>
                <w:rFonts w:ascii="Times New Roman" w:hAnsi="Times New Roman" w:cs="Times New Roman"/>
                <w:color w:val="000000"/>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color w:val="000000"/>
                <w:sz w:val="28"/>
                <w:szCs w:val="28"/>
                <w:lang w:eastAsia="ru-RU"/>
              </w:rPr>
            </w:pPr>
            <w:r w:rsidRPr="00F348BB">
              <w:rPr>
                <w:rFonts w:ascii="Times New Roman" w:hAnsi="Times New Roman" w:cs="Times New Roman"/>
                <w:color w:val="000000"/>
                <w:sz w:val="28"/>
                <w:szCs w:val="28"/>
                <w:lang w:eastAsia="ru-RU"/>
              </w:rPr>
              <w:t>- Общешкольные родительские собрания:</w:t>
            </w:r>
          </w:p>
          <w:p w:rsidR="00391B2E" w:rsidRPr="00F348BB" w:rsidRDefault="00391B2E" w:rsidP="00A412BF">
            <w:pPr>
              <w:tabs>
                <w:tab w:val="left" w:pos="851"/>
              </w:tabs>
              <w:autoSpaceDE/>
              <w:autoSpaceDN/>
              <w:jc w:val="both"/>
              <w:rPr>
                <w:rFonts w:ascii="Times New Roman" w:hAnsi="Times New Roman" w:cs="Times New Roman"/>
                <w:color w:val="000000"/>
                <w:sz w:val="28"/>
                <w:szCs w:val="28"/>
                <w:lang w:eastAsia="ru-RU"/>
              </w:rPr>
            </w:pPr>
            <w:r w:rsidRPr="00F348BB">
              <w:rPr>
                <w:rFonts w:ascii="Times New Roman" w:hAnsi="Times New Roman" w:cs="Times New Roman"/>
                <w:color w:val="000000"/>
                <w:sz w:val="28"/>
                <w:szCs w:val="28"/>
                <w:lang w:eastAsia="ru-RU"/>
              </w:rPr>
              <w:t>«Правила личной безопасности детей»</w:t>
            </w:r>
          </w:p>
          <w:p w:rsidR="00391B2E" w:rsidRPr="00F348BB" w:rsidRDefault="00391B2E" w:rsidP="00A412BF">
            <w:pPr>
              <w:tabs>
                <w:tab w:val="left" w:pos="851"/>
              </w:tabs>
              <w:autoSpaceDE/>
              <w:autoSpaceDN/>
              <w:jc w:val="both"/>
              <w:rPr>
                <w:rFonts w:ascii="Times New Roman" w:hAnsi="Times New Roman" w:cs="Times New Roman"/>
                <w:color w:val="000000"/>
                <w:sz w:val="28"/>
                <w:szCs w:val="28"/>
                <w:lang w:eastAsia="ru-RU"/>
              </w:rPr>
            </w:pPr>
            <w:r w:rsidRPr="00F348BB">
              <w:rPr>
                <w:rFonts w:ascii="Times New Roman" w:hAnsi="Times New Roman" w:cs="Times New Roman"/>
                <w:color w:val="000000"/>
                <w:sz w:val="28"/>
                <w:szCs w:val="28"/>
                <w:lang w:eastAsia="ru-RU"/>
              </w:rPr>
              <w:t>«Профилактика ДТП»</w:t>
            </w:r>
          </w:p>
          <w:p w:rsidR="00391B2E" w:rsidRPr="00F348BB" w:rsidRDefault="00391B2E" w:rsidP="00A412BF">
            <w:pPr>
              <w:tabs>
                <w:tab w:val="left" w:pos="851"/>
              </w:tabs>
              <w:autoSpaceDE/>
              <w:autoSpaceDN/>
              <w:jc w:val="both"/>
              <w:rPr>
                <w:rFonts w:ascii="Times New Roman" w:hAnsi="Times New Roman" w:cs="Times New Roman"/>
                <w:color w:val="000000"/>
                <w:sz w:val="28"/>
                <w:szCs w:val="28"/>
                <w:lang w:eastAsia="ru-RU"/>
              </w:rPr>
            </w:pPr>
            <w:r w:rsidRPr="00F348BB">
              <w:rPr>
                <w:rFonts w:ascii="Times New Roman" w:hAnsi="Times New Roman" w:cs="Times New Roman"/>
                <w:color w:val="000000"/>
                <w:sz w:val="28"/>
                <w:szCs w:val="28"/>
                <w:lang w:eastAsia="ru-RU"/>
              </w:rPr>
              <w:t>«Профилактика суицидального поведения детей»</w:t>
            </w:r>
          </w:p>
          <w:p w:rsidR="00391B2E" w:rsidRPr="00F348BB" w:rsidRDefault="00391B2E" w:rsidP="00A412BF">
            <w:pPr>
              <w:tabs>
                <w:tab w:val="left" w:pos="851"/>
              </w:tabs>
              <w:autoSpaceDE/>
              <w:autoSpaceDN/>
              <w:jc w:val="both"/>
              <w:rPr>
                <w:rFonts w:ascii="Times New Roman" w:hAnsi="Times New Roman" w:cs="Times New Roman"/>
                <w:color w:val="000000"/>
                <w:sz w:val="28"/>
                <w:szCs w:val="28"/>
                <w:lang w:eastAsia="ru-RU"/>
              </w:rPr>
            </w:pPr>
            <w:r w:rsidRPr="00F348BB">
              <w:rPr>
                <w:rFonts w:ascii="Times New Roman" w:hAnsi="Times New Roman" w:cs="Times New Roman"/>
                <w:color w:val="000000"/>
                <w:sz w:val="28"/>
                <w:szCs w:val="28"/>
                <w:lang w:eastAsia="ru-RU"/>
              </w:rPr>
              <w:t>«О половой неприкосновенности»</w:t>
            </w:r>
          </w:p>
          <w:p w:rsidR="00391B2E" w:rsidRPr="00F348BB" w:rsidRDefault="00391B2E" w:rsidP="00A412BF">
            <w:pPr>
              <w:tabs>
                <w:tab w:val="left" w:pos="851"/>
              </w:tabs>
              <w:autoSpaceDE/>
              <w:autoSpaceDN/>
              <w:jc w:val="both"/>
              <w:rPr>
                <w:rFonts w:ascii="Times New Roman" w:hAnsi="Times New Roman" w:cs="Times New Roman"/>
                <w:color w:val="000000"/>
                <w:sz w:val="28"/>
                <w:szCs w:val="28"/>
                <w:lang w:eastAsia="ru-RU"/>
              </w:rPr>
            </w:pPr>
            <w:r w:rsidRPr="00F348BB">
              <w:rPr>
                <w:rFonts w:ascii="Times New Roman" w:hAnsi="Times New Roman" w:cs="Times New Roman"/>
                <w:color w:val="000000"/>
                <w:sz w:val="28"/>
                <w:szCs w:val="28"/>
                <w:lang w:eastAsia="ru-RU"/>
              </w:rPr>
              <w:t>«Дети-квадроберы. Как к этому относиться?».</w:t>
            </w:r>
          </w:p>
          <w:p w:rsidR="00391B2E" w:rsidRPr="00F348BB" w:rsidRDefault="00391B2E" w:rsidP="00A412BF">
            <w:pPr>
              <w:tabs>
                <w:tab w:val="left" w:pos="851"/>
              </w:tabs>
              <w:autoSpaceDE/>
              <w:autoSpaceDN/>
              <w:jc w:val="both"/>
              <w:rPr>
                <w:rFonts w:ascii="Times New Roman" w:hAnsi="Times New Roman" w:cs="Times New Roman"/>
                <w:color w:val="000000"/>
                <w:sz w:val="28"/>
                <w:szCs w:val="28"/>
                <w:lang w:eastAsia="ru-RU"/>
              </w:rPr>
            </w:pPr>
          </w:p>
          <w:p w:rsidR="00391B2E" w:rsidRPr="00F348BB" w:rsidRDefault="00391B2E" w:rsidP="00A412BF">
            <w:pPr>
              <w:jc w:val="both"/>
              <w:rPr>
                <w:rFonts w:ascii="Times New Roman" w:hAnsi="Times New Roman" w:cs="Times New Roman"/>
                <w:sz w:val="28"/>
                <w:szCs w:val="28"/>
                <w:lang w:eastAsia="ru-RU"/>
              </w:rPr>
            </w:pPr>
            <w:r w:rsidRPr="00F348BB">
              <w:rPr>
                <w:rFonts w:ascii="Times New Roman" w:hAnsi="Times New Roman" w:cs="Times New Roman"/>
                <w:sz w:val="28"/>
                <w:szCs w:val="28"/>
                <w:lang w:eastAsia="ru-RU"/>
              </w:rPr>
              <w:t>- Поклассные  родительские собрания.</w:t>
            </w:r>
          </w:p>
          <w:p w:rsidR="00391B2E" w:rsidRPr="00F348BB" w:rsidRDefault="00391B2E" w:rsidP="00A412BF">
            <w:pPr>
              <w:jc w:val="both"/>
              <w:rPr>
                <w:rFonts w:ascii="Times New Roman" w:hAnsi="Times New Roman" w:cs="Times New Roman"/>
                <w:color w:val="000000"/>
                <w:sz w:val="28"/>
                <w:szCs w:val="28"/>
                <w:lang w:eastAsia="ru-RU"/>
              </w:rPr>
            </w:pPr>
          </w:p>
          <w:p w:rsidR="00391B2E" w:rsidRPr="00F348BB" w:rsidRDefault="00391B2E" w:rsidP="00A412BF">
            <w:pPr>
              <w:jc w:val="both"/>
              <w:rPr>
                <w:rFonts w:ascii="Times New Roman" w:hAnsi="Times New Roman" w:cs="Times New Roman"/>
                <w:color w:val="000000"/>
                <w:sz w:val="28"/>
                <w:szCs w:val="28"/>
                <w:lang w:eastAsia="ru-RU"/>
              </w:rPr>
            </w:pPr>
            <w:r w:rsidRPr="00F348BB">
              <w:rPr>
                <w:rFonts w:ascii="Times New Roman" w:hAnsi="Times New Roman" w:cs="Times New Roman"/>
                <w:color w:val="000000"/>
                <w:sz w:val="28"/>
                <w:szCs w:val="28"/>
                <w:lang w:eastAsia="ru-RU"/>
              </w:rPr>
              <w:t>- Родительские форумы при школьном Интернет-сайте.</w:t>
            </w:r>
          </w:p>
          <w:p w:rsidR="00391B2E" w:rsidRPr="00F348BB" w:rsidRDefault="00391B2E" w:rsidP="00A412BF">
            <w:pPr>
              <w:jc w:val="both"/>
              <w:rPr>
                <w:rFonts w:ascii="Times New Roman" w:hAnsi="Times New Roman" w:cs="Times New Roman"/>
                <w:color w:val="000000"/>
                <w:sz w:val="28"/>
                <w:szCs w:val="28"/>
                <w:lang w:eastAsia="ru-RU"/>
              </w:rPr>
            </w:pPr>
          </w:p>
          <w:p w:rsidR="00391B2E" w:rsidRPr="00F348BB" w:rsidRDefault="00391B2E" w:rsidP="00A412BF">
            <w:pPr>
              <w:jc w:val="both"/>
              <w:rPr>
                <w:rFonts w:ascii="Times New Roman" w:eastAsia="Cambria" w:hAnsi="Times New Roman" w:cs="Times New Roman"/>
                <w:color w:val="000000"/>
                <w:sz w:val="28"/>
                <w:szCs w:val="28"/>
                <w:lang w:eastAsia="ru-RU"/>
              </w:rPr>
            </w:pPr>
            <w:r w:rsidRPr="00F348BB">
              <w:rPr>
                <w:rFonts w:ascii="Times New Roman" w:hAnsi="Times New Roman" w:cs="Times New Roman"/>
                <w:color w:val="000000"/>
                <w:sz w:val="28"/>
                <w:szCs w:val="28"/>
                <w:lang w:eastAsia="ru-RU"/>
              </w:rPr>
              <w:t>-</w:t>
            </w:r>
            <w:r w:rsidRPr="00F348BB">
              <w:rPr>
                <w:rFonts w:ascii="Times New Roman" w:eastAsia="Cambria" w:hAnsi="Times New Roman" w:cs="Times New Roman"/>
                <w:color w:val="000000"/>
                <w:sz w:val="28"/>
                <w:szCs w:val="28"/>
                <w:lang w:eastAsia="ru-RU"/>
              </w:rPr>
              <w:t xml:space="preserve"> Социальные сети и чаты, в которых обсуждаются интересующие родителей вопросы.</w:t>
            </w:r>
          </w:p>
          <w:p w:rsidR="00391B2E" w:rsidRPr="00F348BB" w:rsidRDefault="00391B2E" w:rsidP="00A412BF">
            <w:pPr>
              <w:jc w:val="both"/>
              <w:rPr>
                <w:rFonts w:ascii="Times New Roman" w:eastAsia="Cambria" w:hAnsi="Times New Roman" w:cs="Times New Roman"/>
                <w:color w:val="000000"/>
                <w:sz w:val="28"/>
                <w:szCs w:val="28"/>
                <w:lang w:eastAsia="ru-RU"/>
              </w:rPr>
            </w:pPr>
          </w:p>
          <w:p w:rsidR="00391B2E" w:rsidRPr="00F348BB" w:rsidRDefault="00391B2E" w:rsidP="00A412BF">
            <w:pPr>
              <w:jc w:val="both"/>
              <w:rPr>
                <w:rFonts w:ascii="Times New Roman" w:hAnsi="Times New Roman" w:cs="Times New Roman"/>
                <w:color w:val="000000"/>
                <w:sz w:val="28"/>
                <w:szCs w:val="28"/>
                <w:lang w:eastAsia="ru-RU"/>
              </w:rPr>
            </w:pPr>
            <w:r w:rsidRPr="00F348BB">
              <w:rPr>
                <w:rFonts w:ascii="Times New Roman" w:eastAsia="Cambria" w:hAnsi="Times New Roman" w:cs="Times New Roman"/>
                <w:color w:val="000000"/>
                <w:sz w:val="28"/>
                <w:szCs w:val="28"/>
                <w:lang w:eastAsia="ru-RU"/>
              </w:rPr>
              <w:t xml:space="preserve">- </w:t>
            </w:r>
            <w:r w:rsidRPr="00F348BB">
              <w:rPr>
                <w:rFonts w:ascii="Times New Roman" w:hAnsi="Times New Roman" w:cs="Times New Roman"/>
                <w:color w:val="000000"/>
                <w:sz w:val="28"/>
                <w:szCs w:val="28"/>
                <w:lang w:eastAsia="ru-RU"/>
              </w:rPr>
              <w:t>Информирование родителей через школьный сайт.</w:t>
            </w:r>
          </w:p>
          <w:p w:rsidR="00391B2E" w:rsidRPr="00F348BB" w:rsidRDefault="00391B2E" w:rsidP="00A412BF">
            <w:pPr>
              <w:jc w:val="both"/>
              <w:rPr>
                <w:rFonts w:ascii="Times New Roman" w:hAnsi="Times New Roman" w:cs="Times New Roman"/>
                <w:color w:val="000000"/>
                <w:sz w:val="28"/>
                <w:szCs w:val="28"/>
                <w:lang w:eastAsia="ru-RU"/>
              </w:rPr>
            </w:pPr>
          </w:p>
          <w:p w:rsidR="00391B2E" w:rsidRPr="00F348BB" w:rsidRDefault="00391B2E" w:rsidP="00A412BF">
            <w:pPr>
              <w:jc w:val="both"/>
              <w:rPr>
                <w:rFonts w:ascii="Times New Roman" w:hAnsi="Times New Roman" w:cs="Times New Roman"/>
                <w:color w:val="000000"/>
                <w:sz w:val="28"/>
                <w:szCs w:val="28"/>
                <w:lang w:eastAsia="ru-RU"/>
              </w:rPr>
            </w:pPr>
            <w:r w:rsidRPr="00F348BB">
              <w:rPr>
                <w:rFonts w:ascii="Times New Roman" w:hAnsi="Times New Roman" w:cs="Times New Roman"/>
                <w:color w:val="000000"/>
                <w:sz w:val="28"/>
                <w:szCs w:val="28"/>
                <w:lang w:eastAsia="ru-RU"/>
              </w:rPr>
              <w:t>- Индивидуальные консультации педагога-психолога.</w:t>
            </w:r>
          </w:p>
          <w:p w:rsidR="00391B2E" w:rsidRPr="00F348BB" w:rsidRDefault="00391B2E" w:rsidP="00A412BF">
            <w:pPr>
              <w:jc w:val="both"/>
              <w:rPr>
                <w:rFonts w:ascii="Times New Roman" w:hAnsi="Times New Roman" w:cs="Times New Roman"/>
                <w:color w:val="000000"/>
                <w:sz w:val="28"/>
                <w:szCs w:val="28"/>
                <w:lang w:eastAsia="ru-RU"/>
              </w:rPr>
            </w:pPr>
          </w:p>
          <w:p w:rsidR="00391B2E" w:rsidRPr="00F348BB" w:rsidRDefault="00391B2E" w:rsidP="00A412BF">
            <w:pPr>
              <w:jc w:val="both"/>
              <w:rPr>
                <w:rFonts w:ascii="Times New Roman" w:hAnsi="Times New Roman" w:cs="Times New Roman"/>
                <w:color w:val="000000"/>
                <w:sz w:val="28"/>
                <w:szCs w:val="28"/>
                <w:lang w:eastAsia="ru-RU"/>
              </w:rPr>
            </w:pPr>
            <w:r w:rsidRPr="00F348BB">
              <w:rPr>
                <w:rFonts w:ascii="Times New Roman" w:hAnsi="Times New Roman" w:cs="Times New Roman"/>
                <w:color w:val="000000"/>
                <w:sz w:val="28"/>
                <w:szCs w:val="28"/>
                <w:lang w:eastAsia="ru-RU"/>
              </w:rPr>
              <w:t>- Работа Совета  по профилактике правонарушений несовершеннолетних и защиты их прав с   неблагополучными семьями по вопросам  воспитания, обучения детей</w:t>
            </w:r>
            <w:r w:rsidRPr="00F348BB">
              <w:rPr>
                <w:rFonts w:ascii="Times New Roman" w:hAnsi="Times New Roman" w:cs="Times New Roman"/>
                <w:i/>
                <w:color w:val="000000"/>
                <w:sz w:val="28"/>
                <w:szCs w:val="28"/>
                <w:lang w:eastAsia="ru-RU"/>
              </w:rPr>
              <w:t>.</w:t>
            </w:r>
          </w:p>
          <w:p w:rsidR="00391B2E" w:rsidRPr="00F348BB" w:rsidRDefault="00391B2E" w:rsidP="00A412BF">
            <w:pPr>
              <w:jc w:val="both"/>
              <w:rPr>
                <w:rFonts w:ascii="Times New Roman" w:hAnsi="Times New Roman" w:cs="Times New Roman"/>
                <w:color w:val="000000"/>
                <w:sz w:val="28"/>
                <w:szCs w:val="28"/>
                <w:lang w:eastAsia="ru-RU"/>
              </w:rPr>
            </w:pPr>
          </w:p>
          <w:p w:rsidR="00391B2E" w:rsidRPr="00F348BB" w:rsidRDefault="00391B2E" w:rsidP="00A412BF">
            <w:pPr>
              <w:jc w:val="both"/>
              <w:rPr>
                <w:rFonts w:ascii="Times New Roman" w:hAnsi="Times New Roman" w:cs="Times New Roman"/>
                <w:color w:val="000000"/>
                <w:sz w:val="28"/>
                <w:szCs w:val="28"/>
                <w:lang w:eastAsia="ru-RU"/>
              </w:rPr>
            </w:pPr>
            <w:r w:rsidRPr="00F348BB">
              <w:rPr>
                <w:rFonts w:ascii="Times New Roman" w:hAnsi="Times New Roman" w:cs="Times New Roman"/>
                <w:color w:val="000000"/>
                <w:sz w:val="28"/>
                <w:szCs w:val="28"/>
                <w:lang w:eastAsia="ru-RU"/>
              </w:rPr>
              <w:t>- 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rsidR="00391B2E" w:rsidRPr="00F348BB" w:rsidRDefault="00391B2E" w:rsidP="00A412BF">
            <w:pPr>
              <w:jc w:val="both"/>
              <w:rPr>
                <w:rFonts w:ascii="Times New Roman" w:hAnsi="Times New Roman" w:cs="Times New Roman"/>
                <w:color w:val="000000"/>
                <w:sz w:val="28"/>
                <w:szCs w:val="28"/>
                <w:lang w:eastAsia="ru-RU"/>
              </w:rPr>
            </w:pPr>
          </w:p>
          <w:p w:rsidR="00391B2E" w:rsidRPr="00F348BB" w:rsidRDefault="00391B2E" w:rsidP="00A412BF">
            <w:pPr>
              <w:jc w:val="both"/>
              <w:rPr>
                <w:rFonts w:ascii="Times New Roman" w:hAnsi="Times New Roman" w:cs="Times New Roman"/>
                <w:color w:val="000000"/>
                <w:sz w:val="28"/>
                <w:szCs w:val="28"/>
                <w:lang w:eastAsia="ru-RU"/>
              </w:rPr>
            </w:pPr>
            <w:r w:rsidRPr="00F348BB">
              <w:rPr>
                <w:rFonts w:ascii="Times New Roman" w:hAnsi="Times New Roman" w:cs="Times New Roman"/>
                <w:color w:val="000000"/>
                <w:sz w:val="28"/>
                <w:szCs w:val="28"/>
                <w:lang w:eastAsia="ru-RU"/>
              </w:rPr>
              <w:t>- Совместное с детьми участие в мероприятиях класса, школы.</w:t>
            </w:r>
          </w:p>
          <w:p w:rsidR="00391B2E" w:rsidRPr="00F348BB" w:rsidRDefault="00391B2E" w:rsidP="00A412BF">
            <w:pPr>
              <w:jc w:val="both"/>
              <w:rPr>
                <w:rFonts w:ascii="Times New Roman" w:hAnsi="Times New Roman" w:cs="Times New Roman"/>
                <w:color w:val="000000"/>
                <w:sz w:val="28"/>
                <w:szCs w:val="28"/>
                <w:lang w:eastAsia="ru-RU"/>
              </w:rPr>
            </w:pPr>
          </w:p>
          <w:p w:rsidR="00391B2E" w:rsidRPr="00F348BB" w:rsidRDefault="00391B2E" w:rsidP="00A412BF">
            <w:pPr>
              <w:tabs>
                <w:tab w:val="left" w:pos="1718"/>
                <w:tab w:val="left" w:pos="10490"/>
              </w:tabs>
              <w:jc w:val="both"/>
              <w:rPr>
                <w:rFonts w:ascii="Times New Roman" w:hAnsi="Times New Roman" w:cs="Times New Roman"/>
                <w:color w:val="000000"/>
                <w:sz w:val="28"/>
                <w:szCs w:val="28"/>
                <w:lang w:eastAsia="ru-RU"/>
              </w:rPr>
            </w:pPr>
            <w:r w:rsidRPr="00F348BB">
              <w:rPr>
                <w:rFonts w:ascii="Times New Roman" w:hAnsi="Times New Roman" w:cs="Times New Roman"/>
                <w:color w:val="000000"/>
                <w:sz w:val="28"/>
                <w:szCs w:val="28"/>
                <w:lang w:eastAsia="ru-RU"/>
              </w:rPr>
              <w:t>- Организация совместного посещения музея, выставок, походов.</w:t>
            </w:r>
          </w:p>
          <w:p w:rsidR="00391B2E" w:rsidRPr="00F348BB" w:rsidRDefault="00391B2E" w:rsidP="00A412BF">
            <w:pPr>
              <w:tabs>
                <w:tab w:val="left" w:pos="1718"/>
                <w:tab w:val="left" w:pos="10490"/>
              </w:tabs>
              <w:jc w:val="both"/>
              <w:rPr>
                <w:rFonts w:ascii="Times New Roman" w:hAnsi="Times New Roman" w:cs="Times New Roman"/>
                <w:sz w:val="28"/>
                <w:szCs w:val="28"/>
                <w:lang w:eastAsia="ru-RU"/>
              </w:rPr>
            </w:pPr>
          </w:p>
        </w:tc>
        <w:tc>
          <w:tcPr>
            <w:tcW w:w="634" w:type="pct"/>
          </w:tcPr>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r w:rsidRPr="00F348BB">
              <w:rPr>
                <w:rFonts w:ascii="Times New Roman" w:hAnsi="Times New Roman" w:cs="Times New Roman"/>
                <w:sz w:val="28"/>
                <w:szCs w:val="28"/>
                <w:lang w:eastAsia="ru-RU"/>
              </w:rPr>
              <w:t>5-9 классы</w:t>
            </w: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r w:rsidRPr="00F348BB">
              <w:rPr>
                <w:rFonts w:ascii="Times New Roman" w:hAnsi="Times New Roman" w:cs="Times New Roman"/>
                <w:sz w:val="28"/>
                <w:szCs w:val="28"/>
                <w:lang w:eastAsia="ru-RU"/>
              </w:rPr>
              <w:t>5-9 классы</w:t>
            </w:r>
          </w:p>
        </w:tc>
        <w:tc>
          <w:tcPr>
            <w:tcW w:w="555" w:type="pct"/>
          </w:tcPr>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r w:rsidRPr="00F348BB">
              <w:rPr>
                <w:rFonts w:ascii="Times New Roman" w:hAnsi="Times New Roman" w:cs="Times New Roman"/>
                <w:sz w:val="28"/>
                <w:szCs w:val="28"/>
                <w:lang w:eastAsia="ru-RU"/>
              </w:rPr>
              <w:t>В течение года</w:t>
            </w: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r w:rsidRPr="00F348BB">
              <w:rPr>
                <w:rFonts w:ascii="Times New Roman" w:hAnsi="Times New Roman" w:cs="Times New Roman"/>
                <w:sz w:val="28"/>
                <w:szCs w:val="28"/>
                <w:lang w:eastAsia="ru-RU"/>
              </w:rPr>
              <w:t>В течение года</w:t>
            </w:r>
          </w:p>
        </w:tc>
        <w:tc>
          <w:tcPr>
            <w:tcW w:w="1173" w:type="pct"/>
          </w:tcPr>
          <w:p w:rsidR="00391B2E" w:rsidRPr="00F348BB" w:rsidRDefault="00391B2E" w:rsidP="00A412BF">
            <w:pPr>
              <w:tabs>
                <w:tab w:val="left" w:pos="851"/>
              </w:tabs>
              <w:autoSpaceDE/>
              <w:autoSpaceDN/>
              <w:jc w:val="both"/>
              <w:rPr>
                <w:rFonts w:ascii="Times New Roman" w:hAnsi="Times New Roman" w:cs="Times New Roman"/>
                <w:color w:val="000000"/>
                <w:sz w:val="28"/>
                <w:szCs w:val="28"/>
                <w:lang w:eastAsia="ru-RU"/>
              </w:rPr>
            </w:pPr>
            <w:r w:rsidRPr="00F348BB">
              <w:rPr>
                <w:rFonts w:ascii="Times New Roman" w:hAnsi="Times New Roman" w:cs="Times New Roman"/>
                <w:color w:val="000000"/>
                <w:sz w:val="28"/>
                <w:szCs w:val="28"/>
                <w:lang w:eastAsia="ru-RU"/>
              </w:rPr>
              <w:t>Администрация школы, классные руководители 5-9 классов.</w:t>
            </w:r>
          </w:p>
          <w:p w:rsidR="00391B2E" w:rsidRPr="00F348BB" w:rsidRDefault="00391B2E" w:rsidP="00A412BF">
            <w:pPr>
              <w:tabs>
                <w:tab w:val="left" w:pos="851"/>
              </w:tabs>
              <w:autoSpaceDE/>
              <w:autoSpaceDN/>
              <w:jc w:val="both"/>
              <w:rPr>
                <w:rFonts w:ascii="Times New Roman" w:hAnsi="Times New Roman" w:cs="Times New Roman"/>
                <w:color w:val="000000"/>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color w:val="000000"/>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color w:val="000000"/>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color w:val="000000"/>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color w:val="000000"/>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color w:val="000000"/>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color w:val="000000"/>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color w:val="000000"/>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color w:val="000000"/>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color w:val="000000"/>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color w:val="000000"/>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color w:val="000000"/>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color w:val="000000"/>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color w:val="000000"/>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color w:val="000000"/>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color w:val="000000"/>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color w:val="000000"/>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color w:val="000000"/>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color w:val="000000"/>
                <w:sz w:val="28"/>
                <w:szCs w:val="28"/>
                <w:lang w:eastAsia="ru-RU"/>
              </w:rPr>
            </w:pPr>
            <w:r w:rsidRPr="00F348BB">
              <w:rPr>
                <w:rFonts w:ascii="Times New Roman" w:hAnsi="Times New Roman" w:cs="Times New Roman"/>
                <w:color w:val="000000"/>
                <w:sz w:val="28"/>
                <w:szCs w:val="28"/>
                <w:lang w:eastAsia="ru-RU"/>
              </w:rPr>
              <w:t>.</w:t>
            </w: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tc>
      </w:tr>
      <w:tr w:rsidR="00391B2E" w:rsidRPr="00F348BB" w:rsidTr="00A412BF">
        <w:tc>
          <w:tcPr>
            <w:tcW w:w="355" w:type="pct"/>
          </w:tcPr>
          <w:p w:rsidR="00391B2E" w:rsidRPr="00F348BB" w:rsidRDefault="00391B2E" w:rsidP="00A412BF">
            <w:pPr>
              <w:tabs>
                <w:tab w:val="left" w:pos="851"/>
              </w:tabs>
              <w:autoSpaceDE/>
              <w:autoSpaceDN/>
              <w:jc w:val="both"/>
              <w:rPr>
                <w:rFonts w:ascii="Times New Roman" w:hAnsi="Times New Roman" w:cs="Times New Roman"/>
                <w:b/>
                <w:sz w:val="28"/>
                <w:szCs w:val="28"/>
                <w:lang w:eastAsia="ru-RU"/>
              </w:rPr>
            </w:pPr>
            <w:r w:rsidRPr="00F348BB">
              <w:rPr>
                <w:rFonts w:ascii="Times New Roman" w:hAnsi="Times New Roman" w:cs="Times New Roman"/>
                <w:b/>
                <w:sz w:val="28"/>
                <w:szCs w:val="28"/>
                <w:lang w:eastAsia="ru-RU"/>
              </w:rPr>
              <w:t>8.</w:t>
            </w:r>
          </w:p>
        </w:tc>
        <w:tc>
          <w:tcPr>
            <w:tcW w:w="4645" w:type="pct"/>
            <w:gridSpan w:val="4"/>
          </w:tcPr>
          <w:p w:rsidR="00391B2E" w:rsidRPr="00F348BB" w:rsidRDefault="00391B2E" w:rsidP="00A412BF">
            <w:pPr>
              <w:tabs>
                <w:tab w:val="left" w:pos="851"/>
              </w:tabs>
              <w:autoSpaceDE/>
              <w:autoSpaceDN/>
              <w:jc w:val="both"/>
              <w:rPr>
                <w:rFonts w:ascii="Times New Roman" w:hAnsi="Times New Roman" w:cs="Times New Roman"/>
                <w:b/>
                <w:i/>
                <w:sz w:val="28"/>
                <w:szCs w:val="28"/>
                <w:lang w:eastAsia="ru-RU"/>
              </w:rPr>
            </w:pPr>
            <w:r w:rsidRPr="00F348BB">
              <w:rPr>
                <w:rFonts w:ascii="Times New Roman" w:hAnsi="Times New Roman" w:cs="Times New Roman"/>
                <w:b/>
                <w:i/>
                <w:sz w:val="28"/>
                <w:szCs w:val="28"/>
                <w:lang w:eastAsia="ru-RU"/>
              </w:rPr>
              <w:t>Модуль «Самоуправление»</w:t>
            </w:r>
          </w:p>
        </w:tc>
      </w:tr>
      <w:tr w:rsidR="00391B2E" w:rsidRPr="00F348BB" w:rsidTr="00A412BF">
        <w:tc>
          <w:tcPr>
            <w:tcW w:w="355" w:type="pct"/>
          </w:tcPr>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tc>
        <w:tc>
          <w:tcPr>
            <w:tcW w:w="2284" w:type="pct"/>
          </w:tcPr>
          <w:p w:rsidR="00391B2E" w:rsidRPr="00F348BB" w:rsidRDefault="00391B2E" w:rsidP="00A412BF">
            <w:pPr>
              <w:widowControl/>
              <w:autoSpaceDE/>
              <w:autoSpaceDN/>
              <w:spacing w:before="2"/>
              <w:jc w:val="both"/>
              <w:rPr>
                <w:rFonts w:ascii="Times New Roman" w:hAnsi="Times New Roman" w:cs="Times New Roman"/>
                <w:sz w:val="28"/>
                <w:szCs w:val="28"/>
              </w:rPr>
            </w:pPr>
            <w:r w:rsidRPr="00F348BB">
              <w:rPr>
                <w:rFonts w:ascii="Times New Roman" w:eastAsia="Calibri" w:hAnsi="Times New Roman" w:cs="Times New Roman"/>
                <w:sz w:val="28"/>
                <w:szCs w:val="28"/>
              </w:rPr>
              <w:t>- Выборы активов классов (распределение обязанностей по различным направлениям  деятельности:</w:t>
            </w:r>
            <w:r w:rsidRPr="00F348BB">
              <w:rPr>
                <w:rFonts w:ascii="Times New Roman" w:hAnsi="Times New Roman" w:cs="Times New Roman"/>
                <w:sz w:val="28"/>
                <w:szCs w:val="28"/>
              </w:rPr>
              <w:t xml:space="preserve"> штаб спортивных дел, штаб творческих дел, штаб правопорядка и т.д.)</w:t>
            </w:r>
          </w:p>
          <w:p w:rsidR="00391B2E" w:rsidRPr="00F348BB" w:rsidRDefault="00391B2E" w:rsidP="00A412BF">
            <w:pPr>
              <w:widowControl/>
              <w:autoSpaceDE/>
              <w:autoSpaceDN/>
              <w:spacing w:before="2"/>
              <w:jc w:val="both"/>
              <w:rPr>
                <w:rFonts w:ascii="Times New Roman" w:hAnsi="Times New Roman" w:cs="Times New Roman"/>
                <w:sz w:val="28"/>
                <w:szCs w:val="28"/>
              </w:rPr>
            </w:pPr>
          </w:p>
          <w:p w:rsidR="00391B2E" w:rsidRPr="00F348BB" w:rsidRDefault="00391B2E" w:rsidP="00A412BF">
            <w:pPr>
              <w:widowControl/>
              <w:autoSpaceDE/>
              <w:autoSpaceDN/>
              <w:spacing w:before="2"/>
              <w:jc w:val="both"/>
              <w:rPr>
                <w:rFonts w:ascii="Times New Roman" w:hAnsi="Times New Roman" w:cs="Times New Roman"/>
                <w:sz w:val="28"/>
                <w:szCs w:val="28"/>
              </w:rPr>
            </w:pPr>
            <w:r w:rsidRPr="00F348BB">
              <w:rPr>
                <w:rFonts w:ascii="Times New Roman" w:hAnsi="Times New Roman" w:cs="Times New Roman"/>
                <w:sz w:val="28"/>
                <w:szCs w:val="28"/>
              </w:rPr>
              <w:t>- Учеба актива</w:t>
            </w:r>
          </w:p>
          <w:p w:rsidR="00391B2E" w:rsidRPr="00F348BB" w:rsidRDefault="00391B2E" w:rsidP="00A412BF">
            <w:pPr>
              <w:tabs>
                <w:tab w:val="left" w:pos="851"/>
              </w:tabs>
              <w:autoSpaceDE/>
              <w:autoSpaceDN/>
              <w:jc w:val="both"/>
              <w:rPr>
                <w:rFonts w:ascii="Times New Roman" w:hAnsi="Times New Roman" w:cs="Times New Roman"/>
                <w:color w:val="000000"/>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r w:rsidRPr="00F348BB">
              <w:rPr>
                <w:rFonts w:ascii="Times New Roman" w:hAnsi="Times New Roman" w:cs="Times New Roman"/>
                <w:color w:val="000000"/>
                <w:sz w:val="28"/>
                <w:szCs w:val="28"/>
                <w:lang w:eastAsia="ru-RU"/>
              </w:rPr>
              <w:t xml:space="preserve">- </w:t>
            </w:r>
            <w:r w:rsidRPr="00F348BB">
              <w:rPr>
                <w:rFonts w:ascii="Times New Roman" w:hAnsi="Times New Roman" w:cs="Times New Roman"/>
                <w:sz w:val="28"/>
                <w:szCs w:val="28"/>
                <w:lang w:eastAsia="ru-RU"/>
              </w:rPr>
              <w:t>Деятельность  выборного Совета обучающихся  (учет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 работа постоянно действующих штабов Совета обучающихся,  инициирующих и организующих проведение личностно значимых для школьников событий: соревнований, конкурсов, фестивалей, капустников, флешмобов,  согласно направлениям своей деятельности, изучение и формулирование мнения обучающихся по актуальным вопросам школьной  жизни).</w:t>
            </w:r>
          </w:p>
          <w:p w:rsidR="00391B2E" w:rsidRPr="00F348BB" w:rsidRDefault="00391B2E" w:rsidP="00A412BF">
            <w:pPr>
              <w:widowControl/>
              <w:autoSpaceDE/>
              <w:autoSpaceDN/>
              <w:spacing w:before="2"/>
              <w:jc w:val="both"/>
              <w:rPr>
                <w:rFonts w:ascii="Times New Roman" w:hAnsi="Times New Roman" w:cs="Times New Roman"/>
                <w:sz w:val="28"/>
                <w:szCs w:val="28"/>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r w:rsidRPr="00F348BB">
              <w:rPr>
                <w:rFonts w:ascii="Times New Roman" w:hAnsi="Times New Roman" w:cs="Times New Roman"/>
                <w:sz w:val="28"/>
                <w:szCs w:val="28"/>
                <w:lang w:eastAsia="ru-RU"/>
              </w:rPr>
              <w:t>- Деятельность лидеров, представляющих интересы класса в общешкольных делах  с целью координации работы общешкольных органов самоуправления и классных коллективов.</w:t>
            </w: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r w:rsidRPr="00F348BB">
              <w:rPr>
                <w:rFonts w:ascii="Times New Roman" w:hAnsi="Times New Roman" w:cs="Times New Roman"/>
                <w:sz w:val="28"/>
                <w:szCs w:val="28"/>
                <w:lang w:eastAsia="ru-RU"/>
              </w:rPr>
              <w:t>- Участие школьников в планировании, организации, проведении и анализе  общешкольных и дел:</w:t>
            </w: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r w:rsidRPr="00F348BB">
              <w:rPr>
                <w:rFonts w:ascii="Times New Roman" w:hAnsi="Times New Roman" w:cs="Times New Roman"/>
                <w:sz w:val="28"/>
                <w:szCs w:val="28"/>
                <w:lang w:eastAsia="ru-RU"/>
              </w:rPr>
              <w:t>День самоуправления</w:t>
            </w: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r w:rsidRPr="00F348BB">
              <w:rPr>
                <w:rFonts w:ascii="Times New Roman" w:hAnsi="Times New Roman" w:cs="Times New Roman"/>
                <w:sz w:val="28"/>
                <w:szCs w:val="28"/>
                <w:lang w:eastAsia="ru-RU"/>
              </w:rPr>
              <w:t>«Посвящение в Орлята России»</w:t>
            </w: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r w:rsidRPr="00F348BB">
              <w:rPr>
                <w:rFonts w:ascii="Times New Roman" w:hAnsi="Times New Roman" w:cs="Times New Roman"/>
                <w:sz w:val="28"/>
                <w:szCs w:val="28"/>
                <w:lang w:eastAsia="ru-RU"/>
              </w:rPr>
              <w:t>День добровольца</w:t>
            </w: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r w:rsidRPr="00F348BB">
              <w:rPr>
                <w:rFonts w:ascii="Times New Roman" w:hAnsi="Times New Roman" w:cs="Times New Roman"/>
                <w:sz w:val="28"/>
                <w:szCs w:val="28"/>
                <w:lang w:eastAsia="ru-RU"/>
              </w:rPr>
              <w:t>День российского студенчества</w:t>
            </w: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r w:rsidRPr="00F348BB">
              <w:rPr>
                <w:rFonts w:ascii="Times New Roman" w:hAnsi="Times New Roman" w:cs="Times New Roman"/>
                <w:sz w:val="28"/>
                <w:szCs w:val="28"/>
                <w:lang w:eastAsia="ru-RU"/>
              </w:rPr>
              <w:t>День детских общественных организаций и др.</w:t>
            </w: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tc>
        <w:tc>
          <w:tcPr>
            <w:tcW w:w="634" w:type="pct"/>
          </w:tcPr>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r w:rsidRPr="00F348BB">
              <w:rPr>
                <w:rFonts w:ascii="Times New Roman" w:hAnsi="Times New Roman" w:cs="Times New Roman"/>
                <w:sz w:val="28"/>
                <w:szCs w:val="28"/>
                <w:lang w:eastAsia="ru-RU"/>
              </w:rPr>
              <w:t>5-9 классы</w:t>
            </w: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tc>
        <w:tc>
          <w:tcPr>
            <w:tcW w:w="555" w:type="pct"/>
          </w:tcPr>
          <w:p w:rsidR="00391B2E" w:rsidRPr="00F348BB" w:rsidRDefault="00391B2E" w:rsidP="00A412BF">
            <w:pPr>
              <w:tabs>
                <w:tab w:val="left" w:pos="978"/>
              </w:tabs>
              <w:autoSpaceDE/>
              <w:autoSpaceDN/>
              <w:jc w:val="both"/>
              <w:rPr>
                <w:rFonts w:ascii="Times New Roman" w:hAnsi="Times New Roman" w:cs="Times New Roman"/>
                <w:sz w:val="28"/>
                <w:szCs w:val="28"/>
                <w:lang w:eastAsia="ru-RU"/>
              </w:rPr>
            </w:pPr>
            <w:r w:rsidRPr="00F348BB">
              <w:rPr>
                <w:rFonts w:ascii="Times New Roman" w:hAnsi="Times New Roman" w:cs="Times New Roman"/>
                <w:sz w:val="28"/>
                <w:szCs w:val="28"/>
                <w:lang w:eastAsia="ru-RU"/>
              </w:rPr>
              <w:t>Сентябрь</w:t>
            </w:r>
          </w:p>
          <w:p w:rsidR="00391B2E" w:rsidRPr="00F348BB" w:rsidRDefault="00391B2E" w:rsidP="00A412BF">
            <w:pPr>
              <w:tabs>
                <w:tab w:val="left" w:pos="978"/>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978"/>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978"/>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978"/>
              </w:tabs>
              <w:autoSpaceDE/>
              <w:autoSpaceDN/>
              <w:jc w:val="both"/>
              <w:rPr>
                <w:rFonts w:ascii="Times New Roman" w:hAnsi="Times New Roman" w:cs="Times New Roman"/>
                <w:sz w:val="28"/>
                <w:szCs w:val="28"/>
                <w:lang w:eastAsia="ru-RU"/>
              </w:rPr>
            </w:pPr>
            <w:r w:rsidRPr="00F348BB">
              <w:rPr>
                <w:rFonts w:ascii="Times New Roman" w:hAnsi="Times New Roman" w:cs="Times New Roman"/>
                <w:sz w:val="28"/>
                <w:szCs w:val="28"/>
                <w:lang w:eastAsia="ru-RU"/>
              </w:rPr>
              <w:t>Сентябрь-октябрь</w:t>
            </w:r>
          </w:p>
          <w:p w:rsidR="00391B2E" w:rsidRPr="00F348BB" w:rsidRDefault="00391B2E" w:rsidP="00A412BF">
            <w:pPr>
              <w:tabs>
                <w:tab w:val="left" w:pos="978"/>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978"/>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978"/>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978"/>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978"/>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978"/>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978"/>
              </w:tabs>
              <w:autoSpaceDE/>
              <w:autoSpaceDN/>
              <w:jc w:val="both"/>
              <w:rPr>
                <w:rFonts w:ascii="Times New Roman" w:hAnsi="Times New Roman" w:cs="Times New Roman"/>
                <w:sz w:val="28"/>
                <w:szCs w:val="28"/>
                <w:lang w:eastAsia="ru-RU"/>
              </w:rPr>
            </w:pPr>
            <w:r w:rsidRPr="00F348BB">
              <w:rPr>
                <w:rFonts w:ascii="Times New Roman" w:hAnsi="Times New Roman" w:cs="Times New Roman"/>
                <w:sz w:val="28"/>
                <w:szCs w:val="28"/>
                <w:lang w:eastAsia="ru-RU"/>
              </w:rPr>
              <w:t>В течение года</w:t>
            </w:r>
          </w:p>
          <w:p w:rsidR="00391B2E" w:rsidRPr="00F348BB" w:rsidRDefault="00391B2E" w:rsidP="00A412BF">
            <w:pPr>
              <w:tabs>
                <w:tab w:val="left" w:pos="978"/>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978"/>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tc>
        <w:tc>
          <w:tcPr>
            <w:tcW w:w="1173" w:type="pct"/>
          </w:tcPr>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r w:rsidRPr="00F348BB">
              <w:rPr>
                <w:rFonts w:ascii="Times New Roman" w:hAnsi="Times New Roman" w:cs="Times New Roman"/>
                <w:sz w:val="28"/>
                <w:szCs w:val="28"/>
                <w:lang w:eastAsia="ru-RU"/>
              </w:rPr>
              <w:t>Классные руководители 5-9 классов</w:t>
            </w:r>
          </w:p>
        </w:tc>
      </w:tr>
      <w:tr w:rsidR="00391B2E" w:rsidRPr="00F348BB" w:rsidTr="00A412BF">
        <w:tc>
          <w:tcPr>
            <w:tcW w:w="355" w:type="pct"/>
          </w:tcPr>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r w:rsidRPr="00F348BB">
              <w:rPr>
                <w:rFonts w:ascii="Times New Roman" w:hAnsi="Times New Roman" w:cs="Times New Roman"/>
                <w:b/>
                <w:sz w:val="28"/>
                <w:szCs w:val="28"/>
                <w:lang w:eastAsia="ru-RU"/>
              </w:rPr>
              <w:t>9</w:t>
            </w:r>
            <w:r w:rsidRPr="00F348BB">
              <w:rPr>
                <w:rFonts w:ascii="Times New Roman" w:hAnsi="Times New Roman" w:cs="Times New Roman"/>
                <w:sz w:val="28"/>
                <w:szCs w:val="28"/>
                <w:lang w:eastAsia="ru-RU"/>
              </w:rPr>
              <w:t>.</w:t>
            </w:r>
          </w:p>
        </w:tc>
        <w:tc>
          <w:tcPr>
            <w:tcW w:w="4645" w:type="pct"/>
            <w:gridSpan w:val="4"/>
          </w:tcPr>
          <w:p w:rsidR="00391B2E" w:rsidRPr="00F348BB" w:rsidRDefault="00391B2E" w:rsidP="00A412BF">
            <w:pPr>
              <w:tabs>
                <w:tab w:val="left" w:pos="851"/>
              </w:tabs>
              <w:autoSpaceDE/>
              <w:autoSpaceDN/>
              <w:jc w:val="both"/>
              <w:rPr>
                <w:rFonts w:ascii="Times New Roman" w:hAnsi="Times New Roman" w:cs="Times New Roman"/>
                <w:b/>
                <w:i/>
                <w:sz w:val="28"/>
                <w:szCs w:val="28"/>
                <w:lang w:eastAsia="ru-RU"/>
              </w:rPr>
            </w:pPr>
            <w:r w:rsidRPr="00F348BB">
              <w:rPr>
                <w:rFonts w:ascii="Times New Roman" w:hAnsi="Times New Roman" w:cs="Times New Roman"/>
                <w:b/>
                <w:i/>
                <w:sz w:val="28"/>
                <w:szCs w:val="28"/>
                <w:lang w:eastAsia="ru-RU"/>
              </w:rPr>
              <w:t>Модуль «Профилактика и безопасность»</w:t>
            </w:r>
          </w:p>
        </w:tc>
      </w:tr>
      <w:tr w:rsidR="00391B2E" w:rsidRPr="00F348BB" w:rsidTr="00A412BF">
        <w:tc>
          <w:tcPr>
            <w:tcW w:w="355" w:type="pct"/>
          </w:tcPr>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tc>
        <w:tc>
          <w:tcPr>
            <w:tcW w:w="2284" w:type="pct"/>
          </w:tcPr>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r w:rsidRPr="00F348BB">
              <w:rPr>
                <w:rFonts w:ascii="Times New Roman" w:hAnsi="Times New Roman" w:cs="Times New Roman"/>
                <w:sz w:val="28"/>
                <w:szCs w:val="28"/>
                <w:lang w:eastAsia="ru-RU"/>
              </w:rPr>
              <w:t>- Организация деятельности  по созданию в классах</w:t>
            </w:r>
            <w:r w:rsidRPr="00F348BB">
              <w:rPr>
                <w:rFonts w:ascii="Times New Roman" w:hAnsi="Times New Roman" w:cs="Times New Roman"/>
                <w:i/>
                <w:sz w:val="28"/>
                <w:szCs w:val="28"/>
                <w:lang w:eastAsia="ru-RU"/>
              </w:rPr>
              <w:t xml:space="preserve"> </w:t>
            </w:r>
            <w:r w:rsidRPr="00F348BB">
              <w:rPr>
                <w:rFonts w:ascii="Times New Roman" w:hAnsi="Times New Roman" w:cs="Times New Roman"/>
                <w:sz w:val="28"/>
                <w:szCs w:val="28"/>
                <w:lang w:eastAsia="ru-RU"/>
              </w:rPr>
              <w:t>эффективной профилактической среды обеспечения безопасности жизнедеятельности как условия успешной воспитательной деятельности.</w:t>
            </w: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993"/>
              </w:tabs>
              <w:autoSpaceDE/>
              <w:autoSpaceDN/>
              <w:jc w:val="both"/>
              <w:rPr>
                <w:rFonts w:ascii="Times New Roman" w:hAnsi="Times New Roman" w:cs="Times New Roman"/>
                <w:sz w:val="28"/>
                <w:szCs w:val="28"/>
                <w:lang w:eastAsia="ru-RU"/>
              </w:rPr>
            </w:pPr>
            <w:r w:rsidRPr="00F348BB">
              <w:rPr>
                <w:rFonts w:ascii="Times New Roman" w:hAnsi="Times New Roman" w:cs="Times New Roman"/>
                <w:sz w:val="28"/>
                <w:szCs w:val="28"/>
                <w:lang w:eastAsia="ru-RU"/>
              </w:rPr>
              <w:t>-  Проведение  коррекционно-воспитательной  работы с обучающимся «группы  риска»  с привлечением сторонних специалистов (психологов,  работников социальных служб, правоохранительных органов, опеки и т. д.).</w:t>
            </w:r>
          </w:p>
          <w:p w:rsidR="00391B2E" w:rsidRPr="00F348BB" w:rsidRDefault="00391B2E" w:rsidP="00A412BF">
            <w:pPr>
              <w:tabs>
                <w:tab w:val="left" w:pos="993"/>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993"/>
                <w:tab w:val="left" w:pos="1134"/>
              </w:tabs>
              <w:autoSpaceDE/>
              <w:autoSpaceDN/>
              <w:jc w:val="both"/>
              <w:rPr>
                <w:rFonts w:ascii="Times New Roman" w:hAnsi="Times New Roman" w:cs="Times New Roman"/>
                <w:sz w:val="28"/>
                <w:szCs w:val="28"/>
                <w:lang w:eastAsia="ru-RU"/>
              </w:rPr>
            </w:pPr>
            <w:r w:rsidRPr="00F348BB">
              <w:rPr>
                <w:rFonts w:ascii="Times New Roman" w:hAnsi="Times New Roman" w:cs="Times New Roman"/>
                <w:sz w:val="28"/>
                <w:szCs w:val="28"/>
                <w:lang w:eastAsia="ru-RU"/>
              </w:rPr>
              <w:t>- Вовлечение  обучающихся в воспитательную деятельность, проекты, программы профилактической направленности по безопасности в цифровой среде, на транспорте, на воде, безопасности дорожного движения, противопожарной безопасности, антитеррористической  безопасности, гражданской обороне:</w:t>
            </w:r>
          </w:p>
          <w:p w:rsidR="00391B2E" w:rsidRPr="00F348BB" w:rsidRDefault="00391B2E" w:rsidP="00A412BF">
            <w:pPr>
              <w:tabs>
                <w:tab w:val="left" w:pos="993"/>
                <w:tab w:val="left" w:pos="1134"/>
              </w:tabs>
              <w:autoSpaceDE/>
              <w:autoSpaceDN/>
              <w:jc w:val="both"/>
              <w:rPr>
                <w:rFonts w:ascii="Times New Roman" w:hAnsi="Times New Roman" w:cs="Times New Roman"/>
                <w:color w:val="000000"/>
                <w:sz w:val="28"/>
                <w:szCs w:val="28"/>
                <w:lang w:eastAsia="ru-RU"/>
              </w:rPr>
            </w:pPr>
            <w:r w:rsidRPr="00F348BB">
              <w:rPr>
                <w:rFonts w:ascii="Times New Roman" w:hAnsi="Times New Roman" w:cs="Times New Roman"/>
                <w:color w:val="000000"/>
                <w:sz w:val="28"/>
                <w:szCs w:val="28"/>
                <w:lang w:eastAsia="ru-RU"/>
              </w:rPr>
              <w:t>Месячник безопасности жизнедеятельности, открытые уроки по предмету ОБЖ, профилактические беседы по профилактике законопослушного поведения, охране здоровья:</w:t>
            </w:r>
          </w:p>
          <w:p w:rsidR="00391B2E" w:rsidRPr="00F348BB" w:rsidRDefault="00391B2E" w:rsidP="00A412BF">
            <w:pPr>
              <w:widowControl/>
              <w:suppressAutoHyphens/>
              <w:autoSpaceDE/>
              <w:autoSpaceDN/>
              <w:jc w:val="both"/>
              <w:rPr>
                <w:rFonts w:ascii="Times New Roman" w:hAnsi="Times New Roman" w:cs="Times New Roman"/>
                <w:i/>
                <w:sz w:val="28"/>
                <w:szCs w:val="28"/>
                <w:lang w:eastAsia="gu-IN" w:bidi="gu-IN"/>
              </w:rPr>
            </w:pPr>
            <w:r w:rsidRPr="00F348BB">
              <w:rPr>
                <w:rFonts w:ascii="Times New Roman" w:hAnsi="Times New Roman" w:cs="Times New Roman"/>
                <w:i/>
                <w:sz w:val="28"/>
                <w:szCs w:val="28"/>
                <w:lang w:eastAsia="gu-IN" w:bidi="gu-IN"/>
              </w:rPr>
              <w:t>проведение  мероприятий  по формированию правовой культуры, толерантного поведения:</w:t>
            </w:r>
          </w:p>
          <w:p w:rsidR="00391B2E" w:rsidRPr="00F348BB" w:rsidRDefault="00391B2E" w:rsidP="00A412BF">
            <w:pPr>
              <w:widowControl/>
              <w:suppressAutoHyphens/>
              <w:autoSpaceDE/>
              <w:autoSpaceDN/>
              <w:jc w:val="both"/>
              <w:rPr>
                <w:rFonts w:ascii="Times New Roman" w:hAnsi="Times New Roman" w:cs="Times New Roman"/>
                <w:sz w:val="28"/>
                <w:szCs w:val="28"/>
                <w:lang w:eastAsia="gu-IN" w:bidi="gu-IN"/>
              </w:rPr>
            </w:pPr>
            <w:r w:rsidRPr="00F348BB">
              <w:rPr>
                <w:rFonts w:ascii="Times New Roman" w:hAnsi="Times New Roman" w:cs="Times New Roman"/>
                <w:sz w:val="28"/>
                <w:szCs w:val="28"/>
                <w:lang w:eastAsia="gu-IN" w:bidi="gu-IN"/>
              </w:rPr>
              <w:t>«Права и обязанности несовершеннолетних»</w:t>
            </w:r>
          </w:p>
          <w:p w:rsidR="00391B2E" w:rsidRPr="00F348BB" w:rsidRDefault="00391B2E" w:rsidP="00A412BF">
            <w:pPr>
              <w:widowControl/>
              <w:suppressAutoHyphens/>
              <w:autoSpaceDE/>
              <w:autoSpaceDN/>
              <w:jc w:val="both"/>
              <w:rPr>
                <w:rFonts w:ascii="Times New Roman" w:hAnsi="Times New Roman" w:cs="Times New Roman"/>
                <w:sz w:val="28"/>
                <w:szCs w:val="28"/>
                <w:lang w:eastAsia="gu-IN" w:bidi="gu-IN"/>
              </w:rPr>
            </w:pPr>
            <w:r w:rsidRPr="00F348BB">
              <w:rPr>
                <w:rFonts w:ascii="Times New Roman" w:hAnsi="Times New Roman" w:cs="Times New Roman"/>
                <w:sz w:val="28"/>
                <w:szCs w:val="28"/>
                <w:lang w:eastAsia="gu-IN" w:bidi="gu-IN"/>
              </w:rPr>
              <w:t>«Правонарушение. Проступок. Преступление»</w:t>
            </w:r>
          </w:p>
          <w:p w:rsidR="00391B2E" w:rsidRPr="00F348BB" w:rsidRDefault="00391B2E" w:rsidP="00A412BF">
            <w:pPr>
              <w:widowControl/>
              <w:suppressAutoHyphens/>
              <w:autoSpaceDE/>
              <w:autoSpaceDN/>
              <w:jc w:val="both"/>
              <w:rPr>
                <w:rFonts w:ascii="Times New Roman" w:hAnsi="Times New Roman" w:cs="Times New Roman"/>
                <w:sz w:val="28"/>
                <w:szCs w:val="28"/>
                <w:lang w:eastAsia="gu-IN" w:bidi="gu-IN"/>
              </w:rPr>
            </w:pPr>
            <w:r w:rsidRPr="00F348BB">
              <w:rPr>
                <w:rFonts w:ascii="Times New Roman" w:hAnsi="Times New Roman" w:cs="Times New Roman"/>
                <w:sz w:val="28"/>
                <w:szCs w:val="28"/>
                <w:lang w:eastAsia="gu-IN" w:bidi="gu-IN"/>
              </w:rPr>
              <w:t>«Административная и уголовная ответственность»</w:t>
            </w:r>
          </w:p>
          <w:p w:rsidR="00391B2E" w:rsidRPr="00F348BB" w:rsidRDefault="00391B2E" w:rsidP="00A412BF">
            <w:pPr>
              <w:widowControl/>
              <w:suppressAutoHyphens/>
              <w:autoSpaceDE/>
              <w:autoSpaceDN/>
              <w:jc w:val="both"/>
              <w:rPr>
                <w:rFonts w:ascii="Times New Roman" w:hAnsi="Times New Roman" w:cs="Times New Roman"/>
                <w:sz w:val="28"/>
                <w:szCs w:val="28"/>
                <w:lang w:eastAsia="gu-IN" w:bidi="gu-IN"/>
              </w:rPr>
            </w:pPr>
            <w:r w:rsidRPr="00F348BB">
              <w:rPr>
                <w:rFonts w:ascii="Times New Roman" w:hAnsi="Times New Roman" w:cs="Times New Roman"/>
                <w:sz w:val="28"/>
                <w:szCs w:val="28"/>
                <w:lang w:eastAsia="gu-IN" w:bidi="gu-IN"/>
              </w:rPr>
              <w:t>«Шутки или хулиганство»</w:t>
            </w:r>
          </w:p>
          <w:p w:rsidR="00391B2E" w:rsidRPr="00F348BB" w:rsidRDefault="00391B2E" w:rsidP="00A412BF">
            <w:pPr>
              <w:widowControl/>
              <w:suppressAutoHyphens/>
              <w:autoSpaceDE/>
              <w:autoSpaceDN/>
              <w:jc w:val="both"/>
              <w:rPr>
                <w:rFonts w:ascii="Times New Roman" w:hAnsi="Times New Roman" w:cs="Times New Roman"/>
                <w:sz w:val="28"/>
                <w:szCs w:val="28"/>
                <w:lang w:eastAsia="gu-IN" w:bidi="gu-IN"/>
              </w:rPr>
            </w:pPr>
            <w:r w:rsidRPr="00F348BB">
              <w:rPr>
                <w:rFonts w:ascii="Times New Roman" w:hAnsi="Times New Roman" w:cs="Times New Roman"/>
                <w:sz w:val="28"/>
                <w:szCs w:val="28"/>
                <w:lang w:eastAsia="gu-IN" w:bidi="gu-IN"/>
              </w:rPr>
              <w:t>«Подросток и закон»</w:t>
            </w:r>
          </w:p>
          <w:p w:rsidR="00391B2E" w:rsidRPr="00F348BB" w:rsidRDefault="00391B2E" w:rsidP="00A412BF">
            <w:pPr>
              <w:widowControl/>
              <w:suppressAutoHyphens/>
              <w:autoSpaceDE/>
              <w:autoSpaceDN/>
              <w:jc w:val="both"/>
              <w:rPr>
                <w:rFonts w:ascii="Times New Roman" w:eastAsia="Calibri" w:hAnsi="Times New Roman" w:cs="Times New Roman"/>
                <w:sz w:val="28"/>
                <w:szCs w:val="28"/>
                <w:lang w:eastAsia="ru-RU"/>
              </w:rPr>
            </w:pPr>
            <w:r w:rsidRPr="00F348BB">
              <w:rPr>
                <w:rFonts w:ascii="Times New Roman" w:hAnsi="Times New Roman" w:cs="Times New Roman"/>
                <w:sz w:val="28"/>
                <w:szCs w:val="28"/>
                <w:lang w:eastAsia="ru-RU"/>
              </w:rPr>
              <w:t>«</w:t>
            </w:r>
            <w:r w:rsidRPr="00F348BB">
              <w:rPr>
                <w:rFonts w:ascii="Times New Roman" w:eastAsia="Calibri" w:hAnsi="Times New Roman" w:cs="Times New Roman"/>
                <w:sz w:val="28"/>
                <w:szCs w:val="28"/>
                <w:lang w:eastAsia="ru-RU"/>
              </w:rPr>
              <w:t>Преступления и правонарушения несовершеннолетних, совершаемые в состоянии алкогольного опьянения».</w:t>
            </w:r>
          </w:p>
          <w:p w:rsidR="00391B2E" w:rsidRPr="00F348BB" w:rsidRDefault="00391B2E" w:rsidP="00A412BF">
            <w:pPr>
              <w:widowControl/>
              <w:suppressAutoHyphens/>
              <w:autoSpaceDE/>
              <w:autoSpaceDN/>
              <w:jc w:val="both"/>
              <w:rPr>
                <w:rFonts w:ascii="Times New Roman" w:hAnsi="Times New Roman" w:cs="Times New Roman"/>
                <w:sz w:val="28"/>
                <w:szCs w:val="28"/>
                <w:lang w:eastAsia="gu-IN" w:bidi="gu-IN"/>
              </w:rPr>
            </w:pPr>
            <w:r w:rsidRPr="00F348BB">
              <w:rPr>
                <w:rFonts w:ascii="Times New Roman" w:hAnsi="Times New Roman" w:cs="Times New Roman"/>
                <w:sz w:val="28"/>
                <w:szCs w:val="28"/>
                <w:lang w:eastAsia="ru-RU"/>
              </w:rPr>
              <w:t>«Внимание мошенники! Защити себя и близких».</w:t>
            </w:r>
          </w:p>
          <w:p w:rsidR="00391B2E" w:rsidRPr="00F348BB" w:rsidRDefault="00391B2E" w:rsidP="00A412BF">
            <w:pPr>
              <w:widowControl/>
              <w:suppressAutoHyphens/>
              <w:autoSpaceDE/>
              <w:autoSpaceDN/>
              <w:jc w:val="both"/>
              <w:rPr>
                <w:rFonts w:ascii="Times New Roman" w:hAnsi="Times New Roman" w:cs="Times New Roman"/>
                <w:sz w:val="28"/>
                <w:szCs w:val="28"/>
                <w:lang w:eastAsia="gu-IN" w:bidi="gu-IN"/>
              </w:rPr>
            </w:pPr>
            <w:r w:rsidRPr="00F348BB">
              <w:rPr>
                <w:rFonts w:ascii="Times New Roman" w:hAnsi="Times New Roman" w:cs="Times New Roman"/>
                <w:sz w:val="28"/>
                <w:szCs w:val="28"/>
                <w:lang w:eastAsia="gu-IN" w:bidi="gu-IN"/>
              </w:rPr>
              <w:t>«Преступления в сети Интернет»;</w:t>
            </w:r>
          </w:p>
          <w:p w:rsidR="00391B2E" w:rsidRPr="00F348BB" w:rsidRDefault="00391B2E" w:rsidP="00A412BF">
            <w:pPr>
              <w:widowControl/>
              <w:suppressAutoHyphens/>
              <w:autoSpaceDE/>
              <w:autoSpaceDN/>
              <w:jc w:val="both"/>
              <w:rPr>
                <w:rFonts w:ascii="Times New Roman" w:hAnsi="Times New Roman" w:cs="Times New Roman"/>
                <w:sz w:val="28"/>
                <w:szCs w:val="28"/>
                <w:lang w:eastAsia="gu-IN" w:bidi="gu-IN"/>
              </w:rPr>
            </w:pPr>
          </w:p>
          <w:p w:rsidR="00391B2E" w:rsidRPr="00F348BB" w:rsidRDefault="00391B2E" w:rsidP="00A412BF">
            <w:pPr>
              <w:autoSpaceDE/>
              <w:autoSpaceDN/>
              <w:jc w:val="both"/>
              <w:rPr>
                <w:rFonts w:ascii="Times New Roman" w:hAnsi="Times New Roman" w:cs="Times New Roman"/>
                <w:i/>
                <w:sz w:val="28"/>
                <w:szCs w:val="28"/>
                <w:lang w:eastAsia="gu-IN" w:bidi="gu-IN"/>
              </w:rPr>
            </w:pPr>
            <w:r w:rsidRPr="00F348BB">
              <w:rPr>
                <w:rFonts w:ascii="Times New Roman" w:hAnsi="Times New Roman" w:cs="Times New Roman"/>
                <w:color w:val="000000"/>
                <w:sz w:val="28"/>
                <w:szCs w:val="28"/>
                <w:lang w:eastAsia="ru-RU"/>
              </w:rPr>
              <w:t xml:space="preserve"> </w:t>
            </w:r>
            <w:r w:rsidRPr="00F348BB">
              <w:rPr>
                <w:rFonts w:ascii="Times New Roman" w:hAnsi="Times New Roman" w:cs="Times New Roman"/>
                <w:i/>
                <w:sz w:val="28"/>
                <w:szCs w:val="28"/>
                <w:lang w:eastAsia="gu-IN" w:bidi="gu-IN"/>
              </w:rPr>
              <w:t>проведение мероприятий по профилактике экстремизма, терроризма:</w:t>
            </w:r>
          </w:p>
          <w:p w:rsidR="00391B2E" w:rsidRPr="00F348BB" w:rsidRDefault="00391B2E" w:rsidP="00A412BF">
            <w:pPr>
              <w:widowControl/>
              <w:suppressAutoHyphens/>
              <w:autoSpaceDE/>
              <w:autoSpaceDN/>
              <w:jc w:val="both"/>
              <w:rPr>
                <w:rFonts w:ascii="Times New Roman" w:hAnsi="Times New Roman" w:cs="Times New Roman"/>
                <w:sz w:val="28"/>
                <w:szCs w:val="28"/>
                <w:lang w:eastAsia="gu-IN" w:bidi="gu-IN"/>
              </w:rPr>
            </w:pPr>
            <w:r w:rsidRPr="00F348BB">
              <w:rPr>
                <w:rFonts w:ascii="Times New Roman" w:hAnsi="Times New Roman" w:cs="Times New Roman"/>
                <w:sz w:val="28"/>
                <w:szCs w:val="28"/>
                <w:lang w:eastAsia="gu-IN" w:bidi="gu-IN"/>
              </w:rPr>
              <w:t>- «Нет терроризму!»</w:t>
            </w:r>
          </w:p>
          <w:p w:rsidR="00391B2E" w:rsidRPr="00F348BB" w:rsidRDefault="00391B2E" w:rsidP="00A412BF">
            <w:pPr>
              <w:widowControl/>
              <w:suppressAutoHyphens/>
              <w:autoSpaceDE/>
              <w:autoSpaceDN/>
              <w:jc w:val="both"/>
              <w:rPr>
                <w:rFonts w:ascii="Times New Roman" w:hAnsi="Times New Roman" w:cs="Times New Roman"/>
                <w:sz w:val="28"/>
                <w:szCs w:val="28"/>
                <w:lang w:eastAsia="gu-IN" w:bidi="gu-IN"/>
              </w:rPr>
            </w:pPr>
            <w:r w:rsidRPr="00F348BB">
              <w:rPr>
                <w:rFonts w:ascii="Times New Roman" w:hAnsi="Times New Roman" w:cs="Times New Roman"/>
                <w:sz w:val="28"/>
                <w:szCs w:val="28"/>
                <w:lang w:eastAsia="gu-IN" w:bidi="gu-IN"/>
              </w:rPr>
              <w:t>- «Терроризм – угроза обществу»</w:t>
            </w:r>
          </w:p>
          <w:p w:rsidR="00391B2E" w:rsidRPr="00F348BB" w:rsidRDefault="00391B2E" w:rsidP="00A412BF">
            <w:pPr>
              <w:widowControl/>
              <w:suppressAutoHyphens/>
              <w:autoSpaceDE/>
              <w:autoSpaceDN/>
              <w:jc w:val="both"/>
              <w:rPr>
                <w:rFonts w:ascii="Times New Roman" w:hAnsi="Times New Roman" w:cs="Times New Roman"/>
                <w:sz w:val="28"/>
                <w:szCs w:val="28"/>
                <w:lang w:eastAsia="gu-IN" w:bidi="gu-IN"/>
              </w:rPr>
            </w:pPr>
            <w:r w:rsidRPr="00F348BB">
              <w:rPr>
                <w:rFonts w:ascii="Times New Roman" w:hAnsi="Times New Roman" w:cs="Times New Roman"/>
                <w:sz w:val="28"/>
                <w:szCs w:val="28"/>
                <w:lang w:eastAsia="gu-IN" w:bidi="gu-IN"/>
              </w:rPr>
              <w:t xml:space="preserve">- «Экстремизм в молодежной среде» </w:t>
            </w:r>
          </w:p>
          <w:p w:rsidR="00391B2E" w:rsidRPr="00F348BB" w:rsidRDefault="00391B2E" w:rsidP="00A412BF">
            <w:pPr>
              <w:widowControl/>
              <w:autoSpaceDE/>
              <w:autoSpaceDN/>
              <w:jc w:val="both"/>
              <w:rPr>
                <w:rFonts w:ascii="Times New Roman" w:eastAsia="Calibri" w:hAnsi="Times New Roman" w:cs="Times New Roman"/>
                <w:sz w:val="28"/>
                <w:szCs w:val="28"/>
              </w:rPr>
            </w:pPr>
            <w:r w:rsidRPr="00F348BB">
              <w:rPr>
                <w:rFonts w:ascii="Times New Roman" w:eastAsia="Calibri" w:hAnsi="Times New Roman" w:cs="Times New Roman"/>
                <w:sz w:val="28"/>
                <w:szCs w:val="28"/>
              </w:rPr>
              <w:t>- «День солидарности в борьбе с терроризмом»:</w:t>
            </w:r>
          </w:p>
          <w:p w:rsidR="00391B2E" w:rsidRPr="00F348BB" w:rsidRDefault="00391B2E" w:rsidP="00A412BF">
            <w:pPr>
              <w:widowControl/>
              <w:autoSpaceDE/>
              <w:autoSpaceDN/>
              <w:jc w:val="both"/>
              <w:rPr>
                <w:rFonts w:ascii="Times New Roman" w:eastAsia="Calibri" w:hAnsi="Times New Roman" w:cs="Times New Roman"/>
                <w:sz w:val="28"/>
                <w:szCs w:val="28"/>
              </w:rPr>
            </w:pPr>
            <w:r w:rsidRPr="00F348BB">
              <w:rPr>
                <w:rFonts w:ascii="Times New Roman" w:eastAsia="Calibri" w:hAnsi="Times New Roman" w:cs="Times New Roman"/>
                <w:sz w:val="28"/>
                <w:szCs w:val="28"/>
              </w:rPr>
              <w:t xml:space="preserve">«Трагедия Беслана – это наша боль»,  «Мы против войны», «Нет – терроризму!», «Мы помним о Беслане», «Беслан – трагедия, которую никто не забудет» </w:t>
            </w:r>
          </w:p>
          <w:p w:rsidR="00391B2E" w:rsidRPr="00F348BB" w:rsidRDefault="00391B2E" w:rsidP="00A412BF">
            <w:pPr>
              <w:widowControl/>
              <w:autoSpaceDE/>
              <w:autoSpaceDN/>
              <w:jc w:val="both"/>
              <w:rPr>
                <w:rFonts w:ascii="Times New Roman" w:eastAsia="Calibri" w:hAnsi="Times New Roman" w:cs="Times New Roman"/>
                <w:sz w:val="28"/>
                <w:szCs w:val="28"/>
              </w:rPr>
            </w:pPr>
            <w:r w:rsidRPr="00F348BB">
              <w:rPr>
                <w:rFonts w:ascii="Times New Roman" w:eastAsia="Calibri" w:hAnsi="Times New Roman" w:cs="Times New Roman"/>
                <w:sz w:val="28"/>
                <w:szCs w:val="28"/>
              </w:rPr>
              <w:t>- Тренинг: «Пойми себя, пойми другого»;</w:t>
            </w:r>
          </w:p>
          <w:p w:rsidR="00391B2E" w:rsidRPr="00F348BB" w:rsidRDefault="00391B2E" w:rsidP="00A412BF">
            <w:pPr>
              <w:widowControl/>
              <w:autoSpaceDE/>
              <w:autoSpaceDN/>
              <w:jc w:val="both"/>
              <w:rPr>
                <w:rFonts w:ascii="Times New Roman" w:eastAsia="Calibri" w:hAnsi="Times New Roman" w:cs="Times New Roman"/>
                <w:sz w:val="28"/>
                <w:szCs w:val="28"/>
              </w:rPr>
            </w:pPr>
            <w:r w:rsidRPr="00F348BB">
              <w:rPr>
                <w:rFonts w:ascii="Times New Roman" w:eastAsia="Calibri" w:hAnsi="Times New Roman" w:cs="Times New Roman"/>
                <w:sz w:val="28"/>
                <w:szCs w:val="28"/>
              </w:rPr>
              <w:t>- Викторина: «Что я знаю о терроризме?»;</w:t>
            </w:r>
          </w:p>
          <w:p w:rsidR="00391B2E" w:rsidRPr="00F348BB" w:rsidRDefault="00391B2E" w:rsidP="00A412BF">
            <w:pPr>
              <w:widowControl/>
              <w:autoSpaceDE/>
              <w:autoSpaceDN/>
              <w:jc w:val="both"/>
              <w:rPr>
                <w:rFonts w:ascii="Times New Roman" w:eastAsia="Calibri" w:hAnsi="Times New Roman" w:cs="Times New Roman"/>
                <w:sz w:val="28"/>
                <w:szCs w:val="28"/>
              </w:rPr>
            </w:pPr>
          </w:p>
          <w:p w:rsidR="00391B2E" w:rsidRPr="00F348BB" w:rsidRDefault="00391B2E" w:rsidP="00A412BF">
            <w:pPr>
              <w:widowControl/>
              <w:suppressAutoHyphens/>
              <w:autoSpaceDE/>
              <w:autoSpaceDN/>
              <w:jc w:val="both"/>
              <w:rPr>
                <w:rFonts w:ascii="Times New Roman" w:hAnsi="Times New Roman" w:cs="Times New Roman"/>
                <w:i/>
                <w:sz w:val="28"/>
                <w:szCs w:val="28"/>
                <w:lang w:eastAsia="gu-IN" w:bidi="gu-IN"/>
              </w:rPr>
            </w:pPr>
            <w:r w:rsidRPr="00F348BB">
              <w:rPr>
                <w:rFonts w:ascii="Times New Roman" w:hAnsi="Times New Roman" w:cs="Times New Roman"/>
                <w:i/>
                <w:sz w:val="28"/>
                <w:szCs w:val="28"/>
                <w:lang w:eastAsia="gu-IN" w:bidi="gu-IN"/>
              </w:rPr>
              <w:t>индивидуальные и коллективные беседы по профилактике наркомании:</w:t>
            </w:r>
          </w:p>
          <w:p w:rsidR="00391B2E" w:rsidRPr="00F348BB" w:rsidRDefault="00391B2E" w:rsidP="00A412BF">
            <w:pPr>
              <w:widowControl/>
              <w:suppressAutoHyphens/>
              <w:autoSpaceDE/>
              <w:autoSpaceDN/>
              <w:jc w:val="both"/>
              <w:rPr>
                <w:rFonts w:ascii="Times New Roman" w:hAnsi="Times New Roman" w:cs="Times New Roman"/>
                <w:sz w:val="28"/>
                <w:szCs w:val="28"/>
                <w:lang w:eastAsia="gu-IN" w:bidi="gu-IN"/>
              </w:rPr>
            </w:pPr>
            <w:r w:rsidRPr="00F348BB">
              <w:rPr>
                <w:rFonts w:ascii="Times New Roman" w:hAnsi="Times New Roman" w:cs="Times New Roman"/>
                <w:sz w:val="28"/>
                <w:szCs w:val="28"/>
                <w:lang w:eastAsia="gu-IN" w:bidi="gu-IN"/>
              </w:rPr>
              <w:t>«Нет – наркотикам!»</w:t>
            </w:r>
          </w:p>
          <w:p w:rsidR="00391B2E" w:rsidRPr="00F348BB" w:rsidRDefault="00391B2E" w:rsidP="00A412BF">
            <w:pPr>
              <w:widowControl/>
              <w:suppressAutoHyphens/>
              <w:autoSpaceDE/>
              <w:autoSpaceDN/>
              <w:jc w:val="both"/>
              <w:rPr>
                <w:rFonts w:ascii="Times New Roman" w:hAnsi="Times New Roman" w:cs="Times New Roman"/>
                <w:sz w:val="28"/>
                <w:szCs w:val="28"/>
                <w:lang w:eastAsia="gu-IN" w:bidi="gu-IN"/>
              </w:rPr>
            </w:pPr>
            <w:r w:rsidRPr="00F348BB">
              <w:rPr>
                <w:rFonts w:ascii="Times New Roman" w:hAnsi="Times New Roman" w:cs="Times New Roman"/>
                <w:sz w:val="28"/>
                <w:szCs w:val="28"/>
                <w:lang w:eastAsia="gu-IN" w:bidi="gu-IN"/>
              </w:rPr>
              <w:t>«Умей сказать нет!»</w:t>
            </w:r>
          </w:p>
          <w:p w:rsidR="00391B2E" w:rsidRPr="00F348BB" w:rsidRDefault="00391B2E" w:rsidP="00A412BF">
            <w:pPr>
              <w:widowControl/>
              <w:suppressAutoHyphens/>
              <w:autoSpaceDE/>
              <w:autoSpaceDN/>
              <w:jc w:val="both"/>
              <w:rPr>
                <w:rFonts w:ascii="Times New Roman" w:hAnsi="Times New Roman" w:cs="Times New Roman"/>
                <w:sz w:val="28"/>
                <w:szCs w:val="28"/>
                <w:lang w:eastAsia="ru-RU"/>
              </w:rPr>
            </w:pPr>
            <w:r w:rsidRPr="00F348BB">
              <w:rPr>
                <w:rFonts w:ascii="Times New Roman" w:hAnsi="Times New Roman" w:cs="Times New Roman"/>
                <w:sz w:val="28"/>
                <w:szCs w:val="28"/>
                <w:lang w:eastAsia="gu-IN" w:bidi="gu-IN"/>
              </w:rPr>
              <w:t xml:space="preserve"> </w:t>
            </w:r>
            <w:r w:rsidRPr="00F348BB">
              <w:rPr>
                <w:rFonts w:ascii="Times New Roman" w:hAnsi="Times New Roman" w:cs="Times New Roman"/>
                <w:sz w:val="28"/>
                <w:szCs w:val="28"/>
                <w:lang w:eastAsia="ru-RU"/>
              </w:rPr>
              <w:t>Вовлечение подростков в преступную деятельность, связанную с незаконным оборотом наркотиков» (в рамках  межведомственной комплексной оперативно-профилактической операции  «Дети России – 2024»)</w:t>
            </w:r>
          </w:p>
          <w:p w:rsidR="00391B2E" w:rsidRPr="00F348BB" w:rsidRDefault="00391B2E" w:rsidP="00A412BF">
            <w:pPr>
              <w:widowControl/>
              <w:autoSpaceDE/>
              <w:autoSpaceDN/>
              <w:jc w:val="both"/>
              <w:rPr>
                <w:rFonts w:ascii="Times New Roman" w:eastAsia="Calibri" w:hAnsi="Times New Roman" w:cs="Times New Roman"/>
                <w:color w:val="000000"/>
                <w:sz w:val="28"/>
                <w:szCs w:val="28"/>
                <w:shd w:val="clear" w:color="auto" w:fill="FFFFFF"/>
              </w:rPr>
            </w:pPr>
            <w:r w:rsidRPr="00F348BB">
              <w:rPr>
                <w:rFonts w:ascii="Times New Roman" w:eastAsia="Calibri" w:hAnsi="Times New Roman" w:cs="Times New Roman"/>
                <w:sz w:val="28"/>
                <w:szCs w:val="28"/>
                <w:lang w:eastAsia="ru-RU"/>
              </w:rPr>
              <w:t>«</w:t>
            </w:r>
            <w:r w:rsidRPr="00F348BB">
              <w:rPr>
                <w:rFonts w:ascii="Times New Roman" w:eastAsia="Calibri" w:hAnsi="Times New Roman" w:cs="Times New Roman"/>
                <w:color w:val="000000"/>
                <w:sz w:val="28"/>
                <w:szCs w:val="28"/>
                <w:shd w:val="clear" w:color="auto" w:fill="FFFFFF"/>
              </w:rPr>
              <w:t>Опасность вредных привычек»;</w:t>
            </w:r>
          </w:p>
          <w:p w:rsidR="00391B2E" w:rsidRPr="00F348BB" w:rsidRDefault="00391B2E" w:rsidP="00A412BF">
            <w:pPr>
              <w:widowControl/>
              <w:autoSpaceDE/>
              <w:autoSpaceDN/>
              <w:jc w:val="both"/>
              <w:rPr>
                <w:rFonts w:ascii="Times New Roman" w:eastAsia="Calibri" w:hAnsi="Times New Roman" w:cs="Times New Roman"/>
                <w:color w:val="000000"/>
                <w:sz w:val="28"/>
                <w:szCs w:val="28"/>
                <w:shd w:val="clear" w:color="auto" w:fill="FFFFFF"/>
              </w:rPr>
            </w:pPr>
          </w:p>
          <w:p w:rsidR="00391B2E" w:rsidRPr="00F348BB" w:rsidRDefault="00391B2E" w:rsidP="00A412BF">
            <w:pPr>
              <w:widowControl/>
              <w:autoSpaceDE/>
              <w:autoSpaceDN/>
              <w:jc w:val="both"/>
              <w:rPr>
                <w:rFonts w:ascii="Times New Roman" w:hAnsi="Times New Roman" w:cs="Times New Roman"/>
                <w:sz w:val="28"/>
                <w:szCs w:val="28"/>
                <w:lang w:eastAsia="gu-IN" w:bidi="gu-IN"/>
              </w:rPr>
            </w:pPr>
            <w:r w:rsidRPr="00F348BB">
              <w:rPr>
                <w:rFonts w:ascii="Times New Roman" w:hAnsi="Times New Roman" w:cs="Times New Roman"/>
                <w:i/>
                <w:sz w:val="28"/>
                <w:szCs w:val="28"/>
                <w:lang w:eastAsia="gu-IN" w:bidi="gu-IN"/>
              </w:rPr>
              <w:t>проведение Месячников и ОПМ:</w:t>
            </w:r>
            <w:r w:rsidRPr="00F348BB">
              <w:rPr>
                <w:rFonts w:ascii="Times New Roman" w:hAnsi="Times New Roman" w:cs="Times New Roman"/>
                <w:sz w:val="28"/>
                <w:szCs w:val="28"/>
                <w:lang w:eastAsia="gu-IN" w:bidi="gu-IN"/>
              </w:rPr>
              <w:t xml:space="preserve"> «Полиция и дети», «Сообщи, где торгуют смертью»,  «Безопасность детства», «Нет вражде и ненависти», «Нет – наркотикам!»,  «Молодежь за здоровый образ  жизни», «Подросток», «Дети России»;</w:t>
            </w:r>
          </w:p>
          <w:p w:rsidR="00391B2E" w:rsidRPr="00F348BB" w:rsidRDefault="00391B2E" w:rsidP="00A412BF">
            <w:pPr>
              <w:widowControl/>
              <w:autoSpaceDE/>
              <w:autoSpaceDN/>
              <w:jc w:val="both"/>
              <w:rPr>
                <w:rFonts w:ascii="Times New Roman" w:hAnsi="Times New Roman" w:cs="Times New Roman"/>
                <w:sz w:val="28"/>
                <w:szCs w:val="28"/>
                <w:lang w:eastAsia="gu-IN" w:bidi="gu-IN"/>
              </w:rPr>
            </w:pPr>
          </w:p>
          <w:p w:rsidR="00391B2E" w:rsidRPr="00F348BB" w:rsidRDefault="00391B2E" w:rsidP="00A412BF">
            <w:pPr>
              <w:widowControl/>
              <w:autoSpaceDE/>
              <w:autoSpaceDN/>
              <w:jc w:val="both"/>
              <w:rPr>
                <w:rFonts w:ascii="Times New Roman" w:hAnsi="Times New Roman" w:cs="Times New Roman"/>
                <w:i/>
                <w:sz w:val="28"/>
                <w:szCs w:val="28"/>
                <w:lang w:eastAsia="gu-IN" w:bidi="gu-IN"/>
              </w:rPr>
            </w:pPr>
            <w:r w:rsidRPr="00F348BB">
              <w:rPr>
                <w:rFonts w:ascii="Times New Roman" w:hAnsi="Times New Roman" w:cs="Times New Roman"/>
                <w:i/>
                <w:sz w:val="28"/>
                <w:szCs w:val="28"/>
                <w:lang w:eastAsia="gu-IN" w:bidi="gu-IN"/>
              </w:rPr>
              <w:t>проведение мероприятий, направленных на формирование у детей жизнеутверждающих установок:</w:t>
            </w:r>
          </w:p>
          <w:p w:rsidR="00391B2E" w:rsidRPr="00F348BB" w:rsidRDefault="00391B2E" w:rsidP="00A412BF">
            <w:pPr>
              <w:widowControl/>
              <w:autoSpaceDE/>
              <w:autoSpaceDN/>
              <w:jc w:val="both"/>
              <w:rPr>
                <w:rFonts w:ascii="Times New Roman" w:eastAsia="Calibri" w:hAnsi="Times New Roman" w:cs="Times New Roman"/>
                <w:sz w:val="28"/>
                <w:szCs w:val="28"/>
              </w:rPr>
            </w:pPr>
            <w:r w:rsidRPr="00F348BB">
              <w:rPr>
                <w:rFonts w:ascii="Times New Roman" w:eastAsia="Calibri" w:hAnsi="Times New Roman" w:cs="Times New Roman"/>
                <w:sz w:val="28"/>
                <w:szCs w:val="28"/>
              </w:rPr>
              <w:t>«Цели и смысл жизни», «Мы выбираем жизнь!», «Жизнь бесценный дар!» и др.</w:t>
            </w:r>
          </w:p>
          <w:p w:rsidR="00391B2E" w:rsidRPr="00F348BB" w:rsidRDefault="00391B2E" w:rsidP="00A412BF">
            <w:pPr>
              <w:tabs>
                <w:tab w:val="left" w:pos="993"/>
                <w:tab w:val="left" w:pos="1134"/>
              </w:tabs>
              <w:autoSpaceDE/>
              <w:autoSpaceDN/>
              <w:jc w:val="both"/>
              <w:rPr>
                <w:rFonts w:ascii="Times New Roman" w:hAnsi="Times New Roman" w:cs="Times New Roman"/>
                <w:color w:val="000000"/>
                <w:sz w:val="28"/>
                <w:szCs w:val="28"/>
                <w:lang w:eastAsia="ru-RU"/>
              </w:rPr>
            </w:pPr>
          </w:p>
          <w:p w:rsidR="00391B2E" w:rsidRPr="00F348BB" w:rsidRDefault="00391B2E" w:rsidP="00A412BF">
            <w:pPr>
              <w:tabs>
                <w:tab w:val="left" w:pos="993"/>
                <w:tab w:val="left" w:pos="1134"/>
              </w:tabs>
              <w:autoSpaceDE/>
              <w:autoSpaceDN/>
              <w:jc w:val="both"/>
              <w:rPr>
                <w:rFonts w:ascii="Times New Roman" w:hAnsi="Times New Roman" w:cs="Times New Roman"/>
                <w:sz w:val="28"/>
                <w:szCs w:val="28"/>
                <w:lang w:eastAsia="ru-RU"/>
              </w:rPr>
            </w:pPr>
            <w:r w:rsidRPr="00F348BB">
              <w:rPr>
                <w:rFonts w:ascii="Times New Roman" w:hAnsi="Times New Roman" w:cs="Times New Roman"/>
                <w:color w:val="000000"/>
                <w:sz w:val="28"/>
                <w:szCs w:val="28"/>
                <w:lang w:eastAsia="ru-RU"/>
              </w:rPr>
              <w:t>- Работа Совета по профилактике и безнадзорности несовершеннолетних.</w:t>
            </w:r>
            <w:r w:rsidRPr="00F348BB">
              <w:rPr>
                <w:rFonts w:ascii="Times New Roman" w:hAnsi="Times New Roman" w:cs="Times New Roman"/>
                <w:color w:val="000000"/>
                <w:sz w:val="28"/>
                <w:szCs w:val="28"/>
                <w:lang w:eastAsia="ru-RU"/>
              </w:rPr>
              <w:br/>
            </w:r>
          </w:p>
          <w:p w:rsidR="00391B2E" w:rsidRPr="00F348BB" w:rsidRDefault="00391B2E" w:rsidP="00A412BF">
            <w:pPr>
              <w:tabs>
                <w:tab w:val="left" w:pos="993"/>
                <w:tab w:val="left" w:pos="1134"/>
              </w:tabs>
              <w:autoSpaceDE/>
              <w:autoSpaceDN/>
              <w:jc w:val="both"/>
              <w:rPr>
                <w:rFonts w:ascii="Times New Roman" w:hAnsi="Times New Roman" w:cs="Times New Roman"/>
                <w:sz w:val="28"/>
                <w:szCs w:val="28"/>
                <w:lang w:eastAsia="ru-RU"/>
              </w:rPr>
            </w:pPr>
            <w:r w:rsidRPr="00F348BB">
              <w:rPr>
                <w:rFonts w:ascii="Times New Roman" w:hAnsi="Times New Roman" w:cs="Times New Roman"/>
                <w:sz w:val="28"/>
                <w:szCs w:val="28"/>
                <w:lang w:eastAsia="ru-RU"/>
              </w:rPr>
              <w:t>- Профилактика правонарушений, девиаций посредством организации деятельности, альтернативной девиантному поведению.</w:t>
            </w:r>
          </w:p>
          <w:p w:rsidR="00391B2E" w:rsidRPr="00F348BB" w:rsidRDefault="00391B2E" w:rsidP="00A412BF">
            <w:pPr>
              <w:tabs>
                <w:tab w:val="left" w:pos="993"/>
                <w:tab w:val="left" w:pos="1134"/>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993"/>
                <w:tab w:val="left" w:pos="1134"/>
              </w:tabs>
              <w:autoSpaceDE/>
              <w:autoSpaceDN/>
              <w:jc w:val="both"/>
              <w:rPr>
                <w:rFonts w:ascii="Times New Roman" w:hAnsi="Times New Roman" w:cs="Times New Roman"/>
                <w:sz w:val="28"/>
                <w:szCs w:val="28"/>
                <w:lang w:eastAsia="ru-RU"/>
              </w:rPr>
            </w:pPr>
            <w:r w:rsidRPr="00F348BB">
              <w:rPr>
                <w:rFonts w:ascii="Times New Roman" w:hAnsi="Times New Roman" w:cs="Times New Roman"/>
                <w:sz w:val="28"/>
                <w:szCs w:val="28"/>
                <w:lang w:eastAsia="ru-RU"/>
              </w:rPr>
              <w:t>- Тренировочные эвакуации при угрозе вооруженного нападения, пожаре, террористического акта.</w:t>
            </w:r>
            <w:r w:rsidRPr="00F348BB">
              <w:rPr>
                <w:rFonts w:ascii="Times New Roman" w:hAnsi="Times New Roman" w:cs="Times New Roman"/>
                <w:color w:val="000000"/>
                <w:sz w:val="28"/>
                <w:szCs w:val="28"/>
                <w:lang w:eastAsia="ru-RU"/>
              </w:rPr>
              <w:t xml:space="preserve"> </w:t>
            </w: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tc>
        <w:tc>
          <w:tcPr>
            <w:tcW w:w="634" w:type="pct"/>
          </w:tcPr>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r w:rsidRPr="00F348BB">
              <w:rPr>
                <w:rFonts w:ascii="Times New Roman" w:hAnsi="Times New Roman" w:cs="Times New Roman"/>
                <w:sz w:val="28"/>
                <w:szCs w:val="28"/>
                <w:lang w:eastAsia="ru-RU"/>
              </w:rPr>
              <w:t>5-9  классы</w:t>
            </w:r>
          </w:p>
        </w:tc>
        <w:tc>
          <w:tcPr>
            <w:tcW w:w="555" w:type="pct"/>
          </w:tcPr>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r w:rsidRPr="00F348BB">
              <w:rPr>
                <w:rFonts w:ascii="Times New Roman" w:hAnsi="Times New Roman" w:cs="Times New Roman"/>
                <w:sz w:val="28"/>
                <w:szCs w:val="28"/>
                <w:lang w:eastAsia="ru-RU"/>
              </w:rPr>
              <w:t>В течение года</w:t>
            </w: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tc>
        <w:tc>
          <w:tcPr>
            <w:tcW w:w="1173" w:type="pct"/>
          </w:tcPr>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r w:rsidRPr="00F348BB">
              <w:rPr>
                <w:rFonts w:ascii="Times New Roman" w:hAnsi="Times New Roman" w:cs="Times New Roman"/>
                <w:sz w:val="28"/>
                <w:szCs w:val="28"/>
                <w:lang w:eastAsia="ru-RU"/>
              </w:rPr>
              <w:t>Классные руководители 5-9 классов</w:t>
            </w: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color w:val="000000"/>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tc>
      </w:tr>
      <w:tr w:rsidR="00391B2E" w:rsidRPr="00F348BB" w:rsidTr="00A412BF">
        <w:tc>
          <w:tcPr>
            <w:tcW w:w="355" w:type="pct"/>
          </w:tcPr>
          <w:p w:rsidR="00391B2E" w:rsidRPr="00F348BB" w:rsidRDefault="00391B2E" w:rsidP="00A412BF">
            <w:pPr>
              <w:tabs>
                <w:tab w:val="left" w:pos="851"/>
              </w:tabs>
              <w:autoSpaceDE/>
              <w:autoSpaceDN/>
              <w:jc w:val="both"/>
              <w:rPr>
                <w:rFonts w:ascii="Times New Roman" w:hAnsi="Times New Roman" w:cs="Times New Roman"/>
                <w:b/>
                <w:sz w:val="28"/>
                <w:szCs w:val="28"/>
                <w:lang w:eastAsia="ru-RU"/>
              </w:rPr>
            </w:pPr>
            <w:r w:rsidRPr="00F348BB">
              <w:rPr>
                <w:rFonts w:ascii="Times New Roman" w:hAnsi="Times New Roman" w:cs="Times New Roman"/>
                <w:b/>
                <w:sz w:val="28"/>
                <w:szCs w:val="28"/>
                <w:lang w:eastAsia="ru-RU"/>
              </w:rPr>
              <w:t>10.</w:t>
            </w:r>
          </w:p>
        </w:tc>
        <w:tc>
          <w:tcPr>
            <w:tcW w:w="4645" w:type="pct"/>
            <w:gridSpan w:val="4"/>
          </w:tcPr>
          <w:p w:rsidR="00391B2E" w:rsidRPr="00F348BB" w:rsidRDefault="00391B2E" w:rsidP="00A412BF">
            <w:pPr>
              <w:tabs>
                <w:tab w:val="left" w:pos="851"/>
              </w:tabs>
              <w:autoSpaceDE/>
              <w:autoSpaceDN/>
              <w:jc w:val="both"/>
              <w:rPr>
                <w:rFonts w:ascii="Times New Roman" w:hAnsi="Times New Roman" w:cs="Times New Roman"/>
                <w:b/>
                <w:i/>
                <w:sz w:val="28"/>
                <w:szCs w:val="28"/>
                <w:lang w:eastAsia="ru-RU"/>
              </w:rPr>
            </w:pPr>
            <w:r w:rsidRPr="00F348BB">
              <w:rPr>
                <w:rFonts w:ascii="Times New Roman" w:hAnsi="Times New Roman" w:cs="Times New Roman"/>
                <w:b/>
                <w:i/>
                <w:sz w:val="28"/>
                <w:szCs w:val="28"/>
                <w:lang w:eastAsia="ru-RU"/>
              </w:rPr>
              <w:t xml:space="preserve">                                             Модуль «Социальное партнёрство» </w:t>
            </w:r>
          </w:p>
        </w:tc>
      </w:tr>
      <w:tr w:rsidR="00391B2E" w:rsidRPr="00F348BB" w:rsidTr="00A412BF">
        <w:tc>
          <w:tcPr>
            <w:tcW w:w="355" w:type="pct"/>
          </w:tcPr>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tc>
        <w:tc>
          <w:tcPr>
            <w:tcW w:w="2284" w:type="pct"/>
          </w:tcPr>
          <w:p w:rsidR="00391B2E" w:rsidRPr="00F348BB" w:rsidRDefault="00391B2E" w:rsidP="00A412BF">
            <w:pPr>
              <w:tabs>
                <w:tab w:val="left" w:pos="993"/>
                <w:tab w:val="left" w:pos="1134"/>
              </w:tabs>
              <w:autoSpaceDE/>
              <w:autoSpaceDN/>
              <w:jc w:val="both"/>
              <w:rPr>
                <w:rFonts w:ascii="Times New Roman" w:hAnsi="Times New Roman" w:cs="Times New Roman"/>
                <w:sz w:val="28"/>
                <w:szCs w:val="28"/>
                <w:lang w:eastAsia="ru-RU"/>
              </w:rPr>
            </w:pPr>
            <w:r w:rsidRPr="00F348BB">
              <w:rPr>
                <w:rFonts w:ascii="Times New Roman" w:hAnsi="Times New Roman" w:cs="Times New Roman"/>
                <w:sz w:val="28"/>
                <w:szCs w:val="28"/>
                <w:lang w:eastAsia="ru-RU"/>
              </w:rPr>
              <w:t>- Участие представителей организаций: МО МВД «Алатырский», ПЧ-</w:t>
            </w:r>
            <w:smartTag w:uri="urn:schemas-microsoft-com:office:smarttags" w:element="metricconverter">
              <w:smartTagPr>
                <w:attr w:name="ProductID" w:val="17 г"/>
              </w:smartTagPr>
              <w:r w:rsidRPr="00F348BB">
                <w:rPr>
                  <w:rFonts w:ascii="Times New Roman" w:hAnsi="Times New Roman" w:cs="Times New Roman"/>
                  <w:sz w:val="28"/>
                  <w:szCs w:val="28"/>
                  <w:lang w:eastAsia="ru-RU"/>
                </w:rPr>
                <w:t>17 г</w:t>
              </w:r>
            </w:smartTag>
            <w:r w:rsidRPr="00F348BB">
              <w:rPr>
                <w:rFonts w:ascii="Times New Roman" w:hAnsi="Times New Roman" w:cs="Times New Roman"/>
                <w:sz w:val="28"/>
                <w:szCs w:val="28"/>
                <w:lang w:eastAsia="ru-RU"/>
              </w:rPr>
              <w:t>. Алатыря ЧР, Алатырская ЦРБ, Алатырская Епархия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 п.).</w:t>
            </w:r>
          </w:p>
          <w:p w:rsidR="00391B2E" w:rsidRPr="00F348BB" w:rsidRDefault="00391B2E" w:rsidP="00A412BF">
            <w:pPr>
              <w:tabs>
                <w:tab w:val="left" w:pos="993"/>
                <w:tab w:val="left" w:pos="1134"/>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993"/>
                <w:tab w:val="left" w:pos="1134"/>
              </w:tabs>
              <w:autoSpaceDE/>
              <w:autoSpaceDN/>
              <w:jc w:val="both"/>
              <w:rPr>
                <w:rFonts w:ascii="Times New Roman" w:hAnsi="Times New Roman" w:cs="Times New Roman"/>
                <w:sz w:val="28"/>
                <w:szCs w:val="28"/>
                <w:lang w:eastAsia="ru-RU"/>
              </w:rPr>
            </w:pPr>
            <w:r w:rsidRPr="00F348BB">
              <w:rPr>
                <w:rFonts w:ascii="Times New Roman" w:hAnsi="Times New Roman" w:cs="Times New Roman"/>
                <w:sz w:val="28"/>
                <w:szCs w:val="28"/>
                <w:lang w:eastAsia="ru-RU"/>
              </w:rPr>
              <w:t>- 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tc>
        <w:tc>
          <w:tcPr>
            <w:tcW w:w="634" w:type="pct"/>
          </w:tcPr>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r w:rsidRPr="00F348BB">
              <w:rPr>
                <w:rFonts w:ascii="Times New Roman" w:hAnsi="Times New Roman" w:cs="Times New Roman"/>
                <w:sz w:val="28"/>
                <w:szCs w:val="28"/>
                <w:lang w:eastAsia="ru-RU"/>
              </w:rPr>
              <w:t>5-9 классы</w:t>
            </w:r>
          </w:p>
        </w:tc>
        <w:tc>
          <w:tcPr>
            <w:tcW w:w="555" w:type="pct"/>
          </w:tcPr>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r w:rsidRPr="00F348BB">
              <w:rPr>
                <w:rFonts w:ascii="Times New Roman" w:hAnsi="Times New Roman" w:cs="Times New Roman"/>
                <w:sz w:val="28"/>
                <w:szCs w:val="28"/>
                <w:lang w:eastAsia="ru-RU"/>
              </w:rPr>
              <w:t>В течение года</w:t>
            </w: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tc>
        <w:tc>
          <w:tcPr>
            <w:tcW w:w="1173" w:type="pct"/>
          </w:tcPr>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r w:rsidRPr="00F348BB">
              <w:rPr>
                <w:rFonts w:ascii="Times New Roman" w:hAnsi="Times New Roman" w:cs="Times New Roman"/>
                <w:sz w:val="28"/>
                <w:szCs w:val="28"/>
                <w:lang w:eastAsia="ru-RU"/>
              </w:rPr>
              <w:t>Администрация школы, классные руководители 5-9 классов.</w:t>
            </w:r>
          </w:p>
        </w:tc>
      </w:tr>
      <w:tr w:rsidR="00391B2E" w:rsidRPr="00F348BB" w:rsidTr="00A412BF">
        <w:tc>
          <w:tcPr>
            <w:tcW w:w="355" w:type="pct"/>
          </w:tcPr>
          <w:p w:rsidR="00391B2E" w:rsidRPr="00F348BB" w:rsidRDefault="00391B2E" w:rsidP="00A412BF">
            <w:pPr>
              <w:tabs>
                <w:tab w:val="left" w:pos="851"/>
              </w:tabs>
              <w:autoSpaceDE/>
              <w:autoSpaceDN/>
              <w:jc w:val="both"/>
              <w:rPr>
                <w:rFonts w:ascii="Times New Roman" w:hAnsi="Times New Roman" w:cs="Times New Roman"/>
                <w:b/>
                <w:sz w:val="28"/>
                <w:szCs w:val="28"/>
                <w:lang w:eastAsia="ru-RU"/>
              </w:rPr>
            </w:pPr>
            <w:r w:rsidRPr="00F348BB">
              <w:rPr>
                <w:rFonts w:ascii="Times New Roman" w:hAnsi="Times New Roman" w:cs="Times New Roman"/>
                <w:sz w:val="28"/>
                <w:szCs w:val="28"/>
                <w:lang w:eastAsia="ru-RU"/>
              </w:rPr>
              <w:t xml:space="preserve"> </w:t>
            </w:r>
            <w:r w:rsidRPr="00F348BB">
              <w:rPr>
                <w:rFonts w:ascii="Times New Roman" w:hAnsi="Times New Roman" w:cs="Times New Roman"/>
                <w:b/>
                <w:sz w:val="28"/>
                <w:szCs w:val="28"/>
                <w:lang w:eastAsia="ru-RU"/>
              </w:rPr>
              <w:t>11.</w:t>
            </w:r>
          </w:p>
        </w:tc>
        <w:tc>
          <w:tcPr>
            <w:tcW w:w="4645" w:type="pct"/>
            <w:gridSpan w:val="4"/>
          </w:tcPr>
          <w:p w:rsidR="00391B2E" w:rsidRPr="00F348BB" w:rsidRDefault="00391B2E" w:rsidP="00A412BF">
            <w:pPr>
              <w:tabs>
                <w:tab w:val="left" w:pos="851"/>
              </w:tabs>
              <w:autoSpaceDE/>
              <w:autoSpaceDN/>
              <w:jc w:val="both"/>
              <w:rPr>
                <w:rFonts w:ascii="Times New Roman" w:hAnsi="Times New Roman" w:cs="Times New Roman"/>
                <w:b/>
                <w:i/>
                <w:sz w:val="28"/>
                <w:szCs w:val="28"/>
                <w:lang w:eastAsia="ru-RU"/>
              </w:rPr>
            </w:pPr>
            <w:r w:rsidRPr="00F348BB">
              <w:rPr>
                <w:rFonts w:ascii="Times New Roman" w:hAnsi="Times New Roman" w:cs="Times New Roman"/>
                <w:b/>
                <w:i/>
                <w:sz w:val="28"/>
                <w:szCs w:val="28"/>
                <w:lang w:eastAsia="ru-RU"/>
              </w:rPr>
              <w:t>Модуль «Профориентация»</w:t>
            </w:r>
          </w:p>
        </w:tc>
      </w:tr>
      <w:tr w:rsidR="00391B2E" w:rsidRPr="00F348BB" w:rsidTr="00A412BF">
        <w:tc>
          <w:tcPr>
            <w:tcW w:w="355" w:type="pct"/>
          </w:tcPr>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tc>
        <w:tc>
          <w:tcPr>
            <w:tcW w:w="2284" w:type="pct"/>
          </w:tcPr>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r w:rsidRPr="00F348BB">
              <w:rPr>
                <w:rFonts w:ascii="Times New Roman" w:hAnsi="Times New Roman" w:cs="Times New Roman"/>
                <w:color w:val="FF0000"/>
                <w:sz w:val="28"/>
                <w:szCs w:val="28"/>
                <w:lang w:eastAsia="ru-RU"/>
              </w:rPr>
              <w:t xml:space="preserve">- </w:t>
            </w:r>
            <w:r w:rsidRPr="00F348BB">
              <w:rPr>
                <w:rFonts w:ascii="Times New Roman" w:hAnsi="Times New Roman" w:cs="Times New Roman"/>
                <w:sz w:val="28"/>
                <w:szCs w:val="28"/>
                <w:lang w:eastAsia="ru-RU"/>
              </w:rPr>
              <w:t>Знакомство с профессиями через портал «Открытые уроки» и «ПРОеКТОриЯ».</w:t>
            </w: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r w:rsidRPr="00F348BB">
              <w:rPr>
                <w:rFonts w:ascii="Times New Roman" w:hAnsi="Times New Roman" w:cs="Times New Roman"/>
                <w:sz w:val="28"/>
                <w:szCs w:val="28"/>
                <w:lang w:eastAsia="ru-RU"/>
              </w:rPr>
              <w:t>- Участие в проектах: «Билет в будущее», «Россия – мои горизонты».</w:t>
            </w: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r w:rsidRPr="00F348BB">
              <w:rPr>
                <w:rFonts w:ascii="Times New Roman" w:hAnsi="Times New Roman" w:cs="Times New Roman"/>
                <w:sz w:val="28"/>
                <w:szCs w:val="28"/>
                <w:lang w:eastAsia="ru-RU"/>
              </w:rPr>
              <w:t>- Профориентационные  часы общения: «Профессии моей</w:t>
            </w:r>
            <w:r w:rsidRPr="00F348BB">
              <w:rPr>
                <w:rFonts w:ascii="Times New Roman" w:hAnsi="Times New Roman" w:cs="Times New Roman"/>
                <w:sz w:val="28"/>
                <w:szCs w:val="28"/>
                <w:lang w:eastAsia="ru-RU"/>
              </w:rPr>
              <w:br/>
              <w:t>семьи», «Моя мечта о будущей профессии», «Путь в</w:t>
            </w:r>
            <w:r w:rsidRPr="00F348BB">
              <w:rPr>
                <w:rFonts w:ascii="Times New Roman" w:hAnsi="Times New Roman" w:cs="Times New Roman"/>
                <w:sz w:val="28"/>
                <w:szCs w:val="28"/>
                <w:lang w:eastAsia="ru-RU"/>
              </w:rPr>
              <w:br/>
              <w:t>профессию начинается в школе».</w:t>
            </w: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jc w:val="both"/>
              <w:rPr>
                <w:rFonts w:ascii="Times New Roman" w:hAnsi="Times New Roman" w:cs="Times New Roman"/>
                <w:sz w:val="28"/>
                <w:szCs w:val="28"/>
                <w:lang w:eastAsia="ru-RU"/>
              </w:rPr>
            </w:pPr>
            <w:r w:rsidRPr="00F348BB">
              <w:rPr>
                <w:rFonts w:ascii="Times New Roman" w:hAnsi="Times New Roman" w:cs="Times New Roman"/>
                <w:sz w:val="28"/>
                <w:szCs w:val="28"/>
                <w:lang w:eastAsia="ru-RU"/>
              </w:rPr>
              <w:t>-Участие в Месячнике профориентационной  работы: «Твой выбор профессии»:</w:t>
            </w:r>
          </w:p>
          <w:p w:rsidR="00391B2E" w:rsidRPr="00F348BB" w:rsidRDefault="00391B2E" w:rsidP="00A412BF">
            <w:pPr>
              <w:jc w:val="both"/>
              <w:rPr>
                <w:rFonts w:ascii="Times New Roman" w:hAnsi="Times New Roman" w:cs="Times New Roman"/>
                <w:sz w:val="28"/>
                <w:szCs w:val="28"/>
              </w:rPr>
            </w:pPr>
            <w:r w:rsidRPr="00F348BB">
              <w:rPr>
                <w:rFonts w:ascii="Times New Roman" w:hAnsi="Times New Roman" w:cs="Times New Roman"/>
                <w:sz w:val="28"/>
                <w:szCs w:val="28"/>
              </w:rPr>
              <w:t>-классные часы: «Калейдоскоп профессий»;</w:t>
            </w:r>
          </w:p>
          <w:p w:rsidR="00391B2E" w:rsidRPr="00F348BB" w:rsidRDefault="00391B2E" w:rsidP="00A412BF">
            <w:pPr>
              <w:jc w:val="both"/>
              <w:rPr>
                <w:rFonts w:ascii="Times New Roman" w:hAnsi="Times New Roman" w:cs="Times New Roman"/>
                <w:sz w:val="28"/>
                <w:szCs w:val="28"/>
                <w:lang w:eastAsia="ru-RU"/>
              </w:rPr>
            </w:pPr>
            <w:r w:rsidRPr="00F348BB">
              <w:rPr>
                <w:rFonts w:ascii="Times New Roman" w:hAnsi="Times New Roman" w:cs="Times New Roman"/>
                <w:sz w:val="28"/>
                <w:szCs w:val="28"/>
                <w:lang w:eastAsia="ru-RU"/>
              </w:rPr>
              <w:t xml:space="preserve">-викторина «Все профессии важны, все профессии нужны!». </w:t>
            </w: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913"/>
              </w:tabs>
              <w:spacing w:before="1"/>
              <w:jc w:val="both"/>
              <w:rPr>
                <w:rFonts w:ascii="Times New Roman" w:eastAsia="Cambria" w:hAnsi="Times New Roman" w:cs="Times New Roman"/>
                <w:sz w:val="28"/>
                <w:szCs w:val="28"/>
              </w:rPr>
            </w:pPr>
            <w:r w:rsidRPr="00F348BB">
              <w:rPr>
                <w:rFonts w:ascii="Times New Roman" w:hAnsi="Times New Roman" w:cs="Times New Roman"/>
                <w:sz w:val="28"/>
                <w:szCs w:val="28"/>
                <w:lang w:eastAsia="ru-RU"/>
              </w:rPr>
              <w:t>-</w:t>
            </w:r>
            <w:r w:rsidRPr="00F348BB">
              <w:rPr>
                <w:rFonts w:ascii="Times New Roman" w:eastAsia="Cambria" w:hAnsi="Times New Roman" w:cs="Times New Roman"/>
                <w:sz w:val="28"/>
                <w:szCs w:val="28"/>
              </w:rPr>
              <w:t>Освоение школьниками основ профессии в рамках различных курсов по выбору:</w:t>
            </w:r>
          </w:p>
          <w:p w:rsidR="00391B2E" w:rsidRPr="00F348BB" w:rsidRDefault="00391B2E" w:rsidP="00A412BF">
            <w:pPr>
              <w:tabs>
                <w:tab w:val="left" w:pos="913"/>
              </w:tabs>
              <w:spacing w:before="1"/>
              <w:jc w:val="both"/>
              <w:rPr>
                <w:rFonts w:ascii="Times New Roman" w:eastAsia="Cambria" w:hAnsi="Times New Roman" w:cs="Times New Roman"/>
                <w:sz w:val="28"/>
                <w:szCs w:val="28"/>
              </w:rPr>
            </w:pPr>
            <w:r w:rsidRPr="00F348BB">
              <w:rPr>
                <w:rFonts w:ascii="Times New Roman" w:eastAsia="Cambria" w:hAnsi="Times New Roman" w:cs="Times New Roman"/>
                <w:sz w:val="28"/>
                <w:szCs w:val="28"/>
              </w:rPr>
              <w:t>«Основы финансовой грамотности»</w:t>
            </w:r>
          </w:p>
          <w:p w:rsidR="00391B2E" w:rsidRPr="00F348BB" w:rsidRDefault="00391B2E" w:rsidP="00A412BF">
            <w:pPr>
              <w:tabs>
                <w:tab w:val="left" w:pos="913"/>
              </w:tabs>
              <w:spacing w:before="1"/>
              <w:jc w:val="both"/>
              <w:rPr>
                <w:rFonts w:ascii="Times New Roman" w:eastAsia="Cambria" w:hAnsi="Times New Roman" w:cs="Times New Roman"/>
                <w:sz w:val="28"/>
                <w:szCs w:val="28"/>
              </w:rPr>
            </w:pPr>
            <w:r w:rsidRPr="00F348BB">
              <w:rPr>
                <w:rFonts w:ascii="Times New Roman" w:eastAsia="Cambria" w:hAnsi="Times New Roman" w:cs="Times New Roman"/>
                <w:sz w:val="28"/>
                <w:szCs w:val="28"/>
              </w:rPr>
              <w:t>«Мир музея»</w:t>
            </w:r>
          </w:p>
          <w:p w:rsidR="00391B2E" w:rsidRPr="00F348BB" w:rsidRDefault="00391B2E" w:rsidP="00A412BF">
            <w:pPr>
              <w:tabs>
                <w:tab w:val="left" w:pos="913"/>
              </w:tabs>
              <w:spacing w:before="1"/>
              <w:jc w:val="both"/>
              <w:rPr>
                <w:rFonts w:ascii="Times New Roman" w:eastAsia="Cambria" w:hAnsi="Times New Roman" w:cs="Times New Roman"/>
                <w:sz w:val="28"/>
                <w:szCs w:val="28"/>
              </w:rPr>
            </w:pPr>
            <w:r w:rsidRPr="00F348BB">
              <w:rPr>
                <w:rFonts w:ascii="Times New Roman" w:eastAsia="Cambria" w:hAnsi="Times New Roman" w:cs="Times New Roman"/>
                <w:sz w:val="28"/>
                <w:szCs w:val="28"/>
              </w:rPr>
              <w:t>«Юный краевед»</w:t>
            </w:r>
          </w:p>
          <w:p w:rsidR="00391B2E" w:rsidRPr="00F348BB" w:rsidRDefault="00391B2E" w:rsidP="00A412BF">
            <w:pPr>
              <w:tabs>
                <w:tab w:val="left" w:pos="913"/>
              </w:tabs>
              <w:spacing w:before="1"/>
              <w:jc w:val="both"/>
              <w:rPr>
                <w:rFonts w:ascii="Times New Roman" w:eastAsia="Cambria" w:hAnsi="Times New Roman" w:cs="Times New Roman"/>
                <w:sz w:val="28"/>
                <w:szCs w:val="28"/>
              </w:rPr>
            </w:pPr>
            <w:r w:rsidRPr="00F348BB">
              <w:rPr>
                <w:rFonts w:ascii="Times New Roman" w:eastAsia="Cambria" w:hAnsi="Times New Roman" w:cs="Times New Roman"/>
                <w:sz w:val="28"/>
                <w:szCs w:val="28"/>
              </w:rPr>
              <w:t>«Робототехника».</w:t>
            </w:r>
          </w:p>
          <w:p w:rsidR="00391B2E" w:rsidRPr="00F348BB" w:rsidRDefault="00391B2E" w:rsidP="00A412BF">
            <w:pPr>
              <w:tabs>
                <w:tab w:val="left" w:pos="913"/>
              </w:tabs>
              <w:spacing w:before="1"/>
              <w:jc w:val="both"/>
              <w:rPr>
                <w:rFonts w:ascii="Times New Roman" w:eastAsia="Cambria" w:hAnsi="Times New Roman" w:cs="Times New Roman"/>
                <w:sz w:val="28"/>
                <w:szCs w:val="28"/>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r w:rsidRPr="00F348BB">
              <w:rPr>
                <w:rFonts w:ascii="Times New Roman" w:hAnsi="Times New Roman" w:cs="Times New Roman"/>
                <w:b/>
                <w:sz w:val="28"/>
                <w:szCs w:val="28"/>
                <w:lang w:eastAsia="ru-RU"/>
              </w:rPr>
              <w:t>-</w:t>
            </w:r>
            <w:r w:rsidRPr="00F348BB">
              <w:rPr>
                <w:rFonts w:ascii="Times New Roman" w:hAnsi="Times New Roman" w:cs="Times New Roman"/>
                <w:sz w:val="28"/>
                <w:szCs w:val="28"/>
                <w:lang w:eastAsia="ru-RU"/>
              </w:rPr>
              <w:t xml:space="preserve"> Встречи с людьми разных профессий, представителей</w:t>
            </w:r>
            <w:r w:rsidRPr="00F348BB">
              <w:rPr>
                <w:rFonts w:ascii="Times New Roman" w:hAnsi="Times New Roman" w:cs="Times New Roman"/>
                <w:sz w:val="28"/>
                <w:szCs w:val="28"/>
                <w:lang w:eastAsia="ru-RU"/>
              </w:rPr>
              <w:br/>
              <w:t>учебных заведений.</w:t>
            </w: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1718"/>
              </w:tabs>
              <w:jc w:val="both"/>
              <w:rPr>
                <w:rFonts w:ascii="Times New Roman" w:hAnsi="Times New Roman" w:cs="Times New Roman"/>
                <w:sz w:val="28"/>
                <w:szCs w:val="28"/>
              </w:rPr>
            </w:pPr>
            <w:r w:rsidRPr="00F348BB">
              <w:rPr>
                <w:rFonts w:ascii="Times New Roman" w:hAnsi="Times New Roman" w:cs="Times New Roman"/>
                <w:sz w:val="28"/>
                <w:szCs w:val="28"/>
                <w:lang w:eastAsia="ru-RU"/>
              </w:rPr>
              <w:t>-Э</w:t>
            </w:r>
            <w:r w:rsidRPr="00F348BB">
              <w:rPr>
                <w:rFonts w:ascii="Times New Roman" w:hAnsi="Times New Roman" w:cs="Times New Roman"/>
                <w:sz w:val="28"/>
                <w:szCs w:val="28"/>
              </w:rPr>
              <w:t>кскурсии на предприятия города, дающие школьникам начальные представления о существующих профессиях и условиях работы людей, представляющих эти профессии (ООО «Алатырская бумажная фабрика», 17 ПСЧ 9 ПСОФПС ГПС ГУ МЧС России по ЧР, АО «Электроприбор», АО «Электроавтомат», МО МВД России «Алатырский»).</w:t>
            </w:r>
          </w:p>
          <w:p w:rsidR="00391B2E" w:rsidRPr="00F348BB" w:rsidRDefault="00391B2E" w:rsidP="00A412BF">
            <w:pPr>
              <w:tabs>
                <w:tab w:val="left" w:pos="1718"/>
              </w:tabs>
              <w:jc w:val="both"/>
              <w:rPr>
                <w:rFonts w:ascii="Times New Roman" w:hAnsi="Times New Roman" w:cs="Times New Roman"/>
                <w:color w:val="FF0000"/>
                <w:sz w:val="28"/>
                <w:szCs w:val="28"/>
              </w:rPr>
            </w:pPr>
          </w:p>
          <w:p w:rsidR="00391B2E" w:rsidRPr="00F348BB" w:rsidRDefault="00391B2E" w:rsidP="00A412BF">
            <w:pPr>
              <w:tabs>
                <w:tab w:val="left" w:pos="1718"/>
              </w:tabs>
              <w:jc w:val="both"/>
              <w:rPr>
                <w:rFonts w:ascii="Times New Roman" w:hAnsi="Times New Roman" w:cs="Times New Roman"/>
                <w:sz w:val="28"/>
                <w:szCs w:val="28"/>
                <w:lang w:eastAsia="ru-RU"/>
              </w:rPr>
            </w:pPr>
            <w:r w:rsidRPr="00F348BB">
              <w:rPr>
                <w:rFonts w:ascii="Times New Roman" w:hAnsi="Times New Roman" w:cs="Times New Roman"/>
                <w:sz w:val="28"/>
                <w:szCs w:val="28"/>
                <w:lang w:eastAsia="ru-RU"/>
              </w:rPr>
              <w:t>- Посещение дней открытых дверей в средних специальных</w:t>
            </w: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r w:rsidRPr="00F348BB">
              <w:rPr>
                <w:rFonts w:ascii="Times New Roman" w:hAnsi="Times New Roman" w:cs="Times New Roman"/>
                <w:sz w:val="28"/>
                <w:szCs w:val="28"/>
                <w:lang w:eastAsia="ru-RU"/>
              </w:rPr>
              <w:t>учебных заведениях  г. Алатыря.</w:t>
            </w: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r w:rsidRPr="00F348BB">
              <w:rPr>
                <w:rFonts w:ascii="Times New Roman" w:hAnsi="Times New Roman" w:cs="Times New Roman"/>
                <w:sz w:val="28"/>
                <w:szCs w:val="28"/>
                <w:lang w:eastAsia="ru-RU"/>
              </w:rPr>
              <w:t xml:space="preserve">- </w:t>
            </w:r>
            <w:r w:rsidRPr="00F348BB">
              <w:rPr>
                <w:rFonts w:ascii="Times New Roman" w:hAnsi="Times New Roman" w:cs="Times New Roman"/>
                <w:color w:val="000000"/>
                <w:sz w:val="28"/>
                <w:szCs w:val="28"/>
                <w:lang w:eastAsia="ru-RU"/>
              </w:rPr>
              <w:t>Индивидуальные консультации педагога-психолога для школьников</w:t>
            </w:r>
            <w:r w:rsidRPr="00F348BB">
              <w:rPr>
                <w:rFonts w:ascii="Times New Roman" w:hAnsi="Times New Roman" w:cs="Times New Roman"/>
                <w:color w:val="000000"/>
                <w:sz w:val="28"/>
                <w:szCs w:val="28"/>
                <w:lang w:eastAsia="ru-RU"/>
              </w:rPr>
              <w:br/>
              <w:t>и их родителей по вопросам склонностей, способностей, дарований при выборе профессии.</w:t>
            </w:r>
          </w:p>
        </w:tc>
        <w:tc>
          <w:tcPr>
            <w:tcW w:w="634" w:type="pct"/>
          </w:tcPr>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r w:rsidRPr="00F348BB">
              <w:rPr>
                <w:rFonts w:ascii="Times New Roman" w:hAnsi="Times New Roman" w:cs="Times New Roman"/>
                <w:sz w:val="28"/>
                <w:szCs w:val="28"/>
                <w:lang w:eastAsia="ru-RU"/>
              </w:rPr>
              <w:t>5-9 классы</w:t>
            </w: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tc>
        <w:tc>
          <w:tcPr>
            <w:tcW w:w="555" w:type="pct"/>
          </w:tcPr>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r w:rsidRPr="00F348BB">
              <w:rPr>
                <w:rFonts w:ascii="Times New Roman" w:hAnsi="Times New Roman" w:cs="Times New Roman"/>
                <w:sz w:val="28"/>
                <w:szCs w:val="28"/>
                <w:lang w:eastAsia="ru-RU"/>
              </w:rPr>
              <w:t>В течение года</w:t>
            </w: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r w:rsidRPr="00F348BB">
              <w:rPr>
                <w:rFonts w:ascii="Times New Roman" w:hAnsi="Times New Roman" w:cs="Times New Roman"/>
                <w:sz w:val="28"/>
                <w:szCs w:val="28"/>
                <w:lang w:eastAsia="ru-RU"/>
              </w:rPr>
              <w:t xml:space="preserve"> март</w:t>
            </w:r>
          </w:p>
        </w:tc>
        <w:tc>
          <w:tcPr>
            <w:tcW w:w="1173" w:type="pct"/>
          </w:tcPr>
          <w:p w:rsidR="00391B2E" w:rsidRPr="00F348BB" w:rsidRDefault="00391B2E" w:rsidP="00A412BF">
            <w:pPr>
              <w:tabs>
                <w:tab w:val="left" w:pos="851"/>
              </w:tabs>
              <w:autoSpaceDE/>
              <w:autoSpaceDN/>
              <w:jc w:val="both"/>
              <w:rPr>
                <w:rFonts w:ascii="Times New Roman" w:hAnsi="Times New Roman" w:cs="Times New Roman"/>
                <w:color w:val="000000"/>
                <w:sz w:val="28"/>
                <w:szCs w:val="28"/>
                <w:lang w:eastAsia="ru-RU"/>
              </w:rPr>
            </w:pPr>
            <w:r w:rsidRPr="00F348BB">
              <w:rPr>
                <w:rFonts w:ascii="Times New Roman" w:hAnsi="Times New Roman" w:cs="Times New Roman"/>
                <w:color w:val="000000"/>
                <w:sz w:val="28"/>
                <w:szCs w:val="28"/>
                <w:lang w:eastAsia="ru-RU"/>
              </w:rPr>
              <w:t>Педагог-психолог, классные руководители 5-9 классов</w:t>
            </w:r>
          </w:p>
          <w:p w:rsidR="00391B2E" w:rsidRPr="00F348BB" w:rsidRDefault="00391B2E" w:rsidP="00A412BF">
            <w:pPr>
              <w:tabs>
                <w:tab w:val="left" w:pos="851"/>
              </w:tabs>
              <w:autoSpaceDE/>
              <w:autoSpaceDN/>
              <w:jc w:val="both"/>
              <w:rPr>
                <w:rFonts w:ascii="Times New Roman" w:hAnsi="Times New Roman" w:cs="Times New Roman"/>
                <w:color w:val="000000"/>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color w:val="000000"/>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color w:val="000000"/>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color w:val="000000"/>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color w:val="000000"/>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color w:val="000000"/>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color w:val="000000"/>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color w:val="000000"/>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color w:val="000000"/>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color w:val="000000"/>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color w:val="000000"/>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color w:val="000000"/>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r w:rsidRPr="00F348BB">
              <w:rPr>
                <w:rFonts w:ascii="Times New Roman" w:hAnsi="Times New Roman" w:cs="Times New Roman"/>
                <w:sz w:val="28"/>
                <w:szCs w:val="28"/>
                <w:lang w:eastAsia="ru-RU"/>
              </w:rPr>
              <w:t>Учителя-предметники</w:t>
            </w: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r w:rsidRPr="00F348BB">
              <w:rPr>
                <w:rFonts w:ascii="Times New Roman" w:hAnsi="Times New Roman" w:cs="Times New Roman"/>
                <w:sz w:val="28"/>
                <w:szCs w:val="28"/>
                <w:lang w:eastAsia="ru-RU"/>
              </w:rPr>
              <w:t>Педагог-психолог</w:t>
            </w: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tc>
      </w:tr>
      <w:tr w:rsidR="00391B2E" w:rsidRPr="00F348BB" w:rsidTr="00A412BF">
        <w:tc>
          <w:tcPr>
            <w:tcW w:w="355" w:type="pct"/>
          </w:tcPr>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r w:rsidRPr="00F348BB">
              <w:rPr>
                <w:rFonts w:ascii="Times New Roman" w:hAnsi="Times New Roman" w:cs="Times New Roman"/>
                <w:b/>
                <w:sz w:val="28"/>
                <w:szCs w:val="28"/>
                <w:lang w:eastAsia="ru-RU"/>
              </w:rPr>
              <w:t>12</w:t>
            </w:r>
            <w:r w:rsidRPr="00F348BB">
              <w:rPr>
                <w:rFonts w:ascii="Times New Roman" w:hAnsi="Times New Roman" w:cs="Times New Roman"/>
                <w:sz w:val="28"/>
                <w:szCs w:val="28"/>
                <w:lang w:eastAsia="ru-RU"/>
              </w:rPr>
              <w:t>.</w:t>
            </w:r>
          </w:p>
        </w:tc>
        <w:tc>
          <w:tcPr>
            <w:tcW w:w="4645" w:type="pct"/>
            <w:gridSpan w:val="4"/>
          </w:tcPr>
          <w:p w:rsidR="00391B2E" w:rsidRPr="00F348BB" w:rsidRDefault="00391B2E" w:rsidP="00A412BF">
            <w:pPr>
              <w:tabs>
                <w:tab w:val="left" w:pos="851"/>
              </w:tabs>
              <w:autoSpaceDE/>
              <w:autoSpaceDN/>
              <w:jc w:val="both"/>
              <w:rPr>
                <w:rFonts w:ascii="Times New Roman" w:hAnsi="Times New Roman" w:cs="Times New Roman"/>
                <w:color w:val="000000"/>
                <w:sz w:val="28"/>
                <w:szCs w:val="28"/>
                <w:lang w:eastAsia="ru-RU"/>
              </w:rPr>
            </w:pPr>
            <w:r w:rsidRPr="00F348BB">
              <w:rPr>
                <w:rFonts w:ascii="Times New Roman" w:hAnsi="Times New Roman" w:cs="Times New Roman"/>
                <w:b/>
                <w:i/>
                <w:sz w:val="28"/>
                <w:szCs w:val="28"/>
                <w:lang w:eastAsia="ru-RU"/>
              </w:rPr>
              <w:t>Модуль</w:t>
            </w:r>
            <w:r w:rsidRPr="00F348BB">
              <w:rPr>
                <w:rFonts w:ascii="Times New Roman" w:hAnsi="Times New Roman" w:cs="Times New Roman"/>
                <w:b/>
                <w:sz w:val="28"/>
                <w:szCs w:val="28"/>
                <w:lang w:eastAsia="ru-RU"/>
              </w:rPr>
              <w:t xml:space="preserve"> </w:t>
            </w:r>
            <w:r w:rsidRPr="00F348BB">
              <w:rPr>
                <w:rFonts w:ascii="Times New Roman" w:hAnsi="Times New Roman" w:cs="Times New Roman"/>
                <w:b/>
                <w:i/>
                <w:sz w:val="28"/>
                <w:szCs w:val="28"/>
                <w:lang w:eastAsia="ru-RU"/>
              </w:rPr>
              <w:t>«Школьный музей»</w:t>
            </w:r>
          </w:p>
        </w:tc>
      </w:tr>
      <w:tr w:rsidR="00391B2E" w:rsidRPr="00F348BB" w:rsidTr="00A412BF">
        <w:tc>
          <w:tcPr>
            <w:tcW w:w="355" w:type="pct"/>
          </w:tcPr>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tc>
        <w:tc>
          <w:tcPr>
            <w:tcW w:w="2284" w:type="pct"/>
          </w:tcPr>
          <w:p w:rsidR="00391B2E" w:rsidRPr="00F348BB" w:rsidRDefault="00391B2E" w:rsidP="00A412BF">
            <w:pPr>
              <w:tabs>
                <w:tab w:val="left" w:pos="851"/>
              </w:tabs>
              <w:autoSpaceDE/>
              <w:autoSpaceDN/>
              <w:jc w:val="both"/>
              <w:rPr>
                <w:rFonts w:ascii="Times New Roman" w:eastAsia="Calibri" w:hAnsi="Times New Roman" w:cs="Times New Roman"/>
                <w:color w:val="000000"/>
                <w:sz w:val="28"/>
                <w:szCs w:val="28"/>
              </w:rPr>
            </w:pPr>
            <w:r w:rsidRPr="00F348BB">
              <w:rPr>
                <w:rFonts w:ascii="Times New Roman" w:hAnsi="Times New Roman" w:cs="Times New Roman"/>
                <w:sz w:val="28"/>
                <w:szCs w:val="28"/>
              </w:rPr>
              <w:t xml:space="preserve">- </w:t>
            </w:r>
            <w:r w:rsidRPr="00F348BB">
              <w:rPr>
                <w:rFonts w:ascii="Times New Roman" w:eastAsia="Calibri" w:hAnsi="Times New Roman" w:cs="Times New Roman"/>
                <w:color w:val="000000"/>
                <w:sz w:val="28"/>
                <w:szCs w:val="28"/>
              </w:rPr>
              <w:t>Проведение на базе школьного музея музейных уроков.</w:t>
            </w:r>
          </w:p>
          <w:p w:rsidR="00391B2E" w:rsidRPr="00F348BB" w:rsidRDefault="00391B2E" w:rsidP="00A412BF">
            <w:pPr>
              <w:tabs>
                <w:tab w:val="left" w:pos="851"/>
              </w:tabs>
              <w:autoSpaceDE/>
              <w:autoSpaceDN/>
              <w:jc w:val="both"/>
              <w:rPr>
                <w:rFonts w:ascii="Times New Roman" w:eastAsia="Calibri" w:hAnsi="Times New Roman" w:cs="Times New Roman"/>
                <w:color w:val="000000"/>
                <w:sz w:val="28"/>
                <w:szCs w:val="28"/>
              </w:rPr>
            </w:pPr>
          </w:p>
          <w:p w:rsidR="00391B2E" w:rsidRPr="00F348BB" w:rsidRDefault="00391B2E" w:rsidP="00A412BF">
            <w:pPr>
              <w:widowControl/>
              <w:tabs>
                <w:tab w:val="left" w:pos="0"/>
                <w:tab w:val="left" w:pos="993"/>
              </w:tabs>
              <w:autoSpaceDE/>
              <w:autoSpaceDN/>
              <w:contextualSpacing/>
              <w:jc w:val="both"/>
              <w:rPr>
                <w:rFonts w:ascii="Times New Roman" w:eastAsia="Calibri" w:hAnsi="Times New Roman" w:cs="Times New Roman"/>
                <w:color w:val="000000"/>
                <w:sz w:val="28"/>
                <w:szCs w:val="28"/>
              </w:rPr>
            </w:pPr>
            <w:r w:rsidRPr="00F348BB">
              <w:rPr>
                <w:rFonts w:ascii="Times New Roman" w:eastAsia="Calibri" w:hAnsi="Times New Roman" w:cs="Times New Roman"/>
                <w:color w:val="000000"/>
                <w:sz w:val="28"/>
                <w:szCs w:val="28"/>
              </w:rPr>
              <w:t>- Виртуальная экскурсия «Школьная книга памяти».</w:t>
            </w:r>
          </w:p>
          <w:p w:rsidR="00391B2E" w:rsidRPr="00F348BB" w:rsidRDefault="00391B2E" w:rsidP="00A412BF">
            <w:pPr>
              <w:widowControl/>
              <w:tabs>
                <w:tab w:val="left" w:pos="0"/>
                <w:tab w:val="left" w:pos="993"/>
              </w:tabs>
              <w:autoSpaceDE/>
              <w:autoSpaceDN/>
              <w:contextualSpacing/>
              <w:jc w:val="both"/>
              <w:rPr>
                <w:rFonts w:ascii="Times New Roman" w:eastAsia="Calibri" w:hAnsi="Times New Roman" w:cs="Times New Roman"/>
                <w:color w:val="000000"/>
                <w:sz w:val="28"/>
                <w:szCs w:val="28"/>
              </w:rPr>
            </w:pPr>
          </w:p>
          <w:p w:rsidR="00391B2E" w:rsidRPr="00F348BB" w:rsidRDefault="00391B2E" w:rsidP="00A412BF">
            <w:pPr>
              <w:tabs>
                <w:tab w:val="left" w:pos="851"/>
              </w:tabs>
              <w:autoSpaceDE/>
              <w:autoSpaceDN/>
              <w:jc w:val="both"/>
              <w:rPr>
                <w:rFonts w:ascii="Times New Roman" w:hAnsi="Times New Roman" w:cs="Times New Roman"/>
                <w:sz w:val="28"/>
                <w:szCs w:val="28"/>
              </w:rPr>
            </w:pPr>
            <w:r w:rsidRPr="00F348BB">
              <w:rPr>
                <w:rFonts w:ascii="Times New Roman" w:eastAsia="Calibri" w:hAnsi="Times New Roman" w:cs="Times New Roman"/>
                <w:color w:val="000000"/>
                <w:sz w:val="28"/>
                <w:szCs w:val="28"/>
              </w:rPr>
              <w:t xml:space="preserve">- </w:t>
            </w:r>
            <w:r w:rsidRPr="00F348BB">
              <w:rPr>
                <w:rFonts w:ascii="Times New Roman" w:hAnsi="Times New Roman" w:cs="Times New Roman"/>
                <w:sz w:val="28"/>
                <w:szCs w:val="28"/>
              </w:rPr>
              <w:t>Поисковая деятельность  школьного историко-краеведческого музея (работа с архивными документами и периодической печатью, встречи с участниками и очевидцами исторических событий, запись их воспоминаний, фотографирование, переписка с выпускниками, проживающими за пределами города и республики).</w:t>
            </w:r>
          </w:p>
          <w:p w:rsidR="00391B2E" w:rsidRPr="00F348BB" w:rsidRDefault="00391B2E" w:rsidP="00A412BF">
            <w:pPr>
              <w:widowControl/>
              <w:tabs>
                <w:tab w:val="left" w:pos="0"/>
                <w:tab w:val="left" w:pos="993"/>
              </w:tabs>
              <w:autoSpaceDE/>
              <w:autoSpaceDN/>
              <w:contextualSpacing/>
              <w:jc w:val="both"/>
              <w:rPr>
                <w:rFonts w:ascii="Times New Roman" w:hAnsi="Times New Roman" w:cs="Times New Roman"/>
                <w:sz w:val="28"/>
                <w:szCs w:val="28"/>
              </w:rPr>
            </w:pPr>
          </w:p>
          <w:p w:rsidR="00391B2E" w:rsidRPr="00F348BB" w:rsidRDefault="00391B2E" w:rsidP="00A412BF">
            <w:pPr>
              <w:tabs>
                <w:tab w:val="left" w:pos="851"/>
              </w:tabs>
              <w:autoSpaceDE/>
              <w:autoSpaceDN/>
              <w:jc w:val="both"/>
              <w:rPr>
                <w:rFonts w:ascii="Times New Roman" w:hAnsi="Times New Roman" w:cs="Times New Roman"/>
                <w:sz w:val="28"/>
                <w:szCs w:val="28"/>
              </w:rPr>
            </w:pPr>
            <w:r w:rsidRPr="00F348BB">
              <w:rPr>
                <w:rFonts w:ascii="Times New Roman" w:hAnsi="Times New Roman" w:cs="Times New Roman"/>
                <w:sz w:val="28"/>
                <w:szCs w:val="28"/>
              </w:rPr>
              <w:t xml:space="preserve">-Участие школьников с музейными проектами и исследовательскими работами в научно-практических и краеведческих конкурсах, олимпиадах, семинарах на муниципальном, республиканском и всероссийском уровнях. </w:t>
            </w:r>
          </w:p>
          <w:p w:rsidR="00391B2E" w:rsidRPr="00F348BB" w:rsidRDefault="00391B2E" w:rsidP="00A412BF">
            <w:pPr>
              <w:tabs>
                <w:tab w:val="left" w:pos="851"/>
              </w:tabs>
              <w:autoSpaceDE/>
              <w:autoSpaceDN/>
              <w:jc w:val="both"/>
              <w:rPr>
                <w:rFonts w:ascii="Times New Roman" w:hAnsi="Times New Roman" w:cs="Times New Roman"/>
                <w:sz w:val="28"/>
                <w:szCs w:val="28"/>
              </w:rPr>
            </w:pPr>
          </w:p>
          <w:p w:rsidR="00391B2E" w:rsidRPr="00F348BB" w:rsidRDefault="00391B2E" w:rsidP="00A412BF">
            <w:pPr>
              <w:tabs>
                <w:tab w:val="left" w:pos="851"/>
              </w:tabs>
              <w:autoSpaceDE/>
              <w:autoSpaceDN/>
              <w:jc w:val="both"/>
              <w:rPr>
                <w:rFonts w:ascii="Times New Roman" w:hAnsi="Times New Roman" w:cs="Times New Roman"/>
                <w:sz w:val="28"/>
                <w:szCs w:val="28"/>
              </w:rPr>
            </w:pPr>
            <w:r w:rsidRPr="00F348BB">
              <w:rPr>
                <w:rFonts w:ascii="Times New Roman" w:hAnsi="Times New Roman" w:cs="Times New Roman"/>
                <w:sz w:val="28"/>
                <w:szCs w:val="28"/>
              </w:rPr>
              <w:t>- Участие актива музея в городских и республиканских  смотрах-конкурсах школьных музеев.</w:t>
            </w:r>
          </w:p>
          <w:p w:rsidR="00391B2E" w:rsidRPr="00F348BB" w:rsidRDefault="00391B2E" w:rsidP="00A412BF">
            <w:pPr>
              <w:tabs>
                <w:tab w:val="left" w:pos="851"/>
              </w:tabs>
              <w:autoSpaceDE/>
              <w:autoSpaceDN/>
              <w:jc w:val="both"/>
              <w:rPr>
                <w:rFonts w:ascii="Times New Roman" w:hAnsi="Times New Roman" w:cs="Times New Roman"/>
                <w:sz w:val="28"/>
                <w:szCs w:val="28"/>
              </w:rPr>
            </w:pPr>
          </w:p>
          <w:p w:rsidR="00391B2E" w:rsidRPr="00F348BB" w:rsidRDefault="00391B2E" w:rsidP="00A412BF">
            <w:pPr>
              <w:tabs>
                <w:tab w:val="left" w:pos="851"/>
              </w:tabs>
              <w:autoSpaceDE/>
              <w:autoSpaceDN/>
              <w:jc w:val="both"/>
              <w:rPr>
                <w:rFonts w:ascii="Times New Roman" w:hAnsi="Times New Roman" w:cs="Times New Roman"/>
                <w:sz w:val="28"/>
                <w:szCs w:val="28"/>
              </w:rPr>
            </w:pPr>
            <w:r w:rsidRPr="00F348BB">
              <w:rPr>
                <w:rFonts w:ascii="Times New Roman" w:hAnsi="Times New Roman" w:cs="Times New Roman"/>
                <w:sz w:val="28"/>
                <w:szCs w:val="28"/>
              </w:rPr>
              <w:t>- Участие активистов школьного музея в  проведении музейных уроков, экскурсий, музейных игр-квестов.</w:t>
            </w:r>
          </w:p>
          <w:p w:rsidR="00391B2E" w:rsidRPr="00F348BB" w:rsidRDefault="00391B2E" w:rsidP="00A412BF">
            <w:pPr>
              <w:tabs>
                <w:tab w:val="left" w:pos="851"/>
              </w:tabs>
              <w:autoSpaceDE/>
              <w:autoSpaceDN/>
              <w:jc w:val="both"/>
              <w:rPr>
                <w:rFonts w:ascii="Times New Roman" w:hAnsi="Times New Roman" w:cs="Times New Roman"/>
                <w:sz w:val="28"/>
                <w:szCs w:val="28"/>
              </w:rPr>
            </w:pPr>
          </w:p>
          <w:p w:rsidR="00391B2E" w:rsidRPr="00F348BB" w:rsidRDefault="00391B2E" w:rsidP="00A412BF">
            <w:pPr>
              <w:tabs>
                <w:tab w:val="left" w:pos="851"/>
              </w:tabs>
              <w:autoSpaceDE/>
              <w:autoSpaceDN/>
              <w:jc w:val="both"/>
              <w:rPr>
                <w:rFonts w:ascii="Times New Roman" w:hAnsi="Times New Roman" w:cs="Times New Roman"/>
                <w:sz w:val="28"/>
                <w:szCs w:val="28"/>
              </w:rPr>
            </w:pPr>
            <w:r w:rsidRPr="00F348BB">
              <w:rPr>
                <w:rFonts w:ascii="Times New Roman" w:hAnsi="Times New Roman" w:cs="Times New Roman"/>
                <w:sz w:val="28"/>
                <w:szCs w:val="28"/>
              </w:rPr>
              <w:t>- Создание экспозиций,  оформление интерьера музея школы.</w:t>
            </w:r>
          </w:p>
          <w:p w:rsidR="00391B2E" w:rsidRPr="00F348BB" w:rsidRDefault="00391B2E" w:rsidP="00A412BF">
            <w:pPr>
              <w:tabs>
                <w:tab w:val="left" w:pos="851"/>
              </w:tabs>
              <w:autoSpaceDE/>
              <w:autoSpaceDN/>
              <w:jc w:val="both"/>
              <w:rPr>
                <w:rFonts w:ascii="Times New Roman" w:hAnsi="Times New Roman" w:cs="Times New Roman"/>
                <w:sz w:val="28"/>
                <w:szCs w:val="28"/>
              </w:rPr>
            </w:pPr>
          </w:p>
          <w:p w:rsidR="00391B2E" w:rsidRPr="00F348BB" w:rsidRDefault="00391B2E" w:rsidP="00A412BF">
            <w:pPr>
              <w:tabs>
                <w:tab w:val="left" w:pos="851"/>
              </w:tabs>
              <w:autoSpaceDE/>
              <w:autoSpaceDN/>
              <w:jc w:val="both"/>
              <w:rPr>
                <w:rFonts w:ascii="Times New Roman" w:hAnsi="Times New Roman" w:cs="Times New Roman"/>
                <w:sz w:val="28"/>
                <w:szCs w:val="28"/>
              </w:rPr>
            </w:pPr>
            <w:r w:rsidRPr="00F348BB">
              <w:rPr>
                <w:rFonts w:ascii="Times New Roman" w:hAnsi="Times New Roman" w:cs="Times New Roman"/>
                <w:sz w:val="28"/>
                <w:szCs w:val="28"/>
              </w:rPr>
              <w:t>- Оформление выставок, плакатов, планшетов, стенгазет, альбомов-раскладушек.</w:t>
            </w:r>
          </w:p>
          <w:p w:rsidR="00391B2E" w:rsidRPr="00F348BB" w:rsidRDefault="00391B2E" w:rsidP="00A412BF">
            <w:pPr>
              <w:tabs>
                <w:tab w:val="left" w:pos="851"/>
              </w:tabs>
              <w:autoSpaceDE/>
              <w:autoSpaceDN/>
              <w:jc w:val="both"/>
              <w:rPr>
                <w:rFonts w:ascii="Times New Roman" w:hAnsi="Times New Roman" w:cs="Times New Roman"/>
                <w:sz w:val="28"/>
                <w:szCs w:val="28"/>
              </w:rPr>
            </w:pPr>
          </w:p>
          <w:p w:rsidR="00391B2E" w:rsidRPr="00F348BB" w:rsidRDefault="00391B2E" w:rsidP="00A412BF">
            <w:pPr>
              <w:tabs>
                <w:tab w:val="left" w:pos="851"/>
              </w:tabs>
              <w:autoSpaceDE/>
              <w:autoSpaceDN/>
              <w:jc w:val="both"/>
              <w:rPr>
                <w:rFonts w:ascii="Times New Roman" w:hAnsi="Times New Roman" w:cs="Times New Roman"/>
                <w:sz w:val="28"/>
                <w:szCs w:val="28"/>
              </w:rPr>
            </w:pPr>
            <w:r w:rsidRPr="00F348BB">
              <w:rPr>
                <w:rFonts w:ascii="Times New Roman" w:hAnsi="Times New Roman" w:cs="Times New Roman"/>
                <w:sz w:val="28"/>
                <w:szCs w:val="28"/>
              </w:rPr>
              <w:t>- Создание презентаций Роwег Роint по материалам архива музея.</w:t>
            </w:r>
          </w:p>
          <w:p w:rsidR="00391B2E" w:rsidRPr="00F348BB" w:rsidRDefault="00391B2E" w:rsidP="00A412BF">
            <w:pPr>
              <w:tabs>
                <w:tab w:val="left" w:pos="851"/>
              </w:tabs>
              <w:autoSpaceDE/>
              <w:autoSpaceDN/>
              <w:jc w:val="both"/>
              <w:rPr>
                <w:rFonts w:ascii="Times New Roman" w:hAnsi="Times New Roman" w:cs="Times New Roman"/>
                <w:b/>
                <w:sz w:val="28"/>
                <w:szCs w:val="28"/>
                <w:lang w:eastAsia="ru-RU"/>
              </w:rPr>
            </w:pPr>
          </w:p>
        </w:tc>
        <w:tc>
          <w:tcPr>
            <w:tcW w:w="634" w:type="pct"/>
          </w:tcPr>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r w:rsidRPr="00F348BB">
              <w:rPr>
                <w:rFonts w:ascii="Times New Roman" w:hAnsi="Times New Roman" w:cs="Times New Roman"/>
                <w:sz w:val="28"/>
                <w:szCs w:val="28"/>
                <w:lang w:eastAsia="ru-RU"/>
              </w:rPr>
              <w:t>5-9 классы</w:t>
            </w: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r w:rsidRPr="00F348BB">
              <w:rPr>
                <w:rFonts w:ascii="Times New Roman" w:hAnsi="Times New Roman" w:cs="Times New Roman"/>
                <w:sz w:val="28"/>
                <w:szCs w:val="28"/>
                <w:lang w:eastAsia="ru-RU"/>
              </w:rPr>
              <w:t>Актив музея</w:t>
            </w:r>
          </w:p>
        </w:tc>
        <w:tc>
          <w:tcPr>
            <w:tcW w:w="555" w:type="pct"/>
          </w:tcPr>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r w:rsidRPr="00F348BB">
              <w:rPr>
                <w:rFonts w:ascii="Times New Roman" w:hAnsi="Times New Roman" w:cs="Times New Roman"/>
                <w:sz w:val="28"/>
                <w:szCs w:val="28"/>
                <w:lang w:eastAsia="ru-RU"/>
              </w:rPr>
              <w:t>В течение года</w:t>
            </w: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p>
        </w:tc>
        <w:tc>
          <w:tcPr>
            <w:tcW w:w="1173" w:type="pct"/>
          </w:tcPr>
          <w:p w:rsidR="00391B2E" w:rsidRPr="00F348BB" w:rsidRDefault="00391B2E" w:rsidP="00A412BF">
            <w:pPr>
              <w:tabs>
                <w:tab w:val="left" w:pos="851"/>
              </w:tabs>
              <w:autoSpaceDE/>
              <w:autoSpaceDN/>
              <w:jc w:val="both"/>
              <w:rPr>
                <w:rFonts w:ascii="Times New Roman" w:hAnsi="Times New Roman" w:cs="Times New Roman"/>
                <w:sz w:val="28"/>
                <w:szCs w:val="28"/>
              </w:rPr>
            </w:pPr>
            <w:r w:rsidRPr="00F348BB">
              <w:rPr>
                <w:rFonts w:ascii="Times New Roman" w:hAnsi="Times New Roman" w:cs="Times New Roman"/>
                <w:sz w:val="28"/>
                <w:szCs w:val="28"/>
              </w:rPr>
              <w:t>Руководитель музея, классные руководители 5-9 классов</w:t>
            </w:r>
          </w:p>
          <w:p w:rsidR="00391B2E" w:rsidRPr="00F348BB" w:rsidRDefault="00391B2E" w:rsidP="00A412BF">
            <w:pPr>
              <w:tabs>
                <w:tab w:val="left" w:pos="851"/>
              </w:tabs>
              <w:autoSpaceDE/>
              <w:autoSpaceDN/>
              <w:jc w:val="both"/>
              <w:rPr>
                <w:rFonts w:ascii="Times New Roman" w:hAnsi="Times New Roman" w:cs="Times New Roman"/>
                <w:sz w:val="28"/>
                <w:szCs w:val="28"/>
              </w:rPr>
            </w:pPr>
          </w:p>
          <w:p w:rsidR="00391B2E" w:rsidRPr="00F348BB" w:rsidRDefault="00391B2E" w:rsidP="00A412BF">
            <w:pPr>
              <w:tabs>
                <w:tab w:val="left" w:pos="851"/>
              </w:tabs>
              <w:autoSpaceDE/>
              <w:autoSpaceDN/>
              <w:jc w:val="both"/>
              <w:rPr>
                <w:rFonts w:ascii="Times New Roman" w:hAnsi="Times New Roman" w:cs="Times New Roman"/>
                <w:sz w:val="28"/>
                <w:szCs w:val="28"/>
              </w:rPr>
            </w:pPr>
          </w:p>
          <w:p w:rsidR="00391B2E" w:rsidRPr="00F348BB" w:rsidRDefault="00391B2E" w:rsidP="00A412BF">
            <w:pPr>
              <w:tabs>
                <w:tab w:val="left" w:pos="851"/>
              </w:tabs>
              <w:autoSpaceDE/>
              <w:autoSpaceDN/>
              <w:jc w:val="both"/>
              <w:rPr>
                <w:rFonts w:ascii="Times New Roman" w:hAnsi="Times New Roman" w:cs="Times New Roman"/>
                <w:sz w:val="28"/>
                <w:szCs w:val="28"/>
              </w:rPr>
            </w:pPr>
          </w:p>
          <w:p w:rsidR="00391B2E" w:rsidRPr="00F348BB" w:rsidRDefault="00391B2E" w:rsidP="00A412BF">
            <w:pPr>
              <w:tabs>
                <w:tab w:val="left" w:pos="851"/>
              </w:tabs>
              <w:autoSpaceDE/>
              <w:autoSpaceDN/>
              <w:jc w:val="both"/>
              <w:rPr>
                <w:rFonts w:ascii="Times New Roman" w:hAnsi="Times New Roman" w:cs="Times New Roman"/>
                <w:sz w:val="28"/>
                <w:szCs w:val="28"/>
              </w:rPr>
            </w:pPr>
          </w:p>
          <w:p w:rsidR="00391B2E" w:rsidRPr="00F348BB" w:rsidRDefault="00391B2E" w:rsidP="00A412BF">
            <w:pPr>
              <w:tabs>
                <w:tab w:val="left" w:pos="851"/>
              </w:tabs>
              <w:autoSpaceDE/>
              <w:autoSpaceDN/>
              <w:jc w:val="both"/>
              <w:rPr>
                <w:rFonts w:ascii="Times New Roman" w:hAnsi="Times New Roman" w:cs="Times New Roman"/>
                <w:sz w:val="28"/>
                <w:szCs w:val="28"/>
              </w:rPr>
            </w:pPr>
          </w:p>
          <w:p w:rsidR="00391B2E" w:rsidRPr="00F348BB" w:rsidRDefault="00391B2E" w:rsidP="00A412BF">
            <w:pPr>
              <w:tabs>
                <w:tab w:val="left" w:pos="851"/>
              </w:tabs>
              <w:autoSpaceDE/>
              <w:autoSpaceDN/>
              <w:jc w:val="both"/>
              <w:rPr>
                <w:rFonts w:ascii="Times New Roman" w:hAnsi="Times New Roman" w:cs="Times New Roman"/>
                <w:sz w:val="28"/>
                <w:szCs w:val="28"/>
              </w:rPr>
            </w:pPr>
          </w:p>
          <w:p w:rsidR="00391B2E" w:rsidRPr="00F348BB" w:rsidRDefault="00391B2E" w:rsidP="00A412BF">
            <w:pPr>
              <w:tabs>
                <w:tab w:val="left" w:pos="851"/>
              </w:tabs>
              <w:autoSpaceDE/>
              <w:autoSpaceDN/>
              <w:jc w:val="both"/>
              <w:rPr>
                <w:rFonts w:ascii="Times New Roman" w:hAnsi="Times New Roman" w:cs="Times New Roman"/>
                <w:sz w:val="28"/>
                <w:szCs w:val="28"/>
              </w:rPr>
            </w:pPr>
          </w:p>
          <w:p w:rsidR="00391B2E" w:rsidRPr="00F348BB" w:rsidRDefault="00391B2E" w:rsidP="00A412BF">
            <w:pPr>
              <w:tabs>
                <w:tab w:val="left" w:pos="851"/>
              </w:tabs>
              <w:autoSpaceDE/>
              <w:autoSpaceDN/>
              <w:jc w:val="both"/>
              <w:rPr>
                <w:rFonts w:ascii="Times New Roman" w:hAnsi="Times New Roman" w:cs="Times New Roman"/>
                <w:sz w:val="28"/>
                <w:szCs w:val="28"/>
              </w:rPr>
            </w:pPr>
          </w:p>
          <w:p w:rsidR="00391B2E" w:rsidRPr="00F348BB" w:rsidRDefault="00391B2E" w:rsidP="00A412BF">
            <w:pPr>
              <w:tabs>
                <w:tab w:val="left" w:pos="851"/>
              </w:tabs>
              <w:autoSpaceDE/>
              <w:autoSpaceDN/>
              <w:jc w:val="both"/>
              <w:rPr>
                <w:rFonts w:ascii="Times New Roman" w:hAnsi="Times New Roman" w:cs="Times New Roman"/>
                <w:sz w:val="28"/>
                <w:szCs w:val="28"/>
              </w:rPr>
            </w:pPr>
          </w:p>
          <w:p w:rsidR="00391B2E" w:rsidRPr="00F348BB" w:rsidRDefault="00391B2E" w:rsidP="00A412BF">
            <w:pPr>
              <w:tabs>
                <w:tab w:val="left" w:pos="851"/>
              </w:tabs>
              <w:autoSpaceDE/>
              <w:autoSpaceDN/>
              <w:jc w:val="both"/>
              <w:rPr>
                <w:rFonts w:ascii="Times New Roman" w:hAnsi="Times New Roman" w:cs="Times New Roman"/>
                <w:sz w:val="28"/>
                <w:szCs w:val="28"/>
              </w:rPr>
            </w:pPr>
          </w:p>
          <w:p w:rsidR="00391B2E" w:rsidRPr="00F348BB" w:rsidRDefault="00391B2E" w:rsidP="00A412BF">
            <w:pPr>
              <w:tabs>
                <w:tab w:val="left" w:pos="851"/>
              </w:tabs>
              <w:autoSpaceDE/>
              <w:autoSpaceDN/>
              <w:jc w:val="both"/>
              <w:rPr>
                <w:rFonts w:ascii="Times New Roman" w:hAnsi="Times New Roman" w:cs="Times New Roman"/>
                <w:sz w:val="28"/>
                <w:szCs w:val="28"/>
              </w:rPr>
            </w:pPr>
          </w:p>
          <w:p w:rsidR="00391B2E" w:rsidRPr="00F348BB" w:rsidRDefault="00391B2E" w:rsidP="00A412BF">
            <w:pPr>
              <w:tabs>
                <w:tab w:val="left" w:pos="851"/>
              </w:tabs>
              <w:autoSpaceDE/>
              <w:autoSpaceDN/>
              <w:jc w:val="both"/>
              <w:rPr>
                <w:rFonts w:ascii="Times New Roman" w:hAnsi="Times New Roman" w:cs="Times New Roman"/>
                <w:sz w:val="28"/>
                <w:szCs w:val="28"/>
              </w:rPr>
            </w:pPr>
          </w:p>
          <w:p w:rsidR="00391B2E" w:rsidRPr="00F348BB" w:rsidRDefault="00391B2E" w:rsidP="00A412BF">
            <w:pPr>
              <w:tabs>
                <w:tab w:val="left" w:pos="851"/>
              </w:tabs>
              <w:autoSpaceDE/>
              <w:autoSpaceDN/>
              <w:jc w:val="both"/>
              <w:rPr>
                <w:rFonts w:ascii="Times New Roman" w:hAnsi="Times New Roman" w:cs="Times New Roman"/>
                <w:sz w:val="28"/>
                <w:szCs w:val="28"/>
              </w:rPr>
            </w:pPr>
          </w:p>
          <w:p w:rsidR="00391B2E" w:rsidRPr="00F348BB" w:rsidRDefault="00391B2E" w:rsidP="00A412BF">
            <w:pPr>
              <w:tabs>
                <w:tab w:val="left" w:pos="851"/>
              </w:tabs>
              <w:autoSpaceDE/>
              <w:autoSpaceDN/>
              <w:jc w:val="both"/>
              <w:rPr>
                <w:rFonts w:ascii="Times New Roman" w:hAnsi="Times New Roman" w:cs="Times New Roman"/>
                <w:sz w:val="28"/>
                <w:szCs w:val="28"/>
              </w:rPr>
            </w:pPr>
          </w:p>
          <w:p w:rsidR="00391B2E" w:rsidRPr="00F348BB" w:rsidRDefault="00391B2E" w:rsidP="00A412BF">
            <w:pPr>
              <w:tabs>
                <w:tab w:val="left" w:pos="851"/>
              </w:tabs>
              <w:autoSpaceDE/>
              <w:autoSpaceDN/>
              <w:jc w:val="both"/>
              <w:rPr>
                <w:rFonts w:ascii="Times New Roman" w:hAnsi="Times New Roman" w:cs="Times New Roman"/>
                <w:sz w:val="28"/>
                <w:szCs w:val="28"/>
              </w:rPr>
            </w:pPr>
          </w:p>
          <w:p w:rsidR="00391B2E" w:rsidRPr="00F348BB" w:rsidRDefault="00391B2E" w:rsidP="00A412BF">
            <w:pPr>
              <w:tabs>
                <w:tab w:val="left" w:pos="851"/>
              </w:tabs>
              <w:autoSpaceDE/>
              <w:autoSpaceDN/>
              <w:jc w:val="both"/>
              <w:rPr>
                <w:rFonts w:ascii="Times New Roman" w:hAnsi="Times New Roman" w:cs="Times New Roman"/>
                <w:sz w:val="28"/>
                <w:szCs w:val="28"/>
              </w:rPr>
            </w:pPr>
          </w:p>
          <w:p w:rsidR="00391B2E" w:rsidRPr="00F348BB" w:rsidRDefault="00391B2E" w:rsidP="00A412BF">
            <w:pPr>
              <w:tabs>
                <w:tab w:val="left" w:pos="851"/>
              </w:tabs>
              <w:autoSpaceDE/>
              <w:autoSpaceDN/>
              <w:jc w:val="both"/>
              <w:rPr>
                <w:rFonts w:ascii="Times New Roman" w:hAnsi="Times New Roman" w:cs="Times New Roman"/>
                <w:color w:val="000000"/>
                <w:sz w:val="28"/>
                <w:szCs w:val="28"/>
                <w:lang w:eastAsia="ru-RU"/>
              </w:rPr>
            </w:pPr>
            <w:r w:rsidRPr="00F348BB">
              <w:rPr>
                <w:rFonts w:ascii="Times New Roman" w:hAnsi="Times New Roman" w:cs="Times New Roman"/>
                <w:sz w:val="28"/>
                <w:szCs w:val="28"/>
              </w:rPr>
              <w:t>Руководитель музея</w:t>
            </w:r>
          </w:p>
        </w:tc>
      </w:tr>
      <w:tr w:rsidR="00391B2E" w:rsidRPr="00F348BB" w:rsidTr="00A412BF">
        <w:tc>
          <w:tcPr>
            <w:tcW w:w="355" w:type="pct"/>
          </w:tcPr>
          <w:p w:rsidR="00391B2E" w:rsidRPr="00F348BB" w:rsidRDefault="00391B2E" w:rsidP="00A412BF">
            <w:pPr>
              <w:tabs>
                <w:tab w:val="left" w:pos="851"/>
              </w:tabs>
              <w:autoSpaceDE/>
              <w:autoSpaceDN/>
              <w:jc w:val="both"/>
              <w:rPr>
                <w:rFonts w:ascii="Times New Roman" w:hAnsi="Times New Roman" w:cs="Times New Roman"/>
                <w:b/>
                <w:sz w:val="28"/>
                <w:szCs w:val="28"/>
                <w:lang w:eastAsia="ru-RU"/>
              </w:rPr>
            </w:pPr>
            <w:r w:rsidRPr="00F348BB">
              <w:rPr>
                <w:rFonts w:ascii="Times New Roman" w:hAnsi="Times New Roman" w:cs="Times New Roman"/>
                <w:b/>
                <w:sz w:val="28"/>
                <w:szCs w:val="28"/>
                <w:lang w:eastAsia="ru-RU"/>
              </w:rPr>
              <w:t>13.</w:t>
            </w:r>
          </w:p>
        </w:tc>
        <w:tc>
          <w:tcPr>
            <w:tcW w:w="4645" w:type="pct"/>
            <w:gridSpan w:val="4"/>
          </w:tcPr>
          <w:p w:rsidR="00391B2E" w:rsidRPr="00F348BB" w:rsidRDefault="00391B2E" w:rsidP="00A412BF">
            <w:pPr>
              <w:tabs>
                <w:tab w:val="left" w:pos="851"/>
              </w:tabs>
              <w:autoSpaceDE/>
              <w:autoSpaceDN/>
              <w:jc w:val="both"/>
              <w:rPr>
                <w:rFonts w:ascii="Times New Roman" w:hAnsi="Times New Roman" w:cs="Times New Roman"/>
                <w:b/>
                <w:sz w:val="28"/>
                <w:szCs w:val="28"/>
              </w:rPr>
            </w:pPr>
            <w:r w:rsidRPr="00F348BB">
              <w:rPr>
                <w:rFonts w:ascii="Times New Roman" w:hAnsi="Times New Roman" w:cs="Times New Roman"/>
                <w:b/>
                <w:i/>
                <w:sz w:val="28"/>
                <w:szCs w:val="28"/>
              </w:rPr>
              <w:t>Модуль</w:t>
            </w:r>
            <w:r w:rsidRPr="00F348BB">
              <w:rPr>
                <w:rFonts w:ascii="Times New Roman" w:hAnsi="Times New Roman" w:cs="Times New Roman"/>
                <w:b/>
                <w:sz w:val="28"/>
                <w:szCs w:val="28"/>
              </w:rPr>
              <w:t xml:space="preserve"> </w:t>
            </w:r>
            <w:r w:rsidRPr="00F348BB">
              <w:rPr>
                <w:rFonts w:ascii="Times New Roman" w:hAnsi="Times New Roman" w:cs="Times New Roman"/>
                <w:b/>
                <w:i/>
                <w:sz w:val="28"/>
                <w:szCs w:val="28"/>
              </w:rPr>
              <w:t>«Школьные  медиа»</w:t>
            </w:r>
          </w:p>
        </w:tc>
      </w:tr>
      <w:tr w:rsidR="00391B2E" w:rsidRPr="00F348BB" w:rsidTr="00A412BF">
        <w:tc>
          <w:tcPr>
            <w:tcW w:w="355" w:type="pct"/>
          </w:tcPr>
          <w:p w:rsidR="00391B2E" w:rsidRPr="00F348BB" w:rsidRDefault="00391B2E" w:rsidP="00A412BF">
            <w:pPr>
              <w:tabs>
                <w:tab w:val="left" w:pos="851"/>
              </w:tabs>
              <w:autoSpaceDE/>
              <w:autoSpaceDN/>
              <w:jc w:val="both"/>
              <w:rPr>
                <w:rFonts w:ascii="Times New Roman" w:hAnsi="Times New Roman" w:cs="Times New Roman"/>
                <w:b/>
                <w:sz w:val="28"/>
                <w:szCs w:val="28"/>
                <w:lang w:eastAsia="ru-RU"/>
              </w:rPr>
            </w:pPr>
          </w:p>
        </w:tc>
        <w:tc>
          <w:tcPr>
            <w:tcW w:w="2284" w:type="pct"/>
          </w:tcPr>
          <w:p w:rsidR="00391B2E" w:rsidRPr="00F348BB" w:rsidRDefault="00391B2E" w:rsidP="00A412BF">
            <w:pPr>
              <w:tabs>
                <w:tab w:val="left" w:pos="851"/>
              </w:tabs>
              <w:autoSpaceDE/>
              <w:autoSpaceDN/>
              <w:jc w:val="both"/>
              <w:rPr>
                <w:rFonts w:ascii="Times New Roman" w:hAnsi="Times New Roman" w:cs="Times New Roman"/>
                <w:sz w:val="28"/>
                <w:szCs w:val="28"/>
              </w:rPr>
            </w:pPr>
            <w:r w:rsidRPr="00F348BB">
              <w:rPr>
                <w:rFonts w:ascii="Times New Roman" w:hAnsi="Times New Roman" w:cs="Times New Roman"/>
                <w:sz w:val="28"/>
                <w:szCs w:val="28"/>
              </w:rPr>
              <w:t>- Организация работы  Пресс-центра (обучение навыкам интервьюирования, написания газетных</w:t>
            </w:r>
            <w:r w:rsidRPr="00F348BB">
              <w:rPr>
                <w:rFonts w:ascii="Times New Roman" w:hAnsi="Times New Roman" w:cs="Times New Roman"/>
                <w:sz w:val="28"/>
                <w:szCs w:val="28"/>
              </w:rPr>
              <w:tab/>
              <w:t>статей</w:t>
            </w:r>
            <w:r w:rsidRPr="00F348BB">
              <w:rPr>
                <w:rFonts w:ascii="Times New Roman" w:hAnsi="Times New Roman" w:cs="Times New Roman"/>
                <w:sz w:val="28"/>
                <w:szCs w:val="28"/>
              </w:rPr>
              <w:tab/>
              <w:t xml:space="preserve">    и заметок, проведения  опросов, анализа и обобщения собранной информации, ее фиксации).</w:t>
            </w:r>
          </w:p>
          <w:p w:rsidR="00391B2E" w:rsidRPr="00F348BB" w:rsidRDefault="00391B2E" w:rsidP="00A412BF">
            <w:pPr>
              <w:tabs>
                <w:tab w:val="left" w:pos="851"/>
              </w:tabs>
              <w:autoSpaceDE/>
              <w:autoSpaceDN/>
              <w:jc w:val="both"/>
              <w:rPr>
                <w:rFonts w:ascii="Times New Roman" w:hAnsi="Times New Roman" w:cs="Times New Roman"/>
                <w:sz w:val="28"/>
                <w:szCs w:val="28"/>
              </w:rPr>
            </w:pPr>
          </w:p>
          <w:p w:rsidR="00391B2E" w:rsidRPr="00F348BB" w:rsidRDefault="00391B2E" w:rsidP="00A412BF">
            <w:pPr>
              <w:tabs>
                <w:tab w:val="left" w:pos="851"/>
              </w:tabs>
              <w:autoSpaceDE/>
              <w:autoSpaceDN/>
              <w:jc w:val="both"/>
              <w:rPr>
                <w:rFonts w:ascii="Times New Roman" w:hAnsi="Times New Roman" w:cs="Times New Roman"/>
                <w:sz w:val="28"/>
                <w:szCs w:val="28"/>
              </w:rPr>
            </w:pPr>
            <w:r w:rsidRPr="00F348BB">
              <w:rPr>
                <w:rFonts w:ascii="Times New Roman" w:hAnsi="Times New Roman" w:cs="Times New Roman"/>
                <w:sz w:val="28"/>
                <w:szCs w:val="28"/>
              </w:rPr>
              <w:t>- Работа школьного медиацентра по информационно-технической поддержке школьных мероприятий, осуществлению фото-видеосъемки, мультимедийного и звукового сопровождения школьных праздников, фестивалей, конкурсов,</w:t>
            </w:r>
          </w:p>
          <w:p w:rsidR="00391B2E" w:rsidRPr="00F348BB" w:rsidRDefault="00391B2E" w:rsidP="00A412BF">
            <w:pPr>
              <w:tabs>
                <w:tab w:val="left" w:pos="851"/>
              </w:tabs>
              <w:autoSpaceDE/>
              <w:autoSpaceDN/>
              <w:jc w:val="both"/>
              <w:rPr>
                <w:rFonts w:ascii="Times New Roman" w:hAnsi="Times New Roman" w:cs="Times New Roman"/>
                <w:sz w:val="28"/>
                <w:szCs w:val="28"/>
              </w:rPr>
            </w:pPr>
            <w:r w:rsidRPr="00F348BB">
              <w:rPr>
                <w:rFonts w:ascii="Times New Roman" w:hAnsi="Times New Roman" w:cs="Times New Roman"/>
                <w:sz w:val="28"/>
                <w:szCs w:val="28"/>
              </w:rPr>
              <w:t>спектаклей, вечеров, дискотек.</w:t>
            </w:r>
            <w:r w:rsidRPr="00F348BB">
              <w:rPr>
                <w:rFonts w:ascii="Times New Roman" w:hAnsi="Times New Roman" w:cs="Times New Roman"/>
                <w:sz w:val="28"/>
                <w:szCs w:val="28"/>
              </w:rPr>
              <w:tab/>
            </w:r>
          </w:p>
          <w:p w:rsidR="00391B2E" w:rsidRPr="00F348BB" w:rsidRDefault="00391B2E" w:rsidP="00A412BF">
            <w:pPr>
              <w:tabs>
                <w:tab w:val="left" w:pos="851"/>
              </w:tabs>
              <w:autoSpaceDE/>
              <w:autoSpaceDN/>
              <w:jc w:val="both"/>
              <w:rPr>
                <w:rFonts w:ascii="Times New Roman" w:hAnsi="Times New Roman" w:cs="Times New Roman"/>
                <w:sz w:val="28"/>
                <w:szCs w:val="28"/>
              </w:rPr>
            </w:pPr>
          </w:p>
          <w:p w:rsidR="00391B2E" w:rsidRPr="00F348BB" w:rsidRDefault="00391B2E" w:rsidP="00A412BF">
            <w:pPr>
              <w:tabs>
                <w:tab w:val="left" w:pos="851"/>
              </w:tabs>
              <w:autoSpaceDE/>
              <w:autoSpaceDN/>
              <w:jc w:val="both"/>
              <w:rPr>
                <w:rFonts w:ascii="Times New Roman" w:hAnsi="Times New Roman" w:cs="Times New Roman"/>
                <w:sz w:val="28"/>
                <w:szCs w:val="28"/>
              </w:rPr>
            </w:pPr>
            <w:r w:rsidRPr="00F348BB">
              <w:rPr>
                <w:rFonts w:ascii="Times New Roman" w:hAnsi="Times New Roman" w:cs="Times New Roman"/>
                <w:sz w:val="28"/>
                <w:szCs w:val="28"/>
              </w:rPr>
              <w:t>- Размещение поздравительных роликов к значимым праздникам.</w:t>
            </w:r>
          </w:p>
          <w:p w:rsidR="00391B2E" w:rsidRPr="00F348BB" w:rsidRDefault="00391B2E" w:rsidP="00A412BF">
            <w:pPr>
              <w:tabs>
                <w:tab w:val="left" w:pos="851"/>
              </w:tabs>
              <w:autoSpaceDE/>
              <w:autoSpaceDN/>
              <w:jc w:val="both"/>
              <w:rPr>
                <w:rFonts w:ascii="Times New Roman" w:hAnsi="Times New Roman" w:cs="Times New Roman"/>
                <w:sz w:val="28"/>
                <w:szCs w:val="28"/>
              </w:rPr>
            </w:pPr>
          </w:p>
          <w:p w:rsidR="00391B2E" w:rsidRPr="00F348BB" w:rsidRDefault="00391B2E" w:rsidP="00A412BF">
            <w:pPr>
              <w:tabs>
                <w:tab w:val="left" w:pos="851"/>
              </w:tabs>
              <w:autoSpaceDE/>
              <w:autoSpaceDN/>
              <w:jc w:val="both"/>
              <w:rPr>
                <w:rFonts w:ascii="Times New Roman" w:hAnsi="Times New Roman" w:cs="Times New Roman"/>
                <w:sz w:val="28"/>
                <w:szCs w:val="28"/>
              </w:rPr>
            </w:pPr>
            <w:r w:rsidRPr="00F348BB">
              <w:rPr>
                <w:rFonts w:ascii="Times New Roman" w:hAnsi="Times New Roman" w:cs="Times New Roman"/>
                <w:sz w:val="28"/>
                <w:szCs w:val="28"/>
              </w:rPr>
              <w:t>- Создание видео роликов по безопасности, здоровому образу жизни, трудовой деятельности и др.</w:t>
            </w:r>
          </w:p>
          <w:p w:rsidR="00391B2E" w:rsidRPr="00F348BB" w:rsidRDefault="00391B2E" w:rsidP="00A412BF">
            <w:pPr>
              <w:tabs>
                <w:tab w:val="left" w:pos="851"/>
              </w:tabs>
              <w:autoSpaceDE/>
              <w:autoSpaceDN/>
              <w:jc w:val="both"/>
              <w:rPr>
                <w:rFonts w:ascii="Times New Roman" w:hAnsi="Times New Roman" w:cs="Times New Roman"/>
                <w:sz w:val="28"/>
                <w:szCs w:val="28"/>
              </w:rPr>
            </w:pPr>
          </w:p>
          <w:p w:rsidR="00391B2E" w:rsidRPr="00F348BB" w:rsidRDefault="00391B2E" w:rsidP="00A412BF">
            <w:pPr>
              <w:tabs>
                <w:tab w:val="left" w:pos="851"/>
              </w:tabs>
              <w:autoSpaceDE/>
              <w:autoSpaceDN/>
              <w:jc w:val="both"/>
              <w:rPr>
                <w:rFonts w:ascii="Times New Roman" w:hAnsi="Times New Roman" w:cs="Times New Roman"/>
                <w:sz w:val="28"/>
                <w:szCs w:val="28"/>
              </w:rPr>
            </w:pPr>
            <w:r w:rsidRPr="00F348BB">
              <w:rPr>
                <w:rFonts w:ascii="Times New Roman" w:hAnsi="Times New Roman" w:cs="Times New Roman"/>
                <w:sz w:val="28"/>
                <w:szCs w:val="28"/>
              </w:rPr>
              <w:t>- Размещение поздравительных роликов к значимым праздникам.</w:t>
            </w:r>
          </w:p>
          <w:p w:rsidR="00391B2E" w:rsidRPr="00F348BB" w:rsidRDefault="00391B2E" w:rsidP="00A412BF">
            <w:pPr>
              <w:tabs>
                <w:tab w:val="left" w:pos="851"/>
              </w:tabs>
              <w:autoSpaceDE/>
              <w:autoSpaceDN/>
              <w:jc w:val="both"/>
              <w:rPr>
                <w:rFonts w:ascii="Times New Roman" w:hAnsi="Times New Roman" w:cs="Times New Roman"/>
                <w:sz w:val="28"/>
                <w:szCs w:val="28"/>
              </w:rPr>
            </w:pPr>
          </w:p>
          <w:p w:rsidR="00391B2E" w:rsidRPr="00F348BB" w:rsidRDefault="00391B2E" w:rsidP="00A412BF">
            <w:pPr>
              <w:tabs>
                <w:tab w:val="left" w:pos="851"/>
              </w:tabs>
              <w:autoSpaceDE/>
              <w:autoSpaceDN/>
              <w:jc w:val="both"/>
              <w:rPr>
                <w:rFonts w:ascii="Times New Roman" w:hAnsi="Times New Roman" w:cs="Times New Roman"/>
                <w:sz w:val="28"/>
                <w:szCs w:val="28"/>
              </w:rPr>
            </w:pPr>
            <w:r w:rsidRPr="00F348BB">
              <w:rPr>
                <w:rFonts w:ascii="Times New Roman" w:hAnsi="Times New Roman" w:cs="Times New Roman"/>
                <w:sz w:val="28"/>
                <w:szCs w:val="28"/>
              </w:rPr>
              <w:t>- Информирование через  сайт  МБОУ «СОШ № 5», группу  «ВКонтакте»  о значимых событиях классов.</w:t>
            </w:r>
          </w:p>
          <w:p w:rsidR="00391B2E" w:rsidRPr="00F348BB" w:rsidRDefault="00391B2E" w:rsidP="00A412BF">
            <w:pPr>
              <w:tabs>
                <w:tab w:val="left" w:pos="851"/>
              </w:tabs>
              <w:autoSpaceDE/>
              <w:autoSpaceDN/>
              <w:jc w:val="both"/>
              <w:rPr>
                <w:rFonts w:ascii="Times New Roman" w:hAnsi="Times New Roman" w:cs="Times New Roman"/>
                <w:sz w:val="28"/>
                <w:szCs w:val="28"/>
              </w:rPr>
            </w:pPr>
          </w:p>
          <w:p w:rsidR="00391B2E" w:rsidRPr="00F348BB" w:rsidRDefault="00391B2E" w:rsidP="00A412BF">
            <w:pPr>
              <w:tabs>
                <w:tab w:val="left" w:pos="851"/>
              </w:tabs>
              <w:autoSpaceDE/>
              <w:autoSpaceDN/>
              <w:jc w:val="both"/>
              <w:rPr>
                <w:rFonts w:ascii="Times New Roman" w:hAnsi="Times New Roman" w:cs="Times New Roman"/>
                <w:sz w:val="28"/>
                <w:szCs w:val="28"/>
              </w:rPr>
            </w:pPr>
          </w:p>
        </w:tc>
        <w:tc>
          <w:tcPr>
            <w:tcW w:w="634" w:type="pct"/>
          </w:tcPr>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r w:rsidRPr="00F348BB">
              <w:rPr>
                <w:rFonts w:ascii="Times New Roman" w:hAnsi="Times New Roman" w:cs="Times New Roman"/>
                <w:sz w:val="28"/>
                <w:szCs w:val="28"/>
                <w:lang w:eastAsia="ru-RU"/>
              </w:rPr>
              <w:t>5-9 классы</w:t>
            </w:r>
          </w:p>
        </w:tc>
        <w:tc>
          <w:tcPr>
            <w:tcW w:w="555" w:type="pct"/>
          </w:tcPr>
          <w:p w:rsidR="00391B2E" w:rsidRPr="00F348BB" w:rsidRDefault="00391B2E" w:rsidP="00A412BF">
            <w:pPr>
              <w:tabs>
                <w:tab w:val="left" w:pos="851"/>
              </w:tabs>
              <w:autoSpaceDE/>
              <w:autoSpaceDN/>
              <w:jc w:val="both"/>
              <w:rPr>
                <w:rFonts w:ascii="Times New Roman" w:hAnsi="Times New Roman" w:cs="Times New Roman"/>
                <w:sz w:val="28"/>
                <w:szCs w:val="28"/>
                <w:lang w:eastAsia="ru-RU"/>
              </w:rPr>
            </w:pPr>
            <w:r w:rsidRPr="00F348BB">
              <w:rPr>
                <w:rFonts w:ascii="Times New Roman" w:hAnsi="Times New Roman" w:cs="Times New Roman"/>
                <w:sz w:val="28"/>
                <w:szCs w:val="28"/>
                <w:lang w:eastAsia="ru-RU"/>
              </w:rPr>
              <w:t>В течение года</w:t>
            </w:r>
          </w:p>
        </w:tc>
        <w:tc>
          <w:tcPr>
            <w:tcW w:w="1173" w:type="pct"/>
          </w:tcPr>
          <w:p w:rsidR="00391B2E" w:rsidRPr="00F348BB" w:rsidRDefault="00391B2E" w:rsidP="00A412BF">
            <w:pPr>
              <w:tabs>
                <w:tab w:val="left" w:pos="851"/>
              </w:tabs>
              <w:autoSpaceDE/>
              <w:autoSpaceDN/>
              <w:jc w:val="both"/>
              <w:rPr>
                <w:rFonts w:ascii="Times New Roman" w:hAnsi="Times New Roman" w:cs="Times New Roman"/>
                <w:sz w:val="28"/>
                <w:szCs w:val="28"/>
              </w:rPr>
            </w:pPr>
            <w:r w:rsidRPr="00F348BB">
              <w:rPr>
                <w:rFonts w:ascii="Times New Roman" w:hAnsi="Times New Roman" w:cs="Times New Roman"/>
                <w:sz w:val="28"/>
                <w:szCs w:val="28"/>
              </w:rPr>
              <w:t>Руководитель медиа-центра, классные руководители 5-9 классов</w:t>
            </w:r>
          </w:p>
        </w:tc>
      </w:tr>
    </w:tbl>
    <w:p w:rsidR="00391B2E" w:rsidRPr="00F348BB" w:rsidRDefault="00391B2E" w:rsidP="00391B2E">
      <w:pPr>
        <w:jc w:val="both"/>
        <w:rPr>
          <w:rFonts w:ascii="Times New Roman" w:hAnsi="Times New Roman" w:cs="Times New Roman"/>
          <w:color w:val="000009"/>
          <w:sz w:val="28"/>
          <w:szCs w:val="28"/>
        </w:rPr>
      </w:pPr>
    </w:p>
    <w:p w:rsidR="0003112D" w:rsidRPr="00F348BB" w:rsidRDefault="000F2850" w:rsidP="00DB11A3">
      <w:pPr>
        <w:pStyle w:val="a8"/>
        <w:tabs>
          <w:tab w:val="left" w:pos="1119"/>
        </w:tabs>
        <w:spacing w:before="0"/>
        <w:ind w:left="0" w:firstLine="720"/>
        <w:rPr>
          <w:rFonts w:ascii="Times New Roman" w:hAnsi="Times New Roman" w:cs="Times New Roman"/>
          <w:sz w:val="28"/>
          <w:szCs w:val="28"/>
        </w:rPr>
      </w:pPr>
      <w:r w:rsidRPr="00F348BB">
        <w:rPr>
          <w:rFonts w:ascii="Times New Roman" w:hAnsi="Times New Roman" w:cs="Times New Roman"/>
          <w:sz w:val="28"/>
          <w:szCs w:val="28"/>
        </w:rPr>
        <w:t>Внеурочная деятельность направлена на достижение планируемых</w:t>
      </w:r>
      <w:r w:rsidR="00391B2E" w:rsidRPr="00F348BB">
        <w:rPr>
          <w:rFonts w:ascii="Times New Roman" w:hAnsi="Times New Roman" w:cs="Times New Roman"/>
          <w:sz w:val="28"/>
          <w:szCs w:val="28"/>
        </w:rPr>
        <w:t xml:space="preserve"> </w:t>
      </w:r>
      <w:r w:rsidRPr="00F348BB">
        <w:rPr>
          <w:rFonts w:ascii="Times New Roman" w:hAnsi="Times New Roman" w:cs="Times New Roman"/>
          <w:sz w:val="28"/>
          <w:szCs w:val="28"/>
        </w:rPr>
        <w:t xml:space="preserve"> результатов освоения АООП ООО (личностных, метапредметных и предметных), осуществляемую в формах, отличных от урочной.</w:t>
      </w:r>
    </w:p>
    <w:p w:rsidR="0003112D" w:rsidRPr="00F348BB" w:rsidRDefault="000F2850" w:rsidP="00DB11A3">
      <w:pPr>
        <w:pStyle w:val="a8"/>
        <w:tabs>
          <w:tab w:val="left" w:pos="968"/>
        </w:tabs>
        <w:spacing w:before="0"/>
        <w:ind w:left="0" w:firstLine="720"/>
        <w:rPr>
          <w:rFonts w:ascii="Times New Roman" w:hAnsi="Times New Roman" w:cs="Times New Roman"/>
          <w:sz w:val="28"/>
          <w:szCs w:val="28"/>
        </w:rPr>
      </w:pPr>
      <w:r w:rsidRPr="00F348BB">
        <w:rPr>
          <w:rFonts w:ascii="Times New Roman" w:hAnsi="Times New Roman" w:cs="Times New Roman"/>
          <w:sz w:val="28"/>
          <w:szCs w:val="28"/>
        </w:rPr>
        <w:t>Внеурочная деятельность является неотъемлемой частью АООП ООО.</w:t>
      </w:r>
    </w:p>
    <w:p w:rsidR="0003112D" w:rsidRPr="00F348BB" w:rsidRDefault="000F2850" w:rsidP="00DB11A3">
      <w:pPr>
        <w:pStyle w:val="a8"/>
        <w:tabs>
          <w:tab w:val="left" w:pos="1035"/>
        </w:tabs>
        <w:spacing w:before="0"/>
        <w:ind w:left="0" w:firstLine="720"/>
        <w:rPr>
          <w:rFonts w:ascii="Times New Roman" w:hAnsi="Times New Roman" w:cs="Times New Roman"/>
          <w:sz w:val="28"/>
          <w:szCs w:val="28"/>
        </w:rPr>
      </w:pPr>
      <w:r w:rsidRPr="00F348BB">
        <w:rPr>
          <w:rFonts w:ascii="Times New Roman" w:hAnsi="Times New Roman" w:cs="Times New Roman"/>
          <w:sz w:val="28"/>
          <w:szCs w:val="28"/>
        </w:rPr>
        <w:t>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 и может включать в себя:</w:t>
      </w:r>
    </w:p>
    <w:p w:rsidR="0003112D" w:rsidRPr="00F348BB" w:rsidRDefault="000F2850" w:rsidP="007F3AA7">
      <w:pPr>
        <w:pStyle w:val="a8"/>
        <w:numPr>
          <w:ilvl w:val="0"/>
          <w:numId w:val="1"/>
        </w:numPr>
        <w:tabs>
          <w:tab w:val="left" w:pos="541"/>
        </w:tabs>
        <w:spacing w:before="0"/>
        <w:ind w:left="0" w:firstLine="720"/>
        <w:rPr>
          <w:rFonts w:ascii="Times New Roman" w:hAnsi="Times New Roman" w:cs="Times New Roman"/>
          <w:sz w:val="28"/>
          <w:szCs w:val="28"/>
        </w:rPr>
      </w:pPr>
      <w:r w:rsidRPr="00F348BB">
        <w:rPr>
          <w:rFonts w:ascii="Times New Roman" w:hAnsi="Times New Roman" w:cs="Times New Roman"/>
          <w:sz w:val="28"/>
          <w:szCs w:val="28"/>
        </w:rPr>
        <w:t>внеурочную деятельность по учебным предметам образовательной программы (учебные курсы, учебные модули по выбору обучающихся, родителей (законных представителей) несовершеннолетних обучающихся,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ЗПР;</w:t>
      </w:r>
    </w:p>
    <w:p w:rsidR="0003112D" w:rsidRPr="00F348BB" w:rsidRDefault="000F2850" w:rsidP="007F3AA7">
      <w:pPr>
        <w:pStyle w:val="a8"/>
        <w:numPr>
          <w:ilvl w:val="0"/>
          <w:numId w:val="1"/>
        </w:numPr>
        <w:tabs>
          <w:tab w:val="left" w:pos="634"/>
        </w:tabs>
        <w:spacing w:before="0"/>
        <w:ind w:left="0" w:firstLine="720"/>
        <w:rPr>
          <w:rFonts w:ascii="Times New Roman" w:hAnsi="Times New Roman" w:cs="Times New Roman"/>
          <w:sz w:val="28"/>
          <w:szCs w:val="28"/>
        </w:rPr>
      </w:pPr>
      <w:r w:rsidRPr="00F348BB">
        <w:rPr>
          <w:rFonts w:ascii="Times New Roman" w:hAnsi="Times New Roman" w:cs="Times New Roman"/>
          <w:sz w:val="28"/>
          <w:szCs w:val="28"/>
        </w:rPr>
        <w:t>внеурочную деятельность по формированию функциональной грамотности (читательской, математической, естественнонаучной, финансовой) обучающихся (интегрированные курсы, метапредметные кружки, факультативы, ученические сообщества, в том числе направленные на реализацию проектной и исследовательской деятельности);</w:t>
      </w:r>
    </w:p>
    <w:p w:rsidR="0003112D" w:rsidRPr="00F348BB" w:rsidRDefault="000F2850" w:rsidP="007F3AA7">
      <w:pPr>
        <w:pStyle w:val="a8"/>
        <w:numPr>
          <w:ilvl w:val="0"/>
          <w:numId w:val="1"/>
        </w:numPr>
        <w:tabs>
          <w:tab w:val="left" w:pos="766"/>
        </w:tabs>
        <w:spacing w:before="0"/>
        <w:ind w:left="0" w:firstLine="720"/>
        <w:rPr>
          <w:rFonts w:ascii="Times New Roman" w:hAnsi="Times New Roman" w:cs="Times New Roman"/>
          <w:sz w:val="28"/>
          <w:szCs w:val="28"/>
        </w:rPr>
      </w:pPr>
      <w:r w:rsidRPr="00F348BB">
        <w:rPr>
          <w:rFonts w:ascii="Times New Roman" w:hAnsi="Times New Roman" w:cs="Times New Roman"/>
          <w:sz w:val="28"/>
          <w:szCs w:val="28"/>
        </w:rPr>
        <w:t>внеурочную деятельность по развитию личности, ее способностей, удовлетворения образовательных потребностей и интересов, самореализации обучающихся, через организацию социальных практик (в том числе волонтерство), включая общественно полезную деятельность, профессиональные пробы, развитие глобальных компетенций, формирование предпринимательских навыков,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w:t>
      </w:r>
    </w:p>
    <w:p w:rsidR="0003112D" w:rsidRPr="00F348BB" w:rsidRDefault="000F2850" w:rsidP="007F3AA7">
      <w:pPr>
        <w:pStyle w:val="a8"/>
        <w:numPr>
          <w:ilvl w:val="0"/>
          <w:numId w:val="1"/>
        </w:numPr>
        <w:tabs>
          <w:tab w:val="left" w:pos="776"/>
        </w:tabs>
        <w:spacing w:before="0"/>
        <w:ind w:left="0" w:firstLine="720"/>
        <w:rPr>
          <w:rFonts w:ascii="Times New Roman" w:hAnsi="Times New Roman" w:cs="Times New Roman"/>
          <w:sz w:val="28"/>
          <w:szCs w:val="28"/>
        </w:rPr>
      </w:pPr>
      <w:r w:rsidRPr="00F348BB">
        <w:rPr>
          <w:rFonts w:ascii="Times New Roman" w:hAnsi="Times New Roman" w:cs="Times New Roman"/>
          <w:sz w:val="28"/>
          <w:szCs w:val="28"/>
        </w:rPr>
        <w:t>внеурочную деятельность, направленную на реализацию комплекса воспитательных мероприятий на уровне образовательной организации, класса, занятия, в том числе в творческих объединениях по интересам, культурные и социальные практики с учетом историко-культурной и этнической специфики региона, потребностей обучающихся, родителей (законных представителей) несовершеннолетних обучающихся;</w:t>
      </w:r>
    </w:p>
    <w:p w:rsidR="0003112D" w:rsidRPr="00F348BB" w:rsidRDefault="000F2850" w:rsidP="007F3AA7">
      <w:pPr>
        <w:pStyle w:val="a8"/>
        <w:numPr>
          <w:ilvl w:val="0"/>
          <w:numId w:val="1"/>
        </w:numPr>
        <w:tabs>
          <w:tab w:val="left" w:pos="543"/>
        </w:tabs>
        <w:spacing w:before="0"/>
        <w:ind w:left="0" w:firstLine="720"/>
        <w:rPr>
          <w:rFonts w:ascii="Times New Roman" w:hAnsi="Times New Roman" w:cs="Times New Roman"/>
          <w:sz w:val="28"/>
          <w:szCs w:val="28"/>
        </w:rPr>
      </w:pPr>
      <w:r w:rsidRPr="00F348BB">
        <w:rPr>
          <w:rFonts w:ascii="Times New Roman" w:hAnsi="Times New Roman" w:cs="Times New Roman"/>
          <w:sz w:val="28"/>
          <w:szCs w:val="28"/>
        </w:rPr>
        <w:t>внеурочную деятельность по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других;</w:t>
      </w:r>
    </w:p>
    <w:p w:rsidR="0003112D" w:rsidRPr="00F348BB" w:rsidRDefault="000F2850" w:rsidP="007F3AA7">
      <w:pPr>
        <w:pStyle w:val="a8"/>
        <w:numPr>
          <w:ilvl w:val="0"/>
          <w:numId w:val="1"/>
        </w:numPr>
        <w:tabs>
          <w:tab w:val="left" w:pos="641"/>
        </w:tabs>
        <w:spacing w:before="0"/>
        <w:ind w:left="0" w:firstLine="720"/>
        <w:rPr>
          <w:rFonts w:ascii="Times New Roman" w:hAnsi="Times New Roman" w:cs="Times New Roman"/>
          <w:sz w:val="28"/>
          <w:szCs w:val="28"/>
        </w:rPr>
      </w:pPr>
      <w:r w:rsidRPr="00F348BB">
        <w:rPr>
          <w:rFonts w:ascii="Times New Roman" w:hAnsi="Times New Roman" w:cs="Times New Roman"/>
          <w:sz w:val="28"/>
          <w:szCs w:val="28"/>
        </w:rPr>
        <w:t>внеурочную деятельность, направленную на организационное обеспечение учебной деятельности (организационные собрания, взаимодействие с родителями по обеспечению успешной реализации образовательной программы и другие);</w:t>
      </w:r>
    </w:p>
    <w:p w:rsidR="0003112D" w:rsidRPr="00F348BB" w:rsidRDefault="000F2850" w:rsidP="007F3AA7">
      <w:pPr>
        <w:pStyle w:val="a8"/>
        <w:numPr>
          <w:ilvl w:val="0"/>
          <w:numId w:val="1"/>
        </w:numPr>
        <w:tabs>
          <w:tab w:val="left" w:pos="646"/>
        </w:tabs>
        <w:spacing w:before="0"/>
        <w:ind w:left="0" w:firstLine="720"/>
        <w:rPr>
          <w:rFonts w:ascii="Times New Roman" w:hAnsi="Times New Roman" w:cs="Times New Roman"/>
          <w:sz w:val="28"/>
          <w:szCs w:val="28"/>
        </w:rPr>
      </w:pPr>
      <w:r w:rsidRPr="00F348BB">
        <w:rPr>
          <w:rFonts w:ascii="Times New Roman" w:hAnsi="Times New Roman" w:cs="Times New Roman"/>
          <w:sz w:val="28"/>
          <w:szCs w:val="28"/>
        </w:rPr>
        <w:t>внеурочную деятельность, направленную на организацию педагогической поддержки обучающихся (проектирование индивидуальных образовательных маршрутов, работа тьюторов, педагогов-психологов);</w:t>
      </w:r>
    </w:p>
    <w:p w:rsidR="0003112D" w:rsidRPr="00F348BB" w:rsidRDefault="000F2850" w:rsidP="007F3AA7">
      <w:pPr>
        <w:pStyle w:val="a8"/>
        <w:numPr>
          <w:ilvl w:val="0"/>
          <w:numId w:val="1"/>
        </w:numPr>
        <w:tabs>
          <w:tab w:val="left" w:pos="715"/>
        </w:tabs>
        <w:spacing w:before="0"/>
        <w:ind w:left="0" w:firstLine="720"/>
        <w:rPr>
          <w:rFonts w:ascii="Times New Roman" w:hAnsi="Times New Roman" w:cs="Times New Roman"/>
          <w:sz w:val="28"/>
          <w:szCs w:val="28"/>
        </w:rPr>
      </w:pPr>
      <w:r w:rsidRPr="00F348BB">
        <w:rPr>
          <w:rFonts w:ascii="Times New Roman" w:hAnsi="Times New Roman" w:cs="Times New Roman"/>
          <w:sz w:val="28"/>
          <w:szCs w:val="28"/>
        </w:rPr>
        <w:t>внеурочную деятельность, направленную на обеспечение благополучия обучающихся в пространстве общеобразовательной школы (безопасности жизни и здоровья школьников,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школьника с окружающей средой, социальной защиты учащихся).</w:t>
      </w:r>
    </w:p>
    <w:p w:rsidR="0003112D" w:rsidRPr="00F348BB" w:rsidRDefault="000F2850" w:rsidP="00DB11A3">
      <w:pPr>
        <w:pStyle w:val="a8"/>
        <w:tabs>
          <w:tab w:val="left" w:pos="997"/>
          <w:tab w:val="left" w:pos="7808"/>
        </w:tabs>
        <w:spacing w:before="0"/>
        <w:ind w:left="0" w:firstLine="720"/>
        <w:rPr>
          <w:rFonts w:ascii="Times New Roman" w:hAnsi="Times New Roman" w:cs="Times New Roman"/>
          <w:sz w:val="28"/>
          <w:szCs w:val="28"/>
        </w:rPr>
      </w:pPr>
      <w:r w:rsidRPr="00F348BB">
        <w:rPr>
          <w:rFonts w:ascii="Times New Roman" w:hAnsi="Times New Roman" w:cs="Times New Roman"/>
          <w:sz w:val="28"/>
          <w:szCs w:val="28"/>
        </w:rPr>
        <w:t xml:space="preserve">Для достижения целей и задач внеурочной деятельности используется все многообразие доступных объектов отечественной культуры, в том числе наследие </w:t>
      </w:r>
      <w:r w:rsidR="00391B2E" w:rsidRPr="00F348BB">
        <w:rPr>
          <w:rFonts w:ascii="Times New Roman" w:hAnsi="Times New Roman" w:cs="Times New Roman"/>
          <w:sz w:val="28"/>
          <w:szCs w:val="28"/>
        </w:rPr>
        <w:t xml:space="preserve">отечественного </w:t>
      </w:r>
      <w:r w:rsidRPr="00F348BB">
        <w:rPr>
          <w:rFonts w:ascii="Times New Roman" w:hAnsi="Times New Roman" w:cs="Times New Roman"/>
          <w:sz w:val="28"/>
          <w:szCs w:val="28"/>
        </w:rPr>
        <w:t>кинематографа.</w:t>
      </w:r>
    </w:p>
    <w:p w:rsidR="0003112D" w:rsidRPr="00F348BB" w:rsidRDefault="000F2850" w:rsidP="00DB11A3">
      <w:pPr>
        <w:pStyle w:val="a4"/>
        <w:ind w:left="0" w:firstLine="720"/>
        <w:rPr>
          <w:rFonts w:ascii="Times New Roman" w:hAnsi="Times New Roman" w:cs="Times New Roman"/>
          <w:sz w:val="28"/>
          <w:szCs w:val="28"/>
        </w:rPr>
      </w:pPr>
      <w:r w:rsidRPr="00F348BB">
        <w:rPr>
          <w:rFonts w:ascii="Times New Roman" w:hAnsi="Times New Roman" w:cs="Times New Roman"/>
          <w:sz w:val="28"/>
          <w:szCs w:val="28"/>
        </w:rPr>
        <w:t>Наследие отечественного кинематографа может использоваться как в качестве дидактического материала при реализации курсов внеурочной деятельности, так и быть основной для разработки курсов внеурочной деятельности, посвященной этому виду отечественного искусства.</w:t>
      </w:r>
    </w:p>
    <w:p w:rsidR="0003112D" w:rsidRPr="00F348BB" w:rsidRDefault="000F2850" w:rsidP="00DB11A3">
      <w:pPr>
        <w:pStyle w:val="a8"/>
        <w:tabs>
          <w:tab w:val="left" w:pos="963"/>
        </w:tabs>
        <w:spacing w:before="0"/>
        <w:ind w:left="0" w:firstLine="720"/>
        <w:rPr>
          <w:rFonts w:ascii="Times New Roman" w:hAnsi="Times New Roman" w:cs="Times New Roman"/>
          <w:sz w:val="28"/>
          <w:szCs w:val="28"/>
        </w:rPr>
      </w:pPr>
      <w:r w:rsidRPr="00F348BB">
        <w:rPr>
          <w:rFonts w:ascii="Times New Roman" w:hAnsi="Times New Roman" w:cs="Times New Roman"/>
          <w:sz w:val="28"/>
          <w:szCs w:val="28"/>
        </w:rPr>
        <w:t>Количество часов, выделяемых на внеурочную деятельность, составляет за 5 лет обучения на уровне основного общего образования не более 1750 часов, в год - не более 350 часов.</w:t>
      </w:r>
    </w:p>
    <w:p w:rsidR="0003112D" w:rsidRPr="00F348BB" w:rsidRDefault="000F2850" w:rsidP="00DB11A3">
      <w:pPr>
        <w:pStyle w:val="a8"/>
        <w:tabs>
          <w:tab w:val="left" w:pos="1083"/>
        </w:tabs>
        <w:spacing w:before="0"/>
        <w:ind w:left="0" w:firstLine="720"/>
        <w:rPr>
          <w:rFonts w:ascii="Times New Roman" w:hAnsi="Times New Roman" w:cs="Times New Roman"/>
          <w:sz w:val="28"/>
          <w:szCs w:val="28"/>
        </w:rPr>
      </w:pPr>
      <w:r w:rsidRPr="00F348BB">
        <w:rPr>
          <w:rFonts w:ascii="Times New Roman" w:hAnsi="Times New Roman" w:cs="Times New Roman"/>
          <w:sz w:val="28"/>
          <w:szCs w:val="28"/>
        </w:rPr>
        <w:t>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из которых не менее 5 часов выделяются на обязательные коррекционные курсы и, при необходимости, на дополнительные коррекционно- развивающие занятия, в соответствии с программой коррекционной работы.</w:t>
      </w:r>
    </w:p>
    <w:p w:rsidR="0003112D" w:rsidRPr="00F348BB" w:rsidRDefault="000F2850" w:rsidP="00DB11A3">
      <w:pPr>
        <w:pStyle w:val="a8"/>
        <w:tabs>
          <w:tab w:val="left" w:pos="1174"/>
        </w:tabs>
        <w:spacing w:before="0"/>
        <w:ind w:left="0" w:firstLine="720"/>
        <w:rPr>
          <w:rFonts w:ascii="Times New Roman" w:hAnsi="Times New Roman" w:cs="Times New Roman"/>
          <w:sz w:val="28"/>
          <w:szCs w:val="28"/>
        </w:rPr>
      </w:pPr>
      <w:r w:rsidRPr="00F348BB">
        <w:rPr>
          <w:rFonts w:ascii="Times New Roman" w:hAnsi="Times New Roman" w:cs="Times New Roman"/>
          <w:sz w:val="28"/>
          <w:szCs w:val="28"/>
        </w:rPr>
        <w:t>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1 (2) количества часов. Внеурочная деятельность в каникулярное время может реализовываться в рамках тематических программ (лагерь с дневным пребыванием на базе общеобразовательной организации или на базе загородных детских центров, в походах, поездках и другие).</w:t>
      </w:r>
    </w:p>
    <w:p w:rsidR="0003112D" w:rsidRPr="00F348BB" w:rsidRDefault="000F2850" w:rsidP="00DB11A3">
      <w:pPr>
        <w:pStyle w:val="a8"/>
        <w:tabs>
          <w:tab w:val="left" w:pos="1100"/>
        </w:tabs>
        <w:spacing w:before="0"/>
        <w:ind w:left="0" w:firstLine="720"/>
        <w:rPr>
          <w:rFonts w:ascii="Times New Roman" w:hAnsi="Times New Roman" w:cs="Times New Roman"/>
          <w:sz w:val="28"/>
          <w:szCs w:val="28"/>
        </w:rPr>
      </w:pPr>
      <w:r w:rsidRPr="00F348BB">
        <w:rPr>
          <w:rFonts w:ascii="Times New Roman" w:hAnsi="Times New Roman" w:cs="Times New Roman"/>
          <w:sz w:val="28"/>
          <w:szCs w:val="28"/>
        </w:rPr>
        <w:t>Один час в неделю рекомендуется отводить на внеурочное занятие "Разговоры о важном".</w:t>
      </w:r>
    </w:p>
    <w:p w:rsidR="0003112D" w:rsidRPr="00F348BB" w:rsidRDefault="000F2850" w:rsidP="00DB11A3">
      <w:pPr>
        <w:pStyle w:val="a8"/>
        <w:tabs>
          <w:tab w:val="left" w:pos="1234"/>
        </w:tabs>
        <w:spacing w:before="0"/>
        <w:ind w:left="0" w:firstLine="720"/>
        <w:rPr>
          <w:rFonts w:ascii="Times New Roman" w:hAnsi="Times New Roman" w:cs="Times New Roman"/>
          <w:sz w:val="28"/>
          <w:szCs w:val="28"/>
        </w:rPr>
      </w:pPr>
      <w:r w:rsidRPr="00F348BB">
        <w:rPr>
          <w:rFonts w:ascii="Times New Roman" w:hAnsi="Times New Roman" w:cs="Times New Roman"/>
          <w:sz w:val="28"/>
          <w:szCs w:val="28"/>
        </w:rPr>
        <w:t>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p w:rsidR="0003112D" w:rsidRPr="00F348BB" w:rsidRDefault="000F2850" w:rsidP="00DB11A3">
      <w:pPr>
        <w:pStyle w:val="a8"/>
        <w:tabs>
          <w:tab w:val="left" w:pos="1181"/>
        </w:tabs>
        <w:spacing w:before="0"/>
        <w:ind w:left="0" w:firstLine="720"/>
        <w:rPr>
          <w:rFonts w:ascii="Times New Roman" w:hAnsi="Times New Roman" w:cs="Times New Roman"/>
          <w:sz w:val="28"/>
          <w:szCs w:val="28"/>
        </w:rPr>
      </w:pPr>
      <w:r w:rsidRPr="00F348BB">
        <w:rPr>
          <w:rFonts w:ascii="Times New Roman" w:hAnsi="Times New Roman" w:cs="Times New Roman"/>
          <w:sz w:val="28"/>
          <w:szCs w:val="28"/>
        </w:rPr>
        <w:t>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rsidR="0003112D" w:rsidRPr="00F348BB" w:rsidRDefault="000F2850" w:rsidP="00DB11A3">
      <w:pPr>
        <w:pStyle w:val="a8"/>
        <w:tabs>
          <w:tab w:val="left" w:pos="1193"/>
        </w:tabs>
        <w:spacing w:before="0"/>
        <w:ind w:left="0" w:firstLine="720"/>
        <w:rPr>
          <w:rFonts w:ascii="Times New Roman" w:hAnsi="Times New Roman" w:cs="Times New Roman"/>
          <w:sz w:val="28"/>
          <w:szCs w:val="28"/>
        </w:rPr>
      </w:pPr>
      <w:r w:rsidRPr="00F348BB">
        <w:rPr>
          <w:rFonts w:ascii="Times New Roman" w:hAnsi="Times New Roman" w:cs="Times New Roman"/>
          <w:sz w:val="28"/>
          <w:szCs w:val="28"/>
        </w:rPr>
        <w:t>При реализации плана внеурочной деятельности должна быть предусмотрена вариативность содержания внеурочной деятельности с учетом образовательных потребностей и интересов обучающихся с ЗПР.</w:t>
      </w:r>
    </w:p>
    <w:p w:rsidR="0003112D" w:rsidRPr="00F348BB" w:rsidRDefault="000F2850" w:rsidP="00DB11A3">
      <w:pPr>
        <w:pStyle w:val="a8"/>
        <w:tabs>
          <w:tab w:val="left" w:pos="1165"/>
          <w:tab w:val="left" w:pos="2419"/>
          <w:tab w:val="left" w:pos="4180"/>
          <w:tab w:val="left" w:pos="5773"/>
          <w:tab w:val="left" w:pos="8024"/>
        </w:tabs>
        <w:spacing w:before="0"/>
        <w:ind w:left="0" w:firstLine="720"/>
        <w:rPr>
          <w:rFonts w:ascii="Times New Roman" w:hAnsi="Times New Roman" w:cs="Times New Roman"/>
          <w:sz w:val="28"/>
          <w:szCs w:val="28"/>
        </w:rPr>
      </w:pPr>
      <w:r w:rsidRPr="00F348BB">
        <w:rPr>
          <w:rFonts w:ascii="Times New Roman" w:hAnsi="Times New Roman" w:cs="Times New Roman"/>
          <w:sz w:val="28"/>
          <w:szCs w:val="28"/>
        </w:rPr>
        <w:t>В зависимости от решения педагогического коллектива, родительской общественности, интересов и запросов детей и родителей (законных представителей) в образовательной организации могут реализовываться различные</w:t>
      </w:r>
      <w:r w:rsidRPr="00F348BB">
        <w:rPr>
          <w:rFonts w:ascii="Times New Roman" w:hAnsi="Times New Roman" w:cs="Times New Roman"/>
          <w:sz w:val="28"/>
          <w:szCs w:val="28"/>
        </w:rPr>
        <w:tab/>
        <w:t>модели</w:t>
      </w:r>
      <w:r w:rsidRPr="00F348BB">
        <w:rPr>
          <w:rFonts w:ascii="Times New Roman" w:hAnsi="Times New Roman" w:cs="Times New Roman"/>
          <w:sz w:val="28"/>
          <w:szCs w:val="28"/>
        </w:rPr>
        <w:tab/>
        <w:t>плана</w:t>
      </w:r>
      <w:r w:rsidRPr="00F348BB">
        <w:rPr>
          <w:rFonts w:ascii="Times New Roman" w:hAnsi="Times New Roman" w:cs="Times New Roman"/>
          <w:sz w:val="28"/>
          <w:szCs w:val="28"/>
        </w:rPr>
        <w:tab/>
        <w:t>внеурочной</w:t>
      </w:r>
      <w:r w:rsidRPr="00F348BB">
        <w:rPr>
          <w:rFonts w:ascii="Times New Roman" w:hAnsi="Times New Roman" w:cs="Times New Roman"/>
          <w:sz w:val="28"/>
          <w:szCs w:val="28"/>
        </w:rPr>
        <w:tab/>
        <w:t>деятельности:</w:t>
      </w:r>
    </w:p>
    <w:p w:rsidR="0003112D" w:rsidRPr="00F348BB" w:rsidRDefault="000F2850" w:rsidP="00DB11A3">
      <w:pPr>
        <w:pStyle w:val="a4"/>
        <w:tabs>
          <w:tab w:val="left" w:pos="1173"/>
          <w:tab w:val="left" w:pos="4093"/>
          <w:tab w:val="left" w:pos="6337"/>
          <w:tab w:val="left" w:pos="8027"/>
        </w:tabs>
        <w:ind w:left="0" w:firstLine="720"/>
        <w:rPr>
          <w:rFonts w:ascii="Times New Roman" w:hAnsi="Times New Roman" w:cs="Times New Roman"/>
          <w:sz w:val="28"/>
          <w:szCs w:val="28"/>
        </w:rPr>
      </w:pPr>
      <w:r w:rsidRPr="00F348BB">
        <w:rPr>
          <w:rFonts w:ascii="Times New Roman" w:hAnsi="Times New Roman" w:cs="Times New Roman"/>
          <w:sz w:val="28"/>
          <w:szCs w:val="28"/>
        </w:rPr>
        <w:t>модель плана с преобладанием учебно-познавательной деятельности, когда наибольшее внимание уделяется внеурочной деят</w:t>
      </w:r>
      <w:r w:rsidR="00DB11A3">
        <w:rPr>
          <w:rFonts w:ascii="Times New Roman" w:hAnsi="Times New Roman" w:cs="Times New Roman"/>
          <w:sz w:val="28"/>
          <w:szCs w:val="28"/>
        </w:rPr>
        <w:t xml:space="preserve">ельности по учебным предметам и </w:t>
      </w:r>
      <w:r w:rsidRPr="00F348BB">
        <w:rPr>
          <w:rFonts w:ascii="Times New Roman" w:hAnsi="Times New Roman" w:cs="Times New Roman"/>
          <w:sz w:val="28"/>
          <w:szCs w:val="28"/>
        </w:rPr>
        <w:t>организационному</w:t>
      </w:r>
      <w:r w:rsidRPr="00F348BB">
        <w:rPr>
          <w:rFonts w:ascii="Times New Roman" w:hAnsi="Times New Roman" w:cs="Times New Roman"/>
          <w:sz w:val="28"/>
          <w:szCs w:val="28"/>
        </w:rPr>
        <w:tab/>
        <w:t>обеспечению</w:t>
      </w:r>
      <w:r w:rsidRPr="00F348BB">
        <w:rPr>
          <w:rFonts w:ascii="Times New Roman" w:hAnsi="Times New Roman" w:cs="Times New Roman"/>
          <w:sz w:val="28"/>
          <w:szCs w:val="28"/>
        </w:rPr>
        <w:tab/>
        <w:t>учебной</w:t>
      </w:r>
      <w:r w:rsidRPr="00F348BB">
        <w:rPr>
          <w:rFonts w:ascii="Times New Roman" w:hAnsi="Times New Roman" w:cs="Times New Roman"/>
          <w:sz w:val="28"/>
          <w:szCs w:val="28"/>
        </w:rPr>
        <w:tab/>
        <w:t>деятельности;</w:t>
      </w:r>
    </w:p>
    <w:p w:rsidR="0003112D" w:rsidRPr="00F348BB" w:rsidRDefault="000F2850" w:rsidP="00DB11A3">
      <w:pPr>
        <w:pStyle w:val="a4"/>
        <w:ind w:left="0" w:firstLine="720"/>
        <w:rPr>
          <w:rFonts w:ascii="Times New Roman" w:hAnsi="Times New Roman" w:cs="Times New Roman"/>
          <w:sz w:val="28"/>
          <w:szCs w:val="28"/>
        </w:rPr>
      </w:pPr>
      <w:r w:rsidRPr="00F348BB">
        <w:rPr>
          <w:rFonts w:ascii="Times New Roman" w:hAnsi="Times New Roman" w:cs="Times New Roman"/>
          <w:sz w:val="28"/>
          <w:szCs w:val="28"/>
        </w:rPr>
        <w:t>модель плана с преобладанием педагогической поддержки обучающихся с ЗПР и работы по обеспечению их благополучия в пространстве общеобразовательной школы;</w:t>
      </w:r>
    </w:p>
    <w:p w:rsidR="0003112D" w:rsidRPr="00F348BB" w:rsidRDefault="000F2850" w:rsidP="00DB11A3">
      <w:pPr>
        <w:pStyle w:val="a4"/>
        <w:ind w:left="0" w:firstLine="720"/>
        <w:rPr>
          <w:rFonts w:ascii="Times New Roman" w:hAnsi="Times New Roman" w:cs="Times New Roman"/>
          <w:sz w:val="28"/>
          <w:szCs w:val="28"/>
        </w:rPr>
      </w:pPr>
      <w:r w:rsidRPr="00F348BB">
        <w:rPr>
          <w:rFonts w:ascii="Times New Roman" w:hAnsi="Times New Roman" w:cs="Times New Roman"/>
          <w:sz w:val="28"/>
          <w:szCs w:val="28"/>
        </w:rPr>
        <w:t>модель плана с преобладанием деятельности ученических сообществ и воспитательных мероприятий.</w:t>
      </w:r>
    </w:p>
    <w:p w:rsidR="0003112D" w:rsidRPr="00F348BB" w:rsidRDefault="000F2850" w:rsidP="00DB11A3">
      <w:pPr>
        <w:pStyle w:val="a8"/>
        <w:tabs>
          <w:tab w:val="left" w:pos="1333"/>
        </w:tabs>
        <w:spacing w:before="0"/>
        <w:ind w:left="0" w:firstLine="720"/>
        <w:rPr>
          <w:rFonts w:ascii="Times New Roman" w:hAnsi="Times New Roman" w:cs="Times New Roman"/>
          <w:sz w:val="28"/>
          <w:szCs w:val="28"/>
        </w:rPr>
      </w:pPr>
      <w:r w:rsidRPr="00F348BB">
        <w:rPr>
          <w:rFonts w:ascii="Times New Roman" w:hAnsi="Times New Roman" w:cs="Times New Roman"/>
          <w:sz w:val="28"/>
          <w:szCs w:val="28"/>
        </w:rPr>
        <w:t>Формы реализации внеурочной деятельности образовательная организация определяет самостоятельно.</w:t>
      </w:r>
    </w:p>
    <w:p w:rsidR="0003112D" w:rsidRPr="00F348BB" w:rsidRDefault="000F2850" w:rsidP="00DB11A3">
      <w:pPr>
        <w:pStyle w:val="a8"/>
        <w:tabs>
          <w:tab w:val="left" w:pos="1124"/>
          <w:tab w:val="left" w:pos="2265"/>
          <w:tab w:val="left" w:pos="5222"/>
          <w:tab w:val="left" w:pos="8071"/>
        </w:tabs>
        <w:spacing w:before="0"/>
        <w:ind w:left="0" w:firstLine="720"/>
        <w:rPr>
          <w:rFonts w:ascii="Times New Roman" w:hAnsi="Times New Roman" w:cs="Times New Roman"/>
          <w:sz w:val="28"/>
          <w:szCs w:val="28"/>
        </w:rPr>
      </w:pPr>
      <w:r w:rsidRPr="00F348BB">
        <w:rPr>
          <w:rFonts w:ascii="Times New Roman" w:hAnsi="Times New Roman" w:cs="Times New Roman"/>
          <w:sz w:val="28"/>
          <w:szCs w:val="28"/>
        </w:rPr>
        <w:t>Выбор форм организации внеурочной деятельности для обучающихся с ЗПР</w:t>
      </w:r>
      <w:r w:rsidRPr="00F348BB">
        <w:rPr>
          <w:rFonts w:ascii="Times New Roman" w:hAnsi="Times New Roman" w:cs="Times New Roman"/>
          <w:sz w:val="28"/>
          <w:szCs w:val="28"/>
        </w:rPr>
        <w:tab/>
        <w:t>подчиняется</w:t>
      </w:r>
      <w:r w:rsidRPr="00F348BB">
        <w:rPr>
          <w:rFonts w:ascii="Times New Roman" w:hAnsi="Times New Roman" w:cs="Times New Roman"/>
          <w:sz w:val="28"/>
          <w:szCs w:val="28"/>
        </w:rPr>
        <w:tab/>
        <w:t>следующим</w:t>
      </w:r>
      <w:r w:rsidRPr="00F348BB">
        <w:rPr>
          <w:rFonts w:ascii="Times New Roman" w:hAnsi="Times New Roman" w:cs="Times New Roman"/>
          <w:sz w:val="28"/>
          <w:szCs w:val="28"/>
        </w:rPr>
        <w:tab/>
        <w:t>требованиям:</w:t>
      </w:r>
    </w:p>
    <w:p w:rsidR="0003112D" w:rsidRPr="00F348BB" w:rsidRDefault="000F2850" w:rsidP="00DB11A3">
      <w:pPr>
        <w:pStyle w:val="a4"/>
        <w:tabs>
          <w:tab w:val="left" w:pos="2493"/>
          <w:tab w:val="left" w:pos="6335"/>
          <w:tab w:val="left" w:pos="7672"/>
        </w:tabs>
        <w:ind w:left="0" w:firstLine="720"/>
        <w:rPr>
          <w:rFonts w:ascii="Times New Roman" w:hAnsi="Times New Roman" w:cs="Times New Roman"/>
          <w:sz w:val="28"/>
          <w:szCs w:val="28"/>
        </w:rPr>
      </w:pPr>
      <w:r w:rsidRPr="00F348BB">
        <w:rPr>
          <w:rFonts w:ascii="Times New Roman" w:hAnsi="Times New Roman" w:cs="Times New Roman"/>
          <w:sz w:val="28"/>
          <w:szCs w:val="28"/>
        </w:rPr>
        <w:t>преобладание</w:t>
      </w:r>
      <w:r w:rsidRPr="00F348BB">
        <w:rPr>
          <w:rFonts w:ascii="Times New Roman" w:hAnsi="Times New Roman" w:cs="Times New Roman"/>
          <w:sz w:val="28"/>
          <w:szCs w:val="28"/>
        </w:rPr>
        <w:tab/>
        <w:t>практико-ориентированных</w:t>
      </w:r>
      <w:r w:rsidRPr="00F348BB">
        <w:rPr>
          <w:rFonts w:ascii="Times New Roman" w:hAnsi="Times New Roman" w:cs="Times New Roman"/>
          <w:sz w:val="28"/>
          <w:szCs w:val="28"/>
        </w:rPr>
        <w:tab/>
        <w:t>форм,</w:t>
      </w:r>
      <w:r w:rsidRPr="00F348BB">
        <w:rPr>
          <w:rFonts w:ascii="Times New Roman" w:hAnsi="Times New Roman" w:cs="Times New Roman"/>
          <w:sz w:val="28"/>
          <w:szCs w:val="28"/>
        </w:rPr>
        <w:tab/>
        <w:t>обеспечивающих непосредственное активное участие обучающегося с ЗПР в практической деятельности,   в   том   числе   совместной   (парной,   групповой,   коллективной);</w:t>
      </w:r>
    </w:p>
    <w:p w:rsidR="0003112D" w:rsidRPr="00F348BB" w:rsidRDefault="000F2850" w:rsidP="00DB11A3">
      <w:pPr>
        <w:pStyle w:val="a4"/>
        <w:tabs>
          <w:tab w:val="left" w:pos="2758"/>
          <w:tab w:val="left" w:pos="5223"/>
          <w:tab w:val="left" w:pos="7133"/>
          <w:tab w:val="left" w:pos="8799"/>
        </w:tabs>
        <w:ind w:left="0" w:firstLine="720"/>
        <w:rPr>
          <w:rFonts w:ascii="Times New Roman" w:hAnsi="Times New Roman" w:cs="Times New Roman"/>
          <w:sz w:val="28"/>
          <w:szCs w:val="28"/>
        </w:rPr>
      </w:pPr>
      <w:r w:rsidRPr="00F348BB">
        <w:rPr>
          <w:rFonts w:ascii="Times New Roman" w:hAnsi="Times New Roman" w:cs="Times New Roman"/>
          <w:sz w:val="28"/>
          <w:szCs w:val="28"/>
        </w:rPr>
        <w:t>организация проектной и исследовательской деятельности (в том числе экспедиции, практики), экскурсий (в музеи, парки, на предприятия и другие), походов,</w:t>
      </w:r>
      <w:r w:rsidRPr="00F348BB">
        <w:rPr>
          <w:rFonts w:ascii="Times New Roman" w:hAnsi="Times New Roman" w:cs="Times New Roman"/>
          <w:sz w:val="28"/>
          <w:szCs w:val="28"/>
        </w:rPr>
        <w:tab/>
        <w:t>деловых</w:t>
      </w:r>
      <w:r w:rsidRPr="00F348BB">
        <w:rPr>
          <w:rFonts w:ascii="Times New Roman" w:hAnsi="Times New Roman" w:cs="Times New Roman"/>
          <w:sz w:val="28"/>
          <w:szCs w:val="28"/>
        </w:rPr>
        <w:tab/>
        <w:t>игр</w:t>
      </w:r>
      <w:r w:rsidRPr="00F348BB">
        <w:rPr>
          <w:rFonts w:ascii="Times New Roman" w:hAnsi="Times New Roman" w:cs="Times New Roman"/>
          <w:sz w:val="28"/>
          <w:szCs w:val="28"/>
        </w:rPr>
        <w:tab/>
        <w:t>и</w:t>
      </w:r>
      <w:r w:rsidRPr="00F348BB">
        <w:rPr>
          <w:rFonts w:ascii="Times New Roman" w:hAnsi="Times New Roman" w:cs="Times New Roman"/>
          <w:sz w:val="28"/>
          <w:szCs w:val="28"/>
        </w:rPr>
        <w:tab/>
        <w:t>другое;</w:t>
      </w:r>
    </w:p>
    <w:p w:rsidR="0003112D" w:rsidRPr="00F348BB" w:rsidRDefault="000F2850" w:rsidP="00DB11A3">
      <w:pPr>
        <w:pStyle w:val="a4"/>
        <w:ind w:left="0" w:firstLine="720"/>
        <w:rPr>
          <w:rFonts w:ascii="Times New Roman" w:hAnsi="Times New Roman" w:cs="Times New Roman"/>
          <w:sz w:val="28"/>
          <w:szCs w:val="28"/>
        </w:rPr>
      </w:pPr>
      <w:r w:rsidRPr="00F348BB">
        <w:rPr>
          <w:rFonts w:ascii="Times New Roman" w:hAnsi="Times New Roman" w:cs="Times New Roman"/>
          <w:sz w:val="28"/>
          <w:szCs w:val="28"/>
        </w:rPr>
        <w:t>учет специфики познавательной и коммуникативной деятельности обучающихся с ЗПР, которая сопровождает то или иное направление внеучебной деятельности;</w:t>
      </w:r>
    </w:p>
    <w:p w:rsidR="0003112D" w:rsidRPr="00F348BB" w:rsidRDefault="000F2850" w:rsidP="00DB11A3">
      <w:pPr>
        <w:pStyle w:val="a4"/>
        <w:ind w:left="0" w:firstLine="720"/>
        <w:rPr>
          <w:rFonts w:ascii="Times New Roman" w:hAnsi="Times New Roman" w:cs="Times New Roman"/>
          <w:sz w:val="28"/>
          <w:szCs w:val="28"/>
        </w:rPr>
      </w:pPr>
      <w:r w:rsidRPr="00F348BB">
        <w:rPr>
          <w:rFonts w:ascii="Times New Roman" w:hAnsi="Times New Roman" w:cs="Times New Roman"/>
          <w:sz w:val="28"/>
          <w:szCs w:val="28"/>
        </w:rPr>
        <w:t>обеспечение гибкого режима занятий (продолжительность, последовательность); использование форм организации, предполагающих использование средств ИКТ.</w:t>
      </w:r>
    </w:p>
    <w:p w:rsidR="0003112D" w:rsidRPr="00F348BB" w:rsidRDefault="000F2850" w:rsidP="00DB11A3">
      <w:pPr>
        <w:pStyle w:val="a8"/>
        <w:tabs>
          <w:tab w:val="left" w:pos="1311"/>
        </w:tabs>
        <w:spacing w:before="0"/>
        <w:ind w:left="0" w:firstLine="720"/>
        <w:rPr>
          <w:rFonts w:ascii="Times New Roman" w:hAnsi="Times New Roman" w:cs="Times New Roman"/>
          <w:sz w:val="28"/>
          <w:szCs w:val="28"/>
        </w:rPr>
      </w:pPr>
      <w:r w:rsidRPr="00F348BB">
        <w:rPr>
          <w:rFonts w:ascii="Times New Roman" w:hAnsi="Times New Roman" w:cs="Times New Roman"/>
          <w:sz w:val="28"/>
          <w:szCs w:val="28"/>
        </w:rPr>
        <w:t>В    зависимости     от     конкретных     условий     реализации     основной</w:t>
      </w:r>
    </w:p>
    <w:p w:rsidR="0003112D" w:rsidRPr="00F348BB" w:rsidRDefault="000F2850" w:rsidP="00DB11A3">
      <w:pPr>
        <w:pStyle w:val="a4"/>
        <w:ind w:left="0" w:firstLine="720"/>
        <w:rPr>
          <w:rFonts w:ascii="Times New Roman" w:hAnsi="Times New Roman" w:cs="Times New Roman"/>
          <w:sz w:val="28"/>
          <w:szCs w:val="28"/>
        </w:rPr>
      </w:pPr>
      <w:r w:rsidRPr="00F348BB">
        <w:rPr>
          <w:rFonts w:ascii="Times New Roman" w:hAnsi="Times New Roman" w:cs="Times New Roman"/>
          <w:sz w:val="28"/>
          <w:szCs w:val="28"/>
        </w:rPr>
        <w:t>общеобразовательной программы, числа обучающихся, их возраста и уровня психосоциального развития допускается формирование учебных групп из обучающихся разных классов в пределах одного уровня образования.</w:t>
      </w:r>
    </w:p>
    <w:p w:rsidR="0003112D" w:rsidRPr="00F348BB" w:rsidRDefault="000F2850" w:rsidP="00DB11A3">
      <w:pPr>
        <w:pStyle w:val="a8"/>
        <w:tabs>
          <w:tab w:val="left" w:pos="1160"/>
          <w:tab w:val="left" w:pos="2834"/>
          <w:tab w:val="left" w:pos="2926"/>
          <w:tab w:val="left" w:pos="5051"/>
          <w:tab w:val="left" w:pos="5506"/>
          <w:tab w:val="left" w:pos="7705"/>
          <w:tab w:val="left" w:pos="8062"/>
        </w:tabs>
        <w:spacing w:before="0"/>
        <w:ind w:left="0" w:firstLine="720"/>
        <w:rPr>
          <w:rFonts w:ascii="Times New Roman" w:hAnsi="Times New Roman" w:cs="Times New Roman"/>
          <w:sz w:val="28"/>
          <w:szCs w:val="28"/>
        </w:rPr>
      </w:pPr>
      <w:r w:rsidRPr="00F348BB">
        <w:rPr>
          <w:rFonts w:ascii="Times New Roman" w:hAnsi="Times New Roman" w:cs="Times New Roman"/>
          <w:sz w:val="28"/>
          <w:szCs w:val="28"/>
        </w:rPr>
        <w:t>В целях реализации плана внеурочной деятельности образовательной организацией может предусматриваться использование ресурсов других организаций (в том числе в сетевой форме), включая организации дополнительного</w:t>
      </w:r>
      <w:r w:rsidRPr="00F348BB">
        <w:rPr>
          <w:rFonts w:ascii="Times New Roman" w:hAnsi="Times New Roman" w:cs="Times New Roman"/>
          <w:sz w:val="28"/>
          <w:szCs w:val="28"/>
        </w:rPr>
        <w:tab/>
      </w:r>
      <w:r w:rsidRPr="00F348BB">
        <w:rPr>
          <w:rFonts w:ascii="Times New Roman" w:hAnsi="Times New Roman" w:cs="Times New Roman"/>
          <w:sz w:val="28"/>
          <w:szCs w:val="28"/>
        </w:rPr>
        <w:tab/>
        <w:t>образования</w:t>
      </w:r>
      <w:r w:rsidRPr="00F348BB">
        <w:rPr>
          <w:rFonts w:ascii="Times New Roman" w:hAnsi="Times New Roman" w:cs="Times New Roman"/>
          <w:sz w:val="28"/>
          <w:szCs w:val="28"/>
        </w:rPr>
        <w:tab/>
        <w:t>соответствующей</w:t>
      </w:r>
      <w:r w:rsidRPr="00F348BB">
        <w:rPr>
          <w:rFonts w:ascii="Times New Roman" w:hAnsi="Times New Roman" w:cs="Times New Roman"/>
          <w:sz w:val="28"/>
          <w:szCs w:val="28"/>
        </w:rPr>
        <w:tab/>
        <w:t>направленности, осуществляющих</w:t>
      </w:r>
      <w:r w:rsidRPr="00F348BB">
        <w:rPr>
          <w:rFonts w:ascii="Times New Roman" w:hAnsi="Times New Roman" w:cs="Times New Roman"/>
          <w:sz w:val="28"/>
          <w:szCs w:val="28"/>
        </w:rPr>
        <w:tab/>
        <w:t>лицензированную</w:t>
      </w:r>
      <w:r w:rsidRPr="00F348BB">
        <w:rPr>
          <w:rFonts w:ascii="Times New Roman" w:hAnsi="Times New Roman" w:cs="Times New Roman"/>
          <w:sz w:val="28"/>
          <w:szCs w:val="28"/>
        </w:rPr>
        <w:tab/>
      </w:r>
      <w:r w:rsidRPr="00F348BB">
        <w:rPr>
          <w:rFonts w:ascii="Times New Roman" w:hAnsi="Times New Roman" w:cs="Times New Roman"/>
          <w:sz w:val="28"/>
          <w:szCs w:val="28"/>
        </w:rPr>
        <w:tab/>
        <w:t>образовательную</w:t>
      </w:r>
      <w:r w:rsidRPr="00F348BB">
        <w:rPr>
          <w:rFonts w:ascii="Times New Roman" w:hAnsi="Times New Roman" w:cs="Times New Roman"/>
          <w:sz w:val="28"/>
          <w:szCs w:val="28"/>
        </w:rPr>
        <w:tab/>
      </w:r>
      <w:r w:rsidRPr="00F348BB">
        <w:rPr>
          <w:rFonts w:ascii="Times New Roman" w:hAnsi="Times New Roman" w:cs="Times New Roman"/>
          <w:sz w:val="28"/>
          <w:szCs w:val="28"/>
        </w:rPr>
        <w:tab/>
        <w:t>деятельность, профессиональные образовательные организации, образовательные организации высшего образования, научные организации и иные организации, обладающие необходимыми ресурсами.</w:t>
      </w:r>
    </w:p>
    <w:p w:rsidR="00391B2E" w:rsidRPr="00F348BB" w:rsidRDefault="00391B2E" w:rsidP="00DB11A3">
      <w:pPr>
        <w:pStyle w:val="a8"/>
        <w:tabs>
          <w:tab w:val="left" w:pos="1160"/>
          <w:tab w:val="left" w:pos="2834"/>
          <w:tab w:val="left" w:pos="2926"/>
          <w:tab w:val="left" w:pos="5051"/>
          <w:tab w:val="left" w:pos="5506"/>
          <w:tab w:val="left" w:pos="7705"/>
          <w:tab w:val="left" w:pos="8062"/>
        </w:tabs>
        <w:spacing w:before="0"/>
        <w:ind w:left="0" w:firstLine="720"/>
        <w:rPr>
          <w:rFonts w:ascii="Times New Roman" w:hAnsi="Times New Roman" w:cs="Times New Roman"/>
          <w:sz w:val="28"/>
          <w:szCs w:val="28"/>
        </w:rPr>
      </w:pPr>
    </w:p>
    <w:p w:rsidR="0003112D" w:rsidRPr="00F348BB" w:rsidRDefault="000F2850" w:rsidP="00DB11A3">
      <w:pPr>
        <w:pStyle w:val="a8"/>
        <w:tabs>
          <w:tab w:val="left" w:pos="762"/>
        </w:tabs>
        <w:spacing w:before="0"/>
        <w:ind w:left="0" w:firstLine="720"/>
        <w:rPr>
          <w:rFonts w:ascii="Times New Roman" w:hAnsi="Times New Roman" w:cs="Times New Roman"/>
          <w:sz w:val="28"/>
          <w:szCs w:val="28"/>
        </w:rPr>
      </w:pPr>
      <w:r w:rsidRPr="00F348BB">
        <w:rPr>
          <w:rFonts w:ascii="Times New Roman" w:hAnsi="Times New Roman" w:cs="Times New Roman"/>
          <w:sz w:val="28"/>
          <w:szCs w:val="28"/>
        </w:rPr>
        <w:t>Федеральный календарный план воспитательной работы.</w:t>
      </w:r>
    </w:p>
    <w:p w:rsidR="0003112D" w:rsidRPr="00F348BB" w:rsidRDefault="000F2850" w:rsidP="00DB11A3">
      <w:pPr>
        <w:pStyle w:val="a8"/>
        <w:tabs>
          <w:tab w:val="left" w:pos="961"/>
        </w:tabs>
        <w:spacing w:before="0"/>
        <w:ind w:left="0" w:firstLine="720"/>
        <w:rPr>
          <w:rFonts w:ascii="Times New Roman" w:hAnsi="Times New Roman" w:cs="Times New Roman"/>
          <w:sz w:val="28"/>
          <w:szCs w:val="28"/>
        </w:rPr>
      </w:pPr>
      <w:r w:rsidRPr="00F348BB">
        <w:rPr>
          <w:rFonts w:ascii="Times New Roman" w:hAnsi="Times New Roman" w:cs="Times New Roman"/>
          <w:sz w:val="28"/>
          <w:szCs w:val="28"/>
        </w:rPr>
        <w:t>Федеральный календарный план воспитательной работы является единым для образовательных организаций.</w:t>
      </w:r>
    </w:p>
    <w:p w:rsidR="0003112D" w:rsidRPr="00F348BB" w:rsidRDefault="000F2850" w:rsidP="00DB11A3">
      <w:pPr>
        <w:pStyle w:val="a8"/>
        <w:tabs>
          <w:tab w:val="left" w:pos="1078"/>
        </w:tabs>
        <w:spacing w:before="0"/>
        <w:ind w:left="0" w:firstLine="720"/>
        <w:rPr>
          <w:rFonts w:ascii="Times New Roman" w:hAnsi="Times New Roman" w:cs="Times New Roman"/>
          <w:sz w:val="28"/>
          <w:szCs w:val="28"/>
        </w:rPr>
      </w:pPr>
      <w:r w:rsidRPr="00F348BB">
        <w:rPr>
          <w:rFonts w:ascii="Times New Roman" w:hAnsi="Times New Roman" w:cs="Times New Roman"/>
          <w:sz w:val="28"/>
          <w:szCs w:val="28"/>
        </w:rPr>
        <w:t>Федеральный календарный план воспитательной работы может быть реализован в рамках урочной и внеурочной деятельности.</w:t>
      </w:r>
    </w:p>
    <w:p w:rsidR="0003112D" w:rsidRPr="00F348BB" w:rsidRDefault="000F2850" w:rsidP="00DB11A3">
      <w:pPr>
        <w:pStyle w:val="a8"/>
        <w:tabs>
          <w:tab w:val="left" w:pos="970"/>
          <w:tab w:val="left" w:pos="2294"/>
          <w:tab w:val="left" w:pos="3165"/>
          <w:tab w:val="left" w:pos="5856"/>
          <w:tab w:val="left" w:pos="8008"/>
        </w:tabs>
        <w:spacing w:before="0"/>
        <w:ind w:left="0" w:firstLine="720"/>
        <w:rPr>
          <w:rFonts w:ascii="Times New Roman" w:hAnsi="Times New Roman" w:cs="Times New Roman"/>
          <w:sz w:val="28"/>
          <w:szCs w:val="28"/>
        </w:rPr>
      </w:pPr>
      <w:r w:rsidRPr="00F348BB">
        <w:rPr>
          <w:rFonts w:ascii="Times New Roman" w:hAnsi="Times New Roman" w:cs="Times New Roman"/>
          <w:sz w:val="28"/>
          <w:szCs w:val="28"/>
        </w:rPr>
        <w:t>Образовательные организации вправе наряду с федеральным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w:t>
      </w:r>
      <w:r w:rsidR="000D3014">
        <w:rPr>
          <w:rFonts w:ascii="Times New Roman" w:hAnsi="Times New Roman" w:cs="Times New Roman"/>
          <w:sz w:val="28"/>
          <w:szCs w:val="28"/>
        </w:rPr>
        <w:t>я</w:t>
      </w:r>
      <w:r w:rsidR="000D3014">
        <w:rPr>
          <w:rFonts w:ascii="Times New Roman" w:hAnsi="Times New Roman" w:cs="Times New Roman"/>
          <w:sz w:val="28"/>
          <w:szCs w:val="28"/>
        </w:rPr>
        <w:tab/>
        <w:t>и</w:t>
      </w:r>
      <w:r w:rsidR="000D3014">
        <w:rPr>
          <w:rFonts w:ascii="Times New Roman" w:hAnsi="Times New Roman" w:cs="Times New Roman"/>
          <w:sz w:val="28"/>
          <w:szCs w:val="28"/>
        </w:rPr>
        <w:tab/>
        <w:t>дополнительного</w:t>
      </w:r>
      <w:r w:rsidR="000D3014">
        <w:rPr>
          <w:rFonts w:ascii="Times New Roman" w:hAnsi="Times New Roman" w:cs="Times New Roman"/>
          <w:sz w:val="28"/>
          <w:szCs w:val="28"/>
        </w:rPr>
        <w:tab/>
        <w:t xml:space="preserve">образования </w:t>
      </w:r>
      <w:r w:rsidRPr="00F348BB">
        <w:rPr>
          <w:rFonts w:ascii="Times New Roman" w:hAnsi="Times New Roman" w:cs="Times New Roman"/>
          <w:sz w:val="28"/>
          <w:szCs w:val="28"/>
        </w:rPr>
        <w:t>обучающихся.</w:t>
      </w:r>
    </w:p>
    <w:p w:rsidR="0003112D" w:rsidRPr="00F348BB" w:rsidRDefault="0003112D" w:rsidP="00735CF7">
      <w:pPr>
        <w:pStyle w:val="a4"/>
        <w:ind w:left="0"/>
        <w:jc w:val="left"/>
        <w:rPr>
          <w:rFonts w:ascii="Times New Roman" w:hAnsi="Times New Roman" w:cs="Times New Roman"/>
          <w:sz w:val="28"/>
          <w:szCs w:val="28"/>
        </w:rPr>
      </w:pPr>
    </w:p>
    <w:p w:rsidR="00391B2E" w:rsidRPr="00F348BB" w:rsidRDefault="00391B2E" w:rsidP="00391B2E">
      <w:pPr>
        <w:spacing w:before="89"/>
        <w:jc w:val="both"/>
        <w:rPr>
          <w:rFonts w:ascii="Times New Roman" w:hAnsi="Times New Roman" w:cs="Times New Roman"/>
          <w:sz w:val="28"/>
          <w:szCs w:val="28"/>
        </w:rPr>
      </w:pPr>
      <w:r w:rsidRPr="00F348BB">
        <w:rPr>
          <w:rFonts w:ascii="Times New Roman" w:hAnsi="Times New Roman" w:cs="Times New Roman"/>
          <w:sz w:val="28"/>
          <w:szCs w:val="28"/>
        </w:rPr>
        <w:t>Сентябрь:</w:t>
      </w:r>
    </w:p>
    <w:p w:rsidR="00391B2E" w:rsidRPr="00F348BB" w:rsidRDefault="00391B2E" w:rsidP="00391B2E">
      <w:pPr>
        <w:spacing w:before="1"/>
        <w:jc w:val="both"/>
        <w:rPr>
          <w:rFonts w:ascii="Times New Roman" w:hAnsi="Times New Roman" w:cs="Times New Roman"/>
          <w:sz w:val="28"/>
          <w:szCs w:val="28"/>
        </w:rPr>
      </w:pPr>
      <w:r w:rsidRPr="00F348BB">
        <w:rPr>
          <w:rFonts w:ascii="Times New Roman" w:hAnsi="Times New Roman" w:cs="Times New Roman"/>
          <w:sz w:val="28"/>
          <w:szCs w:val="28"/>
        </w:rPr>
        <w:t>1 сентября: День знаний;</w:t>
      </w:r>
    </w:p>
    <w:p w:rsidR="00391B2E" w:rsidRPr="00F348BB" w:rsidRDefault="00391B2E" w:rsidP="00391B2E">
      <w:pPr>
        <w:spacing w:before="1"/>
        <w:jc w:val="both"/>
        <w:rPr>
          <w:rFonts w:ascii="Times New Roman" w:hAnsi="Times New Roman" w:cs="Times New Roman"/>
          <w:sz w:val="28"/>
          <w:szCs w:val="28"/>
        </w:rPr>
      </w:pPr>
      <w:r w:rsidRPr="00F348BB">
        <w:rPr>
          <w:rFonts w:ascii="Times New Roman" w:hAnsi="Times New Roman" w:cs="Times New Roman"/>
          <w:sz w:val="28"/>
          <w:szCs w:val="28"/>
        </w:rPr>
        <w:t>3 сентября: День окончания Второй мировой войны, День солидарности в борьбе с терроризмом; 8 сентября: Международный день распространения грамотности.</w:t>
      </w:r>
    </w:p>
    <w:p w:rsidR="00391B2E" w:rsidRPr="00F348BB" w:rsidRDefault="00391B2E" w:rsidP="00391B2E">
      <w:pPr>
        <w:jc w:val="both"/>
        <w:rPr>
          <w:rFonts w:ascii="Times New Roman" w:hAnsi="Times New Roman" w:cs="Times New Roman"/>
          <w:sz w:val="28"/>
          <w:szCs w:val="28"/>
        </w:rPr>
      </w:pPr>
      <w:r w:rsidRPr="00F348BB">
        <w:rPr>
          <w:rFonts w:ascii="Times New Roman" w:hAnsi="Times New Roman" w:cs="Times New Roman"/>
          <w:sz w:val="28"/>
          <w:szCs w:val="28"/>
        </w:rPr>
        <w:t>Октябрь:</w:t>
      </w:r>
    </w:p>
    <w:p w:rsidR="00391B2E" w:rsidRPr="00F348BB" w:rsidRDefault="00391B2E" w:rsidP="00391B2E">
      <w:pPr>
        <w:jc w:val="both"/>
        <w:rPr>
          <w:rFonts w:ascii="Times New Roman" w:hAnsi="Times New Roman" w:cs="Times New Roman"/>
          <w:sz w:val="28"/>
          <w:szCs w:val="28"/>
        </w:rPr>
      </w:pPr>
      <w:r w:rsidRPr="00F348BB">
        <w:rPr>
          <w:rFonts w:ascii="Times New Roman" w:hAnsi="Times New Roman" w:cs="Times New Roman"/>
          <w:sz w:val="28"/>
          <w:szCs w:val="28"/>
        </w:rPr>
        <w:t>1 октября: Международный день пожилых людей; Международный день музыки; 4 октября: День защиты животных;</w:t>
      </w:r>
    </w:p>
    <w:p w:rsidR="00391B2E" w:rsidRPr="00F348BB" w:rsidRDefault="00391B2E" w:rsidP="00391B2E">
      <w:pPr>
        <w:jc w:val="both"/>
        <w:rPr>
          <w:rFonts w:ascii="Times New Roman" w:hAnsi="Times New Roman" w:cs="Times New Roman"/>
          <w:sz w:val="28"/>
          <w:szCs w:val="28"/>
        </w:rPr>
      </w:pPr>
      <w:r w:rsidRPr="00F348BB">
        <w:rPr>
          <w:rFonts w:ascii="Times New Roman" w:hAnsi="Times New Roman" w:cs="Times New Roman"/>
          <w:sz w:val="28"/>
          <w:szCs w:val="28"/>
        </w:rPr>
        <w:t>5 октября: День учителя;</w:t>
      </w:r>
    </w:p>
    <w:p w:rsidR="00391B2E" w:rsidRPr="00F348BB" w:rsidRDefault="00391B2E" w:rsidP="00391B2E">
      <w:pPr>
        <w:spacing w:before="1"/>
        <w:jc w:val="both"/>
        <w:rPr>
          <w:rFonts w:ascii="Times New Roman" w:hAnsi="Times New Roman" w:cs="Times New Roman"/>
          <w:sz w:val="28"/>
          <w:szCs w:val="28"/>
        </w:rPr>
      </w:pPr>
      <w:r w:rsidRPr="00F348BB">
        <w:rPr>
          <w:rFonts w:ascii="Times New Roman" w:hAnsi="Times New Roman" w:cs="Times New Roman"/>
          <w:sz w:val="28"/>
          <w:szCs w:val="28"/>
        </w:rPr>
        <w:t>25 октября: Международный день школьных библиотек; Третье воскресенье октября: День отца.</w:t>
      </w:r>
    </w:p>
    <w:p w:rsidR="00391B2E" w:rsidRPr="00F348BB" w:rsidRDefault="00391B2E" w:rsidP="00391B2E">
      <w:pPr>
        <w:jc w:val="both"/>
        <w:rPr>
          <w:rFonts w:ascii="Times New Roman" w:hAnsi="Times New Roman" w:cs="Times New Roman"/>
          <w:sz w:val="28"/>
          <w:szCs w:val="28"/>
        </w:rPr>
      </w:pPr>
      <w:r w:rsidRPr="00F348BB">
        <w:rPr>
          <w:rFonts w:ascii="Times New Roman" w:hAnsi="Times New Roman" w:cs="Times New Roman"/>
          <w:sz w:val="28"/>
          <w:szCs w:val="28"/>
        </w:rPr>
        <w:t>Ноябрь:</w:t>
      </w:r>
    </w:p>
    <w:p w:rsidR="00391B2E" w:rsidRPr="00F348BB" w:rsidRDefault="00391B2E" w:rsidP="00391B2E">
      <w:pPr>
        <w:spacing w:before="1"/>
        <w:jc w:val="both"/>
        <w:rPr>
          <w:rFonts w:ascii="Times New Roman" w:hAnsi="Times New Roman" w:cs="Times New Roman"/>
          <w:sz w:val="28"/>
          <w:szCs w:val="28"/>
        </w:rPr>
      </w:pPr>
      <w:r w:rsidRPr="00F348BB">
        <w:rPr>
          <w:rFonts w:ascii="Times New Roman" w:hAnsi="Times New Roman" w:cs="Times New Roman"/>
          <w:sz w:val="28"/>
          <w:szCs w:val="28"/>
        </w:rPr>
        <w:t>4 ноября: День народного единства;</w:t>
      </w:r>
    </w:p>
    <w:p w:rsidR="00391B2E" w:rsidRPr="00F348BB" w:rsidRDefault="00391B2E" w:rsidP="00391B2E">
      <w:pPr>
        <w:jc w:val="both"/>
        <w:rPr>
          <w:rFonts w:ascii="Times New Roman" w:hAnsi="Times New Roman" w:cs="Times New Roman"/>
          <w:sz w:val="28"/>
          <w:szCs w:val="28"/>
        </w:rPr>
      </w:pPr>
      <w:r w:rsidRPr="00F348BB">
        <w:rPr>
          <w:rFonts w:ascii="Times New Roman" w:hAnsi="Times New Roman" w:cs="Times New Roman"/>
          <w:sz w:val="28"/>
          <w:szCs w:val="28"/>
        </w:rPr>
        <w:t>8 ноября: День памяти погибших при исполнении служебных обязанностей сотрудников органов внутренних дел России; Последнее воскресенье ноября: День Матери;</w:t>
      </w:r>
    </w:p>
    <w:p w:rsidR="00391B2E" w:rsidRPr="00F348BB" w:rsidRDefault="00391B2E" w:rsidP="00391B2E">
      <w:pPr>
        <w:jc w:val="both"/>
        <w:rPr>
          <w:rFonts w:ascii="Times New Roman" w:hAnsi="Times New Roman" w:cs="Times New Roman"/>
          <w:sz w:val="28"/>
          <w:szCs w:val="28"/>
        </w:rPr>
      </w:pPr>
      <w:r w:rsidRPr="00F348BB">
        <w:rPr>
          <w:rFonts w:ascii="Times New Roman" w:hAnsi="Times New Roman" w:cs="Times New Roman"/>
          <w:sz w:val="28"/>
          <w:szCs w:val="28"/>
        </w:rPr>
        <w:t>30 ноября: День Государственного герба Российской Федерации. Декабрь:</w:t>
      </w:r>
    </w:p>
    <w:p w:rsidR="00391B2E" w:rsidRPr="00F348BB" w:rsidRDefault="00391B2E" w:rsidP="00391B2E">
      <w:pPr>
        <w:spacing w:before="1"/>
        <w:jc w:val="both"/>
        <w:rPr>
          <w:rFonts w:ascii="Times New Roman" w:hAnsi="Times New Roman" w:cs="Times New Roman"/>
          <w:sz w:val="28"/>
          <w:szCs w:val="28"/>
        </w:rPr>
      </w:pPr>
      <w:r w:rsidRPr="00F348BB">
        <w:rPr>
          <w:rFonts w:ascii="Times New Roman" w:hAnsi="Times New Roman" w:cs="Times New Roman"/>
          <w:sz w:val="28"/>
          <w:szCs w:val="28"/>
        </w:rPr>
        <w:t>3 декабря: День неизвестного солдата; Международный день инвалидов; 5 декабря: День добровольца (волонтера) в России;</w:t>
      </w:r>
    </w:p>
    <w:p w:rsidR="00391B2E" w:rsidRPr="00F348BB" w:rsidRDefault="00391B2E" w:rsidP="00391B2E">
      <w:pPr>
        <w:jc w:val="both"/>
        <w:rPr>
          <w:rFonts w:ascii="Times New Roman" w:hAnsi="Times New Roman" w:cs="Times New Roman"/>
          <w:sz w:val="28"/>
          <w:szCs w:val="28"/>
        </w:rPr>
      </w:pPr>
      <w:r w:rsidRPr="00F348BB">
        <w:rPr>
          <w:rFonts w:ascii="Times New Roman" w:hAnsi="Times New Roman" w:cs="Times New Roman"/>
          <w:sz w:val="28"/>
          <w:szCs w:val="28"/>
        </w:rPr>
        <w:t>9 декабря: День Героев Отечества;</w:t>
      </w:r>
    </w:p>
    <w:p w:rsidR="00391B2E" w:rsidRPr="00F348BB" w:rsidRDefault="00391B2E" w:rsidP="00391B2E">
      <w:pPr>
        <w:jc w:val="both"/>
        <w:rPr>
          <w:rFonts w:ascii="Times New Roman" w:hAnsi="Times New Roman" w:cs="Times New Roman"/>
          <w:sz w:val="28"/>
          <w:szCs w:val="28"/>
        </w:rPr>
      </w:pPr>
      <w:r w:rsidRPr="00F348BB">
        <w:rPr>
          <w:rFonts w:ascii="Times New Roman" w:hAnsi="Times New Roman" w:cs="Times New Roman"/>
          <w:sz w:val="28"/>
          <w:szCs w:val="28"/>
        </w:rPr>
        <w:t>12 декабря: День Конституции Российской Федерации. Январь:</w:t>
      </w:r>
    </w:p>
    <w:p w:rsidR="00391B2E" w:rsidRPr="00F348BB" w:rsidRDefault="00391B2E" w:rsidP="00391B2E">
      <w:pPr>
        <w:spacing w:before="88"/>
        <w:jc w:val="both"/>
        <w:rPr>
          <w:rFonts w:ascii="Times New Roman" w:hAnsi="Times New Roman" w:cs="Times New Roman"/>
          <w:sz w:val="28"/>
          <w:szCs w:val="28"/>
        </w:rPr>
      </w:pPr>
      <w:r w:rsidRPr="00F348BB">
        <w:rPr>
          <w:rFonts w:ascii="Times New Roman" w:hAnsi="Times New Roman" w:cs="Times New Roman"/>
          <w:sz w:val="28"/>
          <w:szCs w:val="28"/>
        </w:rPr>
        <w:t>25 января: День российского студенчества;</w:t>
      </w:r>
    </w:p>
    <w:p w:rsidR="00391B2E" w:rsidRPr="00F348BB" w:rsidRDefault="00391B2E" w:rsidP="00391B2E">
      <w:pPr>
        <w:jc w:val="both"/>
        <w:rPr>
          <w:rFonts w:ascii="Times New Roman" w:hAnsi="Times New Roman" w:cs="Times New Roman"/>
          <w:sz w:val="28"/>
          <w:szCs w:val="28"/>
        </w:rPr>
      </w:pPr>
      <w:r w:rsidRPr="00F348BB">
        <w:rPr>
          <w:rFonts w:ascii="Times New Roman" w:hAnsi="Times New Roman" w:cs="Times New Roman"/>
          <w:sz w:val="28"/>
          <w:szCs w:val="28"/>
        </w:rPr>
        <w:t>27 января: День снятия блокады Ленинграда, День освобождения Красной армией крупнейшего "лагеря смерти" Аушвиц- Биркенау (Освенцима) - День памяти жертв Холокоста.</w:t>
      </w:r>
    </w:p>
    <w:p w:rsidR="00391B2E" w:rsidRPr="00F348BB" w:rsidRDefault="00391B2E" w:rsidP="00391B2E">
      <w:pPr>
        <w:jc w:val="both"/>
        <w:rPr>
          <w:rFonts w:ascii="Times New Roman" w:hAnsi="Times New Roman" w:cs="Times New Roman"/>
          <w:sz w:val="28"/>
          <w:szCs w:val="28"/>
        </w:rPr>
      </w:pPr>
      <w:r w:rsidRPr="00F348BB">
        <w:rPr>
          <w:rFonts w:ascii="Times New Roman" w:hAnsi="Times New Roman" w:cs="Times New Roman"/>
          <w:sz w:val="28"/>
          <w:szCs w:val="28"/>
        </w:rPr>
        <w:t>Февраль:</w:t>
      </w:r>
    </w:p>
    <w:p w:rsidR="00391B2E" w:rsidRPr="00F348BB" w:rsidRDefault="00391B2E" w:rsidP="00391B2E">
      <w:pPr>
        <w:jc w:val="both"/>
        <w:rPr>
          <w:rFonts w:ascii="Times New Roman" w:hAnsi="Times New Roman" w:cs="Times New Roman"/>
          <w:sz w:val="28"/>
          <w:szCs w:val="28"/>
        </w:rPr>
      </w:pPr>
      <w:r w:rsidRPr="00F348BB">
        <w:rPr>
          <w:rFonts w:ascii="Times New Roman" w:hAnsi="Times New Roman" w:cs="Times New Roman"/>
          <w:sz w:val="28"/>
          <w:szCs w:val="28"/>
        </w:rPr>
        <w:t>2 февраля: День разгрома советскими войсками немецко-фашистских войск в Сталинградской битве; 8 февраля: День российской науки;</w:t>
      </w:r>
    </w:p>
    <w:p w:rsidR="00391B2E" w:rsidRPr="00F348BB" w:rsidRDefault="00391B2E" w:rsidP="00391B2E">
      <w:pPr>
        <w:jc w:val="both"/>
        <w:rPr>
          <w:rFonts w:ascii="Times New Roman" w:hAnsi="Times New Roman" w:cs="Times New Roman"/>
          <w:sz w:val="28"/>
          <w:szCs w:val="28"/>
        </w:rPr>
      </w:pPr>
      <w:r w:rsidRPr="00F348BB">
        <w:rPr>
          <w:rFonts w:ascii="Times New Roman" w:hAnsi="Times New Roman" w:cs="Times New Roman"/>
          <w:sz w:val="28"/>
          <w:szCs w:val="28"/>
        </w:rPr>
        <w:t>15 февраля: День памяти о россиянах, исполнявших служебный долг за пределами Отечества; 21 февраля: Международный день родного языка;</w:t>
      </w:r>
    </w:p>
    <w:p w:rsidR="00391B2E" w:rsidRPr="00F348BB" w:rsidRDefault="00391B2E" w:rsidP="00391B2E">
      <w:pPr>
        <w:jc w:val="both"/>
        <w:rPr>
          <w:rFonts w:ascii="Times New Roman" w:hAnsi="Times New Roman" w:cs="Times New Roman"/>
          <w:sz w:val="28"/>
          <w:szCs w:val="28"/>
        </w:rPr>
      </w:pPr>
      <w:r w:rsidRPr="00F348BB">
        <w:rPr>
          <w:rFonts w:ascii="Times New Roman" w:hAnsi="Times New Roman" w:cs="Times New Roman"/>
          <w:sz w:val="28"/>
          <w:szCs w:val="28"/>
        </w:rPr>
        <w:t>23 февраля: День защитника Отечества. Март:</w:t>
      </w:r>
    </w:p>
    <w:p w:rsidR="00391B2E" w:rsidRPr="00F348BB" w:rsidRDefault="00391B2E" w:rsidP="00391B2E">
      <w:pPr>
        <w:jc w:val="both"/>
        <w:rPr>
          <w:rFonts w:ascii="Times New Roman" w:hAnsi="Times New Roman" w:cs="Times New Roman"/>
          <w:sz w:val="28"/>
          <w:szCs w:val="28"/>
        </w:rPr>
      </w:pPr>
      <w:r w:rsidRPr="00F348BB">
        <w:rPr>
          <w:rFonts w:ascii="Times New Roman" w:hAnsi="Times New Roman" w:cs="Times New Roman"/>
          <w:sz w:val="28"/>
          <w:szCs w:val="28"/>
        </w:rPr>
        <w:t>8 марта: Международный женский день;</w:t>
      </w:r>
    </w:p>
    <w:p w:rsidR="00391B2E" w:rsidRPr="00F348BB" w:rsidRDefault="00391B2E" w:rsidP="00391B2E">
      <w:pPr>
        <w:spacing w:before="1"/>
        <w:jc w:val="both"/>
        <w:rPr>
          <w:rFonts w:ascii="Times New Roman" w:hAnsi="Times New Roman" w:cs="Times New Roman"/>
          <w:sz w:val="28"/>
          <w:szCs w:val="28"/>
        </w:rPr>
      </w:pPr>
      <w:r w:rsidRPr="00F348BB">
        <w:rPr>
          <w:rFonts w:ascii="Times New Roman" w:hAnsi="Times New Roman" w:cs="Times New Roman"/>
          <w:sz w:val="28"/>
          <w:szCs w:val="28"/>
        </w:rPr>
        <w:t>18 марта: День воссоединения Крыма с Россией 27 марта: Всемирный день театра. Апрель:</w:t>
      </w:r>
    </w:p>
    <w:p w:rsidR="00391B2E" w:rsidRPr="00F348BB" w:rsidRDefault="00391B2E" w:rsidP="00391B2E">
      <w:pPr>
        <w:jc w:val="both"/>
        <w:rPr>
          <w:rFonts w:ascii="Times New Roman" w:hAnsi="Times New Roman" w:cs="Times New Roman"/>
          <w:sz w:val="28"/>
          <w:szCs w:val="28"/>
        </w:rPr>
      </w:pPr>
      <w:r w:rsidRPr="00F348BB">
        <w:rPr>
          <w:rFonts w:ascii="Times New Roman" w:hAnsi="Times New Roman" w:cs="Times New Roman"/>
          <w:sz w:val="28"/>
          <w:szCs w:val="28"/>
        </w:rPr>
        <w:t>12 апреля: День космонавтики.</w:t>
      </w:r>
    </w:p>
    <w:p w:rsidR="00391B2E" w:rsidRPr="00F348BB" w:rsidRDefault="00391B2E" w:rsidP="00391B2E">
      <w:pPr>
        <w:spacing w:before="1"/>
        <w:jc w:val="both"/>
        <w:rPr>
          <w:rFonts w:ascii="Times New Roman" w:hAnsi="Times New Roman" w:cs="Times New Roman"/>
          <w:sz w:val="28"/>
          <w:szCs w:val="28"/>
        </w:rPr>
      </w:pPr>
      <w:r w:rsidRPr="00F348BB">
        <w:rPr>
          <w:rFonts w:ascii="Times New Roman" w:hAnsi="Times New Roman" w:cs="Times New Roman"/>
          <w:sz w:val="28"/>
          <w:szCs w:val="28"/>
        </w:rPr>
        <w:t>Май:</w:t>
      </w:r>
    </w:p>
    <w:p w:rsidR="00391B2E" w:rsidRPr="00F348BB" w:rsidRDefault="00391B2E" w:rsidP="00391B2E">
      <w:pPr>
        <w:jc w:val="both"/>
        <w:rPr>
          <w:rFonts w:ascii="Times New Roman" w:hAnsi="Times New Roman" w:cs="Times New Roman"/>
          <w:sz w:val="28"/>
          <w:szCs w:val="28"/>
        </w:rPr>
      </w:pPr>
      <w:r w:rsidRPr="00F348BB">
        <w:rPr>
          <w:rFonts w:ascii="Times New Roman" w:hAnsi="Times New Roman" w:cs="Times New Roman"/>
          <w:sz w:val="28"/>
          <w:szCs w:val="28"/>
        </w:rPr>
        <w:t>1 мая: Праздник Весны и Труда;</w:t>
      </w:r>
    </w:p>
    <w:p w:rsidR="00391B2E" w:rsidRPr="00F348BB" w:rsidRDefault="00391B2E" w:rsidP="00391B2E">
      <w:pPr>
        <w:jc w:val="both"/>
        <w:rPr>
          <w:rFonts w:ascii="Times New Roman" w:hAnsi="Times New Roman" w:cs="Times New Roman"/>
          <w:sz w:val="28"/>
          <w:szCs w:val="28"/>
        </w:rPr>
      </w:pPr>
      <w:r w:rsidRPr="00F348BB">
        <w:rPr>
          <w:rFonts w:ascii="Times New Roman" w:hAnsi="Times New Roman" w:cs="Times New Roman"/>
          <w:sz w:val="28"/>
          <w:szCs w:val="28"/>
        </w:rPr>
        <w:t>9 мая: День Победы;</w:t>
      </w:r>
    </w:p>
    <w:p w:rsidR="00391B2E" w:rsidRPr="00F348BB" w:rsidRDefault="00391B2E" w:rsidP="00391B2E">
      <w:pPr>
        <w:jc w:val="both"/>
        <w:rPr>
          <w:rFonts w:ascii="Times New Roman" w:hAnsi="Times New Roman" w:cs="Times New Roman"/>
          <w:sz w:val="28"/>
          <w:szCs w:val="28"/>
        </w:rPr>
      </w:pPr>
      <w:r w:rsidRPr="00F348BB">
        <w:rPr>
          <w:rFonts w:ascii="Times New Roman" w:hAnsi="Times New Roman" w:cs="Times New Roman"/>
          <w:sz w:val="28"/>
          <w:szCs w:val="28"/>
        </w:rPr>
        <w:t>19 мая: День детских общественных организаций России; 24 мая: День славянской письменности и культуры.</w:t>
      </w:r>
    </w:p>
    <w:p w:rsidR="00391B2E" w:rsidRPr="00F348BB" w:rsidRDefault="00391B2E" w:rsidP="00391B2E">
      <w:pPr>
        <w:spacing w:before="1"/>
        <w:jc w:val="both"/>
        <w:rPr>
          <w:rFonts w:ascii="Times New Roman" w:hAnsi="Times New Roman" w:cs="Times New Roman"/>
          <w:sz w:val="28"/>
          <w:szCs w:val="28"/>
        </w:rPr>
      </w:pPr>
      <w:r w:rsidRPr="00F348BB">
        <w:rPr>
          <w:rFonts w:ascii="Times New Roman" w:hAnsi="Times New Roman" w:cs="Times New Roman"/>
          <w:sz w:val="28"/>
          <w:szCs w:val="28"/>
        </w:rPr>
        <w:t>Июнь:</w:t>
      </w:r>
    </w:p>
    <w:p w:rsidR="00391B2E" w:rsidRPr="00F348BB" w:rsidRDefault="00391B2E" w:rsidP="00391B2E">
      <w:pPr>
        <w:jc w:val="both"/>
        <w:rPr>
          <w:rFonts w:ascii="Times New Roman" w:hAnsi="Times New Roman" w:cs="Times New Roman"/>
          <w:sz w:val="28"/>
          <w:szCs w:val="28"/>
        </w:rPr>
      </w:pPr>
      <w:r w:rsidRPr="00F348BB">
        <w:rPr>
          <w:rFonts w:ascii="Times New Roman" w:hAnsi="Times New Roman" w:cs="Times New Roman"/>
          <w:sz w:val="28"/>
          <w:szCs w:val="28"/>
        </w:rPr>
        <w:t>1 июня: День защиты детей;</w:t>
      </w:r>
    </w:p>
    <w:p w:rsidR="00391B2E" w:rsidRPr="00F348BB" w:rsidRDefault="00391B2E" w:rsidP="00391B2E">
      <w:pPr>
        <w:jc w:val="both"/>
        <w:rPr>
          <w:rFonts w:ascii="Times New Roman" w:hAnsi="Times New Roman" w:cs="Times New Roman"/>
          <w:sz w:val="28"/>
          <w:szCs w:val="28"/>
        </w:rPr>
      </w:pPr>
      <w:r w:rsidRPr="00F348BB">
        <w:rPr>
          <w:rFonts w:ascii="Times New Roman" w:hAnsi="Times New Roman" w:cs="Times New Roman"/>
          <w:sz w:val="28"/>
          <w:szCs w:val="28"/>
        </w:rPr>
        <w:t>6 июня: День русского языка;</w:t>
      </w:r>
    </w:p>
    <w:p w:rsidR="00391B2E" w:rsidRPr="00F348BB" w:rsidRDefault="00391B2E" w:rsidP="00391B2E">
      <w:pPr>
        <w:jc w:val="both"/>
        <w:rPr>
          <w:rFonts w:ascii="Times New Roman" w:hAnsi="Times New Roman" w:cs="Times New Roman"/>
          <w:sz w:val="28"/>
          <w:szCs w:val="28"/>
        </w:rPr>
      </w:pPr>
      <w:r w:rsidRPr="00F348BB">
        <w:rPr>
          <w:rFonts w:ascii="Times New Roman" w:hAnsi="Times New Roman" w:cs="Times New Roman"/>
          <w:sz w:val="28"/>
          <w:szCs w:val="28"/>
        </w:rPr>
        <w:t>12 июня: День России;</w:t>
      </w:r>
    </w:p>
    <w:p w:rsidR="00391B2E" w:rsidRPr="00F348BB" w:rsidRDefault="00391B2E" w:rsidP="00391B2E">
      <w:pPr>
        <w:jc w:val="both"/>
        <w:rPr>
          <w:rFonts w:ascii="Times New Roman" w:hAnsi="Times New Roman" w:cs="Times New Roman"/>
          <w:sz w:val="28"/>
          <w:szCs w:val="28"/>
        </w:rPr>
      </w:pPr>
      <w:r w:rsidRPr="00F348BB">
        <w:rPr>
          <w:rFonts w:ascii="Times New Roman" w:hAnsi="Times New Roman" w:cs="Times New Roman"/>
          <w:sz w:val="28"/>
          <w:szCs w:val="28"/>
        </w:rPr>
        <w:t>22 июня: День памяти и скорби;</w:t>
      </w:r>
    </w:p>
    <w:p w:rsidR="00391B2E" w:rsidRPr="00F348BB" w:rsidRDefault="00391B2E" w:rsidP="00391B2E">
      <w:pPr>
        <w:jc w:val="both"/>
        <w:rPr>
          <w:rFonts w:ascii="Times New Roman" w:hAnsi="Times New Roman" w:cs="Times New Roman"/>
          <w:sz w:val="28"/>
          <w:szCs w:val="28"/>
        </w:rPr>
      </w:pPr>
      <w:r w:rsidRPr="00F348BB">
        <w:rPr>
          <w:rFonts w:ascii="Times New Roman" w:hAnsi="Times New Roman" w:cs="Times New Roman"/>
          <w:sz w:val="28"/>
          <w:szCs w:val="28"/>
        </w:rPr>
        <w:t>27 июня: День молодежи.</w:t>
      </w:r>
    </w:p>
    <w:p w:rsidR="00391B2E" w:rsidRPr="00F348BB" w:rsidRDefault="00391B2E" w:rsidP="00391B2E">
      <w:pPr>
        <w:jc w:val="both"/>
        <w:rPr>
          <w:rFonts w:ascii="Times New Roman" w:hAnsi="Times New Roman" w:cs="Times New Roman"/>
          <w:sz w:val="28"/>
          <w:szCs w:val="28"/>
        </w:rPr>
      </w:pPr>
      <w:r w:rsidRPr="00F348BB">
        <w:rPr>
          <w:rFonts w:ascii="Times New Roman" w:hAnsi="Times New Roman" w:cs="Times New Roman"/>
          <w:sz w:val="28"/>
          <w:szCs w:val="28"/>
        </w:rPr>
        <w:t>Июль:</w:t>
      </w:r>
    </w:p>
    <w:p w:rsidR="00391B2E" w:rsidRPr="00F348BB" w:rsidRDefault="00391B2E" w:rsidP="00391B2E">
      <w:pPr>
        <w:spacing w:before="1"/>
        <w:jc w:val="both"/>
        <w:rPr>
          <w:rFonts w:ascii="Times New Roman" w:hAnsi="Times New Roman" w:cs="Times New Roman"/>
          <w:sz w:val="28"/>
          <w:szCs w:val="28"/>
        </w:rPr>
      </w:pPr>
      <w:r w:rsidRPr="00F348BB">
        <w:rPr>
          <w:rFonts w:ascii="Times New Roman" w:hAnsi="Times New Roman" w:cs="Times New Roman"/>
          <w:sz w:val="28"/>
          <w:szCs w:val="28"/>
        </w:rPr>
        <w:t>8 июля: День семьи, любви и верности. Август:</w:t>
      </w:r>
    </w:p>
    <w:p w:rsidR="00391B2E" w:rsidRPr="00F348BB" w:rsidRDefault="00391B2E" w:rsidP="00391B2E">
      <w:pPr>
        <w:spacing w:before="88"/>
        <w:jc w:val="both"/>
        <w:rPr>
          <w:rFonts w:ascii="Times New Roman" w:hAnsi="Times New Roman" w:cs="Times New Roman"/>
          <w:sz w:val="28"/>
          <w:szCs w:val="28"/>
        </w:rPr>
      </w:pPr>
      <w:r w:rsidRPr="00F348BB">
        <w:rPr>
          <w:rFonts w:ascii="Times New Roman" w:hAnsi="Times New Roman" w:cs="Times New Roman"/>
          <w:sz w:val="28"/>
          <w:szCs w:val="28"/>
        </w:rPr>
        <w:t>12 августа: День физкультурника;</w:t>
      </w:r>
    </w:p>
    <w:p w:rsidR="00391B2E" w:rsidRPr="00F348BB" w:rsidRDefault="00391B2E" w:rsidP="00391B2E">
      <w:pPr>
        <w:jc w:val="both"/>
        <w:rPr>
          <w:rFonts w:ascii="Times New Roman" w:hAnsi="Times New Roman" w:cs="Times New Roman"/>
          <w:sz w:val="28"/>
          <w:szCs w:val="28"/>
        </w:rPr>
      </w:pPr>
      <w:r w:rsidRPr="00F348BB">
        <w:rPr>
          <w:rFonts w:ascii="Times New Roman" w:hAnsi="Times New Roman" w:cs="Times New Roman"/>
          <w:sz w:val="28"/>
          <w:szCs w:val="28"/>
        </w:rPr>
        <w:t>22 августа: День Государственного флага Российской Федерации; 27 августа: День российского кино.</w:t>
      </w:r>
    </w:p>
    <w:p w:rsidR="0003112D" w:rsidRPr="00F348BB" w:rsidRDefault="0003112D" w:rsidP="00735CF7">
      <w:pPr>
        <w:rPr>
          <w:rFonts w:ascii="Times New Roman" w:hAnsi="Times New Roman" w:cs="Times New Roman"/>
          <w:sz w:val="28"/>
          <w:szCs w:val="28"/>
        </w:rPr>
        <w:sectPr w:rsidR="0003112D" w:rsidRPr="00F348BB">
          <w:footerReference w:type="default" r:id="rId16"/>
          <w:pgSz w:w="11910" w:h="16840"/>
          <w:pgMar w:top="1040" w:right="580" w:bottom="280" w:left="1440" w:header="720" w:footer="720" w:gutter="0"/>
          <w:cols w:space="720"/>
        </w:sectPr>
      </w:pPr>
    </w:p>
    <w:p w:rsidR="00D05D7B" w:rsidRPr="00DB11A3" w:rsidRDefault="00D05D7B" w:rsidP="00DB11A3">
      <w:pPr>
        <w:pStyle w:val="1"/>
        <w:jc w:val="center"/>
        <w:rPr>
          <w:rFonts w:ascii="Times New Roman" w:hAnsi="Times New Roman" w:cs="Times New Roman"/>
          <w:b/>
          <w:sz w:val="28"/>
        </w:rPr>
      </w:pPr>
      <w:bookmarkStart w:id="488" w:name="_Toc181460087"/>
      <w:r w:rsidRPr="00DB11A3">
        <w:rPr>
          <w:rFonts w:ascii="Times New Roman" w:hAnsi="Times New Roman" w:cs="Times New Roman"/>
          <w:b/>
          <w:sz w:val="28"/>
        </w:rPr>
        <w:t>Характеристика условий реализации адаптированной основной образовательной программы основного общего образования обучающихся с ЗПР</w:t>
      </w:r>
      <w:bookmarkEnd w:id="488"/>
    </w:p>
    <w:p w:rsidR="00D05D7B" w:rsidRPr="00F348BB" w:rsidRDefault="00D05D7B" w:rsidP="00D05D7B">
      <w:pPr>
        <w:pStyle w:val="14TexstOSNOVA1012"/>
        <w:spacing w:line="240" w:lineRule="auto"/>
        <w:ind w:firstLine="709"/>
        <w:rPr>
          <w:rFonts w:ascii="Times New Roman" w:hAnsi="Times New Roman" w:cs="Times New Roman"/>
          <w:color w:val="auto"/>
          <w:sz w:val="28"/>
          <w:szCs w:val="28"/>
        </w:rPr>
      </w:pPr>
    </w:p>
    <w:p w:rsidR="00D05D7B" w:rsidRPr="00F348BB" w:rsidRDefault="00D05D7B" w:rsidP="00D05D7B">
      <w:pPr>
        <w:pStyle w:val="14TexstOSNOVA1012"/>
        <w:spacing w:line="240" w:lineRule="auto"/>
        <w:ind w:firstLine="709"/>
        <w:rPr>
          <w:rFonts w:ascii="Times New Roman" w:hAnsi="Times New Roman" w:cs="Times New Roman"/>
          <w:color w:val="auto"/>
          <w:sz w:val="28"/>
          <w:szCs w:val="28"/>
        </w:rPr>
      </w:pPr>
      <w:r w:rsidRPr="00F348BB">
        <w:rPr>
          <w:rFonts w:ascii="Times New Roman" w:hAnsi="Times New Roman" w:cs="Times New Roman"/>
          <w:color w:val="auto"/>
          <w:sz w:val="28"/>
          <w:szCs w:val="28"/>
        </w:rPr>
        <w:t>Требования к условиям получения образования обучающимися с ЗПР определяются ФГОС ООО и представляют собой общесистемные требования, требования к материально-техническому и учебно-методическому обеспечению, требования к кадровым, психолого-педагогическим, финансовым условиям реализации АООП ООО обучающихся с ЗПР и достижения планируемых результатов этой категорией обучающихся.</w:t>
      </w:r>
    </w:p>
    <w:p w:rsidR="00D05D7B" w:rsidRPr="00F348BB" w:rsidRDefault="00D05D7B" w:rsidP="00D05D7B">
      <w:pPr>
        <w:ind w:firstLine="709"/>
        <w:jc w:val="both"/>
        <w:rPr>
          <w:rFonts w:ascii="Times New Roman" w:hAnsi="Times New Roman" w:cs="Times New Roman"/>
          <w:sz w:val="28"/>
          <w:szCs w:val="28"/>
        </w:rPr>
      </w:pPr>
      <w:r w:rsidRPr="00F348BB">
        <w:rPr>
          <w:rFonts w:ascii="Times New Roman" w:hAnsi="Times New Roman" w:cs="Times New Roman"/>
          <w:sz w:val="28"/>
          <w:szCs w:val="28"/>
        </w:rPr>
        <w:t xml:space="preserve">Требования к условиям получения образования обучающимися с ЗПР представляют собой интегративное описание совокупности условий, необходимых для реализации АООП ООО, и структурируются по сферам ресурсного обеспечения. Интегративным результатом реализации указанных требований должно стать создание комфортной коррекционно-развивающей образовательной среды для обучающихся с ЗПР, построенной с учетом их образовательных потребностей, обеспечивающей высокое качество образования, его доступность, открытость и привлекательность для обучающихся, их родителей (законных представителей), направленной на решение проблем гармоничного вхождения обучающихся с ЗПР в социальный мир и налаживания ответственных взаимоотношений с окружающими их людьми, гарантирующей охрану и укрепление физического, психического и социального здоровья обучающихся. </w:t>
      </w:r>
    </w:p>
    <w:p w:rsidR="00D05D7B" w:rsidRPr="00F348BB" w:rsidRDefault="00D05D7B" w:rsidP="00D05D7B">
      <w:pPr>
        <w:ind w:firstLine="709"/>
        <w:jc w:val="both"/>
        <w:rPr>
          <w:rFonts w:ascii="Times New Roman" w:hAnsi="Times New Roman" w:cs="Times New Roman"/>
          <w:sz w:val="28"/>
          <w:szCs w:val="28"/>
        </w:rPr>
      </w:pPr>
    </w:p>
    <w:p w:rsidR="00D05D7B" w:rsidRPr="00F348BB" w:rsidRDefault="00D05D7B" w:rsidP="00D05D7B">
      <w:pPr>
        <w:ind w:firstLine="709"/>
        <w:jc w:val="both"/>
        <w:rPr>
          <w:rFonts w:ascii="Times New Roman" w:hAnsi="Times New Roman" w:cs="Times New Roman"/>
          <w:sz w:val="28"/>
          <w:szCs w:val="28"/>
        </w:rPr>
      </w:pPr>
    </w:p>
    <w:p w:rsidR="00D05D7B" w:rsidRPr="00DB11A3" w:rsidRDefault="00D05D7B" w:rsidP="00DB11A3">
      <w:pPr>
        <w:pStyle w:val="2"/>
        <w:jc w:val="center"/>
        <w:rPr>
          <w:rFonts w:ascii="Times New Roman" w:hAnsi="Times New Roman" w:cs="Times New Roman"/>
          <w:sz w:val="28"/>
          <w:szCs w:val="28"/>
        </w:rPr>
      </w:pPr>
      <w:bookmarkStart w:id="489" w:name="_Toc97114983"/>
      <w:bookmarkStart w:id="490" w:name="_Toc181460088"/>
      <w:r w:rsidRPr="00DB11A3">
        <w:rPr>
          <w:rFonts w:ascii="Times New Roman" w:hAnsi="Times New Roman" w:cs="Times New Roman"/>
          <w:sz w:val="28"/>
          <w:szCs w:val="28"/>
        </w:rPr>
        <w:t>Общесистемные требования</w:t>
      </w:r>
      <w:bookmarkEnd w:id="489"/>
      <w:bookmarkEnd w:id="490"/>
    </w:p>
    <w:p w:rsidR="00D05D7B" w:rsidRPr="00F348BB" w:rsidRDefault="00D05D7B" w:rsidP="00D05D7B">
      <w:pPr>
        <w:jc w:val="both"/>
        <w:rPr>
          <w:rFonts w:ascii="Times New Roman" w:hAnsi="Times New Roman" w:cs="Times New Roman"/>
          <w:b/>
          <w:bCs/>
          <w:sz w:val="28"/>
          <w:szCs w:val="28"/>
        </w:rPr>
      </w:pPr>
    </w:p>
    <w:p w:rsidR="00D05D7B" w:rsidRPr="00F348BB" w:rsidRDefault="00D05D7B" w:rsidP="00D05D7B">
      <w:pPr>
        <w:pStyle w:val="14TexstOSNOVA1012"/>
        <w:spacing w:line="240" w:lineRule="auto"/>
        <w:ind w:firstLine="709"/>
        <w:rPr>
          <w:rFonts w:ascii="Times New Roman" w:hAnsi="Times New Roman" w:cs="Times New Roman"/>
          <w:color w:val="auto"/>
          <w:sz w:val="28"/>
          <w:szCs w:val="28"/>
        </w:rPr>
      </w:pPr>
      <w:r w:rsidRPr="00F348BB">
        <w:rPr>
          <w:rFonts w:ascii="Times New Roman" w:hAnsi="Times New Roman" w:cs="Times New Roman"/>
          <w:color w:val="auto"/>
          <w:sz w:val="28"/>
          <w:szCs w:val="28"/>
        </w:rPr>
        <w:t>Общесистемные требования к условиям реализации АООП ООО обучающихся с ЗПР соответствуют требованиям к реализации основной образовательной программы основного общего образования, адресованной нормативно развивающимся сверстникам.</w:t>
      </w:r>
    </w:p>
    <w:p w:rsidR="00D05D7B" w:rsidRPr="00F348BB" w:rsidRDefault="00D05D7B" w:rsidP="00D05D7B">
      <w:pPr>
        <w:ind w:firstLine="709"/>
        <w:jc w:val="both"/>
        <w:rPr>
          <w:rFonts w:ascii="Times New Roman" w:hAnsi="Times New Roman" w:cs="Times New Roman"/>
          <w:sz w:val="28"/>
          <w:szCs w:val="28"/>
        </w:rPr>
      </w:pPr>
      <w:r w:rsidRPr="00F348BB">
        <w:rPr>
          <w:rFonts w:ascii="Times New Roman" w:hAnsi="Times New Roman" w:cs="Times New Roman"/>
          <w:sz w:val="28"/>
          <w:szCs w:val="28"/>
        </w:rPr>
        <w:t>Система условий должна учитывать особенности Организации, а также ее взаимодействие с социальными партнерами (как внутри системы образования, так и в рамках межведомственного взаимодействия).</w:t>
      </w:r>
    </w:p>
    <w:p w:rsidR="00D05D7B" w:rsidRPr="00F348BB" w:rsidRDefault="00D05D7B" w:rsidP="00D05D7B">
      <w:pPr>
        <w:ind w:firstLine="709"/>
        <w:jc w:val="both"/>
        <w:rPr>
          <w:rFonts w:ascii="Times New Roman" w:hAnsi="Times New Roman" w:cs="Times New Roman"/>
          <w:b/>
          <w:kern w:val="28"/>
          <w:sz w:val="28"/>
          <w:szCs w:val="28"/>
        </w:rPr>
      </w:pPr>
    </w:p>
    <w:p w:rsidR="00D05D7B" w:rsidRPr="00F348BB" w:rsidRDefault="00D05D7B" w:rsidP="00D05D7B">
      <w:pPr>
        <w:ind w:firstLine="709"/>
        <w:jc w:val="both"/>
        <w:rPr>
          <w:rFonts w:ascii="Times New Roman" w:hAnsi="Times New Roman" w:cs="Times New Roman"/>
          <w:b/>
          <w:kern w:val="28"/>
          <w:sz w:val="28"/>
          <w:szCs w:val="28"/>
        </w:rPr>
      </w:pPr>
    </w:p>
    <w:p w:rsidR="00D05D7B" w:rsidRPr="00DB11A3" w:rsidRDefault="00D05D7B" w:rsidP="00DB11A3">
      <w:pPr>
        <w:pStyle w:val="2"/>
        <w:jc w:val="center"/>
        <w:rPr>
          <w:rFonts w:ascii="Times New Roman" w:hAnsi="Times New Roman" w:cs="Times New Roman"/>
          <w:sz w:val="28"/>
          <w:szCs w:val="28"/>
        </w:rPr>
      </w:pPr>
      <w:bookmarkStart w:id="491" w:name="_Toc97114984"/>
      <w:bookmarkStart w:id="492" w:name="_Toc181460089"/>
      <w:r w:rsidRPr="00DB11A3">
        <w:rPr>
          <w:rFonts w:ascii="Times New Roman" w:hAnsi="Times New Roman" w:cs="Times New Roman"/>
          <w:sz w:val="28"/>
          <w:szCs w:val="28"/>
        </w:rPr>
        <w:t>Материально-техническое обеспечение</w:t>
      </w:r>
      <w:bookmarkEnd w:id="491"/>
      <w:bookmarkEnd w:id="492"/>
    </w:p>
    <w:p w:rsidR="00D05D7B" w:rsidRPr="00F348BB" w:rsidRDefault="00D05D7B" w:rsidP="00D05D7B">
      <w:pPr>
        <w:ind w:firstLine="709"/>
        <w:jc w:val="both"/>
        <w:rPr>
          <w:rFonts w:ascii="Times New Roman" w:hAnsi="Times New Roman" w:cs="Times New Roman"/>
          <w:b/>
          <w:bCs/>
          <w:sz w:val="28"/>
          <w:szCs w:val="28"/>
        </w:rPr>
      </w:pPr>
    </w:p>
    <w:p w:rsidR="00D05D7B" w:rsidRPr="00F348BB" w:rsidRDefault="00D05D7B" w:rsidP="00D05D7B">
      <w:pPr>
        <w:ind w:firstLine="703"/>
        <w:jc w:val="both"/>
        <w:textAlignment w:val="baseline"/>
        <w:rPr>
          <w:rFonts w:ascii="Times New Roman" w:hAnsi="Times New Roman" w:cs="Times New Roman"/>
          <w:sz w:val="28"/>
          <w:szCs w:val="28"/>
        </w:rPr>
      </w:pPr>
      <w:r w:rsidRPr="00F348BB">
        <w:rPr>
          <w:rFonts w:ascii="Times New Roman" w:hAnsi="Times New Roman" w:cs="Times New Roman"/>
          <w:sz w:val="28"/>
          <w:szCs w:val="28"/>
        </w:rPr>
        <w:t xml:space="preserve">Материально-техническое обеспечение реализации адаптированной основной образовательной программы основного общего образования обучающихся с задержкой психического развития базируется на нормах закона «Об образовании в Российской Федерации» и положениях, прописанных в разделе 3.5.3 Примерной основной образовательной программы основного общего образования, и должно соответствовать особым образовательным потребностям обучающихся с ЗПР на уровне основного общего образования. </w:t>
      </w:r>
    </w:p>
    <w:p w:rsidR="00D05D7B" w:rsidRPr="00F348BB" w:rsidRDefault="00D05D7B" w:rsidP="00D05D7B">
      <w:pPr>
        <w:ind w:firstLine="703"/>
        <w:jc w:val="both"/>
        <w:textAlignment w:val="baseline"/>
        <w:rPr>
          <w:rFonts w:ascii="Times New Roman" w:hAnsi="Times New Roman" w:cs="Times New Roman"/>
          <w:sz w:val="28"/>
          <w:szCs w:val="28"/>
        </w:rPr>
      </w:pPr>
      <w:r w:rsidRPr="00F348BB">
        <w:rPr>
          <w:rFonts w:ascii="Times New Roman" w:eastAsia="Times New Roman" w:hAnsi="Times New Roman" w:cs="Times New Roman"/>
          <w:sz w:val="28"/>
          <w:szCs w:val="28"/>
        </w:rPr>
        <w:t>Материально-техническая база образовательной организации должна быть приведена в соответствие с задачами</w:t>
      </w:r>
      <w:r w:rsidRPr="00F348BB">
        <w:rPr>
          <w:rStyle w:val="normaltextrun"/>
          <w:rFonts w:ascii="Times New Roman" w:hAnsi="Times New Roman" w:cs="Times New Roman"/>
          <w:sz w:val="28"/>
          <w:szCs w:val="28"/>
        </w:rPr>
        <w:t xml:space="preserve"> по обеспечению реализации АООП ООО обучающихся с ЗПР и созданию соответствующей образовательной и социальной среды</w:t>
      </w:r>
      <w:r w:rsidRPr="00F348BB">
        <w:rPr>
          <w:rFonts w:ascii="Times New Roman" w:eastAsia="Times New Roman" w:hAnsi="Times New Roman" w:cs="Times New Roman"/>
          <w:sz w:val="28"/>
          <w:szCs w:val="28"/>
        </w:rPr>
        <w:t xml:space="preserve">. </w:t>
      </w:r>
    </w:p>
    <w:p w:rsidR="00D05D7B" w:rsidRPr="00F348BB" w:rsidRDefault="00D05D7B" w:rsidP="00D05D7B">
      <w:pPr>
        <w:pStyle w:val="14TexstOSNOVA1012"/>
        <w:spacing w:line="240" w:lineRule="auto"/>
        <w:ind w:firstLine="709"/>
        <w:rPr>
          <w:rFonts w:ascii="Times New Roman" w:hAnsi="Times New Roman" w:cs="Times New Roman"/>
          <w:color w:val="auto"/>
          <w:sz w:val="28"/>
          <w:szCs w:val="28"/>
        </w:rPr>
      </w:pPr>
      <w:r w:rsidRPr="00F348BB">
        <w:rPr>
          <w:rFonts w:ascii="Times New Roman" w:hAnsi="Times New Roman" w:cs="Times New Roman"/>
          <w:color w:val="auto"/>
          <w:sz w:val="28"/>
          <w:szCs w:val="28"/>
        </w:rPr>
        <w:t>В связи с этим в структуре материально-технического обеспечения процесса образования должна быть отражена специфика требований к:</w:t>
      </w:r>
    </w:p>
    <w:p w:rsidR="00D05D7B" w:rsidRPr="00F348BB" w:rsidRDefault="00D05D7B"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F348BB">
        <w:rPr>
          <w:rFonts w:ascii="Times New Roman" w:hAnsi="Times New Roman" w:cs="Times New Roman"/>
          <w:sz w:val="28"/>
          <w:szCs w:val="28"/>
        </w:rPr>
        <w:t>организации пространства, в котором обучается обучающийся с ЗПР;</w:t>
      </w:r>
    </w:p>
    <w:p w:rsidR="00D05D7B" w:rsidRPr="00F348BB" w:rsidRDefault="00D05D7B"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F348BB">
        <w:rPr>
          <w:rFonts w:ascii="Times New Roman" w:hAnsi="Times New Roman" w:cs="Times New Roman"/>
          <w:sz w:val="28"/>
          <w:szCs w:val="28"/>
        </w:rPr>
        <w:t>организации временн</w:t>
      </w:r>
      <w:r w:rsidRPr="00F348BB">
        <w:rPr>
          <w:rFonts w:ascii="Times New Roman" w:hAnsi="Times New Roman" w:cs="Times New Roman"/>
          <w:i/>
          <w:sz w:val="28"/>
          <w:szCs w:val="28"/>
        </w:rPr>
        <w:t>о</w:t>
      </w:r>
      <w:r w:rsidRPr="00F348BB">
        <w:rPr>
          <w:rFonts w:ascii="Times New Roman" w:hAnsi="Times New Roman" w:cs="Times New Roman"/>
          <w:sz w:val="28"/>
          <w:szCs w:val="28"/>
        </w:rPr>
        <w:t>го режима обучения;</w:t>
      </w:r>
    </w:p>
    <w:p w:rsidR="00D05D7B" w:rsidRPr="00F348BB" w:rsidRDefault="00D05D7B"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F348BB">
        <w:rPr>
          <w:rFonts w:ascii="Times New Roman" w:hAnsi="Times New Roman" w:cs="Times New Roman"/>
          <w:sz w:val="28"/>
          <w:szCs w:val="28"/>
        </w:rPr>
        <w:t>техническим средствам обучения обучающихся с ЗПР на уровне основного общего образования;</w:t>
      </w:r>
    </w:p>
    <w:p w:rsidR="00D05D7B" w:rsidRPr="00F348BB" w:rsidRDefault="00D05D7B"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F348BB">
        <w:rPr>
          <w:rFonts w:ascii="Times New Roman" w:hAnsi="Times New Roman" w:cs="Times New Roman"/>
          <w:sz w:val="28"/>
          <w:szCs w:val="28"/>
        </w:rPr>
        <w:t>учебникам, рабочим тетрадям, дидактическим материалам, компьютерным инструментам обучения, отвечающим особым образовательным потребностям обучающихся с ЗПР и позволяющим реализовывать АООП ООО обучающихся с ЗПР.</w:t>
      </w:r>
    </w:p>
    <w:p w:rsidR="00D05D7B" w:rsidRPr="00F348BB" w:rsidRDefault="00D05D7B" w:rsidP="00D05D7B">
      <w:pPr>
        <w:pStyle w:val="a8"/>
        <w:suppressAutoHyphens/>
        <w:ind w:left="0" w:firstLine="709"/>
        <w:rPr>
          <w:rFonts w:ascii="Times New Roman" w:eastAsia="Times New Roman" w:hAnsi="Times New Roman" w:cs="Times New Roman"/>
          <w:sz w:val="28"/>
          <w:szCs w:val="28"/>
          <w:lang w:eastAsia="ru-RU"/>
        </w:rPr>
      </w:pPr>
      <w:r w:rsidRPr="00F348BB">
        <w:rPr>
          <w:rFonts w:ascii="Times New Roman" w:eastAsia="Times New Roman" w:hAnsi="Times New Roman" w:cs="Times New Roman"/>
          <w:sz w:val="28"/>
          <w:szCs w:val="28"/>
          <w:lang w:eastAsia="ru-RU"/>
        </w:rPr>
        <w:t>Все помещения должны быть обеспечены комплектами оборудования для реализации предметных областей и внеурочной деятельности, включая расходные материалы и канцелярские принадлежности, а также мебелью, оснащением, презентационным оборудованием и необходимым инвентарем. </w:t>
      </w:r>
    </w:p>
    <w:p w:rsidR="00D05D7B" w:rsidRPr="00F348BB" w:rsidRDefault="00D05D7B" w:rsidP="00D05D7B">
      <w:pPr>
        <w:pStyle w:val="paragraph"/>
        <w:spacing w:before="0" w:beforeAutospacing="0" w:after="0" w:afterAutospacing="0"/>
        <w:ind w:firstLine="705"/>
        <w:jc w:val="both"/>
        <w:textAlignment w:val="baseline"/>
        <w:rPr>
          <w:sz w:val="28"/>
          <w:szCs w:val="28"/>
        </w:rPr>
      </w:pPr>
      <w:r w:rsidRPr="00F348BB">
        <w:rPr>
          <w:sz w:val="28"/>
          <w:szCs w:val="28"/>
        </w:rPr>
        <w:t>В зависимости от потребности и содержания учебного предмета учебные кабинеты могут оснащаться автоматизированными рабочими местами обучающихся и педагогических работников. Специально оборудуются помещения для занятий учебно-исследовательской и проектной деятельностью, моделированием и техническим творчеством.  Создаются необходимые для реализации учебной и внеурочной деятельности лаборатории, мастерские, студии.  Образовательная организация оснащается информационно-библиотечным центром с рабочими зонами, оборудованными читальными залами и книгохранилищами, обеспечивающими сохранность книжного фонда, медиатекой.</w:t>
      </w:r>
    </w:p>
    <w:p w:rsidR="00D05D7B" w:rsidRPr="00F348BB" w:rsidRDefault="00D05D7B" w:rsidP="00D05D7B">
      <w:pPr>
        <w:ind w:firstLine="709"/>
        <w:jc w:val="both"/>
        <w:rPr>
          <w:rFonts w:ascii="Times New Roman" w:hAnsi="Times New Roman" w:cs="Times New Roman"/>
          <w:sz w:val="28"/>
          <w:szCs w:val="28"/>
        </w:rPr>
      </w:pPr>
      <w:r w:rsidRPr="00F348BB">
        <w:rPr>
          <w:rFonts w:ascii="Times New Roman" w:hAnsi="Times New Roman" w:cs="Times New Roman"/>
          <w:sz w:val="28"/>
          <w:szCs w:val="28"/>
        </w:rPr>
        <w:t>Для реализации коррекционно-развивающей области учебного плана и обеспечения психолого-педагогических условий образования обучающихся с ЗПР предусматривается наличие отдельных специально оборудованных помещений для проведения занятий с учителем-дефектологом, педагогом-психологом/специальным психологом, учителем-логопедом и др. специалистами. Эти кабинеты должны быть оснащены необходимым оборудованием, диагностическими комплектами, коррекционно-развивающими и дидактическими средствами обучения и воспитания обучающихся с ЗПР. Должно быть организовано пространство для отдыха и двигательной активности обучающихся на перемене и во второй половине дня.</w:t>
      </w:r>
    </w:p>
    <w:p w:rsidR="00D05D7B" w:rsidRPr="00F348BB" w:rsidRDefault="00D05D7B" w:rsidP="00D05D7B">
      <w:pPr>
        <w:ind w:firstLine="709"/>
        <w:jc w:val="both"/>
        <w:rPr>
          <w:rFonts w:ascii="Times New Roman" w:hAnsi="Times New Roman" w:cs="Times New Roman"/>
          <w:sz w:val="28"/>
          <w:szCs w:val="28"/>
        </w:rPr>
      </w:pPr>
      <w:r w:rsidRPr="00F348BB">
        <w:rPr>
          <w:rFonts w:ascii="Times New Roman" w:hAnsi="Times New Roman" w:cs="Times New Roman"/>
          <w:sz w:val="28"/>
          <w:szCs w:val="28"/>
        </w:rPr>
        <w:t>Временной режим образования обучающихся с ЗПР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просвещения РФ и др.), а также локальными актами образовательной организации.</w:t>
      </w:r>
    </w:p>
    <w:p w:rsidR="00D05D7B" w:rsidRPr="00F348BB" w:rsidRDefault="00D05D7B" w:rsidP="00D05D7B">
      <w:pPr>
        <w:ind w:firstLine="709"/>
        <w:jc w:val="both"/>
        <w:rPr>
          <w:rFonts w:ascii="Times New Roman" w:hAnsi="Times New Roman" w:cs="Times New Roman"/>
          <w:sz w:val="28"/>
          <w:szCs w:val="28"/>
        </w:rPr>
      </w:pPr>
      <w:r w:rsidRPr="00F348BB">
        <w:rPr>
          <w:rFonts w:ascii="Times New Roman" w:hAnsi="Times New Roman" w:cs="Times New Roman"/>
          <w:sz w:val="28"/>
          <w:szCs w:val="28"/>
        </w:rPr>
        <w:t>Сроки освоения АООП ООО обучающимися с ЗПР составляют 5 лет (5–9 классы).</w:t>
      </w:r>
    </w:p>
    <w:p w:rsidR="00D05D7B" w:rsidRPr="00F348BB" w:rsidRDefault="00D05D7B" w:rsidP="00D05D7B">
      <w:pPr>
        <w:ind w:firstLine="709"/>
        <w:jc w:val="both"/>
        <w:rPr>
          <w:rFonts w:ascii="Times New Roman" w:hAnsi="Times New Roman" w:cs="Times New Roman"/>
          <w:sz w:val="28"/>
          <w:szCs w:val="28"/>
        </w:rPr>
      </w:pPr>
      <w:r w:rsidRPr="00F348BB">
        <w:rPr>
          <w:rFonts w:ascii="Times New Roman" w:hAnsi="Times New Roman" w:cs="Times New Roman"/>
          <w:sz w:val="28"/>
          <w:szCs w:val="28"/>
        </w:rPr>
        <w:t xml:space="preserve">Требования к продолжительности учебного года, продолжительности учебной недели, недельной образовательной нагрузке и т.д. представлены в разделе 2.3.1. </w:t>
      </w:r>
    </w:p>
    <w:p w:rsidR="00D05D7B" w:rsidRPr="00F348BB" w:rsidRDefault="00D05D7B" w:rsidP="00D05D7B">
      <w:pPr>
        <w:pStyle w:val="Default"/>
        <w:ind w:firstLine="708"/>
        <w:jc w:val="both"/>
        <w:rPr>
          <w:rFonts w:cs="Times New Roman"/>
          <w:color w:val="auto"/>
          <w:sz w:val="28"/>
          <w:szCs w:val="28"/>
        </w:rPr>
      </w:pPr>
      <w:r w:rsidRPr="00F348BB">
        <w:rPr>
          <w:rFonts w:cs="Times New Roman"/>
          <w:color w:val="auto"/>
          <w:sz w:val="28"/>
          <w:szCs w:val="28"/>
        </w:rPr>
        <w:t xml:space="preserve">Технические средства обучения (включая компьютерные инструменты обучения, мультимедийные средства) дают возможность удовлетворить особые образовательные потребности обучающихся с ЗПР на уровне основного общего образования, способствуют мотивации учебной деятельности и обеспечивают возможности применения дистанционных технологий в случае необходимости. К техническим средствам обучения обучающихся с ЗПР, ориентированным на их особые образовательные потребности, относятся: компьютеры c колонками (моноблоки) и выходом в Internet, принтер, сканер, мультимедийные проекторы с экранами, интерактивные доски, коммуникационные каналы, программные продукты, ассистивные технологии, средства для хранения и переноса информации (USB накопители), музыкальные центры с набором аудиодисков с музыкальными записями, аудиокнигами и др. </w:t>
      </w:r>
    </w:p>
    <w:p w:rsidR="00D05D7B" w:rsidRPr="00F348BB" w:rsidRDefault="00D05D7B" w:rsidP="00D05D7B">
      <w:pPr>
        <w:pStyle w:val="18TexstSPISOK1"/>
        <w:spacing w:line="240" w:lineRule="auto"/>
        <w:ind w:left="0" w:firstLine="709"/>
        <w:rPr>
          <w:rFonts w:ascii="Times New Roman" w:hAnsi="Times New Roman" w:cs="Times New Roman"/>
          <w:color w:val="auto"/>
          <w:sz w:val="28"/>
          <w:szCs w:val="28"/>
        </w:rPr>
      </w:pPr>
      <w:r w:rsidRPr="00F348BB">
        <w:rPr>
          <w:rFonts w:ascii="Times New Roman" w:hAnsi="Times New Roman" w:cs="Times New Roman"/>
          <w:color w:val="auto"/>
          <w:sz w:val="28"/>
          <w:szCs w:val="28"/>
        </w:rPr>
        <w:t xml:space="preserve">При освоении АООП ООО обучающиеся с ЗПР обучаются по базовым учебникам, входящим в Федеральный перечень учебников для сверстников, не имеющих ограничений здоровья, со специальными, учитывающими особые образовательные потребности, приложениями и дидактическими материалами, учебными пособиями, рабочими тетрадями и пр. на бумажных и/или электронных носителях, обеспечивающими реализацию программы коррекционной работы и специальную поддержку освоения АООП ООО.  </w:t>
      </w:r>
    </w:p>
    <w:p w:rsidR="00D05D7B" w:rsidRPr="00F348BB" w:rsidRDefault="00D05D7B" w:rsidP="00D05D7B">
      <w:pPr>
        <w:pStyle w:val="Default"/>
        <w:ind w:firstLine="708"/>
        <w:jc w:val="both"/>
        <w:rPr>
          <w:rStyle w:val="normaltextrun"/>
          <w:rFonts w:cs="Times New Roman"/>
          <w:color w:val="auto"/>
          <w:sz w:val="28"/>
          <w:szCs w:val="28"/>
        </w:rPr>
      </w:pPr>
      <w:r w:rsidRPr="00F348BB">
        <w:rPr>
          <w:rFonts w:cs="Times New Roman"/>
          <w:color w:val="auto"/>
          <w:sz w:val="28"/>
          <w:szCs w:val="28"/>
        </w:rPr>
        <w:t xml:space="preserve">Требования к материально-техническому обеспечению ориентированы не только на обучающегося, но и на всех участников процесса образования. Предусматривается материально-техническая поддержка, в том числе сетевая, процесса координации и взаимодействия специалистов разного профиля, вовлеченных в процесс образования, родителей (законных представителей) обучающегося с ЗПР. </w:t>
      </w:r>
      <w:r w:rsidRPr="00F348BB">
        <w:rPr>
          <w:rFonts w:cs="Times New Roman"/>
          <w:iCs/>
          <w:color w:val="auto"/>
          <w:sz w:val="28"/>
          <w:szCs w:val="28"/>
        </w:rPr>
        <w:t>В случае необходимости организации работы в дистанционном режиме, специалисты обеспечиваются полным комплектом компьютерного и периферийного оборудования. П</w:t>
      </w:r>
      <w:r w:rsidRPr="00F348BB">
        <w:rPr>
          <w:rFonts w:cs="Times New Roman"/>
          <w:color w:val="auto"/>
          <w:sz w:val="28"/>
          <w:szCs w:val="28"/>
        </w:rPr>
        <w:t>ри переходе образовательных организаций на дистанционные формы обучения должна быть обеспечена возможность доступа участников образовательных отношений к информационным и цифровым ресурсам.</w:t>
      </w:r>
    </w:p>
    <w:p w:rsidR="00D05D7B" w:rsidRPr="00F348BB" w:rsidRDefault="00D05D7B" w:rsidP="00D05D7B">
      <w:pPr>
        <w:ind w:firstLine="709"/>
        <w:jc w:val="both"/>
        <w:rPr>
          <w:rFonts w:ascii="Times New Roman" w:hAnsi="Times New Roman" w:cs="Times New Roman"/>
          <w:b/>
          <w:bCs/>
          <w:sz w:val="28"/>
          <w:szCs w:val="28"/>
        </w:rPr>
      </w:pPr>
    </w:p>
    <w:p w:rsidR="00D05D7B" w:rsidRPr="00DB11A3" w:rsidRDefault="00D05D7B" w:rsidP="00DB11A3">
      <w:pPr>
        <w:pStyle w:val="2"/>
        <w:jc w:val="center"/>
        <w:rPr>
          <w:rFonts w:ascii="Times New Roman" w:hAnsi="Times New Roman" w:cs="Times New Roman"/>
          <w:sz w:val="28"/>
          <w:szCs w:val="28"/>
        </w:rPr>
      </w:pPr>
      <w:bookmarkStart w:id="493" w:name="_Toc97114985"/>
      <w:bookmarkStart w:id="494" w:name="_Toc181460090"/>
      <w:r w:rsidRPr="00DB11A3">
        <w:rPr>
          <w:rFonts w:ascii="Times New Roman" w:hAnsi="Times New Roman" w:cs="Times New Roman"/>
          <w:sz w:val="28"/>
          <w:szCs w:val="28"/>
        </w:rPr>
        <w:t>Учебно-методическое обеспечение</w:t>
      </w:r>
      <w:bookmarkEnd w:id="493"/>
      <w:bookmarkEnd w:id="494"/>
    </w:p>
    <w:p w:rsidR="00D05D7B" w:rsidRPr="00F348BB" w:rsidRDefault="00D05D7B" w:rsidP="00D05D7B">
      <w:pPr>
        <w:ind w:firstLine="709"/>
        <w:jc w:val="both"/>
        <w:rPr>
          <w:rFonts w:ascii="Times New Roman" w:hAnsi="Times New Roman" w:cs="Times New Roman"/>
          <w:sz w:val="28"/>
          <w:szCs w:val="28"/>
        </w:rPr>
      </w:pPr>
      <w:r w:rsidRPr="00F348BB">
        <w:rPr>
          <w:rFonts w:ascii="Times New Roman" w:hAnsi="Times New Roman" w:cs="Times New Roman"/>
          <w:sz w:val="28"/>
          <w:szCs w:val="28"/>
        </w:rPr>
        <w:t xml:space="preserve">Учебно-методическое обеспечение реализации АООП ООО обучающихся с ЗПР </w:t>
      </w:r>
      <w:r w:rsidRPr="00F348BB">
        <w:rPr>
          <w:rFonts w:ascii="Times New Roman" w:hAnsi="Times New Roman" w:cs="Times New Roman"/>
          <w:iCs/>
          <w:sz w:val="28"/>
          <w:szCs w:val="28"/>
        </w:rPr>
        <w:t xml:space="preserve">направлено на </w:t>
      </w:r>
      <w:r w:rsidRPr="00F348BB">
        <w:rPr>
          <w:rFonts w:ascii="Times New Roman" w:hAnsi="Times New Roman" w:cs="Times New Roman"/>
          <w:sz w:val="28"/>
          <w:szCs w:val="28"/>
        </w:rPr>
        <w:t>обеспечение широкого, постоянного и устойчивого доступа для всех участников образовательного процесса к любой информации, связанной с реализацией программы основного общего образования, планируемыми результатами, организацией образовательного процесса и условиями его осуществления. Образовательная организация обеспечивает информационную открытость для всех участников образовательных отношений посредством размещения информации на официальном сайте и официальной страничке в социальных сетях.</w:t>
      </w:r>
    </w:p>
    <w:p w:rsidR="00D05D7B" w:rsidRPr="00F348BB" w:rsidRDefault="00D05D7B" w:rsidP="00D05D7B">
      <w:pPr>
        <w:ind w:firstLine="709"/>
        <w:jc w:val="both"/>
        <w:rPr>
          <w:rFonts w:ascii="Times New Roman" w:hAnsi="Times New Roman" w:cs="Times New Roman"/>
          <w:sz w:val="28"/>
          <w:szCs w:val="28"/>
        </w:rPr>
      </w:pPr>
      <w:r w:rsidRPr="00F348BB">
        <w:rPr>
          <w:rFonts w:ascii="Times New Roman" w:hAnsi="Times New Roman" w:cs="Times New Roman"/>
          <w:sz w:val="28"/>
          <w:szCs w:val="28"/>
        </w:rPr>
        <w:t xml:space="preserve">В </w:t>
      </w:r>
      <w:r w:rsidRPr="00F348BB">
        <w:rPr>
          <w:rFonts w:ascii="Times New Roman" w:hAnsi="Times New Roman" w:cs="Times New Roman"/>
          <w:kern w:val="28"/>
          <w:sz w:val="28"/>
          <w:szCs w:val="28"/>
        </w:rPr>
        <w:t>образовательной</w:t>
      </w:r>
      <w:r w:rsidRPr="00F348BB">
        <w:rPr>
          <w:rFonts w:ascii="Times New Roman" w:hAnsi="Times New Roman" w:cs="Times New Roman"/>
          <w:sz w:val="28"/>
          <w:szCs w:val="28"/>
        </w:rPr>
        <w:t xml:space="preserve"> </w:t>
      </w:r>
      <w:r w:rsidRPr="00F348BB">
        <w:rPr>
          <w:rFonts w:ascii="Times New Roman" w:hAnsi="Times New Roman" w:cs="Times New Roman"/>
          <w:kern w:val="28"/>
          <w:sz w:val="28"/>
          <w:szCs w:val="28"/>
        </w:rPr>
        <w:t>о</w:t>
      </w:r>
      <w:r w:rsidRPr="00F348BB">
        <w:rPr>
          <w:rFonts w:ascii="Times New Roman" w:hAnsi="Times New Roman" w:cs="Times New Roman"/>
          <w:sz w:val="28"/>
          <w:szCs w:val="28"/>
        </w:rPr>
        <w:t>рганизации должны быть созданы условия для функционирования современной информационно-образовательной среды, включающей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технических средств (в том числе, флеш-тренажеров, электронного контента, цифровых видеоматериалов и др.), обеспечивающих достижение каждым обучающимся с ЗПР максимально возможных для него результатов освоения АООП ООО.</w:t>
      </w:r>
    </w:p>
    <w:p w:rsidR="00D05D7B" w:rsidRPr="00F348BB" w:rsidRDefault="00D05D7B" w:rsidP="00D05D7B">
      <w:pPr>
        <w:pStyle w:val="Standard"/>
        <w:ind w:firstLine="709"/>
        <w:jc w:val="both"/>
        <w:rPr>
          <w:rFonts w:ascii="Times New Roman" w:hAnsi="Times New Roman" w:cs="Times New Roman"/>
          <w:sz w:val="28"/>
          <w:szCs w:val="28"/>
        </w:rPr>
      </w:pPr>
      <w:r w:rsidRPr="00F348BB">
        <w:rPr>
          <w:rFonts w:ascii="Times New Roman" w:hAnsi="Times New Roman" w:cs="Times New Roman"/>
          <w:sz w:val="28"/>
          <w:szCs w:val="28"/>
        </w:rPr>
        <w:t>Требования к информационно-методическому обеспечению образовательного процесса включают:</w:t>
      </w:r>
    </w:p>
    <w:p w:rsidR="00D05D7B" w:rsidRPr="00F348BB" w:rsidRDefault="00D05D7B"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F348BB">
        <w:rPr>
          <w:rFonts w:ascii="Times New Roman" w:hAnsi="Times New Roman" w:cs="Times New Roman"/>
          <w:sz w:val="28"/>
          <w:szCs w:val="28"/>
        </w:rPr>
        <w:t>необходимую нормативно-правовую базу образования обучающихся с ЗПР;</w:t>
      </w:r>
    </w:p>
    <w:p w:rsidR="00D05D7B" w:rsidRPr="00F348BB" w:rsidRDefault="00D05D7B"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F348BB">
        <w:rPr>
          <w:rFonts w:ascii="Times New Roman" w:hAnsi="Times New Roman" w:cs="Times New Roman"/>
          <w:sz w:val="28"/>
          <w:szCs w:val="28"/>
        </w:rPr>
        <w:t>характеристики предполагаемых информационных связей участников образовательных отношений;</w:t>
      </w:r>
    </w:p>
    <w:p w:rsidR="00D05D7B" w:rsidRPr="00F348BB" w:rsidRDefault="00D05D7B"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F348BB">
        <w:rPr>
          <w:rFonts w:ascii="Times New Roman" w:hAnsi="Times New Roman" w:cs="Times New Roman"/>
          <w:sz w:val="28"/>
          <w:szCs w:val="28"/>
        </w:rPr>
        <w:t>специальные периодические издания (журналы), знакомящие с современными научно обоснованными методическими материалами и передовым опытом воспитания и обучения обучающихся с ОВЗ;</w:t>
      </w:r>
    </w:p>
    <w:p w:rsidR="00D05D7B" w:rsidRPr="00F348BB" w:rsidRDefault="00D05D7B"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F348BB">
        <w:rPr>
          <w:rFonts w:ascii="Times New Roman" w:hAnsi="Times New Roman" w:cs="Times New Roman"/>
          <w:sz w:val="28"/>
          <w:szCs w:val="28"/>
        </w:rPr>
        <w:t>получение доступа к информационным ресурсам, различными способами (поиск информации в сети интернет, работа в библиотеке и др.), в том числе к электронным образовательным ресурсам, размещенным в федеральных и региональных базах данных;</w:t>
      </w:r>
    </w:p>
    <w:p w:rsidR="00D05D7B" w:rsidRPr="00F348BB" w:rsidRDefault="00D05D7B"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F348BB">
        <w:rPr>
          <w:rFonts w:ascii="Times New Roman" w:hAnsi="Times New Roman" w:cs="Times New Roman"/>
          <w:sz w:val="28"/>
          <w:szCs w:val="28"/>
        </w:rPr>
        <w:t>возможность размещения материалов и работ в информационной среде образовательной организации (статей, выступлений, презентаций, результатов экспериментальных исследований).</w:t>
      </w:r>
    </w:p>
    <w:p w:rsidR="00D05D7B" w:rsidRPr="00F348BB" w:rsidRDefault="00D05D7B" w:rsidP="00D05D7B">
      <w:pPr>
        <w:pStyle w:val="14TexstOSNOVA1012"/>
        <w:spacing w:line="240" w:lineRule="auto"/>
        <w:ind w:firstLine="709"/>
        <w:rPr>
          <w:rFonts w:ascii="Times New Roman" w:hAnsi="Times New Roman" w:cs="Times New Roman"/>
          <w:color w:val="auto"/>
          <w:sz w:val="28"/>
          <w:szCs w:val="28"/>
        </w:rPr>
      </w:pPr>
      <w:r w:rsidRPr="00F348BB">
        <w:rPr>
          <w:rFonts w:ascii="Times New Roman" w:hAnsi="Times New Roman" w:cs="Times New Roman"/>
          <w:color w:val="auto"/>
          <w:sz w:val="28"/>
          <w:szCs w:val="28"/>
        </w:rPr>
        <w:t>Образование обучающихся с ЗПР на уровне основного общего образования предполагает ту или иную форму и долю обязательной социальной и образовательной интеграции обучающихся, что требует обязательного регулярного и качественного взаимодействия специалистов массового и специального образования. Предусматривается для тех и других специалистов возможность обратиться к информационным ресурсам в сфере специальной психологии и коррекционной педагогики, включая электронные библиотеки, порталы и сайты, дистанционный консультативный сервис, получить индивидуальную консультацию квалифицированных профильных специалистов. Также предусматривается организация регулярного обмена информацией между специалистами разного профиля, специалистами и семьей, включая сетевые ресурсы и технологии.</w:t>
      </w:r>
    </w:p>
    <w:p w:rsidR="00D05D7B" w:rsidRPr="00F348BB" w:rsidRDefault="00D05D7B" w:rsidP="00D05D7B">
      <w:pPr>
        <w:ind w:firstLine="709"/>
        <w:jc w:val="both"/>
        <w:rPr>
          <w:rFonts w:ascii="Times New Roman" w:hAnsi="Times New Roman" w:cs="Times New Roman"/>
          <w:b/>
          <w:kern w:val="28"/>
          <w:sz w:val="28"/>
          <w:szCs w:val="28"/>
        </w:rPr>
      </w:pPr>
    </w:p>
    <w:p w:rsidR="00D05D7B" w:rsidRPr="00DB11A3" w:rsidRDefault="00D05D7B" w:rsidP="00DB11A3">
      <w:pPr>
        <w:pStyle w:val="2"/>
        <w:jc w:val="center"/>
        <w:rPr>
          <w:rFonts w:ascii="Times New Roman" w:hAnsi="Times New Roman" w:cs="Times New Roman"/>
          <w:sz w:val="28"/>
        </w:rPr>
      </w:pPr>
      <w:bookmarkStart w:id="495" w:name="_Toc97114986"/>
      <w:bookmarkStart w:id="496" w:name="_Toc181460091"/>
      <w:r w:rsidRPr="00DB11A3">
        <w:rPr>
          <w:rFonts w:ascii="Times New Roman" w:hAnsi="Times New Roman" w:cs="Times New Roman"/>
          <w:sz w:val="28"/>
        </w:rPr>
        <w:t>Психолого-педагогические условия</w:t>
      </w:r>
      <w:bookmarkEnd w:id="495"/>
      <w:bookmarkEnd w:id="496"/>
    </w:p>
    <w:p w:rsidR="00D05D7B" w:rsidRPr="00F348BB" w:rsidRDefault="00D05D7B" w:rsidP="00D05D7B">
      <w:pPr>
        <w:ind w:firstLine="709"/>
        <w:jc w:val="both"/>
        <w:rPr>
          <w:rFonts w:ascii="Times New Roman" w:hAnsi="Times New Roman" w:cs="Times New Roman"/>
          <w:sz w:val="28"/>
          <w:szCs w:val="28"/>
        </w:rPr>
      </w:pPr>
      <w:r w:rsidRPr="00F348BB">
        <w:rPr>
          <w:rFonts w:ascii="Times New Roman" w:hAnsi="Times New Roman" w:cs="Times New Roman"/>
          <w:sz w:val="28"/>
          <w:szCs w:val="28"/>
        </w:rPr>
        <w:t>Психолого-педагогические условия реализации АООП ООО обучающихся с ЗПР должны обеспечивать возможность преодоления/ослабления нарушений в развитии познавательной, эмоциональной, регуляторной и коммуникативной сфер личности обучающегося</w:t>
      </w:r>
      <w:r w:rsidRPr="00F348BB" w:rsidDel="009858A8">
        <w:rPr>
          <w:rFonts w:ascii="Times New Roman" w:hAnsi="Times New Roman" w:cs="Times New Roman"/>
          <w:sz w:val="28"/>
          <w:szCs w:val="28"/>
        </w:rPr>
        <w:t xml:space="preserve"> </w:t>
      </w:r>
      <w:r w:rsidRPr="00F348BB">
        <w:rPr>
          <w:rFonts w:ascii="Times New Roman" w:hAnsi="Times New Roman" w:cs="Times New Roman"/>
          <w:sz w:val="28"/>
          <w:szCs w:val="28"/>
        </w:rPr>
        <w:t xml:space="preserve">с ЗПР. </w:t>
      </w:r>
    </w:p>
    <w:p w:rsidR="00D05D7B" w:rsidRPr="00F348BB" w:rsidRDefault="00D05D7B" w:rsidP="00D05D7B">
      <w:pPr>
        <w:pStyle w:val="ConsPlusNormal"/>
        <w:ind w:firstLine="709"/>
        <w:jc w:val="both"/>
        <w:rPr>
          <w:rFonts w:ascii="Times New Roman" w:hAnsi="Times New Roman" w:cs="Times New Roman"/>
          <w:sz w:val="28"/>
          <w:szCs w:val="28"/>
        </w:rPr>
      </w:pPr>
      <w:r w:rsidRPr="00F348BB">
        <w:rPr>
          <w:rFonts w:ascii="Times New Roman" w:hAnsi="Times New Roman" w:cs="Times New Roman"/>
          <w:sz w:val="28"/>
          <w:szCs w:val="28"/>
        </w:rPr>
        <w:t>Дифференцированный подход к образованию обучающихся с ЗПР находит отражение в индивидуализации содержания психолого-педагогических условий на уровне основного общего образования, определяемых на психолого-педагогическом консилиуме образовательной организации (ППк) применительно к каждому обучающемуся с ЗПР.</w:t>
      </w:r>
    </w:p>
    <w:p w:rsidR="00D05D7B" w:rsidRPr="00F348BB" w:rsidRDefault="00D05D7B" w:rsidP="00D05D7B">
      <w:pPr>
        <w:pStyle w:val="ConsPlusNormal"/>
        <w:ind w:firstLine="709"/>
        <w:jc w:val="both"/>
        <w:rPr>
          <w:rFonts w:ascii="Times New Roman" w:hAnsi="Times New Roman" w:cs="Times New Roman"/>
          <w:sz w:val="28"/>
          <w:szCs w:val="28"/>
        </w:rPr>
      </w:pPr>
      <w:r w:rsidRPr="00F348BB">
        <w:rPr>
          <w:rFonts w:ascii="Times New Roman" w:hAnsi="Times New Roman" w:cs="Times New Roman"/>
          <w:sz w:val="28"/>
          <w:szCs w:val="28"/>
        </w:rPr>
        <w:t>Психолого-педагогические условия реализации АООП ООО обучающихся с ЗПР должны соответствовать их особым образовательным потребностям и включать:</w:t>
      </w:r>
    </w:p>
    <w:p w:rsidR="00D05D7B" w:rsidRPr="00F348BB" w:rsidRDefault="00D05D7B"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F348BB">
        <w:rPr>
          <w:rFonts w:ascii="Times New Roman" w:hAnsi="Times New Roman" w:cs="Times New Roman"/>
          <w:sz w:val="28"/>
          <w:szCs w:val="28"/>
        </w:rPr>
        <w:t>преемственность в содержании образования и коррекционно-развивающей помощи на уровнях начального и основного общего образования;</w:t>
      </w:r>
    </w:p>
    <w:p w:rsidR="00D05D7B" w:rsidRPr="00F348BB" w:rsidRDefault="00D05D7B"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F348BB">
        <w:rPr>
          <w:rFonts w:ascii="Times New Roman" w:hAnsi="Times New Roman" w:cs="Times New Roman"/>
          <w:sz w:val="28"/>
          <w:szCs w:val="28"/>
        </w:rPr>
        <w:t>особую пространственную и временную организацию образовательной среды и процесса обучения с учетом особенностей подростка с ЗПР;</w:t>
      </w:r>
    </w:p>
    <w:p w:rsidR="00D05D7B" w:rsidRPr="00F348BB" w:rsidRDefault="00D05D7B"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F348BB">
        <w:rPr>
          <w:rFonts w:ascii="Times New Roman" w:hAnsi="Times New Roman" w:cs="Times New Roman"/>
          <w:sz w:val="28"/>
          <w:szCs w:val="28"/>
        </w:rPr>
        <w:t xml:space="preserve">использование специальных методов и приемов, средств обучения, специальных дидактических и методических материалов с учетом специфики трудностей в овладении предметными знаниями на уровне основного общего образования и формировании сферы жизненной компетенции; </w:t>
      </w:r>
    </w:p>
    <w:p w:rsidR="00D05D7B" w:rsidRPr="00F348BB" w:rsidRDefault="00D05D7B"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F348BB">
        <w:rPr>
          <w:rFonts w:ascii="Times New Roman" w:hAnsi="Times New Roman" w:cs="Times New Roman"/>
          <w:sz w:val="28"/>
          <w:szCs w:val="28"/>
        </w:rPr>
        <w:t>несущественное сокращение объема изучаемого материала по основным предметам за счет устранения избыточных по отношению к основному содержанию требований;</w:t>
      </w:r>
    </w:p>
    <w:p w:rsidR="00D05D7B" w:rsidRPr="00F348BB" w:rsidRDefault="00D05D7B"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F348BB">
        <w:rPr>
          <w:rFonts w:ascii="Times New Roman" w:hAnsi="Times New Roman" w:cs="Times New Roman"/>
          <w:sz w:val="28"/>
          <w:szCs w:val="28"/>
        </w:rPr>
        <w:t>введение специальных коррекционных курсов и коррекционно-развивающих занятий, направленных на компенсацию недостатков познавательного, эмоционального и коммуникативного развития;</w:t>
      </w:r>
    </w:p>
    <w:p w:rsidR="00D05D7B" w:rsidRPr="00F348BB" w:rsidRDefault="00D05D7B"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F348BB">
        <w:rPr>
          <w:rFonts w:ascii="Times New Roman" w:hAnsi="Times New Roman" w:cs="Times New Roman"/>
          <w:sz w:val="28"/>
          <w:szCs w:val="28"/>
        </w:rPr>
        <w:t>создание организационных, мотивационных и медико-психологических условий для поддержания умственной и физической работоспособности с учетом индивидуальных психофизических особенностей обучающегося с ЗПР;</w:t>
      </w:r>
    </w:p>
    <w:p w:rsidR="00D05D7B" w:rsidRPr="00F348BB" w:rsidRDefault="00D05D7B"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F348BB">
        <w:rPr>
          <w:rFonts w:ascii="Times New Roman" w:hAnsi="Times New Roman" w:cs="Times New Roman"/>
          <w:sz w:val="28"/>
          <w:szCs w:val="28"/>
        </w:rPr>
        <w:t>обеспечение системы комплексной психолого-педагогической помощи обучающимся с ЗПР в условиях образовательной организации (в том числе на основе сетевого взаимодействия);</w:t>
      </w:r>
    </w:p>
    <w:p w:rsidR="00D05D7B" w:rsidRPr="00F348BB" w:rsidRDefault="00D05D7B"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F348BB">
        <w:rPr>
          <w:rFonts w:ascii="Times New Roman" w:hAnsi="Times New Roman" w:cs="Times New Roman"/>
          <w:sz w:val="28"/>
          <w:szCs w:val="28"/>
        </w:rPr>
        <w:t xml:space="preserve">организацию психолого-педагогического сопровождения, направленного на коррекцию и ослабление имеющихся нарушений в познавательной, речевой, эмоциональной, коммуникативной, регулятивной сферах; </w:t>
      </w:r>
    </w:p>
    <w:p w:rsidR="00D05D7B" w:rsidRPr="00F348BB" w:rsidRDefault="00D05D7B"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F348BB">
        <w:rPr>
          <w:rFonts w:ascii="Times New Roman" w:hAnsi="Times New Roman" w:cs="Times New Roman"/>
          <w:sz w:val="28"/>
          <w:szCs w:val="28"/>
        </w:rPr>
        <w:t>осуществление коррекции познавательной деятельности и речевой сферы в процессе реализации образовательных программ основного общего образования и при реализации программы коррекционной работы на уровне основного общего образования как основы коррекции имеющихся у обучающегося с ЗПР нарушений;</w:t>
      </w:r>
    </w:p>
    <w:p w:rsidR="00D05D7B" w:rsidRPr="00F348BB" w:rsidRDefault="00D05D7B"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F348BB">
        <w:rPr>
          <w:rFonts w:ascii="Times New Roman" w:hAnsi="Times New Roman" w:cs="Times New Roman"/>
          <w:sz w:val="28"/>
          <w:szCs w:val="28"/>
        </w:rPr>
        <w:t xml:space="preserve">осуществление психологического и социального сопровождения обучающегося с ЗПР, направленное на его </w:t>
      </w:r>
      <w:bookmarkStart w:id="497" w:name="_Hlk39584317"/>
      <w:r w:rsidRPr="00F348BB">
        <w:rPr>
          <w:rFonts w:ascii="Times New Roman" w:hAnsi="Times New Roman" w:cs="Times New Roman"/>
          <w:sz w:val="28"/>
          <w:szCs w:val="28"/>
        </w:rPr>
        <w:t>личностное становление и профессиональное самоопределение, на профилактику социально нежелательного поведения, </w:t>
      </w:r>
      <w:bookmarkEnd w:id="497"/>
      <w:r w:rsidRPr="00F348BB">
        <w:rPr>
          <w:rFonts w:ascii="Times New Roman" w:hAnsi="Times New Roman" w:cs="Times New Roman"/>
          <w:sz w:val="28"/>
          <w:szCs w:val="28"/>
        </w:rPr>
        <w:t xml:space="preserve">развитие навыков соблюдения правил кибербезопасности при общении в социальных сетях; </w:t>
      </w:r>
    </w:p>
    <w:p w:rsidR="00D05D7B" w:rsidRPr="00F348BB" w:rsidRDefault="00D05D7B"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F348BB">
        <w:rPr>
          <w:rFonts w:ascii="Times New Roman" w:hAnsi="Times New Roman" w:cs="Times New Roman"/>
          <w:sz w:val="28"/>
          <w:szCs w:val="28"/>
        </w:rPr>
        <w:t>специальные групповые психокоррекционные занятия по формированию саморегуляции познавательной деятельности и поведения; закрепление и активизация навыков социально одобряемого поведения;</w:t>
      </w:r>
    </w:p>
    <w:p w:rsidR="00D05D7B" w:rsidRPr="00F348BB" w:rsidRDefault="00D05D7B"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F348BB">
        <w:rPr>
          <w:rFonts w:ascii="Times New Roman" w:hAnsi="Times New Roman" w:cs="Times New Roman"/>
          <w:sz w:val="28"/>
          <w:szCs w:val="28"/>
        </w:rPr>
        <w:t>психологическое сопровождение, оптимизирующее взаимодействие семьи и ребенка; поддержку и включение семьи в процесс абилитации обучающегося средствами образования и ее особую подготовку силами специалистов;</w:t>
      </w:r>
    </w:p>
    <w:p w:rsidR="00D05D7B" w:rsidRPr="00F348BB" w:rsidRDefault="00D05D7B"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F348BB">
        <w:rPr>
          <w:rFonts w:ascii="Times New Roman" w:hAnsi="Times New Roman" w:cs="Times New Roman"/>
          <w:sz w:val="28"/>
          <w:szCs w:val="28"/>
        </w:rPr>
        <w:t>возможность тьюторского сопровождения, необходимость и длительность которого определяется психолого-педагогическим консилиумом образовательной организации;</w:t>
      </w:r>
    </w:p>
    <w:p w:rsidR="00D05D7B" w:rsidRPr="00F348BB" w:rsidRDefault="00D05D7B"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F348BB">
        <w:rPr>
          <w:rFonts w:ascii="Times New Roman" w:hAnsi="Times New Roman" w:cs="Times New Roman"/>
          <w:sz w:val="28"/>
          <w:szCs w:val="28"/>
        </w:rPr>
        <w:t xml:space="preserve">мониторинг динамики индивидуальных образовательных достижений и уровня психофизического развития обучающегося с ЗПР; </w:t>
      </w:r>
    </w:p>
    <w:p w:rsidR="00D05D7B" w:rsidRPr="00F348BB" w:rsidRDefault="00D05D7B"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F348BB">
        <w:rPr>
          <w:rFonts w:ascii="Times New Roman" w:hAnsi="Times New Roman" w:cs="Times New Roman"/>
          <w:sz w:val="28"/>
          <w:szCs w:val="28"/>
        </w:rPr>
        <w:t>мониторинг соответствия созданных условий особым образовательным потребностям обучающегося с ЗПР на уровне основного общего образования.</w:t>
      </w:r>
    </w:p>
    <w:p w:rsidR="00D05D7B" w:rsidRPr="00F348BB" w:rsidRDefault="00D05D7B" w:rsidP="00D05D7B">
      <w:pPr>
        <w:ind w:firstLine="567"/>
        <w:jc w:val="both"/>
        <w:rPr>
          <w:rFonts w:ascii="Times New Roman" w:hAnsi="Times New Roman" w:cs="Times New Roman"/>
          <w:sz w:val="28"/>
          <w:szCs w:val="28"/>
        </w:rPr>
      </w:pPr>
      <w:r w:rsidRPr="00F348BB">
        <w:rPr>
          <w:rFonts w:ascii="Times New Roman" w:hAnsi="Times New Roman" w:cs="Times New Roman"/>
          <w:sz w:val="28"/>
          <w:szCs w:val="28"/>
        </w:rPr>
        <w:t>Помимо используемых общих для всех обучающихся видов деятельности, следует усилить виды деятельности, специфичные для данной категории обучающихся, обеспечивающие осмысленное освоение содержания образования как в его академической части, так и в части формирования социальных (жизненных) компетенций: усиление предметно-практической деятельности с активизацией сенсорных систем; чередование видов деятельности, задействующих различные сенсорные системы; освоение материала с опорой на алгоритм; «пошаговость» в изучении материала; использование дополнительной визуальной опоры (планы, образцы, схемы, шаблоны, опорные таблицы). Для развития у обучающихся с ЗПР умения делать выводы, формирования грамотного речевого высказывания необходимо использовать опорные слова и клише. Особое внимание уделить обучению структурирования материала: составлению рисуночных и вербальных схем, таблиц, классификаций с обозначенными основаниями для классификации и наполнению их примерами и др.</w:t>
      </w:r>
    </w:p>
    <w:p w:rsidR="00D05D7B" w:rsidRPr="00F348BB" w:rsidRDefault="00D05D7B" w:rsidP="00D05D7B">
      <w:pPr>
        <w:ind w:firstLine="567"/>
        <w:jc w:val="both"/>
        <w:rPr>
          <w:rFonts w:ascii="Times New Roman" w:hAnsi="Times New Roman" w:cs="Times New Roman"/>
          <w:sz w:val="28"/>
          <w:szCs w:val="28"/>
        </w:rPr>
      </w:pPr>
      <w:r w:rsidRPr="00F348BB">
        <w:rPr>
          <w:rFonts w:ascii="Times New Roman" w:hAnsi="Times New Roman" w:cs="Times New Roman"/>
          <w:sz w:val="28"/>
          <w:szCs w:val="28"/>
        </w:rPr>
        <w:t>Организация процесса обучения обучающихся с ЗПР предусматривает применение здоровьесберегающих технологий. Для обучающихся с ЗПР необходимы:</w:t>
      </w:r>
    </w:p>
    <w:p w:rsidR="00D05D7B" w:rsidRPr="00F348BB" w:rsidRDefault="00D05D7B"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F348BB">
        <w:rPr>
          <w:rFonts w:ascii="Times New Roman" w:hAnsi="Times New Roman" w:cs="Times New Roman"/>
          <w:sz w:val="28"/>
          <w:szCs w:val="28"/>
        </w:rPr>
        <w:t>рациональная смена видов деятельности на уроке с целью предупреждения быстрой утомляемости обучающихся; организация подвижных видов деятельности, динамических пауз;</w:t>
      </w:r>
    </w:p>
    <w:p w:rsidR="00D05D7B" w:rsidRPr="00F348BB" w:rsidRDefault="00D05D7B"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F348BB">
        <w:rPr>
          <w:rFonts w:ascii="Times New Roman" w:hAnsi="Times New Roman" w:cs="Times New Roman"/>
          <w:sz w:val="28"/>
          <w:szCs w:val="28"/>
        </w:rPr>
        <w:t>использование коммуникативных игр для решения учебных задач и формирования положительного отношения к учебным предметам;</w:t>
      </w:r>
    </w:p>
    <w:p w:rsidR="00D05D7B" w:rsidRPr="00F348BB" w:rsidRDefault="00D05D7B"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F348BB">
        <w:rPr>
          <w:rFonts w:ascii="Times New Roman" w:hAnsi="Times New Roman" w:cs="Times New Roman"/>
          <w:sz w:val="28"/>
          <w:szCs w:val="28"/>
        </w:rPr>
        <w:t>формирование культуры здорового образа жизни при изучении предметов и коррекционных курсов;</w:t>
      </w:r>
    </w:p>
    <w:p w:rsidR="00D05D7B" w:rsidRPr="00F348BB" w:rsidRDefault="00D05D7B"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F348BB">
        <w:rPr>
          <w:rFonts w:ascii="Times New Roman" w:hAnsi="Times New Roman" w:cs="Times New Roman"/>
          <w:sz w:val="28"/>
          <w:szCs w:val="28"/>
        </w:rPr>
        <w:t>формирование комфортной психологической атмосферы в процессе общения со сверстниками и преподавателями на занятиях по учебным предметам, коррекционным курсам и во внеурочное время.</w:t>
      </w:r>
    </w:p>
    <w:p w:rsidR="00D05D7B" w:rsidRPr="00F348BB" w:rsidRDefault="00D05D7B" w:rsidP="00D05D7B">
      <w:pPr>
        <w:ind w:firstLine="709"/>
        <w:jc w:val="both"/>
        <w:rPr>
          <w:rFonts w:ascii="Times New Roman" w:hAnsi="Times New Roman" w:cs="Times New Roman"/>
          <w:b/>
          <w:kern w:val="28"/>
          <w:sz w:val="28"/>
          <w:szCs w:val="28"/>
        </w:rPr>
      </w:pPr>
    </w:p>
    <w:p w:rsidR="00D05D7B" w:rsidRPr="00DB11A3" w:rsidRDefault="00D05D7B" w:rsidP="00DB11A3">
      <w:pPr>
        <w:pStyle w:val="2"/>
        <w:jc w:val="center"/>
        <w:rPr>
          <w:rStyle w:val="40"/>
          <w:rFonts w:ascii="Times New Roman" w:eastAsia="Georgia" w:hAnsi="Times New Roman" w:cs="Times New Roman"/>
          <w:b/>
          <w:bCs/>
          <w:i w:val="0"/>
          <w:iCs w:val="0"/>
          <w:color w:val="auto"/>
          <w:sz w:val="28"/>
        </w:rPr>
      </w:pPr>
      <w:bookmarkStart w:id="498" w:name="_Toc97114987"/>
      <w:bookmarkStart w:id="499" w:name="_Toc181460092"/>
      <w:r w:rsidRPr="00DB11A3">
        <w:rPr>
          <w:rStyle w:val="40"/>
          <w:rFonts w:ascii="Times New Roman" w:eastAsia="Georgia" w:hAnsi="Times New Roman" w:cs="Times New Roman"/>
          <w:b/>
          <w:bCs/>
          <w:i w:val="0"/>
          <w:iCs w:val="0"/>
          <w:color w:val="auto"/>
          <w:sz w:val="28"/>
        </w:rPr>
        <w:t>Кадровые условия</w:t>
      </w:r>
      <w:bookmarkEnd w:id="498"/>
      <w:bookmarkEnd w:id="499"/>
    </w:p>
    <w:p w:rsidR="00D05D7B" w:rsidRPr="00F348BB" w:rsidRDefault="00D05D7B" w:rsidP="00D05D7B">
      <w:pPr>
        <w:ind w:firstLine="709"/>
        <w:jc w:val="both"/>
        <w:rPr>
          <w:rFonts w:ascii="Times New Roman" w:hAnsi="Times New Roman" w:cs="Times New Roman"/>
          <w:b/>
          <w:sz w:val="28"/>
          <w:szCs w:val="28"/>
        </w:rPr>
      </w:pPr>
    </w:p>
    <w:p w:rsidR="00D05D7B" w:rsidRPr="00F348BB" w:rsidRDefault="00D05D7B" w:rsidP="00D05D7B">
      <w:pPr>
        <w:pStyle w:val="a4"/>
        <w:ind w:firstLine="708"/>
        <w:rPr>
          <w:rFonts w:ascii="Times New Roman" w:hAnsi="Times New Roman" w:cs="Times New Roman"/>
          <w:sz w:val="28"/>
          <w:szCs w:val="28"/>
        </w:rPr>
      </w:pPr>
      <w:r w:rsidRPr="00F348BB">
        <w:rPr>
          <w:rFonts w:ascii="Times New Roman" w:hAnsi="Times New Roman" w:cs="Times New Roman"/>
          <w:sz w:val="28"/>
          <w:szCs w:val="28"/>
        </w:rPr>
        <w:t>Описание кадровых условий реализации АООП ООО включает:</w:t>
      </w:r>
    </w:p>
    <w:p w:rsidR="00D05D7B" w:rsidRPr="00F348BB" w:rsidRDefault="00D05D7B"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F348BB">
        <w:rPr>
          <w:rFonts w:ascii="Times New Roman" w:hAnsi="Times New Roman" w:cs="Times New Roman"/>
          <w:sz w:val="28"/>
          <w:szCs w:val="28"/>
        </w:rPr>
        <w:t>характеристику укомплектованности Организации кадрами;</w:t>
      </w:r>
    </w:p>
    <w:p w:rsidR="00D05D7B" w:rsidRPr="00F348BB" w:rsidRDefault="00D05D7B"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F348BB">
        <w:rPr>
          <w:rFonts w:ascii="Times New Roman" w:hAnsi="Times New Roman" w:cs="Times New Roman"/>
          <w:sz w:val="28"/>
          <w:szCs w:val="28"/>
        </w:rPr>
        <w:t>описание уровня квалификации работников Организации и их функциональных обязанностей;</w:t>
      </w:r>
    </w:p>
    <w:p w:rsidR="00D05D7B" w:rsidRPr="00F348BB" w:rsidRDefault="00D05D7B"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F348BB">
        <w:rPr>
          <w:rFonts w:ascii="Times New Roman" w:hAnsi="Times New Roman" w:cs="Times New Roman"/>
          <w:sz w:val="28"/>
          <w:szCs w:val="28"/>
        </w:rPr>
        <w:t>описание реализуемой системы непрерывного профессионального развития и повышения квалификации педагогических работников;</w:t>
      </w:r>
    </w:p>
    <w:p w:rsidR="00D05D7B" w:rsidRPr="00F348BB" w:rsidRDefault="00D05D7B" w:rsidP="00AD512A">
      <w:pPr>
        <w:pStyle w:val="a8"/>
        <w:widowControl/>
        <w:numPr>
          <w:ilvl w:val="0"/>
          <w:numId w:val="11"/>
        </w:numPr>
        <w:tabs>
          <w:tab w:val="left" w:pos="993"/>
        </w:tabs>
        <w:autoSpaceDE/>
        <w:autoSpaceDN/>
        <w:spacing w:before="0"/>
        <w:ind w:left="709" w:hanging="283"/>
        <w:contextualSpacing/>
        <w:rPr>
          <w:rFonts w:ascii="Times New Roman" w:hAnsi="Times New Roman" w:cs="Times New Roman"/>
          <w:sz w:val="28"/>
          <w:szCs w:val="28"/>
        </w:rPr>
      </w:pPr>
      <w:r w:rsidRPr="00F348BB">
        <w:rPr>
          <w:rFonts w:ascii="Times New Roman" w:hAnsi="Times New Roman" w:cs="Times New Roman"/>
          <w:sz w:val="28"/>
          <w:szCs w:val="28"/>
        </w:rPr>
        <w:t>описание системы оценки деятельности членов педагогического коллектива.</w:t>
      </w:r>
    </w:p>
    <w:p w:rsidR="00D05D7B" w:rsidRPr="00F348BB" w:rsidRDefault="00D05D7B" w:rsidP="00D05D7B">
      <w:pPr>
        <w:ind w:firstLine="709"/>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Реализация АООП ООО обучающихся с ЗПР</w:t>
      </w:r>
      <w:r w:rsidRPr="00F348BB">
        <w:rPr>
          <w:rFonts w:ascii="Times New Roman" w:hAnsi="Times New Roman" w:cs="Times New Roman"/>
          <w:sz w:val="28"/>
          <w:szCs w:val="28"/>
        </w:rPr>
        <w:t xml:space="preserve"> </w:t>
      </w:r>
      <w:r w:rsidRPr="00F348BB">
        <w:rPr>
          <w:rFonts w:ascii="Times New Roman" w:eastAsia="Times New Roman" w:hAnsi="Times New Roman" w:cs="Times New Roman"/>
          <w:sz w:val="28"/>
          <w:szCs w:val="28"/>
        </w:rPr>
        <w:t>обеспечивается административно-управленческим персоналом, педагогическими работниками (в том числе специалистами, осуществляющими психолого-педагогическое сопровождение обучающихся с ЗПР), учебно-вспомогательным персоналом Организации, а также лицами, привлекаемыми Организацией к реализации указанной программы на иных условиях.</w:t>
      </w:r>
    </w:p>
    <w:p w:rsidR="00D05D7B" w:rsidRPr="00F348BB" w:rsidRDefault="00D05D7B" w:rsidP="00D05D7B">
      <w:pPr>
        <w:ind w:firstLine="709"/>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Квалификация руководящих, педагогических работников, учебно-вспомогательного персонала Организации должна отвечать требованиям, указанным в соответствующих квалификационных справочниках и (или) профессиональных стандартах.</w:t>
      </w:r>
    </w:p>
    <w:p w:rsidR="00D05D7B" w:rsidRPr="00F348BB" w:rsidRDefault="00D05D7B" w:rsidP="00D05D7B">
      <w:pPr>
        <w:pStyle w:val="Default"/>
        <w:ind w:firstLine="709"/>
        <w:jc w:val="both"/>
        <w:rPr>
          <w:rFonts w:cs="Times New Roman"/>
          <w:color w:val="auto"/>
          <w:sz w:val="28"/>
          <w:szCs w:val="28"/>
        </w:rPr>
      </w:pPr>
      <w:r w:rsidRPr="00F348BB">
        <w:rPr>
          <w:rFonts w:cs="Times New Roman"/>
          <w:color w:val="auto"/>
          <w:sz w:val="28"/>
          <w:szCs w:val="28"/>
        </w:rPr>
        <w:t xml:space="preserve">Организация, реализующая АООП ООО обучающихся с ЗПР, должна быть укомплектована педагогическими, руководящими и иными работниками, имеющими профессиональную подготовку соответствующего уровня и направленности. </w:t>
      </w:r>
    </w:p>
    <w:p w:rsidR="00D05D7B" w:rsidRPr="00F348BB" w:rsidRDefault="00D05D7B" w:rsidP="00D05D7B">
      <w:pPr>
        <w:pStyle w:val="14TexstOSNOVA1012"/>
        <w:spacing w:line="240" w:lineRule="auto"/>
        <w:ind w:firstLine="709"/>
        <w:rPr>
          <w:rFonts w:ascii="Times New Roman" w:hAnsi="Times New Roman" w:cs="Times New Roman"/>
          <w:color w:val="auto"/>
          <w:sz w:val="28"/>
          <w:szCs w:val="28"/>
        </w:rPr>
      </w:pPr>
      <w:r w:rsidRPr="00F348BB">
        <w:rPr>
          <w:rFonts w:ascii="Times New Roman" w:hAnsi="Times New Roman" w:cs="Times New Roman"/>
          <w:color w:val="auto"/>
          <w:sz w:val="28"/>
          <w:szCs w:val="28"/>
        </w:rPr>
        <w:t xml:space="preserve">Уровень квалификации работников Организации, реализующей АООП ООО обучающихся с ЗПР, для каждой занимаемой должности должен соответствовать квалификационным требованиям, указанным в квалификационных справочниках, и (или) профессиональных стандартах с учетом профиля ограниченных возможностей здоровья обучающихся данной нозологической категории. </w:t>
      </w:r>
    </w:p>
    <w:p w:rsidR="00D05D7B" w:rsidRPr="00F348BB" w:rsidRDefault="00D05D7B" w:rsidP="00D05D7B">
      <w:pPr>
        <w:adjustRightInd w:val="0"/>
        <w:ind w:firstLine="709"/>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В процессе психолого-педагогического сопровождения обучающихся с ЗПР принимают участие медицинские работники (врачи различных специальностей и средний медицинский персонал), имеющие необходимый уровень образования и квалификации, привлекаемые по договору сетевого взаимодействия.</w:t>
      </w:r>
    </w:p>
    <w:p w:rsidR="00D05D7B" w:rsidRPr="00F348BB" w:rsidRDefault="00D05D7B" w:rsidP="00D05D7B">
      <w:pPr>
        <w:adjustRightInd w:val="0"/>
        <w:ind w:firstLine="709"/>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В реализации АООП О</w:t>
      </w:r>
      <w:r w:rsidRPr="00F348BB">
        <w:rPr>
          <w:rFonts w:ascii="Times New Roman" w:hAnsi="Times New Roman" w:cs="Times New Roman"/>
          <w:sz w:val="28"/>
          <w:szCs w:val="28"/>
        </w:rPr>
        <w:t xml:space="preserve">ОО </w:t>
      </w:r>
      <w:r w:rsidRPr="00F348BB">
        <w:rPr>
          <w:rFonts w:ascii="Times New Roman" w:eastAsia="Times New Roman" w:hAnsi="Times New Roman" w:cs="Times New Roman"/>
          <w:sz w:val="28"/>
          <w:szCs w:val="28"/>
        </w:rPr>
        <w:t>могут также участвовать научные работники Организации, иные работники Организации, в том числе осуществляющие финансовую, хозяйственную деятельность, охрану жизни и здоровья обучающихся и информационную поддержку АООП О</w:t>
      </w:r>
      <w:r w:rsidRPr="00F348BB">
        <w:rPr>
          <w:rFonts w:ascii="Times New Roman" w:hAnsi="Times New Roman" w:cs="Times New Roman"/>
          <w:sz w:val="28"/>
          <w:szCs w:val="28"/>
        </w:rPr>
        <w:t>ОО</w:t>
      </w:r>
      <w:r w:rsidRPr="00F348BB">
        <w:rPr>
          <w:rFonts w:ascii="Times New Roman" w:eastAsia="Times New Roman" w:hAnsi="Times New Roman" w:cs="Times New Roman"/>
          <w:sz w:val="28"/>
          <w:szCs w:val="28"/>
        </w:rPr>
        <w:t>.</w:t>
      </w:r>
    </w:p>
    <w:p w:rsidR="00D05D7B" w:rsidRPr="00F348BB" w:rsidRDefault="00D05D7B" w:rsidP="00D05D7B">
      <w:pPr>
        <w:ind w:firstLine="709"/>
        <w:jc w:val="both"/>
        <w:rPr>
          <w:rFonts w:ascii="Times New Roman" w:hAnsi="Times New Roman" w:cs="Times New Roman"/>
          <w:sz w:val="28"/>
          <w:szCs w:val="28"/>
        </w:rPr>
      </w:pPr>
      <w:r w:rsidRPr="00F348BB">
        <w:rPr>
          <w:rFonts w:ascii="Times New Roman" w:hAnsi="Times New Roman" w:cs="Times New Roman"/>
          <w:sz w:val="28"/>
          <w:szCs w:val="28"/>
        </w:rPr>
        <w:t>Организация обеспечивает работникам возможность повышения профессиональной квалификации, ведения методической работы, применения, обобщения и распространения опыта воспитания и использования современных образовательных технологий обучения обучающихся с ЗПР.</w:t>
      </w:r>
    </w:p>
    <w:p w:rsidR="00D05D7B" w:rsidRPr="00F348BB" w:rsidRDefault="00D05D7B" w:rsidP="00D05D7B">
      <w:pPr>
        <w:ind w:firstLine="708"/>
        <w:jc w:val="both"/>
        <w:rPr>
          <w:rFonts w:ascii="Times New Roman" w:hAnsi="Times New Roman" w:cs="Times New Roman"/>
          <w:sz w:val="28"/>
          <w:szCs w:val="28"/>
        </w:rPr>
      </w:pPr>
      <w:r w:rsidRPr="00F348BB">
        <w:rPr>
          <w:rFonts w:ascii="Times New Roman" w:hAnsi="Times New Roman" w:cs="Times New Roman"/>
          <w:sz w:val="28"/>
          <w:szCs w:val="28"/>
        </w:rPr>
        <w:t>В штат специалистов Организации, реализующей АООП ООО обучающихся с ЗПР, должны входить учителя-дефектологи/олигофренопедагоги, педагоги-психологи/специальные психологи, учителя-логопеды, социальные педагоги, педагоги дополнительного образования, воспитатели, специалисты по адаптивной физкультуре, медицинские работники. При необходимости в процессе реализации АООП ООО обучающихся с ЗПР возможно временное или постоянное участие тьютора/ассистента (помощника).</w:t>
      </w:r>
    </w:p>
    <w:p w:rsidR="00D05D7B" w:rsidRPr="00F348BB" w:rsidRDefault="00D05D7B" w:rsidP="00D05D7B">
      <w:pPr>
        <w:adjustRightInd w:val="0"/>
        <w:ind w:firstLine="709"/>
        <w:jc w:val="both"/>
        <w:rPr>
          <w:rFonts w:ascii="Times New Roman" w:eastAsia="Times New Roman" w:hAnsi="Times New Roman" w:cs="Times New Roman"/>
          <w:sz w:val="28"/>
          <w:szCs w:val="28"/>
        </w:rPr>
      </w:pPr>
      <w:r w:rsidRPr="00F348BB">
        <w:rPr>
          <w:rFonts w:ascii="Times New Roman" w:eastAsia="Times New Roman" w:hAnsi="Times New Roman" w:cs="Times New Roman"/>
          <w:sz w:val="28"/>
          <w:szCs w:val="28"/>
        </w:rPr>
        <w:t>Педагогические работники, реализующие коррекционно-развивающую область АООП ООО обучающихся с ЗПР, должны иметь образование по одному из перечисленных вариантов.</w:t>
      </w:r>
    </w:p>
    <w:p w:rsidR="00D05D7B" w:rsidRPr="00F348BB" w:rsidRDefault="00D05D7B" w:rsidP="00D05D7B">
      <w:pPr>
        <w:pStyle w:val="Default"/>
        <w:ind w:firstLine="709"/>
        <w:jc w:val="both"/>
        <w:rPr>
          <w:rFonts w:cs="Times New Roman"/>
          <w:color w:val="auto"/>
          <w:sz w:val="28"/>
          <w:szCs w:val="28"/>
        </w:rPr>
      </w:pPr>
      <w:r w:rsidRPr="00F348BB">
        <w:rPr>
          <w:rFonts w:cs="Times New Roman"/>
          <w:i/>
          <w:color w:val="auto"/>
          <w:sz w:val="28"/>
          <w:szCs w:val="28"/>
        </w:rPr>
        <w:t xml:space="preserve">Учитель-дефектолог (олигофренопедагог) </w:t>
      </w:r>
      <w:r w:rsidRPr="00F348BB">
        <w:rPr>
          <w:rFonts w:cs="Times New Roman"/>
          <w:color w:val="auto"/>
          <w:sz w:val="28"/>
          <w:szCs w:val="28"/>
        </w:rPr>
        <w:t>должен иметь высшее профессиональное образование по одному из вариантов программ подготовки:</w:t>
      </w:r>
    </w:p>
    <w:p w:rsidR="00D05D7B" w:rsidRPr="00F348BB" w:rsidRDefault="00D05D7B" w:rsidP="00D05D7B">
      <w:pPr>
        <w:adjustRightInd w:val="0"/>
        <w:ind w:firstLine="709"/>
        <w:jc w:val="both"/>
        <w:rPr>
          <w:rFonts w:ascii="Times New Roman" w:eastAsia="Times New Roman" w:hAnsi="Times New Roman" w:cs="Times New Roman"/>
          <w:i/>
          <w:sz w:val="28"/>
          <w:szCs w:val="28"/>
        </w:rPr>
      </w:pPr>
      <w:r w:rsidRPr="00F348BB">
        <w:rPr>
          <w:rFonts w:ascii="Times New Roman" w:eastAsia="Times New Roman" w:hAnsi="Times New Roman" w:cs="Times New Roman"/>
          <w:sz w:val="28"/>
          <w:szCs w:val="28"/>
        </w:rPr>
        <w:t xml:space="preserve">высшее профессиональное педагогическое образование </w:t>
      </w:r>
    </w:p>
    <w:p w:rsidR="00D05D7B" w:rsidRPr="00F348BB" w:rsidRDefault="00D05D7B" w:rsidP="00AD512A">
      <w:pPr>
        <w:pStyle w:val="western"/>
        <w:numPr>
          <w:ilvl w:val="0"/>
          <w:numId w:val="12"/>
        </w:numPr>
        <w:spacing w:before="0" w:beforeAutospacing="0"/>
        <w:ind w:left="709" w:hanging="284"/>
        <w:jc w:val="both"/>
        <w:rPr>
          <w:color w:val="auto"/>
          <w:sz w:val="28"/>
          <w:szCs w:val="28"/>
        </w:rPr>
      </w:pPr>
      <w:r w:rsidRPr="00F348BB">
        <w:rPr>
          <w:color w:val="auto"/>
          <w:sz w:val="28"/>
          <w:szCs w:val="28"/>
        </w:rPr>
        <w:t>по направлению «Специальное (дефектологическое) образование» по образовательным программам подготовки олигофренопедагога;</w:t>
      </w:r>
    </w:p>
    <w:p w:rsidR="00D05D7B" w:rsidRPr="00F348BB" w:rsidRDefault="00D05D7B" w:rsidP="00AD512A">
      <w:pPr>
        <w:pStyle w:val="western"/>
        <w:numPr>
          <w:ilvl w:val="0"/>
          <w:numId w:val="12"/>
        </w:numPr>
        <w:spacing w:before="0" w:beforeAutospacing="0"/>
        <w:ind w:left="709" w:hanging="284"/>
        <w:jc w:val="both"/>
        <w:rPr>
          <w:color w:val="auto"/>
          <w:sz w:val="28"/>
          <w:szCs w:val="28"/>
        </w:rPr>
      </w:pPr>
      <w:r w:rsidRPr="00F348BB">
        <w:rPr>
          <w:color w:val="auto"/>
          <w:sz w:val="28"/>
          <w:szCs w:val="28"/>
        </w:rPr>
        <w:t>по направлению «Педагогика» по образовательным программам подготовки олигофренопедагога;</w:t>
      </w:r>
    </w:p>
    <w:p w:rsidR="00D05D7B" w:rsidRPr="00F348BB" w:rsidRDefault="00D05D7B" w:rsidP="00AD512A">
      <w:pPr>
        <w:pStyle w:val="western"/>
        <w:numPr>
          <w:ilvl w:val="0"/>
          <w:numId w:val="12"/>
        </w:numPr>
        <w:spacing w:before="0" w:beforeAutospacing="0"/>
        <w:ind w:left="709" w:hanging="284"/>
        <w:jc w:val="both"/>
        <w:rPr>
          <w:color w:val="auto"/>
          <w:sz w:val="28"/>
          <w:szCs w:val="28"/>
        </w:rPr>
      </w:pPr>
      <w:r w:rsidRPr="00F348BB">
        <w:rPr>
          <w:color w:val="auto"/>
          <w:sz w:val="28"/>
          <w:szCs w:val="28"/>
        </w:rPr>
        <w:t>по специальности «Олигофренопедагогика» или по специальностям «Тифлопедагогика», «Сурдопедагогика», «Логопедия» при прохождении переподготовки в области олигофренопедагогики;</w:t>
      </w:r>
    </w:p>
    <w:p w:rsidR="00D05D7B" w:rsidRPr="00F348BB" w:rsidRDefault="00D05D7B" w:rsidP="00AD512A">
      <w:pPr>
        <w:pStyle w:val="western"/>
        <w:numPr>
          <w:ilvl w:val="0"/>
          <w:numId w:val="12"/>
        </w:numPr>
        <w:spacing w:before="0" w:beforeAutospacing="0"/>
        <w:ind w:left="709" w:hanging="284"/>
        <w:jc w:val="both"/>
        <w:rPr>
          <w:color w:val="auto"/>
          <w:sz w:val="28"/>
          <w:szCs w:val="28"/>
        </w:rPr>
      </w:pPr>
      <w:r w:rsidRPr="00F348BB">
        <w:rPr>
          <w:color w:val="auto"/>
          <w:sz w:val="28"/>
          <w:szCs w:val="28"/>
        </w:rPr>
        <w:t>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олигофренопедагогики.</w:t>
      </w:r>
    </w:p>
    <w:p w:rsidR="00D05D7B" w:rsidRPr="00F348BB" w:rsidRDefault="00D05D7B" w:rsidP="00D05D7B">
      <w:pPr>
        <w:pStyle w:val="Default"/>
        <w:ind w:firstLine="709"/>
        <w:jc w:val="both"/>
        <w:rPr>
          <w:rFonts w:cs="Times New Roman"/>
          <w:color w:val="auto"/>
          <w:sz w:val="28"/>
          <w:szCs w:val="28"/>
        </w:rPr>
      </w:pPr>
      <w:r w:rsidRPr="00F348BB">
        <w:rPr>
          <w:rFonts w:cs="Times New Roman"/>
          <w:i/>
          <w:color w:val="auto"/>
          <w:sz w:val="28"/>
          <w:szCs w:val="28"/>
        </w:rPr>
        <w:t xml:space="preserve">Педагог-психолог </w:t>
      </w:r>
      <w:r w:rsidRPr="00F348BB">
        <w:rPr>
          <w:rFonts w:cs="Times New Roman"/>
          <w:color w:val="auto"/>
          <w:sz w:val="28"/>
          <w:szCs w:val="28"/>
        </w:rPr>
        <w:t>должен иметь высшее профессиональное образование по одному из вариантов программ подготовки:</w:t>
      </w:r>
    </w:p>
    <w:p w:rsidR="00D05D7B" w:rsidRPr="00F348BB" w:rsidRDefault="00D05D7B" w:rsidP="00AD512A">
      <w:pPr>
        <w:pStyle w:val="western"/>
        <w:numPr>
          <w:ilvl w:val="0"/>
          <w:numId w:val="12"/>
        </w:numPr>
        <w:spacing w:before="0" w:beforeAutospacing="0"/>
        <w:ind w:left="709" w:hanging="284"/>
        <w:jc w:val="both"/>
        <w:rPr>
          <w:color w:val="auto"/>
          <w:sz w:val="28"/>
          <w:szCs w:val="28"/>
        </w:rPr>
      </w:pPr>
      <w:r w:rsidRPr="00F348BB">
        <w:rPr>
          <w:color w:val="auto"/>
          <w:sz w:val="28"/>
          <w:szCs w:val="28"/>
        </w:rPr>
        <w:t xml:space="preserve">по специальности «Специальная психология»; </w:t>
      </w:r>
    </w:p>
    <w:p w:rsidR="00D05D7B" w:rsidRPr="00F348BB" w:rsidRDefault="00D05D7B" w:rsidP="00AD512A">
      <w:pPr>
        <w:pStyle w:val="western"/>
        <w:numPr>
          <w:ilvl w:val="0"/>
          <w:numId w:val="12"/>
        </w:numPr>
        <w:spacing w:before="0" w:beforeAutospacing="0"/>
        <w:ind w:left="709" w:hanging="284"/>
        <w:jc w:val="both"/>
        <w:rPr>
          <w:color w:val="auto"/>
          <w:sz w:val="28"/>
          <w:szCs w:val="28"/>
        </w:rPr>
      </w:pPr>
      <w:r w:rsidRPr="00F348BB">
        <w:rPr>
          <w:color w:val="auto"/>
          <w:sz w:val="28"/>
          <w:szCs w:val="28"/>
        </w:rPr>
        <w:t xml:space="preserve">по направлению «Педагогика» по образовательным программам подготовки бакалавра или магистра в области психологического сопровождения образования лиц с ОВЗ; </w:t>
      </w:r>
    </w:p>
    <w:p w:rsidR="00D05D7B" w:rsidRPr="00F348BB" w:rsidRDefault="00D05D7B" w:rsidP="00AD512A">
      <w:pPr>
        <w:pStyle w:val="western"/>
        <w:numPr>
          <w:ilvl w:val="0"/>
          <w:numId w:val="12"/>
        </w:numPr>
        <w:spacing w:before="0" w:beforeAutospacing="0"/>
        <w:ind w:left="709" w:hanging="284"/>
        <w:jc w:val="both"/>
        <w:rPr>
          <w:color w:val="auto"/>
          <w:sz w:val="28"/>
          <w:szCs w:val="28"/>
        </w:rPr>
      </w:pPr>
      <w:r w:rsidRPr="00F348BB">
        <w:rPr>
          <w:color w:val="auto"/>
          <w:sz w:val="28"/>
          <w:szCs w:val="28"/>
        </w:rPr>
        <w:t xml:space="preserve">по направлению «Специальное (дефектологическое) образование» по образовательным программам подготовки бакалавра или магистра в области психологического сопровождения образования лиц с ОВЗ; </w:t>
      </w:r>
    </w:p>
    <w:p w:rsidR="00D05D7B" w:rsidRPr="00F348BB" w:rsidRDefault="00D05D7B" w:rsidP="00AD512A">
      <w:pPr>
        <w:pStyle w:val="western"/>
        <w:numPr>
          <w:ilvl w:val="0"/>
          <w:numId w:val="12"/>
        </w:numPr>
        <w:spacing w:before="0" w:beforeAutospacing="0"/>
        <w:ind w:left="709" w:hanging="284"/>
        <w:jc w:val="both"/>
        <w:rPr>
          <w:color w:val="auto"/>
          <w:sz w:val="28"/>
          <w:szCs w:val="28"/>
        </w:rPr>
      </w:pPr>
      <w:r w:rsidRPr="00F348BB">
        <w:rPr>
          <w:color w:val="auto"/>
          <w:sz w:val="28"/>
          <w:szCs w:val="28"/>
        </w:rPr>
        <w:t xml:space="preserve">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специальной психологии. </w:t>
      </w:r>
    </w:p>
    <w:p w:rsidR="00D05D7B" w:rsidRPr="00F348BB" w:rsidRDefault="00D05D7B" w:rsidP="00D05D7B">
      <w:pPr>
        <w:ind w:firstLine="709"/>
        <w:jc w:val="both"/>
        <w:rPr>
          <w:rFonts w:ascii="Times New Roman" w:hAnsi="Times New Roman" w:cs="Times New Roman"/>
          <w:sz w:val="28"/>
          <w:szCs w:val="28"/>
        </w:rPr>
      </w:pPr>
      <w:r w:rsidRPr="00F348BB">
        <w:rPr>
          <w:rFonts w:ascii="Times New Roman" w:hAnsi="Times New Roman" w:cs="Times New Roman"/>
          <w:i/>
          <w:sz w:val="28"/>
          <w:szCs w:val="28"/>
        </w:rPr>
        <w:t>Учитель-логопед</w:t>
      </w:r>
      <w:r w:rsidRPr="00F348BB">
        <w:rPr>
          <w:rFonts w:ascii="Times New Roman" w:hAnsi="Times New Roman" w:cs="Times New Roman"/>
          <w:sz w:val="28"/>
          <w:szCs w:val="28"/>
        </w:rPr>
        <w:t xml:space="preserve"> должен иметь высшее профессиональное образование по одному из вариантов программ подготовки:</w:t>
      </w:r>
    </w:p>
    <w:p w:rsidR="00D05D7B" w:rsidRPr="00F348BB" w:rsidRDefault="00D05D7B" w:rsidP="00AD512A">
      <w:pPr>
        <w:pStyle w:val="western"/>
        <w:numPr>
          <w:ilvl w:val="0"/>
          <w:numId w:val="12"/>
        </w:numPr>
        <w:spacing w:before="0" w:beforeAutospacing="0"/>
        <w:ind w:left="709" w:hanging="284"/>
        <w:jc w:val="both"/>
        <w:rPr>
          <w:color w:val="auto"/>
          <w:sz w:val="28"/>
          <w:szCs w:val="28"/>
        </w:rPr>
      </w:pPr>
      <w:r w:rsidRPr="00F348BB">
        <w:rPr>
          <w:color w:val="auto"/>
          <w:sz w:val="28"/>
          <w:szCs w:val="28"/>
        </w:rPr>
        <w:t xml:space="preserve">по специальности «Логопедия»; </w:t>
      </w:r>
    </w:p>
    <w:p w:rsidR="00D05D7B" w:rsidRPr="00F348BB" w:rsidRDefault="00D05D7B" w:rsidP="00AD512A">
      <w:pPr>
        <w:pStyle w:val="western"/>
        <w:numPr>
          <w:ilvl w:val="0"/>
          <w:numId w:val="12"/>
        </w:numPr>
        <w:spacing w:before="0" w:beforeAutospacing="0"/>
        <w:ind w:left="709" w:hanging="284"/>
        <w:jc w:val="both"/>
        <w:rPr>
          <w:color w:val="auto"/>
          <w:sz w:val="28"/>
          <w:szCs w:val="28"/>
        </w:rPr>
      </w:pPr>
      <w:r w:rsidRPr="00F348BB">
        <w:rPr>
          <w:color w:val="auto"/>
          <w:sz w:val="28"/>
          <w:szCs w:val="28"/>
        </w:rPr>
        <w:t xml:space="preserve">по направлению «Специальное (дефектологическое) образование» по образовательным программам подготовки бакалавра или магистра в области логопедии; </w:t>
      </w:r>
    </w:p>
    <w:p w:rsidR="00D05D7B" w:rsidRPr="00F348BB" w:rsidRDefault="00D05D7B" w:rsidP="00AD512A">
      <w:pPr>
        <w:pStyle w:val="western"/>
        <w:numPr>
          <w:ilvl w:val="0"/>
          <w:numId w:val="12"/>
        </w:numPr>
        <w:spacing w:before="0" w:beforeAutospacing="0"/>
        <w:ind w:left="709" w:hanging="284"/>
        <w:jc w:val="both"/>
        <w:rPr>
          <w:color w:val="auto"/>
          <w:sz w:val="28"/>
          <w:szCs w:val="28"/>
        </w:rPr>
      </w:pPr>
      <w:r w:rsidRPr="00F348BB">
        <w:rPr>
          <w:color w:val="auto"/>
          <w:sz w:val="28"/>
          <w:szCs w:val="28"/>
        </w:rPr>
        <w:t xml:space="preserve">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логопедии. </w:t>
      </w:r>
    </w:p>
    <w:p w:rsidR="00D05D7B" w:rsidRPr="00F348BB" w:rsidRDefault="00D05D7B" w:rsidP="00D05D7B">
      <w:pPr>
        <w:adjustRightInd w:val="0"/>
        <w:ind w:firstLine="709"/>
        <w:jc w:val="both"/>
        <w:rPr>
          <w:rFonts w:ascii="Times New Roman" w:eastAsia="Times New Roman" w:hAnsi="Times New Roman" w:cs="Times New Roman"/>
          <w:sz w:val="28"/>
          <w:szCs w:val="28"/>
        </w:rPr>
      </w:pPr>
      <w:r w:rsidRPr="00F348BB">
        <w:rPr>
          <w:rFonts w:ascii="Times New Roman" w:eastAsia="Times New Roman" w:hAnsi="Times New Roman" w:cs="Times New Roman"/>
          <w:i/>
          <w:sz w:val="28"/>
          <w:szCs w:val="28"/>
        </w:rPr>
        <w:t>Педагогические работники, реализующие предметные области</w:t>
      </w:r>
      <w:r w:rsidRPr="00F348BB">
        <w:rPr>
          <w:rFonts w:ascii="Times New Roman" w:eastAsia="Times New Roman" w:hAnsi="Times New Roman" w:cs="Times New Roman"/>
          <w:sz w:val="28"/>
          <w:szCs w:val="28"/>
        </w:rPr>
        <w:t xml:space="preserve"> АООП ООО обучающихся с ЗПР, должны иметь образование по одному из перечисленных вариантов:</w:t>
      </w:r>
    </w:p>
    <w:p w:rsidR="00D05D7B" w:rsidRPr="00F348BB" w:rsidRDefault="00D05D7B" w:rsidP="00AD512A">
      <w:pPr>
        <w:pStyle w:val="western"/>
        <w:numPr>
          <w:ilvl w:val="0"/>
          <w:numId w:val="12"/>
        </w:numPr>
        <w:spacing w:before="0" w:beforeAutospacing="0"/>
        <w:ind w:left="709" w:hanging="284"/>
        <w:jc w:val="both"/>
        <w:rPr>
          <w:color w:val="auto"/>
          <w:sz w:val="28"/>
          <w:szCs w:val="28"/>
        </w:rPr>
      </w:pPr>
      <w:r w:rsidRPr="00F348BB">
        <w:rPr>
          <w:color w:val="auto"/>
          <w:sz w:val="28"/>
          <w:szCs w:val="28"/>
        </w:rPr>
        <w:t>высшее/среднее профессиональное педагогическое образование и профессиональную переподготовку или курсы повышения квалификации (в объеме 72 и более часов) в области обучения и воспитания обучающихся с ЗПР, подтвержденные дипломом о профессиональной переподготовке или удостоверением о повышении квалификации установленного образца;</w:t>
      </w:r>
    </w:p>
    <w:p w:rsidR="00D05D7B" w:rsidRPr="00F348BB" w:rsidRDefault="00D05D7B" w:rsidP="00AD512A">
      <w:pPr>
        <w:pStyle w:val="western"/>
        <w:numPr>
          <w:ilvl w:val="0"/>
          <w:numId w:val="12"/>
        </w:numPr>
        <w:spacing w:before="0" w:beforeAutospacing="0"/>
        <w:ind w:left="709" w:hanging="284"/>
        <w:jc w:val="both"/>
        <w:rPr>
          <w:color w:val="auto"/>
          <w:sz w:val="28"/>
          <w:szCs w:val="28"/>
        </w:rPr>
      </w:pPr>
      <w:r w:rsidRPr="00F348BB">
        <w:rPr>
          <w:color w:val="auto"/>
          <w:sz w:val="28"/>
          <w:szCs w:val="28"/>
        </w:rPr>
        <w:t>высшее/среднее профессиональное образование в области, соответствующей профилю преподаваемого предмета и профессиональную переподготовку в области педагогического образования, подтвержденные дипломом о профессиональной переподготовке установленного образца и курсы повышения квалификации (в объеме 72 и более часов) в области обучения и воспитания обучающихся</w:t>
      </w:r>
      <w:r w:rsidRPr="00F348BB" w:rsidDel="009858A8">
        <w:rPr>
          <w:color w:val="auto"/>
          <w:sz w:val="28"/>
          <w:szCs w:val="28"/>
        </w:rPr>
        <w:t xml:space="preserve"> </w:t>
      </w:r>
      <w:r w:rsidRPr="00F348BB">
        <w:rPr>
          <w:color w:val="auto"/>
          <w:sz w:val="28"/>
          <w:szCs w:val="28"/>
        </w:rPr>
        <w:t>с ЗПР, подтвержденные удостоверением о повышении квалификации установленного образца.</w:t>
      </w:r>
    </w:p>
    <w:p w:rsidR="00D05D7B" w:rsidRPr="00F348BB" w:rsidRDefault="00D05D7B" w:rsidP="00D05D7B">
      <w:pPr>
        <w:ind w:firstLine="709"/>
        <w:jc w:val="both"/>
        <w:rPr>
          <w:rFonts w:ascii="Times New Roman" w:hAnsi="Times New Roman" w:cs="Times New Roman"/>
          <w:sz w:val="28"/>
          <w:szCs w:val="28"/>
        </w:rPr>
      </w:pPr>
      <w:r w:rsidRPr="00F348BB">
        <w:rPr>
          <w:rFonts w:ascii="Times New Roman" w:hAnsi="Times New Roman" w:cs="Times New Roman"/>
          <w:i/>
          <w:sz w:val="28"/>
          <w:szCs w:val="28"/>
        </w:rPr>
        <w:t xml:space="preserve">Педагог дополнительного образования </w:t>
      </w:r>
      <w:r w:rsidRPr="00F348BB">
        <w:rPr>
          <w:rFonts w:ascii="Times New Roman" w:hAnsi="Times New Roman" w:cs="Times New Roman"/>
          <w:sz w:val="28"/>
          <w:szCs w:val="28"/>
        </w:rPr>
        <w:t>должен иметь высшее профессиональное об</w:t>
      </w:r>
      <w:r w:rsidRPr="00F348BB">
        <w:rPr>
          <w:rFonts w:ascii="Times New Roman" w:hAnsi="Times New Roman" w:cs="Times New Roman"/>
          <w:sz w:val="28"/>
          <w:szCs w:val="28"/>
        </w:rPr>
        <w:softHyphen/>
        <w:t>разование или среднее профессиональное образование в области, соответствующей профилю кружка, секции, студии, клубного и иного детского объединения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«Образование и педагогика» без предъявления требований к стажу работы и курсы повышения квалификации (в объеме 72 и более часов) в области обучения и воспитания обучающихся с ЗПР, подтвержденные удостоверением о повышении квалификации установленного образца.</w:t>
      </w:r>
    </w:p>
    <w:p w:rsidR="00D05D7B" w:rsidRPr="00F348BB" w:rsidRDefault="00D05D7B" w:rsidP="00D05D7B">
      <w:pPr>
        <w:ind w:firstLine="709"/>
        <w:jc w:val="both"/>
        <w:rPr>
          <w:rFonts w:ascii="Times New Roman" w:hAnsi="Times New Roman" w:cs="Times New Roman"/>
          <w:sz w:val="28"/>
          <w:szCs w:val="28"/>
        </w:rPr>
      </w:pPr>
      <w:r w:rsidRPr="00F348BB">
        <w:rPr>
          <w:rFonts w:ascii="Times New Roman" w:hAnsi="Times New Roman" w:cs="Times New Roman"/>
          <w:i/>
          <w:sz w:val="28"/>
          <w:szCs w:val="28"/>
        </w:rPr>
        <w:t>Воспитатели</w:t>
      </w:r>
      <w:r w:rsidRPr="00F348BB">
        <w:rPr>
          <w:rFonts w:ascii="Times New Roman" w:hAnsi="Times New Roman" w:cs="Times New Roman"/>
          <w:sz w:val="28"/>
          <w:szCs w:val="28"/>
        </w:rPr>
        <w:t xml:space="preserve"> должны иметь высшее или среднее профессиональное образование по одному из вариантов программ подготовки: </w:t>
      </w:r>
    </w:p>
    <w:p w:rsidR="00D05D7B" w:rsidRPr="00F348BB" w:rsidRDefault="00D05D7B" w:rsidP="00AD512A">
      <w:pPr>
        <w:pStyle w:val="western"/>
        <w:numPr>
          <w:ilvl w:val="0"/>
          <w:numId w:val="12"/>
        </w:numPr>
        <w:spacing w:before="0" w:beforeAutospacing="0"/>
        <w:ind w:left="709" w:hanging="284"/>
        <w:jc w:val="both"/>
        <w:rPr>
          <w:color w:val="auto"/>
          <w:sz w:val="28"/>
          <w:szCs w:val="28"/>
        </w:rPr>
      </w:pPr>
      <w:r w:rsidRPr="00F348BB">
        <w:rPr>
          <w:color w:val="auto"/>
          <w:sz w:val="28"/>
          <w:szCs w:val="28"/>
        </w:rPr>
        <w:t xml:space="preserve">по специальности «Специальная педагогика в специальных (коррекционных) образовательных учреждениях»; </w:t>
      </w:r>
    </w:p>
    <w:p w:rsidR="00D05D7B" w:rsidRPr="00F348BB" w:rsidRDefault="00D05D7B" w:rsidP="00AD512A">
      <w:pPr>
        <w:pStyle w:val="western"/>
        <w:numPr>
          <w:ilvl w:val="0"/>
          <w:numId w:val="12"/>
        </w:numPr>
        <w:spacing w:before="0" w:beforeAutospacing="0"/>
        <w:ind w:left="709" w:hanging="284"/>
        <w:jc w:val="both"/>
        <w:rPr>
          <w:color w:val="auto"/>
          <w:sz w:val="28"/>
          <w:szCs w:val="28"/>
        </w:rPr>
      </w:pPr>
      <w:r w:rsidRPr="00F348BB">
        <w:rPr>
          <w:color w:val="auto"/>
          <w:sz w:val="28"/>
          <w:szCs w:val="28"/>
        </w:rPr>
        <w:t xml:space="preserve">по направлению «Специальное (дефектологическое) образование» по образовательным программам подготовки олигофренопедагога; </w:t>
      </w:r>
    </w:p>
    <w:p w:rsidR="00D05D7B" w:rsidRPr="00F348BB" w:rsidRDefault="00D05D7B" w:rsidP="00AD512A">
      <w:pPr>
        <w:pStyle w:val="western"/>
        <w:numPr>
          <w:ilvl w:val="0"/>
          <w:numId w:val="12"/>
        </w:numPr>
        <w:spacing w:before="0" w:beforeAutospacing="0"/>
        <w:ind w:left="709" w:hanging="284"/>
        <w:jc w:val="both"/>
        <w:rPr>
          <w:color w:val="auto"/>
          <w:sz w:val="28"/>
          <w:szCs w:val="28"/>
        </w:rPr>
      </w:pPr>
      <w:r w:rsidRPr="00F348BB">
        <w:rPr>
          <w:color w:val="auto"/>
          <w:sz w:val="28"/>
          <w:szCs w:val="28"/>
        </w:rPr>
        <w:t xml:space="preserve">по направлению «Педагогика» по образовательным программам подготовки олигофренопедагога; </w:t>
      </w:r>
    </w:p>
    <w:p w:rsidR="00D05D7B" w:rsidRPr="00F348BB" w:rsidRDefault="00D05D7B" w:rsidP="00AD512A">
      <w:pPr>
        <w:pStyle w:val="western"/>
        <w:numPr>
          <w:ilvl w:val="0"/>
          <w:numId w:val="12"/>
        </w:numPr>
        <w:spacing w:before="0" w:beforeAutospacing="0"/>
        <w:ind w:left="709" w:hanging="284"/>
        <w:jc w:val="both"/>
        <w:rPr>
          <w:color w:val="auto"/>
          <w:sz w:val="28"/>
          <w:szCs w:val="28"/>
        </w:rPr>
      </w:pPr>
      <w:r w:rsidRPr="00F348BB">
        <w:rPr>
          <w:color w:val="auto"/>
          <w:sz w:val="28"/>
          <w:szCs w:val="28"/>
        </w:rPr>
        <w:t xml:space="preserve">по специальности «Олигофренопедагогика»; </w:t>
      </w:r>
    </w:p>
    <w:p w:rsidR="00D05D7B" w:rsidRPr="00F348BB" w:rsidRDefault="00D05D7B" w:rsidP="00AD512A">
      <w:pPr>
        <w:pStyle w:val="western"/>
        <w:numPr>
          <w:ilvl w:val="0"/>
          <w:numId w:val="12"/>
        </w:numPr>
        <w:spacing w:before="0" w:beforeAutospacing="0"/>
        <w:ind w:left="709" w:hanging="284"/>
        <w:jc w:val="both"/>
        <w:rPr>
          <w:color w:val="auto"/>
          <w:sz w:val="28"/>
          <w:szCs w:val="28"/>
        </w:rPr>
      </w:pPr>
      <w:r w:rsidRPr="00F348BB">
        <w:rPr>
          <w:color w:val="auto"/>
          <w:sz w:val="28"/>
          <w:szCs w:val="28"/>
        </w:rPr>
        <w:t>по другим педагогическим специальностям с обязательным прохождением профессиональной переподготовки или повышением квалификации в области специальной педагогики или специальной психологии, подтвержденной удостоверением о повышении квалификации (в объеме 72 и более часов) или дипломом о профессиональной переподготовке;</w:t>
      </w:r>
    </w:p>
    <w:p w:rsidR="00D05D7B" w:rsidRPr="00F348BB" w:rsidRDefault="00D05D7B" w:rsidP="00D05D7B">
      <w:pPr>
        <w:ind w:firstLine="709"/>
        <w:jc w:val="both"/>
        <w:rPr>
          <w:rFonts w:ascii="Times New Roman" w:hAnsi="Times New Roman" w:cs="Times New Roman"/>
          <w:sz w:val="28"/>
          <w:szCs w:val="28"/>
        </w:rPr>
      </w:pPr>
      <w:r w:rsidRPr="00F348BB">
        <w:rPr>
          <w:rFonts w:ascii="Times New Roman" w:hAnsi="Times New Roman" w:cs="Times New Roman"/>
          <w:sz w:val="28"/>
          <w:szCs w:val="28"/>
        </w:rPr>
        <w:t>Все специалисты, работающие в условиях инклюзии, должны обязательно пройти профессиональную переподготовку или курсы повышения квалификации (в объеме 72 и более часов) в области инклюзивного образования, подтвержденные дипломом о профессиональной переподготовке или удостоверением о повышении квалификации установленного образца.</w:t>
      </w:r>
    </w:p>
    <w:p w:rsidR="00D05D7B" w:rsidRPr="00F348BB" w:rsidRDefault="00D05D7B" w:rsidP="00D05D7B">
      <w:pPr>
        <w:ind w:firstLine="709"/>
        <w:jc w:val="both"/>
        <w:rPr>
          <w:rFonts w:ascii="Times New Roman" w:hAnsi="Times New Roman" w:cs="Times New Roman"/>
          <w:sz w:val="28"/>
          <w:szCs w:val="28"/>
        </w:rPr>
      </w:pPr>
      <w:r w:rsidRPr="00F348BB">
        <w:rPr>
          <w:rFonts w:ascii="Times New Roman" w:hAnsi="Times New Roman" w:cs="Times New Roman"/>
          <w:sz w:val="28"/>
          <w:szCs w:val="28"/>
        </w:rPr>
        <w:t xml:space="preserve">Актуальный уровень квалификации педагогических работников, учебно-вспомогательного персонала, административно-управленческого персонала, участвующего в реализации </w:t>
      </w:r>
      <w:r w:rsidRPr="00F348BB">
        <w:rPr>
          <w:rFonts w:ascii="Times New Roman" w:eastAsia="Times New Roman" w:hAnsi="Times New Roman" w:cs="Times New Roman"/>
          <w:sz w:val="28"/>
          <w:szCs w:val="28"/>
        </w:rPr>
        <w:t>АООП ООО обучающихся с ЗПР</w:t>
      </w:r>
      <w:r w:rsidRPr="00F348BB">
        <w:rPr>
          <w:rFonts w:ascii="Times New Roman" w:hAnsi="Times New Roman" w:cs="Times New Roman"/>
          <w:sz w:val="28"/>
          <w:szCs w:val="28"/>
        </w:rPr>
        <w:t>, должен поддерживаться систематическим повышением квалификации для соответствующих категорий работников в пределах сроков, установленных законодательством Российской Федерации.</w:t>
      </w:r>
    </w:p>
    <w:p w:rsidR="00D05D7B" w:rsidRPr="00F348BB" w:rsidRDefault="00D05D7B" w:rsidP="00D05D7B">
      <w:pPr>
        <w:ind w:firstLine="709"/>
        <w:jc w:val="both"/>
        <w:rPr>
          <w:rFonts w:ascii="Times New Roman" w:hAnsi="Times New Roman" w:cs="Times New Roman"/>
          <w:sz w:val="28"/>
          <w:szCs w:val="28"/>
        </w:rPr>
      </w:pPr>
      <w:r w:rsidRPr="00F348BB">
        <w:rPr>
          <w:rFonts w:ascii="Times New Roman" w:hAnsi="Times New Roman" w:cs="Times New Roman"/>
          <w:sz w:val="28"/>
          <w:szCs w:val="28"/>
        </w:rPr>
        <w:t xml:space="preserve">Для достижения результатов основной образовательной программы в ходе ее реализации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 Показатели и индикаторы могут быть разработаны Организацией на основе планируемых результатов и в соответствии со спецификой основной образовательной программы образовательной организации. </w:t>
      </w:r>
    </w:p>
    <w:p w:rsidR="00D05D7B" w:rsidRPr="00F348BB" w:rsidRDefault="00D05D7B" w:rsidP="00D05D7B">
      <w:pPr>
        <w:shd w:val="clear" w:color="auto" w:fill="FFFFFF"/>
        <w:tabs>
          <w:tab w:val="left" w:pos="0"/>
        </w:tabs>
        <w:ind w:firstLine="709"/>
        <w:jc w:val="both"/>
        <w:rPr>
          <w:rFonts w:ascii="Times New Roman" w:hAnsi="Times New Roman" w:cs="Times New Roman"/>
          <w:sz w:val="28"/>
          <w:szCs w:val="28"/>
        </w:rPr>
      </w:pPr>
      <w:r w:rsidRPr="00F348BB">
        <w:rPr>
          <w:rFonts w:ascii="Times New Roman" w:hAnsi="Times New Roman" w:cs="Times New Roman"/>
          <w:sz w:val="28"/>
          <w:szCs w:val="28"/>
        </w:rPr>
        <w:t xml:space="preserve">В процессе реализации АООП ООО обучающихся с ЗПР </w:t>
      </w:r>
      <w:r w:rsidRPr="00F348BB">
        <w:rPr>
          <w:rFonts w:ascii="Times New Roman" w:hAnsi="Times New Roman" w:cs="Times New Roman"/>
          <w:i/>
          <w:iCs/>
          <w:sz w:val="28"/>
          <w:szCs w:val="28"/>
        </w:rPr>
        <w:t>в рамках сетевого взаимодействия,</w:t>
      </w:r>
      <w:r w:rsidRPr="00F348BB">
        <w:rPr>
          <w:rFonts w:ascii="Times New Roman" w:hAnsi="Times New Roman" w:cs="Times New Roman"/>
          <w:sz w:val="28"/>
          <w:szCs w:val="28"/>
        </w:rPr>
        <w:t xml:space="preserve"> при необходимости, должны быть организованы консультации специалистов медицинских и других организаций, которые не включены в штатное расписание Организации (педиатр, невролог детский, психиатр детский и др.) для проведения дополнительного обследования обучающихся и получения медицинских заключений о состоянии их здоровья, возможностях лечения, оперативного вмешательства, медицинской реабилитации. </w:t>
      </w:r>
    </w:p>
    <w:p w:rsidR="00D05D7B" w:rsidRPr="00F348BB" w:rsidRDefault="00D05D7B" w:rsidP="00D05D7B">
      <w:pPr>
        <w:pStyle w:val="aff6"/>
        <w:ind w:firstLine="709"/>
        <w:jc w:val="both"/>
        <w:rPr>
          <w:rFonts w:ascii="Times New Roman" w:hAnsi="Times New Roman" w:cs="Times New Roman"/>
          <w:sz w:val="28"/>
          <w:szCs w:val="28"/>
        </w:rPr>
      </w:pPr>
      <w:r w:rsidRPr="00F348BB">
        <w:rPr>
          <w:rFonts w:ascii="Times New Roman" w:hAnsi="Times New Roman" w:cs="Times New Roman"/>
          <w:sz w:val="28"/>
          <w:szCs w:val="28"/>
        </w:rPr>
        <w:t xml:space="preserve">В процесс реализации АООП ООО обучающихся с ЗПР (в условиях совместного обучения с обучающимися без ограничений здоровья) образовательная организация может временно или постоянно обеспечить (по рекомендации ПМПК) участие </w:t>
      </w:r>
      <w:r w:rsidRPr="00F348BB">
        <w:rPr>
          <w:rFonts w:ascii="Times New Roman" w:hAnsi="Times New Roman" w:cs="Times New Roman"/>
          <w:i/>
          <w:sz w:val="28"/>
          <w:szCs w:val="28"/>
        </w:rPr>
        <w:t>тьютора</w:t>
      </w:r>
      <w:r w:rsidRPr="00F348BB">
        <w:rPr>
          <w:rFonts w:ascii="Times New Roman" w:hAnsi="Times New Roman" w:cs="Times New Roman"/>
          <w:sz w:val="28"/>
          <w:szCs w:val="28"/>
        </w:rPr>
        <w:t>, который должен иметь высшее/</w:t>
      </w:r>
      <w:r w:rsidRPr="00F348BB">
        <w:rPr>
          <w:rFonts w:ascii="Times New Roman" w:eastAsia="Times New Roman" w:hAnsi="Times New Roman" w:cs="Times New Roman"/>
          <w:sz w:val="28"/>
          <w:szCs w:val="28"/>
        </w:rPr>
        <w:t xml:space="preserve"> </w:t>
      </w:r>
      <w:r w:rsidRPr="00F348BB">
        <w:rPr>
          <w:rFonts w:ascii="Times New Roman" w:hAnsi="Times New Roman" w:cs="Times New Roman"/>
          <w:sz w:val="28"/>
          <w:szCs w:val="28"/>
        </w:rPr>
        <w:t>среднее профессиональное образование по направлению подготовки «Образование и педагогика» и дополнительная профессиональная подготовка по направлению «Тьюторское сопровождение детей с ОВЗ».</w:t>
      </w:r>
    </w:p>
    <w:p w:rsidR="00D05D7B" w:rsidRPr="00F348BB" w:rsidRDefault="00D05D7B" w:rsidP="00D05D7B">
      <w:pPr>
        <w:pStyle w:val="aff6"/>
        <w:ind w:firstLine="709"/>
        <w:jc w:val="both"/>
        <w:rPr>
          <w:rFonts w:ascii="Times New Roman" w:hAnsi="Times New Roman" w:cs="Times New Roman"/>
          <w:sz w:val="28"/>
          <w:szCs w:val="28"/>
        </w:rPr>
      </w:pPr>
      <w:r w:rsidRPr="00F348BB">
        <w:rPr>
          <w:rFonts w:ascii="Times New Roman" w:hAnsi="Times New Roman" w:cs="Times New Roman"/>
          <w:sz w:val="28"/>
          <w:szCs w:val="28"/>
        </w:rPr>
        <w:t>Организация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w:t>
      </w:r>
    </w:p>
    <w:p w:rsidR="00D05D7B" w:rsidRPr="00F348BB" w:rsidRDefault="00D05D7B" w:rsidP="00D05D7B">
      <w:pPr>
        <w:ind w:firstLine="709"/>
        <w:jc w:val="both"/>
        <w:rPr>
          <w:rFonts w:ascii="Times New Roman" w:hAnsi="Times New Roman" w:cs="Times New Roman"/>
          <w:sz w:val="28"/>
          <w:szCs w:val="28"/>
        </w:rPr>
      </w:pPr>
      <w:r w:rsidRPr="00F348BB">
        <w:rPr>
          <w:rFonts w:ascii="Times New Roman" w:hAnsi="Times New Roman" w:cs="Times New Roman"/>
          <w:sz w:val="28"/>
          <w:szCs w:val="28"/>
        </w:rPr>
        <w:t>При необходимости Организация может использовать сетевые формы реализации АООП ООО, которые позволят привлечь специалистов (педагогов, медицинских работников) других организаций к работе с обучающимися с ЗПР для удовлетворения их особых образовательных потребностей.</w:t>
      </w:r>
    </w:p>
    <w:p w:rsidR="00D05D7B" w:rsidRPr="00F348BB" w:rsidRDefault="00D05D7B" w:rsidP="00D05D7B">
      <w:pPr>
        <w:ind w:firstLine="709"/>
        <w:jc w:val="both"/>
        <w:rPr>
          <w:rFonts w:ascii="Times New Roman" w:hAnsi="Times New Roman" w:cs="Times New Roman"/>
          <w:b/>
          <w:bCs/>
          <w:sz w:val="28"/>
          <w:szCs w:val="28"/>
        </w:rPr>
      </w:pPr>
    </w:p>
    <w:p w:rsidR="00D05D7B" w:rsidRPr="00F348BB" w:rsidRDefault="00D05D7B" w:rsidP="00D05D7B">
      <w:pPr>
        <w:ind w:firstLine="709"/>
        <w:jc w:val="both"/>
        <w:rPr>
          <w:rFonts w:ascii="Times New Roman" w:hAnsi="Times New Roman" w:cs="Times New Roman"/>
          <w:b/>
          <w:bCs/>
          <w:sz w:val="28"/>
          <w:szCs w:val="28"/>
        </w:rPr>
      </w:pPr>
    </w:p>
    <w:p w:rsidR="00D05D7B" w:rsidRPr="00DB11A3" w:rsidRDefault="00D05D7B" w:rsidP="00DB11A3">
      <w:pPr>
        <w:pStyle w:val="2"/>
        <w:jc w:val="center"/>
        <w:rPr>
          <w:rFonts w:ascii="Times New Roman" w:hAnsi="Times New Roman" w:cs="Times New Roman"/>
          <w:sz w:val="28"/>
        </w:rPr>
      </w:pPr>
      <w:bookmarkStart w:id="500" w:name="_Toc97114988"/>
      <w:bookmarkStart w:id="501" w:name="_Toc181460093"/>
      <w:r w:rsidRPr="00DB11A3">
        <w:rPr>
          <w:rFonts w:ascii="Times New Roman" w:hAnsi="Times New Roman" w:cs="Times New Roman"/>
          <w:sz w:val="28"/>
        </w:rPr>
        <w:t>Финансовые условия</w:t>
      </w:r>
      <w:bookmarkEnd w:id="500"/>
      <w:bookmarkEnd w:id="501"/>
    </w:p>
    <w:p w:rsidR="00D05D7B" w:rsidRPr="00F348BB" w:rsidRDefault="00D05D7B" w:rsidP="00D05D7B">
      <w:pPr>
        <w:ind w:firstLine="709"/>
        <w:jc w:val="both"/>
        <w:rPr>
          <w:rFonts w:ascii="Times New Roman" w:hAnsi="Times New Roman" w:cs="Times New Roman"/>
          <w:sz w:val="28"/>
          <w:szCs w:val="28"/>
        </w:rPr>
      </w:pPr>
    </w:p>
    <w:p w:rsidR="00D05D7B" w:rsidRPr="00F348BB" w:rsidRDefault="00D05D7B" w:rsidP="00D05D7B">
      <w:pPr>
        <w:ind w:firstLine="709"/>
        <w:jc w:val="both"/>
        <w:rPr>
          <w:rFonts w:ascii="Times New Roman" w:hAnsi="Times New Roman" w:cs="Times New Roman"/>
          <w:sz w:val="28"/>
          <w:szCs w:val="28"/>
        </w:rPr>
      </w:pPr>
      <w:r w:rsidRPr="00F348BB">
        <w:rPr>
          <w:rFonts w:ascii="Times New Roman" w:hAnsi="Times New Roman" w:cs="Times New Roman"/>
          <w:sz w:val="28"/>
          <w:szCs w:val="28"/>
        </w:rPr>
        <w:t xml:space="preserve">Финансовое обеспечение реализации адаптированной основной образовательной программы основного общего образования обучающихся с задержкой психического развития базируется на нормах закона «Об образовании в Российской Федерации» (п. 3 части 1 ст. 8; </w:t>
      </w:r>
      <w:r w:rsidRPr="00F348BB">
        <w:rPr>
          <w:rFonts w:ascii="Times New Roman" w:hAnsi="Times New Roman" w:cs="Times New Roman"/>
          <w:kern w:val="2"/>
          <w:sz w:val="28"/>
          <w:szCs w:val="28"/>
        </w:rPr>
        <w:t xml:space="preserve">п. 2 ст. 99) </w:t>
      </w:r>
      <w:r w:rsidRPr="00F348BB">
        <w:rPr>
          <w:rFonts w:ascii="Times New Roman" w:hAnsi="Times New Roman" w:cs="Times New Roman"/>
          <w:sz w:val="28"/>
          <w:szCs w:val="28"/>
        </w:rPr>
        <w:t>и положениях, прописанных в разделе 3.5.3 Примерной основной образовательной программы основного общего образования.</w:t>
      </w:r>
    </w:p>
    <w:p w:rsidR="00D05D7B" w:rsidRPr="00F348BB" w:rsidRDefault="00D05D7B" w:rsidP="00D05D7B">
      <w:pPr>
        <w:pStyle w:val="a4"/>
        <w:ind w:left="117" w:right="115" w:firstLine="709"/>
        <w:rPr>
          <w:rFonts w:ascii="Times New Roman" w:hAnsi="Times New Roman" w:cs="Times New Roman"/>
          <w:sz w:val="28"/>
          <w:szCs w:val="28"/>
        </w:rPr>
      </w:pPr>
      <w:r w:rsidRPr="00F348BB">
        <w:rPr>
          <w:rFonts w:ascii="Times New Roman" w:hAnsi="Times New Roman" w:cs="Times New Roman"/>
          <w:sz w:val="28"/>
          <w:szCs w:val="28"/>
        </w:rPr>
        <w:t xml:space="preserve">Финансовое обеспечение реализации адаптированной основной образовательной программы основного общего образования обучающихся с ЗПР опирается на исполнение расходных обязательств, обеспечивающих государственные гарантии прав на получение общедоступного и бесплатного основного общего образования обучающимися с ограниченными возможностями здоровья с учетом создания специальных условий обучения. </w:t>
      </w:r>
    </w:p>
    <w:p w:rsidR="00D05D7B" w:rsidRPr="00F348BB" w:rsidRDefault="00D05D7B" w:rsidP="00D05D7B">
      <w:pPr>
        <w:ind w:firstLine="709"/>
        <w:jc w:val="both"/>
        <w:rPr>
          <w:rFonts w:ascii="Times New Roman" w:hAnsi="Times New Roman" w:cs="Times New Roman"/>
          <w:sz w:val="28"/>
          <w:szCs w:val="28"/>
        </w:rPr>
      </w:pPr>
      <w:r w:rsidRPr="00F348BB">
        <w:rPr>
          <w:rFonts w:ascii="Times New Roman" w:hAnsi="Times New Roman" w:cs="Times New Roman"/>
          <w:sz w:val="28"/>
          <w:szCs w:val="28"/>
        </w:rPr>
        <w:t>Финансирование реализации АООП ООО обучающихся с задержкой психического развития осуществляется в соответствии с расходными обязательствами на основе государственного (муниципального) задания по оказанию государственных (муниципальных) образовательных услуг, казенного учреждения – на основании бюджетной сметы, в объеме, определяемом органами государственной власти субъектов Российской Федерации согласно нормативным затратам на обеспечение государственных гарантий. Нормативные затраты определяются на основе базового норматива затрат на оказание государственной (муниципальной) услуги и корректирующих коэффициентов к базовому нормативу.</w:t>
      </w:r>
    </w:p>
    <w:p w:rsidR="00D05D7B" w:rsidRPr="00F348BB" w:rsidRDefault="00D05D7B" w:rsidP="00D05D7B">
      <w:pPr>
        <w:pStyle w:val="a4"/>
        <w:ind w:left="117" w:right="114" w:firstLine="709"/>
        <w:rPr>
          <w:rFonts w:ascii="Times New Roman" w:eastAsiaTheme="minorHAnsi" w:hAnsi="Times New Roman" w:cs="Times New Roman"/>
          <w:sz w:val="28"/>
          <w:szCs w:val="28"/>
        </w:rPr>
      </w:pPr>
      <w:r w:rsidRPr="00F348BB">
        <w:rPr>
          <w:rFonts w:ascii="Times New Roman" w:eastAsiaTheme="minorHAnsi" w:hAnsi="Times New Roman" w:cs="Times New Roman"/>
          <w:sz w:val="28"/>
          <w:szCs w:val="28"/>
        </w:rPr>
        <w:t>Нормативные затраты на оказание государственной или муниципальной услуги по реализации адаптированной основной образовательной программы основного общего образования обучающихся с задержкой психического развития учитывают вариативные формы обучения, тип образовательной организации, сетевую форму реализации образовательных программ, применяемые образовательные технологии, специальные условий получения образования обучающимися с ЗПР с учетом их особых образовательных потребностей, обеспечение дополнительного профессионального образования педагогическим работникам, обеспечение безопасных условий обучения и воспитания, охраны здоровья обучающихся, а также иные предусмотренные законодательством особенности организации и осуществления образовательной деятельности для обучающихся с ОВЗ,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w:t>
      </w:r>
    </w:p>
    <w:p w:rsidR="00D05D7B" w:rsidRPr="00F348BB" w:rsidRDefault="00D05D7B" w:rsidP="00D05D7B">
      <w:pPr>
        <w:shd w:val="clear" w:color="auto" w:fill="FFFFFF"/>
        <w:ind w:firstLine="709"/>
        <w:jc w:val="both"/>
        <w:rPr>
          <w:rFonts w:ascii="Times New Roman" w:eastAsia="Times New Roman" w:hAnsi="Times New Roman" w:cs="Times New Roman"/>
          <w:b/>
          <w:bCs/>
          <w:sz w:val="28"/>
          <w:szCs w:val="28"/>
        </w:rPr>
      </w:pPr>
      <w:r w:rsidRPr="00F348BB">
        <w:rPr>
          <w:rFonts w:ascii="Times New Roman" w:hAnsi="Times New Roman" w:cs="Times New Roman"/>
          <w:sz w:val="28"/>
          <w:szCs w:val="28"/>
        </w:rPr>
        <w:t>Расчет нормативных затрат оказания государственных услуг по реализации адаптированной основной образовательной программы основного общего образования осуществляется в соответствии с требованиями, определенными в Приложении 1 к Приказу Министерства просвещения Российской Федерации от  22 сентября 2021 г. № 662 «Об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w:t>
      </w:r>
    </w:p>
    <w:p w:rsidR="00D05D7B" w:rsidRPr="00F348BB" w:rsidRDefault="00D05D7B" w:rsidP="00D05D7B">
      <w:pPr>
        <w:shd w:val="clear" w:color="auto" w:fill="FFFFFF"/>
        <w:ind w:firstLine="709"/>
        <w:jc w:val="both"/>
        <w:rPr>
          <w:rFonts w:ascii="Times New Roman" w:hAnsi="Times New Roman" w:cs="Times New Roman"/>
          <w:sz w:val="28"/>
          <w:szCs w:val="28"/>
        </w:rPr>
      </w:pPr>
      <w:r w:rsidRPr="00F348BB">
        <w:rPr>
          <w:rFonts w:ascii="Times New Roman" w:hAnsi="Times New Roman" w:cs="Times New Roman"/>
          <w:sz w:val="28"/>
          <w:szCs w:val="28"/>
        </w:rPr>
        <w:t>Согласно требованиям ФГОС ООО финансовое обеспечение реализации АООП ООО обучающихся с ЗПР учитывает расходы, необходимые для коррекции нарушений развития и создания специальных условий получения образования в соответствии с особыми образовательными потребностями обучающихся. При расчете регионального норматива учитываются затраты рабочего времени педагогических работников образовательных организаций на урочную и внеурочную деятельность, в том числе на обязательную реализацию Программы коррекционной работы АООП ООО ЗПР в объеме не менее 5 часов в неделю.</w:t>
      </w:r>
    </w:p>
    <w:p w:rsidR="00D05D7B" w:rsidRPr="00F348BB" w:rsidRDefault="00D05D7B" w:rsidP="00D05D7B">
      <w:pPr>
        <w:shd w:val="clear" w:color="auto" w:fill="FFFFFF"/>
        <w:ind w:firstLine="709"/>
        <w:jc w:val="both"/>
        <w:rPr>
          <w:rFonts w:ascii="Times New Roman" w:hAnsi="Times New Roman" w:cs="Times New Roman"/>
          <w:sz w:val="28"/>
          <w:szCs w:val="28"/>
        </w:rPr>
      </w:pPr>
      <w:r w:rsidRPr="00F348BB">
        <w:rPr>
          <w:rFonts w:ascii="Times New Roman" w:hAnsi="Times New Roman" w:cs="Times New Roman"/>
          <w:sz w:val="28"/>
          <w:szCs w:val="28"/>
        </w:rPr>
        <w:t>При реализации адаптированной основной образовательной программы с привлечением ресурсов иных организаций на условиях сетевого взаимодействия действует механизм финансового обеспечения образовательной деятельности, отраженный в локальных нормативных актах образовательной организации.</w:t>
      </w:r>
    </w:p>
    <w:p w:rsidR="00D05D7B" w:rsidRPr="00F348BB" w:rsidRDefault="00D05D7B" w:rsidP="00D05D7B">
      <w:pPr>
        <w:ind w:firstLine="709"/>
        <w:jc w:val="both"/>
        <w:rPr>
          <w:rFonts w:ascii="Times New Roman" w:hAnsi="Times New Roman" w:cs="Times New Roman"/>
          <w:sz w:val="28"/>
          <w:szCs w:val="28"/>
        </w:rPr>
      </w:pPr>
      <w:r w:rsidRPr="00F348BB">
        <w:rPr>
          <w:rFonts w:ascii="Times New Roman" w:hAnsi="Times New Roman" w:cs="Times New Roman"/>
          <w:sz w:val="28"/>
          <w:szCs w:val="28"/>
        </w:rPr>
        <w:t>Финансовое обеспечение реализации ПАООП ООО обучающихся с ЗПР не предполагает выхода за рамки установленных параметров финансирования государственной (муниципальной) услуги по реализации адаптированных основных образовательных программ основного общего образования обучающихся с ограниченными возможностями здоровья.</w:t>
      </w:r>
    </w:p>
    <w:p w:rsidR="00D05D7B" w:rsidRPr="00F348BB" w:rsidRDefault="00D05D7B" w:rsidP="00D05D7B">
      <w:pPr>
        <w:ind w:firstLine="709"/>
        <w:jc w:val="both"/>
        <w:rPr>
          <w:rFonts w:ascii="Times New Roman" w:hAnsi="Times New Roman" w:cs="Times New Roman"/>
          <w:b/>
          <w:bCs/>
          <w:sz w:val="28"/>
          <w:szCs w:val="28"/>
        </w:rPr>
      </w:pPr>
    </w:p>
    <w:p w:rsidR="0003112D" w:rsidRPr="00F348BB" w:rsidRDefault="0003112D" w:rsidP="00735CF7">
      <w:pPr>
        <w:pStyle w:val="a4"/>
        <w:ind w:left="0"/>
        <w:jc w:val="left"/>
        <w:rPr>
          <w:rFonts w:ascii="Times New Roman" w:hAnsi="Times New Roman" w:cs="Times New Roman"/>
          <w:sz w:val="28"/>
          <w:szCs w:val="28"/>
        </w:rPr>
      </w:pPr>
    </w:p>
    <w:sectPr w:rsidR="0003112D" w:rsidRPr="00F348BB">
      <w:pgSz w:w="11910" w:h="16840"/>
      <w:pgMar w:top="1040" w:right="580" w:bottom="28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7B72" w:rsidRDefault="000C7B72">
      <w:r>
        <w:separator/>
      </w:r>
    </w:p>
  </w:endnote>
  <w:endnote w:type="continuationSeparator" w:id="0">
    <w:p w:rsidR="000C7B72" w:rsidRDefault="000C7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PT Sans">
    <w:altName w:val="Arial"/>
    <w:charset w:val="01"/>
    <w:family w:val="swiss"/>
    <w:pitch w:val="default"/>
  </w:font>
  <w:font w:name="Noto Sans Devanagari">
    <w:altName w:val="Times New Roman"/>
    <w:charset w:val="01"/>
    <w:family w:val="auto"/>
    <w:pitch w:val="variable"/>
  </w:font>
  <w:font w:name="Arial">
    <w:panose1 w:val="020B0604020202020204"/>
    <w:charset w:val="CC"/>
    <w:family w:val="swiss"/>
    <w:pitch w:val="variable"/>
    <w:sig w:usb0="E0002EFF" w:usb1="C000785B" w:usb2="00000009" w:usb3="00000000" w:csb0="000001FF" w:csb1="00000000"/>
  </w:font>
  <w:font w:name="SchoolBookSanPin;Times New Roma">
    <w:altName w:val="Times New Roman"/>
    <w:panose1 w:val="00000000000000000000"/>
    <w:charset w:val="00"/>
    <w:family w:val="roman"/>
    <w:notTrueType/>
    <w:pitch w:val="default"/>
  </w:font>
  <w:font w:name="PragmaticaC">
    <w:altName w:val="Courier New"/>
    <w:panose1 w:val="00000000000000000000"/>
    <w:charset w:val="CC"/>
    <w:family w:val="decorative"/>
    <w:notTrueType/>
    <w:pitch w:val="variable"/>
    <w:sig w:usb0="00000203" w:usb1="00000000" w:usb2="00000000" w:usb3="00000000" w:csb0="00000005"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Е">
    <w:altName w:val="Calibri"/>
    <w:charset w:val="00"/>
    <w:family w:val="roman"/>
    <w:pitch w:val="variable"/>
  </w:font>
  <w:font w:name="Batang">
    <w:altName w:val="바탕"/>
    <w:panose1 w:val="02030600000101010101"/>
    <w:charset w:val="81"/>
    <w:family w:val="roman"/>
    <w:pitch w:val="variable"/>
    <w:sig w:usb0="B00002AF" w:usb1="69D77CFB" w:usb2="00000030" w:usb3="00000000" w:csb0="0008009F" w:csb1="00000000"/>
  </w:font>
  <w:font w:name="SchoolBookSanPin">
    <w:altName w:val="Cambria Math"/>
    <w:panose1 w:val="00000000000000000000"/>
    <w:charset w:val="00"/>
    <w:family w:val="roman"/>
    <w:notTrueType/>
    <w:pitch w:val="variable"/>
    <w:sig w:usb0="00000001" w:usb1="1000000A" w:usb2="00000000" w:usb3="00000000" w:csb0="00000005" w:csb1="00000000"/>
  </w:font>
  <w:font w:name="Minion Pro">
    <w:panose1 w:val="00000000000000000000"/>
    <w:charset w:val="00"/>
    <w:family w:val="roman"/>
    <w:notTrueType/>
    <w:pitch w:val="variable"/>
    <w:sig w:usb0="60000287" w:usb1="00000001" w:usb2="00000000" w:usb3="00000000" w:csb0="0000019F" w:csb1="00000000"/>
  </w:font>
  <w:font w:name="SchoolBookSanPin-Bold">
    <w:altName w:val="Calibri"/>
    <w:panose1 w:val="00000000000000000000"/>
    <w:charset w:val="CC"/>
    <w:family w:val="auto"/>
    <w:notTrueType/>
    <w:pitch w:val="default"/>
    <w:sig w:usb0="00000203" w:usb1="00000000" w:usb2="00000000" w:usb3="00000000" w:csb0="00000005" w:csb1="00000000"/>
  </w:font>
  <w:font w:name="SchoolBookSanPin-BoldItalic">
    <w:panose1 w:val="00000000000000000000"/>
    <w:charset w:val="CC"/>
    <w:family w:val="auto"/>
    <w:notTrueType/>
    <w:pitch w:val="default"/>
    <w:sig w:usb0="00000201" w:usb1="00000000" w:usb2="00000000" w:usb3="00000000" w:csb0="00000004" w:csb1="00000000"/>
  </w:font>
  <w:font w:name="OfficinaSansExtraBoldITC-Reg">
    <w:altName w:val="Times New Roman"/>
    <w:panose1 w:val="00000000000000000000"/>
    <w:charset w:val="00"/>
    <w:family w:val="auto"/>
    <w:notTrueType/>
    <w:pitch w:val="default"/>
    <w:sig w:usb0="00000003" w:usb1="00000000" w:usb2="00000000" w:usb3="00000000" w:csb0="00000001" w:csb1="00000000"/>
  </w:font>
  <w:font w:name="PiGraphA">
    <w:altName w:val="Times New Roman"/>
    <w:panose1 w:val="00000000000000000000"/>
    <w:charset w:val="00"/>
    <w:family w:val="auto"/>
    <w:notTrueType/>
    <w:pitch w:val="default"/>
    <w:sig w:usb0="00000003" w:usb1="00000000" w:usb2="00000000" w:usb3="00000000" w:csb0="00000001" w:csb1="00000000"/>
  </w:font>
  <w:font w:name="PragmaticaSanPin">
    <w:altName w:val="Malgun Gothic"/>
    <w:panose1 w:val="00000000000000000000"/>
    <w:charset w:val="00"/>
    <w:family w:val="swiss"/>
    <w:notTrueType/>
    <w:pitch w:val="variable"/>
    <w:sig w:usb0="00000003" w:usb1="00000000" w:usb2="00000000" w:usb3="00000000" w:csb0="00000001" w:csb1="00000000"/>
  </w:font>
  <w:font w:name="OfficinaSansMediumITC-Regular">
    <w:altName w:val="Calibri"/>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font>
  <w:font w:name="SchoolBookSanPin Cyr">
    <w:altName w:val="Cambria"/>
    <w:panose1 w:val="00000000000000000000"/>
    <w:charset w:val="CC"/>
    <w:family w:val="roman"/>
    <w:notTrueType/>
    <w:pitch w:val="variable"/>
    <w:sig w:usb0="00000201" w:usb1="00000000" w:usb2="00000000" w:usb3="00000000" w:csb0="00000004" w:csb1="00000000"/>
  </w:font>
  <w:font w:name="Bookman Old Style">
    <w:panose1 w:val="02050604050505020204"/>
    <w:charset w:val="CC"/>
    <w:family w:val="roman"/>
    <w:pitch w:val="variable"/>
    <w:sig w:usb0="00000287" w:usb1="00000000" w:usb2="00000000" w:usb3="00000000" w:csb0="0000009F" w:csb1="00000000"/>
  </w:font>
  <w:font w:name="Times New Roman CYR">
    <w:altName w:val="Times New Roman"/>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OfficinaSansBoldITC">
    <w:altName w:val="Franklin Gothic Demi Cond"/>
    <w:charset w:val="00"/>
    <w:family w:val="swiss"/>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317" w:rsidRDefault="00C63317">
    <w:pPr>
      <w:pStyle w:val="aa"/>
    </w:pPr>
  </w:p>
  <w:p w:rsidR="00C63317" w:rsidRDefault="00C63317">
    <w:pPr>
      <w:pStyle w:val="a4"/>
      <w:spacing w:line="14" w:lineRule="auto"/>
      <w:ind w:left="0"/>
      <w:jc w:val="left"/>
      <w:rPr>
        <w:sz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317" w:rsidRDefault="00C63317">
    <w:pPr>
      <w:pStyle w:val="aa"/>
    </w:pPr>
  </w:p>
  <w:p w:rsidR="00C63317" w:rsidRDefault="00C63317">
    <w:pPr>
      <w:pStyle w:val="a4"/>
      <w:spacing w:line="14" w:lineRule="auto"/>
      <w:ind w:left="0"/>
      <w:jc w:val="left"/>
      <w:rPr>
        <w:sz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7B72" w:rsidRDefault="000C7B72">
      <w:r>
        <w:separator/>
      </w:r>
    </w:p>
  </w:footnote>
  <w:footnote w:type="continuationSeparator" w:id="0">
    <w:p w:rsidR="000C7B72" w:rsidRDefault="000C7B72">
      <w:r>
        <w:continuationSeparator/>
      </w:r>
    </w:p>
  </w:footnote>
  <w:footnote w:id="1">
    <w:p w:rsidR="00C63317" w:rsidRPr="00AD512A" w:rsidRDefault="00C63317" w:rsidP="00AD512A">
      <w:pPr>
        <w:pStyle w:val="aff3"/>
        <w:rPr>
          <w:lang w:val="ru-RU"/>
        </w:rPr>
      </w:pPr>
      <w:r>
        <w:rPr>
          <w:rStyle w:val="aff4"/>
        </w:rPr>
        <w:footnoteRef/>
      </w:r>
      <w:r w:rsidRPr="00AD512A">
        <w:rPr>
          <w:lang w:val="ru-RU"/>
        </w:rPr>
        <w:t xml:space="preserve"> Здесь и далее курсивом обозначены темы, изучение которых проводится в ознакомительном плане. Педагог самостоятельно определяет объем изучаемого материала.</w:t>
      </w:r>
    </w:p>
  </w:footnote>
  <w:footnote w:id="2">
    <w:p w:rsidR="00C63317" w:rsidRPr="00AD512A" w:rsidRDefault="00C63317" w:rsidP="00AD512A">
      <w:pPr>
        <w:pStyle w:val="aff3"/>
        <w:rPr>
          <w:lang w:val="ru-RU"/>
        </w:rPr>
      </w:pPr>
      <w:r>
        <w:rPr>
          <w:rStyle w:val="aff4"/>
        </w:rPr>
        <w:footnoteRef/>
      </w:r>
      <w:r w:rsidRPr="00AD512A">
        <w:rPr>
          <w:lang w:val="ru-RU"/>
        </w:rPr>
        <w:t xml:space="preserve"> Здесь и далее курсивом обозначаются планируемые предметные результаты, которые могут быть потенциально достигнуты обучающимся с ЗПР, но не являются обязательными.</w:t>
      </w:r>
    </w:p>
  </w:footnote>
  <w:footnote w:id="3">
    <w:p w:rsidR="00C63317" w:rsidRDefault="00C63317" w:rsidP="00AD512A">
      <w:pPr>
        <w:rPr>
          <w:rFonts w:ascii="SchoolBookSanPin Cyr" w:hAnsi="SchoolBookSanPin Cyr" w:cs="SchoolBookSanPin Cyr"/>
        </w:rPr>
      </w:pPr>
      <w:r>
        <w:rPr>
          <w:vertAlign w:val="superscript"/>
        </w:rPr>
        <w:footnoteRef/>
      </w:r>
      <w:r w:rsidRPr="00C7256F">
        <w:rPr>
          <w:rFonts w:cs="Times New Roman"/>
          <w:sz w:val="20"/>
          <w:szCs w:val="20"/>
        </w:rPr>
        <w:tab/>
      </w:r>
      <w:r w:rsidRPr="00C7256F">
        <w:rPr>
          <w:rFonts w:cs="Times New Roman"/>
          <w:sz w:val="24"/>
          <w:szCs w:val="24"/>
        </w:rPr>
        <w:t>Здесь и далее по тексту в аналогичных предметных требованиях к результатам знание определений понятий не выносится на промежуточную и итоговую аттестацию.</w:t>
      </w:r>
    </w:p>
    <w:p w:rsidR="00C63317" w:rsidRDefault="00C63317" w:rsidP="00AD512A"/>
  </w:footnote>
  <w:footnote w:id="4">
    <w:p w:rsidR="00C63317" w:rsidRPr="00AD512A" w:rsidRDefault="00C63317" w:rsidP="00AD512A">
      <w:pPr>
        <w:pStyle w:val="aff3"/>
        <w:rPr>
          <w:lang w:val="ru-RU"/>
        </w:rPr>
      </w:pPr>
      <w:r>
        <w:rPr>
          <w:rStyle w:val="aff4"/>
        </w:rPr>
        <w:footnoteRef/>
      </w:r>
      <w:r w:rsidRPr="00AD512A">
        <w:rPr>
          <w:lang w:val="ru-RU"/>
        </w:rPr>
        <w:t xml:space="preserve"> Здесь и далее курсивом обозначаются планируемые предметные результаты, которые могут быть потенциально достигнуты обучающимся с ЗПР, но не являются обязательными.</w:t>
      </w:r>
    </w:p>
  </w:footnote>
  <w:footnote w:id="5">
    <w:p w:rsidR="00C63317" w:rsidRPr="003B529D" w:rsidRDefault="00C63317" w:rsidP="003B529D">
      <w:pPr>
        <w:pStyle w:val="aff3"/>
        <w:rPr>
          <w:lang w:val="ru-RU"/>
        </w:rPr>
      </w:pPr>
      <w:r>
        <w:rPr>
          <w:rStyle w:val="aff4"/>
        </w:rPr>
        <w:footnoteRef/>
      </w:r>
      <w:r w:rsidRPr="003B529D">
        <w:rPr>
          <w:lang w:val="ru-RU"/>
        </w:rPr>
        <w:t xml:space="preserve"> Здесь и далее курсивом обозначены темы, изучение которых проводится в ознакомительном плане. Педагог самостоятельно определяет объем изучаемого материала.</w:t>
      </w:r>
    </w:p>
  </w:footnote>
  <w:footnote w:id="6">
    <w:p w:rsidR="00C63317" w:rsidRDefault="00C63317" w:rsidP="003B529D">
      <w:pPr>
        <w:pStyle w:val="footnote"/>
        <w:rPr>
          <w:rFonts w:ascii="SchoolBookSanPin Cyr" w:hAnsi="SchoolBookSanPin Cyr" w:cs="SchoolBookSanPin Cyr"/>
        </w:rPr>
      </w:pPr>
      <w:r>
        <w:rPr>
          <w:vertAlign w:val="superscript"/>
        </w:rPr>
        <w:footnoteRef/>
      </w:r>
      <w:r>
        <w:rPr>
          <w:rFonts w:ascii="SchoolBookSanPin Cyr" w:hAnsi="SchoolBookSanPin Cyr" w:cs="SchoolBookSanPin Cyr"/>
        </w:rPr>
        <w:tab/>
        <w:t>Материал по истории своего края привлекается при рассмотрении ключевых событий и процессов отечественной истории.</w:t>
      </w:r>
    </w:p>
    <w:p w:rsidR="00C63317" w:rsidRDefault="00C63317" w:rsidP="003B529D">
      <w:pPr>
        <w:pStyle w:val="footnote"/>
      </w:pPr>
    </w:p>
  </w:footnote>
  <w:footnote w:id="7">
    <w:p w:rsidR="00C63317" w:rsidRPr="003B529D" w:rsidRDefault="00C63317" w:rsidP="003B529D">
      <w:pPr>
        <w:pStyle w:val="aff3"/>
        <w:rPr>
          <w:lang w:val="ru-RU"/>
        </w:rPr>
      </w:pPr>
      <w:r>
        <w:rPr>
          <w:rStyle w:val="aff4"/>
        </w:rPr>
        <w:footnoteRef/>
      </w:r>
      <w:r w:rsidRPr="003B529D">
        <w:rPr>
          <w:lang w:val="ru-RU"/>
        </w:rPr>
        <w:t xml:space="preserve"> Предметные результаты в виде общего перечня для курсов отечественной и всеобщей истории представлены в ПООП. Здесь и далее планируемые предметные результаты раскрываются и конкретизируются применительно к освоению программы по данному учебному предмету обучающимися с ЗПР.</w:t>
      </w:r>
    </w:p>
  </w:footnote>
  <w:footnote w:id="8">
    <w:p w:rsidR="00C63317" w:rsidRPr="003B529D" w:rsidRDefault="00C63317" w:rsidP="00263761">
      <w:pPr>
        <w:pStyle w:val="aff3"/>
        <w:rPr>
          <w:lang w:val="ru-RU"/>
        </w:rPr>
      </w:pPr>
      <w:r>
        <w:rPr>
          <w:rStyle w:val="aff4"/>
        </w:rPr>
        <w:footnoteRef/>
      </w:r>
      <w:r w:rsidRPr="00263761">
        <w:rPr>
          <w:lang w:val="ru-RU"/>
        </w:rPr>
        <w:t xml:space="preserve"> Здесь и далее курсивом обозначены темы, изучение которых проводится в ознакомительном плане. </w:t>
      </w:r>
      <w:r w:rsidRPr="003B529D">
        <w:rPr>
          <w:lang w:val="ru-RU"/>
        </w:rPr>
        <w:t>Педагог самостоятельно определяет объем изучаемого материала.</w:t>
      </w:r>
    </w:p>
  </w:footnote>
  <w:footnote w:id="9">
    <w:p w:rsidR="00C63317" w:rsidRDefault="00C63317" w:rsidP="008F3D4F">
      <w:pPr>
        <w:pStyle w:val="footnote"/>
        <w:rPr>
          <w:rFonts w:ascii="SchoolBookSanPin Cyr" w:hAnsi="SchoolBookSanPin Cyr" w:cs="SchoolBookSanPin Cyr"/>
        </w:rPr>
      </w:pPr>
      <w:r>
        <w:rPr>
          <w:vertAlign w:val="superscript"/>
        </w:rPr>
        <w:footnoteRef/>
      </w:r>
      <w:r>
        <w:rPr>
          <w:rFonts w:ascii="SchoolBookSanPin Cyr" w:hAnsi="SchoolBookSanPin Cyr" w:cs="SchoolBookSanPin Cyr"/>
        </w:rPr>
        <w:t>.</w:t>
      </w:r>
      <w:r w:rsidRPr="00367EC2">
        <w:t xml:space="preserve"> </w:t>
      </w:r>
      <w:r>
        <w:t>Здесь и далее курсивом обозначены темы, изучение которых проводится в ознакомительном плане. Педагог самостоятельно определяет объем изучаемого материала.</w:t>
      </w:r>
    </w:p>
    <w:p w:rsidR="00C63317" w:rsidRDefault="00C63317" w:rsidP="008F3D4F">
      <w:pPr>
        <w:pStyle w:val="footnote"/>
      </w:pPr>
    </w:p>
  </w:footnote>
  <w:footnote w:id="10">
    <w:p w:rsidR="00C63317" w:rsidRDefault="00C63317" w:rsidP="008F3D4F">
      <w:pPr>
        <w:pStyle w:val="footnote"/>
        <w:rPr>
          <w:rFonts w:ascii="SchoolBookSanPin Cyr" w:hAnsi="SchoolBookSanPin Cyr" w:cs="SchoolBookSanPin Cyr"/>
        </w:rPr>
      </w:pPr>
      <w:r>
        <w:rPr>
          <w:vertAlign w:val="superscript"/>
        </w:rPr>
        <w:footnoteRef/>
      </w:r>
      <w:r>
        <w:rPr>
          <w:rFonts w:ascii="SchoolBookSanPin Cyr" w:hAnsi="SchoolBookSanPin Cyr" w:cs="SchoolBookSanPin Cyr"/>
        </w:rPr>
        <w:tab/>
        <w:t>Анализ результатов фенологических наблюдений и наблюдений за погодой осуществляется в конце учебного года.</w:t>
      </w:r>
    </w:p>
    <w:p w:rsidR="00C63317" w:rsidRDefault="00C63317" w:rsidP="008F3D4F">
      <w:pPr>
        <w:pStyle w:val="footnote"/>
      </w:pPr>
    </w:p>
  </w:footnote>
  <w:footnote w:id="11">
    <w:p w:rsidR="00C63317" w:rsidRPr="007A61C9" w:rsidRDefault="00C63317" w:rsidP="007A61C9">
      <w:pPr>
        <w:pStyle w:val="aff3"/>
        <w:rPr>
          <w:lang w:val="ru-RU"/>
        </w:rPr>
      </w:pPr>
      <w:r>
        <w:rPr>
          <w:rStyle w:val="aff4"/>
        </w:rPr>
        <w:footnoteRef/>
      </w:r>
      <w:r w:rsidRPr="007A61C9">
        <w:rPr>
          <w:lang w:val="ru-RU"/>
        </w:rPr>
        <w:t xml:space="preserve"> Здесь и далее курсивом обозначены темы, изучение которых проводится в ознакомительном плане. Педагог самостоятельно определяет объем изучаемого материала.</w:t>
      </w:r>
    </w:p>
  </w:footnote>
  <w:footnote w:id="12">
    <w:p w:rsidR="00C63317" w:rsidRPr="007A61C9" w:rsidRDefault="00C63317" w:rsidP="007A61C9">
      <w:pPr>
        <w:pStyle w:val="aff3"/>
        <w:rPr>
          <w:lang w:val="ru-RU"/>
        </w:rPr>
      </w:pPr>
      <w:r>
        <w:rPr>
          <w:rStyle w:val="aff4"/>
        </w:rPr>
        <w:footnoteRef/>
      </w:r>
      <w:r w:rsidRPr="007A61C9">
        <w:rPr>
          <w:lang w:val="ru-RU"/>
        </w:rPr>
        <w:t xml:space="preserve"> Здесь и далее курсивом обозначены темы, изучение которых проводится в ознакомительном плане. Педагог самостоятельно определяет объем изучаемого материала.</w:t>
      </w:r>
    </w:p>
  </w:footnote>
  <w:footnote w:id="13">
    <w:p w:rsidR="00C63317" w:rsidRPr="007A61C9" w:rsidRDefault="00C63317" w:rsidP="007A61C9">
      <w:pPr>
        <w:pStyle w:val="aff3"/>
        <w:rPr>
          <w:lang w:val="ru-RU"/>
        </w:rPr>
      </w:pPr>
      <w:r>
        <w:rPr>
          <w:rStyle w:val="aff4"/>
        </w:rPr>
        <w:footnoteRef/>
      </w:r>
      <w:r w:rsidRPr="007A61C9">
        <w:rPr>
          <w:lang w:val="ru-RU"/>
        </w:rPr>
        <w:t xml:space="preserve"> Здесь и далее курсивом обозначены темы, изучение которых проводится в ознакомительном плане. Педагог самостоятельно определяет объем изучаемого материала.</w:t>
      </w:r>
    </w:p>
  </w:footnote>
  <w:footnote w:id="14">
    <w:p w:rsidR="00C63317" w:rsidRPr="007A61C9" w:rsidRDefault="00C63317" w:rsidP="007A61C9">
      <w:pPr>
        <w:pStyle w:val="aff3"/>
        <w:rPr>
          <w:lang w:val="ru-RU"/>
        </w:rPr>
      </w:pPr>
      <w:r>
        <w:rPr>
          <w:rStyle w:val="aff4"/>
        </w:rPr>
        <w:footnoteRef/>
      </w:r>
      <w:r w:rsidRPr="007A61C9">
        <w:rPr>
          <w:lang w:val="ru-RU"/>
        </w:rPr>
        <w:t xml:space="preserve"> Здесь и далее курсивом обозначены темы, изучение которых проводится в ознакомительном плане. Педагог самостоятельно определяет объем изучаемого материала.</w:t>
      </w:r>
    </w:p>
  </w:footnote>
  <w:footnote w:id="15">
    <w:p w:rsidR="00C63317" w:rsidRPr="007A61C9" w:rsidRDefault="00C63317" w:rsidP="007A61C9">
      <w:pPr>
        <w:pStyle w:val="aff3"/>
        <w:rPr>
          <w:lang w:val="ru-RU"/>
        </w:rPr>
      </w:pPr>
      <w:r>
        <w:rPr>
          <w:rStyle w:val="aff4"/>
        </w:rPr>
        <w:footnoteRef/>
      </w:r>
      <w:r w:rsidRPr="007A61C9">
        <w:rPr>
          <w:lang w:val="ru-RU"/>
        </w:rPr>
        <w:t xml:space="preserve"> </w:t>
      </w:r>
      <w:r w:rsidRPr="007A61C9">
        <w:rPr>
          <w:shd w:val="clear" w:color="auto" w:fill="FFFFFF"/>
          <w:lang w:val="ru-RU"/>
        </w:rPr>
        <w:t>МС – элементы содержания, включающие межпредметные связи, которые подробнее раскрыты в тематическом планировании.</w:t>
      </w:r>
    </w:p>
  </w:footnote>
  <w:footnote w:id="16">
    <w:p w:rsidR="00C63317" w:rsidRPr="007A61C9" w:rsidRDefault="00C63317" w:rsidP="007A61C9">
      <w:pPr>
        <w:pStyle w:val="aff3"/>
        <w:rPr>
          <w:lang w:val="ru-RU"/>
        </w:rPr>
      </w:pPr>
      <w:r>
        <w:rPr>
          <w:rStyle w:val="aff4"/>
        </w:rPr>
        <w:footnoteRef/>
      </w:r>
      <w:r w:rsidRPr="007A61C9">
        <w:rPr>
          <w:lang w:val="ru-RU"/>
        </w:rPr>
        <w:t xml:space="preserve"> Здесь и далее курсивом обозначены темы, изучение которых проводится в ознакомительном плане. Педагог самостоятельно определяет объем изучаемого материала.</w:t>
      </w:r>
    </w:p>
  </w:footnote>
  <w:footnote w:id="17">
    <w:p w:rsidR="00C63317" w:rsidRPr="007A61C9" w:rsidRDefault="00C63317" w:rsidP="007A61C9">
      <w:pPr>
        <w:pStyle w:val="aff3"/>
        <w:rPr>
          <w:lang w:val="ru-RU"/>
        </w:rPr>
      </w:pPr>
      <w:r>
        <w:rPr>
          <w:rStyle w:val="aff4"/>
        </w:rPr>
        <w:footnoteRef/>
      </w:r>
      <w:r w:rsidRPr="007A61C9">
        <w:rPr>
          <w:lang w:val="ru-RU"/>
        </w:rPr>
        <w:t xml:space="preserve"> </w:t>
      </w:r>
      <w:r w:rsidRPr="007A61C9">
        <w:rPr>
          <w:shd w:val="clear" w:color="auto" w:fill="FFFFFF"/>
          <w:lang w:val="ru-RU"/>
        </w:rPr>
        <w:t>Все Демонстрации и Лабораторные работы, представленные в содержании, допускается (можно) проводить, используя информационные и электронные технологии (цифровые образовательные ресурсы).</w:t>
      </w:r>
    </w:p>
  </w:footnote>
  <w:footnote w:id="18">
    <w:p w:rsidR="00C63317" w:rsidRPr="007A61C9" w:rsidRDefault="00C63317" w:rsidP="007A61C9">
      <w:pPr>
        <w:pStyle w:val="aff3"/>
        <w:rPr>
          <w:lang w:val="ru-RU"/>
        </w:rPr>
      </w:pPr>
      <w:r>
        <w:rPr>
          <w:rStyle w:val="aff4"/>
        </w:rPr>
        <w:footnoteRef/>
      </w:r>
      <w:r w:rsidRPr="007A61C9">
        <w:rPr>
          <w:lang w:val="ru-RU"/>
        </w:rPr>
        <w:t xml:space="preserve"> </w:t>
      </w:r>
      <w:r w:rsidRPr="007A61C9">
        <w:rPr>
          <w:color w:val="000000"/>
          <w:shd w:val="clear" w:color="auto" w:fill="FFFFFF"/>
          <w:lang w:val="ru-RU"/>
        </w:rPr>
        <w:t>Здесь и далее приводится расширенный перечень лабораторных работ и опытов, из которого учитель делает выбор по своему усмотрению.</w:t>
      </w:r>
    </w:p>
  </w:footnote>
  <w:footnote w:id="19">
    <w:p w:rsidR="00C63317" w:rsidRPr="007A61C9" w:rsidRDefault="00C63317" w:rsidP="007A61C9">
      <w:pPr>
        <w:pStyle w:val="aff3"/>
        <w:rPr>
          <w:lang w:val="ru-RU"/>
        </w:rPr>
      </w:pPr>
      <w:r>
        <w:rPr>
          <w:rStyle w:val="aff4"/>
        </w:rPr>
        <w:footnoteRef/>
      </w:r>
      <w:r w:rsidRPr="007A61C9">
        <w:rPr>
          <w:lang w:val="ru-RU"/>
        </w:rPr>
        <w:t xml:space="preserve"> Здесь и далее курсивом обозначены темы, изучение которых проводится в ознакомительном плане. Педагог самостоятельно определяет объем изучаемого материала.</w:t>
      </w:r>
    </w:p>
  </w:footnote>
  <w:footnote w:id="20">
    <w:p w:rsidR="00C63317" w:rsidRDefault="00C63317" w:rsidP="007A61C9">
      <w:pPr>
        <w:pStyle w:val="snoska"/>
        <w:rPr>
          <w:rFonts w:ascii="SchoolBookSanPin Cyr" w:hAnsi="SchoolBookSanPin Cyr" w:cs="SchoolBookSanPin Cyr"/>
        </w:rPr>
      </w:pPr>
      <w:r>
        <w:rPr>
          <w:vertAlign w:val="superscript"/>
        </w:rPr>
        <w:footnoteRef/>
      </w:r>
      <w:r>
        <w:rPr>
          <w:rFonts w:ascii="SchoolBookSanPin Cyr" w:hAnsi="SchoolBookSanPin Cyr" w:cs="SchoolBookSanPin Cyr"/>
        </w:rPr>
        <w:t xml:space="preserve"> Здесь и далее приводится расширенный перечень лабораторных и практических работ, из которых учитель делает выбор по своему усмотрению.</w:t>
      </w:r>
    </w:p>
    <w:p w:rsidR="00C63317" w:rsidRDefault="00C63317" w:rsidP="007A61C9">
      <w:pPr>
        <w:pStyle w:val="snoska"/>
      </w:pPr>
    </w:p>
  </w:footnote>
  <w:footnote w:id="21">
    <w:p w:rsidR="00C63317" w:rsidRPr="007A61C9" w:rsidRDefault="00C63317" w:rsidP="007A61C9">
      <w:pPr>
        <w:pStyle w:val="aff3"/>
        <w:rPr>
          <w:lang w:val="ru-RU"/>
        </w:rPr>
      </w:pPr>
      <w:r>
        <w:rPr>
          <w:rStyle w:val="aff4"/>
        </w:rPr>
        <w:footnoteRef/>
      </w:r>
      <w:r w:rsidRPr="007A61C9">
        <w:rPr>
          <w:lang w:val="ru-RU"/>
        </w:rPr>
        <w:t xml:space="preserve"> Изучаются три семейства растений по выбору учителя с учётом местных условий. Можно использовать семейства, не вошедшие в перечень, если они являются наиболее распространёнными в данном регионе.</w:t>
      </w:r>
    </w:p>
  </w:footnote>
  <w:footnote w:id="22">
    <w:p w:rsidR="00C63317" w:rsidRPr="007A61C9" w:rsidRDefault="00C63317" w:rsidP="007A61C9">
      <w:pPr>
        <w:pStyle w:val="aff3"/>
        <w:rPr>
          <w:lang w:val="ru-RU"/>
        </w:rPr>
      </w:pPr>
      <w:r>
        <w:rPr>
          <w:rStyle w:val="aff4"/>
        </w:rPr>
        <w:footnoteRef/>
      </w:r>
      <w:r w:rsidRPr="007A61C9">
        <w:rPr>
          <w:lang w:val="ru-RU"/>
        </w:rPr>
        <w:t xml:space="preserve"> Морфологическая характеристика и определение семейств класса Двудольные и семейств класса Однодольные осуществляется на лабораторных и практических работах.</w:t>
      </w:r>
    </w:p>
  </w:footnote>
  <w:footnote w:id="23">
    <w:p w:rsidR="00C63317" w:rsidRPr="007A61C9" w:rsidRDefault="00C63317" w:rsidP="007A61C9">
      <w:pPr>
        <w:pStyle w:val="aff3"/>
        <w:rPr>
          <w:lang w:val="ru-RU"/>
        </w:rPr>
      </w:pPr>
      <w:r>
        <w:rPr>
          <w:rStyle w:val="aff4"/>
        </w:rPr>
        <w:footnoteRef/>
      </w:r>
      <w:r w:rsidRPr="007A61C9">
        <w:rPr>
          <w:lang w:val="ru-RU"/>
        </w:rPr>
        <w:t xml:space="preserve"> Темы 2 и 3 можно менять местами по усмотрению учителя, рассматривая содержание темы 2 в качестве обобщения учебного материала.</w:t>
      </w:r>
    </w:p>
  </w:footnote>
  <w:footnote w:id="24">
    <w:p w:rsidR="00C63317" w:rsidRPr="007A61C9" w:rsidRDefault="00C63317" w:rsidP="007A61C9">
      <w:pPr>
        <w:pStyle w:val="aff3"/>
        <w:rPr>
          <w:lang w:val="ru-RU"/>
        </w:rPr>
      </w:pPr>
      <w:r>
        <w:rPr>
          <w:rStyle w:val="aff4"/>
        </w:rPr>
        <w:footnoteRef/>
      </w:r>
      <w:r w:rsidRPr="007A61C9">
        <w:rPr>
          <w:lang w:val="ru-RU"/>
        </w:rPr>
        <w:t xml:space="preserve"> Отряды насекомых изучаются обзорно по усмотрению учителя в зависимости от местных условий. Более подробно изучаются на примере двух местных отрядов.</w:t>
      </w:r>
    </w:p>
  </w:footnote>
  <w:footnote w:id="25">
    <w:p w:rsidR="00C63317" w:rsidRPr="007A61C9" w:rsidRDefault="00C63317" w:rsidP="007A61C9">
      <w:pPr>
        <w:pStyle w:val="aff3"/>
        <w:rPr>
          <w:lang w:val="ru-RU"/>
        </w:rPr>
      </w:pPr>
      <w:r>
        <w:rPr>
          <w:rStyle w:val="aff4"/>
        </w:rPr>
        <w:footnoteRef/>
      </w:r>
      <w:r w:rsidRPr="007A61C9">
        <w:rPr>
          <w:lang w:val="ru-RU"/>
        </w:rPr>
        <w:t xml:space="preserve"> Многообразие птиц изучается по выбору учителя на примере трёх экологических групп с учётом распространения птиц в своём регионе.</w:t>
      </w:r>
    </w:p>
  </w:footnote>
  <w:footnote w:id="26">
    <w:p w:rsidR="00C63317" w:rsidRPr="007A61C9" w:rsidRDefault="00C63317" w:rsidP="007A61C9">
      <w:pPr>
        <w:pStyle w:val="aff3"/>
        <w:rPr>
          <w:lang w:val="ru-RU"/>
        </w:rPr>
      </w:pPr>
      <w:r>
        <w:rPr>
          <w:rStyle w:val="aff4"/>
        </w:rPr>
        <w:footnoteRef/>
      </w:r>
      <w:r w:rsidRPr="007A61C9">
        <w:rPr>
          <w:lang w:val="ru-RU"/>
        </w:rPr>
        <w:t xml:space="preserve"> Изучаются 6 отрядов млекопитающих на примере двух видов из каждого отряда по выбору учителя.</w:t>
      </w:r>
    </w:p>
  </w:footnote>
  <w:footnote w:id="27">
    <w:p w:rsidR="00C63317" w:rsidRPr="007A61C9" w:rsidRDefault="00C63317" w:rsidP="007A61C9">
      <w:pPr>
        <w:pStyle w:val="aff3"/>
        <w:rPr>
          <w:lang w:val="ru-RU"/>
        </w:rPr>
      </w:pPr>
      <w:r>
        <w:rPr>
          <w:rStyle w:val="aff4"/>
        </w:rPr>
        <w:footnoteRef/>
      </w:r>
      <w:r w:rsidRPr="007A61C9">
        <w:rPr>
          <w:lang w:val="ru-RU"/>
        </w:rPr>
        <w:t xml:space="preserve"> Здесь и далее курсивом обозначены темы, изучение которых проводится в ознакомительном плане. Педагог самостоятельно определяет объем изучаемого материала.</w:t>
      </w:r>
    </w:p>
  </w:footnote>
  <w:footnote w:id="28">
    <w:p w:rsidR="00C63317" w:rsidRPr="007A61C9" w:rsidRDefault="00C63317" w:rsidP="007A61C9">
      <w:pPr>
        <w:pStyle w:val="aff3"/>
        <w:rPr>
          <w:lang w:val="ru-RU"/>
        </w:rPr>
      </w:pPr>
      <w:r>
        <w:rPr>
          <w:rStyle w:val="aff4"/>
        </w:rPr>
        <w:footnoteRef/>
      </w:r>
      <w:r w:rsidRPr="007A61C9">
        <w:rPr>
          <w:lang w:val="ru-RU"/>
        </w:rPr>
        <w:t xml:space="preserve"> Здесь и далее курсивом обозначаются планируемые предметные результаты, которые могут быть потенциально достигнуты обучающимся с ЗПР, но не являются обязательными.</w:t>
      </w:r>
    </w:p>
  </w:footnote>
  <w:footnote w:id="29">
    <w:p w:rsidR="00C63317" w:rsidRPr="007A61C9" w:rsidRDefault="00C63317" w:rsidP="007A61C9">
      <w:pPr>
        <w:pStyle w:val="aff3"/>
        <w:rPr>
          <w:lang w:val="ru-RU"/>
        </w:rPr>
      </w:pPr>
      <w:r>
        <w:rPr>
          <w:rStyle w:val="aff4"/>
        </w:rPr>
        <w:footnoteRef/>
      </w:r>
      <w:r w:rsidRPr="007A61C9">
        <w:rPr>
          <w:lang w:val="ru-RU"/>
        </w:rPr>
        <w:t xml:space="preserve"> Здесь и далее курсивом отмечены темы, которые даются обучающимся с ЗПР на базовом, ознакомительном уровне, с целью формирования общего представления о понятиях в рамках изучаемой темы.</w:t>
      </w:r>
    </w:p>
  </w:footnote>
  <w:footnote w:id="30">
    <w:p w:rsidR="00C63317" w:rsidRPr="007A61C9" w:rsidRDefault="00C63317" w:rsidP="007A61C9">
      <w:pPr>
        <w:pStyle w:val="aff3"/>
        <w:rPr>
          <w:lang w:val="ru-RU"/>
        </w:rPr>
      </w:pPr>
      <w:r>
        <w:rPr>
          <w:rStyle w:val="aff4"/>
        </w:rPr>
        <w:footnoteRef/>
      </w:r>
      <w:r w:rsidRPr="007A61C9">
        <w:rPr>
          <w:lang w:val="ru-RU"/>
        </w:rPr>
        <w:t xml:space="preserve"> Здесь и далее курсивом обозначаются планируемые предметные результаты, которые могут быть потенциально достигнуты обучающимся с ЗПР, но не являются обязательными.</w:t>
      </w:r>
    </w:p>
  </w:footnote>
  <w:footnote w:id="31">
    <w:p w:rsidR="00C63317" w:rsidRPr="00F348BB" w:rsidRDefault="00C63317" w:rsidP="00F348BB">
      <w:pPr>
        <w:pStyle w:val="aff3"/>
        <w:rPr>
          <w:lang w:val="ru-RU"/>
        </w:rPr>
      </w:pPr>
      <w:r>
        <w:rPr>
          <w:rStyle w:val="aff4"/>
        </w:rPr>
        <w:footnoteRef/>
      </w:r>
      <w:r w:rsidRPr="00F348BB">
        <w:rPr>
          <w:lang w:val="ru-RU"/>
        </w:rPr>
        <w:t xml:space="preserve"> Здесь и далее курсивом отмечены темы, которые даются обучающимся с ЗПР на базовом, ознакомительном уровне, с целью формирования общего представления о понятиях в рамках изучаемой темы.</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317" w:rsidRDefault="00C63317">
    <w:pPr>
      <w:pStyle w:val="afb"/>
      <w:jc w:val="center"/>
    </w:pPr>
    <w:r>
      <w:fldChar w:fldCharType="begin"/>
    </w:r>
    <w:r>
      <w:instrText>PAGE   \* MERGEFORMAT</w:instrText>
    </w:r>
    <w:r>
      <w:fldChar w:fldCharType="separate"/>
    </w:r>
    <w:r>
      <w:rPr>
        <w:noProof/>
      </w:rPr>
      <w:t>2</w:t>
    </w:r>
    <w:r>
      <w:fldChar w:fldCharType="end"/>
    </w:r>
  </w:p>
  <w:p w:rsidR="00C63317" w:rsidRDefault="00C63317">
    <w:pPr>
      <w:pStyle w:val="afb"/>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317" w:rsidRPr="005B4ED1" w:rsidRDefault="00C63317" w:rsidP="00451D6F">
    <w:pPr>
      <w:pStyle w:val="afb"/>
      <w:jc w:val="center"/>
      <w:rPr>
        <w:sz w:val="24"/>
      </w:rPr>
    </w:pPr>
    <w:r w:rsidRPr="005B4ED1">
      <w:rPr>
        <w:sz w:val="24"/>
      </w:rPr>
      <w:fldChar w:fldCharType="begin"/>
    </w:r>
    <w:r w:rsidRPr="005B4ED1">
      <w:rPr>
        <w:sz w:val="24"/>
      </w:rPr>
      <w:instrText>PAGE   \* MERGEFORMAT</w:instrText>
    </w:r>
    <w:r w:rsidRPr="005B4ED1">
      <w:rPr>
        <w:sz w:val="24"/>
      </w:rPr>
      <w:fldChar w:fldCharType="separate"/>
    </w:r>
    <w:r w:rsidR="009F4529">
      <w:rPr>
        <w:noProof/>
        <w:sz w:val="24"/>
      </w:rPr>
      <w:t>291</w:t>
    </w:r>
    <w:r w:rsidRPr="005B4ED1">
      <w:rPr>
        <w:sz w:val="24"/>
      </w:rPr>
      <w:fldChar w:fldCharType="end"/>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317" w:rsidRDefault="00C63317">
    <w:pPr>
      <w:pStyle w:val="afb"/>
      <w:jc w:val="center"/>
    </w:pPr>
  </w:p>
  <w:p w:rsidR="00C63317" w:rsidRDefault="00C63317">
    <w:pPr>
      <w:pStyle w:val="af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hybridMultilevel"/>
    <w:tmpl w:val="64F476FE"/>
    <w:lvl w:ilvl="0" w:tplc="B6E61AC6">
      <w:start w:val="1"/>
      <w:numFmt w:val="decimal"/>
      <w:pStyle w:val="a"/>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024B2312"/>
    <w:multiLevelType w:val="hybridMultilevel"/>
    <w:tmpl w:val="585C27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E23584"/>
    <w:multiLevelType w:val="hybridMultilevel"/>
    <w:tmpl w:val="D1F40E74"/>
    <w:lvl w:ilvl="0" w:tplc="93C46A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3766CED"/>
    <w:multiLevelType w:val="hybridMultilevel"/>
    <w:tmpl w:val="A1FA95FE"/>
    <w:lvl w:ilvl="0" w:tplc="9836E176">
      <w:start w:val="1"/>
      <w:numFmt w:val="decimal"/>
      <w:lvlText w:val="%1)"/>
      <w:lvlJc w:val="left"/>
      <w:pPr>
        <w:ind w:left="1080" w:hanging="360"/>
      </w:pPr>
      <w:rPr>
        <w:rFonts w:asciiTheme="majorBidi" w:hAnsiTheme="majorBidi" w:cstheme="majorBidi"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0454278A"/>
    <w:multiLevelType w:val="hybridMultilevel"/>
    <w:tmpl w:val="FA44A7C4"/>
    <w:lvl w:ilvl="0" w:tplc="E37A5E8E">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5" w15:restartNumberingAfterBreak="0">
    <w:nsid w:val="045FA0C0"/>
    <w:multiLevelType w:val="hybridMultilevel"/>
    <w:tmpl w:val="19E2608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A4057A9"/>
    <w:multiLevelType w:val="hybridMultilevel"/>
    <w:tmpl w:val="85DCF34C"/>
    <w:lvl w:ilvl="0" w:tplc="03C8621E">
      <w:start w:val="1"/>
      <w:numFmt w:val="decimal"/>
      <w:lvlText w:val="%1)"/>
      <w:lvlJc w:val="left"/>
      <w:pPr>
        <w:ind w:left="1353" w:hanging="360"/>
      </w:pPr>
      <w:rPr>
        <w:rFonts w:ascii="Times New Roman" w:hAnsi="Times New Roman" w:cs="Times New Roman" w:hint="default"/>
      </w:rPr>
    </w:lvl>
    <w:lvl w:ilvl="1" w:tplc="04090019" w:tentative="1">
      <w:start w:val="1"/>
      <w:numFmt w:val="lowerLetter"/>
      <w:lvlText w:val="%2."/>
      <w:lvlJc w:val="left"/>
      <w:pPr>
        <w:ind w:left="4767" w:hanging="360"/>
      </w:pPr>
    </w:lvl>
    <w:lvl w:ilvl="2" w:tplc="0409001B" w:tentative="1">
      <w:start w:val="1"/>
      <w:numFmt w:val="lowerRoman"/>
      <w:lvlText w:val="%3."/>
      <w:lvlJc w:val="right"/>
      <w:pPr>
        <w:ind w:left="5487" w:hanging="180"/>
      </w:pPr>
    </w:lvl>
    <w:lvl w:ilvl="3" w:tplc="0409000F" w:tentative="1">
      <w:start w:val="1"/>
      <w:numFmt w:val="decimal"/>
      <w:lvlText w:val="%4."/>
      <w:lvlJc w:val="left"/>
      <w:pPr>
        <w:ind w:left="6207" w:hanging="360"/>
      </w:pPr>
    </w:lvl>
    <w:lvl w:ilvl="4" w:tplc="04090019" w:tentative="1">
      <w:start w:val="1"/>
      <w:numFmt w:val="lowerLetter"/>
      <w:lvlText w:val="%5."/>
      <w:lvlJc w:val="left"/>
      <w:pPr>
        <w:ind w:left="6927" w:hanging="360"/>
      </w:pPr>
    </w:lvl>
    <w:lvl w:ilvl="5" w:tplc="0409001B" w:tentative="1">
      <w:start w:val="1"/>
      <w:numFmt w:val="lowerRoman"/>
      <w:lvlText w:val="%6."/>
      <w:lvlJc w:val="right"/>
      <w:pPr>
        <w:ind w:left="7647" w:hanging="180"/>
      </w:pPr>
    </w:lvl>
    <w:lvl w:ilvl="6" w:tplc="0409000F" w:tentative="1">
      <w:start w:val="1"/>
      <w:numFmt w:val="decimal"/>
      <w:lvlText w:val="%7."/>
      <w:lvlJc w:val="left"/>
      <w:pPr>
        <w:ind w:left="8367" w:hanging="360"/>
      </w:pPr>
    </w:lvl>
    <w:lvl w:ilvl="7" w:tplc="04090019" w:tentative="1">
      <w:start w:val="1"/>
      <w:numFmt w:val="lowerLetter"/>
      <w:lvlText w:val="%8."/>
      <w:lvlJc w:val="left"/>
      <w:pPr>
        <w:ind w:left="9087" w:hanging="360"/>
      </w:pPr>
    </w:lvl>
    <w:lvl w:ilvl="8" w:tplc="0409001B" w:tentative="1">
      <w:start w:val="1"/>
      <w:numFmt w:val="lowerRoman"/>
      <w:lvlText w:val="%9."/>
      <w:lvlJc w:val="right"/>
      <w:pPr>
        <w:ind w:left="9807" w:hanging="180"/>
      </w:pPr>
    </w:lvl>
  </w:abstractNum>
  <w:abstractNum w:abstractNumId="7" w15:restartNumberingAfterBreak="0">
    <w:nsid w:val="107A41AE"/>
    <w:multiLevelType w:val="hybridMultilevel"/>
    <w:tmpl w:val="0994E5B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15:restartNumberingAfterBreak="0">
    <w:nsid w:val="12033757"/>
    <w:multiLevelType w:val="hybridMultilevel"/>
    <w:tmpl w:val="A4AABB66"/>
    <w:lvl w:ilvl="0" w:tplc="C04A92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80F3649"/>
    <w:multiLevelType w:val="hybridMultilevel"/>
    <w:tmpl w:val="96F4743E"/>
    <w:lvl w:ilvl="0" w:tplc="C04A92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B036733"/>
    <w:multiLevelType w:val="hybridMultilevel"/>
    <w:tmpl w:val="A50650A8"/>
    <w:lvl w:ilvl="0" w:tplc="C04A92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1BF07ABF"/>
    <w:multiLevelType w:val="hybridMultilevel"/>
    <w:tmpl w:val="2C54F4DA"/>
    <w:lvl w:ilvl="0" w:tplc="EF4A7EBA">
      <w:start w:val="1"/>
      <w:numFmt w:val="bullet"/>
      <w:lvlText w:val=""/>
      <w:lvlJc w:val="left"/>
      <w:pPr>
        <w:ind w:left="2345" w:hanging="360"/>
      </w:pPr>
      <w:rPr>
        <w:rFonts w:ascii="Symbol" w:hAnsi="Symbol" w:hint="default"/>
      </w:rPr>
    </w:lvl>
    <w:lvl w:ilvl="1" w:tplc="04190019">
      <w:start w:val="1"/>
      <w:numFmt w:val="lowerLetter"/>
      <w:lvlText w:val="%2."/>
      <w:lvlJc w:val="left"/>
      <w:pPr>
        <w:ind w:left="-1357" w:hanging="360"/>
      </w:pPr>
      <w:rPr>
        <w:rFonts w:cs="Times New Roman"/>
      </w:rPr>
    </w:lvl>
    <w:lvl w:ilvl="2" w:tplc="0419001B">
      <w:start w:val="1"/>
      <w:numFmt w:val="lowerRoman"/>
      <w:lvlText w:val="%3."/>
      <w:lvlJc w:val="right"/>
      <w:pPr>
        <w:ind w:left="-637" w:hanging="180"/>
      </w:pPr>
      <w:rPr>
        <w:rFonts w:cs="Times New Roman"/>
      </w:rPr>
    </w:lvl>
    <w:lvl w:ilvl="3" w:tplc="0419000F">
      <w:start w:val="1"/>
      <w:numFmt w:val="decimal"/>
      <w:lvlText w:val="%4."/>
      <w:lvlJc w:val="left"/>
      <w:pPr>
        <w:ind w:left="83" w:hanging="360"/>
      </w:pPr>
      <w:rPr>
        <w:rFonts w:cs="Times New Roman"/>
      </w:rPr>
    </w:lvl>
    <w:lvl w:ilvl="4" w:tplc="04190019">
      <w:start w:val="1"/>
      <w:numFmt w:val="lowerLetter"/>
      <w:lvlText w:val="%5."/>
      <w:lvlJc w:val="left"/>
      <w:pPr>
        <w:ind w:left="803" w:hanging="360"/>
      </w:pPr>
      <w:rPr>
        <w:rFonts w:cs="Times New Roman"/>
      </w:rPr>
    </w:lvl>
    <w:lvl w:ilvl="5" w:tplc="0419001B">
      <w:start w:val="1"/>
      <w:numFmt w:val="lowerRoman"/>
      <w:lvlText w:val="%6."/>
      <w:lvlJc w:val="right"/>
      <w:pPr>
        <w:ind w:left="1523" w:hanging="180"/>
      </w:pPr>
      <w:rPr>
        <w:rFonts w:cs="Times New Roman"/>
      </w:rPr>
    </w:lvl>
    <w:lvl w:ilvl="6" w:tplc="0419000F">
      <w:start w:val="1"/>
      <w:numFmt w:val="decimal"/>
      <w:lvlText w:val="%7."/>
      <w:lvlJc w:val="left"/>
      <w:pPr>
        <w:ind w:left="2243" w:hanging="360"/>
      </w:pPr>
      <w:rPr>
        <w:rFonts w:cs="Times New Roman"/>
      </w:rPr>
    </w:lvl>
    <w:lvl w:ilvl="7" w:tplc="04190019">
      <w:start w:val="1"/>
      <w:numFmt w:val="lowerLetter"/>
      <w:lvlText w:val="%8."/>
      <w:lvlJc w:val="left"/>
      <w:pPr>
        <w:ind w:left="2963" w:hanging="360"/>
      </w:pPr>
      <w:rPr>
        <w:rFonts w:cs="Times New Roman"/>
      </w:rPr>
    </w:lvl>
    <w:lvl w:ilvl="8" w:tplc="0419001B">
      <w:start w:val="1"/>
      <w:numFmt w:val="lowerRoman"/>
      <w:lvlText w:val="%9."/>
      <w:lvlJc w:val="right"/>
      <w:pPr>
        <w:ind w:left="3683" w:hanging="180"/>
      </w:pPr>
      <w:rPr>
        <w:rFonts w:cs="Times New Roman"/>
      </w:rPr>
    </w:lvl>
  </w:abstractNum>
  <w:abstractNum w:abstractNumId="12" w15:restartNumberingAfterBreak="0">
    <w:nsid w:val="24271FA0"/>
    <w:multiLevelType w:val="hybridMultilevel"/>
    <w:tmpl w:val="F65A9888"/>
    <w:lvl w:ilvl="0" w:tplc="C04A92D4">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13" w15:restartNumberingAfterBreak="0">
    <w:nsid w:val="24574F6F"/>
    <w:multiLevelType w:val="hybridMultilevel"/>
    <w:tmpl w:val="465CC788"/>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14" w15:restartNumberingAfterBreak="0">
    <w:nsid w:val="24D36672"/>
    <w:multiLevelType w:val="hybridMultilevel"/>
    <w:tmpl w:val="F93E5E1C"/>
    <w:lvl w:ilvl="0" w:tplc="CF78D2CA">
      <w:start w:val="1"/>
      <w:numFmt w:val="decimal"/>
      <w:lvlText w:val="%1)"/>
      <w:lvlJc w:val="left"/>
      <w:pPr>
        <w:ind w:left="262" w:hanging="278"/>
      </w:pPr>
      <w:rPr>
        <w:rFonts w:ascii="Georgia" w:eastAsia="Georgia" w:hAnsi="Georgia" w:cs="Georgia" w:hint="default"/>
        <w:w w:val="100"/>
        <w:sz w:val="24"/>
        <w:szCs w:val="24"/>
        <w:lang w:val="ru-RU" w:eastAsia="en-US" w:bidi="ar-SA"/>
      </w:rPr>
    </w:lvl>
    <w:lvl w:ilvl="1" w:tplc="0EC600B6">
      <w:numFmt w:val="bullet"/>
      <w:lvlText w:val="•"/>
      <w:lvlJc w:val="left"/>
      <w:pPr>
        <w:ind w:left="1222" w:hanging="278"/>
      </w:pPr>
      <w:rPr>
        <w:rFonts w:hint="default"/>
        <w:lang w:val="ru-RU" w:eastAsia="en-US" w:bidi="ar-SA"/>
      </w:rPr>
    </w:lvl>
    <w:lvl w:ilvl="2" w:tplc="BDD89826">
      <w:numFmt w:val="bullet"/>
      <w:lvlText w:val="•"/>
      <w:lvlJc w:val="left"/>
      <w:pPr>
        <w:ind w:left="2185" w:hanging="278"/>
      </w:pPr>
      <w:rPr>
        <w:rFonts w:hint="default"/>
        <w:lang w:val="ru-RU" w:eastAsia="en-US" w:bidi="ar-SA"/>
      </w:rPr>
    </w:lvl>
    <w:lvl w:ilvl="3" w:tplc="69E62DEE">
      <w:numFmt w:val="bullet"/>
      <w:lvlText w:val="•"/>
      <w:lvlJc w:val="left"/>
      <w:pPr>
        <w:ind w:left="3147" w:hanging="278"/>
      </w:pPr>
      <w:rPr>
        <w:rFonts w:hint="default"/>
        <w:lang w:val="ru-RU" w:eastAsia="en-US" w:bidi="ar-SA"/>
      </w:rPr>
    </w:lvl>
    <w:lvl w:ilvl="4" w:tplc="92648442">
      <w:numFmt w:val="bullet"/>
      <w:lvlText w:val="•"/>
      <w:lvlJc w:val="left"/>
      <w:pPr>
        <w:ind w:left="4110" w:hanging="278"/>
      </w:pPr>
      <w:rPr>
        <w:rFonts w:hint="default"/>
        <w:lang w:val="ru-RU" w:eastAsia="en-US" w:bidi="ar-SA"/>
      </w:rPr>
    </w:lvl>
    <w:lvl w:ilvl="5" w:tplc="42448826">
      <w:numFmt w:val="bullet"/>
      <w:lvlText w:val="•"/>
      <w:lvlJc w:val="left"/>
      <w:pPr>
        <w:ind w:left="5073" w:hanging="278"/>
      </w:pPr>
      <w:rPr>
        <w:rFonts w:hint="default"/>
        <w:lang w:val="ru-RU" w:eastAsia="en-US" w:bidi="ar-SA"/>
      </w:rPr>
    </w:lvl>
    <w:lvl w:ilvl="6" w:tplc="A2AE843A">
      <w:numFmt w:val="bullet"/>
      <w:lvlText w:val="•"/>
      <w:lvlJc w:val="left"/>
      <w:pPr>
        <w:ind w:left="6035" w:hanging="278"/>
      </w:pPr>
      <w:rPr>
        <w:rFonts w:hint="default"/>
        <w:lang w:val="ru-RU" w:eastAsia="en-US" w:bidi="ar-SA"/>
      </w:rPr>
    </w:lvl>
    <w:lvl w:ilvl="7" w:tplc="3C028F14">
      <w:numFmt w:val="bullet"/>
      <w:lvlText w:val="•"/>
      <w:lvlJc w:val="left"/>
      <w:pPr>
        <w:ind w:left="6998" w:hanging="278"/>
      </w:pPr>
      <w:rPr>
        <w:rFonts w:hint="default"/>
        <w:lang w:val="ru-RU" w:eastAsia="en-US" w:bidi="ar-SA"/>
      </w:rPr>
    </w:lvl>
    <w:lvl w:ilvl="8" w:tplc="71AC3032">
      <w:numFmt w:val="bullet"/>
      <w:lvlText w:val="•"/>
      <w:lvlJc w:val="left"/>
      <w:pPr>
        <w:ind w:left="7961" w:hanging="278"/>
      </w:pPr>
      <w:rPr>
        <w:rFonts w:hint="default"/>
        <w:lang w:val="ru-RU" w:eastAsia="en-US" w:bidi="ar-SA"/>
      </w:rPr>
    </w:lvl>
  </w:abstractNum>
  <w:abstractNum w:abstractNumId="15" w15:restartNumberingAfterBreak="0">
    <w:nsid w:val="273C74B9"/>
    <w:multiLevelType w:val="hybridMultilevel"/>
    <w:tmpl w:val="6E28818E"/>
    <w:styleLink w:val="5"/>
    <w:lvl w:ilvl="0" w:tplc="9A08CF26">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6804CFB2">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5AE47714">
      <w:start w:val="1"/>
      <w:numFmt w:val="lowerRoman"/>
      <w:lvlText w:val="%3."/>
      <w:lvlJc w:val="left"/>
      <w:pPr>
        <w:ind w:left="2160" w:hanging="320"/>
      </w:pPr>
      <w:rPr>
        <w:rFonts w:hAnsi="Arial Unicode MS"/>
        <w:b/>
        <w:bCs/>
        <w:caps w:val="0"/>
        <w:smallCaps w:val="0"/>
        <w:strike w:val="0"/>
        <w:dstrike w:val="0"/>
        <w:color w:val="000000"/>
        <w:spacing w:val="0"/>
        <w:w w:val="100"/>
        <w:kern w:val="0"/>
        <w:position w:val="0"/>
        <w:highlight w:val="none"/>
        <w:vertAlign w:val="baseline"/>
      </w:rPr>
    </w:lvl>
    <w:lvl w:ilvl="3" w:tplc="A092836E">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9FCA9062">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788E6268">
      <w:start w:val="1"/>
      <w:numFmt w:val="lowerRoman"/>
      <w:lvlText w:val="%6."/>
      <w:lvlJc w:val="left"/>
      <w:pPr>
        <w:ind w:left="4320" w:hanging="320"/>
      </w:pPr>
      <w:rPr>
        <w:rFonts w:hAnsi="Arial Unicode MS"/>
        <w:b/>
        <w:bCs/>
        <w:caps w:val="0"/>
        <w:smallCaps w:val="0"/>
        <w:strike w:val="0"/>
        <w:dstrike w:val="0"/>
        <w:color w:val="000000"/>
        <w:spacing w:val="0"/>
        <w:w w:val="100"/>
        <w:kern w:val="0"/>
        <w:position w:val="0"/>
        <w:highlight w:val="none"/>
        <w:vertAlign w:val="baseline"/>
      </w:rPr>
    </w:lvl>
    <w:lvl w:ilvl="6" w:tplc="99480328">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80C0BC6E">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370E9A9A">
      <w:start w:val="1"/>
      <w:numFmt w:val="lowerRoman"/>
      <w:lvlText w:val="%9."/>
      <w:lvlJc w:val="left"/>
      <w:pPr>
        <w:ind w:left="6480" w:hanging="320"/>
      </w:pPr>
      <w:rPr>
        <w:rFonts w:hAnsi="Arial Unicode MS"/>
        <w:b/>
        <w:bCs/>
        <w:caps w:val="0"/>
        <w:smallCaps w:val="0"/>
        <w:strike w:val="0"/>
        <w:dstrike w:val="0"/>
        <w:color w:val="000000"/>
        <w:spacing w:val="0"/>
        <w:w w:val="100"/>
        <w:kern w:val="0"/>
        <w:position w:val="0"/>
        <w:highlight w:val="none"/>
        <w:vertAlign w:val="baseline"/>
      </w:rPr>
    </w:lvl>
  </w:abstractNum>
  <w:abstractNum w:abstractNumId="16" w15:restartNumberingAfterBreak="0">
    <w:nsid w:val="28D22FA4"/>
    <w:multiLevelType w:val="hybridMultilevel"/>
    <w:tmpl w:val="B0D44854"/>
    <w:lvl w:ilvl="0" w:tplc="C04A92D4">
      <w:start w:val="1"/>
      <w:numFmt w:val="bullet"/>
      <w:lvlText w:val=""/>
      <w:lvlJc w:val="left"/>
      <w:pPr>
        <w:ind w:left="720" w:hanging="360"/>
      </w:pPr>
      <w:rPr>
        <w:rFonts w:ascii="Symbol" w:hAnsi="Symbol" w:hint="default"/>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97C2468"/>
    <w:multiLevelType w:val="hybridMultilevel"/>
    <w:tmpl w:val="F578C1BC"/>
    <w:lvl w:ilvl="0" w:tplc="C066AAC2">
      <w:start w:val="4"/>
      <w:numFmt w:val="decimal"/>
      <w:lvlText w:val="%1"/>
      <w:lvlJc w:val="left"/>
      <w:pPr>
        <w:ind w:left="1275" w:hanging="454"/>
      </w:pPr>
      <w:rPr>
        <w:rFonts w:hint="default"/>
        <w:lang w:val="ru-RU" w:eastAsia="en-US" w:bidi="ar-SA"/>
      </w:rPr>
    </w:lvl>
    <w:lvl w:ilvl="1" w:tplc="507C03F2">
      <w:numFmt w:val="none"/>
      <w:lvlText w:val=""/>
      <w:lvlJc w:val="left"/>
      <w:pPr>
        <w:tabs>
          <w:tab w:val="num" w:pos="360"/>
        </w:tabs>
      </w:pPr>
    </w:lvl>
    <w:lvl w:ilvl="2" w:tplc="A3580A9E">
      <w:numFmt w:val="bullet"/>
      <w:lvlText w:val="•"/>
      <w:lvlJc w:val="left"/>
      <w:pPr>
        <w:ind w:left="3119" w:hanging="454"/>
      </w:pPr>
      <w:rPr>
        <w:rFonts w:hint="default"/>
        <w:lang w:val="ru-RU" w:eastAsia="en-US" w:bidi="ar-SA"/>
      </w:rPr>
    </w:lvl>
    <w:lvl w:ilvl="3" w:tplc="A90E0A3A">
      <w:numFmt w:val="bullet"/>
      <w:lvlText w:val="•"/>
      <w:lvlJc w:val="left"/>
      <w:pPr>
        <w:ind w:left="4039" w:hanging="454"/>
      </w:pPr>
      <w:rPr>
        <w:rFonts w:hint="default"/>
        <w:lang w:val="ru-RU" w:eastAsia="en-US" w:bidi="ar-SA"/>
      </w:rPr>
    </w:lvl>
    <w:lvl w:ilvl="4" w:tplc="B32E841C">
      <w:numFmt w:val="bullet"/>
      <w:lvlText w:val="•"/>
      <w:lvlJc w:val="left"/>
      <w:pPr>
        <w:ind w:left="4959" w:hanging="454"/>
      </w:pPr>
      <w:rPr>
        <w:rFonts w:hint="default"/>
        <w:lang w:val="ru-RU" w:eastAsia="en-US" w:bidi="ar-SA"/>
      </w:rPr>
    </w:lvl>
    <w:lvl w:ilvl="5" w:tplc="C3D0B060">
      <w:numFmt w:val="bullet"/>
      <w:lvlText w:val="•"/>
      <w:lvlJc w:val="left"/>
      <w:pPr>
        <w:ind w:left="5879" w:hanging="454"/>
      </w:pPr>
      <w:rPr>
        <w:rFonts w:hint="default"/>
        <w:lang w:val="ru-RU" w:eastAsia="en-US" w:bidi="ar-SA"/>
      </w:rPr>
    </w:lvl>
    <w:lvl w:ilvl="6" w:tplc="09C66394">
      <w:numFmt w:val="bullet"/>
      <w:lvlText w:val="•"/>
      <w:lvlJc w:val="left"/>
      <w:pPr>
        <w:ind w:left="6799" w:hanging="454"/>
      </w:pPr>
      <w:rPr>
        <w:rFonts w:hint="default"/>
        <w:lang w:val="ru-RU" w:eastAsia="en-US" w:bidi="ar-SA"/>
      </w:rPr>
    </w:lvl>
    <w:lvl w:ilvl="7" w:tplc="8A323CA2">
      <w:numFmt w:val="bullet"/>
      <w:lvlText w:val="•"/>
      <w:lvlJc w:val="left"/>
      <w:pPr>
        <w:ind w:left="7719" w:hanging="454"/>
      </w:pPr>
      <w:rPr>
        <w:rFonts w:hint="default"/>
        <w:lang w:val="ru-RU" w:eastAsia="en-US" w:bidi="ar-SA"/>
      </w:rPr>
    </w:lvl>
    <w:lvl w:ilvl="8" w:tplc="9DC050B2">
      <w:numFmt w:val="bullet"/>
      <w:lvlText w:val="•"/>
      <w:lvlJc w:val="left"/>
      <w:pPr>
        <w:ind w:left="8639" w:hanging="454"/>
      </w:pPr>
      <w:rPr>
        <w:rFonts w:hint="default"/>
        <w:lang w:val="ru-RU" w:eastAsia="en-US" w:bidi="ar-SA"/>
      </w:rPr>
    </w:lvl>
  </w:abstractNum>
  <w:abstractNum w:abstractNumId="18" w15:restartNumberingAfterBreak="0">
    <w:nsid w:val="2A7D2545"/>
    <w:multiLevelType w:val="hybridMultilevel"/>
    <w:tmpl w:val="1CC88AE0"/>
    <w:lvl w:ilvl="0" w:tplc="C04A92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2EC505B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712714F"/>
    <w:multiLevelType w:val="hybridMultilevel"/>
    <w:tmpl w:val="53B83E6E"/>
    <w:lvl w:ilvl="0" w:tplc="C04A92D4">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21" w15:restartNumberingAfterBreak="0">
    <w:nsid w:val="381E0692"/>
    <w:multiLevelType w:val="hybridMultilevel"/>
    <w:tmpl w:val="801C33E2"/>
    <w:lvl w:ilvl="0" w:tplc="69CE9F58">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400952E1"/>
    <w:multiLevelType w:val="hybridMultilevel"/>
    <w:tmpl w:val="9CEC9956"/>
    <w:lvl w:ilvl="0" w:tplc="E56CFF8A">
      <w:numFmt w:val="bullet"/>
      <w:lvlText w:val="-"/>
      <w:lvlJc w:val="left"/>
      <w:pPr>
        <w:ind w:left="262" w:hanging="147"/>
      </w:pPr>
      <w:rPr>
        <w:rFonts w:ascii="Georgia" w:eastAsia="Georgia" w:hAnsi="Georgia" w:cs="Georgia" w:hint="default"/>
        <w:w w:val="100"/>
        <w:sz w:val="24"/>
        <w:szCs w:val="24"/>
        <w:lang w:val="ru-RU" w:eastAsia="en-US" w:bidi="ar-SA"/>
      </w:rPr>
    </w:lvl>
    <w:lvl w:ilvl="1" w:tplc="024EBAA4">
      <w:numFmt w:val="bullet"/>
      <w:lvlText w:val="•"/>
      <w:lvlJc w:val="left"/>
      <w:pPr>
        <w:ind w:left="1222" w:hanging="147"/>
      </w:pPr>
      <w:rPr>
        <w:rFonts w:hint="default"/>
        <w:lang w:val="ru-RU" w:eastAsia="en-US" w:bidi="ar-SA"/>
      </w:rPr>
    </w:lvl>
    <w:lvl w:ilvl="2" w:tplc="DBBEB0B6">
      <w:numFmt w:val="bullet"/>
      <w:lvlText w:val="•"/>
      <w:lvlJc w:val="left"/>
      <w:pPr>
        <w:ind w:left="2185" w:hanging="147"/>
      </w:pPr>
      <w:rPr>
        <w:rFonts w:hint="default"/>
        <w:lang w:val="ru-RU" w:eastAsia="en-US" w:bidi="ar-SA"/>
      </w:rPr>
    </w:lvl>
    <w:lvl w:ilvl="3" w:tplc="B44EA5F2">
      <w:numFmt w:val="bullet"/>
      <w:lvlText w:val="•"/>
      <w:lvlJc w:val="left"/>
      <w:pPr>
        <w:ind w:left="3147" w:hanging="147"/>
      </w:pPr>
      <w:rPr>
        <w:rFonts w:hint="default"/>
        <w:lang w:val="ru-RU" w:eastAsia="en-US" w:bidi="ar-SA"/>
      </w:rPr>
    </w:lvl>
    <w:lvl w:ilvl="4" w:tplc="CE669BA8">
      <w:numFmt w:val="bullet"/>
      <w:lvlText w:val="•"/>
      <w:lvlJc w:val="left"/>
      <w:pPr>
        <w:ind w:left="4110" w:hanging="147"/>
      </w:pPr>
      <w:rPr>
        <w:rFonts w:hint="default"/>
        <w:lang w:val="ru-RU" w:eastAsia="en-US" w:bidi="ar-SA"/>
      </w:rPr>
    </w:lvl>
    <w:lvl w:ilvl="5" w:tplc="F670D530">
      <w:numFmt w:val="bullet"/>
      <w:lvlText w:val="•"/>
      <w:lvlJc w:val="left"/>
      <w:pPr>
        <w:ind w:left="5073" w:hanging="147"/>
      </w:pPr>
      <w:rPr>
        <w:rFonts w:hint="default"/>
        <w:lang w:val="ru-RU" w:eastAsia="en-US" w:bidi="ar-SA"/>
      </w:rPr>
    </w:lvl>
    <w:lvl w:ilvl="6" w:tplc="3DB6BB5E">
      <w:numFmt w:val="bullet"/>
      <w:lvlText w:val="•"/>
      <w:lvlJc w:val="left"/>
      <w:pPr>
        <w:ind w:left="6035" w:hanging="147"/>
      </w:pPr>
      <w:rPr>
        <w:rFonts w:hint="default"/>
        <w:lang w:val="ru-RU" w:eastAsia="en-US" w:bidi="ar-SA"/>
      </w:rPr>
    </w:lvl>
    <w:lvl w:ilvl="7" w:tplc="92761B68">
      <w:numFmt w:val="bullet"/>
      <w:lvlText w:val="•"/>
      <w:lvlJc w:val="left"/>
      <w:pPr>
        <w:ind w:left="6998" w:hanging="147"/>
      </w:pPr>
      <w:rPr>
        <w:rFonts w:hint="default"/>
        <w:lang w:val="ru-RU" w:eastAsia="en-US" w:bidi="ar-SA"/>
      </w:rPr>
    </w:lvl>
    <w:lvl w:ilvl="8" w:tplc="C72EB4D2">
      <w:numFmt w:val="bullet"/>
      <w:lvlText w:val="•"/>
      <w:lvlJc w:val="left"/>
      <w:pPr>
        <w:ind w:left="7961" w:hanging="147"/>
      </w:pPr>
      <w:rPr>
        <w:rFonts w:hint="default"/>
        <w:lang w:val="ru-RU" w:eastAsia="en-US" w:bidi="ar-SA"/>
      </w:rPr>
    </w:lvl>
  </w:abstractNum>
  <w:abstractNum w:abstractNumId="23" w15:restartNumberingAfterBreak="0">
    <w:nsid w:val="43304595"/>
    <w:multiLevelType w:val="hybridMultilevel"/>
    <w:tmpl w:val="312CCD26"/>
    <w:lvl w:ilvl="0" w:tplc="04190011">
      <w:start w:val="1"/>
      <w:numFmt w:val="decimal"/>
      <w:lvlText w:val="%1)"/>
      <w:lvlJc w:val="left"/>
      <w:pPr>
        <w:ind w:left="1353"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4C8D0EDA"/>
    <w:multiLevelType w:val="multilevel"/>
    <w:tmpl w:val="A5400FEA"/>
    <w:styleLink w:val="51"/>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4F2F0116"/>
    <w:multiLevelType w:val="hybridMultilevel"/>
    <w:tmpl w:val="9F7AB6C2"/>
    <w:lvl w:ilvl="0" w:tplc="04190001">
      <w:start w:val="1"/>
      <w:numFmt w:val="bullet"/>
      <w:lvlText w:val=""/>
      <w:lvlJc w:val="left"/>
      <w:pPr>
        <w:ind w:left="788" w:hanging="360"/>
      </w:pPr>
      <w:rPr>
        <w:rFonts w:ascii="Symbol" w:hAnsi="Symbol" w:hint="default"/>
      </w:rPr>
    </w:lvl>
    <w:lvl w:ilvl="1" w:tplc="04190003">
      <w:start w:val="1"/>
      <w:numFmt w:val="bullet"/>
      <w:lvlText w:val="o"/>
      <w:lvlJc w:val="left"/>
      <w:pPr>
        <w:ind w:left="1508" w:hanging="360"/>
      </w:pPr>
      <w:rPr>
        <w:rFonts w:ascii="Courier New" w:hAnsi="Courier New" w:cs="Courier New" w:hint="default"/>
      </w:rPr>
    </w:lvl>
    <w:lvl w:ilvl="2" w:tplc="04190005">
      <w:start w:val="1"/>
      <w:numFmt w:val="bullet"/>
      <w:lvlText w:val=""/>
      <w:lvlJc w:val="left"/>
      <w:pPr>
        <w:ind w:left="2228" w:hanging="360"/>
      </w:pPr>
      <w:rPr>
        <w:rFonts w:ascii="Wingdings" w:hAnsi="Wingdings" w:hint="default"/>
      </w:rPr>
    </w:lvl>
    <w:lvl w:ilvl="3" w:tplc="04190001">
      <w:start w:val="1"/>
      <w:numFmt w:val="bullet"/>
      <w:lvlText w:val=""/>
      <w:lvlJc w:val="left"/>
      <w:pPr>
        <w:ind w:left="2948" w:hanging="360"/>
      </w:pPr>
      <w:rPr>
        <w:rFonts w:ascii="Symbol" w:hAnsi="Symbol" w:hint="default"/>
      </w:rPr>
    </w:lvl>
    <w:lvl w:ilvl="4" w:tplc="04190003">
      <w:start w:val="1"/>
      <w:numFmt w:val="bullet"/>
      <w:lvlText w:val="o"/>
      <w:lvlJc w:val="left"/>
      <w:pPr>
        <w:ind w:left="3668" w:hanging="360"/>
      </w:pPr>
      <w:rPr>
        <w:rFonts w:ascii="Courier New" w:hAnsi="Courier New" w:cs="Courier New" w:hint="default"/>
      </w:rPr>
    </w:lvl>
    <w:lvl w:ilvl="5" w:tplc="04190005">
      <w:start w:val="1"/>
      <w:numFmt w:val="bullet"/>
      <w:lvlText w:val=""/>
      <w:lvlJc w:val="left"/>
      <w:pPr>
        <w:ind w:left="4388" w:hanging="360"/>
      </w:pPr>
      <w:rPr>
        <w:rFonts w:ascii="Wingdings" w:hAnsi="Wingdings" w:hint="default"/>
      </w:rPr>
    </w:lvl>
    <w:lvl w:ilvl="6" w:tplc="04190001">
      <w:start w:val="1"/>
      <w:numFmt w:val="bullet"/>
      <w:lvlText w:val=""/>
      <w:lvlJc w:val="left"/>
      <w:pPr>
        <w:ind w:left="5108" w:hanging="360"/>
      </w:pPr>
      <w:rPr>
        <w:rFonts w:ascii="Symbol" w:hAnsi="Symbol" w:hint="default"/>
      </w:rPr>
    </w:lvl>
    <w:lvl w:ilvl="7" w:tplc="04190003">
      <w:start w:val="1"/>
      <w:numFmt w:val="bullet"/>
      <w:lvlText w:val="o"/>
      <w:lvlJc w:val="left"/>
      <w:pPr>
        <w:ind w:left="5828" w:hanging="360"/>
      </w:pPr>
      <w:rPr>
        <w:rFonts w:ascii="Courier New" w:hAnsi="Courier New" w:cs="Courier New" w:hint="default"/>
      </w:rPr>
    </w:lvl>
    <w:lvl w:ilvl="8" w:tplc="04190005">
      <w:start w:val="1"/>
      <w:numFmt w:val="bullet"/>
      <w:lvlText w:val=""/>
      <w:lvlJc w:val="left"/>
      <w:pPr>
        <w:ind w:left="6548" w:hanging="360"/>
      </w:pPr>
      <w:rPr>
        <w:rFonts w:ascii="Wingdings" w:hAnsi="Wingdings" w:hint="default"/>
      </w:rPr>
    </w:lvl>
  </w:abstractNum>
  <w:abstractNum w:abstractNumId="26" w15:restartNumberingAfterBreak="0">
    <w:nsid w:val="4FB51B64"/>
    <w:multiLevelType w:val="hybridMultilevel"/>
    <w:tmpl w:val="C6FA1594"/>
    <w:lvl w:ilvl="0" w:tplc="50C2A6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8BA3083"/>
    <w:multiLevelType w:val="hybridMultilevel"/>
    <w:tmpl w:val="A6CA1BEA"/>
    <w:lvl w:ilvl="0" w:tplc="C04A92D4">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9C3603A"/>
    <w:multiLevelType w:val="hybridMultilevel"/>
    <w:tmpl w:val="F178334A"/>
    <w:lvl w:ilvl="0" w:tplc="28DE41FA">
      <w:start w:val="1"/>
      <w:numFmt w:val="bullet"/>
      <w:lvlText w:val=""/>
      <w:lvlJc w:val="left"/>
      <w:pPr>
        <w:ind w:left="1429" w:hanging="360"/>
      </w:pPr>
      <w:rPr>
        <w:rFonts w:ascii="Symbol" w:hAnsi="Symbol" w:hint="default"/>
        <w:color w:val="auto"/>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5BFA4B51"/>
    <w:multiLevelType w:val="hybridMultilevel"/>
    <w:tmpl w:val="72E408A6"/>
    <w:lvl w:ilvl="0" w:tplc="304C4D06">
      <w:start w:val="1"/>
      <w:numFmt w:val="decimal"/>
      <w:lvlText w:val="%1."/>
      <w:lvlJc w:val="left"/>
      <w:pPr>
        <w:ind w:left="285" w:hanging="181"/>
        <w:jc w:val="right"/>
      </w:pPr>
      <w:rPr>
        <w:rFonts w:ascii="Times New Roman" w:eastAsia="Times New Roman" w:hAnsi="Times New Roman" w:cs="Times New Roman" w:hint="default"/>
        <w:b/>
        <w:bCs/>
        <w:w w:val="100"/>
        <w:sz w:val="22"/>
        <w:szCs w:val="22"/>
        <w:lang w:val="ru-RU" w:eastAsia="en-US" w:bidi="ar-SA"/>
      </w:rPr>
    </w:lvl>
    <w:lvl w:ilvl="1" w:tplc="76841594">
      <w:numFmt w:val="none"/>
      <w:lvlText w:val=""/>
      <w:lvlJc w:val="left"/>
      <w:pPr>
        <w:tabs>
          <w:tab w:val="num" w:pos="360"/>
        </w:tabs>
      </w:pPr>
    </w:lvl>
    <w:lvl w:ilvl="2" w:tplc="3B082F88">
      <w:numFmt w:val="none"/>
      <w:lvlText w:val=""/>
      <w:lvlJc w:val="left"/>
      <w:pPr>
        <w:tabs>
          <w:tab w:val="num" w:pos="360"/>
        </w:tabs>
      </w:pPr>
    </w:lvl>
    <w:lvl w:ilvl="3" w:tplc="B958E438">
      <w:numFmt w:val="bullet"/>
      <w:lvlText w:val="•"/>
      <w:lvlJc w:val="left"/>
      <w:pPr>
        <w:ind w:left="2324" w:hanging="420"/>
      </w:pPr>
      <w:rPr>
        <w:rFonts w:hint="default"/>
        <w:lang w:val="ru-RU" w:eastAsia="en-US" w:bidi="ar-SA"/>
      </w:rPr>
    </w:lvl>
    <w:lvl w:ilvl="4" w:tplc="B5923978">
      <w:numFmt w:val="bullet"/>
      <w:lvlText w:val="•"/>
      <w:lvlJc w:val="left"/>
      <w:pPr>
        <w:ind w:left="3489" w:hanging="420"/>
      </w:pPr>
      <w:rPr>
        <w:rFonts w:hint="default"/>
        <w:lang w:val="ru-RU" w:eastAsia="en-US" w:bidi="ar-SA"/>
      </w:rPr>
    </w:lvl>
    <w:lvl w:ilvl="5" w:tplc="008E83F0">
      <w:numFmt w:val="bullet"/>
      <w:lvlText w:val="•"/>
      <w:lvlJc w:val="left"/>
      <w:pPr>
        <w:ind w:left="4654" w:hanging="420"/>
      </w:pPr>
      <w:rPr>
        <w:rFonts w:hint="default"/>
        <w:lang w:val="ru-RU" w:eastAsia="en-US" w:bidi="ar-SA"/>
      </w:rPr>
    </w:lvl>
    <w:lvl w:ilvl="6" w:tplc="EEB06168">
      <w:numFmt w:val="bullet"/>
      <w:lvlText w:val="•"/>
      <w:lvlJc w:val="left"/>
      <w:pPr>
        <w:ind w:left="5819" w:hanging="420"/>
      </w:pPr>
      <w:rPr>
        <w:rFonts w:hint="default"/>
        <w:lang w:val="ru-RU" w:eastAsia="en-US" w:bidi="ar-SA"/>
      </w:rPr>
    </w:lvl>
    <w:lvl w:ilvl="7" w:tplc="3A8686A2">
      <w:numFmt w:val="bullet"/>
      <w:lvlText w:val="•"/>
      <w:lvlJc w:val="left"/>
      <w:pPr>
        <w:ind w:left="6984" w:hanging="420"/>
      </w:pPr>
      <w:rPr>
        <w:rFonts w:hint="default"/>
        <w:lang w:val="ru-RU" w:eastAsia="en-US" w:bidi="ar-SA"/>
      </w:rPr>
    </w:lvl>
    <w:lvl w:ilvl="8" w:tplc="86C850FE">
      <w:numFmt w:val="bullet"/>
      <w:lvlText w:val="•"/>
      <w:lvlJc w:val="left"/>
      <w:pPr>
        <w:ind w:left="8149" w:hanging="420"/>
      </w:pPr>
      <w:rPr>
        <w:rFonts w:hint="default"/>
        <w:lang w:val="ru-RU" w:eastAsia="en-US" w:bidi="ar-SA"/>
      </w:rPr>
    </w:lvl>
  </w:abstractNum>
  <w:abstractNum w:abstractNumId="30" w15:restartNumberingAfterBreak="0">
    <w:nsid w:val="5C2B1617"/>
    <w:multiLevelType w:val="hybridMultilevel"/>
    <w:tmpl w:val="63FAF306"/>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15:restartNumberingAfterBreak="0">
    <w:nsid w:val="5ED71D9E"/>
    <w:multiLevelType w:val="hybridMultilevel"/>
    <w:tmpl w:val="F2B46662"/>
    <w:lvl w:ilvl="0" w:tplc="C04A92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5F2A2AD5"/>
    <w:multiLevelType w:val="hybridMultilevel"/>
    <w:tmpl w:val="C78AAEC2"/>
    <w:lvl w:ilvl="0" w:tplc="04190011">
      <w:start w:val="1"/>
      <w:numFmt w:val="decimal"/>
      <w:lvlText w:val="%1)"/>
      <w:lvlJc w:val="left"/>
      <w:pPr>
        <w:ind w:left="3905" w:hanging="360"/>
      </w:pPr>
    </w:lvl>
    <w:lvl w:ilvl="1" w:tplc="04190019" w:tentative="1">
      <w:start w:val="1"/>
      <w:numFmt w:val="lowerLetter"/>
      <w:lvlText w:val="%2."/>
      <w:lvlJc w:val="left"/>
      <w:pPr>
        <w:ind w:left="4625" w:hanging="360"/>
      </w:pPr>
    </w:lvl>
    <w:lvl w:ilvl="2" w:tplc="0419001B" w:tentative="1">
      <w:start w:val="1"/>
      <w:numFmt w:val="lowerRoman"/>
      <w:lvlText w:val="%3."/>
      <w:lvlJc w:val="right"/>
      <w:pPr>
        <w:ind w:left="5345" w:hanging="180"/>
      </w:pPr>
    </w:lvl>
    <w:lvl w:ilvl="3" w:tplc="0419000F" w:tentative="1">
      <w:start w:val="1"/>
      <w:numFmt w:val="decimal"/>
      <w:lvlText w:val="%4."/>
      <w:lvlJc w:val="left"/>
      <w:pPr>
        <w:ind w:left="6065" w:hanging="360"/>
      </w:pPr>
    </w:lvl>
    <w:lvl w:ilvl="4" w:tplc="04190019" w:tentative="1">
      <w:start w:val="1"/>
      <w:numFmt w:val="lowerLetter"/>
      <w:lvlText w:val="%5."/>
      <w:lvlJc w:val="left"/>
      <w:pPr>
        <w:ind w:left="6785" w:hanging="360"/>
      </w:pPr>
    </w:lvl>
    <w:lvl w:ilvl="5" w:tplc="0419001B" w:tentative="1">
      <w:start w:val="1"/>
      <w:numFmt w:val="lowerRoman"/>
      <w:lvlText w:val="%6."/>
      <w:lvlJc w:val="right"/>
      <w:pPr>
        <w:ind w:left="7505" w:hanging="180"/>
      </w:pPr>
    </w:lvl>
    <w:lvl w:ilvl="6" w:tplc="0419000F" w:tentative="1">
      <w:start w:val="1"/>
      <w:numFmt w:val="decimal"/>
      <w:lvlText w:val="%7."/>
      <w:lvlJc w:val="left"/>
      <w:pPr>
        <w:ind w:left="8225" w:hanging="360"/>
      </w:pPr>
    </w:lvl>
    <w:lvl w:ilvl="7" w:tplc="04190019" w:tentative="1">
      <w:start w:val="1"/>
      <w:numFmt w:val="lowerLetter"/>
      <w:lvlText w:val="%8."/>
      <w:lvlJc w:val="left"/>
      <w:pPr>
        <w:ind w:left="8945" w:hanging="360"/>
      </w:pPr>
    </w:lvl>
    <w:lvl w:ilvl="8" w:tplc="0419001B" w:tentative="1">
      <w:start w:val="1"/>
      <w:numFmt w:val="lowerRoman"/>
      <w:lvlText w:val="%9."/>
      <w:lvlJc w:val="right"/>
      <w:pPr>
        <w:ind w:left="9665" w:hanging="180"/>
      </w:pPr>
    </w:lvl>
  </w:abstractNum>
  <w:abstractNum w:abstractNumId="33" w15:restartNumberingAfterBreak="0">
    <w:nsid w:val="608B7855"/>
    <w:multiLevelType w:val="hybridMultilevel"/>
    <w:tmpl w:val="117296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0B965D7"/>
    <w:multiLevelType w:val="hybridMultilevel"/>
    <w:tmpl w:val="C0CCCF4E"/>
    <w:lvl w:ilvl="0" w:tplc="0AE06E58">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5" w15:restartNumberingAfterBreak="0">
    <w:nsid w:val="60BB366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16F2BC5"/>
    <w:multiLevelType w:val="hybridMultilevel"/>
    <w:tmpl w:val="D7F806E4"/>
    <w:lvl w:ilvl="0" w:tplc="C1462E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62397A43"/>
    <w:multiLevelType w:val="hybridMultilevel"/>
    <w:tmpl w:val="439AD880"/>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15:restartNumberingAfterBreak="0">
    <w:nsid w:val="64A83DC0"/>
    <w:multiLevelType w:val="hybridMultilevel"/>
    <w:tmpl w:val="5C7444B2"/>
    <w:lvl w:ilvl="0" w:tplc="526A184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9" w15:restartNumberingAfterBreak="0">
    <w:nsid w:val="655425A4"/>
    <w:multiLevelType w:val="hybridMultilevel"/>
    <w:tmpl w:val="609A70CA"/>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0" w15:restartNumberingAfterBreak="0">
    <w:nsid w:val="69BE5F0A"/>
    <w:multiLevelType w:val="hybridMultilevel"/>
    <w:tmpl w:val="C09230BC"/>
    <w:lvl w:ilvl="0" w:tplc="F8EC0E2E">
      <w:start w:val="1"/>
      <w:numFmt w:val="decimal"/>
      <w:lvlText w:val="%1)"/>
      <w:lvlJc w:val="left"/>
      <w:pPr>
        <w:ind w:left="262" w:hanging="509"/>
      </w:pPr>
      <w:rPr>
        <w:rFonts w:ascii="Georgia" w:eastAsia="Georgia" w:hAnsi="Georgia" w:cs="Georgia" w:hint="default"/>
        <w:w w:val="100"/>
        <w:sz w:val="24"/>
        <w:szCs w:val="24"/>
        <w:lang w:val="ru-RU" w:eastAsia="en-US" w:bidi="ar-SA"/>
      </w:rPr>
    </w:lvl>
    <w:lvl w:ilvl="1" w:tplc="4EEE8B72">
      <w:numFmt w:val="bullet"/>
      <w:lvlText w:val="•"/>
      <w:lvlJc w:val="left"/>
      <w:pPr>
        <w:ind w:left="1222" w:hanging="509"/>
      </w:pPr>
      <w:rPr>
        <w:rFonts w:hint="default"/>
        <w:lang w:val="ru-RU" w:eastAsia="en-US" w:bidi="ar-SA"/>
      </w:rPr>
    </w:lvl>
    <w:lvl w:ilvl="2" w:tplc="3CECBDD0">
      <w:numFmt w:val="bullet"/>
      <w:lvlText w:val="•"/>
      <w:lvlJc w:val="left"/>
      <w:pPr>
        <w:ind w:left="2185" w:hanging="509"/>
      </w:pPr>
      <w:rPr>
        <w:rFonts w:hint="default"/>
        <w:lang w:val="ru-RU" w:eastAsia="en-US" w:bidi="ar-SA"/>
      </w:rPr>
    </w:lvl>
    <w:lvl w:ilvl="3" w:tplc="6C580540">
      <w:numFmt w:val="bullet"/>
      <w:lvlText w:val="•"/>
      <w:lvlJc w:val="left"/>
      <w:pPr>
        <w:ind w:left="3147" w:hanging="509"/>
      </w:pPr>
      <w:rPr>
        <w:rFonts w:hint="default"/>
        <w:lang w:val="ru-RU" w:eastAsia="en-US" w:bidi="ar-SA"/>
      </w:rPr>
    </w:lvl>
    <w:lvl w:ilvl="4" w:tplc="B2783D7C">
      <w:numFmt w:val="bullet"/>
      <w:lvlText w:val="•"/>
      <w:lvlJc w:val="left"/>
      <w:pPr>
        <w:ind w:left="4110" w:hanging="509"/>
      </w:pPr>
      <w:rPr>
        <w:rFonts w:hint="default"/>
        <w:lang w:val="ru-RU" w:eastAsia="en-US" w:bidi="ar-SA"/>
      </w:rPr>
    </w:lvl>
    <w:lvl w:ilvl="5" w:tplc="2BC6AAB0">
      <w:numFmt w:val="bullet"/>
      <w:lvlText w:val="•"/>
      <w:lvlJc w:val="left"/>
      <w:pPr>
        <w:ind w:left="5073" w:hanging="509"/>
      </w:pPr>
      <w:rPr>
        <w:rFonts w:hint="default"/>
        <w:lang w:val="ru-RU" w:eastAsia="en-US" w:bidi="ar-SA"/>
      </w:rPr>
    </w:lvl>
    <w:lvl w:ilvl="6" w:tplc="8ED27438">
      <w:numFmt w:val="bullet"/>
      <w:lvlText w:val="•"/>
      <w:lvlJc w:val="left"/>
      <w:pPr>
        <w:ind w:left="6035" w:hanging="509"/>
      </w:pPr>
      <w:rPr>
        <w:rFonts w:hint="default"/>
        <w:lang w:val="ru-RU" w:eastAsia="en-US" w:bidi="ar-SA"/>
      </w:rPr>
    </w:lvl>
    <w:lvl w:ilvl="7" w:tplc="F6A6FEE2">
      <w:numFmt w:val="bullet"/>
      <w:lvlText w:val="•"/>
      <w:lvlJc w:val="left"/>
      <w:pPr>
        <w:ind w:left="6998" w:hanging="509"/>
      </w:pPr>
      <w:rPr>
        <w:rFonts w:hint="default"/>
        <w:lang w:val="ru-RU" w:eastAsia="en-US" w:bidi="ar-SA"/>
      </w:rPr>
    </w:lvl>
    <w:lvl w:ilvl="8" w:tplc="BEE259FA">
      <w:numFmt w:val="bullet"/>
      <w:lvlText w:val="•"/>
      <w:lvlJc w:val="left"/>
      <w:pPr>
        <w:ind w:left="7961" w:hanging="509"/>
      </w:pPr>
      <w:rPr>
        <w:rFonts w:hint="default"/>
        <w:lang w:val="ru-RU" w:eastAsia="en-US" w:bidi="ar-SA"/>
      </w:rPr>
    </w:lvl>
  </w:abstractNum>
  <w:abstractNum w:abstractNumId="41" w15:restartNumberingAfterBreak="0">
    <w:nsid w:val="6C996E7E"/>
    <w:multiLevelType w:val="hybridMultilevel"/>
    <w:tmpl w:val="5FCA6606"/>
    <w:lvl w:ilvl="0" w:tplc="0419000F">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42" w15:restartNumberingAfterBreak="0">
    <w:nsid w:val="6FDE6A9D"/>
    <w:multiLevelType w:val="hybridMultilevel"/>
    <w:tmpl w:val="699853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5EA6654"/>
    <w:multiLevelType w:val="hybridMultilevel"/>
    <w:tmpl w:val="046850E4"/>
    <w:lvl w:ilvl="0" w:tplc="CC78BBEA">
      <w:start w:val="1"/>
      <w:numFmt w:val="bullet"/>
      <w:lvlText w:val=""/>
      <w:lvlJc w:val="left"/>
      <w:pPr>
        <w:ind w:left="947" w:hanging="360"/>
      </w:pPr>
      <w:rPr>
        <w:rFonts w:ascii="Symbol" w:hAnsi="Symbol" w:hint="default"/>
        <w:strike w:val="0"/>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44" w15:restartNumberingAfterBreak="0">
    <w:nsid w:val="7C8266A3"/>
    <w:multiLevelType w:val="hybridMultilevel"/>
    <w:tmpl w:val="97122740"/>
    <w:lvl w:ilvl="0" w:tplc="0419000F">
      <w:start w:val="1"/>
      <w:numFmt w:val="decimal"/>
      <w:lvlText w:val="%1."/>
      <w:lvlJc w:val="left"/>
      <w:pPr>
        <w:ind w:left="578"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45" w15:restartNumberingAfterBreak="0">
    <w:nsid w:val="7EF83B5B"/>
    <w:multiLevelType w:val="hybridMultilevel"/>
    <w:tmpl w:val="876CB276"/>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14"/>
  </w:num>
  <w:num w:numId="2">
    <w:abstractNumId w:val="40"/>
  </w:num>
  <w:num w:numId="3">
    <w:abstractNumId w:val="22"/>
  </w:num>
  <w:num w:numId="4">
    <w:abstractNumId w:val="29"/>
  </w:num>
  <w:num w:numId="5">
    <w:abstractNumId w:val="45"/>
  </w:num>
  <w:num w:numId="6">
    <w:abstractNumId w:val="38"/>
  </w:num>
  <w:num w:numId="7">
    <w:abstractNumId w:val="17"/>
  </w:num>
  <w:num w:numId="8">
    <w:abstractNumId w:val="35"/>
  </w:num>
  <w:num w:numId="9">
    <w:abstractNumId w:val="19"/>
  </w:num>
  <w:num w:numId="10">
    <w:abstractNumId w:val="25"/>
  </w:num>
  <w:num w:numId="11">
    <w:abstractNumId w:val="13"/>
  </w:num>
  <w:num w:numId="12">
    <w:abstractNumId w:val="18"/>
  </w:num>
  <w:num w:numId="13">
    <w:abstractNumId w:val="0"/>
    <w:lvlOverride w:ilvl="0">
      <w:startOverride w:val="1"/>
    </w:lvlOverride>
  </w:num>
  <w:num w:numId="14">
    <w:abstractNumId w:val="24"/>
  </w:num>
  <w:num w:numId="15">
    <w:abstractNumId w:val="15"/>
  </w:num>
  <w:num w:numId="16">
    <w:abstractNumId w:val="44"/>
  </w:num>
  <w:num w:numId="17">
    <w:abstractNumId w:val="26"/>
  </w:num>
  <w:num w:numId="18">
    <w:abstractNumId w:val="4"/>
  </w:num>
  <w:num w:numId="1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num>
  <w:num w:numId="21">
    <w:abstractNumId w:val="11"/>
  </w:num>
  <w:num w:numId="22">
    <w:abstractNumId w:val="7"/>
  </w:num>
  <w:num w:numId="23">
    <w:abstractNumId w:val="43"/>
  </w:num>
  <w:num w:numId="24">
    <w:abstractNumId w:val="10"/>
  </w:num>
  <w:num w:numId="25">
    <w:abstractNumId w:val="8"/>
  </w:num>
  <w:num w:numId="26">
    <w:abstractNumId w:val="9"/>
  </w:num>
  <w:num w:numId="27">
    <w:abstractNumId w:val="27"/>
  </w:num>
  <w:num w:numId="28">
    <w:abstractNumId w:val="16"/>
  </w:num>
  <w:num w:numId="29">
    <w:abstractNumId w:val="34"/>
  </w:num>
  <w:num w:numId="30">
    <w:abstractNumId w:val="23"/>
  </w:num>
  <w:num w:numId="31">
    <w:abstractNumId w:val="39"/>
  </w:num>
  <w:num w:numId="32">
    <w:abstractNumId w:val="32"/>
  </w:num>
  <w:num w:numId="33">
    <w:abstractNumId w:val="6"/>
  </w:num>
  <w:num w:numId="34">
    <w:abstractNumId w:val="30"/>
  </w:num>
  <w:num w:numId="35">
    <w:abstractNumId w:val="3"/>
  </w:num>
  <w:num w:numId="36">
    <w:abstractNumId w:val="37"/>
  </w:num>
  <w:num w:numId="37">
    <w:abstractNumId w:val="33"/>
  </w:num>
  <w:num w:numId="38">
    <w:abstractNumId w:val="42"/>
  </w:num>
  <w:num w:numId="39">
    <w:abstractNumId w:val="2"/>
  </w:num>
  <w:num w:numId="40">
    <w:abstractNumId w:val="21"/>
  </w:num>
  <w:num w:numId="41">
    <w:abstractNumId w:val="36"/>
  </w:num>
  <w:num w:numId="42">
    <w:abstractNumId w:val="1"/>
  </w:num>
  <w:num w:numId="43">
    <w:abstractNumId w:val="20"/>
  </w:num>
  <w:num w:numId="44">
    <w:abstractNumId w:val="12"/>
  </w:num>
  <w:num w:numId="45">
    <w:abstractNumId w:val="31"/>
  </w:num>
  <w:num w:numId="46">
    <w:abstractNumId w:val="5"/>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03112D"/>
    <w:rsid w:val="0003112D"/>
    <w:rsid w:val="00092FFE"/>
    <w:rsid w:val="000C7B72"/>
    <w:rsid w:val="000D3014"/>
    <w:rsid w:val="000F1EE2"/>
    <w:rsid w:val="000F2850"/>
    <w:rsid w:val="001B1440"/>
    <w:rsid w:val="001B2640"/>
    <w:rsid w:val="00212882"/>
    <w:rsid w:val="00257BB2"/>
    <w:rsid w:val="00263761"/>
    <w:rsid w:val="0026699C"/>
    <w:rsid w:val="002F2E06"/>
    <w:rsid w:val="00374762"/>
    <w:rsid w:val="00391B2E"/>
    <w:rsid w:val="003955B6"/>
    <w:rsid w:val="003A7F5C"/>
    <w:rsid w:val="003B529D"/>
    <w:rsid w:val="00431E35"/>
    <w:rsid w:val="00451D6F"/>
    <w:rsid w:val="00487DB7"/>
    <w:rsid w:val="005648AC"/>
    <w:rsid w:val="005A6C18"/>
    <w:rsid w:val="005E6CD9"/>
    <w:rsid w:val="00663BBF"/>
    <w:rsid w:val="00735CF7"/>
    <w:rsid w:val="007A61C9"/>
    <w:rsid w:val="007F3AA7"/>
    <w:rsid w:val="008F3D4F"/>
    <w:rsid w:val="0091239C"/>
    <w:rsid w:val="00925482"/>
    <w:rsid w:val="0094732D"/>
    <w:rsid w:val="00953499"/>
    <w:rsid w:val="009F4529"/>
    <w:rsid w:val="00A412BF"/>
    <w:rsid w:val="00A67CE9"/>
    <w:rsid w:val="00AD512A"/>
    <w:rsid w:val="00AF4D73"/>
    <w:rsid w:val="00BA0890"/>
    <w:rsid w:val="00BC3B46"/>
    <w:rsid w:val="00C044F3"/>
    <w:rsid w:val="00C63317"/>
    <w:rsid w:val="00CD555D"/>
    <w:rsid w:val="00CF6BEA"/>
    <w:rsid w:val="00D05D7B"/>
    <w:rsid w:val="00D816B7"/>
    <w:rsid w:val="00DA5D71"/>
    <w:rsid w:val="00DB11A3"/>
    <w:rsid w:val="00F348BB"/>
    <w:rsid w:val="00F55809"/>
    <w:rsid w:val="00F84E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6F0EF01"/>
  <w15:docId w15:val="{C8876197-DC40-4F91-B6AD-440089AE8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uiPriority w:val="1"/>
    <w:qFormat/>
    <w:rPr>
      <w:rFonts w:ascii="Georgia" w:eastAsia="Georgia" w:hAnsi="Georgia" w:cs="Georgia"/>
      <w:lang w:val="ru-RU"/>
    </w:rPr>
  </w:style>
  <w:style w:type="paragraph" w:styleId="1">
    <w:name w:val="heading 1"/>
    <w:basedOn w:val="a0"/>
    <w:link w:val="10"/>
    <w:uiPriority w:val="9"/>
    <w:qFormat/>
    <w:pPr>
      <w:ind w:left="262"/>
      <w:jc w:val="both"/>
      <w:outlineLvl w:val="0"/>
    </w:pPr>
    <w:rPr>
      <w:rFonts w:ascii="Microsoft Sans Serif" w:eastAsia="Microsoft Sans Serif" w:hAnsi="Microsoft Sans Serif" w:cs="Microsoft Sans Serif"/>
      <w:sz w:val="27"/>
      <w:szCs w:val="27"/>
    </w:rPr>
  </w:style>
  <w:style w:type="paragraph" w:styleId="2">
    <w:name w:val="heading 2"/>
    <w:basedOn w:val="a0"/>
    <w:link w:val="20"/>
    <w:uiPriority w:val="99"/>
    <w:qFormat/>
    <w:pPr>
      <w:spacing w:before="223"/>
      <w:ind w:left="262" w:hanging="497"/>
      <w:jc w:val="both"/>
      <w:outlineLvl w:val="1"/>
    </w:pPr>
    <w:rPr>
      <w:b/>
      <w:bCs/>
      <w:sz w:val="24"/>
      <w:szCs w:val="24"/>
    </w:rPr>
  </w:style>
  <w:style w:type="paragraph" w:styleId="3">
    <w:name w:val="heading 3"/>
    <w:basedOn w:val="a0"/>
    <w:next w:val="a0"/>
    <w:link w:val="30"/>
    <w:unhideWhenUsed/>
    <w:qFormat/>
    <w:rsid w:val="00451D6F"/>
    <w:pPr>
      <w:keepNext/>
      <w:keepLines/>
      <w:widowControl/>
      <w:autoSpaceDE/>
      <w:autoSpaceDN/>
      <w:spacing w:before="40" w:line="259" w:lineRule="auto"/>
      <w:outlineLvl w:val="2"/>
    </w:pPr>
    <w:rPr>
      <w:rFonts w:ascii="Cambria" w:eastAsia="Times New Roman" w:hAnsi="Cambria" w:cs="Times New Roman"/>
      <w:color w:val="243F60"/>
      <w:sz w:val="24"/>
      <w:szCs w:val="24"/>
    </w:rPr>
  </w:style>
  <w:style w:type="paragraph" w:styleId="4">
    <w:name w:val="heading 4"/>
    <w:basedOn w:val="a0"/>
    <w:next w:val="a0"/>
    <w:link w:val="40"/>
    <w:uiPriority w:val="9"/>
    <w:unhideWhenUsed/>
    <w:qFormat/>
    <w:rsid w:val="00D05D7B"/>
    <w:pPr>
      <w:keepNext/>
      <w:keepLines/>
      <w:spacing w:before="200"/>
      <w:outlineLvl w:val="3"/>
    </w:pPr>
    <w:rPr>
      <w:rFonts w:asciiTheme="majorHAnsi" w:eastAsiaTheme="majorEastAsia" w:hAnsiTheme="majorHAnsi" w:cstheme="majorBidi"/>
      <w:b/>
      <w:bCs/>
      <w:i/>
      <w:iCs/>
      <w:color w:val="4F81BD" w:themeColor="accent1"/>
    </w:rPr>
  </w:style>
  <w:style w:type="paragraph" w:styleId="50">
    <w:name w:val="heading 5"/>
    <w:basedOn w:val="a0"/>
    <w:next w:val="a0"/>
    <w:link w:val="52"/>
    <w:uiPriority w:val="9"/>
    <w:unhideWhenUsed/>
    <w:qFormat/>
    <w:rsid w:val="00263761"/>
    <w:pPr>
      <w:keepNext/>
      <w:keepLines/>
      <w:widowControl/>
      <w:autoSpaceDE/>
      <w:autoSpaceDN/>
      <w:spacing w:before="40" w:line="259" w:lineRule="auto"/>
      <w:outlineLvl w:val="4"/>
    </w:pPr>
    <w:rPr>
      <w:rFonts w:asciiTheme="majorHAnsi" w:eastAsiaTheme="majorEastAsia" w:hAnsiTheme="majorHAnsi" w:cstheme="majorBidi"/>
      <w:color w:val="365F91" w:themeColor="accent1" w:themeShade="BF"/>
      <w:sz w:val="2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sid w:val="00451D6F"/>
    <w:rPr>
      <w:rFonts w:ascii="Microsoft Sans Serif" w:eastAsia="Microsoft Sans Serif" w:hAnsi="Microsoft Sans Serif" w:cs="Microsoft Sans Serif"/>
      <w:sz w:val="27"/>
      <w:szCs w:val="27"/>
      <w:lang w:val="ru-RU"/>
    </w:rPr>
  </w:style>
  <w:style w:type="character" w:customStyle="1" w:styleId="20">
    <w:name w:val="Заголовок 2 Знак"/>
    <w:link w:val="2"/>
    <w:uiPriority w:val="99"/>
    <w:rsid w:val="00451D6F"/>
    <w:rPr>
      <w:rFonts w:ascii="Georgia" w:eastAsia="Georgia" w:hAnsi="Georgia" w:cs="Georgia"/>
      <w:b/>
      <w:bCs/>
      <w:sz w:val="24"/>
      <w:szCs w:val="24"/>
      <w:lang w:val="ru-RU"/>
    </w:rPr>
  </w:style>
  <w:style w:type="character" w:customStyle="1" w:styleId="30">
    <w:name w:val="Заголовок 3 Знак"/>
    <w:basedOn w:val="a1"/>
    <w:link w:val="3"/>
    <w:rsid w:val="00451D6F"/>
    <w:rPr>
      <w:rFonts w:ascii="Cambria" w:eastAsia="Times New Roman" w:hAnsi="Cambria" w:cs="Times New Roman"/>
      <w:color w:val="243F60"/>
      <w:sz w:val="24"/>
      <w:szCs w:val="24"/>
      <w:lang w:val="ru-RU"/>
    </w:rPr>
  </w:style>
  <w:style w:type="table" w:customStyle="1" w:styleId="TableNormal">
    <w:name w:val="Table Normal"/>
    <w:uiPriority w:val="2"/>
    <w:unhideWhenUsed/>
    <w:qFormat/>
    <w:tblPr>
      <w:tblInd w:w="0" w:type="dxa"/>
      <w:tblCellMar>
        <w:top w:w="0" w:type="dxa"/>
        <w:left w:w="0" w:type="dxa"/>
        <w:bottom w:w="0" w:type="dxa"/>
        <w:right w:w="0" w:type="dxa"/>
      </w:tblCellMar>
    </w:tblPr>
  </w:style>
  <w:style w:type="paragraph" w:styleId="a4">
    <w:name w:val="Body Text"/>
    <w:basedOn w:val="a0"/>
    <w:link w:val="a5"/>
    <w:uiPriority w:val="99"/>
    <w:qFormat/>
    <w:pPr>
      <w:ind w:left="262"/>
      <w:jc w:val="both"/>
    </w:pPr>
    <w:rPr>
      <w:sz w:val="24"/>
      <w:szCs w:val="24"/>
    </w:rPr>
  </w:style>
  <w:style w:type="character" w:customStyle="1" w:styleId="a5">
    <w:name w:val="Основной текст Знак"/>
    <w:link w:val="a4"/>
    <w:uiPriority w:val="99"/>
    <w:rsid w:val="00451D6F"/>
    <w:rPr>
      <w:rFonts w:ascii="Georgia" w:eastAsia="Georgia" w:hAnsi="Georgia" w:cs="Georgia"/>
      <w:sz w:val="24"/>
      <w:szCs w:val="24"/>
      <w:lang w:val="ru-RU"/>
    </w:rPr>
  </w:style>
  <w:style w:type="paragraph" w:styleId="a6">
    <w:name w:val="Title"/>
    <w:basedOn w:val="a0"/>
    <w:link w:val="a7"/>
    <w:uiPriority w:val="1"/>
    <w:qFormat/>
    <w:pPr>
      <w:ind w:left="262" w:right="1419"/>
    </w:pPr>
    <w:rPr>
      <w:rFonts w:ascii="Times New Roman" w:eastAsia="Times New Roman" w:hAnsi="Times New Roman" w:cs="Times New Roman"/>
      <w:b/>
      <w:bCs/>
      <w:sz w:val="28"/>
      <w:szCs w:val="28"/>
    </w:rPr>
  </w:style>
  <w:style w:type="paragraph" w:styleId="a8">
    <w:name w:val="List Paragraph"/>
    <w:basedOn w:val="a0"/>
    <w:link w:val="a9"/>
    <w:uiPriority w:val="1"/>
    <w:qFormat/>
    <w:pPr>
      <w:spacing w:before="223"/>
      <w:ind w:left="262"/>
      <w:jc w:val="both"/>
    </w:pPr>
  </w:style>
  <w:style w:type="character" w:customStyle="1" w:styleId="a9">
    <w:name w:val="Абзац списка Знак"/>
    <w:link w:val="a8"/>
    <w:uiPriority w:val="34"/>
    <w:qFormat/>
    <w:rsid w:val="003955B6"/>
    <w:rPr>
      <w:rFonts w:ascii="Georgia" w:eastAsia="Georgia" w:hAnsi="Georgia" w:cs="Georgia"/>
      <w:lang w:val="ru-RU"/>
    </w:rPr>
  </w:style>
  <w:style w:type="paragraph" w:customStyle="1" w:styleId="TableParagraph">
    <w:name w:val="Table Paragraph"/>
    <w:basedOn w:val="a0"/>
    <w:qFormat/>
    <w:rPr>
      <w:rFonts w:ascii="Times New Roman" w:eastAsia="Times New Roman" w:hAnsi="Times New Roman" w:cs="Times New Roman"/>
    </w:rPr>
  </w:style>
  <w:style w:type="paragraph" w:styleId="aa">
    <w:name w:val="footer"/>
    <w:basedOn w:val="a0"/>
    <w:link w:val="ab"/>
    <w:uiPriority w:val="99"/>
    <w:unhideWhenUsed/>
    <w:rsid w:val="000F2850"/>
    <w:pPr>
      <w:tabs>
        <w:tab w:val="center" w:pos="4677"/>
        <w:tab w:val="right" w:pos="9355"/>
      </w:tabs>
    </w:pPr>
    <w:rPr>
      <w:rFonts w:ascii="Times New Roman" w:eastAsia="Times New Roman" w:hAnsi="Times New Roman" w:cs="Times New Roman"/>
    </w:rPr>
  </w:style>
  <w:style w:type="character" w:customStyle="1" w:styleId="ab">
    <w:name w:val="Нижний колонтитул Знак"/>
    <w:basedOn w:val="a1"/>
    <w:link w:val="aa"/>
    <w:uiPriority w:val="99"/>
    <w:qFormat/>
    <w:rsid w:val="000F2850"/>
    <w:rPr>
      <w:rFonts w:ascii="Times New Roman" w:eastAsia="Times New Roman" w:hAnsi="Times New Roman" w:cs="Times New Roman"/>
      <w:lang w:val="ru-RU"/>
    </w:rPr>
  </w:style>
  <w:style w:type="paragraph" w:styleId="ac">
    <w:name w:val="Balloon Text"/>
    <w:basedOn w:val="a0"/>
    <w:link w:val="ad"/>
    <w:uiPriority w:val="99"/>
    <w:unhideWhenUsed/>
    <w:qFormat/>
    <w:rsid w:val="000F2850"/>
    <w:rPr>
      <w:rFonts w:ascii="Tahoma" w:hAnsi="Tahoma" w:cs="Tahoma"/>
      <w:sz w:val="16"/>
      <w:szCs w:val="16"/>
    </w:rPr>
  </w:style>
  <w:style w:type="character" w:customStyle="1" w:styleId="ad">
    <w:name w:val="Текст выноски Знак"/>
    <w:basedOn w:val="a1"/>
    <w:link w:val="ac"/>
    <w:uiPriority w:val="99"/>
    <w:qFormat/>
    <w:rsid w:val="000F2850"/>
    <w:rPr>
      <w:rFonts w:ascii="Tahoma" w:eastAsia="Georgia" w:hAnsi="Tahoma" w:cs="Tahoma"/>
      <w:sz w:val="16"/>
      <w:szCs w:val="16"/>
      <w:lang w:val="ru-RU"/>
    </w:rPr>
  </w:style>
  <w:style w:type="paragraph" w:customStyle="1" w:styleId="ae">
    <w:name w:val="А ОСН ТЕКСТ"/>
    <w:basedOn w:val="a0"/>
    <w:link w:val="af"/>
    <w:rsid w:val="002F2E06"/>
    <w:pPr>
      <w:widowControl/>
      <w:autoSpaceDE/>
      <w:autoSpaceDN/>
      <w:spacing w:line="360" w:lineRule="auto"/>
      <w:ind w:firstLine="454"/>
      <w:jc w:val="both"/>
    </w:pPr>
    <w:rPr>
      <w:rFonts w:ascii="Times New Roman" w:eastAsia="Arial Unicode MS" w:hAnsi="Times New Roman" w:cs="Times New Roman"/>
      <w:caps/>
      <w:color w:val="000000"/>
      <w:kern w:val="1"/>
      <w:sz w:val="28"/>
      <w:szCs w:val="28"/>
    </w:rPr>
  </w:style>
  <w:style w:type="character" w:customStyle="1" w:styleId="af">
    <w:name w:val="А ОСН ТЕКСТ Знак"/>
    <w:link w:val="ae"/>
    <w:rsid w:val="002F2E06"/>
    <w:rPr>
      <w:rFonts w:ascii="Times New Roman" w:eastAsia="Arial Unicode MS" w:hAnsi="Times New Roman" w:cs="Times New Roman"/>
      <w:caps/>
      <w:color w:val="000000"/>
      <w:kern w:val="1"/>
      <w:sz w:val="28"/>
      <w:szCs w:val="28"/>
      <w:lang w:val="ru-RU"/>
    </w:rPr>
  </w:style>
  <w:style w:type="paragraph" w:styleId="af0">
    <w:name w:val="TOC Heading"/>
    <w:basedOn w:val="1"/>
    <w:next w:val="a0"/>
    <w:uiPriority w:val="39"/>
    <w:unhideWhenUsed/>
    <w:qFormat/>
    <w:rsid w:val="005A6C18"/>
    <w:pPr>
      <w:keepNext/>
      <w:keepLines/>
      <w:widowControl/>
      <w:autoSpaceDE/>
      <w:autoSpaceDN/>
      <w:spacing w:before="480" w:line="276" w:lineRule="auto"/>
      <w:ind w:left="0"/>
      <w:jc w:val="left"/>
      <w:outlineLvl w:val="9"/>
    </w:pPr>
    <w:rPr>
      <w:rFonts w:asciiTheme="majorHAnsi" w:eastAsiaTheme="majorEastAsia" w:hAnsiTheme="majorHAnsi" w:cstheme="majorBidi"/>
      <w:b/>
      <w:bCs/>
      <w:color w:val="365F91" w:themeColor="accent1" w:themeShade="BF"/>
      <w:sz w:val="28"/>
      <w:szCs w:val="28"/>
      <w:lang w:eastAsia="ru-RU"/>
    </w:rPr>
  </w:style>
  <w:style w:type="paragraph" w:styleId="11">
    <w:name w:val="toc 1"/>
    <w:basedOn w:val="a0"/>
    <w:next w:val="a0"/>
    <w:autoRedefine/>
    <w:uiPriority w:val="39"/>
    <w:unhideWhenUsed/>
    <w:rsid w:val="005A6C18"/>
    <w:pPr>
      <w:spacing w:after="100"/>
    </w:pPr>
  </w:style>
  <w:style w:type="paragraph" w:styleId="21">
    <w:name w:val="toc 2"/>
    <w:basedOn w:val="a0"/>
    <w:next w:val="a0"/>
    <w:autoRedefine/>
    <w:uiPriority w:val="39"/>
    <w:unhideWhenUsed/>
    <w:rsid w:val="005A6C18"/>
    <w:pPr>
      <w:spacing w:after="100"/>
      <w:ind w:left="220"/>
    </w:pPr>
  </w:style>
  <w:style w:type="character" w:styleId="af1">
    <w:name w:val="Hyperlink"/>
    <w:basedOn w:val="a1"/>
    <w:uiPriority w:val="99"/>
    <w:unhideWhenUsed/>
    <w:rsid w:val="005A6C18"/>
    <w:rPr>
      <w:color w:val="0000FF" w:themeColor="hyperlink"/>
      <w:u w:val="single"/>
    </w:rPr>
  </w:style>
  <w:style w:type="character" w:customStyle="1" w:styleId="af2">
    <w:name w:val="Верхний колонтитул Знак"/>
    <w:basedOn w:val="a1"/>
    <w:uiPriority w:val="99"/>
    <w:qFormat/>
    <w:rsid w:val="00451D6F"/>
  </w:style>
  <w:style w:type="character" w:customStyle="1" w:styleId="af3">
    <w:name w:val="номер страницы"/>
    <w:basedOn w:val="a1"/>
    <w:qFormat/>
    <w:rsid w:val="00451D6F"/>
  </w:style>
  <w:style w:type="character" w:customStyle="1" w:styleId="-">
    <w:name w:val="Интернет-ссылка"/>
    <w:rsid w:val="00451D6F"/>
    <w:rPr>
      <w:color w:val="0000FF"/>
      <w:u w:val="single"/>
    </w:rPr>
  </w:style>
  <w:style w:type="character" w:styleId="af4">
    <w:name w:val="annotation reference"/>
    <w:uiPriority w:val="99"/>
    <w:qFormat/>
    <w:rsid w:val="00451D6F"/>
    <w:rPr>
      <w:sz w:val="16"/>
      <w:szCs w:val="16"/>
    </w:rPr>
  </w:style>
  <w:style w:type="character" w:customStyle="1" w:styleId="af5">
    <w:name w:val="Текст примечания Знак"/>
    <w:basedOn w:val="a1"/>
    <w:uiPriority w:val="99"/>
    <w:qFormat/>
    <w:rsid w:val="00451D6F"/>
  </w:style>
  <w:style w:type="character" w:customStyle="1" w:styleId="af6">
    <w:name w:val="Тема примечания Знак"/>
    <w:uiPriority w:val="99"/>
    <w:qFormat/>
    <w:rsid w:val="00451D6F"/>
    <w:rPr>
      <w:b/>
      <w:bCs/>
    </w:rPr>
  </w:style>
  <w:style w:type="paragraph" w:customStyle="1" w:styleId="12">
    <w:name w:val="Заголовок1"/>
    <w:basedOn w:val="a0"/>
    <w:next w:val="a4"/>
    <w:qFormat/>
    <w:rsid w:val="00451D6F"/>
    <w:pPr>
      <w:keepNext/>
      <w:widowControl/>
      <w:suppressAutoHyphens/>
      <w:autoSpaceDE/>
      <w:autoSpaceDN/>
      <w:spacing w:before="240" w:after="120"/>
    </w:pPr>
    <w:rPr>
      <w:rFonts w:ascii="PT Sans" w:eastAsia="Tahoma" w:hAnsi="PT Sans" w:cs="Noto Sans Devanagari"/>
      <w:kern w:val="2"/>
      <w:sz w:val="28"/>
      <w:szCs w:val="28"/>
      <w:lang w:eastAsia="ru-RU"/>
    </w:rPr>
  </w:style>
  <w:style w:type="paragraph" w:styleId="af7">
    <w:name w:val="List"/>
    <w:basedOn w:val="a4"/>
    <w:rsid w:val="00451D6F"/>
    <w:pPr>
      <w:widowControl/>
      <w:suppressAutoHyphens/>
      <w:autoSpaceDE/>
      <w:autoSpaceDN/>
      <w:spacing w:after="140" w:line="276" w:lineRule="auto"/>
      <w:ind w:left="0"/>
      <w:jc w:val="left"/>
    </w:pPr>
    <w:rPr>
      <w:rFonts w:ascii="PT Sans" w:eastAsia="Calibri" w:hAnsi="PT Sans" w:cs="Noto Sans Devanagari"/>
      <w:kern w:val="2"/>
      <w:sz w:val="20"/>
      <w:szCs w:val="20"/>
      <w:lang w:eastAsia="ru-RU"/>
    </w:rPr>
  </w:style>
  <w:style w:type="paragraph" w:styleId="af8">
    <w:name w:val="caption"/>
    <w:basedOn w:val="a0"/>
    <w:qFormat/>
    <w:rsid w:val="00451D6F"/>
    <w:pPr>
      <w:widowControl/>
      <w:suppressLineNumbers/>
      <w:suppressAutoHyphens/>
      <w:autoSpaceDE/>
      <w:autoSpaceDN/>
      <w:spacing w:before="120" w:after="120"/>
    </w:pPr>
    <w:rPr>
      <w:rFonts w:ascii="PT Sans" w:eastAsia="Calibri" w:hAnsi="PT Sans" w:cs="Noto Sans Devanagari"/>
      <w:i/>
      <w:iCs/>
      <w:kern w:val="2"/>
      <w:sz w:val="24"/>
      <w:szCs w:val="24"/>
      <w:lang w:eastAsia="ru-RU"/>
    </w:rPr>
  </w:style>
  <w:style w:type="paragraph" w:styleId="af9">
    <w:name w:val="index heading"/>
    <w:basedOn w:val="a0"/>
    <w:qFormat/>
    <w:rsid w:val="00451D6F"/>
    <w:pPr>
      <w:widowControl/>
      <w:suppressLineNumbers/>
      <w:suppressAutoHyphens/>
      <w:autoSpaceDE/>
      <w:autoSpaceDN/>
    </w:pPr>
    <w:rPr>
      <w:rFonts w:ascii="PT Sans" w:eastAsia="Calibri" w:hAnsi="PT Sans" w:cs="Noto Sans Devanagari"/>
      <w:kern w:val="2"/>
      <w:sz w:val="20"/>
      <w:szCs w:val="20"/>
      <w:lang w:eastAsia="ru-RU"/>
    </w:rPr>
  </w:style>
  <w:style w:type="paragraph" w:customStyle="1" w:styleId="13">
    <w:name w:val="Обычная таблица1"/>
    <w:qFormat/>
    <w:rsid w:val="00451D6F"/>
    <w:pPr>
      <w:widowControl/>
      <w:suppressAutoHyphens/>
      <w:autoSpaceDE/>
      <w:autoSpaceDN/>
      <w:spacing w:after="200" w:line="276" w:lineRule="auto"/>
    </w:pPr>
    <w:rPr>
      <w:rFonts w:ascii="Times New Roman" w:eastAsia="Calibri" w:hAnsi="Times New Roman" w:cs="Times New Roman"/>
      <w:kern w:val="2"/>
      <w:lang w:val="ru-RU" w:eastAsia="ru-RU"/>
    </w:rPr>
  </w:style>
  <w:style w:type="character" w:customStyle="1" w:styleId="14">
    <w:name w:val="Текст выноски Знак1"/>
    <w:uiPriority w:val="99"/>
    <w:rsid w:val="00451D6F"/>
    <w:rPr>
      <w:rFonts w:ascii="Tahoma" w:eastAsia="Calibri" w:hAnsi="Tahoma" w:cs="Tahoma"/>
      <w:kern w:val="2"/>
      <w:sz w:val="16"/>
      <w:szCs w:val="16"/>
      <w:lang w:eastAsia="ru-RU"/>
    </w:rPr>
  </w:style>
  <w:style w:type="paragraph" w:customStyle="1" w:styleId="15">
    <w:name w:val="заголовок 1"/>
    <w:basedOn w:val="a0"/>
    <w:qFormat/>
    <w:rsid w:val="00451D6F"/>
    <w:pPr>
      <w:keepNext/>
      <w:widowControl/>
      <w:suppressAutoHyphens/>
      <w:autoSpaceDE/>
      <w:autoSpaceDN/>
      <w:spacing w:line="240" w:lineRule="atLeast"/>
      <w:jc w:val="center"/>
    </w:pPr>
    <w:rPr>
      <w:rFonts w:ascii="Times New Roman" w:eastAsia="Calibri" w:hAnsi="Times New Roman" w:cs="Times New Roman"/>
      <w:spacing w:val="20"/>
      <w:kern w:val="2"/>
      <w:sz w:val="36"/>
      <w:szCs w:val="36"/>
      <w:lang w:eastAsia="ru-RU"/>
    </w:rPr>
  </w:style>
  <w:style w:type="paragraph" w:customStyle="1" w:styleId="afa">
    <w:name w:val="Верхний и нижний колонтитулы"/>
    <w:basedOn w:val="a0"/>
    <w:qFormat/>
    <w:rsid w:val="00451D6F"/>
    <w:pPr>
      <w:widowControl/>
      <w:suppressAutoHyphens/>
      <w:autoSpaceDE/>
      <w:autoSpaceDN/>
    </w:pPr>
    <w:rPr>
      <w:rFonts w:ascii="Times New Roman" w:eastAsia="Calibri" w:hAnsi="Times New Roman" w:cs="Times New Roman"/>
      <w:kern w:val="2"/>
      <w:sz w:val="20"/>
      <w:szCs w:val="20"/>
      <w:lang w:eastAsia="ru-RU"/>
    </w:rPr>
  </w:style>
  <w:style w:type="paragraph" w:styleId="afb">
    <w:name w:val="header"/>
    <w:basedOn w:val="a0"/>
    <w:link w:val="16"/>
    <w:uiPriority w:val="99"/>
    <w:rsid w:val="00451D6F"/>
    <w:pPr>
      <w:widowControl/>
      <w:tabs>
        <w:tab w:val="center" w:pos="4153"/>
        <w:tab w:val="right" w:pos="8306"/>
      </w:tabs>
      <w:suppressAutoHyphens/>
      <w:autoSpaceDE/>
      <w:autoSpaceDN/>
      <w:spacing w:line="320" w:lineRule="exact"/>
      <w:jc w:val="both"/>
    </w:pPr>
    <w:rPr>
      <w:rFonts w:ascii="Times New Roman" w:eastAsia="Calibri" w:hAnsi="Times New Roman" w:cs="Times New Roman"/>
      <w:kern w:val="2"/>
      <w:sz w:val="28"/>
      <w:szCs w:val="28"/>
      <w:lang w:eastAsia="ru-RU"/>
    </w:rPr>
  </w:style>
  <w:style w:type="character" w:customStyle="1" w:styleId="16">
    <w:name w:val="Верхний колонтитул Знак1"/>
    <w:basedOn w:val="a1"/>
    <w:link w:val="afb"/>
    <w:uiPriority w:val="99"/>
    <w:rsid w:val="00451D6F"/>
    <w:rPr>
      <w:rFonts w:ascii="Times New Roman" w:eastAsia="Calibri" w:hAnsi="Times New Roman" w:cs="Times New Roman"/>
      <w:kern w:val="2"/>
      <w:sz w:val="28"/>
      <w:szCs w:val="28"/>
      <w:lang w:val="ru-RU" w:eastAsia="ru-RU"/>
    </w:rPr>
  </w:style>
  <w:style w:type="paragraph" w:customStyle="1" w:styleId="afc">
    <w:name w:val="Письмо"/>
    <w:basedOn w:val="a0"/>
    <w:qFormat/>
    <w:rsid w:val="00451D6F"/>
    <w:pPr>
      <w:widowControl/>
      <w:suppressAutoHyphens/>
      <w:autoSpaceDE/>
      <w:autoSpaceDN/>
      <w:spacing w:line="320" w:lineRule="exact"/>
      <w:ind w:firstLine="720"/>
      <w:jc w:val="both"/>
    </w:pPr>
    <w:rPr>
      <w:rFonts w:ascii="Times New Roman" w:eastAsia="Calibri" w:hAnsi="Times New Roman" w:cs="Times New Roman"/>
      <w:kern w:val="2"/>
      <w:sz w:val="28"/>
      <w:szCs w:val="28"/>
      <w:lang w:eastAsia="ru-RU"/>
    </w:rPr>
  </w:style>
  <w:style w:type="paragraph" w:customStyle="1" w:styleId="afd">
    <w:name w:val="Центр"/>
    <w:basedOn w:val="a0"/>
    <w:qFormat/>
    <w:rsid w:val="00451D6F"/>
    <w:pPr>
      <w:widowControl/>
      <w:suppressAutoHyphens/>
      <w:autoSpaceDE/>
      <w:autoSpaceDN/>
      <w:spacing w:line="320" w:lineRule="exact"/>
      <w:jc w:val="center"/>
    </w:pPr>
    <w:rPr>
      <w:rFonts w:ascii="Times New Roman" w:eastAsia="Calibri" w:hAnsi="Times New Roman" w:cs="Times New Roman"/>
      <w:kern w:val="2"/>
      <w:sz w:val="28"/>
      <w:szCs w:val="28"/>
      <w:lang w:eastAsia="ru-RU"/>
    </w:rPr>
  </w:style>
  <w:style w:type="character" w:customStyle="1" w:styleId="17">
    <w:name w:val="Нижний колонтитул Знак1"/>
    <w:uiPriority w:val="99"/>
    <w:rsid w:val="00451D6F"/>
    <w:rPr>
      <w:rFonts w:ascii="Times New Roman" w:eastAsia="Calibri" w:hAnsi="Times New Roman" w:cs="Times New Roman"/>
      <w:kern w:val="2"/>
      <w:sz w:val="28"/>
      <w:szCs w:val="28"/>
      <w:lang w:eastAsia="ru-RU"/>
    </w:rPr>
  </w:style>
  <w:style w:type="paragraph" w:customStyle="1" w:styleId="ConsPlusNormal">
    <w:name w:val="ConsPlusNormal"/>
    <w:uiPriority w:val="99"/>
    <w:qFormat/>
    <w:rsid w:val="00451D6F"/>
    <w:pPr>
      <w:suppressAutoHyphens/>
      <w:autoSpaceDE/>
      <w:autoSpaceDN/>
    </w:pPr>
    <w:rPr>
      <w:rFonts w:ascii="Arial" w:eastAsia="Calibri" w:hAnsi="Arial" w:cs="Arial"/>
      <w:kern w:val="2"/>
      <w:sz w:val="20"/>
      <w:szCs w:val="20"/>
      <w:lang w:val="ru-RU" w:eastAsia="ru-RU"/>
    </w:rPr>
  </w:style>
  <w:style w:type="paragraph" w:customStyle="1" w:styleId="ConsPlusTitle">
    <w:name w:val="ConsPlusTitle"/>
    <w:qFormat/>
    <w:rsid w:val="00451D6F"/>
    <w:pPr>
      <w:suppressAutoHyphens/>
      <w:autoSpaceDE/>
      <w:autoSpaceDN/>
    </w:pPr>
    <w:rPr>
      <w:rFonts w:ascii="Arial" w:eastAsia="Calibri" w:hAnsi="Arial" w:cs="Arial"/>
      <w:b/>
      <w:bCs/>
      <w:kern w:val="2"/>
      <w:sz w:val="20"/>
      <w:szCs w:val="20"/>
      <w:lang w:val="ru-RU" w:eastAsia="ru-RU"/>
    </w:rPr>
  </w:style>
  <w:style w:type="paragraph" w:customStyle="1" w:styleId="18">
    <w:name w:val="Сетка таблицы1"/>
    <w:basedOn w:val="13"/>
    <w:qFormat/>
    <w:rsid w:val="00451D6F"/>
    <w:rPr>
      <w:rFonts w:ascii="Calibri" w:hAnsi="Calibri" w:cs="Calibri"/>
    </w:rPr>
  </w:style>
  <w:style w:type="paragraph" w:styleId="afe">
    <w:name w:val="annotation text"/>
    <w:basedOn w:val="a0"/>
    <w:link w:val="19"/>
    <w:uiPriority w:val="99"/>
    <w:qFormat/>
    <w:rsid w:val="00451D6F"/>
    <w:pPr>
      <w:widowControl/>
      <w:suppressAutoHyphens/>
      <w:autoSpaceDE/>
      <w:autoSpaceDN/>
    </w:pPr>
    <w:rPr>
      <w:rFonts w:ascii="Times New Roman" w:eastAsia="Calibri" w:hAnsi="Times New Roman" w:cs="Times New Roman"/>
      <w:kern w:val="2"/>
      <w:sz w:val="20"/>
      <w:szCs w:val="20"/>
      <w:lang w:eastAsia="ru-RU"/>
    </w:rPr>
  </w:style>
  <w:style w:type="character" w:customStyle="1" w:styleId="19">
    <w:name w:val="Текст примечания Знак1"/>
    <w:basedOn w:val="a1"/>
    <w:link w:val="afe"/>
    <w:uiPriority w:val="99"/>
    <w:rsid w:val="00451D6F"/>
    <w:rPr>
      <w:rFonts w:ascii="Times New Roman" w:eastAsia="Calibri" w:hAnsi="Times New Roman" w:cs="Times New Roman"/>
      <w:kern w:val="2"/>
      <w:sz w:val="20"/>
      <w:szCs w:val="20"/>
      <w:lang w:val="ru-RU" w:eastAsia="ru-RU"/>
    </w:rPr>
  </w:style>
  <w:style w:type="paragraph" w:styleId="aff">
    <w:name w:val="annotation subject"/>
    <w:basedOn w:val="afe"/>
    <w:link w:val="1a"/>
    <w:uiPriority w:val="99"/>
    <w:qFormat/>
    <w:rsid w:val="00451D6F"/>
    <w:rPr>
      <w:b/>
      <w:bCs/>
    </w:rPr>
  </w:style>
  <w:style w:type="character" w:customStyle="1" w:styleId="1a">
    <w:name w:val="Тема примечания Знак1"/>
    <w:basedOn w:val="19"/>
    <w:link w:val="aff"/>
    <w:uiPriority w:val="99"/>
    <w:rsid w:val="00451D6F"/>
    <w:rPr>
      <w:rFonts w:ascii="Times New Roman" w:eastAsia="Calibri" w:hAnsi="Times New Roman" w:cs="Times New Roman"/>
      <w:b/>
      <w:bCs/>
      <w:kern w:val="2"/>
      <w:sz w:val="20"/>
      <w:szCs w:val="20"/>
      <w:lang w:val="ru-RU" w:eastAsia="ru-RU"/>
    </w:rPr>
  </w:style>
  <w:style w:type="character" w:customStyle="1" w:styleId="aff0">
    <w:name w:val="Основной текст_"/>
    <w:link w:val="1b"/>
    <w:rsid w:val="00451D6F"/>
    <w:rPr>
      <w:rFonts w:ascii="Times New Roman" w:eastAsia="Times New Roman" w:hAnsi="Times New Roman" w:cs="Times New Roman"/>
      <w:sz w:val="28"/>
      <w:szCs w:val="28"/>
    </w:rPr>
  </w:style>
  <w:style w:type="paragraph" w:customStyle="1" w:styleId="1b">
    <w:name w:val="Основной текст1"/>
    <w:basedOn w:val="a0"/>
    <w:link w:val="aff0"/>
    <w:rsid w:val="00451D6F"/>
    <w:pPr>
      <w:autoSpaceDE/>
      <w:autoSpaceDN/>
      <w:spacing w:line="360" w:lineRule="auto"/>
      <w:ind w:firstLine="400"/>
    </w:pPr>
    <w:rPr>
      <w:rFonts w:ascii="Times New Roman" w:eastAsia="Times New Roman" w:hAnsi="Times New Roman" w:cs="Times New Roman"/>
      <w:sz w:val="28"/>
      <w:szCs w:val="28"/>
      <w:lang w:val="en-US"/>
    </w:rPr>
  </w:style>
  <w:style w:type="paragraph" w:styleId="aff1">
    <w:name w:val="Normal (Web)"/>
    <w:basedOn w:val="a0"/>
    <w:uiPriority w:val="99"/>
    <w:unhideWhenUsed/>
    <w:rsid w:val="00451D6F"/>
    <w:pPr>
      <w:widowControl/>
      <w:autoSpaceDE/>
      <w:autoSpaceDN/>
      <w:spacing w:before="100" w:beforeAutospacing="1" w:after="100" w:afterAutospacing="1"/>
    </w:pPr>
    <w:rPr>
      <w:rFonts w:ascii="Times New Roman" w:eastAsia="Times New Roman" w:hAnsi="Times New Roman" w:cs="Times New Roman"/>
      <w:sz w:val="24"/>
      <w:szCs w:val="24"/>
      <w:lang w:eastAsia="ru-RU"/>
    </w:rPr>
  </w:style>
  <w:style w:type="paragraph" w:customStyle="1" w:styleId="alignleft">
    <w:name w:val="align_left"/>
    <w:basedOn w:val="a0"/>
    <w:rsid w:val="00451D6F"/>
    <w:pPr>
      <w:widowControl/>
      <w:autoSpaceDE/>
      <w:autoSpaceDN/>
      <w:spacing w:before="100" w:beforeAutospacing="1" w:after="100" w:afterAutospacing="1"/>
    </w:pPr>
    <w:rPr>
      <w:rFonts w:ascii="Times New Roman" w:eastAsia="Times New Roman" w:hAnsi="Times New Roman" w:cs="Times New Roman"/>
      <w:sz w:val="24"/>
      <w:szCs w:val="24"/>
      <w:lang w:eastAsia="ru-RU"/>
    </w:rPr>
  </w:style>
  <w:style w:type="paragraph" w:customStyle="1" w:styleId="body">
    <w:name w:val="body"/>
    <w:basedOn w:val="a0"/>
    <w:uiPriority w:val="99"/>
    <w:qFormat/>
    <w:rsid w:val="00451D6F"/>
    <w:pPr>
      <w:suppressAutoHyphens/>
      <w:autoSpaceDN/>
      <w:spacing w:line="240" w:lineRule="atLeast"/>
      <w:ind w:firstLine="227"/>
      <w:jc w:val="both"/>
      <w:textAlignment w:val="center"/>
    </w:pPr>
    <w:rPr>
      <w:rFonts w:ascii="SchoolBookSanPin;Times New Roma" w:eastAsia="Times New Roman" w:hAnsi="SchoolBookSanPin;Times New Roma" w:cs="SchoolBookSanPin;Times New Roma"/>
      <w:color w:val="000000"/>
      <w:sz w:val="20"/>
      <w:szCs w:val="20"/>
      <w:lang w:eastAsia="zh-CN"/>
    </w:rPr>
  </w:style>
  <w:style w:type="paragraph" w:customStyle="1" w:styleId="list-num">
    <w:name w:val="list-num"/>
    <w:basedOn w:val="body"/>
    <w:qFormat/>
    <w:rsid w:val="00451D6F"/>
    <w:pPr>
      <w:ind w:left="397" w:hanging="57"/>
    </w:pPr>
  </w:style>
  <w:style w:type="paragraph" w:customStyle="1" w:styleId="1c">
    <w:name w:val="О1"/>
    <w:basedOn w:val="1"/>
    <w:link w:val="1d"/>
    <w:qFormat/>
    <w:rsid w:val="00451D6F"/>
    <w:pPr>
      <w:keepNext/>
      <w:keepLines/>
      <w:widowControl/>
      <w:autoSpaceDE/>
      <w:autoSpaceDN/>
      <w:spacing w:line="259" w:lineRule="auto"/>
      <w:ind w:left="0"/>
    </w:pPr>
    <w:rPr>
      <w:rFonts w:ascii="Times New Roman" w:eastAsia="Times New Roman" w:hAnsi="Times New Roman" w:cs="Times New Roman"/>
      <w:b/>
      <w:color w:val="365F91"/>
      <w:sz w:val="28"/>
      <w:szCs w:val="28"/>
    </w:rPr>
  </w:style>
  <w:style w:type="character" w:customStyle="1" w:styleId="1d">
    <w:name w:val="О1 Знак"/>
    <w:link w:val="1c"/>
    <w:rsid w:val="00451D6F"/>
    <w:rPr>
      <w:rFonts w:ascii="Times New Roman" w:eastAsia="Times New Roman" w:hAnsi="Times New Roman" w:cs="Times New Roman"/>
      <w:b/>
      <w:color w:val="365F91"/>
      <w:sz w:val="28"/>
      <w:szCs w:val="28"/>
      <w:lang w:val="ru-RU"/>
    </w:rPr>
  </w:style>
  <w:style w:type="paragraph" w:customStyle="1" w:styleId="22">
    <w:name w:val="О2"/>
    <w:basedOn w:val="2"/>
    <w:link w:val="23"/>
    <w:qFormat/>
    <w:rsid w:val="00451D6F"/>
    <w:pPr>
      <w:keepNext/>
      <w:keepLines/>
      <w:widowControl/>
      <w:autoSpaceDE/>
      <w:autoSpaceDN/>
      <w:spacing w:before="0" w:after="120" w:line="259" w:lineRule="auto"/>
      <w:ind w:left="0" w:firstLine="0"/>
      <w:jc w:val="left"/>
    </w:pPr>
    <w:rPr>
      <w:rFonts w:ascii="Times New Roman" w:eastAsia="Times New Roman" w:hAnsi="Times New Roman" w:cs="Times New Roman"/>
      <w:color w:val="365F91"/>
      <w:sz w:val="28"/>
      <w:szCs w:val="28"/>
    </w:rPr>
  </w:style>
  <w:style w:type="character" w:customStyle="1" w:styleId="23">
    <w:name w:val="О2 Знак"/>
    <w:link w:val="22"/>
    <w:rsid w:val="00451D6F"/>
    <w:rPr>
      <w:rFonts w:ascii="Times New Roman" w:eastAsia="Times New Roman" w:hAnsi="Times New Roman" w:cs="Times New Roman"/>
      <w:b/>
      <w:bCs/>
      <w:color w:val="365F91"/>
      <w:sz w:val="28"/>
      <w:szCs w:val="28"/>
      <w:lang w:val="ru-RU"/>
    </w:rPr>
  </w:style>
  <w:style w:type="character" w:customStyle="1" w:styleId="aff2">
    <w:name w:val="Текст сноски Знак"/>
    <w:link w:val="aff3"/>
    <w:uiPriority w:val="99"/>
    <w:rsid w:val="00451D6F"/>
    <w:rPr>
      <w:rFonts w:ascii="Times New Roman" w:eastAsia="Calibri" w:hAnsi="Times New Roman" w:cs="Times New Roman"/>
      <w:bCs/>
      <w:kern w:val="32"/>
      <w:sz w:val="20"/>
      <w:szCs w:val="20"/>
      <w:lang w:eastAsia="ru-RU"/>
    </w:rPr>
  </w:style>
  <w:style w:type="paragraph" w:styleId="aff3">
    <w:name w:val="footnote text"/>
    <w:basedOn w:val="a0"/>
    <w:link w:val="aff2"/>
    <w:uiPriority w:val="99"/>
    <w:unhideWhenUsed/>
    <w:rsid w:val="00451D6F"/>
    <w:pPr>
      <w:widowControl/>
      <w:autoSpaceDE/>
      <w:autoSpaceDN/>
      <w:spacing w:after="160" w:line="259" w:lineRule="auto"/>
    </w:pPr>
    <w:rPr>
      <w:rFonts w:ascii="Times New Roman" w:eastAsia="Calibri" w:hAnsi="Times New Roman" w:cs="Times New Roman"/>
      <w:bCs/>
      <w:kern w:val="32"/>
      <w:sz w:val="20"/>
      <w:szCs w:val="20"/>
      <w:lang w:val="en-US" w:eastAsia="ru-RU"/>
    </w:rPr>
  </w:style>
  <w:style w:type="character" w:customStyle="1" w:styleId="1e">
    <w:name w:val="Текст сноски Знак1"/>
    <w:basedOn w:val="a1"/>
    <w:uiPriority w:val="99"/>
    <w:semiHidden/>
    <w:rsid w:val="00451D6F"/>
    <w:rPr>
      <w:rFonts w:ascii="Georgia" w:eastAsia="Georgia" w:hAnsi="Georgia" w:cs="Georgia"/>
      <w:sz w:val="20"/>
      <w:szCs w:val="20"/>
      <w:lang w:val="ru-RU"/>
    </w:rPr>
  </w:style>
  <w:style w:type="paragraph" w:customStyle="1" w:styleId="1f">
    <w:name w:val="Стиль1"/>
    <w:basedOn w:val="a0"/>
    <w:link w:val="1f0"/>
    <w:qFormat/>
    <w:rsid w:val="00451D6F"/>
    <w:pPr>
      <w:widowControl/>
      <w:autoSpaceDE/>
      <w:autoSpaceDN/>
      <w:spacing w:after="160" w:line="259" w:lineRule="auto"/>
      <w:jc w:val="both"/>
    </w:pPr>
    <w:rPr>
      <w:rFonts w:ascii="Times New Roman" w:eastAsia="Calibri" w:hAnsi="Times New Roman" w:cs="Times New Roman"/>
      <w:sz w:val="28"/>
      <w:szCs w:val="28"/>
    </w:rPr>
  </w:style>
  <w:style w:type="character" w:customStyle="1" w:styleId="1f0">
    <w:name w:val="Стиль1 Знак"/>
    <w:link w:val="1f"/>
    <w:rsid w:val="00451D6F"/>
    <w:rPr>
      <w:rFonts w:ascii="Times New Roman" w:eastAsia="Calibri" w:hAnsi="Times New Roman" w:cs="Times New Roman"/>
      <w:sz w:val="28"/>
      <w:szCs w:val="28"/>
      <w:lang w:val="ru-RU"/>
    </w:rPr>
  </w:style>
  <w:style w:type="paragraph" w:customStyle="1" w:styleId="24">
    <w:name w:val="Стиль2"/>
    <w:basedOn w:val="a0"/>
    <w:link w:val="25"/>
    <w:qFormat/>
    <w:rsid w:val="00451D6F"/>
    <w:pPr>
      <w:widowControl/>
      <w:autoSpaceDE/>
      <w:autoSpaceDN/>
      <w:spacing w:after="160" w:line="259" w:lineRule="auto"/>
      <w:jc w:val="both"/>
    </w:pPr>
    <w:rPr>
      <w:rFonts w:ascii="Times New Roman" w:eastAsia="Calibri" w:hAnsi="Times New Roman" w:cs="Times New Roman"/>
      <w:b/>
      <w:sz w:val="28"/>
      <w:szCs w:val="28"/>
    </w:rPr>
  </w:style>
  <w:style w:type="character" w:customStyle="1" w:styleId="25">
    <w:name w:val="Стиль2 Знак"/>
    <w:link w:val="24"/>
    <w:rsid w:val="00451D6F"/>
    <w:rPr>
      <w:rFonts w:ascii="Times New Roman" w:eastAsia="Calibri" w:hAnsi="Times New Roman" w:cs="Times New Roman"/>
      <w:b/>
      <w:sz w:val="28"/>
      <w:szCs w:val="28"/>
      <w:lang w:val="ru-RU"/>
    </w:rPr>
  </w:style>
  <w:style w:type="character" w:customStyle="1" w:styleId="WW8Num5z3">
    <w:name w:val="WW8Num5z3"/>
    <w:qFormat/>
    <w:rsid w:val="00451D6F"/>
    <w:rPr>
      <w:rFonts w:ascii="Symbol" w:eastAsia="Symbol" w:hAnsi="Symbol" w:cs="Symbol"/>
    </w:rPr>
  </w:style>
  <w:style w:type="paragraph" w:styleId="31">
    <w:name w:val="toc 3"/>
    <w:basedOn w:val="a0"/>
    <w:next w:val="a0"/>
    <w:autoRedefine/>
    <w:uiPriority w:val="39"/>
    <w:unhideWhenUsed/>
    <w:rsid w:val="00451D6F"/>
    <w:pPr>
      <w:widowControl/>
      <w:tabs>
        <w:tab w:val="right" w:leader="dot" w:pos="9911"/>
      </w:tabs>
      <w:autoSpaceDE/>
      <w:autoSpaceDN/>
      <w:spacing w:after="100" w:line="259" w:lineRule="auto"/>
      <w:ind w:left="709"/>
    </w:pPr>
    <w:rPr>
      <w:rFonts w:ascii="Calibri" w:eastAsia="Calibri" w:hAnsi="Calibri" w:cs="Times New Roman"/>
    </w:rPr>
  </w:style>
  <w:style w:type="character" w:styleId="aff4">
    <w:name w:val="footnote reference"/>
    <w:uiPriority w:val="99"/>
    <w:unhideWhenUsed/>
    <w:rsid w:val="00451D6F"/>
    <w:rPr>
      <w:vertAlign w:val="superscript"/>
    </w:rPr>
  </w:style>
  <w:style w:type="paragraph" w:customStyle="1" w:styleId="1f1">
    <w:name w:val="ОБЖ1"/>
    <w:basedOn w:val="1"/>
    <w:link w:val="1f2"/>
    <w:qFormat/>
    <w:rsid w:val="00451D6F"/>
    <w:pPr>
      <w:keepNext/>
      <w:keepLines/>
      <w:widowControl/>
      <w:autoSpaceDE/>
      <w:autoSpaceDN/>
      <w:spacing w:line="254" w:lineRule="auto"/>
      <w:ind w:left="0"/>
      <w:jc w:val="left"/>
    </w:pPr>
    <w:rPr>
      <w:rFonts w:ascii="Times New Roman" w:eastAsia="Times New Roman" w:hAnsi="Times New Roman" w:cs="Times New Roman"/>
      <w:b/>
      <w:color w:val="365F91"/>
      <w:sz w:val="28"/>
      <w:szCs w:val="28"/>
    </w:rPr>
  </w:style>
  <w:style w:type="character" w:customStyle="1" w:styleId="1f2">
    <w:name w:val="ОБЖ1 Знак"/>
    <w:link w:val="1f1"/>
    <w:rsid w:val="00451D6F"/>
    <w:rPr>
      <w:rFonts w:ascii="Times New Roman" w:eastAsia="Times New Roman" w:hAnsi="Times New Roman" w:cs="Times New Roman"/>
      <w:b/>
      <w:color w:val="365F91"/>
      <w:sz w:val="28"/>
      <w:szCs w:val="28"/>
      <w:lang w:val="ru-RU"/>
    </w:rPr>
  </w:style>
  <w:style w:type="paragraph" w:customStyle="1" w:styleId="26">
    <w:name w:val="ОБЖ2"/>
    <w:basedOn w:val="2"/>
    <w:link w:val="27"/>
    <w:qFormat/>
    <w:rsid w:val="00451D6F"/>
    <w:pPr>
      <w:keepNext/>
      <w:widowControl/>
      <w:autoSpaceDE/>
      <w:autoSpaceDN/>
      <w:spacing w:before="0" w:after="120" w:line="259" w:lineRule="auto"/>
      <w:ind w:left="0" w:firstLine="0"/>
      <w:jc w:val="left"/>
    </w:pPr>
    <w:rPr>
      <w:rFonts w:ascii="Times New Roman" w:eastAsia="Times New Roman" w:hAnsi="Times New Roman" w:cs="Times New Roman"/>
      <w:iCs/>
      <w:color w:val="365F91"/>
      <w:kern w:val="32"/>
      <w:sz w:val="28"/>
      <w:szCs w:val="28"/>
      <w:lang w:eastAsia="ru-RU"/>
    </w:rPr>
  </w:style>
  <w:style w:type="character" w:customStyle="1" w:styleId="27">
    <w:name w:val="ОБЖ2 Знак"/>
    <w:link w:val="26"/>
    <w:rsid w:val="00451D6F"/>
    <w:rPr>
      <w:rFonts w:ascii="Times New Roman" w:eastAsia="Times New Roman" w:hAnsi="Times New Roman" w:cs="Times New Roman"/>
      <w:b/>
      <w:bCs/>
      <w:iCs/>
      <w:color w:val="365F91"/>
      <w:kern w:val="32"/>
      <w:sz w:val="28"/>
      <w:szCs w:val="28"/>
      <w:lang w:val="ru-RU" w:eastAsia="ru-RU"/>
    </w:rPr>
  </w:style>
  <w:style w:type="paragraph" w:customStyle="1" w:styleId="32">
    <w:name w:val="ОБЖ3"/>
    <w:basedOn w:val="a0"/>
    <w:link w:val="33"/>
    <w:qFormat/>
    <w:rsid w:val="00451D6F"/>
    <w:pPr>
      <w:widowControl/>
      <w:suppressAutoHyphens/>
      <w:autoSpaceDE/>
      <w:autoSpaceDN/>
      <w:spacing w:line="259" w:lineRule="auto"/>
      <w:contextualSpacing/>
      <w:jc w:val="both"/>
    </w:pPr>
    <w:rPr>
      <w:rFonts w:ascii="Times New Roman" w:eastAsia="Calibri" w:hAnsi="Times New Roman" w:cs="Times New Roman"/>
      <w:b/>
      <w:sz w:val="28"/>
      <w:szCs w:val="28"/>
    </w:rPr>
  </w:style>
  <w:style w:type="character" w:customStyle="1" w:styleId="33">
    <w:name w:val="ОБЖ3 Знак"/>
    <w:link w:val="32"/>
    <w:rsid w:val="00451D6F"/>
    <w:rPr>
      <w:rFonts w:ascii="Times New Roman" w:eastAsia="Calibri" w:hAnsi="Times New Roman" w:cs="Times New Roman"/>
      <w:b/>
      <w:sz w:val="28"/>
      <w:szCs w:val="28"/>
      <w:lang w:val="ru-RU"/>
    </w:rPr>
  </w:style>
  <w:style w:type="paragraph" w:customStyle="1" w:styleId="110">
    <w:name w:val="Заголовок 11"/>
    <w:basedOn w:val="a0"/>
    <w:uiPriority w:val="1"/>
    <w:qFormat/>
    <w:rsid w:val="00391B2E"/>
    <w:pPr>
      <w:ind w:left="821"/>
      <w:jc w:val="both"/>
      <w:outlineLvl w:val="1"/>
    </w:pPr>
    <w:rPr>
      <w:rFonts w:ascii="Times New Roman" w:eastAsia="Times New Roman" w:hAnsi="Times New Roman" w:cs="Times New Roman"/>
      <w:b/>
      <w:bCs/>
      <w:sz w:val="26"/>
      <w:szCs w:val="26"/>
    </w:rPr>
  </w:style>
  <w:style w:type="paragraph" w:customStyle="1" w:styleId="210">
    <w:name w:val="Заголовок 21"/>
    <w:basedOn w:val="a0"/>
    <w:uiPriority w:val="1"/>
    <w:qFormat/>
    <w:rsid w:val="00391B2E"/>
    <w:pPr>
      <w:spacing w:before="6" w:line="296" w:lineRule="exact"/>
      <w:ind w:left="1001"/>
      <w:jc w:val="both"/>
      <w:outlineLvl w:val="2"/>
    </w:pPr>
    <w:rPr>
      <w:rFonts w:ascii="Times New Roman" w:eastAsia="Times New Roman" w:hAnsi="Times New Roman" w:cs="Times New Roman"/>
      <w:b/>
      <w:bCs/>
      <w:i/>
      <w:iCs/>
      <w:sz w:val="26"/>
      <w:szCs w:val="26"/>
    </w:rPr>
  </w:style>
  <w:style w:type="character" w:customStyle="1" w:styleId="a7">
    <w:name w:val="Заголовок Знак"/>
    <w:basedOn w:val="a1"/>
    <w:link w:val="a6"/>
    <w:uiPriority w:val="1"/>
    <w:rsid w:val="00391B2E"/>
    <w:rPr>
      <w:rFonts w:ascii="Times New Roman" w:eastAsia="Times New Roman" w:hAnsi="Times New Roman" w:cs="Times New Roman"/>
      <w:b/>
      <w:bCs/>
      <w:sz w:val="28"/>
      <w:szCs w:val="28"/>
      <w:lang w:val="ru-RU"/>
    </w:rPr>
  </w:style>
  <w:style w:type="numbering" w:customStyle="1" w:styleId="1f3">
    <w:name w:val="Нет списка1"/>
    <w:next w:val="a3"/>
    <w:uiPriority w:val="99"/>
    <w:semiHidden/>
    <w:unhideWhenUsed/>
    <w:rsid w:val="00391B2E"/>
  </w:style>
  <w:style w:type="table" w:styleId="aff5">
    <w:name w:val="Table Grid"/>
    <w:basedOn w:val="a2"/>
    <w:uiPriority w:val="39"/>
    <w:rsid w:val="00391B2E"/>
    <w:pPr>
      <w:widowControl/>
      <w:autoSpaceDE/>
      <w:autoSpaceDN/>
    </w:pPr>
    <w:rPr>
      <w:rFonts w:eastAsia="Calibri"/>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
    <w:next w:val="a3"/>
    <w:semiHidden/>
    <w:rsid w:val="00391B2E"/>
  </w:style>
  <w:style w:type="paragraph" w:customStyle="1" w:styleId="1f4">
    <w:name w:val="Абзац списка1"/>
    <w:basedOn w:val="a0"/>
    <w:link w:val="ListParagraphChar"/>
    <w:rsid w:val="00391B2E"/>
    <w:pPr>
      <w:ind w:left="622" w:firstLine="719"/>
      <w:jc w:val="both"/>
    </w:pPr>
    <w:rPr>
      <w:rFonts w:ascii="Times New Roman" w:eastAsia="Calibri" w:hAnsi="Times New Roman" w:cs="Times New Roman"/>
    </w:rPr>
  </w:style>
  <w:style w:type="numbering" w:customStyle="1" w:styleId="1110">
    <w:name w:val="Нет списка111"/>
    <w:next w:val="a3"/>
    <w:semiHidden/>
    <w:unhideWhenUsed/>
    <w:rsid w:val="00391B2E"/>
  </w:style>
  <w:style w:type="numbering" w:customStyle="1" w:styleId="28">
    <w:name w:val="Нет списка2"/>
    <w:next w:val="a3"/>
    <w:uiPriority w:val="99"/>
    <w:semiHidden/>
    <w:rsid w:val="00391B2E"/>
  </w:style>
  <w:style w:type="numbering" w:customStyle="1" w:styleId="120">
    <w:name w:val="Нет списка12"/>
    <w:next w:val="a3"/>
    <w:semiHidden/>
    <w:unhideWhenUsed/>
    <w:rsid w:val="00391B2E"/>
  </w:style>
  <w:style w:type="numbering" w:customStyle="1" w:styleId="34">
    <w:name w:val="Нет списка3"/>
    <w:next w:val="a3"/>
    <w:uiPriority w:val="99"/>
    <w:semiHidden/>
    <w:rsid w:val="00391B2E"/>
  </w:style>
  <w:style w:type="numbering" w:customStyle="1" w:styleId="130">
    <w:name w:val="Нет списка13"/>
    <w:next w:val="a3"/>
    <w:semiHidden/>
    <w:unhideWhenUsed/>
    <w:rsid w:val="00391B2E"/>
  </w:style>
  <w:style w:type="numbering" w:customStyle="1" w:styleId="41">
    <w:name w:val="Нет списка4"/>
    <w:next w:val="a3"/>
    <w:uiPriority w:val="99"/>
    <w:semiHidden/>
    <w:unhideWhenUsed/>
    <w:rsid w:val="00391B2E"/>
  </w:style>
  <w:style w:type="table" w:customStyle="1" w:styleId="TableNormal1">
    <w:name w:val="Table Normal1"/>
    <w:unhideWhenUsed/>
    <w:qFormat/>
    <w:rsid w:val="00391B2E"/>
    <w:tblPr>
      <w:tblInd w:w="0" w:type="dxa"/>
      <w:tblCellMar>
        <w:top w:w="0" w:type="dxa"/>
        <w:left w:w="0" w:type="dxa"/>
        <w:bottom w:w="0" w:type="dxa"/>
        <w:right w:w="0" w:type="dxa"/>
      </w:tblCellMar>
    </w:tblPr>
  </w:style>
  <w:style w:type="numbering" w:customStyle="1" w:styleId="140">
    <w:name w:val="Нет списка14"/>
    <w:next w:val="a3"/>
    <w:uiPriority w:val="99"/>
    <w:semiHidden/>
    <w:unhideWhenUsed/>
    <w:rsid w:val="00391B2E"/>
  </w:style>
  <w:style w:type="numbering" w:customStyle="1" w:styleId="112">
    <w:name w:val="Нет списка112"/>
    <w:next w:val="a3"/>
    <w:semiHidden/>
    <w:rsid w:val="00391B2E"/>
  </w:style>
  <w:style w:type="numbering" w:customStyle="1" w:styleId="1111">
    <w:name w:val="Нет списка1111"/>
    <w:next w:val="a3"/>
    <w:semiHidden/>
    <w:unhideWhenUsed/>
    <w:rsid w:val="00391B2E"/>
  </w:style>
  <w:style w:type="numbering" w:customStyle="1" w:styleId="211">
    <w:name w:val="Нет списка21"/>
    <w:next w:val="a3"/>
    <w:semiHidden/>
    <w:rsid w:val="00391B2E"/>
  </w:style>
  <w:style w:type="numbering" w:customStyle="1" w:styleId="121">
    <w:name w:val="Нет списка121"/>
    <w:next w:val="a3"/>
    <w:semiHidden/>
    <w:unhideWhenUsed/>
    <w:rsid w:val="00391B2E"/>
  </w:style>
  <w:style w:type="numbering" w:customStyle="1" w:styleId="310">
    <w:name w:val="Нет списка31"/>
    <w:next w:val="a3"/>
    <w:semiHidden/>
    <w:rsid w:val="00391B2E"/>
  </w:style>
  <w:style w:type="numbering" w:customStyle="1" w:styleId="131">
    <w:name w:val="Нет списка131"/>
    <w:next w:val="a3"/>
    <w:semiHidden/>
    <w:unhideWhenUsed/>
    <w:rsid w:val="00391B2E"/>
  </w:style>
  <w:style w:type="character" w:customStyle="1" w:styleId="40">
    <w:name w:val="Заголовок 4 Знак"/>
    <w:basedOn w:val="a1"/>
    <w:link w:val="4"/>
    <w:uiPriority w:val="9"/>
    <w:rsid w:val="00D05D7B"/>
    <w:rPr>
      <w:rFonts w:asciiTheme="majorHAnsi" w:eastAsiaTheme="majorEastAsia" w:hAnsiTheme="majorHAnsi" w:cstheme="majorBidi"/>
      <w:b/>
      <w:bCs/>
      <w:i/>
      <w:iCs/>
      <w:color w:val="4F81BD" w:themeColor="accent1"/>
      <w:lang w:val="ru-RU"/>
    </w:rPr>
  </w:style>
  <w:style w:type="paragraph" w:customStyle="1" w:styleId="Default">
    <w:name w:val="Default"/>
    <w:rsid w:val="00D05D7B"/>
    <w:pPr>
      <w:widowControl/>
      <w:pBdr>
        <w:top w:val="nil"/>
        <w:left w:val="nil"/>
        <w:bottom w:val="nil"/>
        <w:right w:val="nil"/>
        <w:between w:val="nil"/>
        <w:bar w:val="nil"/>
      </w:pBdr>
      <w:autoSpaceDE/>
      <w:autoSpaceDN/>
    </w:pPr>
    <w:rPr>
      <w:rFonts w:ascii="Times New Roman" w:eastAsia="Arial Unicode MS" w:hAnsi="Times New Roman" w:cs="Arial Unicode MS"/>
      <w:color w:val="000000"/>
      <w:sz w:val="24"/>
      <w:szCs w:val="24"/>
      <w:u w:color="000000"/>
      <w:bdr w:val="nil"/>
      <w:lang w:val="ru-RU" w:eastAsia="ru-RU"/>
    </w:rPr>
  </w:style>
  <w:style w:type="paragraph" w:customStyle="1" w:styleId="paragraph">
    <w:name w:val="paragraph"/>
    <w:basedOn w:val="a0"/>
    <w:rsid w:val="00D05D7B"/>
    <w:pPr>
      <w:widowControl/>
      <w:autoSpaceDE/>
      <w:autoSpaceDN/>
      <w:spacing w:before="100" w:beforeAutospacing="1" w:after="100" w:afterAutospacing="1"/>
    </w:pPr>
    <w:rPr>
      <w:rFonts w:ascii="Times New Roman" w:eastAsia="Times New Roman" w:hAnsi="Times New Roman" w:cs="Times New Roman"/>
      <w:sz w:val="24"/>
      <w:szCs w:val="24"/>
      <w:lang w:eastAsia="ru-RU"/>
    </w:rPr>
  </w:style>
  <w:style w:type="character" w:customStyle="1" w:styleId="normaltextrun">
    <w:name w:val="normaltextrun"/>
    <w:basedOn w:val="a1"/>
    <w:rsid w:val="00D05D7B"/>
  </w:style>
  <w:style w:type="paragraph" w:styleId="aff6">
    <w:name w:val="No Spacing"/>
    <w:aliases w:val="основа"/>
    <w:uiPriority w:val="1"/>
    <w:qFormat/>
    <w:rsid w:val="00D05D7B"/>
    <w:pPr>
      <w:widowControl/>
      <w:autoSpaceDE/>
      <w:autoSpaceDN/>
    </w:pPr>
    <w:rPr>
      <w:rFonts w:eastAsiaTheme="minorEastAsia"/>
      <w:lang w:val="ru-RU" w:eastAsia="ru-RU"/>
    </w:rPr>
  </w:style>
  <w:style w:type="paragraph" w:customStyle="1" w:styleId="14TexstOSNOVA1012">
    <w:name w:val="14TexstOSNOVA_10/12"/>
    <w:basedOn w:val="a0"/>
    <w:uiPriority w:val="99"/>
    <w:rsid w:val="00D05D7B"/>
    <w:pPr>
      <w:widowControl/>
      <w:adjustRightInd w:val="0"/>
      <w:spacing w:line="240" w:lineRule="atLeast"/>
      <w:ind w:firstLine="340"/>
      <w:jc w:val="both"/>
      <w:textAlignment w:val="center"/>
    </w:pPr>
    <w:rPr>
      <w:rFonts w:ascii="PragmaticaC" w:eastAsia="Times New Roman" w:hAnsi="PragmaticaC" w:cs="PragmaticaC"/>
      <w:color w:val="000000"/>
      <w:sz w:val="20"/>
      <w:szCs w:val="20"/>
      <w:lang w:eastAsia="ru-RU"/>
    </w:rPr>
  </w:style>
  <w:style w:type="paragraph" w:customStyle="1" w:styleId="western">
    <w:name w:val="western"/>
    <w:basedOn w:val="a0"/>
    <w:rsid w:val="00D05D7B"/>
    <w:pPr>
      <w:widowControl/>
      <w:autoSpaceDE/>
      <w:autoSpaceDN/>
      <w:spacing w:before="100" w:beforeAutospacing="1"/>
    </w:pPr>
    <w:rPr>
      <w:rFonts w:ascii="Times New Roman" w:eastAsia="Times New Roman" w:hAnsi="Times New Roman" w:cs="Times New Roman"/>
      <w:color w:val="000000"/>
      <w:sz w:val="24"/>
      <w:szCs w:val="24"/>
      <w:lang w:eastAsia="ru-RU"/>
    </w:rPr>
  </w:style>
  <w:style w:type="paragraph" w:customStyle="1" w:styleId="Standard">
    <w:name w:val="Standard"/>
    <w:link w:val="Standard1"/>
    <w:uiPriority w:val="99"/>
    <w:rsid w:val="00D05D7B"/>
    <w:pPr>
      <w:suppressAutoHyphens/>
      <w:autoSpaceDE/>
      <w:textAlignment w:val="baseline"/>
    </w:pPr>
    <w:rPr>
      <w:rFonts w:ascii="Arial" w:eastAsia="SimSun" w:hAnsi="Arial" w:cs="Mangal"/>
      <w:kern w:val="3"/>
      <w:sz w:val="24"/>
      <w:szCs w:val="24"/>
      <w:lang w:val="ru-RU" w:eastAsia="zh-CN" w:bidi="hi-IN"/>
    </w:rPr>
  </w:style>
  <w:style w:type="character" w:customStyle="1" w:styleId="Standard1">
    <w:name w:val="Standard Знак1"/>
    <w:link w:val="Standard"/>
    <w:uiPriority w:val="99"/>
    <w:locked/>
    <w:rsid w:val="00D05D7B"/>
    <w:rPr>
      <w:rFonts w:ascii="Arial" w:eastAsia="SimSun" w:hAnsi="Arial" w:cs="Mangal"/>
      <w:kern w:val="3"/>
      <w:sz w:val="24"/>
      <w:szCs w:val="24"/>
      <w:lang w:val="ru-RU" w:eastAsia="zh-CN" w:bidi="hi-IN"/>
    </w:rPr>
  </w:style>
  <w:style w:type="paragraph" w:customStyle="1" w:styleId="18TexstSPISOK1">
    <w:name w:val="18TexstSPISOK_1"/>
    <w:aliases w:val="1"/>
    <w:basedOn w:val="a0"/>
    <w:rsid w:val="00D05D7B"/>
    <w:pPr>
      <w:widowControl/>
      <w:tabs>
        <w:tab w:val="left" w:pos="360"/>
        <w:tab w:val="left" w:pos="640"/>
      </w:tabs>
      <w:adjustRightInd w:val="0"/>
      <w:spacing w:line="240" w:lineRule="atLeast"/>
      <w:ind w:left="640" w:hanging="300"/>
      <w:jc w:val="both"/>
      <w:textAlignment w:val="center"/>
    </w:pPr>
    <w:rPr>
      <w:rFonts w:ascii="PragmaticaC" w:eastAsia="Times New Roman" w:hAnsi="PragmaticaC" w:cs="PragmaticaC"/>
      <w:color w:val="000000"/>
      <w:sz w:val="20"/>
      <w:szCs w:val="20"/>
      <w:lang w:eastAsia="ru-RU"/>
    </w:rPr>
  </w:style>
  <w:style w:type="character" w:customStyle="1" w:styleId="52">
    <w:name w:val="Заголовок 5 Знак"/>
    <w:basedOn w:val="a1"/>
    <w:link w:val="50"/>
    <w:uiPriority w:val="9"/>
    <w:rsid w:val="00263761"/>
    <w:rPr>
      <w:rFonts w:asciiTheme="majorHAnsi" w:eastAsiaTheme="majorEastAsia" w:hAnsiTheme="majorHAnsi" w:cstheme="majorBidi"/>
      <w:color w:val="365F91" w:themeColor="accent1" w:themeShade="BF"/>
      <w:sz w:val="28"/>
      <w:lang w:val="ru-RU" w:eastAsia="ru-RU"/>
    </w:rPr>
  </w:style>
  <w:style w:type="character" w:customStyle="1" w:styleId="ListParagraphChar">
    <w:name w:val="List Paragraph Char"/>
    <w:link w:val="1f4"/>
    <w:locked/>
    <w:rsid w:val="00263761"/>
    <w:rPr>
      <w:rFonts w:ascii="Times New Roman" w:eastAsia="Calibri" w:hAnsi="Times New Roman" w:cs="Times New Roman"/>
      <w:lang w:val="ru-RU"/>
    </w:rPr>
  </w:style>
  <w:style w:type="paragraph" w:customStyle="1" w:styleId="212">
    <w:name w:val="Абзац списка21"/>
    <w:basedOn w:val="a0"/>
    <w:uiPriority w:val="99"/>
    <w:qFormat/>
    <w:rsid w:val="00263761"/>
    <w:pPr>
      <w:widowControl/>
      <w:autoSpaceDE/>
      <w:autoSpaceDN/>
      <w:spacing w:after="200" w:line="276" w:lineRule="auto"/>
      <w:ind w:left="720"/>
      <w:contextualSpacing/>
    </w:pPr>
    <w:rPr>
      <w:rFonts w:ascii="Calibri" w:eastAsia="Times New Roman" w:hAnsi="Calibri" w:cs="Times New Roman"/>
      <w:sz w:val="28"/>
      <w:lang w:eastAsia="ru-RU"/>
    </w:rPr>
  </w:style>
  <w:style w:type="character" w:customStyle="1" w:styleId="dash041e0431044b0447043d044b0439char1">
    <w:name w:val="dash041e_0431_044b_0447_043d_044b_0439__char1"/>
    <w:uiPriority w:val="99"/>
    <w:rsid w:val="00263761"/>
    <w:rPr>
      <w:rFonts w:ascii="Times New Roman" w:hAnsi="Times New Roman" w:cs="Times New Roman" w:hint="default"/>
      <w:sz w:val="24"/>
      <w:szCs w:val="24"/>
      <w:u w:val="none"/>
      <w:effect w:val="none"/>
    </w:rPr>
  </w:style>
  <w:style w:type="paragraph" w:customStyle="1" w:styleId="a">
    <w:name w:val="НОМЕРА"/>
    <w:basedOn w:val="aff1"/>
    <w:link w:val="aff7"/>
    <w:uiPriority w:val="99"/>
    <w:qFormat/>
    <w:rsid w:val="00263761"/>
    <w:pPr>
      <w:numPr>
        <w:numId w:val="13"/>
      </w:numPr>
      <w:spacing w:before="0" w:beforeAutospacing="0" w:after="0" w:afterAutospacing="0"/>
      <w:jc w:val="both"/>
    </w:pPr>
    <w:rPr>
      <w:rFonts w:ascii="Arial Narrow" w:eastAsia="Calibri" w:hAnsi="Arial Narrow"/>
      <w:sz w:val="18"/>
      <w:szCs w:val="18"/>
    </w:rPr>
  </w:style>
  <w:style w:type="character" w:customStyle="1" w:styleId="aff7">
    <w:name w:val="НОМЕРА Знак"/>
    <w:link w:val="a"/>
    <w:uiPriority w:val="99"/>
    <w:rsid w:val="00263761"/>
    <w:rPr>
      <w:rFonts w:ascii="Arial Narrow" w:eastAsia="Calibri" w:hAnsi="Arial Narrow" w:cs="Times New Roman"/>
      <w:sz w:val="18"/>
      <w:szCs w:val="18"/>
      <w:lang w:val="ru-RU" w:eastAsia="ru-RU"/>
    </w:rPr>
  </w:style>
  <w:style w:type="paragraph" w:customStyle="1" w:styleId="c7">
    <w:name w:val="c7"/>
    <w:basedOn w:val="a0"/>
    <w:rsid w:val="00263761"/>
    <w:pPr>
      <w:widowControl/>
      <w:autoSpaceDE/>
      <w:autoSpaceDN/>
      <w:spacing w:before="100" w:beforeAutospacing="1" w:after="100" w:afterAutospacing="1"/>
    </w:pPr>
    <w:rPr>
      <w:rFonts w:ascii="Times New Roman" w:eastAsia="Times New Roman" w:hAnsi="Times New Roman" w:cs="Times New Roman"/>
      <w:sz w:val="24"/>
      <w:szCs w:val="24"/>
      <w:lang w:eastAsia="ru-RU"/>
    </w:rPr>
  </w:style>
  <w:style w:type="paragraph" w:customStyle="1" w:styleId="c27">
    <w:name w:val="c27"/>
    <w:basedOn w:val="a0"/>
    <w:rsid w:val="00263761"/>
    <w:pPr>
      <w:widowControl/>
      <w:autoSpaceDE/>
      <w:autoSpaceDN/>
      <w:spacing w:before="100" w:beforeAutospacing="1" w:after="100" w:afterAutospacing="1"/>
    </w:pPr>
    <w:rPr>
      <w:rFonts w:ascii="Times New Roman" w:eastAsia="Times New Roman" w:hAnsi="Times New Roman" w:cs="Times New Roman"/>
      <w:sz w:val="24"/>
      <w:szCs w:val="24"/>
      <w:lang w:eastAsia="ru-RU"/>
    </w:rPr>
  </w:style>
  <w:style w:type="character" w:customStyle="1" w:styleId="c45">
    <w:name w:val="c45"/>
    <w:basedOn w:val="a1"/>
    <w:rsid w:val="00263761"/>
  </w:style>
  <w:style w:type="paragraph" w:customStyle="1" w:styleId="29">
    <w:name w:val="Абзац списка2"/>
    <w:basedOn w:val="a0"/>
    <w:rsid w:val="00263761"/>
    <w:pPr>
      <w:widowControl/>
      <w:autoSpaceDE/>
      <w:autoSpaceDN/>
      <w:spacing w:after="200" w:line="276" w:lineRule="auto"/>
      <w:ind w:left="720"/>
    </w:pPr>
    <w:rPr>
      <w:rFonts w:ascii="Calibri" w:eastAsia="Calibri" w:hAnsi="Calibri" w:cs="Times New Roman"/>
      <w:sz w:val="20"/>
      <w:szCs w:val="20"/>
      <w:lang w:eastAsia="ru-RU"/>
    </w:rPr>
  </w:style>
  <w:style w:type="paragraph" w:styleId="aff8">
    <w:name w:val="Body Text Indent"/>
    <w:basedOn w:val="a0"/>
    <w:link w:val="aff9"/>
    <w:uiPriority w:val="99"/>
    <w:unhideWhenUsed/>
    <w:rsid w:val="00263761"/>
    <w:pPr>
      <w:widowControl/>
      <w:autoSpaceDE/>
      <w:autoSpaceDN/>
      <w:spacing w:after="120" w:line="259" w:lineRule="auto"/>
      <w:ind w:left="283"/>
    </w:pPr>
    <w:rPr>
      <w:rFonts w:ascii="Times New Roman" w:eastAsiaTheme="minorEastAsia" w:hAnsi="Times New Roman" w:cstheme="minorBidi"/>
      <w:sz w:val="28"/>
      <w:lang w:eastAsia="ru-RU"/>
    </w:rPr>
  </w:style>
  <w:style w:type="character" w:customStyle="1" w:styleId="aff9">
    <w:name w:val="Основной текст с отступом Знак"/>
    <w:basedOn w:val="a1"/>
    <w:link w:val="aff8"/>
    <w:uiPriority w:val="99"/>
    <w:rsid w:val="00263761"/>
    <w:rPr>
      <w:rFonts w:ascii="Times New Roman" w:eastAsiaTheme="minorEastAsia" w:hAnsi="Times New Roman"/>
      <w:sz w:val="28"/>
      <w:lang w:val="ru-RU" w:eastAsia="ru-RU"/>
    </w:rPr>
  </w:style>
  <w:style w:type="character" w:customStyle="1" w:styleId="c5">
    <w:name w:val="c5"/>
    <w:rsid w:val="00263761"/>
  </w:style>
  <w:style w:type="character" w:customStyle="1" w:styleId="c2">
    <w:name w:val="c2"/>
    <w:rsid w:val="00263761"/>
  </w:style>
  <w:style w:type="character" w:customStyle="1" w:styleId="c1">
    <w:name w:val="c1"/>
    <w:rsid w:val="00263761"/>
  </w:style>
  <w:style w:type="paragraph" w:customStyle="1" w:styleId="c41">
    <w:name w:val="c41"/>
    <w:basedOn w:val="a0"/>
    <w:rsid w:val="00263761"/>
    <w:pPr>
      <w:widowControl/>
      <w:autoSpaceDE/>
      <w:autoSpaceDN/>
      <w:spacing w:before="100" w:beforeAutospacing="1" w:after="100" w:afterAutospacing="1"/>
    </w:pPr>
    <w:rPr>
      <w:rFonts w:ascii="Times New Roman" w:eastAsia="Times New Roman" w:hAnsi="Times New Roman" w:cs="Times New Roman"/>
      <w:sz w:val="24"/>
      <w:szCs w:val="24"/>
      <w:lang w:eastAsia="ru-RU"/>
    </w:rPr>
  </w:style>
  <w:style w:type="character" w:customStyle="1" w:styleId="c40">
    <w:name w:val="c40"/>
    <w:basedOn w:val="a1"/>
    <w:rsid w:val="00263761"/>
  </w:style>
  <w:style w:type="character" w:customStyle="1" w:styleId="c0">
    <w:name w:val="c0"/>
    <w:basedOn w:val="a1"/>
    <w:rsid w:val="00263761"/>
  </w:style>
  <w:style w:type="character" w:customStyle="1" w:styleId="c26">
    <w:name w:val="c26"/>
    <w:basedOn w:val="a1"/>
    <w:rsid w:val="00263761"/>
  </w:style>
  <w:style w:type="paragraph" w:customStyle="1" w:styleId="35">
    <w:name w:val="Основной текст3"/>
    <w:basedOn w:val="a0"/>
    <w:rsid w:val="00263761"/>
    <w:pPr>
      <w:shd w:val="clear" w:color="auto" w:fill="FFFFFF"/>
      <w:autoSpaceDE/>
      <w:autoSpaceDN/>
      <w:spacing w:before="300" w:line="250" w:lineRule="exact"/>
      <w:ind w:firstLine="540"/>
      <w:jc w:val="both"/>
    </w:pPr>
    <w:rPr>
      <w:rFonts w:ascii="Arial" w:eastAsia="Courier New" w:hAnsi="Arial" w:cs="Arial"/>
      <w:sz w:val="28"/>
    </w:rPr>
  </w:style>
  <w:style w:type="character" w:customStyle="1" w:styleId="ff2">
    <w:name w:val="ff2"/>
    <w:basedOn w:val="a1"/>
    <w:rsid w:val="00263761"/>
  </w:style>
  <w:style w:type="character" w:customStyle="1" w:styleId="ff4">
    <w:name w:val="ff4"/>
    <w:basedOn w:val="a1"/>
    <w:rsid w:val="00263761"/>
  </w:style>
  <w:style w:type="numbering" w:customStyle="1" w:styleId="5">
    <w:name w:val="Импортированный стиль 5"/>
    <w:rsid w:val="00263761"/>
    <w:pPr>
      <w:numPr>
        <w:numId w:val="15"/>
      </w:numPr>
    </w:pPr>
  </w:style>
  <w:style w:type="character" w:customStyle="1" w:styleId="Zag11">
    <w:name w:val="Zag_11"/>
    <w:rsid w:val="00263761"/>
  </w:style>
  <w:style w:type="paragraph" w:customStyle="1" w:styleId="Osnova">
    <w:name w:val="Osnova"/>
    <w:basedOn w:val="a0"/>
    <w:rsid w:val="00263761"/>
    <w:pPr>
      <w:adjustRightInd w:val="0"/>
      <w:spacing w:line="213" w:lineRule="exact"/>
      <w:ind w:firstLine="339"/>
      <w:jc w:val="both"/>
    </w:pPr>
    <w:rPr>
      <w:rFonts w:ascii="NewtonCSanPin" w:eastAsia="Times New Roman" w:hAnsi="NewtonCSanPin" w:cs="NewtonCSanPin"/>
      <w:color w:val="000000"/>
      <w:sz w:val="21"/>
      <w:szCs w:val="21"/>
      <w:lang w:val="en-US" w:eastAsia="ru-RU"/>
    </w:rPr>
  </w:style>
  <w:style w:type="paragraph" w:customStyle="1" w:styleId="affa">
    <w:name w:val="А_основной"/>
    <w:basedOn w:val="a0"/>
    <w:link w:val="affb"/>
    <w:uiPriority w:val="99"/>
    <w:qFormat/>
    <w:rsid w:val="00263761"/>
    <w:pPr>
      <w:adjustRightInd w:val="0"/>
      <w:spacing w:line="360" w:lineRule="auto"/>
      <w:ind w:firstLine="454"/>
      <w:jc w:val="both"/>
    </w:pPr>
    <w:rPr>
      <w:rFonts w:ascii="Times New Roman" w:eastAsia="Times New Roman" w:hAnsi="Times New Roman" w:cs="Arial"/>
      <w:sz w:val="28"/>
      <w:szCs w:val="20"/>
      <w:lang w:eastAsia="ru-RU"/>
    </w:rPr>
  </w:style>
  <w:style w:type="character" w:customStyle="1" w:styleId="affb">
    <w:name w:val="А_основной Знак"/>
    <w:link w:val="affa"/>
    <w:uiPriority w:val="99"/>
    <w:rsid w:val="00263761"/>
    <w:rPr>
      <w:rFonts w:ascii="Times New Roman" w:eastAsia="Times New Roman" w:hAnsi="Times New Roman" w:cs="Arial"/>
      <w:sz w:val="28"/>
      <w:szCs w:val="20"/>
      <w:lang w:val="ru-RU" w:eastAsia="ru-RU"/>
    </w:rPr>
  </w:style>
  <w:style w:type="paragraph" w:styleId="affc">
    <w:name w:val="Plain Text"/>
    <w:basedOn w:val="a0"/>
    <w:link w:val="affd"/>
    <w:uiPriority w:val="99"/>
    <w:rsid w:val="00263761"/>
    <w:pPr>
      <w:widowControl/>
      <w:autoSpaceDE/>
      <w:autoSpaceDN/>
    </w:pPr>
    <w:rPr>
      <w:rFonts w:ascii="Courier New" w:eastAsia="Times New Roman" w:hAnsi="Courier New" w:cs="Courier New"/>
      <w:sz w:val="20"/>
      <w:szCs w:val="20"/>
      <w:lang w:eastAsia="ru-RU"/>
    </w:rPr>
  </w:style>
  <w:style w:type="character" w:customStyle="1" w:styleId="affd">
    <w:name w:val="Текст Знак"/>
    <w:basedOn w:val="a1"/>
    <w:link w:val="affc"/>
    <w:uiPriority w:val="99"/>
    <w:rsid w:val="00263761"/>
    <w:rPr>
      <w:rFonts w:ascii="Courier New" w:eastAsia="Times New Roman" w:hAnsi="Courier New" w:cs="Courier New"/>
      <w:sz w:val="20"/>
      <w:szCs w:val="20"/>
      <w:lang w:val="ru-RU" w:eastAsia="ru-RU"/>
    </w:rPr>
  </w:style>
  <w:style w:type="character" w:customStyle="1" w:styleId="eop">
    <w:name w:val="eop"/>
    <w:basedOn w:val="a1"/>
    <w:rsid w:val="00263761"/>
  </w:style>
  <w:style w:type="character" w:customStyle="1" w:styleId="spellingerror">
    <w:name w:val="spellingerror"/>
    <w:basedOn w:val="a1"/>
    <w:rsid w:val="00263761"/>
  </w:style>
  <w:style w:type="character" w:customStyle="1" w:styleId="contextualspellingandgrammarerror">
    <w:name w:val="contextualspellingandgrammarerror"/>
    <w:basedOn w:val="a1"/>
    <w:rsid w:val="00263761"/>
  </w:style>
  <w:style w:type="character" w:customStyle="1" w:styleId="CharAttribute484">
    <w:name w:val="CharAttribute484"/>
    <w:uiPriority w:val="99"/>
    <w:rsid w:val="00263761"/>
    <w:rPr>
      <w:rFonts w:ascii="Times New Roman" w:eastAsia="Times New Roman"/>
      <w:i/>
      <w:sz w:val="28"/>
    </w:rPr>
  </w:style>
  <w:style w:type="paragraph" w:customStyle="1" w:styleId="ParaAttribute38">
    <w:name w:val="ParaAttribute38"/>
    <w:rsid w:val="00263761"/>
    <w:pPr>
      <w:widowControl/>
      <w:autoSpaceDE/>
      <w:autoSpaceDN/>
      <w:ind w:right="-1"/>
      <w:jc w:val="both"/>
    </w:pPr>
    <w:rPr>
      <w:rFonts w:ascii="Times New Roman" w:eastAsia="№Е" w:hAnsi="Times New Roman" w:cs="Times New Roman"/>
      <w:sz w:val="20"/>
      <w:szCs w:val="20"/>
      <w:lang w:val="ru-RU" w:eastAsia="ru-RU"/>
    </w:rPr>
  </w:style>
  <w:style w:type="character" w:customStyle="1" w:styleId="CharAttribute501">
    <w:name w:val="CharAttribute501"/>
    <w:uiPriority w:val="99"/>
    <w:rsid w:val="00263761"/>
    <w:rPr>
      <w:rFonts w:ascii="Times New Roman" w:eastAsia="Times New Roman"/>
      <w:i/>
      <w:sz w:val="28"/>
      <w:u w:val="single"/>
    </w:rPr>
  </w:style>
  <w:style w:type="character" w:customStyle="1" w:styleId="CharAttribute502">
    <w:name w:val="CharAttribute502"/>
    <w:rsid w:val="00263761"/>
    <w:rPr>
      <w:rFonts w:ascii="Times New Roman" w:eastAsia="Times New Roman"/>
      <w:i/>
      <w:sz w:val="28"/>
    </w:rPr>
  </w:style>
  <w:style w:type="character" w:customStyle="1" w:styleId="CharAttribute3">
    <w:name w:val="CharAttribute3"/>
    <w:rsid w:val="00263761"/>
    <w:rPr>
      <w:rFonts w:ascii="Times New Roman" w:eastAsia="Batang" w:hAnsi="Batang"/>
      <w:sz w:val="28"/>
    </w:rPr>
  </w:style>
  <w:style w:type="character" w:customStyle="1" w:styleId="CharAttribute0">
    <w:name w:val="CharAttribute0"/>
    <w:rsid w:val="00263761"/>
    <w:rPr>
      <w:rFonts w:ascii="Times New Roman" w:eastAsia="Times New Roman" w:hAnsi="Times New Roman"/>
      <w:sz w:val="28"/>
    </w:rPr>
  </w:style>
  <w:style w:type="paragraph" w:customStyle="1" w:styleId="ParaAttribute16">
    <w:name w:val="ParaAttribute16"/>
    <w:uiPriority w:val="99"/>
    <w:rsid w:val="00263761"/>
    <w:pPr>
      <w:widowControl/>
      <w:autoSpaceDE/>
      <w:autoSpaceDN/>
      <w:ind w:left="1080"/>
      <w:jc w:val="both"/>
    </w:pPr>
    <w:rPr>
      <w:rFonts w:ascii="Times New Roman" w:eastAsia="№Е" w:hAnsi="Times New Roman" w:cs="Times New Roman"/>
      <w:sz w:val="20"/>
      <w:szCs w:val="20"/>
      <w:lang w:val="ru-RU" w:eastAsia="ru-RU"/>
    </w:rPr>
  </w:style>
  <w:style w:type="character" w:customStyle="1" w:styleId="dash041e005f0431005f044b005f0447005f043d005f044b005f0439005f005fchar1char1">
    <w:name w:val="dash041e_005f0431_005f044b_005f0447_005f043d_005f044b_005f0439_005f_005fchar1__char1"/>
    <w:rsid w:val="00263761"/>
    <w:rPr>
      <w:rFonts w:ascii="Times New Roman" w:hAnsi="Times New Roman" w:cs="Times New Roman" w:hint="default"/>
      <w:strike w:val="0"/>
      <w:dstrike w:val="0"/>
      <w:sz w:val="24"/>
      <w:szCs w:val="24"/>
      <w:u w:val="none"/>
      <w:effect w:val="none"/>
    </w:rPr>
  </w:style>
  <w:style w:type="paragraph" w:customStyle="1" w:styleId="68">
    <w:name w:val="Основной текст68"/>
    <w:basedOn w:val="a0"/>
    <w:rsid w:val="00263761"/>
    <w:pPr>
      <w:widowControl/>
      <w:shd w:val="clear" w:color="auto" w:fill="FFFFFF"/>
      <w:autoSpaceDE/>
      <w:autoSpaceDN/>
      <w:spacing w:after="780" w:line="211" w:lineRule="exact"/>
      <w:jc w:val="right"/>
    </w:pPr>
    <w:rPr>
      <w:rFonts w:ascii="Times New Roman" w:eastAsiaTheme="minorHAnsi" w:hAnsi="Times New Roman" w:cstheme="minorBidi"/>
      <w:sz w:val="28"/>
      <w:shd w:val="clear" w:color="auto" w:fill="FFFFFF"/>
    </w:rPr>
  </w:style>
  <w:style w:type="character" w:customStyle="1" w:styleId="FontStyle86">
    <w:name w:val="Font Style86"/>
    <w:basedOn w:val="a1"/>
    <w:uiPriority w:val="99"/>
    <w:rsid w:val="00263761"/>
    <w:rPr>
      <w:rFonts w:ascii="Times New Roman" w:hAnsi="Times New Roman" w:cs="Times New Roman"/>
      <w:sz w:val="22"/>
      <w:szCs w:val="22"/>
    </w:rPr>
  </w:style>
  <w:style w:type="paragraph" w:customStyle="1" w:styleId="Style17">
    <w:name w:val="Style17"/>
    <w:basedOn w:val="a0"/>
    <w:uiPriority w:val="99"/>
    <w:rsid w:val="00263761"/>
    <w:pPr>
      <w:adjustRightInd w:val="0"/>
      <w:spacing w:line="241" w:lineRule="exact"/>
      <w:ind w:firstLine="365"/>
      <w:jc w:val="both"/>
    </w:pPr>
    <w:rPr>
      <w:rFonts w:ascii="Times New Roman" w:eastAsia="Times New Roman" w:hAnsi="Times New Roman" w:cs="Times New Roman"/>
      <w:sz w:val="24"/>
      <w:szCs w:val="24"/>
      <w:lang w:eastAsia="ru-RU"/>
    </w:rPr>
  </w:style>
  <w:style w:type="character" w:customStyle="1" w:styleId="FontStyle77">
    <w:name w:val="Font Style77"/>
    <w:basedOn w:val="a1"/>
    <w:uiPriority w:val="99"/>
    <w:rsid w:val="00263761"/>
    <w:rPr>
      <w:rFonts w:ascii="Times New Roman" w:hAnsi="Times New Roman" w:cs="Times New Roman"/>
      <w:b/>
      <w:bCs/>
      <w:sz w:val="22"/>
      <w:szCs w:val="22"/>
    </w:rPr>
  </w:style>
  <w:style w:type="character" w:customStyle="1" w:styleId="c11">
    <w:name w:val="c11"/>
    <w:basedOn w:val="a1"/>
    <w:rsid w:val="00263761"/>
  </w:style>
  <w:style w:type="character" w:customStyle="1" w:styleId="c3">
    <w:name w:val="c3"/>
    <w:basedOn w:val="a1"/>
    <w:rsid w:val="00263761"/>
  </w:style>
  <w:style w:type="paragraph" w:customStyle="1" w:styleId="1210">
    <w:name w:val="Средняя сетка 1 — акцент 21"/>
    <w:basedOn w:val="a0"/>
    <w:uiPriority w:val="34"/>
    <w:qFormat/>
    <w:rsid w:val="00263761"/>
    <w:pPr>
      <w:widowControl/>
      <w:autoSpaceDE/>
      <w:autoSpaceDN/>
      <w:spacing w:after="200" w:line="276" w:lineRule="auto"/>
      <w:ind w:left="720"/>
      <w:contextualSpacing/>
    </w:pPr>
    <w:rPr>
      <w:rFonts w:ascii="Calibri" w:eastAsia="Calibri" w:hAnsi="Calibri" w:cs="Times New Roman"/>
      <w:sz w:val="28"/>
    </w:rPr>
  </w:style>
  <w:style w:type="character" w:customStyle="1" w:styleId="apple-converted-space">
    <w:name w:val="apple-converted-space"/>
    <w:basedOn w:val="a1"/>
    <w:rsid w:val="00263761"/>
  </w:style>
  <w:style w:type="character" w:styleId="affe">
    <w:name w:val="page number"/>
    <w:basedOn w:val="a1"/>
    <w:uiPriority w:val="99"/>
    <w:semiHidden/>
    <w:unhideWhenUsed/>
    <w:rsid w:val="00263761"/>
  </w:style>
  <w:style w:type="paragraph" w:styleId="afff">
    <w:name w:val="Revision"/>
    <w:hidden/>
    <w:uiPriority w:val="99"/>
    <w:semiHidden/>
    <w:rsid w:val="00263761"/>
    <w:pPr>
      <w:widowControl/>
      <w:autoSpaceDE/>
      <w:autoSpaceDN/>
    </w:pPr>
    <w:rPr>
      <w:rFonts w:eastAsiaTheme="minorEastAsia"/>
      <w:lang w:val="ru-RU" w:eastAsia="ru-RU"/>
    </w:rPr>
  </w:style>
  <w:style w:type="character" w:styleId="afff0">
    <w:name w:val="Strong"/>
    <w:basedOn w:val="a1"/>
    <w:uiPriority w:val="22"/>
    <w:qFormat/>
    <w:rsid w:val="00263761"/>
    <w:rPr>
      <w:b/>
      <w:bCs/>
    </w:rPr>
  </w:style>
  <w:style w:type="paragraph" w:customStyle="1" w:styleId="footnote">
    <w:name w:val="footnote"/>
    <w:basedOn w:val="a0"/>
    <w:next w:val="a0"/>
    <w:uiPriority w:val="99"/>
    <w:rsid w:val="00263761"/>
    <w:pPr>
      <w:adjustRightInd w:val="0"/>
      <w:spacing w:line="200" w:lineRule="atLeast"/>
      <w:ind w:left="227" w:hanging="227"/>
      <w:jc w:val="both"/>
      <w:textAlignment w:val="center"/>
    </w:pPr>
    <w:rPr>
      <w:rFonts w:ascii="SchoolBookSanPin" w:eastAsia="Times New Roman" w:hAnsi="SchoolBookSanPin" w:cs="SchoolBookSanPin"/>
      <w:color w:val="000000"/>
      <w:sz w:val="18"/>
      <w:szCs w:val="18"/>
      <w:lang w:eastAsia="ru-RU"/>
    </w:rPr>
  </w:style>
  <w:style w:type="character" w:customStyle="1" w:styleId="A34">
    <w:name w:val="A3+4"/>
    <w:uiPriority w:val="99"/>
    <w:rsid w:val="00263761"/>
    <w:rPr>
      <w:rFonts w:cs="SchoolBookSanPin"/>
      <w:color w:val="000000"/>
    </w:rPr>
  </w:style>
  <w:style w:type="paragraph" w:customStyle="1" w:styleId="NoParagraphStyle">
    <w:name w:val="[No Paragraph Style]"/>
    <w:rsid w:val="00263761"/>
    <w:pPr>
      <w:adjustRightInd w:val="0"/>
      <w:spacing w:line="288" w:lineRule="auto"/>
      <w:textAlignment w:val="center"/>
    </w:pPr>
    <w:rPr>
      <w:rFonts w:ascii="Minion Pro" w:eastAsiaTheme="minorEastAsia" w:hAnsi="Minion Pro" w:cs="Minion Pro"/>
      <w:color w:val="000000"/>
      <w:sz w:val="24"/>
      <w:szCs w:val="24"/>
      <w:lang w:val="en-GB" w:eastAsia="ru-RU"/>
    </w:rPr>
  </w:style>
  <w:style w:type="paragraph" w:customStyle="1" w:styleId="h1">
    <w:name w:val="h1"/>
    <w:basedOn w:val="body"/>
    <w:uiPriority w:val="99"/>
    <w:rsid w:val="00263761"/>
    <w:pPr>
      <w:pageBreakBefore/>
      <w:pBdr>
        <w:bottom w:val="single" w:sz="4" w:space="5" w:color="auto"/>
      </w:pBdr>
      <w:autoSpaceDN w:val="0"/>
      <w:adjustRightInd w:val="0"/>
      <w:spacing w:before="480" w:after="224" w:line="242" w:lineRule="atLeast"/>
      <w:ind w:firstLine="0"/>
      <w:jc w:val="left"/>
    </w:pPr>
    <w:rPr>
      <w:rFonts w:ascii="SchoolBookSanPin-Bold" w:eastAsiaTheme="minorEastAsia" w:hAnsi="SchoolBookSanPin-Bold" w:cs="SchoolBookSanPin-Bold"/>
      <w:b/>
      <w:bCs/>
      <w:caps/>
      <w:sz w:val="24"/>
      <w:szCs w:val="24"/>
      <w:lang w:eastAsia="ru-RU"/>
    </w:rPr>
  </w:style>
  <w:style w:type="paragraph" w:customStyle="1" w:styleId="TOC-1">
    <w:name w:val="TOC-1"/>
    <w:basedOn w:val="body"/>
    <w:uiPriority w:val="99"/>
    <w:rsid w:val="00263761"/>
    <w:pPr>
      <w:tabs>
        <w:tab w:val="right" w:pos="5953"/>
        <w:tab w:val="right" w:pos="6350"/>
      </w:tabs>
      <w:autoSpaceDN w:val="0"/>
      <w:adjustRightInd w:val="0"/>
      <w:spacing w:before="120" w:line="242" w:lineRule="atLeast"/>
      <w:ind w:firstLine="0"/>
      <w:jc w:val="left"/>
    </w:pPr>
    <w:rPr>
      <w:rFonts w:ascii="SchoolBookSanPin" w:eastAsiaTheme="minorEastAsia" w:hAnsi="SchoolBookSanPin" w:cs="SchoolBookSanPin"/>
      <w:lang w:eastAsia="ru-RU"/>
    </w:rPr>
  </w:style>
  <w:style w:type="paragraph" w:customStyle="1" w:styleId="h2">
    <w:name w:val="h2"/>
    <w:basedOn w:val="h1"/>
    <w:uiPriority w:val="99"/>
    <w:rsid w:val="00263761"/>
    <w:pPr>
      <w:keepNext/>
      <w:pageBreakBefore w:val="0"/>
      <w:pBdr>
        <w:bottom w:val="none" w:sz="0" w:space="0" w:color="auto"/>
      </w:pBdr>
      <w:spacing w:before="240" w:after="57"/>
    </w:pPr>
    <w:rPr>
      <w:sz w:val="22"/>
      <w:szCs w:val="22"/>
    </w:rPr>
  </w:style>
  <w:style w:type="paragraph" w:customStyle="1" w:styleId="h3">
    <w:name w:val="h3"/>
    <w:basedOn w:val="h2"/>
    <w:uiPriority w:val="99"/>
    <w:rsid w:val="00263761"/>
    <w:pPr>
      <w:spacing w:before="164" w:after="74"/>
    </w:pPr>
    <w:rPr>
      <w:caps w:val="0"/>
    </w:rPr>
  </w:style>
  <w:style w:type="paragraph" w:customStyle="1" w:styleId="h4">
    <w:name w:val="h4"/>
    <w:basedOn w:val="body"/>
    <w:uiPriority w:val="99"/>
    <w:rsid w:val="00263761"/>
    <w:pPr>
      <w:suppressAutoHyphens w:val="0"/>
      <w:autoSpaceDN w:val="0"/>
      <w:adjustRightInd w:val="0"/>
      <w:spacing w:before="181" w:after="57" w:line="242" w:lineRule="atLeast"/>
      <w:ind w:firstLine="0"/>
    </w:pPr>
    <w:rPr>
      <w:rFonts w:ascii="SchoolBookSanPin-Bold" w:eastAsiaTheme="minorEastAsia" w:hAnsi="SchoolBookSanPin-Bold" w:cs="SchoolBookSanPin-Bold"/>
      <w:b/>
      <w:bCs/>
      <w:sz w:val="22"/>
      <w:szCs w:val="22"/>
      <w:lang w:eastAsia="ru-RU"/>
    </w:rPr>
  </w:style>
  <w:style w:type="paragraph" w:customStyle="1" w:styleId="afff1">
    <w:name w:val="Основной (Основной Текст)"/>
    <w:basedOn w:val="NoParagraphStyle"/>
    <w:uiPriority w:val="99"/>
    <w:rsid w:val="00263761"/>
    <w:pPr>
      <w:spacing w:line="250" w:lineRule="atLeast"/>
      <w:ind w:firstLine="283"/>
      <w:jc w:val="both"/>
    </w:pPr>
    <w:rPr>
      <w:rFonts w:ascii="SchoolBookSanPin" w:hAnsi="SchoolBookSanPin" w:cs="SchoolBookSanPin"/>
      <w:sz w:val="21"/>
      <w:szCs w:val="21"/>
      <w:lang w:val="ru-RU"/>
    </w:rPr>
  </w:style>
  <w:style w:type="paragraph" w:customStyle="1" w:styleId="afff2">
    <w:name w:val="Таблица Влево (Таблицы)"/>
    <w:basedOn w:val="afff1"/>
    <w:uiPriority w:val="99"/>
    <w:rsid w:val="00263761"/>
    <w:pPr>
      <w:spacing w:line="200" w:lineRule="atLeast"/>
      <w:ind w:firstLine="0"/>
      <w:jc w:val="left"/>
    </w:pPr>
    <w:rPr>
      <w:sz w:val="18"/>
      <w:szCs w:val="18"/>
    </w:rPr>
  </w:style>
  <w:style w:type="paragraph" w:customStyle="1" w:styleId="afff3">
    <w:name w:val="Таблица Головка (Таблицы)"/>
    <w:basedOn w:val="afff2"/>
    <w:uiPriority w:val="99"/>
    <w:rsid w:val="00263761"/>
    <w:pPr>
      <w:suppressAutoHyphens/>
      <w:jc w:val="center"/>
    </w:pPr>
    <w:rPr>
      <w:rFonts w:ascii="SchoolBookSanPin-Bold" w:hAnsi="SchoolBookSanPin-Bold" w:cs="SchoolBookSanPin-Bold"/>
      <w:b/>
      <w:bCs/>
    </w:rPr>
  </w:style>
  <w:style w:type="character" w:customStyle="1" w:styleId="Bold">
    <w:name w:val="Bold"/>
    <w:uiPriority w:val="99"/>
    <w:rsid w:val="00263761"/>
    <w:rPr>
      <w:b/>
    </w:rPr>
  </w:style>
  <w:style w:type="character" w:customStyle="1" w:styleId="afff4">
    <w:name w:val="Полужирный курсив"/>
    <w:uiPriority w:val="99"/>
    <w:rsid w:val="00263761"/>
    <w:rPr>
      <w:b/>
      <w:i/>
    </w:rPr>
  </w:style>
  <w:style w:type="character" w:customStyle="1" w:styleId="Italic">
    <w:name w:val="Italic"/>
    <w:uiPriority w:val="99"/>
    <w:rsid w:val="00263761"/>
    <w:rPr>
      <w:i/>
    </w:rPr>
  </w:style>
  <w:style w:type="paragraph" w:customStyle="1" w:styleId="msonormal0">
    <w:name w:val="msonormal"/>
    <w:basedOn w:val="a0"/>
    <w:rsid w:val="00263761"/>
    <w:pPr>
      <w:widowControl/>
      <w:autoSpaceDE/>
      <w:autoSpaceDN/>
      <w:spacing w:before="100" w:beforeAutospacing="1" w:after="100" w:afterAutospacing="1"/>
    </w:pPr>
    <w:rPr>
      <w:rFonts w:ascii="Times New Roman" w:eastAsia="Times New Roman" w:hAnsi="Times New Roman" w:cs="Times New Roman"/>
      <w:sz w:val="24"/>
      <w:szCs w:val="24"/>
      <w:lang w:eastAsia="ru-RU"/>
    </w:rPr>
  </w:style>
  <w:style w:type="paragraph" w:customStyle="1" w:styleId="TOC-2">
    <w:name w:val="TOC-2"/>
    <w:basedOn w:val="TOC-1"/>
    <w:uiPriority w:val="99"/>
    <w:rsid w:val="00263761"/>
    <w:pPr>
      <w:spacing w:before="0" w:line="240" w:lineRule="atLeast"/>
      <w:ind w:left="227"/>
    </w:pPr>
  </w:style>
  <w:style w:type="paragraph" w:customStyle="1" w:styleId="TOC-3">
    <w:name w:val="TOC-3"/>
    <w:basedOn w:val="TOC-1"/>
    <w:uiPriority w:val="99"/>
    <w:rsid w:val="00263761"/>
    <w:pPr>
      <w:spacing w:before="0" w:line="240" w:lineRule="atLeast"/>
      <w:ind w:left="454"/>
    </w:pPr>
  </w:style>
  <w:style w:type="paragraph" w:customStyle="1" w:styleId="list-bullet">
    <w:name w:val="list-bullet"/>
    <w:basedOn w:val="body"/>
    <w:uiPriority w:val="99"/>
    <w:rsid w:val="00263761"/>
    <w:pPr>
      <w:suppressAutoHyphens w:val="0"/>
      <w:autoSpaceDN w:val="0"/>
      <w:adjustRightInd w:val="0"/>
      <w:ind w:left="227" w:hanging="142"/>
    </w:pPr>
    <w:rPr>
      <w:rFonts w:ascii="SchoolBookSanPin" w:eastAsiaTheme="minorEastAsia" w:hAnsi="SchoolBookSanPin" w:cs="SchoolBookSanPin"/>
      <w:lang w:eastAsia="ru-RU"/>
    </w:rPr>
  </w:style>
  <w:style w:type="paragraph" w:customStyle="1" w:styleId="list-dash">
    <w:name w:val="list-dash"/>
    <w:basedOn w:val="list-bullet"/>
    <w:uiPriority w:val="99"/>
    <w:rsid w:val="00263761"/>
    <w:pPr>
      <w:ind w:hanging="227"/>
    </w:pPr>
  </w:style>
  <w:style w:type="paragraph" w:customStyle="1" w:styleId="h5">
    <w:name w:val="h5"/>
    <w:basedOn w:val="NoParagraphStyle"/>
    <w:uiPriority w:val="99"/>
    <w:rsid w:val="00263761"/>
    <w:pPr>
      <w:spacing w:line="240" w:lineRule="atLeast"/>
      <w:ind w:firstLine="227"/>
      <w:jc w:val="both"/>
    </w:pPr>
    <w:rPr>
      <w:rFonts w:ascii="SchoolBookSanPin-BoldItalic" w:hAnsi="SchoolBookSanPin-BoldItalic" w:cs="SchoolBookSanPin-BoldItalic"/>
      <w:b/>
      <w:bCs/>
      <w:i/>
      <w:iCs/>
      <w:sz w:val="20"/>
      <w:szCs w:val="20"/>
      <w:lang w:val="ru-RU"/>
    </w:rPr>
  </w:style>
  <w:style w:type="paragraph" w:customStyle="1" w:styleId="h3-first">
    <w:name w:val="h3-first"/>
    <w:basedOn w:val="h3"/>
    <w:uiPriority w:val="99"/>
    <w:rsid w:val="00263761"/>
    <w:pPr>
      <w:keepNext w:val="0"/>
      <w:spacing w:before="120" w:after="0" w:line="240" w:lineRule="atLeast"/>
    </w:pPr>
    <w:rPr>
      <w:rFonts w:ascii="OfficinaSansExtraBoldITC-Reg" w:hAnsi="OfficinaSansExtraBoldITC-Reg" w:cs="OfficinaSansExtraBoldITC-Reg"/>
      <w:position w:val="6"/>
    </w:rPr>
  </w:style>
  <w:style w:type="paragraph" w:customStyle="1" w:styleId="BasicParagraph">
    <w:name w:val="[Basic Paragraph]"/>
    <w:basedOn w:val="NoParagraphStyle"/>
    <w:uiPriority w:val="99"/>
    <w:rsid w:val="00263761"/>
    <w:pPr>
      <w:spacing w:line="240" w:lineRule="atLeast"/>
      <w:ind w:firstLine="227"/>
      <w:jc w:val="both"/>
    </w:pPr>
    <w:rPr>
      <w:rFonts w:ascii="SchoolBookSanPin" w:hAnsi="SchoolBookSanPin" w:cs="SchoolBookSanPin"/>
      <w:sz w:val="20"/>
      <w:szCs w:val="20"/>
      <w:lang w:val="ru-RU"/>
    </w:rPr>
  </w:style>
  <w:style w:type="paragraph" w:customStyle="1" w:styleId="table-body1mm">
    <w:name w:val="table-body_1mm"/>
    <w:basedOn w:val="body"/>
    <w:uiPriority w:val="99"/>
    <w:rsid w:val="00263761"/>
    <w:pPr>
      <w:suppressAutoHyphens w:val="0"/>
      <w:autoSpaceDN w:val="0"/>
      <w:adjustRightInd w:val="0"/>
      <w:spacing w:after="100" w:line="200" w:lineRule="atLeast"/>
      <w:ind w:firstLine="0"/>
      <w:jc w:val="left"/>
    </w:pPr>
    <w:rPr>
      <w:rFonts w:ascii="SchoolBookSanPin" w:eastAsiaTheme="minorEastAsia" w:hAnsi="SchoolBookSanPin" w:cs="SchoolBookSanPin"/>
      <w:sz w:val="18"/>
      <w:szCs w:val="18"/>
      <w:lang w:eastAsia="ru-RU"/>
    </w:rPr>
  </w:style>
  <w:style w:type="paragraph" w:customStyle="1" w:styleId="table-head">
    <w:name w:val="table-head"/>
    <w:basedOn w:val="table-body1mm"/>
    <w:uiPriority w:val="99"/>
    <w:rsid w:val="00263761"/>
    <w:pPr>
      <w:jc w:val="center"/>
    </w:pPr>
    <w:rPr>
      <w:rFonts w:ascii="SchoolBookSanPin-Bold" w:hAnsi="SchoolBookSanPin-Bold" w:cs="SchoolBookSanPin-Bold"/>
      <w:b/>
      <w:bCs/>
    </w:rPr>
  </w:style>
  <w:style w:type="paragraph" w:customStyle="1" w:styleId="table-bodycentre">
    <w:name w:val="table-body_centre"/>
    <w:basedOn w:val="NoParagraphStyle"/>
    <w:uiPriority w:val="99"/>
    <w:rsid w:val="00263761"/>
    <w:pPr>
      <w:spacing w:after="100" w:line="200" w:lineRule="atLeast"/>
      <w:jc w:val="center"/>
    </w:pPr>
    <w:rPr>
      <w:rFonts w:ascii="SchoolBookSanPin" w:hAnsi="SchoolBookSanPin" w:cs="SchoolBookSanPin"/>
      <w:sz w:val="18"/>
      <w:szCs w:val="18"/>
      <w:lang w:val="ru-RU"/>
    </w:rPr>
  </w:style>
  <w:style w:type="paragraph" w:customStyle="1" w:styleId="table-body0mm">
    <w:name w:val="table-body_0mm"/>
    <w:basedOn w:val="body"/>
    <w:uiPriority w:val="99"/>
    <w:rsid w:val="00263761"/>
    <w:pPr>
      <w:suppressAutoHyphens w:val="0"/>
      <w:autoSpaceDN w:val="0"/>
      <w:adjustRightInd w:val="0"/>
      <w:spacing w:line="200" w:lineRule="atLeast"/>
      <w:ind w:firstLine="0"/>
      <w:jc w:val="left"/>
    </w:pPr>
    <w:rPr>
      <w:rFonts w:ascii="SchoolBookSanPin" w:eastAsiaTheme="minorEastAsia" w:hAnsi="SchoolBookSanPin" w:cs="SchoolBookSanPin"/>
      <w:sz w:val="18"/>
      <w:szCs w:val="18"/>
      <w:lang w:eastAsia="ru-RU"/>
    </w:rPr>
  </w:style>
  <w:style w:type="character" w:customStyle="1" w:styleId="footnote-num">
    <w:name w:val="footnote-num"/>
    <w:uiPriority w:val="99"/>
    <w:rsid w:val="00263761"/>
    <w:rPr>
      <w:position w:val="4"/>
      <w:sz w:val="12"/>
      <w:vertAlign w:val="baseline"/>
    </w:rPr>
  </w:style>
  <w:style w:type="character" w:customStyle="1" w:styleId="BoldItalic">
    <w:name w:val="Bold_Italic"/>
    <w:uiPriority w:val="99"/>
    <w:rsid w:val="00263761"/>
    <w:rPr>
      <w:b/>
      <w:i/>
    </w:rPr>
  </w:style>
  <w:style w:type="character" w:customStyle="1" w:styleId="Book">
    <w:name w:val="Book"/>
    <w:uiPriority w:val="99"/>
    <w:rsid w:val="00263761"/>
  </w:style>
  <w:style w:type="character" w:customStyle="1" w:styleId="h3tracking">
    <w:name w:val="h3_tracking"/>
    <w:uiPriority w:val="99"/>
    <w:rsid w:val="00263761"/>
    <w:rPr>
      <w:rFonts w:ascii="OfficinaSansExtraBoldITC-Reg" w:hAnsi="OfficinaSansExtraBoldITC-Reg"/>
      <w:b/>
    </w:rPr>
  </w:style>
  <w:style w:type="character" w:customStyle="1" w:styleId="list-bullet1">
    <w:name w:val="list-bullet1"/>
    <w:uiPriority w:val="99"/>
    <w:rsid w:val="00263761"/>
    <w:rPr>
      <w:rFonts w:ascii="PiGraphA" w:hAnsi="PiGraphA"/>
      <w:position w:val="1"/>
      <w:sz w:val="14"/>
    </w:rPr>
  </w:style>
  <w:style w:type="table" w:customStyle="1" w:styleId="2a">
    <w:name w:val="Сетка таблицы2"/>
    <w:basedOn w:val="a2"/>
    <w:next w:val="aff5"/>
    <w:uiPriority w:val="39"/>
    <w:rsid w:val="00263761"/>
    <w:pPr>
      <w:widowControl/>
      <w:autoSpaceDE/>
      <w:autoSpaceDN/>
    </w:pPr>
    <w:rPr>
      <w:rFonts w:eastAsiaTheme="minorEastAsia"/>
      <w:lang w:val="ru-RU"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Normal2">
    <w:name w:val="Table Normal2"/>
    <w:rsid w:val="00263761"/>
    <w:pPr>
      <w:widowControl/>
      <w:pBdr>
        <w:top w:val="nil"/>
        <w:left w:val="nil"/>
        <w:bottom w:val="nil"/>
        <w:right w:val="nil"/>
        <w:between w:val="nil"/>
        <w:bar w:val="nil"/>
      </w:pBdr>
      <w:autoSpaceDE/>
      <w:autoSpaceDN/>
    </w:pPr>
    <w:rPr>
      <w:rFonts w:ascii="Times New Roman" w:eastAsia="Arial Unicode MS" w:hAnsi="Times New Roman" w:cs="Times New Roman"/>
      <w:sz w:val="20"/>
      <w:szCs w:val="20"/>
      <w:bdr w:val="nil"/>
      <w:lang w:val="ru-RU" w:eastAsia="ru-RU"/>
    </w:rPr>
    <w:tblPr>
      <w:tblInd w:w="0" w:type="dxa"/>
      <w:tblCellMar>
        <w:top w:w="0" w:type="dxa"/>
        <w:left w:w="0" w:type="dxa"/>
        <w:bottom w:w="0" w:type="dxa"/>
        <w:right w:w="0" w:type="dxa"/>
      </w:tblCellMar>
    </w:tblPr>
  </w:style>
  <w:style w:type="paragraph" w:customStyle="1" w:styleId="1f5">
    <w:name w:val="Заг 1 (Заголовки)"/>
    <w:basedOn w:val="NoParagraphStyle"/>
    <w:uiPriority w:val="99"/>
    <w:rsid w:val="00263761"/>
    <w:pPr>
      <w:pageBreakBefore/>
      <w:pBdr>
        <w:bottom w:val="single" w:sz="4" w:space="7" w:color="auto"/>
      </w:pBdr>
      <w:spacing w:after="340" w:line="240" w:lineRule="atLeast"/>
    </w:pPr>
    <w:rPr>
      <w:rFonts w:ascii="OfficinaSansExtraBoldITC-Reg" w:hAnsi="OfficinaSansExtraBoldITC-Reg" w:cs="OfficinaSansExtraBoldITC-Reg"/>
      <w:b/>
      <w:bCs/>
      <w:lang w:val="ru-RU"/>
    </w:rPr>
  </w:style>
  <w:style w:type="paragraph" w:customStyle="1" w:styleId="2b">
    <w:name w:val="Заг 2 (Заголовки)"/>
    <w:basedOn w:val="NoParagraphStyle"/>
    <w:uiPriority w:val="99"/>
    <w:rsid w:val="00263761"/>
    <w:pPr>
      <w:spacing w:before="170" w:after="57" w:line="240" w:lineRule="atLeast"/>
    </w:pPr>
    <w:rPr>
      <w:rFonts w:ascii="PragmaticaSanPin" w:hAnsi="PragmaticaSanPin" w:cs="PragmaticaSanPin"/>
      <w:b/>
      <w:bCs/>
      <w:caps/>
      <w:sz w:val="22"/>
      <w:szCs w:val="22"/>
      <w:lang w:val="ru-RU"/>
    </w:rPr>
  </w:style>
  <w:style w:type="paragraph" w:customStyle="1" w:styleId="afff5">
    <w:name w:val="Основной БА (Основной Текст)"/>
    <w:basedOn w:val="afff1"/>
    <w:uiPriority w:val="99"/>
    <w:rsid w:val="00263761"/>
    <w:pPr>
      <w:spacing w:line="242" w:lineRule="atLeast"/>
      <w:ind w:firstLine="0"/>
    </w:pPr>
    <w:rPr>
      <w:sz w:val="20"/>
      <w:szCs w:val="20"/>
    </w:rPr>
  </w:style>
  <w:style w:type="paragraph" w:customStyle="1" w:styleId="42">
    <w:name w:val="Заг 4 (Заголовки)"/>
    <w:basedOn w:val="NoParagraphStyle"/>
    <w:uiPriority w:val="99"/>
    <w:rsid w:val="00263761"/>
    <w:pPr>
      <w:spacing w:after="57" w:line="240" w:lineRule="atLeast"/>
      <w:jc w:val="both"/>
    </w:pPr>
    <w:rPr>
      <w:rFonts w:ascii="PragmaticaSanPin" w:hAnsi="PragmaticaSanPin" w:cs="PragmaticaSanPin"/>
      <w:b/>
      <w:bCs/>
      <w:sz w:val="20"/>
      <w:szCs w:val="20"/>
      <w:lang w:val="ru-RU"/>
    </w:rPr>
  </w:style>
  <w:style w:type="paragraph" w:customStyle="1" w:styleId="36">
    <w:name w:val="Заг 3 (Заголовки)"/>
    <w:basedOn w:val="NoParagraphStyle"/>
    <w:uiPriority w:val="99"/>
    <w:rsid w:val="00263761"/>
    <w:pPr>
      <w:spacing w:before="170" w:after="57" w:line="240" w:lineRule="atLeast"/>
    </w:pPr>
    <w:rPr>
      <w:rFonts w:ascii="PragmaticaSanPin" w:hAnsi="PragmaticaSanPin" w:cs="PragmaticaSanPin"/>
      <w:b/>
      <w:bCs/>
      <w:sz w:val="22"/>
      <w:szCs w:val="22"/>
      <w:lang w:val="ru-RU"/>
    </w:rPr>
  </w:style>
  <w:style w:type="paragraph" w:customStyle="1" w:styleId="afff6">
    <w:name w:val="Осн тире (Основной Текст)"/>
    <w:basedOn w:val="afff5"/>
    <w:uiPriority w:val="99"/>
    <w:rsid w:val="00263761"/>
    <w:pPr>
      <w:ind w:left="283" w:hanging="283"/>
    </w:pPr>
  </w:style>
  <w:style w:type="paragraph" w:customStyle="1" w:styleId="afff7">
    <w:name w:val="Сноска (Доп. текст)"/>
    <w:basedOn w:val="NoParagraphStyle"/>
    <w:uiPriority w:val="99"/>
    <w:rsid w:val="00263761"/>
    <w:pPr>
      <w:tabs>
        <w:tab w:val="left" w:pos="227"/>
      </w:tabs>
      <w:spacing w:line="200" w:lineRule="atLeast"/>
      <w:ind w:left="227" w:hanging="227"/>
      <w:jc w:val="both"/>
    </w:pPr>
    <w:rPr>
      <w:rFonts w:ascii="SchoolBookSanPin" w:hAnsi="SchoolBookSanPin" w:cs="SchoolBookSanPin"/>
      <w:sz w:val="18"/>
      <w:szCs w:val="18"/>
      <w:lang w:val="ru-RU"/>
    </w:rPr>
  </w:style>
  <w:style w:type="character" w:customStyle="1" w:styleId="afff8">
    <w:name w:val="Ц сноски"/>
    <w:uiPriority w:val="99"/>
    <w:rsid w:val="00263761"/>
    <w:rPr>
      <w:rFonts w:ascii="SchoolBookSanPin" w:hAnsi="SchoolBookSanPin"/>
      <w:sz w:val="18"/>
      <w:vertAlign w:val="superscript"/>
    </w:rPr>
  </w:style>
  <w:style w:type="character" w:customStyle="1" w:styleId="afff9">
    <w:name w:val="Полужирный (Выделения)"/>
    <w:uiPriority w:val="99"/>
    <w:rsid w:val="00263761"/>
    <w:rPr>
      <w:b/>
    </w:rPr>
  </w:style>
  <w:style w:type="character" w:customStyle="1" w:styleId="afffa">
    <w:name w:val="Полужирный Курсив (Выделения)"/>
    <w:uiPriority w:val="99"/>
    <w:rsid w:val="00263761"/>
    <w:rPr>
      <w:b/>
      <w:i/>
    </w:rPr>
  </w:style>
  <w:style w:type="character" w:customStyle="1" w:styleId="afffb">
    <w:name w:val="Курсив (Выделения)"/>
    <w:uiPriority w:val="99"/>
    <w:rsid w:val="00263761"/>
    <w:rPr>
      <w:i/>
    </w:rPr>
  </w:style>
  <w:style w:type="table" w:customStyle="1" w:styleId="37">
    <w:name w:val="Сетка таблицы3"/>
    <w:basedOn w:val="a2"/>
    <w:next w:val="aff5"/>
    <w:uiPriority w:val="39"/>
    <w:rsid w:val="00263761"/>
    <w:pPr>
      <w:widowControl/>
      <w:autoSpaceDE/>
      <w:autoSpaceDN/>
    </w:pPr>
    <w:rPr>
      <w:rFonts w:eastAsiaTheme="minorEastAsia"/>
      <w:lang w:val="ru-RU"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Normal3">
    <w:name w:val="Table Normal3"/>
    <w:rsid w:val="00263761"/>
    <w:pPr>
      <w:widowControl/>
      <w:pBdr>
        <w:top w:val="nil"/>
        <w:left w:val="nil"/>
        <w:bottom w:val="nil"/>
        <w:right w:val="nil"/>
        <w:between w:val="nil"/>
        <w:bar w:val="nil"/>
      </w:pBdr>
      <w:autoSpaceDE/>
      <w:autoSpaceDN/>
    </w:pPr>
    <w:rPr>
      <w:rFonts w:ascii="Times New Roman" w:eastAsia="Arial Unicode MS" w:hAnsi="Times New Roman" w:cs="Times New Roman"/>
      <w:sz w:val="20"/>
      <w:szCs w:val="20"/>
      <w:bdr w:val="nil"/>
      <w:lang w:val="ru-RU" w:eastAsia="ru-RU"/>
    </w:rPr>
    <w:tblPr>
      <w:tblInd w:w="0" w:type="dxa"/>
      <w:tblCellMar>
        <w:top w:w="0" w:type="dxa"/>
        <w:left w:w="0" w:type="dxa"/>
        <w:bottom w:w="0" w:type="dxa"/>
        <w:right w:w="0" w:type="dxa"/>
      </w:tblCellMar>
    </w:tblPr>
  </w:style>
  <w:style w:type="paragraph" w:customStyle="1" w:styleId="h2-first">
    <w:name w:val="h2-first"/>
    <w:basedOn w:val="h2"/>
    <w:uiPriority w:val="99"/>
    <w:rsid w:val="00263761"/>
    <w:pPr>
      <w:keepNext w:val="0"/>
      <w:spacing w:before="0" w:after="0" w:line="240" w:lineRule="atLeast"/>
    </w:pPr>
    <w:rPr>
      <w:rFonts w:ascii="OfficinaSansMediumITC-Regular" w:hAnsi="OfficinaSansMediumITC-Regular" w:cs="OfficinaSansMediumITC-Regular"/>
      <w:position w:val="6"/>
    </w:rPr>
  </w:style>
  <w:style w:type="paragraph" w:customStyle="1" w:styleId="h4-first">
    <w:name w:val="h4-first"/>
    <w:basedOn w:val="h4"/>
    <w:uiPriority w:val="99"/>
    <w:rsid w:val="00263761"/>
    <w:pPr>
      <w:suppressAutoHyphens/>
      <w:spacing w:before="120" w:after="0" w:line="240" w:lineRule="atLeast"/>
      <w:jc w:val="left"/>
    </w:pPr>
    <w:rPr>
      <w:rFonts w:ascii="OfficinaSansMediumITC-Regular" w:hAnsi="OfficinaSansMediumITC-Regular" w:cs="OfficinaSansMediumITC-Regular"/>
      <w:b w:val="0"/>
      <w:bCs w:val="0"/>
      <w:position w:val="6"/>
    </w:rPr>
  </w:style>
  <w:style w:type="paragraph" w:customStyle="1" w:styleId="afffc">
    <w:name w:val="Осн булит (Основной Текст)"/>
    <w:basedOn w:val="afff1"/>
    <w:uiPriority w:val="99"/>
    <w:rsid w:val="00263761"/>
    <w:pPr>
      <w:tabs>
        <w:tab w:val="left" w:pos="227"/>
      </w:tabs>
      <w:spacing w:line="242" w:lineRule="atLeast"/>
      <w:ind w:left="221" w:hanging="142"/>
    </w:pPr>
    <w:rPr>
      <w:rFonts w:ascii="TimesNewRomanPSMT" w:hAnsi="TimesNewRomanPSMT" w:cs="TimesNewRomanPSMT"/>
      <w:sz w:val="20"/>
      <w:szCs w:val="20"/>
    </w:rPr>
  </w:style>
  <w:style w:type="paragraph" w:customStyle="1" w:styleId="53">
    <w:name w:val="Заг 5 (Заголовки)"/>
    <w:basedOn w:val="afff1"/>
    <w:uiPriority w:val="99"/>
    <w:rsid w:val="00263761"/>
    <w:pPr>
      <w:spacing w:line="242" w:lineRule="atLeast"/>
      <w:ind w:firstLine="227"/>
    </w:pPr>
    <w:rPr>
      <w:rFonts w:ascii="Times New Roman" w:hAnsi="Times New Roman" w:cs="Times New Roman"/>
      <w:b/>
      <w:bCs/>
      <w:i/>
      <w:iCs/>
      <w:sz w:val="20"/>
      <w:szCs w:val="20"/>
    </w:rPr>
  </w:style>
  <w:style w:type="character" w:customStyle="1" w:styleId="afffd">
    <w:name w:val="Автоинтерлиньяж (Прочее)"/>
    <w:uiPriority w:val="99"/>
    <w:rsid w:val="00263761"/>
  </w:style>
  <w:style w:type="character" w:customStyle="1" w:styleId="afffe">
    <w:name w:val="Верх. Индекс (Индексы)"/>
    <w:uiPriority w:val="99"/>
    <w:rsid w:val="00263761"/>
    <w:rPr>
      <w:position w:val="9"/>
      <w:sz w:val="13"/>
    </w:rPr>
  </w:style>
  <w:style w:type="character" w:customStyle="1" w:styleId="affff">
    <w:name w:val="Верх. Индекс Курсив (Индексы)"/>
    <w:basedOn w:val="afffe"/>
    <w:uiPriority w:val="99"/>
    <w:rsid w:val="00263761"/>
    <w:rPr>
      <w:rFonts w:cs="Times New Roman"/>
      <w:i/>
      <w:iCs/>
      <w:position w:val="9"/>
      <w:sz w:val="13"/>
      <w:szCs w:val="13"/>
    </w:rPr>
  </w:style>
  <w:style w:type="character" w:customStyle="1" w:styleId="affff0">
    <w:name w:val="Верх. Индекс Полужирный (Индексы)"/>
    <w:basedOn w:val="afffe"/>
    <w:uiPriority w:val="99"/>
    <w:rsid w:val="00263761"/>
    <w:rPr>
      <w:rFonts w:cs="Times New Roman"/>
      <w:b/>
      <w:bCs/>
      <w:position w:val="9"/>
      <w:sz w:val="13"/>
      <w:szCs w:val="13"/>
    </w:rPr>
  </w:style>
  <w:style w:type="character" w:customStyle="1" w:styleId="affff1">
    <w:name w:val="Булит КВ"/>
    <w:uiPriority w:val="99"/>
    <w:rsid w:val="00263761"/>
    <w:rPr>
      <w:rFonts w:ascii="PiGraphA" w:hAnsi="PiGraphA"/>
      <w:sz w:val="14"/>
      <w:lang w:val="ru-RU" w:eastAsia="x-none"/>
    </w:rPr>
  </w:style>
  <w:style w:type="table" w:customStyle="1" w:styleId="43">
    <w:name w:val="Сетка таблицы4"/>
    <w:basedOn w:val="a2"/>
    <w:next w:val="aff5"/>
    <w:uiPriority w:val="39"/>
    <w:rsid w:val="00263761"/>
    <w:pPr>
      <w:widowControl/>
      <w:autoSpaceDE/>
      <w:autoSpaceDN/>
    </w:pPr>
    <w:rPr>
      <w:rFonts w:eastAsiaTheme="minorEastAsia"/>
      <w:lang w:val="ru-RU"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Normal4">
    <w:name w:val="Table Normal4"/>
    <w:rsid w:val="00263761"/>
    <w:pPr>
      <w:widowControl/>
      <w:pBdr>
        <w:top w:val="nil"/>
        <w:left w:val="nil"/>
        <w:bottom w:val="nil"/>
        <w:right w:val="nil"/>
        <w:between w:val="nil"/>
        <w:bar w:val="nil"/>
      </w:pBdr>
      <w:autoSpaceDE/>
      <w:autoSpaceDN/>
    </w:pPr>
    <w:rPr>
      <w:rFonts w:ascii="Times New Roman" w:eastAsia="Arial Unicode MS" w:hAnsi="Times New Roman" w:cs="Times New Roman"/>
      <w:sz w:val="20"/>
      <w:szCs w:val="20"/>
      <w:bdr w:val="nil"/>
      <w:lang w:val="ru-RU" w:eastAsia="ru-RU"/>
    </w:rPr>
    <w:tblPr>
      <w:tblInd w:w="0" w:type="dxa"/>
      <w:tblCellMar>
        <w:top w:w="0" w:type="dxa"/>
        <w:left w:w="0" w:type="dxa"/>
        <w:bottom w:w="0" w:type="dxa"/>
        <w:right w:w="0" w:type="dxa"/>
      </w:tblCellMar>
    </w:tblPr>
  </w:style>
  <w:style w:type="paragraph" w:customStyle="1" w:styleId="affff2">
    <w:name w:val="Таблица по Центру (Таблицы)"/>
    <w:basedOn w:val="afff2"/>
    <w:uiPriority w:val="99"/>
    <w:rsid w:val="00263761"/>
    <w:pPr>
      <w:jc w:val="center"/>
    </w:pPr>
  </w:style>
  <w:style w:type="paragraph" w:customStyle="1" w:styleId="affff3">
    <w:name w:val="Таблица_Буллит (Таблицы)"/>
    <w:basedOn w:val="a0"/>
    <w:uiPriority w:val="99"/>
    <w:rsid w:val="00263761"/>
    <w:pPr>
      <w:adjustRightInd w:val="0"/>
      <w:spacing w:line="200" w:lineRule="atLeast"/>
      <w:ind w:left="142" w:hanging="142"/>
      <w:jc w:val="both"/>
      <w:textAlignment w:val="center"/>
    </w:pPr>
    <w:rPr>
      <w:rFonts w:ascii="SchoolBookSanPin" w:eastAsiaTheme="minorEastAsia" w:hAnsi="SchoolBookSanPin" w:cs="SchoolBookSanPin"/>
      <w:color w:val="000000"/>
      <w:sz w:val="18"/>
      <w:szCs w:val="18"/>
      <w:lang w:eastAsia="ru-RU"/>
    </w:rPr>
  </w:style>
  <w:style w:type="character" w:customStyle="1" w:styleId="affff4">
    <w:name w:val="Буллит"/>
    <w:uiPriority w:val="99"/>
    <w:rsid w:val="00263761"/>
    <w:rPr>
      <w:rFonts w:ascii="PiGraphA" w:hAnsi="PiGraphA"/>
      <w:position w:val="1"/>
      <w:sz w:val="14"/>
    </w:rPr>
  </w:style>
  <w:style w:type="paragraph" w:customStyle="1" w:styleId="affff5">
    <w:name w:val="Буллит (Доп. текст)"/>
    <w:basedOn w:val="afff1"/>
    <w:uiPriority w:val="99"/>
    <w:rsid w:val="00263761"/>
    <w:pPr>
      <w:spacing w:line="240" w:lineRule="atLeast"/>
      <w:ind w:left="227" w:hanging="142"/>
    </w:pPr>
    <w:rPr>
      <w:sz w:val="20"/>
      <w:szCs w:val="20"/>
    </w:rPr>
  </w:style>
  <w:style w:type="numbering" w:customStyle="1" w:styleId="54">
    <w:name w:val="Нет списка5"/>
    <w:next w:val="a3"/>
    <w:uiPriority w:val="99"/>
    <w:semiHidden/>
    <w:unhideWhenUsed/>
    <w:rsid w:val="00263761"/>
  </w:style>
  <w:style w:type="table" w:customStyle="1" w:styleId="55">
    <w:name w:val="Сетка таблицы5"/>
    <w:basedOn w:val="a2"/>
    <w:next w:val="aff5"/>
    <w:uiPriority w:val="39"/>
    <w:rsid w:val="00263761"/>
    <w:pPr>
      <w:widowControl/>
      <w:autoSpaceDE/>
      <w:autoSpaceDN/>
    </w:pPr>
    <w:rPr>
      <w:rFonts w:eastAsiaTheme="minorEastAsia"/>
      <w:lang w:val="ru-RU"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Normal5">
    <w:name w:val="Table Normal5"/>
    <w:rsid w:val="00263761"/>
    <w:pPr>
      <w:widowControl/>
      <w:pBdr>
        <w:top w:val="nil"/>
        <w:left w:val="nil"/>
        <w:bottom w:val="nil"/>
        <w:right w:val="nil"/>
        <w:between w:val="nil"/>
        <w:bar w:val="nil"/>
      </w:pBdr>
      <w:autoSpaceDE/>
      <w:autoSpaceDN/>
    </w:pPr>
    <w:rPr>
      <w:rFonts w:ascii="Times New Roman" w:eastAsia="Arial Unicode MS" w:hAnsi="Times New Roman" w:cs="Times New Roman"/>
      <w:sz w:val="20"/>
      <w:szCs w:val="20"/>
      <w:bdr w:val="nil"/>
      <w:lang w:val="ru-RU" w:eastAsia="ru-RU"/>
    </w:rPr>
    <w:tblPr>
      <w:tblInd w:w="0" w:type="dxa"/>
      <w:tblCellMar>
        <w:top w:w="0" w:type="dxa"/>
        <w:left w:w="0" w:type="dxa"/>
        <w:bottom w:w="0" w:type="dxa"/>
        <w:right w:w="0" w:type="dxa"/>
      </w:tblCellMar>
    </w:tblPr>
  </w:style>
  <w:style w:type="paragraph" w:customStyle="1" w:styleId="1f6">
    <w:name w:val="Заг 1 а (Заголовки)"/>
    <w:basedOn w:val="NoParagraphStyle"/>
    <w:uiPriority w:val="99"/>
    <w:rsid w:val="00263761"/>
    <w:pPr>
      <w:pBdr>
        <w:bottom w:val="single" w:sz="4" w:space="8" w:color="auto"/>
      </w:pBdr>
      <w:spacing w:after="340" w:line="240" w:lineRule="atLeast"/>
    </w:pPr>
    <w:rPr>
      <w:rFonts w:ascii="OfficinaSansExtraBoldITC-Reg" w:hAnsi="OfficinaSansExtraBoldITC-Reg" w:cs="OfficinaSansExtraBoldITC-Reg"/>
      <w:b/>
      <w:bCs/>
      <w:caps/>
      <w:lang w:val="ru-RU"/>
    </w:rPr>
  </w:style>
  <w:style w:type="paragraph" w:customStyle="1" w:styleId="44">
    <w:name w:val="Заг 4 табл (Заголовки)"/>
    <w:basedOn w:val="42"/>
    <w:uiPriority w:val="99"/>
    <w:rsid w:val="00263761"/>
    <w:pPr>
      <w:spacing w:after="0" w:line="220" w:lineRule="atLeast"/>
      <w:jc w:val="center"/>
    </w:pPr>
    <w:rPr>
      <w:rFonts w:ascii="OfficinaSansMediumITC-Regular" w:hAnsi="OfficinaSansMediumITC-Regular" w:cs="OfficinaSansMediumITC-Regular"/>
      <w:b w:val="0"/>
      <w:bCs w:val="0"/>
      <w:sz w:val="18"/>
      <w:szCs w:val="18"/>
    </w:rPr>
  </w:style>
  <w:style w:type="character" w:customStyle="1" w:styleId="affff6">
    <w:name w:val="Подчерк. (Подчеркивания)"/>
    <w:uiPriority w:val="99"/>
    <w:rsid w:val="00263761"/>
    <w:rPr>
      <w:u w:val="thick" w:color="000000"/>
    </w:rPr>
  </w:style>
  <w:style w:type="character" w:customStyle="1" w:styleId="affff7">
    <w:name w:val="Подчерк. Курсив (Подчеркивания)"/>
    <w:basedOn w:val="affff6"/>
    <w:uiPriority w:val="99"/>
    <w:rsid w:val="00263761"/>
    <w:rPr>
      <w:rFonts w:cs="Times New Roman"/>
      <w:i/>
      <w:iCs/>
      <w:u w:val="thick" w:color="000000"/>
    </w:rPr>
  </w:style>
  <w:style w:type="numbering" w:customStyle="1" w:styleId="6">
    <w:name w:val="Нет списка6"/>
    <w:next w:val="a3"/>
    <w:uiPriority w:val="99"/>
    <w:semiHidden/>
    <w:unhideWhenUsed/>
    <w:rsid w:val="00263761"/>
  </w:style>
  <w:style w:type="table" w:customStyle="1" w:styleId="60">
    <w:name w:val="Сетка таблицы6"/>
    <w:basedOn w:val="a2"/>
    <w:next w:val="aff5"/>
    <w:uiPriority w:val="39"/>
    <w:rsid w:val="00263761"/>
    <w:pPr>
      <w:widowControl/>
      <w:autoSpaceDE/>
      <w:autoSpaceDN/>
    </w:pPr>
    <w:rPr>
      <w:rFonts w:eastAsiaTheme="minorEastAsia"/>
      <w:lang w:val="ru-RU"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Normal6">
    <w:name w:val="Table Normal6"/>
    <w:rsid w:val="00263761"/>
    <w:pPr>
      <w:widowControl/>
      <w:pBdr>
        <w:top w:val="nil"/>
        <w:left w:val="nil"/>
        <w:bottom w:val="nil"/>
        <w:right w:val="nil"/>
        <w:between w:val="nil"/>
        <w:bar w:val="nil"/>
      </w:pBdr>
      <w:autoSpaceDE/>
      <w:autoSpaceDN/>
    </w:pPr>
    <w:rPr>
      <w:rFonts w:ascii="Times New Roman" w:eastAsia="Arial Unicode MS" w:hAnsi="Times New Roman" w:cs="Times New Roman"/>
      <w:sz w:val="20"/>
      <w:szCs w:val="20"/>
      <w:bdr w:val="nil"/>
      <w:lang w:val="ru-RU" w:eastAsia="ru-RU"/>
    </w:rPr>
    <w:tblPr>
      <w:tblInd w:w="0" w:type="dxa"/>
      <w:tblCellMar>
        <w:top w:w="0" w:type="dxa"/>
        <w:left w:w="0" w:type="dxa"/>
        <w:bottom w:w="0" w:type="dxa"/>
        <w:right w:w="0" w:type="dxa"/>
      </w:tblCellMar>
    </w:tblPr>
  </w:style>
  <w:style w:type="numbering" w:customStyle="1" w:styleId="51">
    <w:name w:val="Импортированный стиль 51"/>
    <w:rsid w:val="00263761"/>
    <w:pPr>
      <w:numPr>
        <w:numId w:val="14"/>
      </w:numPr>
    </w:pPr>
  </w:style>
  <w:style w:type="paragraph" w:customStyle="1" w:styleId="3a">
    <w:name w:val="Заг 3a (Заголовки)"/>
    <w:basedOn w:val="a0"/>
    <w:uiPriority w:val="99"/>
    <w:rsid w:val="00263761"/>
    <w:pPr>
      <w:tabs>
        <w:tab w:val="left" w:pos="510"/>
      </w:tabs>
      <w:adjustRightInd w:val="0"/>
      <w:spacing w:before="283" w:after="113" w:line="240" w:lineRule="atLeast"/>
      <w:textAlignment w:val="center"/>
    </w:pPr>
    <w:rPr>
      <w:rFonts w:ascii="OfficinaSansExtraBoldITC-Reg" w:eastAsiaTheme="minorEastAsia" w:hAnsi="OfficinaSansExtraBoldITC-Reg" w:cs="OfficinaSansExtraBoldITC-Reg"/>
      <w:b/>
      <w:bCs/>
      <w:color w:val="000000"/>
      <w:sz w:val="28"/>
      <w:lang w:eastAsia="ru-RU"/>
    </w:rPr>
  </w:style>
  <w:style w:type="numbering" w:customStyle="1" w:styleId="7">
    <w:name w:val="Нет списка7"/>
    <w:next w:val="a3"/>
    <w:uiPriority w:val="99"/>
    <w:semiHidden/>
    <w:unhideWhenUsed/>
    <w:rsid w:val="00263761"/>
  </w:style>
  <w:style w:type="table" w:customStyle="1" w:styleId="70">
    <w:name w:val="Сетка таблицы7"/>
    <w:basedOn w:val="a2"/>
    <w:next w:val="aff5"/>
    <w:uiPriority w:val="39"/>
    <w:rsid w:val="00263761"/>
    <w:pPr>
      <w:widowControl/>
      <w:autoSpaceDE/>
      <w:autoSpaceDN/>
    </w:pPr>
    <w:rPr>
      <w:rFonts w:eastAsiaTheme="minorEastAsia"/>
      <w:lang w:val="ru-RU"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Normal7">
    <w:name w:val="Table Normal7"/>
    <w:rsid w:val="00263761"/>
    <w:pPr>
      <w:widowControl/>
      <w:pBdr>
        <w:top w:val="nil"/>
        <w:left w:val="nil"/>
        <w:bottom w:val="nil"/>
        <w:right w:val="nil"/>
        <w:between w:val="nil"/>
        <w:bar w:val="nil"/>
      </w:pBdr>
      <w:autoSpaceDE/>
      <w:autoSpaceDN/>
    </w:pPr>
    <w:rPr>
      <w:rFonts w:ascii="Times New Roman" w:eastAsia="Arial Unicode MS" w:hAnsi="Times New Roman" w:cs="Times New Roman"/>
      <w:sz w:val="20"/>
      <w:szCs w:val="20"/>
      <w:bdr w:val="nil"/>
      <w:lang w:val="ru-RU" w:eastAsia="ru-RU"/>
    </w:rPr>
    <w:tblPr>
      <w:tblInd w:w="0" w:type="dxa"/>
      <w:tblCellMar>
        <w:top w:w="0" w:type="dxa"/>
        <w:left w:w="0" w:type="dxa"/>
        <w:bottom w:w="0" w:type="dxa"/>
        <w:right w:w="0" w:type="dxa"/>
      </w:tblCellMar>
    </w:tblPr>
  </w:style>
  <w:style w:type="paragraph" w:customStyle="1" w:styleId="bodycentre">
    <w:name w:val="body_centre"/>
    <w:basedOn w:val="NoParagraphStyle"/>
    <w:uiPriority w:val="99"/>
    <w:rsid w:val="00263761"/>
    <w:pPr>
      <w:tabs>
        <w:tab w:val="left" w:pos="567"/>
      </w:tabs>
      <w:spacing w:line="240" w:lineRule="atLeast"/>
      <w:jc w:val="center"/>
    </w:pPr>
    <w:rPr>
      <w:rFonts w:ascii="SchoolBookSanPin" w:hAnsi="SchoolBookSanPin" w:cs="SchoolBookSanPin"/>
      <w:sz w:val="20"/>
      <w:szCs w:val="20"/>
      <w:lang w:val="ru-RU"/>
    </w:rPr>
  </w:style>
  <w:style w:type="character" w:customStyle="1" w:styleId="BoldItalicUnderline">
    <w:name w:val="Bold_Italic_Underline"/>
    <w:uiPriority w:val="99"/>
    <w:rsid w:val="00263761"/>
    <w:rPr>
      <w:b/>
      <w:i/>
      <w:u w:val="thick"/>
    </w:rPr>
  </w:style>
  <w:style w:type="paragraph" w:styleId="45">
    <w:name w:val="toc 4"/>
    <w:basedOn w:val="a0"/>
    <w:next w:val="a0"/>
    <w:autoRedefine/>
    <w:uiPriority w:val="39"/>
    <w:unhideWhenUsed/>
    <w:rsid w:val="00263761"/>
    <w:pPr>
      <w:widowControl/>
      <w:tabs>
        <w:tab w:val="right" w:leader="dot" w:pos="10063"/>
      </w:tabs>
      <w:autoSpaceDE/>
      <w:autoSpaceDN/>
      <w:ind w:left="851"/>
    </w:pPr>
    <w:rPr>
      <w:rFonts w:ascii="Times New Roman" w:eastAsiaTheme="minorEastAsia" w:hAnsi="Times New Roman" w:cstheme="minorBidi"/>
      <w:sz w:val="28"/>
      <w:lang w:eastAsia="ru-RU"/>
    </w:rPr>
  </w:style>
  <w:style w:type="paragraph" w:styleId="56">
    <w:name w:val="toc 5"/>
    <w:basedOn w:val="a0"/>
    <w:next w:val="a0"/>
    <w:autoRedefine/>
    <w:uiPriority w:val="39"/>
    <w:unhideWhenUsed/>
    <w:rsid w:val="00263761"/>
    <w:pPr>
      <w:widowControl/>
      <w:autoSpaceDE/>
      <w:autoSpaceDN/>
      <w:spacing w:after="100" w:line="259" w:lineRule="auto"/>
      <w:ind w:left="880"/>
    </w:pPr>
    <w:rPr>
      <w:rFonts w:ascii="Times New Roman" w:eastAsiaTheme="minorEastAsia" w:hAnsi="Times New Roman" w:cstheme="minorBidi"/>
      <w:sz w:val="28"/>
      <w:lang w:eastAsia="ru-RU"/>
    </w:rPr>
  </w:style>
  <w:style w:type="paragraph" w:styleId="61">
    <w:name w:val="toc 6"/>
    <w:basedOn w:val="a0"/>
    <w:next w:val="a0"/>
    <w:autoRedefine/>
    <w:uiPriority w:val="39"/>
    <w:unhideWhenUsed/>
    <w:rsid w:val="00263761"/>
    <w:pPr>
      <w:widowControl/>
      <w:autoSpaceDE/>
      <w:autoSpaceDN/>
      <w:spacing w:after="100" w:line="259" w:lineRule="auto"/>
      <w:ind w:left="1100"/>
    </w:pPr>
    <w:rPr>
      <w:rFonts w:ascii="Times New Roman" w:eastAsiaTheme="minorEastAsia" w:hAnsi="Times New Roman" w:cstheme="minorBidi"/>
      <w:sz w:val="28"/>
      <w:lang w:eastAsia="ru-RU"/>
    </w:rPr>
  </w:style>
  <w:style w:type="paragraph" w:styleId="71">
    <w:name w:val="toc 7"/>
    <w:basedOn w:val="a0"/>
    <w:next w:val="a0"/>
    <w:autoRedefine/>
    <w:uiPriority w:val="39"/>
    <w:unhideWhenUsed/>
    <w:rsid w:val="00263761"/>
    <w:pPr>
      <w:widowControl/>
      <w:autoSpaceDE/>
      <w:autoSpaceDN/>
      <w:spacing w:after="100" w:line="259" w:lineRule="auto"/>
      <w:ind w:left="1320"/>
    </w:pPr>
    <w:rPr>
      <w:rFonts w:ascii="Times New Roman" w:eastAsiaTheme="minorEastAsia" w:hAnsi="Times New Roman" w:cstheme="minorBidi"/>
      <w:sz w:val="28"/>
      <w:lang w:eastAsia="ru-RU"/>
    </w:rPr>
  </w:style>
  <w:style w:type="paragraph" w:styleId="8">
    <w:name w:val="toc 8"/>
    <w:basedOn w:val="a0"/>
    <w:next w:val="a0"/>
    <w:autoRedefine/>
    <w:uiPriority w:val="39"/>
    <w:unhideWhenUsed/>
    <w:rsid w:val="00263761"/>
    <w:pPr>
      <w:widowControl/>
      <w:autoSpaceDE/>
      <w:autoSpaceDN/>
      <w:spacing w:after="100" w:line="259" w:lineRule="auto"/>
      <w:ind w:left="1540"/>
    </w:pPr>
    <w:rPr>
      <w:rFonts w:ascii="Times New Roman" w:eastAsiaTheme="minorEastAsia" w:hAnsi="Times New Roman" w:cstheme="minorBidi"/>
      <w:sz w:val="28"/>
      <w:lang w:eastAsia="ru-RU"/>
    </w:rPr>
  </w:style>
  <w:style w:type="paragraph" w:styleId="9">
    <w:name w:val="toc 9"/>
    <w:basedOn w:val="a0"/>
    <w:next w:val="a0"/>
    <w:autoRedefine/>
    <w:uiPriority w:val="39"/>
    <w:unhideWhenUsed/>
    <w:rsid w:val="00263761"/>
    <w:pPr>
      <w:widowControl/>
      <w:autoSpaceDE/>
      <w:autoSpaceDN/>
      <w:spacing w:after="100" w:line="259" w:lineRule="auto"/>
      <w:ind w:left="1760"/>
    </w:pPr>
    <w:rPr>
      <w:rFonts w:ascii="Times New Roman" w:eastAsiaTheme="minorEastAsia" w:hAnsi="Times New Roman" w:cstheme="minorBidi"/>
      <w:sz w:val="28"/>
      <w:lang w:eastAsia="ru-RU"/>
    </w:rPr>
  </w:style>
  <w:style w:type="character" w:customStyle="1" w:styleId="UnresolvedMention">
    <w:name w:val="Unresolved Mention"/>
    <w:basedOn w:val="a1"/>
    <w:uiPriority w:val="99"/>
    <w:semiHidden/>
    <w:unhideWhenUsed/>
    <w:rsid w:val="00263761"/>
    <w:rPr>
      <w:color w:val="605E5C"/>
      <w:shd w:val="clear" w:color="auto" w:fill="E1DFDD"/>
    </w:rPr>
  </w:style>
  <w:style w:type="numbering" w:customStyle="1" w:styleId="80">
    <w:name w:val="Нет списка8"/>
    <w:next w:val="a3"/>
    <w:uiPriority w:val="99"/>
    <w:semiHidden/>
    <w:unhideWhenUsed/>
    <w:rsid w:val="00263761"/>
  </w:style>
  <w:style w:type="table" w:customStyle="1" w:styleId="81">
    <w:name w:val="Сетка таблицы8"/>
    <w:basedOn w:val="a2"/>
    <w:next w:val="aff5"/>
    <w:uiPriority w:val="39"/>
    <w:rsid w:val="00263761"/>
    <w:pPr>
      <w:widowControl/>
      <w:autoSpaceDE/>
      <w:autoSpaceDN/>
    </w:pPr>
    <w:rPr>
      <w:rFonts w:eastAsiaTheme="minorEastAsia"/>
      <w:lang w:val="ru-RU"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Normal8">
    <w:name w:val="Table Normal8"/>
    <w:rsid w:val="00263761"/>
    <w:pPr>
      <w:widowControl/>
      <w:pBdr>
        <w:top w:val="nil"/>
        <w:left w:val="nil"/>
        <w:bottom w:val="nil"/>
        <w:right w:val="nil"/>
        <w:between w:val="nil"/>
        <w:bar w:val="nil"/>
      </w:pBdr>
      <w:autoSpaceDE/>
      <w:autoSpaceDN/>
    </w:pPr>
    <w:rPr>
      <w:rFonts w:ascii="Times New Roman" w:eastAsia="Arial Unicode MS" w:hAnsi="Times New Roman" w:cs="Times New Roman"/>
      <w:sz w:val="20"/>
      <w:szCs w:val="20"/>
      <w:bdr w:val="nil"/>
      <w:lang w:val="ru-RU" w:eastAsia="ru-RU"/>
    </w:rPr>
    <w:tblPr>
      <w:tblInd w:w="0" w:type="dxa"/>
      <w:tblCellMar>
        <w:top w:w="0" w:type="dxa"/>
        <w:left w:w="0" w:type="dxa"/>
        <w:bottom w:w="0" w:type="dxa"/>
        <w:right w:w="0" w:type="dxa"/>
      </w:tblCellMar>
    </w:tblPr>
  </w:style>
  <w:style w:type="paragraph" w:customStyle="1" w:styleId="1f7">
    <w:name w:val="основной_1 (Основной Текст)"/>
    <w:basedOn w:val="NoParagraphStyle"/>
    <w:uiPriority w:val="99"/>
    <w:rsid w:val="00263761"/>
    <w:pPr>
      <w:tabs>
        <w:tab w:val="left" w:pos="240"/>
      </w:tabs>
      <w:spacing w:line="240" w:lineRule="atLeast"/>
      <w:ind w:firstLine="227"/>
      <w:jc w:val="both"/>
    </w:pPr>
    <w:rPr>
      <w:rFonts w:ascii="SchoolBookSanPin" w:hAnsi="SchoolBookSanPin" w:cs="SchoolBookSanPin"/>
      <w:sz w:val="20"/>
      <w:szCs w:val="20"/>
      <w:lang w:val="ru-RU"/>
    </w:rPr>
  </w:style>
  <w:style w:type="paragraph" w:customStyle="1" w:styleId="affff8">
    <w:name w:val="основной_— (Основной Текст)"/>
    <w:basedOn w:val="1f7"/>
    <w:uiPriority w:val="99"/>
    <w:rsid w:val="00263761"/>
    <w:pPr>
      <w:ind w:left="227" w:hanging="227"/>
    </w:pPr>
  </w:style>
  <w:style w:type="paragraph" w:customStyle="1" w:styleId="Bull">
    <w:name w:val="Bull (Основной Текст)"/>
    <w:basedOn w:val="affff8"/>
    <w:uiPriority w:val="99"/>
    <w:rsid w:val="00263761"/>
  </w:style>
  <w:style w:type="paragraph" w:customStyle="1" w:styleId="46">
    <w:name w:val="4 (Заголовки)"/>
    <w:basedOn w:val="36"/>
    <w:uiPriority w:val="99"/>
    <w:rsid w:val="00263761"/>
    <w:pPr>
      <w:spacing w:after="113"/>
    </w:pPr>
    <w:rPr>
      <w:rFonts w:ascii="OfficinaSansMediumITC-Regular" w:hAnsi="OfficinaSansMediumITC-Regular" w:cs="OfficinaSansMediumITC-Regular"/>
      <w:sz w:val="20"/>
      <w:szCs w:val="20"/>
      <w:lang w:val="en-GB"/>
    </w:rPr>
  </w:style>
  <w:style w:type="paragraph" w:customStyle="1" w:styleId="snoska">
    <w:name w:val="snoska (Доп. текст)"/>
    <w:basedOn w:val="NoParagraphStyle"/>
    <w:uiPriority w:val="99"/>
    <w:rsid w:val="00263761"/>
    <w:pPr>
      <w:spacing w:line="200" w:lineRule="atLeast"/>
      <w:jc w:val="both"/>
    </w:pPr>
    <w:rPr>
      <w:rFonts w:ascii="SchoolBookSanPin" w:hAnsi="SchoolBookSanPin" w:cs="SchoolBookSanPin"/>
      <w:sz w:val="18"/>
      <w:szCs w:val="18"/>
      <w:lang w:val="ru-RU"/>
    </w:rPr>
  </w:style>
  <w:style w:type="paragraph" w:customStyle="1" w:styleId="list-numnew">
    <w:name w:val="list-num_new"/>
    <w:basedOn w:val="a0"/>
    <w:next w:val="a0"/>
    <w:uiPriority w:val="99"/>
    <w:rsid w:val="00263761"/>
    <w:pPr>
      <w:tabs>
        <w:tab w:val="left" w:pos="0"/>
        <w:tab w:val="right" w:pos="340"/>
        <w:tab w:val="left" w:pos="397"/>
      </w:tabs>
      <w:adjustRightInd w:val="0"/>
      <w:spacing w:line="240" w:lineRule="atLeast"/>
      <w:ind w:left="397" w:hanging="397"/>
      <w:jc w:val="both"/>
    </w:pPr>
    <w:rPr>
      <w:rFonts w:ascii="SchoolBookSanPin" w:eastAsiaTheme="minorEastAsia" w:hAnsi="SchoolBookSanPin" w:cs="SchoolBookSanPin"/>
      <w:color w:val="000000"/>
      <w:sz w:val="20"/>
      <w:szCs w:val="20"/>
      <w:lang w:eastAsia="ru-RU"/>
    </w:rPr>
  </w:style>
  <w:style w:type="character" w:customStyle="1" w:styleId="Superscript">
    <w:name w:val="Superscript"/>
    <w:uiPriority w:val="99"/>
    <w:rsid w:val="00263761"/>
    <w:rPr>
      <w:vertAlign w:val="superscript"/>
    </w:rPr>
  </w:style>
  <w:style w:type="paragraph" w:customStyle="1" w:styleId="body20">
    <w:name w:val="body_2/0"/>
    <w:basedOn w:val="a0"/>
    <w:next w:val="a0"/>
    <w:uiPriority w:val="99"/>
    <w:rsid w:val="00263761"/>
    <w:pPr>
      <w:adjustRightInd w:val="0"/>
      <w:spacing w:before="113" w:line="240" w:lineRule="atLeast"/>
      <w:ind w:firstLine="227"/>
      <w:jc w:val="both"/>
    </w:pPr>
    <w:rPr>
      <w:rFonts w:ascii="SchoolBookSanPin" w:eastAsiaTheme="minorEastAsia" w:hAnsi="SchoolBookSanPin" w:cs="SchoolBookSanPin"/>
      <w:color w:val="000000"/>
      <w:sz w:val="20"/>
      <w:szCs w:val="20"/>
      <w:lang w:eastAsia="ru-RU"/>
    </w:rPr>
  </w:style>
  <w:style w:type="paragraph" w:customStyle="1" w:styleId="Body0">
    <w:name w:val="Body"/>
    <w:basedOn w:val="a0"/>
    <w:uiPriority w:val="99"/>
    <w:rsid w:val="00263761"/>
    <w:pPr>
      <w:tabs>
        <w:tab w:val="left" w:pos="510"/>
      </w:tabs>
      <w:adjustRightInd w:val="0"/>
      <w:spacing w:line="240" w:lineRule="atLeast"/>
      <w:ind w:firstLine="227"/>
      <w:jc w:val="both"/>
      <w:textAlignment w:val="center"/>
    </w:pPr>
    <w:rPr>
      <w:rFonts w:ascii="SchoolBookSanPin" w:eastAsiaTheme="minorEastAsia" w:hAnsi="SchoolBookSanPin" w:cs="SchoolBookSanPin"/>
      <w:color w:val="000000"/>
      <w:sz w:val="20"/>
      <w:szCs w:val="20"/>
      <w:lang w:eastAsia="ru-RU"/>
    </w:rPr>
  </w:style>
  <w:style w:type="character" w:customStyle="1" w:styleId="Hyperlink0">
    <w:name w:val="Hyperlink.0"/>
    <w:rsid w:val="00263761"/>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599819">
      <w:bodyDiv w:val="1"/>
      <w:marLeft w:val="0"/>
      <w:marRight w:val="0"/>
      <w:marTop w:val="0"/>
      <w:marBottom w:val="0"/>
      <w:divBdr>
        <w:top w:val="none" w:sz="0" w:space="0" w:color="auto"/>
        <w:left w:val="none" w:sz="0" w:space="0" w:color="auto"/>
        <w:bottom w:val="none" w:sz="0" w:space="0" w:color="auto"/>
        <w:right w:val="none" w:sz="0" w:space="0" w:color="auto"/>
      </w:divBdr>
      <w:divsChild>
        <w:div w:id="826090101">
          <w:marLeft w:val="0"/>
          <w:marRight w:val="0"/>
          <w:marTop w:val="0"/>
          <w:marBottom w:val="0"/>
          <w:divBdr>
            <w:top w:val="none" w:sz="0" w:space="0" w:color="auto"/>
            <w:left w:val="none" w:sz="0" w:space="0" w:color="auto"/>
            <w:bottom w:val="none" w:sz="0" w:space="0" w:color="auto"/>
            <w:right w:val="none" w:sz="0" w:space="0" w:color="auto"/>
          </w:divBdr>
        </w:div>
      </w:divsChild>
    </w:div>
    <w:div w:id="19944128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us.1zavuch.ru/%23/document/99/573500115/XA00LVA2M9/"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plus.1zavuch.ru/%23/document/99/1300339265/XA00M5U2N0/" TargetMode="External"/><Relationship Id="rId10" Type="http://schemas.openxmlformats.org/officeDocument/2006/relationships/hyperlink" Target="https://plus.1zavuch.ru/%23/document/99/566085656/XA00LVS2MC/" TargetMode="External"/><Relationship Id="rId4" Type="http://schemas.openxmlformats.org/officeDocument/2006/relationships/settings" Target="settings.xml"/><Relationship Id="rId9" Type="http://schemas.openxmlformats.org/officeDocument/2006/relationships/hyperlink" Target="https://plus.1zavuch.ru/%23/document/99/566085656/XA00LVS2MC/"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98C2F5-31BB-488C-A14E-247FC6637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240177</Words>
  <Characters>1369010</Characters>
  <Application>Microsoft Office Word</Application>
  <DocSecurity>0</DocSecurity>
  <Lines>11408</Lines>
  <Paragraphs>3211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1605976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Пользователь1</cp:lastModifiedBy>
  <cp:revision>5</cp:revision>
  <cp:lastPrinted>2024-11-02T12:52:00Z</cp:lastPrinted>
  <dcterms:created xsi:type="dcterms:W3CDTF">2024-11-06T10:36:00Z</dcterms:created>
  <dcterms:modified xsi:type="dcterms:W3CDTF">2024-11-13T16:01:00Z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2023-08-31T00:00:00Z</vt:filetime>
  </property>
  <property fmtid="{D5CDD505-2E9C-101B-9397-08002B2CF9AE}" pid="3" name="Creator">
    <vt:lpwstr>Microsoft® Word 2016</vt:lpwstr>
  </property>
  <property fmtid="{D5CDD505-2E9C-101B-9397-08002B2CF9AE}" pid="4" name="LastSaved">
    <vt:filetime>2024-11-01T00:00:00Z</vt:filetime>
  </property>
</Properties>
</file>